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441901-2026-04564</w:t>
      </w:r>
    </w:p>
    <w:p>
      <w:pPr>
        <w:pStyle w:val="null3"/>
        <w:jc w:val="center"/>
        <w:outlineLvl w:val="3"/>
      </w:pPr>
      <w:r>
        <w:rPr>
          <w:sz w:val="24"/>
          <w:b/>
        </w:rPr>
        <w:t>采购项目编号：</w:t>
      </w:r>
      <w:r>
        <w:rPr>
          <w:sz w:val="24"/>
          <w:b/>
        </w:rPr>
        <w:t>441901-2026-04564</w:t>
      </w:r>
    </w:p>
    <w:p>
      <w:pPr>
        <w:pStyle w:val="null3"/>
        <w:jc w:val="center"/>
        <w:outlineLvl w:val="3"/>
      </w:pPr>
      <w:r>
        <w:rPr>
          <w:sz w:val="24"/>
          <w:b/>
        </w:rPr>
        <w:t>项目名称：</w:t>
      </w:r>
      <w:r>
        <w:rPr>
          <w:sz w:val="24"/>
          <w:b/>
        </w:rPr>
        <w:t>东莞市电子科技学校电子专业集成电路制造工艺及封测虚实联动实训室设备购置项目(二次)</w:t>
      </w:r>
    </w:p>
    <w:p>
      <w:pPr>
        <w:pStyle w:val="null3"/>
        <w:jc w:val="center"/>
        <w:outlineLvl w:val="3"/>
      </w:pPr>
      <w:r>
        <w:rPr>
          <w:sz w:val="24"/>
          <w:b/>
        </w:rPr>
        <w:t>采购人：</w:t>
      </w:r>
      <w:r>
        <w:rPr>
          <w:sz w:val="24"/>
          <w:b/>
        </w:rPr>
        <w:t>东莞市电子科技学校</w:t>
      </w:r>
    </w:p>
    <w:p>
      <w:pPr>
        <w:pStyle w:val="null3"/>
        <w:jc w:val="center"/>
        <w:outlineLvl w:val="3"/>
      </w:pPr>
      <w:r>
        <w:rPr>
          <w:sz w:val="24"/>
          <w:b/>
        </w:rPr>
        <w:t>采购代理机构：</w:t>
      </w:r>
      <w:r>
        <w:rPr>
          <w:sz w:val="24"/>
          <w:b/>
        </w:rPr>
        <w:t>东莞中益招标有限公司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东莞中益招标有限公司</w:t>
      </w:r>
      <w:r>
        <w:rPr/>
        <w:t>受</w:t>
      </w:r>
      <w:r>
        <w:rPr/>
        <w:t>东莞市电子科技学校</w:t>
      </w:r>
      <w:r>
        <w:rPr/>
        <w:t>的委托，采用</w:t>
      </w:r>
      <w:r>
        <w:rPr/>
        <w:t>公开招标</w:t>
      </w:r>
      <w:r>
        <w:rPr/>
        <w:t>方式组织采购</w:t>
      </w:r>
      <w:r>
        <w:rPr/>
        <w:t>东莞市电子科技学校电子专业集成电路制造工艺及封测虚实联动实训室设备购置项目(二次)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东莞市电子科技学校电子专业集成电路制造工艺及封测虚实联动实训室设备购置项目(二次)</w:t>
      </w:r>
    </w:p>
    <w:p>
      <w:pPr>
        <w:pStyle w:val="null3"/>
        <w:ind w:firstLine="480"/>
      </w:pPr>
      <w:r>
        <w:rPr/>
        <w:t>采购计划编号：</w:t>
      </w:r>
      <w:r>
        <w:rPr/>
        <w:t>441901-2026-04564</w:t>
      </w:r>
    </w:p>
    <w:p>
      <w:pPr>
        <w:pStyle w:val="null3"/>
        <w:ind w:firstLine="480"/>
      </w:pPr>
      <w:r>
        <w:rPr/>
        <w:t>采购项目编号：</w:t>
      </w:r>
      <w:r>
        <w:rPr/>
        <w:t>441901-2026-04564</w:t>
      </w:r>
    </w:p>
    <w:p>
      <w:pPr>
        <w:pStyle w:val="null3"/>
        <w:ind w:firstLine="480"/>
      </w:pPr>
      <w:r>
        <w:rPr/>
        <w:t>采购方式：</w:t>
      </w:r>
      <w:r>
        <w:rPr/>
        <w:t>公开招标</w:t>
      </w:r>
    </w:p>
    <w:p>
      <w:pPr>
        <w:pStyle w:val="null3"/>
        <w:ind w:firstLine="480"/>
      </w:pPr>
      <w:r>
        <w:rPr/>
        <w:t>预算金额：</w:t>
      </w:r>
      <w:r>
        <w:rPr/>
        <w:t>1,858,000.00</w:t>
      </w:r>
      <w:r>
        <w:rPr/>
        <w:t>元</w:t>
      </w:r>
    </w:p>
    <w:p>
      <w:pPr>
        <w:pStyle w:val="null3"/>
        <w:outlineLvl w:val="3"/>
      </w:pPr>
      <w:r>
        <w:rPr>
          <w:sz w:val="24"/>
          <w:b/>
        </w:rPr>
        <w:t>2.项目内容及需求情况（采购项目技术规格、参数及要求）</w:t>
      </w:r>
    </w:p>
    <w:p>
      <w:pPr>
        <w:pStyle w:val="null3"/>
      </w:pPr>
      <w:r>
        <w:rPr/>
        <w:t>采购包1(东莞市电子科技学校电子专业集成电路制造工艺及封测虚实联动实训室设备购置项目):</w:t>
      </w:r>
    </w:p>
    <w:p>
      <w:pPr>
        <w:pStyle w:val="null3"/>
      </w:pPr>
      <w:r>
        <w:rPr/>
        <w:t>采购包预算金额：1,858,000.00元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东莞市电子科技学校电子专业集成电路制造工艺及封测虚实联动实训室设备购置项目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合同履行期限：合同签订后30个日历天内完成安装、调试及培训。</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2）具有良好的商业信誉和健全的财务会计制度：提供财务报告或基本开户银行出具的资信证明或提供《资格条件承诺函》。</w:t>
      </w:r>
    </w:p>
    <w:p>
      <w:pPr>
        <w:pStyle w:val="null3"/>
      </w:pPr>
      <w:r>
        <w:rPr/>
        <w:t>3）有依法缴纳税收和社会保障资金的良好记录：提供依法缴纳税收和社会保障资金的相关材料或提供《资格条件承诺函》。如依法免税或不需要缴纳社会保障资金的，须提供相应证明材料。</w:t>
      </w:r>
    </w:p>
    <w:p>
      <w:pPr>
        <w:pStyle w:val="null3"/>
      </w:pPr>
      <w:r>
        <w:rPr/>
        <w:t>4）履行合同所必需的设备和专业技术能力：提供供应商具有履行合同所必需的设备和专业技术能力情况或提供《资格条件承诺函》，详见附件《资格条件承诺函》。</w:t>
      </w:r>
    </w:p>
    <w:p>
      <w:pPr>
        <w:pStyle w:val="null3"/>
      </w:pPr>
      <w:r>
        <w:rPr/>
        <w:t>5）参加采购活动前3年内，在经营活动中没有重大违法记录：提供《资格条件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采购包1（东莞市电子科技学校电子专业集成电路制造工艺及封测虚实联动实训室设备购置项目）：</w:t>
      </w:r>
      <w:r>
        <w:rPr/>
        <w:t>本项目属于专门面向中小企业采购的项目；监狱企业、残疾人福利单位视同小型、微型企业。[注：投标人投标时应提供《中小企业声明函》（详见采购文件）；监狱企业、残疾人福利单位视同小型、微型企业，残疾人福利性单位以投标人填写的《残疾人福利性单位声明函》（详见采购文件）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采购包1（东莞市电子科技学校电子专业集成电路制造工艺及封测虚实联动实训室设备购置项目）：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东莞市电子科技学校</w:t>
      </w:r>
    </w:p>
    <w:p>
      <w:pPr>
        <w:pStyle w:val="null3"/>
        <w:ind w:firstLine="480"/>
      </w:pPr>
      <w:r>
        <w:rPr/>
        <w:t xml:space="preserve"> 地址：</w:t>
      </w:r>
      <w:r>
        <w:rPr/>
        <w:t>东莞市塘厦镇环市南路二号</w:t>
      </w:r>
    </w:p>
    <w:p>
      <w:pPr>
        <w:pStyle w:val="null3"/>
        <w:ind w:firstLine="480"/>
      </w:pPr>
      <w:r>
        <w:rPr/>
        <w:t xml:space="preserve"> 联系方式：</w:t>
      </w:r>
      <w:r>
        <w:rPr/>
        <w:t>0769-87917310</w:t>
      </w:r>
    </w:p>
    <w:p>
      <w:pPr>
        <w:pStyle w:val="null3"/>
        <w:outlineLvl w:val="3"/>
      </w:pPr>
      <w:r>
        <w:rPr>
          <w:sz w:val="24"/>
          <w:b/>
        </w:rPr>
        <w:t xml:space="preserve"> 2.采购代理机构信息</w:t>
      </w:r>
    </w:p>
    <w:p>
      <w:pPr>
        <w:pStyle w:val="null3"/>
        <w:ind w:firstLine="480"/>
      </w:pPr>
      <w:r>
        <w:rPr/>
        <w:t xml:space="preserve"> 名称：</w:t>
      </w:r>
      <w:r>
        <w:rPr/>
        <w:t>东莞中益招标有限公司</w:t>
      </w:r>
    </w:p>
    <w:p>
      <w:pPr>
        <w:pStyle w:val="null3"/>
        <w:ind w:firstLine="480"/>
      </w:pPr>
      <w:r>
        <w:rPr/>
        <w:t xml:space="preserve"> 地址：</w:t>
      </w:r>
      <w:r>
        <w:rPr/>
        <w:t>广东省东莞市莞城街道旗峰路段200号1单元906室</w:t>
      </w:r>
    </w:p>
    <w:p>
      <w:pPr>
        <w:pStyle w:val="null3"/>
        <w:ind w:firstLine="480"/>
      </w:pPr>
      <w:r>
        <w:rPr/>
        <w:t xml:space="preserve"> 联系方式：</w:t>
      </w:r>
      <w:r>
        <w:rPr/>
        <w:t>0769-22241602</w:t>
      </w:r>
    </w:p>
    <w:p>
      <w:pPr>
        <w:pStyle w:val="null3"/>
        <w:outlineLvl w:val="3"/>
      </w:pPr>
      <w:r>
        <w:rPr>
          <w:sz w:val="24"/>
          <w:b/>
        </w:rPr>
        <w:t xml:space="preserve"> 3.项目联系方式</w:t>
      </w:r>
    </w:p>
    <w:p>
      <w:pPr>
        <w:pStyle w:val="null3"/>
        <w:ind w:firstLine="480"/>
      </w:pPr>
      <w:r>
        <w:rPr/>
        <w:t xml:space="preserve"> 项目联系人：</w:t>
      </w:r>
      <w:r>
        <w:rPr/>
        <w:t>赖小姐</w:t>
      </w:r>
    </w:p>
    <w:p>
      <w:pPr>
        <w:pStyle w:val="null3"/>
        <w:ind w:firstLine="480"/>
      </w:pPr>
      <w:r>
        <w:rPr/>
        <w:t xml:space="preserve"> 电话：</w:t>
      </w:r>
      <w:r>
        <w:rPr/>
        <w:t>0769-22241602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东莞中益招标有限公司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东莞市电子科技学校电子专业集成电路制造工艺及封测虚实联动实训室设备购置项目</w:t>
      </w:r>
    </w:p>
    <w:p>
      <w:pPr>
        <w:pStyle w:val="null3"/>
        <w:jc w:val="both"/>
      </w:pPr>
      <w:r>
        <w:rPr>
          <w:sz w:val="21"/>
        </w:rPr>
        <w:t>2.采购清单：</w:t>
      </w:r>
    </w:p>
    <w:tbl>
      <w:tblPr>
        <w:tblW w:w="0" w:type="auto"/>
        <w:tblBorders>
          <w:top w:val="none" w:color="000000" w:sz="4"/>
          <w:left w:val="none" w:color="000000" w:sz="4"/>
          <w:bottom w:val="none" w:color="000000" w:sz="4"/>
          <w:right w:val="none" w:color="000000" w:sz="4"/>
          <w:insideH w:val="none"/>
          <w:insideV w:val="none"/>
        </w:tblBorders>
      </w:tblPr>
      <w:tblGrid>
        <w:gridCol w:w="980"/>
        <w:gridCol w:w="5212"/>
        <w:gridCol w:w="844"/>
        <w:gridCol w:w="1266"/>
      </w:tblGrid>
      <w:tr>
        <w:tc>
          <w:tcPr>
            <w:tcW w:type="dxa" w:w="9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5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产品名称</w:t>
            </w:r>
          </w:p>
        </w:tc>
        <w:tc>
          <w:tcPr>
            <w:tcW w:type="dxa" w:w="8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单位</w:t>
            </w:r>
          </w:p>
        </w:tc>
        <w:tc>
          <w:tcPr>
            <w:tcW w:type="dxa" w:w="12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集成电路工艺教师机系统（产业版）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多功能实验基础平台（产业版）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实验用半导体参数分析仪（产业版）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远程前置放大器（产业版）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基础数据通信板卡（产业版）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源测试单元（</w:t>
            </w:r>
            <w:r>
              <w:rPr>
                <w:sz w:val="21"/>
              </w:rPr>
              <w:t>SMU)板卡（产业版）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LCR测量单元板卡（产业版）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测试线实景操作板卡（产业版）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封装线实景操作板卡（产业版）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工艺教学模型板卡（产业版）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半导体设备实景操作板卡（产业版）</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VR头戴式设备套装及高性能模块</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bl>
    <w:p>
      <w:pPr>
        <w:pStyle w:val="null3"/>
      </w:pPr>
      <w:r>
        <w:rPr/>
        <w:t>采购包1（东莞市电子科技学校电子专业集成电路制造工艺及封测虚实联动实训室设备购置项目）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合同签订后30个日历天内完成安装、调试及培训。</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1期：支付比例50%,合同签订后10个工作日内，采购人向中标人支付合同总金额的50%作为预付款。</w:t>
            </w:r>
          </w:p>
          <w:p>
            <w:pPr>
              <w:pStyle w:val="null3"/>
            </w:pPr>
            <w:r>
              <w:rPr/>
              <w:t>2期：支付比例50%,全部设备安装调试完毕并通过组织有关人员进行验收合格后15个工作日内支付合同总金额的50% 注：申请支付每一期合同款项时，中标人必须先向采购人提供当前应付合同款金额等额合法发票。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验收方式：采购人组成验收小组，按照采购合同规定的技术、服务、安全标准组织对中标人履约情况进行验收。因货物质量问题发生争议时，由采购人本地市场监督管理部门鉴定。货物符合质量技术标准的，鉴定费由采购人承担；否则鉴定费由中标人承担。 2.其他验收要求：①中标人将货物的用户手册、保修手册、有关单证资料及备品备件、随机工具等交付给采购人，使用操作及安全须知等重要资料应附有中文说明。②货物为原制造商制造的全新产品，无污染，无侵权行为、表面无划损、无任何缺陷隐患，在中国境内可依规安全合法使用。所有随设备的附件必须齐全。③设备到货并经中标人技术人员安装后，采购人有权委托有资质的单位对上述设备进行校准或检验，设备校准或检定所需的费用由中标人负担。 3.验收标准依次序对照适用标准为： ①符合中华人民共和国国家安全质量标准、环保标准或行业标准； ②符合招标文件和响应承诺中采购人认可的合理最佳配置、参数及各项要求； ③货物来源国家官方标准。 上述标准必须是有关官方机构发布的最新版本的标准。 4.凡列入强制性产品认证目录内的产品在验收时中标人必须出具CCC认证证书复印件。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其他要求，1.投标人需具备履约能力，在投标文件提供业绩证明资料； 2.投标人需具备管理体系能力，在投标文件提供证明资料； 3.投标人需提供项目实施方案（包括但不限于提供供货方案、安装调试、进度安排等）； 4.投标人需提供技术方案（包括但不限于技术方案的完整性、合理性、实用性、兼容性、可扩充性、易维护性等）； 5.投标人需提供质量保证方案(包括但不限于包括但不仅限于质量目标、质量控制措施、质量保证体系及措施、质量保障管理及制度等内容)； 6.投标人需提供售后服务方案(包括但不仅限于售后服务承诺、售后服务点技术力量、故障响应方案、突发性事件保障措施等)。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中标人承包及负责招标文件对中标人要求的一切事宜及责任。包含但不限于以下费用：货物及零配件成本费、运输费、装卸费、保险费、安装费及安装设备所需的配件及一切相关费用、调试费、材料费、技术服务费（含联络费、培训费、质保费）、各项税费（如有）及不可预见费等完成本招标内容所需的一切费用。</w:t>
            </w:r>
          </w:p>
        </w:tc>
      </w:tr>
      <w:tr>
        <w:tc>
          <w:tcPr>
            <w:tcW w:type="dxa" w:w="2076"/>
          </w:tcPr>
          <w:p/>
        </w:tc>
        <w:tc>
          <w:tcPr>
            <w:tcW w:type="dxa" w:w="2076"/>
          </w:tcPr>
          <w:p>
            <w:pPr>
              <w:pStyle w:val="null3"/>
              <w:jc w:val="center"/>
            </w:pPr>
            <w:r>
              <w:rPr/>
              <w:t>2</w:t>
            </w:r>
          </w:p>
        </w:tc>
        <w:tc>
          <w:tcPr>
            <w:tcW w:type="dxa" w:w="2076"/>
          </w:tcPr>
          <w:p>
            <w:pPr>
              <w:pStyle w:val="null3"/>
              <w:jc w:val="left"/>
            </w:pPr>
            <w:r>
              <w:rPr/>
              <w:t>质量保证期</w:t>
            </w:r>
          </w:p>
        </w:tc>
        <w:tc>
          <w:tcPr>
            <w:tcW w:type="dxa" w:w="2076"/>
          </w:tcPr>
          <w:p>
            <w:pPr>
              <w:pStyle w:val="null3"/>
              <w:jc w:val="left"/>
            </w:pPr>
            <w:r>
              <w:rPr/>
              <w:t>1.质量保证期（简称“质保期”）为：自项目验收合格交付之日起1年。2.若国家或生产厂家对本项目所涉及货物的质保期的规定高于本项目的要求，应按国家或生产厂家的规定执行。3.在质保期内提供整机硬件保修，原厂工程师上门服务。4.质保期内，在非人为因素情况下，一切维修换件保养费用和备品备件均由中标人提供。如因货物自身故障致停用时间累计超过20天时，则故障设备的质保期在状态恢复正常时重新计算或对故障设备予以重新更换。5.任何时候，中标人均不能免除因货物本身的缺陷所应负的责任。6.质保期内所产生的费用由中标人负责，质保期过后中标人仍然承担对相关设备的维护，但所产生费用由采购人承担。</w:t>
            </w:r>
          </w:p>
        </w:tc>
      </w:tr>
      <w:tr>
        <w:tc>
          <w:tcPr>
            <w:tcW w:type="dxa" w:w="2076"/>
          </w:tcPr>
          <w:p/>
        </w:tc>
        <w:tc>
          <w:tcPr>
            <w:tcW w:type="dxa" w:w="2076"/>
          </w:tcPr>
          <w:p>
            <w:pPr>
              <w:pStyle w:val="null3"/>
              <w:jc w:val="center"/>
            </w:pPr>
            <w:r>
              <w:rPr/>
              <w:t>3</w:t>
            </w:r>
          </w:p>
        </w:tc>
        <w:tc>
          <w:tcPr>
            <w:tcW w:type="dxa" w:w="2076"/>
          </w:tcPr>
          <w:p>
            <w:pPr>
              <w:pStyle w:val="null3"/>
              <w:jc w:val="left"/>
            </w:pPr>
            <w:r>
              <w:rPr/>
              <w:t>安装调试</w:t>
            </w:r>
          </w:p>
        </w:tc>
        <w:tc>
          <w:tcPr>
            <w:tcW w:type="dxa" w:w="2076"/>
          </w:tcPr>
          <w:p>
            <w:pPr>
              <w:pStyle w:val="null3"/>
              <w:jc w:val="left"/>
            </w:pPr>
            <w:r>
              <w:rPr/>
              <w:t>1.以符合招标文件要求和响应承诺的前提下，中标人将设备（系统）安装并调试至正常运行的最佳状态且双方均认为满意。2.人员及工作要求：中标人应设安装负责人，负责安装协调管理工作。3.安装工具：安装所需工具设施物料由中标人自备、自费运到现场，完工后自费搬走。4.调试：按国家相关验收规范进行。5.其他：设备的拆箱、安装、通电、调试等项工作由中标人负责，但必须在采购人指定人员的参与下进行。调试的原始记录须经各方签字后作为验收的文件之一。6.中标人需按照采购人设备布置及现场情况进行所供设备的放置、线路敷设、安装、调试及现场复原等。</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1.基本要求：中标人须根据采购人的要求，安排熟悉本项目的专业技术人员在采购人指定的地点向采购人提供全面的产品使用、维护的培训，培训次数以采购人确认为准。2.目的：确保采购人能够对设备、系统有足够的了解，能够独立进行日常操作、管理和维护。3.培训资料：中标人必须为所有被培训人员提供培训用文字资料和讲义等相关用品。所有的资料必须是中文书写。4.培训费用：所有与本项目有关的培训费用包括差旅、食宿、教材、资料等由中标人负责。</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对采购人的服务通知，中标人必须在接报后2小时内响应，24小时内到达现场，48小时内处理完毕。若在48小时内仍未能有效解决，中标人必须提供相同的型号设备进行替换，不得影响采购人的正常工作业务。如要更换故障零部件，须是品牌、类型相一致或同类同等档次的零部件，且须经采购人同意。</w:t>
            </w:r>
          </w:p>
        </w:tc>
      </w:tr>
      <w:tr>
        <w:tc>
          <w:tcPr>
            <w:tcW w:type="dxa" w:w="2076"/>
          </w:tcPr>
          <w:p/>
        </w:tc>
        <w:tc>
          <w:tcPr>
            <w:tcW w:type="dxa" w:w="2076"/>
          </w:tcPr>
          <w:p>
            <w:pPr>
              <w:pStyle w:val="null3"/>
              <w:jc w:val="center"/>
            </w:pPr>
            <w:r>
              <w:rPr/>
              <w:t>6</w:t>
            </w:r>
          </w:p>
        </w:tc>
        <w:tc>
          <w:tcPr>
            <w:tcW w:type="dxa" w:w="2076"/>
          </w:tcPr>
          <w:p>
            <w:pPr>
              <w:pStyle w:val="null3"/>
              <w:jc w:val="left"/>
            </w:pPr>
            <w:r>
              <w:rPr/>
              <w:t>知识产权及信息保护要求</w:t>
            </w:r>
          </w:p>
        </w:tc>
        <w:tc>
          <w:tcPr>
            <w:tcW w:type="dxa" w:w="2076"/>
          </w:tcPr>
          <w:p>
            <w:pPr>
              <w:pStyle w:val="null3"/>
              <w:jc w:val="left"/>
            </w:pPr>
            <w:r>
              <w:rPr/>
              <w:t>1.知识产权：中标人必须保证，采购人在中华人民共和国境内使用本项目货物、资料、技术、服务或其任何一部分时，享有不受限制的无偿使用权，如有第三方向采购人提出侵犯其专利权、商标权或其他知识产权的主张，该责任应由中标人承担。2.信息保护要求：（1）项目实施服务过程中至中标人正式向采购人交付技术文档资料时止，中标人必须采取措施对本项目实施过程中的数据、源代码、技术文档等资料信息保护，否则，由于中标人过错导致上述资料泄密的，中标人必须承担一切责任。项目完成后，采购人、中标人双方均有责任对本项目的技术信息保护承担责任。（2）未经中标人事先书面同意，采购人不得将由中标人为本合同提供的条文、规格、计划、图纸、模型、样品或资料提供给与本合同无关的任何第三方，不得将其用于履行本合同之外的其它用途。即使向与履行本合同有关的人员提供，也应注意信息保护并限于履行合同所必需的范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东莞市电子科技学校电子专业集成电路制造工艺及封测虚实联动实训室设备购置项目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1,858,000.00</w:t>
            </w:r>
          </w:p>
        </w:tc>
        <w:tc>
          <w:tcPr>
            <w:tcW w:type="dxa" w:w="831"/>
          </w:tcPr>
          <w:p>
            <w:pPr>
              <w:pStyle w:val="null3"/>
              <w:jc w:val="right"/>
            </w:pPr>
            <w:r>
              <w:rPr/>
              <w:t>1,858,000.00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东莞市电子科技学校电子专业集成电路制造工艺及封测虚实联动实训室设备购置项目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集成电路基础教师机系统（产业版）</w:t>
            </w:r>
          </w:p>
          <w:p>
            <w:pPr>
              <w:pStyle w:val="null3"/>
            </w:pPr>
            <w:r>
              <w:rPr>
                <w:sz w:val="21"/>
              </w:rPr>
              <w:t xml:space="preserve">1. </w:t>
            </w:r>
            <w:r>
              <w:rPr>
                <w:sz w:val="21"/>
              </w:rPr>
              <w:t>集成电路基础教师机系统需包含主机和</w:t>
            </w:r>
            <w:r>
              <w:rPr>
                <w:sz w:val="21"/>
              </w:rPr>
              <w:t>USB</w:t>
            </w:r>
            <w:r>
              <w:rPr>
                <w:sz w:val="21"/>
              </w:rPr>
              <w:t>电源线，含快速操作指南，主要用于集成电路基础教学。</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b/>
              </w:rPr>
              <w:t xml:space="preserve">2. </w:t>
            </w:r>
            <w:r>
              <w:rPr>
                <w:sz w:val="21"/>
                <w:b/>
              </w:rPr>
              <w:t>主机需包含</w:t>
            </w:r>
            <w:r>
              <w:rPr>
                <w:sz w:val="21"/>
                <w:b/>
              </w:rPr>
              <w:t>Power</w:t>
            </w:r>
            <w:r>
              <w:rPr>
                <w:sz w:val="21"/>
                <w:b/>
              </w:rPr>
              <w:t>，</w:t>
            </w:r>
            <w:r>
              <w:rPr>
                <w:sz w:val="21"/>
                <w:b/>
              </w:rPr>
              <w:t>Communication</w:t>
            </w:r>
            <w:r>
              <w:rPr>
                <w:sz w:val="21"/>
                <w:b/>
              </w:rPr>
              <w:t>，</w:t>
            </w:r>
            <w:r>
              <w:rPr>
                <w:sz w:val="21"/>
                <w:b/>
              </w:rPr>
              <w:t>Button</w:t>
            </w:r>
            <w:r>
              <w:rPr>
                <w:sz w:val="21"/>
                <w:b/>
              </w:rPr>
              <w:t>和</w:t>
            </w:r>
            <w:r>
              <w:rPr>
                <w:sz w:val="21"/>
                <w:b/>
              </w:rPr>
              <w:t>Screen</w:t>
            </w:r>
            <w:r>
              <w:rPr>
                <w:sz w:val="21"/>
                <w:b/>
              </w:rPr>
              <w:t>指示灯；需包含</w:t>
            </w:r>
            <w:r>
              <w:rPr>
                <w:sz w:val="21"/>
                <w:b/>
              </w:rPr>
              <w:t>Process</w:t>
            </w:r>
            <w:r>
              <w:rPr>
                <w:sz w:val="21"/>
                <w:b/>
              </w:rPr>
              <w:t>，</w:t>
            </w:r>
            <w:r>
              <w:rPr>
                <w:sz w:val="21"/>
                <w:b/>
              </w:rPr>
              <w:t>Layout</w:t>
            </w:r>
            <w:r>
              <w:rPr>
                <w:sz w:val="21"/>
                <w:b/>
              </w:rPr>
              <w:t>，</w:t>
            </w:r>
            <w:r>
              <w:rPr>
                <w:sz w:val="21"/>
                <w:b/>
              </w:rPr>
              <w:t>Teach</w:t>
            </w:r>
            <w:r>
              <w:rPr>
                <w:sz w:val="21"/>
                <w:b/>
              </w:rPr>
              <w:t>和</w:t>
            </w:r>
            <w:r>
              <w:rPr>
                <w:sz w:val="21"/>
                <w:b/>
              </w:rPr>
              <w:t>Test</w:t>
            </w:r>
            <w:r>
              <w:rPr>
                <w:sz w:val="21"/>
                <w:b/>
              </w:rPr>
              <w:t>功能选择按钮；需至少包含如下</w:t>
            </w:r>
            <w:r>
              <w:rPr>
                <w:sz w:val="21"/>
                <w:b/>
              </w:rPr>
              <w:t>8</w:t>
            </w:r>
            <w:r>
              <w:rPr>
                <w:sz w:val="21"/>
                <w:b/>
              </w:rPr>
              <w:t>个单步工艺选择按钮：</w:t>
            </w:r>
            <w:r>
              <w:rPr>
                <w:sz w:val="21"/>
                <w:b/>
              </w:rPr>
              <w:t>Oxidation</w:t>
            </w:r>
            <w:r>
              <w:rPr>
                <w:sz w:val="21"/>
                <w:b/>
              </w:rPr>
              <w:t>，</w:t>
            </w:r>
            <w:r>
              <w:rPr>
                <w:sz w:val="21"/>
                <w:b/>
              </w:rPr>
              <w:t>Deposit</w:t>
            </w:r>
            <w:r>
              <w:rPr>
                <w:sz w:val="21"/>
                <w:b/>
              </w:rPr>
              <w:t>，</w:t>
            </w:r>
            <w:r>
              <w:rPr>
                <w:sz w:val="21"/>
                <w:b/>
              </w:rPr>
              <w:t>Lithography</w:t>
            </w:r>
            <w:r>
              <w:rPr>
                <w:sz w:val="21"/>
                <w:b/>
              </w:rPr>
              <w:t>，</w:t>
            </w:r>
            <w:r>
              <w:rPr>
                <w:sz w:val="21"/>
                <w:b/>
              </w:rPr>
              <w:t>Etch</w:t>
            </w:r>
            <w:r>
              <w:rPr>
                <w:sz w:val="21"/>
                <w:b/>
              </w:rPr>
              <w:t>，</w:t>
            </w:r>
            <w:r>
              <w:rPr>
                <w:sz w:val="21"/>
                <w:b/>
              </w:rPr>
              <w:t>Implant</w:t>
            </w:r>
            <w:r>
              <w:rPr>
                <w:sz w:val="21"/>
                <w:b/>
              </w:rPr>
              <w:t>，</w:t>
            </w:r>
            <w:r>
              <w:rPr>
                <w:sz w:val="21"/>
                <w:b/>
              </w:rPr>
              <w:t>Anneal</w:t>
            </w:r>
            <w:r>
              <w:rPr>
                <w:sz w:val="21"/>
                <w:b/>
              </w:rPr>
              <w:t>，</w:t>
            </w:r>
            <w:r>
              <w:rPr>
                <w:sz w:val="21"/>
                <w:b/>
              </w:rPr>
              <w:t>Diffuse</w:t>
            </w:r>
            <w:r>
              <w:rPr>
                <w:sz w:val="21"/>
                <w:b/>
              </w:rPr>
              <w:t>，</w:t>
            </w:r>
            <w:r>
              <w:rPr>
                <w:sz w:val="21"/>
                <w:b/>
              </w:rPr>
              <w:t>Epitaxy</w:t>
            </w:r>
            <w:r>
              <w:rPr>
                <w:sz w:val="21"/>
                <w:b/>
              </w:rPr>
              <w:t>；需至少包含如下</w:t>
            </w:r>
            <w:r>
              <w:rPr>
                <w:sz w:val="21"/>
                <w:b/>
              </w:rPr>
              <w:t>12</w:t>
            </w:r>
            <w:r>
              <w:rPr>
                <w:sz w:val="21"/>
                <w:b/>
              </w:rPr>
              <w:t>个器件成套工艺选择按钮：</w:t>
            </w:r>
            <w:r>
              <w:rPr>
                <w:sz w:val="21"/>
                <w:b/>
              </w:rPr>
              <w:t>MOSFET</w:t>
            </w:r>
            <w:r>
              <w:rPr>
                <w:sz w:val="21"/>
                <w:b/>
              </w:rPr>
              <w:t>，</w:t>
            </w:r>
            <w:r>
              <w:rPr>
                <w:sz w:val="21"/>
                <w:b/>
              </w:rPr>
              <w:t>SOI</w:t>
            </w:r>
            <w:r>
              <w:rPr>
                <w:sz w:val="21"/>
                <w:b/>
              </w:rPr>
              <w:t>，</w:t>
            </w:r>
            <w:r>
              <w:rPr>
                <w:sz w:val="21"/>
                <w:b/>
              </w:rPr>
              <w:t>Diode</w:t>
            </w:r>
            <w:r>
              <w:rPr>
                <w:sz w:val="21"/>
                <w:b/>
              </w:rPr>
              <w:t>，</w:t>
            </w:r>
            <w:r>
              <w:rPr>
                <w:sz w:val="21"/>
                <w:b/>
              </w:rPr>
              <w:t>BJT</w:t>
            </w:r>
            <w:r>
              <w:rPr>
                <w:sz w:val="21"/>
                <w:b/>
              </w:rPr>
              <w:t>，</w:t>
            </w:r>
            <w:r>
              <w:rPr>
                <w:sz w:val="21"/>
                <w:b/>
              </w:rPr>
              <w:t>FinFET</w:t>
            </w:r>
            <w:r>
              <w:rPr>
                <w:sz w:val="21"/>
                <w:b/>
              </w:rPr>
              <w:t>，</w:t>
            </w:r>
            <w:r>
              <w:rPr>
                <w:sz w:val="21"/>
                <w:b/>
              </w:rPr>
              <w:t>Resistor</w:t>
            </w:r>
            <w:r>
              <w:rPr>
                <w:sz w:val="21"/>
                <w:b/>
              </w:rPr>
              <w:t>，</w:t>
            </w:r>
            <w:r>
              <w:rPr>
                <w:sz w:val="21"/>
                <w:b/>
              </w:rPr>
              <w:t>Varactor</w:t>
            </w:r>
            <w:r>
              <w:rPr>
                <w:sz w:val="21"/>
                <w:b/>
              </w:rPr>
              <w:t>，</w:t>
            </w:r>
            <w:r>
              <w:rPr>
                <w:sz w:val="21"/>
                <w:b/>
              </w:rPr>
              <w:t>LDMOS</w:t>
            </w:r>
            <w:r>
              <w:rPr>
                <w:sz w:val="21"/>
                <w:b/>
              </w:rPr>
              <w:t>，</w:t>
            </w:r>
            <w:r>
              <w:rPr>
                <w:sz w:val="21"/>
                <w:b/>
              </w:rPr>
              <w:t>JFET</w:t>
            </w:r>
            <w:r>
              <w:rPr>
                <w:sz w:val="21"/>
                <w:b/>
              </w:rPr>
              <w:t>，</w:t>
            </w:r>
            <w:r>
              <w:rPr>
                <w:sz w:val="21"/>
                <w:b/>
              </w:rPr>
              <w:t>GaAs</w:t>
            </w:r>
            <w:r>
              <w:rPr>
                <w:sz w:val="21"/>
                <w:b/>
              </w:rPr>
              <w:t>，</w:t>
            </w:r>
            <w:r>
              <w:rPr>
                <w:sz w:val="21"/>
                <w:b/>
              </w:rPr>
              <w:t>Custom</w:t>
            </w:r>
            <w:r>
              <w:rPr>
                <w:sz w:val="21"/>
                <w:b/>
              </w:rPr>
              <w:t>，</w:t>
            </w:r>
            <w:r>
              <w:rPr>
                <w:sz w:val="21"/>
                <w:b/>
              </w:rPr>
              <w:t>VR-Process</w:t>
            </w:r>
            <w:r>
              <w:rPr>
                <w:sz w:val="21"/>
                <w:b/>
              </w:rPr>
              <w:t>；需包含一块可触控液晶屏输入显示区；需至少包含</w:t>
            </w:r>
            <w:r>
              <w:rPr>
                <w:sz w:val="21"/>
                <w:b/>
              </w:rPr>
              <w:t>5</w:t>
            </w:r>
            <w:r>
              <w:rPr>
                <w:sz w:val="21"/>
                <w:b/>
              </w:rPr>
              <w:t>个器件管脚</w:t>
            </w:r>
            <w:r>
              <w:rPr>
                <w:sz w:val="21"/>
                <w:b/>
              </w:rPr>
              <w:t>BNC</w:t>
            </w:r>
            <w:r>
              <w:rPr>
                <w:sz w:val="21"/>
                <w:b/>
              </w:rPr>
              <w:t>接口，</w:t>
            </w:r>
            <w:r>
              <w:rPr>
                <w:sz w:val="21"/>
                <w:b/>
              </w:rPr>
              <w:t>10</w:t>
            </w:r>
            <w:r>
              <w:rPr>
                <w:sz w:val="21"/>
                <w:b/>
              </w:rPr>
              <w:t>个接口指示灯。（证明材料：需提供包含上述全部内容的实验箱主机实物照片）</w:t>
            </w:r>
          </w:p>
        </w:tc>
      </w:tr>
      <w:tr>
        <w:tc>
          <w:tcPr>
            <w:tcW w:type="dxa" w:w="2076"/>
          </w:tcPr>
          <w:p/>
        </w:tc>
        <w:tc>
          <w:tcPr>
            <w:tcW w:type="dxa" w:w="415"/>
          </w:tcPr>
          <w:p>
            <w:pPr>
              <w:pStyle w:val="null3"/>
            </w:pPr>
            <w:r>
              <w:rPr/>
              <w:t>3</w:t>
            </w:r>
          </w:p>
        </w:tc>
        <w:tc>
          <w:tcPr>
            <w:tcW w:type="dxa" w:w="5814"/>
          </w:tcPr>
          <w:p>
            <w:pPr>
              <w:pStyle w:val="null3"/>
            </w:pPr>
            <w:r>
              <w:rPr>
                <w:sz w:val="21"/>
              </w:rPr>
              <w:t xml:space="preserve">3. </w:t>
            </w:r>
            <w:r>
              <w:rPr>
                <w:sz w:val="21"/>
              </w:rPr>
              <w:t>需能模拟真实器件制造工艺，学习工艺参数对器件的影响，支持器件剖面结构及其组成材料的缩放；支持掺杂、电势等参数的色阶图显示；支持器件结构中各个材料的网格显示；支持器件中的掺杂、电势等参数的提取和保存；支持完整器件的成套工艺和完整工序步骤。</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b/>
              </w:rPr>
              <w:t>4.</w:t>
            </w:r>
            <w:r>
              <w:rPr>
                <w:sz w:val="21"/>
                <w:b/>
              </w:rPr>
              <w:t>需包含</w:t>
            </w:r>
            <w:r>
              <w:rPr>
                <w:sz w:val="21"/>
                <w:b/>
              </w:rPr>
              <w:t>半导体工艺实验教师教学版实验指导书和答案，</w:t>
            </w:r>
            <w:r>
              <w:rPr>
                <w:sz w:val="21"/>
                <w:b/>
              </w:rPr>
              <w:t>至少包括：</w:t>
            </w:r>
            <w:r>
              <w:rPr>
                <w:sz w:val="21"/>
                <w:b/>
              </w:rPr>
              <w:t>1</w:t>
            </w:r>
            <w:r>
              <w:rPr>
                <w:sz w:val="21"/>
                <w:b/>
              </w:rPr>
              <w:t>：干氧氧化工艺实验；</w:t>
            </w:r>
            <w:r>
              <w:rPr>
                <w:sz w:val="21"/>
                <w:b/>
              </w:rPr>
              <w:t>2</w:t>
            </w:r>
            <w:r>
              <w:rPr>
                <w:sz w:val="21"/>
                <w:b/>
              </w:rPr>
              <w:t>：湿氧氧化工艺实验；</w:t>
            </w:r>
            <w:r>
              <w:rPr>
                <w:sz w:val="21"/>
                <w:b/>
              </w:rPr>
              <w:t>3</w:t>
            </w:r>
            <w:r>
              <w:rPr>
                <w:sz w:val="21"/>
                <w:b/>
              </w:rPr>
              <w:t>：离子注入的深度与能量关系实验；</w:t>
            </w:r>
            <w:r>
              <w:rPr>
                <w:sz w:val="21"/>
                <w:b/>
              </w:rPr>
              <w:t>4</w:t>
            </w:r>
            <w:r>
              <w:rPr>
                <w:sz w:val="21"/>
                <w:b/>
              </w:rPr>
              <w:t>：离子注入的剂量与掺杂浓度关系实验；</w:t>
            </w:r>
            <w:r>
              <w:rPr>
                <w:sz w:val="21"/>
                <w:b/>
              </w:rPr>
              <w:t>5</w:t>
            </w:r>
            <w:r>
              <w:rPr>
                <w:sz w:val="21"/>
                <w:b/>
              </w:rPr>
              <w:t>：离子注入的角度影响实验；</w:t>
            </w:r>
            <w:r>
              <w:rPr>
                <w:sz w:val="21"/>
                <w:b/>
              </w:rPr>
              <w:t>6</w:t>
            </w:r>
            <w:r>
              <w:rPr>
                <w:sz w:val="21"/>
                <w:b/>
              </w:rPr>
              <w:t>：扩散工艺时间对掺杂浓度的影响实验；</w:t>
            </w:r>
            <w:r>
              <w:rPr>
                <w:sz w:val="21"/>
                <w:b/>
              </w:rPr>
              <w:t>7</w:t>
            </w:r>
            <w:r>
              <w:rPr>
                <w:sz w:val="21"/>
                <w:b/>
              </w:rPr>
              <w:t>：扩散工艺温度对掺杂浓度的影响实验；</w:t>
            </w:r>
            <w:r>
              <w:rPr>
                <w:sz w:val="21"/>
                <w:b/>
              </w:rPr>
              <w:t>8</w:t>
            </w:r>
            <w:r>
              <w:rPr>
                <w:sz w:val="21"/>
                <w:b/>
              </w:rPr>
              <w:t>：二极管制造实验；</w:t>
            </w:r>
            <w:r>
              <w:rPr>
                <w:sz w:val="21"/>
                <w:b/>
              </w:rPr>
              <w:t>9</w:t>
            </w:r>
            <w:r>
              <w:rPr>
                <w:sz w:val="21"/>
                <w:b/>
              </w:rPr>
              <w:t>：集成电路电阻制造实验；</w:t>
            </w:r>
            <w:r>
              <w:rPr>
                <w:sz w:val="21"/>
                <w:b/>
              </w:rPr>
              <w:t>10</w:t>
            </w:r>
            <w:r>
              <w:rPr>
                <w:sz w:val="21"/>
                <w:b/>
              </w:rPr>
              <w:t>：</w:t>
            </w:r>
            <w:r>
              <w:rPr>
                <w:sz w:val="21"/>
                <w:b/>
              </w:rPr>
              <w:t>MOSFET</w:t>
            </w:r>
            <w:r>
              <w:rPr>
                <w:sz w:val="21"/>
                <w:b/>
              </w:rPr>
              <w:t>制造实验；</w:t>
            </w:r>
            <w:r>
              <w:rPr>
                <w:sz w:val="21"/>
                <w:b/>
              </w:rPr>
              <w:t>11</w:t>
            </w:r>
            <w:r>
              <w:rPr>
                <w:sz w:val="21"/>
                <w:b/>
              </w:rPr>
              <w:t>：变容管制造实验；</w:t>
            </w:r>
            <w:r>
              <w:rPr>
                <w:sz w:val="21"/>
                <w:b/>
              </w:rPr>
              <w:t>12</w:t>
            </w:r>
            <w:r>
              <w:rPr>
                <w:sz w:val="21"/>
                <w:b/>
              </w:rPr>
              <w:t>：</w:t>
            </w:r>
            <w:r>
              <w:rPr>
                <w:sz w:val="21"/>
                <w:b/>
              </w:rPr>
              <w:t>SOI</w:t>
            </w:r>
            <w:r>
              <w:rPr>
                <w:sz w:val="21"/>
                <w:b/>
              </w:rPr>
              <w:t>制造实验；</w:t>
            </w:r>
            <w:r>
              <w:rPr>
                <w:sz w:val="21"/>
                <w:b/>
              </w:rPr>
              <w:t>13</w:t>
            </w:r>
            <w:r>
              <w:rPr>
                <w:sz w:val="21"/>
                <w:b/>
              </w:rPr>
              <w:t>：</w:t>
            </w:r>
            <w:r>
              <w:rPr>
                <w:sz w:val="21"/>
                <w:b/>
              </w:rPr>
              <w:t>FinFET</w:t>
            </w:r>
            <w:r>
              <w:rPr>
                <w:sz w:val="21"/>
                <w:b/>
              </w:rPr>
              <w:t>制造实验；</w:t>
            </w:r>
            <w:r>
              <w:rPr>
                <w:sz w:val="21"/>
                <w:b/>
              </w:rPr>
              <w:t>14</w:t>
            </w:r>
            <w:r>
              <w:rPr>
                <w:sz w:val="21"/>
                <w:b/>
              </w:rPr>
              <w:t>：三极管制造实验；</w:t>
            </w:r>
            <w:r>
              <w:rPr>
                <w:sz w:val="21"/>
                <w:b/>
              </w:rPr>
              <w:t>15</w:t>
            </w:r>
            <w:r>
              <w:rPr>
                <w:sz w:val="21"/>
                <w:b/>
              </w:rPr>
              <w:t>：</w:t>
            </w:r>
            <w:r>
              <w:rPr>
                <w:sz w:val="21"/>
                <w:b/>
              </w:rPr>
              <w:t>LDMOS</w:t>
            </w:r>
            <w:r>
              <w:rPr>
                <w:sz w:val="21"/>
                <w:b/>
              </w:rPr>
              <w:t>制造实验；</w:t>
            </w:r>
            <w:r>
              <w:rPr>
                <w:sz w:val="21"/>
                <w:b/>
              </w:rPr>
              <w:t>16</w:t>
            </w:r>
            <w:r>
              <w:rPr>
                <w:sz w:val="21"/>
                <w:b/>
              </w:rPr>
              <w:t>：</w:t>
            </w:r>
            <w:r>
              <w:rPr>
                <w:sz w:val="21"/>
                <w:b/>
              </w:rPr>
              <w:t>JFET</w:t>
            </w:r>
            <w:r>
              <w:rPr>
                <w:sz w:val="21"/>
                <w:b/>
              </w:rPr>
              <w:t>制造实验；</w:t>
            </w:r>
            <w:r>
              <w:rPr>
                <w:sz w:val="21"/>
                <w:b/>
              </w:rPr>
              <w:t>17</w:t>
            </w:r>
            <w:r>
              <w:rPr>
                <w:sz w:val="21"/>
                <w:b/>
              </w:rPr>
              <w:t>：</w:t>
            </w:r>
            <w:r>
              <w:rPr>
                <w:sz w:val="21"/>
                <w:b/>
              </w:rPr>
              <w:t>GaAs</w:t>
            </w:r>
            <w:r>
              <w:rPr>
                <w:sz w:val="21"/>
                <w:b/>
              </w:rPr>
              <w:t>制造实验</w:t>
            </w:r>
            <w:r>
              <w:rPr>
                <w:sz w:val="21"/>
                <w:b/>
              </w:rPr>
              <w:t>。（</w:t>
            </w:r>
            <w:r>
              <w:rPr>
                <w:sz w:val="21"/>
                <w:b/>
              </w:rPr>
              <w:t>需提供包含上述教材目录</w:t>
            </w:r>
            <w:r>
              <w:rPr>
                <w:sz w:val="21"/>
                <w:b/>
              </w:rPr>
              <w:t>，</w:t>
            </w:r>
            <w:r>
              <w:rPr>
                <w:sz w:val="21"/>
                <w:b/>
              </w:rPr>
              <w:t>提供</w:t>
            </w:r>
            <w:r>
              <w:rPr>
                <w:sz w:val="21"/>
                <w:b/>
              </w:rPr>
              <w:t>包含干氧氧化实验和</w:t>
            </w:r>
            <w:r>
              <w:rPr>
                <w:sz w:val="21"/>
                <w:b/>
              </w:rPr>
              <w:t>SOI</w:t>
            </w:r>
            <w:r>
              <w:rPr>
                <w:sz w:val="21"/>
                <w:b/>
              </w:rPr>
              <w:t>制造实验的实验指导书和答案示例</w:t>
            </w:r>
            <w:r>
              <w:rPr>
                <w:sz w:val="21"/>
                <w:b/>
              </w:rPr>
              <w:t>作为佐证材料）</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b/>
              </w:rPr>
              <w:t xml:space="preserve">5. </w:t>
            </w:r>
            <w:r>
              <w:rPr>
                <w:sz w:val="21"/>
                <w:b/>
              </w:rPr>
              <w:t>该基础教师机需能至少支持包含电阻制造、电容制造、二极管制造工艺、三极管制造工艺、</w:t>
            </w:r>
            <w:r>
              <w:rPr>
                <w:sz w:val="21"/>
                <w:b/>
              </w:rPr>
              <w:t>MOSFET</w:t>
            </w:r>
            <w:r>
              <w:rPr>
                <w:sz w:val="21"/>
                <w:b/>
              </w:rPr>
              <w:t>制造工艺、</w:t>
            </w:r>
            <w:r>
              <w:rPr>
                <w:sz w:val="21"/>
                <w:b/>
              </w:rPr>
              <w:t>FinFET</w:t>
            </w:r>
            <w:r>
              <w:rPr>
                <w:sz w:val="21"/>
                <w:b/>
              </w:rPr>
              <w:t>制造工艺、</w:t>
            </w:r>
            <w:r>
              <w:rPr>
                <w:sz w:val="21"/>
                <w:b/>
              </w:rPr>
              <w:t>LDMOS</w:t>
            </w:r>
            <w:r>
              <w:rPr>
                <w:sz w:val="21"/>
                <w:b/>
              </w:rPr>
              <w:t>制造工艺和</w:t>
            </w:r>
            <w:r>
              <w:rPr>
                <w:sz w:val="21"/>
                <w:b/>
              </w:rPr>
              <w:t>GaN</w:t>
            </w:r>
            <w:r>
              <w:rPr>
                <w:sz w:val="21"/>
                <w:b/>
              </w:rPr>
              <w:t>制造工艺在内的</w:t>
            </w:r>
            <w:r>
              <w:rPr>
                <w:sz w:val="21"/>
                <w:b/>
              </w:rPr>
              <w:t>8</w:t>
            </w:r>
            <w:r>
              <w:rPr>
                <w:sz w:val="21"/>
                <w:b/>
              </w:rPr>
              <w:t>种器件的三维（</w:t>
            </w:r>
            <w:r>
              <w:rPr>
                <w:sz w:val="21"/>
                <w:b/>
              </w:rPr>
              <w:t>3D</w:t>
            </w:r>
            <w:r>
              <w:rPr>
                <w:sz w:val="21"/>
                <w:b/>
              </w:rPr>
              <w:t>）工艺仿真功能（需提供至少包含上述</w:t>
            </w:r>
            <w:r>
              <w:rPr>
                <w:sz w:val="21"/>
                <w:b/>
              </w:rPr>
              <w:t>8</w:t>
            </w:r>
            <w:r>
              <w:rPr>
                <w:sz w:val="21"/>
                <w:b/>
              </w:rPr>
              <w:t>种器件的三维（</w:t>
            </w:r>
            <w:r>
              <w:rPr>
                <w:sz w:val="21"/>
                <w:b/>
              </w:rPr>
              <w:t>3D</w:t>
            </w:r>
            <w:r>
              <w:rPr>
                <w:sz w:val="21"/>
                <w:b/>
              </w:rPr>
              <w:t>）工艺仿真功能相关截图）</w:t>
            </w:r>
          </w:p>
        </w:tc>
      </w:tr>
      <w:tr>
        <w:tc>
          <w:tcPr>
            <w:tcW w:type="dxa" w:w="2076"/>
          </w:tcPr>
          <w:p/>
        </w:tc>
        <w:tc>
          <w:tcPr>
            <w:tcW w:type="dxa" w:w="415"/>
          </w:tcPr>
          <w:p>
            <w:pPr>
              <w:pStyle w:val="null3"/>
            </w:pPr>
            <w:r>
              <w:rPr/>
              <w:t>6</w:t>
            </w:r>
          </w:p>
        </w:tc>
        <w:tc>
          <w:tcPr>
            <w:tcW w:type="dxa" w:w="5814"/>
          </w:tcPr>
          <w:p>
            <w:pPr>
              <w:pStyle w:val="null3"/>
              <w:jc w:val="both"/>
            </w:pPr>
            <w:r>
              <w:rPr>
                <w:sz w:val="21"/>
              </w:rPr>
              <w:t xml:space="preserve">6. </w:t>
            </w:r>
            <w:r>
              <w:rPr>
                <w:sz w:val="21"/>
              </w:rPr>
              <w:t>需包含半导体工艺教学教师教学版视频，至少包括：</w:t>
            </w:r>
            <w:r>
              <w:rPr>
                <w:sz w:val="21"/>
              </w:rPr>
              <w:t>1. TeachLab</w:t>
            </w:r>
            <w:r>
              <w:rPr>
                <w:sz w:val="21"/>
              </w:rPr>
              <w:t>软件简介，电阻制造工艺教师教学版，电容制造工艺教师教学版，二极管制造工艺教师教学版，三极管制造工艺教师教学版，</w:t>
            </w:r>
            <w:r>
              <w:rPr>
                <w:sz w:val="21"/>
              </w:rPr>
              <w:t>MOSFET</w:t>
            </w:r>
            <w:r>
              <w:rPr>
                <w:sz w:val="21"/>
              </w:rPr>
              <w:t>制造工艺教师教学版，</w:t>
            </w:r>
            <w:r>
              <w:rPr>
                <w:sz w:val="21"/>
              </w:rPr>
              <w:t>FinFET</w:t>
            </w:r>
            <w:r>
              <w:rPr>
                <w:sz w:val="21"/>
              </w:rPr>
              <w:t>制造工艺教师教学版，</w:t>
            </w:r>
            <w:r>
              <w:rPr>
                <w:sz w:val="21"/>
              </w:rPr>
              <w:t>LDMOS</w:t>
            </w:r>
            <w:r>
              <w:rPr>
                <w:sz w:val="21"/>
              </w:rPr>
              <w:t>制造工艺教师教学版，</w:t>
            </w:r>
            <w:r>
              <w:rPr>
                <w:sz w:val="21"/>
              </w:rPr>
              <w:t>GaN</w:t>
            </w:r>
            <w:r>
              <w:rPr>
                <w:sz w:val="21"/>
              </w:rPr>
              <w:t>制造工艺教师教学版。</w:t>
            </w:r>
            <w:r>
              <w:rPr>
                <w:sz w:val="21"/>
              </w:rPr>
              <w:t>（提供</w:t>
            </w:r>
            <w:r>
              <w:rPr>
                <w:sz w:val="21"/>
              </w:rPr>
              <w:t>上述教学版</w:t>
            </w:r>
            <w:r>
              <w:rPr>
                <w:sz w:val="21"/>
              </w:rPr>
              <w:t>视频截图</w:t>
            </w:r>
            <w:r>
              <w:rPr>
                <w:sz w:val="21"/>
              </w:rPr>
              <w:t>作为佐证材料</w:t>
            </w:r>
            <w:r>
              <w:rPr>
                <w:sz w:val="21"/>
              </w:rPr>
              <w:t>）</w:t>
            </w:r>
          </w:p>
          <w:p>
            <w:pPr>
              <w:pStyle w:val="null3"/>
            </w:pPr>
            <w:r>
              <w:rPr>
                <w:sz w:val="21"/>
              </w:rPr>
              <w:t xml:space="preserve">7. </w:t>
            </w:r>
            <w:r>
              <w:rPr>
                <w:sz w:val="21"/>
              </w:rPr>
              <w:t>需包含半导体工艺器件联动实验教师教学版的实验指导书和答案，至少包括：集成电路电阻工艺器件联动分析、三极管工艺器件联动分析、</w:t>
            </w:r>
            <w:r>
              <w:rPr>
                <w:sz w:val="21"/>
              </w:rPr>
              <w:t>MOSFET</w:t>
            </w:r>
            <w:r>
              <w:rPr>
                <w:sz w:val="21"/>
              </w:rPr>
              <w:t>工艺器件联动分析</w:t>
            </w:r>
            <w:r>
              <w:rPr>
                <w:sz w:val="21"/>
              </w:rPr>
              <w:t>、</w:t>
            </w:r>
            <w:r>
              <w:rPr>
                <w:sz w:val="21"/>
              </w:rPr>
              <w:t>SOI</w:t>
            </w:r>
            <w:r>
              <w:rPr>
                <w:sz w:val="21"/>
              </w:rPr>
              <w:t>工艺器件联动分析</w:t>
            </w:r>
            <w:r>
              <w:rPr>
                <w:sz w:val="21"/>
              </w:rPr>
              <w:t>、</w:t>
            </w:r>
            <w:r>
              <w:rPr>
                <w:sz w:val="21"/>
              </w:rPr>
              <w:t>FinFET</w:t>
            </w:r>
            <w:r>
              <w:rPr>
                <w:sz w:val="21"/>
              </w:rPr>
              <w:t>工艺器件联动分析</w:t>
            </w:r>
            <w:r>
              <w:rPr>
                <w:sz w:val="21"/>
              </w:rPr>
              <w:t>、</w:t>
            </w:r>
            <w:r>
              <w:rPr>
                <w:sz w:val="21"/>
              </w:rPr>
              <w:t>J</w:t>
            </w:r>
            <w:r>
              <w:rPr>
                <w:sz w:val="21"/>
              </w:rPr>
              <w:t>FET</w:t>
            </w:r>
            <w:r>
              <w:rPr>
                <w:sz w:val="21"/>
              </w:rPr>
              <w:t>工艺器件联动分析</w:t>
            </w:r>
            <w:r>
              <w:rPr>
                <w:sz w:val="21"/>
              </w:rPr>
              <w:t>。</w:t>
            </w:r>
            <w:r>
              <w:rPr>
                <w:sz w:val="21"/>
              </w:rPr>
              <w:t>（证明材料：需提供包含上述教材目录</w:t>
            </w:r>
            <w:r>
              <w:rPr>
                <w:sz w:val="21"/>
              </w:rPr>
              <w:t>的</w:t>
            </w:r>
            <w:r>
              <w:rPr>
                <w:sz w:val="21"/>
              </w:rPr>
              <w:t>实验指导书和答案示例）</w:t>
            </w:r>
          </w:p>
        </w:tc>
      </w:tr>
      <w:tr>
        <w:tc>
          <w:tcPr>
            <w:tcW w:type="dxa" w:w="2076"/>
          </w:tcPr>
          <w:p/>
        </w:tc>
        <w:tc>
          <w:tcPr>
            <w:tcW w:type="dxa" w:w="415"/>
          </w:tcPr>
          <w:p>
            <w:pPr>
              <w:pStyle w:val="null3"/>
            </w:pPr>
            <w:r>
              <w:rPr/>
              <w:t>7</w:t>
            </w:r>
          </w:p>
        </w:tc>
        <w:tc>
          <w:tcPr>
            <w:tcW w:type="dxa" w:w="5814"/>
          </w:tcPr>
          <w:p>
            <w:pPr>
              <w:pStyle w:val="null3"/>
              <w:jc w:val="both"/>
            </w:pPr>
            <w:r>
              <w:rPr>
                <w:sz w:val="21"/>
                <w:b/>
              </w:rPr>
              <w:t>（二）</w:t>
            </w:r>
            <w:r>
              <w:rPr>
                <w:sz w:val="21"/>
                <w:b/>
              </w:rPr>
              <w:t>多功能实验基础平台（产业版）</w:t>
            </w:r>
          </w:p>
          <w:p>
            <w:pPr>
              <w:pStyle w:val="null3"/>
              <w:jc w:val="both"/>
            </w:pPr>
            <w:r>
              <w:rPr>
                <w:sz w:val="21"/>
              </w:rPr>
              <w:t xml:space="preserve">1. </w:t>
            </w:r>
            <w:r>
              <w:rPr>
                <w:sz w:val="21"/>
              </w:rPr>
              <w:t>平台是实验主控平台，主要完成各类实验的设计，同时也是所有实验功能硬件板卡的承载基台。</w:t>
            </w:r>
          </w:p>
          <w:p>
            <w:pPr>
              <w:pStyle w:val="null3"/>
            </w:pPr>
            <w:r>
              <w:rPr>
                <w:sz w:val="21"/>
              </w:rPr>
              <w:t xml:space="preserve">2. </w:t>
            </w:r>
            <w:r>
              <w:rPr>
                <w:sz w:val="21"/>
              </w:rPr>
              <w:t>平台尺寸不小于</w:t>
            </w:r>
            <w:r>
              <w:rPr>
                <w:sz w:val="21"/>
              </w:rPr>
              <w:t>355mm x 360mm x 148mm</w:t>
            </w:r>
            <w:r>
              <w:rPr>
                <w:sz w:val="21"/>
              </w:rPr>
              <w:t>。</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b/>
              </w:rPr>
              <w:t>3.平台包含至少</w:t>
            </w:r>
            <w:r>
              <w:rPr>
                <w:sz w:val="21"/>
                <w:b/>
              </w:rPr>
              <w:t>59</w:t>
            </w:r>
            <w:r>
              <w:rPr>
                <w:sz w:val="21"/>
                <w:b/>
              </w:rPr>
              <w:t>种功能按键</w:t>
            </w:r>
            <w:r>
              <w:rPr>
                <w:sz w:val="21"/>
                <w:b/>
              </w:rPr>
              <w:t>，其中：至少包括如下主功能按键</w:t>
            </w:r>
            <w:r>
              <w:rPr>
                <w:sz w:val="21"/>
                <w:b/>
              </w:rPr>
              <w:t>16</w:t>
            </w:r>
            <w:r>
              <w:rPr>
                <w:sz w:val="21"/>
                <w:b/>
              </w:rPr>
              <w:t>种：</w:t>
            </w:r>
            <w:r>
              <w:rPr>
                <w:sz w:val="21"/>
                <w:b/>
              </w:rPr>
              <w:t>Layout Design, Process Simu, Process Device, Device Testing, Device Model, Circuit Testing, AI, Analog Design, Digital Design, Process Design, Process VR, Package VR, Testing VR, Equip VR, Process Teach, Device Teach</w:t>
            </w:r>
            <w:r>
              <w:rPr>
                <w:sz w:val="21"/>
                <w:b/>
              </w:rPr>
              <w:t>；至少包括如下工艺功能按键</w:t>
            </w:r>
            <w:r>
              <w:rPr>
                <w:sz w:val="21"/>
                <w:b/>
              </w:rPr>
              <w:t>8</w:t>
            </w:r>
            <w:r>
              <w:rPr>
                <w:sz w:val="21"/>
                <w:b/>
              </w:rPr>
              <w:t>种：</w:t>
            </w:r>
            <w:r>
              <w:rPr>
                <w:sz w:val="21"/>
                <w:b/>
              </w:rPr>
              <w:t>Oxide</w:t>
            </w:r>
            <w:r>
              <w:rPr>
                <w:sz w:val="21"/>
                <w:b/>
              </w:rPr>
              <w:t>，</w:t>
            </w:r>
            <w:r>
              <w:rPr>
                <w:sz w:val="21"/>
                <w:b/>
              </w:rPr>
              <w:t>Deposit PVD CVD</w:t>
            </w:r>
            <w:r>
              <w:rPr>
                <w:sz w:val="21"/>
                <w:b/>
              </w:rPr>
              <w:t>，</w:t>
            </w:r>
            <w:r>
              <w:rPr>
                <w:sz w:val="21"/>
                <w:b/>
              </w:rPr>
              <w:t>Litho EUV</w:t>
            </w:r>
            <w:r>
              <w:rPr>
                <w:sz w:val="21"/>
                <w:b/>
              </w:rPr>
              <w:t>，</w:t>
            </w:r>
            <w:r>
              <w:rPr>
                <w:sz w:val="21"/>
                <w:b/>
              </w:rPr>
              <w:t>Etch CMP RIE</w:t>
            </w:r>
            <w:r>
              <w:rPr>
                <w:sz w:val="21"/>
                <w:b/>
              </w:rPr>
              <w:t>，</w:t>
            </w:r>
            <w:r>
              <w:rPr>
                <w:sz w:val="21"/>
                <w:b/>
              </w:rPr>
              <w:t>Implant</w:t>
            </w:r>
            <w:r>
              <w:rPr>
                <w:sz w:val="21"/>
                <w:b/>
              </w:rPr>
              <w:t>，</w:t>
            </w:r>
            <w:r>
              <w:rPr>
                <w:sz w:val="21"/>
                <w:b/>
              </w:rPr>
              <w:t>Anneal RTA</w:t>
            </w:r>
            <w:r>
              <w:rPr>
                <w:sz w:val="21"/>
                <w:b/>
              </w:rPr>
              <w:t>，</w:t>
            </w:r>
            <w:r>
              <w:rPr>
                <w:sz w:val="21"/>
                <w:b/>
              </w:rPr>
              <w:t>Diffuse</w:t>
            </w:r>
            <w:r>
              <w:rPr>
                <w:sz w:val="21"/>
                <w:b/>
              </w:rPr>
              <w:t>，</w:t>
            </w:r>
            <w:r>
              <w:rPr>
                <w:sz w:val="21"/>
                <w:b/>
              </w:rPr>
              <w:t>Epitaxy VPE MBE</w:t>
            </w:r>
            <w:r>
              <w:rPr>
                <w:sz w:val="21"/>
                <w:b/>
              </w:rPr>
              <w:t>；至少包括如下器件功能按键</w:t>
            </w:r>
            <w:r>
              <w:rPr>
                <w:sz w:val="21"/>
                <w:b/>
              </w:rPr>
              <w:t>12</w:t>
            </w:r>
            <w:r>
              <w:rPr>
                <w:sz w:val="21"/>
                <w:b/>
              </w:rPr>
              <w:t>种：</w:t>
            </w:r>
            <w:r>
              <w:rPr>
                <w:sz w:val="21"/>
                <w:b/>
              </w:rPr>
              <w:t>Diode</w:t>
            </w:r>
            <w:r>
              <w:rPr>
                <w:sz w:val="21"/>
                <w:b/>
              </w:rPr>
              <w:t>，</w:t>
            </w:r>
            <w:r>
              <w:rPr>
                <w:sz w:val="21"/>
                <w:b/>
              </w:rPr>
              <w:t>BJT NPN PNP</w:t>
            </w:r>
            <w:r>
              <w:rPr>
                <w:sz w:val="21"/>
                <w:b/>
              </w:rPr>
              <w:t>，</w:t>
            </w:r>
            <w:r>
              <w:rPr>
                <w:sz w:val="21"/>
                <w:b/>
              </w:rPr>
              <w:t>MOSFET NMOS PMOS</w:t>
            </w:r>
            <w:r>
              <w:rPr>
                <w:sz w:val="21"/>
                <w:b/>
              </w:rPr>
              <w:t>，</w:t>
            </w:r>
            <w:r>
              <w:rPr>
                <w:sz w:val="21"/>
                <w:b/>
              </w:rPr>
              <w:t>JFET</w:t>
            </w:r>
            <w:r>
              <w:rPr>
                <w:sz w:val="21"/>
                <w:b/>
              </w:rPr>
              <w:t>，</w:t>
            </w:r>
            <w:r>
              <w:rPr>
                <w:sz w:val="21"/>
                <w:b/>
              </w:rPr>
              <w:t>MESFET</w:t>
            </w:r>
            <w:r>
              <w:rPr>
                <w:sz w:val="21"/>
                <w:b/>
              </w:rPr>
              <w:t>，</w:t>
            </w:r>
            <w:r>
              <w:rPr>
                <w:sz w:val="21"/>
                <w:b/>
              </w:rPr>
              <w:t>MODFET HEMT</w:t>
            </w:r>
            <w:r>
              <w:rPr>
                <w:sz w:val="21"/>
                <w:b/>
              </w:rPr>
              <w:t>，</w:t>
            </w:r>
            <w:r>
              <w:rPr>
                <w:sz w:val="21"/>
                <w:b/>
              </w:rPr>
              <w:t>SOI</w:t>
            </w:r>
            <w:r>
              <w:rPr>
                <w:sz w:val="21"/>
                <w:b/>
              </w:rPr>
              <w:t>，</w:t>
            </w:r>
            <w:r>
              <w:rPr>
                <w:sz w:val="21"/>
                <w:b/>
              </w:rPr>
              <w:t>FINFET</w:t>
            </w:r>
            <w:r>
              <w:rPr>
                <w:sz w:val="21"/>
                <w:b/>
              </w:rPr>
              <w:t>，</w:t>
            </w:r>
            <w:r>
              <w:rPr>
                <w:sz w:val="21"/>
                <w:b/>
              </w:rPr>
              <w:t>TFT</w:t>
            </w:r>
            <w:r>
              <w:rPr>
                <w:sz w:val="21"/>
                <w:b/>
              </w:rPr>
              <w:t>，</w:t>
            </w:r>
            <w:r>
              <w:rPr>
                <w:sz w:val="21"/>
                <w:b/>
              </w:rPr>
              <w:t>Resistor</w:t>
            </w:r>
            <w:r>
              <w:rPr>
                <w:sz w:val="21"/>
                <w:b/>
              </w:rPr>
              <w:t>，</w:t>
            </w:r>
            <w:r>
              <w:rPr>
                <w:sz w:val="21"/>
                <w:b/>
              </w:rPr>
              <w:t>CAP</w:t>
            </w:r>
            <w:r>
              <w:rPr>
                <w:sz w:val="21"/>
                <w:b/>
              </w:rPr>
              <w:t>，</w:t>
            </w:r>
            <w:r>
              <w:rPr>
                <w:sz w:val="21"/>
                <w:b/>
              </w:rPr>
              <w:t>Inductor</w:t>
            </w:r>
            <w:r>
              <w:rPr>
                <w:sz w:val="21"/>
                <w:b/>
              </w:rPr>
              <w:t>；至少包括如下电路功能按键</w:t>
            </w:r>
            <w:r>
              <w:rPr>
                <w:sz w:val="21"/>
                <w:b/>
              </w:rPr>
              <w:t>15</w:t>
            </w:r>
            <w:r>
              <w:rPr>
                <w:sz w:val="21"/>
                <w:b/>
              </w:rPr>
              <w:t>种：</w:t>
            </w:r>
            <w:r>
              <w:rPr>
                <w:sz w:val="21"/>
                <w:b/>
              </w:rPr>
              <w:t>Adder Circuit</w:t>
            </w:r>
            <w:r>
              <w:rPr>
                <w:sz w:val="21"/>
                <w:b/>
              </w:rPr>
              <w:t>，</w:t>
            </w:r>
            <w:r>
              <w:rPr>
                <w:sz w:val="21"/>
                <w:b/>
              </w:rPr>
              <w:t>NAND/NOR/XOR</w:t>
            </w:r>
            <w:r>
              <w:rPr>
                <w:sz w:val="21"/>
                <w:b/>
              </w:rPr>
              <w:t>，</w:t>
            </w:r>
            <w:r>
              <w:rPr>
                <w:sz w:val="21"/>
                <w:b/>
              </w:rPr>
              <w:t>Filter Circuit</w:t>
            </w:r>
            <w:r>
              <w:rPr>
                <w:sz w:val="21"/>
                <w:b/>
              </w:rPr>
              <w:t>，</w:t>
            </w:r>
            <w:r>
              <w:rPr>
                <w:sz w:val="21"/>
                <w:b/>
              </w:rPr>
              <w:t>Memory</w:t>
            </w:r>
            <w:r>
              <w:rPr>
                <w:sz w:val="21"/>
                <w:b/>
              </w:rPr>
              <w:t>，</w:t>
            </w:r>
            <w:r>
              <w:rPr>
                <w:sz w:val="21"/>
                <w:b/>
              </w:rPr>
              <w:t>Register Circuit</w:t>
            </w:r>
            <w:r>
              <w:rPr>
                <w:sz w:val="21"/>
                <w:b/>
              </w:rPr>
              <w:t>，</w:t>
            </w:r>
            <w:r>
              <w:rPr>
                <w:sz w:val="21"/>
                <w:b/>
              </w:rPr>
              <w:t>Control Circuit</w:t>
            </w:r>
            <w:r>
              <w:rPr>
                <w:sz w:val="21"/>
                <w:b/>
              </w:rPr>
              <w:t>，</w:t>
            </w:r>
            <w:r>
              <w:rPr>
                <w:sz w:val="21"/>
                <w:b/>
              </w:rPr>
              <w:t>Inverter</w:t>
            </w:r>
            <w:r>
              <w:rPr>
                <w:sz w:val="21"/>
                <w:b/>
              </w:rPr>
              <w:t>，</w:t>
            </w:r>
            <w:r>
              <w:rPr>
                <w:sz w:val="21"/>
                <w:b/>
              </w:rPr>
              <w:t>Feedback Circuit</w:t>
            </w:r>
            <w:r>
              <w:rPr>
                <w:sz w:val="21"/>
                <w:b/>
              </w:rPr>
              <w:t>，</w:t>
            </w:r>
            <w:r>
              <w:rPr>
                <w:sz w:val="21"/>
                <w:b/>
              </w:rPr>
              <w:t>Single Stage Amplifier</w:t>
            </w:r>
            <w:r>
              <w:rPr>
                <w:sz w:val="21"/>
                <w:b/>
              </w:rPr>
              <w:t>，</w:t>
            </w:r>
            <w:r>
              <w:rPr>
                <w:sz w:val="21"/>
                <w:b/>
              </w:rPr>
              <w:t>Current Source</w:t>
            </w:r>
            <w:r>
              <w:rPr>
                <w:sz w:val="21"/>
                <w:b/>
              </w:rPr>
              <w:t>，</w:t>
            </w:r>
            <w:r>
              <w:rPr>
                <w:sz w:val="21"/>
                <w:b/>
              </w:rPr>
              <w:t>Voltage Source</w:t>
            </w:r>
            <w:r>
              <w:rPr>
                <w:sz w:val="21"/>
                <w:b/>
              </w:rPr>
              <w:t>，</w:t>
            </w:r>
            <w:r>
              <w:rPr>
                <w:sz w:val="21"/>
                <w:b/>
              </w:rPr>
              <w:t>Complex Voltage Source</w:t>
            </w:r>
            <w:r>
              <w:rPr>
                <w:sz w:val="21"/>
                <w:b/>
              </w:rPr>
              <w:t>，</w:t>
            </w:r>
            <w:r>
              <w:rPr>
                <w:sz w:val="21"/>
                <w:b/>
              </w:rPr>
              <w:t>Ideal Amplifier</w:t>
            </w:r>
            <w:r>
              <w:rPr>
                <w:sz w:val="21"/>
                <w:b/>
              </w:rPr>
              <w:t>，</w:t>
            </w:r>
            <w:r>
              <w:rPr>
                <w:sz w:val="21"/>
                <w:b/>
              </w:rPr>
              <w:t>OP Amplifier</w:t>
            </w:r>
            <w:r>
              <w:rPr>
                <w:sz w:val="21"/>
                <w:b/>
              </w:rPr>
              <w:t>，</w:t>
            </w:r>
            <w:r>
              <w:rPr>
                <w:sz w:val="21"/>
                <w:b/>
              </w:rPr>
              <w:t>Cascade Amplifier</w:t>
            </w:r>
            <w:r>
              <w:rPr>
                <w:sz w:val="21"/>
                <w:b/>
              </w:rPr>
              <w:t>；至少包括如下人工智能功能按键</w:t>
            </w:r>
            <w:r>
              <w:rPr>
                <w:sz w:val="21"/>
                <w:b/>
              </w:rPr>
              <w:t>8</w:t>
            </w:r>
            <w:r>
              <w:rPr>
                <w:sz w:val="21"/>
                <w:b/>
              </w:rPr>
              <w:t>种：</w:t>
            </w:r>
            <w:r>
              <w:rPr>
                <w:sz w:val="21"/>
                <w:b/>
              </w:rPr>
              <w:t>Gaussian Process</w:t>
            </w:r>
            <w:r>
              <w:rPr>
                <w:sz w:val="21"/>
                <w:b/>
              </w:rPr>
              <w:t>，</w:t>
            </w:r>
            <w:r>
              <w:rPr>
                <w:sz w:val="21"/>
                <w:b/>
              </w:rPr>
              <w:t>Deep Learning</w:t>
            </w:r>
            <w:r>
              <w:rPr>
                <w:sz w:val="21"/>
                <w:b/>
              </w:rPr>
              <w:t>，</w:t>
            </w:r>
            <w:r>
              <w:rPr>
                <w:sz w:val="21"/>
                <w:b/>
              </w:rPr>
              <w:t>KNN</w:t>
            </w:r>
            <w:r>
              <w:rPr>
                <w:sz w:val="21"/>
                <w:b/>
              </w:rPr>
              <w:t>，</w:t>
            </w:r>
            <w:r>
              <w:rPr>
                <w:sz w:val="21"/>
                <w:b/>
              </w:rPr>
              <w:t>SVM</w:t>
            </w:r>
            <w:r>
              <w:rPr>
                <w:sz w:val="21"/>
                <w:b/>
              </w:rPr>
              <w:t>，</w:t>
            </w:r>
            <w:r>
              <w:rPr>
                <w:sz w:val="21"/>
                <w:b/>
              </w:rPr>
              <w:t>Neural Network</w:t>
            </w:r>
            <w:r>
              <w:rPr>
                <w:sz w:val="21"/>
                <w:b/>
              </w:rPr>
              <w:t>，</w:t>
            </w:r>
            <w:r>
              <w:rPr>
                <w:sz w:val="21"/>
                <w:b/>
              </w:rPr>
              <w:t>Random Forest</w:t>
            </w:r>
            <w:r>
              <w:rPr>
                <w:sz w:val="21"/>
                <w:b/>
              </w:rPr>
              <w:t>，</w:t>
            </w:r>
            <w:r>
              <w:rPr>
                <w:sz w:val="21"/>
                <w:b/>
              </w:rPr>
              <w:t>Poly Fit</w:t>
            </w:r>
            <w:r>
              <w:rPr>
                <w:sz w:val="21"/>
                <w:b/>
              </w:rPr>
              <w:t>，</w:t>
            </w:r>
            <w:r>
              <w:rPr>
                <w:sz w:val="21"/>
                <w:b/>
              </w:rPr>
              <w:t>Diff Evolution</w:t>
            </w:r>
            <w:r>
              <w:rPr>
                <w:sz w:val="21"/>
                <w:b/>
              </w:rPr>
              <w:t>。（需提供包含上述功能按键要求的平台实物照片）</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b/>
              </w:rPr>
              <w:t xml:space="preserve">4. </w:t>
            </w:r>
            <w:r>
              <w:rPr>
                <w:sz w:val="21"/>
                <w:b/>
              </w:rPr>
              <w:t>平台可容纳不少于</w:t>
            </w:r>
            <w:r>
              <w:rPr>
                <w:sz w:val="21"/>
                <w:b/>
              </w:rPr>
              <w:t>14</w:t>
            </w:r>
            <w:r>
              <w:rPr>
                <w:sz w:val="21"/>
                <w:b/>
              </w:rPr>
              <w:t>通道的实验功能硬件板卡承载要求，并且，每个通道的接口要求均需符合</w:t>
            </w:r>
            <w:r>
              <w:rPr>
                <w:sz w:val="21"/>
                <w:b/>
              </w:rPr>
              <w:t>PCIex16</w:t>
            </w:r>
            <w:r>
              <w:rPr>
                <w:sz w:val="21"/>
                <w:b/>
              </w:rPr>
              <w:t>标准。（需提供平台机箱内部包含不少于</w:t>
            </w:r>
            <w:r>
              <w:rPr>
                <w:sz w:val="21"/>
                <w:b/>
              </w:rPr>
              <w:t>14</w:t>
            </w:r>
            <w:r>
              <w:rPr>
                <w:sz w:val="21"/>
                <w:b/>
              </w:rPr>
              <w:t>通道的满足</w:t>
            </w:r>
            <w:r>
              <w:rPr>
                <w:sz w:val="21"/>
                <w:b/>
              </w:rPr>
              <w:t>PCIex16</w:t>
            </w:r>
            <w:r>
              <w:rPr>
                <w:sz w:val="21"/>
                <w:b/>
              </w:rPr>
              <w:t>标准的主板照片）</w:t>
            </w:r>
          </w:p>
        </w:tc>
      </w:tr>
      <w:tr>
        <w:tc>
          <w:tcPr>
            <w:tcW w:type="dxa" w:w="2076"/>
          </w:tcPr>
          <w:p/>
        </w:tc>
        <w:tc>
          <w:tcPr>
            <w:tcW w:type="dxa" w:w="415"/>
          </w:tcPr>
          <w:p>
            <w:pPr>
              <w:pStyle w:val="null3"/>
            </w:pPr>
            <w:r>
              <w:rPr/>
              <w:t>10</w:t>
            </w:r>
          </w:p>
        </w:tc>
        <w:tc>
          <w:tcPr>
            <w:tcW w:type="dxa" w:w="5814"/>
          </w:tcPr>
          <w:p>
            <w:pPr>
              <w:pStyle w:val="null3"/>
              <w:jc w:val="both"/>
            </w:pPr>
            <w:r>
              <w:rPr>
                <w:sz w:val="21"/>
              </w:rPr>
              <w:t xml:space="preserve">5. </w:t>
            </w:r>
            <w:r>
              <w:rPr>
                <w:sz w:val="21"/>
              </w:rPr>
              <w:t>平台设计区窗口需为可触控屏，可触控区域不小于</w:t>
            </w:r>
            <w:r>
              <w:rPr>
                <w:sz w:val="21"/>
              </w:rPr>
              <w:t>153mm x 87mm</w:t>
            </w:r>
            <w:r>
              <w:rPr>
                <w:sz w:val="21"/>
              </w:rPr>
              <w:t>。</w:t>
            </w:r>
          </w:p>
          <w:p>
            <w:pPr>
              <w:pStyle w:val="null3"/>
            </w:pPr>
            <w:r>
              <w:rPr>
                <w:sz w:val="21"/>
              </w:rPr>
              <w:t xml:space="preserve">6. </w:t>
            </w:r>
            <w:r>
              <w:rPr>
                <w:sz w:val="21"/>
              </w:rPr>
              <w:t>平台需配备电源线。</w:t>
            </w:r>
          </w:p>
        </w:tc>
      </w:tr>
      <w:tr>
        <w:tc>
          <w:tcPr>
            <w:tcW w:type="dxa" w:w="2076"/>
          </w:tcPr>
          <w:p/>
        </w:tc>
        <w:tc>
          <w:tcPr>
            <w:tcW w:type="dxa" w:w="415"/>
          </w:tcPr>
          <w:p>
            <w:pPr>
              <w:pStyle w:val="null3"/>
            </w:pPr>
            <w:r>
              <w:rPr/>
              <w:t>11</w:t>
            </w:r>
          </w:p>
        </w:tc>
        <w:tc>
          <w:tcPr>
            <w:tcW w:type="dxa" w:w="5814"/>
          </w:tcPr>
          <w:p>
            <w:pPr>
              <w:pStyle w:val="null3"/>
              <w:jc w:val="both"/>
            </w:pPr>
            <w:r>
              <w:rPr>
                <w:sz w:val="21"/>
                <w:b/>
              </w:rPr>
              <w:t>（三）</w:t>
            </w:r>
            <w:r>
              <w:rPr>
                <w:sz w:val="21"/>
                <w:b/>
              </w:rPr>
              <w:t>实验用半导体参数分析仪（产业版）</w:t>
            </w:r>
          </w:p>
          <w:p>
            <w:pPr>
              <w:pStyle w:val="null3"/>
              <w:jc w:val="both"/>
            </w:pPr>
            <w:r>
              <w:rPr>
                <w:sz w:val="21"/>
              </w:rPr>
              <w:t xml:space="preserve">1. </w:t>
            </w:r>
            <w:r>
              <w:rPr>
                <w:sz w:val="21"/>
              </w:rPr>
              <w:t>参数分析仪是实验测量平台，实验结果展示平台，同时也是各测试硬件板卡的承载基台，以及实验软件的承载基台。</w:t>
            </w:r>
          </w:p>
          <w:p>
            <w:pPr>
              <w:pStyle w:val="null3"/>
              <w:jc w:val="both"/>
            </w:pPr>
            <w:r>
              <w:rPr>
                <w:sz w:val="21"/>
              </w:rPr>
              <w:t xml:space="preserve">2. </w:t>
            </w:r>
            <w:r>
              <w:rPr>
                <w:sz w:val="21"/>
              </w:rPr>
              <w:t>参数分析仪尺寸不小于</w:t>
            </w:r>
            <w:r>
              <w:rPr>
                <w:sz w:val="21"/>
              </w:rPr>
              <w:t>428mm x 477mm x 223 mm</w:t>
            </w:r>
            <w:r>
              <w:rPr>
                <w:sz w:val="21"/>
              </w:rPr>
              <w:t>。</w:t>
            </w:r>
          </w:p>
          <w:p>
            <w:pPr>
              <w:pStyle w:val="null3"/>
            </w:pPr>
            <w:r>
              <w:rPr>
                <w:sz w:val="21"/>
              </w:rPr>
              <w:t xml:space="preserve">3. </w:t>
            </w:r>
            <w:r>
              <w:rPr>
                <w:sz w:val="21"/>
              </w:rPr>
              <w:t>参数分析仪可容纳至少</w:t>
            </w:r>
            <w:r>
              <w:rPr>
                <w:sz w:val="21"/>
              </w:rPr>
              <w:t>7</w:t>
            </w:r>
            <w:r>
              <w:rPr>
                <w:sz w:val="21"/>
              </w:rPr>
              <w:t>通道测试板卡的承载要求，可承载的测试板卡种类需包括：源测试单元（</w:t>
            </w:r>
            <w:r>
              <w:rPr>
                <w:sz w:val="21"/>
              </w:rPr>
              <w:t>SMU</w:t>
            </w:r>
            <w:r>
              <w:rPr>
                <w:sz w:val="21"/>
              </w:rPr>
              <w:t>）板卡和</w:t>
            </w:r>
            <w:r>
              <w:rPr>
                <w:sz w:val="21"/>
              </w:rPr>
              <w:t>LCR</w:t>
            </w:r>
            <w:r>
              <w:rPr>
                <w:sz w:val="21"/>
              </w:rPr>
              <w:t>测试单元板卡。</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b/>
              </w:rPr>
              <w:t xml:space="preserve">4. </w:t>
            </w:r>
            <w:r>
              <w:rPr>
                <w:sz w:val="21"/>
                <w:b/>
              </w:rPr>
              <w:t>参数分析仪需包含机箱温度监测模块，可以实时监测机箱温度，并且根据机箱温度动态调节散热情况。（需提供包含机箱温度监测模块的参数分析仪实物照片）</w:t>
            </w:r>
          </w:p>
        </w:tc>
      </w:tr>
      <w:tr>
        <w:tc>
          <w:tcPr>
            <w:tcW w:type="dxa" w:w="2076"/>
          </w:tcPr>
          <w:p/>
        </w:tc>
        <w:tc>
          <w:tcPr>
            <w:tcW w:type="dxa" w:w="415"/>
          </w:tcPr>
          <w:p>
            <w:pPr>
              <w:pStyle w:val="null3"/>
            </w:pPr>
            <w:r>
              <w:rPr/>
              <w:t>13</w:t>
            </w:r>
          </w:p>
        </w:tc>
        <w:tc>
          <w:tcPr>
            <w:tcW w:type="dxa" w:w="5814"/>
          </w:tcPr>
          <w:p>
            <w:pPr>
              <w:pStyle w:val="null3"/>
              <w:jc w:val="both"/>
            </w:pPr>
            <w:r>
              <w:rPr>
                <w:sz w:val="21"/>
              </w:rPr>
              <w:t xml:space="preserve">5. </w:t>
            </w:r>
            <w:r>
              <w:rPr>
                <w:sz w:val="21"/>
              </w:rPr>
              <w:t>参数分析仪显示区需为可触控屏，可触控区域不小于</w:t>
            </w:r>
            <w:r>
              <w:rPr>
                <w:sz w:val="21"/>
              </w:rPr>
              <w:t>294mm x 167mm</w:t>
            </w:r>
            <w:r>
              <w:rPr>
                <w:sz w:val="21"/>
              </w:rPr>
              <w:t>。</w:t>
            </w:r>
          </w:p>
          <w:p>
            <w:pPr>
              <w:pStyle w:val="null3"/>
              <w:jc w:val="both"/>
            </w:pPr>
            <w:r>
              <w:rPr>
                <w:sz w:val="21"/>
              </w:rPr>
              <w:t xml:space="preserve">6. </w:t>
            </w:r>
            <w:r>
              <w:rPr>
                <w:sz w:val="21"/>
              </w:rPr>
              <w:t>参数分析仪前面板需包含至少两路</w:t>
            </w:r>
            <w:r>
              <w:rPr>
                <w:sz w:val="21"/>
              </w:rPr>
              <w:t>USB</w:t>
            </w:r>
            <w:r>
              <w:rPr>
                <w:sz w:val="21"/>
              </w:rPr>
              <w:t>接口和</w:t>
            </w:r>
            <w:r>
              <w:rPr>
                <w:sz w:val="21"/>
              </w:rPr>
              <w:t>1</w:t>
            </w:r>
            <w:r>
              <w:rPr>
                <w:sz w:val="21"/>
              </w:rPr>
              <w:t>个电源开关。</w:t>
            </w:r>
          </w:p>
          <w:p>
            <w:pPr>
              <w:pStyle w:val="null3"/>
            </w:pPr>
            <w:r>
              <w:rPr>
                <w:sz w:val="21"/>
              </w:rPr>
              <w:t xml:space="preserve">7. </w:t>
            </w:r>
            <w:r>
              <w:rPr>
                <w:sz w:val="21"/>
              </w:rPr>
              <w:t>参数分析仪后部需至少包含如下接口：</w:t>
            </w:r>
            <w:r>
              <w:rPr>
                <w:sz w:val="21"/>
              </w:rPr>
              <w:t>1</w:t>
            </w:r>
            <w:r>
              <w:rPr>
                <w:sz w:val="21"/>
              </w:rPr>
              <w:t>路电源接口，</w:t>
            </w:r>
            <w:r>
              <w:rPr>
                <w:sz w:val="21"/>
              </w:rPr>
              <w:t>6</w:t>
            </w:r>
            <w:r>
              <w:rPr>
                <w:sz w:val="21"/>
              </w:rPr>
              <w:t>路预留</w:t>
            </w:r>
            <w:r>
              <w:rPr>
                <w:sz w:val="21"/>
              </w:rPr>
              <w:t>COM</w:t>
            </w:r>
            <w:r>
              <w:rPr>
                <w:sz w:val="21"/>
              </w:rPr>
              <w:t>口，</w:t>
            </w:r>
            <w:r>
              <w:rPr>
                <w:sz w:val="21"/>
              </w:rPr>
              <w:t>2</w:t>
            </w:r>
            <w:r>
              <w:rPr>
                <w:sz w:val="21"/>
              </w:rPr>
              <w:t>路网口，还需包含</w:t>
            </w:r>
            <w:r>
              <w:rPr>
                <w:sz w:val="21"/>
              </w:rPr>
              <w:t>VGA</w:t>
            </w:r>
            <w:r>
              <w:rPr>
                <w:sz w:val="21"/>
              </w:rPr>
              <w:t>、</w:t>
            </w:r>
            <w:r>
              <w:rPr>
                <w:sz w:val="21"/>
              </w:rPr>
              <w:t>HDMI</w:t>
            </w:r>
            <w:r>
              <w:rPr>
                <w:sz w:val="21"/>
              </w:rPr>
              <w:t>等常用输出端口。</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b/>
              </w:rPr>
              <w:t xml:space="preserve">8. </w:t>
            </w:r>
            <w:r>
              <w:rPr>
                <w:sz w:val="21"/>
                <w:b/>
              </w:rPr>
              <w:t>参数分析仪内部需预置半导体参数分析仪配套功能软件，该软件需至少具有如下功能：器件测试设置，电路测试设置，器件建模配置，器件连接设置，电路连接设置，工艺与联动配置，数据输入，器件教学，工艺教学，工艺仿真，器件测试，电路测试，训练，预测，优化，版图设计，工艺实训（</w:t>
            </w:r>
            <w:r>
              <w:rPr>
                <w:sz w:val="21"/>
                <w:b/>
              </w:rPr>
              <w:t>VR</w:t>
            </w:r>
            <w:r>
              <w:rPr>
                <w:sz w:val="21"/>
                <w:b/>
              </w:rPr>
              <w:t>版），工艺实训（</w:t>
            </w:r>
            <w:r>
              <w:rPr>
                <w:sz w:val="21"/>
                <w:b/>
              </w:rPr>
              <w:t>PC</w:t>
            </w:r>
            <w:r>
              <w:rPr>
                <w:sz w:val="21"/>
                <w:b/>
              </w:rPr>
              <w:t>版），测试实训（</w:t>
            </w:r>
            <w:r>
              <w:rPr>
                <w:sz w:val="21"/>
                <w:b/>
              </w:rPr>
              <w:t>VR</w:t>
            </w:r>
            <w:r>
              <w:rPr>
                <w:sz w:val="21"/>
                <w:b/>
              </w:rPr>
              <w:t>版），测试实训（</w:t>
            </w:r>
            <w:r>
              <w:rPr>
                <w:sz w:val="21"/>
                <w:b/>
              </w:rPr>
              <w:t>PC</w:t>
            </w:r>
            <w:r>
              <w:rPr>
                <w:sz w:val="21"/>
                <w:b/>
              </w:rPr>
              <w:t>版），封装实训（</w:t>
            </w:r>
            <w:r>
              <w:rPr>
                <w:sz w:val="21"/>
                <w:b/>
              </w:rPr>
              <w:t>VR</w:t>
            </w:r>
            <w:r>
              <w:rPr>
                <w:sz w:val="21"/>
                <w:b/>
              </w:rPr>
              <w:t>版），封装实训（</w:t>
            </w:r>
            <w:r>
              <w:rPr>
                <w:sz w:val="21"/>
                <w:b/>
              </w:rPr>
              <w:t>PC</w:t>
            </w:r>
            <w:r>
              <w:rPr>
                <w:sz w:val="21"/>
                <w:b/>
              </w:rPr>
              <w:t>版），设备实训（</w:t>
            </w:r>
            <w:r>
              <w:rPr>
                <w:sz w:val="21"/>
                <w:b/>
              </w:rPr>
              <w:t>VR</w:t>
            </w:r>
            <w:r>
              <w:rPr>
                <w:sz w:val="21"/>
                <w:b/>
              </w:rPr>
              <w:t>版），设备实训（</w:t>
            </w:r>
            <w:r>
              <w:rPr>
                <w:sz w:val="21"/>
                <w:b/>
              </w:rPr>
              <w:t>PC</w:t>
            </w:r>
            <w:r>
              <w:rPr>
                <w:sz w:val="21"/>
                <w:b/>
              </w:rPr>
              <w:t>版），至少</w:t>
            </w:r>
            <w:r>
              <w:rPr>
                <w:sz w:val="21"/>
                <w:b/>
              </w:rPr>
              <w:t>11</w:t>
            </w:r>
            <w:r>
              <w:rPr>
                <w:sz w:val="21"/>
                <w:b/>
              </w:rPr>
              <w:t>种分析功能，至少</w:t>
            </w:r>
            <w:r>
              <w:rPr>
                <w:sz w:val="21"/>
                <w:b/>
              </w:rPr>
              <w:t>3</w:t>
            </w:r>
            <w:r>
              <w:rPr>
                <w:sz w:val="21"/>
                <w:b/>
              </w:rPr>
              <w:t>种输出功能和至少</w:t>
            </w:r>
            <w:r>
              <w:rPr>
                <w:sz w:val="21"/>
                <w:b/>
              </w:rPr>
              <w:t>3</w:t>
            </w:r>
            <w:r>
              <w:rPr>
                <w:sz w:val="21"/>
                <w:b/>
              </w:rPr>
              <w:t>种资源功能，需配备数据区、图像区、图像调节区、参数选</w:t>
            </w:r>
            <w:r>
              <w:rPr>
                <w:sz w:val="21"/>
                <w:b/>
              </w:rPr>
              <w:t>择区等多个测试结果显示和调节方式。并需显示如下课程的实验指导书等教学材料，包括：器件实验、工艺实验、版图设计、模拟设计、数字设计、电路测试、器件建模、人工智能、工艺设计、制备联动、器件教学、工艺教学、测试实操、制备实操、封装实操、设备实操。（需提供包含上述功能的软件截图）</w:t>
            </w:r>
          </w:p>
        </w:tc>
      </w:tr>
      <w:tr>
        <w:tc>
          <w:tcPr>
            <w:tcW w:type="dxa" w:w="2076"/>
          </w:tcPr>
          <w:p/>
        </w:tc>
        <w:tc>
          <w:tcPr>
            <w:tcW w:type="dxa" w:w="415"/>
          </w:tcPr>
          <w:p>
            <w:pPr>
              <w:pStyle w:val="null3"/>
            </w:pPr>
            <w:r>
              <w:rPr/>
              <w:t>15</w:t>
            </w:r>
          </w:p>
        </w:tc>
        <w:tc>
          <w:tcPr>
            <w:tcW w:type="dxa" w:w="5814"/>
          </w:tcPr>
          <w:p>
            <w:pPr>
              <w:pStyle w:val="null3"/>
              <w:jc w:val="both"/>
            </w:pPr>
            <w:r>
              <w:rPr>
                <w:sz w:val="21"/>
              </w:rPr>
              <w:t xml:space="preserve">9. </w:t>
            </w:r>
            <w:r>
              <w:rPr>
                <w:sz w:val="21"/>
              </w:rPr>
              <w:t>除主机箱外，半导体参数分析仪还需包含电源线，数据线，视频线，键盘和鼠标等配套设施。</w:t>
            </w:r>
          </w:p>
          <w:p>
            <w:pPr>
              <w:pStyle w:val="null3"/>
            </w:pPr>
            <w:r>
              <w:rPr>
                <w:sz w:val="21"/>
              </w:rPr>
              <w:t xml:space="preserve">10. </w:t>
            </w:r>
            <w:r>
              <w:rPr>
                <w:sz w:val="21"/>
              </w:rPr>
              <w:t>作为基础使用材料，该参数分析仪还需提供不少于</w:t>
            </w:r>
            <w:r>
              <w:rPr>
                <w:sz w:val="21"/>
              </w:rPr>
              <w:t>3</w:t>
            </w:r>
            <w:r>
              <w:rPr>
                <w:sz w:val="21"/>
              </w:rPr>
              <w:t>天（</w:t>
            </w:r>
            <w:r>
              <w:rPr>
                <w:sz w:val="21"/>
              </w:rPr>
              <w:t>72</w:t>
            </w:r>
            <w:r>
              <w:rPr>
                <w:sz w:val="21"/>
              </w:rPr>
              <w:t>小时）的涉及到上述课程的基础培训视频，包括但不限于快速操作指南、装机培训视频、理论培训视频、全课程培训视频、竞赛培训视频、国培省培培训视频。（证明材料：需提供视频课程截图）</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1"/>
                <w:b/>
              </w:rPr>
              <w:t xml:space="preserve">11. </w:t>
            </w:r>
            <w:r>
              <w:rPr>
                <w:sz w:val="21"/>
                <w:b/>
              </w:rPr>
              <w:t>支持</w:t>
            </w:r>
            <w:r>
              <w:rPr>
                <w:sz w:val="21"/>
                <w:b/>
              </w:rPr>
              <w:t>AI</w:t>
            </w:r>
            <w:r>
              <w:rPr>
                <w:sz w:val="21"/>
                <w:b/>
              </w:rPr>
              <w:t>赋能集成电路专业智能助手功能，包含助教、助学、助研、助管四项功能：</w:t>
            </w:r>
            <w:r>
              <w:rPr>
                <w:sz w:val="21"/>
                <w:b/>
              </w:rPr>
              <w:t>助教</w:t>
            </w:r>
            <w:r>
              <w:rPr>
                <w:sz w:val="21"/>
                <w:b/>
              </w:rPr>
              <w:t>功能具体包括习题智能生成、讲义智能生成、实验指导书智能生成和自定义内容智能生成四项功能。助学功能具体包括实时智能解答问题、实验过程智能分析、程序代码智能生成和实验报告智能生成四项功能。助管功能具体包括智能批改实验报告、学生能力智能分析、课程教学综合评估和课程思政智能分析四项功能。助研功能具体包括实时智能解答问题、智能科研选题、智能文献检索和智能科研综述四项功能。</w:t>
            </w:r>
            <w:r>
              <w:rPr>
                <w:sz w:val="21"/>
                <w:b/>
              </w:rPr>
              <w:t>（</w:t>
            </w:r>
            <w:r>
              <w:rPr>
                <w:sz w:val="21"/>
                <w:b/>
              </w:rPr>
              <w:t>提供满足上述描述的</w:t>
            </w:r>
            <w:r>
              <w:rPr>
                <w:sz w:val="21"/>
                <w:b/>
              </w:rPr>
              <w:t>AI</w:t>
            </w:r>
            <w:r>
              <w:rPr>
                <w:sz w:val="21"/>
                <w:b/>
              </w:rPr>
              <w:t>赋能集成电路专业智能助手功能</w:t>
            </w:r>
            <w:r>
              <w:rPr>
                <w:sz w:val="21"/>
                <w:b/>
              </w:rPr>
              <w:t>界面截图</w:t>
            </w:r>
            <w:r>
              <w:rPr>
                <w:sz w:val="21"/>
                <w:b/>
              </w:rPr>
              <w:t>）</w:t>
            </w:r>
          </w:p>
        </w:tc>
      </w:tr>
      <w:tr>
        <w:tc>
          <w:tcPr>
            <w:tcW w:type="dxa" w:w="2076"/>
          </w:tcPr>
          <w:p/>
        </w:tc>
        <w:tc>
          <w:tcPr>
            <w:tcW w:type="dxa" w:w="415"/>
          </w:tcPr>
          <w:p>
            <w:pPr>
              <w:pStyle w:val="null3"/>
            </w:pPr>
            <w:r>
              <w:rPr/>
              <w:t>17</w:t>
            </w:r>
          </w:p>
        </w:tc>
        <w:tc>
          <w:tcPr>
            <w:tcW w:type="dxa" w:w="5814"/>
          </w:tcPr>
          <w:p>
            <w:pPr>
              <w:pStyle w:val="null3"/>
            </w:pPr>
            <w:r>
              <w:rPr>
                <w:sz w:val="21"/>
              </w:rPr>
              <w:t>12.</w:t>
            </w:r>
            <w:r>
              <w:rPr>
                <w:sz w:val="21"/>
              </w:rPr>
              <w:t>在具体使用上，具备联网搜索功能，并预先集成本设备对应课程的专用集成电路知识库，可以任意勾选对应知识库并调用通用大模型生成需要的各项功能，也可联网搜索并调用通用大模型生成需要的各项功能。支持个性化的要求输入，支持人工智能思考过程的显示，支持历史问题的记录，智能助手可以根据历史提出问题的解答来回复用户的多轮提问；支持上传实验报告进行智能分析；支持上传实验过程记录进行智能分析；支持上传程序代码进行智能分析；支持智能生成讲义可供下载；支持智能生成习题可供下载；支持智能生成实验指导书可供下载；支持智能生成自定义内容可供下载；支持智能生成代码可供下载；支持智能生成实验报告可供下载；支持智能生成实验报告的分数和评语可供下载；支持智能生成学生能力的评价可供下载；支持智能生成课程教学的评估报告；支持智能生成课程思政的评估报告。</w:t>
            </w:r>
          </w:p>
        </w:tc>
      </w:tr>
      <w:tr>
        <w:tc>
          <w:tcPr>
            <w:tcW w:type="dxa" w:w="2076"/>
          </w:tcPr>
          <w:p/>
        </w:tc>
        <w:tc>
          <w:tcPr>
            <w:tcW w:type="dxa" w:w="415"/>
          </w:tcPr>
          <w:p>
            <w:pPr>
              <w:pStyle w:val="null3"/>
            </w:pPr>
            <w:r>
              <w:rPr/>
              <w:t>18</w:t>
            </w:r>
          </w:p>
        </w:tc>
        <w:tc>
          <w:tcPr>
            <w:tcW w:type="dxa" w:w="5814"/>
          </w:tcPr>
          <w:p>
            <w:pPr>
              <w:pStyle w:val="null3"/>
              <w:jc w:val="both"/>
            </w:pPr>
            <w:r>
              <w:rPr>
                <w:sz w:val="21"/>
                <w:b/>
              </w:rPr>
              <w:t>（四）</w:t>
            </w:r>
            <w:r>
              <w:rPr>
                <w:sz w:val="21"/>
                <w:b/>
              </w:rPr>
              <w:t>远程前置放大器（产业版）</w:t>
            </w:r>
          </w:p>
          <w:p>
            <w:pPr>
              <w:pStyle w:val="null3"/>
              <w:jc w:val="both"/>
            </w:pPr>
            <w:r>
              <w:rPr>
                <w:sz w:val="21"/>
              </w:rPr>
              <w:t xml:space="preserve">1. </w:t>
            </w:r>
            <w:r>
              <w:rPr>
                <w:sz w:val="21"/>
              </w:rPr>
              <w:t>远程前置放大器的主要功能为放大直流电流，从而可以获得更高精度的测量结果。</w:t>
            </w:r>
          </w:p>
          <w:p>
            <w:pPr>
              <w:pStyle w:val="null3"/>
              <w:jc w:val="both"/>
            </w:pPr>
            <w:r>
              <w:rPr>
                <w:sz w:val="21"/>
              </w:rPr>
              <w:t xml:space="preserve">2. </w:t>
            </w:r>
            <w:r>
              <w:rPr>
                <w:sz w:val="21"/>
              </w:rPr>
              <w:t>远程前置放大器在配合半导体参数分析配套功能软件使用时，需支持将源测量单元（</w:t>
            </w:r>
            <w:r>
              <w:rPr>
                <w:sz w:val="21"/>
              </w:rPr>
              <w:t>SMU</w:t>
            </w:r>
            <w:r>
              <w:rPr>
                <w:sz w:val="21"/>
              </w:rPr>
              <w:t>）板卡的测量精度从</w:t>
            </w:r>
            <w:r>
              <w:rPr>
                <w:sz w:val="21"/>
              </w:rPr>
              <w:t>1nA(1e-9A)</w:t>
            </w:r>
            <w:r>
              <w:rPr>
                <w:sz w:val="21"/>
              </w:rPr>
              <w:t>提高到不小于</w:t>
            </w:r>
            <w:r>
              <w:rPr>
                <w:sz w:val="21"/>
              </w:rPr>
              <w:t>0.1fA</w:t>
            </w:r>
            <w:r>
              <w:rPr>
                <w:sz w:val="21"/>
              </w:rPr>
              <w:t>（</w:t>
            </w:r>
            <w:r>
              <w:rPr>
                <w:sz w:val="21"/>
              </w:rPr>
              <w:t>1e-16A</w:t>
            </w:r>
            <w:r>
              <w:rPr>
                <w:sz w:val="21"/>
              </w:rPr>
              <w:t>）。</w:t>
            </w:r>
          </w:p>
          <w:p>
            <w:pPr>
              <w:pStyle w:val="null3"/>
            </w:pPr>
            <w:r>
              <w:rPr>
                <w:sz w:val="21"/>
              </w:rPr>
              <w:t xml:space="preserve">3. </w:t>
            </w:r>
            <w:r>
              <w:rPr>
                <w:sz w:val="21"/>
              </w:rPr>
              <w:t>远程前置放大器的主体尺寸不小于</w:t>
            </w:r>
            <w:r>
              <w:rPr>
                <w:sz w:val="21"/>
              </w:rPr>
              <w:t>103mm x 71mm x 25.5mm</w:t>
            </w:r>
            <w:r>
              <w:rPr>
                <w:sz w:val="21"/>
              </w:rPr>
              <w:t>。</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1"/>
                <w:b/>
              </w:rPr>
              <w:t xml:space="preserve">4. </w:t>
            </w:r>
            <w:r>
              <w:rPr>
                <w:sz w:val="21"/>
                <w:b/>
              </w:rPr>
              <w:t>远程前置放大器需至少包含四个输出端口，分别为：</w:t>
            </w:r>
            <w:r>
              <w:rPr>
                <w:sz w:val="21"/>
                <w:b/>
              </w:rPr>
              <w:t>PA Control</w:t>
            </w:r>
            <w:r>
              <w:rPr>
                <w:sz w:val="21"/>
                <w:b/>
              </w:rPr>
              <w:t>端（与源测量单元（</w:t>
            </w:r>
            <w:r>
              <w:rPr>
                <w:sz w:val="21"/>
                <w:b/>
              </w:rPr>
              <w:t>SMU</w:t>
            </w:r>
            <w:r>
              <w:rPr>
                <w:sz w:val="21"/>
                <w:b/>
              </w:rPr>
              <w:t>）板卡放大端口的连接），</w:t>
            </w:r>
            <w:r>
              <w:rPr>
                <w:sz w:val="21"/>
                <w:b/>
              </w:rPr>
              <w:t>Force</w:t>
            </w:r>
            <w:r>
              <w:rPr>
                <w:sz w:val="21"/>
                <w:b/>
              </w:rPr>
              <w:t>端（施加激励端），</w:t>
            </w:r>
            <w:r>
              <w:rPr>
                <w:sz w:val="21"/>
                <w:b/>
              </w:rPr>
              <w:t>Sense</w:t>
            </w:r>
            <w:r>
              <w:rPr>
                <w:sz w:val="21"/>
                <w:b/>
              </w:rPr>
              <w:t>端（探测信号端），</w:t>
            </w:r>
            <w:r>
              <w:rPr>
                <w:sz w:val="21"/>
                <w:b/>
              </w:rPr>
              <w:t>Communication</w:t>
            </w:r>
            <w:r>
              <w:rPr>
                <w:sz w:val="21"/>
                <w:b/>
              </w:rPr>
              <w:t>端（与实验用功能板卡通信连接）。（需提供包含上述端口的远程前置放大器的实物照片）</w:t>
            </w:r>
          </w:p>
        </w:tc>
      </w:tr>
      <w:tr>
        <w:tc>
          <w:tcPr>
            <w:tcW w:type="dxa" w:w="2076"/>
          </w:tcPr>
          <w:p/>
        </w:tc>
        <w:tc>
          <w:tcPr>
            <w:tcW w:type="dxa" w:w="415"/>
          </w:tcPr>
          <w:p>
            <w:pPr>
              <w:pStyle w:val="null3"/>
            </w:pPr>
            <w:r>
              <w:rPr/>
              <w:t>20</w:t>
            </w:r>
          </w:p>
        </w:tc>
        <w:tc>
          <w:tcPr>
            <w:tcW w:type="dxa" w:w="5814"/>
          </w:tcPr>
          <w:p>
            <w:pPr>
              <w:pStyle w:val="null3"/>
            </w:pPr>
            <w:r>
              <w:rPr>
                <w:sz w:val="21"/>
              </w:rPr>
              <w:t xml:space="preserve">5. </w:t>
            </w:r>
            <w:r>
              <w:rPr>
                <w:sz w:val="21"/>
              </w:rPr>
              <w:t>远程前置放大器还需配备至少</w:t>
            </w:r>
            <w:r>
              <w:rPr>
                <w:sz w:val="21"/>
              </w:rPr>
              <w:t>1</w:t>
            </w:r>
            <w:r>
              <w:rPr>
                <w:sz w:val="21"/>
              </w:rPr>
              <w:t>条数据线。</w:t>
            </w:r>
          </w:p>
        </w:tc>
      </w:tr>
      <w:tr>
        <w:tc>
          <w:tcPr>
            <w:tcW w:type="dxa" w:w="2076"/>
          </w:tcPr>
          <w:p/>
        </w:tc>
        <w:tc>
          <w:tcPr>
            <w:tcW w:type="dxa" w:w="415"/>
          </w:tcPr>
          <w:p>
            <w:pPr>
              <w:pStyle w:val="null3"/>
            </w:pPr>
            <w:r>
              <w:rPr/>
              <w:t>21</w:t>
            </w:r>
          </w:p>
        </w:tc>
        <w:tc>
          <w:tcPr>
            <w:tcW w:type="dxa" w:w="5814"/>
          </w:tcPr>
          <w:p>
            <w:pPr>
              <w:pStyle w:val="null3"/>
              <w:jc w:val="both"/>
            </w:pPr>
            <w:r>
              <w:rPr>
                <w:sz w:val="21"/>
                <w:b/>
              </w:rPr>
              <w:t>（五）</w:t>
            </w:r>
            <w:r>
              <w:rPr>
                <w:sz w:val="21"/>
                <w:b/>
              </w:rPr>
              <w:t>基础数据通信板卡（产业版）</w:t>
            </w:r>
          </w:p>
          <w:p>
            <w:pPr>
              <w:pStyle w:val="null3"/>
              <w:jc w:val="both"/>
            </w:pPr>
            <w:r>
              <w:rPr>
                <w:sz w:val="21"/>
              </w:rPr>
              <w:t xml:space="preserve">1. </w:t>
            </w:r>
            <w:r>
              <w:rPr>
                <w:sz w:val="21"/>
              </w:rPr>
              <w:t>基础数据通信板卡用于完成多功能实验基础平台和实验用半导体参数分析仪间的信号传输和数据通讯。</w:t>
            </w:r>
          </w:p>
          <w:p>
            <w:pPr>
              <w:pStyle w:val="null3"/>
              <w:jc w:val="both"/>
            </w:pPr>
            <w:r>
              <w:rPr>
                <w:sz w:val="21"/>
              </w:rPr>
              <w:t xml:space="preserve">2. </w:t>
            </w:r>
            <w:r>
              <w:rPr>
                <w:sz w:val="21"/>
              </w:rPr>
              <w:t>板卡尺寸不小于</w:t>
            </w:r>
            <w:r>
              <w:rPr>
                <w:sz w:val="21"/>
              </w:rPr>
              <w:t>190mm x 97mm</w:t>
            </w:r>
            <w:r>
              <w:rPr>
                <w:sz w:val="21"/>
              </w:rPr>
              <w:t>。</w:t>
            </w:r>
          </w:p>
          <w:p>
            <w:pPr>
              <w:pStyle w:val="null3"/>
            </w:pPr>
            <w:r>
              <w:rPr>
                <w:sz w:val="21"/>
              </w:rPr>
              <w:t xml:space="preserve">3. </w:t>
            </w:r>
            <w:r>
              <w:rPr>
                <w:sz w:val="21"/>
              </w:rPr>
              <w:t>板卡的接口需满足</w:t>
            </w:r>
            <w:r>
              <w:rPr>
                <w:sz w:val="21"/>
              </w:rPr>
              <w:t>PCIex16</w:t>
            </w:r>
            <w:r>
              <w:rPr>
                <w:sz w:val="21"/>
              </w:rPr>
              <w:t>设计标准。</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1"/>
                <w:b/>
              </w:rPr>
              <w:t xml:space="preserve">4. </w:t>
            </w:r>
            <w:r>
              <w:rPr>
                <w:sz w:val="21"/>
                <w:b/>
              </w:rPr>
              <w:t>为了满足运算</w:t>
            </w:r>
            <w:r>
              <w:rPr>
                <w:sz w:val="21"/>
                <w:b/>
              </w:rPr>
              <w:t>IO</w:t>
            </w:r>
            <w:r>
              <w:rPr>
                <w:sz w:val="21"/>
                <w:b/>
              </w:rPr>
              <w:t>、算力和性能要求，板卡主控芯片的管脚数至少为</w:t>
            </w:r>
            <w:r>
              <w:rPr>
                <w:sz w:val="21"/>
                <w:b/>
              </w:rPr>
              <w:t>240</w:t>
            </w:r>
            <w:r>
              <w:rPr>
                <w:sz w:val="21"/>
                <w:b/>
              </w:rPr>
              <w:t>个。（需提供包含至少</w:t>
            </w:r>
            <w:r>
              <w:rPr>
                <w:sz w:val="21"/>
                <w:b/>
              </w:rPr>
              <w:t>240</w:t>
            </w:r>
            <w:r>
              <w:rPr>
                <w:sz w:val="21"/>
                <w:b/>
              </w:rPr>
              <w:t>个管脚的主控芯片的板卡实物照片）</w:t>
            </w:r>
          </w:p>
        </w:tc>
      </w:tr>
      <w:tr>
        <w:tc>
          <w:tcPr>
            <w:tcW w:type="dxa" w:w="2076"/>
          </w:tcPr>
          <w:p/>
        </w:tc>
        <w:tc>
          <w:tcPr>
            <w:tcW w:type="dxa" w:w="415"/>
          </w:tcPr>
          <w:p>
            <w:pPr>
              <w:pStyle w:val="null3"/>
            </w:pPr>
            <w:r>
              <w:rPr/>
              <w:t>23</w:t>
            </w:r>
          </w:p>
        </w:tc>
        <w:tc>
          <w:tcPr>
            <w:tcW w:type="dxa" w:w="5814"/>
          </w:tcPr>
          <w:p>
            <w:pPr>
              <w:pStyle w:val="null3"/>
              <w:jc w:val="both"/>
            </w:pPr>
            <w:r>
              <w:rPr>
                <w:sz w:val="21"/>
              </w:rPr>
              <w:t xml:space="preserve">5. </w:t>
            </w:r>
            <w:r>
              <w:rPr>
                <w:sz w:val="21"/>
              </w:rPr>
              <w:t>板卡输出接口需为</w:t>
            </w:r>
            <w:r>
              <w:rPr>
                <w:sz w:val="21"/>
              </w:rPr>
              <w:t>VGA15Pin</w:t>
            </w:r>
            <w:r>
              <w:rPr>
                <w:sz w:val="21"/>
              </w:rPr>
              <w:t>标准接口，该接口与源测试单元（</w:t>
            </w:r>
            <w:r>
              <w:rPr>
                <w:sz w:val="21"/>
              </w:rPr>
              <w:t>SMU</w:t>
            </w:r>
            <w:r>
              <w:rPr>
                <w:sz w:val="21"/>
              </w:rPr>
              <w:t>）板卡的</w:t>
            </w:r>
            <w:r>
              <w:rPr>
                <w:sz w:val="21"/>
              </w:rPr>
              <w:t>PA Ctrl</w:t>
            </w:r>
            <w:r>
              <w:rPr>
                <w:sz w:val="21"/>
              </w:rPr>
              <w:t>的端口需能相连通，完成数据通讯和传输功能，同时，还需支持与远程前置放大器的</w:t>
            </w:r>
            <w:r>
              <w:rPr>
                <w:sz w:val="21"/>
              </w:rPr>
              <w:t>Communication</w:t>
            </w:r>
            <w:r>
              <w:rPr>
                <w:sz w:val="21"/>
              </w:rPr>
              <w:t>端口相连通，完成高精度测试对应的数据通讯和传输功能。</w:t>
            </w:r>
          </w:p>
          <w:p>
            <w:pPr>
              <w:pStyle w:val="null3"/>
            </w:pPr>
            <w:r>
              <w:rPr>
                <w:sz w:val="21"/>
              </w:rPr>
              <w:t xml:space="preserve">6. </w:t>
            </w:r>
            <w:r>
              <w:rPr>
                <w:sz w:val="21"/>
              </w:rPr>
              <w:t>板卡还需配备至少</w:t>
            </w:r>
            <w:r>
              <w:rPr>
                <w:sz w:val="21"/>
              </w:rPr>
              <w:t>1</w:t>
            </w:r>
            <w:r>
              <w:rPr>
                <w:sz w:val="21"/>
              </w:rPr>
              <w:t>条数据线。</w:t>
            </w:r>
          </w:p>
        </w:tc>
      </w:tr>
      <w:tr>
        <w:tc>
          <w:tcPr>
            <w:tcW w:type="dxa" w:w="2076"/>
          </w:tcPr>
          <w:p/>
        </w:tc>
        <w:tc>
          <w:tcPr>
            <w:tcW w:type="dxa" w:w="415"/>
          </w:tcPr>
          <w:p>
            <w:pPr>
              <w:pStyle w:val="null3"/>
            </w:pPr>
            <w:r>
              <w:rPr/>
              <w:t>24</w:t>
            </w:r>
          </w:p>
        </w:tc>
        <w:tc>
          <w:tcPr>
            <w:tcW w:type="dxa" w:w="5814"/>
          </w:tcPr>
          <w:p>
            <w:pPr>
              <w:pStyle w:val="null3"/>
              <w:jc w:val="both"/>
            </w:pPr>
            <w:r>
              <w:rPr>
                <w:sz w:val="21"/>
                <w:b/>
              </w:rPr>
              <w:t>（六）</w:t>
            </w:r>
            <w:r>
              <w:rPr>
                <w:sz w:val="21"/>
                <w:b/>
              </w:rPr>
              <w:t>源测试单元（</w:t>
            </w:r>
            <w:r>
              <w:rPr>
                <w:sz w:val="21"/>
                <w:b/>
              </w:rPr>
              <w:t>SMU</w:t>
            </w:r>
            <w:r>
              <w:rPr>
                <w:sz w:val="21"/>
                <w:b/>
              </w:rPr>
              <w:t>）板卡（产业版）</w:t>
            </w:r>
          </w:p>
          <w:p>
            <w:pPr>
              <w:pStyle w:val="null3"/>
              <w:jc w:val="both"/>
            </w:pPr>
            <w:r>
              <w:rPr>
                <w:sz w:val="21"/>
              </w:rPr>
              <w:t xml:space="preserve">1. </w:t>
            </w:r>
            <w:r>
              <w:rPr>
                <w:sz w:val="21"/>
              </w:rPr>
              <w:t>源测试单元（</w:t>
            </w:r>
            <w:r>
              <w:rPr>
                <w:sz w:val="21"/>
              </w:rPr>
              <w:t>SMU</w:t>
            </w:r>
            <w:r>
              <w:rPr>
                <w:sz w:val="21"/>
              </w:rPr>
              <w:t>）板卡用于完成标准源测试单元（</w:t>
            </w:r>
            <w:r>
              <w:rPr>
                <w:sz w:val="21"/>
              </w:rPr>
              <w:t>Source Measure Unit</w:t>
            </w:r>
            <w:r>
              <w:rPr>
                <w:sz w:val="21"/>
              </w:rPr>
              <w:t>）的测量功能。</w:t>
            </w:r>
          </w:p>
          <w:p>
            <w:pPr>
              <w:pStyle w:val="null3"/>
              <w:jc w:val="both"/>
            </w:pPr>
            <w:r>
              <w:rPr>
                <w:sz w:val="21"/>
              </w:rPr>
              <w:t xml:space="preserve">2. </w:t>
            </w:r>
            <w:r>
              <w:rPr>
                <w:sz w:val="21"/>
              </w:rPr>
              <w:t>板卡尺寸不小于</w:t>
            </w:r>
            <w:r>
              <w:rPr>
                <w:sz w:val="21"/>
              </w:rPr>
              <w:t>190mmx97mm</w:t>
            </w:r>
          </w:p>
          <w:p>
            <w:pPr>
              <w:pStyle w:val="null3"/>
              <w:jc w:val="both"/>
            </w:pPr>
            <w:r>
              <w:rPr>
                <w:sz w:val="21"/>
              </w:rPr>
              <w:t xml:space="preserve">3. </w:t>
            </w:r>
            <w:r>
              <w:rPr>
                <w:sz w:val="21"/>
              </w:rPr>
              <w:t>板卡的接口需满足</w:t>
            </w:r>
            <w:r>
              <w:rPr>
                <w:sz w:val="21"/>
              </w:rPr>
              <w:t>PCIex4</w:t>
            </w:r>
            <w:r>
              <w:rPr>
                <w:sz w:val="21"/>
              </w:rPr>
              <w:t>设计标准。</w:t>
            </w:r>
          </w:p>
          <w:p>
            <w:pPr>
              <w:pStyle w:val="null3"/>
              <w:jc w:val="both"/>
            </w:pPr>
            <w:r>
              <w:rPr>
                <w:sz w:val="21"/>
              </w:rPr>
              <w:t xml:space="preserve">4. </w:t>
            </w:r>
            <w:r>
              <w:rPr>
                <w:sz w:val="21"/>
              </w:rPr>
              <w:t>板卡输出接口需为标准</w:t>
            </w:r>
            <w:r>
              <w:rPr>
                <w:sz w:val="21"/>
              </w:rPr>
              <w:t>3</w:t>
            </w:r>
            <w:r>
              <w:rPr>
                <w:sz w:val="21"/>
              </w:rPr>
              <w:t>路射频输出口和</w:t>
            </w:r>
            <w:r>
              <w:rPr>
                <w:sz w:val="21"/>
              </w:rPr>
              <w:t>1</w:t>
            </w:r>
            <w:r>
              <w:rPr>
                <w:sz w:val="21"/>
              </w:rPr>
              <w:t>路远程前置放大器放大接口，配合半导体参数分析仪配套功能软件使用，需能够完成</w:t>
            </w:r>
            <w:r>
              <w:rPr>
                <w:sz w:val="21"/>
              </w:rPr>
              <w:t>1</w:t>
            </w:r>
            <w:r>
              <w:rPr>
                <w:sz w:val="21"/>
              </w:rPr>
              <w:t>通道</w:t>
            </w:r>
            <w:r>
              <w:rPr>
                <w:sz w:val="21"/>
              </w:rPr>
              <w:t>SMU</w:t>
            </w:r>
            <w:r>
              <w:rPr>
                <w:sz w:val="21"/>
              </w:rPr>
              <w:t>的测试功能，包括</w:t>
            </w:r>
            <w:r>
              <w:rPr>
                <w:sz w:val="21"/>
              </w:rPr>
              <w:t>1</w:t>
            </w:r>
            <w:r>
              <w:rPr>
                <w:sz w:val="21"/>
              </w:rPr>
              <w:t>路</w:t>
            </w:r>
            <w:r>
              <w:rPr>
                <w:sz w:val="21"/>
              </w:rPr>
              <w:t>Force</w:t>
            </w:r>
            <w:r>
              <w:rPr>
                <w:sz w:val="21"/>
              </w:rPr>
              <w:t>端（供电端），</w:t>
            </w:r>
            <w:r>
              <w:rPr>
                <w:sz w:val="21"/>
              </w:rPr>
              <w:t>1</w:t>
            </w:r>
            <w:r>
              <w:rPr>
                <w:sz w:val="21"/>
              </w:rPr>
              <w:t>路</w:t>
            </w:r>
            <w:r>
              <w:rPr>
                <w:sz w:val="21"/>
              </w:rPr>
              <w:t>Low</w:t>
            </w:r>
            <w:r>
              <w:rPr>
                <w:sz w:val="21"/>
              </w:rPr>
              <w:t>端（</w:t>
            </w:r>
            <w:r>
              <w:rPr>
                <w:sz w:val="21"/>
              </w:rPr>
              <w:t>GND</w:t>
            </w:r>
            <w:r>
              <w:rPr>
                <w:sz w:val="21"/>
              </w:rPr>
              <w:t>端）和</w:t>
            </w:r>
            <w:r>
              <w:rPr>
                <w:sz w:val="21"/>
              </w:rPr>
              <w:t>1</w:t>
            </w:r>
            <w:r>
              <w:rPr>
                <w:sz w:val="21"/>
              </w:rPr>
              <w:t>路</w:t>
            </w:r>
            <w:r>
              <w:rPr>
                <w:sz w:val="21"/>
              </w:rPr>
              <w:t>Sense</w:t>
            </w:r>
            <w:r>
              <w:rPr>
                <w:sz w:val="21"/>
              </w:rPr>
              <w:t>端（测试端）。</w:t>
            </w:r>
          </w:p>
          <w:p>
            <w:pPr>
              <w:pStyle w:val="null3"/>
            </w:pPr>
            <w:r>
              <w:rPr>
                <w:sz w:val="21"/>
              </w:rPr>
              <w:t xml:space="preserve">5. </w:t>
            </w:r>
            <w:r>
              <w:rPr>
                <w:sz w:val="21"/>
              </w:rPr>
              <w:t>配合半导体参数分析仪配套功能软件使用，板卡的电流测试精度需至少为</w:t>
            </w:r>
            <w:r>
              <w:rPr>
                <w:sz w:val="21"/>
              </w:rPr>
              <w:t>1nA(1e-9A)</w:t>
            </w:r>
            <w:r>
              <w:rPr>
                <w:sz w:val="21"/>
              </w:rPr>
              <w:t>，需能够支持配合远程前置放大器使用，提高电流测量精度至少到</w:t>
            </w:r>
            <w:r>
              <w:rPr>
                <w:sz w:val="21"/>
              </w:rPr>
              <w:t>0.1fA(1e-16A)</w:t>
            </w:r>
            <w:r>
              <w:rPr>
                <w:sz w:val="21"/>
              </w:rPr>
              <w:t>。</w:t>
            </w:r>
          </w:p>
        </w:tc>
      </w:tr>
      <w:tr>
        <w:tc>
          <w:tcPr>
            <w:tcW w:type="dxa" w:w="2076"/>
          </w:tcPr>
          <w:p/>
        </w:tc>
        <w:tc>
          <w:tcPr>
            <w:tcW w:type="dxa" w:w="415"/>
          </w:tcPr>
          <w:p>
            <w:pPr>
              <w:pStyle w:val="null3"/>
            </w:pPr>
            <w:r>
              <w:rPr/>
              <w:t>25</w:t>
            </w:r>
          </w:p>
        </w:tc>
        <w:tc>
          <w:tcPr>
            <w:tcW w:type="dxa" w:w="5814"/>
          </w:tcPr>
          <w:p>
            <w:pPr>
              <w:pStyle w:val="null3"/>
              <w:jc w:val="both"/>
            </w:pPr>
            <w:r>
              <w:rPr>
                <w:sz w:val="21"/>
                <w:b/>
              </w:rPr>
              <w:t>（七）</w:t>
            </w:r>
            <w:r>
              <w:rPr>
                <w:sz w:val="21"/>
                <w:b/>
              </w:rPr>
              <w:t>LCR</w:t>
            </w:r>
            <w:r>
              <w:rPr>
                <w:sz w:val="21"/>
                <w:b/>
              </w:rPr>
              <w:t>测量单元板卡（产业版）</w:t>
            </w:r>
          </w:p>
          <w:p>
            <w:pPr>
              <w:pStyle w:val="null3"/>
              <w:jc w:val="both"/>
            </w:pPr>
            <w:r>
              <w:rPr>
                <w:sz w:val="21"/>
              </w:rPr>
              <w:t>1. LCR</w:t>
            </w:r>
            <w:r>
              <w:rPr>
                <w:sz w:val="21"/>
              </w:rPr>
              <w:t>测试单元板卡主要用于完成标准</w:t>
            </w:r>
            <w:r>
              <w:rPr>
                <w:sz w:val="21"/>
              </w:rPr>
              <w:t>LCR</w:t>
            </w:r>
            <w:r>
              <w:rPr>
                <w:sz w:val="21"/>
              </w:rPr>
              <w:t>测试单元的测量功能，具体包括电容</w:t>
            </w:r>
            <w:r>
              <w:rPr>
                <w:sz w:val="21"/>
              </w:rPr>
              <w:t>-</w:t>
            </w:r>
            <w:r>
              <w:rPr>
                <w:sz w:val="21"/>
              </w:rPr>
              <w:t>电压测量和电感</w:t>
            </w:r>
            <w:r>
              <w:rPr>
                <w:sz w:val="21"/>
              </w:rPr>
              <w:t>-</w:t>
            </w:r>
            <w:r>
              <w:rPr>
                <w:sz w:val="21"/>
              </w:rPr>
              <w:t>电压测量功能。</w:t>
            </w:r>
          </w:p>
          <w:p>
            <w:pPr>
              <w:pStyle w:val="null3"/>
              <w:jc w:val="both"/>
            </w:pPr>
            <w:r>
              <w:rPr>
                <w:sz w:val="21"/>
              </w:rPr>
              <w:t xml:space="preserve">2. </w:t>
            </w:r>
            <w:r>
              <w:rPr>
                <w:sz w:val="21"/>
              </w:rPr>
              <w:t>板卡尺寸不小于</w:t>
            </w:r>
            <w:r>
              <w:rPr>
                <w:sz w:val="21"/>
              </w:rPr>
              <w:t>190mmx92.5mm</w:t>
            </w:r>
          </w:p>
          <w:p>
            <w:pPr>
              <w:pStyle w:val="null3"/>
              <w:jc w:val="both"/>
            </w:pPr>
            <w:r>
              <w:rPr>
                <w:sz w:val="21"/>
              </w:rPr>
              <w:t xml:space="preserve">3. </w:t>
            </w:r>
            <w:r>
              <w:rPr>
                <w:sz w:val="21"/>
              </w:rPr>
              <w:t>板卡的接口需满足</w:t>
            </w:r>
            <w:r>
              <w:rPr>
                <w:sz w:val="21"/>
              </w:rPr>
              <w:t>PCI</w:t>
            </w:r>
            <w:r>
              <w:rPr>
                <w:sz w:val="21"/>
              </w:rPr>
              <w:t>设计标准。</w:t>
            </w:r>
          </w:p>
          <w:p>
            <w:pPr>
              <w:pStyle w:val="null3"/>
            </w:pPr>
            <w:r>
              <w:rPr>
                <w:sz w:val="21"/>
              </w:rPr>
              <w:t xml:space="preserve">4. </w:t>
            </w:r>
            <w:r>
              <w:rPr>
                <w:sz w:val="21"/>
              </w:rPr>
              <w:t>板卡输出接口需为</w:t>
            </w:r>
            <w:r>
              <w:rPr>
                <w:sz w:val="21"/>
              </w:rPr>
              <w:t>4</w:t>
            </w:r>
            <w:r>
              <w:rPr>
                <w:sz w:val="21"/>
              </w:rPr>
              <w:t>路射频输出口端口，配合半导体参数分析仪配套功能软件使用，需支持完成</w:t>
            </w:r>
            <w:r>
              <w:rPr>
                <w:sz w:val="21"/>
              </w:rPr>
              <w:t>1</w:t>
            </w:r>
            <w:r>
              <w:rPr>
                <w:sz w:val="21"/>
              </w:rPr>
              <w:t>通道</w:t>
            </w:r>
            <w:r>
              <w:rPr>
                <w:sz w:val="21"/>
              </w:rPr>
              <w:t>LCR</w:t>
            </w:r>
            <w:r>
              <w:rPr>
                <w:sz w:val="21"/>
              </w:rPr>
              <w:t>的测试功能，包括</w:t>
            </w:r>
            <w:r>
              <w:rPr>
                <w:sz w:val="21"/>
              </w:rPr>
              <w:t>1</w:t>
            </w:r>
            <w:r>
              <w:rPr>
                <w:sz w:val="21"/>
              </w:rPr>
              <w:t>路</w:t>
            </w:r>
            <w:r>
              <w:rPr>
                <w:sz w:val="21"/>
              </w:rPr>
              <w:t>HCUR</w:t>
            </w:r>
            <w:r>
              <w:rPr>
                <w:sz w:val="21"/>
              </w:rPr>
              <w:t>端（高电流端），</w:t>
            </w:r>
            <w:r>
              <w:rPr>
                <w:sz w:val="21"/>
              </w:rPr>
              <w:t>1</w:t>
            </w:r>
            <w:r>
              <w:rPr>
                <w:sz w:val="21"/>
              </w:rPr>
              <w:t>路</w:t>
            </w:r>
            <w:r>
              <w:rPr>
                <w:sz w:val="21"/>
              </w:rPr>
              <w:t>HPOT</w:t>
            </w:r>
            <w:r>
              <w:rPr>
                <w:sz w:val="21"/>
              </w:rPr>
              <w:t>端（高电压端），</w:t>
            </w:r>
            <w:r>
              <w:rPr>
                <w:sz w:val="21"/>
              </w:rPr>
              <w:t>1</w:t>
            </w:r>
            <w:r>
              <w:rPr>
                <w:sz w:val="21"/>
              </w:rPr>
              <w:t>路</w:t>
            </w:r>
            <w:r>
              <w:rPr>
                <w:sz w:val="21"/>
              </w:rPr>
              <w:t>LCUR</w:t>
            </w:r>
            <w:r>
              <w:rPr>
                <w:sz w:val="21"/>
              </w:rPr>
              <w:t>端（低电流端），</w:t>
            </w:r>
            <w:r>
              <w:rPr>
                <w:sz w:val="21"/>
              </w:rPr>
              <w:t>1</w:t>
            </w:r>
            <w:r>
              <w:rPr>
                <w:sz w:val="21"/>
              </w:rPr>
              <w:t>路</w:t>
            </w:r>
            <w:r>
              <w:rPr>
                <w:sz w:val="21"/>
              </w:rPr>
              <w:t>LPOT</w:t>
            </w:r>
            <w:r>
              <w:rPr>
                <w:sz w:val="21"/>
              </w:rPr>
              <w:t>端（低电压端），高电流端用于施加激励，低电流端用于交流电流测试，高电压端和低电压端用于交流电压测试。</w:t>
            </w:r>
          </w:p>
        </w:tc>
      </w:tr>
      <w:tr>
        <w:tc>
          <w:tcPr>
            <w:tcW w:type="dxa" w:w="2076"/>
          </w:tcPr>
          <w:p/>
        </w:tc>
        <w:tc>
          <w:tcPr>
            <w:tcW w:type="dxa" w:w="415"/>
          </w:tcPr>
          <w:p>
            <w:pPr>
              <w:pStyle w:val="null3"/>
            </w:pPr>
            <w:r>
              <w:rPr/>
              <w:t>26</w:t>
            </w:r>
          </w:p>
        </w:tc>
        <w:tc>
          <w:tcPr>
            <w:tcW w:type="dxa" w:w="5814"/>
          </w:tcPr>
          <w:p>
            <w:pPr>
              <w:pStyle w:val="null3"/>
              <w:jc w:val="both"/>
            </w:pPr>
            <w:r>
              <w:rPr>
                <w:sz w:val="21"/>
                <w:b/>
              </w:rPr>
              <w:t>（八）</w:t>
            </w:r>
            <w:r>
              <w:rPr>
                <w:sz w:val="21"/>
                <w:b/>
              </w:rPr>
              <w:t>测试线实景操作板卡（产业版）</w:t>
            </w:r>
          </w:p>
          <w:p>
            <w:pPr>
              <w:pStyle w:val="null3"/>
            </w:pPr>
            <w:r>
              <w:rPr>
                <w:sz w:val="21"/>
              </w:rPr>
              <w:t xml:space="preserve">1. </w:t>
            </w:r>
            <w:r>
              <w:rPr>
                <w:sz w:val="21"/>
              </w:rPr>
              <w:t>晶圆测试及成品分选虚实联动实景操作板卡主要用于晶圆测试及成品分选虚实联动实景操作的硬件载体和必要的数据输入输出交互硬件平台，是晶圆测试与成品分选技能实训的基本硬件组成部分。</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sz w:val="21"/>
                <w:b/>
              </w:rPr>
              <w:t>2.板卡尺寸</w:t>
            </w:r>
            <w:r>
              <w:rPr>
                <w:sz w:val="21"/>
                <w:b/>
              </w:rPr>
              <w:t>不小于</w:t>
            </w:r>
            <w:r>
              <w:rPr>
                <w:sz w:val="21"/>
                <w:b/>
              </w:rPr>
              <w:t>190mm x 97mm</w:t>
            </w:r>
            <w:r>
              <w:rPr>
                <w:sz w:val="21"/>
                <w:b/>
              </w:rPr>
              <w:t>，接口需满足</w:t>
            </w:r>
            <w:r>
              <w:rPr>
                <w:sz w:val="21"/>
                <w:b/>
              </w:rPr>
              <w:t>PCI</w:t>
            </w:r>
            <w:r>
              <w:rPr>
                <w:sz w:val="21"/>
                <w:b/>
              </w:rPr>
              <w:t>或</w:t>
            </w:r>
            <w:r>
              <w:rPr>
                <w:sz w:val="21"/>
                <w:b/>
              </w:rPr>
              <w:t>PCIeX16</w:t>
            </w:r>
            <w:r>
              <w:rPr>
                <w:sz w:val="21"/>
                <w:b/>
              </w:rPr>
              <w:t>设计标准，需</w:t>
            </w:r>
            <w:r>
              <w:rPr>
                <w:sz w:val="21"/>
                <w:b/>
              </w:rPr>
              <w:t>满足</w:t>
            </w:r>
            <w:r>
              <w:rPr>
                <w:sz w:val="21"/>
                <w:b/>
              </w:rPr>
              <w:t>“虚实联动”实验教学要求，需具备虚实联动功能，晶圆测试及成品分选软件为虚拟显示软件，需能与实体测试设备进行通信和互动，完成虚实联动功能。（需提供虚实联动功能截图）</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sz w:val="21"/>
                <w:b/>
              </w:rPr>
              <w:t xml:space="preserve">3. </w:t>
            </w:r>
            <w:r>
              <w:rPr>
                <w:sz w:val="21"/>
                <w:b/>
              </w:rPr>
              <w:t>板卡需</w:t>
            </w:r>
            <w:r>
              <w:rPr>
                <w:sz w:val="21"/>
                <w:b/>
              </w:rPr>
              <w:t>内部含晶圆测试及成品分选软件</w:t>
            </w:r>
            <w:r>
              <w:rPr>
                <w:sz w:val="21"/>
                <w:b/>
              </w:rPr>
              <w:t>，内部包含一个</w:t>
            </w:r>
            <w:r>
              <w:rPr>
                <w:sz w:val="21"/>
                <w:b/>
              </w:rPr>
              <w:t>12</w:t>
            </w:r>
            <w:r>
              <w:rPr>
                <w:sz w:val="21"/>
                <w:b/>
              </w:rPr>
              <w:t>英寸探针台和至少</w:t>
            </w:r>
            <w:r>
              <w:rPr>
                <w:sz w:val="21"/>
                <w:b/>
              </w:rPr>
              <w:t>10</w:t>
            </w:r>
            <w:r>
              <w:rPr>
                <w:sz w:val="21"/>
                <w:b/>
              </w:rPr>
              <w:t>种</w:t>
            </w:r>
            <w:r>
              <w:rPr>
                <w:sz w:val="21"/>
                <w:b/>
              </w:rPr>
              <w:t>12</w:t>
            </w:r>
            <w:r>
              <w:rPr>
                <w:sz w:val="21"/>
                <w:b/>
              </w:rPr>
              <w:t>英寸晶圆，探针台可互动的操作步骤至少</w:t>
            </w:r>
            <w:r>
              <w:rPr>
                <w:sz w:val="21"/>
                <w:b/>
              </w:rPr>
              <w:t>20</w:t>
            </w:r>
            <w:r>
              <w:rPr>
                <w:sz w:val="21"/>
                <w:b/>
              </w:rPr>
              <w:t>种（如扎探针等），探针台显微镜需要有至少</w:t>
            </w:r>
            <w:r>
              <w:rPr>
                <w:sz w:val="21"/>
                <w:b/>
              </w:rPr>
              <w:t>5</w:t>
            </w:r>
            <w:r>
              <w:rPr>
                <w:sz w:val="21"/>
                <w:b/>
              </w:rPr>
              <w:t>档变焦功能，探针台支持的移动方向为空间</w:t>
            </w:r>
            <w:r>
              <w:rPr>
                <w:sz w:val="21"/>
                <w:b/>
              </w:rPr>
              <w:t>6</w:t>
            </w:r>
            <w:r>
              <w:rPr>
                <w:sz w:val="21"/>
                <w:b/>
              </w:rPr>
              <w:t>维度方向均可，探针台的晶圆移动速度至少有</w:t>
            </w:r>
            <w:r>
              <w:rPr>
                <w:sz w:val="21"/>
                <w:b/>
              </w:rPr>
              <w:t>5</w:t>
            </w:r>
            <w:r>
              <w:rPr>
                <w:sz w:val="21"/>
                <w:b/>
              </w:rPr>
              <w:t>档可调；晶圆的像素点要至少为</w:t>
            </w:r>
            <w:r>
              <w:rPr>
                <w:sz w:val="21"/>
                <w:b/>
              </w:rPr>
              <w:t>30</w:t>
            </w:r>
            <w:r>
              <w:rPr>
                <w:sz w:val="21"/>
                <w:b/>
              </w:rPr>
              <w:t>万长</w:t>
            </w:r>
            <w:r>
              <w:rPr>
                <w:sz w:val="21"/>
                <w:b/>
              </w:rPr>
              <w:t>X30</w:t>
            </w:r>
            <w:r>
              <w:rPr>
                <w:sz w:val="21"/>
                <w:b/>
              </w:rPr>
              <w:t>万宽的圆形晶圆像素点，需取材于真实晶圆的图像，至少需要包含二极管、双极型晶体管、</w:t>
            </w:r>
            <w:r>
              <w:rPr>
                <w:sz w:val="21"/>
                <w:b/>
              </w:rPr>
              <w:t>MOSFET</w:t>
            </w:r>
            <w:r>
              <w:rPr>
                <w:sz w:val="21"/>
                <w:b/>
              </w:rPr>
              <w:t>、</w:t>
            </w:r>
            <w:r>
              <w:rPr>
                <w:sz w:val="21"/>
                <w:b/>
              </w:rPr>
              <w:t>JFET</w:t>
            </w:r>
            <w:r>
              <w:rPr>
                <w:sz w:val="21"/>
                <w:b/>
              </w:rPr>
              <w:t>、</w:t>
            </w:r>
            <w:r>
              <w:rPr>
                <w:sz w:val="21"/>
                <w:b/>
              </w:rPr>
              <w:t>HEMT</w:t>
            </w:r>
            <w:r>
              <w:rPr>
                <w:sz w:val="21"/>
                <w:b/>
              </w:rPr>
              <w:t>、</w:t>
            </w:r>
            <w:r>
              <w:rPr>
                <w:sz w:val="21"/>
                <w:b/>
              </w:rPr>
              <w:t>FinFET</w:t>
            </w:r>
            <w:r>
              <w:rPr>
                <w:sz w:val="21"/>
                <w:b/>
              </w:rPr>
              <w:t>、</w:t>
            </w:r>
            <w:r>
              <w:rPr>
                <w:sz w:val="21"/>
                <w:b/>
              </w:rPr>
              <w:t>TFT</w:t>
            </w:r>
            <w:r>
              <w:rPr>
                <w:sz w:val="21"/>
                <w:b/>
              </w:rPr>
              <w:t>、电阻、电容等器件的</w:t>
            </w:r>
            <w:r>
              <w:rPr>
                <w:sz w:val="21"/>
                <w:b/>
              </w:rPr>
              <w:t>Pad</w:t>
            </w:r>
            <w:r>
              <w:rPr>
                <w:sz w:val="21"/>
                <w:b/>
              </w:rPr>
              <w:t>结构；每个晶圆的</w:t>
            </w:r>
            <w:r>
              <w:rPr>
                <w:sz w:val="21"/>
                <w:b/>
              </w:rPr>
              <w:t>Die</w:t>
            </w:r>
            <w:r>
              <w:rPr>
                <w:sz w:val="21"/>
                <w:b/>
              </w:rPr>
              <w:t>数量至少为</w:t>
            </w:r>
            <w:r>
              <w:rPr>
                <w:sz w:val="21"/>
                <w:b/>
              </w:rPr>
              <w:t>20</w:t>
            </w:r>
            <w:r>
              <w:rPr>
                <w:sz w:val="21"/>
                <w:b/>
              </w:rPr>
              <w:t>个，每个</w:t>
            </w:r>
            <w:r>
              <w:rPr>
                <w:sz w:val="21"/>
                <w:b/>
              </w:rPr>
              <w:t>Die</w:t>
            </w:r>
            <w:r>
              <w:rPr>
                <w:sz w:val="21"/>
                <w:b/>
              </w:rPr>
              <w:t>的器件要能够体现工艺浮动特性，即输出数据需具有统计意义的误差；用户需要能够完成探针扎取过程，至少有三个探针旋钮（前后旋钮、左右旋钮、上下旋钮）可供调节，调节过程实时体现，并且在探针扎取过深时提示误操作。（需提供至少</w:t>
            </w:r>
            <w:r>
              <w:rPr>
                <w:sz w:val="21"/>
                <w:b/>
              </w:rPr>
              <w:t>10</w:t>
            </w:r>
            <w:r>
              <w:rPr>
                <w:sz w:val="21"/>
                <w:b/>
              </w:rPr>
              <w:t>种</w:t>
            </w:r>
            <w:r>
              <w:rPr>
                <w:sz w:val="21"/>
                <w:b/>
              </w:rPr>
              <w:t>12</w:t>
            </w:r>
            <w:r>
              <w:rPr>
                <w:sz w:val="21"/>
                <w:b/>
              </w:rPr>
              <w:t>英寸晶圆</w:t>
            </w:r>
            <w:r>
              <w:rPr>
                <w:sz w:val="21"/>
                <w:b/>
              </w:rPr>
              <w:t>-</w:t>
            </w:r>
            <w:r>
              <w:rPr>
                <w:sz w:val="21"/>
                <w:b/>
              </w:rPr>
              <w:t>含全局图和局部图、</w:t>
            </w:r>
            <w:r>
              <w:rPr>
                <w:sz w:val="21"/>
                <w:b/>
              </w:rPr>
              <w:t>5</w:t>
            </w:r>
            <w:r>
              <w:rPr>
                <w:sz w:val="21"/>
                <w:b/>
              </w:rPr>
              <w:t>档变焦，</w:t>
            </w:r>
            <w:r>
              <w:rPr>
                <w:sz w:val="21"/>
                <w:b/>
              </w:rPr>
              <w:t>6</w:t>
            </w:r>
            <w:r>
              <w:rPr>
                <w:sz w:val="21"/>
                <w:b/>
              </w:rPr>
              <w:t>维度方向移动，</w:t>
            </w:r>
            <w:r>
              <w:rPr>
                <w:sz w:val="21"/>
                <w:b/>
              </w:rPr>
              <w:t>5</w:t>
            </w:r>
            <w:r>
              <w:rPr>
                <w:sz w:val="21"/>
                <w:b/>
              </w:rPr>
              <w:t>档移动速度的功能截图）</w:t>
            </w:r>
          </w:p>
        </w:tc>
      </w:tr>
      <w:tr>
        <w:tc>
          <w:tcPr>
            <w:tcW w:type="dxa" w:w="2076"/>
          </w:tcPr>
          <w:p/>
        </w:tc>
        <w:tc>
          <w:tcPr>
            <w:tcW w:type="dxa" w:w="415"/>
          </w:tcPr>
          <w:p>
            <w:pPr>
              <w:pStyle w:val="null3"/>
            </w:pPr>
            <w:r>
              <w:rPr/>
              <w:t>29</w:t>
            </w:r>
          </w:p>
        </w:tc>
        <w:tc>
          <w:tcPr>
            <w:tcW w:type="dxa" w:w="5814"/>
          </w:tcPr>
          <w:p>
            <w:pPr>
              <w:pStyle w:val="null3"/>
              <w:jc w:val="both"/>
            </w:pPr>
            <w:r>
              <w:rPr>
                <w:sz w:val="21"/>
              </w:rPr>
              <w:t>4.</w:t>
            </w:r>
            <w:r>
              <w:rPr>
                <w:sz w:val="21"/>
              </w:rPr>
              <w:t xml:space="preserve"> </w:t>
            </w:r>
            <w:r>
              <w:rPr>
                <w:sz w:val="21"/>
              </w:rPr>
              <w:t>板卡内嵌的晶圆测试及成品分选软件需能记录学生操作，并给学生打分，完成实训过程考核，同时，软件需留有可供第三方控制系统进行自动控制的接口，以便在嵌入第三方系统后，实现实训课程的智能跟踪与管控，获取和统计学生实时实训情况和过往实训进度。</w:t>
            </w:r>
          </w:p>
          <w:p>
            <w:pPr>
              <w:pStyle w:val="null3"/>
              <w:jc w:val="both"/>
            </w:pPr>
            <w:r>
              <w:rPr>
                <w:sz w:val="21"/>
              </w:rPr>
              <w:t>5</w:t>
            </w:r>
            <w:r>
              <w:rPr>
                <w:sz w:val="21"/>
              </w:rPr>
              <w:t xml:space="preserve"> </w:t>
            </w:r>
            <w:r>
              <w:rPr>
                <w:sz w:val="21"/>
              </w:rPr>
              <w:t>板卡内嵌《晶圆测试与成品分选技能实训》的学生用实验指导书和教师用教辅材料，需包含视频和文字材料，实验指导书和教辅材料总计不少于</w:t>
            </w:r>
            <w:r>
              <w:rPr>
                <w:sz w:val="21"/>
              </w:rPr>
              <w:t>150</w:t>
            </w:r>
            <w:r>
              <w:rPr>
                <w:sz w:val="21"/>
              </w:rPr>
              <w:t>页。教材内容至少包括：双极型晶体管器件测量技能实训，</w:t>
            </w:r>
            <w:r>
              <w:rPr>
                <w:sz w:val="21"/>
              </w:rPr>
              <w:t>MOSFET</w:t>
            </w:r>
            <w:r>
              <w:rPr>
                <w:sz w:val="21"/>
              </w:rPr>
              <w:t>器件测量技能实训，</w:t>
            </w:r>
            <w:r>
              <w:rPr>
                <w:sz w:val="21"/>
              </w:rPr>
              <w:t>JFET</w:t>
            </w:r>
            <w:r>
              <w:rPr>
                <w:sz w:val="21"/>
              </w:rPr>
              <w:t>和</w:t>
            </w:r>
            <w:r>
              <w:rPr>
                <w:sz w:val="21"/>
              </w:rPr>
              <w:t>MESFET</w:t>
            </w:r>
            <w:r>
              <w:rPr>
                <w:sz w:val="21"/>
              </w:rPr>
              <w:t>器件测量技能实训，集成电路无源元件测量技能实训，集成电路先进器件测量技能实训。（证明材料：需提供包含上述教材目录的实验指导书示例及实验教辅材料示例）</w:t>
            </w:r>
          </w:p>
          <w:p>
            <w:pPr>
              <w:pStyle w:val="null3"/>
            </w:pPr>
            <w:r>
              <w:rPr>
                <w:sz w:val="21"/>
              </w:rPr>
              <w:t>6</w:t>
            </w:r>
            <w:r>
              <w:rPr>
                <w:sz w:val="21"/>
              </w:rPr>
              <w:t xml:space="preserve">. </w:t>
            </w:r>
            <w:r>
              <w:rPr>
                <w:sz w:val="21"/>
              </w:rPr>
              <w:t>需支持职业素养实训虚拟仿真实训功能，至少包括：职业素养实训，物料质检出库实训，物料质检入库实训</w:t>
            </w:r>
            <w:r>
              <w:rPr>
                <w:sz w:val="21"/>
              </w:rPr>
              <w:t>。</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sz w:val="21"/>
                <w:b/>
              </w:rPr>
              <w:t>7</w:t>
            </w:r>
            <w:r>
              <w:rPr>
                <w:sz w:val="21"/>
                <w:b/>
              </w:rPr>
              <w:t xml:space="preserve">. </w:t>
            </w:r>
            <w:r>
              <w:rPr>
                <w:sz w:val="21"/>
                <w:b/>
              </w:rPr>
              <w:t>需支持晶圆测试流程虚拟仿真实训功能，该流程需至少包括</w:t>
            </w:r>
            <w:r>
              <w:rPr>
                <w:sz w:val="21"/>
                <w:b/>
              </w:rPr>
              <w:t>10</w:t>
            </w:r>
            <w:r>
              <w:rPr>
                <w:sz w:val="21"/>
                <w:b/>
              </w:rPr>
              <w:t>个单设备实训功能：职业素养实训、出库实训、物料质检出库实训、晶圆参数化测试实训、晶圆扎针测试实训、晶圆</w:t>
            </w:r>
            <w:r>
              <w:rPr>
                <w:sz w:val="21"/>
                <w:b/>
              </w:rPr>
              <w:t>MAP</w:t>
            </w:r>
            <w:r>
              <w:rPr>
                <w:sz w:val="21"/>
                <w:b/>
              </w:rPr>
              <w:t>图标定实训、晶圆烘烤实训、晶圆外检实训、包装实训、入库实训（</w:t>
            </w:r>
            <w:r>
              <w:rPr>
                <w:sz w:val="21"/>
                <w:b/>
              </w:rPr>
              <w:t>需</w:t>
            </w:r>
            <w:r>
              <w:rPr>
                <w:sz w:val="21"/>
                <w:b/>
              </w:rPr>
              <w:t>请提供上述</w:t>
            </w:r>
            <w:r>
              <w:rPr>
                <w:sz w:val="21"/>
                <w:b/>
              </w:rPr>
              <w:t>10</w:t>
            </w:r>
            <w:r>
              <w:rPr>
                <w:sz w:val="21"/>
                <w:b/>
              </w:rPr>
              <w:t>个单设备实训功能的截图）</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sz w:val="21"/>
                <w:b/>
              </w:rPr>
              <w:t>8</w:t>
            </w:r>
            <w:r>
              <w:rPr>
                <w:sz w:val="21"/>
                <w:b/>
              </w:rPr>
              <w:t xml:space="preserve">. </w:t>
            </w:r>
            <w:r>
              <w:rPr>
                <w:sz w:val="21"/>
                <w:b/>
              </w:rPr>
              <w:t>需支持重力式测试分选、平移式测试分选、转塔式测试分选和编带机编带四种流程虚拟仿真实训功能（</w:t>
            </w:r>
            <w:r>
              <w:rPr>
                <w:sz w:val="21"/>
                <w:b/>
              </w:rPr>
              <w:t>需</w:t>
            </w:r>
            <w:r>
              <w:rPr>
                <w:sz w:val="21"/>
                <w:b/>
              </w:rPr>
              <w:t>提供上述</w:t>
            </w:r>
            <w:r>
              <w:rPr>
                <w:sz w:val="21"/>
                <w:b/>
              </w:rPr>
              <w:t>4</w:t>
            </w:r>
            <w:r>
              <w:rPr>
                <w:sz w:val="21"/>
                <w:b/>
              </w:rPr>
              <w:t>种流程实训的截图）</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sz w:val="21"/>
                <w:b/>
              </w:rPr>
              <w:t>9</w:t>
            </w:r>
            <w:r>
              <w:rPr>
                <w:sz w:val="21"/>
                <w:b/>
              </w:rPr>
              <w:t xml:space="preserve">. </w:t>
            </w:r>
            <w:r>
              <w:rPr>
                <w:sz w:val="21"/>
                <w:b/>
              </w:rPr>
              <w:t>需支持不少于</w:t>
            </w:r>
            <w:r>
              <w:rPr>
                <w:sz w:val="21"/>
                <w:b/>
              </w:rPr>
              <w:t>12</w:t>
            </w:r>
            <w:r>
              <w:rPr>
                <w:sz w:val="21"/>
                <w:b/>
              </w:rPr>
              <w:t>种单设备虚拟仿真实训功能，每种实训至少包括设备实训标准模式、单设备练习模式、单设备闯关模式和相关故障处理实训，</w:t>
            </w:r>
            <w:r>
              <w:rPr>
                <w:sz w:val="21"/>
                <w:b/>
              </w:rPr>
              <w:t>12</w:t>
            </w:r>
            <w:r>
              <w:rPr>
                <w:sz w:val="21"/>
                <w:b/>
              </w:rPr>
              <w:t>种单设备实训功能至少包括：晶圆手动参数化测试实训、晶圆自动扎针测试实训、晶圆</w:t>
            </w:r>
            <w:r>
              <w:rPr>
                <w:sz w:val="21"/>
                <w:b/>
              </w:rPr>
              <w:t>MAP</w:t>
            </w:r>
            <w:r>
              <w:rPr>
                <w:sz w:val="21"/>
                <w:b/>
              </w:rPr>
              <w:t>图标定实训、晶圆烘烤实训、晶圆外检和包装实训、重力式测试分选实训、平移式测试分选实训、转塔式测试分选实训、编带机边带实训、料管外检和包装实训、料盘外检和包装实训、编带外检和包装实训。（</w:t>
            </w:r>
            <w:r>
              <w:rPr>
                <w:sz w:val="21"/>
                <w:b/>
              </w:rPr>
              <w:t>需</w:t>
            </w:r>
            <w:r>
              <w:rPr>
                <w:sz w:val="21"/>
                <w:b/>
              </w:rPr>
              <w:t>提供上述全部</w:t>
            </w:r>
            <w:r>
              <w:rPr>
                <w:sz w:val="21"/>
                <w:b/>
              </w:rPr>
              <w:t>12</w:t>
            </w:r>
            <w:r>
              <w:rPr>
                <w:sz w:val="21"/>
                <w:b/>
              </w:rPr>
              <w:t>种单</w:t>
            </w:r>
            <w:r>
              <w:rPr>
                <w:sz w:val="21"/>
                <w:b/>
              </w:rPr>
              <w:t>设备</w:t>
            </w:r>
            <w:r>
              <w:rPr>
                <w:sz w:val="21"/>
                <w:b/>
              </w:rPr>
              <w:t>实训的标准模式、单设备练习模式和单设备闯关模式的截图）</w:t>
            </w:r>
          </w:p>
        </w:tc>
      </w:tr>
      <w:tr>
        <w:tc>
          <w:tcPr>
            <w:tcW w:type="dxa" w:w="2076"/>
          </w:tcPr>
          <w:p/>
        </w:tc>
        <w:tc>
          <w:tcPr>
            <w:tcW w:type="dxa" w:w="415"/>
          </w:tcPr>
          <w:p>
            <w:pPr>
              <w:pStyle w:val="null3"/>
            </w:pPr>
            <w:r>
              <w:rPr/>
              <w:t>33</w:t>
            </w:r>
          </w:p>
        </w:tc>
        <w:tc>
          <w:tcPr>
            <w:tcW w:type="dxa" w:w="5814"/>
          </w:tcPr>
          <w:p>
            <w:pPr>
              <w:pStyle w:val="null3"/>
              <w:jc w:val="both"/>
            </w:pPr>
            <w:r>
              <w:rPr>
                <w:sz w:val="21"/>
              </w:rPr>
              <w:t>10</w:t>
            </w:r>
            <w:r>
              <w:rPr>
                <w:sz w:val="21"/>
              </w:rPr>
              <w:t xml:space="preserve">. </w:t>
            </w:r>
            <w:r>
              <w:rPr>
                <w:sz w:val="21"/>
              </w:rPr>
              <w:t>板卡内嵌理论课程视频，视频内容至少包括：器件测试结构</w:t>
            </w:r>
            <w:r>
              <w:rPr>
                <w:sz w:val="21"/>
              </w:rPr>
              <w:t>Testkey</w:t>
            </w:r>
            <w:r>
              <w:rPr>
                <w:sz w:val="21"/>
              </w:rPr>
              <w:t>和器件测量数据详解（证明材料：提供包含上述内容的截图）</w:t>
            </w:r>
            <w:r>
              <w:rPr>
                <w:sz w:val="21"/>
              </w:rPr>
              <w:t>。</w:t>
            </w:r>
          </w:p>
          <w:p>
            <w:pPr>
              <w:pStyle w:val="null3"/>
              <w:jc w:val="both"/>
            </w:pPr>
            <w:r>
              <w:rPr>
                <w:sz w:val="21"/>
              </w:rPr>
              <w:t>1</w:t>
            </w:r>
            <w:r>
              <w:rPr>
                <w:sz w:val="21"/>
              </w:rPr>
              <w:t>1</w:t>
            </w:r>
            <w:r>
              <w:rPr>
                <w:sz w:val="21"/>
              </w:rPr>
              <w:t xml:space="preserve">. </w:t>
            </w:r>
            <w:r>
              <w:rPr>
                <w:sz w:val="21"/>
              </w:rPr>
              <w:t>板卡内嵌晶圆测试和成品分选实训考核题，考核题不少于</w:t>
            </w:r>
            <w:r>
              <w:rPr>
                <w:sz w:val="21"/>
              </w:rPr>
              <w:t>190</w:t>
            </w:r>
            <w:r>
              <w:rPr>
                <w:sz w:val="21"/>
              </w:rPr>
              <w:t>个，能够完成学生考核和打分功能，教师可以通过输入密码的方式获取学生的考核结果，考核结果至少包括学生姓名、学号、考核成绩、学生答题记录与正确答案。</w:t>
            </w:r>
          </w:p>
          <w:p>
            <w:pPr>
              <w:pStyle w:val="null3"/>
            </w:pPr>
            <w:r>
              <w:rPr>
                <w:sz w:val="21"/>
              </w:rPr>
              <w:t>1</w:t>
            </w:r>
            <w:r>
              <w:rPr>
                <w:sz w:val="21"/>
              </w:rPr>
              <w:t>2</w:t>
            </w:r>
            <w:r>
              <w:rPr>
                <w:sz w:val="21"/>
              </w:rPr>
              <w:t xml:space="preserve">. </w:t>
            </w:r>
            <w:r>
              <w:rPr>
                <w:sz w:val="21"/>
              </w:rPr>
              <w:t>需提供在线考核平台服务，教师可以创建考试，添加单选题、多选题或实操题，定时考试时间，考试总时长，按学号批量导入考生，下载考题，下载考生信息和成绩功能；学生可以按考核时间统一参加考试，完成题目，并实时提示剩余考试时间。</w:t>
            </w:r>
          </w:p>
        </w:tc>
      </w:tr>
      <w:tr>
        <w:tc>
          <w:tcPr>
            <w:tcW w:type="dxa" w:w="2076"/>
          </w:tcPr>
          <w:p/>
        </w:tc>
        <w:tc>
          <w:tcPr>
            <w:tcW w:type="dxa" w:w="415"/>
          </w:tcPr>
          <w:p>
            <w:pPr>
              <w:pStyle w:val="null3"/>
            </w:pPr>
            <w:r>
              <w:rPr/>
              <w:t>34</w:t>
            </w:r>
          </w:p>
        </w:tc>
        <w:tc>
          <w:tcPr>
            <w:tcW w:type="dxa" w:w="5814"/>
          </w:tcPr>
          <w:p>
            <w:pPr>
              <w:pStyle w:val="null3"/>
              <w:jc w:val="both"/>
            </w:pPr>
            <w:r>
              <w:rPr>
                <w:sz w:val="21"/>
                <w:b/>
              </w:rPr>
              <w:t>（九）</w:t>
            </w:r>
            <w:r>
              <w:rPr>
                <w:sz w:val="21"/>
                <w:b/>
              </w:rPr>
              <w:t>封装线实景操作板卡（产业版）</w:t>
            </w:r>
          </w:p>
          <w:p>
            <w:pPr>
              <w:pStyle w:val="null3"/>
              <w:jc w:val="both"/>
            </w:pPr>
            <w:r>
              <w:rPr>
                <w:sz w:val="21"/>
              </w:rPr>
              <w:t xml:space="preserve">1. </w:t>
            </w:r>
            <w:r>
              <w:rPr>
                <w:sz w:val="21"/>
              </w:rPr>
              <w:t>主要用于封装线实景操作</w:t>
            </w:r>
            <w:r>
              <w:rPr>
                <w:sz w:val="21"/>
              </w:rPr>
              <w:t>VR</w:t>
            </w:r>
            <w:r>
              <w:rPr>
                <w:sz w:val="21"/>
              </w:rPr>
              <w:t>软件的硬件载体和必要的数据输入输出交互硬件平台，是封装实训：传统与先进封装技能实训的基本硬件组成部分。</w:t>
            </w:r>
          </w:p>
          <w:p>
            <w:pPr>
              <w:pStyle w:val="null3"/>
              <w:jc w:val="both"/>
            </w:pPr>
            <w:r>
              <w:rPr>
                <w:sz w:val="21"/>
              </w:rPr>
              <w:t xml:space="preserve">2. </w:t>
            </w:r>
            <w:r>
              <w:rPr>
                <w:sz w:val="21"/>
              </w:rPr>
              <w:t>板卡尺寸不小于</w:t>
            </w:r>
            <w:r>
              <w:rPr>
                <w:sz w:val="21"/>
              </w:rPr>
              <w:t>190mm x 97mm</w:t>
            </w:r>
            <w:r>
              <w:rPr>
                <w:sz w:val="21"/>
              </w:rPr>
              <w:t>，接口需满足</w:t>
            </w:r>
            <w:r>
              <w:rPr>
                <w:sz w:val="21"/>
              </w:rPr>
              <w:t>PCI</w:t>
            </w:r>
            <w:r>
              <w:rPr>
                <w:sz w:val="21"/>
              </w:rPr>
              <w:t>或</w:t>
            </w:r>
            <w:r>
              <w:rPr>
                <w:sz w:val="21"/>
              </w:rPr>
              <w:t>PCIeX16</w:t>
            </w:r>
            <w:r>
              <w:rPr>
                <w:sz w:val="21"/>
              </w:rPr>
              <w:t>设计标准。</w:t>
            </w:r>
          </w:p>
          <w:p>
            <w:pPr>
              <w:pStyle w:val="null3"/>
            </w:pPr>
            <w:r>
              <w:rPr>
                <w:sz w:val="21"/>
              </w:rPr>
              <w:t xml:space="preserve">3. </w:t>
            </w:r>
            <w:r>
              <w:rPr>
                <w:sz w:val="21"/>
              </w:rPr>
              <w:t>板卡内嵌封装线实景操作</w:t>
            </w:r>
            <w:r>
              <w:rPr>
                <w:sz w:val="21"/>
              </w:rPr>
              <w:t>VR</w:t>
            </w:r>
            <w:r>
              <w:rPr>
                <w:sz w:val="21"/>
              </w:rPr>
              <w:t>软件，通过</w:t>
            </w:r>
            <w:r>
              <w:rPr>
                <w:sz w:val="21"/>
              </w:rPr>
              <w:t>VR</w:t>
            </w:r>
            <w:r>
              <w:rPr>
                <w:sz w:val="21"/>
              </w:rPr>
              <w:t>还原真实集成电路封装场景和操作方法。</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sz w:val="21"/>
                <w:b/>
              </w:rPr>
              <w:t>4.</w:t>
            </w:r>
            <w:r>
              <w:rPr>
                <w:sz w:val="21"/>
                <w:b/>
              </w:rPr>
              <w:t>内部场景布置需与当前工业界封装厂主流场景布置类似（非高校简易布置方式），内部包含至少</w:t>
            </w:r>
            <w:r>
              <w:rPr>
                <w:sz w:val="21"/>
                <w:b/>
              </w:rPr>
              <w:t>20</w:t>
            </w:r>
            <w:r>
              <w:rPr>
                <w:sz w:val="21"/>
                <w:b/>
              </w:rPr>
              <w:t>种虚拟设备，并且必须包括减薄机、贴膜机、切割机、显微镜、芯片粘结机、引线键合机、注塑机、激光打标机、高温箱、等离子清洗机、电镀设备、切筋成型机，有机薄膜涂覆机，回流焊炉，倒装芯片键合机、填料涂布机和植球机。每个设备均需为当前产线使用的常见设备（非高校简易设备），每个设备需提供可供用户交互设备交互方法，总计交互步骤不少于</w:t>
            </w:r>
            <w:r>
              <w:rPr>
                <w:sz w:val="21"/>
                <w:b/>
              </w:rPr>
              <w:t>100</w:t>
            </w:r>
            <w:r>
              <w:rPr>
                <w:sz w:val="21"/>
                <w:b/>
              </w:rPr>
              <w:t>步。（需提供至少</w:t>
            </w:r>
            <w:r>
              <w:rPr>
                <w:sz w:val="21"/>
                <w:b/>
              </w:rPr>
              <w:t>20</w:t>
            </w:r>
            <w:r>
              <w:rPr>
                <w:sz w:val="21"/>
                <w:b/>
              </w:rPr>
              <w:t>种封装设备的设备外形和操作界面截图，且需包括上述必须</w:t>
            </w:r>
            <w:r>
              <w:rPr>
                <w:sz w:val="21"/>
                <w:b/>
              </w:rPr>
              <w:t>涵盖</w:t>
            </w:r>
            <w:r>
              <w:rPr>
                <w:sz w:val="21"/>
                <w:b/>
              </w:rPr>
              <w:t>的设备）</w:t>
            </w:r>
          </w:p>
        </w:tc>
      </w:tr>
      <w:tr>
        <w:tc>
          <w:tcPr>
            <w:tcW w:type="dxa" w:w="2076"/>
          </w:tcPr>
          <w:p/>
        </w:tc>
        <w:tc>
          <w:tcPr>
            <w:tcW w:type="dxa" w:w="415"/>
          </w:tcPr>
          <w:p>
            <w:pPr>
              <w:pStyle w:val="null3"/>
            </w:pPr>
            <w:r>
              <w:rPr/>
              <w:t>36</w:t>
            </w:r>
          </w:p>
        </w:tc>
        <w:tc>
          <w:tcPr>
            <w:tcW w:type="dxa" w:w="5814"/>
          </w:tcPr>
          <w:p>
            <w:pPr>
              <w:pStyle w:val="null3"/>
            </w:pPr>
            <w:r>
              <w:rPr>
                <w:sz w:val="21"/>
              </w:rPr>
              <w:t>5.</w:t>
            </w:r>
            <w:r>
              <w:rPr>
                <w:sz w:val="21"/>
              </w:rPr>
              <w:t>系统需要能够完成至少八种封装工艺的完整流程，且必须包含双列直插封装（</w:t>
            </w:r>
            <w:r>
              <w:rPr>
                <w:sz w:val="21"/>
              </w:rPr>
              <w:t>DIP</w:t>
            </w:r>
            <w:r>
              <w:rPr>
                <w:sz w:val="21"/>
              </w:rPr>
              <w:t>）、小外形封装（</w:t>
            </w:r>
            <w:r>
              <w:rPr>
                <w:sz w:val="21"/>
              </w:rPr>
              <w:t>SOP</w:t>
            </w:r>
            <w:r>
              <w:rPr>
                <w:sz w:val="21"/>
              </w:rPr>
              <w:t>）、薄型四方扁平封装（</w:t>
            </w:r>
            <w:r>
              <w:rPr>
                <w:sz w:val="21"/>
              </w:rPr>
              <w:t>LQFP</w:t>
            </w:r>
            <w:r>
              <w:rPr>
                <w:sz w:val="21"/>
              </w:rPr>
              <w:t>）、晶体管外形封装（</w:t>
            </w:r>
            <w:r>
              <w:rPr>
                <w:sz w:val="21"/>
              </w:rPr>
              <w:t>TO-220</w:t>
            </w:r>
            <w:r>
              <w:rPr>
                <w:sz w:val="21"/>
              </w:rPr>
              <w:t>）、陶瓷针栅阵列封装、细间距球栅阵列封装、晶圆级扇入封装、晶圆级扇出封装的完整设备参数设置的流程和专业实习流程，总计设置步骤不少于</w:t>
            </w:r>
            <w:r>
              <w:rPr>
                <w:sz w:val="21"/>
              </w:rPr>
              <w:t>200</w:t>
            </w:r>
            <w:r>
              <w:rPr>
                <w:sz w:val="21"/>
              </w:rPr>
              <w:t>步，设置完成后，需要每台设备包含与产线设备类似的动画过程（如粗减薄过程动画、切割过程动画、键合过程动画等），用户可以在这一过程中观察任意设备情况并且能够查看封装后的效果。</w:t>
            </w:r>
          </w:p>
          <w:p>
            <w:pPr>
              <w:pStyle w:val="null3"/>
              <w:jc w:val="both"/>
            </w:pPr>
            <w:r>
              <w:rPr>
                <w:sz w:val="21"/>
              </w:rPr>
              <w:t>6</w:t>
            </w:r>
            <w:r>
              <w:rPr>
                <w:sz w:val="21"/>
              </w:rPr>
              <w:t xml:space="preserve">. </w:t>
            </w:r>
            <w:r>
              <w:rPr>
                <w:sz w:val="21"/>
              </w:rPr>
              <w:t>板卡内嵌封装线实景操作</w:t>
            </w:r>
            <w:r>
              <w:rPr>
                <w:sz w:val="21"/>
              </w:rPr>
              <w:t>VR</w:t>
            </w:r>
            <w:r>
              <w:rPr>
                <w:sz w:val="21"/>
              </w:rPr>
              <w:t>软件需能记录学生操作，并给学生打分，完成实训过程考核，同时，软件需留有可供第三方控制系统进行自动控制的接口，以便在嵌入第三方系统后，实现实训课程的智能跟踪与管控，获取和统计学生实时实训情况和过往实训进度。</w:t>
            </w:r>
          </w:p>
          <w:p>
            <w:pPr>
              <w:pStyle w:val="null3"/>
              <w:jc w:val="both"/>
            </w:pPr>
            <w:r>
              <w:rPr>
                <w:sz w:val="21"/>
              </w:rPr>
              <w:t>7</w:t>
            </w:r>
            <w:r>
              <w:rPr>
                <w:sz w:val="21"/>
              </w:rPr>
              <w:t xml:space="preserve">. </w:t>
            </w:r>
            <w:r>
              <w:rPr>
                <w:sz w:val="21"/>
              </w:rPr>
              <w:t>板卡内嵌专业实习：半导体封装操作专业实训的学生用实验指导书和教师用教辅材料，需包含视频和文字材料，实验指导书不少于</w:t>
            </w:r>
            <w:r>
              <w:rPr>
                <w:sz w:val="21"/>
              </w:rPr>
              <w:t>155</w:t>
            </w:r>
            <w:r>
              <w:rPr>
                <w:sz w:val="21"/>
              </w:rPr>
              <w:t>页，教辅材料不少于</w:t>
            </w:r>
            <w:r>
              <w:rPr>
                <w:sz w:val="21"/>
              </w:rPr>
              <w:t>140</w:t>
            </w:r>
            <w:r>
              <w:rPr>
                <w:sz w:val="21"/>
              </w:rPr>
              <w:t>页，视频不小于</w:t>
            </w:r>
            <w:r>
              <w:rPr>
                <w:sz w:val="21"/>
              </w:rPr>
              <w:t>1</w:t>
            </w:r>
            <w:r>
              <w:rPr>
                <w:sz w:val="21"/>
              </w:rPr>
              <w:t>小时。教材内容至少包括：实训</w:t>
            </w:r>
            <w:r>
              <w:rPr>
                <w:sz w:val="21"/>
              </w:rPr>
              <w:t xml:space="preserve">1 </w:t>
            </w:r>
            <w:r>
              <w:rPr>
                <w:sz w:val="21"/>
              </w:rPr>
              <w:t>半导体封装基本操作教学、</w:t>
            </w:r>
            <w:r>
              <w:rPr>
                <w:sz w:val="21"/>
              </w:rPr>
              <w:t>实训</w:t>
            </w:r>
            <w:r>
              <w:rPr>
                <w:sz w:val="21"/>
              </w:rPr>
              <w:t xml:space="preserve">2 </w:t>
            </w:r>
            <w:r>
              <w:rPr>
                <w:sz w:val="21"/>
              </w:rPr>
              <w:t>注塑参数对塑封工艺影响解析仿真实验</w:t>
            </w:r>
            <w:r>
              <w:rPr>
                <w:sz w:val="21"/>
              </w:rPr>
              <w:t>、实训</w:t>
            </w:r>
            <w:r>
              <w:rPr>
                <w:sz w:val="21"/>
              </w:rPr>
              <w:t xml:space="preserve">3 </w:t>
            </w:r>
            <w:r>
              <w:rPr>
                <w:sz w:val="21"/>
              </w:rPr>
              <w:t>熟悉半导体封装相关设备、实训</w:t>
            </w:r>
            <w:r>
              <w:rPr>
                <w:sz w:val="21"/>
              </w:rPr>
              <w:t xml:space="preserve">4 </w:t>
            </w:r>
            <w:r>
              <w:rPr>
                <w:sz w:val="21"/>
              </w:rPr>
              <w:t>双列直插（</w:t>
            </w:r>
            <w:r>
              <w:rPr>
                <w:sz w:val="21"/>
              </w:rPr>
              <w:t>DIP</w:t>
            </w:r>
            <w:r>
              <w:rPr>
                <w:sz w:val="21"/>
              </w:rPr>
              <w:t>）封装实训、实训</w:t>
            </w:r>
            <w:r>
              <w:rPr>
                <w:sz w:val="21"/>
              </w:rPr>
              <w:t xml:space="preserve">5 </w:t>
            </w:r>
            <w:r>
              <w:rPr>
                <w:sz w:val="21"/>
              </w:rPr>
              <w:t>细间距球栅阵列（</w:t>
            </w:r>
            <w:r>
              <w:rPr>
                <w:sz w:val="21"/>
              </w:rPr>
              <w:t>FBGA</w:t>
            </w:r>
            <w:r>
              <w:rPr>
                <w:sz w:val="21"/>
              </w:rPr>
              <w:t>）封装实训、实训</w:t>
            </w:r>
            <w:r>
              <w:rPr>
                <w:sz w:val="21"/>
              </w:rPr>
              <w:t>6</w:t>
            </w:r>
            <w:r>
              <w:rPr>
                <w:sz w:val="21"/>
              </w:rPr>
              <w:t>陶瓷针栅阵列（</w:t>
            </w:r>
            <w:r>
              <w:rPr>
                <w:sz w:val="21"/>
              </w:rPr>
              <w:t>CPGA</w:t>
            </w:r>
            <w:r>
              <w:rPr>
                <w:sz w:val="21"/>
              </w:rPr>
              <w:t>）封装实训、实训</w:t>
            </w:r>
            <w:r>
              <w:rPr>
                <w:sz w:val="21"/>
              </w:rPr>
              <w:t xml:space="preserve">7 </w:t>
            </w:r>
            <w:r>
              <w:rPr>
                <w:sz w:val="21"/>
              </w:rPr>
              <w:t>晶圆级扇入（</w:t>
            </w:r>
            <w:r>
              <w:rPr>
                <w:sz w:val="21"/>
              </w:rPr>
              <w:t>WLP-Fin In</w:t>
            </w:r>
            <w:r>
              <w:rPr>
                <w:sz w:val="21"/>
              </w:rPr>
              <w:t>）封装实训、实训</w:t>
            </w:r>
            <w:r>
              <w:rPr>
                <w:sz w:val="21"/>
              </w:rPr>
              <w:t>8</w:t>
            </w:r>
            <w:r>
              <w:rPr>
                <w:sz w:val="21"/>
              </w:rPr>
              <w:t>晶圆级扇出（</w:t>
            </w:r>
            <w:r>
              <w:rPr>
                <w:sz w:val="21"/>
              </w:rPr>
              <w:t>WLP-Fin Out</w:t>
            </w:r>
            <w:r>
              <w:rPr>
                <w:sz w:val="21"/>
              </w:rPr>
              <w:t>）封装实训、实训</w:t>
            </w:r>
            <w:r>
              <w:rPr>
                <w:sz w:val="21"/>
              </w:rPr>
              <w:t>9</w:t>
            </w:r>
            <w:r>
              <w:rPr>
                <w:sz w:val="21"/>
              </w:rPr>
              <w:t>小外形（</w:t>
            </w:r>
            <w:r>
              <w:rPr>
                <w:sz w:val="21"/>
              </w:rPr>
              <w:t>SOP</w:t>
            </w:r>
            <w:r>
              <w:rPr>
                <w:sz w:val="21"/>
              </w:rPr>
              <w:t>）封装实训、实训</w:t>
            </w:r>
            <w:r>
              <w:rPr>
                <w:sz w:val="21"/>
              </w:rPr>
              <w:t>10</w:t>
            </w:r>
            <w:r>
              <w:rPr>
                <w:sz w:val="21"/>
              </w:rPr>
              <w:t>薄型四方扁平（</w:t>
            </w:r>
            <w:r>
              <w:rPr>
                <w:sz w:val="21"/>
              </w:rPr>
              <w:t>LQFP</w:t>
            </w:r>
            <w:r>
              <w:rPr>
                <w:sz w:val="21"/>
              </w:rPr>
              <w:t>）封装综合训练、实训</w:t>
            </w:r>
            <w:r>
              <w:rPr>
                <w:sz w:val="21"/>
              </w:rPr>
              <w:t>11</w:t>
            </w:r>
            <w:r>
              <w:rPr>
                <w:sz w:val="21"/>
              </w:rPr>
              <w:t>晶体管外形（</w:t>
            </w:r>
            <w:r>
              <w:rPr>
                <w:sz w:val="21"/>
              </w:rPr>
              <w:t>TO-220</w:t>
            </w:r>
            <w:r>
              <w:rPr>
                <w:sz w:val="21"/>
              </w:rPr>
              <w:t>）封装综合训练、</w:t>
            </w:r>
            <w:r>
              <w:rPr>
                <w:sz w:val="21"/>
              </w:rPr>
              <w:t>实训</w:t>
            </w:r>
            <w:r>
              <w:rPr>
                <w:sz w:val="21"/>
              </w:rPr>
              <w:t xml:space="preserve">12 </w:t>
            </w:r>
            <w:r>
              <w:rPr>
                <w:sz w:val="21"/>
              </w:rPr>
              <w:t>硅通孔（</w:t>
            </w:r>
            <w:r>
              <w:rPr>
                <w:sz w:val="21"/>
              </w:rPr>
              <w:t>TSV</w:t>
            </w:r>
            <w:r>
              <w:rPr>
                <w:sz w:val="21"/>
              </w:rPr>
              <w:t>）转接板技术封装实训</w:t>
            </w:r>
            <w:r>
              <w:rPr>
                <w:sz w:val="21"/>
              </w:rPr>
              <w:t>、</w:t>
            </w:r>
            <w:r>
              <w:rPr>
                <w:sz w:val="21"/>
              </w:rPr>
              <w:t>实训</w:t>
            </w:r>
            <w:r>
              <w:rPr>
                <w:sz w:val="21"/>
              </w:rPr>
              <w:t>13 2.5D</w:t>
            </w:r>
            <w:r>
              <w:rPr>
                <w:sz w:val="21"/>
              </w:rPr>
              <w:t>先进封装实训</w:t>
            </w:r>
            <w:r>
              <w:rPr>
                <w:sz w:val="21"/>
              </w:rPr>
              <w:t>、</w:t>
            </w:r>
            <w:r>
              <w:rPr>
                <w:sz w:val="21"/>
              </w:rPr>
              <w:t>实训</w:t>
            </w:r>
            <w:r>
              <w:rPr>
                <w:sz w:val="21"/>
              </w:rPr>
              <w:t>14 3D</w:t>
            </w:r>
            <w:r>
              <w:rPr>
                <w:sz w:val="21"/>
              </w:rPr>
              <w:t>先进封装实训</w:t>
            </w:r>
            <w:r>
              <w:rPr>
                <w:sz w:val="21"/>
              </w:rPr>
              <w:t>。（证明材料：需提供包含上述教材目录的实验指导书示例及实验教辅材料示例）</w:t>
            </w:r>
          </w:p>
          <w:p>
            <w:pPr>
              <w:pStyle w:val="null3"/>
            </w:pPr>
            <w:r>
              <w:rPr>
                <w:sz w:val="21"/>
              </w:rPr>
              <w:t>8</w:t>
            </w:r>
            <w:r>
              <w:rPr>
                <w:sz w:val="21"/>
              </w:rPr>
              <w:t xml:space="preserve">. </w:t>
            </w:r>
            <w:r>
              <w:rPr>
                <w:sz w:val="21"/>
              </w:rPr>
              <w:t>板卡内嵌专业实习：半导体封装操作专业实训考核题，考核题不少于</w:t>
            </w:r>
            <w:r>
              <w:rPr>
                <w:sz w:val="21"/>
              </w:rPr>
              <w:t>940</w:t>
            </w:r>
            <w:r>
              <w:rPr>
                <w:sz w:val="21"/>
              </w:rPr>
              <w:t>个，能够完成学生考核和打分功能，教师可以通过输入密码的方式获取学生的考核结果，考核结果至少包括学生姓名、学号、考核成绩、学生答题记录与正确答案。</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sz w:val="21"/>
                <w:b/>
              </w:rPr>
              <w:t>9</w:t>
            </w:r>
            <w:r>
              <w:rPr>
                <w:sz w:val="21"/>
                <w:b/>
              </w:rPr>
              <w:t xml:space="preserve">. </w:t>
            </w:r>
            <w:r>
              <w:rPr>
                <w:sz w:val="21"/>
                <w:b/>
              </w:rPr>
              <w:t>需要包括</w:t>
            </w:r>
            <w:r>
              <w:rPr>
                <w:sz w:val="21"/>
                <w:b/>
              </w:rPr>
              <w:t>TSV</w:t>
            </w:r>
            <w:r>
              <w:rPr>
                <w:sz w:val="21"/>
                <w:b/>
              </w:rPr>
              <w:t>转接板技术的封装流程实训，整体步骤数量不少于</w:t>
            </w:r>
            <w:r>
              <w:rPr>
                <w:sz w:val="21"/>
                <w:b/>
              </w:rPr>
              <w:t>40</w:t>
            </w:r>
            <w:r>
              <w:rPr>
                <w:sz w:val="21"/>
                <w:b/>
              </w:rPr>
              <w:t>步，过程至少覆盖：晶圆通孔刻蚀工艺（成孔）、侧壁绝缘层工艺（绝缘层</w:t>
            </w:r>
            <w:r>
              <w:rPr>
                <w:sz w:val="21"/>
                <w:b/>
              </w:rPr>
              <w:t>/</w:t>
            </w:r>
            <w:r>
              <w:rPr>
                <w:sz w:val="21"/>
                <w:b/>
              </w:rPr>
              <w:t>钝化层沉积）、扩散阻挡层和种子层沉积、电镀填充工艺（铜电镀）、正面</w:t>
            </w:r>
            <w:r>
              <w:rPr>
                <w:sz w:val="21"/>
                <w:b/>
              </w:rPr>
              <w:t>CMP</w:t>
            </w:r>
            <w:r>
              <w:rPr>
                <w:sz w:val="21"/>
                <w:b/>
              </w:rPr>
              <w:t>工艺（</w:t>
            </w:r>
            <w:r>
              <w:rPr>
                <w:sz w:val="21"/>
                <w:b/>
              </w:rPr>
              <w:t>CMP</w:t>
            </w:r>
            <w:r>
              <w:rPr>
                <w:sz w:val="21"/>
                <w:b/>
              </w:rPr>
              <w:t>研磨表面铜）、</w:t>
            </w:r>
            <w:r>
              <w:rPr>
                <w:sz w:val="21"/>
                <w:b/>
              </w:rPr>
              <w:t>RDL</w:t>
            </w:r>
            <w:r>
              <w:rPr>
                <w:sz w:val="21"/>
                <w:b/>
              </w:rPr>
              <w:t>制作工序、正面凸点制作工序、临时键合工序、背面减薄工艺、</w:t>
            </w:r>
            <w:r>
              <w:rPr>
                <w:sz w:val="21"/>
                <w:b/>
              </w:rPr>
              <w:t>TSV</w:t>
            </w:r>
            <w:r>
              <w:rPr>
                <w:sz w:val="21"/>
                <w:b/>
              </w:rPr>
              <w:t>背面</w:t>
            </w:r>
            <w:r>
              <w:rPr>
                <w:sz w:val="21"/>
                <w:b/>
              </w:rPr>
              <w:t>RDL</w:t>
            </w:r>
            <w:r>
              <w:rPr>
                <w:sz w:val="21"/>
                <w:b/>
              </w:rPr>
              <w:t>工艺、解键合工艺。（</w:t>
            </w:r>
            <w:r>
              <w:rPr>
                <w:sz w:val="21"/>
                <w:b/>
              </w:rPr>
              <w:t>需</w:t>
            </w:r>
            <w:r>
              <w:rPr>
                <w:sz w:val="21"/>
                <w:b/>
              </w:rPr>
              <w:t>提供不少于</w:t>
            </w:r>
            <w:r>
              <w:rPr>
                <w:sz w:val="21"/>
                <w:b/>
              </w:rPr>
              <w:t>40</w:t>
            </w:r>
            <w:r>
              <w:rPr>
                <w:sz w:val="21"/>
                <w:b/>
              </w:rPr>
              <w:t>步的工艺流程顶视图和侧视图）</w:t>
            </w:r>
          </w:p>
        </w:tc>
      </w:tr>
      <w:tr>
        <w:tc>
          <w:tcPr>
            <w:tcW w:type="dxa" w:w="2076"/>
          </w:tcPr>
          <w:p/>
        </w:tc>
        <w:tc>
          <w:tcPr>
            <w:tcW w:type="dxa" w:w="415"/>
          </w:tcPr>
          <w:p>
            <w:pPr>
              <w:pStyle w:val="null3"/>
            </w:pPr>
            <w:r>
              <w:rPr/>
              <w:t>38</w:t>
            </w:r>
          </w:p>
        </w:tc>
        <w:tc>
          <w:tcPr>
            <w:tcW w:type="dxa" w:w="5814"/>
          </w:tcPr>
          <w:p>
            <w:pPr>
              <w:pStyle w:val="null3"/>
              <w:jc w:val="both"/>
            </w:pPr>
            <w:r>
              <w:rPr>
                <w:sz w:val="21"/>
              </w:rPr>
              <w:t>10</w:t>
            </w:r>
            <w:r>
              <w:rPr>
                <w:sz w:val="21"/>
              </w:rPr>
              <w:t xml:space="preserve">. </w:t>
            </w:r>
            <w:r>
              <w:rPr>
                <w:sz w:val="21"/>
              </w:rPr>
              <w:t>需要包括</w:t>
            </w:r>
            <w:r>
              <w:rPr>
                <w:sz w:val="21"/>
              </w:rPr>
              <w:t>2.5D</w:t>
            </w:r>
            <w:r>
              <w:rPr>
                <w:sz w:val="21"/>
              </w:rPr>
              <w:t>封装技术的封装流程实训，至少包含一个处理器芯片和四个存储器芯片的</w:t>
            </w:r>
            <w:r>
              <w:rPr>
                <w:sz w:val="21"/>
              </w:rPr>
              <w:t>2.5D</w:t>
            </w:r>
            <w:r>
              <w:rPr>
                <w:sz w:val="21"/>
              </w:rPr>
              <w:t>封装技术。</w:t>
            </w:r>
          </w:p>
          <w:p>
            <w:pPr>
              <w:pStyle w:val="null3"/>
              <w:jc w:val="both"/>
            </w:pPr>
            <w:r>
              <w:rPr>
                <w:sz w:val="21"/>
              </w:rPr>
              <w:t>11</w:t>
            </w:r>
            <w:r>
              <w:rPr>
                <w:sz w:val="21"/>
              </w:rPr>
              <w:t xml:space="preserve">. </w:t>
            </w:r>
            <w:r>
              <w:rPr>
                <w:sz w:val="21"/>
              </w:rPr>
              <w:t>需要包括</w:t>
            </w:r>
            <w:r>
              <w:rPr>
                <w:sz w:val="21"/>
              </w:rPr>
              <w:t>3D</w:t>
            </w:r>
            <w:r>
              <w:rPr>
                <w:sz w:val="21"/>
              </w:rPr>
              <w:t>封装技术的封装流程实训，至少包括一个处理器芯片和四个存储器芯片的</w:t>
            </w:r>
            <w:r>
              <w:rPr>
                <w:sz w:val="21"/>
              </w:rPr>
              <w:t>3D</w:t>
            </w:r>
            <w:r>
              <w:rPr>
                <w:sz w:val="21"/>
              </w:rPr>
              <w:t>封装技术，存储器芯片采用</w:t>
            </w:r>
            <w:r>
              <w:rPr>
                <w:sz w:val="21"/>
              </w:rPr>
              <w:t>3D</w:t>
            </w:r>
            <w:r>
              <w:rPr>
                <w:sz w:val="21"/>
              </w:rPr>
              <w:t>叠层结构。</w:t>
            </w:r>
          </w:p>
          <w:p>
            <w:pPr>
              <w:pStyle w:val="null3"/>
              <w:jc w:val="both"/>
            </w:pPr>
            <w:r>
              <w:rPr>
                <w:sz w:val="21"/>
              </w:rPr>
              <w:t>12</w:t>
            </w:r>
            <w:r>
              <w:rPr>
                <w:sz w:val="21"/>
              </w:rPr>
              <w:t xml:space="preserve">. </w:t>
            </w:r>
            <w:r>
              <w:rPr>
                <w:sz w:val="21"/>
              </w:rPr>
              <w:t>需要包括晶圆级尺寸封装的封装流程实训，至少包括一个</w:t>
            </w:r>
            <w:r>
              <w:rPr>
                <w:sz w:val="21"/>
              </w:rPr>
              <w:t>Fan-in</w:t>
            </w:r>
            <w:r>
              <w:rPr>
                <w:sz w:val="21"/>
              </w:rPr>
              <w:t>封装流程和一个</w:t>
            </w:r>
            <w:r>
              <w:rPr>
                <w:sz w:val="21"/>
              </w:rPr>
              <w:t>Fan-out</w:t>
            </w:r>
            <w:r>
              <w:rPr>
                <w:sz w:val="21"/>
              </w:rPr>
              <w:t>封装流程，两种流程的步骤均不能少于</w:t>
            </w:r>
            <w:r>
              <w:rPr>
                <w:sz w:val="21"/>
              </w:rPr>
              <w:t>20</w:t>
            </w:r>
            <w:r>
              <w:rPr>
                <w:sz w:val="21"/>
              </w:rPr>
              <w:t>步。</w:t>
            </w:r>
          </w:p>
          <w:p>
            <w:pPr>
              <w:pStyle w:val="null3"/>
              <w:jc w:val="both"/>
            </w:pPr>
            <w:r>
              <w:rPr>
                <w:sz w:val="21"/>
              </w:rPr>
              <w:t>1</w:t>
            </w:r>
            <w:r>
              <w:rPr>
                <w:sz w:val="21"/>
              </w:rPr>
              <w:t>3</w:t>
            </w:r>
            <w:r>
              <w:rPr>
                <w:sz w:val="21"/>
              </w:rPr>
              <w:t xml:space="preserve">. </w:t>
            </w:r>
            <w:r>
              <w:rPr>
                <w:sz w:val="21"/>
              </w:rPr>
              <w:t>需要包括倒装焊接的封装流程实训，至少包括一个细间距球栅阵列（</w:t>
            </w:r>
            <w:r>
              <w:rPr>
                <w:sz w:val="21"/>
              </w:rPr>
              <w:t>FBGA</w:t>
            </w:r>
            <w:r>
              <w:rPr>
                <w:sz w:val="21"/>
              </w:rPr>
              <w:t>）封装流程，步骤不少于</w:t>
            </w:r>
            <w:r>
              <w:rPr>
                <w:sz w:val="21"/>
              </w:rPr>
              <w:t>15</w:t>
            </w:r>
            <w:r>
              <w:rPr>
                <w:sz w:val="21"/>
              </w:rPr>
              <w:t>步。</w:t>
            </w:r>
          </w:p>
          <w:p>
            <w:pPr>
              <w:pStyle w:val="null3"/>
              <w:jc w:val="both"/>
            </w:pPr>
            <w:r>
              <w:rPr>
                <w:sz w:val="21"/>
              </w:rPr>
              <w:t>1</w:t>
            </w:r>
            <w:r>
              <w:rPr>
                <w:sz w:val="21"/>
              </w:rPr>
              <w:t>4</w:t>
            </w:r>
            <w:r>
              <w:rPr>
                <w:sz w:val="21"/>
              </w:rPr>
              <w:t xml:space="preserve">. </w:t>
            </w:r>
            <w:r>
              <w:rPr>
                <w:sz w:val="21"/>
              </w:rPr>
              <w:t>需要包括含先进封装的课程视频，至少包括如下章节：</w:t>
            </w:r>
            <w:r>
              <w:rPr>
                <w:sz w:val="21"/>
              </w:rPr>
              <w:t>1.</w:t>
            </w:r>
            <w:r>
              <w:rPr>
                <w:sz w:val="21"/>
              </w:rPr>
              <w:t>封装概述</w:t>
            </w:r>
            <w:r>
              <w:rPr>
                <w:sz w:val="21"/>
              </w:rPr>
              <w:t>;2.</w:t>
            </w:r>
            <w:r>
              <w:rPr>
                <w:sz w:val="21"/>
              </w:rPr>
              <w:t>封装技术的发展趋势</w:t>
            </w:r>
            <w:r>
              <w:rPr>
                <w:sz w:val="21"/>
              </w:rPr>
              <w:t>;3.</w:t>
            </w:r>
            <w:r>
              <w:rPr>
                <w:sz w:val="21"/>
              </w:rPr>
              <w:t>传统封装的典型形式</w:t>
            </w:r>
            <w:r>
              <w:rPr>
                <w:sz w:val="21"/>
              </w:rPr>
              <w:t>;4.</w:t>
            </w:r>
            <w:r>
              <w:rPr>
                <w:sz w:val="21"/>
              </w:rPr>
              <w:t>晶圆减薄</w:t>
            </w:r>
            <w:r>
              <w:rPr>
                <w:sz w:val="21"/>
              </w:rPr>
              <w:t>;5.</w:t>
            </w:r>
            <w:r>
              <w:rPr>
                <w:sz w:val="21"/>
              </w:rPr>
              <w:t>晶圆切割</w:t>
            </w:r>
            <w:r>
              <w:rPr>
                <w:sz w:val="21"/>
              </w:rPr>
              <w:t>;6.</w:t>
            </w:r>
            <w:r>
              <w:rPr>
                <w:sz w:val="21"/>
              </w:rPr>
              <w:t>芯片贴装</w:t>
            </w:r>
            <w:r>
              <w:rPr>
                <w:sz w:val="21"/>
              </w:rPr>
              <w:t>-</w:t>
            </w:r>
            <w:r>
              <w:rPr>
                <w:sz w:val="21"/>
              </w:rPr>
              <w:t>黏结技术</w:t>
            </w:r>
            <w:r>
              <w:rPr>
                <w:sz w:val="21"/>
              </w:rPr>
              <w:t>;7.</w:t>
            </w:r>
            <w:r>
              <w:rPr>
                <w:sz w:val="21"/>
              </w:rPr>
              <w:t>芯片贴装</w:t>
            </w:r>
            <w:r>
              <w:rPr>
                <w:sz w:val="21"/>
              </w:rPr>
              <w:t>-</w:t>
            </w:r>
            <w:r>
              <w:rPr>
                <w:sz w:val="21"/>
              </w:rPr>
              <w:t>焊接技术</w:t>
            </w:r>
            <w:r>
              <w:rPr>
                <w:sz w:val="21"/>
              </w:rPr>
              <w:t>;8.</w:t>
            </w:r>
            <w:r>
              <w:rPr>
                <w:sz w:val="21"/>
              </w:rPr>
              <w:t>引线键合</w:t>
            </w:r>
            <w:r>
              <w:rPr>
                <w:sz w:val="21"/>
              </w:rPr>
              <w:t>-</w:t>
            </w:r>
            <w:r>
              <w:rPr>
                <w:sz w:val="21"/>
              </w:rPr>
              <w:t>分类与工艺流程</w:t>
            </w:r>
            <w:r>
              <w:rPr>
                <w:sz w:val="21"/>
              </w:rPr>
              <w:t>;9.</w:t>
            </w:r>
            <w:r>
              <w:rPr>
                <w:sz w:val="21"/>
              </w:rPr>
              <w:t>引线键合</w:t>
            </w:r>
            <w:r>
              <w:rPr>
                <w:sz w:val="21"/>
              </w:rPr>
              <w:t>-</w:t>
            </w:r>
            <w:r>
              <w:rPr>
                <w:sz w:val="21"/>
              </w:rPr>
              <w:t>质量与发展趋势</w:t>
            </w:r>
            <w:r>
              <w:rPr>
                <w:sz w:val="21"/>
              </w:rPr>
              <w:t>;10.</w:t>
            </w:r>
            <w:r>
              <w:rPr>
                <w:sz w:val="21"/>
              </w:rPr>
              <w:t>载带自动焊</w:t>
            </w:r>
            <w:r>
              <w:rPr>
                <w:sz w:val="21"/>
              </w:rPr>
              <w:t>;11.</w:t>
            </w:r>
            <w:r>
              <w:rPr>
                <w:sz w:val="21"/>
              </w:rPr>
              <w:t>塑封工艺</w:t>
            </w:r>
            <w:r>
              <w:rPr>
                <w:sz w:val="21"/>
              </w:rPr>
              <w:t>;12.</w:t>
            </w:r>
            <w:r>
              <w:rPr>
                <w:sz w:val="21"/>
              </w:rPr>
              <w:t>固化、去溢料、电镀、退火、切筋成型、激光打码和包装</w:t>
            </w:r>
            <w:r>
              <w:rPr>
                <w:sz w:val="21"/>
              </w:rPr>
              <w:t>;13.</w:t>
            </w:r>
            <w:r>
              <w:rPr>
                <w:sz w:val="21"/>
              </w:rPr>
              <w:t>倒装焊基础知识</w:t>
            </w:r>
            <w:r>
              <w:rPr>
                <w:sz w:val="21"/>
              </w:rPr>
              <w:t>;14.</w:t>
            </w:r>
            <w:r>
              <w:rPr>
                <w:sz w:val="21"/>
              </w:rPr>
              <w:t>倒装焊工艺</w:t>
            </w:r>
            <w:r>
              <w:rPr>
                <w:sz w:val="21"/>
              </w:rPr>
              <w:t>-</w:t>
            </w:r>
            <w:r>
              <w:rPr>
                <w:sz w:val="21"/>
              </w:rPr>
              <w:t>凸点下金属化</w:t>
            </w:r>
            <w:r>
              <w:rPr>
                <w:sz w:val="21"/>
              </w:rPr>
              <w:t>;15.</w:t>
            </w:r>
            <w:r>
              <w:rPr>
                <w:sz w:val="21"/>
              </w:rPr>
              <w:t>倒装焊工艺</w:t>
            </w:r>
            <w:r>
              <w:rPr>
                <w:sz w:val="21"/>
              </w:rPr>
              <w:t>-</w:t>
            </w:r>
            <w:r>
              <w:rPr>
                <w:sz w:val="21"/>
              </w:rPr>
              <w:t>凸点材料与制备</w:t>
            </w:r>
            <w:r>
              <w:rPr>
                <w:sz w:val="21"/>
              </w:rPr>
              <w:t>;16.</w:t>
            </w:r>
            <w:r>
              <w:rPr>
                <w:sz w:val="21"/>
              </w:rPr>
              <w:t>倒装焊工艺</w:t>
            </w:r>
            <w:r>
              <w:rPr>
                <w:sz w:val="21"/>
              </w:rPr>
              <w:t>-</w:t>
            </w:r>
            <w:r>
              <w:rPr>
                <w:sz w:val="21"/>
              </w:rPr>
              <w:t>键合工艺</w:t>
            </w:r>
            <w:r>
              <w:rPr>
                <w:sz w:val="21"/>
              </w:rPr>
              <w:t>;17.</w:t>
            </w:r>
            <w:r>
              <w:rPr>
                <w:sz w:val="21"/>
              </w:rPr>
              <w:t>倒装焊工艺</w:t>
            </w:r>
            <w:r>
              <w:rPr>
                <w:sz w:val="21"/>
              </w:rPr>
              <w:t>-</w:t>
            </w:r>
            <w:r>
              <w:rPr>
                <w:sz w:val="21"/>
              </w:rPr>
              <w:t>底部填充工艺</w:t>
            </w:r>
            <w:r>
              <w:rPr>
                <w:sz w:val="21"/>
              </w:rPr>
              <w:t>;18.BGA</w:t>
            </w:r>
            <w:r>
              <w:rPr>
                <w:sz w:val="21"/>
              </w:rPr>
              <w:t>封装技术</w:t>
            </w:r>
            <w:r>
              <w:rPr>
                <w:sz w:val="21"/>
              </w:rPr>
              <w:t>;19.BGA</w:t>
            </w:r>
            <w:r>
              <w:rPr>
                <w:sz w:val="21"/>
              </w:rPr>
              <w:t>封装工艺</w:t>
            </w:r>
            <w:r>
              <w:rPr>
                <w:sz w:val="21"/>
              </w:rPr>
              <w:t>;20.CSP</w:t>
            </w:r>
            <w:r>
              <w:rPr>
                <w:sz w:val="21"/>
              </w:rPr>
              <w:t>封装概述</w:t>
            </w:r>
            <w:r>
              <w:rPr>
                <w:sz w:val="21"/>
              </w:rPr>
              <w:t>;21.CSP</w:t>
            </w:r>
            <w:r>
              <w:rPr>
                <w:sz w:val="21"/>
              </w:rPr>
              <w:t>封装结构和工艺</w:t>
            </w:r>
            <w:r>
              <w:rPr>
                <w:sz w:val="21"/>
              </w:rPr>
              <w:t>;22.</w:t>
            </w:r>
            <w:r>
              <w:rPr>
                <w:sz w:val="21"/>
              </w:rPr>
              <w:t>晶圆级封装概述</w:t>
            </w:r>
            <w:r>
              <w:rPr>
                <w:sz w:val="21"/>
              </w:rPr>
              <w:t>;23.</w:t>
            </w:r>
            <w:r>
              <w:rPr>
                <w:sz w:val="21"/>
              </w:rPr>
              <w:t>晶圆级封装工艺</w:t>
            </w:r>
            <w:r>
              <w:rPr>
                <w:sz w:val="21"/>
              </w:rPr>
              <w:t>;24.2.5D</w:t>
            </w:r>
            <w:r>
              <w:rPr>
                <w:sz w:val="21"/>
              </w:rPr>
              <w:t>封装和封装转接板</w:t>
            </w:r>
            <w:r>
              <w:rPr>
                <w:sz w:val="21"/>
              </w:rPr>
              <w:t>;25.3D</w:t>
            </w:r>
            <w:r>
              <w:rPr>
                <w:sz w:val="21"/>
              </w:rPr>
              <w:t>封装技术</w:t>
            </w:r>
            <w:r>
              <w:rPr>
                <w:sz w:val="21"/>
              </w:rPr>
              <w:t>;26.TSV</w:t>
            </w:r>
            <w:r>
              <w:rPr>
                <w:sz w:val="21"/>
              </w:rPr>
              <w:t>工艺与</w:t>
            </w:r>
            <w:r>
              <w:rPr>
                <w:sz w:val="21"/>
              </w:rPr>
              <w:t>3D</w:t>
            </w:r>
            <w:r>
              <w:rPr>
                <w:sz w:val="21"/>
              </w:rPr>
              <w:t>封装发展趋势</w:t>
            </w:r>
            <w:r>
              <w:rPr>
                <w:sz w:val="21"/>
              </w:rPr>
              <w:t>;27.</w:t>
            </w:r>
            <w:r>
              <w:rPr>
                <w:sz w:val="21"/>
              </w:rPr>
              <w:t>系统级封装及其发展趋势</w:t>
            </w:r>
            <w:r>
              <w:rPr>
                <w:sz w:val="21"/>
              </w:rPr>
              <w:t>;28.</w:t>
            </w:r>
            <w:r>
              <w:rPr>
                <w:sz w:val="21"/>
              </w:rPr>
              <w:t>系统级封装的技术解析与产品应用</w:t>
            </w:r>
            <w:r>
              <w:rPr>
                <w:sz w:val="21"/>
              </w:rPr>
              <w:t>;29.</w:t>
            </w:r>
            <w:r>
              <w:rPr>
                <w:sz w:val="21"/>
              </w:rPr>
              <w:t>印制电路板技术及其发展趋势</w:t>
            </w:r>
            <w:r>
              <w:rPr>
                <w:sz w:val="21"/>
              </w:rPr>
              <w:t>;30.</w:t>
            </w:r>
            <w:r>
              <w:rPr>
                <w:sz w:val="21"/>
              </w:rPr>
              <w:t>印制电路板的工艺流程</w:t>
            </w:r>
            <w:r>
              <w:rPr>
                <w:sz w:val="21"/>
              </w:rPr>
              <w:t>;31.</w:t>
            </w:r>
            <w:r>
              <w:rPr>
                <w:sz w:val="21"/>
              </w:rPr>
              <w:t>积层多层板与挠性印制电路</w:t>
            </w:r>
            <w:r>
              <w:rPr>
                <w:sz w:val="21"/>
              </w:rPr>
              <w:t>;32.</w:t>
            </w:r>
            <w:r>
              <w:rPr>
                <w:sz w:val="21"/>
              </w:rPr>
              <w:t>金属、陶瓷、塑料三类封装材料及其特性</w:t>
            </w:r>
            <w:r>
              <w:rPr>
                <w:sz w:val="21"/>
              </w:rPr>
              <w:t>;33.</w:t>
            </w:r>
            <w:r>
              <w:rPr>
                <w:sz w:val="21"/>
              </w:rPr>
              <w:t>封装中的基板材料</w:t>
            </w:r>
            <w:r>
              <w:rPr>
                <w:sz w:val="21"/>
              </w:rPr>
              <w:t>;34.</w:t>
            </w:r>
            <w:r>
              <w:rPr>
                <w:sz w:val="21"/>
              </w:rPr>
              <w:t>封装中的引线框架、键合和黏结材料</w:t>
            </w:r>
            <w:r>
              <w:rPr>
                <w:sz w:val="21"/>
              </w:rPr>
              <w:t>;35.</w:t>
            </w:r>
            <w:r>
              <w:rPr>
                <w:sz w:val="21"/>
              </w:rPr>
              <w:t>环氧树脂模塑料材料</w:t>
            </w:r>
            <w:r>
              <w:rPr>
                <w:sz w:val="21"/>
              </w:rPr>
              <w:t>;36.</w:t>
            </w:r>
            <w:r>
              <w:rPr>
                <w:sz w:val="21"/>
              </w:rPr>
              <w:t>凸点材料和焊球材料</w:t>
            </w:r>
            <w:r>
              <w:rPr>
                <w:sz w:val="21"/>
              </w:rPr>
              <w:t>;37.</w:t>
            </w:r>
            <w:r>
              <w:rPr>
                <w:sz w:val="21"/>
              </w:rPr>
              <w:t>封装可靠性基础知识</w:t>
            </w:r>
            <w:r>
              <w:rPr>
                <w:sz w:val="21"/>
              </w:rPr>
              <w:t>;38.</w:t>
            </w:r>
            <w:r>
              <w:rPr>
                <w:sz w:val="21"/>
              </w:rPr>
              <w:t>可靠性测试方法、种类与加速模型</w:t>
            </w:r>
            <w:r>
              <w:rPr>
                <w:sz w:val="21"/>
              </w:rPr>
              <w:t>;39.</w:t>
            </w:r>
            <w:r>
              <w:rPr>
                <w:sz w:val="21"/>
              </w:rPr>
              <w:t>失效分析的基本概念</w:t>
            </w:r>
            <w:r>
              <w:rPr>
                <w:sz w:val="21"/>
              </w:rPr>
              <w:t>;40.</w:t>
            </w:r>
            <w:r>
              <w:rPr>
                <w:sz w:val="21"/>
              </w:rPr>
              <w:t>失效分析的一般流程。</w:t>
            </w:r>
          </w:p>
          <w:p>
            <w:pPr>
              <w:pStyle w:val="null3"/>
            </w:pPr>
            <w:r>
              <w:rPr>
                <w:sz w:val="21"/>
              </w:rPr>
              <w:t>1</w:t>
            </w:r>
            <w:r>
              <w:rPr>
                <w:sz w:val="21"/>
              </w:rPr>
              <w:t>5</w:t>
            </w:r>
            <w:r>
              <w:rPr>
                <w:sz w:val="21"/>
              </w:rPr>
              <w:t xml:space="preserve">. </w:t>
            </w:r>
            <w:r>
              <w:rPr>
                <w:sz w:val="21"/>
              </w:rPr>
              <w:t>需支持职业素养实训虚拟仿真实训功能，至少包括：职业素养实训，物料质检出库实训，物料质检入库实训</w:t>
            </w:r>
            <w:r>
              <w:rPr>
                <w:sz w:val="21"/>
              </w:rPr>
              <w:t>。</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sz w:val="21"/>
                <w:b/>
              </w:rPr>
              <w:t>1</w:t>
            </w:r>
            <w:r>
              <w:rPr>
                <w:sz w:val="21"/>
                <w:b/>
              </w:rPr>
              <w:t>6</w:t>
            </w:r>
            <w:r>
              <w:rPr>
                <w:sz w:val="21"/>
                <w:b/>
              </w:rPr>
              <w:t xml:space="preserve">. </w:t>
            </w:r>
            <w:r>
              <w:rPr>
                <w:sz w:val="21"/>
                <w:b/>
              </w:rPr>
              <w:t>需支持不少于</w:t>
            </w:r>
            <w:r>
              <w:rPr>
                <w:sz w:val="21"/>
                <w:b/>
              </w:rPr>
              <w:t>18</w:t>
            </w:r>
            <w:r>
              <w:rPr>
                <w:sz w:val="21"/>
                <w:b/>
              </w:rPr>
              <w:t>种单设备虚拟仿真实训功能，每种</w:t>
            </w:r>
            <w:r>
              <w:rPr>
                <w:sz w:val="21"/>
                <w:b/>
              </w:rPr>
              <w:t>实训至少包括设备实训标准模式、单设备练习模式、单设备闯关模式和相关故障处理实训，</w:t>
            </w:r>
            <w:r>
              <w:rPr>
                <w:sz w:val="21"/>
                <w:b/>
              </w:rPr>
              <w:t>18</w:t>
            </w:r>
            <w:r>
              <w:rPr>
                <w:sz w:val="21"/>
                <w:b/>
              </w:rPr>
              <w:t>种单设备实训功能至少包括：晶圆贴膜实训（减薄前贴膜、划片前贴膜），晶圆减薄实训（晶圆减薄机），晶圆撕膜实训（晶圆撕膜机），晶圆切割实训（晶圆切割机），芯片粘结实训（芯片粘结机），芯片高温固化实训（高温箱），引线键合实训（引线键合机），注塑实训（注塑机），激光打标实训（激光打标机），清洗溢料实训（等离子体清洗机），引线框架电镀实训（引线框架电镀设备），切筋成型实训（切筋成型机），有机薄膜涂覆实训，晶圆电镀实训，回流焊实训，倒装芯片键合实训，填料涂布实训，植球实训。（</w:t>
            </w:r>
            <w:r>
              <w:rPr>
                <w:sz w:val="21"/>
                <w:b/>
              </w:rPr>
              <w:t>需</w:t>
            </w:r>
            <w:r>
              <w:rPr>
                <w:sz w:val="21"/>
                <w:b/>
              </w:rPr>
              <w:t>提供上述全部</w:t>
            </w:r>
            <w:r>
              <w:rPr>
                <w:sz w:val="21"/>
                <w:b/>
              </w:rPr>
              <w:t>18</w:t>
            </w:r>
            <w:r>
              <w:rPr>
                <w:sz w:val="21"/>
                <w:b/>
              </w:rPr>
              <w:t>种单</w:t>
            </w:r>
            <w:r>
              <w:rPr>
                <w:sz w:val="21"/>
                <w:b/>
              </w:rPr>
              <w:t>设备</w:t>
            </w:r>
            <w:r>
              <w:rPr>
                <w:sz w:val="21"/>
                <w:b/>
              </w:rPr>
              <w:t>实训的标准模式、至少</w:t>
            </w:r>
            <w:r>
              <w:rPr>
                <w:sz w:val="21"/>
                <w:b/>
              </w:rPr>
              <w:t>12</w:t>
            </w:r>
            <w:r>
              <w:rPr>
                <w:sz w:val="21"/>
                <w:b/>
              </w:rPr>
              <w:t>种单设备练习模式和至少</w:t>
            </w:r>
            <w:r>
              <w:rPr>
                <w:sz w:val="21"/>
                <w:b/>
              </w:rPr>
              <w:t>12</w:t>
            </w:r>
            <w:r>
              <w:rPr>
                <w:sz w:val="21"/>
                <w:b/>
              </w:rPr>
              <w:t>种单设备闯关模式的截图）</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sz w:val="21"/>
                <w:b/>
              </w:rPr>
              <w:t>1</w:t>
            </w:r>
            <w:r>
              <w:rPr>
                <w:sz w:val="21"/>
                <w:b/>
              </w:rPr>
              <w:t>7</w:t>
            </w:r>
            <w:r>
              <w:rPr>
                <w:sz w:val="21"/>
                <w:b/>
              </w:rPr>
              <w:t xml:space="preserve">. </w:t>
            </w:r>
            <w:r>
              <w:rPr>
                <w:sz w:val="21"/>
                <w:b/>
              </w:rPr>
              <w:t>需要包括封装解析仿真实训内容，需使用产业常用的三维模流分析技术，配备高效能有限元体积计算方法。至少包含注塑参数对于注塑工艺影响的解析仿真实验，至少支持典型</w:t>
            </w:r>
            <w:r>
              <w:rPr>
                <w:sz w:val="21"/>
                <w:b/>
              </w:rPr>
              <w:t>QFN</w:t>
            </w:r>
            <w:r>
              <w:rPr>
                <w:sz w:val="21"/>
                <w:b/>
              </w:rPr>
              <w:t>封装结构的解析仿真，能够任意调节浇口设置，预设填充时间，模具温度对于注塑的影响，仿真结果需要能够以二维色阶图的形式呈现。</w:t>
            </w:r>
            <w:r>
              <w:rPr>
                <w:sz w:val="21"/>
                <w:b/>
              </w:rPr>
              <w:t>（</w:t>
            </w:r>
            <w:r>
              <w:rPr>
                <w:sz w:val="21"/>
                <w:b/>
              </w:rPr>
              <w:t>需</w:t>
            </w:r>
            <w:r>
              <w:rPr>
                <w:sz w:val="21"/>
                <w:b/>
              </w:rPr>
              <w:t>提供满足上述描述的任意一个具备解析仿真实验的实验指导书</w:t>
            </w:r>
            <w:r>
              <w:rPr>
                <w:sz w:val="21"/>
                <w:b/>
              </w:rPr>
              <w:t>）</w:t>
            </w:r>
          </w:p>
        </w:tc>
      </w:tr>
      <w:tr>
        <w:tc>
          <w:tcPr>
            <w:tcW w:type="dxa" w:w="2076"/>
          </w:tcPr>
          <w:p/>
        </w:tc>
        <w:tc>
          <w:tcPr>
            <w:tcW w:type="dxa" w:w="415"/>
          </w:tcPr>
          <w:p>
            <w:pPr>
              <w:pStyle w:val="null3"/>
            </w:pPr>
            <w:r>
              <w:rPr/>
              <w:t>41</w:t>
            </w:r>
          </w:p>
        </w:tc>
        <w:tc>
          <w:tcPr>
            <w:tcW w:type="dxa" w:w="5814"/>
          </w:tcPr>
          <w:p>
            <w:pPr>
              <w:pStyle w:val="null3"/>
            </w:pPr>
            <w:r>
              <w:rPr>
                <w:sz w:val="21"/>
              </w:rPr>
              <w:t>1</w:t>
            </w:r>
            <w:r>
              <w:rPr>
                <w:sz w:val="21"/>
              </w:rPr>
              <w:t>8</w:t>
            </w:r>
            <w:r>
              <w:rPr>
                <w:sz w:val="21"/>
              </w:rPr>
              <w:t xml:space="preserve">. </w:t>
            </w:r>
            <w:r>
              <w:rPr>
                <w:sz w:val="21"/>
              </w:rPr>
              <w:t>需提供在线考核平台服务，教师可以创建考试，添加单选题、多选题或实操题，定时考试时间，考试总时长，按学号批量导入考生，下载考题，下载考生信息和成绩功能；学生可以按考核时间统一参加考试，完成题目，并实时提示剩余考试时间。</w:t>
            </w:r>
          </w:p>
        </w:tc>
      </w:tr>
      <w:tr>
        <w:tc>
          <w:tcPr>
            <w:tcW w:type="dxa" w:w="2076"/>
          </w:tcPr>
          <w:p/>
        </w:tc>
        <w:tc>
          <w:tcPr>
            <w:tcW w:type="dxa" w:w="415"/>
          </w:tcPr>
          <w:p>
            <w:pPr>
              <w:pStyle w:val="null3"/>
            </w:pPr>
            <w:r>
              <w:rPr/>
              <w:t>42</w:t>
            </w:r>
          </w:p>
        </w:tc>
        <w:tc>
          <w:tcPr>
            <w:tcW w:type="dxa" w:w="5814"/>
          </w:tcPr>
          <w:p>
            <w:pPr>
              <w:pStyle w:val="null3"/>
              <w:jc w:val="both"/>
            </w:pPr>
            <w:r>
              <w:rPr>
                <w:sz w:val="21"/>
                <w:b/>
              </w:rPr>
              <w:t>（十）</w:t>
            </w:r>
            <w:r>
              <w:rPr>
                <w:sz w:val="21"/>
                <w:b/>
              </w:rPr>
              <w:t>工艺教学模型板卡（产业版）</w:t>
            </w:r>
          </w:p>
          <w:p>
            <w:pPr>
              <w:pStyle w:val="null3"/>
              <w:jc w:val="both"/>
            </w:pPr>
            <w:r>
              <w:rPr>
                <w:sz w:val="21"/>
              </w:rPr>
              <w:t xml:space="preserve">1. </w:t>
            </w:r>
            <w:r>
              <w:rPr>
                <w:sz w:val="21"/>
              </w:rPr>
              <w:t>工艺教学模型板卡主要用于存储工艺教学相关的模型、数据、参数和相关信息，是微电子工艺教学课程的基本硬件组成部分。</w:t>
            </w:r>
          </w:p>
          <w:p>
            <w:pPr>
              <w:pStyle w:val="null3"/>
            </w:pPr>
            <w:r>
              <w:rPr>
                <w:sz w:val="21"/>
              </w:rPr>
              <w:t xml:space="preserve">2. </w:t>
            </w:r>
            <w:r>
              <w:rPr>
                <w:sz w:val="21"/>
              </w:rPr>
              <w:t>板卡尺寸不小于</w:t>
            </w:r>
            <w:r>
              <w:rPr>
                <w:sz w:val="21"/>
              </w:rPr>
              <w:t>190mm x 97mm</w:t>
            </w:r>
            <w:r>
              <w:rPr>
                <w:sz w:val="21"/>
              </w:rPr>
              <w:t>，接口满足</w:t>
            </w:r>
            <w:r>
              <w:rPr>
                <w:sz w:val="21"/>
              </w:rPr>
              <w:t>PCIeX16</w:t>
            </w:r>
            <w:r>
              <w:rPr>
                <w:sz w:val="21"/>
              </w:rPr>
              <w:t>设计标准。输出接口需为</w:t>
            </w:r>
            <w:r>
              <w:rPr>
                <w:sz w:val="21"/>
              </w:rPr>
              <w:t>VGA15Pin</w:t>
            </w:r>
            <w:r>
              <w:rPr>
                <w:sz w:val="21"/>
              </w:rPr>
              <w:t>接口，该接口与源测试单元（</w:t>
            </w:r>
            <w:r>
              <w:rPr>
                <w:sz w:val="21"/>
              </w:rPr>
              <w:t>SMU</w:t>
            </w:r>
            <w:r>
              <w:rPr>
                <w:sz w:val="21"/>
              </w:rPr>
              <w:t>）板卡的</w:t>
            </w:r>
            <w:r>
              <w:rPr>
                <w:sz w:val="21"/>
              </w:rPr>
              <w:t>PA Ctrl</w:t>
            </w:r>
            <w:r>
              <w:rPr>
                <w:sz w:val="21"/>
              </w:rPr>
              <w:t>的端口相连通，完成工艺教学相关的模型、数据、参数和相关信息传输功能。</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sz w:val="21"/>
                <w:b/>
              </w:rPr>
              <w:t xml:space="preserve">3. </w:t>
            </w:r>
            <w:r>
              <w:rPr>
                <w:sz w:val="21"/>
                <w:b/>
              </w:rPr>
              <w:t>板卡内嵌工艺教学模型，至少包括</w:t>
            </w:r>
            <w:r>
              <w:rPr>
                <w:sz w:val="21"/>
                <w:b/>
              </w:rPr>
              <w:t>6</w:t>
            </w:r>
            <w:r>
              <w:rPr>
                <w:sz w:val="21"/>
                <w:b/>
              </w:rPr>
              <w:t>种常用微电子工艺单步步骤（氧化、离子注入、扩散、退火、沉积、外延）的教学模型，至少包含</w:t>
            </w:r>
            <w:r>
              <w:rPr>
                <w:sz w:val="21"/>
                <w:b/>
              </w:rPr>
              <w:t>10</w:t>
            </w:r>
            <w:r>
              <w:rPr>
                <w:sz w:val="21"/>
                <w:b/>
              </w:rPr>
              <w:t>种输出特性（空穴浓度、砷掺杂浓度等），至少包含</w:t>
            </w:r>
            <w:r>
              <w:rPr>
                <w:sz w:val="21"/>
                <w:b/>
              </w:rPr>
              <w:t>10</w:t>
            </w:r>
            <w:r>
              <w:rPr>
                <w:sz w:val="21"/>
                <w:b/>
              </w:rPr>
              <w:t>种可调参数（氧化层厚度、退火时间等）；支持至少</w:t>
            </w:r>
            <w:r>
              <w:rPr>
                <w:sz w:val="21"/>
                <w:b/>
              </w:rPr>
              <w:t>7</w:t>
            </w:r>
            <w:r>
              <w:rPr>
                <w:sz w:val="21"/>
                <w:b/>
              </w:rPr>
              <w:t>种前道工序，</w:t>
            </w:r>
            <w:r>
              <w:rPr>
                <w:sz w:val="21"/>
                <w:b/>
              </w:rPr>
              <w:t>2</w:t>
            </w:r>
            <w:r>
              <w:rPr>
                <w:sz w:val="21"/>
                <w:b/>
              </w:rPr>
              <w:t>种后道工序，</w:t>
            </w:r>
            <w:r>
              <w:rPr>
                <w:sz w:val="21"/>
                <w:b/>
              </w:rPr>
              <w:t>6</w:t>
            </w:r>
            <w:r>
              <w:rPr>
                <w:sz w:val="21"/>
                <w:b/>
              </w:rPr>
              <w:t>种成套工艺，总计工艺流程步骤不少于</w:t>
            </w:r>
            <w:r>
              <w:rPr>
                <w:sz w:val="21"/>
                <w:b/>
              </w:rPr>
              <w:t>100</w:t>
            </w:r>
            <w:r>
              <w:rPr>
                <w:sz w:val="21"/>
                <w:b/>
              </w:rPr>
              <w:t>步，总可调参数不少于</w:t>
            </w:r>
            <w:r>
              <w:rPr>
                <w:sz w:val="21"/>
                <w:b/>
              </w:rPr>
              <w:t>300</w:t>
            </w:r>
            <w:r>
              <w:rPr>
                <w:sz w:val="21"/>
                <w:b/>
              </w:rPr>
              <w:t>种；支持二维图像的显示；支持延</w:t>
            </w:r>
            <w:r>
              <w:rPr>
                <w:sz w:val="21"/>
                <w:b/>
              </w:rPr>
              <w:t>X</w:t>
            </w:r>
            <w:r>
              <w:rPr>
                <w:sz w:val="21"/>
                <w:b/>
              </w:rPr>
              <w:t>轴或</w:t>
            </w:r>
            <w:r>
              <w:rPr>
                <w:sz w:val="21"/>
                <w:b/>
              </w:rPr>
              <w:t>Y</w:t>
            </w:r>
            <w:r>
              <w:rPr>
                <w:sz w:val="21"/>
                <w:b/>
              </w:rPr>
              <w:t>轴的任意点一维数据提取；支持工艺刨面图的显示；支持工艺阶梯掺杂图的显示；支持从二维结构、二维网格划分、二维掺杂浓度，一维掺杂浓度等多种结果查看方式，至少能支持上万点图像正常显示，并能够分材料类型进行单独显示。（</w:t>
            </w:r>
            <w:r>
              <w:rPr>
                <w:sz w:val="21"/>
                <w:b/>
              </w:rPr>
              <w:t>需</w:t>
            </w:r>
            <w:r>
              <w:rPr>
                <w:sz w:val="21"/>
                <w:b/>
              </w:rPr>
              <w:t>提供至少</w:t>
            </w:r>
            <w:r>
              <w:rPr>
                <w:sz w:val="21"/>
                <w:b/>
              </w:rPr>
              <w:t>6</w:t>
            </w:r>
            <w:r>
              <w:rPr>
                <w:sz w:val="21"/>
                <w:b/>
              </w:rPr>
              <w:t>种上述规定的单步工艺，</w:t>
            </w:r>
            <w:r>
              <w:rPr>
                <w:sz w:val="21"/>
                <w:b/>
              </w:rPr>
              <w:t>7</w:t>
            </w:r>
            <w:r>
              <w:rPr>
                <w:sz w:val="21"/>
                <w:b/>
              </w:rPr>
              <w:t>种前道工艺，</w:t>
            </w:r>
            <w:r>
              <w:rPr>
                <w:sz w:val="21"/>
                <w:b/>
              </w:rPr>
              <w:t>2</w:t>
            </w:r>
            <w:r>
              <w:rPr>
                <w:sz w:val="21"/>
                <w:b/>
              </w:rPr>
              <w:t>种后道工艺，</w:t>
            </w:r>
            <w:r>
              <w:rPr>
                <w:sz w:val="21"/>
                <w:b/>
              </w:rPr>
              <w:t>6</w:t>
            </w:r>
            <w:r>
              <w:rPr>
                <w:sz w:val="21"/>
                <w:b/>
              </w:rPr>
              <w:t>种成套工艺</w:t>
            </w:r>
            <w:r>
              <w:rPr>
                <w:sz w:val="21"/>
                <w:b/>
              </w:rPr>
              <w:t>，</w:t>
            </w:r>
            <w:r>
              <w:rPr>
                <w:sz w:val="21"/>
                <w:b/>
              </w:rPr>
              <w:t>提供</w:t>
            </w:r>
            <w:r>
              <w:rPr>
                <w:sz w:val="21"/>
                <w:b/>
              </w:rPr>
              <w:t>工艺流程步骤的功能截图）</w:t>
            </w:r>
          </w:p>
        </w:tc>
      </w:tr>
      <w:tr>
        <w:tc>
          <w:tcPr>
            <w:tcW w:type="dxa" w:w="2076"/>
          </w:tcPr>
          <w:p/>
        </w:tc>
        <w:tc>
          <w:tcPr>
            <w:tcW w:type="dxa" w:w="415"/>
          </w:tcPr>
          <w:p>
            <w:pPr>
              <w:pStyle w:val="null3"/>
            </w:pPr>
            <w:r>
              <w:rPr/>
              <w:t>44</w:t>
            </w:r>
          </w:p>
        </w:tc>
        <w:tc>
          <w:tcPr>
            <w:tcW w:type="dxa" w:w="5814"/>
          </w:tcPr>
          <w:p>
            <w:pPr>
              <w:pStyle w:val="null3"/>
              <w:jc w:val="both"/>
            </w:pPr>
            <w:r>
              <w:rPr>
                <w:sz w:val="21"/>
              </w:rPr>
              <w:t xml:space="preserve">4. </w:t>
            </w:r>
            <w:r>
              <w:rPr>
                <w:sz w:val="21"/>
              </w:rPr>
              <w:t>板卡内嵌微电子工艺教学教材，需包含视频和文字材料。教材内容至少包括：课程</w:t>
            </w:r>
            <w:r>
              <w:rPr>
                <w:sz w:val="21"/>
              </w:rPr>
              <w:t xml:space="preserve">1 </w:t>
            </w:r>
            <w:r>
              <w:rPr>
                <w:sz w:val="21"/>
              </w:rPr>
              <w:t>本课程基本使用说明，课程</w:t>
            </w:r>
            <w:r>
              <w:rPr>
                <w:sz w:val="21"/>
              </w:rPr>
              <w:t xml:space="preserve">2 </w:t>
            </w:r>
            <w:r>
              <w:rPr>
                <w:sz w:val="21"/>
              </w:rPr>
              <w:t>氧化工艺教学使用说明，课程</w:t>
            </w:r>
            <w:r>
              <w:rPr>
                <w:sz w:val="21"/>
              </w:rPr>
              <w:t xml:space="preserve">3 </w:t>
            </w:r>
            <w:r>
              <w:rPr>
                <w:sz w:val="21"/>
              </w:rPr>
              <w:t>离子注入工艺教学使用说明，课程</w:t>
            </w:r>
            <w:r>
              <w:rPr>
                <w:sz w:val="21"/>
              </w:rPr>
              <w:t xml:space="preserve">4 </w:t>
            </w:r>
            <w:r>
              <w:rPr>
                <w:sz w:val="21"/>
              </w:rPr>
              <w:t>扩散工艺教学使用说明，课程</w:t>
            </w:r>
            <w:r>
              <w:rPr>
                <w:sz w:val="21"/>
              </w:rPr>
              <w:t xml:space="preserve">5 </w:t>
            </w:r>
            <w:r>
              <w:rPr>
                <w:sz w:val="21"/>
              </w:rPr>
              <w:t>退火工艺教学使用说明，课程</w:t>
            </w:r>
            <w:r>
              <w:rPr>
                <w:sz w:val="21"/>
              </w:rPr>
              <w:t xml:space="preserve">6 </w:t>
            </w:r>
            <w:r>
              <w:rPr>
                <w:sz w:val="21"/>
              </w:rPr>
              <w:t>沉积工艺教学使用说明，课程</w:t>
            </w:r>
            <w:r>
              <w:rPr>
                <w:sz w:val="21"/>
              </w:rPr>
              <w:t xml:space="preserve">7 </w:t>
            </w:r>
            <w:r>
              <w:rPr>
                <w:sz w:val="21"/>
              </w:rPr>
              <w:t>外延工艺教学使用说明，课程</w:t>
            </w:r>
            <w:r>
              <w:rPr>
                <w:sz w:val="21"/>
              </w:rPr>
              <w:t xml:space="preserve">8 </w:t>
            </w:r>
            <w:r>
              <w:rPr>
                <w:sz w:val="21"/>
              </w:rPr>
              <w:t>六种常见前道工艺教学使用说明，课程</w:t>
            </w:r>
            <w:r>
              <w:rPr>
                <w:sz w:val="21"/>
              </w:rPr>
              <w:t xml:space="preserve">9 </w:t>
            </w:r>
            <w:r>
              <w:rPr>
                <w:sz w:val="21"/>
              </w:rPr>
              <w:t>两种常见后道工艺教学使用说明，课程</w:t>
            </w:r>
            <w:r>
              <w:rPr>
                <w:sz w:val="21"/>
              </w:rPr>
              <w:t xml:space="preserve">10 </w:t>
            </w:r>
            <w:r>
              <w:rPr>
                <w:sz w:val="21"/>
              </w:rPr>
              <w:t>电阻成套工艺教学使用说明，课程</w:t>
            </w:r>
            <w:r>
              <w:rPr>
                <w:sz w:val="21"/>
              </w:rPr>
              <w:t xml:space="preserve">11 </w:t>
            </w:r>
            <w:r>
              <w:rPr>
                <w:sz w:val="21"/>
              </w:rPr>
              <w:t>二极管成套工艺教学使用说明，课程</w:t>
            </w:r>
            <w:r>
              <w:rPr>
                <w:sz w:val="21"/>
              </w:rPr>
              <w:t>12 JFET</w:t>
            </w:r>
            <w:r>
              <w:rPr>
                <w:sz w:val="21"/>
              </w:rPr>
              <w:t>成套工艺教学使用说明，课程</w:t>
            </w:r>
            <w:r>
              <w:rPr>
                <w:sz w:val="21"/>
              </w:rPr>
              <w:t>13 MESFET</w:t>
            </w:r>
            <w:r>
              <w:rPr>
                <w:sz w:val="21"/>
              </w:rPr>
              <w:t>成套工艺教学使用说明，课程</w:t>
            </w:r>
            <w:r>
              <w:rPr>
                <w:sz w:val="21"/>
              </w:rPr>
              <w:t xml:space="preserve">14 </w:t>
            </w:r>
            <w:r>
              <w:rPr>
                <w:sz w:val="21"/>
              </w:rPr>
              <w:t>双极型晶体管成套工艺教学使用说明，课程</w:t>
            </w:r>
            <w:r>
              <w:rPr>
                <w:sz w:val="21"/>
              </w:rPr>
              <w:t>15 MOSFET</w:t>
            </w:r>
            <w:r>
              <w:rPr>
                <w:sz w:val="21"/>
              </w:rPr>
              <w:t>成套工艺教学使用说明。（证明材料：需提供包含上述教材目录的教材示例）</w:t>
            </w:r>
          </w:p>
          <w:p>
            <w:pPr>
              <w:pStyle w:val="null3"/>
              <w:jc w:val="both"/>
            </w:pPr>
            <w:r>
              <w:rPr>
                <w:sz w:val="21"/>
              </w:rPr>
              <w:t xml:space="preserve">5. </w:t>
            </w:r>
            <w:r>
              <w:rPr>
                <w:sz w:val="21"/>
              </w:rPr>
              <w:t>板卡内嵌微电子工艺教学理论课程视频，视频总长度不小于</w:t>
            </w:r>
            <w:r>
              <w:rPr>
                <w:sz w:val="21"/>
              </w:rPr>
              <w:t>6</w:t>
            </w:r>
            <w:r>
              <w:rPr>
                <w:sz w:val="21"/>
              </w:rPr>
              <w:t>小时，并且，视频内容至少包括：课程</w:t>
            </w:r>
            <w:r>
              <w:rPr>
                <w:sz w:val="21"/>
              </w:rPr>
              <w:t xml:space="preserve">1 </w:t>
            </w:r>
            <w:r>
              <w:rPr>
                <w:sz w:val="21"/>
              </w:rPr>
              <w:t>半导体材料及制备工艺，课程</w:t>
            </w:r>
            <w:r>
              <w:rPr>
                <w:sz w:val="21"/>
              </w:rPr>
              <w:t xml:space="preserve">2 </w:t>
            </w:r>
            <w:r>
              <w:rPr>
                <w:sz w:val="21"/>
              </w:rPr>
              <w:t>半导体中的缺陷、杂质和掺杂工艺，课程</w:t>
            </w:r>
            <w:r>
              <w:rPr>
                <w:sz w:val="21"/>
              </w:rPr>
              <w:t xml:space="preserve">3 </w:t>
            </w:r>
            <w:r>
              <w:rPr>
                <w:sz w:val="21"/>
              </w:rPr>
              <w:t>芯片制造中的沾污控制和清洗工艺，课程</w:t>
            </w:r>
            <w:r>
              <w:rPr>
                <w:sz w:val="21"/>
              </w:rPr>
              <w:t xml:space="preserve">4 </w:t>
            </w:r>
            <w:r>
              <w:rPr>
                <w:sz w:val="21"/>
              </w:rPr>
              <w:t>芯片制造中的氧化工艺，课程</w:t>
            </w:r>
            <w:r>
              <w:rPr>
                <w:sz w:val="21"/>
              </w:rPr>
              <w:t xml:space="preserve">5 </w:t>
            </w:r>
            <w:r>
              <w:rPr>
                <w:sz w:val="21"/>
              </w:rPr>
              <w:t>芯片制造中的</w:t>
            </w:r>
            <w:r>
              <w:rPr>
                <w:sz w:val="21"/>
              </w:rPr>
              <w:t>CVD</w:t>
            </w:r>
            <w:r>
              <w:rPr>
                <w:sz w:val="21"/>
              </w:rPr>
              <w:t>工艺，课程</w:t>
            </w:r>
            <w:r>
              <w:rPr>
                <w:sz w:val="21"/>
              </w:rPr>
              <w:t xml:space="preserve">6 </w:t>
            </w:r>
            <w:r>
              <w:rPr>
                <w:sz w:val="21"/>
              </w:rPr>
              <w:t>芯片制造中的光刻工艺，课程</w:t>
            </w:r>
            <w:r>
              <w:rPr>
                <w:sz w:val="21"/>
              </w:rPr>
              <w:t xml:space="preserve">7 </w:t>
            </w:r>
            <w:r>
              <w:rPr>
                <w:sz w:val="21"/>
              </w:rPr>
              <w:t>芯片制造中的刻蚀工艺，课程</w:t>
            </w:r>
            <w:r>
              <w:rPr>
                <w:sz w:val="21"/>
              </w:rPr>
              <w:t xml:space="preserve">8 </w:t>
            </w:r>
            <w:r>
              <w:rPr>
                <w:sz w:val="21"/>
              </w:rPr>
              <w:t>芯片制造中的金属化工艺，课程</w:t>
            </w:r>
            <w:r>
              <w:rPr>
                <w:sz w:val="21"/>
              </w:rPr>
              <w:t xml:space="preserve">9 </w:t>
            </w:r>
            <w:r>
              <w:rPr>
                <w:sz w:val="21"/>
              </w:rPr>
              <w:t>二极管制造工艺，课程</w:t>
            </w:r>
            <w:r>
              <w:rPr>
                <w:sz w:val="21"/>
              </w:rPr>
              <w:t xml:space="preserve">10 </w:t>
            </w:r>
            <w:r>
              <w:rPr>
                <w:sz w:val="21"/>
              </w:rPr>
              <w:t>双极集成电路工艺，课程</w:t>
            </w:r>
            <w:r>
              <w:rPr>
                <w:sz w:val="21"/>
              </w:rPr>
              <w:t>11 CMOS</w:t>
            </w:r>
            <w:r>
              <w:rPr>
                <w:sz w:val="21"/>
              </w:rPr>
              <w:t>集成电路工艺，课程</w:t>
            </w:r>
            <w:r>
              <w:rPr>
                <w:sz w:val="21"/>
              </w:rPr>
              <w:t>12 FinFET</w:t>
            </w:r>
            <w:r>
              <w:rPr>
                <w:sz w:val="21"/>
              </w:rPr>
              <w:t>工作原理和制造工艺（证明材料：需提供包含内容的视频截图）</w:t>
            </w:r>
            <w:r>
              <w:rPr>
                <w:sz w:val="21"/>
              </w:rPr>
              <w:t>。</w:t>
            </w:r>
          </w:p>
          <w:p>
            <w:pPr>
              <w:pStyle w:val="null3"/>
              <w:jc w:val="both"/>
            </w:pPr>
            <w:r>
              <w:rPr>
                <w:sz w:val="21"/>
              </w:rPr>
              <w:t xml:space="preserve">6. </w:t>
            </w:r>
            <w:r>
              <w:rPr>
                <w:sz w:val="21"/>
              </w:rPr>
              <w:t>板卡内嵌微电子工艺教学考核题，考核题不少于</w:t>
            </w:r>
            <w:r>
              <w:rPr>
                <w:sz w:val="21"/>
              </w:rPr>
              <w:t>250</w:t>
            </w:r>
            <w:r>
              <w:rPr>
                <w:sz w:val="21"/>
              </w:rPr>
              <w:t>个，能够完成学生考核功能，教师可以通过输入密码的方式获取学生的考核结果，能够完整学生考核和打分功能，教师可以通过输入密码的方式获取学生的考核结果，考核结果至少包括学生姓名、学号、考核成绩、学生答题记录与正确答案。</w:t>
            </w:r>
          </w:p>
          <w:p>
            <w:pPr>
              <w:pStyle w:val="null3"/>
            </w:pPr>
            <w:r>
              <w:rPr>
                <w:sz w:val="21"/>
              </w:rPr>
              <w:t xml:space="preserve">7. </w:t>
            </w:r>
            <w:r>
              <w:rPr>
                <w:sz w:val="21"/>
              </w:rPr>
              <w:t>需提供在线考核平台服务，教师可以创建考试，添加单选题、多选题或实操题，定时考试时间，考试总时长，按学号批量导入考生，下载考题，下载考生信息和成绩功能；学生可以按考核时间统一参加考试，完成题目，并实时提示剩余考试时间。</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sz w:val="21"/>
                <w:b/>
              </w:rPr>
              <w:t xml:space="preserve">8. </w:t>
            </w:r>
            <w:r>
              <w:rPr>
                <w:sz w:val="21"/>
                <w:b/>
              </w:rPr>
              <w:t>板卡内嵌微电子工艺教学学生交互式教学过程讲解视频。（证明材料：需提供</w:t>
            </w:r>
            <w:r>
              <w:rPr>
                <w:sz w:val="21"/>
                <w:b/>
              </w:rPr>
              <w:t>上述内容相关</w:t>
            </w:r>
            <w:r>
              <w:rPr>
                <w:sz w:val="21"/>
                <w:b/>
              </w:rPr>
              <w:t>视频截图</w:t>
            </w:r>
            <w:r>
              <w:rPr>
                <w:sz w:val="21"/>
                <w:b/>
              </w:rPr>
              <w:t>作为佐证材料</w:t>
            </w:r>
            <w:r>
              <w:rPr>
                <w:sz w:val="21"/>
                <w:b/>
              </w:rPr>
              <w:t>）</w:t>
            </w:r>
          </w:p>
        </w:tc>
      </w:tr>
      <w:tr>
        <w:tc>
          <w:tcPr>
            <w:tcW w:type="dxa" w:w="2076"/>
          </w:tcPr>
          <w:p/>
        </w:tc>
        <w:tc>
          <w:tcPr>
            <w:tcW w:type="dxa" w:w="415"/>
          </w:tcPr>
          <w:p>
            <w:pPr>
              <w:pStyle w:val="null3"/>
            </w:pPr>
            <w:r>
              <w:rPr/>
              <w:t>46</w:t>
            </w:r>
          </w:p>
        </w:tc>
        <w:tc>
          <w:tcPr>
            <w:tcW w:type="dxa" w:w="5814"/>
          </w:tcPr>
          <w:p>
            <w:pPr>
              <w:pStyle w:val="null3"/>
              <w:jc w:val="both"/>
            </w:pPr>
            <w:r>
              <w:rPr>
                <w:sz w:val="21"/>
                <w:b/>
              </w:rPr>
              <w:t>（十一）</w:t>
            </w:r>
            <w:r>
              <w:rPr>
                <w:sz w:val="21"/>
                <w:b/>
              </w:rPr>
              <w:t>半导体设备实景操作板卡（产业版）</w:t>
            </w:r>
          </w:p>
          <w:p>
            <w:pPr>
              <w:pStyle w:val="null3"/>
              <w:jc w:val="both"/>
            </w:pPr>
            <w:r>
              <w:rPr>
                <w:sz w:val="21"/>
              </w:rPr>
              <w:t xml:space="preserve">1. </w:t>
            </w:r>
            <w:r>
              <w:rPr>
                <w:sz w:val="21"/>
              </w:rPr>
              <w:t>主要用于半导体设备实景操作</w:t>
            </w:r>
            <w:r>
              <w:rPr>
                <w:sz w:val="21"/>
              </w:rPr>
              <w:t>VR</w:t>
            </w:r>
            <w:r>
              <w:rPr>
                <w:sz w:val="21"/>
              </w:rPr>
              <w:t>软件的硬件载体和必要的数据输入输出交互硬件平台，是认识实习：芯片制造设备认识实习的基本硬件组成部分。</w:t>
            </w:r>
          </w:p>
          <w:p>
            <w:pPr>
              <w:pStyle w:val="null3"/>
            </w:pPr>
            <w:r>
              <w:rPr>
                <w:sz w:val="21"/>
              </w:rPr>
              <w:t xml:space="preserve">2. </w:t>
            </w:r>
            <w:r>
              <w:rPr>
                <w:sz w:val="21"/>
              </w:rPr>
              <w:t>板卡尺寸不小于</w:t>
            </w:r>
            <w:r>
              <w:rPr>
                <w:sz w:val="21"/>
              </w:rPr>
              <w:t>190mm x 97mm</w:t>
            </w:r>
            <w:r>
              <w:rPr>
                <w:sz w:val="21"/>
              </w:rPr>
              <w:t>，接口需满足</w:t>
            </w:r>
            <w:r>
              <w:rPr>
                <w:sz w:val="21"/>
              </w:rPr>
              <w:t>PCI</w:t>
            </w:r>
            <w:r>
              <w:rPr>
                <w:sz w:val="21"/>
              </w:rPr>
              <w:t>或</w:t>
            </w:r>
            <w:r>
              <w:rPr>
                <w:sz w:val="21"/>
              </w:rPr>
              <w:t>PCIeX16</w:t>
            </w:r>
            <w:r>
              <w:rPr>
                <w:sz w:val="21"/>
              </w:rPr>
              <w:t>设计标准。</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sz w:val="21"/>
                <w:b/>
              </w:rPr>
              <w:t xml:space="preserve">3. </w:t>
            </w:r>
            <w:r>
              <w:rPr>
                <w:sz w:val="21"/>
                <w:b/>
              </w:rPr>
              <w:t>板卡内嵌半导体设备实景操作</w:t>
            </w:r>
            <w:r>
              <w:rPr>
                <w:sz w:val="21"/>
                <w:b/>
              </w:rPr>
              <w:t>VR</w:t>
            </w:r>
            <w:r>
              <w:rPr>
                <w:sz w:val="21"/>
                <w:b/>
              </w:rPr>
              <w:t>软件，通过</w:t>
            </w:r>
            <w:r>
              <w:rPr>
                <w:sz w:val="21"/>
                <w:b/>
              </w:rPr>
              <w:t>VR</w:t>
            </w:r>
            <w:r>
              <w:rPr>
                <w:sz w:val="21"/>
                <w:b/>
              </w:rPr>
              <w:t>还原真实集成电路生产设备的原理、基本操作和动态效果。系统需包含至少</w:t>
            </w:r>
            <w:r>
              <w:rPr>
                <w:sz w:val="21"/>
                <w:b/>
              </w:rPr>
              <w:t>17</w:t>
            </w:r>
            <w:r>
              <w:rPr>
                <w:sz w:val="21"/>
                <w:b/>
              </w:rPr>
              <w:t>种虚拟设备，具体包括：</w:t>
            </w:r>
            <w:r>
              <w:rPr>
                <w:sz w:val="21"/>
                <w:b/>
              </w:rPr>
              <w:t>EUV</w:t>
            </w:r>
            <w:r>
              <w:rPr>
                <w:sz w:val="21"/>
                <w:b/>
              </w:rPr>
              <w:t>光刻机、离子注入机、氧化炉、金属刻蚀机、槽式清洗机、物理气相沉积设备、激光退火设备、金属有机化学气相沉积设备、硅外延设备、原子层沉积设备、退火炉、扩散炉、低压化学气象沉积设备、硅刻蚀机、介质刻蚀机、光刻胶刻蚀机、化合物刻蚀机，每个设备均需为当前产业界产线使用的常见设备（非高校超净间设备），需提供设备原理介绍、设备结构、设备内部运转过程、设备面板操作、设备动态效果</w:t>
            </w:r>
            <w:r>
              <w:rPr>
                <w:sz w:val="21"/>
                <w:b/>
              </w:rPr>
              <w:t>动画等针对认识实习所必不可少的环节流程，并且可以与用户互动，总计互动步骤不少于</w:t>
            </w:r>
            <w:r>
              <w:rPr>
                <w:sz w:val="21"/>
                <w:b/>
              </w:rPr>
              <w:t>200</w:t>
            </w:r>
            <w:r>
              <w:rPr>
                <w:sz w:val="21"/>
                <w:b/>
              </w:rPr>
              <w:t>步。（需提供上述</w:t>
            </w:r>
            <w:r>
              <w:rPr>
                <w:sz w:val="21"/>
                <w:b/>
              </w:rPr>
              <w:t>17</w:t>
            </w:r>
            <w:r>
              <w:rPr>
                <w:sz w:val="21"/>
                <w:b/>
              </w:rPr>
              <w:t>种设备的内部结构和设备内部流程操作界面截图）</w:t>
            </w:r>
          </w:p>
        </w:tc>
      </w:tr>
      <w:tr>
        <w:tc>
          <w:tcPr>
            <w:tcW w:type="dxa" w:w="2076"/>
          </w:tcPr>
          <w:p/>
        </w:tc>
        <w:tc>
          <w:tcPr>
            <w:tcW w:type="dxa" w:w="415"/>
          </w:tcPr>
          <w:p>
            <w:pPr>
              <w:pStyle w:val="null3"/>
            </w:pPr>
            <w:r>
              <w:rPr/>
              <w:t>48</w:t>
            </w:r>
          </w:p>
        </w:tc>
        <w:tc>
          <w:tcPr>
            <w:tcW w:type="dxa" w:w="5814"/>
          </w:tcPr>
          <w:p>
            <w:pPr>
              <w:pStyle w:val="null3"/>
            </w:pPr>
            <w:r>
              <w:rPr>
                <w:sz w:val="21"/>
              </w:rPr>
              <w:t xml:space="preserve">4. </w:t>
            </w:r>
            <w:r>
              <w:rPr>
                <w:sz w:val="21"/>
              </w:rPr>
              <w:t>板卡内嵌半导体设备实景操作</w:t>
            </w:r>
            <w:r>
              <w:rPr>
                <w:sz w:val="21"/>
              </w:rPr>
              <w:t>VR</w:t>
            </w:r>
            <w:r>
              <w:rPr>
                <w:sz w:val="21"/>
              </w:rPr>
              <w:t>软件需能记录学生操作，并给学生打分，完成实训过程考核，同时，软件需留有可供第三方控制系统进行自动控制的接口，以便在嵌入第三方系统后，实现实训课程的智能跟踪与管控，获取和统计学生实时实训情况和过往实训进度。</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sz w:val="21"/>
                <w:b/>
              </w:rPr>
              <w:t xml:space="preserve">5. </w:t>
            </w:r>
            <w:r>
              <w:rPr>
                <w:sz w:val="21"/>
                <w:b/>
              </w:rPr>
              <w:t>板卡内嵌认识实习：芯片制造设备认识实习的学生用实验指导书和教师用教辅材料。教材内容至少包括：实习</w:t>
            </w:r>
            <w:r>
              <w:rPr>
                <w:sz w:val="21"/>
                <w:b/>
              </w:rPr>
              <w:t xml:space="preserve">1 </w:t>
            </w:r>
            <w:r>
              <w:rPr>
                <w:sz w:val="21"/>
                <w:b/>
              </w:rPr>
              <w:t>芯片制造设备认识实习基本操作教学，实习</w:t>
            </w:r>
            <w:r>
              <w:rPr>
                <w:sz w:val="21"/>
                <w:b/>
              </w:rPr>
              <w:t xml:space="preserve">2 </w:t>
            </w:r>
            <w:r>
              <w:rPr>
                <w:sz w:val="21"/>
                <w:b/>
              </w:rPr>
              <w:t>极紫外光（</w:t>
            </w:r>
            <w:r>
              <w:rPr>
                <w:sz w:val="21"/>
                <w:b/>
              </w:rPr>
              <w:t>EUV</w:t>
            </w:r>
            <w:r>
              <w:rPr>
                <w:sz w:val="21"/>
                <w:b/>
              </w:rPr>
              <w:t>）光刻机认识实习，实习</w:t>
            </w:r>
            <w:r>
              <w:rPr>
                <w:sz w:val="21"/>
                <w:b/>
              </w:rPr>
              <w:t xml:space="preserve">3 </w:t>
            </w:r>
            <w:r>
              <w:rPr>
                <w:sz w:val="21"/>
                <w:b/>
              </w:rPr>
              <w:t>离子注入机认识实习，实习</w:t>
            </w:r>
            <w:r>
              <w:rPr>
                <w:sz w:val="21"/>
                <w:b/>
              </w:rPr>
              <w:t xml:space="preserve">4 </w:t>
            </w:r>
            <w:r>
              <w:rPr>
                <w:sz w:val="21"/>
                <w:b/>
              </w:rPr>
              <w:t>氧化炉认识实习，实习</w:t>
            </w:r>
            <w:r>
              <w:rPr>
                <w:sz w:val="21"/>
                <w:b/>
              </w:rPr>
              <w:t xml:space="preserve">5 </w:t>
            </w:r>
            <w:r>
              <w:rPr>
                <w:sz w:val="21"/>
                <w:b/>
              </w:rPr>
              <w:t>金属刻蚀机认识实习，实习</w:t>
            </w:r>
            <w:r>
              <w:rPr>
                <w:sz w:val="21"/>
                <w:b/>
              </w:rPr>
              <w:t xml:space="preserve">6 </w:t>
            </w:r>
            <w:r>
              <w:rPr>
                <w:sz w:val="21"/>
                <w:b/>
              </w:rPr>
              <w:t>槽式清洗机认识实习，实习</w:t>
            </w:r>
            <w:r>
              <w:rPr>
                <w:sz w:val="21"/>
                <w:b/>
              </w:rPr>
              <w:t xml:space="preserve">7 </w:t>
            </w:r>
            <w:r>
              <w:rPr>
                <w:sz w:val="21"/>
                <w:b/>
              </w:rPr>
              <w:t>物理气相沉积设备认识实习，实习</w:t>
            </w:r>
            <w:r>
              <w:rPr>
                <w:sz w:val="21"/>
                <w:b/>
              </w:rPr>
              <w:t xml:space="preserve">8 </w:t>
            </w:r>
            <w:r>
              <w:rPr>
                <w:sz w:val="21"/>
                <w:b/>
              </w:rPr>
              <w:t>激光退火设备认识实习，实习</w:t>
            </w:r>
            <w:r>
              <w:rPr>
                <w:sz w:val="21"/>
                <w:b/>
              </w:rPr>
              <w:t xml:space="preserve">9 </w:t>
            </w:r>
            <w:r>
              <w:rPr>
                <w:sz w:val="21"/>
                <w:b/>
              </w:rPr>
              <w:t>金属有机化学气相沉积设备和硅外延设备认识实习，实习</w:t>
            </w:r>
            <w:r>
              <w:rPr>
                <w:sz w:val="21"/>
                <w:b/>
              </w:rPr>
              <w:t xml:space="preserve">10 </w:t>
            </w:r>
            <w:r>
              <w:rPr>
                <w:sz w:val="21"/>
                <w:b/>
              </w:rPr>
              <w:t>原子层沉积设备认识实习，实习</w:t>
            </w:r>
            <w:r>
              <w:rPr>
                <w:sz w:val="21"/>
                <w:b/>
              </w:rPr>
              <w:t xml:space="preserve">11 </w:t>
            </w:r>
            <w:r>
              <w:rPr>
                <w:sz w:val="21"/>
                <w:b/>
              </w:rPr>
              <w:t>退火炉、扩散炉和低压化学气相沉积设备认识实习，实习</w:t>
            </w:r>
            <w:r>
              <w:rPr>
                <w:sz w:val="21"/>
                <w:b/>
              </w:rPr>
              <w:t xml:space="preserve">12 </w:t>
            </w:r>
            <w:r>
              <w:rPr>
                <w:sz w:val="21"/>
                <w:b/>
              </w:rPr>
              <w:t>硅刻蚀机、介质刻蚀机、光刻胶刻蚀机、化合物刻蚀机认识实习。</w:t>
            </w:r>
            <w:r>
              <w:rPr>
                <w:sz w:val="21"/>
                <w:b/>
              </w:rPr>
              <w:t>（</w:t>
            </w:r>
            <w:r>
              <w:rPr>
                <w:sz w:val="21"/>
                <w:b/>
              </w:rPr>
              <w:t>需提供包含上述教材目录的实验指导书示例及实验教辅材料示例</w:t>
            </w:r>
            <w:r>
              <w:rPr>
                <w:sz w:val="21"/>
                <w:b/>
              </w:rPr>
              <w:t>）</w:t>
            </w:r>
          </w:p>
        </w:tc>
      </w:tr>
      <w:tr>
        <w:tc>
          <w:tcPr>
            <w:tcW w:type="dxa" w:w="2076"/>
          </w:tcPr>
          <w:p/>
        </w:tc>
        <w:tc>
          <w:tcPr>
            <w:tcW w:type="dxa" w:w="415"/>
          </w:tcPr>
          <w:p>
            <w:pPr>
              <w:pStyle w:val="null3"/>
            </w:pPr>
            <w:r>
              <w:rPr/>
              <w:t>50</w:t>
            </w:r>
          </w:p>
        </w:tc>
        <w:tc>
          <w:tcPr>
            <w:tcW w:type="dxa" w:w="5814"/>
          </w:tcPr>
          <w:p>
            <w:pPr>
              <w:pStyle w:val="null3"/>
            </w:pPr>
            <w:r>
              <w:rPr>
                <w:sz w:val="21"/>
              </w:rPr>
              <w:t xml:space="preserve">6. </w:t>
            </w:r>
            <w:r>
              <w:rPr>
                <w:sz w:val="21"/>
              </w:rPr>
              <w:t>需支持职业素养实训虚拟仿真实训功能，至少包括：职业素养实训，物料质检出库实训，物料质检入库实训（</w:t>
            </w:r>
            <w:r>
              <w:rPr>
                <w:sz w:val="21"/>
              </w:rPr>
              <w:t>需</w:t>
            </w:r>
            <w:r>
              <w:rPr>
                <w:sz w:val="21"/>
              </w:rPr>
              <w:t>提供上述三种职业素养实训功能的截图）</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sz w:val="21"/>
                <w:b/>
              </w:rPr>
              <w:t xml:space="preserve">7. </w:t>
            </w:r>
            <w:r>
              <w:rPr>
                <w:sz w:val="21"/>
                <w:b/>
              </w:rPr>
              <w:t>需支持从沙子到晶圆完整的虚拟仿真流程实训，至少包括</w:t>
            </w:r>
            <w:r>
              <w:rPr>
                <w:sz w:val="21"/>
                <w:b/>
              </w:rPr>
              <w:t>13</w:t>
            </w:r>
            <w:r>
              <w:rPr>
                <w:sz w:val="21"/>
                <w:b/>
              </w:rPr>
              <w:t>种独立的虚拟仿真单设备实训，具体包括：粗硅提纯实训、硅精炼实训、单晶硅生长实训、单晶硅切割实训、硅棒研磨实训、晶圆切片实训、槽式清洗实训、晶圆激光打标实训、晶圆倒角实训、晶圆抛光实训、第二次槽式清洗实训、第二次晶圆抛光实训、第三次槽式清洗实训。（</w:t>
            </w:r>
            <w:r>
              <w:rPr>
                <w:sz w:val="21"/>
                <w:b/>
              </w:rPr>
              <w:t>需</w:t>
            </w:r>
            <w:r>
              <w:rPr>
                <w:sz w:val="21"/>
                <w:b/>
              </w:rPr>
              <w:t>提供上述从沙子到晶圆中全部</w:t>
            </w:r>
            <w:r>
              <w:rPr>
                <w:sz w:val="21"/>
                <w:b/>
              </w:rPr>
              <w:t>13</w:t>
            </w:r>
            <w:r>
              <w:rPr>
                <w:sz w:val="21"/>
                <w:b/>
              </w:rPr>
              <w:t>种单设备实训的截图）</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sz w:val="21"/>
                <w:b/>
              </w:rPr>
              <w:t xml:space="preserve">8. </w:t>
            </w:r>
            <w:r>
              <w:rPr>
                <w:sz w:val="21"/>
                <w:b/>
              </w:rPr>
              <w:t>需支持不少于</w:t>
            </w:r>
            <w:r>
              <w:rPr>
                <w:sz w:val="21"/>
                <w:b/>
              </w:rPr>
              <w:t>18</w:t>
            </w:r>
            <w:r>
              <w:rPr>
                <w:sz w:val="21"/>
                <w:b/>
              </w:rPr>
              <w:t>种单设备虚拟仿真实训功能，每种实训至少包括设备实训标准模式、单设备练习模式、单设备闯关模式和相关故障处理实训，</w:t>
            </w:r>
            <w:r>
              <w:rPr>
                <w:sz w:val="21"/>
                <w:b/>
              </w:rPr>
              <w:t>18</w:t>
            </w:r>
            <w:r>
              <w:rPr>
                <w:sz w:val="21"/>
                <w:b/>
              </w:rPr>
              <w:t>种单设备实训功能至少包括：晶圆光刻实训、离子注入实训、晶圆氧化实训、金属刻蚀实训、晶圆清洗实训、物理气相沉积实训、激光退火实训、金属有机化学气相沉积实训、硅外延实训、原子层沉积实训、热退火实训、晶圆扩散实训、低压化学气相沉积实训、硅刻蚀实训、介质刻蚀实训、光刻胶刻蚀实训、化合物刻蚀实训、化学机械抛光实训。（</w:t>
            </w:r>
            <w:r>
              <w:rPr>
                <w:sz w:val="21"/>
                <w:b/>
              </w:rPr>
              <w:t>需</w:t>
            </w:r>
            <w:r>
              <w:rPr>
                <w:sz w:val="21"/>
                <w:b/>
              </w:rPr>
              <w:t>提供上述全部</w:t>
            </w:r>
            <w:r>
              <w:rPr>
                <w:sz w:val="21"/>
                <w:b/>
              </w:rPr>
              <w:t>18</w:t>
            </w:r>
            <w:r>
              <w:rPr>
                <w:sz w:val="21"/>
                <w:b/>
              </w:rPr>
              <w:t>种单</w:t>
            </w:r>
            <w:r>
              <w:rPr>
                <w:sz w:val="21"/>
                <w:b/>
              </w:rPr>
              <w:t>设备</w:t>
            </w:r>
            <w:r>
              <w:rPr>
                <w:sz w:val="21"/>
                <w:b/>
              </w:rPr>
              <w:t>实训的标准模式、单设备练习模式和单设备闯关模式的截图）</w:t>
            </w:r>
          </w:p>
        </w:tc>
      </w:tr>
      <w:tr>
        <w:tc>
          <w:tcPr>
            <w:tcW w:type="dxa" w:w="2076"/>
          </w:tcPr>
          <w:p/>
        </w:tc>
        <w:tc>
          <w:tcPr>
            <w:tcW w:type="dxa" w:w="415"/>
          </w:tcPr>
          <w:p>
            <w:pPr>
              <w:pStyle w:val="null3"/>
            </w:pPr>
            <w:r>
              <w:rPr/>
              <w:t>53</w:t>
            </w:r>
          </w:p>
        </w:tc>
        <w:tc>
          <w:tcPr>
            <w:tcW w:type="dxa" w:w="5814"/>
          </w:tcPr>
          <w:p>
            <w:pPr>
              <w:pStyle w:val="null3"/>
              <w:jc w:val="both"/>
            </w:pPr>
            <w:r>
              <w:rPr>
                <w:sz w:val="21"/>
              </w:rPr>
              <w:t xml:space="preserve">9. </w:t>
            </w:r>
            <w:r>
              <w:rPr>
                <w:sz w:val="21"/>
              </w:rPr>
              <w:t>板卡内嵌认识实习：芯片制造设备认识实习的课程视频。视频内容至少包括：课程</w:t>
            </w:r>
            <w:r>
              <w:rPr>
                <w:sz w:val="21"/>
              </w:rPr>
              <w:t xml:space="preserve">1 </w:t>
            </w:r>
            <w:r>
              <w:rPr>
                <w:sz w:val="21"/>
              </w:rPr>
              <w:t>半导体材料及制备工艺、课程</w:t>
            </w:r>
            <w:r>
              <w:rPr>
                <w:sz w:val="21"/>
              </w:rPr>
              <w:t xml:space="preserve">2 </w:t>
            </w:r>
            <w:r>
              <w:rPr>
                <w:sz w:val="21"/>
              </w:rPr>
              <w:t>半导体中的缺陷、杂质和掺杂工艺、课程</w:t>
            </w:r>
            <w:r>
              <w:rPr>
                <w:sz w:val="21"/>
              </w:rPr>
              <w:t xml:space="preserve">3 </w:t>
            </w:r>
            <w:r>
              <w:rPr>
                <w:sz w:val="21"/>
              </w:rPr>
              <w:t>芯片制造中的沾污控制和清洗工艺、课程</w:t>
            </w:r>
            <w:r>
              <w:rPr>
                <w:sz w:val="21"/>
              </w:rPr>
              <w:t xml:space="preserve">4 </w:t>
            </w:r>
            <w:r>
              <w:rPr>
                <w:sz w:val="21"/>
              </w:rPr>
              <w:t>芯片制造中的氧化工艺、课程</w:t>
            </w:r>
            <w:r>
              <w:rPr>
                <w:sz w:val="21"/>
              </w:rPr>
              <w:t xml:space="preserve">5 </w:t>
            </w:r>
            <w:r>
              <w:rPr>
                <w:sz w:val="21"/>
              </w:rPr>
              <w:t>芯片制造中的</w:t>
            </w:r>
            <w:r>
              <w:rPr>
                <w:sz w:val="21"/>
              </w:rPr>
              <w:t>CVD</w:t>
            </w:r>
            <w:r>
              <w:rPr>
                <w:sz w:val="21"/>
              </w:rPr>
              <w:t>工艺、课程</w:t>
            </w:r>
            <w:r>
              <w:rPr>
                <w:sz w:val="21"/>
              </w:rPr>
              <w:t xml:space="preserve">6 </w:t>
            </w:r>
            <w:r>
              <w:rPr>
                <w:sz w:val="21"/>
              </w:rPr>
              <w:t>芯片制造中的光刻工艺、课程</w:t>
            </w:r>
            <w:r>
              <w:rPr>
                <w:sz w:val="21"/>
              </w:rPr>
              <w:t xml:space="preserve">7 </w:t>
            </w:r>
            <w:r>
              <w:rPr>
                <w:sz w:val="21"/>
              </w:rPr>
              <w:t>芯片制造中的刻蚀工艺和课程</w:t>
            </w:r>
            <w:r>
              <w:rPr>
                <w:sz w:val="21"/>
              </w:rPr>
              <w:t xml:space="preserve">8 </w:t>
            </w:r>
            <w:r>
              <w:rPr>
                <w:sz w:val="21"/>
              </w:rPr>
              <w:t>芯片制造中的金属化工艺。（需提供包含上述课程的视频截图）</w:t>
            </w:r>
          </w:p>
          <w:p>
            <w:pPr>
              <w:pStyle w:val="null3"/>
              <w:jc w:val="both"/>
            </w:pPr>
            <w:r>
              <w:rPr>
                <w:sz w:val="21"/>
              </w:rPr>
              <w:t xml:space="preserve">10. </w:t>
            </w:r>
            <w:r>
              <w:rPr>
                <w:sz w:val="21"/>
              </w:rPr>
              <w:t>板卡内嵌认识实习：芯片制造设备认识实习考核题，考核题不少于</w:t>
            </w:r>
            <w:r>
              <w:rPr>
                <w:sz w:val="21"/>
              </w:rPr>
              <w:t>450</w:t>
            </w:r>
            <w:r>
              <w:rPr>
                <w:sz w:val="21"/>
              </w:rPr>
              <w:t>个，能够完成学生考核和打分功能，教师可以通过输入密码的方式获取学生的考核结果，考核结果至少包括学生姓名、学号、考核成绩、学生答题记录与正确答案。</w:t>
            </w:r>
          </w:p>
          <w:p>
            <w:pPr>
              <w:pStyle w:val="null3"/>
            </w:pPr>
            <w:r>
              <w:rPr>
                <w:sz w:val="21"/>
              </w:rPr>
              <w:t xml:space="preserve">11. </w:t>
            </w:r>
            <w:r>
              <w:rPr>
                <w:sz w:val="21"/>
              </w:rPr>
              <w:t>需提供在线考核平台服务，教师可以创建考试，添加单选题、多选题或实操题，定时考试时间，考试总时长，按学号批量导入考生，下载考题，下载考生信息和成绩功能；学生可以按考核时间统一参加考试，完成题目，并实时提示剩余考试时间。</w:t>
            </w:r>
          </w:p>
        </w:tc>
      </w:tr>
      <w:tr>
        <w:tc>
          <w:tcPr>
            <w:tcW w:type="dxa" w:w="2076"/>
          </w:tcPr>
          <w:p/>
        </w:tc>
        <w:tc>
          <w:tcPr>
            <w:tcW w:type="dxa" w:w="415"/>
          </w:tcPr>
          <w:p>
            <w:pPr>
              <w:pStyle w:val="null3"/>
            </w:pPr>
            <w:r>
              <w:rPr/>
              <w:t>54</w:t>
            </w:r>
          </w:p>
        </w:tc>
        <w:tc>
          <w:tcPr>
            <w:tcW w:type="dxa" w:w="5814"/>
          </w:tcPr>
          <w:p>
            <w:pPr>
              <w:pStyle w:val="null3"/>
              <w:jc w:val="both"/>
            </w:pPr>
            <w:r>
              <w:rPr>
                <w:sz w:val="21"/>
                <w:b/>
              </w:rPr>
              <w:t>（十二）</w:t>
            </w:r>
            <w:r>
              <w:rPr>
                <w:sz w:val="21"/>
                <w:b/>
              </w:rPr>
              <w:t>VR</w:t>
            </w:r>
            <w:r>
              <w:rPr>
                <w:sz w:val="21"/>
                <w:b/>
              </w:rPr>
              <w:t>头戴式设备套装及高性能模块</w:t>
            </w:r>
          </w:p>
          <w:p>
            <w:pPr>
              <w:pStyle w:val="null3"/>
              <w:jc w:val="both"/>
            </w:pPr>
            <w:r>
              <w:rPr>
                <w:sz w:val="21"/>
              </w:rPr>
              <w:t>1. VR</w:t>
            </w:r>
            <w:r>
              <w:rPr>
                <w:sz w:val="21"/>
              </w:rPr>
              <w:t>头戴式设备套装主要包括：</w:t>
            </w:r>
            <w:r>
              <w:rPr>
                <w:sz w:val="21"/>
              </w:rPr>
              <w:t>VR</w:t>
            </w:r>
            <w:r>
              <w:rPr>
                <w:sz w:val="21"/>
              </w:rPr>
              <w:t>头戴式设备和</w:t>
            </w:r>
            <w:r>
              <w:rPr>
                <w:sz w:val="21"/>
              </w:rPr>
              <w:t>VR</w:t>
            </w:r>
            <w:r>
              <w:rPr>
                <w:sz w:val="21"/>
              </w:rPr>
              <w:t>操作控制器。</w:t>
            </w:r>
          </w:p>
          <w:p>
            <w:pPr>
              <w:pStyle w:val="null3"/>
              <w:jc w:val="both"/>
            </w:pPr>
            <w:r>
              <w:rPr>
                <w:sz w:val="21"/>
              </w:rPr>
              <w:t>2. VR</w:t>
            </w:r>
            <w:r>
              <w:rPr>
                <w:sz w:val="21"/>
              </w:rPr>
              <w:t>头戴式设备是进行虚拟现实实景操作类实验所必不可少的硬件设施，用户可通过</w:t>
            </w:r>
            <w:r>
              <w:rPr>
                <w:sz w:val="21"/>
              </w:rPr>
              <w:t>VR</w:t>
            </w:r>
            <w:r>
              <w:rPr>
                <w:sz w:val="21"/>
              </w:rPr>
              <w:t>头戴式设备观察虚拟实景，该套装需至少包括：</w:t>
            </w:r>
            <w:r>
              <w:rPr>
                <w:sz w:val="21"/>
              </w:rPr>
              <w:t>1</w:t>
            </w:r>
            <w:r>
              <w:rPr>
                <w:sz w:val="21"/>
              </w:rPr>
              <w:t>个头戴式设备（含耳机），</w:t>
            </w:r>
            <w:r>
              <w:rPr>
                <w:sz w:val="21"/>
              </w:rPr>
              <w:t>1</w:t>
            </w:r>
            <w:r>
              <w:rPr>
                <w:sz w:val="21"/>
              </w:rPr>
              <w:t>个中转器（包括</w:t>
            </w:r>
            <w:r>
              <w:rPr>
                <w:sz w:val="21"/>
              </w:rPr>
              <w:t>DP</w:t>
            </w:r>
            <w:r>
              <w:rPr>
                <w:sz w:val="21"/>
              </w:rPr>
              <w:t>端口和</w:t>
            </w:r>
            <w:r>
              <w:rPr>
                <w:sz w:val="21"/>
              </w:rPr>
              <w:t>USB3.0</w:t>
            </w:r>
            <w:r>
              <w:rPr>
                <w:sz w:val="21"/>
              </w:rPr>
              <w:t>连接线），</w:t>
            </w:r>
            <w:r>
              <w:rPr>
                <w:sz w:val="21"/>
              </w:rPr>
              <w:t>1</w:t>
            </w:r>
            <w:r>
              <w:rPr>
                <w:sz w:val="21"/>
              </w:rPr>
              <w:t>个电源线和</w:t>
            </w:r>
            <w:r>
              <w:rPr>
                <w:sz w:val="21"/>
              </w:rPr>
              <w:t>1</w:t>
            </w:r>
            <w:r>
              <w:rPr>
                <w:sz w:val="21"/>
              </w:rPr>
              <w:t>个投影线。</w:t>
            </w:r>
          </w:p>
          <w:p>
            <w:pPr>
              <w:pStyle w:val="null3"/>
              <w:jc w:val="both"/>
            </w:pPr>
            <w:r>
              <w:rPr>
                <w:sz w:val="21"/>
              </w:rPr>
              <w:t xml:space="preserve">3. </w:t>
            </w:r>
            <w:r>
              <w:rPr>
                <w:sz w:val="21"/>
              </w:rPr>
              <w:t>该头戴式设备至少为</w:t>
            </w:r>
            <w:r>
              <w:rPr>
                <w:sz w:val="21"/>
              </w:rPr>
              <w:t>2</w:t>
            </w:r>
            <w:r>
              <w:rPr>
                <w:sz w:val="21"/>
              </w:rPr>
              <w:t>个</w:t>
            </w:r>
            <w:r>
              <w:rPr>
                <w:sz w:val="21"/>
              </w:rPr>
              <w:t>3.4</w:t>
            </w:r>
            <w:r>
              <w:rPr>
                <w:sz w:val="21"/>
              </w:rPr>
              <w:t>英寸屏幕、双眼分辨率不低于</w:t>
            </w:r>
            <w:r>
              <w:rPr>
                <w:sz w:val="21"/>
              </w:rPr>
              <w:t>2880</w:t>
            </w:r>
            <w:r>
              <w:rPr>
                <w:sz w:val="21"/>
              </w:rPr>
              <w:t>×</w:t>
            </w:r>
            <w:r>
              <w:rPr>
                <w:sz w:val="21"/>
              </w:rPr>
              <w:t>1700</w:t>
            </w:r>
            <w:r>
              <w:rPr>
                <w:sz w:val="21"/>
              </w:rPr>
              <w:t>像素、单眼分辨率不低于</w:t>
            </w:r>
            <w:r>
              <w:rPr>
                <w:sz w:val="21"/>
              </w:rPr>
              <w:t>1440</w:t>
            </w:r>
            <w:r>
              <w:rPr>
                <w:sz w:val="21"/>
              </w:rPr>
              <w:t>×</w:t>
            </w:r>
            <w:r>
              <w:rPr>
                <w:sz w:val="21"/>
              </w:rPr>
              <w:t>1700</w:t>
            </w:r>
            <w:r>
              <w:rPr>
                <w:sz w:val="21"/>
              </w:rPr>
              <w:t>像素、刷新率不小于</w:t>
            </w:r>
            <w:r>
              <w:rPr>
                <w:sz w:val="21"/>
              </w:rPr>
              <w:t>90Hz</w:t>
            </w:r>
            <w:r>
              <w:rPr>
                <w:sz w:val="21"/>
              </w:rPr>
              <w:t>、视场角不小于</w:t>
            </w:r>
            <w:r>
              <w:rPr>
                <w:sz w:val="21"/>
              </w:rPr>
              <w:t>110</w:t>
            </w:r>
            <w:r>
              <w:rPr>
                <w:sz w:val="21"/>
              </w:rPr>
              <w:t>度、含立体声耳机、含</w:t>
            </w:r>
            <w:r>
              <w:rPr>
                <w:sz w:val="21"/>
              </w:rPr>
              <w:t>USB-C 3.0</w:t>
            </w:r>
            <w:r>
              <w:rPr>
                <w:sz w:val="21"/>
              </w:rPr>
              <w:t>和</w:t>
            </w:r>
            <w:r>
              <w:rPr>
                <w:sz w:val="21"/>
              </w:rPr>
              <w:t>DP 1.2</w:t>
            </w:r>
            <w:r>
              <w:rPr>
                <w:sz w:val="21"/>
              </w:rPr>
              <w:t>连接口、含集成麦克风、头戴式设备按钮。该头戴式设备需为人体工学设计，至少支持：翻盖式面罩、可调整瞳距和可调式头带功能。</w:t>
            </w:r>
          </w:p>
          <w:p>
            <w:pPr>
              <w:pStyle w:val="null3"/>
              <w:jc w:val="both"/>
            </w:pPr>
            <w:r>
              <w:rPr>
                <w:sz w:val="21"/>
              </w:rPr>
              <w:t>4. VR</w:t>
            </w:r>
            <w:r>
              <w:rPr>
                <w:sz w:val="21"/>
              </w:rPr>
              <w:t>操作控制器是进行虚拟现实实景操作类实验所必不可少的硬件设施，用户可通过</w:t>
            </w:r>
            <w:r>
              <w:rPr>
                <w:sz w:val="21"/>
              </w:rPr>
              <w:t>VR</w:t>
            </w:r>
            <w:r>
              <w:rPr>
                <w:sz w:val="21"/>
              </w:rPr>
              <w:t>操作控制器操作虚拟实景中的设备并进行其他操作，该套装需至少包括：手柄</w:t>
            </w:r>
            <w:r>
              <w:rPr>
                <w:sz w:val="21"/>
              </w:rPr>
              <w:t>2</w:t>
            </w:r>
            <w:r>
              <w:rPr>
                <w:sz w:val="21"/>
              </w:rPr>
              <w:t>个。</w:t>
            </w:r>
          </w:p>
          <w:p>
            <w:pPr>
              <w:pStyle w:val="null3"/>
              <w:jc w:val="both"/>
            </w:pPr>
            <w:r>
              <w:rPr>
                <w:sz w:val="21"/>
              </w:rPr>
              <w:t xml:space="preserve">5. </w:t>
            </w:r>
            <w:r>
              <w:rPr>
                <w:sz w:val="21"/>
              </w:rPr>
              <w:t>该操作控制器需至少具有内置传感器、陀螺仪和</w:t>
            </w:r>
            <w:r>
              <w:rPr>
                <w:sz w:val="21"/>
              </w:rPr>
              <w:t>G-SENSOR</w:t>
            </w:r>
            <w:r>
              <w:rPr>
                <w:sz w:val="21"/>
              </w:rPr>
              <w:t>校正、霍尔传感器和触摸传感器，输入方式至少包括：系统按钮、</w:t>
            </w:r>
            <w:r>
              <w:rPr>
                <w:sz w:val="21"/>
              </w:rPr>
              <w:t>2</w:t>
            </w:r>
            <w:r>
              <w:rPr>
                <w:sz w:val="21"/>
              </w:rPr>
              <w:t>个应用程序按钮、扳机、缓冲按钮、摇杆和抓握按钮。</w:t>
            </w:r>
          </w:p>
          <w:p>
            <w:pPr>
              <w:pStyle w:val="null3"/>
              <w:jc w:val="both"/>
            </w:pPr>
            <w:r>
              <w:rPr>
                <w:sz w:val="21"/>
              </w:rPr>
              <w:t>6. VR</w:t>
            </w:r>
            <w:r>
              <w:rPr>
                <w:sz w:val="21"/>
              </w:rPr>
              <w:t>高性能运算模块是进行虚拟现实实景操作类实验所必不可少的硬件设施，需包括高交换率主板、高速</w:t>
            </w:r>
            <w:r>
              <w:rPr>
                <w:sz w:val="21"/>
              </w:rPr>
              <w:t>CPU</w:t>
            </w:r>
            <w:r>
              <w:rPr>
                <w:sz w:val="21"/>
              </w:rPr>
              <w:t>、独立显卡和大容量内存四项。</w:t>
            </w:r>
          </w:p>
          <w:p>
            <w:pPr>
              <w:pStyle w:val="null3"/>
              <w:jc w:val="both"/>
            </w:pPr>
            <w:r>
              <w:rPr>
                <w:sz w:val="21"/>
              </w:rPr>
              <w:t>7. CPU</w:t>
            </w:r>
            <w:r>
              <w:rPr>
                <w:sz w:val="21"/>
              </w:rPr>
              <w:t>需至少为基础频率</w:t>
            </w:r>
            <w:r>
              <w:rPr>
                <w:sz w:val="21"/>
              </w:rPr>
              <w:t>2.9GHz</w:t>
            </w:r>
            <w:r>
              <w:rPr>
                <w:sz w:val="21"/>
              </w:rPr>
              <w:t>，</w:t>
            </w:r>
            <w:r>
              <w:rPr>
                <w:sz w:val="21"/>
              </w:rPr>
              <w:t>6</w:t>
            </w:r>
            <w:r>
              <w:rPr>
                <w:sz w:val="21"/>
              </w:rPr>
              <w:t>核，</w:t>
            </w:r>
            <w:r>
              <w:rPr>
                <w:sz w:val="21"/>
              </w:rPr>
              <w:t>6</w:t>
            </w:r>
            <w:r>
              <w:rPr>
                <w:sz w:val="21"/>
              </w:rPr>
              <w:t>线程。</w:t>
            </w:r>
          </w:p>
          <w:p>
            <w:pPr>
              <w:pStyle w:val="null3"/>
              <w:jc w:val="both"/>
            </w:pPr>
            <w:r>
              <w:rPr>
                <w:sz w:val="21"/>
              </w:rPr>
              <w:t xml:space="preserve">8. </w:t>
            </w:r>
            <w:r>
              <w:rPr>
                <w:sz w:val="21"/>
              </w:rPr>
              <w:t>内存需至少为</w:t>
            </w:r>
            <w:r>
              <w:rPr>
                <w:sz w:val="21"/>
              </w:rPr>
              <w:t>DDR4 2666MHz 16GB</w:t>
            </w:r>
            <w:r>
              <w:rPr>
                <w:sz w:val="21"/>
              </w:rPr>
              <w:t>内存或更大容量的内存。</w:t>
            </w:r>
          </w:p>
          <w:p>
            <w:pPr>
              <w:pStyle w:val="null3"/>
              <w:jc w:val="both"/>
            </w:pPr>
            <w:r>
              <w:rPr>
                <w:sz w:val="21"/>
              </w:rPr>
              <w:t xml:space="preserve">9. </w:t>
            </w:r>
            <w:r>
              <w:rPr>
                <w:sz w:val="21"/>
              </w:rPr>
              <w:t>显卡需至少为显存</w:t>
            </w:r>
            <w:r>
              <w:rPr>
                <w:sz w:val="21"/>
              </w:rPr>
              <w:t>6GB GDDR5</w:t>
            </w:r>
            <w:r>
              <w:rPr>
                <w:sz w:val="21"/>
              </w:rPr>
              <w:t>，显存频率</w:t>
            </w:r>
            <w:r>
              <w:rPr>
                <w:sz w:val="21"/>
              </w:rPr>
              <w:t>8000MHz</w:t>
            </w:r>
            <w:r>
              <w:rPr>
                <w:sz w:val="21"/>
              </w:rPr>
              <w:t>，显存位宽：</w:t>
            </w:r>
            <w:r>
              <w:rPr>
                <w:sz w:val="21"/>
              </w:rPr>
              <w:t>192-bit</w:t>
            </w:r>
            <w:r>
              <w:rPr>
                <w:sz w:val="21"/>
              </w:rPr>
              <w:t>的显卡。</w:t>
            </w:r>
          </w:p>
          <w:p>
            <w:pPr>
              <w:pStyle w:val="null3"/>
            </w:pPr>
            <w:r>
              <w:rPr>
                <w:sz w:val="21"/>
              </w:rPr>
              <w:t xml:space="preserve">10. </w:t>
            </w:r>
            <w:r>
              <w:rPr>
                <w:sz w:val="21"/>
              </w:rPr>
              <w:t>主板需支持</w:t>
            </w:r>
            <w:r>
              <w:rPr>
                <w:sz w:val="21"/>
              </w:rPr>
              <w:t>Intel Coffee Lake LGA1151</w:t>
            </w:r>
            <w:r>
              <w:rPr>
                <w:sz w:val="21"/>
              </w:rPr>
              <w:t>型处理器，需至少支持</w:t>
            </w:r>
            <w:r>
              <w:rPr>
                <w:sz w:val="21"/>
              </w:rPr>
              <w:t>2</w:t>
            </w:r>
            <w:r>
              <w:rPr>
                <w:sz w:val="21"/>
              </w:rPr>
              <w:t>条双通道</w:t>
            </w:r>
            <w:r>
              <w:rPr>
                <w:sz w:val="21"/>
              </w:rPr>
              <w:t>UDIMM</w:t>
            </w:r>
            <w:r>
              <w:rPr>
                <w:sz w:val="21"/>
              </w:rPr>
              <w:t>插槽，支持</w:t>
            </w:r>
            <w:r>
              <w:rPr>
                <w:sz w:val="21"/>
              </w:rPr>
              <w:t>DDR4 2400/2666</w:t>
            </w:r>
            <w:r>
              <w:rPr>
                <w:sz w:val="21"/>
              </w:rPr>
              <w:t>，内存容量最高需达到</w:t>
            </w:r>
            <w:r>
              <w:rPr>
                <w:sz w:val="21"/>
              </w:rPr>
              <w:t>32GB</w:t>
            </w:r>
            <w:r>
              <w:rPr>
                <w:sz w:val="21"/>
              </w:rPr>
              <w:t>，需至少提供下述接口：</w:t>
            </w:r>
            <w:r>
              <w:rPr>
                <w:sz w:val="21"/>
              </w:rPr>
              <w:t>1</w:t>
            </w:r>
            <w:r>
              <w:rPr>
                <w:sz w:val="21"/>
              </w:rPr>
              <w:t>个标准的</w:t>
            </w:r>
            <w:r>
              <w:rPr>
                <w:sz w:val="21"/>
              </w:rPr>
              <w:t>DB15 VGA</w:t>
            </w:r>
            <w:r>
              <w:rPr>
                <w:sz w:val="21"/>
              </w:rPr>
              <w:t>显示接口、</w:t>
            </w:r>
            <w:r>
              <w:rPr>
                <w:sz w:val="21"/>
              </w:rPr>
              <w:t>1</w:t>
            </w:r>
            <w:r>
              <w:rPr>
                <w:sz w:val="21"/>
              </w:rPr>
              <w:t>个标准的</w:t>
            </w:r>
            <w:r>
              <w:rPr>
                <w:sz w:val="21"/>
              </w:rPr>
              <w:t>HDMI</w:t>
            </w:r>
            <w:r>
              <w:rPr>
                <w:sz w:val="21"/>
              </w:rPr>
              <w:t>接口、</w:t>
            </w:r>
            <w:r>
              <w:rPr>
                <w:sz w:val="21"/>
              </w:rPr>
              <w:t>1</w:t>
            </w:r>
            <w:r>
              <w:rPr>
                <w:sz w:val="21"/>
              </w:rPr>
              <w:t>个标准</w:t>
            </w:r>
            <w:r>
              <w:rPr>
                <w:sz w:val="21"/>
              </w:rPr>
              <w:t>DP</w:t>
            </w:r>
            <w:r>
              <w:rPr>
                <w:sz w:val="21"/>
              </w:rPr>
              <w:t>接口、</w:t>
            </w:r>
            <w:r>
              <w:rPr>
                <w:sz w:val="21"/>
              </w:rPr>
              <w:t>4</w:t>
            </w:r>
            <w:r>
              <w:rPr>
                <w:sz w:val="21"/>
              </w:rPr>
              <w:t>个标准的</w:t>
            </w:r>
            <w:r>
              <w:rPr>
                <w:sz w:val="21"/>
              </w:rPr>
              <w:t>7Pin SATA</w:t>
            </w:r>
            <w:r>
              <w:rPr>
                <w:sz w:val="21"/>
              </w:rPr>
              <w:t>接口、</w:t>
            </w:r>
            <w:r>
              <w:rPr>
                <w:sz w:val="21"/>
              </w:rPr>
              <w:t>6</w:t>
            </w:r>
            <w:r>
              <w:rPr>
                <w:sz w:val="21"/>
              </w:rPr>
              <w:t>个</w:t>
            </w:r>
            <w:r>
              <w:rPr>
                <w:sz w:val="21"/>
              </w:rPr>
              <w:t>COM</w:t>
            </w:r>
            <w:r>
              <w:rPr>
                <w:sz w:val="21"/>
              </w:rPr>
              <w:t>接口、</w:t>
            </w:r>
            <w:r>
              <w:rPr>
                <w:sz w:val="21"/>
              </w:rPr>
              <w:t>4</w:t>
            </w:r>
            <w:r>
              <w:rPr>
                <w:sz w:val="21"/>
              </w:rPr>
              <w:t>个标准</w:t>
            </w:r>
            <w:r>
              <w:rPr>
                <w:sz w:val="21"/>
              </w:rPr>
              <w:t>USB 3.0</w:t>
            </w:r>
            <w:r>
              <w:rPr>
                <w:sz w:val="21"/>
              </w:rPr>
              <w:t>接口、</w:t>
            </w:r>
            <w:r>
              <w:rPr>
                <w:sz w:val="21"/>
              </w:rPr>
              <w:t>6</w:t>
            </w:r>
            <w:r>
              <w:rPr>
                <w:sz w:val="21"/>
              </w:rPr>
              <w:t>个</w:t>
            </w:r>
            <w:r>
              <w:rPr>
                <w:sz w:val="21"/>
              </w:rPr>
              <w:t>USB 2.0</w:t>
            </w:r>
            <w:r>
              <w:rPr>
                <w:sz w:val="21"/>
              </w:rPr>
              <w:t>接口、</w:t>
            </w:r>
            <w:r>
              <w:rPr>
                <w:sz w:val="21"/>
              </w:rPr>
              <w:t>2</w:t>
            </w:r>
            <w:r>
              <w:rPr>
                <w:sz w:val="21"/>
              </w:rPr>
              <w:t>个千兆以太网接口，</w:t>
            </w:r>
            <w:r>
              <w:rPr>
                <w:sz w:val="21"/>
              </w:rPr>
              <w:t>2</w:t>
            </w:r>
            <w:r>
              <w:rPr>
                <w:sz w:val="21"/>
              </w:rPr>
              <w:t>个</w:t>
            </w:r>
            <w:r>
              <w:rPr>
                <w:sz w:val="21"/>
              </w:rPr>
              <w:t>PCI</w:t>
            </w:r>
            <w:r>
              <w:rPr>
                <w:sz w:val="21"/>
              </w:rPr>
              <w:t>、</w:t>
            </w:r>
            <w:r>
              <w:rPr>
                <w:sz w:val="21"/>
              </w:rPr>
              <w:t>1</w:t>
            </w:r>
            <w:r>
              <w:rPr>
                <w:sz w:val="21"/>
              </w:rPr>
              <w:t>个</w:t>
            </w:r>
            <w:r>
              <w:rPr>
                <w:sz w:val="21"/>
              </w:rPr>
              <w:t>PCIE X16</w:t>
            </w:r>
            <w:r>
              <w:rPr>
                <w:sz w:val="21"/>
              </w:rPr>
              <w:t>、</w:t>
            </w:r>
            <w:r>
              <w:rPr>
                <w:sz w:val="21"/>
              </w:rPr>
              <w:t>2</w:t>
            </w:r>
            <w:r>
              <w:rPr>
                <w:sz w:val="21"/>
              </w:rPr>
              <w:t>个</w:t>
            </w:r>
            <w:r>
              <w:rPr>
                <w:sz w:val="21"/>
              </w:rPr>
              <w:t>PCIE X4</w:t>
            </w:r>
            <w:r>
              <w:rPr>
                <w:sz w:val="21"/>
              </w:rPr>
              <w:t>、</w:t>
            </w:r>
            <w:r>
              <w:rPr>
                <w:sz w:val="21"/>
              </w:rPr>
              <w:t>1</w:t>
            </w:r>
            <w:r>
              <w:rPr>
                <w:sz w:val="21"/>
              </w:rPr>
              <w:t>个音频接口（绿色的为</w:t>
            </w:r>
            <w:r>
              <w:rPr>
                <w:sz w:val="21"/>
              </w:rPr>
              <w:t>Line-out</w:t>
            </w:r>
            <w:r>
              <w:rPr>
                <w:sz w:val="21"/>
              </w:rPr>
              <w:t>、粉色的为</w:t>
            </w:r>
            <w:r>
              <w:rPr>
                <w:sz w:val="21"/>
              </w:rPr>
              <w:t>Mic-in</w:t>
            </w:r>
            <w:r>
              <w:rPr>
                <w:sz w:val="21"/>
              </w:rPr>
              <w:t>、蓝色的为</w:t>
            </w:r>
            <w:r>
              <w:rPr>
                <w:sz w:val="21"/>
              </w:rPr>
              <w:t>Line-in</w:t>
            </w:r>
            <w:r>
              <w:rPr>
                <w:sz w:val="21"/>
              </w:rPr>
              <w:t>）、</w:t>
            </w:r>
            <w:r>
              <w:rPr>
                <w:sz w:val="21"/>
              </w:rPr>
              <w:t>1</w:t>
            </w:r>
            <w:r>
              <w:rPr>
                <w:sz w:val="21"/>
              </w:rPr>
              <w:t>个</w:t>
            </w:r>
            <w:r>
              <w:rPr>
                <w:sz w:val="21"/>
              </w:rPr>
              <w:t>PS/2</w:t>
            </w:r>
            <w:r>
              <w:rPr>
                <w:sz w:val="21"/>
              </w:rPr>
              <w:t>键盘鼠标插针、</w:t>
            </w:r>
            <w:r>
              <w:rPr>
                <w:sz w:val="21"/>
              </w:rPr>
              <w:t>1</w:t>
            </w:r>
            <w:r>
              <w:rPr>
                <w:sz w:val="21"/>
              </w:rPr>
              <w:t>个</w:t>
            </w:r>
            <w:r>
              <w:rPr>
                <w:sz w:val="21"/>
              </w:rPr>
              <w:t>2X5Pin JGP</w:t>
            </w:r>
            <w:r>
              <w:rPr>
                <w:sz w:val="21"/>
              </w:rPr>
              <w:t>插针接口。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1.采购代理机构：本项目是指东莞中益招标有限公司，负责整个采购活动的组织，依法负责编制和发布招标文件，对招标文件拥有最终的解释权，不以任何身份出任评标委员会成员。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东莞市电子科技学校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服务费以中标金额为基准按差额定率累进法计算。中标人在领取《中标通知书》时须向采购代理机构交纳中标服务费，该中标服务费参考《招标代理服务收费管理暂行办法》（计价格[2002]1980号）、 2003（857）号文、《国家发展改革委关于降低部分建设项目收费标准规范收费行为等有关问 题的通知》（发改价格[2011]534号）文件规定的标准收取。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开标程序温馨提示，本项目采用远程电子开标，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远程开标期间遇到任何问题（如无法解密或无法签章等），请立即拨打开标评标服务专线：020-88696599。 2.行业划分标准，根据《大中小微型企业划分办法（2017）》的中小企业划型标准，本项目对应的中小企业划分标准所属行业均为：工业。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东莞中益招标有限公司</w:t>
      </w:r>
      <w:r>
        <w:rPr/>
        <w:t>代收。具体操作要求详见</w:t>
      </w:r>
      <w:r>
        <w:rPr/>
        <w:t>东莞中益招标有限公司</w:t>
      </w:r>
      <w:r>
        <w:rPr/>
        <w:t>有关指引，递交事宜请自行咨询</w:t>
      </w:r>
      <w:r>
        <w:rPr/>
        <w:t>东莞中益招标有限公司</w:t>
      </w:r>
      <w:r>
        <w:rPr/>
        <w:t>；请各投标人在投标文件递交截止时间前按须知前附表规定的金额递交至</w:t>
      </w:r>
      <w:r>
        <w:rPr/>
        <w:t>东莞中益招标有限公司</w:t>
      </w:r>
      <w:r>
        <w:rPr/>
        <w:t>，到账情况以开标时</w:t>
      </w:r>
      <w:r>
        <w:rPr/>
        <w:t>东莞中益招标有限公司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袁小姐</w:t>
      </w:r>
    </w:p>
    <w:p>
      <w:pPr>
        <w:pStyle w:val="null3"/>
        <w:ind w:firstLine="480"/>
      </w:pPr>
      <w:r>
        <w:rPr/>
        <w:t>电话：</w:t>
      </w:r>
      <w:r>
        <w:rPr/>
        <w:t>0769-22241602</w:t>
      </w:r>
    </w:p>
    <w:p>
      <w:pPr>
        <w:pStyle w:val="null3"/>
        <w:ind w:firstLine="480"/>
      </w:pPr>
      <w:r>
        <w:rPr/>
        <w:t>传真：</w:t>
      </w:r>
      <w:r>
        <w:rPr/>
        <w:t>0769-22241602</w:t>
      </w:r>
    </w:p>
    <w:p>
      <w:pPr>
        <w:pStyle w:val="null3"/>
        <w:ind w:firstLine="480"/>
      </w:pPr>
      <w:r>
        <w:rPr/>
        <w:t>邮箱：</w:t>
      </w:r>
      <w:r>
        <w:rPr/>
        <w:t>dgzyzb@163.com</w:t>
      </w:r>
    </w:p>
    <w:p>
      <w:pPr>
        <w:pStyle w:val="null3"/>
        <w:ind w:firstLine="480"/>
      </w:pPr>
      <w:r>
        <w:rPr/>
        <w:t>地址：</w:t>
      </w:r>
      <w:r>
        <w:rPr/>
        <w:t>东莞市莞城街道旗峰路莞城段万科中天大厦1栋906室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电子科技学校电子专业集成电路制造工艺及封测虚实联动实训室设备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东莞中益招标有限公司</w:t>
      </w:r>
      <w:r>
        <w:rPr/>
        <w:t>统一对外发布。</w:t>
      </w:r>
    </w:p>
    <w:p>
      <w:pPr>
        <w:pStyle w:val="null3"/>
        <w:ind w:firstLine="480"/>
      </w:pPr>
      <w:r>
        <w:rPr/>
        <w:t>（2）对</w:t>
      </w:r>
      <w:r>
        <w:rPr/>
        <w:t>东莞中益招标有限公司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采购包1（东莞市电子科技学校电子专业集成电路制造工艺及封测虚实联动实训室设备购置项目）：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采购包1（东莞市电子科技学校电子专业集成电路制造工艺及封测虚实联动实训室设备购置项目）：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提供财务报告或基本开户银行出具的资信证明或提供《资格条件承诺函》。</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提供依法缴纳税收和社会保障资金的相关材料或提供《资格条件承诺函》。如依法免税或不需要缴纳社会保障资金的，须提供相应证明材料。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提供供应商具有履行合同所必需的设备和专业技术能力情况或提供《资格条件承诺函》，详见附件《资格条件承诺函》。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监狱企业、残疾人福利单位视同小型、微型企业。[注：投标人投标时应提供《中小企业声明函》（详见采购文件）；监狱企业、残疾人福利单位视同小型、微型企业，残疾人福利性单位以投标人填写的《残疾人福利性单位声明函》（详见采购文件）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采购包1（东莞市电子科技学校电子专业集成电路制造工艺及封测虚实联动实训室设备购置项目）：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投标文件签署、盖章情况</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投标文件的投标有效期</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★号条款响应情况</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其他无效情形</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投标人提交的投标方案唯一性</w:t>
            </w:r>
          </w:p>
        </w:tc>
        <w:tc>
          <w:tcPr>
            <w:tcW w:type="dxa" w:w="4238"/>
          </w:tcPr>
          <w:p>
            <w:pPr>
              <w:pStyle w:val="null3"/>
            </w:pPr>
            <w:r>
              <w:rPr/>
              <w:t>投标（报价）总金额是固定或者投标方案是唯一的，未超出预算金额人民币1,858,000.00元；</w:t>
            </w:r>
          </w:p>
        </w:tc>
      </w:tr>
      <w:tr>
        <w:tc>
          <w:tcPr>
            <w:tcW w:type="dxa" w:w="890"/>
          </w:tcPr>
          <w:p>
            <w:pPr>
              <w:pStyle w:val="null3"/>
            </w:pPr>
            <w:r>
              <w:rPr/>
              <w:t>7</w:t>
            </w:r>
          </w:p>
        </w:tc>
        <w:tc>
          <w:tcPr>
            <w:tcW w:type="dxa" w:w="3178"/>
          </w:tcPr>
          <w:p>
            <w:pPr>
              <w:pStyle w:val="null3"/>
            </w:pPr>
            <w:r>
              <w:rPr/>
              <w:t>异常低价投标（响应）审查</w:t>
            </w:r>
          </w:p>
        </w:tc>
        <w:tc>
          <w:tcPr>
            <w:tcW w:type="dxa" w:w="4238"/>
          </w:tcPr>
          <w:p>
            <w:pPr>
              <w:pStyle w:val="null3"/>
            </w:pPr>
            <w:r>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采购包1(东莞市电子科技学校电子专业集成电路制造工艺及封测虚实联动实训室设备购置项目):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重要评分条款响应 (25.0分)</w:t>
            </w:r>
          </w:p>
        </w:tc>
        <w:tc>
          <w:tcPr>
            <w:tcW w:type="dxa" w:w="5076"/>
          </w:tcPr>
          <w:p>
            <w:pPr>
              <w:pStyle w:val="null3"/>
              <w:jc w:val="left"/>
            </w:pPr>
            <w:r>
              <w:rPr/>
              <w:t>所投产品技术标准条款符合采购文件的规定及要求，每提供一项带“▲”条款得1分，满分为25分。 （须提供相关证明材料并加盖投标人公章，不提供得0分）①对用户需求书带“▲”号的条款，用户需求书要求提供相关证明资料的，则投标文件中须提供对应产品技术参数的证明资料。②对用户需求书带“▲”号的条款，用户需求书未要求提供相关证明资料的，则投标文件中须提供所投设备的彩页或技术白皮书或说明书或官网截图及链接或原厂商所作的技术参数说明等详细技术资料。③不提供证明材料或证明材料不符合要求均视为未响应。</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根据投标人针对采购需求提供的项目实施方案（包括但不限于供货方案、安装调试、进度安排等）进行综合评审： （1）供货方案、设备安装、调试方案有明确详细的计划和步骤，有根据用户需求编制系统科学、合理可行的时间进度计划安排，项目整体实施方案各项内容均具备，能根据项目性质或用户需求提出合理可行的建议的，得10分； （2）供货方案、设备安装、调试方案有明确的计划和步骤，有根据用户需求编制合理可行的时间进度计划安排，项目整体实施方案各项内容均具备的，得6分； （3）供货方案、设备运输、安装、调试方案有明确的计划或步骤，但时间进度计划安排缺乏合理性，项目实施方案部分内容有缺漏的，得3分； （4）供货方案、设备安装、调试方案有的计划或步骤不明确，时间进度计划安排缺乏合理性，项目实施方案内容有缺漏的，得1分； （5）未提供对应方案的，不得分。</w:t>
            </w:r>
          </w:p>
        </w:tc>
      </w:tr>
      <w:tr>
        <w:tc>
          <w:tcPr>
            <w:tcW w:type="dxa" w:w="922"/>
            <w:gridSpan w:val="2"/>
            <w:vMerge/>
          </w:tcPr>
          <w:p/>
        </w:tc>
        <w:tc>
          <w:tcPr>
            <w:tcW w:type="dxa" w:w="2307"/>
          </w:tcPr>
          <w:p>
            <w:pPr>
              <w:pStyle w:val="null3"/>
              <w:jc w:val="left"/>
            </w:pPr>
            <w:r>
              <w:rPr/>
              <w:t>技术方案 (10.0分)</w:t>
            </w:r>
          </w:p>
        </w:tc>
        <w:tc>
          <w:tcPr>
            <w:tcW w:type="dxa" w:w="5076"/>
          </w:tcPr>
          <w:p>
            <w:pPr>
              <w:pStyle w:val="null3"/>
              <w:jc w:val="left"/>
            </w:pPr>
            <w:r>
              <w:rPr/>
              <w:t>根据投标人针对采购需求提供的技术方案的完整性、合理性、实用性、兼容性、可扩充性、易维护性等进行综合评审： （1）技术方案完整详细，实用性非常合理、兼容性非常合理、可扩充性及易维护性强，非常利于项目实施的，完全满足招标文件用户需求的，并根据项目需求提出合理可行的建议的，得10分； （2）技术方案较完整，实用性较合理、兼容性较合理、可扩充性及易维护性较强，利于项目实施的，满足招标文件用户需求的，得6分； （3）技术方案完整，具有一定的合理性、实用性，但缺乏兼容性，可扩充性及易维护性有缺漏，部分内容满足招标文件用户需求的，得3分； （4）技术方案不完整、有缺漏，缺少完整性、合理性、实用性、兼容性、可扩充性、易维护性，无法满足招标文件用户需求的，得1分； （5）未提供对应方案的，不得分。</w:t>
            </w:r>
          </w:p>
        </w:tc>
      </w:tr>
      <w:tr>
        <w:tc>
          <w:tcPr>
            <w:tcW w:type="dxa" w:w="922"/>
            <w:gridSpan w:val="2"/>
            <w:vMerge/>
          </w:tcPr>
          <w:p/>
        </w:tc>
        <w:tc>
          <w:tcPr>
            <w:tcW w:type="dxa" w:w="2307"/>
          </w:tcPr>
          <w:p>
            <w:pPr>
              <w:pStyle w:val="null3"/>
              <w:jc w:val="left"/>
            </w:pPr>
            <w:r>
              <w:rPr/>
              <w:t>质量保证方案 (8.0分)</w:t>
            </w:r>
          </w:p>
        </w:tc>
        <w:tc>
          <w:tcPr>
            <w:tcW w:type="dxa" w:w="5076"/>
          </w:tcPr>
          <w:p>
            <w:pPr>
              <w:pStyle w:val="null3"/>
              <w:jc w:val="left"/>
            </w:pPr>
            <w:r>
              <w:rPr/>
              <w:t>根据投标人针对本项目制定的质量保证方案(包括但不仅限于①质量目标、②质量控制措施、③质量保证体系及措施、④质量保障管理及制度等内容)进行综合评审: （1）质量目标清晰明确，质量控制措施合理可行，质量保证体系系统科学、保证措施严谨规范，质量保障管理及制度科学合理具体，质量保证方案各项内容均具备，并能根据项目性质或用户需求提出合理可行的建议的，得8分； （2）质量目标明确，质量控制措施合理可行，质量保证体系及保证措施规范，质量保障管理及制度科学合理，质量保证方案各项内容均具备的，得5分； （3）质量目标明确，但质量控制措施、质量保证体系及保证措施和质量保障管理及制度方案不完整，质量保证方案部分内容有缺漏的，得3分； （4）质量目标明确，但质量控制措施、质量保证体系及保证措施和质量保障管理及制度方案不合理不可行，质量保证方案部分内容有缺漏的得1分； 未提供对应方案的不得分。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根据投标人针对采购需求提供的售后服务方案（包括但不限于售后服务承诺、售后服务点技术力量、故障响应方案、突发性事件保障措施等）的科学合理性进行综合评审： （1）投标人所提供的售后服务计划清晰明确、详细具体，售后服务人员组织架构完善、专业技术力量投入充足、技术人员组织安排及跟进处理流程详细具体合理，售后服务承诺清晰、售后保障措施清晰明确、详细具体，并根据项目需求提出合理可行的建议的，得7分； （2）投标人所提供的售后服务计划清晰明确、详细具体，售后服务人员组织架构完善、专业技术力量投入基本满足需求、技术人员组织安排及跟进处理流程合理，售后服务承诺清晰、售后保障措施清晰明确、详细具体，有详细可行的应对措施，得4分； （3）投标人所提供的售后服务计划可行性一般、比较清晰具体，售后服务人员组织架构比较完善、专业技术力量投入不足、技术人员组织安排及跟进处理流程比较清晰，售后服务承诺不明确、售后保障措施模糊可行性一般的，得2分； （4）投标人所提供的售后服务计划可行性差、不够清晰具体，售后服务人员组织架构不完善、专业技术力量投入不足、技术人员组织安排及跟进处理流程不清晰，售后服务承诺不明确、售后保障措施模糊可行性一般的，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(6.0分)</w:t>
            </w:r>
          </w:p>
        </w:tc>
        <w:tc>
          <w:tcPr>
            <w:tcW w:type="dxa" w:w="5076"/>
          </w:tcPr>
          <w:p>
            <w:pPr>
              <w:pStyle w:val="null3"/>
              <w:jc w:val="left"/>
            </w:pPr>
            <w:r>
              <w:rPr/>
              <w:t>投标人提供承接电子信息技术类实训室或实训设备项目业绩，每个业绩得1分，本项最高得6分。 注：须提供合同复印件复印件加盖投标人公章，未提供或者提供的资料不符合要求的不得分。</w:t>
            </w:r>
          </w:p>
        </w:tc>
      </w:tr>
      <w:tr>
        <w:tc>
          <w:tcPr>
            <w:tcW w:type="dxa" w:w="922"/>
            <w:gridSpan w:val="2"/>
            <w:vMerge/>
          </w:tcPr>
          <w:p/>
        </w:tc>
        <w:tc>
          <w:tcPr>
            <w:tcW w:type="dxa" w:w="2307"/>
          </w:tcPr>
          <w:p>
            <w:pPr>
              <w:pStyle w:val="null3"/>
              <w:jc w:val="left"/>
            </w:pPr>
            <w:r>
              <w:rPr/>
              <w:t>管理体系认证 (4.0分)</w:t>
            </w:r>
          </w:p>
        </w:tc>
        <w:tc>
          <w:tcPr>
            <w:tcW w:type="dxa" w:w="5076"/>
          </w:tcPr>
          <w:p>
            <w:pPr>
              <w:pStyle w:val="null3"/>
              <w:jc w:val="left"/>
            </w:pPr>
            <w:r>
              <w:rPr/>
              <w:t>投标人获得由国家认证认可监督管理部门批准设立的认证机构颁发并在有效期内的质量管理体系认证证书，职业健康安全管理体系认证证书，每提供一个认证证书得2分，本项最高得4分。 注：投标人须提供上述有效证书复印件及证书信息在国家认监委网站的认证认可业务信息统一查询平台(http://cx.cnca.cn/)查询的网页截图或打印件并加盖投标人公章，证明资料不提供或提供不齐全得0分。如投标人因成立年限不足未能获得上述认证证书的，应提供相关说明，经评标委员会认定后可获得相应分数。</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br/>
      </w:r>
      <w:r>
        <w:br/>
      </w:r>
      <w:r>
        <w:br/>
      </w:r>
      <w:r>
        <w:br/>
      </w:r>
      <w:r>
        <w:br/>
      </w:r>
    </w:p>
    <w:p>
      <w:pPr>
        <w:pStyle w:val="null3"/>
        <w:spacing w:after="120"/>
        <w:jc w:val="both"/>
      </w:pPr>
      <w:r>
        <w:rPr>
          <w:sz w:val="28"/>
          <w:color w:val="222222"/>
        </w:rPr>
        <w:t>采购计划编号：</w:t>
      </w:r>
    </w:p>
    <w:p>
      <w:pPr>
        <w:pStyle w:val="null3"/>
        <w:jc w:val="left"/>
      </w:pPr>
      <w:r>
        <w:rPr>
          <w:sz w:val="28"/>
          <w:color w:val="222222"/>
        </w:rPr>
        <w:t>项目编号：</w:t>
      </w:r>
    </w:p>
    <w:p>
      <w:pPr>
        <w:pStyle w:val="null3"/>
        <w:jc w:val="left"/>
      </w:pPr>
      <w:r>
        <w:rPr>
          <w:sz w:val="28"/>
          <w:color w:val="222222"/>
        </w:rPr>
        <w:t>项目名称：</w:t>
      </w:r>
    </w:p>
    <w:p>
      <w:pPr>
        <w:pStyle w:val="null3"/>
        <w:jc w:val="left"/>
      </w:pPr>
      <w:r>
        <w:rPr/>
        <w:t xml:space="preserve"> </w:t>
      </w:r>
    </w:p>
    <w:p>
      <w:pPr>
        <w:pStyle w:val="null3"/>
        <w:jc w:val="both"/>
      </w:pPr>
      <w:r>
        <w:rPr>
          <w:sz w:val="21"/>
          <w:b/>
        </w:rPr>
        <w:t>甲　　方：</w:t>
      </w:r>
    </w:p>
    <w:p>
      <w:pPr>
        <w:pStyle w:val="null3"/>
        <w:jc w:val="both"/>
      </w:pPr>
      <w:r>
        <w:rPr>
          <w:sz w:val="21"/>
        </w:rPr>
        <w:t>电　　话：</w:t>
      </w:r>
      <w:r>
        <w:rPr>
          <w:sz w:val="21"/>
        </w:rPr>
        <w:t>　　传　　真：</w:t>
      </w:r>
      <w:r>
        <w:rPr>
          <w:sz w:val="21"/>
        </w:rPr>
        <w:t>　　地　　址：</w:t>
      </w:r>
    </w:p>
    <w:p>
      <w:pPr>
        <w:pStyle w:val="null3"/>
        <w:jc w:val="both"/>
      </w:pPr>
      <w:r>
        <w:rPr>
          <w:sz w:val="21"/>
          <w:b/>
        </w:rPr>
        <w:t>乙　　方：</w:t>
      </w:r>
    </w:p>
    <w:p>
      <w:pPr>
        <w:pStyle w:val="null3"/>
        <w:jc w:val="both"/>
      </w:pPr>
      <w:r>
        <w:rPr>
          <w:sz w:val="21"/>
        </w:rPr>
        <w:t>电　　话：</w:t>
      </w:r>
      <w:r>
        <w:rPr>
          <w:sz w:val="21"/>
        </w:rPr>
        <w:t>　　传　　真：</w:t>
      </w:r>
      <w:r>
        <w:rPr>
          <w:sz w:val="21"/>
        </w:rPr>
        <w:t>　　地　　址：</w:t>
      </w:r>
    </w:p>
    <w:p>
      <w:pPr>
        <w:pStyle w:val="null3"/>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66"/>
        <w:gridCol w:w="3872"/>
        <w:gridCol w:w="766"/>
        <w:gridCol w:w="517"/>
        <w:gridCol w:w="517"/>
        <w:gridCol w:w="934"/>
        <w:gridCol w:w="932"/>
      </w:tblGrid>
      <w:tr>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3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品牌、规格、标准</w:t>
            </w:r>
            <w:r>
              <w:rPr>
                <w:sz w:val="21"/>
              </w:rPr>
              <w:t>/</w:t>
            </w:r>
            <w:r>
              <w:rPr>
                <w:sz w:val="21"/>
              </w:rPr>
              <w:t>主要服务内容</w:t>
            </w:r>
          </w:p>
        </w:tc>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37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合计：人民币大写：</w:t>
            </w:r>
            <w:r>
              <w:rPr>
                <w:sz w:val="21"/>
              </w:rPr>
              <w:t>**</w:t>
            </w:r>
            <w:r>
              <w:rPr>
                <w:sz w:val="21"/>
              </w:rPr>
              <w:t>元整</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w:t>
            </w:r>
          </w:p>
        </w:tc>
      </w:tr>
    </w:tbl>
    <w:p>
      <w:pPr>
        <w:pStyle w:val="null3"/>
        <w:ind w:firstLine="400"/>
        <w:jc w:val="both"/>
      </w:pPr>
      <w:r>
        <w:rPr>
          <w:sz w:val="21"/>
        </w:rPr>
        <w:t>合同总额包括乙方设计、安装、随机零配件、标配工具、运输保险、调试、培训、质保期服务、各项税费及合同实施过程中不可预见费用等。</w:t>
      </w:r>
    </w:p>
    <w:p>
      <w:pPr>
        <w:pStyle w:val="null3"/>
        <w:ind w:firstLine="400"/>
        <w:jc w:val="both"/>
      </w:pPr>
      <w:r>
        <w:rPr>
          <w:sz w:val="21"/>
        </w:rPr>
        <w:t>注：货物名称内容必须与投标文件中货物名称内容一致。</w:t>
      </w:r>
    </w:p>
    <w:p>
      <w:pPr>
        <w:pStyle w:val="null3"/>
        <w:jc w:val="both"/>
      </w:pPr>
      <w:r>
        <w:rPr>
          <w:sz w:val="21"/>
          <w:b/>
        </w:rPr>
        <w:t>二、合同金额</w:t>
      </w:r>
    </w:p>
    <w:p>
      <w:pPr>
        <w:pStyle w:val="null3"/>
        <w:jc w:val="both"/>
      </w:pPr>
      <w:r>
        <w:rPr>
          <w:sz w:val="21"/>
        </w:rPr>
        <w:t>合同金额为（大写）：</w:t>
      </w:r>
      <w:r>
        <w:rPr>
          <w:sz w:val="21"/>
        </w:rPr>
        <w:t>_________________</w:t>
      </w:r>
      <w:r>
        <w:rPr>
          <w:sz w:val="21"/>
        </w:rPr>
        <w:t>元（￥</w:t>
      </w:r>
      <w:r>
        <w:rPr>
          <w:sz w:val="21"/>
        </w:rPr>
        <w:t>_______________</w:t>
      </w:r>
      <w:r>
        <w:rPr>
          <w:sz w:val="21"/>
        </w:rPr>
        <w:t>元）人民币。</w:t>
      </w:r>
    </w:p>
    <w:p>
      <w:pPr>
        <w:pStyle w:val="null3"/>
        <w:jc w:val="both"/>
      </w:pPr>
      <w:r>
        <w:rPr>
          <w:sz w:val="21"/>
          <w:b/>
        </w:rPr>
        <w:t>三、设备要求</w:t>
      </w:r>
    </w:p>
    <w:p>
      <w:pPr>
        <w:pStyle w:val="null3"/>
        <w:jc w:val="both"/>
      </w:pPr>
      <w:r>
        <w:rPr>
          <w:sz w:val="21"/>
        </w:rPr>
        <w:t>货物为原制造商制造的全新产品，整机无污染，无侵权行为、表面无划损、无任何缺陷隐患，在中国境内可依常规安全合法使用。</w:t>
      </w:r>
    </w:p>
    <w:p>
      <w:pPr>
        <w:pStyle w:val="null3"/>
        <w:jc w:val="both"/>
      </w:pPr>
      <w:r>
        <w:rPr>
          <w:sz w:val="21"/>
          <w:b/>
        </w:rPr>
        <w:t>四、交货期、交货方式及交货地点</w:t>
      </w:r>
    </w:p>
    <w:p>
      <w:pPr>
        <w:pStyle w:val="null3"/>
        <w:jc w:val="both"/>
      </w:pPr>
      <w:r>
        <w:rPr>
          <w:sz w:val="21"/>
        </w:rPr>
        <w:t>1.</w:t>
      </w:r>
      <w:r>
        <w:rPr>
          <w:sz w:val="21"/>
        </w:rPr>
        <w:t>交货期：</w:t>
      </w:r>
      <w:r>
        <w:rPr>
          <w:sz w:val="21"/>
        </w:rPr>
        <w:t>合同签订后</w:t>
      </w:r>
      <w:r>
        <w:rPr>
          <w:sz w:val="21"/>
        </w:rPr>
        <w:t>30</w:t>
      </w:r>
      <w:r>
        <w:rPr>
          <w:sz w:val="21"/>
        </w:rPr>
        <w:t>个日历天内完成安装、调试及培训。</w:t>
      </w:r>
    </w:p>
    <w:p>
      <w:pPr>
        <w:pStyle w:val="null3"/>
        <w:jc w:val="both"/>
      </w:pPr>
      <w:r>
        <w:rPr>
          <w:sz w:val="21"/>
        </w:rPr>
        <w:t>2</w:t>
      </w:r>
      <w:r>
        <w:rPr>
          <w:sz w:val="21"/>
        </w:rPr>
        <w:t>.</w:t>
      </w:r>
      <w:r>
        <w:rPr>
          <w:sz w:val="21"/>
        </w:rPr>
        <w:t>交货地点：甲方指定地点。</w:t>
      </w:r>
    </w:p>
    <w:p>
      <w:pPr>
        <w:pStyle w:val="null3"/>
        <w:jc w:val="both"/>
      </w:pPr>
      <w:r>
        <w:rPr>
          <w:sz w:val="21"/>
          <w:b/>
        </w:rPr>
        <w:t>五、付款方式</w:t>
      </w:r>
    </w:p>
    <w:p>
      <w:pPr>
        <w:pStyle w:val="null3"/>
        <w:jc w:val="both"/>
      </w:pPr>
      <w:r>
        <w:rPr>
          <w:sz w:val="21"/>
        </w:rPr>
        <w:t>1</w:t>
      </w:r>
      <w:r>
        <w:rPr>
          <w:sz w:val="21"/>
        </w:rPr>
        <w:t>期：</w:t>
      </w:r>
      <w:r>
        <w:rPr>
          <w:sz w:val="21"/>
        </w:rPr>
        <w:t>合同签订后</w:t>
      </w:r>
      <w:r>
        <w:rPr>
          <w:sz w:val="21"/>
        </w:rPr>
        <w:t>10</w:t>
      </w:r>
      <w:r>
        <w:rPr>
          <w:sz w:val="21"/>
        </w:rPr>
        <w:t>个工作日内，甲方向乙方支付合同总金额的</w:t>
      </w:r>
      <w:r>
        <w:rPr>
          <w:sz w:val="21"/>
        </w:rPr>
        <w:t>50%</w:t>
      </w:r>
      <w:r>
        <w:rPr>
          <w:sz w:val="21"/>
        </w:rPr>
        <w:t>作为预付款。</w:t>
      </w:r>
    </w:p>
    <w:p>
      <w:pPr>
        <w:pStyle w:val="null3"/>
        <w:jc w:val="both"/>
      </w:pPr>
      <w:r>
        <w:rPr>
          <w:sz w:val="21"/>
        </w:rPr>
        <w:t>2</w:t>
      </w:r>
      <w:r>
        <w:rPr>
          <w:sz w:val="21"/>
        </w:rPr>
        <w:t>期：</w:t>
      </w:r>
      <w:r>
        <w:rPr>
          <w:sz w:val="21"/>
        </w:rPr>
        <w:t>全部设备安装调试完毕并通过组织有关人员进行验收合格后</w:t>
      </w:r>
      <w:r>
        <w:rPr>
          <w:sz w:val="21"/>
        </w:rPr>
        <w:t>15</w:t>
      </w:r>
      <w:r>
        <w:rPr>
          <w:sz w:val="21"/>
        </w:rPr>
        <w:t>个工作日内支付合同总金额的</w:t>
      </w:r>
      <w:r>
        <w:rPr>
          <w:sz w:val="21"/>
        </w:rPr>
        <w:t>50%</w:t>
      </w:r>
    </w:p>
    <w:p>
      <w:pPr>
        <w:pStyle w:val="null3"/>
        <w:jc w:val="both"/>
      </w:pPr>
      <w:r>
        <w:rPr>
          <w:sz w:val="21"/>
        </w:rPr>
        <w:t>注：申请支付每一期合同款项时，乙方必须先向甲方提供当前应付合同款金额等额合法发票。</w:t>
      </w:r>
    </w:p>
    <w:p>
      <w:pPr>
        <w:pStyle w:val="null3"/>
        <w:jc w:val="both"/>
      </w:pPr>
      <w:r>
        <w:rPr>
          <w:sz w:val="21"/>
          <w:b/>
        </w:rPr>
        <w:t>六、质保期及售后服务要求</w:t>
      </w:r>
    </w:p>
    <w:p>
      <w:pPr>
        <w:pStyle w:val="null3"/>
        <w:jc w:val="both"/>
      </w:pPr>
      <w:r>
        <w:rPr>
          <w:sz w:val="21"/>
        </w:rPr>
        <w:t>1.</w:t>
      </w:r>
      <w:r>
        <w:rPr>
          <w:sz w:val="21"/>
        </w:rPr>
        <w:t>质量保证期（简称“质保期”）为：自项目验收合格交付之日起</w:t>
      </w:r>
      <w:r>
        <w:rPr>
          <w:sz w:val="21"/>
        </w:rPr>
        <w:t>1</w:t>
      </w:r>
      <w:r>
        <w:rPr>
          <w:sz w:val="21"/>
        </w:rPr>
        <w:t>年。</w:t>
      </w:r>
    </w:p>
    <w:p>
      <w:pPr>
        <w:pStyle w:val="null3"/>
        <w:jc w:val="both"/>
      </w:pPr>
      <w:r>
        <w:rPr>
          <w:sz w:val="21"/>
        </w:rPr>
        <w:t>2.</w:t>
      </w:r>
      <w:r>
        <w:rPr>
          <w:sz w:val="21"/>
        </w:rPr>
        <w:t>若国家或生产厂家对本项目所涉及货物的质保期的规定高于本项目的要求，应按国家或生产厂家的规定执行。</w:t>
      </w:r>
    </w:p>
    <w:p>
      <w:pPr>
        <w:pStyle w:val="null3"/>
        <w:jc w:val="both"/>
      </w:pPr>
      <w:r>
        <w:rPr>
          <w:sz w:val="21"/>
        </w:rPr>
        <w:t>3.</w:t>
      </w:r>
      <w:r>
        <w:rPr>
          <w:sz w:val="21"/>
        </w:rPr>
        <w:t>在质保期内提供整机硬件保修，原厂工程师上门服务。</w:t>
      </w:r>
    </w:p>
    <w:p>
      <w:pPr>
        <w:pStyle w:val="null3"/>
        <w:jc w:val="both"/>
      </w:pPr>
      <w:r>
        <w:rPr>
          <w:sz w:val="21"/>
        </w:rPr>
        <w:t>4.</w:t>
      </w:r>
      <w:r>
        <w:rPr>
          <w:sz w:val="21"/>
        </w:rPr>
        <w:t>质保期内，在非人为因素情况下，一切维修换件保养费用和备品备件均由中标人提供。如因货物自身故障致停用时间累计超过</w:t>
      </w:r>
      <w:r>
        <w:rPr>
          <w:sz w:val="21"/>
        </w:rPr>
        <w:t>20</w:t>
      </w:r>
      <w:r>
        <w:rPr>
          <w:sz w:val="21"/>
        </w:rPr>
        <w:t>天时，则故障设备的质保期在状态恢复正常时重新计算或对故障设备予以重新更换。</w:t>
      </w:r>
    </w:p>
    <w:p>
      <w:pPr>
        <w:pStyle w:val="null3"/>
        <w:jc w:val="both"/>
      </w:pPr>
      <w:r>
        <w:rPr>
          <w:sz w:val="21"/>
        </w:rPr>
        <w:t>5.</w:t>
      </w:r>
      <w:r>
        <w:rPr>
          <w:sz w:val="21"/>
        </w:rPr>
        <w:t>任何时候，</w:t>
      </w:r>
      <w:r>
        <w:rPr>
          <w:sz w:val="21"/>
        </w:rPr>
        <w:t>乙方</w:t>
      </w:r>
      <w:r>
        <w:rPr>
          <w:sz w:val="21"/>
        </w:rPr>
        <w:t>均不能免除因货物本身的缺陷所应负的责任。</w:t>
      </w:r>
    </w:p>
    <w:p>
      <w:pPr>
        <w:pStyle w:val="null3"/>
        <w:jc w:val="both"/>
      </w:pPr>
      <w:r>
        <w:rPr>
          <w:sz w:val="21"/>
        </w:rPr>
        <w:t>6.</w:t>
      </w:r>
      <w:r>
        <w:rPr>
          <w:sz w:val="21"/>
        </w:rPr>
        <w:t>质保期内所产生的费用由</w:t>
      </w:r>
      <w:r>
        <w:rPr>
          <w:sz w:val="21"/>
        </w:rPr>
        <w:t>乙方</w:t>
      </w:r>
      <w:r>
        <w:rPr>
          <w:sz w:val="21"/>
        </w:rPr>
        <w:t>负责，质保期过后</w:t>
      </w:r>
      <w:r>
        <w:rPr>
          <w:sz w:val="21"/>
        </w:rPr>
        <w:t>乙方</w:t>
      </w:r>
      <w:r>
        <w:rPr>
          <w:sz w:val="21"/>
        </w:rPr>
        <w:t>仍然承担对相关设备的维护，但所产生费用由</w:t>
      </w:r>
      <w:r>
        <w:rPr>
          <w:sz w:val="21"/>
        </w:rPr>
        <w:t>甲方</w:t>
      </w:r>
      <w:r>
        <w:rPr>
          <w:sz w:val="21"/>
        </w:rPr>
        <w:t>承担。</w:t>
      </w:r>
      <w:r>
        <w:rPr>
          <w:sz w:val="21"/>
          <w:b/>
        </w:rPr>
        <w:t xml:space="preserve">  </w:t>
      </w:r>
    </w:p>
    <w:p>
      <w:pPr>
        <w:pStyle w:val="null3"/>
        <w:jc w:val="both"/>
      </w:pPr>
      <w:r>
        <w:rPr>
          <w:sz w:val="21"/>
          <w:b/>
        </w:rPr>
        <w:t>七、</w:t>
      </w:r>
      <w:r>
        <w:rPr>
          <w:sz w:val="21"/>
          <w:b/>
        </w:rPr>
        <w:t>安装调试</w:t>
      </w:r>
      <w:r>
        <w:rPr>
          <w:sz w:val="21"/>
          <w:b/>
        </w:rPr>
        <w:t>：</w:t>
      </w:r>
    </w:p>
    <w:p>
      <w:pPr>
        <w:pStyle w:val="null3"/>
        <w:jc w:val="both"/>
      </w:pPr>
      <w:r>
        <w:rPr>
          <w:sz w:val="21"/>
        </w:rPr>
        <w:t>1.</w:t>
      </w:r>
      <w:r>
        <w:rPr>
          <w:sz w:val="21"/>
        </w:rPr>
        <w:t>以符合招标文件要求和响应承诺的前提下，</w:t>
      </w:r>
      <w:r>
        <w:rPr>
          <w:sz w:val="21"/>
        </w:rPr>
        <w:t>乙方</w:t>
      </w:r>
      <w:r>
        <w:rPr>
          <w:sz w:val="21"/>
        </w:rPr>
        <w:t>将设备（系统）安装并调试至正常运行的最佳状态且双方均认为满意。</w:t>
      </w:r>
    </w:p>
    <w:p>
      <w:pPr>
        <w:pStyle w:val="null3"/>
        <w:jc w:val="both"/>
      </w:pPr>
      <w:r>
        <w:rPr>
          <w:sz w:val="21"/>
        </w:rPr>
        <w:t>2.</w:t>
      </w:r>
      <w:r>
        <w:rPr>
          <w:sz w:val="21"/>
        </w:rPr>
        <w:t>人员及工作要求：</w:t>
      </w:r>
      <w:r>
        <w:rPr>
          <w:sz w:val="21"/>
        </w:rPr>
        <w:t>乙方</w:t>
      </w:r>
      <w:r>
        <w:rPr>
          <w:sz w:val="21"/>
        </w:rPr>
        <w:t>应设安装负责人，负责安装协调管理工作。</w:t>
      </w:r>
    </w:p>
    <w:p>
      <w:pPr>
        <w:pStyle w:val="null3"/>
        <w:jc w:val="both"/>
      </w:pPr>
      <w:r>
        <w:rPr>
          <w:sz w:val="21"/>
        </w:rPr>
        <w:t>3.</w:t>
      </w:r>
      <w:r>
        <w:rPr>
          <w:sz w:val="21"/>
        </w:rPr>
        <w:t>安装工具：安装所需工具设施物料由</w:t>
      </w:r>
      <w:r>
        <w:rPr>
          <w:sz w:val="21"/>
        </w:rPr>
        <w:t>乙方</w:t>
      </w:r>
      <w:r>
        <w:rPr>
          <w:sz w:val="21"/>
        </w:rPr>
        <w:t>自备、自费运到现场，完工后自费搬走。</w:t>
      </w:r>
    </w:p>
    <w:p>
      <w:pPr>
        <w:pStyle w:val="null3"/>
        <w:jc w:val="both"/>
      </w:pPr>
      <w:r>
        <w:rPr>
          <w:sz w:val="21"/>
        </w:rPr>
        <w:t>4.</w:t>
      </w:r>
      <w:r>
        <w:rPr>
          <w:sz w:val="21"/>
        </w:rPr>
        <w:t>调试：按国家相关验收规范进行。</w:t>
      </w:r>
    </w:p>
    <w:p>
      <w:pPr>
        <w:pStyle w:val="null3"/>
        <w:jc w:val="both"/>
      </w:pPr>
      <w:r>
        <w:rPr>
          <w:sz w:val="21"/>
        </w:rPr>
        <w:t>5.</w:t>
      </w:r>
      <w:r>
        <w:rPr>
          <w:sz w:val="21"/>
        </w:rPr>
        <w:t>其他：设备的拆箱、安装、通电、调试等项工作由</w:t>
      </w:r>
      <w:r>
        <w:rPr>
          <w:sz w:val="21"/>
        </w:rPr>
        <w:t>乙方</w:t>
      </w:r>
      <w:r>
        <w:rPr>
          <w:sz w:val="21"/>
        </w:rPr>
        <w:t>负责，但必须在</w:t>
      </w:r>
      <w:r>
        <w:rPr>
          <w:sz w:val="21"/>
        </w:rPr>
        <w:t>甲方</w:t>
      </w:r>
      <w:r>
        <w:rPr>
          <w:sz w:val="21"/>
        </w:rPr>
        <w:t>指定人员的参与下进行。调试的原始记录须经各方签字后作为验收的文件之一。</w:t>
      </w:r>
    </w:p>
    <w:p>
      <w:pPr>
        <w:pStyle w:val="null3"/>
        <w:jc w:val="both"/>
      </w:pPr>
      <w:r>
        <w:rPr>
          <w:sz w:val="21"/>
        </w:rPr>
        <w:t>6.</w:t>
      </w:r>
      <w:r>
        <w:rPr>
          <w:sz w:val="21"/>
        </w:rPr>
        <w:t>乙方</w:t>
      </w:r>
      <w:r>
        <w:rPr>
          <w:sz w:val="21"/>
        </w:rPr>
        <w:t>需按照</w:t>
      </w:r>
      <w:r>
        <w:rPr>
          <w:sz w:val="21"/>
        </w:rPr>
        <w:t>甲方</w:t>
      </w:r>
      <w:r>
        <w:rPr>
          <w:sz w:val="21"/>
        </w:rPr>
        <w:t>设备布置及现场情况进行所供设备的放置、线路敷设、安装、调试及现场复原等。</w:t>
      </w:r>
    </w:p>
    <w:p>
      <w:pPr>
        <w:pStyle w:val="null3"/>
        <w:jc w:val="both"/>
      </w:pPr>
      <w:r>
        <w:rPr>
          <w:sz w:val="21"/>
          <w:b/>
        </w:rPr>
        <w:t>八、</w:t>
      </w:r>
      <w:r>
        <w:rPr>
          <w:sz w:val="21"/>
          <w:b/>
        </w:rPr>
        <w:t>培训</w:t>
      </w:r>
      <w:r>
        <w:rPr>
          <w:sz w:val="21"/>
          <w:b/>
        </w:rPr>
        <w:t>：</w:t>
      </w:r>
    </w:p>
    <w:p>
      <w:pPr>
        <w:pStyle w:val="null3"/>
        <w:jc w:val="both"/>
      </w:pPr>
      <w:r>
        <w:rPr>
          <w:sz w:val="21"/>
        </w:rPr>
        <w:t>1.</w:t>
      </w:r>
      <w:r>
        <w:rPr>
          <w:sz w:val="21"/>
        </w:rPr>
        <w:t>基本要求：</w:t>
      </w:r>
      <w:r>
        <w:rPr>
          <w:sz w:val="21"/>
        </w:rPr>
        <w:t>乙方</w:t>
      </w:r>
      <w:r>
        <w:rPr>
          <w:sz w:val="21"/>
        </w:rPr>
        <w:t>须根据</w:t>
      </w:r>
      <w:r>
        <w:rPr>
          <w:sz w:val="21"/>
        </w:rPr>
        <w:t>甲方</w:t>
      </w:r>
      <w:r>
        <w:rPr>
          <w:sz w:val="21"/>
        </w:rPr>
        <w:t>的要求，安排熟悉本项目的专业技术人员在采购人指定的地点向</w:t>
      </w:r>
      <w:r>
        <w:rPr>
          <w:sz w:val="21"/>
        </w:rPr>
        <w:t>甲方</w:t>
      </w:r>
      <w:r>
        <w:rPr>
          <w:sz w:val="21"/>
        </w:rPr>
        <w:t>提供全面的产品使用、维护的培训，培训次数以</w:t>
      </w:r>
      <w:r>
        <w:rPr>
          <w:sz w:val="21"/>
        </w:rPr>
        <w:t>甲方</w:t>
      </w:r>
      <w:r>
        <w:rPr>
          <w:sz w:val="21"/>
        </w:rPr>
        <w:t>确认为准。</w:t>
      </w:r>
    </w:p>
    <w:p>
      <w:pPr>
        <w:pStyle w:val="null3"/>
        <w:jc w:val="both"/>
      </w:pPr>
      <w:r>
        <w:rPr>
          <w:sz w:val="21"/>
        </w:rPr>
        <w:t>2.</w:t>
      </w:r>
      <w:r>
        <w:rPr>
          <w:sz w:val="21"/>
        </w:rPr>
        <w:t>目的：确保</w:t>
      </w:r>
      <w:r>
        <w:rPr>
          <w:sz w:val="21"/>
        </w:rPr>
        <w:t>甲方</w:t>
      </w:r>
      <w:r>
        <w:rPr>
          <w:sz w:val="21"/>
        </w:rPr>
        <w:t>能够对设备、系统有足够的了解，能够独立进行日常操作、管理和维护。</w:t>
      </w:r>
      <w:r>
        <w:rPr>
          <w:sz w:val="21"/>
        </w:rPr>
        <w:t>3.</w:t>
      </w:r>
      <w:r>
        <w:rPr>
          <w:sz w:val="21"/>
        </w:rPr>
        <w:t>培训资料：</w:t>
      </w:r>
      <w:r>
        <w:rPr>
          <w:sz w:val="21"/>
        </w:rPr>
        <w:t>乙方</w:t>
      </w:r>
      <w:r>
        <w:rPr>
          <w:sz w:val="21"/>
        </w:rPr>
        <w:t>必须为所有被培训人员提供培训用文字资料和讲义等相关用品。所有的资料必须是中文书写。</w:t>
      </w:r>
    </w:p>
    <w:p>
      <w:pPr>
        <w:pStyle w:val="null3"/>
        <w:jc w:val="both"/>
      </w:pPr>
      <w:r>
        <w:rPr>
          <w:sz w:val="21"/>
        </w:rPr>
        <w:t>4.</w:t>
      </w:r>
      <w:r>
        <w:rPr>
          <w:sz w:val="21"/>
        </w:rPr>
        <w:t>培训费用：所有与本项目有关的培训费用包括差旅、食宿、教材、资料等由</w:t>
      </w:r>
      <w:r>
        <w:rPr>
          <w:sz w:val="21"/>
        </w:rPr>
        <w:t>乙方</w:t>
      </w:r>
      <w:r>
        <w:rPr>
          <w:sz w:val="21"/>
        </w:rPr>
        <w:t>负责。</w:t>
      </w:r>
    </w:p>
    <w:p>
      <w:pPr>
        <w:pStyle w:val="null3"/>
        <w:jc w:val="both"/>
      </w:pPr>
      <w:r>
        <w:rPr>
          <w:sz w:val="21"/>
          <w:b/>
        </w:rPr>
        <w:t>九、</w:t>
      </w:r>
      <w:r>
        <w:rPr>
          <w:sz w:val="21"/>
          <w:b/>
        </w:rPr>
        <w:t>售后服务</w:t>
      </w:r>
    </w:p>
    <w:p>
      <w:pPr>
        <w:pStyle w:val="null3"/>
        <w:jc w:val="both"/>
      </w:pPr>
      <w:r>
        <w:rPr>
          <w:sz w:val="21"/>
        </w:rPr>
        <w:t>1.</w:t>
      </w:r>
      <w:r>
        <w:rPr>
          <w:sz w:val="21"/>
        </w:rPr>
        <w:t>对</w:t>
      </w:r>
      <w:r>
        <w:rPr>
          <w:sz w:val="21"/>
        </w:rPr>
        <w:t>甲方</w:t>
      </w:r>
      <w:r>
        <w:rPr>
          <w:sz w:val="21"/>
        </w:rPr>
        <w:t>的服务通知，</w:t>
      </w:r>
      <w:r>
        <w:rPr>
          <w:sz w:val="21"/>
        </w:rPr>
        <w:t>乙方</w:t>
      </w:r>
      <w:r>
        <w:rPr>
          <w:sz w:val="21"/>
        </w:rPr>
        <w:t>必须在接报后</w:t>
      </w:r>
      <w:r>
        <w:rPr>
          <w:sz w:val="21"/>
        </w:rPr>
        <w:t>2</w:t>
      </w:r>
      <w:r>
        <w:rPr>
          <w:sz w:val="21"/>
        </w:rPr>
        <w:t>小时内响应，</w:t>
      </w:r>
      <w:r>
        <w:rPr>
          <w:sz w:val="21"/>
        </w:rPr>
        <w:t>24</w:t>
      </w:r>
      <w:r>
        <w:rPr>
          <w:sz w:val="21"/>
        </w:rPr>
        <w:t>小时内到达现场，</w:t>
      </w:r>
      <w:r>
        <w:rPr>
          <w:sz w:val="21"/>
        </w:rPr>
        <w:t>48</w:t>
      </w:r>
      <w:r>
        <w:rPr>
          <w:sz w:val="21"/>
        </w:rPr>
        <w:t>小时内处理完毕。若在</w:t>
      </w:r>
      <w:r>
        <w:rPr>
          <w:sz w:val="21"/>
        </w:rPr>
        <w:t>48</w:t>
      </w:r>
      <w:r>
        <w:rPr>
          <w:sz w:val="21"/>
        </w:rPr>
        <w:t>小时内仍未能有效解决，</w:t>
      </w:r>
      <w:r>
        <w:rPr>
          <w:sz w:val="21"/>
        </w:rPr>
        <w:t>乙方</w:t>
      </w:r>
      <w:r>
        <w:rPr>
          <w:sz w:val="21"/>
        </w:rPr>
        <w:t>必须提供相同的型号设备进行替换，不得影响采购人的正常工作业务。如要更换故障零部件，须是同品牌、类型相一致或同类同等档次的零部件，且须经</w:t>
      </w:r>
      <w:r>
        <w:rPr>
          <w:sz w:val="21"/>
        </w:rPr>
        <w:t>甲方</w:t>
      </w:r>
      <w:r>
        <w:rPr>
          <w:sz w:val="21"/>
        </w:rPr>
        <w:t>同意。</w:t>
      </w:r>
    </w:p>
    <w:p>
      <w:pPr>
        <w:pStyle w:val="null3"/>
        <w:jc w:val="both"/>
      </w:pPr>
      <w:r>
        <w:rPr>
          <w:sz w:val="21"/>
          <w:b/>
        </w:rPr>
        <w:t>十、验收：</w:t>
      </w:r>
    </w:p>
    <w:p>
      <w:pPr>
        <w:pStyle w:val="null3"/>
        <w:jc w:val="both"/>
      </w:pPr>
      <w:r>
        <w:rPr>
          <w:sz w:val="21"/>
        </w:rPr>
        <w:t xml:space="preserve">1. </w:t>
      </w:r>
      <w:r>
        <w:rPr>
          <w:sz w:val="21"/>
        </w:rPr>
        <w:t>验收方式：</w:t>
      </w:r>
      <w:r>
        <w:rPr>
          <w:sz w:val="21"/>
        </w:rPr>
        <w:t>甲方</w:t>
      </w:r>
      <w:r>
        <w:rPr>
          <w:sz w:val="21"/>
        </w:rPr>
        <w:t>组成验收小组，按照采购合同规定的技术、服务、安全标准组织对</w:t>
      </w:r>
      <w:r>
        <w:rPr>
          <w:sz w:val="21"/>
        </w:rPr>
        <w:t>乙方</w:t>
      </w:r>
      <w:r>
        <w:rPr>
          <w:sz w:val="21"/>
        </w:rPr>
        <w:t>履约情况进行验收。因货物质量问题发生争议时，由</w:t>
      </w:r>
      <w:r>
        <w:rPr>
          <w:sz w:val="21"/>
        </w:rPr>
        <w:t>甲方</w:t>
      </w:r>
      <w:r>
        <w:rPr>
          <w:sz w:val="21"/>
        </w:rPr>
        <w:t>本地市场监督管理部门鉴定。货物符合质量技术标准的，鉴定费由采购人承担；否则鉴定费由</w:t>
      </w:r>
      <w:r>
        <w:rPr>
          <w:sz w:val="21"/>
        </w:rPr>
        <w:t>乙方</w:t>
      </w:r>
      <w:r>
        <w:rPr>
          <w:sz w:val="21"/>
        </w:rPr>
        <w:t>承担。</w:t>
      </w:r>
      <w:r>
        <w:rPr>
          <w:sz w:val="21"/>
        </w:rPr>
        <w:t>2.</w:t>
      </w:r>
      <w:r>
        <w:rPr>
          <w:sz w:val="21"/>
        </w:rPr>
        <w:t>其他验收要求：①</w:t>
      </w:r>
      <w:r>
        <w:rPr>
          <w:sz w:val="21"/>
        </w:rPr>
        <w:t>乙方</w:t>
      </w:r>
      <w:r>
        <w:rPr>
          <w:sz w:val="21"/>
        </w:rPr>
        <w:t>将货物的用户手册、保修手册、有关单证资料及备品备件、随机工具等交付给</w:t>
      </w:r>
      <w:r>
        <w:rPr>
          <w:sz w:val="21"/>
        </w:rPr>
        <w:t>甲方</w:t>
      </w:r>
      <w:r>
        <w:rPr>
          <w:sz w:val="21"/>
        </w:rPr>
        <w:t>，使用操作及安全须知等重要资料应附有中文说明。</w:t>
      </w:r>
      <w:r>
        <w:rPr>
          <w:sz w:val="21"/>
        </w:rPr>
        <w:t>②货物为原制造商制造的全新产品，无污染，无侵权行为、表面无划损、无任何缺陷隐患，在中国境内可依规安全合法使用。所有随设备的附件必须齐全。③设备到货并经</w:t>
      </w:r>
      <w:r>
        <w:rPr>
          <w:sz w:val="21"/>
        </w:rPr>
        <w:t>乙方</w:t>
      </w:r>
      <w:r>
        <w:rPr>
          <w:sz w:val="21"/>
        </w:rPr>
        <w:t>技术人员安装后，</w:t>
      </w:r>
      <w:r>
        <w:rPr>
          <w:sz w:val="21"/>
        </w:rPr>
        <w:t>甲方</w:t>
      </w:r>
      <w:r>
        <w:rPr>
          <w:sz w:val="21"/>
        </w:rPr>
        <w:t>有权委托有资质的单位对上述设备进行校准或检验，设备校准或检定所需的费用由</w:t>
      </w:r>
      <w:r>
        <w:rPr>
          <w:sz w:val="21"/>
        </w:rPr>
        <w:t>乙方</w:t>
      </w:r>
      <w:r>
        <w:rPr>
          <w:sz w:val="21"/>
        </w:rPr>
        <w:t>负担。</w:t>
      </w:r>
      <w:r>
        <w:rPr>
          <w:sz w:val="21"/>
        </w:rPr>
        <w:t>3.</w:t>
      </w:r>
      <w:r>
        <w:rPr>
          <w:sz w:val="21"/>
        </w:rPr>
        <w:t xml:space="preserve">验收标准依次序对照适用标准为： ①符合中华人民共和国国家安全质量标准、环保标准或行业标准； ②符合招标文件和响应承诺中采购人认可的合理最佳配置、参数及各项要求； ③货物来源国家官方标准。 上述标准必须是有关官方机构发布的最新版本的标准。 </w:t>
      </w:r>
      <w:r>
        <w:rPr>
          <w:sz w:val="21"/>
        </w:rPr>
        <w:t>4.</w:t>
      </w:r>
      <w:r>
        <w:rPr>
          <w:sz w:val="21"/>
        </w:rPr>
        <w:t>凡列入强制性产品认证目录内的产品在验收时</w:t>
      </w:r>
      <w:r>
        <w:rPr>
          <w:sz w:val="21"/>
        </w:rPr>
        <w:t>乙方</w:t>
      </w:r>
      <w:r>
        <w:rPr>
          <w:sz w:val="21"/>
        </w:rPr>
        <w:t>必须出具</w:t>
      </w:r>
      <w:r>
        <w:rPr>
          <w:sz w:val="21"/>
        </w:rPr>
        <w:t>CCC</w:t>
      </w:r>
      <w:r>
        <w:rPr>
          <w:sz w:val="21"/>
        </w:rPr>
        <w:t>认证证书复印件。</w:t>
      </w:r>
    </w:p>
    <w:p>
      <w:pPr>
        <w:pStyle w:val="null3"/>
        <w:jc w:val="both"/>
      </w:pPr>
      <w:r>
        <w:rPr>
          <w:sz w:val="21"/>
          <w:b/>
        </w:rPr>
        <w:t>十一、违约责任与赔偿损失</w:t>
      </w:r>
    </w:p>
    <w:p>
      <w:pPr>
        <w:pStyle w:val="null3"/>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jc w:val="both"/>
      </w:pPr>
      <w:r>
        <w:rPr>
          <w:sz w:val="21"/>
        </w:rPr>
        <w:t xml:space="preserve">4.   </w:t>
      </w:r>
      <w:r>
        <w:rPr>
          <w:sz w:val="21"/>
        </w:rPr>
        <w:t>对于因甲方原因导致变更、中止或者终止政府采购合同的，甲方应当依照以下合同约定对供应商受到的损失予以赔偿或者补偿：</w:t>
      </w:r>
    </w:p>
    <w:p>
      <w:pPr>
        <w:pStyle w:val="null3"/>
        <w:jc w:val="both"/>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jc w:val="both"/>
      </w:pPr>
      <w:r>
        <w:rPr>
          <w:sz w:val="21"/>
          <w:b/>
        </w:rPr>
        <w:t>十二、争议的解决</w:t>
      </w:r>
      <w:r>
        <w:rPr>
          <w:sz w:val="21"/>
        </w:rPr>
        <w:t xml:space="preserve">  </w:t>
      </w:r>
      <w:r>
        <w:rPr>
          <w:sz w:val="21"/>
        </w:rPr>
        <w:t>合同执行过程中发生的任何争议，如双方不能通过友好协商解决，按相关法律法规处理。</w:t>
      </w:r>
    </w:p>
    <w:p>
      <w:pPr>
        <w:pStyle w:val="null3"/>
        <w:jc w:val="both"/>
      </w:pPr>
      <w:r>
        <w:rPr>
          <w:sz w:val="21"/>
          <w:b/>
        </w:rPr>
        <w:t>十三、不可抗力</w:t>
      </w:r>
    </w:p>
    <w:p>
      <w:pPr>
        <w:pStyle w:val="null3"/>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十四、税费</w:t>
      </w:r>
    </w:p>
    <w:p>
      <w:pPr>
        <w:pStyle w:val="null3"/>
        <w:jc w:val="both"/>
      </w:pPr>
      <w:r>
        <w:rPr>
          <w:sz w:val="21"/>
        </w:rPr>
        <w:t>1.</w:t>
      </w:r>
      <w:r>
        <w:rPr>
          <w:sz w:val="21"/>
        </w:rPr>
        <w:t>在中国境内、外发生的与本合同执行有关的一切税费均由乙方负担。</w:t>
      </w:r>
    </w:p>
    <w:p>
      <w:pPr>
        <w:pStyle w:val="null3"/>
        <w:jc w:val="both"/>
      </w:pPr>
      <w:r>
        <w:rPr>
          <w:sz w:val="21"/>
          <w:b/>
        </w:rPr>
        <w:t>十五、其它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b/>
        </w:rPr>
        <w:t>十六</w:t>
      </w:r>
      <w:r>
        <w:rPr>
          <w:sz w:val="21"/>
          <w:b/>
        </w:rPr>
        <w:t>、</w:t>
      </w:r>
      <w:r>
        <w:rPr>
          <w:sz w:val="21"/>
          <w:b/>
        </w:rPr>
        <w:t>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w:t>
      </w:r>
      <w:r>
        <w:rPr>
          <w:sz w:val="21"/>
          <w:u w:val="single"/>
        </w:rPr>
        <w:t xml:space="preserve">   </w:t>
      </w:r>
      <w:r>
        <w:rPr>
          <w:sz w:val="21"/>
        </w:rPr>
        <w:t>份。</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 xml:space="preserve">            </w:t>
      </w:r>
      <w:r>
        <w:rPr>
          <w:sz w:val="21"/>
          <w:b/>
        </w:rPr>
        <w:t xml:space="preserve">    </w:t>
      </w:r>
      <w:r>
        <w:rPr>
          <w:sz w:val="21"/>
          <w:b/>
        </w:rPr>
        <w:t xml:space="preserve">       </w:t>
      </w:r>
      <w:r>
        <w:rPr>
          <w:sz w:val="21"/>
          <w:b/>
        </w:rPr>
        <w:t>代表：</w:t>
      </w:r>
    </w:p>
    <w:p>
      <w:pPr>
        <w:pStyle w:val="null3"/>
        <w:jc w:val="both"/>
      </w:pPr>
      <w:r>
        <w:rPr>
          <w:sz w:val="21"/>
        </w:rPr>
        <w:t>签订地点：</w:t>
      </w:r>
    </w:p>
    <w:p>
      <w:pPr>
        <w:pStyle w:val="null3"/>
        <w:jc w:val="both"/>
      </w:pPr>
      <w:r>
        <w:rPr>
          <w:sz w:val="21"/>
        </w:rPr>
        <w:t>签订日期：　　　年　　月　　日       签订日期：　　　年　　月　　日</w:t>
      </w:r>
    </w:p>
    <w:p>
      <w:pPr>
        <w:pStyle w:val="null3"/>
        <w:jc w:val="both"/>
      </w:pPr>
      <w:r>
        <w:rPr>
          <w:sz w:val="21"/>
        </w:rPr>
        <w:t>开户名称：</w:t>
      </w:r>
    </w:p>
    <w:p>
      <w:pPr>
        <w:pStyle w:val="null3"/>
        <w:jc w:val="both"/>
      </w:pPr>
      <w:r>
        <w:rPr>
          <w:sz w:val="21"/>
        </w:rPr>
        <w:t>银行帐号：</w:t>
      </w:r>
    </w:p>
    <w:p>
      <w:pPr>
        <w:pStyle w:val="null3"/>
        <w:jc w:val="both"/>
      </w:pPr>
      <w:r>
        <w:rPr>
          <w:sz w:val="21"/>
        </w:rPr>
        <w:t>开</w:t>
      </w:r>
      <w:r>
        <w:rPr>
          <w:sz w:val="21"/>
        </w:rPr>
        <w:t>户</w:t>
      </w:r>
      <w:r>
        <w:rPr>
          <w:sz w:val="21"/>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441901-2026-04564</w:t>
      </w:r>
    </w:p>
    <w:p>
      <w:pPr>
        <w:pStyle w:val="null3"/>
        <w:jc w:val="center"/>
        <w:outlineLvl w:val="3"/>
      </w:pPr>
      <w:r>
        <w:rPr>
          <w:sz w:val="24"/>
          <w:b/>
        </w:rPr>
        <w:t>采购项目编号：</w:t>
      </w:r>
      <w:r>
        <w:rPr>
          <w:sz w:val="24"/>
          <w:b/>
        </w:rPr>
        <w:t>441901-2026-04564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东莞中益招标有限公司</w:t>
      </w:r>
    </w:p>
    <w:p>
      <w:pPr>
        <w:pStyle w:val="null3"/>
        <w:ind w:firstLine="480"/>
      </w:pPr>
      <w:r>
        <w:rPr/>
        <w:t xml:space="preserve"> 你方组织的</w:t>
      </w:r>
      <w:r>
        <w:rPr>
          <w:u w:val="single"/>
        </w:rPr>
        <w:t>“</w:t>
      </w:r>
      <w:r>
        <w:rPr>
          <w:u w:val="single"/>
        </w:rPr>
        <w:t>东莞市电子科技学校电子专业集成电路制造工艺及封测虚实联动实训室设备购置项目(二次)</w:t>
      </w:r>
      <w:r>
        <w:rPr>
          <w:u w:val="single"/>
        </w:rPr>
        <w:t>”</w:t>
      </w:r>
      <w:r>
        <w:rPr/>
        <w:t>项目的招标[采购项目编号为：</w:t>
      </w:r>
      <w:r>
        <w:rPr>
          <w:u w:val="single"/>
        </w:rPr>
        <w:t>441901-2026-04564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东莞市电子科技学校电子专业集成电路制造工艺及封测虚实联动实训室设备购置项目(二次)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东莞中益招标有限公司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东莞市电子科技学校电子专业集成电路制造工艺及封测虚实联动实训室设备购置项目(二次)</w:t>
      </w:r>
      <w:r>
        <w:rPr/>
        <w:t>”项目采购[采购项目编号为</w:t>
      </w:r>
      <w:r>
        <w:rPr/>
        <w:t>441901-2026-04564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东莞市电子科技学校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东莞中益招标有限公司</w:t>
      </w:r>
    </w:p>
    <w:p>
      <w:pPr>
        <w:pStyle w:val="null3"/>
        <w:ind w:firstLine="480"/>
      </w:pPr>
      <w:r>
        <w:rPr/>
        <w:t xml:space="preserve"> 如果我方在贵采购代理机构组织的</w:t>
      </w:r>
      <w:r>
        <w:rPr/>
        <w:t>东莞市电子科技学校电子专业集成电路制造工艺及封测虚实联动实训室设备购置项目(二次)</w:t>
      </w:r>
      <w:r>
        <w:rPr/>
        <w:t>招标中获中标（采购项目编号：</w:t>
      </w:r>
      <w:r>
        <w:rPr/>
        <w:t>441901-2026-04564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东莞中益招标有限公司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东莞中益招标有限公司</w:t>
      </w:r>
    </w:p>
    <w:p>
      <w:pPr>
        <w:pStyle w:val="null3"/>
        <w:ind w:firstLine="480"/>
      </w:pPr>
      <w:r>
        <w:rPr/>
        <w:t>我单位已登记并准备参与“</w:t>
      </w:r>
      <w:r>
        <w:rPr/>
        <w:t>东莞市电子科技学校电子专业集成电路制造工艺及封测虚实联动实训室设备购置项目(二次)</w:t>
      </w:r>
      <w:r>
        <w:rPr/>
        <w:t>”项目（采购项目编号：</w:t>
      </w:r>
      <w:r>
        <w:rPr/>
        <w:t>441901-2026-04564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