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832FE">
      <w:pPr>
        <w:keepNext w:val="0"/>
        <w:keepLines w:val="0"/>
        <w:widowControl/>
        <w:suppressLineNumbers w:val="0"/>
        <w:ind w:firstLine="2711" w:firstLineChars="900"/>
        <w:jc w:val="left"/>
        <w:outlineLvl w:val="1"/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 xml:space="preserve">信用承诺书 </w:t>
      </w:r>
    </w:p>
    <w:p w14:paraId="73BE655E">
      <w:pPr>
        <w:bidi w:val="0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致：三亚市教育局</w:t>
      </w:r>
      <w:bookmarkStart w:id="0" w:name="_GoBack"/>
      <w:bookmarkEnd w:id="0"/>
    </w:p>
    <w:p w14:paraId="719C6A2B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我单位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（供应商名称）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郑重承诺： </w:t>
      </w:r>
    </w:p>
    <w:p w14:paraId="6590835D">
      <w:pPr>
        <w:keepNext w:val="0"/>
        <w:keepLines w:val="0"/>
        <w:widowControl/>
        <w:suppressLineNumbers w:val="0"/>
        <w:ind w:firstLine="840" w:firstLineChars="300"/>
        <w:jc w:val="left"/>
        <w:rPr>
          <w:color w:val="auto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我单位参与的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（项目名称）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采购活动。现承诺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2023年1月 </w:t>
      </w:r>
    </w:p>
    <w:p w14:paraId="6B6E790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至今未被列入失信被执行人、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重大税收违法失信主体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、政府采购严重违法失信行为记录名单。如有虚假承诺，愿承担一切法律责任。 </w:t>
      </w:r>
    </w:p>
    <w:p w14:paraId="4878940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59E10C8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特此承诺。 </w:t>
      </w:r>
    </w:p>
    <w:p w14:paraId="52FD509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1981AB7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68585705">
      <w:pPr>
        <w:keepNext w:val="0"/>
        <w:keepLines w:val="0"/>
        <w:widowControl/>
        <w:suppressLineNumbers w:val="0"/>
        <w:ind w:firstLine="3640" w:firstLineChars="13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供应商名称：（盖章） </w:t>
      </w:r>
    </w:p>
    <w:p w14:paraId="159B48AD">
      <w:pPr>
        <w:keepNext w:val="0"/>
        <w:keepLines w:val="0"/>
        <w:widowControl/>
        <w:suppressLineNumbers w:val="0"/>
        <w:ind w:firstLine="3640" w:firstLineChars="13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法定代表人或授权代表：（签字或盖章） </w:t>
      </w:r>
    </w:p>
    <w:p w14:paraId="59C44913">
      <w:pPr>
        <w:keepNext w:val="0"/>
        <w:keepLines w:val="0"/>
        <w:widowControl/>
        <w:suppressLineNumbers w:val="0"/>
        <w:ind w:firstLine="3920" w:firstLineChars="14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日期：   年   月   日 </w:t>
      </w:r>
    </w:p>
    <w:p w14:paraId="2DEB202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说明： </w:t>
      </w:r>
    </w:p>
    <w:p w14:paraId="7A2292BD">
      <w:pPr>
        <w:keepNext w:val="0"/>
        <w:keepLines w:val="0"/>
        <w:widowControl/>
        <w:suppressLineNumbers w:val="0"/>
        <w:spacing w:line="360" w:lineRule="auto"/>
        <w:jc w:val="left"/>
        <w:rPr>
          <w:sz w:val="21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 、 信 用 记 录 查 询 渠 道 ： “ 信 用 中 国 ” 网 站 （ http://www.creditchina.gov.cn/ ） 、 中 国 政 府 采 购网（http://www.ccgp.gov.cn/）等渠道查询相关主体信用记录。 </w:t>
      </w:r>
    </w:p>
    <w:p w14:paraId="0E80DD97">
      <w:pPr>
        <w:pStyle w:val="2"/>
        <w:keepNext w:val="0"/>
        <w:keepLines w:val="0"/>
        <w:numPr>
          <w:ilvl w:val="0"/>
          <w:numId w:val="0"/>
        </w:numPr>
        <w:tabs>
          <w:tab w:val="left" w:pos="360"/>
          <w:tab w:val="left" w:pos="540"/>
        </w:tabs>
        <w:spacing w:before="160" w:beforeLines="50" w:beforeAutospacing="0" w:after="160" w:afterLines="50" w:afterAutospacing="0"/>
        <w:ind w:leftChars="0"/>
        <w:outlineLvl w:val="9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2、被列入失信被执行人、重大税收违法失信主体、政府采购严重违法失信行为记录名单及其他不符合《中华人民共和国政府采购法》第二十二条规定条件的供应商，拒绝参与本项目投标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3A2DF8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1120AF"/>
    <w:rsid w:val="47745897"/>
    <w:rsid w:val="4B834628"/>
    <w:rsid w:val="5022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341</Characters>
  <Lines>0</Lines>
  <Paragraphs>0</Paragraphs>
  <TotalTime>0</TotalTime>
  <ScaleCrop>false</ScaleCrop>
  <LinksUpToDate>false</LinksUpToDate>
  <CharactersWithSpaces>392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2026-03-04T03:12:00Z</dcterms:created>
  <dc:creator>Administrator</dc:creator>
  <cp:lastModifiedBy>执念</cp:lastModifiedBy>
  <dcterms:modified xsi:type="dcterms:W3CDTF">2026-06-23T13:49:57Z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eyJoZGlkIjoiMWJkODU1NmE3Mzk1Y2IzYzYwNWFlZTRiN2Y5MmYxMzMiLCJ1c2VySWQiOiI5OTc3MDcxNTAifQ==</vt:lpwstr>
  </property>
  <property fmtid="{D5CDD505-2E9C-101B-9397-08002B2CF9AE}" pid="4" name="ICV">
    <vt:lpwstr>DF4F475559B34E84BD1E13BFA48A314F_12</vt:lpwstr>
  </property>
</Properties>
</file>