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版本号：241021001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2024年尚学楼A、B区教室信息化改造项目(二次)</w:t>
      </w:r>
    </w:p>
    <w:p>
      <w:pPr>
        <w:pStyle w:val="null3"/>
        <w:jc w:val="center"/>
        <w:outlineLvl w:val="2"/>
      </w:pPr>
      <w:r>
        <w:rPr>
          <w:b/>
          <w:sz w:val="28"/>
        </w:rPr>
        <w:t>采购项目编号：</w:t>
      </w:r>
      <w:r>
        <w:rPr>
          <w:b/>
          <w:sz w:val="28"/>
        </w:rPr>
        <w:t>N5100012024002309</w:t>
      </w:r>
    </w:p>
    <w:p>
      <w:pPr>
        <w:pStyle w:val="null3"/>
        <w:jc w:val="left"/>
        <w:outlineLvl w:val="2"/>
      </w:pPr>
      <w:r>
        <w:rPr>
          <w:b/>
          <w:sz w:val="28"/>
        </w:rPr>
        <w:t>四川职业技术学院</w:t>
      </w:r>
    </w:p>
    <w:p>
      <w:pPr>
        <w:pStyle w:val="null3"/>
        <w:jc w:val="center"/>
        <w:outlineLvl w:val="2"/>
      </w:pPr>
      <w:r>
        <w:rPr>
          <w:b/>
          <w:sz w:val="28"/>
        </w:rPr>
        <w:t>遂宁市政府采购中心</w:t>
      </w:r>
      <w:r>
        <w:rPr>
          <w:b/>
          <w:sz w:val="28"/>
        </w:rPr>
        <w:t>共同编制</w:t>
      </w:r>
    </w:p>
    <w:p>
      <w:pPr>
        <w:pStyle w:val="null3"/>
        <w:jc w:val="center"/>
      </w:pPr>
      <w:r>
        <w:rPr/>
        <w:t>2024年10月21日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遂宁市政府采购中心</w:t>
      </w:r>
      <w:r>
        <w:rPr/>
        <w:t xml:space="preserve"> （以下简称“代理机构”）受 </w:t>
      </w:r>
      <w:r>
        <w:rPr/>
        <w:t>四川职业技术学院</w:t>
      </w:r>
      <w:r>
        <w:rPr/>
        <w:t xml:space="preserve"> 委托，拟对 </w:t>
      </w:r>
      <w:r>
        <w:rPr/>
        <w:t>2024年尚学楼A、B区教室信息化改造项目(二次)</w:t>
      </w:r>
      <w:r>
        <w:rPr/>
        <w:t xml:space="preserve"> 采用公开招标方式进行采购，兹邀请符合本次招标要求的供应商参加投标。本项目为四川省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N5100012024002309</w:t>
      </w:r>
    </w:p>
    <w:p>
      <w:pPr>
        <w:pStyle w:val="null3"/>
        <w:jc w:val="left"/>
        <w:outlineLvl w:val="2"/>
      </w:pPr>
      <w:r>
        <w:rPr>
          <w:b/>
          <w:sz w:val="28"/>
        </w:rPr>
        <w:t>1.2.采购项目名称</w:t>
      </w:r>
      <w:r>
        <w:rPr>
          <w:b/>
          <w:sz w:val="28"/>
        </w:rPr>
        <w:t xml:space="preserve">： </w:t>
      </w:r>
      <w:r>
        <w:rPr>
          <w:b/>
          <w:sz w:val="28"/>
        </w:rPr>
        <w:t>2024年尚学楼A、B区教室信息化改造项目(二次)</w:t>
      </w:r>
    </w:p>
    <w:p>
      <w:pPr>
        <w:pStyle w:val="null3"/>
        <w:jc w:val="left"/>
        <w:outlineLvl w:val="2"/>
      </w:pPr>
      <w:r>
        <w:rPr>
          <w:b/>
          <w:sz w:val="28"/>
        </w:rPr>
        <w:t>1.3.招标项目简介</w:t>
      </w:r>
    </w:p>
    <w:p>
      <w:pPr>
        <w:pStyle w:val="null3"/>
        <w:ind w:firstLine="480"/>
        <w:jc w:val="left"/>
      </w:pPr>
      <w:r>
        <w:rPr/>
        <w:t>为了保证和提高教学质量，确保教学任务顺利完成，为教学做好服务，2024年四川职业技术学院尚学楼A、B区教室拟采购信息化教学设备一批。详件采购文件。</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四川职业技术学院</w:t>
      </w:r>
    </w:p>
    <w:p>
      <w:pPr>
        <w:pStyle w:val="null3"/>
        <w:ind w:firstLine="480"/>
        <w:jc w:val="left"/>
      </w:pPr>
      <w:r>
        <w:rPr/>
        <w:t xml:space="preserve"> 地址： </w:t>
      </w:r>
      <w:r>
        <w:rPr/>
        <w:t>四川省遂宁市河东新区学府路1号</w:t>
      </w:r>
    </w:p>
    <w:p>
      <w:pPr>
        <w:pStyle w:val="null3"/>
        <w:jc w:val="left"/>
      </w:pPr>
      <w:r>
        <w:rPr/>
        <w:t xml:space="preserve"> 邮编： </w:t>
      </w:r>
      <w:r>
        <w:rPr/>
        <w:t>629000</w:t>
      </w:r>
    </w:p>
    <w:p>
      <w:pPr>
        <w:pStyle w:val="null3"/>
        <w:jc w:val="left"/>
      </w:pPr>
      <w:r>
        <w:rPr/>
        <w:t xml:space="preserve"> 联系人： </w:t>
      </w:r>
      <w:r>
        <w:rPr/>
        <w:t>谭老师</w:t>
      </w:r>
    </w:p>
    <w:p>
      <w:pPr>
        <w:pStyle w:val="null3"/>
        <w:jc w:val="left"/>
      </w:pPr>
      <w:r>
        <w:rPr/>
        <w:t xml:space="preserve"> 联系电话： </w:t>
      </w:r>
      <w:r>
        <w:rPr/>
        <w:t>0825-2914707</w:t>
      </w:r>
    </w:p>
    <w:p>
      <w:pPr>
        <w:pStyle w:val="null3"/>
        <w:ind w:firstLine="480"/>
        <w:jc w:val="left"/>
      </w:pPr>
      <w:r>
        <w:rPr>
          <w:b/>
        </w:rPr>
        <w:t>代理机构</w:t>
      </w:r>
      <w:r>
        <w:rPr>
          <w:b/>
        </w:rPr>
        <w:t xml:space="preserve">： </w:t>
      </w:r>
      <w:r>
        <w:rPr>
          <w:b/>
        </w:rPr>
        <w:t>遂宁市政府采购中心</w:t>
      </w:r>
    </w:p>
    <w:p>
      <w:pPr>
        <w:pStyle w:val="null3"/>
        <w:ind w:firstLine="480"/>
        <w:jc w:val="left"/>
      </w:pPr>
      <w:r>
        <w:rPr/>
        <w:t xml:space="preserve"> 地址： </w:t>
      </w:r>
      <w:r>
        <w:rPr/>
        <w:t>四川省遂宁市船山区遂宁市东升路38号5号花瓣四楼</w:t>
      </w:r>
    </w:p>
    <w:p>
      <w:pPr>
        <w:pStyle w:val="null3"/>
        <w:jc w:val="left"/>
      </w:pPr>
      <w:r>
        <w:rPr/>
        <w:t xml:space="preserve"> 邮编： </w:t>
      </w:r>
      <w:r>
        <w:rPr/>
        <w:t>629000</w:t>
      </w:r>
    </w:p>
    <w:p>
      <w:pPr>
        <w:pStyle w:val="null3"/>
        <w:jc w:val="left"/>
      </w:pPr>
      <w:r>
        <w:rPr/>
        <w:t xml:space="preserve"> 联系人： </w:t>
      </w:r>
      <w:r>
        <w:rPr/>
        <w:t>冉女士</w:t>
      </w:r>
    </w:p>
    <w:p>
      <w:pPr>
        <w:pStyle w:val="null3"/>
        <w:jc w:val="left"/>
      </w:pPr>
      <w:r>
        <w:rPr/>
        <w:t xml:space="preserve"> 联系电话： </w:t>
      </w:r>
      <w:r>
        <w:rPr/>
        <w:t>采购文件：0825-2210159 开评标：0825-2321971、2315070</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采购包1：2,400,000.00元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收取人：采购人</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四川职业技术学院</w:t>
      </w:r>
      <w:r>
        <w:rPr/>
        <w:t xml:space="preserve"> 和 </w:t>
      </w:r>
      <w:r>
        <w:rPr/>
        <w:t>遂宁市政府采购中心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四川职业技术学院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遂宁市政府采购中心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供应商将货物送到采购人指定地点，完成安装调试以后，供应商提出验收申请之日</w:t>
      </w:r>
      <w:r>
        <w:rPr/>
        <w:t xml:space="preserve"> ，达到验收条件起 </w:t>
      </w:r>
      <w:r>
        <w:rPr/>
        <w:t>5</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供应商仅在完成所有货物的供货及安装调试后方能发起验收申请。</w:t>
      </w:r>
    </w:p>
    <w:p>
      <w:pPr>
        <w:pStyle w:val="null3"/>
        <w:ind w:firstLine="480"/>
        <w:jc w:val="left"/>
      </w:pPr>
      <w:r>
        <w:rPr/>
        <w:t>九、技术履约验收内容：</w:t>
      </w:r>
    </w:p>
    <w:p>
      <w:pPr>
        <w:pStyle w:val="null3"/>
        <w:ind w:firstLine="480"/>
        <w:jc w:val="left"/>
      </w:pPr>
      <w:r>
        <w:rPr/>
        <w:t>采购包1：</w:t>
      </w:r>
      <w:r>
        <w:rPr/>
        <w:t>按国家有关规定以及采购文件的要求、供应商的响应文件及承诺与合同约定标准进行验收；</w:t>
      </w:r>
    </w:p>
    <w:p>
      <w:pPr>
        <w:pStyle w:val="null3"/>
        <w:ind w:firstLine="480"/>
        <w:jc w:val="left"/>
      </w:pPr>
      <w:r>
        <w:rPr/>
        <w:t>十、商务履约验收内容：</w:t>
      </w:r>
    </w:p>
    <w:p>
      <w:pPr>
        <w:pStyle w:val="null3"/>
        <w:ind w:firstLine="480"/>
        <w:jc w:val="left"/>
      </w:pPr>
      <w:r>
        <w:rPr/>
        <w:t>采购包1：</w:t>
      </w:r>
      <w:r>
        <w:rPr/>
        <w:t>按国家有关规定以及采购文件的要求、供应商的响应文件及承诺与合同约定标准进行验收；</w:t>
      </w:r>
    </w:p>
    <w:p>
      <w:pPr>
        <w:pStyle w:val="null3"/>
        <w:ind w:firstLine="480"/>
        <w:jc w:val="left"/>
      </w:pPr>
      <w:r>
        <w:rPr/>
        <w:t>十一、履约验收标准：</w:t>
      </w:r>
    </w:p>
    <w:p>
      <w:pPr>
        <w:pStyle w:val="null3"/>
        <w:ind w:firstLine="480"/>
        <w:jc w:val="left"/>
      </w:pPr>
      <w:r>
        <w:rPr/>
        <w:t>采购包1：</w:t>
      </w:r>
      <w:r>
        <w:rPr/>
        <w:t>1、按国家有关规定以及采购文件的要求、供应商的响应文件及承诺与合同约定标准进行验收；采购人与供应商双方如对质量要求和技术指标的约定标准有相互抵触或异议的事项，由采购人在采购文件及响应文件中按质量要求和技术指标比较优胜的原则确定该项的约定标准进行验收；2、其他未尽事宜应严格按照《财政部关于进一步加强政府采购需求和履约验收管理的指导意见》(财库〔2016〕205号)要求进行验收。</w:t>
      </w:r>
    </w:p>
    <w:p>
      <w:pPr>
        <w:pStyle w:val="null3"/>
        <w:ind w:firstLine="480"/>
        <w:jc w:val="left"/>
      </w:pPr>
      <w:r>
        <w:rPr/>
        <w:t>十二、履约验收其他事项：</w:t>
      </w:r>
    </w:p>
    <w:p>
      <w:pPr>
        <w:pStyle w:val="null3"/>
        <w:ind w:firstLine="480"/>
        <w:jc w:val="left"/>
      </w:pPr>
      <w:r>
        <w:rPr/>
        <w:t>采购包1：</w:t>
      </w:r>
      <w:r>
        <w:rPr/>
        <w:t>1、验收时如发现所交付的货物有短装、次 品、损坏或其它不符合标准及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 得超过7个日历天，不得影响采购人正常工作的开展； 2、供应商应将所提供货物的用户使 用手册、原厂保修卡等资料交付给采购人；供应商不能完整交付货物及本款规定的单证， 必须负责补齐，否则视为未按合同约定交货； 3、如货物经供应商3次维修仍不能达到合同约定的质量标准，采购人有权退货，并视作供应商不能交付货物而须支付违约赔偿金给采购人，采购人还可依法追究供应商的违约责任；4、项目验收结果合格的，供应商凭验收 合格证明书办理相关手续；验收结果不合格且拒不整改的，将不予支付采购资金，还可能 上报本项目同级财政部门按照政府采购法律法规等有关规定给予行政处罚或者以失信行为记入诚信档案；</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四川职业技术学院</w:t>
      </w:r>
      <w:r>
        <w:rPr/>
        <w:t xml:space="preserve"> 负责答复；投标人对除采购需求外的招标文件的询问、质疑由 </w:t>
      </w:r>
      <w:r>
        <w:rPr/>
        <w:t>遂宁市政府采购中心</w:t>
      </w:r>
      <w:r>
        <w:rPr/>
        <w:t xml:space="preserve"> 负责答复；投标人对采购过程、采购结果的询问、质疑由 </w:t>
      </w:r>
      <w:r>
        <w:rPr/>
        <w:t>遂宁市政府采购中心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联系人：邓女士（除采购需求外的采购文件、采购过程、采购结果的内容）</w:t>
      </w:r>
    </w:p>
    <w:p>
      <w:pPr>
        <w:pStyle w:val="null3"/>
        <w:jc w:val="left"/>
      </w:pPr>
      <w:r>
        <w:rPr/>
        <w:t>联系电话：0825-2316623</w:t>
      </w:r>
    </w:p>
    <w:p>
      <w:pPr>
        <w:pStyle w:val="null3"/>
        <w:jc w:val="left"/>
      </w:pPr>
      <w:r>
        <w:rPr/>
        <w:t>地址：遂宁市市民中心5号花瓣4楼5416-2室</w:t>
      </w:r>
    </w:p>
    <w:p>
      <w:pPr>
        <w:pStyle w:val="null3"/>
        <w:jc w:val="left"/>
      </w:pPr>
      <w:r>
        <w:rPr/>
        <w:t>邮编：629000</w:t>
      </w:r>
    </w:p>
    <w:p>
      <w:pPr>
        <w:pStyle w:val="null3"/>
        <w:jc w:val="left"/>
      </w:pPr>
      <w:r>
        <w:rPr/>
        <w:t>答复主体：采购人</w:t>
      </w:r>
    </w:p>
    <w:p>
      <w:pPr>
        <w:pStyle w:val="null3"/>
        <w:jc w:val="left"/>
      </w:pPr>
      <w:r>
        <w:rPr/>
        <w:t>联系人：谭老师（采购文件中采购需求内容含：技术服务要求、商务要求、评分细则等）</w:t>
      </w:r>
    </w:p>
    <w:p>
      <w:pPr>
        <w:pStyle w:val="null3"/>
        <w:jc w:val="left"/>
      </w:pPr>
      <w:r>
        <w:rPr/>
        <w:t>联系电话：0825-2914707</w:t>
      </w:r>
    </w:p>
    <w:p>
      <w:pPr>
        <w:pStyle w:val="null3"/>
        <w:jc w:val="left"/>
      </w:pPr>
      <w:r>
        <w:rPr/>
        <w:t>地址： 四川省遂宁市河东新区学府路1号</w:t>
      </w:r>
    </w:p>
    <w:p>
      <w:pPr>
        <w:pStyle w:val="null3"/>
        <w:jc w:val="left"/>
      </w:pPr>
      <w:r>
        <w:rPr/>
        <w:t>邮编：629000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2,400,000.00</w:t>
      </w:r>
    </w:p>
    <w:p>
      <w:pPr>
        <w:pStyle w:val="null3"/>
        <w:jc w:val="left"/>
      </w:pPr>
      <w:r>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电子白板</w:t>
            </w:r>
          </w:p>
        </w:tc>
        <w:tc>
          <w:tcPr>
            <w:tcW w:type="dxa" w:w="821"/>
          </w:tcPr>
          <w:p>
            <w:pPr>
              <w:pStyle w:val="null3"/>
              <w:jc w:val="left"/>
            </w:pPr>
            <w:r>
              <w:rPr/>
              <w:t>智慧大屏</w:t>
            </w:r>
          </w:p>
        </w:tc>
        <w:tc>
          <w:tcPr>
            <w:tcW w:type="dxa" w:w="821"/>
          </w:tcPr>
          <w:p>
            <w:pPr>
              <w:pStyle w:val="null3"/>
              <w:jc w:val="right"/>
            </w:pPr>
            <w:r>
              <w:rPr/>
              <w:t>46.00（台）</w:t>
            </w:r>
          </w:p>
        </w:tc>
        <w:tc>
          <w:tcPr>
            <w:tcW w:type="dxa" w:w="821"/>
          </w:tcPr>
          <w:p>
            <w:pPr>
              <w:pStyle w:val="null3"/>
              <w:jc w:val="right"/>
            </w:pPr>
            <w:r>
              <w:rPr/>
              <w:t>1,108,370.00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电子白板</w:t>
            </w:r>
          </w:p>
        </w:tc>
        <w:tc>
          <w:tcPr>
            <w:tcW w:type="dxa" w:w="821"/>
          </w:tcPr>
          <w:p>
            <w:pPr>
              <w:pStyle w:val="null3"/>
              <w:jc w:val="left"/>
            </w:pPr>
            <w:r>
              <w:rPr/>
              <w:t>教学软件</w:t>
            </w:r>
          </w:p>
        </w:tc>
        <w:tc>
          <w:tcPr>
            <w:tcW w:type="dxa" w:w="821"/>
          </w:tcPr>
          <w:p>
            <w:pPr>
              <w:pStyle w:val="null3"/>
              <w:jc w:val="right"/>
            </w:pPr>
            <w:r>
              <w:rPr/>
              <w:t>46.00（套）</w:t>
            </w:r>
          </w:p>
        </w:tc>
        <w:tc>
          <w:tcPr>
            <w:tcW w:type="dxa" w:w="821"/>
          </w:tcPr>
          <w:p>
            <w:pPr>
              <w:pStyle w:val="null3"/>
              <w:jc w:val="right"/>
            </w:pPr>
            <w:r>
              <w:rPr/>
              <w:t>184,000.00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电子白板</w:t>
            </w:r>
          </w:p>
        </w:tc>
        <w:tc>
          <w:tcPr>
            <w:tcW w:type="dxa" w:w="821"/>
          </w:tcPr>
          <w:p>
            <w:pPr>
              <w:pStyle w:val="null3"/>
              <w:jc w:val="left"/>
            </w:pPr>
            <w:r>
              <w:rPr/>
              <w:t>运维控制系统</w:t>
            </w:r>
          </w:p>
        </w:tc>
        <w:tc>
          <w:tcPr>
            <w:tcW w:type="dxa" w:w="821"/>
          </w:tcPr>
          <w:p>
            <w:pPr>
              <w:pStyle w:val="null3"/>
              <w:jc w:val="right"/>
            </w:pPr>
            <w:r>
              <w:rPr/>
              <w:t>1.00（套）</w:t>
            </w:r>
          </w:p>
        </w:tc>
        <w:tc>
          <w:tcPr>
            <w:tcW w:type="dxa" w:w="821"/>
          </w:tcPr>
          <w:p>
            <w:pPr>
              <w:pStyle w:val="null3"/>
              <w:jc w:val="right"/>
            </w:pPr>
            <w:r>
              <w:rPr/>
              <w:t>25,000.00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电子白板</w:t>
            </w:r>
          </w:p>
        </w:tc>
        <w:tc>
          <w:tcPr>
            <w:tcW w:type="dxa" w:w="821"/>
          </w:tcPr>
          <w:p>
            <w:pPr>
              <w:pStyle w:val="null3"/>
              <w:jc w:val="left"/>
            </w:pPr>
            <w:r>
              <w:rPr/>
              <w:t>黑板</w:t>
            </w:r>
          </w:p>
        </w:tc>
        <w:tc>
          <w:tcPr>
            <w:tcW w:type="dxa" w:w="821"/>
          </w:tcPr>
          <w:p>
            <w:pPr>
              <w:pStyle w:val="null3"/>
              <w:jc w:val="right"/>
            </w:pPr>
            <w:r>
              <w:rPr/>
              <w:t>46.00（套）</w:t>
            </w:r>
          </w:p>
        </w:tc>
        <w:tc>
          <w:tcPr>
            <w:tcW w:type="dxa" w:w="821"/>
          </w:tcPr>
          <w:p>
            <w:pPr>
              <w:pStyle w:val="null3"/>
              <w:jc w:val="right"/>
            </w:pPr>
            <w:r>
              <w:rPr/>
              <w:t>92,552.00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电子白板</w:t>
            </w:r>
          </w:p>
        </w:tc>
        <w:tc>
          <w:tcPr>
            <w:tcW w:type="dxa" w:w="821"/>
          </w:tcPr>
          <w:p>
            <w:pPr>
              <w:pStyle w:val="null3"/>
              <w:jc w:val="left"/>
            </w:pPr>
            <w:r>
              <w:rPr/>
              <w:t>教室灯</w:t>
            </w:r>
          </w:p>
        </w:tc>
        <w:tc>
          <w:tcPr>
            <w:tcW w:type="dxa" w:w="821"/>
          </w:tcPr>
          <w:p>
            <w:pPr>
              <w:pStyle w:val="null3"/>
              <w:jc w:val="right"/>
            </w:pPr>
            <w:r>
              <w:rPr/>
              <w:t>750.00（台）</w:t>
            </w:r>
          </w:p>
        </w:tc>
        <w:tc>
          <w:tcPr>
            <w:tcW w:type="dxa" w:w="821"/>
          </w:tcPr>
          <w:p>
            <w:pPr>
              <w:pStyle w:val="null3"/>
              <w:jc w:val="right"/>
            </w:pPr>
            <w:r>
              <w:rPr/>
              <w:t>285,000.00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6</w:t>
            </w:r>
          </w:p>
        </w:tc>
        <w:tc>
          <w:tcPr>
            <w:tcW w:type="dxa" w:w="821"/>
          </w:tcPr>
          <w:p>
            <w:pPr>
              <w:pStyle w:val="null3"/>
              <w:jc w:val="left"/>
            </w:pPr>
            <w:r>
              <w:rPr/>
              <w:t>电子白板</w:t>
            </w:r>
          </w:p>
        </w:tc>
        <w:tc>
          <w:tcPr>
            <w:tcW w:type="dxa" w:w="821"/>
          </w:tcPr>
          <w:p>
            <w:pPr>
              <w:pStyle w:val="null3"/>
              <w:jc w:val="left"/>
            </w:pPr>
            <w:r>
              <w:rPr/>
              <w:t>教室黑板灯</w:t>
            </w:r>
          </w:p>
        </w:tc>
        <w:tc>
          <w:tcPr>
            <w:tcW w:type="dxa" w:w="821"/>
          </w:tcPr>
          <w:p>
            <w:pPr>
              <w:pStyle w:val="null3"/>
              <w:jc w:val="right"/>
            </w:pPr>
            <w:r>
              <w:rPr/>
              <w:t>135.00（台）</w:t>
            </w:r>
          </w:p>
        </w:tc>
        <w:tc>
          <w:tcPr>
            <w:tcW w:type="dxa" w:w="821"/>
          </w:tcPr>
          <w:p>
            <w:pPr>
              <w:pStyle w:val="null3"/>
              <w:jc w:val="right"/>
            </w:pPr>
            <w:r>
              <w:rPr/>
              <w:t>51,300.00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7</w:t>
            </w:r>
          </w:p>
        </w:tc>
        <w:tc>
          <w:tcPr>
            <w:tcW w:type="dxa" w:w="821"/>
          </w:tcPr>
          <w:p>
            <w:pPr>
              <w:pStyle w:val="null3"/>
              <w:jc w:val="left"/>
            </w:pPr>
            <w:r>
              <w:rPr/>
              <w:t>电子白板</w:t>
            </w:r>
          </w:p>
        </w:tc>
        <w:tc>
          <w:tcPr>
            <w:tcW w:type="dxa" w:w="821"/>
          </w:tcPr>
          <w:p>
            <w:pPr>
              <w:pStyle w:val="null3"/>
              <w:jc w:val="left"/>
            </w:pPr>
            <w:r>
              <w:rPr/>
              <w:t>灯光控制系统</w:t>
            </w:r>
          </w:p>
        </w:tc>
        <w:tc>
          <w:tcPr>
            <w:tcW w:type="dxa" w:w="821"/>
          </w:tcPr>
          <w:p>
            <w:pPr>
              <w:pStyle w:val="null3"/>
              <w:jc w:val="right"/>
            </w:pPr>
            <w:r>
              <w:rPr/>
              <w:t>47.00（套）</w:t>
            </w:r>
          </w:p>
        </w:tc>
        <w:tc>
          <w:tcPr>
            <w:tcW w:type="dxa" w:w="821"/>
          </w:tcPr>
          <w:p>
            <w:pPr>
              <w:pStyle w:val="null3"/>
              <w:jc w:val="right"/>
            </w:pPr>
            <w:r>
              <w:rPr/>
              <w:t>9,400.00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电子白板</w:t>
            </w:r>
          </w:p>
        </w:tc>
        <w:tc>
          <w:tcPr>
            <w:tcW w:type="dxa" w:w="821"/>
          </w:tcPr>
          <w:p>
            <w:pPr>
              <w:pStyle w:val="null3"/>
              <w:jc w:val="left"/>
            </w:pPr>
            <w:r>
              <w:rPr/>
              <w:t>智能物联网关</w:t>
            </w:r>
          </w:p>
        </w:tc>
        <w:tc>
          <w:tcPr>
            <w:tcW w:type="dxa" w:w="821"/>
          </w:tcPr>
          <w:p>
            <w:pPr>
              <w:pStyle w:val="null3"/>
              <w:jc w:val="right"/>
            </w:pPr>
            <w:r>
              <w:rPr/>
              <w:t>47.00（套）</w:t>
            </w:r>
          </w:p>
        </w:tc>
        <w:tc>
          <w:tcPr>
            <w:tcW w:type="dxa" w:w="821"/>
          </w:tcPr>
          <w:p>
            <w:pPr>
              <w:pStyle w:val="null3"/>
              <w:jc w:val="right"/>
            </w:pPr>
            <w:r>
              <w:rPr/>
              <w:t>16,450.00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电子白板</w:t>
            </w:r>
          </w:p>
        </w:tc>
        <w:tc>
          <w:tcPr>
            <w:tcW w:type="dxa" w:w="821"/>
          </w:tcPr>
          <w:p>
            <w:pPr>
              <w:pStyle w:val="null3"/>
              <w:jc w:val="left"/>
            </w:pPr>
            <w:r>
              <w:rPr/>
              <w:t>智能场景面板</w:t>
            </w:r>
          </w:p>
        </w:tc>
        <w:tc>
          <w:tcPr>
            <w:tcW w:type="dxa" w:w="821"/>
          </w:tcPr>
          <w:p>
            <w:pPr>
              <w:pStyle w:val="null3"/>
              <w:jc w:val="right"/>
            </w:pPr>
            <w:r>
              <w:rPr/>
              <w:t>47.00（套）</w:t>
            </w:r>
          </w:p>
        </w:tc>
        <w:tc>
          <w:tcPr>
            <w:tcW w:type="dxa" w:w="821"/>
          </w:tcPr>
          <w:p>
            <w:pPr>
              <w:pStyle w:val="null3"/>
              <w:jc w:val="right"/>
            </w:pPr>
            <w:r>
              <w:rPr/>
              <w:t>2,820.00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电子白板</w:t>
            </w:r>
          </w:p>
        </w:tc>
        <w:tc>
          <w:tcPr>
            <w:tcW w:type="dxa" w:w="821"/>
          </w:tcPr>
          <w:p>
            <w:pPr>
              <w:pStyle w:val="null3"/>
              <w:jc w:val="left"/>
            </w:pPr>
            <w:r>
              <w:rPr/>
              <w:t>灯光管理平台</w:t>
            </w:r>
          </w:p>
        </w:tc>
        <w:tc>
          <w:tcPr>
            <w:tcW w:type="dxa" w:w="821"/>
          </w:tcPr>
          <w:p>
            <w:pPr>
              <w:pStyle w:val="null3"/>
              <w:jc w:val="right"/>
            </w:pPr>
            <w:r>
              <w:rPr/>
              <w:t>1.00（套）</w:t>
            </w:r>
          </w:p>
        </w:tc>
        <w:tc>
          <w:tcPr>
            <w:tcW w:type="dxa" w:w="821"/>
          </w:tcPr>
          <w:p>
            <w:pPr>
              <w:pStyle w:val="null3"/>
              <w:jc w:val="right"/>
            </w:pPr>
            <w:r>
              <w:rPr/>
              <w:t>12,708.00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电子白板</w:t>
            </w:r>
          </w:p>
        </w:tc>
        <w:tc>
          <w:tcPr>
            <w:tcW w:type="dxa" w:w="821"/>
          </w:tcPr>
          <w:p>
            <w:pPr>
              <w:pStyle w:val="null3"/>
              <w:jc w:val="left"/>
            </w:pPr>
            <w:r>
              <w:rPr/>
              <w:t>智能中控</w:t>
            </w:r>
          </w:p>
        </w:tc>
        <w:tc>
          <w:tcPr>
            <w:tcW w:type="dxa" w:w="821"/>
          </w:tcPr>
          <w:p>
            <w:pPr>
              <w:pStyle w:val="null3"/>
              <w:jc w:val="right"/>
            </w:pPr>
            <w:r>
              <w:rPr/>
              <w:t>47.00（套）</w:t>
            </w:r>
          </w:p>
        </w:tc>
        <w:tc>
          <w:tcPr>
            <w:tcW w:type="dxa" w:w="821"/>
          </w:tcPr>
          <w:p>
            <w:pPr>
              <w:pStyle w:val="null3"/>
              <w:jc w:val="right"/>
            </w:pPr>
            <w:r>
              <w:rPr/>
              <w:t>122,200.00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电子白板</w:t>
            </w:r>
          </w:p>
        </w:tc>
        <w:tc>
          <w:tcPr>
            <w:tcW w:type="dxa" w:w="821"/>
          </w:tcPr>
          <w:p>
            <w:pPr>
              <w:pStyle w:val="null3"/>
              <w:jc w:val="left"/>
            </w:pPr>
            <w:r>
              <w:rPr/>
              <w:t>智能音频主机</w:t>
            </w:r>
          </w:p>
        </w:tc>
        <w:tc>
          <w:tcPr>
            <w:tcW w:type="dxa" w:w="821"/>
          </w:tcPr>
          <w:p>
            <w:pPr>
              <w:pStyle w:val="null3"/>
              <w:jc w:val="right"/>
            </w:pPr>
            <w:r>
              <w:rPr/>
              <w:t>47.00（台）</w:t>
            </w:r>
          </w:p>
        </w:tc>
        <w:tc>
          <w:tcPr>
            <w:tcW w:type="dxa" w:w="821"/>
          </w:tcPr>
          <w:p>
            <w:pPr>
              <w:pStyle w:val="null3"/>
              <w:jc w:val="right"/>
            </w:pPr>
            <w:r>
              <w:rPr/>
              <w:t>173,900.00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电子白板</w:t>
            </w:r>
          </w:p>
        </w:tc>
        <w:tc>
          <w:tcPr>
            <w:tcW w:type="dxa" w:w="821"/>
          </w:tcPr>
          <w:p>
            <w:pPr>
              <w:pStyle w:val="null3"/>
              <w:jc w:val="left"/>
            </w:pPr>
            <w:r>
              <w:rPr/>
              <w:t>指向麦克风(吊麦)</w:t>
            </w:r>
          </w:p>
        </w:tc>
        <w:tc>
          <w:tcPr>
            <w:tcW w:type="dxa" w:w="821"/>
          </w:tcPr>
          <w:p>
            <w:pPr>
              <w:pStyle w:val="null3"/>
              <w:jc w:val="right"/>
            </w:pPr>
            <w:r>
              <w:rPr/>
              <w:t>47.00（个）</w:t>
            </w:r>
          </w:p>
        </w:tc>
        <w:tc>
          <w:tcPr>
            <w:tcW w:type="dxa" w:w="821"/>
          </w:tcPr>
          <w:p>
            <w:pPr>
              <w:pStyle w:val="null3"/>
              <w:jc w:val="right"/>
            </w:pPr>
            <w:r>
              <w:rPr/>
              <w:t>14,100.00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电子白板</w:t>
            </w:r>
          </w:p>
        </w:tc>
        <w:tc>
          <w:tcPr>
            <w:tcW w:type="dxa" w:w="821"/>
          </w:tcPr>
          <w:p>
            <w:pPr>
              <w:pStyle w:val="null3"/>
              <w:jc w:val="left"/>
            </w:pPr>
            <w:r>
              <w:rPr/>
              <w:t>音箱</w:t>
            </w:r>
          </w:p>
        </w:tc>
        <w:tc>
          <w:tcPr>
            <w:tcW w:type="dxa" w:w="821"/>
          </w:tcPr>
          <w:p>
            <w:pPr>
              <w:pStyle w:val="null3"/>
              <w:jc w:val="right"/>
            </w:pPr>
            <w:r>
              <w:rPr/>
              <w:t>54.00（对）</w:t>
            </w:r>
          </w:p>
        </w:tc>
        <w:tc>
          <w:tcPr>
            <w:tcW w:type="dxa" w:w="821"/>
          </w:tcPr>
          <w:p>
            <w:pPr>
              <w:pStyle w:val="null3"/>
              <w:jc w:val="right"/>
            </w:pPr>
            <w:r>
              <w:rPr/>
              <w:t>43,200.00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电子白板</w:t>
            </w:r>
          </w:p>
        </w:tc>
        <w:tc>
          <w:tcPr>
            <w:tcW w:type="dxa" w:w="821"/>
          </w:tcPr>
          <w:p>
            <w:pPr>
              <w:pStyle w:val="null3"/>
              <w:jc w:val="left"/>
            </w:pPr>
            <w:r>
              <w:rPr/>
              <w:t>讲台</w:t>
            </w:r>
          </w:p>
        </w:tc>
        <w:tc>
          <w:tcPr>
            <w:tcW w:type="dxa" w:w="821"/>
          </w:tcPr>
          <w:p>
            <w:pPr>
              <w:pStyle w:val="null3"/>
              <w:jc w:val="right"/>
            </w:pPr>
            <w:r>
              <w:rPr/>
              <w:t>47.00（套）</w:t>
            </w:r>
          </w:p>
        </w:tc>
        <w:tc>
          <w:tcPr>
            <w:tcW w:type="dxa" w:w="821"/>
          </w:tcPr>
          <w:p>
            <w:pPr>
              <w:pStyle w:val="null3"/>
              <w:jc w:val="right"/>
            </w:pPr>
            <w:r>
              <w:rPr/>
              <w:t>164,500.00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电子白板</w:t>
            </w:r>
          </w:p>
        </w:tc>
        <w:tc>
          <w:tcPr>
            <w:tcW w:type="dxa" w:w="821"/>
          </w:tcPr>
          <w:p>
            <w:pPr>
              <w:pStyle w:val="null3"/>
              <w:jc w:val="left"/>
            </w:pPr>
            <w:r>
              <w:rPr/>
              <w:t>专业辅助终端（电视机）</w:t>
            </w:r>
          </w:p>
        </w:tc>
        <w:tc>
          <w:tcPr>
            <w:tcW w:type="dxa" w:w="821"/>
          </w:tcPr>
          <w:p>
            <w:pPr>
              <w:pStyle w:val="null3"/>
              <w:jc w:val="right"/>
            </w:pPr>
            <w:r>
              <w:rPr/>
              <w:t>12.00（套）</w:t>
            </w:r>
          </w:p>
        </w:tc>
        <w:tc>
          <w:tcPr>
            <w:tcW w:type="dxa" w:w="821"/>
          </w:tcPr>
          <w:p>
            <w:pPr>
              <w:pStyle w:val="null3"/>
              <w:jc w:val="right"/>
            </w:pPr>
            <w:r>
              <w:rPr/>
              <w:t>24,000.00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17</w:t>
            </w:r>
          </w:p>
        </w:tc>
        <w:tc>
          <w:tcPr>
            <w:tcW w:type="dxa" w:w="821"/>
          </w:tcPr>
          <w:p>
            <w:pPr>
              <w:pStyle w:val="null3"/>
              <w:jc w:val="left"/>
            </w:pPr>
            <w:r>
              <w:rPr/>
              <w:t>电子白板</w:t>
            </w:r>
          </w:p>
        </w:tc>
        <w:tc>
          <w:tcPr>
            <w:tcW w:type="dxa" w:w="821"/>
          </w:tcPr>
          <w:p>
            <w:pPr>
              <w:pStyle w:val="null3"/>
              <w:jc w:val="left"/>
            </w:pPr>
            <w:r>
              <w:rPr/>
              <w:t>拆除、辅材、安装及人工</w:t>
            </w:r>
          </w:p>
        </w:tc>
        <w:tc>
          <w:tcPr>
            <w:tcW w:type="dxa" w:w="821"/>
          </w:tcPr>
          <w:p>
            <w:pPr>
              <w:pStyle w:val="null3"/>
              <w:jc w:val="right"/>
            </w:pPr>
            <w:r>
              <w:rPr/>
              <w:t>47.00（项）</w:t>
            </w:r>
          </w:p>
        </w:tc>
        <w:tc>
          <w:tcPr>
            <w:tcW w:type="dxa" w:w="821"/>
          </w:tcPr>
          <w:p>
            <w:pPr>
              <w:pStyle w:val="null3"/>
              <w:jc w:val="right"/>
            </w:pPr>
            <w:r>
              <w:rPr/>
              <w:t>70,500.00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智慧大屏</w:t>
            </w:r>
          </w:p>
        </w:tc>
        <w:tc>
          <w:tcPr>
            <w:tcW w:type="dxa" w:w="977"/>
          </w:tcPr>
          <w:p>
            <w:pPr>
              <w:pStyle w:val="null3"/>
              <w:jc w:val="right"/>
            </w:pPr>
            <w:r>
              <w:rPr/>
              <w:t>46.00（台）</w:t>
            </w:r>
          </w:p>
        </w:tc>
        <w:tc>
          <w:tcPr>
            <w:tcW w:type="dxa" w:w="1173"/>
          </w:tcPr>
          <w:p>
            <w:pPr>
              <w:pStyle w:val="null3"/>
              <w:jc w:val="right"/>
            </w:pPr>
            <w:r>
              <w:rPr/>
              <w:t>24,095（元）</w:t>
            </w:r>
          </w:p>
        </w:tc>
        <w:tc>
          <w:tcPr>
            <w:tcW w:type="dxa" w:w="1173"/>
          </w:tcPr>
          <w:p>
            <w:pPr>
              <w:pStyle w:val="null3"/>
              <w:jc w:val="right"/>
            </w:pPr>
            <w:r>
              <w:rPr/>
              <w:t>1,108,370.00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教学软件</w:t>
            </w:r>
          </w:p>
        </w:tc>
        <w:tc>
          <w:tcPr>
            <w:tcW w:type="dxa" w:w="977"/>
          </w:tcPr>
          <w:p>
            <w:pPr>
              <w:pStyle w:val="null3"/>
              <w:jc w:val="right"/>
            </w:pPr>
            <w:r>
              <w:rPr/>
              <w:t>46.00（套）</w:t>
            </w:r>
          </w:p>
        </w:tc>
        <w:tc>
          <w:tcPr>
            <w:tcW w:type="dxa" w:w="1173"/>
          </w:tcPr>
          <w:p>
            <w:pPr>
              <w:pStyle w:val="null3"/>
              <w:jc w:val="right"/>
            </w:pPr>
            <w:r>
              <w:rPr/>
              <w:t>4,000（元）</w:t>
            </w:r>
          </w:p>
        </w:tc>
        <w:tc>
          <w:tcPr>
            <w:tcW w:type="dxa" w:w="1173"/>
          </w:tcPr>
          <w:p>
            <w:pPr>
              <w:pStyle w:val="null3"/>
              <w:jc w:val="right"/>
            </w:pPr>
            <w:r>
              <w:rPr/>
              <w:t>184,000.00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运维控制系统</w:t>
            </w:r>
          </w:p>
        </w:tc>
        <w:tc>
          <w:tcPr>
            <w:tcW w:type="dxa" w:w="977"/>
          </w:tcPr>
          <w:p>
            <w:pPr>
              <w:pStyle w:val="null3"/>
              <w:jc w:val="right"/>
            </w:pPr>
            <w:r>
              <w:rPr/>
              <w:t>1.00（套）</w:t>
            </w:r>
          </w:p>
        </w:tc>
        <w:tc>
          <w:tcPr>
            <w:tcW w:type="dxa" w:w="1173"/>
          </w:tcPr>
          <w:p>
            <w:pPr>
              <w:pStyle w:val="null3"/>
              <w:jc w:val="right"/>
            </w:pPr>
            <w:r>
              <w:rPr/>
              <w:t>25,000（元）</w:t>
            </w:r>
          </w:p>
        </w:tc>
        <w:tc>
          <w:tcPr>
            <w:tcW w:type="dxa" w:w="1173"/>
          </w:tcPr>
          <w:p>
            <w:pPr>
              <w:pStyle w:val="null3"/>
              <w:jc w:val="right"/>
            </w:pPr>
            <w:r>
              <w:rPr/>
              <w:t>25,000.00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黑板</w:t>
            </w:r>
          </w:p>
        </w:tc>
        <w:tc>
          <w:tcPr>
            <w:tcW w:type="dxa" w:w="977"/>
          </w:tcPr>
          <w:p>
            <w:pPr>
              <w:pStyle w:val="null3"/>
              <w:jc w:val="right"/>
            </w:pPr>
            <w:r>
              <w:rPr/>
              <w:t>46.00（套）</w:t>
            </w:r>
          </w:p>
        </w:tc>
        <w:tc>
          <w:tcPr>
            <w:tcW w:type="dxa" w:w="1173"/>
          </w:tcPr>
          <w:p>
            <w:pPr>
              <w:pStyle w:val="null3"/>
              <w:jc w:val="right"/>
            </w:pPr>
            <w:r>
              <w:rPr/>
              <w:t>2,012（元）</w:t>
            </w:r>
          </w:p>
        </w:tc>
        <w:tc>
          <w:tcPr>
            <w:tcW w:type="dxa" w:w="1173"/>
          </w:tcPr>
          <w:p>
            <w:pPr>
              <w:pStyle w:val="null3"/>
              <w:jc w:val="right"/>
            </w:pPr>
            <w:r>
              <w:rPr/>
              <w:t>92,552.00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教室灯</w:t>
            </w:r>
          </w:p>
        </w:tc>
        <w:tc>
          <w:tcPr>
            <w:tcW w:type="dxa" w:w="977"/>
          </w:tcPr>
          <w:p>
            <w:pPr>
              <w:pStyle w:val="null3"/>
              <w:jc w:val="right"/>
            </w:pPr>
            <w:r>
              <w:rPr/>
              <w:t>750.00（台）</w:t>
            </w:r>
          </w:p>
        </w:tc>
        <w:tc>
          <w:tcPr>
            <w:tcW w:type="dxa" w:w="1173"/>
          </w:tcPr>
          <w:p>
            <w:pPr>
              <w:pStyle w:val="null3"/>
              <w:jc w:val="right"/>
            </w:pPr>
            <w:r>
              <w:rPr/>
              <w:t>380（元）</w:t>
            </w:r>
          </w:p>
        </w:tc>
        <w:tc>
          <w:tcPr>
            <w:tcW w:type="dxa" w:w="1173"/>
          </w:tcPr>
          <w:p>
            <w:pPr>
              <w:pStyle w:val="null3"/>
              <w:jc w:val="right"/>
            </w:pPr>
            <w:r>
              <w:rPr/>
              <w:t>285,000.00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教室黑板灯</w:t>
            </w:r>
          </w:p>
        </w:tc>
        <w:tc>
          <w:tcPr>
            <w:tcW w:type="dxa" w:w="977"/>
          </w:tcPr>
          <w:p>
            <w:pPr>
              <w:pStyle w:val="null3"/>
              <w:jc w:val="right"/>
            </w:pPr>
            <w:r>
              <w:rPr/>
              <w:t>135.00（台）</w:t>
            </w:r>
          </w:p>
        </w:tc>
        <w:tc>
          <w:tcPr>
            <w:tcW w:type="dxa" w:w="1173"/>
          </w:tcPr>
          <w:p>
            <w:pPr>
              <w:pStyle w:val="null3"/>
              <w:jc w:val="right"/>
            </w:pPr>
            <w:r>
              <w:rPr/>
              <w:t>380（元）</w:t>
            </w:r>
          </w:p>
        </w:tc>
        <w:tc>
          <w:tcPr>
            <w:tcW w:type="dxa" w:w="1173"/>
          </w:tcPr>
          <w:p>
            <w:pPr>
              <w:pStyle w:val="null3"/>
              <w:jc w:val="right"/>
            </w:pPr>
            <w:r>
              <w:rPr/>
              <w:t>51,300.00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灯光控制系统</w:t>
            </w:r>
          </w:p>
        </w:tc>
        <w:tc>
          <w:tcPr>
            <w:tcW w:type="dxa" w:w="977"/>
          </w:tcPr>
          <w:p>
            <w:pPr>
              <w:pStyle w:val="null3"/>
              <w:jc w:val="right"/>
            </w:pPr>
            <w:r>
              <w:rPr/>
              <w:t>47.00（套）</w:t>
            </w:r>
          </w:p>
        </w:tc>
        <w:tc>
          <w:tcPr>
            <w:tcW w:type="dxa" w:w="1173"/>
          </w:tcPr>
          <w:p>
            <w:pPr>
              <w:pStyle w:val="null3"/>
              <w:jc w:val="right"/>
            </w:pPr>
            <w:r>
              <w:rPr/>
              <w:t>200（元）</w:t>
            </w:r>
          </w:p>
        </w:tc>
        <w:tc>
          <w:tcPr>
            <w:tcW w:type="dxa" w:w="1173"/>
          </w:tcPr>
          <w:p>
            <w:pPr>
              <w:pStyle w:val="null3"/>
              <w:jc w:val="right"/>
            </w:pPr>
            <w:r>
              <w:rPr/>
              <w:t>9,400.00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智能物联网关</w:t>
            </w:r>
          </w:p>
        </w:tc>
        <w:tc>
          <w:tcPr>
            <w:tcW w:type="dxa" w:w="977"/>
          </w:tcPr>
          <w:p>
            <w:pPr>
              <w:pStyle w:val="null3"/>
              <w:jc w:val="right"/>
            </w:pPr>
            <w:r>
              <w:rPr/>
              <w:t>47.00（套）</w:t>
            </w:r>
          </w:p>
        </w:tc>
        <w:tc>
          <w:tcPr>
            <w:tcW w:type="dxa" w:w="1173"/>
          </w:tcPr>
          <w:p>
            <w:pPr>
              <w:pStyle w:val="null3"/>
              <w:jc w:val="right"/>
            </w:pPr>
            <w:r>
              <w:rPr/>
              <w:t>350（元）</w:t>
            </w:r>
          </w:p>
        </w:tc>
        <w:tc>
          <w:tcPr>
            <w:tcW w:type="dxa" w:w="1173"/>
          </w:tcPr>
          <w:p>
            <w:pPr>
              <w:pStyle w:val="null3"/>
              <w:jc w:val="right"/>
            </w:pPr>
            <w:r>
              <w:rPr/>
              <w:t>16,450.00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智能场景面板</w:t>
            </w:r>
          </w:p>
        </w:tc>
        <w:tc>
          <w:tcPr>
            <w:tcW w:type="dxa" w:w="977"/>
          </w:tcPr>
          <w:p>
            <w:pPr>
              <w:pStyle w:val="null3"/>
              <w:jc w:val="right"/>
            </w:pPr>
            <w:r>
              <w:rPr/>
              <w:t>47.00（套）</w:t>
            </w:r>
          </w:p>
        </w:tc>
        <w:tc>
          <w:tcPr>
            <w:tcW w:type="dxa" w:w="1173"/>
          </w:tcPr>
          <w:p>
            <w:pPr>
              <w:pStyle w:val="null3"/>
              <w:jc w:val="right"/>
            </w:pPr>
            <w:r>
              <w:rPr/>
              <w:t>60（元）</w:t>
            </w:r>
          </w:p>
        </w:tc>
        <w:tc>
          <w:tcPr>
            <w:tcW w:type="dxa" w:w="1173"/>
          </w:tcPr>
          <w:p>
            <w:pPr>
              <w:pStyle w:val="null3"/>
              <w:jc w:val="right"/>
            </w:pPr>
            <w:r>
              <w:rPr/>
              <w:t>2,820.00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灯光管理平台</w:t>
            </w:r>
          </w:p>
        </w:tc>
        <w:tc>
          <w:tcPr>
            <w:tcW w:type="dxa" w:w="977"/>
          </w:tcPr>
          <w:p>
            <w:pPr>
              <w:pStyle w:val="null3"/>
              <w:jc w:val="right"/>
            </w:pPr>
            <w:r>
              <w:rPr/>
              <w:t>1.00（套）</w:t>
            </w:r>
          </w:p>
        </w:tc>
        <w:tc>
          <w:tcPr>
            <w:tcW w:type="dxa" w:w="1173"/>
          </w:tcPr>
          <w:p>
            <w:pPr>
              <w:pStyle w:val="null3"/>
              <w:jc w:val="right"/>
            </w:pPr>
            <w:r>
              <w:rPr/>
              <w:t>12,708（元）</w:t>
            </w:r>
          </w:p>
        </w:tc>
        <w:tc>
          <w:tcPr>
            <w:tcW w:type="dxa" w:w="1173"/>
          </w:tcPr>
          <w:p>
            <w:pPr>
              <w:pStyle w:val="null3"/>
              <w:jc w:val="right"/>
            </w:pPr>
            <w:r>
              <w:rPr/>
              <w:t>12,708.00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智能中控</w:t>
            </w:r>
          </w:p>
        </w:tc>
        <w:tc>
          <w:tcPr>
            <w:tcW w:type="dxa" w:w="977"/>
          </w:tcPr>
          <w:p>
            <w:pPr>
              <w:pStyle w:val="null3"/>
              <w:jc w:val="right"/>
            </w:pPr>
            <w:r>
              <w:rPr/>
              <w:t>47.00（套）</w:t>
            </w:r>
          </w:p>
        </w:tc>
        <w:tc>
          <w:tcPr>
            <w:tcW w:type="dxa" w:w="1173"/>
          </w:tcPr>
          <w:p>
            <w:pPr>
              <w:pStyle w:val="null3"/>
              <w:jc w:val="right"/>
            </w:pPr>
            <w:r>
              <w:rPr/>
              <w:t>2,600（元）</w:t>
            </w:r>
          </w:p>
        </w:tc>
        <w:tc>
          <w:tcPr>
            <w:tcW w:type="dxa" w:w="1173"/>
          </w:tcPr>
          <w:p>
            <w:pPr>
              <w:pStyle w:val="null3"/>
              <w:jc w:val="right"/>
            </w:pPr>
            <w:r>
              <w:rPr/>
              <w:t>122,200.00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智能音频主机</w:t>
            </w:r>
          </w:p>
        </w:tc>
        <w:tc>
          <w:tcPr>
            <w:tcW w:type="dxa" w:w="977"/>
          </w:tcPr>
          <w:p>
            <w:pPr>
              <w:pStyle w:val="null3"/>
              <w:jc w:val="right"/>
            </w:pPr>
            <w:r>
              <w:rPr/>
              <w:t>47.00（台）</w:t>
            </w:r>
          </w:p>
        </w:tc>
        <w:tc>
          <w:tcPr>
            <w:tcW w:type="dxa" w:w="1173"/>
          </w:tcPr>
          <w:p>
            <w:pPr>
              <w:pStyle w:val="null3"/>
              <w:jc w:val="right"/>
            </w:pPr>
            <w:r>
              <w:rPr/>
              <w:t>3,700（元）</w:t>
            </w:r>
          </w:p>
        </w:tc>
        <w:tc>
          <w:tcPr>
            <w:tcW w:type="dxa" w:w="1173"/>
          </w:tcPr>
          <w:p>
            <w:pPr>
              <w:pStyle w:val="null3"/>
              <w:jc w:val="right"/>
            </w:pPr>
            <w:r>
              <w:rPr/>
              <w:t>173,900.00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指向麦克风(吊麦)</w:t>
            </w:r>
          </w:p>
        </w:tc>
        <w:tc>
          <w:tcPr>
            <w:tcW w:type="dxa" w:w="977"/>
          </w:tcPr>
          <w:p>
            <w:pPr>
              <w:pStyle w:val="null3"/>
              <w:jc w:val="right"/>
            </w:pPr>
            <w:r>
              <w:rPr/>
              <w:t>47.00（个）</w:t>
            </w:r>
          </w:p>
        </w:tc>
        <w:tc>
          <w:tcPr>
            <w:tcW w:type="dxa" w:w="1173"/>
          </w:tcPr>
          <w:p>
            <w:pPr>
              <w:pStyle w:val="null3"/>
              <w:jc w:val="right"/>
            </w:pPr>
            <w:r>
              <w:rPr/>
              <w:t>300（元）</w:t>
            </w:r>
          </w:p>
        </w:tc>
        <w:tc>
          <w:tcPr>
            <w:tcW w:type="dxa" w:w="1173"/>
          </w:tcPr>
          <w:p>
            <w:pPr>
              <w:pStyle w:val="null3"/>
              <w:jc w:val="right"/>
            </w:pPr>
            <w:r>
              <w:rPr/>
              <w:t>14,100.00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音箱</w:t>
            </w:r>
          </w:p>
        </w:tc>
        <w:tc>
          <w:tcPr>
            <w:tcW w:type="dxa" w:w="977"/>
          </w:tcPr>
          <w:p>
            <w:pPr>
              <w:pStyle w:val="null3"/>
              <w:jc w:val="right"/>
            </w:pPr>
            <w:r>
              <w:rPr/>
              <w:t>54.00（对）</w:t>
            </w:r>
          </w:p>
        </w:tc>
        <w:tc>
          <w:tcPr>
            <w:tcW w:type="dxa" w:w="1173"/>
          </w:tcPr>
          <w:p>
            <w:pPr>
              <w:pStyle w:val="null3"/>
              <w:jc w:val="right"/>
            </w:pPr>
            <w:r>
              <w:rPr/>
              <w:t>800（元）</w:t>
            </w:r>
          </w:p>
        </w:tc>
        <w:tc>
          <w:tcPr>
            <w:tcW w:type="dxa" w:w="1173"/>
          </w:tcPr>
          <w:p>
            <w:pPr>
              <w:pStyle w:val="null3"/>
              <w:jc w:val="right"/>
            </w:pPr>
            <w:r>
              <w:rPr/>
              <w:t>43,200.00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讲台</w:t>
            </w:r>
          </w:p>
        </w:tc>
        <w:tc>
          <w:tcPr>
            <w:tcW w:type="dxa" w:w="977"/>
          </w:tcPr>
          <w:p>
            <w:pPr>
              <w:pStyle w:val="null3"/>
              <w:jc w:val="right"/>
            </w:pPr>
            <w:r>
              <w:rPr/>
              <w:t>47.00（套）</w:t>
            </w:r>
          </w:p>
        </w:tc>
        <w:tc>
          <w:tcPr>
            <w:tcW w:type="dxa" w:w="1173"/>
          </w:tcPr>
          <w:p>
            <w:pPr>
              <w:pStyle w:val="null3"/>
              <w:jc w:val="right"/>
            </w:pPr>
            <w:r>
              <w:rPr/>
              <w:t>3,500（元）</w:t>
            </w:r>
          </w:p>
        </w:tc>
        <w:tc>
          <w:tcPr>
            <w:tcW w:type="dxa" w:w="1173"/>
          </w:tcPr>
          <w:p>
            <w:pPr>
              <w:pStyle w:val="null3"/>
              <w:jc w:val="right"/>
            </w:pPr>
            <w:r>
              <w:rPr/>
              <w:t>164,500.00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专业辅助终端（电视机）</w:t>
            </w:r>
          </w:p>
        </w:tc>
        <w:tc>
          <w:tcPr>
            <w:tcW w:type="dxa" w:w="977"/>
          </w:tcPr>
          <w:p>
            <w:pPr>
              <w:pStyle w:val="null3"/>
              <w:jc w:val="right"/>
            </w:pPr>
            <w:r>
              <w:rPr/>
              <w:t>12.00（套）</w:t>
            </w:r>
          </w:p>
        </w:tc>
        <w:tc>
          <w:tcPr>
            <w:tcW w:type="dxa" w:w="1173"/>
          </w:tcPr>
          <w:p>
            <w:pPr>
              <w:pStyle w:val="null3"/>
              <w:jc w:val="right"/>
            </w:pPr>
            <w:r>
              <w:rPr/>
              <w:t>2,000（元）</w:t>
            </w:r>
          </w:p>
        </w:tc>
        <w:tc>
          <w:tcPr>
            <w:tcW w:type="dxa" w:w="1173"/>
          </w:tcPr>
          <w:p>
            <w:pPr>
              <w:pStyle w:val="null3"/>
              <w:jc w:val="right"/>
            </w:pPr>
            <w:r>
              <w:rPr/>
              <w:t>24,000.00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拆除、辅材、安装及人工</w:t>
            </w:r>
          </w:p>
        </w:tc>
        <w:tc>
          <w:tcPr>
            <w:tcW w:type="dxa" w:w="977"/>
          </w:tcPr>
          <w:p>
            <w:pPr>
              <w:pStyle w:val="null3"/>
              <w:jc w:val="right"/>
            </w:pPr>
            <w:r>
              <w:rPr/>
              <w:t>47.00（项）</w:t>
            </w:r>
          </w:p>
        </w:tc>
        <w:tc>
          <w:tcPr>
            <w:tcW w:type="dxa" w:w="1173"/>
          </w:tcPr>
          <w:p>
            <w:pPr>
              <w:pStyle w:val="null3"/>
              <w:jc w:val="right"/>
            </w:pPr>
            <w:r>
              <w:rPr/>
              <w:t>1,500（元）</w:t>
            </w:r>
          </w:p>
        </w:tc>
        <w:tc>
          <w:tcPr>
            <w:tcW w:type="dxa" w:w="1173"/>
          </w:tcPr>
          <w:p>
            <w:pPr>
              <w:pStyle w:val="null3"/>
              <w:jc w:val="right"/>
            </w:pPr>
            <w:r>
              <w:rPr/>
              <w:t>70,500.00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电子白板</w:t>
            </w:r>
          </w:p>
        </w:tc>
        <w:tc>
          <w:tcPr>
            <w:tcW w:type="dxa" w:w="2492"/>
          </w:tcPr>
          <w:p>
            <w:pPr>
              <w:pStyle w:val="null3"/>
              <w:jc w:val="left"/>
            </w:pPr>
            <w:r>
              <w:rPr/>
              <w:t>智慧大屏</w:t>
            </w:r>
          </w:p>
        </w:tc>
        <w:tc>
          <w:tcPr>
            <w:tcW w:type="dxa" w:w="2492"/>
          </w:tcPr>
          <w:p>
            <w:pPr>
              <w:pStyle w:val="null3"/>
              <w:jc w:val="left"/>
            </w:pPr>
            <w:r>
              <w:rPr/>
              <w:t>智慧大屏</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电子白板</w:t>
            </w:r>
          </w:p>
        </w:tc>
        <w:tc>
          <w:tcPr>
            <w:tcW w:type="dxa" w:w="2492"/>
          </w:tcPr>
          <w:p>
            <w:pPr>
              <w:pStyle w:val="null3"/>
              <w:jc w:val="left"/>
            </w:pPr>
            <w:r>
              <w:rPr/>
              <w:t>专业辅助终端（电视机）</w:t>
            </w:r>
          </w:p>
        </w:tc>
        <w:tc>
          <w:tcPr>
            <w:tcW w:type="dxa" w:w="2492"/>
          </w:tcPr>
          <w:p>
            <w:pPr>
              <w:pStyle w:val="null3"/>
              <w:jc w:val="left"/>
            </w:pPr>
            <w:r>
              <w:rPr/>
              <w:t>专业辅助终端（电视机）</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电子白板</w:t>
            </w:r>
          </w:p>
        </w:tc>
        <w:tc>
          <w:tcPr>
            <w:tcW w:type="dxa" w:w="2492"/>
          </w:tcPr>
          <w:p>
            <w:pPr>
              <w:pStyle w:val="null3"/>
              <w:jc w:val="left"/>
            </w:pPr>
            <w:r>
              <w:rPr/>
              <w:t>教室灯</w:t>
            </w:r>
          </w:p>
        </w:tc>
        <w:tc>
          <w:tcPr>
            <w:tcW w:type="dxa" w:w="2492"/>
          </w:tcPr>
          <w:p>
            <w:pPr>
              <w:pStyle w:val="null3"/>
              <w:jc w:val="left"/>
            </w:pPr>
            <w:r>
              <w:rPr/>
              <w:t>教室灯</w:t>
            </w:r>
          </w:p>
        </w:tc>
      </w:tr>
      <w:tr>
        <w:tc>
          <w:tcPr>
            <w:tcW w:type="dxa" w:w="831"/>
          </w:tcPr>
          <w:p>
            <w:pPr>
              <w:pStyle w:val="null3"/>
              <w:jc w:val="left"/>
            </w:pPr>
            <w:r>
              <w:rPr/>
              <w:t>2</w:t>
            </w:r>
          </w:p>
        </w:tc>
        <w:tc>
          <w:tcPr>
            <w:tcW w:type="dxa" w:w="2492"/>
          </w:tcPr>
          <w:p>
            <w:pPr>
              <w:pStyle w:val="null3"/>
              <w:jc w:val="left"/>
            </w:pPr>
            <w:r>
              <w:rPr/>
              <w:t>电子白板</w:t>
            </w:r>
          </w:p>
        </w:tc>
        <w:tc>
          <w:tcPr>
            <w:tcW w:type="dxa" w:w="2492"/>
          </w:tcPr>
          <w:p>
            <w:pPr>
              <w:pStyle w:val="null3"/>
              <w:jc w:val="left"/>
            </w:pPr>
            <w:r>
              <w:rPr/>
              <w:t>教室黑板灯</w:t>
            </w:r>
          </w:p>
        </w:tc>
        <w:tc>
          <w:tcPr>
            <w:tcW w:type="dxa" w:w="2492"/>
          </w:tcPr>
          <w:p>
            <w:pPr>
              <w:pStyle w:val="null3"/>
              <w:jc w:val="left"/>
            </w:pPr>
            <w:r>
              <w:rPr/>
              <w:t>教室黑板灯</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电子白板</w:t>
            </w:r>
          </w:p>
        </w:tc>
        <w:tc>
          <w:tcPr>
            <w:tcW w:type="dxa" w:w="2492"/>
          </w:tcPr>
          <w:p>
            <w:pPr>
              <w:pStyle w:val="null3"/>
              <w:jc w:val="left"/>
            </w:pPr>
            <w:r>
              <w:rPr/>
              <w:t>教室灯</w:t>
            </w:r>
          </w:p>
        </w:tc>
        <w:tc>
          <w:tcPr>
            <w:tcW w:type="dxa" w:w="2492"/>
          </w:tcPr>
          <w:p>
            <w:pPr>
              <w:pStyle w:val="null3"/>
              <w:jc w:val="left"/>
            </w:pPr>
            <w:r>
              <w:rPr/>
              <w:t>教室灯</w:t>
            </w:r>
          </w:p>
        </w:tc>
      </w:tr>
      <w:tr>
        <w:tc>
          <w:tcPr>
            <w:tcW w:type="dxa" w:w="831"/>
          </w:tcPr>
          <w:p>
            <w:pPr>
              <w:pStyle w:val="null3"/>
              <w:jc w:val="left"/>
            </w:pPr>
            <w:r>
              <w:rPr/>
              <w:t>2</w:t>
            </w:r>
          </w:p>
        </w:tc>
        <w:tc>
          <w:tcPr>
            <w:tcW w:type="dxa" w:w="2492"/>
          </w:tcPr>
          <w:p>
            <w:pPr>
              <w:pStyle w:val="null3"/>
              <w:jc w:val="left"/>
            </w:pPr>
            <w:r>
              <w:rPr/>
              <w:t>电子白板</w:t>
            </w:r>
          </w:p>
        </w:tc>
        <w:tc>
          <w:tcPr>
            <w:tcW w:type="dxa" w:w="2492"/>
          </w:tcPr>
          <w:p>
            <w:pPr>
              <w:pStyle w:val="null3"/>
              <w:jc w:val="left"/>
            </w:pPr>
            <w:r>
              <w:rPr/>
              <w:t>教室黑板灯</w:t>
            </w:r>
          </w:p>
        </w:tc>
        <w:tc>
          <w:tcPr>
            <w:tcW w:type="dxa" w:w="2492"/>
          </w:tcPr>
          <w:p>
            <w:pPr>
              <w:pStyle w:val="null3"/>
              <w:jc w:val="left"/>
            </w:pPr>
            <w:r>
              <w:rPr/>
              <w:t>教室黑板灯</w:t>
            </w:r>
          </w:p>
        </w:tc>
      </w:tr>
      <w:tr>
        <w:tc>
          <w:tcPr>
            <w:tcW w:type="dxa" w:w="831"/>
          </w:tcPr>
          <w:p>
            <w:pPr>
              <w:pStyle w:val="null3"/>
              <w:jc w:val="left"/>
            </w:pPr>
            <w:r>
              <w:rPr/>
              <w:t>3</w:t>
            </w:r>
          </w:p>
        </w:tc>
        <w:tc>
          <w:tcPr>
            <w:tcW w:type="dxa" w:w="2492"/>
          </w:tcPr>
          <w:p>
            <w:pPr>
              <w:pStyle w:val="null3"/>
              <w:jc w:val="left"/>
            </w:pPr>
            <w:r>
              <w:rPr/>
              <w:t>电子白板</w:t>
            </w:r>
          </w:p>
        </w:tc>
        <w:tc>
          <w:tcPr>
            <w:tcW w:type="dxa" w:w="2492"/>
          </w:tcPr>
          <w:p>
            <w:pPr>
              <w:pStyle w:val="null3"/>
              <w:jc w:val="left"/>
            </w:pPr>
            <w:r>
              <w:rPr/>
              <w:t>专业辅助终端（电视机）</w:t>
            </w:r>
          </w:p>
        </w:tc>
        <w:tc>
          <w:tcPr>
            <w:tcW w:type="dxa" w:w="2492"/>
          </w:tcPr>
          <w:p>
            <w:pPr>
              <w:pStyle w:val="null3"/>
              <w:jc w:val="left"/>
            </w:pPr>
            <w:r>
              <w:rPr/>
              <w:t>专业辅助终端（电视机）</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标的名称：智慧大屏</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整机需采用一体化拼接设计，外部无任何可见内部功能模块的连接线；采用阻燃材质外壳，边角采用弧形设计，表面无尖锐边缘或凸起。</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副板需采用金属材质纳米镀膜，支持磁性材料吸附，需支持普通粉笔、液体粉笔、水溶性粉笔等直接书写。</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设备需内置</w:t>
            </w:r>
            <w:r>
              <w:rPr>
                <w:rFonts w:ascii="宋体" w:hAnsi="宋体" w:cs="宋体" w:eastAsia="宋体"/>
                <w:color w:val="000000"/>
                <w:sz w:val="24"/>
              </w:rPr>
              <w:t xml:space="preserve">NFC </w:t>
            </w:r>
            <w:r>
              <w:rPr>
                <w:rFonts w:ascii="arial, helvetica, sans-serif" w:hAnsi="arial, helvetica, sans-serif" w:cs="arial, helvetica, sans-serif" w:eastAsia="arial, helvetica, sans-serif"/>
                <w:color w:val="000000"/>
                <w:sz w:val="24"/>
              </w:rPr>
              <w:t>模块，支持刷卡控制开机。</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屏幕尺寸不小于</w:t>
            </w:r>
            <w:r>
              <w:rPr>
                <w:rFonts w:ascii="宋体" w:hAnsi="宋体" w:cs="宋体" w:eastAsia="宋体"/>
                <w:color w:val="000000"/>
                <w:sz w:val="24"/>
              </w:rPr>
              <w:t>98</w:t>
            </w:r>
            <w:r>
              <w:rPr>
                <w:rFonts w:ascii="arial, helvetica, sans-serif" w:hAnsi="arial, helvetica, sans-serif" w:cs="arial, helvetica, sans-serif" w:eastAsia="arial, helvetica, sans-serif"/>
                <w:color w:val="000000"/>
                <w:sz w:val="24"/>
              </w:rPr>
              <w:t>英寸，屏幕显示分辨率最高可支持</w:t>
            </w:r>
            <w:r>
              <w:rPr>
                <w:rFonts w:ascii="宋体" w:hAnsi="宋体" w:cs="宋体" w:eastAsia="宋体"/>
                <w:color w:val="000000"/>
                <w:sz w:val="24"/>
              </w:rPr>
              <w:t>4K</w:t>
            </w:r>
            <w:r>
              <w:rPr>
                <w:rFonts w:ascii="arial, helvetica, sans-serif" w:hAnsi="arial, helvetica, sans-serif" w:cs="arial, helvetica, sans-serif" w:eastAsia="arial, helvetica, sans-serif"/>
                <w:color w:val="000000"/>
                <w:sz w:val="24"/>
              </w:rPr>
              <w:t>，屏幕刷新率可达</w:t>
            </w:r>
            <w:r>
              <w:rPr>
                <w:rFonts w:ascii="宋体" w:hAnsi="宋体" w:cs="宋体" w:eastAsia="宋体"/>
                <w:color w:val="000000"/>
                <w:sz w:val="24"/>
              </w:rPr>
              <w:t>60Hz</w:t>
            </w:r>
            <w:r>
              <w:rPr>
                <w:rFonts w:ascii="arial, helvetica, sans-serif" w:hAnsi="arial, helvetica, sans-serif" w:cs="arial, helvetica, sans-serif" w:eastAsia="arial, helvetica, sans-serif"/>
                <w:color w:val="000000"/>
                <w:sz w:val="24"/>
              </w:rPr>
              <w:t>画面无闪烁。</w:t>
            </w:r>
          </w:p>
        </w:tc>
      </w:tr>
      <w:tr>
        <w:tc>
          <w:tcPr>
            <w:tcW w:type="dxa" w:w="831"/>
          </w:tcPr>
          <w:p>
            <w:pPr>
              <w:pStyle w:val="null3"/>
              <w:jc w:val="left"/>
            </w:pPr>
            <w:r>
              <w:rPr/>
              <w:t>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液晶屏幕对比度不小于</w:t>
            </w:r>
            <w:r>
              <w:rPr>
                <w:rFonts w:ascii="宋体" w:hAnsi="宋体" w:cs="宋体" w:eastAsia="宋体"/>
                <w:color w:val="000000"/>
                <w:sz w:val="24"/>
              </w:rPr>
              <w:t>4000:1</w:t>
            </w:r>
            <w:r>
              <w:rPr>
                <w:rFonts w:ascii="arial, helvetica, sans-serif" w:hAnsi="arial, helvetica, sans-serif" w:cs="arial, helvetica, sans-serif" w:eastAsia="arial, helvetica, sans-serif"/>
                <w:color w:val="000000"/>
                <w:sz w:val="24"/>
              </w:rPr>
              <w:t>，亮度不小于</w:t>
            </w:r>
            <w:r>
              <w:rPr>
                <w:rFonts w:ascii="宋体" w:hAnsi="宋体" w:cs="宋体" w:eastAsia="宋体"/>
                <w:color w:val="000000"/>
                <w:sz w:val="24"/>
              </w:rPr>
              <w:t>400cd/</w:t>
            </w:r>
            <w:r>
              <w:rPr>
                <w:rFonts w:ascii="arial, helvetica, sans-serif" w:hAnsi="arial, helvetica, sans-serif" w:cs="arial, helvetica, sans-serif" w:eastAsia="arial, helvetica, sans-serif"/>
                <w:color w:val="000000"/>
                <w:sz w:val="24"/>
              </w:rPr>
              <w:t>㎡；屏幕表面采用厚度≤</w:t>
            </w:r>
            <w:r>
              <w:rPr>
                <w:rFonts w:ascii="宋体" w:hAnsi="宋体" w:cs="宋体" w:eastAsia="宋体"/>
                <w:color w:val="000000"/>
                <w:sz w:val="24"/>
              </w:rPr>
              <w:t>4mm</w:t>
            </w:r>
            <w:r>
              <w:rPr>
                <w:rFonts w:ascii="arial, helvetica, sans-serif" w:hAnsi="arial, helvetica, sans-serif" w:cs="arial, helvetica, sans-serif" w:eastAsia="arial, helvetica, sans-serif"/>
                <w:color w:val="000000"/>
                <w:sz w:val="24"/>
              </w:rPr>
              <w:t>钢化玻璃，具有防眩光功能。</w:t>
            </w:r>
          </w:p>
        </w:tc>
      </w:tr>
      <w:tr>
        <w:tc>
          <w:tcPr>
            <w:tcW w:type="dxa" w:w="831"/>
          </w:tcPr>
          <w:p>
            <w:pPr>
              <w:pStyle w:val="null3"/>
              <w:jc w:val="left"/>
            </w:pPr>
            <w:r>
              <w:rPr/>
              <w:t>6</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采用电容触控技术，支持≥</w:t>
            </w:r>
            <w:r>
              <w:rPr>
                <w:rFonts w:ascii="宋体" w:hAnsi="宋体" w:cs="宋体" w:eastAsia="宋体"/>
                <w:color w:val="000000"/>
                <w:sz w:val="24"/>
              </w:rPr>
              <w:t>20</w:t>
            </w:r>
            <w:r>
              <w:rPr>
                <w:rFonts w:ascii="arial, helvetica, sans-serif" w:hAnsi="arial, helvetica, sans-serif" w:cs="arial, helvetica, sans-serif" w:eastAsia="arial, helvetica, sans-serif"/>
                <w:color w:val="000000"/>
                <w:sz w:val="24"/>
              </w:rPr>
              <w:t>点触控，触控笔接触面积直径≤</w:t>
            </w:r>
            <w:r>
              <w:rPr>
                <w:rFonts w:ascii="宋体" w:hAnsi="宋体" w:cs="宋体" w:eastAsia="宋体"/>
                <w:color w:val="000000"/>
                <w:sz w:val="24"/>
              </w:rPr>
              <w:t>6mm</w:t>
            </w:r>
            <w:r>
              <w:rPr>
                <w:rFonts w:ascii="arial, helvetica, sans-serif" w:hAnsi="arial, helvetica, sans-serif" w:cs="arial, helvetica, sans-serif" w:eastAsia="arial, helvetica, sans-serif"/>
                <w:color w:val="000000"/>
                <w:sz w:val="24"/>
              </w:rPr>
              <w:t>，触摸响应时间≤</w:t>
            </w:r>
            <w:r>
              <w:rPr>
                <w:rFonts w:ascii="宋体" w:hAnsi="宋体" w:cs="宋体" w:eastAsia="宋体"/>
                <w:color w:val="000000"/>
                <w:sz w:val="24"/>
              </w:rPr>
              <w:t>10ms</w:t>
            </w:r>
            <w:r>
              <w:rPr>
                <w:rFonts w:ascii="arial, helvetica, sans-serif" w:hAnsi="arial, helvetica, sans-serif" w:cs="arial, helvetica, sans-serif" w:eastAsia="arial, helvetica, sans-serif"/>
                <w:color w:val="000000"/>
                <w:sz w:val="24"/>
              </w:rPr>
              <w:t>，书写精度≤</w:t>
            </w:r>
            <w:r>
              <w:rPr>
                <w:rFonts w:ascii="宋体" w:hAnsi="宋体" w:cs="宋体" w:eastAsia="宋体"/>
                <w:color w:val="000000"/>
                <w:sz w:val="24"/>
              </w:rPr>
              <w:t>2mm</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7.</w:t>
            </w:r>
            <w:r>
              <w:rPr>
                <w:rFonts w:ascii="arial, helvetica, sans-serif" w:hAnsi="arial, helvetica, sans-serif" w:cs="arial, helvetica, sans-serif" w:eastAsia="arial, helvetica, sans-serif"/>
                <w:color w:val="000000"/>
                <w:sz w:val="24"/>
              </w:rPr>
              <w:t>整机支持壁挂和支架安装方式，黑板挂墙结构具有容错机制，支持左右微调，微调距离±</w:t>
            </w:r>
            <w:r>
              <w:rPr>
                <w:rFonts w:ascii="宋体" w:hAnsi="宋体" w:cs="宋体" w:eastAsia="宋体"/>
                <w:color w:val="000000"/>
                <w:sz w:val="24"/>
              </w:rPr>
              <w:t>20cm</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宋体" w:hAnsi="宋体" w:cs="宋体" w:eastAsia="宋体"/>
                <w:b/>
                <w:color w:val="000000"/>
                <w:sz w:val="24"/>
              </w:rPr>
              <w:t>(http://cx.cnca.cn/)</w:t>
            </w:r>
            <w:r>
              <w:rPr>
                <w:rFonts w:ascii="微软雅黑" w:hAnsi="微软雅黑" w:cs="微软雅黑" w:eastAsia="微软雅黑"/>
                <w:b/>
                <w:color w:val="000000"/>
                <w:sz w:val="24"/>
              </w:rPr>
              <w:t>上的查询截图并加盖投标人公章</w:t>
            </w:r>
            <w:r>
              <w:rPr>
                <w:rFonts w:ascii="宋体" w:hAnsi="宋体" w:cs="宋体" w:eastAsia="宋体"/>
                <w:color w:val="000000"/>
                <w:sz w:val="24"/>
              </w:rPr>
              <w:t>)</w:t>
            </w:r>
          </w:p>
        </w:tc>
      </w:tr>
      <w:tr>
        <w:tc>
          <w:tcPr>
            <w:tcW w:type="dxa" w:w="831"/>
          </w:tcPr>
          <w:p>
            <w:pPr>
              <w:pStyle w:val="null3"/>
              <w:jc w:val="left"/>
            </w:pPr>
            <w:r>
              <w:rPr/>
              <w:t>8</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8.</w:t>
            </w:r>
            <w:r>
              <w:rPr>
                <w:rFonts w:ascii="arial, helvetica, sans-serif" w:hAnsi="arial, helvetica, sans-serif" w:cs="arial, helvetica, sans-serif" w:eastAsia="arial, helvetica, sans-serif"/>
                <w:color w:val="000000"/>
                <w:sz w:val="24"/>
              </w:rPr>
              <w:t>整机支持外接信号输入时自动唤醒功能，整机处于关机通电状态，外接电脑显示信号通过</w:t>
            </w:r>
            <w:r>
              <w:rPr>
                <w:rFonts w:ascii="宋体" w:hAnsi="宋体" w:cs="宋体" w:eastAsia="宋体"/>
                <w:color w:val="000000"/>
                <w:sz w:val="24"/>
              </w:rPr>
              <w:t>HDMI</w:t>
            </w:r>
            <w:r>
              <w:rPr>
                <w:rFonts w:ascii="arial, helvetica, sans-serif" w:hAnsi="arial, helvetica, sans-serif" w:cs="arial, helvetica, sans-serif" w:eastAsia="arial, helvetica, sans-serif"/>
                <w:color w:val="000000"/>
                <w:sz w:val="24"/>
              </w:rPr>
              <w:t>传输线连接至整机时，整机可智能识别并自动开机。</w:t>
            </w:r>
          </w:p>
        </w:tc>
      </w:tr>
      <w:tr>
        <w:tc>
          <w:tcPr>
            <w:tcW w:type="dxa" w:w="831"/>
          </w:tcPr>
          <w:p>
            <w:pPr>
              <w:pStyle w:val="null3"/>
              <w:jc w:val="left"/>
            </w:pPr>
            <w:r>
              <w:rPr/>
              <w:t>9</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9.</w:t>
            </w:r>
            <w:r>
              <w:rPr>
                <w:rFonts w:ascii="arial, helvetica, sans-serif" w:hAnsi="arial, helvetica, sans-serif" w:cs="arial, helvetica, sans-serif" w:eastAsia="arial, helvetica, sans-serif"/>
                <w:color w:val="000000"/>
                <w:sz w:val="24"/>
              </w:rPr>
              <w:t>整机具备</w:t>
            </w:r>
            <w:r>
              <w:rPr>
                <w:rFonts w:ascii="宋体" w:hAnsi="宋体" w:cs="宋体" w:eastAsia="宋体"/>
                <w:color w:val="000000"/>
                <w:sz w:val="24"/>
              </w:rPr>
              <w:t>2.1</w:t>
            </w:r>
            <w:r>
              <w:rPr>
                <w:rFonts w:ascii="arial, helvetica, sans-serif" w:hAnsi="arial, helvetica, sans-serif" w:cs="arial, helvetica, sans-serif" w:eastAsia="arial, helvetica, sans-serif"/>
                <w:color w:val="000000"/>
                <w:sz w:val="24"/>
              </w:rPr>
              <w:t>声道音箱，前置</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个≥</w:t>
            </w:r>
            <w:r>
              <w:rPr>
                <w:rFonts w:ascii="宋体" w:hAnsi="宋体" w:cs="宋体" w:eastAsia="宋体"/>
                <w:color w:val="000000"/>
                <w:sz w:val="24"/>
              </w:rPr>
              <w:t>15W</w:t>
            </w:r>
            <w:r>
              <w:rPr>
                <w:rFonts w:ascii="arial, helvetica, sans-serif" w:hAnsi="arial, helvetica, sans-serif" w:cs="arial, helvetica, sans-serif" w:eastAsia="arial, helvetica, sans-serif"/>
                <w:color w:val="000000"/>
                <w:sz w:val="24"/>
              </w:rPr>
              <w:t>中高音音箱，后置</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个≥</w:t>
            </w:r>
            <w:r>
              <w:rPr>
                <w:rFonts w:ascii="宋体" w:hAnsi="宋体" w:cs="宋体" w:eastAsia="宋体"/>
                <w:color w:val="000000"/>
                <w:sz w:val="24"/>
              </w:rPr>
              <w:t>20W</w:t>
            </w:r>
            <w:r>
              <w:rPr>
                <w:rFonts w:ascii="arial, helvetica, sans-serif" w:hAnsi="arial, helvetica, sans-serif" w:cs="arial, helvetica, sans-serif" w:eastAsia="arial, helvetica, sans-serif"/>
                <w:color w:val="000000"/>
                <w:sz w:val="24"/>
              </w:rPr>
              <w:t>低音音箱</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支持单独听功能。</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宋体" w:hAnsi="宋体" w:cs="宋体" w:eastAsia="宋体"/>
                <w:b/>
                <w:color w:val="000000"/>
                <w:sz w:val="24"/>
              </w:rPr>
              <w:t>(http://cx.cnca.cn/)</w:t>
            </w:r>
            <w:r>
              <w:rPr>
                <w:rFonts w:ascii="微软雅黑" w:hAnsi="微软雅黑" w:cs="微软雅黑" w:eastAsia="微软雅黑"/>
                <w:b/>
                <w:color w:val="000000"/>
                <w:sz w:val="24"/>
              </w:rPr>
              <w:t>上的查询截图并加盖投标人公章</w:t>
            </w:r>
            <w:r>
              <w:rPr>
                <w:rFonts w:ascii="宋体" w:hAnsi="宋体" w:cs="宋体" w:eastAsia="宋体"/>
                <w:color w:val="000000"/>
                <w:sz w:val="24"/>
              </w:rPr>
              <w:t>)</w:t>
            </w:r>
          </w:p>
        </w:tc>
      </w:tr>
      <w:tr>
        <w:tc>
          <w:tcPr>
            <w:tcW w:type="dxa" w:w="831"/>
          </w:tcPr>
          <w:p>
            <w:pPr>
              <w:pStyle w:val="null3"/>
              <w:jc w:val="left"/>
            </w:pPr>
            <w:r>
              <w:rPr/>
              <w:t>10</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10.</w:t>
            </w:r>
            <w:r>
              <w:rPr>
                <w:rFonts w:ascii="arial, helvetica, sans-serif" w:hAnsi="arial, helvetica, sans-serif" w:cs="arial, helvetica, sans-serif" w:eastAsia="arial, helvetica, sans-serif"/>
                <w:color w:val="000000"/>
                <w:sz w:val="24"/>
              </w:rPr>
              <w:t>设备在任意信号下，需支持通过多指按压屏幕实现对屏幕的开关，多指实现黑板背光的关闭与开启，触控功能与传统书写功能瞬间切换，切换响应速度≤</w:t>
            </w:r>
            <w:r>
              <w:rPr>
                <w:rFonts w:ascii="宋体" w:hAnsi="宋体" w:cs="宋体" w:eastAsia="宋体"/>
                <w:color w:val="000000"/>
                <w:sz w:val="24"/>
              </w:rPr>
              <w:t>2s</w:t>
            </w:r>
            <w:r>
              <w:rPr>
                <w:rFonts w:ascii="arial, helvetica, sans-serif" w:hAnsi="arial, helvetica, sans-serif" w:cs="arial, helvetica, sans-serif" w:eastAsia="arial, helvetica, sans-serif"/>
                <w:color w:val="000000"/>
                <w:sz w:val="24"/>
              </w:rPr>
              <w:t>。需支持物理按键、虚拟按键实现节能熄屏</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唤醒，并可与多指熄屏功能互通互用。</w:t>
            </w:r>
          </w:p>
        </w:tc>
      </w:tr>
      <w:tr>
        <w:tc>
          <w:tcPr>
            <w:tcW w:type="dxa" w:w="831"/>
          </w:tcPr>
          <w:p>
            <w:pPr>
              <w:pStyle w:val="null3"/>
              <w:jc w:val="left"/>
            </w:pPr>
            <w:r>
              <w:rPr/>
              <w:t>11</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11.</w:t>
            </w:r>
            <w:r>
              <w:rPr>
                <w:rFonts w:ascii="arial, helvetica, sans-serif" w:hAnsi="arial, helvetica, sans-serif" w:cs="arial, helvetica, sans-serif" w:eastAsia="arial, helvetica, sans-serif"/>
                <w:color w:val="000000"/>
                <w:sz w:val="24"/>
              </w:rPr>
              <w:t>触摸悬浮菜单支持快速开启与关闭，用户可自定义显示状态，在屏幕任意位置通过三根手指长按屏幕可召出悬浮菜单；支持三指罗盘跟随功能，可通过三指调用此触摸悬浮菜单到屏幕任意位置。</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宋体" w:hAnsi="宋体" w:cs="宋体" w:eastAsia="宋体"/>
                <w:b/>
                <w:color w:val="000000"/>
                <w:sz w:val="24"/>
              </w:rPr>
              <w:t>(http://cx.cnca.cn/)</w:t>
            </w:r>
            <w:r>
              <w:rPr>
                <w:rFonts w:ascii="微软雅黑" w:hAnsi="微软雅黑" w:cs="微软雅黑" w:eastAsia="微软雅黑"/>
                <w:b/>
                <w:color w:val="000000"/>
                <w:sz w:val="24"/>
              </w:rPr>
              <w:t>上的查询截图并加盖投标人公章</w:t>
            </w:r>
            <w:r>
              <w:rPr>
                <w:rFonts w:ascii="宋体" w:hAnsi="宋体" w:cs="宋体" w:eastAsia="宋体"/>
                <w:color w:val="000000"/>
                <w:sz w:val="24"/>
              </w:rPr>
              <w:t>)</w:t>
            </w:r>
          </w:p>
        </w:tc>
      </w:tr>
      <w:tr>
        <w:tc>
          <w:tcPr>
            <w:tcW w:type="dxa" w:w="831"/>
          </w:tcPr>
          <w:p>
            <w:pPr>
              <w:pStyle w:val="null3"/>
              <w:jc w:val="left"/>
            </w:pPr>
            <w:r>
              <w:rPr/>
              <w:t>12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12.</w:t>
            </w:r>
            <w:r>
              <w:rPr>
                <w:rFonts w:ascii="arial, helvetica, sans-serif" w:hAnsi="arial, helvetica, sans-serif" w:cs="arial, helvetica, sans-serif" w:eastAsia="arial, helvetica, sans-serif"/>
                <w:color w:val="000000"/>
                <w:sz w:val="24"/>
              </w:rPr>
              <w:t>设备支持悬浮菜单功能，至少包含白板、截屏、下拉等功能，并可自定义功能菜单；支持任意通道下无需点击物理按键，可随时调用计算器、日历等小工具，并支持拖拽及关闭。</w:t>
            </w:r>
          </w:p>
        </w:tc>
      </w:tr>
      <w:tr>
        <w:tc>
          <w:tcPr>
            <w:tcW w:type="dxa" w:w="831"/>
          </w:tcPr>
          <w:p>
            <w:pPr>
              <w:pStyle w:val="null3"/>
              <w:jc w:val="left"/>
            </w:pPr>
            <w:r>
              <w:rPr/>
              <w:t>13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13.</w:t>
            </w:r>
            <w:r>
              <w:rPr>
                <w:rFonts w:ascii="arial, helvetica, sans-serif" w:hAnsi="arial, helvetica, sans-serif" w:cs="arial, helvetica, sans-serif" w:eastAsia="arial, helvetica, sans-serif"/>
                <w:color w:val="000000"/>
                <w:sz w:val="24"/>
              </w:rPr>
              <w:t>支持实体按键</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8</w:t>
            </w:r>
            <w:r>
              <w:rPr>
                <w:rFonts w:ascii="arial, helvetica, sans-serif" w:hAnsi="arial, helvetica, sans-serif" w:cs="arial, helvetica, sans-serif" w:eastAsia="arial, helvetica, sans-serif"/>
                <w:color w:val="000000"/>
                <w:sz w:val="24"/>
              </w:rPr>
              <w:t>个，至少包含开关、音量</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、音量</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、主页、设置、信号源、锁屏、护眼等，其中每个按键不少于两种功能</w:t>
            </w:r>
            <w:r>
              <w:rPr>
                <w:rFonts w:ascii="arial, helvetica, sans-serif" w:hAnsi="arial, helvetica, sans-serif" w:cs="arial, helvetica, sans-serif" w:eastAsia="arial, helvetica, sans-serif"/>
                <w:color w:val="FF0000"/>
                <w:sz w:val="24"/>
              </w:rPr>
              <w:t>。</w:t>
            </w:r>
            <w:r>
              <w:rPr>
                <w:rFonts w:ascii="宋体" w:hAnsi="宋体" w:cs="宋体" w:eastAsia="宋体"/>
                <w:color w:val="FF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宋体" w:hAnsi="宋体" w:cs="宋体" w:eastAsia="宋体"/>
                <w:b/>
                <w:color w:val="000000"/>
                <w:sz w:val="24"/>
              </w:rPr>
              <w:t>(http://cx.cnca.cn/)</w:t>
            </w:r>
            <w:r>
              <w:rPr>
                <w:rFonts w:ascii="微软雅黑" w:hAnsi="微软雅黑" w:cs="微软雅黑" w:eastAsia="微软雅黑"/>
                <w:b/>
                <w:color w:val="000000"/>
                <w:sz w:val="24"/>
              </w:rPr>
              <w:t>上的查询截图并加盖投标人公章</w:t>
            </w:r>
            <w:r>
              <w:rPr>
                <w:rFonts w:ascii="宋体" w:hAnsi="宋体" w:cs="宋体" w:eastAsia="宋体"/>
                <w:color w:val="000000"/>
                <w:sz w:val="24"/>
              </w:rPr>
              <w:t>)</w:t>
            </w:r>
          </w:p>
        </w:tc>
      </w:tr>
      <w:tr>
        <w:tc>
          <w:tcPr>
            <w:tcW w:type="dxa" w:w="831"/>
          </w:tcPr>
          <w:p>
            <w:pPr>
              <w:pStyle w:val="null3"/>
              <w:jc w:val="left"/>
            </w:pPr>
            <w:r>
              <w:rPr/>
              <w:t>14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14.</w:t>
            </w:r>
            <w:r>
              <w:rPr>
                <w:rFonts w:ascii="arial, helvetica, sans-serif" w:hAnsi="arial, helvetica, sans-serif" w:cs="arial, helvetica, sans-serif" w:eastAsia="arial, helvetica, sans-serif"/>
                <w:color w:val="000000"/>
                <w:sz w:val="24"/>
              </w:rPr>
              <w:t>设备具备三合一电源按键，同一电源物理按键可实现</w:t>
            </w:r>
            <w:r>
              <w:rPr>
                <w:rFonts w:ascii="宋体" w:hAnsi="宋体" w:cs="宋体" w:eastAsia="宋体"/>
                <w:color w:val="000000"/>
                <w:sz w:val="24"/>
              </w:rPr>
              <w:t>嵌入式</w:t>
            </w:r>
            <w:r>
              <w:rPr>
                <w:rFonts w:ascii="arial, helvetica, sans-serif" w:hAnsi="arial, helvetica, sans-serif" w:cs="arial, helvetica, sans-serif" w:eastAsia="arial, helvetica, sans-serif"/>
                <w:color w:val="000000"/>
                <w:sz w:val="24"/>
              </w:rPr>
              <w:t>系统和</w:t>
            </w:r>
            <w:r>
              <w:rPr>
                <w:rFonts w:ascii="宋体" w:hAnsi="宋体" w:cs="宋体" w:eastAsia="宋体"/>
                <w:color w:val="000000"/>
                <w:sz w:val="24"/>
              </w:rPr>
              <w:t>操作</w:t>
            </w:r>
            <w:r>
              <w:rPr>
                <w:rFonts w:ascii="arial, helvetica, sans-serif" w:hAnsi="arial, helvetica, sans-serif" w:cs="arial, helvetica, sans-serif" w:eastAsia="arial, helvetica, sans-serif"/>
                <w:color w:val="000000"/>
                <w:sz w:val="24"/>
              </w:rPr>
              <w:t>系统的开</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关机、节能的操作；关机状态下轻按按键可开机；开机状态下轻按按键可熄屏</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唤醒，长按按键可关机。</w:t>
            </w:r>
          </w:p>
        </w:tc>
      </w:tr>
      <w:tr>
        <w:tc>
          <w:tcPr>
            <w:tcW w:type="dxa" w:w="831"/>
          </w:tcPr>
          <w:p>
            <w:pPr>
              <w:pStyle w:val="null3"/>
              <w:jc w:val="left"/>
            </w:pPr>
            <w:r>
              <w:rPr/>
              <w:t>15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15.</w:t>
            </w:r>
            <w:r>
              <w:rPr>
                <w:rFonts w:ascii="arial, helvetica, sans-serif" w:hAnsi="arial, helvetica, sans-serif" w:cs="arial, helvetica, sans-serif" w:eastAsia="arial, helvetica, sans-serif"/>
                <w:color w:val="000000"/>
                <w:sz w:val="24"/>
              </w:rPr>
              <w:t>无需借助</w:t>
            </w:r>
            <w:r>
              <w:rPr>
                <w:rFonts w:ascii="宋体" w:hAnsi="宋体" w:cs="宋体" w:eastAsia="宋体"/>
                <w:color w:val="000000"/>
                <w:sz w:val="24"/>
              </w:rPr>
              <w:t>PC</w:t>
            </w:r>
            <w:r>
              <w:rPr>
                <w:rFonts w:ascii="arial, helvetica, sans-serif" w:hAnsi="arial, helvetica, sans-serif" w:cs="arial, helvetica, sans-serif" w:eastAsia="arial, helvetica, sans-serif"/>
                <w:color w:val="000000"/>
                <w:sz w:val="24"/>
              </w:rPr>
              <w:t>，设备需支持一键进行硬件自检，至少包括对系统内存、存储、屏温、触摸系统、光感系统、内置电脑等进行状态提示及故障提示。</w:t>
            </w:r>
          </w:p>
        </w:tc>
      </w:tr>
      <w:tr>
        <w:tc>
          <w:tcPr>
            <w:tcW w:type="dxa" w:w="831"/>
          </w:tcPr>
          <w:p>
            <w:pPr>
              <w:pStyle w:val="null3"/>
              <w:jc w:val="left"/>
            </w:pPr>
            <w:r>
              <w:rPr/>
              <w:t>16</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16.</w:t>
            </w:r>
            <w:r>
              <w:rPr>
                <w:rFonts w:ascii="arial, helvetica, sans-serif" w:hAnsi="arial, helvetica, sans-serif" w:cs="arial, helvetica, sans-serif" w:eastAsia="arial, helvetica, sans-serif"/>
                <w:color w:val="000000"/>
                <w:sz w:val="24"/>
              </w:rPr>
              <w:t>整机可以兼容第三方中控系统，通过</w:t>
            </w:r>
            <w:r>
              <w:rPr>
                <w:rFonts w:ascii="宋体" w:hAnsi="宋体" w:cs="宋体" w:eastAsia="宋体"/>
                <w:color w:val="000000"/>
                <w:sz w:val="24"/>
              </w:rPr>
              <w:t>RS232</w:t>
            </w:r>
            <w:r>
              <w:rPr>
                <w:rFonts w:ascii="arial, helvetica, sans-serif" w:hAnsi="arial, helvetica, sans-serif" w:cs="arial, helvetica, sans-serif" w:eastAsia="arial, helvetica, sans-serif"/>
                <w:color w:val="000000"/>
                <w:sz w:val="24"/>
              </w:rPr>
              <w:t>控制接口实现远程开关机功能。</w:t>
            </w:r>
          </w:p>
        </w:tc>
      </w:tr>
      <w:tr>
        <w:tc>
          <w:tcPr>
            <w:tcW w:type="dxa" w:w="831"/>
          </w:tcPr>
          <w:p>
            <w:pPr>
              <w:pStyle w:val="null3"/>
              <w:jc w:val="left"/>
            </w:pPr>
            <w:r>
              <w:rPr/>
              <w:t>17</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17.</w:t>
            </w:r>
            <w:r>
              <w:rPr>
                <w:rFonts w:ascii="arial, helvetica, sans-serif" w:hAnsi="arial, helvetica, sans-serif" w:cs="arial, helvetica, sans-serif" w:eastAsia="arial, helvetica, sans-serif"/>
                <w:color w:val="000000"/>
                <w:sz w:val="24"/>
              </w:rPr>
              <w:t>产品需内置安卓教学辅助系统，采用</w:t>
            </w:r>
            <w:r>
              <w:rPr>
                <w:rFonts w:ascii="宋体" w:hAnsi="宋体" w:cs="宋体" w:eastAsia="宋体"/>
                <w:color w:val="000000"/>
                <w:sz w:val="24"/>
              </w:rPr>
              <w:t>CPU</w:t>
            </w:r>
            <w:r>
              <w:rPr>
                <w:rFonts w:ascii="arial, helvetica, sans-serif" w:hAnsi="arial, helvetica, sans-serif" w:cs="arial, helvetica, sans-serif" w:eastAsia="arial, helvetica, sans-serif"/>
                <w:color w:val="000000"/>
                <w:sz w:val="24"/>
              </w:rPr>
              <w:t>不少于四核，主频不低于</w:t>
            </w:r>
            <w:r>
              <w:rPr>
                <w:rFonts w:ascii="宋体" w:hAnsi="宋体" w:cs="宋体" w:eastAsia="宋体"/>
                <w:color w:val="000000"/>
                <w:sz w:val="24"/>
              </w:rPr>
              <w:t>1.9GHz</w:t>
            </w:r>
            <w:r>
              <w:rPr>
                <w:rFonts w:ascii="arial, helvetica, sans-serif" w:hAnsi="arial, helvetica, sans-serif" w:cs="arial, helvetica, sans-serif" w:eastAsia="arial, helvetica, sans-serif"/>
                <w:color w:val="000000"/>
                <w:sz w:val="24"/>
              </w:rPr>
              <w:t>，安卓系统版本不低于</w:t>
            </w:r>
            <w:r>
              <w:rPr>
                <w:rFonts w:ascii="宋体" w:hAnsi="宋体" w:cs="宋体" w:eastAsia="宋体"/>
                <w:color w:val="000000"/>
                <w:sz w:val="24"/>
              </w:rPr>
              <w:t>11.0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RAM</w:t>
            </w:r>
            <w:r>
              <w:rPr>
                <w:rFonts w:ascii="arial, helvetica, sans-serif" w:hAnsi="arial, helvetica, sans-serif" w:cs="arial, helvetica, sans-serif" w:eastAsia="arial, helvetica, sans-serif"/>
                <w:color w:val="000000"/>
                <w:sz w:val="24"/>
              </w:rPr>
              <w:t>不低于</w:t>
            </w:r>
            <w:r>
              <w:rPr>
                <w:rFonts w:ascii="宋体" w:hAnsi="宋体" w:cs="宋体" w:eastAsia="宋体"/>
                <w:color w:val="000000"/>
                <w:sz w:val="24"/>
              </w:rPr>
              <w:t>2G,ROM</w:t>
            </w:r>
            <w:r>
              <w:rPr>
                <w:rFonts w:ascii="arial, helvetica, sans-serif" w:hAnsi="arial, helvetica, sans-serif" w:cs="arial, helvetica, sans-serif" w:eastAsia="arial, helvetica, sans-serif"/>
                <w:color w:val="000000"/>
                <w:sz w:val="24"/>
              </w:rPr>
              <w:t>不低于</w:t>
            </w:r>
            <w:r>
              <w:rPr>
                <w:rFonts w:ascii="宋体" w:hAnsi="宋体" w:cs="宋体" w:eastAsia="宋体"/>
                <w:color w:val="000000"/>
                <w:sz w:val="24"/>
              </w:rPr>
              <w:t>8G</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18</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18.</w:t>
            </w:r>
            <w:r>
              <w:rPr>
                <w:rFonts w:ascii="arial, helvetica, sans-serif" w:hAnsi="arial, helvetica, sans-serif" w:cs="arial, helvetica, sans-serif" w:eastAsia="arial, helvetica, sans-serif"/>
                <w:color w:val="000000"/>
                <w:sz w:val="24"/>
              </w:rPr>
              <w:t>外接电脑设备连接整机且触摸信号连通时，外接电脑设备需支持直接读取整机前置</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接口的移动存储设备数据；连接前置</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接口的翻页笔、无线键鼠可直接使用于外接电脑。</w:t>
            </w:r>
          </w:p>
        </w:tc>
      </w:tr>
      <w:tr>
        <w:tc>
          <w:tcPr>
            <w:tcW w:type="dxa" w:w="831"/>
          </w:tcPr>
          <w:p>
            <w:pPr>
              <w:pStyle w:val="null3"/>
              <w:jc w:val="left"/>
            </w:pPr>
            <w:r>
              <w:rPr/>
              <w:t>19</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19.</w:t>
            </w:r>
            <w:r>
              <w:rPr>
                <w:rFonts w:ascii="arial, helvetica, sans-serif" w:hAnsi="arial, helvetica, sans-serif" w:cs="arial, helvetica, sans-serif" w:eastAsia="arial, helvetica, sans-serif"/>
                <w:color w:val="000000"/>
                <w:sz w:val="24"/>
              </w:rPr>
              <w:t>左右两侧具有≥</w:t>
            </w:r>
            <w:r>
              <w:rPr>
                <w:rFonts w:ascii="宋体" w:hAnsi="宋体" w:cs="宋体" w:eastAsia="宋体"/>
                <w:color w:val="000000"/>
                <w:sz w:val="24"/>
              </w:rPr>
              <w:t>10</w:t>
            </w:r>
            <w:r>
              <w:rPr>
                <w:rFonts w:ascii="arial, helvetica, sans-serif" w:hAnsi="arial, helvetica, sans-serif" w:cs="arial, helvetica, sans-serif" w:eastAsia="arial, helvetica, sans-serif"/>
                <w:color w:val="000000"/>
                <w:sz w:val="24"/>
              </w:rPr>
              <w:t>个快捷键，可以双侧显示，至少具有白板、批注、主页、截图、放大镜、聚光灯、幕布、屏幕下拉、返回、自定义等常用教学按键，自定义至少包含：计时器、投票、日历、相机、签到、欢迎词、计算器、锁屏、多任务等功能。</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微软雅黑" w:hAnsi="微软雅黑" w:cs="微软雅黑" w:eastAsia="微软雅黑"/>
                <w:b/>
                <w:color w:val="000000"/>
                <w:sz w:val="24"/>
              </w:rPr>
              <w:t>(http://cx.cnca.cn/)上的查询截图并加盖投标人公章</w:t>
            </w:r>
            <w:r>
              <w:rPr>
                <w:rFonts w:ascii="宋体" w:hAnsi="宋体" w:cs="宋体" w:eastAsia="宋体"/>
                <w:color w:val="000000"/>
                <w:sz w:val="24"/>
              </w:rPr>
              <w:t>)</w:t>
            </w:r>
          </w:p>
        </w:tc>
      </w:tr>
      <w:tr>
        <w:tc>
          <w:tcPr>
            <w:tcW w:type="dxa" w:w="831"/>
          </w:tcPr>
          <w:p>
            <w:pPr>
              <w:pStyle w:val="null3"/>
              <w:jc w:val="left"/>
            </w:pPr>
            <w:r>
              <w:rPr/>
              <w:t>20</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20.</w:t>
            </w:r>
            <w:r>
              <w:rPr>
                <w:rFonts w:ascii="arial, helvetica, sans-serif" w:hAnsi="arial, helvetica, sans-serif" w:cs="arial, helvetica, sans-serif" w:eastAsia="arial, helvetica, sans-serif"/>
                <w:color w:val="000000"/>
                <w:sz w:val="24"/>
              </w:rPr>
              <w:t>设备需支持前置≥</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HDMI</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TYPE-C</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输入接口（支持双通道）。</w:t>
            </w:r>
          </w:p>
        </w:tc>
      </w:tr>
      <w:tr>
        <w:tc>
          <w:tcPr>
            <w:tcW w:type="dxa" w:w="831"/>
          </w:tcPr>
          <w:p>
            <w:pPr>
              <w:pStyle w:val="null3"/>
              <w:jc w:val="left"/>
            </w:pPr>
            <w:r>
              <w:rPr/>
              <w:t>21</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21.</w:t>
            </w:r>
            <w:r>
              <w:rPr>
                <w:rFonts w:ascii="arial, helvetica, sans-serif" w:hAnsi="arial, helvetica, sans-serif" w:cs="arial, helvetica, sans-serif" w:eastAsia="arial, helvetica, sans-serif"/>
                <w:color w:val="000000"/>
                <w:sz w:val="24"/>
              </w:rPr>
              <w:t>其它接口：设备需支持≥</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接口，≥</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HDMI</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VGA</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 xml:space="preserve">AUDIO </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RS232</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YPBPR IN</w:t>
            </w:r>
            <w:r>
              <w:rPr>
                <w:rFonts w:ascii="arial, helvetica, sans-serif" w:hAnsi="arial, helvetica, sans-serif" w:cs="arial, helvetica, sans-serif" w:eastAsia="arial, helvetica, sans-serif"/>
                <w:color w:val="000000"/>
                <w:sz w:val="24"/>
              </w:rPr>
              <w:t>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LAN IN</w:t>
            </w:r>
            <w:r>
              <w:rPr>
                <w:rFonts w:ascii="arial, helvetica, sans-serif" w:hAnsi="arial, helvetica, sans-serif" w:cs="arial, helvetica, sans-serif" w:eastAsia="arial, helvetica, sans-serif"/>
                <w:color w:val="000000"/>
                <w:sz w:val="24"/>
              </w:rPr>
              <w:t>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AV IN</w:t>
            </w:r>
            <w:r>
              <w:rPr>
                <w:rFonts w:ascii="arial, helvetica, sans-serif" w:hAnsi="arial, helvetica, sans-serif" w:cs="arial, helvetica, sans-serif" w:eastAsia="arial, helvetica, sans-serif"/>
                <w:color w:val="000000"/>
                <w:sz w:val="24"/>
              </w:rPr>
              <w:t>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3.5mm</w:t>
            </w:r>
            <w:r>
              <w:rPr>
                <w:rFonts w:ascii="arial, helvetica, sans-serif" w:hAnsi="arial, helvetica, sans-serif" w:cs="arial, helvetica, sans-serif" w:eastAsia="arial, helvetica, sans-serif"/>
                <w:color w:val="000000"/>
                <w:sz w:val="24"/>
              </w:rPr>
              <w:t>耳机输出接口，≥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SPDIF OUT</w:t>
            </w:r>
            <w:r>
              <w:rPr>
                <w:rFonts w:ascii="arial, helvetica, sans-serif" w:hAnsi="arial, helvetica, sans-serif" w:cs="arial, helvetica, sans-serif" w:eastAsia="arial, helvetica, sans-serif"/>
                <w:color w:val="000000"/>
                <w:sz w:val="24"/>
              </w:rPr>
              <w:t>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TP-USB</w:t>
            </w:r>
            <w:r>
              <w:rPr>
                <w:rFonts w:ascii="arial, helvetica, sans-serif" w:hAnsi="arial, helvetica, sans-serif" w:cs="arial, helvetica, sans-serif" w:eastAsia="arial, helvetica, sans-serif"/>
                <w:color w:val="000000"/>
                <w:sz w:val="24"/>
              </w:rPr>
              <w:t>（触控）接口。</w:t>
            </w:r>
          </w:p>
        </w:tc>
      </w:tr>
      <w:tr>
        <w:tc>
          <w:tcPr>
            <w:tcW w:type="dxa" w:w="831"/>
          </w:tcPr>
          <w:p>
            <w:pPr>
              <w:pStyle w:val="null3"/>
              <w:jc w:val="left"/>
            </w:pPr>
            <w:r>
              <w:rPr/>
              <w:t>22</w:t>
            </w:r>
          </w:p>
        </w:tc>
        <w:tc>
          <w:tcPr>
            <w:tcW w:type="dxa" w:w="1246"/>
          </w:tcPr>
          <w:p>
            <w:pPr>
              <w:pStyle w:val="null3"/>
              <w:jc w:val="left"/>
            </w:pPr>
            <w:r>
              <w:rPr/>
              <w:t>▲</w:t>
            </w:r>
          </w:p>
        </w:tc>
        <w:tc>
          <w:tcPr>
            <w:tcW w:type="dxa" w:w="2492"/>
          </w:tcPr>
          <w:p/>
        </w:tc>
        <w:tc>
          <w:tcPr>
            <w:tcW w:type="dxa" w:w="3738"/>
          </w:tcPr>
          <w:p>
            <w:pPr>
              <w:pStyle w:val="null3"/>
              <w:spacing w:after="75"/>
              <w:jc w:val="both"/>
            </w:pPr>
            <w:r>
              <w:rPr>
                <w:rFonts w:ascii="宋体" w:hAnsi="宋体" w:cs="宋体" w:eastAsia="宋体"/>
                <w:color w:val="000000"/>
                <w:sz w:val="24"/>
              </w:rPr>
              <w:t>22.</w:t>
            </w:r>
            <w:r>
              <w:rPr>
                <w:rFonts w:ascii="arial, helvetica, sans-serif" w:hAnsi="arial, helvetica, sans-serif" w:cs="arial, helvetica, sans-serif" w:eastAsia="arial, helvetica, sans-serif"/>
                <w:color w:val="000000"/>
                <w:sz w:val="24"/>
              </w:rPr>
              <w:t>设备需支持屏幕下方通过手势滑动调出菜单栏，调出的菜单栏跟随使用者所处的位置，点击菜单应用，不需要使用者移动到屏幕中间操作。</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微软雅黑" w:hAnsi="微软雅黑" w:cs="微软雅黑" w:eastAsia="微软雅黑"/>
                <w:b/>
                <w:color w:val="000000"/>
                <w:sz w:val="24"/>
              </w:rPr>
              <w:t>(http://cx.cnca.cn/)上的查询截图并加盖投标人公章</w:t>
            </w:r>
            <w:r>
              <w:rPr>
                <w:rFonts w:ascii="宋体" w:hAnsi="宋体" w:cs="宋体" w:eastAsia="宋体"/>
                <w:color w:val="000000"/>
                <w:sz w:val="24"/>
              </w:rPr>
              <w:t>)</w:t>
            </w:r>
          </w:p>
        </w:tc>
      </w:tr>
      <w:tr>
        <w:tc>
          <w:tcPr>
            <w:tcW w:type="dxa" w:w="831"/>
          </w:tcPr>
          <w:p>
            <w:pPr>
              <w:pStyle w:val="null3"/>
              <w:jc w:val="left"/>
            </w:pPr>
            <w:r>
              <w:rPr/>
              <w:t>23</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23.</w:t>
            </w:r>
            <w:r>
              <w:rPr>
                <w:rFonts w:ascii="arial, helvetica, sans-serif" w:hAnsi="arial, helvetica, sans-serif" w:cs="arial, helvetica, sans-serif" w:eastAsia="arial, helvetica, sans-serif"/>
                <w:color w:val="000000"/>
                <w:sz w:val="24"/>
              </w:rPr>
              <w:t>设备支持一键还原功能，至少具备</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种进入还原模式的方法</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微软雅黑" w:hAnsi="微软雅黑" w:cs="微软雅黑" w:eastAsia="微软雅黑"/>
                <w:b/>
                <w:color w:val="000000"/>
                <w:sz w:val="24"/>
              </w:rPr>
              <w:t>(http://cx.cnca.cn/)上的查询截图并加盖投标人公章</w:t>
            </w:r>
            <w:r>
              <w:rPr>
                <w:rFonts w:ascii="宋体" w:hAnsi="宋体" w:cs="宋体" w:eastAsia="宋体"/>
                <w:color w:val="000000"/>
                <w:sz w:val="24"/>
              </w:rPr>
              <w:t>)</w:t>
            </w:r>
          </w:p>
        </w:tc>
      </w:tr>
      <w:tr>
        <w:tc>
          <w:tcPr>
            <w:tcW w:type="dxa" w:w="831"/>
          </w:tcPr>
          <w:p>
            <w:pPr>
              <w:pStyle w:val="null3"/>
              <w:jc w:val="left"/>
            </w:pPr>
            <w:r>
              <w:rPr/>
              <w:t>24</w:t>
            </w:r>
          </w:p>
        </w:tc>
        <w:tc>
          <w:tcPr>
            <w:tcW w:type="dxa" w:w="1246"/>
          </w:tcPr>
          <w:p/>
        </w:tc>
        <w:tc>
          <w:tcPr>
            <w:tcW w:type="dxa" w:w="2492"/>
          </w:tcPr>
          <w:p/>
        </w:tc>
        <w:tc>
          <w:tcPr>
            <w:tcW w:type="dxa" w:w="3738"/>
          </w:tcPr>
          <w:p>
            <w:pPr>
              <w:pStyle w:val="null3"/>
              <w:spacing w:after="75"/>
              <w:jc w:val="both"/>
            </w:pPr>
            <w:r>
              <w:rPr>
                <w:rFonts w:ascii="宋体" w:hAnsi="宋体" w:cs="宋体" w:eastAsia="宋体"/>
                <w:color w:val="000000"/>
                <w:sz w:val="24"/>
              </w:rPr>
              <w:t>24.</w:t>
            </w:r>
            <w:r>
              <w:rPr>
                <w:rFonts w:ascii="arial, helvetica, sans-serif" w:hAnsi="arial, helvetica, sans-serif" w:cs="arial, helvetica, sans-serif" w:eastAsia="arial, helvetica, sans-serif"/>
                <w:color w:val="000000"/>
                <w:sz w:val="24"/>
              </w:rPr>
              <w:t>产品需支持展板会议功能，可快速完成欢迎界面和主题设置，全屏显示，支持不少于</w:t>
            </w:r>
            <w:r>
              <w:rPr>
                <w:rFonts w:ascii="宋体" w:hAnsi="宋体" w:cs="宋体" w:eastAsia="宋体"/>
                <w:color w:val="000000"/>
                <w:sz w:val="24"/>
              </w:rPr>
              <w:t>12</w:t>
            </w:r>
            <w:r>
              <w:rPr>
                <w:rFonts w:ascii="arial, helvetica, sans-serif" w:hAnsi="arial, helvetica, sans-serif" w:cs="arial, helvetica, sans-serif" w:eastAsia="arial, helvetica, sans-serif"/>
                <w:color w:val="000000"/>
                <w:sz w:val="24"/>
              </w:rPr>
              <w:t>种模板，可对欢迎文字的字体、大小，颜色进行编辑，支持签名功能，并可扫码带走签名及模板。</w:t>
            </w:r>
          </w:p>
        </w:tc>
      </w:tr>
      <w:tr>
        <w:tc>
          <w:tcPr>
            <w:tcW w:type="dxa" w:w="831"/>
          </w:tcPr>
          <w:p>
            <w:pPr>
              <w:pStyle w:val="null3"/>
              <w:jc w:val="left"/>
            </w:pPr>
            <w:r>
              <w:rPr/>
              <w:t>25</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25.</w:t>
            </w:r>
            <w:r>
              <w:rPr>
                <w:rFonts w:ascii="arial, helvetica, sans-serif" w:hAnsi="arial, helvetica, sans-serif" w:cs="arial, helvetica, sans-serif" w:eastAsia="arial, helvetica, sans-serif"/>
                <w:color w:val="000000"/>
                <w:sz w:val="24"/>
              </w:rPr>
              <w:t>要求支持设置</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锁、屏幕锁、应用锁与触摸锁功能，其中</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锁、屏幕锁、应用锁可以设置对应解锁的密码</w:t>
            </w:r>
            <w:r>
              <w:rPr>
                <w:rFonts w:ascii="arial, helvetica, sans-serif" w:hAnsi="arial, helvetica, sans-serif" w:cs="arial, helvetica, sans-serif" w:eastAsia="arial, helvetica, sans-serif"/>
                <w:color w:val="FF0000"/>
                <w:sz w:val="24"/>
              </w:rPr>
              <w:t>。</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宋体" w:hAnsi="宋体" w:cs="宋体" w:eastAsia="宋体"/>
                <w:b/>
                <w:color w:val="000000"/>
                <w:sz w:val="24"/>
              </w:rPr>
              <w:t>(http://cx.cnca.cn/)</w:t>
            </w:r>
            <w:r>
              <w:rPr>
                <w:rFonts w:ascii="微软雅黑" w:hAnsi="微软雅黑" w:cs="微软雅黑" w:eastAsia="微软雅黑"/>
                <w:b/>
                <w:color w:val="000000"/>
                <w:sz w:val="24"/>
              </w:rPr>
              <w:t>上的查询截图并加盖投标人公章</w:t>
            </w:r>
            <w:r>
              <w:rPr>
                <w:rFonts w:ascii="宋体" w:hAnsi="宋体" w:cs="宋体" w:eastAsia="宋体"/>
                <w:color w:val="000000"/>
                <w:sz w:val="24"/>
              </w:rPr>
              <w:t>)</w:t>
            </w:r>
          </w:p>
        </w:tc>
      </w:tr>
      <w:tr>
        <w:tc>
          <w:tcPr>
            <w:tcW w:type="dxa" w:w="831"/>
          </w:tcPr>
          <w:p>
            <w:pPr>
              <w:pStyle w:val="null3"/>
              <w:jc w:val="left"/>
            </w:pPr>
            <w:r>
              <w:rPr/>
              <w:t>26</w:t>
            </w:r>
          </w:p>
        </w:tc>
        <w:tc>
          <w:tcPr>
            <w:tcW w:type="dxa" w:w="1246"/>
          </w:tcPr>
          <w:p>
            <w:pPr>
              <w:pStyle w:val="null3"/>
              <w:jc w:val="left"/>
            </w:pPr>
            <w:r>
              <w:rPr/>
              <w:t>▲</w:t>
            </w:r>
          </w:p>
        </w:tc>
        <w:tc>
          <w:tcPr>
            <w:tcW w:type="dxa" w:w="2492"/>
          </w:tcPr>
          <w:p/>
        </w:tc>
        <w:tc>
          <w:tcPr>
            <w:tcW w:type="dxa" w:w="3738"/>
          </w:tcPr>
          <w:p>
            <w:pPr>
              <w:pStyle w:val="null3"/>
              <w:spacing w:after="75"/>
              <w:jc w:val="both"/>
            </w:pPr>
            <w:r>
              <w:rPr>
                <w:rFonts w:ascii="宋体" w:hAnsi="宋体" w:cs="宋体" w:eastAsia="宋体"/>
                <w:color w:val="000000"/>
                <w:sz w:val="24"/>
              </w:rPr>
              <w:t>26.</w:t>
            </w:r>
            <w:r>
              <w:rPr>
                <w:rFonts w:ascii="arial, helvetica, sans-serif" w:hAnsi="arial, helvetica, sans-serif" w:cs="arial, helvetica, sans-serif" w:eastAsia="arial, helvetica, sans-serif"/>
                <w:color w:val="000000"/>
                <w:sz w:val="24"/>
              </w:rPr>
              <w:t>要求整机屏幕至少支持类纸屏、滤蓝光、类纸屏</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滤蓝光等护眼模式，在任意通道任意画面任意软件所在显示内容下可实时开启。</w:t>
            </w:r>
            <w:r>
              <w:rPr>
                <w:rFonts w:ascii="宋体" w:hAnsi="宋体" w:cs="宋体" w:eastAsia="宋体"/>
                <w:color w:val="000000"/>
                <w:sz w:val="24"/>
              </w:rPr>
              <w:t>(</w:t>
            </w:r>
            <w:r>
              <w:rPr>
                <w:rFonts w:ascii="微软雅黑" w:hAnsi="微软雅黑" w:cs="微软雅黑" w:eastAsia="微软雅黑"/>
                <w:b/>
                <w:color w:val="000000"/>
                <w:sz w:val="24"/>
              </w:rPr>
              <w:t>提供国家认可的第三方检测机构出具的检测报告复印件和在全国认证认可信息公共服务平台</w:t>
            </w:r>
            <w:r>
              <w:rPr>
                <w:rFonts w:ascii="宋体" w:hAnsi="宋体" w:cs="宋体" w:eastAsia="宋体"/>
                <w:b/>
                <w:color w:val="000000"/>
                <w:sz w:val="24"/>
              </w:rPr>
              <w:t>(http://cx.cnca.cn/)</w:t>
            </w:r>
            <w:r>
              <w:rPr>
                <w:rFonts w:ascii="微软雅黑" w:hAnsi="微软雅黑" w:cs="微软雅黑" w:eastAsia="微软雅黑"/>
                <w:b/>
                <w:color w:val="000000"/>
                <w:sz w:val="24"/>
              </w:rPr>
              <w:t>上的查询截图并加盖投标人公章</w:t>
            </w:r>
            <w:r>
              <w:rPr>
                <w:rFonts w:ascii="宋体" w:hAnsi="宋体" w:cs="宋体" w:eastAsia="宋体"/>
                <w:color w:val="000000"/>
                <w:sz w:val="24"/>
              </w:rPr>
              <w:t>)</w:t>
            </w:r>
          </w:p>
        </w:tc>
      </w:tr>
      <w:tr>
        <w:tc>
          <w:tcPr>
            <w:tcW w:type="dxa" w:w="831"/>
          </w:tcPr>
          <w:p>
            <w:pPr>
              <w:pStyle w:val="null3"/>
              <w:jc w:val="left"/>
            </w:pPr>
            <w:r>
              <w:rPr/>
              <w:t>27</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27.OPS</w:t>
            </w:r>
            <w:r>
              <w:rPr>
                <w:rFonts w:ascii="arial, helvetica, sans-serif" w:hAnsi="arial, helvetica, sans-serif" w:cs="arial, helvetica, sans-serif" w:eastAsia="arial, helvetica, sans-serif"/>
                <w:color w:val="000000"/>
                <w:sz w:val="24"/>
              </w:rPr>
              <w:t>插拔式电脑：采用插拔式电脑模块架构，针脚数≥</w:t>
            </w:r>
            <w:r>
              <w:rPr>
                <w:rFonts w:ascii="宋体" w:hAnsi="宋体" w:cs="宋体" w:eastAsia="宋体"/>
                <w:color w:val="000000"/>
                <w:sz w:val="24"/>
              </w:rPr>
              <w:t>80pin</w:t>
            </w:r>
            <w:r>
              <w:rPr>
                <w:rFonts w:ascii="arial, helvetica, sans-serif" w:hAnsi="arial, helvetica, sans-serif" w:cs="arial, helvetica, sans-serif" w:eastAsia="arial, helvetica, sans-serif"/>
                <w:color w:val="000000"/>
                <w:sz w:val="24"/>
              </w:rPr>
              <w:t>，屏体与插拔式电脑无单独接线；</w:t>
            </w:r>
            <w:r>
              <w:rPr>
                <w:rFonts w:ascii="arial, helvetica, sans-serif" w:hAnsi="arial, helvetica, sans-serif" w:cs="arial, helvetica, sans-serif" w:eastAsia="arial, helvetica, sans-serif"/>
                <w:sz w:val="24"/>
              </w:rPr>
              <w:t>不低于</w:t>
            </w:r>
            <w:r>
              <w:rPr>
                <w:rFonts w:ascii="宋体" w:hAnsi="宋体" w:cs="宋体" w:eastAsia="宋体"/>
                <w:sz w:val="24"/>
              </w:rPr>
              <w:t>6</w:t>
            </w:r>
            <w:r>
              <w:rPr>
                <w:rFonts w:ascii="arial, helvetica, sans-serif" w:hAnsi="arial, helvetica, sans-serif" w:cs="arial, helvetica, sans-serif" w:eastAsia="arial, helvetica, sans-serif"/>
                <w:sz w:val="24"/>
              </w:rPr>
              <w:t>核</w:t>
            </w:r>
            <w:r>
              <w:rPr>
                <w:rFonts w:ascii="宋体" w:hAnsi="宋体" w:cs="宋体" w:eastAsia="宋体"/>
                <w:sz w:val="24"/>
              </w:rPr>
              <w:t>12</w:t>
            </w:r>
            <w:r>
              <w:rPr>
                <w:rFonts w:ascii="arial, helvetica, sans-serif" w:hAnsi="arial, helvetica, sans-serif" w:cs="arial, helvetica, sans-serif" w:eastAsia="arial, helvetica, sans-serif"/>
                <w:sz w:val="24"/>
              </w:rPr>
              <w:t xml:space="preserve">线程，主频≥ </w:t>
            </w:r>
            <w:r>
              <w:rPr>
                <w:rFonts w:ascii="宋体" w:hAnsi="宋体" w:cs="宋体" w:eastAsia="宋体"/>
                <w:sz w:val="24"/>
              </w:rPr>
              <w:t xml:space="preserve">2.6GHz </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color w:val="000000"/>
                <w:sz w:val="24"/>
              </w:rPr>
              <w:t>不低于</w:t>
            </w:r>
            <w:r>
              <w:rPr>
                <w:rFonts w:ascii="宋体" w:hAnsi="宋体" w:cs="宋体" w:eastAsia="宋体"/>
                <w:color w:val="000000"/>
                <w:sz w:val="24"/>
              </w:rPr>
              <w:t>8G</w:t>
            </w:r>
            <w:r>
              <w:rPr>
                <w:rFonts w:ascii="arial, helvetica, sans-serif" w:hAnsi="arial, helvetica, sans-serif" w:cs="arial, helvetica, sans-serif" w:eastAsia="arial, helvetica, sans-serif"/>
                <w:color w:val="000000"/>
                <w:sz w:val="24"/>
              </w:rPr>
              <w:t>内存，不低于</w:t>
            </w:r>
            <w:r>
              <w:rPr>
                <w:rFonts w:ascii="宋体" w:hAnsi="宋体" w:cs="宋体" w:eastAsia="宋体"/>
                <w:color w:val="000000"/>
                <w:sz w:val="24"/>
              </w:rPr>
              <w:t>256G-SSD</w:t>
            </w:r>
            <w:r>
              <w:rPr>
                <w:rFonts w:ascii="arial, helvetica, sans-serif" w:hAnsi="arial, helvetica, sans-serif" w:cs="arial, helvetica, sans-serif" w:eastAsia="arial, helvetica, sans-serif"/>
                <w:color w:val="000000"/>
                <w:sz w:val="24"/>
              </w:rPr>
              <w:t>固态硬盘；具有独立非外扩展接口：支持</w:t>
            </w:r>
            <w:r>
              <w:rPr>
                <w:rFonts w:ascii="宋体" w:hAnsi="宋体" w:cs="宋体" w:eastAsia="宋体"/>
                <w:color w:val="000000"/>
                <w:sz w:val="24"/>
              </w:rPr>
              <w:t>HDMI out</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Mic in</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LINE-out</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口≥</w:t>
            </w: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其中</w:t>
            </w:r>
            <w:r>
              <w:rPr>
                <w:rFonts w:ascii="宋体" w:hAnsi="宋体" w:cs="宋体" w:eastAsia="宋体"/>
                <w:color w:val="000000"/>
                <w:sz w:val="24"/>
              </w:rPr>
              <w:t>USB 3.0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Rj45</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；内置有线网卡和无线网卡。</w:t>
            </w:r>
          </w:p>
        </w:tc>
      </w:tr>
    </w:tbl>
    <w:p>
      <w:pPr>
        <w:pStyle w:val="null3"/>
        <w:jc w:val="left"/>
      </w:pPr>
      <w:r>
        <w:rPr/>
        <w:t>标的名称：教学软件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．白板软件</w:t>
            </w:r>
          </w:p>
          <w:p>
            <w:pPr>
              <w:pStyle w:val="null3"/>
              <w:spacing w:after="75"/>
              <w:jc w:val="left"/>
            </w:pPr>
            <w:r>
              <w:rPr>
                <w:rFonts w:ascii="宋体" w:hAnsi="宋体" w:cs="宋体" w:eastAsia="宋体"/>
                <w:color w:val="000000"/>
                <w:sz w:val="24"/>
              </w:rPr>
              <w:t>1.1.</w:t>
            </w:r>
            <w:r>
              <w:rPr>
                <w:rFonts w:ascii="arial, helvetica, sans-serif" w:hAnsi="arial, helvetica, sans-serif" w:cs="arial, helvetica, sans-serif" w:eastAsia="arial, helvetica, sans-serif"/>
                <w:color w:val="000000"/>
                <w:sz w:val="24"/>
              </w:rPr>
              <w:t>备课</w:t>
            </w:r>
          </w:p>
          <w:p>
            <w:pPr>
              <w:pStyle w:val="null3"/>
              <w:spacing w:after="75"/>
              <w:jc w:val="left"/>
            </w:pPr>
            <w:r>
              <w:rPr>
                <w:rFonts w:ascii="宋体" w:hAnsi="宋体" w:cs="宋体" w:eastAsia="宋体"/>
                <w:color w:val="000000"/>
                <w:sz w:val="24"/>
              </w:rPr>
              <w:t>1.1.1.</w:t>
            </w:r>
            <w:r>
              <w:rPr>
                <w:rFonts w:ascii="arial, helvetica, sans-serif" w:hAnsi="arial, helvetica, sans-serif" w:cs="arial, helvetica, sans-serif" w:eastAsia="arial, helvetica, sans-serif"/>
                <w:color w:val="000000"/>
                <w:sz w:val="24"/>
              </w:rPr>
              <w:t>备课支持插入本地</w:t>
            </w:r>
            <w:r>
              <w:rPr>
                <w:rFonts w:ascii="宋体" w:hAnsi="宋体" w:cs="宋体" w:eastAsia="宋体"/>
                <w:color w:val="000000"/>
                <w:sz w:val="24"/>
              </w:rPr>
              <w:t>PPT</w:t>
            </w:r>
            <w:r>
              <w:rPr>
                <w:rFonts w:ascii="arial, helvetica, sans-serif" w:hAnsi="arial, helvetica, sans-serif" w:cs="arial, helvetica, sans-serif" w:eastAsia="arial, helvetica, sans-serif"/>
                <w:color w:val="000000"/>
                <w:sz w:val="24"/>
              </w:rPr>
              <w:t>，并保持原有格式无变化，动效动画无丢失，支持批注，批注可设置保存；支持显示保存在云端的课件信息，可接收或忽略其他用户分享的课件。</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1.1.2.</w:t>
            </w:r>
            <w:r>
              <w:rPr>
                <w:rFonts w:ascii="arial, helvetica, sans-serif" w:hAnsi="arial, helvetica, sans-serif" w:cs="arial, helvetica, sans-serif" w:eastAsia="arial, helvetica, sans-serif"/>
                <w:color w:val="000000"/>
                <w:sz w:val="24"/>
              </w:rPr>
              <w:t>支持对课件进行分享、下载、重命名、移动、删除操作，分享可按照手机号码及链接的方式进行分享，链接分享形式支持设置文件有效期（支持不少于永久、</w:t>
            </w:r>
            <w:r>
              <w:rPr>
                <w:rFonts w:ascii="宋体" w:hAnsi="宋体" w:cs="宋体" w:eastAsia="宋体"/>
                <w:color w:val="000000"/>
                <w:sz w:val="24"/>
              </w:rPr>
              <w:t>30</w:t>
            </w:r>
            <w:r>
              <w:rPr>
                <w:rFonts w:ascii="arial, helvetica, sans-serif" w:hAnsi="arial, helvetica, sans-serif" w:cs="arial, helvetica, sans-serif" w:eastAsia="arial, helvetica, sans-serif"/>
                <w:color w:val="000000"/>
                <w:sz w:val="24"/>
              </w:rPr>
              <w:t>天、</w:t>
            </w:r>
            <w:r>
              <w:rPr>
                <w:rFonts w:ascii="宋体" w:hAnsi="宋体" w:cs="宋体" w:eastAsia="宋体"/>
                <w:color w:val="000000"/>
                <w:sz w:val="24"/>
              </w:rPr>
              <w:t>7</w:t>
            </w:r>
            <w:r>
              <w:rPr>
                <w:rFonts w:ascii="arial, helvetica, sans-serif" w:hAnsi="arial, helvetica, sans-serif" w:cs="arial, helvetica, sans-serif" w:eastAsia="arial, helvetica, sans-serif"/>
                <w:color w:val="000000"/>
                <w:sz w:val="24"/>
              </w:rPr>
              <w:t>天等）、私密和公开的设置。</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1.1.3.</w:t>
            </w:r>
            <w:r>
              <w:rPr>
                <w:rFonts w:ascii="arial, helvetica, sans-serif" w:hAnsi="arial, helvetica, sans-serif" w:cs="arial, helvetica, sans-serif" w:eastAsia="arial, helvetica, sans-serif"/>
                <w:color w:val="000000"/>
                <w:sz w:val="24"/>
              </w:rPr>
              <w:t>课件支持自动同步至云端，支持设置课件自动保存时间，至少可设置为</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分钟、</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分钟、</w:t>
            </w: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分钟、</w:t>
            </w:r>
            <w:r>
              <w:rPr>
                <w:rFonts w:ascii="宋体" w:hAnsi="宋体" w:cs="宋体" w:eastAsia="宋体"/>
                <w:color w:val="000000"/>
                <w:sz w:val="24"/>
              </w:rPr>
              <w:t>10</w:t>
            </w:r>
            <w:r>
              <w:rPr>
                <w:rFonts w:ascii="arial, helvetica, sans-serif" w:hAnsi="arial, helvetica, sans-serif" w:cs="arial, helvetica, sans-serif" w:eastAsia="arial, helvetica, sans-serif"/>
                <w:color w:val="000000"/>
                <w:sz w:val="24"/>
              </w:rPr>
              <w:t>分钟、</w:t>
            </w:r>
            <w:r>
              <w:rPr>
                <w:rFonts w:ascii="宋体" w:hAnsi="宋体" w:cs="宋体" w:eastAsia="宋体"/>
                <w:color w:val="000000"/>
                <w:sz w:val="24"/>
              </w:rPr>
              <w:t>20</w:t>
            </w:r>
            <w:r>
              <w:rPr>
                <w:rFonts w:ascii="arial, helvetica, sans-serif" w:hAnsi="arial, helvetica, sans-serif" w:cs="arial, helvetica, sans-serif" w:eastAsia="arial, helvetica, sans-serif"/>
                <w:color w:val="000000"/>
                <w:sz w:val="24"/>
              </w:rPr>
              <w:t>分钟、</w:t>
            </w:r>
            <w:r>
              <w:rPr>
                <w:rFonts w:ascii="宋体" w:hAnsi="宋体" w:cs="宋体" w:eastAsia="宋体"/>
                <w:color w:val="000000"/>
                <w:sz w:val="24"/>
              </w:rPr>
              <w:t>30</w:t>
            </w:r>
            <w:r>
              <w:rPr>
                <w:rFonts w:ascii="arial, helvetica, sans-serif" w:hAnsi="arial, helvetica, sans-serif" w:cs="arial, helvetica, sans-serif" w:eastAsia="arial, helvetica, sans-serif"/>
                <w:color w:val="000000"/>
                <w:sz w:val="24"/>
              </w:rPr>
              <w:t>分钟等。</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1.1.4.</w:t>
            </w:r>
            <w:r>
              <w:rPr>
                <w:rFonts w:ascii="arial, helvetica, sans-serif" w:hAnsi="arial, helvetica, sans-serif" w:cs="arial, helvetica, sans-serif" w:eastAsia="arial, helvetica, sans-serif"/>
                <w:color w:val="000000"/>
                <w:sz w:val="24"/>
              </w:rPr>
              <w:t>新建课件支持选择课件主题，提供预设课件主题，至少包含学科主题、创意主题，可在编辑课件的过程中更改。</w:t>
            </w:r>
          </w:p>
        </w:tc>
      </w:tr>
      <w:tr>
        <w:tc>
          <w:tcPr>
            <w:tcW w:type="dxa" w:w="831"/>
          </w:tcPr>
          <w:p>
            <w:pPr>
              <w:pStyle w:val="null3"/>
              <w:jc w:val="left"/>
            </w:pPr>
            <w:r>
              <w:rPr/>
              <w:t>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1.1.5.</w:t>
            </w:r>
            <w:r>
              <w:rPr>
                <w:rFonts w:ascii="arial, helvetica, sans-serif" w:hAnsi="arial, helvetica, sans-serif" w:cs="arial, helvetica, sans-serif" w:eastAsia="arial, helvetica, sans-serif"/>
                <w:color w:val="000000"/>
                <w:sz w:val="24"/>
              </w:rPr>
              <w:t>支持同时打开多个课件窗口，支持新建课件页面，可拖动、移动、删除、复制页面；支持课件页面切换，提供淡入、推入、旋转、分割、交换、圆形、揭开等不少于</w:t>
            </w:r>
            <w:r>
              <w:rPr>
                <w:rFonts w:ascii="宋体" w:hAnsi="宋体" w:cs="宋体" w:eastAsia="宋体"/>
                <w:color w:val="000000"/>
                <w:sz w:val="24"/>
              </w:rPr>
              <w:t>7</w:t>
            </w:r>
            <w:r>
              <w:rPr>
                <w:rFonts w:ascii="arial, helvetica, sans-serif" w:hAnsi="arial, helvetica, sans-serif" w:cs="arial, helvetica, sans-serif" w:eastAsia="arial, helvetica, sans-serif"/>
                <w:color w:val="000000"/>
                <w:sz w:val="24"/>
              </w:rPr>
              <w:t>种形式的特效；支持顺序调整，支持应用到全部。</w:t>
            </w:r>
          </w:p>
        </w:tc>
      </w:tr>
      <w:tr>
        <w:tc>
          <w:tcPr>
            <w:tcW w:type="dxa" w:w="831"/>
          </w:tcPr>
          <w:p>
            <w:pPr>
              <w:pStyle w:val="null3"/>
              <w:jc w:val="left"/>
            </w:pPr>
            <w:r>
              <w:rPr/>
              <w:t>6</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1.1.6.</w:t>
            </w:r>
            <w:r>
              <w:rPr>
                <w:rFonts w:ascii="arial, helvetica, sans-serif" w:hAnsi="arial, helvetica, sans-serif" w:cs="arial, helvetica, sans-serif" w:eastAsia="arial, helvetica, sans-serif"/>
                <w:color w:val="000000"/>
                <w:sz w:val="24"/>
              </w:rPr>
              <w:t>支持对对象进行复制、剪切、粘贴、删除、置于顶层、置于底层、锁定、设置蒙层等操作。</w:t>
            </w:r>
          </w:p>
        </w:tc>
      </w:tr>
      <w:tr>
        <w:tc>
          <w:tcPr>
            <w:tcW w:type="dxa" w:w="831"/>
          </w:tcPr>
          <w:p>
            <w:pPr>
              <w:pStyle w:val="null3"/>
              <w:jc w:val="left"/>
            </w:pPr>
            <w:r>
              <w:rPr/>
              <w:t>7</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1.1.7.</w:t>
            </w:r>
            <w:r>
              <w:rPr>
                <w:rFonts w:ascii="arial, helvetica, sans-serif" w:hAnsi="arial, helvetica, sans-serif" w:cs="arial, helvetica, sans-serif" w:eastAsia="arial, helvetica, sans-serif"/>
                <w:color w:val="000000"/>
                <w:sz w:val="24"/>
              </w:rPr>
              <w:t>支持对对象设置元素动画和播放顺序，提供进入（无效果、百叶窗、擦入、浮入、放大、旋转、掉落）、动作（无效果、闪烁、抖动、心跳、旋转、翻转）、退出（无效果、淡出、百叶窗、擦出、浮出、缩小、旋转、飞出）等不少于</w:t>
            </w:r>
            <w:r>
              <w:rPr>
                <w:rFonts w:ascii="宋体" w:hAnsi="宋体" w:cs="宋体" w:eastAsia="宋体"/>
                <w:color w:val="000000"/>
                <w:sz w:val="24"/>
              </w:rPr>
              <w:t>20</w:t>
            </w:r>
            <w:r>
              <w:rPr>
                <w:rFonts w:ascii="arial, helvetica, sans-serif" w:hAnsi="arial, helvetica, sans-serif" w:cs="arial, helvetica, sans-serif" w:eastAsia="arial, helvetica, sans-serif"/>
                <w:color w:val="000000"/>
                <w:sz w:val="24"/>
              </w:rPr>
              <w:t>种元素动画形式。</w:t>
            </w:r>
          </w:p>
        </w:tc>
      </w:tr>
      <w:tr>
        <w:tc>
          <w:tcPr>
            <w:tcW w:type="dxa" w:w="831"/>
          </w:tcPr>
          <w:p>
            <w:pPr>
              <w:pStyle w:val="null3"/>
              <w:jc w:val="left"/>
            </w:pPr>
            <w:r>
              <w:rPr/>
              <w:t>8</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1.1.8.</w:t>
            </w:r>
            <w:r>
              <w:rPr>
                <w:rFonts w:ascii="arial, helvetica, sans-serif" w:hAnsi="arial, helvetica, sans-serif" w:cs="arial, helvetica, sans-serif" w:eastAsia="arial, helvetica, sans-serif"/>
                <w:color w:val="000000"/>
                <w:sz w:val="24"/>
              </w:rPr>
              <w:t>支持插入和导出文件，可将制作的课件导出为课件、图片、</w:t>
            </w:r>
            <w:r>
              <w:rPr>
                <w:rFonts w:ascii="宋体" w:hAnsi="宋体" w:cs="宋体" w:eastAsia="宋体"/>
                <w:color w:val="000000"/>
                <w:sz w:val="24"/>
              </w:rPr>
              <w:t>pdf</w:t>
            </w:r>
            <w:r>
              <w:rPr>
                <w:rFonts w:ascii="arial, helvetica, sans-serif" w:hAnsi="arial, helvetica, sans-serif" w:cs="arial, helvetica, sans-serif" w:eastAsia="arial, helvetica, sans-serif"/>
                <w:color w:val="000000"/>
                <w:sz w:val="24"/>
              </w:rPr>
              <w:t>格式；支持插入文本，可对文本进行字体、字号、颜色、对齐、缩进等多种设置；支持插入本地素材，包括视频、音频、图片、文档等多种格式。</w:t>
            </w:r>
          </w:p>
        </w:tc>
      </w:tr>
      <w:tr>
        <w:tc>
          <w:tcPr>
            <w:tcW w:type="dxa" w:w="831"/>
          </w:tcPr>
          <w:p>
            <w:pPr>
              <w:pStyle w:val="null3"/>
              <w:jc w:val="left"/>
            </w:pPr>
            <w:r>
              <w:rPr/>
              <w:t>9</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1.1.9.</w:t>
            </w:r>
            <w:r>
              <w:rPr>
                <w:rFonts w:ascii="arial, helvetica, sans-serif" w:hAnsi="arial, helvetica, sans-serif" w:cs="arial, helvetica, sans-serif" w:eastAsia="arial, helvetica, sans-serif"/>
                <w:color w:val="000000"/>
                <w:sz w:val="24"/>
              </w:rPr>
              <w:t>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p>
        </w:tc>
      </w:tr>
      <w:tr>
        <w:tc>
          <w:tcPr>
            <w:tcW w:type="dxa" w:w="831"/>
          </w:tcPr>
          <w:p>
            <w:pPr>
              <w:pStyle w:val="null3"/>
              <w:jc w:val="left"/>
            </w:pPr>
            <w:r>
              <w:rPr/>
              <w:t>10</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1.2.</w:t>
            </w:r>
            <w:r>
              <w:rPr>
                <w:rFonts w:ascii="arial, helvetica, sans-serif" w:hAnsi="arial, helvetica, sans-serif" w:cs="arial, helvetica, sans-serif" w:eastAsia="arial, helvetica, sans-serif"/>
                <w:color w:val="000000"/>
                <w:sz w:val="24"/>
              </w:rPr>
              <w:t>授课</w:t>
            </w:r>
          </w:p>
          <w:p>
            <w:pPr>
              <w:pStyle w:val="null3"/>
              <w:spacing w:after="75"/>
              <w:jc w:val="left"/>
            </w:pPr>
            <w:r>
              <w:rPr>
                <w:rFonts w:ascii="宋体" w:hAnsi="宋体" w:cs="宋体" w:eastAsia="宋体"/>
                <w:color w:val="000000"/>
                <w:sz w:val="24"/>
              </w:rPr>
              <w:t>1.2.1.</w:t>
            </w:r>
            <w:r>
              <w:rPr>
                <w:rFonts w:ascii="arial, helvetica, sans-serif" w:hAnsi="arial, helvetica, sans-serif" w:cs="arial, helvetica, sans-serif" w:eastAsia="arial, helvetica, sans-serif"/>
                <w:color w:val="000000"/>
                <w:sz w:val="24"/>
              </w:rPr>
              <w:t>支持从备课状态一键进入授课状态，并可快速返回备课状态；支持交换底部索引栏，教师可根据授课时的站立位置选择与另一侧的按钮进行互换；支持将软件最小化，可将软件缩至状态栏。</w:t>
            </w:r>
          </w:p>
        </w:tc>
      </w:tr>
      <w:tr>
        <w:tc>
          <w:tcPr>
            <w:tcW w:type="dxa" w:w="831"/>
          </w:tcPr>
          <w:p>
            <w:pPr>
              <w:pStyle w:val="null3"/>
              <w:jc w:val="left"/>
            </w:pPr>
            <w:r>
              <w:rPr/>
              <w:t>11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1.2.</w:t>
            </w:r>
            <w:r>
              <w:rPr>
                <w:rFonts w:ascii="宋体" w:hAnsi="宋体" w:cs="宋体" w:eastAsia="宋体"/>
                <w:color w:val="000000"/>
                <w:sz w:val="24"/>
              </w:rPr>
              <w:t>2</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工具栏包括菜单、选择、笔、橡皮、工具、学科等功能；云课件支持导出分享功能，支持生成二维码分享，可使用微信扫码可预览、保存课件。</w:t>
            </w:r>
          </w:p>
        </w:tc>
      </w:tr>
      <w:tr>
        <w:tc>
          <w:tcPr>
            <w:tcW w:type="dxa" w:w="831"/>
          </w:tcPr>
          <w:p>
            <w:pPr>
              <w:pStyle w:val="null3"/>
              <w:jc w:val="left"/>
            </w:pPr>
            <w:r>
              <w:rPr/>
              <w:t>12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1.2.3.</w:t>
            </w:r>
            <w:r>
              <w:rPr>
                <w:rFonts w:ascii="arial, helvetica, sans-serif" w:hAnsi="arial, helvetica, sans-serif" w:cs="arial, helvetica, sans-serif" w:eastAsia="arial, helvetica, sans-serif"/>
                <w:color w:val="000000"/>
                <w:sz w:val="24"/>
              </w:rPr>
              <w:t>支持对象选择功能，选中的对象可进行形状、角度的调整，可进行置顶、克隆、删除等操作；支持书写功能，可设置硬笔、荧光笔、图章笔、纹理笔，可改变笔迹的粗细和颜色，支持最多十指同时书写。</w:t>
            </w:r>
          </w:p>
        </w:tc>
      </w:tr>
      <w:tr>
        <w:tc>
          <w:tcPr>
            <w:tcW w:type="dxa" w:w="831"/>
          </w:tcPr>
          <w:p>
            <w:pPr>
              <w:pStyle w:val="null3"/>
              <w:jc w:val="left"/>
            </w:pPr>
            <w:r>
              <w:rPr/>
              <w:t>13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1.2.4.</w:t>
            </w:r>
            <w:r>
              <w:rPr>
                <w:rFonts w:ascii="arial, helvetica, sans-serif" w:hAnsi="arial, helvetica, sans-serif" w:cs="arial, helvetica, sans-serif" w:eastAsia="arial, helvetica, sans-serif"/>
                <w:color w:val="000000"/>
                <w:sz w:val="24"/>
              </w:rPr>
              <w:t>支持橡皮功能，可擦除书写的笔迹，可设置擦除的面积，可一键清空画布中的笔迹和形状。</w:t>
            </w:r>
          </w:p>
        </w:tc>
      </w:tr>
      <w:tr>
        <w:tc>
          <w:tcPr>
            <w:tcW w:type="dxa" w:w="831"/>
          </w:tcPr>
          <w:p>
            <w:pPr>
              <w:pStyle w:val="null3"/>
              <w:jc w:val="left"/>
            </w:pPr>
            <w:r>
              <w:rPr/>
              <w:t>14</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1.2.5.</w:t>
            </w:r>
            <w:r>
              <w:rPr>
                <w:rFonts w:ascii="arial, helvetica, sans-serif" w:hAnsi="arial, helvetica, sans-serif" w:cs="arial, helvetica, sans-serif" w:eastAsia="arial, helvetica, sans-serif"/>
                <w:color w:val="000000"/>
                <w:sz w:val="24"/>
              </w:rPr>
              <w:t>提供小黑板、截图、录屏、撤销、还原、放大镜、计时器、形状、思维导图、幕布、分屏、漫游等通用工具。</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15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投屏软件</w:t>
            </w:r>
          </w:p>
          <w:p>
            <w:pPr>
              <w:pStyle w:val="null3"/>
              <w:spacing w:after="75"/>
              <w:jc w:val="left"/>
            </w:pPr>
            <w:r>
              <w:rPr>
                <w:rFonts w:ascii="宋体" w:hAnsi="宋体" w:cs="宋体" w:eastAsia="宋体"/>
                <w:color w:val="000000"/>
                <w:sz w:val="24"/>
              </w:rPr>
              <w:t>2.1.</w:t>
            </w:r>
            <w:r>
              <w:rPr>
                <w:rFonts w:ascii="arial, helvetica, sans-serif" w:hAnsi="arial, helvetica, sans-serif" w:cs="arial, helvetica, sans-serif" w:eastAsia="arial, helvetica, sans-serif"/>
                <w:color w:val="000000"/>
                <w:sz w:val="24"/>
              </w:rPr>
              <w:t>支持手机、笔记本电脑等移动端通过自动搜索接收端设备和六位识别码两种方式无线连接到智慧黑板。</w:t>
            </w:r>
          </w:p>
        </w:tc>
      </w:tr>
      <w:tr>
        <w:tc>
          <w:tcPr>
            <w:tcW w:type="dxa" w:w="831"/>
          </w:tcPr>
          <w:p>
            <w:pPr>
              <w:pStyle w:val="null3"/>
              <w:jc w:val="left"/>
            </w:pPr>
            <w:r>
              <w:rPr/>
              <w:t>16</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2.2.</w:t>
            </w:r>
            <w:r>
              <w:rPr>
                <w:rFonts w:ascii="arial, helvetica, sans-serif" w:hAnsi="arial, helvetica, sans-serif" w:cs="arial, helvetica, sans-serif" w:eastAsia="arial, helvetica, sans-serif"/>
                <w:color w:val="000000"/>
                <w:sz w:val="24"/>
              </w:rPr>
              <w:t>支持不少于</w:t>
            </w: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个投屏客户端图像画面对比展示，在智慧黑板上可以反向控制操作笔记本电脑上的内容</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支持单击、双击、右键控制。</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17</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2.3.</w:t>
            </w:r>
            <w:r>
              <w:rPr>
                <w:rFonts w:ascii="arial, helvetica, sans-serif" w:hAnsi="arial, helvetica, sans-serif" w:cs="arial, helvetica, sans-serif" w:eastAsia="arial, helvetica, sans-serif"/>
                <w:color w:val="000000"/>
                <w:sz w:val="24"/>
              </w:rPr>
              <w:t xml:space="preserve">支持将手机中的音视频文件无线推送至智慧黑板 </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并能进行播放和进行音量大小调节。</w:t>
            </w:r>
          </w:p>
        </w:tc>
      </w:tr>
      <w:tr>
        <w:tc>
          <w:tcPr>
            <w:tcW w:type="dxa" w:w="831"/>
          </w:tcPr>
          <w:p>
            <w:pPr>
              <w:pStyle w:val="null3"/>
              <w:jc w:val="left"/>
            </w:pPr>
            <w:r>
              <w:rPr/>
              <w:t>18</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2.4.</w:t>
            </w:r>
            <w:r>
              <w:rPr>
                <w:rFonts w:ascii="arial, helvetica, sans-serif" w:hAnsi="arial, helvetica, sans-serif" w:cs="arial, helvetica, sans-serif" w:eastAsia="arial, helvetica, sans-serif"/>
                <w:color w:val="000000"/>
                <w:sz w:val="24"/>
              </w:rPr>
              <w:t>支持鼠标遥控器功能</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通过软件一键进行鼠标左键、右键、上下滚轮滑动、触摸板操控等功能。</w:t>
            </w:r>
          </w:p>
        </w:tc>
      </w:tr>
      <w:tr>
        <w:tc>
          <w:tcPr>
            <w:tcW w:type="dxa" w:w="831"/>
          </w:tcPr>
          <w:p>
            <w:pPr>
              <w:pStyle w:val="null3"/>
              <w:jc w:val="left"/>
            </w:pPr>
            <w:r>
              <w:rPr/>
              <w:t>19</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2.5.</w:t>
            </w:r>
            <w:r>
              <w:rPr>
                <w:rFonts w:ascii="arial, helvetica, sans-serif" w:hAnsi="arial, helvetica, sans-serif" w:cs="arial, helvetica, sans-serif" w:eastAsia="arial, helvetica, sans-serif"/>
                <w:color w:val="000000"/>
                <w:sz w:val="24"/>
              </w:rPr>
              <w:t>要求智慧黑板显示桌面可以实时同步到手机上</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 xml:space="preserve">手机通过两个手指对智慧黑板桌面进行放大、缩小和漫游操作 </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方便手机端对智慧黑板进行远程控制。</w:t>
            </w:r>
          </w:p>
        </w:tc>
      </w:tr>
      <w:tr>
        <w:tc>
          <w:tcPr>
            <w:tcW w:type="dxa" w:w="831"/>
          </w:tcPr>
          <w:p>
            <w:pPr>
              <w:pStyle w:val="null3"/>
              <w:jc w:val="left"/>
            </w:pPr>
            <w:r>
              <w:rPr/>
              <w:t>20</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2.6.</w:t>
            </w:r>
            <w:r>
              <w:rPr>
                <w:rFonts w:ascii="宋体" w:hAnsi="宋体" w:cs="宋体" w:eastAsia="宋体"/>
                <w:color w:val="000000"/>
                <w:sz w:val="24"/>
              </w:rPr>
              <w:t>操作系统</w:t>
            </w:r>
            <w:r>
              <w:rPr>
                <w:rFonts w:ascii="arial, helvetica, sans-serif" w:hAnsi="arial, helvetica, sans-serif" w:cs="arial, helvetica, sans-serif" w:eastAsia="arial, helvetica, sans-serif"/>
                <w:color w:val="000000"/>
                <w:sz w:val="24"/>
              </w:rPr>
              <w:t>客户端投屏至少支持桌面同步、镜像投屏和拓展投屏功能，点击功能会跳转至对应控制页面；</w:t>
            </w:r>
            <w:r>
              <w:rPr>
                <w:rFonts w:ascii="宋体" w:hAnsi="宋体" w:cs="宋体" w:eastAsia="宋体"/>
                <w:color w:val="000000"/>
                <w:sz w:val="24"/>
              </w:rPr>
              <w:t>操作系统</w:t>
            </w:r>
            <w:r>
              <w:rPr>
                <w:rFonts w:ascii="arial, helvetica, sans-serif" w:hAnsi="arial, helvetica, sans-serif" w:cs="arial, helvetica, sans-serif" w:eastAsia="arial, helvetica, sans-serif"/>
                <w:color w:val="000000"/>
                <w:sz w:val="24"/>
              </w:rPr>
              <w:t>客户端进入控制页面，支持调节投屏清晰度，至少支持超清、高清等标准。</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21</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微课软件</w:t>
            </w:r>
          </w:p>
          <w:p>
            <w:pPr>
              <w:pStyle w:val="null3"/>
              <w:spacing w:after="75"/>
              <w:jc w:val="left"/>
            </w:pPr>
            <w:r>
              <w:rPr>
                <w:rFonts w:ascii="宋体" w:hAnsi="宋体" w:cs="宋体" w:eastAsia="宋体"/>
                <w:color w:val="000000"/>
                <w:sz w:val="24"/>
              </w:rPr>
              <w:t>3.1.</w:t>
            </w:r>
            <w:r>
              <w:rPr>
                <w:rFonts w:ascii="arial, helvetica, sans-serif" w:hAnsi="arial, helvetica, sans-serif" w:cs="arial, helvetica, sans-serif" w:eastAsia="arial, helvetica, sans-serif"/>
                <w:color w:val="000000"/>
                <w:sz w:val="24"/>
              </w:rPr>
              <w:t>支持对音源、分辨率、录制区域进行设置；录制音源至少支持仅系统、仅麦克风、系统与麦克风。</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22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3.2.</w:t>
            </w:r>
            <w:r>
              <w:rPr>
                <w:rFonts w:ascii="arial, helvetica, sans-serif" w:hAnsi="arial, helvetica, sans-serif" w:cs="arial, helvetica, sans-serif" w:eastAsia="arial, helvetica, sans-serif"/>
                <w:color w:val="000000"/>
                <w:sz w:val="24"/>
              </w:rPr>
              <w:t>支持打开录课列表窗口，查看文件列表；支持打开云微课窗口，查看云端存储的文件列表。</w:t>
            </w:r>
          </w:p>
        </w:tc>
      </w:tr>
      <w:tr>
        <w:tc>
          <w:tcPr>
            <w:tcW w:type="dxa" w:w="831"/>
          </w:tcPr>
          <w:p>
            <w:pPr>
              <w:pStyle w:val="null3"/>
              <w:jc w:val="left"/>
            </w:pPr>
            <w:r>
              <w:rPr/>
              <w:t>23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3.3.</w:t>
            </w:r>
            <w:r>
              <w:rPr>
                <w:rFonts w:ascii="arial, helvetica, sans-serif" w:hAnsi="arial, helvetica, sans-serif" w:cs="arial, helvetica, sans-serif" w:eastAsia="arial, helvetica, sans-serif"/>
                <w:color w:val="000000"/>
                <w:sz w:val="24"/>
              </w:rPr>
              <w:t>支持倒计时功能，开始录制倒计时</w:t>
            </w:r>
            <w:r>
              <w:rPr>
                <w:rFonts w:ascii="宋体" w:hAnsi="宋体" w:cs="宋体" w:eastAsia="宋体"/>
                <w:color w:val="000000"/>
                <w:sz w:val="24"/>
              </w:rPr>
              <w:t>3S</w:t>
            </w:r>
            <w:r>
              <w:rPr>
                <w:rFonts w:ascii="arial, helvetica, sans-serif" w:hAnsi="arial, helvetica, sans-serif" w:cs="arial, helvetica, sans-serif" w:eastAsia="arial, helvetica, sans-serif"/>
                <w:color w:val="000000"/>
                <w:sz w:val="24"/>
              </w:rPr>
              <w:t>后开始录制；支持录制过程中，录制工具条不影响录制画面。</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24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3.4.</w:t>
            </w:r>
            <w:r>
              <w:rPr>
                <w:rFonts w:ascii="arial, helvetica, sans-serif" w:hAnsi="arial, helvetica, sans-serif" w:cs="arial, helvetica, sans-serif" w:eastAsia="arial, helvetica, sans-serif"/>
                <w:color w:val="000000"/>
                <w:sz w:val="24"/>
              </w:rPr>
              <w:t>录制结束后，支持弹出视频预览画面，展示用户录制的整个视频，可任意拖动进度条查看内容，调整音量大小，全屏播放。</w:t>
            </w:r>
          </w:p>
        </w:tc>
      </w:tr>
      <w:tr>
        <w:tc>
          <w:tcPr>
            <w:tcW w:type="dxa" w:w="831"/>
          </w:tcPr>
          <w:p>
            <w:pPr>
              <w:pStyle w:val="null3"/>
              <w:jc w:val="left"/>
            </w:pPr>
            <w:r>
              <w:rPr/>
              <w:t>25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3.5.</w:t>
            </w:r>
            <w:r>
              <w:rPr>
                <w:rFonts w:ascii="arial, helvetica, sans-serif" w:hAnsi="arial, helvetica, sans-serif" w:cs="arial, helvetica, sans-serif" w:eastAsia="arial, helvetica, sans-serif"/>
                <w:color w:val="000000"/>
                <w:sz w:val="24"/>
              </w:rPr>
              <w:t>支持将录制的视频内容保存至本地硬盘；并可将本地的录制文件上传到个人云端，数据存储更方便、更安全。</w:t>
            </w:r>
          </w:p>
        </w:tc>
      </w:tr>
      <w:tr>
        <w:tc>
          <w:tcPr>
            <w:tcW w:type="dxa" w:w="831"/>
          </w:tcPr>
          <w:p>
            <w:pPr>
              <w:pStyle w:val="null3"/>
              <w:jc w:val="left"/>
            </w:pPr>
            <w:r>
              <w:rPr/>
              <w:t>26</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3.6.</w:t>
            </w:r>
            <w:r>
              <w:rPr>
                <w:rFonts w:ascii="arial, helvetica, sans-serif" w:hAnsi="arial, helvetica, sans-serif" w:cs="arial, helvetica, sans-serif" w:eastAsia="arial, helvetica, sans-serif"/>
                <w:color w:val="000000"/>
                <w:sz w:val="24"/>
              </w:rPr>
              <w:t>支持对录制后的视频进行剪辑，剪辑包括视频合并、视频剪切、视频预览、并且可以添加水印；剪辑功能支持添加至少</w:t>
            </w:r>
            <w:r>
              <w:rPr>
                <w:rFonts w:ascii="宋体" w:hAnsi="宋体" w:cs="宋体" w:eastAsia="宋体"/>
                <w:color w:val="000000"/>
                <w:sz w:val="24"/>
              </w:rPr>
              <w:t>25</w:t>
            </w:r>
            <w:r>
              <w:rPr>
                <w:rFonts w:ascii="arial, helvetica, sans-serif" w:hAnsi="arial, helvetica, sans-serif" w:cs="arial, helvetica, sans-serif" w:eastAsia="arial, helvetica, sans-serif"/>
                <w:color w:val="000000"/>
                <w:sz w:val="24"/>
              </w:rPr>
              <w:t>字文字水印，支持字号选择、透明度调整，支持多种颜色，水印显示位置可选择。</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27</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3.7.</w:t>
            </w:r>
            <w:r>
              <w:rPr>
                <w:rFonts w:ascii="arial, helvetica, sans-serif" w:hAnsi="arial, helvetica, sans-serif" w:cs="arial, helvetica, sans-serif" w:eastAsia="arial, helvetica, sans-serif"/>
                <w:color w:val="000000"/>
                <w:sz w:val="24"/>
              </w:rPr>
              <w:t>支持打开录课列表窗口，查看文件列表，在录课列表的任意目录下对文件或文件夹进行移动、删除、重命名等操作，可新建文件夹，快速搜索文件或文件夹。</w:t>
            </w:r>
          </w:p>
        </w:tc>
      </w:tr>
      <w:tr>
        <w:tc>
          <w:tcPr>
            <w:tcW w:type="dxa" w:w="831"/>
          </w:tcPr>
          <w:p>
            <w:pPr>
              <w:pStyle w:val="null3"/>
              <w:jc w:val="left"/>
            </w:pPr>
            <w:r>
              <w:rPr/>
              <w:t>28</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3.8.</w:t>
            </w:r>
            <w:r>
              <w:rPr>
                <w:rFonts w:ascii="arial, helvetica, sans-serif" w:hAnsi="arial, helvetica, sans-serif" w:cs="arial, helvetica, sans-serif" w:eastAsia="arial, helvetica, sans-serif"/>
                <w:color w:val="000000"/>
                <w:sz w:val="24"/>
              </w:rPr>
              <w:t>支持将视频文件上传至云端存储；支持在上传列表查看所有上传中的文件状态，可进行暂停、开始、取消等操作。</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29</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3.9.</w:t>
            </w:r>
            <w:r>
              <w:rPr>
                <w:rFonts w:ascii="arial, helvetica, sans-serif" w:hAnsi="arial, helvetica, sans-serif" w:cs="arial, helvetica, sans-serif" w:eastAsia="arial, helvetica, sans-serif"/>
                <w:color w:val="000000"/>
                <w:sz w:val="24"/>
              </w:rPr>
              <w:t>支持点击录课列表中的视频文件，可预览播放；支持打开云微课窗口，查看云端存储的文件列表；支持在云微课的任意目录下对文件或文件夹进行分享、下载、移动、删除、重命名等操作，可新建文件夹，快速搜索文件或文件夹。</w:t>
            </w:r>
          </w:p>
        </w:tc>
      </w:tr>
      <w:tr>
        <w:tc>
          <w:tcPr>
            <w:tcW w:type="dxa" w:w="831"/>
          </w:tcPr>
          <w:p>
            <w:pPr>
              <w:pStyle w:val="null3"/>
              <w:jc w:val="left"/>
            </w:pPr>
            <w:r>
              <w:rPr/>
              <w:t>30</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3.10.</w:t>
            </w:r>
            <w:r>
              <w:rPr>
                <w:rFonts w:ascii="arial, helvetica, sans-serif" w:hAnsi="arial, helvetica, sans-serif" w:cs="arial, helvetica, sans-serif" w:eastAsia="arial, helvetica, sans-serif"/>
                <w:color w:val="000000"/>
                <w:sz w:val="24"/>
              </w:rPr>
              <w:t>支持将云微课中的视频文件或文件夹下载至本地；支持在下载列表中查看所有下载中的文件状态，可进行暂停、开始、取消等操作；支持分享功能，包含手机号分享和链接分享，被分享用户登录后可打开并查看分享文件。</w:t>
            </w:r>
          </w:p>
        </w:tc>
      </w:tr>
      <w:tr>
        <w:tc>
          <w:tcPr>
            <w:tcW w:type="dxa" w:w="831"/>
          </w:tcPr>
          <w:p>
            <w:pPr>
              <w:pStyle w:val="null3"/>
              <w:jc w:val="left"/>
            </w:pPr>
            <w:r>
              <w:rPr/>
              <w:t>31</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智慧教学桌面</w:t>
            </w:r>
          </w:p>
          <w:p>
            <w:pPr>
              <w:pStyle w:val="null3"/>
              <w:spacing w:after="75"/>
              <w:jc w:val="left"/>
            </w:pPr>
            <w:r>
              <w:rPr>
                <w:rFonts w:ascii="宋体" w:hAnsi="宋体" w:cs="宋体" w:eastAsia="宋体"/>
                <w:color w:val="000000"/>
                <w:sz w:val="24"/>
              </w:rPr>
              <w:t>4.1.</w:t>
            </w:r>
            <w:r>
              <w:rPr>
                <w:rFonts w:ascii="arial, helvetica, sans-serif" w:hAnsi="arial, helvetica, sans-serif" w:cs="arial, helvetica, sans-serif" w:eastAsia="arial, helvetica, sans-serif"/>
                <w:color w:val="000000"/>
                <w:sz w:val="24"/>
              </w:rPr>
              <w:t>支持将</w:t>
            </w:r>
            <w:r>
              <w:rPr>
                <w:rFonts w:ascii="宋体" w:hAnsi="宋体" w:cs="宋体" w:eastAsia="宋体"/>
                <w:color w:val="000000"/>
                <w:sz w:val="24"/>
              </w:rPr>
              <w:t>操作系统</w:t>
            </w:r>
            <w:r>
              <w:rPr>
                <w:rFonts w:ascii="arial, helvetica, sans-serif" w:hAnsi="arial, helvetica, sans-serif" w:cs="arial, helvetica, sans-serif" w:eastAsia="arial, helvetica, sans-serif"/>
                <w:color w:val="000000"/>
                <w:sz w:val="24"/>
              </w:rPr>
              <w:t>和</w:t>
            </w:r>
            <w:r>
              <w:rPr>
                <w:rFonts w:ascii="宋体" w:hAnsi="宋体" w:cs="宋体" w:eastAsia="宋体"/>
                <w:color w:val="000000"/>
                <w:sz w:val="24"/>
              </w:rPr>
              <w:t>嵌入式系统</w:t>
            </w:r>
            <w:r>
              <w:rPr>
                <w:rFonts w:ascii="arial, helvetica, sans-serif" w:hAnsi="arial, helvetica, sans-serif" w:cs="arial, helvetica, sans-serif" w:eastAsia="arial, helvetica, sans-serif"/>
                <w:color w:val="000000"/>
                <w:sz w:val="24"/>
              </w:rPr>
              <w:t>两个系统进行绑定，绑定完成后，实现两个系统的融合。</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32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4.2.</w:t>
            </w:r>
            <w:r>
              <w:rPr>
                <w:rFonts w:ascii="arial, helvetica, sans-serif" w:hAnsi="arial, helvetica, sans-serif" w:cs="arial, helvetica, sans-serif" w:eastAsia="arial, helvetica, sans-serif"/>
                <w:color w:val="000000"/>
                <w:sz w:val="24"/>
              </w:rPr>
              <w:t>支持组件及应用，默认显示天气组件，至少显示我的电脑、白板、传屏、展台、资源中心、我的云盘、文件快传、回收站等；支持快速调起白板、传屏、展台等应用；支持将任意路径下的文件一键发送至教学桌面。</w:t>
            </w:r>
          </w:p>
        </w:tc>
      </w:tr>
      <w:tr>
        <w:tc>
          <w:tcPr>
            <w:tcW w:type="dxa" w:w="831"/>
          </w:tcPr>
          <w:p>
            <w:pPr>
              <w:pStyle w:val="null3"/>
              <w:jc w:val="left"/>
            </w:pPr>
            <w:r>
              <w:rPr/>
              <w:t>33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4.3.</w:t>
            </w:r>
            <w:r>
              <w:rPr>
                <w:rFonts w:ascii="arial, helvetica, sans-serif" w:hAnsi="arial, helvetica, sans-serif" w:cs="arial, helvetica, sans-serif" w:eastAsia="arial, helvetica, sans-serif"/>
                <w:color w:val="000000"/>
                <w:sz w:val="24"/>
              </w:rPr>
              <w:t>可快速打开平台查看对应的资源中心及个人云盘；教师的个人云盘存储空间不少于</w:t>
            </w:r>
            <w:r>
              <w:rPr>
                <w:rFonts w:ascii="宋体" w:hAnsi="宋体" w:cs="宋体" w:eastAsia="宋体"/>
                <w:color w:val="000000"/>
                <w:sz w:val="24"/>
              </w:rPr>
              <w:t>50G</w:t>
            </w:r>
            <w:r>
              <w:rPr>
                <w:rFonts w:ascii="arial, helvetica, sans-serif" w:hAnsi="arial, helvetica, sans-serif" w:cs="arial, helvetica, sans-serif" w:eastAsia="arial, helvetica, sans-serif"/>
                <w:color w:val="000000"/>
                <w:sz w:val="24"/>
              </w:rPr>
              <w:t>，教师可查看自己的个人资源、云微课、云课件；教师可将本地资源进行上传，也可将云端资源下载到本地。</w:t>
            </w:r>
          </w:p>
        </w:tc>
      </w:tr>
      <w:tr>
        <w:tc>
          <w:tcPr>
            <w:tcW w:type="dxa" w:w="831"/>
          </w:tcPr>
          <w:p>
            <w:pPr>
              <w:pStyle w:val="null3"/>
              <w:jc w:val="left"/>
            </w:pPr>
            <w:r>
              <w:rPr/>
              <w:t>34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4.4.</w:t>
            </w:r>
            <w:r>
              <w:rPr>
                <w:rFonts w:ascii="arial, helvetica, sans-serif" w:hAnsi="arial, helvetica, sans-serif" w:cs="arial, helvetica, sans-serif" w:eastAsia="arial, helvetica, sans-serif"/>
                <w:color w:val="000000"/>
                <w:sz w:val="24"/>
              </w:rPr>
              <w:t>支持查看课程列表，至少包括常规课程、互动课程、直播课程；课表以日历的形式呈现，可直接切换点击日期查看对应的课程数量及列表。</w:t>
            </w:r>
          </w:p>
        </w:tc>
      </w:tr>
      <w:tr>
        <w:tc>
          <w:tcPr>
            <w:tcW w:type="dxa" w:w="831"/>
          </w:tcPr>
          <w:p>
            <w:pPr>
              <w:pStyle w:val="null3"/>
              <w:jc w:val="left"/>
            </w:pPr>
            <w:r>
              <w:rPr/>
              <w:t>35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4.5.</w:t>
            </w:r>
            <w:r>
              <w:rPr>
                <w:rFonts w:ascii="arial, helvetica, sans-serif" w:hAnsi="arial, helvetica, sans-serif" w:cs="arial, helvetica, sans-serif" w:eastAsia="arial, helvetica, sans-serif"/>
                <w:color w:val="000000"/>
                <w:sz w:val="24"/>
              </w:rPr>
              <w:t>支持常规课程创建，可设置课程名称、上课日期、时间，选择班级、关联课件，设置课件自动打开时间。</w:t>
            </w:r>
          </w:p>
        </w:tc>
      </w:tr>
      <w:tr>
        <w:tc>
          <w:tcPr>
            <w:tcW w:type="dxa" w:w="831"/>
          </w:tcPr>
          <w:p>
            <w:pPr>
              <w:pStyle w:val="null3"/>
              <w:jc w:val="left"/>
            </w:pPr>
            <w:r>
              <w:rPr/>
              <w:t>36</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4.6.</w:t>
            </w:r>
            <w:r>
              <w:rPr>
                <w:rFonts w:ascii="arial, helvetica, sans-serif" w:hAnsi="arial, helvetica, sans-serif" w:cs="arial, helvetica, sans-serif" w:eastAsia="arial, helvetica, sans-serif"/>
                <w:color w:val="000000"/>
                <w:sz w:val="24"/>
              </w:rPr>
              <w:t>支持远程互动课程创建，可设置课程主题、开课日期、时间，设置成员加入课程自动上台、设置成员加入课程自动静音、设置课程密码、设置课程模式。</w:t>
            </w:r>
          </w:p>
        </w:tc>
      </w:tr>
      <w:tr>
        <w:tc>
          <w:tcPr>
            <w:tcW w:type="dxa" w:w="831"/>
          </w:tcPr>
          <w:p>
            <w:pPr>
              <w:pStyle w:val="null3"/>
              <w:jc w:val="left"/>
            </w:pPr>
            <w:r>
              <w:rPr/>
              <w:t>37</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4.7.</w:t>
            </w:r>
            <w:r>
              <w:rPr>
                <w:rFonts w:ascii="arial, helvetica, sans-serif" w:hAnsi="arial, helvetica, sans-serif" w:cs="arial, helvetica, sans-serif" w:eastAsia="arial, helvetica, sans-serif"/>
                <w:color w:val="000000"/>
                <w:sz w:val="24"/>
              </w:rPr>
              <w:t>支持直播课程创建，可在教育专属桌面直接打开平台并创建直播课程，创建完成后，在平台端可观看直播。</w:t>
            </w:r>
          </w:p>
        </w:tc>
      </w:tr>
      <w:tr>
        <w:tc>
          <w:tcPr>
            <w:tcW w:type="dxa" w:w="831"/>
          </w:tcPr>
          <w:p>
            <w:pPr>
              <w:pStyle w:val="null3"/>
              <w:jc w:val="left"/>
            </w:pPr>
            <w:r>
              <w:rPr/>
              <w:t>38</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4.8.</w:t>
            </w:r>
            <w:r>
              <w:rPr>
                <w:rFonts w:ascii="arial, helvetica, sans-serif" w:hAnsi="arial, helvetica, sans-serif" w:cs="arial, helvetica, sans-serif" w:eastAsia="arial, helvetica, sans-serif"/>
                <w:color w:val="000000"/>
                <w:sz w:val="24"/>
              </w:rPr>
              <w:t>支持对云端资源的文件</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文件夹的操作，至少包含移动、重命名、分享、下载、删除、新建文件夹、刷新列表、搜索，也可通过文件名、文件更新时间、文件大小进行排序。</w:t>
            </w:r>
          </w:p>
        </w:tc>
      </w:tr>
      <w:tr>
        <w:tc>
          <w:tcPr>
            <w:tcW w:type="dxa" w:w="831"/>
          </w:tcPr>
          <w:p>
            <w:pPr>
              <w:pStyle w:val="null3"/>
              <w:jc w:val="left"/>
            </w:pPr>
            <w:r>
              <w:rPr/>
              <w:t>39</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4.9.</w:t>
            </w:r>
            <w:r>
              <w:rPr>
                <w:rFonts w:ascii="arial, helvetica, sans-serif" w:hAnsi="arial, helvetica, sans-serif" w:cs="arial, helvetica, sans-serif" w:eastAsia="arial, helvetica, sans-serif"/>
                <w:color w:val="000000"/>
                <w:sz w:val="24"/>
              </w:rPr>
              <w:t>支持云微课功能，可自动获取该账号下使用微课软件录制并上传至云端的全部文件列表；支持云课件功能，可自动获取该账号下使用白板软件制作并上传至云端的全部文件列表。</w:t>
            </w:r>
          </w:p>
        </w:tc>
      </w:tr>
      <w:tr>
        <w:tc>
          <w:tcPr>
            <w:tcW w:type="dxa" w:w="831"/>
          </w:tcPr>
          <w:p>
            <w:pPr>
              <w:pStyle w:val="null3"/>
              <w:jc w:val="left"/>
            </w:pPr>
            <w:r>
              <w:rPr/>
              <w:t>40</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4.10.</w:t>
            </w:r>
            <w:r>
              <w:rPr>
                <w:rFonts w:ascii="arial, helvetica, sans-serif" w:hAnsi="arial, helvetica, sans-serif" w:cs="arial, helvetica, sans-serif" w:eastAsia="arial, helvetica, sans-serif"/>
                <w:color w:val="000000"/>
                <w:sz w:val="24"/>
              </w:rPr>
              <w:t>支持手机和大屏</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电脑之间的文件互传，支持文件快传弹窗，用户可使用</w:t>
            </w:r>
            <w:r>
              <w:rPr>
                <w:rFonts w:ascii="宋体" w:hAnsi="宋体" w:cs="宋体" w:eastAsia="宋体"/>
                <w:color w:val="000000"/>
                <w:sz w:val="24"/>
              </w:rPr>
              <w:t>app</w:t>
            </w:r>
            <w:r>
              <w:rPr>
                <w:rFonts w:ascii="arial, helvetica, sans-serif" w:hAnsi="arial, helvetica, sans-serif" w:cs="arial, helvetica, sans-serif" w:eastAsia="arial, helvetica, sans-serif"/>
                <w:color w:val="000000"/>
                <w:sz w:val="24"/>
              </w:rPr>
              <w:t>扫码选择上传文件；也可选择电脑</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41</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4.11.</w:t>
            </w:r>
            <w:r>
              <w:rPr>
                <w:rFonts w:ascii="arial, helvetica, sans-serif" w:hAnsi="arial, helvetica, sans-serif" w:cs="arial, helvetica, sans-serif" w:eastAsia="arial, helvetica, sans-serif"/>
                <w:color w:val="000000"/>
                <w:sz w:val="24"/>
              </w:rPr>
              <w:t>支持查看</w:t>
            </w:r>
            <w:r>
              <w:rPr>
                <w:rFonts w:ascii="宋体" w:hAnsi="宋体" w:cs="宋体" w:eastAsia="宋体"/>
                <w:color w:val="000000"/>
                <w:sz w:val="24"/>
              </w:rPr>
              <w:t>操作系统</w:t>
            </w:r>
            <w:r>
              <w:rPr>
                <w:rFonts w:ascii="arial, helvetica, sans-serif" w:hAnsi="arial, helvetica, sans-serif" w:cs="arial, helvetica, sans-serif" w:eastAsia="arial, helvetica, sans-serif"/>
                <w:color w:val="000000"/>
                <w:sz w:val="24"/>
              </w:rPr>
              <w:t>内的应用列表，可自动获取</w:t>
            </w:r>
            <w:r>
              <w:rPr>
                <w:rFonts w:ascii="宋体" w:hAnsi="宋体" w:cs="宋体" w:eastAsia="宋体"/>
                <w:color w:val="000000"/>
                <w:sz w:val="24"/>
              </w:rPr>
              <w:t>操作系统</w:t>
            </w:r>
            <w:r>
              <w:rPr>
                <w:rFonts w:ascii="arial, helvetica, sans-serif" w:hAnsi="arial, helvetica, sans-serif" w:cs="arial, helvetica, sans-serif" w:eastAsia="arial, helvetica, sans-serif"/>
                <w:color w:val="000000"/>
                <w:sz w:val="24"/>
              </w:rPr>
              <w:t>系统内的应用，按名称由</w:t>
            </w:r>
            <w:r>
              <w:rPr>
                <w:rFonts w:ascii="宋体" w:hAnsi="宋体" w:cs="宋体" w:eastAsia="宋体"/>
                <w:color w:val="000000"/>
                <w:sz w:val="24"/>
              </w:rPr>
              <w:t>A-Z</w:t>
            </w:r>
            <w:r>
              <w:rPr>
                <w:rFonts w:ascii="arial, helvetica, sans-serif" w:hAnsi="arial, helvetica, sans-serif" w:cs="arial, helvetica, sans-serif" w:eastAsia="arial, helvetica, sans-serif"/>
                <w:color w:val="000000"/>
                <w:sz w:val="24"/>
              </w:rPr>
              <w:t>进行排列，可任意添加、移除应用到教学桌面上；支持查</w:t>
            </w:r>
            <w:r>
              <w:rPr>
                <w:rFonts w:ascii="arial, helvetica, sans-serif" w:hAnsi="arial, helvetica, sans-serif" w:cs="arial, helvetica, sans-serif" w:eastAsia="arial, helvetica, sans-serif"/>
                <w:color w:val="000000"/>
                <w:sz w:val="24"/>
              </w:rPr>
              <w:t>看</w:t>
            </w:r>
            <w:r>
              <w:rPr>
                <w:rFonts w:ascii="宋体" w:hAnsi="宋体" w:cs="宋体" w:eastAsia="宋体"/>
                <w:color w:val="000000"/>
                <w:sz w:val="24"/>
              </w:rPr>
              <w:t>嵌入式系统</w:t>
            </w:r>
            <w:r>
              <w:rPr>
                <w:rFonts w:ascii="arial, helvetica, sans-serif" w:hAnsi="arial, helvetica, sans-serif" w:cs="arial, helvetica, sans-serif" w:eastAsia="arial, helvetica, sans-serif"/>
                <w:color w:val="000000"/>
                <w:sz w:val="24"/>
              </w:rPr>
              <w:t>应用，可自动获取</w:t>
            </w:r>
            <w:r>
              <w:rPr>
                <w:rFonts w:ascii="宋体" w:hAnsi="宋体" w:cs="宋体" w:eastAsia="宋体"/>
                <w:color w:val="000000"/>
                <w:sz w:val="24"/>
              </w:rPr>
              <w:t>嵌入式系统</w:t>
            </w:r>
            <w:r>
              <w:rPr>
                <w:rFonts w:ascii="arial, helvetica, sans-serif" w:hAnsi="arial, helvetica, sans-serif" w:cs="arial, helvetica, sans-serif" w:eastAsia="arial, helvetica, sans-serif"/>
                <w:color w:val="000000"/>
                <w:sz w:val="24"/>
              </w:rPr>
              <w:t>系统内的应用，按名称由</w:t>
            </w:r>
            <w:r>
              <w:rPr>
                <w:rFonts w:ascii="宋体" w:hAnsi="宋体" w:cs="宋体" w:eastAsia="宋体"/>
                <w:color w:val="000000"/>
                <w:sz w:val="24"/>
              </w:rPr>
              <w:t>A-Z</w:t>
            </w:r>
            <w:r>
              <w:rPr>
                <w:rFonts w:ascii="arial, helvetica, sans-serif" w:hAnsi="arial, helvetica, sans-serif" w:cs="arial, helvetica, sans-serif" w:eastAsia="arial, helvetica, sans-serif"/>
                <w:color w:val="000000"/>
                <w:sz w:val="24"/>
              </w:rPr>
              <w:t>进行排列，可任意添加、移除应用到教学桌面上。</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42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4.12.</w:t>
            </w:r>
            <w:r>
              <w:rPr>
                <w:rFonts w:ascii="arial, helvetica, sans-serif" w:hAnsi="arial, helvetica, sans-serif" w:cs="arial, helvetica, sans-serif" w:eastAsia="arial, helvetica, sans-serif"/>
                <w:color w:val="000000"/>
                <w:sz w:val="24"/>
              </w:rPr>
              <w:t>支持预置多种桌面组件，包含推荐应用、天气、课表、日历、每日一言、时钟、欢迎语、我的云盘、资源中心、安卓文件、我的电脑、回收站、文件快传、白板、传屏、微课。可任意添加或移除组件，已添加到桌面上的组件可任意拖动改变位置。</w:t>
            </w:r>
          </w:p>
        </w:tc>
      </w:tr>
      <w:tr>
        <w:tc>
          <w:tcPr>
            <w:tcW w:type="dxa" w:w="831"/>
          </w:tcPr>
          <w:p>
            <w:pPr>
              <w:pStyle w:val="null3"/>
              <w:jc w:val="left"/>
            </w:pPr>
            <w:r>
              <w:rPr/>
              <w:t>43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4.13.</w:t>
            </w:r>
            <w:r>
              <w:rPr>
                <w:rFonts w:ascii="arial, helvetica, sans-serif" w:hAnsi="arial, helvetica, sans-serif" w:cs="arial, helvetica, sans-serif" w:eastAsia="arial, helvetica, sans-serif"/>
                <w:color w:val="000000"/>
                <w:sz w:val="24"/>
              </w:rPr>
              <w:t>支持查看多个桌面列表，可任意增加</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删除桌面，并对桌面进行命名，点击桌面可快速定位到桌面。</w:t>
            </w:r>
          </w:p>
        </w:tc>
      </w:tr>
      <w:tr>
        <w:tc>
          <w:tcPr>
            <w:tcW w:type="dxa" w:w="831"/>
          </w:tcPr>
          <w:p>
            <w:pPr>
              <w:pStyle w:val="null3"/>
              <w:jc w:val="left"/>
            </w:pPr>
            <w:r>
              <w:rPr/>
              <w:t>44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4.14.</w:t>
            </w:r>
            <w:r>
              <w:rPr>
                <w:rFonts w:ascii="arial, helvetica, sans-serif" w:hAnsi="arial, helvetica, sans-serif" w:cs="arial, helvetica, sans-serif" w:eastAsia="arial, helvetica, sans-serif"/>
                <w:color w:val="000000"/>
                <w:sz w:val="24"/>
              </w:rPr>
              <w:t>支持基础信息设置，可设置桌面背景、欢迎语、数据同步、开机自启等设置。</w:t>
            </w:r>
          </w:p>
        </w:tc>
      </w:tr>
      <w:tr>
        <w:tc>
          <w:tcPr>
            <w:tcW w:type="dxa" w:w="831"/>
          </w:tcPr>
          <w:p>
            <w:pPr>
              <w:pStyle w:val="null3"/>
              <w:jc w:val="left"/>
            </w:pPr>
            <w:r>
              <w:rPr/>
              <w:t>45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4.15.</w:t>
            </w:r>
            <w:r>
              <w:rPr>
                <w:rFonts w:ascii="arial, helvetica, sans-serif" w:hAnsi="arial, helvetica, sans-serif" w:cs="arial, helvetica, sans-serif" w:eastAsia="arial, helvetica, sans-serif"/>
                <w:color w:val="000000"/>
                <w:sz w:val="24"/>
              </w:rPr>
              <w:t>支持设置欢迎语，展示在桌面顶部，可设置文本内容、颜色、字体、字号、下划线、加粗、斜体等。</w:t>
            </w:r>
          </w:p>
        </w:tc>
      </w:tr>
      <w:tr>
        <w:tc>
          <w:tcPr>
            <w:tcW w:type="dxa" w:w="831"/>
          </w:tcPr>
          <w:p>
            <w:pPr>
              <w:pStyle w:val="null3"/>
              <w:jc w:val="left"/>
            </w:pPr>
            <w:r>
              <w:rPr/>
              <w:t>46</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4.16.</w:t>
            </w:r>
            <w:r>
              <w:rPr>
                <w:rFonts w:ascii="arial, helvetica, sans-serif" w:hAnsi="arial, helvetica, sans-serif" w:cs="arial, helvetica, sans-serif" w:eastAsia="arial, helvetica, sans-serif"/>
                <w:color w:val="000000"/>
                <w:sz w:val="24"/>
              </w:rPr>
              <w:t>支持设置开启</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关闭数据同步，开启后，所有数据均会自动上传至云端，异地登录后也可选择下载并覆盖原有数据；支持设置开启</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关闭开机自启；开启后，设备开机则会直接打开教学桌面；关闭后，设备开机则不会打开教学桌面，用户可以选择通过点击图标再打开。</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bl>
    <w:p>
      <w:pPr>
        <w:pStyle w:val="null3"/>
        <w:jc w:val="left"/>
      </w:pPr>
      <w:r>
        <w:rPr/>
        <w:t>标的名称：运维控制系统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平台基于</w:t>
            </w:r>
            <w:r>
              <w:rPr>
                <w:rFonts w:ascii="宋体" w:hAnsi="宋体" w:cs="宋体" w:eastAsia="宋体"/>
                <w:color w:val="000000"/>
                <w:sz w:val="24"/>
              </w:rPr>
              <w:t>操作系统</w:t>
            </w:r>
            <w:r>
              <w:rPr>
                <w:rFonts w:ascii="arial, helvetica, sans-serif" w:hAnsi="arial, helvetica, sans-serif" w:cs="arial, helvetica, sans-serif" w:eastAsia="arial, helvetica, sans-serif"/>
                <w:color w:val="000000"/>
                <w:sz w:val="24"/>
              </w:rPr>
              <w:t>，集成</w:t>
            </w:r>
            <w:r>
              <w:rPr>
                <w:rFonts w:ascii="宋体" w:hAnsi="宋体" w:cs="宋体" w:eastAsia="宋体"/>
                <w:color w:val="000000"/>
                <w:sz w:val="24"/>
              </w:rPr>
              <w:t>云</w:t>
            </w:r>
            <w:r>
              <w:rPr>
                <w:rFonts w:ascii="arial, helvetica, sans-serif" w:hAnsi="arial, helvetica, sans-serif" w:cs="arial, helvetica, sans-serif" w:eastAsia="arial, helvetica, sans-serif"/>
                <w:color w:val="000000"/>
                <w:sz w:val="24"/>
              </w:rPr>
              <w:t>数据库，提供对数据和文件的存储管理、设备使用日志管理、用户管理、系统使用日志的记录和统计功能；</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支持将管控平台服务器部署在校内局域网上，相关管理人员可通过局域网登录或微信小程序对各个教室内终端设备进行管控；也支持将服务器部署在公网云平台。</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具备防数据信息泄露功能，要求该平台使用登录验证</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未登录的用户无法获取数据</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用户密码经过加密传输</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后台保存时也必须要经过加密；</w:t>
            </w:r>
          </w:p>
        </w:tc>
      </w:tr>
      <w:tr>
        <w:tc>
          <w:tcPr>
            <w:tcW w:type="dxa" w:w="831"/>
          </w:tcPr>
          <w:p>
            <w:pPr>
              <w:pStyle w:val="null3"/>
              <w:jc w:val="left"/>
            </w:pPr>
            <w:r>
              <w:rPr/>
              <w:t>4</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要求本平台具有防伪装攻击功能，非本站网页无法请求数据</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防止第三方恶意攻击；</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支持权限管理功能，可为不同的用户设置不同的角色。角色由用户自定义，而不是由系统提前设定。用户可以设置不同的角色，并为这些角色设置不同的权限</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6</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系统支持各种日志按字段，按时段查询和搜索功能，支持超级管理员指定时间日志统计和清除功能，支持数据定时备份；</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7.</w:t>
            </w:r>
            <w:r>
              <w:rPr>
                <w:rFonts w:ascii="arial, helvetica, sans-serif" w:hAnsi="arial, helvetica, sans-serif" w:cs="arial, helvetica, sans-serif" w:eastAsia="arial, helvetica, sans-serif"/>
                <w:color w:val="000000"/>
                <w:sz w:val="24"/>
              </w:rPr>
              <w:t>支持资产管理功能，包含教室各个多媒体设备数量统计、设备报修、自动分配记录、业务维修办理等</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8</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8.</w:t>
            </w:r>
            <w:r>
              <w:rPr>
                <w:rFonts w:ascii="arial, helvetica, sans-serif" w:hAnsi="arial, helvetica, sans-serif" w:cs="arial, helvetica, sans-serif" w:eastAsia="arial, helvetica, sans-serif"/>
                <w:color w:val="000000"/>
                <w:sz w:val="24"/>
              </w:rPr>
              <w:t>支持通过微信小程序或移动</w:t>
            </w:r>
            <w:r>
              <w:rPr>
                <w:rFonts w:ascii="宋体" w:hAnsi="宋体" w:cs="宋体" w:eastAsia="宋体"/>
                <w:color w:val="000000"/>
                <w:sz w:val="24"/>
              </w:rPr>
              <w:t>APP</w:t>
            </w:r>
            <w:r>
              <w:rPr>
                <w:rFonts w:ascii="arial, helvetica, sans-serif" w:hAnsi="arial, helvetica, sans-serif" w:cs="arial, helvetica, sans-serif" w:eastAsia="arial, helvetica, sans-serif"/>
                <w:color w:val="000000"/>
                <w:sz w:val="24"/>
              </w:rPr>
              <w:t>远程对设备进行集中管理（设备开机、关机、禁用、启用，物联模块开电、关电等）</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9</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9.</w:t>
            </w:r>
            <w:r>
              <w:rPr>
                <w:rFonts w:ascii="arial, helvetica, sans-serif" w:hAnsi="arial, helvetica, sans-serif" w:cs="arial, helvetica, sans-serif" w:eastAsia="arial, helvetica, sans-serif"/>
                <w:color w:val="000000"/>
                <w:sz w:val="24"/>
              </w:rPr>
              <w:t>支持与第三方校园卡系统对接，支持校园卡认证授权管理、具备校园卡考勤功能子系统，支持校园卡考勤数据记录查询。</w:t>
            </w:r>
          </w:p>
        </w:tc>
      </w:tr>
      <w:tr>
        <w:tc>
          <w:tcPr>
            <w:tcW w:type="dxa" w:w="831"/>
          </w:tcPr>
          <w:p>
            <w:pPr>
              <w:pStyle w:val="null3"/>
              <w:jc w:val="left"/>
            </w:pPr>
            <w:r>
              <w:rPr/>
              <w:t>10</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10.</w:t>
            </w:r>
            <w:r>
              <w:rPr>
                <w:rFonts w:ascii="arial, helvetica, sans-serif" w:hAnsi="arial, helvetica, sans-serif" w:cs="arial, helvetica, sans-serif" w:eastAsia="arial, helvetica, sans-serif"/>
                <w:color w:val="000000"/>
                <w:sz w:val="24"/>
              </w:rPr>
              <w:t>具备校园卡考勤功能子系统，支持校园卡数据的导入，支持校园卡考勤数据记录查询</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11</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11.</w:t>
            </w:r>
            <w:r>
              <w:rPr>
                <w:rFonts w:ascii="arial, helvetica, sans-serif" w:hAnsi="arial, helvetica, sans-serif" w:cs="arial, helvetica, sans-serif" w:eastAsia="arial, helvetica, sans-serif"/>
                <w:color w:val="000000"/>
                <w:sz w:val="24"/>
              </w:rPr>
              <w:t>提供远程维护功能，用户通过软件可发起远程请求，厂家技术人员可远程进行系统升级、维护、故障定位等服务</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12</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12.</w:t>
            </w:r>
            <w:r>
              <w:rPr>
                <w:rFonts w:ascii="arial, helvetica, sans-serif" w:hAnsi="arial, helvetica, sans-serif" w:cs="arial, helvetica, sans-serif" w:eastAsia="arial, helvetica, sans-serif"/>
                <w:color w:val="000000"/>
                <w:sz w:val="24"/>
              </w:rPr>
              <w:t>支持设备故障预警及统计功能</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b/>
                <w:sz w:val="24"/>
              </w:rPr>
              <w:t>提供相关功能截图或实际应用照片予以佐证</w:t>
            </w:r>
            <w:r>
              <w:rPr>
                <w:rFonts w:ascii="arial, helvetica, sans-serif" w:hAnsi="arial, helvetica, sans-serif" w:cs="arial, helvetica, sans-serif" w:eastAsia="arial, helvetica, sans-serif"/>
                <w:b/>
                <w:sz w:val="24"/>
              </w:rPr>
              <w:t>并加盖投标人公章</w:t>
            </w:r>
            <w:r>
              <w:rPr>
                <w:rFonts w:ascii="arial, helvetica, sans-serif" w:hAnsi="arial, helvetica, sans-serif" w:cs="arial, helvetica, sans-serif" w:eastAsia="arial, helvetica, sans-serif"/>
                <w:sz w:val="24"/>
              </w:rPr>
              <w:t>）；</w:t>
            </w:r>
          </w:p>
        </w:tc>
      </w:tr>
      <w:tr>
        <w:tc>
          <w:tcPr>
            <w:tcW w:type="dxa" w:w="831"/>
          </w:tcPr>
          <w:p>
            <w:pPr>
              <w:pStyle w:val="null3"/>
              <w:jc w:val="left"/>
            </w:pPr>
            <w:r>
              <w:rPr/>
              <w:t>13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3</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w:t>
            </w:r>
            <w:r>
              <w:rPr>
                <w:rFonts w:ascii="arial, helvetica, sans-serif" w:hAnsi="arial, helvetica, sans-serif" w:cs="arial, helvetica, sans-serif" w:eastAsia="arial, helvetica, sans-serif"/>
                <w:color w:val="000000"/>
                <w:sz w:val="24"/>
              </w:rPr>
              <w:t>持监控预览功能，无需安装插件，直接进行监控画面预览。支持监控墙功能，可实现教室巡课功能，具有</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分屏、</w:t>
            </w: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分屏、</w:t>
            </w:r>
            <w:r>
              <w:rPr>
                <w:rFonts w:ascii="宋体" w:hAnsi="宋体" w:cs="宋体" w:eastAsia="宋体"/>
                <w:color w:val="000000"/>
                <w:sz w:val="24"/>
              </w:rPr>
              <w:t>9</w:t>
            </w:r>
            <w:r>
              <w:rPr>
                <w:rFonts w:ascii="arial, helvetica, sans-serif" w:hAnsi="arial, helvetica, sans-serif" w:cs="arial, helvetica, sans-serif" w:eastAsia="arial, helvetica, sans-serif"/>
                <w:color w:val="000000"/>
                <w:sz w:val="24"/>
              </w:rPr>
              <w:t>分屏等显示模式</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p>
            <w:pPr>
              <w:pStyle w:val="null3"/>
              <w:spacing w:after="75"/>
              <w:jc w:val="left"/>
            </w:pPr>
            <w:r>
              <w:rPr/>
              <w:t xml:space="preserve"> </w:t>
            </w:r>
          </w:p>
        </w:tc>
      </w:tr>
      <w:tr>
        <w:tc>
          <w:tcPr>
            <w:tcW w:type="dxa" w:w="831"/>
          </w:tcPr>
          <w:p>
            <w:pPr>
              <w:pStyle w:val="null3"/>
              <w:jc w:val="left"/>
            </w:pPr>
            <w:r>
              <w:rPr/>
              <w:t>14</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1</w:t>
            </w:r>
            <w:r>
              <w:rPr>
                <w:rFonts w:ascii="宋体" w:hAnsi="宋体" w:cs="宋体" w:eastAsia="宋体"/>
                <w:color w:val="000000"/>
                <w:sz w:val="24"/>
              </w:rPr>
              <w:t>4</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提供智慧管理可视化界面总图，含有教室使用率、教室在线数量统计、教室状况统计、教室开机方式统计、教室设备利用率、教室环境状态等，支持通过饼状图、柱状图、折线图等形式呈现，并可以针对用户的实际需求进行定制化数据统计和呈现（</w:t>
            </w:r>
            <w:r>
              <w:rPr>
                <w:rFonts w:ascii="arial, helvetica, sans-serif" w:hAnsi="arial, helvetica, sans-serif" w:cs="arial, helvetica, sans-serif" w:eastAsia="arial, helvetica, sans-serif"/>
                <w:b/>
                <w:color w:val="000000"/>
                <w:sz w:val="24"/>
              </w:rPr>
              <w:t>需提供相关的软件功能截图予以证明此项参数</w:t>
            </w:r>
            <w:r>
              <w:rPr>
                <w:rFonts w:ascii="arial, helvetica, sans-serif" w:hAnsi="arial, helvetica, sans-serif" w:cs="arial, helvetica, sans-serif" w:eastAsia="arial, helvetica, sans-serif"/>
                <w:b/>
                <w:color w:val="000000"/>
                <w:sz w:val="24"/>
              </w:rPr>
              <w:t>并加盖投标人公章</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15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5</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支持媒体文件的在线预览，支持上传媒体文件审核功能，没经过管理员审核的媒体文件不得进行播放；</w:t>
            </w:r>
          </w:p>
        </w:tc>
      </w:tr>
      <w:tr>
        <w:tc>
          <w:tcPr>
            <w:tcW w:type="dxa" w:w="831"/>
          </w:tcPr>
          <w:p>
            <w:pPr>
              <w:pStyle w:val="null3"/>
              <w:jc w:val="left"/>
            </w:pPr>
            <w:r>
              <w:rPr/>
              <w:t>16</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1</w:t>
            </w:r>
            <w:r>
              <w:rPr>
                <w:rFonts w:ascii="宋体" w:hAnsi="宋体" w:cs="宋体" w:eastAsia="宋体"/>
                <w:color w:val="000000"/>
                <w:sz w:val="24"/>
              </w:rPr>
              <w:t>6</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支持将学校已有的教室课表信息系统，自动导入平台更新；也可通过</w:t>
            </w:r>
            <w:r>
              <w:rPr>
                <w:rFonts w:ascii="宋体" w:hAnsi="宋体" w:cs="宋体" w:eastAsia="宋体"/>
                <w:color w:val="000000"/>
                <w:sz w:val="24"/>
              </w:rPr>
              <w:t>Excel</w:t>
            </w:r>
            <w:r>
              <w:rPr>
                <w:rFonts w:ascii="arial, helvetica, sans-serif" w:hAnsi="arial, helvetica, sans-serif" w:cs="arial, helvetica, sans-serif" w:eastAsia="arial, helvetica, sans-serif"/>
                <w:color w:val="000000"/>
                <w:sz w:val="24"/>
              </w:rPr>
              <w:t>表格等方式，将教室课表信息导入到平台，还可以自定义课程实现调课和补课，根据课表提前自动开启和延迟关闭教室内各设备和功能。</w:t>
            </w:r>
          </w:p>
        </w:tc>
      </w:tr>
    </w:tbl>
    <w:p>
      <w:pPr>
        <w:pStyle w:val="null3"/>
        <w:jc w:val="left"/>
      </w:pPr>
      <w:r>
        <w:rPr/>
        <w:t>标的名称：黑板</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sz w:val="24"/>
              </w:rPr>
              <w:t>采用</w:t>
            </w:r>
            <w:r>
              <w:rPr>
                <w:rFonts w:ascii="宋体" w:hAnsi="宋体" w:cs="宋体" w:eastAsia="宋体"/>
                <w:sz w:val="24"/>
              </w:rPr>
              <w:t>2</w:t>
            </w:r>
            <w:r>
              <w:rPr>
                <w:rFonts w:ascii="arial, helvetica, sans-serif" w:hAnsi="arial, helvetica, sans-serif" w:cs="arial, helvetica, sans-serif" w:eastAsia="arial, helvetica, sans-serif"/>
                <w:sz w:val="24"/>
              </w:rPr>
              <w:t>块副板与智慧</w:t>
            </w:r>
            <w:r>
              <w:rPr>
                <w:rFonts w:ascii="arial, helvetica, sans-serif" w:hAnsi="arial, helvetica, sans-serif" w:cs="arial, helvetica, sans-serif" w:eastAsia="arial, helvetica, sans-serif"/>
                <w:color w:val="000000"/>
                <w:sz w:val="24"/>
              </w:rPr>
              <w:t>教学终端设备并排安装，三拼接不可推拉平面，表面纯平无尖锐边缘或凸起，无缝拼接。支持普通粉笔、无尘粉笔、水性笔等多种类型笔整版书写。支持磁吸附功能，可以满足带有磁吸的板擦等教具进行吸附在副屏上。</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整机设备副屏甲醛释放限量符合</w:t>
            </w:r>
            <w:r>
              <w:rPr>
                <w:rFonts w:ascii="宋体" w:hAnsi="宋体" w:cs="宋体" w:eastAsia="宋体"/>
                <w:color w:val="000000"/>
                <w:sz w:val="24"/>
              </w:rPr>
              <w:t>GB 28231-2011</w:t>
            </w:r>
            <w:r>
              <w:rPr>
                <w:rFonts w:ascii="arial, helvetica, sans-serif" w:hAnsi="arial, helvetica, sans-serif" w:cs="arial, helvetica, sans-serif" w:eastAsia="arial, helvetica, sans-serif"/>
                <w:color w:val="000000"/>
                <w:sz w:val="24"/>
              </w:rPr>
              <w:t>《书写板安全卫生要求》，甲醛释放限量应不大于</w:t>
            </w:r>
            <w:r>
              <w:rPr>
                <w:rFonts w:ascii="宋体" w:hAnsi="宋体" w:cs="宋体" w:eastAsia="宋体"/>
                <w:color w:val="000000"/>
                <w:sz w:val="24"/>
              </w:rPr>
              <w:t>1.5mg/L</w:t>
            </w:r>
            <w:r>
              <w:rPr>
                <w:rFonts w:ascii="arial, helvetica, sans-serif" w:hAnsi="arial, helvetica, sans-serif" w:cs="arial, helvetica, sans-serif" w:eastAsia="arial, helvetica, sans-serif"/>
                <w:color w:val="000000"/>
                <w:sz w:val="24"/>
              </w:rPr>
              <w:t>。</w:t>
            </w:r>
          </w:p>
        </w:tc>
      </w:tr>
    </w:tbl>
    <w:p>
      <w:pPr>
        <w:pStyle w:val="null3"/>
        <w:jc w:val="left"/>
      </w:pPr>
      <w:r>
        <w:rPr/>
        <w:t>标的名称：教室灯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灯具基本要求：为一体式</w:t>
            </w:r>
            <w:r>
              <w:rPr>
                <w:rFonts w:ascii="宋体" w:hAnsi="宋体" w:cs="宋体" w:eastAsia="宋体"/>
                <w:color w:val="000000"/>
                <w:sz w:val="24"/>
              </w:rPr>
              <w:t>LED</w:t>
            </w:r>
            <w:r>
              <w:rPr>
                <w:rFonts w:ascii="arial, helvetica, sans-serif" w:hAnsi="arial, helvetica, sans-serif" w:cs="arial, helvetica, sans-serif" w:eastAsia="arial, helvetica, sans-serif"/>
                <w:color w:val="000000"/>
                <w:sz w:val="24"/>
              </w:rPr>
              <w:t>防眩灯具，灯具有密闭性平板微棱镜，背部塑料材质，驱动外置，长度≥</w:t>
            </w:r>
            <w:r>
              <w:rPr>
                <w:rFonts w:ascii="宋体" w:hAnsi="宋体" w:cs="宋体" w:eastAsia="宋体"/>
                <w:color w:val="000000"/>
                <w:sz w:val="24"/>
              </w:rPr>
              <w:t>1100mm</w:t>
            </w:r>
            <w:r>
              <w:rPr>
                <w:rFonts w:ascii="arial, helvetica, sans-serif" w:hAnsi="arial, helvetica, sans-serif" w:cs="arial, helvetica, sans-serif" w:eastAsia="arial, helvetica, sans-serif"/>
                <w:color w:val="000000"/>
                <w:sz w:val="24"/>
              </w:rPr>
              <w:t>，光学部件采用塑料棱晶透光罩。</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sz w:val="24"/>
              </w:rPr>
              <w:t>2.</w:t>
            </w:r>
            <w:r>
              <w:rPr>
                <w:rFonts w:ascii="宋体" w:hAnsi="宋体" w:cs="宋体" w:eastAsia="宋体"/>
                <w:sz w:val="24"/>
              </w:rPr>
              <w:t>LED</w:t>
            </w:r>
            <w:r>
              <w:rPr>
                <w:rFonts w:ascii="arial, helvetica, sans-serif" w:hAnsi="arial, helvetica, sans-serif" w:cs="arial, helvetica, sans-serif" w:eastAsia="arial, helvetica, sans-serif"/>
                <w:sz w:val="24"/>
              </w:rPr>
              <w:t>教室灯整灯为Ⅱ类灯具，为适应不同温度环境的区域，灯具使用环境温度≥</w:t>
            </w:r>
            <w:r>
              <w:rPr>
                <w:rFonts w:ascii="宋体" w:hAnsi="宋体" w:cs="宋体" w:eastAsia="宋体"/>
                <w:sz w:val="24"/>
              </w:rPr>
              <w:t>40</w:t>
            </w:r>
            <w:r>
              <w:rPr>
                <w:rFonts w:ascii="arial, helvetica, sans-serif" w:hAnsi="arial, helvetica, sans-serif" w:cs="arial, helvetica, sans-serif" w:eastAsia="arial, helvetica, sans-serif"/>
                <w:sz w:val="24"/>
              </w:rPr>
              <w:t>℃。</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3.LED</w:t>
            </w:r>
            <w:r>
              <w:rPr>
                <w:rFonts w:ascii="arial, helvetica, sans-serif" w:hAnsi="arial, helvetica, sans-serif" w:cs="arial, helvetica, sans-serif" w:eastAsia="arial, helvetica, sans-serif"/>
                <w:color w:val="000000"/>
                <w:sz w:val="24"/>
              </w:rPr>
              <w:t>教室灯功率：</w:t>
            </w:r>
            <w:r>
              <w:rPr>
                <w:rFonts w:ascii="宋体" w:hAnsi="宋体" w:cs="宋体" w:eastAsia="宋体"/>
                <w:color w:val="000000"/>
                <w:sz w:val="24"/>
              </w:rPr>
              <w:t>36W</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3W</w:t>
            </w:r>
            <w:r>
              <w:rPr>
                <w:rFonts w:ascii="arial, helvetica, sans-serif" w:hAnsi="arial, helvetica, sans-serif" w:cs="arial, helvetica, sans-serif" w:eastAsia="arial, helvetica, sans-serif"/>
                <w:color w:val="000000"/>
                <w:sz w:val="24"/>
              </w:rPr>
              <w:t>；色温：</w:t>
            </w:r>
            <w:r>
              <w:rPr>
                <w:rFonts w:ascii="宋体" w:hAnsi="宋体" w:cs="宋体" w:eastAsia="宋体"/>
                <w:color w:val="000000"/>
                <w:sz w:val="24"/>
              </w:rPr>
              <w:t>5000K</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200K</w:t>
            </w:r>
            <w:r>
              <w:rPr>
                <w:rFonts w:ascii="arial, helvetica, sans-serif" w:hAnsi="arial, helvetica, sans-serif" w:cs="arial, helvetica, sans-serif" w:eastAsia="arial, helvetica, sans-serif"/>
                <w:color w:val="000000"/>
                <w:sz w:val="24"/>
              </w:rPr>
              <w:t>，光通量≥</w:t>
            </w:r>
            <w:r>
              <w:rPr>
                <w:rFonts w:ascii="宋体" w:hAnsi="宋体" w:cs="宋体" w:eastAsia="宋体"/>
                <w:color w:val="000000"/>
                <w:sz w:val="24"/>
              </w:rPr>
              <w:t>3000lm</w:t>
            </w:r>
            <w:r>
              <w:rPr>
                <w:rFonts w:ascii="arial, helvetica, sans-serif" w:hAnsi="arial, helvetica, sans-serif" w:cs="arial, helvetica, sans-serif" w:eastAsia="arial, helvetica, sans-serif"/>
                <w:color w:val="000000"/>
                <w:sz w:val="24"/>
              </w:rPr>
              <w:t>，功率因数≥</w:t>
            </w:r>
            <w:r>
              <w:rPr>
                <w:rFonts w:ascii="宋体" w:hAnsi="宋体" w:cs="宋体" w:eastAsia="宋体"/>
                <w:color w:val="000000"/>
                <w:sz w:val="24"/>
              </w:rPr>
              <w:t>0.95</w:t>
            </w:r>
            <w:r>
              <w:rPr>
                <w:rFonts w:ascii="arial, helvetica, sans-serif" w:hAnsi="arial, helvetica, sans-serif" w:cs="arial, helvetica, sans-serif" w:eastAsia="arial, helvetica, sans-serif"/>
                <w:color w:val="000000"/>
                <w:sz w:val="24"/>
              </w:rPr>
              <w:t>，色容差：≤</w:t>
            </w: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；显色指数：</w:t>
            </w:r>
            <w:r>
              <w:rPr>
                <w:rFonts w:ascii="宋体" w:hAnsi="宋体" w:cs="宋体" w:eastAsia="宋体"/>
                <w:color w:val="000000"/>
                <w:sz w:val="24"/>
              </w:rPr>
              <w:t>Ra</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90(R9</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50)</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4.LED</w:t>
            </w:r>
            <w:r>
              <w:rPr>
                <w:rFonts w:ascii="arial, helvetica, sans-serif" w:hAnsi="arial, helvetica, sans-serif" w:cs="arial, helvetica, sans-serif" w:eastAsia="arial, helvetica, sans-serif"/>
                <w:color w:val="000000"/>
                <w:sz w:val="24"/>
              </w:rPr>
              <w:t>教室灯在</w:t>
            </w:r>
            <w:r>
              <w:rPr>
                <w:rFonts w:ascii="宋体" w:hAnsi="宋体" w:cs="宋体" w:eastAsia="宋体"/>
                <w:color w:val="000000"/>
                <w:sz w:val="24"/>
              </w:rPr>
              <w:t>C0-C180</w:t>
            </w:r>
            <w:r>
              <w:rPr>
                <w:rFonts w:ascii="arial, helvetica, sans-serif" w:hAnsi="arial, helvetica, sans-serif" w:cs="arial, helvetica, sans-serif" w:eastAsia="arial, helvetica, sans-serif"/>
                <w:color w:val="000000"/>
                <w:sz w:val="24"/>
              </w:rPr>
              <w:t>面和</w:t>
            </w:r>
            <w:r>
              <w:rPr>
                <w:rFonts w:ascii="宋体" w:hAnsi="宋体" w:cs="宋体" w:eastAsia="宋体"/>
                <w:color w:val="000000"/>
                <w:sz w:val="24"/>
              </w:rPr>
              <w:t>C90-270</w:t>
            </w:r>
            <w:r>
              <w:rPr>
                <w:rFonts w:ascii="arial, helvetica, sans-serif" w:hAnsi="arial, helvetica, sans-serif" w:cs="arial, helvetica, sans-serif" w:eastAsia="arial, helvetica, sans-serif"/>
                <w:color w:val="000000"/>
                <w:sz w:val="24"/>
              </w:rPr>
              <w:t>面的</w:t>
            </w:r>
            <w:r>
              <w:rPr>
                <w:rFonts w:ascii="宋体" w:hAnsi="宋体" w:cs="宋体" w:eastAsia="宋体"/>
                <w:color w:val="000000"/>
                <w:sz w:val="24"/>
              </w:rPr>
              <w:t>50%</w:t>
            </w:r>
            <w:r>
              <w:rPr>
                <w:rFonts w:ascii="arial, helvetica, sans-serif" w:hAnsi="arial, helvetica, sans-serif" w:cs="arial, helvetica, sans-serif" w:eastAsia="arial, helvetica, sans-serif"/>
                <w:color w:val="000000"/>
                <w:sz w:val="24"/>
              </w:rPr>
              <w:t>光束角均为</w:t>
            </w:r>
            <w:r>
              <w:rPr>
                <w:rFonts w:ascii="宋体" w:hAnsi="宋体" w:cs="宋体" w:eastAsia="宋体"/>
                <w:color w:val="000000"/>
                <w:sz w:val="24"/>
              </w:rPr>
              <w:t>80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5.LED</w:t>
            </w:r>
            <w:r>
              <w:rPr>
                <w:rFonts w:ascii="arial, helvetica, sans-serif" w:hAnsi="arial, helvetica, sans-serif" w:cs="arial, helvetica, sans-serif" w:eastAsia="arial, helvetica, sans-serif"/>
                <w:color w:val="000000"/>
                <w:sz w:val="24"/>
              </w:rPr>
              <w:t>教室灯蓝光危害等级为</w:t>
            </w:r>
            <w:r>
              <w:rPr>
                <w:rFonts w:ascii="宋体" w:hAnsi="宋体" w:cs="宋体" w:eastAsia="宋体"/>
                <w:color w:val="000000"/>
                <w:sz w:val="24"/>
              </w:rPr>
              <w:t>RG0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0</w:t>
            </w:r>
            <w:r>
              <w:rPr>
                <w:rFonts w:ascii="arial, helvetica, sans-serif" w:hAnsi="arial, helvetica, sans-serif" w:cs="arial, helvetica, sans-serif" w:eastAsia="arial, helvetica, sans-serif"/>
                <w:color w:val="000000"/>
                <w:sz w:val="24"/>
              </w:rPr>
              <w:t>类危险）。</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6</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6.LED</w:t>
            </w:r>
            <w:r>
              <w:rPr>
                <w:rFonts w:ascii="arial, helvetica, sans-serif" w:hAnsi="arial, helvetica, sans-serif" w:cs="arial, helvetica, sans-serif" w:eastAsia="arial, helvetica, sans-serif"/>
                <w:color w:val="000000"/>
                <w:sz w:val="24"/>
              </w:rPr>
              <w:t>教室灯频闪（或闪烁）无危害或无显著影响。</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7.LED</w:t>
            </w:r>
            <w:r>
              <w:rPr>
                <w:rFonts w:ascii="arial, helvetica, sans-serif" w:hAnsi="arial, helvetica, sans-serif" w:cs="arial, helvetica, sans-serif" w:eastAsia="arial, helvetica, sans-serif"/>
                <w:color w:val="000000"/>
                <w:sz w:val="24"/>
              </w:rPr>
              <w:t>教室灯环保要求：有害物质限量要求依据标准依据标准《</w:t>
            </w:r>
            <w:r>
              <w:rPr>
                <w:rFonts w:ascii="宋体" w:hAnsi="宋体" w:cs="宋体" w:eastAsia="宋体"/>
                <w:color w:val="000000"/>
                <w:sz w:val="24"/>
              </w:rPr>
              <w:t>GB/T 26125-2011</w:t>
            </w:r>
            <w:r>
              <w:rPr>
                <w:rFonts w:ascii="arial, helvetica, sans-serif" w:hAnsi="arial, helvetica, sans-serif" w:cs="arial, helvetica, sans-serif" w:eastAsia="arial, helvetica, sans-serif"/>
                <w:color w:val="000000"/>
                <w:sz w:val="24"/>
              </w:rPr>
              <w:t>电子电气产品 六种限用物质的检测方法》检测结果符合《</w:t>
            </w:r>
            <w:r>
              <w:rPr>
                <w:rFonts w:ascii="宋体" w:hAnsi="宋体" w:cs="宋体" w:eastAsia="宋体"/>
                <w:color w:val="000000"/>
                <w:sz w:val="24"/>
              </w:rPr>
              <w:t>GB/T 26572-2011</w:t>
            </w:r>
            <w:r>
              <w:rPr>
                <w:rFonts w:ascii="arial, helvetica, sans-serif" w:hAnsi="arial, helvetica, sans-serif" w:cs="arial, helvetica, sans-serif" w:eastAsia="arial, helvetica, sans-serif"/>
                <w:color w:val="000000"/>
                <w:sz w:val="24"/>
              </w:rPr>
              <w:t>电子电气产品中限用物质的限量要求》标准要求。</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8</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8.</w:t>
            </w:r>
            <w:r>
              <w:rPr>
                <w:rFonts w:ascii="宋体" w:hAnsi="宋体" w:cs="宋体" w:eastAsia="宋体"/>
                <w:sz w:val="24"/>
              </w:rPr>
              <w:t>LED</w:t>
            </w:r>
            <w:r>
              <w:rPr>
                <w:rFonts w:ascii="arial, helvetica, sans-serif" w:hAnsi="arial, helvetica, sans-serif" w:cs="arial, helvetica, sans-serif" w:eastAsia="arial, helvetica, sans-serif"/>
                <w:sz w:val="24"/>
              </w:rPr>
              <w:t>教室灯具有依据</w:t>
            </w:r>
            <w:r>
              <w:rPr>
                <w:rFonts w:ascii="宋体" w:hAnsi="宋体" w:cs="宋体" w:eastAsia="宋体"/>
                <w:sz w:val="24"/>
              </w:rPr>
              <w:t>GB40070-2021</w:t>
            </w:r>
            <w:r>
              <w:rPr>
                <w:rFonts w:ascii="arial, helvetica, sans-serif" w:hAnsi="arial, helvetica, sans-serif" w:cs="arial, helvetica, sans-serif" w:eastAsia="arial, helvetica, sans-serif"/>
                <w:sz w:val="24"/>
              </w:rPr>
              <w:t>出具的近视防控证书</w:t>
            </w:r>
            <w:r>
              <w:rPr>
                <w:rFonts w:ascii="arial, helvetica, sans-serif" w:hAnsi="arial, helvetica, sans-serif" w:cs="arial, helvetica, sans-serif" w:eastAsia="arial, helvetica, sans-serif"/>
                <w:sz w:val="24"/>
              </w:rPr>
              <w:t>，且投标型号灯具有效期内近视防控证书中灯珠颗数及单颗额定功率之积是灯具额定功率的</w:t>
            </w:r>
            <w:r>
              <w:rPr>
                <w:rFonts w:ascii="宋体" w:hAnsi="宋体" w:cs="宋体" w:eastAsia="宋体"/>
                <w:sz w:val="24"/>
              </w:rPr>
              <w:t>3</w:t>
            </w:r>
            <w:r>
              <w:rPr>
                <w:rFonts w:ascii="arial, helvetica, sans-serif" w:hAnsi="arial, helvetica, sans-serif" w:cs="arial, helvetica, sans-serif" w:eastAsia="arial, helvetica, sans-serif"/>
                <w:sz w:val="24"/>
              </w:rPr>
              <w:t>倍以上（不含</w:t>
            </w:r>
            <w:r>
              <w:rPr>
                <w:rFonts w:ascii="宋体" w:hAnsi="宋体" w:cs="宋体" w:eastAsia="宋体"/>
                <w:sz w:val="24"/>
              </w:rPr>
              <w:t>3</w:t>
            </w:r>
            <w:r>
              <w:rPr>
                <w:rFonts w:ascii="arial, helvetica, sans-serif" w:hAnsi="arial, helvetica, sans-serif" w:cs="arial, helvetica, sans-serif" w:eastAsia="arial, helvetica, sans-serif"/>
                <w:sz w:val="24"/>
              </w:rPr>
              <w:t>倍），证书上委托人、制造商、生产企业三者名称须一致。</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9</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sz w:val="24"/>
              </w:rPr>
              <w:t>9.</w:t>
            </w:r>
            <w:r>
              <w:rPr>
                <w:rFonts w:ascii="宋体" w:hAnsi="宋体" w:cs="宋体" w:eastAsia="宋体"/>
                <w:sz w:val="24"/>
              </w:rPr>
              <w:t>LED教室灯通过依据GB/T 33721-2017 《LED灯具可靠性试验方法》标准检测的电源开关通断可靠性认证证书，LED模块额定寿命≥100000h，且证书中的认证模式包含：产品检验、初始工厂检查和获证后监督。（</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宋体" w:hAnsi="宋体" w:cs="宋体" w:eastAsia="宋体"/>
                <w:sz w:val="24"/>
              </w:rPr>
              <w:t>）</w:t>
            </w:r>
          </w:p>
        </w:tc>
      </w:tr>
      <w:tr>
        <w:tc>
          <w:tcPr>
            <w:tcW w:type="dxa" w:w="831"/>
          </w:tcPr>
          <w:p>
            <w:pPr>
              <w:pStyle w:val="null3"/>
              <w:jc w:val="left"/>
            </w:pPr>
            <w:r>
              <w:rPr/>
              <w:t>10</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10</w:t>
            </w:r>
            <w:r>
              <w:rPr>
                <w:rFonts w:ascii="宋体" w:hAnsi="宋体" w:cs="宋体" w:eastAsia="宋体"/>
                <w:color w:val="000000"/>
                <w:sz w:val="24"/>
              </w:rPr>
              <w:t>.LED</w:t>
            </w:r>
            <w:r>
              <w:rPr>
                <w:rFonts w:ascii="arial, helvetica, sans-serif" w:hAnsi="arial, helvetica, sans-serif" w:cs="arial, helvetica, sans-serif" w:eastAsia="arial, helvetica, sans-serif"/>
                <w:color w:val="000000"/>
                <w:sz w:val="24"/>
              </w:rPr>
              <w:t>教室灯配置智能芯片与场景控制器等组成独立局域网</w:t>
            </w:r>
          </w:p>
        </w:tc>
      </w:tr>
    </w:tbl>
    <w:p>
      <w:pPr>
        <w:pStyle w:val="null3"/>
        <w:jc w:val="left"/>
      </w:pPr>
      <w:r>
        <w:rPr/>
        <w:t>标的名称：教室黑板灯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灯具基本要求：</w:t>
            </w:r>
            <w:r>
              <w:rPr>
                <w:rFonts w:ascii="arial, helvetica, sans-serif" w:hAnsi="arial, helvetica, sans-serif" w:cs="arial, helvetica, sans-serif" w:eastAsia="arial, helvetica, sans-serif"/>
                <w:sz w:val="24"/>
              </w:rPr>
              <w:t>为一体式</w:t>
            </w:r>
            <w:r>
              <w:rPr>
                <w:rFonts w:ascii="宋体" w:hAnsi="宋体" w:cs="宋体" w:eastAsia="宋体"/>
                <w:sz w:val="24"/>
              </w:rPr>
              <w:t>LED</w:t>
            </w:r>
            <w:r>
              <w:rPr>
                <w:rFonts w:ascii="arial, helvetica, sans-serif" w:hAnsi="arial, helvetica, sans-serif" w:cs="arial, helvetica, sans-serif" w:eastAsia="arial, helvetica, sans-serif"/>
                <w:sz w:val="24"/>
              </w:rPr>
              <w:t>防眩灯具</w:t>
            </w:r>
            <w:r>
              <w:rPr>
                <w:rFonts w:ascii="arial, helvetica, sans-serif" w:hAnsi="arial, helvetica, sans-serif" w:cs="arial, helvetica, sans-serif" w:eastAsia="arial, helvetica, sans-serif"/>
                <w:sz w:val="24"/>
              </w:rPr>
              <w:t>，边框</w:t>
            </w:r>
            <w:r>
              <w:rPr>
                <w:rFonts w:ascii="arial, helvetica, sans-serif" w:hAnsi="arial, helvetica, sans-serif" w:cs="arial, helvetica, sans-serif" w:eastAsia="arial, helvetica, sans-serif"/>
                <w:color w:val="000000"/>
                <w:sz w:val="24"/>
              </w:rPr>
              <w:t>采用铝型材质，长度</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1150mm</w:t>
            </w:r>
            <w:r>
              <w:rPr>
                <w:rFonts w:ascii="arial, helvetica, sans-serif" w:hAnsi="arial, helvetica, sans-serif" w:cs="arial, helvetica, sans-serif" w:eastAsia="arial, helvetica, sans-serif"/>
                <w:color w:val="000000"/>
                <w:sz w:val="24"/>
              </w:rPr>
              <w:t>，光学部件采用塑料棱镜透光罩＋格栅</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spacing w:after="75"/>
              <w:jc w:val="both"/>
            </w:pPr>
            <w:r>
              <w:rPr>
                <w:rFonts w:ascii="宋体" w:hAnsi="宋体" w:cs="宋体" w:eastAsia="宋体"/>
                <w:sz w:val="24"/>
              </w:rPr>
              <w:t>2</w:t>
            </w:r>
            <w:r>
              <w:rPr>
                <w:rFonts w:ascii="宋体" w:hAnsi="宋体" w:cs="宋体" w:eastAsia="宋体"/>
                <w:sz w:val="24"/>
              </w:rPr>
              <w:t>.LED</w:t>
            </w:r>
            <w:r>
              <w:rPr>
                <w:rFonts w:ascii="arial, helvetica, sans-serif" w:hAnsi="arial, helvetica, sans-serif" w:cs="arial, helvetica, sans-serif" w:eastAsia="arial, helvetica, sans-serif"/>
                <w:sz w:val="24"/>
              </w:rPr>
              <w:t>黑板灯为Ⅱ类灯具，为适应不同温度环境的区域，灯具使用环境温度≥</w:t>
            </w:r>
            <w:r>
              <w:rPr>
                <w:rFonts w:ascii="宋体" w:hAnsi="宋体" w:cs="宋体" w:eastAsia="宋体"/>
                <w:sz w:val="24"/>
              </w:rPr>
              <w:t>40</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3.LED</w:t>
            </w:r>
            <w:r>
              <w:rPr>
                <w:rFonts w:ascii="arial, helvetica, sans-serif" w:hAnsi="arial, helvetica, sans-serif" w:cs="arial, helvetica, sans-serif" w:eastAsia="arial, helvetica, sans-serif"/>
                <w:color w:val="000000"/>
                <w:sz w:val="24"/>
              </w:rPr>
              <w:t>黑板灯功率：</w:t>
            </w:r>
            <w:r>
              <w:rPr>
                <w:rFonts w:ascii="宋体" w:hAnsi="宋体" w:cs="宋体" w:eastAsia="宋体"/>
                <w:color w:val="000000"/>
                <w:sz w:val="24"/>
              </w:rPr>
              <w:t>36W</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3W</w:t>
            </w:r>
            <w:r>
              <w:rPr>
                <w:rFonts w:ascii="arial, helvetica, sans-serif" w:hAnsi="arial, helvetica, sans-serif" w:cs="arial, helvetica, sans-serif" w:eastAsia="arial, helvetica, sans-serif"/>
                <w:color w:val="000000"/>
                <w:sz w:val="24"/>
              </w:rPr>
              <w:t>；色温：</w:t>
            </w:r>
            <w:r>
              <w:rPr>
                <w:rFonts w:ascii="宋体" w:hAnsi="宋体" w:cs="宋体" w:eastAsia="宋体"/>
                <w:color w:val="000000"/>
                <w:sz w:val="24"/>
              </w:rPr>
              <w:t>5000K</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200K</w:t>
            </w:r>
            <w:r>
              <w:rPr>
                <w:rFonts w:ascii="arial, helvetica, sans-serif" w:hAnsi="arial, helvetica, sans-serif" w:cs="arial, helvetica, sans-serif" w:eastAsia="arial, helvetica, sans-serif"/>
                <w:color w:val="000000"/>
                <w:sz w:val="24"/>
              </w:rPr>
              <w:t>，光通量≥</w:t>
            </w:r>
            <w:r>
              <w:rPr>
                <w:rFonts w:ascii="宋体" w:hAnsi="宋体" w:cs="宋体" w:eastAsia="宋体"/>
                <w:color w:val="000000"/>
                <w:sz w:val="24"/>
              </w:rPr>
              <w:t>3200lm</w:t>
            </w:r>
            <w:r>
              <w:rPr>
                <w:rFonts w:ascii="arial, helvetica, sans-serif" w:hAnsi="arial, helvetica, sans-serif" w:cs="arial, helvetica, sans-serif" w:eastAsia="arial, helvetica, sans-serif"/>
                <w:color w:val="000000"/>
                <w:sz w:val="24"/>
              </w:rPr>
              <w:t>，功率因数≥</w:t>
            </w:r>
            <w:r>
              <w:rPr>
                <w:rFonts w:ascii="宋体" w:hAnsi="宋体" w:cs="宋体" w:eastAsia="宋体"/>
                <w:color w:val="000000"/>
                <w:sz w:val="24"/>
              </w:rPr>
              <w:t>0.95</w:t>
            </w:r>
            <w:r>
              <w:rPr>
                <w:rFonts w:ascii="arial, helvetica, sans-serif" w:hAnsi="arial, helvetica, sans-serif" w:cs="arial, helvetica, sans-serif" w:eastAsia="arial, helvetica, sans-serif"/>
                <w:color w:val="000000"/>
                <w:sz w:val="24"/>
              </w:rPr>
              <w:t>，色容差：≤</w:t>
            </w: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；显色指数：</w:t>
            </w:r>
            <w:r>
              <w:rPr>
                <w:rFonts w:ascii="宋体" w:hAnsi="宋体" w:cs="宋体" w:eastAsia="宋体"/>
                <w:color w:val="000000"/>
                <w:sz w:val="24"/>
              </w:rPr>
              <w:t>Ra</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90(R9</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50)</w:t>
            </w:r>
            <w:r>
              <w:rPr>
                <w:rFonts w:ascii="arial, helvetica, sans-serif" w:hAnsi="arial, helvetica, sans-serif" w:cs="arial, helvetica, sans-serif" w:eastAsia="arial, helvetica, sans-serif"/>
                <w:color w:val="000000"/>
                <w:sz w:val="24"/>
              </w:rPr>
              <w:t>。</w:t>
            </w:r>
            <w:r>
              <w:rPr>
                <w:rFonts w:ascii="arial, helvetica, sans-serif" w:hAnsi="arial, helvetica, sans-serif" w:cs="arial, helvetica, sans-serif" w:eastAsia="arial, helvetica, sans-serif"/>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arial, helvetica, sans-serif" w:hAnsi="arial, helvetica, sans-serif" w:cs="arial, helvetica, sans-serif" w:eastAsia="arial, helvetica, sans-serif"/>
                <w:sz w:val="24"/>
              </w:rPr>
              <w:t>）</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spacing w:after="75"/>
              <w:jc w:val="both"/>
            </w:pPr>
            <w:r>
              <w:rPr>
                <w:rFonts w:ascii="宋体" w:hAnsi="宋体" w:cs="宋体" w:eastAsia="宋体"/>
                <w:sz w:val="24"/>
              </w:rPr>
              <w:t>4.LED</w:t>
            </w:r>
            <w:r>
              <w:rPr>
                <w:rFonts w:ascii="arial, helvetica, sans-serif" w:hAnsi="arial, helvetica, sans-serif" w:cs="arial, helvetica, sans-serif" w:eastAsia="arial, helvetica, sans-serif"/>
                <w:sz w:val="24"/>
              </w:rPr>
              <w:t>黑板灯在</w:t>
            </w:r>
            <w:r>
              <w:rPr>
                <w:rFonts w:ascii="宋体" w:hAnsi="宋体" w:cs="宋体" w:eastAsia="宋体"/>
                <w:sz w:val="24"/>
              </w:rPr>
              <w:t>C0-C180</w:t>
            </w:r>
            <w:r>
              <w:rPr>
                <w:rFonts w:ascii="arial, helvetica, sans-serif" w:hAnsi="arial, helvetica, sans-serif" w:cs="arial, helvetica, sans-serif" w:eastAsia="arial, helvetica, sans-serif"/>
                <w:sz w:val="24"/>
              </w:rPr>
              <w:t>面和</w:t>
            </w:r>
            <w:r>
              <w:rPr>
                <w:rFonts w:ascii="宋体" w:hAnsi="宋体" w:cs="宋体" w:eastAsia="宋体"/>
                <w:sz w:val="24"/>
              </w:rPr>
              <w:t>C90-270</w:t>
            </w:r>
            <w:r>
              <w:rPr>
                <w:rFonts w:ascii="arial, helvetica, sans-serif" w:hAnsi="arial, helvetica, sans-serif" w:cs="arial, helvetica, sans-serif" w:eastAsia="arial, helvetica, sans-serif"/>
                <w:sz w:val="24"/>
              </w:rPr>
              <w:t>面的</w:t>
            </w:r>
            <w:r>
              <w:rPr>
                <w:rFonts w:ascii="宋体" w:hAnsi="宋体" w:cs="宋体" w:eastAsia="宋体"/>
                <w:sz w:val="24"/>
              </w:rPr>
              <w:t>10%</w:t>
            </w:r>
            <w:r>
              <w:rPr>
                <w:rFonts w:ascii="arial, helvetica, sans-serif" w:hAnsi="arial, helvetica, sans-serif" w:cs="arial, helvetica, sans-serif" w:eastAsia="arial, helvetica, sans-serif"/>
                <w:sz w:val="24"/>
              </w:rPr>
              <w:t>光束角均≥</w:t>
            </w:r>
            <w:r>
              <w:rPr>
                <w:rFonts w:ascii="宋体" w:hAnsi="宋体" w:cs="宋体" w:eastAsia="宋体"/>
                <w:sz w:val="24"/>
              </w:rPr>
              <w:t>110</w:t>
            </w:r>
            <w:r>
              <w:rPr>
                <w:rFonts w:ascii="arial, helvetica, sans-serif" w:hAnsi="arial, helvetica, sans-serif" w:cs="arial, helvetica, sans-serif" w:eastAsia="arial, helvetica, sans-serif"/>
                <w:sz w:val="24"/>
              </w:rPr>
              <w:t>°，且两面光束角相差不大于</w:t>
            </w:r>
            <w:r>
              <w:rPr>
                <w:rFonts w:ascii="宋体" w:hAnsi="宋体" w:cs="宋体" w:eastAsia="宋体"/>
                <w:sz w:val="24"/>
              </w:rPr>
              <w:t>2.5</w:t>
            </w:r>
            <w:r>
              <w:rPr>
                <w:rFonts w:ascii="arial, helvetica, sans-serif" w:hAnsi="arial, helvetica, sans-serif" w:cs="arial, helvetica, sans-serif" w:eastAsia="arial, helvetica, sans-serif"/>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arial, helvetica, sans-serif" w:hAnsi="arial, helvetica, sans-serif" w:cs="arial, helvetica, sans-serif" w:eastAsia="arial, helvetica, sans-serif"/>
                <w:sz w:val="24"/>
              </w:rPr>
              <w:t>）</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5.LED</w:t>
            </w:r>
            <w:r>
              <w:rPr>
                <w:rFonts w:ascii="arial, helvetica, sans-serif" w:hAnsi="arial, helvetica, sans-serif" w:cs="arial, helvetica, sans-serif" w:eastAsia="arial, helvetica, sans-serif"/>
                <w:color w:val="000000"/>
                <w:sz w:val="24"/>
              </w:rPr>
              <w:t>黑板灯蓝光危害等级为</w:t>
            </w:r>
            <w:r>
              <w:rPr>
                <w:rFonts w:ascii="宋体" w:hAnsi="宋体" w:cs="宋体" w:eastAsia="宋体"/>
                <w:color w:val="000000"/>
                <w:sz w:val="24"/>
              </w:rPr>
              <w:t>RG0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0</w:t>
            </w:r>
            <w:r>
              <w:rPr>
                <w:rFonts w:ascii="arial, helvetica, sans-serif" w:hAnsi="arial, helvetica, sans-serif" w:cs="arial, helvetica, sans-serif" w:eastAsia="arial, helvetica, sans-serif"/>
                <w:color w:val="000000"/>
                <w:sz w:val="24"/>
              </w:rPr>
              <w:t>类危险）</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6</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6.LED</w:t>
            </w:r>
            <w:r>
              <w:rPr>
                <w:rFonts w:ascii="arial, helvetica, sans-serif" w:hAnsi="arial, helvetica, sans-serif" w:cs="arial, helvetica, sans-serif" w:eastAsia="arial, helvetica, sans-serif"/>
                <w:color w:val="000000"/>
                <w:sz w:val="24"/>
              </w:rPr>
              <w:t>黑板灯频闪（或闪烁）无危害或无显著影响。</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7.LED</w:t>
            </w:r>
            <w:r>
              <w:rPr>
                <w:rFonts w:ascii="arial, helvetica, sans-serif" w:hAnsi="arial, helvetica, sans-serif" w:cs="arial, helvetica, sans-serif" w:eastAsia="arial, helvetica, sans-serif"/>
                <w:color w:val="000000"/>
                <w:sz w:val="24"/>
              </w:rPr>
              <w:t>黑板灯环保要求：有害物质限量要求依据标准依据标准《</w:t>
            </w:r>
            <w:r>
              <w:rPr>
                <w:rFonts w:ascii="宋体" w:hAnsi="宋体" w:cs="宋体" w:eastAsia="宋体"/>
                <w:color w:val="000000"/>
                <w:sz w:val="24"/>
              </w:rPr>
              <w:t>GB/T 26125-2011</w:t>
            </w:r>
            <w:r>
              <w:rPr>
                <w:rFonts w:ascii="arial, helvetica, sans-serif" w:hAnsi="arial, helvetica, sans-serif" w:cs="arial, helvetica, sans-serif" w:eastAsia="arial, helvetica, sans-serif"/>
                <w:color w:val="000000"/>
                <w:sz w:val="24"/>
              </w:rPr>
              <w:t>电子电气产品 六种限用物质的检测方法》检测结果符合《</w:t>
            </w:r>
            <w:r>
              <w:rPr>
                <w:rFonts w:ascii="宋体" w:hAnsi="宋体" w:cs="宋体" w:eastAsia="宋体"/>
                <w:color w:val="000000"/>
                <w:sz w:val="24"/>
              </w:rPr>
              <w:t>GB/T 26572-2011</w:t>
            </w:r>
            <w:r>
              <w:rPr>
                <w:rFonts w:ascii="arial, helvetica, sans-serif" w:hAnsi="arial, helvetica, sans-serif" w:cs="arial, helvetica, sans-serif" w:eastAsia="arial, helvetica, sans-serif"/>
                <w:color w:val="000000"/>
                <w:sz w:val="24"/>
              </w:rPr>
              <w:t>电子电气产品中限用物质的限量要求》标准要求。</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8</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8.LED</w:t>
            </w:r>
            <w:r>
              <w:rPr>
                <w:rFonts w:ascii="arial, helvetica, sans-serif" w:hAnsi="arial, helvetica, sans-serif" w:cs="arial, helvetica, sans-serif" w:eastAsia="arial, helvetica, sans-serif"/>
                <w:color w:val="000000"/>
                <w:sz w:val="24"/>
              </w:rPr>
              <w:t>黑板灯具有依据</w:t>
            </w:r>
            <w:r>
              <w:rPr>
                <w:rFonts w:ascii="宋体" w:hAnsi="宋体" w:cs="宋体" w:eastAsia="宋体"/>
                <w:color w:val="000000"/>
                <w:sz w:val="24"/>
              </w:rPr>
              <w:t>GB40070-2021</w:t>
            </w:r>
            <w:r>
              <w:rPr>
                <w:rFonts w:ascii="arial, helvetica, sans-serif" w:hAnsi="arial, helvetica, sans-serif" w:cs="arial, helvetica, sans-serif" w:eastAsia="arial, helvetica, sans-serif"/>
                <w:color w:val="000000"/>
                <w:sz w:val="24"/>
              </w:rPr>
              <w:t>出具的近视防控证书，且投标型号灯具有效期内近视防控证书中灯珠颗数及单颗额定功率之积是灯具额定功率的</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倍以上（不含</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倍），证书上委托人、制造商、生产企业三者名称须一致。</w:t>
            </w:r>
            <w:r>
              <w:rPr>
                <w:rFonts w:ascii="arial, helvetica, sans-serif" w:hAnsi="arial, helvetica, sans-serif" w:cs="arial, helvetica, sans-serif" w:eastAsia="arial, helvetica, sans-serif"/>
                <w:sz w:val="24"/>
              </w:rPr>
              <w:t>（</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arial, helvetica, sans-serif" w:hAnsi="arial, helvetica, sans-serif" w:cs="arial, helvetica, sans-serif" w:eastAsia="arial, helvetica, sans-serif"/>
                <w:sz w:val="24"/>
              </w:rPr>
              <w:t>）</w:t>
            </w:r>
          </w:p>
        </w:tc>
      </w:tr>
      <w:tr>
        <w:tc>
          <w:tcPr>
            <w:tcW w:type="dxa" w:w="831"/>
          </w:tcPr>
          <w:p>
            <w:pPr>
              <w:pStyle w:val="null3"/>
              <w:jc w:val="left"/>
            </w:pPr>
            <w:r>
              <w:rPr/>
              <w:t>9</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sz w:val="24"/>
              </w:rPr>
              <w:t>9</w:t>
            </w:r>
            <w:r>
              <w:rPr>
                <w:rFonts w:ascii="宋体" w:hAnsi="宋体" w:cs="宋体" w:eastAsia="宋体"/>
                <w:sz w:val="24"/>
              </w:rPr>
              <w:t>.</w:t>
            </w:r>
            <w:r>
              <w:rPr>
                <w:rFonts w:ascii="宋体" w:hAnsi="宋体" w:cs="宋体" w:eastAsia="宋体"/>
                <w:sz w:val="24"/>
              </w:rPr>
              <w:t>LED教室</w:t>
            </w:r>
            <w:r>
              <w:rPr>
                <w:rFonts w:ascii="宋体" w:hAnsi="宋体" w:cs="宋体" w:eastAsia="宋体"/>
                <w:sz w:val="24"/>
              </w:rPr>
              <w:t>黑板</w:t>
            </w:r>
            <w:r>
              <w:rPr>
                <w:rFonts w:ascii="宋体" w:hAnsi="宋体" w:cs="宋体" w:eastAsia="宋体"/>
                <w:sz w:val="24"/>
              </w:rPr>
              <w:t>灯通过依据</w:t>
            </w:r>
            <w:r>
              <w:rPr>
                <w:rFonts w:ascii="宋体" w:hAnsi="宋体" w:cs="宋体" w:eastAsia="宋体"/>
                <w:sz w:val="24"/>
              </w:rPr>
              <w:t>GB/T 33721-2017 《LED灯具可靠性试验方法》标准检测的电源开关通断可靠性认证证书，LED模块额定寿命≥100000h，且证书中的认证模式包含：产品检验、初始工厂检查和获证后监督。（</w:t>
            </w:r>
            <w:r>
              <w:rPr>
                <w:rFonts w:ascii="宋体" w:hAnsi="宋体" w:cs="宋体" w:eastAsia="宋体"/>
                <w:b/>
                <w:sz w:val="24"/>
              </w:rPr>
              <w:t>提供</w:t>
            </w:r>
            <w:r>
              <w:rPr>
                <w:rFonts w:ascii="宋体" w:hAnsi="宋体" w:cs="宋体" w:eastAsia="宋体"/>
                <w:b/>
                <w:sz w:val="24"/>
              </w:rPr>
              <w:t>国家行业主管部门认可的</w:t>
            </w:r>
            <w:r>
              <w:rPr>
                <w:rFonts w:ascii="宋体" w:hAnsi="宋体" w:cs="宋体" w:eastAsia="宋体"/>
                <w:b/>
                <w:sz w:val="24"/>
              </w:rPr>
              <w:t>证书复印件及国家认监委官网查询截图</w:t>
            </w:r>
            <w:r>
              <w:rPr>
                <w:rFonts w:ascii="宋体" w:hAnsi="宋体" w:cs="宋体" w:eastAsia="宋体"/>
                <w:sz w:val="24"/>
              </w:rPr>
              <w:t>）</w:t>
            </w:r>
          </w:p>
        </w:tc>
      </w:tr>
      <w:tr>
        <w:tc>
          <w:tcPr>
            <w:tcW w:type="dxa" w:w="831"/>
          </w:tcPr>
          <w:p>
            <w:pPr>
              <w:pStyle w:val="null3"/>
              <w:jc w:val="left"/>
            </w:pPr>
            <w:r>
              <w:rPr/>
              <w:t>10</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10</w:t>
            </w:r>
            <w:r>
              <w:rPr>
                <w:rFonts w:ascii="宋体" w:hAnsi="宋体" w:cs="宋体" w:eastAsia="宋体"/>
                <w:color w:val="000000"/>
                <w:sz w:val="24"/>
              </w:rPr>
              <w:t>.LED</w:t>
            </w:r>
            <w:r>
              <w:rPr>
                <w:rFonts w:ascii="arial, helvetica, sans-serif" w:hAnsi="arial, helvetica, sans-serif" w:cs="arial, helvetica, sans-serif" w:eastAsia="arial, helvetica, sans-serif"/>
                <w:color w:val="000000"/>
                <w:sz w:val="24"/>
              </w:rPr>
              <w:t>黑板灯配置智能芯片与场景控制器等组成独立局域网</w:t>
            </w:r>
            <w:r>
              <w:rPr>
                <w:rFonts w:ascii="宋体" w:hAnsi="宋体" w:cs="宋体" w:eastAsia="宋体"/>
                <w:color w:val="000000"/>
                <w:sz w:val="24"/>
              </w:rPr>
              <w:t>。</w:t>
            </w:r>
          </w:p>
        </w:tc>
      </w:tr>
    </w:tbl>
    <w:p>
      <w:pPr>
        <w:pStyle w:val="null3"/>
        <w:jc w:val="left"/>
      </w:pPr>
      <w:r>
        <w:rPr/>
        <w:t>标的名称：灯光控制系统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1、协调方式：采用BLE mesh 或Wi-Fi协议。</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2、调光方式：0-10V或PWM,感应高度&gt;4 米，感应范围&gt;3米。</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3、固件升级：支持远程端升级固件。支持本地及远程控制可通过移动终端APP，电脑PC 端实现开关和亮度调节。</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4、灵敏度调节：支持通过调节灵敏度，设置检测的距离；支持设置灯具自动关闭的延时时间。</w:t>
            </w:r>
          </w:p>
        </w:tc>
      </w:tr>
      <w:tr>
        <w:tc>
          <w:tcPr>
            <w:tcW w:type="dxa" w:w="831"/>
          </w:tcPr>
          <w:p>
            <w:pPr>
              <w:pStyle w:val="null3"/>
              <w:jc w:val="left"/>
            </w:pPr>
            <w:r>
              <w:rPr/>
              <w:t>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5、远程控制：支持定时，延时，组网分组，情景设定，远程查看控制等功能。</w:t>
            </w:r>
          </w:p>
        </w:tc>
      </w:tr>
      <w:tr>
        <w:tc>
          <w:tcPr>
            <w:tcW w:type="dxa" w:w="831"/>
          </w:tcPr>
          <w:p>
            <w:pPr>
              <w:pStyle w:val="null3"/>
              <w:jc w:val="left"/>
            </w:pPr>
            <w:r>
              <w:rPr/>
              <w:t>6</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6、自动检测：支持自动检测教室照度，当关灯状态下照度不足时，可自动进行开灯提醒，有效避免发生教室照度不够却忘记开灯的情况。</w:t>
            </w:r>
          </w:p>
        </w:tc>
      </w:tr>
    </w:tbl>
    <w:p>
      <w:pPr>
        <w:pStyle w:val="null3"/>
        <w:jc w:val="left"/>
      </w:pPr>
      <w:r>
        <w:rPr/>
        <w:t>标的名称：智能物联网关</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蓝牙空旷传输距离：</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60</w:t>
            </w:r>
            <w:r>
              <w:rPr>
                <w:rFonts w:ascii="arial, helvetica, sans-serif" w:hAnsi="arial, helvetica, sans-serif" w:cs="arial, helvetica, sans-serif" w:eastAsia="arial, helvetica, sans-serif"/>
                <w:color w:val="000000"/>
                <w:sz w:val="24"/>
              </w:rPr>
              <w:t>米；控制方式：蓝牙Mesh；</w:t>
            </w:r>
            <w:r>
              <w:rPr>
                <w:rFonts w:ascii="arial, helvetica, sans-serif" w:hAnsi="arial, helvetica, sans-serif" w:cs="arial, helvetica, sans-serif" w:eastAsia="arial, helvetica, sans-serif"/>
                <w:sz w:val="24"/>
              </w:rPr>
              <w:t>蓝牙传输协议：蓝牙</w:t>
            </w:r>
            <w:r>
              <w:rPr>
                <w:rFonts w:ascii="宋体" w:hAnsi="宋体" w:cs="宋体" w:eastAsia="宋体"/>
                <w:sz w:val="24"/>
              </w:rPr>
              <w:t>5.0</w:t>
            </w:r>
            <w:r>
              <w:rPr>
                <w:rFonts w:ascii="arial, helvetica, sans-serif" w:hAnsi="arial, helvetica, sans-serif" w:cs="arial, helvetica, sans-serif" w:eastAsia="arial, helvetica, sans-serif"/>
                <w:sz w:val="24"/>
              </w:rPr>
              <w:t>，</w:t>
            </w:r>
            <w:r>
              <w:rPr>
                <w:rFonts w:ascii="宋体" w:hAnsi="宋体" w:cs="宋体" w:eastAsia="宋体"/>
                <w:sz w:val="24"/>
              </w:rPr>
              <w:t>SIG MESH</w:t>
            </w:r>
            <w:r>
              <w:rPr>
                <w:rFonts w:ascii="arial, helvetica, sans-serif" w:hAnsi="arial, helvetica, sans-serif" w:cs="arial, helvetica, sans-serif" w:eastAsia="arial, helvetica, sans-serif"/>
                <w:sz w:val="24"/>
              </w:rPr>
              <w:t>，支持物联网设备通过以太网口和</w:t>
            </w:r>
            <w:r>
              <w:rPr>
                <w:rFonts w:ascii="宋体" w:hAnsi="宋体" w:cs="宋体" w:eastAsia="宋体"/>
                <w:sz w:val="24"/>
              </w:rPr>
              <w:t>WiFi</w:t>
            </w:r>
            <w:r>
              <w:rPr>
                <w:rFonts w:ascii="arial, helvetica, sans-serif" w:hAnsi="arial, helvetica, sans-serif" w:cs="arial, helvetica, sans-serif" w:eastAsia="arial, helvetica, sans-serif"/>
                <w:sz w:val="24"/>
              </w:rPr>
              <w:t>通路高效、安全接入互联网</w:t>
            </w:r>
            <w:r>
              <w:rPr>
                <w:rFonts w:ascii="宋体" w:hAnsi="宋体" w:cs="宋体" w:eastAsia="宋体"/>
                <w:sz w:val="24"/>
              </w:rPr>
              <w:t>。</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安装方式：移动式、壁挂式、免打孔粘贴式</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智能区域终端具有电流额定值和过流保护符合性报告</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bl>
    <w:p>
      <w:pPr>
        <w:pStyle w:val="null3"/>
        <w:jc w:val="left"/>
      </w:pPr>
      <w:r>
        <w:rPr/>
        <w:t>标的名称：智能场景面板</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国标</w:t>
            </w:r>
            <w:r>
              <w:rPr>
                <w:rFonts w:ascii="宋体" w:hAnsi="宋体" w:cs="宋体" w:eastAsia="宋体"/>
                <w:color w:val="000000"/>
                <w:sz w:val="24"/>
              </w:rPr>
              <w:t>86</w:t>
            </w:r>
            <w:r>
              <w:rPr>
                <w:rFonts w:ascii="arial, helvetica, sans-serif" w:hAnsi="arial, helvetica, sans-serif" w:cs="arial, helvetica, sans-serif" w:eastAsia="arial, helvetica, sans-serif"/>
                <w:color w:val="000000"/>
                <w:sz w:val="24"/>
              </w:rPr>
              <w:t>盒设计，尺寸要求长≥</w:t>
            </w:r>
            <w:r>
              <w:rPr>
                <w:rFonts w:ascii="宋体" w:hAnsi="宋体" w:cs="宋体" w:eastAsia="宋体"/>
                <w:color w:val="000000"/>
                <w:sz w:val="24"/>
              </w:rPr>
              <w:t>80mm</w:t>
            </w:r>
            <w:r>
              <w:rPr>
                <w:rFonts w:ascii="arial, helvetica, sans-serif" w:hAnsi="arial, helvetica, sans-serif" w:cs="arial, helvetica, sans-serif" w:eastAsia="arial, helvetica, sans-serif"/>
                <w:color w:val="000000"/>
                <w:sz w:val="24"/>
              </w:rPr>
              <w:t>，宽≥</w:t>
            </w:r>
            <w:r>
              <w:rPr>
                <w:rFonts w:ascii="宋体" w:hAnsi="宋体" w:cs="宋体" w:eastAsia="宋体"/>
                <w:color w:val="000000"/>
                <w:sz w:val="24"/>
              </w:rPr>
              <w:t>80mm</w:t>
            </w:r>
            <w:r>
              <w:rPr>
                <w:rFonts w:ascii="arial, helvetica, sans-serif" w:hAnsi="arial, helvetica, sans-serif" w:cs="arial, helvetica, sans-serif" w:eastAsia="arial, helvetica, sans-serif"/>
                <w:color w:val="000000"/>
                <w:sz w:val="24"/>
              </w:rPr>
              <w:t>，厚≥</w:t>
            </w:r>
            <w:r>
              <w:rPr>
                <w:rFonts w:ascii="宋体" w:hAnsi="宋体" w:cs="宋体" w:eastAsia="宋体"/>
                <w:color w:val="000000"/>
                <w:sz w:val="24"/>
              </w:rPr>
              <w:t>20mm</w:t>
            </w:r>
            <w:r>
              <w:rPr>
                <w:rFonts w:ascii="arial, helvetica, sans-serif" w:hAnsi="arial, helvetica, sans-serif" w:cs="arial, helvetica, sans-serif" w:eastAsia="arial, helvetica, sans-serif"/>
                <w:color w:val="000000"/>
                <w:sz w:val="24"/>
              </w:rPr>
              <w:t>，支持墙壁安装。</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按键数量≥</w:t>
            </w:r>
            <w:r>
              <w:rPr>
                <w:rFonts w:ascii="宋体" w:hAnsi="宋体" w:cs="宋体" w:eastAsia="宋体"/>
                <w:color w:val="000000"/>
                <w:sz w:val="24"/>
              </w:rPr>
              <w:t>13</w:t>
            </w:r>
            <w:r>
              <w:rPr>
                <w:rFonts w:ascii="arial, helvetica, sans-serif" w:hAnsi="arial, helvetica, sans-serif" w:cs="arial, helvetica, sans-serif" w:eastAsia="arial, helvetica, sans-serif"/>
                <w:color w:val="000000"/>
                <w:sz w:val="24"/>
              </w:rPr>
              <w:t>键，场景模式≥</w:t>
            </w: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种，适应于投影、考试、自习、课间等各种场景需求。</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蓝牙无线控制方式，蓝牙</w:t>
            </w:r>
            <w:r>
              <w:rPr>
                <w:rFonts w:ascii="宋体" w:hAnsi="宋体" w:cs="宋体" w:eastAsia="宋体"/>
                <w:color w:val="000000"/>
                <w:sz w:val="24"/>
              </w:rPr>
              <w:t>5.0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SIG MESH</w:t>
            </w:r>
            <w:r>
              <w:rPr>
                <w:rFonts w:ascii="arial, helvetica, sans-serif" w:hAnsi="arial, helvetica, sans-serif" w:cs="arial, helvetica, sans-serif" w:eastAsia="arial, helvetica, sans-serif"/>
                <w:color w:val="000000"/>
                <w:sz w:val="24"/>
              </w:rPr>
              <w:t>，控制距离≥</w:t>
            </w:r>
            <w:r>
              <w:rPr>
                <w:rFonts w:ascii="宋体" w:hAnsi="宋体" w:cs="宋体" w:eastAsia="宋体"/>
                <w:color w:val="000000"/>
                <w:sz w:val="24"/>
              </w:rPr>
              <w:t>30</w:t>
            </w:r>
            <w:r>
              <w:rPr>
                <w:rFonts w:ascii="arial, helvetica, sans-serif" w:hAnsi="arial, helvetica, sans-serif" w:cs="arial, helvetica, sans-serif" w:eastAsia="arial, helvetica, sans-serif"/>
                <w:color w:val="000000"/>
                <w:sz w:val="24"/>
              </w:rPr>
              <w:t>米。</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智能教室控制面板，设计有黑板灯控制键，黑板灯根据工作模式变换，也支持单独开关功能。</w:t>
            </w:r>
          </w:p>
        </w:tc>
      </w:tr>
      <w:tr>
        <w:tc>
          <w:tcPr>
            <w:tcW w:type="dxa" w:w="831"/>
          </w:tcPr>
          <w:p>
            <w:pPr>
              <w:pStyle w:val="null3"/>
              <w:jc w:val="left"/>
            </w:pPr>
            <w:r>
              <w:rPr/>
              <w:t>5</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蓝牙无线组网分组；可与智能网关通过蓝牙无线实现智能控制；情景设定</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产品支持场景快速切换，根据使用需求能够快速切换整体灯光照明状态。</w:t>
            </w:r>
          </w:p>
        </w:tc>
      </w:tr>
    </w:tbl>
    <w:p>
      <w:pPr>
        <w:pStyle w:val="null3"/>
        <w:jc w:val="left"/>
      </w:pPr>
      <w:r>
        <w:rPr/>
        <w:t>标的名称：灯光管理平台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集控系统产品联接控制</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350000</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管理平台</w:t>
            </w:r>
            <w:r>
              <w:rPr>
                <w:rFonts w:ascii="arial, helvetica, sans-serif" w:hAnsi="arial, helvetica, sans-serif" w:cs="arial, helvetica, sans-serif" w:eastAsia="arial, helvetica, sans-serif"/>
                <w:sz w:val="24"/>
              </w:rPr>
              <w:t>支持</w:t>
            </w:r>
            <w:r>
              <w:rPr>
                <w:rFonts w:ascii="宋体" w:hAnsi="宋体" w:cs="宋体" w:eastAsia="宋体"/>
                <w:sz w:val="24"/>
              </w:rPr>
              <w:t>B/S</w:t>
            </w:r>
            <w:r>
              <w:rPr>
                <w:rFonts w:ascii="arial, helvetica, sans-serif" w:hAnsi="arial, helvetica, sans-serif" w:cs="arial, helvetica, sans-serif" w:eastAsia="arial, helvetica, sans-serif"/>
                <w:sz w:val="24"/>
              </w:rPr>
              <w:t>架构访问</w:t>
            </w:r>
            <w:r>
              <w:rPr>
                <w:rFonts w:ascii="arial, helvetica, sans-serif" w:hAnsi="arial, helvetica, sans-serif" w:cs="arial, helvetica, sans-serif" w:eastAsia="arial, helvetica, sans-serif"/>
                <w:sz w:val="24"/>
              </w:rPr>
              <w:t>，支持</w:t>
            </w:r>
            <w:r>
              <w:rPr>
                <w:rFonts w:ascii="宋体" w:hAnsi="宋体" w:cs="宋体" w:eastAsia="宋体"/>
                <w:sz w:val="24"/>
              </w:rPr>
              <w:t>线上</w:t>
            </w:r>
            <w:r>
              <w:rPr>
                <w:rFonts w:ascii="arial, helvetica, sans-serif" w:hAnsi="arial, helvetica, sans-serif" w:cs="arial, helvetica, sans-serif" w:eastAsia="arial, helvetica, sans-serif"/>
                <w:sz w:val="24"/>
              </w:rPr>
              <w:t>部署，也</w:t>
            </w:r>
            <w:r>
              <w:rPr>
                <w:rFonts w:ascii="arial, helvetica, sans-serif" w:hAnsi="arial, helvetica, sans-serif" w:cs="arial, helvetica, sans-serif" w:eastAsia="arial, helvetica, sans-serif"/>
                <w:sz w:val="24"/>
              </w:rPr>
              <w:t>可支持本地部署。</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系统可执行模块化管理：模板查询、管理模板、创建模板、发布模板、克隆模板、修改模板、删除模板及模板定制化，可以一键导入学校、新增学校、编辑学校、删除学校及查看学校详情内容。</w:t>
            </w:r>
          </w:p>
        </w:tc>
      </w:tr>
      <w:tr>
        <w:tc>
          <w:tcPr>
            <w:tcW w:type="dxa" w:w="831"/>
          </w:tcPr>
          <w:p>
            <w:pPr>
              <w:pStyle w:val="null3"/>
              <w:jc w:val="left"/>
            </w:pPr>
            <w:r>
              <w:rPr/>
              <w:t>4</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定时服务：可编辑、设置、删除、创建分组定时，查看分组详情，（学校、楼栋、教室）架构一键设置情景定时。</w:t>
            </w:r>
          </w:p>
        </w:tc>
      </w:tr>
    </w:tbl>
    <w:p>
      <w:pPr>
        <w:pStyle w:val="null3"/>
        <w:jc w:val="left"/>
      </w:pPr>
      <w:r>
        <w:rPr/>
        <w:t>标的名称：智能中控</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中控主机采用全嵌入式架构，高度≤</w:t>
            </w:r>
            <w:r>
              <w:rPr>
                <w:rFonts w:ascii="宋体" w:hAnsi="宋体" w:cs="宋体" w:eastAsia="宋体"/>
                <w:color w:val="000000"/>
                <w:sz w:val="24"/>
              </w:rPr>
              <w:t>1.5U</w:t>
            </w:r>
            <w:r>
              <w:rPr>
                <w:rFonts w:ascii="arial, helvetica, sans-serif" w:hAnsi="arial, helvetica, sans-serif" w:cs="arial, helvetica, sans-serif" w:eastAsia="arial, helvetica, sans-serif"/>
                <w:color w:val="000000"/>
                <w:sz w:val="24"/>
              </w:rPr>
              <w:t>，采用直通散热设计，主机和触控液晶面板采用分体式设计</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中控主机集成视频矩阵功能，支持≥</w:t>
            </w: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HDMI</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VGA</w:t>
            </w:r>
            <w:r>
              <w:rPr>
                <w:rFonts w:ascii="arial, helvetica, sans-serif" w:hAnsi="arial, helvetica, sans-serif" w:cs="arial, helvetica, sans-serif" w:eastAsia="arial, helvetica, sans-serif"/>
                <w:color w:val="000000"/>
                <w:sz w:val="24"/>
              </w:rPr>
              <w:t>输入接口，≥</w:t>
            </w: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HDMI</w:t>
            </w:r>
            <w:r>
              <w:rPr>
                <w:rFonts w:ascii="arial, helvetica, sans-serif" w:hAnsi="arial, helvetica, sans-serif" w:cs="arial, helvetica, sans-serif" w:eastAsia="arial, helvetica, sans-serif"/>
                <w:color w:val="000000"/>
                <w:sz w:val="24"/>
              </w:rPr>
              <w:t>输出接口，≥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HD-baset</w:t>
            </w:r>
            <w:r>
              <w:rPr>
                <w:rFonts w:ascii="arial, helvetica, sans-serif" w:hAnsi="arial, helvetica, sans-serif" w:cs="arial, helvetica, sans-serif" w:eastAsia="arial, helvetica, sans-serif"/>
                <w:color w:val="000000"/>
                <w:sz w:val="24"/>
              </w:rPr>
              <w:t>输出接口，≥</w:t>
            </w: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接口，≥</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声卡接口</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b/>
                <w:sz w:val="24"/>
              </w:rPr>
              <w:t>所有接口均为原始物理接口，拒绝通过外置</w:t>
            </w:r>
            <w:r>
              <w:rPr>
                <w:rFonts w:ascii="arial, helvetica, sans-serif" w:hAnsi="arial, helvetica, sans-serif" w:cs="arial, helvetica, sans-serif" w:eastAsia="arial, helvetica, sans-serif"/>
                <w:b/>
                <w:sz w:val="24"/>
              </w:rPr>
              <w:t>转接头</w:t>
            </w:r>
            <w:r>
              <w:rPr>
                <w:rFonts w:ascii="arial, helvetica, sans-serif" w:hAnsi="arial, helvetica, sans-serif" w:cs="arial, helvetica, sans-serif" w:eastAsia="arial, helvetica, sans-serif"/>
                <w:b/>
                <w:sz w:val="24"/>
              </w:rPr>
              <w:t>实现，提供</w:t>
            </w:r>
            <w:r>
              <w:rPr>
                <w:rFonts w:ascii="arial, helvetica, sans-serif" w:hAnsi="arial, helvetica, sans-serif" w:cs="arial, helvetica, sans-serif" w:eastAsia="arial, helvetica, sans-serif"/>
                <w:b/>
                <w:sz w:val="24"/>
              </w:rPr>
              <w:t>接口</w:t>
            </w:r>
            <w:r>
              <w:rPr>
                <w:rFonts w:ascii="arial, helvetica, sans-serif" w:hAnsi="arial, helvetica, sans-serif" w:cs="arial, helvetica, sans-serif" w:eastAsia="arial, helvetica, sans-serif"/>
                <w:b/>
                <w:sz w:val="24"/>
              </w:rPr>
              <w:t>图片予以佐证</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要求视频矩阵每路输出接口既可以输出不同画面，也可以输出相同画面</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 xml:space="preserve">系统显示输出需支持信号源自动切换功能，当新的信号源接入时，能自动切换到该信号源。同时具备 </w:t>
            </w:r>
            <w:r>
              <w:rPr>
                <w:rFonts w:ascii="宋体" w:hAnsi="宋体" w:cs="宋体" w:eastAsia="宋体"/>
                <w:color w:val="000000"/>
                <w:sz w:val="24"/>
              </w:rPr>
              <w:t xml:space="preserve">EDID </w:t>
            </w:r>
            <w:r>
              <w:rPr>
                <w:rFonts w:ascii="arial, helvetica, sans-serif" w:hAnsi="arial, helvetica, sans-serif" w:cs="arial, helvetica, sans-serif" w:eastAsia="arial, helvetica, sans-serif"/>
                <w:color w:val="000000"/>
                <w:sz w:val="24"/>
              </w:rPr>
              <w:t>功能。</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支持多路音频输入输出，具备≥</w:t>
            </w: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路音频输入，其中至少</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路采用</w:t>
            </w:r>
            <w:r>
              <w:rPr>
                <w:rFonts w:ascii="宋体" w:hAnsi="宋体" w:cs="宋体" w:eastAsia="宋体"/>
                <w:color w:val="000000"/>
                <w:sz w:val="24"/>
              </w:rPr>
              <w:t>3.5mm</w:t>
            </w:r>
            <w:r>
              <w:rPr>
                <w:rFonts w:ascii="arial, helvetica, sans-serif" w:hAnsi="arial, helvetica, sans-serif" w:cs="arial, helvetica, sans-serif" w:eastAsia="arial, helvetica, sans-serif"/>
                <w:color w:val="000000"/>
                <w:sz w:val="24"/>
              </w:rPr>
              <w:t>音频输</w:t>
            </w:r>
            <w:r>
              <w:rPr>
                <w:rFonts w:ascii="arial, helvetica, sans-serif" w:hAnsi="arial, helvetica, sans-serif" w:cs="arial, helvetica, sans-serif" w:eastAsia="arial, helvetica, sans-serif"/>
                <w:color w:val="000000"/>
                <w:sz w:val="24"/>
              </w:rPr>
              <w:t>入</w:t>
            </w:r>
            <w:r>
              <w:rPr>
                <w:rFonts w:ascii="arial, helvetica, sans-serif" w:hAnsi="arial, helvetica, sans-serif" w:cs="arial, helvetica, sans-serif" w:eastAsia="arial, helvetica, sans-serif"/>
                <w:color w:val="000000"/>
                <w:sz w:val="24"/>
              </w:rPr>
              <w:t>接口；具备</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路音频输出，其中至少</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路采用</w:t>
            </w:r>
            <w:r>
              <w:rPr>
                <w:rFonts w:ascii="宋体" w:hAnsi="宋体" w:cs="宋体" w:eastAsia="宋体"/>
                <w:color w:val="000000"/>
                <w:sz w:val="24"/>
              </w:rPr>
              <w:t>3.5mm</w:t>
            </w:r>
            <w:r>
              <w:rPr>
                <w:rFonts w:ascii="arial, helvetica, sans-serif" w:hAnsi="arial, helvetica, sans-serif" w:cs="arial, helvetica, sans-serif" w:eastAsia="arial, helvetica, sans-serif"/>
                <w:color w:val="000000"/>
                <w:sz w:val="24"/>
              </w:rPr>
              <w:t>接口。（</w:t>
            </w:r>
            <w:r>
              <w:rPr>
                <w:rFonts w:ascii="arial, helvetica, sans-serif" w:hAnsi="arial, helvetica, sans-serif" w:cs="arial, helvetica, sans-serif" w:eastAsia="arial, helvetica, sans-serif"/>
                <w:b/>
                <w:color w:val="000000"/>
                <w:sz w:val="24"/>
              </w:rPr>
              <w:t>提供产品实物图片并加盖投标人公章</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6</w:t>
            </w:r>
          </w:p>
        </w:tc>
        <w:tc>
          <w:tcPr>
            <w:tcW w:type="dxa" w:w="1246"/>
          </w:tcPr>
          <w:p>
            <w:pPr>
              <w:pStyle w:val="null3"/>
              <w:jc w:val="left"/>
            </w:pPr>
            <w:r>
              <w:rPr/>
              <w:t>▲</w:t>
            </w:r>
          </w:p>
        </w:tc>
        <w:tc>
          <w:tcPr>
            <w:tcW w:type="dxa" w:w="2492"/>
          </w:tcPr>
          <w:p/>
        </w:tc>
        <w:tc>
          <w:tcPr>
            <w:tcW w:type="dxa" w:w="3738"/>
          </w:tcPr>
          <w:p>
            <w:pPr>
              <w:pStyle w:val="null3"/>
              <w:spacing w:after="75"/>
              <w:jc w:val="both"/>
            </w:pP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中控主机集成强电开关控制模块，提供≥</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路功率为</w:t>
            </w:r>
            <w:r>
              <w:rPr>
                <w:rFonts w:ascii="宋体" w:hAnsi="宋体" w:cs="宋体" w:eastAsia="宋体"/>
                <w:color w:val="000000"/>
                <w:sz w:val="24"/>
              </w:rPr>
              <w:t>30A/250VAC</w:t>
            </w:r>
            <w:r>
              <w:rPr>
                <w:rFonts w:ascii="arial, helvetica, sans-serif" w:hAnsi="arial, helvetica, sans-serif" w:cs="arial, helvetica, sans-serif" w:eastAsia="arial, helvetica, sans-serif"/>
                <w:color w:val="000000"/>
                <w:sz w:val="24"/>
              </w:rPr>
              <w:t>交流供电输出，电源输出接口采用防脱插头，并具有防呆设计</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7</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支持</w:t>
            </w:r>
            <w:r>
              <w:rPr>
                <w:rFonts w:ascii="宋体" w:hAnsi="宋体" w:cs="宋体" w:eastAsia="宋体"/>
                <w:color w:val="000000"/>
                <w:sz w:val="24"/>
              </w:rPr>
              <w:t>+5V</w:t>
            </w:r>
            <w:r>
              <w:rPr>
                <w:rFonts w:ascii="arial, helvetica, sans-serif" w:hAnsi="arial, helvetica, sans-serif" w:cs="arial, helvetica, sans-serif" w:eastAsia="arial, helvetica, sans-serif"/>
                <w:color w:val="000000"/>
                <w:sz w:val="24"/>
              </w:rPr>
              <w:t>和</w:t>
            </w:r>
            <w:r>
              <w:rPr>
                <w:rFonts w:ascii="宋体" w:hAnsi="宋体" w:cs="宋体" w:eastAsia="宋体"/>
                <w:color w:val="000000"/>
                <w:sz w:val="24"/>
              </w:rPr>
              <w:t>+12V</w:t>
            </w:r>
            <w:r>
              <w:rPr>
                <w:rFonts w:ascii="arial, helvetica, sans-serif" w:hAnsi="arial, helvetica, sans-serif" w:cs="arial, helvetica, sans-serif" w:eastAsia="arial, helvetica, sans-serif"/>
                <w:color w:val="000000"/>
                <w:sz w:val="24"/>
              </w:rPr>
              <w:t>直流电源输出，支持≥</w:t>
            </w: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RS-232</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RS-485</w:t>
            </w:r>
            <w:r>
              <w:rPr>
                <w:rFonts w:ascii="arial, helvetica, sans-serif" w:hAnsi="arial, helvetica, sans-serif" w:cs="arial, helvetica, sans-serif" w:eastAsia="arial, helvetica, sans-serif"/>
                <w:color w:val="000000"/>
                <w:sz w:val="24"/>
              </w:rPr>
              <w:t>串行接口</w:t>
            </w:r>
            <w:r>
              <w:rPr>
                <w:rFonts w:ascii="arial, helvetica, sans-serif" w:hAnsi="arial, helvetica, sans-serif" w:cs="arial, helvetica, sans-serif" w:eastAsia="arial, helvetica, sans-serif"/>
                <w:color w:val="000000"/>
                <w:sz w:val="24"/>
              </w:rPr>
              <w:t>，</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路的弱电</w:t>
            </w:r>
            <w:r>
              <w:rPr>
                <w:rFonts w:ascii="宋体" w:hAnsi="宋体" w:cs="宋体" w:eastAsia="宋体"/>
                <w:color w:val="000000"/>
                <w:sz w:val="24"/>
              </w:rPr>
              <w:t>IO</w:t>
            </w:r>
            <w:r>
              <w:rPr>
                <w:rFonts w:ascii="arial, helvetica, sans-serif" w:hAnsi="arial, helvetica, sans-serif" w:cs="arial, helvetica, sans-serif" w:eastAsia="arial, helvetica, sans-serif"/>
                <w:color w:val="000000"/>
                <w:sz w:val="24"/>
              </w:rPr>
              <w:t>扩展接口（</w:t>
            </w:r>
            <w:r>
              <w:rPr>
                <w:rFonts w:ascii="arial, helvetica, sans-serif" w:hAnsi="arial, helvetica, sans-serif" w:cs="arial, helvetica, sans-serif" w:eastAsia="arial, helvetica, sans-serif"/>
                <w:b/>
                <w:color w:val="000000"/>
                <w:sz w:val="24"/>
              </w:rPr>
              <w:t>提供产品实物图片并加盖投标人公章）。</w:t>
            </w:r>
          </w:p>
        </w:tc>
      </w:tr>
      <w:tr>
        <w:tc>
          <w:tcPr>
            <w:tcW w:type="dxa" w:w="831"/>
          </w:tcPr>
          <w:p>
            <w:pPr>
              <w:pStyle w:val="null3"/>
              <w:jc w:val="left"/>
            </w:pPr>
            <w:r>
              <w:rPr/>
              <w:t>8</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8</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具备≥</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路无线麦克风接口，采用一线通技术可同时传输音频、电源、控制信号</w:t>
            </w:r>
            <w:r>
              <w:rPr>
                <w:rFonts w:ascii="arial, helvetica, sans-serif" w:hAnsi="arial, helvetica, sans-serif" w:cs="arial, helvetica, sans-serif" w:eastAsia="arial, helvetica, sans-serif"/>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arial, helvetica, sans-serif" w:hAnsi="arial, helvetica, sans-serif" w:cs="arial, helvetica, sans-serif" w:eastAsia="arial, helvetica, sans-serif"/>
                <w:sz w:val="24"/>
              </w:rPr>
              <w:t>）。</w:t>
            </w:r>
          </w:p>
        </w:tc>
      </w:tr>
      <w:tr>
        <w:tc>
          <w:tcPr>
            <w:tcW w:type="dxa" w:w="831"/>
          </w:tcPr>
          <w:p>
            <w:pPr>
              <w:pStyle w:val="null3"/>
              <w:jc w:val="left"/>
            </w:pPr>
            <w:r>
              <w:rPr/>
              <w:t>9</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9</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提供≥</w:t>
            </w: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个网络接入端口和≥</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个</w:t>
            </w:r>
            <w:r>
              <w:rPr>
                <w:rFonts w:ascii="宋体" w:hAnsi="宋体" w:cs="宋体" w:eastAsia="宋体"/>
                <w:color w:val="000000"/>
                <w:sz w:val="24"/>
              </w:rPr>
              <w:t>SFP</w:t>
            </w:r>
            <w:r>
              <w:rPr>
                <w:rFonts w:ascii="arial, helvetica, sans-serif" w:hAnsi="arial, helvetica, sans-serif" w:cs="arial, helvetica, sans-serif" w:eastAsia="arial, helvetica, sans-serif"/>
                <w:color w:val="000000"/>
                <w:sz w:val="24"/>
              </w:rPr>
              <w:t>光口。</w:t>
            </w:r>
          </w:p>
        </w:tc>
      </w:tr>
      <w:tr>
        <w:tc>
          <w:tcPr>
            <w:tcW w:type="dxa" w:w="831"/>
          </w:tcPr>
          <w:p>
            <w:pPr>
              <w:pStyle w:val="null3"/>
              <w:jc w:val="left"/>
            </w:pPr>
            <w:r>
              <w:rPr/>
              <w:t>10</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0</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控制系统支持以下几种方式登录：支持</w:t>
            </w:r>
            <w:r>
              <w:rPr>
                <w:rFonts w:ascii="宋体" w:hAnsi="宋体" w:cs="宋体" w:eastAsia="宋体"/>
                <w:color w:val="000000"/>
                <w:sz w:val="24"/>
              </w:rPr>
              <w:t>RFID</w:t>
            </w:r>
            <w:r>
              <w:rPr>
                <w:rFonts w:ascii="arial, helvetica, sans-serif" w:hAnsi="arial, helvetica, sans-serif" w:cs="arial, helvetica, sans-serif" w:eastAsia="arial, helvetica, sans-serif"/>
                <w:color w:val="000000"/>
                <w:sz w:val="24"/>
              </w:rPr>
              <w:t>卡登录、密码、远程登录、扫码登录</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11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1</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中控主机支持网络在线升级，要求升级的过程中，不影响设备的正常使用，从而实现任意时刻进行升级，不影响教学，升级成功后自动切换到新程序</w:t>
            </w:r>
          </w:p>
        </w:tc>
      </w:tr>
      <w:tr>
        <w:tc>
          <w:tcPr>
            <w:tcW w:type="dxa" w:w="831"/>
          </w:tcPr>
          <w:p>
            <w:pPr>
              <w:pStyle w:val="null3"/>
              <w:jc w:val="left"/>
            </w:pPr>
            <w:r>
              <w:rPr/>
              <w:t>12</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2</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要求相对于的中控管理平台是集成</w:t>
            </w:r>
            <w:r>
              <w:rPr>
                <w:rFonts w:ascii="宋体" w:hAnsi="宋体" w:cs="宋体" w:eastAsia="宋体"/>
                <w:color w:val="000000"/>
                <w:sz w:val="24"/>
              </w:rPr>
              <w:t>C/S</w:t>
            </w:r>
            <w:r>
              <w:rPr>
                <w:rFonts w:ascii="arial, helvetica, sans-serif" w:hAnsi="arial, helvetica, sans-serif" w:cs="arial, helvetica, sans-serif" w:eastAsia="arial, helvetica, sans-serif"/>
                <w:color w:val="000000"/>
                <w:sz w:val="24"/>
              </w:rPr>
              <w:t>架构和</w:t>
            </w:r>
            <w:r>
              <w:rPr>
                <w:rFonts w:ascii="宋体" w:hAnsi="宋体" w:cs="宋体" w:eastAsia="宋体"/>
                <w:color w:val="000000"/>
                <w:sz w:val="24"/>
              </w:rPr>
              <w:t>B/S</w:t>
            </w:r>
            <w:r>
              <w:rPr>
                <w:rFonts w:ascii="arial, helvetica, sans-serif" w:hAnsi="arial, helvetica, sans-serif" w:cs="arial, helvetica, sans-serif" w:eastAsia="arial, helvetica, sans-serif"/>
                <w:color w:val="000000"/>
                <w:sz w:val="24"/>
              </w:rPr>
              <w:t>架构，可以通过后台程序集中管理，也可以通过客户端</w:t>
            </w:r>
            <w:r>
              <w:rPr>
                <w:rFonts w:ascii="宋体" w:hAnsi="宋体" w:cs="宋体" w:eastAsia="宋体"/>
                <w:color w:val="000000"/>
                <w:sz w:val="24"/>
              </w:rPr>
              <w:t>App</w:t>
            </w:r>
            <w:r>
              <w:rPr>
                <w:rFonts w:ascii="arial, helvetica, sans-serif" w:hAnsi="arial, helvetica, sans-serif" w:cs="arial, helvetica, sans-serif" w:eastAsia="arial, helvetica, sans-serif"/>
                <w:color w:val="000000"/>
                <w:sz w:val="24"/>
              </w:rPr>
              <w:t>进行点对点的操作</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p>
        </w:tc>
      </w:tr>
      <w:tr>
        <w:tc>
          <w:tcPr>
            <w:tcW w:type="dxa" w:w="831"/>
          </w:tcPr>
          <w:p>
            <w:pPr>
              <w:pStyle w:val="null3"/>
              <w:jc w:val="left"/>
            </w:pPr>
            <w:r>
              <w:rPr/>
              <w:t>13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3</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可对接教务课表系统，实现定时开关功能，支持本地课表存储，可按课表自动执行系统开启和关闭，可脱网运行。</w:t>
            </w:r>
          </w:p>
        </w:tc>
      </w:tr>
      <w:tr>
        <w:tc>
          <w:tcPr>
            <w:tcW w:type="dxa" w:w="831"/>
          </w:tcPr>
          <w:p>
            <w:pPr>
              <w:pStyle w:val="null3"/>
              <w:jc w:val="left"/>
            </w:pPr>
            <w:r>
              <w:rPr/>
              <w:t>14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宋体" w:hAnsi="宋体" w:cs="宋体" w:eastAsia="宋体"/>
                <w:color w:val="000000"/>
                <w:sz w:val="24"/>
              </w:rPr>
              <w:t>4</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可拓展物联控制功能，具有物联控制软件，实现教室物联设备统一控制</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15</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1</w:t>
            </w:r>
            <w:r>
              <w:rPr>
                <w:rFonts w:ascii="宋体" w:hAnsi="宋体" w:cs="宋体" w:eastAsia="宋体"/>
                <w:color w:val="000000"/>
                <w:sz w:val="24"/>
              </w:rPr>
              <w:t>5</w:t>
            </w:r>
            <w:r>
              <w:rPr>
                <w:rFonts w:ascii="宋体" w:hAnsi="宋体" w:cs="宋体" w:eastAsia="宋体"/>
                <w:color w:val="000000"/>
                <w:sz w:val="24"/>
              </w:rPr>
              <w:t>.</w:t>
            </w:r>
            <w:r>
              <w:rPr>
                <w:rFonts w:ascii="arial, helvetica, sans-serif" w:hAnsi="arial, helvetica, sans-serif" w:cs="arial, helvetica, sans-serif" w:eastAsia="arial, helvetica, sans-serif"/>
                <w:sz w:val="24"/>
              </w:rPr>
              <w:t>系统须具备自检功能，在上课前对教室内扩声系统、视频传输系统、设备启动情况等系统进行检测，能够精准的检测出扩声系统是否正常，教学电脑是否正常开机，视频矩阵信号是否正常，能够及时发现对应故障设备并进行异常提醒，系统完成自检后可生成自检报告（</w:t>
            </w:r>
            <w:r>
              <w:rPr>
                <w:rFonts w:ascii="arial, helvetica, sans-serif" w:hAnsi="arial, helvetica, sans-serif" w:cs="arial, helvetica, sans-serif" w:eastAsia="arial, helvetica, sans-serif"/>
                <w:b/>
                <w:sz w:val="24"/>
              </w:rPr>
              <w:t>提供实际功能应用</w:t>
            </w:r>
            <w:r>
              <w:rPr>
                <w:rFonts w:ascii="宋体" w:hAnsi="宋体" w:cs="宋体" w:eastAsia="宋体"/>
                <w:b/>
                <w:sz w:val="24"/>
              </w:rPr>
              <w:t>截图加盖投标人公章</w:t>
            </w:r>
            <w:r>
              <w:rPr>
                <w:rFonts w:ascii="宋体" w:hAnsi="宋体" w:cs="宋体" w:eastAsia="宋体"/>
                <w:sz w:val="24"/>
              </w:rPr>
              <w:t>）</w:t>
            </w:r>
            <w:r>
              <w:rPr>
                <w:rFonts w:ascii="宋体" w:hAnsi="宋体" w:cs="宋体" w:eastAsia="宋体"/>
                <w:sz w:val="24"/>
              </w:rPr>
              <w:t>。</w:t>
            </w:r>
          </w:p>
        </w:tc>
      </w:tr>
    </w:tbl>
    <w:p>
      <w:pPr>
        <w:pStyle w:val="null3"/>
        <w:jc w:val="left"/>
      </w:pPr>
      <w:r>
        <w:rPr/>
        <w:t>标的名称：智能音频主机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标准机架式设备，音频处理部分和功率放大器集成到一个机箱内</w:t>
            </w:r>
            <w:r>
              <w:rPr>
                <w:rFonts w:ascii="arial, helvetica, sans-serif" w:hAnsi="arial, helvetica, sans-serif" w:cs="arial, helvetica, sans-serif" w:eastAsia="arial, helvetica, sans-serif"/>
                <w:color w:val="000000"/>
                <w:sz w:val="24"/>
              </w:rPr>
              <w:t>，</w:t>
            </w:r>
            <w:r>
              <w:rPr>
                <w:rFonts w:ascii="arial, helvetica, sans-serif" w:hAnsi="arial, helvetica, sans-serif" w:cs="arial, helvetica, sans-serif" w:eastAsia="arial, helvetica, sans-serif"/>
                <w:color w:val="000000"/>
                <w:sz w:val="24"/>
              </w:rPr>
              <w:t>采用</w:t>
            </w:r>
            <w:r>
              <w:rPr>
                <w:rFonts w:ascii="宋体" w:hAnsi="宋体" w:cs="宋体" w:eastAsia="宋体"/>
                <w:color w:val="000000"/>
                <w:sz w:val="24"/>
              </w:rPr>
              <w:t>DSP</w:t>
            </w:r>
            <w:r>
              <w:rPr>
                <w:rFonts w:ascii="arial, helvetica, sans-serif" w:hAnsi="arial, helvetica, sans-serif" w:cs="arial, helvetica, sans-serif" w:eastAsia="arial, helvetica, sans-serif"/>
                <w:color w:val="000000"/>
                <w:sz w:val="24"/>
              </w:rPr>
              <w:t>嵌入式音频处理算法。</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前面板具有音量指示灯和≥</w:t>
            </w: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英寸</w:t>
            </w:r>
            <w:r>
              <w:rPr>
                <w:rFonts w:ascii="arial, helvetica, sans-serif" w:hAnsi="arial, helvetica, sans-serif" w:cs="arial, helvetica, sans-serif" w:eastAsia="arial, helvetica, sans-serif"/>
                <w:color w:val="000000"/>
                <w:sz w:val="24"/>
              </w:rPr>
              <w:t>液晶显示屏，用于显示各项参数指标，要求前面板具有</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个物理实体按键，具有一键静音实体按键，支持前面板操作密码锁定功能</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b/>
                <w:sz w:val="24"/>
              </w:rPr>
              <w:t>提供投标设备的实物图片加盖投标人公章</w:t>
            </w:r>
            <w:r>
              <w:rPr>
                <w:rFonts w:ascii="arial, helvetica, sans-serif" w:hAnsi="arial, helvetica, sans-serif" w:cs="arial, helvetica, sans-serif" w:eastAsia="arial, helvetica, sans-serif"/>
                <w:b/>
                <w:sz w:val="24"/>
              </w:rPr>
              <w:t>）</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具有至少</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48V</w:t>
            </w:r>
            <w:r>
              <w:rPr>
                <w:rFonts w:ascii="arial, helvetica, sans-serif" w:hAnsi="arial, helvetica, sans-serif" w:cs="arial, helvetica, sans-serif" w:eastAsia="arial, helvetica, sans-serif"/>
                <w:color w:val="000000"/>
                <w:sz w:val="24"/>
              </w:rPr>
              <w:t>幻象供电麦克风输入，采用凤凰端子，支持≥</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路同品牌无线麦克风直接对频实现扩音，可在操作面板实现音量调整及麦克风开关，有线麦克与无线麦克之间可自由切换，支持≥</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路网络麦克风接入直接对频实现扩音</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音频输入输出接口要求：支持≥</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路音频输入，其中至少</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路采用</w:t>
            </w:r>
            <w:r>
              <w:rPr>
                <w:rFonts w:ascii="宋体" w:hAnsi="宋体" w:cs="宋体" w:eastAsia="宋体"/>
                <w:color w:val="000000"/>
                <w:sz w:val="24"/>
              </w:rPr>
              <w:t>3.5mm</w:t>
            </w:r>
            <w:r>
              <w:rPr>
                <w:rFonts w:ascii="arial, helvetica, sans-serif" w:hAnsi="arial, helvetica, sans-serif" w:cs="arial, helvetica, sans-serif" w:eastAsia="arial, helvetica, sans-serif"/>
                <w:color w:val="000000"/>
                <w:sz w:val="24"/>
              </w:rPr>
              <w:t>接口，支持≥</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路凤凰端输出。</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spacing w:after="75"/>
              <w:jc w:val="left"/>
            </w:pP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具有≥</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接口，其中最少</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路内置</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声卡；具有≥</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个</w:t>
            </w:r>
            <w:r>
              <w:rPr>
                <w:rFonts w:ascii="宋体" w:hAnsi="宋体" w:cs="宋体" w:eastAsia="宋体"/>
                <w:color w:val="000000"/>
                <w:sz w:val="24"/>
              </w:rPr>
              <w:t>RJ45</w:t>
            </w:r>
            <w:r>
              <w:rPr>
                <w:rFonts w:ascii="arial, helvetica, sans-serif" w:hAnsi="arial, helvetica, sans-serif" w:cs="arial, helvetica, sans-serif" w:eastAsia="arial, helvetica, sans-serif"/>
                <w:color w:val="000000"/>
                <w:sz w:val="24"/>
              </w:rPr>
              <w:t>接口，具有≥</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RS-232</w:t>
            </w:r>
            <w:r>
              <w:rPr>
                <w:rFonts w:ascii="arial, helvetica, sans-serif" w:hAnsi="arial, helvetica, sans-serif" w:cs="arial, helvetica, sans-serif" w:eastAsia="arial, helvetica, sans-serif"/>
                <w:color w:val="000000"/>
                <w:sz w:val="24"/>
              </w:rPr>
              <w:t>接口，具有≥</w:t>
            </w: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路</w:t>
            </w:r>
            <w:r>
              <w:rPr>
                <w:rFonts w:ascii="宋体" w:hAnsi="宋体" w:cs="宋体" w:eastAsia="宋体"/>
                <w:color w:val="000000"/>
                <w:sz w:val="24"/>
              </w:rPr>
              <w:t>RS-485</w:t>
            </w:r>
            <w:r>
              <w:rPr>
                <w:rFonts w:ascii="arial, helvetica, sans-serif" w:hAnsi="arial, helvetica, sans-serif" w:cs="arial, helvetica, sans-serif" w:eastAsia="arial, helvetica, sans-serif"/>
                <w:color w:val="000000"/>
                <w:sz w:val="24"/>
              </w:rPr>
              <w:t>串行接口，具有≥</w:t>
            </w: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路的弱电</w:t>
            </w:r>
            <w:r>
              <w:rPr>
                <w:rFonts w:ascii="宋体" w:hAnsi="宋体" w:cs="宋体" w:eastAsia="宋体"/>
                <w:color w:val="000000"/>
                <w:sz w:val="24"/>
              </w:rPr>
              <w:t>IO</w:t>
            </w:r>
            <w:r>
              <w:rPr>
                <w:rFonts w:ascii="arial, helvetica, sans-serif" w:hAnsi="arial, helvetica, sans-serif" w:cs="arial, helvetica, sans-serif" w:eastAsia="arial, helvetica, sans-serif"/>
                <w:color w:val="000000"/>
                <w:sz w:val="24"/>
              </w:rPr>
              <w:t>接口。</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b/>
                <w:sz w:val="24"/>
              </w:rPr>
              <w:t>提供产品实物图片并加盖投标人公章</w:t>
            </w:r>
            <w:r>
              <w:rPr>
                <w:rFonts w:ascii="arial, helvetica, sans-serif" w:hAnsi="arial, helvetica, sans-serif" w:cs="arial, helvetica, sans-serif" w:eastAsia="arial, helvetica, sans-serif"/>
                <w:sz w:val="24"/>
              </w:rPr>
              <w:t>）</w:t>
            </w:r>
          </w:p>
        </w:tc>
      </w:tr>
      <w:tr>
        <w:tc>
          <w:tcPr>
            <w:tcW w:type="dxa" w:w="831"/>
          </w:tcPr>
          <w:p>
            <w:pPr>
              <w:pStyle w:val="null3"/>
              <w:jc w:val="left"/>
            </w:pPr>
            <w:r>
              <w:rPr/>
              <w:t>6</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6</w:t>
            </w:r>
            <w:r>
              <w:rPr>
                <w:rFonts w:ascii="宋体" w:hAnsi="宋体" w:cs="宋体" w:eastAsia="宋体"/>
                <w:sz w:val="24"/>
              </w:rPr>
              <w:t>.</w:t>
            </w:r>
            <w:r>
              <w:rPr>
                <w:rFonts w:ascii="arial, helvetica, sans-serif" w:hAnsi="arial, helvetica, sans-serif" w:cs="arial, helvetica, sans-serif" w:eastAsia="arial, helvetica, sans-serif"/>
                <w:sz w:val="24"/>
              </w:rPr>
              <w:t>采用数字</w:t>
            </w:r>
            <w:r>
              <w:rPr>
                <w:rFonts w:ascii="arial, helvetica, sans-serif" w:hAnsi="arial, helvetica, sans-serif" w:cs="arial, helvetica, sans-serif" w:eastAsia="arial, helvetica, sans-serif"/>
                <w:color w:val="000000"/>
                <w:sz w:val="24"/>
              </w:rPr>
              <w:t>功放</w:t>
            </w:r>
            <w:r>
              <w:rPr>
                <w:rFonts w:ascii="arial, helvetica, sans-serif" w:hAnsi="arial, helvetica, sans-serif" w:cs="arial, helvetica, sans-serif" w:eastAsia="arial, helvetica, sans-serif"/>
                <w:color w:val="000000"/>
                <w:sz w:val="24"/>
              </w:rPr>
              <w:t>，</w:t>
            </w:r>
            <w:r>
              <w:rPr>
                <w:rFonts w:ascii="arial, helvetica, sans-serif" w:hAnsi="arial, helvetica, sans-serif" w:cs="arial, helvetica, sans-serif" w:eastAsia="arial, helvetica, sans-serif"/>
                <w:color w:val="000000"/>
                <w:sz w:val="24"/>
              </w:rPr>
              <w:t>功率放大器输出功率：</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2*150W</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7.</w:t>
            </w:r>
            <w:r>
              <w:rPr>
                <w:rFonts w:ascii="arial, helvetica, sans-serif" w:hAnsi="arial, helvetica, sans-serif" w:cs="arial, helvetica, sans-serif" w:eastAsia="arial, helvetica, sans-serif"/>
                <w:color w:val="000000"/>
                <w:sz w:val="24"/>
              </w:rPr>
              <w:t>具体音频相关技术指标要求：反馈抑制（</w:t>
            </w:r>
            <w:r>
              <w:rPr>
                <w:rFonts w:ascii="宋体" w:hAnsi="宋体" w:cs="宋体" w:eastAsia="宋体"/>
                <w:color w:val="000000"/>
                <w:sz w:val="24"/>
              </w:rPr>
              <w:t>AFC</w:t>
            </w:r>
            <w:r>
              <w:rPr>
                <w:rFonts w:ascii="arial, helvetica, sans-serif" w:hAnsi="arial, helvetica, sans-serif" w:cs="arial, helvetica, sans-serif" w:eastAsia="arial, helvetica, sans-serif"/>
                <w:color w:val="000000"/>
                <w:sz w:val="24"/>
              </w:rPr>
              <w:t>）：传声增益提升幅度：≥</w:t>
            </w:r>
            <w:r>
              <w:rPr>
                <w:rFonts w:ascii="宋体" w:hAnsi="宋体" w:cs="宋体" w:eastAsia="宋体"/>
                <w:color w:val="000000"/>
                <w:sz w:val="24"/>
              </w:rPr>
              <w:t>15dB</w:t>
            </w:r>
            <w:r>
              <w:rPr>
                <w:rFonts w:ascii="arial, helvetica, sans-serif" w:hAnsi="arial, helvetica, sans-serif" w:cs="arial, helvetica, sans-serif" w:eastAsia="arial, helvetica, sans-serif"/>
                <w:color w:val="000000"/>
                <w:sz w:val="24"/>
              </w:rPr>
              <w:t>；自动增益控制（</w:t>
            </w:r>
            <w:r>
              <w:rPr>
                <w:rFonts w:ascii="宋体" w:hAnsi="宋体" w:cs="宋体" w:eastAsia="宋体"/>
                <w:color w:val="000000"/>
                <w:sz w:val="24"/>
              </w:rPr>
              <w:t>AGC</w:t>
            </w:r>
            <w:r>
              <w:rPr>
                <w:rFonts w:ascii="arial, helvetica, sans-serif" w:hAnsi="arial, helvetica, sans-serif" w:cs="arial, helvetica, sans-serif" w:eastAsia="arial, helvetica, sans-serif"/>
                <w:color w:val="000000"/>
                <w:sz w:val="24"/>
              </w:rPr>
              <w:t>）：增益控制幅度：</w:t>
            </w:r>
            <w:r>
              <w:rPr>
                <w:rFonts w:ascii="宋体" w:hAnsi="宋体" w:cs="宋体" w:eastAsia="宋体"/>
                <w:color w:val="000000"/>
                <w:sz w:val="24"/>
              </w:rPr>
              <w:t>-12dB - +12dB</w:t>
            </w:r>
            <w:r>
              <w:rPr>
                <w:rFonts w:ascii="arial, helvetica, sans-serif" w:hAnsi="arial, helvetica, sans-serif" w:cs="arial, helvetica, sans-serif" w:eastAsia="arial, helvetica, sans-serif"/>
                <w:color w:val="000000"/>
                <w:sz w:val="24"/>
              </w:rPr>
              <w:t>。自适应背景降噪（</w:t>
            </w:r>
            <w:r>
              <w:rPr>
                <w:rFonts w:ascii="宋体" w:hAnsi="宋体" w:cs="宋体" w:eastAsia="宋体"/>
                <w:color w:val="000000"/>
                <w:sz w:val="24"/>
              </w:rPr>
              <w:t>ANS</w:t>
            </w:r>
            <w:r>
              <w:rPr>
                <w:rFonts w:ascii="arial, helvetica, sans-serif" w:hAnsi="arial, helvetica, sans-serif" w:cs="arial, helvetica, sans-serif" w:eastAsia="arial, helvetica, sans-serif"/>
                <w:color w:val="000000"/>
                <w:sz w:val="24"/>
              </w:rPr>
              <w:t>）：信噪比提升≥</w:t>
            </w:r>
            <w:r>
              <w:rPr>
                <w:rFonts w:ascii="宋体" w:hAnsi="宋体" w:cs="宋体" w:eastAsia="宋体"/>
                <w:color w:val="000000"/>
                <w:sz w:val="24"/>
              </w:rPr>
              <w:t xml:space="preserve">18dB </w:t>
            </w:r>
            <w:r>
              <w:rPr>
                <w:rFonts w:ascii="arial, helvetica, sans-serif" w:hAnsi="arial, helvetica, sans-serif" w:cs="arial, helvetica, sans-serif" w:eastAsia="arial, helvetica, sans-serif"/>
                <w:color w:val="000000"/>
                <w:sz w:val="24"/>
              </w:rPr>
              <w:t>；回声消除（</w:t>
            </w:r>
            <w:r>
              <w:rPr>
                <w:rFonts w:ascii="宋体" w:hAnsi="宋体" w:cs="宋体" w:eastAsia="宋体"/>
                <w:color w:val="000000"/>
                <w:sz w:val="24"/>
              </w:rPr>
              <w:t>AEC</w:t>
            </w:r>
            <w:r>
              <w:rPr>
                <w:rFonts w:ascii="arial, helvetica, sans-serif" w:hAnsi="arial, helvetica, sans-serif" w:cs="arial, helvetica, sans-serif" w:eastAsia="arial, helvetica, sans-serif"/>
                <w:color w:val="000000"/>
                <w:sz w:val="24"/>
              </w:rPr>
              <w:t>）：回音消除尾音长度：≥</w:t>
            </w:r>
            <w:r>
              <w:rPr>
                <w:rFonts w:ascii="宋体" w:hAnsi="宋体" w:cs="宋体" w:eastAsia="宋体"/>
                <w:color w:val="000000"/>
                <w:sz w:val="24"/>
              </w:rPr>
              <w:t>512ms</w:t>
            </w:r>
            <w:r>
              <w:rPr>
                <w:rFonts w:ascii="arial, helvetica, sans-serif" w:hAnsi="arial, helvetica, sans-serif" w:cs="arial, helvetica, sans-serif" w:eastAsia="arial, helvetica, sans-serif"/>
                <w:color w:val="000000"/>
                <w:sz w:val="24"/>
              </w:rPr>
              <w:t xml:space="preserve">，回声消除幅度：≥ </w:t>
            </w:r>
            <w:r>
              <w:rPr>
                <w:rFonts w:ascii="宋体" w:hAnsi="宋体" w:cs="宋体" w:eastAsia="宋体"/>
                <w:color w:val="000000"/>
                <w:sz w:val="24"/>
              </w:rPr>
              <w:t>60dB</w:t>
            </w:r>
            <w:r>
              <w:rPr>
                <w:rFonts w:ascii="arial, helvetica, sans-serif" w:hAnsi="arial, helvetica, sans-serif" w:cs="arial, helvetica, sans-serif" w:eastAsia="arial, helvetica, sans-serif"/>
                <w:color w:val="000000"/>
                <w:sz w:val="24"/>
              </w:rPr>
              <w:t xml:space="preserve">，收敛速度：≥ </w:t>
            </w:r>
            <w:r>
              <w:rPr>
                <w:rFonts w:ascii="宋体" w:hAnsi="宋体" w:cs="宋体" w:eastAsia="宋体"/>
                <w:color w:val="000000"/>
                <w:sz w:val="24"/>
              </w:rPr>
              <w:t xml:space="preserve">60dB/S </w:t>
            </w:r>
            <w:r>
              <w:rPr>
                <w:rFonts w:ascii="arial, helvetica, sans-serif" w:hAnsi="arial, helvetica, sans-serif" w:cs="arial, helvetica, sans-serif" w:eastAsia="arial, helvetica, sans-serif"/>
                <w:color w:val="000000"/>
                <w:sz w:val="24"/>
              </w:rPr>
              <w:t>；信噪比：≥</w:t>
            </w:r>
            <w:r>
              <w:rPr>
                <w:rFonts w:ascii="宋体" w:hAnsi="宋体" w:cs="宋体" w:eastAsia="宋体"/>
                <w:color w:val="000000"/>
                <w:sz w:val="24"/>
              </w:rPr>
              <w:t>95dB</w:t>
            </w:r>
            <w:r>
              <w:rPr>
                <w:rFonts w:ascii="arial, helvetica, sans-serif" w:hAnsi="arial, helvetica, sans-serif" w:cs="arial, helvetica, sans-serif" w:eastAsia="arial, helvetica, sans-serif"/>
                <w:color w:val="000000"/>
                <w:sz w:val="24"/>
              </w:rPr>
              <w:t>，信号处理延时≤</w:t>
            </w:r>
            <w:r>
              <w:rPr>
                <w:rFonts w:ascii="宋体" w:hAnsi="宋体" w:cs="宋体" w:eastAsia="宋体"/>
                <w:color w:val="000000"/>
                <w:sz w:val="24"/>
              </w:rPr>
              <w:t xml:space="preserve">8ms </w:t>
            </w:r>
            <w:r>
              <w:rPr>
                <w:rFonts w:ascii="arial, helvetica, sans-serif" w:hAnsi="arial, helvetica, sans-serif" w:cs="arial, helvetica, sans-serif" w:eastAsia="arial, helvetica, sans-serif"/>
                <w:color w:val="000000"/>
                <w:sz w:val="24"/>
              </w:rPr>
              <w:t>；本地扩声声场不均匀度≤</w:t>
            </w:r>
            <w:r>
              <w:rPr>
                <w:rFonts w:ascii="宋体" w:hAnsi="宋体" w:cs="宋体" w:eastAsia="宋体"/>
                <w:color w:val="000000"/>
                <w:sz w:val="24"/>
              </w:rPr>
              <w:t>5dB</w:t>
            </w:r>
            <w:r>
              <w:rPr>
                <w:rFonts w:ascii="arial, helvetica, sans-serif" w:hAnsi="arial, helvetica, sans-serif" w:cs="arial, helvetica, sans-serif" w:eastAsia="arial, helvetica, sans-serif"/>
                <w:color w:val="000000"/>
                <w:sz w:val="24"/>
              </w:rPr>
              <w:t xml:space="preserve">；所有音频处理部分的频率响应： </w:t>
            </w:r>
            <w:r>
              <w:rPr>
                <w:rFonts w:ascii="宋体" w:hAnsi="宋体" w:cs="宋体" w:eastAsia="宋体"/>
                <w:color w:val="000000"/>
                <w:sz w:val="24"/>
              </w:rPr>
              <w:t>20Hz-20kHz</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3dB</w:t>
            </w:r>
            <w:r>
              <w:rPr>
                <w:rFonts w:ascii="arial, helvetica, sans-serif" w:hAnsi="arial, helvetica, sans-serif" w:cs="arial, helvetica, sans-serif" w:eastAsia="arial, helvetica, sans-serif"/>
                <w:color w:val="000000"/>
                <w:sz w:val="24"/>
              </w:rPr>
              <w:t>）；</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8</w:t>
            </w:r>
          </w:p>
        </w:tc>
        <w:tc>
          <w:tcPr>
            <w:tcW w:type="dxa" w:w="1246"/>
          </w:tcPr>
          <w:p>
            <w:pPr>
              <w:pStyle w:val="null3"/>
              <w:jc w:val="left"/>
            </w:pPr>
            <w:r>
              <w:rPr/>
              <w:t>▲</w:t>
            </w:r>
          </w:p>
        </w:tc>
        <w:tc>
          <w:tcPr>
            <w:tcW w:type="dxa" w:w="2492"/>
          </w:tcPr>
          <w:p/>
        </w:tc>
        <w:tc>
          <w:tcPr>
            <w:tcW w:type="dxa" w:w="3738"/>
          </w:tcPr>
          <w:p>
            <w:pPr>
              <w:pStyle w:val="null3"/>
              <w:spacing w:after="75"/>
              <w:jc w:val="both"/>
            </w:pPr>
            <w:r>
              <w:rPr>
                <w:rFonts w:ascii="宋体" w:hAnsi="宋体" w:cs="宋体" w:eastAsia="宋体"/>
                <w:color w:val="000000"/>
                <w:sz w:val="24"/>
              </w:rPr>
              <w:t>8</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通过一只吊装麦克风实现本地扩音和远程互动，本地扩音和远程互动能同时进行，并且相互不影响效果；本地扩音要求扩出来的声音清晰响亮、无啸叫；远程互动要求声音清晰、无噪声和回声，双端同时讲话无卡音、丢字、声音变小和失真现</w:t>
            </w:r>
            <w:r>
              <w:rPr>
                <w:rFonts w:ascii="arial, helvetica, sans-serif" w:hAnsi="arial, helvetica, sans-serif" w:cs="arial, helvetica, sans-serif" w:eastAsia="arial, helvetica, sans-serif"/>
                <w:color w:val="000000"/>
                <w:sz w:val="24"/>
              </w:rPr>
              <w:t>象</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r>
        <w:tc>
          <w:tcPr>
            <w:tcW w:type="dxa" w:w="831"/>
          </w:tcPr>
          <w:p>
            <w:pPr>
              <w:pStyle w:val="null3"/>
              <w:jc w:val="left"/>
            </w:pPr>
            <w:r>
              <w:rPr/>
              <w:t>9</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9</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支持对接配套的音频管理平台，具备定时管理功能，可定时重启，支持本地升级和远程升级，支持对接教务课表系统，实现定时开关音频系统功能，可按课表自动执行系统开启和关闭</w:t>
            </w:r>
            <w:r>
              <w:rPr>
                <w:rFonts w:ascii="宋体" w:hAnsi="宋体" w:cs="宋体" w:eastAsia="宋体"/>
                <w:sz w:val="24"/>
              </w:rPr>
              <w:t>(</w:t>
            </w:r>
            <w:r>
              <w:rPr>
                <w:rFonts w:ascii="微软雅黑" w:hAnsi="微软雅黑" w:cs="微软雅黑" w:eastAsia="微软雅黑"/>
                <w:b/>
                <w:sz w:val="24"/>
              </w:rPr>
              <w:t>提供国家认可的第三方检测机构出具的检测报告复印件和在全国认证认可信息公共服务平台</w:t>
            </w:r>
            <w:r>
              <w:rPr>
                <w:rFonts w:ascii="宋体" w:hAnsi="宋体" w:cs="宋体" w:eastAsia="宋体"/>
                <w:b/>
                <w:sz w:val="24"/>
              </w:rPr>
              <w:t>(http://cx.cnca.cn/)</w:t>
            </w:r>
            <w:r>
              <w:rPr>
                <w:rFonts w:ascii="微软雅黑" w:hAnsi="微软雅黑" w:cs="微软雅黑" w:eastAsia="微软雅黑"/>
                <w:b/>
                <w:sz w:val="24"/>
              </w:rPr>
              <w:t>上的查询截图并加盖投标人公章</w:t>
            </w:r>
            <w:r>
              <w:rPr>
                <w:rFonts w:ascii="宋体" w:hAnsi="宋体" w:cs="宋体" w:eastAsia="宋体"/>
                <w:sz w:val="24"/>
              </w:rPr>
              <w:t>)</w:t>
            </w:r>
            <w:r>
              <w:rPr>
                <w:rFonts w:ascii="arial, helvetica, sans-serif" w:hAnsi="arial, helvetica, sans-serif" w:cs="arial, helvetica, sans-serif" w:eastAsia="arial, helvetica, sans-serif"/>
                <w:sz w:val="24"/>
              </w:rPr>
              <w:t>；</w:t>
            </w:r>
          </w:p>
        </w:tc>
      </w:tr>
    </w:tbl>
    <w:p>
      <w:pPr>
        <w:pStyle w:val="null3"/>
        <w:jc w:val="left"/>
      </w:pPr>
      <w:r>
        <w:rPr/>
        <w:t>标的名称：指向麦克风(吊麦)</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频率范围：</w:t>
            </w:r>
            <w:r>
              <w:rPr>
                <w:rFonts w:ascii="宋体" w:hAnsi="宋体" w:cs="宋体" w:eastAsia="宋体"/>
                <w:color w:val="000000"/>
                <w:sz w:val="24"/>
              </w:rPr>
              <w:t xml:space="preserve">20Hz-20KHz </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灵敏度：≥</w:t>
            </w:r>
            <w:r>
              <w:rPr>
                <w:rFonts w:ascii="宋体" w:hAnsi="宋体" w:cs="宋体" w:eastAsia="宋体"/>
                <w:color w:val="000000"/>
                <w:sz w:val="24"/>
              </w:rPr>
              <w:t>-35dB</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18mV/Pa</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指向性：超心型。</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最大声压级：≥</w:t>
            </w:r>
            <w:r>
              <w:rPr>
                <w:rFonts w:ascii="宋体" w:hAnsi="宋体" w:cs="宋体" w:eastAsia="宋体"/>
                <w:color w:val="000000"/>
                <w:sz w:val="24"/>
              </w:rPr>
              <w:t>135dB</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5</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5.</w:t>
            </w:r>
            <w:r>
              <w:rPr>
                <w:rFonts w:ascii="arial, helvetica, sans-serif" w:hAnsi="arial, helvetica, sans-serif" w:cs="arial, helvetica, sans-serif" w:eastAsia="arial, helvetica, sans-serif"/>
                <w:color w:val="000000"/>
                <w:sz w:val="24"/>
              </w:rPr>
              <w:t>信噪比：≥</w:t>
            </w:r>
            <w:r>
              <w:rPr>
                <w:rFonts w:ascii="宋体" w:hAnsi="宋体" w:cs="宋体" w:eastAsia="宋体"/>
                <w:color w:val="000000"/>
                <w:sz w:val="24"/>
              </w:rPr>
              <w:t xml:space="preserve">75dB </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6</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供电电压：</w:t>
            </w:r>
            <w:r>
              <w:rPr>
                <w:rFonts w:ascii="宋体" w:hAnsi="宋体" w:cs="宋体" w:eastAsia="宋体"/>
                <w:color w:val="000000"/>
                <w:sz w:val="24"/>
              </w:rPr>
              <w:t>48V</w:t>
            </w:r>
            <w:r>
              <w:rPr>
                <w:rFonts w:ascii="arial, helvetica, sans-serif" w:hAnsi="arial, helvetica, sans-serif" w:cs="arial, helvetica, sans-serif" w:eastAsia="arial, helvetica, sans-serif"/>
                <w:color w:val="000000"/>
                <w:sz w:val="24"/>
              </w:rPr>
              <w:t>幻象电源供电。</w:t>
            </w:r>
          </w:p>
        </w:tc>
      </w:tr>
      <w:tr>
        <w:tc>
          <w:tcPr>
            <w:tcW w:type="dxa" w:w="831"/>
          </w:tcPr>
          <w:p>
            <w:pPr>
              <w:pStyle w:val="null3"/>
              <w:jc w:val="left"/>
            </w:pPr>
            <w:r>
              <w:rPr/>
              <w:t>7</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7.</w:t>
            </w:r>
            <w:r>
              <w:rPr>
                <w:rFonts w:ascii="arial, helvetica, sans-serif" w:hAnsi="arial, helvetica, sans-serif" w:cs="arial, helvetica, sans-serif" w:eastAsia="arial, helvetica, sans-serif"/>
                <w:color w:val="000000"/>
                <w:sz w:val="24"/>
              </w:rPr>
              <w:t>抗手机、电磁、高频干扰</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内部嵌入数字麦克风软件。</w:t>
            </w:r>
          </w:p>
        </w:tc>
      </w:tr>
    </w:tbl>
    <w:p>
      <w:pPr>
        <w:pStyle w:val="null3"/>
        <w:jc w:val="left"/>
      </w:pPr>
      <w:r>
        <w:rPr/>
        <w:t>标的名称：音箱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1.</w:t>
            </w:r>
            <w:r>
              <w:rPr>
                <w:rFonts w:ascii="arial, helvetica, sans-serif" w:hAnsi="arial, helvetica, sans-serif" w:cs="arial, helvetica, sans-serif" w:eastAsia="arial, helvetica, sans-serif"/>
                <w:color w:val="000000"/>
                <w:sz w:val="24"/>
              </w:rPr>
              <w:t>频率响应：</w:t>
            </w:r>
            <w:r>
              <w:rPr>
                <w:rFonts w:ascii="宋体" w:hAnsi="宋体" w:cs="宋体" w:eastAsia="宋体"/>
                <w:color w:val="000000"/>
                <w:sz w:val="24"/>
              </w:rPr>
              <w:t>80Hz-18KHz</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3dB</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额定阻抗：≤</w:t>
            </w:r>
            <w:r>
              <w:rPr>
                <w:rFonts w:ascii="宋体" w:hAnsi="宋体" w:cs="宋体" w:eastAsia="宋体"/>
                <w:color w:val="000000"/>
                <w:sz w:val="24"/>
              </w:rPr>
              <w:t>8</w:t>
            </w:r>
            <w:r>
              <w:rPr>
                <w:rFonts w:ascii="arial, helvetica, sans-serif" w:hAnsi="arial, helvetica, sans-serif" w:cs="arial, helvetica, sans-serif" w:eastAsia="arial, helvetica, sans-serif"/>
                <w:color w:val="000000"/>
                <w:sz w:val="24"/>
              </w:rPr>
              <w:t>Ω。</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灵 敏 度：</w:t>
            </w:r>
            <w:r>
              <w:rPr>
                <w:rFonts w:ascii="宋体" w:hAnsi="宋体" w:cs="宋体" w:eastAsia="宋体"/>
                <w:color w:val="000000"/>
                <w:sz w:val="24"/>
              </w:rPr>
              <w:t>85-90dB</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匹配功率：</w:t>
            </w:r>
            <w:r>
              <w:rPr>
                <w:rFonts w:ascii="宋体" w:hAnsi="宋体" w:cs="宋体" w:eastAsia="宋体"/>
                <w:color w:val="000000"/>
                <w:sz w:val="24"/>
              </w:rPr>
              <w:t>30W-80W</w:t>
            </w:r>
            <w:r>
              <w:rPr>
                <w:rFonts w:ascii="arial, helvetica, sans-serif" w:hAnsi="arial, helvetica, sans-serif" w:cs="arial, helvetica, sans-serif" w:eastAsia="arial, helvetica, sans-serif"/>
                <w:color w:val="000000"/>
                <w:sz w:val="24"/>
              </w:rPr>
              <w:t>。</w:t>
            </w:r>
          </w:p>
        </w:tc>
      </w:tr>
      <w:tr>
        <w:tc>
          <w:tcPr>
            <w:tcW w:type="dxa" w:w="831"/>
          </w:tcPr>
          <w:p>
            <w:pPr>
              <w:pStyle w:val="null3"/>
              <w:jc w:val="left"/>
            </w:pPr>
            <w:r>
              <w:rPr/>
              <w:t>5</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5.</w:t>
            </w:r>
            <w:r>
              <w:rPr>
                <w:rFonts w:ascii="arial, helvetica, sans-serif" w:hAnsi="arial, helvetica, sans-serif" w:cs="arial, helvetica, sans-serif" w:eastAsia="arial, helvetica, sans-serif"/>
                <w:sz w:val="24"/>
              </w:rPr>
              <w:t>高音单元：</w:t>
            </w:r>
            <w:r>
              <w:rPr>
                <w:rFonts w:ascii="arial, helvetica, sans-serif" w:hAnsi="arial, helvetica, sans-serif" w:cs="arial, helvetica, sans-serif" w:eastAsia="arial, helvetica, sans-serif"/>
                <w:sz w:val="24"/>
              </w:rPr>
              <w:t>≥</w:t>
            </w:r>
            <w:r>
              <w:rPr>
                <w:rFonts w:ascii="宋体" w:hAnsi="宋体" w:cs="宋体" w:eastAsia="宋体"/>
                <w:sz w:val="24"/>
              </w:rPr>
              <w:t>1</w:t>
            </w:r>
            <w:r>
              <w:rPr>
                <w:rFonts w:ascii="arial, helvetica, sans-serif" w:hAnsi="arial, helvetica, sans-serif" w:cs="arial, helvetica, sans-serif" w:eastAsia="arial, helvetica, sans-serif"/>
                <w:sz w:val="24"/>
              </w:rPr>
              <w:t>×</w:t>
            </w:r>
            <w:r>
              <w:rPr>
                <w:rFonts w:ascii="宋体" w:hAnsi="宋体" w:cs="宋体" w:eastAsia="宋体"/>
                <w:sz w:val="24"/>
              </w:rPr>
              <w:t>1</w:t>
            </w:r>
            <w:r>
              <w:rPr>
                <w:rFonts w:ascii="arial, helvetica, sans-serif" w:hAnsi="arial, helvetica, sans-serif" w:cs="arial, helvetica, sans-serif" w:eastAsia="arial, helvetica, sans-serif"/>
                <w:sz w:val="24"/>
              </w:rPr>
              <w:t>寸</w:t>
            </w:r>
            <w:r>
              <w:rPr>
                <w:rFonts w:ascii="宋体" w:hAnsi="宋体" w:cs="宋体" w:eastAsia="宋体"/>
                <w:sz w:val="24"/>
              </w:rPr>
              <w:t>,</w:t>
            </w:r>
            <w:r>
              <w:rPr>
                <w:rFonts w:ascii="arial, helvetica, sans-serif" w:hAnsi="arial, helvetica, sans-serif" w:cs="arial, helvetica, sans-serif" w:eastAsia="arial, helvetica, sans-serif"/>
                <w:sz w:val="24"/>
              </w:rPr>
              <w:t>低频单元：≥</w:t>
            </w:r>
            <w:r>
              <w:rPr>
                <w:rFonts w:ascii="宋体" w:hAnsi="宋体" w:cs="宋体" w:eastAsia="宋体"/>
                <w:sz w:val="24"/>
              </w:rPr>
              <w:t>1</w:t>
            </w:r>
            <w:r>
              <w:rPr>
                <w:rFonts w:ascii="arial, helvetica, sans-serif" w:hAnsi="arial, helvetica, sans-serif" w:cs="arial, helvetica, sans-serif" w:eastAsia="arial, helvetica, sans-serif"/>
                <w:sz w:val="24"/>
              </w:rPr>
              <w:t>×</w:t>
            </w:r>
            <w:r>
              <w:rPr>
                <w:rFonts w:ascii="宋体" w:hAnsi="宋体" w:cs="宋体" w:eastAsia="宋体"/>
                <w:sz w:val="24"/>
              </w:rPr>
              <w:t>4.5</w:t>
            </w:r>
            <w:r>
              <w:rPr>
                <w:rFonts w:ascii="arial, helvetica, sans-serif" w:hAnsi="arial, helvetica, sans-serif" w:cs="arial, helvetica, sans-serif" w:eastAsia="arial, helvetica, sans-serif"/>
                <w:sz w:val="24"/>
              </w:rPr>
              <w:t>。</w:t>
            </w:r>
          </w:p>
        </w:tc>
      </w:tr>
      <w:tr>
        <w:tc>
          <w:tcPr>
            <w:tcW w:type="dxa" w:w="831"/>
          </w:tcPr>
          <w:p>
            <w:pPr>
              <w:pStyle w:val="null3"/>
              <w:jc w:val="left"/>
            </w:pPr>
            <w:r>
              <w:rPr/>
              <w:t>6</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6.</w:t>
            </w:r>
            <w:r>
              <w:rPr>
                <w:rFonts w:ascii="arial, helvetica, sans-serif" w:hAnsi="arial, helvetica, sans-serif" w:cs="arial, helvetica, sans-serif" w:eastAsia="arial, helvetica, sans-serif"/>
                <w:color w:val="000000"/>
                <w:sz w:val="24"/>
              </w:rPr>
              <w:t>接线端子：单线分音。</w:t>
            </w:r>
          </w:p>
        </w:tc>
      </w:tr>
    </w:tbl>
    <w:p>
      <w:pPr>
        <w:pStyle w:val="null3"/>
        <w:jc w:val="left"/>
      </w:pPr>
      <w:r>
        <w:rPr/>
        <w:t>标的名称：讲台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both"/>
            </w:pPr>
            <w:r>
              <w:rPr>
                <w:rFonts w:ascii="宋体" w:hAnsi="宋体" w:cs="宋体" w:eastAsia="宋体"/>
                <w:sz w:val="24"/>
              </w:rPr>
              <w:t>1</w:t>
            </w:r>
            <w:r>
              <w:rPr>
                <w:rFonts w:ascii="arial, helvetica, sans-serif" w:hAnsi="arial, helvetica, sans-serif" w:cs="arial, helvetica, sans-serif" w:eastAsia="arial, helvetica, sans-serif"/>
                <w:sz w:val="24"/>
              </w:rPr>
              <w:t>、讲台尺寸为：</w:t>
            </w:r>
            <w:r>
              <w:rPr>
                <w:rFonts w:ascii="宋体" w:hAnsi="宋体" w:cs="宋体" w:eastAsia="宋体"/>
                <w:sz w:val="24"/>
              </w:rPr>
              <w:t>1200</w:t>
            </w:r>
            <w:r>
              <w:rPr>
                <w:rFonts w:ascii="arial, helvetica, sans-serif" w:hAnsi="arial, helvetica, sans-serif" w:cs="arial, helvetica, sans-serif" w:eastAsia="arial, helvetica, sans-serif"/>
                <w:sz w:val="24"/>
              </w:rPr>
              <w:t>㎜</w:t>
            </w:r>
            <w:r>
              <w:rPr>
                <w:rFonts w:ascii="宋体" w:hAnsi="宋体" w:cs="宋体" w:eastAsia="宋体"/>
                <w:sz w:val="24"/>
              </w:rPr>
              <w:t>*650</w:t>
            </w:r>
            <w:r>
              <w:rPr>
                <w:rFonts w:ascii="arial, helvetica, sans-serif" w:hAnsi="arial, helvetica, sans-serif" w:cs="arial, helvetica, sans-serif" w:eastAsia="arial, helvetica, sans-serif"/>
                <w:sz w:val="24"/>
              </w:rPr>
              <w:t>㎜</w:t>
            </w:r>
            <w:r>
              <w:rPr>
                <w:rFonts w:ascii="宋体" w:hAnsi="宋体" w:cs="宋体" w:eastAsia="宋体"/>
                <w:sz w:val="24"/>
              </w:rPr>
              <w:t>*900-1050</w:t>
            </w:r>
            <w:r>
              <w:rPr>
                <w:rFonts w:ascii="arial, helvetica, sans-serif" w:hAnsi="arial, helvetica, sans-serif" w:cs="arial, helvetica, sans-serif" w:eastAsia="arial, helvetica, sans-serif"/>
                <w:sz w:val="24"/>
              </w:rPr>
              <w:t>㎜</w:t>
            </w:r>
            <w:r>
              <w:rPr>
                <w:rFonts w:ascii="宋体" w:hAnsi="宋体" w:cs="宋体" w:eastAsia="宋体"/>
                <w:sz w:val="24"/>
              </w:rPr>
              <w:t>(</w:t>
            </w:r>
            <w:r>
              <w:rPr>
                <w:rFonts w:ascii="arial, helvetica, sans-serif" w:hAnsi="arial, helvetica, sans-serif" w:cs="arial, helvetica, sans-serif" w:eastAsia="arial, helvetica, sans-serif"/>
                <w:sz w:val="24"/>
              </w:rPr>
              <w:t>左右</w:t>
            </w:r>
            <w:r>
              <w:rPr>
                <w:rFonts w:ascii="宋体" w:hAnsi="宋体" w:cs="宋体" w:eastAsia="宋体"/>
                <w:sz w:val="24"/>
              </w:rPr>
              <w:t>*</w:t>
            </w:r>
            <w:r>
              <w:rPr>
                <w:rFonts w:ascii="arial, helvetica, sans-serif" w:hAnsi="arial, helvetica, sans-serif" w:cs="arial, helvetica, sans-serif" w:eastAsia="arial, helvetica, sans-serif"/>
                <w:sz w:val="24"/>
              </w:rPr>
              <w:t>前后</w:t>
            </w:r>
            <w:r>
              <w:rPr>
                <w:rFonts w:ascii="宋体" w:hAnsi="宋体" w:cs="宋体" w:eastAsia="宋体"/>
                <w:sz w:val="24"/>
              </w:rPr>
              <w:t>*</w:t>
            </w:r>
            <w:r>
              <w:rPr>
                <w:rFonts w:ascii="arial, helvetica, sans-serif" w:hAnsi="arial, helvetica, sans-serif" w:cs="arial, helvetica, sans-serif" w:eastAsia="arial, helvetica, sans-serif"/>
                <w:sz w:val="24"/>
              </w:rPr>
              <w:t>桌面</w:t>
            </w:r>
            <w:r>
              <w:rPr>
                <w:rFonts w:ascii="宋体" w:hAnsi="宋体" w:cs="宋体" w:eastAsia="宋体"/>
                <w:sz w:val="24"/>
              </w:rPr>
              <w:t>/</w:t>
            </w:r>
            <w:r>
              <w:rPr>
                <w:rFonts w:ascii="arial, helvetica, sans-serif" w:hAnsi="arial, helvetica, sans-serif" w:cs="arial, helvetica, sans-serif" w:eastAsia="arial, helvetica, sans-serif"/>
                <w:sz w:val="24"/>
              </w:rPr>
              <w:t>外围高度</w:t>
            </w:r>
            <w:r>
              <w:rPr>
                <w:rFonts w:ascii="宋体" w:hAnsi="宋体" w:cs="宋体" w:eastAsia="宋体"/>
                <w:sz w:val="24"/>
              </w:rPr>
              <w:t>)</w:t>
            </w:r>
            <w:r>
              <w:rPr>
                <w:rFonts w:ascii="arial, helvetica, sans-serif" w:hAnsi="arial, helvetica, sans-serif" w:cs="arial, helvetica, sans-serif" w:eastAsia="arial, helvetica, sans-serif"/>
                <w:sz w:val="24"/>
              </w:rPr>
              <w:t>，环抱老师式设计，根据人体力学设计，讲台桌面高度合适老师放置教学用品。</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2</w:t>
            </w:r>
            <w:r>
              <w:rPr>
                <w:rFonts w:ascii="arial, helvetica, sans-serif" w:hAnsi="arial, helvetica, sans-serif" w:cs="arial, helvetica, sans-serif" w:eastAsia="arial, helvetica, sans-serif"/>
                <w:sz w:val="24"/>
              </w:rPr>
              <w:t>、钢木结合，采用冷轧钢板桌体，钢板厚度</w:t>
            </w:r>
            <w:r>
              <w:rPr>
                <w:rFonts w:ascii="宋体" w:hAnsi="宋体" w:cs="宋体" w:eastAsia="宋体"/>
                <w:sz w:val="24"/>
              </w:rPr>
              <w:t>1.2</w:t>
            </w:r>
            <w:r>
              <w:rPr>
                <w:rFonts w:ascii="arial, helvetica, sans-serif" w:hAnsi="arial, helvetica, sans-serif" w:cs="arial, helvetica, sans-serif" w:eastAsia="arial, helvetica, sans-serif"/>
                <w:sz w:val="24"/>
              </w:rPr>
              <w:t>㎜，老师接触位置为木质桌面，桌面防静电，全封闭设计。</w:t>
            </w:r>
          </w:p>
        </w:tc>
      </w:tr>
      <w:tr>
        <w:tc>
          <w:tcPr>
            <w:tcW w:type="dxa" w:w="831"/>
          </w:tcPr>
          <w:p>
            <w:pPr>
              <w:pStyle w:val="null3"/>
              <w:jc w:val="left"/>
            </w:pPr>
            <w:r>
              <w:rPr/>
              <w:t>3</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3</w:t>
            </w:r>
            <w:r>
              <w:rPr>
                <w:rFonts w:ascii="arial, helvetica, sans-serif" w:hAnsi="arial, helvetica, sans-serif" w:cs="arial, helvetica, sans-serif" w:eastAsia="arial, helvetica, sans-serif"/>
                <w:sz w:val="24"/>
              </w:rPr>
              <w:t>、讲台上方采用一体化双屏设计，铝合金边框设计美观，双屏显示；可通过</w:t>
            </w:r>
            <w:r>
              <w:rPr>
                <w:rFonts w:ascii="宋体" w:hAnsi="宋体" w:cs="宋体" w:eastAsia="宋体"/>
                <w:sz w:val="24"/>
              </w:rPr>
              <w:t>IC</w:t>
            </w:r>
            <w:r>
              <w:rPr>
                <w:rFonts w:ascii="arial, helvetica, sans-serif" w:hAnsi="arial, helvetica, sans-serif" w:cs="arial, helvetica, sans-serif" w:eastAsia="arial, helvetica, sans-serif"/>
                <w:sz w:val="24"/>
              </w:rPr>
              <w:t>刷卡或人脸识别多种方式开启设备授权。</w:t>
            </w:r>
          </w:p>
        </w:tc>
      </w:tr>
      <w:tr>
        <w:tc>
          <w:tcPr>
            <w:tcW w:type="dxa" w:w="831"/>
          </w:tcPr>
          <w:p>
            <w:pPr>
              <w:pStyle w:val="null3"/>
              <w:jc w:val="left"/>
            </w:pPr>
            <w:r>
              <w:rPr/>
              <w:t>4</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4</w:t>
            </w:r>
            <w:r>
              <w:rPr>
                <w:rFonts w:ascii="arial, helvetica, sans-serif" w:hAnsi="arial, helvetica, sans-serif" w:cs="arial, helvetica, sans-serif" w:eastAsia="arial, helvetica, sans-serif"/>
                <w:sz w:val="24"/>
              </w:rPr>
              <w:t>、讲台主屏为</w:t>
            </w:r>
            <w:r>
              <w:rPr>
                <w:rFonts w:ascii="arial, helvetica, sans-serif" w:hAnsi="arial, helvetica, sans-serif" w:cs="arial, helvetica, sans-serif" w:eastAsia="arial, helvetica, sans-serif"/>
                <w:sz w:val="21"/>
              </w:rPr>
              <w:t>≥</w:t>
            </w:r>
            <w:r>
              <w:rPr>
                <w:rFonts w:ascii="宋体" w:hAnsi="宋体" w:cs="宋体" w:eastAsia="宋体"/>
                <w:sz w:val="24"/>
              </w:rPr>
              <w:t>23.8</w:t>
            </w:r>
            <w:r>
              <w:rPr>
                <w:rFonts w:ascii="&quot;arial&quot;, &quot;sans-serif&quot;" w:hAnsi="&quot;arial&quot;, &quot;sans-serif&quot;" w:cs="&quot;arial&quot;, &quot;sans-serif&quot;" w:eastAsia="&quot;arial&quot;, &quot;sans-serif&quot;"/>
                <w:sz w:val="24"/>
              </w:rPr>
              <w:t>英寸</w:t>
            </w:r>
            <w:r>
              <w:rPr>
                <w:rFonts w:ascii="arial, helvetica, sans-serif" w:hAnsi="arial, helvetica, sans-serif" w:cs="arial, helvetica, sans-serif" w:eastAsia="arial, helvetica, sans-serif"/>
                <w:sz w:val="24"/>
              </w:rPr>
              <w:t>电容触摸显示，讲台副屏为</w:t>
            </w:r>
            <w:r>
              <w:rPr>
                <w:rFonts w:ascii="arial, helvetica, sans-serif" w:hAnsi="arial, helvetica, sans-serif" w:cs="arial, helvetica, sans-serif" w:eastAsia="arial, helvetica, sans-serif"/>
                <w:sz w:val="24"/>
              </w:rPr>
              <w:t>≥</w:t>
            </w:r>
            <w:r>
              <w:rPr>
                <w:rFonts w:ascii="宋体" w:hAnsi="宋体" w:cs="宋体" w:eastAsia="宋体"/>
                <w:sz w:val="24"/>
              </w:rPr>
              <w:t>10.1</w:t>
            </w:r>
            <w:r>
              <w:rPr>
                <w:rFonts w:ascii="&quot;arial&quot;, &quot;sans-serif&quot;" w:hAnsi="&quot;arial&quot;, &quot;sans-serif&quot;" w:cs="&quot;arial&quot;, &quot;sans-serif&quot;" w:eastAsia="&quot;arial&quot;, &quot;sans-serif&quot;"/>
                <w:sz w:val="24"/>
              </w:rPr>
              <w:t>英寸</w:t>
            </w:r>
            <w:r>
              <w:rPr>
                <w:rFonts w:ascii="arial, helvetica, sans-serif" w:hAnsi="arial, helvetica, sans-serif" w:cs="arial, helvetica, sans-serif" w:eastAsia="arial, helvetica, sans-serif"/>
                <w:sz w:val="24"/>
              </w:rPr>
              <w:t>液晶触控中控面板。</w:t>
            </w:r>
          </w:p>
        </w:tc>
      </w:tr>
      <w:tr>
        <w:tc>
          <w:tcPr>
            <w:tcW w:type="dxa" w:w="831"/>
          </w:tcPr>
          <w:p>
            <w:pPr>
              <w:pStyle w:val="null3"/>
              <w:jc w:val="left"/>
            </w:pPr>
            <w:r>
              <w:rPr/>
              <w:t>5</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5</w:t>
            </w:r>
            <w:r>
              <w:rPr>
                <w:rFonts w:ascii="arial, helvetica, sans-serif" w:hAnsi="arial, helvetica, sans-serif" w:cs="arial, helvetica, sans-serif" w:eastAsia="arial, helvetica, sans-serif"/>
                <w:sz w:val="24"/>
              </w:rPr>
              <w:t>、讲台箱体左侧预留电脑主机开关门，无需打开箱体的情况下也能正常开关操作电脑主机，箱体预留功放主机、电脑主机、中控主机安装位置。</w:t>
            </w:r>
          </w:p>
        </w:tc>
      </w:tr>
      <w:tr>
        <w:tc>
          <w:tcPr>
            <w:tcW w:type="dxa" w:w="831"/>
          </w:tcPr>
          <w:p>
            <w:pPr>
              <w:pStyle w:val="null3"/>
              <w:jc w:val="left"/>
            </w:pPr>
            <w:r>
              <w:rPr/>
              <w:t>6</w:t>
            </w:r>
          </w:p>
        </w:tc>
        <w:tc>
          <w:tcPr>
            <w:tcW w:type="dxa" w:w="1246"/>
          </w:tcPr>
          <w:p/>
        </w:tc>
        <w:tc>
          <w:tcPr>
            <w:tcW w:type="dxa" w:w="2492"/>
          </w:tcPr>
          <w:p/>
        </w:tc>
        <w:tc>
          <w:tcPr>
            <w:tcW w:type="dxa" w:w="3738"/>
          </w:tcPr>
          <w:p>
            <w:pPr>
              <w:pStyle w:val="null3"/>
              <w:jc w:val="left"/>
            </w:pPr>
            <w:r>
              <w:rPr>
                <w:rFonts w:ascii="宋体" w:hAnsi="宋体" w:cs="宋体" w:eastAsia="宋体"/>
                <w:sz w:val="24"/>
              </w:rPr>
              <w:t>6</w:t>
            </w:r>
            <w:r>
              <w:rPr>
                <w:rFonts w:ascii="arial, helvetica, sans-serif" w:hAnsi="arial, helvetica, sans-serif" w:cs="arial, helvetica, sans-serif" w:eastAsia="arial, helvetica, sans-serif"/>
                <w:sz w:val="24"/>
              </w:rPr>
              <w:t>、讲桌桌面右侧标准接口面板，铝合金材质，（接线盒标准配置：电源插座</w:t>
            </w:r>
            <w:r>
              <w:rPr>
                <w:rFonts w:ascii="宋体" w:hAnsi="宋体" w:cs="宋体" w:eastAsia="宋体"/>
                <w:sz w:val="24"/>
              </w:rPr>
              <w:t>*1,USB*2</w:t>
            </w:r>
            <w:r>
              <w:rPr>
                <w:rFonts w:ascii="arial, helvetica, sans-serif" w:hAnsi="arial, helvetica, sans-serif" w:cs="arial, helvetica, sans-serif" w:eastAsia="arial, helvetica, sans-serif"/>
                <w:sz w:val="24"/>
              </w:rPr>
              <w:t>，</w:t>
            </w:r>
            <w:r>
              <w:rPr>
                <w:rFonts w:ascii="宋体" w:hAnsi="宋体" w:cs="宋体" w:eastAsia="宋体"/>
                <w:sz w:val="24"/>
              </w:rPr>
              <w:t>HDMI*1,</w:t>
            </w:r>
            <w:r>
              <w:rPr>
                <w:rFonts w:ascii="arial, helvetica, sans-serif" w:hAnsi="arial, helvetica, sans-serif" w:cs="arial, helvetica, sans-serif" w:eastAsia="arial, helvetica, sans-serif"/>
                <w:sz w:val="24"/>
              </w:rPr>
              <w:t>两个抽线孔）。</w:t>
            </w:r>
          </w:p>
        </w:tc>
      </w:tr>
    </w:tbl>
    <w:p>
      <w:pPr>
        <w:pStyle w:val="null3"/>
        <w:jc w:val="left"/>
      </w:pPr>
      <w:r>
        <w:rPr/>
        <w:t>标的名称：专业辅助终端（电视机）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spacing w:after="75"/>
              <w:jc w:val="left"/>
            </w:pPr>
            <w:r>
              <w:rPr>
                <w:rFonts w:ascii="宋体" w:hAnsi="宋体" w:cs="宋体" w:eastAsia="宋体"/>
                <w:sz w:val="24"/>
              </w:rPr>
              <w:t>1</w:t>
            </w:r>
            <w:r>
              <w:rPr>
                <w:rFonts w:ascii="arial, helvetica, sans-serif" w:hAnsi="arial, helvetica, sans-serif" w:cs="arial, helvetica, sans-serif" w:eastAsia="arial, helvetica, sans-serif"/>
                <w:sz w:val="24"/>
              </w:rPr>
              <w:t>、</w:t>
            </w:r>
            <w:r>
              <w:rPr>
                <w:rFonts w:ascii="arial, helvetica, sans-serif" w:hAnsi="arial, helvetica, sans-serif" w:cs="arial, helvetica, sans-serif" w:eastAsia="arial, helvetica, sans-serif"/>
                <w:sz w:val="24"/>
              </w:rPr>
              <w:t>屏幕尺寸</w:t>
            </w:r>
            <w:r>
              <w:rPr>
                <w:rFonts w:ascii="arial, helvetica, sans-serif" w:hAnsi="arial, helvetica, sans-serif" w:cs="arial, helvetica, sans-serif" w:eastAsia="arial, helvetica, sans-serif"/>
                <w:sz w:val="24"/>
              </w:rPr>
              <w:t>；</w:t>
            </w:r>
            <w:r>
              <w:rPr>
                <w:rFonts w:ascii="微软雅黑" w:hAnsi="微软雅黑" w:cs="微软雅黑" w:eastAsia="微软雅黑"/>
                <w:sz w:val="24"/>
              </w:rPr>
              <w:t>≥</w:t>
            </w:r>
            <w:r>
              <w:rPr>
                <w:rFonts w:ascii="宋体" w:hAnsi="宋体" w:cs="宋体" w:eastAsia="宋体"/>
                <w:sz w:val="24"/>
              </w:rPr>
              <w:t>65</w:t>
            </w:r>
            <w:r>
              <w:rPr>
                <w:rFonts w:ascii="arial, helvetica, sans-serif" w:hAnsi="arial, helvetica, sans-serif" w:cs="arial, helvetica, sans-serif" w:eastAsia="arial, helvetica, sans-serif"/>
                <w:sz w:val="24"/>
              </w:rPr>
              <w:t>英寸</w:t>
            </w:r>
            <w:r>
              <w:rPr>
                <w:rFonts w:ascii="宋体" w:hAnsi="宋体" w:cs="宋体" w:eastAsia="宋体"/>
                <w:sz w:val="24"/>
              </w:rPr>
              <w:t>；</w:t>
            </w:r>
            <w:r>
              <w:rPr>
                <w:rFonts w:ascii="arial, helvetica, sans-serif" w:hAnsi="arial, helvetica, sans-serif" w:cs="arial, helvetica, sans-serif" w:eastAsia="arial, helvetica, sans-serif"/>
                <w:sz w:val="24"/>
              </w:rPr>
              <w:t>屏幕分辨率；</w:t>
            </w:r>
            <w:r>
              <w:rPr>
                <w:rFonts w:ascii="微软雅黑" w:hAnsi="微软雅黑" w:cs="微软雅黑" w:eastAsia="微软雅黑"/>
                <w:sz w:val="24"/>
              </w:rPr>
              <w:t>≥</w:t>
            </w:r>
            <w:r>
              <w:rPr>
                <w:rFonts w:ascii="宋体" w:hAnsi="宋体" w:cs="宋体" w:eastAsia="宋体"/>
                <w:sz w:val="24"/>
              </w:rPr>
              <w:t>3840*2160</w:t>
            </w:r>
            <w:r>
              <w:rPr>
                <w:rFonts w:ascii="arial, helvetica, sans-serif" w:hAnsi="arial, helvetica, sans-serif" w:cs="arial, helvetica, sans-serif" w:eastAsia="arial, helvetica, sans-serif"/>
                <w:sz w:val="24"/>
              </w:rPr>
              <w:t>、超高清</w:t>
            </w:r>
            <w:r>
              <w:rPr>
                <w:rFonts w:ascii="宋体" w:hAnsi="宋体" w:cs="宋体" w:eastAsia="宋体"/>
                <w:sz w:val="24"/>
              </w:rPr>
              <w:t>4K</w:t>
            </w:r>
            <w:r>
              <w:rPr>
                <w:rFonts w:ascii="arial, helvetica, sans-serif" w:hAnsi="arial, helvetica, sans-serif" w:cs="arial, helvetica, sans-serif" w:eastAsia="arial, helvetica, sans-serif"/>
                <w:sz w:val="24"/>
              </w:rPr>
              <w:t>；</w:t>
            </w:r>
            <w:r>
              <w:rPr>
                <w:rFonts w:ascii="宋体" w:hAnsi="宋体" w:cs="宋体" w:eastAsia="宋体"/>
                <w:sz w:val="24"/>
              </w:rPr>
              <w:t>CPU</w:t>
            </w:r>
            <w:r>
              <w:rPr>
                <w:rFonts w:ascii="arial, helvetica, sans-serif" w:hAnsi="arial, helvetica, sans-serif" w:cs="arial, helvetica, sans-serif" w:eastAsia="arial, helvetica, sans-serif"/>
                <w:sz w:val="24"/>
              </w:rPr>
              <w:t>架构</w:t>
            </w:r>
            <w:r>
              <w:rPr>
                <w:rFonts w:ascii="arial, helvetica, sans-serif" w:hAnsi="arial, helvetica, sans-serif" w:cs="arial, helvetica, sans-serif" w:eastAsia="arial, helvetica, sans-serif"/>
                <w:sz w:val="24"/>
              </w:rPr>
              <w:t>；</w:t>
            </w:r>
            <w:r>
              <w:rPr>
                <w:rFonts w:ascii="微软雅黑" w:hAnsi="微软雅黑" w:cs="微软雅黑" w:eastAsia="微软雅黑"/>
                <w:sz w:val="24"/>
              </w:rPr>
              <w:t>≥</w:t>
            </w:r>
            <w:r>
              <w:rPr>
                <w:rFonts w:ascii="宋体" w:hAnsi="宋体" w:cs="宋体" w:eastAsia="宋体"/>
                <w:sz w:val="24"/>
              </w:rPr>
              <w:t>A35*4</w:t>
            </w:r>
            <w:r>
              <w:rPr>
                <w:rFonts w:ascii="arial, helvetica, sans-serif" w:hAnsi="arial, helvetica, sans-serif" w:cs="arial, helvetica, sans-serif" w:eastAsia="arial, helvetica, sans-serif"/>
                <w:sz w:val="24"/>
              </w:rPr>
              <w:t>，</w:t>
            </w:r>
            <w:r>
              <w:rPr>
                <w:rFonts w:ascii="宋体" w:hAnsi="宋体" w:cs="宋体" w:eastAsia="宋体"/>
                <w:sz w:val="24"/>
              </w:rPr>
              <w:t>1.8GHz</w:t>
            </w:r>
            <w:r>
              <w:rPr>
                <w:rFonts w:ascii="arial, helvetica, sans-serif" w:hAnsi="arial, helvetica, sans-serif" w:cs="arial, helvetica, sans-serif" w:eastAsia="arial, helvetica, sans-serif"/>
                <w:sz w:val="24"/>
              </w:rPr>
              <w:t>、</w:t>
            </w:r>
            <w:r>
              <w:rPr>
                <w:rFonts w:ascii="宋体" w:hAnsi="宋体" w:cs="宋体" w:eastAsia="宋体"/>
                <w:sz w:val="24"/>
              </w:rPr>
              <w:t>4</w:t>
            </w:r>
            <w:r>
              <w:rPr>
                <w:rFonts w:ascii="arial, helvetica, sans-serif" w:hAnsi="arial, helvetica, sans-serif" w:cs="arial, helvetica, sans-serif" w:eastAsia="arial, helvetica, sans-serif"/>
                <w:sz w:val="24"/>
              </w:rPr>
              <w:t>核</w:t>
            </w:r>
          </w:p>
        </w:tc>
      </w:tr>
      <w:tr>
        <w:tc>
          <w:tcPr>
            <w:tcW w:type="dxa" w:w="831"/>
          </w:tcPr>
          <w:p>
            <w:pPr>
              <w:pStyle w:val="null3"/>
              <w:jc w:val="left"/>
            </w:pPr>
            <w:r>
              <w:rPr/>
              <w:t>2</w:t>
            </w:r>
          </w:p>
        </w:tc>
        <w:tc>
          <w:tcPr>
            <w:tcW w:type="dxa" w:w="1246"/>
          </w:tcPr>
          <w:p/>
        </w:tc>
        <w:tc>
          <w:tcPr>
            <w:tcW w:type="dxa" w:w="2492"/>
          </w:tcPr>
          <w:p/>
        </w:tc>
        <w:tc>
          <w:tcPr>
            <w:tcW w:type="dxa" w:w="3738"/>
          </w:tcPr>
          <w:p>
            <w:pPr>
              <w:pStyle w:val="null3"/>
              <w:spacing w:after="75"/>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USB</w:t>
            </w:r>
            <w:r>
              <w:rPr>
                <w:rFonts w:ascii="arial, helvetica, sans-serif" w:hAnsi="arial, helvetica, sans-serif" w:cs="arial, helvetica, sans-serif" w:eastAsia="arial, helvetica, sans-serif"/>
                <w:color w:val="000000"/>
                <w:sz w:val="24"/>
              </w:rPr>
              <w:t>支持格式；</w:t>
            </w:r>
            <w:r>
              <w:rPr>
                <w:rFonts w:ascii="宋体" w:hAnsi="宋体" w:cs="宋体" w:eastAsia="宋体"/>
                <w:color w:val="000000"/>
                <w:sz w:val="24"/>
              </w:rPr>
              <w:t xml:space="preserve">USB </w:t>
            </w:r>
            <w:r>
              <w:rPr>
                <w:rFonts w:ascii="arial, helvetica, sans-serif" w:hAnsi="arial, helvetica, sans-serif" w:cs="arial, helvetica, sans-serif" w:eastAsia="arial, helvetica, sans-serif"/>
                <w:color w:val="000000"/>
                <w:sz w:val="24"/>
              </w:rPr>
              <w:t>支持视频格式：</w:t>
            </w:r>
            <w:r>
              <w:rPr>
                <w:rFonts w:ascii="宋体" w:hAnsi="宋体" w:cs="宋体" w:eastAsia="宋体"/>
                <w:color w:val="000000"/>
                <w:sz w:val="24"/>
              </w:rPr>
              <w:t>H264|H265|MPEG1|MPEG2|MPEG4|SHVC|VP8|AVS|AVS2|VC- 1|Generc|HLG|HDR10</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 xml:space="preserve">USB </w:t>
            </w:r>
            <w:r>
              <w:rPr>
                <w:rFonts w:ascii="arial, helvetica, sans-serif" w:hAnsi="arial, helvetica, sans-serif" w:cs="arial, helvetica, sans-serif" w:eastAsia="arial, helvetica, sans-serif"/>
                <w:color w:val="000000"/>
                <w:sz w:val="24"/>
              </w:rPr>
              <w:t>支持音频格式：</w:t>
            </w:r>
            <w:r>
              <w:rPr>
                <w:rFonts w:ascii="宋体" w:hAnsi="宋体" w:cs="宋体" w:eastAsia="宋体"/>
                <w:color w:val="000000"/>
                <w:sz w:val="24"/>
              </w:rPr>
              <w:t>MP3|MPEG2|MPEG4|Dolby MS12|Vorbis|FLAC|APE</w:t>
            </w:r>
            <w:r>
              <w:rPr>
                <w:rFonts w:ascii="arial, helvetica, sans-serif" w:hAnsi="arial, helvetica, sans-serif" w:cs="arial, helvetica, sans-serif" w:eastAsia="arial, helvetica, sans-serif"/>
                <w:color w:val="000000"/>
                <w:sz w:val="24"/>
              </w:rPr>
              <w:t>；</w:t>
            </w:r>
            <w:r>
              <w:rPr>
                <w:rFonts w:ascii="宋体" w:hAnsi="宋体" w:cs="宋体" w:eastAsia="宋体"/>
                <w:color w:val="000000"/>
                <w:sz w:val="24"/>
              </w:rPr>
              <w:t xml:space="preserve">USB </w:t>
            </w:r>
            <w:r>
              <w:rPr>
                <w:rFonts w:ascii="arial, helvetica, sans-serif" w:hAnsi="arial, helvetica, sans-serif" w:cs="arial, helvetica, sans-serif" w:eastAsia="arial, helvetica, sans-serif"/>
                <w:color w:val="000000"/>
                <w:sz w:val="24"/>
              </w:rPr>
              <w:t>支持图片格式：</w:t>
            </w:r>
            <w:r>
              <w:rPr>
                <w:rFonts w:ascii="宋体" w:hAnsi="宋体" w:cs="宋体" w:eastAsia="宋体"/>
                <w:color w:val="000000"/>
                <w:sz w:val="24"/>
              </w:rPr>
              <w:t>jpg|jpeg|png|bmp</w:t>
            </w:r>
          </w:p>
        </w:tc>
      </w:tr>
      <w:tr>
        <w:tc>
          <w:tcPr>
            <w:tcW w:type="dxa" w:w="831"/>
          </w:tcPr>
          <w:p>
            <w:pPr>
              <w:pStyle w:val="null3"/>
              <w:jc w:val="left"/>
            </w:pPr>
            <w:r>
              <w:rPr/>
              <w:t>3</w:t>
            </w:r>
          </w:p>
        </w:tc>
        <w:tc>
          <w:tcPr>
            <w:tcW w:type="dxa" w:w="1246"/>
          </w:tcPr>
          <w:p/>
        </w:tc>
        <w:tc>
          <w:tcPr>
            <w:tcW w:type="dxa" w:w="2492"/>
          </w:tcPr>
          <w:p/>
        </w:tc>
        <w:tc>
          <w:tcPr>
            <w:tcW w:type="dxa" w:w="3738"/>
          </w:tcPr>
          <w:p>
            <w:pPr>
              <w:pStyle w:val="null3"/>
              <w:jc w:val="left"/>
            </w:pPr>
            <w:r>
              <w:rPr>
                <w:rFonts w:ascii="arial, helvetica, sans-serif" w:hAnsi="arial, helvetica, sans-serif" w:cs="arial, helvetica, sans-serif" w:eastAsia="arial, helvetica, sans-serif"/>
                <w:color w:val="000000"/>
                <w:sz w:val="21"/>
              </w:rPr>
              <w:t>3、</w:t>
            </w:r>
            <w:r>
              <w:rPr>
                <w:rFonts w:ascii="arial, helvetica, sans-serif" w:hAnsi="arial, helvetica, sans-serif" w:cs="arial, helvetica, sans-serif" w:eastAsia="arial, helvetica, sans-serif"/>
                <w:color w:val="000000"/>
                <w:sz w:val="21"/>
              </w:rPr>
              <w:t>RS232 （集控）接口1个</w:t>
            </w:r>
          </w:p>
        </w:tc>
      </w:tr>
      <w:tr>
        <w:tc>
          <w:tcPr>
            <w:tcW w:type="dxa" w:w="831"/>
          </w:tcPr>
          <w:p>
            <w:pPr>
              <w:pStyle w:val="null3"/>
              <w:jc w:val="left"/>
            </w:pPr>
            <w:r>
              <w:rPr/>
              <w:t>4</w:t>
            </w:r>
          </w:p>
        </w:tc>
        <w:tc>
          <w:tcPr>
            <w:tcW w:type="dxa" w:w="1246"/>
          </w:tcPr>
          <w:p/>
        </w:tc>
        <w:tc>
          <w:tcPr>
            <w:tcW w:type="dxa" w:w="2492"/>
          </w:tcPr>
          <w:p/>
        </w:tc>
        <w:tc>
          <w:tcPr>
            <w:tcW w:type="dxa" w:w="3738"/>
          </w:tcPr>
          <w:p>
            <w:pPr>
              <w:pStyle w:val="null3"/>
              <w:jc w:val="left"/>
            </w:pPr>
            <w:r>
              <w:rPr>
                <w:rFonts w:ascii="宋体" w:hAnsi="宋体" w:cs="宋体" w:eastAsia="宋体"/>
                <w:color w:val="000000"/>
                <w:sz w:val="24"/>
              </w:rPr>
              <w:t>4</w:t>
            </w:r>
            <w:r>
              <w:rPr>
                <w:rFonts w:ascii="arial, helvetica, sans-serif" w:hAnsi="arial, helvetica, sans-serif" w:cs="arial, helvetica, sans-serif" w:eastAsia="arial, helvetica, sans-serif"/>
                <w:color w:val="000000"/>
                <w:sz w:val="24"/>
              </w:rPr>
              <w:t>、采用支架挂装模式安装（根据教室环境需求选择支架方式）</w:t>
            </w:r>
          </w:p>
        </w:tc>
      </w:tr>
    </w:tbl>
    <w:p>
      <w:pPr>
        <w:pStyle w:val="null3"/>
        <w:jc w:val="left"/>
      </w:pPr>
      <w:r>
        <w:rPr/>
        <w:t>标的名称：拆除、辅材、安装及人工</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arial, helvetica, sans-serif" w:hAnsi="arial, helvetica, sans-serif" w:cs="arial, helvetica, sans-serif" w:eastAsia="arial, helvetica, sans-serif"/>
                <w:color w:val="000000"/>
                <w:sz w:val="24"/>
              </w:rPr>
              <w:t>1、原有教室投影仪、幕布、白板、废旧音箱拆除。</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2</w:t>
            </w:r>
            <w:r>
              <w:rPr>
                <w:rFonts w:ascii="arial, helvetica, sans-serif" w:hAnsi="arial, helvetica, sans-serif" w:cs="arial, helvetica, sans-serif" w:eastAsia="arial, helvetica, sans-serif"/>
                <w:color w:val="000000"/>
                <w:sz w:val="24"/>
              </w:rPr>
              <w:t>、安装设备所需音箱线、话筒线、高清线、（根据教室情况所需分屏器）、</w:t>
            </w:r>
            <w:r>
              <w:rPr>
                <w:rFonts w:ascii="宋体" w:hAnsi="宋体" w:cs="宋体" w:eastAsia="宋体"/>
                <w:color w:val="000000"/>
                <w:sz w:val="24"/>
              </w:rPr>
              <w:t>PVC</w:t>
            </w:r>
            <w:r>
              <w:rPr>
                <w:rFonts w:ascii="arial, helvetica, sans-serif" w:hAnsi="arial, helvetica, sans-serif" w:cs="arial, helvetica, sans-serif" w:eastAsia="arial, helvetica, sans-serif"/>
                <w:color w:val="000000"/>
                <w:sz w:val="24"/>
              </w:rPr>
              <w:t>线管</w:t>
            </w:r>
            <w:r>
              <w:rPr>
                <w:rFonts w:ascii="宋体" w:hAnsi="宋体" w:cs="宋体" w:eastAsia="宋体"/>
                <w:color w:val="000000"/>
                <w:sz w:val="24"/>
              </w:rPr>
              <w:t>/</w:t>
            </w:r>
            <w:r>
              <w:rPr>
                <w:rFonts w:ascii="arial, helvetica, sans-serif" w:hAnsi="arial, helvetica, sans-serif" w:cs="arial, helvetica, sans-serif" w:eastAsia="arial, helvetica, sans-serif"/>
                <w:color w:val="000000"/>
                <w:sz w:val="24"/>
              </w:rPr>
              <w:t>线槽等</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4"/>
              </w:rPr>
              <w:t>3</w:t>
            </w:r>
            <w:r>
              <w:rPr>
                <w:rFonts w:ascii="arial, helvetica, sans-serif" w:hAnsi="arial, helvetica, sans-serif" w:cs="arial, helvetica, sans-serif" w:eastAsia="arial, helvetica, sans-serif"/>
                <w:color w:val="000000"/>
                <w:sz w:val="24"/>
              </w:rPr>
              <w:t>、包含安装设备所需线材、梯子、脚手架以及人工费等</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自合同签订之日起60日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1、货物全部进场并安装调试完后，达到付款条件起10日内，据实情况说明为支付合同金额的50%</w:t>
            </w:r>
          </w:p>
          <w:p>
            <w:pPr>
              <w:pStyle w:val="null3"/>
              <w:jc w:val="left"/>
            </w:pPr>
            <w:r>
              <w:rPr/>
              <w:t>2、货物全部验收合格后，达到付款条件起10日内，据实情况说明为支付剩余的合同价款</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详见2.6.6.履约验收方案。</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1、质保期：验收合格之日起三年，国家有“三包”规定的，按照规定执行。2、对于正常使用情况下出现的故障，成交供应商应在2小时内作出响应，采购人要求到达现场的 应在48小时内到达现场并解决问题或提出解决方案。</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1、如因供应商工作人员在履行职务过程中的 疏忽、失职、过错等故意或者过失原因给采购人造成损失或侵害，包括但不限于采 购人本身的财产损失、由此而导致的采购人对任何第三方的法律责任等，供应商对 此均应承担全部的赔偿责任。2、因货物的质量问题发生争议，由质量技术监督部门 或其指定的质量鉴定机构进行质量鉴定。货物符合标准的，鉴定费由采购人承担； 货物不符合质量标准的，鉴定费由供应商承担。3、合同履行期间，若双方发生争议， 可协商或由有关部门调解解决，协商或调解不成的，由当事人依法法向法院提起诉讼维护其合法权益。</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技术、服务及其他要求</w:t>
            </w:r>
          </w:p>
        </w:tc>
        <w:tc>
          <w:tcPr>
            <w:tcW w:type="dxa" w:w="3322"/>
          </w:tcPr>
          <w:p>
            <w:pPr>
              <w:pStyle w:val="null3"/>
              <w:jc w:val="left"/>
            </w:pPr>
            <w:r>
              <w:rPr/>
              <w:t>根据招标文件中第三章 技术、服务及其他要求结合投标文件进行评审</w:t>
            </w:r>
          </w:p>
        </w:tc>
        <w:tc>
          <w:tcPr>
            <w:tcW w:type="dxa" w:w="1910"/>
          </w:tcPr>
          <w:p>
            <w:pPr>
              <w:pStyle w:val="null3"/>
              <w:jc w:val="left"/>
            </w:pPr>
            <w:r>
              <w:rPr/>
              <w:t>投标人应提交的相关证明材料 产品技术参数响应表 服务应答表 报价表</w:t>
            </w:r>
          </w:p>
        </w:tc>
      </w:tr>
      <w:tr>
        <w:tc>
          <w:tcPr>
            <w:tcW w:type="dxa" w:w="581"/>
          </w:tcPr>
          <w:p>
            <w:pPr>
              <w:pStyle w:val="null3"/>
              <w:jc w:val="center"/>
            </w:pPr>
            <w:r>
              <w:rPr/>
              <w:t>3</w:t>
            </w:r>
          </w:p>
        </w:tc>
        <w:tc>
          <w:tcPr>
            <w:tcW w:type="dxa" w:w="2492"/>
          </w:tcPr>
          <w:p>
            <w:pPr>
              <w:pStyle w:val="null3"/>
              <w:jc w:val="left"/>
            </w:pPr>
            <w:r>
              <w:rPr/>
              <w:t>强制采购节能产品</w:t>
            </w:r>
          </w:p>
        </w:tc>
        <w:tc>
          <w:tcPr>
            <w:tcW w:type="dxa" w:w="3322"/>
          </w:tcPr>
          <w:p>
            <w:pPr>
              <w:pStyle w:val="null3"/>
              <w:jc w:val="left"/>
            </w:pPr>
            <w:r>
              <w:rPr/>
              <w:t>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w:t>
            </w:r>
          </w:p>
        </w:tc>
        <w:tc>
          <w:tcPr>
            <w:tcW w:type="dxa" w:w="1910"/>
          </w:tcPr>
          <w:p>
            <w:pPr>
              <w:pStyle w:val="null3"/>
              <w:jc w:val="left"/>
            </w:pPr>
            <w:r>
              <w:rPr/>
              <w:t>投标人应提交的相关证明材料</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575"/>
          </w:tcPr>
          <w:p>
            <w:pPr>
              <w:pStyle w:val="null3"/>
              <w:jc w:val="left"/>
            </w:pPr>
            <w:r>
              <w:rPr/>
              <w:t>供应商所投产品在完全满足“技术要求”的基础上得45.2分。不满足的按照下列要求扣分： 其中带“▲”技术参数为重要参数(共有49项)，共24.5分，每有一项负偏离扣0.5分；非“▲”“★”技术参数为一般参数(共有115项)，共20.7分，每有一项有负偏离扣0.18分，扣完为止。 注：(1)带“★”号为本项目实质性要求，不参与评分，不满足按无效供应商处理。 (2)参数条款以最小级别进行计算。 注：如招标文件技术参数有明确要求提供证明材料的，应按要求提供，否则该项参数视为不满足。</w:t>
            </w:r>
          </w:p>
        </w:tc>
        <w:tc>
          <w:tcPr>
            <w:tcW w:type="dxa" w:w="831"/>
          </w:tcPr>
          <w:p>
            <w:pPr>
              <w:pStyle w:val="null3"/>
              <w:jc w:val="center"/>
            </w:pPr>
            <w:r>
              <w:rPr/>
              <w:t>45.20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对供应商的售后服务方案进行评审，售后服务方案包括但不限于：①售后服务内容及范围；②故障报修的服务流程；③零配件供应；④售后服务人员管理制度；⑤售后服务措施及问题协调机制；⑥应急预案。以上6项，以序号①、②、③、④、⑤、⑥为项数，内容无缺项、无漏项且无缺陷的得18分，其中每有一项内容存在缺项或漏项的扣3分，每项内容中每有一处存在缺陷的扣1.5分，该项分值扣完为止，未提供不得分。 说明：“缺陷”是指套用其他项目方案；或引用科学原理错误；或项目名称错误；或实施地点错误；或引用的法律法规、标准（方法）或其他规范性文件错误；或前后逻辑错误；或存在与本项目无关内容的任一情形。</w:t>
            </w:r>
          </w:p>
        </w:tc>
        <w:tc>
          <w:tcPr>
            <w:tcW w:type="dxa" w:w="831"/>
          </w:tcPr>
          <w:p>
            <w:pPr>
              <w:pStyle w:val="null3"/>
              <w:jc w:val="center"/>
            </w:pPr>
            <w:r>
              <w:rPr/>
              <w:t>18.00</w:t>
            </w:r>
          </w:p>
        </w:tc>
        <w:tc>
          <w:tcPr>
            <w:tcW w:type="dxa" w:w="748"/>
          </w:tcPr>
          <w:p>
            <w:pPr>
              <w:pStyle w:val="null3"/>
              <w:jc w:val="center"/>
            </w:pPr>
            <w:r>
              <w:rPr/>
              <w:t>主观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履约经验</w:t>
            </w:r>
          </w:p>
        </w:tc>
        <w:tc>
          <w:tcPr>
            <w:tcW w:type="dxa" w:w="2575"/>
          </w:tcPr>
          <w:p>
            <w:pPr>
              <w:pStyle w:val="null3"/>
              <w:jc w:val="left"/>
            </w:pPr>
            <w:r>
              <w:rPr/>
              <w:t>供应商自2020年1月1日(含)至递交响应文件截止时间， 每具有1个类似项目履约经验得1.7分，最高得6.8分。 注：需提供中标(成交)通知书或合同复印件加盖供应商公章</w:t>
            </w:r>
          </w:p>
        </w:tc>
        <w:tc>
          <w:tcPr>
            <w:tcW w:type="dxa" w:w="831"/>
          </w:tcPr>
          <w:p>
            <w:pPr>
              <w:pStyle w:val="null3"/>
              <w:jc w:val="center"/>
            </w:pPr>
            <w:r>
              <w:rPr/>
              <w:t>6.80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详见“5.3.8.确定中标候选人名单”）。</w:t>
            </w:r>
          </w:p>
        </w:tc>
        <w:tc>
          <w:tcPr>
            <w:tcW w:type="dxa" w:w="2955"/>
          </w:tcPr>
          <w:p>
            <w:pPr>
              <w:pStyle w:val="null3"/>
              <w:jc w:val="left"/>
            </w:pPr>
            <w:r>
              <w:rPr/>
              <w:t>投标人应提交的相关证明材料</w:t>
            </w:r>
          </w:p>
        </w:tc>
      </w:tr>
      <w:tr>
        <w:tc>
          <w:tcPr>
            <w:tcW w:type="dxa" w:w="559"/>
          </w:tcPr>
          <w:p>
            <w:pPr>
              <w:pStyle w:val="null3"/>
              <w:jc w:val="left"/>
            </w:pPr>
            <w:r>
              <w:rPr/>
              <w:t>2</w:t>
            </w:r>
          </w:p>
        </w:tc>
        <w:tc>
          <w:tcPr>
            <w:tcW w:type="dxa" w:w="2396"/>
          </w:tcPr>
          <w:p>
            <w:pPr>
              <w:pStyle w:val="null3"/>
              <w:jc w:val="left"/>
            </w:pPr>
            <w:r>
              <w:rPr/>
              <w:t>优先采购节能产品</w:t>
            </w:r>
          </w:p>
        </w:tc>
        <w:tc>
          <w:tcPr>
            <w:tcW w:type="dxa" w:w="2396"/>
          </w:tcPr>
          <w:p>
            <w:pPr>
              <w:pStyle w:val="null3"/>
              <w:jc w:val="left"/>
            </w:pPr>
            <w:r>
              <w:rPr/>
              <w:t>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详见“5.3.8.确定中标候选人名单”）。</w:t>
            </w:r>
          </w:p>
        </w:tc>
        <w:tc>
          <w:tcPr>
            <w:tcW w:type="dxa" w:w="2955"/>
          </w:tcPr>
          <w:p>
            <w:pPr>
              <w:pStyle w:val="null3"/>
              <w:jc w:val="left"/>
            </w:pPr>
            <w:r>
              <w:rPr/>
              <w:t>投标人应提交的相关证明材料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详见附件：报价表</w:t>
      </w:r>
    </w:p>
    <w:p>
      <w:pPr>
        <w:pStyle w:val="null3"/>
        <w:ind w:firstLine="960"/>
        <w:jc w:val="left"/>
      </w:pPr>
      <w:r>
        <w:rPr/>
        <w:t>详见附件：服务应答表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