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jc w:val="center"/>
        <w:outlineLvl w:val="1"/>
        <w:rPr>
          <w:rFonts w:hint="default"/>
        </w:rPr>
      </w:pPr>
      <w:r>
        <w:rPr>
          <w:b/>
          <w:sz w:val="36"/>
        </w:rPr>
        <w:t>第五章 合同文本</w:t>
      </w:r>
    </w:p>
    <w:p>
      <w:pPr>
        <w:pStyle w:val="5"/>
        <w:rPr>
          <w:rFonts w:hint="default"/>
        </w:rPr>
      </w:pPr>
      <w:r>
        <w:rPr>
          <w:rFonts w:ascii="宋体" w:hAnsi="宋体" w:eastAsia="宋体" w:cs="宋体"/>
          <w:b/>
          <w:color w:val="222222"/>
          <w:sz w:val="48"/>
        </w:rPr>
        <w:t xml:space="preserve"> </w:t>
      </w:r>
    </w:p>
    <w:p>
      <w:pPr>
        <w:jc w:val="center"/>
      </w:pPr>
      <w:r>
        <w:rPr>
          <w:rFonts w:ascii="宋体" w:hAnsi="宋体" w:eastAsia="宋体" w:cs="宋体"/>
          <w:b/>
          <w:sz w:val="48"/>
        </w:rPr>
        <w:t>广东省政府采购</w:t>
      </w:r>
    </w:p>
    <w:p>
      <w:pPr>
        <w:jc w:val="center"/>
      </w:pPr>
      <w:r>
        <w:rPr>
          <w:rFonts w:ascii="宋体" w:hAnsi="宋体" w:eastAsia="宋体" w:cs="宋体"/>
          <w:b/>
          <w:sz w:val="48"/>
        </w:rPr>
        <w:t xml:space="preserve"> </w:t>
      </w:r>
    </w:p>
    <w:p>
      <w:pPr>
        <w:jc w:val="center"/>
        <w:rPr>
          <w:rFonts w:eastAsia="宋体"/>
        </w:rPr>
      </w:pPr>
      <w:r>
        <w:rPr>
          <w:rFonts w:ascii="宋体" w:hAnsi="宋体" w:eastAsia="宋体" w:cs="宋体"/>
          <w:b/>
          <w:sz w:val="48"/>
        </w:rPr>
        <w:t>合　同　书</w:t>
      </w:r>
    </w:p>
    <w:p>
      <w:pPr>
        <w:spacing w:line="360" w:lineRule="auto"/>
        <w:jc w:val="center"/>
        <w:rPr>
          <w:rFonts w:hint="eastAsia" w:ascii="宋体" w:hAnsi="宋体" w:eastAsia="宋体" w:cs="宋体"/>
          <w:sz w:val="24"/>
          <w:szCs w:val="24"/>
        </w:rPr>
      </w:pPr>
      <w:r>
        <w:rPr>
          <w:rFonts w:hint="eastAsia" w:ascii="宋体" w:hAnsi="宋体" w:eastAsia="宋体" w:cs="宋体"/>
        </w:rPr>
        <w:br w:type="textWrapping"/>
      </w:r>
      <w:r>
        <w:rPr>
          <w:rFonts w:hint="eastAsia" w:ascii="宋体" w:hAnsi="宋体" w:eastAsia="宋体" w:cs="宋体"/>
          <w:sz w:val="24"/>
          <w:szCs w:val="24"/>
        </w:rPr>
        <w:t>（</w:t>
      </w:r>
      <w:r>
        <w:rPr>
          <w:rFonts w:ascii="宋体" w:hAnsi="宋体" w:eastAsia="宋体" w:cs="宋体"/>
          <w:sz w:val="24"/>
          <w:szCs w:val="24"/>
        </w:rPr>
        <w:t>本合同为中小企业预留合同</w:t>
      </w:r>
      <w:r>
        <w:rPr>
          <w:rFonts w:hint="eastAsia" w:ascii="宋体" w:hAnsi="宋体" w:eastAsia="宋体" w:cs="宋体"/>
          <w:sz w:val="24"/>
          <w:szCs w:val="24"/>
        </w:rPr>
        <w:t>）</w:t>
      </w:r>
    </w:p>
    <w:p>
      <w:pPr>
        <w:pStyle w:val="5"/>
        <w:spacing w:line="360" w:lineRule="auto"/>
        <w:rPr>
          <w:rFonts w:ascii="宋体" w:hAnsi="宋体" w:eastAsia="宋体" w:cs="宋体"/>
        </w:rPr>
      </w:pPr>
      <w:r>
        <w:rPr>
          <w:rFonts w:ascii="宋体" w:hAnsi="宋体" w:eastAsia="宋体" w:cs="宋体"/>
        </w:rPr>
        <w:br w:type="textWrapping"/>
      </w:r>
      <w:r>
        <w:rPr>
          <w:rFonts w:ascii="宋体" w:hAnsi="宋体" w:eastAsia="宋体" w:cs="宋体"/>
        </w:rPr>
        <w:br w:type="textWrapping"/>
      </w:r>
    </w:p>
    <w:p>
      <w:pPr>
        <w:pStyle w:val="5"/>
        <w:spacing w:line="360" w:lineRule="auto"/>
        <w:rPr>
          <w:rFonts w:ascii="宋体" w:hAnsi="宋体" w:eastAsia="宋体" w:cs="宋体"/>
        </w:rPr>
      </w:pPr>
      <w:r>
        <w:rPr>
          <w:rFonts w:ascii="宋体" w:hAnsi="宋体" w:eastAsia="宋体" w:cs="宋体"/>
        </w:rPr>
        <w:br w:type="textWrapping"/>
      </w:r>
      <w:r>
        <w:rPr>
          <w:rFonts w:ascii="宋体" w:hAnsi="宋体" w:eastAsia="宋体" w:cs="宋体"/>
        </w:rPr>
        <w:br w:type="textWrapping"/>
      </w:r>
      <w:r>
        <w:rPr>
          <w:rFonts w:ascii="宋体" w:hAnsi="宋体" w:eastAsia="宋体" w:cs="宋体"/>
          <w:sz w:val="24"/>
        </w:rPr>
        <w:t xml:space="preserve">  </w:t>
      </w:r>
    </w:p>
    <w:p>
      <w:pPr>
        <w:spacing w:line="480" w:lineRule="auto"/>
        <w:rPr>
          <w:rFonts w:hint="eastAsia" w:ascii="宋体" w:hAnsi="宋体" w:eastAsia="宋体" w:cs="宋体"/>
          <w:sz w:val="24"/>
          <w:szCs w:val="24"/>
          <w:u w:val="single"/>
        </w:rPr>
      </w:pPr>
      <w:r>
        <w:rPr>
          <w:rFonts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eastAsia="宋体" w:cs="宋体"/>
          <w:spacing w:val="3"/>
          <w:kern w:val="0"/>
          <w:sz w:val="24"/>
          <w:szCs w:val="24"/>
          <w:fitText w:val="1470" w:id="69347797"/>
        </w:rPr>
        <w:t>采购计划编</w:t>
      </w:r>
      <w:r>
        <w:rPr>
          <w:rFonts w:hint="eastAsia" w:ascii="宋体" w:hAnsi="宋体" w:eastAsia="宋体" w:cs="宋体"/>
          <w:spacing w:val="0"/>
          <w:kern w:val="0"/>
          <w:sz w:val="24"/>
          <w:szCs w:val="24"/>
          <w:fitText w:val="1470" w:id="69347797"/>
        </w:rPr>
        <w:t>号</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440101-2026-08926  </w:t>
      </w:r>
    </w:p>
    <w:p>
      <w:pPr>
        <w:spacing w:line="480" w:lineRule="auto"/>
        <w:rPr>
          <w:rFonts w:hint="eastAsia" w:ascii="宋体" w:hAnsi="宋体" w:eastAsia="宋体" w:cs="宋体"/>
          <w:sz w:val="24"/>
          <w:szCs w:val="24"/>
          <w:u w:val="single"/>
        </w:rPr>
      </w:pPr>
      <w:r>
        <w:rPr>
          <w:rFonts w:hint="eastAsia" w:ascii="宋体" w:hAnsi="宋体" w:eastAsia="宋体" w:cs="宋体"/>
          <w:sz w:val="24"/>
          <w:szCs w:val="24"/>
        </w:rPr>
        <w:t>　　</w:t>
      </w:r>
      <w:r>
        <w:rPr>
          <w:rFonts w:hint="eastAsia" w:ascii="宋体" w:hAnsi="宋体" w:eastAsia="宋体" w:cs="宋体"/>
          <w:spacing w:val="85"/>
          <w:kern w:val="0"/>
          <w:sz w:val="24"/>
          <w:szCs w:val="24"/>
          <w:fitText w:val="1470" w:id="1065317198"/>
        </w:rPr>
        <w:t>项目编</w:t>
      </w:r>
      <w:r>
        <w:rPr>
          <w:rFonts w:hint="eastAsia" w:ascii="宋体" w:hAnsi="宋体" w:eastAsia="宋体" w:cs="宋体"/>
          <w:spacing w:val="0"/>
          <w:kern w:val="0"/>
          <w:sz w:val="24"/>
          <w:szCs w:val="24"/>
          <w:fitText w:val="1470" w:id="1065317198"/>
        </w:rPr>
        <w:t>号</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CZ2026-0804       </w:t>
      </w:r>
    </w:p>
    <w:p>
      <w:pPr>
        <w:spacing w:line="480" w:lineRule="auto"/>
        <w:rPr>
          <w:rFonts w:hint="eastAsia" w:ascii="宋体" w:hAnsi="宋体" w:eastAsia="宋体" w:cs="宋体"/>
          <w:sz w:val="24"/>
          <w:szCs w:val="24"/>
          <w:u w:val="single"/>
        </w:rPr>
      </w:pPr>
      <w:r>
        <w:rPr>
          <w:rFonts w:hint="eastAsia" w:ascii="宋体" w:hAnsi="宋体" w:eastAsia="宋体" w:cs="宋体"/>
          <w:sz w:val="24"/>
          <w:szCs w:val="24"/>
        </w:rPr>
        <w:t>　　</w:t>
      </w:r>
      <w:r>
        <w:rPr>
          <w:rFonts w:hint="eastAsia" w:ascii="宋体" w:hAnsi="宋体" w:eastAsia="宋体" w:cs="宋体"/>
          <w:spacing w:val="85"/>
          <w:kern w:val="0"/>
          <w:sz w:val="24"/>
          <w:szCs w:val="24"/>
          <w:fitText w:val="1470" w:id="682103297"/>
        </w:rPr>
        <w:t>项目名</w:t>
      </w:r>
      <w:r>
        <w:rPr>
          <w:rFonts w:hint="eastAsia" w:ascii="宋体" w:hAnsi="宋体" w:eastAsia="宋体" w:cs="宋体"/>
          <w:spacing w:val="0"/>
          <w:kern w:val="0"/>
          <w:sz w:val="24"/>
          <w:szCs w:val="24"/>
          <w:fitText w:val="1470" w:id="682103297"/>
        </w:rPr>
        <w:t>称</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u w:val="single"/>
        </w:rPr>
        <w:t>AI赋能中心专业教育区建设项目</w:t>
      </w:r>
      <w:r>
        <w:rPr>
          <w:rFonts w:ascii="宋体" w:hAnsi="宋体" w:eastAsia="宋体" w:cs="宋体"/>
          <w:sz w:val="24"/>
          <w:szCs w:val="24"/>
          <w:u w:val="single"/>
        </w:rPr>
        <w:t xml:space="preserve">  </w:t>
      </w:r>
    </w:p>
    <w:p>
      <w:pPr>
        <w:pStyle w:val="5"/>
        <w:spacing w:line="360" w:lineRule="auto"/>
        <w:rPr>
          <w:rFonts w:ascii="宋体" w:hAnsi="宋体" w:eastAsia="宋体" w:cs="宋体"/>
          <w:sz w:val="24"/>
          <w:szCs w:val="24"/>
        </w:rPr>
      </w:pPr>
      <w:r>
        <w:rPr>
          <w:rFonts w:ascii="宋体" w:hAnsi="宋体" w:eastAsia="宋体" w:cs="宋体"/>
          <w:sz w:val="24"/>
          <w:szCs w:val="24"/>
        </w:rPr>
        <w:t xml:space="preserve">                       </w:t>
      </w:r>
    </w:p>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p>
      <w:pPr>
        <w:pStyle w:val="5"/>
        <w:spacing w:line="360" w:lineRule="auto"/>
        <w:rPr>
          <w:rFonts w:cs="宋体" w:asciiTheme="minorEastAsia" w:hAnsiTheme="minorEastAsia"/>
        </w:rPr>
      </w:pPr>
    </w:p>
    <w:p>
      <w:pPr>
        <w:pStyle w:val="5"/>
        <w:spacing w:line="360" w:lineRule="auto"/>
        <w:rPr>
          <w:rFonts w:cs="宋体" w:asciiTheme="minorEastAsia" w:hAnsiTheme="minorEastAsia"/>
          <w:sz w:val="24"/>
          <w:szCs w:val="24"/>
        </w:rPr>
        <w:sectPr>
          <w:footerReference r:id="rId3" w:type="default"/>
          <w:pgSz w:w="11906" w:h="16838"/>
          <w:pgMar w:top="1440" w:right="1276" w:bottom="1440" w:left="1276" w:header="851" w:footer="992" w:gutter="0"/>
          <w:pgNumType w:start="1"/>
          <w:cols w:space="425" w:num="1"/>
          <w:docGrid w:type="lines" w:linePitch="312" w:charSpace="0"/>
        </w:sectPr>
      </w:pPr>
    </w:p>
    <w:p>
      <w:pPr>
        <w:pStyle w:val="5"/>
        <w:spacing w:line="360" w:lineRule="auto"/>
        <w:jc w:val="center"/>
        <w:rPr>
          <w:rFonts w:ascii="宋体" w:hAnsi="宋体" w:eastAsia="宋体"/>
          <w:sz w:val="30"/>
          <w:szCs w:val="30"/>
        </w:rPr>
      </w:pPr>
      <w:r>
        <w:rPr>
          <w:rFonts w:cs="宋体" w:asciiTheme="minorEastAsia" w:hAnsiTheme="minorEastAsia"/>
          <w:sz w:val="24"/>
          <w:szCs w:val="24"/>
        </w:rPr>
        <w:t xml:space="preserve"> </w:t>
      </w:r>
      <w:r>
        <w:rPr>
          <w:rFonts w:ascii="宋体" w:hAnsi="宋体" w:eastAsia="宋体"/>
          <w:b/>
          <w:sz w:val="30"/>
          <w:szCs w:val="30"/>
        </w:rPr>
        <w:t>政府采购合同</w:t>
      </w:r>
    </w:p>
    <w:p>
      <w:pPr>
        <w:pStyle w:val="5"/>
        <w:spacing w:line="360" w:lineRule="auto"/>
        <w:ind w:firstLine="480"/>
        <w:jc w:val="center"/>
        <w:rPr>
          <w:rFonts w:ascii="宋体" w:hAnsi="宋体" w:eastAsia="宋体"/>
        </w:rPr>
      </w:pPr>
    </w:p>
    <w:p>
      <w:pPr>
        <w:pStyle w:val="5"/>
        <w:spacing w:line="360" w:lineRule="auto"/>
        <w:rPr>
          <w:rFonts w:ascii="宋体" w:hAnsi="宋体" w:eastAsia="宋体"/>
          <w:sz w:val="24"/>
          <w:szCs w:val="24"/>
        </w:rPr>
      </w:pPr>
      <w:r>
        <w:rPr>
          <w:rFonts w:ascii="宋体" w:hAnsi="宋体" w:eastAsia="宋体"/>
          <w:color w:val="000000"/>
          <w:sz w:val="24"/>
          <w:szCs w:val="24"/>
        </w:rPr>
        <w:t>甲     方：广州市工贸技师学院</w:t>
      </w:r>
    </w:p>
    <w:p>
      <w:pPr>
        <w:pStyle w:val="5"/>
        <w:spacing w:line="360" w:lineRule="auto"/>
        <w:rPr>
          <w:rFonts w:ascii="宋体" w:hAnsi="宋体" w:eastAsia="宋体"/>
          <w:sz w:val="24"/>
          <w:szCs w:val="24"/>
        </w:rPr>
      </w:pPr>
      <w:r>
        <w:rPr>
          <w:rFonts w:ascii="宋体" w:hAnsi="宋体" w:eastAsia="宋体"/>
          <w:color w:val="000000"/>
          <w:sz w:val="24"/>
          <w:szCs w:val="24"/>
        </w:rPr>
        <w:t>法定代表人：李红强</w:t>
      </w:r>
    </w:p>
    <w:p>
      <w:pPr>
        <w:pStyle w:val="5"/>
        <w:spacing w:line="360" w:lineRule="auto"/>
        <w:rPr>
          <w:rFonts w:ascii="宋体" w:hAnsi="宋体" w:eastAsia="宋体"/>
          <w:sz w:val="24"/>
          <w:szCs w:val="24"/>
        </w:rPr>
      </w:pPr>
      <w:r>
        <w:rPr>
          <w:rFonts w:ascii="宋体" w:hAnsi="宋体" w:eastAsia="宋体"/>
          <w:color w:val="000000"/>
          <w:sz w:val="24"/>
          <w:szCs w:val="24"/>
        </w:rPr>
        <w:t>电     话：020-86011071</w:t>
      </w:r>
    </w:p>
    <w:p>
      <w:pPr>
        <w:pStyle w:val="5"/>
        <w:spacing w:line="360" w:lineRule="auto"/>
        <w:rPr>
          <w:rFonts w:ascii="宋体" w:hAnsi="宋体" w:eastAsia="宋体"/>
          <w:sz w:val="24"/>
          <w:szCs w:val="24"/>
        </w:rPr>
      </w:pPr>
      <w:r>
        <w:rPr>
          <w:rFonts w:ascii="宋体" w:hAnsi="宋体" w:eastAsia="宋体"/>
          <w:color w:val="000000"/>
          <w:sz w:val="24"/>
          <w:szCs w:val="24"/>
        </w:rPr>
        <w:t>地     址：广州市白云区机场路2636号</w:t>
      </w:r>
    </w:p>
    <w:p>
      <w:pPr>
        <w:pStyle w:val="5"/>
        <w:spacing w:line="360" w:lineRule="auto"/>
        <w:rPr>
          <w:rFonts w:ascii="宋体" w:hAnsi="宋体" w:eastAsia="宋体"/>
          <w:sz w:val="24"/>
          <w:szCs w:val="24"/>
        </w:rPr>
      </w:pPr>
    </w:p>
    <w:p>
      <w:pPr>
        <w:pStyle w:val="5"/>
        <w:spacing w:line="360" w:lineRule="auto"/>
        <w:rPr>
          <w:rFonts w:ascii="宋体" w:hAnsi="宋体" w:eastAsia="宋体"/>
          <w:sz w:val="24"/>
          <w:szCs w:val="24"/>
        </w:rPr>
      </w:pPr>
      <w:r>
        <w:rPr>
          <w:rFonts w:ascii="宋体" w:hAnsi="宋体" w:eastAsia="宋体"/>
          <w:color w:val="000000"/>
          <w:sz w:val="24"/>
          <w:szCs w:val="24"/>
        </w:rPr>
        <w:t>乙     方：</w:t>
      </w:r>
      <w:r>
        <w:rPr>
          <w:rFonts w:ascii="宋体" w:hAnsi="宋体" w:eastAsia="宋体"/>
          <w:sz w:val="24"/>
          <w:szCs w:val="24"/>
        </w:rPr>
        <w:t xml:space="preserve"> </w:t>
      </w:r>
    </w:p>
    <w:p>
      <w:pPr>
        <w:pStyle w:val="5"/>
        <w:spacing w:line="360" w:lineRule="auto"/>
        <w:rPr>
          <w:rFonts w:ascii="宋体" w:hAnsi="宋体" w:eastAsia="宋体"/>
          <w:sz w:val="24"/>
          <w:szCs w:val="24"/>
        </w:rPr>
      </w:pPr>
      <w:r>
        <w:rPr>
          <w:rFonts w:ascii="宋体" w:hAnsi="宋体" w:eastAsia="宋体"/>
          <w:color w:val="000000"/>
          <w:sz w:val="24"/>
          <w:szCs w:val="24"/>
        </w:rPr>
        <w:t>法定代表人：</w:t>
      </w:r>
      <w:r>
        <w:rPr>
          <w:rFonts w:ascii="宋体" w:hAnsi="宋体" w:eastAsia="宋体"/>
          <w:sz w:val="24"/>
          <w:szCs w:val="24"/>
        </w:rPr>
        <w:t xml:space="preserve"> </w:t>
      </w:r>
    </w:p>
    <w:p>
      <w:pPr>
        <w:pStyle w:val="5"/>
        <w:spacing w:line="360" w:lineRule="auto"/>
        <w:rPr>
          <w:rFonts w:ascii="宋体" w:hAnsi="宋体" w:eastAsia="宋体"/>
          <w:sz w:val="24"/>
          <w:szCs w:val="24"/>
          <w:lang w:eastAsia="zh-CN"/>
        </w:rPr>
      </w:pPr>
      <w:r>
        <w:rPr>
          <w:rFonts w:ascii="宋体" w:hAnsi="宋体" w:eastAsia="宋体"/>
          <w:color w:val="000000"/>
          <w:sz w:val="24"/>
          <w:szCs w:val="24"/>
        </w:rPr>
        <w:t>电     话：</w:t>
      </w:r>
    </w:p>
    <w:p>
      <w:pPr>
        <w:pStyle w:val="5"/>
        <w:spacing w:line="360" w:lineRule="auto"/>
        <w:rPr>
          <w:rFonts w:ascii="宋体" w:hAnsi="宋体" w:eastAsia="宋体"/>
          <w:sz w:val="24"/>
          <w:szCs w:val="24"/>
          <w:lang w:eastAsia="zh-CN"/>
        </w:rPr>
      </w:pPr>
      <w:r>
        <w:rPr>
          <w:rFonts w:ascii="宋体" w:hAnsi="宋体" w:eastAsia="宋体"/>
          <w:color w:val="000000"/>
          <w:sz w:val="24"/>
          <w:szCs w:val="24"/>
        </w:rPr>
        <w:t>地     址：</w:t>
      </w:r>
      <w:r>
        <w:rPr>
          <w:rFonts w:ascii="宋体" w:hAnsi="宋体" w:eastAsia="宋体"/>
          <w:sz w:val="24"/>
          <w:szCs w:val="24"/>
          <w:lang w:eastAsia="zh-CN"/>
        </w:rPr>
        <w:t xml:space="preserve"> </w:t>
      </w:r>
    </w:p>
    <w:p>
      <w:pPr>
        <w:pStyle w:val="5"/>
        <w:spacing w:line="360" w:lineRule="auto"/>
        <w:rPr>
          <w:rFonts w:ascii="宋体" w:hAnsi="宋体" w:eastAsia="宋体"/>
          <w:sz w:val="24"/>
          <w:szCs w:val="24"/>
        </w:rPr>
      </w:pPr>
      <w:r>
        <w:rPr>
          <w:rFonts w:ascii="宋体" w:hAnsi="宋体" w:eastAsia="宋体"/>
          <w:sz w:val="24"/>
          <w:szCs w:val="24"/>
        </w:rPr>
        <w:t xml:space="preserve">                                </w:t>
      </w:r>
    </w:p>
    <w:p>
      <w:pPr>
        <w:pStyle w:val="5"/>
        <w:spacing w:before="30" w:line="360" w:lineRule="auto"/>
        <w:ind w:left="105" w:right="150" w:firstLine="528"/>
        <w:rPr>
          <w:rFonts w:ascii="宋体" w:hAnsi="宋体" w:eastAsia="宋体"/>
          <w:sz w:val="24"/>
          <w:szCs w:val="24"/>
        </w:rPr>
      </w:pPr>
      <w:r>
        <w:rPr>
          <w:rFonts w:ascii="宋体" w:hAnsi="宋体" w:eastAsia="宋体"/>
          <w:sz w:val="24"/>
          <w:szCs w:val="24"/>
        </w:rPr>
        <w:t>根据</w:t>
      </w:r>
      <w:r>
        <w:rPr>
          <w:rFonts w:ascii="宋体" w:hAnsi="宋体" w:eastAsia="宋体"/>
          <w:sz w:val="24"/>
          <w:szCs w:val="24"/>
          <w:u w:val="single"/>
        </w:rPr>
        <w:t xml:space="preserve"> AI赋能中心专业教育区建设项目</w:t>
      </w:r>
      <w:r>
        <w:rPr>
          <w:rFonts w:ascii="宋体" w:hAnsi="宋体" w:eastAsia="宋体"/>
          <w:sz w:val="24"/>
          <w:szCs w:val="24"/>
        </w:rPr>
        <w:t>的采购结果，按照《中华人民共和国政府采购法》，《中华人民共和国民法典(合同编)》的规定，经双方协商，本着平等互利和诚实信用的原则，一致同意遵守本合同如下。</w:t>
      </w:r>
    </w:p>
    <w:p>
      <w:pPr>
        <w:pStyle w:val="5"/>
        <w:spacing w:line="360" w:lineRule="auto"/>
        <w:ind w:firstLine="482" w:firstLineChars="200"/>
        <w:rPr>
          <w:rFonts w:ascii="宋体" w:hAnsi="宋体" w:eastAsia="宋体"/>
          <w:b/>
          <w:sz w:val="24"/>
          <w:szCs w:val="24"/>
          <w:lang w:eastAsia="zh-CN"/>
        </w:rPr>
      </w:pPr>
      <w:r>
        <w:rPr>
          <w:rFonts w:ascii="宋体" w:hAnsi="宋体" w:eastAsia="宋体"/>
          <w:b/>
          <w:sz w:val="24"/>
          <w:szCs w:val="24"/>
        </w:rPr>
        <w:t>一、合同采购内容</w:t>
      </w:r>
    </w:p>
    <w:p>
      <w:pPr>
        <w:pStyle w:val="5"/>
        <w:spacing w:line="360" w:lineRule="auto"/>
        <w:rPr>
          <w:rFonts w:ascii="宋体" w:hAnsi="宋体" w:eastAsia="宋体"/>
          <w:sz w:val="24"/>
          <w:szCs w:val="24"/>
        </w:rPr>
      </w:pPr>
      <w:r>
        <w:rPr>
          <w:rFonts w:hint="eastAsia" w:ascii="宋体" w:hAnsi="宋体" w:eastAsia="宋体"/>
          <w:sz w:val="24"/>
          <w:szCs w:val="24"/>
          <w:lang w:val="en-US" w:eastAsia="zh-CN"/>
        </w:rPr>
        <w:t>项目名称：</w:t>
      </w:r>
      <w:r>
        <w:rPr>
          <w:rFonts w:ascii="宋体" w:hAnsi="宋体" w:eastAsia="宋体"/>
          <w:sz w:val="24"/>
          <w:szCs w:val="24"/>
        </w:rPr>
        <w:t>AI赋能中心专业教育区建设项目</w:t>
      </w:r>
    </w:p>
    <w:tbl>
      <w:tblPr>
        <w:tblStyle w:val="3"/>
        <w:tblW w:w="10233"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757"/>
        <w:gridCol w:w="970"/>
        <w:gridCol w:w="3815"/>
        <w:gridCol w:w="717"/>
        <w:gridCol w:w="874"/>
        <w:gridCol w:w="750"/>
        <w:gridCol w:w="1052"/>
        <w:gridCol w:w="1298"/>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832" w:hRule="atLeast"/>
        </w:trPr>
        <w:tc>
          <w:tcPr>
            <w:tcW w:w="75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00" w:lineRule="exact"/>
              <w:jc w:val="center"/>
              <w:rPr>
                <w:rFonts w:cs="宋体" w:asciiTheme="minorEastAsia" w:hAnsiTheme="minorEastAsia"/>
                <w:sz w:val="24"/>
                <w:szCs w:val="24"/>
                <w:lang w:eastAsia="zh-CN"/>
              </w:rPr>
            </w:pPr>
            <w:r>
              <w:rPr>
                <w:rFonts w:cs="宋体" w:asciiTheme="minorEastAsia" w:hAnsiTheme="minorEastAsia"/>
                <w:sz w:val="24"/>
                <w:szCs w:val="24"/>
                <w:lang w:eastAsia="zh-CN"/>
              </w:rPr>
              <w:t>序号</w:t>
            </w:r>
          </w:p>
        </w:tc>
        <w:tc>
          <w:tcPr>
            <w:tcW w:w="97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rPr>
                <w:rFonts w:hint="eastAsia" w:ascii="宋体" w:hAnsi="宋体" w:eastAsia="宋体" w:cs="宋体"/>
                <w:b w:val="0"/>
                <w:bCs w:val="0"/>
                <w:kern w:val="0"/>
                <w:szCs w:val="21"/>
              </w:rPr>
            </w:pPr>
            <w:r>
              <w:rPr>
                <w:rFonts w:hint="eastAsia" w:ascii="宋体" w:hAnsi="宋体" w:eastAsia="宋体" w:cs="宋体"/>
                <w:b w:val="0"/>
                <w:bCs w:val="0"/>
                <w:kern w:val="0"/>
                <w:szCs w:val="21"/>
              </w:rPr>
              <w:t>采购</w:t>
            </w:r>
          </w:p>
          <w:p>
            <w:pPr>
              <w:pStyle w:val="5"/>
              <w:spacing w:line="300" w:lineRule="exact"/>
              <w:jc w:val="center"/>
              <w:rPr>
                <w:rFonts w:cs="宋体" w:asciiTheme="minorEastAsia" w:hAnsiTheme="minorEastAsia"/>
                <w:sz w:val="24"/>
                <w:szCs w:val="24"/>
              </w:rPr>
            </w:pPr>
            <w:r>
              <w:rPr>
                <w:rFonts w:hint="eastAsia" w:ascii="宋体" w:hAnsi="宋体" w:eastAsia="宋体" w:cs="宋体"/>
                <w:b w:val="0"/>
                <w:bCs w:val="0"/>
                <w:kern w:val="0"/>
                <w:szCs w:val="21"/>
              </w:rPr>
              <w:t>名称</w:t>
            </w:r>
          </w:p>
        </w:tc>
        <w:tc>
          <w:tcPr>
            <w:tcW w:w="381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00" w:lineRule="exact"/>
              <w:jc w:val="center"/>
              <w:rPr>
                <w:rFonts w:hint="default" w:cs="宋体" w:asciiTheme="minorEastAsia" w:hAnsiTheme="minorEastAsia" w:eastAsiaTheme="minorEastAsia"/>
                <w:sz w:val="24"/>
                <w:szCs w:val="24"/>
                <w:lang w:val="en-US" w:eastAsia="zh-CN"/>
              </w:rPr>
            </w:pPr>
            <w:r>
              <w:rPr>
                <w:rFonts w:cs="宋体" w:asciiTheme="minorEastAsia" w:hAnsiTheme="minorEastAsia"/>
                <w:sz w:val="24"/>
              </w:rPr>
              <w:t>品牌、规格型号、配置（</w:t>
            </w:r>
            <w:r>
              <w:rPr>
                <w:rFonts w:cs="宋体" w:asciiTheme="minorEastAsia" w:hAnsiTheme="minorEastAsia"/>
                <w:sz w:val="24"/>
                <w:lang w:eastAsia="zh-CN"/>
              </w:rPr>
              <w:t>技术</w:t>
            </w:r>
            <w:r>
              <w:rPr>
                <w:rFonts w:cs="宋体" w:asciiTheme="minorEastAsia" w:hAnsiTheme="minorEastAsia"/>
                <w:sz w:val="24"/>
              </w:rPr>
              <w:t>参数）</w:t>
            </w:r>
            <w:r>
              <w:rPr>
                <w:rFonts w:hint="eastAsia" w:cs="宋体" w:asciiTheme="minorEastAsia" w:hAnsiTheme="minorEastAsia"/>
                <w:sz w:val="24"/>
                <w:lang w:val="en-US" w:eastAsia="zh-CN"/>
              </w:rPr>
              <w:t>/服务要求</w:t>
            </w:r>
          </w:p>
        </w:tc>
        <w:tc>
          <w:tcPr>
            <w:tcW w:w="7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00" w:lineRule="exact"/>
              <w:jc w:val="center"/>
              <w:rPr>
                <w:rFonts w:cs="宋体" w:asciiTheme="minorEastAsia" w:hAnsiTheme="minorEastAsia"/>
                <w:sz w:val="24"/>
                <w:szCs w:val="24"/>
              </w:rPr>
            </w:pPr>
            <w:r>
              <w:rPr>
                <w:rFonts w:cs="宋体" w:asciiTheme="minorEastAsia" w:hAnsiTheme="minorEastAsia"/>
                <w:sz w:val="24"/>
                <w:szCs w:val="24"/>
              </w:rPr>
              <w:t>产地</w:t>
            </w:r>
          </w:p>
        </w:tc>
        <w:tc>
          <w:tcPr>
            <w:tcW w:w="87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00" w:lineRule="exact"/>
              <w:jc w:val="center"/>
              <w:rPr>
                <w:rFonts w:cs="宋体" w:asciiTheme="minorEastAsia" w:hAnsiTheme="minorEastAsia"/>
                <w:sz w:val="24"/>
                <w:szCs w:val="24"/>
              </w:rPr>
            </w:pPr>
            <w:r>
              <w:rPr>
                <w:rFonts w:cs="宋体" w:asciiTheme="minorEastAsia" w:hAnsiTheme="minorEastAsia"/>
                <w:sz w:val="24"/>
                <w:szCs w:val="24"/>
              </w:rPr>
              <w:t>数量</w:t>
            </w:r>
          </w:p>
        </w:tc>
        <w:tc>
          <w:tcPr>
            <w:tcW w:w="75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00" w:lineRule="exact"/>
              <w:jc w:val="center"/>
              <w:rPr>
                <w:rFonts w:cs="宋体" w:asciiTheme="minorEastAsia" w:hAnsiTheme="minorEastAsia"/>
                <w:sz w:val="24"/>
                <w:szCs w:val="24"/>
              </w:rPr>
            </w:pPr>
            <w:r>
              <w:rPr>
                <w:rFonts w:cs="宋体" w:asciiTheme="minorEastAsia" w:hAnsiTheme="minorEastAsia"/>
                <w:sz w:val="24"/>
                <w:szCs w:val="24"/>
              </w:rPr>
              <w:t>单位</w:t>
            </w:r>
          </w:p>
        </w:tc>
        <w:tc>
          <w:tcPr>
            <w:tcW w:w="10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00" w:lineRule="exact"/>
              <w:jc w:val="center"/>
              <w:rPr>
                <w:rFonts w:cs="宋体" w:asciiTheme="minorEastAsia" w:hAnsiTheme="minorEastAsia"/>
                <w:sz w:val="24"/>
                <w:szCs w:val="24"/>
              </w:rPr>
            </w:pPr>
            <w:r>
              <w:rPr>
                <w:rFonts w:cs="宋体" w:asciiTheme="minorEastAsia" w:hAnsiTheme="minorEastAsia"/>
                <w:sz w:val="24"/>
                <w:szCs w:val="24"/>
              </w:rPr>
              <w:t>单价</w:t>
            </w:r>
          </w:p>
          <w:p>
            <w:pPr>
              <w:pStyle w:val="5"/>
              <w:spacing w:line="300" w:lineRule="exact"/>
              <w:jc w:val="center"/>
              <w:rPr>
                <w:rFonts w:cs="宋体" w:asciiTheme="minorEastAsia" w:hAnsiTheme="minorEastAsia"/>
                <w:sz w:val="24"/>
                <w:szCs w:val="24"/>
              </w:rPr>
            </w:pPr>
            <w:r>
              <w:rPr>
                <w:rFonts w:cs="宋体" w:asciiTheme="minorEastAsia" w:hAnsiTheme="minorEastAsia"/>
                <w:sz w:val="24"/>
                <w:szCs w:val="24"/>
              </w:rPr>
              <w:t>（元）</w:t>
            </w:r>
          </w:p>
        </w:tc>
        <w:tc>
          <w:tcPr>
            <w:tcW w:w="129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00" w:lineRule="exact"/>
              <w:jc w:val="center"/>
              <w:rPr>
                <w:rFonts w:cs="宋体" w:asciiTheme="minorEastAsia" w:hAnsiTheme="minorEastAsia"/>
                <w:sz w:val="24"/>
                <w:szCs w:val="24"/>
              </w:rPr>
            </w:pPr>
            <w:r>
              <w:rPr>
                <w:rFonts w:cs="宋体" w:asciiTheme="minorEastAsia" w:hAnsiTheme="minorEastAsia"/>
                <w:sz w:val="24"/>
                <w:szCs w:val="24"/>
              </w:rPr>
              <w:t>金额</w:t>
            </w:r>
          </w:p>
          <w:p>
            <w:pPr>
              <w:pStyle w:val="5"/>
              <w:spacing w:line="300" w:lineRule="exact"/>
              <w:jc w:val="center"/>
              <w:rPr>
                <w:rFonts w:cs="宋体" w:asciiTheme="minorEastAsia" w:hAnsiTheme="minorEastAsia"/>
                <w:sz w:val="24"/>
                <w:szCs w:val="24"/>
              </w:rPr>
            </w:pPr>
            <w:r>
              <w:rPr>
                <w:rFonts w:cs="宋体" w:asciiTheme="minorEastAsia" w:hAnsiTheme="minorEastAsia"/>
                <w:sz w:val="24"/>
                <w:szCs w:val="24"/>
              </w:rPr>
              <w:t>（元）</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7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lang w:eastAsia="zh-CN"/>
              </w:rPr>
            </w:pPr>
            <w:r>
              <w:rPr>
                <w:rFonts w:cs="宋体" w:asciiTheme="minorEastAsia" w:hAnsiTheme="minorEastAsia"/>
                <w:sz w:val="24"/>
                <w:szCs w:val="24"/>
                <w:lang w:eastAsia="zh-CN"/>
              </w:rPr>
              <w:t>1</w:t>
            </w:r>
          </w:p>
        </w:tc>
        <w:tc>
          <w:tcPr>
            <w:tcW w:w="9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rPr>
            </w:pPr>
            <w:r>
              <w:rPr>
                <w:rFonts w:cs="宋体" w:asciiTheme="minorEastAsia" w:hAnsiTheme="minorEastAsia"/>
                <w:sz w:val="24"/>
                <w:szCs w:val="24"/>
              </w:rPr>
              <w:t>**</w:t>
            </w:r>
          </w:p>
        </w:tc>
        <w:tc>
          <w:tcPr>
            <w:tcW w:w="3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rPr>
            </w:pPr>
            <w:r>
              <w:rPr>
                <w:rFonts w:cs="宋体" w:asciiTheme="minorEastAsia" w:hAnsiTheme="minorEastAsia"/>
                <w:sz w:val="24"/>
                <w:szCs w:val="24"/>
              </w:rPr>
              <w:t>**</w:t>
            </w:r>
          </w:p>
        </w:tc>
        <w:tc>
          <w:tcPr>
            <w:tcW w:w="7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rPr>
            </w:pPr>
            <w:r>
              <w:rPr>
                <w:rFonts w:cs="宋体" w:asciiTheme="minorEastAsia" w:hAnsiTheme="minorEastAsia"/>
                <w:sz w:val="24"/>
                <w:szCs w:val="24"/>
              </w:rPr>
              <w:t>**</w:t>
            </w:r>
          </w:p>
        </w:tc>
        <w:tc>
          <w:tcPr>
            <w:tcW w:w="8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rPr>
            </w:pPr>
            <w:r>
              <w:rPr>
                <w:rFonts w:cs="宋体" w:asciiTheme="minorEastAsia" w:hAnsiTheme="minorEastAsia"/>
                <w:sz w:val="24"/>
                <w:szCs w:val="24"/>
              </w:rPr>
              <w:t>**</w:t>
            </w:r>
          </w:p>
        </w:tc>
        <w:tc>
          <w:tcPr>
            <w:tcW w:w="7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rPr>
            </w:pPr>
            <w:r>
              <w:rPr>
                <w:rFonts w:cs="宋体" w:asciiTheme="minorEastAsia" w:hAnsiTheme="minorEastAsia"/>
                <w:sz w:val="24"/>
                <w:szCs w:val="24"/>
              </w:rPr>
              <w:t>**</w:t>
            </w:r>
          </w:p>
        </w:tc>
        <w:tc>
          <w:tcPr>
            <w:tcW w:w="10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rPr>
            </w:pPr>
            <w:r>
              <w:rPr>
                <w:rFonts w:cs="宋体" w:asciiTheme="minorEastAsia" w:hAnsiTheme="minorEastAsia"/>
                <w:sz w:val="24"/>
                <w:szCs w:val="24"/>
              </w:rPr>
              <w:t>**</w:t>
            </w:r>
          </w:p>
        </w:tc>
        <w:tc>
          <w:tcPr>
            <w:tcW w:w="12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rPr>
            </w:pPr>
            <w:r>
              <w:rPr>
                <w:rFonts w:cs="宋体" w:asciiTheme="minorEastAsia" w:hAnsiTheme="minorEastAsia"/>
                <w:sz w:val="24"/>
                <w:szCs w:val="24"/>
              </w:rPr>
              <w:t>**</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7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lang w:eastAsia="zh-CN"/>
              </w:rPr>
            </w:pPr>
            <w:r>
              <w:rPr>
                <w:rFonts w:cs="宋体" w:asciiTheme="minorEastAsia" w:hAnsiTheme="minorEastAsia"/>
                <w:sz w:val="24"/>
                <w:szCs w:val="24"/>
                <w:lang w:eastAsia="zh-CN"/>
              </w:rPr>
              <w:t>2</w:t>
            </w:r>
          </w:p>
        </w:tc>
        <w:tc>
          <w:tcPr>
            <w:tcW w:w="9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rPr>
            </w:pPr>
          </w:p>
        </w:tc>
        <w:tc>
          <w:tcPr>
            <w:tcW w:w="381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71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874"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750"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105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1298"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7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lang w:eastAsia="zh-CN"/>
              </w:rPr>
            </w:pPr>
            <w:r>
              <w:rPr>
                <w:rFonts w:cs="宋体" w:asciiTheme="minorEastAsia" w:hAnsiTheme="minorEastAsia"/>
                <w:sz w:val="24"/>
                <w:szCs w:val="24"/>
                <w:lang w:eastAsia="zh-CN"/>
              </w:rPr>
              <w:t>3</w:t>
            </w:r>
          </w:p>
        </w:tc>
        <w:tc>
          <w:tcPr>
            <w:tcW w:w="9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rPr>
            </w:pPr>
          </w:p>
        </w:tc>
        <w:tc>
          <w:tcPr>
            <w:tcW w:w="381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71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874"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750"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105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1298"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7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lang w:eastAsia="zh-CN"/>
              </w:rPr>
            </w:pPr>
            <w:r>
              <w:rPr>
                <w:rFonts w:cs="宋体" w:asciiTheme="minorEastAsia" w:hAnsiTheme="minorEastAsia"/>
                <w:sz w:val="24"/>
                <w:szCs w:val="24"/>
                <w:lang w:eastAsia="zh-CN"/>
              </w:rPr>
              <w:t>4</w:t>
            </w:r>
          </w:p>
        </w:tc>
        <w:tc>
          <w:tcPr>
            <w:tcW w:w="9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rPr>
            </w:pPr>
          </w:p>
        </w:tc>
        <w:tc>
          <w:tcPr>
            <w:tcW w:w="381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71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874"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750"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105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1298"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7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lang w:eastAsia="zh-CN"/>
              </w:rPr>
            </w:pPr>
            <w:r>
              <w:rPr>
                <w:rFonts w:cs="宋体" w:asciiTheme="minorEastAsia" w:hAnsiTheme="minorEastAsia"/>
                <w:sz w:val="24"/>
                <w:szCs w:val="24"/>
                <w:lang w:eastAsia="zh-CN"/>
              </w:rPr>
              <w:t>5</w:t>
            </w:r>
          </w:p>
        </w:tc>
        <w:tc>
          <w:tcPr>
            <w:tcW w:w="9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jc w:val="center"/>
              <w:rPr>
                <w:rFonts w:cs="宋体" w:asciiTheme="minorEastAsia" w:hAnsiTheme="minorEastAsia"/>
                <w:sz w:val="24"/>
                <w:szCs w:val="24"/>
              </w:rPr>
            </w:pPr>
          </w:p>
        </w:tc>
        <w:tc>
          <w:tcPr>
            <w:tcW w:w="381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71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874"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750"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105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c>
          <w:tcPr>
            <w:tcW w:w="1298"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5"/>
              <w:spacing w:line="360" w:lineRule="auto"/>
              <w:rPr>
                <w:rFonts w:cs="宋体" w:asciiTheme="minorEastAsia" w:hAnsiTheme="minorEastAsia"/>
                <w:sz w:val="24"/>
                <w:szCs w:val="24"/>
              </w:rPr>
            </w:pPr>
            <w:r>
              <w:rPr>
                <w:rFonts w:cs="宋体" w:asciiTheme="minorEastAsia" w:hAnsiTheme="minorEastAsia"/>
                <w:sz w:val="24"/>
                <w:szCs w:val="24"/>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10233"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spacing w:line="360" w:lineRule="auto"/>
              <w:ind w:firstLine="1680" w:firstLineChars="700"/>
              <w:rPr>
                <w:rFonts w:cs="宋体" w:asciiTheme="minorEastAsia" w:hAnsiTheme="minorEastAsia"/>
                <w:sz w:val="24"/>
                <w:szCs w:val="24"/>
              </w:rPr>
            </w:pPr>
            <w:r>
              <w:rPr>
                <w:rFonts w:cs="宋体" w:asciiTheme="minorEastAsia" w:hAnsiTheme="minorEastAsia"/>
                <w:sz w:val="24"/>
                <w:szCs w:val="24"/>
                <w:lang w:eastAsia="zh-CN"/>
              </w:rPr>
              <w:t>合同总额</w:t>
            </w:r>
            <w:r>
              <w:rPr>
                <w:rFonts w:cs="宋体" w:asciiTheme="minorEastAsia" w:hAnsiTheme="minorEastAsia"/>
                <w:sz w:val="24"/>
                <w:szCs w:val="24"/>
              </w:rPr>
              <w:t>：</w:t>
            </w:r>
            <w:r>
              <w:rPr>
                <w:rFonts w:cs="宋体" w:asciiTheme="minorEastAsia" w:hAnsiTheme="minorEastAsia"/>
                <w:sz w:val="24"/>
              </w:rPr>
              <w:t>¥</w:t>
            </w:r>
            <w:r>
              <w:rPr>
                <w:rFonts w:cs="宋体" w:asciiTheme="minorEastAsia" w:hAnsiTheme="minorEastAsia"/>
                <w:sz w:val="24"/>
                <w:szCs w:val="24"/>
              </w:rPr>
              <w:t>______（</w:t>
            </w:r>
            <w:r>
              <w:rPr>
                <w:rFonts w:cs="宋体" w:asciiTheme="minorEastAsia" w:hAnsiTheme="minorEastAsia"/>
                <w:sz w:val="24"/>
                <w:szCs w:val="24"/>
                <w:lang w:eastAsia="zh-CN"/>
              </w:rPr>
              <w:t>大写：</w:t>
            </w:r>
            <w:r>
              <w:rPr>
                <w:rFonts w:cs="宋体" w:asciiTheme="minorEastAsia" w:hAnsiTheme="minorEastAsia"/>
                <w:sz w:val="24"/>
                <w:szCs w:val="24"/>
              </w:rPr>
              <w:t>人民币_________________）</w:t>
            </w:r>
          </w:p>
        </w:tc>
      </w:tr>
    </w:tbl>
    <w:p>
      <w:pPr>
        <w:pStyle w:val="5"/>
        <w:spacing w:line="360" w:lineRule="auto"/>
        <w:rPr>
          <w:rFonts w:ascii="宋体" w:hAnsi="宋体" w:eastAsia="宋体"/>
          <w:sz w:val="24"/>
          <w:szCs w:val="24"/>
        </w:rPr>
      </w:pPr>
    </w:p>
    <w:p>
      <w:pPr>
        <w:pStyle w:val="5"/>
        <w:spacing w:line="360" w:lineRule="auto"/>
        <w:rPr>
          <w:rFonts w:ascii="宋体" w:hAnsi="宋体" w:eastAsia="宋体"/>
          <w:sz w:val="24"/>
          <w:szCs w:val="24"/>
        </w:rPr>
      </w:pPr>
    </w:p>
    <w:p>
      <w:pPr>
        <w:pStyle w:val="5"/>
        <w:spacing w:line="360" w:lineRule="auto"/>
        <w:rPr>
          <w:rFonts w:ascii="宋体" w:hAnsi="宋体" w:eastAsia="宋体"/>
          <w:sz w:val="24"/>
          <w:szCs w:val="24"/>
        </w:rPr>
      </w:pPr>
    </w:p>
    <w:p>
      <w:pPr>
        <w:pStyle w:val="5"/>
        <w:spacing w:line="360" w:lineRule="auto"/>
        <w:rPr>
          <w:rFonts w:ascii="宋体" w:hAnsi="宋体" w:eastAsia="宋体"/>
          <w:sz w:val="24"/>
          <w:szCs w:val="24"/>
        </w:rPr>
      </w:pPr>
    </w:p>
    <w:p>
      <w:pPr>
        <w:pStyle w:val="5"/>
        <w:spacing w:line="360" w:lineRule="auto"/>
        <w:ind w:firstLine="480" w:firstLineChars="200"/>
        <w:rPr>
          <w:rFonts w:hint="eastAsia" w:ascii="宋体" w:hAnsi="宋体" w:eastAsia="宋体"/>
          <w:sz w:val="24"/>
          <w:szCs w:val="24"/>
        </w:rPr>
      </w:pPr>
      <w:r>
        <w:rPr>
          <w:rFonts w:ascii="宋体" w:hAnsi="宋体" w:eastAsia="宋体"/>
          <w:color w:val="000000"/>
          <w:sz w:val="24"/>
          <w:szCs w:val="24"/>
        </w:rPr>
        <w:t>合同总额包括乙方设计、安装、随机零配件、标配工具、运输保险、调试、培训、质保期服务、各项税费及合同实施过程中不可预见费用等。除本合同另有约定外，甲方无须就本合同履行向乙方或第三方支付其他任何费用。</w:t>
      </w:r>
      <w:r>
        <w:rPr>
          <w:rFonts w:hint="eastAsia" w:ascii="宋体" w:hAnsi="宋体" w:eastAsia="宋体"/>
          <w:sz w:val="24"/>
          <w:szCs w:val="24"/>
        </w:rPr>
        <w:t>。</w:t>
      </w:r>
    </w:p>
    <w:p>
      <w:pPr>
        <w:pStyle w:val="5"/>
        <w:spacing w:line="360" w:lineRule="auto"/>
        <w:ind w:firstLine="480" w:firstLineChars="200"/>
        <w:rPr>
          <w:rFonts w:hint="eastAsia" w:ascii="宋体" w:hAnsi="宋体" w:eastAsia="宋体"/>
          <w:sz w:val="24"/>
          <w:szCs w:val="24"/>
        </w:rPr>
      </w:pPr>
      <w:r>
        <w:rPr>
          <w:rFonts w:hint="eastAsia" w:ascii="宋体" w:hAnsi="宋体" w:eastAsia="宋体"/>
          <w:sz w:val="24"/>
          <w:szCs w:val="24"/>
        </w:rPr>
        <w:t>注：货物名称内容必须与投标文件中货物名称内容一致。</w:t>
      </w:r>
    </w:p>
    <w:p>
      <w:pPr>
        <w:pStyle w:val="5"/>
        <w:spacing w:line="360" w:lineRule="auto"/>
        <w:ind w:firstLine="482" w:firstLineChars="200"/>
        <w:rPr>
          <w:rFonts w:ascii="宋体" w:hAnsi="宋体" w:eastAsia="宋体"/>
          <w:sz w:val="24"/>
          <w:szCs w:val="24"/>
        </w:rPr>
      </w:pPr>
      <w:r>
        <w:rPr>
          <w:rFonts w:hint="eastAsia" w:ascii="宋体" w:hAnsi="宋体" w:eastAsia="宋体"/>
          <w:b/>
          <w:sz w:val="24"/>
          <w:szCs w:val="24"/>
          <w:lang w:val="en-US" w:eastAsia="zh-CN"/>
        </w:rPr>
        <w:t>二</w:t>
      </w:r>
      <w:r>
        <w:rPr>
          <w:rFonts w:ascii="宋体" w:hAnsi="宋体" w:eastAsia="宋体"/>
          <w:b/>
          <w:sz w:val="24"/>
          <w:szCs w:val="24"/>
        </w:rPr>
        <w:t>、服务范围</w:t>
      </w:r>
    </w:p>
    <w:p>
      <w:pPr>
        <w:pStyle w:val="5"/>
        <w:spacing w:line="360" w:lineRule="auto"/>
        <w:ind w:firstLine="420"/>
        <w:rPr>
          <w:rFonts w:ascii="宋体" w:hAnsi="宋体" w:eastAsia="宋体"/>
          <w:sz w:val="24"/>
          <w:szCs w:val="24"/>
        </w:rPr>
      </w:pPr>
      <w:r>
        <w:rPr>
          <w:rFonts w:ascii="宋体" w:hAnsi="宋体" w:eastAsia="宋体"/>
          <w:sz w:val="24"/>
          <w:szCs w:val="24"/>
        </w:rPr>
        <w:t>AI赋能中心专业教育区建设项目</w:t>
      </w:r>
    </w:p>
    <w:p>
      <w:pPr>
        <w:pStyle w:val="5"/>
        <w:spacing w:line="360" w:lineRule="auto"/>
        <w:ind w:firstLine="482" w:firstLineChars="200"/>
        <w:rPr>
          <w:rFonts w:ascii="宋体" w:hAnsi="宋体" w:eastAsia="宋体"/>
          <w:sz w:val="24"/>
          <w:szCs w:val="24"/>
        </w:rPr>
      </w:pPr>
      <w:r>
        <w:rPr>
          <w:rFonts w:hint="eastAsia" w:ascii="宋体" w:hAnsi="宋体" w:eastAsia="宋体"/>
          <w:b/>
          <w:sz w:val="24"/>
          <w:szCs w:val="24"/>
          <w:lang w:val="en-US" w:eastAsia="zh-CN"/>
        </w:rPr>
        <w:t>三</w:t>
      </w:r>
      <w:r>
        <w:rPr>
          <w:rFonts w:ascii="宋体" w:hAnsi="宋体" w:eastAsia="宋体"/>
          <w:b/>
          <w:sz w:val="24"/>
          <w:szCs w:val="24"/>
        </w:rPr>
        <w:t>、服务内容及要求</w:t>
      </w:r>
    </w:p>
    <w:p>
      <w:pPr>
        <w:pStyle w:val="5"/>
        <w:spacing w:line="360" w:lineRule="auto"/>
        <w:ind w:firstLine="420"/>
        <w:rPr>
          <w:rFonts w:ascii="宋体" w:hAnsi="宋体" w:eastAsia="宋体"/>
          <w:sz w:val="24"/>
          <w:szCs w:val="24"/>
        </w:rPr>
      </w:pPr>
      <w:r>
        <w:rPr>
          <w:rFonts w:ascii="宋体" w:hAnsi="宋体" w:eastAsia="宋体"/>
          <w:sz w:val="24"/>
          <w:szCs w:val="24"/>
        </w:rPr>
        <w:t>应结合项目需求提供合理的组织方案，人员配备齐全，设计与实施阶段须保证足够的人力和物力，保证严格按照设计规划进行建设工作，不得超范围施工，保证用材质量与项目工期。</w:t>
      </w:r>
    </w:p>
    <w:p>
      <w:pPr>
        <w:pStyle w:val="5"/>
        <w:spacing w:line="360" w:lineRule="auto"/>
        <w:ind w:firstLine="482" w:firstLineChars="200"/>
        <w:rPr>
          <w:rFonts w:ascii="宋体" w:hAnsi="宋体" w:eastAsia="宋体"/>
          <w:sz w:val="24"/>
          <w:szCs w:val="24"/>
        </w:rPr>
      </w:pPr>
      <w:r>
        <w:rPr>
          <w:rFonts w:hint="eastAsia" w:ascii="宋体" w:hAnsi="宋体" w:eastAsia="宋体"/>
          <w:b/>
          <w:sz w:val="24"/>
          <w:szCs w:val="24"/>
          <w:lang w:val="en-US" w:eastAsia="zh-CN"/>
        </w:rPr>
        <w:t>四</w:t>
      </w:r>
      <w:r>
        <w:rPr>
          <w:rFonts w:ascii="宋体" w:hAnsi="宋体" w:eastAsia="宋体"/>
          <w:b/>
          <w:sz w:val="24"/>
          <w:szCs w:val="24"/>
        </w:rPr>
        <w:t>、交付时间、地点、方式</w:t>
      </w:r>
    </w:p>
    <w:p>
      <w:pPr>
        <w:pStyle w:val="5"/>
        <w:spacing w:line="360" w:lineRule="auto"/>
        <w:ind w:firstLine="420"/>
        <w:rPr>
          <w:rFonts w:ascii="宋体" w:hAnsi="宋体" w:eastAsia="宋体"/>
          <w:sz w:val="24"/>
          <w:szCs w:val="24"/>
        </w:rPr>
      </w:pPr>
      <w:r>
        <w:rPr>
          <w:rFonts w:ascii="宋体" w:hAnsi="宋体" w:eastAsia="宋体"/>
          <w:sz w:val="24"/>
          <w:szCs w:val="24"/>
        </w:rPr>
        <w:t>1.交付时间（服务期限）：</w:t>
      </w:r>
      <w:r>
        <w:rPr>
          <w:rFonts w:ascii="宋体" w:hAnsi="宋体" w:eastAsia="宋体"/>
          <w:sz w:val="24"/>
          <w:szCs w:val="24"/>
          <w:u w:val="single"/>
        </w:rPr>
        <w:t>合同签订后</w:t>
      </w:r>
      <w:r>
        <w:rPr>
          <w:rFonts w:ascii="宋体" w:hAnsi="宋体" w:eastAsia="宋体"/>
          <w:sz w:val="24"/>
          <w:szCs w:val="24"/>
          <w:u w:val="single"/>
          <w:lang w:eastAsia="zh-CN"/>
        </w:rPr>
        <w:t>60</w:t>
      </w:r>
      <w:r>
        <w:rPr>
          <w:rFonts w:ascii="宋体" w:hAnsi="宋体" w:eastAsia="宋体"/>
          <w:sz w:val="24"/>
          <w:szCs w:val="24"/>
          <w:u w:val="single"/>
        </w:rPr>
        <w:t>天内完成。</w:t>
      </w:r>
    </w:p>
    <w:p>
      <w:pPr>
        <w:pStyle w:val="5"/>
        <w:spacing w:line="360" w:lineRule="auto"/>
        <w:ind w:firstLine="420"/>
        <w:rPr>
          <w:rFonts w:ascii="宋体" w:hAnsi="宋体" w:eastAsia="宋体"/>
          <w:sz w:val="24"/>
          <w:szCs w:val="24"/>
        </w:rPr>
      </w:pPr>
      <w:r>
        <w:rPr>
          <w:rFonts w:ascii="宋体" w:hAnsi="宋体" w:eastAsia="宋体"/>
          <w:sz w:val="24"/>
          <w:szCs w:val="24"/>
        </w:rPr>
        <w:t>2.交付地点（服务地点）：</w:t>
      </w:r>
      <w:r>
        <w:rPr>
          <w:rFonts w:ascii="宋体" w:hAnsi="宋体" w:eastAsia="宋体"/>
          <w:sz w:val="24"/>
          <w:szCs w:val="24"/>
          <w:u w:val="single"/>
        </w:rPr>
        <w:t xml:space="preserve"> 广东省，广州市，广州市工贸技师学院科教城校区</w:t>
      </w:r>
    </w:p>
    <w:p>
      <w:pPr>
        <w:pStyle w:val="5"/>
        <w:spacing w:line="360" w:lineRule="auto"/>
        <w:ind w:firstLine="420"/>
        <w:rPr>
          <w:rFonts w:ascii="宋体" w:hAnsi="宋体" w:eastAsia="宋体"/>
          <w:sz w:val="24"/>
          <w:szCs w:val="24"/>
        </w:rPr>
      </w:pPr>
      <w:r>
        <w:rPr>
          <w:rFonts w:ascii="宋体" w:hAnsi="宋体" w:eastAsia="宋体"/>
          <w:sz w:val="24"/>
          <w:szCs w:val="24"/>
        </w:rPr>
        <w:t>3.交付条件：投标人应保证提供的货物质量指标达到相应的国家标准，行业标准及投标人在本招标活动中提交并确定遵照的有关标准及技术要求，项目验收通过。</w:t>
      </w:r>
    </w:p>
    <w:p>
      <w:pPr>
        <w:pStyle w:val="5"/>
        <w:spacing w:line="360" w:lineRule="auto"/>
        <w:ind w:firstLine="420"/>
        <w:rPr>
          <w:rFonts w:ascii="宋体" w:hAnsi="宋体" w:eastAsia="宋体"/>
          <w:sz w:val="24"/>
          <w:szCs w:val="24"/>
        </w:rPr>
      </w:pPr>
      <w:r>
        <w:rPr>
          <w:rFonts w:ascii="宋体" w:hAnsi="宋体" w:eastAsia="宋体"/>
          <w:sz w:val="24"/>
          <w:szCs w:val="24"/>
        </w:rPr>
        <w:t>4.甲方联系人及联系电话：</w:t>
      </w:r>
      <w:r>
        <w:rPr>
          <w:rFonts w:ascii="宋体" w:hAnsi="宋体" w:eastAsia="宋体"/>
          <w:sz w:val="24"/>
          <w:szCs w:val="24"/>
          <w:u w:val="single"/>
        </w:rPr>
        <w:t xml:space="preserve"> </w:t>
      </w:r>
      <w:r>
        <w:rPr>
          <w:rFonts w:ascii="宋体" w:hAnsi="宋体" w:eastAsia="宋体"/>
          <w:sz w:val="24"/>
          <w:szCs w:val="24"/>
          <w:u w:val="single"/>
          <w:lang w:eastAsia="zh-CN"/>
        </w:rPr>
        <w:t xml:space="preserve">     </w:t>
      </w:r>
      <w:r>
        <w:rPr>
          <w:rFonts w:ascii="宋体" w:hAnsi="宋体" w:eastAsia="宋体"/>
          <w:sz w:val="24"/>
          <w:szCs w:val="24"/>
          <w:u w:val="single"/>
        </w:rPr>
        <w:t xml:space="preserve">       </w:t>
      </w:r>
    </w:p>
    <w:p>
      <w:pPr>
        <w:pStyle w:val="5"/>
        <w:spacing w:line="360" w:lineRule="auto"/>
        <w:ind w:firstLine="420"/>
        <w:rPr>
          <w:rFonts w:ascii="宋体" w:hAnsi="宋体" w:eastAsia="宋体"/>
          <w:sz w:val="24"/>
          <w:szCs w:val="24"/>
        </w:rPr>
      </w:pPr>
      <w:r>
        <w:rPr>
          <w:rFonts w:ascii="宋体" w:hAnsi="宋体" w:eastAsia="宋体"/>
          <w:sz w:val="24"/>
          <w:szCs w:val="24"/>
        </w:rPr>
        <w:t>5.乙方联系人及联系电话：</w:t>
      </w:r>
      <w:r>
        <w:rPr>
          <w:rFonts w:ascii="宋体" w:hAnsi="宋体" w:eastAsia="宋体"/>
          <w:sz w:val="24"/>
          <w:szCs w:val="24"/>
          <w:u w:val="single"/>
        </w:rPr>
        <w:t xml:space="preserve"> </w:t>
      </w:r>
      <w:r>
        <w:rPr>
          <w:rFonts w:ascii="宋体" w:hAnsi="宋体" w:eastAsia="宋体"/>
          <w:sz w:val="24"/>
          <w:szCs w:val="24"/>
          <w:u w:val="single"/>
          <w:lang w:eastAsia="zh-CN"/>
        </w:rPr>
        <w:t xml:space="preserve">        </w:t>
      </w:r>
      <w:r>
        <w:rPr>
          <w:rFonts w:ascii="宋体" w:hAnsi="宋体" w:eastAsia="宋体"/>
          <w:sz w:val="24"/>
          <w:szCs w:val="24"/>
          <w:u w:val="single"/>
        </w:rPr>
        <w:t xml:space="preserve">   </w:t>
      </w:r>
    </w:p>
    <w:p>
      <w:pPr>
        <w:pStyle w:val="5"/>
        <w:spacing w:line="360" w:lineRule="auto"/>
        <w:ind w:firstLine="482" w:firstLineChars="200"/>
        <w:rPr>
          <w:rFonts w:ascii="宋体" w:hAnsi="宋体" w:eastAsia="宋体"/>
          <w:sz w:val="24"/>
          <w:szCs w:val="24"/>
        </w:rPr>
      </w:pPr>
      <w:r>
        <w:rPr>
          <w:rFonts w:hint="eastAsia" w:ascii="宋体" w:hAnsi="宋体" w:eastAsia="宋体"/>
          <w:b/>
          <w:sz w:val="24"/>
          <w:szCs w:val="24"/>
          <w:lang w:val="en-US" w:eastAsia="zh-CN"/>
        </w:rPr>
        <w:t>五</w:t>
      </w:r>
      <w:r>
        <w:rPr>
          <w:rFonts w:ascii="宋体" w:hAnsi="宋体" w:eastAsia="宋体"/>
          <w:b/>
          <w:sz w:val="24"/>
          <w:szCs w:val="24"/>
        </w:rPr>
        <w:t>、甲方乙方的权利和义务</w:t>
      </w:r>
    </w:p>
    <w:p>
      <w:pPr>
        <w:pStyle w:val="5"/>
        <w:spacing w:line="360" w:lineRule="auto"/>
        <w:rPr>
          <w:rFonts w:ascii="宋体" w:hAnsi="宋体" w:eastAsia="宋体"/>
          <w:sz w:val="24"/>
          <w:szCs w:val="24"/>
        </w:rPr>
      </w:pPr>
      <w:r>
        <w:rPr>
          <w:rFonts w:ascii="宋体" w:hAnsi="宋体" w:eastAsia="宋体"/>
          <w:sz w:val="24"/>
          <w:szCs w:val="24"/>
        </w:rPr>
        <w:t>（一）甲方的权利和义务</w:t>
      </w:r>
    </w:p>
    <w:p>
      <w:pPr>
        <w:pStyle w:val="5"/>
        <w:spacing w:line="360" w:lineRule="auto"/>
        <w:ind w:firstLine="420"/>
        <w:rPr>
          <w:rFonts w:ascii="宋体" w:hAnsi="宋体" w:eastAsia="宋体"/>
          <w:sz w:val="24"/>
          <w:szCs w:val="24"/>
        </w:rPr>
      </w:pPr>
      <w:r>
        <w:rPr>
          <w:rFonts w:ascii="宋体" w:hAnsi="宋体" w:eastAsia="宋体"/>
          <w:sz w:val="24"/>
          <w:szCs w:val="24"/>
        </w:rPr>
        <w:t>1.甲方负责提供服务需求清单，并确定乙方提交的《AI赋能中心专业教育区建设项目工作方案》。</w:t>
      </w:r>
    </w:p>
    <w:p>
      <w:pPr>
        <w:pStyle w:val="5"/>
        <w:spacing w:line="360" w:lineRule="auto"/>
        <w:ind w:firstLine="420"/>
        <w:rPr>
          <w:rFonts w:ascii="宋体" w:hAnsi="宋体" w:eastAsia="宋体"/>
          <w:sz w:val="24"/>
          <w:szCs w:val="24"/>
        </w:rPr>
      </w:pPr>
      <w:r>
        <w:rPr>
          <w:rFonts w:ascii="宋体" w:hAnsi="宋体" w:eastAsia="宋体"/>
          <w:sz w:val="24"/>
          <w:szCs w:val="24"/>
        </w:rPr>
        <w:t>2.甲方有权对乙方的工作过程进行监督、检查和指导，提出工作意见和建议。</w:t>
      </w:r>
    </w:p>
    <w:p>
      <w:pPr>
        <w:pStyle w:val="5"/>
        <w:spacing w:line="360" w:lineRule="auto"/>
        <w:ind w:firstLine="420"/>
        <w:rPr>
          <w:rFonts w:ascii="宋体" w:hAnsi="宋体" w:eastAsia="宋体"/>
          <w:sz w:val="24"/>
          <w:szCs w:val="24"/>
        </w:rPr>
      </w:pPr>
      <w:r>
        <w:rPr>
          <w:rFonts w:ascii="宋体" w:hAnsi="宋体" w:eastAsia="宋体"/>
          <w:sz w:val="24"/>
          <w:szCs w:val="24"/>
        </w:rPr>
        <w:t>3.合同签署后，如乙方出现违约情形，甲方有权随时解除合同，并有权要求乙方承担违约责任和损失赔偿责任。</w:t>
      </w:r>
    </w:p>
    <w:p>
      <w:pPr>
        <w:pStyle w:val="5"/>
        <w:spacing w:line="360" w:lineRule="auto"/>
        <w:rPr>
          <w:rFonts w:ascii="宋体" w:hAnsi="宋体" w:eastAsia="宋体"/>
          <w:sz w:val="24"/>
          <w:szCs w:val="24"/>
        </w:rPr>
      </w:pPr>
      <w:r>
        <w:rPr>
          <w:rFonts w:ascii="宋体" w:hAnsi="宋体" w:eastAsia="宋体"/>
          <w:sz w:val="24"/>
          <w:szCs w:val="24"/>
        </w:rPr>
        <w:t>（二）乙方的权利和义务</w:t>
      </w:r>
    </w:p>
    <w:p>
      <w:pPr>
        <w:pStyle w:val="5"/>
        <w:spacing w:line="360" w:lineRule="auto"/>
        <w:ind w:firstLine="420"/>
        <w:rPr>
          <w:rFonts w:ascii="宋体" w:hAnsi="宋体" w:eastAsia="宋体"/>
          <w:sz w:val="24"/>
          <w:szCs w:val="24"/>
        </w:rPr>
      </w:pPr>
      <w:r>
        <w:rPr>
          <w:rFonts w:ascii="宋体" w:hAnsi="宋体" w:eastAsia="宋体"/>
          <w:sz w:val="24"/>
          <w:szCs w:val="24"/>
        </w:rPr>
        <w:t>1.乙方应当遵照甲方确定的《AI赋能中心专业教育区建设项目工作方案》的技术、材料等要求，实施AI赋能中心专业教育区建设项目的服务工作。</w:t>
      </w:r>
    </w:p>
    <w:p>
      <w:pPr>
        <w:pStyle w:val="5"/>
        <w:spacing w:line="360" w:lineRule="auto"/>
        <w:ind w:firstLine="420"/>
        <w:rPr>
          <w:rFonts w:ascii="宋体" w:hAnsi="宋体" w:eastAsia="宋体"/>
          <w:sz w:val="24"/>
          <w:szCs w:val="24"/>
        </w:rPr>
      </w:pPr>
      <w:r>
        <w:rPr>
          <w:rFonts w:ascii="宋体" w:hAnsi="宋体" w:eastAsia="宋体"/>
          <w:sz w:val="24"/>
          <w:szCs w:val="24"/>
        </w:rPr>
        <w:t>2.乙方应当及时将遇到的问题书面反馈给甲方，并提出解决问题的建议方案。现场工作人员需服从甲方指挥，有序进行AI赋能中心专业教育区建设项目的服务工作。</w:t>
      </w:r>
    </w:p>
    <w:p>
      <w:pPr>
        <w:pStyle w:val="5"/>
        <w:spacing w:line="360" w:lineRule="auto"/>
        <w:ind w:firstLine="420"/>
        <w:rPr>
          <w:rFonts w:ascii="宋体" w:hAnsi="宋体" w:eastAsia="宋体"/>
          <w:sz w:val="24"/>
          <w:szCs w:val="24"/>
        </w:rPr>
      </w:pPr>
      <w:r>
        <w:rPr>
          <w:rFonts w:ascii="宋体" w:hAnsi="宋体" w:eastAsia="宋体"/>
          <w:sz w:val="24"/>
          <w:szCs w:val="24"/>
        </w:rPr>
        <w:t>3.乙方应当对工作过程进行详细的记录，建立工作日志，并于服务完成后交予甲方。</w:t>
      </w:r>
    </w:p>
    <w:p>
      <w:pPr>
        <w:pStyle w:val="5"/>
        <w:spacing w:line="360" w:lineRule="auto"/>
        <w:ind w:firstLine="420"/>
        <w:rPr>
          <w:rFonts w:ascii="宋体" w:hAnsi="宋体" w:eastAsia="宋体"/>
          <w:sz w:val="24"/>
          <w:szCs w:val="24"/>
        </w:rPr>
      </w:pPr>
      <w:r>
        <w:rPr>
          <w:rFonts w:ascii="宋体" w:hAnsi="宋体" w:eastAsia="宋体"/>
          <w:sz w:val="24"/>
          <w:szCs w:val="24"/>
        </w:rPr>
        <w:t>4.质保期为验收合格后</w:t>
      </w:r>
      <w:r>
        <w:rPr>
          <w:rFonts w:ascii="宋体" w:hAnsi="宋体" w:eastAsia="宋体"/>
          <w:sz w:val="24"/>
          <w:szCs w:val="24"/>
          <w:lang w:eastAsia="zh-CN"/>
        </w:rPr>
        <w:t>2</w:t>
      </w:r>
      <w:r>
        <w:rPr>
          <w:rFonts w:ascii="宋体" w:hAnsi="宋体" w:eastAsia="宋体"/>
          <w:sz w:val="24"/>
          <w:szCs w:val="24"/>
        </w:rPr>
        <w:t>年，质保期内如出现质量问题，乙方应在24小时内无偿进行服务工作响应。</w:t>
      </w:r>
    </w:p>
    <w:p>
      <w:pPr>
        <w:pStyle w:val="5"/>
        <w:spacing w:line="360" w:lineRule="auto"/>
        <w:ind w:firstLine="420"/>
        <w:rPr>
          <w:rFonts w:ascii="宋体" w:hAnsi="宋体" w:eastAsia="宋体"/>
          <w:sz w:val="24"/>
          <w:szCs w:val="24"/>
        </w:rPr>
      </w:pPr>
      <w:r>
        <w:rPr>
          <w:rFonts w:ascii="宋体" w:hAnsi="宋体" w:eastAsia="宋体"/>
          <w:sz w:val="24"/>
          <w:szCs w:val="24"/>
        </w:rPr>
        <w:t>5.乙方应当在工作过程中做好安全工作，保证服务对象的安全。</w:t>
      </w:r>
    </w:p>
    <w:p>
      <w:pPr>
        <w:pStyle w:val="5"/>
        <w:spacing w:line="360" w:lineRule="auto"/>
        <w:ind w:firstLine="420"/>
        <w:rPr>
          <w:rFonts w:ascii="宋体" w:hAnsi="宋体" w:eastAsia="宋体"/>
          <w:sz w:val="24"/>
          <w:szCs w:val="24"/>
        </w:rPr>
      </w:pPr>
      <w:r>
        <w:rPr>
          <w:rFonts w:ascii="宋体" w:hAnsi="宋体" w:eastAsia="宋体"/>
          <w:sz w:val="24"/>
          <w:szCs w:val="24"/>
        </w:rPr>
        <w:t>6.乙方应当以自己的设备、技术和劳力，完成上述工作，不得将上述工作转托给任何第三方完成。</w:t>
      </w:r>
    </w:p>
    <w:p>
      <w:pPr>
        <w:pStyle w:val="5"/>
        <w:spacing w:line="360" w:lineRule="auto"/>
        <w:ind w:firstLine="482" w:firstLineChars="200"/>
        <w:rPr>
          <w:rFonts w:ascii="宋体" w:hAnsi="宋体" w:eastAsia="宋体"/>
          <w:sz w:val="24"/>
          <w:szCs w:val="24"/>
        </w:rPr>
      </w:pPr>
      <w:r>
        <w:rPr>
          <w:rFonts w:hint="eastAsia" w:ascii="宋体" w:hAnsi="宋体" w:eastAsia="宋体"/>
          <w:b/>
          <w:sz w:val="24"/>
          <w:szCs w:val="24"/>
          <w:lang w:val="en-US" w:eastAsia="zh-CN"/>
        </w:rPr>
        <w:t>六</w:t>
      </w:r>
      <w:r>
        <w:rPr>
          <w:rFonts w:ascii="宋体" w:hAnsi="宋体" w:eastAsia="宋体"/>
          <w:b/>
          <w:sz w:val="24"/>
          <w:szCs w:val="24"/>
        </w:rPr>
        <w:t>、付款方式</w:t>
      </w:r>
    </w:p>
    <w:p>
      <w:pPr>
        <w:pStyle w:val="5"/>
        <w:spacing w:line="360" w:lineRule="auto"/>
        <w:ind w:firstLine="420"/>
        <w:rPr>
          <w:rFonts w:ascii="宋体" w:hAnsi="宋体" w:eastAsia="宋体"/>
          <w:sz w:val="24"/>
          <w:szCs w:val="24"/>
        </w:rPr>
      </w:pPr>
      <w:r>
        <w:rPr>
          <w:rFonts w:ascii="宋体" w:hAnsi="宋体" w:eastAsia="宋体"/>
          <w:color w:val="000000"/>
          <w:sz w:val="24"/>
          <w:szCs w:val="24"/>
        </w:rPr>
        <w:t>1.由甲方按下列程序及方式付款：</w:t>
      </w:r>
    </w:p>
    <w:p>
      <w:pPr>
        <w:pStyle w:val="6"/>
        <w:spacing w:line="360" w:lineRule="auto"/>
        <w:ind w:firstLine="480"/>
        <w:rPr>
          <w:rFonts w:hint="eastAsia" w:ascii="宋体" w:hAnsi="宋体" w:cs="宋体"/>
          <w:sz w:val="24"/>
          <w:szCs w:val="24"/>
        </w:rPr>
      </w:pPr>
      <w:r>
        <w:rPr>
          <w:rFonts w:ascii="宋体" w:hAnsi="宋体" w:eastAsia="宋体"/>
          <w:color w:val="000000"/>
          <w:sz w:val="24"/>
          <w:szCs w:val="24"/>
        </w:rPr>
        <w:t xml:space="preserve">1.1 </w:t>
      </w:r>
      <w:r>
        <w:rPr>
          <w:rFonts w:hint="eastAsia" w:ascii="宋体" w:hAnsi="宋体" w:cs="宋体"/>
          <w:sz w:val="24"/>
          <w:szCs w:val="24"/>
        </w:rPr>
        <w:t>合同生效之日起，且收到</w:t>
      </w:r>
      <w:r>
        <w:rPr>
          <w:rFonts w:hint="eastAsia" w:ascii="宋体" w:hAnsi="宋体" w:cs="宋体"/>
          <w:sz w:val="24"/>
          <w:szCs w:val="24"/>
          <w:lang w:eastAsia="zh-CN"/>
        </w:rPr>
        <w:t>乙方</w:t>
      </w:r>
      <w:r>
        <w:rPr>
          <w:rFonts w:hint="eastAsia" w:ascii="宋体" w:hAnsi="宋体" w:cs="宋体"/>
          <w:sz w:val="24"/>
          <w:szCs w:val="24"/>
        </w:rPr>
        <w:t>开具的正式发票后5个工作日内，</w:t>
      </w:r>
      <w:r>
        <w:rPr>
          <w:rFonts w:hint="eastAsia" w:ascii="宋体" w:hAnsi="宋体" w:cs="宋体"/>
          <w:sz w:val="24"/>
          <w:szCs w:val="24"/>
          <w:lang w:eastAsia="zh-CN"/>
        </w:rPr>
        <w:t>甲方</w:t>
      </w:r>
      <w:r>
        <w:rPr>
          <w:rFonts w:hint="eastAsia" w:ascii="宋体" w:hAnsi="宋体" w:cs="宋体"/>
          <w:sz w:val="24"/>
          <w:szCs w:val="24"/>
        </w:rPr>
        <w:t>办理合同总价50%预付款的支付手续。</w:t>
      </w:r>
    </w:p>
    <w:p>
      <w:pPr>
        <w:spacing w:line="360" w:lineRule="auto"/>
        <w:ind w:firstLine="480" w:firstLineChars="200"/>
        <w:rPr>
          <w:rFonts w:hint="eastAsia" w:ascii="宋体" w:hAnsi="宋体" w:eastAsia="宋体" w:cs="宋体"/>
          <w:sz w:val="24"/>
          <w:szCs w:val="24"/>
        </w:rPr>
      </w:pPr>
      <w:r>
        <w:rPr>
          <w:rFonts w:ascii="宋体" w:hAnsi="宋体" w:eastAsia="宋体"/>
          <w:color w:val="000000"/>
          <w:sz w:val="24"/>
          <w:szCs w:val="24"/>
        </w:rPr>
        <w:t xml:space="preserve">1.2 </w:t>
      </w:r>
      <w:r>
        <w:rPr>
          <w:rFonts w:hint="eastAsia" w:ascii="宋体" w:hAnsi="宋体" w:eastAsia="宋体" w:cs="宋体"/>
          <w:sz w:val="24"/>
          <w:szCs w:val="24"/>
          <w:lang w:eastAsia="zh-CN"/>
        </w:rPr>
        <w:t>乙方</w:t>
      </w:r>
      <w:r>
        <w:rPr>
          <w:rFonts w:hint="eastAsia" w:ascii="宋体" w:hAnsi="宋体" w:eastAsia="宋体" w:cs="宋体"/>
          <w:sz w:val="24"/>
          <w:szCs w:val="24"/>
        </w:rPr>
        <w:t>全部交付合同标的并通过</w:t>
      </w:r>
      <w:r>
        <w:rPr>
          <w:rFonts w:hint="eastAsia" w:ascii="宋体" w:hAnsi="宋体" w:eastAsia="宋体" w:cs="宋体"/>
          <w:sz w:val="24"/>
          <w:szCs w:val="24"/>
          <w:lang w:eastAsia="zh-CN"/>
        </w:rPr>
        <w:t>甲方</w:t>
      </w:r>
      <w:r>
        <w:rPr>
          <w:rFonts w:hint="eastAsia" w:ascii="宋体" w:hAnsi="宋体" w:eastAsia="宋体" w:cs="宋体"/>
          <w:sz w:val="24"/>
          <w:szCs w:val="24"/>
        </w:rPr>
        <w:t>验收合格后，</w:t>
      </w:r>
      <w:r>
        <w:rPr>
          <w:rFonts w:hint="eastAsia" w:ascii="宋体" w:hAnsi="宋体" w:eastAsia="宋体" w:cs="宋体"/>
          <w:sz w:val="24"/>
          <w:szCs w:val="24"/>
          <w:lang w:eastAsia="zh-CN"/>
        </w:rPr>
        <w:t>甲方</w:t>
      </w:r>
      <w:r>
        <w:rPr>
          <w:rFonts w:hint="eastAsia" w:ascii="宋体" w:hAnsi="宋体" w:eastAsia="宋体" w:cs="宋体"/>
          <w:sz w:val="24"/>
          <w:szCs w:val="24"/>
        </w:rPr>
        <w:t>于收到</w:t>
      </w:r>
      <w:r>
        <w:rPr>
          <w:rFonts w:hint="eastAsia" w:ascii="宋体" w:hAnsi="宋体" w:eastAsia="宋体" w:cs="宋体"/>
          <w:sz w:val="24"/>
          <w:szCs w:val="24"/>
          <w:lang w:eastAsia="zh-CN"/>
        </w:rPr>
        <w:t>乙方</w:t>
      </w:r>
      <w:r>
        <w:rPr>
          <w:rFonts w:hint="eastAsia" w:ascii="宋体" w:hAnsi="宋体" w:eastAsia="宋体" w:cs="宋体"/>
          <w:sz w:val="24"/>
          <w:szCs w:val="24"/>
        </w:rPr>
        <w:t>开具的正式发票后</w:t>
      </w:r>
      <w:r>
        <w:rPr>
          <w:rFonts w:hint="eastAsia" w:ascii="宋体" w:hAnsi="宋体" w:eastAsia="宋体" w:cs="宋体"/>
          <w:sz w:val="24"/>
          <w:szCs w:val="24"/>
          <w:u w:val="single"/>
        </w:rPr>
        <w:t>5</w:t>
      </w:r>
      <w:r>
        <w:rPr>
          <w:rFonts w:hint="eastAsia" w:ascii="宋体" w:hAnsi="宋体" w:eastAsia="宋体" w:cs="宋体"/>
          <w:sz w:val="24"/>
          <w:szCs w:val="24"/>
        </w:rPr>
        <w:t>个工作日内办理合同总价</w:t>
      </w:r>
      <w:r>
        <w:rPr>
          <w:rFonts w:hint="eastAsia" w:ascii="宋体" w:hAnsi="宋体" w:eastAsia="宋体" w:cs="宋体"/>
          <w:sz w:val="24"/>
          <w:szCs w:val="24"/>
          <w:u w:val="single"/>
        </w:rPr>
        <w:t>50%</w:t>
      </w:r>
      <w:r>
        <w:rPr>
          <w:rFonts w:hint="eastAsia" w:ascii="宋体" w:hAnsi="宋体" w:eastAsia="宋体" w:cs="宋体"/>
          <w:sz w:val="24"/>
          <w:szCs w:val="24"/>
        </w:rPr>
        <w:t>尾款的支付手续，</w:t>
      </w:r>
      <w:r>
        <w:rPr>
          <w:rFonts w:hint="eastAsia" w:ascii="宋体" w:hAnsi="宋体" w:eastAsia="宋体" w:cs="宋体"/>
          <w:sz w:val="24"/>
          <w:szCs w:val="24"/>
          <w:u w:val="single"/>
        </w:rPr>
        <w:t>10</w:t>
      </w:r>
      <w:r>
        <w:rPr>
          <w:rFonts w:hint="eastAsia" w:ascii="宋体" w:hAnsi="宋体" w:eastAsia="宋体" w:cs="宋体"/>
          <w:sz w:val="24"/>
          <w:szCs w:val="24"/>
        </w:rPr>
        <w:t>个工作日内完成资金支付。</w:t>
      </w:r>
    </w:p>
    <w:p>
      <w:pPr>
        <w:pStyle w:val="5"/>
        <w:spacing w:line="360" w:lineRule="auto"/>
        <w:ind w:firstLine="420"/>
        <w:rPr>
          <w:rFonts w:ascii="宋体" w:hAnsi="宋体" w:eastAsia="宋体"/>
          <w:sz w:val="24"/>
          <w:szCs w:val="24"/>
        </w:rPr>
      </w:pPr>
      <w:r>
        <w:rPr>
          <w:rFonts w:ascii="宋体" w:hAnsi="宋体" w:eastAsia="宋体"/>
          <w:color w:val="000000"/>
          <w:sz w:val="24"/>
          <w:szCs w:val="24"/>
        </w:rPr>
        <w:t>2.对于满足合同约定支付条件的，乙方应向甲方提供与支付金额相符的有效发票，且收款方、出具发票方、合同乙方均必须与乙方名称一致，甲方向财政部门申请支付的日期视为甲方向乙方支付日期。</w:t>
      </w:r>
    </w:p>
    <w:p>
      <w:pPr>
        <w:pStyle w:val="5"/>
        <w:spacing w:line="360" w:lineRule="auto"/>
        <w:ind w:firstLine="420"/>
        <w:rPr>
          <w:rFonts w:ascii="宋体" w:hAnsi="宋体" w:eastAsia="宋体"/>
          <w:sz w:val="24"/>
          <w:szCs w:val="24"/>
        </w:rPr>
      </w:pPr>
      <w:r>
        <w:rPr>
          <w:rFonts w:ascii="宋体" w:hAnsi="宋体" w:eastAsia="宋体"/>
          <w:sz w:val="24"/>
          <w:szCs w:val="24"/>
        </w:rPr>
        <w:t>2.1甲方应当自收到正规发票（发票信息，名称：</w:t>
      </w:r>
      <w:r>
        <w:rPr>
          <w:rFonts w:ascii="宋体" w:hAnsi="宋体" w:eastAsia="宋体"/>
          <w:sz w:val="24"/>
          <w:szCs w:val="24"/>
          <w:u w:val="single"/>
        </w:rPr>
        <w:t xml:space="preserve"> 广州市工贸技师学院  </w:t>
      </w:r>
      <w:r>
        <w:rPr>
          <w:rFonts w:ascii="宋体" w:hAnsi="宋体" w:eastAsia="宋体"/>
          <w:sz w:val="24"/>
          <w:szCs w:val="24"/>
        </w:rPr>
        <w:t>纳税人识别号：</w:t>
      </w:r>
      <w:r>
        <w:rPr>
          <w:rFonts w:ascii="宋体" w:hAnsi="宋体" w:eastAsia="宋体"/>
          <w:sz w:val="24"/>
          <w:szCs w:val="24"/>
          <w:u w:val="single"/>
        </w:rPr>
        <w:t xml:space="preserve">  12440100455347326Y </w:t>
      </w:r>
      <w:r>
        <w:rPr>
          <w:rFonts w:ascii="宋体" w:hAnsi="宋体" w:eastAsia="宋体"/>
          <w:sz w:val="24"/>
          <w:szCs w:val="24"/>
        </w:rPr>
        <w:t>）后</w:t>
      </w:r>
      <w:r>
        <w:rPr>
          <w:rFonts w:ascii="宋体" w:hAnsi="宋体" w:eastAsia="宋体"/>
          <w:sz w:val="24"/>
          <w:szCs w:val="24"/>
          <w:u w:val="single"/>
        </w:rPr>
        <w:t xml:space="preserve"> 15 </w:t>
      </w:r>
      <w:r>
        <w:rPr>
          <w:rFonts w:ascii="宋体" w:hAnsi="宋体" w:eastAsia="宋体"/>
          <w:sz w:val="24"/>
          <w:szCs w:val="24"/>
        </w:rPr>
        <w:t>日内将资金支付到合同约定的乙方账户（开户名称：</w:t>
      </w:r>
      <w:r>
        <w:rPr>
          <w:rFonts w:ascii="宋体" w:hAnsi="宋体" w:eastAsia="宋体"/>
          <w:sz w:val="24"/>
          <w:szCs w:val="24"/>
          <w:u w:val="single"/>
        </w:rPr>
        <w:t xml:space="preserve"> </w:t>
      </w:r>
      <w:r>
        <w:rPr>
          <w:rFonts w:ascii="宋体" w:hAnsi="宋体" w:eastAsia="宋体"/>
          <w:sz w:val="24"/>
          <w:szCs w:val="24"/>
          <w:u w:val="single"/>
          <w:lang w:eastAsia="zh-CN"/>
        </w:rPr>
        <w:t xml:space="preserve">        </w:t>
      </w:r>
      <w:r>
        <w:rPr>
          <w:rFonts w:ascii="宋体" w:hAnsi="宋体" w:eastAsia="宋体"/>
          <w:sz w:val="24"/>
          <w:szCs w:val="24"/>
          <w:u w:val="single"/>
        </w:rPr>
        <w:t xml:space="preserve"> </w:t>
      </w:r>
      <w:r>
        <w:rPr>
          <w:rFonts w:ascii="宋体" w:hAnsi="宋体" w:eastAsia="宋体"/>
          <w:sz w:val="24"/>
          <w:szCs w:val="24"/>
        </w:rPr>
        <w:t xml:space="preserve"> 乙方银行帐号：</w:t>
      </w:r>
      <w:r>
        <w:rPr>
          <w:rFonts w:ascii="宋体" w:hAnsi="宋体" w:eastAsia="宋体"/>
          <w:sz w:val="24"/>
          <w:szCs w:val="24"/>
          <w:u w:val="single"/>
        </w:rPr>
        <w:t xml:space="preserve"> </w:t>
      </w:r>
      <w:r>
        <w:rPr>
          <w:rFonts w:ascii="宋体" w:hAnsi="宋体" w:eastAsia="宋体"/>
          <w:sz w:val="24"/>
          <w:szCs w:val="24"/>
          <w:u w:val="single"/>
          <w:lang w:eastAsia="zh-CN"/>
        </w:rPr>
        <w:t xml:space="preserve">         </w:t>
      </w:r>
      <w:r>
        <w:rPr>
          <w:rFonts w:ascii="宋体" w:hAnsi="宋体" w:eastAsia="宋体"/>
          <w:sz w:val="24"/>
          <w:szCs w:val="24"/>
          <w:u w:val="single"/>
        </w:rPr>
        <w:t xml:space="preserve">  </w:t>
      </w:r>
      <w:r>
        <w:rPr>
          <w:rFonts w:ascii="宋体" w:hAnsi="宋体" w:eastAsia="宋体"/>
          <w:sz w:val="24"/>
          <w:szCs w:val="24"/>
        </w:rPr>
        <w:t>乙方开户行：</w:t>
      </w:r>
      <w:r>
        <w:rPr>
          <w:rFonts w:ascii="宋体" w:hAnsi="宋体" w:eastAsia="宋体"/>
          <w:sz w:val="24"/>
          <w:szCs w:val="24"/>
          <w:u w:val="single"/>
        </w:rPr>
        <w:t xml:space="preserve"> </w:t>
      </w:r>
      <w:r>
        <w:rPr>
          <w:rFonts w:ascii="宋体" w:hAnsi="宋体" w:eastAsia="宋体"/>
          <w:sz w:val="24"/>
          <w:szCs w:val="24"/>
          <w:u w:val="single"/>
          <w:lang w:eastAsia="zh-CN"/>
        </w:rPr>
        <w:t xml:space="preserve">         </w:t>
      </w:r>
      <w:r>
        <w:rPr>
          <w:rFonts w:ascii="宋体" w:hAnsi="宋体" w:eastAsia="宋体"/>
          <w:sz w:val="24"/>
          <w:szCs w:val="24"/>
          <w:u w:val="single"/>
        </w:rPr>
        <w:t xml:space="preserve"> </w:t>
      </w:r>
      <w:r>
        <w:rPr>
          <w:rFonts w:ascii="宋体" w:hAnsi="宋体" w:eastAsia="宋体"/>
          <w:sz w:val="24"/>
          <w:szCs w:val="24"/>
        </w:rPr>
        <w:t xml:space="preserve"> 纳税人识别号：</w:t>
      </w:r>
      <w:r>
        <w:rPr>
          <w:rFonts w:ascii="宋体" w:hAnsi="宋体" w:eastAsia="宋体"/>
          <w:sz w:val="24"/>
          <w:szCs w:val="24"/>
          <w:u w:val="single"/>
        </w:rPr>
        <w:t xml:space="preserve"> </w:t>
      </w:r>
      <w:r>
        <w:rPr>
          <w:rFonts w:ascii="宋体" w:hAnsi="宋体" w:eastAsia="宋体"/>
          <w:sz w:val="24"/>
          <w:szCs w:val="24"/>
          <w:u w:val="single"/>
          <w:lang w:eastAsia="zh-CN"/>
        </w:rPr>
        <w:t xml:space="preserve">           </w:t>
      </w:r>
      <w:r>
        <w:rPr>
          <w:rFonts w:ascii="宋体" w:hAnsi="宋体" w:eastAsia="宋体"/>
          <w:sz w:val="24"/>
          <w:szCs w:val="24"/>
          <w:u w:val="single"/>
        </w:rPr>
        <w:t xml:space="preserve"> </w:t>
      </w:r>
      <w:r>
        <w:rPr>
          <w:rFonts w:ascii="宋体" w:hAnsi="宋体" w:eastAsia="宋体"/>
          <w:sz w:val="24"/>
          <w:szCs w:val="24"/>
        </w:rPr>
        <w:t>所在区域：</w:t>
      </w:r>
      <w:r>
        <w:rPr>
          <w:rFonts w:ascii="宋体" w:hAnsi="宋体" w:eastAsia="宋体"/>
          <w:sz w:val="24"/>
          <w:szCs w:val="24"/>
          <w:u w:val="single"/>
        </w:rPr>
        <w:t xml:space="preserve"> </w:t>
      </w:r>
      <w:r>
        <w:rPr>
          <w:rFonts w:ascii="宋体" w:hAnsi="宋体" w:eastAsia="宋体"/>
          <w:sz w:val="24"/>
          <w:szCs w:val="24"/>
          <w:u w:val="single"/>
          <w:lang w:eastAsia="zh-CN"/>
        </w:rPr>
        <w:t xml:space="preserve">    </w:t>
      </w:r>
      <w:r>
        <w:rPr>
          <w:rFonts w:ascii="宋体" w:hAnsi="宋体" w:eastAsia="宋体"/>
          <w:sz w:val="24"/>
          <w:szCs w:val="24"/>
          <w:u w:val="single"/>
        </w:rPr>
        <w:t xml:space="preserve"> </w:t>
      </w:r>
      <w:r>
        <w:rPr>
          <w:rFonts w:ascii="宋体" w:hAnsi="宋体" w:eastAsia="宋体"/>
          <w:sz w:val="24"/>
          <w:szCs w:val="24"/>
        </w:rPr>
        <w:t xml:space="preserve"> ），不得以机构变动、人员更替等为由延迟付款，不得将采购文件和合同中未规定的义务作为向乙方付款的条件。</w:t>
      </w:r>
    </w:p>
    <w:p>
      <w:pPr>
        <w:pStyle w:val="5"/>
        <w:spacing w:line="360" w:lineRule="auto"/>
        <w:ind w:firstLine="420"/>
        <w:rPr>
          <w:rFonts w:ascii="宋体" w:hAnsi="宋体" w:eastAsia="宋体"/>
          <w:sz w:val="24"/>
          <w:szCs w:val="24"/>
        </w:rPr>
      </w:pPr>
      <w:r>
        <w:rPr>
          <w:rFonts w:ascii="宋体" w:hAnsi="宋体" w:eastAsia="宋体"/>
          <w:sz w:val="24"/>
          <w:szCs w:val="24"/>
        </w:rPr>
        <w:t>2.2上述付款时间为项目获得财政拨款、并由甲方向政府采购支付部门提出支付申请的时间，项目所有款项相关经费如受政府财政部门审查、财政支付管理流程、预算下达及拨款进度导致支付延期，支付期限自动顺延，甲方不承担责任，乙方不得以此为由延迟履行或不履行合同义务。如本项目涉及工程部分的，按工程造价行业标准和规范组织审查评审，项目评审结果作为本项目价款结算的依据。</w:t>
      </w:r>
    </w:p>
    <w:p>
      <w:pPr>
        <w:pStyle w:val="5"/>
        <w:spacing w:line="360" w:lineRule="auto"/>
        <w:ind w:firstLine="482" w:firstLineChars="200"/>
        <w:rPr>
          <w:rFonts w:ascii="宋体" w:hAnsi="宋体" w:eastAsia="宋体"/>
          <w:sz w:val="24"/>
          <w:szCs w:val="24"/>
        </w:rPr>
      </w:pPr>
      <w:r>
        <w:rPr>
          <w:rFonts w:hint="eastAsia" w:ascii="宋体" w:hAnsi="宋体" w:eastAsia="宋体"/>
          <w:b/>
          <w:sz w:val="24"/>
          <w:szCs w:val="24"/>
          <w:lang w:val="en-US" w:eastAsia="zh-CN"/>
        </w:rPr>
        <w:t>七</w:t>
      </w:r>
      <w:r>
        <w:rPr>
          <w:rFonts w:ascii="宋体" w:hAnsi="宋体" w:eastAsia="宋体"/>
          <w:b/>
          <w:sz w:val="24"/>
          <w:szCs w:val="24"/>
        </w:rPr>
        <w:t>、项目验收</w:t>
      </w:r>
    </w:p>
    <w:p>
      <w:pPr>
        <w:pStyle w:val="5"/>
        <w:spacing w:line="360" w:lineRule="auto"/>
        <w:ind w:firstLine="420"/>
        <w:rPr>
          <w:rFonts w:ascii="宋体" w:hAnsi="宋体" w:eastAsia="宋体"/>
          <w:sz w:val="24"/>
          <w:szCs w:val="24"/>
        </w:rPr>
      </w:pPr>
      <w:r>
        <w:rPr>
          <w:rFonts w:ascii="宋体" w:hAnsi="宋体" w:eastAsia="宋体"/>
          <w:color w:val="000000"/>
          <w:sz w:val="24"/>
          <w:szCs w:val="24"/>
        </w:rPr>
        <w:t>1.甲方收到乙方项目验收建议之日起7日内按照合同的约定对履约情况进行验收，对每一项技术、服务、安全标准的履约情况进行确认。</w:t>
      </w:r>
    </w:p>
    <w:p>
      <w:pPr>
        <w:pStyle w:val="5"/>
        <w:spacing w:line="360" w:lineRule="auto"/>
        <w:ind w:firstLine="420"/>
        <w:rPr>
          <w:rFonts w:ascii="宋体" w:hAnsi="宋体" w:eastAsia="宋体"/>
          <w:sz w:val="24"/>
          <w:szCs w:val="24"/>
        </w:rPr>
      </w:pPr>
      <w:r>
        <w:rPr>
          <w:rFonts w:ascii="宋体" w:hAnsi="宋体" w:eastAsia="宋体"/>
          <w:color w:val="000000"/>
          <w:sz w:val="24"/>
          <w:szCs w:val="24"/>
        </w:rPr>
        <w:t>2.乙方必须严格按照甲方确认的设计图及材质、工艺标准进行货物安装，确保服务质量符合国家有关质量标准，结构牢固、制作精良，保证正常使用安全。</w:t>
      </w:r>
    </w:p>
    <w:p>
      <w:pPr>
        <w:pStyle w:val="5"/>
        <w:spacing w:line="360" w:lineRule="auto"/>
        <w:ind w:firstLine="420"/>
        <w:rPr>
          <w:rFonts w:ascii="宋体" w:hAnsi="宋体" w:eastAsia="宋体"/>
          <w:sz w:val="24"/>
          <w:szCs w:val="24"/>
        </w:rPr>
      </w:pPr>
      <w:r>
        <w:rPr>
          <w:rFonts w:ascii="宋体" w:hAnsi="宋体" w:eastAsia="宋体"/>
          <w:color w:val="000000"/>
          <w:sz w:val="24"/>
          <w:szCs w:val="24"/>
        </w:rPr>
        <w:t>3.验收方式：甲方根据国家及行业相关标准，对应招投标文件及政府采购合同要求成立验收小组进行验收，验收合格后出具项目验收报告。验收结果不符合合同约定的，应当通知乙方限期达到合同约定的要求。给甲方造成损失的，供应商应当承担赔偿责任。</w:t>
      </w:r>
    </w:p>
    <w:p>
      <w:pPr>
        <w:pStyle w:val="5"/>
        <w:spacing w:line="360" w:lineRule="auto"/>
        <w:ind w:firstLine="420"/>
        <w:rPr>
          <w:rFonts w:ascii="宋体" w:hAnsi="宋体" w:eastAsia="宋体"/>
          <w:sz w:val="24"/>
          <w:szCs w:val="24"/>
        </w:rPr>
      </w:pPr>
      <w:r>
        <w:rPr>
          <w:rFonts w:ascii="宋体" w:hAnsi="宋体" w:eastAsia="宋体"/>
          <w:color w:val="000000"/>
          <w:sz w:val="24"/>
          <w:szCs w:val="24"/>
        </w:rPr>
        <w:t>4.验收结果与采购合同约定不完全符合，如不影响安全，且比原采购合同货物部分提高了使用要求和功能的或属技术更新换代产品的，在价款不变的前提下，甲方可以验收接受；如不影响安全、不降低使用要求和功能，而且要改变确有困难的，经协商一致并经有关主管部门批准后可减价验收接受。</w:t>
      </w:r>
    </w:p>
    <w:p>
      <w:pPr>
        <w:pStyle w:val="5"/>
        <w:spacing w:line="360" w:lineRule="auto"/>
        <w:ind w:firstLine="420"/>
        <w:rPr>
          <w:rFonts w:ascii="宋体" w:hAnsi="宋体" w:eastAsia="宋体"/>
          <w:sz w:val="24"/>
          <w:szCs w:val="24"/>
        </w:rPr>
      </w:pPr>
      <w:r>
        <w:rPr>
          <w:rFonts w:ascii="宋体" w:hAnsi="宋体" w:eastAsia="宋体"/>
          <w:color w:val="000000"/>
          <w:sz w:val="24"/>
          <w:szCs w:val="24"/>
        </w:rPr>
        <w:t>5.具体要求以招标文件以及乙方的投标文件承诺为准，如招标文件与投标文件不一致时，以更有利于甲方的条款执行。</w:t>
      </w:r>
    </w:p>
    <w:p>
      <w:pPr>
        <w:pStyle w:val="5"/>
        <w:spacing w:line="360" w:lineRule="auto"/>
        <w:ind w:firstLine="482" w:firstLineChars="200"/>
        <w:rPr>
          <w:rFonts w:ascii="宋体" w:hAnsi="宋体" w:eastAsia="宋体"/>
          <w:sz w:val="24"/>
          <w:szCs w:val="24"/>
        </w:rPr>
      </w:pPr>
      <w:r>
        <w:rPr>
          <w:rFonts w:hint="eastAsia" w:ascii="宋体" w:hAnsi="宋体" w:eastAsia="宋体"/>
          <w:b/>
          <w:sz w:val="24"/>
          <w:szCs w:val="24"/>
          <w:lang w:val="en-US" w:eastAsia="zh-CN"/>
        </w:rPr>
        <w:t>八</w:t>
      </w:r>
      <w:r>
        <w:rPr>
          <w:rFonts w:ascii="宋体" w:hAnsi="宋体" w:eastAsia="宋体"/>
          <w:b/>
          <w:sz w:val="24"/>
          <w:szCs w:val="24"/>
        </w:rPr>
        <w:t>、知识产权归属</w:t>
      </w:r>
    </w:p>
    <w:p>
      <w:pPr>
        <w:pStyle w:val="5"/>
        <w:spacing w:line="360" w:lineRule="auto"/>
        <w:ind w:firstLine="420"/>
        <w:rPr>
          <w:rFonts w:ascii="宋体" w:hAnsi="宋体" w:eastAsia="宋体"/>
          <w:sz w:val="24"/>
          <w:szCs w:val="24"/>
        </w:rPr>
      </w:pPr>
      <w:r>
        <w:rPr>
          <w:rFonts w:ascii="宋体" w:hAnsi="宋体" w:eastAsia="宋体"/>
          <w:color w:val="000000"/>
          <w:sz w:val="24"/>
          <w:szCs w:val="24"/>
        </w:rPr>
        <w:t>乙方必须保证甲方在中华人民共和国境内使用投标资料、服务或其任何一部分时，享有不受限制的无偿使用权，不会产生因第三方提出侵犯其专利权、商标权或其它知识产权而引起的法律或经济纠纷。否则，乙方须承担对第三方的专利权、商标权或其它知识产权的侵权责任并承担因此而发生的所有费用及给甲方造成的损失。</w:t>
      </w:r>
    </w:p>
    <w:p>
      <w:pPr>
        <w:pStyle w:val="5"/>
        <w:spacing w:line="360" w:lineRule="auto"/>
        <w:ind w:firstLine="482" w:firstLineChars="200"/>
        <w:rPr>
          <w:rFonts w:ascii="宋体" w:hAnsi="宋体" w:eastAsia="宋体"/>
          <w:sz w:val="24"/>
          <w:szCs w:val="24"/>
        </w:rPr>
      </w:pPr>
      <w:r>
        <w:rPr>
          <w:rFonts w:hint="eastAsia" w:ascii="宋体" w:hAnsi="宋体" w:eastAsia="宋体"/>
          <w:b/>
          <w:sz w:val="24"/>
          <w:szCs w:val="24"/>
          <w:lang w:val="en-US" w:eastAsia="zh-CN"/>
        </w:rPr>
        <w:t>九</w:t>
      </w:r>
      <w:r>
        <w:rPr>
          <w:rFonts w:ascii="宋体" w:hAnsi="宋体" w:eastAsia="宋体"/>
          <w:b/>
          <w:sz w:val="24"/>
          <w:szCs w:val="24"/>
        </w:rPr>
        <w:t>、保密</w:t>
      </w:r>
    </w:p>
    <w:p>
      <w:pPr>
        <w:pStyle w:val="5"/>
        <w:spacing w:line="360" w:lineRule="auto"/>
        <w:ind w:firstLine="420"/>
        <w:rPr>
          <w:rFonts w:ascii="宋体" w:hAnsi="宋体" w:eastAsia="宋体"/>
          <w:sz w:val="24"/>
          <w:szCs w:val="24"/>
        </w:rPr>
      </w:pPr>
      <w:r>
        <w:rPr>
          <w:rFonts w:ascii="宋体" w:hAnsi="宋体" w:eastAsia="宋体"/>
          <w:sz w:val="24"/>
          <w:szCs w:val="24"/>
        </w:rPr>
        <w:t>1.项目实施服务过程中至乙方正式向甲方交付技术文档资料时止，乙方必须采取措施对本项目实施过程中的数据、源代码、技术文档等资料保密，否则，由于乙方过错导致的上述资料泄密的，乙方必须承担一切责任。项目完成后，甲、乙双方均有责任对本项目的技术保密承担责任。</w:t>
      </w:r>
    </w:p>
    <w:p>
      <w:pPr>
        <w:pStyle w:val="5"/>
        <w:spacing w:line="360" w:lineRule="auto"/>
        <w:ind w:firstLine="420"/>
        <w:rPr>
          <w:rFonts w:ascii="宋体" w:hAnsi="宋体" w:eastAsia="宋体"/>
          <w:sz w:val="24"/>
          <w:szCs w:val="24"/>
        </w:rPr>
      </w:pPr>
      <w:r>
        <w:rPr>
          <w:rFonts w:ascii="宋体" w:hAnsi="宋体" w:eastAsia="宋体"/>
          <w:sz w:val="24"/>
          <w:szCs w:val="24"/>
        </w:rPr>
        <w:t>2.未经乙方事先书面同意，甲方不得将由乙方为本合同提供的条文、规格、计划、图纸、模型、样品或资料提供给与本合同无关的任何第三方，不得将其用于履行本合同之外的其它用途。即使向与履行本合同有关的人员提供，也应注意保密并限于履行合同所必需的范围。</w:t>
      </w:r>
    </w:p>
    <w:p>
      <w:pPr>
        <w:pStyle w:val="5"/>
        <w:spacing w:line="360" w:lineRule="auto"/>
        <w:ind w:firstLine="482" w:firstLineChars="200"/>
        <w:rPr>
          <w:rFonts w:ascii="宋体" w:hAnsi="宋体" w:eastAsia="宋体"/>
          <w:sz w:val="24"/>
          <w:szCs w:val="24"/>
        </w:rPr>
      </w:pPr>
      <w:r>
        <w:rPr>
          <w:rFonts w:ascii="宋体" w:hAnsi="宋体" w:eastAsia="宋体"/>
          <w:b/>
          <w:sz w:val="24"/>
          <w:szCs w:val="24"/>
        </w:rPr>
        <w:t>十、违约责任与赔偿损失</w:t>
      </w:r>
    </w:p>
    <w:p>
      <w:pPr>
        <w:pStyle w:val="5"/>
        <w:spacing w:line="360" w:lineRule="auto"/>
        <w:ind w:firstLine="480" w:firstLineChars="200"/>
        <w:rPr>
          <w:rFonts w:hint="eastAsia" w:ascii="宋体" w:hAnsi="宋体" w:eastAsia="宋体"/>
          <w:sz w:val="24"/>
          <w:szCs w:val="24"/>
        </w:rPr>
      </w:pPr>
      <w:r>
        <w:rPr>
          <w:rFonts w:hint="eastAsia" w:ascii="宋体" w:hAnsi="宋体" w:eastAsia="宋体"/>
          <w:sz w:val="24"/>
          <w:szCs w:val="24"/>
        </w:rPr>
        <w:t>1.乙方交付的货物、工程/提供的服务不符合本合同规定的，乙方提供的所交货物品种、型号、规格、质量不符合合同约定标准，包括但不限于货物验收不合格、货物出现质量问题、货物数量短缺、货物存在法律纠纷或经甲方验收不合格的，甲方有权解除本合同且乙方须全额退还甲方已付的合同款项，并且乙方须向甲方支付本合同总价20%的违约金，因此造成的损失由乙方承担。</w:t>
      </w:r>
    </w:p>
    <w:p>
      <w:pPr>
        <w:pStyle w:val="5"/>
        <w:spacing w:line="360" w:lineRule="auto"/>
        <w:ind w:firstLine="480" w:firstLineChars="200"/>
        <w:rPr>
          <w:rFonts w:hint="eastAsia" w:ascii="宋体" w:hAnsi="宋体" w:eastAsia="宋体"/>
          <w:sz w:val="24"/>
          <w:szCs w:val="24"/>
        </w:rPr>
      </w:pPr>
      <w:r>
        <w:rPr>
          <w:rFonts w:hint="eastAsia" w:ascii="宋体" w:hAnsi="宋体" w:eastAsia="宋体"/>
          <w:sz w:val="24"/>
          <w:szCs w:val="24"/>
        </w:rPr>
        <w:t>2.乙方未能按本合同规定的交货时间交付货物的/提供服务，从逾期之日起每日按本合同总价3‰的数额向甲方支付违约金；逾期半个月以上的，甲方有权解除本合同且乙方须全额退还甲方已付的合同款项，并且乙方须向甲方支付本合同总价20%的违约金，由此造成的甲方经济损失由乙方承担。</w:t>
      </w:r>
    </w:p>
    <w:p>
      <w:pPr>
        <w:pStyle w:val="5"/>
        <w:spacing w:line="360" w:lineRule="auto"/>
        <w:ind w:firstLine="480" w:firstLineChars="200"/>
        <w:rPr>
          <w:rFonts w:hint="eastAsia" w:ascii="宋体" w:hAnsi="宋体" w:eastAsia="宋体"/>
          <w:sz w:val="24"/>
          <w:szCs w:val="24"/>
        </w:rPr>
      </w:pPr>
      <w:r>
        <w:rPr>
          <w:rFonts w:hint="eastAsia" w:ascii="宋体" w:hAnsi="宋体" w:eastAsia="宋体"/>
          <w:sz w:val="24"/>
          <w:szCs w:val="24"/>
        </w:rPr>
        <w:t>3.若乙方不存在违反合同约定的违约行为，甲方无正当理由拒收货物/接受服务的，甲方向乙方偿付本合同总的5%的违约金。</w:t>
      </w:r>
    </w:p>
    <w:p>
      <w:pPr>
        <w:pStyle w:val="5"/>
        <w:spacing w:line="360" w:lineRule="auto"/>
        <w:ind w:firstLine="480" w:firstLineChars="200"/>
        <w:rPr>
          <w:rFonts w:hint="eastAsia" w:ascii="宋体" w:hAnsi="宋体" w:eastAsia="宋体"/>
          <w:sz w:val="24"/>
          <w:szCs w:val="24"/>
        </w:rPr>
      </w:pPr>
      <w:r>
        <w:rPr>
          <w:rFonts w:hint="eastAsia" w:ascii="宋体" w:hAnsi="宋体" w:eastAsia="宋体"/>
          <w:sz w:val="24"/>
          <w:szCs w:val="24"/>
        </w:rPr>
        <w:t>4.对于因甲方原因导致变更、中止或者终止政府采购合同的，甲方应当依照以下合同约定对供应商受到的损失予以赔偿或者补偿：按本合同总价的1%。</w:t>
      </w:r>
    </w:p>
    <w:p>
      <w:pPr>
        <w:pStyle w:val="5"/>
        <w:spacing w:line="360" w:lineRule="auto"/>
        <w:ind w:firstLine="480" w:firstLineChars="200"/>
        <w:rPr>
          <w:rFonts w:hint="eastAsia" w:ascii="宋体" w:hAnsi="宋体" w:eastAsia="宋体"/>
          <w:sz w:val="24"/>
          <w:szCs w:val="24"/>
        </w:rPr>
      </w:pPr>
      <w:r>
        <w:rPr>
          <w:rFonts w:hint="eastAsia" w:ascii="宋体" w:hAnsi="宋体" w:eastAsia="宋体"/>
          <w:sz w:val="24"/>
          <w:szCs w:val="24"/>
        </w:rPr>
        <w:t>5.其它违约责任按《中华人民共和国民法典》处理。</w:t>
      </w:r>
    </w:p>
    <w:p>
      <w:pPr>
        <w:pStyle w:val="5"/>
        <w:spacing w:line="360" w:lineRule="auto"/>
        <w:ind w:firstLine="482" w:firstLineChars="200"/>
        <w:rPr>
          <w:rFonts w:ascii="宋体" w:hAnsi="宋体" w:eastAsia="宋体"/>
          <w:sz w:val="24"/>
          <w:szCs w:val="24"/>
        </w:rPr>
      </w:pPr>
      <w:r>
        <w:rPr>
          <w:rFonts w:ascii="宋体" w:hAnsi="宋体" w:eastAsia="宋体"/>
          <w:b/>
          <w:sz w:val="24"/>
          <w:szCs w:val="24"/>
        </w:rPr>
        <w:t>十</w:t>
      </w:r>
      <w:r>
        <w:rPr>
          <w:rFonts w:hint="eastAsia" w:ascii="宋体" w:hAnsi="宋体" w:eastAsia="宋体"/>
          <w:b/>
          <w:sz w:val="24"/>
          <w:szCs w:val="24"/>
          <w:lang w:val="en-US" w:eastAsia="zh-CN"/>
        </w:rPr>
        <w:t>一</w:t>
      </w:r>
      <w:r>
        <w:rPr>
          <w:rFonts w:ascii="宋体" w:hAnsi="宋体" w:eastAsia="宋体"/>
          <w:b/>
          <w:sz w:val="24"/>
          <w:szCs w:val="24"/>
        </w:rPr>
        <w:t>、争端的解决</w:t>
      </w:r>
    </w:p>
    <w:p>
      <w:pPr>
        <w:pStyle w:val="5"/>
        <w:spacing w:line="360" w:lineRule="auto"/>
        <w:ind w:firstLine="420"/>
        <w:rPr>
          <w:rFonts w:ascii="宋体" w:hAnsi="宋体" w:eastAsia="宋体"/>
          <w:sz w:val="24"/>
          <w:szCs w:val="24"/>
        </w:rPr>
      </w:pPr>
      <w:r>
        <w:rPr>
          <w:rFonts w:ascii="宋体" w:hAnsi="宋体" w:eastAsia="宋体"/>
          <w:sz w:val="24"/>
          <w:szCs w:val="24"/>
        </w:rPr>
        <w:t>合同执行过程中发生的任何争议，如双方不能通过友好协商解决，则向甲方所在地仲裁委员会申请仲裁解决。</w:t>
      </w:r>
    </w:p>
    <w:p>
      <w:pPr>
        <w:pStyle w:val="5"/>
        <w:spacing w:line="360" w:lineRule="auto"/>
        <w:ind w:firstLine="482" w:firstLineChars="200"/>
        <w:rPr>
          <w:rFonts w:ascii="宋体" w:hAnsi="宋体" w:eastAsia="宋体"/>
          <w:sz w:val="24"/>
          <w:szCs w:val="24"/>
        </w:rPr>
      </w:pPr>
      <w:r>
        <w:rPr>
          <w:rFonts w:ascii="宋体" w:hAnsi="宋体" w:eastAsia="宋体"/>
          <w:b/>
          <w:sz w:val="24"/>
          <w:szCs w:val="24"/>
        </w:rPr>
        <w:t>十</w:t>
      </w:r>
      <w:r>
        <w:rPr>
          <w:rFonts w:hint="eastAsia" w:ascii="宋体" w:hAnsi="宋体" w:eastAsia="宋体"/>
          <w:b/>
          <w:sz w:val="24"/>
          <w:szCs w:val="24"/>
          <w:lang w:val="en-US" w:eastAsia="zh-CN"/>
        </w:rPr>
        <w:t>二</w:t>
      </w:r>
      <w:r>
        <w:rPr>
          <w:rFonts w:ascii="宋体" w:hAnsi="宋体" w:eastAsia="宋体"/>
          <w:b/>
          <w:sz w:val="24"/>
          <w:szCs w:val="24"/>
        </w:rPr>
        <w:t>、不可抗力</w:t>
      </w:r>
    </w:p>
    <w:p>
      <w:pPr>
        <w:pStyle w:val="5"/>
        <w:spacing w:line="360" w:lineRule="auto"/>
        <w:ind w:firstLine="411"/>
        <w:rPr>
          <w:rFonts w:ascii="宋体" w:hAnsi="宋体" w:eastAsia="宋体"/>
          <w:sz w:val="24"/>
          <w:szCs w:val="24"/>
        </w:rPr>
      </w:pPr>
      <w:r>
        <w:rPr>
          <w:rFonts w:ascii="宋体" w:hAnsi="宋体" w:eastAsia="宋体"/>
          <w:sz w:val="24"/>
          <w:szCs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pPr>
        <w:pStyle w:val="5"/>
        <w:spacing w:line="360" w:lineRule="auto"/>
        <w:ind w:firstLine="482" w:firstLineChars="200"/>
        <w:rPr>
          <w:rFonts w:ascii="宋体" w:hAnsi="宋体" w:eastAsia="宋体"/>
          <w:sz w:val="24"/>
          <w:szCs w:val="24"/>
        </w:rPr>
      </w:pPr>
      <w:r>
        <w:rPr>
          <w:rFonts w:ascii="宋体" w:hAnsi="宋体" w:eastAsia="宋体"/>
          <w:b/>
          <w:sz w:val="24"/>
          <w:szCs w:val="24"/>
        </w:rPr>
        <w:t>十</w:t>
      </w:r>
      <w:r>
        <w:rPr>
          <w:rFonts w:hint="eastAsia" w:ascii="宋体" w:hAnsi="宋体" w:eastAsia="宋体"/>
          <w:b/>
          <w:sz w:val="24"/>
          <w:szCs w:val="24"/>
          <w:lang w:val="en-US" w:eastAsia="zh-CN"/>
        </w:rPr>
        <w:t>三</w:t>
      </w:r>
      <w:r>
        <w:rPr>
          <w:rFonts w:ascii="宋体" w:hAnsi="宋体" w:eastAsia="宋体"/>
          <w:b/>
          <w:sz w:val="24"/>
          <w:szCs w:val="24"/>
        </w:rPr>
        <w:t>、税费</w:t>
      </w:r>
    </w:p>
    <w:p>
      <w:pPr>
        <w:pStyle w:val="5"/>
        <w:spacing w:line="360" w:lineRule="auto"/>
        <w:ind w:firstLine="411"/>
        <w:rPr>
          <w:rFonts w:ascii="宋体" w:hAnsi="宋体" w:eastAsia="宋体"/>
          <w:sz w:val="24"/>
          <w:szCs w:val="24"/>
        </w:rPr>
      </w:pPr>
      <w:r>
        <w:rPr>
          <w:rFonts w:ascii="宋体" w:hAnsi="宋体" w:eastAsia="宋体"/>
          <w:sz w:val="24"/>
          <w:szCs w:val="24"/>
        </w:rPr>
        <w:t>在中国境内、外发生的与本合同执行有关的一切税费均由乙方负担。</w:t>
      </w:r>
    </w:p>
    <w:p>
      <w:pPr>
        <w:pStyle w:val="5"/>
        <w:spacing w:line="360" w:lineRule="auto"/>
        <w:ind w:firstLine="482" w:firstLineChars="200"/>
        <w:rPr>
          <w:rFonts w:ascii="宋体" w:hAnsi="宋体" w:eastAsia="宋体"/>
          <w:sz w:val="24"/>
          <w:szCs w:val="24"/>
        </w:rPr>
      </w:pPr>
      <w:r>
        <w:rPr>
          <w:rFonts w:ascii="宋体" w:hAnsi="宋体" w:eastAsia="宋体"/>
          <w:b/>
          <w:sz w:val="24"/>
          <w:szCs w:val="24"/>
        </w:rPr>
        <w:t>十</w:t>
      </w:r>
      <w:r>
        <w:rPr>
          <w:rFonts w:hint="eastAsia" w:ascii="宋体" w:hAnsi="宋体" w:eastAsia="宋体"/>
          <w:b/>
          <w:sz w:val="24"/>
          <w:szCs w:val="24"/>
          <w:lang w:val="en-US" w:eastAsia="zh-CN"/>
        </w:rPr>
        <w:t>四</w:t>
      </w:r>
      <w:r>
        <w:rPr>
          <w:rFonts w:ascii="宋体" w:hAnsi="宋体" w:eastAsia="宋体"/>
          <w:b/>
          <w:sz w:val="24"/>
          <w:szCs w:val="24"/>
        </w:rPr>
        <w:t>、其它</w:t>
      </w:r>
    </w:p>
    <w:p>
      <w:pPr>
        <w:pStyle w:val="5"/>
        <w:spacing w:line="360" w:lineRule="auto"/>
        <w:ind w:firstLine="420"/>
        <w:rPr>
          <w:rFonts w:hint="eastAsia" w:ascii="宋体" w:hAnsi="宋体" w:eastAsia="宋体"/>
          <w:sz w:val="24"/>
          <w:szCs w:val="24"/>
        </w:rPr>
      </w:pPr>
      <w:r>
        <w:rPr>
          <w:rFonts w:hint="eastAsia" w:ascii="宋体" w:hAnsi="宋体" w:eastAsia="宋体"/>
          <w:sz w:val="24"/>
          <w:szCs w:val="24"/>
        </w:rPr>
        <w:t>1.本合同所有附件、招标（采购）文件、投标文件、中标通知书均为合同的有效组成部分，与本合同具有同等法律效力。</w:t>
      </w:r>
    </w:p>
    <w:p>
      <w:pPr>
        <w:pStyle w:val="5"/>
        <w:spacing w:line="360" w:lineRule="auto"/>
        <w:ind w:firstLine="420"/>
        <w:rPr>
          <w:rFonts w:hint="eastAsia" w:ascii="宋体" w:hAnsi="宋体" w:eastAsia="宋体"/>
          <w:sz w:val="24"/>
          <w:szCs w:val="24"/>
        </w:rPr>
      </w:pPr>
      <w:r>
        <w:rPr>
          <w:rFonts w:hint="eastAsia" w:ascii="宋体" w:hAnsi="宋体" w:eastAsia="宋体"/>
          <w:sz w:val="24"/>
          <w:szCs w:val="24"/>
        </w:rPr>
        <w:t>2.在执行本合同的过程中，如有未尽事宜双方另行签订补充协议，所有经双方签署确认的文件（包括会议纪要、补充协议、往来信函）即成为本合同的有效组成部分。</w:t>
      </w:r>
    </w:p>
    <w:p>
      <w:pPr>
        <w:pStyle w:val="5"/>
        <w:spacing w:line="360" w:lineRule="auto"/>
        <w:ind w:firstLine="420"/>
        <w:rPr>
          <w:rFonts w:hint="eastAsia" w:ascii="宋体" w:hAnsi="宋体" w:eastAsia="宋体"/>
          <w:sz w:val="24"/>
          <w:szCs w:val="24"/>
        </w:rPr>
      </w:pPr>
      <w:r>
        <w:rPr>
          <w:rFonts w:hint="eastAsia" w:ascii="宋体" w:hAnsi="宋体" w:eastAsia="宋体"/>
          <w:sz w:val="24"/>
          <w:szCs w:val="24"/>
        </w:rPr>
        <w:t>3.如一方地址、电话、传真号码有变更，应在变更当日内书面通知对方，否则，应承担相应责任。</w:t>
      </w:r>
    </w:p>
    <w:p>
      <w:pPr>
        <w:pStyle w:val="5"/>
        <w:spacing w:line="360" w:lineRule="auto"/>
        <w:ind w:firstLine="420"/>
        <w:rPr>
          <w:rFonts w:hint="eastAsia" w:ascii="宋体" w:hAnsi="宋体" w:eastAsia="宋体"/>
          <w:sz w:val="24"/>
          <w:szCs w:val="24"/>
        </w:rPr>
      </w:pPr>
      <w:r>
        <w:rPr>
          <w:rFonts w:hint="eastAsia" w:ascii="宋体" w:hAnsi="宋体" w:eastAsia="宋体"/>
          <w:sz w:val="24"/>
          <w:szCs w:val="24"/>
        </w:rPr>
        <w:t>4.除甲方事先书面同意外，乙方不得部分或全部转让其应履行的合同项下的义务及债权，否则甲方有权单方解除合同且乙方须全额退还甲方已付的合同款项，并要求乙方承担本合同价款20%的违约金，因此造成的损失由乙方承担。</w:t>
      </w:r>
    </w:p>
    <w:p>
      <w:pPr>
        <w:pStyle w:val="5"/>
        <w:spacing w:line="360" w:lineRule="auto"/>
        <w:ind w:firstLine="482" w:firstLineChars="200"/>
        <w:rPr>
          <w:rFonts w:hint="eastAsia" w:ascii="宋体" w:hAnsi="宋体" w:eastAsia="宋体"/>
          <w:b/>
          <w:sz w:val="24"/>
          <w:szCs w:val="24"/>
        </w:rPr>
      </w:pPr>
      <w:r>
        <w:rPr>
          <w:rFonts w:hint="eastAsia" w:ascii="宋体" w:hAnsi="宋体" w:eastAsia="宋体"/>
          <w:b/>
          <w:sz w:val="24"/>
          <w:szCs w:val="24"/>
        </w:rPr>
        <w:t>十</w:t>
      </w:r>
      <w:r>
        <w:rPr>
          <w:rFonts w:hint="eastAsia" w:ascii="宋体" w:hAnsi="宋体" w:eastAsia="宋体"/>
          <w:b/>
          <w:sz w:val="24"/>
          <w:szCs w:val="24"/>
          <w:lang w:val="en-US" w:eastAsia="zh-CN"/>
        </w:rPr>
        <w:t>五、</w:t>
      </w:r>
      <w:r>
        <w:rPr>
          <w:rFonts w:hint="eastAsia" w:ascii="宋体" w:hAnsi="宋体" w:eastAsia="宋体"/>
          <w:b/>
          <w:sz w:val="24"/>
          <w:szCs w:val="24"/>
        </w:rPr>
        <w:t>合同生效</w:t>
      </w:r>
    </w:p>
    <w:p>
      <w:pPr>
        <w:pStyle w:val="5"/>
        <w:spacing w:line="360" w:lineRule="auto"/>
        <w:ind w:firstLine="480" w:firstLineChars="200"/>
        <w:rPr>
          <w:rFonts w:hint="eastAsia" w:ascii="宋体" w:hAnsi="宋体" w:eastAsia="宋体"/>
          <w:sz w:val="24"/>
          <w:szCs w:val="24"/>
        </w:rPr>
      </w:pPr>
      <w:r>
        <w:rPr>
          <w:rFonts w:hint="eastAsia" w:ascii="宋体" w:hAnsi="宋体" w:eastAsia="宋体"/>
          <w:sz w:val="24"/>
          <w:szCs w:val="24"/>
        </w:rPr>
        <w:t>1.本合同在甲乙双方签字盖章之日起即时生效,本合同在甲乙双方履行完合同的全部权利义务后自然失效。</w:t>
      </w:r>
    </w:p>
    <w:p>
      <w:pPr>
        <w:pStyle w:val="5"/>
        <w:spacing w:line="360" w:lineRule="auto"/>
        <w:ind w:firstLine="480" w:firstLineChars="200"/>
        <w:rPr>
          <w:rFonts w:hint="eastAsia" w:ascii="宋体" w:hAnsi="宋体" w:eastAsia="宋体"/>
          <w:sz w:val="24"/>
          <w:szCs w:val="24"/>
        </w:rPr>
      </w:pPr>
      <w:r>
        <w:rPr>
          <w:rFonts w:hint="eastAsia" w:ascii="宋体" w:hAnsi="宋体" w:eastAsia="宋体"/>
          <w:sz w:val="24"/>
          <w:szCs w:val="24"/>
        </w:rPr>
        <w:t xml:space="preserve">2.合同履约期限时间：   </w:t>
      </w:r>
      <w:r>
        <w:rPr>
          <w:rFonts w:hint="eastAsia" w:ascii="宋体" w:hAnsi="宋体" w:eastAsia="宋体"/>
          <w:sz w:val="24"/>
          <w:szCs w:val="24"/>
          <w:lang w:val="en-US" w:eastAsia="zh-CN"/>
        </w:rPr>
        <w:t xml:space="preserve"> </w:t>
      </w:r>
      <w:bookmarkStart w:id="0" w:name="_GoBack"/>
      <w:bookmarkEnd w:id="0"/>
      <w:r>
        <w:rPr>
          <w:rFonts w:hint="eastAsia" w:ascii="宋体" w:hAnsi="宋体" w:eastAsia="宋体"/>
          <w:sz w:val="24"/>
          <w:szCs w:val="24"/>
        </w:rPr>
        <w:t xml:space="preserve">年   月   日 至  </w:t>
      </w:r>
      <w:r>
        <w:rPr>
          <w:rFonts w:hint="eastAsia" w:ascii="宋体" w:hAnsi="宋体" w:eastAsia="宋体"/>
          <w:sz w:val="24"/>
          <w:szCs w:val="24"/>
          <w:lang w:val="en-US" w:eastAsia="zh-CN"/>
        </w:rPr>
        <w:t xml:space="preserve"> </w:t>
      </w:r>
      <w:r>
        <w:rPr>
          <w:rFonts w:hint="eastAsia" w:ascii="宋体" w:hAnsi="宋体" w:eastAsia="宋体"/>
          <w:sz w:val="24"/>
          <w:szCs w:val="24"/>
        </w:rPr>
        <w:t>年   月   日  （质保期以合同规定时间为准，不受履约期限时间限制）。</w:t>
      </w:r>
    </w:p>
    <w:p>
      <w:pPr>
        <w:pStyle w:val="5"/>
        <w:spacing w:line="360" w:lineRule="auto"/>
        <w:ind w:firstLine="480" w:firstLineChars="200"/>
        <w:rPr>
          <w:rFonts w:hint="eastAsia" w:ascii="宋体" w:hAnsi="宋体" w:eastAsia="宋体"/>
          <w:sz w:val="24"/>
          <w:szCs w:val="24"/>
        </w:rPr>
      </w:pPr>
      <w:r>
        <w:rPr>
          <w:rFonts w:hint="eastAsia" w:ascii="宋体" w:hAnsi="宋体" w:eastAsia="宋体"/>
          <w:sz w:val="24"/>
          <w:szCs w:val="24"/>
        </w:rPr>
        <w:t>3.合同一式 陆  份，甲方各执  肆  份、乙方各执  贰  份，均具有同等法律效力。</w:t>
      </w:r>
    </w:p>
    <w:p>
      <w:pPr>
        <w:pStyle w:val="5"/>
        <w:spacing w:line="360" w:lineRule="auto"/>
        <w:ind w:firstLine="480" w:firstLineChars="200"/>
        <w:rPr>
          <w:rFonts w:ascii="宋体" w:hAnsi="宋体" w:eastAsia="宋体"/>
          <w:sz w:val="24"/>
          <w:szCs w:val="24"/>
          <w:lang w:eastAsia="zh-CN"/>
        </w:rPr>
      </w:pPr>
      <w:r>
        <w:rPr>
          <w:rFonts w:hint="eastAsia" w:ascii="宋体" w:hAnsi="宋体" w:eastAsia="宋体"/>
          <w:sz w:val="24"/>
          <w:szCs w:val="24"/>
        </w:rPr>
        <w:t>（以下无正文）</w:t>
      </w:r>
    </w:p>
    <w:p>
      <w:pPr>
        <w:pStyle w:val="5"/>
        <w:spacing w:line="360" w:lineRule="auto"/>
        <w:rPr>
          <w:rFonts w:ascii="宋体" w:hAnsi="宋体" w:eastAsia="宋体"/>
          <w:sz w:val="24"/>
          <w:szCs w:val="24"/>
          <w:lang w:eastAsia="zh-CN"/>
        </w:rPr>
      </w:pPr>
    </w:p>
    <w:p>
      <w:pPr>
        <w:pStyle w:val="5"/>
        <w:spacing w:line="640" w:lineRule="exact"/>
        <w:rPr>
          <w:rFonts w:cs="宋体" w:asciiTheme="minorEastAsia" w:hAnsiTheme="minorEastAsia"/>
          <w:sz w:val="24"/>
          <w:szCs w:val="24"/>
        </w:rPr>
      </w:pPr>
      <w:r>
        <w:rPr>
          <w:rFonts w:cs="宋体" w:asciiTheme="minorEastAsia" w:hAnsiTheme="minorEastAsia"/>
          <w:spacing w:val="0"/>
          <w:kern w:val="0"/>
          <w:sz w:val="24"/>
          <w:szCs w:val="24"/>
          <w:fitText w:val="1440" w:id="398090204"/>
        </w:rPr>
        <w:t>甲方（盖章）</w:t>
      </w:r>
      <w:r>
        <w:rPr>
          <w:rFonts w:cs="宋体" w:asciiTheme="minorEastAsia" w:hAnsiTheme="minorEastAsia"/>
          <w:sz w:val="24"/>
          <w:szCs w:val="24"/>
          <w:lang w:eastAsia="zh-CN"/>
        </w:rPr>
        <w:t>：</w:t>
      </w:r>
      <w:r>
        <w:rPr>
          <w:rFonts w:cs="宋体" w:asciiTheme="minorEastAsia" w:hAnsiTheme="minorEastAsia"/>
          <w:sz w:val="24"/>
          <w:szCs w:val="24"/>
        </w:rPr>
        <w:t xml:space="preserve">                     </w:t>
      </w:r>
      <w:r>
        <w:rPr>
          <w:rFonts w:cs="宋体" w:asciiTheme="minorEastAsia" w:hAnsiTheme="minorEastAsia"/>
          <w:sz w:val="24"/>
          <w:szCs w:val="24"/>
          <w:lang w:eastAsia="zh-CN"/>
        </w:rPr>
        <w:t xml:space="preserve">    </w:t>
      </w:r>
      <w:r>
        <w:rPr>
          <w:rFonts w:cs="宋体" w:asciiTheme="minorEastAsia" w:hAnsiTheme="minorEastAsia"/>
          <w:spacing w:val="0"/>
          <w:kern w:val="0"/>
          <w:sz w:val="24"/>
          <w:szCs w:val="24"/>
          <w:fitText w:val="1440" w:id="128395998"/>
        </w:rPr>
        <w:t>乙方（盖章）</w:t>
      </w:r>
      <w:r>
        <w:rPr>
          <w:rFonts w:cs="宋体" w:asciiTheme="minorEastAsia" w:hAnsiTheme="minorEastAsia"/>
          <w:sz w:val="24"/>
          <w:szCs w:val="24"/>
        </w:rPr>
        <w:t xml:space="preserve">：                     </w:t>
      </w:r>
    </w:p>
    <w:p>
      <w:pPr>
        <w:pStyle w:val="5"/>
        <w:spacing w:line="640" w:lineRule="exact"/>
        <w:rPr>
          <w:rFonts w:cs="宋体" w:asciiTheme="minorEastAsia" w:hAnsiTheme="minorEastAsia"/>
          <w:sz w:val="24"/>
          <w:szCs w:val="24"/>
        </w:rPr>
      </w:pPr>
      <w:r>
        <w:rPr>
          <w:rFonts w:cs="宋体" w:asciiTheme="minorEastAsia" w:hAnsiTheme="minorEastAsia"/>
          <w:spacing w:val="80"/>
          <w:kern w:val="0"/>
          <w:sz w:val="24"/>
          <w:szCs w:val="24"/>
          <w:fitText w:val="1440" w:id="1541741408"/>
        </w:rPr>
        <w:t>签约代</w:t>
      </w:r>
      <w:r>
        <w:rPr>
          <w:rFonts w:cs="宋体" w:asciiTheme="minorEastAsia" w:hAnsiTheme="minorEastAsia"/>
          <w:spacing w:val="0"/>
          <w:kern w:val="0"/>
          <w:sz w:val="24"/>
          <w:szCs w:val="24"/>
          <w:fitText w:val="1440" w:id="1541741408"/>
        </w:rPr>
        <w:t>表</w:t>
      </w:r>
      <w:r>
        <w:rPr>
          <w:rFonts w:cs="宋体" w:asciiTheme="minorEastAsia" w:hAnsiTheme="minorEastAsia"/>
          <w:sz w:val="24"/>
          <w:szCs w:val="24"/>
        </w:rPr>
        <w:t xml:space="preserve">：                    </w:t>
      </w:r>
      <w:r>
        <w:rPr>
          <w:rFonts w:cs="宋体" w:asciiTheme="minorEastAsia" w:hAnsiTheme="minorEastAsia"/>
          <w:sz w:val="24"/>
          <w:szCs w:val="24"/>
          <w:lang w:eastAsia="zh-CN"/>
        </w:rPr>
        <w:t xml:space="preserve">      </w:t>
      </w:r>
      <w:r>
        <w:rPr>
          <w:rFonts w:cs="宋体" w:asciiTheme="minorEastAsia" w:hAnsiTheme="minorEastAsia"/>
          <w:spacing w:val="80"/>
          <w:kern w:val="0"/>
          <w:sz w:val="24"/>
          <w:szCs w:val="24"/>
          <w:fitText w:val="1440" w:id="1287682426"/>
        </w:rPr>
        <w:t>签约代</w:t>
      </w:r>
      <w:r>
        <w:rPr>
          <w:rFonts w:cs="宋体" w:asciiTheme="minorEastAsia" w:hAnsiTheme="minorEastAsia"/>
          <w:spacing w:val="0"/>
          <w:kern w:val="0"/>
          <w:sz w:val="24"/>
          <w:szCs w:val="24"/>
          <w:fitText w:val="1440" w:id="1287682426"/>
        </w:rPr>
        <w:t>表</w:t>
      </w:r>
      <w:r>
        <w:rPr>
          <w:rFonts w:cs="宋体" w:asciiTheme="minorEastAsia" w:hAnsiTheme="minorEastAsia"/>
          <w:sz w:val="24"/>
          <w:szCs w:val="24"/>
        </w:rPr>
        <w:t>：</w:t>
      </w:r>
    </w:p>
    <w:p>
      <w:pPr>
        <w:pStyle w:val="5"/>
        <w:spacing w:line="640" w:lineRule="exact"/>
        <w:rPr>
          <w:rFonts w:cs="宋体" w:asciiTheme="minorEastAsia" w:hAnsiTheme="minorEastAsia"/>
          <w:sz w:val="24"/>
          <w:szCs w:val="24"/>
        </w:rPr>
      </w:pPr>
      <w:r>
        <w:rPr>
          <w:rFonts w:cs="宋体" w:asciiTheme="minorEastAsia" w:hAnsiTheme="minorEastAsia"/>
          <w:spacing w:val="80"/>
          <w:kern w:val="0"/>
          <w:sz w:val="24"/>
          <w:szCs w:val="24"/>
          <w:fitText w:val="1440" w:id="1999778446"/>
        </w:rPr>
        <w:t>签订日</w:t>
      </w:r>
      <w:r>
        <w:rPr>
          <w:rFonts w:cs="宋体" w:asciiTheme="minorEastAsia" w:hAnsiTheme="minorEastAsia"/>
          <w:spacing w:val="0"/>
          <w:kern w:val="0"/>
          <w:sz w:val="24"/>
          <w:szCs w:val="24"/>
          <w:fitText w:val="1440" w:id="1999778446"/>
        </w:rPr>
        <w:t>期</w:t>
      </w:r>
      <w:r>
        <w:rPr>
          <w:rFonts w:cs="宋体" w:asciiTheme="minorEastAsia" w:hAnsiTheme="minorEastAsia"/>
          <w:sz w:val="24"/>
          <w:szCs w:val="24"/>
        </w:rPr>
        <w:t xml:space="preserve">： </w:t>
      </w:r>
      <w:r>
        <w:rPr>
          <w:rFonts w:cs="宋体" w:asciiTheme="minorEastAsia" w:hAnsiTheme="minorEastAsia"/>
          <w:sz w:val="24"/>
          <w:szCs w:val="24"/>
          <w:lang w:eastAsia="zh-CN"/>
        </w:rPr>
        <w:t xml:space="preserve"> </w:t>
      </w:r>
      <w:r>
        <w:rPr>
          <w:rFonts w:cs="宋体" w:asciiTheme="minorEastAsia" w:hAnsiTheme="minorEastAsia"/>
          <w:sz w:val="24"/>
          <w:szCs w:val="24"/>
        </w:rPr>
        <w:t xml:space="preserve">   年   月   日   </w:t>
      </w:r>
      <w:r>
        <w:rPr>
          <w:rFonts w:cs="宋体" w:asciiTheme="minorEastAsia" w:hAnsiTheme="minorEastAsia"/>
          <w:sz w:val="24"/>
          <w:szCs w:val="24"/>
          <w:lang w:eastAsia="zh-CN"/>
        </w:rPr>
        <w:t xml:space="preserve">     </w:t>
      </w:r>
      <w:r>
        <w:rPr>
          <w:rFonts w:cs="宋体" w:asciiTheme="minorEastAsia" w:hAnsiTheme="minorEastAsia"/>
          <w:sz w:val="24"/>
          <w:szCs w:val="24"/>
        </w:rPr>
        <w:t xml:space="preserve"> </w:t>
      </w:r>
      <w:r>
        <w:rPr>
          <w:rFonts w:cs="宋体" w:asciiTheme="minorEastAsia" w:hAnsiTheme="minorEastAsia"/>
          <w:spacing w:val="80"/>
          <w:kern w:val="0"/>
          <w:sz w:val="24"/>
          <w:szCs w:val="24"/>
          <w:fitText w:val="1440" w:id="878921803"/>
        </w:rPr>
        <w:t>签订日</w:t>
      </w:r>
      <w:r>
        <w:rPr>
          <w:rFonts w:cs="宋体" w:asciiTheme="minorEastAsia" w:hAnsiTheme="minorEastAsia"/>
          <w:spacing w:val="0"/>
          <w:kern w:val="0"/>
          <w:sz w:val="24"/>
          <w:szCs w:val="24"/>
          <w:fitText w:val="1440" w:id="878921803"/>
        </w:rPr>
        <w:t>期</w:t>
      </w:r>
      <w:r>
        <w:rPr>
          <w:rFonts w:cs="宋体" w:asciiTheme="minorEastAsia" w:hAnsiTheme="minorEastAsia"/>
          <w:sz w:val="24"/>
          <w:szCs w:val="24"/>
        </w:rPr>
        <w:t>：    年   月   日</w:t>
      </w:r>
    </w:p>
    <w:p>
      <w:pPr>
        <w:pStyle w:val="5"/>
        <w:spacing w:line="640" w:lineRule="exact"/>
        <w:rPr>
          <w:rFonts w:cs="宋体" w:asciiTheme="minorEastAsia" w:hAnsiTheme="minorEastAsia"/>
          <w:sz w:val="24"/>
          <w:szCs w:val="24"/>
        </w:rPr>
      </w:pPr>
      <w:r>
        <w:rPr>
          <w:rFonts w:cs="宋体" w:asciiTheme="minorEastAsia" w:hAnsiTheme="minorEastAsia"/>
          <w:spacing w:val="80"/>
          <w:kern w:val="0"/>
          <w:sz w:val="24"/>
          <w:szCs w:val="24"/>
          <w:fitText w:val="1440" w:id="1044602017"/>
        </w:rPr>
        <w:t>签订地</w:t>
      </w:r>
      <w:r>
        <w:rPr>
          <w:rFonts w:cs="宋体" w:asciiTheme="minorEastAsia" w:hAnsiTheme="minorEastAsia"/>
          <w:spacing w:val="0"/>
          <w:kern w:val="0"/>
          <w:sz w:val="24"/>
          <w:szCs w:val="24"/>
          <w:fitText w:val="1440" w:id="1044602017"/>
        </w:rPr>
        <w:t>点</w:t>
      </w:r>
      <w:r>
        <w:rPr>
          <w:rFonts w:cs="宋体" w:asciiTheme="minorEastAsia" w:hAnsiTheme="minorEastAsia"/>
          <w:sz w:val="24"/>
          <w:szCs w:val="24"/>
        </w:rPr>
        <w:t xml:space="preserve">：            </w:t>
      </w:r>
    </w:p>
    <w:p>
      <w:pPr>
        <w:pStyle w:val="5"/>
        <w:spacing w:line="360" w:lineRule="auto"/>
        <w:rPr>
          <w:rFonts w:ascii="宋体" w:hAnsi="宋体" w:eastAsia="宋体"/>
          <w:sz w:val="24"/>
          <w:szCs w:val="24"/>
          <w:lang w:eastAsia="zh-CN"/>
        </w:rPr>
      </w:pPr>
    </w:p>
    <w:p>
      <w:pPr>
        <w:pStyle w:val="5"/>
        <w:spacing w:line="640" w:lineRule="exact"/>
        <w:rPr>
          <w:rFonts w:cs="宋体" w:asciiTheme="minorEastAsia" w:hAnsiTheme="minorEastAsia"/>
          <w:sz w:val="24"/>
          <w:szCs w:val="24"/>
        </w:rPr>
      </w:pPr>
      <w:r>
        <w:rPr>
          <w:rFonts w:cs="宋体" w:asciiTheme="minorEastAsia" w:hAnsiTheme="minorEastAsia"/>
          <w:sz w:val="24"/>
          <w:szCs w:val="24"/>
        </w:rPr>
        <w:t>乙方规模：大型企业/中型企业/小型企业/微型企业/其他</w:t>
      </w:r>
    </w:p>
    <w:p>
      <w:pPr>
        <w:pStyle w:val="5"/>
        <w:spacing w:line="360" w:lineRule="auto"/>
        <w:rPr>
          <w:rFonts w:cs="宋体" w:asciiTheme="minorEastAsia" w:hAnsiTheme="minorEastAsia"/>
          <w:sz w:val="24"/>
          <w:szCs w:val="24"/>
        </w:rPr>
      </w:pPr>
      <w:r>
        <w:rPr>
          <w:rFonts w:cs="宋体" w:asciiTheme="minorEastAsia" w:hAnsiTheme="minorEastAsia"/>
          <w:sz w:val="24"/>
          <w:szCs w:val="24"/>
        </w:rPr>
        <w:t>乙方特殊性质：监狱企业/残疾人福利性单位/其他</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rFonts w:hint="eastAsia"/>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kZDUyOGY5MzUyOTg0NzNlOWRkZWNlZjA3OWIyZjQifQ=="/>
  </w:docVars>
  <w:rsids>
    <w:rsidRoot w:val="00000000"/>
    <w:rsid w:val="0E9159AB"/>
    <w:rsid w:val="10BB784F"/>
    <w:rsid w:val="18273A1C"/>
    <w:rsid w:val="1EA15AAE"/>
    <w:rsid w:val="1EB37DB8"/>
    <w:rsid w:val="265C6F87"/>
    <w:rsid w:val="283F090E"/>
    <w:rsid w:val="296C5733"/>
    <w:rsid w:val="32E12CEE"/>
    <w:rsid w:val="3FC419CD"/>
    <w:rsid w:val="46EF3754"/>
    <w:rsid w:val="480768FB"/>
    <w:rsid w:val="5479292E"/>
    <w:rsid w:val="57362D58"/>
    <w:rsid w:val="67BF28F6"/>
    <w:rsid w:val="67E4235D"/>
    <w:rsid w:val="794964C4"/>
    <w:rsid w:val="7ED20D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pPr>
    <w:rPr>
      <w:sz w:val="18"/>
      <w:szCs w:val="18"/>
    </w:rPr>
  </w:style>
  <w:style w:type="paragraph" w:customStyle="1" w:styleId="5">
    <w:name w:val="null3"/>
    <w:hidden/>
    <w:qFormat/>
    <w:uiPriority w:val="0"/>
    <w:rPr>
      <w:rFonts w:hint="eastAsia" w:asciiTheme="minorHAnsi" w:hAnsiTheme="minorHAnsi" w:eastAsiaTheme="minorEastAsia" w:cstheme="minorBidi"/>
      <w:lang w:val="en-US" w:eastAsia="zh-Hans" w:bidi="ar-SA"/>
    </w:rPr>
  </w:style>
  <w:style w:type="paragraph" w:styleId="6">
    <w:name w:val="List Paragraph"/>
    <w:basedOn w:val="1"/>
    <w:qFormat/>
    <w:uiPriority w:val="99"/>
    <w:pPr>
      <w:ind w:firstLine="420" w:firstLineChars="200"/>
    </w:pPr>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2026-07-06T02:45:54Z</dcterms:created>
  <dc:creator>M70ELH3W</dc:creator>
  <cp:lastModifiedBy>李静春</cp:lastModifiedBy>
  <dcterms:modified xsi:type="dcterms:W3CDTF">2026-07-06T02:46:38Z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97A918A229554661B6149204C8CA3487_12</vt:lpwstr>
  </property>
</Properties>
</file>