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FAD94" w14:textId="77777777" w:rsidR="00E43646" w:rsidRPr="00E43646" w:rsidRDefault="00E43646" w:rsidP="00E43646">
      <w:pPr>
        <w:spacing w:line="360" w:lineRule="auto"/>
        <w:rPr>
          <w:rFonts w:ascii="宋体" w:eastAsia="宋体" w:hAnsi="宋体" w:cs="Times New Roman" w:hint="eastAsia"/>
          <w:b/>
          <w:bCs/>
          <w:sz w:val="24"/>
          <w:szCs w:val="36"/>
          <w14:ligatures w14:val="none"/>
        </w:rPr>
      </w:pPr>
    </w:p>
    <w:p w14:paraId="4052C8C7" w14:textId="77777777" w:rsidR="00E43646" w:rsidRPr="00E43646" w:rsidRDefault="00E43646" w:rsidP="00E43646">
      <w:pPr>
        <w:spacing w:line="360" w:lineRule="auto"/>
        <w:jc w:val="center"/>
        <w:rPr>
          <w:rFonts w:ascii="宋体" w:eastAsia="宋体" w:hAnsi="宋体" w:cs="Times New Roman" w:hint="eastAsia"/>
          <w:b/>
          <w:bCs/>
          <w:sz w:val="24"/>
          <w:szCs w:val="36"/>
          <w14:ligatures w14:val="none"/>
        </w:rPr>
      </w:pPr>
    </w:p>
    <w:p w14:paraId="42ED551B" w14:textId="20B9DA3C" w:rsidR="00E43646" w:rsidRPr="00E43646" w:rsidRDefault="00F8791D" w:rsidP="00E43646">
      <w:pPr>
        <w:adjustRightInd w:val="0"/>
        <w:snapToGrid w:val="0"/>
        <w:spacing w:line="360" w:lineRule="auto"/>
        <w:jc w:val="center"/>
        <w:rPr>
          <w:rFonts w:ascii="Times New Roman" w:eastAsia="宋体" w:hAnsi="宋体" w:cs="Times New Roman" w:hint="eastAsia"/>
          <w:b/>
          <w:bCs/>
          <w:sz w:val="48"/>
          <w:szCs w:val="44"/>
          <w14:ligatures w14:val="none"/>
        </w:rPr>
      </w:pPr>
      <w:bookmarkStart w:id="0" w:name="OLE_LINK6"/>
      <w:r>
        <w:rPr>
          <w:rFonts w:ascii="Times New Roman" w:eastAsia="宋体" w:hAnsi="宋体" w:cs="Times New Roman" w:hint="eastAsia"/>
          <w:b/>
          <w:bCs/>
          <w:sz w:val="48"/>
          <w:szCs w:val="44"/>
          <w14:ligatures w14:val="none"/>
        </w:rPr>
        <w:t>云南师范大学附属小学金江校点改扩建工程（金安、金江校区教师办公室装修项目）</w:t>
      </w:r>
    </w:p>
    <w:bookmarkEnd w:id="0"/>
    <w:p w14:paraId="25E6CC58" w14:textId="77777777" w:rsidR="00E43646" w:rsidRPr="00E43646" w:rsidRDefault="00E43646" w:rsidP="00E43646">
      <w:pPr>
        <w:spacing w:line="360" w:lineRule="auto"/>
        <w:jc w:val="center"/>
        <w:rPr>
          <w:rFonts w:ascii="Times New Roman" w:eastAsia="宋体" w:hAnsi="宋体" w:cs="Times New Roman" w:hint="eastAsia"/>
          <w:b/>
          <w:bCs/>
          <w:sz w:val="36"/>
          <w:szCs w:val="36"/>
          <w14:ligatures w14:val="none"/>
        </w:rPr>
      </w:pPr>
    </w:p>
    <w:p w14:paraId="223A1626" w14:textId="77777777" w:rsidR="00E43646" w:rsidRPr="00E43646" w:rsidRDefault="00E43646" w:rsidP="00E43646">
      <w:pPr>
        <w:spacing w:after="120"/>
        <w:rPr>
          <w:rFonts w:ascii="Times New Roman" w:eastAsia="宋体" w:hAnsi="Times New Roman" w:cs="Times New Roman"/>
          <w:kern w:val="0"/>
          <w:sz w:val="24"/>
          <w:szCs w:val="24"/>
          <w14:ligatures w14:val="none"/>
        </w:rPr>
      </w:pPr>
    </w:p>
    <w:p w14:paraId="297082E7" w14:textId="77777777" w:rsidR="00E43646" w:rsidRPr="00E43646" w:rsidRDefault="00E43646" w:rsidP="00E43646">
      <w:pPr>
        <w:rPr>
          <w:rFonts w:ascii="宋体" w:eastAsia="宋体" w:hAnsi="宋体" w:cs="Times New Roman" w:hint="eastAsia"/>
          <w:szCs w:val="24"/>
          <w14:ligatures w14:val="none"/>
        </w:rPr>
      </w:pPr>
    </w:p>
    <w:p w14:paraId="5C5A9C40" w14:textId="77777777" w:rsidR="00E43646" w:rsidRPr="00E43646" w:rsidRDefault="00E43646" w:rsidP="00E43646">
      <w:pPr>
        <w:spacing w:line="360" w:lineRule="auto"/>
        <w:jc w:val="center"/>
        <w:rPr>
          <w:rFonts w:ascii="Times New Roman" w:eastAsia="宋体" w:hAnsi="宋体" w:cs="Times New Roman" w:hint="eastAsia"/>
          <w:b/>
          <w:bCs/>
          <w:sz w:val="84"/>
          <w:szCs w:val="84"/>
          <w14:ligatures w14:val="none"/>
        </w:rPr>
      </w:pPr>
    </w:p>
    <w:p w14:paraId="1B293644" w14:textId="77777777" w:rsidR="00E43646" w:rsidRPr="00E43646" w:rsidRDefault="00E43646" w:rsidP="00E43646">
      <w:pPr>
        <w:spacing w:line="360" w:lineRule="auto"/>
        <w:jc w:val="center"/>
        <w:rPr>
          <w:rFonts w:ascii="Times New Roman" w:eastAsia="宋体" w:hAnsi="宋体" w:cs="Times New Roman" w:hint="eastAsia"/>
          <w:b/>
          <w:bCs/>
          <w:sz w:val="72"/>
          <w:szCs w:val="72"/>
          <w14:ligatures w14:val="none"/>
        </w:rPr>
      </w:pPr>
      <w:r w:rsidRPr="00E43646">
        <w:rPr>
          <w:rFonts w:ascii="Times New Roman" w:eastAsia="宋体" w:hAnsi="宋体" w:cs="Times New Roman" w:hint="eastAsia"/>
          <w:b/>
          <w:bCs/>
          <w:sz w:val="72"/>
          <w:szCs w:val="72"/>
          <w14:ligatures w14:val="none"/>
        </w:rPr>
        <w:t>竞争性磋商文件</w:t>
      </w:r>
    </w:p>
    <w:p w14:paraId="1713A194" w14:textId="77777777" w:rsidR="00E43646" w:rsidRPr="00E43646" w:rsidRDefault="00E43646" w:rsidP="00E43646">
      <w:pPr>
        <w:rPr>
          <w:rFonts w:ascii="Times New Roman" w:eastAsia="宋体" w:hAnsi="Times New Roman" w:cs="Times New Roman"/>
          <w:szCs w:val="24"/>
          <w14:ligatures w14:val="none"/>
        </w:rPr>
      </w:pPr>
    </w:p>
    <w:p w14:paraId="672A5A31" w14:textId="3C8680EA" w:rsidR="00E43646" w:rsidRPr="00E43646" w:rsidRDefault="00E43646" w:rsidP="00E43646">
      <w:pPr>
        <w:spacing w:line="360" w:lineRule="auto"/>
        <w:jc w:val="center"/>
        <w:rPr>
          <w:rFonts w:ascii="Times New Roman" w:eastAsia="宋体" w:hAnsi="宋体" w:cs="Times New Roman" w:hint="eastAsia"/>
          <w:b/>
          <w:bCs/>
          <w:sz w:val="32"/>
          <w:szCs w:val="30"/>
          <w:u w:val="single"/>
          <w14:ligatures w14:val="none"/>
        </w:rPr>
      </w:pPr>
      <w:r w:rsidRPr="00E43646">
        <w:rPr>
          <w:rFonts w:ascii="Times New Roman" w:eastAsia="宋体" w:hAnsi="宋体" w:cs="Times New Roman" w:hint="eastAsia"/>
          <w:b/>
          <w:bCs/>
          <w:sz w:val="32"/>
          <w:szCs w:val="30"/>
          <w14:ligatures w14:val="none"/>
        </w:rPr>
        <w:t>项目编号：</w:t>
      </w:r>
      <w:r w:rsidR="00F8791D">
        <w:rPr>
          <w:rFonts w:ascii="宋体" w:eastAsia="宋体" w:hAnsi="宋体" w:cs="Times New Roman"/>
          <w:b/>
          <w:bCs/>
          <w:sz w:val="32"/>
          <w:szCs w:val="30"/>
          <w14:ligatures w14:val="none"/>
        </w:rPr>
        <w:t>E53A00625001300</w:t>
      </w:r>
    </w:p>
    <w:p w14:paraId="5ED3092D" w14:textId="77777777" w:rsidR="00E43646" w:rsidRPr="00E43646" w:rsidRDefault="00E43646" w:rsidP="00E43646">
      <w:pPr>
        <w:rPr>
          <w:rFonts w:ascii="Times New Roman" w:eastAsia="宋体" w:hAnsi="Times New Roman" w:cs="Times New Roman"/>
          <w:szCs w:val="24"/>
          <w14:ligatures w14:val="none"/>
        </w:rPr>
      </w:pPr>
    </w:p>
    <w:p w14:paraId="6113FB75" w14:textId="77777777" w:rsidR="00E43646" w:rsidRPr="00E43646" w:rsidRDefault="00E43646" w:rsidP="00E43646">
      <w:pPr>
        <w:spacing w:after="120"/>
        <w:ind w:leftChars="200" w:left="420" w:firstLineChars="200" w:firstLine="420"/>
        <w:rPr>
          <w:rFonts w:ascii="Calibri" w:eastAsia="宋体" w:hAnsi="Times New Roman" w:cs="Times New Roman"/>
          <w:szCs w:val="20"/>
          <w14:ligatures w14:val="none"/>
        </w:rPr>
      </w:pPr>
    </w:p>
    <w:p w14:paraId="56A297DC" w14:textId="77777777" w:rsidR="00E43646" w:rsidRPr="00E43646" w:rsidRDefault="00E43646" w:rsidP="00E43646">
      <w:pPr>
        <w:spacing w:after="120"/>
        <w:ind w:leftChars="200" w:left="420" w:firstLineChars="200" w:firstLine="420"/>
        <w:rPr>
          <w:rFonts w:ascii="Calibri" w:eastAsia="宋体" w:hAnsi="Times New Roman" w:cs="Times New Roman"/>
          <w:szCs w:val="20"/>
          <w14:ligatures w14:val="none"/>
        </w:rPr>
      </w:pPr>
    </w:p>
    <w:p w14:paraId="36A8C364" w14:textId="77777777" w:rsidR="00E43646" w:rsidRPr="00E43646" w:rsidRDefault="00E43646" w:rsidP="00E43646">
      <w:pPr>
        <w:spacing w:after="120"/>
        <w:ind w:leftChars="200" w:left="420" w:firstLineChars="200" w:firstLine="420"/>
        <w:rPr>
          <w:rFonts w:ascii="Calibri" w:eastAsia="宋体" w:hAnsi="Times New Roman" w:cs="Times New Roman"/>
          <w:szCs w:val="20"/>
          <w14:ligatures w14:val="none"/>
        </w:rPr>
      </w:pPr>
    </w:p>
    <w:p w14:paraId="035C9F76" w14:textId="77777777" w:rsidR="00E43646" w:rsidRPr="00E43646" w:rsidRDefault="00E43646" w:rsidP="00E43646">
      <w:pPr>
        <w:spacing w:after="120"/>
        <w:ind w:leftChars="200" w:left="420" w:firstLineChars="200" w:firstLine="420"/>
        <w:rPr>
          <w:rFonts w:ascii="Calibri" w:eastAsia="宋体" w:hAnsi="Times New Roman" w:cs="Times New Roman"/>
          <w:szCs w:val="20"/>
          <w14:ligatures w14:val="none"/>
        </w:rPr>
      </w:pPr>
    </w:p>
    <w:p w14:paraId="135E13F6" w14:textId="77777777" w:rsidR="00E43646" w:rsidRPr="00E43646" w:rsidRDefault="00E43646" w:rsidP="00E43646">
      <w:pPr>
        <w:spacing w:after="120"/>
        <w:ind w:leftChars="200" w:left="420" w:firstLineChars="200" w:firstLine="420"/>
        <w:rPr>
          <w:rFonts w:ascii="Calibri" w:eastAsia="宋体" w:hAnsi="Times New Roman" w:cs="Times New Roman"/>
          <w:szCs w:val="20"/>
          <w14:ligatures w14:val="none"/>
        </w:rPr>
      </w:pPr>
    </w:p>
    <w:p w14:paraId="1B3090A6" w14:textId="77777777" w:rsidR="00E43646" w:rsidRPr="00E43646" w:rsidRDefault="00E43646" w:rsidP="00E43646">
      <w:pPr>
        <w:spacing w:after="120"/>
        <w:ind w:leftChars="200" w:left="420" w:firstLineChars="200" w:firstLine="420"/>
        <w:rPr>
          <w:rFonts w:ascii="Calibri" w:eastAsia="宋体" w:hAnsi="Times New Roman" w:cs="Times New Roman"/>
          <w:szCs w:val="20"/>
          <w14:ligatures w14:val="none"/>
        </w:rPr>
      </w:pPr>
    </w:p>
    <w:p w14:paraId="3129E056" w14:textId="77777777" w:rsidR="00E43646" w:rsidRPr="00E43646" w:rsidRDefault="00E43646" w:rsidP="00E43646">
      <w:pPr>
        <w:spacing w:after="120"/>
        <w:ind w:leftChars="200" w:left="420" w:firstLineChars="200" w:firstLine="420"/>
        <w:rPr>
          <w:rFonts w:ascii="Calibri" w:eastAsia="宋体" w:hAnsi="Times New Roman" w:cs="Times New Roman"/>
          <w:szCs w:val="20"/>
          <w14:ligatures w14:val="none"/>
        </w:rPr>
      </w:pPr>
    </w:p>
    <w:p w14:paraId="2E900747" w14:textId="77777777" w:rsidR="00E43646" w:rsidRPr="00E43646" w:rsidRDefault="00E43646" w:rsidP="00E43646">
      <w:pPr>
        <w:rPr>
          <w:rFonts w:ascii="宋体" w:eastAsia="宋体" w:hAnsi="宋体" w:cs="Times New Roman" w:hint="eastAsia"/>
          <w:sz w:val="30"/>
          <w:szCs w:val="30"/>
          <w14:ligatures w14:val="none"/>
        </w:rPr>
      </w:pPr>
    </w:p>
    <w:p w14:paraId="667405EF" w14:textId="77777777" w:rsidR="00E43646" w:rsidRPr="00E43646" w:rsidRDefault="00E43646" w:rsidP="00E43646">
      <w:pPr>
        <w:spacing w:line="360" w:lineRule="auto"/>
        <w:jc w:val="center"/>
        <w:rPr>
          <w:rFonts w:ascii="Times New Roman" w:eastAsia="宋体" w:hAnsi="宋体" w:cs="Times New Roman" w:hint="eastAsia"/>
          <w:b/>
          <w:bCs/>
          <w:sz w:val="30"/>
          <w:szCs w:val="30"/>
          <w14:ligatures w14:val="none"/>
        </w:rPr>
      </w:pPr>
      <w:r w:rsidRPr="00E43646">
        <w:rPr>
          <w:rFonts w:ascii="Times New Roman" w:eastAsia="宋体" w:hAnsi="宋体" w:cs="Times New Roman" w:hint="eastAsia"/>
          <w:b/>
          <w:bCs/>
          <w:sz w:val="30"/>
          <w:szCs w:val="30"/>
          <w14:ligatures w14:val="none"/>
        </w:rPr>
        <w:t>采购人：云南师范大学附属小学</w:t>
      </w:r>
    </w:p>
    <w:p w14:paraId="0C14852F" w14:textId="77777777" w:rsidR="00E43646" w:rsidRPr="00E43646" w:rsidRDefault="00E43646" w:rsidP="00E43646">
      <w:pPr>
        <w:spacing w:line="360" w:lineRule="auto"/>
        <w:jc w:val="center"/>
        <w:rPr>
          <w:rFonts w:ascii="Times New Roman" w:eastAsia="宋体" w:hAnsi="宋体" w:cs="Times New Roman" w:hint="eastAsia"/>
          <w:b/>
          <w:bCs/>
          <w:sz w:val="30"/>
          <w:szCs w:val="30"/>
          <w14:ligatures w14:val="none"/>
        </w:rPr>
      </w:pPr>
      <w:r w:rsidRPr="00E43646">
        <w:rPr>
          <w:rFonts w:ascii="Times New Roman" w:eastAsia="宋体" w:hAnsi="宋体" w:cs="Times New Roman" w:hint="eastAsia"/>
          <w:b/>
          <w:bCs/>
          <w:sz w:val="30"/>
          <w:szCs w:val="30"/>
          <w14:ligatures w14:val="none"/>
        </w:rPr>
        <w:t>采购代理机构：云南招标股份有限公司</w:t>
      </w:r>
    </w:p>
    <w:p w14:paraId="0A460A02" w14:textId="77777777" w:rsidR="00E43646" w:rsidRPr="00E43646" w:rsidRDefault="00E43646" w:rsidP="00E43646">
      <w:pPr>
        <w:spacing w:line="360" w:lineRule="auto"/>
        <w:jc w:val="center"/>
        <w:rPr>
          <w:rFonts w:ascii="Times New Roman" w:eastAsia="宋体" w:hAnsi="宋体" w:cs="Times New Roman" w:hint="eastAsia"/>
          <w:b/>
          <w:bCs/>
          <w:sz w:val="30"/>
          <w:szCs w:val="30"/>
          <w14:ligatures w14:val="none"/>
        </w:rPr>
      </w:pPr>
      <w:r w:rsidRPr="00E43646">
        <w:rPr>
          <w:rFonts w:ascii="Times New Roman" w:eastAsia="宋体" w:hAnsi="宋体" w:cs="Times New Roman" w:hint="eastAsia"/>
          <w:b/>
          <w:bCs/>
          <w:sz w:val="30"/>
          <w:szCs w:val="30"/>
          <w14:ligatures w14:val="none"/>
        </w:rPr>
        <w:t>二</w:t>
      </w:r>
      <w:r w:rsidRPr="00E43646">
        <w:rPr>
          <w:rFonts w:ascii="Times New Roman" w:eastAsia="宋体" w:hAnsi="宋体" w:cs="Times New Roman"/>
          <w:b/>
          <w:bCs/>
          <w:sz w:val="30"/>
          <w:szCs w:val="30"/>
          <w14:ligatures w14:val="none"/>
        </w:rPr>
        <w:t>○</w:t>
      </w:r>
      <w:r w:rsidRPr="00E43646">
        <w:rPr>
          <w:rFonts w:ascii="Times New Roman" w:eastAsia="宋体" w:hAnsi="宋体" w:cs="Times New Roman" w:hint="eastAsia"/>
          <w:b/>
          <w:bCs/>
          <w:sz w:val="30"/>
          <w:szCs w:val="30"/>
          <w14:ligatures w14:val="none"/>
        </w:rPr>
        <w:t>二五年六月</w:t>
      </w:r>
    </w:p>
    <w:p w14:paraId="1B2A3FAD" w14:textId="0F8BD94F" w:rsidR="00E43646" w:rsidRPr="00E43646" w:rsidRDefault="00E43646" w:rsidP="00F8791D">
      <w:pPr>
        <w:jc w:val="center"/>
        <w:rPr>
          <w:rFonts w:ascii="宋体" w:eastAsia="宋体" w:hAnsi="宋体" w:cs="Times New Roman" w:hint="eastAsia"/>
          <w:bCs/>
          <w:sz w:val="44"/>
          <w:szCs w:val="44"/>
          <w14:ligatures w14:val="none"/>
        </w:rPr>
      </w:pPr>
      <w:r w:rsidRPr="00E43646">
        <w:rPr>
          <w:rFonts w:ascii="宋体" w:eastAsia="宋体" w:hAnsi="宋体" w:cs="Times New Roman" w:hint="eastAsia"/>
          <w:bCs/>
          <w:sz w:val="44"/>
          <w:szCs w:val="44"/>
          <w14:ligatures w14:val="none"/>
        </w:rPr>
        <w:lastRenderedPageBreak/>
        <w:t>目</w:t>
      </w:r>
      <w:r w:rsidRPr="00E43646">
        <w:rPr>
          <w:rFonts w:ascii="宋体" w:eastAsia="宋体" w:hAnsi="宋体" w:cs="Times New Roman"/>
          <w:bCs/>
          <w:sz w:val="44"/>
          <w:szCs w:val="44"/>
          <w14:ligatures w14:val="none"/>
        </w:rPr>
        <w:t xml:space="preserve"> </w:t>
      </w:r>
      <w:r w:rsidRPr="00E43646">
        <w:rPr>
          <w:rFonts w:ascii="宋体" w:eastAsia="宋体" w:hAnsi="宋体" w:cs="Times New Roman" w:hint="eastAsia"/>
          <w:bCs/>
          <w:sz w:val="44"/>
          <w:szCs w:val="44"/>
          <w14:ligatures w14:val="none"/>
        </w:rPr>
        <w:t xml:space="preserve">   录</w:t>
      </w:r>
    </w:p>
    <w:p w14:paraId="3ED9825A" w14:textId="77777777" w:rsidR="00E43646" w:rsidRPr="00E43646" w:rsidRDefault="00E43646" w:rsidP="00E43646">
      <w:pPr>
        <w:tabs>
          <w:tab w:val="right" w:leader="dot" w:pos="9628"/>
        </w:tabs>
        <w:spacing w:line="360" w:lineRule="auto"/>
        <w:jc w:val="center"/>
        <w:rPr>
          <w:rFonts w:ascii="宋体" w:eastAsia="宋体" w:hAnsi="宋体" w:cs="Times New Roman" w:hint="eastAsia"/>
          <w:bCs/>
          <w:sz w:val="44"/>
          <w:szCs w:val="44"/>
          <w14:ligatures w14:val="none"/>
        </w:rPr>
      </w:pPr>
    </w:p>
    <w:p w14:paraId="396A7A82" w14:textId="01963400" w:rsidR="00E43646" w:rsidRPr="00E43646" w:rsidRDefault="00E43646" w:rsidP="00E43646">
      <w:pPr>
        <w:tabs>
          <w:tab w:val="right" w:leader="dot" w:pos="9628"/>
        </w:tabs>
        <w:snapToGrid w:val="0"/>
        <w:spacing w:line="480" w:lineRule="auto"/>
        <w:rPr>
          <w:rFonts w:ascii="等线" w:eastAsia="等线" w:hAnsi="等线" w:cs="Times New Roman" w:hint="eastAsia"/>
          <w:noProof/>
          <w:sz w:val="24"/>
          <w:szCs w:val="24"/>
          <w14:ligatures w14:val="none"/>
        </w:rPr>
      </w:pPr>
      <w:r w:rsidRPr="00E43646">
        <w:rPr>
          <w:rFonts w:ascii="宋体" w:eastAsia="宋体" w:hAnsi="宋体" w:cs="Times New Roman"/>
          <w:b/>
          <w:sz w:val="32"/>
          <w:szCs w:val="28"/>
          <w14:ligatures w14:val="none"/>
        </w:rPr>
        <w:fldChar w:fldCharType="begin"/>
      </w:r>
      <w:r w:rsidRPr="00E43646">
        <w:rPr>
          <w:rFonts w:ascii="宋体" w:eastAsia="宋体" w:hAnsi="宋体" w:cs="Times New Roman"/>
          <w:b/>
          <w:sz w:val="32"/>
          <w:szCs w:val="28"/>
          <w14:ligatures w14:val="none"/>
        </w:rPr>
        <w:instrText xml:space="preserve"> TOC \o "1-3" \h \z </w:instrText>
      </w:r>
      <w:r w:rsidRPr="00E43646">
        <w:rPr>
          <w:rFonts w:ascii="宋体" w:eastAsia="宋体" w:hAnsi="宋体" w:cs="Times New Roman"/>
          <w:b/>
          <w:sz w:val="32"/>
          <w:szCs w:val="28"/>
          <w14:ligatures w14:val="none"/>
        </w:rPr>
        <w:fldChar w:fldCharType="separate"/>
      </w:r>
      <w:hyperlink w:anchor="_Toc83328580" w:history="1">
        <w:r w:rsidRPr="00E43646">
          <w:rPr>
            <w:rFonts w:ascii="宋体" w:eastAsia="宋体" w:hAnsi="宋体" w:cs="Times New Roman"/>
            <w:b/>
            <w:noProof/>
            <w:sz w:val="32"/>
            <w:szCs w:val="28"/>
            <w14:ligatures w14:val="none"/>
          </w:rPr>
          <w:t>第一章  竞争性磋商公告</w:t>
        </w:r>
        <w:r w:rsidRPr="00E43646">
          <w:rPr>
            <w:rFonts w:ascii="Times New Roman" w:eastAsia="宋体" w:hAnsi="宋体" w:cs="Times New Roman"/>
            <w:b/>
            <w:noProof/>
            <w:sz w:val="32"/>
            <w:szCs w:val="28"/>
            <w14:ligatures w14:val="none"/>
          </w:rPr>
          <w:tab/>
        </w:r>
        <w:r w:rsidRPr="00E43646">
          <w:rPr>
            <w:rFonts w:ascii="Times New Roman" w:eastAsia="宋体" w:hAnsi="宋体" w:cs="Times New Roman"/>
            <w:b/>
            <w:noProof/>
            <w:sz w:val="32"/>
            <w:szCs w:val="28"/>
            <w14:ligatures w14:val="none"/>
          </w:rPr>
          <w:fldChar w:fldCharType="begin"/>
        </w:r>
        <w:r w:rsidRPr="00E43646">
          <w:rPr>
            <w:rFonts w:ascii="Times New Roman" w:eastAsia="宋体" w:hAnsi="宋体" w:cs="Times New Roman"/>
            <w:b/>
            <w:noProof/>
            <w:sz w:val="32"/>
            <w:szCs w:val="28"/>
            <w14:ligatures w14:val="none"/>
          </w:rPr>
          <w:instrText xml:space="preserve"> PAGEREF _Toc83328580 \h </w:instrText>
        </w:r>
        <w:r w:rsidRPr="00E43646">
          <w:rPr>
            <w:rFonts w:ascii="Times New Roman" w:eastAsia="宋体" w:hAnsi="宋体" w:cs="Times New Roman"/>
            <w:b/>
            <w:noProof/>
            <w:sz w:val="32"/>
            <w:szCs w:val="28"/>
            <w14:ligatures w14:val="none"/>
          </w:rPr>
        </w:r>
        <w:r w:rsidRPr="00E43646">
          <w:rPr>
            <w:rFonts w:ascii="Times New Roman" w:eastAsia="宋体" w:hAnsi="宋体" w:cs="Times New Roman"/>
            <w:b/>
            <w:noProof/>
            <w:sz w:val="32"/>
            <w:szCs w:val="28"/>
            <w14:ligatures w14:val="none"/>
          </w:rPr>
          <w:fldChar w:fldCharType="separate"/>
        </w:r>
        <w:r w:rsidR="00193232">
          <w:rPr>
            <w:rFonts w:ascii="Times New Roman" w:eastAsia="宋体" w:hAnsi="宋体" w:cs="Times New Roman" w:hint="eastAsia"/>
            <w:b/>
            <w:noProof/>
            <w:sz w:val="32"/>
            <w:szCs w:val="28"/>
            <w14:ligatures w14:val="none"/>
          </w:rPr>
          <w:t>3</w:t>
        </w:r>
        <w:r w:rsidRPr="00E43646">
          <w:rPr>
            <w:rFonts w:ascii="Times New Roman" w:eastAsia="宋体" w:hAnsi="宋体" w:cs="Times New Roman"/>
            <w:b/>
            <w:noProof/>
            <w:sz w:val="32"/>
            <w:szCs w:val="28"/>
            <w14:ligatures w14:val="none"/>
          </w:rPr>
          <w:fldChar w:fldCharType="end"/>
        </w:r>
      </w:hyperlink>
    </w:p>
    <w:p w14:paraId="44EA8F77" w14:textId="79350973" w:rsidR="00E43646" w:rsidRPr="00E43646" w:rsidRDefault="00E43646" w:rsidP="00E43646">
      <w:pPr>
        <w:tabs>
          <w:tab w:val="right" w:leader="dot" w:pos="9628"/>
        </w:tabs>
        <w:snapToGrid w:val="0"/>
        <w:spacing w:line="480" w:lineRule="auto"/>
        <w:rPr>
          <w:rFonts w:ascii="等线" w:eastAsia="等线" w:hAnsi="等线" w:cs="Times New Roman" w:hint="eastAsia"/>
          <w:noProof/>
          <w:sz w:val="24"/>
          <w:szCs w:val="24"/>
          <w14:ligatures w14:val="none"/>
        </w:rPr>
      </w:pPr>
      <w:hyperlink w:anchor="_Toc83328581" w:history="1">
        <w:r w:rsidRPr="00E43646">
          <w:rPr>
            <w:rFonts w:ascii="宋体" w:eastAsia="宋体" w:hAnsi="宋体" w:cs="Times New Roman"/>
            <w:b/>
            <w:noProof/>
            <w:sz w:val="32"/>
            <w:szCs w:val="28"/>
            <w14:ligatures w14:val="none"/>
          </w:rPr>
          <w:t>第二章  供应商须知</w:t>
        </w:r>
        <w:r w:rsidRPr="00E43646">
          <w:rPr>
            <w:rFonts w:ascii="Times New Roman" w:eastAsia="宋体" w:hAnsi="宋体" w:cs="Times New Roman"/>
            <w:b/>
            <w:noProof/>
            <w:sz w:val="32"/>
            <w:szCs w:val="28"/>
            <w14:ligatures w14:val="none"/>
          </w:rPr>
          <w:tab/>
        </w:r>
        <w:r w:rsidRPr="00E43646">
          <w:rPr>
            <w:rFonts w:ascii="Times New Roman" w:eastAsia="宋体" w:hAnsi="宋体" w:cs="Times New Roman"/>
            <w:b/>
            <w:noProof/>
            <w:sz w:val="32"/>
            <w:szCs w:val="28"/>
            <w14:ligatures w14:val="none"/>
          </w:rPr>
          <w:fldChar w:fldCharType="begin"/>
        </w:r>
        <w:r w:rsidRPr="00E43646">
          <w:rPr>
            <w:rFonts w:ascii="Times New Roman" w:eastAsia="宋体" w:hAnsi="宋体" w:cs="Times New Roman"/>
            <w:b/>
            <w:noProof/>
            <w:sz w:val="32"/>
            <w:szCs w:val="28"/>
            <w14:ligatures w14:val="none"/>
          </w:rPr>
          <w:instrText xml:space="preserve"> PAGEREF _Toc83328581 \h </w:instrText>
        </w:r>
        <w:r w:rsidRPr="00E43646">
          <w:rPr>
            <w:rFonts w:ascii="Times New Roman" w:eastAsia="宋体" w:hAnsi="宋体" w:cs="Times New Roman"/>
            <w:b/>
            <w:noProof/>
            <w:sz w:val="32"/>
            <w:szCs w:val="28"/>
            <w14:ligatures w14:val="none"/>
          </w:rPr>
        </w:r>
        <w:r w:rsidRPr="00E43646">
          <w:rPr>
            <w:rFonts w:ascii="Times New Roman" w:eastAsia="宋体" w:hAnsi="宋体" w:cs="Times New Roman"/>
            <w:b/>
            <w:noProof/>
            <w:sz w:val="32"/>
            <w:szCs w:val="28"/>
            <w14:ligatures w14:val="none"/>
          </w:rPr>
          <w:fldChar w:fldCharType="separate"/>
        </w:r>
        <w:r w:rsidR="00193232">
          <w:rPr>
            <w:rFonts w:ascii="Times New Roman" w:eastAsia="宋体" w:hAnsi="宋体" w:cs="Times New Roman" w:hint="eastAsia"/>
            <w:b/>
            <w:noProof/>
            <w:sz w:val="32"/>
            <w:szCs w:val="28"/>
            <w14:ligatures w14:val="none"/>
          </w:rPr>
          <w:t>7</w:t>
        </w:r>
        <w:r w:rsidRPr="00E43646">
          <w:rPr>
            <w:rFonts w:ascii="Times New Roman" w:eastAsia="宋体" w:hAnsi="宋体" w:cs="Times New Roman"/>
            <w:b/>
            <w:noProof/>
            <w:sz w:val="32"/>
            <w:szCs w:val="28"/>
            <w14:ligatures w14:val="none"/>
          </w:rPr>
          <w:fldChar w:fldCharType="end"/>
        </w:r>
      </w:hyperlink>
    </w:p>
    <w:p w14:paraId="758E9195" w14:textId="1C119236" w:rsidR="00E43646" w:rsidRPr="00E43646" w:rsidRDefault="00E43646" w:rsidP="00E43646">
      <w:pPr>
        <w:tabs>
          <w:tab w:val="right" w:leader="dot" w:pos="9628"/>
        </w:tabs>
        <w:snapToGrid w:val="0"/>
        <w:spacing w:line="480" w:lineRule="auto"/>
        <w:rPr>
          <w:rFonts w:ascii="等线" w:eastAsia="等线" w:hAnsi="等线" w:cs="Times New Roman" w:hint="eastAsia"/>
          <w:noProof/>
          <w:sz w:val="24"/>
          <w:szCs w:val="24"/>
          <w14:ligatures w14:val="none"/>
        </w:rPr>
      </w:pPr>
      <w:hyperlink w:anchor="_Toc83328615" w:history="1">
        <w:r w:rsidRPr="00E43646">
          <w:rPr>
            <w:rFonts w:ascii="宋体" w:eastAsia="宋体" w:hAnsi="宋体" w:cs="Times New Roman"/>
            <w:b/>
            <w:noProof/>
            <w:sz w:val="32"/>
            <w:szCs w:val="28"/>
            <w14:ligatures w14:val="none"/>
          </w:rPr>
          <w:t>第三章  合同书样式及主要条款</w:t>
        </w:r>
        <w:r w:rsidRPr="00E43646">
          <w:rPr>
            <w:rFonts w:ascii="Times New Roman" w:eastAsia="宋体" w:hAnsi="宋体" w:cs="Times New Roman"/>
            <w:b/>
            <w:noProof/>
            <w:sz w:val="32"/>
            <w:szCs w:val="28"/>
            <w14:ligatures w14:val="none"/>
          </w:rPr>
          <w:tab/>
        </w:r>
        <w:r w:rsidRPr="00E43646">
          <w:rPr>
            <w:rFonts w:ascii="Times New Roman" w:eastAsia="宋体" w:hAnsi="宋体" w:cs="Times New Roman"/>
            <w:b/>
            <w:noProof/>
            <w:sz w:val="32"/>
            <w:szCs w:val="28"/>
            <w14:ligatures w14:val="none"/>
          </w:rPr>
          <w:fldChar w:fldCharType="begin"/>
        </w:r>
        <w:r w:rsidRPr="00E43646">
          <w:rPr>
            <w:rFonts w:ascii="Times New Roman" w:eastAsia="宋体" w:hAnsi="宋体" w:cs="Times New Roman"/>
            <w:b/>
            <w:noProof/>
            <w:sz w:val="32"/>
            <w:szCs w:val="28"/>
            <w14:ligatures w14:val="none"/>
          </w:rPr>
          <w:instrText xml:space="preserve"> PAGEREF _Toc83328615 \h </w:instrText>
        </w:r>
        <w:r w:rsidRPr="00E43646">
          <w:rPr>
            <w:rFonts w:ascii="Times New Roman" w:eastAsia="宋体" w:hAnsi="宋体" w:cs="Times New Roman"/>
            <w:b/>
            <w:noProof/>
            <w:sz w:val="32"/>
            <w:szCs w:val="28"/>
            <w14:ligatures w14:val="none"/>
          </w:rPr>
        </w:r>
        <w:r w:rsidRPr="00E43646">
          <w:rPr>
            <w:rFonts w:ascii="Times New Roman" w:eastAsia="宋体" w:hAnsi="宋体" w:cs="Times New Roman"/>
            <w:b/>
            <w:noProof/>
            <w:sz w:val="32"/>
            <w:szCs w:val="28"/>
            <w14:ligatures w14:val="none"/>
          </w:rPr>
          <w:fldChar w:fldCharType="separate"/>
        </w:r>
        <w:r w:rsidR="00193232">
          <w:rPr>
            <w:rFonts w:ascii="Times New Roman" w:eastAsia="宋体" w:hAnsi="宋体" w:cs="Times New Roman" w:hint="eastAsia"/>
            <w:b/>
            <w:noProof/>
            <w:sz w:val="32"/>
            <w:szCs w:val="28"/>
            <w14:ligatures w14:val="none"/>
          </w:rPr>
          <w:t>21</w:t>
        </w:r>
        <w:r w:rsidRPr="00E43646">
          <w:rPr>
            <w:rFonts w:ascii="Times New Roman" w:eastAsia="宋体" w:hAnsi="宋体" w:cs="Times New Roman"/>
            <w:b/>
            <w:noProof/>
            <w:sz w:val="32"/>
            <w:szCs w:val="28"/>
            <w14:ligatures w14:val="none"/>
          </w:rPr>
          <w:fldChar w:fldCharType="end"/>
        </w:r>
      </w:hyperlink>
    </w:p>
    <w:p w14:paraId="7973FAA9" w14:textId="6D707D6B" w:rsidR="00E43646" w:rsidRPr="00E43646" w:rsidRDefault="00E43646" w:rsidP="00E43646">
      <w:pPr>
        <w:tabs>
          <w:tab w:val="right" w:leader="dot" w:pos="9628"/>
        </w:tabs>
        <w:snapToGrid w:val="0"/>
        <w:spacing w:line="480" w:lineRule="auto"/>
        <w:rPr>
          <w:rFonts w:ascii="等线" w:eastAsia="等线" w:hAnsi="等线" w:cs="Times New Roman" w:hint="eastAsia"/>
          <w:noProof/>
          <w:sz w:val="24"/>
          <w:szCs w:val="24"/>
          <w14:ligatures w14:val="none"/>
        </w:rPr>
      </w:pPr>
      <w:hyperlink w:anchor="_Toc83328618" w:history="1">
        <w:r w:rsidRPr="00E43646">
          <w:rPr>
            <w:rFonts w:ascii="宋体" w:eastAsia="宋体" w:hAnsi="宋体" w:cs="Times New Roman"/>
            <w:b/>
            <w:noProof/>
            <w:sz w:val="32"/>
            <w:szCs w:val="28"/>
            <w14:ligatures w14:val="none"/>
          </w:rPr>
          <w:t>第四章  响应文件格式</w:t>
        </w:r>
        <w:r w:rsidRPr="00E43646">
          <w:rPr>
            <w:rFonts w:ascii="Times New Roman" w:eastAsia="宋体" w:hAnsi="宋体" w:cs="Times New Roman"/>
            <w:b/>
            <w:noProof/>
            <w:sz w:val="32"/>
            <w:szCs w:val="28"/>
            <w14:ligatures w14:val="none"/>
          </w:rPr>
          <w:tab/>
        </w:r>
        <w:r w:rsidRPr="00E43646">
          <w:rPr>
            <w:rFonts w:ascii="Times New Roman" w:eastAsia="宋体" w:hAnsi="宋体" w:cs="Times New Roman"/>
            <w:b/>
            <w:noProof/>
            <w:sz w:val="32"/>
            <w:szCs w:val="28"/>
            <w14:ligatures w14:val="none"/>
          </w:rPr>
          <w:fldChar w:fldCharType="begin"/>
        </w:r>
        <w:r w:rsidRPr="00E43646">
          <w:rPr>
            <w:rFonts w:ascii="Times New Roman" w:eastAsia="宋体" w:hAnsi="宋体" w:cs="Times New Roman"/>
            <w:b/>
            <w:noProof/>
            <w:sz w:val="32"/>
            <w:szCs w:val="28"/>
            <w14:ligatures w14:val="none"/>
          </w:rPr>
          <w:instrText xml:space="preserve"> PAGEREF _Toc83328618 \h </w:instrText>
        </w:r>
        <w:r w:rsidRPr="00E43646">
          <w:rPr>
            <w:rFonts w:ascii="Times New Roman" w:eastAsia="宋体" w:hAnsi="宋体" w:cs="Times New Roman"/>
            <w:b/>
            <w:noProof/>
            <w:sz w:val="32"/>
            <w:szCs w:val="28"/>
            <w14:ligatures w14:val="none"/>
          </w:rPr>
        </w:r>
        <w:r w:rsidRPr="00E43646">
          <w:rPr>
            <w:rFonts w:ascii="Times New Roman" w:eastAsia="宋体" w:hAnsi="宋体" w:cs="Times New Roman"/>
            <w:b/>
            <w:noProof/>
            <w:sz w:val="32"/>
            <w:szCs w:val="28"/>
            <w14:ligatures w14:val="none"/>
          </w:rPr>
          <w:fldChar w:fldCharType="separate"/>
        </w:r>
        <w:r w:rsidR="00193232">
          <w:rPr>
            <w:rFonts w:ascii="Times New Roman" w:eastAsia="宋体" w:hAnsi="宋体" w:cs="Times New Roman" w:hint="eastAsia"/>
            <w:b/>
            <w:noProof/>
            <w:sz w:val="32"/>
            <w:szCs w:val="28"/>
            <w14:ligatures w14:val="none"/>
          </w:rPr>
          <w:t>24</w:t>
        </w:r>
        <w:r w:rsidRPr="00E43646">
          <w:rPr>
            <w:rFonts w:ascii="Times New Roman" w:eastAsia="宋体" w:hAnsi="宋体" w:cs="Times New Roman"/>
            <w:b/>
            <w:noProof/>
            <w:sz w:val="32"/>
            <w:szCs w:val="28"/>
            <w14:ligatures w14:val="none"/>
          </w:rPr>
          <w:fldChar w:fldCharType="end"/>
        </w:r>
      </w:hyperlink>
    </w:p>
    <w:p w14:paraId="71641735" w14:textId="534A5001" w:rsidR="00E43646" w:rsidRPr="00E43646" w:rsidRDefault="00E43646" w:rsidP="00E43646">
      <w:pPr>
        <w:tabs>
          <w:tab w:val="right" w:leader="dot" w:pos="9628"/>
        </w:tabs>
        <w:snapToGrid w:val="0"/>
        <w:spacing w:line="480" w:lineRule="auto"/>
        <w:rPr>
          <w:rFonts w:ascii="等线" w:eastAsia="等线" w:hAnsi="等线" w:cs="Times New Roman" w:hint="eastAsia"/>
          <w:noProof/>
          <w:sz w:val="24"/>
          <w:szCs w:val="24"/>
          <w14:ligatures w14:val="none"/>
        </w:rPr>
      </w:pPr>
      <w:hyperlink w:anchor="_Toc83328642" w:history="1">
        <w:r w:rsidRPr="00E43646">
          <w:rPr>
            <w:rFonts w:ascii="宋体" w:eastAsia="宋体" w:hAnsi="宋体" w:cs="Times New Roman"/>
            <w:b/>
            <w:noProof/>
            <w:sz w:val="32"/>
            <w:szCs w:val="28"/>
            <w14:ligatures w14:val="none"/>
          </w:rPr>
          <w:t>第五章  项目需求</w:t>
        </w:r>
        <w:r w:rsidRPr="00E43646">
          <w:rPr>
            <w:rFonts w:ascii="Times New Roman" w:eastAsia="宋体" w:hAnsi="宋体" w:cs="Times New Roman"/>
            <w:b/>
            <w:noProof/>
            <w:sz w:val="32"/>
            <w:szCs w:val="28"/>
            <w14:ligatures w14:val="none"/>
          </w:rPr>
          <w:tab/>
        </w:r>
        <w:r w:rsidRPr="00E43646">
          <w:rPr>
            <w:rFonts w:ascii="Times New Roman" w:eastAsia="宋体" w:hAnsi="宋体" w:cs="Times New Roman"/>
            <w:b/>
            <w:noProof/>
            <w:sz w:val="32"/>
            <w:szCs w:val="28"/>
            <w14:ligatures w14:val="none"/>
          </w:rPr>
          <w:fldChar w:fldCharType="begin"/>
        </w:r>
        <w:r w:rsidRPr="00E43646">
          <w:rPr>
            <w:rFonts w:ascii="Times New Roman" w:eastAsia="宋体" w:hAnsi="宋体" w:cs="Times New Roman"/>
            <w:b/>
            <w:noProof/>
            <w:sz w:val="32"/>
            <w:szCs w:val="28"/>
            <w14:ligatures w14:val="none"/>
          </w:rPr>
          <w:instrText xml:space="preserve"> PAGEREF _Toc83328642 \h </w:instrText>
        </w:r>
        <w:r w:rsidRPr="00E43646">
          <w:rPr>
            <w:rFonts w:ascii="Times New Roman" w:eastAsia="宋体" w:hAnsi="宋体" w:cs="Times New Roman"/>
            <w:b/>
            <w:noProof/>
            <w:sz w:val="32"/>
            <w:szCs w:val="28"/>
            <w14:ligatures w14:val="none"/>
          </w:rPr>
        </w:r>
        <w:r w:rsidRPr="00E43646">
          <w:rPr>
            <w:rFonts w:ascii="Times New Roman" w:eastAsia="宋体" w:hAnsi="宋体" w:cs="Times New Roman"/>
            <w:b/>
            <w:noProof/>
            <w:sz w:val="32"/>
            <w:szCs w:val="28"/>
            <w14:ligatures w14:val="none"/>
          </w:rPr>
          <w:fldChar w:fldCharType="separate"/>
        </w:r>
        <w:r w:rsidR="00193232">
          <w:rPr>
            <w:rFonts w:ascii="Times New Roman" w:eastAsia="宋体" w:hAnsi="宋体" w:cs="Times New Roman" w:hint="eastAsia"/>
            <w:b/>
            <w:noProof/>
            <w:sz w:val="32"/>
            <w:szCs w:val="28"/>
            <w14:ligatures w14:val="none"/>
          </w:rPr>
          <w:t>148</w:t>
        </w:r>
        <w:r w:rsidRPr="00E43646">
          <w:rPr>
            <w:rFonts w:ascii="Times New Roman" w:eastAsia="宋体" w:hAnsi="宋体" w:cs="Times New Roman"/>
            <w:b/>
            <w:noProof/>
            <w:sz w:val="32"/>
            <w:szCs w:val="28"/>
            <w14:ligatures w14:val="none"/>
          </w:rPr>
          <w:fldChar w:fldCharType="end"/>
        </w:r>
      </w:hyperlink>
    </w:p>
    <w:p w14:paraId="27DB4929" w14:textId="085A0D02" w:rsidR="00E43646" w:rsidRPr="00E43646" w:rsidRDefault="00E43646" w:rsidP="00E43646">
      <w:pPr>
        <w:tabs>
          <w:tab w:val="right" w:leader="dot" w:pos="9628"/>
        </w:tabs>
        <w:snapToGrid w:val="0"/>
        <w:spacing w:line="480" w:lineRule="auto"/>
        <w:rPr>
          <w:rFonts w:ascii="等线" w:eastAsia="等线" w:hAnsi="等线" w:cs="Times New Roman" w:hint="eastAsia"/>
          <w:noProof/>
          <w:sz w:val="24"/>
          <w:szCs w:val="24"/>
          <w14:ligatures w14:val="none"/>
        </w:rPr>
      </w:pPr>
      <w:hyperlink w:anchor="_Toc83328643" w:history="1">
        <w:r w:rsidRPr="00E43646">
          <w:rPr>
            <w:rFonts w:ascii="宋体" w:eastAsia="宋体" w:hAnsi="宋体" w:cs="Times New Roman"/>
            <w:b/>
            <w:noProof/>
            <w:sz w:val="32"/>
            <w:szCs w:val="28"/>
            <w14:ligatures w14:val="none"/>
          </w:rPr>
          <w:t>第六章 磋商程序和方法（综合评分法）</w:t>
        </w:r>
        <w:r w:rsidRPr="00E43646">
          <w:rPr>
            <w:rFonts w:ascii="Times New Roman" w:eastAsia="宋体" w:hAnsi="宋体" w:cs="Times New Roman"/>
            <w:b/>
            <w:noProof/>
            <w:sz w:val="32"/>
            <w:szCs w:val="28"/>
            <w14:ligatures w14:val="none"/>
          </w:rPr>
          <w:tab/>
        </w:r>
        <w:r w:rsidRPr="00E43646">
          <w:rPr>
            <w:rFonts w:ascii="Times New Roman" w:eastAsia="宋体" w:hAnsi="宋体" w:cs="Times New Roman"/>
            <w:b/>
            <w:noProof/>
            <w:sz w:val="32"/>
            <w:szCs w:val="28"/>
            <w14:ligatures w14:val="none"/>
          </w:rPr>
          <w:fldChar w:fldCharType="begin"/>
        </w:r>
        <w:r w:rsidRPr="00E43646">
          <w:rPr>
            <w:rFonts w:ascii="Times New Roman" w:eastAsia="宋体" w:hAnsi="宋体" w:cs="Times New Roman"/>
            <w:b/>
            <w:noProof/>
            <w:sz w:val="32"/>
            <w:szCs w:val="28"/>
            <w14:ligatures w14:val="none"/>
          </w:rPr>
          <w:instrText xml:space="preserve"> PAGEREF _Toc83328643 \h </w:instrText>
        </w:r>
        <w:r w:rsidRPr="00E43646">
          <w:rPr>
            <w:rFonts w:ascii="Times New Roman" w:eastAsia="宋体" w:hAnsi="宋体" w:cs="Times New Roman"/>
            <w:b/>
            <w:noProof/>
            <w:sz w:val="32"/>
            <w:szCs w:val="28"/>
            <w14:ligatures w14:val="none"/>
          </w:rPr>
        </w:r>
        <w:r w:rsidRPr="00E43646">
          <w:rPr>
            <w:rFonts w:ascii="Times New Roman" w:eastAsia="宋体" w:hAnsi="宋体" w:cs="Times New Roman"/>
            <w:b/>
            <w:noProof/>
            <w:sz w:val="32"/>
            <w:szCs w:val="28"/>
            <w14:ligatures w14:val="none"/>
          </w:rPr>
          <w:fldChar w:fldCharType="separate"/>
        </w:r>
        <w:r w:rsidR="00193232">
          <w:rPr>
            <w:rFonts w:ascii="Times New Roman" w:eastAsia="宋体" w:hAnsi="宋体" w:cs="Times New Roman" w:hint="eastAsia"/>
            <w:b/>
            <w:noProof/>
            <w:sz w:val="32"/>
            <w:szCs w:val="28"/>
            <w14:ligatures w14:val="none"/>
          </w:rPr>
          <w:t>149</w:t>
        </w:r>
        <w:r w:rsidRPr="00E43646">
          <w:rPr>
            <w:rFonts w:ascii="Times New Roman" w:eastAsia="宋体" w:hAnsi="宋体" w:cs="Times New Roman"/>
            <w:b/>
            <w:noProof/>
            <w:sz w:val="32"/>
            <w:szCs w:val="28"/>
            <w14:ligatures w14:val="none"/>
          </w:rPr>
          <w:fldChar w:fldCharType="end"/>
        </w:r>
      </w:hyperlink>
    </w:p>
    <w:p w14:paraId="22927BF1" w14:textId="77777777" w:rsidR="00E43646" w:rsidRPr="00E43646" w:rsidRDefault="00E43646" w:rsidP="00E43646">
      <w:pPr>
        <w:tabs>
          <w:tab w:val="right" w:leader="dot" w:pos="9356"/>
          <w:tab w:val="right" w:leader="dot" w:pos="9525"/>
        </w:tabs>
        <w:snapToGrid w:val="0"/>
        <w:spacing w:line="480" w:lineRule="auto"/>
        <w:rPr>
          <w:rFonts w:ascii="宋体" w:eastAsia="宋体" w:hAnsi="宋体" w:cs="宋体" w:hint="eastAsia"/>
          <w:kern w:val="0"/>
          <w:sz w:val="24"/>
          <w:szCs w:val="24"/>
          <w14:ligatures w14:val="none"/>
        </w:rPr>
      </w:pPr>
      <w:r w:rsidRPr="00E43646">
        <w:rPr>
          <w:rFonts w:ascii="宋体" w:eastAsia="宋体" w:hAnsi="宋体" w:cs="宋体"/>
          <w:kern w:val="0"/>
          <w:sz w:val="32"/>
          <w:szCs w:val="28"/>
          <w14:ligatures w14:val="none"/>
        </w:rPr>
        <w:fldChar w:fldCharType="end"/>
      </w:r>
    </w:p>
    <w:p w14:paraId="68A9A26B" w14:textId="77777777" w:rsidR="00E43646" w:rsidRPr="00E43646" w:rsidRDefault="00E43646" w:rsidP="00E43646">
      <w:pPr>
        <w:keepNext/>
        <w:autoSpaceDE w:val="0"/>
        <w:autoSpaceDN w:val="0"/>
        <w:adjustRightInd w:val="0"/>
        <w:jc w:val="center"/>
        <w:outlineLvl w:val="0"/>
        <w:rPr>
          <w:rFonts w:ascii="宋体" w:eastAsia="宋体" w:hAnsi="宋体" w:cs="Times New Roman" w:hint="eastAsia"/>
          <w:b/>
          <w:bCs/>
          <w:kern w:val="0"/>
          <w:sz w:val="32"/>
          <w:szCs w:val="20"/>
          <w14:ligatures w14:val="none"/>
        </w:rPr>
      </w:pPr>
      <w:r w:rsidRPr="00E43646">
        <w:rPr>
          <w:rFonts w:ascii="宋体" w:eastAsia="宋体" w:hAnsi="宋体" w:cs="Times New Roman"/>
          <w:b/>
          <w:bCs/>
          <w:kern w:val="0"/>
          <w:sz w:val="20"/>
          <w:szCs w:val="20"/>
          <w14:ligatures w14:val="none"/>
        </w:rPr>
        <w:br w:type="page"/>
      </w:r>
      <w:bookmarkStart w:id="1" w:name="_Toc83328580"/>
      <w:r w:rsidRPr="00E43646">
        <w:rPr>
          <w:rFonts w:ascii="宋体" w:eastAsia="宋体" w:hAnsi="宋体" w:cs="Times New Roman" w:hint="eastAsia"/>
          <w:b/>
          <w:bCs/>
          <w:kern w:val="0"/>
          <w:sz w:val="32"/>
          <w:szCs w:val="20"/>
          <w14:ligatures w14:val="none"/>
        </w:rPr>
        <w:lastRenderedPageBreak/>
        <w:t>第一章  竞争性磋商公告</w:t>
      </w:r>
      <w:bookmarkStart w:id="2" w:name="OLE_LINK3"/>
      <w:bookmarkStart w:id="3" w:name="OLE_LINK4"/>
      <w:bookmarkEnd w:id="1"/>
    </w:p>
    <w:p w14:paraId="4EC8C2DB" w14:textId="77777777" w:rsidR="00E43646" w:rsidRPr="00E43646" w:rsidRDefault="00E43646" w:rsidP="00E43646">
      <w:pPr>
        <w:rPr>
          <w:rFonts w:ascii="Times New Roman" w:eastAsia="宋体" w:hAnsi="Times New Roman" w:cs="Times New Roman"/>
          <w:szCs w:val="24"/>
          <w14:ligatures w14:val="none"/>
        </w:rPr>
      </w:pPr>
    </w:p>
    <w:p w14:paraId="06E81930" w14:textId="77777777" w:rsidR="00E43646" w:rsidRPr="00E43646" w:rsidRDefault="00E43646" w:rsidP="00E43646">
      <w:pPr>
        <w:pBdr>
          <w:top w:val="single" w:sz="4" w:space="1" w:color="auto"/>
          <w:left w:val="single" w:sz="4" w:space="4" w:color="auto"/>
          <w:bottom w:val="single" w:sz="4" w:space="1" w:color="auto"/>
          <w:right w:val="single" w:sz="4" w:space="4" w:color="auto"/>
        </w:pBdr>
        <w:spacing w:line="360" w:lineRule="auto"/>
        <w:ind w:firstLineChars="200" w:firstLine="482"/>
        <w:rPr>
          <w:rFonts w:ascii="宋体" w:eastAsia="宋体" w:hAnsi="宋体" w:cs="Times New Roman" w:hint="eastAsia"/>
          <w:b/>
          <w:bCs/>
          <w:sz w:val="24"/>
          <w14:ligatures w14:val="none"/>
        </w:rPr>
      </w:pPr>
      <w:bookmarkStart w:id="4" w:name="_Toc86124033"/>
      <w:bookmarkStart w:id="5" w:name="_Toc432106468"/>
      <w:bookmarkStart w:id="6" w:name="OLE_LINK2"/>
      <w:bookmarkStart w:id="7" w:name="OLE_LINK1"/>
      <w:bookmarkStart w:id="8" w:name="_Toc432194819"/>
      <w:r w:rsidRPr="00E43646">
        <w:rPr>
          <w:rFonts w:ascii="宋体" w:eastAsia="宋体" w:hAnsi="宋体" w:cs="Times New Roman" w:hint="eastAsia"/>
          <w:b/>
          <w:bCs/>
          <w:sz w:val="24"/>
          <w14:ligatures w14:val="none"/>
        </w:rPr>
        <w:t>项目概况</w:t>
      </w:r>
    </w:p>
    <w:p w14:paraId="111B00CF" w14:textId="1D38105E" w:rsidR="00E43646" w:rsidRPr="00E43646" w:rsidRDefault="00F8791D" w:rsidP="00E43646">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eastAsia="宋体" w:hAnsi="宋体" w:cs="Times New Roman" w:hint="eastAsia"/>
          <w:sz w:val="24"/>
          <w14:ligatures w14:val="none"/>
        </w:rPr>
      </w:pPr>
      <w:r>
        <w:rPr>
          <w:rFonts w:ascii="宋体" w:eastAsia="宋体" w:hAnsi="宋体" w:cs="Times New Roman" w:hint="eastAsia"/>
          <w:kern w:val="0"/>
          <w:sz w:val="24"/>
          <w:u w:val="single"/>
          <w14:ligatures w14:val="none"/>
        </w:rPr>
        <w:t>云南师范大学附属小学金江校点改扩建工程（金安、金江校区教师办公室装修项目）</w:t>
      </w:r>
      <w:r w:rsidR="00E43646" w:rsidRPr="00E43646">
        <w:rPr>
          <w:rFonts w:ascii="宋体" w:eastAsia="宋体" w:hAnsi="宋体" w:cs="Times New Roman" w:hint="eastAsia"/>
          <w:sz w:val="24"/>
          <w14:ligatures w14:val="none"/>
        </w:rPr>
        <w:t>的潜在供应商应在</w:t>
      </w:r>
      <w:r w:rsidR="00E43646" w:rsidRPr="00E43646">
        <w:rPr>
          <w:rFonts w:ascii="宋体" w:eastAsia="宋体" w:hAnsi="宋体" w:cs="宋体" w:hint="eastAsia"/>
          <w:kern w:val="0"/>
          <w:sz w:val="24"/>
          <w:szCs w:val="24"/>
          <w:u w:val="single"/>
          <w14:ligatures w14:val="none"/>
        </w:rPr>
        <w:t>云南省电子交易平台（政</w:t>
      </w:r>
      <w:proofErr w:type="gramStart"/>
      <w:r w:rsidR="00E43646" w:rsidRPr="00E43646">
        <w:rPr>
          <w:rFonts w:ascii="宋体" w:eastAsia="宋体" w:hAnsi="宋体" w:cs="宋体" w:hint="eastAsia"/>
          <w:kern w:val="0"/>
          <w:sz w:val="24"/>
          <w:szCs w:val="24"/>
          <w:u w:val="single"/>
          <w14:ligatures w14:val="none"/>
        </w:rPr>
        <w:t>采云</w:t>
      </w:r>
      <w:proofErr w:type="gramEnd"/>
      <w:r w:rsidR="00E43646" w:rsidRPr="00E43646">
        <w:rPr>
          <w:rFonts w:ascii="宋体" w:eastAsia="宋体" w:hAnsi="宋体" w:cs="宋体" w:hint="eastAsia"/>
          <w:kern w:val="0"/>
          <w:sz w:val="24"/>
          <w:szCs w:val="24"/>
          <w:u w:val="single"/>
          <w14:ligatures w14:val="none"/>
        </w:rPr>
        <w:t>平台https://www.zcygov.cn/）</w:t>
      </w:r>
      <w:r w:rsidR="00E43646" w:rsidRPr="00E43646">
        <w:rPr>
          <w:rFonts w:ascii="宋体" w:eastAsia="宋体" w:hAnsi="宋体" w:cs="Times New Roman" w:hint="eastAsia"/>
          <w:sz w:val="24"/>
          <w14:ligatures w14:val="none"/>
        </w:rPr>
        <w:t>获取采购文件，并于</w:t>
      </w:r>
      <w:r w:rsidRPr="00F8791D">
        <w:rPr>
          <w:rFonts w:ascii="宋体" w:eastAsia="宋体" w:hAnsi="宋体" w:cs="宋体" w:hint="eastAsia"/>
          <w:sz w:val="24"/>
          <w:u w:val="single"/>
          <w14:ligatures w14:val="none"/>
        </w:rPr>
        <w:t>2025年06月20日14点30分</w:t>
      </w:r>
      <w:r w:rsidR="00E43646" w:rsidRPr="00E43646">
        <w:rPr>
          <w:rFonts w:ascii="宋体" w:eastAsia="宋体" w:hAnsi="宋体" w:cs="Times New Roman" w:hint="eastAsia"/>
          <w:bCs/>
          <w:sz w:val="24"/>
          <w14:ligatures w14:val="none"/>
        </w:rPr>
        <w:t>（北京时间）前提交响应</w:t>
      </w:r>
      <w:r w:rsidR="00E43646" w:rsidRPr="00E43646">
        <w:rPr>
          <w:rFonts w:ascii="宋体" w:eastAsia="宋体" w:hAnsi="宋体" w:cs="Times New Roman"/>
          <w:bCs/>
          <w:sz w:val="24"/>
          <w14:ligatures w14:val="none"/>
        </w:rPr>
        <w:t>文件</w:t>
      </w:r>
      <w:r w:rsidR="00E43646" w:rsidRPr="00E43646">
        <w:rPr>
          <w:rFonts w:ascii="宋体" w:eastAsia="宋体" w:hAnsi="宋体" w:cs="Times New Roman" w:hint="eastAsia"/>
          <w:sz w:val="24"/>
          <w14:ligatures w14:val="none"/>
        </w:rPr>
        <w:t>。</w:t>
      </w:r>
    </w:p>
    <w:p w14:paraId="53FACBC8" w14:textId="77777777" w:rsidR="00E43646" w:rsidRPr="00E43646" w:rsidRDefault="00E43646" w:rsidP="00E43646">
      <w:pPr>
        <w:rPr>
          <w:rFonts w:ascii="Times New Roman" w:eastAsia="宋体" w:hAnsi="Times New Roman" w:cs="Times New Roman"/>
          <w:sz w:val="24"/>
          <w:szCs w:val="28"/>
          <w14:ligatures w14:val="none"/>
        </w:rPr>
      </w:pPr>
    </w:p>
    <w:p w14:paraId="5768958A" w14:textId="77777777" w:rsidR="00E43646" w:rsidRPr="00E43646" w:rsidRDefault="00E43646" w:rsidP="00E43646">
      <w:pPr>
        <w:keepNext/>
        <w:keepLines/>
        <w:spacing w:before="120" w:after="120" w:line="360" w:lineRule="auto"/>
        <w:jc w:val="left"/>
        <w:outlineLvl w:val="1"/>
        <w:rPr>
          <w:rFonts w:ascii="宋体" w:eastAsia="宋体" w:hAnsi="宋体" w:cs="Times New Roman" w:hint="eastAsia"/>
          <w:b/>
          <w:bCs/>
          <w:kern w:val="0"/>
          <w:sz w:val="24"/>
          <w14:ligatures w14:val="none"/>
        </w:rPr>
      </w:pPr>
      <w:bookmarkStart w:id="9" w:name="_Toc35393798"/>
      <w:bookmarkStart w:id="10" w:name="_Toc28359089"/>
      <w:bookmarkStart w:id="11" w:name="_Toc35393629"/>
      <w:bookmarkStart w:id="12" w:name="_Toc28359012"/>
      <w:r w:rsidRPr="00E43646">
        <w:rPr>
          <w:rFonts w:ascii="宋体" w:eastAsia="宋体" w:hAnsi="宋体" w:cs="宋体" w:hint="eastAsia"/>
          <w:b/>
          <w:bCs/>
          <w:kern w:val="0"/>
          <w:sz w:val="24"/>
          <w14:ligatures w14:val="none"/>
        </w:rPr>
        <w:t>一、项目基本情况</w:t>
      </w:r>
      <w:bookmarkEnd w:id="9"/>
      <w:bookmarkEnd w:id="10"/>
      <w:bookmarkEnd w:id="11"/>
      <w:bookmarkEnd w:id="12"/>
    </w:p>
    <w:p w14:paraId="623DBFD3" w14:textId="6971C3C1" w:rsidR="00E43646" w:rsidRPr="00E43646" w:rsidRDefault="00E43646" w:rsidP="00E43646">
      <w:pPr>
        <w:snapToGrid w:val="0"/>
        <w:spacing w:line="360" w:lineRule="auto"/>
        <w:ind w:firstLineChars="200" w:firstLine="480"/>
        <w:rPr>
          <w:rFonts w:ascii="宋体" w:eastAsia="宋体" w:hAnsi="宋体" w:cs="Times New Roman" w:hint="eastAsia"/>
          <w:sz w:val="24"/>
          <w14:ligatures w14:val="none"/>
        </w:rPr>
      </w:pPr>
      <w:r w:rsidRPr="00E43646">
        <w:rPr>
          <w:rFonts w:ascii="宋体" w:eastAsia="宋体" w:hAnsi="宋体" w:cs="Times New Roman" w:hint="eastAsia"/>
          <w:sz w:val="24"/>
          <w14:ligatures w14:val="none"/>
        </w:rPr>
        <w:t>项目编号：</w:t>
      </w:r>
      <w:r w:rsidR="00F8791D">
        <w:rPr>
          <w:rFonts w:ascii="宋体" w:eastAsia="宋体" w:hAnsi="宋体" w:cs="Times New Roman"/>
          <w:sz w:val="24"/>
          <w14:ligatures w14:val="none"/>
        </w:rPr>
        <w:t>E53A00625001300</w:t>
      </w:r>
    </w:p>
    <w:p w14:paraId="75F4E2AE" w14:textId="5A326C9E" w:rsidR="00E43646" w:rsidRPr="00E43646" w:rsidRDefault="00E43646" w:rsidP="00E43646">
      <w:pPr>
        <w:snapToGrid w:val="0"/>
        <w:spacing w:line="360" w:lineRule="auto"/>
        <w:ind w:firstLineChars="200" w:firstLine="480"/>
        <w:rPr>
          <w:rFonts w:ascii="宋体" w:eastAsia="宋体" w:hAnsi="宋体" w:cs="Times New Roman" w:hint="eastAsia"/>
          <w:sz w:val="24"/>
          <w14:ligatures w14:val="none"/>
        </w:rPr>
      </w:pPr>
      <w:r w:rsidRPr="00E43646">
        <w:rPr>
          <w:rFonts w:ascii="宋体" w:eastAsia="宋体" w:hAnsi="宋体" w:cs="Times New Roman" w:hint="eastAsia"/>
          <w:sz w:val="24"/>
          <w14:ligatures w14:val="none"/>
        </w:rPr>
        <w:t>项目名称：</w:t>
      </w:r>
      <w:r w:rsidR="00F8791D" w:rsidRPr="00F8791D">
        <w:rPr>
          <w:rFonts w:ascii="宋体" w:eastAsia="宋体" w:hAnsi="宋体" w:cs="Times New Roman" w:hint="eastAsia"/>
          <w:kern w:val="0"/>
          <w:sz w:val="24"/>
          <w14:ligatures w14:val="none"/>
        </w:rPr>
        <w:t>云南师范大学附属小学金江校点改扩建工程（金安、金江校区教师办公室装修项目）</w:t>
      </w:r>
    </w:p>
    <w:p w14:paraId="4EA93608" w14:textId="77777777" w:rsidR="00E43646" w:rsidRPr="00E43646" w:rsidRDefault="00E43646" w:rsidP="00E43646">
      <w:pPr>
        <w:snapToGrid w:val="0"/>
        <w:spacing w:line="360" w:lineRule="auto"/>
        <w:ind w:firstLineChars="200" w:firstLine="480"/>
        <w:rPr>
          <w:rFonts w:ascii="宋体" w:eastAsia="宋体" w:hAnsi="宋体" w:cs="Times New Roman" w:hint="eastAsia"/>
          <w:sz w:val="24"/>
          <w14:ligatures w14:val="none"/>
        </w:rPr>
      </w:pPr>
      <w:r w:rsidRPr="00E43646">
        <w:rPr>
          <w:rFonts w:ascii="宋体" w:eastAsia="宋体" w:hAnsi="宋体" w:cs="Times New Roman" w:hint="eastAsia"/>
          <w:sz w:val="24"/>
          <w14:ligatures w14:val="none"/>
        </w:rPr>
        <w:t>采购方式：竞争性磋商</w:t>
      </w:r>
    </w:p>
    <w:p w14:paraId="4C8A9E75" w14:textId="77777777" w:rsidR="00E43646" w:rsidRPr="00E43646" w:rsidRDefault="00E43646" w:rsidP="00E43646">
      <w:pPr>
        <w:snapToGrid w:val="0"/>
        <w:spacing w:line="360" w:lineRule="auto"/>
        <w:ind w:firstLineChars="200" w:firstLine="480"/>
        <w:rPr>
          <w:rFonts w:ascii="宋体" w:eastAsia="宋体" w:hAnsi="宋体" w:cs="Times New Roman" w:hint="eastAsia"/>
          <w:sz w:val="24"/>
          <w14:ligatures w14:val="none"/>
        </w:rPr>
      </w:pPr>
      <w:bookmarkStart w:id="13" w:name="_Hlk198663966"/>
      <w:r w:rsidRPr="00E43646">
        <w:rPr>
          <w:rFonts w:ascii="宋体" w:eastAsia="宋体" w:hAnsi="宋体" w:cs="Times New Roman" w:hint="eastAsia"/>
          <w:sz w:val="24"/>
          <w14:ligatures w14:val="none"/>
        </w:rPr>
        <w:t>预算金额：</w:t>
      </w:r>
      <w:r w:rsidRPr="00E43646">
        <w:rPr>
          <w:rFonts w:ascii="宋体" w:eastAsia="宋体" w:hAnsi="宋体" w:cs="Times New Roman"/>
          <w:sz w:val="24"/>
          <w14:ligatures w14:val="none"/>
        </w:rPr>
        <w:t>112.195760万元</w:t>
      </w:r>
    </w:p>
    <w:p w14:paraId="7CEDC844" w14:textId="3A390C56" w:rsidR="00E43646" w:rsidRPr="00E43646" w:rsidRDefault="00E43646" w:rsidP="00E43646">
      <w:pPr>
        <w:snapToGrid w:val="0"/>
        <w:spacing w:line="360" w:lineRule="auto"/>
        <w:ind w:firstLineChars="200" w:firstLine="480"/>
        <w:rPr>
          <w:rFonts w:ascii="宋体" w:eastAsia="宋体" w:hAnsi="宋体" w:cs="Times New Roman" w:hint="eastAsia"/>
          <w:sz w:val="24"/>
          <w14:ligatures w14:val="none"/>
        </w:rPr>
      </w:pPr>
      <w:bookmarkStart w:id="14" w:name="_Hlk198664025"/>
      <w:bookmarkEnd w:id="13"/>
      <w:r w:rsidRPr="00E43646">
        <w:rPr>
          <w:rFonts w:ascii="宋体" w:eastAsia="宋体" w:hAnsi="宋体" w:cs="Times New Roman" w:hint="eastAsia"/>
          <w:sz w:val="24"/>
          <w14:ligatures w14:val="none"/>
        </w:rPr>
        <w:t>最高限价：</w:t>
      </w:r>
      <w:r w:rsidRPr="00E43646">
        <w:rPr>
          <w:rFonts w:ascii="宋体" w:eastAsia="宋体" w:hAnsi="宋体" w:cs="Times New Roman"/>
          <w:sz w:val="24"/>
          <w14:ligatures w14:val="none"/>
        </w:rPr>
        <w:t>112.195760万元</w:t>
      </w:r>
      <w:bookmarkEnd w:id="14"/>
      <w:r w:rsidRPr="00E43646">
        <w:rPr>
          <w:rFonts w:ascii="宋体" w:eastAsia="宋体" w:hAnsi="宋体" w:cs="Times New Roman" w:hint="eastAsia"/>
          <w:sz w:val="24"/>
          <w14:ligatures w14:val="none"/>
        </w:rPr>
        <w:t>（设计部分：</w:t>
      </w:r>
      <w:r w:rsidR="00F8791D">
        <w:rPr>
          <w:rFonts w:ascii="宋体" w:eastAsia="宋体" w:hAnsi="宋体" w:cs="Times New Roman" w:hint="eastAsia"/>
          <w:sz w:val="24"/>
          <w14:ligatures w14:val="none"/>
        </w:rPr>
        <w:t>10</w:t>
      </w:r>
      <w:r w:rsidRPr="00E43646">
        <w:rPr>
          <w:rFonts w:ascii="宋体" w:eastAsia="宋体" w:hAnsi="宋体" w:cs="Times New Roman" w:hint="eastAsia"/>
          <w:sz w:val="24"/>
          <w14:ligatures w14:val="none"/>
        </w:rPr>
        <w:t>万元；施工部分：</w:t>
      </w:r>
      <w:r w:rsidR="004145F0" w:rsidRPr="004145F0">
        <w:rPr>
          <w:rFonts w:ascii="宋体" w:eastAsia="宋体" w:hAnsi="宋体" w:cs="Times New Roman" w:hint="eastAsia"/>
          <w:sz w:val="24"/>
          <w14:ligatures w14:val="none"/>
        </w:rPr>
        <w:t>102.195760万元</w:t>
      </w:r>
      <w:r w:rsidRPr="00E43646">
        <w:rPr>
          <w:rFonts w:ascii="宋体" w:eastAsia="宋体" w:hAnsi="宋体" w:cs="Times New Roman" w:hint="eastAsia"/>
          <w:sz w:val="24"/>
          <w14:ligatures w14:val="none"/>
        </w:rPr>
        <w:t>）</w:t>
      </w:r>
    </w:p>
    <w:p w14:paraId="4928C9C5" w14:textId="0569ADCC" w:rsidR="00E43646" w:rsidRPr="00E43646" w:rsidRDefault="00E43646" w:rsidP="00E43646">
      <w:pPr>
        <w:spacing w:line="360" w:lineRule="auto"/>
        <w:ind w:firstLineChars="200" w:firstLine="480"/>
        <w:rPr>
          <w:rFonts w:ascii="宋体" w:eastAsia="宋体" w:hAnsi="宋体" w:cs="Times New Roman" w:hint="eastAsia"/>
          <w:sz w:val="24"/>
          <w14:ligatures w14:val="none"/>
        </w:rPr>
      </w:pPr>
      <w:r w:rsidRPr="00E43646">
        <w:rPr>
          <w:rFonts w:ascii="宋体" w:eastAsia="宋体" w:hAnsi="宋体" w:cs="Times New Roman" w:hint="eastAsia"/>
          <w:sz w:val="24"/>
          <w14:ligatures w14:val="none"/>
        </w:rPr>
        <w:t>采购需求：</w:t>
      </w:r>
      <w:r w:rsidR="00F8791D" w:rsidRPr="008200FD">
        <w:rPr>
          <w:rFonts w:ascii="宋体" w:eastAsia="宋体" w:hAnsi="宋体" w:cs="Times New Roman" w:hint="eastAsia"/>
          <w:sz w:val="24"/>
          <w14:ligatures w14:val="none"/>
        </w:rPr>
        <w:t>云南师范大学附属小学金江校点改扩建工程（金安、金江校区教师办公室装修项目）</w:t>
      </w:r>
      <w:bookmarkStart w:id="15" w:name="_Hlk199786089"/>
      <w:r w:rsidRPr="00E43646">
        <w:rPr>
          <w:rFonts w:ascii="宋体" w:eastAsia="宋体" w:hAnsi="宋体" w:cs="仿宋_GB2312" w:hint="eastAsia"/>
          <w:sz w:val="24"/>
          <w:szCs w:val="24"/>
          <w14:ligatures w14:val="none"/>
        </w:rPr>
        <w:t>设计施工一体化总承包</w:t>
      </w:r>
      <w:bookmarkEnd w:id="15"/>
      <w:r w:rsidRPr="00E43646">
        <w:rPr>
          <w:rFonts w:ascii="宋体" w:eastAsia="宋体" w:hAnsi="宋体" w:cs="仿宋_GB2312" w:hint="eastAsia"/>
          <w:sz w:val="24"/>
          <w:szCs w:val="24"/>
          <w14:ligatures w14:val="none"/>
        </w:rPr>
        <w:t>。（1）工程范围：金安校区9间办公室，金江校区10间办公室，总面积约950平方米，具体内容以经审定的施工图及工程量清单所包括的所有内容为准。（2）具体工作内容：1）设计部分：工程涉及的所有方案设计、平面设计、效果图、施工图设计，并配合完成各阶段设计有关报批、审批工作，提供全套设计成果资料制作，配合完成施工图审查，配合采购人报批报建、专家咨询、资料收集等相关工作，以及施工过程中的全过程设计服务及协调工作，工程质量缺陷责任期内的设计等后续跟踪服务等工作；2）施工部分：完成经采购人审核确认的施工图、工程量清单所示内容的工程施工、工程竣工验收、移交、交付使用、工程归档、工程保修期内的缺陷修复和保修等工作。</w:t>
      </w:r>
    </w:p>
    <w:p w14:paraId="3CD16827" w14:textId="77777777" w:rsidR="00E43646" w:rsidRPr="00E43646" w:rsidRDefault="00E43646" w:rsidP="00E43646">
      <w:pPr>
        <w:spacing w:line="360" w:lineRule="auto"/>
        <w:ind w:firstLineChars="200" w:firstLine="480"/>
        <w:rPr>
          <w:rFonts w:ascii="宋体" w:eastAsia="宋体" w:hAnsi="宋体" w:cs="Times New Roman" w:hint="eastAsia"/>
          <w:kern w:val="0"/>
          <w:sz w:val="24"/>
          <w14:ligatures w14:val="none"/>
        </w:rPr>
      </w:pPr>
      <w:bookmarkStart w:id="16" w:name="_Hlk198666001"/>
      <w:r w:rsidRPr="00E43646">
        <w:rPr>
          <w:rFonts w:ascii="宋体" w:eastAsia="宋体" w:hAnsi="宋体" w:cs="Times New Roman" w:hint="eastAsia"/>
          <w:kern w:val="0"/>
          <w:sz w:val="24"/>
          <w14:ligatures w14:val="none"/>
        </w:rPr>
        <w:t>★合同履行期限（工期）：40个日历天（</w:t>
      </w:r>
      <w:proofErr w:type="gramStart"/>
      <w:r w:rsidRPr="00E43646">
        <w:rPr>
          <w:rFonts w:ascii="宋体" w:eastAsia="宋体" w:hAnsi="宋体" w:cs="Times New Roman" w:hint="eastAsia"/>
          <w:kern w:val="0"/>
          <w:sz w:val="24"/>
          <w14:ligatures w14:val="none"/>
        </w:rPr>
        <w:t>含设计</w:t>
      </w:r>
      <w:proofErr w:type="gramEnd"/>
      <w:r w:rsidRPr="00E43646">
        <w:rPr>
          <w:rFonts w:ascii="宋体" w:eastAsia="宋体" w:hAnsi="宋体" w:cs="Times New Roman" w:hint="eastAsia"/>
          <w:kern w:val="0"/>
          <w:sz w:val="24"/>
          <w14:ligatures w14:val="none"/>
        </w:rPr>
        <w:t>周期及施工工期）。</w:t>
      </w:r>
    </w:p>
    <w:bookmarkEnd w:id="16"/>
    <w:p w14:paraId="489574FD" w14:textId="77777777" w:rsidR="00E43646" w:rsidRPr="00E43646" w:rsidRDefault="00E43646" w:rsidP="00E43646">
      <w:pPr>
        <w:spacing w:line="360" w:lineRule="auto"/>
        <w:ind w:firstLineChars="200" w:firstLine="480"/>
        <w:rPr>
          <w:rFonts w:ascii="宋体" w:eastAsia="宋体" w:hAnsi="宋体" w:cs="Times New Roman" w:hint="eastAsia"/>
          <w:kern w:val="0"/>
          <w:sz w:val="24"/>
          <w14:ligatures w14:val="none"/>
        </w:rPr>
      </w:pPr>
      <w:r w:rsidRPr="00E43646">
        <w:rPr>
          <w:rFonts w:ascii="宋体" w:eastAsia="宋体" w:hAnsi="宋体" w:cs="Times New Roman" w:hint="eastAsia"/>
          <w:kern w:val="0"/>
          <w:sz w:val="24"/>
          <w14:ligatures w14:val="none"/>
        </w:rPr>
        <w:t>本项目</w:t>
      </w:r>
      <w:r w:rsidRPr="00E43646">
        <w:rPr>
          <w:rFonts w:ascii="宋体" w:eastAsia="宋体" w:hAnsi="宋体" w:cs="Times New Roman" w:hint="eastAsia"/>
          <w:b/>
          <w:bCs/>
          <w:kern w:val="0"/>
          <w:sz w:val="24"/>
          <w14:ligatures w14:val="none"/>
        </w:rPr>
        <w:t>（是）</w:t>
      </w:r>
      <w:r w:rsidRPr="00E43646">
        <w:rPr>
          <w:rFonts w:ascii="宋体" w:eastAsia="宋体" w:hAnsi="宋体" w:cs="Times New Roman" w:hint="eastAsia"/>
          <w:kern w:val="0"/>
          <w:sz w:val="24"/>
          <w14:ligatures w14:val="none"/>
        </w:rPr>
        <w:t>接受联合体。</w:t>
      </w:r>
    </w:p>
    <w:p w14:paraId="28B5D911" w14:textId="77777777" w:rsidR="00E43646" w:rsidRPr="00E43646" w:rsidRDefault="00E43646" w:rsidP="00E43646">
      <w:pPr>
        <w:keepNext/>
        <w:keepLines/>
        <w:spacing w:before="120" w:after="120" w:line="360" w:lineRule="auto"/>
        <w:jc w:val="left"/>
        <w:outlineLvl w:val="1"/>
        <w:rPr>
          <w:rFonts w:ascii="宋体" w:eastAsia="宋体" w:hAnsi="宋体" w:cs="宋体" w:hint="eastAsia"/>
          <w:b/>
          <w:bCs/>
          <w:kern w:val="0"/>
          <w:sz w:val="24"/>
          <w14:ligatures w14:val="none"/>
        </w:rPr>
      </w:pPr>
      <w:bookmarkStart w:id="17" w:name="_Toc35393799"/>
      <w:bookmarkStart w:id="18" w:name="_Toc28359013"/>
      <w:bookmarkStart w:id="19" w:name="_Toc46765001"/>
      <w:bookmarkStart w:id="20" w:name="_Toc28359090"/>
      <w:bookmarkStart w:id="21" w:name="_Toc35393630"/>
      <w:r w:rsidRPr="00E43646">
        <w:rPr>
          <w:rFonts w:ascii="宋体" w:eastAsia="宋体" w:hAnsi="宋体" w:cs="宋体" w:hint="eastAsia"/>
          <w:b/>
          <w:bCs/>
          <w:kern w:val="0"/>
          <w:sz w:val="24"/>
          <w14:ligatures w14:val="none"/>
        </w:rPr>
        <w:t>二、申请人的资格要求：</w:t>
      </w:r>
      <w:bookmarkEnd w:id="17"/>
      <w:bookmarkEnd w:id="18"/>
      <w:bookmarkEnd w:id="19"/>
      <w:bookmarkEnd w:id="20"/>
      <w:bookmarkEnd w:id="21"/>
    </w:p>
    <w:p w14:paraId="63551BC5" w14:textId="77777777" w:rsidR="00E43646" w:rsidRPr="00E43646" w:rsidRDefault="00E43646" w:rsidP="00E43646">
      <w:pPr>
        <w:snapToGrid w:val="0"/>
        <w:spacing w:line="360" w:lineRule="auto"/>
        <w:ind w:firstLineChars="200" w:firstLine="480"/>
        <w:rPr>
          <w:rFonts w:ascii="宋体" w:eastAsia="宋体" w:hAnsi="宋体" w:cs="Times New Roman" w:hint="eastAsia"/>
          <w:sz w:val="24"/>
          <w14:ligatures w14:val="none"/>
        </w:rPr>
      </w:pPr>
      <w:r w:rsidRPr="00E43646">
        <w:rPr>
          <w:rFonts w:ascii="宋体" w:eastAsia="宋体" w:hAnsi="宋体" w:cs="Times New Roman" w:hint="eastAsia"/>
          <w:sz w:val="24"/>
          <w14:ligatures w14:val="none"/>
        </w:rPr>
        <w:t>1.满足《中华人民共和国政府采购法》第二十二条规定；</w:t>
      </w:r>
    </w:p>
    <w:p w14:paraId="5317300E" w14:textId="77777777" w:rsidR="00E43646" w:rsidRPr="00E43646" w:rsidRDefault="00E43646" w:rsidP="00E43646">
      <w:pPr>
        <w:snapToGrid w:val="0"/>
        <w:spacing w:line="360" w:lineRule="auto"/>
        <w:ind w:firstLineChars="200" w:firstLine="480"/>
        <w:rPr>
          <w:rFonts w:ascii="宋体" w:eastAsia="宋体" w:hAnsi="宋体" w:cs="Times New Roman" w:hint="eastAsia"/>
          <w:i/>
          <w:iCs/>
          <w:sz w:val="24"/>
          <w:u w:val="single"/>
          <w14:ligatures w14:val="none"/>
        </w:rPr>
      </w:pPr>
      <w:bookmarkStart w:id="22" w:name="_Toc28359014"/>
      <w:bookmarkStart w:id="23" w:name="_Toc28359091"/>
      <w:r w:rsidRPr="00E43646">
        <w:rPr>
          <w:rFonts w:ascii="宋体" w:eastAsia="宋体" w:hAnsi="宋体" w:cs="Times New Roman"/>
          <w:sz w:val="24"/>
          <w14:ligatures w14:val="none"/>
        </w:rPr>
        <w:t>2</w:t>
      </w:r>
      <w:r w:rsidRPr="00E43646">
        <w:rPr>
          <w:rFonts w:ascii="宋体" w:eastAsia="宋体" w:hAnsi="宋体" w:cs="Times New Roman" w:hint="eastAsia"/>
          <w:sz w:val="24"/>
          <w14:ligatures w14:val="none"/>
        </w:rPr>
        <w:t>.落实政府采购政策需满足的资格要求：</w:t>
      </w:r>
      <w:r w:rsidRPr="00E43646">
        <w:rPr>
          <w:rFonts w:ascii="宋体" w:eastAsia="宋体" w:hAnsi="宋体" w:cs="Times New Roman" w:hint="eastAsia"/>
          <w:sz w:val="24"/>
          <w:szCs w:val="24"/>
          <w:u w:val="single"/>
          <w14:ligatures w14:val="none"/>
        </w:rPr>
        <w:t>本项目专门面向中小</w:t>
      </w:r>
      <w:proofErr w:type="gramStart"/>
      <w:r w:rsidRPr="00E43646">
        <w:rPr>
          <w:rFonts w:ascii="宋体" w:eastAsia="宋体" w:hAnsi="宋体" w:cs="Times New Roman" w:hint="eastAsia"/>
          <w:sz w:val="24"/>
          <w:szCs w:val="24"/>
          <w:u w:val="single"/>
          <w14:ligatures w14:val="none"/>
        </w:rPr>
        <w:t>微企业</w:t>
      </w:r>
      <w:proofErr w:type="gramEnd"/>
      <w:r w:rsidRPr="00E43646">
        <w:rPr>
          <w:rFonts w:ascii="宋体" w:eastAsia="宋体" w:hAnsi="宋体" w:cs="Times New Roman" w:hint="eastAsia"/>
          <w:sz w:val="24"/>
          <w:szCs w:val="24"/>
          <w:u w:val="single"/>
          <w14:ligatures w14:val="none"/>
        </w:rPr>
        <w:t>采购</w:t>
      </w:r>
      <w:r w:rsidRPr="00E43646">
        <w:rPr>
          <w:rFonts w:ascii="宋体" w:eastAsia="宋体" w:hAnsi="宋体" w:cs="Times New Roman" w:hint="eastAsia"/>
          <w:sz w:val="24"/>
          <w14:ligatures w14:val="none"/>
        </w:rPr>
        <w:t>；</w:t>
      </w:r>
    </w:p>
    <w:p w14:paraId="3B9B5A9C" w14:textId="77777777" w:rsidR="00E43646" w:rsidRPr="00E43646" w:rsidRDefault="00E43646" w:rsidP="00E43646">
      <w:pPr>
        <w:snapToGrid w:val="0"/>
        <w:spacing w:line="360" w:lineRule="auto"/>
        <w:ind w:firstLineChars="200" w:firstLine="480"/>
        <w:rPr>
          <w:rFonts w:ascii="宋体" w:eastAsia="宋体" w:hAnsi="宋体" w:cs="Times New Roman" w:hint="eastAsia"/>
          <w:sz w:val="24"/>
          <w:u w:val="single"/>
          <w14:ligatures w14:val="none"/>
        </w:rPr>
      </w:pPr>
      <w:r w:rsidRPr="00E43646">
        <w:rPr>
          <w:rFonts w:ascii="宋体" w:eastAsia="宋体" w:hAnsi="宋体" w:cs="Times New Roman" w:hint="eastAsia"/>
          <w:sz w:val="24"/>
          <w14:ligatures w14:val="none"/>
        </w:rPr>
        <w:t>3.本项目的特定资格要求：</w:t>
      </w:r>
    </w:p>
    <w:p w14:paraId="51EFDE20" w14:textId="77777777" w:rsidR="00E43646" w:rsidRPr="00E43646" w:rsidRDefault="00E43646" w:rsidP="00E43646">
      <w:pPr>
        <w:snapToGrid w:val="0"/>
        <w:spacing w:line="360" w:lineRule="auto"/>
        <w:ind w:firstLineChars="200" w:firstLine="480"/>
        <w:rPr>
          <w:rFonts w:ascii="宋体" w:eastAsia="宋体" w:hAnsi="宋体" w:cs="Times New Roman" w:hint="eastAsia"/>
          <w:sz w:val="24"/>
          <w:u w:val="single"/>
          <w14:ligatures w14:val="none"/>
        </w:rPr>
      </w:pPr>
      <w:r w:rsidRPr="00E43646">
        <w:rPr>
          <w:rFonts w:ascii="宋体" w:eastAsia="宋体" w:hAnsi="宋体" w:cs="Times New Roman" w:hint="eastAsia"/>
          <w:sz w:val="24"/>
          <w:u w:val="single"/>
          <w14:ligatures w14:val="none"/>
        </w:rPr>
        <w:lastRenderedPageBreak/>
        <w:t>3.1资质要求：供应商须同时具备以下资质：（1）设计单位需要具备建设行政主管部门</w:t>
      </w:r>
      <w:proofErr w:type="gramStart"/>
      <w:r w:rsidRPr="00E43646">
        <w:rPr>
          <w:rFonts w:ascii="宋体" w:eastAsia="宋体" w:hAnsi="宋体" w:cs="Times New Roman" w:hint="eastAsia"/>
          <w:sz w:val="24"/>
          <w:u w:val="single"/>
          <w14:ligatures w14:val="none"/>
        </w:rPr>
        <w:t>核发且</w:t>
      </w:r>
      <w:proofErr w:type="gramEnd"/>
      <w:r w:rsidRPr="00E43646">
        <w:rPr>
          <w:rFonts w:ascii="宋体" w:eastAsia="宋体" w:hAnsi="宋体" w:cs="Times New Roman" w:hint="eastAsia"/>
          <w:sz w:val="24"/>
          <w:u w:val="single"/>
          <w14:ligatures w14:val="none"/>
        </w:rPr>
        <w:t>有效的</w:t>
      </w:r>
      <w:r w:rsidRPr="00E43646">
        <w:rPr>
          <w:rFonts w:ascii="宋体" w:eastAsia="宋体" w:hAnsi="宋体" w:cs="Times New Roman" w:hint="eastAsia"/>
          <w:b/>
          <w:bCs/>
          <w:sz w:val="24"/>
          <w:u w:val="single"/>
          <w14:ligatures w14:val="none"/>
        </w:rPr>
        <w:t>工程设计综合甲级资质</w:t>
      </w:r>
      <w:r w:rsidRPr="00E43646">
        <w:rPr>
          <w:rFonts w:ascii="宋体" w:eastAsia="宋体" w:hAnsi="宋体" w:cs="Times New Roman" w:hint="eastAsia"/>
          <w:sz w:val="24"/>
          <w:u w:val="single"/>
          <w14:ligatures w14:val="none"/>
        </w:rPr>
        <w:t>或</w:t>
      </w:r>
      <w:r w:rsidRPr="00E43646">
        <w:rPr>
          <w:rFonts w:ascii="宋体" w:eastAsia="宋体" w:hAnsi="宋体" w:cs="Times New Roman" w:hint="eastAsia"/>
          <w:b/>
          <w:bCs/>
          <w:sz w:val="24"/>
          <w:u w:val="single"/>
          <w14:ligatures w14:val="none"/>
        </w:rPr>
        <w:t>建筑行业（建筑工程）丙级及以上资质</w:t>
      </w:r>
      <w:r w:rsidRPr="00E43646">
        <w:rPr>
          <w:rFonts w:ascii="宋体" w:eastAsia="宋体" w:hAnsi="宋体" w:cs="Times New Roman" w:hint="eastAsia"/>
          <w:sz w:val="24"/>
          <w:u w:val="single"/>
          <w14:ligatures w14:val="none"/>
        </w:rPr>
        <w:t>或</w:t>
      </w:r>
      <w:r w:rsidRPr="00E43646">
        <w:rPr>
          <w:rFonts w:ascii="宋体" w:eastAsia="宋体" w:hAnsi="宋体" w:cs="Times New Roman" w:hint="eastAsia"/>
          <w:b/>
          <w:bCs/>
          <w:sz w:val="24"/>
          <w:u w:val="single"/>
          <w14:ligatures w14:val="none"/>
        </w:rPr>
        <w:t>建筑装饰工程设计专项丙级及以上资质</w:t>
      </w:r>
      <w:r w:rsidRPr="00E43646">
        <w:rPr>
          <w:rFonts w:ascii="宋体" w:eastAsia="宋体" w:hAnsi="宋体" w:cs="Times New Roman" w:hint="eastAsia"/>
          <w:sz w:val="24"/>
          <w:u w:val="single"/>
          <w14:ligatures w14:val="none"/>
        </w:rPr>
        <w:t>；（2）施工单位需要具备建设行政主管部门</w:t>
      </w:r>
      <w:proofErr w:type="gramStart"/>
      <w:r w:rsidRPr="00E43646">
        <w:rPr>
          <w:rFonts w:ascii="宋体" w:eastAsia="宋体" w:hAnsi="宋体" w:cs="Times New Roman" w:hint="eastAsia"/>
          <w:sz w:val="24"/>
          <w:u w:val="single"/>
          <w14:ligatures w14:val="none"/>
        </w:rPr>
        <w:t>核发且</w:t>
      </w:r>
      <w:proofErr w:type="gramEnd"/>
      <w:r w:rsidRPr="00E43646">
        <w:rPr>
          <w:rFonts w:ascii="宋体" w:eastAsia="宋体" w:hAnsi="宋体" w:cs="Times New Roman" w:hint="eastAsia"/>
          <w:sz w:val="24"/>
          <w:u w:val="single"/>
          <w14:ligatures w14:val="none"/>
        </w:rPr>
        <w:t>有效的</w:t>
      </w:r>
      <w:r w:rsidRPr="00E43646">
        <w:rPr>
          <w:rFonts w:ascii="宋体" w:eastAsia="宋体" w:hAnsi="宋体" w:cs="Times New Roman" w:hint="eastAsia"/>
          <w:b/>
          <w:bCs/>
          <w:sz w:val="24"/>
          <w:u w:val="single"/>
          <w14:ligatures w14:val="none"/>
        </w:rPr>
        <w:t>建筑装修装饰工程专业承包二级及以上资质，</w:t>
      </w:r>
      <w:r w:rsidRPr="00E43646">
        <w:rPr>
          <w:rFonts w:ascii="宋体" w:eastAsia="宋体" w:hAnsi="宋体" w:cs="Times New Roman" w:hint="eastAsia"/>
          <w:sz w:val="24"/>
          <w:u w:val="single"/>
          <w14:ligatures w14:val="none"/>
        </w:rPr>
        <w:t>且具备有效的</w:t>
      </w:r>
      <w:r w:rsidRPr="00E43646">
        <w:rPr>
          <w:rFonts w:ascii="宋体" w:eastAsia="宋体" w:hAnsi="宋体" w:cs="Times New Roman" w:hint="eastAsia"/>
          <w:b/>
          <w:sz w:val="24"/>
          <w:u w:val="single"/>
          <w14:ligatures w14:val="none"/>
        </w:rPr>
        <w:t>安全生产许可证</w:t>
      </w:r>
      <w:r w:rsidRPr="00E43646">
        <w:rPr>
          <w:rFonts w:ascii="宋体" w:eastAsia="宋体" w:hAnsi="宋体" w:cs="Times New Roman" w:hint="eastAsia"/>
          <w:sz w:val="24"/>
          <w:u w:val="single"/>
          <w14:ligatures w14:val="none"/>
        </w:rPr>
        <w:t>。</w:t>
      </w:r>
    </w:p>
    <w:p w14:paraId="7A294817" w14:textId="77777777" w:rsidR="00E43646" w:rsidRPr="00E43646" w:rsidRDefault="00E43646" w:rsidP="00E43646">
      <w:pPr>
        <w:snapToGrid w:val="0"/>
        <w:spacing w:line="360" w:lineRule="auto"/>
        <w:ind w:firstLineChars="200" w:firstLine="480"/>
        <w:rPr>
          <w:rFonts w:ascii="宋体" w:eastAsia="宋体" w:hAnsi="宋体" w:cs="Times New Roman" w:hint="eastAsia"/>
          <w:sz w:val="24"/>
          <w:u w:val="single"/>
          <w14:ligatures w14:val="none"/>
        </w:rPr>
      </w:pPr>
      <w:r w:rsidRPr="00E43646">
        <w:rPr>
          <w:rFonts w:ascii="宋体" w:eastAsia="宋体" w:hAnsi="宋体" w:cs="Times New Roman" w:hint="eastAsia"/>
          <w:sz w:val="24"/>
          <w:u w:val="single"/>
          <w14:ligatures w14:val="none"/>
        </w:rPr>
        <w:t>3</w:t>
      </w:r>
      <w:r w:rsidRPr="00E43646">
        <w:rPr>
          <w:rFonts w:ascii="宋体" w:eastAsia="宋体" w:hAnsi="宋体" w:cs="Times New Roman"/>
          <w:sz w:val="24"/>
          <w:u w:val="single"/>
          <w14:ligatures w14:val="none"/>
        </w:rPr>
        <w:t>.2</w:t>
      </w:r>
      <w:r w:rsidRPr="00E43646">
        <w:rPr>
          <w:rFonts w:ascii="宋体" w:eastAsia="宋体" w:hAnsi="宋体" w:cs="Times New Roman" w:hint="eastAsia"/>
          <w:sz w:val="24"/>
          <w:u w:val="single"/>
          <w14:ligatures w14:val="none"/>
        </w:rPr>
        <w:t>负责人要求：（1）设计负责人须具备</w:t>
      </w:r>
      <w:r w:rsidRPr="00E43646">
        <w:rPr>
          <w:rFonts w:ascii="宋体" w:eastAsia="宋体" w:hAnsi="宋体" w:cs="Times New Roman" w:hint="eastAsia"/>
          <w:b/>
          <w:bCs/>
          <w:sz w:val="24"/>
          <w:u w:val="single"/>
          <w14:ligatures w14:val="none"/>
        </w:rPr>
        <w:t>二级注册建筑师</w:t>
      </w:r>
      <w:r w:rsidRPr="00E43646">
        <w:rPr>
          <w:rFonts w:ascii="宋体" w:eastAsia="宋体" w:hAnsi="宋体" w:cs="Times New Roman" w:hint="eastAsia"/>
          <w:sz w:val="24"/>
          <w:u w:val="single"/>
          <w14:ligatures w14:val="none"/>
        </w:rPr>
        <w:t>或</w:t>
      </w:r>
      <w:r w:rsidRPr="00E43646">
        <w:rPr>
          <w:rFonts w:ascii="宋体" w:eastAsia="宋体" w:hAnsi="宋体" w:cs="Times New Roman" w:hint="eastAsia"/>
          <w:b/>
          <w:bCs/>
          <w:sz w:val="24"/>
          <w:u w:val="single"/>
          <w14:ligatures w14:val="none"/>
        </w:rPr>
        <w:t>工程师以上职称</w:t>
      </w:r>
      <w:r w:rsidRPr="00E43646">
        <w:rPr>
          <w:rFonts w:ascii="宋体" w:eastAsia="宋体" w:hAnsi="宋体" w:cs="Times New Roman" w:hint="eastAsia"/>
          <w:sz w:val="24"/>
          <w:u w:val="single"/>
          <w14:ligatures w14:val="none"/>
        </w:rPr>
        <w:t>；（2）施工负责人须具备</w:t>
      </w:r>
      <w:r w:rsidRPr="00E43646">
        <w:rPr>
          <w:rFonts w:ascii="宋体" w:eastAsia="宋体" w:hAnsi="宋体" w:cs="Times New Roman" w:hint="eastAsia"/>
          <w:b/>
          <w:sz w:val="24"/>
          <w:u w:val="single"/>
          <w14:ligatures w14:val="none"/>
        </w:rPr>
        <w:t>二级注册建造师（建筑工程专业）及以上资格</w:t>
      </w:r>
      <w:r w:rsidRPr="00E43646">
        <w:rPr>
          <w:rFonts w:ascii="宋体" w:eastAsia="宋体" w:hAnsi="宋体" w:cs="Times New Roman" w:hint="eastAsia"/>
          <w:sz w:val="24"/>
          <w:u w:val="single"/>
          <w14:ligatures w14:val="none"/>
        </w:rPr>
        <w:t>（</w:t>
      </w:r>
      <w:r w:rsidRPr="00E43646">
        <w:rPr>
          <w:rFonts w:ascii="Times New Roman" w:eastAsia="宋体" w:hAnsi="Times New Roman" w:cs="Times New Roman" w:hint="eastAsia"/>
          <w:bCs/>
          <w:sz w:val="24"/>
          <w:szCs w:val="28"/>
          <w:u w:val="single"/>
          <w14:ligatures w14:val="none"/>
        </w:rPr>
        <w:t>如项目经理为一级注册建造师的，打印电子证书需在个人签字处手写本人签名，未手写签名的，该电子证书无效</w:t>
      </w:r>
      <w:r w:rsidRPr="00E43646">
        <w:rPr>
          <w:rFonts w:ascii="宋体" w:eastAsia="宋体" w:hAnsi="宋体" w:cs="Times New Roman" w:hint="eastAsia"/>
          <w:sz w:val="24"/>
          <w:u w:val="single"/>
          <w14:ligatures w14:val="none"/>
        </w:rPr>
        <w:t>），同时具备有效的</w:t>
      </w:r>
      <w:r w:rsidRPr="00E43646">
        <w:rPr>
          <w:rFonts w:ascii="Times New Roman" w:eastAsia="宋体" w:hAnsi="Times New Roman" w:cs="Times New Roman" w:hint="eastAsia"/>
          <w:b/>
          <w:bCs/>
          <w:sz w:val="24"/>
          <w:szCs w:val="28"/>
          <w:u w:val="single"/>
          <w14:ligatures w14:val="none"/>
        </w:rPr>
        <w:t>安全生产考核合格证书（</w:t>
      </w:r>
      <w:r w:rsidRPr="00E43646">
        <w:rPr>
          <w:rFonts w:ascii="Times New Roman" w:eastAsia="宋体" w:hAnsi="Times New Roman" w:cs="Times New Roman" w:hint="eastAsia"/>
          <w:b/>
          <w:bCs/>
          <w:sz w:val="24"/>
          <w:szCs w:val="28"/>
          <w:u w:val="single"/>
          <w14:ligatures w14:val="none"/>
        </w:rPr>
        <w:t>B</w:t>
      </w:r>
      <w:r w:rsidRPr="00E43646">
        <w:rPr>
          <w:rFonts w:ascii="Times New Roman" w:eastAsia="宋体" w:hAnsi="Times New Roman" w:cs="Times New Roman" w:hint="eastAsia"/>
          <w:b/>
          <w:bCs/>
          <w:sz w:val="24"/>
          <w:szCs w:val="28"/>
          <w:u w:val="single"/>
          <w14:ligatures w14:val="none"/>
        </w:rPr>
        <w:t>证）</w:t>
      </w:r>
      <w:r w:rsidRPr="00E43646">
        <w:rPr>
          <w:rFonts w:ascii="Times New Roman" w:eastAsia="宋体" w:hAnsi="Times New Roman" w:cs="Times New Roman" w:hint="eastAsia"/>
          <w:bCs/>
          <w:sz w:val="24"/>
          <w:szCs w:val="28"/>
          <w:u w:val="single"/>
          <w14:ligatures w14:val="none"/>
        </w:rPr>
        <w:t>；为供应商本单位的在职人员，且不得担任其他在建工程的主要管理人员（提供书面承诺）；</w:t>
      </w:r>
      <w:r w:rsidRPr="00E43646">
        <w:rPr>
          <w:rFonts w:ascii="宋体" w:eastAsia="宋体" w:hAnsi="宋体" w:cs="Times New Roman" w:hint="eastAsia"/>
          <w:sz w:val="24"/>
          <w:u w:val="single"/>
          <w14:ligatures w14:val="none"/>
        </w:rPr>
        <w:t xml:space="preserve"> </w:t>
      </w:r>
    </w:p>
    <w:p w14:paraId="1CBF8BB9" w14:textId="77777777" w:rsidR="00E43646" w:rsidRPr="00E43646" w:rsidRDefault="00E43646" w:rsidP="00E43646">
      <w:pPr>
        <w:snapToGrid w:val="0"/>
        <w:spacing w:line="360" w:lineRule="auto"/>
        <w:ind w:firstLineChars="192" w:firstLine="461"/>
        <w:rPr>
          <w:rFonts w:ascii="宋体" w:eastAsia="宋体" w:hAnsi="宋体" w:cs="Times New Roman" w:hint="eastAsia"/>
          <w:sz w:val="24"/>
          <w:u w:val="single"/>
          <w14:ligatures w14:val="none"/>
        </w:rPr>
      </w:pPr>
      <w:r w:rsidRPr="00E43646">
        <w:rPr>
          <w:rFonts w:ascii="宋体" w:eastAsia="宋体" w:hAnsi="宋体" w:cs="Times New Roman" w:hint="eastAsia"/>
          <w:sz w:val="24"/>
          <w:u w:val="single"/>
          <w14:ligatures w14:val="none"/>
        </w:rPr>
        <w:t>3.3单位负责人为同一人或者存在直接控股、管理关系的不同供应商，不得参加同一采购项目包的政府采购活动；为本项目提供整体设计、规范编制或者项目管理、监理、检测等服务的供应商，不得再参加本项目的采购活动；</w:t>
      </w:r>
    </w:p>
    <w:p w14:paraId="7B600B4D" w14:textId="77777777" w:rsidR="00E43646" w:rsidRPr="00E43646" w:rsidRDefault="00E43646" w:rsidP="00E43646">
      <w:pPr>
        <w:snapToGrid w:val="0"/>
        <w:spacing w:line="360" w:lineRule="auto"/>
        <w:ind w:firstLineChars="192" w:firstLine="461"/>
        <w:rPr>
          <w:rFonts w:ascii="宋体" w:eastAsia="宋体" w:hAnsi="宋体" w:cs="Times New Roman" w:hint="eastAsia"/>
          <w:sz w:val="24"/>
          <w:u w:val="single"/>
          <w14:ligatures w14:val="none"/>
        </w:rPr>
      </w:pPr>
      <w:r w:rsidRPr="00E43646">
        <w:rPr>
          <w:rFonts w:ascii="宋体" w:eastAsia="宋体" w:hAnsi="宋体" w:cs="Times New Roman" w:hint="eastAsia"/>
          <w:sz w:val="24"/>
          <w:u w:val="single"/>
          <w14:ligatures w14:val="none"/>
        </w:rPr>
        <w:t>3.4本次采购</w:t>
      </w:r>
      <w:r w:rsidRPr="00E43646">
        <w:rPr>
          <w:rFonts w:ascii="宋体" w:eastAsia="宋体" w:hAnsi="宋体" w:cs="Times New Roman" w:hint="eastAsia"/>
          <w:b/>
          <w:sz w:val="24"/>
          <w:u w:val="single"/>
          <w14:ligatures w14:val="none"/>
        </w:rPr>
        <w:t>接受</w:t>
      </w:r>
      <w:r w:rsidRPr="00E43646">
        <w:rPr>
          <w:rFonts w:ascii="宋体" w:eastAsia="宋体" w:hAnsi="宋体" w:cs="Times New Roman" w:hint="eastAsia"/>
          <w:sz w:val="24"/>
          <w:u w:val="single"/>
          <w14:ligatures w14:val="none"/>
        </w:rPr>
        <w:t>联合体。若以联合体参加磋商的，联合体各方应当签订联合体协议书，明确约定各方拟承担的工作和责任，以及各自的合同份额占比，并将联合体协议书连同响应文件一并提交采购人。联合体成交的，联合体各方应当共同与采购人签订合同，就成交项目向采购人承担连带责任。联合体成员资质应符合法律法规的规定，并按照联合体协议约定的分工进行认定。联合体牵头人须为施工单位，组成联合体的成员不超过2家(含牵头人)。</w:t>
      </w:r>
    </w:p>
    <w:p w14:paraId="2E9E73AC" w14:textId="77777777" w:rsidR="00E43646" w:rsidRPr="00E43646" w:rsidRDefault="00E43646" w:rsidP="00E43646">
      <w:pPr>
        <w:keepNext/>
        <w:keepLines/>
        <w:spacing w:before="120" w:after="120" w:line="360" w:lineRule="auto"/>
        <w:jc w:val="left"/>
        <w:outlineLvl w:val="1"/>
        <w:rPr>
          <w:rFonts w:ascii="宋体" w:eastAsia="宋体" w:hAnsi="宋体" w:cs="宋体" w:hint="eastAsia"/>
          <w:b/>
          <w:bCs/>
          <w:kern w:val="0"/>
          <w:sz w:val="24"/>
          <w14:ligatures w14:val="none"/>
        </w:rPr>
      </w:pPr>
      <w:bookmarkStart w:id="24" w:name="_Toc35393800"/>
      <w:bookmarkStart w:id="25" w:name="_Toc46765002"/>
      <w:bookmarkStart w:id="26" w:name="_Toc35393631"/>
      <w:r w:rsidRPr="00E43646">
        <w:rPr>
          <w:rFonts w:ascii="宋体" w:eastAsia="宋体" w:hAnsi="宋体" w:cs="宋体" w:hint="eastAsia"/>
          <w:b/>
          <w:bCs/>
          <w:kern w:val="0"/>
          <w:sz w:val="24"/>
          <w14:ligatures w14:val="none"/>
        </w:rPr>
        <w:t>三、获取采购文件</w:t>
      </w:r>
      <w:bookmarkEnd w:id="22"/>
      <w:bookmarkEnd w:id="23"/>
      <w:bookmarkEnd w:id="24"/>
      <w:bookmarkEnd w:id="25"/>
      <w:bookmarkEnd w:id="26"/>
    </w:p>
    <w:p w14:paraId="0FC85A24" w14:textId="2797FA99" w:rsidR="00E43646" w:rsidRPr="00E43646" w:rsidRDefault="00E43646" w:rsidP="00E43646">
      <w:pPr>
        <w:adjustRightInd w:val="0"/>
        <w:snapToGrid w:val="0"/>
        <w:spacing w:after="160" w:line="360" w:lineRule="auto"/>
        <w:ind w:firstLine="540"/>
        <w:rPr>
          <w:rFonts w:ascii="宋体" w:eastAsia="宋体" w:hAnsi="宋体" w:cs="宋体" w:hint="eastAsia"/>
          <w:sz w:val="24"/>
          <w:szCs w:val="24"/>
          <w14:ligatures w14:val="none"/>
        </w:rPr>
      </w:pPr>
      <w:r w:rsidRPr="00E43646">
        <w:rPr>
          <w:rFonts w:ascii="宋体" w:eastAsia="宋体" w:hAnsi="宋体" w:cs="宋体" w:hint="eastAsia"/>
          <w:sz w:val="24"/>
          <w:szCs w:val="24"/>
          <w14:ligatures w14:val="none"/>
        </w:rPr>
        <w:t>时间：</w:t>
      </w:r>
      <w:r w:rsidRPr="00E43646">
        <w:rPr>
          <w:rFonts w:ascii="宋体" w:eastAsia="宋体" w:hAnsi="宋体" w:cs="宋体" w:hint="eastAsia"/>
          <w:sz w:val="24"/>
          <w:szCs w:val="24"/>
          <w:u w:val="single"/>
          <w14:ligatures w14:val="none"/>
        </w:rPr>
        <w:t>2025年06月</w:t>
      </w:r>
      <w:r w:rsidR="00EB0329" w:rsidRPr="00EB0329">
        <w:rPr>
          <w:rFonts w:ascii="宋体" w:eastAsia="宋体" w:hAnsi="宋体" w:cs="宋体" w:hint="eastAsia"/>
          <w:sz w:val="24"/>
          <w:szCs w:val="24"/>
          <w:u w:val="single"/>
          <w14:ligatures w14:val="none"/>
        </w:rPr>
        <w:t>09</w:t>
      </w:r>
      <w:r w:rsidRPr="00E43646">
        <w:rPr>
          <w:rFonts w:ascii="宋体" w:eastAsia="宋体" w:hAnsi="宋体" w:cs="宋体" w:hint="eastAsia"/>
          <w:sz w:val="24"/>
          <w:szCs w:val="24"/>
          <w:u w:val="single"/>
          <w14:ligatures w14:val="none"/>
        </w:rPr>
        <w:t>日</w:t>
      </w:r>
      <w:r w:rsidRPr="00E43646">
        <w:rPr>
          <w:rFonts w:ascii="宋体" w:eastAsia="宋体" w:hAnsi="宋体" w:cs="宋体" w:hint="eastAsia"/>
          <w:sz w:val="24"/>
          <w:szCs w:val="24"/>
          <w14:ligatures w14:val="none"/>
        </w:rPr>
        <w:t>至</w:t>
      </w:r>
      <w:r w:rsidRPr="00E43646">
        <w:rPr>
          <w:rFonts w:ascii="宋体" w:eastAsia="宋体" w:hAnsi="宋体" w:cs="宋体" w:hint="eastAsia"/>
          <w:sz w:val="24"/>
          <w:szCs w:val="24"/>
          <w:u w:val="single"/>
          <w14:ligatures w14:val="none"/>
        </w:rPr>
        <w:t>2025年06月</w:t>
      </w:r>
      <w:r w:rsidR="00EB0329" w:rsidRPr="00EB0329">
        <w:rPr>
          <w:rFonts w:ascii="宋体" w:eastAsia="宋体" w:hAnsi="宋体" w:cs="宋体" w:hint="eastAsia"/>
          <w:sz w:val="24"/>
          <w:szCs w:val="24"/>
          <w:u w:val="single"/>
          <w14:ligatures w14:val="none"/>
        </w:rPr>
        <w:t>16</w:t>
      </w:r>
      <w:r w:rsidRPr="00E43646">
        <w:rPr>
          <w:rFonts w:ascii="宋体" w:eastAsia="宋体" w:hAnsi="宋体" w:cs="宋体" w:hint="eastAsia"/>
          <w:sz w:val="24"/>
          <w:szCs w:val="24"/>
          <w:u w:val="single"/>
          <w14:ligatures w14:val="none"/>
        </w:rPr>
        <w:t>日</w:t>
      </w:r>
      <w:r w:rsidRPr="00E43646">
        <w:rPr>
          <w:rFonts w:ascii="宋体" w:eastAsia="宋体" w:hAnsi="宋体" w:cs="宋体" w:hint="eastAsia"/>
          <w:sz w:val="24"/>
          <w:szCs w:val="24"/>
          <w14:ligatures w14:val="none"/>
        </w:rPr>
        <w:t>，每天上午</w:t>
      </w:r>
      <w:r w:rsidRPr="00E43646">
        <w:rPr>
          <w:rFonts w:ascii="宋体" w:eastAsia="宋体" w:hAnsi="宋体" w:cs="宋体"/>
          <w:sz w:val="24"/>
          <w:szCs w:val="24"/>
          <w:u w:val="single"/>
          <w14:ligatures w14:val="none"/>
        </w:rPr>
        <w:t>06:00</w:t>
      </w:r>
      <w:r w:rsidRPr="00E43646">
        <w:rPr>
          <w:rFonts w:ascii="宋体" w:eastAsia="宋体" w:hAnsi="宋体" w:cs="宋体" w:hint="eastAsia"/>
          <w:sz w:val="24"/>
          <w:szCs w:val="24"/>
          <w14:ligatures w14:val="none"/>
        </w:rPr>
        <w:t>至</w:t>
      </w:r>
      <w:r w:rsidRPr="00E43646">
        <w:rPr>
          <w:rFonts w:ascii="宋体" w:eastAsia="宋体" w:hAnsi="宋体" w:cs="宋体"/>
          <w:sz w:val="24"/>
          <w:szCs w:val="24"/>
          <w:u w:val="single"/>
          <w14:ligatures w14:val="none"/>
        </w:rPr>
        <w:t>12:00</w:t>
      </w:r>
      <w:r w:rsidRPr="00E43646">
        <w:rPr>
          <w:rFonts w:ascii="宋体" w:eastAsia="宋体" w:hAnsi="宋体" w:cs="宋体" w:hint="eastAsia"/>
          <w:sz w:val="24"/>
          <w:szCs w:val="24"/>
          <w14:ligatures w14:val="none"/>
        </w:rPr>
        <w:t>，下午</w:t>
      </w:r>
      <w:r w:rsidRPr="00E43646">
        <w:rPr>
          <w:rFonts w:ascii="宋体" w:eastAsia="宋体" w:hAnsi="宋体" w:cs="宋体"/>
          <w:sz w:val="24"/>
          <w:szCs w:val="24"/>
          <w:u w:val="single"/>
          <w14:ligatures w14:val="none"/>
        </w:rPr>
        <w:t>12:00</w:t>
      </w:r>
      <w:r w:rsidRPr="00E43646">
        <w:rPr>
          <w:rFonts w:ascii="宋体" w:eastAsia="宋体" w:hAnsi="宋体" w:cs="宋体" w:hint="eastAsia"/>
          <w:sz w:val="24"/>
          <w:szCs w:val="24"/>
          <w14:ligatures w14:val="none"/>
        </w:rPr>
        <w:t>至</w:t>
      </w:r>
      <w:r w:rsidRPr="00E43646">
        <w:rPr>
          <w:rFonts w:ascii="宋体" w:eastAsia="宋体" w:hAnsi="宋体" w:cs="宋体"/>
          <w:sz w:val="24"/>
          <w:szCs w:val="24"/>
          <w:u w:val="single"/>
          <w14:ligatures w14:val="none"/>
        </w:rPr>
        <w:t>23:59</w:t>
      </w:r>
      <w:r w:rsidRPr="00E43646">
        <w:rPr>
          <w:rFonts w:ascii="宋体" w:eastAsia="宋体" w:hAnsi="宋体" w:cs="宋体" w:hint="eastAsia"/>
          <w:sz w:val="24"/>
          <w:szCs w:val="24"/>
          <w:u w:val="single"/>
          <w14:ligatures w14:val="none"/>
        </w:rPr>
        <w:t>（</w:t>
      </w:r>
      <w:r w:rsidRPr="00E43646">
        <w:rPr>
          <w:rFonts w:ascii="宋体" w:eastAsia="宋体" w:hAnsi="宋体" w:cs="宋体" w:hint="eastAsia"/>
          <w:sz w:val="24"/>
          <w:szCs w:val="24"/>
          <w14:ligatures w14:val="none"/>
        </w:rPr>
        <w:t>北京时间，</w:t>
      </w:r>
      <w:r w:rsidRPr="00E43646">
        <w:rPr>
          <w:rFonts w:ascii="宋体" w:eastAsia="宋体" w:hAnsi="宋体" w:cs="宋体"/>
          <w:sz w:val="24"/>
          <w:szCs w:val="24"/>
          <w14:ligatures w14:val="none"/>
        </w:rPr>
        <w:t>法定节假日</w:t>
      </w:r>
      <w:r w:rsidRPr="00E43646">
        <w:rPr>
          <w:rFonts w:ascii="宋体" w:eastAsia="宋体" w:hAnsi="宋体" w:cs="宋体" w:hint="eastAsia"/>
          <w:sz w:val="24"/>
          <w:szCs w:val="24"/>
          <w14:ligatures w14:val="none"/>
        </w:rPr>
        <w:t>除外）</w:t>
      </w:r>
    </w:p>
    <w:p w14:paraId="1436C397" w14:textId="77777777" w:rsidR="00E43646" w:rsidRPr="00E43646" w:rsidRDefault="00E43646" w:rsidP="00E43646">
      <w:pPr>
        <w:snapToGrid w:val="0"/>
        <w:spacing w:line="360" w:lineRule="auto"/>
        <w:ind w:firstLine="540"/>
        <w:rPr>
          <w:rFonts w:ascii="宋体" w:eastAsia="宋体" w:hAnsi="宋体" w:cs="宋体" w:hint="eastAsia"/>
          <w:sz w:val="24"/>
          <w:u w:val="single"/>
          <w14:ligatures w14:val="none"/>
        </w:rPr>
      </w:pPr>
      <w:r w:rsidRPr="00E43646">
        <w:rPr>
          <w:rFonts w:ascii="宋体" w:eastAsia="宋体" w:hAnsi="宋体" w:cs="宋体" w:hint="eastAsia"/>
          <w:sz w:val="24"/>
          <w14:ligatures w14:val="none"/>
        </w:rPr>
        <w:t>地点：</w:t>
      </w:r>
      <w:r w:rsidRPr="00E43646">
        <w:rPr>
          <w:rFonts w:ascii="宋体" w:eastAsia="宋体" w:hAnsi="宋体" w:cs="宋体" w:hint="eastAsia"/>
          <w:sz w:val="24"/>
          <w:szCs w:val="24"/>
          <w14:ligatures w14:val="none"/>
        </w:rPr>
        <w:t>云南省电子交易平台（政</w:t>
      </w:r>
      <w:proofErr w:type="gramStart"/>
      <w:r w:rsidRPr="00E43646">
        <w:rPr>
          <w:rFonts w:ascii="宋体" w:eastAsia="宋体" w:hAnsi="宋体" w:cs="宋体" w:hint="eastAsia"/>
          <w:sz w:val="24"/>
          <w:szCs w:val="24"/>
          <w14:ligatures w14:val="none"/>
        </w:rPr>
        <w:t>采云</w:t>
      </w:r>
      <w:proofErr w:type="gramEnd"/>
      <w:r w:rsidRPr="00E43646">
        <w:rPr>
          <w:rFonts w:ascii="宋体" w:eastAsia="宋体" w:hAnsi="宋体" w:cs="宋体" w:hint="eastAsia"/>
          <w:sz w:val="24"/>
          <w:szCs w:val="24"/>
          <w14:ligatures w14:val="none"/>
        </w:rPr>
        <w:t>平台https://www.zcygov.cn/）</w:t>
      </w:r>
    </w:p>
    <w:p w14:paraId="13FA274A" w14:textId="77777777" w:rsidR="00E43646" w:rsidRPr="00E43646" w:rsidRDefault="00E43646" w:rsidP="00E43646">
      <w:pPr>
        <w:spacing w:after="160" w:line="360" w:lineRule="auto"/>
        <w:ind w:firstLine="540"/>
        <w:rPr>
          <w:rFonts w:ascii="宋体" w:eastAsia="宋体" w:hAnsi="宋体" w:cs="宋体" w:hint="eastAsia"/>
          <w:sz w:val="24"/>
          <w:szCs w:val="24"/>
          <w:u w:val="single"/>
          <w14:ligatures w14:val="none"/>
        </w:rPr>
      </w:pPr>
      <w:r w:rsidRPr="00E43646">
        <w:rPr>
          <w:rFonts w:ascii="宋体" w:eastAsia="宋体" w:hAnsi="宋体" w:cs="宋体" w:hint="eastAsia"/>
          <w:sz w:val="24"/>
          <w14:ligatures w14:val="none"/>
        </w:rPr>
        <w:t>方式：</w:t>
      </w:r>
      <w:r w:rsidRPr="00E43646">
        <w:rPr>
          <w:rFonts w:ascii="宋体" w:eastAsia="宋体" w:hAnsi="宋体" w:cs="Times New Roman" w:hint="eastAsia"/>
          <w:sz w:val="24"/>
          <w:szCs w:val="24"/>
          <w14:ligatures w14:val="none"/>
        </w:rPr>
        <w:t>1.凡有意参加投标者，须在政</w:t>
      </w:r>
      <w:proofErr w:type="gramStart"/>
      <w:r w:rsidRPr="00E43646">
        <w:rPr>
          <w:rFonts w:ascii="宋体" w:eastAsia="宋体" w:hAnsi="宋体" w:cs="Times New Roman" w:hint="eastAsia"/>
          <w:sz w:val="24"/>
          <w:szCs w:val="24"/>
          <w14:ligatures w14:val="none"/>
        </w:rPr>
        <w:t>采云</w:t>
      </w:r>
      <w:proofErr w:type="gramEnd"/>
      <w:r w:rsidRPr="00E43646">
        <w:rPr>
          <w:rFonts w:ascii="宋体" w:eastAsia="宋体" w:hAnsi="宋体" w:cs="Times New Roman" w:hint="eastAsia"/>
          <w:sz w:val="24"/>
          <w:szCs w:val="24"/>
          <w14:ligatures w14:val="none"/>
        </w:rPr>
        <w:t>平台办理数字证书（CA），CA申领链接：ttps://middle.zcygov.cn/ca/apply/list?_app_=zcy.sys，并在政采云绑定数字证书（CA）后在网上获取采购文件及其它采购资料，数字证书（CA）详见其办理流程。</w:t>
      </w:r>
      <w:proofErr w:type="gramStart"/>
      <w:r w:rsidRPr="00E43646">
        <w:rPr>
          <w:rFonts w:ascii="宋体" w:eastAsia="宋体" w:hAnsi="宋体" w:cs="Times New Roman" w:hint="eastAsia"/>
          <w:sz w:val="24"/>
          <w:szCs w:val="24"/>
          <w14:ligatures w14:val="none"/>
        </w:rPr>
        <w:t>2.按上述要求获取文件的供应商视为合法获取了本项目采购文件</w:t>
      </w:r>
      <w:proofErr w:type="gramEnd"/>
      <w:r w:rsidRPr="00E43646">
        <w:rPr>
          <w:rFonts w:ascii="宋体" w:eastAsia="宋体" w:hAnsi="宋体" w:cs="Times New Roman" w:hint="eastAsia"/>
          <w:sz w:val="24"/>
          <w:szCs w:val="24"/>
          <w14:ligatures w14:val="none"/>
        </w:rPr>
        <w:t>，具备本项目的投标资格。</w:t>
      </w:r>
    </w:p>
    <w:p w14:paraId="7EC1F488" w14:textId="77777777" w:rsidR="00E43646" w:rsidRPr="00E43646" w:rsidRDefault="00E43646" w:rsidP="00E43646">
      <w:pPr>
        <w:snapToGrid w:val="0"/>
        <w:spacing w:line="360" w:lineRule="auto"/>
        <w:ind w:firstLine="540"/>
        <w:rPr>
          <w:rFonts w:ascii="宋体" w:eastAsia="宋体" w:hAnsi="宋体" w:cs="宋体" w:hint="eastAsia"/>
          <w:sz w:val="24"/>
          <w14:ligatures w14:val="none"/>
        </w:rPr>
      </w:pPr>
      <w:r w:rsidRPr="00E43646">
        <w:rPr>
          <w:rFonts w:ascii="宋体" w:eastAsia="宋体" w:hAnsi="宋体" w:cs="宋体" w:hint="eastAsia"/>
          <w:sz w:val="24"/>
          <w14:ligatures w14:val="none"/>
        </w:rPr>
        <w:t>售价：0元</w:t>
      </w:r>
    </w:p>
    <w:p w14:paraId="71CEFD83" w14:textId="77777777" w:rsidR="00E43646" w:rsidRPr="00E43646" w:rsidRDefault="00E43646" w:rsidP="00E43646">
      <w:pPr>
        <w:keepNext/>
        <w:keepLines/>
        <w:spacing w:before="120" w:after="120" w:line="360" w:lineRule="auto"/>
        <w:jc w:val="left"/>
        <w:outlineLvl w:val="1"/>
        <w:rPr>
          <w:rFonts w:ascii="宋体" w:eastAsia="宋体" w:hAnsi="宋体" w:cs="宋体" w:hint="eastAsia"/>
          <w:b/>
          <w:bCs/>
          <w:kern w:val="0"/>
          <w:sz w:val="24"/>
          <w14:ligatures w14:val="none"/>
        </w:rPr>
      </w:pPr>
      <w:bookmarkStart w:id="27" w:name="_Toc46765003"/>
      <w:bookmarkStart w:id="28" w:name="_Toc35393801"/>
      <w:bookmarkStart w:id="29" w:name="_Toc28359015"/>
      <w:bookmarkStart w:id="30" w:name="_Toc28359092"/>
      <w:bookmarkStart w:id="31" w:name="_Toc35393632"/>
      <w:r w:rsidRPr="00E43646">
        <w:rPr>
          <w:rFonts w:ascii="宋体" w:eastAsia="宋体" w:hAnsi="宋体" w:cs="宋体" w:hint="eastAsia"/>
          <w:b/>
          <w:bCs/>
          <w:kern w:val="0"/>
          <w:sz w:val="24"/>
          <w14:ligatures w14:val="none"/>
        </w:rPr>
        <w:lastRenderedPageBreak/>
        <w:t>四、响应文件提交</w:t>
      </w:r>
      <w:bookmarkEnd w:id="27"/>
      <w:bookmarkEnd w:id="28"/>
      <w:bookmarkEnd w:id="29"/>
      <w:bookmarkEnd w:id="30"/>
      <w:bookmarkEnd w:id="31"/>
    </w:p>
    <w:p w14:paraId="2CE09163" w14:textId="36E5AE9F" w:rsidR="00E43646" w:rsidRPr="00E43646" w:rsidRDefault="00E43646" w:rsidP="00E43646">
      <w:pPr>
        <w:snapToGrid w:val="0"/>
        <w:spacing w:line="360" w:lineRule="auto"/>
        <w:ind w:firstLineChars="200" w:firstLine="480"/>
        <w:rPr>
          <w:rFonts w:ascii="宋体" w:eastAsia="宋体" w:hAnsi="宋体" w:cs="Times New Roman" w:hint="eastAsia"/>
          <w:bCs/>
          <w:sz w:val="24"/>
          <w:u w:val="single"/>
          <w14:ligatures w14:val="none"/>
        </w:rPr>
      </w:pPr>
      <w:r w:rsidRPr="00E43646">
        <w:rPr>
          <w:rFonts w:ascii="宋体" w:eastAsia="宋体" w:hAnsi="宋体" w:cs="Times New Roman" w:hint="eastAsia"/>
          <w:sz w:val="24"/>
          <w14:ligatures w14:val="none"/>
        </w:rPr>
        <w:t>截止时间：</w:t>
      </w:r>
      <w:r w:rsidR="00F8791D" w:rsidRPr="00EB0329">
        <w:rPr>
          <w:rFonts w:ascii="宋体" w:eastAsia="宋体" w:hAnsi="宋体" w:cs="宋体" w:hint="eastAsia"/>
          <w:sz w:val="24"/>
          <w:u w:val="single"/>
          <w14:ligatures w14:val="none"/>
        </w:rPr>
        <w:t>2025年06月20日14点30分</w:t>
      </w:r>
      <w:r w:rsidRPr="00E43646">
        <w:rPr>
          <w:rFonts w:ascii="宋体" w:eastAsia="宋体" w:hAnsi="宋体" w:cs="Times New Roman" w:hint="eastAsia"/>
          <w:bCs/>
          <w:sz w:val="24"/>
          <w14:ligatures w14:val="none"/>
        </w:rPr>
        <w:t>（北京时间）</w:t>
      </w:r>
      <w:r w:rsidRPr="00E43646">
        <w:rPr>
          <w:rFonts w:ascii="宋体" w:eastAsia="宋体" w:hAnsi="宋体" w:cs="宋体" w:hint="eastAsia"/>
          <w:iCs/>
          <w:sz w:val="24"/>
          <w14:ligatures w14:val="none"/>
        </w:rPr>
        <w:t>；</w:t>
      </w:r>
    </w:p>
    <w:p w14:paraId="3E36541D" w14:textId="77777777" w:rsidR="00E43646" w:rsidRPr="00E43646" w:rsidRDefault="00E43646" w:rsidP="00E43646">
      <w:pPr>
        <w:snapToGrid w:val="0"/>
        <w:spacing w:line="360" w:lineRule="auto"/>
        <w:ind w:firstLineChars="200" w:firstLine="480"/>
        <w:rPr>
          <w:rFonts w:ascii="宋体" w:eastAsia="宋体" w:hAnsi="宋体" w:cs="Times New Roman" w:hint="eastAsia"/>
          <w:bCs/>
          <w:sz w:val="24"/>
          <w14:ligatures w14:val="none"/>
        </w:rPr>
      </w:pPr>
      <w:r w:rsidRPr="00E43646">
        <w:rPr>
          <w:rFonts w:ascii="宋体" w:eastAsia="宋体" w:hAnsi="宋体" w:cs="Times New Roman" w:hint="eastAsia"/>
          <w:sz w:val="24"/>
          <w14:ligatures w14:val="none"/>
        </w:rPr>
        <w:t>地点：</w:t>
      </w:r>
      <w:r w:rsidRPr="00E43646">
        <w:rPr>
          <w:rFonts w:ascii="宋体" w:eastAsia="宋体" w:hAnsi="宋体" w:cs="Times New Roman" w:hint="eastAsia"/>
          <w:sz w:val="24"/>
          <w:u w:val="single"/>
          <w14:ligatures w14:val="none"/>
        </w:rPr>
        <w:t>请登录政</w:t>
      </w:r>
      <w:proofErr w:type="gramStart"/>
      <w:r w:rsidRPr="00E43646">
        <w:rPr>
          <w:rFonts w:ascii="宋体" w:eastAsia="宋体" w:hAnsi="宋体" w:cs="Times New Roman" w:hint="eastAsia"/>
          <w:sz w:val="24"/>
          <w:u w:val="single"/>
          <w14:ligatures w14:val="none"/>
        </w:rPr>
        <w:t>采云</w:t>
      </w:r>
      <w:proofErr w:type="gramEnd"/>
      <w:r w:rsidRPr="00E43646">
        <w:rPr>
          <w:rFonts w:ascii="宋体" w:eastAsia="宋体" w:hAnsi="宋体" w:cs="Times New Roman" w:hint="eastAsia"/>
          <w:sz w:val="24"/>
          <w:u w:val="single"/>
          <w14:ligatures w14:val="none"/>
        </w:rPr>
        <w:t>投标客户端投标</w:t>
      </w:r>
    </w:p>
    <w:p w14:paraId="4545AB82" w14:textId="77777777" w:rsidR="00E43646" w:rsidRPr="00E43646" w:rsidRDefault="00E43646" w:rsidP="00E43646">
      <w:pPr>
        <w:keepNext/>
        <w:keepLines/>
        <w:spacing w:before="120" w:after="120" w:line="360" w:lineRule="auto"/>
        <w:jc w:val="left"/>
        <w:outlineLvl w:val="1"/>
        <w:rPr>
          <w:rFonts w:ascii="宋体" w:eastAsia="宋体" w:hAnsi="宋体" w:cs="宋体" w:hint="eastAsia"/>
          <w:b/>
          <w:bCs/>
          <w:kern w:val="0"/>
          <w:sz w:val="24"/>
          <w14:ligatures w14:val="none"/>
        </w:rPr>
      </w:pPr>
      <w:bookmarkStart w:id="32" w:name="_Toc28359016"/>
      <w:bookmarkStart w:id="33" w:name="_Toc28359093"/>
      <w:bookmarkStart w:id="34" w:name="_Toc46765004"/>
      <w:bookmarkStart w:id="35" w:name="_Toc35393802"/>
      <w:bookmarkStart w:id="36" w:name="_Toc35393633"/>
      <w:r w:rsidRPr="00E43646">
        <w:rPr>
          <w:rFonts w:ascii="宋体" w:eastAsia="宋体" w:hAnsi="宋体" w:cs="宋体" w:hint="eastAsia"/>
          <w:b/>
          <w:bCs/>
          <w:kern w:val="0"/>
          <w:sz w:val="24"/>
          <w14:ligatures w14:val="none"/>
        </w:rPr>
        <w:t>五、开启</w:t>
      </w:r>
      <w:bookmarkEnd w:id="32"/>
      <w:bookmarkEnd w:id="33"/>
      <w:bookmarkEnd w:id="34"/>
      <w:bookmarkEnd w:id="35"/>
      <w:bookmarkEnd w:id="36"/>
    </w:p>
    <w:p w14:paraId="1CD1854D" w14:textId="62F6CA66" w:rsidR="00E43646" w:rsidRPr="00E43646" w:rsidRDefault="00E43646" w:rsidP="00E43646">
      <w:pPr>
        <w:snapToGrid w:val="0"/>
        <w:spacing w:line="360" w:lineRule="auto"/>
        <w:ind w:firstLineChars="200" w:firstLine="480"/>
        <w:rPr>
          <w:rFonts w:ascii="宋体" w:eastAsia="宋体" w:hAnsi="宋体" w:cs="Times New Roman" w:hint="eastAsia"/>
          <w:bCs/>
          <w:sz w:val="24"/>
          <w:u w:val="single"/>
          <w14:ligatures w14:val="none"/>
        </w:rPr>
      </w:pPr>
      <w:r w:rsidRPr="00E43646">
        <w:rPr>
          <w:rFonts w:ascii="宋体" w:eastAsia="宋体" w:hAnsi="宋体" w:cs="Times New Roman" w:hint="eastAsia"/>
          <w:sz w:val="24"/>
          <w14:ligatures w14:val="none"/>
        </w:rPr>
        <w:t>时间：</w:t>
      </w:r>
      <w:r w:rsidR="00F8791D" w:rsidRPr="00EB0329">
        <w:rPr>
          <w:rFonts w:ascii="宋体" w:eastAsia="宋体" w:hAnsi="宋体" w:cs="宋体" w:hint="eastAsia"/>
          <w:sz w:val="24"/>
          <w:u w:val="single"/>
          <w14:ligatures w14:val="none"/>
        </w:rPr>
        <w:t>2025年06月20日14点30分</w:t>
      </w:r>
      <w:r w:rsidRPr="00E43646">
        <w:rPr>
          <w:rFonts w:ascii="宋体" w:eastAsia="宋体" w:hAnsi="宋体" w:cs="Times New Roman" w:hint="eastAsia"/>
          <w:bCs/>
          <w:sz w:val="24"/>
          <w14:ligatures w14:val="none"/>
        </w:rPr>
        <w:t>（北京时间）</w:t>
      </w:r>
    </w:p>
    <w:p w14:paraId="2CF3A41B" w14:textId="2BB74333" w:rsidR="00E43646" w:rsidRPr="00E43646" w:rsidRDefault="00E43646" w:rsidP="00E43646">
      <w:pPr>
        <w:snapToGrid w:val="0"/>
        <w:spacing w:line="360" w:lineRule="auto"/>
        <w:ind w:firstLineChars="200" w:firstLine="480"/>
        <w:rPr>
          <w:rFonts w:ascii="宋体" w:eastAsia="宋体" w:hAnsi="宋体" w:cs="Times New Roman" w:hint="eastAsia"/>
          <w:bCs/>
          <w:sz w:val="24"/>
          <w:u w:val="single"/>
          <w14:ligatures w14:val="none"/>
        </w:rPr>
      </w:pPr>
      <w:r w:rsidRPr="00E43646">
        <w:rPr>
          <w:rFonts w:ascii="宋体" w:eastAsia="宋体" w:hAnsi="宋体" w:cs="Times New Roman" w:hint="eastAsia"/>
          <w:sz w:val="24"/>
          <w14:ligatures w14:val="none"/>
        </w:rPr>
        <w:t>地点：</w:t>
      </w:r>
      <w:r w:rsidRPr="00E43646">
        <w:rPr>
          <w:rFonts w:ascii="宋体" w:eastAsia="宋体" w:hAnsi="宋体" w:cs="Times New Roman" w:hint="eastAsia"/>
          <w:sz w:val="24"/>
          <w:u w:val="single"/>
          <w14:ligatures w14:val="none"/>
        </w:rPr>
        <w:t>云南省昆明市五华区人民西路328号云南招标股份有限公司办公楼1</w:t>
      </w:r>
      <w:proofErr w:type="gramStart"/>
      <w:r w:rsidRPr="00E43646">
        <w:rPr>
          <w:rFonts w:ascii="宋体" w:eastAsia="宋体" w:hAnsi="宋体" w:cs="Times New Roman" w:hint="eastAsia"/>
          <w:sz w:val="24"/>
          <w:u w:val="single"/>
          <w14:ligatures w14:val="none"/>
        </w:rPr>
        <w:t>楼</w:t>
      </w:r>
      <w:r w:rsidR="00EB0329">
        <w:rPr>
          <w:rFonts w:ascii="宋体" w:eastAsia="宋体" w:hAnsi="宋体" w:cs="Times New Roman" w:hint="eastAsia"/>
          <w:sz w:val="24"/>
          <w:u w:val="single"/>
          <w14:ligatures w14:val="none"/>
        </w:rPr>
        <w:t>政采评</w:t>
      </w:r>
      <w:proofErr w:type="gramEnd"/>
      <w:r w:rsidR="00EB0329">
        <w:rPr>
          <w:rFonts w:ascii="宋体" w:eastAsia="宋体" w:hAnsi="宋体" w:cs="Times New Roman" w:hint="eastAsia"/>
          <w:sz w:val="24"/>
          <w:u w:val="single"/>
          <w14:ligatures w14:val="none"/>
        </w:rPr>
        <w:t>第七标厅</w:t>
      </w:r>
    </w:p>
    <w:p w14:paraId="19EB5E14" w14:textId="77777777" w:rsidR="00E43646" w:rsidRPr="00E43646" w:rsidRDefault="00E43646" w:rsidP="00E43646">
      <w:pPr>
        <w:keepNext/>
        <w:keepLines/>
        <w:spacing w:before="120" w:after="120" w:line="360" w:lineRule="auto"/>
        <w:jc w:val="left"/>
        <w:outlineLvl w:val="1"/>
        <w:rPr>
          <w:rFonts w:ascii="宋体" w:eastAsia="宋体" w:hAnsi="宋体" w:cs="宋体" w:hint="eastAsia"/>
          <w:b/>
          <w:bCs/>
          <w:kern w:val="0"/>
          <w:sz w:val="24"/>
          <w14:ligatures w14:val="none"/>
        </w:rPr>
      </w:pPr>
      <w:bookmarkStart w:id="37" w:name="_Toc28359017"/>
      <w:bookmarkStart w:id="38" w:name="_Toc35393634"/>
      <w:bookmarkStart w:id="39" w:name="_Toc35393803"/>
      <w:bookmarkStart w:id="40" w:name="_Toc46765005"/>
      <w:bookmarkStart w:id="41" w:name="_Toc28359094"/>
      <w:r w:rsidRPr="00E43646">
        <w:rPr>
          <w:rFonts w:ascii="宋体" w:eastAsia="宋体" w:hAnsi="宋体" w:cs="宋体" w:hint="eastAsia"/>
          <w:b/>
          <w:bCs/>
          <w:kern w:val="0"/>
          <w:sz w:val="24"/>
          <w14:ligatures w14:val="none"/>
        </w:rPr>
        <w:t>六、公告期限</w:t>
      </w:r>
      <w:bookmarkEnd w:id="37"/>
      <w:bookmarkEnd w:id="38"/>
      <w:bookmarkEnd w:id="39"/>
      <w:bookmarkEnd w:id="40"/>
      <w:bookmarkEnd w:id="41"/>
    </w:p>
    <w:p w14:paraId="7584D691" w14:textId="77777777" w:rsidR="00E43646" w:rsidRPr="00E43646" w:rsidRDefault="00E43646" w:rsidP="00E43646">
      <w:pPr>
        <w:snapToGrid w:val="0"/>
        <w:spacing w:line="360" w:lineRule="auto"/>
        <w:ind w:firstLineChars="200" w:firstLine="480"/>
        <w:rPr>
          <w:rFonts w:ascii="宋体" w:eastAsia="宋体" w:hAnsi="宋体" w:cs="宋体" w:hint="eastAsia"/>
          <w:kern w:val="0"/>
          <w:sz w:val="24"/>
          <w14:ligatures w14:val="none"/>
        </w:rPr>
      </w:pPr>
      <w:r w:rsidRPr="00E43646">
        <w:rPr>
          <w:rFonts w:ascii="宋体" w:eastAsia="宋体" w:hAnsi="宋体" w:cs="宋体" w:hint="eastAsia"/>
          <w:kern w:val="0"/>
          <w:sz w:val="24"/>
          <w14:ligatures w14:val="none"/>
        </w:rPr>
        <w:t>自本公告发布之日起</w:t>
      </w:r>
      <w:r w:rsidRPr="00E43646">
        <w:rPr>
          <w:rFonts w:ascii="宋体" w:eastAsia="宋体" w:hAnsi="宋体" w:cs="宋体"/>
          <w:kern w:val="0"/>
          <w:sz w:val="24"/>
          <w14:ligatures w14:val="none"/>
        </w:rPr>
        <w:t>3</w:t>
      </w:r>
      <w:r w:rsidRPr="00E43646">
        <w:rPr>
          <w:rFonts w:ascii="宋体" w:eastAsia="宋体" w:hAnsi="宋体" w:cs="宋体" w:hint="eastAsia"/>
          <w:kern w:val="0"/>
          <w:sz w:val="24"/>
          <w14:ligatures w14:val="none"/>
        </w:rPr>
        <w:t>个工作日。</w:t>
      </w:r>
    </w:p>
    <w:p w14:paraId="04286673" w14:textId="77777777" w:rsidR="00E43646" w:rsidRPr="00E43646" w:rsidRDefault="00E43646" w:rsidP="00E43646">
      <w:pPr>
        <w:keepNext/>
        <w:keepLines/>
        <w:spacing w:before="120" w:after="120" w:line="360" w:lineRule="auto"/>
        <w:jc w:val="left"/>
        <w:outlineLvl w:val="1"/>
        <w:rPr>
          <w:rFonts w:ascii="宋体" w:eastAsia="宋体" w:hAnsi="宋体" w:cs="宋体" w:hint="eastAsia"/>
          <w:b/>
          <w:bCs/>
          <w:kern w:val="0"/>
          <w:sz w:val="24"/>
          <w14:ligatures w14:val="none"/>
        </w:rPr>
      </w:pPr>
      <w:bookmarkStart w:id="42" w:name="_Toc35393804"/>
      <w:bookmarkStart w:id="43" w:name="_Toc46765006"/>
      <w:bookmarkStart w:id="44" w:name="_Toc35393635"/>
      <w:r w:rsidRPr="00E43646">
        <w:rPr>
          <w:rFonts w:ascii="宋体" w:eastAsia="宋体" w:hAnsi="宋体" w:cs="宋体" w:hint="eastAsia"/>
          <w:b/>
          <w:bCs/>
          <w:kern w:val="0"/>
          <w:sz w:val="24"/>
          <w14:ligatures w14:val="none"/>
        </w:rPr>
        <w:t>七、其他补充事宜</w:t>
      </w:r>
      <w:bookmarkEnd w:id="42"/>
      <w:bookmarkEnd w:id="43"/>
      <w:bookmarkEnd w:id="44"/>
    </w:p>
    <w:p w14:paraId="1CEF014D" w14:textId="77777777" w:rsidR="00E43646" w:rsidRPr="00E43646" w:rsidRDefault="00E43646" w:rsidP="00E43646">
      <w:pPr>
        <w:snapToGrid w:val="0"/>
        <w:spacing w:line="360" w:lineRule="auto"/>
        <w:ind w:firstLineChars="200" w:firstLine="482"/>
        <w:rPr>
          <w:rFonts w:ascii="宋体" w:eastAsia="宋体" w:hAnsi="宋体" w:cs="Times New Roman" w:hint="eastAsia"/>
          <w:b/>
          <w:bCs/>
          <w:sz w:val="24"/>
          <w14:ligatures w14:val="none"/>
        </w:rPr>
      </w:pPr>
      <w:bookmarkStart w:id="45" w:name="_Toc28359095"/>
      <w:bookmarkStart w:id="46" w:name="_Toc35393636"/>
      <w:bookmarkStart w:id="47" w:name="_Toc28359018"/>
      <w:bookmarkStart w:id="48" w:name="_Toc35393805"/>
      <w:bookmarkStart w:id="49" w:name="_Toc46765007"/>
      <w:r w:rsidRPr="00E43646">
        <w:rPr>
          <w:rFonts w:ascii="宋体" w:eastAsia="宋体" w:hAnsi="宋体" w:cs="Times New Roman" w:hint="eastAsia"/>
          <w:b/>
          <w:bCs/>
          <w:sz w:val="24"/>
          <w14:ligatures w14:val="none"/>
        </w:rPr>
        <w:t>开标方式：网上开标</w:t>
      </w:r>
    </w:p>
    <w:p w14:paraId="1811B14E" w14:textId="77777777" w:rsidR="00E43646" w:rsidRPr="00E43646" w:rsidRDefault="00E43646" w:rsidP="00E43646">
      <w:pPr>
        <w:snapToGrid w:val="0"/>
        <w:spacing w:line="360" w:lineRule="auto"/>
        <w:ind w:firstLineChars="200" w:firstLine="482"/>
        <w:rPr>
          <w:rFonts w:ascii="宋体" w:eastAsia="宋体" w:hAnsi="宋体" w:cs="Times New Roman" w:hint="eastAsia"/>
          <w:b/>
          <w:bCs/>
          <w:sz w:val="24"/>
          <w14:ligatures w14:val="none"/>
        </w:rPr>
      </w:pPr>
      <w:r w:rsidRPr="00E43646">
        <w:rPr>
          <w:rFonts w:ascii="宋体" w:eastAsia="宋体" w:hAnsi="宋体" w:cs="Times New Roman" w:hint="eastAsia"/>
          <w:b/>
          <w:bCs/>
          <w:sz w:val="24"/>
          <w14:ligatures w14:val="none"/>
        </w:rPr>
        <w:t>是否需要缴纳磋商保证金：</w:t>
      </w:r>
      <w:proofErr w:type="gramStart"/>
      <w:r w:rsidRPr="00E43646">
        <w:rPr>
          <w:rFonts w:ascii="宋体" w:eastAsia="宋体" w:hAnsi="宋体" w:cs="Times New Roman" w:hint="eastAsia"/>
          <w:b/>
          <w:bCs/>
          <w:sz w:val="24"/>
          <w14:ligatures w14:val="none"/>
        </w:rPr>
        <w:t>否</w:t>
      </w:r>
      <w:proofErr w:type="gramEnd"/>
    </w:p>
    <w:p w14:paraId="79CBB800" w14:textId="77777777" w:rsidR="00E43646" w:rsidRPr="00E43646" w:rsidRDefault="00E43646" w:rsidP="00E43646">
      <w:pPr>
        <w:spacing w:line="360" w:lineRule="auto"/>
        <w:ind w:firstLineChars="200" w:firstLine="482"/>
        <w:rPr>
          <w:rFonts w:ascii="宋体" w:eastAsia="宋体" w:hAnsi="宋体" w:cs="Times New Roman" w:hint="eastAsia"/>
          <w:b/>
          <w:sz w:val="24"/>
          <w14:ligatures w14:val="none"/>
        </w:rPr>
      </w:pPr>
      <w:r w:rsidRPr="00E43646">
        <w:rPr>
          <w:rFonts w:ascii="宋体" w:eastAsia="宋体" w:hAnsi="宋体" w:cs="Times New Roman" w:hint="eastAsia"/>
          <w:b/>
          <w:sz w:val="24"/>
          <w14:ligatures w14:val="none"/>
        </w:rPr>
        <w:t>其他：</w:t>
      </w:r>
    </w:p>
    <w:p w14:paraId="175EE0D2" w14:textId="77777777" w:rsidR="00E43646" w:rsidRPr="00BB65D7" w:rsidRDefault="00E43646" w:rsidP="00E43646">
      <w:pPr>
        <w:spacing w:line="360" w:lineRule="auto"/>
        <w:ind w:firstLine="632"/>
        <w:rPr>
          <w:rFonts w:ascii="宋体" w:eastAsia="宋体" w:hAnsi="宋体" w:cs="Times New Roman" w:hint="eastAsia"/>
          <w:sz w:val="24"/>
          <w:szCs w:val="24"/>
          <w14:ligatures w14:val="none"/>
        </w:rPr>
      </w:pPr>
      <w:r w:rsidRPr="00BB65D7">
        <w:rPr>
          <w:rFonts w:ascii="宋体" w:eastAsia="宋体" w:hAnsi="宋体" w:cs="Times New Roman" w:hint="eastAsia"/>
          <w:b/>
          <w:sz w:val="24"/>
          <w:szCs w:val="24"/>
          <w14:ligatures w14:val="none"/>
        </w:rPr>
        <w:t>1、建设地点：</w:t>
      </w:r>
      <w:r w:rsidRPr="00BB65D7">
        <w:rPr>
          <w:rFonts w:ascii="宋体" w:eastAsia="宋体" w:hAnsi="宋体" w:cs="宋体" w:hint="eastAsia"/>
          <w:kern w:val="0"/>
          <w:sz w:val="24"/>
          <w:szCs w:val="24"/>
          <w14:ligatures w14:val="none"/>
        </w:rPr>
        <w:t>云南师范大学附属小学金安、金江校区</w:t>
      </w:r>
      <w:r w:rsidRPr="00BB65D7">
        <w:rPr>
          <w:rFonts w:ascii="宋体" w:eastAsia="宋体" w:hAnsi="宋体" w:cs="Times New Roman" w:hint="eastAsia"/>
          <w:sz w:val="24"/>
          <w:szCs w:val="24"/>
          <w14:ligatures w14:val="none"/>
        </w:rPr>
        <w:t>；</w:t>
      </w:r>
    </w:p>
    <w:p w14:paraId="2DE3A5D7" w14:textId="77777777" w:rsidR="00E43646" w:rsidRPr="00BB65D7" w:rsidRDefault="00E43646" w:rsidP="00E43646">
      <w:pPr>
        <w:spacing w:line="360" w:lineRule="auto"/>
        <w:ind w:firstLineChars="200" w:firstLine="482"/>
        <w:rPr>
          <w:rFonts w:ascii="宋体" w:eastAsia="宋体" w:hAnsi="宋体" w:cs="Times New Roman" w:hint="eastAsia"/>
          <w:sz w:val="24"/>
          <w:szCs w:val="24"/>
          <w14:ligatures w14:val="none"/>
        </w:rPr>
      </w:pPr>
      <w:r w:rsidRPr="00BB65D7">
        <w:rPr>
          <w:rFonts w:ascii="宋体" w:eastAsia="宋体" w:hAnsi="宋体" w:cs="Times New Roman" w:hint="eastAsia"/>
          <w:b/>
          <w:kern w:val="0"/>
          <w:sz w:val="24"/>
          <w:szCs w:val="24"/>
          <w14:ligatures w14:val="none"/>
        </w:rPr>
        <w:t>★</w:t>
      </w:r>
      <w:r w:rsidRPr="00BB65D7">
        <w:rPr>
          <w:rFonts w:ascii="宋体" w:eastAsia="宋体" w:hAnsi="宋体" w:cs="Times New Roman" w:hint="eastAsia"/>
          <w:b/>
          <w:sz w:val="24"/>
          <w:szCs w:val="24"/>
          <w14:ligatures w14:val="none"/>
        </w:rPr>
        <w:t>2、质量要求：</w:t>
      </w:r>
      <w:r w:rsidRPr="00BB65D7">
        <w:rPr>
          <w:rFonts w:ascii="宋体" w:eastAsia="宋体" w:hAnsi="宋体" w:cs="Times New Roman" w:hint="eastAsia"/>
          <w:sz w:val="24"/>
          <w:szCs w:val="24"/>
          <w14:ligatures w14:val="none"/>
        </w:rPr>
        <w:t>（1）设计要求的质量标准：符合国家及地方现行标准及规范，并按照采购人就本项目设计提出的要求，确保成果资料完整、真实准确、</w:t>
      </w:r>
      <w:proofErr w:type="gramStart"/>
      <w:r w:rsidRPr="00BB65D7">
        <w:rPr>
          <w:rFonts w:ascii="宋体" w:eastAsia="宋体" w:hAnsi="宋体" w:cs="Times New Roman" w:hint="eastAsia"/>
          <w:sz w:val="24"/>
          <w:szCs w:val="24"/>
          <w14:ligatures w14:val="none"/>
        </w:rPr>
        <w:t>清晰有</w:t>
      </w:r>
      <w:proofErr w:type="gramEnd"/>
      <w:r w:rsidRPr="00BB65D7">
        <w:rPr>
          <w:rFonts w:ascii="宋体" w:eastAsia="宋体" w:hAnsi="宋体" w:cs="Times New Roman" w:hint="eastAsia"/>
          <w:sz w:val="24"/>
          <w:szCs w:val="24"/>
          <w14:ligatures w14:val="none"/>
        </w:rPr>
        <w:t>据，保证设计图满足施工要求并通过图纸审查，并对所提供的成果质量负终身责任。（2）施工要求的质量标准：符合《建筑工程施工质量统一验收标准》（GB50300—2013）及国家、地方、行业现行工程建设强制性标准、相关质量验收标准及规范的要求</w:t>
      </w:r>
      <w:r w:rsidRPr="00BB65D7">
        <w:rPr>
          <w:rFonts w:ascii="宋体" w:eastAsia="宋体" w:hAnsi="宋体" w:cs="宋体" w:hint="eastAsia"/>
          <w:sz w:val="24"/>
          <w:szCs w:val="24"/>
          <w14:ligatures w14:val="none"/>
        </w:rPr>
        <w:t>和采购人要求等，工程一次性验收合格。</w:t>
      </w:r>
    </w:p>
    <w:p w14:paraId="115E02DF" w14:textId="77777777" w:rsidR="00E43646" w:rsidRPr="00E43646" w:rsidRDefault="00E43646" w:rsidP="00E43646">
      <w:pPr>
        <w:spacing w:line="360" w:lineRule="auto"/>
        <w:ind w:firstLineChars="200" w:firstLine="482"/>
        <w:rPr>
          <w:rFonts w:ascii="宋体" w:eastAsia="宋体" w:hAnsi="宋体" w:cs="宋体" w:hint="eastAsia"/>
          <w:sz w:val="24"/>
          <w:szCs w:val="24"/>
          <w14:ligatures w14:val="none"/>
        </w:rPr>
      </w:pPr>
      <w:r w:rsidRPr="00E43646">
        <w:rPr>
          <w:rFonts w:ascii="宋体" w:eastAsia="宋体" w:hAnsi="宋体" w:cs="Times New Roman" w:hint="eastAsia"/>
          <w:b/>
          <w:sz w:val="24"/>
          <w14:ligatures w14:val="none"/>
        </w:rPr>
        <w:t>3、发布公告的媒介：</w:t>
      </w:r>
      <w:r w:rsidRPr="00E43646">
        <w:rPr>
          <w:rFonts w:ascii="宋体" w:eastAsia="宋体" w:hAnsi="宋体" w:cs="宋体" w:hint="eastAsia"/>
          <w:sz w:val="24"/>
          <w:szCs w:val="24"/>
          <w14:ligatures w14:val="none"/>
        </w:rPr>
        <w:t>本次竞争性磋商公告在《云南省政府采购网》上发布。</w:t>
      </w:r>
    </w:p>
    <w:p w14:paraId="5EA0EFB7" w14:textId="77777777" w:rsidR="00E43646" w:rsidRPr="00E43646" w:rsidRDefault="00E43646" w:rsidP="00E43646">
      <w:pPr>
        <w:spacing w:after="160" w:line="360" w:lineRule="auto"/>
        <w:ind w:firstLineChars="200" w:firstLine="482"/>
        <w:rPr>
          <w:rFonts w:ascii="宋体" w:eastAsia="宋体" w:hAnsi="宋体" w:cs="Times New Roman" w:hint="eastAsia"/>
          <w:b/>
          <w:sz w:val="24"/>
          <w14:ligatures w14:val="none"/>
        </w:rPr>
      </w:pPr>
      <w:r w:rsidRPr="00E43646">
        <w:rPr>
          <w:rFonts w:ascii="宋体" w:eastAsia="宋体" w:hAnsi="宋体" w:cs="Times New Roman" w:hint="eastAsia"/>
          <w:b/>
          <w:sz w:val="24"/>
          <w14:ligatures w14:val="none"/>
        </w:rPr>
        <w:t>4、其他注意事项：</w:t>
      </w:r>
    </w:p>
    <w:p w14:paraId="5F191CFD" w14:textId="77777777" w:rsidR="00E43646" w:rsidRPr="00E43646" w:rsidRDefault="00E43646" w:rsidP="00E43646">
      <w:pPr>
        <w:adjustRightInd w:val="0"/>
        <w:snapToGrid w:val="0"/>
        <w:spacing w:line="360" w:lineRule="auto"/>
        <w:ind w:firstLineChars="200" w:firstLine="480"/>
        <w:rPr>
          <w:rFonts w:ascii="宋体" w:eastAsia="宋体" w:hAnsi="宋体" w:cs="Times New Roman" w:hint="eastAsia"/>
          <w:bCs/>
          <w:sz w:val="24"/>
          <w14:ligatures w14:val="none"/>
        </w:rPr>
      </w:pPr>
      <w:r w:rsidRPr="00E43646">
        <w:rPr>
          <w:rFonts w:ascii="宋体" w:eastAsia="宋体" w:hAnsi="宋体" w:cs="Times New Roman" w:hint="eastAsia"/>
          <w:bCs/>
          <w:sz w:val="24"/>
          <w14:ligatures w14:val="none"/>
        </w:rPr>
        <w:t>（1）本项目为不见面开标，投标单位无需到达现场；</w:t>
      </w:r>
    </w:p>
    <w:p w14:paraId="617A0A1F" w14:textId="77777777" w:rsidR="00E43646" w:rsidRPr="00E43646" w:rsidRDefault="00E43646" w:rsidP="00E43646">
      <w:pPr>
        <w:adjustRightInd w:val="0"/>
        <w:snapToGrid w:val="0"/>
        <w:spacing w:line="360" w:lineRule="auto"/>
        <w:ind w:firstLineChars="200" w:firstLine="480"/>
        <w:rPr>
          <w:rFonts w:ascii="宋体" w:eastAsia="宋体" w:hAnsi="宋体" w:cs="Times New Roman" w:hint="eastAsia"/>
          <w:bCs/>
          <w:sz w:val="24"/>
          <w14:ligatures w14:val="none"/>
        </w:rPr>
      </w:pPr>
      <w:r w:rsidRPr="00E43646">
        <w:rPr>
          <w:rFonts w:ascii="宋体" w:eastAsia="宋体" w:hAnsi="宋体" w:cs="Times New Roman" w:hint="eastAsia"/>
          <w:bCs/>
          <w:sz w:val="24"/>
          <w14:ligatures w14:val="none"/>
        </w:rPr>
        <w:t>（2）本项目实行网上投标，采用电子投标文件，供应商应按照本项目采购文件和"政</w:t>
      </w:r>
      <w:proofErr w:type="gramStart"/>
      <w:r w:rsidRPr="00E43646">
        <w:rPr>
          <w:rFonts w:ascii="宋体" w:eastAsia="宋体" w:hAnsi="宋体" w:cs="Times New Roman" w:hint="eastAsia"/>
          <w:bCs/>
          <w:sz w:val="24"/>
          <w14:ligatures w14:val="none"/>
        </w:rPr>
        <w:t>采云</w:t>
      </w:r>
      <w:proofErr w:type="gramEnd"/>
      <w:r w:rsidRPr="00E43646">
        <w:rPr>
          <w:rFonts w:ascii="宋体" w:eastAsia="宋体" w:hAnsi="宋体" w:cs="Times New Roman" w:hint="eastAsia"/>
          <w:bCs/>
          <w:sz w:val="24"/>
          <w14:ligatures w14:val="none"/>
        </w:rPr>
        <w:t>"平台的要求编制、加密后在提交投标文件截止时间前上传至"政</w:t>
      </w:r>
      <w:proofErr w:type="gramStart"/>
      <w:r w:rsidRPr="00E43646">
        <w:rPr>
          <w:rFonts w:ascii="宋体" w:eastAsia="宋体" w:hAnsi="宋体" w:cs="Times New Roman" w:hint="eastAsia"/>
          <w:bCs/>
          <w:sz w:val="24"/>
          <w14:ligatures w14:val="none"/>
        </w:rPr>
        <w:t>采云</w:t>
      </w:r>
      <w:proofErr w:type="gramEnd"/>
      <w:r w:rsidRPr="00E43646">
        <w:rPr>
          <w:rFonts w:ascii="宋体" w:eastAsia="宋体" w:hAnsi="宋体" w:cs="Times New Roman" w:hint="eastAsia"/>
          <w:bCs/>
          <w:sz w:val="24"/>
          <w14:ligatures w14:val="none"/>
        </w:rPr>
        <w:t>"平台，提交投标文件截止时间前未完成投标文件上传的，视为撤回投标文件。供应商在"政</w:t>
      </w:r>
      <w:proofErr w:type="gramStart"/>
      <w:r w:rsidRPr="00E43646">
        <w:rPr>
          <w:rFonts w:ascii="宋体" w:eastAsia="宋体" w:hAnsi="宋体" w:cs="Times New Roman" w:hint="eastAsia"/>
          <w:bCs/>
          <w:sz w:val="24"/>
          <w14:ligatures w14:val="none"/>
        </w:rPr>
        <w:t>采云</w:t>
      </w:r>
      <w:proofErr w:type="gramEnd"/>
      <w:r w:rsidRPr="00E43646">
        <w:rPr>
          <w:rFonts w:ascii="宋体" w:eastAsia="宋体" w:hAnsi="宋体" w:cs="Times New Roman" w:hint="eastAsia"/>
          <w:bCs/>
          <w:sz w:val="24"/>
          <w14:ligatures w14:val="none"/>
        </w:rPr>
        <w:t>"平台提交电子版投标文件时，请填写参加远程采购活动经办人及联系方式；</w:t>
      </w:r>
    </w:p>
    <w:p w14:paraId="21E33CE7" w14:textId="77777777" w:rsidR="00E43646" w:rsidRPr="00E43646" w:rsidRDefault="00E43646" w:rsidP="00E43646">
      <w:pPr>
        <w:adjustRightInd w:val="0"/>
        <w:snapToGrid w:val="0"/>
        <w:spacing w:line="360" w:lineRule="auto"/>
        <w:ind w:firstLineChars="200" w:firstLine="480"/>
        <w:rPr>
          <w:rFonts w:ascii="宋体" w:eastAsia="宋体" w:hAnsi="宋体" w:cs="Times New Roman" w:hint="eastAsia"/>
          <w:bCs/>
          <w:sz w:val="24"/>
          <w14:ligatures w14:val="none"/>
        </w:rPr>
      </w:pPr>
      <w:r w:rsidRPr="00E43646">
        <w:rPr>
          <w:rFonts w:ascii="宋体" w:eastAsia="宋体" w:hAnsi="宋体" w:cs="Times New Roman" w:hint="eastAsia"/>
          <w:bCs/>
          <w:sz w:val="24"/>
          <w14:ligatures w14:val="none"/>
        </w:rPr>
        <w:t>（3）各供应商在开标前应确保成为政</w:t>
      </w:r>
      <w:proofErr w:type="gramStart"/>
      <w:r w:rsidRPr="00E43646">
        <w:rPr>
          <w:rFonts w:ascii="宋体" w:eastAsia="宋体" w:hAnsi="宋体" w:cs="Times New Roman" w:hint="eastAsia"/>
          <w:bCs/>
          <w:sz w:val="24"/>
          <w14:ligatures w14:val="none"/>
        </w:rPr>
        <w:t>采云</w:t>
      </w:r>
      <w:proofErr w:type="gramEnd"/>
      <w:r w:rsidRPr="00E43646">
        <w:rPr>
          <w:rFonts w:ascii="宋体" w:eastAsia="宋体" w:hAnsi="宋体" w:cs="Times New Roman" w:hint="eastAsia"/>
          <w:bCs/>
          <w:sz w:val="24"/>
          <w14:ligatures w14:val="none"/>
        </w:rPr>
        <w:t>平台供应商，并完成CA数字证书申领。</w:t>
      </w:r>
      <w:r w:rsidRPr="00E43646">
        <w:rPr>
          <w:rFonts w:ascii="宋体" w:eastAsia="宋体" w:hAnsi="宋体" w:cs="Times New Roman" w:hint="eastAsia"/>
          <w:bCs/>
          <w:sz w:val="24"/>
          <w14:ligatures w14:val="none"/>
        </w:rPr>
        <w:lastRenderedPageBreak/>
        <w:t>因未注册入库、未办理CA数字证书等原因造成无法投标或投标失败等后果由供应商自行承担。凡有意参加投标的供应商，须在政</w:t>
      </w:r>
      <w:proofErr w:type="gramStart"/>
      <w:r w:rsidRPr="00E43646">
        <w:rPr>
          <w:rFonts w:ascii="宋体" w:eastAsia="宋体" w:hAnsi="宋体" w:cs="Times New Roman" w:hint="eastAsia"/>
          <w:bCs/>
          <w:sz w:val="24"/>
          <w14:ligatures w14:val="none"/>
        </w:rPr>
        <w:t>采云</w:t>
      </w:r>
      <w:proofErr w:type="gramEnd"/>
      <w:r w:rsidRPr="00E43646">
        <w:rPr>
          <w:rFonts w:ascii="宋体" w:eastAsia="宋体" w:hAnsi="宋体" w:cs="Times New Roman" w:hint="eastAsia"/>
          <w:bCs/>
          <w:sz w:val="24"/>
          <w14:ligatures w14:val="none"/>
        </w:rPr>
        <w:t>平台办理数字证书（CA）</w:t>
      </w:r>
      <w:proofErr w:type="spellStart"/>
      <w:r w:rsidRPr="00E43646">
        <w:rPr>
          <w:rFonts w:ascii="宋体" w:eastAsia="宋体" w:hAnsi="宋体" w:cs="Times New Roman" w:hint="eastAsia"/>
          <w:bCs/>
          <w:sz w:val="24"/>
          <w14:ligatures w14:val="none"/>
        </w:rPr>
        <w:t>CA</w:t>
      </w:r>
      <w:proofErr w:type="spellEnd"/>
      <w:r w:rsidRPr="00E43646">
        <w:rPr>
          <w:rFonts w:ascii="宋体" w:eastAsia="宋体" w:hAnsi="宋体" w:cs="Times New Roman" w:hint="eastAsia"/>
          <w:bCs/>
          <w:sz w:val="24"/>
          <w14:ligatures w14:val="none"/>
        </w:rPr>
        <w:t>申领链接：https://middle.zcygov.cn/ca/apply/list?_app_=zcy.sys，并通过政采云绑定数字证书（CA）后在网上获取采购文件及其它采购资料，数字证书（CA）详见其办理流程；</w:t>
      </w:r>
    </w:p>
    <w:p w14:paraId="25A42424" w14:textId="77777777" w:rsidR="00E43646" w:rsidRPr="00E43646" w:rsidRDefault="00E43646" w:rsidP="00E43646">
      <w:pPr>
        <w:kinsoku w:val="0"/>
        <w:wordWrap w:val="0"/>
        <w:autoSpaceDE w:val="0"/>
        <w:autoSpaceDN w:val="0"/>
        <w:adjustRightInd w:val="0"/>
        <w:snapToGrid w:val="0"/>
        <w:spacing w:line="360" w:lineRule="auto"/>
        <w:ind w:firstLineChars="200" w:firstLine="480"/>
        <w:jc w:val="left"/>
        <w:rPr>
          <w:rFonts w:ascii="宋体" w:eastAsia="宋体" w:hAnsi="宋体" w:cs="Times New Roman" w:hint="eastAsia"/>
          <w:bCs/>
          <w:sz w:val="24"/>
          <w14:ligatures w14:val="none"/>
        </w:rPr>
      </w:pPr>
      <w:r w:rsidRPr="00E43646">
        <w:rPr>
          <w:rFonts w:ascii="宋体" w:eastAsia="宋体" w:hAnsi="宋体" w:cs="Times New Roman" w:hint="eastAsia"/>
          <w:bCs/>
          <w:sz w:val="24"/>
          <w14:ligatures w14:val="none"/>
        </w:rPr>
        <w:t>（4）供应商将政</w:t>
      </w:r>
      <w:proofErr w:type="gramStart"/>
      <w:r w:rsidRPr="00E43646">
        <w:rPr>
          <w:rFonts w:ascii="宋体" w:eastAsia="宋体" w:hAnsi="宋体" w:cs="Times New Roman" w:hint="eastAsia"/>
          <w:bCs/>
          <w:sz w:val="24"/>
          <w14:ligatures w14:val="none"/>
        </w:rPr>
        <w:t>采云</w:t>
      </w:r>
      <w:proofErr w:type="gramEnd"/>
      <w:r w:rsidRPr="00E43646">
        <w:rPr>
          <w:rFonts w:ascii="宋体" w:eastAsia="宋体" w:hAnsi="宋体" w:cs="Times New Roman" w:hint="eastAsia"/>
          <w:bCs/>
          <w:sz w:val="24"/>
          <w14:ligatures w14:val="none"/>
        </w:rPr>
        <w:t>电子交易客户端下载、安装完成后，可通过账号密码或CA登录客户端进行投标文件的制作。在使用政</w:t>
      </w:r>
      <w:proofErr w:type="gramStart"/>
      <w:r w:rsidRPr="00E43646">
        <w:rPr>
          <w:rFonts w:ascii="宋体" w:eastAsia="宋体" w:hAnsi="宋体" w:cs="Times New Roman" w:hint="eastAsia"/>
          <w:bCs/>
          <w:sz w:val="24"/>
          <w14:ligatures w14:val="none"/>
        </w:rPr>
        <w:t>采云</w:t>
      </w:r>
      <w:proofErr w:type="gramEnd"/>
      <w:r w:rsidRPr="00E43646">
        <w:rPr>
          <w:rFonts w:ascii="宋体" w:eastAsia="宋体" w:hAnsi="宋体" w:cs="Times New Roman" w:hint="eastAsia"/>
          <w:bCs/>
          <w:sz w:val="24"/>
          <w14:ligatures w14:val="none"/>
        </w:rPr>
        <w:t>投标客户端时，建议使用WIN7（64位）及以上操作系统。客户端请至政</w:t>
      </w:r>
      <w:proofErr w:type="gramStart"/>
      <w:r w:rsidRPr="00E43646">
        <w:rPr>
          <w:rFonts w:ascii="宋体" w:eastAsia="宋体" w:hAnsi="宋体" w:cs="Times New Roman" w:hint="eastAsia"/>
          <w:bCs/>
          <w:sz w:val="24"/>
          <w14:ligatures w14:val="none"/>
        </w:rPr>
        <w:t>采云</w:t>
      </w:r>
      <w:proofErr w:type="gramEnd"/>
      <w:r w:rsidRPr="00E43646">
        <w:rPr>
          <w:rFonts w:ascii="宋体" w:eastAsia="宋体" w:hAnsi="宋体" w:cs="Times New Roman" w:hint="eastAsia"/>
          <w:bCs/>
          <w:sz w:val="24"/>
          <w14:ligatures w14:val="none"/>
        </w:rPr>
        <w:t>公司网站（https://edu.zcygov.cn/luban/yunnan-dzjy-gys）进行查看下载，如有问题可拨打政</w:t>
      </w:r>
      <w:proofErr w:type="gramStart"/>
      <w:r w:rsidRPr="00E43646">
        <w:rPr>
          <w:rFonts w:ascii="宋体" w:eastAsia="宋体" w:hAnsi="宋体" w:cs="Times New Roman" w:hint="eastAsia"/>
          <w:bCs/>
          <w:sz w:val="24"/>
          <w14:ligatures w14:val="none"/>
        </w:rPr>
        <w:t>采云</w:t>
      </w:r>
      <w:proofErr w:type="gramEnd"/>
      <w:r w:rsidRPr="00E43646">
        <w:rPr>
          <w:rFonts w:ascii="宋体" w:eastAsia="宋体" w:hAnsi="宋体" w:cs="Times New Roman" w:hint="eastAsia"/>
          <w:bCs/>
          <w:sz w:val="24"/>
          <w14:ligatures w14:val="none"/>
        </w:rPr>
        <w:t>客户服务热线95763进行咨询。如因供应商自身原因导致在规定时间内无法正常解密的（如：浏览器故障、未安装相关驱动、网络故障、加密CA与解密CA不一致等），代理机构不予异常处理，视为供应商自动弃标。</w:t>
      </w:r>
    </w:p>
    <w:p w14:paraId="250B31BA" w14:textId="77777777" w:rsidR="00E43646" w:rsidRPr="00E43646" w:rsidRDefault="00E43646" w:rsidP="00E43646">
      <w:pPr>
        <w:keepNext/>
        <w:keepLines/>
        <w:spacing w:before="120" w:after="120" w:line="360" w:lineRule="auto"/>
        <w:jc w:val="left"/>
        <w:outlineLvl w:val="1"/>
        <w:rPr>
          <w:rFonts w:ascii="宋体" w:eastAsia="宋体" w:hAnsi="宋体" w:cs="宋体" w:hint="eastAsia"/>
          <w:b/>
          <w:bCs/>
          <w:kern w:val="0"/>
          <w:sz w:val="24"/>
          <w14:ligatures w14:val="none"/>
        </w:rPr>
      </w:pPr>
      <w:r w:rsidRPr="00E43646">
        <w:rPr>
          <w:rFonts w:ascii="宋体" w:eastAsia="宋体" w:hAnsi="宋体" w:cs="宋体" w:hint="eastAsia"/>
          <w:b/>
          <w:bCs/>
          <w:kern w:val="0"/>
          <w:sz w:val="24"/>
          <w14:ligatures w14:val="none"/>
        </w:rPr>
        <w:t>八、凡对本次采购提出询问，请按</w:t>
      </w:r>
      <w:r w:rsidRPr="00E43646">
        <w:rPr>
          <w:rFonts w:ascii="宋体" w:eastAsia="宋体" w:hAnsi="宋体" w:cs="宋体"/>
          <w:b/>
          <w:bCs/>
          <w:kern w:val="0"/>
          <w:sz w:val="24"/>
          <w14:ligatures w14:val="none"/>
        </w:rPr>
        <w:t>以下方式</w:t>
      </w:r>
      <w:r w:rsidRPr="00E43646">
        <w:rPr>
          <w:rFonts w:ascii="宋体" w:eastAsia="宋体" w:hAnsi="宋体" w:cs="宋体" w:hint="eastAsia"/>
          <w:b/>
          <w:bCs/>
          <w:kern w:val="0"/>
          <w:sz w:val="24"/>
          <w14:ligatures w14:val="none"/>
        </w:rPr>
        <w:t>联系。</w:t>
      </w:r>
      <w:bookmarkEnd w:id="45"/>
      <w:bookmarkEnd w:id="46"/>
      <w:bookmarkEnd w:id="47"/>
      <w:bookmarkEnd w:id="48"/>
      <w:bookmarkEnd w:id="49"/>
    </w:p>
    <w:bookmarkEnd w:id="2"/>
    <w:bookmarkEnd w:id="3"/>
    <w:bookmarkEnd w:id="4"/>
    <w:bookmarkEnd w:id="5"/>
    <w:bookmarkEnd w:id="6"/>
    <w:bookmarkEnd w:id="7"/>
    <w:bookmarkEnd w:id="8"/>
    <w:p w14:paraId="397F6C56" w14:textId="77777777" w:rsidR="00E43646" w:rsidRPr="00E43646" w:rsidRDefault="00E43646" w:rsidP="00E43646">
      <w:pPr>
        <w:spacing w:line="360" w:lineRule="auto"/>
        <w:ind w:leftChars="371" w:left="1080" w:hangingChars="125" w:hanging="301"/>
        <w:jc w:val="left"/>
        <w:rPr>
          <w:rFonts w:ascii="宋体" w:eastAsia="宋体" w:hAnsi="宋体" w:cs="宋体" w:hint="eastAsia"/>
          <w:b/>
          <w:sz w:val="24"/>
          <w:szCs w:val="28"/>
          <w14:ligatures w14:val="none"/>
        </w:rPr>
      </w:pPr>
      <w:r w:rsidRPr="00E43646">
        <w:rPr>
          <w:rFonts w:ascii="宋体" w:eastAsia="宋体" w:hAnsi="宋体" w:cs="宋体"/>
          <w:b/>
          <w:sz w:val="24"/>
          <w:szCs w:val="28"/>
          <w14:ligatures w14:val="none"/>
        </w:rPr>
        <w:t>1.</w:t>
      </w:r>
      <w:r w:rsidRPr="00E43646">
        <w:rPr>
          <w:rFonts w:ascii="宋体" w:eastAsia="宋体" w:hAnsi="宋体" w:cs="宋体" w:hint="eastAsia"/>
          <w:b/>
          <w:sz w:val="24"/>
          <w:szCs w:val="28"/>
          <w14:ligatures w14:val="none"/>
        </w:rPr>
        <w:t>采购人信息</w:t>
      </w:r>
    </w:p>
    <w:p w14:paraId="686BE8D2" w14:textId="77777777" w:rsidR="00E43646" w:rsidRPr="00BB65D7" w:rsidRDefault="00E43646" w:rsidP="00E43646">
      <w:pPr>
        <w:spacing w:line="360" w:lineRule="auto"/>
        <w:ind w:leftChars="371" w:left="1079" w:hangingChars="125" w:hanging="300"/>
        <w:jc w:val="left"/>
        <w:rPr>
          <w:rFonts w:ascii="宋体" w:eastAsia="宋体" w:hAnsi="宋体" w:cs="Times New Roman" w:hint="eastAsia"/>
          <w:sz w:val="24"/>
          <w:szCs w:val="28"/>
          <w14:ligatures w14:val="none"/>
        </w:rPr>
      </w:pPr>
      <w:r w:rsidRPr="00BB65D7">
        <w:rPr>
          <w:rFonts w:ascii="宋体" w:eastAsia="宋体" w:hAnsi="宋体" w:cs="Times New Roman" w:hint="eastAsia"/>
          <w:sz w:val="24"/>
          <w:szCs w:val="28"/>
          <w14:ligatures w14:val="none"/>
        </w:rPr>
        <w:t>名 称：</w:t>
      </w:r>
      <w:r w:rsidRPr="00BB65D7">
        <w:rPr>
          <w:rFonts w:ascii="宋体" w:eastAsia="宋体" w:hAnsi="宋体" w:cs="Times New Roman" w:hint="eastAsia"/>
          <w:sz w:val="24"/>
          <w:szCs w:val="28"/>
          <w:u w:val="single"/>
          <w14:ligatures w14:val="none"/>
        </w:rPr>
        <w:t>云南师范大学附属小学</w:t>
      </w:r>
    </w:p>
    <w:p w14:paraId="0ECFA85E" w14:textId="77777777" w:rsidR="00E43646" w:rsidRPr="00BB65D7" w:rsidRDefault="00E43646" w:rsidP="00E43646">
      <w:pPr>
        <w:spacing w:line="360" w:lineRule="auto"/>
        <w:ind w:leftChars="371" w:left="1079" w:hangingChars="125" w:hanging="300"/>
        <w:jc w:val="left"/>
        <w:rPr>
          <w:rFonts w:ascii="宋体" w:eastAsia="宋体" w:hAnsi="宋体" w:cs="Times New Roman" w:hint="eastAsia"/>
          <w:sz w:val="24"/>
          <w:szCs w:val="28"/>
          <w14:ligatures w14:val="none"/>
        </w:rPr>
      </w:pPr>
      <w:r w:rsidRPr="00BB65D7">
        <w:rPr>
          <w:rFonts w:ascii="宋体" w:eastAsia="宋体" w:hAnsi="宋体" w:cs="Times New Roman" w:hint="eastAsia"/>
          <w:sz w:val="24"/>
          <w:szCs w:val="28"/>
          <w14:ligatures w14:val="none"/>
        </w:rPr>
        <w:t>地 址：</w:t>
      </w:r>
      <w:r w:rsidRPr="00BB65D7">
        <w:rPr>
          <w:rFonts w:ascii="宋体" w:eastAsia="宋体" w:hAnsi="宋体" w:cs="Times New Roman" w:hint="eastAsia"/>
          <w:sz w:val="24"/>
          <w:szCs w:val="28"/>
          <w:u w:val="single"/>
          <w14:ligatures w14:val="none"/>
        </w:rPr>
        <w:t>昆明市文林街162号</w:t>
      </w:r>
    </w:p>
    <w:p w14:paraId="4F7ADD16" w14:textId="77777777" w:rsidR="00E43646" w:rsidRPr="00E43646" w:rsidRDefault="00E43646" w:rsidP="00E43646">
      <w:pPr>
        <w:spacing w:line="360" w:lineRule="auto"/>
        <w:ind w:leftChars="371" w:left="1079" w:hangingChars="125" w:hanging="300"/>
        <w:jc w:val="left"/>
        <w:rPr>
          <w:rFonts w:ascii="宋体" w:eastAsia="宋体" w:hAnsi="宋体" w:cs="Times New Roman" w:hint="eastAsia"/>
          <w:sz w:val="24"/>
          <w:szCs w:val="28"/>
          <w:u w:val="single"/>
          <w14:ligatures w14:val="none"/>
        </w:rPr>
      </w:pPr>
      <w:r w:rsidRPr="00BB65D7">
        <w:rPr>
          <w:rFonts w:ascii="宋体" w:eastAsia="宋体" w:hAnsi="宋体" w:cs="Times New Roman" w:hint="eastAsia"/>
          <w:sz w:val="24"/>
          <w:szCs w:val="28"/>
          <w14:ligatures w14:val="none"/>
        </w:rPr>
        <w:t>联系方式：</w:t>
      </w:r>
      <w:bookmarkStart w:id="50" w:name="_Toc28359086"/>
      <w:bookmarkStart w:id="51" w:name="_Toc28359009"/>
      <w:r w:rsidRPr="00BB65D7">
        <w:rPr>
          <w:rFonts w:ascii="宋体" w:eastAsia="宋体" w:hAnsi="宋体" w:cs="Times New Roman" w:hint="eastAsia"/>
          <w:sz w:val="24"/>
          <w:szCs w:val="28"/>
          <w:u w:val="single"/>
          <w14:ligatures w14:val="none"/>
        </w:rPr>
        <w:t>赵老师，</w:t>
      </w:r>
      <w:r w:rsidRPr="00BB65D7">
        <w:rPr>
          <w:rFonts w:ascii="宋体" w:eastAsia="宋体" w:hAnsi="宋体" w:cs="Times New Roman"/>
          <w:sz w:val="24"/>
          <w:szCs w:val="28"/>
          <w:u w:val="single"/>
          <w14:ligatures w14:val="none"/>
        </w:rPr>
        <w:t>0871-65325149</w:t>
      </w:r>
    </w:p>
    <w:p w14:paraId="37808503" w14:textId="77777777" w:rsidR="00E43646" w:rsidRPr="00E43646" w:rsidRDefault="00E43646" w:rsidP="00E43646">
      <w:pPr>
        <w:spacing w:line="360" w:lineRule="auto"/>
        <w:ind w:leftChars="371" w:left="1080" w:hangingChars="125" w:hanging="301"/>
        <w:jc w:val="left"/>
        <w:rPr>
          <w:rFonts w:ascii="宋体" w:eastAsia="宋体" w:hAnsi="宋体" w:cs="宋体" w:hint="eastAsia"/>
          <w:b/>
          <w:sz w:val="24"/>
          <w:szCs w:val="28"/>
          <w14:ligatures w14:val="none"/>
        </w:rPr>
      </w:pPr>
      <w:r w:rsidRPr="00E43646">
        <w:rPr>
          <w:rFonts w:ascii="宋体" w:eastAsia="宋体" w:hAnsi="宋体" w:cs="宋体" w:hint="eastAsia"/>
          <w:b/>
          <w:sz w:val="24"/>
          <w:szCs w:val="28"/>
          <w14:ligatures w14:val="none"/>
        </w:rPr>
        <w:t>2.采购代理机构信息</w:t>
      </w:r>
      <w:bookmarkEnd w:id="50"/>
      <w:bookmarkEnd w:id="51"/>
    </w:p>
    <w:p w14:paraId="587B8CC5" w14:textId="77777777" w:rsidR="00E43646" w:rsidRPr="00E43646" w:rsidRDefault="00E43646" w:rsidP="00E43646">
      <w:pPr>
        <w:spacing w:line="360" w:lineRule="auto"/>
        <w:ind w:firstLineChars="300" w:firstLine="720"/>
        <w:rPr>
          <w:rFonts w:ascii="宋体" w:eastAsia="宋体" w:hAnsi="宋体" w:cs="Times New Roman" w:hint="eastAsia"/>
          <w:sz w:val="24"/>
          <w:szCs w:val="28"/>
          <w14:ligatures w14:val="none"/>
        </w:rPr>
      </w:pPr>
      <w:r w:rsidRPr="00E43646">
        <w:rPr>
          <w:rFonts w:ascii="宋体" w:eastAsia="宋体" w:hAnsi="宋体" w:cs="Times New Roman" w:hint="eastAsia"/>
          <w:sz w:val="24"/>
          <w:szCs w:val="28"/>
          <w14:ligatures w14:val="none"/>
        </w:rPr>
        <w:t>名 称：</w:t>
      </w:r>
      <w:r w:rsidRPr="00E43646">
        <w:rPr>
          <w:rFonts w:ascii="宋体" w:eastAsia="宋体" w:hAnsi="宋体" w:cs="Times New Roman" w:hint="eastAsia"/>
          <w:sz w:val="24"/>
          <w:szCs w:val="28"/>
          <w:u w:val="single"/>
          <w14:ligatures w14:val="none"/>
        </w:rPr>
        <w:t>云南招标股份有限公司</w:t>
      </w:r>
    </w:p>
    <w:p w14:paraId="16D442C0" w14:textId="77777777" w:rsidR="00E43646" w:rsidRPr="00E43646" w:rsidRDefault="00E43646" w:rsidP="00E43646">
      <w:pPr>
        <w:spacing w:line="360" w:lineRule="auto"/>
        <w:ind w:firstLineChars="300" w:firstLine="720"/>
        <w:rPr>
          <w:rFonts w:ascii="宋体" w:eastAsia="宋体" w:hAnsi="宋体" w:cs="Times New Roman" w:hint="eastAsia"/>
          <w:sz w:val="24"/>
          <w:szCs w:val="28"/>
          <w14:ligatures w14:val="none"/>
        </w:rPr>
      </w:pPr>
      <w:r w:rsidRPr="00E43646">
        <w:rPr>
          <w:rFonts w:ascii="宋体" w:eastAsia="宋体" w:hAnsi="宋体" w:cs="Times New Roman" w:hint="eastAsia"/>
          <w:sz w:val="24"/>
          <w:szCs w:val="28"/>
          <w14:ligatures w14:val="none"/>
        </w:rPr>
        <w:t>地　址：</w:t>
      </w:r>
      <w:r w:rsidRPr="00E43646">
        <w:rPr>
          <w:rFonts w:ascii="宋体" w:eastAsia="宋体" w:hAnsi="宋体" w:cs="Times New Roman" w:hint="eastAsia"/>
          <w:sz w:val="24"/>
          <w:szCs w:val="28"/>
          <w:u w:val="single"/>
          <w14:ligatures w14:val="none"/>
        </w:rPr>
        <w:t>云南省昆明市人民西路328号</w:t>
      </w:r>
    </w:p>
    <w:p w14:paraId="681189C7" w14:textId="77777777" w:rsidR="00E43646" w:rsidRPr="00E43646" w:rsidRDefault="00E43646" w:rsidP="00E43646">
      <w:pPr>
        <w:spacing w:line="360" w:lineRule="auto"/>
        <w:ind w:firstLineChars="300" w:firstLine="720"/>
        <w:rPr>
          <w:rFonts w:ascii="宋体" w:eastAsia="宋体" w:hAnsi="宋体" w:cs="Times New Roman" w:hint="eastAsia"/>
          <w:sz w:val="24"/>
          <w:szCs w:val="28"/>
          <w:u w:val="single"/>
          <w14:ligatures w14:val="none"/>
        </w:rPr>
      </w:pPr>
      <w:r w:rsidRPr="00E43646">
        <w:rPr>
          <w:rFonts w:ascii="宋体" w:eastAsia="宋体" w:hAnsi="宋体" w:cs="Times New Roman" w:hint="eastAsia"/>
          <w:sz w:val="24"/>
          <w:szCs w:val="28"/>
          <w14:ligatures w14:val="none"/>
        </w:rPr>
        <w:t>联系方式：</w:t>
      </w:r>
      <w:bookmarkStart w:id="52" w:name="_Toc28359087"/>
      <w:bookmarkStart w:id="53" w:name="_Toc28359010"/>
      <w:r w:rsidRPr="00E43646">
        <w:rPr>
          <w:rFonts w:ascii="宋体" w:eastAsia="宋体" w:hAnsi="宋体" w:cs="Times New Roman"/>
          <w:sz w:val="24"/>
          <w:szCs w:val="28"/>
          <w:u w:val="single"/>
          <w14:ligatures w14:val="none"/>
        </w:rPr>
        <w:t xml:space="preserve"> 0871-65330131</w:t>
      </w:r>
    </w:p>
    <w:p w14:paraId="03DF82D2" w14:textId="77777777" w:rsidR="00E43646" w:rsidRPr="00E43646" w:rsidRDefault="00E43646" w:rsidP="00E43646">
      <w:pPr>
        <w:spacing w:line="360" w:lineRule="auto"/>
        <w:ind w:leftChars="371" w:left="1080" w:hangingChars="125" w:hanging="301"/>
        <w:jc w:val="left"/>
        <w:rPr>
          <w:rFonts w:ascii="宋体" w:eastAsia="宋体" w:hAnsi="宋体" w:cs="宋体" w:hint="eastAsia"/>
          <w:b/>
          <w:sz w:val="24"/>
          <w:szCs w:val="28"/>
          <w14:ligatures w14:val="none"/>
        </w:rPr>
      </w:pPr>
      <w:r w:rsidRPr="00E43646">
        <w:rPr>
          <w:rFonts w:ascii="宋体" w:eastAsia="宋体" w:hAnsi="宋体" w:cs="宋体"/>
          <w:b/>
          <w:sz w:val="24"/>
          <w:szCs w:val="28"/>
          <w14:ligatures w14:val="none"/>
        </w:rPr>
        <w:t>3.</w:t>
      </w:r>
      <w:r w:rsidRPr="00E43646">
        <w:rPr>
          <w:rFonts w:ascii="宋体" w:eastAsia="宋体" w:hAnsi="宋体" w:cs="宋体" w:hint="eastAsia"/>
          <w:b/>
          <w:sz w:val="24"/>
          <w:szCs w:val="28"/>
          <w14:ligatures w14:val="none"/>
        </w:rPr>
        <w:t>项目</w:t>
      </w:r>
      <w:r w:rsidRPr="00E43646">
        <w:rPr>
          <w:rFonts w:ascii="宋体" w:eastAsia="宋体" w:hAnsi="宋体" w:cs="宋体"/>
          <w:b/>
          <w:sz w:val="24"/>
          <w:szCs w:val="28"/>
          <w14:ligatures w14:val="none"/>
        </w:rPr>
        <w:t>联系方式</w:t>
      </w:r>
      <w:bookmarkEnd w:id="52"/>
      <w:bookmarkEnd w:id="53"/>
    </w:p>
    <w:p w14:paraId="30AA5881" w14:textId="77777777" w:rsidR="00E43646" w:rsidRPr="00E43646" w:rsidRDefault="00E43646" w:rsidP="00E43646">
      <w:pPr>
        <w:spacing w:line="360" w:lineRule="auto"/>
        <w:ind w:firstLineChars="300" w:firstLine="720"/>
        <w:rPr>
          <w:rFonts w:ascii="宋体" w:eastAsia="宋体" w:hAnsi="宋体" w:cs="Times New Roman" w:hint="eastAsia"/>
          <w:sz w:val="24"/>
          <w:szCs w:val="28"/>
          <w14:ligatures w14:val="none"/>
        </w:rPr>
      </w:pPr>
      <w:r w:rsidRPr="00E43646">
        <w:rPr>
          <w:rFonts w:ascii="宋体" w:eastAsia="宋体" w:hAnsi="宋体" w:cs="Times New Roman" w:hint="eastAsia"/>
          <w:sz w:val="24"/>
          <w:szCs w:val="28"/>
          <w14:ligatures w14:val="none"/>
        </w:rPr>
        <w:t>项目联系人：</w:t>
      </w:r>
      <w:r w:rsidRPr="00E43646">
        <w:rPr>
          <w:rFonts w:ascii="宋体" w:eastAsia="宋体" w:hAnsi="宋体" w:cs="Times New Roman" w:hint="eastAsia"/>
          <w:sz w:val="24"/>
          <w:szCs w:val="28"/>
          <w:u w:val="single"/>
          <w14:ligatures w14:val="none"/>
        </w:rPr>
        <w:t>田恩泽、田珣、袁艳、罗昀、雷海生</w:t>
      </w:r>
    </w:p>
    <w:p w14:paraId="121218C5" w14:textId="77777777" w:rsidR="00E43646" w:rsidRPr="00E43646" w:rsidRDefault="00E43646" w:rsidP="00E43646">
      <w:pPr>
        <w:spacing w:line="360" w:lineRule="auto"/>
        <w:ind w:firstLineChars="300" w:firstLine="720"/>
        <w:rPr>
          <w:rFonts w:ascii="宋体" w:eastAsia="宋体" w:hAnsi="宋体" w:cs="Times New Roman" w:hint="eastAsia"/>
          <w:sz w:val="24"/>
          <w:szCs w:val="28"/>
          <w:u w:val="single"/>
          <w14:ligatures w14:val="none"/>
        </w:rPr>
      </w:pPr>
      <w:r w:rsidRPr="00E43646">
        <w:rPr>
          <w:rFonts w:ascii="宋体" w:eastAsia="宋体" w:hAnsi="宋体" w:cs="Times New Roman" w:hint="eastAsia"/>
          <w:sz w:val="24"/>
          <w:szCs w:val="28"/>
          <w14:ligatures w14:val="none"/>
        </w:rPr>
        <w:t>电　话：</w:t>
      </w:r>
      <w:r w:rsidRPr="00E43646">
        <w:rPr>
          <w:rFonts w:ascii="宋体" w:eastAsia="宋体" w:hAnsi="宋体" w:cs="Times New Roman"/>
          <w:sz w:val="24"/>
          <w:szCs w:val="28"/>
          <w:u w:val="single"/>
          <w14:ligatures w14:val="none"/>
        </w:rPr>
        <w:t>0871-65330131</w:t>
      </w:r>
    </w:p>
    <w:p w14:paraId="5B4CF11E" w14:textId="77777777" w:rsidR="00E43646" w:rsidRPr="00E43646" w:rsidRDefault="00E43646" w:rsidP="00E43646">
      <w:pPr>
        <w:keepNext/>
        <w:autoSpaceDE w:val="0"/>
        <w:autoSpaceDN w:val="0"/>
        <w:adjustRightInd w:val="0"/>
        <w:snapToGrid w:val="0"/>
        <w:spacing w:line="360" w:lineRule="exact"/>
        <w:jc w:val="center"/>
        <w:outlineLvl w:val="0"/>
        <w:rPr>
          <w:rFonts w:ascii="宋体" w:eastAsia="宋体" w:hAnsi="宋体" w:cs="Times New Roman" w:hint="eastAsia"/>
          <w:b/>
          <w:bCs/>
          <w:kern w:val="0"/>
          <w:sz w:val="32"/>
          <w:szCs w:val="20"/>
          <w14:ligatures w14:val="none"/>
        </w:rPr>
      </w:pPr>
      <w:r w:rsidRPr="00E43646">
        <w:rPr>
          <w:rFonts w:ascii="宋体" w:eastAsia="宋体" w:hAnsi="宋体" w:cs="Times New Roman"/>
          <w:b/>
          <w:bCs/>
          <w:kern w:val="0"/>
          <w:sz w:val="24"/>
          <w:szCs w:val="20"/>
          <w14:ligatures w14:val="none"/>
        </w:rPr>
        <w:br w:type="page"/>
      </w:r>
      <w:bookmarkStart w:id="54" w:name="_Toc83328581"/>
      <w:r w:rsidRPr="00E43646">
        <w:rPr>
          <w:rFonts w:ascii="宋体" w:eastAsia="宋体" w:hAnsi="宋体" w:cs="Times New Roman" w:hint="eastAsia"/>
          <w:b/>
          <w:bCs/>
          <w:kern w:val="0"/>
          <w:sz w:val="32"/>
          <w:szCs w:val="20"/>
          <w14:ligatures w14:val="none"/>
        </w:rPr>
        <w:lastRenderedPageBreak/>
        <w:t>第二章</w:t>
      </w:r>
      <w:r w:rsidRPr="00E43646">
        <w:rPr>
          <w:rFonts w:ascii="宋体" w:eastAsia="宋体" w:hAnsi="宋体" w:cs="Times New Roman"/>
          <w:b/>
          <w:bCs/>
          <w:kern w:val="0"/>
          <w:sz w:val="32"/>
          <w:szCs w:val="20"/>
          <w14:ligatures w14:val="none"/>
        </w:rPr>
        <w:t xml:space="preserve">  </w:t>
      </w:r>
      <w:r w:rsidRPr="00E43646">
        <w:rPr>
          <w:rFonts w:ascii="宋体" w:eastAsia="宋体" w:hAnsi="宋体" w:cs="Times New Roman" w:hint="eastAsia"/>
          <w:b/>
          <w:bCs/>
          <w:kern w:val="0"/>
          <w:sz w:val="32"/>
          <w:szCs w:val="20"/>
          <w14:ligatures w14:val="none"/>
        </w:rPr>
        <w:t>供应商须知</w:t>
      </w:r>
      <w:bookmarkEnd w:id="54"/>
    </w:p>
    <w:p w14:paraId="31CAE48A" w14:textId="77777777" w:rsidR="00E43646" w:rsidRPr="00E43646" w:rsidRDefault="00E43646" w:rsidP="00E43646">
      <w:pPr>
        <w:keepNext/>
        <w:keepLines/>
        <w:spacing w:after="120" w:line="360" w:lineRule="auto"/>
        <w:jc w:val="center"/>
        <w:outlineLvl w:val="1"/>
        <w:rPr>
          <w:rFonts w:ascii="宋体" w:eastAsia="宋体" w:hAnsi="宋体" w:cs="Times New Roman" w:hint="eastAsia"/>
          <w:b/>
          <w:bCs/>
          <w:kern w:val="0"/>
          <w:sz w:val="32"/>
          <w:szCs w:val="28"/>
          <w14:ligatures w14:val="none"/>
        </w:rPr>
      </w:pPr>
      <w:bookmarkStart w:id="55" w:name="_Toc46765009"/>
      <w:bookmarkStart w:id="56" w:name="_Toc83328582"/>
      <w:bookmarkStart w:id="57" w:name="_Toc86124039"/>
      <w:r w:rsidRPr="00E43646">
        <w:rPr>
          <w:rFonts w:ascii="宋体" w:eastAsia="宋体" w:hAnsi="宋体" w:cs="Times New Roman" w:hint="eastAsia"/>
          <w:b/>
          <w:bCs/>
          <w:kern w:val="0"/>
          <w:sz w:val="32"/>
          <w:szCs w:val="28"/>
          <w14:ligatures w14:val="none"/>
        </w:rPr>
        <w:t>供应商须知前附表</w:t>
      </w:r>
      <w:bookmarkEnd w:id="55"/>
      <w:bookmarkEnd w:id="56"/>
      <w:bookmarkEnd w:id="57"/>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
        <w:gridCol w:w="1193"/>
        <w:gridCol w:w="1504"/>
        <w:gridCol w:w="6013"/>
      </w:tblGrid>
      <w:tr w:rsidR="00E43646" w:rsidRPr="00E43646" w14:paraId="4D7B7318" w14:textId="77777777" w:rsidTr="003236CB">
        <w:trPr>
          <w:trHeight w:val="510"/>
          <w:tblHeader/>
          <w:jc w:val="center"/>
        </w:trPr>
        <w:tc>
          <w:tcPr>
            <w:tcW w:w="1059" w:type="dxa"/>
            <w:vAlign w:val="center"/>
          </w:tcPr>
          <w:p w14:paraId="4FAE5767" w14:textId="77777777" w:rsidR="00E43646" w:rsidRPr="00E43646" w:rsidRDefault="00E43646" w:rsidP="00E43646">
            <w:pPr>
              <w:adjustRightInd w:val="0"/>
              <w:snapToGrid w:val="0"/>
              <w:spacing w:line="360" w:lineRule="exact"/>
              <w:jc w:val="center"/>
              <w:rPr>
                <w:rFonts w:ascii="宋体" w:eastAsia="宋体" w:hAnsi="宋体" w:cs="Times New Roman" w:hint="eastAsia"/>
                <w:b/>
                <w:kern w:val="0"/>
                <w:szCs w:val="24"/>
                <w14:ligatures w14:val="none"/>
              </w:rPr>
            </w:pPr>
            <w:r w:rsidRPr="00E43646">
              <w:rPr>
                <w:rFonts w:ascii="宋体" w:eastAsia="宋体" w:hAnsi="宋体" w:cs="Times New Roman" w:hint="eastAsia"/>
                <w:b/>
                <w:kern w:val="0"/>
                <w:szCs w:val="24"/>
                <w14:ligatures w14:val="none"/>
              </w:rPr>
              <w:t>条款号</w:t>
            </w:r>
          </w:p>
        </w:tc>
        <w:tc>
          <w:tcPr>
            <w:tcW w:w="2697" w:type="dxa"/>
            <w:gridSpan w:val="2"/>
            <w:vAlign w:val="center"/>
          </w:tcPr>
          <w:p w14:paraId="6E5BD904" w14:textId="77777777" w:rsidR="00E43646" w:rsidRPr="00E43646" w:rsidRDefault="00E43646" w:rsidP="00E43646">
            <w:pPr>
              <w:adjustRightInd w:val="0"/>
              <w:snapToGrid w:val="0"/>
              <w:spacing w:line="360" w:lineRule="exact"/>
              <w:jc w:val="center"/>
              <w:rPr>
                <w:rFonts w:ascii="宋体" w:eastAsia="宋体" w:hAnsi="宋体" w:cs="Times New Roman" w:hint="eastAsia"/>
                <w:b/>
                <w:kern w:val="0"/>
                <w:szCs w:val="24"/>
                <w14:ligatures w14:val="none"/>
              </w:rPr>
            </w:pPr>
            <w:r w:rsidRPr="00E43646">
              <w:rPr>
                <w:rFonts w:ascii="宋体" w:eastAsia="宋体" w:hAnsi="宋体" w:cs="Times New Roman" w:hint="eastAsia"/>
                <w:b/>
                <w:kern w:val="0"/>
                <w:szCs w:val="24"/>
                <w14:ligatures w14:val="none"/>
              </w:rPr>
              <w:t>条</w:t>
            </w:r>
            <w:r w:rsidRPr="00E43646">
              <w:rPr>
                <w:rFonts w:ascii="宋体" w:eastAsia="宋体" w:hAnsi="宋体" w:cs="Times New Roman"/>
                <w:b/>
                <w:kern w:val="0"/>
                <w:szCs w:val="24"/>
                <w14:ligatures w14:val="none"/>
              </w:rPr>
              <w:t xml:space="preserve"> </w:t>
            </w:r>
            <w:r w:rsidRPr="00E43646">
              <w:rPr>
                <w:rFonts w:ascii="宋体" w:eastAsia="宋体" w:hAnsi="宋体" w:cs="Times New Roman" w:hint="eastAsia"/>
                <w:b/>
                <w:kern w:val="0"/>
                <w:szCs w:val="24"/>
                <w14:ligatures w14:val="none"/>
              </w:rPr>
              <w:t>款</w:t>
            </w:r>
            <w:r w:rsidRPr="00E43646">
              <w:rPr>
                <w:rFonts w:ascii="宋体" w:eastAsia="宋体" w:hAnsi="宋体" w:cs="Times New Roman"/>
                <w:b/>
                <w:kern w:val="0"/>
                <w:szCs w:val="24"/>
                <w14:ligatures w14:val="none"/>
              </w:rPr>
              <w:t xml:space="preserve"> </w:t>
            </w:r>
            <w:r w:rsidRPr="00E43646">
              <w:rPr>
                <w:rFonts w:ascii="宋体" w:eastAsia="宋体" w:hAnsi="宋体" w:cs="Times New Roman" w:hint="eastAsia"/>
                <w:b/>
                <w:kern w:val="0"/>
                <w:szCs w:val="24"/>
                <w14:ligatures w14:val="none"/>
              </w:rPr>
              <w:t>名</w:t>
            </w:r>
            <w:r w:rsidRPr="00E43646">
              <w:rPr>
                <w:rFonts w:ascii="宋体" w:eastAsia="宋体" w:hAnsi="宋体" w:cs="Times New Roman"/>
                <w:b/>
                <w:kern w:val="0"/>
                <w:szCs w:val="24"/>
                <w14:ligatures w14:val="none"/>
              </w:rPr>
              <w:t xml:space="preserve"> </w:t>
            </w:r>
            <w:r w:rsidRPr="00E43646">
              <w:rPr>
                <w:rFonts w:ascii="宋体" w:eastAsia="宋体" w:hAnsi="宋体" w:cs="Times New Roman" w:hint="eastAsia"/>
                <w:b/>
                <w:kern w:val="0"/>
                <w:szCs w:val="24"/>
                <w14:ligatures w14:val="none"/>
              </w:rPr>
              <w:t>称</w:t>
            </w:r>
          </w:p>
        </w:tc>
        <w:tc>
          <w:tcPr>
            <w:tcW w:w="6013" w:type="dxa"/>
            <w:vAlign w:val="center"/>
          </w:tcPr>
          <w:p w14:paraId="54A15D0C" w14:textId="77777777" w:rsidR="00E43646" w:rsidRPr="00E43646" w:rsidRDefault="00E43646" w:rsidP="00E43646">
            <w:pPr>
              <w:adjustRightInd w:val="0"/>
              <w:snapToGrid w:val="0"/>
              <w:spacing w:line="360" w:lineRule="exact"/>
              <w:jc w:val="center"/>
              <w:rPr>
                <w:rFonts w:ascii="宋体" w:eastAsia="宋体" w:hAnsi="宋体" w:cs="Times New Roman" w:hint="eastAsia"/>
                <w:b/>
                <w:kern w:val="0"/>
                <w:szCs w:val="24"/>
                <w14:ligatures w14:val="none"/>
              </w:rPr>
            </w:pPr>
            <w:r w:rsidRPr="00E43646">
              <w:rPr>
                <w:rFonts w:ascii="宋体" w:eastAsia="宋体" w:hAnsi="宋体" w:cs="Times New Roman" w:hint="eastAsia"/>
                <w:b/>
                <w:kern w:val="0"/>
                <w:szCs w:val="24"/>
                <w14:ligatures w14:val="none"/>
              </w:rPr>
              <w:t>编</w:t>
            </w:r>
            <w:r w:rsidRPr="00E43646">
              <w:rPr>
                <w:rFonts w:ascii="宋体" w:eastAsia="宋体" w:hAnsi="宋体" w:cs="Times New Roman"/>
                <w:b/>
                <w:kern w:val="0"/>
                <w:szCs w:val="24"/>
                <w14:ligatures w14:val="none"/>
              </w:rPr>
              <w:t xml:space="preserve"> </w:t>
            </w:r>
            <w:r w:rsidRPr="00E43646">
              <w:rPr>
                <w:rFonts w:ascii="宋体" w:eastAsia="宋体" w:hAnsi="宋体" w:cs="Times New Roman" w:hint="eastAsia"/>
                <w:b/>
                <w:kern w:val="0"/>
                <w:szCs w:val="24"/>
                <w14:ligatures w14:val="none"/>
              </w:rPr>
              <w:t>列</w:t>
            </w:r>
            <w:r w:rsidRPr="00E43646">
              <w:rPr>
                <w:rFonts w:ascii="宋体" w:eastAsia="宋体" w:hAnsi="宋体" w:cs="Times New Roman"/>
                <w:b/>
                <w:kern w:val="0"/>
                <w:szCs w:val="24"/>
                <w14:ligatures w14:val="none"/>
              </w:rPr>
              <w:t xml:space="preserve"> </w:t>
            </w:r>
            <w:r w:rsidRPr="00E43646">
              <w:rPr>
                <w:rFonts w:ascii="宋体" w:eastAsia="宋体" w:hAnsi="宋体" w:cs="Times New Roman" w:hint="eastAsia"/>
                <w:b/>
                <w:kern w:val="0"/>
                <w:szCs w:val="24"/>
                <w14:ligatures w14:val="none"/>
              </w:rPr>
              <w:t>内</w:t>
            </w:r>
            <w:r w:rsidRPr="00E43646">
              <w:rPr>
                <w:rFonts w:ascii="宋体" w:eastAsia="宋体" w:hAnsi="宋体" w:cs="Times New Roman"/>
                <w:b/>
                <w:kern w:val="0"/>
                <w:szCs w:val="24"/>
                <w14:ligatures w14:val="none"/>
              </w:rPr>
              <w:t xml:space="preserve"> </w:t>
            </w:r>
            <w:r w:rsidRPr="00E43646">
              <w:rPr>
                <w:rFonts w:ascii="宋体" w:eastAsia="宋体" w:hAnsi="宋体" w:cs="Times New Roman" w:hint="eastAsia"/>
                <w:b/>
                <w:kern w:val="0"/>
                <w:szCs w:val="24"/>
                <w14:ligatures w14:val="none"/>
              </w:rPr>
              <w:t>容</w:t>
            </w:r>
          </w:p>
        </w:tc>
      </w:tr>
      <w:tr w:rsidR="00E43646" w:rsidRPr="00E43646" w14:paraId="2C635B86" w14:textId="77777777" w:rsidTr="003236CB">
        <w:trPr>
          <w:cantSplit/>
          <w:trHeight w:val="510"/>
          <w:jc w:val="center"/>
        </w:trPr>
        <w:tc>
          <w:tcPr>
            <w:tcW w:w="1059" w:type="dxa"/>
            <w:vMerge w:val="restart"/>
            <w:vAlign w:val="center"/>
          </w:tcPr>
          <w:p w14:paraId="13FB427A"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1.2</w:t>
            </w:r>
          </w:p>
        </w:tc>
        <w:tc>
          <w:tcPr>
            <w:tcW w:w="2697" w:type="dxa"/>
            <w:gridSpan w:val="2"/>
            <w:vAlign w:val="center"/>
          </w:tcPr>
          <w:p w14:paraId="2932053C"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u w:val="single"/>
                <w14:ligatures w14:val="none"/>
              </w:rPr>
            </w:pPr>
            <w:r w:rsidRPr="00E43646">
              <w:rPr>
                <w:rFonts w:ascii="宋体" w:eastAsia="宋体" w:hAnsi="宋体" w:cs="Times New Roman" w:hint="eastAsia"/>
                <w:bCs/>
                <w:kern w:val="0"/>
                <w:szCs w:val="24"/>
                <w14:ligatures w14:val="none"/>
              </w:rPr>
              <w:t>采购人</w:t>
            </w:r>
          </w:p>
        </w:tc>
        <w:tc>
          <w:tcPr>
            <w:tcW w:w="6013" w:type="dxa"/>
            <w:vAlign w:val="center"/>
          </w:tcPr>
          <w:p w14:paraId="7EFF8A23"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云南师范大学附属小学</w:t>
            </w:r>
          </w:p>
        </w:tc>
      </w:tr>
      <w:tr w:rsidR="00E43646" w:rsidRPr="00E43646" w14:paraId="1A6A7902" w14:textId="77777777" w:rsidTr="003236CB">
        <w:trPr>
          <w:cantSplit/>
          <w:trHeight w:val="510"/>
          <w:jc w:val="center"/>
        </w:trPr>
        <w:tc>
          <w:tcPr>
            <w:tcW w:w="1059" w:type="dxa"/>
            <w:vMerge/>
            <w:vAlign w:val="center"/>
          </w:tcPr>
          <w:p w14:paraId="7ABAF26D" w14:textId="77777777" w:rsidR="00E43646" w:rsidRPr="00E43646" w:rsidRDefault="00E43646" w:rsidP="00E43646">
            <w:pPr>
              <w:adjustRightInd w:val="0"/>
              <w:snapToGrid w:val="0"/>
              <w:spacing w:line="360" w:lineRule="exact"/>
              <w:rPr>
                <w:rFonts w:ascii="宋体" w:eastAsia="宋体" w:hAnsi="宋体" w:cs="Times New Roman" w:hint="eastAsia"/>
                <w:szCs w:val="21"/>
                <w14:ligatures w14:val="none"/>
              </w:rPr>
            </w:pPr>
          </w:p>
        </w:tc>
        <w:tc>
          <w:tcPr>
            <w:tcW w:w="2697" w:type="dxa"/>
            <w:gridSpan w:val="2"/>
            <w:vAlign w:val="center"/>
          </w:tcPr>
          <w:p w14:paraId="70F33C20" w14:textId="77777777" w:rsidR="00E43646" w:rsidRPr="00E43646" w:rsidRDefault="00E43646" w:rsidP="00E43646">
            <w:pPr>
              <w:adjustRightInd w:val="0"/>
              <w:snapToGrid w:val="0"/>
              <w:spacing w:line="360" w:lineRule="exact"/>
              <w:rPr>
                <w:rFonts w:ascii="宋体" w:eastAsia="宋体" w:hAnsi="宋体" w:cs="Times New Roman" w:hint="eastAsia"/>
                <w:bCs/>
                <w:kern w:val="0"/>
                <w:szCs w:val="24"/>
                <w14:ligatures w14:val="none"/>
              </w:rPr>
            </w:pPr>
            <w:r w:rsidRPr="00E43646">
              <w:rPr>
                <w:rFonts w:ascii="宋体" w:eastAsia="宋体" w:hAnsi="宋体" w:cs="Times New Roman" w:hint="eastAsia"/>
                <w:bCs/>
                <w:kern w:val="0"/>
                <w:szCs w:val="24"/>
                <w14:ligatures w14:val="none"/>
              </w:rPr>
              <w:t>采购代理机构</w:t>
            </w:r>
          </w:p>
        </w:tc>
        <w:tc>
          <w:tcPr>
            <w:tcW w:w="6013" w:type="dxa"/>
            <w:vAlign w:val="center"/>
          </w:tcPr>
          <w:p w14:paraId="3E5693A2"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云南招标股份有限公司</w:t>
            </w:r>
          </w:p>
        </w:tc>
      </w:tr>
      <w:tr w:rsidR="00E43646" w:rsidRPr="00E43646" w14:paraId="61607FF4" w14:textId="77777777" w:rsidTr="003236CB">
        <w:trPr>
          <w:cantSplit/>
          <w:trHeight w:val="510"/>
          <w:jc w:val="center"/>
        </w:trPr>
        <w:tc>
          <w:tcPr>
            <w:tcW w:w="1059" w:type="dxa"/>
            <w:vMerge/>
            <w:vAlign w:val="center"/>
          </w:tcPr>
          <w:p w14:paraId="01B0FC53" w14:textId="77777777" w:rsidR="00E43646" w:rsidRPr="00E43646" w:rsidRDefault="00E43646" w:rsidP="00E43646">
            <w:pPr>
              <w:adjustRightInd w:val="0"/>
              <w:snapToGrid w:val="0"/>
              <w:spacing w:line="360" w:lineRule="exact"/>
              <w:rPr>
                <w:rFonts w:ascii="宋体" w:eastAsia="宋体" w:hAnsi="宋体" w:cs="Times New Roman" w:hint="eastAsia"/>
                <w:szCs w:val="21"/>
                <w14:ligatures w14:val="none"/>
              </w:rPr>
            </w:pPr>
          </w:p>
        </w:tc>
        <w:tc>
          <w:tcPr>
            <w:tcW w:w="2697" w:type="dxa"/>
            <w:gridSpan w:val="2"/>
            <w:vAlign w:val="center"/>
          </w:tcPr>
          <w:p w14:paraId="7DCCB146"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项目名称</w:t>
            </w:r>
          </w:p>
        </w:tc>
        <w:tc>
          <w:tcPr>
            <w:tcW w:w="6013" w:type="dxa"/>
            <w:vAlign w:val="center"/>
          </w:tcPr>
          <w:p w14:paraId="30B9C252" w14:textId="6CB32207" w:rsidR="00E43646" w:rsidRPr="00E43646" w:rsidRDefault="00F8791D" w:rsidP="00E43646">
            <w:pPr>
              <w:adjustRightInd w:val="0"/>
              <w:snapToGrid w:val="0"/>
              <w:spacing w:line="360" w:lineRule="exact"/>
              <w:rPr>
                <w:rFonts w:ascii="宋体" w:eastAsia="宋体" w:hAnsi="宋体" w:cs="Times New Roman" w:hint="eastAsia"/>
                <w:kern w:val="0"/>
                <w:szCs w:val="24"/>
                <w14:ligatures w14:val="none"/>
              </w:rPr>
            </w:pPr>
            <w:r>
              <w:rPr>
                <w:rFonts w:ascii="宋体" w:eastAsia="宋体" w:hAnsi="宋体" w:cs="Times New Roman" w:hint="eastAsia"/>
                <w:kern w:val="0"/>
                <w:szCs w:val="24"/>
                <w14:ligatures w14:val="none"/>
              </w:rPr>
              <w:t>云南师范大学附属小学金江校点改扩建工程（金安、金江校区教师办公室装修项目）</w:t>
            </w:r>
          </w:p>
        </w:tc>
      </w:tr>
      <w:tr w:rsidR="00E43646" w:rsidRPr="00E43646" w14:paraId="5B73A004" w14:textId="77777777" w:rsidTr="003236CB">
        <w:trPr>
          <w:cantSplit/>
          <w:trHeight w:val="510"/>
          <w:jc w:val="center"/>
        </w:trPr>
        <w:tc>
          <w:tcPr>
            <w:tcW w:w="1059" w:type="dxa"/>
            <w:vMerge/>
            <w:vAlign w:val="center"/>
          </w:tcPr>
          <w:p w14:paraId="4E19AE5F" w14:textId="77777777" w:rsidR="00E43646" w:rsidRPr="00E43646" w:rsidRDefault="00E43646" w:rsidP="00E43646">
            <w:pPr>
              <w:adjustRightInd w:val="0"/>
              <w:snapToGrid w:val="0"/>
              <w:spacing w:line="360" w:lineRule="exact"/>
              <w:rPr>
                <w:rFonts w:ascii="宋体" w:eastAsia="宋体" w:hAnsi="宋体" w:cs="Times New Roman" w:hint="eastAsia"/>
                <w:szCs w:val="21"/>
                <w14:ligatures w14:val="none"/>
              </w:rPr>
            </w:pPr>
          </w:p>
        </w:tc>
        <w:tc>
          <w:tcPr>
            <w:tcW w:w="2697" w:type="dxa"/>
            <w:gridSpan w:val="2"/>
            <w:vAlign w:val="center"/>
          </w:tcPr>
          <w:p w14:paraId="4A436095"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项目编号</w:t>
            </w:r>
          </w:p>
        </w:tc>
        <w:tc>
          <w:tcPr>
            <w:tcW w:w="6013" w:type="dxa"/>
            <w:vAlign w:val="center"/>
          </w:tcPr>
          <w:p w14:paraId="15DD0774" w14:textId="161A23E6" w:rsidR="00E43646" w:rsidRPr="00E43646" w:rsidRDefault="00F8791D" w:rsidP="00E43646">
            <w:pPr>
              <w:adjustRightInd w:val="0"/>
              <w:snapToGrid w:val="0"/>
              <w:spacing w:line="360" w:lineRule="exact"/>
              <w:rPr>
                <w:rFonts w:ascii="宋体" w:eastAsia="宋体" w:hAnsi="宋体" w:cs="Times New Roman" w:hint="eastAsia"/>
                <w:kern w:val="0"/>
                <w:szCs w:val="24"/>
                <w14:ligatures w14:val="none"/>
              </w:rPr>
            </w:pPr>
            <w:r>
              <w:rPr>
                <w:rFonts w:ascii="宋体" w:eastAsia="宋体" w:hAnsi="宋体" w:cs="Times New Roman"/>
                <w:kern w:val="0"/>
                <w:szCs w:val="24"/>
                <w14:ligatures w14:val="none"/>
              </w:rPr>
              <w:t>E53A00625001300</w:t>
            </w:r>
          </w:p>
        </w:tc>
      </w:tr>
      <w:tr w:rsidR="00E43646" w:rsidRPr="00E43646" w14:paraId="4D1626AF" w14:textId="77777777" w:rsidTr="003236CB">
        <w:trPr>
          <w:trHeight w:val="510"/>
          <w:jc w:val="center"/>
        </w:trPr>
        <w:tc>
          <w:tcPr>
            <w:tcW w:w="1059" w:type="dxa"/>
            <w:vAlign w:val="center"/>
          </w:tcPr>
          <w:p w14:paraId="7DCEA01A"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3.1</w:t>
            </w:r>
          </w:p>
        </w:tc>
        <w:tc>
          <w:tcPr>
            <w:tcW w:w="2697" w:type="dxa"/>
            <w:gridSpan w:val="2"/>
            <w:vAlign w:val="center"/>
          </w:tcPr>
          <w:p w14:paraId="7AE0FFCD"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szCs w:val="24"/>
                <w14:ligatures w14:val="none"/>
              </w:rPr>
              <w:t>项目范围</w:t>
            </w:r>
          </w:p>
        </w:tc>
        <w:tc>
          <w:tcPr>
            <w:tcW w:w="6013" w:type="dxa"/>
            <w:vAlign w:val="center"/>
          </w:tcPr>
          <w:p w14:paraId="24C24D24"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szCs w:val="24"/>
                <w14:ligatures w14:val="none"/>
              </w:rPr>
              <w:t>详见第一章</w:t>
            </w:r>
          </w:p>
        </w:tc>
      </w:tr>
      <w:tr w:rsidR="00E43646" w:rsidRPr="00E43646" w14:paraId="2CDDF0D3" w14:textId="77777777" w:rsidTr="003236CB">
        <w:trPr>
          <w:trHeight w:val="510"/>
          <w:jc w:val="center"/>
        </w:trPr>
        <w:tc>
          <w:tcPr>
            <w:tcW w:w="1059" w:type="dxa"/>
            <w:vAlign w:val="center"/>
          </w:tcPr>
          <w:p w14:paraId="65D6E1C9"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3.2</w:t>
            </w:r>
          </w:p>
        </w:tc>
        <w:tc>
          <w:tcPr>
            <w:tcW w:w="2697" w:type="dxa"/>
            <w:gridSpan w:val="2"/>
            <w:vAlign w:val="center"/>
          </w:tcPr>
          <w:p w14:paraId="7FA0D088" w14:textId="77777777" w:rsidR="00E43646" w:rsidRPr="007B6FEF" w:rsidRDefault="00E43646" w:rsidP="00E43646">
            <w:pPr>
              <w:adjustRightInd w:val="0"/>
              <w:snapToGrid w:val="0"/>
              <w:spacing w:line="360" w:lineRule="exact"/>
              <w:rPr>
                <w:rFonts w:ascii="宋体" w:eastAsia="宋体" w:hAnsi="宋体" w:cs="Times New Roman" w:hint="eastAsia"/>
                <w:b/>
                <w:bCs/>
                <w:kern w:val="0"/>
                <w:szCs w:val="24"/>
                <w14:ligatures w14:val="none"/>
              </w:rPr>
            </w:pPr>
            <w:r w:rsidRPr="007B6FEF">
              <w:rPr>
                <w:rFonts w:ascii="宋体" w:eastAsia="宋体" w:hAnsi="宋体" w:cs="Times New Roman" w:hint="eastAsia"/>
                <w:b/>
                <w:bCs/>
                <w:kern w:val="0"/>
                <w:szCs w:val="21"/>
                <w14:ligatures w14:val="none"/>
              </w:rPr>
              <w:t>★</w:t>
            </w:r>
            <w:r w:rsidRPr="007B6FEF">
              <w:rPr>
                <w:rFonts w:ascii="宋体" w:eastAsia="宋体" w:hAnsi="宋体" w:cs="Times New Roman" w:hint="eastAsia"/>
                <w:b/>
                <w:bCs/>
                <w:kern w:val="0"/>
                <w:szCs w:val="24"/>
                <w14:ligatures w14:val="none"/>
              </w:rPr>
              <w:t>合同履行期限（工期）及质量要求</w:t>
            </w:r>
          </w:p>
        </w:tc>
        <w:tc>
          <w:tcPr>
            <w:tcW w:w="6013" w:type="dxa"/>
            <w:vAlign w:val="center"/>
          </w:tcPr>
          <w:p w14:paraId="576CDC8D" w14:textId="77777777" w:rsidR="00E43646" w:rsidRPr="007B6FEF" w:rsidRDefault="00E43646" w:rsidP="00E43646">
            <w:pPr>
              <w:adjustRightInd w:val="0"/>
              <w:snapToGrid w:val="0"/>
              <w:spacing w:line="360" w:lineRule="exact"/>
              <w:rPr>
                <w:rFonts w:ascii="宋体" w:eastAsia="宋体" w:hAnsi="宋体" w:cs="Times New Roman" w:hint="eastAsia"/>
                <w:b/>
                <w:bCs/>
                <w:szCs w:val="24"/>
                <w14:ligatures w14:val="none"/>
              </w:rPr>
            </w:pPr>
            <w:r w:rsidRPr="007B6FEF">
              <w:rPr>
                <w:rFonts w:ascii="宋体" w:eastAsia="宋体" w:hAnsi="宋体" w:cs="Times New Roman" w:hint="eastAsia"/>
                <w:b/>
                <w:bCs/>
                <w:kern w:val="0"/>
                <w:szCs w:val="24"/>
                <w14:ligatures w14:val="none"/>
              </w:rPr>
              <w:t>合同履行期限（工期）：</w:t>
            </w:r>
            <w:r w:rsidRPr="007B6FEF">
              <w:rPr>
                <w:rFonts w:ascii="宋体" w:eastAsia="宋体" w:hAnsi="宋体" w:cs="Times New Roman" w:hint="eastAsia"/>
                <w:kern w:val="0"/>
                <w:szCs w:val="24"/>
                <w14:ligatures w14:val="none"/>
              </w:rPr>
              <w:t>40个日历天（</w:t>
            </w:r>
            <w:proofErr w:type="gramStart"/>
            <w:r w:rsidRPr="007B6FEF">
              <w:rPr>
                <w:rFonts w:ascii="宋体" w:eastAsia="宋体" w:hAnsi="宋体" w:cs="Times New Roman" w:hint="eastAsia"/>
                <w:kern w:val="0"/>
                <w:szCs w:val="24"/>
                <w14:ligatures w14:val="none"/>
              </w:rPr>
              <w:t>含设计</w:t>
            </w:r>
            <w:proofErr w:type="gramEnd"/>
            <w:r w:rsidRPr="007B6FEF">
              <w:rPr>
                <w:rFonts w:ascii="宋体" w:eastAsia="宋体" w:hAnsi="宋体" w:cs="Times New Roman" w:hint="eastAsia"/>
                <w:kern w:val="0"/>
                <w:szCs w:val="24"/>
                <w14:ligatures w14:val="none"/>
              </w:rPr>
              <w:t>周期及施工工期）。</w:t>
            </w:r>
          </w:p>
          <w:p w14:paraId="065603D7" w14:textId="77777777" w:rsidR="00E43646" w:rsidRPr="007B6FEF" w:rsidRDefault="00E43646" w:rsidP="00E43646">
            <w:pPr>
              <w:adjustRightInd w:val="0"/>
              <w:snapToGrid w:val="0"/>
              <w:spacing w:line="360" w:lineRule="exact"/>
              <w:rPr>
                <w:rFonts w:ascii="宋体" w:eastAsia="宋体" w:hAnsi="宋体" w:cs="Times New Roman" w:hint="eastAsia"/>
                <w:b/>
                <w:bCs/>
                <w:szCs w:val="24"/>
                <w14:ligatures w14:val="none"/>
              </w:rPr>
            </w:pPr>
            <w:r w:rsidRPr="007B6FEF">
              <w:rPr>
                <w:rFonts w:ascii="宋体" w:eastAsia="宋体" w:hAnsi="宋体" w:cs="Times New Roman" w:hint="eastAsia"/>
                <w:b/>
                <w:bCs/>
                <w:szCs w:val="24"/>
                <w14:ligatures w14:val="none"/>
              </w:rPr>
              <w:t>质量要求：</w:t>
            </w:r>
            <w:r w:rsidRPr="007B6FEF">
              <w:rPr>
                <w:rFonts w:ascii="宋体" w:eastAsia="宋体" w:hAnsi="宋体" w:cs="Times New Roman" w:hint="eastAsia"/>
                <w:szCs w:val="24"/>
                <w14:ligatures w14:val="none"/>
              </w:rPr>
              <w:t>（1）设计要求的质量标准：符合国家及地方现行标准及规范，并按照采购人就本项目设计提出的要求，确保成果资料完整、真实准确、</w:t>
            </w:r>
            <w:proofErr w:type="gramStart"/>
            <w:r w:rsidRPr="007B6FEF">
              <w:rPr>
                <w:rFonts w:ascii="宋体" w:eastAsia="宋体" w:hAnsi="宋体" w:cs="Times New Roman" w:hint="eastAsia"/>
                <w:szCs w:val="24"/>
                <w14:ligatures w14:val="none"/>
              </w:rPr>
              <w:t>清晰有</w:t>
            </w:r>
            <w:proofErr w:type="gramEnd"/>
            <w:r w:rsidRPr="007B6FEF">
              <w:rPr>
                <w:rFonts w:ascii="宋体" w:eastAsia="宋体" w:hAnsi="宋体" w:cs="Times New Roman" w:hint="eastAsia"/>
                <w:szCs w:val="24"/>
                <w14:ligatures w14:val="none"/>
              </w:rPr>
              <w:t>据，保证设计图满足施工要求并通过图纸审查，并对所提供的成果质量负终身责任。（2）施工要求的质量标准：符合《建筑工程施工质量统一验收标准》（GB50300—2013）及国家、地方、行业现行工程建设强制性标准、相关质量验收标准及规范的要求和采购人要求等，工程一次性验收合格。</w:t>
            </w:r>
          </w:p>
        </w:tc>
      </w:tr>
      <w:tr w:rsidR="00E43646" w:rsidRPr="00E43646" w14:paraId="06D6FAE5" w14:textId="77777777" w:rsidTr="003236CB">
        <w:trPr>
          <w:trHeight w:val="510"/>
          <w:jc w:val="center"/>
        </w:trPr>
        <w:tc>
          <w:tcPr>
            <w:tcW w:w="1059" w:type="dxa"/>
            <w:vAlign w:val="center"/>
          </w:tcPr>
          <w:p w14:paraId="596C9E73" w14:textId="77777777" w:rsidR="00E43646" w:rsidRPr="00E43646" w:rsidRDefault="00E43646" w:rsidP="00E43646">
            <w:pPr>
              <w:autoSpaceDE w:val="0"/>
              <w:autoSpaceDN w:val="0"/>
              <w:adjustRightInd w:val="0"/>
              <w:snapToGrid w:val="0"/>
              <w:spacing w:line="360" w:lineRule="exact"/>
              <w:jc w:val="center"/>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4.1.2</w:t>
            </w:r>
          </w:p>
        </w:tc>
        <w:tc>
          <w:tcPr>
            <w:tcW w:w="2697" w:type="dxa"/>
            <w:gridSpan w:val="2"/>
            <w:vAlign w:val="center"/>
          </w:tcPr>
          <w:p w14:paraId="37078CC7" w14:textId="77777777" w:rsidR="00E43646" w:rsidRPr="005D7537" w:rsidRDefault="00E43646" w:rsidP="00E43646">
            <w:pPr>
              <w:autoSpaceDE w:val="0"/>
              <w:autoSpaceDN w:val="0"/>
              <w:adjustRightInd w:val="0"/>
              <w:snapToGrid w:val="0"/>
              <w:spacing w:line="360" w:lineRule="exact"/>
              <w:jc w:val="left"/>
              <w:rPr>
                <w:rFonts w:ascii="宋体" w:eastAsia="宋体" w:hAnsi="宋体" w:cs="Times New Roman" w:hint="eastAsia"/>
                <w:kern w:val="0"/>
                <w:szCs w:val="21"/>
                <w14:ligatures w14:val="none"/>
              </w:rPr>
            </w:pPr>
            <w:r w:rsidRPr="005D7537">
              <w:rPr>
                <w:rFonts w:ascii="宋体" w:eastAsia="宋体" w:hAnsi="宋体" w:cs="Times New Roman" w:hint="eastAsia"/>
                <w:kern w:val="0"/>
                <w:szCs w:val="21"/>
                <w14:ligatures w14:val="none"/>
              </w:rPr>
              <w:t>财务状况证明材料</w:t>
            </w:r>
          </w:p>
        </w:tc>
        <w:tc>
          <w:tcPr>
            <w:tcW w:w="6013" w:type="dxa"/>
          </w:tcPr>
          <w:p w14:paraId="37B07075" w14:textId="77777777" w:rsidR="00E43646" w:rsidRPr="005D7537" w:rsidRDefault="00E43646" w:rsidP="00E43646">
            <w:pPr>
              <w:adjustRightInd w:val="0"/>
              <w:snapToGrid w:val="0"/>
              <w:spacing w:line="360" w:lineRule="exact"/>
              <w:rPr>
                <w:rFonts w:ascii="宋体" w:eastAsia="宋体" w:hAnsi="宋体" w:cs="Times New Roman" w:hint="eastAsia"/>
                <w:b/>
                <w:kern w:val="0"/>
                <w:szCs w:val="21"/>
                <w14:ligatures w14:val="none"/>
              </w:rPr>
            </w:pPr>
            <w:r w:rsidRPr="005D7537">
              <w:rPr>
                <w:rFonts w:ascii="宋体" w:eastAsia="宋体" w:hAnsi="宋体" w:cs="Times New Roman" w:hint="eastAsia"/>
                <w:b/>
                <w:szCs w:val="24"/>
                <w:u w:val="single"/>
                <w14:ligatures w14:val="none"/>
              </w:rPr>
              <w:t>提供上一年度（2023年或2024年）经审计的财务报告</w:t>
            </w:r>
            <w:r w:rsidRPr="005D7537">
              <w:rPr>
                <w:rFonts w:ascii="宋体" w:eastAsia="宋体" w:hAnsi="宋体" w:cs="Times New Roman" w:hint="eastAsia"/>
                <w:b/>
                <w:szCs w:val="24"/>
                <w14:ligatures w14:val="none"/>
              </w:rPr>
              <w:t>（扫描件，财务报告及报表须附可通过统一监管平台进行查验的验证二维码）或</w:t>
            </w:r>
            <w:r w:rsidRPr="005D7537">
              <w:rPr>
                <w:rFonts w:ascii="宋体" w:eastAsia="宋体" w:hAnsi="宋体" w:cs="Times New Roman" w:hint="eastAsia"/>
                <w:b/>
                <w:szCs w:val="24"/>
                <w:u w:val="single"/>
                <w14:ligatures w14:val="none"/>
              </w:rPr>
              <w:t>自响应文件提交截止时间前三个月内基本开户银行出具的资信证明</w:t>
            </w:r>
            <w:r w:rsidRPr="005D7537">
              <w:rPr>
                <w:rFonts w:ascii="宋体" w:eastAsia="宋体" w:hAnsi="宋体" w:cs="Times New Roman" w:hint="eastAsia"/>
                <w:b/>
                <w:szCs w:val="24"/>
                <w14:ligatures w14:val="none"/>
              </w:rPr>
              <w:t>（扫描件）或</w:t>
            </w:r>
            <w:r w:rsidRPr="005D7537">
              <w:rPr>
                <w:rFonts w:ascii="宋体" w:eastAsia="宋体" w:hAnsi="宋体" w:cs="Times New Roman" w:hint="eastAsia"/>
                <w:b/>
                <w:szCs w:val="24"/>
                <w:u w:val="single"/>
                <w14:ligatures w14:val="none"/>
              </w:rPr>
              <w:t>财政部门认可的政府采购专业担保机构出具的投标担保函</w:t>
            </w:r>
            <w:r w:rsidRPr="005D7537">
              <w:rPr>
                <w:rFonts w:ascii="宋体" w:eastAsia="宋体" w:hAnsi="宋体" w:cs="Times New Roman" w:hint="eastAsia"/>
                <w:b/>
                <w:szCs w:val="24"/>
                <w14:ligatures w14:val="none"/>
              </w:rPr>
              <w:t>（成立时间不足一年的，可提供自响应文件提交截止时间前三个月内基本开户银行出具的资信证明或自成立</w:t>
            </w:r>
            <w:proofErr w:type="gramStart"/>
            <w:r w:rsidRPr="005D7537">
              <w:rPr>
                <w:rFonts w:ascii="宋体" w:eastAsia="宋体" w:hAnsi="宋体" w:cs="Times New Roman" w:hint="eastAsia"/>
                <w:b/>
                <w:szCs w:val="24"/>
                <w14:ligatures w14:val="none"/>
              </w:rPr>
              <w:t>至今经</w:t>
            </w:r>
            <w:proofErr w:type="gramEnd"/>
            <w:r w:rsidRPr="005D7537">
              <w:rPr>
                <w:rFonts w:ascii="宋体" w:eastAsia="宋体" w:hAnsi="宋体" w:cs="Times New Roman" w:hint="eastAsia"/>
                <w:b/>
                <w:szCs w:val="24"/>
                <w14:ligatures w14:val="none"/>
              </w:rPr>
              <w:t>第三方审计的财务报告；如提供投标担保函的，需同时提供专业担保机构经财政部门认可的证明文件）</w:t>
            </w:r>
          </w:p>
        </w:tc>
      </w:tr>
      <w:tr w:rsidR="00E43646" w:rsidRPr="00E43646" w14:paraId="5AA46C6A" w14:textId="77777777" w:rsidTr="003236CB">
        <w:trPr>
          <w:trHeight w:val="510"/>
          <w:jc w:val="center"/>
        </w:trPr>
        <w:tc>
          <w:tcPr>
            <w:tcW w:w="1059" w:type="dxa"/>
            <w:vAlign w:val="center"/>
          </w:tcPr>
          <w:p w14:paraId="0063D420" w14:textId="77777777" w:rsidR="00E43646" w:rsidRPr="00E43646" w:rsidRDefault="00E43646" w:rsidP="00E43646">
            <w:pPr>
              <w:autoSpaceDE w:val="0"/>
              <w:autoSpaceDN w:val="0"/>
              <w:adjustRightInd w:val="0"/>
              <w:snapToGrid w:val="0"/>
              <w:spacing w:line="360" w:lineRule="exact"/>
              <w:jc w:val="center"/>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4.1.3</w:t>
            </w:r>
          </w:p>
        </w:tc>
        <w:tc>
          <w:tcPr>
            <w:tcW w:w="2697" w:type="dxa"/>
            <w:gridSpan w:val="2"/>
            <w:vAlign w:val="center"/>
          </w:tcPr>
          <w:p w14:paraId="10CD7431" w14:textId="77777777" w:rsidR="00E43646" w:rsidRPr="005D7537" w:rsidRDefault="00E43646" w:rsidP="00E43646">
            <w:pPr>
              <w:autoSpaceDE w:val="0"/>
              <w:autoSpaceDN w:val="0"/>
              <w:adjustRightInd w:val="0"/>
              <w:snapToGrid w:val="0"/>
              <w:spacing w:line="360" w:lineRule="exact"/>
              <w:jc w:val="left"/>
              <w:rPr>
                <w:rFonts w:ascii="宋体" w:eastAsia="宋体" w:hAnsi="宋体" w:cs="Times New Roman" w:hint="eastAsia"/>
                <w:kern w:val="0"/>
                <w:szCs w:val="21"/>
                <w14:ligatures w14:val="none"/>
              </w:rPr>
            </w:pPr>
            <w:r w:rsidRPr="005D7537">
              <w:rPr>
                <w:rFonts w:ascii="宋体" w:eastAsia="宋体" w:hAnsi="宋体" w:cs="Times New Roman"/>
                <w:kern w:val="0"/>
                <w:szCs w:val="21"/>
                <w14:ligatures w14:val="none"/>
              </w:rPr>
              <w:t>纳税证明材料的时间范围</w:t>
            </w:r>
          </w:p>
        </w:tc>
        <w:tc>
          <w:tcPr>
            <w:tcW w:w="6013" w:type="dxa"/>
          </w:tcPr>
          <w:p w14:paraId="34EF47DB" w14:textId="77777777" w:rsidR="00E43646" w:rsidRPr="005D7537" w:rsidRDefault="00E43646" w:rsidP="00E43646">
            <w:pPr>
              <w:adjustRightInd w:val="0"/>
              <w:snapToGrid w:val="0"/>
              <w:spacing w:line="360" w:lineRule="exact"/>
              <w:rPr>
                <w:rFonts w:ascii="宋体" w:eastAsia="宋体" w:hAnsi="宋体" w:cs="Times New Roman" w:hint="eastAsia"/>
                <w:b/>
                <w:kern w:val="0"/>
                <w:szCs w:val="21"/>
                <w14:ligatures w14:val="none"/>
              </w:rPr>
            </w:pPr>
            <w:r w:rsidRPr="005D7537">
              <w:rPr>
                <w:rFonts w:ascii="宋体" w:eastAsia="宋体" w:hAnsi="宋体" w:cs="Times New Roman" w:hint="eastAsia"/>
                <w:b/>
                <w:szCs w:val="21"/>
                <w14:ligatures w14:val="none"/>
              </w:rPr>
              <w:t>缴税所属时间在</w:t>
            </w:r>
            <w:r w:rsidRPr="005D7537">
              <w:rPr>
                <w:rFonts w:ascii="宋体" w:eastAsia="宋体" w:hAnsi="宋体" w:cs="Times New Roman" w:hint="eastAsia"/>
                <w:b/>
                <w:szCs w:val="21"/>
                <w:u w:val="single"/>
                <w14:ligatures w14:val="none"/>
              </w:rPr>
              <w:t>2024年1月至响应文件提交截止日期前任意2个月</w:t>
            </w:r>
            <w:r w:rsidRPr="005D7537">
              <w:rPr>
                <w:rFonts w:ascii="宋体" w:eastAsia="宋体" w:hAnsi="宋体" w:cs="Times New Roman" w:hint="eastAsia"/>
                <w:b/>
                <w:szCs w:val="21"/>
                <w14:ligatures w14:val="none"/>
              </w:rPr>
              <w:t>的税务局税收通用缴款书扫描件或银行电子缴税（费）凭证扫描件或税务局出具纳税情况的相关证明扫描件（</w:t>
            </w:r>
            <w:r w:rsidRPr="005D7537">
              <w:rPr>
                <w:rFonts w:ascii="宋体" w:eastAsia="宋体" w:hAnsi="宋体" w:cs="Times New Roman" w:hint="eastAsia"/>
                <w:b/>
                <w:szCs w:val="21"/>
                <w:u w:val="single"/>
                <w14:ligatures w14:val="none"/>
              </w:rPr>
              <w:t>成立未满2个月</w:t>
            </w:r>
            <w:r w:rsidRPr="005D7537">
              <w:rPr>
                <w:rFonts w:ascii="宋体" w:eastAsia="宋体" w:hAnsi="宋体" w:cs="Times New Roman" w:hint="eastAsia"/>
                <w:b/>
                <w:szCs w:val="21"/>
                <w14:ligatures w14:val="none"/>
              </w:rPr>
              <w:t>的提供成立以来的纳税证明或相关情况说明；依法免税的，应提供相应文件证明其依法免税）；</w:t>
            </w:r>
          </w:p>
        </w:tc>
      </w:tr>
      <w:tr w:rsidR="00E43646" w:rsidRPr="00E43646" w14:paraId="4999DBF9" w14:textId="77777777" w:rsidTr="003236CB">
        <w:trPr>
          <w:trHeight w:val="90"/>
          <w:jc w:val="center"/>
        </w:trPr>
        <w:tc>
          <w:tcPr>
            <w:tcW w:w="1059" w:type="dxa"/>
            <w:vAlign w:val="center"/>
          </w:tcPr>
          <w:p w14:paraId="70DFF1FA" w14:textId="77777777" w:rsidR="00E43646" w:rsidRPr="00E43646" w:rsidRDefault="00E43646" w:rsidP="00E43646">
            <w:pPr>
              <w:autoSpaceDE w:val="0"/>
              <w:autoSpaceDN w:val="0"/>
              <w:adjustRightInd w:val="0"/>
              <w:snapToGrid w:val="0"/>
              <w:spacing w:line="360" w:lineRule="exact"/>
              <w:jc w:val="center"/>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4.1.4</w:t>
            </w:r>
          </w:p>
        </w:tc>
        <w:tc>
          <w:tcPr>
            <w:tcW w:w="2697" w:type="dxa"/>
            <w:gridSpan w:val="2"/>
            <w:vAlign w:val="center"/>
          </w:tcPr>
          <w:p w14:paraId="5A52EAFF" w14:textId="77777777" w:rsidR="00E43646" w:rsidRPr="005D7537" w:rsidRDefault="00E43646" w:rsidP="00E43646">
            <w:pPr>
              <w:autoSpaceDE w:val="0"/>
              <w:autoSpaceDN w:val="0"/>
              <w:adjustRightInd w:val="0"/>
              <w:snapToGrid w:val="0"/>
              <w:spacing w:line="360" w:lineRule="exact"/>
              <w:jc w:val="left"/>
              <w:rPr>
                <w:rFonts w:ascii="宋体" w:eastAsia="宋体" w:hAnsi="宋体" w:cs="Times New Roman" w:hint="eastAsia"/>
                <w:kern w:val="0"/>
                <w:szCs w:val="21"/>
                <w14:ligatures w14:val="none"/>
              </w:rPr>
            </w:pPr>
            <w:r w:rsidRPr="005D7537">
              <w:rPr>
                <w:rFonts w:ascii="宋体" w:eastAsia="宋体" w:hAnsi="宋体" w:cs="Times New Roman"/>
                <w:kern w:val="0"/>
                <w:szCs w:val="21"/>
                <w14:ligatures w14:val="none"/>
              </w:rPr>
              <w:t>缴纳社会保险证明材料的时间范围</w:t>
            </w:r>
          </w:p>
        </w:tc>
        <w:tc>
          <w:tcPr>
            <w:tcW w:w="6013" w:type="dxa"/>
          </w:tcPr>
          <w:p w14:paraId="3A0E171F" w14:textId="77777777" w:rsidR="00E43646" w:rsidRPr="005D7537" w:rsidRDefault="00E43646" w:rsidP="00E43646">
            <w:pPr>
              <w:adjustRightInd w:val="0"/>
              <w:snapToGrid w:val="0"/>
              <w:spacing w:line="360" w:lineRule="exact"/>
              <w:rPr>
                <w:rFonts w:ascii="宋体" w:eastAsia="宋体" w:hAnsi="宋体" w:cs="Times New Roman" w:hint="eastAsia"/>
                <w:b/>
                <w:kern w:val="0"/>
                <w:szCs w:val="21"/>
                <w14:ligatures w14:val="none"/>
              </w:rPr>
            </w:pPr>
            <w:r w:rsidRPr="005D7537">
              <w:rPr>
                <w:rFonts w:ascii="宋体" w:eastAsia="宋体" w:hAnsi="宋体" w:cs="Times New Roman" w:hint="eastAsia"/>
                <w:b/>
                <w:szCs w:val="21"/>
                <w14:ligatures w14:val="none"/>
              </w:rPr>
              <w:t>缴费所属时间在</w:t>
            </w:r>
            <w:r w:rsidRPr="005D7537">
              <w:rPr>
                <w:rFonts w:ascii="宋体" w:eastAsia="宋体" w:hAnsi="宋体" w:cs="Times New Roman" w:hint="eastAsia"/>
                <w:b/>
                <w:szCs w:val="21"/>
                <w:u w:val="single"/>
                <w14:ligatures w14:val="none"/>
              </w:rPr>
              <w:t>2024年1月至响应文件提交截止日期前任意2个月</w:t>
            </w:r>
            <w:r w:rsidRPr="005D7537">
              <w:rPr>
                <w:rFonts w:ascii="宋体" w:eastAsia="宋体" w:hAnsi="宋体" w:cs="Times New Roman" w:hint="eastAsia"/>
                <w:b/>
                <w:szCs w:val="21"/>
                <w14:ligatures w14:val="none"/>
              </w:rPr>
              <w:t>的社会保险费缴款书扫描件或银行电子缴税（费）凭证扫描件或社保管理部门出具的有效的缴款证明扫描件（</w:t>
            </w:r>
            <w:r w:rsidRPr="005D7537">
              <w:rPr>
                <w:rFonts w:ascii="宋体" w:eastAsia="宋体" w:hAnsi="宋体" w:cs="Times New Roman" w:hint="eastAsia"/>
                <w:b/>
                <w:szCs w:val="21"/>
                <w:u w:val="single"/>
                <w14:ligatures w14:val="none"/>
              </w:rPr>
              <w:t>成立未满2个月</w:t>
            </w:r>
            <w:r w:rsidRPr="005D7537">
              <w:rPr>
                <w:rFonts w:ascii="宋体" w:eastAsia="宋体" w:hAnsi="宋体" w:cs="Times New Roman" w:hint="eastAsia"/>
                <w:b/>
                <w:szCs w:val="21"/>
                <w14:ligatures w14:val="none"/>
              </w:rPr>
              <w:t>的提供成立以来的社会保险费缴纳证明或相关情况说明；不需要缴纳社会保险费的，应提供相应文件证明其不需要缴纳社</w:t>
            </w:r>
            <w:r w:rsidRPr="005D7537">
              <w:rPr>
                <w:rFonts w:ascii="宋体" w:eastAsia="宋体" w:hAnsi="宋体" w:cs="Times New Roman" w:hint="eastAsia"/>
                <w:b/>
                <w:szCs w:val="21"/>
                <w14:ligatures w14:val="none"/>
              </w:rPr>
              <w:lastRenderedPageBreak/>
              <w:t>会保险费）；</w:t>
            </w:r>
          </w:p>
        </w:tc>
      </w:tr>
      <w:tr w:rsidR="00E43646" w:rsidRPr="00E43646" w14:paraId="669E7FBC" w14:textId="77777777" w:rsidTr="003236CB">
        <w:trPr>
          <w:trHeight w:val="510"/>
          <w:jc w:val="center"/>
        </w:trPr>
        <w:tc>
          <w:tcPr>
            <w:tcW w:w="1059" w:type="dxa"/>
            <w:vAlign w:val="center"/>
          </w:tcPr>
          <w:p w14:paraId="2E98C5E3" w14:textId="77777777" w:rsidR="00E43646" w:rsidRPr="00E43646" w:rsidRDefault="00E43646" w:rsidP="00E43646">
            <w:pPr>
              <w:autoSpaceDE w:val="0"/>
              <w:autoSpaceDN w:val="0"/>
              <w:adjustRightInd w:val="0"/>
              <w:snapToGrid w:val="0"/>
              <w:spacing w:line="360" w:lineRule="exact"/>
              <w:jc w:val="center"/>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lastRenderedPageBreak/>
              <w:t>4.1.6</w:t>
            </w:r>
          </w:p>
        </w:tc>
        <w:tc>
          <w:tcPr>
            <w:tcW w:w="2697" w:type="dxa"/>
            <w:gridSpan w:val="2"/>
            <w:vAlign w:val="center"/>
          </w:tcPr>
          <w:p w14:paraId="35EC548E" w14:textId="77777777" w:rsidR="00E43646" w:rsidRPr="00E43646" w:rsidRDefault="00E43646" w:rsidP="00E43646">
            <w:pPr>
              <w:autoSpaceDE w:val="0"/>
              <w:autoSpaceDN w:val="0"/>
              <w:adjustRightInd w:val="0"/>
              <w:snapToGrid w:val="0"/>
              <w:spacing w:line="360" w:lineRule="exact"/>
              <w:jc w:val="left"/>
              <w:rPr>
                <w:rFonts w:ascii="宋体" w:eastAsia="宋体" w:hAnsi="宋体" w:cs="Times New Roman" w:hint="eastAsia"/>
                <w:b/>
                <w:bCs/>
                <w:kern w:val="0"/>
                <w:szCs w:val="21"/>
                <w14:ligatures w14:val="none"/>
              </w:rPr>
            </w:pPr>
            <w:r w:rsidRPr="00E43646">
              <w:rPr>
                <w:rFonts w:ascii="宋体" w:eastAsia="宋体" w:hAnsi="宋体" w:cs="Times New Roman" w:hint="eastAsia"/>
                <w:b/>
                <w:bCs/>
                <w:kern w:val="0"/>
                <w:szCs w:val="21"/>
                <w14:ligatures w14:val="none"/>
              </w:rPr>
              <w:t>书面声明</w:t>
            </w:r>
          </w:p>
        </w:tc>
        <w:tc>
          <w:tcPr>
            <w:tcW w:w="6013" w:type="dxa"/>
            <w:vAlign w:val="center"/>
          </w:tcPr>
          <w:p w14:paraId="4674A32D" w14:textId="77777777" w:rsidR="00E43646" w:rsidRPr="00E43646" w:rsidRDefault="00E43646" w:rsidP="00E43646">
            <w:pPr>
              <w:adjustRightInd w:val="0"/>
              <w:snapToGrid w:val="0"/>
              <w:spacing w:line="360" w:lineRule="exact"/>
              <w:rPr>
                <w:rFonts w:ascii="宋体" w:eastAsia="宋体" w:hAnsi="宋体" w:cs="Courier New" w:hint="eastAsia"/>
                <w:b/>
                <w:bCs/>
                <w:kern w:val="0"/>
                <w:szCs w:val="21"/>
                <w14:ligatures w14:val="none"/>
              </w:rPr>
            </w:pPr>
            <w:r w:rsidRPr="00E43646">
              <w:rPr>
                <w:rFonts w:ascii="Times New Roman" w:eastAsia="宋体" w:hAnsi="Times New Roman" w:cs="Times New Roman" w:hint="eastAsia"/>
                <w:b/>
                <w:bCs/>
                <w:szCs w:val="24"/>
                <w14:ligatures w14:val="none"/>
              </w:rPr>
              <w:t>（</w:t>
            </w:r>
            <w:r w:rsidRPr="00E43646">
              <w:rPr>
                <w:rFonts w:ascii="Times New Roman" w:eastAsia="宋体" w:hAnsi="Times New Roman" w:cs="Times New Roman" w:hint="eastAsia"/>
                <w:b/>
                <w:bCs/>
                <w:szCs w:val="24"/>
                <w14:ligatures w14:val="none"/>
              </w:rPr>
              <w:t>1</w:t>
            </w:r>
            <w:r w:rsidRPr="00E43646">
              <w:rPr>
                <w:rFonts w:ascii="Times New Roman" w:eastAsia="宋体" w:hAnsi="Times New Roman" w:cs="Times New Roman" w:hint="eastAsia"/>
                <w:b/>
                <w:bCs/>
                <w:szCs w:val="24"/>
                <w14:ligatures w14:val="none"/>
              </w:rPr>
              <w:t>）供应商</w:t>
            </w:r>
            <w:r w:rsidRPr="00E43646">
              <w:rPr>
                <w:rFonts w:ascii="宋体" w:eastAsia="宋体" w:hAnsi="宋体" w:cs="Courier New" w:hint="eastAsia"/>
                <w:b/>
                <w:bCs/>
                <w:kern w:val="0"/>
                <w:szCs w:val="21"/>
                <w14:ligatures w14:val="none"/>
              </w:rPr>
              <w:t>必须提供参加政府采购活动前3年内在经营活动中没有重大违法记录的书面声明（重大违法记录，是指供应商因违法经营受到刑事处罚或者责令停产停业、吊销许可证或者执照、较大数额罚款（200万元以上）等行政处罚）；</w:t>
            </w:r>
          </w:p>
          <w:p w14:paraId="03A4DC27" w14:textId="49638FA9" w:rsidR="00E43646" w:rsidRPr="00E43646" w:rsidRDefault="00E43646" w:rsidP="00E43646">
            <w:pPr>
              <w:adjustRightInd w:val="0"/>
              <w:snapToGrid w:val="0"/>
              <w:spacing w:line="360" w:lineRule="exact"/>
              <w:rPr>
                <w:rFonts w:ascii="Times New Roman" w:eastAsia="宋体" w:hAnsi="Times New Roman" w:cs="Times New Roman"/>
                <w:b/>
                <w:bCs/>
                <w:szCs w:val="24"/>
                <w14:ligatures w14:val="none"/>
              </w:rPr>
            </w:pPr>
            <w:r w:rsidRPr="00E43646">
              <w:rPr>
                <w:rFonts w:ascii="Times New Roman" w:eastAsia="宋体" w:hAnsi="Times New Roman" w:cs="Times New Roman" w:hint="eastAsia"/>
                <w:b/>
                <w:bCs/>
                <w:szCs w:val="24"/>
                <w14:ligatures w14:val="none"/>
              </w:rPr>
              <w:t>（</w:t>
            </w:r>
            <w:r w:rsidRPr="00E43646">
              <w:rPr>
                <w:rFonts w:ascii="Times New Roman" w:eastAsia="宋体" w:hAnsi="Times New Roman" w:cs="Times New Roman" w:hint="eastAsia"/>
                <w:b/>
                <w:bCs/>
                <w:szCs w:val="24"/>
                <w14:ligatures w14:val="none"/>
              </w:rPr>
              <w:t>2</w:t>
            </w:r>
            <w:r w:rsidRPr="00E43646">
              <w:rPr>
                <w:rFonts w:ascii="Times New Roman" w:eastAsia="宋体" w:hAnsi="Times New Roman" w:cs="Times New Roman" w:hint="eastAsia"/>
                <w:b/>
                <w:bCs/>
                <w:szCs w:val="24"/>
                <w14:ligatures w14:val="none"/>
              </w:rPr>
              <w:t>）采购代理机构将于磋商前在“信用中国”网站（</w:t>
            </w:r>
            <w:r w:rsidRPr="00E43646">
              <w:rPr>
                <w:rFonts w:ascii="Times New Roman" w:eastAsia="宋体" w:hAnsi="Times New Roman" w:cs="Times New Roman" w:hint="eastAsia"/>
                <w:b/>
                <w:bCs/>
                <w:szCs w:val="24"/>
                <w14:ligatures w14:val="none"/>
              </w:rPr>
              <w:t>www.creditchina.gov.cn</w:t>
            </w:r>
            <w:r w:rsidRPr="00E43646">
              <w:rPr>
                <w:rFonts w:ascii="Times New Roman" w:eastAsia="宋体" w:hAnsi="Times New Roman" w:cs="Times New Roman" w:hint="eastAsia"/>
                <w:b/>
                <w:bCs/>
                <w:szCs w:val="24"/>
                <w14:ligatures w14:val="none"/>
              </w:rPr>
              <w:t>）失信被执行人、</w:t>
            </w:r>
            <w:r w:rsidR="005D7537">
              <w:rPr>
                <w:rFonts w:ascii="Times New Roman" w:eastAsia="宋体" w:hAnsi="Times New Roman" w:cs="Times New Roman" w:hint="eastAsia"/>
                <w:b/>
                <w:bCs/>
                <w:szCs w:val="24"/>
                <w14:ligatures w14:val="none"/>
              </w:rPr>
              <w:t>重大税收违法失信主体名单</w:t>
            </w:r>
            <w:r w:rsidRPr="00E43646">
              <w:rPr>
                <w:rFonts w:ascii="Times New Roman" w:eastAsia="宋体" w:hAnsi="Times New Roman" w:cs="Times New Roman" w:hint="eastAsia"/>
                <w:b/>
                <w:bCs/>
                <w:szCs w:val="24"/>
                <w14:ligatures w14:val="none"/>
              </w:rPr>
              <w:t>及中国政府采购网（</w:t>
            </w:r>
            <w:r w:rsidRPr="00E43646">
              <w:rPr>
                <w:rFonts w:ascii="Times New Roman" w:eastAsia="宋体" w:hAnsi="Times New Roman" w:cs="Times New Roman" w:hint="eastAsia"/>
                <w:b/>
                <w:bCs/>
                <w:szCs w:val="24"/>
                <w14:ligatures w14:val="none"/>
              </w:rPr>
              <w:t>www.ccgp.gov.cn</w:t>
            </w:r>
            <w:r w:rsidRPr="00E43646">
              <w:rPr>
                <w:rFonts w:ascii="Times New Roman" w:eastAsia="宋体" w:hAnsi="Times New Roman" w:cs="Times New Roman" w:hint="eastAsia"/>
                <w:b/>
                <w:bCs/>
                <w:szCs w:val="24"/>
                <w14:ligatures w14:val="none"/>
              </w:rPr>
              <w:t>）“政府采购严重违法失信行为信息记录”对供应商进行信用信息查询。查询记录为上述网站信用信息查询结果的网页截图或网页打印稿。列入失信被执行人或</w:t>
            </w:r>
            <w:r w:rsidR="005D7537">
              <w:rPr>
                <w:rFonts w:ascii="Times New Roman" w:eastAsia="宋体" w:hAnsi="Times New Roman" w:cs="Times New Roman" w:hint="eastAsia"/>
                <w:b/>
                <w:bCs/>
                <w:szCs w:val="24"/>
                <w14:ligatures w14:val="none"/>
              </w:rPr>
              <w:t>重大税收违法失信主体名单</w:t>
            </w:r>
            <w:r w:rsidRPr="00E43646">
              <w:rPr>
                <w:rFonts w:ascii="Times New Roman" w:eastAsia="宋体" w:hAnsi="Times New Roman" w:cs="Times New Roman" w:hint="eastAsia"/>
                <w:b/>
                <w:bCs/>
                <w:szCs w:val="24"/>
                <w14:ligatures w14:val="none"/>
              </w:rPr>
              <w:t>或政府采购严重违法失信行为记录名单的供应商，不得参与政府采购活动。</w:t>
            </w:r>
          </w:p>
        </w:tc>
      </w:tr>
      <w:tr w:rsidR="00E43646" w:rsidRPr="00E43646" w14:paraId="34D23B42" w14:textId="77777777" w:rsidTr="003236CB">
        <w:trPr>
          <w:trHeight w:val="510"/>
          <w:jc w:val="center"/>
        </w:trPr>
        <w:tc>
          <w:tcPr>
            <w:tcW w:w="1059" w:type="dxa"/>
            <w:vAlign w:val="center"/>
          </w:tcPr>
          <w:p w14:paraId="699738A5"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4.3</w:t>
            </w:r>
          </w:p>
        </w:tc>
        <w:tc>
          <w:tcPr>
            <w:tcW w:w="2697" w:type="dxa"/>
            <w:gridSpan w:val="2"/>
            <w:vAlign w:val="center"/>
          </w:tcPr>
          <w:p w14:paraId="6964FA9D"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szCs w:val="24"/>
                <w14:ligatures w14:val="none"/>
              </w:rPr>
              <w:t>本项目的特定资格要求</w:t>
            </w:r>
          </w:p>
        </w:tc>
        <w:tc>
          <w:tcPr>
            <w:tcW w:w="6013" w:type="dxa"/>
            <w:vAlign w:val="center"/>
          </w:tcPr>
          <w:p w14:paraId="61EF4FB8" w14:textId="77777777" w:rsidR="00E43646" w:rsidRPr="00E43646" w:rsidRDefault="00E43646" w:rsidP="00E43646">
            <w:pPr>
              <w:adjustRightInd w:val="0"/>
              <w:snapToGrid w:val="0"/>
              <w:spacing w:line="360" w:lineRule="exac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见第一章“竞争性磋商公告”。</w:t>
            </w:r>
          </w:p>
        </w:tc>
      </w:tr>
      <w:tr w:rsidR="00E43646" w:rsidRPr="00E43646" w14:paraId="07353BBC" w14:textId="77777777" w:rsidTr="003236CB">
        <w:trPr>
          <w:trHeight w:val="510"/>
          <w:jc w:val="center"/>
        </w:trPr>
        <w:tc>
          <w:tcPr>
            <w:tcW w:w="1059" w:type="dxa"/>
            <w:vAlign w:val="center"/>
          </w:tcPr>
          <w:p w14:paraId="00381EA9"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7.1</w:t>
            </w:r>
          </w:p>
        </w:tc>
        <w:tc>
          <w:tcPr>
            <w:tcW w:w="2697" w:type="dxa"/>
            <w:gridSpan w:val="2"/>
            <w:vAlign w:val="center"/>
          </w:tcPr>
          <w:p w14:paraId="03FCD80B" w14:textId="77777777" w:rsidR="00E43646" w:rsidRPr="00E43646" w:rsidRDefault="00E43646" w:rsidP="00E43646">
            <w:pPr>
              <w:autoSpaceDE w:val="0"/>
              <w:autoSpaceDN w:val="0"/>
              <w:adjustRightInd w:val="0"/>
              <w:snapToGrid w:val="0"/>
              <w:spacing w:line="360" w:lineRule="exact"/>
              <w:textAlignment w:val="bottom"/>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磋商文件澄清</w:t>
            </w:r>
            <w:r w:rsidRPr="00E43646">
              <w:rPr>
                <w:rFonts w:ascii="宋体" w:eastAsia="宋体" w:hAnsi="宋体" w:cs="Times New Roman" w:hint="eastAsia"/>
                <w:szCs w:val="21"/>
                <w14:ligatures w14:val="none"/>
              </w:rPr>
              <w:t>截止时间</w:t>
            </w:r>
          </w:p>
        </w:tc>
        <w:tc>
          <w:tcPr>
            <w:tcW w:w="6013" w:type="dxa"/>
            <w:vAlign w:val="center"/>
          </w:tcPr>
          <w:p w14:paraId="15F8DCA4" w14:textId="77777777" w:rsidR="00E43646" w:rsidRPr="00E43646" w:rsidRDefault="00E43646" w:rsidP="00E43646">
            <w:pPr>
              <w:autoSpaceDE w:val="0"/>
              <w:autoSpaceDN w:val="0"/>
              <w:adjustRightInd w:val="0"/>
              <w:snapToGrid w:val="0"/>
              <w:spacing w:line="360" w:lineRule="exact"/>
              <w:textAlignment w:val="bottom"/>
              <w:rPr>
                <w:rFonts w:ascii="宋体" w:eastAsia="宋体" w:hAnsi="宋体" w:cs="Times New Roman" w:hint="eastAsia"/>
                <w:kern w:val="0"/>
                <w:szCs w:val="21"/>
                <w14:ligatures w14:val="none"/>
              </w:rPr>
            </w:pPr>
            <w:r w:rsidRPr="00E43646">
              <w:rPr>
                <w:rFonts w:ascii="宋体" w:eastAsia="宋体" w:hAnsi="宋体" w:cs="Times New Roman" w:hint="eastAsia"/>
                <w:szCs w:val="21"/>
                <w14:ligatures w14:val="none"/>
              </w:rPr>
              <w:t>提交响应文件截止时间</w:t>
            </w:r>
            <w:r w:rsidRPr="00E43646">
              <w:rPr>
                <w:rFonts w:ascii="宋体" w:eastAsia="宋体" w:hAnsi="宋体" w:cs="Times New Roman" w:hint="eastAsia"/>
                <w:szCs w:val="21"/>
                <w:u w:val="single"/>
                <w14:ligatures w14:val="none"/>
              </w:rPr>
              <w:t>5</w:t>
            </w:r>
            <w:r w:rsidRPr="00E43646">
              <w:rPr>
                <w:rFonts w:ascii="宋体" w:eastAsia="宋体" w:hAnsi="宋体" w:cs="Times New Roman" w:hint="eastAsia"/>
                <w:szCs w:val="21"/>
                <w14:ligatures w14:val="none"/>
              </w:rPr>
              <w:t>日前</w:t>
            </w:r>
          </w:p>
        </w:tc>
      </w:tr>
      <w:tr w:rsidR="00E43646" w:rsidRPr="00E43646" w14:paraId="2A7C488A" w14:textId="77777777" w:rsidTr="003236CB">
        <w:trPr>
          <w:trHeight w:val="985"/>
          <w:jc w:val="center"/>
        </w:trPr>
        <w:tc>
          <w:tcPr>
            <w:tcW w:w="1059" w:type="dxa"/>
            <w:vAlign w:val="center"/>
          </w:tcPr>
          <w:p w14:paraId="204158C7"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7.5</w:t>
            </w:r>
          </w:p>
        </w:tc>
        <w:tc>
          <w:tcPr>
            <w:tcW w:w="2697" w:type="dxa"/>
            <w:gridSpan w:val="2"/>
            <w:vAlign w:val="center"/>
          </w:tcPr>
          <w:p w14:paraId="05F79257" w14:textId="77777777" w:rsidR="00E43646" w:rsidRPr="00E43646" w:rsidRDefault="00E43646" w:rsidP="00E43646">
            <w:pPr>
              <w:autoSpaceDE w:val="0"/>
              <w:autoSpaceDN w:val="0"/>
              <w:adjustRightInd w:val="0"/>
              <w:snapToGrid w:val="0"/>
              <w:spacing w:line="360" w:lineRule="exact"/>
              <w:textAlignment w:val="bottom"/>
              <w:rPr>
                <w:rFonts w:ascii="宋体" w:eastAsia="宋体" w:hAnsi="宋体" w:cs="Times New Roman" w:hint="eastAsia"/>
                <w:kern w:val="0"/>
                <w:szCs w:val="21"/>
                <w14:ligatures w14:val="none"/>
              </w:rPr>
            </w:pPr>
            <w:r w:rsidRPr="00E43646">
              <w:rPr>
                <w:rFonts w:ascii="宋体" w:eastAsia="宋体" w:hAnsi="宋体" w:cs="Times New Roman" w:hint="eastAsia"/>
                <w:szCs w:val="21"/>
                <w14:ligatures w14:val="none"/>
              </w:rPr>
              <w:t>本项目磋商小组根据与供应商磋商情况可能变动的内容</w:t>
            </w:r>
          </w:p>
        </w:tc>
        <w:tc>
          <w:tcPr>
            <w:tcW w:w="6013" w:type="dxa"/>
            <w:vAlign w:val="center"/>
          </w:tcPr>
          <w:p w14:paraId="05B5CCBE" w14:textId="77777777" w:rsidR="00E43646" w:rsidRPr="00E43646" w:rsidRDefault="00E43646" w:rsidP="00E43646">
            <w:pPr>
              <w:autoSpaceDE w:val="0"/>
              <w:autoSpaceDN w:val="0"/>
              <w:adjustRightInd w:val="0"/>
              <w:snapToGrid w:val="0"/>
              <w:spacing w:line="360" w:lineRule="exact"/>
              <w:textAlignment w:val="bottom"/>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在磋商过程中，磋商小组可以根据磋商文件和磋商情况实质性变动第五章中的技术、服务要求以及合同草案条款，但不得变动磋商文件中的其他内容，实质性变动的内容，须经采购人代表确认。</w:t>
            </w:r>
          </w:p>
        </w:tc>
      </w:tr>
      <w:tr w:rsidR="00E43646" w:rsidRPr="00E43646" w14:paraId="768EA4EC" w14:textId="77777777" w:rsidTr="003236CB">
        <w:trPr>
          <w:trHeight w:val="1019"/>
          <w:jc w:val="center"/>
        </w:trPr>
        <w:tc>
          <w:tcPr>
            <w:tcW w:w="1059" w:type="dxa"/>
            <w:vAlign w:val="center"/>
          </w:tcPr>
          <w:p w14:paraId="7CF7981B"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9.1</w:t>
            </w:r>
            <w:r w:rsidRPr="00E43646">
              <w:rPr>
                <w:rFonts w:ascii="宋体" w:eastAsia="宋体" w:hAnsi="宋体" w:cs="Times New Roman" w:hint="eastAsia"/>
                <w:kern w:val="0"/>
                <w:szCs w:val="24"/>
                <w14:ligatures w14:val="none"/>
              </w:rPr>
              <w:t xml:space="preserve"> </w:t>
            </w:r>
          </w:p>
        </w:tc>
        <w:tc>
          <w:tcPr>
            <w:tcW w:w="1193" w:type="dxa"/>
            <w:vAlign w:val="center"/>
          </w:tcPr>
          <w:p w14:paraId="41932E52"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构成响应文件的其他资料</w:t>
            </w:r>
          </w:p>
        </w:tc>
        <w:tc>
          <w:tcPr>
            <w:tcW w:w="1504" w:type="dxa"/>
            <w:vAlign w:val="center"/>
          </w:tcPr>
          <w:p w14:paraId="4664CE3D" w14:textId="77777777" w:rsidR="00E43646" w:rsidRPr="00E43646" w:rsidRDefault="00E43646" w:rsidP="00E43646">
            <w:pPr>
              <w:autoSpaceDE w:val="0"/>
              <w:autoSpaceDN w:val="0"/>
              <w:adjustRightInd w:val="0"/>
              <w:snapToGrid w:val="0"/>
              <w:spacing w:line="360" w:lineRule="exact"/>
              <w:textAlignment w:val="bottom"/>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其他材料</w:t>
            </w:r>
          </w:p>
        </w:tc>
        <w:tc>
          <w:tcPr>
            <w:tcW w:w="6013" w:type="dxa"/>
            <w:vAlign w:val="center"/>
          </w:tcPr>
          <w:p w14:paraId="2448DAD2" w14:textId="77777777" w:rsidR="00E43646" w:rsidRPr="00E43646" w:rsidRDefault="00E43646" w:rsidP="00E43646">
            <w:pPr>
              <w:autoSpaceDE w:val="0"/>
              <w:autoSpaceDN w:val="0"/>
              <w:adjustRightInd w:val="0"/>
              <w:snapToGrid w:val="0"/>
              <w:spacing w:line="360" w:lineRule="exact"/>
              <w:textAlignment w:val="bottom"/>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1、第五章“项目需求”中要求提供的其他资料；</w:t>
            </w:r>
          </w:p>
          <w:p w14:paraId="19FF69E8" w14:textId="77777777" w:rsidR="00E43646" w:rsidRPr="00E43646" w:rsidRDefault="00E43646" w:rsidP="00E43646">
            <w:pPr>
              <w:autoSpaceDE w:val="0"/>
              <w:autoSpaceDN w:val="0"/>
              <w:adjustRightInd w:val="0"/>
              <w:snapToGrid w:val="0"/>
              <w:spacing w:line="360" w:lineRule="exact"/>
              <w:textAlignment w:val="bottom"/>
              <w:rPr>
                <w:rFonts w:ascii="宋体" w:eastAsia="宋体" w:hAnsi="宋体" w:cs="Times New Roman" w:hint="eastAsia"/>
                <w:kern w:val="0"/>
                <w:szCs w:val="24"/>
                <w14:ligatures w14:val="none"/>
              </w:rPr>
            </w:pPr>
            <w:r w:rsidRPr="00E43646">
              <w:rPr>
                <w:rFonts w:ascii="宋体" w:eastAsia="宋体" w:hAnsi="宋体" w:cs="Times New Roman" w:hint="eastAsia"/>
                <w:szCs w:val="24"/>
                <w14:ligatures w14:val="none"/>
              </w:rPr>
              <w:t>2、磋商</w:t>
            </w:r>
            <w:r w:rsidRPr="00E43646">
              <w:rPr>
                <w:rFonts w:ascii="宋体" w:eastAsia="宋体" w:hAnsi="宋体" w:cs="Times New Roman"/>
                <w:szCs w:val="24"/>
                <w14:ligatures w14:val="none"/>
              </w:rPr>
              <w:t>文件中所涉及到的相关资料及证明文件或</w:t>
            </w:r>
            <w:r w:rsidRPr="00E43646">
              <w:rPr>
                <w:rFonts w:ascii="宋体" w:eastAsia="宋体" w:hAnsi="宋体" w:cs="Times New Roman" w:hint="eastAsia"/>
                <w:szCs w:val="24"/>
                <w14:ligatures w14:val="none"/>
              </w:rPr>
              <w:t>供应商认</w:t>
            </w:r>
            <w:r w:rsidRPr="00E43646">
              <w:rPr>
                <w:rFonts w:ascii="宋体" w:eastAsia="宋体" w:hAnsi="宋体" w:cs="Times New Roman"/>
                <w:szCs w:val="24"/>
                <w14:ligatures w14:val="none"/>
              </w:rPr>
              <w:t>为必须提供的其他相关资料。</w:t>
            </w:r>
          </w:p>
        </w:tc>
      </w:tr>
      <w:tr w:rsidR="00E43646" w:rsidRPr="00E43646" w14:paraId="35D67431" w14:textId="77777777" w:rsidTr="003236CB">
        <w:trPr>
          <w:trHeight w:val="510"/>
          <w:jc w:val="center"/>
        </w:trPr>
        <w:tc>
          <w:tcPr>
            <w:tcW w:w="1059" w:type="dxa"/>
            <w:vAlign w:val="center"/>
          </w:tcPr>
          <w:p w14:paraId="5959E20D"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hint="eastAsia"/>
                <w:szCs w:val="24"/>
                <w14:ligatures w14:val="none"/>
              </w:rPr>
              <w:t>★</w:t>
            </w:r>
            <w:r w:rsidRPr="00E43646">
              <w:rPr>
                <w:rFonts w:ascii="宋体" w:eastAsia="宋体" w:hAnsi="宋体" w:cs="Times New Roman"/>
                <w:kern w:val="0"/>
                <w:szCs w:val="24"/>
                <w14:ligatures w14:val="none"/>
              </w:rPr>
              <w:t>10.1</w:t>
            </w:r>
          </w:p>
        </w:tc>
        <w:tc>
          <w:tcPr>
            <w:tcW w:w="2697" w:type="dxa"/>
            <w:gridSpan w:val="2"/>
            <w:vAlign w:val="center"/>
          </w:tcPr>
          <w:p w14:paraId="6841F159" w14:textId="77777777" w:rsidR="00E43646" w:rsidRPr="00E43646" w:rsidRDefault="00E43646" w:rsidP="00E43646">
            <w:pPr>
              <w:autoSpaceDE w:val="0"/>
              <w:autoSpaceDN w:val="0"/>
              <w:adjustRightInd w:val="0"/>
              <w:snapToGrid w:val="0"/>
              <w:spacing w:line="360" w:lineRule="exact"/>
              <w:textAlignment w:val="bottom"/>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采购预算及最高限价</w:t>
            </w:r>
          </w:p>
        </w:tc>
        <w:tc>
          <w:tcPr>
            <w:tcW w:w="6013" w:type="dxa"/>
            <w:vAlign w:val="center"/>
          </w:tcPr>
          <w:p w14:paraId="44D4E15D" w14:textId="77777777" w:rsidR="00E43646" w:rsidRPr="00E43646" w:rsidRDefault="00E43646" w:rsidP="00E43646">
            <w:pPr>
              <w:autoSpaceDE w:val="0"/>
              <w:autoSpaceDN w:val="0"/>
              <w:adjustRightInd w:val="0"/>
              <w:snapToGrid w:val="0"/>
              <w:spacing w:line="360" w:lineRule="exact"/>
              <w:textAlignment w:val="bottom"/>
              <w:rPr>
                <w:rFonts w:ascii="宋体" w:eastAsia="宋体" w:hAnsi="宋体" w:cs="Times New Roman" w:hint="eastAsia"/>
                <w:bCs/>
                <w:szCs w:val="21"/>
                <w14:ligatures w14:val="none"/>
              </w:rPr>
            </w:pPr>
            <w:r w:rsidRPr="00E43646">
              <w:rPr>
                <w:rFonts w:ascii="宋体" w:eastAsia="宋体" w:hAnsi="宋体" w:cs="Times New Roman" w:hint="eastAsia"/>
                <w:szCs w:val="21"/>
                <w14:ligatures w14:val="none"/>
              </w:rPr>
              <w:t>详见第一章</w:t>
            </w:r>
          </w:p>
        </w:tc>
      </w:tr>
      <w:tr w:rsidR="00E43646" w:rsidRPr="00E43646" w14:paraId="3C963609" w14:textId="77777777" w:rsidTr="003236CB">
        <w:trPr>
          <w:trHeight w:val="310"/>
          <w:jc w:val="center"/>
        </w:trPr>
        <w:tc>
          <w:tcPr>
            <w:tcW w:w="1059" w:type="dxa"/>
            <w:vAlign w:val="center"/>
          </w:tcPr>
          <w:p w14:paraId="7F34599C" w14:textId="77777777" w:rsidR="00E43646" w:rsidRPr="00E43646" w:rsidRDefault="00E43646" w:rsidP="00E43646">
            <w:pPr>
              <w:adjustRightInd w:val="0"/>
              <w:snapToGrid w:val="0"/>
              <w:spacing w:line="360" w:lineRule="exact"/>
              <w:jc w:val="center"/>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1</w:t>
            </w:r>
            <w:r w:rsidRPr="00E43646">
              <w:rPr>
                <w:rFonts w:ascii="宋体" w:eastAsia="宋体" w:hAnsi="宋体" w:cs="Times New Roman"/>
                <w:szCs w:val="24"/>
                <w14:ligatures w14:val="none"/>
              </w:rPr>
              <w:t>0.2</w:t>
            </w:r>
          </w:p>
        </w:tc>
        <w:tc>
          <w:tcPr>
            <w:tcW w:w="2697" w:type="dxa"/>
            <w:gridSpan w:val="2"/>
            <w:vAlign w:val="center"/>
          </w:tcPr>
          <w:p w14:paraId="165E9F66" w14:textId="77777777" w:rsidR="00E43646" w:rsidRPr="00FA62D8" w:rsidRDefault="00E43646" w:rsidP="00E43646">
            <w:pPr>
              <w:autoSpaceDE w:val="0"/>
              <w:autoSpaceDN w:val="0"/>
              <w:adjustRightInd w:val="0"/>
              <w:snapToGrid w:val="0"/>
              <w:spacing w:line="360" w:lineRule="exact"/>
              <w:textAlignment w:val="bottom"/>
              <w:rPr>
                <w:rFonts w:ascii="宋体" w:eastAsia="宋体" w:hAnsi="宋体" w:cs="Times New Roman" w:hint="eastAsia"/>
                <w:kern w:val="0"/>
                <w:szCs w:val="21"/>
                <w14:ligatures w14:val="none"/>
              </w:rPr>
            </w:pPr>
            <w:r w:rsidRPr="00FA62D8">
              <w:rPr>
                <w:rFonts w:ascii="宋体" w:eastAsia="宋体" w:hAnsi="宋体" w:cs="Times New Roman" w:hint="eastAsia"/>
                <w:kern w:val="0"/>
                <w:szCs w:val="21"/>
                <w14:ligatures w14:val="none"/>
              </w:rPr>
              <w:t>报价方式</w:t>
            </w:r>
          </w:p>
        </w:tc>
        <w:tc>
          <w:tcPr>
            <w:tcW w:w="6013" w:type="dxa"/>
            <w:vAlign w:val="center"/>
          </w:tcPr>
          <w:p w14:paraId="4715CAEB" w14:textId="77777777" w:rsidR="00E43646" w:rsidRPr="00FA62D8" w:rsidRDefault="00E43646" w:rsidP="00E43646">
            <w:pPr>
              <w:autoSpaceDE w:val="0"/>
              <w:autoSpaceDN w:val="0"/>
              <w:adjustRightInd w:val="0"/>
              <w:snapToGrid w:val="0"/>
              <w:spacing w:line="360" w:lineRule="exact"/>
              <w:textAlignment w:val="bottom"/>
              <w:rPr>
                <w:rFonts w:ascii="宋体" w:eastAsia="宋体" w:hAnsi="宋体" w:cs="Times New Roman" w:hint="eastAsia"/>
                <w:szCs w:val="24"/>
                <w14:ligatures w14:val="none"/>
              </w:rPr>
            </w:pPr>
            <w:r w:rsidRPr="00FA62D8">
              <w:rPr>
                <w:rFonts w:ascii="宋体" w:eastAsia="宋体" w:hAnsi="宋体" w:cs="Times New Roman" w:hint="eastAsia"/>
                <w:szCs w:val="24"/>
                <w14:ligatures w14:val="none"/>
              </w:rPr>
              <w:t>一、设计部分：设计部分为包干总价。</w:t>
            </w:r>
            <w:r w:rsidRPr="00FA62D8">
              <w:rPr>
                <w:rFonts w:ascii="宋体" w:eastAsia="宋体" w:hAnsi="宋体" w:cs="Times New Roman" w:hint="eastAsia"/>
                <w:bCs/>
                <w:szCs w:val="21"/>
                <w14:ligatures w14:val="none"/>
              </w:rPr>
              <w:t>供应商</w:t>
            </w:r>
            <w:r w:rsidRPr="00FA62D8">
              <w:rPr>
                <w:rFonts w:ascii="宋体" w:eastAsia="宋体" w:hAnsi="宋体" w:cs="Times New Roman"/>
                <w:bCs/>
                <w:szCs w:val="21"/>
                <w14:ligatures w14:val="none"/>
              </w:rPr>
              <w:t>必须在</w:t>
            </w:r>
            <w:r w:rsidRPr="00FA62D8">
              <w:rPr>
                <w:rFonts w:ascii="宋体" w:eastAsia="宋体" w:hAnsi="宋体" w:cs="Times New Roman" w:hint="eastAsia"/>
                <w:bCs/>
                <w:szCs w:val="21"/>
                <w14:ligatures w14:val="none"/>
              </w:rPr>
              <w:t>采购</w:t>
            </w:r>
            <w:r w:rsidRPr="00FA62D8">
              <w:rPr>
                <w:rFonts w:ascii="宋体" w:eastAsia="宋体" w:hAnsi="宋体" w:cs="Times New Roman"/>
                <w:bCs/>
                <w:szCs w:val="21"/>
                <w14:ligatures w14:val="none"/>
              </w:rPr>
              <w:t>文件中明示的建安工程</w:t>
            </w:r>
            <w:proofErr w:type="gramStart"/>
            <w:r w:rsidRPr="00FA62D8">
              <w:rPr>
                <w:rFonts w:ascii="宋体" w:eastAsia="宋体" w:hAnsi="宋体" w:cs="Times New Roman"/>
                <w:bCs/>
                <w:szCs w:val="21"/>
                <w14:ligatures w14:val="none"/>
              </w:rPr>
              <w:t>费范围</w:t>
            </w:r>
            <w:proofErr w:type="gramEnd"/>
            <w:r w:rsidRPr="00FA62D8">
              <w:rPr>
                <w:rFonts w:ascii="宋体" w:eastAsia="宋体" w:hAnsi="宋体" w:cs="Times New Roman"/>
                <w:bCs/>
                <w:szCs w:val="21"/>
                <w14:ligatures w14:val="none"/>
              </w:rPr>
              <w:t>内</w:t>
            </w:r>
            <w:r w:rsidRPr="00FA62D8">
              <w:rPr>
                <w:rFonts w:ascii="宋体" w:eastAsia="宋体" w:hAnsi="宋体" w:cs="Times New Roman" w:hint="eastAsia"/>
                <w:bCs/>
                <w:szCs w:val="21"/>
                <w14:ligatures w14:val="none"/>
              </w:rPr>
              <w:t>（施工部分最高限价）</w:t>
            </w:r>
            <w:r w:rsidRPr="00FA62D8">
              <w:rPr>
                <w:rFonts w:ascii="宋体" w:eastAsia="宋体" w:hAnsi="宋体" w:cs="Times New Roman"/>
                <w:bCs/>
                <w:szCs w:val="21"/>
                <w14:ligatures w14:val="none"/>
              </w:rPr>
              <w:t>进行限额设计，</w:t>
            </w:r>
            <w:r w:rsidRPr="00FA62D8">
              <w:rPr>
                <w:rFonts w:ascii="宋体" w:eastAsia="宋体" w:hAnsi="宋体" w:cs="Times New Roman" w:hint="eastAsia"/>
                <w:bCs/>
                <w:szCs w:val="21"/>
                <w14:ligatures w14:val="none"/>
              </w:rPr>
              <w:t>成交后</w:t>
            </w:r>
            <w:r w:rsidRPr="00FA62D8">
              <w:rPr>
                <w:rFonts w:ascii="宋体" w:eastAsia="宋体" w:hAnsi="宋体" w:cs="Times New Roman"/>
                <w:bCs/>
                <w:szCs w:val="21"/>
                <w14:ligatures w14:val="none"/>
              </w:rPr>
              <w:t>，除政策性因素造成的重大设计要求变更外，</w:t>
            </w:r>
            <w:r w:rsidRPr="00FA62D8">
              <w:rPr>
                <w:rFonts w:ascii="宋体" w:eastAsia="宋体" w:hAnsi="宋体" w:cs="Times New Roman" w:hint="eastAsia"/>
                <w:bCs/>
                <w:szCs w:val="21"/>
                <w14:ligatures w14:val="none"/>
              </w:rPr>
              <w:t>成交供应商</w:t>
            </w:r>
            <w:r w:rsidRPr="00FA62D8">
              <w:rPr>
                <w:rFonts w:ascii="宋体" w:eastAsia="宋体" w:hAnsi="宋体" w:cs="Times New Roman"/>
                <w:bCs/>
                <w:szCs w:val="21"/>
                <w14:ligatures w14:val="none"/>
              </w:rPr>
              <w:t>必须在此建安工程费限额范围内进行设计及优化调整，且按最终设计施工图定稿编制的施工图</w:t>
            </w:r>
            <w:r w:rsidRPr="00FA62D8">
              <w:rPr>
                <w:rFonts w:ascii="宋体" w:eastAsia="宋体" w:hAnsi="宋体" w:cs="Times New Roman" w:hint="eastAsia"/>
                <w:bCs/>
                <w:szCs w:val="21"/>
                <w14:ligatures w14:val="none"/>
              </w:rPr>
              <w:t>预算</w:t>
            </w:r>
            <w:r w:rsidRPr="00FA62D8">
              <w:rPr>
                <w:rFonts w:ascii="宋体" w:eastAsia="宋体" w:hAnsi="宋体" w:cs="Times New Roman"/>
                <w:bCs/>
                <w:szCs w:val="21"/>
                <w14:ligatures w14:val="none"/>
              </w:rPr>
              <w:t>中建安工程费不得超过此建安工程费限额。</w:t>
            </w:r>
          </w:p>
          <w:p w14:paraId="2A16826C" w14:textId="77777777" w:rsidR="00E43646" w:rsidRPr="00FA62D8" w:rsidRDefault="00E43646" w:rsidP="00E43646">
            <w:pPr>
              <w:adjustRightInd w:val="0"/>
              <w:snapToGrid w:val="0"/>
              <w:spacing w:after="120" w:line="360" w:lineRule="exact"/>
              <w:rPr>
                <w:rFonts w:ascii="Calibri" w:eastAsia="宋体" w:hAnsi="Times New Roman" w:cs="Times New Roman"/>
                <w:szCs w:val="20"/>
                <w14:ligatures w14:val="none"/>
              </w:rPr>
            </w:pPr>
            <w:r w:rsidRPr="00FA62D8">
              <w:rPr>
                <w:rFonts w:ascii="Calibri" w:eastAsia="宋体" w:hAnsi="Times New Roman" w:cs="Times New Roman" w:hint="eastAsia"/>
                <w:szCs w:val="20"/>
                <w14:ligatures w14:val="none"/>
              </w:rPr>
              <w:t>二、施工部分：供应商根据各自的设计方案、结合市场价及企业自身实力，合理列</w:t>
            </w:r>
            <w:proofErr w:type="gramStart"/>
            <w:r w:rsidRPr="00FA62D8">
              <w:rPr>
                <w:rFonts w:ascii="Calibri" w:eastAsia="宋体" w:hAnsi="Times New Roman" w:cs="Times New Roman" w:hint="eastAsia"/>
                <w:szCs w:val="20"/>
                <w14:ligatures w14:val="none"/>
              </w:rPr>
              <w:t>报施工</w:t>
            </w:r>
            <w:proofErr w:type="gramEnd"/>
            <w:r w:rsidRPr="00FA62D8">
              <w:rPr>
                <w:rFonts w:ascii="Calibri" w:eastAsia="宋体" w:hAnsi="Times New Roman" w:cs="Times New Roman" w:hint="eastAsia"/>
                <w:szCs w:val="20"/>
                <w14:ligatures w14:val="none"/>
              </w:rPr>
              <w:t>部分的优惠下浮率。供应商应考虑包括完成本项目所需的人工费、材料费、机械费、管理费和利润等，应充分考虑包括在合同条款中约定的风险范围内的各种因素，且供应商需根据本磋商文件的技术文件、现行施工规范和标准，以及供应商对现场实际情况的踏勘和市场竞争因素，并结合企业实力自行确定。</w:t>
            </w:r>
          </w:p>
        </w:tc>
      </w:tr>
      <w:tr w:rsidR="00E43646" w:rsidRPr="00E43646" w14:paraId="3E8B5401" w14:textId="77777777" w:rsidTr="003236CB">
        <w:trPr>
          <w:trHeight w:val="510"/>
          <w:jc w:val="center"/>
        </w:trPr>
        <w:tc>
          <w:tcPr>
            <w:tcW w:w="1059" w:type="dxa"/>
            <w:vAlign w:val="center"/>
          </w:tcPr>
          <w:p w14:paraId="69A3D813"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11.1</w:t>
            </w:r>
          </w:p>
        </w:tc>
        <w:tc>
          <w:tcPr>
            <w:tcW w:w="2697" w:type="dxa"/>
            <w:gridSpan w:val="2"/>
            <w:vAlign w:val="center"/>
          </w:tcPr>
          <w:p w14:paraId="4DA544D1"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有效期</w:t>
            </w:r>
          </w:p>
        </w:tc>
        <w:tc>
          <w:tcPr>
            <w:tcW w:w="6013" w:type="dxa"/>
            <w:vAlign w:val="center"/>
          </w:tcPr>
          <w:p w14:paraId="584DDFB0"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递交响应文件的截止日期后</w:t>
            </w:r>
            <w:r w:rsidRPr="00E43646">
              <w:rPr>
                <w:rFonts w:ascii="宋体" w:eastAsia="宋体" w:hAnsi="宋体" w:cs="Times New Roman" w:hint="eastAsia"/>
                <w:kern w:val="0"/>
                <w:szCs w:val="24"/>
                <w:u w:val="single"/>
                <w14:ligatures w14:val="none"/>
              </w:rPr>
              <w:t>90</w:t>
            </w:r>
            <w:r w:rsidRPr="00E43646">
              <w:rPr>
                <w:rFonts w:ascii="宋体" w:eastAsia="宋体" w:hAnsi="宋体" w:cs="Times New Roman" w:hint="eastAsia"/>
                <w:kern w:val="0"/>
                <w:szCs w:val="24"/>
                <w14:ligatures w14:val="none"/>
              </w:rPr>
              <w:t>天</w:t>
            </w:r>
          </w:p>
        </w:tc>
      </w:tr>
      <w:tr w:rsidR="00E43646" w:rsidRPr="00E43646" w14:paraId="0A6EAC87" w14:textId="77777777" w:rsidTr="003236CB">
        <w:trPr>
          <w:trHeight w:val="898"/>
          <w:jc w:val="center"/>
        </w:trPr>
        <w:tc>
          <w:tcPr>
            <w:tcW w:w="1059" w:type="dxa"/>
            <w:vAlign w:val="center"/>
          </w:tcPr>
          <w:p w14:paraId="022287E1"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lastRenderedPageBreak/>
              <w:t>12.4</w:t>
            </w:r>
          </w:p>
        </w:tc>
        <w:tc>
          <w:tcPr>
            <w:tcW w:w="2697" w:type="dxa"/>
            <w:gridSpan w:val="2"/>
            <w:vAlign w:val="center"/>
          </w:tcPr>
          <w:p w14:paraId="01C36A3B"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签字、</w:t>
            </w:r>
            <w:r w:rsidRPr="00E43646">
              <w:rPr>
                <w:rFonts w:ascii="宋体" w:eastAsia="宋体" w:hAnsi="宋体" w:cs="Times New Roman"/>
                <w:kern w:val="0"/>
                <w:szCs w:val="24"/>
                <w14:ligatures w14:val="none"/>
              </w:rPr>
              <w:t>盖章</w:t>
            </w:r>
          </w:p>
        </w:tc>
        <w:tc>
          <w:tcPr>
            <w:tcW w:w="6013" w:type="dxa"/>
            <w:vAlign w:val="center"/>
          </w:tcPr>
          <w:p w14:paraId="40CF0259"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响应文件应由法定代表人在凡规定（电子签名）处逐一电子签名（电子签名或电子签章），要求盖章处应盖单位章（电子签章）。</w:t>
            </w:r>
          </w:p>
          <w:p w14:paraId="6099E18C" w14:textId="77777777" w:rsidR="00E43646" w:rsidRPr="00E43646" w:rsidRDefault="00E43646" w:rsidP="00E43646">
            <w:pPr>
              <w:adjustRightInd w:val="0"/>
              <w:snapToGrid w:val="0"/>
              <w:spacing w:line="360" w:lineRule="exact"/>
              <w:rPr>
                <w:rFonts w:ascii="宋体" w:eastAsia="宋体" w:hAnsi="宋体" w:cs="Times New Roman" w:hint="eastAsia"/>
                <w:b/>
                <w:bCs/>
                <w:kern w:val="0"/>
                <w:szCs w:val="24"/>
                <w14:ligatures w14:val="none"/>
              </w:rPr>
            </w:pPr>
            <w:r w:rsidRPr="00E43646">
              <w:rPr>
                <w:rFonts w:ascii="宋体" w:eastAsia="宋体" w:hAnsi="宋体" w:cs="Times New Roman" w:hint="eastAsia"/>
                <w:kern w:val="0"/>
                <w:szCs w:val="24"/>
                <w14:ligatures w14:val="none"/>
              </w:rPr>
              <w:t xml:space="preserve"> </w:t>
            </w:r>
            <w:r w:rsidRPr="00E43646">
              <w:rPr>
                <w:rFonts w:ascii="宋体" w:eastAsia="宋体" w:hAnsi="宋体" w:cs="Times New Roman" w:hint="eastAsia"/>
                <w:b/>
                <w:bCs/>
                <w:kern w:val="0"/>
                <w:szCs w:val="24"/>
                <w14:ligatures w14:val="none"/>
              </w:rPr>
              <w:t>注：如为联合体参加磋商的，除联合体协议书由联合体成员单位各自盖章后扫描上传外，其余电子签名或电子签章均可由联合体牵头人完成，供应商“签章”均指联合体牵头人。</w:t>
            </w:r>
          </w:p>
        </w:tc>
      </w:tr>
      <w:tr w:rsidR="00E43646" w:rsidRPr="00E43646" w14:paraId="3E0574EF" w14:textId="77777777" w:rsidTr="003236CB">
        <w:trPr>
          <w:trHeight w:val="1088"/>
          <w:jc w:val="center"/>
        </w:trPr>
        <w:tc>
          <w:tcPr>
            <w:tcW w:w="1059" w:type="dxa"/>
            <w:vAlign w:val="center"/>
          </w:tcPr>
          <w:p w14:paraId="52DD6366"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12.5</w:t>
            </w:r>
          </w:p>
        </w:tc>
        <w:tc>
          <w:tcPr>
            <w:tcW w:w="2697" w:type="dxa"/>
            <w:gridSpan w:val="2"/>
            <w:vAlign w:val="center"/>
          </w:tcPr>
          <w:p w14:paraId="123B2E47"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响应</w:t>
            </w:r>
            <w:r w:rsidRPr="00E43646">
              <w:rPr>
                <w:rFonts w:ascii="Times New Roman" w:eastAsia="宋体" w:hAnsi="宋体" w:cs="Times New Roman" w:hint="eastAsia"/>
                <w:szCs w:val="21"/>
                <w14:ligatures w14:val="none"/>
              </w:rPr>
              <w:t>文件的编制</w:t>
            </w:r>
          </w:p>
        </w:tc>
        <w:tc>
          <w:tcPr>
            <w:tcW w:w="6013" w:type="dxa"/>
            <w:vAlign w:val="center"/>
          </w:tcPr>
          <w:p w14:paraId="036B14B1"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Times New Roman" w:eastAsia="宋体" w:hAnsi="宋体" w:cs="Times New Roman" w:hint="eastAsia"/>
                <w:szCs w:val="21"/>
                <w14:ligatures w14:val="none"/>
              </w:rPr>
              <w:t>响应文件全部采用电子文档，供应商应安装客户端软件—“政</w:t>
            </w:r>
            <w:proofErr w:type="gramStart"/>
            <w:r w:rsidRPr="00E43646">
              <w:rPr>
                <w:rFonts w:ascii="Times New Roman" w:eastAsia="宋体" w:hAnsi="宋体" w:cs="Times New Roman" w:hint="eastAsia"/>
                <w:szCs w:val="21"/>
                <w14:ligatures w14:val="none"/>
              </w:rPr>
              <w:t>采云</w:t>
            </w:r>
            <w:proofErr w:type="gramEnd"/>
            <w:r w:rsidRPr="00E43646">
              <w:rPr>
                <w:rFonts w:ascii="Times New Roman" w:eastAsia="宋体" w:hAnsi="宋体" w:cs="Times New Roman" w:hint="eastAsia"/>
                <w:szCs w:val="21"/>
                <w14:ligatures w14:val="none"/>
              </w:rPr>
              <w:t>电子交易客户端”，并按照磋商文件和政</w:t>
            </w:r>
            <w:proofErr w:type="gramStart"/>
            <w:r w:rsidRPr="00E43646">
              <w:rPr>
                <w:rFonts w:ascii="Times New Roman" w:eastAsia="宋体" w:hAnsi="宋体" w:cs="Times New Roman" w:hint="eastAsia"/>
                <w:szCs w:val="21"/>
                <w14:ligatures w14:val="none"/>
              </w:rPr>
              <w:t>采云</w:t>
            </w:r>
            <w:proofErr w:type="gramEnd"/>
            <w:r w:rsidRPr="00E43646">
              <w:rPr>
                <w:rFonts w:ascii="Times New Roman" w:eastAsia="宋体" w:hAnsi="宋体" w:cs="Times New Roman" w:hint="eastAsia"/>
                <w:szCs w:val="21"/>
                <w14:ligatures w14:val="none"/>
              </w:rPr>
              <w:t>电子交易平台的要求编制，编制后应进行电子签名及加密。</w:t>
            </w:r>
          </w:p>
        </w:tc>
      </w:tr>
      <w:tr w:rsidR="00E43646" w:rsidRPr="00E43646" w14:paraId="2EAAA991" w14:textId="77777777" w:rsidTr="003236CB">
        <w:trPr>
          <w:trHeight w:val="510"/>
          <w:jc w:val="center"/>
        </w:trPr>
        <w:tc>
          <w:tcPr>
            <w:tcW w:w="1059" w:type="dxa"/>
            <w:vAlign w:val="center"/>
          </w:tcPr>
          <w:p w14:paraId="7263DC39"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13.2</w:t>
            </w:r>
          </w:p>
        </w:tc>
        <w:tc>
          <w:tcPr>
            <w:tcW w:w="2697" w:type="dxa"/>
            <w:gridSpan w:val="2"/>
            <w:vAlign w:val="center"/>
          </w:tcPr>
          <w:p w14:paraId="7C046A05"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磋商保证金</w:t>
            </w:r>
          </w:p>
        </w:tc>
        <w:tc>
          <w:tcPr>
            <w:tcW w:w="6013" w:type="dxa"/>
            <w:vAlign w:val="center"/>
          </w:tcPr>
          <w:p w14:paraId="506430A2" w14:textId="77777777" w:rsidR="00E43646" w:rsidRPr="00E43646" w:rsidRDefault="00E43646" w:rsidP="00E43646">
            <w:pPr>
              <w:adjustRightInd w:val="0"/>
              <w:snapToGrid w:val="0"/>
              <w:spacing w:line="360" w:lineRule="exac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无</w:t>
            </w:r>
          </w:p>
        </w:tc>
      </w:tr>
      <w:tr w:rsidR="00E43646" w:rsidRPr="00E43646" w14:paraId="7902F4B5" w14:textId="77777777" w:rsidTr="003236CB">
        <w:trPr>
          <w:trHeight w:val="510"/>
          <w:jc w:val="center"/>
        </w:trPr>
        <w:tc>
          <w:tcPr>
            <w:tcW w:w="1059" w:type="dxa"/>
            <w:vAlign w:val="center"/>
          </w:tcPr>
          <w:p w14:paraId="6437FD09" w14:textId="77777777" w:rsidR="00E43646" w:rsidRPr="00E43646" w:rsidRDefault="00E43646" w:rsidP="00E43646">
            <w:pPr>
              <w:adjustRightInd w:val="0"/>
              <w:snapToGrid w:val="0"/>
              <w:spacing w:line="360" w:lineRule="exact"/>
              <w:jc w:val="center"/>
              <w:rPr>
                <w:rFonts w:ascii="宋体" w:eastAsia="宋体" w:hAnsi="宋体" w:cs="Times New Roman" w:hint="eastAsia"/>
                <w:szCs w:val="21"/>
                <w14:ligatures w14:val="none"/>
              </w:rPr>
            </w:pPr>
            <w:r w:rsidRPr="00E43646">
              <w:rPr>
                <w:rFonts w:ascii="宋体" w:eastAsia="宋体" w:hAnsi="宋体" w:cs="Times New Roman"/>
                <w:szCs w:val="21"/>
                <w14:ligatures w14:val="none"/>
              </w:rPr>
              <w:t>15.1</w:t>
            </w:r>
          </w:p>
        </w:tc>
        <w:tc>
          <w:tcPr>
            <w:tcW w:w="2697" w:type="dxa"/>
            <w:gridSpan w:val="2"/>
            <w:vAlign w:val="center"/>
          </w:tcPr>
          <w:p w14:paraId="52F3288C" w14:textId="77777777" w:rsidR="00E43646" w:rsidRPr="003236CB" w:rsidRDefault="00E43646" w:rsidP="00E43646">
            <w:pPr>
              <w:adjustRightInd w:val="0"/>
              <w:snapToGrid w:val="0"/>
              <w:spacing w:line="360" w:lineRule="exact"/>
              <w:rPr>
                <w:rFonts w:ascii="宋体" w:eastAsia="宋体" w:hAnsi="宋体" w:cs="Times New Roman" w:hint="eastAsia"/>
                <w:kern w:val="0"/>
                <w:szCs w:val="24"/>
                <w14:ligatures w14:val="none"/>
              </w:rPr>
            </w:pPr>
            <w:r w:rsidRPr="003236CB">
              <w:rPr>
                <w:rFonts w:ascii="宋体" w:eastAsia="宋体" w:hAnsi="宋体" w:cs="Times New Roman" w:hint="eastAsia"/>
                <w:kern w:val="0"/>
                <w:szCs w:val="24"/>
                <w14:ligatures w14:val="none"/>
              </w:rPr>
              <w:t>递交响应文件的截止时间</w:t>
            </w:r>
          </w:p>
        </w:tc>
        <w:tc>
          <w:tcPr>
            <w:tcW w:w="6013" w:type="dxa"/>
            <w:vAlign w:val="center"/>
          </w:tcPr>
          <w:p w14:paraId="55675A60" w14:textId="601A4042" w:rsidR="00E43646" w:rsidRPr="003236CB" w:rsidRDefault="00E43646" w:rsidP="00E43646">
            <w:pPr>
              <w:adjustRightInd w:val="0"/>
              <w:snapToGrid w:val="0"/>
              <w:spacing w:line="360" w:lineRule="exact"/>
              <w:rPr>
                <w:rFonts w:ascii="宋体" w:eastAsia="宋体" w:hAnsi="宋体" w:cs="Times New Roman" w:hint="eastAsia"/>
                <w:kern w:val="0"/>
                <w:szCs w:val="24"/>
                <w14:ligatures w14:val="none"/>
              </w:rPr>
            </w:pPr>
            <w:r w:rsidRPr="003236CB">
              <w:rPr>
                <w:rFonts w:ascii="宋体" w:eastAsia="宋体" w:hAnsi="宋体" w:cs="Times New Roman" w:hint="eastAsia"/>
                <w:kern w:val="0"/>
                <w:szCs w:val="24"/>
                <w14:ligatures w14:val="none"/>
              </w:rPr>
              <w:t>时间：</w:t>
            </w:r>
            <w:r w:rsidR="00F8791D" w:rsidRPr="003236CB">
              <w:rPr>
                <w:rFonts w:ascii="宋体" w:eastAsia="宋体" w:hAnsi="宋体" w:cs="Times New Roman" w:hint="eastAsia"/>
                <w:kern w:val="0"/>
                <w:szCs w:val="24"/>
                <w:u w:val="single"/>
                <w14:ligatures w14:val="none"/>
              </w:rPr>
              <w:t>2025年06月20日14点30分</w:t>
            </w:r>
            <w:r w:rsidRPr="003236CB">
              <w:rPr>
                <w:rFonts w:ascii="宋体" w:eastAsia="宋体" w:hAnsi="宋体" w:cs="Times New Roman" w:hint="eastAsia"/>
                <w:kern w:val="0"/>
                <w:szCs w:val="24"/>
                <w:u w:val="single"/>
                <w14:ligatures w14:val="none"/>
              </w:rPr>
              <w:t>（北京时间）</w:t>
            </w:r>
          </w:p>
        </w:tc>
      </w:tr>
      <w:tr w:rsidR="00E43646" w:rsidRPr="00E43646" w14:paraId="62F4FFE7" w14:textId="77777777" w:rsidTr="003236CB">
        <w:trPr>
          <w:trHeight w:val="510"/>
          <w:jc w:val="center"/>
        </w:trPr>
        <w:tc>
          <w:tcPr>
            <w:tcW w:w="1059" w:type="dxa"/>
            <w:vAlign w:val="center"/>
          </w:tcPr>
          <w:p w14:paraId="0172A9CF" w14:textId="77777777" w:rsidR="00E43646" w:rsidRPr="00E43646" w:rsidRDefault="00E43646" w:rsidP="00E43646">
            <w:pPr>
              <w:adjustRightInd w:val="0"/>
              <w:snapToGrid w:val="0"/>
              <w:spacing w:line="360" w:lineRule="exact"/>
              <w:jc w:val="center"/>
              <w:rPr>
                <w:rFonts w:ascii="宋体" w:eastAsia="宋体" w:hAnsi="宋体" w:cs="Times New Roman" w:hint="eastAsia"/>
                <w:szCs w:val="21"/>
                <w14:ligatures w14:val="none"/>
              </w:rPr>
            </w:pPr>
            <w:r w:rsidRPr="00E43646">
              <w:rPr>
                <w:rFonts w:ascii="宋体" w:eastAsia="宋体" w:hAnsi="宋体" w:cs="Times New Roman"/>
                <w:szCs w:val="21"/>
                <w14:ligatures w14:val="none"/>
              </w:rPr>
              <w:t>15.2</w:t>
            </w:r>
          </w:p>
        </w:tc>
        <w:tc>
          <w:tcPr>
            <w:tcW w:w="2697" w:type="dxa"/>
            <w:gridSpan w:val="2"/>
            <w:vAlign w:val="center"/>
          </w:tcPr>
          <w:p w14:paraId="26E92CF6"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递交响应文件地点</w:t>
            </w:r>
          </w:p>
        </w:tc>
        <w:tc>
          <w:tcPr>
            <w:tcW w:w="6013" w:type="dxa"/>
            <w:vAlign w:val="center"/>
          </w:tcPr>
          <w:p w14:paraId="5A6EAD23"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Times New Roman" w:eastAsia="宋体" w:hAnsi="宋体" w:cs="Times New Roman" w:hint="eastAsia"/>
                <w:szCs w:val="21"/>
                <w14:ligatures w14:val="none"/>
              </w:rPr>
              <w:t>地点：</w:t>
            </w:r>
            <w:r w:rsidRPr="00E43646">
              <w:rPr>
                <w:rFonts w:ascii="Times New Roman" w:eastAsia="宋体" w:hAnsi="宋体" w:cs="Times New Roman" w:hint="eastAsia"/>
                <w:szCs w:val="21"/>
                <w:u w:val="single"/>
                <w14:ligatures w14:val="none"/>
              </w:rPr>
              <w:t>政</w:t>
            </w:r>
            <w:proofErr w:type="gramStart"/>
            <w:r w:rsidRPr="00E43646">
              <w:rPr>
                <w:rFonts w:ascii="Times New Roman" w:eastAsia="宋体" w:hAnsi="宋体" w:cs="Times New Roman" w:hint="eastAsia"/>
                <w:szCs w:val="21"/>
                <w:u w:val="single"/>
                <w14:ligatures w14:val="none"/>
              </w:rPr>
              <w:t>采云</w:t>
            </w:r>
            <w:proofErr w:type="gramEnd"/>
            <w:r w:rsidRPr="00E43646">
              <w:rPr>
                <w:rFonts w:ascii="Times New Roman" w:eastAsia="宋体" w:hAnsi="宋体" w:cs="Times New Roman" w:hint="eastAsia"/>
                <w:szCs w:val="21"/>
                <w:u w:val="single"/>
                <w14:ligatures w14:val="none"/>
              </w:rPr>
              <w:t>平台</w:t>
            </w:r>
          </w:p>
        </w:tc>
      </w:tr>
      <w:tr w:rsidR="00E43646" w:rsidRPr="00E43646" w14:paraId="7737C8C2" w14:textId="77777777" w:rsidTr="003236CB">
        <w:trPr>
          <w:trHeight w:val="523"/>
          <w:jc w:val="center"/>
        </w:trPr>
        <w:tc>
          <w:tcPr>
            <w:tcW w:w="1059" w:type="dxa"/>
            <w:vAlign w:val="center"/>
          </w:tcPr>
          <w:p w14:paraId="6C0A1D87" w14:textId="77777777" w:rsidR="00E43646" w:rsidRPr="00E43646" w:rsidRDefault="00E43646" w:rsidP="00E43646">
            <w:pPr>
              <w:adjustRightInd w:val="0"/>
              <w:snapToGrid w:val="0"/>
              <w:spacing w:line="360" w:lineRule="exact"/>
              <w:jc w:val="center"/>
              <w:rPr>
                <w:rFonts w:ascii="宋体" w:eastAsia="宋体" w:hAnsi="宋体" w:cs="Times New Roman" w:hint="eastAsia"/>
                <w:szCs w:val="21"/>
                <w14:ligatures w14:val="none"/>
              </w:rPr>
            </w:pPr>
            <w:r w:rsidRPr="00E43646">
              <w:rPr>
                <w:rFonts w:ascii="宋体" w:eastAsia="宋体" w:hAnsi="宋体" w:cs="Times New Roman"/>
                <w:szCs w:val="21"/>
                <w14:ligatures w14:val="none"/>
              </w:rPr>
              <w:t>15.3</w:t>
            </w:r>
          </w:p>
        </w:tc>
        <w:tc>
          <w:tcPr>
            <w:tcW w:w="2697" w:type="dxa"/>
            <w:gridSpan w:val="2"/>
            <w:vAlign w:val="center"/>
          </w:tcPr>
          <w:p w14:paraId="5B1BB15D"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是否退还响应文件</w:t>
            </w:r>
          </w:p>
        </w:tc>
        <w:tc>
          <w:tcPr>
            <w:tcW w:w="6013" w:type="dxa"/>
            <w:vAlign w:val="center"/>
          </w:tcPr>
          <w:p w14:paraId="50701739"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否</w:t>
            </w:r>
          </w:p>
        </w:tc>
      </w:tr>
      <w:tr w:rsidR="00E43646" w:rsidRPr="00E43646" w14:paraId="36398F4F" w14:textId="77777777" w:rsidTr="003236CB">
        <w:trPr>
          <w:trHeight w:val="510"/>
          <w:jc w:val="center"/>
        </w:trPr>
        <w:tc>
          <w:tcPr>
            <w:tcW w:w="1059" w:type="dxa"/>
            <w:vAlign w:val="center"/>
          </w:tcPr>
          <w:p w14:paraId="321DBFA0"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16.1</w:t>
            </w:r>
          </w:p>
        </w:tc>
        <w:tc>
          <w:tcPr>
            <w:tcW w:w="2697" w:type="dxa"/>
            <w:gridSpan w:val="2"/>
            <w:vAlign w:val="center"/>
          </w:tcPr>
          <w:p w14:paraId="3A4D2E6C"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磋商时间和地点</w:t>
            </w:r>
          </w:p>
        </w:tc>
        <w:tc>
          <w:tcPr>
            <w:tcW w:w="6013" w:type="dxa"/>
            <w:vAlign w:val="center"/>
          </w:tcPr>
          <w:p w14:paraId="3DFAC225" w14:textId="77777777" w:rsidR="00E43646" w:rsidRPr="00E43646" w:rsidRDefault="00E43646" w:rsidP="00E43646">
            <w:pPr>
              <w:adjustRightInd w:val="0"/>
              <w:snapToGrid w:val="0"/>
              <w:spacing w:line="360" w:lineRule="exact"/>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磋商时间：同递交响应文件的截止时间。</w:t>
            </w:r>
          </w:p>
          <w:p w14:paraId="57F6E845"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szCs w:val="24"/>
                <w14:ligatures w14:val="none"/>
              </w:rPr>
              <w:t>磋商地点：同递交响应文件地点。</w:t>
            </w:r>
          </w:p>
        </w:tc>
      </w:tr>
      <w:tr w:rsidR="00E43646" w:rsidRPr="00E43646" w14:paraId="13C0E770" w14:textId="77777777" w:rsidTr="003236CB">
        <w:trPr>
          <w:trHeight w:val="510"/>
          <w:jc w:val="center"/>
        </w:trPr>
        <w:tc>
          <w:tcPr>
            <w:tcW w:w="1059" w:type="dxa"/>
            <w:vAlign w:val="center"/>
          </w:tcPr>
          <w:p w14:paraId="593BA749"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16.4</w:t>
            </w:r>
          </w:p>
        </w:tc>
        <w:tc>
          <w:tcPr>
            <w:tcW w:w="2697" w:type="dxa"/>
            <w:gridSpan w:val="2"/>
            <w:vAlign w:val="center"/>
          </w:tcPr>
          <w:p w14:paraId="608D7056"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磋商程序和方法</w:t>
            </w:r>
          </w:p>
        </w:tc>
        <w:tc>
          <w:tcPr>
            <w:tcW w:w="6013" w:type="dxa"/>
            <w:vAlign w:val="center"/>
          </w:tcPr>
          <w:p w14:paraId="2D1B84C3"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综合评分法</w:t>
            </w:r>
          </w:p>
        </w:tc>
      </w:tr>
      <w:tr w:rsidR="00E43646" w:rsidRPr="00E43646" w14:paraId="1B5BF3E2" w14:textId="77777777" w:rsidTr="003236CB">
        <w:trPr>
          <w:trHeight w:val="510"/>
          <w:jc w:val="center"/>
        </w:trPr>
        <w:tc>
          <w:tcPr>
            <w:tcW w:w="1059" w:type="dxa"/>
            <w:vAlign w:val="center"/>
          </w:tcPr>
          <w:p w14:paraId="6A7B68CF" w14:textId="77777777" w:rsidR="00E43646" w:rsidRPr="003236CB"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3236CB">
              <w:rPr>
                <w:rFonts w:ascii="宋体" w:eastAsia="宋体" w:hAnsi="宋体" w:cs="Times New Roman" w:hint="eastAsia"/>
                <w:kern w:val="0"/>
                <w:szCs w:val="24"/>
                <w14:ligatures w14:val="none"/>
              </w:rPr>
              <w:t>2</w:t>
            </w:r>
            <w:r w:rsidRPr="003236CB">
              <w:rPr>
                <w:rFonts w:ascii="宋体" w:eastAsia="宋体" w:hAnsi="宋体" w:cs="Times New Roman"/>
                <w:kern w:val="0"/>
                <w:szCs w:val="24"/>
                <w14:ligatures w14:val="none"/>
              </w:rPr>
              <w:t>1.2</w:t>
            </w:r>
          </w:p>
        </w:tc>
        <w:tc>
          <w:tcPr>
            <w:tcW w:w="2697" w:type="dxa"/>
            <w:gridSpan w:val="2"/>
            <w:vAlign w:val="center"/>
          </w:tcPr>
          <w:p w14:paraId="1B70C516" w14:textId="77777777" w:rsidR="00E43646" w:rsidRPr="003236CB" w:rsidRDefault="00E43646" w:rsidP="00E43646">
            <w:pPr>
              <w:adjustRightInd w:val="0"/>
              <w:snapToGrid w:val="0"/>
              <w:spacing w:line="360" w:lineRule="exact"/>
              <w:rPr>
                <w:rFonts w:ascii="宋体" w:eastAsia="宋体" w:hAnsi="宋体" w:cs="Times New Roman" w:hint="eastAsia"/>
                <w:kern w:val="0"/>
                <w:szCs w:val="24"/>
                <w14:ligatures w14:val="none"/>
              </w:rPr>
            </w:pPr>
            <w:r w:rsidRPr="003236CB">
              <w:rPr>
                <w:rFonts w:ascii="宋体" w:eastAsia="宋体" w:hAnsi="宋体" w:cs="Times New Roman" w:hint="eastAsia"/>
                <w:kern w:val="0"/>
                <w:szCs w:val="24"/>
                <w14:ligatures w14:val="none"/>
              </w:rPr>
              <w:t>履约保证金</w:t>
            </w:r>
          </w:p>
        </w:tc>
        <w:tc>
          <w:tcPr>
            <w:tcW w:w="6013" w:type="dxa"/>
            <w:vAlign w:val="center"/>
          </w:tcPr>
          <w:p w14:paraId="5045A872" w14:textId="77777777" w:rsidR="00E43646" w:rsidRPr="003236CB" w:rsidRDefault="00E43646" w:rsidP="00E43646">
            <w:pPr>
              <w:adjustRightInd w:val="0"/>
              <w:snapToGrid w:val="0"/>
              <w:spacing w:line="360" w:lineRule="exact"/>
              <w:rPr>
                <w:rFonts w:ascii="宋体" w:eastAsia="宋体" w:hAnsi="宋体" w:cs="Times New Roman" w:hint="eastAsia"/>
                <w:kern w:val="0"/>
                <w:szCs w:val="24"/>
                <w14:ligatures w14:val="none"/>
              </w:rPr>
            </w:pPr>
            <w:r w:rsidRPr="003236CB">
              <w:rPr>
                <w:rFonts w:ascii="宋体" w:eastAsia="宋体" w:hAnsi="宋体" w:cs="Times New Roman" w:hint="eastAsia"/>
                <w:kern w:val="0"/>
                <w:szCs w:val="24"/>
                <w14:ligatures w14:val="none"/>
              </w:rPr>
              <w:t>无</w:t>
            </w:r>
          </w:p>
        </w:tc>
      </w:tr>
      <w:tr w:rsidR="003236CB" w:rsidRPr="00E43646" w14:paraId="4F4911EC" w14:textId="77777777" w:rsidTr="003236CB">
        <w:trPr>
          <w:trHeight w:val="510"/>
          <w:jc w:val="center"/>
        </w:trPr>
        <w:tc>
          <w:tcPr>
            <w:tcW w:w="1059" w:type="dxa"/>
            <w:vAlign w:val="center"/>
          </w:tcPr>
          <w:p w14:paraId="21201AA2" w14:textId="3CE5DEB6" w:rsidR="003236CB" w:rsidRPr="003236CB" w:rsidRDefault="003236CB" w:rsidP="00E43646">
            <w:pPr>
              <w:adjustRightInd w:val="0"/>
              <w:snapToGrid w:val="0"/>
              <w:spacing w:line="360" w:lineRule="exact"/>
              <w:jc w:val="center"/>
              <w:rPr>
                <w:rFonts w:ascii="宋体" w:eastAsia="宋体" w:hAnsi="宋体" w:cs="Times New Roman" w:hint="eastAsia"/>
                <w:kern w:val="0"/>
                <w:szCs w:val="24"/>
                <w14:ligatures w14:val="none"/>
              </w:rPr>
            </w:pPr>
            <w:r>
              <w:rPr>
                <w:rFonts w:ascii="宋体" w:eastAsia="宋体" w:hAnsi="宋体" w:cs="Times New Roman" w:hint="eastAsia"/>
                <w:kern w:val="0"/>
                <w:szCs w:val="24"/>
                <w14:ligatures w14:val="none"/>
              </w:rPr>
              <w:t>23.1</w:t>
            </w:r>
          </w:p>
        </w:tc>
        <w:tc>
          <w:tcPr>
            <w:tcW w:w="2697" w:type="dxa"/>
            <w:gridSpan w:val="2"/>
            <w:vAlign w:val="center"/>
          </w:tcPr>
          <w:p w14:paraId="67AA8C78" w14:textId="5337FFDB" w:rsidR="003236CB" w:rsidRPr="003236CB" w:rsidRDefault="003236CB" w:rsidP="00E43646">
            <w:pPr>
              <w:adjustRightInd w:val="0"/>
              <w:snapToGrid w:val="0"/>
              <w:spacing w:line="360" w:lineRule="exact"/>
              <w:rPr>
                <w:rFonts w:ascii="宋体" w:eastAsia="宋体" w:hAnsi="宋体" w:cs="Times New Roman" w:hint="eastAsia"/>
                <w:kern w:val="0"/>
                <w:szCs w:val="24"/>
                <w14:ligatures w14:val="none"/>
              </w:rPr>
            </w:pPr>
            <w:r w:rsidRPr="003236CB">
              <w:rPr>
                <w:rFonts w:ascii="宋体" w:eastAsia="宋体" w:hAnsi="宋体" w:cs="Times New Roman" w:hint="eastAsia"/>
                <w:kern w:val="0"/>
                <w:szCs w:val="24"/>
                <w14:ligatures w14:val="none"/>
              </w:rPr>
              <w:t>采购代理服务费</w:t>
            </w:r>
          </w:p>
        </w:tc>
        <w:tc>
          <w:tcPr>
            <w:tcW w:w="6013" w:type="dxa"/>
            <w:vAlign w:val="center"/>
          </w:tcPr>
          <w:p w14:paraId="37EA0801" w14:textId="77777777" w:rsidR="003236CB" w:rsidRPr="003236CB" w:rsidRDefault="003236CB" w:rsidP="003236CB">
            <w:pPr>
              <w:adjustRightInd w:val="0"/>
              <w:snapToGrid w:val="0"/>
              <w:spacing w:line="360" w:lineRule="exact"/>
              <w:rPr>
                <w:rFonts w:ascii="宋体" w:eastAsia="宋体" w:hAnsi="宋体" w:cs="Times New Roman" w:hint="eastAsia"/>
                <w:kern w:val="0"/>
                <w:szCs w:val="24"/>
                <w14:ligatures w14:val="none"/>
              </w:rPr>
            </w:pPr>
            <w:r w:rsidRPr="003236CB">
              <w:rPr>
                <w:rFonts w:ascii="宋体" w:eastAsia="宋体" w:hAnsi="宋体" w:cs="Times New Roman" w:hint="eastAsia"/>
                <w:kern w:val="0"/>
                <w:szCs w:val="24"/>
                <w14:ligatures w14:val="none"/>
              </w:rPr>
              <w:t>1.本项目采购代理服务费</w:t>
            </w:r>
            <w:proofErr w:type="gramStart"/>
            <w:r w:rsidRPr="003236CB">
              <w:rPr>
                <w:rFonts w:ascii="宋体" w:eastAsia="宋体" w:hAnsi="宋体" w:cs="Times New Roman" w:hint="eastAsia"/>
                <w:kern w:val="0"/>
                <w:szCs w:val="24"/>
                <w14:ligatures w14:val="none"/>
              </w:rPr>
              <w:t>由成交</w:t>
            </w:r>
            <w:proofErr w:type="gramEnd"/>
            <w:r w:rsidRPr="003236CB">
              <w:rPr>
                <w:rFonts w:ascii="宋体" w:eastAsia="宋体" w:hAnsi="宋体" w:cs="Times New Roman" w:hint="eastAsia"/>
                <w:kern w:val="0"/>
                <w:szCs w:val="24"/>
                <w14:ligatures w14:val="none"/>
              </w:rPr>
              <w:t>供应商支付，成交供应商收到成交通知书的同时，应向采购代理机构缴付采购代理服务费；</w:t>
            </w:r>
          </w:p>
          <w:p w14:paraId="2841E7E8" w14:textId="77777777" w:rsidR="003236CB" w:rsidRPr="003236CB" w:rsidRDefault="003236CB" w:rsidP="003236CB">
            <w:pPr>
              <w:adjustRightInd w:val="0"/>
              <w:snapToGrid w:val="0"/>
              <w:spacing w:line="360" w:lineRule="exact"/>
              <w:rPr>
                <w:rFonts w:ascii="宋体" w:eastAsia="宋体" w:hAnsi="宋体" w:cs="Times New Roman" w:hint="eastAsia"/>
                <w:kern w:val="0"/>
                <w:szCs w:val="24"/>
                <w14:ligatures w14:val="none"/>
              </w:rPr>
            </w:pPr>
            <w:r w:rsidRPr="003236CB">
              <w:rPr>
                <w:rFonts w:ascii="宋体" w:eastAsia="宋体" w:hAnsi="宋体" w:cs="Times New Roman" w:hint="eastAsia"/>
                <w:kern w:val="0"/>
                <w:szCs w:val="24"/>
                <w14:ligatures w14:val="none"/>
              </w:rPr>
              <w:t>2. 采购代理服务费参照“国家计委关于印发《招标代理服务收费管理暂行办法》的通知（计价格[2002]1980号）” 及“国家发展改革委办公厅关于招标代理服务收费有关问题的通知(发改办价格[2003]857号)”规定的标准计算，以成交金额作为收费的计算基数，向成交单位收取；</w:t>
            </w:r>
          </w:p>
          <w:p w14:paraId="14DBCCB6" w14:textId="036A6515" w:rsidR="003236CB" w:rsidRPr="003236CB" w:rsidRDefault="003236CB" w:rsidP="003236CB">
            <w:pPr>
              <w:adjustRightInd w:val="0"/>
              <w:snapToGrid w:val="0"/>
              <w:spacing w:line="360" w:lineRule="exact"/>
              <w:rPr>
                <w:rFonts w:ascii="宋体" w:eastAsia="宋体" w:hAnsi="宋体" w:cs="Times New Roman" w:hint="eastAsia"/>
                <w:kern w:val="0"/>
                <w:szCs w:val="24"/>
                <w14:ligatures w14:val="none"/>
              </w:rPr>
            </w:pPr>
            <w:r w:rsidRPr="003236CB">
              <w:rPr>
                <w:rFonts w:ascii="宋体" w:eastAsia="宋体" w:hAnsi="宋体" w:cs="Times New Roman" w:hint="eastAsia"/>
                <w:kern w:val="0"/>
                <w:szCs w:val="24"/>
                <w14:ligatures w14:val="none"/>
              </w:rPr>
              <w:t>3.账户名称：云南招标股份有限公司，开户银行：中国工商银行股份有限公司昆明西市区支行，账号：2502016009024543511。</w:t>
            </w:r>
          </w:p>
        </w:tc>
      </w:tr>
      <w:tr w:rsidR="00E43646" w:rsidRPr="00E43646" w14:paraId="7A4CBEBE" w14:textId="77777777" w:rsidTr="003236CB">
        <w:trPr>
          <w:trHeight w:val="510"/>
          <w:jc w:val="center"/>
        </w:trPr>
        <w:tc>
          <w:tcPr>
            <w:tcW w:w="1059" w:type="dxa"/>
            <w:vAlign w:val="center"/>
          </w:tcPr>
          <w:p w14:paraId="31A7F01B" w14:textId="77777777"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kern w:val="0"/>
                <w:szCs w:val="24"/>
                <w14:ligatures w14:val="none"/>
              </w:rPr>
              <w:t>2</w:t>
            </w:r>
            <w:r w:rsidRPr="00E43646">
              <w:rPr>
                <w:rFonts w:ascii="宋体" w:eastAsia="宋体" w:hAnsi="宋体" w:cs="Times New Roman" w:hint="eastAsia"/>
                <w:kern w:val="0"/>
                <w:szCs w:val="24"/>
                <w14:ligatures w14:val="none"/>
              </w:rPr>
              <w:t>5</w:t>
            </w:r>
            <w:r w:rsidRPr="00E43646">
              <w:rPr>
                <w:rFonts w:ascii="宋体" w:eastAsia="宋体" w:hAnsi="宋体" w:cs="Times New Roman"/>
                <w:kern w:val="0"/>
                <w:szCs w:val="24"/>
                <w14:ligatures w14:val="none"/>
              </w:rPr>
              <w:t>.1</w:t>
            </w:r>
          </w:p>
        </w:tc>
        <w:tc>
          <w:tcPr>
            <w:tcW w:w="8710" w:type="dxa"/>
            <w:gridSpan w:val="3"/>
            <w:vAlign w:val="center"/>
          </w:tcPr>
          <w:p w14:paraId="12B30ED5" w14:textId="77777777" w:rsidR="00E43646" w:rsidRPr="00E43646" w:rsidRDefault="00E43646" w:rsidP="00E43646">
            <w:pPr>
              <w:adjustRightInd w:val="0"/>
              <w:snapToGrid w:val="0"/>
              <w:spacing w:line="360" w:lineRule="exact"/>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需要补充的其他内容</w:t>
            </w:r>
          </w:p>
        </w:tc>
      </w:tr>
      <w:tr w:rsidR="00E43646" w:rsidRPr="00E43646" w14:paraId="5A9544D5" w14:textId="77777777" w:rsidTr="003236CB">
        <w:trPr>
          <w:trHeight w:val="1070"/>
          <w:jc w:val="center"/>
        </w:trPr>
        <w:tc>
          <w:tcPr>
            <w:tcW w:w="1059" w:type="dxa"/>
            <w:vAlign w:val="center"/>
          </w:tcPr>
          <w:p w14:paraId="714AB4F5" w14:textId="628A23CE" w:rsidR="00E43646" w:rsidRPr="00E43646" w:rsidRDefault="00E43646" w:rsidP="00E43646">
            <w:pPr>
              <w:adjustRightInd w:val="0"/>
              <w:snapToGrid w:val="0"/>
              <w:spacing w:line="360" w:lineRule="exact"/>
              <w:jc w:val="center"/>
              <w:rPr>
                <w:rFonts w:ascii="宋体" w:eastAsia="宋体" w:hAnsi="宋体" w:cs="Times New Roman" w:hint="eastAsia"/>
                <w:kern w:val="0"/>
                <w:szCs w:val="24"/>
                <w14:ligatures w14:val="none"/>
              </w:rPr>
            </w:pPr>
            <w:r w:rsidRPr="00E43646">
              <w:rPr>
                <w:rFonts w:ascii="宋体" w:eastAsia="宋体" w:hAnsi="宋体" w:cs="Times New Roman" w:hint="eastAsia"/>
                <w:kern w:val="0"/>
                <w:szCs w:val="24"/>
                <w14:ligatures w14:val="none"/>
              </w:rPr>
              <w:t>（</w:t>
            </w:r>
            <w:r w:rsidR="003236CB">
              <w:rPr>
                <w:rFonts w:ascii="宋体" w:eastAsia="宋体" w:hAnsi="宋体" w:cs="Times New Roman" w:hint="eastAsia"/>
                <w:kern w:val="0"/>
                <w:szCs w:val="24"/>
                <w14:ligatures w14:val="none"/>
              </w:rPr>
              <w:t>1</w:t>
            </w:r>
            <w:r w:rsidRPr="00E43646">
              <w:rPr>
                <w:rFonts w:ascii="宋体" w:eastAsia="宋体" w:hAnsi="宋体" w:cs="Times New Roman" w:hint="eastAsia"/>
                <w:kern w:val="0"/>
                <w:szCs w:val="24"/>
                <w14:ligatures w14:val="none"/>
              </w:rPr>
              <w:t>）</w:t>
            </w:r>
          </w:p>
        </w:tc>
        <w:tc>
          <w:tcPr>
            <w:tcW w:w="8710" w:type="dxa"/>
            <w:gridSpan w:val="3"/>
            <w:vAlign w:val="center"/>
          </w:tcPr>
          <w:p w14:paraId="5A0D1F67" w14:textId="77777777" w:rsidR="00E43646" w:rsidRPr="00E43646" w:rsidRDefault="00E43646" w:rsidP="00E43646">
            <w:pPr>
              <w:adjustRightInd w:val="0"/>
              <w:snapToGrid w:val="0"/>
              <w:spacing w:line="360" w:lineRule="exac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政府采购成交供应商须知：</w:t>
            </w:r>
          </w:p>
          <w:p w14:paraId="447A8AC2" w14:textId="77777777" w:rsidR="00E43646" w:rsidRPr="00E43646" w:rsidRDefault="00E43646" w:rsidP="00E43646">
            <w:pPr>
              <w:adjustRightInd w:val="0"/>
              <w:snapToGrid w:val="0"/>
              <w:spacing w:line="360" w:lineRule="exac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成交供应商在《云南省政府采购网》查询到结果公示后，需办理以下事宜：</w:t>
            </w:r>
          </w:p>
          <w:p w14:paraId="2C2A143D" w14:textId="77777777" w:rsidR="00E43646" w:rsidRPr="00E43646" w:rsidRDefault="00E43646" w:rsidP="00E43646">
            <w:pPr>
              <w:adjustRightInd w:val="0"/>
              <w:snapToGrid w:val="0"/>
              <w:spacing w:line="360" w:lineRule="exac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1、缴纳采购代理服务费。</w:t>
            </w:r>
          </w:p>
          <w:p w14:paraId="655720E1" w14:textId="77777777" w:rsidR="00E43646" w:rsidRPr="00E43646" w:rsidRDefault="00E43646" w:rsidP="00E43646">
            <w:pPr>
              <w:adjustRightInd w:val="0"/>
              <w:snapToGrid w:val="0"/>
              <w:spacing w:line="360" w:lineRule="exact"/>
              <w:rPr>
                <w:rFonts w:ascii="宋体" w:eastAsia="宋体" w:hAnsi="宋体" w:cs="Times New Roman" w:hint="eastAsia"/>
                <w:b/>
                <w:szCs w:val="24"/>
                <w14:ligatures w14:val="none"/>
              </w:rPr>
            </w:pPr>
            <w:r w:rsidRPr="00E43646">
              <w:rPr>
                <w:rFonts w:ascii="宋体" w:eastAsia="宋体" w:hAnsi="宋体" w:cs="Times New Roman"/>
                <w:szCs w:val="24"/>
                <w14:ligatures w14:val="none"/>
              </w:rPr>
              <w:t>2</w:t>
            </w:r>
            <w:r w:rsidRPr="00E43646">
              <w:rPr>
                <w:rFonts w:ascii="宋体" w:eastAsia="宋体" w:hAnsi="宋体" w:cs="Times New Roman" w:hint="eastAsia"/>
                <w:szCs w:val="24"/>
                <w14:ligatures w14:val="none"/>
              </w:rPr>
              <w:t>、领取成交通知书，并与采购人联系、洽谈采购合同。</w:t>
            </w:r>
          </w:p>
        </w:tc>
      </w:tr>
      <w:tr w:rsidR="00E43646" w:rsidRPr="00E43646" w14:paraId="466B579A" w14:textId="77777777" w:rsidTr="003236CB">
        <w:trPr>
          <w:trHeight w:val="1139"/>
          <w:jc w:val="center"/>
        </w:trPr>
        <w:tc>
          <w:tcPr>
            <w:tcW w:w="1059" w:type="dxa"/>
            <w:vAlign w:val="center"/>
          </w:tcPr>
          <w:p w14:paraId="2B7E8B34" w14:textId="6EA51184" w:rsidR="00E43646" w:rsidRPr="00E43646" w:rsidRDefault="00E43646" w:rsidP="00E43646">
            <w:pPr>
              <w:adjustRightInd w:val="0"/>
              <w:snapToGrid w:val="0"/>
              <w:spacing w:line="360" w:lineRule="exact"/>
              <w:jc w:val="center"/>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w:t>
            </w:r>
            <w:r w:rsidR="003236CB">
              <w:rPr>
                <w:rFonts w:ascii="宋体" w:eastAsia="宋体" w:hAnsi="宋体" w:cs="Times New Roman" w:hint="eastAsia"/>
                <w:szCs w:val="21"/>
                <w14:ligatures w14:val="none"/>
              </w:rPr>
              <w:t>2</w:t>
            </w:r>
            <w:r w:rsidRPr="00E43646">
              <w:rPr>
                <w:rFonts w:ascii="宋体" w:eastAsia="宋体" w:hAnsi="宋体" w:cs="Times New Roman" w:hint="eastAsia"/>
                <w:szCs w:val="21"/>
                <w14:ligatures w14:val="none"/>
              </w:rPr>
              <w:t>）</w:t>
            </w:r>
          </w:p>
        </w:tc>
        <w:tc>
          <w:tcPr>
            <w:tcW w:w="8710" w:type="dxa"/>
            <w:gridSpan w:val="3"/>
            <w:vAlign w:val="center"/>
          </w:tcPr>
          <w:p w14:paraId="30AF0BFB" w14:textId="77777777" w:rsidR="00E43646" w:rsidRPr="00E43646" w:rsidRDefault="00E43646" w:rsidP="00E43646">
            <w:pPr>
              <w:adjustRightInd w:val="0"/>
              <w:snapToGrid w:val="0"/>
              <w:spacing w:line="360" w:lineRule="exac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踏勘：本项目不组织现场踏勘，如供应商需要现场踏勘的，需先跟采购单位进行对接，按采购单位的相关要求，征得采购单位同意后进行踏勘，联系电话：</w:t>
            </w:r>
            <w:r w:rsidRPr="00E43646">
              <w:rPr>
                <w:rFonts w:ascii="宋体" w:eastAsia="宋体" w:hAnsi="宋体" w:cs="Times New Roman"/>
                <w:szCs w:val="21"/>
                <w14:ligatures w14:val="none"/>
              </w:rPr>
              <w:t>0871-65325149</w:t>
            </w:r>
            <w:r w:rsidRPr="00E43646">
              <w:rPr>
                <w:rFonts w:ascii="宋体" w:eastAsia="宋体" w:hAnsi="宋体" w:cs="Times New Roman" w:hint="eastAsia"/>
                <w:szCs w:val="21"/>
                <w14:ligatures w14:val="none"/>
              </w:rPr>
              <w:t>，踏勘现场所发生的费用及其一切风险由供应商自行承担。</w:t>
            </w:r>
          </w:p>
        </w:tc>
      </w:tr>
      <w:tr w:rsidR="00E43646" w:rsidRPr="00E43646" w14:paraId="7E660764" w14:textId="77777777" w:rsidTr="003236CB">
        <w:trPr>
          <w:trHeight w:val="464"/>
          <w:jc w:val="center"/>
        </w:trPr>
        <w:tc>
          <w:tcPr>
            <w:tcW w:w="1059" w:type="dxa"/>
            <w:vAlign w:val="center"/>
          </w:tcPr>
          <w:p w14:paraId="1F0C8A5C" w14:textId="3FC1920E" w:rsidR="00E43646" w:rsidRPr="00E43646" w:rsidRDefault="00E43646" w:rsidP="00E43646">
            <w:pPr>
              <w:adjustRightInd w:val="0"/>
              <w:snapToGrid w:val="0"/>
              <w:spacing w:line="360" w:lineRule="exact"/>
              <w:jc w:val="center"/>
              <w:rPr>
                <w:rFonts w:ascii="宋体" w:eastAsia="宋体" w:hAnsi="宋体" w:cs="Times New Roman" w:hint="eastAsia"/>
                <w:b/>
                <w:bCs/>
                <w:szCs w:val="21"/>
                <w14:ligatures w14:val="none"/>
              </w:rPr>
            </w:pPr>
            <w:r w:rsidRPr="00E43646">
              <w:rPr>
                <w:rFonts w:ascii="宋体" w:eastAsia="宋体" w:hAnsi="宋体" w:cs="Times New Roman" w:hint="eastAsia"/>
                <w:b/>
                <w:bCs/>
                <w:szCs w:val="21"/>
                <w14:ligatures w14:val="none"/>
              </w:rPr>
              <w:lastRenderedPageBreak/>
              <w:t>（</w:t>
            </w:r>
            <w:r w:rsidR="003236CB">
              <w:rPr>
                <w:rFonts w:ascii="宋体" w:eastAsia="宋体" w:hAnsi="宋体" w:cs="Times New Roman" w:hint="eastAsia"/>
                <w:b/>
                <w:bCs/>
                <w:szCs w:val="21"/>
                <w14:ligatures w14:val="none"/>
              </w:rPr>
              <w:t>3</w:t>
            </w:r>
            <w:r w:rsidRPr="00E43646">
              <w:rPr>
                <w:rFonts w:ascii="宋体" w:eastAsia="宋体" w:hAnsi="宋体" w:cs="Times New Roman" w:hint="eastAsia"/>
                <w:b/>
                <w:bCs/>
                <w:szCs w:val="21"/>
                <w14:ligatures w14:val="none"/>
              </w:rPr>
              <w:t>）</w:t>
            </w:r>
          </w:p>
        </w:tc>
        <w:tc>
          <w:tcPr>
            <w:tcW w:w="8710" w:type="dxa"/>
            <w:gridSpan w:val="3"/>
            <w:vAlign w:val="center"/>
          </w:tcPr>
          <w:p w14:paraId="3F24B5FA" w14:textId="77777777" w:rsidR="00E43646" w:rsidRPr="00E43646" w:rsidRDefault="00E43646" w:rsidP="00E43646">
            <w:pPr>
              <w:adjustRightInd w:val="0"/>
              <w:snapToGrid w:val="0"/>
              <w:spacing w:line="360" w:lineRule="exact"/>
              <w:rPr>
                <w:rFonts w:ascii="宋体" w:eastAsia="宋体" w:hAnsi="宋体" w:cs="Times New Roman" w:hint="eastAsia"/>
                <w:b/>
                <w:bCs/>
                <w:szCs w:val="21"/>
                <w:highlight w:val="yellow"/>
                <w14:ligatures w14:val="none"/>
              </w:rPr>
            </w:pPr>
            <w:r w:rsidRPr="00E43646">
              <w:rPr>
                <w:rFonts w:ascii="宋体" w:eastAsia="宋体" w:hAnsi="宋体" w:cs="Times New Roman" w:hint="eastAsia"/>
                <w:b/>
                <w:szCs w:val="21"/>
                <w14:ligatures w14:val="none"/>
              </w:rPr>
              <w:t xml:space="preserve">响应文件的解密：（1）采购代理机构依托电子交易平台发起开始解密指令，供应商须使用加密时所用的 CA </w:t>
            </w:r>
            <w:proofErr w:type="gramStart"/>
            <w:r w:rsidRPr="00E43646">
              <w:rPr>
                <w:rFonts w:ascii="宋体" w:eastAsia="宋体" w:hAnsi="宋体" w:cs="Times New Roman" w:hint="eastAsia"/>
                <w:b/>
                <w:szCs w:val="21"/>
                <w14:ligatures w14:val="none"/>
              </w:rPr>
              <w:t>锁按平台</w:t>
            </w:r>
            <w:proofErr w:type="gramEnd"/>
            <w:r w:rsidRPr="00E43646">
              <w:rPr>
                <w:rFonts w:ascii="宋体" w:eastAsia="宋体" w:hAnsi="宋体" w:cs="Times New Roman" w:hint="eastAsia"/>
                <w:b/>
                <w:szCs w:val="21"/>
                <w14:ligatures w14:val="none"/>
              </w:rPr>
              <w:t>提示和磋商文件的规定登录到“政</w:t>
            </w:r>
            <w:proofErr w:type="gramStart"/>
            <w:r w:rsidRPr="00E43646">
              <w:rPr>
                <w:rFonts w:ascii="宋体" w:eastAsia="宋体" w:hAnsi="宋体" w:cs="Times New Roman" w:hint="eastAsia"/>
                <w:b/>
                <w:szCs w:val="21"/>
                <w14:ligatures w14:val="none"/>
              </w:rPr>
              <w:t>采云</w:t>
            </w:r>
            <w:proofErr w:type="gramEnd"/>
            <w:r w:rsidRPr="00E43646">
              <w:rPr>
                <w:rFonts w:ascii="宋体" w:eastAsia="宋体" w:hAnsi="宋体" w:cs="Times New Roman" w:hint="eastAsia"/>
                <w:b/>
                <w:szCs w:val="21"/>
                <w14:ligatures w14:val="none"/>
              </w:rPr>
              <w:t>”平台电子开标大厅签到，并在发起解密指令之时起 60 分钟内完成对电子响应文件在线解密；响应文件未按时解密的，视为撤回响应文件。</w:t>
            </w:r>
          </w:p>
        </w:tc>
      </w:tr>
      <w:tr w:rsidR="00E43646" w:rsidRPr="00E43646" w14:paraId="2696E103" w14:textId="77777777" w:rsidTr="003236CB">
        <w:trPr>
          <w:trHeight w:val="464"/>
          <w:jc w:val="center"/>
        </w:trPr>
        <w:tc>
          <w:tcPr>
            <w:tcW w:w="1059" w:type="dxa"/>
            <w:vAlign w:val="center"/>
          </w:tcPr>
          <w:p w14:paraId="2B3683C9" w14:textId="0C3ECE0F" w:rsidR="00E43646" w:rsidRPr="00E43646" w:rsidRDefault="00E43646" w:rsidP="00E43646">
            <w:pPr>
              <w:adjustRightInd w:val="0"/>
              <w:snapToGrid w:val="0"/>
              <w:spacing w:line="360" w:lineRule="exact"/>
              <w:jc w:val="center"/>
              <w:rPr>
                <w:rFonts w:ascii="宋体" w:eastAsia="宋体" w:hAnsi="宋体" w:cs="Times New Roman" w:hint="eastAsia"/>
                <w:b/>
                <w:bCs/>
                <w:szCs w:val="21"/>
                <w14:ligatures w14:val="none"/>
              </w:rPr>
            </w:pPr>
            <w:r w:rsidRPr="00E43646">
              <w:rPr>
                <w:rFonts w:ascii="宋体" w:eastAsia="宋体" w:hAnsi="宋体" w:cs="Times New Roman" w:hint="eastAsia"/>
                <w:b/>
                <w:bCs/>
                <w:szCs w:val="21"/>
                <w14:ligatures w14:val="none"/>
              </w:rPr>
              <w:t>（</w:t>
            </w:r>
            <w:r w:rsidR="003236CB">
              <w:rPr>
                <w:rFonts w:ascii="宋体" w:eastAsia="宋体" w:hAnsi="宋体" w:cs="Times New Roman" w:hint="eastAsia"/>
                <w:b/>
                <w:bCs/>
                <w:szCs w:val="21"/>
                <w14:ligatures w14:val="none"/>
              </w:rPr>
              <w:t>4</w:t>
            </w:r>
            <w:r w:rsidRPr="00E43646">
              <w:rPr>
                <w:rFonts w:ascii="宋体" w:eastAsia="宋体" w:hAnsi="宋体" w:cs="Times New Roman" w:hint="eastAsia"/>
                <w:b/>
                <w:bCs/>
                <w:szCs w:val="21"/>
                <w14:ligatures w14:val="none"/>
              </w:rPr>
              <w:t>）</w:t>
            </w:r>
          </w:p>
        </w:tc>
        <w:tc>
          <w:tcPr>
            <w:tcW w:w="8710" w:type="dxa"/>
            <w:gridSpan w:val="3"/>
            <w:vAlign w:val="center"/>
          </w:tcPr>
          <w:p w14:paraId="656A849E" w14:textId="77777777" w:rsidR="00E43646" w:rsidRPr="00E43646" w:rsidRDefault="00E43646" w:rsidP="00E43646">
            <w:pPr>
              <w:spacing w:line="360" w:lineRule="auto"/>
              <w:rPr>
                <w:rFonts w:ascii="宋体" w:eastAsia="宋体" w:hAnsi="宋体" w:cs="宋体" w:hint="eastAsia"/>
                <w:b/>
                <w:szCs w:val="24"/>
                <w14:ligatures w14:val="none"/>
              </w:rPr>
            </w:pPr>
            <w:r w:rsidRPr="00E43646">
              <w:rPr>
                <w:rFonts w:ascii="宋体" w:eastAsia="宋体" w:hAnsi="宋体" w:cs="宋体" w:hint="eastAsia"/>
                <w:b/>
                <w:szCs w:val="24"/>
                <w14:ligatures w14:val="none"/>
              </w:rPr>
              <w:t>磋商的顺序：按“政</w:t>
            </w:r>
            <w:proofErr w:type="gramStart"/>
            <w:r w:rsidRPr="00E43646">
              <w:rPr>
                <w:rFonts w:ascii="宋体" w:eastAsia="宋体" w:hAnsi="宋体" w:cs="宋体" w:hint="eastAsia"/>
                <w:b/>
                <w:szCs w:val="24"/>
                <w14:ligatures w14:val="none"/>
              </w:rPr>
              <w:t>采云</w:t>
            </w:r>
            <w:proofErr w:type="gramEnd"/>
            <w:r w:rsidRPr="00E43646">
              <w:rPr>
                <w:rFonts w:ascii="宋体" w:eastAsia="宋体" w:hAnsi="宋体" w:cs="宋体" w:hint="eastAsia"/>
                <w:b/>
                <w:szCs w:val="24"/>
                <w14:ligatures w14:val="none"/>
              </w:rPr>
              <w:t>”系统的编号顺序。</w:t>
            </w:r>
          </w:p>
          <w:p w14:paraId="426E8FFE" w14:textId="77777777" w:rsidR="00E43646" w:rsidRPr="00E43646" w:rsidRDefault="00E43646" w:rsidP="00E43646">
            <w:pPr>
              <w:spacing w:line="360" w:lineRule="auto"/>
              <w:rPr>
                <w:rFonts w:ascii="宋体" w:eastAsia="宋体" w:hAnsi="宋体" w:cs="Times New Roman" w:hint="eastAsia"/>
                <w:b/>
                <w:szCs w:val="21"/>
                <w14:ligatures w14:val="none"/>
              </w:rPr>
            </w:pPr>
            <w:proofErr w:type="gramStart"/>
            <w:r w:rsidRPr="00E43646">
              <w:rPr>
                <w:rFonts w:ascii="宋体" w:eastAsia="宋体" w:hAnsi="宋体" w:cs="宋体" w:hint="eastAsia"/>
                <w:b/>
                <w:szCs w:val="24"/>
                <w14:ligatures w14:val="none"/>
              </w:rPr>
              <w:t>符合磋商</w:t>
            </w:r>
            <w:proofErr w:type="gramEnd"/>
            <w:r w:rsidRPr="00E43646">
              <w:rPr>
                <w:rFonts w:ascii="宋体" w:eastAsia="宋体" w:hAnsi="宋体" w:cs="宋体" w:hint="eastAsia"/>
                <w:b/>
                <w:szCs w:val="24"/>
                <w14:ligatures w14:val="none"/>
              </w:rPr>
              <w:t>资格的供应商必须在</w:t>
            </w:r>
            <w:proofErr w:type="gramStart"/>
            <w:r w:rsidRPr="00E43646">
              <w:rPr>
                <w:rFonts w:ascii="宋体" w:eastAsia="宋体" w:hAnsi="宋体" w:cs="宋体" w:hint="eastAsia"/>
                <w:b/>
                <w:szCs w:val="24"/>
                <w14:ligatures w14:val="none"/>
              </w:rPr>
              <w:t>接到磋商</w:t>
            </w:r>
            <w:proofErr w:type="gramEnd"/>
            <w:r w:rsidRPr="00E43646">
              <w:rPr>
                <w:rFonts w:ascii="宋体" w:eastAsia="宋体" w:hAnsi="宋体" w:cs="宋体" w:hint="eastAsia"/>
                <w:b/>
                <w:szCs w:val="24"/>
                <w14:ligatures w14:val="none"/>
              </w:rPr>
              <w:t>通知后规定时间内参加磋商，未在规定时间内参加磋商的视同放弃参加磋商权利，其响应文件按无效响应处理。</w:t>
            </w:r>
          </w:p>
        </w:tc>
      </w:tr>
    </w:tbl>
    <w:p w14:paraId="0542EC7C" w14:textId="77777777" w:rsidR="00E43646" w:rsidRPr="00E43646" w:rsidRDefault="00E43646" w:rsidP="00E43646">
      <w:pPr>
        <w:keepNext/>
        <w:keepLines/>
        <w:spacing w:line="360" w:lineRule="auto"/>
        <w:jc w:val="center"/>
        <w:outlineLvl w:val="1"/>
        <w:rPr>
          <w:rFonts w:ascii="宋体" w:eastAsia="宋体" w:hAnsi="宋体" w:cs="Times New Roman" w:hint="eastAsia"/>
          <w:b/>
          <w:bCs/>
          <w:kern w:val="0"/>
          <w:sz w:val="24"/>
          <w:szCs w:val="21"/>
          <w14:ligatures w14:val="none"/>
        </w:rPr>
      </w:pPr>
      <w:bookmarkStart w:id="58" w:name="_Toc86124040"/>
      <w:r w:rsidRPr="00E43646">
        <w:rPr>
          <w:rFonts w:ascii="宋体" w:eastAsia="宋体" w:hAnsi="宋体" w:cs="Times New Roman"/>
          <w:b/>
          <w:bCs/>
          <w:kern w:val="0"/>
          <w:szCs w:val="21"/>
          <w14:ligatures w14:val="none"/>
        </w:rPr>
        <w:br w:type="page"/>
      </w:r>
      <w:bookmarkStart w:id="59" w:name="_Toc46765010"/>
      <w:bookmarkStart w:id="60" w:name="_Toc82683092"/>
      <w:bookmarkStart w:id="61" w:name="_Toc83328583"/>
      <w:r w:rsidRPr="00E43646">
        <w:rPr>
          <w:rFonts w:ascii="宋体" w:eastAsia="宋体" w:hAnsi="宋体" w:cs="Times New Roman" w:hint="eastAsia"/>
          <w:b/>
          <w:bCs/>
          <w:kern w:val="0"/>
          <w:sz w:val="24"/>
          <w:szCs w:val="21"/>
          <w14:ligatures w14:val="none"/>
        </w:rPr>
        <w:lastRenderedPageBreak/>
        <w:t>一、总</w:t>
      </w:r>
      <w:r w:rsidRPr="00E43646">
        <w:rPr>
          <w:rFonts w:ascii="宋体" w:eastAsia="宋体" w:hAnsi="宋体" w:cs="Times New Roman"/>
          <w:b/>
          <w:bCs/>
          <w:kern w:val="0"/>
          <w:sz w:val="24"/>
          <w:szCs w:val="21"/>
          <w14:ligatures w14:val="none"/>
        </w:rPr>
        <w:t xml:space="preserve">  </w:t>
      </w:r>
      <w:r w:rsidRPr="00E43646">
        <w:rPr>
          <w:rFonts w:ascii="宋体" w:eastAsia="宋体" w:hAnsi="宋体" w:cs="Times New Roman" w:hint="eastAsia"/>
          <w:b/>
          <w:bCs/>
          <w:kern w:val="0"/>
          <w:sz w:val="24"/>
          <w:szCs w:val="21"/>
          <w14:ligatures w14:val="none"/>
        </w:rPr>
        <w:t>则</w:t>
      </w:r>
      <w:bookmarkEnd w:id="58"/>
      <w:bookmarkEnd w:id="59"/>
      <w:bookmarkEnd w:id="60"/>
      <w:bookmarkEnd w:id="61"/>
    </w:p>
    <w:p w14:paraId="737713F4" w14:textId="77777777" w:rsidR="00E43646" w:rsidRPr="00E43646" w:rsidRDefault="00E43646" w:rsidP="00E43646">
      <w:pPr>
        <w:keepNext/>
        <w:keepLines/>
        <w:numPr>
          <w:ilvl w:val="0"/>
          <w:numId w:val="4"/>
        </w:numPr>
        <w:tabs>
          <w:tab w:val="left" w:pos="786"/>
        </w:tabs>
        <w:snapToGrid w:val="0"/>
        <w:spacing w:line="360" w:lineRule="auto"/>
        <w:outlineLvl w:val="2"/>
        <w:rPr>
          <w:rFonts w:ascii="宋体" w:eastAsia="宋体" w:hAnsi="宋体" w:cs="Times New Roman" w:hint="eastAsia"/>
          <w:b/>
          <w:bCs/>
          <w:kern w:val="0"/>
          <w:szCs w:val="21"/>
          <w14:ligatures w14:val="none"/>
        </w:rPr>
      </w:pPr>
      <w:bookmarkStart w:id="62" w:name="_Toc383175474"/>
      <w:bookmarkStart w:id="63" w:name="_Toc83328584"/>
      <w:bookmarkStart w:id="64" w:name="_Toc383175276"/>
      <w:bookmarkStart w:id="65" w:name="_Toc46765011"/>
      <w:bookmarkStart w:id="66" w:name="_Toc516501394"/>
      <w:bookmarkStart w:id="67" w:name="_Toc82683093"/>
      <w:bookmarkStart w:id="68" w:name="_Toc432106475"/>
      <w:bookmarkStart w:id="69" w:name="_Toc432194826"/>
      <w:bookmarkStart w:id="70" w:name="_Toc329810186"/>
      <w:bookmarkStart w:id="71" w:name="_Toc383175052"/>
      <w:r w:rsidRPr="00E43646">
        <w:rPr>
          <w:rFonts w:ascii="宋体" w:eastAsia="宋体" w:hAnsi="宋体" w:cs="Times New Roman" w:hint="eastAsia"/>
          <w:b/>
          <w:bCs/>
          <w:kern w:val="0"/>
          <w:szCs w:val="21"/>
          <w14:ligatures w14:val="none"/>
        </w:rPr>
        <w:t>项目概况</w:t>
      </w:r>
      <w:bookmarkEnd w:id="62"/>
      <w:bookmarkEnd w:id="63"/>
      <w:bookmarkEnd w:id="64"/>
      <w:bookmarkEnd w:id="65"/>
      <w:bookmarkEnd w:id="66"/>
      <w:bookmarkEnd w:id="67"/>
      <w:bookmarkEnd w:id="68"/>
      <w:bookmarkEnd w:id="69"/>
      <w:bookmarkEnd w:id="70"/>
      <w:bookmarkEnd w:id="71"/>
    </w:p>
    <w:p w14:paraId="3A457FB6"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1.1 </w:t>
      </w:r>
      <w:r w:rsidRPr="00E43646">
        <w:rPr>
          <w:rFonts w:ascii="宋体" w:eastAsia="宋体" w:hAnsi="宋体" w:cs="Times New Roman" w:hint="eastAsia"/>
          <w:szCs w:val="21"/>
          <w14:ligatures w14:val="none"/>
        </w:rPr>
        <w:t>根据《中华人民共和国政府采购法》等有关法律、法规和规章的规定，现对本项目进行竞争性磋商采购。</w:t>
      </w:r>
    </w:p>
    <w:p w14:paraId="17413D90"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1.2 </w:t>
      </w:r>
      <w:r w:rsidRPr="00E43646">
        <w:rPr>
          <w:rFonts w:ascii="宋体" w:eastAsia="宋体" w:hAnsi="宋体" w:cs="Times New Roman" w:hint="eastAsia"/>
          <w:szCs w:val="21"/>
          <w14:ligatures w14:val="none"/>
        </w:rPr>
        <w:t>本项目采购人、采购代理机构、项目名称及项目编号：见</w:t>
      </w:r>
      <w:r w:rsidRPr="00E43646">
        <w:rPr>
          <w:rFonts w:ascii="宋体" w:eastAsia="宋体" w:hAnsi="宋体" w:cs="Times New Roman"/>
          <w:szCs w:val="21"/>
          <w14:ligatures w14:val="none"/>
        </w:rPr>
        <w:t>“</w:t>
      </w:r>
      <w:r w:rsidRPr="00E43646">
        <w:rPr>
          <w:rFonts w:ascii="宋体" w:eastAsia="宋体" w:hAnsi="宋体" w:cs="Times New Roman" w:hint="eastAsia"/>
          <w:b/>
          <w:bCs/>
          <w:szCs w:val="21"/>
          <w14:ligatures w14:val="none"/>
        </w:rPr>
        <w:t>供应商须知前附表</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w:t>
      </w:r>
    </w:p>
    <w:p w14:paraId="3CE38BFD" w14:textId="77777777" w:rsidR="00E43646" w:rsidRPr="00E43646" w:rsidRDefault="00E43646" w:rsidP="00E43646">
      <w:pPr>
        <w:keepNext/>
        <w:keepLines/>
        <w:numPr>
          <w:ilvl w:val="0"/>
          <w:numId w:val="4"/>
        </w:numPr>
        <w:tabs>
          <w:tab w:val="left" w:pos="786"/>
        </w:tabs>
        <w:snapToGrid w:val="0"/>
        <w:spacing w:line="360" w:lineRule="auto"/>
        <w:outlineLvl w:val="2"/>
        <w:rPr>
          <w:rFonts w:ascii="宋体" w:eastAsia="宋体" w:hAnsi="宋体" w:cs="Times New Roman" w:hint="eastAsia"/>
          <w:b/>
          <w:bCs/>
          <w:kern w:val="0"/>
          <w:szCs w:val="21"/>
          <w14:ligatures w14:val="none"/>
        </w:rPr>
      </w:pPr>
      <w:bookmarkStart w:id="72" w:name="_Toc516501395"/>
      <w:bookmarkStart w:id="73" w:name="_Toc46765012"/>
      <w:bookmarkStart w:id="74" w:name="_Toc432106476"/>
      <w:bookmarkStart w:id="75" w:name="_Toc265142411"/>
      <w:bookmarkStart w:id="76" w:name="_Toc432194827"/>
      <w:bookmarkStart w:id="77" w:name="_Toc383175053"/>
      <w:bookmarkStart w:id="78" w:name="_Toc83328585"/>
      <w:bookmarkStart w:id="79" w:name="_Toc329810187"/>
      <w:bookmarkStart w:id="80" w:name="_Toc82683094"/>
      <w:bookmarkStart w:id="81" w:name="_Toc383175475"/>
      <w:bookmarkStart w:id="82" w:name="_Toc383175277"/>
      <w:r w:rsidRPr="00E43646">
        <w:rPr>
          <w:rFonts w:ascii="宋体" w:eastAsia="宋体" w:hAnsi="宋体" w:cs="Times New Roman" w:hint="eastAsia"/>
          <w:b/>
          <w:bCs/>
          <w:kern w:val="0"/>
          <w:szCs w:val="21"/>
          <w14:ligatures w14:val="none"/>
        </w:rPr>
        <w:t>资金来源</w:t>
      </w:r>
      <w:bookmarkEnd w:id="72"/>
      <w:bookmarkEnd w:id="73"/>
      <w:bookmarkEnd w:id="74"/>
      <w:bookmarkEnd w:id="75"/>
      <w:bookmarkEnd w:id="76"/>
      <w:bookmarkEnd w:id="77"/>
      <w:bookmarkEnd w:id="78"/>
      <w:bookmarkEnd w:id="79"/>
      <w:bookmarkEnd w:id="80"/>
      <w:bookmarkEnd w:id="81"/>
      <w:bookmarkEnd w:id="82"/>
    </w:p>
    <w:p w14:paraId="007E381D"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2.1</w:t>
      </w:r>
      <w:r w:rsidRPr="00E43646">
        <w:rPr>
          <w:rFonts w:ascii="宋体" w:eastAsia="宋体" w:hAnsi="宋体" w:cs="Times New Roman" w:hint="eastAsia"/>
          <w:szCs w:val="21"/>
          <w14:ligatures w14:val="none"/>
        </w:rPr>
        <w:t>财政资金，用于采购</w:t>
      </w:r>
      <w:r w:rsidRPr="00E43646">
        <w:rPr>
          <w:rFonts w:ascii="宋体" w:eastAsia="宋体" w:hAnsi="宋体" w:cs="Times New Roman"/>
          <w:szCs w:val="21"/>
          <w14:ligatures w14:val="none"/>
        </w:rPr>
        <w:t>“</w:t>
      </w:r>
      <w:r w:rsidRPr="00E43646">
        <w:rPr>
          <w:rFonts w:ascii="宋体" w:eastAsia="宋体" w:hAnsi="宋体" w:cs="Times New Roman" w:hint="eastAsia"/>
          <w:b/>
          <w:bCs/>
          <w:szCs w:val="21"/>
          <w14:ligatures w14:val="none"/>
        </w:rPr>
        <w:t>项目需求</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所列需求。</w:t>
      </w:r>
    </w:p>
    <w:p w14:paraId="053B63CA" w14:textId="77777777" w:rsidR="00E43646" w:rsidRPr="00E43646" w:rsidRDefault="00E43646" w:rsidP="00E43646">
      <w:pPr>
        <w:keepNext/>
        <w:keepLines/>
        <w:numPr>
          <w:ilvl w:val="0"/>
          <w:numId w:val="4"/>
        </w:numPr>
        <w:tabs>
          <w:tab w:val="left" w:pos="786"/>
        </w:tabs>
        <w:snapToGrid w:val="0"/>
        <w:spacing w:line="360" w:lineRule="auto"/>
        <w:outlineLvl w:val="2"/>
        <w:rPr>
          <w:rFonts w:ascii="宋体" w:eastAsia="宋体" w:hAnsi="宋体" w:cs="Times New Roman" w:hint="eastAsia"/>
          <w:b/>
          <w:bCs/>
          <w:kern w:val="0"/>
          <w:szCs w:val="21"/>
          <w14:ligatures w14:val="none"/>
        </w:rPr>
      </w:pPr>
      <w:bookmarkStart w:id="83" w:name="_Toc46765013"/>
      <w:bookmarkStart w:id="84" w:name="_Toc432106477"/>
      <w:bookmarkStart w:id="85" w:name="_Toc432194828"/>
      <w:bookmarkStart w:id="86" w:name="_Toc82683095"/>
      <w:bookmarkStart w:id="87" w:name="_Toc83328586"/>
      <w:bookmarkStart w:id="88" w:name="_Toc516501396"/>
      <w:r w:rsidRPr="00E43646">
        <w:rPr>
          <w:rFonts w:ascii="宋体" w:eastAsia="宋体" w:hAnsi="宋体" w:cs="Times New Roman" w:hint="eastAsia"/>
          <w:b/>
          <w:bCs/>
          <w:kern w:val="0"/>
          <w:szCs w:val="21"/>
          <w14:ligatures w14:val="none"/>
        </w:rPr>
        <w:t>项目范围</w:t>
      </w:r>
      <w:bookmarkEnd w:id="83"/>
      <w:bookmarkEnd w:id="84"/>
      <w:bookmarkEnd w:id="85"/>
      <w:bookmarkEnd w:id="86"/>
      <w:bookmarkEnd w:id="87"/>
      <w:bookmarkEnd w:id="88"/>
    </w:p>
    <w:p w14:paraId="526FF926"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3.1 </w:t>
      </w:r>
      <w:r w:rsidRPr="00E43646">
        <w:rPr>
          <w:rFonts w:ascii="宋体" w:eastAsia="宋体" w:hAnsi="宋体" w:cs="Times New Roman" w:hint="eastAsia"/>
          <w:szCs w:val="21"/>
          <w14:ligatures w14:val="none"/>
        </w:rPr>
        <w:t>本</w:t>
      </w:r>
      <w:r w:rsidRPr="00E43646">
        <w:rPr>
          <w:rFonts w:ascii="Times New Roman" w:eastAsia="宋体" w:hAnsi="宋体" w:cs="Times New Roman" w:hint="eastAsia"/>
          <w:szCs w:val="21"/>
          <w14:ligatures w14:val="none"/>
        </w:rPr>
        <w:t>项目范围</w:t>
      </w:r>
      <w:r w:rsidRPr="00E43646">
        <w:rPr>
          <w:rFonts w:ascii="宋体" w:eastAsia="宋体" w:hAnsi="宋体" w:cs="Times New Roman" w:hint="eastAsia"/>
          <w:szCs w:val="21"/>
          <w14:ligatures w14:val="none"/>
        </w:rPr>
        <w:t>：见</w:t>
      </w:r>
      <w:r w:rsidRPr="00E43646">
        <w:rPr>
          <w:rFonts w:ascii="宋体" w:eastAsia="宋体" w:hAnsi="宋体" w:cs="Times New Roman"/>
          <w:szCs w:val="21"/>
          <w14:ligatures w14:val="none"/>
        </w:rPr>
        <w:t>“</w:t>
      </w:r>
      <w:r w:rsidRPr="00E43646">
        <w:rPr>
          <w:rFonts w:ascii="宋体" w:eastAsia="宋体" w:hAnsi="宋体" w:cs="Times New Roman" w:hint="eastAsia"/>
          <w:b/>
          <w:bCs/>
          <w:szCs w:val="21"/>
          <w14:ligatures w14:val="none"/>
        </w:rPr>
        <w:t>供应商须知前附表</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w:t>
      </w:r>
    </w:p>
    <w:p w14:paraId="2CB6180E"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3.2 </w:t>
      </w:r>
      <w:r w:rsidRPr="00E43646">
        <w:rPr>
          <w:rFonts w:ascii="宋体" w:eastAsia="宋体" w:hAnsi="宋体" w:cs="Times New Roman" w:hint="eastAsia"/>
          <w:szCs w:val="21"/>
          <w14:ligatures w14:val="none"/>
        </w:rPr>
        <w:t>本项目工期要求及质量要求：见</w:t>
      </w:r>
      <w:r w:rsidRPr="00E43646">
        <w:rPr>
          <w:rFonts w:ascii="宋体" w:eastAsia="宋体" w:hAnsi="宋体" w:cs="Times New Roman"/>
          <w:szCs w:val="21"/>
          <w14:ligatures w14:val="none"/>
        </w:rPr>
        <w:t>“</w:t>
      </w:r>
      <w:r w:rsidRPr="00E43646">
        <w:rPr>
          <w:rFonts w:ascii="宋体" w:eastAsia="宋体" w:hAnsi="宋体" w:cs="Times New Roman" w:hint="eastAsia"/>
          <w:b/>
          <w:bCs/>
          <w:szCs w:val="21"/>
          <w14:ligatures w14:val="none"/>
        </w:rPr>
        <w:t>供应商须知前附表</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w:t>
      </w:r>
    </w:p>
    <w:p w14:paraId="60C5A53B" w14:textId="77777777" w:rsidR="00E43646" w:rsidRPr="00E43646" w:rsidRDefault="00E43646" w:rsidP="00E43646">
      <w:pPr>
        <w:keepNext/>
        <w:keepLines/>
        <w:numPr>
          <w:ilvl w:val="0"/>
          <w:numId w:val="4"/>
        </w:numPr>
        <w:tabs>
          <w:tab w:val="left" w:pos="786"/>
        </w:tabs>
        <w:snapToGrid w:val="0"/>
        <w:spacing w:line="360" w:lineRule="auto"/>
        <w:outlineLvl w:val="2"/>
        <w:rPr>
          <w:rFonts w:ascii="宋体" w:eastAsia="宋体" w:hAnsi="宋体" w:cs="Times New Roman" w:hint="eastAsia"/>
          <w:b/>
          <w:bCs/>
          <w:kern w:val="0"/>
          <w:szCs w:val="21"/>
          <w14:ligatures w14:val="none"/>
        </w:rPr>
      </w:pPr>
      <w:bookmarkStart w:id="89" w:name="_Toc383175055"/>
      <w:bookmarkStart w:id="90" w:name="_Toc432194829"/>
      <w:bookmarkStart w:id="91" w:name="_Toc383175279"/>
      <w:bookmarkStart w:id="92" w:name="_Toc83328587"/>
      <w:bookmarkStart w:id="93" w:name="_Toc432106478"/>
      <w:bookmarkStart w:id="94" w:name="_Toc383175477"/>
      <w:bookmarkStart w:id="95" w:name="_Toc82683096"/>
      <w:bookmarkStart w:id="96" w:name="_Toc516501397"/>
      <w:bookmarkStart w:id="97" w:name="_Toc329810189"/>
      <w:bookmarkStart w:id="98" w:name="_Toc46765014"/>
      <w:r w:rsidRPr="00E43646">
        <w:rPr>
          <w:rFonts w:ascii="宋体" w:eastAsia="宋体" w:hAnsi="宋体" w:cs="Times New Roman" w:hint="eastAsia"/>
          <w:b/>
          <w:bCs/>
          <w:kern w:val="0"/>
          <w:szCs w:val="21"/>
          <w14:ligatures w14:val="none"/>
        </w:rPr>
        <w:t>合格的供应商（以下简称供应商）</w:t>
      </w:r>
      <w:bookmarkEnd w:id="89"/>
      <w:bookmarkEnd w:id="90"/>
      <w:bookmarkEnd w:id="91"/>
      <w:bookmarkEnd w:id="92"/>
      <w:bookmarkEnd w:id="93"/>
      <w:bookmarkEnd w:id="94"/>
      <w:bookmarkEnd w:id="95"/>
      <w:bookmarkEnd w:id="96"/>
      <w:bookmarkEnd w:id="97"/>
      <w:bookmarkEnd w:id="98"/>
    </w:p>
    <w:p w14:paraId="1960A19A"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bookmarkStart w:id="99" w:name="_Toc383175478"/>
      <w:bookmarkStart w:id="100" w:name="_Toc383175280"/>
      <w:bookmarkStart w:id="101" w:name="_Toc329810190"/>
      <w:bookmarkStart w:id="102" w:name="_Toc383175056"/>
      <w:r w:rsidRPr="00E43646">
        <w:rPr>
          <w:rFonts w:ascii="宋体" w:eastAsia="宋体" w:hAnsi="宋体" w:cs="Times New Roman" w:hint="eastAsia"/>
          <w:szCs w:val="21"/>
          <w14:ligatures w14:val="none"/>
        </w:rPr>
        <w:t>4.1供应商应具备《中华人民共和国政府采购法》第二十二条规定的条件：</w:t>
      </w:r>
    </w:p>
    <w:p w14:paraId="2B244A44"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4.1.1供应商必须是具有独立承担民事责任能力的法人或其他组织或自然人：提供三证合一的营业执照或其他组织证明材料或自然人身份证明；</w:t>
      </w:r>
    </w:p>
    <w:p w14:paraId="2A41EAD2"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4.1.2供应商财务状况证明材料：详见“</w:t>
      </w:r>
      <w:r w:rsidRPr="00E43646">
        <w:rPr>
          <w:rFonts w:ascii="宋体" w:eastAsia="宋体" w:hAnsi="宋体" w:cs="Times New Roman" w:hint="eastAsia"/>
          <w:szCs w:val="28"/>
          <w14:ligatures w14:val="none"/>
        </w:rPr>
        <w:t>供应商须知前附表</w:t>
      </w:r>
      <w:r w:rsidRPr="00E43646">
        <w:rPr>
          <w:rFonts w:ascii="宋体" w:eastAsia="宋体" w:hAnsi="宋体" w:cs="Times New Roman" w:hint="eastAsia"/>
          <w:szCs w:val="21"/>
          <w14:ligatures w14:val="none"/>
        </w:rPr>
        <w:t>”；</w:t>
      </w:r>
    </w:p>
    <w:p w14:paraId="3DDA4525"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4.1.3供应商纳税证明材料的时间范围：详见“</w:t>
      </w:r>
      <w:r w:rsidRPr="00E43646">
        <w:rPr>
          <w:rFonts w:ascii="宋体" w:eastAsia="宋体" w:hAnsi="宋体" w:cs="Times New Roman" w:hint="eastAsia"/>
          <w:szCs w:val="28"/>
          <w14:ligatures w14:val="none"/>
        </w:rPr>
        <w:t>供应商须知前附表</w:t>
      </w:r>
      <w:r w:rsidRPr="00E43646">
        <w:rPr>
          <w:rFonts w:ascii="宋体" w:eastAsia="宋体" w:hAnsi="宋体" w:cs="Times New Roman" w:hint="eastAsia"/>
          <w:szCs w:val="21"/>
          <w14:ligatures w14:val="none"/>
        </w:rPr>
        <w:t>”；</w:t>
      </w:r>
    </w:p>
    <w:p w14:paraId="799B6186"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4.1.4供应商缴纳社会保险证明材料的时间范围：详见“</w:t>
      </w:r>
      <w:r w:rsidRPr="00E43646">
        <w:rPr>
          <w:rFonts w:ascii="宋体" w:eastAsia="宋体" w:hAnsi="宋体" w:cs="Times New Roman" w:hint="eastAsia"/>
          <w:szCs w:val="28"/>
          <w14:ligatures w14:val="none"/>
        </w:rPr>
        <w:t>供应商须知前附表</w:t>
      </w:r>
      <w:r w:rsidRPr="00E43646">
        <w:rPr>
          <w:rFonts w:ascii="宋体" w:eastAsia="宋体" w:hAnsi="宋体" w:cs="Times New Roman" w:hint="eastAsia"/>
          <w:szCs w:val="21"/>
          <w14:ligatures w14:val="none"/>
        </w:rPr>
        <w:t>”；</w:t>
      </w:r>
    </w:p>
    <w:p w14:paraId="58F93DA6"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4.1.5供应商须提供具备履行合同所必需的设备和专业技术能力的证明材料或相关承诺；</w:t>
      </w:r>
    </w:p>
    <w:p w14:paraId="6CBEFFC4"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4.1.6书面声明：详见“</w:t>
      </w:r>
      <w:r w:rsidRPr="00E43646">
        <w:rPr>
          <w:rFonts w:ascii="宋体" w:eastAsia="宋体" w:hAnsi="宋体" w:cs="Times New Roman" w:hint="eastAsia"/>
          <w:szCs w:val="28"/>
          <w14:ligatures w14:val="none"/>
        </w:rPr>
        <w:t>供应商须知前附表</w:t>
      </w:r>
      <w:r w:rsidRPr="00E43646">
        <w:rPr>
          <w:rFonts w:ascii="宋体" w:eastAsia="宋体" w:hAnsi="宋体" w:cs="Times New Roman" w:hint="eastAsia"/>
          <w:szCs w:val="21"/>
          <w14:ligatures w14:val="none"/>
        </w:rPr>
        <w:t>”；</w:t>
      </w:r>
    </w:p>
    <w:p w14:paraId="7666E2B5"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4.2落实政府采购政策需满足的资格要求：</w:t>
      </w:r>
      <w:r w:rsidRPr="00E43646">
        <w:rPr>
          <w:rFonts w:ascii="宋体" w:eastAsia="宋体" w:hAnsi="宋体" w:cs="Times New Roman" w:hint="eastAsia"/>
          <w:szCs w:val="21"/>
          <w:u w:val="single"/>
          <w14:ligatures w14:val="none"/>
        </w:rPr>
        <w:t>见第一章“竞争性磋商公告”</w:t>
      </w:r>
      <w:r w:rsidRPr="00E43646">
        <w:rPr>
          <w:rFonts w:ascii="宋体" w:eastAsia="宋体" w:hAnsi="宋体" w:cs="Times New Roman" w:hint="eastAsia"/>
          <w:szCs w:val="21"/>
          <w14:ligatures w14:val="none"/>
        </w:rPr>
        <w:t>；</w:t>
      </w:r>
    </w:p>
    <w:p w14:paraId="64143828"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4.3本项目的特定资格要求：</w:t>
      </w:r>
      <w:r w:rsidRPr="00E43646">
        <w:rPr>
          <w:rFonts w:ascii="宋体" w:eastAsia="宋体" w:hAnsi="宋体" w:cs="Times New Roman" w:hint="eastAsia"/>
          <w:szCs w:val="21"/>
          <w:u w:val="single"/>
          <w14:ligatures w14:val="none"/>
        </w:rPr>
        <w:t>见第一章“竞争性磋商公告”</w:t>
      </w:r>
      <w:r w:rsidRPr="00E43646">
        <w:rPr>
          <w:rFonts w:ascii="宋体" w:eastAsia="宋体" w:hAnsi="宋体" w:cs="Times New Roman" w:hint="eastAsia"/>
          <w:szCs w:val="21"/>
          <w14:ligatures w14:val="none"/>
        </w:rPr>
        <w:t>。</w:t>
      </w:r>
    </w:p>
    <w:p w14:paraId="76BB40DA"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4.4磋商文件规定接受联合体参加的，联合体各方除应符合本章第4.1-4.3项和“供应商须知前附表”的要求外，还应遵守以下规定：</w:t>
      </w:r>
    </w:p>
    <w:p w14:paraId="08B3E1BC"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（1）联合体中有同类资质的供应</w:t>
      </w:r>
      <w:proofErr w:type="gramStart"/>
      <w:r w:rsidRPr="00E43646">
        <w:rPr>
          <w:rFonts w:ascii="宋体" w:eastAsia="宋体" w:hAnsi="宋体" w:cs="Times New Roman" w:hint="eastAsia"/>
          <w:szCs w:val="21"/>
          <w14:ligatures w14:val="none"/>
        </w:rPr>
        <w:t>商按照</w:t>
      </w:r>
      <w:proofErr w:type="gramEnd"/>
      <w:r w:rsidRPr="00E43646">
        <w:rPr>
          <w:rFonts w:ascii="宋体" w:eastAsia="宋体" w:hAnsi="宋体" w:cs="Times New Roman" w:hint="eastAsia"/>
          <w:szCs w:val="21"/>
          <w14:ligatures w14:val="none"/>
        </w:rPr>
        <w:t>联合体分工承担相同工作的，应当按照资质等级较低的供应商确定资质等级；</w:t>
      </w:r>
    </w:p>
    <w:p w14:paraId="77E7AA8E"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（2）联合体各方之间应当签订共同投标协议，明确约定联合体各方承担的工作和相应的责任；</w:t>
      </w:r>
    </w:p>
    <w:p w14:paraId="0D8711CF" w14:textId="77777777" w:rsidR="00E43646" w:rsidRPr="00E43646" w:rsidRDefault="00E43646" w:rsidP="00E43646">
      <w:pPr>
        <w:spacing w:line="440" w:lineRule="exact"/>
        <w:ind w:firstLineChars="225" w:firstLine="473"/>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（3）以联合体形</w:t>
      </w:r>
      <w:proofErr w:type="gramStart"/>
      <w:r w:rsidRPr="00E43646">
        <w:rPr>
          <w:rFonts w:ascii="宋体" w:eastAsia="宋体" w:hAnsi="宋体" w:cs="Times New Roman" w:hint="eastAsia"/>
          <w:szCs w:val="21"/>
          <w14:ligatures w14:val="none"/>
        </w:rPr>
        <w:t>式参加</w:t>
      </w:r>
      <w:proofErr w:type="gramEnd"/>
      <w:r w:rsidRPr="00E43646">
        <w:rPr>
          <w:rFonts w:ascii="宋体" w:eastAsia="宋体" w:hAnsi="宋体" w:cs="Times New Roman" w:hint="eastAsia"/>
          <w:szCs w:val="21"/>
          <w14:ligatures w14:val="none"/>
        </w:rPr>
        <w:t>政府采购活动的，联合体各方不得再单独参加或者与其</w:t>
      </w:r>
      <w:proofErr w:type="gramStart"/>
      <w:r w:rsidRPr="00E43646">
        <w:rPr>
          <w:rFonts w:ascii="宋体" w:eastAsia="宋体" w:hAnsi="宋体" w:cs="Times New Roman" w:hint="eastAsia"/>
          <w:szCs w:val="21"/>
          <w14:ligatures w14:val="none"/>
        </w:rPr>
        <w:t>他供应</w:t>
      </w:r>
      <w:proofErr w:type="gramEnd"/>
      <w:r w:rsidRPr="00E43646">
        <w:rPr>
          <w:rFonts w:ascii="宋体" w:eastAsia="宋体" w:hAnsi="宋体" w:cs="Times New Roman" w:hint="eastAsia"/>
          <w:szCs w:val="21"/>
          <w14:ligatures w14:val="none"/>
        </w:rPr>
        <w:t>商另外组成联合体参加同一项目包下的政府采购活动。</w:t>
      </w:r>
    </w:p>
    <w:p w14:paraId="11C2EE5F" w14:textId="77777777" w:rsidR="00E43646" w:rsidRPr="00E43646" w:rsidRDefault="00E43646" w:rsidP="00E43646">
      <w:pPr>
        <w:keepNext/>
        <w:keepLines/>
        <w:numPr>
          <w:ilvl w:val="0"/>
          <w:numId w:val="4"/>
        </w:numPr>
        <w:tabs>
          <w:tab w:val="left" w:pos="786"/>
        </w:tabs>
        <w:snapToGrid w:val="0"/>
        <w:spacing w:before="240" w:line="360" w:lineRule="auto"/>
        <w:outlineLvl w:val="2"/>
        <w:rPr>
          <w:rFonts w:ascii="宋体" w:eastAsia="宋体" w:hAnsi="宋体" w:cs="Times New Roman" w:hint="eastAsia"/>
          <w:b/>
          <w:bCs/>
          <w:kern w:val="0"/>
          <w:szCs w:val="21"/>
          <w14:ligatures w14:val="none"/>
        </w:rPr>
      </w:pPr>
      <w:bookmarkStart w:id="103" w:name="_Toc432194830"/>
      <w:bookmarkStart w:id="104" w:name="_Toc516501398"/>
      <w:bookmarkStart w:id="105" w:name="_Toc46765015"/>
      <w:bookmarkStart w:id="106" w:name="_Toc82683097"/>
      <w:bookmarkStart w:id="107" w:name="_Toc83328588"/>
      <w:bookmarkStart w:id="108" w:name="_Toc432106479"/>
      <w:r w:rsidRPr="00E43646">
        <w:rPr>
          <w:rFonts w:ascii="宋体" w:eastAsia="宋体" w:hAnsi="宋体" w:cs="Times New Roman" w:hint="eastAsia"/>
          <w:b/>
          <w:bCs/>
          <w:kern w:val="0"/>
          <w:szCs w:val="21"/>
          <w14:ligatures w14:val="none"/>
        </w:rPr>
        <w:t>磋商费用</w:t>
      </w:r>
      <w:bookmarkEnd w:id="99"/>
      <w:bookmarkEnd w:id="100"/>
      <w:bookmarkEnd w:id="101"/>
      <w:bookmarkEnd w:id="102"/>
      <w:bookmarkEnd w:id="103"/>
      <w:bookmarkEnd w:id="104"/>
      <w:bookmarkEnd w:id="105"/>
      <w:bookmarkEnd w:id="106"/>
      <w:bookmarkEnd w:id="107"/>
      <w:bookmarkEnd w:id="108"/>
    </w:p>
    <w:p w14:paraId="7E3F6084" w14:textId="77777777" w:rsidR="00E43646" w:rsidRPr="00E43646" w:rsidRDefault="00E43646" w:rsidP="00E43646">
      <w:pPr>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无论是否成交，供应商自行承担所有与参加磋商有关的全部费用。</w:t>
      </w:r>
    </w:p>
    <w:p w14:paraId="60669605" w14:textId="77777777" w:rsidR="00E43646" w:rsidRPr="00E43646" w:rsidRDefault="00E43646" w:rsidP="00E43646">
      <w:pPr>
        <w:snapToGrid w:val="0"/>
        <w:spacing w:line="360" w:lineRule="auto"/>
        <w:ind w:firstLineChars="200" w:firstLine="420"/>
        <w:rPr>
          <w:rFonts w:ascii="宋体" w:eastAsia="宋体" w:hAnsi="宋体" w:cs="Times New Roman" w:hint="eastAsia"/>
          <w:szCs w:val="21"/>
          <w14:ligatures w14:val="none"/>
        </w:rPr>
      </w:pPr>
    </w:p>
    <w:p w14:paraId="5A963793" w14:textId="77777777" w:rsidR="00E43646" w:rsidRPr="00E43646" w:rsidRDefault="00E43646" w:rsidP="00E43646">
      <w:pPr>
        <w:keepNext/>
        <w:keepLines/>
        <w:spacing w:line="360" w:lineRule="auto"/>
        <w:jc w:val="center"/>
        <w:outlineLvl w:val="1"/>
        <w:rPr>
          <w:rFonts w:ascii="宋体" w:eastAsia="宋体" w:hAnsi="宋体" w:cs="Times New Roman" w:hint="eastAsia"/>
          <w:b/>
          <w:bCs/>
          <w:kern w:val="0"/>
          <w:sz w:val="24"/>
          <w:szCs w:val="21"/>
          <w14:ligatures w14:val="none"/>
        </w:rPr>
      </w:pPr>
      <w:bookmarkStart w:id="109" w:name="_Toc82683098"/>
      <w:bookmarkStart w:id="110" w:name="_Toc86124047"/>
      <w:bookmarkStart w:id="111" w:name="_Toc83328589"/>
      <w:bookmarkStart w:id="112" w:name="_Toc46765016"/>
      <w:r w:rsidRPr="00E43646">
        <w:rPr>
          <w:rFonts w:ascii="宋体" w:eastAsia="宋体" w:hAnsi="宋体" w:cs="Times New Roman" w:hint="eastAsia"/>
          <w:b/>
          <w:bCs/>
          <w:kern w:val="0"/>
          <w:sz w:val="24"/>
          <w:szCs w:val="21"/>
          <w14:ligatures w14:val="none"/>
        </w:rPr>
        <w:lastRenderedPageBreak/>
        <w:t>二、磋商文件</w:t>
      </w:r>
      <w:bookmarkEnd w:id="109"/>
      <w:bookmarkEnd w:id="110"/>
      <w:bookmarkEnd w:id="111"/>
      <w:bookmarkEnd w:id="112"/>
    </w:p>
    <w:p w14:paraId="4FDEE29C" w14:textId="77777777" w:rsidR="00E43646" w:rsidRPr="00E43646" w:rsidRDefault="00E43646" w:rsidP="00E43646">
      <w:pPr>
        <w:keepNext/>
        <w:keepLines/>
        <w:numPr>
          <w:ilvl w:val="0"/>
          <w:numId w:val="4"/>
        </w:numPr>
        <w:tabs>
          <w:tab w:val="left" w:pos="786"/>
        </w:tabs>
        <w:snapToGrid w:val="0"/>
        <w:spacing w:line="360" w:lineRule="auto"/>
        <w:outlineLvl w:val="2"/>
        <w:rPr>
          <w:rFonts w:ascii="宋体" w:eastAsia="宋体" w:hAnsi="宋体" w:cs="Times New Roman" w:hint="eastAsia"/>
          <w:b/>
          <w:bCs/>
          <w:kern w:val="0"/>
          <w:szCs w:val="21"/>
          <w14:ligatures w14:val="none"/>
        </w:rPr>
      </w:pPr>
      <w:bookmarkStart w:id="113" w:name="_Toc516501400"/>
      <w:bookmarkStart w:id="114" w:name="_Toc432194832"/>
      <w:bookmarkStart w:id="115" w:name="_Toc383175058"/>
      <w:bookmarkStart w:id="116" w:name="_Toc383175282"/>
      <w:bookmarkStart w:id="117" w:name="_Toc83328590"/>
      <w:bookmarkStart w:id="118" w:name="_Toc46765017"/>
      <w:bookmarkStart w:id="119" w:name="_Toc432106481"/>
      <w:bookmarkStart w:id="120" w:name="_Toc82683099"/>
      <w:bookmarkStart w:id="121" w:name="_Toc329810192"/>
      <w:bookmarkStart w:id="122" w:name="_Toc383175480"/>
      <w:r w:rsidRPr="00E43646">
        <w:rPr>
          <w:rFonts w:ascii="宋体" w:eastAsia="宋体" w:hAnsi="宋体" w:cs="Times New Roman" w:hint="eastAsia"/>
          <w:b/>
          <w:bCs/>
          <w:kern w:val="0"/>
          <w:szCs w:val="21"/>
          <w14:ligatures w14:val="none"/>
        </w:rPr>
        <w:t>磋商文件的组成</w:t>
      </w:r>
      <w:bookmarkEnd w:id="113"/>
      <w:bookmarkEnd w:id="114"/>
      <w:bookmarkEnd w:id="115"/>
      <w:bookmarkEnd w:id="116"/>
      <w:bookmarkEnd w:id="117"/>
      <w:bookmarkEnd w:id="118"/>
      <w:bookmarkEnd w:id="119"/>
      <w:bookmarkEnd w:id="120"/>
      <w:bookmarkEnd w:id="121"/>
      <w:bookmarkEnd w:id="122"/>
    </w:p>
    <w:p w14:paraId="34A85D34" w14:textId="77777777" w:rsidR="00E43646" w:rsidRPr="00E43646" w:rsidRDefault="00E43646" w:rsidP="00E43646">
      <w:pPr>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要求提供的工程、采购过程及合同条款在磋商文件中均有说明，磋商文件共六章，各章的内容如下：</w:t>
      </w:r>
    </w:p>
    <w:p w14:paraId="3A0C6843" w14:textId="77777777" w:rsidR="00E43646" w:rsidRPr="00E43646" w:rsidRDefault="00E43646" w:rsidP="00E43646">
      <w:pPr>
        <w:snapToGrid w:val="0"/>
        <w:spacing w:line="360" w:lineRule="auto"/>
        <w:ind w:left="502"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第一章</w:t>
      </w:r>
      <w:r w:rsidRPr="00E43646">
        <w:rPr>
          <w:rFonts w:ascii="宋体" w:eastAsia="宋体" w:hAnsi="宋体" w:cs="Times New Roman"/>
          <w:szCs w:val="21"/>
          <w14:ligatures w14:val="none"/>
        </w:rPr>
        <w:t xml:space="preserve">  </w:t>
      </w:r>
      <w:r w:rsidRPr="00E43646">
        <w:rPr>
          <w:rFonts w:ascii="宋体" w:eastAsia="宋体" w:hAnsi="宋体" w:cs="Times New Roman" w:hint="eastAsia"/>
          <w:szCs w:val="21"/>
          <w14:ligatures w14:val="none"/>
        </w:rPr>
        <w:t>竞争性磋商公告</w:t>
      </w:r>
    </w:p>
    <w:p w14:paraId="09089A0D" w14:textId="77777777" w:rsidR="00E43646" w:rsidRPr="00E43646" w:rsidRDefault="00E43646" w:rsidP="00E43646">
      <w:pPr>
        <w:snapToGrid w:val="0"/>
        <w:spacing w:line="360" w:lineRule="auto"/>
        <w:ind w:left="502"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第二章</w:t>
      </w:r>
      <w:r w:rsidRPr="00E43646">
        <w:rPr>
          <w:rFonts w:ascii="宋体" w:eastAsia="宋体" w:hAnsi="宋体" w:cs="Times New Roman"/>
          <w:szCs w:val="21"/>
          <w14:ligatures w14:val="none"/>
        </w:rPr>
        <w:t xml:space="preserve">  </w:t>
      </w:r>
      <w:r w:rsidRPr="00E43646">
        <w:rPr>
          <w:rFonts w:ascii="宋体" w:eastAsia="宋体" w:hAnsi="宋体" w:cs="Times New Roman" w:hint="eastAsia"/>
          <w:szCs w:val="21"/>
          <w14:ligatures w14:val="none"/>
        </w:rPr>
        <w:t>供应商须知</w:t>
      </w:r>
    </w:p>
    <w:p w14:paraId="2A0A91AE" w14:textId="77777777" w:rsidR="00E43646" w:rsidRPr="00E43646" w:rsidRDefault="00E43646" w:rsidP="00E43646">
      <w:pPr>
        <w:snapToGrid w:val="0"/>
        <w:spacing w:line="360" w:lineRule="auto"/>
        <w:ind w:left="502"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第三章</w:t>
      </w:r>
      <w:r w:rsidRPr="00E43646">
        <w:rPr>
          <w:rFonts w:ascii="宋体" w:eastAsia="宋体" w:hAnsi="宋体" w:cs="Times New Roman"/>
          <w:szCs w:val="21"/>
          <w14:ligatures w14:val="none"/>
        </w:rPr>
        <w:t xml:space="preserve">  </w:t>
      </w:r>
      <w:r w:rsidRPr="00E43646">
        <w:rPr>
          <w:rFonts w:ascii="宋体" w:eastAsia="宋体" w:hAnsi="宋体" w:cs="Times New Roman" w:hint="eastAsia"/>
          <w:szCs w:val="21"/>
          <w14:ligatures w14:val="none"/>
        </w:rPr>
        <w:t>合同书样式及主要条款</w:t>
      </w:r>
    </w:p>
    <w:p w14:paraId="72839973" w14:textId="77777777" w:rsidR="00E43646" w:rsidRPr="00E43646" w:rsidRDefault="00E43646" w:rsidP="00E43646">
      <w:pPr>
        <w:snapToGrid w:val="0"/>
        <w:spacing w:line="360" w:lineRule="auto"/>
        <w:ind w:left="502"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第四章</w:t>
      </w:r>
      <w:r w:rsidRPr="00E43646">
        <w:rPr>
          <w:rFonts w:ascii="宋体" w:eastAsia="宋体" w:hAnsi="宋体" w:cs="Times New Roman"/>
          <w:szCs w:val="21"/>
          <w14:ligatures w14:val="none"/>
        </w:rPr>
        <w:t xml:space="preserve">  </w:t>
      </w:r>
      <w:r w:rsidRPr="00E43646">
        <w:rPr>
          <w:rFonts w:ascii="宋体" w:eastAsia="宋体" w:hAnsi="宋体" w:cs="Times New Roman" w:hint="eastAsia"/>
          <w:szCs w:val="21"/>
          <w14:ligatures w14:val="none"/>
        </w:rPr>
        <w:t>响应文件格式</w:t>
      </w:r>
    </w:p>
    <w:p w14:paraId="3DA2B76E" w14:textId="77777777" w:rsidR="00E43646" w:rsidRPr="00E43646" w:rsidRDefault="00E43646" w:rsidP="00E43646">
      <w:pPr>
        <w:snapToGrid w:val="0"/>
        <w:spacing w:line="360" w:lineRule="auto"/>
        <w:ind w:left="502"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第五章</w:t>
      </w:r>
      <w:r w:rsidRPr="00E43646">
        <w:rPr>
          <w:rFonts w:ascii="宋体" w:eastAsia="宋体" w:hAnsi="宋体" w:cs="Times New Roman"/>
          <w:szCs w:val="21"/>
          <w14:ligatures w14:val="none"/>
        </w:rPr>
        <w:t xml:space="preserve">  </w:t>
      </w:r>
      <w:r w:rsidRPr="00E43646">
        <w:rPr>
          <w:rFonts w:ascii="宋体" w:eastAsia="宋体" w:hAnsi="宋体" w:cs="Times New Roman" w:hint="eastAsia"/>
          <w:szCs w:val="21"/>
          <w14:ligatures w14:val="none"/>
        </w:rPr>
        <w:t>项目需求</w:t>
      </w:r>
    </w:p>
    <w:p w14:paraId="2663CB1B" w14:textId="77777777" w:rsidR="00E43646" w:rsidRPr="00E43646" w:rsidRDefault="00E43646" w:rsidP="00E43646">
      <w:pPr>
        <w:snapToGrid w:val="0"/>
        <w:spacing w:line="360" w:lineRule="auto"/>
        <w:ind w:left="502"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第六章</w:t>
      </w:r>
      <w:r w:rsidRPr="00E43646">
        <w:rPr>
          <w:rFonts w:ascii="宋体" w:eastAsia="宋体" w:hAnsi="宋体" w:cs="Times New Roman"/>
          <w:szCs w:val="21"/>
          <w14:ligatures w14:val="none"/>
        </w:rPr>
        <w:t xml:space="preserve">  </w:t>
      </w:r>
      <w:r w:rsidRPr="00E43646">
        <w:rPr>
          <w:rFonts w:ascii="宋体" w:eastAsia="宋体" w:hAnsi="宋体" w:cs="Times New Roman" w:hint="eastAsia"/>
          <w:szCs w:val="21"/>
          <w14:ligatures w14:val="none"/>
        </w:rPr>
        <w:t>磋商程序及方法</w:t>
      </w:r>
    </w:p>
    <w:p w14:paraId="5D73A3F9" w14:textId="77777777" w:rsidR="00E43646" w:rsidRPr="00E43646" w:rsidRDefault="00E43646" w:rsidP="00E43646">
      <w:pPr>
        <w:keepNext/>
        <w:keepLines/>
        <w:numPr>
          <w:ilvl w:val="0"/>
          <w:numId w:val="4"/>
        </w:numPr>
        <w:tabs>
          <w:tab w:val="left" w:pos="786"/>
        </w:tabs>
        <w:snapToGrid w:val="0"/>
        <w:spacing w:line="360" w:lineRule="auto"/>
        <w:outlineLvl w:val="2"/>
        <w:rPr>
          <w:rFonts w:ascii="宋体" w:eastAsia="宋体" w:hAnsi="宋体" w:cs="Times New Roman" w:hint="eastAsia"/>
          <w:b/>
          <w:bCs/>
          <w:kern w:val="0"/>
          <w:szCs w:val="21"/>
          <w14:ligatures w14:val="none"/>
        </w:rPr>
      </w:pPr>
      <w:bookmarkStart w:id="123" w:name="_Toc86124049"/>
      <w:bookmarkStart w:id="124" w:name="_Toc82683100"/>
      <w:bookmarkStart w:id="125" w:name="_Toc516501401"/>
      <w:bookmarkStart w:id="126" w:name="_Toc383175481"/>
      <w:bookmarkStart w:id="127" w:name="_Toc432194833"/>
      <w:bookmarkStart w:id="128" w:name="_Toc383175059"/>
      <w:bookmarkStart w:id="129" w:name="_Toc46765018"/>
      <w:bookmarkStart w:id="130" w:name="_Toc329810193"/>
      <w:bookmarkStart w:id="131" w:name="_Toc383175283"/>
      <w:bookmarkStart w:id="132" w:name="_Toc83328591"/>
      <w:bookmarkStart w:id="133" w:name="_Toc432106482"/>
      <w:r w:rsidRPr="00E43646">
        <w:rPr>
          <w:rFonts w:ascii="宋体" w:eastAsia="宋体" w:hAnsi="宋体" w:cs="Times New Roman" w:hint="eastAsia"/>
          <w:b/>
          <w:bCs/>
          <w:kern w:val="0"/>
          <w:szCs w:val="21"/>
          <w14:ligatures w14:val="none"/>
        </w:rPr>
        <w:t>磋商文件的澄清</w:t>
      </w:r>
      <w:bookmarkEnd w:id="123"/>
      <w:r w:rsidRPr="00E43646">
        <w:rPr>
          <w:rFonts w:ascii="宋体" w:eastAsia="宋体" w:hAnsi="宋体" w:cs="Times New Roman" w:hint="eastAsia"/>
          <w:b/>
          <w:bCs/>
          <w:kern w:val="0"/>
          <w:szCs w:val="21"/>
          <w14:ligatures w14:val="none"/>
        </w:rPr>
        <w:t>、修改</w:t>
      </w:r>
      <w:bookmarkEnd w:id="124"/>
      <w:bookmarkEnd w:id="125"/>
      <w:bookmarkEnd w:id="126"/>
      <w:bookmarkEnd w:id="127"/>
      <w:bookmarkEnd w:id="128"/>
      <w:bookmarkEnd w:id="129"/>
      <w:bookmarkEnd w:id="130"/>
      <w:bookmarkEnd w:id="131"/>
      <w:bookmarkEnd w:id="132"/>
      <w:bookmarkEnd w:id="133"/>
    </w:p>
    <w:p w14:paraId="38666724"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7.1 </w:t>
      </w:r>
      <w:r w:rsidRPr="00E43646">
        <w:rPr>
          <w:rFonts w:ascii="宋体" w:eastAsia="宋体" w:hAnsi="宋体" w:cs="Times New Roman" w:hint="eastAsia"/>
          <w:szCs w:val="21"/>
          <w14:ligatures w14:val="none"/>
        </w:rPr>
        <w:t>参加供应商应认真核查磋商文件，如有疑问的，供应商可以在 “供应商须知前附表”规定截止时间前以在线不署名形式要求采购代理机构澄清，截止时间后送达的澄清要求概不接受。所有获取了采购文件的潜在</w:t>
      </w:r>
      <w:proofErr w:type="gramStart"/>
      <w:r w:rsidRPr="00E43646">
        <w:rPr>
          <w:rFonts w:ascii="宋体" w:eastAsia="宋体" w:hAnsi="宋体" w:cs="Times New Roman" w:hint="eastAsia"/>
          <w:szCs w:val="21"/>
          <w14:ligatures w14:val="none"/>
        </w:rPr>
        <w:t>供应商凭企业</w:t>
      </w:r>
      <w:proofErr w:type="gramEnd"/>
      <w:r w:rsidRPr="00E43646">
        <w:rPr>
          <w:rFonts w:ascii="宋体" w:eastAsia="宋体" w:hAnsi="宋体" w:cs="Times New Roman" w:hint="eastAsia"/>
          <w:szCs w:val="21"/>
          <w14:ligatures w14:val="none"/>
        </w:rPr>
        <w:t>数字证书（CA）登录“政</w:t>
      </w:r>
      <w:proofErr w:type="gramStart"/>
      <w:r w:rsidRPr="00E43646">
        <w:rPr>
          <w:rFonts w:ascii="宋体" w:eastAsia="宋体" w:hAnsi="宋体" w:cs="Times New Roman" w:hint="eastAsia"/>
          <w:szCs w:val="21"/>
          <w14:ligatures w14:val="none"/>
        </w:rPr>
        <w:t>采云</w:t>
      </w:r>
      <w:proofErr w:type="gramEnd"/>
      <w:r w:rsidRPr="00E43646">
        <w:rPr>
          <w:rFonts w:ascii="宋体" w:eastAsia="宋体" w:hAnsi="宋体" w:cs="Times New Roman" w:hint="eastAsia"/>
          <w:szCs w:val="21"/>
          <w14:ligatures w14:val="none"/>
        </w:rPr>
        <w:t>”平台，通过在线方式进行不署名提问。</w:t>
      </w:r>
    </w:p>
    <w:p w14:paraId="4B8FA832"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7.2 </w:t>
      </w:r>
      <w:r w:rsidRPr="00E43646">
        <w:rPr>
          <w:rFonts w:ascii="宋体" w:eastAsia="宋体" w:hAnsi="宋体" w:cs="Times New Roman" w:hint="eastAsia"/>
          <w:szCs w:val="21"/>
          <w14:ligatures w14:val="none"/>
        </w:rPr>
        <w:t>采购代理机构将以网上电子文件形式答复所有</w:t>
      </w:r>
      <w:proofErr w:type="gramStart"/>
      <w:r w:rsidRPr="00E43646">
        <w:rPr>
          <w:rFonts w:ascii="宋体" w:eastAsia="宋体" w:hAnsi="宋体" w:cs="Times New Roman" w:hint="eastAsia"/>
          <w:szCs w:val="21"/>
          <w14:ligatures w14:val="none"/>
        </w:rPr>
        <w:t>获取磋商</w:t>
      </w:r>
      <w:proofErr w:type="gramEnd"/>
      <w:r w:rsidRPr="00E43646">
        <w:rPr>
          <w:rFonts w:ascii="宋体" w:eastAsia="宋体" w:hAnsi="宋体" w:cs="Times New Roman" w:hint="eastAsia"/>
          <w:szCs w:val="21"/>
          <w14:ligatures w14:val="none"/>
        </w:rPr>
        <w:t>文件的供应商（答复中不包含问题的来源）要求澄清的问题，其他澄清方式为无效。</w:t>
      </w:r>
    </w:p>
    <w:p w14:paraId="61345104"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7.3</w:t>
      </w:r>
      <w:r w:rsidRPr="00E43646">
        <w:rPr>
          <w:rFonts w:ascii="宋体" w:eastAsia="宋体" w:hAnsi="宋体" w:cs="Times New Roman" w:hint="eastAsia"/>
          <w:szCs w:val="21"/>
          <w14:ligatures w14:val="none"/>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网上电子文件形式通知所有</w:t>
      </w:r>
      <w:proofErr w:type="gramStart"/>
      <w:r w:rsidRPr="00E43646">
        <w:rPr>
          <w:rFonts w:ascii="宋体" w:eastAsia="宋体" w:hAnsi="宋体" w:cs="Times New Roman" w:hint="eastAsia"/>
          <w:szCs w:val="21"/>
          <w14:ligatures w14:val="none"/>
        </w:rPr>
        <w:t>获取磋商</w:t>
      </w:r>
      <w:proofErr w:type="gramEnd"/>
      <w:r w:rsidRPr="00E43646">
        <w:rPr>
          <w:rFonts w:ascii="宋体" w:eastAsia="宋体" w:hAnsi="宋体" w:cs="Times New Roman" w:hint="eastAsia"/>
          <w:szCs w:val="21"/>
          <w14:ligatures w14:val="none"/>
        </w:rPr>
        <w:t>文件的供应商，不足5日的，将顺延提交首次响应文件截止之日。</w:t>
      </w:r>
    </w:p>
    <w:p w14:paraId="2F14F1E7"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7.4</w:t>
      </w:r>
      <w:r w:rsidRPr="00E43646">
        <w:rPr>
          <w:rFonts w:ascii="宋体" w:eastAsia="宋体" w:hAnsi="宋体" w:cs="Times New Roman" w:hint="eastAsia"/>
          <w:szCs w:val="21"/>
          <w14:ligatures w14:val="none"/>
        </w:rPr>
        <w:t>采购代理机构和采购人可以视采购具体情况，推迟递交响应文件截止时间，并将变更时间在网上书面通知所有</w:t>
      </w:r>
      <w:proofErr w:type="gramStart"/>
      <w:r w:rsidRPr="00E43646">
        <w:rPr>
          <w:rFonts w:ascii="宋体" w:eastAsia="宋体" w:hAnsi="宋体" w:cs="Times New Roman" w:hint="eastAsia"/>
          <w:szCs w:val="21"/>
          <w14:ligatures w14:val="none"/>
        </w:rPr>
        <w:t>获取磋商</w:t>
      </w:r>
      <w:proofErr w:type="gramEnd"/>
      <w:r w:rsidRPr="00E43646">
        <w:rPr>
          <w:rFonts w:ascii="宋体" w:eastAsia="宋体" w:hAnsi="宋体" w:cs="Times New Roman" w:hint="eastAsia"/>
          <w:szCs w:val="21"/>
          <w14:ligatures w14:val="none"/>
        </w:rPr>
        <w:t>文件的供应商。</w:t>
      </w:r>
    </w:p>
    <w:p w14:paraId="5190F087"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7.5</w:t>
      </w:r>
      <w:r w:rsidRPr="00E43646">
        <w:rPr>
          <w:rFonts w:ascii="宋体" w:eastAsia="宋体" w:hAnsi="宋体" w:cs="Times New Roman" w:hint="eastAsia"/>
          <w:szCs w:val="21"/>
          <w14:ligatures w14:val="none"/>
        </w:rPr>
        <w:t>在磋商过程中，磋商小组可以根据磋商文件和磋商情况实质性变动采购需求中的技术、服务要求以及合同草案条款，但不得变动磋商文件中的其他内容。实质性变动的内容，须经采购人代表确认。本项目磋商小组根据与供应商磋商情况可能实质性变动的内容</w:t>
      </w:r>
      <w:proofErr w:type="gramStart"/>
      <w:r w:rsidRPr="00E43646">
        <w:rPr>
          <w:rFonts w:ascii="宋体" w:eastAsia="宋体" w:hAnsi="宋体" w:cs="Times New Roman" w:hint="eastAsia"/>
          <w:szCs w:val="21"/>
          <w14:ligatures w14:val="none"/>
        </w:rPr>
        <w:t>见供应</w:t>
      </w:r>
      <w:proofErr w:type="gramEnd"/>
      <w:r w:rsidRPr="00E43646">
        <w:rPr>
          <w:rFonts w:ascii="宋体" w:eastAsia="宋体" w:hAnsi="宋体" w:cs="Times New Roman" w:hint="eastAsia"/>
          <w:szCs w:val="21"/>
          <w14:ligatures w14:val="none"/>
        </w:rPr>
        <w:t>商须知前附表。</w:t>
      </w:r>
    </w:p>
    <w:p w14:paraId="40683B11"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7.6供应商应在响应文件的提交截止时间前及时登录云南省政府采购网、政府采购云平台（https://www.zcygov.cn/）中查看有关磋商文件的答疑、补遗内容。否则，后果自负。</w:t>
      </w:r>
    </w:p>
    <w:p w14:paraId="79AED4B6"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7.7磋商文件澄清、磋商文件修改文件内容均以网上电子文件为准，当磋商文件、磋商文件澄清、磋商文件修改文件内容后前相互矛盾时，以最后发出的为准。</w:t>
      </w:r>
    </w:p>
    <w:p w14:paraId="43234CA4" w14:textId="77777777" w:rsidR="00E43646" w:rsidRPr="00E43646" w:rsidRDefault="00E43646" w:rsidP="00E43646">
      <w:pPr>
        <w:keepNext/>
        <w:keepLines/>
        <w:spacing w:line="360" w:lineRule="auto"/>
        <w:jc w:val="center"/>
        <w:outlineLvl w:val="1"/>
        <w:rPr>
          <w:rFonts w:ascii="宋体" w:eastAsia="宋体" w:hAnsi="宋体" w:cs="Times New Roman" w:hint="eastAsia"/>
          <w:b/>
          <w:bCs/>
          <w:kern w:val="0"/>
          <w:sz w:val="24"/>
          <w:szCs w:val="21"/>
          <w14:ligatures w14:val="none"/>
        </w:rPr>
      </w:pPr>
      <w:bookmarkStart w:id="134" w:name="_Toc46765019"/>
      <w:bookmarkStart w:id="135" w:name="_Toc86124051"/>
      <w:bookmarkStart w:id="136" w:name="_Toc82683101"/>
      <w:bookmarkStart w:id="137" w:name="_Toc83328592"/>
      <w:r w:rsidRPr="00E43646">
        <w:rPr>
          <w:rFonts w:ascii="宋体" w:eastAsia="宋体" w:hAnsi="宋体" w:cs="Times New Roman" w:hint="eastAsia"/>
          <w:b/>
          <w:bCs/>
          <w:kern w:val="0"/>
          <w:sz w:val="24"/>
          <w:szCs w:val="21"/>
          <w14:ligatures w14:val="none"/>
        </w:rPr>
        <w:t>三、响应文件</w:t>
      </w:r>
      <w:bookmarkEnd w:id="134"/>
      <w:bookmarkEnd w:id="135"/>
      <w:bookmarkEnd w:id="136"/>
      <w:bookmarkEnd w:id="137"/>
    </w:p>
    <w:p w14:paraId="3C40199A" w14:textId="77777777" w:rsidR="00E43646" w:rsidRPr="00E43646" w:rsidRDefault="00E43646" w:rsidP="00E43646">
      <w:pPr>
        <w:keepNext/>
        <w:keepLines/>
        <w:numPr>
          <w:ilvl w:val="0"/>
          <w:numId w:val="4"/>
        </w:numPr>
        <w:tabs>
          <w:tab w:val="left" w:pos="786"/>
        </w:tabs>
        <w:snapToGrid w:val="0"/>
        <w:spacing w:line="360" w:lineRule="auto"/>
        <w:outlineLvl w:val="2"/>
        <w:rPr>
          <w:rFonts w:ascii="宋体" w:eastAsia="宋体" w:hAnsi="宋体" w:cs="Times New Roman" w:hint="eastAsia"/>
          <w:b/>
          <w:bCs/>
          <w:kern w:val="0"/>
          <w:szCs w:val="21"/>
          <w14:ligatures w14:val="none"/>
        </w:rPr>
      </w:pPr>
      <w:r w:rsidRPr="00E43646">
        <w:rPr>
          <w:rFonts w:ascii="宋体" w:eastAsia="宋体" w:hAnsi="宋体" w:cs="Times New Roman" w:hint="eastAsia"/>
          <w:b/>
          <w:bCs/>
          <w:kern w:val="0"/>
          <w:szCs w:val="21"/>
          <w14:ligatures w14:val="none"/>
        </w:rPr>
        <w:t>响应文件编写注意事项</w:t>
      </w:r>
    </w:p>
    <w:p w14:paraId="0223039D"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8.1 </w:t>
      </w:r>
      <w:r w:rsidRPr="00E43646">
        <w:rPr>
          <w:rFonts w:ascii="宋体" w:eastAsia="宋体" w:hAnsi="宋体" w:cs="Times New Roman" w:hint="eastAsia"/>
          <w:szCs w:val="21"/>
          <w14:ligatures w14:val="none"/>
        </w:rPr>
        <w:t>供应商应仔细</w:t>
      </w:r>
      <w:proofErr w:type="gramStart"/>
      <w:r w:rsidRPr="00E43646">
        <w:rPr>
          <w:rFonts w:ascii="宋体" w:eastAsia="宋体" w:hAnsi="宋体" w:cs="Times New Roman" w:hint="eastAsia"/>
          <w:szCs w:val="21"/>
          <w14:ligatures w14:val="none"/>
        </w:rPr>
        <w:t>阅读磋商</w:t>
      </w:r>
      <w:proofErr w:type="gramEnd"/>
      <w:r w:rsidRPr="00E43646">
        <w:rPr>
          <w:rFonts w:ascii="宋体" w:eastAsia="宋体" w:hAnsi="宋体" w:cs="Times New Roman" w:hint="eastAsia"/>
          <w:szCs w:val="21"/>
          <w14:ligatures w14:val="none"/>
        </w:rPr>
        <w:t>文件，在完全了解采购的内容、技术性能要求（见第五章“项目需求”）和商务条件后，编写响应文件。</w:t>
      </w:r>
    </w:p>
    <w:p w14:paraId="144E4946"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lastRenderedPageBreak/>
        <w:t xml:space="preserve">8.2 </w:t>
      </w:r>
      <w:r w:rsidRPr="00E43646">
        <w:rPr>
          <w:rFonts w:ascii="宋体" w:eastAsia="宋体" w:hAnsi="宋体" w:cs="Times New Roman" w:hint="eastAsia"/>
          <w:szCs w:val="21"/>
          <w14:ligatures w14:val="none"/>
        </w:rPr>
        <w:t>对磋商文件提出的实质性要求和条件</w:t>
      </w:r>
      <w:proofErr w:type="gramStart"/>
      <w:r w:rsidRPr="00E43646">
        <w:rPr>
          <w:rFonts w:ascii="宋体" w:eastAsia="宋体" w:hAnsi="宋体" w:cs="Times New Roman" w:hint="eastAsia"/>
          <w:szCs w:val="21"/>
          <w14:ligatures w14:val="none"/>
        </w:rPr>
        <w:t>作出</w:t>
      </w:r>
      <w:proofErr w:type="gramEnd"/>
      <w:r w:rsidRPr="00E43646">
        <w:rPr>
          <w:rFonts w:ascii="宋体" w:eastAsia="宋体" w:hAnsi="宋体" w:cs="Times New Roman" w:hint="eastAsia"/>
          <w:szCs w:val="21"/>
          <w14:ligatures w14:val="none"/>
        </w:rPr>
        <w:t>响应是指供应商必须对磋商文件中规定的成交实质性要求和条件</w:t>
      </w:r>
      <w:proofErr w:type="gramStart"/>
      <w:r w:rsidRPr="00E43646">
        <w:rPr>
          <w:rFonts w:ascii="宋体" w:eastAsia="宋体" w:hAnsi="宋体" w:cs="Times New Roman" w:hint="eastAsia"/>
          <w:szCs w:val="21"/>
          <w14:ligatures w14:val="none"/>
        </w:rPr>
        <w:t>作出</w:t>
      </w:r>
      <w:proofErr w:type="gramEnd"/>
      <w:r w:rsidRPr="00E43646">
        <w:rPr>
          <w:rFonts w:ascii="宋体" w:eastAsia="宋体" w:hAnsi="宋体" w:cs="Times New Roman" w:hint="eastAsia"/>
          <w:szCs w:val="21"/>
          <w14:ligatures w14:val="none"/>
        </w:rPr>
        <w:t>满足或者优于原要求和条件的承诺，并提供相应的证明材料。</w:t>
      </w:r>
    </w:p>
    <w:p w14:paraId="1A5DAE7E" w14:textId="77777777" w:rsidR="00E43646" w:rsidRPr="00E43646" w:rsidRDefault="00E43646" w:rsidP="00E43646">
      <w:pPr>
        <w:keepNext/>
        <w:keepLines/>
        <w:numPr>
          <w:ilvl w:val="0"/>
          <w:numId w:val="4"/>
        </w:numPr>
        <w:tabs>
          <w:tab w:val="left" w:pos="786"/>
        </w:tabs>
        <w:snapToGrid w:val="0"/>
        <w:spacing w:line="360" w:lineRule="auto"/>
        <w:outlineLvl w:val="2"/>
        <w:rPr>
          <w:rFonts w:ascii="宋体" w:eastAsia="宋体" w:hAnsi="宋体" w:cs="Times New Roman" w:hint="eastAsia"/>
          <w:b/>
          <w:bCs/>
          <w:kern w:val="0"/>
          <w:szCs w:val="21"/>
          <w14:ligatures w14:val="none"/>
        </w:rPr>
      </w:pPr>
      <w:bookmarkStart w:id="138" w:name="_Toc383175286"/>
      <w:bookmarkStart w:id="139" w:name="_Toc383175062"/>
      <w:bookmarkStart w:id="140" w:name="_Toc432194836"/>
      <w:bookmarkStart w:id="141" w:name="_Toc329810196"/>
      <w:bookmarkStart w:id="142" w:name="_Toc86124054"/>
      <w:bookmarkStart w:id="143" w:name="_Toc83328594"/>
      <w:bookmarkStart w:id="144" w:name="_Toc82683103"/>
      <w:bookmarkStart w:id="145" w:name="_Toc516501404"/>
      <w:bookmarkStart w:id="146" w:name="_Toc383175484"/>
      <w:bookmarkStart w:id="147" w:name="_Toc432106485"/>
      <w:bookmarkStart w:id="148" w:name="_Toc46765021"/>
      <w:r w:rsidRPr="00E43646">
        <w:rPr>
          <w:rFonts w:ascii="宋体" w:eastAsia="宋体" w:hAnsi="宋体" w:cs="Times New Roman" w:hint="eastAsia"/>
          <w:b/>
          <w:bCs/>
          <w:kern w:val="0"/>
          <w:szCs w:val="21"/>
          <w14:ligatures w14:val="none"/>
        </w:rPr>
        <w:t>响应文件构成</w:t>
      </w:r>
      <w:bookmarkEnd w:id="138"/>
      <w:bookmarkEnd w:id="139"/>
      <w:bookmarkEnd w:id="140"/>
      <w:bookmarkEnd w:id="141"/>
      <w:bookmarkEnd w:id="142"/>
      <w:bookmarkEnd w:id="143"/>
      <w:bookmarkEnd w:id="144"/>
      <w:bookmarkEnd w:id="145"/>
      <w:bookmarkEnd w:id="146"/>
      <w:bookmarkEnd w:id="147"/>
      <w:bookmarkEnd w:id="148"/>
    </w:p>
    <w:p w14:paraId="16FBDAC3"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9.1</w:t>
      </w:r>
      <w:r w:rsidRPr="00E43646">
        <w:rPr>
          <w:rFonts w:ascii="宋体" w:eastAsia="宋体" w:hAnsi="宋体" w:cs="Times New Roman" w:hint="eastAsia"/>
          <w:szCs w:val="21"/>
          <w14:ligatures w14:val="none"/>
        </w:rPr>
        <w:t>供应商编写的响应文件应按第四章“响应文件格式”要求填写。有关文件的提交如未特别注明需提供原件的，可提供扫描件。</w:t>
      </w:r>
    </w:p>
    <w:p w14:paraId="57042D26" w14:textId="77777777" w:rsidR="00E43646" w:rsidRPr="00E43646" w:rsidRDefault="00E43646" w:rsidP="00E43646">
      <w:pPr>
        <w:keepNext/>
        <w:keepLines/>
        <w:numPr>
          <w:ilvl w:val="0"/>
          <w:numId w:val="4"/>
        </w:numPr>
        <w:tabs>
          <w:tab w:val="left" w:pos="786"/>
        </w:tabs>
        <w:snapToGrid w:val="0"/>
        <w:spacing w:line="360" w:lineRule="auto"/>
        <w:outlineLvl w:val="2"/>
        <w:rPr>
          <w:rFonts w:ascii="宋体" w:eastAsia="宋体" w:hAnsi="宋体" w:cs="Times New Roman" w:hint="eastAsia"/>
          <w:b/>
          <w:bCs/>
          <w:kern w:val="0"/>
          <w:szCs w:val="21"/>
          <w14:ligatures w14:val="none"/>
        </w:rPr>
      </w:pPr>
      <w:bookmarkStart w:id="149" w:name="_Toc86124056"/>
      <w:bookmarkStart w:id="150" w:name="_Toc46765022"/>
      <w:bookmarkStart w:id="151" w:name="_Toc516501405"/>
      <w:bookmarkStart w:id="152" w:name="_Toc432194837"/>
      <w:bookmarkStart w:id="153" w:name="_Toc383175287"/>
      <w:bookmarkStart w:id="154" w:name="_Toc82683104"/>
      <w:bookmarkStart w:id="155" w:name="_Toc83328595"/>
      <w:bookmarkStart w:id="156" w:name="_Toc329810197"/>
      <w:bookmarkStart w:id="157" w:name="_Toc383175485"/>
      <w:bookmarkStart w:id="158" w:name="_Toc432106486"/>
      <w:bookmarkStart w:id="159" w:name="_Toc383175063"/>
      <w:r w:rsidRPr="00E43646">
        <w:rPr>
          <w:rFonts w:ascii="宋体" w:eastAsia="宋体" w:hAnsi="宋体" w:cs="Times New Roman" w:hint="eastAsia"/>
          <w:b/>
          <w:bCs/>
          <w:kern w:val="0"/>
          <w:szCs w:val="21"/>
          <w14:ligatures w14:val="none"/>
        </w:rPr>
        <w:t>报价</w:t>
      </w:r>
      <w:bookmarkEnd w:id="149"/>
      <w:r w:rsidRPr="00E43646">
        <w:rPr>
          <w:rFonts w:ascii="宋体" w:eastAsia="宋体" w:hAnsi="宋体" w:cs="Times New Roman" w:hint="eastAsia"/>
          <w:b/>
          <w:bCs/>
          <w:kern w:val="0"/>
          <w:szCs w:val="21"/>
          <w14:ligatures w14:val="none"/>
        </w:rPr>
        <w:t>和报价货币</w:t>
      </w:r>
      <w:bookmarkEnd w:id="150"/>
      <w:bookmarkEnd w:id="151"/>
      <w:bookmarkEnd w:id="152"/>
      <w:bookmarkEnd w:id="153"/>
      <w:bookmarkEnd w:id="154"/>
      <w:bookmarkEnd w:id="155"/>
      <w:bookmarkEnd w:id="156"/>
      <w:bookmarkEnd w:id="157"/>
      <w:bookmarkEnd w:id="158"/>
      <w:bookmarkEnd w:id="159"/>
    </w:p>
    <w:p w14:paraId="5645017D"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10.1本项目采购预算、招标控制价（最高限价）详见“供应商须知前附表”，最后报价超过采购预算或招标控制价（最高限价）的供应商将按未实质性响应磋商文件处理。</w:t>
      </w:r>
    </w:p>
    <w:p w14:paraId="30570DD3" w14:textId="77777777" w:rsidR="00E43646" w:rsidRPr="000C53A1"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0C53A1">
        <w:rPr>
          <w:rFonts w:ascii="宋体" w:eastAsia="宋体" w:hAnsi="宋体" w:cs="Times New Roman" w:hint="eastAsia"/>
          <w:szCs w:val="21"/>
          <w14:ligatures w14:val="none"/>
        </w:rPr>
        <w:t>10.2本项目报价</w:t>
      </w:r>
      <w:proofErr w:type="gramStart"/>
      <w:r w:rsidRPr="000C53A1">
        <w:rPr>
          <w:rFonts w:ascii="宋体" w:eastAsia="宋体" w:hAnsi="宋体" w:cs="Times New Roman" w:hint="eastAsia"/>
          <w:szCs w:val="21"/>
          <w14:ligatures w14:val="none"/>
        </w:rPr>
        <w:t>分设计</w:t>
      </w:r>
      <w:proofErr w:type="gramEnd"/>
      <w:r w:rsidRPr="000C53A1">
        <w:rPr>
          <w:rFonts w:ascii="宋体" w:eastAsia="宋体" w:hAnsi="宋体" w:cs="Times New Roman" w:hint="eastAsia"/>
          <w:szCs w:val="21"/>
          <w14:ligatures w14:val="none"/>
        </w:rPr>
        <w:t>部分和施工部分：</w:t>
      </w:r>
    </w:p>
    <w:p w14:paraId="16BA2355" w14:textId="77777777" w:rsidR="00E43646" w:rsidRPr="000C53A1" w:rsidRDefault="00E43646" w:rsidP="00E43646">
      <w:pPr>
        <w:adjustRightInd w:val="0"/>
        <w:snapToGrid w:val="0"/>
        <w:spacing w:line="360" w:lineRule="auto"/>
        <w:ind w:firstLineChars="202" w:firstLine="426"/>
        <w:rPr>
          <w:rFonts w:ascii="宋体" w:eastAsia="宋体" w:hAnsi="宋体" w:cs="Times New Roman" w:hint="eastAsia"/>
          <w:b/>
          <w:szCs w:val="21"/>
          <w14:ligatures w14:val="none"/>
        </w:rPr>
      </w:pPr>
      <w:proofErr w:type="gramStart"/>
      <w:r w:rsidRPr="000C53A1">
        <w:rPr>
          <w:rFonts w:ascii="宋体" w:eastAsia="宋体" w:hAnsi="宋体" w:cs="Times New Roman" w:hint="eastAsia"/>
          <w:b/>
          <w:szCs w:val="21"/>
          <w14:ligatures w14:val="none"/>
        </w:rPr>
        <w:t>磋商暂估总价</w:t>
      </w:r>
      <w:proofErr w:type="gramEnd"/>
      <w:r w:rsidRPr="000C53A1">
        <w:rPr>
          <w:rFonts w:ascii="宋体" w:eastAsia="宋体" w:hAnsi="宋体" w:cs="Times New Roman" w:hint="eastAsia"/>
          <w:b/>
          <w:szCs w:val="21"/>
          <w14:ligatures w14:val="none"/>
        </w:rPr>
        <w:t>=设计部分包干总价+施工</w:t>
      </w:r>
      <w:proofErr w:type="gramStart"/>
      <w:r w:rsidRPr="000C53A1">
        <w:rPr>
          <w:rFonts w:ascii="宋体" w:eastAsia="宋体" w:hAnsi="宋体" w:cs="Times New Roman" w:hint="eastAsia"/>
          <w:b/>
          <w:szCs w:val="21"/>
          <w14:ligatures w14:val="none"/>
        </w:rPr>
        <w:t>部分暂估总价</w:t>
      </w:r>
      <w:proofErr w:type="gramEnd"/>
      <w:r w:rsidRPr="000C53A1">
        <w:rPr>
          <w:rFonts w:ascii="宋体" w:eastAsia="宋体" w:hAnsi="宋体" w:cs="Times New Roman" w:hint="eastAsia"/>
          <w:b/>
          <w:szCs w:val="21"/>
          <w14:ligatures w14:val="none"/>
        </w:rPr>
        <w:t>，施工</w:t>
      </w:r>
      <w:proofErr w:type="gramStart"/>
      <w:r w:rsidRPr="000C53A1">
        <w:rPr>
          <w:rFonts w:ascii="宋体" w:eastAsia="宋体" w:hAnsi="宋体" w:cs="Times New Roman" w:hint="eastAsia"/>
          <w:b/>
          <w:szCs w:val="21"/>
          <w14:ligatures w14:val="none"/>
        </w:rPr>
        <w:t>部分暂估总价</w:t>
      </w:r>
      <w:proofErr w:type="gramEnd"/>
      <w:r w:rsidRPr="000C53A1">
        <w:rPr>
          <w:rFonts w:ascii="宋体" w:eastAsia="宋体" w:hAnsi="宋体" w:cs="Times New Roman" w:hint="eastAsia"/>
          <w:b/>
          <w:szCs w:val="21"/>
          <w14:ligatures w14:val="none"/>
        </w:rPr>
        <w:t>=施工部分最高限价*（1</w:t>
      </w:r>
      <w:r w:rsidRPr="000C53A1">
        <w:rPr>
          <w:rFonts w:ascii="宋体" w:eastAsia="宋体" w:hAnsi="宋体" w:cs="Times New Roman"/>
          <w:b/>
          <w:szCs w:val="21"/>
          <w14:ligatures w14:val="none"/>
        </w:rPr>
        <w:t>-</w:t>
      </w:r>
      <w:r w:rsidRPr="000C53A1">
        <w:rPr>
          <w:rFonts w:ascii="宋体" w:eastAsia="宋体" w:hAnsi="宋体" w:cs="Times New Roman" w:hint="eastAsia"/>
          <w:b/>
          <w:szCs w:val="21"/>
          <w14:ligatures w14:val="none"/>
        </w:rPr>
        <w:t>优惠下浮率）。</w:t>
      </w:r>
    </w:p>
    <w:p w14:paraId="7DEA38E2" w14:textId="77777777" w:rsidR="00E43646" w:rsidRPr="000C53A1"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0C53A1">
        <w:rPr>
          <w:rFonts w:ascii="宋体" w:eastAsia="宋体" w:hAnsi="宋体" w:cs="Times New Roman" w:hint="eastAsia"/>
          <w:szCs w:val="21"/>
          <w14:ligatures w14:val="none"/>
        </w:rPr>
        <w:t>（1）设计部分：</w:t>
      </w:r>
      <w:r w:rsidRPr="000C53A1">
        <w:rPr>
          <w:rFonts w:ascii="宋体" w:eastAsia="宋体" w:hAnsi="宋体" w:cs="Times New Roman" w:hint="eastAsia"/>
          <w:szCs w:val="24"/>
          <w14:ligatures w14:val="none"/>
        </w:rPr>
        <w:t>设计部分为包干总价。</w:t>
      </w:r>
      <w:r w:rsidRPr="000C53A1">
        <w:rPr>
          <w:rFonts w:ascii="宋体" w:eastAsia="宋体" w:hAnsi="宋体" w:cs="Times New Roman" w:hint="eastAsia"/>
          <w:bCs/>
          <w:szCs w:val="21"/>
          <w14:ligatures w14:val="none"/>
        </w:rPr>
        <w:t>供应商</w:t>
      </w:r>
      <w:r w:rsidRPr="000C53A1">
        <w:rPr>
          <w:rFonts w:ascii="宋体" w:eastAsia="宋体" w:hAnsi="宋体" w:cs="Times New Roman"/>
          <w:bCs/>
          <w:szCs w:val="21"/>
          <w14:ligatures w14:val="none"/>
        </w:rPr>
        <w:t>必须在</w:t>
      </w:r>
      <w:r w:rsidRPr="000C53A1">
        <w:rPr>
          <w:rFonts w:ascii="宋体" w:eastAsia="宋体" w:hAnsi="宋体" w:cs="Times New Roman" w:hint="eastAsia"/>
          <w:bCs/>
          <w:szCs w:val="21"/>
          <w14:ligatures w14:val="none"/>
        </w:rPr>
        <w:t>采购</w:t>
      </w:r>
      <w:r w:rsidRPr="000C53A1">
        <w:rPr>
          <w:rFonts w:ascii="宋体" w:eastAsia="宋体" w:hAnsi="宋体" w:cs="Times New Roman"/>
          <w:bCs/>
          <w:szCs w:val="21"/>
          <w14:ligatures w14:val="none"/>
        </w:rPr>
        <w:t>文件中明示的建安工程</w:t>
      </w:r>
      <w:proofErr w:type="gramStart"/>
      <w:r w:rsidRPr="000C53A1">
        <w:rPr>
          <w:rFonts w:ascii="宋体" w:eastAsia="宋体" w:hAnsi="宋体" w:cs="Times New Roman"/>
          <w:bCs/>
          <w:szCs w:val="21"/>
          <w14:ligatures w14:val="none"/>
        </w:rPr>
        <w:t>费范围</w:t>
      </w:r>
      <w:proofErr w:type="gramEnd"/>
      <w:r w:rsidRPr="000C53A1">
        <w:rPr>
          <w:rFonts w:ascii="宋体" w:eastAsia="宋体" w:hAnsi="宋体" w:cs="Times New Roman"/>
          <w:bCs/>
          <w:szCs w:val="21"/>
          <w14:ligatures w14:val="none"/>
        </w:rPr>
        <w:t>内</w:t>
      </w:r>
      <w:r w:rsidRPr="000C53A1">
        <w:rPr>
          <w:rFonts w:ascii="宋体" w:eastAsia="宋体" w:hAnsi="宋体" w:cs="Times New Roman" w:hint="eastAsia"/>
          <w:bCs/>
          <w:szCs w:val="21"/>
          <w14:ligatures w14:val="none"/>
        </w:rPr>
        <w:t>（施工部分最高限价）</w:t>
      </w:r>
      <w:r w:rsidRPr="000C53A1">
        <w:rPr>
          <w:rFonts w:ascii="宋体" w:eastAsia="宋体" w:hAnsi="宋体" w:cs="Times New Roman"/>
          <w:bCs/>
          <w:szCs w:val="21"/>
          <w14:ligatures w14:val="none"/>
        </w:rPr>
        <w:t>进行限额设计，</w:t>
      </w:r>
      <w:r w:rsidRPr="000C53A1">
        <w:rPr>
          <w:rFonts w:ascii="宋体" w:eastAsia="宋体" w:hAnsi="宋体" w:cs="Times New Roman" w:hint="eastAsia"/>
          <w:bCs/>
          <w:szCs w:val="21"/>
          <w14:ligatures w14:val="none"/>
        </w:rPr>
        <w:t>成交后</w:t>
      </w:r>
      <w:r w:rsidRPr="000C53A1">
        <w:rPr>
          <w:rFonts w:ascii="宋体" w:eastAsia="宋体" w:hAnsi="宋体" w:cs="Times New Roman"/>
          <w:bCs/>
          <w:szCs w:val="21"/>
          <w14:ligatures w14:val="none"/>
        </w:rPr>
        <w:t>，除政策性因素造成的重大设计要求变更外，</w:t>
      </w:r>
      <w:r w:rsidRPr="000C53A1">
        <w:rPr>
          <w:rFonts w:ascii="宋体" w:eastAsia="宋体" w:hAnsi="宋体" w:cs="Times New Roman" w:hint="eastAsia"/>
          <w:bCs/>
          <w:szCs w:val="21"/>
          <w14:ligatures w14:val="none"/>
        </w:rPr>
        <w:t>成交供应商</w:t>
      </w:r>
      <w:r w:rsidRPr="000C53A1">
        <w:rPr>
          <w:rFonts w:ascii="宋体" w:eastAsia="宋体" w:hAnsi="宋体" w:cs="Times New Roman"/>
          <w:bCs/>
          <w:szCs w:val="21"/>
          <w14:ligatures w14:val="none"/>
        </w:rPr>
        <w:t>必须在此建安工程费限额范围内进行设计及优化调整，且按最终设计施工图定稿编制的施工图</w:t>
      </w:r>
      <w:r w:rsidRPr="000C53A1">
        <w:rPr>
          <w:rFonts w:ascii="宋体" w:eastAsia="宋体" w:hAnsi="宋体" w:cs="Times New Roman" w:hint="eastAsia"/>
          <w:bCs/>
          <w:szCs w:val="21"/>
          <w14:ligatures w14:val="none"/>
        </w:rPr>
        <w:t>预算</w:t>
      </w:r>
      <w:r w:rsidRPr="000C53A1">
        <w:rPr>
          <w:rFonts w:ascii="宋体" w:eastAsia="宋体" w:hAnsi="宋体" w:cs="Times New Roman"/>
          <w:bCs/>
          <w:szCs w:val="21"/>
          <w14:ligatures w14:val="none"/>
        </w:rPr>
        <w:t>中建安工程费不得超过此建安工程费限额。</w:t>
      </w:r>
    </w:p>
    <w:p w14:paraId="1D954178" w14:textId="77777777" w:rsidR="00E43646" w:rsidRPr="000C53A1"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0C53A1">
        <w:rPr>
          <w:rFonts w:ascii="宋体" w:eastAsia="宋体" w:hAnsi="宋体" w:cs="Times New Roman" w:hint="eastAsia"/>
          <w:szCs w:val="21"/>
          <w14:ligatures w14:val="none"/>
        </w:rPr>
        <w:t>（2）施工部分：供应商根据各自的设计方案、结合市场价及企业自身实力，合理列</w:t>
      </w:r>
      <w:proofErr w:type="gramStart"/>
      <w:r w:rsidRPr="000C53A1">
        <w:rPr>
          <w:rFonts w:ascii="宋体" w:eastAsia="宋体" w:hAnsi="宋体" w:cs="Times New Roman" w:hint="eastAsia"/>
          <w:szCs w:val="21"/>
          <w14:ligatures w14:val="none"/>
        </w:rPr>
        <w:t>报施工</w:t>
      </w:r>
      <w:proofErr w:type="gramEnd"/>
      <w:r w:rsidRPr="000C53A1">
        <w:rPr>
          <w:rFonts w:ascii="宋体" w:eastAsia="宋体" w:hAnsi="宋体" w:cs="Times New Roman" w:hint="eastAsia"/>
          <w:szCs w:val="21"/>
          <w14:ligatures w14:val="none"/>
        </w:rPr>
        <w:t>部分的优惠下浮率。供应商应考虑包括完成本项目所需的人工费、材料费、机械费、管理费和利润等，应充分考虑包括在合同条款中约定的风险范围内的各种因素，且供应商需根据本磋商文件的技术文件、现行施工规范和标准，以及供应商对现场实际情况的踏勘和市场竞争因素，并结合企业实力自行确定。</w:t>
      </w:r>
    </w:p>
    <w:p w14:paraId="01FD6CBE" w14:textId="77777777" w:rsidR="00E43646" w:rsidRPr="000C53A1"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0C53A1">
        <w:rPr>
          <w:rFonts w:ascii="宋体" w:eastAsia="宋体" w:hAnsi="宋体" w:cs="Times New Roman" w:hint="eastAsia"/>
          <w:szCs w:val="21"/>
          <w14:ligatures w14:val="none"/>
        </w:rPr>
        <w:t>成交后，采购人与成交供应商以</w:t>
      </w:r>
      <w:r w:rsidRPr="000C53A1">
        <w:rPr>
          <w:rFonts w:ascii="宋体" w:eastAsia="宋体" w:hAnsi="宋体" w:cs="Times New Roman" w:hint="eastAsia"/>
          <w:b/>
          <w:szCs w:val="21"/>
          <w14:ligatures w14:val="none"/>
        </w:rPr>
        <w:t>设计部分包干总价、施工部分优惠</w:t>
      </w:r>
      <w:proofErr w:type="gramStart"/>
      <w:r w:rsidRPr="000C53A1">
        <w:rPr>
          <w:rFonts w:ascii="宋体" w:eastAsia="宋体" w:hAnsi="宋体" w:cs="Times New Roman" w:hint="eastAsia"/>
          <w:b/>
          <w:szCs w:val="21"/>
          <w14:ligatures w14:val="none"/>
        </w:rPr>
        <w:t>下浮率</w:t>
      </w:r>
      <w:r w:rsidRPr="000C53A1">
        <w:rPr>
          <w:rFonts w:ascii="宋体" w:eastAsia="宋体" w:hAnsi="宋体" w:cs="Times New Roman" w:hint="eastAsia"/>
          <w:szCs w:val="21"/>
          <w14:ligatures w14:val="none"/>
        </w:rPr>
        <w:t>签订</w:t>
      </w:r>
      <w:proofErr w:type="gramEnd"/>
      <w:r w:rsidRPr="000C53A1">
        <w:rPr>
          <w:rFonts w:ascii="宋体" w:eastAsia="宋体" w:hAnsi="宋体" w:cs="Times New Roman" w:hint="eastAsia"/>
          <w:szCs w:val="21"/>
          <w14:ligatures w14:val="none"/>
        </w:rPr>
        <w:t>合同，供应商所报的施工部分优惠</w:t>
      </w:r>
      <w:proofErr w:type="gramStart"/>
      <w:r w:rsidRPr="000C53A1">
        <w:rPr>
          <w:rFonts w:ascii="宋体" w:eastAsia="宋体" w:hAnsi="宋体" w:cs="Times New Roman" w:hint="eastAsia"/>
          <w:szCs w:val="21"/>
          <w14:ligatures w14:val="none"/>
        </w:rPr>
        <w:t>下浮率</w:t>
      </w:r>
      <w:proofErr w:type="gramEnd"/>
      <w:r w:rsidRPr="000C53A1">
        <w:rPr>
          <w:rFonts w:ascii="宋体" w:eastAsia="宋体" w:hAnsi="宋体" w:cs="Times New Roman" w:hint="eastAsia"/>
          <w:szCs w:val="21"/>
          <w14:ligatures w14:val="none"/>
        </w:rPr>
        <w:t>为供应商按期完成本磋商文件采购范围和合同条款内所有工程内容的一个统一的优惠比例，该</w:t>
      </w:r>
      <w:proofErr w:type="gramStart"/>
      <w:r w:rsidRPr="000C53A1">
        <w:rPr>
          <w:rFonts w:ascii="宋体" w:eastAsia="宋体" w:hAnsi="宋体" w:cs="Times New Roman" w:hint="eastAsia"/>
          <w:szCs w:val="21"/>
          <w14:ligatures w14:val="none"/>
        </w:rPr>
        <w:t>下浮率</w:t>
      </w:r>
      <w:proofErr w:type="gramEnd"/>
      <w:r w:rsidRPr="000C53A1">
        <w:rPr>
          <w:rFonts w:ascii="宋体" w:eastAsia="宋体" w:hAnsi="宋体" w:cs="Times New Roman" w:hint="eastAsia"/>
          <w:szCs w:val="21"/>
          <w14:ligatures w14:val="none"/>
        </w:rPr>
        <w:t>在整个合同签订及合同履行中固定不变，成交供应商不得以任何理由更改该下浮率。</w:t>
      </w:r>
    </w:p>
    <w:p w14:paraId="724167D2" w14:textId="77777777" w:rsidR="00E43646" w:rsidRPr="000C53A1"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0C53A1">
        <w:rPr>
          <w:rFonts w:ascii="宋体" w:eastAsia="宋体" w:hAnsi="宋体" w:cs="Times New Roman" w:hint="eastAsia"/>
          <w:szCs w:val="21"/>
          <w14:ligatures w14:val="none"/>
        </w:rPr>
        <w:t>供应商负责设计方案的优化调整并通过相关部门的审查直至出具正式设计施工图定稿（供应商所提供设计方案及图纸必须满足施工要求，设计方案及施工图经相关部门审定后一切由于成交供应商原因造成的图纸或方案引起的缺项、漏项及重大设计变更产生的费用均</w:t>
      </w:r>
      <w:proofErr w:type="gramStart"/>
      <w:r w:rsidRPr="000C53A1">
        <w:rPr>
          <w:rFonts w:ascii="宋体" w:eastAsia="宋体" w:hAnsi="宋体" w:cs="Times New Roman" w:hint="eastAsia"/>
          <w:szCs w:val="21"/>
          <w14:ligatures w14:val="none"/>
        </w:rPr>
        <w:t>由成交</w:t>
      </w:r>
      <w:proofErr w:type="gramEnd"/>
      <w:r w:rsidRPr="000C53A1">
        <w:rPr>
          <w:rFonts w:ascii="宋体" w:eastAsia="宋体" w:hAnsi="宋体" w:cs="Times New Roman" w:hint="eastAsia"/>
          <w:szCs w:val="21"/>
          <w14:ligatures w14:val="none"/>
        </w:rPr>
        <w:t>供应商自行承担）。之后，供应商根据设计施工图定稿编制施工图预算并报送采购人及造价咨询单位审查，最终经审查认定的施工图预算用于指导本项目施工。合同最终结算时，项目名称、项目特征、综合单价、计量单位以造价咨询单位编制的工程量清单为准，</w:t>
      </w:r>
      <w:r w:rsidRPr="000C53A1">
        <w:rPr>
          <w:rFonts w:ascii="宋体" w:eastAsia="宋体" w:hAnsi="宋体" w:cs="宋体" w:hint="eastAsia"/>
          <w:szCs w:val="21"/>
          <w14:ligatures w14:val="none"/>
        </w:rPr>
        <w:t>结算工程量以发包人、承包人、监理人（如有）、造价咨询单位共同签认的工程量为准。本工程的计量及结算执行云南省住房和城乡建设厅关于《</w:t>
      </w:r>
      <w:bookmarkStart w:id="160" w:name="OLE_LINK5"/>
      <w:r w:rsidRPr="000C53A1">
        <w:rPr>
          <w:rFonts w:ascii="宋体" w:eastAsia="宋体" w:hAnsi="宋体" w:cs="宋体" w:hint="eastAsia"/>
          <w:szCs w:val="21"/>
          <w14:ligatures w14:val="none"/>
        </w:rPr>
        <w:t>云南省建设工程造价计价标准（2020版）</w:t>
      </w:r>
      <w:bookmarkEnd w:id="160"/>
      <w:r w:rsidRPr="000C53A1">
        <w:rPr>
          <w:rFonts w:ascii="宋体" w:eastAsia="宋体" w:hAnsi="宋体" w:cs="宋体" w:hint="eastAsia"/>
          <w:szCs w:val="21"/>
          <w14:ligatures w14:val="none"/>
        </w:rPr>
        <w:t>》发布施行的通知及其相关配套的计价文件。人工综合工日单价按政府相关文件执行，所用主要材料价格采用投标当期的《昆明市建设工程材料、设备价格信息》、《昆明市建设工程造价信息网》发布的</w:t>
      </w:r>
      <w:proofErr w:type="gramStart"/>
      <w:r w:rsidRPr="000C53A1">
        <w:rPr>
          <w:rFonts w:ascii="宋体" w:eastAsia="宋体" w:hAnsi="宋体" w:cs="宋体" w:hint="eastAsia"/>
          <w:szCs w:val="21"/>
          <w14:ligatures w14:val="none"/>
        </w:rPr>
        <w:t>信息价</w:t>
      </w:r>
      <w:proofErr w:type="gramEnd"/>
      <w:r w:rsidRPr="000C53A1">
        <w:rPr>
          <w:rFonts w:ascii="宋体" w:eastAsia="宋体" w:hAnsi="宋体" w:cs="宋体" w:hint="eastAsia"/>
          <w:szCs w:val="21"/>
          <w14:ligatures w14:val="none"/>
        </w:rPr>
        <w:t>及相关文件进行组价；如《昆明市建设工程材料、设</w:t>
      </w:r>
      <w:r w:rsidRPr="000C53A1">
        <w:rPr>
          <w:rFonts w:ascii="宋体" w:eastAsia="宋体" w:hAnsi="宋体" w:cs="宋体" w:hint="eastAsia"/>
          <w:szCs w:val="21"/>
          <w14:ligatures w14:val="none"/>
        </w:rPr>
        <w:lastRenderedPageBreak/>
        <w:t>备价格信息》、《昆明市建设工程造价信息网》中没有的材料，则参考云南省《价格信息》中材料单价进行组价。</w:t>
      </w:r>
    </w:p>
    <w:p w14:paraId="5238E956" w14:textId="77777777" w:rsidR="00E43646" w:rsidRPr="000C53A1"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0C53A1">
        <w:rPr>
          <w:rFonts w:ascii="宋体" w:eastAsia="宋体" w:hAnsi="宋体" w:cs="Times New Roman" w:hint="eastAsia"/>
          <w:szCs w:val="21"/>
          <w14:ligatures w14:val="none"/>
        </w:rPr>
        <w:t>计算公式为：施工结算价=经审查认定的工程量清单中各项综合单价×对应项目的已签</w:t>
      </w:r>
      <w:proofErr w:type="gramStart"/>
      <w:r w:rsidRPr="000C53A1">
        <w:rPr>
          <w:rFonts w:ascii="宋体" w:eastAsia="宋体" w:hAnsi="宋体" w:cs="Times New Roman" w:hint="eastAsia"/>
          <w:szCs w:val="21"/>
          <w14:ligatures w14:val="none"/>
        </w:rPr>
        <w:t>认工程</w:t>
      </w:r>
      <w:proofErr w:type="gramEnd"/>
      <w:r w:rsidRPr="000C53A1">
        <w:rPr>
          <w:rFonts w:ascii="宋体" w:eastAsia="宋体" w:hAnsi="宋体" w:cs="Times New Roman" w:hint="eastAsia"/>
          <w:szCs w:val="21"/>
          <w14:ligatures w14:val="none"/>
        </w:rPr>
        <w:t>量×（1-优惠下浮率）+（在履约过程中按合同约定进行的变更和调整而发生的金额）×（1-优惠下浮率）。</w:t>
      </w:r>
    </w:p>
    <w:p w14:paraId="6C5C775C"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新增综合单价按下述方式处理：(1) 承发包双方确认的经评审的清单及招标控制价中已有适用于新增单价的价格，按已有的价格变更合同价款；(2) 承发包双方确认的经评审的清单及招标控制价中只有类似于新增单价的价格，可以参照类似价格变更合同价款；(3) 承发包双方确认的经评审的清单及招标控制价中没有适用于或类似于此工程项目的新增综合单价时，按以下标准进行组价：人工综合工日单价按政府相关文件执行，所用材料按投标当期所采用的《昆明市建设工程材料、设备价格信息》、《昆明市建设工程造价信息网》发布的</w:t>
      </w:r>
      <w:proofErr w:type="gramStart"/>
      <w:r w:rsidRPr="00E43646">
        <w:rPr>
          <w:rFonts w:ascii="宋体" w:eastAsia="宋体" w:hAnsi="宋体" w:cs="Times New Roman" w:hint="eastAsia"/>
          <w:szCs w:val="21"/>
          <w14:ligatures w14:val="none"/>
        </w:rPr>
        <w:t>信息价</w:t>
      </w:r>
      <w:proofErr w:type="gramEnd"/>
      <w:r w:rsidRPr="00E43646">
        <w:rPr>
          <w:rFonts w:ascii="宋体" w:eastAsia="宋体" w:hAnsi="宋体" w:cs="Times New Roman" w:hint="eastAsia"/>
          <w:szCs w:val="21"/>
          <w14:ligatures w14:val="none"/>
        </w:rPr>
        <w:t>及相关文件进行组价，如《昆明市建设工程材料、设备价格信息》、《昆明市建设工程造价信息网》中没有的材料，参考云南省《价格信息》中材料单价进行组价；如承发包双方确认的经评审的清单及招标控制价、《昆明市建设工程材料、设备价格信息》、《昆明市建设工程造价信息网》、云南省《价格信息》均没有的材料价，以发包人、承包人、造价咨询公司、监理公司（如有）共同询价后确认的材料价进行结算，并经发包人审核后作为最终支付的依据，最终施工部分结算价以审定的竣工结算价格为准。</w:t>
      </w:r>
    </w:p>
    <w:p w14:paraId="325BEC93" w14:textId="77777777" w:rsidR="00E43646" w:rsidRPr="000C53A1" w:rsidRDefault="00E43646" w:rsidP="00E43646">
      <w:pPr>
        <w:adjustRightInd w:val="0"/>
        <w:snapToGrid w:val="0"/>
        <w:spacing w:line="360" w:lineRule="auto"/>
        <w:ind w:firstLineChars="202" w:firstLine="424"/>
        <w:rPr>
          <w:rFonts w:ascii="宋体" w:eastAsia="宋体" w:hAnsi="宋体" w:cs="Times New Roman" w:hint="eastAsia"/>
          <w:b/>
          <w:szCs w:val="21"/>
          <w14:ligatures w14:val="none"/>
        </w:rPr>
      </w:pPr>
      <w:r w:rsidRPr="000C53A1">
        <w:rPr>
          <w:rFonts w:ascii="宋体" w:eastAsia="宋体" w:hAnsi="宋体" w:cs="Times New Roman" w:hint="eastAsia"/>
          <w:szCs w:val="21"/>
          <w14:ligatures w14:val="none"/>
        </w:rPr>
        <w:t>施工部分优惠</w:t>
      </w:r>
      <w:proofErr w:type="gramStart"/>
      <w:r w:rsidRPr="000C53A1">
        <w:rPr>
          <w:rFonts w:ascii="宋体" w:eastAsia="宋体" w:hAnsi="宋体" w:cs="Times New Roman" w:hint="eastAsia"/>
          <w:szCs w:val="21"/>
          <w14:ligatures w14:val="none"/>
        </w:rPr>
        <w:t>下浮率</w:t>
      </w:r>
      <w:proofErr w:type="gramEnd"/>
      <w:r w:rsidRPr="000C53A1">
        <w:rPr>
          <w:rFonts w:ascii="宋体" w:eastAsia="宋体" w:hAnsi="宋体" w:cs="Times New Roman" w:hint="eastAsia"/>
          <w:szCs w:val="21"/>
          <w14:ligatures w14:val="none"/>
        </w:rPr>
        <w:t>为供应商二次报价时填报的最终优惠下浮率，施工</w:t>
      </w:r>
      <w:proofErr w:type="gramStart"/>
      <w:r w:rsidRPr="000C53A1">
        <w:rPr>
          <w:rFonts w:ascii="宋体" w:eastAsia="宋体" w:hAnsi="宋体" w:cs="Times New Roman" w:hint="eastAsia"/>
          <w:szCs w:val="21"/>
          <w14:ligatures w14:val="none"/>
        </w:rPr>
        <w:t>部分暂估总价</w:t>
      </w:r>
      <w:proofErr w:type="gramEnd"/>
      <w:r w:rsidRPr="000C53A1">
        <w:rPr>
          <w:rFonts w:ascii="宋体" w:eastAsia="宋体" w:hAnsi="宋体" w:cs="Times New Roman" w:hint="eastAsia"/>
          <w:szCs w:val="21"/>
          <w14:ligatures w14:val="none"/>
        </w:rPr>
        <w:t>=施工部分最高限价*（1-优惠下浮率）；</w:t>
      </w:r>
      <w:r w:rsidRPr="000C53A1">
        <w:rPr>
          <w:rFonts w:ascii="宋体" w:eastAsia="宋体" w:hAnsi="宋体" w:cs="Times New Roman" w:hint="eastAsia"/>
          <w:b/>
          <w:szCs w:val="21"/>
          <w14:ligatures w14:val="none"/>
        </w:rPr>
        <w:t>若竣工结算价格低于最终磋商报价（成交价），以竣工结算价格进行结算，若竣工结算价格高于最终磋商报价（成交价），则按最终磋商报价（成交价）进行结算。请各供应商自行考虑风险进行报价。</w:t>
      </w:r>
    </w:p>
    <w:p w14:paraId="0B8F8977"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10.3供应商应结合自身能力和市场情况测算，同时结合市场供求状况，综合考虑施工组织和施工方法、工期和质量要求、交叉配合、必要的技术措施和合同实施过程可能发生的各种风险后，按照本磋商文件提供的技术要求自行组价，磋商报价不得超过项目预算金额及最高限价（设计部分及施工部分）。</w:t>
      </w:r>
    </w:p>
    <w:p w14:paraId="1C994757"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10.4供应商应依据现场实际情况及采购人提供的技术要求，执行国家或行业现行质量标准、定额及规范，最终结算以实际签证工程量为准。</w:t>
      </w:r>
    </w:p>
    <w:p w14:paraId="3F52956B"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10.5本项目不组织现场踏勘，如供应商需要现场踏勘的，需先跟采购单位进行对接，按采购单位相关要求，征得采购单位同意后进行踏勘，联系电话：</w:t>
      </w:r>
      <w:r w:rsidRPr="00E43646">
        <w:rPr>
          <w:rFonts w:ascii="宋体" w:eastAsia="宋体" w:hAnsi="宋体" w:cs="Times New Roman"/>
          <w:szCs w:val="21"/>
          <w14:ligatures w14:val="none"/>
        </w:rPr>
        <w:t>0871-65325149</w:t>
      </w:r>
      <w:r w:rsidRPr="00E43646">
        <w:rPr>
          <w:rFonts w:ascii="宋体" w:eastAsia="宋体" w:hAnsi="宋体" w:cs="Times New Roman" w:hint="eastAsia"/>
          <w:szCs w:val="21"/>
          <w14:ligatures w14:val="none"/>
        </w:rPr>
        <w:t>，踏勘现场所发生的费用及其一切风险由供应商自行承担。因供应商自身原因未考虑到的价格风险，由供应商自行承担，合同结算时对该部分不做调整。</w:t>
      </w:r>
    </w:p>
    <w:p w14:paraId="5E3B0847"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若在项目实施过程中因供应商的实施方案不完善、或未认真理解采购方提供的相关资料及采购方要求、不满足现行国家相关规范要求等而需增加的投资等均属供应商的责任，所产生费用全部由供应商承担，价格不予以任何增加调整。</w:t>
      </w:r>
    </w:p>
    <w:p w14:paraId="19B986E7"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10.6根据财政部、税务总局最新增值税的规定，请供应商按文件的要求执行并自行评估和承担</w:t>
      </w:r>
      <w:r w:rsidRPr="00E43646">
        <w:rPr>
          <w:rFonts w:ascii="宋体" w:eastAsia="宋体" w:hAnsi="宋体" w:cs="Times New Roman" w:hint="eastAsia"/>
          <w:szCs w:val="21"/>
          <w14:ligatures w14:val="none"/>
        </w:rPr>
        <w:lastRenderedPageBreak/>
        <w:t>税率变动的影响。</w:t>
      </w:r>
    </w:p>
    <w:p w14:paraId="7D791019"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10.7通过实质性要求审查的供应</w:t>
      </w:r>
      <w:proofErr w:type="gramStart"/>
      <w:r w:rsidRPr="00E43646">
        <w:rPr>
          <w:rFonts w:ascii="宋体" w:eastAsia="宋体" w:hAnsi="宋体" w:cs="Times New Roman" w:hint="eastAsia"/>
          <w:szCs w:val="21"/>
          <w14:ligatures w14:val="none"/>
        </w:rPr>
        <w:t>商才能进入磋商</w:t>
      </w:r>
      <w:proofErr w:type="gramEnd"/>
      <w:r w:rsidRPr="00E43646">
        <w:rPr>
          <w:rFonts w:ascii="宋体" w:eastAsia="宋体" w:hAnsi="宋体" w:cs="Times New Roman" w:hint="eastAsia"/>
          <w:szCs w:val="21"/>
          <w14:ligatures w14:val="none"/>
        </w:rPr>
        <w:t>程序并进行第二轮报价，第二轮报价为最终报价。</w:t>
      </w:r>
    </w:p>
    <w:p w14:paraId="286B9A86"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b/>
          <w:szCs w:val="21"/>
          <w14:ligatures w14:val="none"/>
        </w:rPr>
      </w:pPr>
      <w:r w:rsidRPr="00E43646">
        <w:rPr>
          <w:rFonts w:ascii="宋体" w:eastAsia="宋体" w:hAnsi="宋体" w:cs="Times New Roman" w:hint="eastAsia"/>
          <w:szCs w:val="21"/>
          <w14:ligatures w14:val="none"/>
        </w:rPr>
        <w:t>10.8最终报价文件应由供应商在规定的时间内统一递交。若已递交的最终报价文件若出现含义不明确、同类问题表述不一致或者签署不完整、有明显文字和计算错误的，可以进行澄清和补充，但不得改变最终报价文件中报价等实质性内容（算术性错误修正的除外）</w:t>
      </w:r>
      <w:r w:rsidRPr="00E43646">
        <w:rPr>
          <w:rFonts w:ascii="宋体" w:eastAsia="宋体" w:hAnsi="宋体" w:cs="Times New Roman" w:hint="eastAsia"/>
          <w:b/>
          <w:szCs w:val="21"/>
          <w14:ligatures w14:val="none"/>
        </w:rPr>
        <w:t>。</w:t>
      </w:r>
    </w:p>
    <w:p w14:paraId="4313E1DE"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10.9</w:t>
      </w:r>
      <w:r w:rsidRPr="00E43646">
        <w:rPr>
          <w:rFonts w:ascii="宋体" w:eastAsia="宋体" w:hAnsi="宋体" w:cs="宋体" w:hint="eastAsia"/>
          <w:szCs w:val="24"/>
          <w14:ligatures w14:val="none"/>
        </w:rPr>
        <w:t>供应商不得哄抬报价和不合理报价。磋商小组认为供应商的报价明显低于其他通过实质性审查供应商的报价，有可能影响产品质量或者不能诚信履约的，应当要求其在合理的时间内提供书面说明，必要时提交相关证明材料；供应商不能证明其报价合理性的，磋商小组可以将其作为无效处理。</w:t>
      </w:r>
    </w:p>
    <w:p w14:paraId="6CCCDDA8" w14:textId="77777777" w:rsidR="00E43646" w:rsidRPr="00E43646" w:rsidRDefault="00E43646" w:rsidP="00E43646">
      <w:pPr>
        <w:adjustRightInd w:val="0"/>
        <w:snapToGrid w:val="0"/>
        <w:spacing w:line="360" w:lineRule="auto"/>
        <w:ind w:firstLineChars="202" w:firstLine="424"/>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10.10报价货币为人民币。</w:t>
      </w:r>
    </w:p>
    <w:p w14:paraId="0A607856" w14:textId="77777777" w:rsidR="00E43646" w:rsidRPr="00E43646" w:rsidRDefault="00E43646" w:rsidP="00E43646">
      <w:pPr>
        <w:keepNext/>
        <w:keepLines/>
        <w:numPr>
          <w:ilvl w:val="0"/>
          <w:numId w:val="4"/>
        </w:numPr>
        <w:tabs>
          <w:tab w:val="left" w:pos="786"/>
          <w:tab w:val="left" w:pos="900"/>
        </w:tabs>
        <w:snapToGrid w:val="0"/>
        <w:spacing w:line="360" w:lineRule="auto"/>
        <w:jc w:val="left"/>
        <w:outlineLvl w:val="2"/>
        <w:rPr>
          <w:rFonts w:ascii="宋体" w:eastAsia="宋体" w:hAnsi="宋体" w:cs="Times New Roman" w:hint="eastAsia"/>
          <w:b/>
          <w:bCs/>
          <w:kern w:val="0"/>
          <w:szCs w:val="21"/>
          <w14:ligatures w14:val="none"/>
        </w:rPr>
      </w:pPr>
      <w:bookmarkStart w:id="161" w:name="_Toc83328596"/>
      <w:bookmarkStart w:id="162" w:name="_Toc383175486"/>
      <w:bookmarkStart w:id="163" w:name="_Toc46765023"/>
      <w:bookmarkStart w:id="164" w:name="_Toc82683105"/>
      <w:bookmarkStart w:id="165" w:name="_Toc86124058"/>
      <w:bookmarkStart w:id="166" w:name="_Toc432106487"/>
      <w:bookmarkStart w:id="167" w:name="_Toc329810198"/>
      <w:bookmarkStart w:id="168" w:name="_Toc383175288"/>
      <w:bookmarkStart w:id="169" w:name="_Toc383175064"/>
      <w:bookmarkStart w:id="170" w:name="_Toc516501406"/>
      <w:bookmarkStart w:id="171" w:name="_Toc432194838"/>
      <w:r w:rsidRPr="00E43646">
        <w:rPr>
          <w:rFonts w:ascii="宋体" w:eastAsia="宋体" w:hAnsi="宋体" w:cs="Times New Roman" w:hint="eastAsia"/>
          <w:b/>
          <w:bCs/>
          <w:kern w:val="0"/>
          <w:szCs w:val="21"/>
          <w14:ligatures w14:val="none"/>
        </w:rPr>
        <w:t>磋商有效期</w:t>
      </w:r>
      <w:bookmarkEnd w:id="161"/>
      <w:bookmarkEnd w:id="162"/>
      <w:bookmarkEnd w:id="163"/>
      <w:bookmarkEnd w:id="164"/>
      <w:bookmarkEnd w:id="165"/>
      <w:bookmarkEnd w:id="166"/>
      <w:bookmarkEnd w:id="167"/>
      <w:bookmarkEnd w:id="168"/>
      <w:bookmarkEnd w:id="169"/>
      <w:bookmarkEnd w:id="170"/>
      <w:bookmarkEnd w:id="171"/>
    </w:p>
    <w:p w14:paraId="31F529EC"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11.1 </w:t>
      </w:r>
      <w:r w:rsidRPr="00E43646">
        <w:rPr>
          <w:rFonts w:ascii="宋体" w:eastAsia="宋体" w:hAnsi="宋体" w:cs="Times New Roman" w:hint="eastAsia"/>
          <w:szCs w:val="21"/>
          <w14:ligatures w14:val="none"/>
        </w:rPr>
        <w:t>在“</w:t>
      </w:r>
      <w:r w:rsidRPr="00E43646">
        <w:rPr>
          <w:rFonts w:ascii="宋体" w:eastAsia="宋体" w:hAnsi="宋体" w:cs="Times New Roman" w:hint="eastAsia"/>
          <w:b/>
          <w:szCs w:val="21"/>
          <w14:ligatures w14:val="none"/>
        </w:rPr>
        <w:t>供应商须知前附表</w:t>
      </w:r>
      <w:r w:rsidRPr="00E43646">
        <w:rPr>
          <w:rFonts w:ascii="宋体" w:eastAsia="宋体" w:hAnsi="宋体" w:cs="Times New Roman" w:hint="eastAsia"/>
          <w:szCs w:val="21"/>
          <w14:ligatures w14:val="none"/>
        </w:rPr>
        <w:t>”规定的有效期内，供应商不得要求撤销或修改其响应文件。</w:t>
      </w:r>
    </w:p>
    <w:p w14:paraId="255622CB"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11.2 </w:t>
      </w:r>
      <w:r w:rsidRPr="00E43646">
        <w:rPr>
          <w:rFonts w:ascii="宋体" w:eastAsia="宋体" w:hAnsi="宋体" w:cs="Times New Roman" w:hint="eastAsia"/>
          <w:szCs w:val="21"/>
          <w14:ligatures w14:val="none"/>
        </w:rPr>
        <w:t>因特殊情况需要延长有效期的，采购代理机构以书面形式通知所有供应商延长有效期。供应商同意延长的，应相应延长其保证金的有效期，但不得要求或被允许修改或撤销其响应文件；供应</w:t>
      </w:r>
      <w:proofErr w:type="gramStart"/>
      <w:r w:rsidRPr="00E43646">
        <w:rPr>
          <w:rFonts w:ascii="宋体" w:eastAsia="宋体" w:hAnsi="宋体" w:cs="Times New Roman" w:hint="eastAsia"/>
          <w:szCs w:val="21"/>
          <w14:ligatures w14:val="none"/>
        </w:rPr>
        <w:t>商拒绝</w:t>
      </w:r>
      <w:proofErr w:type="gramEnd"/>
      <w:r w:rsidRPr="00E43646">
        <w:rPr>
          <w:rFonts w:ascii="宋体" w:eastAsia="宋体" w:hAnsi="宋体" w:cs="Times New Roman" w:hint="eastAsia"/>
          <w:szCs w:val="21"/>
          <w14:ligatures w14:val="none"/>
        </w:rPr>
        <w:t>延长的，其响应文件失效，但供应商有权收回其保证金。</w:t>
      </w:r>
    </w:p>
    <w:p w14:paraId="74819A56"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172" w:name="_Toc86124059"/>
      <w:bookmarkStart w:id="173" w:name="_Toc329810199"/>
      <w:bookmarkStart w:id="174" w:name="_Toc516501407"/>
      <w:bookmarkStart w:id="175" w:name="_Toc82683106"/>
      <w:bookmarkStart w:id="176" w:name="_Toc83328597"/>
      <w:bookmarkStart w:id="177" w:name="_Toc432106488"/>
      <w:bookmarkStart w:id="178" w:name="_Toc432194839"/>
      <w:bookmarkStart w:id="179" w:name="_Toc383175065"/>
      <w:bookmarkStart w:id="180" w:name="_Toc383175487"/>
      <w:bookmarkStart w:id="181" w:name="_Toc383175289"/>
      <w:bookmarkStart w:id="182" w:name="_Toc46765024"/>
      <w:r w:rsidRPr="00E43646">
        <w:rPr>
          <w:rFonts w:ascii="宋体" w:eastAsia="宋体" w:hAnsi="宋体" w:cs="Times New Roman" w:hint="eastAsia"/>
          <w:b/>
          <w:bCs/>
          <w:kern w:val="0"/>
          <w:szCs w:val="21"/>
          <w14:ligatures w14:val="none"/>
        </w:rPr>
        <w:t>响应文件的</w:t>
      </w:r>
      <w:bookmarkEnd w:id="172"/>
      <w:bookmarkEnd w:id="173"/>
      <w:r w:rsidRPr="00E43646">
        <w:rPr>
          <w:rFonts w:ascii="宋体" w:eastAsia="宋体" w:hAnsi="宋体" w:cs="Times New Roman" w:hint="eastAsia"/>
          <w:b/>
          <w:bCs/>
          <w:kern w:val="0"/>
          <w:szCs w:val="21"/>
          <w14:ligatures w14:val="none"/>
        </w:rPr>
        <w:t>编制</w:t>
      </w:r>
      <w:bookmarkEnd w:id="174"/>
      <w:bookmarkEnd w:id="175"/>
      <w:bookmarkEnd w:id="176"/>
      <w:bookmarkEnd w:id="177"/>
      <w:bookmarkEnd w:id="178"/>
      <w:bookmarkEnd w:id="179"/>
      <w:bookmarkEnd w:id="180"/>
      <w:bookmarkEnd w:id="181"/>
      <w:bookmarkEnd w:id="182"/>
    </w:p>
    <w:p w14:paraId="2B0AD838"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12.1响应文件全部采用电子文档，供应商应安装客户端软件—“政</w:t>
      </w:r>
      <w:proofErr w:type="gramStart"/>
      <w:r w:rsidRPr="00E43646">
        <w:rPr>
          <w:rFonts w:ascii="宋体" w:eastAsia="宋体" w:hAnsi="宋体" w:cs="Times New Roman" w:hint="eastAsia"/>
          <w:szCs w:val="21"/>
          <w14:ligatures w14:val="none"/>
        </w:rPr>
        <w:t>采云</w:t>
      </w:r>
      <w:proofErr w:type="gramEnd"/>
      <w:r w:rsidRPr="00E43646">
        <w:rPr>
          <w:rFonts w:ascii="宋体" w:eastAsia="宋体" w:hAnsi="宋体" w:cs="Times New Roman" w:hint="eastAsia"/>
          <w:szCs w:val="21"/>
          <w14:ligatures w14:val="none"/>
        </w:rPr>
        <w:t>电子交易客户端”，并按照磋商文件和政</w:t>
      </w:r>
      <w:proofErr w:type="gramStart"/>
      <w:r w:rsidRPr="00E43646">
        <w:rPr>
          <w:rFonts w:ascii="宋体" w:eastAsia="宋体" w:hAnsi="宋体" w:cs="Times New Roman" w:hint="eastAsia"/>
          <w:szCs w:val="21"/>
          <w14:ligatures w14:val="none"/>
        </w:rPr>
        <w:t>采云</w:t>
      </w:r>
      <w:proofErr w:type="gramEnd"/>
      <w:r w:rsidRPr="00E43646">
        <w:rPr>
          <w:rFonts w:ascii="宋体" w:eastAsia="宋体" w:hAnsi="宋体" w:cs="Times New Roman" w:hint="eastAsia"/>
          <w:szCs w:val="21"/>
          <w14:ligatures w14:val="none"/>
        </w:rPr>
        <w:t>电子交易平台的要求编制，编制后应进行电子签名及加密。</w:t>
      </w:r>
    </w:p>
    <w:p w14:paraId="5A15A34D"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★12.2如供应商提交的电子标书不符合12.1要求或开启时无法读取导入或解密，其响应文件将不予受理。</w:t>
      </w:r>
    </w:p>
    <w:p w14:paraId="0B269B57"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12.3响应文件应尽量避免涂改、</w:t>
      </w:r>
      <w:proofErr w:type="gramStart"/>
      <w:r w:rsidRPr="00E43646">
        <w:rPr>
          <w:rFonts w:ascii="宋体" w:eastAsia="宋体" w:hAnsi="宋体" w:cs="Times New Roman" w:hint="eastAsia"/>
          <w:szCs w:val="21"/>
          <w14:ligatures w14:val="none"/>
        </w:rPr>
        <w:t>行间插字或</w:t>
      </w:r>
      <w:proofErr w:type="gramEnd"/>
      <w:r w:rsidRPr="00E43646">
        <w:rPr>
          <w:rFonts w:ascii="宋体" w:eastAsia="宋体" w:hAnsi="宋体" w:cs="Times New Roman" w:hint="eastAsia"/>
          <w:szCs w:val="21"/>
          <w14:ligatures w14:val="none"/>
        </w:rPr>
        <w:t>删除。如果出现上述情况，改动之处应加盖单位章或由供应商的法定代表人/单位负责人（签名或盖章）确认。</w:t>
      </w:r>
    </w:p>
    <w:p w14:paraId="63220E54"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★12.4关键内容字迹潦草、表达不清、未按要求填写而导致非唯一理解，视为未实质性响应磋商文件的响应文件。</w:t>
      </w:r>
    </w:p>
    <w:p w14:paraId="2C8C8F6C"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12.5响应文件中提供的资料（扫描件），内容必须清晰可辨，若内容模糊，无法辨识，均视为未提供。</w:t>
      </w:r>
    </w:p>
    <w:p w14:paraId="2766F315"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12.6响应文件应由法定代表人在凡规定（电子签名）处逐一电子签名（电子签名或电子签章），要求盖章处应盖单位章（电子签章）。</w:t>
      </w:r>
    </w:p>
    <w:p w14:paraId="33884618"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183" w:name="_Toc432194840"/>
      <w:bookmarkStart w:id="184" w:name="_Toc83328598"/>
      <w:bookmarkStart w:id="185" w:name="_Toc46765025"/>
      <w:bookmarkStart w:id="186" w:name="_Toc432106489"/>
      <w:bookmarkStart w:id="187" w:name="_Toc516501408"/>
      <w:bookmarkStart w:id="188" w:name="_Toc82683107"/>
      <w:r w:rsidRPr="00E43646">
        <w:rPr>
          <w:rFonts w:ascii="宋体" w:eastAsia="宋体" w:hAnsi="宋体" w:cs="Times New Roman" w:hint="eastAsia"/>
          <w:b/>
          <w:bCs/>
          <w:kern w:val="0"/>
          <w:szCs w:val="21"/>
          <w14:ligatures w14:val="none"/>
        </w:rPr>
        <w:t>磋商保证金</w:t>
      </w:r>
      <w:bookmarkEnd w:id="183"/>
      <w:bookmarkEnd w:id="184"/>
      <w:bookmarkEnd w:id="185"/>
      <w:bookmarkEnd w:id="186"/>
      <w:bookmarkEnd w:id="187"/>
      <w:bookmarkEnd w:id="188"/>
      <w:r w:rsidRPr="00E43646">
        <w:rPr>
          <w:rFonts w:ascii="宋体" w:eastAsia="宋体" w:hAnsi="宋体" w:cs="Times New Roman" w:hint="eastAsia"/>
          <w:b/>
          <w:bCs/>
          <w:kern w:val="0"/>
          <w:szCs w:val="21"/>
          <w14:ligatures w14:val="none"/>
        </w:rPr>
        <w:t>（本项目无需</w:t>
      </w:r>
      <w:proofErr w:type="gramStart"/>
      <w:r w:rsidRPr="00E43646">
        <w:rPr>
          <w:rFonts w:ascii="宋体" w:eastAsia="宋体" w:hAnsi="宋体" w:cs="Times New Roman" w:hint="eastAsia"/>
          <w:b/>
          <w:bCs/>
          <w:kern w:val="0"/>
          <w:szCs w:val="21"/>
          <w14:ligatures w14:val="none"/>
        </w:rPr>
        <w:t>提交磋商</w:t>
      </w:r>
      <w:proofErr w:type="gramEnd"/>
      <w:r w:rsidRPr="00E43646">
        <w:rPr>
          <w:rFonts w:ascii="宋体" w:eastAsia="宋体" w:hAnsi="宋体" w:cs="Times New Roman" w:hint="eastAsia"/>
          <w:b/>
          <w:bCs/>
          <w:kern w:val="0"/>
          <w:szCs w:val="21"/>
          <w14:ligatures w14:val="none"/>
        </w:rPr>
        <w:t>保证金、不适用）</w:t>
      </w:r>
    </w:p>
    <w:p w14:paraId="0DF5DBEA" w14:textId="77777777" w:rsidR="00E43646" w:rsidRPr="00E43646" w:rsidRDefault="00E43646" w:rsidP="00E43646">
      <w:pPr>
        <w:snapToGrid w:val="0"/>
        <w:spacing w:line="360" w:lineRule="auto"/>
        <w:ind w:firstLineChars="202" w:firstLine="424"/>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w:t>
      </w:r>
      <w:r w:rsidRPr="00E43646">
        <w:rPr>
          <w:rFonts w:ascii="宋体" w:eastAsia="宋体" w:hAnsi="宋体" w:cs="Times New Roman"/>
          <w:szCs w:val="21"/>
          <w14:ligatures w14:val="none"/>
        </w:rPr>
        <w:t xml:space="preserve">3.1 </w:t>
      </w:r>
      <w:r w:rsidRPr="00E43646">
        <w:rPr>
          <w:rFonts w:ascii="宋体" w:eastAsia="宋体" w:hAnsi="宋体" w:cs="Times New Roman" w:hint="eastAsia"/>
          <w:szCs w:val="21"/>
          <w14:ligatures w14:val="none"/>
        </w:rPr>
        <w:t>磋商保证金为人民币。供应商应在递交响应文件截止时间以前按</w:t>
      </w:r>
      <w:r w:rsidRPr="00E43646">
        <w:rPr>
          <w:rFonts w:ascii="宋体" w:eastAsia="宋体" w:hAnsi="宋体" w:cs="Times New Roman"/>
          <w:szCs w:val="21"/>
          <w14:ligatures w14:val="none"/>
        </w:rPr>
        <w:t>“</w:t>
      </w:r>
      <w:r w:rsidRPr="00E43646">
        <w:rPr>
          <w:rFonts w:ascii="宋体" w:eastAsia="宋体" w:hAnsi="宋体" w:cs="Times New Roman" w:hint="eastAsia"/>
          <w:b/>
          <w:szCs w:val="21"/>
          <w14:ligatures w14:val="none"/>
        </w:rPr>
        <w:t>供应商须知前附表</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规定的缴纳，并在磋商有效期内保持有效。</w:t>
      </w:r>
    </w:p>
    <w:p w14:paraId="2C0267A4" w14:textId="77777777" w:rsidR="00E43646" w:rsidRPr="00E43646" w:rsidRDefault="00E43646" w:rsidP="00E43646">
      <w:pPr>
        <w:snapToGrid w:val="0"/>
        <w:spacing w:line="360" w:lineRule="auto"/>
        <w:ind w:firstLineChars="202" w:firstLine="424"/>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w:t>
      </w:r>
      <w:r w:rsidRPr="00E43646">
        <w:rPr>
          <w:rFonts w:ascii="宋体" w:eastAsia="宋体" w:hAnsi="宋体" w:cs="Times New Roman"/>
          <w:szCs w:val="21"/>
          <w14:ligatures w14:val="none"/>
        </w:rPr>
        <w:t xml:space="preserve">3.2 </w:t>
      </w:r>
      <w:r w:rsidRPr="00E43646">
        <w:rPr>
          <w:rFonts w:ascii="宋体" w:eastAsia="宋体" w:hAnsi="宋体" w:cs="Times New Roman" w:hint="eastAsia"/>
          <w:szCs w:val="21"/>
          <w14:ligatures w14:val="none"/>
        </w:rPr>
        <w:t>磋商保证金形式：磋商保证金应按“</w:t>
      </w:r>
      <w:r w:rsidRPr="00E43646">
        <w:rPr>
          <w:rFonts w:ascii="宋体" w:eastAsia="宋体" w:hAnsi="宋体" w:cs="Times New Roman" w:hint="eastAsia"/>
          <w:b/>
          <w:szCs w:val="21"/>
          <w14:ligatures w14:val="none"/>
        </w:rPr>
        <w:t>供应商须知前附表</w:t>
      </w:r>
      <w:r w:rsidRPr="00E43646">
        <w:rPr>
          <w:rFonts w:ascii="宋体" w:eastAsia="宋体" w:hAnsi="宋体" w:cs="Times New Roman" w:hint="eastAsia"/>
          <w:szCs w:val="21"/>
          <w14:ligatures w14:val="none"/>
        </w:rPr>
        <w:t>”的规定提交。</w:t>
      </w:r>
    </w:p>
    <w:p w14:paraId="734ECAED"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13.3 </w:t>
      </w:r>
      <w:r w:rsidRPr="00E43646">
        <w:rPr>
          <w:rFonts w:ascii="宋体" w:eastAsia="宋体" w:hAnsi="宋体" w:cs="Times New Roman" w:hint="eastAsia"/>
          <w:szCs w:val="21"/>
          <w14:ligatures w14:val="none"/>
        </w:rPr>
        <w:t>办理保证金手续时，请尽量在银行进账单或电汇单的用途栏或空白栏上简要注明采购项</w:t>
      </w:r>
      <w:r w:rsidRPr="00E43646">
        <w:rPr>
          <w:rFonts w:ascii="宋体" w:eastAsia="宋体" w:hAnsi="宋体" w:cs="Times New Roman" w:hint="eastAsia"/>
          <w:szCs w:val="21"/>
          <w14:ligatures w14:val="none"/>
        </w:rPr>
        <w:lastRenderedPageBreak/>
        <w:t>目名称及项目编号。</w:t>
      </w:r>
    </w:p>
    <w:p w14:paraId="30CBE9D3"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13.4 </w:t>
      </w:r>
      <w:r w:rsidRPr="00E43646">
        <w:rPr>
          <w:rFonts w:ascii="宋体" w:eastAsia="宋体" w:hAnsi="宋体" w:cs="Times New Roman" w:hint="eastAsia"/>
          <w:szCs w:val="21"/>
          <w14:ligatures w14:val="none"/>
        </w:rPr>
        <w:t>供应商应在响应文件中附保证金缴纳凭证。</w:t>
      </w:r>
    </w:p>
    <w:p w14:paraId="19D603B8"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13.5 </w:t>
      </w:r>
      <w:r w:rsidRPr="00E43646">
        <w:rPr>
          <w:rFonts w:ascii="宋体" w:eastAsia="宋体" w:hAnsi="宋体" w:cs="Times New Roman" w:hint="eastAsia"/>
          <w:szCs w:val="21"/>
          <w14:ligatures w14:val="none"/>
        </w:rPr>
        <w:t>未成交的供应商可在成交公告发出后5个工作日到采购代理机构办理退保证金手续；成交人在签订合同后5个工作日内到采购代理机构办理</w:t>
      </w:r>
      <w:proofErr w:type="gramStart"/>
      <w:r w:rsidRPr="00E43646">
        <w:rPr>
          <w:rFonts w:ascii="宋体" w:eastAsia="宋体" w:hAnsi="宋体" w:cs="Times New Roman" w:hint="eastAsia"/>
          <w:szCs w:val="21"/>
          <w14:ligatures w14:val="none"/>
        </w:rPr>
        <w:t>退还磋商</w:t>
      </w:r>
      <w:proofErr w:type="gramEnd"/>
      <w:r w:rsidRPr="00E43646">
        <w:rPr>
          <w:rFonts w:ascii="宋体" w:eastAsia="宋体" w:hAnsi="宋体" w:cs="Times New Roman" w:hint="eastAsia"/>
          <w:szCs w:val="21"/>
          <w14:ligatures w14:val="none"/>
        </w:rPr>
        <w:t>保证金手续。</w:t>
      </w:r>
    </w:p>
    <w:p w14:paraId="425968EF"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13.6保证金的退回方式：1）以银行转账、网银、电汇缴纳的保证金，</w:t>
      </w:r>
      <w:proofErr w:type="gramStart"/>
      <w:r w:rsidRPr="00E43646">
        <w:rPr>
          <w:rFonts w:ascii="宋体" w:eastAsia="宋体" w:hAnsi="宋体" w:cs="Times New Roman" w:hint="eastAsia"/>
          <w:szCs w:val="21"/>
          <w14:ligatures w14:val="none"/>
        </w:rPr>
        <w:t>以网银对公</w:t>
      </w:r>
      <w:proofErr w:type="gramEnd"/>
      <w:r w:rsidRPr="00E43646">
        <w:rPr>
          <w:rFonts w:ascii="宋体" w:eastAsia="宋体" w:hAnsi="宋体" w:cs="Times New Roman" w:hint="eastAsia"/>
          <w:szCs w:val="21"/>
          <w14:ligatures w14:val="none"/>
        </w:rPr>
        <w:t>转账的方式退还到供应商打款账户；2）以支票、汇票及本票等票据方式缴纳的保证金，经财务查账确认后以对公转账的方式退还到供应商开户账户；3）以银行保函或者保证保险方式缴纳的保证金由供应商自行联系出函机构。</w:t>
      </w:r>
    </w:p>
    <w:p w14:paraId="7B1B706A"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13.7采购代理机构逾期退还投标保证金的，除退还投标保证金本金外，还将按中国人民银行同期贷款基准利率上浮20％后的利率支付超期资金占用费，但因供应商自身原因导致无法及时退还的除外。</w:t>
      </w:r>
    </w:p>
    <w:p w14:paraId="66B4794F"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13.8</w:t>
      </w:r>
      <w:r w:rsidRPr="00E43646">
        <w:rPr>
          <w:rFonts w:ascii="宋体" w:eastAsia="宋体" w:hAnsi="宋体" w:cs="Times New Roman"/>
          <w:szCs w:val="21"/>
          <w14:ligatures w14:val="none"/>
        </w:rPr>
        <w:t xml:space="preserve"> </w:t>
      </w:r>
      <w:r w:rsidRPr="00E43646">
        <w:rPr>
          <w:rFonts w:ascii="宋体" w:eastAsia="宋体" w:hAnsi="宋体" w:cs="Times New Roman" w:hint="eastAsia"/>
          <w:szCs w:val="21"/>
          <w14:ligatures w14:val="none"/>
        </w:rPr>
        <w:t>下列情况发生时，磋商保证金将不予退还：</w:t>
      </w:r>
    </w:p>
    <w:p w14:paraId="349EADA2"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（一）供应商在提交响应文件截止时间后撤回响应文件的；</w:t>
      </w:r>
    </w:p>
    <w:p w14:paraId="4677E2D6"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（二）供应商在响应文件中提供虚假材料的；</w:t>
      </w:r>
    </w:p>
    <w:p w14:paraId="0046146C"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（三）除因不可抗力或磋商文件、磋商通知书认可的情形以外，成交供应商不与采购人签订合同的；</w:t>
      </w:r>
    </w:p>
    <w:p w14:paraId="1B8A1D32"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（四）供应商与采购人、其他供应商或者采购代理机构恶意串通的；</w:t>
      </w:r>
    </w:p>
    <w:p w14:paraId="1C8ED638"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（五）磋商文件规定的其他情形。</w:t>
      </w:r>
    </w:p>
    <w:p w14:paraId="2EBCD60C" w14:textId="77777777" w:rsidR="00E43646" w:rsidRPr="00E43646" w:rsidRDefault="00E43646" w:rsidP="00E43646">
      <w:pPr>
        <w:snapToGrid w:val="0"/>
        <w:spacing w:line="360" w:lineRule="auto"/>
        <w:rPr>
          <w:rFonts w:ascii="宋体" w:eastAsia="宋体" w:hAnsi="宋体" w:cs="Times New Roman" w:hint="eastAsia"/>
          <w:szCs w:val="21"/>
          <w14:ligatures w14:val="none"/>
        </w:rPr>
      </w:pPr>
    </w:p>
    <w:p w14:paraId="1D6C4A93" w14:textId="77777777" w:rsidR="00E43646" w:rsidRPr="00E43646" w:rsidRDefault="00E43646" w:rsidP="00E43646">
      <w:pPr>
        <w:keepNext/>
        <w:keepLines/>
        <w:snapToGrid w:val="0"/>
        <w:spacing w:line="360" w:lineRule="auto"/>
        <w:jc w:val="center"/>
        <w:outlineLvl w:val="1"/>
        <w:rPr>
          <w:rFonts w:ascii="宋体" w:eastAsia="宋体" w:hAnsi="宋体" w:cs="Times New Roman" w:hint="eastAsia"/>
          <w:b/>
          <w:bCs/>
          <w:kern w:val="0"/>
          <w:szCs w:val="21"/>
          <w14:ligatures w14:val="none"/>
        </w:rPr>
      </w:pPr>
      <w:bookmarkStart w:id="189" w:name="_Toc82683108"/>
      <w:bookmarkStart w:id="190" w:name="_Toc83328599"/>
      <w:bookmarkStart w:id="191" w:name="_Toc46765026"/>
      <w:bookmarkStart w:id="192" w:name="_Toc86124061"/>
      <w:r w:rsidRPr="00E43646">
        <w:rPr>
          <w:rFonts w:ascii="宋体" w:eastAsia="宋体" w:hAnsi="宋体" w:cs="Times New Roman" w:hint="eastAsia"/>
          <w:b/>
          <w:bCs/>
          <w:kern w:val="0"/>
          <w:szCs w:val="21"/>
          <w14:ligatures w14:val="none"/>
        </w:rPr>
        <w:t>四、响应文件的提交</w:t>
      </w:r>
      <w:bookmarkEnd w:id="189"/>
      <w:bookmarkEnd w:id="190"/>
      <w:bookmarkEnd w:id="191"/>
      <w:bookmarkEnd w:id="192"/>
    </w:p>
    <w:p w14:paraId="5E75B66D"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193" w:name="_Toc432194842"/>
      <w:bookmarkStart w:id="194" w:name="_Toc46765027"/>
      <w:bookmarkStart w:id="195" w:name="_Toc383175490"/>
      <w:bookmarkStart w:id="196" w:name="_Toc432106491"/>
      <w:bookmarkStart w:id="197" w:name="_Toc83328600"/>
      <w:bookmarkStart w:id="198" w:name="_Toc86124062"/>
      <w:bookmarkStart w:id="199" w:name="_Toc383175292"/>
      <w:bookmarkStart w:id="200" w:name="_Toc383175068"/>
      <w:bookmarkStart w:id="201" w:name="_Toc516501410"/>
      <w:bookmarkStart w:id="202" w:name="_Toc329810202"/>
      <w:bookmarkStart w:id="203" w:name="_Toc82683109"/>
      <w:r w:rsidRPr="00E43646">
        <w:rPr>
          <w:rFonts w:ascii="宋体" w:eastAsia="宋体" w:hAnsi="宋体" w:cs="Times New Roman" w:hint="eastAsia"/>
          <w:b/>
          <w:bCs/>
          <w:kern w:val="0"/>
          <w:szCs w:val="21"/>
          <w14:ligatures w14:val="none"/>
        </w:rPr>
        <w:t>响应文件的密封与标记</w:t>
      </w:r>
      <w:bookmarkEnd w:id="193"/>
      <w:bookmarkEnd w:id="194"/>
      <w:bookmarkEnd w:id="195"/>
      <w:bookmarkEnd w:id="196"/>
      <w:bookmarkEnd w:id="197"/>
      <w:bookmarkEnd w:id="198"/>
      <w:bookmarkEnd w:id="199"/>
      <w:bookmarkEnd w:id="200"/>
      <w:bookmarkEnd w:id="201"/>
      <w:bookmarkEnd w:id="202"/>
      <w:bookmarkEnd w:id="203"/>
    </w:p>
    <w:p w14:paraId="64E4694F"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14.1 </w:t>
      </w:r>
      <w:r w:rsidRPr="00E43646">
        <w:rPr>
          <w:rFonts w:ascii="宋体" w:eastAsia="宋体" w:hAnsi="宋体" w:cs="Times New Roman" w:hint="eastAsia"/>
          <w:szCs w:val="21"/>
          <w14:ligatures w14:val="none"/>
        </w:rPr>
        <w:t>供应商进行电子交易应安装客户端软件—“政</w:t>
      </w:r>
      <w:proofErr w:type="gramStart"/>
      <w:r w:rsidRPr="00E43646">
        <w:rPr>
          <w:rFonts w:ascii="宋体" w:eastAsia="宋体" w:hAnsi="宋体" w:cs="Times New Roman" w:hint="eastAsia"/>
          <w:szCs w:val="21"/>
          <w14:ligatures w14:val="none"/>
        </w:rPr>
        <w:t>采云</w:t>
      </w:r>
      <w:proofErr w:type="gramEnd"/>
      <w:r w:rsidRPr="00E43646">
        <w:rPr>
          <w:rFonts w:ascii="宋体" w:eastAsia="宋体" w:hAnsi="宋体" w:cs="Times New Roman" w:hint="eastAsia"/>
          <w:szCs w:val="21"/>
          <w14:ligatures w14:val="none"/>
        </w:rPr>
        <w:t>电子交易客户端”，并按照磋商文件和电子交易平台的要求编制并加密响应文件。供应商未按规定加密的响应文件，电子交易平台将拒收并提示。</w:t>
      </w:r>
    </w:p>
    <w:p w14:paraId="29A8E340"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14.2 </w:t>
      </w:r>
      <w:r w:rsidRPr="00E43646">
        <w:rPr>
          <w:rFonts w:ascii="宋体" w:eastAsia="宋体" w:hAnsi="宋体" w:cs="Times New Roman" w:hint="eastAsia"/>
          <w:szCs w:val="21"/>
          <w14:ligatures w14:val="none"/>
        </w:rPr>
        <w:t>使用“政</w:t>
      </w:r>
      <w:proofErr w:type="gramStart"/>
      <w:r w:rsidRPr="00E43646">
        <w:rPr>
          <w:rFonts w:ascii="宋体" w:eastAsia="宋体" w:hAnsi="宋体" w:cs="Times New Roman" w:hint="eastAsia"/>
          <w:szCs w:val="21"/>
          <w14:ligatures w14:val="none"/>
        </w:rPr>
        <w:t>采云</w:t>
      </w:r>
      <w:proofErr w:type="gramEnd"/>
      <w:r w:rsidRPr="00E43646">
        <w:rPr>
          <w:rFonts w:ascii="宋体" w:eastAsia="宋体" w:hAnsi="宋体" w:cs="Times New Roman" w:hint="eastAsia"/>
          <w:szCs w:val="21"/>
          <w14:ligatures w14:val="none"/>
        </w:rPr>
        <w:t>电子交易客户端”需要提前申领 CA 数字证书，申领流程见该项目采购公告附件。</w:t>
      </w:r>
    </w:p>
    <w:p w14:paraId="4F22E923"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14.3 </w:t>
      </w:r>
      <w:r w:rsidRPr="00E43646">
        <w:rPr>
          <w:rFonts w:ascii="宋体" w:eastAsia="宋体" w:hAnsi="宋体" w:cs="Times New Roman" w:hint="eastAsia"/>
          <w:szCs w:val="21"/>
          <w14:ligatures w14:val="none"/>
        </w:rPr>
        <w:t>为确保网上操作合法、有效和安全，供应商应当在文件提交截止时间前完成在 “政府采购云平台”的身份认证，确保在电子交易过程中能够对相关数据电文进行加密和使用电子签名。</w:t>
      </w:r>
    </w:p>
    <w:p w14:paraId="0956CA38"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204" w:name="_Toc86124063"/>
      <w:bookmarkStart w:id="205" w:name="_Toc383175491"/>
      <w:bookmarkStart w:id="206" w:name="_Toc83328601"/>
      <w:bookmarkStart w:id="207" w:name="_Toc516501411"/>
      <w:bookmarkStart w:id="208" w:name="_Toc383175069"/>
      <w:bookmarkStart w:id="209" w:name="_Toc432106492"/>
      <w:bookmarkStart w:id="210" w:name="_Toc383175293"/>
      <w:bookmarkStart w:id="211" w:name="_Toc432194843"/>
      <w:bookmarkStart w:id="212" w:name="_Toc82683110"/>
      <w:bookmarkStart w:id="213" w:name="_Toc329810203"/>
      <w:bookmarkStart w:id="214" w:name="_Toc46765028"/>
      <w:r w:rsidRPr="00E43646">
        <w:rPr>
          <w:rFonts w:ascii="宋体" w:eastAsia="宋体" w:hAnsi="宋体" w:cs="Times New Roman" w:hint="eastAsia"/>
          <w:b/>
          <w:bCs/>
          <w:kern w:val="0"/>
          <w:szCs w:val="21"/>
          <w14:ligatures w14:val="none"/>
        </w:rPr>
        <w:t>递交响应文件的截止时间和地点</w:t>
      </w:r>
      <w:bookmarkEnd w:id="204"/>
      <w:bookmarkEnd w:id="205"/>
      <w:bookmarkEnd w:id="206"/>
      <w:bookmarkEnd w:id="207"/>
      <w:bookmarkEnd w:id="208"/>
      <w:bookmarkEnd w:id="209"/>
      <w:bookmarkEnd w:id="210"/>
      <w:bookmarkEnd w:id="211"/>
      <w:bookmarkEnd w:id="212"/>
      <w:bookmarkEnd w:id="213"/>
      <w:bookmarkEnd w:id="214"/>
    </w:p>
    <w:p w14:paraId="61988C66"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15.1 </w:t>
      </w:r>
      <w:r w:rsidRPr="00E43646">
        <w:rPr>
          <w:rFonts w:ascii="宋体" w:eastAsia="宋体" w:hAnsi="宋体" w:cs="Times New Roman" w:hint="eastAsia"/>
          <w:szCs w:val="21"/>
          <w14:ligatures w14:val="none"/>
        </w:rPr>
        <w:t>响应文件的上传递</w:t>
      </w:r>
      <w:proofErr w:type="gramStart"/>
      <w:r w:rsidRPr="00E43646">
        <w:rPr>
          <w:rFonts w:ascii="宋体" w:eastAsia="宋体" w:hAnsi="宋体" w:cs="Times New Roman" w:hint="eastAsia"/>
          <w:szCs w:val="21"/>
          <w14:ligatures w14:val="none"/>
        </w:rPr>
        <w:t>交不得</w:t>
      </w:r>
      <w:proofErr w:type="gramEnd"/>
      <w:r w:rsidRPr="00E43646">
        <w:rPr>
          <w:rFonts w:ascii="宋体" w:eastAsia="宋体" w:hAnsi="宋体" w:cs="Times New Roman" w:hint="eastAsia"/>
          <w:szCs w:val="21"/>
          <w14:ligatures w14:val="none"/>
        </w:rPr>
        <w:t>迟于</w:t>
      </w:r>
      <w:r w:rsidRPr="00E43646">
        <w:rPr>
          <w:rFonts w:ascii="宋体" w:eastAsia="宋体" w:hAnsi="宋体" w:cs="Times New Roman"/>
          <w:szCs w:val="21"/>
          <w14:ligatures w14:val="none"/>
        </w:rPr>
        <w:t>“</w:t>
      </w:r>
      <w:r w:rsidRPr="00E43646">
        <w:rPr>
          <w:rFonts w:ascii="宋体" w:eastAsia="宋体" w:hAnsi="宋体" w:cs="Times New Roman" w:hint="eastAsia"/>
          <w:b/>
          <w:szCs w:val="21"/>
          <w14:ligatures w14:val="none"/>
        </w:rPr>
        <w:t>供应商须知前附表</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规定的递交响应文件截止时间。</w:t>
      </w:r>
      <w:r w:rsidRPr="00E43646">
        <w:rPr>
          <w:rFonts w:ascii="宋体" w:eastAsia="宋体" w:hAnsi="宋体" w:cs="Times New Roman" w:hint="eastAsia"/>
          <w:b/>
          <w:szCs w:val="21"/>
          <w14:ligatures w14:val="none"/>
        </w:rPr>
        <w:t>逾期上传的响应文件，采购人不予接收。</w:t>
      </w:r>
    </w:p>
    <w:p w14:paraId="344F1EE4"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b/>
          <w:szCs w:val="21"/>
          <w14:ligatures w14:val="none"/>
        </w:rPr>
      </w:pPr>
      <w:r w:rsidRPr="00E43646">
        <w:rPr>
          <w:rFonts w:ascii="宋体" w:eastAsia="宋体" w:hAnsi="宋体" w:cs="Times New Roman"/>
          <w:szCs w:val="21"/>
          <w14:ligatures w14:val="none"/>
        </w:rPr>
        <w:t xml:space="preserve">15.2 </w:t>
      </w:r>
      <w:r w:rsidRPr="00E43646">
        <w:rPr>
          <w:rFonts w:ascii="宋体" w:eastAsia="宋体" w:hAnsi="宋体" w:cs="Times New Roman" w:hint="eastAsia"/>
          <w:szCs w:val="21"/>
          <w14:ligatures w14:val="none"/>
        </w:rPr>
        <w:t>供应商必须在规定时间内将响应文件成功上传至</w:t>
      </w:r>
      <w:r w:rsidRPr="00E43646">
        <w:rPr>
          <w:rFonts w:ascii="宋体" w:eastAsia="宋体" w:hAnsi="宋体" w:cs="Times New Roman"/>
          <w:szCs w:val="21"/>
          <w14:ligatures w14:val="none"/>
        </w:rPr>
        <w:t>“</w:t>
      </w:r>
      <w:r w:rsidRPr="00E43646">
        <w:rPr>
          <w:rFonts w:ascii="宋体" w:eastAsia="宋体" w:hAnsi="宋体" w:cs="Times New Roman" w:hint="eastAsia"/>
          <w:b/>
          <w:szCs w:val="21"/>
          <w14:ligatures w14:val="none"/>
        </w:rPr>
        <w:t>供应商须知前附表</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规定的地点。</w:t>
      </w:r>
    </w:p>
    <w:p w14:paraId="5A60D1A4"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15.3</w:t>
      </w:r>
      <w:r w:rsidRPr="00E43646">
        <w:rPr>
          <w:rFonts w:ascii="宋体" w:eastAsia="宋体" w:hAnsi="宋体" w:cs="Times New Roman" w:hint="eastAsia"/>
          <w:szCs w:val="21"/>
          <w14:ligatures w14:val="none"/>
        </w:rPr>
        <w:t>供应商所递交的响应文件不予撤回。</w:t>
      </w:r>
    </w:p>
    <w:p w14:paraId="65E3E4A7" w14:textId="77777777" w:rsidR="00E43646" w:rsidRPr="00E43646" w:rsidRDefault="00E43646" w:rsidP="00E43646">
      <w:pPr>
        <w:keepNext/>
        <w:keepLines/>
        <w:snapToGrid w:val="0"/>
        <w:spacing w:line="360" w:lineRule="auto"/>
        <w:jc w:val="center"/>
        <w:outlineLvl w:val="1"/>
        <w:rPr>
          <w:rFonts w:ascii="宋体" w:eastAsia="宋体" w:hAnsi="宋体" w:cs="Times New Roman" w:hint="eastAsia"/>
          <w:b/>
          <w:bCs/>
          <w:kern w:val="0"/>
          <w:szCs w:val="21"/>
          <w14:ligatures w14:val="none"/>
        </w:rPr>
      </w:pPr>
      <w:bookmarkStart w:id="215" w:name="_Toc83328602"/>
      <w:bookmarkStart w:id="216" w:name="_Toc46765029"/>
      <w:bookmarkStart w:id="217" w:name="_Toc86124064"/>
      <w:bookmarkStart w:id="218" w:name="_Toc82683111"/>
      <w:r w:rsidRPr="00E43646">
        <w:rPr>
          <w:rFonts w:ascii="宋体" w:eastAsia="宋体" w:hAnsi="宋体" w:cs="Times New Roman" w:hint="eastAsia"/>
          <w:b/>
          <w:bCs/>
          <w:kern w:val="0"/>
          <w:szCs w:val="21"/>
          <w14:ligatures w14:val="none"/>
        </w:rPr>
        <w:lastRenderedPageBreak/>
        <w:t>五、磋商</w:t>
      </w:r>
      <w:bookmarkEnd w:id="215"/>
      <w:bookmarkEnd w:id="216"/>
      <w:bookmarkEnd w:id="217"/>
      <w:bookmarkEnd w:id="218"/>
    </w:p>
    <w:p w14:paraId="72C7C537"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219" w:name="_Toc516501413"/>
      <w:bookmarkStart w:id="220" w:name="_Toc432106494"/>
      <w:bookmarkStart w:id="221" w:name="_Toc46765030"/>
      <w:bookmarkStart w:id="222" w:name="_Toc82683112"/>
      <w:bookmarkStart w:id="223" w:name="_Toc432194845"/>
      <w:bookmarkStart w:id="224" w:name="_Toc83328603"/>
      <w:r w:rsidRPr="00E43646">
        <w:rPr>
          <w:rFonts w:ascii="宋体" w:eastAsia="宋体" w:hAnsi="宋体" w:cs="Times New Roman" w:hint="eastAsia"/>
          <w:b/>
          <w:bCs/>
          <w:kern w:val="0"/>
          <w:szCs w:val="21"/>
          <w14:ligatures w14:val="none"/>
        </w:rPr>
        <w:t>磋商</w:t>
      </w:r>
      <w:bookmarkEnd w:id="219"/>
      <w:bookmarkEnd w:id="220"/>
      <w:bookmarkEnd w:id="221"/>
      <w:bookmarkEnd w:id="222"/>
      <w:bookmarkEnd w:id="223"/>
      <w:bookmarkEnd w:id="224"/>
    </w:p>
    <w:p w14:paraId="74E5B40E"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16.1</w:t>
      </w:r>
      <w:r w:rsidRPr="00E43646">
        <w:rPr>
          <w:rFonts w:ascii="宋体" w:eastAsia="宋体" w:hAnsi="宋体" w:cs="Times New Roman" w:hint="eastAsia"/>
          <w:szCs w:val="21"/>
          <w14:ligatures w14:val="none"/>
        </w:rPr>
        <w:t>采购代理机构将在</w:t>
      </w:r>
      <w:r w:rsidRPr="00E43646">
        <w:rPr>
          <w:rFonts w:ascii="宋体" w:eastAsia="宋体" w:hAnsi="宋体" w:cs="Times New Roman"/>
          <w:szCs w:val="21"/>
          <w14:ligatures w14:val="none"/>
        </w:rPr>
        <w:t>“</w:t>
      </w:r>
      <w:r w:rsidRPr="00E43646">
        <w:rPr>
          <w:rFonts w:ascii="宋体" w:eastAsia="宋体" w:hAnsi="宋体" w:cs="Times New Roman" w:hint="eastAsia"/>
          <w:b/>
          <w:szCs w:val="21"/>
          <w14:ligatures w14:val="none"/>
        </w:rPr>
        <w:t>供应商须知前附表</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规定的时间和地点进行磋商，供应商的法定代表人或其委托代理人应按时参加线上磋商会议。</w:t>
      </w:r>
    </w:p>
    <w:p w14:paraId="2B397EA3"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16.2 </w:t>
      </w:r>
      <w:r w:rsidRPr="00E43646">
        <w:rPr>
          <w:rFonts w:ascii="宋体" w:eastAsia="宋体" w:hAnsi="宋体" w:cs="Times New Roman" w:hint="eastAsia"/>
          <w:szCs w:val="21"/>
          <w14:ligatures w14:val="none"/>
        </w:rPr>
        <w:t>磋商由磋商小组负责。磋商小组由采购人的代表和有关技术、经济等方面的专家组成，成员人数应当为3人或以上单数。其中，技术、经济等方面的专家不得少于成员总数的三分之二。磋商小组应当推选组长，但采购人代表不得担任组长。</w:t>
      </w:r>
    </w:p>
    <w:p w14:paraId="57BC0F4D" w14:textId="77777777" w:rsidR="00E43646" w:rsidRPr="00E43646" w:rsidRDefault="00E43646" w:rsidP="00E43646">
      <w:pPr>
        <w:snapToGrid w:val="0"/>
        <w:spacing w:line="360" w:lineRule="auto"/>
        <w:ind w:firstLineChars="200" w:firstLine="422"/>
        <w:jc w:val="left"/>
        <w:rPr>
          <w:rFonts w:ascii="宋体" w:eastAsia="宋体" w:hAnsi="宋体" w:cs="Times New Roman" w:hint="eastAsia"/>
          <w:b/>
          <w:szCs w:val="21"/>
          <w14:ligatures w14:val="none"/>
        </w:rPr>
      </w:pPr>
      <w:r w:rsidRPr="00E43646">
        <w:rPr>
          <w:rFonts w:ascii="宋体" w:eastAsia="宋体" w:hAnsi="宋体" w:cs="Times New Roman" w:hint="eastAsia"/>
          <w:b/>
          <w:szCs w:val="21"/>
          <w14:ligatures w14:val="none"/>
        </w:rPr>
        <w:t>采购人委派代表参加磋商会议的，要向采购代理机构出具授权函。</w:t>
      </w:r>
    </w:p>
    <w:p w14:paraId="64A3DFE0"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16.3 </w:t>
      </w:r>
      <w:r w:rsidRPr="00E43646">
        <w:rPr>
          <w:rFonts w:ascii="宋体" w:eastAsia="宋体" w:hAnsi="宋体" w:cs="Times New Roman" w:hint="eastAsia"/>
          <w:szCs w:val="21"/>
          <w14:ligatures w14:val="none"/>
        </w:rPr>
        <w:t>磋商原则</w:t>
      </w:r>
    </w:p>
    <w:p w14:paraId="7DD08B95" w14:textId="77777777" w:rsidR="00E43646" w:rsidRPr="00E43646" w:rsidRDefault="00E43646" w:rsidP="00E43646">
      <w:pPr>
        <w:tabs>
          <w:tab w:val="left" w:pos="7980"/>
        </w:tabs>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磋商小组对各供应商的响应文件进行详细评审。磋商小组按照得分的高低推荐成交候选人，推荐成交候选人3人，并标明排列顺序。</w:t>
      </w:r>
    </w:p>
    <w:p w14:paraId="4487D2F5" w14:textId="77777777" w:rsidR="00E43646" w:rsidRPr="00E43646" w:rsidRDefault="00E43646" w:rsidP="00E43646">
      <w:pPr>
        <w:tabs>
          <w:tab w:val="left" w:pos="7980"/>
        </w:tabs>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16.4 </w:t>
      </w:r>
      <w:r w:rsidRPr="00E43646">
        <w:rPr>
          <w:rFonts w:ascii="宋体" w:eastAsia="宋体" w:hAnsi="宋体" w:cs="Times New Roman" w:hint="eastAsia"/>
          <w:szCs w:val="21"/>
          <w14:ligatures w14:val="none"/>
        </w:rPr>
        <w:t>磋商程序和方法</w:t>
      </w:r>
    </w:p>
    <w:p w14:paraId="29B4D659"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磋商小组按照第六章</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磋商程序和方法</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规定的方法、因素、标准和程序进行磋商。</w:t>
      </w:r>
    </w:p>
    <w:p w14:paraId="198FE9E7"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16.</w:t>
      </w:r>
      <w:r w:rsidRPr="00E43646">
        <w:rPr>
          <w:rFonts w:ascii="宋体" w:eastAsia="宋体" w:hAnsi="宋体" w:cs="Times New Roman" w:hint="eastAsia"/>
          <w:szCs w:val="21"/>
          <w14:ligatures w14:val="none"/>
        </w:rPr>
        <w:t>5磋商文件</w:t>
      </w:r>
      <w:r w:rsidRPr="00E43646">
        <w:rPr>
          <w:rFonts w:ascii="宋体" w:eastAsia="宋体" w:hAnsi="宋体" w:cs="Times New Roman" w:hint="eastAsia"/>
          <w:b/>
          <w:szCs w:val="21"/>
          <w:u w:val="single"/>
          <w14:ligatures w14:val="none"/>
        </w:rPr>
        <w:t>第六章</w:t>
      </w:r>
      <w:r w:rsidRPr="00E43646">
        <w:rPr>
          <w:rFonts w:ascii="宋体" w:eastAsia="宋体" w:hAnsi="宋体" w:cs="Times New Roman"/>
          <w:b/>
          <w:szCs w:val="21"/>
          <w:u w:val="single"/>
          <w14:ligatures w14:val="none"/>
        </w:rPr>
        <w:t>“</w:t>
      </w:r>
      <w:r w:rsidRPr="00E43646">
        <w:rPr>
          <w:rFonts w:ascii="宋体" w:eastAsia="宋体" w:hAnsi="宋体" w:cs="Times New Roman" w:hint="eastAsia"/>
          <w:b/>
          <w:szCs w:val="21"/>
          <w:u w:val="single"/>
          <w14:ligatures w14:val="none"/>
        </w:rPr>
        <w:t>磋商程序和方法</w:t>
      </w:r>
      <w:r w:rsidRPr="00E43646">
        <w:rPr>
          <w:rFonts w:ascii="宋体" w:eastAsia="宋体" w:hAnsi="宋体" w:cs="Times New Roman"/>
          <w:b/>
          <w:szCs w:val="21"/>
          <w:u w:val="single"/>
          <w14:ligatures w14:val="none"/>
        </w:rPr>
        <w:t>”</w:t>
      </w:r>
      <w:r w:rsidRPr="00E43646">
        <w:rPr>
          <w:rFonts w:ascii="宋体" w:eastAsia="宋体" w:hAnsi="宋体" w:cs="Times New Roman" w:hint="eastAsia"/>
          <w:b/>
          <w:szCs w:val="21"/>
          <w:u w:val="single"/>
          <w14:ligatures w14:val="none"/>
        </w:rPr>
        <w:t>前附表第</w:t>
      </w:r>
      <w:r w:rsidRPr="00E43646">
        <w:rPr>
          <w:rFonts w:ascii="宋体" w:eastAsia="宋体" w:hAnsi="宋体" w:cs="Times New Roman"/>
          <w:b/>
          <w:szCs w:val="21"/>
          <w:u w:val="single"/>
          <w14:ligatures w14:val="none"/>
        </w:rPr>
        <w:t>2.1.1</w:t>
      </w:r>
      <w:r w:rsidRPr="00E43646">
        <w:rPr>
          <w:rFonts w:ascii="宋体" w:eastAsia="宋体" w:hAnsi="宋体" w:cs="Times New Roman" w:hint="eastAsia"/>
          <w:b/>
          <w:szCs w:val="21"/>
          <w:u w:val="single"/>
          <w14:ligatures w14:val="none"/>
        </w:rPr>
        <w:t>、</w:t>
      </w:r>
      <w:r w:rsidRPr="00E43646">
        <w:rPr>
          <w:rFonts w:ascii="宋体" w:eastAsia="宋体" w:hAnsi="宋体" w:cs="Times New Roman"/>
          <w:b/>
          <w:szCs w:val="21"/>
          <w:u w:val="single"/>
          <w14:ligatures w14:val="none"/>
        </w:rPr>
        <w:t>2.1.2</w:t>
      </w:r>
      <w:r w:rsidRPr="00E43646">
        <w:rPr>
          <w:rFonts w:ascii="宋体" w:eastAsia="宋体" w:hAnsi="宋体" w:cs="Times New Roman" w:hint="eastAsia"/>
          <w:b/>
          <w:szCs w:val="21"/>
          <w:u w:val="single"/>
          <w14:ligatures w14:val="none"/>
        </w:rPr>
        <w:t>款实质性评审标准为磋商文件的实质性内容，未实质性响应磋商文件的供应商的响应文件将按无效处理，该供应商不得再继续参加磋商</w:t>
      </w:r>
      <w:r w:rsidRPr="00E43646">
        <w:rPr>
          <w:rFonts w:ascii="宋体" w:eastAsia="宋体" w:hAnsi="宋体" w:cs="Times New Roman" w:hint="eastAsia"/>
          <w:szCs w:val="21"/>
          <w14:ligatures w14:val="none"/>
        </w:rPr>
        <w:t>。</w:t>
      </w:r>
    </w:p>
    <w:p w14:paraId="410D0707"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16.</w:t>
      </w:r>
      <w:r w:rsidRPr="00E43646">
        <w:rPr>
          <w:rFonts w:ascii="宋体" w:eastAsia="宋体" w:hAnsi="宋体" w:cs="Times New Roman" w:hint="eastAsia"/>
          <w:szCs w:val="21"/>
          <w14:ligatures w14:val="none"/>
        </w:rPr>
        <w:t>6磋商小组在对响应文件的有效性、完整性和响应程度进行审查时，可以要求供应商对响应文件中含义不明确、同类问题表述不一致或者有明显文字和计算错误的内容等</w:t>
      </w:r>
      <w:proofErr w:type="gramStart"/>
      <w:r w:rsidRPr="00E43646">
        <w:rPr>
          <w:rFonts w:ascii="宋体" w:eastAsia="宋体" w:hAnsi="宋体" w:cs="Times New Roman" w:hint="eastAsia"/>
          <w:szCs w:val="21"/>
          <w14:ligatures w14:val="none"/>
        </w:rPr>
        <w:t>作出</w:t>
      </w:r>
      <w:proofErr w:type="gramEnd"/>
      <w:r w:rsidRPr="00E43646">
        <w:rPr>
          <w:rFonts w:ascii="宋体" w:eastAsia="宋体" w:hAnsi="宋体" w:cs="Times New Roman" w:hint="eastAsia"/>
          <w:szCs w:val="21"/>
          <w14:ligatures w14:val="none"/>
        </w:rPr>
        <w:t>必要的澄清、说明或者更正。供应商的澄清、说明或者更正不得超出响应文件的范围或者改变响应文件的实质性内容。</w:t>
      </w:r>
    </w:p>
    <w:p w14:paraId="2BD375A8"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磋商小组要求供应商澄清、说明或者更正响应文件应当以网上电子文件形式</w:t>
      </w:r>
      <w:proofErr w:type="gramStart"/>
      <w:r w:rsidRPr="00E43646">
        <w:rPr>
          <w:rFonts w:ascii="宋体" w:eastAsia="宋体" w:hAnsi="宋体" w:cs="Times New Roman" w:hint="eastAsia"/>
          <w:szCs w:val="21"/>
          <w14:ligatures w14:val="none"/>
        </w:rPr>
        <w:t>作出</w:t>
      </w:r>
      <w:proofErr w:type="gramEnd"/>
      <w:r w:rsidRPr="00E43646">
        <w:rPr>
          <w:rFonts w:ascii="宋体" w:eastAsia="宋体" w:hAnsi="宋体" w:cs="Times New Roman" w:hint="eastAsia"/>
          <w:szCs w:val="21"/>
          <w14:ligatures w14:val="none"/>
        </w:rPr>
        <w:t>。供应商的澄清、说明或者更正应当按系统要求提交。</w:t>
      </w:r>
    </w:p>
    <w:p w14:paraId="6A5566E6"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225" w:name="_Toc432194846"/>
      <w:bookmarkStart w:id="226" w:name="_Toc516501414"/>
      <w:bookmarkStart w:id="227" w:name="_Toc86124067"/>
      <w:bookmarkStart w:id="228" w:name="_Toc82683113"/>
      <w:bookmarkStart w:id="229" w:name="_Toc383175494"/>
      <w:bookmarkStart w:id="230" w:name="_Toc383175296"/>
      <w:bookmarkStart w:id="231" w:name="_Toc383175072"/>
      <w:bookmarkStart w:id="232" w:name="_Toc46765031"/>
      <w:bookmarkStart w:id="233" w:name="_Toc83328604"/>
      <w:bookmarkStart w:id="234" w:name="_Toc432106495"/>
      <w:bookmarkStart w:id="235" w:name="_Toc329810207"/>
      <w:r w:rsidRPr="00E43646">
        <w:rPr>
          <w:rFonts w:ascii="宋体" w:eastAsia="宋体" w:hAnsi="宋体" w:cs="Times New Roman" w:hint="eastAsia"/>
          <w:b/>
          <w:bCs/>
          <w:kern w:val="0"/>
          <w:szCs w:val="21"/>
          <w14:ligatures w14:val="none"/>
        </w:rPr>
        <w:t>磋商过程的保密</w:t>
      </w:r>
      <w:bookmarkEnd w:id="225"/>
      <w:bookmarkEnd w:id="226"/>
      <w:bookmarkEnd w:id="227"/>
      <w:bookmarkEnd w:id="228"/>
      <w:bookmarkEnd w:id="229"/>
      <w:bookmarkEnd w:id="230"/>
      <w:bookmarkEnd w:id="231"/>
      <w:bookmarkEnd w:id="232"/>
      <w:bookmarkEnd w:id="233"/>
      <w:bookmarkEnd w:id="234"/>
      <w:bookmarkEnd w:id="235"/>
    </w:p>
    <w:p w14:paraId="69598096"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29A6DE13" w14:textId="77777777" w:rsidR="00E43646" w:rsidRPr="00E43646" w:rsidRDefault="00E43646" w:rsidP="004715A7">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236" w:name="_Toc432194847"/>
      <w:bookmarkStart w:id="237" w:name="_Toc83328605"/>
      <w:bookmarkStart w:id="238" w:name="_Toc432106496"/>
      <w:bookmarkStart w:id="239" w:name="_Toc378499713"/>
      <w:bookmarkStart w:id="240" w:name="_Toc383175073"/>
      <w:bookmarkStart w:id="241" w:name="_Toc82683114"/>
      <w:bookmarkStart w:id="242" w:name="_Toc516501415"/>
      <w:bookmarkStart w:id="243" w:name="_Toc46765032"/>
      <w:bookmarkStart w:id="244" w:name="_Toc329810208"/>
      <w:bookmarkStart w:id="245" w:name="_Toc383175297"/>
      <w:bookmarkStart w:id="246" w:name="_Toc383175495"/>
      <w:bookmarkStart w:id="247" w:name="_Toc86124068"/>
      <w:r w:rsidRPr="00E43646">
        <w:rPr>
          <w:rFonts w:ascii="宋体" w:eastAsia="宋体" w:hAnsi="宋体" w:cs="Times New Roman" w:hint="eastAsia"/>
          <w:b/>
          <w:bCs/>
          <w:kern w:val="0"/>
          <w:szCs w:val="21"/>
          <w14:ligatures w14:val="none"/>
        </w:rPr>
        <w:t>出现下列情形之一的，将终止竞争性磋商采购活动，并发布项目终止公告并说明原因，重新开展采购活动：</w:t>
      </w:r>
      <w:bookmarkEnd w:id="236"/>
      <w:bookmarkEnd w:id="237"/>
      <w:bookmarkEnd w:id="238"/>
      <w:bookmarkEnd w:id="239"/>
      <w:bookmarkEnd w:id="240"/>
      <w:bookmarkEnd w:id="241"/>
      <w:bookmarkEnd w:id="242"/>
      <w:bookmarkEnd w:id="243"/>
      <w:bookmarkEnd w:id="244"/>
      <w:bookmarkEnd w:id="245"/>
      <w:bookmarkEnd w:id="246"/>
      <w:bookmarkEnd w:id="247"/>
    </w:p>
    <w:p w14:paraId="01A241BE"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w:t>
      </w:r>
      <w:r w:rsidRPr="00E43646">
        <w:rPr>
          <w:rFonts w:ascii="宋体" w:eastAsia="宋体" w:hAnsi="宋体" w:cs="Times New Roman"/>
          <w:szCs w:val="21"/>
          <w14:ligatures w14:val="none"/>
        </w:rPr>
        <w:t>1</w:t>
      </w:r>
      <w:r w:rsidRPr="00E43646">
        <w:rPr>
          <w:rFonts w:ascii="宋体" w:eastAsia="宋体" w:hAnsi="宋体" w:cs="Times New Roman" w:hint="eastAsia"/>
          <w:szCs w:val="21"/>
          <w14:ligatures w14:val="none"/>
        </w:rPr>
        <w:t>）因情况变化，不再符合规定的竞争性磋商采购方式适用情形的；</w:t>
      </w:r>
    </w:p>
    <w:p w14:paraId="48C0CA66"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w:t>
      </w:r>
      <w:r w:rsidRPr="00E43646">
        <w:rPr>
          <w:rFonts w:ascii="宋体" w:eastAsia="宋体" w:hAnsi="宋体" w:cs="Times New Roman"/>
          <w:szCs w:val="21"/>
          <w14:ligatures w14:val="none"/>
        </w:rPr>
        <w:t>2</w:t>
      </w:r>
      <w:r w:rsidRPr="00E43646">
        <w:rPr>
          <w:rFonts w:ascii="宋体" w:eastAsia="宋体" w:hAnsi="宋体" w:cs="Times New Roman" w:hint="eastAsia"/>
          <w:szCs w:val="21"/>
          <w14:ligatures w14:val="none"/>
        </w:rPr>
        <w:t>）出现影响采购公正的违法、违规行为的；</w:t>
      </w:r>
    </w:p>
    <w:p w14:paraId="2721839F"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w:t>
      </w:r>
      <w:r w:rsidRPr="00E43646">
        <w:rPr>
          <w:rFonts w:ascii="宋体" w:eastAsia="宋体" w:hAnsi="宋体" w:cs="Times New Roman"/>
          <w:szCs w:val="21"/>
          <w14:ligatures w14:val="none"/>
        </w:rPr>
        <w:t>3</w:t>
      </w:r>
      <w:r w:rsidRPr="00E43646">
        <w:rPr>
          <w:rFonts w:ascii="宋体" w:eastAsia="宋体" w:hAnsi="宋体" w:cs="Times New Roman" w:hint="eastAsia"/>
          <w:szCs w:val="21"/>
          <w14:ligatures w14:val="none"/>
        </w:rPr>
        <w:t>）在采购过程中符合竞争要求的供应商或者</w:t>
      </w:r>
      <w:r w:rsidRPr="00E43646">
        <w:rPr>
          <w:rFonts w:ascii="宋体" w:eastAsia="宋体" w:hAnsi="宋体" w:cs="Times New Roman" w:hint="eastAsia"/>
          <w:b/>
          <w:szCs w:val="21"/>
          <w14:ligatures w14:val="none"/>
        </w:rPr>
        <w:t>报价未超过采购预算的供应商不足</w:t>
      </w:r>
      <w:r w:rsidRPr="00E43646">
        <w:rPr>
          <w:rFonts w:ascii="宋体" w:eastAsia="宋体" w:hAnsi="宋体" w:cs="Times New Roman"/>
          <w:b/>
          <w:szCs w:val="21"/>
          <w14:ligatures w14:val="none"/>
        </w:rPr>
        <w:t>3</w:t>
      </w:r>
      <w:r w:rsidRPr="00E43646">
        <w:rPr>
          <w:rFonts w:ascii="宋体" w:eastAsia="宋体" w:hAnsi="宋体" w:cs="Times New Roman" w:hint="eastAsia"/>
          <w:b/>
          <w:szCs w:val="21"/>
          <w14:ligatures w14:val="none"/>
        </w:rPr>
        <w:t>家</w:t>
      </w:r>
      <w:r w:rsidRPr="00E43646">
        <w:rPr>
          <w:rFonts w:ascii="宋体" w:eastAsia="宋体" w:hAnsi="宋体" w:cs="Times New Roman" w:hint="eastAsia"/>
          <w:szCs w:val="21"/>
          <w14:ligatures w14:val="none"/>
        </w:rPr>
        <w:t>的。</w:t>
      </w:r>
    </w:p>
    <w:p w14:paraId="4BC34487" w14:textId="77777777" w:rsidR="00E43646" w:rsidRPr="00E43646" w:rsidRDefault="00E43646" w:rsidP="00E43646">
      <w:pPr>
        <w:snapToGrid w:val="0"/>
        <w:spacing w:line="360" w:lineRule="auto"/>
        <w:ind w:firstLineChars="200" w:firstLine="422"/>
        <w:jc w:val="left"/>
        <w:rPr>
          <w:rFonts w:ascii="宋体" w:eastAsia="宋体" w:hAnsi="宋体" w:cs="Times New Roman" w:hint="eastAsia"/>
          <w:b/>
          <w:szCs w:val="21"/>
          <w14:ligatures w14:val="none"/>
        </w:rPr>
      </w:pPr>
      <w:r w:rsidRPr="00E43646">
        <w:rPr>
          <w:rFonts w:ascii="宋体" w:eastAsia="宋体" w:hAnsi="宋体" w:cs="Times New Roman" w:hint="eastAsia"/>
          <w:b/>
          <w:szCs w:val="21"/>
          <w14:ligatures w14:val="none"/>
        </w:rPr>
        <w:t>注：采用竞争性磋商采购方式采购的政府购买服务项目（含政府和社会资本合作项目），在采购过程中符合要求的供应商（社会资本）只有2家的，竞争性磋商采购活动可以继续进行。</w:t>
      </w:r>
    </w:p>
    <w:p w14:paraId="1D28B9C0" w14:textId="77777777" w:rsidR="00E43646" w:rsidRPr="00E43646" w:rsidRDefault="00E43646" w:rsidP="00E43646">
      <w:pPr>
        <w:snapToGrid w:val="0"/>
        <w:spacing w:line="360" w:lineRule="auto"/>
        <w:ind w:firstLineChars="200" w:firstLine="422"/>
        <w:jc w:val="left"/>
        <w:rPr>
          <w:rFonts w:ascii="宋体" w:eastAsia="宋体" w:hAnsi="宋体" w:cs="Times New Roman" w:hint="eastAsia"/>
          <w:b/>
          <w:szCs w:val="21"/>
          <w14:ligatures w14:val="none"/>
        </w:rPr>
      </w:pPr>
      <w:r w:rsidRPr="00E43646">
        <w:rPr>
          <w:rFonts w:ascii="宋体" w:eastAsia="宋体" w:hAnsi="宋体" w:cs="Times New Roman" w:hint="eastAsia"/>
          <w:b/>
          <w:szCs w:val="21"/>
          <w14:ligatures w14:val="none"/>
        </w:rPr>
        <w:t>注：电子交易活动的中止：</w:t>
      </w:r>
    </w:p>
    <w:p w14:paraId="3E6AB1E6"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bCs/>
          <w:szCs w:val="21"/>
          <w14:ligatures w14:val="none"/>
        </w:rPr>
      </w:pPr>
      <w:r w:rsidRPr="00E43646">
        <w:rPr>
          <w:rFonts w:ascii="宋体" w:eastAsia="宋体" w:hAnsi="宋体" w:cs="Times New Roman" w:hint="eastAsia"/>
          <w:bCs/>
          <w:szCs w:val="21"/>
          <w14:ligatures w14:val="none"/>
        </w:rPr>
        <w:lastRenderedPageBreak/>
        <w:t>采购过程中出现以下情形，导致电子交易平台无法正常运行，或者无法保证电子交易的公平、公正和安全时，采购代理机构可中止电子交易活动：</w:t>
      </w:r>
    </w:p>
    <w:p w14:paraId="1E379268"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bCs/>
          <w:szCs w:val="21"/>
          <w14:ligatures w14:val="none"/>
        </w:rPr>
      </w:pPr>
      <w:r w:rsidRPr="00E43646">
        <w:rPr>
          <w:rFonts w:ascii="宋体" w:eastAsia="宋体" w:hAnsi="宋体" w:cs="Times New Roman" w:hint="eastAsia"/>
          <w:bCs/>
          <w:szCs w:val="21"/>
          <w14:ligatures w14:val="none"/>
        </w:rPr>
        <w:t>（1）电子交易平台发生故障而无法登录访问的；</w:t>
      </w:r>
    </w:p>
    <w:p w14:paraId="54F86F0E"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bCs/>
          <w:szCs w:val="21"/>
          <w14:ligatures w14:val="none"/>
        </w:rPr>
      </w:pPr>
      <w:r w:rsidRPr="00E43646">
        <w:rPr>
          <w:rFonts w:ascii="宋体" w:eastAsia="宋体" w:hAnsi="宋体" w:cs="Times New Roman" w:hint="eastAsia"/>
          <w:bCs/>
          <w:szCs w:val="21"/>
          <w14:ligatures w14:val="none"/>
        </w:rPr>
        <w:t>（2）电子交易平台应用或数据库出现错误，不能进行正常操作的；</w:t>
      </w:r>
    </w:p>
    <w:p w14:paraId="59C94CAB"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bCs/>
          <w:szCs w:val="21"/>
          <w14:ligatures w14:val="none"/>
        </w:rPr>
      </w:pPr>
      <w:r w:rsidRPr="00E43646">
        <w:rPr>
          <w:rFonts w:ascii="宋体" w:eastAsia="宋体" w:hAnsi="宋体" w:cs="Times New Roman" w:hint="eastAsia"/>
          <w:bCs/>
          <w:szCs w:val="21"/>
          <w14:ligatures w14:val="none"/>
        </w:rPr>
        <w:t>（3）电子交易平台发现严重安全漏洞，有潜在泄密危险的；</w:t>
      </w:r>
    </w:p>
    <w:p w14:paraId="1A8F1B22"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bCs/>
          <w:szCs w:val="21"/>
          <w14:ligatures w14:val="none"/>
        </w:rPr>
      </w:pPr>
      <w:r w:rsidRPr="00E43646">
        <w:rPr>
          <w:rFonts w:ascii="宋体" w:eastAsia="宋体" w:hAnsi="宋体" w:cs="Times New Roman" w:hint="eastAsia"/>
          <w:bCs/>
          <w:szCs w:val="21"/>
          <w14:ligatures w14:val="none"/>
        </w:rPr>
        <w:t>（4）病毒发作导致不能进行正常操作的；</w:t>
      </w:r>
    </w:p>
    <w:p w14:paraId="7F10A71D"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bCs/>
          <w:szCs w:val="21"/>
          <w14:ligatures w14:val="none"/>
        </w:rPr>
      </w:pPr>
      <w:r w:rsidRPr="00E43646">
        <w:rPr>
          <w:rFonts w:ascii="宋体" w:eastAsia="宋体" w:hAnsi="宋体" w:cs="Times New Roman" w:hint="eastAsia"/>
          <w:bCs/>
          <w:szCs w:val="21"/>
          <w14:ligatures w14:val="none"/>
        </w:rPr>
        <w:t>（5）其他无法保证电子交易的公平、公正和安全的情况。</w:t>
      </w:r>
    </w:p>
    <w:p w14:paraId="3CE7F37B"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bCs/>
          <w:szCs w:val="21"/>
          <w14:ligatures w14:val="none"/>
        </w:rPr>
      </w:pPr>
      <w:bookmarkStart w:id="248" w:name="_Toc46765033"/>
      <w:bookmarkStart w:id="249" w:name="_Toc86124069"/>
      <w:r w:rsidRPr="00E43646">
        <w:rPr>
          <w:rFonts w:ascii="宋体" w:eastAsia="宋体" w:hAnsi="宋体" w:cs="Times New Roman" w:hint="eastAsia"/>
          <w:bCs/>
          <w:szCs w:val="21"/>
          <w14:ligatures w14:val="none"/>
        </w:rPr>
        <w:t>出现上述中情形，不影响采购公平、公正性的，采购代理机构可以待上述情形消除后继续组织电子交易活动；影响或可能影响采购公平、公正性的，经采购代理机构确认后，应当重新采购。采购代理机构必须对原有的资料及信息</w:t>
      </w:r>
      <w:proofErr w:type="gramStart"/>
      <w:r w:rsidRPr="00E43646">
        <w:rPr>
          <w:rFonts w:ascii="宋体" w:eastAsia="宋体" w:hAnsi="宋体" w:cs="Times New Roman" w:hint="eastAsia"/>
          <w:bCs/>
          <w:szCs w:val="21"/>
          <w14:ligatures w14:val="none"/>
        </w:rPr>
        <w:t>作出</w:t>
      </w:r>
      <w:proofErr w:type="gramEnd"/>
      <w:r w:rsidRPr="00E43646">
        <w:rPr>
          <w:rFonts w:ascii="宋体" w:eastAsia="宋体" w:hAnsi="宋体" w:cs="Times New Roman" w:hint="eastAsia"/>
          <w:bCs/>
          <w:szCs w:val="21"/>
          <w14:ligatures w14:val="none"/>
        </w:rPr>
        <w:t>妥善保密处理，并报财政部门备案。</w:t>
      </w:r>
    </w:p>
    <w:p w14:paraId="2974778C" w14:textId="77777777" w:rsidR="00E43646" w:rsidRPr="00E43646" w:rsidRDefault="00E43646" w:rsidP="00E43646">
      <w:pPr>
        <w:keepNext/>
        <w:keepLines/>
        <w:snapToGrid w:val="0"/>
        <w:spacing w:line="360" w:lineRule="auto"/>
        <w:jc w:val="center"/>
        <w:outlineLvl w:val="1"/>
        <w:rPr>
          <w:rFonts w:ascii="宋体" w:eastAsia="宋体" w:hAnsi="宋体" w:cs="Times New Roman" w:hint="eastAsia"/>
          <w:b/>
          <w:bCs/>
          <w:kern w:val="0"/>
          <w:szCs w:val="21"/>
          <w14:ligatures w14:val="none"/>
        </w:rPr>
      </w:pPr>
      <w:bookmarkStart w:id="250" w:name="_Toc82683115"/>
      <w:bookmarkStart w:id="251" w:name="_Toc83328606"/>
      <w:r w:rsidRPr="00E43646">
        <w:rPr>
          <w:rFonts w:ascii="宋体" w:eastAsia="宋体" w:hAnsi="宋体" w:cs="Times New Roman" w:hint="eastAsia"/>
          <w:b/>
          <w:bCs/>
          <w:kern w:val="0"/>
          <w:szCs w:val="21"/>
          <w14:ligatures w14:val="none"/>
        </w:rPr>
        <w:t>六、成交结果</w:t>
      </w:r>
      <w:bookmarkEnd w:id="248"/>
      <w:bookmarkEnd w:id="249"/>
      <w:bookmarkEnd w:id="250"/>
      <w:bookmarkEnd w:id="251"/>
    </w:p>
    <w:p w14:paraId="741B02BC"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252" w:name="_Toc383175075"/>
      <w:bookmarkStart w:id="253" w:name="_Toc82683116"/>
      <w:bookmarkStart w:id="254" w:name="_Toc83328607"/>
      <w:bookmarkStart w:id="255" w:name="_Toc432194849"/>
      <w:bookmarkStart w:id="256" w:name="_Toc383175299"/>
      <w:bookmarkStart w:id="257" w:name="_Toc516501417"/>
      <w:bookmarkStart w:id="258" w:name="_Toc329810210"/>
      <w:bookmarkStart w:id="259" w:name="_Toc432106498"/>
      <w:bookmarkStart w:id="260" w:name="_Toc86124070"/>
      <w:bookmarkStart w:id="261" w:name="_Toc46765034"/>
      <w:bookmarkStart w:id="262" w:name="_Toc383175497"/>
      <w:r w:rsidRPr="00E43646">
        <w:rPr>
          <w:rFonts w:ascii="宋体" w:eastAsia="宋体" w:hAnsi="宋体" w:cs="Times New Roman" w:hint="eastAsia"/>
          <w:b/>
          <w:bCs/>
          <w:kern w:val="0"/>
          <w:szCs w:val="21"/>
          <w14:ligatures w14:val="none"/>
        </w:rPr>
        <w:t>成交人的确定</w:t>
      </w:r>
      <w:bookmarkEnd w:id="252"/>
      <w:bookmarkEnd w:id="253"/>
      <w:bookmarkEnd w:id="254"/>
      <w:bookmarkEnd w:id="255"/>
      <w:bookmarkEnd w:id="256"/>
      <w:bookmarkEnd w:id="257"/>
      <w:bookmarkEnd w:id="258"/>
      <w:bookmarkEnd w:id="259"/>
      <w:bookmarkEnd w:id="260"/>
      <w:bookmarkEnd w:id="261"/>
      <w:bookmarkEnd w:id="262"/>
    </w:p>
    <w:p w14:paraId="4B44CE12"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bookmarkStart w:id="263" w:name="_Toc329810211"/>
      <w:r w:rsidRPr="00E43646">
        <w:rPr>
          <w:rFonts w:ascii="宋体" w:eastAsia="宋体" w:hAnsi="宋体" w:cs="Times New Roman"/>
          <w:szCs w:val="21"/>
          <w14:ligatures w14:val="none"/>
        </w:rPr>
        <w:t>19.1</w:t>
      </w:r>
      <w:r w:rsidRPr="00E43646">
        <w:rPr>
          <w:rFonts w:ascii="宋体" w:eastAsia="宋体" w:hAnsi="宋体" w:cs="Times New Roman" w:hint="eastAsia"/>
          <w:szCs w:val="21"/>
          <w14:ligatures w14:val="none"/>
        </w:rPr>
        <w:t>采购代理机构在评审结束后</w:t>
      </w:r>
      <w:r w:rsidRPr="00E43646">
        <w:rPr>
          <w:rFonts w:ascii="宋体" w:eastAsia="宋体" w:hAnsi="宋体" w:cs="Times New Roman"/>
          <w:szCs w:val="21"/>
          <w14:ligatures w14:val="none"/>
        </w:rPr>
        <w:t>2</w:t>
      </w:r>
      <w:r w:rsidRPr="00E43646">
        <w:rPr>
          <w:rFonts w:ascii="宋体" w:eastAsia="宋体" w:hAnsi="宋体" w:cs="Times New Roman" w:hint="eastAsia"/>
          <w:szCs w:val="21"/>
          <w14:ligatures w14:val="none"/>
        </w:rPr>
        <w:t>个工作日内将评审报告送采购人确认。</w:t>
      </w:r>
    </w:p>
    <w:p w14:paraId="29A27869"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19.2</w:t>
      </w:r>
      <w:r w:rsidRPr="00E43646">
        <w:rPr>
          <w:rFonts w:ascii="宋体" w:eastAsia="宋体" w:hAnsi="宋体" w:cs="Times New Roman" w:hint="eastAsia"/>
          <w:szCs w:val="21"/>
          <w14:ligatures w14:val="none"/>
        </w:rPr>
        <w:t>采购人应当在收到评审报告后</w:t>
      </w:r>
      <w:r w:rsidRPr="00E43646">
        <w:rPr>
          <w:rFonts w:ascii="宋体" w:eastAsia="宋体" w:hAnsi="宋体" w:cs="Times New Roman"/>
          <w:szCs w:val="21"/>
          <w14:ligatures w14:val="none"/>
        </w:rPr>
        <w:t>5</w:t>
      </w:r>
      <w:r w:rsidRPr="00E43646">
        <w:rPr>
          <w:rFonts w:ascii="宋体" w:eastAsia="宋体" w:hAnsi="宋体" w:cs="Times New Roman" w:hint="eastAsia"/>
          <w:szCs w:val="21"/>
          <w14:ligatures w14:val="none"/>
        </w:rPr>
        <w:t>个工作日内，从评审报告提出的成交候选人中，按照综合得分由高到低的</w:t>
      </w:r>
      <w:proofErr w:type="gramStart"/>
      <w:r w:rsidRPr="00E43646">
        <w:rPr>
          <w:rFonts w:ascii="宋体" w:eastAsia="宋体" w:hAnsi="宋体" w:cs="Times New Roman" w:hint="eastAsia"/>
          <w:szCs w:val="21"/>
          <w14:ligatures w14:val="none"/>
        </w:rPr>
        <w:t>的</w:t>
      </w:r>
      <w:proofErr w:type="gramEnd"/>
      <w:r w:rsidRPr="00E43646">
        <w:rPr>
          <w:rFonts w:ascii="宋体" w:eastAsia="宋体" w:hAnsi="宋体" w:cs="Times New Roman" w:hint="eastAsia"/>
          <w:szCs w:val="21"/>
          <w14:ligatures w14:val="none"/>
        </w:rPr>
        <w:t>原则确定成交供应商。</w:t>
      </w:r>
    </w:p>
    <w:p w14:paraId="58F20EE3"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264" w:name="_Toc83328608"/>
      <w:bookmarkStart w:id="265" w:name="_Toc432194850"/>
      <w:bookmarkStart w:id="266" w:name="_Toc383175498"/>
      <w:bookmarkStart w:id="267" w:name="_Toc516501418"/>
      <w:bookmarkStart w:id="268" w:name="_Toc82683117"/>
      <w:bookmarkStart w:id="269" w:name="_Toc46765035"/>
      <w:bookmarkStart w:id="270" w:name="_Toc383175076"/>
      <w:bookmarkStart w:id="271" w:name="_Toc383175300"/>
      <w:bookmarkStart w:id="272" w:name="_Toc432106499"/>
      <w:r w:rsidRPr="00E43646">
        <w:rPr>
          <w:rFonts w:ascii="宋体" w:eastAsia="宋体" w:hAnsi="宋体" w:cs="Times New Roman" w:hint="eastAsia"/>
          <w:b/>
          <w:bCs/>
          <w:kern w:val="0"/>
          <w:szCs w:val="21"/>
          <w14:ligatures w14:val="none"/>
        </w:rPr>
        <w:t>成交通知书</w:t>
      </w:r>
      <w:bookmarkEnd w:id="263"/>
      <w:bookmarkEnd w:id="264"/>
      <w:bookmarkEnd w:id="265"/>
      <w:bookmarkEnd w:id="266"/>
      <w:bookmarkEnd w:id="267"/>
      <w:bookmarkEnd w:id="268"/>
      <w:bookmarkEnd w:id="269"/>
      <w:bookmarkEnd w:id="270"/>
      <w:bookmarkEnd w:id="271"/>
      <w:bookmarkEnd w:id="272"/>
    </w:p>
    <w:p w14:paraId="593203E3"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bookmarkStart w:id="273" w:name="_Toc86124072"/>
      <w:bookmarkStart w:id="274" w:name="_Toc329810212"/>
      <w:r w:rsidRPr="00E43646">
        <w:rPr>
          <w:rFonts w:ascii="宋体" w:eastAsia="宋体" w:hAnsi="宋体" w:cs="Times New Roman"/>
          <w:szCs w:val="21"/>
          <w14:ligatures w14:val="none"/>
        </w:rPr>
        <w:t>20.1</w:t>
      </w:r>
      <w:r w:rsidRPr="00E43646">
        <w:rPr>
          <w:rFonts w:ascii="宋体" w:eastAsia="宋体" w:hAnsi="宋体" w:cs="Times New Roman" w:hint="eastAsia"/>
          <w:szCs w:val="21"/>
          <w14:ligatures w14:val="none"/>
        </w:rPr>
        <w:t>采购代理机构将在成交供应商确定后</w:t>
      </w:r>
      <w:r w:rsidRPr="00E43646">
        <w:rPr>
          <w:rFonts w:ascii="宋体" w:eastAsia="宋体" w:hAnsi="宋体" w:cs="Times New Roman"/>
          <w:szCs w:val="21"/>
          <w14:ligatures w14:val="none"/>
        </w:rPr>
        <w:t>2</w:t>
      </w:r>
      <w:r w:rsidRPr="00E43646">
        <w:rPr>
          <w:rFonts w:ascii="宋体" w:eastAsia="宋体" w:hAnsi="宋体" w:cs="Times New Roman" w:hint="eastAsia"/>
          <w:szCs w:val="21"/>
          <w14:ligatures w14:val="none"/>
        </w:rPr>
        <w:t>个工作日内，在云南省政府采购网上公告</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公告期限为1个工作日，同时向成交供应商发出成交通知书。</w:t>
      </w:r>
    </w:p>
    <w:p w14:paraId="6ECC0B1B" w14:textId="21E3DB3E" w:rsidR="00E43646" w:rsidRPr="00E43646" w:rsidRDefault="00E43646" w:rsidP="00E43646">
      <w:pPr>
        <w:tabs>
          <w:tab w:val="left" w:pos="5460"/>
        </w:tabs>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 xml:space="preserve">20.2 </w:t>
      </w:r>
      <w:r w:rsidRPr="00E43646">
        <w:rPr>
          <w:rFonts w:ascii="宋体" w:eastAsia="宋体" w:hAnsi="宋体" w:cs="Times New Roman" w:hint="eastAsia"/>
          <w:szCs w:val="21"/>
          <w14:ligatures w14:val="none"/>
        </w:rPr>
        <w:t>成交通知书是合同的一个组成部分。</w:t>
      </w:r>
    </w:p>
    <w:p w14:paraId="24D2FD60"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20.3</w:t>
      </w:r>
      <w:r w:rsidRPr="00E43646">
        <w:rPr>
          <w:rFonts w:ascii="宋体" w:eastAsia="宋体" w:hAnsi="宋体" w:cs="Times New Roman" w:hint="eastAsia"/>
          <w:szCs w:val="21"/>
          <w14:ligatures w14:val="none"/>
        </w:rPr>
        <w:t>除不可抗力等因素外，成交通知书发出后，采购人改变成交结果，或者成交供应</w:t>
      </w:r>
      <w:proofErr w:type="gramStart"/>
      <w:r w:rsidRPr="00E43646">
        <w:rPr>
          <w:rFonts w:ascii="宋体" w:eastAsia="宋体" w:hAnsi="宋体" w:cs="Times New Roman" w:hint="eastAsia"/>
          <w:szCs w:val="21"/>
          <w14:ligatures w14:val="none"/>
        </w:rPr>
        <w:t>商拒绝</w:t>
      </w:r>
      <w:proofErr w:type="gramEnd"/>
      <w:r w:rsidRPr="00E43646">
        <w:rPr>
          <w:rFonts w:ascii="宋体" w:eastAsia="宋体" w:hAnsi="宋体" w:cs="Times New Roman" w:hint="eastAsia"/>
          <w:szCs w:val="21"/>
          <w14:ligatures w14:val="none"/>
        </w:rPr>
        <w:t>签订政府采购合同的，应当承担相应的法律责任。</w:t>
      </w:r>
    </w:p>
    <w:p w14:paraId="4D4F1B60"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20.4</w:t>
      </w:r>
      <w:r w:rsidRPr="00E43646">
        <w:rPr>
          <w:rFonts w:ascii="宋体" w:eastAsia="宋体" w:hAnsi="宋体" w:cs="Times New Roman" w:hint="eastAsia"/>
          <w:szCs w:val="21"/>
          <w14:ligatures w14:val="none"/>
        </w:rPr>
        <w:t>采购代理机构无义务向未成交供应</w:t>
      </w:r>
      <w:proofErr w:type="gramStart"/>
      <w:r w:rsidRPr="00E43646">
        <w:rPr>
          <w:rFonts w:ascii="宋体" w:eastAsia="宋体" w:hAnsi="宋体" w:cs="Times New Roman" w:hint="eastAsia"/>
          <w:szCs w:val="21"/>
          <w14:ligatures w14:val="none"/>
        </w:rPr>
        <w:t>商解释未</w:t>
      </w:r>
      <w:proofErr w:type="gramEnd"/>
      <w:r w:rsidRPr="00E43646">
        <w:rPr>
          <w:rFonts w:ascii="宋体" w:eastAsia="宋体" w:hAnsi="宋体" w:cs="Times New Roman" w:hint="eastAsia"/>
          <w:szCs w:val="21"/>
          <w14:ligatures w14:val="none"/>
        </w:rPr>
        <w:t>成交原因和退回响应文件。</w:t>
      </w:r>
    </w:p>
    <w:p w14:paraId="6EDA00FF"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275" w:name="_Toc383175077"/>
      <w:bookmarkStart w:id="276" w:name="_Toc383175499"/>
      <w:bookmarkStart w:id="277" w:name="_Toc83328609"/>
      <w:bookmarkStart w:id="278" w:name="_Toc46765036"/>
      <w:bookmarkStart w:id="279" w:name="_Toc432106500"/>
      <w:bookmarkStart w:id="280" w:name="_Toc432194851"/>
      <w:bookmarkStart w:id="281" w:name="_Toc383175301"/>
      <w:bookmarkStart w:id="282" w:name="_Toc516501419"/>
      <w:bookmarkStart w:id="283" w:name="_Toc82683118"/>
      <w:r w:rsidRPr="00E43646">
        <w:rPr>
          <w:rFonts w:ascii="宋体" w:eastAsia="宋体" w:hAnsi="宋体" w:cs="Times New Roman" w:hint="eastAsia"/>
          <w:b/>
          <w:bCs/>
          <w:kern w:val="0"/>
          <w:szCs w:val="21"/>
          <w14:ligatures w14:val="none"/>
        </w:rPr>
        <w:t>签订合同</w:t>
      </w:r>
      <w:bookmarkEnd w:id="273"/>
      <w:bookmarkEnd w:id="274"/>
      <w:bookmarkEnd w:id="275"/>
      <w:bookmarkEnd w:id="276"/>
      <w:bookmarkEnd w:id="277"/>
      <w:bookmarkEnd w:id="278"/>
      <w:bookmarkEnd w:id="279"/>
      <w:bookmarkEnd w:id="280"/>
      <w:bookmarkEnd w:id="281"/>
      <w:bookmarkEnd w:id="282"/>
      <w:bookmarkEnd w:id="283"/>
    </w:p>
    <w:p w14:paraId="3C652FA5"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bookmarkStart w:id="284" w:name="_Toc329810213"/>
      <w:bookmarkStart w:id="285" w:name="_Toc86124073"/>
      <w:r w:rsidRPr="00E43646">
        <w:rPr>
          <w:rFonts w:ascii="宋体" w:eastAsia="宋体" w:hAnsi="宋体" w:cs="Times New Roman" w:hint="eastAsia"/>
          <w:szCs w:val="21"/>
          <w14:ligatures w14:val="none"/>
        </w:rPr>
        <w:t>2</w:t>
      </w:r>
      <w:r w:rsidRPr="00E43646">
        <w:rPr>
          <w:rFonts w:ascii="宋体" w:eastAsia="宋体" w:hAnsi="宋体" w:cs="Times New Roman"/>
          <w:szCs w:val="21"/>
          <w14:ligatures w14:val="none"/>
        </w:rPr>
        <w:t>1.1</w:t>
      </w:r>
      <w:r w:rsidRPr="00E43646">
        <w:rPr>
          <w:rFonts w:ascii="宋体" w:eastAsia="宋体" w:hAnsi="宋体" w:cs="Times New Roman" w:hint="eastAsia"/>
          <w:szCs w:val="21"/>
          <w14:ligatures w14:val="none"/>
        </w:rPr>
        <w:t>采购人与成交供应商应当在成交通知书发出之日起</w:t>
      </w:r>
      <w:r w:rsidRPr="00E43646">
        <w:rPr>
          <w:rFonts w:ascii="宋体" w:eastAsia="宋体" w:hAnsi="宋体" w:cs="Times New Roman"/>
          <w:szCs w:val="21"/>
          <w14:ligatures w14:val="none"/>
        </w:rPr>
        <w:t>30</w:t>
      </w:r>
      <w:r w:rsidRPr="00E43646">
        <w:rPr>
          <w:rFonts w:ascii="宋体" w:eastAsia="宋体" w:hAnsi="宋体" w:cs="Times New Roman" w:hint="eastAsia"/>
          <w:szCs w:val="21"/>
          <w14:ligatures w14:val="none"/>
        </w:rPr>
        <w:t>日内，按照磋商文件确定的合同文本以及采购内容、采购金额、技术服务和质量要求等事项签订政府采购合同。</w:t>
      </w:r>
    </w:p>
    <w:p w14:paraId="10E1B445"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2</w:t>
      </w:r>
      <w:r w:rsidRPr="00E43646">
        <w:rPr>
          <w:rFonts w:ascii="宋体" w:eastAsia="宋体" w:hAnsi="宋体" w:cs="Times New Roman"/>
          <w:szCs w:val="21"/>
          <w14:ligatures w14:val="none"/>
        </w:rPr>
        <w:t xml:space="preserve">1.2 </w:t>
      </w:r>
      <w:r w:rsidRPr="00E43646">
        <w:rPr>
          <w:rFonts w:ascii="宋体" w:eastAsia="宋体" w:hAnsi="宋体" w:cs="Times New Roman" w:hint="eastAsia"/>
          <w:szCs w:val="21"/>
          <w14:ligatures w14:val="none"/>
        </w:rPr>
        <w:t>签订合同后成交人应向采购人提交履约保证金，保证金的提交方式、金额等详见“</w:t>
      </w:r>
      <w:r w:rsidRPr="00E43646">
        <w:rPr>
          <w:rFonts w:ascii="宋体" w:eastAsia="宋体" w:hAnsi="宋体" w:cs="Times New Roman" w:hint="eastAsia"/>
          <w:b/>
          <w:szCs w:val="21"/>
          <w14:ligatures w14:val="none"/>
        </w:rPr>
        <w:t>供应商须知前附表</w:t>
      </w:r>
      <w:r w:rsidRPr="00E43646">
        <w:rPr>
          <w:rFonts w:ascii="宋体" w:eastAsia="宋体" w:hAnsi="宋体" w:cs="Times New Roman" w:hint="eastAsia"/>
          <w:szCs w:val="21"/>
          <w14:ligatures w14:val="none"/>
        </w:rPr>
        <w:t>”。</w:t>
      </w:r>
    </w:p>
    <w:p w14:paraId="3DCD810D"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2</w:t>
      </w:r>
      <w:r w:rsidRPr="00E43646">
        <w:rPr>
          <w:rFonts w:ascii="宋体" w:eastAsia="宋体" w:hAnsi="宋体" w:cs="Times New Roman"/>
          <w:szCs w:val="21"/>
          <w14:ligatures w14:val="none"/>
        </w:rPr>
        <w:t>1.3</w:t>
      </w:r>
      <w:r w:rsidRPr="00E43646">
        <w:rPr>
          <w:rFonts w:ascii="宋体" w:eastAsia="宋体" w:hAnsi="宋体" w:cs="Times New Roman" w:hint="eastAsia"/>
          <w:szCs w:val="21"/>
          <w14:ligatures w14:val="none"/>
        </w:rPr>
        <w:t>成交供应</w:t>
      </w:r>
      <w:proofErr w:type="gramStart"/>
      <w:r w:rsidRPr="00E43646">
        <w:rPr>
          <w:rFonts w:ascii="宋体" w:eastAsia="宋体" w:hAnsi="宋体" w:cs="Times New Roman" w:hint="eastAsia"/>
          <w:szCs w:val="21"/>
          <w14:ligatures w14:val="none"/>
        </w:rPr>
        <w:t>商拒绝</w:t>
      </w:r>
      <w:proofErr w:type="gramEnd"/>
      <w:r w:rsidRPr="00E43646">
        <w:rPr>
          <w:rFonts w:ascii="宋体" w:eastAsia="宋体" w:hAnsi="宋体" w:cs="Times New Roman" w:hint="eastAsia"/>
          <w:szCs w:val="21"/>
          <w14:ligatures w14:val="none"/>
        </w:rPr>
        <w:t>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bookmarkEnd w:id="284"/>
      <w:bookmarkEnd w:id="285"/>
    </w:p>
    <w:p w14:paraId="0FDC9C3A" w14:textId="77777777" w:rsidR="00E43646" w:rsidRPr="00E43646" w:rsidRDefault="00E43646" w:rsidP="00E43646">
      <w:pPr>
        <w:keepNext/>
        <w:keepLines/>
        <w:snapToGrid w:val="0"/>
        <w:spacing w:line="360" w:lineRule="auto"/>
        <w:jc w:val="center"/>
        <w:outlineLvl w:val="1"/>
        <w:rPr>
          <w:rFonts w:ascii="宋体" w:eastAsia="宋体" w:hAnsi="宋体" w:cs="Times New Roman" w:hint="eastAsia"/>
          <w:b/>
          <w:bCs/>
          <w:kern w:val="0"/>
          <w:szCs w:val="21"/>
          <w14:ligatures w14:val="none"/>
        </w:rPr>
      </w:pPr>
      <w:bookmarkStart w:id="286" w:name="_Toc82683119"/>
      <w:bookmarkStart w:id="287" w:name="_Toc83328610"/>
      <w:bookmarkStart w:id="288" w:name="_Toc86124074"/>
      <w:bookmarkStart w:id="289" w:name="_Toc46765037"/>
      <w:r w:rsidRPr="00E43646">
        <w:rPr>
          <w:rFonts w:ascii="宋体" w:eastAsia="宋体" w:hAnsi="宋体" w:cs="Times New Roman" w:hint="eastAsia"/>
          <w:b/>
          <w:bCs/>
          <w:kern w:val="0"/>
          <w:szCs w:val="21"/>
          <w14:ligatures w14:val="none"/>
        </w:rPr>
        <w:t>七、其他事项</w:t>
      </w:r>
      <w:bookmarkEnd w:id="286"/>
      <w:bookmarkEnd w:id="287"/>
      <w:bookmarkEnd w:id="288"/>
      <w:bookmarkEnd w:id="289"/>
    </w:p>
    <w:p w14:paraId="1D622202" w14:textId="77777777" w:rsidR="00E43646" w:rsidRPr="00E43646" w:rsidRDefault="00E43646" w:rsidP="00E43646">
      <w:pPr>
        <w:keepNext/>
        <w:keepLines/>
        <w:numPr>
          <w:ilvl w:val="0"/>
          <w:numId w:val="4"/>
        </w:numPr>
        <w:tabs>
          <w:tab w:val="left" w:pos="786"/>
        </w:tabs>
        <w:snapToGrid w:val="0"/>
        <w:spacing w:line="360" w:lineRule="auto"/>
        <w:outlineLvl w:val="2"/>
        <w:rPr>
          <w:rFonts w:ascii="宋体" w:eastAsia="宋体" w:hAnsi="宋体" w:cs="Times New Roman" w:hint="eastAsia"/>
          <w:b/>
          <w:bCs/>
          <w:kern w:val="0"/>
          <w:szCs w:val="21"/>
          <w14:ligatures w14:val="none"/>
        </w:rPr>
      </w:pPr>
      <w:bookmarkStart w:id="290" w:name="_Toc383175304"/>
      <w:bookmarkStart w:id="291" w:name="_Toc83328611"/>
      <w:bookmarkStart w:id="292" w:name="_Toc383175080"/>
      <w:bookmarkStart w:id="293" w:name="_Toc46765038"/>
      <w:bookmarkStart w:id="294" w:name="_Toc82683120"/>
      <w:bookmarkStart w:id="295" w:name="_Toc383175502"/>
      <w:bookmarkStart w:id="296" w:name="_Toc432194853"/>
      <w:bookmarkStart w:id="297" w:name="_Toc516501421"/>
      <w:bookmarkStart w:id="298" w:name="_Toc329810215"/>
      <w:bookmarkStart w:id="299" w:name="_Toc432106502"/>
      <w:r w:rsidRPr="00E43646">
        <w:rPr>
          <w:rFonts w:ascii="宋体" w:eastAsia="宋体" w:hAnsi="宋体" w:cs="Times New Roman" w:hint="eastAsia"/>
          <w:b/>
          <w:bCs/>
          <w:kern w:val="0"/>
          <w:szCs w:val="21"/>
          <w14:ligatures w14:val="none"/>
        </w:rPr>
        <w:t>质疑和投诉</w:t>
      </w:r>
      <w:bookmarkEnd w:id="290"/>
      <w:bookmarkEnd w:id="291"/>
      <w:bookmarkEnd w:id="292"/>
      <w:bookmarkEnd w:id="293"/>
      <w:bookmarkEnd w:id="294"/>
      <w:bookmarkEnd w:id="295"/>
      <w:bookmarkEnd w:id="296"/>
      <w:bookmarkEnd w:id="297"/>
      <w:bookmarkEnd w:id="298"/>
      <w:bookmarkEnd w:id="299"/>
    </w:p>
    <w:p w14:paraId="58BF5E66"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22.1</w:t>
      </w:r>
      <w:r w:rsidRPr="00E43646">
        <w:rPr>
          <w:rFonts w:ascii="宋体" w:eastAsia="宋体" w:hAnsi="宋体" w:cs="Times New Roman" w:hint="eastAsia"/>
          <w:szCs w:val="21"/>
          <w14:ligatures w14:val="none"/>
        </w:rPr>
        <w:t>供应商认为磋商文件、采购过程和成交结果使自己的权益受到损害的，应当在知道或者应知其权益受到损害之日起7个工作日内，以书面形式向采购代理机构一次性提出针对同一采购</w:t>
      </w:r>
      <w:r w:rsidRPr="00E43646">
        <w:rPr>
          <w:rFonts w:ascii="宋体" w:eastAsia="宋体" w:hAnsi="宋体" w:cs="Times New Roman" w:hint="eastAsia"/>
          <w:szCs w:val="21"/>
          <w14:ligatures w14:val="none"/>
        </w:rPr>
        <w:lastRenderedPageBreak/>
        <w:t>程序环节的质疑。质疑内容不得含有虚假、恶意成分。当事人对自己提出的主张，有责任提供证据，提出质疑时应同时提交相关证据材料和注明事实的确切来源。</w:t>
      </w:r>
    </w:p>
    <w:p w14:paraId="40954752"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22</w:t>
      </w:r>
      <w:r w:rsidRPr="00E43646">
        <w:rPr>
          <w:rFonts w:ascii="宋体" w:eastAsia="宋体" w:hAnsi="宋体" w:cs="Times New Roman" w:hint="eastAsia"/>
          <w:szCs w:val="21"/>
          <w14:ligatures w14:val="none"/>
        </w:rPr>
        <w:t>.2供应商应知其权益受到损害之日，是指：</w:t>
      </w:r>
    </w:p>
    <w:p w14:paraId="39DDED94"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（1）对可以质疑的采购文件提出质疑的，为收到采购文件之日</w:t>
      </w:r>
      <w:proofErr w:type="gramStart"/>
      <w:r w:rsidRPr="00E43646">
        <w:rPr>
          <w:rFonts w:ascii="宋体" w:eastAsia="宋体" w:hAnsi="宋体" w:cs="Times New Roman" w:hint="eastAsia"/>
          <w:szCs w:val="21"/>
          <w14:ligatures w14:val="none"/>
        </w:rPr>
        <w:t>即供应</w:t>
      </w:r>
      <w:proofErr w:type="gramEnd"/>
      <w:r w:rsidRPr="00E43646">
        <w:rPr>
          <w:rFonts w:ascii="宋体" w:eastAsia="宋体" w:hAnsi="宋体" w:cs="Times New Roman" w:hint="eastAsia"/>
          <w:szCs w:val="21"/>
          <w14:ligatures w14:val="none"/>
        </w:rPr>
        <w:t>商在政</w:t>
      </w:r>
      <w:proofErr w:type="gramStart"/>
      <w:r w:rsidRPr="00E43646">
        <w:rPr>
          <w:rFonts w:ascii="宋体" w:eastAsia="宋体" w:hAnsi="宋体" w:cs="Times New Roman" w:hint="eastAsia"/>
          <w:szCs w:val="21"/>
          <w14:ligatures w14:val="none"/>
        </w:rPr>
        <w:t>采云</w:t>
      </w:r>
      <w:proofErr w:type="gramEnd"/>
      <w:r w:rsidRPr="00E43646">
        <w:rPr>
          <w:rFonts w:ascii="宋体" w:eastAsia="宋体" w:hAnsi="宋体" w:cs="Times New Roman" w:hint="eastAsia"/>
          <w:szCs w:val="21"/>
          <w14:ligatures w14:val="none"/>
        </w:rPr>
        <w:t>平台实际下载采购文件之日（下载采购文件期限同</w:t>
      </w:r>
      <w:proofErr w:type="gramStart"/>
      <w:r w:rsidRPr="00E43646">
        <w:rPr>
          <w:rFonts w:ascii="宋体" w:eastAsia="宋体" w:hAnsi="宋体" w:cs="Times New Roman" w:hint="eastAsia"/>
          <w:szCs w:val="21"/>
          <w14:ligatures w14:val="none"/>
        </w:rPr>
        <w:t>获取磋商</w:t>
      </w:r>
      <w:proofErr w:type="gramEnd"/>
      <w:r w:rsidRPr="00E43646">
        <w:rPr>
          <w:rFonts w:ascii="宋体" w:eastAsia="宋体" w:hAnsi="宋体" w:cs="Times New Roman" w:hint="eastAsia"/>
          <w:szCs w:val="21"/>
          <w14:ligatures w14:val="none"/>
        </w:rPr>
        <w:t>文件时间）；</w:t>
      </w:r>
    </w:p>
    <w:p w14:paraId="11F029F9"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（2）对采购过程提出质疑的，为各采购程序环节结束之日；</w:t>
      </w:r>
    </w:p>
    <w:p w14:paraId="4586FBD1"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（3）对成交结果提出质疑的，为成交结果公告期限届满之日。</w:t>
      </w:r>
    </w:p>
    <w:p w14:paraId="667749E7"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22</w:t>
      </w:r>
      <w:r w:rsidRPr="00E43646">
        <w:rPr>
          <w:rFonts w:ascii="宋体" w:eastAsia="宋体" w:hAnsi="宋体" w:cs="Times New Roman" w:hint="eastAsia"/>
          <w:szCs w:val="21"/>
          <w14:ligatures w14:val="none"/>
        </w:rPr>
        <w:t>.3供应商提出质疑应符合中华人民共和国财政部第94号令《政府采购质疑和投诉办法》的规定。提出质疑应当提交质疑函和必要的证明材料。质疑</w:t>
      </w:r>
      <w:proofErr w:type="gramStart"/>
      <w:r w:rsidRPr="00E43646">
        <w:rPr>
          <w:rFonts w:ascii="宋体" w:eastAsia="宋体" w:hAnsi="宋体" w:cs="Times New Roman" w:hint="eastAsia"/>
          <w:szCs w:val="21"/>
          <w14:ligatures w14:val="none"/>
        </w:rPr>
        <w:t>函应当</w:t>
      </w:r>
      <w:proofErr w:type="gramEnd"/>
      <w:r w:rsidRPr="00E43646">
        <w:rPr>
          <w:rFonts w:ascii="宋体" w:eastAsia="宋体" w:hAnsi="宋体" w:cs="Times New Roman" w:hint="eastAsia"/>
          <w:szCs w:val="21"/>
          <w14:ligatures w14:val="none"/>
        </w:rPr>
        <w:t>包括下列内容：</w:t>
      </w:r>
    </w:p>
    <w:p w14:paraId="095B1FFA"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（一）供应商名称、地址、邮编、联系人及联系电话；</w:t>
      </w:r>
    </w:p>
    <w:p w14:paraId="07E6735E"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（二）质疑项目的名称、编号；</w:t>
      </w:r>
    </w:p>
    <w:p w14:paraId="2EE4A3CF"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（三）具体、明确的质疑事项和与质疑事项相关的请求；</w:t>
      </w:r>
    </w:p>
    <w:p w14:paraId="146CFAB1"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（四）事实依据；</w:t>
      </w:r>
    </w:p>
    <w:p w14:paraId="33DA1E82"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（五）必要的法律依据；</w:t>
      </w:r>
    </w:p>
    <w:p w14:paraId="51D142A2"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（六）提出质疑的日期。</w:t>
      </w:r>
    </w:p>
    <w:p w14:paraId="63F61FC9"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22</w:t>
      </w:r>
      <w:r w:rsidRPr="00E43646">
        <w:rPr>
          <w:rFonts w:ascii="宋体" w:eastAsia="宋体" w:hAnsi="宋体" w:cs="Times New Roman" w:hint="eastAsia"/>
          <w:szCs w:val="21"/>
          <w14:ligatures w14:val="none"/>
        </w:rPr>
        <w:t>.4质疑</w:t>
      </w:r>
      <w:proofErr w:type="gramStart"/>
      <w:r w:rsidRPr="00E43646">
        <w:rPr>
          <w:rFonts w:ascii="宋体" w:eastAsia="宋体" w:hAnsi="宋体" w:cs="Times New Roman" w:hint="eastAsia"/>
          <w:szCs w:val="21"/>
          <w14:ligatures w14:val="none"/>
        </w:rPr>
        <w:t>函应当</w:t>
      </w:r>
      <w:proofErr w:type="gramEnd"/>
      <w:r w:rsidRPr="00E43646">
        <w:rPr>
          <w:rFonts w:ascii="宋体" w:eastAsia="宋体" w:hAnsi="宋体" w:cs="Times New Roman" w:hint="eastAsia"/>
          <w:szCs w:val="21"/>
          <w14:ligatures w14:val="none"/>
        </w:rPr>
        <w:t>由供应商的法定代表人、主要负责人，或者其授权代表签字或者盖章，并加盖公章。委托代理人进行质疑的，应当提交供应商的授权委托书。授权委托书应当载明代理人的姓名或者名称、代理事项、具体权限、期限和相关事项。授权委托书应当由法定代表人、主要负责人签字或者盖章，并加盖公章。</w:t>
      </w:r>
    </w:p>
    <w:p w14:paraId="742E412D" w14:textId="77777777" w:rsidR="00E43646" w:rsidRPr="00E43646" w:rsidRDefault="00E43646" w:rsidP="00E43646">
      <w:pPr>
        <w:snapToGrid w:val="0"/>
        <w:spacing w:line="360" w:lineRule="auto"/>
        <w:ind w:firstLineChars="200" w:firstLine="422"/>
        <w:jc w:val="left"/>
        <w:rPr>
          <w:rFonts w:ascii="宋体" w:eastAsia="宋体" w:hAnsi="宋体" w:cs="Times New Roman" w:hint="eastAsia"/>
          <w:szCs w:val="21"/>
          <w14:ligatures w14:val="none"/>
        </w:rPr>
      </w:pPr>
      <w:r w:rsidRPr="00E43646">
        <w:rPr>
          <w:rFonts w:ascii="宋体" w:eastAsia="宋体" w:hAnsi="宋体" w:cs="Times New Roman" w:hint="eastAsia"/>
          <w:b/>
          <w:bCs/>
          <w:szCs w:val="21"/>
          <w14:ligatures w14:val="none"/>
        </w:rPr>
        <w:t>接收质疑函的方式：</w:t>
      </w:r>
      <w:r w:rsidRPr="00E43646">
        <w:rPr>
          <w:rFonts w:ascii="宋体" w:eastAsia="宋体" w:hAnsi="宋体" w:cs="Times New Roman" w:hint="eastAsia"/>
          <w:szCs w:val="21"/>
          <w14:ligatures w14:val="none"/>
        </w:rPr>
        <w:t>以书面形式递交由法定代表人、主要负责人签字或者盖章，并加盖公章的质疑函原件和必要的证明材料；邮寄送达的以邮件交邮日期为准。</w:t>
      </w:r>
    </w:p>
    <w:p w14:paraId="2D874F6A" w14:textId="77777777" w:rsidR="00E43646" w:rsidRPr="00E43646" w:rsidRDefault="00E43646" w:rsidP="00E43646">
      <w:pPr>
        <w:snapToGrid w:val="0"/>
        <w:spacing w:line="360" w:lineRule="auto"/>
        <w:ind w:firstLineChars="200" w:firstLine="422"/>
        <w:jc w:val="left"/>
        <w:rPr>
          <w:rFonts w:ascii="宋体" w:eastAsia="宋体" w:hAnsi="宋体" w:cs="Times New Roman" w:hint="eastAsia"/>
          <w:szCs w:val="21"/>
          <w14:ligatures w14:val="none"/>
        </w:rPr>
      </w:pPr>
      <w:r w:rsidRPr="00E43646">
        <w:rPr>
          <w:rFonts w:ascii="宋体" w:eastAsia="宋体" w:hAnsi="宋体" w:cs="Times New Roman" w:hint="eastAsia"/>
          <w:b/>
          <w:bCs/>
          <w:szCs w:val="21"/>
          <w14:ligatures w14:val="none"/>
        </w:rPr>
        <w:t>联系部门：</w:t>
      </w:r>
      <w:r w:rsidRPr="00E43646">
        <w:rPr>
          <w:rFonts w:ascii="宋体" w:eastAsia="宋体" w:hAnsi="宋体" w:cs="Times New Roman" w:hint="eastAsia"/>
          <w:szCs w:val="21"/>
          <w14:ligatures w14:val="none"/>
        </w:rPr>
        <w:t>招标六部</w:t>
      </w:r>
    </w:p>
    <w:p w14:paraId="3AFE56EC" w14:textId="77777777" w:rsidR="00E43646" w:rsidRPr="00E43646" w:rsidRDefault="00E43646" w:rsidP="00E43646">
      <w:pPr>
        <w:snapToGrid w:val="0"/>
        <w:spacing w:line="360" w:lineRule="auto"/>
        <w:ind w:firstLineChars="200" w:firstLine="422"/>
        <w:jc w:val="left"/>
        <w:rPr>
          <w:rFonts w:ascii="宋体" w:eastAsia="宋体" w:hAnsi="宋体" w:cs="Times New Roman" w:hint="eastAsia"/>
          <w:szCs w:val="21"/>
          <w14:ligatures w14:val="none"/>
        </w:rPr>
      </w:pPr>
      <w:r w:rsidRPr="00E43646">
        <w:rPr>
          <w:rFonts w:ascii="宋体" w:eastAsia="宋体" w:hAnsi="宋体" w:cs="Times New Roman" w:hint="eastAsia"/>
          <w:b/>
          <w:bCs/>
          <w:szCs w:val="21"/>
          <w14:ligatures w14:val="none"/>
        </w:rPr>
        <w:t>联系电话：</w:t>
      </w:r>
      <w:r w:rsidRPr="00E43646">
        <w:rPr>
          <w:rFonts w:ascii="宋体" w:eastAsia="宋体" w:hAnsi="宋体" w:cs="Times New Roman" w:hint="eastAsia"/>
          <w:szCs w:val="21"/>
          <w14:ligatures w14:val="none"/>
        </w:rPr>
        <w:t>0871-</w:t>
      </w:r>
      <w:r w:rsidRPr="00E43646">
        <w:rPr>
          <w:rFonts w:ascii="宋体" w:eastAsia="宋体" w:hAnsi="宋体" w:cs="Times New Roman"/>
          <w:szCs w:val="21"/>
          <w14:ligatures w14:val="none"/>
        </w:rPr>
        <w:t>65</w:t>
      </w:r>
      <w:r w:rsidRPr="00E43646">
        <w:rPr>
          <w:rFonts w:ascii="宋体" w:eastAsia="宋体" w:hAnsi="宋体" w:cs="Times New Roman" w:hint="eastAsia"/>
          <w:szCs w:val="21"/>
          <w14:ligatures w14:val="none"/>
        </w:rPr>
        <w:t>330131</w:t>
      </w:r>
    </w:p>
    <w:p w14:paraId="4A59652A" w14:textId="77777777" w:rsidR="00E43646" w:rsidRPr="00E43646" w:rsidRDefault="00E43646" w:rsidP="00E43646">
      <w:pPr>
        <w:snapToGrid w:val="0"/>
        <w:spacing w:line="360" w:lineRule="auto"/>
        <w:ind w:firstLineChars="200" w:firstLine="422"/>
        <w:jc w:val="left"/>
        <w:rPr>
          <w:rFonts w:ascii="宋体" w:eastAsia="宋体" w:hAnsi="宋体" w:cs="Times New Roman" w:hint="eastAsia"/>
          <w:szCs w:val="21"/>
          <w14:ligatures w14:val="none"/>
        </w:rPr>
      </w:pPr>
      <w:r w:rsidRPr="00E43646">
        <w:rPr>
          <w:rFonts w:ascii="宋体" w:eastAsia="宋体" w:hAnsi="宋体" w:cs="Times New Roman" w:hint="eastAsia"/>
          <w:b/>
          <w:bCs/>
          <w:szCs w:val="21"/>
          <w14:ligatures w14:val="none"/>
        </w:rPr>
        <w:t>通讯地址：</w:t>
      </w:r>
      <w:r w:rsidRPr="00E43646">
        <w:rPr>
          <w:rFonts w:ascii="宋体" w:eastAsia="宋体" w:hAnsi="宋体" w:cs="Times New Roman" w:hint="eastAsia"/>
          <w:szCs w:val="21"/>
          <w14:ligatures w14:val="none"/>
        </w:rPr>
        <w:t>云南省昆明市人民西路328号</w:t>
      </w:r>
    </w:p>
    <w:p w14:paraId="628AD665"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22</w:t>
      </w:r>
      <w:r w:rsidRPr="00E43646">
        <w:rPr>
          <w:rFonts w:ascii="宋体" w:eastAsia="宋体" w:hAnsi="宋体" w:cs="Times New Roman" w:hint="eastAsia"/>
          <w:szCs w:val="21"/>
          <w14:ligatures w14:val="none"/>
        </w:rPr>
        <w:t>.5采购代理机构将在收到供应商的质疑函后7个工作日内</w:t>
      </w:r>
      <w:proofErr w:type="gramStart"/>
      <w:r w:rsidRPr="00E43646">
        <w:rPr>
          <w:rFonts w:ascii="宋体" w:eastAsia="宋体" w:hAnsi="宋体" w:cs="Times New Roman" w:hint="eastAsia"/>
          <w:szCs w:val="21"/>
          <w14:ligatures w14:val="none"/>
        </w:rPr>
        <w:t>作出</w:t>
      </w:r>
      <w:proofErr w:type="gramEnd"/>
      <w:r w:rsidRPr="00E43646">
        <w:rPr>
          <w:rFonts w:ascii="宋体" w:eastAsia="宋体" w:hAnsi="宋体" w:cs="Times New Roman" w:hint="eastAsia"/>
          <w:szCs w:val="21"/>
          <w14:ligatures w14:val="none"/>
        </w:rPr>
        <w:t>答复，并以书面形式通知质疑供应商和其他有关供应商。</w:t>
      </w:r>
    </w:p>
    <w:p w14:paraId="034FCE3E"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22</w:t>
      </w:r>
      <w:r w:rsidRPr="00E43646">
        <w:rPr>
          <w:rFonts w:ascii="宋体" w:eastAsia="宋体" w:hAnsi="宋体" w:cs="Times New Roman" w:hint="eastAsia"/>
          <w:szCs w:val="21"/>
          <w14:ligatures w14:val="none"/>
        </w:rPr>
        <w:t>.6参与政府采购活动的供应商对评审过程或者成交结果提出质疑的，采购代理机构可以组织原评标委员会协助答复质疑。质疑答复导致成交结果改变的，采购代理机构应当将有关情况书面报告本级财政部门。</w:t>
      </w:r>
    </w:p>
    <w:p w14:paraId="27A7C311"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4"/>
          <w14:ligatures w14:val="none"/>
        </w:rPr>
      </w:pPr>
      <w:r w:rsidRPr="00E43646">
        <w:rPr>
          <w:rFonts w:ascii="宋体" w:eastAsia="宋体" w:hAnsi="宋体" w:cs="Times New Roman"/>
          <w:szCs w:val="21"/>
          <w14:ligatures w14:val="none"/>
        </w:rPr>
        <w:t>22.7投诉人必须首先经过质疑程序，在对采购人、采购代理机构的答复不满意，或者采购人、采购代理机构未在规定的时间内做出答复的，可以在答复期满后十五个工作日内书面向云南省政府采购监督管理部门投诉。</w:t>
      </w:r>
    </w:p>
    <w:p w14:paraId="69F332E6"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300" w:name="_Toc46765039"/>
      <w:bookmarkStart w:id="301" w:name="_Toc82683121"/>
      <w:bookmarkStart w:id="302" w:name="_Toc86124075"/>
      <w:bookmarkStart w:id="303" w:name="_Toc383175305"/>
      <w:bookmarkStart w:id="304" w:name="_Toc516501422"/>
      <w:bookmarkStart w:id="305" w:name="_Toc432106503"/>
      <w:bookmarkStart w:id="306" w:name="_Toc383175081"/>
      <w:bookmarkStart w:id="307" w:name="_Toc329810216"/>
      <w:bookmarkStart w:id="308" w:name="_Toc383175503"/>
      <w:bookmarkStart w:id="309" w:name="_Toc432194854"/>
      <w:bookmarkStart w:id="310" w:name="_Toc83328612"/>
      <w:r w:rsidRPr="00E43646">
        <w:rPr>
          <w:rFonts w:ascii="宋体" w:eastAsia="宋体" w:hAnsi="宋体" w:cs="Times New Roman" w:hint="eastAsia"/>
          <w:b/>
          <w:bCs/>
          <w:kern w:val="0"/>
          <w:szCs w:val="21"/>
          <w14:ligatures w14:val="none"/>
        </w:rPr>
        <w:t>采购代理服务费</w:t>
      </w:r>
      <w:bookmarkEnd w:id="300"/>
      <w:bookmarkEnd w:id="301"/>
      <w:bookmarkEnd w:id="302"/>
      <w:bookmarkEnd w:id="303"/>
      <w:bookmarkEnd w:id="304"/>
      <w:bookmarkEnd w:id="305"/>
      <w:bookmarkEnd w:id="306"/>
      <w:bookmarkEnd w:id="307"/>
      <w:bookmarkEnd w:id="308"/>
      <w:bookmarkEnd w:id="309"/>
      <w:bookmarkEnd w:id="310"/>
    </w:p>
    <w:p w14:paraId="31F49C97" w14:textId="77777777" w:rsidR="00E43646" w:rsidRPr="00E43646" w:rsidRDefault="00E43646" w:rsidP="00E43646">
      <w:pPr>
        <w:snapToGrid w:val="0"/>
        <w:spacing w:line="360" w:lineRule="auto"/>
        <w:ind w:firstLineChars="200" w:firstLine="420"/>
        <w:rPr>
          <w:rFonts w:ascii="Times New Roman" w:eastAsia="宋体" w:hAnsi="宋体" w:cs="Times New Roman" w:hint="eastAsia"/>
          <w:szCs w:val="24"/>
          <w14:ligatures w14:val="none"/>
        </w:rPr>
      </w:pPr>
      <w:r w:rsidRPr="00E43646">
        <w:rPr>
          <w:rFonts w:ascii="Times New Roman" w:eastAsia="宋体" w:hAnsi="宋体" w:cs="Times New Roman" w:hint="eastAsia"/>
          <w:szCs w:val="24"/>
          <w14:ligatures w14:val="none"/>
        </w:rPr>
        <w:t>23.1</w:t>
      </w:r>
      <w:r w:rsidRPr="00E43646">
        <w:rPr>
          <w:rFonts w:ascii="Times New Roman" w:eastAsia="宋体" w:hAnsi="宋体" w:cs="Times New Roman" w:hint="eastAsia"/>
          <w:szCs w:val="24"/>
          <w14:ligatures w14:val="none"/>
        </w:rPr>
        <w:t>详见</w:t>
      </w:r>
      <w:r w:rsidRPr="00E43646">
        <w:rPr>
          <w:rFonts w:ascii="Times New Roman" w:eastAsia="宋体" w:hAnsi="宋体" w:cs="Times New Roman"/>
          <w:szCs w:val="24"/>
          <w14:ligatures w14:val="none"/>
        </w:rPr>
        <w:t>“</w:t>
      </w:r>
      <w:r w:rsidRPr="00E43646">
        <w:rPr>
          <w:rFonts w:ascii="Times New Roman" w:eastAsia="宋体" w:hAnsi="宋体" w:cs="Times New Roman" w:hint="eastAsia"/>
          <w:b/>
          <w:szCs w:val="24"/>
          <w14:ligatures w14:val="none"/>
        </w:rPr>
        <w:t>供应商须知前附表</w:t>
      </w:r>
      <w:r w:rsidRPr="00E43646">
        <w:rPr>
          <w:rFonts w:ascii="Times New Roman" w:eastAsia="宋体" w:hAnsi="宋体" w:cs="Times New Roman"/>
          <w:szCs w:val="24"/>
          <w14:ligatures w14:val="none"/>
        </w:rPr>
        <w:t>”</w:t>
      </w:r>
      <w:r w:rsidRPr="00E43646">
        <w:rPr>
          <w:rFonts w:ascii="Times New Roman" w:eastAsia="宋体" w:hAnsi="宋体" w:cs="Times New Roman" w:hint="eastAsia"/>
          <w:szCs w:val="24"/>
          <w14:ligatures w14:val="none"/>
        </w:rPr>
        <w:t>；</w:t>
      </w:r>
    </w:p>
    <w:p w14:paraId="10280A13"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lastRenderedPageBreak/>
        <w:t>23.2成交人应在接受“成交通知书”前向采购代理机构一次付清代理服务费。</w:t>
      </w:r>
    </w:p>
    <w:p w14:paraId="6B173DBC"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311" w:name="_Toc383175504"/>
      <w:bookmarkStart w:id="312" w:name="_Toc46765040"/>
      <w:bookmarkStart w:id="313" w:name="_Toc83328613"/>
      <w:bookmarkStart w:id="314" w:name="_Toc329810217"/>
      <w:bookmarkStart w:id="315" w:name="_Toc432106504"/>
      <w:bookmarkStart w:id="316" w:name="_Toc432194855"/>
      <w:bookmarkStart w:id="317" w:name="_Toc383175306"/>
      <w:bookmarkStart w:id="318" w:name="_Toc516501423"/>
      <w:bookmarkStart w:id="319" w:name="_Toc82683122"/>
      <w:bookmarkStart w:id="320" w:name="_Toc383175082"/>
      <w:r w:rsidRPr="00E43646">
        <w:rPr>
          <w:rFonts w:ascii="宋体" w:eastAsia="宋体" w:hAnsi="宋体" w:cs="Times New Roman" w:hint="eastAsia"/>
          <w:b/>
          <w:bCs/>
          <w:kern w:val="0"/>
          <w:szCs w:val="21"/>
          <w14:ligatures w14:val="none"/>
        </w:rPr>
        <w:t>磋商文件编制依据</w:t>
      </w:r>
      <w:bookmarkEnd w:id="311"/>
      <w:bookmarkEnd w:id="312"/>
      <w:bookmarkEnd w:id="313"/>
      <w:bookmarkEnd w:id="314"/>
      <w:bookmarkEnd w:id="315"/>
      <w:bookmarkEnd w:id="316"/>
      <w:bookmarkEnd w:id="317"/>
      <w:bookmarkEnd w:id="318"/>
      <w:bookmarkEnd w:id="319"/>
      <w:bookmarkEnd w:id="320"/>
    </w:p>
    <w:p w14:paraId="75A85665"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本磋商文件是根据《中华人民共和国政府采购法》及相关法律法规编制。</w:t>
      </w:r>
    </w:p>
    <w:p w14:paraId="56075FB2" w14:textId="77777777" w:rsidR="00E43646" w:rsidRPr="00E43646" w:rsidRDefault="00E43646" w:rsidP="00E43646">
      <w:pPr>
        <w:keepNext/>
        <w:keepLines/>
        <w:numPr>
          <w:ilvl w:val="0"/>
          <w:numId w:val="4"/>
        </w:numPr>
        <w:tabs>
          <w:tab w:val="left" w:pos="360"/>
          <w:tab w:val="left" w:pos="786"/>
        </w:tabs>
        <w:snapToGrid w:val="0"/>
        <w:spacing w:line="360" w:lineRule="auto"/>
        <w:jc w:val="left"/>
        <w:outlineLvl w:val="2"/>
        <w:rPr>
          <w:rFonts w:ascii="宋体" w:eastAsia="宋体" w:hAnsi="宋体" w:cs="Times New Roman" w:hint="eastAsia"/>
          <w:b/>
          <w:bCs/>
          <w:kern w:val="0"/>
          <w:szCs w:val="21"/>
          <w14:ligatures w14:val="none"/>
        </w:rPr>
      </w:pPr>
      <w:bookmarkStart w:id="321" w:name="_Toc383175505"/>
      <w:bookmarkStart w:id="322" w:name="_Toc83328614"/>
      <w:bookmarkStart w:id="323" w:name="_Toc432194856"/>
      <w:bookmarkStart w:id="324" w:name="_Toc432106505"/>
      <w:bookmarkStart w:id="325" w:name="_Toc516501424"/>
      <w:bookmarkStart w:id="326" w:name="_Toc383175083"/>
      <w:bookmarkStart w:id="327" w:name="_Toc86124077"/>
      <w:bookmarkStart w:id="328" w:name="_Toc82683123"/>
      <w:bookmarkStart w:id="329" w:name="_Toc46765041"/>
      <w:bookmarkStart w:id="330" w:name="_Toc383175307"/>
      <w:bookmarkStart w:id="331" w:name="_Toc329810218"/>
      <w:r w:rsidRPr="00E43646">
        <w:rPr>
          <w:rFonts w:ascii="宋体" w:eastAsia="宋体" w:hAnsi="宋体" w:cs="Times New Roman" w:hint="eastAsia"/>
          <w:b/>
          <w:bCs/>
          <w:kern w:val="0"/>
          <w:szCs w:val="21"/>
          <w14:ligatures w14:val="none"/>
        </w:rPr>
        <w:t>需要补充的其他内容</w:t>
      </w:r>
      <w:bookmarkEnd w:id="321"/>
      <w:bookmarkEnd w:id="322"/>
      <w:bookmarkEnd w:id="323"/>
      <w:bookmarkEnd w:id="324"/>
      <w:bookmarkEnd w:id="325"/>
      <w:bookmarkEnd w:id="326"/>
      <w:bookmarkEnd w:id="327"/>
      <w:bookmarkEnd w:id="328"/>
      <w:bookmarkEnd w:id="329"/>
      <w:bookmarkEnd w:id="330"/>
      <w:bookmarkEnd w:id="331"/>
    </w:p>
    <w:p w14:paraId="73EF0501" w14:textId="77777777" w:rsidR="00E43646" w:rsidRPr="00E43646" w:rsidRDefault="00E43646" w:rsidP="00E43646">
      <w:pPr>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szCs w:val="21"/>
          <w14:ligatures w14:val="none"/>
        </w:rPr>
        <w:t>2</w:t>
      </w:r>
      <w:r w:rsidRPr="00E43646">
        <w:rPr>
          <w:rFonts w:ascii="宋体" w:eastAsia="宋体" w:hAnsi="宋体" w:cs="Times New Roman" w:hint="eastAsia"/>
          <w:szCs w:val="21"/>
          <w14:ligatures w14:val="none"/>
        </w:rPr>
        <w:t>5</w:t>
      </w:r>
      <w:r w:rsidRPr="00E43646">
        <w:rPr>
          <w:rFonts w:ascii="宋体" w:eastAsia="宋体" w:hAnsi="宋体" w:cs="Times New Roman"/>
          <w:szCs w:val="21"/>
          <w14:ligatures w14:val="none"/>
        </w:rPr>
        <w:t>.1</w:t>
      </w:r>
      <w:r w:rsidRPr="00E43646">
        <w:rPr>
          <w:rFonts w:ascii="宋体" w:eastAsia="宋体" w:hAnsi="宋体" w:cs="Times New Roman" w:hint="eastAsia"/>
          <w:szCs w:val="21"/>
          <w14:ligatures w14:val="none"/>
        </w:rPr>
        <w:t>需要补充的其他内容：见</w:t>
      </w:r>
      <w:r w:rsidRPr="00E43646">
        <w:rPr>
          <w:rFonts w:ascii="宋体" w:eastAsia="宋体" w:hAnsi="宋体" w:cs="Times New Roman"/>
          <w:szCs w:val="21"/>
          <w14:ligatures w14:val="none"/>
        </w:rPr>
        <w:t>“</w:t>
      </w:r>
      <w:r w:rsidRPr="00E43646">
        <w:rPr>
          <w:rFonts w:ascii="宋体" w:eastAsia="宋体" w:hAnsi="宋体" w:cs="Times New Roman" w:hint="eastAsia"/>
          <w:b/>
          <w:szCs w:val="21"/>
          <w14:ligatures w14:val="none"/>
        </w:rPr>
        <w:t>供应商须知前附表</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w:t>
      </w:r>
    </w:p>
    <w:p w14:paraId="339FF34C" w14:textId="77777777" w:rsidR="00E43646" w:rsidRPr="00E43646" w:rsidRDefault="00E43646" w:rsidP="00E43646">
      <w:pPr>
        <w:keepNext/>
        <w:autoSpaceDE w:val="0"/>
        <w:autoSpaceDN w:val="0"/>
        <w:adjustRightInd w:val="0"/>
        <w:jc w:val="center"/>
        <w:outlineLvl w:val="0"/>
        <w:rPr>
          <w:rFonts w:ascii="宋体" w:eastAsia="宋体" w:hAnsi="宋体" w:cs="Times New Roman" w:hint="eastAsia"/>
          <w:b/>
          <w:bCs/>
          <w:kern w:val="0"/>
          <w:sz w:val="32"/>
          <w:szCs w:val="20"/>
          <w14:ligatures w14:val="none"/>
        </w:rPr>
      </w:pPr>
      <w:bookmarkStart w:id="332" w:name="_Toc86124078"/>
      <w:r w:rsidRPr="00E43646">
        <w:rPr>
          <w:rFonts w:ascii="宋体" w:eastAsia="宋体" w:hAnsi="宋体" w:cs="Times New Roman"/>
          <w:b/>
          <w:bCs/>
          <w:kern w:val="0"/>
          <w:sz w:val="32"/>
          <w:szCs w:val="32"/>
          <w14:ligatures w14:val="none"/>
        </w:rPr>
        <w:br w:type="page"/>
      </w:r>
      <w:bookmarkStart w:id="333" w:name="_Toc83328615"/>
      <w:r w:rsidRPr="00E43646">
        <w:rPr>
          <w:rFonts w:ascii="宋体" w:eastAsia="宋体" w:hAnsi="宋体" w:cs="Times New Roman" w:hint="eastAsia"/>
          <w:b/>
          <w:bCs/>
          <w:kern w:val="0"/>
          <w:sz w:val="32"/>
          <w:szCs w:val="20"/>
          <w14:ligatures w14:val="none"/>
        </w:rPr>
        <w:lastRenderedPageBreak/>
        <w:t>第三章</w:t>
      </w:r>
      <w:r w:rsidRPr="00E43646">
        <w:rPr>
          <w:rFonts w:ascii="宋体" w:eastAsia="宋体" w:hAnsi="宋体" w:cs="Times New Roman"/>
          <w:b/>
          <w:bCs/>
          <w:kern w:val="0"/>
          <w:sz w:val="32"/>
          <w:szCs w:val="20"/>
          <w14:ligatures w14:val="none"/>
        </w:rPr>
        <w:t xml:space="preserve">  </w:t>
      </w:r>
      <w:r w:rsidRPr="00E43646">
        <w:rPr>
          <w:rFonts w:ascii="宋体" w:eastAsia="宋体" w:hAnsi="宋体" w:cs="Times New Roman" w:hint="eastAsia"/>
          <w:b/>
          <w:bCs/>
          <w:kern w:val="0"/>
          <w:sz w:val="32"/>
          <w:szCs w:val="20"/>
          <w14:ligatures w14:val="none"/>
        </w:rPr>
        <w:t>合同书样式及主要条款</w:t>
      </w:r>
      <w:bookmarkEnd w:id="332"/>
      <w:bookmarkEnd w:id="333"/>
    </w:p>
    <w:p w14:paraId="1A456EDF" w14:textId="77777777" w:rsidR="00E43646" w:rsidRPr="00E43646" w:rsidRDefault="00E43646" w:rsidP="00E43646">
      <w:pPr>
        <w:keepNext/>
        <w:keepLines/>
        <w:spacing w:before="120" w:after="120" w:line="360" w:lineRule="auto"/>
        <w:jc w:val="center"/>
        <w:outlineLvl w:val="1"/>
        <w:rPr>
          <w:rFonts w:ascii="Times New Roman" w:eastAsia="宋体" w:hAnsi="Times New Roman" w:cs="Times New Roman"/>
          <w:b/>
          <w:bCs/>
          <w:kern w:val="0"/>
          <w:sz w:val="32"/>
          <w:szCs w:val="28"/>
          <w14:ligatures w14:val="none"/>
        </w:rPr>
      </w:pPr>
      <w:bookmarkStart w:id="334" w:name="_Toc86124079"/>
      <w:bookmarkStart w:id="335" w:name="_Toc83328616"/>
      <w:bookmarkStart w:id="336" w:name="_Toc46765043"/>
      <w:bookmarkStart w:id="337" w:name="_Toc384279681"/>
      <w:r w:rsidRPr="00E43646">
        <w:rPr>
          <w:rFonts w:ascii="Times New Roman" w:eastAsia="宋体" w:hAnsi="Times New Roman" w:cs="Times New Roman"/>
          <w:b/>
          <w:bCs/>
          <w:kern w:val="0"/>
          <w:sz w:val="32"/>
          <w:szCs w:val="28"/>
          <w14:ligatures w14:val="none"/>
        </w:rPr>
        <w:t>合同条款前附表</w:t>
      </w:r>
      <w:bookmarkEnd w:id="334"/>
      <w:bookmarkEnd w:id="335"/>
      <w:bookmarkEnd w:id="336"/>
      <w:bookmarkEnd w:id="337"/>
      <w:r w:rsidRPr="00E43646">
        <w:rPr>
          <w:rFonts w:ascii="Times New Roman" w:eastAsia="宋体" w:hAnsi="Times New Roman" w:cs="Times New Roman" w:hint="eastAsia"/>
          <w:b/>
          <w:bCs/>
          <w:kern w:val="0"/>
          <w:sz w:val="32"/>
          <w:szCs w:val="28"/>
          <w14:ligatures w14:val="non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2"/>
        <w:gridCol w:w="7819"/>
      </w:tblGrid>
      <w:tr w:rsidR="00E43646" w:rsidRPr="00E43646" w14:paraId="01F16F87" w14:textId="77777777" w:rsidTr="00184B1F">
        <w:trPr>
          <w:trHeight w:val="605"/>
          <w:jc w:val="center"/>
        </w:trPr>
        <w:tc>
          <w:tcPr>
            <w:tcW w:w="1122" w:type="dxa"/>
            <w:vAlign w:val="center"/>
          </w:tcPr>
          <w:p w14:paraId="74BB26B1" w14:textId="77777777" w:rsidR="00E43646" w:rsidRPr="00E43646" w:rsidRDefault="00E43646" w:rsidP="00E43646">
            <w:pPr>
              <w:spacing w:line="400" w:lineRule="exact"/>
              <w:jc w:val="center"/>
              <w:rPr>
                <w:rFonts w:ascii="宋体" w:eastAsia="宋体" w:hAnsi="宋体" w:cs="Times New Roman" w:hint="eastAsia"/>
                <w:b/>
                <w:szCs w:val="24"/>
                <w14:ligatures w14:val="none"/>
              </w:rPr>
            </w:pPr>
            <w:r w:rsidRPr="00E43646">
              <w:rPr>
                <w:rFonts w:ascii="宋体" w:eastAsia="宋体" w:hAnsi="宋体" w:cs="Times New Roman"/>
                <w:b/>
                <w:szCs w:val="24"/>
                <w14:ligatures w14:val="none"/>
              </w:rPr>
              <w:t>序号</w:t>
            </w:r>
          </w:p>
        </w:tc>
        <w:tc>
          <w:tcPr>
            <w:tcW w:w="7819" w:type="dxa"/>
            <w:vAlign w:val="center"/>
          </w:tcPr>
          <w:p w14:paraId="4AC851A8" w14:textId="77777777" w:rsidR="00E43646" w:rsidRPr="00E43646" w:rsidRDefault="00E43646" w:rsidP="00E43646">
            <w:pPr>
              <w:spacing w:line="400" w:lineRule="exact"/>
              <w:ind w:firstLineChars="1" w:firstLine="2"/>
              <w:jc w:val="center"/>
              <w:rPr>
                <w:rFonts w:ascii="宋体" w:eastAsia="宋体" w:hAnsi="宋体" w:cs="Times New Roman" w:hint="eastAsia"/>
                <w:b/>
                <w:szCs w:val="24"/>
                <w14:ligatures w14:val="none"/>
              </w:rPr>
            </w:pPr>
            <w:r w:rsidRPr="00E43646">
              <w:rPr>
                <w:rFonts w:ascii="宋体" w:eastAsia="宋体" w:hAnsi="宋体" w:cs="Times New Roman"/>
                <w:b/>
                <w:szCs w:val="24"/>
                <w14:ligatures w14:val="none"/>
              </w:rPr>
              <w:t>内      容</w:t>
            </w:r>
          </w:p>
        </w:tc>
      </w:tr>
      <w:tr w:rsidR="00E43646" w:rsidRPr="00E43646" w14:paraId="32D6B230" w14:textId="77777777" w:rsidTr="00184B1F">
        <w:trPr>
          <w:trHeight w:val="556"/>
          <w:jc w:val="center"/>
        </w:trPr>
        <w:tc>
          <w:tcPr>
            <w:tcW w:w="1122" w:type="dxa"/>
            <w:vAlign w:val="center"/>
          </w:tcPr>
          <w:p w14:paraId="26504B30" w14:textId="77777777" w:rsidR="00E43646" w:rsidRPr="00973596" w:rsidRDefault="00E43646" w:rsidP="00E43646">
            <w:pPr>
              <w:spacing w:line="400" w:lineRule="exact"/>
              <w:jc w:val="center"/>
              <w:rPr>
                <w:rFonts w:ascii="宋体" w:eastAsia="宋体" w:hAnsi="宋体" w:cs="Times New Roman" w:hint="eastAsia"/>
                <w:szCs w:val="24"/>
                <w14:ligatures w14:val="none"/>
              </w:rPr>
            </w:pPr>
            <w:r w:rsidRPr="00973596">
              <w:rPr>
                <w:rFonts w:ascii="宋体" w:eastAsia="宋体" w:hAnsi="宋体" w:cs="Times New Roman"/>
                <w:szCs w:val="24"/>
                <w14:ligatures w14:val="none"/>
              </w:rPr>
              <w:t>1</w:t>
            </w:r>
          </w:p>
        </w:tc>
        <w:tc>
          <w:tcPr>
            <w:tcW w:w="7819" w:type="dxa"/>
            <w:vAlign w:val="center"/>
          </w:tcPr>
          <w:p w14:paraId="71612C4E" w14:textId="77777777" w:rsidR="00E43646" w:rsidRPr="00973596" w:rsidRDefault="00E43646" w:rsidP="00E43646">
            <w:pPr>
              <w:adjustRightInd w:val="0"/>
              <w:snapToGrid w:val="0"/>
              <w:spacing w:line="400" w:lineRule="exact"/>
              <w:rPr>
                <w:rFonts w:ascii="宋体" w:eastAsia="宋体" w:hAnsi="宋体" w:cs="Times New Roman" w:hint="eastAsia"/>
                <w:b/>
                <w:bCs/>
                <w:szCs w:val="24"/>
                <w14:ligatures w14:val="none"/>
              </w:rPr>
            </w:pPr>
            <w:r w:rsidRPr="00973596">
              <w:rPr>
                <w:rFonts w:ascii="宋体" w:eastAsia="宋体" w:hAnsi="宋体" w:cs="Times New Roman" w:hint="eastAsia"/>
                <w:b/>
                <w:bCs/>
                <w:szCs w:val="24"/>
                <w14:ligatures w14:val="none"/>
              </w:rPr>
              <w:t>工期及建设地点：</w:t>
            </w:r>
          </w:p>
          <w:p w14:paraId="37EDA233" w14:textId="77777777" w:rsidR="00E43646" w:rsidRPr="00973596" w:rsidRDefault="00E43646" w:rsidP="00E43646">
            <w:pPr>
              <w:adjustRightInd w:val="0"/>
              <w:snapToGrid w:val="0"/>
              <w:spacing w:line="400" w:lineRule="exact"/>
              <w:rPr>
                <w:rFonts w:ascii="宋体" w:eastAsia="宋体" w:hAnsi="宋体" w:cs="Times New Roman" w:hint="eastAsia"/>
                <w:szCs w:val="24"/>
                <w14:ligatures w14:val="none"/>
              </w:rPr>
            </w:pPr>
            <w:r w:rsidRPr="00973596">
              <w:rPr>
                <w:rFonts w:ascii="宋体" w:eastAsia="宋体" w:hAnsi="宋体" w:cs="Times New Roman" w:hint="eastAsia"/>
                <w:b/>
                <w:bCs/>
                <w:szCs w:val="24"/>
                <w14:ligatures w14:val="none"/>
              </w:rPr>
              <w:t>1.★合同履行期限（工期）：</w:t>
            </w:r>
            <w:r w:rsidRPr="00973596">
              <w:rPr>
                <w:rFonts w:ascii="宋体" w:eastAsia="宋体" w:hAnsi="宋体" w:cs="Times New Roman" w:hint="eastAsia"/>
                <w:szCs w:val="24"/>
                <w14:ligatures w14:val="none"/>
              </w:rPr>
              <w:t>40个日历天（</w:t>
            </w:r>
            <w:proofErr w:type="gramStart"/>
            <w:r w:rsidRPr="00973596">
              <w:rPr>
                <w:rFonts w:ascii="宋体" w:eastAsia="宋体" w:hAnsi="宋体" w:cs="Times New Roman" w:hint="eastAsia"/>
                <w:szCs w:val="24"/>
                <w14:ligatures w14:val="none"/>
              </w:rPr>
              <w:t>含设计</w:t>
            </w:r>
            <w:proofErr w:type="gramEnd"/>
            <w:r w:rsidRPr="00973596">
              <w:rPr>
                <w:rFonts w:ascii="宋体" w:eastAsia="宋体" w:hAnsi="宋体" w:cs="Times New Roman" w:hint="eastAsia"/>
                <w:szCs w:val="24"/>
                <w14:ligatures w14:val="none"/>
              </w:rPr>
              <w:t>周期及施工工期）；</w:t>
            </w:r>
          </w:p>
          <w:p w14:paraId="32744DBA" w14:textId="77777777" w:rsidR="00E43646" w:rsidRPr="00973596" w:rsidRDefault="00E43646" w:rsidP="00E43646">
            <w:pPr>
              <w:adjustRightInd w:val="0"/>
              <w:snapToGrid w:val="0"/>
              <w:spacing w:after="120" w:line="400" w:lineRule="exact"/>
              <w:rPr>
                <w:rFonts w:ascii="Calibri" w:eastAsia="宋体" w:hAnsi="Times New Roman" w:cs="Times New Roman"/>
                <w:szCs w:val="24"/>
                <w14:ligatures w14:val="none"/>
              </w:rPr>
            </w:pPr>
            <w:r w:rsidRPr="00973596">
              <w:rPr>
                <w:rFonts w:ascii="宋体" w:eastAsia="宋体" w:hAnsi="宋体" w:cs="Times New Roman"/>
                <w:b/>
                <w:bCs/>
                <w:szCs w:val="24"/>
                <w14:ligatures w14:val="none"/>
              </w:rPr>
              <w:t>2</w:t>
            </w:r>
            <w:r w:rsidRPr="00973596">
              <w:rPr>
                <w:rFonts w:ascii="宋体" w:eastAsia="宋体" w:hAnsi="宋体" w:cs="Times New Roman" w:hint="eastAsia"/>
                <w:b/>
                <w:bCs/>
                <w:szCs w:val="24"/>
                <w14:ligatures w14:val="none"/>
              </w:rPr>
              <w:t>.建设地点：</w:t>
            </w:r>
            <w:r w:rsidRPr="00973596">
              <w:rPr>
                <w:rFonts w:ascii="宋体" w:eastAsia="宋体" w:hAnsi="宋体" w:cs="Times New Roman" w:hint="eastAsia"/>
                <w:sz w:val="22"/>
                <w14:ligatures w14:val="none"/>
              </w:rPr>
              <w:t>云南师范大学附属小学金安、金江校区。</w:t>
            </w:r>
          </w:p>
        </w:tc>
      </w:tr>
      <w:tr w:rsidR="00E43646" w:rsidRPr="00E43646" w14:paraId="7E66CF30" w14:textId="77777777" w:rsidTr="00184B1F">
        <w:trPr>
          <w:trHeight w:val="564"/>
          <w:jc w:val="center"/>
        </w:trPr>
        <w:tc>
          <w:tcPr>
            <w:tcW w:w="1122" w:type="dxa"/>
            <w:vAlign w:val="center"/>
          </w:tcPr>
          <w:p w14:paraId="717E9834" w14:textId="77777777" w:rsidR="00E43646" w:rsidRPr="00973596" w:rsidRDefault="00E43646" w:rsidP="00E43646">
            <w:pPr>
              <w:spacing w:line="400" w:lineRule="exact"/>
              <w:jc w:val="center"/>
              <w:rPr>
                <w:rFonts w:ascii="宋体" w:eastAsia="宋体" w:hAnsi="宋体" w:cs="Times New Roman" w:hint="eastAsia"/>
                <w:bCs/>
                <w:szCs w:val="24"/>
                <w14:ligatures w14:val="none"/>
              </w:rPr>
            </w:pPr>
            <w:r w:rsidRPr="00973596">
              <w:rPr>
                <w:rFonts w:ascii="宋体" w:eastAsia="宋体" w:hAnsi="宋体" w:cs="Times New Roman" w:hint="eastAsia"/>
                <w:bCs/>
                <w:szCs w:val="24"/>
                <w14:ligatures w14:val="none"/>
              </w:rPr>
              <w:t>2</w:t>
            </w:r>
          </w:p>
        </w:tc>
        <w:tc>
          <w:tcPr>
            <w:tcW w:w="7819" w:type="dxa"/>
            <w:vAlign w:val="center"/>
          </w:tcPr>
          <w:p w14:paraId="20A1E8A5" w14:textId="77777777" w:rsidR="00E43646" w:rsidRPr="00973596" w:rsidRDefault="00E43646" w:rsidP="00E43646">
            <w:pPr>
              <w:adjustRightInd w:val="0"/>
              <w:snapToGrid w:val="0"/>
              <w:spacing w:line="400" w:lineRule="exact"/>
              <w:rPr>
                <w:rFonts w:ascii="宋体" w:eastAsia="宋体" w:hAnsi="宋体" w:cs="宋体" w:hint="eastAsia"/>
                <w:szCs w:val="21"/>
                <w:highlight w:val="yellow"/>
                <w14:ligatures w14:val="none"/>
              </w:rPr>
            </w:pPr>
            <w:r w:rsidRPr="00973596">
              <w:rPr>
                <w:rFonts w:ascii="宋体" w:eastAsia="宋体" w:hAnsi="宋体" w:cs="宋体" w:hint="eastAsia"/>
                <w:b/>
                <w:bCs/>
                <w:szCs w:val="21"/>
                <w14:ligatures w14:val="none"/>
              </w:rPr>
              <w:t>★质量要求：</w:t>
            </w:r>
            <w:r w:rsidRPr="00973596">
              <w:rPr>
                <w:rFonts w:ascii="宋体" w:eastAsia="宋体" w:hAnsi="宋体" w:cs="宋体" w:hint="eastAsia"/>
                <w:szCs w:val="21"/>
                <w14:ligatures w14:val="none"/>
              </w:rPr>
              <w:t>（1）设计要求的质量标准：符合国家及地方现行标准及规范，并按照采购人就本项目设计提出的要求，确保成果资料完整、真实准确、</w:t>
            </w:r>
            <w:proofErr w:type="gramStart"/>
            <w:r w:rsidRPr="00973596">
              <w:rPr>
                <w:rFonts w:ascii="宋体" w:eastAsia="宋体" w:hAnsi="宋体" w:cs="宋体" w:hint="eastAsia"/>
                <w:szCs w:val="21"/>
                <w14:ligatures w14:val="none"/>
              </w:rPr>
              <w:t>清晰有</w:t>
            </w:r>
            <w:proofErr w:type="gramEnd"/>
            <w:r w:rsidRPr="00973596">
              <w:rPr>
                <w:rFonts w:ascii="宋体" w:eastAsia="宋体" w:hAnsi="宋体" w:cs="宋体" w:hint="eastAsia"/>
                <w:szCs w:val="21"/>
                <w14:ligatures w14:val="none"/>
              </w:rPr>
              <w:t>据，保证设计图满足施工要求并通过图纸审查，并对所提供的成果质量负终身责任。（2）施工要求的质量标准：符合《建筑工程施工质量统一验收标准》（GB50300—2013）及国家、地方、行业现行工程建设强制性标准、相关质量验收标准及规范的要求和采购人要求等，工程一次性验收合格。</w:t>
            </w:r>
          </w:p>
        </w:tc>
      </w:tr>
      <w:tr w:rsidR="00E43646" w:rsidRPr="00E43646" w14:paraId="05ACE430" w14:textId="77777777" w:rsidTr="00184B1F">
        <w:trPr>
          <w:trHeight w:val="1381"/>
          <w:jc w:val="center"/>
        </w:trPr>
        <w:tc>
          <w:tcPr>
            <w:tcW w:w="1122" w:type="dxa"/>
            <w:vAlign w:val="center"/>
          </w:tcPr>
          <w:p w14:paraId="49276F0E" w14:textId="77777777" w:rsidR="00E43646" w:rsidRPr="00973596" w:rsidRDefault="00E43646" w:rsidP="00E43646">
            <w:pPr>
              <w:spacing w:line="400" w:lineRule="exact"/>
              <w:jc w:val="center"/>
              <w:rPr>
                <w:rFonts w:ascii="宋体" w:eastAsia="宋体" w:hAnsi="宋体" w:cs="Times New Roman" w:hint="eastAsia"/>
                <w:bCs/>
                <w:szCs w:val="24"/>
                <w14:ligatures w14:val="none"/>
              </w:rPr>
            </w:pPr>
            <w:r w:rsidRPr="00973596">
              <w:rPr>
                <w:rFonts w:ascii="宋体" w:eastAsia="宋体" w:hAnsi="宋体" w:cs="Times New Roman"/>
                <w:bCs/>
                <w:szCs w:val="24"/>
                <w14:ligatures w14:val="none"/>
              </w:rPr>
              <w:t>3</w:t>
            </w:r>
          </w:p>
        </w:tc>
        <w:tc>
          <w:tcPr>
            <w:tcW w:w="7819" w:type="dxa"/>
            <w:vAlign w:val="center"/>
          </w:tcPr>
          <w:p w14:paraId="08DC476D" w14:textId="037856F3" w:rsidR="00E43646" w:rsidRPr="00973596" w:rsidRDefault="00973596" w:rsidP="00E43646">
            <w:pPr>
              <w:adjustRightInd w:val="0"/>
              <w:snapToGrid w:val="0"/>
              <w:spacing w:line="400" w:lineRule="exact"/>
              <w:rPr>
                <w:rFonts w:ascii="宋体" w:eastAsia="宋体" w:hAnsi="宋体" w:cs="宋体" w:hint="eastAsia"/>
                <w:szCs w:val="21"/>
                <w14:ligatures w14:val="none"/>
              </w:rPr>
            </w:pPr>
            <w:r w:rsidRPr="00973596">
              <w:rPr>
                <w:rFonts w:ascii="宋体" w:eastAsia="宋体" w:hAnsi="宋体" w:cs="宋体" w:hint="eastAsia"/>
                <w:b/>
                <w:bCs/>
                <w:szCs w:val="21"/>
                <w14:ligatures w14:val="none"/>
              </w:rPr>
              <w:t>付款方式：</w:t>
            </w:r>
            <w:r w:rsidRPr="00973596">
              <w:rPr>
                <w:rFonts w:ascii="宋体" w:eastAsia="宋体" w:hAnsi="宋体" w:cs="宋体" w:hint="eastAsia"/>
                <w:szCs w:val="21"/>
                <w14:ligatures w14:val="none"/>
              </w:rPr>
              <w:t>合同签订，且甲方收到乙方提供的合法有效发票后10个</w:t>
            </w:r>
            <w:proofErr w:type="gramStart"/>
            <w:r w:rsidRPr="00973596">
              <w:rPr>
                <w:rFonts w:ascii="宋体" w:eastAsia="宋体" w:hAnsi="宋体" w:cs="宋体" w:hint="eastAsia"/>
                <w:szCs w:val="21"/>
                <w14:ligatures w14:val="none"/>
              </w:rPr>
              <w:t>日历天</w:t>
            </w:r>
            <w:proofErr w:type="gramEnd"/>
            <w:r w:rsidRPr="00973596">
              <w:rPr>
                <w:rFonts w:ascii="宋体" w:eastAsia="宋体" w:hAnsi="宋体" w:cs="宋体" w:hint="eastAsia"/>
                <w:szCs w:val="21"/>
                <w14:ligatures w14:val="none"/>
              </w:rPr>
              <w:t>内拨付合同总价的30%，竣工验收合格且竣工结算审核完成，甲方收到质量保证金以及合法有效发票后10个</w:t>
            </w:r>
            <w:proofErr w:type="gramStart"/>
            <w:r w:rsidRPr="00973596">
              <w:rPr>
                <w:rFonts w:ascii="宋体" w:eastAsia="宋体" w:hAnsi="宋体" w:cs="宋体" w:hint="eastAsia"/>
                <w:szCs w:val="21"/>
                <w14:ligatures w14:val="none"/>
              </w:rPr>
              <w:t>日历天</w:t>
            </w:r>
            <w:proofErr w:type="gramEnd"/>
            <w:r w:rsidRPr="00973596">
              <w:rPr>
                <w:rFonts w:ascii="宋体" w:eastAsia="宋体" w:hAnsi="宋体" w:cs="宋体" w:hint="eastAsia"/>
                <w:szCs w:val="21"/>
                <w14:ligatures w14:val="none"/>
              </w:rPr>
              <w:t>内支付至工程结算审定价的100%。（未尽事宜以合同签订时商定为准）。</w:t>
            </w:r>
          </w:p>
        </w:tc>
      </w:tr>
      <w:tr w:rsidR="00E43646" w:rsidRPr="00E43646" w14:paraId="6CFC9390" w14:textId="77777777" w:rsidTr="00184B1F">
        <w:trPr>
          <w:trHeight w:val="692"/>
          <w:jc w:val="center"/>
        </w:trPr>
        <w:tc>
          <w:tcPr>
            <w:tcW w:w="1122" w:type="dxa"/>
            <w:vAlign w:val="center"/>
          </w:tcPr>
          <w:p w14:paraId="54BAB2C5" w14:textId="77777777" w:rsidR="00E43646" w:rsidRPr="00973596" w:rsidRDefault="00E43646" w:rsidP="00E43646">
            <w:pPr>
              <w:spacing w:line="400" w:lineRule="exact"/>
              <w:jc w:val="center"/>
              <w:rPr>
                <w:rFonts w:ascii="宋体" w:eastAsia="宋体" w:hAnsi="宋体" w:cs="Times New Roman" w:hint="eastAsia"/>
                <w:bCs/>
                <w:szCs w:val="24"/>
                <w14:ligatures w14:val="none"/>
              </w:rPr>
            </w:pPr>
            <w:r w:rsidRPr="00973596">
              <w:rPr>
                <w:rFonts w:ascii="宋体" w:eastAsia="宋体" w:hAnsi="宋体" w:cs="Times New Roman"/>
                <w:bCs/>
                <w:szCs w:val="24"/>
                <w14:ligatures w14:val="none"/>
              </w:rPr>
              <w:t>4</w:t>
            </w:r>
          </w:p>
        </w:tc>
        <w:tc>
          <w:tcPr>
            <w:tcW w:w="7819" w:type="dxa"/>
            <w:vAlign w:val="center"/>
          </w:tcPr>
          <w:p w14:paraId="19690549" w14:textId="77777777" w:rsidR="00E43646" w:rsidRPr="00973596" w:rsidRDefault="00E43646" w:rsidP="00E43646">
            <w:pPr>
              <w:adjustRightInd w:val="0"/>
              <w:snapToGrid w:val="0"/>
              <w:spacing w:line="400" w:lineRule="exact"/>
              <w:rPr>
                <w:rFonts w:ascii="宋体" w:eastAsia="宋体" w:hAnsi="宋体" w:cs="Times New Roman" w:hint="eastAsia"/>
                <w:szCs w:val="24"/>
                <w14:ligatures w14:val="none"/>
              </w:rPr>
            </w:pPr>
            <w:r w:rsidRPr="00973596">
              <w:rPr>
                <w:rFonts w:ascii="宋体" w:eastAsia="宋体" w:hAnsi="宋体" w:cs="Times New Roman" w:hint="eastAsia"/>
                <w:b/>
                <w:bCs/>
                <w:szCs w:val="24"/>
                <w14:ligatures w14:val="none"/>
              </w:rPr>
              <w:t>履约保证金：</w:t>
            </w:r>
            <w:r w:rsidRPr="00973596">
              <w:rPr>
                <w:rFonts w:ascii="宋体" w:eastAsia="宋体" w:hAnsi="宋体" w:cs="Times New Roman" w:hint="eastAsia"/>
                <w:szCs w:val="24"/>
                <w14:ligatures w14:val="none"/>
              </w:rPr>
              <w:t>无。</w:t>
            </w:r>
          </w:p>
        </w:tc>
      </w:tr>
      <w:tr w:rsidR="00E43646" w:rsidRPr="00E43646" w14:paraId="56E4CB50" w14:textId="77777777" w:rsidTr="00184B1F">
        <w:trPr>
          <w:trHeight w:val="557"/>
          <w:jc w:val="center"/>
        </w:trPr>
        <w:tc>
          <w:tcPr>
            <w:tcW w:w="1122" w:type="dxa"/>
            <w:vAlign w:val="center"/>
          </w:tcPr>
          <w:p w14:paraId="30B5F78B" w14:textId="77777777" w:rsidR="00E43646" w:rsidRPr="00973596" w:rsidRDefault="00E43646" w:rsidP="00E43646">
            <w:pPr>
              <w:spacing w:line="400" w:lineRule="exact"/>
              <w:jc w:val="center"/>
              <w:rPr>
                <w:rFonts w:ascii="宋体" w:eastAsia="宋体" w:hAnsi="宋体" w:cs="Times New Roman" w:hint="eastAsia"/>
                <w:bCs/>
                <w:szCs w:val="24"/>
                <w14:ligatures w14:val="none"/>
              </w:rPr>
            </w:pPr>
            <w:r w:rsidRPr="00973596">
              <w:rPr>
                <w:rFonts w:ascii="宋体" w:eastAsia="宋体" w:hAnsi="宋体" w:cs="Times New Roman" w:hint="eastAsia"/>
                <w:bCs/>
                <w:szCs w:val="24"/>
                <w14:ligatures w14:val="none"/>
              </w:rPr>
              <w:t>5</w:t>
            </w:r>
          </w:p>
        </w:tc>
        <w:tc>
          <w:tcPr>
            <w:tcW w:w="7819" w:type="dxa"/>
            <w:vAlign w:val="center"/>
          </w:tcPr>
          <w:p w14:paraId="4FE66FA1" w14:textId="77777777" w:rsidR="00E43646" w:rsidRPr="00973596" w:rsidRDefault="00E43646" w:rsidP="00E43646">
            <w:pPr>
              <w:spacing w:line="400" w:lineRule="exact"/>
              <w:rPr>
                <w:rFonts w:ascii="宋体" w:eastAsia="宋体" w:hAnsi="宋体" w:cs="Times New Roman" w:hint="eastAsia"/>
                <w:szCs w:val="24"/>
                <w14:ligatures w14:val="none"/>
              </w:rPr>
            </w:pPr>
            <w:r w:rsidRPr="00973596">
              <w:rPr>
                <w:rFonts w:ascii="宋体" w:eastAsia="宋体" w:hAnsi="宋体" w:cs="Times New Roman" w:hint="eastAsia"/>
                <w:bCs/>
                <w:szCs w:val="24"/>
                <w14:ligatures w14:val="none"/>
              </w:rPr>
              <w:t>1</w:t>
            </w:r>
            <w:r w:rsidRPr="00973596">
              <w:rPr>
                <w:rFonts w:ascii="宋体" w:eastAsia="宋体" w:hAnsi="宋体" w:cs="Times New Roman"/>
                <w:bCs/>
                <w:szCs w:val="24"/>
                <w14:ligatures w14:val="none"/>
              </w:rPr>
              <w:t>.</w:t>
            </w:r>
            <w:r w:rsidRPr="00973596">
              <w:rPr>
                <w:rFonts w:ascii="宋体" w:eastAsia="宋体" w:hAnsi="宋体" w:cs="Times New Roman" w:hint="eastAsia"/>
                <w:bCs/>
                <w:szCs w:val="24"/>
                <w14:ligatures w14:val="none"/>
              </w:rPr>
              <w:t>保修期：</w:t>
            </w:r>
            <w:r w:rsidRPr="00973596">
              <w:rPr>
                <w:rFonts w:ascii="宋体" w:eastAsia="宋体" w:hAnsi="宋体" w:cs="Times New Roman" w:hint="eastAsia"/>
                <w:szCs w:val="24"/>
                <w14:ligatures w14:val="none"/>
              </w:rPr>
              <w:t>按照成交供应商响应的并且不违反《建设工程质量管理条例》规定的期限执行。</w:t>
            </w:r>
          </w:p>
          <w:p w14:paraId="56554F0D" w14:textId="77777777" w:rsidR="00E43646" w:rsidRPr="00973596" w:rsidRDefault="00E43646" w:rsidP="00E43646">
            <w:pPr>
              <w:spacing w:line="400" w:lineRule="exact"/>
              <w:rPr>
                <w:rFonts w:ascii="宋体" w:eastAsia="宋体" w:hAnsi="宋体" w:cs="Times New Roman" w:hint="eastAsia"/>
                <w:szCs w:val="24"/>
                <w14:ligatures w14:val="none"/>
              </w:rPr>
            </w:pPr>
            <w:r w:rsidRPr="00973596">
              <w:rPr>
                <w:rFonts w:ascii="宋体" w:eastAsia="宋体" w:hAnsi="宋体" w:cs="Times New Roman" w:hint="eastAsia"/>
                <w:bCs/>
                <w:szCs w:val="24"/>
                <w14:ligatures w14:val="none"/>
              </w:rPr>
              <w:t>2</w:t>
            </w:r>
            <w:r w:rsidRPr="00973596">
              <w:rPr>
                <w:rFonts w:ascii="宋体" w:eastAsia="宋体" w:hAnsi="宋体" w:cs="Times New Roman"/>
                <w:bCs/>
                <w:szCs w:val="24"/>
                <w14:ligatures w14:val="none"/>
              </w:rPr>
              <w:t>.</w:t>
            </w:r>
            <w:r w:rsidRPr="00973596">
              <w:rPr>
                <w:rFonts w:ascii="宋体" w:eastAsia="宋体" w:hAnsi="宋体" w:cs="Times New Roman" w:hint="eastAsia"/>
                <w:bCs/>
                <w:szCs w:val="24"/>
                <w14:ligatures w14:val="none"/>
              </w:rPr>
              <w:t>缺陷责任期：</w:t>
            </w:r>
            <w:r w:rsidRPr="00973596">
              <w:rPr>
                <w:rFonts w:ascii="宋体" w:eastAsia="宋体" w:hAnsi="宋体" w:cs="Times New Roman" w:hint="eastAsia"/>
                <w:szCs w:val="24"/>
                <w14:ligatures w14:val="none"/>
              </w:rPr>
              <w:t>竣工验收合格之日起12个月。</w:t>
            </w:r>
          </w:p>
          <w:p w14:paraId="21C67E37" w14:textId="77777777" w:rsidR="00E43646" w:rsidRPr="00973596" w:rsidRDefault="00E43646" w:rsidP="00E43646">
            <w:pPr>
              <w:spacing w:line="400" w:lineRule="exact"/>
              <w:rPr>
                <w:rFonts w:ascii="宋体" w:eastAsia="宋体" w:hAnsi="宋体" w:cs="Times New Roman" w:hint="eastAsia"/>
                <w:bCs/>
                <w:szCs w:val="24"/>
                <w14:ligatures w14:val="none"/>
              </w:rPr>
            </w:pPr>
            <w:r w:rsidRPr="00973596">
              <w:rPr>
                <w:rFonts w:ascii="宋体" w:eastAsia="宋体" w:hAnsi="宋体" w:cs="Times New Roman" w:hint="eastAsia"/>
                <w:bCs/>
                <w:szCs w:val="24"/>
                <w14:ligatures w14:val="none"/>
              </w:rPr>
              <w:t>3</w:t>
            </w:r>
            <w:r w:rsidRPr="00973596">
              <w:rPr>
                <w:rFonts w:ascii="宋体" w:eastAsia="宋体" w:hAnsi="宋体" w:cs="Times New Roman"/>
                <w:bCs/>
                <w:szCs w:val="24"/>
                <w14:ligatures w14:val="none"/>
              </w:rPr>
              <w:t>.</w:t>
            </w:r>
            <w:r w:rsidRPr="00973596">
              <w:rPr>
                <w:rFonts w:ascii="宋体" w:eastAsia="宋体" w:hAnsi="宋体" w:cs="Times New Roman" w:hint="eastAsia"/>
                <w:bCs/>
                <w:szCs w:val="24"/>
                <w14:ligatures w14:val="none"/>
              </w:rPr>
              <w:t>质量保证金：合同总价的3%。</w:t>
            </w:r>
          </w:p>
        </w:tc>
      </w:tr>
      <w:tr w:rsidR="00E43646" w:rsidRPr="00E43646" w14:paraId="53663E9E" w14:textId="77777777" w:rsidTr="00184B1F">
        <w:trPr>
          <w:trHeight w:val="828"/>
          <w:jc w:val="center"/>
        </w:trPr>
        <w:tc>
          <w:tcPr>
            <w:tcW w:w="1122" w:type="dxa"/>
            <w:vAlign w:val="center"/>
          </w:tcPr>
          <w:p w14:paraId="225892E8" w14:textId="77777777" w:rsidR="00E43646" w:rsidRPr="00973596" w:rsidRDefault="00E43646" w:rsidP="00E43646">
            <w:pPr>
              <w:spacing w:line="400" w:lineRule="exact"/>
              <w:jc w:val="center"/>
              <w:rPr>
                <w:rFonts w:ascii="宋体" w:eastAsia="宋体" w:hAnsi="宋体" w:cs="Times New Roman" w:hint="eastAsia"/>
                <w:bCs/>
                <w:szCs w:val="24"/>
                <w14:ligatures w14:val="none"/>
              </w:rPr>
            </w:pPr>
            <w:r w:rsidRPr="00973596">
              <w:rPr>
                <w:rFonts w:ascii="宋体" w:eastAsia="宋体" w:hAnsi="宋体" w:cs="Times New Roman"/>
                <w:bCs/>
                <w:szCs w:val="24"/>
                <w14:ligatures w14:val="none"/>
              </w:rPr>
              <w:t>6</w:t>
            </w:r>
          </w:p>
        </w:tc>
        <w:tc>
          <w:tcPr>
            <w:tcW w:w="7819" w:type="dxa"/>
            <w:vAlign w:val="center"/>
          </w:tcPr>
          <w:p w14:paraId="3B0895C3" w14:textId="77777777" w:rsidR="00E43646" w:rsidRPr="00973596" w:rsidRDefault="00E43646" w:rsidP="00E43646">
            <w:pPr>
              <w:adjustRightInd w:val="0"/>
              <w:snapToGrid w:val="0"/>
              <w:spacing w:after="120" w:line="360" w:lineRule="exact"/>
              <w:rPr>
                <w:rFonts w:ascii="宋体" w:eastAsia="宋体" w:hAnsi="宋体" w:cs="Times New Roman" w:hint="eastAsia"/>
                <w:szCs w:val="20"/>
                <w14:ligatures w14:val="none"/>
              </w:rPr>
            </w:pPr>
            <w:r w:rsidRPr="00973596">
              <w:rPr>
                <w:rFonts w:ascii="宋体" w:eastAsia="宋体" w:hAnsi="宋体" w:cs="Times New Roman" w:hint="eastAsia"/>
                <w:b/>
                <w:bCs/>
                <w:szCs w:val="20"/>
                <w14:ligatures w14:val="none"/>
              </w:rPr>
              <w:t>验收标准：</w:t>
            </w:r>
            <w:r w:rsidRPr="00973596">
              <w:rPr>
                <w:rFonts w:ascii="宋体" w:eastAsia="宋体" w:hAnsi="宋体" w:cs="Times New Roman" w:hint="eastAsia"/>
                <w:szCs w:val="20"/>
                <w14:ligatures w14:val="none"/>
              </w:rPr>
              <w:t>按照《建筑工程施工质量验收统一标准》（GB50300-2013)及国家现行有关施工质量评定标准要求进行验收。承包人根据发包人提供的资料、国家或行业的质量检验评定标准为依据进行施工，确保工程质量，并达到一次验收合格。</w:t>
            </w:r>
          </w:p>
        </w:tc>
      </w:tr>
      <w:tr w:rsidR="00E43646" w:rsidRPr="00E43646" w14:paraId="717BEB9A" w14:textId="77777777" w:rsidTr="00184B1F">
        <w:trPr>
          <w:trHeight w:val="840"/>
          <w:jc w:val="center"/>
        </w:trPr>
        <w:tc>
          <w:tcPr>
            <w:tcW w:w="1122" w:type="dxa"/>
            <w:vAlign w:val="center"/>
          </w:tcPr>
          <w:p w14:paraId="147D1901" w14:textId="77777777" w:rsidR="00E43646" w:rsidRPr="00E43646" w:rsidRDefault="00E43646" w:rsidP="00E43646">
            <w:pPr>
              <w:spacing w:line="400" w:lineRule="exact"/>
              <w:jc w:val="center"/>
              <w:rPr>
                <w:rFonts w:ascii="宋体" w:eastAsia="宋体" w:hAnsi="宋体" w:cs="Times New Roman" w:hint="eastAsia"/>
                <w:bCs/>
                <w:szCs w:val="24"/>
                <w14:ligatures w14:val="none"/>
              </w:rPr>
            </w:pPr>
            <w:r w:rsidRPr="00E43646">
              <w:rPr>
                <w:rFonts w:ascii="宋体" w:eastAsia="宋体" w:hAnsi="宋体" w:cs="Times New Roman" w:hint="eastAsia"/>
                <w:bCs/>
                <w:szCs w:val="24"/>
                <w14:ligatures w14:val="none"/>
              </w:rPr>
              <w:t>7</w:t>
            </w:r>
          </w:p>
        </w:tc>
        <w:tc>
          <w:tcPr>
            <w:tcW w:w="7819" w:type="dxa"/>
            <w:vAlign w:val="center"/>
          </w:tcPr>
          <w:p w14:paraId="1E34FA88" w14:textId="77777777" w:rsidR="00E43646" w:rsidRPr="00E43646" w:rsidRDefault="00E43646" w:rsidP="00E43646">
            <w:pPr>
              <w:adjustRightInd w:val="0"/>
              <w:snapToGrid w:val="0"/>
              <w:spacing w:line="400" w:lineRule="exact"/>
              <w:rPr>
                <w:rFonts w:ascii="宋体" w:eastAsia="宋体" w:hAnsi="宋体" w:cs="Times New Roman" w:hint="eastAsia"/>
                <w:szCs w:val="24"/>
                <w:highlight w:val="yellow"/>
                <w14:ligatures w14:val="none"/>
              </w:rPr>
            </w:pPr>
            <w:r w:rsidRPr="00E43646">
              <w:rPr>
                <w:rFonts w:ascii="宋体" w:eastAsia="宋体" w:hAnsi="宋体" w:cs="Times New Roman" w:hint="eastAsia"/>
                <w:szCs w:val="24"/>
                <w14:ligatures w14:val="none"/>
              </w:rPr>
              <w:t>注：未尽事宜以合同签订时商定为准。</w:t>
            </w:r>
          </w:p>
        </w:tc>
      </w:tr>
    </w:tbl>
    <w:p w14:paraId="3A0A55A0" w14:textId="77777777" w:rsidR="00E43646" w:rsidRPr="00E43646" w:rsidRDefault="00E43646" w:rsidP="00E43646">
      <w:pPr>
        <w:rPr>
          <w:rFonts w:ascii="Times New Roman" w:eastAsia="宋体" w:hAnsi="Times New Roman" w:cs="Times New Roman"/>
          <w:szCs w:val="24"/>
          <w14:ligatures w14:val="none"/>
        </w:rPr>
      </w:pPr>
    </w:p>
    <w:p w14:paraId="3983BD82" w14:textId="77777777" w:rsidR="00E43646" w:rsidRPr="00E43646" w:rsidRDefault="00E43646" w:rsidP="00E43646">
      <w:pPr>
        <w:jc w:val="center"/>
        <w:rPr>
          <w:rFonts w:ascii="宋体" w:eastAsia="宋体" w:hAnsi="宋体" w:cs="Times New Roman" w:hint="eastAsia"/>
          <w:szCs w:val="21"/>
          <w14:ligatures w14:val="none"/>
        </w:rPr>
      </w:pPr>
      <w:r w:rsidRPr="00E43646">
        <w:rPr>
          <w:rFonts w:ascii="Times New Roman" w:eastAsia="宋体" w:hAnsi="Times New Roman" w:cs="Times New Roman"/>
          <w:szCs w:val="24"/>
          <w14:ligatures w14:val="none"/>
        </w:rPr>
        <w:br w:type="page"/>
      </w:r>
    </w:p>
    <w:p w14:paraId="0E09EAAA" w14:textId="77777777" w:rsidR="00E43646" w:rsidRPr="00E43646" w:rsidRDefault="00E43646" w:rsidP="00E43646">
      <w:pPr>
        <w:spacing w:after="240" w:line="278" w:lineRule="auto"/>
        <w:jc w:val="center"/>
        <w:rPr>
          <w:rFonts w:ascii="Times New Roman" w:eastAsia="宋体" w:hAnsi="Times New Roman" w:cs="Times New Roman"/>
          <w:b/>
          <w:sz w:val="52"/>
          <w:szCs w:val="24"/>
          <w14:ligatures w14:val="none"/>
        </w:rPr>
      </w:pPr>
      <w:bookmarkStart w:id="338" w:name="_Toc224363907"/>
      <w:bookmarkStart w:id="339" w:name="_Toc229583225"/>
      <w:bookmarkStart w:id="340" w:name="_Hlk115360179"/>
      <w:bookmarkStart w:id="341" w:name="_Toc260908037"/>
      <w:bookmarkStart w:id="342" w:name="_Toc260908253"/>
      <w:bookmarkStart w:id="343" w:name="_Toc302556193"/>
    </w:p>
    <w:p w14:paraId="2D7C2558" w14:textId="77777777" w:rsidR="00E43646" w:rsidRPr="00E43646" w:rsidRDefault="00E43646" w:rsidP="00E43646">
      <w:pPr>
        <w:spacing w:after="240" w:line="278" w:lineRule="auto"/>
        <w:jc w:val="center"/>
        <w:rPr>
          <w:rFonts w:ascii="Times New Roman" w:eastAsia="宋体" w:hAnsi="Times New Roman" w:cs="Times New Roman"/>
          <w:b/>
          <w:sz w:val="52"/>
          <w:szCs w:val="24"/>
          <w14:ligatures w14:val="none"/>
        </w:rPr>
      </w:pPr>
    </w:p>
    <w:p w14:paraId="0EB1738B" w14:textId="77777777" w:rsidR="00E43646" w:rsidRPr="00E43646" w:rsidRDefault="00E43646" w:rsidP="00E43646">
      <w:pPr>
        <w:spacing w:after="240" w:line="278" w:lineRule="auto"/>
        <w:jc w:val="center"/>
        <w:rPr>
          <w:rFonts w:ascii="Times New Roman" w:eastAsia="宋体" w:hAnsi="Times New Roman" w:cs="Times New Roman"/>
          <w:b/>
          <w:sz w:val="52"/>
          <w:szCs w:val="24"/>
          <w14:ligatures w14:val="none"/>
        </w:rPr>
      </w:pPr>
    </w:p>
    <w:p w14:paraId="48AA556A" w14:textId="77777777" w:rsidR="00E43646" w:rsidRPr="00E43646" w:rsidRDefault="00E43646" w:rsidP="00E43646">
      <w:pPr>
        <w:spacing w:after="240" w:line="278" w:lineRule="auto"/>
        <w:jc w:val="center"/>
        <w:rPr>
          <w:rFonts w:ascii="Times New Roman" w:eastAsia="宋体" w:hAnsi="Times New Roman" w:cs="Times New Roman"/>
          <w:b/>
          <w:sz w:val="52"/>
          <w:szCs w:val="24"/>
          <w14:ligatures w14:val="none"/>
        </w:rPr>
      </w:pPr>
      <w:r w:rsidRPr="00E43646">
        <w:rPr>
          <w:rFonts w:ascii="Times New Roman" w:eastAsia="宋体" w:hAnsi="Times New Roman" w:cs="Times New Roman"/>
          <w:b/>
          <w:sz w:val="52"/>
          <w:szCs w:val="24"/>
          <w14:ligatures w14:val="none"/>
        </w:rPr>
        <w:t>政府采购合同</w:t>
      </w:r>
    </w:p>
    <w:p w14:paraId="499BAD02" w14:textId="77777777" w:rsidR="00E43646" w:rsidRPr="00E43646" w:rsidRDefault="00E43646" w:rsidP="00E43646">
      <w:pPr>
        <w:tabs>
          <w:tab w:val="left" w:pos="750"/>
        </w:tabs>
        <w:spacing w:beforeLines="50" w:before="120" w:after="160" w:line="300" w:lineRule="auto"/>
        <w:ind w:left="2520" w:firstLineChars="200" w:firstLine="480"/>
        <w:jc w:val="center"/>
        <w:rPr>
          <w:rFonts w:ascii="宋体" w:eastAsia="宋体" w:hAnsi="Times New Roman" w:cs="Times New Roman"/>
          <w:sz w:val="24"/>
          <w:szCs w:val="20"/>
          <w14:ligatures w14:val="none"/>
        </w:rPr>
      </w:pPr>
    </w:p>
    <w:p w14:paraId="7448F5F9" w14:textId="77777777" w:rsidR="00E43646" w:rsidRPr="00E43646" w:rsidRDefault="00E43646" w:rsidP="00E43646">
      <w:pPr>
        <w:adjustRightInd w:val="0"/>
        <w:snapToGrid w:val="0"/>
        <w:spacing w:after="160" w:line="360" w:lineRule="auto"/>
        <w:rPr>
          <w:rFonts w:ascii="Times New Roman" w:eastAsia="宋体" w:hAnsi="Times New Roman" w:cs="Times New Roman"/>
          <w:szCs w:val="28"/>
          <w14:ligatures w14:val="none"/>
        </w:rPr>
      </w:pPr>
    </w:p>
    <w:p w14:paraId="2E113FE7" w14:textId="77777777" w:rsidR="00E43646" w:rsidRPr="00E43646" w:rsidRDefault="00E43646" w:rsidP="00E43646">
      <w:pPr>
        <w:adjustRightInd w:val="0"/>
        <w:snapToGrid w:val="0"/>
        <w:spacing w:after="160" w:line="360" w:lineRule="auto"/>
        <w:rPr>
          <w:rFonts w:ascii="Times New Roman" w:eastAsia="宋体" w:hAnsi="Times New Roman" w:cs="Times New Roman"/>
          <w:szCs w:val="28"/>
          <w14:ligatures w14:val="none"/>
        </w:rPr>
      </w:pPr>
    </w:p>
    <w:p w14:paraId="66CD50DD" w14:textId="7927FD72" w:rsidR="00E43646" w:rsidRPr="00E43646" w:rsidRDefault="00E43646" w:rsidP="00E43646">
      <w:pPr>
        <w:adjustRightInd w:val="0"/>
        <w:snapToGrid w:val="0"/>
        <w:spacing w:after="160" w:line="360" w:lineRule="auto"/>
        <w:ind w:leftChars="1200" w:left="2520"/>
        <w:rPr>
          <w:rFonts w:ascii="宋体" w:eastAsia="宋体" w:hAnsi="宋体" w:cs="Times New Roman" w:hint="eastAsia"/>
          <w:sz w:val="28"/>
          <w:szCs w:val="28"/>
          <w14:ligatures w14:val="none"/>
        </w:rPr>
      </w:pPr>
      <w:r w:rsidRPr="00E43646">
        <w:rPr>
          <w:rFonts w:ascii="宋体" w:eastAsia="宋体" w:hAnsi="宋体" w:cs="Times New Roman"/>
          <w:sz w:val="28"/>
          <w:szCs w:val="28"/>
          <w14:ligatures w14:val="none"/>
        </w:rPr>
        <w:t>项 目 名 称：</w:t>
      </w:r>
      <w:r w:rsidR="00F8791D">
        <w:rPr>
          <w:rFonts w:ascii="宋体" w:eastAsia="宋体" w:hAnsi="宋体" w:cs="Times New Roman" w:hint="eastAsia"/>
          <w:sz w:val="28"/>
          <w:szCs w:val="28"/>
          <w14:ligatures w14:val="none"/>
        </w:rPr>
        <w:t>云南师范大学附属小学金江校点改扩建工程（金安、金江校区教师办公室装修项目）</w:t>
      </w:r>
    </w:p>
    <w:p w14:paraId="6DA42738" w14:textId="77777777" w:rsidR="00E43646" w:rsidRPr="00E43646" w:rsidRDefault="00E43646" w:rsidP="00E43646">
      <w:pPr>
        <w:adjustRightInd w:val="0"/>
        <w:snapToGrid w:val="0"/>
        <w:spacing w:after="160" w:line="360" w:lineRule="auto"/>
        <w:ind w:leftChars="1100" w:left="2310" w:firstLineChars="100" w:firstLine="280"/>
        <w:rPr>
          <w:rFonts w:ascii="宋体" w:eastAsia="宋体" w:hAnsi="宋体" w:cs="Times New Roman" w:hint="eastAsia"/>
          <w:sz w:val="28"/>
          <w:szCs w:val="28"/>
          <w14:ligatures w14:val="none"/>
        </w:rPr>
      </w:pPr>
      <w:r w:rsidRPr="00E43646">
        <w:rPr>
          <w:rFonts w:ascii="宋体" w:eastAsia="宋体" w:hAnsi="宋体" w:cs="Times New Roman" w:hint="eastAsia"/>
          <w:sz w:val="28"/>
          <w:szCs w:val="28"/>
          <w14:ligatures w14:val="none"/>
        </w:rPr>
        <w:t>合 同 编 号：（系统编号）</w:t>
      </w:r>
    </w:p>
    <w:p w14:paraId="4D816FA0" w14:textId="77777777" w:rsidR="00E43646" w:rsidRPr="00E43646" w:rsidRDefault="00E43646" w:rsidP="00E43646">
      <w:pPr>
        <w:adjustRightInd w:val="0"/>
        <w:snapToGrid w:val="0"/>
        <w:spacing w:after="160" w:line="360" w:lineRule="auto"/>
        <w:ind w:leftChars="1200" w:left="2520"/>
        <w:rPr>
          <w:rFonts w:ascii="宋体" w:eastAsia="宋体" w:hAnsi="宋体" w:cs="Times New Roman" w:hint="eastAsia"/>
          <w:sz w:val="28"/>
          <w:szCs w:val="28"/>
          <w14:ligatures w14:val="none"/>
        </w:rPr>
      </w:pPr>
      <w:r w:rsidRPr="00E43646">
        <w:rPr>
          <w:rFonts w:ascii="宋体" w:eastAsia="宋体" w:hAnsi="宋体" w:cs="Times New Roman" w:hint="eastAsia"/>
          <w:sz w:val="28"/>
          <w:szCs w:val="28"/>
          <w14:ligatures w14:val="none"/>
        </w:rPr>
        <w:t>（自编号，如有）</w:t>
      </w:r>
    </w:p>
    <w:p w14:paraId="79A436B2" w14:textId="77777777" w:rsidR="00E43646" w:rsidRPr="00E43646" w:rsidRDefault="00E43646" w:rsidP="00E43646">
      <w:pPr>
        <w:tabs>
          <w:tab w:val="left" w:pos="750"/>
        </w:tabs>
        <w:adjustRightInd w:val="0"/>
        <w:snapToGrid w:val="0"/>
        <w:spacing w:beforeLines="50" w:before="120" w:after="160" w:line="360" w:lineRule="auto"/>
        <w:ind w:leftChars="1200" w:left="2520"/>
        <w:rPr>
          <w:rFonts w:ascii="宋体" w:eastAsia="宋体" w:hAnsi="宋体" w:cs="Times New Roman" w:hint="eastAsia"/>
          <w:sz w:val="28"/>
          <w:szCs w:val="28"/>
          <w14:ligatures w14:val="none"/>
        </w:rPr>
      </w:pPr>
      <w:r w:rsidRPr="00E43646">
        <w:rPr>
          <w:rFonts w:ascii="宋体" w:eastAsia="宋体" w:hAnsi="宋体" w:cs="Times New Roman" w:hint="eastAsia"/>
          <w:sz w:val="28"/>
          <w:szCs w:val="28"/>
          <w14:ligatures w14:val="none"/>
        </w:rPr>
        <w:t>甲 方：云南师范大学附属小学</w:t>
      </w:r>
    </w:p>
    <w:p w14:paraId="2BD3483F" w14:textId="77777777" w:rsidR="00E43646" w:rsidRPr="00E43646" w:rsidRDefault="00E43646" w:rsidP="00E43646">
      <w:pPr>
        <w:adjustRightInd w:val="0"/>
        <w:snapToGrid w:val="0"/>
        <w:spacing w:after="160" w:line="360" w:lineRule="auto"/>
        <w:ind w:leftChars="1200" w:left="2520"/>
        <w:rPr>
          <w:rFonts w:ascii="宋体" w:eastAsia="宋体" w:hAnsi="宋体" w:cs="Times New Roman" w:hint="eastAsia"/>
          <w:sz w:val="28"/>
          <w:szCs w:val="28"/>
          <w14:ligatures w14:val="none"/>
        </w:rPr>
      </w:pPr>
      <w:r w:rsidRPr="00E43646">
        <w:rPr>
          <w:rFonts w:ascii="宋体" w:eastAsia="宋体" w:hAnsi="宋体" w:cs="Times New Roman" w:hint="eastAsia"/>
          <w:sz w:val="28"/>
          <w:szCs w:val="28"/>
          <w14:ligatures w14:val="none"/>
        </w:rPr>
        <w:t>乙 方：</w:t>
      </w:r>
    </w:p>
    <w:p w14:paraId="63875CD8" w14:textId="77777777" w:rsidR="00E43646" w:rsidRPr="00E43646" w:rsidRDefault="00E43646" w:rsidP="00E43646">
      <w:pPr>
        <w:spacing w:after="160" w:line="360" w:lineRule="auto"/>
        <w:ind w:leftChars="771" w:left="1619"/>
        <w:rPr>
          <w:rFonts w:ascii="Times New Roman" w:eastAsia="宋体" w:hAnsi="Times New Roman" w:cs="Times New Roman"/>
          <w:szCs w:val="24"/>
          <w14:ligatures w14:val="none"/>
        </w:rPr>
      </w:pPr>
      <w:r w:rsidRPr="00E43646">
        <w:rPr>
          <w:rFonts w:ascii="Times New Roman" w:eastAsia="宋体" w:hAnsi="Times New Roman" w:cs="Times New Roman"/>
          <w:szCs w:val="24"/>
          <w14:ligatures w14:val="none"/>
        </w:rPr>
        <w:br w:type="page"/>
      </w:r>
    </w:p>
    <w:p w14:paraId="5B01C101" w14:textId="77777777" w:rsidR="00E43646" w:rsidRPr="00E43646" w:rsidRDefault="00E43646" w:rsidP="00E43646">
      <w:pPr>
        <w:spacing w:after="160"/>
        <w:ind w:leftChars="771" w:left="1619"/>
        <w:rPr>
          <w:rFonts w:ascii="宋体" w:eastAsia="宋体" w:hAnsi="宋体" w:cs="Tahoma" w:hint="eastAsia"/>
          <w:sz w:val="24"/>
          <w:szCs w:val="24"/>
          <w14:ligatures w14:val="none"/>
        </w:rPr>
      </w:pPr>
    </w:p>
    <w:p w14:paraId="6D562AD6" w14:textId="77777777" w:rsidR="00E43646" w:rsidRPr="00E43646" w:rsidRDefault="00E43646" w:rsidP="00E43646">
      <w:pPr>
        <w:spacing w:after="160"/>
        <w:ind w:leftChars="771" w:left="1619"/>
        <w:rPr>
          <w:rFonts w:ascii="宋体" w:eastAsia="宋体" w:hAnsi="宋体" w:cs="Tahoma" w:hint="eastAsia"/>
          <w:sz w:val="24"/>
          <w:szCs w:val="24"/>
          <w14:ligatures w14:val="none"/>
        </w:rPr>
      </w:pPr>
    </w:p>
    <w:p w14:paraId="1DB64E07" w14:textId="77777777" w:rsidR="00E43646" w:rsidRPr="00E43646" w:rsidRDefault="00E43646" w:rsidP="00E43646">
      <w:pPr>
        <w:spacing w:after="160" w:line="360" w:lineRule="auto"/>
        <w:ind w:leftChars="771" w:left="1619"/>
        <w:rPr>
          <w:rFonts w:ascii="宋体" w:eastAsia="宋体" w:hAnsi="宋体" w:cs="Tahoma" w:hint="eastAsia"/>
          <w:sz w:val="24"/>
          <w:szCs w:val="24"/>
          <w14:ligatures w14:val="none"/>
        </w:rPr>
      </w:pPr>
    </w:p>
    <w:p w14:paraId="75DC26CD"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甲方（采购人公章）名 称：</w:t>
      </w:r>
    </w:p>
    <w:p w14:paraId="19C97286"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地 址：</w:t>
      </w:r>
    </w:p>
    <w:p w14:paraId="603B2F75" w14:textId="77777777" w:rsidR="00E43646" w:rsidRPr="00E43646" w:rsidRDefault="00E43646" w:rsidP="00DA0DF1">
      <w:pPr>
        <w:spacing w:line="360" w:lineRule="auto"/>
        <w:ind w:leftChars="771" w:left="1619"/>
        <w:rPr>
          <w:rFonts w:ascii="宋体" w:eastAsia="宋体" w:hAnsi="宋体" w:cs="Times New Roman" w:hint="eastAsia"/>
          <w:sz w:val="24"/>
          <w:szCs w:val="24"/>
          <w14:ligatures w14:val="none"/>
        </w:rPr>
      </w:pPr>
      <w:r w:rsidRPr="00E43646">
        <w:rPr>
          <w:rFonts w:ascii="宋体" w:eastAsia="宋体" w:hAnsi="宋体" w:cs="Tahoma" w:hint="eastAsia"/>
          <w:sz w:val="24"/>
          <w:szCs w:val="24"/>
          <w14:ligatures w14:val="none"/>
        </w:rPr>
        <w:t>邮 编：</w:t>
      </w:r>
    </w:p>
    <w:p w14:paraId="59987EDC"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法定代表人或委托代理人：</w:t>
      </w:r>
    </w:p>
    <w:p w14:paraId="4A479237"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项目（技术）负责人：</w:t>
      </w:r>
    </w:p>
    <w:p w14:paraId="36C12F15"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电 话：</w:t>
      </w:r>
    </w:p>
    <w:p w14:paraId="2C381012"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签订日期：</w:t>
      </w:r>
    </w:p>
    <w:p w14:paraId="7DCD5B67"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p>
    <w:p w14:paraId="4A386897"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p>
    <w:p w14:paraId="71115187"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乙方（供应商公章）名 称：</w:t>
      </w:r>
    </w:p>
    <w:p w14:paraId="40719EBB"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地 址：</w:t>
      </w:r>
    </w:p>
    <w:p w14:paraId="61E33AFB" w14:textId="77777777" w:rsidR="00E43646" w:rsidRPr="00E43646" w:rsidRDefault="00E43646" w:rsidP="00DA0DF1">
      <w:pPr>
        <w:spacing w:line="360" w:lineRule="auto"/>
        <w:ind w:leftChars="771" w:left="1619"/>
        <w:rPr>
          <w:rFonts w:ascii="宋体" w:eastAsia="宋体" w:hAnsi="宋体" w:cs="Times New Roman" w:hint="eastAsia"/>
          <w:sz w:val="24"/>
          <w:szCs w:val="24"/>
          <w14:ligatures w14:val="none"/>
        </w:rPr>
      </w:pPr>
      <w:r w:rsidRPr="00E43646">
        <w:rPr>
          <w:rFonts w:ascii="宋体" w:eastAsia="宋体" w:hAnsi="宋体" w:cs="Tahoma" w:hint="eastAsia"/>
          <w:sz w:val="24"/>
          <w:szCs w:val="24"/>
          <w14:ligatures w14:val="none"/>
        </w:rPr>
        <w:t>邮 编：</w:t>
      </w:r>
    </w:p>
    <w:p w14:paraId="655AA139"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法定代表人或委托代理人：</w:t>
      </w:r>
    </w:p>
    <w:p w14:paraId="60E7F314"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经办人：</w:t>
      </w:r>
    </w:p>
    <w:p w14:paraId="3D652B45"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电 话：</w:t>
      </w:r>
    </w:p>
    <w:p w14:paraId="6D39CA35" w14:textId="77777777" w:rsidR="00E43646" w:rsidRPr="00E43646" w:rsidRDefault="00E43646" w:rsidP="00DA0DF1">
      <w:pPr>
        <w:spacing w:line="360" w:lineRule="auto"/>
        <w:ind w:leftChars="771" w:left="1619"/>
        <w:rPr>
          <w:rFonts w:ascii="宋体" w:eastAsia="宋体" w:hAnsi="宋体" w:cs="Tahoma" w:hint="eastAsia"/>
          <w:sz w:val="24"/>
          <w:szCs w:val="24"/>
          <w14:ligatures w14:val="none"/>
        </w:rPr>
      </w:pPr>
      <w:r w:rsidRPr="00E43646">
        <w:rPr>
          <w:rFonts w:ascii="宋体" w:eastAsia="宋体" w:hAnsi="宋体" w:cs="Tahoma" w:hint="eastAsia"/>
          <w:sz w:val="24"/>
          <w:szCs w:val="24"/>
          <w14:ligatures w14:val="none"/>
        </w:rPr>
        <w:t>签订日期：</w:t>
      </w:r>
    </w:p>
    <w:p w14:paraId="5D0F52C8" w14:textId="77777777" w:rsidR="00E43646" w:rsidRPr="00E43646" w:rsidRDefault="00E43646" w:rsidP="00E43646">
      <w:pPr>
        <w:jc w:val="center"/>
        <w:rPr>
          <w:rFonts w:ascii="宋体" w:eastAsia="宋体" w:hAnsi="宋体" w:cs="Times New Roman" w:hint="eastAsia"/>
          <w:b/>
          <w:bCs/>
          <w:sz w:val="24"/>
          <w:szCs w:val="24"/>
          <w14:ligatures w14:val="none"/>
        </w:rPr>
      </w:pPr>
      <w:r w:rsidRPr="00E43646">
        <w:rPr>
          <w:rFonts w:ascii="宋体" w:eastAsia="宋体" w:hAnsi="宋体" w:cs="Times New Roman"/>
          <w:sz w:val="24"/>
          <w:szCs w:val="24"/>
          <w14:ligatures w14:val="none"/>
        </w:rPr>
        <w:br w:type="page"/>
      </w:r>
      <w:r w:rsidRPr="00E43646">
        <w:rPr>
          <w:rFonts w:ascii="宋体" w:eastAsia="宋体" w:hAnsi="宋体" w:cs="Times New Roman" w:hint="eastAsia"/>
          <w:b/>
          <w:bCs/>
          <w:sz w:val="24"/>
          <w:szCs w:val="24"/>
          <w14:ligatures w14:val="none"/>
        </w:rPr>
        <w:lastRenderedPageBreak/>
        <w:t>（本合同样式仅供参考，最终以甲乙双方商定为准）</w:t>
      </w:r>
    </w:p>
    <w:p w14:paraId="2FE7A27E" w14:textId="77777777" w:rsidR="00E43646" w:rsidRPr="00E43646" w:rsidRDefault="00E43646" w:rsidP="00E43646">
      <w:pPr>
        <w:widowControl/>
        <w:autoSpaceDE w:val="0"/>
        <w:autoSpaceDN w:val="0"/>
        <w:adjustRightInd w:val="0"/>
        <w:snapToGrid w:val="0"/>
        <w:spacing w:after="50" w:line="360" w:lineRule="auto"/>
        <w:jc w:val="center"/>
        <w:rPr>
          <w:rFonts w:ascii="宋体" w:eastAsia="宋体" w:hAnsi="宋体" w:cs="Times New Roman" w:hint="eastAsia"/>
          <w:b/>
          <w:bCs/>
          <w:kern w:val="0"/>
          <w:sz w:val="28"/>
          <w:szCs w:val="28"/>
          <w:lang w:val="zh-CN"/>
          <w14:ligatures w14:val="none"/>
        </w:rPr>
      </w:pPr>
      <w:bookmarkStart w:id="344" w:name="_Toc86124081"/>
      <w:bookmarkStart w:id="345" w:name="_Toc83328618"/>
      <w:bookmarkEnd w:id="338"/>
      <w:bookmarkEnd w:id="339"/>
      <w:bookmarkEnd w:id="340"/>
      <w:bookmarkEnd w:id="341"/>
      <w:bookmarkEnd w:id="342"/>
      <w:bookmarkEnd w:id="343"/>
    </w:p>
    <w:p w14:paraId="64517B76" w14:textId="77777777" w:rsidR="00E43646" w:rsidRPr="00E43646" w:rsidRDefault="00E43646" w:rsidP="00E43646">
      <w:pPr>
        <w:widowControl/>
        <w:autoSpaceDE w:val="0"/>
        <w:autoSpaceDN w:val="0"/>
        <w:adjustRightInd w:val="0"/>
        <w:snapToGrid w:val="0"/>
        <w:spacing w:after="50" w:line="360" w:lineRule="auto"/>
        <w:jc w:val="center"/>
        <w:outlineLvl w:val="0"/>
        <w:rPr>
          <w:rFonts w:ascii="宋体" w:eastAsia="宋体" w:hAnsi="宋体" w:cs="Times New Roman" w:hint="eastAsia"/>
          <w:b/>
          <w:bCs/>
          <w:kern w:val="0"/>
          <w:sz w:val="28"/>
          <w:szCs w:val="28"/>
          <w:lang w:val="zh-CN"/>
          <w14:ligatures w14:val="none"/>
        </w:rPr>
      </w:pPr>
      <w:r w:rsidRPr="00E43646">
        <w:rPr>
          <w:rFonts w:ascii="宋体" w:eastAsia="宋体" w:hAnsi="宋体" w:cs="Times New Roman" w:hint="eastAsia"/>
          <w:b/>
          <w:bCs/>
          <w:kern w:val="0"/>
          <w:sz w:val="28"/>
          <w:szCs w:val="28"/>
          <w:lang w:val="zh-CN"/>
          <w14:ligatures w14:val="none"/>
        </w:rPr>
        <w:t>第一部分</w:t>
      </w:r>
      <w:r w:rsidRPr="00E43646">
        <w:rPr>
          <w:rFonts w:ascii="宋体" w:eastAsia="宋体" w:hAnsi="宋体" w:cs="Times New Roman"/>
          <w:b/>
          <w:bCs/>
          <w:kern w:val="0"/>
          <w:sz w:val="28"/>
          <w:szCs w:val="28"/>
          <w:lang w:val="zh-CN"/>
          <w14:ligatures w14:val="none"/>
        </w:rPr>
        <w:t xml:space="preserve"> </w:t>
      </w:r>
      <w:r w:rsidRPr="00E43646">
        <w:rPr>
          <w:rFonts w:ascii="宋体" w:eastAsia="宋体" w:hAnsi="宋体" w:cs="Times New Roman" w:hint="eastAsia"/>
          <w:b/>
          <w:bCs/>
          <w:kern w:val="0"/>
          <w:sz w:val="28"/>
          <w:szCs w:val="28"/>
          <w:lang w:val="zh-CN"/>
          <w14:ligatures w14:val="none"/>
        </w:rPr>
        <w:t>合同协议书</w:t>
      </w:r>
    </w:p>
    <w:p w14:paraId="24FA46D8" w14:textId="77777777" w:rsidR="00E43646" w:rsidRPr="00E43646" w:rsidRDefault="00E43646" w:rsidP="00E43646">
      <w:pPr>
        <w:shd w:val="clear" w:color="auto" w:fill="FFFFFF"/>
        <w:spacing w:line="360" w:lineRule="auto"/>
        <w:ind w:firstLine="420"/>
        <w:rPr>
          <w:rFonts w:ascii="宋体" w:eastAsia="宋体" w:hAnsi="宋体" w:cs="宋体" w:hint="eastAsia"/>
          <w:szCs w:val="21"/>
          <w:u w:val="single"/>
          <w14:ligatures w14:val="none"/>
        </w:rPr>
      </w:pPr>
      <w:r w:rsidRPr="00E43646">
        <w:rPr>
          <w:rFonts w:ascii="宋体" w:eastAsia="宋体" w:hAnsi="宋体" w:cs="宋体" w:hint="eastAsia"/>
          <w:szCs w:val="21"/>
          <w14:ligatures w14:val="none"/>
        </w:rPr>
        <w:t>发包人（全称）：</w:t>
      </w:r>
      <w:r w:rsidRPr="00E43646">
        <w:rPr>
          <w:rFonts w:ascii="宋体" w:eastAsia="宋体" w:hAnsi="宋体" w:cs="宋体" w:hint="eastAsia"/>
          <w:b/>
          <w:bCs/>
          <w:szCs w:val="21"/>
          <w:u w:val="single"/>
          <w14:ligatures w14:val="none"/>
        </w:rPr>
        <w:t xml:space="preserve"> </w:t>
      </w:r>
      <w:r w:rsidRPr="00E43646">
        <w:rPr>
          <w:rFonts w:ascii="宋体" w:eastAsia="宋体" w:hAnsi="宋体" w:cs="宋体"/>
          <w:b/>
          <w:bCs/>
          <w:szCs w:val="21"/>
          <w:u w:val="single"/>
          <w14:ligatures w14:val="none"/>
        </w:rPr>
        <w:t xml:space="preserve">                                  </w:t>
      </w:r>
    </w:p>
    <w:p w14:paraId="307C924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承包人（全称）：</w:t>
      </w:r>
      <w:r w:rsidRPr="00E43646">
        <w:rPr>
          <w:rFonts w:ascii="宋体" w:eastAsia="宋体" w:hAnsi="宋体" w:cs="宋体" w:hint="eastAsia"/>
          <w:szCs w:val="21"/>
          <w:u w:val="single"/>
          <w14:ligatures w14:val="none"/>
        </w:rPr>
        <w:t xml:space="preserve">                                    </w:t>
      </w:r>
    </w:p>
    <w:p w14:paraId="360578E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根据《中华人民共和国民法典》、《中华人民共和国建筑法》及有关法律规定，遵循平等、自愿、公平和诚实信用的原则，双方就</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14:ligatures w14:val="none"/>
        </w:rPr>
        <w:t>的工程总承包及有关事项协商一致，共同达成如下协议：</w:t>
      </w:r>
    </w:p>
    <w:p w14:paraId="0AFC0319"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46" w:name="_Toc54862165"/>
      <w:bookmarkStart w:id="347" w:name="_Toc75784927"/>
      <w:bookmarkStart w:id="348" w:name="_Toc87357757"/>
      <w:bookmarkStart w:id="349" w:name="_Toc75784656"/>
      <w:bookmarkStart w:id="350" w:name="_Toc75785743"/>
      <w:r w:rsidRPr="00E43646">
        <w:rPr>
          <w:rFonts w:ascii="宋体" w:eastAsia="宋体" w:hAnsi="宋体" w:cs="宋体" w:hint="eastAsia"/>
          <w:b/>
          <w:szCs w:val="21"/>
          <w14:ligatures w14:val="none"/>
        </w:rPr>
        <w:t>一、工程概况</w:t>
      </w:r>
      <w:bookmarkEnd w:id="346"/>
      <w:bookmarkEnd w:id="347"/>
      <w:bookmarkEnd w:id="348"/>
      <w:bookmarkEnd w:id="349"/>
      <w:bookmarkEnd w:id="350"/>
    </w:p>
    <w:p w14:paraId="010F8D0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工程名称：</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14:ligatures w14:val="none"/>
        </w:rPr>
        <w:t>。</w:t>
      </w:r>
    </w:p>
    <w:p w14:paraId="4CA13EA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工程地点：</w:t>
      </w:r>
      <w:r w:rsidRPr="00E43646">
        <w:rPr>
          <w:rFonts w:ascii="宋体" w:eastAsia="宋体" w:hAnsi="宋体" w:cs="Times New Roman" w:hint="eastAsia"/>
          <w:szCs w:val="24"/>
          <w:u w:val="single"/>
          <w14:ligatures w14:val="none"/>
        </w:rPr>
        <w:t xml:space="preserve"> </w:t>
      </w:r>
      <w:r w:rsidRPr="00E43646">
        <w:rPr>
          <w:rFonts w:ascii="宋体" w:eastAsia="宋体" w:hAnsi="宋体" w:cs="Times New Roman"/>
          <w:szCs w:val="24"/>
          <w:u w:val="single"/>
          <w14:ligatures w14:val="none"/>
        </w:rPr>
        <w:t xml:space="preserve">                              </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14:ligatures w14:val="none"/>
        </w:rPr>
        <w:t>。</w:t>
      </w:r>
    </w:p>
    <w:p w14:paraId="60EE281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工程审批、核准或备案文号：</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14:ligatures w14:val="none"/>
        </w:rPr>
        <w:t>。</w:t>
      </w:r>
    </w:p>
    <w:p w14:paraId="2B86183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资金来源：</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525AA4A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工程内容及规模：</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7A6AA15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工程承包范围：</w:t>
      </w:r>
      <w:r w:rsidRPr="00E43646">
        <w:rPr>
          <w:rFonts w:ascii="宋体" w:eastAsia="宋体" w:hAnsi="宋体" w:cs="宋体" w:hint="eastAsia"/>
          <w:szCs w:val="21"/>
          <w:u w:val="single"/>
          <w14:ligatures w14:val="none"/>
        </w:rPr>
        <w:t xml:space="preserve">  本项目采购范围内的设计、施工 </w:t>
      </w:r>
      <w:r w:rsidRPr="00E43646">
        <w:rPr>
          <w:rFonts w:ascii="宋体" w:eastAsia="宋体" w:hAnsi="宋体" w:cs="宋体" w:hint="eastAsia"/>
          <w:szCs w:val="21"/>
          <w14:ligatures w14:val="none"/>
        </w:rPr>
        <w:t>。</w:t>
      </w:r>
    </w:p>
    <w:p w14:paraId="67BD1D56"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51" w:name="_Toc54862166"/>
      <w:bookmarkStart w:id="352" w:name="_Toc75784928"/>
      <w:bookmarkStart w:id="353" w:name="_Toc75784657"/>
      <w:bookmarkStart w:id="354" w:name="_Toc87357758"/>
      <w:bookmarkStart w:id="355" w:name="_Toc75785744"/>
      <w:r w:rsidRPr="00E43646">
        <w:rPr>
          <w:rFonts w:ascii="宋体" w:eastAsia="宋体" w:hAnsi="宋体" w:cs="宋体" w:hint="eastAsia"/>
          <w:b/>
          <w:szCs w:val="21"/>
          <w14:ligatures w14:val="none"/>
        </w:rPr>
        <w:t>二、合同工期</w:t>
      </w:r>
      <w:bookmarkEnd w:id="351"/>
      <w:bookmarkEnd w:id="352"/>
      <w:bookmarkEnd w:id="353"/>
      <w:bookmarkEnd w:id="354"/>
      <w:bookmarkEnd w:id="355"/>
    </w:p>
    <w:p w14:paraId="5D1B610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工期总日历天数：</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14:ligatures w14:val="none"/>
        </w:rPr>
        <w:t>天（</w:t>
      </w:r>
      <w:proofErr w:type="gramStart"/>
      <w:r w:rsidRPr="00E43646">
        <w:rPr>
          <w:rFonts w:ascii="宋体" w:eastAsia="宋体" w:hAnsi="宋体" w:cs="宋体" w:hint="eastAsia"/>
          <w:szCs w:val="21"/>
          <w14:ligatures w14:val="none"/>
        </w:rPr>
        <w:t>含设计</w:t>
      </w:r>
      <w:proofErr w:type="gramEnd"/>
      <w:r w:rsidRPr="00E43646">
        <w:rPr>
          <w:rFonts w:ascii="宋体" w:eastAsia="宋体" w:hAnsi="宋体" w:cs="宋体" w:hint="eastAsia"/>
          <w:szCs w:val="21"/>
          <w14:ligatures w14:val="none"/>
        </w:rPr>
        <w:t>工期及施工工期）。</w:t>
      </w:r>
    </w:p>
    <w:p w14:paraId="7E6736BD"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56" w:name="_Toc75784658"/>
      <w:bookmarkStart w:id="357" w:name="_Toc75784929"/>
      <w:bookmarkStart w:id="358" w:name="_Toc87357759"/>
      <w:bookmarkStart w:id="359" w:name="_Toc75785745"/>
      <w:bookmarkStart w:id="360" w:name="_Toc54862167"/>
      <w:r w:rsidRPr="00E43646">
        <w:rPr>
          <w:rFonts w:ascii="宋体" w:eastAsia="宋体" w:hAnsi="宋体" w:cs="宋体" w:hint="eastAsia"/>
          <w:b/>
          <w:szCs w:val="21"/>
          <w14:ligatures w14:val="none"/>
        </w:rPr>
        <w:t>三、质量标准</w:t>
      </w:r>
      <w:bookmarkEnd w:id="356"/>
      <w:bookmarkEnd w:id="357"/>
      <w:bookmarkEnd w:id="358"/>
      <w:bookmarkEnd w:id="359"/>
      <w:bookmarkEnd w:id="360"/>
    </w:p>
    <w:p w14:paraId="58ABFD0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工程质量标准：</w:t>
      </w:r>
      <w:r w:rsidRPr="00E43646">
        <w:rPr>
          <w:rFonts w:ascii="宋体" w:eastAsia="宋体" w:hAnsi="宋体" w:cs="宋体" w:hint="eastAsia"/>
          <w:szCs w:val="21"/>
          <w:u w:val="single"/>
          <w14:ligatures w14:val="none"/>
        </w:rPr>
        <w:t>。</w:t>
      </w:r>
    </w:p>
    <w:p w14:paraId="5915CB14"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61" w:name="_Toc87357760"/>
      <w:bookmarkStart w:id="362" w:name="_Toc75785746"/>
      <w:bookmarkStart w:id="363" w:name="_Toc75784930"/>
      <w:bookmarkStart w:id="364" w:name="_Toc75784659"/>
      <w:bookmarkStart w:id="365" w:name="_Toc54862168"/>
      <w:r w:rsidRPr="00E43646">
        <w:rPr>
          <w:rFonts w:ascii="宋体" w:eastAsia="宋体" w:hAnsi="宋体" w:cs="宋体" w:hint="eastAsia"/>
          <w:b/>
          <w:szCs w:val="21"/>
          <w14:ligatures w14:val="none"/>
        </w:rPr>
        <w:t>四、签约合同价与合同价格形式</w:t>
      </w:r>
      <w:bookmarkEnd w:id="361"/>
      <w:bookmarkEnd w:id="362"/>
      <w:bookmarkEnd w:id="363"/>
      <w:bookmarkEnd w:id="364"/>
      <w:bookmarkEnd w:id="365"/>
    </w:p>
    <w:p w14:paraId="341CB58D" w14:textId="77777777" w:rsidR="00E43646" w:rsidRPr="00E43646" w:rsidRDefault="00E43646" w:rsidP="00E43646">
      <w:pPr>
        <w:shd w:val="clear" w:color="auto" w:fill="FFFFFF"/>
        <w:spacing w:line="360" w:lineRule="auto"/>
        <w:ind w:firstLine="420"/>
        <w:rPr>
          <w:rFonts w:ascii="宋体" w:eastAsia="宋体" w:hAnsi="宋体" w:cs="宋体" w:hint="eastAsia"/>
          <w:b/>
          <w:bCs/>
          <w:szCs w:val="21"/>
          <w14:ligatures w14:val="none"/>
        </w:rPr>
      </w:pPr>
      <w:r w:rsidRPr="00E43646">
        <w:rPr>
          <w:rFonts w:ascii="宋体" w:eastAsia="宋体" w:hAnsi="宋体" w:cs="宋体" w:hint="eastAsia"/>
          <w:b/>
          <w:bCs/>
          <w:szCs w:val="21"/>
          <w14:ligatures w14:val="none"/>
        </w:rPr>
        <w:t>1.签约</w:t>
      </w:r>
      <w:proofErr w:type="gramStart"/>
      <w:r w:rsidRPr="00E43646">
        <w:rPr>
          <w:rFonts w:ascii="宋体" w:eastAsia="宋体" w:hAnsi="宋体" w:cs="宋体" w:hint="eastAsia"/>
          <w:b/>
          <w:bCs/>
          <w:szCs w:val="21"/>
          <w14:ligatures w14:val="none"/>
        </w:rPr>
        <w:t>暂估合同</w:t>
      </w:r>
      <w:proofErr w:type="gramEnd"/>
      <w:r w:rsidRPr="00E43646">
        <w:rPr>
          <w:rFonts w:ascii="宋体" w:eastAsia="宋体" w:hAnsi="宋体" w:cs="宋体" w:hint="eastAsia"/>
          <w:b/>
          <w:bCs/>
          <w:szCs w:val="21"/>
          <w14:ligatures w14:val="none"/>
        </w:rPr>
        <w:t>总价（含税）为：</w:t>
      </w:r>
    </w:p>
    <w:p w14:paraId="4C6DC2A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人民币（大写) </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元）。</w:t>
      </w:r>
    </w:p>
    <w:p w14:paraId="29D1781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2.合同价格形式：</w:t>
      </w:r>
    </w:p>
    <w:p w14:paraId="63F96BD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szCs w:val="21"/>
          <w14:ligatures w14:val="none"/>
        </w:rPr>
        <w:t>合同价格形式：</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14:ligatures w14:val="none"/>
        </w:rPr>
        <w:t>；</w:t>
      </w:r>
    </w:p>
    <w:p w14:paraId="72A9F9C1"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66" w:name="_Toc75785747"/>
      <w:bookmarkStart w:id="367" w:name="_Toc87357761"/>
      <w:bookmarkStart w:id="368" w:name="_Toc75784931"/>
      <w:bookmarkStart w:id="369" w:name="_Toc54862169"/>
      <w:bookmarkStart w:id="370" w:name="_Toc75784660"/>
      <w:r w:rsidRPr="00E43646">
        <w:rPr>
          <w:rFonts w:ascii="宋体" w:eastAsia="宋体" w:hAnsi="宋体" w:cs="宋体" w:hint="eastAsia"/>
          <w:b/>
          <w:szCs w:val="21"/>
          <w14:ligatures w14:val="none"/>
        </w:rPr>
        <w:t>五、工程总承包项目经理</w:t>
      </w:r>
      <w:bookmarkEnd w:id="366"/>
      <w:bookmarkEnd w:id="367"/>
      <w:bookmarkEnd w:id="368"/>
      <w:bookmarkEnd w:id="369"/>
      <w:bookmarkEnd w:id="370"/>
    </w:p>
    <w:p w14:paraId="7DDF503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工程总承包项目经理：</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7B15CFA8"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71" w:name="_Toc75784932"/>
      <w:bookmarkStart w:id="372" w:name="_Toc87357762"/>
      <w:bookmarkStart w:id="373" w:name="_Toc54862170"/>
      <w:bookmarkStart w:id="374" w:name="_Toc75784661"/>
      <w:bookmarkStart w:id="375" w:name="_Toc75785748"/>
      <w:r w:rsidRPr="00E43646">
        <w:rPr>
          <w:rFonts w:ascii="宋体" w:eastAsia="宋体" w:hAnsi="宋体" w:cs="宋体" w:hint="eastAsia"/>
          <w:b/>
          <w:szCs w:val="21"/>
          <w14:ligatures w14:val="none"/>
        </w:rPr>
        <w:t>六、合同文件构成</w:t>
      </w:r>
      <w:bookmarkEnd w:id="371"/>
      <w:bookmarkEnd w:id="372"/>
      <w:bookmarkEnd w:id="373"/>
      <w:bookmarkEnd w:id="374"/>
      <w:bookmarkEnd w:id="375"/>
    </w:p>
    <w:p w14:paraId="0ECC535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本协议书与下列文件一起构成合同文件： </w:t>
      </w:r>
    </w:p>
    <w:p w14:paraId="4FA645C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（1）成交通知书（如果有）；</w:t>
      </w:r>
    </w:p>
    <w:p w14:paraId="38D022A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（2）竞争性磋商文件</w:t>
      </w:r>
    </w:p>
    <w:p w14:paraId="23CE83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（3）投标函及投标函附录（如果有）；</w:t>
      </w:r>
    </w:p>
    <w:p w14:paraId="44A2A06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专用合同条件及《发包人要求》等附件；</w:t>
      </w:r>
    </w:p>
    <w:p w14:paraId="2DF1000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通用合同条件；</w:t>
      </w:r>
    </w:p>
    <w:p w14:paraId="119A5673" w14:textId="77777777" w:rsidR="00E43646" w:rsidRPr="00E43646" w:rsidRDefault="00E43646" w:rsidP="00E43646">
      <w:pPr>
        <w:shd w:val="clear" w:color="auto" w:fill="FFFFFF"/>
        <w:spacing w:line="360" w:lineRule="auto"/>
        <w:ind w:firstLine="420"/>
        <w:rPr>
          <w:rFonts w:ascii="宋体" w:eastAsia="宋体" w:hAnsi="宋体" w:cs="Times New Roman" w:hint="eastAsia"/>
          <w:szCs w:val="21"/>
          <w14:ligatures w14:val="none"/>
        </w:rPr>
      </w:pPr>
      <w:r w:rsidRPr="00E43646">
        <w:rPr>
          <w:rFonts w:ascii="宋体" w:eastAsia="宋体" w:hAnsi="宋体" w:cs="宋体" w:hint="eastAsia"/>
          <w:szCs w:val="21"/>
          <w14:ligatures w14:val="none"/>
        </w:rPr>
        <w:lastRenderedPageBreak/>
        <w:t>（6）</w:t>
      </w:r>
      <w:r w:rsidRPr="00E43646">
        <w:rPr>
          <w:rFonts w:ascii="宋体" w:eastAsia="宋体" w:hAnsi="宋体" w:cs="Times New Roman" w:hint="eastAsia"/>
          <w:szCs w:val="21"/>
          <w14:ligatures w14:val="none"/>
        </w:rPr>
        <w:t>发包人</w:t>
      </w:r>
      <w:r w:rsidRPr="00E43646">
        <w:rPr>
          <w:rFonts w:ascii="宋体" w:eastAsia="宋体" w:hAnsi="宋体" w:cs="Times New Roman"/>
          <w:szCs w:val="21"/>
          <w14:ligatures w14:val="none"/>
        </w:rPr>
        <w:t>要求</w:t>
      </w:r>
    </w:p>
    <w:p w14:paraId="68F327B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Times New Roman" w:hint="eastAsia"/>
          <w:szCs w:val="21"/>
          <w14:ligatures w14:val="none"/>
        </w:rPr>
        <w:t>（7）</w:t>
      </w:r>
      <w:r w:rsidRPr="00E43646">
        <w:rPr>
          <w:rFonts w:ascii="宋体" w:eastAsia="宋体" w:hAnsi="宋体" w:cs="宋体" w:hint="eastAsia"/>
          <w:szCs w:val="21"/>
          <w14:ligatures w14:val="none"/>
        </w:rPr>
        <w:t xml:space="preserve">承包人建议书； </w:t>
      </w:r>
    </w:p>
    <w:p w14:paraId="534731D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 价格清单；</w:t>
      </w:r>
    </w:p>
    <w:p w14:paraId="6D5075F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（9） 双方约定的其他合同文件。</w:t>
      </w:r>
    </w:p>
    <w:p w14:paraId="42CBB6D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上述各项合同文件包括双方就该项合同文件所</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的补充和修改，属于同一类内容的合同文件应以最新签署的为准。专用合同条件及其附件须经合同当事人签字或盖章。</w:t>
      </w:r>
    </w:p>
    <w:p w14:paraId="1C33269C"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76" w:name="_Toc75784662"/>
      <w:bookmarkStart w:id="377" w:name="_Toc75784933"/>
      <w:bookmarkStart w:id="378" w:name="_Toc87357763"/>
      <w:bookmarkStart w:id="379" w:name="_Toc75785749"/>
      <w:bookmarkStart w:id="380" w:name="_Toc54862171"/>
      <w:r w:rsidRPr="00E43646">
        <w:rPr>
          <w:rFonts w:ascii="宋体" w:eastAsia="宋体" w:hAnsi="宋体" w:cs="宋体" w:hint="eastAsia"/>
          <w:b/>
          <w:szCs w:val="21"/>
          <w14:ligatures w14:val="none"/>
        </w:rPr>
        <w:t>七、承诺</w:t>
      </w:r>
      <w:bookmarkEnd w:id="376"/>
      <w:bookmarkEnd w:id="377"/>
      <w:bookmarkEnd w:id="378"/>
      <w:bookmarkEnd w:id="379"/>
      <w:bookmarkEnd w:id="380"/>
    </w:p>
    <w:p w14:paraId="715CFED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1.发包人承诺按照法律规定履行项目审批手续、筹集工程建设资金并按照合同约定的期限和方式支付合同价款。</w:t>
      </w:r>
    </w:p>
    <w:p w14:paraId="17A98BF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2.承包人承诺按照法律规定及合同约定组织完成工程的设计、采购和施工等工作，确保工程质量和安全，不进行转包及违法分包，并在缺陷责任期及保修期内承担相应的工程维修责任。</w:t>
      </w:r>
    </w:p>
    <w:p w14:paraId="5E6A96E8"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81" w:name="_Toc54862172"/>
      <w:bookmarkStart w:id="382" w:name="_Toc75784934"/>
      <w:bookmarkStart w:id="383" w:name="_Toc75784663"/>
      <w:bookmarkStart w:id="384" w:name="_Toc87357764"/>
      <w:bookmarkStart w:id="385" w:name="_Toc75785750"/>
      <w:r w:rsidRPr="00E43646">
        <w:rPr>
          <w:rFonts w:ascii="宋体" w:eastAsia="宋体" w:hAnsi="宋体" w:cs="宋体" w:hint="eastAsia"/>
          <w:b/>
          <w:szCs w:val="21"/>
          <w14:ligatures w14:val="none"/>
        </w:rPr>
        <w:t>八、订立时间</w:t>
      </w:r>
      <w:bookmarkEnd w:id="381"/>
      <w:bookmarkEnd w:id="382"/>
      <w:bookmarkEnd w:id="383"/>
      <w:bookmarkEnd w:id="384"/>
      <w:bookmarkEnd w:id="385"/>
    </w:p>
    <w:p w14:paraId="3A2C33E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本合同于</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年</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月</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日订立。</w:t>
      </w:r>
    </w:p>
    <w:p w14:paraId="4CCED9F0"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86" w:name="_Toc87357765"/>
      <w:bookmarkStart w:id="387" w:name="_Toc75784664"/>
      <w:bookmarkStart w:id="388" w:name="_Toc75784935"/>
      <w:bookmarkStart w:id="389" w:name="_Toc75785751"/>
      <w:bookmarkStart w:id="390" w:name="_Toc54862173"/>
      <w:r w:rsidRPr="00E43646">
        <w:rPr>
          <w:rFonts w:ascii="宋体" w:eastAsia="宋体" w:hAnsi="宋体" w:cs="宋体" w:hint="eastAsia"/>
          <w:b/>
          <w:szCs w:val="21"/>
          <w14:ligatures w14:val="none"/>
        </w:rPr>
        <w:t>九、订立地点</w:t>
      </w:r>
      <w:bookmarkEnd w:id="386"/>
      <w:bookmarkEnd w:id="387"/>
      <w:bookmarkEnd w:id="388"/>
      <w:bookmarkEnd w:id="389"/>
      <w:bookmarkEnd w:id="390"/>
    </w:p>
    <w:p w14:paraId="368BA38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本合同在</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订立。</w:t>
      </w:r>
    </w:p>
    <w:p w14:paraId="260E507C"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91" w:name="_Toc54862174"/>
      <w:bookmarkStart w:id="392" w:name="_Toc75784936"/>
      <w:bookmarkStart w:id="393" w:name="_Toc87357766"/>
      <w:bookmarkStart w:id="394" w:name="_Toc75785752"/>
      <w:bookmarkStart w:id="395" w:name="_Toc75784665"/>
      <w:r w:rsidRPr="00E43646">
        <w:rPr>
          <w:rFonts w:ascii="宋体" w:eastAsia="宋体" w:hAnsi="宋体" w:cs="宋体" w:hint="eastAsia"/>
          <w:b/>
          <w:szCs w:val="21"/>
          <w14:ligatures w14:val="none"/>
        </w:rPr>
        <w:t>十、合同生效</w:t>
      </w:r>
      <w:bookmarkEnd w:id="391"/>
      <w:bookmarkEnd w:id="392"/>
      <w:bookmarkEnd w:id="393"/>
      <w:bookmarkEnd w:id="394"/>
      <w:bookmarkEnd w:id="395"/>
    </w:p>
    <w:p w14:paraId="0E326CF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本合同经双方签字或盖章后成立，并自</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生效。</w:t>
      </w:r>
    </w:p>
    <w:p w14:paraId="3F8B9B0C" w14:textId="77777777" w:rsidR="00E43646" w:rsidRPr="00E43646" w:rsidRDefault="00E43646" w:rsidP="00E43646">
      <w:pPr>
        <w:shd w:val="clear" w:color="auto" w:fill="FFFFFF"/>
        <w:tabs>
          <w:tab w:val="left" w:pos="567"/>
        </w:tabs>
        <w:adjustRightInd w:val="0"/>
        <w:snapToGrid w:val="0"/>
        <w:spacing w:afterLines="50" w:after="120" w:line="360" w:lineRule="auto"/>
        <w:outlineLvl w:val="1"/>
        <w:rPr>
          <w:rFonts w:ascii="宋体" w:eastAsia="宋体" w:hAnsi="宋体" w:cs="宋体" w:hint="eastAsia"/>
          <w:b/>
          <w:szCs w:val="21"/>
          <w14:ligatures w14:val="none"/>
        </w:rPr>
      </w:pPr>
      <w:bookmarkStart w:id="396" w:name="_Toc54862175"/>
      <w:bookmarkStart w:id="397" w:name="_Toc87357767"/>
      <w:bookmarkStart w:id="398" w:name="_Toc75784937"/>
      <w:bookmarkStart w:id="399" w:name="_Toc75784666"/>
      <w:bookmarkStart w:id="400" w:name="_Toc75785753"/>
      <w:r w:rsidRPr="00E43646">
        <w:rPr>
          <w:rFonts w:ascii="宋体" w:eastAsia="宋体" w:hAnsi="宋体" w:cs="宋体" w:hint="eastAsia"/>
          <w:b/>
          <w:szCs w:val="21"/>
          <w14:ligatures w14:val="none"/>
        </w:rPr>
        <w:t>十一、合同份数</w:t>
      </w:r>
      <w:bookmarkEnd w:id="396"/>
      <w:bookmarkEnd w:id="397"/>
      <w:bookmarkEnd w:id="398"/>
      <w:bookmarkEnd w:id="399"/>
      <w:bookmarkEnd w:id="400"/>
    </w:p>
    <w:p w14:paraId="69C7E83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本合同一式</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份，均具有同等法律效力，发包人执</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份，承包人执</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份。</w:t>
      </w:r>
    </w:p>
    <w:p w14:paraId="35252D9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p w14:paraId="6E5229D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bl>
      <w:tblPr>
        <w:tblpPr w:leftFromText="180" w:rightFromText="180" w:vertAnchor="text" w:horzAnchor="page" w:tblpX="1702" w:tblpY="119"/>
        <w:tblW w:w="0" w:type="auto"/>
        <w:tblLayout w:type="fixed"/>
        <w:tblLook w:val="0000" w:firstRow="0" w:lastRow="0" w:firstColumn="0" w:lastColumn="0" w:noHBand="0" w:noVBand="0"/>
      </w:tblPr>
      <w:tblGrid>
        <w:gridCol w:w="4507"/>
        <w:gridCol w:w="4565"/>
      </w:tblGrid>
      <w:tr w:rsidR="00E43646" w:rsidRPr="00E43646" w14:paraId="6C3E0BA4" w14:textId="77777777" w:rsidTr="00184B1F">
        <w:tc>
          <w:tcPr>
            <w:tcW w:w="4507" w:type="dxa"/>
          </w:tcPr>
          <w:p w14:paraId="611BAA84"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发包人：（公章）</w:t>
            </w:r>
          </w:p>
          <w:p w14:paraId="7D697792"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p>
          <w:p w14:paraId="521D1246"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p>
        </w:tc>
        <w:tc>
          <w:tcPr>
            <w:tcW w:w="4565" w:type="dxa"/>
          </w:tcPr>
          <w:p w14:paraId="4052F98C"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承包人：（公章）</w:t>
            </w:r>
          </w:p>
          <w:p w14:paraId="4A3C3BD6"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p>
          <w:p w14:paraId="03D061A1"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p>
        </w:tc>
      </w:tr>
      <w:tr w:rsidR="00E43646" w:rsidRPr="00E43646" w14:paraId="63D11808" w14:textId="77777777" w:rsidTr="00184B1F">
        <w:tc>
          <w:tcPr>
            <w:tcW w:w="4507" w:type="dxa"/>
          </w:tcPr>
          <w:p w14:paraId="23518E96"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法定代表人或其委托代理人：</w:t>
            </w:r>
          </w:p>
          <w:p w14:paraId="0AD7DBA6"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（签字）</w:t>
            </w:r>
          </w:p>
          <w:p w14:paraId="161229E7"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p>
        </w:tc>
        <w:tc>
          <w:tcPr>
            <w:tcW w:w="4565" w:type="dxa"/>
          </w:tcPr>
          <w:p w14:paraId="51DE380B"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法定代表人或其委托代理人：</w:t>
            </w:r>
          </w:p>
          <w:p w14:paraId="5518CF84"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（签字）</w:t>
            </w:r>
          </w:p>
          <w:p w14:paraId="33DDECC5"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p>
        </w:tc>
      </w:tr>
      <w:tr w:rsidR="00E43646" w:rsidRPr="00E43646" w14:paraId="366C74DA" w14:textId="77777777" w:rsidTr="00184B1F">
        <w:tc>
          <w:tcPr>
            <w:tcW w:w="4507" w:type="dxa"/>
          </w:tcPr>
          <w:p w14:paraId="6793DC45"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统一社会信用代码：</w:t>
            </w:r>
            <w:r w:rsidRPr="00E43646">
              <w:rPr>
                <w:rFonts w:ascii="宋体" w:eastAsia="宋体" w:hAnsi="宋体" w:cs="宋体"/>
                <w:szCs w:val="21"/>
                <w:u w:val="single"/>
                <w14:ligatures w14:val="none"/>
              </w:rPr>
              <w:t xml:space="preserve">                </w:t>
            </w:r>
          </w:p>
          <w:p w14:paraId="2E763C74"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地址：</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 xml:space="preserve">                          </w:t>
            </w:r>
          </w:p>
          <w:p w14:paraId="08F9EB83"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邮政编码：</w:t>
            </w:r>
            <w:r w:rsidRPr="00E43646">
              <w:rPr>
                <w:rFonts w:ascii="宋体" w:eastAsia="宋体" w:hAnsi="宋体" w:cs="宋体" w:hint="eastAsia"/>
                <w:szCs w:val="21"/>
                <w:u w:val="single"/>
                <w14:ligatures w14:val="none"/>
              </w:rPr>
              <w:t xml:space="preserve">                      </w:t>
            </w:r>
          </w:p>
          <w:p w14:paraId="76CCAAFF"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法定代表人：</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 xml:space="preserve">               </w:t>
            </w:r>
          </w:p>
          <w:p w14:paraId="24C8F17F"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委托代理人：</w:t>
            </w:r>
            <w:r w:rsidRPr="00E43646">
              <w:rPr>
                <w:rFonts w:ascii="宋体" w:eastAsia="宋体" w:hAnsi="宋体" w:cs="宋体" w:hint="eastAsia"/>
                <w:szCs w:val="21"/>
                <w:u w:val="single"/>
                <w14:ligatures w14:val="none"/>
              </w:rPr>
              <w:t xml:space="preserve">                 </w:t>
            </w:r>
          </w:p>
          <w:p w14:paraId="4BE56E87"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电话：</w:t>
            </w:r>
            <w:r w:rsidRPr="00E43646">
              <w:rPr>
                <w:rFonts w:ascii="宋体" w:eastAsia="宋体" w:hAnsi="宋体" w:cs="宋体" w:hint="eastAsia"/>
                <w:szCs w:val="21"/>
                <w:u w:val="single"/>
                <w14:ligatures w14:val="none"/>
              </w:rPr>
              <w:t xml:space="preserve">                       </w:t>
            </w:r>
          </w:p>
          <w:p w14:paraId="3BCDFF45"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传真： </w:t>
            </w:r>
            <w:r w:rsidRPr="00E43646">
              <w:rPr>
                <w:rFonts w:ascii="宋体" w:eastAsia="宋体" w:hAnsi="宋体" w:cs="宋体" w:hint="eastAsia"/>
                <w:szCs w:val="21"/>
                <w:u w:val="single"/>
                <w14:ligatures w14:val="none"/>
              </w:rPr>
              <w:t xml:space="preserve">                      </w:t>
            </w:r>
          </w:p>
          <w:p w14:paraId="68C6C5D1"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电子信箱：</w:t>
            </w:r>
            <w:r w:rsidRPr="00E43646">
              <w:rPr>
                <w:rFonts w:ascii="宋体" w:eastAsia="宋体" w:hAnsi="宋体" w:cs="宋体" w:hint="eastAsia"/>
                <w:szCs w:val="21"/>
                <w:u w:val="single"/>
                <w14:ligatures w14:val="none"/>
              </w:rPr>
              <w:t xml:space="preserve">                    </w:t>
            </w:r>
          </w:p>
          <w:p w14:paraId="2C9FD545"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开户银行：</w:t>
            </w:r>
            <w:r w:rsidRPr="00E43646">
              <w:rPr>
                <w:rFonts w:ascii="宋体" w:eastAsia="宋体" w:hAnsi="宋体" w:cs="宋体" w:hint="eastAsia"/>
                <w:szCs w:val="21"/>
                <w:u w:val="single"/>
                <w14:ligatures w14:val="none"/>
              </w:rPr>
              <w:t xml:space="preserve">                   </w:t>
            </w:r>
          </w:p>
          <w:p w14:paraId="0AC57297"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账号：</w:t>
            </w:r>
            <w:r w:rsidRPr="00E43646">
              <w:rPr>
                <w:rFonts w:ascii="宋体" w:eastAsia="宋体" w:hAnsi="宋体" w:cs="宋体" w:hint="eastAsia"/>
                <w:szCs w:val="21"/>
                <w:u w:val="single"/>
                <w14:ligatures w14:val="none"/>
              </w:rPr>
              <w:t xml:space="preserve">                       </w:t>
            </w:r>
          </w:p>
        </w:tc>
        <w:tc>
          <w:tcPr>
            <w:tcW w:w="4565" w:type="dxa"/>
          </w:tcPr>
          <w:p w14:paraId="53C9B903"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统一社会信用代码：</w:t>
            </w:r>
            <w:r w:rsidRPr="00E43646">
              <w:rPr>
                <w:rFonts w:ascii="宋体" w:eastAsia="宋体" w:hAnsi="宋体" w:cs="宋体" w:hint="eastAsia"/>
                <w:szCs w:val="21"/>
                <w:u w:val="single"/>
                <w14:ligatures w14:val="none"/>
              </w:rPr>
              <w:t xml:space="preserve">            </w:t>
            </w:r>
          </w:p>
          <w:p w14:paraId="7CCB7DBB"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地址：</w:t>
            </w:r>
            <w:r w:rsidRPr="00E43646">
              <w:rPr>
                <w:rFonts w:ascii="宋体" w:eastAsia="宋体" w:hAnsi="宋体" w:cs="宋体" w:hint="eastAsia"/>
                <w:szCs w:val="21"/>
                <w:u w:val="single"/>
                <w14:ligatures w14:val="none"/>
              </w:rPr>
              <w:t xml:space="preserve">                        </w:t>
            </w:r>
          </w:p>
          <w:p w14:paraId="25A36061"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邮政编码：</w:t>
            </w:r>
            <w:r w:rsidRPr="00E43646">
              <w:rPr>
                <w:rFonts w:ascii="宋体" w:eastAsia="宋体" w:hAnsi="宋体" w:cs="宋体" w:hint="eastAsia"/>
                <w:szCs w:val="21"/>
                <w:u w:val="single"/>
                <w14:ligatures w14:val="none"/>
              </w:rPr>
              <w:t xml:space="preserve">                      </w:t>
            </w:r>
          </w:p>
          <w:p w14:paraId="07B51D04"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法定代表人：</w:t>
            </w:r>
            <w:r w:rsidRPr="00E43646">
              <w:rPr>
                <w:rFonts w:ascii="宋体" w:eastAsia="宋体" w:hAnsi="宋体" w:cs="宋体" w:hint="eastAsia"/>
                <w:szCs w:val="21"/>
                <w:u w:val="single"/>
                <w14:ligatures w14:val="none"/>
              </w:rPr>
              <w:t xml:space="preserve">                  </w:t>
            </w:r>
          </w:p>
          <w:p w14:paraId="4A26E9A2"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委托代理人：</w:t>
            </w:r>
            <w:r w:rsidRPr="00E43646">
              <w:rPr>
                <w:rFonts w:ascii="宋体" w:eastAsia="宋体" w:hAnsi="宋体" w:cs="宋体" w:hint="eastAsia"/>
                <w:szCs w:val="21"/>
                <w:u w:val="single"/>
                <w14:ligatures w14:val="none"/>
              </w:rPr>
              <w:t xml:space="preserve">                 </w:t>
            </w:r>
          </w:p>
          <w:p w14:paraId="51DDDB1F"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电话：</w:t>
            </w:r>
            <w:r w:rsidRPr="00E43646">
              <w:rPr>
                <w:rFonts w:ascii="宋体" w:eastAsia="宋体" w:hAnsi="宋体" w:cs="宋体" w:hint="eastAsia"/>
                <w:szCs w:val="21"/>
                <w:u w:val="single"/>
                <w14:ligatures w14:val="none"/>
              </w:rPr>
              <w:t xml:space="preserve">                       </w:t>
            </w:r>
          </w:p>
          <w:p w14:paraId="472C03FC"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传真：</w:t>
            </w:r>
            <w:r w:rsidRPr="00E43646">
              <w:rPr>
                <w:rFonts w:ascii="宋体" w:eastAsia="宋体" w:hAnsi="宋体" w:cs="宋体" w:hint="eastAsia"/>
                <w:szCs w:val="21"/>
                <w:u w:val="single"/>
                <w14:ligatures w14:val="none"/>
              </w:rPr>
              <w:t xml:space="preserve">                       </w:t>
            </w:r>
          </w:p>
          <w:p w14:paraId="7EA1BE93"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电子信箱：</w:t>
            </w:r>
            <w:r w:rsidRPr="00E43646">
              <w:rPr>
                <w:rFonts w:ascii="宋体" w:eastAsia="宋体" w:hAnsi="宋体" w:cs="宋体" w:hint="eastAsia"/>
                <w:szCs w:val="21"/>
                <w:u w:val="single"/>
                <w14:ligatures w14:val="none"/>
              </w:rPr>
              <w:t xml:space="preserve">                   </w:t>
            </w:r>
          </w:p>
          <w:p w14:paraId="1E18FA0D"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开户银行：</w:t>
            </w:r>
            <w:r w:rsidRPr="00E43646">
              <w:rPr>
                <w:rFonts w:ascii="宋体" w:eastAsia="宋体" w:hAnsi="宋体" w:cs="宋体" w:hint="eastAsia"/>
                <w:szCs w:val="21"/>
                <w:u w:val="single"/>
                <w14:ligatures w14:val="none"/>
              </w:rPr>
              <w:t xml:space="preserve">                   </w:t>
            </w:r>
          </w:p>
          <w:p w14:paraId="3F3D86E2"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账号：</w:t>
            </w:r>
            <w:r w:rsidRPr="00E43646">
              <w:rPr>
                <w:rFonts w:ascii="宋体" w:eastAsia="宋体" w:hAnsi="宋体" w:cs="宋体" w:hint="eastAsia"/>
                <w:szCs w:val="21"/>
                <w:u w:val="single"/>
                <w14:ligatures w14:val="none"/>
              </w:rPr>
              <w:t xml:space="preserve">                       </w:t>
            </w:r>
          </w:p>
        </w:tc>
      </w:tr>
    </w:tbl>
    <w:p w14:paraId="79CBA67C" w14:textId="77777777" w:rsidR="00E43646" w:rsidRPr="00E43646" w:rsidRDefault="00E43646" w:rsidP="00E43646">
      <w:pPr>
        <w:widowControl/>
        <w:autoSpaceDE w:val="0"/>
        <w:autoSpaceDN w:val="0"/>
        <w:adjustRightInd w:val="0"/>
        <w:snapToGrid w:val="0"/>
        <w:spacing w:after="50" w:line="360" w:lineRule="auto"/>
        <w:jc w:val="center"/>
        <w:rPr>
          <w:rFonts w:ascii="宋体" w:eastAsia="宋体" w:hAnsi="宋体" w:cs="Times New Roman" w:hint="eastAsia"/>
          <w:b/>
          <w:bCs/>
          <w:kern w:val="0"/>
          <w:sz w:val="28"/>
          <w:szCs w:val="28"/>
          <w:lang w:val="zh-CN"/>
          <w14:ligatures w14:val="none"/>
        </w:rPr>
      </w:pPr>
      <w:r w:rsidRPr="00E43646">
        <w:rPr>
          <w:rFonts w:ascii="宋体" w:eastAsia="宋体" w:hAnsi="宋体" w:cs="Times New Roman" w:hint="eastAsia"/>
          <w:b/>
          <w:bCs/>
          <w:kern w:val="0"/>
          <w:sz w:val="28"/>
          <w:szCs w:val="28"/>
          <w:lang w:val="zh-CN"/>
          <w14:ligatures w14:val="none"/>
        </w:rPr>
        <w:lastRenderedPageBreak/>
        <w:tab/>
      </w:r>
      <w:bookmarkStart w:id="401" w:name="_Toc27143"/>
      <w:bookmarkStart w:id="402" w:name="_Toc54862176"/>
      <w:bookmarkStart w:id="403" w:name="_Toc87357768"/>
    </w:p>
    <w:p w14:paraId="14BED457" w14:textId="77777777" w:rsidR="00E43646" w:rsidRPr="00E43646" w:rsidRDefault="00E43646" w:rsidP="00E43646">
      <w:pPr>
        <w:widowControl/>
        <w:autoSpaceDE w:val="0"/>
        <w:autoSpaceDN w:val="0"/>
        <w:adjustRightInd w:val="0"/>
        <w:snapToGrid w:val="0"/>
        <w:spacing w:after="50" w:line="360" w:lineRule="auto"/>
        <w:jc w:val="center"/>
        <w:outlineLvl w:val="0"/>
        <w:rPr>
          <w:rFonts w:ascii="宋体" w:eastAsia="宋体" w:hAnsi="宋体" w:cs="Times New Roman" w:hint="eastAsia"/>
          <w:b/>
          <w:bCs/>
          <w:kern w:val="0"/>
          <w:sz w:val="28"/>
          <w:szCs w:val="28"/>
          <w:lang w:val="zh-CN"/>
          <w14:ligatures w14:val="none"/>
        </w:rPr>
      </w:pPr>
      <w:r w:rsidRPr="00E43646">
        <w:rPr>
          <w:rFonts w:ascii="宋体" w:eastAsia="宋体" w:hAnsi="宋体" w:cs="Times New Roman" w:hint="eastAsia"/>
          <w:b/>
          <w:bCs/>
          <w:color w:val="000000"/>
          <w:kern w:val="0"/>
          <w:sz w:val="36"/>
          <w:szCs w:val="44"/>
          <w:lang w:val="zh-CN"/>
          <w14:ligatures w14:val="none"/>
        </w:rPr>
        <w:br w:type="page"/>
      </w:r>
      <w:r w:rsidRPr="00E43646">
        <w:rPr>
          <w:rFonts w:ascii="宋体" w:eastAsia="宋体" w:hAnsi="宋体" w:cs="Times New Roman" w:hint="eastAsia"/>
          <w:b/>
          <w:bCs/>
          <w:kern w:val="0"/>
          <w:sz w:val="28"/>
          <w:szCs w:val="28"/>
          <w:lang w:val="zh-CN"/>
          <w14:ligatures w14:val="none"/>
        </w:rPr>
        <w:lastRenderedPageBreak/>
        <w:t>第二部分 通用合同条件</w:t>
      </w:r>
      <w:bookmarkEnd w:id="401"/>
      <w:bookmarkEnd w:id="402"/>
      <w:bookmarkEnd w:id="403"/>
    </w:p>
    <w:p w14:paraId="77E4D9A8"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404" w:name="_Toc75784667"/>
      <w:bookmarkStart w:id="405" w:name="_Toc54862177"/>
      <w:bookmarkStart w:id="406" w:name="_Toc87357769"/>
      <w:bookmarkStart w:id="407" w:name="_Toc75785754"/>
      <w:bookmarkStart w:id="408" w:name="_Toc75784938"/>
      <w:bookmarkStart w:id="409" w:name="_Ref508893699"/>
      <w:bookmarkStart w:id="410" w:name="_Ref509040826"/>
      <w:bookmarkStart w:id="411" w:name="_Ref509040831"/>
      <w:r w:rsidRPr="00E43646">
        <w:rPr>
          <w:rFonts w:ascii="宋体" w:eastAsia="宋体" w:hAnsi="宋体" w:cs="宋体" w:hint="eastAsia"/>
          <w:bCs/>
          <w:szCs w:val="21"/>
          <w14:ligatures w14:val="none"/>
        </w:rPr>
        <w:t>第1条 一般约定</w:t>
      </w:r>
      <w:bookmarkEnd w:id="404"/>
      <w:bookmarkEnd w:id="405"/>
      <w:bookmarkEnd w:id="406"/>
      <w:bookmarkEnd w:id="407"/>
      <w:bookmarkEnd w:id="408"/>
      <w:bookmarkEnd w:id="409"/>
    </w:p>
    <w:p w14:paraId="217EE9E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412" w:name="_Ref523741471"/>
      <w:bookmarkStart w:id="413" w:name="_Toc54862178"/>
      <w:bookmarkStart w:id="414" w:name="_Toc87357770"/>
      <w:bookmarkStart w:id="415" w:name="_Toc75784939"/>
      <w:bookmarkStart w:id="416" w:name="_Toc75785755"/>
      <w:bookmarkStart w:id="417" w:name="_Ref523741474"/>
      <w:bookmarkStart w:id="418" w:name="_Toc75784668"/>
      <w:r w:rsidRPr="00E43646">
        <w:rPr>
          <w:rFonts w:ascii="宋体" w:eastAsia="宋体" w:hAnsi="宋体" w:cs="宋体" w:hint="eastAsia"/>
          <w:bCs/>
          <w:szCs w:val="21"/>
          <w14:ligatures w14:val="none"/>
        </w:rPr>
        <w:t>1.1 词语定义和解释</w:t>
      </w:r>
      <w:bookmarkEnd w:id="410"/>
      <w:bookmarkEnd w:id="411"/>
      <w:bookmarkEnd w:id="412"/>
      <w:bookmarkEnd w:id="413"/>
      <w:bookmarkEnd w:id="414"/>
      <w:bookmarkEnd w:id="415"/>
      <w:bookmarkEnd w:id="416"/>
      <w:bookmarkEnd w:id="417"/>
      <w:bookmarkEnd w:id="418"/>
    </w:p>
    <w:p w14:paraId="1CDF53A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合同协议书、通用合同条件、专用合同条件中的下列词语应具有本款所赋予的含义：</w:t>
      </w:r>
    </w:p>
    <w:p w14:paraId="3E98EB42"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19" w:name="_Ref4757289"/>
      <w:bookmarkStart w:id="420" w:name="_Ref521288340"/>
      <w:r w:rsidRPr="00E43646">
        <w:rPr>
          <w:rFonts w:ascii="宋体" w:eastAsia="宋体" w:hAnsi="宋体" w:cs="宋体" w:hint="eastAsia"/>
          <w:szCs w:val="21"/>
          <w14:ligatures w14:val="none"/>
        </w:rPr>
        <w:t>1.1.1 合同</w:t>
      </w:r>
      <w:bookmarkEnd w:id="419"/>
    </w:p>
    <w:p w14:paraId="0B8628A8"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14:paraId="34D27B2A"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1.1.1.2 合同协议书：是指构成合同的由发包人和承包人共同签署的称为“合同协议书”的书面文件。</w:t>
      </w:r>
    </w:p>
    <w:p w14:paraId="09CBD4B3"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1.1.1.3 中标通知书：是指构成合同的由发包人通知承包人中标的书面文件。中标通知书随附的澄清、说明、补正事项纪要等，是中标通知书的组成部分。</w:t>
      </w:r>
    </w:p>
    <w:p w14:paraId="6BAB93B8"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1.1.1.4 投标函：是指构成合同的由承包人填写并签署的用于投标的称为“投标函”的文件。</w:t>
      </w:r>
    </w:p>
    <w:p w14:paraId="304ED8A1"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1.1.1.5 投标函附录：是指构成合同的附在投标函后的称为“投标函附录”的文件。</w:t>
      </w:r>
    </w:p>
    <w:p w14:paraId="5BD969C9"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1.1.1.6 《发包人要求》：指构成合同文件组成部分的名为《发包人要求》的文件，其中列明工程的目的、范围、设计与其他技术标准和要求，以及合同双方当事人约定对其所作的修改或补充。</w:t>
      </w:r>
    </w:p>
    <w:p w14:paraId="3EBC20EE"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1.1.1.7 项目清单：是指发包人提供的载明工程总承包项目勘察费（如果有）、设计费、建筑安装工程费、设备购置费、暂估价、暂列金额和双方约定的其他费用的名称和相应数量等内容的项目明细。</w:t>
      </w:r>
    </w:p>
    <w:p w14:paraId="52482D4A"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1.1.1.8 价格清单：指构成合同文件组成部分的由承包人按发包人提供的项目清单规定的格式和要求填写并标明价格的清单。</w:t>
      </w:r>
    </w:p>
    <w:p w14:paraId="35FE6020"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1.1.1.9 承包人建议书：指构成合同文件组成部分的名为承包人建议书的文件。承包人建议书由承包人随投标</w:t>
      </w:r>
      <w:proofErr w:type="gramStart"/>
      <w:r w:rsidRPr="00E43646">
        <w:rPr>
          <w:rFonts w:ascii="宋体" w:eastAsia="宋体" w:hAnsi="宋体" w:cs="宋体" w:hint="eastAsia"/>
          <w:szCs w:val="21"/>
          <w14:ligatures w14:val="none"/>
        </w:rPr>
        <w:t>函一起</w:t>
      </w:r>
      <w:proofErr w:type="gramEnd"/>
      <w:r w:rsidRPr="00E43646">
        <w:rPr>
          <w:rFonts w:ascii="宋体" w:eastAsia="宋体" w:hAnsi="宋体" w:cs="宋体" w:hint="eastAsia"/>
          <w:szCs w:val="21"/>
          <w14:ligatures w14:val="none"/>
        </w:rPr>
        <w:t>提交。</w:t>
      </w:r>
    </w:p>
    <w:p w14:paraId="7ABA8935"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bookmarkStart w:id="421" w:name="_Ref4415300"/>
      <w:r w:rsidRPr="00E43646">
        <w:rPr>
          <w:rFonts w:ascii="宋体" w:eastAsia="宋体" w:hAnsi="宋体" w:cs="宋体" w:hint="eastAsia"/>
          <w:szCs w:val="21"/>
          <w14:ligatures w14:val="none"/>
        </w:rPr>
        <w:t>1.1.1.10 其他合同文件：是指经合同当事人约定的与工程实施有关的具有合同约束力的文件或书面协议。合同当事人可以在专用合同条件中进行约定。</w:t>
      </w:r>
      <w:bookmarkEnd w:id="421"/>
    </w:p>
    <w:p w14:paraId="612EB16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22" w:name="_Ref4757418"/>
      <w:r w:rsidRPr="00E43646">
        <w:rPr>
          <w:rFonts w:ascii="宋体" w:eastAsia="宋体" w:hAnsi="宋体" w:cs="宋体" w:hint="eastAsia"/>
          <w:szCs w:val="21"/>
          <w14:ligatures w14:val="none"/>
        </w:rPr>
        <w:t>1.1.2 合同当事人及其他相关方</w:t>
      </w:r>
      <w:bookmarkEnd w:id="422"/>
    </w:p>
    <w:p w14:paraId="5759E0D7"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1.1.2.1 合同当事人：是指发包人和（或）承包人。</w:t>
      </w:r>
    </w:p>
    <w:p w14:paraId="2E137910"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1.1.2.2 发包人：是指与承包人订立合同协议书的当事人及取得该当事人资格的</w:t>
      </w:r>
      <w:proofErr w:type="gramStart"/>
      <w:r w:rsidRPr="00E43646">
        <w:rPr>
          <w:rFonts w:ascii="宋体" w:eastAsia="宋体" w:hAnsi="宋体" w:cs="宋体" w:hint="eastAsia"/>
          <w:szCs w:val="21"/>
          <w14:ligatures w14:val="none"/>
        </w:rPr>
        <w:t>合法继</w:t>
      </w:r>
      <w:proofErr w:type="gramEnd"/>
      <w:r w:rsidRPr="00E43646">
        <w:rPr>
          <w:rFonts w:ascii="宋体" w:eastAsia="宋体" w:hAnsi="宋体" w:cs="宋体" w:hint="eastAsia"/>
          <w:szCs w:val="21"/>
          <w14:ligatures w14:val="none"/>
        </w:rPr>
        <w:t>受人。本合同中“因发包人原因”里的“发包人”包括发包人及所有发包人人员。</w:t>
      </w:r>
    </w:p>
    <w:p w14:paraId="3C18364D"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1.1.2.3 承包人：是指与发包人订立合同协议书的当事人及取得该当事人资格的</w:t>
      </w:r>
      <w:proofErr w:type="gramStart"/>
      <w:r w:rsidRPr="00E43646">
        <w:rPr>
          <w:rFonts w:ascii="宋体" w:eastAsia="宋体" w:hAnsi="宋体" w:cs="宋体" w:hint="eastAsia"/>
          <w:szCs w:val="21"/>
          <w14:ligatures w14:val="none"/>
        </w:rPr>
        <w:t>合法继</w:t>
      </w:r>
      <w:proofErr w:type="gramEnd"/>
      <w:r w:rsidRPr="00E43646">
        <w:rPr>
          <w:rFonts w:ascii="宋体" w:eastAsia="宋体" w:hAnsi="宋体" w:cs="宋体" w:hint="eastAsia"/>
          <w:szCs w:val="21"/>
          <w14:ligatures w14:val="none"/>
        </w:rPr>
        <w:t>受人。</w:t>
      </w:r>
    </w:p>
    <w:p w14:paraId="07E7F980"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1.1.2.4 联合体：是指经发包人同意由两个或两个以上法人或者其他组织组成的，作为承包人的临时机构。</w:t>
      </w:r>
    </w:p>
    <w:p w14:paraId="695B4896"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bookmarkStart w:id="423" w:name="_Ref4420046"/>
      <w:r w:rsidRPr="00E43646">
        <w:rPr>
          <w:rFonts w:ascii="宋体" w:eastAsia="宋体" w:hAnsi="宋体" w:cs="宋体" w:hint="eastAsia"/>
          <w:szCs w:val="21"/>
          <w14:ligatures w14:val="none"/>
        </w:rPr>
        <w:t>1.1.2.5 发包人代表：是指由发包人任命并派驻工作现场，在发包人授权范围内行使发包人权利和履行发包人义务的人。</w:t>
      </w:r>
    </w:p>
    <w:p w14:paraId="6DFC9F52"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bookmarkStart w:id="424" w:name="_Ref4756982"/>
      <w:r w:rsidRPr="00E43646">
        <w:rPr>
          <w:rFonts w:ascii="宋体" w:eastAsia="宋体" w:hAnsi="宋体" w:cs="宋体" w:hint="eastAsia"/>
          <w:szCs w:val="21"/>
          <w14:ligatures w14:val="none"/>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423"/>
      <w:bookmarkEnd w:id="424"/>
    </w:p>
    <w:p w14:paraId="0F78FE29"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1.1.2.7 工程总承包项目经理：是指由承包人任命的，在承包人授权范围内负责合同履行的管理，</w:t>
      </w:r>
      <w:proofErr w:type="gramStart"/>
      <w:r w:rsidRPr="00E43646">
        <w:rPr>
          <w:rFonts w:ascii="宋体" w:eastAsia="宋体" w:hAnsi="宋体" w:cs="宋体" w:hint="eastAsia"/>
          <w:szCs w:val="21"/>
          <w14:ligatures w14:val="none"/>
        </w:rPr>
        <w:t>且按照</w:t>
      </w:r>
      <w:proofErr w:type="gramEnd"/>
      <w:r w:rsidRPr="00E43646">
        <w:rPr>
          <w:rFonts w:ascii="宋体" w:eastAsia="宋体" w:hAnsi="宋体" w:cs="宋体" w:hint="eastAsia"/>
          <w:szCs w:val="21"/>
          <w14:ligatures w14:val="none"/>
        </w:rPr>
        <w:t>法律规定具有相应资格的项目负责人。</w:t>
      </w:r>
    </w:p>
    <w:p w14:paraId="2FBB17A1"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1.1.2.8 设计负责人：是指承包人指定负责组织、指导、协调设计工作并具有相应资格的人员。</w:t>
      </w:r>
    </w:p>
    <w:p w14:paraId="37863FD3"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1.1.2.9 采购负责人：是指承包人指定负责组织、指导、协调采购工作的人员。</w:t>
      </w:r>
    </w:p>
    <w:p w14:paraId="344B4E4E"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1.1.2.10 施工负责人：是指承包人指定负责组织、指导、协调施工工作并具有相应资格的人员。</w:t>
      </w:r>
    </w:p>
    <w:p w14:paraId="4807D935"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1.1.2.11 分包人：是指按照法律规定和合同约定，分包部分工程或工作，并与承包人订立分包合同的具有相应资质或资格的法人或其他组织。</w:t>
      </w:r>
    </w:p>
    <w:p w14:paraId="70249C0B"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25" w:name="_Ref4758319"/>
      <w:r w:rsidRPr="00E43646">
        <w:rPr>
          <w:rFonts w:ascii="宋体" w:eastAsia="宋体" w:hAnsi="宋体" w:cs="宋体" w:hint="eastAsia"/>
          <w:szCs w:val="21"/>
          <w14:ligatures w14:val="none"/>
        </w:rPr>
        <w:t>1.1.3 工程和设备</w:t>
      </w:r>
      <w:bookmarkEnd w:id="425"/>
    </w:p>
    <w:p w14:paraId="47835160"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1.1.3.1 工程：是指与合同协议书中工程承包范围对应的永久工程和（或）临时工程。</w:t>
      </w:r>
    </w:p>
    <w:p w14:paraId="13D5A1A0"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1.1.3.2 工程实施：是指进</w:t>
      </w:r>
      <w:proofErr w:type="gramStart"/>
      <w:r w:rsidRPr="00E43646">
        <w:rPr>
          <w:rFonts w:ascii="宋体" w:eastAsia="宋体" w:hAnsi="宋体" w:cs="宋体" w:hint="eastAsia"/>
          <w:szCs w:val="21"/>
          <w14:ligatures w14:val="none"/>
        </w:rPr>
        <w:t>行工程</w:t>
      </w:r>
      <w:proofErr w:type="gramEnd"/>
      <w:r w:rsidRPr="00E43646">
        <w:rPr>
          <w:rFonts w:ascii="宋体" w:eastAsia="宋体" w:hAnsi="宋体" w:cs="宋体" w:hint="eastAsia"/>
          <w:szCs w:val="21"/>
          <w14:ligatures w14:val="none"/>
        </w:rPr>
        <w:t>的设计、采购、施工和竣工以及对工程任何缺陷的修复。</w:t>
      </w:r>
    </w:p>
    <w:p w14:paraId="05A63120"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1.1.3.3 永久工程：是指按合同约定建造并移交给发包人的工程，包括工程设备。</w:t>
      </w:r>
    </w:p>
    <w:p w14:paraId="53B73C5D"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1.1.3.4 临时工程：是指为完成合同约定的永久工程所修建的各类临时性工程，不包括施工设备。</w:t>
      </w:r>
    </w:p>
    <w:p w14:paraId="3793AE47"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bookmarkStart w:id="426" w:name="_Ref4419825"/>
      <w:r w:rsidRPr="00E43646">
        <w:rPr>
          <w:rFonts w:ascii="宋体" w:eastAsia="宋体" w:hAnsi="宋体" w:cs="宋体" w:hint="eastAsia"/>
          <w:szCs w:val="21"/>
          <w14:ligatures w14:val="none"/>
        </w:rPr>
        <w:t>1.1.3.5 单位/区段工程：是指在专用合同条件中指明特定范围的，能单独接收并使用的永久工程。</w:t>
      </w:r>
      <w:bookmarkEnd w:id="426"/>
    </w:p>
    <w:p w14:paraId="3791A240"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1.1.3.6 工程设备：指构成永久工程的机电设备、仪器装置、运载工具及其他类似的设备和装置，包括其配件及备品、备件、易损易耗件等。</w:t>
      </w:r>
    </w:p>
    <w:p w14:paraId="690A3D86"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1.1.3.7 施工设备：指为完成合同约定的各项工作所需的设备、器具和其他物品，不包括工程设备、临时工程和材料。</w:t>
      </w:r>
    </w:p>
    <w:p w14:paraId="48E73A6F"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1.1.3.8 临时设施：指为完成合同约定的各项工作所服务的临时性生产和生活设施。</w:t>
      </w:r>
    </w:p>
    <w:p w14:paraId="69B99EB8"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bookmarkStart w:id="427" w:name="_Ref4420577"/>
      <w:r w:rsidRPr="00E43646">
        <w:rPr>
          <w:rFonts w:ascii="宋体" w:eastAsia="宋体" w:hAnsi="宋体" w:cs="宋体" w:hint="eastAsia"/>
          <w:szCs w:val="21"/>
          <w14:ligatures w14:val="none"/>
        </w:rPr>
        <w:t>1.1.3.9 施工现场：是指用于工程施工的场所，以及在专用合同条件中指明作为施工场所组成部分的其他场所，包括永久占地和临时占地。</w:t>
      </w:r>
      <w:bookmarkEnd w:id="427"/>
    </w:p>
    <w:p w14:paraId="110AF65A"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bookmarkStart w:id="428" w:name="_Ref4420746"/>
      <w:r w:rsidRPr="00E43646">
        <w:rPr>
          <w:rFonts w:ascii="宋体" w:eastAsia="宋体" w:hAnsi="宋体" w:cs="宋体" w:hint="eastAsia"/>
          <w:szCs w:val="21"/>
          <w14:ligatures w14:val="none"/>
        </w:rPr>
        <w:t>1.1.3.10 永久占地：是指专用合同条件中指明为实施工程需永久占用的土地。</w:t>
      </w:r>
      <w:bookmarkEnd w:id="428"/>
    </w:p>
    <w:p w14:paraId="6C9997AF"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bookmarkStart w:id="429" w:name="_Ref4420821"/>
      <w:r w:rsidRPr="00E43646">
        <w:rPr>
          <w:rFonts w:ascii="宋体" w:eastAsia="宋体" w:hAnsi="宋体" w:cs="宋体" w:hint="eastAsia"/>
          <w:szCs w:val="21"/>
          <w14:ligatures w14:val="none"/>
        </w:rPr>
        <w:lastRenderedPageBreak/>
        <w:t>1.1.3.11 临时占地：是指专用合同条件中指明为实施工程需临时占用的土地。</w:t>
      </w:r>
      <w:bookmarkEnd w:id="429"/>
    </w:p>
    <w:p w14:paraId="5B5D0F3B"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1.1.4 日期和期限</w:t>
      </w:r>
    </w:p>
    <w:p w14:paraId="1C1E319D"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1.1.4.1 开始工作通知：指工程师按第8.1.2项[开始工作通知]的约定通知承包人开始工作的函件。</w:t>
      </w:r>
    </w:p>
    <w:p w14:paraId="4D620C15"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14:paraId="4576565F"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14:paraId="67DC650F"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1.1.4.4 竣工日期：包括计划竣工日期和实际竣工日期。计划竣工日期是指合同协议书约定的竣工日期；实际竣工日期按照第8.2款[竣工日期]的约定确定。</w:t>
      </w:r>
    </w:p>
    <w:p w14:paraId="0D1DD588"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1.1.4.5 工期：是指在合同协议书约定的承包人完成合同工作所需的期限，包括按照合同约定所作的期限变更及按合同约定承包人有权取得的工期延长。</w:t>
      </w:r>
    </w:p>
    <w:p w14:paraId="4C957728"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1.1.4.6 缺陷责任期：是指发包人预留工程质量保证金以保证承包人履行第11.3款[缺陷调查]下质量缺陷责任的期限。</w:t>
      </w:r>
    </w:p>
    <w:p w14:paraId="1D090E94"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1.1.4.7 保修期：是指承包人按照合同约定和法律规定对工程质量承担保修责任的期限，该期限自缺陷责任期起算之日起计算。</w:t>
      </w:r>
    </w:p>
    <w:p w14:paraId="7F80FD75"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1.1.4.8 基准日期：招标发包的工程以投标截止日前28天的日期为基准日期，直接发包的工程以合同订立日前28天的日期为基准日期。</w:t>
      </w:r>
    </w:p>
    <w:p w14:paraId="12886C77"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1.1.4.9 天：除特别指明外，均指日历天。合同中按天计算时间的，开始当天不计入，从次日开始计算。期限最后一天的截止时间为当天24:00。</w:t>
      </w:r>
    </w:p>
    <w:p w14:paraId="16B5C78E"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1.1.4.10 竣工试验：是指在工程竣工验收前，根据第9条[竣工试验]要求进行的试验。</w:t>
      </w:r>
    </w:p>
    <w:p w14:paraId="56B56083"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1.1.4.11 竣工验收：是指承包人完成了合同约定的各项内容后，发包人按合同要求进行的验收。</w:t>
      </w:r>
    </w:p>
    <w:p w14:paraId="074457D6"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1.1.4.12 竣工后试验：是指在工程竣工验收后，根据第12条[竣工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]约定进行的试验。</w:t>
      </w:r>
    </w:p>
    <w:p w14:paraId="63EA62D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1.1.5 合同价格和费用</w:t>
      </w:r>
    </w:p>
    <w:p w14:paraId="31DEB17E"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1.1.5.1 签约合同价：是指发包人和承包人在合同协议书中确定的总金额，包括暂估价及暂列金额等。</w:t>
      </w:r>
    </w:p>
    <w:p w14:paraId="474BEB04"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1.1.5.2 合同价格：是指发包人用于支付承包人按照合同约定完成承包范围内全部工作的金额，包括合同履行过程中按合同约定发生的价格变化。</w:t>
      </w:r>
    </w:p>
    <w:p w14:paraId="4683D3CA"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1.1.5.3 费用：是指为履行合同所发生的或将要发生的所有合理开支，包括管理费和应分摊的其他费用，但不包括利润。</w:t>
      </w:r>
    </w:p>
    <w:p w14:paraId="4A60D655"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1.1.5.4 人工费：是指支付给直接从事建筑安装工程施工作业的建筑工人的各项费用。</w:t>
      </w:r>
    </w:p>
    <w:p w14:paraId="000B4E94"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1.1.5.5 暂估价：</w:t>
      </w:r>
      <w:bookmarkStart w:id="430" w:name="_Hlk18973781"/>
      <w:r w:rsidRPr="00E43646">
        <w:rPr>
          <w:rFonts w:ascii="宋体" w:eastAsia="宋体" w:hAnsi="宋体" w:cs="宋体" w:hint="eastAsia"/>
          <w:szCs w:val="21"/>
          <w14:ligatures w14:val="none"/>
        </w:rPr>
        <w:t>是指发包人在项目清单中给定的，用于支付必然发生但暂时不能确定价格的专业服务、材料、设备、专业工程的金额。</w:t>
      </w:r>
      <w:bookmarkEnd w:id="430"/>
    </w:p>
    <w:p w14:paraId="4CD2331F"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1.1.5.6 暂列金额：是指发包人在项目清单中给定的，用于在订立协议书时尚未确定或不可预见变更的设计、施工及其所需材料、工程设备、服务等的金额，包括以计日工方式支付的金额。</w:t>
      </w:r>
    </w:p>
    <w:p w14:paraId="36FFFE4F"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1.1.5.7 计日工：是指合同履行过程中，承包人完成发包人提出的零星工作或需要采用计日工计价的变更工作时，按合同中约定的单价计价的一种方式。</w:t>
      </w:r>
    </w:p>
    <w:p w14:paraId="15CC0035"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1.1.5.8 质量保证金：是指按第14.6款[质量保证金]约定承包人用于保证其在缺陷责任期内履行缺陷修复义务的担保。</w:t>
      </w:r>
    </w:p>
    <w:p w14:paraId="4E30AD1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1.1.6 其他</w:t>
      </w:r>
    </w:p>
    <w:p w14:paraId="3C6E5D1F"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1.1.6.1 书面形式：指合同文件、信函、电报、传真、数据电文、电子邮件、会议纪要等可以有形地表现所载内容的形式。</w:t>
      </w:r>
    </w:p>
    <w:p w14:paraId="70F74673"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1.1.6.2 承包人文件：指由承包人根据合同约定应提交的所有图纸、手册、模型、计算书、软件、函件、洽商性文件和其他技术性文件。</w:t>
      </w:r>
    </w:p>
    <w:p w14:paraId="5956A1F6"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1.1.6.3 变更：指根据第13条[变更与调整]的约定，经指示或批准对《发包人要求》或工程所做的改变。</w:t>
      </w:r>
    </w:p>
    <w:p w14:paraId="6B9041B1"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431" w:name="_Toc54862179"/>
      <w:bookmarkStart w:id="432" w:name="_Toc75785756"/>
      <w:bookmarkStart w:id="433" w:name="_Ref509042104"/>
      <w:bookmarkStart w:id="434" w:name="_Toc75784940"/>
      <w:bookmarkStart w:id="435" w:name="_Toc87357771"/>
      <w:bookmarkStart w:id="436" w:name="_Toc75784669"/>
      <w:bookmarkStart w:id="437" w:name="_Ref509042101"/>
      <w:bookmarkStart w:id="438" w:name="_Ref522730349"/>
      <w:bookmarkStart w:id="439" w:name="_Ref522730353"/>
      <w:bookmarkEnd w:id="420"/>
      <w:r w:rsidRPr="00E43646">
        <w:rPr>
          <w:rFonts w:ascii="宋体" w:eastAsia="宋体" w:hAnsi="宋体" w:cs="宋体" w:hint="eastAsia"/>
          <w:bCs/>
          <w:szCs w:val="21"/>
          <w14:ligatures w14:val="none"/>
        </w:rPr>
        <w:t>1.2 语言文字</w:t>
      </w:r>
      <w:bookmarkEnd w:id="431"/>
      <w:bookmarkEnd w:id="432"/>
      <w:bookmarkEnd w:id="433"/>
      <w:bookmarkEnd w:id="434"/>
      <w:bookmarkEnd w:id="435"/>
      <w:bookmarkEnd w:id="436"/>
      <w:bookmarkEnd w:id="437"/>
    </w:p>
    <w:p w14:paraId="18350FA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合同文件以中国的汉语简体语言文字编写、解释和说明。专用术语使用外文的，应附有中文注释。合同当事人在专用合同条件约定使用两种及以上语言时，汉语为优先解释和说明合同的语言。</w:t>
      </w:r>
    </w:p>
    <w:p w14:paraId="46A61FF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与合同有关的联络应使用专用合同条件约定的语言。如没有约定，则应使用中国的汉语简体语言文字。</w:t>
      </w:r>
    </w:p>
    <w:p w14:paraId="6E24CCDF"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440" w:name="_Ref531949543"/>
      <w:bookmarkStart w:id="441" w:name="_Ref531949539"/>
      <w:bookmarkStart w:id="442" w:name="_Toc75784941"/>
      <w:bookmarkStart w:id="443" w:name="_Toc54862180"/>
      <w:bookmarkStart w:id="444" w:name="_Toc87357772"/>
      <w:bookmarkStart w:id="445" w:name="_Toc75785757"/>
      <w:bookmarkStart w:id="446" w:name="_Toc75784670"/>
      <w:r w:rsidRPr="00E43646">
        <w:rPr>
          <w:rFonts w:ascii="宋体" w:eastAsia="宋体" w:hAnsi="宋体" w:cs="宋体" w:hint="eastAsia"/>
          <w:bCs/>
          <w:szCs w:val="21"/>
          <w14:ligatures w14:val="none"/>
        </w:rPr>
        <w:t>1.3 法律</w:t>
      </w:r>
      <w:bookmarkEnd w:id="440"/>
      <w:bookmarkEnd w:id="441"/>
      <w:bookmarkEnd w:id="442"/>
      <w:bookmarkEnd w:id="443"/>
      <w:bookmarkEnd w:id="444"/>
      <w:bookmarkEnd w:id="445"/>
      <w:bookmarkEnd w:id="446"/>
    </w:p>
    <w:p w14:paraId="14D4832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合同所称法律是指中华人民共和国法律、行政法规、部门规章，以及工程所在地的地方法规、自治条例、单行条例和地方政府规章等。</w:t>
      </w:r>
    </w:p>
    <w:p w14:paraId="37B8E1B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合同当事人可以在专用合同条件中约定合同适用的其他规范性文件。</w:t>
      </w:r>
    </w:p>
    <w:p w14:paraId="4AB7DBD5"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447" w:name="_Toc54862181"/>
      <w:bookmarkStart w:id="448" w:name="_Toc75785758"/>
      <w:bookmarkStart w:id="449" w:name="_Ref531949589"/>
      <w:bookmarkStart w:id="450" w:name="_Ref531949594"/>
      <w:bookmarkStart w:id="451" w:name="_Toc75784671"/>
      <w:bookmarkStart w:id="452" w:name="_Toc75784942"/>
      <w:bookmarkStart w:id="453" w:name="_Toc87357773"/>
      <w:r w:rsidRPr="00E43646">
        <w:rPr>
          <w:rFonts w:ascii="宋体" w:eastAsia="宋体" w:hAnsi="宋体" w:cs="宋体" w:hint="eastAsia"/>
          <w:bCs/>
          <w:szCs w:val="21"/>
          <w14:ligatures w14:val="none"/>
        </w:rPr>
        <w:t>1.4 标准和规范</w:t>
      </w:r>
      <w:bookmarkEnd w:id="447"/>
      <w:bookmarkEnd w:id="448"/>
      <w:bookmarkEnd w:id="449"/>
      <w:bookmarkEnd w:id="450"/>
      <w:bookmarkEnd w:id="451"/>
      <w:bookmarkEnd w:id="452"/>
      <w:bookmarkEnd w:id="453"/>
    </w:p>
    <w:p w14:paraId="0A79569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54" w:name="_Ref4420991"/>
      <w:r w:rsidRPr="00E43646">
        <w:rPr>
          <w:rFonts w:ascii="宋体" w:eastAsia="宋体" w:hAnsi="宋体" w:cs="宋体" w:hint="eastAsia"/>
          <w:szCs w:val="21"/>
          <w14:ligatures w14:val="none"/>
        </w:rPr>
        <w:t>1.4.1 适用于工程的国家标准、行业标准、工程所在地的地方性标准，以及相应的规范、规程等，合同当事人有特别要求的，应在专用合同条件中约定。</w:t>
      </w:r>
      <w:bookmarkEnd w:id="454"/>
    </w:p>
    <w:p w14:paraId="6BFCB5E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55" w:name="_Ref531949642"/>
      <w:r w:rsidRPr="00E43646">
        <w:rPr>
          <w:rFonts w:ascii="宋体" w:eastAsia="宋体" w:hAnsi="宋体" w:cs="宋体" w:hint="eastAsia"/>
          <w:szCs w:val="21"/>
          <w14:ligatures w14:val="none"/>
        </w:rPr>
        <w:lastRenderedPageBreak/>
        <w:t>1.4.2 发包人要求使用国外标准、规范的，发包人负责提供原文版本和中文译本，并在专用合同条件中约定提供标准规范的名称、份数和时间。</w:t>
      </w:r>
      <w:bookmarkEnd w:id="455"/>
    </w:p>
    <w:p w14:paraId="58DA415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56" w:name="_Ref531949657"/>
      <w:r w:rsidRPr="00E43646">
        <w:rPr>
          <w:rFonts w:ascii="宋体" w:eastAsia="宋体" w:hAnsi="宋体" w:cs="宋体" w:hint="eastAsia"/>
          <w:szCs w:val="21"/>
          <w14:ligatures w14:val="none"/>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456"/>
    </w:p>
    <w:p w14:paraId="4809A742"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57" w:name="_Ref4421272"/>
      <w:r w:rsidRPr="00E43646">
        <w:rPr>
          <w:rFonts w:ascii="宋体" w:eastAsia="宋体" w:hAnsi="宋体" w:cs="宋体" w:hint="eastAsia"/>
          <w:szCs w:val="21"/>
          <w14:ligatures w14:val="none"/>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457"/>
    </w:p>
    <w:p w14:paraId="35626419"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458" w:name="_Toc75784672"/>
      <w:bookmarkStart w:id="459" w:name="_Toc75785759"/>
      <w:bookmarkStart w:id="460" w:name="_Ref4421717"/>
      <w:bookmarkStart w:id="461" w:name="_Toc75784943"/>
      <w:bookmarkStart w:id="462" w:name="_Toc54862182"/>
      <w:bookmarkStart w:id="463" w:name="_Toc87357774"/>
      <w:r w:rsidRPr="00E43646">
        <w:rPr>
          <w:rFonts w:ascii="宋体" w:eastAsia="宋体" w:hAnsi="宋体" w:cs="宋体" w:hint="eastAsia"/>
          <w:bCs/>
          <w:szCs w:val="21"/>
          <w14:ligatures w14:val="none"/>
        </w:rPr>
        <w:t>1.5 合同文件的优先顺序</w:t>
      </w:r>
      <w:bookmarkEnd w:id="438"/>
      <w:bookmarkEnd w:id="439"/>
      <w:bookmarkEnd w:id="458"/>
      <w:bookmarkEnd w:id="459"/>
      <w:bookmarkEnd w:id="460"/>
      <w:bookmarkEnd w:id="461"/>
      <w:bookmarkEnd w:id="462"/>
      <w:bookmarkEnd w:id="463"/>
    </w:p>
    <w:p w14:paraId="1AA6D3B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464" w:name="_Ref531948776"/>
      <w:r w:rsidRPr="00E43646">
        <w:rPr>
          <w:rFonts w:ascii="宋体" w:eastAsia="宋体" w:hAnsi="宋体" w:cs="宋体" w:hint="eastAsia"/>
          <w:szCs w:val="21"/>
          <w14:ligatures w14:val="none"/>
        </w:rPr>
        <w:t>组成合同的各项文件应互相解释，互为说明。除专用合同条件另有约定外，</w:t>
      </w:r>
      <w:bookmarkEnd w:id="464"/>
      <w:r w:rsidRPr="00E43646">
        <w:rPr>
          <w:rFonts w:ascii="宋体" w:eastAsia="宋体" w:hAnsi="宋体" w:cs="宋体" w:hint="eastAsia"/>
          <w:szCs w:val="21"/>
          <w14:ligatures w14:val="none"/>
        </w:rPr>
        <w:t>解释合同文件的优先顺序如下：</w:t>
      </w:r>
    </w:p>
    <w:p w14:paraId="0D1616D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合同协议书；</w:t>
      </w:r>
    </w:p>
    <w:p w14:paraId="2377D2E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中标通知书（如果有）；</w:t>
      </w:r>
    </w:p>
    <w:p w14:paraId="46E2F81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投标函及投标函附录（如果有）；</w:t>
      </w:r>
    </w:p>
    <w:p w14:paraId="0C54036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专用合同条件及《发包人要求》等附件；</w:t>
      </w:r>
    </w:p>
    <w:p w14:paraId="0E12CAE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通用合同条件；</w:t>
      </w:r>
    </w:p>
    <w:p w14:paraId="01FFB76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（6） 承包人建议书； </w:t>
      </w:r>
    </w:p>
    <w:p w14:paraId="4A2B7A9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 价格清单；</w:t>
      </w:r>
    </w:p>
    <w:p w14:paraId="010B48C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 双方约定的其他合同文件。</w:t>
      </w:r>
    </w:p>
    <w:p w14:paraId="28F3DB2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465" w:name="_Hlk18951547"/>
      <w:r w:rsidRPr="00E43646">
        <w:rPr>
          <w:rFonts w:ascii="宋体" w:eastAsia="宋体" w:hAnsi="宋体" w:cs="宋体" w:hint="eastAsia"/>
          <w:szCs w:val="21"/>
          <w14:ligatures w14:val="none"/>
        </w:rPr>
        <w:t>上述各项合同文件包括合同当事人就该项合同文件所</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的补充和修改，属于同一类内容的文件，应以最新签署的为准</w:t>
      </w:r>
      <w:bookmarkEnd w:id="465"/>
      <w:r w:rsidRPr="00E43646">
        <w:rPr>
          <w:rFonts w:ascii="宋体" w:eastAsia="宋体" w:hAnsi="宋体" w:cs="宋体" w:hint="eastAsia"/>
          <w:szCs w:val="21"/>
          <w14:ligatures w14:val="none"/>
        </w:rPr>
        <w:t>。</w:t>
      </w:r>
    </w:p>
    <w:p w14:paraId="2E2C21D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在合同订立及履行过程中形成的与合同有关的文件均构成合同文件组成部分，并根据其性质确定优先解释顺序。</w:t>
      </w:r>
    </w:p>
    <w:p w14:paraId="6E1C22CA"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466" w:name="_Ref4422060"/>
      <w:bookmarkStart w:id="467" w:name="_Toc54862183"/>
      <w:bookmarkStart w:id="468" w:name="_Toc75785760"/>
      <w:bookmarkStart w:id="469" w:name="_Toc75784944"/>
      <w:bookmarkStart w:id="470" w:name="_Ref11917818"/>
      <w:bookmarkStart w:id="471" w:name="_Toc87357775"/>
      <w:bookmarkStart w:id="472" w:name="_Toc75784673"/>
      <w:bookmarkStart w:id="473" w:name="_Ref531949807"/>
      <w:bookmarkStart w:id="474" w:name="_Ref531949822"/>
      <w:bookmarkStart w:id="475" w:name="_Ref531949803"/>
      <w:r w:rsidRPr="00E43646">
        <w:rPr>
          <w:rFonts w:ascii="宋体" w:eastAsia="宋体" w:hAnsi="宋体" w:cs="宋体" w:hint="eastAsia"/>
          <w:bCs/>
          <w:szCs w:val="21"/>
          <w14:ligatures w14:val="none"/>
        </w:rPr>
        <w:t>1.6 文件的提供和</w:t>
      </w:r>
      <w:bookmarkEnd w:id="466"/>
      <w:r w:rsidRPr="00E43646">
        <w:rPr>
          <w:rFonts w:ascii="宋体" w:eastAsia="宋体" w:hAnsi="宋体" w:cs="宋体" w:hint="eastAsia"/>
          <w:bCs/>
          <w:szCs w:val="21"/>
          <w14:ligatures w14:val="none"/>
        </w:rPr>
        <w:t>照管</w:t>
      </w:r>
      <w:bookmarkEnd w:id="467"/>
      <w:bookmarkEnd w:id="468"/>
      <w:bookmarkEnd w:id="469"/>
      <w:bookmarkEnd w:id="470"/>
      <w:bookmarkEnd w:id="471"/>
      <w:bookmarkEnd w:id="472"/>
    </w:p>
    <w:p w14:paraId="486F9F7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76" w:name="_Ref4421991"/>
      <w:r w:rsidRPr="00E43646">
        <w:rPr>
          <w:rFonts w:ascii="宋体" w:eastAsia="宋体" w:hAnsi="宋体" w:cs="宋体" w:hint="eastAsia"/>
          <w:szCs w:val="21"/>
          <w14:ligatures w14:val="none"/>
        </w:rPr>
        <w:t>1.6.1 发包人文件的提供</w:t>
      </w:r>
      <w:bookmarkEnd w:id="476"/>
    </w:p>
    <w:p w14:paraId="7D45BF6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14:paraId="77CC68B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77" w:name="_Ref4422317"/>
      <w:r w:rsidRPr="00E43646">
        <w:rPr>
          <w:rFonts w:ascii="宋体" w:eastAsia="宋体" w:hAnsi="宋体" w:cs="宋体" w:hint="eastAsia"/>
          <w:szCs w:val="21"/>
          <w14:ligatures w14:val="none"/>
        </w:rPr>
        <w:t>1.6.2 承包人文件的提供</w:t>
      </w:r>
      <w:bookmarkEnd w:id="477"/>
    </w:p>
    <w:p w14:paraId="77DB465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除专用合同条件另有约定外，承包人文件应包含下列内容，并用第1.2款[语言文字]约定的语言制作：</w:t>
      </w:r>
    </w:p>
    <w:p w14:paraId="3225970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（1） 《发包人要求》中规定的相关文件；</w:t>
      </w:r>
    </w:p>
    <w:p w14:paraId="671F95E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满足工程相关行政审批手续所必须的应由承包人负责的相关文件；</w:t>
      </w:r>
    </w:p>
    <w:p w14:paraId="41C7694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第5.4款[竣工文件]与第5.5款[操作和维修手册]中要求的相关文件。</w:t>
      </w:r>
    </w:p>
    <w:p w14:paraId="1A1ED43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14:paraId="2BC0DCE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1.6.3 文件错误的通知</w:t>
      </w:r>
    </w:p>
    <w:p w14:paraId="20E7ABB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任何一方发现文件中存在明显的错误或疏忽，应及时通知另一方。</w:t>
      </w:r>
    </w:p>
    <w:p w14:paraId="72B25EF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78" w:name="_Ref4678410"/>
      <w:bookmarkStart w:id="479" w:name="_Ref11957673"/>
      <w:r w:rsidRPr="00E43646">
        <w:rPr>
          <w:rFonts w:ascii="宋体" w:eastAsia="宋体" w:hAnsi="宋体" w:cs="宋体" w:hint="eastAsia"/>
          <w:szCs w:val="21"/>
          <w14:ligatures w14:val="none"/>
        </w:rPr>
        <w:t>1.6.4 文件的</w:t>
      </w:r>
      <w:bookmarkEnd w:id="478"/>
      <w:r w:rsidRPr="00E43646">
        <w:rPr>
          <w:rFonts w:ascii="宋体" w:eastAsia="宋体" w:hAnsi="宋体" w:cs="宋体" w:hint="eastAsia"/>
          <w:szCs w:val="21"/>
          <w14:ligatures w14:val="none"/>
        </w:rPr>
        <w:t>照管</w:t>
      </w:r>
      <w:bookmarkEnd w:id="479"/>
    </w:p>
    <w:p w14:paraId="3FF3313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14:paraId="6FB4811E"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480" w:name="_Toc75785761"/>
      <w:bookmarkStart w:id="481" w:name="_Ref4415170"/>
      <w:bookmarkStart w:id="482" w:name="_Toc75784674"/>
      <w:bookmarkStart w:id="483" w:name="_Toc54862184"/>
      <w:bookmarkStart w:id="484" w:name="_Toc75784945"/>
      <w:bookmarkStart w:id="485" w:name="_Toc87357776"/>
      <w:r w:rsidRPr="00E43646">
        <w:rPr>
          <w:rFonts w:ascii="宋体" w:eastAsia="宋体" w:hAnsi="宋体" w:cs="宋体" w:hint="eastAsia"/>
          <w:bCs/>
          <w:szCs w:val="21"/>
          <w14:ligatures w14:val="none"/>
        </w:rPr>
        <w:t>1.7 联络</w:t>
      </w:r>
      <w:bookmarkEnd w:id="480"/>
      <w:bookmarkEnd w:id="481"/>
      <w:bookmarkEnd w:id="482"/>
      <w:bookmarkEnd w:id="483"/>
      <w:bookmarkEnd w:id="484"/>
      <w:bookmarkEnd w:id="485"/>
    </w:p>
    <w:p w14:paraId="7ACA502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14:paraId="3E7317A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486" w:name="_Ref531949897"/>
      <w:r w:rsidRPr="00E43646">
        <w:rPr>
          <w:rFonts w:ascii="宋体" w:eastAsia="宋体" w:hAnsi="宋体" w:cs="宋体" w:hint="eastAsia"/>
          <w:szCs w:val="21"/>
          <w14:ligatures w14:val="none"/>
        </w:rPr>
        <w:t>1.7.2 发包人和承包人应在专用合同条件中约定各自的送达方式和收件地址。任何一方合同当事人指定的送达方式或收件地址发生变动的，应提前3天以书面形式通知对方。</w:t>
      </w:r>
      <w:bookmarkEnd w:id="486"/>
    </w:p>
    <w:p w14:paraId="60604AB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1.7.3 发包人和承包人应当及时签收另一方通过约定的送达方式送达至收件地址的来往文件。拒不签收的，由此增加的费用和（或）延误的工期由拒绝接收一方承担。</w:t>
      </w:r>
    </w:p>
    <w:p w14:paraId="692067B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1.7.4 对于工程师向承包人发出的任何通知，均应以书面形式由工程师或其代表签认后送交承包人实施，并抄送发包人；对于合同</w:t>
      </w:r>
      <w:proofErr w:type="gramStart"/>
      <w:r w:rsidRPr="00E43646">
        <w:rPr>
          <w:rFonts w:ascii="宋体" w:eastAsia="宋体" w:hAnsi="宋体" w:cs="宋体" w:hint="eastAsia"/>
          <w:szCs w:val="21"/>
          <w14:ligatures w14:val="none"/>
        </w:rPr>
        <w:t>一</w:t>
      </w:r>
      <w:proofErr w:type="gramEnd"/>
      <w:r w:rsidRPr="00E43646">
        <w:rPr>
          <w:rFonts w:ascii="宋体" w:eastAsia="宋体" w:hAnsi="宋体" w:cs="宋体" w:hint="eastAsia"/>
          <w:szCs w:val="21"/>
          <w14:ligatures w14:val="none"/>
        </w:rPr>
        <w:t>方向另一方发出的任何通知，均应抄送工程师。对于由工程师审查后报发包人批准的事项，应由工程师向承包人出具经发包人签认的批准文件。</w:t>
      </w:r>
    </w:p>
    <w:p w14:paraId="1B389C26"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487" w:name="_Toc87357777"/>
      <w:bookmarkStart w:id="488" w:name="_Toc75784946"/>
      <w:bookmarkStart w:id="489" w:name="_Toc75785762"/>
      <w:bookmarkStart w:id="490" w:name="_Toc54862185"/>
      <w:bookmarkStart w:id="491" w:name="_Toc75784675"/>
      <w:r w:rsidRPr="00E43646">
        <w:rPr>
          <w:rFonts w:ascii="宋体" w:eastAsia="宋体" w:hAnsi="宋体" w:cs="宋体" w:hint="eastAsia"/>
          <w:bCs/>
          <w:szCs w:val="21"/>
          <w14:ligatures w14:val="none"/>
        </w:rPr>
        <w:t>1.8 严禁贿赂</w:t>
      </w:r>
      <w:bookmarkEnd w:id="473"/>
      <w:bookmarkEnd w:id="474"/>
      <w:bookmarkEnd w:id="475"/>
      <w:bookmarkEnd w:id="487"/>
      <w:bookmarkEnd w:id="488"/>
      <w:bookmarkEnd w:id="489"/>
      <w:bookmarkEnd w:id="490"/>
      <w:bookmarkEnd w:id="491"/>
    </w:p>
    <w:p w14:paraId="65CB132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合同当事人不得以贿赂或变相贿赂的方式，谋取非法利益或损害对方权益。因一方合同当事人的贿赂造成对方损失的，应赔偿损失，并承担相应的法律责任。</w:t>
      </w:r>
    </w:p>
    <w:p w14:paraId="3AAAA59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承包人不得与工程师或发包人聘请的第三方串通损害发包人利益。未经发包人书面同意，承包人不得为工程师提供合同约定以外的通讯设备、交通工具及其他任何形式的利益，不得向工程师支付报酬。</w:t>
      </w:r>
    </w:p>
    <w:p w14:paraId="3F9F9DAC"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492" w:name="_Toc54862186"/>
      <w:bookmarkStart w:id="493" w:name="_Toc75785763"/>
      <w:bookmarkStart w:id="494" w:name="_Toc75784676"/>
      <w:bookmarkStart w:id="495" w:name="_Toc87357778"/>
      <w:bookmarkStart w:id="496" w:name="_Toc75784947"/>
      <w:r w:rsidRPr="00E43646">
        <w:rPr>
          <w:rFonts w:ascii="宋体" w:eastAsia="宋体" w:hAnsi="宋体" w:cs="宋体" w:hint="eastAsia"/>
          <w:bCs/>
          <w:szCs w:val="21"/>
          <w14:ligatures w14:val="none"/>
        </w:rPr>
        <w:t>1.9 化石、文物</w:t>
      </w:r>
      <w:bookmarkEnd w:id="492"/>
      <w:bookmarkEnd w:id="493"/>
      <w:bookmarkEnd w:id="494"/>
      <w:bookmarkEnd w:id="495"/>
      <w:bookmarkEnd w:id="496"/>
    </w:p>
    <w:p w14:paraId="6970A71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14:paraId="21C66AB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发包人、工程师和承包人应按有关政府行政管理部门要求采取妥善的保护措施，由此增加的费用和（或）延误的工期由发包人承担。</w:t>
      </w:r>
    </w:p>
    <w:p w14:paraId="53F85D5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承包人发现文物后不及时报告或隐瞒不报，致使文物丢失或损坏的，应赔偿损失，并承担相应的法律责任。</w:t>
      </w:r>
    </w:p>
    <w:p w14:paraId="7A20FC23"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497" w:name="_Toc75784677"/>
      <w:bookmarkStart w:id="498" w:name="_Ref531949766"/>
      <w:bookmarkStart w:id="499" w:name="_Toc54862187"/>
      <w:bookmarkStart w:id="500" w:name="_Ref531949770"/>
      <w:bookmarkStart w:id="501" w:name="_Toc75785764"/>
      <w:bookmarkStart w:id="502" w:name="_Ref4423426"/>
      <w:bookmarkStart w:id="503" w:name="_Toc87357779"/>
      <w:bookmarkStart w:id="504" w:name="_Toc75784948"/>
      <w:bookmarkStart w:id="505" w:name="_Ref531949841"/>
      <w:bookmarkStart w:id="506" w:name="_Ref531949855"/>
      <w:bookmarkStart w:id="507" w:name="_Ref531949826"/>
      <w:r w:rsidRPr="00E43646">
        <w:rPr>
          <w:rFonts w:ascii="宋体" w:eastAsia="宋体" w:hAnsi="宋体" w:cs="宋体" w:hint="eastAsia"/>
          <w:bCs/>
          <w:szCs w:val="21"/>
          <w14:ligatures w14:val="none"/>
        </w:rPr>
        <w:t>1.10 知识产权</w:t>
      </w:r>
      <w:bookmarkEnd w:id="497"/>
      <w:bookmarkEnd w:id="498"/>
      <w:bookmarkEnd w:id="499"/>
      <w:bookmarkEnd w:id="500"/>
      <w:bookmarkEnd w:id="501"/>
      <w:bookmarkEnd w:id="502"/>
      <w:bookmarkEnd w:id="503"/>
      <w:bookmarkEnd w:id="504"/>
      <w:r w:rsidRPr="00E43646">
        <w:rPr>
          <w:rFonts w:ascii="宋体" w:eastAsia="宋体" w:hAnsi="宋体" w:cs="宋体" w:hint="eastAsia"/>
          <w:bCs/>
          <w:szCs w:val="21"/>
          <w14:ligatures w14:val="none"/>
        </w:rPr>
        <w:t xml:space="preserve"> </w:t>
      </w:r>
    </w:p>
    <w:p w14:paraId="5E75B36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508" w:name="_Ref4423563"/>
      <w:r w:rsidRPr="00E43646">
        <w:rPr>
          <w:rFonts w:ascii="宋体" w:eastAsia="宋体" w:hAnsi="宋体" w:cs="宋体" w:hint="eastAsia"/>
          <w:szCs w:val="21"/>
          <w14:ligatures w14:val="none"/>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508"/>
    </w:p>
    <w:p w14:paraId="646FD3B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509" w:name="_Ref4423604"/>
      <w:r w:rsidRPr="00E43646">
        <w:rPr>
          <w:rFonts w:ascii="宋体" w:eastAsia="宋体" w:hAnsi="宋体" w:cs="宋体" w:hint="eastAsia"/>
          <w:szCs w:val="21"/>
          <w14:ligatures w14:val="none"/>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509"/>
    </w:p>
    <w:p w14:paraId="311A5C9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14:paraId="5B5ED46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510" w:name="_Ref4423695"/>
      <w:r w:rsidRPr="00E43646">
        <w:rPr>
          <w:rFonts w:ascii="宋体" w:eastAsia="宋体" w:hAnsi="宋体" w:cs="宋体" w:hint="eastAsia"/>
          <w:szCs w:val="21"/>
          <w14:ligatures w14:val="none"/>
        </w:rPr>
        <w:t>1.10.4 除专用合同条件另有约定外，承包人在投标文件中采用的专利、专有技术、商业软件、技术秘密的使用费已包含在签约合同价中。</w:t>
      </w:r>
      <w:bookmarkEnd w:id="510"/>
    </w:p>
    <w:p w14:paraId="6007ABE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1.10.5 合同当事人可就本合同涉及的合同一方、或合同双方（</w:t>
      </w:r>
      <w:proofErr w:type="gramStart"/>
      <w:r w:rsidRPr="00E43646">
        <w:rPr>
          <w:rFonts w:ascii="宋体" w:eastAsia="宋体" w:hAnsi="宋体" w:cs="宋体" w:hint="eastAsia"/>
          <w:szCs w:val="21"/>
          <w14:ligatures w14:val="none"/>
        </w:rPr>
        <w:t>含一方</w:t>
      </w:r>
      <w:proofErr w:type="gramEnd"/>
      <w:r w:rsidRPr="00E43646">
        <w:rPr>
          <w:rFonts w:ascii="宋体" w:eastAsia="宋体" w:hAnsi="宋体" w:cs="宋体" w:hint="eastAsia"/>
          <w:szCs w:val="21"/>
          <w14:ligatures w14:val="none"/>
        </w:rPr>
        <w:t>或双方相关的专利商或第三方设计单位)的技术专利、建筑设计方案、专有技术、设计文件著作权等知识产权，订立知识产权及保密协议，作为本合同的组成部分。</w:t>
      </w:r>
    </w:p>
    <w:p w14:paraId="215A2B50"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511" w:name="_Toc75784949"/>
      <w:bookmarkStart w:id="512" w:name="_Toc54862188"/>
      <w:bookmarkStart w:id="513" w:name="_Toc75785765"/>
      <w:bookmarkStart w:id="514" w:name="_Toc87357780"/>
      <w:bookmarkStart w:id="515" w:name="_Ref4423873"/>
      <w:bookmarkStart w:id="516" w:name="_Toc75784678"/>
      <w:bookmarkStart w:id="517" w:name="_Ref4423898"/>
      <w:r w:rsidRPr="00E43646">
        <w:rPr>
          <w:rFonts w:ascii="宋体" w:eastAsia="宋体" w:hAnsi="宋体" w:cs="宋体" w:hint="eastAsia"/>
          <w:bCs/>
          <w:szCs w:val="21"/>
          <w14:ligatures w14:val="none"/>
        </w:rPr>
        <w:t>1.11 保密</w:t>
      </w:r>
      <w:bookmarkEnd w:id="505"/>
      <w:bookmarkEnd w:id="506"/>
      <w:bookmarkEnd w:id="507"/>
      <w:bookmarkEnd w:id="511"/>
      <w:bookmarkEnd w:id="512"/>
      <w:bookmarkEnd w:id="513"/>
      <w:bookmarkEnd w:id="514"/>
      <w:bookmarkEnd w:id="515"/>
      <w:bookmarkEnd w:id="516"/>
      <w:bookmarkEnd w:id="517"/>
    </w:p>
    <w:p w14:paraId="1B3C5B9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合同当事人一方对在订立和履行合同过程中知悉的另一方的商业秘密、技术秘密，以及任何一方明确要求保密的其它信息，负有保密责任。</w:t>
      </w:r>
    </w:p>
    <w:p w14:paraId="7592FDF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除法律规定或合同另有约定外，未经对方同意，任何一方当事人不得将对方提供的文件、技术秘密以及声明需要保密的资料信息等商业秘密泄露给第三方或者用于本合同以外的目的。</w:t>
      </w:r>
    </w:p>
    <w:p w14:paraId="23267AA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一方泄露或者在本合同以外使用该商业秘密、技术秘密等保密信息给另一方造成损失的，应承</w:t>
      </w:r>
      <w:r w:rsidRPr="00E43646">
        <w:rPr>
          <w:rFonts w:ascii="宋体" w:eastAsia="宋体" w:hAnsi="宋体" w:cs="宋体" w:hint="eastAsia"/>
          <w:szCs w:val="21"/>
          <w14:ligatures w14:val="none"/>
        </w:rPr>
        <w:lastRenderedPageBreak/>
        <w:t>担损害赔偿责任。当事人为履行合同所需要的信息，另一方应予以提供。当事人认为必要时，可订立保密协议，作为合同附件。</w:t>
      </w:r>
    </w:p>
    <w:p w14:paraId="163B0A1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518" w:name="_Toc75785766"/>
      <w:bookmarkStart w:id="519" w:name="_Toc75784679"/>
      <w:bookmarkStart w:id="520" w:name="_Toc87357781"/>
      <w:bookmarkStart w:id="521" w:name="_Ref532336812"/>
      <w:bookmarkStart w:id="522" w:name="_Toc75784950"/>
      <w:bookmarkStart w:id="523" w:name="_Toc54862189"/>
      <w:r w:rsidRPr="00E43646">
        <w:rPr>
          <w:rFonts w:ascii="宋体" w:eastAsia="宋体" w:hAnsi="宋体" w:cs="宋体" w:hint="eastAsia"/>
          <w:bCs/>
          <w:szCs w:val="21"/>
          <w14:ligatures w14:val="none"/>
        </w:rPr>
        <w:t xml:space="preserve">1.12 </w:t>
      </w:r>
      <w:bookmarkStart w:id="524" w:name="_Hlk55215423"/>
      <w:r w:rsidRPr="00E43646">
        <w:rPr>
          <w:rFonts w:ascii="宋体" w:eastAsia="宋体" w:hAnsi="宋体" w:cs="宋体" w:hint="eastAsia"/>
          <w:bCs/>
          <w:szCs w:val="21"/>
          <w14:ligatures w14:val="none"/>
        </w:rPr>
        <w:t>《发包人要求》和基础资料中的错误</w:t>
      </w:r>
      <w:bookmarkEnd w:id="518"/>
      <w:bookmarkEnd w:id="519"/>
      <w:bookmarkEnd w:id="520"/>
      <w:bookmarkEnd w:id="521"/>
      <w:bookmarkEnd w:id="522"/>
      <w:bookmarkEnd w:id="523"/>
      <w:bookmarkEnd w:id="524"/>
    </w:p>
    <w:p w14:paraId="71FEF68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承包人应尽早认真阅读、复核《发包人要求》以及其提供的基础资料，发现错误的，应及时书面通知发包人补正。发包人作相应修改的，按照第13条[变更与调整</w:t>
      </w:r>
      <w:bookmarkStart w:id="525" w:name="_Ref523403409"/>
      <w:bookmarkStart w:id="526" w:name="_Ref523403776"/>
      <w:r w:rsidRPr="00E43646">
        <w:rPr>
          <w:rFonts w:ascii="宋体" w:eastAsia="宋体" w:hAnsi="宋体" w:cs="宋体" w:hint="eastAsia"/>
          <w:szCs w:val="21"/>
          <w14:ligatures w14:val="none"/>
        </w:rPr>
        <w:t>]的约定处理。</w:t>
      </w:r>
    </w:p>
    <w:p w14:paraId="5D43D77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《发包人要求》或其提供的基础资料中的错误导致承包人增加费用和（或）工期延误的，发包人应承担由此增加的费用和（或）工期延误，并向承包人支付合理利润。</w:t>
      </w:r>
    </w:p>
    <w:p w14:paraId="0EAE6613"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527" w:name="_Ref531949937"/>
      <w:bookmarkStart w:id="528" w:name="_Toc75785767"/>
      <w:bookmarkStart w:id="529" w:name="_Toc75784951"/>
      <w:bookmarkStart w:id="530" w:name="_Toc75784680"/>
      <w:bookmarkStart w:id="531" w:name="_Toc87357782"/>
      <w:bookmarkStart w:id="532" w:name="_Toc54862190"/>
      <w:bookmarkStart w:id="533" w:name="_Ref531949933"/>
      <w:bookmarkEnd w:id="525"/>
      <w:bookmarkEnd w:id="526"/>
      <w:r w:rsidRPr="00E43646">
        <w:rPr>
          <w:rFonts w:ascii="宋体" w:eastAsia="宋体" w:hAnsi="宋体" w:cs="宋体" w:hint="eastAsia"/>
          <w:bCs/>
          <w:szCs w:val="21"/>
          <w14:ligatures w14:val="none"/>
        </w:rPr>
        <w:t>1.13 责任限制</w:t>
      </w:r>
      <w:bookmarkEnd w:id="527"/>
      <w:bookmarkEnd w:id="528"/>
      <w:bookmarkEnd w:id="529"/>
      <w:bookmarkEnd w:id="530"/>
      <w:bookmarkEnd w:id="531"/>
      <w:bookmarkEnd w:id="532"/>
      <w:bookmarkEnd w:id="533"/>
    </w:p>
    <w:p w14:paraId="538E98F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14:paraId="208EAF5F"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534" w:name="_Toc75785768"/>
      <w:bookmarkStart w:id="535" w:name="_Toc87357783"/>
      <w:bookmarkStart w:id="536" w:name="_Toc75784681"/>
      <w:bookmarkStart w:id="537" w:name="_Toc75784952"/>
      <w:bookmarkStart w:id="538" w:name="_Toc54862191"/>
      <w:bookmarkStart w:id="539" w:name="_Hlk51506160"/>
      <w:r w:rsidRPr="00E43646">
        <w:rPr>
          <w:rFonts w:ascii="宋体" w:eastAsia="宋体" w:hAnsi="宋体" w:cs="宋体" w:hint="eastAsia"/>
          <w:bCs/>
          <w:szCs w:val="21"/>
          <w14:ligatures w14:val="none"/>
        </w:rPr>
        <w:t>1.14 建筑信息模型技术的应用</w:t>
      </w:r>
      <w:bookmarkEnd w:id="534"/>
      <w:bookmarkEnd w:id="535"/>
      <w:bookmarkEnd w:id="536"/>
      <w:bookmarkEnd w:id="537"/>
      <w:bookmarkEnd w:id="538"/>
    </w:p>
    <w:bookmarkEnd w:id="539"/>
    <w:p w14:paraId="1CEA841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14:paraId="6BDB13A4"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540" w:name="_Toc75785769"/>
      <w:bookmarkStart w:id="541" w:name="_Ref4796511"/>
      <w:bookmarkStart w:id="542" w:name="_Toc54862192"/>
      <w:bookmarkStart w:id="543" w:name="_Toc75784682"/>
      <w:bookmarkStart w:id="544" w:name="_Toc87357784"/>
      <w:bookmarkStart w:id="545" w:name="_Toc75784953"/>
      <w:r w:rsidRPr="00E43646">
        <w:rPr>
          <w:rFonts w:ascii="宋体" w:eastAsia="宋体" w:hAnsi="宋体" w:cs="宋体" w:hint="eastAsia"/>
          <w:bCs/>
          <w:szCs w:val="21"/>
          <w14:ligatures w14:val="none"/>
        </w:rPr>
        <w:t>第2条 发包人</w:t>
      </w:r>
      <w:bookmarkEnd w:id="540"/>
      <w:bookmarkEnd w:id="541"/>
      <w:bookmarkEnd w:id="542"/>
      <w:bookmarkEnd w:id="543"/>
      <w:bookmarkEnd w:id="544"/>
      <w:bookmarkEnd w:id="545"/>
    </w:p>
    <w:p w14:paraId="4E8D62E1"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546" w:name="_Toc75785770"/>
      <w:bookmarkStart w:id="547" w:name="_Toc75784683"/>
      <w:bookmarkStart w:id="548" w:name="_Toc87357785"/>
      <w:bookmarkStart w:id="549" w:name="_Toc75784954"/>
      <w:bookmarkStart w:id="550" w:name="_Toc54862193"/>
      <w:r w:rsidRPr="00E43646">
        <w:rPr>
          <w:rFonts w:ascii="宋体" w:eastAsia="宋体" w:hAnsi="宋体" w:cs="宋体" w:hint="eastAsia"/>
          <w:bCs/>
          <w:szCs w:val="21"/>
          <w14:ligatures w14:val="none"/>
        </w:rPr>
        <w:t>2.1 遵守法律</w:t>
      </w:r>
      <w:bookmarkEnd w:id="546"/>
      <w:bookmarkEnd w:id="547"/>
      <w:bookmarkEnd w:id="548"/>
      <w:bookmarkEnd w:id="549"/>
      <w:bookmarkEnd w:id="550"/>
    </w:p>
    <w:p w14:paraId="2117259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14:paraId="1009A8C9"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551" w:name="_Ref11917977"/>
      <w:bookmarkStart w:id="552" w:name="_Toc54862194"/>
      <w:bookmarkStart w:id="553" w:name="_Toc75785771"/>
      <w:bookmarkStart w:id="554" w:name="_Toc87357786"/>
      <w:bookmarkStart w:id="555" w:name="_Ref11917995"/>
      <w:bookmarkStart w:id="556" w:name="_Toc75784684"/>
      <w:bookmarkStart w:id="557" w:name="_Toc75784955"/>
      <w:r w:rsidRPr="00E43646">
        <w:rPr>
          <w:rFonts w:ascii="宋体" w:eastAsia="宋体" w:hAnsi="宋体" w:cs="宋体" w:hint="eastAsia"/>
          <w:bCs/>
          <w:szCs w:val="21"/>
          <w14:ligatures w14:val="none"/>
        </w:rPr>
        <w:t>2.2 提供施工现场和工作条件</w:t>
      </w:r>
      <w:bookmarkStart w:id="558" w:name="_Toc54862195"/>
      <w:bookmarkStart w:id="559" w:name="_Toc54862196"/>
      <w:bookmarkStart w:id="560" w:name="_Toc54862197"/>
      <w:bookmarkStart w:id="561" w:name="_Toc51505125"/>
      <w:bookmarkStart w:id="562" w:name="_Toc51505124"/>
      <w:bookmarkStart w:id="563" w:name="_Toc51505123"/>
      <w:bookmarkStart w:id="564" w:name="_Ref531950085"/>
      <w:bookmarkEnd w:id="551"/>
      <w:bookmarkEnd w:id="552"/>
      <w:bookmarkEnd w:id="553"/>
      <w:bookmarkEnd w:id="554"/>
      <w:bookmarkEnd w:id="555"/>
      <w:bookmarkEnd w:id="556"/>
      <w:bookmarkEnd w:id="557"/>
      <w:bookmarkEnd w:id="558"/>
      <w:bookmarkEnd w:id="559"/>
      <w:bookmarkEnd w:id="560"/>
      <w:bookmarkEnd w:id="561"/>
      <w:bookmarkEnd w:id="562"/>
      <w:bookmarkEnd w:id="563"/>
    </w:p>
    <w:p w14:paraId="5D9CF0D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2.2.1 提供施工</w:t>
      </w:r>
      <w:bookmarkEnd w:id="564"/>
      <w:r w:rsidRPr="00E43646">
        <w:rPr>
          <w:rFonts w:ascii="宋体" w:eastAsia="宋体" w:hAnsi="宋体" w:cs="宋体" w:hint="eastAsia"/>
          <w:szCs w:val="21"/>
          <w14:ligatures w14:val="none"/>
        </w:rPr>
        <w:t>现场</w:t>
      </w:r>
    </w:p>
    <w:p w14:paraId="68CFA54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14:paraId="0104210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565" w:name="_Ref531950101"/>
      <w:r w:rsidRPr="00E43646">
        <w:rPr>
          <w:rFonts w:ascii="宋体" w:eastAsia="宋体" w:hAnsi="宋体" w:cs="宋体" w:hint="eastAsia"/>
          <w:szCs w:val="21"/>
          <w14:ligatures w14:val="none"/>
        </w:rPr>
        <w:t>2.2.2 提供工作条件</w:t>
      </w:r>
      <w:bookmarkEnd w:id="565"/>
    </w:p>
    <w:p w14:paraId="1673148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发包人应按专用合同条件约定向承包人提供工作条件。专用合同条件对此没有约定的，发包人应负责提供开展本合同相关工作所需要的条件，包括：</w:t>
      </w:r>
    </w:p>
    <w:p w14:paraId="57E67D5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将施工用水、电力、通讯线路等施工所必需的条件接至施工现场内；</w:t>
      </w:r>
    </w:p>
    <w:p w14:paraId="40636E3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保证向承包人提供正常施工所需要的进入施工现场的交通条件；</w:t>
      </w:r>
    </w:p>
    <w:p w14:paraId="418778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（3） 协调处理施工现场周围地下管线和邻近建筑物、构筑物、古树名木、文物、化石及坟墓等的保护工作，并承担相关费用；</w:t>
      </w:r>
    </w:p>
    <w:p w14:paraId="0531A43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对工程现场临近发包人正在使用、运行、或由发包人用于生产的建筑物、构筑物、生产装置、设施、设备等，设置隔离设施，竖立禁止入内、禁止动火的明显标志， 并以书面形式通知承包人须遵守的安全规定和位置范围；</w:t>
      </w:r>
    </w:p>
    <w:p w14:paraId="5C74B83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按照专用合同条件约定应提供的其他设施和条件。</w:t>
      </w:r>
    </w:p>
    <w:p w14:paraId="04CC6D6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2.2.3 逾期提供的责任</w:t>
      </w:r>
    </w:p>
    <w:p w14:paraId="318DC43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因发包人原因未能按合同约定及时向承包人提供施工现场和施工条件的，由发包人承担由此增加的费用和（或）延误的工期。</w:t>
      </w:r>
    </w:p>
    <w:p w14:paraId="26AD2383"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566" w:name="_Ref11956654"/>
      <w:bookmarkStart w:id="567" w:name="_Toc87357787"/>
      <w:bookmarkStart w:id="568" w:name="_Ref11918025"/>
      <w:bookmarkStart w:id="569" w:name="_Toc75784956"/>
      <w:bookmarkStart w:id="570" w:name="_Toc75784685"/>
      <w:bookmarkStart w:id="571" w:name="_Ref11918036"/>
      <w:bookmarkStart w:id="572" w:name="_Toc75785772"/>
      <w:bookmarkStart w:id="573" w:name="_Ref11956647"/>
      <w:bookmarkStart w:id="574" w:name="_Toc54862198"/>
      <w:r w:rsidRPr="00E43646">
        <w:rPr>
          <w:rFonts w:ascii="宋体" w:eastAsia="宋体" w:hAnsi="宋体" w:cs="宋体" w:hint="eastAsia"/>
          <w:bCs/>
          <w:szCs w:val="21"/>
          <w14:ligatures w14:val="none"/>
        </w:rPr>
        <w:t>2.3 提供基础资料</w:t>
      </w:r>
      <w:bookmarkEnd w:id="566"/>
      <w:bookmarkEnd w:id="567"/>
      <w:bookmarkEnd w:id="568"/>
      <w:bookmarkEnd w:id="569"/>
      <w:bookmarkEnd w:id="570"/>
      <w:bookmarkEnd w:id="571"/>
      <w:bookmarkEnd w:id="572"/>
      <w:bookmarkEnd w:id="573"/>
      <w:bookmarkEnd w:id="574"/>
    </w:p>
    <w:p w14:paraId="5B380E8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575" w:name="_Hlk51506429"/>
      <w:r w:rsidRPr="00E43646">
        <w:rPr>
          <w:rFonts w:ascii="宋体" w:eastAsia="宋体" w:hAnsi="宋体" w:cs="宋体" w:hint="eastAsia"/>
          <w:szCs w:val="21"/>
          <w14:ligatures w14:val="none"/>
        </w:rPr>
        <w:t>发包人应按专用合同条件和《发包人要求》中的约定向承包人提供</w:t>
      </w:r>
      <w:bookmarkEnd w:id="575"/>
      <w:r w:rsidRPr="00E43646">
        <w:rPr>
          <w:rFonts w:ascii="宋体" w:eastAsia="宋体" w:hAnsi="宋体" w:cs="宋体" w:hint="eastAsia"/>
          <w:szCs w:val="21"/>
          <w14:ligatures w14:val="none"/>
        </w:rPr>
        <w:t>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14:paraId="10929595"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576" w:name="_Ref531950045"/>
      <w:bookmarkStart w:id="577" w:name="_Toc75784686"/>
      <w:bookmarkStart w:id="578" w:name="_Toc54862199"/>
      <w:bookmarkStart w:id="579" w:name="_Ref531950041"/>
      <w:bookmarkStart w:id="580" w:name="_Toc75784957"/>
      <w:bookmarkStart w:id="581" w:name="_Toc75785773"/>
      <w:bookmarkStart w:id="582" w:name="_Toc87357788"/>
      <w:r w:rsidRPr="00E43646">
        <w:rPr>
          <w:rFonts w:ascii="宋体" w:eastAsia="宋体" w:hAnsi="宋体" w:cs="宋体" w:hint="eastAsia"/>
          <w:bCs/>
          <w:szCs w:val="21"/>
          <w14:ligatures w14:val="none"/>
        </w:rPr>
        <w:t>2.4 办理许可和批准</w:t>
      </w:r>
      <w:bookmarkEnd w:id="576"/>
      <w:bookmarkEnd w:id="577"/>
      <w:bookmarkEnd w:id="578"/>
      <w:bookmarkEnd w:id="579"/>
      <w:bookmarkEnd w:id="580"/>
      <w:bookmarkEnd w:id="581"/>
      <w:bookmarkEnd w:id="582"/>
    </w:p>
    <w:p w14:paraId="6281399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583" w:name="_Toc51505128"/>
      <w:r w:rsidRPr="00E43646">
        <w:rPr>
          <w:rFonts w:ascii="宋体" w:eastAsia="宋体" w:hAnsi="宋体" w:cs="宋体" w:hint="eastAsia"/>
          <w:szCs w:val="21"/>
          <w14:ligatures w14:val="none"/>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583"/>
    </w:p>
    <w:p w14:paraId="128C16A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584" w:name="_Toc51505129"/>
      <w:r w:rsidRPr="00E43646">
        <w:rPr>
          <w:rFonts w:ascii="宋体" w:eastAsia="宋体" w:hAnsi="宋体" w:cs="宋体" w:hint="eastAsia"/>
          <w:szCs w:val="21"/>
          <w14:ligatures w14:val="none"/>
        </w:rPr>
        <w:t>2.4.2 因发包人原因未能及时办理完毕前述许可、批准或备案，由发包人承担由此增加的费用和（或）延误的工期，并支付承包人合理的利润。</w:t>
      </w:r>
      <w:bookmarkEnd w:id="584"/>
    </w:p>
    <w:p w14:paraId="234CC2C1"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585" w:name="_Toc87357789"/>
      <w:bookmarkStart w:id="586" w:name="_Ref11956525"/>
      <w:bookmarkStart w:id="587" w:name="_Ref11956533"/>
      <w:bookmarkStart w:id="588" w:name="_Toc75785774"/>
      <w:bookmarkStart w:id="589" w:name="_Toc75784958"/>
      <w:bookmarkStart w:id="590" w:name="_Toc75784687"/>
      <w:bookmarkStart w:id="591" w:name="_Ref11918060"/>
      <w:bookmarkStart w:id="592" w:name="_Toc54862200"/>
      <w:bookmarkStart w:id="593" w:name="_Ref11918070"/>
      <w:r w:rsidRPr="00E43646">
        <w:rPr>
          <w:rFonts w:ascii="宋体" w:eastAsia="宋体" w:hAnsi="宋体" w:cs="宋体" w:hint="eastAsia"/>
          <w:bCs/>
          <w:szCs w:val="21"/>
          <w14:ligatures w14:val="none"/>
        </w:rPr>
        <w:t>2.5 支付合同价款</w:t>
      </w:r>
      <w:bookmarkEnd w:id="585"/>
      <w:bookmarkEnd w:id="586"/>
      <w:bookmarkEnd w:id="587"/>
      <w:bookmarkEnd w:id="588"/>
      <w:bookmarkEnd w:id="589"/>
      <w:bookmarkEnd w:id="590"/>
      <w:bookmarkEnd w:id="591"/>
      <w:bookmarkEnd w:id="592"/>
      <w:bookmarkEnd w:id="593"/>
    </w:p>
    <w:p w14:paraId="52D83CA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594" w:name="_Toc51505131"/>
      <w:bookmarkStart w:id="595" w:name="_Ref531950147"/>
      <w:r w:rsidRPr="00E43646">
        <w:rPr>
          <w:rFonts w:ascii="宋体" w:eastAsia="宋体" w:hAnsi="宋体" w:cs="宋体" w:hint="eastAsia"/>
          <w:szCs w:val="21"/>
          <w14:ligatures w14:val="none"/>
        </w:rPr>
        <w:t>2.5.1 发包人应按合同约定向承包人及时支付合同价款。</w:t>
      </w:r>
      <w:bookmarkEnd w:id="594"/>
    </w:p>
    <w:p w14:paraId="4C9BCB0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596" w:name="_Toc51505132"/>
      <w:bookmarkEnd w:id="595"/>
      <w:r w:rsidRPr="00E43646">
        <w:rPr>
          <w:rFonts w:ascii="宋体" w:eastAsia="宋体" w:hAnsi="宋体" w:cs="宋体" w:hint="eastAsia"/>
          <w:szCs w:val="21"/>
          <w14:ligatures w14:val="none"/>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596"/>
    </w:p>
    <w:p w14:paraId="0FC7B44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597" w:name="_Toc51505133"/>
      <w:bookmarkStart w:id="598" w:name="_Ref531950161"/>
      <w:r w:rsidRPr="00E43646">
        <w:rPr>
          <w:rFonts w:ascii="宋体" w:eastAsia="宋体" w:hAnsi="宋体" w:cs="宋体" w:hint="eastAsia"/>
          <w:szCs w:val="21"/>
          <w14:ligatures w14:val="none"/>
        </w:rPr>
        <w:t>2.5.3 发包人应当向承包人提供支付担保。支付担保可以采用银行保函或担保公司担保等形式，具</w:t>
      </w:r>
      <w:r w:rsidRPr="00E43646">
        <w:rPr>
          <w:rFonts w:ascii="宋体" w:eastAsia="宋体" w:hAnsi="宋体" w:cs="宋体" w:hint="eastAsia"/>
          <w:szCs w:val="21"/>
          <w14:ligatures w14:val="none"/>
        </w:rPr>
        <w:lastRenderedPageBreak/>
        <w:t>体由合同当事人在专用合同条件中约定。</w:t>
      </w:r>
      <w:bookmarkEnd w:id="597"/>
      <w:bookmarkEnd w:id="598"/>
    </w:p>
    <w:p w14:paraId="7B5B5271"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599" w:name="_Toc54862201"/>
      <w:bookmarkStart w:id="600" w:name="_Toc87357790"/>
      <w:bookmarkStart w:id="601" w:name="_Toc75784688"/>
      <w:bookmarkStart w:id="602" w:name="_Toc75785775"/>
      <w:bookmarkStart w:id="603" w:name="_Toc75784959"/>
      <w:r w:rsidRPr="00E43646">
        <w:rPr>
          <w:rFonts w:ascii="宋体" w:eastAsia="宋体" w:hAnsi="宋体" w:cs="宋体" w:hint="eastAsia"/>
          <w:bCs/>
          <w:szCs w:val="21"/>
          <w14:ligatures w14:val="none"/>
        </w:rPr>
        <w:t>2.6 现场管理配合</w:t>
      </w:r>
      <w:bookmarkEnd w:id="599"/>
      <w:bookmarkEnd w:id="600"/>
      <w:bookmarkEnd w:id="601"/>
      <w:bookmarkEnd w:id="602"/>
      <w:bookmarkEnd w:id="603"/>
    </w:p>
    <w:p w14:paraId="7976ACA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发包人应负责保证在现场或现场附近的发包人人员和发包人的其他承包人（如有）：</w:t>
      </w:r>
    </w:p>
    <w:p w14:paraId="58CADA1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根据第7.3款[现场合作]的约定，与承包人进行合作；</w:t>
      </w:r>
    </w:p>
    <w:p w14:paraId="791D603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遵守第7.5款[现场劳动用工]、第7.6款[安全文明施工]、第7.7款[职业健康</w:t>
      </w:r>
      <w:bookmarkStart w:id="604" w:name="_Ref531952761"/>
      <w:bookmarkStart w:id="605" w:name="_Ref531952756"/>
      <w:r w:rsidRPr="00E43646">
        <w:rPr>
          <w:rFonts w:ascii="宋体" w:eastAsia="宋体" w:hAnsi="宋体" w:cs="宋体" w:hint="eastAsia"/>
          <w:szCs w:val="21"/>
          <w14:ligatures w14:val="none"/>
        </w:rPr>
        <w:t>]和第7.8款[环境保护]的相关约定。</w:t>
      </w:r>
    </w:p>
    <w:p w14:paraId="7701499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发包人应与承包人、由发包人直接发包的其他承包人（如有）订立施工现场统一管理协议，明确各方的权利义务。</w:t>
      </w:r>
    </w:p>
    <w:p w14:paraId="07701805"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06" w:name="_Ref11959376"/>
      <w:bookmarkStart w:id="607" w:name="_Toc87357791"/>
      <w:bookmarkStart w:id="608" w:name="_Toc54862202"/>
      <w:bookmarkStart w:id="609" w:name="_Toc75784960"/>
      <w:bookmarkStart w:id="610" w:name="_Ref11959372"/>
      <w:bookmarkStart w:id="611" w:name="_Toc75784689"/>
      <w:bookmarkStart w:id="612" w:name="_Toc75785776"/>
      <w:r w:rsidRPr="00E43646">
        <w:rPr>
          <w:rFonts w:ascii="宋体" w:eastAsia="宋体" w:hAnsi="宋体" w:cs="宋体" w:hint="eastAsia"/>
          <w:bCs/>
          <w:szCs w:val="21"/>
          <w14:ligatures w14:val="none"/>
        </w:rPr>
        <w:t>2.7 其他义务</w:t>
      </w:r>
      <w:bookmarkEnd w:id="606"/>
      <w:bookmarkEnd w:id="607"/>
      <w:bookmarkEnd w:id="608"/>
      <w:bookmarkEnd w:id="609"/>
      <w:bookmarkEnd w:id="610"/>
      <w:bookmarkEnd w:id="611"/>
      <w:bookmarkEnd w:id="612"/>
    </w:p>
    <w:p w14:paraId="7256314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发包人应履行合同约定的其他义务，双方可在专用合同条件内对发包人应履行的其他义务进行补充约定。</w:t>
      </w:r>
    </w:p>
    <w:p w14:paraId="6FADA392"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613" w:name="_Toc87357792"/>
      <w:bookmarkStart w:id="614" w:name="_Toc75784961"/>
      <w:bookmarkStart w:id="615" w:name="_Toc54862203"/>
      <w:bookmarkStart w:id="616" w:name="_Toc75784690"/>
      <w:bookmarkStart w:id="617" w:name="_Ref531952791"/>
      <w:bookmarkStart w:id="618" w:name="_Toc75785777"/>
      <w:bookmarkEnd w:id="604"/>
      <w:bookmarkEnd w:id="605"/>
      <w:r w:rsidRPr="00E43646">
        <w:rPr>
          <w:rFonts w:ascii="宋体" w:eastAsia="宋体" w:hAnsi="宋体" w:cs="宋体" w:hint="eastAsia"/>
          <w:bCs/>
          <w:szCs w:val="21"/>
          <w14:ligatures w14:val="none"/>
        </w:rPr>
        <w:t>第3条 发包人的管理</w:t>
      </w:r>
      <w:bookmarkEnd w:id="613"/>
      <w:bookmarkEnd w:id="614"/>
      <w:bookmarkEnd w:id="615"/>
      <w:bookmarkEnd w:id="616"/>
      <w:bookmarkEnd w:id="617"/>
      <w:bookmarkEnd w:id="618"/>
    </w:p>
    <w:p w14:paraId="73690129"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19" w:name="_Ref522810097"/>
      <w:bookmarkStart w:id="620" w:name="_Ref522810094"/>
      <w:bookmarkStart w:id="621" w:name="_Toc75784962"/>
      <w:bookmarkStart w:id="622" w:name="_Toc54862204"/>
      <w:bookmarkStart w:id="623" w:name="_Ref531951533"/>
      <w:bookmarkStart w:id="624" w:name="_Ref531951538"/>
      <w:bookmarkStart w:id="625" w:name="_Toc87357793"/>
      <w:bookmarkStart w:id="626" w:name="_Toc75784691"/>
      <w:bookmarkStart w:id="627" w:name="_Toc75785778"/>
      <w:r w:rsidRPr="00E43646">
        <w:rPr>
          <w:rFonts w:ascii="宋体" w:eastAsia="宋体" w:hAnsi="宋体" w:cs="宋体" w:hint="eastAsia"/>
          <w:bCs/>
          <w:szCs w:val="21"/>
          <w14:ligatures w14:val="none"/>
        </w:rPr>
        <w:t>3.1 发包人</w:t>
      </w:r>
      <w:bookmarkEnd w:id="619"/>
      <w:bookmarkEnd w:id="620"/>
      <w:r w:rsidRPr="00E43646">
        <w:rPr>
          <w:rFonts w:ascii="宋体" w:eastAsia="宋体" w:hAnsi="宋体" w:cs="宋体" w:hint="eastAsia"/>
          <w:bCs/>
          <w:szCs w:val="21"/>
          <w14:ligatures w14:val="none"/>
        </w:rPr>
        <w:t>代表</w:t>
      </w:r>
      <w:bookmarkEnd w:id="621"/>
      <w:bookmarkEnd w:id="622"/>
      <w:bookmarkEnd w:id="623"/>
      <w:bookmarkEnd w:id="624"/>
      <w:bookmarkEnd w:id="625"/>
      <w:bookmarkEnd w:id="626"/>
      <w:bookmarkEnd w:id="627"/>
    </w:p>
    <w:p w14:paraId="1E5E7C1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14:paraId="29CBD52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除非发包人另行通知承包人，发包人代表应被授予并且被认为具有发包人在授权范围内享有的相应权利，涉及第16.1款[由发包人解除合同]的权利除外。</w:t>
      </w:r>
    </w:p>
    <w:p w14:paraId="0BBDF02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发包人代表（或者在其为法人的情况下，被任命代表其行事的自然人）应：</w:t>
      </w:r>
    </w:p>
    <w:p w14:paraId="10B1A7C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履行指派给其的职责，行使发包人托付给的权利；</w:t>
      </w:r>
    </w:p>
    <w:p w14:paraId="0A7D96C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具备履行这些职责、行使这些权利的能力；</w:t>
      </w:r>
    </w:p>
    <w:p w14:paraId="0F0EB10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作为熟练的专业人员行事。</w:t>
      </w:r>
    </w:p>
    <w:p w14:paraId="41A9433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14:paraId="158546C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14:paraId="34F88B3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发包人代表不能按照合同约定履行其职责及义务，并导致合同无法继续正常履行的，承包人可以要求发包人撤换发包人代表。</w:t>
      </w:r>
    </w:p>
    <w:p w14:paraId="3E02B2A6"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28" w:name="_Ref531951553"/>
      <w:bookmarkStart w:id="629" w:name="_Toc54862205"/>
      <w:bookmarkStart w:id="630" w:name="_Ref531951557"/>
      <w:bookmarkStart w:id="631" w:name="_Toc75785779"/>
      <w:bookmarkStart w:id="632" w:name="_Toc75784963"/>
      <w:bookmarkStart w:id="633" w:name="_Toc87357794"/>
      <w:bookmarkStart w:id="634" w:name="_Toc75784692"/>
      <w:r w:rsidRPr="00E43646">
        <w:rPr>
          <w:rFonts w:ascii="宋体" w:eastAsia="宋体" w:hAnsi="宋体" w:cs="宋体" w:hint="eastAsia"/>
          <w:bCs/>
          <w:szCs w:val="21"/>
          <w14:ligatures w14:val="none"/>
        </w:rPr>
        <w:t>3.2 发包人人员</w:t>
      </w:r>
      <w:bookmarkEnd w:id="628"/>
      <w:bookmarkEnd w:id="629"/>
      <w:bookmarkEnd w:id="630"/>
      <w:bookmarkEnd w:id="631"/>
      <w:bookmarkEnd w:id="632"/>
      <w:bookmarkEnd w:id="633"/>
      <w:bookmarkEnd w:id="634"/>
    </w:p>
    <w:p w14:paraId="088C5E1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发包人人员包括发包人代表、工程师及其他由发包人派驻施工现场的人员，发包人可以在专用</w:t>
      </w:r>
      <w:r w:rsidRPr="00E43646">
        <w:rPr>
          <w:rFonts w:ascii="宋体" w:eastAsia="宋体" w:hAnsi="宋体" w:cs="宋体" w:hint="eastAsia"/>
          <w:szCs w:val="21"/>
          <w14:ligatures w14:val="none"/>
        </w:rPr>
        <w:lastRenderedPageBreak/>
        <w:t>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14:paraId="0C01DB9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发包人应要求在施工现场的发包人人员遵守法律及有关安全、质量、环境保护、文明施工等规定，因发包人人员未遵守上述要求给承包人造成的损失和责任由发包人承担。</w:t>
      </w:r>
    </w:p>
    <w:p w14:paraId="3E51FDC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35" w:name="_Toc75784693"/>
      <w:bookmarkStart w:id="636" w:name="_Toc75784964"/>
      <w:bookmarkStart w:id="637" w:name="_Toc87357795"/>
      <w:bookmarkStart w:id="638" w:name="_Toc54862206"/>
      <w:bookmarkStart w:id="639" w:name="_Toc75785780"/>
      <w:r w:rsidRPr="00E43646">
        <w:rPr>
          <w:rFonts w:ascii="宋体" w:eastAsia="宋体" w:hAnsi="宋体" w:cs="宋体" w:hint="eastAsia"/>
          <w:bCs/>
          <w:szCs w:val="21"/>
          <w14:ligatures w14:val="none"/>
        </w:rPr>
        <w:t>3.3 工程师</w:t>
      </w:r>
      <w:bookmarkEnd w:id="635"/>
      <w:bookmarkEnd w:id="636"/>
      <w:bookmarkEnd w:id="637"/>
      <w:bookmarkEnd w:id="638"/>
      <w:bookmarkEnd w:id="639"/>
      <w:r w:rsidRPr="00E43646">
        <w:rPr>
          <w:rFonts w:ascii="宋体" w:eastAsia="宋体" w:hAnsi="宋体" w:cs="宋体" w:hint="eastAsia"/>
          <w:bCs/>
          <w:szCs w:val="21"/>
          <w14:ligatures w14:val="none"/>
        </w:rPr>
        <w:t xml:space="preserve"> </w:t>
      </w:r>
    </w:p>
    <w:p w14:paraId="6A81B7E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3.3.1 发包人需对承包人的设计、采购、施工、服务等工作过程或过程节点实施监督管理的，有权委任工程师。工程师的名称、监督管理范围、内容和权限在专用合同条件中写明。根据国家相关法律法规规定，如本合同工</w:t>
      </w:r>
      <w:proofErr w:type="gramStart"/>
      <w:r w:rsidRPr="00E43646">
        <w:rPr>
          <w:rFonts w:ascii="宋体" w:eastAsia="宋体" w:hAnsi="宋体" w:cs="宋体" w:hint="eastAsia"/>
          <w:szCs w:val="21"/>
          <w14:ligatures w14:val="none"/>
        </w:rPr>
        <w:t>程属于</w:t>
      </w:r>
      <w:proofErr w:type="gramEnd"/>
      <w:r w:rsidRPr="00E43646">
        <w:rPr>
          <w:rFonts w:ascii="宋体" w:eastAsia="宋体" w:hAnsi="宋体" w:cs="宋体" w:hint="eastAsia"/>
          <w:szCs w:val="21"/>
          <w14:ligatures w14:val="none"/>
        </w:rPr>
        <w:t>强制监理项目的，由工程师履行法定的监理相关职责，但发包人另行授权第三方进行监理的除外。</w:t>
      </w:r>
    </w:p>
    <w:p w14:paraId="0D78CF0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14:paraId="6EAAABD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14:paraId="248F135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14:paraId="1FE618AC"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40" w:name="_Toc75784965"/>
      <w:bookmarkStart w:id="641" w:name="_Toc54862207"/>
      <w:bookmarkStart w:id="642" w:name="_Toc87357796"/>
      <w:bookmarkStart w:id="643" w:name="_Toc75785781"/>
      <w:bookmarkStart w:id="644" w:name="_Toc75784694"/>
      <w:bookmarkStart w:id="645" w:name="_Ref531951594"/>
      <w:bookmarkStart w:id="646" w:name="_Ref531951597"/>
      <w:r w:rsidRPr="00E43646">
        <w:rPr>
          <w:rFonts w:ascii="宋体" w:eastAsia="宋体" w:hAnsi="宋体" w:cs="宋体" w:hint="eastAsia"/>
          <w:bCs/>
          <w:szCs w:val="21"/>
          <w14:ligatures w14:val="none"/>
        </w:rPr>
        <w:t>3.4 任命和授权</w:t>
      </w:r>
      <w:bookmarkEnd w:id="640"/>
      <w:bookmarkEnd w:id="641"/>
      <w:bookmarkEnd w:id="642"/>
      <w:bookmarkEnd w:id="643"/>
      <w:bookmarkEnd w:id="644"/>
    </w:p>
    <w:p w14:paraId="594D4212"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14:paraId="03EC803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14:paraId="23005384"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47" w:name="_Toc75784966"/>
      <w:bookmarkStart w:id="648" w:name="_Toc75785782"/>
      <w:bookmarkStart w:id="649" w:name="_Toc87357797"/>
      <w:bookmarkStart w:id="650" w:name="_Toc54862208"/>
      <w:bookmarkStart w:id="651" w:name="_Toc75784695"/>
      <w:bookmarkStart w:id="652" w:name="_Ref20165400"/>
      <w:r w:rsidRPr="00E43646">
        <w:rPr>
          <w:rFonts w:ascii="宋体" w:eastAsia="宋体" w:hAnsi="宋体" w:cs="宋体" w:hint="eastAsia"/>
          <w:bCs/>
          <w:szCs w:val="21"/>
          <w14:ligatures w14:val="none"/>
        </w:rPr>
        <w:t>3.5 指示</w:t>
      </w:r>
      <w:bookmarkEnd w:id="645"/>
      <w:bookmarkEnd w:id="646"/>
      <w:bookmarkEnd w:id="647"/>
      <w:bookmarkEnd w:id="648"/>
      <w:bookmarkEnd w:id="649"/>
      <w:bookmarkEnd w:id="650"/>
      <w:bookmarkEnd w:id="651"/>
      <w:bookmarkEnd w:id="652"/>
    </w:p>
    <w:p w14:paraId="5E90C10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14:paraId="7248F2D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3.5.2 承包人收到工程师</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的指示后应遵照执行。如果任何此类指示构成一项变更时，应按照第13条[变更与调整]的约定办理。</w:t>
      </w:r>
    </w:p>
    <w:p w14:paraId="739A0EA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3.5.3 由于工程师未能按合同约定发出指示、指示延误或指示错误而导致承包人费用增加和（或）工期延误的，发包人应承担由此增加的费用和（或）工期延误，并向承包人支付合理利润。</w:t>
      </w:r>
    </w:p>
    <w:p w14:paraId="78302A8D"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53" w:name="_Toc75784696"/>
      <w:bookmarkStart w:id="654" w:name="_Toc54862209"/>
      <w:bookmarkStart w:id="655" w:name="_Toc75785783"/>
      <w:bookmarkStart w:id="656" w:name="_Ref531951611"/>
      <w:bookmarkStart w:id="657" w:name="_Toc75784967"/>
      <w:bookmarkStart w:id="658" w:name="_Ref531951609"/>
      <w:bookmarkStart w:id="659" w:name="_Toc87357798"/>
      <w:r w:rsidRPr="00E43646">
        <w:rPr>
          <w:rFonts w:ascii="宋体" w:eastAsia="宋体" w:hAnsi="宋体" w:cs="宋体" w:hint="eastAsia"/>
          <w:bCs/>
          <w:szCs w:val="21"/>
          <w14:ligatures w14:val="none"/>
        </w:rPr>
        <w:t>3.6 商定或确定</w:t>
      </w:r>
      <w:bookmarkEnd w:id="653"/>
      <w:bookmarkEnd w:id="654"/>
      <w:bookmarkEnd w:id="655"/>
      <w:bookmarkEnd w:id="656"/>
      <w:bookmarkEnd w:id="657"/>
      <w:bookmarkEnd w:id="658"/>
      <w:bookmarkEnd w:id="659"/>
    </w:p>
    <w:p w14:paraId="6ADD4AF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3.6.1 合同约定工程师应按照本款对任何事项进行商定或确定时，工程师应及时与合同当事人协商，尽量达成一致。工程师应将商定的结果以书面形式通知发包人和承包人，并由双方签署确认。</w:t>
      </w:r>
    </w:p>
    <w:p w14:paraId="4693088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3.6.2 除专用合同条件另有约定外，商定的期限应为工程师收到任何一方就商定事由发出的通知后60天内或工程师提出并经双方同意的其他期限。未能在该期限内达成一致的，由工程师按照合同约定审慎做出公正的确定。确定的期限应为商定的期限届满后60天内或工程师提出并经双方同意的其他期限。工程师应将确定的结果以书面形式通知发包人和承包人，并附详细依据。</w:t>
      </w:r>
    </w:p>
    <w:p w14:paraId="11BA1E0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660" w:name="_Ref532287856"/>
      <w:r w:rsidRPr="00E43646">
        <w:rPr>
          <w:rFonts w:ascii="宋体" w:eastAsia="宋体" w:hAnsi="宋体" w:cs="宋体" w:hint="eastAsia"/>
          <w:szCs w:val="21"/>
          <w14:ligatures w14:val="none"/>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660"/>
    </w:p>
    <w:p w14:paraId="2C1F7C6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3.6.4 在该争议解决前，双方应暂按工程师的确定执行。按照第20条[争议解决]的约定对工程师的确定</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修改的，按修改后的结果执行，由此导致承包人增加的费用和延误的工期由责任方承担。</w:t>
      </w:r>
    </w:p>
    <w:p w14:paraId="4EF3CD7D"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61" w:name="_Toc75785784"/>
      <w:bookmarkStart w:id="662" w:name="_Toc75784697"/>
      <w:bookmarkStart w:id="663" w:name="_Toc87357799"/>
      <w:bookmarkStart w:id="664" w:name="_Toc54862210"/>
      <w:bookmarkStart w:id="665" w:name="_Toc75784968"/>
      <w:bookmarkStart w:id="666" w:name="_Ref531951747"/>
      <w:bookmarkStart w:id="667" w:name="_Ref531951749"/>
      <w:r w:rsidRPr="00E43646">
        <w:rPr>
          <w:rFonts w:ascii="宋体" w:eastAsia="宋体" w:hAnsi="宋体" w:cs="宋体" w:hint="eastAsia"/>
          <w:bCs/>
          <w:szCs w:val="21"/>
          <w14:ligatures w14:val="none"/>
        </w:rPr>
        <w:t>3.7 会议</w:t>
      </w:r>
      <w:bookmarkEnd w:id="661"/>
      <w:bookmarkEnd w:id="662"/>
      <w:bookmarkEnd w:id="663"/>
      <w:bookmarkEnd w:id="664"/>
      <w:bookmarkEnd w:id="665"/>
      <w:bookmarkEnd w:id="666"/>
      <w:bookmarkEnd w:id="667"/>
    </w:p>
    <w:p w14:paraId="7A1F00F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3.7.1 除专用合同条件另有约定外，任何一方可向另一方发出通知，要求另一方出席会议，讨论工程的实施安排或与本合同履行有关的其他事项。发包人的其他承包人、承包人的分包人和</w:t>
      </w:r>
      <w:proofErr w:type="gramStart"/>
      <w:r w:rsidRPr="00E43646">
        <w:rPr>
          <w:rFonts w:ascii="宋体" w:eastAsia="宋体" w:hAnsi="宋体" w:cs="宋体" w:hint="eastAsia"/>
          <w:szCs w:val="21"/>
          <w14:ligatures w14:val="none"/>
        </w:rPr>
        <w:t>其他第三</w:t>
      </w:r>
      <w:proofErr w:type="gramEnd"/>
      <w:r w:rsidRPr="00E43646">
        <w:rPr>
          <w:rFonts w:ascii="宋体" w:eastAsia="宋体" w:hAnsi="宋体" w:cs="宋体" w:hint="eastAsia"/>
          <w:szCs w:val="21"/>
          <w14:ligatures w14:val="none"/>
        </w:rPr>
        <w:t>方可应任何一方的请求出席任何此类会议。</w:t>
      </w:r>
    </w:p>
    <w:p w14:paraId="1275B5D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3.7.2 除专用合同条件另有约定外，发包人应保存每次会议参加人签名的记录，并将会议纪要提供给出席会议的人员。任何根据此类会议以及会议纪要采取的行动应符合本合同的约定。</w:t>
      </w:r>
    </w:p>
    <w:p w14:paraId="48CCC68D"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668" w:name="_Toc75784969"/>
      <w:bookmarkStart w:id="669" w:name="_Toc54862211"/>
      <w:bookmarkStart w:id="670" w:name="_Ref531952805"/>
      <w:bookmarkStart w:id="671" w:name="_Toc87357800"/>
      <w:bookmarkStart w:id="672" w:name="_Toc75784698"/>
      <w:bookmarkStart w:id="673" w:name="_Toc75785785"/>
      <w:r w:rsidRPr="00E43646">
        <w:rPr>
          <w:rFonts w:ascii="宋体" w:eastAsia="宋体" w:hAnsi="宋体" w:cs="宋体" w:hint="eastAsia"/>
          <w:bCs/>
          <w:szCs w:val="21"/>
          <w14:ligatures w14:val="none"/>
        </w:rPr>
        <w:t>第4条 承包人</w:t>
      </w:r>
      <w:bookmarkEnd w:id="668"/>
      <w:bookmarkEnd w:id="669"/>
      <w:bookmarkEnd w:id="670"/>
      <w:bookmarkEnd w:id="671"/>
      <w:bookmarkEnd w:id="672"/>
      <w:bookmarkEnd w:id="673"/>
    </w:p>
    <w:p w14:paraId="72E9EED4"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74" w:name="_Toc75784970"/>
      <w:bookmarkStart w:id="675" w:name="_Ref531951975"/>
      <w:bookmarkStart w:id="676" w:name="_Ref531951961"/>
      <w:bookmarkStart w:id="677" w:name="_Ref531951945"/>
      <w:bookmarkStart w:id="678" w:name="_Ref531951941"/>
      <w:bookmarkStart w:id="679" w:name="_Toc75785786"/>
      <w:bookmarkStart w:id="680" w:name="_Toc75784699"/>
      <w:bookmarkStart w:id="681" w:name="_Toc87357801"/>
      <w:bookmarkStart w:id="682" w:name="_Toc54862212"/>
      <w:bookmarkStart w:id="683" w:name="_Ref531951958"/>
      <w:r w:rsidRPr="00E43646">
        <w:rPr>
          <w:rFonts w:ascii="宋体" w:eastAsia="宋体" w:hAnsi="宋体" w:cs="宋体" w:hint="eastAsia"/>
          <w:bCs/>
          <w:szCs w:val="21"/>
          <w14:ligatures w14:val="none"/>
        </w:rPr>
        <w:lastRenderedPageBreak/>
        <w:t>4.1 承包人的一般义务</w:t>
      </w:r>
      <w:bookmarkEnd w:id="674"/>
      <w:bookmarkEnd w:id="675"/>
      <w:bookmarkEnd w:id="676"/>
      <w:bookmarkEnd w:id="677"/>
      <w:bookmarkEnd w:id="678"/>
      <w:bookmarkEnd w:id="679"/>
      <w:bookmarkEnd w:id="680"/>
      <w:bookmarkEnd w:id="681"/>
      <w:bookmarkEnd w:id="682"/>
      <w:bookmarkEnd w:id="683"/>
      <w:r w:rsidRPr="00E43646">
        <w:rPr>
          <w:rFonts w:ascii="宋体" w:eastAsia="宋体" w:hAnsi="宋体" w:cs="宋体" w:hint="eastAsia"/>
          <w:bCs/>
          <w:szCs w:val="21"/>
          <w14:ligatures w14:val="none"/>
        </w:rPr>
        <w:t xml:space="preserve"> </w:t>
      </w:r>
    </w:p>
    <w:p w14:paraId="137C328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684" w:name="_Ref509046929"/>
      <w:r w:rsidRPr="00E43646">
        <w:rPr>
          <w:rFonts w:ascii="宋体" w:eastAsia="宋体" w:hAnsi="宋体" w:cs="宋体" w:hint="eastAsia"/>
          <w:szCs w:val="21"/>
          <w14:ligatures w14:val="none"/>
        </w:rPr>
        <w:t>除专用合同条件另有约定外，承包人在履行合同过程中应遵守法律和工程建设标准规范，并履行以下义务：</w:t>
      </w:r>
    </w:p>
    <w:p w14:paraId="1EAB341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办理法律规定和合同约定由承包人办理的许可和批准，将办理结果书面报送发包人留存，并承担因承包人违反法律或合同约定给发包人造成的任何费用和损失；</w:t>
      </w:r>
    </w:p>
    <w:p w14:paraId="28FA486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按合同约定完成全部工作并在缺陷责任期和保修期内承担缺陷保证责任和保修义务，对工作中的任何缺陷进行整改、完善和修补，使其满足合同约定的目的；</w:t>
      </w:r>
    </w:p>
    <w:p w14:paraId="24B8361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提供合同约定的工程设备和承包人文件，以及为完成合同工作所需的劳务、材料、施工设备和其他物品，并按合同约定负责临时设施的设计、施工、运行、维护、管理和拆除；</w:t>
      </w:r>
    </w:p>
    <w:p w14:paraId="49FEE8D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按合同约定的工作内容和进度要求，编制设计、施工的组织和实施计划，保证项目进度计划的实现，并对所有设计、施工作业和施工方法，以及全部工程的完备性和安全可靠性负责；</w:t>
      </w:r>
    </w:p>
    <w:p w14:paraId="53366E1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按法律规定和合同约定采取安全文明施工、职业健康和环境保护措施，办理员工工伤保险等相关保险，确保工程及人员、材料、设备和设施的安全，防止因工程实施造成的人身伤害和财产损失；</w:t>
      </w:r>
    </w:p>
    <w:p w14:paraId="6A2981B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将发包人按合同约定支付的各项价款专用于合同工程，且应及时支付其雇用人员（包括建筑工人）工资，并及时向分包人支付合同价款；</w:t>
      </w:r>
    </w:p>
    <w:p w14:paraId="5561B61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 在进行合同约定的各项工作时，不得侵害发包人与他人使用公用道路、水源、市政管网等公共设施的权利，避免对邻近的公共设施产生干扰。</w:t>
      </w:r>
    </w:p>
    <w:p w14:paraId="2092CF05"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85" w:name="_Toc75784971"/>
      <w:bookmarkStart w:id="686" w:name="_Toc54862213"/>
      <w:bookmarkStart w:id="687" w:name="_Toc87357802"/>
      <w:bookmarkStart w:id="688" w:name="_Toc75785787"/>
      <w:bookmarkStart w:id="689" w:name="_Toc75784700"/>
      <w:bookmarkStart w:id="690" w:name="_Ref4426803"/>
      <w:bookmarkStart w:id="691" w:name="_Ref4428418"/>
      <w:r w:rsidRPr="00E43646">
        <w:rPr>
          <w:rFonts w:ascii="宋体" w:eastAsia="宋体" w:hAnsi="宋体" w:cs="宋体" w:hint="eastAsia"/>
          <w:bCs/>
          <w:szCs w:val="21"/>
          <w14:ligatures w14:val="none"/>
        </w:rPr>
        <w:t>4.2 履约担保</w:t>
      </w:r>
      <w:bookmarkEnd w:id="685"/>
      <w:bookmarkEnd w:id="686"/>
      <w:bookmarkEnd w:id="687"/>
      <w:bookmarkEnd w:id="688"/>
      <w:bookmarkEnd w:id="689"/>
      <w:bookmarkEnd w:id="690"/>
    </w:p>
    <w:p w14:paraId="3B1CBDA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14:paraId="58A5349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承包人应保证其履约担保在发包人竣工验收前一直有效，发包人应在竣工验收合格后7天内将履约担保款项退还给承包人或者解除履约担保。</w:t>
      </w:r>
    </w:p>
    <w:p w14:paraId="54DE8AA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因承包人原因导致工期延长的，继续提供履约担保所增加的费用由承包人承担；非因承包人原因导致工期延长的，继续提供履约担保所增加的费用由发包人承担。</w:t>
      </w:r>
    </w:p>
    <w:p w14:paraId="7879D253"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692" w:name="_Toc54862214"/>
      <w:bookmarkStart w:id="693" w:name="_Ref532689105"/>
      <w:bookmarkStart w:id="694" w:name="_Ref532689108"/>
      <w:bookmarkStart w:id="695" w:name="_Toc75784701"/>
      <w:bookmarkStart w:id="696" w:name="_Toc75784972"/>
      <w:bookmarkStart w:id="697" w:name="_Toc75785788"/>
      <w:bookmarkStart w:id="698" w:name="_Toc87357803"/>
      <w:bookmarkEnd w:id="684"/>
      <w:bookmarkEnd w:id="691"/>
      <w:r w:rsidRPr="00E43646">
        <w:rPr>
          <w:rFonts w:ascii="宋体" w:eastAsia="宋体" w:hAnsi="宋体" w:cs="宋体" w:hint="eastAsia"/>
          <w:bCs/>
          <w:szCs w:val="21"/>
          <w14:ligatures w14:val="none"/>
        </w:rPr>
        <w:t>4.3 工程总承包项目经理</w:t>
      </w:r>
      <w:bookmarkEnd w:id="692"/>
      <w:bookmarkEnd w:id="693"/>
      <w:bookmarkEnd w:id="694"/>
      <w:bookmarkEnd w:id="695"/>
      <w:bookmarkEnd w:id="696"/>
      <w:bookmarkEnd w:id="697"/>
      <w:bookmarkEnd w:id="698"/>
    </w:p>
    <w:p w14:paraId="7486BA0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699" w:name="_Ref532351726"/>
      <w:r w:rsidRPr="00E43646">
        <w:rPr>
          <w:rFonts w:ascii="宋体" w:eastAsia="宋体" w:hAnsi="宋体" w:cs="宋体" w:hint="eastAsia"/>
          <w:szCs w:val="21"/>
          <w14:ligatures w14:val="none"/>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w:t>
      </w:r>
      <w:r w:rsidRPr="00E43646">
        <w:rPr>
          <w:rFonts w:ascii="宋体" w:eastAsia="宋体" w:hAnsi="宋体" w:cs="宋体" w:hint="eastAsia"/>
          <w:szCs w:val="21"/>
          <w14:ligatures w14:val="none"/>
        </w:rPr>
        <w:lastRenderedPageBreak/>
        <w:t>目经理，由此增加的费用和（或）延误的工期由承包人承担。同时，发包人有权根据专用合同条件约定要求承包人承担违约责任。</w:t>
      </w:r>
      <w:bookmarkEnd w:id="699"/>
    </w:p>
    <w:p w14:paraId="6F9C8752"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00" w:name="_Ref532689263"/>
      <w:r w:rsidRPr="00E43646">
        <w:rPr>
          <w:rFonts w:ascii="宋体" w:eastAsia="宋体" w:hAnsi="宋体" w:cs="宋体" w:hint="eastAsia"/>
          <w:szCs w:val="21"/>
          <w14:ligatures w14:val="none"/>
        </w:rPr>
        <w:t>4.3.2 承包人应按合同协议书的约定指派工程总承包项目经理，并在约定的期限内到职。工程总承包项目经理不得同时担任其他工程项目的工程总承包项目经理或施工工程总承包项目经理（</w:t>
      </w:r>
      <w:proofErr w:type="gramStart"/>
      <w:r w:rsidRPr="00E43646">
        <w:rPr>
          <w:rFonts w:ascii="宋体" w:eastAsia="宋体" w:hAnsi="宋体" w:cs="宋体" w:hint="eastAsia"/>
          <w:szCs w:val="21"/>
          <w14:ligatures w14:val="none"/>
        </w:rPr>
        <w:t>含施工</w:t>
      </w:r>
      <w:proofErr w:type="gramEnd"/>
      <w:r w:rsidRPr="00E43646">
        <w:rPr>
          <w:rFonts w:ascii="宋体" w:eastAsia="宋体" w:hAnsi="宋体" w:cs="宋体" w:hint="eastAsia"/>
          <w:szCs w:val="21"/>
          <w14:ligatures w14:val="none"/>
        </w:rPr>
        <w:t>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700"/>
    </w:p>
    <w:p w14:paraId="630045B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01" w:name="_Ref532689178"/>
      <w:bookmarkStart w:id="702" w:name="_Ref531952112"/>
      <w:r w:rsidRPr="00E43646">
        <w:rPr>
          <w:rFonts w:ascii="宋体" w:eastAsia="宋体" w:hAnsi="宋体" w:cs="宋体" w:hint="eastAsia"/>
          <w:szCs w:val="21"/>
          <w14:ligatures w14:val="none"/>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701"/>
    </w:p>
    <w:p w14:paraId="1C7F006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03" w:name="_Ref4426412"/>
      <w:bookmarkEnd w:id="702"/>
      <w:r w:rsidRPr="00E43646">
        <w:rPr>
          <w:rFonts w:ascii="宋体" w:eastAsia="宋体" w:hAnsi="宋体" w:cs="宋体" w:hint="eastAsia"/>
          <w:szCs w:val="21"/>
          <w14:ligatures w14:val="none"/>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704" w:name="_Hlk55056591"/>
      <w:r w:rsidRPr="00E43646">
        <w:rPr>
          <w:rFonts w:ascii="宋体" w:eastAsia="宋体" w:hAnsi="宋体" w:cs="宋体" w:hint="eastAsia"/>
          <w:szCs w:val="21"/>
          <w14:ligatures w14:val="none"/>
        </w:rPr>
        <w:t>应按照专用合同条件的约定承担违约责任。</w:t>
      </w:r>
      <w:bookmarkEnd w:id="703"/>
      <w:bookmarkEnd w:id="704"/>
    </w:p>
    <w:p w14:paraId="4F3F4C7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05" w:name="_Ref531952137"/>
      <w:r w:rsidRPr="00E43646">
        <w:rPr>
          <w:rFonts w:ascii="宋体" w:eastAsia="宋体" w:hAnsi="宋体" w:cs="宋体" w:hint="eastAsia"/>
          <w:szCs w:val="21"/>
          <w14:ligatures w14:val="none"/>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705"/>
    </w:p>
    <w:p w14:paraId="4A65D51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06" w:name="_Ref122620"/>
      <w:r w:rsidRPr="00E43646">
        <w:rPr>
          <w:rFonts w:ascii="宋体" w:eastAsia="宋体" w:hAnsi="宋体" w:cs="宋体" w:hint="eastAsia"/>
          <w:szCs w:val="21"/>
          <w14:ligatures w14:val="none"/>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706"/>
    </w:p>
    <w:p w14:paraId="3FAC94FE"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707" w:name="_Ref531952175"/>
      <w:bookmarkStart w:id="708" w:name="_Toc75784973"/>
      <w:bookmarkStart w:id="709" w:name="_Toc54862215"/>
      <w:bookmarkStart w:id="710" w:name="_Toc75785789"/>
      <w:bookmarkStart w:id="711" w:name="_Toc75784702"/>
      <w:bookmarkStart w:id="712" w:name="_Ref531952172"/>
      <w:bookmarkStart w:id="713" w:name="_Toc87357804"/>
      <w:r w:rsidRPr="00E43646">
        <w:rPr>
          <w:rFonts w:ascii="宋体" w:eastAsia="宋体" w:hAnsi="宋体" w:cs="宋体" w:hint="eastAsia"/>
          <w:bCs/>
          <w:szCs w:val="21"/>
          <w14:ligatures w14:val="none"/>
        </w:rPr>
        <w:t>4.4 承包人人员</w:t>
      </w:r>
      <w:bookmarkEnd w:id="707"/>
      <w:bookmarkEnd w:id="708"/>
      <w:bookmarkEnd w:id="709"/>
      <w:bookmarkEnd w:id="710"/>
      <w:bookmarkEnd w:id="711"/>
      <w:bookmarkEnd w:id="712"/>
      <w:bookmarkEnd w:id="713"/>
    </w:p>
    <w:p w14:paraId="5ADCB29B"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14" w:name="_Ref531952185"/>
      <w:r w:rsidRPr="00E43646">
        <w:rPr>
          <w:rFonts w:ascii="宋体" w:eastAsia="宋体" w:hAnsi="宋体" w:cs="宋体" w:hint="eastAsia"/>
          <w:szCs w:val="21"/>
          <w14:ligatures w14:val="none"/>
        </w:rPr>
        <w:lastRenderedPageBreak/>
        <w:t>4.4.1 人员安排</w:t>
      </w:r>
      <w:bookmarkEnd w:id="714"/>
    </w:p>
    <w:p w14:paraId="5FBCD87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承包人人员的资质、数量、配置和管</w:t>
      </w:r>
      <w:proofErr w:type="gramStart"/>
      <w:r w:rsidRPr="00E43646">
        <w:rPr>
          <w:rFonts w:ascii="宋体" w:eastAsia="宋体" w:hAnsi="宋体" w:cs="宋体" w:hint="eastAsia"/>
          <w:szCs w:val="21"/>
          <w14:ligatures w14:val="none"/>
        </w:rPr>
        <w:t>理应能</w:t>
      </w:r>
      <w:proofErr w:type="gramEnd"/>
      <w:r w:rsidRPr="00E43646">
        <w:rPr>
          <w:rFonts w:ascii="宋体" w:eastAsia="宋体" w:hAnsi="宋体" w:cs="宋体" w:hint="eastAsia"/>
          <w:szCs w:val="21"/>
          <w14:ligatures w14:val="none"/>
        </w:rPr>
        <w:t>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14:paraId="6AC87C1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关键人员</w:t>
      </w:r>
      <w:bookmarkStart w:id="715" w:name="_Hlk16210335"/>
      <w:r w:rsidRPr="00E43646">
        <w:rPr>
          <w:rFonts w:ascii="宋体" w:eastAsia="宋体" w:hAnsi="宋体" w:cs="宋体" w:hint="eastAsia"/>
          <w:szCs w:val="21"/>
          <w14:ligatures w14:val="none"/>
        </w:rPr>
        <w:t>是发包人及承包人一致认为对工程建设起重要作用的承包人主要管理人员或技术人员。关键人员的具体范围由发包人及承包人在附件5[承包人主要管理人员表]中另行约定。</w:t>
      </w:r>
    </w:p>
    <w:p w14:paraId="284D165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16" w:name="_Ref4426641"/>
      <w:bookmarkStart w:id="717" w:name="_Ref531952211"/>
      <w:bookmarkEnd w:id="715"/>
      <w:r w:rsidRPr="00E43646">
        <w:rPr>
          <w:rFonts w:ascii="宋体" w:eastAsia="宋体" w:hAnsi="宋体" w:cs="宋体" w:hint="eastAsia"/>
          <w:szCs w:val="21"/>
          <w14:ligatures w14:val="none"/>
        </w:rPr>
        <w:t>4.4.2 关键人员更换</w:t>
      </w:r>
      <w:bookmarkEnd w:id="716"/>
      <w:bookmarkEnd w:id="717"/>
    </w:p>
    <w:p w14:paraId="305E998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w:t>
      </w:r>
      <w:proofErr w:type="gramStart"/>
      <w:r w:rsidRPr="00E43646">
        <w:rPr>
          <w:rFonts w:ascii="宋体" w:eastAsia="宋体" w:hAnsi="宋体" w:cs="宋体" w:hint="eastAsia"/>
          <w:szCs w:val="21"/>
          <w14:ligatures w14:val="none"/>
        </w:rPr>
        <w:t>该关键</w:t>
      </w:r>
      <w:proofErr w:type="gramEnd"/>
      <w:r w:rsidRPr="00E43646">
        <w:rPr>
          <w:rFonts w:ascii="宋体" w:eastAsia="宋体" w:hAnsi="宋体" w:cs="宋体" w:hint="eastAsia"/>
          <w:szCs w:val="21"/>
          <w14:ligatures w14:val="none"/>
        </w:rPr>
        <w:t>人员职位，履行</w:t>
      </w:r>
      <w:proofErr w:type="gramStart"/>
      <w:r w:rsidRPr="00E43646">
        <w:rPr>
          <w:rFonts w:ascii="宋体" w:eastAsia="宋体" w:hAnsi="宋体" w:cs="宋体" w:hint="eastAsia"/>
          <w:szCs w:val="21"/>
          <w14:ligatures w14:val="none"/>
        </w:rPr>
        <w:t>该关键</w:t>
      </w:r>
      <w:proofErr w:type="gramEnd"/>
      <w:r w:rsidRPr="00E43646">
        <w:rPr>
          <w:rFonts w:ascii="宋体" w:eastAsia="宋体" w:hAnsi="宋体" w:cs="宋体" w:hint="eastAsia"/>
          <w:szCs w:val="21"/>
          <w14:ligatures w14:val="none"/>
        </w:rPr>
        <w:t>人员职责，临时继任关键人员将履行职责直至发包人同意新的关键人员任命之日止。承包人擅自更换关键人员，应按照专用合同条件约定承担违约责任。</w:t>
      </w:r>
    </w:p>
    <w:p w14:paraId="3834203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14:paraId="42C5A25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18" w:name="_Ref531952227"/>
      <w:r w:rsidRPr="00E43646">
        <w:rPr>
          <w:rFonts w:ascii="宋体" w:eastAsia="宋体" w:hAnsi="宋体" w:cs="宋体" w:hint="eastAsia"/>
          <w:szCs w:val="21"/>
          <w14:ligatures w14:val="none"/>
        </w:rPr>
        <w:t>4.4.3 现场管理关键人员在岗要求</w:t>
      </w:r>
      <w:bookmarkEnd w:id="718"/>
    </w:p>
    <w:p w14:paraId="32F1F02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14:paraId="06979889"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719" w:name="_Toc75784703"/>
      <w:bookmarkStart w:id="720" w:name="_Toc75784974"/>
      <w:bookmarkStart w:id="721" w:name="_Toc87357805"/>
      <w:bookmarkStart w:id="722" w:name="_Toc54862216"/>
      <w:bookmarkStart w:id="723" w:name="_Ref531952259"/>
      <w:bookmarkStart w:id="724" w:name="_Toc75785790"/>
      <w:bookmarkStart w:id="725" w:name="_Ref531952262"/>
      <w:r w:rsidRPr="00E43646">
        <w:rPr>
          <w:rFonts w:ascii="宋体" w:eastAsia="宋体" w:hAnsi="宋体" w:cs="宋体" w:hint="eastAsia"/>
          <w:bCs/>
          <w:szCs w:val="21"/>
          <w14:ligatures w14:val="none"/>
        </w:rPr>
        <w:t>4.5 分包</w:t>
      </w:r>
      <w:bookmarkEnd w:id="719"/>
      <w:bookmarkEnd w:id="720"/>
      <w:bookmarkEnd w:id="721"/>
      <w:bookmarkEnd w:id="722"/>
      <w:bookmarkEnd w:id="723"/>
      <w:bookmarkEnd w:id="724"/>
      <w:bookmarkEnd w:id="725"/>
      <w:r w:rsidRPr="00E43646">
        <w:rPr>
          <w:rFonts w:ascii="宋体" w:eastAsia="宋体" w:hAnsi="宋体" w:cs="宋体" w:hint="eastAsia"/>
          <w:bCs/>
          <w:szCs w:val="21"/>
          <w14:ligatures w14:val="none"/>
        </w:rPr>
        <w:t xml:space="preserve"> </w:t>
      </w:r>
    </w:p>
    <w:p w14:paraId="00C37D5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26" w:name="_Ref531952273"/>
      <w:r w:rsidRPr="00E43646">
        <w:rPr>
          <w:rFonts w:ascii="宋体" w:eastAsia="宋体" w:hAnsi="宋体" w:cs="宋体" w:hint="eastAsia"/>
          <w:szCs w:val="21"/>
          <w14:ligatures w14:val="none"/>
        </w:rPr>
        <w:t>4.5.1 一般约定</w:t>
      </w:r>
      <w:bookmarkEnd w:id="726"/>
    </w:p>
    <w:p w14:paraId="66AD181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14:paraId="1982639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27" w:name="_Ref531952286"/>
      <w:r w:rsidRPr="00E43646">
        <w:rPr>
          <w:rFonts w:ascii="宋体" w:eastAsia="宋体" w:hAnsi="宋体" w:cs="宋体" w:hint="eastAsia"/>
          <w:szCs w:val="21"/>
          <w14:ligatures w14:val="none"/>
        </w:rPr>
        <w:t>4.5.2 分包的确定</w:t>
      </w:r>
      <w:bookmarkEnd w:id="727"/>
    </w:p>
    <w:p w14:paraId="3A330AA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承包人应按照专用合同条件约定对工作事项进行分包，确定分包人。</w:t>
      </w:r>
    </w:p>
    <w:p w14:paraId="532D1D2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专用合同条件未列出的分包事项，承包人可在工程实施阶段分批</w:t>
      </w:r>
      <w:proofErr w:type="gramStart"/>
      <w:r w:rsidRPr="00E43646">
        <w:rPr>
          <w:rFonts w:ascii="宋体" w:eastAsia="宋体" w:hAnsi="宋体" w:cs="宋体" w:hint="eastAsia"/>
          <w:szCs w:val="21"/>
          <w14:ligatures w14:val="none"/>
        </w:rPr>
        <w:t>分期就</w:t>
      </w:r>
      <w:proofErr w:type="gramEnd"/>
      <w:r w:rsidRPr="00E43646">
        <w:rPr>
          <w:rFonts w:ascii="宋体" w:eastAsia="宋体" w:hAnsi="宋体" w:cs="宋体" w:hint="eastAsia"/>
          <w:szCs w:val="21"/>
          <w14:ligatures w14:val="none"/>
        </w:rPr>
        <w:t>分包事项向发包人提交</w:t>
      </w:r>
      <w:r w:rsidRPr="00E43646">
        <w:rPr>
          <w:rFonts w:ascii="宋体" w:eastAsia="宋体" w:hAnsi="宋体" w:cs="宋体" w:hint="eastAsia"/>
          <w:szCs w:val="21"/>
          <w14:ligatures w14:val="none"/>
        </w:rPr>
        <w:lastRenderedPageBreak/>
        <w:t>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14:paraId="04C47BF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4.5.3 分包人资质</w:t>
      </w:r>
    </w:p>
    <w:p w14:paraId="00D4BD4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分包人应符合国家法律规定的资质等级，否则不能作为分包人。承包人有义务对分包人的资质进行审查。</w:t>
      </w:r>
    </w:p>
    <w:p w14:paraId="7C6DFAA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4.5.4 分包管理</w:t>
      </w:r>
    </w:p>
    <w:p w14:paraId="2235927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14:paraId="7C3FB9D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28" w:name="_Ref531952298"/>
      <w:r w:rsidRPr="00E43646">
        <w:rPr>
          <w:rFonts w:ascii="宋体" w:eastAsia="宋体" w:hAnsi="宋体" w:cs="宋体" w:hint="eastAsia"/>
          <w:szCs w:val="21"/>
          <w14:ligatures w14:val="none"/>
        </w:rPr>
        <w:t>4.5.5 分包合同价款支付</w:t>
      </w:r>
      <w:bookmarkEnd w:id="728"/>
    </w:p>
    <w:p w14:paraId="33CA31B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除本项第（2）目约定的情况或专用合同条件另有约定外，分包合同价款由承包人与分包人结算，未经承包人同意，发包人不得向分包人支付分包合同价款；</w:t>
      </w:r>
    </w:p>
    <w:p w14:paraId="6EE14E6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729" w:name="_Ref4613798"/>
      <w:r w:rsidRPr="00E43646">
        <w:rPr>
          <w:rFonts w:ascii="宋体" w:eastAsia="宋体" w:hAnsi="宋体" w:cs="宋体" w:hint="eastAsia"/>
          <w:szCs w:val="21"/>
          <w14:ligatures w14:val="none"/>
        </w:rPr>
        <w:t>（2） 生效法律文书要求发包人向分包人支付分包合同价款的，发包人有权从应付承包人工程款中扣除该部分款项</w:t>
      </w:r>
      <w:bookmarkEnd w:id="729"/>
      <w:r w:rsidRPr="00E43646">
        <w:rPr>
          <w:rFonts w:ascii="宋体" w:eastAsia="宋体" w:hAnsi="宋体" w:cs="宋体" w:hint="eastAsia"/>
          <w:szCs w:val="21"/>
          <w14:ligatures w14:val="none"/>
        </w:rPr>
        <w:t>，将扣款直接支付给分包人，并书面通知承包人。</w:t>
      </w:r>
    </w:p>
    <w:p w14:paraId="5489D65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4.5.6 责任承担</w:t>
      </w:r>
    </w:p>
    <w:p w14:paraId="46F039B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承包人对分包人的行为向发包人负责，承包人和分包人就分包工作向发包人承担连带责任。</w:t>
      </w:r>
    </w:p>
    <w:p w14:paraId="08E41714"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730" w:name="_Toc54862217"/>
      <w:bookmarkStart w:id="731" w:name="_Toc75785791"/>
      <w:bookmarkStart w:id="732" w:name="_Toc87357806"/>
      <w:bookmarkStart w:id="733" w:name="_Toc75784975"/>
      <w:bookmarkStart w:id="734" w:name="_Ref4426916"/>
      <w:bookmarkStart w:id="735" w:name="_Toc75784704"/>
      <w:bookmarkStart w:id="736" w:name="_Ref4768805"/>
      <w:bookmarkStart w:id="737" w:name="_Ref531952321"/>
      <w:bookmarkStart w:id="738" w:name="_Ref531952317"/>
      <w:r w:rsidRPr="00E43646">
        <w:rPr>
          <w:rFonts w:ascii="宋体" w:eastAsia="宋体" w:hAnsi="宋体" w:cs="宋体" w:hint="eastAsia"/>
          <w:bCs/>
          <w:szCs w:val="21"/>
          <w14:ligatures w14:val="none"/>
        </w:rPr>
        <w:t>4.6 联合体</w:t>
      </w:r>
      <w:bookmarkEnd w:id="730"/>
      <w:bookmarkEnd w:id="731"/>
      <w:bookmarkEnd w:id="732"/>
      <w:bookmarkEnd w:id="733"/>
      <w:bookmarkEnd w:id="734"/>
      <w:bookmarkEnd w:id="735"/>
    </w:p>
    <w:p w14:paraId="315600B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39" w:name="_Hlk16235129"/>
      <w:r w:rsidRPr="00E43646">
        <w:rPr>
          <w:rFonts w:ascii="宋体" w:eastAsia="宋体" w:hAnsi="宋体" w:cs="宋体" w:hint="eastAsia"/>
          <w:szCs w:val="21"/>
          <w14:ligatures w14:val="none"/>
        </w:rPr>
        <w:t>4.6.1 经发包人同意，</w:t>
      </w:r>
      <w:bookmarkEnd w:id="739"/>
      <w:r w:rsidRPr="00E43646">
        <w:rPr>
          <w:rFonts w:ascii="宋体" w:eastAsia="宋体" w:hAnsi="宋体" w:cs="宋体" w:hint="eastAsia"/>
          <w:szCs w:val="21"/>
          <w14:ligatures w14:val="none"/>
        </w:rPr>
        <w:t>以联合体方式承包工程的，联合体各方应共同与发包人订立合同协议书。联合体各方应为履行合同向发包人承担连带责任。</w:t>
      </w:r>
    </w:p>
    <w:p w14:paraId="4B65DA3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14:paraId="1D70A41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4.6.3 联合体协议经发包人确认后作为合同附件。在履行合同过程中，未经发包人同意，不得变更联合体成员和其负责的工作范围，或者修改联合体协议中与本合同履行相关的内容。</w:t>
      </w:r>
    </w:p>
    <w:p w14:paraId="05536D09"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740" w:name="_Toc87357807"/>
      <w:bookmarkStart w:id="741" w:name="_Toc75784976"/>
      <w:bookmarkStart w:id="742" w:name="_Toc75785792"/>
      <w:bookmarkStart w:id="743" w:name="_Ref11926629"/>
      <w:bookmarkStart w:id="744" w:name="_Toc75784705"/>
      <w:bookmarkStart w:id="745" w:name="_Ref11926631"/>
      <w:bookmarkStart w:id="746" w:name="_Toc54862218"/>
      <w:r w:rsidRPr="00E43646">
        <w:rPr>
          <w:rFonts w:ascii="宋体" w:eastAsia="宋体" w:hAnsi="宋体" w:cs="宋体" w:hint="eastAsia"/>
          <w:bCs/>
          <w:szCs w:val="21"/>
          <w14:ligatures w14:val="none"/>
        </w:rPr>
        <w:t>4.7 承包人现场查勘</w:t>
      </w:r>
      <w:bookmarkEnd w:id="740"/>
      <w:bookmarkEnd w:id="741"/>
      <w:bookmarkEnd w:id="742"/>
      <w:bookmarkEnd w:id="743"/>
      <w:bookmarkEnd w:id="744"/>
      <w:bookmarkEnd w:id="745"/>
      <w:bookmarkEnd w:id="746"/>
    </w:p>
    <w:p w14:paraId="6C8A969B"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14:paraId="1BC0BC2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4.7.2 承包人应对现场和工程实施条件进行查勘，并充分了解工程所在地的气象条件、交通条件、风俗习惯以及其他与完成合同工作有关的其他资料。承包人提交投标文件，视为承包人已对施工现</w:t>
      </w:r>
      <w:r w:rsidRPr="00E43646">
        <w:rPr>
          <w:rFonts w:ascii="宋体" w:eastAsia="宋体" w:hAnsi="宋体" w:cs="宋体" w:hint="eastAsia"/>
          <w:szCs w:val="21"/>
          <w14:ligatures w14:val="none"/>
        </w:rPr>
        <w:lastRenderedPageBreak/>
        <w:t>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14:paraId="4C0024ED"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747" w:name="_Toc75784706"/>
      <w:bookmarkStart w:id="748" w:name="_Ref11918693"/>
      <w:bookmarkStart w:id="749" w:name="不可预见的困难"/>
      <w:bookmarkStart w:id="750" w:name="_Toc54862219"/>
      <w:bookmarkStart w:id="751" w:name="_Toc75784977"/>
      <w:bookmarkStart w:id="752" w:name="_Toc87357808"/>
      <w:bookmarkStart w:id="753" w:name="_Ref11918789"/>
      <w:bookmarkStart w:id="754" w:name="_Toc75785793"/>
      <w:bookmarkStart w:id="755" w:name="_Ref11918626"/>
      <w:r w:rsidRPr="00E43646">
        <w:rPr>
          <w:rFonts w:ascii="宋体" w:eastAsia="宋体" w:hAnsi="宋体" w:cs="宋体" w:hint="eastAsia"/>
          <w:bCs/>
          <w:szCs w:val="21"/>
          <w14:ligatures w14:val="none"/>
        </w:rPr>
        <w:t>4.8 不可预见的困难</w:t>
      </w:r>
      <w:bookmarkEnd w:id="736"/>
      <w:bookmarkEnd w:id="737"/>
      <w:bookmarkEnd w:id="738"/>
      <w:bookmarkEnd w:id="747"/>
      <w:bookmarkEnd w:id="748"/>
      <w:bookmarkEnd w:id="749"/>
      <w:bookmarkEnd w:id="750"/>
      <w:bookmarkEnd w:id="751"/>
      <w:bookmarkEnd w:id="752"/>
      <w:bookmarkEnd w:id="753"/>
      <w:bookmarkEnd w:id="754"/>
      <w:bookmarkEnd w:id="755"/>
      <w:r w:rsidRPr="00E43646">
        <w:rPr>
          <w:rFonts w:ascii="宋体" w:eastAsia="宋体" w:hAnsi="宋体" w:cs="宋体" w:hint="eastAsia"/>
          <w:bCs/>
          <w:szCs w:val="21"/>
          <w14:ligatures w14:val="none"/>
        </w:rPr>
        <w:t xml:space="preserve"> </w:t>
      </w:r>
    </w:p>
    <w:p w14:paraId="3C95675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不可预见的困难是指有经验的承包人在施工现场遇到的不可预见的自然物质条件、非自然的物质障碍和污染物，包括地表以下物质条件和水文条件以及专用合同条件约定的其他情形，但不包括气候条件。</w:t>
      </w:r>
    </w:p>
    <w:p w14:paraId="4AAB881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14:paraId="3190DFBB"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756" w:name="_Ref11926566"/>
      <w:bookmarkStart w:id="757" w:name="_Toc87357809"/>
      <w:bookmarkStart w:id="758" w:name="_Toc75784707"/>
      <w:bookmarkStart w:id="759" w:name="_Toc75785794"/>
      <w:bookmarkStart w:id="760" w:name="_Toc75784978"/>
      <w:bookmarkStart w:id="761" w:name="_Toc54862220"/>
      <w:bookmarkStart w:id="762" w:name="_Ref11926570"/>
      <w:r w:rsidRPr="00E43646">
        <w:rPr>
          <w:rFonts w:ascii="宋体" w:eastAsia="宋体" w:hAnsi="宋体" w:cs="宋体" w:hint="eastAsia"/>
          <w:bCs/>
          <w:szCs w:val="21"/>
          <w14:ligatures w14:val="none"/>
        </w:rPr>
        <w:t>4.9 工程质量管理</w:t>
      </w:r>
      <w:bookmarkEnd w:id="756"/>
      <w:bookmarkEnd w:id="757"/>
      <w:bookmarkEnd w:id="758"/>
      <w:bookmarkEnd w:id="759"/>
      <w:bookmarkEnd w:id="760"/>
      <w:bookmarkEnd w:id="761"/>
      <w:bookmarkEnd w:id="762"/>
    </w:p>
    <w:p w14:paraId="1DE3C8B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14:paraId="4697449B"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14:paraId="342FD66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4.9.3 承包人应对其人员进行质量教育和技术培训，定期考核人员的劳动技能，严格执行相关规范和操作规程。</w:t>
      </w:r>
    </w:p>
    <w:p w14:paraId="2A4052E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14:paraId="00B957F1"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763" w:name="_Toc54862221"/>
      <w:bookmarkStart w:id="764" w:name="_Toc75784708"/>
      <w:bookmarkStart w:id="765" w:name="_Toc75784979"/>
      <w:bookmarkStart w:id="766" w:name="_Ref531952837"/>
      <w:bookmarkStart w:id="767" w:name="_Toc87357810"/>
      <w:bookmarkStart w:id="768" w:name="_Toc75785795"/>
      <w:r w:rsidRPr="00E43646">
        <w:rPr>
          <w:rFonts w:ascii="宋体" w:eastAsia="宋体" w:hAnsi="宋体" w:cs="宋体" w:hint="eastAsia"/>
          <w:bCs/>
          <w:szCs w:val="21"/>
          <w14:ligatures w14:val="none"/>
        </w:rPr>
        <w:t>第5条 设计</w:t>
      </w:r>
      <w:bookmarkEnd w:id="763"/>
      <w:bookmarkEnd w:id="764"/>
      <w:bookmarkEnd w:id="765"/>
      <w:bookmarkEnd w:id="766"/>
      <w:bookmarkEnd w:id="767"/>
      <w:bookmarkEnd w:id="768"/>
    </w:p>
    <w:p w14:paraId="616F5ADE"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769" w:name="_Ref531952863"/>
      <w:bookmarkStart w:id="770" w:name="_Toc54862222"/>
      <w:bookmarkStart w:id="771" w:name="_Toc75784709"/>
      <w:bookmarkStart w:id="772" w:name="_Toc87357811"/>
      <w:bookmarkStart w:id="773" w:name="_Ref531952860"/>
      <w:bookmarkStart w:id="774" w:name="_Toc75784980"/>
      <w:bookmarkStart w:id="775" w:name="_Toc75785796"/>
      <w:r w:rsidRPr="00E43646">
        <w:rPr>
          <w:rFonts w:ascii="宋体" w:eastAsia="宋体" w:hAnsi="宋体" w:cs="宋体" w:hint="eastAsia"/>
          <w:bCs/>
          <w:szCs w:val="21"/>
          <w14:ligatures w14:val="none"/>
        </w:rPr>
        <w:t>5.1 承包人的设计义务</w:t>
      </w:r>
      <w:bookmarkEnd w:id="769"/>
      <w:bookmarkEnd w:id="770"/>
      <w:bookmarkEnd w:id="771"/>
      <w:bookmarkEnd w:id="772"/>
      <w:bookmarkEnd w:id="773"/>
      <w:bookmarkEnd w:id="774"/>
      <w:bookmarkEnd w:id="775"/>
      <w:r w:rsidRPr="00E43646">
        <w:rPr>
          <w:rFonts w:ascii="宋体" w:eastAsia="宋体" w:hAnsi="宋体" w:cs="宋体" w:hint="eastAsia"/>
          <w:bCs/>
          <w:szCs w:val="21"/>
          <w14:ligatures w14:val="none"/>
        </w:rPr>
        <w:t xml:space="preserve"> </w:t>
      </w:r>
    </w:p>
    <w:p w14:paraId="07FDD7D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76" w:name="_Ref531952881"/>
      <w:r w:rsidRPr="00E43646">
        <w:rPr>
          <w:rFonts w:ascii="宋体" w:eastAsia="宋体" w:hAnsi="宋体" w:cs="宋体" w:hint="eastAsia"/>
          <w:szCs w:val="21"/>
          <w14:ligatures w14:val="none"/>
        </w:rPr>
        <w:t>5.1.1 设计义务的一般要求</w:t>
      </w:r>
      <w:bookmarkEnd w:id="776"/>
    </w:p>
    <w:p w14:paraId="304DDBE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14:paraId="35F8DD8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77" w:name="_Ref531952952"/>
      <w:bookmarkStart w:id="778" w:name="_Ref531952899"/>
      <w:r w:rsidRPr="00E43646">
        <w:rPr>
          <w:rFonts w:ascii="宋体" w:eastAsia="宋体" w:hAnsi="宋体" w:cs="宋体" w:hint="eastAsia"/>
          <w:szCs w:val="21"/>
          <w14:ligatures w14:val="none"/>
        </w:rPr>
        <w:t>5.1.2 对设计人员的要求</w:t>
      </w:r>
      <w:bookmarkEnd w:id="777"/>
    </w:p>
    <w:p w14:paraId="2756F33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承包人应保证其或其设计分包人的设计资质在合同有效期内满足法律法规、行业标准或合同约定的相关要求，并指派符合法律法规、行业标准或合同约定的资质要求并具有从事设计所必需的经验与能力的</w:t>
      </w:r>
      <w:proofErr w:type="gramStart"/>
      <w:r w:rsidRPr="00E43646">
        <w:rPr>
          <w:rFonts w:ascii="宋体" w:eastAsia="宋体" w:hAnsi="宋体" w:cs="宋体" w:hint="eastAsia"/>
          <w:szCs w:val="21"/>
          <w14:ligatures w14:val="none"/>
        </w:rPr>
        <w:t>的</w:t>
      </w:r>
      <w:proofErr w:type="gramEnd"/>
      <w:r w:rsidRPr="00E43646">
        <w:rPr>
          <w:rFonts w:ascii="宋体" w:eastAsia="宋体" w:hAnsi="宋体" w:cs="宋体" w:hint="eastAsia"/>
          <w:szCs w:val="21"/>
          <w14:ligatures w14:val="none"/>
        </w:rPr>
        <w:t>设计人员完成设计工作。承包人应保证其设计人员（包括分包人的设计人员）在合同期限内，都能按时参加发包人或工程师组织的工作会议。</w:t>
      </w:r>
    </w:p>
    <w:bookmarkEnd w:id="778"/>
    <w:p w14:paraId="4DBC30E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5.1.3 法律和标准的变化</w:t>
      </w:r>
    </w:p>
    <w:p w14:paraId="47AE190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14:paraId="7D02804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在基准日期之后，因国家颁布新的强制性规范、标准导致承包人的费用变化的，发包人应合</w:t>
      </w:r>
      <w:proofErr w:type="gramStart"/>
      <w:r w:rsidRPr="00E43646">
        <w:rPr>
          <w:rFonts w:ascii="宋体" w:eastAsia="宋体" w:hAnsi="宋体" w:cs="宋体" w:hint="eastAsia"/>
          <w:szCs w:val="21"/>
          <w14:ligatures w14:val="none"/>
        </w:rPr>
        <w:t>理调整</w:t>
      </w:r>
      <w:proofErr w:type="gramEnd"/>
      <w:r w:rsidRPr="00E43646">
        <w:rPr>
          <w:rFonts w:ascii="宋体" w:eastAsia="宋体" w:hAnsi="宋体" w:cs="宋体" w:hint="eastAsia"/>
          <w:szCs w:val="21"/>
          <w14:ligatures w14:val="none"/>
        </w:rPr>
        <w:t>合同价格；导致工期延误的，发包人应合理延长工期。</w:t>
      </w:r>
    </w:p>
    <w:p w14:paraId="63FFE4C1"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779" w:name="_Toc87357812"/>
      <w:bookmarkStart w:id="780" w:name="_Toc75784710"/>
      <w:bookmarkStart w:id="781" w:name="_Toc75785797"/>
      <w:bookmarkStart w:id="782" w:name="_Ref531953054"/>
      <w:bookmarkStart w:id="783" w:name="_Ref531953051"/>
      <w:bookmarkStart w:id="784" w:name="_Toc75784981"/>
      <w:bookmarkStart w:id="785" w:name="_Toc54862223"/>
      <w:r w:rsidRPr="00E43646">
        <w:rPr>
          <w:rFonts w:ascii="宋体" w:eastAsia="宋体" w:hAnsi="宋体" w:cs="宋体" w:hint="eastAsia"/>
          <w:bCs/>
          <w:szCs w:val="21"/>
          <w14:ligatures w14:val="none"/>
        </w:rPr>
        <w:t>5.2 承包人文件审查</w:t>
      </w:r>
      <w:bookmarkEnd w:id="779"/>
      <w:bookmarkEnd w:id="780"/>
      <w:bookmarkEnd w:id="781"/>
      <w:bookmarkEnd w:id="782"/>
      <w:bookmarkEnd w:id="783"/>
      <w:bookmarkEnd w:id="784"/>
      <w:bookmarkEnd w:id="785"/>
      <w:r w:rsidRPr="00E43646">
        <w:rPr>
          <w:rFonts w:ascii="宋体" w:eastAsia="宋体" w:hAnsi="宋体" w:cs="宋体" w:hint="eastAsia"/>
          <w:bCs/>
          <w:szCs w:val="21"/>
          <w14:ligatures w14:val="none"/>
        </w:rPr>
        <w:t xml:space="preserve"> </w:t>
      </w:r>
    </w:p>
    <w:p w14:paraId="6AF7AC8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86" w:name="_Ref531953064"/>
      <w:r w:rsidRPr="00E43646">
        <w:rPr>
          <w:rFonts w:ascii="宋体" w:eastAsia="宋体" w:hAnsi="宋体" w:cs="宋体" w:hint="eastAsia"/>
          <w:szCs w:val="21"/>
          <w14:ligatures w14:val="none"/>
        </w:rPr>
        <w:t>5.2.1 根据《发包人要求》应当通过工程师报发包人审查同意的承包人文件，承包人应当按照《发包人要求》约定的范围和内容及时报送审查。</w:t>
      </w:r>
      <w:bookmarkEnd w:id="786"/>
    </w:p>
    <w:p w14:paraId="3AA2D73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w:t>
      </w:r>
      <w:proofErr w:type="gramStart"/>
      <w:r w:rsidRPr="00E43646">
        <w:rPr>
          <w:rFonts w:ascii="宋体" w:eastAsia="宋体" w:hAnsi="宋体" w:cs="宋体" w:hint="eastAsia"/>
          <w:szCs w:val="21"/>
          <w14:ligatures w14:val="none"/>
        </w:rPr>
        <w:t>期重新</w:t>
      </w:r>
      <w:proofErr w:type="gramEnd"/>
      <w:r w:rsidRPr="00E43646">
        <w:rPr>
          <w:rFonts w:ascii="宋体" w:eastAsia="宋体" w:hAnsi="宋体" w:cs="宋体" w:hint="eastAsia"/>
          <w:szCs w:val="21"/>
          <w14:ligatures w14:val="none"/>
        </w:rPr>
        <w:t>起算。</w:t>
      </w:r>
    </w:p>
    <w:p w14:paraId="1428267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发包人同意承包人文件的，应及时通知承包人，发包人不同意承包人文件的，应在审查期限内通过工程师以书面形式通知承包人，并说明不同意的具体内容和理由。</w:t>
      </w:r>
    </w:p>
    <w:p w14:paraId="63594F6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承包人对发包人的意见按以下方式处理：</w:t>
      </w:r>
    </w:p>
    <w:p w14:paraId="7447A23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发包人的意见构成变更的，承包人应在7天内通知发包人按照第13条[变更与调整]中关于发包人指示变更的约定执行，双方对是否构成变更无法达成一致的，按照第20条[争议解决]的约定执行；</w:t>
      </w:r>
    </w:p>
    <w:p w14:paraId="7B261D1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因承包人原因导致无法通过审查的，承包人应根据发包人的书面说明，对承包人文件进行修改后重新报送发包人审查，审查</w:t>
      </w:r>
      <w:proofErr w:type="gramStart"/>
      <w:r w:rsidRPr="00E43646">
        <w:rPr>
          <w:rFonts w:ascii="宋体" w:eastAsia="宋体" w:hAnsi="宋体" w:cs="宋体" w:hint="eastAsia"/>
          <w:szCs w:val="21"/>
          <w14:ligatures w14:val="none"/>
        </w:rPr>
        <w:t>期重新</w:t>
      </w:r>
      <w:proofErr w:type="gramEnd"/>
      <w:r w:rsidRPr="00E43646">
        <w:rPr>
          <w:rFonts w:ascii="宋体" w:eastAsia="宋体" w:hAnsi="宋体" w:cs="宋体" w:hint="eastAsia"/>
          <w:szCs w:val="21"/>
          <w14:ligatures w14:val="none"/>
        </w:rPr>
        <w:t>起算。因此引起的工期延长和必要的工程费用增加，由承包人负责。</w:t>
      </w:r>
    </w:p>
    <w:p w14:paraId="0037261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合同约定的审查期满，发包人没有做出审查结论也没有提出异议的，视为承包人文件已获发包人同意。</w:t>
      </w:r>
    </w:p>
    <w:p w14:paraId="5EBE253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发包人对承包人文件的审查和同意不得被理解为对合同的修改或改变，也并不减轻或免除承包人任何的责任和义务。</w:t>
      </w:r>
    </w:p>
    <w:p w14:paraId="3FA774E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5.2.2 承包人文件不需要政府有关部门或专用合同条件约定的第三方审查单位审查或批准的，承包</w:t>
      </w:r>
      <w:r w:rsidRPr="00E43646">
        <w:rPr>
          <w:rFonts w:ascii="宋体" w:eastAsia="宋体" w:hAnsi="宋体" w:cs="宋体" w:hint="eastAsia"/>
          <w:szCs w:val="21"/>
          <w14:ligatures w14:val="none"/>
        </w:rPr>
        <w:lastRenderedPageBreak/>
        <w:t>人应当严格按照经发包人审查同意的承包人文件设计和实施工程。</w:t>
      </w:r>
    </w:p>
    <w:p w14:paraId="163D48D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14:paraId="4820486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发包人有义务向承包人提供审查会议的批准文件和纪要。承包人有义务按照相关审查会议批准的文件和纪要，并依据合同约定及相关技术标准，对承包人文件进行修改、补充和完善。</w:t>
      </w:r>
    </w:p>
    <w:p w14:paraId="198691A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787" w:name="_Ref531953074"/>
      <w:r w:rsidRPr="00E43646">
        <w:rPr>
          <w:rFonts w:ascii="宋体" w:eastAsia="宋体" w:hAnsi="宋体" w:cs="宋体" w:hint="eastAsia"/>
          <w:szCs w:val="21"/>
          <w14:ligatures w14:val="none"/>
        </w:rPr>
        <w:t>5.2.3 承包人文件需政府有关部门或专用合同条件约定的第三方审查单位审查或批准的，发包人应在发包人审查同意承包人文件后7天内，向政府有关部门或第三方报送承包人文件，承包人应予以协助。</w:t>
      </w:r>
      <w:bookmarkEnd w:id="787"/>
    </w:p>
    <w:p w14:paraId="5A8D8AC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14:paraId="0311E47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政府有关部门或第三方审查单位审查批准后，承包人应当严格按照批准后的承包人文件实施工程。政府有关部门或第三方审查单位批准时间</w:t>
      </w:r>
      <w:proofErr w:type="gramStart"/>
      <w:r w:rsidRPr="00E43646">
        <w:rPr>
          <w:rFonts w:ascii="宋体" w:eastAsia="宋体" w:hAnsi="宋体" w:cs="宋体" w:hint="eastAsia"/>
          <w:szCs w:val="21"/>
          <w14:ligatures w14:val="none"/>
        </w:rPr>
        <w:t>较合同</w:t>
      </w:r>
      <w:proofErr w:type="gramEnd"/>
      <w:r w:rsidRPr="00E43646">
        <w:rPr>
          <w:rFonts w:ascii="宋体" w:eastAsia="宋体" w:hAnsi="宋体" w:cs="宋体" w:hint="eastAsia"/>
          <w:szCs w:val="21"/>
          <w14:ligatures w14:val="none"/>
        </w:rPr>
        <w:t>约定时间延长的，竣工日期相应顺延。因此给双方带来的费用增加，由双方在负责的范围内各自承担。</w:t>
      </w:r>
    </w:p>
    <w:p w14:paraId="6076597C"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788" w:name="_Toc75785798"/>
      <w:bookmarkStart w:id="789" w:name="_Toc75784711"/>
      <w:bookmarkStart w:id="790" w:name="_Toc87357813"/>
      <w:bookmarkStart w:id="791" w:name="_Ref531953095"/>
      <w:bookmarkStart w:id="792" w:name="_Toc75784982"/>
      <w:bookmarkStart w:id="793" w:name="_Toc54862224"/>
      <w:bookmarkStart w:id="794" w:name="_Ref531953097"/>
      <w:r w:rsidRPr="00E43646">
        <w:rPr>
          <w:rFonts w:ascii="宋体" w:eastAsia="宋体" w:hAnsi="宋体" w:cs="宋体" w:hint="eastAsia"/>
          <w:bCs/>
          <w:szCs w:val="21"/>
          <w14:ligatures w14:val="none"/>
        </w:rPr>
        <w:t>5.3 培训</w:t>
      </w:r>
      <w:bookmarkEnd w:id="788"/>
      <w:bookmarkEnd w:id="789"/>
      <w:bookmarkEnd w:id="790"/>
      <w:bookmarkEnd w:id="791"/>
      <w:bookmarkEnd w:id="792"/>
      <w:bookmarkEnd w:id="793"/>
      <w:bookmarkEnd w:id="794"/>
    </w:p>
    <w:p w14:paraId="3753C2F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14:paraId="236C45B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培训的时长应由双方在专用合同条件中约定，承包人应为培训提供有经验的人员、设施和其它必要条件。</w:t>
      </w:r>
    </w:p>
    <w:p w14:paraId="0BBA72B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795" w:name="_Toc87357814"/>
      <w:bookmarkStart w:id="796" w:name="_Toc75785799"/>
      <w:bookmarkStart w:id="797" w:name="_Ref531953108"/>
      <w:bookmarkStart w:id="798" w:name="_Toc75784712"/>
      <w:bookmarkStart w:id="799" w:name="_Ref531953105"/>
      <w:bookmarkStart w:id="800" w:name="_Toc54862225"/>
      <w:bookmarkStart w:id="801" w:name="_Toc75784983"/>
      <w:r w:rsidRPr="00E43646">
        <w:rPr>
          <w:rFonts w:ascii="宋体" w:eastAsia="宋体" w:hAnsi="宋体" w:cs="宋体" w:hint="eastAsia"/>
          <w:bCs/>
          <w:szCs w:val="21"/>
          <w14:ligatures w14:val="none"/>
        </w:rPr>
        <w:t>5.4 竣工文件</w:t>
      </w:r>
      <w:bookmarkEnd w:id="795"/>
      <w:bookmarkEnd w:id="796"/>
      <w:bookmarkEnd w:id="797"/>
      <w:bookmarkEnd w:id="798"/>
      <w:bookmarkEnd w:id="799"/>
      <w:bookmarkEnd w:id="800"/>
      <w:bookmarkEnd w:id="801"/>
    </w:p>
    <w:p w14:paraId="0ACFA10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02" w:name="_Ref531953134"/>
      <w:r w:rsidRPr="00E43646">
        <w:rPr>
          <w:rFonts w:ascii="宋体" w:eastAsia="宋体" w:hAnsi="宋体" w:cs="宋体" w:hint="eastAsia"/>
          <w:szCs w:val="21"/>
          <w14:ligatures w14:val="none"/>
        </w:rPr>
        <w:t>5.4.1 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bookmarkEnd w:id="802"/>
    </w:p>
    <w:p w14:paraId="5A61A5D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14:paraId="6F24258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5.4.3 除专用合同条件另有约定外，在工程师收到本款下的文件前，不应认为工程已根据第10.1款[竣工验收]和第10.2款[单位/区段工程的验收]的约定完成验收。</w:t>
      </w:r>
    </w:p>
    <w:p w14:paraId="58C1D3D6"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803" w:name="_Toc75785800"/>
      <w:bookmarkStart w:id="804" w:name="_Toc75784713"/>
      <w:bookmarkStart w:id="805" w:name="_Toc54862226"/>
      <w:bookmarkStart w:id="806" w:name="_Ref531953117"/>
      <w:bookmarkStart w:id="807" w:name="_Toc75784984"/>
      <w:bookmarkStart w:id="808" w:name="_Ref531953119"/>
      <w:bookmarkStart w:id="809" w:name="_Toc87357815"/>
      <w:r w:rsidRPr="00E43646">
        <w:rPr>
          <w:rFonts w:ascii="宋体" w:eastAsia="宋体" w:hAnsi="宋体" w:cs="宋体" w:hint="eastAsia"/>
          <w:bCs/>
          <w:szCs w:val="21"/>
          <w14:ligatures w14:val="none"/>
        </w:rPr>
        <w:lastRenderedPageBreak/>
        <w:t>5.5 操作和维修手册</w:t>
      </w:r>
      <w:bookmarkEnd w:id="803"/>
      <w:bookmarkEnd w:id="804"/>
      <w:bookmarkEnd w:id="805"/>
      <w:bookmarkEnd w:id="806"/>
      <w:bookmarkEnd w:id="807"/>
      <w:bookmarkEnd w:id="808"/>
      <w:bookmarkEnd w:id="809"/>
    </w:p>
    <w:p w14:paraId="1EE8A05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10" w:name="_Ref531953145"/>
      <w:r w:rsidRPr="00E43646">
        <w:rPr>
          <w:rFonts w:ascii="宋体" w:eastAsia="宋体" w:hAnsi="宋体" w:cs="宋体" w:hint="eastAsia"/>
          <w:szCs w:val="21"/>
          <w14:ligatures w14:val="none"/>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810"/>
    </w:p>
    <w:p w14:paraId="5D5D180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5.5.2 工程师收到承包人提交的文件后，应依据第5.2款[承包人文件审查]的约定对操作和维修手册进行审查，竣工试验工程中，承包人应为任何因操作和维修手册错误或遗漏引起的风险或损失承担责任。</w:t>
      </w:r>
    </w:p>
    <w:p w14:paraId="576EC0B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14:paraId="4EE525D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811" w:name="_Toc54862227"/>
      <w:bookmarkStart w:id="812" w:name="_Toc75785801"/>
      <w:bookmarkStart w:id="813" w:name="_Toc87357816"/>
      <w:bookmarkStart w:id="814" w:name="_Toc75784714"/>
      <w:bookmarkStart w:id="815" w:name="_Toc75784985"/>
      <w:r w:rsidRPr="00E43646">
        <w:rPr>
          <w:rFonts w:ascii="宋体" w:eastAsia="宋体" w:hAnsi="宋体" w:cs="宋体" w:hint="eastAsia"/>
          <w:bCs/>
          <w:szCs w:val="21"/>
          <w14:ligatures w14:val="none"/>
        </w:rPr>
        <w:t>5.6 承包人文件错误</w:t>
      </w:r>
      <w:bookmarkEnd w:id="811"/>
      <w:bookmarkEnd w:id="812"/>
      <w:bookmarkEnd w:id="813"/>
      <w:bookmarkEnd w:id="814"/>
      <w:bookmarkEnd w:id="815"/>
      <w:r w:rsidRPr="00E43646">
        <w:rPr>
          <w:rFonts w:ascii="宋体" w:eastAsia="宋体" w:hAnsi="宋体" w:cs="宋体" w:hint="eastAsia"/>
          <w:bCs/>
          <w:szCs w:val="21"/>
          <w14:ligatures w14:val="none"/>
        </w:rPr>
        <w:t xml:space="preserve"> </w:t>
      </w:r>
    </w:p>
    <w:p w14:paraId="47E8B93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承包人文件存在错误、遗漏、含混、矛盾、不充分之处或其他缺陷，无论承包人是否根据本款获得了同意，承包人均应</w:t>
      </w:r>
      <w:proofErr w:type="gramStart"/>
      <w:r w:rsidRPr="00E43646">
        <w:rPr>
          <w:rFonts w:ascii="宋体" w:eastAsia="宋体" w:hAnsi="宋体" w:cs="宋体" w:hint="eastAsia"/>
          <w:szCs w:val="21"/>
          <w14:ligatures w14:val="none"/>
        </w:rPr>
        <w:t>自费对</w:t>
      </w:r>
      <w:proofErr w:type="gramEnd"/>
      <w:r w:rsidRPr="00E43646">
        <w:rPr>
          <w:rFonts w:ascii="宋体" w:eastAsia="宋体" w:hAnsi="宋体" w:cs="宋体" w:hint="eastAsia"/>
          <w:szCs w:val="21"/>
          <w14:ligatures w14:val="none"/>
        </w:rPr>
        <w:t>前述问题带来的缺陷和工程问题进行改正，并按照第5.2款[承包人文件审查]的要求，重新送工程师审查，审查日期从工程师收到文件开始重新计算。因此</w:t>
      </w:r>
      <w:proofErr w:type="gramStart"/>
      <w:r w:rsidRPr="00E43646">
        <w:rPr>
          <w:rFonts w:ascii="宋体" w:eastAsia="宋体" w:hAnsi="宋体" w:cs="宋体" w:hint="eastAsia"/>
          <w:szCs w:val="21"/>
          <w14:ligatures w14:val="none"/>
        </w:rPr>
        <w:t>款原因</w:t>
      </w:r>
      <w:proofErr w:type="gramEnd"/>
      <w:r w:rsidRPr="00E43646">
        <w:rPr>
          <w:rFonts w:ascii="宋体" w:eastAsia="宋体" w:hAnsi="宋体" w:cs="宋体" w:hint="eastAsia"/>
          <w:szCs w:val="21"/>
          <w14:ligatures w14:val="none"/>
        </w:rPr>
        <w:t>重新提交审查文件导致的工程延误和必要费用增加由承包人承担。《发包人要求》的错误导致承包人文件错误、遗漏、含混、矛盾、不充分或其他缺陷的除外。</w:t>
      </w:r>
    </w:p>
    <w:p w14:paraId="46172BBB"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816" w:name="_Toc75785802"/>
      <w:bookmarkStart w:id="817" w:name="_Toc75784715"/>
      <w:bookmarkStart w:id="818" w:name="_Ref531953761"/>
      <w:bookmarkStart w:id="819" w:name="_Ref531953765"/>
      <w:bookmarkStart w:id="820" w:name="_Toc75784986"/>
      <w:bookmarkStart w:id="821" w:name="_Toc87357817"/>
      <w:bookmarkStart w:id="822" w:name="_Toc54862228"/>
      <w:r w:rsidRPr="00E43646">
        <w:rPr>
          <w:rFonts w:ascii="宋体" w:eastAsia="宋体" w:hAnsi="宋体" w:cs="宋体" w:hint="eastAsia"/>
          <w:bCs/>
          <w:szCs w:val="21"/>
          <w14:ligatures w14:val="none"/>
        </w:rPr>
        <w:t>第6条 材料、工程设备</w:t>
      </w:r>
      <w:bookmarkEnd w:id="816"/>
      <w:bookmarkEnd w:id="817"/>
      <w:bookmarkEnd w:id="818"/>
      <w:bookmarkEnd w:id="819"/>
      <w:bookmarkEnd w:id="820"/>
      <w:bookmarkEnd w:id="821"/>
      <w:bookmarkEnd w:id="822"/>
    </w:p>
    <w:p w14:paraId="01F5853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823" w:name="_Ref531953828"/>
      <w:bookmarkStart w:id="824" w:name="_Ref531953832"/>
      <w:bookmarkStart w:id="825" w:name="_Toc75785803"/>
      <w:bookmarkStart w:id="826" w:name="_Toc75784987"/>
      <w:bookmarkStart w:id="827" w:name="_Toc87357818"/>
      <w:bookmarkStart w:id="828" w:name="_Toc54862229"/>
      <w:bookmarkStart w:id="829" w:name="_Toc75784716"/>
      <w:r w:rsidRPr="00E43646">
        <w:rPr>
          <w:rFonts w:ascii="宋体" w:eastAsia="宋体" w:hAnsi="宋体" w:cs="宋体" w:hint="eastAsia"/>
          <w:bCs/>
          <w:szCs w:val="21"/>
          <w14:ligatures w14:val="none"/>
        </w:rPr>
        <w:t>6.1 实施方法</w:t>
      </w:r>
      <w:bookmarkEnd w:id="823"/>
      <w:bookmarkEnd w:id="824"/>
      <w:bookmarkEnd w:id="825"/>
      <w:bookmarkEnd w:id="826"/>
      <w:bookmarkEnd w:id="827"/>
      <w:bookmarkEnd w:id="828"/>
      <w:bookmarkEnd w:id="829"/>
      <w:r w:rsidRPr="00E43646">
        <w:rPr>
          <w:rFonts w:ascii="宋体" w:eastAsia="宋体" w:hAnsi="宋体" w:cs="宋体" w:hint="eastAsia"/>
          <w:bCs/>
          <w:szCs w:val="21"/>
          <w14:ligatures w14:val="none"/>
        </w:rPr>
        <w:t xml:space="preserve"> </w:t>
      </w:r>
    </w:p>
    <w:p w14:paraId="4304787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承包人应按以下方法进行材料的加工、工程设备的采购、制造和安装、以及工程的所有其他实施作业：</w:t>
      </w:r>
    </w:p>
    <w:p w14:paraId="1D8ED6F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830" w:name="_Ref531953847"/>
      <w:r w:rsidRPr="00E43646">
        <w:rPr>
          <w:rFonts w:ascii="宋体" w:eastAsia="宋体" w:hAnsi="宋体" w:cs="宋体" w:hint="eastAsia"/>
          <w:szCs w:val="21"/>
          <w14:ligatures w14:val="none"/>
        </w:rPr>
        <w:t>（1） 按照法律规定和合同约定的方法；</w:t>
      </w:r>
      <w:bookmarkEnd w:id="830"/>
    </w:p>
    <w:p w14:paraId="0BD86DE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按照公认的良好行业习惯，使用恰当、审慎、先进的方法；</w:t>
      </w:r>
    </w:p>
    <w:p w14:paraId="08FD4A6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除专用合同条件另有规定外，应使用适当配备的实施方法、设备、设施和无危险的材料。</w:t>
      </w:r>
    </w:p>
    <w:p w14:paraId="781B30B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831" w:name="_Toc87357819"/>
      <w:bookmarkStart w:id="832" w:name="_Toc54862230"/>
      <w:bookmarkStart w:id="833" w:name="_Toc75784717"/>
      <w:bookmarkStart w:id="834" w:name="_Toc75784988"/>
      <w:bookmarkStart w:id="835" w:name="_Ref11926422"/>
      <w:bookmarkStart w:id="836" w:name="_Toc75785804"/>
      <w:bookmarkStart w:id="837" w:name="_Ref4427594"/>
      <w:r w:rsidRPr="00E43646">
        <w:rPr>
          <w:rFonts w:ascii="宋体" w:eastAsia="宋体" w:hAnsi="宋体" w:cs="宋体" w:hint="eastAsia"/>
          <w:bCs/>
          <w:szCs w:val="21"/>
          <w14:ligatures w14:val="none"/>
        </w:rPr>
        <w:t>6.2 材料和工程设备</w:t>
      </w:r>
      <w:bookmarkEnd w:id="831"/>
      <w:bookmarkEnd w:id="832"/>
      <w:bookmarkEnd w:id="833"/>
      <w:bookmarkEnd w:id="834"/>
      <w:bookmarkEnd w:id="835"/>
      <w:bookmarkEnd w:id="836"/>
    </w:p>
    <w:p w14:paraId="4628051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38" w:name="_Ref11960295"/>
      <w:r w:rsidRPr="00E43646">
        <w:rPr>
          <w:rFonts w:ascii="宋体" w:eastAsia="宋体" w:hAnsi="宋体" w:cs="宋体" w:hint="eastAsia"/>
          <w:szCs w:val="21"/>
          <w14:ligatures w14:val="none"/>
        </w:rPr>
        <w:t>6.2.1 发包人提供的材料和工程设备</w:t>
      </w:r>
      <w:bookmarkEnd w:id="837"/>
      <w:bookmarkEnd w:id="838"/>
    </w:p>
    <w:p w14:paraId="08590B7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发包人自行供应材料、工程设备的，应在订立合同时在专用合同条件的附件《发包人供应材料设备一览表》中明确材料、工程设备的品种、规格、型号、主要参数、数量、单价、质量等级和交接地点等。</w:t>
      </w:r>
    </w:p>
    <w:p w14:paraId="5B19BD9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w:t>
      </w:r>
      <w:r w:rsidRPr="00E43646">
        <w:rPr>
          <w:rFonts w:ascii="宋体" w:eastAsia="宋体" w:hAnsi="宋体" w:cs="宋体" w:hint="eastAsia"/>
          <w:szCs w:val="21"/>
          <w14:ligatures w14:val="none"/>
        </w:rPr>
        <w:lastRenderedPageBreak/>
        <w:t>备。</w:t>
      </w:r>
    </w:p>
    <w:p w14:paraId="058ABF7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14:paraId="36DF226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14:paraId="29368BE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发包人提供的材料和工程设备的规格、数量或质量不符合合同要求，或由于发包人原因发生交货日期延误及交货地点变更等情况的，发包人应承担由此增加的费用和（或）工期延误，并向承包人支付合理利润。</w:t>
      </w:r>
    </w:p>
    <w:p w14:paraId="2CA2CEC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39" w:name="_Ref531953918"/>
      <w:r w:rsidRPr="00E43646">
        <w:rPr>
          <w:rFonts w:ascii="宋体" w:eastAsia="宋体" w:hAnsi="宋体" w:cs="宋体" w:hint="eastAsia"/>
          <w:szCs w:val="21"/>
          <w14:ligatures w14:val="none"/>
        </w:rPr>
        <w:t>6.2.2 承包人提供的材料和工程设备</w:t>
      </w:r>
      <w:bookmarkEnd w:id="839"/>
    </w:p>
    <w:p w14:paraId="7CE36D4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14:paraId="3BE507F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14:paraId="5C6FD5F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14:paraId="49703DE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14:paraId="720359D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40" w:name="_Ref531953991"/>
      <w:bookmarkStart w:id="841" w:name="_Ref531953999"/>
      <w:r w:rsidRPr="00E43646">
        <w:rPr>
          <w:rFonts w:ascii="宋体" w:eastAsia="宋体" w:hAnsi="宋体" w:cs="宋体" w:hint="eastAsia"/>
          <w:szCs w:val="21"/>
          <w14:ligatures w14:val="none"/>
        </w:rPr>
        <w:t>6.2.3 材料和工程设备的保管</w:t>
      </w:r>
      <w:bookmarkEnd w:id="840"/>
      <w:bookmarkEnd w:id="841"/>
      <w:r w:rsidRPr="00E43646">
        <w:rPr>
          <w:rFonts w:ascii="宋体" w:eastAsia="宋体" w:hAnsi="宋体" w:cs="宋体" w:hint="eastAsia"/>
          <w:szCs w:val="21"/>
          <w14:ligatures w14:val="none"/>
        </w:rPr>
        <w:t xml:space="preserve"> </w:t>
      </w:r>
    </w:p>
    <w:p w14:paraId="059BBE7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发包人供应材料与工程设备的保管与使用</w:t>
      </w:r>
    </w:p>
    <w:p w14:paraId="42E7B2A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发包人供应的材料和工程设备，承包人清点并接收后由承包人妥善保管，保管费用由承包人承担，但专用合同条件另有约定除外。因承包人原因发生丢失毁损的，由承包人负责赔偿。</w:t>
      </w:r>
    </w:p>
    <w:p w14:paraId="4DBC8F9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发包人供应的材料和工程设备使用前，由承包人负责必要的检验，检验费用由发包人承担，不合格的不得使用。</w:t>
      </w:r>
    </w:p>
    <w:p w14:paraId="55DCC00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承包人采购材料与工程设备的保管与使用</w:t>
      </w:r>
    </w:p>
    <w:p w14:paraId="10BF031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14:paraId="0AE7491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工程师发现承包人使用不符合设计或有关标准要求的材料和工程设备时，有权要求承包人进行修复、拆除或重新采购，由此增加的费用和（或）延误的工期，由承包人承担。</w:t>
      </w:r>
    </w:p>
    <w:p w14:paraId="65EB3A1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6.2.4 材料和工程设备的所有权</w:t>
      </w:r>
    </w:p>
    <w:p w14:paraId="0C1F61B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14:paraId="2AF369A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承包人按第6.2.2项提供的材料和工程设备，承包人应确保发包人取得无权利负担的材料及工程设备所有权，因承包人与第三人的物权争议导致的增加的费用和（或）延误的工期，由承包人承担。</w:t>
      </w:r>
    </w:p>
    <w:p w14:paraId="57297899"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842" w:name="_Toc75784989"/>
      <w:bookmarkStart w:id="843" w:name="_Ref4428239"/>
      <w:bookmarkStart w:id="844" w:name="_Toc75784718"/>
      <w:bookmarkStart w:id="845" w:name="_Toc75785805"/>
      <w:bookmarkStart w:id="846" w:name="_Toc54862231"/>
      <w:bookmarkStart w:id="847" w:name="_Toc87357820"/>
      <w:bookmarkStart w:id="848" w:name="_Toc351203565"/>
      <w:bookmarkStart w:id="849" w:name="_Toc337558785"/>
      <w:r w:rsidRPr="00E43646">
        <w:rPr>
          <w:rFonts w:ascii="宋体" w:eastAsia="宋体" w:hAnsi="宋体" w:cs="宋体" w:hint="eastAsia"/>
          <w:bCs/>
          <w:szCs w:val="21"/>
          <w14:ligatures w14:val="none"/>
        </w:rPr>
        <w:t>6.3 样品</w:t>
      </w:r>
      <w:bookmarkEnd w:id="842"/>
      <w:bookmarkEnd w:id="843"/>
      <w:bookmarkEnd w:id="844"/>
      <w:bookmarkEnd w:id="845"/>
      <w:bookmarkEnd w:id="846"/>
      <w:bookmarkEnd w:id="847"/>
    </w:p>
    <w:p w14:paraId="6D04574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6.3.1 样品的报送与封存</w:t>
      </w:r>
    </w:p>
    <w:p w14:paraId="5A94320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需要承包人报送样品的材料或工程设备，样品的种类、名称、规格、数量等要求均应在专用合同条件中约定。样品的报送程序如下：</w:t>
      </w:r>
    </w:p>
    <w:p w14:paraId="024F1EA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14:paraId="3058327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14:paraId="4295608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经工程师审批确认的样品应按约定的方法封样，封存的样品作为检验工程相关部分的标准之一。承包人在施工过程中不得使用与样品不符的材料或工程设备。</w:t>
      </w:r>
    </w:p>
    <w:p w14:paraId="77A5866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工程师对样品的审批</w:t>
      </w:r>
      <w:proofErr w:type="gramStart"/>
      <w:r w:rsidRPr="00E43646">
        <w:rPr>
          <w:rFonts w:ascii="宋体" w:eastAsia="宋体" w:hAnsi="宋体" w:cs="宋体" w:hint="eastAsia"/>
          <w:szCs w:val="21"/>
          <w14:ligatures w14:val="none"/>
        </w:rPr>
        <w:t>确认仅</w:t>
      </w:r>
      <w:proofErr w:type="gramEnd"/>
      <w:r w:rsidRPr="00E43646">
        <w:rPr>
          <w:rFonts w:ascii="宋体" w:eastAsia="宋体" w:hAnsi="宋体" w:cs="宋体" w:hint="eastAsia"/>
          <w:szCs w:val="21"/>
          <w14:ligatures w14:val="none"/>
        </w:rPr>
        <w:t>为确认相关材料或工程设备的特征或用途，不得被理解为对合同的修改或改变，也并不减轻或免除承包人任何的责任和义务。如果封存的样品修改或改变了合同约定，合同当事人应当以书面协议予以确认。</w:t>
      </w:r>
    </w:p>
    <w:p w14:paraId="242198A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6.3.2 样品的保管</w:t>
      </w:r>
    </w:p>
    <w:p w14:paraId="37E8F3F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经批准的样品应由工程师负责封存于现场，承包人应在现场为保存样品提供适当和固定的场所并保持适当和良好的存储环境条件。</w:t>
      </w:r>
    </w:p>
    <w:p w14:paraId="7EE4FDC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850" w:name="_Toc87357821"/>
      <w:bookmarkStart w:id="851" w:name="_Toc75784990"/>
      <w:bookmarkStart w:id="852" w:name="_Toc54862232"/>
      <w:bookmarkStart w:id="853" w:name="_Toc75784719"/>
      <w:bookmarkStart w:id="854" w:name="_Ref11959204"/>
      <w:bookmarkStart w:id="855" w:name="_Toc75785806"/>
      <w:bookmarkStart w:id="856" w:name="_Ref11959210"/>
      <w:r w:rsidRPr="00E43646">
        <w:rPr>
          <w:rFonts w:ascii="宋体" w:eastAsia="宋体" w:hAnsi="宋体" w:cs="宋体" w:hint="eastAsia"/>
          <w:bCs/>
          <w:szCs w:val="21"/>
          <w14:ligatures w14:val="none"/>
        </w:rPr>
        <w:t>6.4 质量检查</w:t>
      </w:r>
      <w:bookmarkEnd w:id="850"/>
      <w:bookmarkEnd w:id="851"/>
      <w:bookmarkEnd w:id="852"/>
      <w:bookmarkEnd w:id="853"/>
      <w:bookmarkEnd w:id="854"/>
      <w:bookmarkEnd w:id="855"/>
      <w:bookmarkEnd w:id="856"/>
    </w:p>
    <w:p w14:paraId="31E8EFC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57" w:name="_Ref18990699"/>
      <w:r w:rsidRPr="00E43646">
        <w:rPr>
          <w:rFonts w:ascii="宋体" w:eastAsia="宋体" w:hAnsi="宋体" w:cs="宋体" w:hint="eastAsia"/>
          <w:szCs w:val="21"/>
          <w14:ligatures w14:val="none"/>
        </w:rPr>
        <w:t>6.4.1 工程质量要求</w:t>
      </w:r>
      <w:bookmarkEnd w:id="857"/>
    </w:p>
    <w:p w14:paraId="50442E9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工程质量标准必须符合现行国家有关工程施工质量验收规范和标准的要求。有关工程质量的特殊标准或要求由合同当事人在专用合同条件中约定。</w:t>
      </w:r>
    </w:p>
    <w:p w14:paraId="62BD1E2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14:paraId="0C3A348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58" w:name="_Ref18990717"/>
      <w:r w:rsidRPr="00E43646">
        <w:rPr>
          <w:rFonts w:ascii="宋体" w:eastAsia="宋体" w:hAnsi="宋体" w:cs="宋体" w:hint="eastAsia"/>
          <w:szCs w:val="21"/>
          <w14:ligatures w14:val="none"/>
        </w:rPr>
        <w:t>6.4.2 质量检查</w:t>
      </w:r>
      <w:bookmarkEnd w:id="858"/>
    </w:p>
    <w:p w14:paraId="2FFD022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w:t>
      </w:r>
      <w:proofErr w:type="gramStart"/>
      <w:r w:rsidRPr="00E43646">
        <w:rPr>
          <w:rFonts w:ascii="宋体" w:eastAsia="宋体" w:hAnsi="宋体" w:cs="宋体" w:hint="eastAsia"/>
          <w:szCs w:val="21"/>
          <w14:ligatures w14:val="none"/>
        </w:rPr>
        <w:t>不</w:t>
      </w:r>
      <w:proofErr w:type="gramEnd"/>
      <w:r w:rsidRPr="00E43646">
        <w:rPr>
          <w:rFonts w:ascii="宋体" w:eastAsia="宋体" w:hAnsi="宋体" w:cs="宋体" w:hint="eastAsia"/>
          <w:szCs w:val="21"/>
          <w14:ligatures w14:val="none"/>
        </w:rPr>
        <w:t>免除承包人按合同约定应负的责任。</w:t>
      </w:r>
    </w:p>
    <w:p w14:paraId="184811A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59" w:name="_Ref11959222"/>
      <w:r w:rsidRPr="00E43646">
        <w:rPr>
          <w:rFonts w:ascii="宋体" w:eastAsia="宋体" w:hAnsi="宋体" w:cs="宋体" w:hint="eastAsia"/>
          <w:szCs w:val="21"/>
          <w14:ligatures w14:val="none"/>
        </w:rPr>
        <w:t>6.4.3 隐蔽工程检查</w:t>
      </w:r>
      <w:bookmarkEnd w:id="859"/>
    </w:p>
    <w:p w14:paraId="1FD9B65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14:paraId="7E35FC4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14:paraId="781D131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14:paraId="0E72B37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15BF98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承包人未通知工程师到场检查，私自将工程隐蔽部位覆盖的，工程师有权指示承包人钻孔探测或揭开检查，无论工程隐蔽部位质量是否合格，由此增加的费用和（或）延误的工期均由承包人承担。</w:t>
      </w:r>
    </w:p>
    <w:p w14:paraId="207FADD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860" w:name="_Ref11927403"/>
      <w:bookmarkStart w:id="861" w:name="_Ref11927389"/>
      <w:bookmarkStart w:id="862" w:name="_Ref11927398"/>
      <w:bookmarkStart w:id="863" w:name="_Toc87357822"/>
      <w:bookmarkStart w:id="864" w:name="_Toc75785807"/>
      <w:bookmarkStart w:id="865" w:name="_Toc75784720"/>
      <w:bookmarkStart w:id="866" w:name="_Toc54862233"/>
      <w:bookmarkStart w:id="867" w:name="_Toc75784991"/>
      <w:bookmarkStart w:id="868" w:name="_Ref11959158"/>
      <w:bookmarkStart w:id="869" w:name="_Ref11959175"/>
      <w:bookmarkEnd w:id="848"/>
      <w:r w:rsidRPr="00E43646">
        <w:rPr>
          <w:rFonts w:ascii="宋体" w:eastAsia="宋体" w:hAnsi="宋体" w:cs="宋体" w:hint="eastAsia"/>
          <w:bCs/>
          <w:szCs w:val="21"/>
          <w14:ligatures w14:val="none"/>
        </w:rPr>
        <w:lastRenderedPageBreak/>
        <w:t>6.5 由承包人试验</w:t>
      </w:r>
      <w:bookmarkEnd w:id="860"/>
      <w:bookmarkEnd w:id="861"/>
      <w:bookmarkEnd w:id="862"/>
      <w:r w:rsidRPr="00E43646">
        <w:rPr>
          <w:rFonts w:ascii="宋体" w:eastAsia="宋体" w:hAnsi="宋体" w:cs="宋体" w:hint="eastAsia"/>
          <w:bCs/>
          <w:szCs w:val="21"/>
          <w14:ligatures w14:val="none"/>
        </w:rPr>
        <w:t>和检验</w:t>
      </w:r>
      <w:bookmarkEnd w:id="863"/>
      <w:bookmarkEnd w:id="864"/>
      <w:bookmarkEnd w:id="865"/>
      <w:bookmarkEnd w:id="866"/>
      <w:bookmarkEnd w:id="867"/>
      <w:bookmarkEnd w:id="868"/>
      <w:bookmarkEnd w:id="869"/>
    </w:p>
    <w:bookmarkEnd w:id="849"/>
    <w:p w14:paraId="5D3C109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6.5.1 试验设备与试验人员</w:t>
      </w:r>
    </w:p>
    <w:p w14:paraId="6455D07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14:paraId="4B2A597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承包人应按专用合同条件约定的试验内容、时间和地点提供试验设备、取样装置、试验场所和试验条件，并向工程师提交相应进场计划表。</w:t>
      </w:r>
    </w:p>
    <w:p w14:paraId="32B7F37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承包人配置的试验设备要符合相应试验规程的要求并经过具有资质的检测单位检测，且在正式使用该试验设备前，需要经过工程师与承包人共同</w:t>
      </w:r>
      <w:proofErr w:type="gramStart"/>
      <w:r w:rsidRPr="00E43646">
        <w:rPr>
          <w:rFonts w:ascii="宋体" w:eastAsia="宋体" w:hAnsi="宋体" w:cs="宋体" w:hint="eastAsia"/>
          <w:szCs w:val="21"/>
          <w14:ligatures w14:val="none"/>
        </w:rPr>
        <w:t>校定</w:t>
      </w:r>
      <w:proofErr w:type="gramEnd"/>
      <w:r w:rsidRPr="00E43646">
        <w:rPr>
          <w:rFonts w:ascii="宋体" w:eastAsia="宋体" w:hAnsi="宋体" w:cs="宋体" w:hint="eastAsia"/>
          <w:szCs w:val="21"/>
          <w14:ligatures w14:val="none"/>
        </w:rPr>
        <w:t>。</w:t>
      </w:r>
    </w:p>
    <w:p w14:paraId="5603FB0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承包人应向工程师提交试验人员的名单及其岗位、资格等证明资料，试验人员必须能够熟练进行相应的检测试验，承包人对试验人员的试验程序和试验结果的正确性负责。</w:t>
      </w:r>
    </w:p>
    <w:p w14:paraId="71C199A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6.5.2 取样</w:t>
      </w:r>
    </w:p>
    <w:p w14:paraId="2B3157C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试验属于自</w:t>
      </w:r>
      <w:proofErr w:type="gramStart"/>
      <w:r w:rsidRPr="00E43646">
        <w:rPr>
          <w:rFonts w:ascii="宋体" w:eastAsia="宋体" w:hAnsi="宋体" w:cs="宋体" w:hint="eastAsia"/>
          <w:szCs w:val="21"/>
          <w14:ligatures w14:val="none"/>
        </w:rPr>
        <w:t>检性质</w:t>
      </w:r>
      <w:proofErr w:type="gramEnd"/>
      <w:r w:rsidRPr="00E43646">
        <w:rPr>
          <w:rFonts w:ascii="宋体" w:eastAsia="宋体" w:hAnsi="宋体" w:cs="宋体" w:hint="eastAsia"/>
          <w:szCs w:val="21"/>
          <w14:ligatures w14:val="none"/>
        </w:rPr>
        <w:t>的，承包人可以单独取样。试验属于工程师抽检性质的，可由工程师取样，也可由承包人的试验人员在工程师的监督下取样。</w:t>
      </w:r>
    </w:p>
    <w:p w14:paraId="1F01C76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6.5.3 材料、工程设备和工程的试验和检验</w:t>
      </w:r>
    </w:p>
    <w:p w14:paraId="224BD79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14:paraId="529BA56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试验属于自</w:t>
      </w:r>
      <w:proofErr w:type="gramStart"/>
      <w:r w:rsidRPr="00E43646">
        <w:rPr>
          <w:rFonts w:ascii="宋体" w:eastAsia="宋体" w:hAnsi="宋体" w:cs="宋体" w:hint="eastAsia"/>
          <w:szCs w:val="21"/>
          <w14:ligatures w14:val="none"/>
        </w:rPr>
        <w:t>检性质</w:t>
      </w:r>
      <w:proofErr w:type="gramEnd"/>
      <w:r w:rsidRPr="00E43646">
        <w:rPr>
          <w:rFonts w:ascii="宋体" w:eastAsia="宋体" w:hAnsi="宋体" w:cs="宋体" w:hint="eastAsia"/>
          <w:szCs w:val="21"/>
          <w14:ligatures w14:val="none"/>
        </w:rPr>
        <w:t>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w:t>
      </w:r>
      <w:proofErr w:type="gramStart"/>
      <w:r w:rsidRPr="00E43646">
        <w:rPr>
          <w:rFonts w:ascii="宋体" w:eastAsia="宋体" w:hAnsi="宋体" w:cs="宋体" w:hint="eastAsia"/>
          <w:szCs w:val="21"/>
          <w14:ligatures w14:val="none"/>
        </w:rPr>
        <w:t>应承认该试验</w:t>
      </w:r>
      <w:proofErr w:type="gramEnd"/>
      <w:r w:rsidRPr="00E43646">
        <w:rPr>
          <w:rFonts w:ascii="宋体" w:eastAsia="宋体" w:hAnsi="宋体" w:cs="宋体" w:hint="eastAsia"/>
          <w:szCs w:val="21"/>
          <w14:ligatures w14:val="none"/>
        </w:rPr>
        <w:t>结果。</w:t>
      </w:r>
    </w:p>
    <w:p w14:paraId="38248A6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6CDE572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70" w:name="_Toc351203566"/>
      <w:bookmarkStart w:id="871" w:name="_Toc337558786"/>
      <w:r w:rsidRPr="00E43646">
        <w:rPr>
          <w:rFonts w:ascii="宋体" w:eastAsia="宋体" w:hAnsi="宋体" w:cs="宋体" w:hint="eastAsia"/>
          <w:szCs w:val="21"/>
          <w14:ligatures w14:val="none"/>
        </w:rPr>
        <w:t>6.5.4 现场工艺试验</w:t>
      </w:r>
      <w:bookmarkEnd w:id="870"/>
    </w:p>
    <w:bookmarkEnd w:id="871"/>
    <w:p w14:paraId="28C3374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承包人应按合同约定进行现场工艺试验。对大型的现场工艺试验，发包人认为必要时，承包人应根据发包人提出的工艺试验要求，编制工艺试验措施计划，报送发包人审查。</w:t>
      </w:r>
    </w:p>
    <w:p w14:paraId="642DA325"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872" w:name="_Toc75784721"/>
      <w:bookmarkStart w:id="873" w:name="_Toc54862234"/>
      <w:bookmarkStart w:id="874" w:name="_Ref532592787"/>
      <w:bookmarkStart w:id="875" w:name="_Toc75784992"/>
      <w:bookmarkStart w:id="876" w:name="_Ref532592784"/>
      <w:bookmarkStart w:id="877" w:name="_Toc87357823"/>
      <w:bookmarkStart w:id="878" w:name="_Toc75785808"/>
      <w:r w:rsidRPr="00E43646">
        <w:rPr>
          <w:rFonts w:ascii="宋体" w:eastAsia="宋体" w:hAnsi="宋体" w:cs="宋体" w:hint="eastAsia"/>
          <w:bCs/>
          <w:szCs w:val="21"/>
          <w14:ligatures w14:val="none"/>
        </w:rPr>
        <w:t>6.6 缺陷和修补</w:t>
      </w:r>
      <w:bookmarkEnd w:id="872"/>
      <w:bookmarkEnd w:id="873"/>
      <w:bookmarkEnd w:id="874"/>
      <w:bookmarkEnd w:id="875"/>
      <w:bookmarkEnd w:id="876"/>
      <w:bookmarkEnd w:id="877"/>
      <w:bookmarkEnd w:id="878"/>
    </w:p>
    <w:p w14:paraId="45D8AD4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79" w:name="_Ref16875551"/>
      <w:r w:rsidRPr="00E43646">
        <w:rPr>
          <w:rFonts w:ascii="宋体" w:eastAsia="宋体" w:hAnsi="宋体" w:cs="宋体" w:hint="eastAsia"/>
          <w:szCs w:val="21"/>
          <w14:ligatures w14:val="none"/>
        </w:rPr>
        <w:t>6.6.1 发包人可在颁发接收证书前随时指示承包人：</w:t>
      </w:r>
      <w:bookmarkEnd w:id="879"/>
    </w:p>
    <w:p w14:paraId="247CCA7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（1） 对不符合合同要求的任何工程设备或材料进行修补，或者将其移出现场并进行更换；</w:t>
      </w:r>
    </w:p>
    <w:p w14:paraId="62704E9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（2） 对不符合合同的其他工作进行修补，或者将其去除并重新实施； </w:t>
      </w:r>
    </w:p>
    <w:p w14:paraId="0983A70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880" w:name="_Ref4708991"/>
      <w:r w:rsidRPr="00E43646">
        <w:rPr>
          <w:rFonts w:ascii="宋体" w:eastAsia="宋体" w:hAnsi="宋体" w:cs="宋体" w:hint="eastAsia"/>
          <w:szCs w:val="21"/>
          <w14:ligatures w14:val="none"/>
        </w:rPr>
        <w:t>（3） 实施因意外、不可预见的事件或其他原因引起的、为工程的安全迫切需要的任何修补工作。</w:t>
      </w:r>
      <w:bookmarkEnd w:id="880"/>
    </w:p>
    <w:p w14:paraId="1AABD63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81" w:name="_Ref11956964"/>
      <w:r w:rsidRPr="00E43646">
        <w:rPr>
          <w:rFonts w:ascii="宋体" w:eastAsia="宋体" w:hAnsi="宋体" w:cs="宋体" w:hint="eastAsia"/>
          <w:szCs w:val="21"/>
          <w14:ligatures w14:val="none"/>
        </w:rPr>
        <w:t>6.6.2 承包人应遵守第6.6.1项下指示，并在合理可行的情况下，根据上述指示中规定的时间完成修补工作。除因下列原因引起的第6.6.1项第（3）目下的情形外，承包人应承担所有修补工作的费用：</w:t>
      </w:r>
      <w:bookmarkEnd w:id="881"/>
    </w:p>
    <w:p w14:paraId="4D46D76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因发包人或其人员的任何行为导致的情形，且在此情况下发包人应承担因此引起的工期延误和承包人费用损失，并向承包人支付合理的利润。</w:t>
      </w:r>
    </w:p>
    <w:p w14:paraId="31C32E5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第17.4款[不可抗力后果的承担]中适用的不可抗力事件的情形。</w:t>
      </w:r>
    </w:p>
    <w:p w14:paraId="27D58CD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6.6.3 如果承包人未能遵守发包人的指示，发包人可以自行决定请第三方完成上述修补工作，并有权要求承包人支付因未履行指示而产生的所有费用，但承包人根据第6.6.2项有权就修补工</w:t>
      </w:r>
      <w:proofErr w:type="gramStart"/>
      <w:r w:rsidRPr="00E43646">
        <w:rPr>
          <w:rFonts w:ascii="宋体" w:eastAsia="宋体" w:hAnsi="宋体" w:cs="宋体" w:hint="eastAsia"/>
          <w:szCs w:val="21"/>
          <w14:ligatures w14:val="none"/>
        </w:rPr>
        <w:t>作获得</w:t>
      </w:r>
      <w:proofErr w:type="gramEnd"/>
      <w:r w:rsidRPr="00E43646">
        <w:rPr>
          <w:rFonts w:ascii="宋体" w:eastAsia="宋体" w:hAnsi="宋体" w:cs="宋体" w:hint="eastAsia"/>
          <w:szCs w:val="21"/>
          <w14:ligatures w14:val="none"/>
        </w:rPr>
        <w:t>支付的情况除外。</w:t>
      </w:r>
    </w:p>
    <w:p w14:paraId="468991D0"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882" w:name="_Toc75785809"/>
      <w:bookmarkStart w:id="883" w:name="_Toc75784722"/>
      <w:bookmarkStart w:id="884" w:name="_Ref531954214"/>
      <w:bookmarkStart w:id="885" w:name="_Toc75784993"/>
      <w:bookmarkStart w:id="886" w:name="_Toc87357824"/>
      <w:bookmarkStart w:id="887" w:name="_Toc54862235"/>
      <w:r w:rsidRPr="00E43646">
        <w:rPr>
          <w:rFonts w:ascii="宋体" w:eastAsia="宋体" w:hAnsi="宋体" w:cs="宋体" w:hint="eastAsia"/>
          <w:bCs/>
          <w:szCs w:val="21"/>
          <w14:ligatures w14:val="none"/>
        </w:rPr>
        <w:t>第7条 施工</w:t>
      </w:r>
      <w:bookmarkEnd w:id="882"/>
      <w:bookmarkEnd w:id="883"/>
      <w:bookmarkEnd w:id="884"/>
      <w:bookmarkEnd w:id="885"/>
      <w:bookmarkEnd w:id="886"/>
      <w:bookmarkEnd w:id="887"/>
    </w:p>
    <w:p w14:paraId="26ABB3C1"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888" w:name="_Toc75785810"/>
      <w:bookmarkStart w:id="889" w:name="_Ref531954276"/>
      <w:bookmarkStart w:id="890" w:name="_Ref531954272"/>
      <w:bookmarkStart w:id="891" w:name="_Toc54862236"/>
      <w:bookmarkStart w:id="892" w:name="_Toc75784994"/>
      <w:bookmarkStart w:id="893" w:name="_Toc75784723"/>
      <w:bookmarkStart w:id="894" w:name="_Toc87357825"/>
      <w:bookmarkStart w:id="895" w:name="_Ref531954246"/>
      <w:bookmarkStart w:id="896" w:name="_Ref531954260"/>
      <w:r w:rsidRPr="00E43646">
        <w:rPr>
          <w:rFonts w:ascii="宋体" w:eastAsia="宋体" w:hAnsi="宋体" w:cs="宋体" w:hint="eastAsia"/>
          <w:bCs/>
          <w:szCs w:val="21"/>
          <w14:ligatures w14:val="none"/>
        </w:rPr>
        <w:t>7.1 交通运输</w:t>
      </w:r>
      <w:bookmarkEnd w:id="888"/>
      <w:bookmarkEnd w:id="889"/>
      <w:bookmarkEnd w:id="890"/>
      <w:bookmarkEnd w:id="891"/>
      <w:bookmarkEnd w:id="892"/>
      <w:bookmarkEnd w:id="893"/>
      <w:bookmarkEnd w:id="894"/>
      <w:r w:rsidRPr="00E43646">
        <w:rPr>
          <w:rFonts w:ascii="宋体" w:eastAsia="宋体" w:hAnsi="宋体" w:cs="宋体" w:hint="eastAsia"/>
          <w:bCs/>
          <w:szCs w:val="21"/>
          <w14:ligatures w14:val="none"/>
        </w:rPr>
        <w:t xml:space="preserve"> </w:t>
      </w:r>
    </w:p>
    <w:p w14:paraId="241BA8C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97" w:name="_Ref4422645"/>
      <w:r w:rsidRPr="00E43646">
        <w:rPr>
          <w:rFonts w:ascii="宋体" w:eastAsia="宋体" w:hAnsi="宋体" w:cs="宋体" w:hint="eastAsia"/>
          <w:szCs w:val="21"/>
          <w14:ligatures w14:val="none"/>
        </w:rPr>
        <w:t>7.1.1 出入现场的权利</w:t>
      </w:r>
      <w:bookmarkEnd w:id="897"/>
    </w:p>
    <w:p w14:paraId="54261CC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w:t>
      </w:r>
      <w:proofErr w:type="gramStart"/>
      <w:r w:rsidRPr="00E43646">
        <w:rPr>
          <w:rFonts w:ascii="宋体" w:eastAsia="宋体" w:hAnsi="宋体" w:cs="宋体" w:hint="eastAsia"/>
          <w:szCs w:val="21"/>
          <w14:ligatures w14:val="none"/>
        </w:rPr>
        <w:t>修建场</w:t>
      </w:r>
      <w:proofErr w:type="gramEnd"/>
      <w:r w:rsidRPr="00E43646">
        <w:rPr>
          <w:rFonts w:ascii="宋体" w:eastAsia="宋体" w:hAnsi="宋体" w:cs="宋体" w:hint="eastAsia"/>
          <w:szCs w:val="21"/>
          <w14:ligatures w14:val="none"/>
        </w:rPr>
        <w:t>内外道路、桥梁以及其他基础设施的手续。</w:t>
      </w:r>
    </w:p>
    <w:p w14:paraId="552AD34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98" w:name="_Ref18957045"/>
      <w:r w:rsidRPr="00E43646">
        <w:rPr>
          <w:rFonts w:ascii="宋体" w:eastAsia="宋体" w:hAnsi="宋体" w:cs="宋体" w:hint="eastAsia"/>
          <w:szCs w:val="21"/>
          <w14:ligatures w14:val="none"/>
        </w:rPr>
        <w:t>7.1.2 场外交通</w:t>
      </w:r>
      <w:bookmarkEnd w:id="898"/>
    </w:p>
    <w:p w14:paraId="66F78A6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14:paraId="418676A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899" w:name="_Ref4622358"/>
      <w:r w:rsidRPr="00E43646">
        <w:rPr>
          <w:rFonts w:ascii="宋体" w:eastAsia="宋体" w:hAnsi="宋体" w:cs="宋体" w:hint="eastAsia"/>
          <w:szCs w:val="21"/>
          <w14:ligatures w14:val="none"/>
        </w:rPr>
        <w:t>7.1.3 场内交通</w:t>
      </w:r>
      <w:bookmarkEnd w:id="899"/>
    </w:p>
    <w:p w14:paraId="5E83A71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14:paraId="7BADC17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900" w:name="_Ref4622376"/>
      <w:r w:rsidRPr="00E43646">
        <w:rPr>
          <w:rFonts w:ascii="宋体" w:eastAsia="宋体" w:hAnsi="宋体" w:cs="宋体" w:hint="eastAsia"/>
          <w:szCs w:val="21"/>
          <w14:ligatures w14:val="none"/>
        </w:rPr>
        <w:t>7.1.4 超大件和超重件的运输</w:t>
      </w:r>
      <w:bookmarkEnd w:id="900"/>
    </w:p>
    <w:p w14:paraId="53E4079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由承包人负责运输的超大件或超重件，应由承包人负责向交通管理部门办理申请手续，发包人</w:t>
      </w:r>
      <w:r w:rsidRPr="00E43646">
        <w:rPr>
          <w:rFonts w:ascii="宋体" w:eastAsia="宋体" w:hAnsi="宋体" w:cs="宋体" w:hint="eastAsia"/>
          <w:szCs w:val="21"/>
          <w14:ligatures w14:val="none"/>
        </w:rPr>
        <w:lastRenderedPageBreak/>
        <w:t>给予协助。运输超大件或超重件所需的道路和桥梁临时加固改造费用和其他有关费用，由承包人承担，但专用合同条件另有约定的除外。</w:t>
      </w:r>
    </w:p>
    <w:p w14:paraId="6E02F99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7.1.5 道路和桥梁的损坏责任</w:t>
      </w:r>
    </w:p>
    <w:p w14:paraId="032E5E1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因承包人运输造成施工现场内外公共道路和桥梁损坏的，由承包人承担修复损坏的全部费用和可能引起的赔偿。</w:t>
      </w:r>
    </w:p>
    <w:p w14:paraId="24DB72D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7.1.6 水路和航空运输</w:t>
      </w:r>
    </w:p>
    <w:p w14:paraId="11D1729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本条上述各款的内容适用于水路运输和航空运输，其中“道路”一词的涵义包括河道、航线、船闸、机场、码头、堤防以及水路或航空运输中其他相似结构物；“车辆”一词的涵义包括船舶和飞机等。</w:t>
      </w:r>
    </w:p>
    <w:p w14:paraId="2B258BC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01" w:name="_Ref11919294"/>
      <w:bookmarkStart w:id="902" w:name="_Toc75784995"/>
      <w:bookmarkStart w:id="903" w:name="_Toc87357826"/>
      <w:bookmarkStart w:id="904" w:name="_Ref11919459"/>
      <w:bookmarkStart w:id="905" w:name="_Toc54862237"/>
      <w:bookmarkStart w:id="906" w:name="_Toc75784724"/>
      <w:bookmarkStart w:id="907" w:name="_Toc75785811"/>
      <w:r w:rsidRPr="00E43646">
        <w:rPr>
          <w:rFonts w:ascii="宋体" w:eastAsia="宋体" w:hAnsi="宋体" w:cs="宋体" w:hint="eastAsia"/>
          <w:bCs/>
          <w:szCs w:val="21"/>
          <w14:ligatures w14:val="none"/>
        </w:rPr>
        <w:t>7.2 施工设备和临时设施</w:t>
      </w:r>
      <w:bookmarkEnd w:id="895"/>
      <w:bookmarkEnd w:id="896"/>
      <w:bookmarkEnd w:id="901"/>
      <w:bookmarkEnd w:id="902"/>
      <w:bookmarkEnd w:id="903"/>
      <w:bookmarkEnd w:id="904"/>
      <w:bookmarkEnd w:id="905"/>
      <w:bookmarkEnd w:id="906"/>
      <w:bookmarkEnd w:id="907"/>
      <w:r w:rsidRPr="00E43646">
        <w:rPr>
          <w:rFonts w:ascii="宋体" w:eastAsia="宋体" w:hAnsi="宋体" w:cs="宋体" w:hint="eastAsia"/>
          <w:bCs/>
          <w:szCs w:val="21"/>
          <w14:ligatures w14:val="none"/>
        </w:rPr>
        <w:t xml:space="preserve"> </w:t>
      </w:r>
    </w:p>
    <w:p w14:paraId="5A6F4BD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908" w:name="_Ref18990767"/>
      <w:bookmarkStart w:id="909" w:name="_Ref509043186"/>
      <w:r w:rsidRPr="00E43646">
        <w:rPr>
          <w:rFonts w:ascii="宋体" w:eastAsia="宋体" w:hAnsi="宋体" w:cs="宋体" w:hint="eastAsia"/>
          <w:szCs w:val="21"/>
          <w14:ligatures w14:val="none"/>
        </w:rPr>
        <w:t>7.2.1 承包人提供的施工设备和临时设施</w:t>
      </w:r>
      <w:bookmarkEnd w:id="908"/>
    </w:p>
    <w:p w14:paraId="7ABD8A6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14:paraId="5473E26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p w14:paraId="7CC1071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910" w:name="_Ref18990784"/>
      <w:bookmarkEnd w:id="909"/>
      <w:r w:rsidRPr="00E43646">
        <w:rPr>
          <w:rFonts w:ascii="宋体" w:eastAsia="宋体" w:hAnsi="宋体" w:cs="宋体" w:hint="eastAsia"/>
          <w:szCs w:val="21"/>
          <w14:ligatures w14:val="none"/>
        </w:rPr>
        <w:t>7.2.2 发包人提供的施工设备和临时设施</w:t>
      </w:r>
      <w:bookmarkEnd w:id="910"/>
    </w:p>
    <w:p w14:paraId="143A0BB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发包人提供的施工设备或临时设施在专用合同条件中约定。</w:t>
      </w:r>
    </w:p>
    <w:p w14:paraId="11E0702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7.2.3 要求承包人增加或更换施工设备</w:t>
      </w:r>
    </w:p>
    <w:p w14:paraId="6A3C627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承包人使用的施工设备不能满足项目进度计划和（或）质量要求时，工程师有权要求承包人增加或更换施工设备，承包人应及时增加或更换，由此增加的费用和（或）延误的工期由承包人承担。</w:t>
      </w:r>
    </w:p>
    <w:p w14:paraId="299B1DB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7.2.4 施工设备和临时设施专用于合同工程</w:t>
      </w:r>
    </w:p>
    <w:p w14:paraId="3ECFDA2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14:paraId="46F21BB5"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11" w:name="_Toc54862238"/>
      <w:bookmarkStart w:id="912" w:name="_Toc75784996"/>
      <w:bookmarkStart w:id="913" w:name="_Toc75784725"/>
      <w:bookmarkStart w:id="914" w:name="_Ref11874352"/>
      <w:bookmarkStart w:id="915" w:name="_Toc87357827"/>
      <w:bookmarkStart w:id="916" w:name="_Toc75785812"/>
      <w:r w:rsidRPr="00E43646">
        <w:rPr>
          <w:rFonts w:ascii="宋体" w:eastAsia="宋体" w:hAnsi="宋体" w:cs="宋体" w:hint="eastAsia"/>
          <w:bCs/>
          <w:szCs w:val="21"/>
          <w14:ligatures w14:val="none"/>
        </w:rPr>
        <w:t>7.3 现场合作</w:t>
      </w:r>
      <w:bookmarkEnd w:id="911"/>
      <w:bookmarkEnd w:id="912"/>
      <w:bookmarkEnd w:id="913"/>
      <w:bookmarkEnd w:id="914"/>
      <w:bookmarkEnd w:id="915"/>
      <w:bookmarkEnd w:id="916"/>
    </w:p>
    <w:p w14:paraId="511DD86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承包人应按合同约定或发包人的指示，与发包人人员、发包人的其他承包人等人员就在现场或附近实施与工程有关的各项工作进行合作并提供适当条件，包括使用承包人设备、临时工程或进入现场等。</w:t>
      </w:r>
    </w:p>
    <w:p w14:paraId="0103C59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承包人应对其在现场的施工活动负责，并应尽合理努力按合同约定或发包人的指示，协调自身</w:t>
      </w:r>
      <w:r w:rsidRPr="00E43646">
        <w:rPr>
          <w:rFonts w:ascii="宋体" w:eastAsia="宋体" w:hAnsi="宋体" w:cs="宋体" w:hint="eastAsia"/>
          <w:szCs w:val="21"/>
          <w14:ligatures w14:val="none"/>
        </w:rPr>
        <w:lastRenderedPageBreak/>
        <w:t>与发包人人员、发包人的其他承包人等人员的活动。</w:t>
      </w:r>
    </w:p>
    <w:p w14:paraId="08C08B2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14:paraId="5DA7015A"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17" w:name="_Toc75784997"/>
      <w:bookmarkStart w:id="918" w:name="_Toc87357828"/>
      <w:bookmarkStart w:id="919" w:name="_Toc75785813"/>
      <w:bookmarkStart w:id="920" w:name="_Ref531954287"/>
      <w:bookmarkStart w:id="921" w:name="_Ref531954285"/>
      <w:bookmarkStart w:id="922" w:name="_Toc75784726"/>
      <w:bookmarkStart w:id="923" w:name="_Toc54862239"/>
      <w:r w:rsidRPr="00E43646">
        <w:rPr>
          <w:rFonts w:ascii="宋体" w:eastAsia="宋体" w:hAnsi="宋体" w:cs="宋体" w:hint="eastAsia"/>
          <w:bCs/>
          <w:szCs w:val="21"/>
          <w14:ligatures w14:val="none"/>
        </w:rPr>
        <w:t>7.4 测量放线</w:t>
      </w:r>
      <w:bookmarkEnd w:id="917"/>
      <w:bookmarkEnd w:id="918"/>
      <w:bookmarkEnd w:id="919"/>
      <w:bookmarkEnd w:id="920"/>
      <w:bookmarkEnd w:id="921"/>
      <w:bookmarkEnd w:id="922"/>
      <w:bookmarkEnd w:id="923"/>
    </w:p>
    <w:p w14:paraId="6AEBC92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14:paraId="7290AB1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14:paraId="33008DF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14:paraId="3752F2E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24" w:name="_Toc54862240"/>
      <w:bookmarkStart w:id="925" w:name="_Toc75784727"/>
      <w:bookmarkStart w:id="926" w:name="_Toc75785814"/>
      <w:bookmarkStart w:id="927" w:name="_Toc87357829"/>
      <w:bookmarkStart w:id="928" w:name="_Toc75784998"/>
      <w:bookmarkStart w:id="929" w:name="_Ref531954329"/>
      <w:bookmarkStart w:id="930" w:name="_Ref4770992"/>
      <w:bookmarkStart w:id="931" w:name="_Ref531954323"/>
      <w:r w:rsidRPr="00E43646">
        <w:rPr>
          <w:rFonts w:ascii="宋体" w:eastAsia="宋体" w:hAnsi="宋体" w:cs="宋体" w:hint="eastAsia"/>
          <w:bCs/>
          <w:szCs w:val="21"/>
          <w14:ligatures w14:val="none"/>
        </w:rPr>
        <w:t>7.5 现场劳动用工</w:t>
      </w:r>
      <w:bookmarkEnd w:id="924"/>
      <w:bookmarkEnd w:id="925"/>
      <w:bookmarkEnd w:id="926"/>
      <w:bookmarkEnd w:id="927"/>
      <w:bookmarkEnd w:id="928"/>
    </w:p>
    <w:p w14:paraId="043D6E4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14:paraId="43BC2B8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w:t>
      </w:r>
      <w:proofErr w:type="gramStart"/>
      <w:r w:rsidRPr="00E43646">
        <w:rPr>
          <w:rFonts w:ascii="宋体" w:eastAsia="宋体" w:hAnsi="宋体" w:cs="宋体" w:hint="eastAsia"/>
          <w:szCs w:val="21"/>
          <w14:ligatures w14:val="none"/>
        </w:rPr>
        <w:t>款导致</w:t>
      </w:r>
      <w:proofErr w:type="gramEnd"/>
      <w:r w:rsidRPr="00E43646">
        <w:rPr>
          <w:rFonts w:ascii="宋体" w:eastAsia="宋体" w:hAnsi="宋体" w:cs="宋体" w:hint="eastAsia"/>
          <w:szCs w:val="21"/>
          <w14:ligatures w14:val="none"/>
        </w:rPr>
        <w:t>建筑工人工资拖欠的，发包人应当以未结清的工程款为限先行垫付被拖欠的建筑工人工资。合同当事人可在专用合同条件中约定具体的清偿事宜和违约责任。</w:t>
      </w:r>
    </w:p>
    <w:p w14:paraId="24DF9BF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7.5.3 承包人应当按照相关法律法规的要求，进行劳动用工管理和建筑工人工资支付。</w:t>
      </w:r>
    </w:p>
    <w:p w14:paraId="316E0641"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32" w:name="_Toc75784999"/>
      <w:bookmarkStart w:id="933" w:name="_Ref41554059"/>
      <w:bookmarkStart w:id="934" w:name="_Toc87357830"/>
      <w:bookmarkStart w:id="935" w:name="_Toc54862241"/>
      <w:bookmarkStart w:id="936" w:name="_Toc75785815"/>
      <w:bookmarkStart w:id="937" w:name="_Toc75784728"/>
      <w:r w:rsidRPr="00E43646">
        <w:rPr>
          <w:rFonts w:ascii="宋体" w:eastAsia="宋体" w:hAnsi="宋体" w:cs="宋体" w:hint="eastAsia"/>
          <w:bCs/>
          <w:szCs w:val="21"/>
          <w14:ligatures w14:val="none"/>
        </w:rPr>
        <w:t>7.6 安全文明施工</w:t>
      </w:r>
      <w:bookmarkEnd w:id="929"/>
      <w:bookmarkEnd w:id="930"/>
      <w:bookmarkEnd w:id="931"/>
      <w:bookmarkEnd w:id="932"/>
      <w:bookmarkEnd w:id="933"/>
      <w:bookmarkEnd w:id="934"/>
      <w:bookmarkEnd w:id="935"/>
      <w:bookmarkEnd w:id="936"/>
      <w:bookmarkEnd w:id="937"/>
    </w:p>
    <w:p w14:paraId="64F2AAB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938" w:name="_Ref18990822"/>
      <w:r w:rsidRPr="00E43646">
        <w:rPr>
          <w:rFonts w:ascii="宋体" w:eastAsia="宋体" w:hAnsi="宋体" w:cs="宋体" w:hint="eastAsia"/>
          <w:szCs w:val="21"/>
          <w14:ligatures w14:val="none"/>
        </w:rPr>
        <w:t>7.6.1 安全生产要求</w:t>
      </w:r>
      <w:bookmarkEnd w:id="938"/>
    </w:p>
    <w:p w14:paraId="4C8B92F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14:paraId="21928DF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在工程实施过程中，如遇到突发的地质变动、事先未知的地下施工障碍等影响施工安全的紧急情况，承包人应及时报告工程师和发包人，发包人应当及时下令停工并采取应急措施，按照相关法</w:t>
      </w:r>
      <w:r w:rsidRPr="00E43646">
        <w:rPr>
          <w:rFonts w:ascii="宋体" w:eastAsia="宋体" w:hAnsi="宋体" w:cs="宋体" w:hint="eastAsia"/>
          <w:szCs w:val="21"/>
          <w14:ligatures w14:val="none"/>
        </w:rPr>
        <w:lastRenderedPageBreak/>
        <w:t>律法规的要求需上报政府有关行政管理部门的，应依法上报。</w:t>
      </w:r>
    </w:p>
    <w:p w14:paraId="0E5DDE7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因安全生产需要暂停施工的，按照第8.9款[暂停工作]的约定执行。</w:t>
      </w:r>
    </w:p>
    <w:p w14:paraId="422CD7AB"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7.6.2 安全生产保证措施</w:t>
      </w:r>
    </w:p>
    <w:p w14:paraId="4D5AA3C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14:paraId="294A996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14:paraId="2DED066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14:paraId="791A5C8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939" w:name="_Ref18990840"/>
      <w:r w:rsidRPr="00E43646">
        <w:rPr>
          <w:rFonts w:ascii="宋体" w:eastAsia="宋体" w:hAnsi="宋体" w:cs="宋体" w:hint="eastAsia"/>
          <w:szCs w:val="21"/>
          <w14:ligatures w14:val="none"/>
        </w:rPr>
        <w:t>7.6.3 文明施工</w:t>
      </w:r>
      <w:bookmarkEnd w:id="939"/>
    </w:p>
    <w:p w14:paraId="035D789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承包人在工程施工期间，应当采取措施保持施工现场平整，物料堆放整齐。工程所在地有关政府行政管理部门有特殊要求的，按照其要求执行。合同当事人对文明施工有其他要求的，可以在专用合同条件中明确。</w:t>
      </w:r>
    </w:p>
    <w:p w14:paraId="33E8444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7090F2B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7.6.4 事故处理</w:t>
      </w:r>
    </w:p>
    <w:p w14:paraId="03BC784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工程实施过程中发生事故的，承包人应立即通知工程师。发包人和承包人应立即组织人员和设备进行紧急抢救和抢修，减少人员伤亡和财产损失，防止事故扩大，并保护事故现场。需要移动现场物品时，应</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标记和书面记录，妥善保管有关证据。发包人和承包人应按国家有关规定，及时如实地向有关部门报告事故发生的情况，以及正在采取的紧急措施等。</w:t>
      </w:r>
    </w:p>
    <w:p w14:paraId="705E0F6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在工程实施期间或缺陷责任期内发生危及工程安全的事件，工程师通知承包人进行抢救和抢修，承包人声明无能力或不愿立即执行的，发包人有权雇佣其他人员进行抢救和抢修。此类抢救和</w:t>
      </w:r>
      <w:proofErr w:type="gramStart"/>
      <w:r w:rsidRPr="00E43646">
        <w:rPr>
          <w:rFonts w:ascii="宋体" w:eastAsia="宋体" w:hAnsi="宋体" w:cs="宋体" w:hint="eastAsia"/>
          <w:szCs w:val="21"/>
          <w14:ligatures w14:val="none"/>
        </w:rPr>
        <w:t>抢修按</w:t>
      </w:r>
      <w:proofErr w:type="gramEnd"/>
      <w:r w:rsidRPr="00E43646">
        <w:rPr>
          <w:rFonts w:ascii="宋体" w:eastAsia="宋体" w:hAnsi="宋体" w:cs="宋体" w:hint="eastAsia"/>
          <w:szCs w:val="21"/>
          <w14:ligatures w14:val="none"/>
        </w:rPr>
        <w:t>合同约定属于承包人义务的，由此增加的费用和（或）延误的工期由承包人承担。</w:t>
      </w:r>
    </w:p>
    <w:p w14:paraId="6380FE2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7.6.5 安全生产责任</w:t>
      </w:r>
    </w:p>
    <w:p w14:paraId="66A369E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发包人应负责赔偿以下各种情况造成的损失：</w:t>
      </w:r>
    </w:p>
    <w:p w14:paraId="262271D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工程或工程的任何部分对土地的占用所造成的第三者财产损失；</w:t>
      </w:r>
    </w:p>
    <w:p w14:paraId="12757A4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由于发包人原因在施工现场及其毗邻地带、履行合同工作中造成的第三者人身伤亡和财产损失；</w:t>
      </w:r>
    </w:p>
    <w:p w14:paraId="3FDFD7D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（3） 由于发包人原因对发包人自身、承包人、工程师造成的人身伤害和财产损失。</w:t>
      </w:r>
    </w:p>
    <w:p w14:paraId="0968573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承包人应负责赔偿由于承包人原因在施工现场及其毗邻地带、履行合同工作中造成的第三者人身伤亡和财产损失。</w:t>
      </w:r>
    </w:p>
    <w:p w14:paraId="02E648A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如果上述损失是由于发包人和承包人共同原因导致的，则双方应根据过错情况按比例承担。</w:t>
      </w:r>
    </w:p>
    <w:p w14:paraId="577DCB3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40" w:name="_Toc87357831"/>
      <w:bookmarkStart w:id="941" w:name="_Toc75785816"/>
      <w:bookmarkStart w:id="942" w:name="_Toc54862242"/>
      <w:bookmarkStart w:id="943" w:name="_Ref41554069"/>
      <w:bookmarkStart w:id="944" w:name="_Toc75784729"/>
      <w:bookmarkStart w:id="945" w:name="_Ref11874562"/>
      <w:bookmarkStart w:id="946" w:name="_Toc75785000"/>
      <w:r w:rsidRPr="00E43646">
        <w:rPr>
          <w:rFonts w:ascii="宋体" w:eastAsia="宋体" w:hAnsi="宋体" w:cs="宋体" w:hint="eastAsia"/>
          <w:bCs/>
          <w:szCs w:val="21"/>
          <w14:ligatures w14:val="none"/>
        </w:rPr>
        <w:t>7.7 职业健康</w:t>
      </w:r>
      <w:bookmarkEnd w:id="940"/>
      <w:bookmarkEnd w:id="941"/>
      <w:bookmarkEnd w:id="942"/>
      <w:bookmarkEnd w:id="943"/>
      <w:bookmarkEnd w:id="944"/>
      <w:bookmarkEnd w:id="945"/>
      <w:bookmarkEnd w:id="946"/>
    </w:p>
    <w:p w14:paraId="0FE9DEB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承包人应遵守适用的职业健康的法律和合同约定（包括对雇用、职业健康、安全、福利等方面的规定），负责现场实施过程中其人员的职业健康和保护，包括：</w:t>
      </w:r>
    </w:p>
    <w:p w14:paraId="1A10F16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14:paraId="1709289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承包人应依法为承包人</w:t>
      </w:r>
      <w:bookmarkStart w:id="947" w:name="_Hlk46339538"/>
      <w:r w:rsidRPr="00E43646">
        <w:rPr>
          <w:rFonts w:ascii="宋体" w:eastAsia="宋体" w:hAnsi="宋体" w:cs="宋体" w:hint="eastAsia"/>
          <w:szCs w:val="21"/>
          <w14:ligatures w14:val="none"/>
        </w:rPr>
        <w:t>员工及承包人聘用的第三方人员</w:t>
      </w:r>
      <w:bookmarkEnd w:id="947"/>
      <w:r w:rsidRPr="00E43646">
        <w:rPr>
          <w:rFonts w:ascii="宋体" w:eastAsia="宋体" w:hAnsi="宋体" w:cs="宋体" w:hint="eastAsia"/>
          <w:szCs w:val="21"/>
          <w14:ligatures w14:val="none"/>
        </w:rPr>
        <w:t>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14:paraId="55665F6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14:paraId="5367B22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14:paraId="4C29C4E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14:paraId="7972AF3F"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48" w:name="_Toc54862243"/>
      <w:bookmarkStart w:id="949" w:name="_Toc75784730"/>
      <w:bookmarkStart w:id="950" w:name="_Toc75785817"/>
      <w:bookmarkStart w:id="951" w:name="_Ref11874570"/>
      <w:bookmarkStart w:id="952" w:name="_Toc87357832"/>
      <w:bookmarkStart w:id="953" w:name="_Toc75785001"/>
      <w:r w:rsidRPr="00E43646">
        <w:rPr>
          <w:rFonts w:ascii="宋体" w:eastAsia="宋体" w:hAnsi="宋体" w:cs="宋体" w:hint="eastAsia"/>
          <w:bCs/>
          <w:szCs w:val="21"/>
          <w14:ligatures w14:val="none"/>
        </w:rPr>
        <w:t>7.8 环境保护</w:t>
      </w:r>
      <w:bookmarkEnd w:id="948"/>
      <w:bookmarkEnd w:id="949"/>
      <w:bookmarkEnd w:id="950"/>
      <w:bookmarkEnd w:id="951"/>
      <w:bookmarkEnd w:id="952"/>
      <w:bookmarkEnd w:id="953"/>
    </w:p>
    <w:p w14:paraId="3FB9F6F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指示的，所造成的损害、损失、赔偿等费用增加，和（或）竣工日期延误，由发包人负责。</w:t>
      </w:r>
    </w:p>
    <w:p w14:paraId="5C44AEA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7.8.2 承包人应采取措施，并负责控制和（或）处理现场的粉尘、废气、废水、固体废物和噪声对</w:t>
      </w:r>
      <w:r w:rsidRPr="00E43646">
        <w:rPr>
          <w:rFonts w:ascii="宋体" w:eastAsia="宋体" w:hAnsi="宋体" w:cs="宋体" w:hint="eastAsia"/>
          <w:szCs w:val="21"/>
          <w14:ligatures w14:val="none"/>
        </w:rPr>
        <w:lastRenderedPageBreak/>
        <w:t>环境的污染和危害。因此发生的伤害、赔偿、罚款等费用增加，和（或）竣工日期延误，由承包人负责。</w:t>
      </w:r>
    </w:p>
    <w:p w14:paraId="51ED5B1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14:paraId="19CB7491"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54" w:name="_Ref531954344"/>
      <w:bookmarkStart w:id="955" w:name="_Ref531954340"/>
      <w:bookmarkStart w:id="956" w:name="_Toc75785818"/>
      <w:bookmarkStart w:id="957" w:name="_Toc54862244"/>
      <w:bookmarkStart w:id="958" w:name="_Toc75784731"/>
      <w:bookmarkStart w:id="959" w:name="_Toc87357833"/>
      <w:bookmarkStart w:id="960" w:name="_Toc75785002"/>
      <w:bookmarkStart w:id="961" w:name="_Ref4771116"/>
      <w:r w:rsidRPr="00E43646">
        <w:rPr>
          <w:rFonts w:ascii="宋体" w:eastAsia="宋体" w:hAnsi="宋体" w:cs="宋体" w:hint="eastAsia"/>
          <w:bCs/>
          <w:szCs w:val="21"/>
          <w14:ligatures w14:val="none"/>
        </w:rPr>
        <w:t>7.9 临时性公用设施</w:t>
      </w:r>
      <w:bookmarkEnd w:id="954"/>
      <w:bookmarkEnd w:id="955"/>
      <w:bookmarkEnd w:id="956"/>
      <w:bookmarkEnd w:id="957"/>
      <w:bookmarkEnd w:id="958"/>
      <w:bookmarkEnd w:id="959"/>
      <w:bookmarkEnd w:id="960"/>
      <w:r w:rsidRPr="00E43646">
        <w:rPr>
          <w:rFonts w:ascii="宋体" w:eastAsia="宋体" w:hAnsi="宋体" w:cs="宋体" w:hint="eastAsia"/>
          <w:bCs/>
          <w:szCs w:val="21"/>
          <w14:ligatures w14:val="none"/>
        </w:rPr>
        <w:t xml:space="preserve"> </w:t>
      </w:r>
      <w:bookmarkEnd w:id="961"/>
    </w:p>
    <w:p w14:paraId="2D43ACE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7.9.1 提供临时用水、用电等和节点铺设</w:t>
      </w:r>
    </w:p>
    <w:p w14:paraId="184CE5A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14:paraId="5913C37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14:paraId="663E66B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7.9.2 临时用水、用电等</w:t>
      </w:r>
    </w:p>
    <w:p w14:paraId="02F8A84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承包人应在计划开始现场施工日期28天前或双方约定的其它时间，按专用合同条件中约定的发包人能够提供的临时用水、用电等类别，向发包人提交施工（</w:t>
      </w:r>
      <w:proofErr w:type="gramStart"/>
      <w:r w:rsidRPr="00E43646">
        <w:rPr>
          <w:rFonts w:ascii="宋体" w:eastAsia="宋体" w:hAnsi="宋体" w:cs="宋体" w:hint="eastAsia"/>
          <w:szCs w:val="21"/>
          <w14:ligatures w14:val="none"/>
        </w:rPr>
        <w:t>含工程</w:t>
      </w:r>
      <w:proofErr w:type="gramEnd"/>
      <w:r w:rsidRPr="00E43646">
        <w:rPr>
          <w:rFonts w:ascii="宋体" w:eastAsia="宋体" w:hAnsi="宋体" w:cs="宋体" w:hint="eastAsia"/>
          <w:szCs w:val="21"/>
          <w14:ligatures w14:val="none"/>
        </w:rPr>
        <w:t>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14:paraId="185C34B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因承包人未能按合同约定提交上述资料，造成发包人费用增加和竣工日期延误时，由承包人负责。</w:t>
      </w:r>
      <w:bookmarkStart w:id="962" w:name="_Ref508893743"/>
    </w:p>
    <w:p w14:paraId="245EF533"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63" w:name="_Toc75784732"/>
      <w:bookmarkStart w:id="964" w:name="_Ref531952248"/>
      <w:bookmarkStart w:id="965" w:name="_Toc75785003"/>
      <w:bookmarkStart w:id="966" w:name="_Toc75785819"/>
      <w:bookmarkStart w:id="967" w:name="_Toc54862245"/>
      <w:bookmarkStart w:id="968" w:name="_Toc87357834"/>
      <w:bookmarkStart w:id="969" w:name="_Ref531952239"/>
      <w:r w:rsidRPr="00E43646">
        <w:rPr>
          <w:rFonts w:ascii="宋体" w:eastAsia="宋体" w:hAnsi="宋体" w:cs="宋体" w:hint="eastAsia"/>
          <w:bCs/>
          <w:szCs w:val="21"/>
          <w14:ligatures w14:val="none"/>
        </w:rPr>
        <w:t>7.10 现场安保</w:t>
      </w:r>
      <w:bookmarkEnd w:id="963"/>
      <w:bookmarkEnd w:id="964"/>
      <w:bookmarkEnd w:id="965"/>
      <w:bookmarkEnd w:id="966"/>
      <w:bookmarkEnd w:id="967"/>
      <w:bookmarkEnd w:id="968"/>
      <w:bookmarkEnd w:id="969"/>
    </w:p>
    <w:p w14:paraId="69F1702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14:paraId="6E68851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承包人应将其作业限制在现场区域、合同约定的区域或为履行合同所需的区域内。承包人应采取一切必要的预防措施，以保持承包人的设备和人员处于现场区域内，避免其进入邻近地区。</w:t>
      </w:r>
    </w:p>
    <w:p w14:paraId="3AC5FBE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承包人为履行合同义务而占用的其他场所（如预制加工场所、办公及生活营区） 的安保适用本款前述关于现场安保的规定。</w:t>
      </w:r>
    </w:p>
    <w:p w14:paraId="585C8F6C"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70" w:name="_Toc75785820"/>
      <w:bookmarkStart w:id="971" w:name="_Toc54862246"/>
      <w:bookmarkStart w:id="972" w:name="_Toc87357835"/>
      <w:bookmarkStart w:id="973" w:name="_Toc75784733"/>
      <w:bookmarkStart w:id="974" w:name="_Toc75785004"/>
      <w:r w:rsidRPr="00E43646">
        <w:rPr>
          <w:rFonts w:ascii="宋体" w:eastAsia="宋体" w:hAnsi="宋体" w:cs="宋体" w:hint="eastAsia"/>
          <w:bCs/>
          <w:szCs w:val="21"/>
          <w14:ligatures w14:val="none"/>
        </w:rPr>
        <w:t>7.11 工程照管</w:t>
      </w:r>
      <w:bookmarkEnd w:id="970"/>
      <w:bookmarkEnd w:id="971"/>
      <w:bookmarkEnd w:id="972"/>
      <w:bookmarkEnd w:id="973"/>
      <w:bookmarkEnd w:id="974"/>
    </w:p>
    <w:p w14:paraId="71F7144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自开始现场施工日期起至发包人应当接收工程之日止，承包人应承</w:t>
      </w:r>
      <w:proofErr w:type="gramStart"/>
      <w:r w:rsidRPr="00E43646">
        <w:rPr>
          <w:rFonts w:ascii="宋体" w:eastAsia="宋体" w:hAnsi="宋体" w:cs="宋体" w:hint="eastAsia"/>
          <w:szCs w:val="21"/>
          <w14:ligatures w14:val="none"/>
        </w:rPr>
        <w:t>担工程</w:t>
      </w:r>
      <w:proofErr w:type="gramEnd"/>
      <w:r w:rsidRPr="00E43646">
        <w:rPr>
          <w:rFonts w:ascii="宋体" w:eastAsia="宋体" w:hAnsi="宋体" w:cs="宋体" w:hint="eastAsia"/>
          <w:szCs w:val="21"/>
          <w14:ligatures w14:val="none"/>
        </w:rPr>
        <w:t>现场、材料、设备及承包人文件的照管和维护工作。</w:t>
      </w:r>
    </w:p>
    <w:p w14:paraId="2ED1ACC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如部分工程于竣工验收前提前交付发包人的，则自交付之日起，该部分工程照管及维护职责由发包人承担。</w:t>
      </w:r>
    </w:p>
    <w:p w14:paraId="3CDF198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如发包人及承包人进行竣工验收时尚有部分未竣工工程的，承包人应</w:t>
      </w:r>
      <w:proofErr w:type="gramStart"/>
      <w:r w:rsidRPr="00E43646">
        <w:rPr>
          <w:rFonts w:ascii="宋体" w:eastAsia="宋体" w:hAnsi="宋体" w:cs="宋体" w:hint="eastAsia"/>
          <w:szCs w:val="21"/>
          <w14:ligatures w14:val="none"/>
        </w:rPr>
        <w:t>负责该未竣工</w:t>
      </w:r>
      <w:proofErr w:type="gramEnd"/>
      <w:r w:rsidRPr="00E43646">
        <w:rPr>
          <w:rFonts w:ascii="宋体" w:eastAsia="宋体" w:hAnsi="宋体" w:cs="宋体" w:hint="eastAsia"/>
          <w:szCs w:val="21"/>
          <w14:ligatures w14:val="none"/>
        </w:rPr>
        <w:t>工程的照管和维护工作，直至竣工后移交给发包人。</w:t>
      </w:r>
    </w:p>
    <w:p w14:paraId="55E4115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如合同解除或终止的，承包人自合同解除或终止之日起不再对工程承担照管和维护义务。</w:t>
      </w:r>
    </w:p>
    <w:p w14:paraId="2979E54A"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975" w:name="_Ref508998009"/>
      <w:bookmarkStart w:id="976" w:name="_Toc87357836"/>
      <w:bookmarkStart w:id="977" w:name="_Toc75784734"/>
      <w:bookmarkStart w:id="978" w:name="_Toc75785821"/>
      <w:bookmarkStart w:id="979" w:name="_Toc54862247"/>
      <w:bookmarkStart w:id="980" w:name="_Toc75785005"/>
      <w:bookmarkStart w:id="981" w:name="_Ref531954505"/>
      <w:bookmarkStart w:id="982" w:name="_Ref531954518"/>
      <w:r w:rsidRPr="00E43646">
        <w:rPr>
          <w:rFonts w:ascii="宋体" w:eastAsia="宋体" w:hAnsi="宋体" w:cs="宋体" w:hint="eastAsia"/>
          <w:bCs/>
          <w:szCs w:val="21"/>
          <w14:ligatures w14:val="none"/>
        </w:rPr>
        <w:t>第8条 工期和进度</w:t>
      </w:r>
      <w:bookmarkEnd w:id="975"/>
      <w:bookmarkEnd w:id="976"/>
      <w:bookmarkEnd w:id="977"/>
      <w:bookmarkEnd w:id="978"/>
      <w:bookmarkEnd w:id="979"/>
      <w:bookmarkEnd w:id="980"/>
    </w:p>
    <w:p w14:paraId="445E0194"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83" w:name="_Toc54862248"/>
      <w:bookmarkStart w:id="984" w:name="_Toc75784735"/>
      <w:bookmarkStart w:id="985" w:name="_Toc87357837"/>
      <w:bookmarkStart w:id="986" w:name="_Toc75785006"/>
      <w:bookmarkStart w:id="987" w:name="_Ref532362777"/>
      <w:bookmarkStart w:id="988" w:name="_Toc75785822"/>
      <w:bookmarkStart w:id="989" w:name="_Ref532362072"/>
      <w:bookmarkStart w:id="990" w:name="_Ref532362774"/>
      <w:bookmarkStart w:id="991" w:name="_Ref532362075"/>
      <w:r w:rsidRPr="00E43646">
        <w:rPr>
          <w:rFonts w:ascii="宋体" w:eastAsia="宋体" w:hAnsi="宋体" w:cs="宋体" w:hint="eastAsia"/>
          <w:bCs/>
          <w:szCs w:val="21"/>
          <w14:ligatures w14:val="none"/>
        </w:rPr>
        <w:t>8.1 开始工作</w:t>
      </w:r>
      <w:bookmarkEnd w:id="983"/>
      <w:bookmarkEnd w:id="984"/>
      <w:bookmarkEnd w:id="985"/>
      <w:bookmarkEnd w:id="986"/>
      <w:bookmarkEnd w:id="987"/>
      <w:bookmarkEnd w:id="988"/>
      <w:bookmarkEnd w:id="989"/>
      <w:bookmarkEnd w:id="990"/>
      <w:bookmarkEnd w:id="991"/>
    </w:p>
    <w:p w14:paraId="656F5F5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992" w:name="_Ref4428890"/>
      <w:r w:rsidRPr="00E43646">
        <w:rPr>
          <w:rFonts w:ascii="宋体" w:eastAsia="宋体" w:hAnsi="宋体" w:cs="宋体" w:hint="eastAsia"/>
          <w:szCs w:val="21"/>
          <w14:ligatures w14:val="none"/>
        </w:rPr>
        <w:t>8.1.1 开始工作准备</w:t>
      </w:r>
      <w:bookmarkEnd w:id="992"/>
    </w:p>
    <w:p w14:paraId="7CAA290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合同当事人应按专用合同条件约定完成开始工作准备工作。</w:t>
      </w:r>
    </w:p>
    <w:p w14:paraId="26F5053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993" w:name="_Ref536790534"/>
      <w:bookmarkStart w:id="994" w:name="_Hlk51506490"/>
      <w:r w:rsidRPr="00E43646">
        <w:rPr>
          <w:rFonts w:ascii="宋体" w:eastAsia="宋体" w:hAnsi="宋体" w:cs="宋体" w:hint="eastAsia"/>
          <w:szCs w:val="21"/>
          <w14:ligatures w14:val="none"/>
        </w:rPr>
        <w:t>8.1.2 开始工作通知</w:t>
      </w:r>
      <w:bookmarkEnd w:id="993"/>
    </w:p>
    <w:bookmarkEnd w:id="994"/>
    <w:p w14:paraId="20D65C8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经发包人同意后，工程师应提前7天向承包人发出经发包人签认的开始工作通知，工期自开始工作通知中载明的开始工作日期起算。</w:t>
      </w:r>
    </w:p>
    <w:p w14:paraId="5AA7CA4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除专用合同条件另有约定外，因发包人原因造成实际开始现场施工日期迟于</w:t>
      </w:r>
      <w:bookmarkStart w:id="995" w:name="_Hlk51506566"/>
      <w:r w:rsidRPr="00E43646">
        <w:rPr>
          <w:rFonts w:ascii="宋体" w:eastAsia="宋体" w:hAnsi="宋体" w:cs="宋体" w:hint="eastAsia"/>
          <w:szCs w:val="21"/>
          <w14:ligatures w14:val="none"/>
        </w:rPr>
        <w:t>计划开始现场施工日期</w:t>
      </w:r>
      <w:bookmarkEnd w:id="995"/>
      <w:r w:rsidRPr="00E43646">
        <w:rPr>
          <w:rFonts w:ascii="宋体" w:eastAsia="宋体" w:hAnsi="宋体" w:cs="宋体" w:hint="eastAsia"/>
          <w:szCs w:val="21"/>
          <w14:ligatures w14:val="none"/>
        </w:rPr>
        <w:t>后第84天的，承包人有权提出价格调整要求，或者解除合同。发包人应当承担由此增加的费用和（或）延误的工期，并向承包人支付合理利润。</w:t>
      </w:r>
    </w:p>
    <w:p w14:paraId="72080AF0"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996" w:name="_Toc87357838"/>
      <w:bookmarkStart w:id="997" w:name="_Toc54862249"/>
      <w:bookmarkStart w:id="998" w:name="_Toc75785007"/>
      <w:bookmarkStart w:id="999" w:name="_Toc75784736"/>
      <w:bookmarkStart w:id="1000" w:name="_Toc75785823"/>
      <w:bookmarkStart w:id="1001" w:name="_Ref532362124"/>
      <w:r w:rsidRPr="00E43646">
        <w:rPr>
          <w:rFonts w:ascii="宋体" w:eastAsia="宋体" w:hAnsi="宋体" w:cs="宋体" w:hint="eastAsia"/>
          <w:bCs/>
          <w:szCs w:val="21"/>
          <w14:ligatures w14:val="none"/>
        </w:rPr>
        <w:t>8.2 竣工日期</w:t>
      </w:r>
      <w:bookmarkEnd w:id="996"/>
      <w:bookmarkEnd w:id="997"/>
      <w:bookmarkEnd w:id="998"/>
      <w:bookmarkEnd w:id="999"/>
      <w:bookmarkEnd w:id="1000"/>
      <w:bookmarkEnd w:id="1001"/>
      <w:r w:rsidRPr="00E43646">
        <w:rPr>
          <w:rFonts w:ascii="宋体" w:eastAsia="宋体" w:hAnsi="宋体" w:cs="宋体" w:hint="eastAsia"/>
          <w:bCs/>
          <w:szCs w:val="21"/>
          <w14:ligatures w14:val="none"/>
        </w:rPr>
        <w:t xml:space="preserve"> </w:t>
      </w:r>
    </w:p>
    <w:p w14:paraId="399890C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承包人应在合同协议书约定的工期内完成合同工作。除专用合同条件另有约定外，工程的竣工日期以第10.1条[竣工验收]的约定为准，并在工程接收证书中写明。</w:t>
      </w:r>
    </w:p>
    <w:p w14:paraId="2CF6D1E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因发包人原因，在工程师收到承包人竣工验收申请报告60</w:t>
      </w:r>
      <w:proofErr w:type="gramStart"/>
      <w:r w:rsidRPr="00E43646">
        <w:rPr>
          <w:rFonts w:ascii="宋体" w:eastAsia="宋体" w:hAnsi="宋体" w:cs="宋体" w:hint="eastAsia"/>
          <w:szCs w:val="21"/>
          <w14:ligatures w14:val="none"/>
        </w:rPr>
        <w:t>天后未</w:t>
      </w:r>
      <w:proofErr w:type="gramEnd"/>
      <w:r w:rsidRPr="00E43646">
        <w:rPr>
          <w:rFonts w:ascii="宋体" w:eastAsia="宋体" w:hAnsi="宋体" w:cs="宋体" w:hint="eastAsia"/>
          <w:szCs w:val="21"/>
          <w14:ligatures w14:val="none"/>
        </w:rPr>
        <w:t>进行验收的，视为验收合格，实际竣工日期以提交竣工验收申请报告的日期为准，但发包人由于不可抗力不能进行验收的除外。</w:t>
      </w:r>
    </w:p>
    <w:p w14:paraId="13DE3EF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002" w:name="_Toc75785008"/>
      <w:bookmarkStart w:id="1003" w:name="_Toc75784737"/>
      <w:bookmarkStart w:id="1004" w:name="_Toc75785824"/>
      <w:bookmarkStart w:id="1005" w:name="_Toc87357839"/>
      <w:bookmarkStart w:id="1006" w:name="_Toc54862250"/>
      <w:bookmarkStart w:id="1007" w:name="_Ref11863334"/>
      <w:bookmarkStart w:id="1008" w:name="_Ref532362207"/>
      <w:bookmarkStart w:id="1009" w:name="_Ref532352856"/>
      <w:bookmarkStart w:id="1010" w:name="_Ref532352853"/>
      <w:bookmarkStart w:id="1011" w:name="_Ref532362204"/>
      <w:r w:rsidRPr="00E43646">
        <w:rPr>
          <w:rFonts w:ascii="宋体" w:eastAsia="宋体" w:hAnsi="宋体" w:cs="宋体" w:hint="eastAsia"/>
          <w:bCs/>
          <w:szCs w:val="21"/>
          <w14:ligatures w14:val="none"/>
        </w:rPr>
        <w:t>8.3 项目实施计划</w:t>
      </w:r>
      <w:bookmarkEnd w:id="1002"/>
      <w:bookmarkEnd w:id="1003"/>
      <w:bookmarkEnd w:id="1004"/>
      <w:bookmarkEnd w:id="1005"/>
      <w:bookmarkEnd w:id="1006"/>
      <w:bookmarkEnd w:id="1007"/>
    </w:p>
    <w:p w14:paraId="5022533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12" w:name="_Ref18990904"/>
      <w:r w:rsidRPr="00E43646">
        <w:rPr>
          <w:rFonts w:ascii="宋体" w:eastAsia="宋体" w:hAnsi="宋体" w:cs="宋体" w:hint="eastAsia"/>
          <w:szCs w:val="21"/>
          <w14:ligatures w14:val="none"/>
        </w:rPr>
        <w:t>8.3.1 项目实施计划的内容</w:t>
      </w:r>
      <w:bookmarkEnd w:id="1012"/>
    </w:p>
    <w:p w14:paraId="4FE005E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14:paraId="604F585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13" w:name="_Ref18990921"/>
      <w:r w:rsidRPr="00E43646">
        <w:rPr>
          <w:rFonts w:ascii="宋体" w:eastAsia="宋体" w:hAnsi="宋体" w:cs="宋体" w:hint="eastAsia"/>
          <w:szCs w:val="21"/>
          <w14:ligatures w14:val="none"/>
        </w:rPr>
        <w:t>8.3.2 项目实施计划的提交和修改</w:t>
      </w:r>
      <w:bookmarkEnd w:id="1013"/>
    </w:p>
    <w:p w14:paraId="5EFCF13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14:paraId="28BFF07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项目进度计划的编制和修改按照第8.4款[项目进度计划]执行。</w:t>
      </w:r>
    </w:p>
    <w:p w14:paraId="66786190"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014" w:name="_Toc75785009"/>
      <w:bookmarkStart w:id="1015" w:name="_Toc75785825"/>
      <w:bookmarkStart w:id="1016" w:name="_Ref11865507"/>
      <w:bookmarkStart w:id="1017" w:name="_Toc54862251"/>
      <w:bookmarkStart w:id="1018" w:name="_Toc75784738"/>
      <w:bookmarkStart w:id="1019" w:name="_Toc87357840"/>
      <w:r w:rsidRPr="00E43646">
        <w:rPr>
          <w:rFonts w:ascii="宋体" w:eastAsia="宋体" w:hAnsi="宋体" w:cs="宋体" w:hint="eastAsia"/>
          <w:bCs/>
          <w:szCs w:val="21"/>
          <w14:ligatures w14:val="none"/>
        </w:rPr>
        <w:t>8.4 项目进度计划</w:t>
      </w:r>
      <w:bookmarkEnd w:id="1008"/>
      <w:bookmarkEnd w:id="1009"/>
      <w:bookmarkEnd w:id="1010"/>
      <w:bookmarkEnd w:id="1011"/>
      <w:bookmarkEnd w:id="1014"/>
      <w:bookmarkEnd w:id="1015"/>
      <w:bookmarkEnd w:id="1016"/>
      <w:bookmarkEnd w:id="1017"/>
      <w:bookmarkEnd w:id="1018"/>
      <w:bookmarkEnd w:id="1019"/>
    </w:p>
    <w:p w14:paraId="3343BFD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20" w:name="_Ref4681217"/>
      <w:r w:rsidRPr="00E43646">
        <w:rPr>
          <w:rFonts w:ascii="宋体" w:eastAsia="宋体" w:hAnsi="宋体" w:cs="宋体" w:hint="eastAsia"/>
          <w:szCs w:val="21"/>
          <w14:ligatures w14:val="none"/>
        </w:rPr>
        <w:t>8.4.1 项目进度计划的提交和修改</w:t>
      </w:r>
      <w:bookmarkEnd w:id="1020"/>
    </w:p>
    <w:p w14:paraId="4923252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14:paraId="6454E35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14:paraId="27A1835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21" w:name="_Ref4429079"/>
      <w:r w:rsidRPr="00E43646">
        <w:rPr>
          <w:rFonts w:ascii="宋体" w:eastAsia="宋体" w:hAnsi="宋体" w:cs="宋体" w:hint="eastAsia"/>
          <w:szCs w:val="21"/>
          <w14:ligatures w14:val="none"/>
        </w:rPr>
        <w:t>8.4.2 项目进度计划的内容</w:t>
      </w:r>
      <w:bookmarkEnd w:id="1021"/>
    </w:p>
    <w:p w14:paraId="7A37EC6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14:paraId="4E742E4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22" w:name="_Ref3848203"/>
      <w:r w:rsidRPr="00E43646">
        <w:rPr>
          <w:rFonts w:ascii="宋体" w:eastAsia="宋体" w:hAnsi="宋体" w:cs="宋体" w:hint="eastAsia"/>
          <w:szCs w:val="21"/>
          <w14:ligatures w14:val="none"/>
        </w:rPr>
        <w:t>8.4.3 项目进度计划的修订</w:t>
      </w:r>
      <w:bookmarkEnd w:id="1022"/>
    </w:p>
    <w:p w14:paraId="5A2099D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项目进度计划不符合合同要求或与工程的实际进度不一致的，承包人应向工程师提交修订的项目进度计划，并附具有</w:t>
      </w:r>
      <w:proofErr w:type="gramStart"/>
      <w:r w:rsidRPr="00E43646">
        <w:rPr>
          <w:rFonts w:ascii="宋体" w:eastAsia="宋体" w:hAnsi="宋体" w:cs="宋体" w:hint="eastAsia"/>
          <w:szCs w:val="21"/>
          <w14:ligatures w14:val="none"/>
        </w:rPr>
        <w:t>关措施</w:t>
      </w:r>
      <w:proofErr w:type="gramEnd"/>
      <w:r w:rsidRPr="00E43646">
        <w:rPr>
          <w:rFonts w:ascii="宋体" w:eastAsia="宋体" w:hAnsi="宋体" w:cs="宋体" w:hint="eastAsia"/>
          <w:szCs w:val="21"/>
          <w14:ligatures w14:val="none"/>
        </w:rPr>
        <w:t>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14:paraId="2FBA6F2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14:paraId="1E45E3F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除合同当事人另有约定外，项目进度计划的修订并不能减轻或者免除双方按第8.7款[工期延误]、第8.8款[工期提前]、第8.9款[暂停工作]应承担的合同责任。</w:t>
      </w:r>
    </w:p>
    <w:p w14:paraId="7A462256"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023" w:name="_Toc54862252"/>
      <w:bookmarkStart w:id="1024" w:name="_Toc75785010"/>
      <w:bookmarkStart w:id="1025" w:name="_Toc87357841"/>
      <w:bookmarkStart w:id="1026" w:name="_Toc75785826"/>
      <w:bookmarkStart w:id="1027" w:name="_Ref532362276"/>
      <w:bookmarkStart w:id="1028" w:name="_Ref532362278"/>
      <w:bookmarkStart w:id="1029" w:name="_Toc75784739"/>
      <w:r w:rsidRPr="00E43646">
        <w:rPr>
          <w:rFonts w:ascii="宋体" w:eastAsia="宋体" w:hAnsi="宋体" w:cs="宋体" w:hint="eastAsia"/>
          <w:bCs/>
          <w:szCs w:val="21"/>
          <w14:ligatures w14:val="none"/>
        </w:rPr>
        <w:t>8.5 进度报告</w:t>
      </w:r>
      <w:bookmarkEnd w:id="1023"/>
      <w:bookmarkEnd w:id="1024"/>
      <w:bookmarkEnd w:id="1025"/>
      <w:bookmarkEnd w:id="1026"/>
      <w:bookmarkEnd w:id="1027"/>
      <w:bookmarkEnd w:id="1028"/>
      <w:bookmarkEnd w:id="1029"/>
    </w:p>
    <w:p w14:paraId="6FA0274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项目实施过程中，承包人应进行实际进度记录，并根据工程师的要求编制月进度报告，并提交给工程师。进度报告应包含以下主要内容：</w:t>
      </w:r>
    </w:p>
    <w:p w14:paraId="6E0F367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工程设计、采购、施工等各个工作内容的进展报告；</w:t>
      </w:r>
    </w:p>
    <w:p w14:paraId="58A865B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工程施工方法的一般说明；</w:t>
      </w:r>
    </w:p>
    <w:p w14:paraId="4F520CA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当月工程实施介入的项目人员、设备和材料的预估明细报告；</w:t>
      </w:r>
    </w:p>
    <w:p w14:paraId="19BBEB8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（4） 当月实际进度与进度计划对比分析，以及提出未来可能引起工期延误的情形，同时提出应对措施；需要修订项目进度计划的，应对项目进度计划的修订部分进行说明； </w:t>
      </w:r>
    </w:p>
    <w:p w14:paraId="5946C4B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承包人对于解决工期延误所提出的建议；</w:t>
      </w:r>
    </w:p>
    <w:p w14:paraId="0AF4E52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（6） 其他与工程有关的重大事项。</w:t>
      </w:r>
    </w:p>
    <w:p w14:paraId="70074EF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进度报告的具体要求等，在专用合同条件约定。</w:t>
      </w:r>
    </w:p>
    <w:p w14:paraId="636C94F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030" w:name="_Toc75784740"/>
      <w:bookmarkStart w:id="1031" w:name="_Toc54862253"/>
      <w:bookmarkStart w:id="1032" w:name="_Toc75785011"/>
      <w:bookmarkStart w:id="1033" w:name="_Toc87357842"/>
      <w:bookmarkStart w:id="1034" w:name="_Toc75785827"/>
      <w:r w:rsidRPr="00E43646">
        <w:rPr>
          <w:rFonts w:ascii="宋体" w:eastAsia="宋体" w:hAnsi="宋体" w:cs="宋体" w:hint="eastAsia"/>
          <w:bCs/>
          <w:szCs w:val="21"/>
          <w14:ligatures w14:val="none"/>
        </w:rPr>
        <w:t>8.6 提前预警</w:t>
      </w:r>
      <w:bookmarkEnd w:id="1030"/>
      <w:bookmarkEnd w:id="1031"/>
      <w:bookmarkEnd w:id="1032"/>
      <w:bookmarkEnd w:id="1033"/>
      <w:bookmarkEnd w:id="1034"/>
    </w:p>
    <w:p w14:paraId="579AEBA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任何一方应当在下列情形发生时尽快书面通知另一方：</w:t>
      </w:r>
    </w:p>
    <w:p w14:paraId="6D4EE9B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该情形可能对合同的履行或实现合同目的产生不利影响；</w:t>
      </w:r>
    </w:p>
    <w:p w14:paraId="0768E3F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该情形可能对工程完成后的使用产生不利影响；</w:t>
      </w:r>
    </w:p>
    <w:p w14:paraId="5DFEC73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该情形可能导致合同价款增加；</w:t>
      </w:r>
    </w:p>
    <w:p w14:paraId="122D30D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该情形可能导致整个工程或单位/区段工程的工期延长。</w:t>
      </w:r>
    </w:p>
    <w:p w14:paraId="6AB79A3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发包人有权要求承包人根据第13.2款[承包人的合理化建议]的约定提交变更建议，采取措施尽量避免或最小</w:t>
      </w:r>
      <w:proofErr w:type="gramStart"/>
      <w:r w:rsidRPr="00E43646">
        <w:rPr>
          <w:rFonts w:ascii="宋体" w:eastAsia="宋体" w:hAnsi="宋体" w:cs="宋体" w:hint="eastAsia"/>
          <w:szCs w:val="21"/>
          <w14:ligatures w14:val="none"/>
        </w:rPr>
        <w:t>化上述</w:t>
      </w:r>
      <w:proofErr w:type="gramEnd"/>
      <w:r w:rsidRPr="00E43646">
        <w:rPr>
          <w:rFonts w:ascii="宋体" w:eastAsia="宋体" w:hAnsi="宋体" w:cs="宋体" w:hint="eastAsia"/>
          <w:szCs w:val="21"/>
          <w14:ligatures w14:val="none"/>
        </w:rPr>
        <w:t>情形的发生或影响。</w:t>
      </w:r>
    </w:p>
    <w:p w14:paraId="20A448B0"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035" w:name="_Toc4784168"/>
      <w:bookmarkStart w:id="1036" w:name="_Toc4784169"/>
      <w:bookmarkStart w:id="1037" w:name="_Toc4784175"/>
      <w:bookmarkStart w:id="1038" w:name="_Toc4784154"/>
      <w:bookmarkStart w:id="1039" w:name="_Toc4784159"/>
      <w:bookmarkStart w:id="1040" w:name="_Toc4784164"/>
      <w:bookmarkStart w:id="1041" w:name="_Toc4784166"/>
      <w:bookmarkStart w:id="1042" w:name="_Toc4784163"/>
      <w:bookmarkStart w:id="1043" w:name="_Toc4784174"/>
      <w:bookmarkStart w:id="1044" w:name="_Toc4784171"/>
      <w:bookmarkStart w:id="1045" w:name="_Toc4784165"/>
      <w:bookmarkStart w:id="1046" w:name="_Toc4784161"/>
      <w:bookmarkStart w:id="1047" w:name="_Toc4784160"/>
      <w:bookmarkStart w:id="1048" w:name="_Toc4784173"/>
      <w:bookmarkStart w:id="1049" w:name="_Toc4784162"/>
      <w:bookmarkStart w:id="1050" w:name="_Toc4784170"/>
      <w:bookmarkStart w:id="1051" w:name="_Toc4784156"/>
      <w:bookmarkStart w:id="1052" w:name="_Toc4784155"/>
      <w:bookmarkStart w:id="1053" w:name="_Toc4784167"/>
      <w:bookmarkStart w:id="1054" w:name="_Toc4784158"/>
      <w:bookmarkStart w:id="1055" w:name="_Toc4784157"/>
      <w:bookmarkStart w:id="1056" w:name="_Toc4784172"/>
      <w:bookmarkStart w:id="1057" w:name="_Toc75785828"/>
      <w:bookmarkStart w:id="1058" w:name="_Toc87357843"/>
      <w:bookmarkStart w:id="1059" w:name="_Toc75784741"/>
      <w:bookmarkStart w:id="1060" w:name="_Ref4770106"/>
      <w:bookmarkStart w:id="1061" w:name="_Toc54862254"/>
      <w:bookmarkStart w:id="1062" w:name="_Toc75785012"/>
      <w:bookmarkStart w:id="1063" w:name="_Ref532362359"/>
      <w:bookmarkStart w:id="1064" w:name="_Ref532362356"/>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r w:rsidRPr="00E43646">
        <w:rPr>
          <w:rFonts w:ascii="宋体" w:eastAsia="宋体" w:hAnsi="宋体" w:cs="宋体" w:hint="eastAsia"/>
          <w:bCs/>
          <w:szCs w:val="21"/>
          <w14:ligatures w14:val="none"/>
        </w:rPr>
        <w:t>8.7 工期延误</w:t>
      </w:r>
      <w:bookmarkEnd w:id="1057"/>
      <w:bookmarkEnd w:id="1058"/>
      <w:bookmarkEnd w:id="1059"/>
      <w:bookmarkEnd w:id="1060"/>
      <w:bookmarkEnd w:id="1061"/>
      <w:bookmarkEnd w:id="1062"/>
    </w:p>
    <w:p w14:paraId="5985427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65" w:name="_Ref4796050"/>
      <w:r w:rsidRPr="00E43646">
        <w:rPr>
          <w:rFonts w:ascii="宋体" w:eastAsia="宋体" w:hAnsi="宋体" w:cs="宋体" w:hint="eastAsia"/>
          <w:szCs w:val="21"/>
          <w14:ligatures w14:val="none"/>
        </w:rPr>
        <w:t>8.7.1 因发包人原因导致工期延误</w:t>
      </w:r>
      <w:bookmarkEnd w:id="1065"/>
    </w:p>
    <w:p w14:paraId="6853570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在合同履行过程中，因下列情况导致工期延误和（或）费用增加的，由发包人承担由此延误的工期和（或）增加的费用，且发包人应支付承包人合理的利润：</w:t>
      </w:r>
    </w:p>
    <w:p w14:paraId="603E56D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根据第13条[变更与调整]的约定构成一项变更的；</w:t>
      </w:r>
    </w:p>
    <w:p w14:paraId="5295A7B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发包人违反本合同约定，导致工期延误和（或）费用增加的；</w:t>
      </w:r>
    </w:p>
    <w:p w14:paraId="52508AE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发包人、发包人代表、工程师或发包人聘请的任意第三方造成或引起的任何延误、妨碍和阻碍；</w:t>
      </w:r>
    </w:p>
    <w:p w14:paraId="76EE5F5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发包人未能依据第6.2.1项[发包人提供的材料和工程设备]的约定提供材料和工程设备导致工期延误和（或）费用增加的；</w:t>
      </w:r>
    </w:p>
    <w:p w14:paraId="31CC841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因发包人原因导致的暂停施工；</w:t>
      </w:r>
    </w:p>
    <w:p w14:paraId="0DF541F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发包人未及时履行相关合同义务，造成工期延误的其他原因。</w:t>
      </w:r>
    </w:p>
    <w:p w14:paraId="14EFD2F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66" w:name="_Ref4770209"/>
      <w:r w:rsidRPr="00E43646">
        <w:rPr>
          <w:rFonts w:ascii="宋体" w:eastAsia="宋体" w:hAnsi="宋体" w:cs="宋体" w:hint="eastAsia"/>
          <w:szCs w:val="21"/>
          <w14:ligatures w14:val="none"/>
        </w:rPr>
        <w:t>8.7.2 因承包人原因导致工期延误</w:t>
      </w:r>
      <w:bookmarkEnd w:id="1066"/>
    </w:p>
    <w:p w14:paraId="4F7CC60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由于承包人的原因，未能按项目进度计划完成工作，承包人应采取措施加快进度，并承担加快进度所增加的费用。</w:t>
      </w:r>
    </w:p>
    <w:p w14:paraId="00C5461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由于承包人原因造成工期延误并导致逾期竣工的，承包人应支付逾期竣工违约金。逾期竣工违约金的计算方法和最高限额在专用合同条件中约定。承包人支付逾期竣工违约金，</w:t>
      </w:r>
      <w:proofErr w:type="gramStart"/>
      <w:r w:rsidRPr="00E43646">
        <w:rPr>
          <w:rFonts w:ascii="宋体" w:eastAsia="宋体" w:hAnsi="宋体" w:cs="宋体" w:hint="eastAsia"/>
          <w:szCs w:val="21"/>
          <w14:ligatures w14:val="none"/>
        </w:rPr>
        <w:t>不</w:t>
      </w:r>
      <w:proofErr w:type="gramEnd"/>
      <w:r w:rsidRPr="00E43646">
        <w:rPr>
          <w:rFonts w:ascii="宋体" w:eastAsia="宋体" w:hAnsi="宋体" w:cs="宋体" w:hint="eastAsia"/>
          <w:szCs w:val="21"/>
          <w14:ligatures w14:val="none"/>
        </w:rPr>
        <w:t>免除承包人完成工作及修补缺陷的义务，且发包人有权从工程进度款、竣工结算款或约定提交的履约担保中扣除相当于逾期竣工违约金的金额。</w:t>
      </w:r>
    </w:p>
    <w:p w14:paraId="2B1EDAD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67" w:name="_Ref4770872"/>
      <w:r w:rsidRPr="00E43646">
        <w:rPr>
          <w:rFonts w:ascii="宋体" w:eastAsia="宋体" w:hAnsi="宋体" w:cs="宋体" w:hint="eastAsia"/>
          <w:szCs w:val="21"/>
          <w14:ligatures w14:val="none"/>
        </w:rPr>
        <w:t>8.7.3 行政审批迟延</w:t>
      </w:r>
      <w:bookmarkEnd w:id="1067"/>
      <w:r w:rsidRPr="00E43646">
        <w:rPr>
          <w:rFonts w:ascii="宋体" w:eastAsia="宋体" w:hAnsi="宋体" w:cs="宋体" w:hint="eastAsia"/>
          <w:szCs w:val="21"/>
          <w14:ligatures w14:val="none"/>
        </w:rPr>
        <w:t xml:space="preserve"> </w:t>
      </w:r>
    </w:p>
    <w:p w14:paraId="59BF297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14:paraId="15A60BF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68" w:name="_Ref4770933"/>
      <w:r w:rsidRPr="00E43646">
        <w:rPr>
          <w:rFonts w:ascii="宋体" w:eastAsia="宋体" w:hAnsi="宋体" w:cs="宋体" w:hint="eastAsia"/>
          <w:szCs w:val="21"/>
          <w14:ligatures w14:val="none"/>
        </w:rPr>
        <w:lastRenderedPageBreak/>
        <w:t>8.7.4 异常恶劣的气候条件</w:t>
      </w:r>
      <w:bookmarkEnd w:id="1068"/>
    </w:p>
    <w:p w14:paraId="1E25C32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14:paraId="29BD2A8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14:paraId="59164C9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069" w:name="_Toc75784742"/>
      <w:bookmarkStart w:id="1070" w:name="_Toc75785829"/>
      <w:bookmarkStart w:id="1071" w:name="_Ref4781828"/>
      <w:bookmarkStart w:id="1072" w:name="_Toc54862255"/>
      <w:bookmarkStart w:id="1073" w:name="_Toc75785013"/>
      <w:bookmarkStart w:id="1074" w:name="_Toc87357844"/>
      <w:r w:rsidRPr="00E43646">
        <w:rPr>
          <w:rFonts w:ascii="宋体" w:eastAsia="宋体" w:hAnsi="宋体" w:cs="宋体" w:hint="eastAsia"/>
          <w:bCs/>
          <w:szCs w:val="21"/>
          <w14:ligatures w14:val="none"/>
        </w:rPr>
        <w:t>8.8 工期提前</w:t>
      </w:r>
      <w:bookmarkEnd w:id="1063"/>
      <w:bookmarkEnd w:id="1064"/>
      <w:bookmarkEnd w:id="1069"/>
      <w:bookmarkEnd w:id="1070"/>
      <w:bookmarkEnd w:id="1071"/>
      <w:bookmarkEnd w:id="1072"/>
      <w:bookmarkEnd w:id="1073"/>
      <w:bookmarkEnd w:id="1074"/>
    </w:p>
    <w:p w14:paraId="478465B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14:paraId="3D3EEDC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75" w:name="_Ref4429347"/>
      <w:r w:rsidRPr="00E43646">
        <w:rPr>
          <w:rFonts w:ascii="宋体" w:eastAsia="宋体" w:hAnsi="宋体" w:cs="宋体" w:hint="eastAsia"/>
          <w:szCs w:val="21"/>
          <w14:ligatures w14:val="none"/>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1075"/>
    </w:p>
    <w:p w14:paraId="3235C6E3"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076" w:name="_Toc75785830"/>
      <w:bookmarkStart w:id="1077" w:name="_Ref4615040"/>
      <w:bookmarkStart w:id="1078" w:name="_Toc54862256"/>
      <w:bookmarkStart w:id="1079" w:name="_Toc75784743"/>
      <w:bookmarkStart w:id="1080" w:name="_Toc87357845"/>
      <w:bookmarkStart w:id="1081" w:name="_Ref4615031"/>
      <w:bookmarkStart w:id="1082" w:name="_Toc75785014"/>
      <w:r w:rsidRPr="00E43646">
        <w:rPr>
          <w:rFonts w:ascii="宋体" w:eastAsia="宋体" w:hAnsi="宋体" w:cs="宋体" w:hint="eastAsia"/>
          <w:bCs/>
          <w:szCs w:val="21"/>
          <w14:ligatures w14:val="none"/>
        </w:rPr>
        <w:t>8.9 暂停工作</w:t>
      </w:r>
      <w:bookmarkEnd w:id="1076"/>
      <w:bookmarkEnd w:id="1077"/>
      <w:bookmarkEnd w:id="1078"/>
      <w:bookmarkEnd w:id="1079"/>
      <w:bookmarkEnd w:id="1080"/>
      <w:bookmarkEnd w:id="1081"/>
      <w:bookmarkEnd w:id="1082"/>
      <w:r w:rsidRPr="00E43646">
        <w:rPr>
          <w:rFonts w:ascii="宋体" w:eastAsia="宋体" w:hAnsi="宋体" w:cs="宋体" w:hint="eastAsia"/>
          <w:bCs/>
          <w:szCs w:val="21"/>
          <w14:ligatures w14:val="none"/>
        </w:rPr>
        <w:t xml:space="preserve"> </w:t>
      </w:r>
    </w:p>
    <w:p w14:paraId="541BBE2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83" w:name="_Ref4709151"/>
      <w:r w:rsidRPr="00E43646">
        <w:rPr>
          <w:rFonts w:ascii="宋体" w:eastAsia="宋体" w:hAnsi="宋体" w:cs="宋体" w:hint="eastAsia"/>
          <w:szCs w:val="21"/>
          <w14:ligatures w14:val="none"/>
        </w:rPr>
        <w:t>8.9.1 由发包人暂停工作</w:t>
      </w:r>
      <w:bookmarkEnd w:id="1083"/>
    </w:p>
    <w:p w14:paraId="475A567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发包人认为必要时，可通过工程师向承包人发出经发包人签认的暂停工作通知，应列明暂停原因、暂停的日期及预计暂停的期限。承包人应按该通知暂停工作。</w:t>
      </w:r>
      <w:bookmarkStart w:id="1084" w:name="_Ref4709233"/>
    </w:p>
    <w:p w14:paraId="6FB35EC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承包人因执行暂停工作通知而造成费用的增加和（或）工期延误由发包人承担，并有权要求发包人支付合理利润，但</w:t>
      </w:r>
      <w:bookmarkEnd w:id="1084"/>
      <w:r w:rsidRPr="00E43646">
        <w:rPr>
          <w:rFonts w:ascii="宋体" w:eastAsia="宋体" w:hAnsi="宋体" w:cs="宋体" w:hint="eastAsia"/>
          <w:szCs w:val="21"/>
          <w14:ligatures w14:val="none"/>
        </w:rPr>
        <w:t>由于承包人原因造成发包人暂停工作的除外。</w:t>
      </w:r>
    </w:p>
    <w:p w14:paraId="4F47F2C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85" w:name="_Ref18972173"/>
      <w:r w:rsidRPr="00E43646">
        <w:rPr>
          <w:rFonts w:ascii="宋体" w:eastAsia="宋体" w:hAnsi="宋体" w:cs="宋体" w:hint="eastAsia"/>
          <w:szCs w:val="21"/>
          <w14:ligatures w14:val="none"/>
        </w:rPr>
        <w:t>8.9.2 由承包人暂停工作</w:t>
      </w:r>
      <w:bookmarkEnd w:id="1085"/>
      <w:r w:rsidRPr="00E43646">
        <w:rPr>
          <w:rFonts w:ascii="宋体" w:eastAsia="宋体" w:hAnsi="宋体" w:cs="宋体" w:hint="eastAsia"/>
          <w:szCs w:val="21"/>
          <w14:ligatures w14:val="none"/>
        </w:rPr>
        <w:t xml:space="preserve"> </w:t>
      </w:r>
    </w:p>
    <w:p w14:paraId="163A7BB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14:paraId="5CA8DBC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14:paraId="5503E88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086" w:name="_Ref4709224"/>
      <w:r w:rsidRPr="00E43646">
        <w:rPr>
          <w:rFonts w:ascii="宋体" w:eastAsia="宋体" w:hAnsi="宋体" w:cs="宋体" w:hint="eastAsia"/>
          <w:szCs w:val="21"/>
          <w14:ligatures w14:val="none"/>
        </w:rPr>
        <w:t>（1） 发包人拖延、拒绝批准付款申请和支付证书，或未能按合同约定支付价款，导致付款延误的；</w:t>
      </w:r>
      <w:bookmarkEnd w:id="1086"/>
    </w:p>
    <w:p w14:paraId="11FDA78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发包人未按约定履行合同其他义务导致承包人无法继续履行合同的，或者发包人明确表示暂停或实质上已暂停履行合同的。</w:t>
      </w:r>
    </w:p>
    <w:p w14:paraId="4B11410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8.9.3 除上述原因以外的暂停工作，双方应遵守第17条[不可抗力]的相关约定。</w:t>
      </w:r>
    </w:p>
    <w:p w14:paraId="6FF9B3D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087" w:name="_Ref4709158"/>
      <w:r w:rsidRPr="00E43646">
        <w:rPr>
          <w:rFonts w:ascii="宋体" w:eastAsia="宋体" w:hAnsi="宋体" w:cs="宋体" w:hint="eastAsia"/>
          <w:szCs w:val="21"/>
          <w14:ligatures w14:val="none"/>
        </w:rPr>
        <w:t>8.9.4 暂停工作期间的工程照管</w:t>
      </w:r>
      <w:bookmarkEnd w:id="1087"/>
      <w:r w:rsidRPr="00E43646">
        <w:rPr>
          <w:rFonts w:ascii="宋体" w:eastAsia="宋体" w:hAnsi="宋体" w:cs="宋体" w:hint="eastAsia"/>
          <w:szCs w:val="21"/>
          <w14:ligatures w14:val="none"/>
        </w:rPr>
        <w:t xml:space="preserve"> </w:t>
      </w:r>
    </w:p>
    <w:p w14:paraId="59742AD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14:paraId="589BA8A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因承包人未能尽到照管、保护的责任造成损失的，使发包人的费用增加，（或）竣工日期延误的，由承包人按本合同约定承担责任。</w:t>
      </w:r>
    </w:p>
    <w:p w14:paraId="66A2243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8.9.5 拖长的暂停</w:t>
      </w:r>
    </w:p>
    <w:p w14:paraId="75548DD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14:paraId="47D1BFCD"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088" w:name="_Toc75785015"/>
      <w:bookmarkStart w:id="1089" w:name="_Toc87357846"/>
      <w:bookmarkStart w:id="1090" w:name="_Toc75785831"/>
      <w:bookmarkStart w:id="1091" w:name="_Toc75784744"/>
      <w:bookmarkStart w:id="1092" w:name="_Toc54862257"/>
      <w:r w:rsidRPr="00E43646">
        <w:rPr>
          <w:rFonts w:ascii="宋体" w:eastAsia="宋体" w:hAnsi="宋体" w:cs="宋体" w:hint="eastAsia"/>
          <w:bCs/>
          <w:szCs w:val="21"/>
          <w14:ligatures w14:val="none"/>
        </w:rPr>
        <w:t>8.10 复工</w:t>
      </w:r>
      <w:bookmarkEnd w:id="1088"/>
      <w:bookmarkEnd w:id="1089"/>
      <w:bookmarkEnd w:id="1090"/>
      <w:bookmarkEnd w:id="1091"/>
      <w:bookmarkEnd w:id="1092"/>
      <w:r w:rsidRPr="00E43646">
        <w:rPr>
          <w:rFonts w:ascii="宋体" w:eastAsia="宋体" w:hAnsi="宋体" w:cs="宋体" w:hint="eastAsia"/>
          <w:bCs/>
          <w:szCs w:val="21"/>
          <w14:ligatures w14:val="none"/>
        </w:rPr>
        <w:t xml:space="preserve"> </w:t>
      </w:r>
    </w:p>
    <w:p w14:paraId="54B807E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8.10.1 收到发包人的复工通知后，承包人应按通知时间复工；发包人通知的复工时间应当给予承包人必要的准备复工时间。</w:t>
      </w:r>
    </w:p>
    <w:p w14:paraId="3313AFA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8.10.2 不论由于何种原因引起暂停工作，双方均可要求对方一同对受暂停影响的工程、工程设备和工程物资进行检查，承包人应将检查结果及需要恢复、修复的内容和估算通知发包人。</w:t>
      </w:r>
    </w:p>
    <w:p w14:paraId="1546CD9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8.10.3 除第17条[不可抗力]另有约定外，发生的恢复、修复价款及工期延误的后果由责任方承担。</w:t>
      </w:r>
    </w:p>
    <w:p w14:paraId="58493873"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093" w:name="_Toc75784745"/>
      <w:bookmarkStart w:id="1094" w:name="_Ref4621041"/>
      <w:bookmarkStart w:id="1095" w:name="_Toc75785016"/>
      <w:bookmarkStart w:id="1096" w:name="_Ref4621029"/>
      <w:bookmarkStart w:id="1097" w:name="_Toc75785832"/>
      <w:bookmarkStart w:id="1098" w:name="_Toc54862258"/>
      <w:bookmarkStart w:id="1099" w:name="_Toc87357847"/>
      <w:r w:rsidRPr="00E43646">
        <w:rPr>
          <w:rFonts w:ascii="宋体" w:eastAsia="宋体" w:hAnsi="宋体" w:cs="宋体" w:hint="eastAsia"/>
          <w:bCs/>
          <w:szCs w:val="21"/>
          <w14:ligatures w14:val="none"/>
        </w:rPr>
        <w:t>第9条 竣工试验</w:t>
      </w:r>
      <w:bookmarkEnd w:id="981"/>
      <w:bookmarkEnd w:id="1093"/>
      <w:bookmarkEnd w:id="1094"/>
      <w:bookmarkEnd w:id="1095"/>
      <w:bookmarkEnd w:id="1096"/>
      <w:bookmarkEnd w:id="1097"/>
      <w:bookmarkEnd w:id="1098"/>
      <w:bookmarkEnd w:id="1099"/>
      <w:r w:rsidRPr="00E43646">
        <w:rPr>
          <w:rFonts w:ascii="宋体" w:eastAsia="宋体" w:hAnsi="宋体" w:cs="宋体" w:hint="eastAsia"/>
          <w:bCs/>
          <w:szCs w:val="21"/>
          <w14:ligatures w14:val="none"/>
        </w:rPr>
        <w:t xml:space="preserve"> </w:t>
      </w:r>
    </w:p>
    <w:p w14:paraId="0C076886"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100" w:name="_Toc75785017"/>
      <w:bookmarkStart w:id="1101" w:name="_Toc75785833"/>
      <w:bookmarkStart w:id="1102" w:name="_Toc75784746"/>
      <w:bookmarkStart w:id="1103" w:name="_Toc87357848"/>
      <w:bookmarkStart w:id="1104" w:name="_Ref532586248"/>
      <w:bookmarkStart w:id="1105" w:name="_Toc54862259"/>
      <w:bookmarkStart w:id="1106" w:name="_Ref532586251"/>
      <w:r w:rsidRPr="00E43646">
        <w:rPr>
          <w:rFonts w:ascii="宋体" w:eastAsia="宋体" w:hAnsi="宋体" w:cs="宋体" w:hint="eastAsia"/>
          <w:bCs/>
          <w:szCs w:val="21"/>
          <w14:ligatures w14:val="none"/>
        </w:rPr>
        <w:t>9.1 竣工试验的义务</w:t>
      </w:r>
      <w:bookmarkEnd w:id="1100"/>
      <w:bookmarkEnd w:id="1101"/>
      <w:bookmarkEnd w:id="1102"/>
      <w:bookmarkEnd w:id="1103"/>
      <w:bookmarkEnd w:id="1104"/>
      <w:bookmarkEnd w:id="1105"/>
      <w:bookmarkEnd w:id="1106"/>
    </w:p>
    <w:p w14:paraId="1341A0D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9.1.1 承包人完成工程或区段工程进行竣工试验所需的作业，并根据第5.4款[竣工文件]和第5.5款[操作和维修手册]提交文件后，进行竣工试验。</w:t>
      </w:r>
      <w:bookmarkStart w:id="1107" w:name="_Ref532586608"/>
    </w:p>
    <w:p w14:paraId="57C5235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108" w:name="_Ref11919920"/>
      <w:r w:rsidRPr="00E43646">
        <w:rPr>
          <w:rFonts w:ascii="宋体" w:eastAsia="宋体" w:hAnsi="宋体" w:cs="宋体" w:hint="eastAsia"/>
          <w:szCs w:val="21"/>
          <w14:ligatures w14:val="none"/>
        </w:rPr>
        <w:t>9.1.2 承包人应在进行竣工试验之前，至少提前60天向工程师提交详细的竣工试验计划，该计划应载明竣工试验的内容、地点、拟开展时间和需要发包人提供的资源条件。</w:t>
      </w:r>
      <w:bookmarkEnd w:id="1107"/>
      <w:r w:rsidRPr="00E43646">
        <w:rPr>
          <w:rFonts w:ascii="宋体" w:eastAsia="宋体" w:hAnsi="宋体" w:cs="宋体" w:hint="eastAsia"/>
          <w:szCs w:val="21"/>
          <w14:ligatures w14:val="none"/>
        </w:rPr>
        <w:t>工程师应在收到计划后的14天内进行审查，并就该计划不符合合同的部分提出意见，承包人应在收到意见后的14天内</w:t>
      </w:r>
      <w:proofErr w:type="gramStart"/>
      <w:r w:rsidRPr="00E43646">
        <w:rPr>
          <w:rFonts w:ascii="宋体" w:eastAsia="宋体" w:hAnsi="宋体" w:cs="宋体" w:hint="eastAsia"/>
          <w:szCs w:val="21"/>
          <w14:ligatures w14:val="none"/>
        </w:rPr>
        <w:t>自费对</w:t>
      </w:r>
      <w:proofErr w:type="gramEnd"/>
      <w:r w:rsidRPr="00E43646">
        <w:rPr>
          <w:rFonts w:ascii="宋体" w:eastAsia="宋体" w:hAnsi="宋体" w:cs="宋体" w:hint="eastAsia"/>
          <w:szCs w:val="21"/>
          <w14:ligatures w14:val="none"/>
        </w:rPr>
        <w:t>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1108"/>
    </w:p>
    <w:p w14:paraId="40EA81E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109" w:name="_Ref532688147"/>
      <w:r w:rsidRPr="00E43646">
        <w:rPr>
          <w:rFonts w:ascii="宋体" w:eastAsia="宋体" w:hAnsi="宋体" w:cs="宋体" w:hint="eastAsia"/>
          <w:szCs w:val="21"/>
          <w14:ligatures w14:val="none"/>
        </w:rPr>
        <w:t>9.1.3 承包人应根据经确认的竣工试验计划以及第6.5款[由承包人试验和检验]进行竣工试验。除《发包人要求》中另有说明外，竣工试验应按以下顺序分阶段进行，即只有在工程或区段工程已通</w:t>
      </w:r>
      <w:r w:rsidRPr="00E43646">
        <w:rPr>
          <w:rFonts w:ascii="宋体" w:eastAsia="宋体" w:hAnsi="宋体" w:cs="宋体" w:hint="eastAsia"/>
          <w:szCs w:val="21"/>
          <w14:ligatures w14:val="none"/>
        </w:rPr>
        <w:lastRenderedPageBreak/>
        <w:t>过上一阶段试验的情况下，才可进行下一阶段试验：</w:t>
      </w:r>
      <w:bookmarkEnd w:id="1109"/>
    </w:p>
    <w:p w14:paraId="7F86299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承包人进行启动前试验，包括适当的检查和功能性试验，以证明工程或区段工程的每一部分均能够安全地承受下一阶段试验；</w:t>
      </w:r>
    </w:p>
    <w:p w14:paraId="58F6B2A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承包人进行启动试验，以证明工程或区段工程能够在所有可利用的操作条件下安全运行，并按照专用合同条件和《发包人要求》中的规定操作；</w:t>
      </w:r>
    </w:p>
    <w:p w14:paraId="0B30125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承包人进行试运行试验。当工程或区段工程能稳定安全运行时，承包人应通知工程师，可以进行其他竣工试验，包括各种性能测试，以证明工程或区段工程符合《发包人要求》中列明的性能保证指标。</w:t>
      </w:r>
    </w:p>
    <w:p w14:paraId="4E3BBE5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进行上述试验不应构成第10条[验收和工程接收]规定的接收，但试验所产生的任何产品或其他收益均应归属于发包人。</w:t>
      </w:r>
    </w:p>
    <w:p w14:paraId="6501CE52"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14:paraId="1154FAE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110" w:name="_Toc75785834"/>
      <w:bookmarkStart w:id="1111" w:name="_Toc75784747"/>
      <w:bookmarkStart w:id="1112" w:name="_Toc75785018"/>
      <w:bookmarkStart w:id="1113" w:name="_Toc87357849"/>
      <w:bookmarkStart w:id="1114" w:name="_Toc54862260"/>
      <w:r w:rsidRPr="00E43646">
        <w:rPr>
          <w:rFonts w:ascii="宋体" w:eastAsia="宋体" w:hAnsi="宋体" w:cs="宋体" w:hint="eastAsia"/>
          <w:bCs/>
          <w:szCs w:val="21"/>
          <w14:ligatures w14:val="none"/>
        </w:rPr>
        <w:t>9.2 延误的试验</w:t>
      </w:r>
      <w:bookmarkEnd w:id="1110"/>
      <w:bookmarkEnd w:id="1111"/>
      <w:bookmarkEnd w:id="1112"/>
      <w:bookmarkEnd w:id="1113"/>
      <w:bookmarkEnd w:id="1114"/>
    </w:p>
    <w:p w14:paraId="042A44F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9.2.1 如果承包人已根据第9.1款[竣工试验的义务]就可以开始进行各项竣工试验的日期通知工程师，但该等</w:t>
      </w:r>
      <w:proofErr w:type="gramStart"/>
      <w:r w:rsidRPr="00E43646">
        <w:rPr>
          <w:rFonts w:ascii="宋体" w:eastAsia="宋体" w:hAnsi="宋体" w:cs="宋体" w:hint="eastAsia"/>
          <w:szCs w:val="21"/>
          <w14:ligatures w14:val="none"/>
        </w:rPr>
        <w:t>试验因</w:t>
      </w:r>
      <w:proofErr w:type="gramEnd"/>
      <w:r w:rsidRPr="00E43646">
        <w:rPr>
          <w:rFonts w:ascii="宋体" w:eastAsia="宋体" w:hAnsi="宋体" w:cs="宋体" w:hint="eastAsia"/>
          <w:szCs w:val="21"/>
          <w14:ligatures w14:val="none"/>
        </w:rPr>
        <w:t>发包人原因被延误14天以上的，发包人应承担由此增加的费用和工期延误，并支付承包人合理利润。同时，承包人应在合理可行的情况下尽快进行竣工试验。</w:t>
      </w:r>
    </w:p>
    <w:p w14:paraId="64A4716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9.2.2 承包人无正当理由延误进行竣工试验的，工程师可向其发出通知，要求其在收到通知后的21天内进行该项竣工试验。承包人应在该21天的期限内确定进行试验的日期，并至少提前7天通知工程师。</w:t>
      </w:r>
    </w:p>
    <w:p w14:paraId="13A03732"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9.2.3 如果承包人未在该期限内进行竣工试验，则发包人有权自行组织该项竣工试验，由此产生的合理费用由承包人承担。发包人应在试验完成后28天内向承包人发送试验结果。</w:t>
      </w:r>
    </w:p>
    <w:p w14:paraId="04722F6B"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115" w:name="_Toc75784748"/>
      <w:bookmarkStart w:id="1116" w:name="_Ref532594588"/>
      <w:bookmarkStart w:id="1117" w:name="_Toc75785019"/>
      <w:bookmarkStart w:id="1118" w:name="_Toc54862261"/>
      <w:bookmarkStart w:id="1119" w:name="_Ref532594592"/>
      <w:bookmarkStart w:id="1120" w:name="_Toc75785835"/>
      <w:bookmarkStart w:id="1121" w:name="_Toc87357850"/>
      <w:r w:rsidRPr="00E43646">
        <w:rPr>
          <w:rFonts w:ascii="宋体" w:eastAsia="宋体" w:hAnsi="宋体" w:cs="宋体" w:hint="eastAsia"/>
          <w:bCs/>
          <w:szCs w:val="21"/>
          <w14:ligatures w14:val="none"/>
        </w:rPr>
        <w:t>9.3 重新试验</w:t>
      </w:r>
      <w:bookmarkEnd w:id="1115"/>
      <w:bookmarkEnd w:id="1116"/>
      <w:bookmarkEnd w:id="1117"/>
      <w:bookmarkEnd w:id="1118"/>
      <w:bookmarkEnd w:id="1119"/>
      <w:bookmarkEnd w:id="1120"/>
      <w:bookmarkEnd w:id="1121"/>
      <w:r w:rsidRPr="00E43646">
        <w:rPr>
          <w:rFonts w:ascii="宋体" w:eastAsia="宋体" w:hAnsi="宋体" w:cs="宋体" w:hint="eastAsia"/>
          <w:bCs/>
          <w:szCs w:val="21"/>
          <w14:ligatures w14:val="none"/>
        </w:rPr>
        <w:t xml:space="preserve"> </w:t>
      </w:r>
    </w:p>
    <w:p w14:paraId="2B91BC7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14:paraId="10F7FB99"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122" w:name="_Toc87357851"/>
      <w:bookmarkStart w:id="1123" w:name="_Toc75784749"/>
      <w:bookmarkStart w:id="1124" w:name="_Toc54862262"/>
      <w:bookmarkStart w:id="1125" w:name="_Ref532688226"/>
      <w:bookmarkStart w:id="1126" w:name="_Toc75785020"/>
      <w:bookmarkStart w:id="1127" w:name="_Toc75785836"/>
      <w:bookmarkStart w:id="1128" w:name="_Ref532688221"/>
      <w:r w:rsidRPr="00E43646">
        <w:rPr>
          <w:rFonts w:ascii="宋体" w:eastAsia="宋体" w:hAnsi="宋体" w:cs="宋体" w:hint="eastAsia"/>
          <w:bCs/>
          <w:szCs w:val="21"/>
          <w14:ligatures w14:val="none"/>
        </w:rPr>
        <w:t>9.4 未能通过竣工试验</w:t>
      </w:r>
      <w:bookmarkEnd w:id="1122"/>
      <w:bookmarkEnd w:id="1123"/>
      <w:bookmarkEnd w:id="1124"/>
      <w:bookmarkEnd w:id="1125"/>
      <w:bookmarkEnd w:id="1126"/>
      <w:bookmarkEnd w:id="1127"/>
      <w:bookmarkEnd w:id="1128"/>
    </w:p>
    <w:p w14:paraId="147BD24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9.4.1 因发包人原因导致竣工试验未能通过的，承包人进行竣工试验的费用由发包人承担，竣工日期相应顺延。</w:t>
      </w:r>
    </w:p>
    <w:p w14:paraId="6D3FDD3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9.4.2 如果工程或区段工程未能通过根据第9.3款[重新试验]重新进行的竣工试验的，则：</w:t>
      </w:r>
    </w:p>
    <w:p w14:paraId="4617645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（1） 发包人有权要求承包人根据第6.6款[缺陷和修补]继续进行修补和改正，并根据第9.3款[重新试验]再次进行竣工试验；</w:t>
      </w:r>
    </w:p>
    <w:p w14:paraId="0A726A0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14:paraId="625B50E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129" w:name="_Ref4621461"/>
      <w:r w:rsidRPr="00E43646">
        <w:rPr>
          <w:rFonts w:ascii="宋体" w:eastAsia="宋体" w:hAnsi="宋体" w:cs="宋体" w:hint="eastAsia"/>
          <w:szCs w:val="21"/>
          <w14:ligatures w14:val="none"/>
        </w:rPr>
        <w:t>（3） 未能通过竣工试验，使工程或区段工程的任何主要部分丧失了生产、使用功能时，发包人有权指令承包人更换相关部分，承包人应承担因此增加的费用和误期损害赔偿责任，并赔偿发包人的相应损失</w:t>
      </w:r>
      <w:bookmarkEnd w:id="1129"/>
      <w:r w:rsidRPr="00E43646">
        <w:rPr>
          <w:rFonts w:ascii="宋体" w:eastAsia="宋体" w:hAnsi="宋体" w:cs="宋体" w:hint="eastAsia"/>
          <w:szCs w:val="21"/>
          <w14:ligatures w14:val="none"/>
        </w:rPr>
        <w:t>；</w:t>
      </w:r>
    </w:p>
    <w:p w14:paraId="643AD7F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14:paraId="407C5E8C"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130" w:name="_Toc54862263"/>
      <w:bookmarkStart w:id="1131" w:name="_Toc75785837"/>
      <w:bookmarkStart w:id="1132" w:name="_Toc87357852"/>
      <w:bookmarkStart w:id="1133" w:name="_Ref4618338"/>
      <w:bookmarkStart w:id="1134" w:name="_Ref4624043"/>
      <w:bookmarkStart w:id="1135" w:name="_Ref4618348"/>
      <w:bookmarkStart w:id="1136" w:name="_Toc75784750"/>
      <w:bookmarkStart w:id="1137" w:name="_Toc75785021"/>
      <w:r w:rsidRPr="00E43646">
        <w:rPr>
          <w:rFonts w:ascii="宋体" w:eastAsia="宋体" w:hAnsi="宋体" w:cs="宋体" w:hint="eastAsia"/>
          <w:bCs/>
          <w:szCs w:val="21"/>
          <w14:ligatures w14:val="none"/>
        </w:rPr>
        <w:t>第10条 验收和工程接收</w:t>
      </w:r>
      <w:bookmarkEnd w:id="1130"/>
      <w:bookmarkEnd w:id="1131"/>
      <w:bookmarkEnd w:id="1132"/>
      <w:bookmarkEnd w:id="1133"/>
      <w:bookmarkEnd w:id="1134"/>
      <w:bookmarkEnd w:id="1135"/>
      <w:bookmarkEnd w:id="1136"/>
      <w:bookmarkEnd w:id="1137"/>
    </w:p>
    <w:p w14:paraId="7E43FAB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138" w:name="_Toc75785022"/>
      <w:bookmarkStart w:id="1139" w:name="_Ref532359152"/>
      <w:bookmarkStart w:id="1140" w:name="_Toc87357853"/>
      <w:bookmarkStart w:id="1141" w:name="_Ref532301202"/>
      <w:bookmarkStart w:id="1142" w:name="_Ref532300804"/>
      <w:bookmarkStart w:id="1143" w:name="_Ref532300801"/>
      <w:bookmarkStart w:id="1144" w:name="_Toc75784751"/>
      <w:bookmarkStart w:id="1145" w:name="_Ref532359143"/>
      <w:bookmarkStart w:id="1146" w:name="_Toc75785838"/>
      <w:bookmarkStart w:id="1147" w:name="_Ref532301199"/>
      <w:bookmarkStart w:id="1148" w:name="_Toc54862264"/>
      <w:r w:rsidRPr="00E43646">
        <w:rPr>
          <w:rFonts w:ascii="宋体" w:eastAsia="宋体" w:hAnsi="宋体" w:cs="宋体" w:hint="eastAsia"/>
          <w:bCs/>
          <w:szCs w:val="21"/>
          <w14:ligatures w14:val="none"/>
        </w:rPr>
        <w:t>10.1 竣工验收</w:t>
      </w:r>
      <w:bookmarkEnd w:id="1138"/>
      <w:bookmarkEnd w:id="1139"/>
      <w:bookmarkEnd w:id="1140"/>
      <w:bookmarkEnd w:id="1141"/>
      <w:bookmarkEnd w:id="1142"/>
      <w:bookmarkEnd w:id="1143"/>
      <w:bookmarkEnd w:id="1144"/>
      <w:bookmarkEnd w:id="1145"/>
      <w:bookmarkEnd w:id="1146"/>
      <w:bookmarkEnd w:id="1147"/>
      <w:bookmarkEnd w:id="1148"/>
    </w:p>
    <w:p w14:paraId="10F576B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149" w:name="_Ref532628356"/>
      <w:r w:rsidRPr="00E43646">
        <w:rPr>
          <w:rFonts w:ascii="宋体" w:eastAsia="宋体" w:hAnsi="宋体" w:cs="宋体" w:hint="eastAsia"/>
          <w:szCs w:val="21"/>
          <w14:ligatures w14:val="none"/>
        </w:rPr>
        <w:t>10.1.1 竣工验收条件</w:t>
      </w:r>
    </w:p>
    <w:p w14:paraId="33D78A9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工程具备以下条件的，承包人可以申请竣工验收：</w:t>
      </w:r>
    </w:p>
    <w:p w14:paraId="6EEBB8D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14:paraId="641ED39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已按合同约定编制了扫尾工作和缺陷修补工作清单以及相应实施计划；</w:t>
      </w:r>
    </w:p>
    <w:p w14:paraId="0DA9213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已按合同约定的内容和份数备齐竣工资料；</w:t>
      </w:r>
    </w:p>
    <w:p w14:paraId="2C6B825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合同约定要求在竣工验收前应完成的其他工作。</w:t>
      </w:r>
    </w:p>
    <w:p w14:paraId="3373EACB"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150" w:name="_Ref4429424"/>
      <w:bookmarkStart w:id="1151" w:name="_Hlk51506601"/>
      <w:bookmarkEnd w:id="1149"/>
      <w:r w:rsidRPr="00E43646">
        <w:rPr>
          <w:rFonts w:ascii="宋体" w:eastAsia="宋体" w:hAnsi="宋体" w:cs="宋体" w:hint="eastAsia"/>
          <w:szCs w:val="21"/>
          <w14:ligatures w14:val="none"/>
        </w:rPr>
        <w:t>10.1.2 竣工验收程序</w:t>
      </w:r>
      <w:bookmarkEnd w:id="1150"/>
    </w:p>
    <w:bookmarkEnd w:id="1151"/>
    <w:p w14:paraId="0103478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除专用合同条件另有约定外，承包人申请竣工验收的，应当按照以下程序进行：</w:t>
      </w:r>
    </w:p>
    <w:p w14:paraId="75DB374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14:paraId="75E515C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14:paraId="70808CD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0EA8EEF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152" w:name="_Hlk51506640"/>
      <w:r w:rsidRPr="00E43646">
        <w:rPr>
          <w:rFonts w:ascii="宋体" w:eastAsia="宋体" w:hAnsi="宋体" w:cs="宋体" w:hint="eastAsia"/>
          <w:szCs w:val="21"/>
          <w14:ligatures w14:val="none"/>
        </w:rPr>
        <w:t>（4） 因发包人原因，未在工程师收到承包人竣工验收申请报告之日起60天内完成竣工验收的，以承包人提交竣工验收申请报告之日作为工程实际竣工日期。</w:t>
      </w:r>
    </w:p>
    <w:bookmarkEnd w:id="1152"/>
    <w:p w14:paraId="01E3B31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工程未经竣工验收，发包人擅自使用的，以转移占有工程之日为实际竣工日期。</w:t>
      </w:r>
    </w:p>
    <w:p w14:paraId="1759AEB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除专用合同条件另有约定外，发包人不按照本项和第10.4款[接收证书]约定组织竣工验收、颁发工程接收证书的，每逾期一天，应以签约合同价为基数，按照贷款市场报价利率（LPR）支付违约金。</w:t>
      </w:r>
    </w:p>
    <w:p w14:paraId="6690F2B5"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153" w:name="_Toc75785839"/>
      <w:bookmarkStart w:id="1154" w:name="_Toc75785023"/>
      <w:bookmarkStart w:id="1155" w:name="_Ref532301213"/>
      <w:bookmarkStart w:id="1156" w:name="_Toc54862265"/>
      <w:bookmarkStart w:id="1157" w:name="_Toc87357854"/>
      <w:bookmarkStart w:id="1158" w:name="_Toc75784752"/>
      <w:bookmarkStart w:id="1159" w:name="_Ref532301210"/>
      <w:r w:rsidRPr="00E43646">
        <w:rPr>
          <w:rFonts w:ascii="宋体" w:eastAsia="宋体" w:hAnsi="宋体" w:cs="宋体" w:hint="eastAsia"/>
          <w:bCs/>
          <w:szCs w:val="21"/>
          <w14:ligatures w14:val="none"/>
        </w:rPr>
        <w:t>10.2 单位/区段工程的验收</w:t>
      </w:r>
      <w:bookmarkEnd w:id="1153"/>
      <w:bookmarkEnd w:id="1154"/>
      <w:bookmarkEnd w:id="1155"/>
      <w:bookmarkEnd w:id="1156"/>
      <w:bookmarkEnd w:id="1157"/>
      <w:bookmarkEnd w:id="1158"/>
      <w:bookmarkEnd w:id="1159"/>
    </w:p>
    <w:p w14:paraId="61BBF22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14:paraId="0244B6C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10.2.2 发包人在全部工程竣工前，使用已接收的单位/区段工程导致承包人费用增加的，发包人应承担由此增加的费用和（或）工期延误，并支付承包人合理利润。</w:t>
      </w:r>
    </w:p>
    <w:p w14:paraId="2125B60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160" w:name="_Toc75785024"/>
      <w:bookmarkStart w:id="1161" w:name="_Toc75785840"/>
      <w:bookmarkStart w:id="1162" w:name="_Toc54862266"/>
      <w:bookmarkStart w:id="1163" w:name="_Toc75784753"/>
      <w:bookmarkStart w:id="1164" w:name="_Toc87357855"/>
      <w:bookmarkStart w:id="1165" w:name="_Ref4429473"/>
      <w:bookmarkStart w:id="1166" w:name="_Ref532688351"/>
      <w:bookmarkStart w:id="1167" w:name="_Ref532688354"/>
      <w:r w:rsidRPr="00E43646">
        <w:rPr>
          <w:rFonts w:ascii="宋体" w:eastAsia="宋体" w:hAnsi="宋体" w:cs="宋体" w:hint="eastAsia"/>
          <w:bCs/>
          <w:szCs w:val="21"/>
          <w14:ligatures w14:val="none"/>
        </w:rPr>
        <w:t>10.3 工程的接收</w:t>
      </w:r>
      <w:bookmarkEnd w:id="1160"/>
      <w:bookmarkEnd w:id="1161"/>
      <w:bookmarkEnd w:id="1162"/>
      <w:bookmarkEnd w:id="1163"/>
      <w:bookmarkEnd w:id="1164"/>
    </w:p>
    <w:p w14:paraId="3EC434E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10.3.1 根据工程项目的具体情况和特点，可按工程或单位/区段工程进行接收，并在专用合同条件约定接收的先后顺序、时间安排和其他要求。</w:t>
      </w:r>
    </w:p>
    <w:p w14:paraId="082E9262"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10.3.2 除按本条约定已经提交的资料外，接收工程时承包人需提交竣工验收资料的类别、内容、份数和提交时间，在专用合同条件中约定。</w:t>
      </w:r>
    </w:p>
    <w:p w14:paraId="7DB274D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10.3.3 发包人无正当理由不接收工程的，发包人</w:t>
      </w:r>
      <w:proofErr w:type="gramStart"/>
      <w:r w:rsidRPr="00E43646">
        <w:rPr>
          <w:rFonts w:ascii="宋体" w:eastAsia="宋体" w:hAnsi="宋体" w:cs="宋体" w:hint="eastAsia"/>
          <w:szCs w:val="21"/>
          <w14:ligatures w14:val="none"/>
        </w:rPr>
        <w:t>自应当</w:t>
      </w:r>
      <w:proofErr w:type="gramEnd"/>
      <w:r w:rsidRPr="00E43646">
        <w:rPr>
          <w:rFonts w:ascii="宋体" w:eastAsia="宋体" w:hAnsi="宋体" w:cs="宋体" w:hint="eastAsia"/>
          <w:szCs w:val="21"/>
          <w14:ligatures w14:val="none"/>
        </w:rPr>
        <w:t>接收工程之日起，承担工程照管、成品保护、保管等与工程有关的各项费用，合同当事人可以在专用合同条件中另行约定发包人逾期接收工程的违约责任。</w:t>
      </w:r>
    </w:p>
    <w:p w14:paraId="423A5C7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10.3.4 承包人无正当理由不移交工程的，承包人应承</w:t>
      </w:r>
      <w:proofErr w:type="gramStart"/>
      <w:r w:rsidRPr="00E43646">
        <w:rPr>
          <w:rFonts w:ascii="宋体" w:eastAsia="宋体" w:hAnsi="宋体" w:cs="宋体" w:hint="eastAsia"/>
          <w:szCs w:val="21"/>
          <w14:ligatures w14:val="none"/>
        </w:rPr>
        <w:t>担工程</w:t>
      </w:r>
      <w:proofErr w:type="gramEnd"/>
      <w:r w:rsidRPr="00E43646">
        <w:rPr>
          <w:rFonts w:ascii="宋体" w:eastAsia="宋体" w:hAnsi="宋体" w:cs="宋体" w:hint="eastAsia"/>
          <w:szCs w:val="21"/>
          <w14:ligatures w14:val="none"/>
        </w:rPr>
        <w:t>照管、成品保护、保管等与工程有关的各项费用，合同当事人可以在专用合同条件中另行约定承包人无正当理由不移交工程的违约责任。</w:t>
      </w:r>
    </w:p>
    <w:p w14:paraId="53FAFA5B"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168" w:name="_Toc75785025"/>
      <w:bookmarkStart w:id="1169" w:name="_Toc87357856"/>
      <w:bookmarkStart w:id="1170" w:name="_Toc75784754"/>
      <w:bookmarkStart w:id="1171" w:name="_Toc75785841"/>
      <w:bookmarkStart w:id="1172" w:name="_Toc54862267"/>
      <w:r w:rsidRPr="00E43646">
        <w:rPr>
          <w:rFonts w:ascii="宋体" w:eastAsia="宋体" w:hAnsi="宋体" w:cs="宋体" w:hint="eastAsia"/>
          <w:bCs/>
          <w:szCs w:val="21"/>
          <w14:ligatures w14:val="none"/>
        </w:rPr>
        <w:t>10.4 接收证书</w:t>
      </w:r>
      <w:bookmarkEnd w:id="1165"/>
      <w:bookmarkEnd w:id="1168"/>
      <w:bookmarkEnd w:id="1169"/>
      <w:bookmarkEnd w:id="1170"/>
      <w:bookmarkEnd w:id="1171"/>
      <w:bookmarkEnd w:id="1172"/>
    </w:p>
    <w:p w14:paraId="5E6351D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173" w:name="_Ref4429542"/>
      <w:r w:rsidRPr="00E43646">
        <w:rPr>
          <w:rFonts w:ascii="宋体" w:eastAsia="宋体" w:hAnsi="宋体" w:cs="宋体" w:hint="eastAsia"/>
          <w:szCs w:val="21"/>
          <w14:ligatures w14:val="none"/>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w:t>
      </w:r>
      <w:r w:rsidRPr="00E43646">
        <w:rPr>
          <w:rFonts w:ascii="宋体" w:eastAsia="宋体" w:hAnsi="宋体" w:cs="宋体" w:hint="eastAsia"/>
          <w:szCs w:val="21"/>
          <w14:ligatures w14:val="none"/>
        </w:rPr>
        <w:lastRenderedPageBreak/>
        <w:t>书的，应向承包人发出通知，说明理由并指出在颁发接收证书前承包人需要做的工作，需要修补的缺陷和承包人需要提供的文件。</w:t>
      </w:r>
      <w:bookmarkEnd w:id="1173"/>
    </w:p>
    <w:p w14:paraId="2346BA2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14:paraId="6B616F3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10.4.3 竣工验收合格而发包人无正当理由逾期不颁发工程接收证书的，自验收合格后第15天起视为已颁发工程接收证书。</w:t>
      </w:r>
    </w:p>
    <w:p w14:paraId="13F3AE0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10.4.4 工程未经验收或验收不合格，发包人擅自使用的，应在转移占有工程后7天内向承包人颁发工程接收证书；发包人无正当理由逾期不颁发工程接收证书的，自转移占有后第15天起视为已颁发工程接收证书。</w:t>
      </w:r>
    </w:p>
    <w:p w14:paraId="066711F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10.4.5 存在扫尾工作的，工程接收证书中应当将第14.5.3项[扫尾工作清单]中约定的扫尾工作清单作为工程接收证书附件。</w:t>
      </w:r>
    </w:p>
    <w:p w14:paraId="3B27F92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174" w:name="_Ref4429932"/>
      <w:bookmarkStart w:id="1175" w:name="_Toc75784755"/>
      <w:bookmarkStart w:id="1176" w:name="_Toc87357857"/>
      <w:bookmarkStart w:id="1177" w:name="_Ref4429935"/>
      <w:bookmarkStart w:id="1178" w:name="_Toc75785842"/>
      <w:bookmarkStart w:id="1179" w:name="_Toc75785026"/>
      <w:bookmarkStart w:id="1180" w:name="_Toc54862268"/>
      <w:bookmarkEnd w:id="1166"/>
      <w:bookmarkEnd w:id="1167"/>
      <w:r w:rsidRPr="00E43646">
        <w:rPr>
          <w:rFonts w:ascii="宋体" w:eastAsia="宋体" w:hAnsi="宋体" w:cs="宋体" w:hint="eastAsia"/>
          <w:bCs/>
          <w:szCs w:val="21"/>
          <w14:ligatures w14:val="none"/>
        </w:rPr>
        <w:t>10.5 竣工退场</w:t>
      </w:r>
      <w:bookmarkEnd w:id="1174"/>
      <w:bookmarkEnd w:id="1175"/>
      <w:bookmarkEnd w:id="1176"/>
      <w:bookmarkEnd w:id="1177"/>
      <w:bookmarkEnd w:id="1178"/>
      <w:bookmarkEnd w:id="1179"/>
      <w:bookmarkEnd w:id="1180"/>
    </w:p>
    <w:p w14:paraId="078E4CA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181" w:name="_Ref4429943"/>
      <w:r w:rsidRPr="00E43646">
        <w:rPr>
          <w:rFonts w:ascii="宋体" w:eastAsia="宋体" w:hAnsi="宋体" w:cs="宋体" w:hint="eastAsia"/>
          <w:szCs w:val="21"/>
          <w14:ligatures w14:val="none"/>
        </w:rPr>
        <w:t>10.5.1 竣工退场</w:t>
      </w:r>
      <w:bookmarkEnd w:id="1181"/>
    </w:p>
    <w:p w14:paraId="791E487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颁发工程接收证书后，承包人应对施工现场进行清理，并撤离相关人员，使得施工现场处于以下状态，直至工程师检验合格为止：</w:t>
      </w:r>
    </w:p>
    <w:p w14:paraId="19CF4C8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施工现场内残留的垃圾已全部清除出场；</w:t>
      </w:r>
    </w:p>
    <w:p w14:paraId="40B8D48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临时工程已拆除，场地已按合同约定进行清理、平整或复原；</w:t>
      </w:r>
    </w:p>
    <w:p w14:paraId="0DBD287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按合同约定应撤离的人员、承包人提供的施工设备和剩余的材料，包括废弃的施工设备和材料，已按计划撤离施工现场；</w:t>
      </w:r>
    </w:p>
    <w:p w14:paraId="2CC526C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施工现场周边及其附近道路、河道的施工堆积物，已全部清理；</w:t>
      </w:r>
    </w:p>
    <w:p w14:paraId="226D952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施工现场其他竣工退场工作已全部完成。</w:t>
      </w:r>
    </w:p>
    <w:p w14:paraId="6100ED5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14:paraId="7B9DDE1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10.5.2 地表还原</w:t>
      </w:r>
    </w:p>
    <w:p w14:paraId="725E477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承包人应按合同约定和工程师的要求恢复临时占地及清理场地，否则发包人有权委托其他人恢复或清理，所发生的费用由承包人承担。</w:t>
      </w:r>
    </w:p>
    <w:p w14:paraId="25E866B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182" w:name="_Ref20159437"/>
      <w:r w:rsidRPr="00E43646">
        <w:rPr>
          <w:rFonts w:ascii="宋体" w:eastAsia="宋体" w:hAnsi="宋体" w:cs="宋体" w:hint="eastAsia"/>
          <w:szCs w:val="21"/>
          <w14:ligatures w14:val="none"/>
        </w:rPr>
        <w:t>10.5.3 人员撤离</w:t>
      </w:r>
      <w:bookmarkEnd w:id="1182"/>
    </w:p>
    <w:p w14:paraId="5FBA37A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除了经工程师同意需在缺陷责任期内继续工作和使用的人员、施工设备和临时工程外，承包人应按专用合同条件约定和工程师的要求将其余的人员、施工设备和临时工程撤离施工现场或拆除。</w:t>
      </w:r>
      <w:r w:rsidRPr="00E43646">
        <w:rPr>
          <w:rFonts w:ascii="宋体" w:eastAsia="宋体" w:hAnsi="宋体" w:cs="宋体" w:hint="eastAsia"/>
          <w:szCs w:val="21"/>
          <w14:ligatures w14:val="none"/>
        </w:rPr>
        <w:lastRenderedPageBreak/>
        <w:t>除专用合同条件另有约定外，缺陷责任期满时，承包人的人员和施工设备应全部撤离施工现场。</w:t>
      </w:r>
      <w:bookmarkEnd w:id="982"/>
    </w:p>
    <w:p w14:paraId="05F5D717"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183" w:name="_Toc75785843"/>
      <w:bookmarkStart w:id="1184" w:name="_Toc75785027"/>
      <w:bookmarkStart w:id="1185" w:name="_Toc87357858"/>
      <w:bookmarkStart w:id="1186" w:name="_Toc54862269"/>
      <w:bookmarkStart w:id="1187" w:name="_Toc75784756"/>
      <w:bookmarkStart w:id="1188" w:name="_Ref531955009"/>
      <w:bookmarkStart w:id="1189" w:name="_Ref4796906"/>
      <w:bookmarkStart w:id="1190" w:name="_Ref4796909"/>
      <w:r w:rsidRPr="00E43646">
        <w:rPr>
          <w:rFonts w:ascii="宋体" w:eastAsia="宋体" w:hAnsi="宋体" w:cs="宋体" w:hint="eastAsia"/>
          <w:bCs/>
          <w:szCs w:val="21"/>
          <w14:ligatures w14:val="none"/>
        </w:rPr>
        <w:t>第11条 缺陷责任与保修</w:t>
      </w:r>
      <w:bookmarkEnd w:id="1183"/>
      <w:bookmarkEnd w:id="1184"/>
      <w:bookmarkEnd w:id="1185"/>
      <w:bookmarkEnd w:id="1186"/>
      <w:bookmarkEnd w:id="1187"/>
      <w:bookmarkEnd w:id="1188"/>
      <w:bookmarkEnd w:id="1189"/>
      <w:bookmarkEnd w:id="1190"/>
      <w:r w:rsidRPr="00E43646">
        <w:rPr>
          <w:rFonts w:ascii="宋体" w:eastAsia="宋体" w:hAnsi="宋体" w:cs="宋体" w:hint="eastAsia"/>
          <w:bCs/>
          <w:szCs w:val="21"/>
          <w14:ligatures w14:val="none"/>
        </w:rPr>
        <w:t xml:space="preserve"> </w:t>
      </w:r>
    </w:p>
    <w:p w14:paraId="4349438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191" w:name="_Toc75785844"/>
      <w:bookmarkStart w:id="1192" w:name="_Toc75785028"/>
      <w:bookmarkStart w:id="1193" w:name="_Toc54862270"/>
      <w:bookmarkStart w:id="1194" w:name="_Toc75784757"/>
      <w:bookmarkStart w:id="1195" w:name="_Toc87357859"/>
      <w:bookmarkStart w:id="1196" w:name="_Ref531955245"/>
      <w:bookmarkStart w:id="1197" w:name="_Ref531955248"/>
      <w:bookmarkStart w:id="1198" w:name="_Ref532362928"/>
      <w:bookmarkStart w:id="1199" w:name="_Toc337558841"/>
      <w:bookmarkStart w:id="1200" w:name="_Toc296346648"/>
      <w:bookmarkStart w:id="1201" w:name="_Toc296503147"/>
      <w:r w:rsidRPr="00E43646">
        <w:rPr>
          <w:rFonts w:ascii="宋体" w:eastAsia="宋体" w:hAnsi="宋体" w:cs="宋体" w:hint="eastAsia"/>
          <w:bCs/>
          <w:szCs w:val="21"/>
          <w14:ligatures w14:val="none"/>
        </w:rPr>
        <w:t>11.1 工程保修的原则</w:t>
      </w:r>
      <w:bookmarkEnd w:id="1191"/>
      <w:bookmarkEnd w:id="1192"/>
      <w:bookmarkEnd w:id="1193"/>
      <w:bookmarkEnd w:id="1194"/>
      <w:bookmarkEnd w:id="1195"/>
    </w:p>
    <w:p w14:paraId="6CB0786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在工程移交发包人后，因承包人原因产生的质量缺陷，承包人应承</w:t>
      </w:r>
      <w:proofErr w:type="gramStart"/>
      <w:r w:rsidRPr="00E43646">
        <w:rPr>
          <w:rFonts w:ascii="宋体" w:eastAsia="宋体" w:hAnsi="宋体" w:cs="宋体" w:hint="eastAsia"/>
          <w:szCs w:val="21"/>
          <w14:ligatures w14:val="none"/>
        </w:rPr>
        <w:t>担质量</w:t>
      </w:r>
      <w:proofErr w:type="gramEnd"/>
      <w:r w:rsidRPr="00E43646">
        <w:rPr>
          <w:rFonts w:ascii="宋体" w:eastAsia="宋体" w:hAnsi="宋体" w:cs="宋体" w:hint="eastAsia"/>
          <w:szCs w:val="21"/>
          <w14:ligatures w14:val="none"/>
        </w:rPr>
        <w:t>缺陷责任和保修义务。缺陷责任期届满，承包人仍应按合同约定的工程各部位保修年限承担保修义务。</w:t>
      </w:r>
    </w:p>
    <w:p w14:paraId="4907992D"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02" w:name="_Toc87357860"/>
      <w:bookmarkStart w:id="1203" w:name="_Toc75785029"/>
      <w:bookmarkStart w:id="1204" w:name="_Ref4430062"/>
      <w:bookmarkStart w:id="1205" w:name="_Toc75785845"/>
      <w:bookmarkStart w:id="1206" w:name="_Toc75784758"/>
      <w:bookmarkStart w:id="1207" w:name="_Toc54862271"/>
      <w:r w:rsidRPr="00E43646">
        <w:rPr>
          <w:rFonts w:ascii="宋体" w:eastAsia="宋体" w:hAnsi="宋体" w:cs="宋体" w:hint="eastAsia"/>
          <w:bCs/>
          <w:szCs w:val="21"/>
          <w14:ligatures w14:val="none"/>
        </w:rPr>
        <w:t>11.2 缺陷责任</w:t>
      </w:r>
      <w:bookmarkEnd w:id="1196"/>
      <w:bookmarkEnd w:id="1197"/>
      <w:r w:rsidRPr="00E43646">
        <w:rPr>
          <w:rFonts w:ascii="宋体" w:eastAsia="宋体" w:hAnsi="宋体" w:cs="宋体" w:hint="eastAsia"/>
          <w:bCs/>
          <w:szCs w:val="21"/>
          <w14:ligatures w14:val="none"/>
        </w:rPr>
        <w:t>期</w:t>
      </w:r>
      <w:bookmarkEnd w:id="1198"/>
      <w:bookmarkEnd w:id="1202"/>
      <w:bookmarkEnd w:id="1203"/>
      <w:bookmarkEnd w:id="1204"/>
      <w:bookmarkEnd w:id="1205"/>
      <w:bookmarkEnd w:id="1206"/>
      <w:bookmarkEnd w:id="1207"/>
      <w:r w:rsidRPr="00E43646">
        <w:rPr>
          <w:rFonts w:ascii="宋体" w:eastAsia="宋体" w:hAnsi="宋体" w:cs="宋体" w:hint="eastAsia"/>
          <w:bCs/>
          <w:szCs w:val="21"/>
          <w14:ligatures w14:val="none"/>
        </w:rPr>
        <w:t xml:space="preserve"> </w:t>
      </w:r>
    </w:p>
    <w:p w14:paraId="438C2F2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缺陷责任期原则上从工程竣工验收合格之日起计算，合同当事人应在专用合同条件约定缺陷责任期的具体期限，但该期限最长不超过24个月。</w:t>
      </w:r>
    </w:p>
    <w:p w14:paraId="73F918B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单位/区段工程先于全部工程进行验收，经验收合格并交付使用的，该单位/区段工程缺陷责任期</w:t>
      </w:r>
      <w:proofErr w:type="gramStart"/>
      <w:r w:rsidRPr="00E43646">
        <w:rPr>
          <w:rFonts w:ascii="宋体" w:eastAsia="宋体" w:hAnsi="宋体" w:cs="宋体" w:hint="eastAsia"/>
          <w:szCs w:val="21"/>
          <w14:ligatures w14:val="none"/>
        </w:rPr>
        <w:t>自单位</w:t>
      </w:r>
      <w:proofErr w:type="gramEnd"/>
      <w:r w:rsidRPr="00E43646">
        <w:rPr>
          <w:rFonts w:ascii="宋体" w:eastAsia="宋体" w:hAnsi="宋体" w:cs="宋体" w:hint="eastAsia"/>
          <w:szCs w:val="21"/>
          <w14:ligatures w14:val="none"/>
        </w:rPr>
        <w:t>/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14:paraId="363738B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14:paraId="7F87C2E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08" w:name="_Toc87357861"/>
      <w:bookmarkStart w:id="1209" w:name="_Toc54862272"/>
      <w:bookmarkStart w:id="1210" w:name="_Toc75785030"/>
      <w:bookmarkStart w:id="1211" w:name="_Ref532662486"/>
      <w:bookmarkStart w:id="1212" w:name="_Ref532662491"/>
      <w:bookmarkStart w:id="1213" w:name="_Toc75785846"/>
      <w:bookmarkStart w:id="1214" w:name="_Toc75784759"/>
      <w:r w:rsidRPr="00E43646">
        <w:rPr>
          <w:rFonts w:ascii="宋体" w:eastAsia="宋体" w:hAnsi="宋体" w:cs="宋体" w:hint="eastAsia"/>
          <w:bCs/>
          <w:szCs w:val="21"/>
          <w14:ligatures w14:val="none"/>
        </w:rPr>
        <w:t>11.3 缺陷调查</w:t>
      </w:r>
      <w:bookmarkEnd w:id="1208"/>
      <w:bookmarkEnd w:id="1209"/>
      <w:bookmarkEnd w:id="1210"/>
      <w:bookmarkEnd w:id="1211"/>
      <w:bookmarkEnd w:id="1212"/>
      <w:bookmarkEnd w:id="1213"/>
      <w:bookmarkEnd w:id="1214"/>
    </w:p>
    <w:p w14:paraId="164C425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b/>
          <w:szCs w:val="21"/>
          <w14:ligatures w14:val="none"/>
        </w:rPr>
      </w:pPr>
      <w:r w:rsidRPr="00E43646">
        <w:rPr>
          <w:rFonts w:ascii="宋体" w:eastAsia="宋体" w:hAnsi="宋体" w:cs="宋体" w:hint="eastAsia"/>
          <w:szCs w:val="21"/>
          <w14:ligatures w14:val="none"/>
        </w:rPr>
        <w:t>11.3.1 承包人缺陷调查</w:t>
      </w:r>
    </w:p>
    <w:p w14:paraId="069A400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14:paraId="669805E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14:paraId="7126ED7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11.3.2 缺陷责任</w:t>
      </w:r>
    </w:p>
    <w:p w14:paraId="7D71E9A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w:t>
      </w:r>
      <w:proofErr w:type="gramStart"/>
      <w:r w:rsidRPr="00E43646">
        <w:rPr>
          <w:rFonts w:ascii="宋体" w:eastAsia="宋体" w:hAnsi="宋体" w:cs="宋体" w:hint="eastAsia"/>
          <w:szCs w:val="21"/>
          <w14:ligatures w14:val="none"/>
        </w:rPr>
        <w:t>不</w:t>
      </w:r>
      <w:proofErr w:type="gramEnd"/>
      <w:r w:rsidRPr="00E43646">
        <w:rPr>
          <w:rFonts w:ascii="宋体" w:eastAsia="宋体" w:hAnsi="宋体" w:cs="宋体" w:hint="eastAsia"/>
          <w:szCs w:val="21"/>
          <w14:ligatures w14:val="none"/>
        </w:rPr>
        <w:t>免除对工程的损失赔偿责任。发包人在使用过程中，发现已修补的缺陷部位或部件还存在质量缺陷的，承包人应负责修复，直至检验合格为止。</w:t>
      </w:r>
    </w:p>
    <w:p w14:paraId="161E185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11.3.3 修复费用</w:t>
      </w:r>
    </w:p>
    <w:p w14:paraId="1B99A07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发包人和承包人应共同查清缺陷或损坏的原因。经查明属承包人原因造成的，应由承包人承担</w:t>
      </w:r>
      <w:r w:rsidRPr="00E43646">
        <w:rPr>
          <w:rFonts w:ascii="宋体" w:eastAsia="宋体" w:hAnsi="宋体" w:cs="宋体" w:hint="eastAsia"/>
          <w:szCs w:val="21"/>
          <w14:ligatures w14:val="none"/>
        </w:rPr>
        <w:lastRenderedPageBreak/>
        <w:t>修复的费用。经</w:t>
      </w:r>
      <w:proofErr w:type="gramStart"/>
      <w:r w:rsidRPr="00E43646">
        <w:rPr>
          <w:rFonts w:ascii="宋体" w:eastAsia="宋体" w:hAnsi="宋体" w:cs="宋体" w:hint="eastAsia"/>
          <w:szCs w:val="21"/>
          <w14:ligatures w14:val="none"/>
        </w:rPr>
        <w:t>查验非</w:t>
      </w:r>
      <w:proofErr w:type="gramEnd"/>
      <w:r w:rsidRPr="00E43646">
        <w:rPr>
          <w:rFonts w:ascii="宋体" w:eastAsia="宋体" w:hAnsi="宋体" w:cs="宋体" w:hint="eastAsia"/>
          <w:szCs w:val="21"/>
          <w14:ligatures w14:val="none"/>
        </w:rPr>
        <w:t>承包人原因造成的，发包人应承担修复的费用，并支付承包人合理利润。</w:t>
      </w:r>
    </w:p>
    <w:p w14:paraId="6FAEF38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215" w:name="_Ref531955041"/>
      <w:r w:rsidRPr="00E43646">
        <w:rPr>
          <w:rFonts w:ascii="宋体" w:eastAsia="宋体" w:hAnsi="宋体" w:cs="宋体" w:hint="eastAsia"/>
          <w:szCs w:val="21"/>
          <w14:ligatures w14:val="none"/>
        </w:rPr>
        <w:t>11.3.4 修复通知</w:t>
      </w:r>
      <w:bookmarkEnd w:id="1215"/>
    </w:p>
    <w:p w14:paraId="25C0DE7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14:paraId="7322D75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11.3.5 在现场外修复</w:t>
      </w:r>
    </w:p>
    <w:p w14:paraId="1AABFE3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14:paraId="53448D7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216" w:name="_Ref4534291"/>
      <w:bookmarkStart w:id="1217" w:name="_Hlk51506786"/>
      <w:r w:rsidRPr="00E43646">
        <w:rPr>
          <w:rFonts w:ascii="宋体" w:eastAsia="宋体" w:hAnsi="宋体" w:cs="宋体" w:hint="eastAsia"/>
          <w:szCs w:val="21"/>
          <w14:ligatures w14:val="none"/>
        </w:rPr>
        <w:t>11.3.6 未能修复</w:t>
      </w:r>
      <w:bookmarkEnd w:id="1216"/>
    </w:p>
    <w:bookmarkEnd w:id="1217"/>
    <w:p w14:paraId="07F440B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063533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如果工程或工程设备的缺陷或损害使发包人实质上失去了工程的整体功能，发包人有权向承包人追回已支付的工程款项，并要求其赔偿发包人相应损失。</w:t>
      </w:r>
    </w:p>
    <w:p w14:paraId="3D7C61A9"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18" w:name="_Toc75785847"/>
      <w:bookmarkStart w:id="1219" w:name="_Toc87357862"/>
      <w:bookmarkStart w:id="1220" w:name="_Ref532662552"/>
      <w:bookmarkStart w:id="1221" w:name="_Toc75784760"/>
      <w:bookmarkStart w:id="1222" w:name="_Toc54862273"/>
      <w:bookmarkStart w:id="1223" w:name="_Ref532662554"/>
      <w:bookmarkStart w:id="1224" w:name="_Toc75785031"/>
      <w:bookmarkEnd w:id="1199"/>
      <w:bookmarkEnd w:id="1200"/>
      <w:bookmarkEnd w:id="1201"/>
      <w:r w:rsidRPr="00E43646">
        <w:rPr>
          <w:rFonts w:ascii="宋体" w:eastAsia="宋体" w:hAnsi="宋体" w:cs="宋体" w:hint="eastAsia"/>
          <w:bCs/>
          <w:szCs w:val="21"/>
          <w14:ligatures w14:val="none"/>
        </w:rPr>
        <w:t>11.4 缺陷修复后的进一步试验</w:t>
      </w:r>
      <w:bookmarkEnd w:id="1218"/>
      <w:bookmarkEnd w:id="1219"/>
      <w:bookmarkEnd w:id="1220"/>
      <w:bookmarkEnd w:id="1221"/>
      <w:bookmarkEnd w:id="1222"/>
      <w:bookmarkEnd w:id="1223"/>
      <w:bookmarkEnd w:id="1224"/>
    </w:p>
    <w:p w14:paraId="67BB73D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任何一项缺陷修补后的7天内，承包人应向发包人发出通知，告知已修补的情况。如根据第9条[竣工试验]或第12条[竣工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14:paraId="1D5740E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所有的重复试验应按照适用于先前试验的条款进行，但应由责任方承担修补工作的成本和重新试验的风险和费用。</w:t>
      </w:r>
    </w:p>
    <w:p w14:paraId="376233FD"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25" w:name="_Toc54862274"/>
      <w:bookmarkStart w:id="1226" w:name="_Toc75785848"/>
      <w:bookmarkStart w:id="1227" w:name="_Toc75785032"/>
      <w:bookmarkStart w:id="1228" w:name="_Toc87357863"/>
      <w:bookmarkStart w:id="1229" w:name="_Toc75784761"/>
      <w:r w:rsidRPr="00E43646">
        <w:rPr>
          <w:rFonts w:ascii="宋体" w:eastAsia="宋体" w:hAnsi="宋体" w:cs="宋体" w:hint="eastAsia"/>
          <w:bCs/>
          <w:szCs w:val="21"/>
          <w14:ligatures w14:val="none"/>
        </w:rPr>
        <w:t>11.5 承包人出入权</w:t>
      </w:r>
      <w:bookmarkEnd w:id="1225"/>
      <w:bookmarkEnd w:id="1226"/>
      <w:bookmarkEnd w:id="1227"/>
      <w:bookmarkEnd w:id="1228"/>
      <w:bookmarkEnd w:id="1229"/>
    </w:p>
    <w:p w14:paraId="4D7148B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在缺陷责任期内，为了修复缺陷或损坏，承包人有权出入工程现场，</w:t>
      </w:r>
      <w:proofErr w:type="gramStart"/>
      <w:r w:rsidRPr="00E43646">
        <w:rPr>
          <w:rFonts w:ascii="宋体" w:eastAsia="宋体" w:hAnsi="宋体" w:cs="宋体" w:hint="eastAsia"/>
          <w:szCs w:val="21"/>
          <w14:ligatures w14:val="none"/>
        </w:rPr>
        <w:t>除情况</w:t>
      </w:r>
      <w:proofErr w:type="gramEnd"/>
      <w:r w:rsidRPr="00E43646">
        <w:rPr>
          <w:rFonts w:ascii="宋体" w:eastAsia="宋体" w:hAnsi="宋体" w:cs="宋体" w:hint="eastAsia"/>
          <w:szCs w:val="21"/>
          <w14:ligatures w14:val="none"/>
        </w:rPr>
        <w:t>紧急必须立即修复缺陷或损坏外，承包人应提前24小时通知发包人进场修复的时间。承包人进入工程现场前应获得发包人同意，且不应影响发包人正常的生产经营，并应遵守发包人有关安保和保密等规定。</w:t>
      </w:r>
    </w:p>
    <w:p w14:paraId="0DFFDCEB"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30" w:name="_Toc75785033"/>
      <w:bookmarkStart w:id="1231" w:name="_Ref4430229"/>
      <w:bookmarkStart w:id="1232" w:name="_Ref4430223"/>
      <w:bookmarkStart w:id="1233" w:name="_Toc75785849"/>
      <w:bookmarkStart w:id="1234" w:name="_Toc75784762"/>
      <w:bookmarkStart w:id="1235" w:name="_Toc87357864"/>
      <w:bookmarkStart w:id="1236" w:name="_Toc54862275"/>
      <w:r w:rsidRPr="00E43646">
        <w:rPr>
          <w:rFonts w:ascii="宋体" w:eastAsia="宋体" w:hAnsi="宋体" w:cs="宋体" w:hint="eastAsia"/>
          <w:bCs/>
          <w:szCs w:val="21"/>
          <w14:ligatures w14:val="none"/>
        </w:rPr>
        <w:t>11.6 缺陷责任期终止证书</w:t>
      </w:r>
      <w:bookmarkEnd w:id="1230"/>
      <w:bookmarkEnd w:id="1231"/>
      <w:bookmarkEnd w:id="1232"/>
      <w:bookmarkEnd w:id="1233"/>
      <w:bookmarkEnd w:id="1234"/>
      <w:bookmarkEnd w:id="1235"/>
      <w:bookmarkEnd w:id="1236"/>
    </w:p>
    <w:p w14:paraId="2BCAD29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w:t>
      </w:r>
      <w:bookmarkStart w:id="1237" w:name="_Hlk4686672"/>
      <w:r w:rsidRPr="00E43646">
        <w:rPr>
          <w:rFonts w:ascii="宋体" w:eastAsia="宋体" w:hAnsi="宋体" w:cs="宋体" w:hint="eastAsia"/>
          <w:szCs w:val="21"/>
          <w14:ligatures w14:val="none"/>
        </w:rPr>
        <w:t>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w:t>
      </w:r>
      <w:r w:rsidRPr="00E43646">
        <w:rPr>
          <w:rFonts w:ascii="宋体" w:eastAsia="宋体" w:hAnsi="宋体" w:cs="宋体" w:hint="eastAsia"/>
          <w:szCs w:val="21"/>
          <w14:ligatures w14:val="none"/>
        </w:rPr>
        <w:lastRenderedPageBreak/>
        <w:t>颁发缺陷责任期终止证书，并按第14.6.3项[质量保证金的返还]返还质量保证金。</w:t>
      </w:r>
      <w:bookmarkEnd w:id="1237"/>
    </w:p>
    <w:p w14:paraId="1EFD3BE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如根据第10.5.3项[人员撤离]承包人在施工现场还留有人员、施工设备和临时工程的，承包人应当在收到缺陷责任期终止证书后28天内，将上述人员、施工设备和临时工程撤离施工现场。</w:t>
      </w:r>
    </w:p>
    <w:p w14:paraId="73EEDE7B"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38" w:name="_Toc87357865"/>
      <w:bookmarkStart w:id="1239" w:name="_Ref4430272"/>
      <w:bookmarkStart w:id="1240" w:name="_Toc75785034"/>
      <w:bookmarkStart w:id="1241" w:name="_Toc54862276"/>
      <w:bookmarkStart w:id="1242" w:name="_Toc75784763"/>
      <w:bookmarkStart w:id="1243" w:name="_Toc75785850"/>
      <w:r w:rsidRPr="00E43646">
        <w:rPr>
          <w:rFonts w:ascii="宋体" w:eastAsia="宋体" w:hAnsi="宋体" w:cs="宋体" w:hint="eastAsia"/>
          <w:bCs/>
          <w:szCs w:val="21"/>
          <w14:ligatures w14:val="none"/>
        </w:rPr>
        <w:t>11.7 保修责任</w:t>
      </w:r>
      <w:bookmarkEnd w:id="1238"/>
      <w:bookmarkEnd w:id="1239"/>
      <w:bookmarkEnd w:id="1240"/>
      <w:bookmarkEnd w:id="1241"/>
      <w:bookmarkEnd w:id="1242"/>
      <w:bookmarkEnd w:id="1243"/>
    </w:p>
    <w:p w14:paraId="2DDA1A4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因承包人原因导致的质量缺陷责任，由合同当事人根据有关法律规定，在专用合同条件和工程质量保修书中约定工程质量保修范围、期限和责任。</w:t>
      </w:r>
      <w:bookmarkStart w:id="1244" w:name="_Ref531957860"/>
      <w:bookmarkStart w:id="1245" w:name="_Ref531958289"/>
      <w:bookmarkEnd w:id="962"/>
    </w:p>
    <w:p w14:paraId="232F10E7"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246" w:name="_Ref4621057"/>
      <w:bookmarkStart w:id="1247" w:name="_Toc75785035"/>
      <w:bookmarkStart w:id="1248" w:name="_Toc87357866"/>
      <w:bookmarkStart w:id="1249" w:name="_Ref4621065"/>
      <w:bookmarkStart w:id="1250" w:name="_Toc75785851"/>
      <w:bookmarkStart w:id="1251" w:name="_Toc75784764"/>
      <w:bookmarkStart w:id="1252" w:name="_Toc54862277"/>
      <w:bookmarkStart w:id="1253" w:name="_Ref4796955"/>
      <w:bookmarkStart w:id="1254" w:name="_Ref4796958"/>
      <w:bookmarkEnd w:id="1244"/>
      <w:r w:rsidRPr="00E43646">
        <w:rPr>
          <w:rFonts w:ascii="宋体" w:eastAsia="宋体" w:hAnsi="宋体" w:cs="宋体" w:hint="eastAsia"/>
          <w:bCs/>
          <w:szCs w:val="21"/>
          <w14:ligatures w14:val="none"/>
        </w:rPr>
        <w:t>第12条 竣工后试验</w:t>
      </w:r>
      <w:bookmarkEnd w:id="1246"/>
      <w:bookmarkEnd w:id="1247"/>
      <w:bookmarkEnd w:id="1248"/>
      <w:bookmarkEnd w:id="1249"/>
      <w:bookmarkEnd w:id="1250"/>
      <w:bookmarkEnd w:id="1251"/>
      <w:bookmarkEnd w:id="1252"/>
    </w:p>
    <w:p w14:paraId="5FA8321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本合同工程包含竣工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的，遵守本条约定。</w:t>
      </w:r>
    </w:p>
    <w:p w14:paraId="5296F486"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55" w:name="_Ref531954601"/>
      <w:bookmarkStart w:id="1256" w:name="_Ref531954604"/>
      <w:bookmarkStart w:id="1257" w:name="_Toc87357867"/>
      <w:bookmarkStart w:id="1258" w:name="_Toc75785852"/>
      <w:bookmarkStart w:id="1259" w:name="_Ref531954694"/>
      <w:bookmarkStart w:id="1260" w:name="_Toc75784765"/>
      <w:bookmarkStart w:id="1261" w:name="_Toc54862278"/>
      <w:bookmarkStart w:id="1262" w:name="_Toc75785036"/>
      <w:bookmarkStart w:id="1263" w:name="_Hlk522259976"/>
      <w:r w:rsidRPr="00E43646">
        <w:rPr>
          <w:rFonts w:ascii="宋体" w:eastAsia="宋体" w:hAnsi="宋体" w:cs="宋体" w:hint="eastAsia"/>
          <w:bCs/>
          <w:szCs w:val="21"/>
          <w14:ligatures w14:val="none"/>
        </w:rPr>
        <w:t>12.1 竣工</w:t>
      </w:r>
      <w:proofErr w:type="gramStart"/>
      <w:r w:rsidRPr="00E43646">
        <w:rPr>
          <w:rFonts w:ascii="宋体" w:eastAsia="宋体" w:hAnsi="宋体" w:cs="宋体" w:hint="eastAsia"/>
          <w:bCs/>
          <w:szCs w:val="21"/>
          <w14:ligatures w14:val="none"/>
        </w:rPr>
        <w:t>后试验</w:t>
      </w:r>
      <w:bookmarkEnd w:id="1255"/>
      <w:bookmarkEnd w:id="1256"/>
      <w:proofErr w:type="gramEnd"/>
      <w:r w:rsidRPr="00E43646">
        <w:rPr>
          <w:rFonts w:ascii="宋体" w:eastAsia="宋体" w:hAnsi="宋体" w:cs="宋体" w:hint="eastAsia"/>
          <w:bCs/>
          <w:szCs w:val="21"/>
          <w14:ligatures w14:val="none"/>
        </w:rPr>
        <w:t>的程序</w:t>
      </w:r>
      <w:bookmarkEnd w:id="1257"/>
      <w:bookmarkEnd w:id="1258"/>
      <w:bookmarkEnd w:id="1259"/>
      <w:bookmarkEnd w:id="1260"/>
      <w:bookmarkEnd w:id="1261"/>
      <w:bookmarkEnd w:id="1262"/>
    </w:p>
    <w:p w14:paraId="042F93C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264" w:name="_Ref11920184"/>
      <w:r w:rsidRPr="00E43646">
        <w:rPr>
          <w:rFonts w:ascii="宋体" w:eastAsia="宋体" w:hAnsi="宋体" w:cs="宋体" w:hint="eastAsia"/>
          <w:szCs w:val="21"/>
          <w14:ligatures w14:val="none"/>
        </w:rPr>
        <w:t>12.1.1 工程或区段工程被发包人接收后，在合理可行的情况下应根据合同约定尽早进行竣工后试验。</w:t>
      </w:r>
      <w:bookmarkEnd w:id="1264"/>
    </w:p>
    <w:p w14:paraId="3045A7C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14:paraId="7B42D07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265" w:name="_Ref11920162"/>
      <w:r w:rsidRPr="00E43646">
        <w:rPr>
          <w:rFonts w:ascii="宋体" w:eastAsia="宋体" w:hAnsi="宋体" w:cs="宋体" w:hint="eastAsia"/>
          <w:szCs w:val="21"/>
          <w14:ligatures w14:val="none"/>
        </w:rPr>
        <w:t>12.1.3 除《发包人要求》另有约定外，发包人应在合理可行的情况下尽快进行每项竣工后试验，并至少提前21天将该项竣工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的内容、地点和时间，以及显示其他竣工</w:t>
      </w:r>
      <w:proofErr w:type="gramStart"/>
      <w:r w:rsidRPr="00E43646">
        <w:rPr>
          <w:rFonts w:ascii="宋体" w:eastAsia="宋体" w:hAnsi="宋体" w:cs="宋体" w:hint="eastAsia"/>
          <w:szCs w:val="21"/>
          <w14:ligatures w14:val="none"/>
        </w:rPr>
        <w:t>后试验拟</w:t>
      </w:r>
      <w:proofErr w:type="gramEnd"/>
      <w:r w:rsidRPr="00E43646">
        <w:rPr>
          <w:rFonts w:ascii="宋体" w:eastAsia="宋体" w:hAnsi="宋体" w:cs="宋体" w:hint="eastAsia"/>
          <w:szCs w:val="21"/>
          <w14:ligatures w14:val="none"/>
        </w:rPr>
        <w:t>开展时间的竣工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计划通知承包人。</w:t>
      </w:r>
      <w:bookmarkEnd w:id="1265"/>
    </w:p>
    <w:p w14:paraId="4D4353A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266" w:name="_Ref11920146"/>
      <w:r w:rsidRPr="00E43646">
        <w:rPr>
          <w:rFonts w:ascii="宋体" w:eastAsia="宋体" w:hAnsi="宋体" w:cs="宋体" w:hint="eastAsia"/>
          <w:szCs w:val="21"/>
          <w14:ligatures w14:val="none"/>
        </w:rPr>
        <w:t>12.1.4 发包人应根据《发包人要求》、承包人按照第5.5款</w:t>
      </w:r>
      <w:bookmarkStart w:id="1267" w:name="_Hlk18943978"/>
      <w:r w:rsidRPr="00E43646">
        <w:rPr>
          <w:rFonts w:ascii="宋体" w:eastAsia="宋体" w:hAnsi="宋体" w:cs="宋体" w:hint="eastAsia"/>
          <w:szCs w:val="21"/>
          <w14:ligatures w14:val="none"/>
        </w:rPr>
        <w:t>[操作和维修手册]</w:t>
      </w:r>
      <w:bookmarkEnd w:id="1267"/>
      <w:r w:rsidRPr="00E43646">
        <w:rPr>
          <w:rFonts w:ascii="宋体" w:eastAsia="宋体" w:hAnsi="宋体" w:cs="宋体" w:hint="eastAsia"/>
          <w:szCs w:val="21"/>
          <w14:ligatures w14:val="none"/>
        </w:rPr>
        <w:t>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1266"/>
    </w:p>
    <w:p w14:paraId="2AECBDA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12.1.5 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的结果应由双方进行整理和评价，并应适当考虑发包人对工程或其任何部分的使用，对工程或区段工程的性能、特性和试验结果产生的影响。</w:t>
      </w:r>
    </w:p>
    <w:p w14:paraId="5733976A"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68" w:name="_Ref531954781"/>
      <w:bookmarkStart w:id="1269" w:name="_Toc87357868"/>
      <w:bookmarkStart w:id="1270" w:name="_Toc75784766"/>
      <w:bookmarkStart w:id="1271" w:name="_Toc54862279"/>
      <w:bookmarkStart w:id="1272" w:name="_Ref531954785"/>
      <w:bookmarkStart w:id="1273" w:name="_Toc75785037"/>
      <w:bookmarkStart w:id="1274" w:name="_Toc75785853"/>
      <w:r w:rsidRPr="00E43646">
        <w:rPr>
          <w:rFonts w:ascii="宋体" w:eastAsia="宋体" w:hAnsi="宋体" w:cs="宋体" w:hint="eastAsia"/>
          <w:bCs/>
          <w:szCs w:val="21"/>
          <w14:ligatures w14:val="none"/>
        </w:rPr>
        <w:t>12.2 延误的试验</w:t>
      </w:r>
      <w:bookmarkEnd w:id="1268"/>
      <w:bookmarkEnd w:id="1269"/>
      <w:bookmarkEnd w:id="1270"/>
      <w:bookmarkEnd w:id="1271"/>
      <w:bookmarkEnd w:id="1272"/>
      <w:bookmarkEnd w:id="1273"/>
      <w:bookmarkEnd w:id="1274"/>
      <w:r w:rsidRPr="00E43646">
        <w:rPr>
          <w:rFonts w:ascii="宋体" w:eastAsia="宋体" w:hAnsi="宋体" w:cs="宋体" w:hint="eastAsia"/>
          <w:bCs/>
          <w:szCs w:val="21"/>
          <w14:ligatures w14:val="none"/>
        </w:rPr>
        <w:t xml:space="preserve"> </w:t>
      </w:r>
    </w:p>
    <w:p w14:paraId="714493B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12.2.1 如果竣工</w:t>
      </w:r>
      <w:proofErr w:type="gramStart"/>
      <w:r w:rsidRPr="00E43646">
        <w:rPr>
          <w:rFonts w:ascii="宋体" w:eastAsia="宋体" w:hAnsi="宋体" w:cs="宋体" w:hint="eastAsia"/>
          <w:szCs w:val="21"/>
          <w14:ligatures w14:val="none"/>
        </w:rPr>
        <w:t>后试验因</w:t>
      </w:r>
      <w:proofErr w:type="gramEnd"/>
      <w:r w:rsidRPr="00E43646">
        <w:rPr>
          <w:rFonts w:ascii="宋体" w:eastAsia="宋体" w:hAnsi="宋体" w:cs="宋体" w:hint="eastAsia"/>
          <w:szCs w:val="21"/>
          <w14:ligatures w14:val="none"/>
        </w:rPr>
        <w:t>发包人原因被延误的，发包人应承担承包人由此增加的费用并支付承包人合理利润。</w:t>
      </w:r>
    </w:p>
    <w:p w14:paraId="6EE5093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12.2.2 如果因承包人以外的原因，导致竣工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未能在缺陷责任期或双方另行同意的其他期限内完成，</w:t>
      </w:r>
      <w:proofErr w:type="gramStart"/>
      <w:r w:rsidRPr="00E43646">
        <w:rPr>
          <w:rFonts w:ascii="宋体" w:eastAsia="宋体" w:hAnsi="宋体" w:cs="宋体" w:hint="eastAsia"/>
          <w:szCs w:val="21"/>
          <w14:ligatures w14:val="none"/>
        </w:rPr>
        <w:t>则相关</w:t>
      </w:r>
      <w:proofErr w:type="gramEnd"/>
      <w:r w:rsidRPr="00E43646">
        <w:rPr>
          <w:rFonts w:ascii="宋体" w:eastAsia="宋体" w:hAnsi="宋体" w:cs="宋体" w:hint="eastAsia"/>
          <w:szCs w:val="21"/>
          <w14:ligatures w14:val="none"/>
        </w:rPr>
        <w:t>工程或区段工程应视为已通过该竣工后试验。</w:t>
      </w:r>
    </w:p>
    <w:p w14:paraId="639F3C26"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75" w:name="_Toc75785038"/>
      <w:bookmarkStart w:id="1276" w:name="_Toc75784767"/>
      <w:bookmarkStart w:id="1277" w:name="_Toc75785854"/>
      <w:bookmarkStart w:id="1278" w:name="_Toc54862280"/>
      <w:bookmarkStart w:id="1279" w:name="_Toc87357869"/>
      <w:r w:rsidRPr="00E43646">
        <w:rPr>
          <w:rFonts w:ascii="宋体" w:eastAsia="宋体" w:hAnsi="宋体" w:cs="宋体" w:hint="eastAsia"/>
          <w:bCs/>
          <w:szCs w:val="21"/>
          <w14:ligatures w14:val="none"/>
        </w:rPr>
        <w:t>12.3 重新试验</w:t>
      </w:r>
      <w:bookmarkEnd w:id="1275"/>
      <w:bookmarkEnd w:id="1276"/>
      <w:bookmarkEnd w:id="1277"/>
      <w:bookmarkEnd w:id="1278"/>
      <w:bookmarkEnd w:id="1279"/>
    </w:p>
    <w:p w14:paraId="6ED36E6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如工程或区段工程未能通过竣工后试验，则承包人应根据第11.3款[缺陷调查]的规定修补缺陷，以达到合同约定的要求；并按照第11.4款[缺陷修复后的进一步试验]重新进行竣工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以及</w:t>
      </w:r>
      <w:r w:rsidRPr="00E43646">
        <w:rPr>
          <w:rFonts w:ascii="宋体" w:eastAsia="宋体" w:hAnsi="宋体" w:cs="宋体" w:hint="eastAsia"/>
          <w:szCs w:val="21"/>
          <w14:ligatures w14:val="none"/>
        </w:rPr>
        <w:lastRenderedPageBreak/>
        <w:t>承担风险和费用。如未通过试验和重新试验是承包人原因造成的，则承包人还应承担发包人因此增加的费用。</w:t>
      </w:r>
    </w:p>
    <w:p w14:paraId="403FFF4C"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80" w:name="_Toc75784768"/>
      <w:bookmarkStart w:id="1281" w:name="_Toc54862281"/>
      <w:bookmarkStart w:id="1282" w:name="_Toc75785855"/>
      <w:bookmarkStart w:id="1283" w:name="_Toc75785039"/>
      <w:bookmarkStart w:id="1284" w:name="_Ref531954819"/>
      <w:bookmarkStart w:id="1285" w:name="_Ref531954811"/>
      <w:bookmarkStart w:id="1286" w:name="_Toc87357870"/>
      <w:bookmarkEnd w:id="1263"/>
      <w:r w:rsidRPr="00E43646">
        <w:rPr>
          <w:rFonts w:ascii="宋体" w:eastAsia="宋体" w:hAnsi="宋体" w:cs="宋体" w:hint="eastAsia"/>
          <w:bCs/>
          <w:szCs w:val="21"/>
          <w14:ligatures w14:val="none"/>
        </w:rPr>
        <w:t>12.4 未能通过竣工后试验</w:t>
      </w:r>
      <w:bookmarkEnd w:id="1280"/>
      <w:bookmarkEnd w:id="1281"/>
      <w:bookmarkEnd w:id="1282"/>
      <w:bookmarkEnd w:id="1283"/>
      <w:bookmarkEnd w:id="1284"/>
      <w:bookmarkEnd w:id="1285"/>
      <w:bookmarkEnd w:id="1286"/>
    </w:p>
    <w:p w14:paraId="7231ED5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287" w:name="_Ref531954829"/>
      <w:r w:rsidRPr="00E43646">
        <w:rPr>
          <w:rFonts w:ascii="宋体" w:eastAsia="宋体" w:hAnsi="宋体" w:cs="宋体" w:hint="eastAsia"/>
          <w:szCs w:val="21"/>
          <w14:ligatures w14:val="none"/>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1287"/>
    </w:p>
    <w:p w14:paraId="006AD73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12.4.2 对未能通过竣工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14:paraId="1DCED38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12.4.3 发包人无故拖延给予承包人进行调查、调整或修补所需的进入工程或区段工程的许可，并造成承包人费用增加的，应承担由此增加的费用并支付承包人合理利润。</w:t>
      </w:r>
    </w:p>
    <w:p w14:paraId="22951877"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288" w:name="_Toc87357871"/>
      <w:bookmarkStart w:id="1289" w:name="_Toc54862282"/>
      <w:bookmarkStart w:id="1290" w:name="_Ref4415801"/>
      <w:bookmarkStart w:id="1291" w:name="_Toc75785040"/>
      <w:bookmarkStart w:id="1292" w:name="_Toc75785856"/>
      <w:bookmarkStart w:id="1293" w:name="_Toc75784769"/>
      <w:r w:rsidRPr="00E43646">
        <w:rPr>
          <w:rFonts w:ascii="宋体" w:eastAsia="宋体" w:hAnsi="宋体" w:cs="宋体" w:hint="eastAsia"/>
          <w:bCs/>
          <w:szCs w:val="21"/>
          <w14:ligatures w14:val="none"/>
        </w:rPr>
        <w:t>第13条 变更与调整</w:t>
      </w:r>
      <w:bookmarkEnd w:id="1288"/>
      <w:bookmarkEnd w:id="1289"/>
      <w:bookmarkEnd w:id="1290"/>
      <w:bookmarkEnd w:id="1291"/>
      <w:bookmarkEnd w:id="1292"/>
      <w:bookmarkEnd w:id="1293"/>
    </w:p>
    <w:p w14:paraId="4CD86456"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294" w:name="_Ref532677084"/>
      <w:bookmarkStart w:id="1295" w:name="_Toc75785041"/>
      <w:bookmarkStart w:id="1296" w:name="_Ref532677087"/>
      <w:bookmarkStart w:id="1297" w:name="_Toc75784770"/>
      <w:bookmarkStart w:id="1298" w:name="_Ref532668573"/>
      <w:bookmarkStart w:id="1299" w:name="_Toc87357872"/>
      <w:bookmarkStart w:id="1300" w:name="_Ref532668569"/>
      <w:bookmarkStart w:id="1301" w:name="_Ref532670393"/>
      <w:bookmarkStart w:id="1302" w:name="_Toc75785857"/>
      <w:bookmarkStart w:id="1303" w:name="_Toc54862283"/>
      <w:bookmarkStart w:id="1304" w:name="_Ref532670395"/>
      <w:r w:rsidRPr="00E43646">
        <w:rPr>
          <w:rFonts w:ascii="宋体" w:eastAsia="宋体" w:hAnsi="宋体" w:cs="宋体" w:hint="eastAsia"/>
          <w:bCs/>
          <w:szCs w:val="21"/>
          <w14:ligatures w14:val="none"/>
        </w:rPr>
        <w:t>13.1 发包人变更权</w:t>
      </w:r>
      <w:bookmarkEnd w:id="1294"/>
      <w:bookmarkEnd w:id="1295"/>
      <w:bookmarkEnd w:id="1296"/>
      <w:bookmarkEnd w:id="1297"/>
      <w:bookmarkEnd w:id="1298"/>
      <w:bookmarkEnd w:id="1299"/>
      <w:bookmarkEnd w:id="1300"/>
      <w:bookmarkEnd w:id="1301"/>
      <w:bookmarkEnd w:id="1302"/>
      <w:bookmarkEnd w:id="1303"/>
      <w:bookmarkEnd w:id="1304"/>
      <w:r w:rsidRPr="00E43646">
        <w:rPr>
          <w:rFonts w:ascii="宋体" w:eastAsia="宋体" w:hAnsi="宋体" w:cs="宋体" w:hint="eastAsia"/>
          <w:bCs/>
          <w:szCs w:val="21"/>
          <w14:ligatures w14:val="none"/>
        </w:rPr>
        <w:t xml:space="preserve"> </w:t>
      </w:r>
    </w:p>
    <w:p w14:paraId="248E03E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305" w:name="_Ref4534979"/>
      <w:r w:rsidRPr="00E43646">
        <w:rPr>
          <w:rFonts w:ascii="宋体" w:eastAsia="宋体" w:hAnsi="宋体" w:cs="宋体" w:hint="eastAsia"/>
          <w:szCs w:val="21"/>
          <w14:ligatures w14:val="none"/>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1305"/>
      <w:r w:rsidRPr="00E43646">
        <w:rPr>
          <w:rFonts w:ascii="宋体" w:eastAsia="宋体" w:hAnsi="宋体" w:cs="宋体" w:hint="eastAsia"/>
          <w:szCs w:val="21"/>
          <w14:ligatures w14:val="none"/>
        </w:rPr>
        <w:t>发包人与承包人对某项指示或批准是否构成变更产生争议的，按第20条[争议解决]处理。</w:t>
      </w:r>
    </w:p>
    <w:p w14:paraId="7739AAF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经发包人签认的取消、确认或改变原指示的书面回复。</w:t>
      </w:r>
    </w:p>
    <w:p w14:paraId="7A606F9D"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306" w:name="_Ref531955590"/>
      <w:bookmarkStart w:id="1307" w:name="_Ref531955587"/>
      <w:bookmarkStart w:id="1308" w:name="_Toc87357873"/>
      <w:bookmarkStart w:id="1309" w:name="_Ref4623207"/>
      <w:bookmarkStart w:id="1310" w:name="_Toc75785042"/>
      <w:bookmarkStart w:id="1311" w:name="_Toc54862284"/>
      <w:bookmarkStart w:id="1312" w:name="_Toc75785858"/>
      <w:bookmarkStart w:id="1313" w:name="_Toc75784771"/>
      <w:r w:rsidRPr="00E43646">
        <w:rPr>
          <w:rFonts w:ascii="宋体" w:eastAsia="宋体" w:hAnsi="宋体" w:cs="宋体" w:hint="eastAsia"/>
          <w:bCs/>
          <w:szCs w:val="21"/>
          <w14:ligatures w14:val="none"/>
        </w:rPr>
        <w:t>13.2 承</w:t>
      </w:r>
      <w:bookmarkEnd w:id="1306"/>
      <w:bookmarkEnd w:id="1307"/>
      <w:r w:rsidRPr="00E43646">
        <w:rPr>
          <w:rFonts w:ascii="宋体" w:eastAsia="宋体" w:hAnsi="宋体" w:cs="宋体" w:hint="eastAsia"/>
          <w:bCs/>
          <w:szCs w:val="21"/>
          <w14:ligatures w14:val="none"/>
        </w:rPr>
        <w:t>包人的合理化建议</w:t>
      </w:r>
      <w:bookmarkEnd w:id="1308"/>
      <w:bookmarkEnd w:id="1309"/>
      <w:bookmarkEnd w:id="1310"/>
      <w:bookmarkEnd w:id="1311"/>
      <w:bookmarkEnd w:id="1312"/>
      <w:bookmarkEnd w:id="1313"/>
    </w:p>
    <w:p w14:paraId="60A6C88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13.2.1 承包人提出合理化建议的，应向工程师提交合理化建议说明，说明建议的内容、理由以及实施该建议对合同价格和工期的影响。</w:t>
      </w:r>
    </w:p>
    <w:p w14:paraId="7968C66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314" w:name="_Ref4681686"/>
      <w:r w:rsidRPr="00E43646">
        <w:rPr>
          <w:rFonts w:ascii="宋体" w:eastAsia="宋体" w:hAnsi="宋体" w:cs="宋体" w:hint="eastAsia"/>
          <w:szCs w:val="21"/>
          <w14:ligatures w14:val="none"/>
        </w:rPr>
        <w:t>13.2.2 除专用合同条件另有约定外，</w:t>
      </w:r>
      <w:bookmarkStart w:id="1315" w:name="_Hlk4682273"/>
      <w:r w:rsidRPr="00E43646">
        <w:rPr>
          <w:rFonts w:ascii="宋体" w:eastAsia="宋体" w:hAnsi="宋体" w:cs="宋体" w:hint="eastAsia"/>
          <w:szCs w:val="21"/>
          <w14:ligatures w14:val="none"/>
        </w:rPr>
        <w:t>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1314"/>
      <w:r w:rsidRPr="00E43646">
        <w:rPr>
          <w:rFonts w:ascii="宋体" w:eastAsia="宋体" w:hAnsi="宋体" w:cs="宋体" w:hint="eastAsia"/>
          <w:szCs w:val="21"/>
          <w14:ligatures w14:val="none"/>
        </w:rPr>
        <w:t>。</w:t>
      </w:r>
    </w:p>
    <w:p w14:paraId="4391317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13.2.3 合理化建议降低了合同价格、缩短了工期或者提高了工程经济效益的，双方可以按照专用合同条件的约定进行利益分享。</w:t>
      </w:r>
    </w:p>
    <w:p w14:paraId="3422A0FB"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316" w:name="_Ref532673538"/>
      <w:bookmarkStart w:id="1317" w:name="_Toc87357874"/>
      <w:bookmarkStart w:id="1318" w:name="_Ref532671480"/>
      <w:bookmarkStart w:id="1319" w:name="_Toc75785043"/>
      <w:bookmarkStart w:id="1320" w:name="_Ref532673541"/>
      <w:bookmarkStart w:id="1321" w:name="_Toc54862285"/>
      <w:bookmarkStart w:id="1322" w:name="_Ref532671484"/>
      <w:bookmarkStart w:id="1323" w:name="_Ref532669305"/>
      <w:bookmarkStart w:id="1324" w:name="_Ref532669302"/>
      <w:bookmarkStart w:id="1325" w:name="_Toc75785859"/>
      <w:bookmarkStart w:id="1326" w:name="_Toc75784772"/>
      <w:bookmarkEnd w:id="1315"/>
      <w:r w:rsidRPr="00E43646">
        <w:rPr>
          <w:rFonts w:ascii="宋体" w:eastAsia="宋体" w:hAnsi="宋体" w:cs="宋体" w:hint="eastAsia"/>
          <w:bCs/>
          <w:szCs w:val="21"/>
          <w14:ligatures w14:val="none"/>
        </w:rPr>
        <w:t>13.3 变更程序</w:t>
      </w:r>
      <w:bookmarkEnd w:id="1316"/>
      <w:bookmarkEnd w:id="1317"/>
      <w:bookmarkEnd w:id="1318"/>
      <w:bookmarkEnd w:id="1319"/>
      <w:bookmarkEnd w:id="1320"/>
      <w:bookmarkEnd w:id="1321"/>
      <w:bookmarkEnd w:id="1322"/>
      <w:bookmarkEnd w:id="1323"/>
      <w:bookmarkEnd w:id="1324"/>
      <w:bookmarkEnd w:id="1325"/>
      <w:bookmarkEnd w:id="1326"/>
    </w:p>
    <w:p w14:paraId="2F868A5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327" w:name="_Ref4534600"/>
      <w:r w:rsidRPr="00E43646">
        <w:rPr>
          <w:rFonts w:ascii="宋体" w:eastAsia="宋体" w:hAnsi="宋体" w:cs="宋体" w:hint="eastAsia"/>
          <w:szCs w:val="21"/>
          <w14:ligatures w14:val="none"/>
        </w:rPr>
        <w:t>13.3.1 发包人提出变更</w:t>
      </w:r>
      <w:bookmarkEnd w:id="1327"/>
    </w:p>
    <w:p w14:paraId="5776C8B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发包人提出变更的，应通过工程师向承包人发出书面形式的变更指示，变更指示应说明计划变更的工程范围和变更的内容。</w:t>
      </w:r>
    </w:p>
    <w:p w14:paraId="02FEA71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328" w:name="_Ref4534617"/>
      <w:r w:rsidRPr="00E43646">
        <w:rPr>
          <w:rFonts w:ascii="宋体" w:eastAsia="宋体" w:hAnsi="宋体" w:cs="宋体" w:hint="eastAsia"/>
          <w:szCs w:val="21"/>
          <w14:ligatures w14:val="none"/>
        </w:rPr>
        <w:t>13.3.2 变更执行</w:t>
      </w:r>
      <w:bookmarkEnd w:id="1328"/>
    </w:p>
    <w:p w14:paraId="7E5BEC7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14:paraId="278AD73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329" w:name="_Ref3835481"/>
      <w:r w:rsidRPr="00E43646">
        <w:rPr>
          <w:rFonts w:ascii="宋体" w:eastAsia="宋体" w:hAnsi="宋体" w:cs="宋体" w:hint="eastAsia"/>
          <w:szCs w:val="21"/>
          <w14:ligatures w14:val="none"/>
        </w:rPr>
        <w:t>13.3.3 变更估价</w:t>
      </w:r>
      <w:bookmarkEnd w:id="1329"/>
    </w:p>
    <w:p w14:paraId="14701974"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13.3.3.1 变更估价原则</w:t>
      </w:r>
    </w:p>
    <w:p w14:paraId="2B8D25E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除专用合同条件另有约定外，变更估价按照本款约定处理：</w:t>
      </w:r>
    </w:p>
    <w:p w14:paraId="60F3A93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合同中未包含价格清单，合同价格应按照所执行的变更工程的成本加利润调整；</w:t>
      </w:r>
    </w:p>
    <w:p w14:paraId="7EAF99D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合同中包含价格清单，合同价格按照如下规则调整：</w:t>
      </w:r>
    </w:p>
    <w:p w14:paraId="31ACC3E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价格清单中有适用于变更工程项目的，应采用该项目的费率和价格；</w:t>
      </w:r>
    </w:p>
    <w:p w14:paraId="4BE4AB8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价格清单中没有适用但有类似于变更工程项目的，可在合理范围内参照类似项目的费率或价格；</w:t>
      </w:r>
    </w:p>
    <w:p w14:paraId="1E94DA0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价格清单中没有适用也没有类似于变更工程项目的，该工程项目应按成本加利润原则调整适用新的费率或价格。</w:t>
      </w:r>
    </w:p>
    <w:p w14:paraId="4F7DB1D6"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13.3.3.2 变更估价程序</w:t>
      </w:r>
    </w:p>
    <w:p w14:paraId="241C306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330" w:name="_Ref531955605"/>
      <w:bookmarkStart w:id="1331" w:name="_Ref531955607"/>
      <w:bookmarkStart w:id="1332" w:name="_Toc296503150"/>
      <w:bookmarkStart w:id="1333" w:name="_Toc337558844"/>
      <w:bookmarkStart w:id="1334" w:name="_Toc296346651"/>
      <w:r w:rsidRPr="00E43646">
        <w:rPr>
          <w:rFonts w:ascii="宋体" w:eastAsia="宋体" w:hAnsi="宋体" w:cs="宋体" w:hint="eastAsia"/>
          <w:szCs w:val="21"/>
          <w14:ligatures w14:val="none"/>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14:paraId="687A2BE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因变更引起的价格调整应计入最近一期的进度款中支付。</w:t>
      </w:r>
    </w:p>
    <w:p w14:paraId="31F2E4C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13.3.4 变更引起的工期调整</w:t>
      </w:r>
    </w:p>
    <w:p w14:paraId="4E3F986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因变更引起工期变化的，合同当事人均可要求调整合同工期，由合同当事人按照第3.6款[商定或确定]并参考工程所在地的工期定额标准确定增减工期天数。</w:t>
      </w:r>
    </w:p>
    <w:p w14:paraId="78C6C01E"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335" w:name="_Toc75785860"/>
      <w:bookmarkStart w:id="1336" w:name="_Toc87357875"/>
      <w:bookmarkStart w:id="1337" w:name="_Ref4431237"/>
      <w:bookmarkStart w:id="1338" w:name="_Toc75785044"/>
      <w:bookmarkStart w:id="1339" w:name="_Toc75784773"/>
      <w:bookmarkStart w:id="1340" w:name="_Toc54862286"/>
      <w:r w:rsidRPr="00E43646">
        <w:rPr>
          <w:rFonts w:ascii="宋体" w:eastAsia="宋体" w:hAnsi="宋体" w:cs="宋体" w:hint="eastAsia"/>
          <w:bCs/>
          <w:szCs w:val="21"/>
          <w14:ligatures w14:val="none"/>
        </w:rPr>
        <w:t>13.4 暂估价</w:t>
      </w:r>
      <w:bookmarkEnd w:id="1335"/>
      <w:bookmarkEnd w:id="1336"/>
      <w:bookmarkEnd w:id="1337"/>
      <w:bookmarkEnd w:id="1338"/>
      <w:bookmarkEnd w:id="1339"/>
      <w:bookmarkEnd w:id="1340"/>
    </w:p>
    <w:p w14:paraId="7BC5462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341" w:name="_Ref4616729"/>
      <w:r w:rsidRPr="00E43646">
        <w:rPr>
          <w:rFonts w:ascii="宋体" w:eastAsia="宋体" w:hAnsi="宋体" w:cs="宋体" w:hint="eastAsia"/>
          <w:szCs w:val="21"/>
          <w14:ligatures w14:val="none"/>
        </w:rPr>
        <w:t>13.4.1 依法必须招标的暂估价项目</w:t>
      </w:r>
      <w:bookmarkEnd w:id="1341"/>
    </w:p>
    <w:p w14:paraId="5A20CE0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对于依法必须招标的暂估价项目，专用合同条件约定由承包人作为招标人的，招标文件、评标方案、评标结果应报送发包人批准。与组织招标工作有关的费用应当被认为已经包括在承包人的签约合同价中。</w:t>
      </w:r>
    </w:p>
    <w:p w14:paraId="378D0BF5" w14:textId="77777777" w:rsidR="00E43646" w:rsidRPr="00E43646" w:rsidRDefault="00E43646" w:rsidP="00E43646">
      <w:pPr>
        <w:shd w:val="clear" w:color="auto" w:fill="FFFFFF"/>
        <w:tabs>
          <w:tab w:val="left" w:pos="993"/>
        </w:tabs>
        <w:adjustRightInd w:val="0"/>
        <w:snapToGrid w:val="0"/>
        <w:spacing w:afterLines="50" w:after="120" w:line="360" w:lineRule="auto"/>
        <w:ind w:firstLineChars="200"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专用合同条件约定由发包人和承包人共同作为招标人的，与组织招标工作有关的费用在专用合同条件中约定。</w:t>
      </w:r>
    </w:p>
    <w:p w14:paraId="391083E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具体的招标程序以及发包人和承包人权利义务关系可在专用合同条件中约定。暂估价项目的中标金额与价格清单中所列暂估价的金额差以及相应的税金等其他费用应列入合同价格。</w:t>
      </w:r>
    </w:p>
    <w:p w14:paraId="49A217B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342" w:name="_Ref4682312"/>
      <w:r w:rsidRPr="00E43646">
        <w:rPr>
          <w:rFonts w:ascii="宋体" w:eastAsia="宋体" w:hAnsi="宋体" w:cs="宋体" w:hint="eastAsia"/>
          <w:szCs w:val="21"/>
          <w14:ligatures w14:val="none"/>
        </w:rPr>
        <w:t>13.4.2 不属于依法必须招标的暂估价项目</w:t>
      </w:r>
      <w:bookmarkEnd w:id="1342"/>
    </w:p>
    <w:p w14:paraId="6A7430D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14:paraId="0682FA9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9D3E25E"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343" w:name="_Toc75784774"/>
      <w:bookmarkStart w:id="1344" w:name="_Toc75785045"/>
      <w:bookmarkStart w:id="1345" w:name="_Ref4431250"/>
      <w:bookmarkStart w:id="1346" w:name="_Toc87357876"/>
      <w:bookmarkStart w:id="1347" w:name="_Toc54862287"/>
      <w:bookmarkStart w:id="1348" w:name="_Toc75785861"/>
      <w:r w:rsidRPr="00E43646">
        <w:rPr>
          <w:rFonts w:ascii="宋体" w:eastAsia="宋体" w:hAnsi="宋体" w:cs="宋体" w:hint="eastAsia"/>
          <w:bCs/>
          <w:szCs w:val="21"/>
          <w14:ligatures w14:val="none"/>
        </w:rPr>
        <w:t>13.5 暂列金额</w:t>
      </w:r>
      <w:bookmarkEnd w:id="1343"/>
      <w:bookmarkEnd w:id="1344"/>
      <w:bookmarkEnd w:id="1345"/>
      <w:bookmarkEnd w:id="1346"/>
      <w:bookmarkEnd w:id="1347"/>
      <w:bookmarkEnd w:id="1348"/>
      <w:r w:rsidRPr="00E43646">
        <w:rPr>
          <w:rFonts w:ascii="宋体" w:eastAsia="宋体" w:hAnsi="宋体" w:cs="宋体" w:hint="eastAsia"/>
          <w:bCs/>
          <w:szCs w:val="21"/>
          <w14:ligatures w14:val="none"/>
        </w:rPr>
        <w:t xml:space="preserve"> </w:t>
      </w:r>
      <w:bookmarkEnd w:id="1330"/>
      <w:bookmarkEnd w:id="1331"/>
    </w:p>
    <w:bookmarkEnd w:id="1332"/>
    <w:bookmarkEnd w:id="1333"/>
    <w:bookmarkEnd w:id="1334"/>
    <w:p w14:paraId="00A031D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14:paraId="1CA53BC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对于每笔暂列金额，发包人可以指示用于下列支付：</w:t>
      </w:r>
    </w:p>
    <w:p w14:paraId="09F33B5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发包人根据第13.1款[发包人变更权]指示变更，决定对合同价格和付款计划表（如有）进行调整的、由承包人实施的工作（包括要提供的工程设备、材料和服务）；</w:t>
      </w:r>
    </w:p>
    <w:p w14:paraId="5338CCE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承包人购买的工程设备、材料、工作或服务，应支付包括承包人已付（或应付）的实际金额以及相应的管理费等费用和利润（管理费和利润应以实际金额为基数根据合同约定的费率（如有）或百分比计算）。</w:t>
      </w:r>
    </w:p>
    <w:p w14:paraId="451A0DB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14:paraId="138C88B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每份包含暂列金额的文件还应包括用以证明暂列金额的所有有效的发票、凭证和账户或收据。</w:t>
      </w:r>
    </w:p>
    <w:p w14:paraId="11656B30"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349" w:name="_Toc337558845"/>
      <w:bookmarkStart w:id="1350" w:name="_Toc87357877"/>
      <w:bookmarkStart w:id="1351" w:name="_Toc296503152"/>
      <w:bookmarkStart w:id="1352" w:name="_Toc75785046"/>
      <w:bookmarkStart w:id="1353" w:name="_Toc75784775"/>
      <w:bookmarkStart w:id="1354" w:name="_Toc75785862"/>
      <w:bookmarkStart w:id="1355" w:name="_Toc296346653"/>
      <w:bookmarkStart w:id="1356" w:name="_Toc54862288"/>
      <w:bookmarkStart w:id="1357" w:name="_Ref4431438"/>
      <w:r w:rsidRPr="00E43646">
        <w:rPr>
          <w:rFonts w:ascii="宋体" w:eastAsia="宋体" w:hAnsi="宋体" w:cs="宋体" w:hint="eastAsia"/>
          <w:bCs/>
          <w:szCs w:val="21"/>
          <w14:ligatures w14:val="none"/>
        </w:rPr>
        <w:t>13.6 计日工</w:t>
      </w:r>
      <w:bookmarkEnd w:id="1349"/>
      <w:bookmarkEnd w:id="1350"/>
      <w:bookmarkEnd w:id="1351"/>
      <w:bookmarkEnd w:id="1352"/>
      <w:bookmarkEnd w:id="1353"/>
      <w:bookmarkEnd w:id="1354"/>
      <w:bookmarkEnd w:id="1355"/>
      <w:bookmarkEnd w:id="1356"/>
      <w:bookmarkEnd w:id="1357"/>
    </w:p>
    <w:p w14:paraId="7ACDC55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13.6.1 需要采用计日工方式的，经发包人同意后，由工程师通知承包人以计日工计价方式实施相应的工作，其价款按列入价格清单或预算书中的计日工计价项目及其单价进行计算；价格清单或预算</w:t>
      </w:r>
      <w:r w:rsidRPr="00E43646">
        <w:rPr>
          <w:rFonts w:ascii="宋体" w:eastAsia="宋体" w:hAnsi="宋体" w:cs="宋体" w:hint="eastAsia"/>
          <w:szCs w:val="21"/>
          <w14:ligatures w14:val="none"/>
        </w:rPr>
        <w:lastRenderedPageBreak/>
        <w:t>书中无相应的计日工单价的，按照合理的成本与利润构成的原则，由工程师按照第3.6款[商定或确定]确定计日工的单价。</w:t>
      </w:r>
    </w:p>
    <w:p w14:paraId="4318573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13.6.2 采用计日工计价的任何一项工作，承包人应在该项工作实施过程中，每天提交以下报表和有关凭证报送工程师审查：</w:t>
      </w:r>
    </w:p>
    <w:p w14:paraId="17D6FD9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工作名称、内容和数量；</w:t>
      </w:r>
    </w:p>
    <w:p w14:paraId="2DCBB2E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投入该工作的所有人员的姓名、专业、工种、级别和耗用工时；</w:t>
      </w:r>
    </w:p>
    <w:p w14:paraId="7A9ACCA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投入该工作的材料类别和数量；</w:t>
      </w:r>
    </w:p>
    <w:p w14:paraId="1FA9741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投入该工作的施工设备型号、台数和</w:t>
      </w:r>
      <w:proofErr w:type="gramStart"/>
      <w:r w:rsidRPr="00E43646">
        <w:rPr>
          <w:rFonts w:ascii="宋体" w:eastAsia="宋体" w:hAnsi="宋体" w:cs="宋体" w:hint="eastAsia"/>
          <w:szCs w:val="21"/>
          <w14:ligatures w14:val="none"/>
        </w:rPr>
        <w:t>耗用台</w:t>
      </w:r>
      <w:proofErr w:type="gramEnd"/>
      <w:r w:rsidRPr="00E43646">
        <w:rPr>
          <w:rFonts w:ascii="宋体" w:eastAsia="宋体" w:hAnsi="宋体" w:cs="宋体" w:hint="eastAsia"/>
          <w:szCs w:val="21"/>
          <w14:ligatures w14:val="none"/>
        </w:rPr>
        <w:t>时；</w:t>
      </w:r>
    </w:p>
    <w:p w14:paraId="42D6648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其他有关资料和凭证。</w:t>
      </w:r>
    </w:p>
    <w:p w14:paraId="35DC4D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计日工由承包人汇总后，列入最近一期进度付款申请单，由工程师审查并经发包人批准后列入进度付款。</w:t>
      </w:r>
    </w:p>
    <w:p w14:paraId="5FA10CAE"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358" w:name="_Ref4617318"/>
      <w:bookmarkStart w:id="1359" w:name="_Toc87357878"/>
      <w:bookmarkStart w:id="1360" w:name="_Ref4617331"/>
      <w:bookmarkStart w:id="1361" w:name="_Toc75785047"/>
      <w:bookmarkStart w:id="1362" w:name="_Toc54862289"/>
      <w:bookmarkStart w:id="1363" w:name="_Toc75785863"/>
      <w:bookmarkStart w:id="1364" w:name="_Toc75784776"/>
      <w:r w:rsidRPr="00E43646">
        <w:rPr>
          <w:rFonts w:ascii="宋体" w:eastAsia="宋体" w:hAnsi="宋体" w:cs="宋体" w:hint="eastAsia"/>
          <w:bCs/>
          <w:szCs w:val="21"/>
          <w14:ligatures w14:val="none"/>
        </w:rPr>
        <w:t>13.7 法律变化引起的调整</w:t>
      </w:r>
      <w:bookmarkEnd w:id="1358"/>
      <w:bookmarkEnd w:id="1359"/>
      <w:bookmarkEnd w:id="1360"/>
      <w:bookmarkEnd w:id="1361"/>
      <w:bookmarkEnd w:id="1362"/>
      <w:bookmarkEnd w:id="1363"/>
      <w:bookmarkEnd w:id="1364"/>
    </w:p>
    <w:p w14:paraId="4070684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14:paraId="335DF37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13.7.2 因法律变化引起的合同价格和工期调整，合同当事人无法达成一致的，由工程师按第3.6款[商定或确定]的约定处理。</w:t>
      </w:r>
    </w:p>
    <w:p w14:paraId="3651FD7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13.7.3 因承包人原因造成工期延误，在工期延误期间出现法律变化的，由此增加的费用和（或）延误的工期由承包人承担。</w:t>
      </w:r>
    </w:p>
    <w:p w14:paraId="0276756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13.7.4 因法律变化而需要对工程的实施进行任何调整的，承包人应迅速通知发包人，或者发包人应迅速通知承包人，并附上详细的辅助资料。发包人接到通知后，应根据第13.3款[变更程序]发出变更指示。</w:t>
      </w:r>
    </w:p>
    <w:p w14:paraId="1582FE2F"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365" w:name="_Toc75784777"/>
      <w:bookmarkStart w:id="1366" w:name="_Toc75785048"/>
      <w:bookmarkStart w:id="1367" w:name="_Ref531955627"/>
      <w:bookmarkStart w:id="1368" w:name="_Toc87357879"/>
      <w:bookmarkStart w:id="1369" w:name="_Toc54862290"/>
      <w:bookmarkStart w:id="1370" w:name="_Ref18977613"/>
      <w:bookmarkStart w:id="1371" w:name="_Ref531955630"/>
      <w:bookmarkStart w:id="1372" w:name="_Toc75785864"/>
      <w:r w:rsidRPr="00E43646">
        <w:rPr>
          <w:rFonts w:ascii="宋体" w:eastAsia="宋体" w:hAnsi="宋体" w:cs="宋体" w:hint="eastAsia"/>
          <w:bCs/>
          <w:szCs w:val="21"/>
          <w14:ligatures w14:val="none"/>
        </w:rPr>
        <w:t>13.8 市场价格波动引起的调整</w:t>
      </w:r>
      <w:bookmarkEnd w:id="1365"/>
      <w:bookmarkEnd w:id="1366"/>
      <w:bookmarkEnd w:id="1367"/>
      <w:bookmarkEnd w:id="1368"/>
      <w:bookmarkEnd w:id="1369"/>
      <w:bookmarkEnd w:id="1370"/>
      <w:bookmarkEnd w:id="1371"/>
      <w:bookmarkEnd w:id="1372"/>
    </w:p>
    <w:p w14:paraId="5D5E1E0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373" w:name="_Ref4709841"/>
      <w:r w:rsidRPr="00E43646">
        <w:rPr>
          <w:rFonts w:ascii="宋体" w:eastAsia="宋体" w:hAnsi="宋体" w:cs="宋体" w:hint="eastAsia"/>
          <w:szCs w:val="21"/>
          <w14:ligatures w14:val="none"/>
        </w:rPr>
        <w:t>13.8.1 主要工程材料、设备、人工价格与招标时基期价相比，波动幅度超过合同约定幅度的，双方按照合同约定的价格调整方式调整。</w:t>
      </w:r>
    </w:p>
    <w:p w14:paraId="7EB2D1EC"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13.8.2 发包人与承包人在专用合同条件中约定采用《价格指数权重表》的，适用本项约定。</w:t>
      </w:r>
    </w:p>
    <w:p w14:paraId="2D2C53B4"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13.8.2.1 双方当事人可以将部分主要工程材料、工程设备、人工价格及其他双方认为应当根据市场价格调整的费用列入附件6[价格指数权重表]，并根据以下公式计算差额并调整合同价格：</w:t>
      </w:r>
    </w:p>
    <w:p w14:paraId="1893FBB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374" w:name="_Ref4616996"/>
      <w:bookmarkEnd w:id="1373"/>
      <w:r w:rsidRPr="00E43646">
        <w:rPr>
          <w:rFonts w:ascii="宋体" w:eastAsia="宋体" w:hAnsi="宋体" w:cs="宋体" w:hint="eastAsia"/>
          <w:szCs w:val="21"/>
          <w14:ligatures w14:val="none"/>
        </w:rPr>
        <w:t>（1） 价格调整公式</w:t>
      </w:r>
      <w:bookmarkEnd w:id="1374"/>
    </w:p>
    <w:p w14:paraId="002CF886" w14:textId="6E882B09"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noProof/>
          <w:szCs w:val="21"/>
          <w14:ligatures w14:val="none"/>
        </w:rPr>
        <w:lastRenderedPageBreak/>
        <w:drawing>
          <wp:inline distT="0" distB="0" distL="0" distR="0" wp14:anchorId="5CAE19C6" wp14:editId="360164E3">
            <wp:extent cx="4772025" cy="676275"/>
            <wp:effectExtent l="0" t="0" r="9525" b="9525"/>
            <wp:docPr id="437330717" name="图片 2"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图示, 示意图&#10;&#10;描述已自动生成"/>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2025" cy="676275"/>
                    </a:xfrm>
                    <a:prstGeom prst="rect">
                      <a:avLst/>
                    </a:prstGeom>
                    <a:noFill/>
                    <a:ln>
                      <a:noFill/>
                    </a:ln>
                  </pic:spPr>
                </pic:pic>
              </a:graphicData>
            </a:graphic>
          </wp:inline>
        </w:drawing>
      </w:r>
    </w:p>
    <w:p w14:paraId="5846DA0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公式中：△P---需调整的价格差额；</w:t>
      </w:r>
    </w:p>
    <w:p w14:paraId="31267AC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P</w:t>
      </w:r>
      <w:r w:rsidRPr="00E43646">
        <w:rPr>
          <w:rFonts w:ascii="宋体" w:eastAsia="宋体" w:hAnsi="宋体" w:cs="宋体" w:hint="eastAsia"/>
          <w:szCs w:val="21"/>
          <w:vertAlign w:val="subscript"/>
          <w14:ligatures w14:val="none"/>
        </w:rPr>
        <w:t>O</w:t>
      </w:r>
      <w:r w:rsidRPr="00E43646">
        <w:rPr>
          <w:rFonts w:ascii="宋体" w:eastAsia="宋体" w:hAnsi="宋体" w:cs="宋体" w:hint="eastAsia"/>
          <w:szCs w:val="21"/>
          <w14:ligatures w14:val="none"/>
        </w:rPr>
        <w:t>---付款证书中承包人应得到的已完成工作量的金额。此项金额应不包括价格调整、不计质量保证金的预留和支付、预付款的支付和扣回。第13条[变更与调整]约定的变更及其</w:t>
      </w:r>
      <w:proofErr w:type="gramStart"/>
      <w:r w:rsidRPr="00E43646">
        <w:rPr>
          <w:rFonts w:ascii="宋体" w:eastAsia="宋体" w:hAnsi="宋体" w:cs="宋体" w:hint="eastAsia"/>
          <w:szCs w:val="21"/>
          <w14:ligatures w14:val="none"/>
        </w:rPr>
        <w:t>他金额</w:t>
      </w:r>
      <w:proofErr w:type="gramEnd"/>
      <w:r w:rsidRPr="00E43646">
        <w:rPr>
          <w:rFonts w:ascii="宋体" w:eastAsia="宋体" w:hAnsi="宋体" w:cs="宋体" w:hint="eastAsia"/>
          <w:szCs w:val="21"/>
          <w14:ligatures w14:val="none"/>
        </w:rPr>
        <w:t>已按当期价格计价的，也不计在内；</w:t>
      </w:r>
    </w:p>
    <w:p w14:paraId="2C4237A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A ---定值权重（即不调部分的权重）； </w:t>
      </w:r>
    </w:p>
    <w:p w14:paraId="035D12E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375" w:name="_Hlk24103184"/>
      <w:r w:rsidRPr="00E43646">
        <w:rPr>
          <w:rFonts w:ascii="宋体" w:eastAsia="宋体" w:hAnsi="宋体" w:cs="宋体" w:hint="eastAsia"/>
          <w:szCs w:val="21"/>
          <w14:ligatures w14:val="none"/>
        </w:rPr>
        <w:t>B</w:t>
      </w:r>
      <w:r w:rsidRPr="00E43646">
        <w:rPr>
          <w:rFonts w:ascii="宋体" w:eastAsia="宋体" w:hAnsi="宋体" w:cs="宋体" w:hint="eastAsia"/>
          <w:szCs w:val="21"/>
          <w:vertAlign w:val="subscript"/>
          <w14:ligatures w14:val="none"/>
        </w:rPr>
        <w:t>1</w:t>
      </w:r>
      <w:bookmarkEnd w:id="1375"/>
      <w:r w:rsidRPr="00E43646">
        <w:rPr>
          <w:rFonts w:ascii="宋体" w:eastAsia="宋体" w:hAnsi="宋体" w:cs="宋体" w:hint="eastAsia"/>
          <w:szCs w:val="21"/>
          <w14:ligatures w14:val="none"/>
        </w:rPr>
        <w:t>；</w:t>
      </w:r>
      <w:bookmarkStart w:id="1376" w:name="_Hlk24103205"/>
      <w:r w:rsidRPr="00E43646">
        <w:rPr>
          <w:rFonts w:ascii="宋体" w:eastAsia="宋体" w:hAnsi="宋体" w:cs="宋体" w:hint="eastAsia"/>
          <w:szCs w:val="21"/>
          <w14:ligatures w14:val="none"/>
        </w:rPr>
        <w:t>B</w:t>
      </w:r>
      <w:r w:rsidRPr="00E43646">
        <w:rPr>
          <w:rFonts w:ascii="宋体" w:eastAsia="宋体" w:hAnsi="宋体" w:cs="宋体" w:hint="eastAsia"/>
          <w:szCs w:val="21"/>
          <w:vertAlign w:val="subscript"/>
          <w14:ligatures w14:val="none"/>
        </w:rPr>
        <w:t>2</w:t>
      </w:r>
      <w:bookmarkEnd w:id="1376"/>
      <w:r w:rsidRPr="00E43646">
        <w:rPr>
          <w:rFonts w:ascii="宋体" w:eastAsia="宋体" w:hAnsi="宋体" w:cs="宋体" w:hint="eastAsia"/>
          <w:szCs w:val="21"/>
          <w14:ligatures w14:val="none"/>
        </w:rPr>
        <w:t>；</w:t>
      </w:r>
      <w:bookmarkStart w:id="1377" w:name="_Hlk24103220"/>
      <w:r w:rsidRPr="00E43646">
        <w:rPr>
          <w:rFonts w:ascii="宋体" w:eastAsia="宋体" w:hAnsi="宋体" w:cs="宋体" w:hint="eastAsia"/>
          <w:szCs w:val="21"/>
          <w14:ligatures w14:val="none"/>
        </w:rPr>
        <w:t>B</w:t>
      </w:r>
      <w:r w:rsidRPr="00E43646">
        <w:rPr>
          <w:rFonts w:ascii="宋体" w:eastAsia="宋体" w:hAnsi="宋体" w:cs="宋体" w:hint="eastAsia"/>
          <w:szCs w:val="21"/>
          <w:vertAlign w:val="subscript"/>
          <w14:ligatures w14:val="none"/>
        </w:rPr>
        <w:t>3</w:t>
      </w:r>
      <w:bookmarkEnd w:id="1377"/>
      <w:r w:rsidRPr="00E43646">
        <w:rPr>
          <w:rFonts w:ascii="宋体" w:eastAsia="宋体" w:hAnsi="宋体" w:cs="宋体" w:hint="eastAsia"/>
          <w:szCs w:val="21"/>
          <w14:ligatures w14:val="none"/>
        </w:rPr>
        <w:t>；……</w:t>
      </w:r>
      <w:bookmarkStart w:id="1378" w:name="_Hlk24103245"/>
      <w:r w:rsidRPr="00E43646">
        <w:rPr>
          <w:rFonts w:ascii="宋体" w:eastAsia="宋体" w:hAnsi="宋体" w:cs="宋体" w:hint="eastAsia"/>
          <w:szCs w:val="21"/>
          <w14:ligatures w14:val="none"/>
        </w:rPr>
        <w:t>B</w:t>
      </w:r>
      <w:r w:rsidRPr="00E43646">
        <w:rPr>
          <w:rFonts w:ascii="宋体" w:eastAsia="宋体" w:hAnsi="宋体" w:cs="宋体" w:hint="eastAsia"/>
          <w:szCs w:val="21"/>
          <w:vertAlign w:val="subscript"/>
          <w14:ligatures w14:val="none"/>
        </w:rPr>
        <w:t>n</w:t>
      </w:r>
      <w:bookmarkEnd w:id="1378"/>
      <w:r w:rsidRPr="00E43646">
        <w:rPr>
          <w:rFonts w:ascii="宋体" w:eastAsia="宋体" w:hAnsi="宋体" w:cs="宋体" w:hint="eastAsia"/>
          <w:szCs w:val="21"/>
          <w14:ligatures w14:val="none"/>
        </w:rPr>
        <w:t>---各可调因子的变值权重（即可调部分的权重）为各可调因子在投标函投标总报价中所占的比例，且A+B</w:t>
      </w:r>
      <w:r w:rsidRPr="00E43646">
        <w:rPr>
          <w:rFonts w:ascii="宋体" w:eastAsia="宋体" w:hAnsi="宋体" w:cs="宋体" w:hint="eastAsia"/>
          <w:szCs w:val="21"/>
          <w:vertAlign w:val="subscript"/>
          <w14:ligatures w14:val="none"/>
        </w:rPr>
        <w:t>1</w:t>
      </w:r>
      <w:r w:rsidRPr="00E43646">
        <w:rPr>
          <w:rFonts w:ascii="宋体" w:eastAsia="宋体" w:hAnsi="宋体" w:cs="宋体" w:hint="eastAsia"/>
          <w:szCs w:val="21"/>
          <w14:ligatures w14:val="none"/>
        </w:rPr>
        <w:t>+B</w:t>
      </w:r>
      <w:r w:rsidRPr="00E43646">
        <w:rPr>
          <w:rFonts w:ascii="宋体" w:eastAsia="宋体" w:hAnsi="宋体" w:cs="宋体" w:hint="eastAsia"/>
          <w:szCs w:val="21"/>
          <w:vertAlign w:val="subscript"/>
          <w14:ligatures w14:val="none"/>
        </w:rPr>
        <w:t>2</w:t>
      </w:r>
      <w:r w:rsidRPr="00E43646">
        <w:rPr>
          <w:rFonts w:ascii="宋体" w:eastAsia="宋体" w:hAnsi="宋体" w:cs="宋体" w:hint="eastAsia"/>
          <w:szCs w:val="21"/>
          <w14:ligatures w14:val="none"/>
        </w:rPr>
        <w:t>+B</w:t>
      </w:r>
      <w:r w:rsidRPr="00E43646">
        <w:rPr>
          <w:rFonts w:ascii="宋体" w:eastAsia="宋体" w:hAnsi="宋体" w:cs="宋体" w:hint="eastAsia"/>
          <w:szCs w:val="21"/>
          <w:vertAlign w:val="subscript"/>
          <w14:ligatures w14:val="none"/>
        </w:rPr>
        <w:t>3</w:t>
      </w:r>
      <w:r w:rsidRPr="00E43646">
        <w:rPr>
          <w:rFonts w:ascii="宋体" w:eastAsia="宋体" w:hAnsi="宋体" w:cs="宋体" w:hint="eastAsia"/>
          <w:szCs w:val="21"/>
          <w14:ligatures w14:val="none"/>
        </w:rPr>
        <w:t>+……+B</w:t>
      </w:r>
      <w:r w:rsidRPr="00E43646">
        <w:rPr>
          <w:rFonts w:ascii="宋体" w:eastAsia="宋体" w:hAnsi="宋体" w:cs="宋体" w:hint="eastAsia"/>
          <w:szCs w:val="21"/>
          <w:vertAlign w:val="subscript"/>
          <w14:ligatures w14:val="none"/>
        </w:rPr>
        <w:t>n</w:t>
      </w:r>
      <w:r w:rsidRPr="00E43646">
        <w:rPr>
          <w:rFonts w:ascii="宋体" w:eastAsia="宋体" w:hAnsi="宋体" w:cs="宋体" w:hint="eastAsia"/>
          <w:szCs w:val="21"/>
          <w14:ligatures w14:val="none"/>
        </w:rPr>
        <w:t>=1；</w:t>
      </w:r>
    </w:p>
    <w:p w14:paraId="24ABD61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F</w:t>
      </w:r>
      <w:r w:rsidRPr="00E43646">
        <w:rPr>
          <w:rFonts w:ascii="宋体" w:eastAsia="宋体" w:hAnsi="宋体" w:cs="宋体" w:hint="eastAsia"/>
          <w:szCs w:val="21"/>
          <w:vertAlign w:val="subscript"/>
          <w14:ligatures w14:val="none"/>
        </w:rPr>
        <w:t>t1</w:t>
      </w:r>
      <w:r w:rsidRPr="00E43646">
        <w:rPr>
          <w:rFonts w:ascii="宋体" w:eastAsia="宋体" w:hAnsi="宋体" w:cs="宋体" w:hint="eastAsia"/>
          <w:szCs w:val="21"/>
          <w14:ligatures w14:val="none"/>
        </w:rPr>
        <w:t>；F</w:t>
      </w:r>
      <w:r w:rsidRPr="00E43646">
        <w:rPr>
          <w:rFonts w:ascii="宋体" w:eastAsia="宋体" w:hAnsi="宋体" w:cs="宋体" w:hint="eastAsia"/>
          <w:szCs w:val="21"/>
          <w:vertAlign w:val="subscript"/>
          <w14:ligatures w14:val="none"/>
        </w:rPr>
        <w:t>t2</w:t>
      </w:r>
      <w:r w:rsidRPr="00E43646">
        <w:rPr>
          <w:rFonts w:ascii="宋体" w:eastAsia="宋体" w:hAnsi="宋体" w:cs="宋体" w:hint="eastAsia"/>
          <w:szCs w:val="21"/>
          <w14:ligatures w14:val="none"/>
        </w:rPr>
        <w:t>；F</w:t>
      </w:r>
      <w:r w:rsidRPr="00E43646">
        <w:rPr>
          <w:rFonts w:ascii="宋体" w:eastAsia="宋体" w:hAnsi="宋体" w:cs="宋体" w:hint="eastAsia"/>
          <w:szCs w:val="21"/>
          <w:vertAlign w:val="subscript"/>
          <w14:ligatures w14:val="none"/>
        </w:rPr>
        <w:t>t3</w:t>
      </w:r>
      <w:r w:rsidRPr="00E43646">
        <w:rPr>
          <w:rFonts w:ascii="宋体" w:eastAsia="宋体" w:hAnsi="宋体" w:cs="宋体" w:hint="eastAsia"/>
          <w:szCs w:val="21"/>
          <w14:ligatures w14:val="none"/>
        </w:rPr>
        <w:t>；……</w:t>
      </w:r>
      <w:proofErr w:type="spellStart"/>
      <w:r w:rsidRPr="00E43646">
        <w:rPr>
          <w:rFonts w:ascii="宋体" w:eastAsia="宋体" w:hAnsi="宋体" w:cs="宋体" w:hint="eastAsia"/>
          <w:szCs w:val="21"/>
          <w14:ligatures w14:val="none"/>
        </w:rPr>
        <w:t>F</w:t>
      </w:r>
      <w:r w:rsidRPr="00E43646">
        <w:rPr>
          <w:rFonts w:ascii="宋体" w:eastAsia="宋体" w:hAnsi="宋体" w:cs="宋体" w:hint="eastAsia"/>
          <w:szCs w:val="21"/>
          <w:vertAlign w:val="subscript"/>
          <w14:ligatures w14:val="none"/>
        </w:rPr>
        <w:t>tn</w:t>
      </w:r>
      <w:proofErr w:type="spellEnd"/>
      <w:r w:rsidRPr="00E43646">
        <w:rPr>
          <w:rFonts w:ascii="宋体" w:eastAsia="宋体" w:hAnsi="宋体" w:cs="宋体" w:hint="eastAsia"/>
          <w:szCs w:val="21"/>
          <w14:ligatures w14:val="none"/>
        </w:rPr>
        <w:t>---各可调因子的当期价格指数，指付款证书相关周期最后一天的前60天的各可调因子的价格指数；</w:t>
      </w:r>
    </w:p>
    <w:p w14:paraId="6F4192A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F</w:t>
      </w:r>
      <w:r w:rsidRPr="00E43646">
        <w:rPr>
          <w:rFonts w:ascii="宋体" w:eastAsia="宋体" w:hAnsi="宋体" w:cs="宋体" w:hint="eastAsia"/>
          <w:szCs w:val="21"/>
          <w:vertAlign w:val="subscript"/>
          <w14:ligatures w14:val="none"/>
        </w:rPr>
        <w:t>01</w:t>
      </w:r>
      <w:r w:rsidRPr="00E43646">
        <w:rPr>
          <w:rFonts w:ascii="宋体" w:eastAsia="宋体" w:hAnsi="宋体" w:cs="宋体" w:hint="eastAsia"/>
          <w:szCs w:val="21"/>
          <w14:ligatures w14:val="none"/>
        </w:rPr>
        <w:t>；F</w:t>
      </w:r>
      <w:r w:rsidRPr="00E43646">
        <w:rPr>
          <w:rFonts w:ascii="宋体" w:eastAsia="宋体" w:hAnsi="宋体" w:cs="宋体" w:hint="eastAsia"/>
          <w:szCs w:val="21"/>
          <w:vertAlign w:val="subscript"/>
          <w14:ligatures w14:val="none"/>
        </w:rPr>
        <w:t>02</w:t>
      </w:r>
      <w:r w:rsidRPr="00E43646">
        <w:rPr>
          <w:rFonts w:ascii="宋体" w:eastAsia="宋体" w:hAnsi="宋体" w:cs="宋体" w:hint="eastAsia"/>
          <w:szCs w:val="21"/>
          <w14:ligatures w14:val="none"/>
        </w:rPr>
        <w:t>；F</w:t>
      </w:r>
      <w:r w:rsidRPr="00E43646">
        <w:rPr>
          <w:rFonts w:ascii="宋体" w:eastAsia="宋体" w:hAnsi="宋体" w:cs="宋体" w:hint="eastAsia"/>
          <w:szCs w:val="21"/>
          <w:vertAlign w:val="subscript"/>
          <w14:ligatures w14:val="none"/>
        </w:rPr>
        <w:t>03</w:t>
      </w:r>
      <w:r w:rsidRPr="00E43646">
        <w:rPr>
          <w:rFonts w:ascii="宋体" w:eastAsia="宋体" w:hAnsi="宋体" w:cs="宋体" w:hint="eastAsia"/>
          <w:szCs w:val="21"/>
          <w14:ligatures w14:val="none"/>
        </w:rPr>
        <w:t>；……F</w:t>
      </w:r>
      <w:r w:rsidRPr="00E43646">
        <w:rPr>
          <w:rFonts w:ascii="宋体" w:eastAsia="宋体" w:hAnsi="宋体" w:cs="宋体" w:hint="eastAsia"/>
          <w:szCs w:val="21"/>
          <w:vertAlign w:val="subscript"/>
          <w14:ligatures w14:val="none"/>
        </w:rPr>
        <w:t>0n</w:t>
      </w:r>
      <w:r w:rsidRPr="00E43646">
        <w:rPr>
          <w:rFonts w:ascii="宋体" w:eastAsia="宋体" w:hAnsi="宋体" w:cs="宋体" w:hint="eastAsia"/>
          <w:szCs w:val="21"/>
          <w14:ligatures w14:val="none"/>
        </w:rPr>
        <w:t>---各可调因子的基本价格指数，指基准日期的各可调因子的价格指数。</w:t>
      </w:r>
    </w:p>
    <w:p w14:paraId="41A3665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14:paraId="3499B31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暂时确定调整差额</w:t>
      </w:r>
    </w:p>
    <w:p w14:paraId="0778DFB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在计算调整差额时得不到当期价格指数的，可暂用上一次价格指数计算，并在以后的付款中再按实际价格指数进行调整。</w:t>
      </w:r>
    </w:p>
    <w:p w14:paraId="432A245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权重的调整</w:t>
      </w:r>
    </w:p>
    <w:p w14:paraId="42C15A2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按第13.1款[发包人变更权]约定的变更导致原定合同中的权重不合理的，由工程师与承包人和发包人协商后进行调整。</w:t>
      </w:r>
    </w:p>
    <w:p w14:paraId="0EAB57C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承包人原因工期延误后的价格调整</w:t>
      </w:r>
    </w:p>
    <w:p w14:paraId="5E52C16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14:paraId="27D1BBD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发包人引起的工期延误后的价格调整</w:t>
      </w:r>
    </w:p>
    <w:p w14:paraId="342129B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14:paraId="774AF553" w14:textId="77777777" w:rsidR="00E43646" w:rsidRPr="00E43646" w:rsidRDefault="00E43646" w:rsidP="00E43646">
      <w:pPr>
        <w:shd w:val="clear" w:color="auto" w:fill="FFFFFF"/>
        <w:tabs>
          <w:tab w:val="left" w:pos="1134"/>
        </w:tabs>
        <w:autoSpaceDE w:val="0"/>
        <w:autoSpaceDN w:val="0"/>
        <w:adjustRightInd w:val="0"/>
        <w:snapToGrid w:val="0"/>
        <w:spacing w:afterLines="50" w:after="120"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13.8.2.2 未列入</w:t>
      </w:r>
      <w:bookmarkStart w:id="1379" w:name="_Hlk24494865"/>
      <w:r w:rsidRPr="00E43646">
        <w:rPr>
          <w:rFonts w:ascii="宋体" w:eastAsia="宋体" w:hAnsi="宋体" w:cs="宋体" w:hint="eastAsia"/>
          <w:szCs w:val="21"/>
          <w14:ligatures w14:val="none"/>
        </w:rPr>
        <w:t>《价格指数权重表》</w:t>
      </w:r>
      <w:bookmarkEnd w:id="1379"/>
      <w:r w:rsidRPr="00E43646">
        <w:rPr>
          <w:rFonts w:ascii="宋体" w:eastAsia="宋体" w:hAnsi="宋体" w:cs="宋体" w:hint="eastAsia"/>
          <w:szCs w:val="21"/>
          <w14:ligatures w14:val="none"/>
        </w:rPr>
        <w:t>的费用不因市场变化而调整。</w:t>
      </w:r>
    </w:p>
    <w:p w14:paraId="11B25DC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13.8.3 双方约定采用其他方式调整合同价款的，以专用合同条件约定为准。</w:t>
      </w:r>
    </w:p>
    <w:p w14:paraId="02C543A3"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380" w:name="_Toc75785049"/>
      <w:bookmarkStart w:id="1381" w:name="_Toc75784778"/>
      <w:bookmarkStart w:id="1382" w:name="_Ref531955880"/>
      <w:bookmarkStart w:id="1383" w:name="_Toc54862291"/>
      <w:bookmarkStart w:id="1384" w:name="_Toc87357880"/>
      <w:bookmarkStart w:id="1385" w:name="_Toc75785865"/>
      <w:bookmarkStart w:id="1386" w:name="_Ref531955885"/>
      <w:r w:rsidRPr="00E43646">
        <w:rPr>
          <w:rFonts w:ascii="宋体" w:eastAsia="宋体" w:hAnsi="宋体" w:cs="宋体" w:hint="eastAsia"/>
          <w:bCs/>
          <w:szCs w:val="21"/>
          <w14:ligatures w14:val="none"/>
        </w:rPr>
        <w:t>第14条 合同价格与支付</w:t>
      </w:r>
      <w:bookmarkEnd w:id="1380"/>
      <w:bookmarkEnd w:id="1381"/>
      <w:bookmarkEnd w:id="1382"/>
      <w:bookmarkEnd w:id="1383"/>
      <w:bookmarkEnd w:id="1384"/>
      <w:bookmarkEnd w:id="1385"/>
      <w:bookmarkEnd w:id="1386"/>
    </w:p>
    <w:p w14:paraId="64C08699"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387" w:name="_Toc75784779"/>
      <w:bookmarkStart w:id="1388" w:name="_Toc75785866"/>
      <w:bookmarkStart w:id="1389" w:name="_Toc87357881"/>
      <w:bookmarkStart w:id="1390" w:name="_Toc75785050"/>
      <w:bookmarkStart w:id="1391" w:name="_Ref4431521"/>
      <w:bookmarkStart w:id="1392" w:name="_Toc54862292"/>
      <w:bookmarkStart w:id="1393" w:name="_Ref4431531"/>
      <w:r w:rsidRPr="00E43646">
        <w:rPr>
          <w:rFonts w:ascii="宋体" w:eastAsia="宋体" w:hAnsi="宋体" w:cs="宋体" w:hint="eastAsia"/>
          <w:bCs/>
          <w:szCs w:val="21"/>
          <w14:ligatures w14:val="none"/>
        </w:rPr>
        <w:lastRenderedPageBreak/>
        <w:t>14.1 合同价格形式</w:t>
      </w:r>
      <w:bookmarkEnd w:id="1387"/>
      <w:bookmarkEnd w:id="1388"/>
      <w:bookmarkEnd w:id="1389"/>
      <w:bookmarkEnd w:id="1390"/>
      <w:bookmarkEnd w:id="1391"/>
      <w:bookmarkEnd w:id="1392"/>
      <w:bookmarkEnd w:id="1393"/>
    </w:p>
    <w:p w14:paraId="48F8993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14.1.1 除专用合同条件中另有约定外，本合同为总价合同，除根据第13条[变更与调整]，以及合同中其它相关增减金额的约定进行调整外，合同价格不做调整。</w:t>
      </w:r>
    </w:p>
    <w:p w14:paraId="041B9B1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14.1.2 除专用合同条件另有约定外：</w:t>
      </w:r>
    </w:p>
    <w:p w14:paraId="3219AAB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工程款的支付应以合同协议书约定的签约合同价格为基础，按照合同约定进行调整；</w:t>
      </w:r>
    </w:p>
    <w:p w14:paraId="1DB6A41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承包人应支付根据法律规定或合同约定应由其支付的各项税费，除第13.7款[法律变化引起的调整]约定外，合同价格不应因任何这些税费进行调整；</w:t>
      </w:r>
    </w:p>
    <w:p w14:paraId="02C0F08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14:paraId="3ED72D8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14.1.3 合同约定工程的某部</w:t>
      </w:r>
      <w:proofErr w:type="gramStart"/>
      <w:r w:rsidRPr="00E43646">
        <w:rPr>
          <w:rFonts w:ascii="宋体" w:eastAsia="宋体" w:hAnsi="宋体" w:cs="宋体" w:hint="eastAsia"/>
          <w:szCs w:val="21"/>
          <w14:ligatures w14:val="none"/>
        </w:rPr>
        <w:t>分按照</w:t>
      </w:r>
      <w:proofErr w:type="gramEnd"/>
      <w:r w:rsidRPr="00E43646">
        <w:rPr>
          <w:rFonts w:ascii="宋体" w:eastAsia="宋体" w:hAnsi="宋体" w:cs="宋体" w:hint="eastAsia"/>
          <w:szCs w:val="21"/>
          <w14:ligatures w14:val="none"/>
        </w:rPr>
        <w:t>实际完成的工程量进行支付的，应按照专用合同条件的约定进行计量和估价，并据此调整合同价格。</w:t>
      </w:r>
    </w:p>
    <w:p w14:paraId="5FFB45E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394" w:name="_Toc75784780"/>
      <w:bookmarkStart w:id="1395" w:name="_Ref531956881"/>
      <w:bookmarkStart w:id="1396" w:name="_Toc75785051"/>
      <w:bookmarkStart w:id="1397" w:name="_Ref531956884"/>
      <w:bookmarkStart w:id="1398" w:name="_Toc87357882"/>
      <w:bookmarkStart w:id="1399" w:name="_Toc54862293"/>
      <w:bookmarkStart w:id="1400" w:name="_Toc75785867"/>
      <w:r w:rsidRPr="00E43646">
        <w:rPr>
          <w:rFonts w:ascii="宋体" w:eastAsia="宋体" w:hAnsi="宋体" w:cs="宋体" w:hint="eastAsia"/>
          <w:bCs/>
          <w:szCs w:val="21"/>
          <w14:ligatures w14:val="none"/>
        </w:rPr>
        <w:t>14.2 预付款</w:t>
      </w:r>
      <w:bookmarkEnd w:id="1394"/>
      <w:bookmarkEnd w:id="1395"/>
      <w:bookmarkEnd w:id="1396"/>
      <w:bookmarkEnd w:id="1397"/>
      <w:bookmarkEnd w:id="1398"/>
      <w:bookmarkEnd w:id="1399"/>
      <w:bookmarkEnd w:id="1400"/>
    </w:p>
    <w:p w14:paraId="45B58AEE"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14.2.1 预付款支付</w:t>
      </w:r>
    </w:p>
    <w:p w14:paraId="609FA86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预付款的额度和支付按照专用合同条件约定执行。预付款应当专用于承包人为合同工程的设计和工程实施购置材料、工程设备、施工设备、修建临时设施以及组织施工队伍进场等合同工作。</w:t>
      </w:r>
    </w:p>
    <w:p w14:paraId="680C260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除专用合同条件另有约定外，预付款在进度付款中同比例扣回。在颁发工程接收证书前，提前解除合同的，尚未扣完的预付款应与合同价款一并结算。</w:t>
      </w:r>
    </w:p>
    <w:p w14:paraId="351B8D4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发包人逾期支付预付款超过7天的，承包人有权向发包人发出要求预付的催告通知，发包人收到通知后7天内仍未支付的，承包人有权暂停施工，并按第15.1.1项[发包人违约的情形]执行。</w:t>
      </w:r>
    </w:p>
    <w:p w14:paraId="7D0768C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01" w:name="_Ref531956907"/>
      <w:bookmarkStart w:id="1402" w:name="_Ref4797624"/>
      <w:bookmarkStart w:id="1403" w:name="_Hlk54429963"/>
      <w:r w:rsidRPr="00E43646">
        <w:rPr>
          <w:rFonts w:ascii="宋体" w:eastAsia="宋体" w:hAnsi="宋体" w:cs="宋体" w:hint="eastAsia"/>
          <w:szCs w:val="21"/>
          <w14:ligatures w14:val="none"/>
        </w:rPr>
        <w:t>14.2.2 预付款</w:t>
      </w:r>
      <w:bookmarkEnd w:id="1401"/>
      <w:r w:rsidRPr="00E43646">
        <w:rPr>
          <w:rFonts w:ascii="宋体" w:eastAsia="宋体" w:hAnsi="宋体" w:cs="宋体" w:hint="eastAsia"/>
          <w:szCs w:val="21"/>
          <w14:ligatures w14:val="none"/>
        </w:rPr>
        <w:t>担保</w:t>
      </w:r>
      <w:bookmarkEnd w:id="1402"/>
    </w:p>
    <w:bookmarkEnd w:id="1403"/>
    <w:p w14:paraId="204B9CE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14:paraId="0FCEC7C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发包人在工程款中逐期扣回预付款后，预付款担保额度应相应减少，但剩余的预付款担保金额不得低于未被扣回的预付款金额。</w:t>
      </w:r>
    </w:p>
    <w:p w14:paraId="0AD1B9F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404" w:name="_Toc4784195"/>
      <w:bookmarkStart w:id="1405" w:name="_Toc4784193"/>
      <w:bookmarkStart w:id="1406" w:name="_Toc4784194"/>
      <w:bookmarkStart w:id="1407" w:name="_Toc87357883"/>
      <w:bookmarkStart w:id="1408" w:name="_Toc54862294"/>
      <w:bookmarkStart w:id="1409" w:name="_Ref531956967"/>
      <w:bookmarkStart w:id="1410" w:name="_Ref531956963"/>
      <w:bookmarkStart w:id="1411" w:name="_Toc75785052"/>
      <w:bookmarkStart w:id="1412" w:name="_Toc75785868"/>
      <w:bookmarkStart w:id="1413" w:name="_Toc75784781"/>
      <w:bookmarkStart w:id="1414" w:name="_Ref4623398"/>
      <w:bookmarkEnd w:id="1404"/>
      <w:bookmarkEnd w:id="1405"/>
      <w:bookmarkEnd w:id="1406"/>
      <w:r w:rsidRPr="00E43646">
        <w:rPr>
          <w:rFonts w:ascii="宋体" w:eastAsia="宋体" w:hAnsi="宋体" w:cs="宋体" w:hint="eastAsia"/>
          <w:bCs/>
          <w:szCs w:val="21"/>
          <w14:ligatures w14:val="none"/>
        </w:rPr>
        <w:t>14.3 工程进度款</w:t>
      </w:r>
      <w:bookmarkEnd w:id="1407"/>
      <w:bookmarkEnd w:id="1408"/>
      <w:bookmarkEnd w:id="1409"/>
      <w:bookmarkEnd w:id="1410"/>
      <w:bookmarkEnd w:id="1411"/>
      <w:bookmarkEnd w:id="1412"/>
      <w:bookmarkEnd w:id="1413"/>
      <w:bookmarkEnd w:id="1414"/>
    </w:p>
    <w:p w14:paraId="2AD7E87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15" w:name="_Ref532679934"/>
      <w:bookmarkStart w:id="1416" w:name="_Ref531956987"/>
      <w:r w:rsidRPr="00E43646">
        <w:rPr>
          <w:rFonts w:ascii="宋体" w:eastAsia="宋体" w:hAnsi="宋体" w:cs="宋体" w:hint="eastAsia"/>
          <w:szCs w:val="21"/>
          <w14:ligatures w14:val="none"/>
        </w:rPr>
        <w:t>14.3.1 工程进度付款申请</w:t>
      </w:r>
      <w:bookmarkEnd w:id="1415"/>
      <w:bookmarkEnd w:id="1416"/>
    </w:p>
    <w:p w14:paraId="37FDC56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（1）人工费的申请</w:t>
      </w:r>
    </w:p>
    <w:p w14:paraId="1D8A74F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人工费应按月支付，工程师应在收到承包人人工费付款申请单以及相关资料后7天内完成审查并报送发包人，发包人应在收到后7天内完成审批并向承包人签发人工费支付证书，发包人应在人</w:t>
      </w:r>
      <w:r w:rsidRPr="00E43646">
        <w:rPr>
          <w:rFonts w:ascii="宋体" w:eastAsia="宋体" w:hAnsi="宋体" w:cs="宋体" w:hint="eastAsia"/>
          <w:szCs w:val="21"/>
          <w14:ligatures w14:val="none"/>
        </w:rPr>
        <w:lastRenderedPageBreak/>
        <w:t>工费支付证书签发后7天内完成支付。已支付的人工费部分，发包人支付进度款时予以相应扣除。</w:t>
      </w:r>
    </w:p>
    <w:p w14:paraId="63B5967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（2）除专用合同条件另有约定外，承包人应在每月月末向工程师提交进度付款申请单，该进度付款申请单应包括下列内容：</w:t>
      </w:r>
    </w:p>
    <w:p w14:paraId="485B688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417" w:name="_Ref24496054"/>
      <w:r w:rsidRPr="00E43646">
        <w:rPr>
          <w:rFonts w:ascii="宋体" w:eastAsia="宋体" w:hAnsi="宋体" w:cs="宋体" w:hint="eastAsia"/>
          <w:szCs w:val="21"/>
          <w14:ligatures w14:val="none"/>
        </w:rPr>
        <w:t>1） 截至本次付款周期内已完成工作对应的金额；</w:t>
      </w:r>
      <w:bookmarkEnd w:id="1417"/>
    </w:p>
    <w:p w14:paraId="75C57CB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扣除依据本款第（1）目约定中已扣除的人工费金额；</w:t>
      </w:r>
    </w:p>
    <w:p w14:paraId="344FA1B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根据第13条[变更与调整]应增加和扣减的变更金额；</w:t>
      </w:r>
    </w:p>
    <w:p w14:paraId="6DFB22A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根据第14.2款[预付款]约定应支付的预付款和扣减的返还预付款；</w:t>
      </w:r>
    </w:p>
    <w:p w14:paraId="566E07B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根据第14.6.2项[质量保证金的预留]约定应预留的质量保证金金额；</w:t>
      </w:r>
    </w:p>
    <w:p w14:paraId="562B9CD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根据第19条[索赔]应增加和扣减的索赔金额；</w:t>
      </w:r>
    </w:p>
    <w:p w14:paraId="622C293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 对已签发的进度款支付证书中出现错误的修正，应在本次进度付款中支付或扣除的金额；</w:t>
      </w:r>
    </w:p>
    <w:p w14:paraId="5335DF4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 根据合同约定应增加和扣减的其他金额。</w:t>
      </w:r>
    </w:p>
    <w:p w14:paraId="54C448E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18" w:name="_Ref531957608"/>
      <w:r w:rsidRPr="00E43646">
        <w:rPr>
          <w:rFonts w:ascii="宋体" w:eastAsia="宋体" w:hAnsi="宋体" w:cs="宋体" w:hint="eastAsia"/>
          <w:szCs w:val="21"/>
          <w14:ligatures w14:val="none"/>
        </w:rPr>
        <w:t>14.3.2 进度付款审核和支付</w:t>
      </w:r>
      <w:bookmarkEnd w:id="1418"/>
    </w:p>
    <w:p w14:paraId="092E1ED7" w14:textId="77777777" w:rsidR="00E43646" w:rsidRPr="00E43646" w:rsidRDefault="00E43646" w:rsidP="00E43646">
      <w:pPr>
        <w:shd w:val="clear" w:color="auto" w:fill="FFFFFF"/>
        <w:tabs>
          <w:tab w:val="left" w:pos="993"/>
        </w:tabs>
        <w:adjustRightInd w:val="0"/>
        <w:snapToGrid w:val="0"/>
        <w:spacing w:afterLines="50" w:after="120" w:line="360" w:lineRule="auto"/>
        <w:ind w:firstLineChars="200"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14:paraId="4961CBD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14:paraId="47D4BCC2" w14:textId="77777777" w:rsidR="00E43646" w:rsidRPr="00E43646" w:rsidRDefault="00E43646" w:rsidP="00E43646">
      <w:pPr>
        <w:shd w:val="clear" w:color="auto" w:fill="FFFFFF"/>
        <w:tabs>
          <w:tab w:val="left" w:pos="993"/>
        </w:tabs>
        <w:adjustRightInd w:val="0"/>
        <w:snapToGrid w:val="0"/>
        <w:spacing w:afterLines="50" w:after="120" w:line="360" w:lineRule="auto"/>
        <w:ind w:firstLineChars="200"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14:paraId="475A4248" w14:textId="77777777" w:rsidR="00E43646" w:rsidRPr="00E43646" w:rsidRDefault="00E43646" w:rsidP="00E43646">
      <w:pPr>
        <w:shd w:val="clear" w:color="auto" w:fill="FFFFFF"/>
        <w:tabs>
          <w:tab w:val="left" w:pos="993"/>
        </w:tabs>
        <w:adjustRightInd w:val="0"/>
        <w:snapToGrid w:val="0"/>
        <w:spacing w:afterLines="50" w:after="120" w:line="360" w:lineRule="auto"/>
        <w:ind w:firstLineChars="200"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发包人签发进度款支付证书，不表明发包人已同意、批准或接受了承包人完成的相应部分的工作。</w:t>
      </w:r>
    </w:p>
    <w:p w14:paraId="6CAD9BE5"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19" w:name="_Ref531957023"/>
      <w:r w:rsidRPr="00E43646">
        <w:rPr>
          <w:rFonts w:ascii="宋体" w:eastAsia="宋体" w:hAnsi="宋体" w:cs="宋体" w:hint="eastAsia"/>
          <w:szCs w:val="21"/>
          <w14:ligatures w14:val="none"/>
        </w:rPr>
        <w:t>14.3.3 进度付款的修正</w:t>
      </w:r>
      <w:bookmarkEnd w:id="1419"/>
    </w:p>
    <w:p w14:paraId="5B4294E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在对已签发的进度款支付证书进行阶段汇总和复核中发现错误、遗漏或重复的，发包人和承包人均有权提出修正申请。经发包人和承包人同意的修正，应在下期进度付款中支付或扣除。</w:t>
      </w:r>
    </w:p>
    <w:p w14:paraId="2458484D"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420" w:name="_Toc54862295"/>
      <w:bookmarkStart w:id="1421" w:name="_Toc75785053"/>
      <w:bookmarkStart w:id="1422" w:name="_Ref4538578"/>
      <w:bookmarkStart w:id="1423" w:name="_Toc87357884"/>
      <w:bookmarkStart w:id="1424" w:name="_Toc75785869"/>
      <w:bookmarkStart w:id="1425" w:name="_Toc75784782"/>
      <w:bookmarkStart w:id="1426" w:name="_Ref536647822"/>
      <w:bookmarkStart w:id="1427" w:name="_Ref536647814"/>
      <w:r w:rsidRPr="00E43646">
        <w:rPr>
          <w:rFonts w:ascii="宋体" w:eastAsia="宋体" w:hAnsi="宋体" w:cs="宋体" w:hint="eastAsia"/>
          <w:bCs/>
          <w:szCs w:val="21"/>
          <w14:ligatures w14:val="none"/>
        </w:rPr>
        <w:t>14.4 付款计划表</w:t>
      </w:r>
      <w:bookmarkEnd w:id="1420"/>
      <w:bookmarkEnd w:id="1421"/>
      <w:bookmarkEnd w:id="1422"/>
      <w:bookmarkEnd w:id="1423"/>
      <w:bookmarkEnd w:id="1424"/>
      <w:bookmarkEnd w:id="1425"/>
    </w:p>
    <w:p w14:paraId="69DA83A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28" w:name="_Ref4570974"/>
      <w:r w:rsidRPr="00E43646">
        <w:rPr>
          <w:rFonts w:ascii="宋体" w:eastAsia="宋体" w:hAnsi="宋体" w:cs="宋体" w:hint="eastAsia"/>
          <w:szCs w:val="21"/>
          <w14:ligatures w14:val="none"/>
        </w:rPr>
        <w:t>14.4.1 付款计划表的编制要求</w:t>
      </w:r>
      <w:bookmarkEnd w:id="1428"/>
    </w:p>
    <w:p w14:paraId="7EF92A5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除专用合同条件另有约定外，付款计划表按如下要求编制：</w:t>
      </w:r>
    </w:p>
    <w:p w14:paraId="37D9CD1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付款计划表中所列的每期付款金额，应为第14.3.1项[工程进度付款申请]每期进度款的</w:t>
      </w:r>
      <w:r w:rsidRPr="00E43646">
        <w:rPr>
          <w:rFonts w:ascii="宋体" w:eastAsia="宋体" w:hAnsi="宋体" w:cs="宋体" w:hint="eastAsia"/>
          <w:szCs w:val="21"/>
          <w14:ligatures w14:val="none"/>
        </w:rPr>
        <w:lastRenderedPageBreak/>
        <w:t>估算金额；</w:t>
      </w:r>
    </w:p>
    <w:p w14:paraId="399E509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实际进度与项目进度计划不一致的，合同当事人可按照第3.6款[商定或确定]修改付款计划表；</w:t>
      </w:r>
    </w:p>
    <w:p w14:paraId="0985704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不采用付款计划表的，承包人应向工程师提交按季度编制的支付估算付款计划表，用于支付参考。</w:t>
      </w:r>
    </w:p>
    <w:p w14:paraId="5F31A7C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29" w:name="_Ref4571011"/>
      <w:r w:rsidRPr="00E43646">
        <w:rPr>
          <w:rFonts w:ascii="宋体" w:eastAsia="宋体" w:hAnsi="宋体" w:cs="宋体" w:hint="eastAsia"/>
          <w:szCs w:val="21"/>
          <w14:ligatures w14:val="none"/>
        </w:rPr>
        <w:t>14.4.2 付款计划表的编制与审批</w:t>
      </w:r>
      <w:bookmarkEnd w:id="1429"/>
    </w:p>
    <w:p w14:paraId="0EFDDEB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等）等目标任务，编制付款计划表。其中人工费应按月确定付款期和付款计划。承包人应当在收到工程师和发包人批准的项目进度计划后7天内，将付款计划表及编制付款计划表的支持性资料报送工程师。</w:t>
      </w:r>
    </w:p>
    <w:p w14:paraId="3C5634D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工程师应在收到付款计划表后7天内完成审核并报送发包人。发包人应在收到经工程师审核的付款计划表后7天内完成审批，经发包人批准的付款计划表为有约束力的付款计划表。</w:t>
      </w:r>
    </w:p>
    <w:p w14:paraId="52365A4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发包人逾期未完成付款计划表审批的，也未及时要求承包人进行修正和提供补充资料的，则承包人提交的付款计划表视为已经获得发包人批准。</w:t>
      </w:r>
    </w:p>
    <w:p w14:paraId="0A32096C"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430" w:name="_Toc75785054"/>
      <w:bookmarkStart w:id="1431" w:name="_Toc54862296"/>
      <w:bookmarkStart w:id="1432" w:name="_Toc75785870"/>
      <w:bookmarkStart w:id="1433" w:name="_Ref4538634"/>
      <w:bookmarkStart w:id="1434" w:name="_Toc87357885"/>
      <w:bookmarkStart w:id="1435" w:name="_Toc75784783"/>
      <w:r w:rsidRPr="00E43646">
        <w:rPr>
          <w:rFonts w:ascii="宋体" w:eastAsia="宋体" w:hAnsi="宋体" w:cs="宋体" w:hint="eastAsia"/>
          <w:bCs/>
          <w:szCs w:val="21"/>
          <w14:ligatures w14:val="none"/>
        </w:rPr>
        <w:t>14.5 竣工结算</w:t>
      </w:r>
      <w:bookmarkEnd w:id="1430"/>
      <w:bookmarkEnd w:id="1431"/>
      <w:bookmarkEnd w:id="1432"/>
      <w:bookmarkEnd w:id="1433"/>
      <w:bookmarkEnd w:id="1434"/>
      <w:bookmarkEnd w:id="1435"/>
    </w:p>
    <w:p w14:paraId="3CA02D7B"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36" w:name="_Ref4571361"/>
      <w:r w:rsidRPr="00E43646">
        <w:rPr>
          <w:rFonts w:ascii="宋体" w:eastAsia="宋体" w:hAnsi="宋体" w:cs="宋体" w:hint="eastAsia"/>
          <w:szCs w:val="21"/>
          <w14:ligatures w14:val="none"/>
        </w:rPr>
        <w:t>14.5.1 竣工结算申请</w:t>
      </w:r>
      <w:bookmarkEnd w:id="1436"/>
    </w:p>
    <w:p w14:paraId="67FD98D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除专用合同条件另有约定外，承包人应在工程竣工验收合格后60天内向工程师提交竣工结算申请单，并提交完整的结算资料，有关竣工结算申请单的资料清单和份数等要求由合同当事人在专用合同条件中约定。</w:t>
      </w:r>
    </w:p>
    <w:p w14:paraId="06DCF25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除专用合同条件另有约定外，竣工结算申请单应包括以下内容：</w:t>
      </w:r>
    </w:p>
    <w:p w14:paraId="654A51C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竣工结算合同价格；</w:t>
      </w:r>
    </w:p>
    <w:p w14:paraId="6F2FBBB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发包人已支付承包人的款项；</w:t>
      </w:r>
    </w:p>
    <w:p w14:paraId="1540804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14:paraId="668694F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发包人应支付承包人的合同价款。</w:t>
      </w:r>
    </w:p>
    <w:p w14:paraId="540E7C4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37" w:name="_Ref4571384"/>
      <w:r w:rsidRPr="00E43646">
        <w:rPr>
          <w:rFonts w:ascii="宋体" w:eastAsia="宋体" w:hAnsi="宋体" w:cs="宋体" w:hint="eastAsia"/>
          <w:szCs w:val="21"/>
          <w14:ligatures w14:val="none"/>
        </w:rPr>
        <w:t>14.5.2 竣工结算审核</w:t>
      </w:r>
      <w:bookmarkEnd w:id="1437"/>
    </w:p>
    <w:p w14:paraId="4AC2D63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14:paraId="2FA0995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发包人在收到承包人提交竣工结算申请书后28天内未完成审批且未提出异议的，视为发包人</w:t>
      </w:r>
      <w:r w:rsidRPr="00E43646">
        <w:rPr>
          <w:rFonts w:ascii="宋体" w:eastAsia="宋体" w:hAnsi="宋体" w:cs="宋体" w:hint="eastAsia"/>
          <w:szCs w:val="21"/>
          <w14:ligatures w14:val="none"/>
        </w:rPr>
        <w:lastRenderedPageBreak/>
        <w:t>认可承包人提交的竣工结算申请单，并自发包人收到承包人提交的竣工结算申请单后第29天起视为已签发竣工付款证书。</w:t>
      </w:r>
    </w:p>
    <w:p w14:paraId="3F27F35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438" w:name="_Ref4618006"/>
      <w:r w:rsidRPr="00E43646">
        <w:rPr>
          <w:rFonts w:ascii="宋体" w:eastAsia="宋体" w:hAnsi="宋体" w:cs="宋体" w:hint="eastAsia"/>
          <w:szCs w:val="21"/>
          <w14:ligatures w14:val="none"/>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1438"/>
    </w:p>
    <w:p w14:paraId="7AAEAAF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w:t>
      </w:r>
      <w:proofErr w:type="gramStart"/>
      <w:r w:rsidRPr="00E43646">
        <w:rPr>
          <w:rFonts w:ascii="宋体" w:eastAsia="宋体" w:hAnsi="宋体" w:cs="宋体" w:hint="eastAsia"/>
          <w:szCs w:val="21"/>
          <w14:ligatures w14:val="none"/>
        </w:rPr>
        <w:t>项完成</w:t>
      </w:r>
      <w:proofErr w:type="gramEnd"/>
      <w:r w:rsidRPr="00E43646">
        <w:rPr>
          <w:rFonts w:ascii="宋体" w:eastAsia="宋体" w:hAnsi="宋体" w:cs="宋体" w:hint="eastAsia"/>
          <w:szCs w:val="21"/>
          <w14:ligatures w14:val="none"/>
        </w:rPr>
        <w:t>付款。承包人逾期未提出异议的，视为认可发包人的审批结果。</w:t>
      </w:r>
    </w:p>
    <w:p w14:paraId="19E2A512"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39" w:name="_Ref15484305"/>
      <w:r w:rsidRPr="00E43646">
        <w:rPr>
          <w:rFonts w:ascii="宋体" w:eastAsia="宋体" w:hAnsi="宋体" w:cs="宋体" w:hint="eastAsia"/>
          <w:szCs w:val="21"/>
          <w14:ligatures w14:val="none"/>
        </w:rPr>
        <w:t>14.5.3 扫尾工作清单</w:t>
      </w:r>
      <w:bookmarkEnd w:id="1439"/>
    </w:p>
    <w:p w14:paraId="26E3727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经双方协商，部分工作在工程竣工验收后进行的，承包人应当编制扫尾工作清单，扫尾工作清单中应当列明承包人应当完成的扫尾工作的内容及完成时间。</w:t>
      </w:r>
    </w:p>
    <w:p w14:paraId="7EAA16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承包人完成扫尾工作清单中的内容应取得的费用包含在第14.5.1项[竣工结算申请]及第14.5.2项[竣工结算审核]中一并结算。</w:t>
      </w:r>
    </w:p>
    <w:p w14:paraId="5E3936F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扫尾工作的缺陷责任期按第11条[缺陷责任与保修]处理。承包人未能按照扫尾工作清单约定的完成时间完成扫尾工作的，视为承包人原因导致的工程质量缺陷按照第11.3款[缺陷调查]处理。</w:t>
      </w:r>
    </w:p>
    <w:p w14:paraId="53FFB8F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440" w:name="_Ref4571127"/>
      <w:bookmarkStart w:id="1441" w:name="_Toc75785871"/>
      <w:bookmarkStart w:id="1442" w:name="_Toc54862297"/>
      <w:bookmarkStart w:id="1443" w:name="_Ref4617592"/>
      <w:bookmarkStart w:id="1444" w:name="_Toc75784784"/>
      <w:bookmarkStart w:id="1445" w:name="_Toc75785055"/>
      <w:bookmarkStart w:id="1446" w:name="_Ref4571100"/>
      <w:bookmarkStart w:id="1447" w:name="_Ref15395020"/>
      <w:bookmarkStart w:id="1448" w:name="_Ref4582115"/>
      <w:bookmarkStart w:id="1449" w:name="_Toc87357886"/>
      <w:bookmarkStart w:id="1450" w:name="_Ref4617582"/>
      <w:bookmarkStart w:id="1451" w:name="_Hlk15394931"/>
      <w:r w:rsidRPr="00E43646">
        <w:rPr>
          <w:rFonts w:ascii="宋体" w:eastAsia="宋体" w:hAnsi="宋体" w:cs="宋体" w:hint="eastAsia"/>
          <w:bCs/>
          <w:szCs w:val="21"/>
          <w14:ligatures w14:val="none"/>
        </w:rPr>
        <w:t>14.6 质量保证金</w:t>
      </w:r>
      <w:bookmarkEnd w:id="1426"/>
      <w:bookmarkEnd w:id="1427"/>
      <w:bookmarkEnd w:id="1440"/>
      <w:bookmarkEnd w:id="1441"/>
      <w:bookmarkEnd w:id="1442"/>
      <w:bookmarkEnd w:id="1443"/>
      <w:bookmarkEnd w:id="1444"/>
      <w:bookmarkEnd w:id="1445"/>
      <w:bookmarkEnd w:id="1446"/>
      <w:bookmarkEnd w:id="1447"/>
      <w:bookmarkEnd w:id="1448"/>
      <w:bookmarkEnd w:id="1449"/>
      <w:bookmarkEnd w:id="1450"/>
      <w:r w:rsidRPr="00E43646">
        <w:rPr>
          <w:rFonts w:ascii="宋体" w:eastAsia="宋体" w:hAnsi="宋体" w:cs="宋体" w:hint="eastAsia"/>
          <w:bCs/>
          <w:szCs w:val="21"/>
          <w14:ligatures w14:val="none"/>
        </w:rPr>
        <w:t xml:space="preserve"> </w:t>
      </w:r>
    </w:p>
    <w:p w14:paraId="1467BDE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经合同当事人协商一致提供质量保证金的，应在专用合同条件中予以明确。在工程项目竣工前，承包人已经提供履约担保的，发包人不得同时要求承包人提供质量保证金。</w:t>
      </w:r>
    </w:p>
    <w:p w14:paraId="6AEC855A"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52" w:name="_Ref531955069"/>
      <w:bookmarkStart w:id="1453" w:name="_Ref531957153"/>
      <w:bookmarkEnd w:id="1451"/>
      <w:r w:rsidRPr="00E43646">
        <w:rPr>
          <w:rFonts w:ascii="宋体" w:eastAsia="宋体" w:hAnsi="宋体" w:cs="宋体" w:hint="eastAsia"/>
          <w:szCs w:val="21"/>
          <w14:ligatures w14:val="none"/>
        </w:rPr>
        <w:t>14.6.1 承包人提供质量保证金的方式</w:t>
      </w:r>
      <w:bookmarkEnd w:id="1452"/>
    </w:p>
    <w:p w14:paraId="0EC4D06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承包人提供质量保证金有以下三种方式：</w:t>
      </w:r>
    </w:p>
    <w:p w14:paraId="2F7A9DF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454" w:name="_Ref531955096"/>
      <w:r w:rsidRPr="00E43646">
        <w:rPr>
          <w:rFonts w:ascii="宋体" w:eastAsia="宋体" w:hAnsi="宋体" w:cs="宋体" w:hint="eastAsia"/>
          <w:szCs w:val="21"/>
          <w14:ligatures w14:val="none"/>
        </w:rPr>
        <w:t>（1） 提交工程质量保证担保；</w:t>
      </w:r>
      <w:bookmarkEnd w:id="1454"/>
    </w:p>
    <w:p w14:paraId="0E0AAAD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455" w:name="_Ref531955107"/>
      <w:r w:rsidRPr="00E43646">
        <w:rPr>
          <w:rFonts w:ascii="宋体" w:eastAsia="宋体" w:hAnsi="宋体" w:cs="宋体" w:hint="eastAsia"/>
          <w:szCs w:val="21"/>
          <w14:ligatures w14:val="none"/>
        </w:rPr>
        <w:t>（2） 预留相应比例的工程款；</w:t>
      </w:r>
      <w:bookmarkEnd w:id="1455"/>
    </w:p>
    <w:p w14:paraId="4A4947C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456" w:name="_Ref531955117"/>
      <w:r w:rsidRPr="00E43646">
        <w:rPr>
          <w:rFonts w:ascii="宋体" w:eastAsia="宋体" w:hAnsi="宋体" w:cs="宋体" w:hint="eastAsia"/>
          <w:szCs w:val="21"/>
          <w14:ligatures w14:val="none"/>
        </w:rPr>
        <w:t>（3） 双方约定的其他方式。</w:t>
      </w:r>
      <w:bookmarkEnd w:id="1456"/>
    </w:p>
    <w:p w14:paraId="7853B4A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14:paraId="3E461AD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57" w:name="_Ref15419738"/>
      <w:bookmarkStart w:id="1458" w:name="_Ref18931667"/>
      <w:r w:rsidRPr="00E43646">
        <w:rPr>
          <w:rFonts w:ascii="宋体" w:eastAsia="宋体" w:hAnsi="宋体" w:cs="宋体" w:hint="eastAsia"/>
          <w:szCs w:val="21"/>
          <w14:ligatures w14:val="none"/>
        </w:rPr>
        <w:t>14.6.2 质量保证金的预留</w:t>
      </w:r>
      <w:bookmarkEnd w:id="1457"/>
      <w:bookmarkEnd w:id="1458"/>
    </w:p>
    <w:p w14:paraId="2280C8E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双方约定采用预留相应比例的工程款方式提供质量保证金的，质量保证金的预留有以下三种方式：</w:t>
      </w:r>
    </w:p>
    <w:p w14:paraId="41A7359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459" w:name="_Hlk18840714"/>
      <w:bookmarkStart w:id="1460" w:name="_Ref531955143"/>
      <w:r w:rsidRPr="00E43646">
        <w:rPr>
          <w:rFonts w:ascii="宋体" w:eastAsia="宋体" w:hAnsi="宋体" w:cs="宋体" w:hint="eastAsia"/>
          <w:szCs w:val="21"/>
          <w14:ligatures w14:val="none"/>
        </w:rPr>
        <w:t>（1） 按专用合同条件的约定在支付工程进度款时逐次预留，直至预留的质量保证金总额达到专用合同条件约定的金额或比例为止</w:t>
      </w:r>
      <w:bookmarkEnd w:id="1459"/>
      <w:r w:rsidRPr="00E43646">
        <w:rPr>
          <w:rFonts w:ascii="宋体" w:eastAsia="宋体" w:hAnsi="宋体" w:cs="宋体" w:hint="eastAsia"/>
          <w:szCs w:val="21"/>
          <w14:ligatures w14:val="none"/>
        </w:rPr>
        <w:t>。在此情形下，质量保证金的计算基数不包括预付款的支付、</w:t>
      </w:r>
      <w:r w:rsidRPr="00E43646">
        <w:rPr>
          <w:rFonts w:ascii="宋体" w:eastAsia="宋体" w:hAnsi="宋体" w:cs="宋体" w:hint="eastAsia"/>
          <w:szCs w:val="21"/>
          <w14:ligatures w14:val="none"/>
        </w:rPr>
        <w:lastRenderedPageBreak/>
        <w:t>扣回以及价格调整的金额；</w:t>
      </w:r>
      <w:bookmarkEnd w:id="1460"/>
    </w:p>
    <w:p w14:paraId="46C05B4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461" w:name="_Ref531955151"/>
      <w:r w:rsidRPr="00E43646">
        <w:rPr>
          <w:rFonts w:ascii="宋体" w:eastAsia="宋体" w:hAnsi="宋体" w:cs="宋体" w:hint="eastAsia"/>
          <w:szCs w:val="21"/>
          <w14:ligatures w14:val="none"/>
        </w:rPr>
        <w:t>（2） 工程竣工结算时一次性预留质量保证金；</w:t>
      </w:r>
      <w:bookmarkEnd w:id="1461"/>
    </w:p>
    <w:p w14:paraId="5C7B19D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462" w:name="_Ref531955161"/>
      <w:r w:rsidRPr="00E43646">
        <w:rPr>
          <w:rFonts w:ascii="宋体" w:eastAsia="宋体" w:hAnsi="宋体" w:cs="宋体" w:hint="eastAsia"/>
          <w:szCs w:val="21"/>
          <w14:ligatures w14:val="none"/>
        </w:rPr>
        <w:t>（3） 双方约定的其他预留方式。</w:t>
      </w:r>
      <w:bookmarkEnd w:id="1462"/>
    </w:p>
    <w:p w14:paraId="799C60B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14:paraId="7F3845F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63" w:name="_Ref532690096"/>
      <w:bookmarkStart w:id="1464" w:name="_Ref4571243"/>
      <w:r w:rsidRPr="00E43646">
        <w:rPr>
          <w:rFonts w:ascii="宋体" w:eastAsia="宋体" w:hAnsi="宋体" w:cs="宋体" w:hint="eastAsia"/>
          <w:szCs w:val="21"/>
          <w14:ligatures w14:val="none"/>
        </w:rPr>
        <w:t>14.6.3 质量保证金的</w:t>
      </w:r>
      <w:bookmarkEnd w:id="1463"/>
      <w:r w:rsidRPr="00E43646">
        <w:rPr>
          <w:rFonts w:ascii="宋体" w:eastAsia="宋体" w:hAnsi="宋体" w:cs="宋体" w:hint="eastAsia"/>
          <w:szCs w:val="21"/>
          <w14:ligatures w14:val="none"/>
        </w:rPr>
        <w:t>返还</w:t>
      </w:r>
      <w:bookmarkEnd w:id="1464"/>
    </w:p>
    <w:p w14:paraId="2CE1192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缺陷责任期内，承包人认真履行合同约定的责任，缺陷责任期满，发包人根据第11.6款[缺陷责任期终止证书]向承包人颁发缺陷责任期终止证书后，承包人可向发包人申请返还质量保证金。</w:t>
      </w:r>
    </w:p>
    <w:p w14:paraId="528DDF5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14:paraId="27BD794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发包人和承包人对质量保证金预留、返还以及工程维修质量、费用有争议的，按本合同第20条[争议解决]约定的争议和纠纷解决程序处理。</w:t>
      </w:r>
    </w:p>
    <w:p w14:paraId="2AE25184"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465" w:name="_Ref531957341"/>
      <w:bookmarkStart w:id="1466" w:name="_Toc87357887"/>
      <w:bookmarkStart w:id="1467" w:name="_Toc75785056"/>
      <w:bookmarkStart w:id="1468" w:name="_Toc54862298"/>
      <w:bookmarkStart w:id="1469" w:name="_Toc75784785"/>
      <w:bookmarkStart w:id="1470" w:name="_Ref531957339"/>
      <w:bookmarkStart w:id="1471" w:name="_Toc75785872"/>
      <w:bookmarkEnd w:id="1453"/>
      <w:r w:rsidRPr="00E43646">
        <w:rPr>
          <w:rFonts w:ascii="宋体" w:eastAsia="宋体" w:hAnsi="宋体" w:cs="宋体" w:hint="eastAsia"/>
          <w:bCs/>
          <w:szCs w:val="21"/>
          <w14:ligatures w14:val="none"/>
        </w:rPr>
        <w:t>14.7 最终结清</w:t>
      </w:r>
      <w:bookmarkEnd w:id="1465"/>
      <w:bookmarkEnd w:id="1466"/>
      <w:bookmarkEnd w:id="1467"/>
      <w:bookmarkEnd w:id="1468"/>
      <w:bookmarkEnd w:id="1469"/>
      <w:bookmarkEnd w:id="1470"/>
      <w:bookmarkEnd w:id="1471"/>
      <w:r w:rsidRPr="00E43646">
        <w:rPr>
          <w:rFonts w:ascii="宋体" w:eastAsia="宋体" w:hAnsi="宋体" w:cs="宋体" w:hint="eastAsia"/>
          <w:bCs/>
          <w:szCs w:val="21"/>
          <w14:ligatures w14:val="none"/>
        </w:rPr>
        <w:t xml:space="preserve"> </w:t>
      </w:r>
    </w:p>
    <w:p w14:paraId="475DFBA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72" w:name="_Ref531957350"/>
      <w:r w:rsidRPr="00E43646">
        <w:rPr>
          <w:rFonts w:ascii="宋体" w:eastAsia="宋体" w:hAnsi="宋体" w:cs="宋体" w:hint="eastAsia"/>
          <w:szCs w:val="21"/>
          <w14:ligatures w14:val="none"/>
        </w:rPr>
        <w:t>14.7.1 最终结清申请</w:t>
      </w:r>
      <w:bookmarkEnd w:id="1472"/>
      <w:r w:rsidRPr="00E43646">
        <w:rPr>
          <w:rFonts w:ascii="宋体" w:eastAsia="宋体" w:hAnsi="宋体" w:cs="宋体" w:hint="eastAsia"/>
          <w:szCs w:val="21"/>
          <w14:ligatures w14:val="none"/>
        </w:rPr>
        <w:t>单</w:t>
      </w:r>
    </w:p>
    <w:p w14:paraId="7B8D546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除专用合同条件另有约定外，承包人应在缺陷责任期终止证书颁发后7天内，按专用合同条件约定的份数向发包人提交最终结清申请单，并提供相关证明材料。</w:t>
      </w:r>
    </w:p>
    <w:p w14:paraId="77EB8F2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除专用合同条件另有约定外，最终结清申请单应列明质量保证金、应扣除的质量保证金、缺陷责任期内发生的增减费用。</w:t>
      </w:r>
    </w:p>
    <w:p w14:paraId="22DF3A0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发包人对最终结清申请单内容有异议的，有权要求承包人进行修正和提供补充资料，承包人应向发包人提交修正后的最终结清申请单。</w:t>
      </w:r>
    </w:p>
    <w:p w14:paraId="68C1482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73" w:name="_Ref531957369"/>
      <w:bookmarkStart w:id="1474" w:name="_Ref4624099"/>
      <w:r w:rsidRPr="00E43646">
        <w:rPr>
          <w:rFonts w:ascii="宋体" w:eastAsia="宋体" w:hAnsi="宋体" w:cs="宋体" w:hint="eastAsia"/>
          <w:szCs w:val="21"/>
          <w14:ligatures w14:val="none"/>
        </w:rPr>
        <w:t>14.7.2 最终结清证书</w:t>
      </w:r>
      <w:bookmarkEnd w:id="1473"/>
      <w:r w:rsidRPr="00E43646">
        <w:rPr>
          <w:rFonts w:ascii="宋体" w:eastAsia="宋体" w:hAnsi="宋体" w:cs="宋体" w:hint="eastAsia"/>
          <w:szCs w:val="21"/>
          <w14:ligatures w14:val="none"/>
        </w:rPr>
        <w:t>和支付</w:t>
      </w:r>
      <w:bookmarkEnd w:id="1474"/>
    </w:p>
    <w:p w14:paraId="59F9C97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5EB20CF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除专用合同条件另有约定外，发包人应在颁发最终结清证书后7天内完成支付。发包人逾期支付的，按照贷款市场报价利率（LPR）支付利息；逾期支付超过56天的，按照贷款市场报价利率（LPR）的两倍支付利息。</w:t>
      </w:r>
    </w:p>
    <w:p w14:paraId="6FA8C89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承包人对发包人颁发的最终结清证书有异议的，按第20条[争议解决]的约定办理。</w:t>
      </w:r>
    </w:p>
    <w:p w14:paraId="3924D0D4"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475" w:name="_Ref11920396"/>
      <w:bookmarkStart w:id="1476" w:name="_Toc87357888"/>
      <w:bookmarkStart w:id="1477" w:name="_Toc75785057"/>
      <w:bookmarkStart w:id="1478" w:name="_Ref11874957"/>
      <w:bookmarkStart w:id="1479" w:name="_Toc54862299"/>
      <w:bookmarkStart w:id="1480" w:name="_Toc75785873"/>
      <w:bookmarkStart w:id="1481" w:name="_Ref11920407"/>
      <w:bookmarkStart w:id="1482" w:name="_Toc75784786"/>
      <w:r w:rsidRPr="00E43646">
        <w:rPr>
          <w:rFonts w:ascii="宋体" w:eastAsia="宋体" w:hAnsi="宋体" w:cs="宋体" w:hint="eastAsia"/>
          <w:bCs/>
          <w:szCs w:val="21"/>
          <w14:ligatures w14:val="none"/>
        </w:rPr>
        <w:t>第15条 违约</w:t>
      </w:r>
      <w:bookmarkEnd w:id="1245"/>
      <w:bookmarkEnd w:id="1253"/>
      <w:bookmarkEnd w:id="1254"/>
      <w:bookmarkEnd w:id="1475"/>
      <w:bookmarkEnd w:id="1476"/>
      <w:bookmarkEnd w:id="1477"/>
      <w:bookmarkEnd w:id="1478"/>
      <w:bookmarkEnd w:id="1479"/>
      <w:bookmarkEnd w:id="1480"/>
      <w:bookmarkEnd w:id="1481"/>
      <w:bookmarkEnd w:id="1482"/>
    </w:p>
    <w:p w14:paraId="546C2BDB"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483" w:name="_Ref4534384"/>
      <w:bookmarkStart w:id="1484" w:name="_Ref4534376"/>
      <w:bookmarkStart w:id="1485" w:name="_Toc54862300"/>
      <w:bookmarkStart w:id="1486" w:name="_Toc75785874"/>
      <w:bookmarkStart w:id="1487" w:name="_Toc87357889"/>
      <w:bookmarkStart w:id="1488" w:name="_Toc75785058"/>
      <w:bookmarkStart w:id="1489" w:name="_Toc75784787"/>
      <w:bookmarkStart w:id="1490" w:name="_Ref4534411"/>
      <w:bookmarkStart w:id="1491" w:name="_Ref4534399"/>
      <w:r w:rsidRPr="00E43646">
        <w:rPr>
          <w:rFonts w:ascii="宋体" w:eastAsia="宋体" w:hAnsi="宋体" w:cs="宋体" w:hint="eastAsia"/>
          <w:bCs/>
          <w:szCs w:val="21"/>
          <w14:ligatures w14:val="none"/>
        </w:rPr>
        <w:lastRenderedPageBreak/>
        <w:t>15.1 发包人违约</w:t>
      </w:r>
      <w:bookmarkEnd w:id="1483"/>
      <w:bookmarkEnd w:id="1484"/>
      <w:bookmarkEnd w:id="1485"/>
      <w:bookmarkEnd w:id="1486"/>
      <w:bookmarkEnd w:id="1487"/>
      <w:bookmarkEnd w:id="1488"/>
      <w:bookmarkEnd w:id="1489"/>
      <w:bookmarkEnd w:id="1490"/>
      <w:bookmarkEnd w:id="1491"/>
    </w:p>
    <w:p w14:paraId="54DB5E6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92" w:name="_Ref3841087"/>
      <w:r w:rsidRPr="00E43646">
        <w:rPr>
          <w:rFonts w:ascii="宋体" w:eastAsia="宋体" w:hAnsi="宋体" w:cs="宋体" w:hint="eastAsia"/>
          <w:szCs w:val="21"/>
          <w14:ligatures w14:val="none"/>
        </w:rPr>
        <w:t>15.1.1 发包人违约的情形</w:t>
      </w:r>
      <w:bookmarkEnd w:id="1492"/>
    </w:p>
    <w:p w14:paraId="7EC17A3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除专用合同条件另有约定外，在合同履行过程中发生的下列情形，属于发包人违约：</w:t>
      </w:r>
    </w:p>
    <w:p w14:paraId="5F79B5C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（1） 因发包人原因导致开始工作日期延误的； </w:t>
      </w:r>
    </w:p>
    <w:p w14:paraId="5B3F05B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因发包人原因未能按合同约定支付合同价款的；</w:t>
      </w:r>
    </w:p>
    <w:p w14:paraId="1BCBB57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发包人违反第13.1.1项约定，自行实施被取消的工作或转由他人实施的；</w:t>
      </w:r>
    </w:p>
    <w:p w14:paraId="70FE857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因发包人违反合同约定造成工程暂停施工的；</w:t>
      </w:r>
    </w:p>
    <w:p w14:paraId="6F52957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工程师无正当理由没有在约定期限内发出复工指示，导致承包人无法复工的；</w:t>
      </w:r>
    </w:p>
    <w:p w14:paraId="4E3C1C3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发包人明确表示或者以其行为表明不履行合同主要义务的；</w:t>
      </w:r>
    </w:p>
    <w:p w14:paraId="73144AA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 发包人未能按照合同约定履行其他义务的。</w:t>
      </w:r>
    </w:p>
    <w:p w14:paraId="6C815B4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93" w:name="_Ref4535692"/>
      <w:r w:rsidRPr="00E43646">
        <w:rPr>
          <w:rFonts w:ascii="宋体" w:eastAsia="宋体" w:hAnsi="宋体" w:cs="宋体" w:hint="eastAsia"/>
          <w:szCs w:val="21"/>
          <w14:ligatures w14:val="none"/>
        </w:rPr>
        <w:t>15.1.2 通知改正</w:t>
      </w:r>
      <w:bookmarkEnd w:id="1493"/>
    </w:p>
    <w:p w14:paraId="3997DF5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494" w:name="_Hlk16248297"/>
      <w:r w:rsidRPr="00E43646">
        <w:rPr>
          <w:rFonts w:ascii="宋体" w:eastAsia="宋体" w:hAnsi="宋体" w:cs="宋体" w:hint="eastAsia"/>
          <w:szCs w:val="21"/>
          <w14:ligatures w14:val="none"/>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bookmarkEnd w:id="1494"/>
    </w:p>
    <w:p w14:paraId="126065D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495" w:name="_Ref3841132"/>
      <w:r w:rsidRPr="00E43646">
        <w:rPr>
          <w:rFonts w:ascii="宋体" w:eastAsia="宋体" w:hAnsi="宋体" w:cs="宋体" w:hint="eastAsia"/>
          <w:szCs w:val="21"/>
          <w14:ligatures w14:val="none"/>
        </w:rPr>
        <w:t>15.1.3 发包人违约的责任</w:t>
      </w:r>
      <w:bookmarkEnd w:id="1495"/>
    </w:p>
    <w:p w14:paraId="172F193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496" w:name="_Hlk16247984"/>
      <w:r w:rsidRPr="00E43646">
        <w:rPr>
          <w:rFonts w:ascii="宋体" w:eastAsia="宋体" w:hAnsi="宋体" w:cs="宋体" w:hint="eastAsia"/>
          <w:szCs w:val="21"/>
          <w14:ligatures w14:val="none"/>
        </w:rPr>
        <w:t>发包人应承担因其违约给承包人增加的费用和（或）延误的工期，并支付承包人合理的利润。此外，合同当事人可在专用合同条件中另行约定发包人违约责任的承担方式和计算方法。</w:t>
      </w:r>
      <w:bookmarkEnd w:id="1496"/>
    </w:p>
    <w:p w14:paraId="04E7D483"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497" w:name="_Toc54862301"/>
      <w:bookmarkStart w:id="1498" w:name="_Toc87357890"/>
      <w:bookmarkStart w:id="1499" w:name="_Toc75785059"/>
      <w:bookmarkStart w:id="1500" w:name="_Toc75785875"/>
      <w:bookmarkStart w:id="1501" w:name="_Ref11958660"/>
      <w:bookmarkStart w:id="1502" w:name="_Toc75784788"/>
      <w:bookmarkStart w:id="1503" w:name="_Ref11958663"/>
      <w:r w:rsidRPr="00E43646">
        <w:rPr>
          <w:rFonts w:ascii="宋体" w:eastAsia="宋体" w:hAnsi="宋体" w:cs="宋体" w:hint="eastAsia"/>
          <w:bCs/>
          <w:szCs w:val="21"/>
          <w14:ligatures w14:val="none"/>
        </w:rPr>
        <w:t>15.2 承包人违约</w:t>
      </w:r>
      <w:bookmarkEnd w:id="1497"/>
      <w:bookmarkEnd w:id="1498"/>
      <w:bookmarkEnd w:id="1499"/>
      <w:bookmarkEnd w:id="1500"/>
      <w:bookmarkEnd w:id="1501"/>
      <w:bookmarkEnd w:id="1502"/>
      <w:bookmarkEnd w:id="1503"/>
    </w:p>
    <w:p w14:paraId="4CD0648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504" w:name="_Ref3841153"/>
      <w:r w:rsidRPr="00E43646">
        <w:rPr>
          <w:rFonts w:ascii="宋体" w:eastAsia="宋体" w:hAnsi="宋体" w:cs="宋体" w:hint="eastAsia"/>
          <w:szCs w:val="21"/>
          <w14:ligatures w14:val="none"/>
        </w:rPr>
        <w:t>15.2.1 承包人违约的情形</w:t>
      </w:r>
      <w:bookmarkEnd w:id="1504"/>
    </w:p>
    <w:p w14:paraId="71AD7F0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除专用合同条件另有约定外，在履行合同过程中发生的下列情况之一的，属于承包人违约：</w:t>
      </w:r>
    </w:p>
    <w:p w14:paraId="27F0517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承包人的原因导致的承包人文件、实施和竣工的工程不符合法律法规、工程质量验收标准以及合同约定；</w:t>
      </w:r>
    </w:p>
    <w:p w14:paraId="4973301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承包人违反合同约定进行转包或违法分包的；</w:t>
      </w:r>
    </w:p>
    <w:p w14:paraId="630953C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承包人违反约定采购和使用不合格材料或工程设备；</w:t>
      </w:r>
    </w:p>
    <w:p w14:paraId="77DFB63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因承包人原因导致工程质量不符合合同要求的；</w:t>
      </w:r>
    </w:p>
    <w:p w14:paraId="5C5E02F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承包人未经工程师批准，擅自将已按合同约定进入施工现场的施工设备、临时设施或材料撤离施工现场；</w:t>
      </w:r>
    </w:p>
    <w:p w14:paraId="1DA3C2C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承包人未能按项目进度计划及时完成合同约定的工作，造成工期延误；</w:t>
      </w:r>
    </w:p>
    <w:p w14:paraId="2E73FCF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 由于承包人原因未能通过竣工试验或竣工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的；</w:t>
      </w:r>
    </w:p>
    <w:p w14:paraId="32BD9F0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 承包人在缺陷责任期及保修期内，未能在合理期限对工程缺陷进行修复，或拒绝按发包人指示进行修复的；</w:t>
      </w:r>
    </w:p>
    <w:p w14:paraId="2F8A819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（9） 承包人明确表示或者以其行为表明不履行合同主要义务的；</w:t>
      </w:r>
    </w:p>
    <w:p w14:paraId="6F9A8AF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（10） 承包人未能按照合同约定履行其他义务的。</w:t>
      </w:r>
    </w:p>
    <w:p w14:paraId="16D140E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505" w:name="_Ref531958512"/>
      <w:r w:rsidRPr="00E43646">
        <w:rPr>
          <w:rFonts w:ascii="宋体" w:eastAsia="宋体" w:hAnsi="宋体" w:cs="宋体" w:hint="eastAsia"/>
          <w:szCs w:val="21"/>
          <w14:ligatures w14:val="none"/>
        </w:rPr>
        <w:t>15.2.2 通知改正</w:t>
      </w:r>
      <w:bookmarkEnd w:id="1505"/>
    </w:p>
    <w:p w14:paraId="74B2BEF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承包人发生除第15.2.1项第(7)目、第(9)目约定以外的其他违约情况时，工程师可在专用合同条件约定的合理期限内向承包人发出整改通知，要求其在指定的期限内改正。</w:t>
      </w:r>
    </w:p>
    <w:p w14:paraId="08560C84"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506" w:name="_Ref3841166"/>
      <w:r w:rsidRPr="00E43646">
        <w:rPr>
          <w:rFonts w:ascii="宋体" w:eastAsia="宋体" w:hAnsi="宋体" w:cs="宋体" w:hint="eastAsia"/>
          <w:szCs w:val="21"/>
          <w14:ligatures w14:val="none"/>
        </w:rPr>
        <w:t>15.2.3 承包人违约的责任</w:t>
      </w:r>
      <w:bookmarkEnd w:id="1506"/>
    </w:p>
    <w:p w14:paraId="682AC95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承包人应承担因其违约行为而增加的费用和（或）延误的工期。此外，合同当事人可在专用合同条件中另行约定承包人违约责任的承担方式和计算方法。</w:t>
      </w:r>
    </w:p>
    <w:p w14:paraId="4C7B00F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507" w:name="_Toc75785876"/>
      <w:bookmarkStart w:id="1508" w:name="_Toc87357891"/>
      <w:bookmarkStart w:id="1509" w:name="_Toc75784789"/>
      <w:bookmarkStart w:id="1510" w:name="_Toc75785060"/>
      <w:bookmarkStart w:id="1511" w:name="_Toc54862302"/>
      <w:r w:rsidRPr="00E43646">
        <w:rPr>
          <w:rFonts w:ascii="宋体" w:eastAsia="宋体" w:hAnsi="宋体" w:cs="宋体" w:hint="eastAsia"/>
          <w:bCs/>
          <w:szCs w:val="21"/>
          <w14:ligatures w14:val="none"/>
        </w:rPr>
        <w:t>15.3 第三人造成的违约</w:t>
      </w:r>
      <w:bookmarkEnd w:id="1507"/>
      <w:bookmarkEnd w:id="1508"/>
      <w:bookmarkEnd w:id="1509"/>
      <w:bookmarkEnd w:id="1510"/>
      <w:bookmarkEnd w:id="1511"/>
    </w:p>
    <w:p w14:paraId="25E024C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在履行合同过程中，一方当事人因第三人的原因造成违约的，应当向对方当事人承担违约责任。一方当事人和第三人之间的纠纷，依照法律规定或者按照约定解决。</w:t>
      </w:r>
    </w:p>
    <w:p w14:paraId="22F07AA1"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512" w:name="_Ref4510572"/>
      <w:bookmarkStart w:id="1513" w:name="_Toc75785877"/>
      <w:bookmarkStart w:id="1514" w:name="_Toc75785061"/>
      <w:bookmarkStart w:id="1515" w:name="_Toc54862303"/>
      <w:bookmarkStart w:id="1516" w:name="_Toc87357892"/>
      <w:bookmarkStart w:id="1517" w:name="_Toc75784790"/>
      <w:bookmarkStart w:id="1518" w:name="_Ref532142069"/>
      <w:bookmarkStart w:id="1519" w:name="_Ref3840457"/>
      <w:r w:rsidRPr="00E43646">
        <w:rPr>
          <w:rFonts w:ascii="宋体" w:eastAsia="宋体" w:hAnsi="宋体" w:cs="宋体" w:hint="eastAsia"/>
          <w:bCs/>
          <w:szCs w:val="21"/>
          <w14:ligatures w14:val="none"/>
        </w:rPr>
        <w:t>第16条 合同解除</w:t>
      </w:r>
      <w:bookmarkEnd w:id="1512"/>
      <w:bookmarkEnd w:id="1513"/>
      <w:bookmarkEnd w:id="1514"/>
      <w:bookmarkEnd w:id="1515"/>
      <w:bookmarkEnd w:id="1516"/>
      <w:bookmarkEnd w:id="1517"/>
    </w:p>
    <w:p w14:paraId="7E9D4821"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520" w:name="_Toc75785062"/>
      <w:bookmarkStart w:id="1521" w:name="_Toc87357893"/>
      <w:bookmarkStart w:id="1522" w:name="_Toc54862304"/>
      <w:bookmarkStart w:id="1523" w:name="_Ref531958499"/>
      <w:bookmarkStart w:id="1524" w:name="_Ref531958502"/>
      <w:bookmarkStart w:id="1525" w:name="_Toc75785878"/>
      <w:bookmarkStart w:id="1526" w:name="_Toc75784791"/>
      <w:r w:rsidRPr="00E43646">
        <w:rPr>
          <w:rFonts w:ascii="宋体" w:eastAsia="宋体" w:hAnsi="宋体" w:cs="宋体" w:hint="eastAsia"/>
          <w:bCs/>
          <w:szCs w:val="21"/>
          <w14:ligatures w14:val="none"/>
        </w:rPr>
        <w:t>16.1 由发包人解除合同</w:t>
      </w:r>
      <w:bookmarkEnd w:id="1520"/>
      <w:bookmarkEnd w:id="1521"/>
      <w:bookmarkEnd w:id="1522"/>
      <w:bookmarkEnd w:id="1523"/>
      <w:bookmarkEnd w:id="1524"/>
      <w:bookmarkEnd w:id="1525"/>
      <w:bookmarkEnd w:id="1526"/>
    </w:p>
    <w:p w14:paraId="72E50B6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527" w:name="_Ref4535422"/>
      <w:r w:rsidRPr="00E43646">
        <w:rPr>
          <w:rFonts w:ascii="宋体" w:eastAsia="宋体" w:hAnsi="宋体" w:cs="宋体" w:hint="eastAsia"/>
          <w:szCs w:val="21"/>
          <w14:ligatures w14:val="none"/>
        </w:rPr>
        <w:t>16.1.1 因承包人违约解除合同</w:t>
      </w:r>
      <w:bookmarkEnd w:id="1527"/>
    </w:p>
    <w:p w14:paraId="57F4551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14:paraId="53718DB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528" w:name="_Ref531958536"/>
      <w:r w:rsidRPr="00E43646">
        <w:rPr>
          <w:rFonts w:ascii="宋体" w:eastAsia="宋体" w:hAnsi="宋体" w:cs="宋体" w:hint="eastAsia"/>
          <w:szCs w:val="21"/>
          <w14:ligatures w14:val="none"/>
        </w:rPr>
        <w:t>（1） 承包人未能遵守第4.2款</w:t>
      </w:r>
      <w:bookmarkStart w:id="1529" w:name="_Hlk18839947"/>
      <w:r w:rsidRPr="00E43646">
        <w:rPr>
          <w:rFonts w:ascii="宋体" w:eastAsia="宋体" w:hAnsi="宋体" w:cs="宋体" w:hint="eastAsia"/>
          <w:szCs w:val="21"/>
          <w14:ligatures w14:val="none"/>
        </w:rPr>
        <w:t>[履约担保]</w:t>
      </w:r>
      <w:bookmarkEnd w:id="1529"/>
      <w:r w:rsidRPr="00E43646">
        <w:rPr>
          <w:rFonts w:ascii="宋体" w:eastAsia="宋体" w:hAnsi="宋体" w:cs="宋体" w:hint="eastAsia"/>
          <w:szCs w:val="21"/>
          <w14:ligatures w14:val="none"/>
        </w:rPr>
        <w:t>的约定；</w:t>
      </w:r>
    </w:p>
    <w:p w14:paraId="4656024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承包人未能遵守第4.5款[分包]有关分包和转包的约定；</w:t>
      </w:r>
    </w:p>
    <w:p w14:paraId="6CA1B64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承包人实际进度明显落后于进度计划，并且未按发包人的指令采取措施并修正进度计划；</w:t>
      </w:r>
    </w:p>
    <w:p w14:paraId="12DBB2B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工程质量有严重缺陷，承包人无正当理由使修复开始日期拖延达28天以上；</w:t>
      </w:r>
    </w:p>
    <w:p w14:paraId="1164E5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66D023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承包人明确表示或以自己的行为表明不履行合同、或经发包人以书面形式通知其履约后仍未能依约履行合同、或以不适当的方式履行合同；</w:t>
      </w:r>
    </w:p>
    <w:p w14:paraId="59F9D91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 未能通过的竣工试验、未能通过的竣工后试验，使工程的任何部分和（或）整个工程丧失了主要使用功能、生产功能；</w:t>
      </w:r>
    </w:p>
    <w:p w14:paraId="6109557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 因承包人的原因暂停工作超过56天且暂停影响到整个工程，或因承包人的原因暂停工作</w:t>
      </w:r>
      <w:r w:rsidRPr="00E43646">
        <w:rPr>
          <w:rFonts w:ascii="宋体" w:eastAsia="宋体" w:hAnsi="宋体" w:cs="宋体" w:hint="eastAsia"/>
          <w:szCs w:val="21"/>
          <w14:ligatures w14:val="none"/>
        </w:rPr>
        <w:lastRenderedPageBreak/>
        <w:t>超过182天；</w:t>
      </w:r>
    </w:p>
    <w:p w14:paraId="3E208C7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（9） 承包人未能遵守第8.2款[竣工日期]规定，延误超过182天；</w:t>
      </w:r>
    </w:p>
    <w:p w14:paraId="01B9DA6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 工程师根据第15.2.2项[通知改正]发出整改通知后，承包人在指定的合理期限内仍不纠正违约行为并致使合同目的不能实现的。</w:t>
      </w:r>
    </w:p>
    <w:p w14:paraId="51FD1A4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530" w:name="_Ref3841839"/>
      <w:bookmarkStart w:id="1531" w:name="_Ref4624315"/>
      <w:bookmarkEnd w:id="1528"/>
      <w:r w:rsidRPr="00E43646">
        <w:rPr>
          <w:rFonts w:ascii="宋体" w:eastAsia="宋体" w:hAnsi="宋体" w:cs="宋体" w:hint="eastAsia"/>
          <w:szCs w:val="21"/>
          <w14:ligatures w14:val="none"/>
        </w:rPr>
        <w:t>16.1.2 因承包人违约解除合同后</w:t>
      </w:r>
      <w:bookmarkEnd w:id="1530"/>
      <w:r w:rsidRPr="00E43646">
        <w:rPr>
          <w:rFonts w:ascii="宋体" w:eastAsia="宋体" w:hAnsi="宋体" w:cs="宋体" w:hint="eastAsia"/>
          <w:szCs w:val="21"/>
          <w14:ligatures w14:val="none"/>
        </w:rPr>
        <w:t>承包人的义务</w:t>
      </w:r>
      <w:bookmarkEnd w:id="1531"/>
    </w:p>
    <w:p w14:paraId="75E5123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合同解除后，承包人应按以下约定执行：</w:t>
      </w:r>
    </w:p>
    <w:p w14:paraId="6FF8E0A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除了为保护生命、财产或工程安全、清理和必须执行的工作外，停止执行所有被通知解除的工作，并将相关人员撤离现场；</w:t>
      </w:r>
    </w:p>
    <w:p w14:paraId="39D07A9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经发包人批准，承包人应将与被解除合同相关的和正在执行的分包合同及相关的责任和义务转让至发包人和（或）发包人指定方的名下，包括永久性工程及工程物资，以及相关工作；</w:t>
      </w:r>
    </w:p>
    <w:p w14:paraId="0DFC6ED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移交已完成的永久性工程及负责已运抵现场的工程物资。在移交前，妥善做好</w:t>
      </w:r>
      <w:proofErr w:type="gramStart"/>
      <w:r w:rsidRPr="00E43646">
        <w:rPr>
          <w:rFonts w:ascii="宋体" w:eastAsia="宋体" w:hAnsi="宋体" w:cs="宋体" w:hint="eastAsia"/>
          <w:szCs w:val="21"/>
          <w14:ligatures w14:val="none"/>
        </w:rPr>
        <w:t>己完工程</w:t>
      </w:r>
      <w:proofErr w:type="gramEnd"/>
      <w:r w:rsidRPr="00E43646">
        <w:rPr>
          <w:rFonts w:ascii="宋体" w:eastAsia="宋体" w:hAnsi="宋体" w:cs="宋体" w:hint="eastAsia"/>
          <w:szCs w:val="21"/>
          <w14:ligatures w14:val="none"/>
        </w:rPr>
        <w:t>和已运抵现场的工程物资的保管、维护和保养；</w:t>
      </w:r>
    </w:p>
    <w:p w14:paraId="2835027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将发包人提供的所有信息及承包人为本工程编制的设计文件、技术资料及其它文件移交给发包人。在承包人留有的资料文件中，销毁与发包人提供的所有信息相关的数据及资料的备份；</w:t>
      </w:r>
    </w:p>
    <w:p w14:paraId="14ACCA0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移交相应实施阶段已经付款的并已完成的和尚待完成的设计文件、图纸、资料、操作维修手册、施工组织设计、质检资料、竣工资料等；</w:t>
      </w:r>
    </w:p>
    <w:p w14:paraId="43CF41D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16.1.3 因承包人违约解除合同后的估价、付款和结算</w:t>
      </w:r>
    </w:p>
    <w:p w14:paraId="011E948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因承包人原因导致合同解除的，则合同当事人应在合同解除后28天内完成估价、付款和清算，并按以下约定执行：</w:t>
      </w:r>
    </w:p>
    <w:p w14:paraId="0D34BF5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合同解除后，按第3.6款[商定或确定]商定或确定承包人实际完成工作对应的合同价款，以及承包人已提供的材料、工程设备、施工设备和临时工程等的价值；</w:t>
      </w:r>
    </w:p>
    <w:p w14:paraId="3B9CF3E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合同解除后，承包人应支付的违约金；</w:t>
      </w:r>
    </w:p>
    <w:p w14:paraId="0F44AF1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合同解除后，因解除合同给发包人造成的损失；</w:t>
      </w:r>
    </w:p>
    <w:p w14:paraId="58FE6EF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合同解除后，承包人应按照发包人的指示完成现场的清理和撤离；</w:t>
      </w:r>
    </w:p>
    <w:p w14:paraId="33F47AA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发包人和承包人应在合同解除后进行清算，出具最终结清付款证书，结清全部款项。</w:t>
      </w:r>
    </w:p>
    <w:p w14:paraId="4512795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因承包人违约解除合同的，发包人有权暂停对承包人的付款，查清各项付款和已扣款项，发包人和承包人未能就合同解除后的清算和款项支付达成一致的，按照第20条[争议解决]的约定处理。</w:t>
      </w:r>
    </w:p>
    <w:p w14:paraId="70C4DCA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16.1.4 因承包人违约解除合同的合同权益转让</w:t>
      </w:r>
    </w:p>
    <w:p w14:paraId="4B53119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14:paraId="4CD7D7E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532" w:name="_Ref531958549"/>
      <w:bookmarkStart w:id="1533" w:name="_Toc75785879"/>
      <w:bookmarkStart w:id="1534" w:name="_Toc54862305"/>
      <w:bookmarkStart w:id="1535" w:name="_Toc75785063"/>
      <w:bookmarkStart w:id="1536" w:name="_Ref531958554"/>
      <w:bookmarkStart w:id="1537" w:name="_Toc75784792"/>
      <w:bookmarkStart w:id="1538" w:name="_Toc87357894"/>
      <w:r w:rsidRPr="00E43646">
        <w:rPr>
          <w:rFonts w:ascii="宋体" w:eastAsia="宋体" w:hAnsi="宋体" w:cs="宋体" w:hint="eastAsia"/>
          <w:bCs/>
          <w:szCs w:val="21"/>
          <w14:ligatures w14:val="none"/>
        </w:rPr>
        <w:t>16.2 由承包人解除合同</w:t>
      </w:r>
      <w:bookmarkEnd w:id="1532"/>
      <w:bookmarkEnd w:id="1533"/>
      <w:bookmarkEnd w:id="1534"/>
      <w:bookmarkEnd w:id="1535"/>
      <w:bookmarkEnd w:id="1536"/>
      <w:bookmarkEnd w:id="1537"/>
      <w:bookmarkEnd w:id="1538"/>
    </w:p>
    <w:p w14:paraId="0F829C4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539" w:name="_Ref3841758"/>
      <w:r w:rsidRPr="00E43646">
        <w:rPr>
          <w:rFonts w:ascii="宋体" w:eastAsia="宋体" w:hAnsi="宋体" w:cs="宋体" w:hint="eastAsia"/>
          <w:szCs w:val="21"/>
          <w14:ligatures w14:val="none"/>
        </w:rPr>
        <w:lastRenderedPageBreak/>
        <w:t>16.2.1 因发包人违约解除合同</w:t>
      </w:r>
      <w:bookmarkEnd w:id="1539"/>
    </w:p>
    <w:p w14:paraId="20B1FDB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14:paraId="675F894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承包人就发包人未能遵守第2.5.2项关于发包人的资金安排发出通知后60天内，仍未收到合理的证明；</w:t>
      </w:r>
    </w:p>
    <w:p w14:paraId="5723732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（2） 在第14条规定的付款时间到期后60天内，承包人仍未收到应付款项； </w:t>
      </w:r>
    </w:p>
    <w:p w14:paraId="060504F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发包人实质上未能根据合同约定履行其义务，构成根本性违约；</w:t>
      </w:r>
    </w:p>
    <w:p w14:paraId="099B7BB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（4） </w:t>
      </w:r>
      <w:proofErr w:type="gramStart"/>
      <w:r w:rsidRPr="00E43646">
        <w:rPr>
          <w:rFonts w:ascii="宋体" w:eastAsia="宋体" w:hAnsi="宋体" w:cs="宋体" w:hint="eastAsia"/>
          <w:szCs w:val="21"/>
          <w14:ligatures w14:val="none"/>
        </w:rPr>
        <w:t>发承包</w:t>
      </w:r>
      <w:proofErr w:type="gramEnd"/>
      <w:r w:rsidRPr="00E43646">
        <w:rPr>
          <w:rFonts w:ascii="宋体" w:eastAsia="宋体" w:hAnsi="宋体" w:cs="宋体" w:hint="eastAsia"/>
          <w:szCs w:val="21"/>
          <w14:ligatures w14:val="none"/>
        </w:rPr>
        <w:t>双方订立本合同协议书后的84天内，承包人未收到根据第8.1款[开始工作]的开始工作通知；</w:t>
      </w:r>
    </w:p>
    <w:p w14:paraId="2CE650C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14:paraId="1AB6DE8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发包人未能遵守第2.5.3项的约定提交支付担保；</w:t>
      </w:r>
    </w:p>
    <w:p w14:paraId="7484C0C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 发包人未能执行第15.1.2项[通知改正]的约定，致使合同目的不能实现的；</w:t>
      </w:r>
    </w:p>
    <w:p w14:paraId="23E39DC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 因发包人的原因暂停工作超过56天且暂停影响到整个工程，或因发包人的原因暂停工作超过182天的；</w:t>
      </w:r>
    </w:p>
    <w:p w14:paraId="6E28CA4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（9） 因发包人原因造成开始工作日期迟于承包人收到中标通知书（或在无中标通知书的情况下，订立本合同之日）后第84天的。</w:t>
      </w:r>
    </w:p>
    <w:p w14:paraId="2DE4468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14:paraId="297383B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540" w:name="_Ref3842018"/>
      <w:bookmarkStart w:id="1541" w:name="_Ref4624336"/>
      <w:r w:rsidRPr="00E43646">
        <w:rPr>
          <w:rFonts w:ascii="宋体" w:eastAsia="宋体" w:hAnsi="宋体" w:cs="宋体" w:hint="eastAsia"/>
          <w:szCs w:val="21"/>
          <w14:ligatures w14:val="none"/>
        </w:rPr>
        <w:t>16.2.2 因发包人违约解除合同后</w:t>
      </w:r>
      <w:bookmarkEnd w:id="1540"/>
      <w:r w:rsidRPr="00E43646">
        <w:rPr>
          <w:rFonts w:ascii="宋体" w:eastAsia="宋体" w:hAnsi="宋体" w:cs="宋体" w:hint="eastAsia"/>
          <w:szCs w:val="21"/>
          <w14:ligatures w14:val="none"/>
        </w:rPr>
        <w:t>承包人的义务</w:t>
      </w:r>
      <w:bookmarkEnd w:id="1541"/>
    </w:p>
    <w:p w14:paraId="4F91AE72" w14:textId="77777777" w:rsidR="00E43646" w:rsidRPr="00E43646" w:rsidRDefault="00E43646" w:rsidP="00E43646">
      <w:pPr>
        <w:shd w:val="clear" w:color="auto" w:fill="FFFFFF"/>
        <w:tabs>
          <w:tab w:val="left" w:pos="993"/>
        </w:tabs>
        <w:adjustRightInd w:val="0"/>
        <w:snapToGrid w:val="0"/>
        <w:spacing w:afterLines="50" w:after="120" w:line="360" w:lineRule="auto"/>
        <w:ind w:left="400" w:firstLine="425"/>
        <w:rPr>
          <w:rFonts w:ascii="宋体" w:eastAsia="宋体" w:hAnsi="宋体" w:cs="宋体" w:hint="eastAsia"/>
          <w:szCs w:val="21"/>
          <w14:ligatures w14:val="none"/>
        </w:rPr>
      </w:pPr>
      <w:r w:rsidRPr="00E43646">
        <w:rPr>
          <w:rFonts w:ascii="宋体" w:eastAsia="宋体" w:hAnsi="宋体" w:cs="宋体" w:hint="eastAsia"/>
          <w:szCs w:val="21"/>
          <w14:ligatures w14:val="none"/>
        </w:rPr>
        <w:t>合同解除后，承包人应按以下约定执行：</w:t>
      </w:r>
    </w:p>
    <w:p w14:paraId="22DE1B8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除为保护生命、财产、工程安全的工作外，停止所有进一步的工作；承包人因执行该保护工作而产生费用的，由发包人承担；</w:t>
      </w:r>
    </w:p>
    <w:p w14:paraId="3DD2511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向发包人移交承包人已获得支付的承包人文件、生产设备、材料和其他工作；</w:t>
      </w:r>
    </w:p>
    <w:p w14:paraId="487E041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从现场运走除为了安全需要以外的所有属于承包人的其他货物，并撤离现场。</w:t>
      </w:r>
    </w:p>
    <w:p w14:paraId="25710383"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16.2.3 因发包人违约解除合同后的付款</w:t>
      </w:r>
    </w:p>
    <w:p w14:paraId="7BA081C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承包人按照本款约定解除合同的，发包人应在解除合同后28天内支付下列款项，并退还履约担保：</w:t>
      </w:r>
    </w:p>
    <w:p w14:paraId="57A0345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合同解除前所完成工作的价款；</w:t>
      </w:r>
    </w:p>
    <w:p w14:paraId="3804E78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承包人为工程施工订购并已付款的材料、工程设备和其他物品的价款；发包人付款后，该材料、工程设备和其他物品归发包人所有；</w:t>
      </w:r>
    </w:p>
    <w:p w14:paraId="2F327AB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承包人为完成工程所发生的，而发包人未支付的金额；</w:t>
      </w:r>
    </w:p>
    <w:p w14:paraId="3E9B589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承包人撤离施工现场以及遣散承包人人员的款项；</w:t>
      </w:r>
    </w:p>
    <w:p w14:paraId="68A2479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按照合同约定在合同解除前应支付的违约金；</w:t>
      </w:r>
    </w:p>
    <w:p w14:paraId="34A212B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按照合同约定应当支付给承包人的其他款项；</w:t>
      </w:r>
    </w:p>
    <w:p w14:paraId="48B42D8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 按照合同约定应返还的质量保证金；</w:t>
      </w:r>
    </w:p>
    <w:p w14:paraId="4342647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 因解除合同给承包人造成的损失。</w:t>
      </w:r>
    </w:p>
    <w:p w14:paraId="6515D2D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承包人应妥善做好已完工程和与工程有关的已购材料、工程设备的保护和移交工作，并将施工设备和人员撤出施工现场，发包人应为承包人撤出提供必要条件。</w:t>
      </w:r>
    </w:p>
    <w:p w14:paraId="1146949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542" w:name="_Toc75785880"/>
      <w:bookmarkStart w:id="1543" w:name="_Ref3841966"/>
      <w:bookmarkStart w:id="1544" w:name="_Toc54862306"/>
      <w:bookmarkStart w:id="1545" w:name="_Toc87357895"/>
      <w:bookmarkStart w:id="1546" w:name="_Toc75785064"/>
      <w:bookmarkStart w:id="1547" w:name="_Toc75784793"/>
      <w:r w:rsidRPr="00E43646">
        <w:rPr>
          <w:rFonts w:ascii="宋体" w:eastAsia="宋体" w:hAnsi="宋体" w:cs="宋体" w:hint="eastAsia"/>
          <w:bCs/>
          <w:szCs w:val="21"/>
          <w14:ligatures w14:val="none"/>
        </w:rPr>
        <w:t>16.3 合同解除后的事项</w:t>
      </w:r>
      <w:bookmarkEnd w:id="1542"/>
      <w:bookmarkEnd w:id="1543"/>
      <w:bookmarkEnd w:id="1544"/>
      <w:bookmarkEnd w:id="1545"/>
      <w:bookmarkEnd w:id="1546"/>
      <w:bookmarkEnd w:id="1547"/>
    </w:p>
    <w:p w14:paraId="5BBF42D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16.3.1 结算约定依然有效</w:t>
      </w:r>
    </w:p>
    <w:p w14:paraId="53731D3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合同解除后，由发包人或由承包人解除合同的结算及结算后的付款约定仍然有效，直至解除合同的结算工作结清。</w:t>
      </w:r>
    </w:p>
    <w:p w14:paraId="0234F09F"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16.3.2 解除合同的争议</w:t>
      </w:r>
    </w:p>
    <w:p w14:paraId="43FFC03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548" w:name="_Hlk18988355"/>
      <w:r w:rsidRPr="00E43646">
        <w:rPr>
          <w:rFonts w:ascii="宋体" w:eastAsia="宋体" w:hAnsi="宋体" w:cs="宋体" w:hint="eastAsia"/>
          <w:szCs w:val="21"/>
          <w14:ligatures w14:val="none"/>
        </w:rPr>
        <w:t>双方对解除合同或解除合同后的结算有争议的，按照第20条[争议解决]的约定处理。</w:t>
      </w:r>
      <w:bookmarkEnd w:id="1548"/>
    </w:p>
    <w:p w14:paraId="457E6151"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549" w:name="_Toc54862307"/>
      <w:bookmarkStart w:id="1550" w:name="_Toc75784794"/>
      <w:bookmarkStart w:id="1551" w:name="_Ref3840974"/>
      <w:bookmarkStart w:id="1552" w:name="_Toc75785881"/>
      <w:bookmarkStart w:id="1553" w:name="_Toc87357896"/>
      <w:bookmarkStart w:id="1554" w:name="_Toc75785065"/>
      <w:bookmarkStart w:id="1555" w:name="_Ref3840605"/>
      <w:r w:rsidRPr="00E43646">
        <w:rPr>
          <w:rFonts w:ascii="宋体" w:eastAsia="宋体" w:hAnsi="宋体" w:cs="宋体" w:hint="eastAsia"/>
          <w:bCs/>
          <w:szCs w:val="21"/>
          <w14:ligatures w14:val="none"/>
        </w:rPr>
        <w:t>第17条 不可抗力</w:t>
      </w:r>
      <w:bookmarkEnd w:id="1549"/>
      <w:bookmarkEnd w:id="1550"/>
      <w:bookmarkEnd w:id="1551"/>
      <w:bookmarkEnd w:id="1552"/>
      <w:bookmarkEnd w:id="1553"/>
      <w:bookmarkEnd w:id="1554"/>
    </w:p>
    <w:p w14:paraId="1C682EA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556" w:name="_Ref531958158"/>
      <w:bookmarkStart w:id="1557" w:name="_Ref531958161"/>
      <w:bookmarkStart w:id="1558" w:name="_Toc75785066"/>
      <w:bookmarkStart w:id="1559" w:name="_Toc75785882"/>
      <w:bookmarkStart w:id="1560" w:name="_Toc54862308"/>
      <w:bookmarkStart w:id="1561" w:name="_Toc87357897"/>
      <w:bookmarkStart w:id="1562" w:name="_Toc75784795"/>
      <w:r w:rsidRPr="00E43646">
        <w:rPr>
          <w:rFonts w:ascii="宋体" w:eastAsia="宋体" w:hAnsi="宋体" w:cs="宋体" w:hint="eastAsia"/>
          <w:bCs/>
          <w:szCs w:val="21"/>
          <w14:ligatures w14:val="none"/>
        </w:rPr>
        <w:t>17.1 不可抗力的</w:t>
      </w:r>
      <w:bookmarkEnd w:id="1556"/>
      <w:bookmarkEnd w:id="1557"/>
      <w:r w:rsidRPr="00E43646">
        <w:rPr>
          <w:rFonts w:ascii="宋体" w:eastAsia="宋体" w:hAnsi="宋体" w:cs="宋体" w:hint="eastAsia"/>
          <w:bCs/>
          <w:szCs w:val="21"/>
          <w14:ligatures w14:val="none"/>
        </w:rPr>
        <w:t>定义</w:t>
      </w:r>
      <w:bookmarkEnd w:id="1558"/>
      <w:bookmarkEnd w:id="1559"/>
      <w:bookmarkEnd w:id="1560"/>
      <w:bookmarkEnd w:id="1561"/>
      <w:bookmarkEnd w:id="1562"/>
    </w:p>
    <w:p w14:paraId="63D2886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14:paraId="1EC8633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563" w:name="_Toc75784796"/>
      <w:bookmarkStart w:id="1564" w:name="_Toc87357898"/>
      <w:bookmarkStart w:id="1565" w:name="_Toc75785067"/>
      <w:bookmarkStart w:id="1566" w:name="_Toc75785883"/>
      <w:bookmarkStart w:id="1567" w:name="_Toc54862309"/>
      <w:r w:rsidRPr="00E43646">
        <w:rPr>
          <w:rFonts w:ascii="宋体" w:eastAsia="宋体" w:hAnsi="宋体" w:cs="宋体" w:hint="eastAsia"/>
          <w:bCs/>
          <w:szCs w:val="21"/>
          <w14:ligatures w14:val="none"/>
        </w:rPr>
        <w:t>17.2 不可抗力的通知</w:t>
      </w:r>
      <w:bookmarkEnd w:id="1563"/>
      <w:bookmarkEnd w:id="1564"/>
      <w:bookmarkEnd w:id="1565"/>
      <w:bookmarkEnd w:id="1566"/>
      <w:bookmarkEnd w:id="1567"/>
      <w:r w:rsidRPr="00E43646">
        <w:rPr>
          <w:rFonts w:ascii="宋体" w:eastAsia="宋体" w:hAnsi="宋体" w:cs="宋体" w:hint="eastAsia"/>
          <w:bCs/>
          <w:szCs w:val="21"/>
          <w14:ligatures w14:val="none"/>
        </w:rPr>
        <w:t xml:space="preserve"> </w:t>
      </w:r>
    </w:p>
    <w:p w14:paraId="0892EF8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合同一方当事人觉察或发现不可抗力事件发生，使其履行合同义务受到阻碍时，有义务立即通知合同另一方当事人和工程师，书面说明不可抗力和受阻碍的详细情况，并提供必要的证明。</w:t>
      </w:r>
    </w:p>
    <w:p w14:paraId="07FAD60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不可抗力持续发生的，合同一方当事人应每隔28天向合同另一方当事人和工程师提交中间报告，说明不可抗力和履行合同受阻的情况，并于不可抗力事件结束后28天内提交最终报告及有关资料。</w:t>
      </w:r>
    </w:p>
    <w:p w14:paraId="3CF15376"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568" w:name="_Toc87357899"/>
      <w:bookmarkStart w:id="1569" w:name="_Toc75784797"/>
      <w:bookmarkStart w:id="1570" w:name="_Toc54862310"/>
      <w:bookmarkStart w:id="1571" w:name="_Toc75785068"/>
      <w:bookmarkStart w:id="1572" w:name="_Toc75785884"/>
      <w:r w:rsidRPr="00E43646">
        <w:rPr>
          <w:rFonts w:ascii="宋体" w:eastAsia="宋体" w:hAnsi="宋体" w:cs="宋体" w:hint="eastAsia"/>
          <w:bCs/>
          <w:szCs w:val="21"/>
          <w14:ligatures w14:val="none"/>
        </w:rPr>
        <w:t>17.3 将损失减至最小的义务</w:t>
      </w:r>
      <w:bookmarkEnd w:id="1568"/>
      <w:bookmarkEnd w:id="1569"/>
      <w:bookmarkEnd w:id="1570"/>
      <w:bookmarkEnd w:id="1571"/>
      <w:bookmarkEnd w:id="1572"/>
    </w:p>
    <w:p w14:paraId="111BA0F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不可抗力发生后，合同当事人均应采取措施尽量避免和减少损失的扩大，使不可抗力对履行合</w:t>
      </w:r>
      <w:r w:rsidRPr="00E43646">
        <w:rPr>
          <w:rFonts w:ascii="宋体" w:eastAsia="宋体" w:hAnsi="宋体" w:cs="宋体" w:hint="eastAsia"/>
          <w:szCs w:val="21"/>
          <w14:ligatures w14:val="none"/>
        </w:rPr>
        <w:lastRenderedPageBreak/>
        <w:t>同造成的损失减至最小。另一方全力协助并采取措施，需暂停实施的工作，立即停止。任何一方当事人没有采取有效措施导致损失扩大的，应对扩大的损失承担责任。</w:t>
      </w:r>
    </w:p>
    <w:p w14:paraId="6BFA3DE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573" w:name="_Ref531958170"/>
      <w:bookmarkStart w:id="1574" w:name="_Ref531958172"/>
      <w:bookmarkStart w:id="1575" w:name="_Toc75785069"/>
      <w:bookmarkStart w:id="1576" w:name="_Toc75785885"/>
      <w:bookmarkStart w:id="1577" w:name="_Ref3840916"/>
      <w:bookmarkStart w:id="1578" w:name="_Toc54862311"/>
      <w:bookmarkStart w:id="1579" w:name="_Toc75784798"/>
      <w:bookmarkStart w:id="1580" w:name="_Toc87357900"/>
      <w:r w:rsidRPr="00E43646">
        <w:rPr>
          <w:rFonts w:ascii="宋体" w:eastAsia="宋体" w:hAnsi="宋体" w:cs="宋体" w:hint="eastAsia"/>
          <w:bCs/>
          <w:szCs w:val="21"/>
          <w14:ligatures w14:val="none"/>
        </w:rPr>
        <w:t>17.4 不可抗力后果</w:t>
      </w:r>
      <w:bookmarkEnd w:id="1573"/>
      <w:bookmarkEnd w:id="1574"/>
      <w:r w:rsidRPr="00E43646">
        <w:rPr>
          <w:rFonts w:ascii="宋体" w:eastAsia="宋体" w:hAnsi="宋体" w:cs="宋体" w:hint="eastAsia"/>
          <w:bCs/>
          <w:szCs w:val="21"/>
          <w14:ligatures w14:val="none"/>
        </w:rPr>
        <w:t>的承担</w:t>
      </w:r>
      <w:bookmarkEnd w:id="1575"/>
      <w:bookmarkEnd w:id="1576"/>
      <w:bookmarkEnd w:id="1577"/>
      <w:bookmarkEnd w:id="1578"/>
      <w:bookmarkEnd w:id="1579"/>
      <w:bookmarkEnd w:id="1580"/>
      <w:r w:rsidRPr="00E43646">
        <w:rPr>
          <w:rFonts w:ascii="宋体" w:eastAsia="宋体" w:hAnsi="宋体" w:cs="宋体" w:hint="eastAsia"/>
          <w:bCs/>
          <w:szCs w:val="21"/>
          <w14:ligatures w14:val="none"/>
        </w:rPr>
        <w:t xml:space="preserve"> </w:t>
      </w:r>
    </w:p>
    <w:p w14:paraId="7A25A68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不可抗力导致的人员伤亡、财产损失、费用增加和（或）工期延误等后果，由合同当事人按以下原则承担：</w:t>
      </w:r>
    </w:p>
    <w:p w14:paraId="11725A3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永久工程，包括已运至施工现场的材料和工程设备的损害，以及因工程损害造成的第三</w:t>
      </w:r>
      <w:proofErr w:type="gramStart"/>
      <w:r w:rsidRPr="00E43646">
        <w:rPr>
          <w:rFonts w:ascii="宋体" w:eastAsia="宋体" w:hAnsi="宋体" w:cs="宋体" w:hint="eastAsia"/>
          <w:szCs w:val="21"/>
          <w14:ligatures w14:val="none"/>
        </w:rPr>
        <w:t>人人员</w:t>
      </w:r>
      <w:proofErr w:type="gramEnd"/>
      <w:r w:rsidRPr="00E43646">
        <w:rPr>
          <w:rFonts w:ascii="宋体" w:eastAsia="宋体" w:hAnsi="宋体" w:cs="宋体" w:hint="eastAsia"/>
          <w:szCs w:val="21"/>
          <w14:ligatures w14:val="none"/>
        </w:rPr>
        <w:t>伤亡和财产损失由发包人承担；</w:t>
      </w:r>
    </w:p>
    <w:p w14:paraId="6AFAD8D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承包人提供的施工设备的损坏由承包人承担；</w:t>
      </w:r>
    </w:p>
    <w:p w14:paraId="345DEEE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发包人和承包人各自承担其人员伤亡及其他财产损失；</w:t>
      </w:r>
    </w:p>
    <w:p w14:paraId="12A1CC8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因不可抗力影响承包人履行合同约定的义务，已经引起或将引起工期延误的，应当顺延工期，由此导致承包人停工的费用损失由发包人和承包人合理分担，</w:t>
      </w:r>
      <w:bookmarkStart w:id="1581" w:name="_Hlk51507024"/>
      <w:r w:rsidRPr="00E43646">
        <w:rPr>
          <w:rFonts w:ascii="宋体" w:eastAsia="宋体" w:hAnsi="宋体" w:cs="宋体" w:hint="eastAsia"/>
          <w:szCs w:val="21"/>
          <w14:ligatures w14:val="none"/>
        </w:rPr>
        <w:t>停工期间必须支付的现场必要的工人工资</w:t>
      </w:r>
      <w:bookmarkEnd w:id="1581"/>
      <w:r w:rsidRPr="00E43646">
        <w:rPr>
          <w:rFonts w:ascii="宋体" w:eastAsia="宋体" w:hAnsi="宋体" w:cs="宋体" w:hint="eastAsia"/>
          <w:szCs w:val="21"/>
          <w14:ligatures w14:val="none"/>
        </w:rPr>
        <w:t>由发包人承担；</w:t>
      </w:r>
    </w:p>
    <w:p w14:paraId="6430705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因不可抗力引起或将引起工期延误，发包人指示赶工的，由此增加的赶工费用由发包人承担；</w:t>
      </w:r>
    </w:p>
    <w:p w14:paraId="3152D23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承包人在停工期间按照工程师或发包人要求照管、清理和修复工程的费用由发包人承担。</w:t>
      </w:r>
    </w:p>
    <w:p w14:paraId="515821B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不可抗力引起的后果及造成的损失由合同当事人按照法律规定及合同约定各自承担。不可抗力发生前已完成的工程应当按照合同约定进行支付。</w:t>
      </w:r>
    </w:p>
    <w:p w14:paraId="3D121BC2"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582" w:name="_Toc75785070"/>
      <w:bookmarkStart w:id="1583" w:name="_Toc75784799"/>
      <w:bookmarkStart w:id="1584" w:name="_Toc54862312"/>
      <w:bookmarkStart w:id="1585" w:name="_Toc75785886"/>
      <w:bookmarkStart w:id="1586" w:name="_Toc87357901"/>
      <w:r w:rsidRPr="00E43646">
        <w:rPr>
          <w:rFonts w:ascii="宋体" w:eastAsia="宋体" w:hAnsi="宋体" w:cs="宋体" w:hint="eastAsia"/>
          <w:bCs/>
          <w:szCs w:val="21"/>
          <w14:ligatures w14:val="none"/>
        </w:rPr>
        <w:t>17.5 不可抗力影响分包人</w:t>
      </w:r>
      <w:bookmarkEnd w:id="1582"/>
      <w:bookmarkEnd w:id="1583"/>
      <w:bookmarkEnd w:id="1584"/>
      <w:bookmarkEnd w:id="1585"/>
      <w:bookmarkEnd w:id="1586"/>
      <w:r w:rsidRPr="00E43646">
        <w:rPr>
          <w:rFonts w:ascii="宋体" w:eastAsia="宋体" w:hAnsi="宋体" w:cs="宋体" w:hint="eastAsia"/>
          <w:bCs/>
          <w:szCs w:val="21"/>
          <w14:ligatures w14:val="none"/>
        </w:rPr>
        <w:t xml:space="preserve"> </w:t>
      </w:r>
    </w:p>
    <w:p w14:paraId="7ABFB6B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分包人根据分包合同的约定，有权获得更多或者更广的不可抗力而免除某些义务时，承包人不得以分包合同中不可抗力约定向发包人抗辩免除其义务。</w:t>
      </w:r>
    </w:p>
    <w:p w14:paraId="27D28BFD"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587" w:name="_Ref531958184"/>
      <w:bookmarkStart w:id="1588" w:name="_Ref531958181"/>
      <w:bookmarkStart w:id="1589" w:name="_Toc87357902"/>
      <w:bookmarkStart w:id="1590" w:name="_Toc54862313"/>
      <w:bookmarkStart w:id="1591" w:name="_Toc75785887"/>
      <w:bookmarkStart w:id="1592" w:name="_Toc75784800"/>
      <w:bookmarkStart w:id="1593" w:name="_Ref4538024"/>
      <w:bookmarkStart w:id="1594" w:name="_Toc75785071"/>
      <w:bookmarkStart w:id="1595" w:name="_Ref3840892"/>
      <w:r w:rsidRPr="00E43646">
        <w:rPr>
          <w:rFonts w:ascii="宋体" w:eastAsia="宋体" w:hAnsi="宋体" w:cs="宋体" w:hint="eastAsia"/>
          <w:bCs/>
          <w:szCs w:val="21"/>
          <w14:ligatures w14:val="none"/>
        </w:rPr>
        <w:t>17.6 因不可抗力解除</w:t>
      </w:r>
      <w:bookmarkEnd w:id="1587"/>
      <w:bookmarkEnd w:id="1588"/>
      <w:r w:rsidRPr="00E43646">
        <w:rPr>
          <w:rFonts w:ascii="宋体" w:eastAsia="宋体" w:hAnsi="宋体" w:cs="宋体" w:hint="eastAsia"/>
          <w:bCs/>
          <w:szCs w:val="21"/>
          <w14:ligatures w14:val="none"/>
        </w:rPr>
        <w:t>合同</w:t>
      </w:r>
      <w:bookmarkEnd w:id="1589"/>
      <w:bookmarkEnd w:id="1590"/>
      <w:bookmarkEnd w:id="1591"/>
      <w:bookmarkEnd w:id="1592"/>
      <w:bookmarkEnd w:id="1593"/>
      <w:bookmarkEnd w:id="1594"/>
      <w:bookmarkEnd w:id="1595"/>
      <w:r w:rsidRPr="00E43646">
        <w:rPr>
          <w:rFonts w:ascii="宋体" w:eastAsia="宋体" w:hAnsi="宋体" w:cs="宋体" w:hint="eastAsia"/>
          <w:bCs/>
          <w:szCs w:val="21"/>
          <w14:ligatures w14:val="none"/>
        </w:rPr>
        <w:t xml:space="preserve"> </w:t>
      </w:r>
    </w:p>
    <w:p w14:paraId="5351313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14:paraId="6CD9EFA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合同解除前承包人已完成工作的价款；</w:t>
      </w:r>
    </w:p>
    <w:p w14:paraId="7FCCEB3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14:paraId="736839F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发包人指示承包人退货或解除订货合同而产生的费用，或因不能退货或解除合同而产生的损失；</w:t>
      </w:r>
    </w:p>
    <w:p w14:paraId="0085110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承包人撤离施工现场以及遣散承包人人员的费用；</w:t>
      </w:r>
    </w:p>
    <w:p w14:paraId="0BEBE27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按照合同约定在合同解除前应支付给承包人的其他款项；</w:t>
      </w:r>
    </w:p>
    <w:p w14:paraId="735C82D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扣减承包人按照合同约定应向发包人支付的款项；</w:t>
      </w:r>
    </w:p>
    <w:p w14:paraId="3F13741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（7） 双方商定或确定的其他款项。</w:t>
      </w:r>
    </w:p>
    <w:p w14:paraId="685A593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除专用合同条件另有约定外，合同解除后，发包人应当在商定或确定上述款项后28天内完成上述款项的支付。</w:t>
      </w:r>
    </w:p>
    <w:p w14:paraId="6D1DADA1"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596" w:name="_Toc75784801"/>
      <w:bookmarkStart w:id="1597" w:name="_Ref11848274"/>
      <w:bookmarkStart w:id="1598" w:name="_Toc75785072"/>
      <w:bookmarkStart w:id="1599" w:name="_Toc75785888"/>
      <w:bookmarkStart w:id="1600" w:name="_Ref11848264"/>
      <w:bookmarkStart w:id="1601" w:name="_Toc87357903"/>
      <w:bookmarkStart w:id="1602" w:name="_Toc54862314"/>
      <w:r w:rsidRPr="00E43646">
        <w:rPr>
          <w:rFonts w:ascii="宋体" w:eastAsia="宋体" w:hAnsi="宋体" w:cs="宋体" w:hint="eastAsia"/>
          <w:bCs/>
          <w:szCs w:val="21"/>
          <w14:ligatures w14:val="none"/>
        </w:rPr>
        <w:t>第18条 保险</w:t>
      </w:r>
      <w:bookmarkEnd w:id="1555"/>
      <w:bookmarkEnd w:id="1596"/>
      <w:bookmarkEnd w:id="1597"/>
      <w:bookmarkEnd w:id="1598"/>
      <w:bookmarkEnd w:id="1599"/>
      <w:bookmarkEnd w:id="1600"/>
      <w:bookmarkEnd w:id="1601"/>
      <w:bookmarkEnd w:id="1602"/>
      <w:r w:rsidRPr="00E43646">
        <w:rPr>
          <w:rFonts w:ascii="宋体" w:eastAsia="宋体" w:hAnsi="宋体" w:cs="宋体" w:hint="eastAsia"/>
          <w:bCs/>
          <w:szCs w:val="21"/>
          <w14:ligatures w14:val="none"/>
        </w:rPr>
        <w:t xml:space="preserve"> </w:t>
      </w:r>
    </w:p>
    <w:p w14:paraId="269AF619"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03" w:name="_Toc75784802"/>
      <w:bookmarkStart w:id="1604" w:name="_Toc54862315"/>
      <w:bookmarkStart w:id="1605" w:name="_Ref3840734"/>
      <w:bookmarkStart w:id="1606" w:name="_Toc75785073"/>
      <w:bookmarkStart w:id="1607" w:name="_Ref3840730"/>
      <w:bookmarkStart w:id="1608" w:name="_Toc87357904"/>
      <w:bookmarkStart w:id="1609" w:name="_Toc75785889"/>
      <w:bookmarkStart w:id="1610" w:name="_Ref531957911"/>
      <w:bookmarkStart w:id="1611" w:name="_Ref531957914"/>
      <w:bookmarkStart w:id="1612" w:name="_Toc351203616"/>
      <w:r w:rsidRPr="00E43646">
        <w:rPr>
          <w:rFonts w:ascii="宋体" w:eastAsia="宋体" w:hAnsi="宋体" w:cs="宋体" w:hint="eastAsia"/>
          <w:bCs/>
          <w:szCs w:val="21"/>
          <w14:ligatures w14:val="none"/>
        </w:rPr>
        <w:t>18.1 设计和工程保险</w:t>
      </w:r>
      <w:bookmarkEnd w:id="1603"/>
      <w:bookmarkEnd w:id="1604"/>
      <w:bookmarkEnd w:id="1605"/>
      <w:bookmarkEnd w:id="1606"/>
      <w:bookmarkEnd w:id="1607"/>
      <w:bookmarkEnd w:id="1608"/>
      <w:bookmarkEnd w:id="1609"/>
    </w:p>
    <w:bookmarkEnd w:id="1610"/>
    <w:bookmarkEnd w:id="1611"/>
    <w:p w14:paraId="21DFD342"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14:paraId="22B84AF8"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18.1.2 双方应按照专用合同条件的约定投保第三者责任险，并在缺陷责任期终止证书颁发前维持其持续有效。第三者责任险最低投保额应在专用合同条件内约定。</w:t>
      </w:r>
    </w:p>
    <w:p w14:paraId="1320C43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13" w:name="_Ref3840683"/>
      <w:bookmarkStart w:id="1614" w:name="_Toc54862316"/>
      <w:bookmarkStart w:id="1615" w:name="_Toc75784803"/>
      <w:bookmarkStart w:id="1616" w:name="_Toc75785074"/>
      <w:bookmarkStart w:id="1617" w:name="_Toc75785890"/>
      <w:bookmarkStart w:id="1618" w:name="_Toc87357905"/>
      <w:r w:rsidRPr="00E43646">
        <w:rPr>
          <w:rFonts w:ascii="宋体" w:eastAsia="宋体" w:hAnsi="宋体" w:cs="宋体" w:hint="eastAsia"/>
          <w:bCs/>
          <w:szCs w:val="21"/>
          <w14:ligatures w14:val="none"/>
        </w:rPr>
        <w:t>18.2 工伤和意外伤害保险</w:t>
      </w:r>
      <w:bookmarkEnd w:id="1613"/>
      <w:bookmarkEnd w:id="1614"/>
      <w:bookmarkEnd w:id="1615"/>
      <w:bookmarkEnd w:id="1616"/>
      <w:bookmarkEnd w:id="1617"/>
      <w:bookmarkEnd w:id="1618"/>
    </w:p>
    <w:p w14:paraId="6B144DB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18.2.1 发包人应依照法律规定为其在施工现场的雇用人员办理工伤保险，缴纳工伤保险费；并要求工程师及由发包人为履行合同聘请的第三方在施工现场的雇用人员依法办理工伤保险。</w:t>
      </w:r>
    </w:p>
    <w:p w14:paraId="04F565BB"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18.2.2 承包人应依照法律规定为其履行合同雇用的全部人员办理工伤保险，缴纳工伤保险费，并要求分包人及由承包人为履行合同聘请的第三方雇用的全部人员依法办理工伤保险。</w:t>
      </w:r>
    </w:p>
    <w:p w14:paraId="554C7619"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18.2.3 发包人和承包人可以为其施工现场的全部人员办理意外伤害保险并支付保险费，包括其员工及为履行合同聘请的第三方的人员，具体事项由合同当事人在专用合同条件约定。</w:t>
      </w:r>
    </w:p>
    <w:p w14:paraId="715B7BA4"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19" w:name="_Toc54862317"/>
      <w:bookmarkStart w:id="1620" w:name="_Toc75785891"/>
      <w:bookmarkStart w:id="1621" w:name="_Toc87357906"/>
      <w:bookmarkStart w:id="1622" w:name="_Toc75785075"/>
      <w:bookmarkStart w:id="1623" w:name="_Ref3840782"/>
      <w:bookmarkStart w:id="1624" w:name="_Toc75784804"/>
      <w:r w:rsidRPr="00E43646">
        <w:rPr>
          <w:rFonts w:ascii="宋体" w:eastAsia="宋体" w:hAnsi="宋体" w:cs="宋体" w:hint="eastAsia"/>
          <w:bCs/>
          <w:szCs w:val="21"/>
          <w14:ligatures w14:val="none"/>
        </w:rPr>
        <w:t>18.3 货物保险</w:t>
      </w:r>
      <w:bookmarkEnd w:id="1619"/>
      <w:bookmarkEnd w:id="1620"/>
      <w:bookmarkEnd w:id="1621"/>
      <w:bookmarkEnd w:id="1622"/>
      <w:bookmarkEnd w:id="1623"/>
      <w:bookmarkEnd w:id="1624"/>
    </w:p>
    <w:p w14:paraId="5DA3254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w:t>
      </w:r>
      <w:r w:rsidRPr="00E43646">
        <w:rPr>
          <w:rFonts w:ascii="宋体" w:eastAsia="宋体" w:hAnsi="宋体" w:cs="宋体" w:hint="eastAsia"/>
          <w:iCs/>
          <w:szCs w:val="21"/>
          <w14:ligatures w14:val="none"/>
        </w:rPr>
        <w:t>按照</w:t>
      </w:r>
      <w:r w:rsidRPr="00E43646">
        <w:rPr>
          <w:rFonts w:ascii="宋体" w:eastAsia="宋体" w:hAnsi="宋体" w:cs="宋体" w:hint="eastAsia"/>
          <w:szCs w:val="21"/>
          <w14:ligatures w14:val="none"/>
        </w:rPr>
        <w:t>专用合同条件的约定为</w:t>
      </w:r>
      <w:r w:rsidRPr="00E43646">
        <w:rPr>
          <w:rFonts w:ascii="宋体" w:eastAsia="宋体" w:hAnsi="宋体" w:cs="宋体" w:hint="eastAsia"/>
          <w:iCs/>
          <w:szCs w:val="21"/>
          <w14:ligatures w14:val="none"/>
        </w:rPr>
        <w:t>运抵现场的</w:t>
      </w:r>
      <w:r w:rsidRPr="00E43646">
        <w:rPr>
          <w:rFonts w:ascii="宋体" w:eastAsia="宋体" w:hAnsi="宋体" w:cs="宋体" w:hint="eastAsia"/>
          <w:szCs w:val="21"/>
          <w14:ligatures w14:val="none"/>
        </w:rPr>
        <w:t>施工设备、材料、工程设备和临时工程等办理财产保险，保险期限自上述货物运抵现场至其不再为工程所需要为止。</w:t>
      </w:r>
    </w:p>
    <w:p w14:paraId="56D9375B"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25" w:name="_Toc87357907"/>
      <w:bookmarkStart w:id="1626" w:name="_Toc75785892"/>
      <w:bookmarkStart w:id="1627" w:name="_Toc54862318"/>
      <w:bookmarkStart w:id="1628" w:name="_Toc75785076"/>
      <w:bookmarkStart w:id="1629" w:name="_Ref4692238"/>
      <w:bookmarkStart w:id="1630" w:name="_Ref4692231"/>
      <w:bookmarkStart w:id="1631" w:name="_Toc75784805"/>
      <w:r w:rsidRPr="00E43646">
        <w:rPr>
          <w:rFonts w:ascii="宋体" w:eastAsia="宋体" w:hAnsi="宋体" w:cs="宋体" w:hint="eastAsia"/>
          <w:bCs/>
          <w:szCs w:val="21"/>
          <w14:ligatures w14:val="none"/>
        </w:rPr>
        <w:t>18.4 其他保险</w:t>
      </w:r>
      <w:bookmarkEnd w:id="1625"/>
      <w:bookmarkEnd w:id="1626"/>
      <w:bookmarkEnd w:id="1627"/>
      <w:bookmarkEnd w:id="1628"/>
      <w:bookmarkEnd w:id="1629"/>
      <w:bookmarkEnd w:id="1630"/>
      <w:bookmarkEnd w:id="1631"/>
    </w:p>
    <w:p w14:paraId="662D8AD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1612"/>
      <w:r w:rsidRPr="00E43646">
        <w:rPr>
          <w:rFonts w:ascii="宋体" w:eastAsia="宋体" w:hAnsi="宋体" w:cs="宋体" w:hint="eastAsia"/>
          <w:szCs w:val="21"/>
          <w14:ligatures w14:val="none"/>
        </w:rPr>
        <w:t>保费用包含在合同价格中，但在合同执行过程中，新颁布适用的法律法规规定由承包人投保的强制保险，应根据本合同</w:t>
      </w:r>
      <w:bookmarkStart w:id="1632" w:name="_Toc351203617"/>
      <w:bookmarkStart w:id="1633" w:name="_Toc337558832"/>
      <w:bookmarkStart w:id="1634" w:name="_Toc296346627"/>
      <w:bookmarkStart w:id="1635" w:name="_Toc296503126"/>
      <w:r w:rsidRPr="00E43646">
        <w:rPr>
          <w:rFonts w:ascii="宋体" w:eastAsia="宋体" w:hAnsi="宋体" w:cs="宋体" w:hint="eastAsia"/>
          <w:szCs w:val="21"/>
          <w14:ligatures w14:val="none"/>
        </w:rPr>
        <w:t>第13条[变更与调整]的约定增加合同价款。</w:t>
      </w:r>
    </w:p>
    <w:p w14:paraId="7C34C381"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36" w:name="_Ref3840659"/>
      <w:bookmarkStart w:id="1637" w:name="_Toc54862319"/>
      <w:bookmarkStart w:id="1638" w:name="_Toc75785893"/>
      <w:bookmarkStart w:id="1639" w:name="_Toc87357908"/>
      <w:bookmarkStart w:id="1640" w:name="_Toc75784806"/>
      <w:bookmarkStart w:id="1641" w:name="_Toc75785077"/>
      <w:r w:rsidRPr="00E43646">
        <w:rPr>
          <w:rFonts w:ascii="宋体" w:eastAsia="宋体" w:hAnsi="宋体" w:cs="宋体" w:hint="eastAsia"/>
          <w:bCs/>
          <w:szCs w:val="21"/>
          <w14:ligatures w14:val="none"/>
        </w:rPr>
        <w:t>18.5 对各项保险的一般要求</w:t>
      </w:r>
      <w:bookmarkEnd w:id="1636"/>
      <w:bookmarkEnd w:id="1637"/>
      <w:bookmarkEnd w:id="1638"/>
      <w:bookmarkEnd w:id="1639"/>
      <w:bookmarkEnd w:id="1640"/>
      <w:bookmarkEnd w:id="1641"/>
    </w:p>
    <w:p w14:paraId="0F3D24CD"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18.5.1 持续保险</w:t>
      </w:r>
    </w:p>
    <w:p w14:paraId="37B9868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合同当事人应与保险人保持联系，使保险人能够随时了</w:t>
      </w:r>
      <w:bookmarkEnd w:id="1632"/>
      <w:r w:rsidRPr="00E43646">
        <w:rPr>
          <w:rFonts w:ascii="宋体" w:eastAsia="宋体" w:hAnsi="宋体" w:cs="宋体" w:hint="eastAsia"/>
          <w:szCs w:val="21"/>
          <w14:ligatures w14:val="none"/>
        </w:rPr>
        <w:t>解</w:t>
      </w:r>
      <w:bookmarkEnd w:id="1633"/>
      <w:bookmarkEnd w:id="1634"/>
      <w:bookmarkEnd w:id="1635"/>
      <w:r w:rsidRPr="00E43646">
        <w:rPr>
          <w:rFonts w:ascii="宋体" w:eastAsia="宋体" w:hAnsi="宋体" w:cs="宋体" w:hint="eastAsia"/>
          <w:szCs w:val="21"/>
          <w14:ligatures w14:val="none"/>
        </w:rPr>
        <w:t>工程实施中的变动，并确保按保险合同条款要求持续保险。</w:t>
      </w:r>
    </w:p>
    <w:p w14:paraId="636B539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642" w:name="_Ref4777650"/>
      <w:r w:rsidRPr="00E43646">
        <w:rPr>
          <w:rFonts w:ascii="宋体" w:eastAsia="宋体" w:hAnsi="宋体" w:cs="宋体" w:hint="eastAsia"/>
          <w:szCs w:val="21"/>
          <w14:ligatures w14:val="none"/>
        </w:rPr>
        <w:lastRenderedPageBreak/>
        <w:t>18.5.2 保险凭证</w:t>
      </w:r>
      <w:bookmarkEnd w:id="1642"/>
    </w:p>
    <w:p w14:paraId="2771D00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合同当事人应及时向另一方当事人提交其已投保的各项保险的凭证和保险单复印件，保险单必须与专用合同条件约定的条件保持一致。</w:t>
      </w:r>
    </w:p>
    <w:p w14:paraId="54472530"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18.5.3 未按约定投保的补救</w:t>
      </w:r>
    </w:p>
    <w:p w14:paraId="486A918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负有投保义务的一方当事人未按合同约定办理保险，或未能使保险持续有效的，则另一方当事人可代为办理，所需费用由负有投保义务的一方当事人承担。</w:t>
      </w:r>
    </w:p>
    <w:p w14:paraId="3B5EDCB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负有投保</w:t>
      </w:r>
      <w:bookmarkStart w:id="1643" w:name="_Toc351203619"/>
      <w:bookmarkStart w:id="1644" w:name="_Toc337558834"/>
      <w:r w:rsidRPr="00E43646">
        <w:rPr>
          <w:rFonts w:ascii="宋体" w:eastAsia="宋体" w:hAnsi="宋体" w:cs="宋体" w:hint="eastAsia"/>
          <w:szCs w:val="21"/>
          <w14:ligatures w14:val="none"/>
        </w:rPr>
        <w:t>义务的一方当事人未</w:t>
      </w:r>
      <w:bookmarkEnd w:id="1643"/>
      <w:r w:rsidRPr="00E43646">
        <w:rPr>
          <w:rFonts w:ascii="宋体" w:eastAsia="宋体" w:hAnsi="宋体" w:cs="宋体" w:hint="eastAsia"/>
          <w:szCs w:val="21"/>
          <w14:ligatures w14:val="none"/>
        </w:rPr>
        <w:t>按</w:t>
      </w:r>
      <w:bookmarkEnd w:id="1644"/>
      <w:r w:rsidRPr="00E43646">
        <w:rPr>
          <w:rFonts w:ascii="宋体" w:eastAsia="宋体" w:hAnsi="宋体" w:cs="宋体" w:hint="eastAsia"/>
          <w:szCs w:val="21"/>
          <w14:ligatures w14:val="none"/>
        </w:rPr>
        <w:t>合同约定办理某项保险，导致受益人未能得到足额赔偿的，由负有投保义务的一方当事人负责按照原应从该项保险得到的保险金数额进行补足。</w:t>
      </w:r>
    </w:p>
    <w:p w14:paraId="41470492"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645" w:name="_Ref4692685"/>
      <w:r w:rsidRPr="00E43646">
        <w:rPr>
          <w:rFonts w:ascii="宋体" w:eastAsia="宋体" w:hAnsi="宋体" w:cs="宋体" w:hint="eastAsia"/>
          <w:szCs w:val="21"/>
          <w14:ligatures w14:val="none"/>
        </w:rPr>
        <w:t>18.5.4 通知义务</w:t>
      </w:r>
      <w:bookmarkEnd w:id="1645"/>
    </w:p>
    <w:p w14:paraId="5C871A9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除专用合同条件另有约定外，任何一方当事人变更除工伤保险之外的保险合同时，应事先征得另一方当事人同意，并通知工程师。</w:t>
      </w:r>
    </w:p>
    <w:p w14:paraId="4613427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保险事故发生时，投保人应按照保险合同规定的条件和期限及时向保险人报告。发包人和承包人应当在知道保险事故发生后及时通知对方。</w:t>
      </w:r>
    </w:p>
    <w:p w14:paraId="6BE9602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双方按本条规定投保不减少双方在合同下的其他义务。</w:t>
      </w:r>
    </w:p>
    <w:p w14:paraId="731B070B"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646" w:name="_Toc75785078"/>
      <w:bookmarkStart w:id="1647" w:name="_Ref11874997"/>
      <w:bookmarkStart w:id="1648" w:name="_Toc75784807"/>
      <w:bookmarkStart w:id="1649" w:name="_Toc75785894"/>
      <w:bookmarkStart w:id="1650" w:name="_Toc87357909"/>
      <w:bookmarkStart w:id="1651" w:name="_Toc54862320"/>
      <w:r w:rsidRPr="00E43646">
        <w:rPr>
          <w:rFonts w:ascii="宋体" w:eastAsia="宋体" w:hAnsi="宋体" w:cs="宋体" w:hint="eastAsia"/>
          <w:bCs/>
          <w:szCs w:val="21"/>
          <w14:ligatures w14:val="none"/>
        </w:rPr>
        <w:t>第19条 索赔</w:t>
      </w:r>
      <w:bookmarkEnd w:id="1518"/>
      <w:bookmarkEnd w:id="1519"/>
      <w:bookmarkEnd w:id="1646"/>
      <w:bookmarkEnd w:id="1647"/>
      <w:bookmarkEnd w:id="1648"/>
      <w:bookmarkEnd w:id="1649"/>
      <w:bookmarkEnd w:id="1650"/>
      <w:bookmarkEnd w:id="1651"/>
      <w:r w:rsidRPr="00E43646">
        <w:rPr>
          <w:rFonts w:ascii="宋体" w:eastAsia="宋体" w:hAnsi="宋体" w:cs="宋体" w:hint="eastAsia"/>
          <w:bCs/>
          <w:szCs w:val="21"/>
          <w14:ligatures w14:val="none"/>
        </w:rPr>
        <w:t xml:space="preserve"> </w:t>
      </w:r>
    </w:p>
    <w:p w14:paraId="6EEA1E7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52" w:name="_Ref4798164"/>
      <w:bookmarkStart w:id="1653" w:name="_Ref4798173"/>
      <w:bookmarkStart w:id="1654" w:name="_Toc87357910"/>
      <w:bookmarkStart w:id="1655" w:name="_Toc75785079"/>
      <w:bookmarkStart w:id="1656" w:name="_Toc54862321"/>
      <w:bookmarkStart w:id="1657" w:name="_Toc75784808"/>
      <w:bookmarkStart w:id="1658" w:name="_Toc75785895"/>
      <w:r w:rsidRPr="00E43646">
        <w:rPr>
          <w:rFonts w:ascii="宋体" w:eastAsia="宋体" w:hAnsi="宋体" w:cs="宋体" w:hint="eastAsia"/>
          <w:bCs/>
          <w:szCs w:val="21"/>
          <w14:ligatures w14:val="none"/>
        </w:rPr>
        <w:t>19.1 索赔</w:t>
      </w:r>
      <w:bookmarkEnd w:id="1652"/>
      <w:bookmarkEnd w:id="1653"/>
      <w:r w:rsidRPr="00E43646">
        <w:rPr>
          <w:rFonts w:ascii="宋体" w:eastAsia="宋体" w:hAnsi="宋体" w:cs="宋体" w:hint="eastAsia"/>
          <w:bCs/>
          <w:szCs w:val="21"/>
          <w14:ligatures w14:val="none"/>
        </w:rPr>
        <w:t>的提出</w:t>
      </w:r>
      <w:bookmarkEnd w:id="1654"/>
      <w:bookmarkEnd w:id="1655"/>
      <w:bookmarkEnd w:id="1656"/>
      <w:bookmarkEnd w:id="1657"/>
      <w:bookmarkEnd w:id="1658"/>
    </w:p>
    <w:p w14:paraId="269FA39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根据合同约定，任意一方认为有权得到追加/减少付款、延长缺陷责任期和（或）延长工期的，应按以下程序向对方提出索赔：</w:t>
      </w:r>
    </w:p>
    <w:p w14:paraId="55544C3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14:paraId="1DFC00A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索赔方应在发出索赔意向通知书后28天内，向对方正式递交索赔报告；索赔报告应详细说明索赔理由以及要求追加的付款金额、延长缺陷责任期和（或）延长的工期，并附必要的记录和证明材料；</w:t>
      </w:r>
    </w:p>
    <w:p w14:paraId="67B2662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索赔事件具有持续影响的，索赔方应每月递交延续索赔通知，说明持续影响的实际情况和记录，列出累计的追加付款金额、延长缺陷责任期和（或）工期延长天数；</w:t>
      </w:r>
    </w:p>
    <w:p w14:paraId="4206C62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659" w:name="_Ref4796178"/>
      <w:r w:rsidRPr="00E43646">
        <w:rPr>
          <w:rFonts w:ascii="宋体" w:eastAsia="宋体" w:hAnsi="宋体" w:cs="宋体" w:hint="eastAsia"/>
          <w:szCs w:val="21"/>
          <w14:ligatures w14:val="none"/>
        </w:rPr>
        <w:t>（4） 在索赔事件影响结束后28天内，索赔方应向对方递交最终索赔报告，说明最终要求索赔的追加付款金额、延长缺陷责任期和（或）延长的工期，并附必要的记录和证明材料。</w:t>
      </w:r>
      <w:bookmarkEnd w:id="1659"/>
    </w:p>
    <w:p w14:paraId="18EDB9E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承包人作为索赔方时，其索赔意向通知书、索赔报告及相关索赔文件应向工程师提出；发包人作为索赔方时，其索赔意向通知书、索赔报告及相关索赔文件可自行向承包人提出或由工程师向承包人提出。</w:t>
      </w:r>
    </w:p>
    <w:p w14:paraId="730117DF"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60" w:name="_Toc75784809"/>
      <w:bookmarkStart w:id="1661" w:name="_Toc75785896"/>
      <w:bookmarkStart w:id="1662" w:name="_Ref4796262"/>
      <w:bookmarkStart w:id="1663" w:name="_Toc75785080"/>
      <w:bookmarkStart w:id="1664" w:name="_Toc54862322"/>
      <w:bookmarkStart w:id="1665" w:name="_Toc87357911"/>
      <w:bookmarkStart w:id="1666" w:name="_Ref4796254"/>
      <w:r w:rsidRPr="00E43646">
        <w:rPr>
          <w:rFonts w:ascii="宋体" w:eastAsia="宋体" w:hAnsi="宋体" w:cs="宋体" w:hint="eastAsia"/>
          <w:bCs/>
          <w:szCs w:val="21"/>
          <w14:ligatures w14:val="none"/>
        </w:rPr>
        <w:t>19.2 承包人索赔的处理程序</w:t>
      </w:r>
      <w:bookmarkEnd w:id="1660"/>
      <w:bookmarkEnd w:id="1661"/>
      <w:bookmarkEnd w:id="1662"/>
      <w:bookmarkEnd w:id="1663"/>
      <w:bookmarkEnd w:id="1664"/>
      <w:bookmarkEnd w:id="1665"/>
      <w:bookmarkEnd w:id="1666"/>
    </w:p>
    <w:p w14:paraId="0BFDC11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（1） 工程师收到承包人提交的索赔报告后，应及时审查索赔报告的内容、查验承包人的记录和证明材料，必要时工程师可要求承包人提交全部原始记录副本。</w:t>
      </w:r>
    </w:p>
    <w:p w14:paraId="20E6868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工程师应按第3.6款[商定或确定]商定或确定追加的付款和（或）延长的工期，并在收到上述索赔报告或有关索赔的进一步证明材料后及时书面告知发包人，并在60天内，将发包人书面认可的索赔处理结果答复承包人。工程师在收到索赔报告或有关索赔的进一步证明材料后的60天内不予答复的，视为认可索赔。</w:t>
      </w:r>
    </w:p>
    <w:p w14:paraId="46C3885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承包人接受索赔处理结果的，发包人应在</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索赔处理结果答复后28天内完成支付。承包人不接受索赔处理结果的，按照第20条[争议解决]约定处理。</w:t>
      </w:r>
    </w:p>
    <w:p w14:paraId="56532EC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67" w:name="_Toc75785081"/>
      <w:bookmarkStart w:id="1668" w:name="_Toc54862323"/>
      <w:bookmarkStart w:id="1669" w:name="_Toc75784810"/>
      <w:bookmarkStart w:id="1670" w:name="_Toc87357912"/>
      <w:bookmarkStart w:id="1671" w:name="_Toc75785897"/>
      <w:r w:rsidRPr="00E43646">
        <w:rPr>
          <w:rFonts w:ascii="宋体" w:eastAsia="宋体" w:hAnsi="宋体" w:cs="宋体" w:hint="eastAsia"/>
          <w:bCs/>
          <w:szCs w:val="21"/>
          <w14:ligatures w14:val="none"/>
        </w:rPr>
        <w:t>19.3 发包人索赔的处理程序</w:t>
      </w:r>
      <w:bookmarkEnd w:id="1667"/>
      <w:bookmarkEnd w:id="1668"/>
      <w:bookmarkEnd w:id="1669"/>
      <w:bookmarkEnd w:id="1670"/>
      <w:bookmarkEnd w:id="1671"/>
    </w:p>
    <w:p w14:paraId="50365DB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承包人收到发包人提交的索赔报告后，应及时审查索赔报告的内容、查验发包人证明材料；</w:t>
      </w:r>
    </w:p>
    <w:p w14:paraId="50B5EBA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承包人应在收到上述索赔报告或有关索赔的进一步证明材料后60天内，将索赔处理结果答复发包人。承包人在收到索赔通知书或有关索赔的进一步证明材料后的60天内不予答复的，视为认可索赔。</w:t>
      </w:r>
    </w:p>
    <w:p w14:paraId="6E1E4C0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发包人接受索赔处理结果的，发包人可从应支付给承包人的合同价款中扣除赔付的金额或延长缺陷责任期；发包人不接受索赔处理结果的，按第20条[争议解决]约定处理。</w:t>
      </w:r>
    </w:p>
    <w:p w14:paraId="1B573A4E"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72" w:name="_Toc54862324"/>
      <w:bookmarkStart w:id="1673" w:name="_Toc75784811"/>
      <w:bookmarkStart w:id="1674" w:name="_Toc75785898"/>
      <w:bookmarkStart w:id="1675" w:name="_Toc87357913"/>
      <w:bookmarkStart w:id="1676" w:name="_Toc75785082"/>
      <w:r w:rsidRPr="00E43646">
        <w:rPr>
          <w:rFonts w:ascii="宋体" w:eastAsia="宋体" w:hAnsi="宋体" w:cs="宋体" w:hint="eastAsia"/>
          <w:bCs/>
          <w:szCs w:val="21"/>
          <w14:ligatures w14:val="none"/>
        </w:rPr>
        <w:t>19.4 提出索赔的期限</w:t>
      </w:r>
      <w:bookmarkEnd w:id="1672"/>
      <w:bookmarkEnd w:id="1673"/>
      <w:bookmarkEnd w:id="1674"/>
      <w:bookmarkEnd w:id="1675"/>
      <w:bookmarkEnd w:id="1676"/>
    </w:p>
    <w:p w14:paraId="7C6477C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承包人按第14.5款[竣工结算</w:t>
      </w:r>
      <w:bookmarkStart w:id="1677" w:name="_Ref3826634"/>
      <w:bookmarkStart w:id="1678" w:name="_Ref3826629"/>
      <w:r w:rsidRPr="00E43646">
        <w:rPr>
          <w:rFonts w:ascii="宋体" w:eastAsia="宋体" w:hAnsi="宋体" w:cs="宋体" w:hint="eastAsia"/>
          <w:szCs w:val="21"/>
          <w14:ligatures w14:val="none"/>
        </w:rPr>
        <w:t>]约定接收竣工付款证书后，应被认为已无权再提出在合同工程接收证书颁发前所发生的任何索赔。</w:t>
      </w:r>
    </w:p>
    <w:p w14:paraId="35533AD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承包人按第14.7款[最终结清]提交的最终结清申请单中，只限于提出工程接收证书颁发后发生的索赔。提出索赔的期限均自接受最终结清证书时终止。</w:t>
      </w:r>
      <w:bookmarkEnd w:id="1677"/>
      <w:bookmarkEnd w:id="1678"/>
    </w:p>
    <w:p w14:paraId="55065E58"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679" w:name="_Toc87357914"/>
      <w:bookmarkStart w:id="1680" w:name="_Toc75785083"/>
      <w:bookmarkStart w:id="1681" w:name="_Toc75785899"/>
      <w:bookmarkStart w:id="1682" w:name="_Ref532142075"/>
      <w:bookmarkStart w:id="1683" w:name="_Toc75784812"/>
      <w:bookmarkStart w:id="1684" w:name="_Toc54862325"/>
      <w:bookmarkStart w:id="1685" w:name="_Ref532197861"/>
      <w:r w:rsidRPr="00E43646">
        <w:rPr>
          <w:rFonts w:ascii="宋体" w:eastAsia="宋体" w:hAnsi="宋体" w:cs="宋体" w:hint="eastAsia"/>
          <w:bCs/>
          <w:szCs w:val="21"/>
          <w14:ligatures w14:val="none"/>
        </w:rPr>
        <w:t>第20条 争议解决</w:t>
      </w:r>
      <w:bookmarkEnd w:id="1679"/>
      <w:bookmarkEnd w:id="1680"/>
      <w:bookmarkEnd w:id="1681"/>
      <w:bookmarkEnd w:id="1682"/>
      <w:bookmarkEnd w:id="1683"/>
      <w:bookmarkEnd w:id="1684"/>
      <w:bookmarkEnd w:id="1685"/>
      <w:r w:rsidRPr="00E43646">
        <w:rPr>
          <w:rFonts w:ascii="宋体" w:eastAsia="宋体" w:hAnsi="宋体" w:cs="宋体" w:hint="eastAsia"/>
          <w:bCs/>
          <w:szCs w:val="21"/>
          <w14:ligatures w14:val="none"/>
        </w:rPr>
        <w:t xml:space="preserve"> </w:t>
      </w:r>
    </w:p>
    <w:p w14:paraId="705E2DEF"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86" w:name="_Toc54862326"/>
      <w:bookmarkStart w:id="1687" w:name="_Toc75785900"/>
      <w:bookmarkStart w:id="1688" w:name="_Toc75784813"/>
      <w:bookmarkStart w:id="1689" w:name="_Toc75785084"/>
      <w:bookmarkStart w:id="1690" w:name="_Toc87357915"/>
      <w:bookmarkStart w:id="1691" w:name="_Ref415507198"/>
      <w:r w:rsidRPr="00E43646">
        <w:rPr>
          <w:rFonts w:ascii="宋体" w:eastAsia="宋体" w:hAnsi="宋体" w:cs="宋体" w:hint="eastAsia"/>
          <w:bCs/>
          <w:szCs w:val="21"/>
          <w14:ligatures w14:val="none"/>
        </w:rPr>
        <w:t>20.1 和解</w:t>
      </w:r>
      <w:bookmarkEnd w:id="1686"/>
      <w:bookmarkEnd w:id="1687"/>
      <w:bookmarkEnd w:id="1688"/>
      <w:bookmarkEnd w:id="1689"/>
      <w:bookmarkEnd w:id="1690"/>
      <w:bookmarkEnd w:id="1691"/>
    </w:p>
    <w:p w14:paraId="68150D1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合同当事人可以就争议自行和解，自行和解达成协议的经双方签字并盖章后作为合同补充文件，双方均应遵照执行。</w:t>
      </w:r>
    </w:p>
    <w:p w14:paraId="0AA49237"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92" w:name="_Toc54862327"/>
      <w:bookmarkStart w:id="1693" w:name="_Toc75784814"/>
      <w:bookmarkStart w:id="1694" w:name="_Toc75785085"/>
      <w:bookmarkStart w:id="1695" w:name="_Toc75785901"/>
      <w:bookmarkStart w:id="1696" w:name="_Toc87357916"/>
      <w:r w:rsidRPr="00E43646">
        <w:rPr>
          <w:rFonts w:ascii="宋体" w:eastAsia="宋体" w:hAnsi="宋体" w:cs="宋体" w:hint="eastAsia"/>
          <w:bCs/>
          <w:szCs w:val="21"/>
          <w14:ligatures w14:val="none"/>
        </w:rPr>
        <w:t>20.2 调解</w:t>
      </w:r>
      <w:bookmarkEnd w:id="1692"/>
      <w:bookmarkEnd w:id="1693"/>
      <w:bookmarkEnd w:id="1694"/>
      <w:bookmarkEnd w:id="1695"/>
      <w:bookmarkEnd w:id="1696"/>
      <w:r w:rsidRPr="00E43646">
        <w:rPr>
          <w:rFonts w:ascii="宋体" w:eastAsia="宋体" w:hAnsi="宋体" w:cs="宋体" w:hint="eastAsia"/>
          <w:bCs/>
          <w:szCs w:val="21"/>
          <w14:ligatures w14:val="none"/>
        </w:rPr>
        <w:t xml:space="preserve"> </w:t>
      </w:r>
    </w:p>
    <w:p w14:paraId="6689ED7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合同当事人可以就争议请求建设行政主管部门、行业协会或</w:t>
      </w:r>
      <w:proofErr w:type="gramStart"/>
      <w:r w:rsidRPr="00E43646">
        <w:rPr>
          <w:rFonts w:ascii="宋体" w:eastAsia="宋体" w:hAnsi="宋体" w:cs="宋体" w:hint="eastAsia"/>
          <w:szCs w:val="21"/>
          <w14:ligatures w14:val="none"/>
        </w:rPr>
        <w:t>其他第三</w:t>
      </w:r>
      <w:proofErr w:type="gramEnd"/>
      <w:r w:rsidRPr="00E43646">
        <w:rPr>
          <w:rFonts w:ascii="宋体" w:eastAsia="宋体" w:hAnsi="宋体" w:cs="宋体" w:hint="eastAsia"/>
          <w:szCs w:val="21"/>
          <w14:ligatures w14:val="none"/>
        </w:rPr>
        <w:t>方进行调解，调解达成协议的，经双方签字盖章后作为合同补充文件，双方均应遵照执行。</w:t>
      </w:r>
    </w:p>
    <w:p w14:paraId="5467015C"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697" w:name="_Toc75785902"/>
      <w:bookmarkStart w:id="1698" w:name="_Toc75784815"/>
      <w:bookmarkStart w:id="1699" w:name="_Toc75785086"/>
      <w:bookmarkStart w:id="1700" w:name="_Toc54862328"/>
      <w:bookmarkStart w:id="1701" w:name="_Ref532221532"/>
      <w:bookmarkStart w:id="1702" w:name="_Toc87357917"/>
      <w:bookmarkStart w:id="1703" w:name="_Ref532221527"/>
      <w:r w:rsidRPr="00E43646">
        <w:rPr>
          <w:rFonts w:ascii="宋体" w:eastAsia="宋体" w:hAnsi="宋体" w:cs="宋体" w:hint="eastAsia"/>
          <w:bCs/>
          <w:szCs w:val="21"/>
          <w14:ligatures w14:val="none"/>
        </w:rPr>
        <w:t>20.3 争议评审</w:t>
      </w:r>
      <w:bookmarkEnd w:id="1697"/>
      <w:bookmarkEnd w:id="1698"/>
      <w:bookmarkEnd w:id="1699"/>
      <w:bookmarkEnd w:id="1700"/>
      <w:bookmarkEnd w:id="1701"/>
      <w:bookmarkEnd w:id="1702"/>
      <w:bookmarkEnd w:id="1703"/>
    </w:p>
    <w:p w14:paraId="0EAC033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合同当事人在专用合同条件中约定采取争议评审方式及评审规则解决争议的，按下列约定执行：</w:t>
      </w:r>
    </w:p>
    <w:p w14:paraId="7802F6F7"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20.3.1 争议评审小组的确定</w:t>
      </w:r>
    </w:p>
    <w:p w14:paraId="24C95A3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合同当事人可以共同选择一名或三名争议评审员，组成争议评审小组。如专用合同条件未对成</w:t>
      </w:r>
      <w:r w:rsidRPr="00E43646">
        <w:rPr>
          <w:rFonts w:ascii="宋体" w:eastAsia="宋体" w:hAnsi="宋体" w:cs="宋体" w:hint="eastAsia"/>
          <w:szCs w:val="21"/>
          <w14:ligatures w14:val="none"/>
        </w:rPr>
        <w:lastRenderedPageBreak/>
        <w:t>员人数进行约定，则应由三名成员组成。除专用合同条件另有约定外，合同当事人应当自合同订立后28天内，或者争议发生后14天内，选定争议评审员。</w:t>
      </w:r>
    </w:p>
    <w:p w14:paraId="5B96CCD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14:paraId="433C49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除专用合同条件另有约定外，争议评审员报酬由发包人和承包人各承担一半。</w:t>
      </w:r>
    </w:p>
    <w:p w14:paraId="7AE7986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704" w:name="_Ref532287270"/>
      <w:r w:rsidRPr="00E43646">
        <w:rPr>
          <w:rFonts w:ascii="宋体" w:eastAsia="宋体" w:hAnsi="宋体" w:cs="宋体" w:hint="eastAsia"/>
          <w:szCs w:val="21"/>
          <w14:ligatures w14:val="none"/>
        </w:rPr>
        <w:t>20.3.2 争议的避免</w:t>
      </w:r>
      <w:bookmarkEnd w:id="1704"/>
    </w:p>
    <w:p w14:paraId="21CDC4D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合同当事人协商一致，可以共同书面请求争议评审小组，就合同履行过程中可能出现争议的情况提供协助或进行非正式讨论，争议评审小组应给出公正的意见或建议。</w:t>
      </w:r>
    </w:p>
    <w:p w14:paraId="6E0437E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此类协助或非正式讨论可在任何会议、施工现场视察或其他场合进行，并且除专用合同条件另有约定外，发包人和承包人均应出席。</w:t>
      </w:r>
    </w:p>
    <w:p w14:paraId="32E178A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争议评审小组在此类非正式讨论上给出的任何意见或建议，无论是口头还是书面的，对发包人和承包人不具有约束力，争议评审小组在之后的争议评审程序或决定中也不受此类意见或建议的约束。</w:t>
      </w:r>
    </w:p>
    <w:p w14:paraId="0EDF6416"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bookmarkStart w:id="1705" w:name="_Ref4695594"/>
      <w:r w:rsidRPr="00E43646">
        <w:rPr>
          <w:rFonts w:ascii="宋体" w:eastAsia="宋体" w:hAnsi="宋体" w:cs="宋体" w:hint="eastAsia"/>
          <w:szCs w:val="21"/>
          <w14:ligatures w14:val="none"/>
        </w:rPr>
        <w:t>20.3.3 争议评审小组的决定</w:t>
      </w:r>
      <w:bookmarkEnd w:id="1705"/>
    </w:p>
    <w:p w14:paraId="2B0F4E4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书面决定，并说明理由。合同当事人可以在专用合同条件中对本项事项另行约定。</w:t>
      </w:r>
    </w:p>
    <w:p w14:paraId="053B9D31" w14:textId="77777777" w:rsidR="00E43646" w:rsidRPr="00E43646" w:rsidRDefault="00E43646" w:rsidP="00E43646">
      <w:pPr>
        <w:shd w:val="clear" w:color="auto" w:fill="FFFFFF"/>
        <w:tabs>
          <w:tab w:val="left" w:pos="851"/>
        </w:tabs>
        <w:adjustRightInd w:val="0"/>
        <w:snapToGrid w:val="0"/>
        <w:spacing w:afterLines="50" w:after="120" w:line="360" w:lineRule="auto"/>
        <w:outlineLvl w:val="3"/>
        <w:rPr>
          <w:rFonts w:ascii="宋体" w:eastAsia="宋体" w:hAnsi="宋体" w:cs="宋体" w:hint="eastAsia"/>
          <w:szCs w:val="21"/>
          <w14:ligatures w14:val="none"/>
        </w:rPr>
      </w:pPr>
      <w:r w:rsidRPr="00E43646">
        <w:rPr>
          <w:rFonts w:ascii="宋体" w:eastAsia="宋体" w:hAnsi="宋体" w:cs="宋体" w:hint="eastAsia"/>
          <w:szCs w:val="21"/>
          <w14:ligatures w14:val="none"/>
        </w:rPr>
        <w:t>20.3.4 争议评审小组决定的效力</w:t>
      </w:r>
    </w:p>
    <w:p w14:paraId="5B0A23A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争议评审小组</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的书面决定经合同当事人签字确认后，对双方具有约束力，双方应遵照执行。</w:t>
      </w:r>
    </w:p>
    <w:p w14:paraId="2F05FEF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任何一方当事人不接受争议评审小组决定或不履行争议评审小组决定的，双方可选择采用其他争议解决方式。</w:t>
      </w:r>
    </w:p>
    <w:p w14:paraId="1412AF3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任何一方当事人不接受争议评审小组的决定，并不影响暂时执行争议评审小组的决定，直到在后续的采用其他争议解决方式中对争议评审小组的决定进行了改变。</w:t>
      </w:r>
    </w:p>
    <w:p w14:paraId="2BD8528E"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706" w:name="_Toc87357918"/>
      <w:bookmarkStart w:id="1707" w:name="_Toc75785087"/>
      <w:bookmarkStart w:id="1708" w:name="_Toc54862329"/>
      <w:bookmarkStart w:id="1709" w:name="_Toc75785903"/>
      <w:bookmarkStart w:id="1710" w:name="_Toc75784816"/>
      <w:bookmarkStart w:id="1711" w:name="_Ref532221752"/>
      <w:bookmarkStart w:id="1712" w:name="_Ref532221748"/>
      <w:r w:rsidRPr="00E43646">
        <w:rPr>
          <w:rFonts w:ascii="宋体" w:eastAsia="宋体" w:hAnsi="宋体" w:cs="宋体" w:hint="eastAsia"/>
          <w:bCs/>
          <w:szCs w:val="21"/>
          <w14:ligatures w14:val="none"/>
        </w:rPr>
        <w:t>20.4 仲裁或诉讼</w:t>
      </w:r>
      <w:bookmarkEnd w:id="1706"/>
      <w:bookmarkEnd w:id="1707"/>
      <w:bookmarkEnd w:id="1708"/>
      <w:bookmarkEnd w:id="1709"/>
      <w:bookmarkEnd w:id="1710"/>
      <w:bookmarkEnd w:id="1711"/>
      <w:bookmarkEnd w:id="1712"/>
    </w:p>
    <w:p w14:paraId="24E3E44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因合同及合同有关事项产生的争议，合同当事人可以在专用合同条件中约定以下一种方式解决争议：</w:t>
      </w:r>
    </w:p>
    <w:p w14:paraId="55BA728E" w14:textId="77777777" w:rsidR="00E43646" w:rsidRPr="00E43646" w:rsidRDefault="00E43646" w:rsidP="00E43646">
      <w:pPr>
        <w:shd w:val="clear" w:color="auto" w:fill="FFFFFF"/>
        <w:tabs>
          <w:tab w:val="left" w:pos="993"/>
        </w:tabs>
        <w:adjustRightInd w:val="0"/>
        <w:snapToGrid w:val="0"/>
        <w:spacing w:afterLines="50" w:after="120" w:line="360" w:lineRule="auto"/>
        <w:ind w:left="841"/>
        <w:rPr>
          <w:rFonts w:ascii="宋体" w:eastAsia="宋体" w:hAnsi="宋体" w:cs="宋体" w:hint="eastAsia"/>
          <w:szCs w:val="21"/>
          <w14:ligatures w14:val="none"/>
        </w:rPr>
      </w:pPr>
      <w:r w:rsidRPr="00E43646">
        <w:rPr>
          <w:rFonts w:ascii="宋体" w:eastAsia="宋体" w:hAnsi="宋体" w:cs="宋体" w:hint="eastAsia"/>
          <w:szCs w:val="21"/>
          <w14:ligatures w14:val="none"/>
        </w:rPr>
        <w:t>（1） 向约定的仲裁委员会申请仲裁；</w:t>
      </w:r>
    </w:p>
    <w:p w14:paraId="6CC992D7" w14:textId="77777777" w:rsidR="00E43646" w:rsidRPr="00E43646" w:rsidRDefault="00E43646" w:rsidP="00E43646">
      <w:pPr>
        <w:shd w:val="clear" w:color="auto" w:fill="FFFFFF"/>
        <w:tabs>
          <w:tab w:val="left" w:pos="993"/>
        </w:tabs>
        <w:adjustRightInd w:val="0"/>
        <w:snapToGrid w:val="0"/>
        <w:spacing w:afterLines="50" w:after="120" w:line="360" w:lineRule="auto"/>
        <w:ind w:left="841"/>
        <w:rPr>
          <w:rFonts w:ascii="宋体" w:eastAsia="宋体" w:hAnsi="宋体" w:cs="宋体" w:hint="eastAsia"/>
          <w:szCs w:val="21"/>
          <w14:ligatures w14:val="none"/>
        </w:rPr>
      </w:pPr>
      <w:r w:rsidRPr="00E43646">
        <w:rPr>
          <w:rFonts w:ascii="宋体" w:eastAsia="宋体" w:hAnsi="宋体" w:cs="宋体" w:hint="eastAsia"/>
          <w:szCs w:val="21"/>
          <w14:ligatures w14:val="none"/>
        </w:rPr>
        <w:t>（2） 向有管辖权的人民法院起诉。</w:t>
      </w:r>
    </w:p>
    <w:p w14:paraId="0C133978" w14:textId="77777777" w:rsidR="00E43646" w:rsidRPr="00E43646" w:rsidRDefault="00E43646" w:rsidP="00E43646">
      <w:pPr>
        <w:shd w:val="clear" w:color="auto" w:fill="FFFFFF"/>
        <w:tabs>
          <w:tab w:val="left" w:pos="851"/>
        </w:tabs>
        <w:adjustRightInd w:val="0"/>
        <w:snapToGrid w:val="0"/>
        <w:spacing w:afterLines="50" w:after="120" w:line="360" w:lineRule="auto"/>
        <w:outlineLvl w:val="2"/>
        <w:rPr>
          <w:rFonts w:ascii="宋体" w:eastAsia="宋体" w:hAnsi="宋体" w:cs="宋体" w:hint="eastAsia"/>
          <w:bCs/>
          <w:szCs w:val="21"/>
          <w14:ligatures w14:val="none"/>
        </w:rPr>
      </w:pPr>
      <w:bookmarkStart w:id="1713" w:name="_Toc75784817"/>
      <w:bookmarkStart w:id="1714" w:name="_Toc75785904"/>
      <w:bookmarkStart w:id="1715" w:name="_Toc75785088"/>
      <w:bookmarkStart w:id="1716" w:name="_Toc54862330"/>
      <w:bookmarkStart w:id="1717" w:name="_Toc87357919"/>
      <w:r w:rsidRPr="00E43646">
        <w:rPr>
          <w:rFonts w:ascii="宋体" w:eastAsia="宋体" w:hAnsi="宋体" w:cs="宋体" w:hint="eastAsia"/>
          <w:bCs/>
          <w:szCs w:val="21"/>
          <w14:ligatures w14:val="none"/>
        </w:rPr>
        <w:t>20.5 争议解决条款效力</w:t>
      </w:r>
      <w:bookmarkEnd w:id="1713"/>
      <w:bookmarkEnd w:id="1714"/>
      <w:bookmarkEnd w:id="1715"/>
      <w:bookmarkEnd w:id="1716"/>
      <w:bookmarkEnd w:id="1717"/>
    </w:p>
    <w:p w14:paraId="589071B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合同有关争议解决的条款独立存在，合同的不生效、无效、被撤销或者终止的，不影响合同中有关争议解决条款的效力。</w:t>
      </w:r>
    </w:p>
    <w:p w14:paraId="386700A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br w:type="page"/>
      </w:r>
    </w:p>
    <w:p w14:paraId="6291B11B" w14:textId="77777777" w:rsidR="00E43646" w:rsidRPr="00E43646" w:rsidRDefault="00E43646" w:rsidP="00E43646">
      <w:pPr>
        <w:widowControl/>
        <w:autoSpaceDE w:val="0"/>
        <w:autoSpaceDN w:val="0"/>
        <w:adjustRightInd w:val="0"/>
        <w:snapToGrid w:val="0"/>
        <w:spacing w:after="50" w:line="360" w:lineRule="auto"/>
        <w:jc w:val="center"/>
        <w:outlineLvl w:val="0"/>
        <w:rPr>
          <w:rFonts w:ascii="宋体" w:eastAsia="宋体" w:hAnsi="宋体" w:cs="Times New Roman" w:hint="eastAsia"/>
          <w:b/>
          <w:bCs/>
          <w:kern w:val="0"/>
          <w:sz w:val="28"/>
          <w:szCs w:val="28"/>
          <w:lang w:val="zh-CN"/>
          <w14:ligatures w14:val="none"/>
        </w:rPr>
      </w:pPr>
      <w:bookmarkStart w:id="1718" w:name="_Toc31149"/>
      <w:bookmarkStart w:id="1719" w:name="_Toc54862331"/>
      <w:bookmarkStart w:id="1720" w:name="_Toc87357920"/>
      <w:r w:rsidRPr="00E43646">
        <w:rPr>
          <w:rFonts w:ascii="宋体" w:eastAsia="宋体" w:hAnsi="宋体" w:cs="Times New Roman" w:hint="eastAsia"/>
          <w:b/>
          <w:bCs/>
          <w:kern w:val="0"/>
          <w:sz w:val="28"/>
          <w:szCs w:val="28"/>
          <w:lang w:val="zh-CN"/>
          <w14:ligatures w14:val="none"/>
        </w:rPr>
        <w:lastRenderedPageBreak/>
        <w:t>第三部分 专用合同条件</w:t>
      </w:r>
      <w:bookmarkEnd w:id="1718"/>
      <w:bookmarkEnd w:id="1719"/>
      <w:bookmarkEnd w:id="1720"/>
    </w:p>
    <w:p w14:paraId="0A4444DC"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21" w:name="_Toc75785089"/>
      <w:bookmarkStart w:id="1722" w:name="_Toc75785905"/>
      <w:bookmarkStart w:id="1723" w:name="_Toc87357921"/>
      <w:bookmarkStart w:id="1724" w:name="_Toc54862332"/>
      <w:bookmarkStart w:id="1725" w:name="_Toc75784818"/>
      <w:bookmarkStart w:id="1726" w:name="_Toc75784819"/>
      <w:bookmarkStart w:id="1727" w:name="_Toc87357922"/>
      <w:bookmarkStart w:id="1728" w:name="_Toc54862333"/>
      <w:bookmarkStart w:id="1729" w:name="_Toc75785090"/>
      <w:bookmarkStart w:id="1730" w:name="_Toc75785906"/>
      <w:r w:rsidRPr="00E43646">
        <w:rPr>
          <w:rFonts w:ascii="宋体" w:eastAsia="宋体" w:hAnsi="宋体" w:cs="宋体" w:hint="eastAsia"/>
          <w:bCs/>
          <w:szCs w:val="21"/>
          <w14:ligatures w14:val="none"/>
        </w:rPr>
        <w:t>第1条 一般约定</w:t>
      </w:r>
      <w:bookmarkEnd w:id="1721"/>
      <w:bookmarkEnd w:id="1722"/>
      <w:bookmarkEnd w:id="1723"/>
      <w:bookmarkEnd w:id="1724"/>
      <w:bookmarkEnd w:id="1725"/>
    </w:p>
    <w:p w14:paraId="78125C8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 词语定义和解释</w:t>
      </w:r>
    </w:p>
    <w:p w14:paraId="737562A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1.1.1 合同</w:t>
      </w:r>
    </w:p>
    <w:p w14:paraId="79560A1D" w14:textId="77777777" w:rsidR="00E43646" w:rsidRPr="00E43646" w:rsidRDefault="00E43646" w:rsidP="00E43646">
      <w:pPr>
        <w:shd w:val="clear" w:color="auto" w:fill="FFFFFF"/>
        <w:spacing w:line="360" w:lineRule="auto"/>
        <w:ind w:firstLine="420"/>
        <w:rPr>
          <w:rFonts w:ascii="宋体" w:eastAsia="宋体" w:hAnsi="宋体" w:cs="宋体" w:hint="eastAsia"/>
          <w:szCs w:val="21"/>
          <w:u w:val="single"/>
          <w14:ligatures w14:val="none"/>
        </w:rPr>
      </w:pPr>
      <w:r w:rsidRPr="00E43646">
        <w:rPr>
          <w:rFonts w:ascii="宋体" w:eastAsia="宋体" w:hAnsi="宋体" w:cs="宋体" w:hint="eastAsia"/>
          <w:szCs w:val="21"/>
          <w14:ligatures w14:val="none"/>
        </w:rPr>
        <w:t>1.1.1.10 其他合同文件：</w:t>
      </w:r>
      <w:r w:rsidRPr="00E43646">
        <w:rPr>
          <w:rFonts w:ascii="宋体" w:eastAsia="宋体" w:hAnsi="宋体" w:cs="Times New Roman" w:hint="eastAsia"/>
          <w:szCs w:val="21"/>
          <w:u w:val="single"/>
          <w14:ligatures w14:val="none"/>
        </w:rPr>
        <w:t>合同协议书；</w:t>
      </w:r>
      <w:r w:rsidRPr="00E43646">
        <w:rPr>
          <w:rFonts w:ascii="宋体" w:eastAsia="宋体" w:hAnsi="宋体" w:cs="Times New Roman"/>
          <w:szCs w:val="21"/>
          <w:u w:val="single"/>
          <w14:ligatures w14:val="none"/>
        </w:rPr>
        <w:t>成交通知书；</w:t>
      </w:r>
      <w:r w:rsidRPr="00E43646">
        <w:rPr>
          <w:rFonts w:ascii="宋体" w:eastAsia="宋体" w:hAnsi="宋体" w:cs="Times New Roman" w:hint="eastAsia"/>
          <w:szCs w:val="21"/>
          <w:u w:val="single"/>
          <w14:ligatures w14:val="none"/>
        </w:rPr>
        <w:t>磋商</w:t>
      </w:r>
      <w:r w:rsidRPr="00E43646">
        <w:rPr>
          <w:rFonts w:ascii="宋体" w:eastAsia="宋体" w:hAnsi="宋体" w:cs="Times New Roman"/>
          <w:szCs w:val="21"/>
          <w:u w:val="single"/>
          <w14:ligatures w14:val="none"/>
        </w:rPr>
        <w:t>文件；专用合同条款；通用合同条款；</w:t>
      </w:r>
      <w:r w:rsidRPr="00E43646">
        <w:rPr>
          <w:rFonts w:ascii="宋体" w:eastAsia="宋体" w:hAnsi="宋体" w:cs="宋体" w:hint="eastAsia"/>
          <w:szCs w:val="21"/>
          <w:u w:val="single"/>
          <w14:ligatures w14:val="none"/>
        </w:rPr>
        <w:t>发包人要求</w:t>
      </w:r>
      <w:r w:rsidRPr="00E43646">
        <w:rPr>
          <w:rFonts w:ascii="宋体" w:eastAsia="宋体" w:hAnsi="宋体" w:cs="Times New Roman" w:hint="eastAsia"/>
          <w:szCs w:val="21"/>
          <w:u w:val="single"/>
          <w14:ligatures w14:val="none"/>
        </w:rPr>
        <w:t>；</w:t>
      </w:r>
      <w:r w:rsidRPr="00E43646">
        <w:rPr>
          <w:rFonts w:ascii="宋体" w:eastAsia="宋体" w:hAnsi="宋体" w:cs="宋体" w:hint="eastAsia"/>
          <w:szCs w:val="21"/>
          <w:u w:val="single"/>
          <w14:ligatures w14:val="none"/>
        </w:rPr>
        <w:t>承包人供应材料设备一览表、工程质量保修书、承包人主要管理人员表、廉洁协议、施工单位安全文明施工责任书、履约保函、授权代表授权文件（如涉及）</w:t>
      </w:r>
      <w:r w:rsidRPr="00E43646">
        <w:rPr>
          <w:rFonts w:ascii="宋体" w:eastAsia="宋体" w:hAnsi="宋体" w:cs="宋体" w:hint="eastAsia"/>
          <w:szCs w:val="21"/>
          <w14:ligatures w14:val="none"/>
        </w:rPr>
        <w:t>。</w:t>
      </w:r>
    </w:p>
    <w:p w14:paraId="74CEE0F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1.1.3 工程和设备</w:t>
      </w:r>
    </w:p>
    <w:p w14:paraId="3F9922E5" w14:textId="77777777" w:rsidR="00E43646" w:rsidRPr="00E43646" w:rsidRDefault="00E43646" w:rsidP="00E43646">
      <w:pPr>
        <w:shd w:val="clear" w:color="auto" w:fill="FFFFFF"/>
        <w:spacing w:line="360" w:lineRule="auto"/>
        <w:ind w:firstLine="420"/>
        <w:rPr>
          <w:rFonts w:ascii="宋体" w:eastAsia="宋体" w:hAnsi="宋体" w:cs="宋体" w:hint="eastAsia"/>
          <w:szCs w:val="21"/>
          <w:u w:val="single"/>
          <w14:ligatures w14:val="none"/>
        </w:rPr>
      </w:pPr>
      <w:r w:rsidRPr="00E43646">
        <w:rPr>
          <w:rFonts w:ascii="宋体" w:eastAsia="宋体" w:hAnsi="宋体" w:cs="宋体" w:hint="eastAsia"/>
          <w:szCs w:val="21"/>
          <w14:ligatures w14:val="none"/>
        </w:rPr>
        <w:t>1.1.3.5 单位/区段工程的范围：</w:t>
      </w:r>
      <w:r w:rsidRPr="00E43646">
        <w:rPr>
          <w:rFonts w:ascii="宋体" w:eastAsia="宋体" w:hAnsi="宋体" w:cs="宋体" w:hint="eastAsia"/>
          <w:szCs w:val="21"/>
          <w:u w:val="single"/>
          <w14:ligatures w14:val="none"/>
        </w:rPr>
        <w:t>项目范围内的设计及施工总承包，具体如下：</w:t>
      </w:r>
    </w:p>
    <w:p w14:paraId="70DC89D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1.1.3.9 作为施工场所组成部分的其他场所包括：</w:t>
      </w:r>
      <w:r w:rsidRPr="00E43646">
        <w:rPr>
          <w:rFonts w:ascii="宋体" w:eastAsia="宋体" w:hAnsi="宋体" w:cs="宋体" w:hint="eastAsia"/>
          <w:szCs w:val="21"/>
          <w:u w:val="single"/>
          <w14:ligatures w14:val="none"/>
        </w:rPr>
        <w:t xml:space="preserve">  </w:t>
      </w:r>
      <w:r w:rsidRPr="00E43646">
        <w:rPr>
          <w:rFonts w:ascii="宋体" w:eastAsia="宋体" w:hAnsi="宋体" w:cs="Times New Roman" w:hint="eastAsia"/>
          <w:szCs w:val="24"/>
          <w:u w:val="single"/>
          <w14:ligatures w14:val="none"/>
        </w:rPr>
        <w:t>/</w:t>
      </w:r>
      <w:r w:rsidRPr="00E43646">
        <w:rPr>
          <w:rFonts w:ascii="宋体" w:eastAsia="宋体" w:hAnsi="宋体" w:cs="Times New Roman"/>
          <w:szCs w:val="24"/>
          <w:u w:val="single"/>
          <w14:ligatures w14:val="none"/>
        </w:rPr>
        <w:t xml:space="preserve">     </w:t>
      </w:r>
      <w:r w:rsidRPr="00E43646">
        <w:rPr>
          <w:rFonts w:ascii="宋体" w:eastAsia="宋体" w:hAnsi="宋体" w:cs="Times New Roman" w:hint="eastAsia"/>
          <w:szCs w:val="24"/>
          <w:u w:val="single"/>
          <w14:ligatures w14:val="none"/>
        </w:rPr>
        <w:t>。</w:t>
      </w:r>
    </w:p>
    <w:p w14:paraId="57A04D4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1.1.3.10 永久占地包括：</w:t>
      </w:r>
      <w:r w:rsidRPr="00E43646">
        <w:rPr>
          <w:rFonts w:ascii="宋体" w:eastAsia="宋体" w:hAnsi="宋体" w:cs="宋体" w:hint="eastAsia"/>
          <w:szCs w:val="21"/>
          <w:u w:val="single"/>
          <w14:ligatures w14:val="none"/>
        </w:rPr>
        <w:t xml:space="preserve">          /       </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3BC2614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1.1.3.11 临时占地包括：</w:t>
      </w:r>
      <w:r w:rsidRPr="00E43646">
        <w:rPr>
          <w:rFonts w:ascii="宋体" w:eastAsia="宋体" w:hAnsi="宋体" w:cs="宋体" w:hint="eastAsia"/>
          <w:szCs w:val="21"/>
          <w:u w:val="single"/>
          <w14:ligatures w14:val="none"/>
        </w:rPr>
        <w:t xml:space="preserve">           </w:t>
      </w:r>
      <w:r w:rsidRPr="00E43646">
        <w:rPr>
          <w:rFonts w:ascii="宋体" w:eastAsia="宋体" w:hAnsi="宋体" w:cs="Times New Roman" w:hint="eastAsia"/>
          <w:szCs w:val="24"/>
          <w:u w:val="single"/>
          <w14:ligatures w14:val="none"/>
        </w:rPr>
        <w:t>施工过程中双方协商确定</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2B1BE17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1.2 语言文字</w:t>
      </w:r>
    </w:p>
    <w:p w14:paraId="67A5CDA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本合同除使用汉语外，还使用</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语言。</w:t>
      </w:r>
    </w:p>
    <w:p w14:paraId="5ECE57D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 法律</w:t>
      </w:r>
    </w:p>
    <w:p w14:paraId="2D0C3EA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适用于合同的其他规范性文件：</w:t>
      </w:r>
      <w:r w:rsidRPr="00E43646">
        <w:rPr>
          <w:rFonts w:ascii="宋体" w:eastAsia="宋体" w:hAnsi="宋体" w:cs="Times New Roman" w:hint="eastAsia"/>
          <w:szCs w:val="24"/>
          <w:u w:val="single"/>
          <w14:ligatures w14:val="none"/>
        </w:rPr>
        <w:t>《中华人民共和国民法典》 、《中华人民共和国建筑法》 、《中华人民共和国城市规划法》、</w:t>
      </w:r>
      <w:r w:rsidRPr="00E43646">
        <w:rPr>
          <w:rFonts w:ascii="宋体" w:eastAsia="宋体" w:hAnsi="宋体" w:cs="Times New Roman"/>
          <w:szCs w:val="24"/>
          <w:u w:val="single"/>
          <w14:ligatures w14:val="none"/>
        </w:rPr>
        <w:t>《中华人民共和国安全生产法》</w:t>
      </w:r>
      <w:r w:rsidRPr="00E43646">
        <w:rPr>
          <w:rFonts w:ascii="宋体" w:eastAsia="宋体" w:hAnsi="宋体" w:cs="Times New Roman" w:hint="eastAsia"/>
          <w:szCs w:val="24"/>
          <w:u w:val="single"/>
          <w14:ligatures w14:val="none"/>
        </w:rPr>
        <w:t xml:space="preserve"> 、</w:t>
      </w:r>
      <w:r w:rsidRPr="00E43646">
        <w:rPr>
          <w:rFonts w:ascii="宋体" w:eastAsia="宋体" w:hAnsi="宋体" w:cs="Times New Roman"/>
          <w:szCs w:val="24"/>
          <w:u w:val="single"/>
          <w14:ligatures w14:val="none"/>
        </w:rPr>
        <w:t>《建设工程质量管理条例》</w:t>
      </w:r>
      <w:r w:rsidRPr="00E43646">
        <w:rPr>
          <w:rFonts w:ascii="宋体" w:eastAsia="宋体" w:hAnsi="宋体" w:cs="Times New Roman" w:hint="eastAsia"/>
          <w:szCs w:val="24"/>
          <w:u w:val="single"/>
          <w14:ligatures w14:val="none"/>
        </w:rPr>
        <w:t xml:space="preserve"> 、《建设工程安全生产管理条例》 、《中华人民共和国劳动法》 、《中华人民共和国环境保护法》 、《建设项目环境保护条例》 、《建设工程质量保证金管理暂行办法》 、《房屋建筑工程质量保修办法》等国家、云南省相关法律、行政法规、部门规章和标准等。</w:t>
      </w:r>
    </w:p>
    <w:p w14:paraId="49CC4FF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 标准和规范</w:t>
      </w:r>
    </w:p>
    <w:p w14:paraId="3E2421D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1.4.1 适用于本合同的标准、规范（名称）包括：</w:t>
      </w:r>
      <w:r w:rsidRPr="00E43646">
        <w:rPr>
          <w:rFonts w:ascii="宋体" w:eastAsia="宋体" w:hAnsi="宋体" w:cs="宋体" w:hint="eastAsia"/>
          <w:szCs w:val="21"/>
          <w:u w:val="single"/>
          <w14:ligatures w14:val="none"/>
        </w:rPr>
        <w:t>严格按照国家、行业及地方现行标准、规范完成设计及施工任务，并满足采购人就本项目提出的要求，保证成果文件通过相关部门的审批及项目竣工验收合格。</w:t>
      </w:r>
    </w:p>
    <w:p w14:paraId="0B3281D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1.4.2 发包人提供的国外标准、规范的名称：</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；发包人提供的国外标准、规范的份数：</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；发包人提供的国外标准、规范的时间：</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2BAC7F1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1.4.3 没有成文规范、标准规定的约定：</w:t>
      </w:r>
      <w:r w:rsidRPr="00E43646">
        <w:rPr>
          <w:rFonts w:ascii="宋体" w:eastAsia="宋体" w:hAnsi="宋体" w:cs="宋体" w:hint="eastAsia"/>
          <w:szCs w:val="21"/>
          <w:u w:val="single"/>
          <w14:ligatures w14:val="none"/>
        </w:rPr>
        <w:t xml:space="preserve">按发包人要求 </w:t>
      </w:r>
      <w:r w:rsidRPr="00E43646">
        <w:rPr>
          <w:rFonts w:ascii="宋体" w:eastAsia="宋体" w:hAnsi="宋体" w:cs="宋体" w:hint="eastAsia"/>
          <w:szCs w:val="21"/>
          <w14:ligatures w14:val="none"/>
        </w:rPr>
        <w:t>。</w:t>
      </w:r>
    </w:p>
    <w:p w14:paraId="139512C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1.4.4 发包人对于工程的技术标准、功能要求：</w:t>
      </w:r>
      <w:r w:rsidRPr="00E43646">
        <w:rPr>
          <w:rFonts w:ascii="宋体" w:eastAsia="宋体" w:hAnsi="宋体" w:cs="宋体" w:hint="eastAsia"/>
          <w:szCs w:val="21"/>
          <w:u w:val="single"/>
          <w14:ligatures w14:val="none"/>
        </w:rPr>
        <w:t>按发包人要求及</w:t>
      </w:r>
      <w:r w:rsidRPr="00E43646">
        <w:rPr>
          <w:rFonts w:ascii="宋体" w:eastAsia="宋体" w:hAnsi="宋体" w:cs="Times New Roman" w:hint="eastAsia"/>
          <w:szCs w:val="24"/>
          <w:u w:val="single"/>
          <w14:ligatures w14:val="none"/>
        </w:rPr>
        <w:t>行业最新的规范性文件和有关规定，是合同文件的组成部分</w:t>
      </w:r>
      <w:r w:rsidRPr="00E43646">
        <w:rPr>
          <w:rFonts w:ascii="宋体" w:eastAsia="宋体" w:hAnsi="宋体" w:cs="宋体" w:hint="eastAsia"/>
          <w:szCs w:val="21"/>
          <w14:ligatures w14:val="none"/>
        </w:rPr>
        <w:t>。</w:t>
      </w:r>
    </w:p>
    <w:p w14:paraId="58FDA88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1.5 合同文件的优先顺序</w:t>
      </w:r>
    </w:p>
    <w:p w14:paraId="1636BC74" w14:textId="77777777" w:rsidR="00E43646" w:rsidRPr="00E43646" w:rsidRDefault="00E43646" w:rsidP="00E43646">
      <w:pPr>
        <w:shd w:val="clear" w:color="auto" w:fill="FFFFFF"/>
        <w:spacing w:line="360" w:lineRule="auto"/>
        <w:ind w:firstLine="420"/>
        <w:rPr>
          <w:rFonts w:ascii="宋体" w:eastAsia="宋体" w:hAnsi="宋体" w:cs="宋体" w:hint="eastAsia"/>
          <w:szCs w:val="21"/>
          <w:u w:val="single"/>
          <w14:ligatures w14:val="none"/>
        </w:rPr>
      </w:pPr>
      <w:r w:rsidRPr="00E43646">
        <w:rPr>
          <w:rFonts w:ascii="宋体" w:eastAsia="宋体" w:hAnsi="宋体" w:cs="宋体" w:hint="eastAsia"/>
          <w:szCs w:val="21"/>
          <w14:ligatures w14:val="none"/>
        </w:rPr>
        <w:t>合同文件组成及优先顺序为：</w:t>
      </w:r>
      <w:r w:rsidRPr="00E43646">
        <w:rPr>
          <w:rFonts w:ascii="宋体" w:eastAsia="宋体" w:hAnsi="宋体" w:cs="Times New Roman" w:hint="eastAsia"/>
          <w:szCs w:val="21"/>
          <w:u w:val="single"/>
          <w14:ligatures w14:val="none"/>
        </w:rPr>
        <w:t>合同协议书；</w:t>
      </w:r>
      <w:r w:rsidRPr="00E43646">
        <w:rPr>
          <w:rFonts w:ascii="宋体" w:eastAsia="宋体" w:hAnsi="宋体" w:cs="Times New Roman"/>
          <w:szCs w:val="21"/>
          <w:u w:val="single"/>
          <w14:ligatures w14:val="none"/>
        </w:rPr>
        <w:t>中标通知书；</w:t>
      </w:r>
      <w:r w:rsidRPr="00E43646">
        <w:rPr>
          <w:rFonts w:ascii="宋体" w:eastAsia="宋体" w:hAnsi="宋体" w:cs="Times New Roman" w:hint="eastAsia"/>
          <w:szCs w:val="21"/>
          <w:u w:val="single"/>
          <w14:ligatures w14:val="none"/>
        </w:rPr>
        <w:t>竞争性磋商</w:t>
      </w:r>
      <w:r w:rsidRPr="00E43646">
        <w:rPr>
          <w:rFonts w:ascii="宋体" w:eastAsia="宋体" w:hAnsi="宋体" w:cs="Times New Roman"/>
          <w:szCs w:val="21"/>
          <w:u w:val="single"/>
          <w14:ligatures w14:val="none"/>
        </w:rPr>
        <w:t>文件</w:t>
      </w:r>
      <w:r w:rsidRPr="00E43646">
        <w:rPr>
          <w:rFonts w:ascii="宋体" w:eastAsia="宋体" w:hAnsi="宋体" w:cs="Times New Roman" w:hint="eastAsia"/>
          <w:szCs w:val="21"/>
          <w:u w:val="single"/>
          <w14:ligatures w14:val="none"/>
        </w:rPr>
        <w:t>；磋商申请</w:t>
      </w:r>
      <w:r w:rsidRPr="00E43646">
        <w:rPr>
          <w:rFonts w:ascii="宋体" w:eastAsia="宋体" w:hAnsi="宋体" w:cs="Times New Roman"/>
          <w:szCs w:val="21"/>
          <w:u w:val="single"/>
          <w14:ligatures w14:val="none"/>
        </w:rPr>
        <w:t>函；专用合同条款；通用合同条款；</w:t>
      </w:r>
      <w:r w:rsidRPr="00E43646">
        <w:rPr>
          <w:rFonts w:ascii="宋体" w:eastAsia="宋体" w:hAnsi="宋体" w:cs="宋体" w:hint="eastAsia"/>
          <w:szCs w:val="21"/>
          <w:u w:val="single"/>
          <w14:ligatures w14:val="none"/>
        </w:rPr>
        <w:t>发包人要求；</w:t>
      </w:r>
      <w:r w:rsidRPr="00E43646">
        <w:rPr>
          <w:rFonts w:ascii="宋体" w:eastAsia="宋体" w:hAnsi="宋体" w:cs="Times New Roman" w:hint="eastAsia"/>
          <w:szCs w:val="21"/>
          <w:u w:val="single"/>
          <w14:ligatures w14:val="none"/>
        </w:rPr>
        <w:t>承包人建议；其他</w:t>
      </w:r>
      <w:r w:rsidRPr="00E43646">
        <w:rPr>
          <w:rFonts w:ascii="宋体" w:eastAsia="宋体" w:hAnsi="宋体" w:cs="宋体" w:hint="eastAsia"/>
          <w:szCs w:val="21"/>
          <w:u w:val="single"/>
          <w14:ligatures w14:val="none"/>
        </w:rPr>
        <w:t>合同文件</w:t>
      </w:r>
      <w:r w:rsidRPr="00E43646">
        <w:rPr>
          <w:rFonts w:ascii="宋体" w:eastAsia="宋体" w:hAnsi="宋体" w:cs="宋体" w:hint="eastAsia"/>
          <w:szCs w:val="21"/>
          <w14:ligatures w14:val="none"/>
        </w:rPr>
        <w:t>。</w:t>
      </w:r>
    </w:p>
    <w:p w14:paraId="4CE8623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1.6 文件的提供和照管</w:t>
      </w:r>
    </w:p>
    <w:p w14:paraId="0A0CBB0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1.6.1 发包人文件的提供</w:t>
      </w:r>
    </w:p>
    <w:p w14:paraId="2570270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发包人文件的提供期限、名称、数量和形式：</w:t>
      </w:r>
      <w:r w:rsidRPr="00E43646">
        <w:rPr>
          <w:rFonts w:ascii="宋体" w:eastAsia="宋体" w:hAnsi="宋体" w:cs="Times New Roman" w:hint="eastAsia"/>
          <w:szCs w:val="24"/>
          <w14:ligatures w14:val="none"/>
        </w:rPr>
        <w:t>由初步设计单位提供相关图纸</w:t>
      </w:r>
      <w:r w:rsidRPr="00E43646">
        <w:rPr>
          <w:rFonts w:ascii="宋体" w:eastAsia="宋体" w:hAnsi="宋体" w:cs="宋体" w:hint="eastAsia"/>
          <w:szCs w:val="21"/>
          <w14:ligatures w14:val="none"/>
        </w:rPr>
        <w:t>。</w:t>
      </w:r>
    </w:p>
    <w:p w14:paraId="5A97154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1.6.2 承包人文件的提供</w:t>
      </w:r>
    </w:p>
    <w:p w14:paraId="71194DA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承包人文件的内容、提供期限、名称、数量和形式：</w:t>
      </w:r>
    </w:p>
    <w:p w14:paraId="72C47387" w14:textId="77777777" w:rsidR="00E43646" w:rsidRPr="00E43646" w:rsidRDefault="00E43646" w:rsidP="00E43646">
      <w:pPr>
        <w:shd w:val="clear" w:color="auto" w:fill="FFFFFF"/>
        <w:spacing w:line="360" w:lineRule="auto"/>
        <w:ind w:firstLine="420"/>
        <w:rPr>
          <w:rFonts w:ascii="宋体" w:eastAsia="宋体" w:hAnsi="宋体" w:cs="Times New Roman" w:hint="eastAsia"/>
          <w:szCs w:val="24"/>
          <w:u w:val="single"/>
          <w14:ligatures w14:val="none"/>
        </w:rPr>
      </w:pPr>
      <w:r w:rsidRPr="00E43646">
        <w:rPr>
          <w:rFonts w:ascii="宋体" w:eastAsia="宋体" w:hAnsi="宋体" w:cs="宋体" w:hint="eastAsia"/>
          <w:szCs w:val="21"/>
          <w:u w:val="single"/>
          <w14:ligatures w14:val="none"/>
        </w:rPr>
        <w:t>1.</w:t>
      </w:r>
      <w:r w:rsidRPr="00E43646">
        <w:rPr>
          <w:rFonts w:ascii="宋体" w:eastAsia="宋体" w:hAnsi="宋体" w:cs="Times New Roman" w:hint="eastAsia"/>
          <w:szCs w:val="24"/>
          <w:u w:val="single"/>
          <w14:ligatures w14:val="none"/>
        </w:rPr>
        <w:t>合同签订后</w:t>
      </w:r>
      <w:r w:rsidRPr="00E43646">
        <w:rPr>
          <w:rFonts w:ascii="宋体" w:eastAsia="宋体" w:hAnsi="宋体" w:cs="Times New Roman"/>
          <w:szCs w:val="24"/>
          <w:u w:val="single"/>
          <w14:ligatures w14:val="none"/>
        </w:rPr>
        <w:t xml:space="preserve">  </w:t>
      </w:r>
      <w:r w:rsidRPr="00E43646">
        <w:rPr>
          <w:rFonts w:ascii="宋体" w:eastAsia="宋体" w:hAnsi="宋体" w:cs="Times New Roman" w:hint="eastAsia"/>
          <w:szCs w:val="24"/>
          <w:u w:val="single"/>
          <w14:ligatures w14:val="none"/>
        </w:rPr>
        <w:t>天内完成施工图编制，每延误1天按3000元/天向发包人缴纳违约金。承包人应根据合同</w:t>
      </w:r>
      <w:proofErr w:type="gramStart"/>
      <w:r w:rsidRPr="00E43646">
        <w:rPr>
          <w:rFonts w:ascii="宋体" w:eastAsia="宋体" w:hAnsi="宋体" w:cs="Times New Roman" w:hint="eastAsia"/>
          <w:szCs w:val="24"/>
          <w:u w:val="single"/>
          <w14:ligatures w14:val="none"/>
        </w:rPr>
        <w:t>中项目</w:t>
      </w:r>
      <w:proofErr w:type="gramEnd"/>
      <w:r w:rsidRPr="00E43646">
        <w:rPr>
          <w:rFonts w:ascii="宋体" w:eastAsia="宋体" w:hAnsi="宋体" w:cs="Times New Roman" w:hint="eastAsia"/>
          <w:szCs w:val="24"/>
          <w:u w:val="single"/>
          <w14:ligatures w14:val="none"/>
        </w:rPr>
        <w:t>设计进度计划的要求完成设计任务。</w:t>
      </w:r>
      <w:r w:rsidRPr="00E43646">
        <w:rPr>
          <w:rFonts w:ascii="宋体" w:eastAsia="宋体" w:hAnsi="宋体" w:cs="宋体" w:hint="eastAsia"/>
          <w:szCs w:val="21"/>
          <w:u w:val="single"/>
          <w14:ligatures w14:val="none"/>
        </w:rPr>
        <w:t>编制设计完成的主要节点如：装修工程等施工图的出图）进度计划。</w:t>
      </w:r>
      <w:r w:rsidRPr="00E43646">
        <w:rPr>
          <w:rFonts w:ascii="宋体" w:eastAsia="宋体" w:hAnsi="宋体" w:cs="Times New Roman" w:hint="eastAsia"/>
          <w:szCs w:val="24"/>
          <w:u w:val="single"/>
          <w14:ligatures w14:val="none"/>
        </w:rPr>
        <w:t>承包人的设计进度应符合合同中设计计划及竞争性磋商文件的要求，以及承包人投标承诺中的设计计划。承包人对施工图进度执行负全部责任。由承包人原因影响设计进度的，发包人有权要求承包人根据合同条件提交修正的进度计划、增加投入资源并加快设计进度。并根据合同条件的要求对设计进度计划进行管理，相应的对承包人进行</w:t>
      </w:r>
      <w:r w:rsidRPr="00E43646">
        <w:rPr>
          <w:rFonts w:ascii="宋体" w:eastAsia="宋体" w:hAnsi="宋体" w:cs="Times New Roman"/>
          <w:szCs w:val="24"/>
          <w:u w:val="single"/>
          <w14:ligatures w14:val="none"/>
        </w:rPr>
        <w:t>(</w:t>
      </w:r>
      <w:r w:rsidRPr="00E43646">
        <w:rPr>
          <w:rFonts w:ascii="宋体" w:eastAsia="宋体" w:hAnsi="宋体" w:cs="Times New Roman" w:hint="eastAsia"/>
          <w:szCs w:val="24"/>
          <w:u w:val="single"/>
          <w14:ligatures w14:val="none"/>
        </w:rPr>
        <w:t>或</w:t>
      </w:r>
      <w:r w:rsidRPr="00E43646">
        <w:rPr>
          <w:rFonts w:ascii="宋体" w:eastAsia="宋体" w:hAnsi="宋体" w:cs="Times New Roman"/>
          <w:szCs w:val="24"/>
          <w:u w:val="single"/>
          <w14:ligatures w14:val="none"/>
        </w:rPr>
        <w:t>)</w:t>
      </w:r>
      <w:r w:rsidRPr="00E43646">
        <w:rPr>
          <w:rFonts w:ascii="宋体" w:eastAsia="宋体" w:hAnsi="宋体" w:cs="Times New Roman" w:hint="eastAsia"/>
          <w:szCs w:val="24"/>
          <w:u w:val="single"/>
          <w14:ligatures w14:val="none"/>
        </w:rPr>
        <w:t>考核扣减、暂停支付进度款和</w:t>
      </w:r>
      <w:r w:rsidRPr="00E43646">
        <w:rPr>
          <w:rFonts w:ascii="宋体" w:eastAsia="宋体" w:hAnsi="宋体" w:cs="Times New Roman"/>
          <w:szCs w:val="24"/>
          <w:u w:val="single"/>
          <w14:ligatures w14:val="none"/>
        </w:rPr>
        <w:t>(</w:t>
      </w:r>
      <w:r w:rsidRPr="00E43646">
        <w:rPr>
          <w:rFonts w:ascii="宋体" w:eastAsia="宋体" w:hAnsi="宋体" w:cs="Times New Roman" w:hint="eastAsia"/>
          <w:szCs w:val="24"/>
          <w:u w:val="single"/>
          <w14:ligatures w14:val="none"/>
        </w:rPr>
        <w:t>或</w:t>
      </w:r>
      <w:r w:rsidRPr="00E43646">
        <w:rPr>
          <w:rFonts w:ascii="宋体" w:eastAsia="宋体" w:hAnsi="宋体" w:cs="Times New Roman"/>
          <w:szCs w:val="24"/>
          <w:u w:val="single"/>
          <w14:ligatures w14:val="none"/>
        </w:rPr>
        <w:t>)</w:t>
      </w:r>
      <w:r w:rsidRPr="00E43646">
        <w:rPr>
          <w:rFonts w:ascii="宋体" w:eastAsia="宋体" w:hAnsi="宋体" w:cs="Times New Roman" w:hint="eastAsia"/>
          <w:szCs w:val="24"/>
          <w:u w:val="single"/>
          <w14:ligatures w14:val="none"/>
        </w:rPr>
        <w:t>要求赔偿误期赔偿费。</w:t>
      </w:r>
    </w:p>
    <w:p w14:paraId="7590F20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1.6.4 文件的照管</w:t>
      </w:r>
    </w:p>
    <w:p w14:paraId="54A3189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关于现场文件准备的约定：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0FF25AE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1.7 联络</w:t>
      </w:r>
    </w:p>
    <w:p w14:paraId="5F961CC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1.7.2 发包人指定的送达方式（包括电子传输方式）：</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1CDB7F8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发包人的送达地址：</w:t>
      </w:r>
      <w:r w:rsidRPr="00E43646">
        <w:rPr>
          <w:rFonts w:ascii="宋体" w:eastAsia="宋体" w:hAnsi="宋体" w:cs="Times New Roman" w:hint="eastAsia"/>
          <w:szCs w:val="21"/>
          <w:u w:val="single"/>
          <w14:ligatures w14:val="none"/>
        </w:rPr>
        <w:t>发包人办公场所</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2BB8011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承包人指定的送达方式（包括电子传输方式）： </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4D0F694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承包人的送达地址：</w:t>
      </w:r>
      <w:r w:rsidRPr="00E43646">
        <w:rPr>
          <w:rFonts w:ascii="宋体" w:eastAsia="宋体" w:hAnsi="宋体" w:cs="宋体" w:hint="eastAsia"/>
          <w:szCs w:val="21"/>
          <w:u w:val="single"/>
          <w14:ligatures w14:val="none"/>
        </w:rPr>
        <w:t xml:space="preserve">  </w:t>
      </w:r>
      <w:r w:rsidRPr="00E43646">
        <w:rPr>
          <w:rFonts w:ascii="宋体" w:eastAsia="宋体" w:hAnsi="宋体" w:cs="Times New Roman" w:hint="eastAsia"/>
          <w:szCs w:val="21"/>
          <w:u w:val="single"/>
          <w14:ligatures w14:val="none"/>
        </w:rPr>
        <w:t>发包人办公场所或施工现场</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347E93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1.10 知识产权</w:t>
      </w:r>
    </w:p>
    <w:p w14:paraId="58CBDE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1.10.1 由发包人（或以发包人名义）编制的《发包人要求》和其他文件的著作权归属：</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02EE17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1.10.2 由承包人（或以承包人名义）为实施工程所编制的文件、承包人完成的设计工作成果和建造完成的建筑物的知识产权归属：</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418C9CA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1.10.4 承包人在投标文件中采用的专利、专有技术、技术秘密的使用费的承担方式</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4A616C6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1.11 保密</w:t>
      </w:r>
    </w:p>
    <w:p w14:paraId="1688BA2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双方订立的商业保密协议（名称）：</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，作为本合同附件。</w:t>
      </w:r>
    </w:p>
    <w:p w14:paraId="165A6B5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双方订立的技术保密协议（名称）：</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，作为本合同附件。</w:t>
      </w:r>
    </w:p>
    <w:p w14:paraId="25D4EE8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1.13 责任限制</w:t>
      </w:r>
    </w:p>
    <w:p w14:paraId="74CE950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承包人对发包人赔偿责任的最高限额为</w:t>
      </w:r>
      <w:r w:rsidRPr="00E43646">
        <w:rPr>
          <w:rFonts w:ascii="宋体" w:eastAsia="宋体" w:hAnsi="宋体" w:cs="宋体" w:hint="eastAsia"/>
          <w:szCs w:val="21"/>
          <w:u w:val="single"/>
          <w14:ligatures w14:val="none"/>
        </w:rPr>
        <w:t>签约合同价</w:t>
      </w:r>
      <w:r w:rsidRPr="00E43646">
        <w:rPr>
          <w:rFonts w:ascii="宋体" w:eastAsia="宋体" w:hAnsi="宋体" w:cs="宋体" w:hint="eastAsia"/>
          <w:szCs w:val="21"/>
          <w14:ligatures w14:val="none"/>
        </w:rPr>
        <w:t>。</w:t>
      </w:r>
    </w:p>
    <w:p w14:paraId="34389A1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1.14 建筑信息模型技术的应用</w:t>
      </w:r>
    </w:p>
    <w:p w14:paraId="7A7C4F2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关于建筑信息模型技术的开发、使用、存储、传输、交付及费用约定如下：</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0DF4789D" w14:textId="77777777" w:rsidR="00E43646" w:rsidRPr="00E43646" w:rsidRDefault="00E43646" w:rsidP="00E43646">
      <w:pPr>
        <w:shd w:val="clear" w:color="auto" w:fill="FFFFFF"/>
        <w:tabs>
          <w:tab w:val="left" w:pos="993"/>
        </w:tabs>
        <w:adjustRightInd w:val="0"/>
        <w:snapToGrid w:val="0"/>
        <w:spacing w:line="360" w:lineRule="auto"/>
        <w:outlineLvl w:val="1"/>
        <w:rPr>
          <w:rFonts w:ascii="宋体" w:eastAsia="宋体" w:hAnsi="宋体" w:cs="宋体" w:hint="eastAsia"/>
          <w:bCs/>
          <w:szCs w:val="21"/>
          <w14:ligatures w14:val="none"/>
        </w:rPr>
      </w:pPr>
      <w:r w:rsidRPr="00E43646">
        <w:rPr>
          <w:rFonts w:ascii="宋体" w:eastAsia="宋体" w:hAnsi="宋体" w:cs="宋体" w:hint="eastAsia"/>
          <w:bCs/>
          <w:szCs w:val="21"/>
          <w14:ligatures w14:val="none"/>
        </w:rPr>
        <w:t>第2条 发包人</w:t>
      </w:r>
      <w:bookmarkEnd w:id="1726"/>
      <w:bookmarkEnd w:id="1727"/>
      <w:bookmarkEnd w:id="1728"/>
      <w:bookmarkEnd w:id="1729"/>
      <w:bookmarkEnd w:id="1730"/>
    </w:p>
    <w:p w14:paraId="76C3C76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2.2 提供施工现场和工作条件</w:t>
      </w:r>
    </w:p>
    <w:p w14:paraId="4FC6506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2.2.1 提供施工现场</w:t>
      </w:r>
    </w:p>
    <w:p w14:paraId="0607551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关于发包人提供施工现场的范围和期限：</w:t>
      </w:r>
      <w:r w:rsidRPr="00E43646">
        <w:rPr>
          <w:rFonts w:ascii="宋体" w:eastAsia="宋体" w:hAnsi="宋体" w:cs="宋体" w:hint="eastAsia"/>
          <w:szCs w:val="21"/>
          <w:u w:val="single"/>
          <w14:ligatures w14:val="none"/>
        </w:rPr>
        <w:t xml:space="preserve">按通用合同条款  </w:t>
      </w:r>
      <w:r w:rsidRPr="00E43646">
        <w:rPr>
          <w:rFonts w:ascii="宋体" w:eastAsia="宋体" w:hAnsi="宋体" w:cs="宋体" w:hint="eastAsia"/>
          <w:szCs w:val="21"/>
          <w14:ligatures w14:val="none"/>
        </w:rPr>
        <w:t>。</w:t>
      </w:r>
    </w:p>
    <w:p w14:paraId="625711E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2.2.2 提供工作条件</w:t>
      </w:r>
    </w:p>
    <w:p w14:paraId="415631D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关于发包人应负责提供的工作条件包括：</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2C1FE8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2.3 提供基础资料</w:t>
      </w:r>
    </w:p>
    <w:p w14:paraId="074E9EE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关于发包人应提供的基础资料的范围和期限：</w:t>
      </w:r>
      <w:r w:rsidRPr="00E43646">
        <w:rPr>
          <w:rFonts w:ascii="宋体" w:eastAsia="宋体" w:hAnsi="宋体" w:cs="宋体" w:hint="eastAsia"/>
          <w:szCs w:val="21"/>
          <w:u w:val="single"/>
          <w14:ligatures w14:val="none"/>
        </w:rPr>
        <w:t>提供装修需求</w:t>
      </w:r>
      <w:r w:rsidRPr="00E43646">
        <w:rPr>
          <w:rFonts w:ascii="宋体" w:eastAsia="宋体" w:hAnsi="宋体" w:cs="宋体" w:hint="eastAsia"/>
          <w:szCs w:val="21"/>
          <w14:ligatures w14:val="none"/>
        </w:rPr>
        <w:t>。</w:t>
      </w:r>
    </w:p>
    <w:p w14:paraId="6E336C5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2.3.4 协助承包人办理证件和批件</w:t>
      </w:r>
    </w:p>
    <w:p w14:paraId="45D0570B" w14:textId="77777777" w:rsidR="00E43646" w:rsidRPr="00E43646" w:rsidRDefault="00E43646" w:rsidP="00E43646">
      <w:pPr>
        <w:tabs>
          <w:tab w:val="left" w:pos="0"/>
        </w:tabs>
        <w:spacing w:line="360" w:lineRule="auto"/>
        <w:ind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发包人</w:t>
      </w:r>
      <w:r w:rsidRPr="00E43646">
        <w:rPr>
          <w:rFonts w:ascii="宋体" w:eastAsia="宋体" w:hAnsi="宋体" w:cs="Times New Roman" w:hint="eastAsia"/>
          <w:szCs w:val="24"/>
          <w14:ligatures w14:val="none"/>
        </w:rPr>
        <w:t>自行办理或可</w:t>
      </w:r>
      <w:r w:rsidRPr="00E43646">
        <w:rPr>
          <w:rFonts w:ascii="宋体" w:eastAsia="宋体" w:hAnsi="宋体" w:cs="Times New Roman"/>
          <w:szCs w:val="24"/>
          <w14:ligatures w14:val="none"/>
        </w:rPr>
        <w:t>委托承包人办理工程所需的证件、批件，以及临时用地、</w:t>
      </w:r>
      <w:r w:rsidRPr="00E43646">
        <w:rPr>
          <w:rFonts w:ascii="宋体" w:eastAsia="宋体" w:hAnsi="宋体" w:cs="Times New Roman" w:hint="eastAsia"/>
          <w:szCs w:val="24"/>
          <w14:ligatures w14:val="none"/>
        </w:rPr>
        <w:t>用</w:t>
      </w:r>
      <w:r w:rsidRPr="00E43646">
        <w:rPr>
          <w:rFonts w:ascii="宋体" w:eastAsia="宋体" w:hAnsi="宋体" w:cs="Times New Roman"/>
          <w:szCs w:val="24"/>
          <w14:ligatures w14:val="none"/>
        </w:rPr>
        <w:t>水、</w:t>
      </w:r>
      <w:r w:rsidRPr="00E43646">
        <w:rPr>
          <w:rFonts w:ascii="宋体" w:eastAsia="宋体" w:hAnsi="宋体" w:cs="Times New Roman" w:hint="eastAsia"/>
          <w:szCs w:val="24"/>
          <w14:ligatures w14:val="none"/>
        </w:rPr>
        <w:t>用</w:t>
      </w:r>
      <w:r w:rsidRPr="00E43646">
        <w:rPr>
          <w:rFonts w:ascii="宋体" w:eastAsia="宋体" w:hAnsi="宋体" w:cs="Times New Roman"/>
          <w:szCs w:val="24"/>
          <w14:ligatures w14:val="none"/>
        </w:rPr>
        <w:t>电等的申批手续</w:t>
      </w:r>
      <w:r w:rsidRPr="00E43646">
        <w:rPr>
          <w:rFonts w:ascii="宋体" w:eastAsia="宋体" w:hAnsi="宋体" w:cs="Times New Roman" w:hint="eastAsia"/>
          <w:szCs w:val="24"/>
          <w14:ligatures w14:val="none"/>
        </w:rPr>
        <w:t>，按照相关政府文件规定需要发包人承担的费用由发包人承担</w:t>
      </w:r>
      <w:r w:rsidRPr="00E43646">
        <w:rPr>
          <w:rFonts w:ascii="宋体" w:eastAsia="宋体" w:hAnsi="宋体" w:cs="Times New Roman"/>
          <w:szCs w:val="24"/>
          <w14:ligatures w14:val="none"/>
        </w:rPr>
        <w:t>。</w:t>
      </w:r>
    </w:p>
    <w:p w14:paraId="64A80A3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2.5 支付合同价款</w:t>
      </w:r>
    </w:p>
    <w:p w14:paraId="1D9C322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2.5.2 发包人提供资金来源证明及资金安排的期限要求：</w:t>
      </w:r>
      <w:r w:rsidRPr="00E43646">
        <w:rPr>
          <w:rFonts w:ascii="宋体" w:eastAsia="宋体" w:hAnsi="宋体" w:cs="宋体" w:hint="eastAsia"/>
          <w:szCs w:val="21"/>
          <w:u w:val="single"/>
          <w14:ligatures w14:val="none"/>
        </w:rPr>
        <w:t xml:space="preserve">   /  。</w:t>
      </w:r>
    </w:p>
    <w:p w14:paraId="0C3BC92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2.5.3 发包人提供支付担保的形式、期限、金额（或比例）：</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6CA164C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2.7 其他义务</w:t>
      </w:r>
    </w:p>
    <w:p w14:paraId="06A38D7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发包人应履行的其他义务：</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4B77EFF7"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31" w:name="_Toc87357923"/>
      <w:bookmarkStart w:id="1732" w:name="_Toc75785091"/>
      <w:bookmarkStart w:id="1733" w:name="_Toc54862334"/>
      <w:bookmarkStart w:id="1734" w:name="_Toc75784820"/>
      <w:bookmarkStart w:id="1735" w:name="_Toc75785907"/>
      <w:r w:rsidRPr="00E43646">
        <w:rPr>
          <w:rFonts w:ascii="宋体" w:eastAsia="宋体" w:hAnsi="宋体" w:cs="宋体" w:hint="eastAsia"/>
          <w:bCs/>
          <w:szCs w:val="21"/>
          <w14:ligatures w14:val="none"/>
        </w:rPr>
        <w:t>第3条 发包人的管理</w:t>
      </w:r>
      <w:bookmarkEnd w:id="1731"/>
      <w:bookmarkEnd w:id="1732"/>
      <w:bookmarkEnd w:id="1733"/>
      <w:bookmarkEnd w:id="1734"/>
      <w:bookmarkEnd w:id="1735"/>
    </w:p>
    <w:p w14:paraId="533DC4B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3.1 发包人代表</w:t>
      </w:r>
    </w:p>
    <w:p w14:paraId="03B0DFE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发包人代表的姓名：</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338B3E1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发包人代表的身份证号：</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7FDA04F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发包人代表的职务：</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9FE822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发包人代表的联系电话：</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3D3F20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发包人代表的电子邮箱：</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54F7D00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发包人代表的通信地址：</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41F56BB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发包人对发包人代表的授权范围如下：</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7F3177D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发包人代表的职责：</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27D017D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3.2 发包人人员</w:t>
      </w:r>
    </w:p>
    <w:p w14:paraId="752FD37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发包人人员姓名：</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46CFA0A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发包人人员职务：</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26539B7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发包人人员职责：</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707FC17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3.3 工程师</w:t>
      </w:r>
    </w:p>
    <w:p w14:paraId="702D52D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3.3.1 工程师名称：</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；工程师监督管理范围、内容：</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；工程师权限：</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15CFB18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3.6 商定或确定</w:t>
      </w:r>
    </w:p>
    <w:p w14:paraId="5BDAADD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3.6.2 关于商定时间限制的具体约定：</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F4CA9A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3.6.3 关于商定或确定效力的具体约定：</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；关于对工程师的确定提出异议的</w:t>
      </w:r>
      <w:r w:rsidRPr="00E43646">
        <w:rPr>
          <w:rFonts w:ascii="宋体" w:eastAsia="宋体" w:hAnsi="宋体" w:cs="宋体" w:hint="eastAsia"/>
          <w:szCs w:val="21"/>
          <w14:ligatures w14:val="none"/>
        </w:rPr>
        <w:lastRenderedPageBreak/>
        <w:t>具体约定：</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B14AE7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3.7 会议</w:t>
      </w:r>
    </w:p>
    <w:p w14:paraId="137562B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3.7.1 关于召开会议的具体约定：</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1958165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3.7.2 关于保存和提供会议纪要的具体约定：</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35CD81F"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36" w:name="_Toc75785092"/>
      <w:bookmarkStart w:id="1737" w:name="_Toc75784821"/>
      <w:bookmarkStart w:id="1738" w:name="_Toc75785908"/>
      <w:bookmarkStart w:id="1739" w:name="_Toc54862335"/>
      <w:bookmarkStart w:id="1740" w:name="_Toc87357924"/>
      <w:r w:rsidRPr="00E43646">
        <w:rPr>
          <w:rFonts w:ascii="宋体" w:eastAsia="宋体" w:hAnsi="宋体" w:cs="宋体" w:hint="eastAsia"/>
          <w:bCs/>
          <w:szCs w:val="21"/>
          <w14:ligatures w14:val="none"/>
        </w:rPr>
        <w:t>第4条 承包人</w:t>
      </w:r>
      <w:bookmarkEnd w:id="1736"/>
      <w:bookmarkEnd w:id="1737"/>
      <w:bookmarkEnd w:id="1738"/>
      <w:bookmarkEnd w:id="1739"/>
      <w:bookmarkEnd w:id="1740"/>
    </w:p>
    <w:p w14:paraId="7BDC0E0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4.1 承包人的一般义务</w:t>
      </w:r>
    </w:p>
    <w:p w14:paraId="44130A8B" w14:textId="77777777" w:rsidR="00E43646" w:rsidRPr="00E43646" w:rsidRDefault="00E43646" w:rsidP="00E43646">
      <w:pPr>
        <w:autoSpaceDE w:val="0"/>
        <w:autoSpaceDN w:val="0"/>
        <w:adjustRightInd w:val="0"/>
        <w:spacing w:line="360" w:lineRule="auto"/>
        <w:ind w:firstLineChars="200" w:firstLine="420"/>
        <w:rPr>
          <w:rFonts w:ascii="宋体" w:eastAsia="宋体" w:hAnsi="宋体" w:cs="Times New Roman" w:hint="eastAsia"/>
          <w:szCs w:val="24"/>
          <w:u w:val="single"/>
          <w14:ligatures w14:val="none"/>
        </w:rPr>
      </w:pPr>
      <w:r w:rsidRPr="00E43646">
        <w:rPr>
          <w:rFonts w:ascii="宋体" w:eastAsia="宋体" w:hAnsi="宋体" w:cs="Times New Roman" w:hint="eastAsia"/>
          <w:szCs w:val="24"/>
          <w14:ligatures w14:val="none"/>
        </w:rPr>
        <w:t>承包人应按照合同要求及发包人、监理人的指示，完成施工图设计、采购、施工、专项验收、交工验收等工作，并履行合同约定和（或）法律规定的照管、维护、竣工资料和保修义务。承包人负责完成的工程，应包括为满足合同要求所需的或隐含的任何工作，以及合同虽未提及但为工程的稳定、完工、安全和有效运行所需的全部工作。即使是合同约定范围之外，凡由发包人委托的工作内容，承包人都应贯彻执行。如果属于重大变更，按合同条件变更条款办理。无论哪种情况，承包商应该继续工作，不能以任何理由拒绝或延误工期。承包人必须严格遵守国家、地方有关工程质量、职业健康、安全和环境保护方面的各项规定，充分保障发包人免予承担因承包人行为而引起的任何损失或赔偿责任。承包人应当严格履行合同附件、合同文件中质量、健康、安全与环境管理的全部规定。承包人应遵守其投标时的各项承诺实施工程，包括但不限于使得工程进度符合承诺计划、投入的各种资源符合投入资源承诺、配备的管理人员管理团队符合管理团队及人员配备承诺等。对承诺的遵守是承包人的基本义务和最低义务，承包人违反承诺开展工作的，发包人可依据考核和索赔的规定进行处理，但承诺作为基本保证和最低标准不影响、免除和降低任何承包人根据本合同应当承担的义务、责任和职责。承包人未按投标承诺投入工程建设资源导致进度滞后，在此期间的停工、窝工、误工产生的费用自行负责，对后期赶工费用亦不予增加。承包人必须严格按照合同附件项目计划实施工程，满足关键时间节点和项目控制计划的要求。除合同另有约定外，承包人应提供为完成合同工作所需的所有人工、材料、施工设备、工程设备、备品备件和其他物资。承包人应对所有现场作业、施工方法和工程的完备性、稳定性和安全性负责。承包人可以根据法律规定和竞争性磋商文件及合同约定进行分包，但不得违法分包、转包，或允许他人以自己的名义承揽工程。承包人应当与分包人就分包工程向发包人承担连带责任。</w:t>
      </w:r>
    </w:p>
    <w:p w14:paraId="298854D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承包人应履行的其他义务：</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6E2B3D2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4.2 履约担保</w:t>
      </w:r>
    </w:p>
    <w:p w14:paraId="0BD5EFD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承包人是否提供履约担保：</w:t>
      </w:r>
      <w:r w:rsidRPr="00E43646">
        <w:rPr>
          <w:rFonts w:ascii="宋体" w:eastAsia="宋体" w:hAnsi="宋体" w:cs="宋体" w:hint="eastAsia"/>
          <w:szCs w:val="21"/>
          <w:u w:val="single"/>
          <w14:ligatures w14:val="none"/>
        </w:rPr>
        <w:t xml:space="preserve">             。</w:t>
      </w:r>
    </w:p>
    <w:p w14:paraId="295EC98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履约担保的方式、金额及期限:</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3465D8E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4.3 工程总承包项目经理</w:t>
      </w:r>
    </w:p>
    <w:p w14:paraId="423F94E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4.3.1 工程总承包项目经理姓名：</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1C401A1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执业资格或职称类型：</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236AD3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执业资格证或职称证号码：</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69FF94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联系电话：</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222B4B5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电子邮箱：</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71F6696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通信地址：</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1536669E" w14:textId="77777777" w:rsidR="00E43646" w:rsidRPr="00E43646" w:rsidRDefault="00E43646" w:rsidP="00F358CC">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承包人未提交劳动合同，以及没有为工程总承包项目经理缴纳社会保险证明的违约责任：</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630B78EA" w14:textId="77777777" w:rsidR="00E43646" w:rsidRPr="00E43646" w:rsidRDefault="00E43646" w:rsidP="00F358CC">
      <w:pPr>
        <w:spacing w:line="360" w:lineRule="auto"/>
        <w:rPr>
          <w:rFonts w:ascii="宋体" w:eastAsia="宋体" w:hAnsi="宋体" w:cs="Times New Roman" w:hint="eastAsia"/>
          <w:szCs w:val="24"/>
          <w14:ligatures w14:val="none"/>
        </w:rPr>
      </w:pPr>
      <w:r w:rsidRPr="00E43646">
        <w:rPr>
          <w:rFonts w:ascii="宋体" w:eastAsia="宋体" w:hAnsi="宋体" w:cs="宋体" w:hint="eastAsia"/>
          <w:szCs w:val="21"/>
          <w14:ligatures w14:val="none"/>
        </w:rPr>
        <w:t>4.3.2 工程总承包项目经理每月在现场的时间要求：</w:t>
      </w:r>
      <w:r w:rsidRPr="00E43646">
        <w:rPr>
          <w:rFonts w:ascii="Calibri" w:eastAsia="宋体" w:hAnsi="Calibri" w:cs="Times New Roman" w:hint="eastAsia"/>
          <w:szCs w:val="24"/>
          <w:u w:val="single"/>
          <w14:ligatures w14:val="none"/>
        </w:rPr>
        <w:t>有效施工天数的</w:t>
      </w:r>
      <w:r w:rsidRPr="00E43646">
        <w:rPr>
          <w:rFonts w:ascii="Calibri" w:eastAsia="宋体" w:hAnsi="Calibri" w:cs="Times New Roman"/>
          <w:szCs w:val="24"/>
          <w:u w:val="single"/>
          <w14:ligatures w14:val="none"/>
        </w:rPr>
        <w:t xml:space="preserve">   </w:t>
      </w:r>
      <w:r w:rsidRPr="00E43646">
        <w:rPr>
          <w:rFonts w:ascii="Calibri" w:eastAsia="宋体" w:hAnsi="Calibri" w:cs="Times New Roman" w:hint="eastAsia"/>
          <w:szCs w:val="24"/>
          <w:u w:val="single"/>
          <w14:ligatures w14:val="none"/>
        </w:rPr>
        <w:t>%</w:t>
      </w:r>
      <w:r w:rsidRPr="00E43646">
        <w:rPr>
          <w:rFonts w:ascii="Calibri" w:eastAsia="宋体" w:hAnsi="Calibri" w:cs="Times New Roman" w:hint="eastAsia"/>
          <w:szCs w:val="24"/>
          <w:u w:val="single"/>
          <w14:ligatures w14:val="none"/>
        </w:rPr>
        <w:t>。</w:t>
      </w:r>
    </w:p>
    <w:p w14:paraId="4A2A87B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工程总承包项目经理未经批准擅自离开施工现场的违约责任：</w:t>
      </w:r>
      <w:r w:rsidRPr="00E43646">
        <w:rPr>
          <w:rFonts w:ascii="Calibri" w:eastAsia="宋体" w:hAnsi="Calibri" w:cs="Times New Roman" w:hint="eastAsia"/>
          <w:szCs w:val="24"/>
          <w:u w:val="single"/>
          <w14:ligatures w14:val="none"/>
        </w:rPr>
        <w:t>除法定节假日以外，未经发包人同意擅自离开施工现场的，按每人次支付</w:t>
      </w:r>
      <w:r w:rsidRPr="00E43646">
        <w:rPr>
          <w:rFonts w:ascii="Calibri" w:eastAsia="宋体" w:hAnsi="Calibri" w:cs="Times New Roman"/>
          <w:szCs w:val="24"/>
          <w:u w:val="single"/>
          <w14:ligatures w14:val="none"/>
        </w:rPr>
        <w:t>3</w:t>
      </w:r>
      <w:r w:rsidRPr="00E43646">
        <w:rPr>
          <w:rFonts w:ascii="Calibri" w:eastAsia="宋体" w:hAnsi="Calibri" w:cs="Times New Roman" w:hint="eastAsia"/>
          <w:szCs w:val="24"/>
          <w:u w:val="single"/>
          <w14:ligatures w14:val="none"/>
        </w:rPr>
        <w:t>000</w:t>
      </w:r>
      <w:r w:rsidRPr="00E43646">
        <w:rPr>
          <w:rFonts w:ascii="Calibri" w:eastAsia="宋体" w:hAnsi="Calibri" w:cs="Times New Roman" w:hint="eastAsia"/>
          <w:szCs w:val="24"/>
          <w:u w:val="single"/>
          <w14:ligatures w14:val="none"/>
        </w:rPr>
        <w:t>元</w:t>
      </w:r>
      <w:r w:rsidRPr="00E43646">
        <w:rPr>
          <w:rFonts w:ascii="Calibri" w:eastAsia="宋体" w:hAnsi="Calibri" w:cs="Times New Roman" w:hint="eastAsia"/>
          <w:szCs w:val="24"/>
          <w:u w:val="single"/>
          <w14:ligatures w14:val="none"/>
        </w:rPr>
        <w:t>/</w:t>
      </w:r>
      <w:r w:rsidRPr="00E43646">
        <w:rPr>
          <w:rFonts w:ascii="Calibri" w:eastAsia="宋体" w:hAnsi="Calibri" w:cs="Times New Roman" w:hint="eastAsia"/>
          <w:szCs w:val="24"/>
          <w:u w:val="single"/>
          <w14:ligatures w14:val="none"/>
        </w:rPr>
        <w:t>天违约金，从竣工结算款中扣除。项目经理每月离开现场的时间超过</w:t>
      </w:r>
      <w:r w:rsidRPr="00E43646">
        <w:rPr>
          <w:rFonts w:ascii="Calibri" w:eastAsia="宋体" w:hAnsi="Calibri" w:cs="Times New Roman" w:hint="eastAsia"/>
          <w:szCs w:val="24"/>
          <w:u w:val="single"/>
          <w14:ligatures w14:val="none"/>
        </w:rPr>
        <w:t>7</w:t>
      </w:r>
      <w:r w:rsidRPr="00E43646">
        <w:rPr>
          <w:rFonts w:ascii="Calibri" w:eastAsia="宋体" w:hAnsi="Calibri" w:cs="Times New Roman" w:hint="eastAsia"/>
          <w:szCs w:val="24"/>
          <w:u w:val="single"/>
          <w14:ligatures w14:val="none"/>
        </w:rPr>
        <w:t>日历天，视为承包人违约、承担相应的法律责任，发包人有权单方解除施工合同，并由承包人支付合同总价</w:t>
      </w:r>
      <w:r w:rsidRPr="00E43646">
        <w:rPr>
          <w:rFonts w:ascii="Calibri" w:eastAsia="宋体" w:hAnsi="Calibri" w:cs="Times New Roman" w:hint="eastAsia"/>
          <w:szCs w:val="24"/>
          <w:u w:val="single"/>
          <w14:ligatures w14:val="none"/>
        </w:rPr>
        <w:t>30%</w:t>
      </w:r>
      <w:r w:rsidRPr="00E43646">
        <w:rPr>
          <w:rFonts w:ascii="Calibri" w:eastAsia="宋体" w:hAnsi="Calibri" w:cs="Times New Roman" w:hint="eastAsia"/>
          <w:szCs w:val="24"/>
          <w:u w:val="single"/>
          <w14:ligatures w14:val="none"/>
        </w:rPr>
        <w:t>的违约金给发包人。</w:t>
      </w:r>
    </w:p>
    <w:p w14:paraId="5CA5681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4.3.3 承包人对工程总承包项目经理的授权范围:</w:t>
      </w:r>
      <w:r w:rsidRPr="00E43646">
        <w:rPr>
          <w:rFonts w:ascii="Calibri" w:eastAsia="宋体" w:hAnsi="Calibri" w:cs="Times New Roman" w:hint="eastAsia"/>
          <w:szCs w:val="24"/>
          <w:u w:val="single"/>
          <w14:ligatures w14:val="none"/>
        </w:rPr>
        <w:t>受承包人委派，全权代表承包人履行承包人的本合同项下的权利义务，对整个工程项目施工全过程的进度、质量、安全文明施工进行</w:t>
      </w:r>
      <w:proofErr w:type="gramStart"/>
      <w:r w:rsidRPr="00E43646">
        <w:rPr>
          <w:rFonts w:ascii="Calibri" w:eastAsia="宋体" w:hAnsi="Calibri" w:cs="Times New Roman" w:hint="eastAsia"/>
          <w:szCs w:val="24"/>
          <w:u w:val="single"/>
          <w14:ligatures w14:val="none"/>
        </w:rPr>
        <w:t>全面把</w:t>
      </w:r>
      <w:proofErr w:type="gramEnd"/>
      <w:r w:rsidRPr="00E43646">
        <w:rPr>
          <w:rFonts w:ascii="Calibri" w:eastAsia="宋体" w:hAnsi="Calibri" w:cs="Times New Roman" w:hint="eastAsia"/>
          <w:szCs w:val="24"/>
          <w:u w:val="single"/>
          <w14:ligatures w14:val="none"/>
        </w:rPr>
        <w:t>控，组织、协调和工程保修</w:t>
      </w:r>
      <w:r w:rsidRPr="00E43646">
        <w:rPr>
          <w:rFonts w:ascii="宋体" w:eastAsia="宋体" w:hAnsi="宋体" w:cs="宋体" w:hint="eastAsia"/>
          <w:szCs w:val="21"/>
          <w14:ligatures w14:val="none"/>
        </w:rPr>
        <w:t>。</w:t>
      </w:r>
    </w:p>
    <w:p w14:paraId="5097612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4.3.4 承包人擅自更换工程总承包项目经理的违约责任：</w:t>
      </w:r>
      <w:r w:rsidRPr="00E43646">
        <w:rPr>
          <w:rFonts w:ascii="Calibri" w:eastAsia="宋体" w:hAnsi="Calibri" w:cs="Times New Roman" w:hint="eastAsia"/>
          <w:szCs w:val="24"/>
          <w:u w:val="single"/>
          <w14:ligatures w14:val="none"/>
        </w:rPr>
        <w:t>项目经理不得擅自更换或兼职，须常驻工地现场主持承包人项目管理工作，承包人擅自更换项目经理或者项目经理兼职其他工作的，则发包人有权每次从竣工结算款中扣除</w:t>
      </w:r>
      <w:r w:rsidRPr="00E43646">
        <w:rPr>
          <w:rFonts w:ascii="Calibri" w:eastAsia="宋体" w:hAnsi="Calibri" w:cs="Times New Roman"/>
          <w:szCs w:val="24"/>
          <w:u w:val="single"/>
          <w14:ligatures w14:val="none"/>
        </w:rPr>
        <w:t>5000</w:t>
      </w:r>
      <w:r w:rsidRPr="00E43646">
        <w:rPr>
          <w:rFonts w:ascii="Calibri" w:eastAsia="宋体" w:hAnsi="Calibri" w:cs="Times New Roman" w:hint="eastAsia"/>
          <w:szCs w:val="24"/>
          <w:u w:val="single"/>
          <w14:ligatures w14:val="none"/>
        </w:rPr>
        <w:t>元违约金，并令其限期到岗；若</w:t>
      </w:r>
      <w:r w:rsidRPr="00E43646">
        <w:rPr>
          <w:rFonts w:ascii="Calibri" w:eastAsia="宋体" w:hAnsi="Calibri" w:cs="Times New Roman" w:hint="eastAsia"/>
          <w:szCs w:val="24"/>
          <w:u w:val="single"/>
          <w14:ligatures w14:val="none"/>
        </w:rPr>
        <w:t>5</w:t>
      </w:r>
      <w:r w:rsidRPr="00E43646">
        <w:rPr>
          <w:rFonts w:ascii="Calibri" w:eastAsia="宋体" w:hAnsi="Calibri" w:cs="Times New Roman" w:hint="eastAsia"/>
          <w:szCs w:val="24"/>
          <w:u w:val="single"/>
          <w14:ligatures w14:val="none"/>
        </w:rPr>
        <w:t>个工作日内仍未到岗履职，视为承包人违约、承担相应的法律责任，发包人有权单方解除施工合同，并由承包人支付合同总价</w:t>
      </w:r>
      <w:r w:rsidRPr="00E43646">
        <w:rPr>
          <w:rFonts w:ascii="Calibri" w:eastAsia="宋体" w:hAnsi="Calibri" w:cs="Times New Roman" w:hint="eastAsia"/>
          <w:szCs w:val="24"/>
          <w:u w:val="single"/>
          <w14:ligatures w14:val="none"/>
        </w:rPr>
        <w:t>30%</w:t>
      </w:r>
      <w:r w:rsidRPr="00E43646">
        <w:rPr>
          <w:rFonts w:ascii="Calibri" w:eastAsia="宋体" w:hAnsi="Calibri" w:cs="Times New Roman" w:hint="eastAsia"/>
          <w:szCs w:val="24"/>
          <w:u w:val="single"/>
          <w14:ligatures w14:val="none"/>
        </w:rPr>
        <w:t>的违约金给发包人。</w:t>
      </w:r>
      <w:r w:rsidRPr="00E43646">
        <w:rPr>
          <w:rFonts w:ascii="Calibri" w:eastAsia="宋体" w:hAnsi="Calibri" w:cs="Times New Roman" w:hint="eastAsia"/>
          <w:szCs w:val="24"/>
          <w:u w:val="single"/>
          <w14:ligatures w14:val="none"/>
        </w:rPr>
        <w:t xml:space="preserve"> </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5A76AF0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4.3.5 承包人无正当理由拒绝更换工程总承包项目经理的违约责任:</w:t>
      </w:r>
      <w:r w:rsidRPr="00E43646">
        <w:rPr>
          <w:rFonts w:ascii="Calibri" w:eastAsia="宋体" w:hAnsi="Calibri" w:cs="Times New Roman" w:hint="eastAsia"/>
          <w:szCs w:val="24"/>
          <w:u w:val="single"/>
          <w14:ligatures w14:val="none"/>
        </w:rPr>
        <w:t>在任何情况下，如果发包人和总监理工程师认为项目经理不能胜任工作，有权以书面通知，要求承包人更换项目经理；承包人应在收到发包人通知之日起的</w:t>
      </w:r>
      <w:r w:rsidRPr="00E43646">
        <w:rPr>
          <w:rFonts w:ascii="Calibri" w:eastAsia="宋体" w:hAnsi="Calibri" w:cs="Times New Roman"/>
          <w:szCs w:val="24"/>
          <w:u w:val="single"/>
          <w14:ligatures w14:val="none"/>
        </w:rPr>
        <w:t>7</w:t>
      </w:r>
      <w:r w:rsidRPr="00E43646">
        <w:rPr>
          <w:rFonts w:ascii="Calibri" w:eastAsia="宋体" w:hAnsi="Calibri" w:cs="Times New Roman" w:hint="eastAsia"/>
          <w:szCs w:val="24"/>
          <w:u w:val="single"/>
          <w14:ligatures w14:val="none"/>
        </w:rPr>
        <w:t>天内，按照发包人要求，提出新的项目经理人选，报发包人和总监理工程师审核同意后，立即任命并到岗，承包人无正当理由拒绝更换项目经理的每次从竣工结算款中扣除</w:t>
      </w:r>
      <w:r w:rsidRPr="00E43646">
        <w:rPr>
          <w:rFonts w:ascii="Calibri" w:eastAsia="宋体" w:hAnsi="Calibri" w:cs="Times New Roman"/>
          <w:szCs w:val="24"/>
          <w:u w:val="single"/>
          <w14:ligatures w14:val="none"/>
        </w:rPr>
        <w:t>2</w:t>
      </w:r>
      <w:r w:rsidRPr="00E43646">
        <w:rPr>
          <w:rFonts w:ascii="Calibri" w:eastAsia="宋体" w:hAnsi="Calibri" w:cs="Times New Roman" w:hint="eastAsia"/>
          <w:szCs w:val="24"/>
          <w:u w:val="single"/>
          <w14:ligatures w14:val="none"/>
        </w:rPr>
        <w:t>万元违约金。项目经理被发包人、总监理工程师书面要求更换超过</w:t>
      </w:r>
      <w:r w:rsidRPr="00E43646">
        <w:rPr>
          <w:rFonts w:ascii="Calibri" w:eastAsia="宋体" w:hAnsi="Calibri" w:cs="Times New Roman" w:hint="eastAsia"/>
          <w:szCs w:val="24"/>
          <w:u w:val="single"/>
          <w14:ligatures w14:val="none"/>
        </w:rPr>
        <w:t>2</w:t>
      </w:r>
      <w:r w:rsidRPr="00E43646">
        <w:rPr>
          <w:rFonts w:ascii="Calibri" w:eastAsia="宋体" w:hAnsi="Calibri" w:cs="Times New Roman" w:hint="eastAsia"/>
          <w:szCs w:val="24"/>
          <w:u w:val="single"/>
          <w14:ligatures w14:val="none"/>
        </w:rPr>
        <w:t>次的，发包人还有权单方解除</w:t>
      </w:r>
      <w:proofErr w:type="gramStart"/>
      <w:r w:rsidRPr="00E43646">
        <w:rPr>
          <w:rFonts w:ascii="Calibri" w:eastAsia="宋体" w:hAnsi="Calibri" w:cs="Times New Roman" w:hint="eastAsia"/>
          <w:szCs w:val="24"/>
          <w:u w:val="single"/>
          <w14:ligatures w14:val="none"/>
        </w:rPr>
        <w:t>本承包</w:t>
      </w:r>
      <w:proofErr w:type="gramEnd"/>
      <w:r w:rsidRPr="00E43646">
        <w:rPr>
          <w:rFonts w:ascii="Calibri" w:eastAsia="宋体" w:hAnsi="Calibri" w:cs="Times New Roman" w:hint="eastAsia"/>
          <w:szCs w:val="24"/>
          <w:u w:val="single"/>
          <w14:ligatures w14:val="none"/>
        </w:rPr>
        <w:t>合同，承包人承担因此造成的全部损失。项目经理更换的，更换后的项目经理应具备不低于与其前任的资质和技能，更换后的项目经理到任且工作交接结束后，其前任方可卸任。</w:t>
      </w:r>
    </w:p>
    <w:p w14:paraId="16251FD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4.4 承包人人员</w:t>
      </w:r>
    </w:p>
    <w:p w14:paraId="294370D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4.4.1 人员安排</w:t>
      </w:r>
    </w:p>
    <w:p w14:paraId="1B4BE97B" w14:textId="77777777" w:rsidR="00E43646" w:rsidRPr="00E43646" w:rsidRDefault="00E43646" w:rsidP="00E43646">
      <w:pPr>
        <w:rPr>
          <w:rFonts w:ascii="宋体" w:eastAsia="宋体" w:hAnsi="宋体" w:cs="Times New Roman" w:hint="eastAsia"/>
          <w:szCs w:val="24"/>
          <w14:ligatures w14:val="none"/>
        </w:rPr>
      </w:pPr>
      <w:r w:rsidRPr="00E43646">
        <w:rPr>
          <w:rFonts w:ascii="宋体" w:eastAsia="宋体" w:hAnsi="宋体" w:cs="宋体" w:hint="eastAsia"/>
          <w:szCs w:val="21"/>
          <w14:ligatures w14:val="none"/>
        </w:rPr>
        <w:t>承包人提交项目管理机构及施工现场人员安排的报告的期限：</w:t>
      </w:r>
      <w:r w:rsidRPr="00E43646">
        <w:rPr>
          <w:rFonts w:ascii="宋体" w:eastAsia="宋体" w:hAnsi="宋体" w:cs="Times New Roman" w:hint="eastAsia"/>
          <w:szCs w:val="24"/>
          <w14:ligatures w14:val="none"/>
        </w:rPr>
        <w:t>接到开始工作通知之日起14天内。</w:t>
      </w:r>
    </w:p>
    <w:p w14:paraId="4A48C83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Times New Roman" w:hint="eastAsia"/>
          <w:szCs w:val="24"/>
          <w14:ligatures w14:val="none"/>
        </w:rPr>
        <w:t>承包人提交关键人员信息及注册</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65357FC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承包人提交关键人员信息及注册执业资格等证明其具备担任关键人员能力的相关文件的期限：</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5072FB8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4.4.2 关键人员更换</w:t>
      </w:r>
    </w:p>
    <w:p w14:paraId="66288A3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承包人擅自更换关键人员的违约责任：</w:t>
      </w:r>
      <w:r w:rsidRPr="00E43646">
        <w:rPr>
          <w:rFonts w:ascii="Calibri" w:eastAsia="宋体" w:hAnsi="Calibri" w:cs="Times New Roman" w:hint="eastAsia"/>
          <w:szCs w:val="24"/>
          <w:u w:val="single"/>
          <w14:ligatures w14:val="none"/>
        </w:rPr>
        <w:t>项目经理按专用条款</w:t>
      </w:r>
      <w:r w:rsidRPr="00E43646">
        <w:rPr>
          <w:rFonts w:ascii="Calibri" w:eastAsia="宋体" w:hAnsi="Calibri" w:cs="Times New Roman" w:hint="eastAsia"/>
          <w:szCs w:val="24"/>
          <w:u w:val="single"/>
          <w14:ligatures w14:val="none"/>
        </w:rPr>
        <w:t>4.3.4</w:t>
      </w:r>
      <w:r w:rsidRPr="00E43646">
        <w:rPr>
          <w:rFonts w:ascii="Calibri" w:eastAsia="宋体" w:hAnsi="Calibri" w:cs="Times New Roman" w:hint="eastAsia"/>
          <w:szCs w:val="24"/>
          <w:u w:val="single"/>
          <w14:ligatures w14:val="none"/>
        </w:rPr>
        <w:t>执行；其他人员按每人次支付</w:t>
      </w:r>
      <w:r w:rsidRPr="00E43646">
        <w:rPr>
          <w:rFonts w:ascii="Calibri" w:eastAsia="宋体" w:hAnsi="Calibri" w:cs="Times New Roman"/>
          <w:szCs w:val="24"/>
          <w:u w:val="single"/>
          <w14:ligatures w14:val="none"/>
        </w:rPr>
        <w:t>1</w:t>
      </w:r>
      <w:r w:rsidRPr="00E43646">
        <w:rPr>
          <w:rFonts w:ascii="Calibri" w:eastAsia="宋体" w:hAnsi="Calibri" w:cs="Times New Roman" w:hint="eastAsia"/>
          <w:szCs w:val="24"/>
          <w:u w:val="single"/>
          <w14:ligatures w14:val="none"/>
        </w:rPr>
        <w:t>万元违约金，从竣工结算款中扣除</w:t>
      </w:r>
      <w:r w:rsidRPr="00E43646">
        <w:rPr>
          <w:rFonts w:ascii="Calibri" w:eastAsia="宋体" w:hAnsi="Calibri" w:cs="Times New Roman" w:hint="eastAsia"/>
          <w:szCs w:val="24"/>
          <w14:ligatures w14:val="none"/>
        </w:rPr>
        <w:t>。</w:t>
      </w:r>
    </w:p>
    <w:p w14:paraId="3C4C2D5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承包人无正当理由拒绝撤换关键人员的违约责任：</w:t>
      </w:r>
      <w:r w:rsidRPr="00E43646">
        <w:rPr>
          <w:rFonts w:ascii="Calibri" w:eastAsia="宋体" w:hAnsi="Calibri" w:cs="Times New Roman" w:hint="eastAsia"/>
          <w:szCs w:val="24"/>
          <w:u w:val="single"/>
          <w14:ligatures w14:val="none"/>
        </w:rPr>
        <w:t>在任何情况下，如果发包人和总监理工程师</w:t>
      </w:r>
      <w:r w:rsidRPr="00E43646">
        <w:rPr>
          <w:rFonts w:ascii="Calibri" w:eastAsia="宋体" w:hAnsi="Calibri" w:cs="Times New Roman" w:hint="eastAsia"/>
          <w:szCs w:val="24"/>
          <w:u w:val="single"/>
          <w14:ligatures w14:val="none"/>
        </w:rPr>
        <w:lastRenderedPageBreak/>
        <w:t>认为主要施工管理人员不能胜任工作，有权以书面通知，要求承包人更换主要施工管理人员；承包人应在收到发包人通知之日起的</w:t>
      </w:r>
      <w:r w:rsidRPr="00E43646">
        <w:rPr>
          <w:rFonts w:ascii="Calibri" w:eastAsia="宋体" w:hAnsi="Calibri" w:cs="Times New Roman" w:hint="eastAsia"/>
          <w:szCs w:val="24"/>
          <w:u w:val="single"/>
          <w14:ligatures w14:val="none"/>
        </w:rPr>
        <w:t>7</w:t>
      </w:r>
      <w:r w:rsidRPr="00E43646">
        <w:rPr>
          <w:rFonts w:ascii="Calibri" w:eastAsia="宋体" w:hAnsi="Calibri" w:cs="Times New Roman" w:hint="eastAsia"/>
          <w:szCs w:val="24"/>
          <w:u w:val="single"/>
          <w14:ligatures w14:val="none"/>
        </w:rPr>
        <w:t>天内，按照发包人和总监理工程师要求，提出新的主要施工管理人员人选，报发包人审核同意后执行；承包人未在该期限内更换完毕的，亦视为无正当理由拒绝更换主要施工管理人员，则均按照每发生一次，从竣工结算款中直接扣</w:t>
      </w:r>
      <w:r w:rsidRPr="00E43646">
        <w:rPr>
          <w:rFonts w:ascii="Calibri" w:eastAsia="宋体" w:hAnsi="Calibri" w:cs="Times New Roman"/>
          <w:szCs w:val="24"/>
          <w:u w:val="single"/>
          <w14:ligatures w14:val="none"/>
        </w:rPr>
        <w:t>1</w:t>
      </w:r>
      <w:r w:rsidRPr="00E43646">
        <w:rPr>
          <w:rFonts w:ascii="Calibri" w:eastAsia="宋体" w:hAnsi="Calibri" w:cs="Times New Roman" w:hint="eastAsia"/>
          <w:szCs w:val="24"/>
          <w:u w:val="single"/>
          <w14:ligatures w14:val="none"/>
        </w:rPr>
        <w:t>万元的违约金行</w:t>
      </w:r>
      <w:r w:rsidRPr="00E43646">
        <w:rPr>
          <w:rFonts w:ascii="Calibri" w:eastAsia="宋体" w:hAnsi="Calibri" w:cs="Times New Roman" w:hint="eastAsia"/>
          <w:szCs w:val="24"/>
          <w14:ligatures w14:val="none"/>
        </w:rPr>
        <w:t>。</w:t>
      </w:r>
    </w:p>
    <w:p w14:paraId="51741AA7" w14:textId="77777777" w:rsidR="00E43646" w:rsidRPr="00E43646" w:rsidRDefault="00E43646" w:rsidP="00E43646">
      <w:pPr>
        <w:shd w:val="clear" w:color="auto" w:fill="FFFFFF"/>
        <w:spacing w:line="360" w:lineRule="auto"/>
        <w:ind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4.4.3 现场管理关键人员在岗要求</w:t>
      </w:r>
    </w:p>
    <w:p w14:paraId="6E2F4D69" w14:textId="77777777" w:rsidR="00E43646" w:rsidRPr="00E43646" w:rsidRDefault="00E43646" w:rsidP="00E43646">
      <w:pPr>
        <w:shd w:val="clear" w:color="auto" w:fill="FFFFFF"/>
        <w:spacing w:line="360" w:lineRule="auto"/>
        <w:ind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 xml:space="preserve">承包人现场管理关键人员离开施工现场的批准要求：提前通知项目经理并经发包人或监理工程师同意。     </w:t>
      </w:r>
    </w:p>
    <w:p w14:paraId="27B99FB2" w14:textId="77777777" w:rsidR="00E43646" w:rsidRPr="00E43646" w:rsidRDefault="00E43646" w:rsidP="00E43646">
      <w:pPr>
        <w:spacing w:line="360" w:lineRule="auto"/>
        <w:ind w:firstLineChars="200" w:firstLine="420"/>
        <w:rPr>
          <w:rFonts w:ascii="宋体" w:eastAsia="宋体" w:hAnsi="宋体" w:cs="Times New Roman" w:hint="eastAsia"/>
          <w:szCs w:val="20"/>
          <w:u w:val="single"/>
          <w14:ligatures w14:val="none"/>
        </w:rPr>
      </w:pPr>
      <w:r w:rsidRPr="00E43646">
        <w:rPr>
          <w:rFonts w:ascii="宋体" w:eastAsia="宋体" w:hAnsi="宋体" w:cs="Times New Roman" w:hint="eastAsia"/>
          <w:szCs w:val="20"/>
          <w14:ligatures w14:val="none"/>
        </w:rPr>
        <w:t>承包人现场管理关键人员擅自离开施工现场的违约责任： 按</w:t>
      </w:r>
      <w:r w:rsidRPr="00E43646">
        <w:rPr>
          <w:rFonts w:ascii="宋体" w:eastAsia="宋体" w:hAnsi="宋体" w:cs="Times New Roman" w:hint="eastAsia"/>
          <w:szCs w:val="20"/>
          <w:u w:val="single"/>
          <w14:ligatures w14:val="none"/>
        </w:rPr>
        <w:t>通用合同条款</w:t>
      </w:r>
      <w:r w:rsidRPr="00E43646">
        <w:rPr>
          <w:rFonts w:ascii="宋体" w:eastAsia="宋体" w:hAnsi="宋体" w:cs="Times New Roman"/>
          <w:szCs w:val="20"/>
          <w:u w:val="single"/>
          <w14:ligatures w14:val="none"/>
        </w:rPr>
        <w:t xml:space="preserve"> </w:t>
      </w:r>
      <w:r w:rsidRPr="00E43646">
        <w:rPr>
          <w:rFonts w:ascii="宋体" w:eastAsia="宋体" w:hAnsi="宋体" w:cs="Times New Roman" w:hint="eastAsia"/>
          <w:szCs w:val="20"/>
          <w:u w:val="single"/>
          <w14:ligatures w14:val="none"/>
        </w:rPr>
        <w:t>承包人投标文件中所列的本项目管理人员除法定节假日以外，未经发包人同意擅自离开施工现场的，项目总负责人5000元/天，设计负责人3000元/天，施工负责人3000元/天，其他工作人员每人2000元/天进行处罚。</w:t>
      </w:r>
    </w:p>
    <w:p w14:paraId="17302E88"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4.</w:t>
      </w:r>
      <w:r w:rsidRPr="00E43646">
        <w:rPr>
          <w:rFonts w:ascii="宋体" w:eastAsia="宋体" w:hAnsi="宋体" w:cs="Times New Roman" w:hint="eastAsia"/>
          <w:szCs w:val="24"/>
          <w14:ligatures w14:val="none"/>
        </w:rPr>
        <w:t>4.4</w:t>
      </w:r>
      <w:r w:rsidRPr="00E43646">
        <w:rPr>
          <w:rFonts w:ascii="宋体" w:eastAsia="宋体" w:hAnsi="宋体" w:cs="Times New Roman"/>
          <w:szCs w:val="24"/>
          <w14:ligatures w14:val="none"/>
        </w:rPr>
        <w:t xml:space="preserve"> 保障承包人人员的合法权益</w:t>
      </w:r>
    </w:p>
    <w:p w14:paraId="2E75DA18"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承包人应执行政府有关民工工资的管理规定</w:t>
      </w:r>
      <w:r w:rsidRPr="00E43646">
        <w:rPr>
          <w:rFonts w:ascii="宋体" w:eastAsia="宋体" w:hAnsi="宋体" w:cs="Times New Roman" w:hint="eastAsia"/>
          <w:szCs w:val="24"/>
          <w14:ligatures w14:val="none"/>
        </w:rPr>
        <w:t>。</w:t>
      </w:r>
      <w:r w:rsidRPr="00E43646">
        <w:rPr>
          <w:rFonts w:ascii="宋体" w:eastAsia="宋体" w:hAnsi="宋体" w:cs="Times New Roman"/>
          <w:szCs w:val="24"/>
          <w14:ligatures w14:val="none"/>
        </w:rPr>
        <w:t>如出现因承包人拖欠民工工资导致民工到政府部门或发包人处索要工资的情况</w:t>
      </w:r>
      <w:r w:rsidRPr="00E43646">
        <w:rPr>
          <w:rFonts w:ascii="宋体" w:eastAsia="宋体" w:hAnsi="宋体" w:cs="Times New Roman" w:hint="eastAsia"/>
          <w:szCs w:val="24"/>
          <w14:ligatures w14:val="none"/>
        </w:rPr>
        <w:t>，</w:t>
      </w:r>
      <w:r w:rsidRPr="00E43646">
        <w:rPr>
          <w:rFonts w:ascii="宋体" w:eastAsia="宋体" w:hAnsi="宋体" w:cs="Times New Roman"/>
          <w:szCs w:val="24"/>
          <w14:ligatures w14:val="none"/>
        </w:rPr>
        <w:t>则每出现一次，发包人将向承包人收取5万元违约金；若发包人代为支付民工工资，发包人将按所代付民工工资总金额的15%向承包人收取管理费；</w:t>
      </w:r>
      <w:r w:rsidRPr="00E43646">
        <w:rPr>
          <w:rFonts w:ascii="宋体" w:eastAsia="宋体" w:hAnsi="宋体" w:cs="Times New Roman" w:hint="eastAsia"/>
          <w:szCs w:val="24"/>
          <w14:ligatures w14:val="none"/>
        </w:rPr>
        <w:t xml:space="preserve"> </w:t>
      </w:r>
    </w:p>
    <w:p w14:paraId="7A3C9784"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4.</w:t>
      </w:r>
      <w:r w:rsidRPr="00E43646">
        <w:rPr>
          <w:rFonts w:ascii="宋体" w:eastAsia="宋体" w:hAnsi="宋体" w:cs="Times New Roman" w:hint="eastAsia"/>
          <w:szCs w:val="24"/>
          <w14:ligatures w14:val="none"/>
        </w:rPr>
        <w:t>4</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5</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劳动合同与强制性保险</w:t>
      </w:r>
    </w:p>
    <w:p w14:paraId="018DAA21" w14:textId="77777777" w:rsidR="00E43646" w:rsidRPr="00E43646" w:rsidRDefault="00E43646" w:rsidP="00E43646">
      <w:pPr>
        <w:autoSpaceDE w:val="0"/>
        <w:autoSpaceDN w:val="0"/>
        <w:adjustRightIn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承包人应与其雇佣的人员签订劳动合同，并按时发放工资。承包人应按有关法律规定和合同约定，为其雇佣人员办理意外伤害保险。承包人应负责处理其雇佣人员因工伤亡事故的善后事宜。</w:t>
      </w:r>
    </w:p>
    <w:p w14:paraId="32C45B2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p w14:paraId="31EAA71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4.5 分包</w:t>
      </w:r>
    </w:p>
    <w:p w14:paraId="1219D9B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4.5.1 一般约定</w:t>
      </w:r>
    </w:p>
    <w:p w14:paraId="04C313D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禁止分包的工程包括：</w:t>
      </w:r>
      <w:r w:rsidRPr="00E43646">
        <w:rPr>
          <w:rFonts w:ascii="宋体" w:eastAsia="宋体" w:hAnsi="宋体" w:cs="宋体" w:hint="eastAsia"/>
          <w:szCs w:val="21"/>
          <w:u w:val="single"/>
          <w14:ligatures w14:val="none"/>
        </w:rPr>
        <w:t xml:space="preserve"> </w:t>
      </w:r>
      <w:r w:rsidRPr="00E43646">
        <w:rPr>
          <w:rFonts w:ascii="宋体" w:eastAsia="宋体" w:hAnsi="宋体" w:cs="Times New Roman" w:hint="eastAsia"/>
          <w:szCs w:val="24"/>
          <w:u w:val="single"/>
          <w14:ligatures w14:val="none"/>
        </w:rPr>
        <w:t xml:space="preserve">主体及关键部分禁止分包 </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4ADC2D8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4.5.2 分包的确定</w:t>
      </w:r>
    </w:p>
    <w:p w14:paraId="7BCC5CA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允许分包的工程包括：</w:t>
      </w:r>
      <w:r w:rsidRPr="00E43646">
        <w:rPr>
          <w:rFonts w:ascii="宋体" w:eastAsia="宋体" w:hAnsi="宋体" w:cs="宋体" w:hint="eastAsia"/>
          <w:szCs w:val="21"/>
          <w:u w:val="single"/>
          <w14:ligatures w14:val="none"/>
        </w:rPr>
        <w:t xml:space="preserve">  </w:t>
      </w:r>
      <w:r w:rsidRPr="00E43646">
        <w:rPr>
          <w:rFonts w:ascii="宋体" w:eastAsia="宋体" w:hAnsi="宋体" w:cs="Times New Roman" w:hint="eastAsia"/>
          <w:szCs w:val="24"/>
          <w14:ligatures w14:val="none"/>
        </w:rPr>
        <w:t xml:space="preserve">非主体非关键部分经甲方同意后可以依法分包 </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A0ADCA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其他关于分包的约定：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3DBF4A2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4.5.5 分包合同价款支付</w:t>
      </w:r>
    </w:p>
    <w:p w14:paraId="6E8BC9E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关于分包合同价款支付的约定：</w:t>
      </w:r>
      <w:r w:rsidRPr="00E43646">
        <w:rPr>
          <w:rFonts w:ascii="宋体" w:eastAsia="宋体" w:hAnsi="宋体" w:cs="宋体" w:hint="eastAsia"/>
          <w:szCs w:val="21"/>
          <w:u w:val="single"/>
          <w14:ligatures w14:val="none"/>
        </w:rPr>
        <w:t xml:space="preserve">    按通用合同条款</w:t>
      </w:r>
      <w:r w:rsidRPr="00E43646">
        <w:rPr>
          <w:rFonts w:ascii="宋体" w:eastAsia="宋体" w:hAnsi="宋体" w:cs="Times New Roman" w:hint="eastAsia"/>
          <w:szCs w:val="24"/>
          <w:u w:val="single"/>
          <w14:ligatures w14:val="none"/>
        </w:rPr>
        <w:t>4.5.5执行</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03CE5F3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4.6 联合体</w:t>
      </w:r>
    </w:p>
    <w:p w14:paraId="1F26A96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4.6.2 联合体各成员的分工、费用收取、发票开具等事项：</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Times New Roman" w:hint="eastAsia"/>
          <w:szCs w:val="24"/>
          <w:u w:val="single"/>
          <w14:ligatures w14:val="none"/>
        </w:rPr>
        <w:t>4.6.2</w:t>
      </w:r>
      <w:r w:rsidRPr="00E43646">
        <w:rPr>
          <w:rFonts w:ascii="宋体" w:eastAsia="宋体" w:hAnsi="宋体" w:cs="Times New Roman" w:hint="eastAsia"/>
          <w:szCs w:val="24"/>
          <w14:ligatures w14:val="none"/>
        </w:rPr>
        <w:t>执行</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293D9CA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4.7 承包人现场查勘</w:t>
      </w:r>
    </w:p>
    <w:p w14:paraId="3BAF6A0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4.7.1 双方当事人对现场查勘的责任承担的约定：</w:t>
      </w:r>
      <w:r w:rsidRPr="00E43646">
        <w:rPr>
          <w:rFonts w:ascii="宋体" w:eastAsia="宋体" w:hAnsi="宋体" w:cs="宋体" w:hint="eastAsia"/>
          <w:szCs w:val="21"/>
          <w:u w:val="single"/>
          <w14:ligatures w14:val="none"/>
        </w:rPr>
        <w:t xml:space="preserve">  按通用合同条款按</w:t>
      </w:r>
      <w:r w:rsidRPr="00E43646">
        <w:rPr>
          <w:rFonts w:ascii="宋体" w:eastAsia="宋体" w:hAnsi="宋体" w:cs="Times New Roman" w:hint="eastAsia"/>
          <w:szCs w:val="24"/>
          <w:u w:val="single"/>
          <w14:ligatures w14:val="none"/>
        </w:rPr>
        <w:t>4.7执行</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5383E46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4.8 不可预见的困难</w:t>
      </w:r>
    </w:p>
    <w:p w14:paraId="05DD933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不可预见的困难包括：</w:t>
      </w:r>
      <w:r w:rsidRPr="00E43646">
        <w:rPr>
          <w:rFonts w:ascii="宋体" w:eastAsia="宋体" w:hAnsi="宋体" w:cs="宋体" w:hint="eastAsia"/>
          <w:szCs w:val="21"/>
          <w:u w:val="single"/>
          <w14:ligatures w14:val="none"/>
        </w:rPr>
        <w:t xml:space="preserve">   按通用合同条款</w:t>
      </w:r>
      <w:r w:rsidRPr="00E43646">
        <w:rPr>
          <w:rFonts w:ascii="宋体" w:eastAsia="宋体" w:hAnsi="宋体" w:cs="Times New Roman" w:hint="eastAsia"/>
          <w:szCs w:val="24"/>
          <w:u w:val="single"/>
          <w14:ligatures w14:val="none"/>
        </w:rPr>
        <w:t>4.8执行</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20666CDE"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41" w:name="_Toc75785909"/>
      <w:bookmarkStart w:id="1742" w:name="_Toc87357925"/>
      <w:bookmarkStart w:id="1743" w:name="_Toc75785093"/>
      <w:bookmarkStart w:id="1744" w:name="_Toc75784822"/>
      <w:bookmarkStart w:id="1745" w:name="_Toc54862336"/>
      <w:r w:rsidRPr="00E43646">
        <w:rPr>
          <w:rFonts w:ascii="宋体" w:eastAsia="宋体" w:hAnsi="宋体" w:cs="宋体" w:hint="eastAsia"/>
          <w:bCs/>
          <w:szCs w:val="21"/>
          <w14:ligatures w14:val="none"/>
        </w:rPr>
        <w:t>第5条 设计</w:t>
      </w:r>
      <w:bookmarkEnd w:id="1741"/>
      <w:bookmarkEnd w:id="1742"/>
      <w:bookmarkEnd w:id="1743"/>
      <w:bookmarkEnd w:id="1744"/>
      <w:bookmarkEnd w:id="1745"/>
    </w:p>
    <w:p w14:paraId="146B5518"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lastRenderedPageBreak/>
        <w:t>5.1.1承包人的设计义务</w:t>
      </w:r>
    </w:p>
    <w:p w14:paraId="74AC4864" w14:textId="77777777" w:rsidR="00E43646" w:rsidRPr="00E43646" w:rsidRDefault="00E43646" w:rsidP="00E43646">
      <w:pPr>
        <w:autoSpaceDE w:val="0"/>
        <w:autoSpaceDN w:val="0"/>
        <w:adjustRightInd w:val="0"/>
        <w:snapToGrid w:val="0"/>
        <w:spacing w:line="360" w:lineRule="auto"/>
        <w:ind w:leftChars="10" w:left="21" w:right="-213" w:firstLineChars="200" w:firstLine="420"/>
        <w:rPr>
          <w:rFonts w:ascii="宋体" w:eastAsia="宋体" w:hAnsi="宋体" w:cs="Times New Roman" w:hint="eastAsia"/>
          <w:spacing w:val="1"/>
          <w:szCs w:val="24"/>
          <w:lang w:val="zh-CN"/>
          <w14:ligatures w14:val="none"/>
        </w:rPr>
      </w:pPr>
      <w:r w:rsidRPr="00E43646">
        <w:rPr>
          <w:rFonts w:ascii="宋体" w:eastAsia="宋体" w:hAnsi="宋体" w:cs="Times New Roman" w:hint="eastAsia"/>
          <w:szCs w:val="24"/>
          <w14:ligatures w14:val="none"/>
        </w:rPr>
        <w:t>承包人需负责工程的施工图设计和与之相关服务工作；承包人应当为自己提供的施工图设计符合相应的标准和规范、竞争性磋商文件要求及相关审批、审图的要求。符合本工程的目的、功能及发包人的其他要求负责；承包人需负责的具体设计工作内容在合同设计管理中规定。</w:t>
      </w:r>
      <w:r w:rsidRPr="00E43646">
        <w:rPr>
          <w:rFonts w:ascii="宋体" w:eastAsia="宋体" w:hAnsi="宋体" w:cs="Times New Roman" w:hint="eastAsia"/>
          <w:spacing w:val="1"/>
          <w:szCs w:val="24"/>
          <w:lang w:val="zh-CN"/>
          <w14:ligatures w14:val="none"/>
        </w:rPr>
        <w:t>承包人负责“技术标准及要求”中所列工程相关的技术方案、技术规范和要求、设计标准、设计计算以及关于该工程设计、执行的全部现场资料与文件的正确性，并对上述技术文件的正确性和合理性承担责任。</w:t>
      </w:r>
    </w:p>
    <w:p w14:paraId="106219E5"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5.1.2</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法律和标准的变化</w:t>
      </w:r>
    </w:p>
    <w:p w14:paraId="1E881985" w14:textId="77777777" w:rsidR="00E43646" w:rsidRPr="00E43646" w:rsidRDefault="00E43646" w:rsidP="00E43646">
      <w:pPr>
        <w:autoSpaceDE w:val="0"/>
        <w:autoSpaceDN w:val="0"/>
        <w:adjustRightIn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承包人的任何工作均应符合国家法律、法规及国家、行业、企业规范、标准，及发包人规定的适用于本工程的其他要求。除非另有规定，本合同中所引用的上述规范、标准等文件，均应视为在基准日仍适用的版本。如果在基准日之后，上述版本发生了重大改动，或者有新的、适用的国家法律、法规及国家、行业、企业规范、标准发布实施</w:t>
      </w:r>
      <w:proofErr w:type="gramStart"/>
      <w:r w:rsidRPr="00E43646">
        <w:rPr>
          <w:rFonts w:ascii="宋体" w:eastAsia="宋体" w:hAnsi="宋体" w:cs="Times New Roman" w:hint="eastAsia"/>
          <w:szCs w:val="24"/>
          <w14:ligatures w14:val="none"/>
        </w:rPr>
        <w:t>”</w:t>
      </w:r>
      <w:proofErr w:type="gramEnd"/>
      <w:r w:rsidRPr="00E43646">
        <w:rPr>
          <w:rFonts w:ascii="宋体" w:eastAsia="宋体" w:hAnsi="宋体" w:cs="Times New Roman" w:hint="eastAsia"/>
          <w:szCs w:val="24"/>
          <w14:ligatures w14:val="none"/>
        </w:rPr>
        <w:t>，那么，承包人应向发包人代表提出遵行上述规定的建议。发包人代表若认定上述建议已构成变更，则应按照合同中变更的有关规定进行变更。</w:t>
      </w:r>
    </w:p>
    <w:p w14:paraId="6647C70D"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5</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1</w:t>
      </w:r>
      <w:r w:rsidRPr="00E43646">
        <w:rPr>
          <w:rFonts w:ascii="宋体" w:eastAsia="宋体" w:hAnsi="宋体" w:cs="Times New Roman"/>
          <w:szCs w:val="24"/>
          <w14:ligatures w14:val="none"/>
        </w:rPr>
        <w:t xml:space="preserve">.3 </w:t>
      </w:r>
      <w:r w:rsidRPr="00E43646">
        <w:rPr>
          <w:rFonts w:ascii="宋体" w:eastAsia="宋体" w:hAnsi="宋体" w:cs="Times New Roman" w:hint="eastAsia"/>
          <w:szCs w:val="24"/>
          <w14:ligatures w14:val="none"/>
        </w:rPr>
        <w:t>承包人（含分包商）的设计人员资质</w:t>
      </w:r>
    </w:p>
    <w:p w14:paraId="6AAC1F5A" w14:textId="77777777" w:rsidR="00E43646" w:rsidRPr="00E43646" w:rsidRDefault="00E43646" w:rsidP="00E43646">
      <w:pPr>
        <w:autoSpaceDE w:val="0"/>
        <w:autoSpaceDN w:val="0"/>
        <w:adjustRightIn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设计文件应由有资格的设计人员，即符合国家规定和合同中设计管理中规定条件的工程师或其他专业人员编制。承包人的设计人员和（或）设计分包人均应具有从事设计所必需的经验与能力。</w:t>
      </w:r>
    </w:p>
    <w:p w14:paraId="683BB388"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5.1.4承包人设计进度计划</w:t>
      </w:r>
    </w:p>
    <w:p w14:paraId="55636190"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5.1.5</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施工图设计计划</w:t>
      </w:r>
    </w:p>
    <w:p w14:paraId="60A2C680" w14:textId="77777777" w:rsidR="00E43646" w:rsidRPr="00E43646" w:rsidRDefault="00E43646" w:rsidP="00E43646">
      <w:pPr>
        <w:autoSpaceDE w:val="0"/>
        <w:autoSpaceDN w:val="0"/>
        <w:adjustRightIn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合同签订后</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天内完成施工图编制，每延误1天按3000元/天向采购人缴纳违约金。承包人应根据合同</w:t>
      </w:r>
      <w:proofErr w:type="gramStart"/>
      <w:r w:rsidRPr="00E43646">
        <w:rPr>
          <w:rFonts w:ascii="宋体" w:eastAsia="宋体" w:hAnsi="宋体" w:cs="Times New Roman" w:hint="eastAsia"/>
          <w:szCs w:val="24"/>
          <w14:ligatures w14:val="none"/>
        </w:rPr>
        <w:t>中项目</w:t>
      </w:r>
      <w:proofErr w:type="gramEnd"/>
      <w:r w:rsidRPr="00E43646">
        <w:rPr>
          <w:rFonts w:ascii="宋体" w:eastAsia="宋体" w:hAnsi="宋体" w:cs="Times New Roman" w:hint="eastAsia"/>
          <w:szCs w:val="24"/>
          <w14:ligatures w14:val="none"/>
        </w:rPr>
        <w:t>设计进度计划的要求完成设计任务。承包人的设计进度应符合合同中设计计划及竞争性磋商文件的要求，以及承包人投标承诺中的设计计划。承包人对施工图进度执行负全部责任。由承包人原因影响设计进度的，发包人有权要求承包人根据合同条件提交修正的进度计划、增加投入资源并加快设计进度。并根据合同条件的要求对设计进度计划进行管理，相应的对承包人进行</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或</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考核扣减、暂停支付进度款和</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或</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要求赔偿误期赔偿费。</w:t>
      </w:r>
    </w:p>
    <w:p w14:paraId="5FA5F9A2"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5.1.6设计审查</w:t>
      </w:r>
    </w:p>
    <w:p w14:paraId="7D66B395" w14:textId="77777777" w:rsidR="00E43646" w:rsidRPr="00E43646" w:rsidRDefault="00E43646" w:rsidP="00E43646">
      <w:pPr>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（1）承包人必须严格进行限额设计，施工图必须通过发包人有关部门审查，审定的施工图按照合同结算原则编制施工图预算，施工图预算和设备采购价项目合计总造价不超过采购预算，后方可施工。</w:t>
      </w:r>
    </w:p>
    <w:p w14:paraId="6804655F" w14:textId="77777777" w:rsidR="00E43646" w:rsidRPr="00E43646" w:rsidRDefault="00E43646" w:rsidP="00E43646">
      <w:pPr>
        <w:autoSpaceDE w:val="0"/>
        <w:autoSpaceDN w:val="0"/>
        <w:adjustRightIn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如果发包人在</w:t>
      </w:r>
      <w:r w:rsidRPr="00E43646">
        <w:rPr>
          <w:rFonts w:ascii="宋体" w:eastAsia="宋体" w:hAnsi="宋体" w:cs="Times New Roman"/>
          <w:szCs w:val="24"/>
          <w:u w:val="single"/>
          <w14:ligatures w14:val="none"/>
        </w:rPr>
        <w:t xml:space="preserve">  3 </w:t>
      </w:r>
      <w:r w:rsidRPr="00E43646">
        <w:rPr>
          <w:rFonts w:ascii="宋体" w:eastAsia="宋体" w:hAnsi="宋体" w:cs="Times New Roman" w:hint="eastAsia"/>
          <w:szCs w:val="24"/>
          <w14:ligatures w14:val="none"/>
        </w:rPr>
        <w:t>天内通知承包人，所交施工图纸不符合发包人要求，那么，承包人应对该施工图进行修改，然后按本款规定重新提交并审查，由此发生的费用和由此造成的损失由承包人承担。承包人对已经审查通过的图纸进行修改，需按上述程序重新进行审查。对于审查过程中的审查意见，承包人需按意见修改施工图。</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发包人保留审核全部图纸及其他文件的权利。设计图必须符合</w:t>
      </w:r>
      <w:r w:rsidRPr="00E43646">
        <w:rPr>
          <w:rFonts w:ascii="宋体" w:eastAsia="宋体" w:hAnsi="宋体" w:cs="Times New Roman"/>
          <w:szCs w:val="24"/>
          <w14:ligatures w14:val="none"/>
        </w:rPr>
        <w:t>《建设工程质量管理条例》、《建设工程勘察设计管理条例》和国家强制性标准条文；满足现行的建筑工程建设标准、设计施工规范（规程）和规定的相应设计文件编制深度要求</w:t>
      </w:r>
      <w:r w:rsidRPr="00E43646">
        <w:rPr>
          <w:rFonts w:ascii="宋体" w:eastAsia="宋体" w:hAnsi="宋体" w:cs="Times New Roman" w:hint="eastAsia"/>
          <w:szCs w:val="24"/>
          <w14:ligatures w14:val="none"/>
        </w:rPr>
        <w:t>。</w:t>
      </w:r>
      <w:r w:rsidRPr="00E43646">
        <w:rPr>
          <w:rFonts w:ascii="宋体" w:eastAsia="宋体" w:hAnsi="宋体" w:cs="Times New Roman"/>
          <w:szCs w:val="24"/>
          <w14:ligatures w14:val="none"/>
        </w:rPr>
        <w:t>设计、承包人文件、施工和竣工工程，均应符合国家的技术标准、建筑、施工与环境方面的法律、以及发包人要求中提出的</w:t>
      </w:r>
      <w:r w:rsidRPr="00E43646">
        <w:rPr>
          <w:rFonts w:ascii="宋体" w:eastAsia="宋体" w:hAnsi="宋体" w:cs="Times New Roman"/>
          <w:szCs w:val="24"/>
          <w14:ligatures w14:val="none"/>
        </w:rPr>
        <w:lastRenderedPageBreak/>
        <w:t>适用于工程、或适用法律规定的其他标准。</w:t>
      </w:r>
    </w:p>
    <w:p w14:paraId="0BB1CC4D"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5.1.7设计错误、误差</w:t>
      </w:r>
    </w:p>
    <w:p w14:paraId="3EF750D5"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Ⅰ类错误：</w:t>
      </w:r>
      <w:r w:rsidRPr="00E43646">
        <w:rPr>
          <w:rFonts w:ascii="宋体" w:eastAsia="宋体" w:hAnsi="宋体" w:cs="Times New Roman"/>
          <w:szCs w:val="24"/>
          <w14:ligatures w14:val="none"/>
        </w:rPr>
        <w:t xml:space="preserve"> </w:t>
      </w:r>
    </w:p>
    <w:p w14:paraId="30E4D153"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A</w:t>
      </w:r>
      <w:r w:rsidRPr="00E43646">
        <w:rPr>
          <w:rFonts w:ascii="宋体" w:eastAsia="宋体" w:hAnsi="宋体" w:cs="Times New Roman" w:hint="eastAsia"/>
          <w:szCs w:val="24"/>
          <w14:ligatures w14:val="none"/>
        </w:rPr>
        <w:t>、严重违反规范、标准、规定，有可能造成严重影响安全和使用的错误。</w:t>
      </w:r>
    </w:p>
    <w:p w14:paraId="553F1DBD"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B</w:t>
      </w:r>
      <w:r w:rsidRPr="00E43646">
        <w:rPr>
          <w:rFonts w:ascii="宋体" w:eastAsia="宋体" w:hAnsi="宋体" w:cs="Times New Roman" w:hint="eastAsia"/>
          <w:szCs w:val="24"/>
          <w14:ligatures w14:val="none"/>
        </w:rPr>
        <w:t>、设计不周或有严重错误，有可能造成不能正常使用、不安全或重大经济损失。</w:t>
      </w:r>
    </w:p>
    <w:p w14:paraId="7164CB87"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C</w:t>
      </w:r>
      <w:r w:rsidRPr="00E43646">
        <w:rPr>
          <w:rFonts w:ascii="宋体" w:eastAsia="宋体" w:hAnsi="宋体" w:cs="Times New Roman" w:hint="eastAsia"/>
          <w:szCs w:val="24"/>
          <w14:ligatures w14:val="none"/>
        </w:rPr>
        <w:t>、严重影响报建工作的进行。</w:t>
      </w:r>
    </w:p>
    <w:p w14:paraId="42E0DB26"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Ⅱ类错误：</w:t>
      </w:r>
      <w:r w:rsidRPr="00E43646">
        <w:rPr>
          <w:rFonts w:ascii="宋体" w:eastAsia="宋体" w:hAnsi="宋体" w:cs="Times New Roman"/>
          <w:szCs w:val="24"/>
          <w14:ligatures w14:val="none"/>
        </w:rPr>
        <w:t xml:space="preserve"> </w:t>
      </w:r>
    </w:p>
    <w:p w14:paraId="47442A3B"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A</w:t>
      </w:r>
      <w:r w:rsidRPr="00E43646">
        <w:rPr>
          <w:rFonts w:ascii="宋体" w:eastAsia="宋体" w:hAnsi="宋体" w:cs="Times New Roman" w:hint="eastAsia"/>
          <w:szCs w:val="24"/>
          <w14:ligatures w14:val="none"/>
        </w:rPr>
        <w:t>、局部违反规范、标准、规定、但容易修正、且返工量不大</w:t>
      </w:r>
    </w:p>
    <w:p w14:paraId="1D14E2B7"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B</w:t>
      </w:r>
      <w:r w:rsidRPr="00E43646">
        <w:rPr>
          <w:rFonts w:ascii="宋体" w:eastAsia="宋体" w:hAnsi="宋体" w:cs="Times New Roman" w:hint="eastAsia"/>
          <w:szCs w:val="24"/>
          <w14:ligatures w14:val="none"/>
        </w:rPr>
        <w:t>、设计不周、构造或用料不当，有可能造成影响局部使用效果，或重要部位尺寸错误，有可能造成严重后果</w:t>
      </w:r>
    </w:p>
    <w:p w14:paraId="454A52AF"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C</w:t>
      </w:r>
      <w:r w:rsidRPr="00E43646">
        <w:rPr>
          <w:rFonts w:ascii="宋体" w:eastAsia="宋体" w:hAnsi="宋体" w:cs="Times New Roman" w:hint="eastAsia"/>
          <w:szCs w:val="24"/>
          <w14:ligatures w14:val="none"/>
        </w:rPr>
        <w:t>、工种配合严重错误或局部遗漏有可能造成影响使用，或造成施工返工，如梁上预埋孔洞严重影响结构安全。</w:t>
      </w:r>
      <w:r w:rsidRPr="00E43646">
        <w:rPr>
          <w:rFonts w:ascii="宋体" w:eastAsia="宋体" w:hAnsi="宋体" w:cs="Times New Roman"/>
          <w:szCs w:val="24"/>
          <w14:ligatures w14:val="none"/>
        </w:rPr>
        <w:t xml:space="preserve"> </w:t>
      </w:r>
    </w:p>
    <w:p w14:paraId="4F52D2FF"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D</w:t>
      </w:r>
      <w:r w:rsidRPr="00E43646">
        <w:rPr>
          <w:rFonts w:ascii="宋体" w:eastAsia="宋体" w:hAnsi="宋体" w:cs="Times New Roman" w:hint="eastAsia"/>
          <w:szCs w:val="24"/>
          <w14:ligatures w14:val="none"/>
        </w:rPr>
        <w:t>、结构专业计算、构造层层加码，造成严重浪费者。如设计荷载取用过大，实际配筋又大于计算要求很多等。</w:t>
      </w:r>
      <w:r w:rsidRPr="00E43646">
        <w:rPr>
          <w:rFonts w:ascii="宋体" w:eastAsia="宋体" w:hAnsi="宋体" w:cs="Times New Roman"/>
          <w:szCs w:val="24"/>
          <w14:ligatures w14:val="none"/>
        </w:rPr>
        <w:t xml:space="preserve"> </w:t>
      </w:r>
    </w:p>
    <w:p w14:paraId="37756F28"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E</w:t>
      </w:r>
      <w:r w:rsidRPr="00E43646">
        <w:rPr>
          <w:rFonts w:ascii="宋体" w:eastAsia="宋体" w:hAnsi="宋体" w:cs="Times New Roman" w:hint="eastAsia"/>
          <w:szCs w:val="24"/>
          <w14:ligatures w14:val="none"/>
        </w:rPr>
        <w:t>、严重影响报建及销售工作的进行：</w:t>
      </w:r>
      <w:proofErr w:type="gramStart"/>
      <w:r w:rsidRPr="00E43646">
        <w:rPr>
          <w:rFonts w:ascii="宋体" w:eastAsia="宋体" w:hAnsi="宋体" w:cs="Times New Roman" w:hint="eastAsia"/>
          <w:szCs w:val="24"/>
          <w14:ligatures w14:val="none"/>
        </w:rPr>
        <w:t>各配套</w:t>
      </w:r>
      <w:proofErr w:type="gramEnd"/>
      <w:r w:rsidRPr="00E43646">
        <w:rPr>
          <w:rFonts w:ascii="宋体" w:eastAsia="宋体" w:hAnsi="宋体" w:cs="Times New Roman" w:hint="eastAsia"/>
          <w:szCs w:val="24"/>
          <w14:ligatures w14:val="none"/>
        </w:rPr>
        <w:t>设施建筑或功能区未详细标明或建筑标识不清，影响面积</w:t>
      </w:r>
      <w:proofErr w:type="gramStart"/>
      <w:r w:rsidRPr="00E43646">
        <w:rPr>
          <w:rFonts w:ascii="宋体" w:eastAsia="宋体" w:hAnsi="宋体" w:cs="Times New Roman" w:hint="eastAsia"/>
          <w:szCs w:val="24"/>
          <w14:ligatures w14:val="none"/>
        </w:rPr>
        <w:t>查丈及验收</w:t>
      </w:r>
      <w:proofErr w:type="gramEnd"/>
      <w:r w:rsidRPr="00E43646">
        <w:rPr>
          <w:rFonts w:ascii="宋体" w:eastAsia="宋体" w:hAnsi="宋体" w:cs="Times New Roman" w:hint="eastAsia"/>
          <w:szCs w:val="24"/>
          <w14:ligatures w14:val="none"/>
        </w:rPr>
        <w:t>。</w:t>
      </w:r>
    </w:p>
    <w:p w14:paraId="2F36284D"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Ⅲ类错误：</w:t>
      </w:r>
      <w:r w:rsidRPr="00E43646">
        <w:rPr>
          <w:rFonts w:ascii="宋体" w:eastAsia="宋体" w:hAnsi="宋体" w:cs="Times New Roman"/>
          <w:szCs w:val="24"/>
          <w14:ligatures w14:val="none"/>
        </w:rPr>
        <w:t xml:space="preserve"> </w:t>
      </w:r>
    </w:p>
    <w:p w14:paraId="4BB4D27C"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A</w:t>
      </w:r>
      <w:r w:rsidRPr="00E43646">
        <w:rPr>
          <w:rFonts w:ascii="宋体" w:eastAsia="宋体" w:hAnsi="宋体" w:cs="Times New Roman" w:hint="eastAsia"/>
          <w:szCs w:val="24"/>
          <w14:ligatures w14:val="none"/>
        </w:rPr>
        <w:t>、容易修正、且不造成使用或安全缺陷，但会给建设单位、施工单位带来麻烦。</w:t>
      </w:r>
    </w:p>
    <w:p w14:paraId="72FBC7F2"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szCs w:val="24"/>
          <w14:ligatures w14:val="none"/>
        </w:rPr>
        <w:t>B</w:t>
      </w:r>
      <w:r w:rsidRPr="00E43646">
        <w:rPr>
          <w:rFonts w:ascii="宋体" w:eastAsia="宋体" w:hAnsi="宋体" w:cs="Times New Roman" w:hint="eastAsia"/>
          <w:szCs w:val="24"/>
          <w14:ligatures w14:val="none"/>
        </w:rPr>
        <w:t>、工种配合中的一般性错误，容易修正，且不致造成影响使用效果或安全。</w:t>
      </w:r>
      <w:r w:rsidRPr="00E43646">
        <w:rPr>
          <w:rFonts w:ascii="宋体" w:eastAsia="宋体" w:hAnsi="宋体" w:cs="Times New Roman"/>
          <w:szCs w:val="24"/>
          <w14:ligatures w14:val="none"/>
        </w:rPr>
        <w:t xml:space="preserve"> </w:t>
      </w:r>
    </w:p>
    <w:p w14:paraId="40327424"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仿宋_GB2312" w:hint="eastAsia"/>
          <w:sz w:val="23"/>
          <w:szCs w:val="23"/>
          <w14:ligatures w14:val="none"/>
        </w:rPr>
        <w:t>施工图的质量等级</w:t>
      </w:r>
    </w:p>
    <w:p w14:paraId="6A9E7233"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合格品</w:t>
      </w:r>
      <w:r w:rsidRPr="00E43646">
        <w:rPr>
          <w:rFonts w:ascii="宋体" w:eastAsia="宋体" w:hAnsi="宋体" w:cs="Times New Roman"/>
          <w:szCs w:val="24"/>
          <w14:ligatures w14:val="none"/>
        </w:rPr>
        <w:t xml:space="preserve"> —— </w:t>
      </w:r>
      <w:r w:rsidRPr="00E43646">
        <w:rPr>
          <w:rFonts w:ascii="宋体" w:eastAsia="宋体" w:hAnsi="宋体" w:cs="Times New Roman" w:hint="eastAsia"/>
          <w:szCs w:val="24"/>
          <w14:ligatures w14:val="none"/>
        </w:rPr>
        <w:t>平面图Ⅲ类错误不多于</w:t>
      </w:r>
      <w:r w:rsidRPr="00E43646">
        <w:rPr>
          <w:rFonts w:ascii="宋体" w:eastAsia="宋体" w:hAnsi="宋体" w:cs="Times New Roman"/>
          <w:szCs w:val="24"/>
          <w14:ligatures w14:val="none"/>
        </w:rPr>
        <w:t>10</w:t>
      </w:r>
      <w:r w:rsidRPr="00E43646">
        <w:rPr>
          <w:rFonts w:ascii="宋体" w:eastAsia="宋体" w:hAnsi="宋体" w:cs="Times New Roman" w:hint="eastAsia"/>
          <w:szCs w:val="24"/>
          <w14:ligatures w14:val="none"/>
        </w:rPr>
        <w:t>个，其它图纸Ⅲ类错误不多于</w:t>
      </w:r>
      <w:r w:rsidRPr="00E43646">
        <w:rPr>
          <w:rFonts w:ascii="宋体" w:eastAsia="宋体" w:hAnsi="宋体" w:cs="Times New Roman"/>
          <w:szCs w:val="24"/>
          <w14:ligatures w14:val="none"/>
        </w:rPr>
        <w:t xml:space="preserve">8 </w:t>
      </w:r>
      <w:proofErr w:type="gramStart"/>
      <w:r w:rsidRPr="00E43646">
        <w:rPr>
          <w:rFonts w:ascii="宋体" w:eastAsia="宋体" w:hAnsi="宋体" w:cs="Times New Roman" w:hint="eastAsia"/>
          <w:szCs w:val="24"/>
          <w14:ligatures w14:val="none"/>
        </w:rPr>
        <w:t>个</w:t>
      </w:r>
      <w:proofErr w:type="gramEnd"/>
      <w:r w:rsidRPr="00E43646">
        <w:rPr>
          <w:rFonts w:ascii="宋体" w:eastAsia="宋体" w:hAnsi="宋体" w:cs="Times New Roman" w:hint="eastAsia"/>
          <w:szCs w:val="24"/>
          <w14:ligatures w14:val="none"/>
        </w:rPr>
        <w:t>，Ⅱ类错误不多于</w:t>
      </w:r>
      <w:r w:rsidRPr="00E43646">
        <w:rPr>
          <w:rFonts w:ascii="宋体" w:eastAsia="宋体" w:hAnsi="宋体" w:cs="Times New Roman"/>
          <w:szCs w:val="24"/>
          <w14:ligatures w14:val="none"/>
        </w:rPr>
        <w:t>2</w:t>
      </w:r>
      <w:r w:rsidRPr="00E43646">
        <w:rPr>
          <w:rFonts w:ascii="宋体" w:eastAsia="宋体" w:hAnsi="宋体" w:cs="Times New Roman" w:hint="eastAsia"/>
          <w:szCs w:val="24"/>
          <w14:ligatures w14:val="none"/>
        </w:rPr>
        <w:t>个者。</w:t>
      </w:r>
      <w:r w:rsidRPr="00E43646">
        <w:rPr>
          <w:rFonts w:ascii="宋体" w:eastAsia="宋体" w:hAnsi="宋体" w:cs="Times New Roman"/>
          <w:szCs w:val="24"/>
          <w14:ligatures w14:val="none"/>
        </w:rPr>
        <w:t xml:space="preserve"> </w:t>
      </w:r>
    </w:p>
    <w:p w14:paraId="5B9008A9"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不合格品</w:t>
      </w:r>
      <w:r w:rsidRPr="00E43646">
        <w:rPr>
          <w:rFonts w:ascii="宋体" w:eastAsia="宋体" w:hAnsi="宋体" w:cs="Times New Roman"/>
          <w:szCs w:val="24"/>
          <w14:ligatures w14:val="none"/>
        </w:rPr>
        <w:t xml:space="preserve"> —— </w:t>
      </w:r>
      <w:r w:rsidRPr="00E43646">
        <w:rPr>
          <w:rFonts w:ascii="宋体" w:eastAsia="宋体" w:hAnsi="宋体" w:cs="Times New Roman" w:hint="eastAsia"/>
          <w:szCs w:val="24"/>
          <w14:ligatures w14:val="none"/>
        </w:rPr>
        <w:t>平面图Ⅲ类错误多于</w:t>
      </w:r>
      <w:r w:rsidRPr="00E43646">
        <w:rPr>
          <w:rFonts w:ascii="宋体" w:eastAsia="宋体" w:hAnsi="宋体" w:cs="Times New Roman"/>
          <w:szCs w:val="24"/>
          <w14:ligatures w14:val="none"/>
        </w:rPr>
        <w:t>10</w:t>
      </w:r>
      <w:r w:rsidRPr="00E43646">
        <w:rPr>
          <w:rFonts w:ascii="宋体" w:eastAsia="宋体" w:hAnsi="宋体" w:cs="Times New Roman" w:hint="eastAsia"/>
          <w:szCs w:val="24"/>
          <w14:ligatures w14:val="none"/>
        </w:rPr>
        <w:t>个，其它图纸Ⅲ类错误多于</w:t>
      </w:r>
      <w:r w:rsidRPr="00E43646">
        <w:rPr>
          <w:rFonts w:ascii="宋体" w:eastAsia="宋体" w:hAnsi="宋体" w:cs="Times New Roman"/>
          <w:szCs w:val="24"/>
          <w14:ligatures w14:val="none"/>
        </w:rPr>
        <w:t>8</w:t>
      </w:r>
      <w:r w:rsidRPr="00E43646">
        <w:rPr>
          <w:rFonts w:ascii="宋体" w:eastAsia="宋体" w:hAnsi="宋体" w:cs="Times New Roman" w:hint="eastAsia"/>
          <w:szCs w:val="24"/>
          <w14:ligatures w14:val="none"/>
        </w:rPr>
        <w:t>个，Ⅱ类错误多于</w:t>
      </w:r>
      <w:r w:rsidRPr="00E43646">
        <w:rPr>
          <w:rFonts w:ascii="宋体" w:eastAsia="宋体" w:hAnsi="宋体" w:cs="Times New Roman"/>
          <w:szCs w:val="24"/>
          <w14:ligatures w14:val="none"/>
        </w:rPr>
        <w:t>2</w:t>
      </w:r>
      <w:r w:rsidRPr="00E43646">
        <w:rPr>
          <w:rFonts w:ascii="宋体" w:eastAsia="宋体" w:hAnsi="宋体" w:cs="Times New Roman" w:hint="eastAsia"/>
          <w:szCs w:val="24"/>
          <w14:ligatures w14:val="none"/>
        </w:rPr>
        <w:t>个者。凡有Ⅰ类错误者均属不合格品。因设计的不合格，承包人应按设计费</w:t>
      </w:r>
      <w:r w:rsidRPr="00E43646">
        <w:rPr>
          <w:rFonts w:ascii="宋体" w:eastAsia="宋体" w:hAnsi="宋体" w:cs="Times New Roman"/>
          <w:szCs w:val="24"/>
          <w14:ligatures w14:val="none"/>
        </w:rPr>
        <w:t>___</w:t>
      </w:r>
      <w:r w:rsidRPr="00E43646">
        <w:rPr>
          <w:rFonts w:ascii="宋体" w:eastAsia="宋体" w:hAnsi="宋体" w:cs="Times New Roman" w:hint="eastAsia"/>
          <w:szCs w:val="24"/>
          <w14:ligatures w14:val="none"/>
        </w:rPr>
        <w:t>2</w:t>
      </w:r>
      <w:r w:rsidRPr="00E43646">
        <w:rPr>
          <w:rFonts w:ascii="宋体" w:eastAsia="宋体" w:hAnsi="宋体" w:cs="Times New Roman"/>
          <w:szCs w:val="24"/>
          <w14:ligatures w14:val="none"/>
        </w:rPr>
        <w:t>____</w:t>
      </w:r>
      <w:r w:rsidRPr="00E43646">
        <w:rPr>
          <w:rFonts w:ascii="宋体" w:eastAsia="宋体" w:hAnsi="宋体" w:cs="Times New Roman" w:hint="eastAsia"/>
          <w:szCs w:val="24"/>
          <w14:ligatures w14:val="none"/>
        </w:rPr>
        <w:t>％支付违约金。并且承包人应对设计资料及文件出现的遗漏或错误负责修改或补充。由于设计人员错误造成工程质量事故损失由承包人承担，承包人应对自己所提供的全部文件、资料、图纸、数据的准确性、正确性、齐全性负责。在承包人承担责任范围内的设计错误及误差及因此而带来的风险，由承包人应负责修正并承担所有损失和费用，工期不能因此而延长，给发包人造成损失由承包人承担。</w:t>
      </w:r>
    </w:p>
    <w:p w14:paraId="3FA91815"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5</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1</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8</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设计深度</w:t>
      </w:r>
    </w:p>
    <w:p w14:paraId="550DAB8E" w14:textId="77777777" w:rsidR="00E43646" w:rsidRPr="00E43646" w:rsidRDefault="00E43646" w:rsidP="00E43646">
      <w:pPr>
        <w:autoSpaceDE w:val="0"/>
        <w:autoSpaceDN w:val="0"/>
        <w:adjustRightInd w:val="0"/>
        <w:spacing w:line="360" w:lineRule="auto"/>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本工程设计深度要求按照国家有关编制深度规定。</w:t>
      </w:r>
    </w:p>
    <w:p w14:paraId="087B3CD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5.2 承包人文件审查</w:t>
      </w:r>
    </w:p>
    <w:p w14:paraId="7AD96D7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5.2.1 承包人文件审查的期限：</w:t>
      </w:r>
      <w:r w:rsidRPr="00E43646">
        <w:rPr>
          <w:rFonts w:ascii="宋体" w:eastAsia="宋体" w:hAnsi="宋体" w:cs="宋体" w:hint="eastAsia"/>
          <w:szCs w:val="21"/>
          <w:u w:val="single"/>
          <w14:ligatures w14:val="none"/>
        </w:rPr>
        <w:t xml:space="preserve">    </w:t>
      </w:r>
      <w:r w:rsidRPr="00E43646">
        <w:rPr>
          <w:rFonts w:ascii="宋体" w:eastAsia="宋体" w:hAnsi="宋体" w:cs="Times New Roman" w:hint="eastAsia"/>
          <w:szCs w:val="24"/>
          <w:u w:val="single"/>
          <w14:ligatures w14:val="none"/>
        </w:rPr>
        <w:t>按通用合同条款5.2执行</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0249C0B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5.2.2 审查会议的审查形式和时间安排为：</w:t>
      </w:r>
      <w:r w:rsidRPr="00E43646">
        <w:rPr>
          <w:rFonts w:ascii="宋体" w:eastAsia="宋体" w:hAnsi="宋体" w:cs="Times New Roman" w:hint="eastAsia"/>
          <w:szCs w:val="24"/>
          <w14:ligatures w14:val="none"/>
        </w:rPr>
        <w:t>设计文件提供后</w:t>
      </w:r>
      <w:r w:rsidRPr="00E43646">
        <w:rPr>
          <w:rFonts w:ascii="宋体" w:eastAsia="宋体" w:hAnsi="宋体" w:cs="Times New Roman"/>
          <w:szCs w:val="24"/>
          <w:u w:val="single"/>
          <w14:ligatures w14:val="none"/>
        </w:rPr>
        <w:t xml:space="preserve">   </w:t>
      </w:r>
      <w:r w:rsidRPr="00E43646">
        <w:rPr>
          <w:rFonts w:ascii="宋体" w:eastAsia="宋体" w:hAnsi="宋体" w:cs="Times New Roman" w:hint="eastAsia"/>
          <w:szCs w:val="24"/>
          <w14:ligatures w14:val="none"/>
        </w:rPr>
        <w:t>日内，以会议形式组织，发包人邀请专家，设计人负责汇报解说，施工图审查费及审查会议相关费用由设计人承担</w:t>
      </w:r>
    </w:p>
    <w:p w14:paraId="62729C1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5.2.3 关于第三方审查单位的约定：</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1DA40D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5.3 培训</w:t>
      </w:r>
    </w:p>
    <w:p w14:paraId="0CF69B4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培训的时长为</w:t>
      </w:r>
      <w:r w:rsidRPr="00E43646">
        <w:rPr>
          <w:rFonts w:ascii="宋体" w:eastAsia="宋体" w:hAnsi="宋体" w:cs="宋体" w:hint="eastAsia"/>
          <w:szCs w:val="21"/>
          <w:u w:val="single"/>
          <w14:ligatures w14:val="none"/>
        </w:rPr>
        <w:t xml:space="preserve">  </w:t>
      </w:r>
      <w:r w:rsidRPr="00E43646">
        <w:rPr>
          <w:rFonts w:ascii="宋体" w:eastAsia="宋体" w:hAnsi="宋体" w:cs="Times New Roman"/>
          <w:szCs w:val="24"/>
          <w:u w:val="single"/>
          <w14:ligatures w14:val="none"/>
        </w:rPr>
        <w:t>1</w:t>
      </w:r>
      <w:r w:rsidRPr="00E43646">
        <w:rPr>
          <w:rFonts w:ascii="宋体" w:eastAsia="宋体" w:hAnsi="宋体" w:cs="Times New Roman" w:hint="eastAsia"/>
          <w:szCs w:val="24"/>
          <w:u w:val="single"/>
          <w14:ligatures w14:val="none"/>
        </w:rPr>
        <w:t>天</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，承包人应为培训提供的人员、设施和其它必要条件为</w:t>
      </w:r>
      <w:r w:rsidRPr="00E43646">
        <w:rPr>
          <w:rFonts w:ascii="宋体" w:eastAsia="宋体" w:hAnsi="宋体" w:cs="宋体" w:hint="eastAsia"/>
          <w:szCs w:val="21"/>
          <w:u w:val="single"/>
          <w14:ligatures w14:val="none"/>
        </w:rPr>
        <w:t xml:space="preserve">   双方协商    </w:t>
      </w:r>
      <w:r w:rsidRPr="00E43646">
        <w:rPr>
          <w:rFonts w:ascii="宋体" w:eastAsia="宋体" w:hAnsi="宋体" w:cs="宋体" w:hint="eastAsia"/>
          <w:szCs w:val="21"/>
          <w14:ligatures w14:val="none"/>
        </w:rPr>
        <w:t>。</w:t>
      </w:r>
    </w:p>
    <w:p w14:paraId="6BB0A3F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5.4 竣工文件</w:t>
      </w:r>
    </w:p>
    <w:p w14:paraId="728F80D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5.4.1 竣工文件的形式、提供的份数、技术标准以及其它相关要求：</w:t>
      </w:r>
      <w:r w:rsidRPr="00E43646">
        <w:rPr>
          <w:rFonts w:ascii="Calibri" w:eastAsia="宋体" w:hAnsi="Calibri" w:cs="Times New Roman" w:hint="eastAsia"/>
          <w:szCs w:val="24"/>
          <w:u w:val="single"/>
          <w14:ligatures w14:val="none"/>
        </w:rPr>
        <w:t>满足发包人的要求</w:t>
      </w:r>
      <w:r w:rsidRPr="00E43646">
        <w:rPr>
          <w:rFonts w:ascii="宋体" w:eastAsia="宋体" w:hAnsi="宋体" w:cs="宋体" w:hint="eastAsia"/>
          <w:szCs w:val="21"/>
          <w14:ligatures w14:val="none"/>
        </w:rPr>
        <w:t>。</w:t>
      </w:r>
    </w:p>
    <w:p w14:paraId="064E9BD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5.4.3 关于竣工文件的其他约定：</w:t>
      </w:r>
      <w:r w:rsidRPr="00E43646">
        <w:rPr>
          <w:rFonts w:ascii="Calibri" w:eastAsia="宋体" w:hAnsi="Calibri" w:cs="Times New Roman" w:hint="eastAsia"/>
          <w:szCs w:val="24"/>
          <w:u w:val="single"/>
          <w14:ligatures w14:val="none"/>
        </w:rPr>
        <w:t>书面资料及与书面资料内容一致的电子版资料；若发生按实际情况处理，满足发包方及档案馆归档的相关要求</w:t>
      </w:r>
      <w:r w:rsidRPr="00E43646">
        <w:rPr>
          <w:rFonts w:ascii="宋体" w:eastAsia="宋体" w:hAnsi="宋体" w:cs="宋体" w:hint="eastAsia"/>
          <w:szCs w:val="21"/>
          <w14:ligatures w14:val="none"/>
        </w:rPr>
        <w:t>。</w:t>
      </w:r>
    </w:p>
    <w:p w14:paraId="10BD319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5.5 操作和维修手册</w:t>
      </w:r>
    </w:p>
    <w:p w14:paraId="4524475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5.5.3 对最终操作和维修手册的约定：</w:t>
      </w:r>
      <w:r w:rsidRPr="00E43646">
        <w:rPr>
          <w:rFonts w:ascii="宋体" w:eastAsia="宋体" w:hAnsi="宋体" w:cs="宋体" w:hint="eastAsia"/>
          <w:szCs w:val="21"/>
          <w:u w:val="single"/>
          <w14:ligatures w14:val="none"/>
        </w:rPr>
        <w:t xml:space="preserve">   按通用合同条款</w:t>
      </w:r>
      <w:r w:rsidRPr="00E43646">
        <w:rPr>
          <w:rFonts w:ascii="宋体" w:eastAsia="宋体" w:hAnsi="宋体" w:cs="Times New Roman" w:hint="eastAsia"/>
          <w:szCs w:val="24"/>
          <w:u w:val="single"/>
          <w14:ligatures w14:val="none"/>
        </w:rPr>
        <w:t>5.5执行</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1BD0E9FC"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46" w:name="_Toc75785910"/>
      <w:bookmarkStart w:id="1747" w:name="_Toc75785094"/>
      <w:bookmarkStart w:id="1748" w:name="_Toc54862337"/>
      <w:bookmarkStart w:id="1749" w:name="_Toc87357926"/>
      <w:bookmarkStart w:id="1750" w:name="_Toc75784823"/>
      <w:r w:rsidRPr="00E43646">
        <w:rPr>
          <w:rFonts w:ascii="宋体" w:eastAsia="宋体" w:hAnsi="宋体" w:cs="宋体" w:hint="eastAsia"/>
          <w:bCs/>
          <w:szCs w:val="21"/>
          <w14:ligatures w14:val="none"/>
        </w:rPr>
        <w:t>第6条 材料、工程设备</w:t>
      </w:r>
      <w:bookmarkEnd w:id="1746"/>
      <w:bookmarkEnd w:id="1747"/>
      <w:bookmarkEnd w:id="1748"/>
      <w:bookmarkEnd w:id="1749"/>
      <w:bookmarkEnd w:id="1750"/>
    </w:p>
    <w:p w14:paraId="38AD302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6.1 实施方法</w:t>
      </w:r>
    </w:p>
    <w:p w14:paraId="671E211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双方当事人约定的实施方法、设备、设施和材料：</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09E7402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6.2 材料和工程设备</w:t>
      </w:r>
    </w:p>
    <w:p w14:paraId="0795BE4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6.2.1 发包人提供的材料和工程设备</w:t>
      </w:r>
      <w:r w:rsidRPr="00E43646">
        <w:rPr>
          <w:rFonts w:ascii="宋体" w:eastAsia="宋体" w:hAnsi="宋体" w:cs="宋体" w:hint="eastAsia"/>
          <w:szCs w:val="21"/>
          <w:u w:val="single"/>
          <w14:ligatures w14:val="none"/>
        </w:rPr>
        <w:t>无</w:t>
      </w:r>
      <w:r w:rsidRPr="00E43646">
        <w:rPr>
          <w:rFonts w:ascii="宋体" w:eastAsia="宋体" w:hAnsi="宋体" w:cs="宋体" w:hint="eastAsia"/>
          <w:szCs w:val="21"/>
          <w14:ligatures w14:val="none"/>
        </w:rPr>
        <w:t>。</w:t>
      </w:r>
    </w:p>
    <w:p w14:paraId="16B0E7D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6.2.2 承包人提供的材料和工程设备</w:t>
      </w:r>
    </w:p>
    <w:p w14:paraId="1BBB9C65" w14:textId="77777777" w:rsidR="00E43646" w:rsidRPr="00E43646" w:rsidRDefault="00E43646" w:rsidP="00E43646">
      <w:pPr>
        <w:autoSpaceDE w:val="0"/>
        <w:autoSpaceDN w:val="0"/>
        <w:adjustRightIn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宋体" w:hint="eastAsia"/>
          <w:szCs w:val="21"/>
          <w14:ligatures w14:val="none"/>
        </w:rPr>
        <w:t>材料和工程设备的类别、估算数量：双方当事人约定的实施方法、设备、设施和材料：</w:t>
      </w:r>
      <w:r w:rsidRPr="00E43646">
        <w:rPr>
          <w:rFonts w:ascii="宋体" w:eastAsia="宋体" w:hAnsi="宋体" w:cs="Times New Roman" w:hint="eastAsia"/>
          <w:szCs w:val="24"/>
          <w14:ligatures w14:val="none"/>
        </w:rPr>
        <w:t>承包人应按进度计划及投标时的资源投入承诺的要求，及时配置施工设备，上述配置不能约束发包人要求承包人增加施工设备的权利。除合同另有约定外，施工场地的承包人设备需经监理人核查后才能投入使用。承包人更换合同约定的承包人设备的，应报监理人批准。承包人使用的施工设备不能满足进度计划、投标时的资源投入承诺、质量要求中的任一项时，发包人有权要求承包人增加或更换施工设备，承包人应及时增加或更换，由此增加的费用由承包人承担，运入施工场地的所有施工设备未经监理人同意，不得将上述施工设备运出施工场地或挪作他用。经监理人同意，承包人可根据承包人进度执行计划，在不影响合同项目计划的情况下，撤走闲置的施工设备。</w:t>
      </w:r>
    </w:p>
    <w:p w14:paraId="076B8E62" w14:textId="77777777" w:rsidR="00E43646" w:rsidRPr="00E43646" w:rsidRDefault="00E43646" w:rsidP="00E43646">
      <w:pPr>
        <w:autoSpaceDE w:val="0"/>
        <w:autoSpaceDN w:val="0"/>
        <w:adjustRightIn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为完成本工程所需的全部物资均由承包人进行采购。承包人应按投标时承诺的设备材料的品牌、规格型号进行采购。如果要更换设备、材料的品牌型号需报发包人批准方可更换。对设备的质量、进度及其他合同要求负责。</w:t>
      </w:r>
      <w:r w:rsidRPr="00E43646">
        <w:rPr>
          <w:rFonts w:ascii="宋体" w:eastAsia="宋体" w:hAnsi="宋体" w:cs="宋体" w:hint="eastAsia"/>
          <w:szCs w:val="21"/>
          <w14:ligatures w14:val="none"/>
        </w:rPr>
        <w:t xml:space="preserve"> </w:t>
      </w:r>
    </w:p>
    <w:p w14:paraId="4442083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Times New Roman" w:hint="eastAsia"/>
          <w:b/>
          <w:szCs w:val="24"/>
          <w14:ligatures w14:val="none"/>
        </w:rPr>
        <w:t>由乙方采购的设备的品牌、配置必须满足项目的功能要求，设备的品牌、规格型号、配置数量、价格购买前必须经过发包人的审批，擅自购买，不计入结算</w:t>
      </w:r>
      <w:r w:rsidRPr="00E43646">
        <w:rPr>
          <w:rFonts w:ascii="宋体" w:eastAsia="宋体" w:hAnsi="宋体" w:cs="宋体" w:hint="eastAsia"/>
          <w:szCs w:val="21"/>
          <w14:ligatures w14:val="none"/>
        </w:rPr>
        <w:t>。</w:t>
      </w:r>
    </w:p>
    <w:p w14:paraId="3441EBD1" w14:textId="77777777" w:rsidR="00E43646" w:rsidRPr="00E43646" w:rsidRDefault="00E43646" w:rsidP="00E43646">
      <w:pPr>
        <w:shd w:val="clear" w:color="auto" w:fill="FFFFFF"/>
        <w:spacing w:line="360" w:lineRule="auto"/>
        <w:ind w:firstLine="420"/>
        <w:jc w:val="left"/>
        <w:rPr>
          <w:rFonts w:ascii="宋体" w:eastAsia="宋体" w:hAnsi="宋体" w:cs="宋体" w:hint="eastAsia"/>
          <w:szCs w:val="21"/>
          <w14:ligatures w14:val="none"/>
        </w:rPr>
      </w:pPr>
      <w:r w:rsidRPr="00E43646">
        <w:rPr>
          <w:rFonts w:ascii="宋体" w:eastAsia="宋体" w:hAnsi="宋体" w:cs="宋体" w:hint="eastAsia"/>
          <w:szCs w:val="21"/>
          <w14:ligatures w14:val="none"/>
        </w:rPr>
        <w:t>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的生产性材料的类别或（和）清单：</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60006F7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6.2.3 材料和工程设备的保管</w:t>
      </w:r>
    </w:p>
    <w:p w14:paraId="0BC201F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承包人提交保管、维护方案的时间：</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CD1A49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发包人提供的库房、堆场、设施和设备：</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01A307A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6.3 样品</w:t>
      </w:r>
    </w:p>
    <w:p w14:paraId="66683A6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6.3.1 样品的报送与封存</w:t>
      </w:r>
    </w:p>
    <w:p w14:paraId="47953A8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需要承包人报送样品的材料或工程设备，样品种类、名称、规格、数量：</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42F2A8A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6.4 质量检查</w:t>
      </w:r>
    </w:p>
    <w:p w14:paraId="723BF7A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6.4.1 工程质量要求</w:t>
      </w:r>
    </w:p>
    <w:p w14:paraId="0199F48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工程质量的特殊标准或要求：</w:t>
      </w:r>
      <w:r w:rsidRPr="00E43646">
        <w:rPr>
          <w:rFonts w:ascii="宋体" w:eastAsia="宋体" w:hAnsi="宋体" w:cs="宋体" w:hint="eastAsia"/>
          <w:szCs w:val="21"/>
          <w:u w:val="single"/>
          <w14:ligatures w14:val="none"/>
        </w:rPr>
        <w:t xml:space="preserve">   按通用合同条款</w:t>
      </w:r>
      <w:r w:rsidRPr="00E43646">
        <w:rPr>
          <w:rFonts w:ascii="宋体" w:eastAsia="宋体" w:hAnsi="宋体" w:cs="宋体" w:hint="eastAsia"/>
          <w:szCs w:val="21"/>
          <w14:ligatures w14:val="none"/>
        </w:rPr>
        <w:t>。</w:t>
      </w:r>
    </w:p>
    <w:p w14:paraId="0A47A85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6.4.2 质量检查</w:t>
      </w:r>
    </w:p>
    <w:p w14:paraId="7A126A7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除通用合同条件已列明的质量检查的地点外，发包人有权进行质量检查的其他地点：</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2F8A966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6.4.3 隐蔽工程检查</w:t>
      </w:r>
    </w:p>
    <w:p w14:paraId="72B7EC5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关于隐蔽工程和中间验收的特别约定：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14F1BA8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6.5 由承包人试验和检验</w:t>
      </w:r>
    </w:p>
    <w:p w14:paraId="188E152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6.5.1 试验设备与试验人员</w:t>
      </w:r>
    </w:p>
    <w:p w14:paraId="1DCF3F6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试验的内容、时间和地点：</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32C04D6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试验所需要的试验设备、取样装置、试验场所和试验条件：</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1665387D" w14:textId="77777777" w:rsidR="00E43646" w:rsidRPr="00E43646" w:rsidRDefault="00E43646" w:rsidP="00E43646">
      <w:pPr>
        <w:shd w:val="clear" w:color="auto" w:fill="FFFFFF"/>
        <w:spacing w:line="360" w:lineRule="auto"/>
        <w:ind w:firstLine="420"/>
        <w:rPr>
          <w:rFonts w:ascii="宋体" w:eastAsia="宋体" w:hAnsi="宋体" w:cs="宋体" w:hint="eastAsia"/>
          <w:szCs w:val="21"/>
          <w:u w:val="single"/>
          <w14:ligatures w14:val="none"/>
        </w:rPr>
      </w:pPr>
      <w:r w:rsidRPr="00E43646">
        <w:rPr>
          <w:rFonts w:ascii="宋体" w:eastAsia="宋体" w:hAnsi="宋体" w:cs="宋体" w:hint="eastAsia"/>
          <w:szCs w:val="21"/>
          <w14:ligatures w14:val="none"/>
        </w:rPr>
        <w:t>试验和检验费用的计价原则：</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4434DA5E"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
          <w:szCs w:val="21"/>
          <w14:ligatures w14:val="none"/>
        </w:rPr>
      </w:pPr>
      <w:bookmarkStart w:id="1751" w:name="_Toc54862338"/>
      <w:bookmarkStart w:id="1752" w:name="_Toc87357927"/>
      <w:bookmarkStart w:id="1753" w:name="_Toc75785095"/>
      <w:bookmarkStart w:id="1754" w:name="_Toc75784824"/>
      <w:bookmarkStart w:id="1755" w:name="_Toc75785911"/>
      <w:r w:rsidRPr="00E43646">
        <w:rPr>
          <w:rFonts w:ascii="宋体" w:eastAsia="宋体" w:hAnsi="宋体" w:cs="宋体" w:hint="eastAsia"/>
          <w:b/>
          <w:szCs w:val="21"/>
          <w14:ligatures w14:val="none"/>
        </w:rPr>
        <w:t>第7条 施工</w:t>
      </w:r>
      <w:bookmarkEnd w:id="1751"/>
      <w:bookmarkEnd w:id="1752"/>
      <w:bookmarkEnd w:id="1753"/>
      <w:bookmarkEnd w:id="1754"/>
      <w:bookmarkEnd w:id="1755"/>
    </w:p>
    <w:p w14:paraId="3AAA228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7.1 交通运输</w:t>
      </w:r>
    </w:p>
    <w:p w14:paraId="2BFAD7A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7.1.1 出入现场的权利</w:t>
      </w:r>
    </w:p>
    <w:p w14:paraId="5130EAC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关于出入现场的权利的约定：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5CAABEF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7.1.2 场外交通</w:t>
      </w:r>
    </w:p>
    <w:p w14:paraId="1D6CBCD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关于场外交通的特别约定：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6F950C9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7.1.3 场内交通</w:t>
      </w:r>
    </w:p>
    <w:p w14:paraId="44102B0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关于场内交通的特别约定：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3B4FC49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关于场内交通与场外交通边界的约定：</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7E36E51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7.1.4 超大件和超重件的运输</w:t>
      </w:r>
    </w:p>
    <w:p w14:paraId="1B00BC8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运输超大件或超重件所需的道路和桥梁临时加固改造费用和其他有关费用由</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承担。</w:t>
      </w:r>
    </w:p>
    <w:p w14:paraId="064DD1B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7.2 施工设备和临时设施</w:t>
      </w:r>
    </w:p>
    <w:p w14:paraId="72738D0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7.2.1 承包人提供的施工设备和临时设施</w:t>
      </w:r>
    </w:p>
    <w:p w14:paraId="55F567A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临时设施的费用和临时占地手续和费用承担的特别约定：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4296817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7.2.2 发包人提供的施工设备和临时设施</w:t>
      </w:r>
    </w:p>
    <w:p w14:paraId="22F12EC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发包人提供的施工设备或临时设施范围：</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199CA13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7.3 现场合作</w:t>
      </w:r>
    </w:p>
    <w:p w14:paraId="28E1D72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关于现场合作费用的特别约定：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7B06FB8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7.4 测量放线</w:t>
      </w:r>
    </w:p>
    <w:p w14:paraId="55EB80F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7.4.1 关于测量放线的特别约定的技术规范：</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。施工控制网资料的告知期限：</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46C0774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7.5 现场劳动用工</w:t>
      </w:r>
    </w:p>
    <w:p w14:paraId="60AD957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7.5.2 合同当事人对建筑工人工资清偿事宜和违约责任的约定：</w:t>
      </w:r>
      <w:r w:rsidRPr="00E43646">
        <w:rPr>
          <w:rFonts w:ascii="宋体" w:eastAsia="宋体" w:hAnsi="宋体" w:cs="宋体" w:hint="eastAsia"/>
          <w:szCs w:val="21"/>
          <w:u w:val="single"/>
          <w14:ligatures w14:val="none"/>
        </w:rPr>
        <w:t xml:space="preserve">    按通用合同条款</w:t>
      </w:r>
      <w:r w:rsidRPr="00E43646">
        <w:rPr>
          <w:rFonts w:ascii="宋体" w:eastAsia="宋体" w:hAnsi="宋体" w:cs="宋体" w:hint="eastAsia"/>
          <w:szCs w:val="21"/>
          <w14:ligatures w14:val="none"/>
        </w:rPr>
        <w:t>。</w:t>
      </w:r>
    </w:p>
    <w:p w14:paraId="7E4B136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7.6 安全文明施工</w:t>
      </w:r>
    </w:p>
    <w:p w14:paraId="213419D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7.6.1 安全生产要求</w:t>
      </w:r>
    </w:p>
    <w:p w14:paraId="66D0AC51" w14:textId="77777777" w:rsidR="00E43646" w:rsidRPr="00E43646" w:rsidRDefault="00E43646" w:rsidP="00E43646">
      <w:pPr>
        <w:shd w:val="clear" w:color="auto" w:fill="FFFFFF"/>
        <w:spacing w:line="360" w:lineRule="auto"/>
        <w:ind w:leftChars="59" w:left="124"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合同当事人对安全施工的要求：</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6E6F7D6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7.6.3 文明施工</w:t>
      </w:r>
    </w:p>
    <w:p w14:paraId="462A104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合同当事人对文明施工的要求：</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56BEB75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7.9 临时性公用设施</w:t>
      </w:r>
    </w:p>
    <w:p w14:paraId="6D8BD4F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关于临时性公用设施的特别约定：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8755A6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7.10 现场安保</w:t>
      </w:r>
    </w:p>
    <w:p w14:paraId="3919D91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承包人现场安保义务的特别约定：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FAA1F9F"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56" w:name="_Toc75785912"/>
      <w:bookmarkStart w:id="1757" w:name="_Toc75784825"/>
      <w:bookmarkStart w:id="1758" w:name="_Toc75785096"/>
      <w:bookmarkStart w:id="1759" w:name="_Toc54862339"/>
      <w:bookmarkStart w:id="1760" w:name="_Toc87357928"/>
      <w:r w:rsidRPr="00E43646">
        <w:rPr>
          <w:rFonts w:ascii="宋体" w:eastAsia="宋体" w:hAnsi="宋体" w:cs="宋体" w:hint="eastAsia"/>
          <w:bCs/>
          <w:szCs w:val="21"/>
          <w14:ligatures w14:val="none"/>
        </w:rPr>
        <w:t>第8条 工期和进度</w:t>
      </w:r>
      <w:bookmarkEnd w:id="1756"/>
      <w:bookmarkEnd w:id="1757"/>
      <w:bookmarkEnd w:id="1758"/>
      <w:bookmarkEnd w:id="1759"/>
      <w:bookmarkEnd w:id="1760"/>
    </w:p>
    <w:p w14:paraId="2C8BEF8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8.1 开始工作</w:t>
      </w:r>
    </w:p>
    <w:p w14:paraId="0F71D76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8.1.1 开始准备工作：</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1D625D5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8.1.2 发包人可在计划开始工作之日起84日后发出开始工作通知的特殊情形：</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61A2DBC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8.2 竣工日期</w:t>
      </w:r>
    </w:p>
    <w:p w14:paraId="3FD5EB4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竣工日期的约定：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0CAF22E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8.3 项目实施计划</w:t>
      </w:r>
    </w:p>
    <w:p w14:paraId="35DA252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8.3.1 项目实施计划的内容</w:t>
      </w:r>
    </w:p>
    <w:p w14:paraId="0CCEFB1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项目实施计划的内容：</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7B84741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8.3.2 项目实施计划的提交和修改</w:t>
      </w:r>
    </w:p>
    <w:p w14:paraId="2367113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项目实施计划的提交及修改期限：</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440C49E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8.4 项目进度计划</w:t>
      </w:r>
    </w:p>
    <w:p w14:paraId="267C752B" w14:textId="77777777" w:rsidR="00E43646" w:rsidRPr="00E43646" w:rsidRDefault="00E43646" w:rsidP="00E43646">
      <w:pPr>
        <w:shd w:val="clear" w:color="auto" w:fill="FFFFFF"/>
        <w:spacing w:line="360" w:lineRule="auto"/>
        <w:ind w:firstLine="420"/>
        <w:jc w:val="left"/>
        <w:rPr>
          <w:rFonts w:ascii="宋体" w:eastAsia="宋体" w:hAnsi="宋体" w:cs="宋体" w:hint="eastAsia"/>
          <w:szCs w:val="21"/>
          <w14:ligatures w14:val="none"/>
        </w:rPr>
      </w:pPr>
      <w:r w:rsidRPr="00E43646">
        <w:rPr>
          <w:rFonts w:ascii="宋体" w:eastAsia="宋体" w:hAnsi="宋体" w:cs="宋体" w:hint="eastAsia"/>
          <w:szCs w:val="21"/>
          <w14:ligatures w14:val="none"/>
        </w:rPr>
        <w:t>8.4.1 工程师在收到进度计划后确认或提出修改意见的期限：</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0FA7C05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8.4.2 进度计划的具体要求：</w:t>
      </w:r>
      <w:r w:rsidRPr="00E43646">
        <w:rPr>
          <w:rFonts w:ascii="宋体" w:eastAsia="宋体" w:hAnsi="宋体" w:cs="宋体" w:hint="eastAsia"/>
          <w:szCs w:val="21"/>
          <w:u w:val="single"/>
          <w14:ligatures w14:val="none"/>
        </w:rPr>
        <w:t xml:space="preserve">  按发包人要求   </w:t>
      </w:r>
      <w:r w:rsidRPr="00E43646">
        <w:rPr>
          <w:rFonts w:ascii="宋体" w:eastAsia="宋体" w:hAnsi="宋体" w:cs="宋体" w:hint="eastAsia"/>
          <w:szCs w:val="21"/>
          <w14:ligatures w14:val="none"/>
        </w:rPr>
        <w:t>。</w:t>
      </w:r>
    </w:p>
    <w:p w14:paraId="3189F17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关键路径及关键路径变化的确定原则：</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1402313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承包人提交项目进度计划的份数和时间：</w:t>
      </w:r>
      <w:r w:rsidRPr="00E43646">
        <w:rPr>
          <w:rFonts w:ascii="宋体" w:eastAsia="宋体" w:hAnsi="宋体" w:cs="宋体" w:hint="eastAsia"/>
          <w:szCs w:val="21"/>
          <w:u w:val="single"/>
          <w14:ligatures w14:val="none"/>
        </w:rPr>
        <w:t xml:space="preserve">  按发包人要求 </w:t>
      </w:r>
      <w:r w:rsidRPr="00E43646">
        <w:rPr>
          <w:rFonts w:ascii="宋体" w:eastAsia="宋体" w:hAnsi="宋体" w:cs="宋体" w:hint="eastAsia"/>
          <w:szCs w:val="21"/>
          <w14:ligatures w14:val="none"/>
        </w:rPr>
        <w:t>。</w:t>
      </w:r>
    </w:p>
    <w:p w14:paraId="3327A90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8.4.3 进度计划的修订</w:t>
      </w:r>
    </w:p>
    <w:p w14:paraId="138D6B4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承包人提交修订项目进度计划申请报告的期限：</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33588F6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发包人批复修订项目进度计划申请报告的期限：</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678246B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承包人答复发包人提出修订合同计划的期限：</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0BE0EF8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8.5 进度报告</w:t>
      </w:r>
    </w:p>
    <w:p w14:paraId="4F527F6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进度报告的具体要求：</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AEDD54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8.7 工期延误</w:t>
      </w:r>
    </w:p>
    <w:p w14:paraId="011BD63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8.7.2 因承包人原因导致工期延误</w:t>
      </w:r>
    </w:p>
    <w:p w14:paraId="23F6CD0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因承包人原因使竣工日期延误，每延误1日的误期赔偿金额为人民币金额为：</w:t>
      </w:r>
      <w:r w:rsidRPr="00E43646">
        <w:rPr>
          <w:rFonts w:ascii="宋体" w:eastAsia="宋体" w:hAnsi="宋体" w:cs="宋体" w:hint="eastAsia"/>
          <w:szCs w:val="21"/>
          <w:u w:val="single"/>
          <w14:ligatures w14:val="none"/>
        </w:rPr>
        <w:t>1万元，</w:t>
      </w:r>
      <w:r w:rsidRPr="00E43646">
        <w:rPr>
          <w:rFonts w:ascii="宋体" w:eastAsia="宋体" w:hAnsi="宋体" w:cs="宋体" w:hint="eastAsia"/>
          <w:szCs w:val="21"/>
          <w14:ligatures w14:val="none"/>
        </w:rPr>
        <w:t>累计最高赔偿金额为</w:t>
      </w:r>
      <w:r w:rsidRPr="00E43646">
        <w:rPr>
          <w:rFonts w:ascii="宋体" w:eastAsia="宋体" w:hAnsi="宋体" w:cs="宋体" w:hint="eastAsia"/>
          <w:szCs w:val="21"/>
          <w:u w:val="single"/>
          <w14:ligatures w14:val="none"/>
        </w:rPr>
        <w:t>5万元</w:t>
      </w:r>
      <w:r w:rsidRPr="00E43646">
        <w:rPr>
          <w:rFonts w:ascii="宋体" w:eastAsia="宋体" w:hAnsi="宋体" w:cs="宋体" w:hint="eastAsia"/>
          <w:szCs w:val="21"/>
          <w14:ligatures w14:val="none"/>
        </w:rPr>
        <w:t>。</w:t>
      </w:r>
    </w:p>
    <w:p w14:paraId="4E23A051" w14:textId="06F27BEB"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宋体" w:hint="eastAsia"/>
          <w:szCs w:val="24"/>
          <w14:ligatures w14:val="none"/>
        </w:rPr>
        <w:t>总工期：</w:t>
      </w:r>
      <w:r w:rsidR="00F358CC">
        <w:rPr>
          <w:rFonts w:ascii="宋体" w:eastAsia="宋体" w:hAnsi="宋体" w:cs="宋体" w:hint="eastAsia"/>
          <w:szCs w:val="24"/>
          <w:u w:val="single"/>
          <w14:ligatures w14:val="none"/>
        </w:rPr>
        <w:t xml:space="preserve">   </w:t>
      </w:r>
      <w:r w:rsidRPr="00E43646">
        <w:rPr>
          <w:rFonts w:ascii="宋体" w:eastAsia="宋体" w:hAnsi="宋体" w:cs="宋体" w:hint="eastAsia"/>
          <w:szCs w:val="24"/>
          <w14:ligatures w14:val="none"/>
        </w:rPr>
        <w:t>日历天</w:t>
      </w:r>
      <w:r w:rsidRPr="00E43646">
        <w:rPr>
          <w:rFonts w:ascii="宋体" w:eastAsia="宋体" w:hAnsi="宋体" w:cs="Times New Roman"/>
          <w:szCs w:val="24"/>
          <w14:ligatures w14:val="none"/>
        </w:rPr>
        <w:t>。</w:t>
      </w:r>
    </w:p>
    <w:p w14:paraId="47CA198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8.7.3 行政审批迟延</w:t>
      </w:r>
    </w:p>
    <w:p w14:paraId="2F4341B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行政审批报送的职责分工：</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423DD1B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8.7.4 异常恶劣的气候条件</w:t>
      </w:r>
    </w:p>
    <w:p w14:paraId="58A436F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双方约定视为异常恶劣的气候条件的情形：</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EDCC25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8.8 工期提前</w:t>
      </w:r>
    </w:p>
    <w:p w14:paraId="6618A16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8.8.2 承包人提前竣工的奖励：</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59F4DAC9"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61" w:name="_Toc54862340"/>
      <w:bookmarkStart w:id="1762" w:name="_Toc87357929"/>
      <w:bookmarkStart w:id="1763" w:name="_Toc75785913"/>
      <w:bookmarkStart w:id="1764" w:name="_Toc75784826"/>
      <w:bookmarkStart w:id="1765" w:name="_Toc75785097"/>
      <w:r w:rsidRPr="00E43646">
        <w:rPr>
          <w:rFonts w:ascii="宋体" w:eastAsia="宋体" w:hAnsi="宋体" w:cs="宋体" w:hint="eastAsia"/>
          <w:bCs/>
          <w:szCs w:val="21"/>
          <w14:ligatures w14:val="none"/>
        </w:rPr>
        <w:t>第9条 竣工试验</w:t>
      </w:r>
      <w:bookmarkEnd w:id="1761"/>
      <w:bookmarkEnd w:id="1762"/>
      <w:bookmarkEnd w:id="1763"/>
      <w:bookmarkEnd w:id="1764"/>
      <w:bookmarkEnd w:id="1765"/>
    </w:p>
    <w:p w14:paraId="217A403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9.1 竣工试验的义务</w:t>
      </w:r>
    </w:p>
    <w:p w14:paraId="69FE46B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9.1.3 竣工试验的阶段、内容和顺序：</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5AEC827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竣工试验的操作要求：</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3E553BB0"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66" w:name="_Toc4784272"/>
      <w:bookmarkStart w:id="1767" w:name="_Toc4784273"/>
      <w:bookmarkStart w:id="1768" w:name="_Toc75785914"/>
      <w:bookmarkStart w:id="1769" w:name="_Toc87357930"/>
      <w:bookmarkStart w:id="1770" w:name="_Toc54862341"/>
      <w:bookmarkStart w:id="1771" w:name="_Toc75785098"/>
      <w:bookmarkStart w:id="1772" w:name="_Toc75784827"/>
      <w:bookmarkEnd w:id="1766"/>
      <w:bookmarkEnd w:id="1767"/>
      <w:r w:rsidRPr="00E43646">
        <w:rPr>
          <w:rFonts w:ascii="宋体" w:eastAsia="宋体" w:hAnsi="宋体" w:cs="宋体" w:hint="eastAsia"/>
          <w:bCs/>
          <w:szCs w:val="21"/>
          <w14:ligatures w14:val="none"/>
        </w:rPr>
        <w:t>第10条 验收和工程接收</w:t>
      </w:r>
      <w:bookmarkEnd w:id="1768"/>
      <w:bookmarkEnd w:id="1769"/>
      <w:bookmarkEnd w:id="1770"/>
      <w:bookmarkEnd w:id="1771"/>
      <w:bookmarkEnd w:id="1772"/>
    </w:p>
    <w:p w14:paraId="66DF947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10.1 竣工验收</w:t>
      </w:r>
    </w:p>
    <w:p w14:paraId="2A4FAF0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10.1.2 关于竣工验收程序的约定：</w:t>
      </w:r>
      <w:r w:rsidRPr="00E43646">
        <w:rPr>
          <w:rFonts w:ascii="宋体" w:eastAsia="宋体" w:hAnsi="宋体" w:cs="宋体" w:hint="eastAsia"/>
          <w:szCs w:val="21"/>
          <w:u w:val="single"/>
          <w14:ligatures w14:val="none"/>
        </w:rPr>
        <w:t xml:space="preserve">   按通用合同条款</w:t>
      </w:r>
      <w:r w:rsidRPr="00E43646">
        <w:rPr>
          <w:rFonts w:ascii="宋体" w:eastAsia="宋体" w:hAnsi="宋体" w:cs="宋体" w:hint="eastAsia"/>
          <w:szCs w:val="21"/>
          <w14:ligatures w14:val="none"/>
        </w:rPr>
        <w:t>。</w:t>
      </w:r>
    </w:p>
    <w:p w14:paraId="4DF9E3C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bookmarkStart w:id="1773" w:name="_Hlk46406260"/>
      <w:r w:rsidRPr="00E43646">
        <w:rPr>
          <w:rFonts w:ascii="宋体" w:eastAsia="宋体" w:hAnsi="宋体" w:cs="宋体" w:hint="eastAsia"/>
          <w:szCs w:val="21"/>
          <w14:ligatures w14:val="none"/>
        </w:rPr>
        <w:t>发包人不按照合同约定组织竣工验收、颁发工程接受证书的违约金的计算方式：</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bookmarkEnd w:id="1773"/>
    <w:p w14:paraId="06A3188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10.3</w:t>
      </w:r>
      <w:r w:rsidRPr="00E43646">
        <w:rPr>
          <w:rFonts w:ascii="宋体" w:eastAsia="宋体" w:hAnsi="宋体" w:cs="宋体" w:hint="eastAsia"/>
          <w:szCs w:val="21"/>
          <w14:ligatures w14:val="none"/>
        </w:rPr>
        <w:tab/>
        <w:t xml:space="preserve"> 工程的接收</w:t>
      </w:r>
    </w:p>
    <w:p w14:paraId="39F12D2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10.3.1工程接收的先后顺序、时间安排和其他要求：</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745E859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10.3.2 接受工程时承包人需提交竣工验收资料的类别、内容、份数和提交时间：</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6937C9D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10.3.3 发包人逾期接收工程的违约责任：</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1C4660B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10.3.4 承包人无正当理由不移交工程的违约责任：</w:t>
      </w:r>
      <w:r w:rsidRPr="00E43646">
        <w:rPr>
          <w:rFonts w:ascii="宋体" w:eastAsia="宋体" w:hAnsi="宋体" w:cs="宋体" w:hint="eastAsia"/>
          <w:szCs w:val="21"/>
          <w:u w:val="single"/>
          <w14:ligatures w14:val="none"/>
        </w:rPr>
        <w:t xml:space="preserve">  按通用合同条款</w:t>
      </w:r>
      <w:r w:rsidRPr="00E43646">
        <w:rPr>
          <w:rFonts w:ascii="宋体" w:eastAsia="宋体" w:hAnsi="宋体" w:cs="宋体" w:hint="eastAsia"/>
          <w:szCs w:val="21"/>
          <w14:ligatures w14:val="none"/>
        </w:rPr>
        <w:t>。</w:t>
      </w:r>
    </w:p>
    <w:p w14:paraId="52F94E1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10.4 接收证书</w:t>
      </w:r>
    </w:p>
    <w:p w14:paraId="413644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10.4.1 工程接收证书颁发时间：</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59F9D13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10.5 竣工退场</w:t>
      </w:r>
    </w:p>
    <w:p w14:paraId="5FDB66D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10.5.1 竣工退场的相关约定：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7F064E9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10.5.3人员撤离</w:t>
      </w:r>
    </w:p>
    <w:p w14:paraId="30016E3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工程师同意需在缺陷责任期内继续工作和使用的人员、施工设备和临时工程的内容：</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41EEF858"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74" w:name="_Toc75785099"/>
      <w:bookmarkStart w:id="1775" w:name="_Toc75784828"/>
      <w:bookmarkStart w:id="1776" w:name="_Toc87357931"/>
      <w:bookmarkStart w:id="1777" w:name="_Toc54862342"/>
      <w:bookmarkStart w:id="1778" w:name="_Toc75785915"/>
      <w:r w:rsidRPr="00E43646">
        <w:rPr>
          <w:rFonts w:ascii="宋体" w:eastAsia="宋体" w:hAnsi="宋体" w:cs="宋体" w:hint="eastAsia"/>
          <w:bCs/>
          <w:szCs w:val="21"/>
          <w14:ligatures w14:val="none"/>
        </w:rPr>
        <w:t>第11条 缺陷责任与保修</w:t>
      </w:r>
      <w:bookmarkEnd w:id="1774"/>
      <w:bookmarkEnd w:id="1775"/>
      <w:bookmarkEnd w:id="1776"/>
      <w:bookmarkEnd w:id="1777"/>
      <w:bookmarkEnd w:id="1778"/>
    </w:p>
    <w:p w14:paraId="07BA2E2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11.2 缺陷责任期</w:t>
      </w:r>
    </w:p>
    <w:p w14:paraId="0C8A1E8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缺陷责任期的期限：</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9C22B5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11.3 缺陷调查</w:t>
      </w:r>
    </w:p>
    <w:p w14:paraId="19064E1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11.3.4 修复通知</w:t>
      </w:r>
    </w:p>
    <w:p w14:paraId="21EF019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承包人收到保修通知并到达工程现场的合理时间：</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691C653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11.6 缺陷责任期终止证书</w:t>
      </w:r>
    </w:p>
    <w:p w14:paraId="01635EF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承包人应于缺陷责任期届满后</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天内向发包人发出缺陷责任期届满通知，发包人应在收到缺陷责任期</w:t>
      </w:r>
      <w:proofErr w:type="gramStart"/>
      <w:r w:rsidRPr="00E43646">
        <w:rPr>
          <w:rFonts w:ascii="宋体" w:eastAsia="宋体" w:hAnsi="宋体" w:cs="宋体" w:hint="eastAsia"/>
          <w:szCs w:val="21"/>
          <w14:ligatures w14:val="none"/>
        </w:rPr>
        <w:t>满通知</w:t>
      </w:r>
      <w:proofErr w:type="gramEnd"/>
      <w:r w:rsidRPr="00E43646">
        <w:rPr>
          <w:rFonts w:ascii="宋体" w:eastAsia="宋体" w:hAnsi="宋体" w:cs="宋体" w:hint="eastAsia"/>
          <w:szCs w:val="21"/>
          <w14:ligatures w14:val="none"/>
        </w:rPr>
        <w:t>后</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天内核实承包人是否履行缺陷修复义务，承包人未能履行缺陷修复义务的，发包人有权扣除相应金额的维修费用。发包人应在收到缺陷责任期届满通知后</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天内，向承包人颁发缺陷责任期终止证书。</w:t>
      </w:r>
    </w:p>
    <w:p w14:paraId="5C3E48B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11.7 保修责任</w:t>
      </w:r>
    </w:p>
    <w:p w14:paraId="5C77CC4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工程质量保修范围、期限和责任为：</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7AE394A7"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79" w:name="_Toc75785916"/>
      <w:bookmarkStart w:id="1780" w:name="_Toc54862343"/>
      <w:bookmarkStart w:id="1781" w:name="_Toc75785100"/>
      <w:bookmarkStart w:id="1782" w:name="_Toc75784829"/>
      <w:bookmarkStart w:id="1783" w:name="_Toc87357932"/>
      <w:r w:rsidRPr="00E43646">
        <w:rPr>
          <w:rFonts w:ascii="宋体" w:eastAsia="宋体" w:hAnsi="宋体" w:cs="宋体" w:hint="eastAsia"/>
          <w:bCs/>
          <w:szCs w:val="21"/>
          <w14:ligatures w14:val="none"/>
        </w:rPr>
        <w:t>第12条 竣工后试验</w:t>
      </w:r>
      <w:bookmarkEnd w:id="1779"/>
      <w:bookmarkEnd w:id="1780"/>
      <w:bookmarkEnd w:id="1781"/>
      <w:bookmarkEnd w:id="1782"/>
      <w:bookmarkEnd w:id="1783"/>
    </w:p>
    <w:p w14:paraId="07CACFF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本合同工</w:t>
      </w:r>
      <w:proofErr w:type="gramStart"/>
      <w:r w:rsidRPr="00E43646">
        <w:rPr>
          <w:rFonts w:ascii="宋体" w:eastAsia="宋体" w:hAnsi="宋体" w:cs="宋体" w:hint="eastAsia"/>
          <w:szCs w:val="21"/>
          <w14:ligatures w14:val="none"/>
        </w:rPr>
        <w:t>程是否</w:t>
      </w:r>
      <w:proofErr w:type="gramEnd"/>
      <w:r w:rsidRPr="00E43646">
        <w:rPr>
          <w:rFonts w:ascii="宋体" w:eastAsia="宋体" w:hAnsi="宋体" w:cs="宋体" w:hint="eastAsia"/>
          <w:szCs w:val="21"/>
          <w14:ligatures w14:val="none"/>
        </w:rPr>
        <w:t>包含竣工后试验：</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0A9915F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12.1 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的程序</w:t>
      </w:r>
    </w:p>
    <w:p w14:paraId="2DEC796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12.1.2 竣工</w:t>
      </w:r>
      <w:proofErr w:type="gramStart"/>
      <w:r w:rsidRPr="00E43646">
        <w:rPr>
          <w:rFonts w:ascii="宋体" w:eastAsia="宋体" w:hAnsi="宋体" w:cs="宋体" w:hint="eastAsia"/>
          <w:szCs w:val="21"/>
          <w14:ligatures w14:val="none"/>
        </w:rPr>
        <w:t>后试验</w:t>
      </w:r>
      <w:proofErr w:type="gramEnd"/>
      <w:r w:rsidRPr="00E43646">
        <w:rPr>
          <w:rFonts w:ascii="宋体" w:eastAsia="宋体" w:hAnsi="宋体" w:cs="宋体" w:hint="eastAsia"/>
          <w:szCs w:val="21"/>
          <w14:ligatures w14:val="none"/>
        </w:rPr>
        <w:t>全部电力、水、污水处理、燃料、消耗品和材料，以及全部其他仪器、协助、文件或其他信息、设备、工具、劳力，启动工程设备，并组织安排有适当资质、经验和能力的工作人员等必要条件的提供方：</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63FA21A2"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84" w:name="_Toc75785101"/>
      <w:bookmarkStart w:id="1785" w:name="_Toc75785917"/>
      <w:bookmarkStart w:id="1786" w:name="_Toc54862344"/>
      <w:bookmarkStart w:id="1787" w:name="_Toc87357933"/>
      <w:bookmarkStart w:id="1788" w:name="_Toc75784830"/>
      <w:r w:rsidRPr="00E43646">
        <w:rPr>
          <w:rFonts w:ascii="宋体" w:eastAsia="宋体" w:hAnsi="宋体" w:cs="宋体" w:hint="eastAsia"/>
          <w:bCs/>
          <w:szCs w:val="21"/>
          <w14:ligatures w14:val="none"/>
        </w:rPr>
        <w:t>第13条 变更与调整</w:t>
      </w:r>
      <w:bookmarkEnd w:id="1784"/>
      <w:bookmarkEnd w:id="1785"/>
      <w:bookmarkEnd w:id="1786"/>
      <w:bookmarkEnd w:id="1787"/>
      <w:bookmarkEnd w:id="1788"/>
    </w:p>
    <w:p w14:paraId="0DE92D0E" w14:textId="77777777" w:rsidR="00E43646" w:rsidRPr="00E43646" w:rsidRDefault="00E43646" w:rsidP="00E43646">
      <w:pPr>
        <w:rPr>
          <w:rFonts w:ascii="宋体" w:eastAsia="宋体" w:hAnsi="宋体" w:cs="Times New Roman" w:hint="eastAsia"/>
          <w:szCs w:val="24"/>
          <w14:ligatures w14:val="none"/>
        </w:rPr>
      </w:pPr>
      <w:bookmarkStart w:id="1789" w:name="_Toc48745421"/>
      <w:bookmarkStart w:id="1790" w:name="_Toc475549397"/>
      <w:bookmarkStart w:id="1791" w:name="_Toc48745151"/>
      <w:bookmarkStart w:id="1792" w:name="_Toc48745684"/>
      <w:bookmarkStart w:id="1793" w:name="_Toc411409738"/>
      <w:r w:rsidRPr="00E43646">
        <w:rPr>
          <w:rFonts w:ascii="宋体" w:eastAsia="宋体" w:hAnsi="宋体" w:cs="Times New Roman" w:hint="eastAsia"/>
          <w:szCs w:val="24"/>
          <w14:ligatures w14:val="none"/>
        </w:rPr>
        <w:t>13.1 变更权</w:t>
      </w:r>
      <w:bookmarkEnd w:id="1789"/>
      <w:bookmarkEnd w:id="1790"/>
      <w:bookmarkEnd w:id="1791"/>
      <w:bookmarkEnd w:id="1792"/>
      <w:bookmarkEnd w:id="1793"/>
    </w:p>
    <w:p w14:paraId="4572267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在履行合同过程中，发包人可按第13.3 款约定的变更程序向承包人</w:t>
      </w:r>
      <w:proofErr w:type="gramStart"/>
      <w:r w:rsidRPr="00E43646">
        <w:rPr>
          <w:rFonts w:ascii="宋体" w:eastAsia="宋体" w:hAnsi="宋体" w:cs="宋体" w:hint="eastAsia"/>
          <w:szCs w:val="21"/>
          <w14:ligatures w14:val="none"/>
        </w:rPr>
        <w:t>作出</w:t>
      </w:r>
      <w:proofErr w:type="gramEnd"/>
      <w:r w:rsidRPr="00E43646">
        <w:rPr>
          <w:rFonts w:ascii="宋体" w:eastAsia="宋体" w:hAnsi="宋体" w:cs="宋体" w:hint="eastAsia"/>
          <w:szCs w:val="21"/>
          <w14:ligatures w14:val="none"/>
        </w:rPr>
        <w:t>有关发包人要求改变的变更指示，承包人应遵照执行。变更应在相应内容实施前提出，否则发包人应承担承包人损失。没有发包人的变更指示，承包人不得擅自变更。</w:t>
      </w:r>
    </w:p>
    <w:p w14:paraId="473A556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13.2 承包人的合理化建议</w:t>
      </w:r>
    </w:p>
    <w:p w14:paraId="23EC51A0" w14:textId="77777777" w:rsidR="00E43646" w:rsidRPr="00E43646" w:rsidRDefault="00E43646" w:rsidP="00E43646">
      <w:pPr>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4"/>
          <w14:ligatures w14:val="none"/>
        </w:rPr>
        <w:t>13.2.1</w:t>
      </w:r>
      <w:r w:rsidRPr="00E43646">
        <w:rPr>
          <w:rFonts w:ascii="宋体" w:eastAsia="宋体" w:hAnsi="宋体" w:cs="Times New Roman" w:hint="eastAsia"/>
          <w:szCs w:val="21"/>
          <w14:ligatures w14:val="none"/>
        </w:rPr>
        <w:t xml:space="preserve"> 在履行合同过程中，承包人对发包人提出的合理化建议（降低了合同价格、缩短了工期或者提高了工程经济效益），均应以书面形式提交监理人。合理化建议书的内容应包括建议工作的详细说明、进度计划和效益以及与其他工作的协调等，并附必要的设计文件。监理人应与发包人协商是否采纳建议。建议被采纳并构成变更的，应按第</w:t>
      </w:r>
      <w:r w:rsidRPr="00E43646">
        <w:rPr>
          <w:rFonts w:ascii="宋体" w:eastAsia="宋体" w:hAnsi="宋体" w:cs="Times New Roman" w:hint="eastAsia"/>
          <w:szCs w:val="24"/>
          <w14:ligatures w14:val="none"/>
        </w:rPr>
        <w:t>13.3</w:t>
      </w:r>
      <w:r w:rsidRPr="00E43646">
        <w:rPr>
          <w:rFonts w:ascii="宋体" w:eastAsia="宋体" w:hAnsi="宋体" w:cs="Times New Roman" w:hint="eastAsia"/>
          <w:szCs w:val="21"/>
          <w14:ligatures w14:val="none"/>
        </w:rPr>
        <w:t>款约定向承包人发出变更指示。</w:t>
      </w:r>
    </w:p>
    <w:p w14:paraId="3C0439D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13.2.2 工程师应在收到承包人提交的合理化建议后</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日内审查完毕并报</w:t>
      </w:r>
      <w:r w:rsidRPr="00E43646">
        <w:rPr>
          <w:rFonts w:ascii="宋体" w:eastAsia="宋体" w:hAnsi="宋体" w:cs="宋体" w:hint="eastAsia"/>
          <w:szCs w:val="21"/>
          <w14:ligatures w14:val="none"/>
        </w:rPr>
        <w:lastRenderedPageBreak/>
        <w:t>送发包人，发现其中存在技术上的缺陷，应通知承包人修改。发包人应在收到工程师报送的合理化建议后</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日内审批完毕。合理化建议经发包人批准的，工程师应及时发出变更指示，由此引起的合同价格调整按照</w:t>
      </w:r>
      <w:r w:rsidRPr="00E43646">
        <w:rPr>
          <w:rFonts w:ascii="宋体" w:eastAsia="宋体" w:hAnsi="宋体" w:cs="宋体" w:hint="eastAsia"/>
          <w:szCs w:val="21"/>
          <w:u w:val="single"/>
          <w14:ligatures w14:val="none"/>
        </w:rPr>
        <w:t>按通用合同条款1</w:t>
      </w:r>
      <w:r w:rsidRPr="00E43646">
        <w:rPr>
          <w:rFonts w:ascii="宋体" w:eastAsia="宋体" w:hAnsi="宋体" w:cs="Times New Roman" w:hint="eastAsia"/>
          <w:szCs w:val="24"/>
          <w:u w:val="single"/>
          <w14:ligatures w14:val="none"/>
        </w:rPr>
        <w:t>3.3.3</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执行。发包人不同意变更的，工程师应书面通知承包人</w:t>
      </w:r>
    </w:p>
    <w:p w14:paraId="092C01B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13.2.3 承包人提出的合理化变更建议的利益分享约定：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78499E3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13.3 变更程序</w:t>
      </w:r>
    </w:p>
    <w:p w14:paraId="3B46B52A" w14:textId="77777777" w:rsidR="00E43646" w:rsidRPr="00E43646" w:rsidRDefault="00E43646" w:rsidP="00E43646">
      <w:pPr>
        <w:spacing w:line="360" w:lineRule="auto"/>
        <w:rPr>
          <w:rFonts w:ascii="宋体" w:eastAsia="宋体" w:hAnsi="宋体" w:cs="Times New Roman" w:hint="eastAsia"/>
          <w:szCs w:val="21"/>
          <w14:ligatures w14:val="none"/>
        </w:rPr>
      </w:pPr>
      <w:r w:rsidRPr="00E43646">
        <w:rPr>
          <w:rFonts w:ascii="宋体" w:eastAsia="宋体" w:hAnsi="宋体" w:cs="Times New Roman" w:hint="eastAsia"/>
          <w14:ligatures w14:val="none"/>
        </w:rPr>
        <w:t xml:space="preserve">13.3.1 </w:t>
      </w:r>
      <w:r w:rsidRPr="00E43646">
        <w:rPr>
          <w:rFonts w:ascii="宋体" w:eastAsia="宋体" w:hAnsi="宋体" w:cs="Times New Roman" w:hint="eastAsia"/>
          <w:szCs w:val="21"/>
          <w14:ligatures w14:val="none"/>
        </w:rPr>
        <w:t>变更的提出</w:t>
      </w:r>
    </w:p>
    <w:p w14:paraId="22A0CD5F" w14:textId="77777777" w:rsidR="00E43646" w:rsidRPr="00E43646" w:rsidRDefault="00E43646" w:rsidP="00E43646">
      <w:pPr>
        <w:spacing w:line="360" w:lineRule="auto"/>
        <w:ind w:firstLineChars="200" w:firstLine="420"/>
        <w:rPr>
          <w:rFonts w:ascii="宋体" w:eastAsia="宋体" w:hAnsi="宋体" w:cs="Times New Roman" w:hint="eastAsia"/>
          <w14:ligatures w14:val="none"/>
        </w:rPr>
      </w:pPr>
      <w:r w:rsidRPr="00E43646">
        <w:rPr>
          <w:rFonts w:ascii="宋体" w:eastAsia="宋体" w:hAnsi="宋体" w:cs="Times New Roman" w:hint="eastAsia"/>
          <w14:ligatures w14:val="none"/>
        </w:rPr>
        <w:t>（1）在合同履行过程中，发包人可向承包人发出变更意向书。变更意向书应说明变更的具体内容和发包人对变更的时间要求，并附必要的相关资料。变更意向书应要求承包人提交包括拟实施变更工作的设计和计划、措施和竣工时间等内容的实施方案。发包人同意承包人根据变更意向书要求提交的变更实施方案的，由发包人发出变更指示。</w:t>
      </w:r>
    </w:p>
    <w:p w14:paraId="0DF3896F" w14:textId="77777777" w:rsidR="00E43646" w:rsidRPr="00E43646" w:rsidRDefault="00E43646" w:rsidP="00E43646">
      <w:pPr>
        <w:spacing w:line="360" w:lineRule="auto"/>
        <w:ind w:firstLineChars="200" w:firstLine="420"/>
        <w:rPr>
          <w:rFonts w:ascii="宋体" w:eastAsia="宋体" w:hAnsi="宋体" w:cs="Times New Roman" w:hint="eastAsia"/>
          <w14:ligatures w14:val="none"/>
        </w:rPr>
      </w:pPr>
      <w:r w:rsidRPr="00E43646">
        <w:rPr>
          <w:rFonts w:ascii="宋体" w:eastAsia="宋体" w:hAnsi="宋体" w:cs="Times New Roman" w:hint="eastAsia"/>
          <w14:ligatures w14:val="none"/>
        </w:rPr>
        <w:t>（2）承包人收到发包人按合同约定发出的文件，经检查认为其中存在对发包人要求变更情形的，可向发包人提出书面变更建议。变更建议应阐明要求变更的依据，以及实施该变更工作对合同价款和工期的影响，并附必要的图纸和说明。发包人收到承包人书面建议后，应研究，确认存在变更的，应在收到承包人书面建议后的14 天内</w:t>
      </w:r>
      <w:proofErr w:type="gramStart"/>
      <w:r w:rsidRPr="00E43646">
        <w:rPr>
          <w:rFonts w:ascii="宋体" w:eastAsia="宋体" w:hAnsi="宋体" w:cs="Times New Roman" w:hint="eastAsia"/>
          <w14:ligatures w14:val="none"/>
        </w:rPr>
        <w:t>作出</w:t>
      </w:r>
      <w:proofErr w:type="gramEnd"/>
      <w:r w:rsidRPr="00E43646">
        <w:rPr>
          <w:rFonts w:ascii="宋体" w:eastAsia="宋体" w:hAnsi="宋体" w:cs="Times New Roman" w:hint="eastAsia"/>
          <w14:ligatures w14:val="none"/>
        </w:rPr>
        <w:t>变更指示。经研究后不同意作为变更的，应由发包人书面答复承包人。</w:t>
      </w:r>
    </w:p>
    <w:p w14:paraId="52EC2B95" w14:textId="77777777" w:rsidR="00E43646" w:rsidRPr="00E43646" w:rsidRDefault="00E43646" w:rsidP="00E43646">
      <w:pPr>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14:ligatures w14:val="none"/>
        </w:rPr>
        <w:t>（3）承包人</w:t>
      </w:r>
      <w:r w:rsidRPr="00E43646">
        <w:rPr>
          <w:rFonts w:ascii="宋体" w:eastAsia="宋体" w:hAnsi="宋体" w:cs="Times New Roman" w:hint="eastAsia"/>
          <w:szCs w:val="21"/>
          <w14:ligatures w14:val="none"/>
        </w:rPr>
        <w:t>收到</w:t>
      </w:r>
      <w:r w:rsidRPr="00E43646">
        <w:rPr>
          <w:rFonts w:ascii="宋体" w:eastAsia="宋体" w:hAnsi="宋体" w:cs="Times New Roman" w:hint="eastAsia"/>
          <w14:ligatures w14:val="none"/>
        </w:rPr>
        <w:t>发包人</w:t>
      </w:r>
      <w:r w:rsidRPr="00E43646">
        <w:rPr>
          <w:rFonts w:ascii="宋体" w:eastAsia="宋体" w:hAnsi="宋体" w:cs="Times New Roman" w:hint="eastAsia"/>
          <w:szCs w:val="21"/>
          <w14:ligatures w14:val="none"/>
        </w:rPr>
        <w:t>的变更意向书后认为难以实施此项变更的，应立即通知</w:t>
      </w:r>
      <w:r w:rsidRPr="00E43646">
        <w:rPr>
          <w:rFonts w:ascii="宋体" w:eastAsia="宋体" w:hAnsi="宋体" w:cs="Times New Roman" w:hint="eastAsia"/>
          <w14:ligatures w14:val="none"/>
        </w:rPr>
        <w:t>发包人</w:t>
      </w:r>
      <w:r w:rsidRPr="00E43646">
        <w:rPr>
          <w:rFonts w:ascii="宋体" w:eastAsia="宋体" w:hAnsi="宋体" w:cs="Times New Roman" w:hint="eastAsia"/>
          <w:szCs w:val="21"/>
          <w14:ligatures w14:val="none"/>
        </w:rPr>
        <w:t>，说明原因并附详细依据。</w:t>
      </w:r>
      <w:r w:rsidRPr="00E43646">
        <w:rPr>
          <w:rFonts w:ascii="宋体" w:eastAsia="宋体" w:hAnsi="宋体" w:cs="Times New Roman" w:hint="eastAsia"/>
          <w14:ligatures w14:val="none"/>
        </w:rPr>
        <w:t>发包人</w:t>
      </w:r>
      <w:r w:rsidRPr="00E43646">
        <w:rPr>
          <w:rFonts w:ascii="宋体" w:eastAsia="宋体" w:hAnsi="宋体" w:cs="Times New Roman" w:hint="eastAsia"/>
          <w:szCs w:val="21"/>
          <w14:ligatures w14:val="none"/>
        </w:rPr>
        <w:t>与承包人协商后确定撤销、改变或不改变原变更意向书。</w:t>
      </w:r>
    </w:p>
    <w:p w14:paraId="4950DF2D" w14:textId="77777777" w:rsidR="00E43646" w:rsidRPr="00E43646" w:rsidRDefault="00E43646" w:rsidP="00E43646">
      <w:pPr>
        <w:rPr>
          <w:rFonts w:ascii="宋体" w:eastAsia="宋体" w:hAnsi="宋体" w:cs="宋体" w:hint="eastAsia"/>
          <w:szCs w:val="21"/>
          <w14:ligatures w14:val="none"/>
        </w:rPr>
      </w:pPr>
      <w:r w:rsidRPr="00E43646">
        <w:rPr>
          <w:rFonts w:ascii="宋体" w:eastAsia="宋体" w:hAnsi="宋体" w:cs="宋体" w:hint="eastAsia"/>
          <w:szCs w:val="21"/>
          <w14:ligatures w14:val="none"/>
        </w:rPr>
        <w:t>13.3.3 变更估价：</w:t>
      </w:r>
      <w:r w:rsidRPr="00E43646">
        <w:rPr>
          <w:rFonts w:ascii="宋体" w:eastAsia="宋体" w:hAnsi="宋体" w:cs="宋体"/>
          <w:szCs w:val="21"/>
          <w14:ligatures w14:val="none"/>
        </w:rPr>
        <w:t xml:space="preserve"> </w:t>
      </w:r>
    </w:p>
    <w:p w14:paraId="3E8E985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13.3.3.1 变更估价原则</w:t>
      </w:r>
    </w:p>
    <w:p w14:paraId="7F77170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关于变更估价原则的约定：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16BB1DB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13.4 暂估价</w:t>
      </w:r>
    </w:p>
    <w:p w14:paraId="236FDBE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13.4.1 依法必须招标的暂估价项目</w:t>
      </w:r>
    </w:p>
    <w:p w14:paraId="155438B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承包人可以参与投标的暂估价项目范围：</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5B115BE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承包人不得参与投标的暂估价项目范围：</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43FEFA4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招投标程序及其他约定：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27D3E4A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13.4.2 不属于依法必须招标的暂估价项目</w:t>
      </w:r>
    </w:p>
    <w:p w14:paraId="06F7043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不属于依法必须招标的暂估价项目的协商及估价的约定：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4D69013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13.5 暂列金额</w:t>
      </w:r>
    </w:p>
    <w:p w14:paraId="505FF83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其他关于暂列金额使用的约定：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0CC22509" w14:textId="77777777" w:rsidR="00E43646" w:rsidRPr="00E43646" w:rsidRDefault="00E43646" w:rsidP="00E43646">
      <w:pPr>
        <w:shd w:val="clear" w:color="auto" w:fill="FFFFFF"/>
        <w:spacing w:line="360" w:lineRule="auto"/>
        <w:ind w:firstLine="420"/>
        <w:rPr>
          <w:rFonts w:ascii="宋体" w:eastAsia="宋体" w:hAnsi="宋体" w:cs="宋体" w:hint="eastAsia"/>
          <w:i/>
          <w:szCs w:val="21"/>
          <w:u w:val="single"/>
          <w14:ligatures w14:val="none"/>
        </w:rPr>
      </w:pPr>
      <w:r w:rsidRPr="00E43646">
        <w:rPr>
          <w:rFonts w:ascii="宋体" w:eastAsia="宋体" w:hAnsi="宋体" w:cs="宋体" w:hint="eastAsia"/>
          <w:szCs w:val="21"/>
          <w14:ligatures w14:val="none"/>
        </w:rPr>
        <w:t xml:space="preserve">13.7法律变化引起的调整 </w:t>
      </w:r>
      <w:r w:rsidRPr="00E43646">
        <w:rPr>
          <w:rFonts w:ascii="宋体" w:eastAsia="宋体" w:hAnsi="宋体" w:cs="宋体" w:hint="eastAsia"/>
          <w:szCs w:val="21"/>
          <w:u w:val="single"/>
          <w14:ligatures w14:val="none"/>
        </w:rPr>
        <w:t xml:space="preserve"> 不调整 </w:t>
      </w:r>
      <w:r w:rsidRPr="00E43646">
        <w:rPr>
          <w:rFonts w:ascii="宋体" w:eastAsia="宋体" w:hAnsi="宋体" w:cs="宋体"/>
          <w:szCs w:val="21"/>
          <w:u w:val="single"/>
          <w14:ligatures w14:val="none"/>
        </w:rPr>
        <w:t xml:space="preserve">            </w:t>
      </w:r>
    </w:p>
    <w:p w14:paraId="0F136F9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13.8 市场价格波动引起的调整</w:t>
      </w:r>
    </w:p>
    <w:p w14:paraId="77AC9280" w14:textId="77777777" w:rsidR="00E43646" w:rsidRPr="00E43646" w:rsidRDefault="00E43646" w:rsidP="00E43646">
      <w:pPr>
        <w:shd w:val="clear" w:color="auto" w:fill="FFFFFF"/>
        <w:spacing w:line="360" w:lineRule="auto"/>
        <w:ind w:firstLine="420"/>
        <w:jc w:val="left"/>
        <w:rPr>
          <w:rFonts w:ascii="宋体" w:eastAsia="宋体" w:hAnsi="宋体" w:cs="宋体" w:hint="eastAsia"/>
          <w:szCs w:val="21"/>
          <w14:ligatures w14:val="none"/>
        </w:rPr>
      </w:pPr>
      <w:r w:rsidRPr="00E43646">
        <w:rPr>
          <w:rFonts w:ascii="宋体" w:eastAsia="宋体" w:hAnsi="宋体" w:cs="宋体" w:hint="eastAsia"/>
          <w:szCs w:val="21"/>
          <w14:ligatures w14:val="none"/>
        </w:rPr>
        <w:t>13.8.2 关于是否采用《价格指数权重表》的约定：</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327D1D81" w14:textId="77777777" w:rsidR="00E43646" w:rsidRPr="00E43646" w:rsidRDefault="00E43646" w:rsidP="00E43646">
      <w:pPr>
        <w:shd w:val="clear" w:color="auto" w:fill="FFFFFF"/>
        <w:spacing w:line="360" w:lineRule="auto"/>
        <w:ind w:firstLine="420"/>
        <w:rPr>
          <w:rFonts w:ascii="宋体" w:eastAsia="宋体" w:hAnsi="宋体" w:cs="宋体" w:hint="eastAsia"/>
          <w:szCs w:val="21"/>
          <w:u w:val="single"/>
          <w14:ligatures w14:val="none"/>
        </w:rPr>
      </w:pPr>
      <w:r w:rsidRPr="00E43646">
        <w:rPr>
          <w:rFonts w:ascii="宋体" w:eastAsia="宋体" w:hAnsi="宋体" w:cs="宋体" w:hint="eastAsia"/>
          <w:szCs w:val="21"/>
          <w14:ligatures w14:val="none"/>
        </w:rPr>
        <w:t>13.8.3 关于采用其他方式调整合同价款的约定：</w:t>
      </w:r>
      <w:r w:rsidRPr="00E43646">
        <w:rPr>
          <w:rFonts w:ascii="Times New Roman" w:eastAsia="宋体" w:hAnsi="Times New Roman" w:cs="Times New Roman" w:hint="eastAsia"/>
          <w:szCs w:val="24"/>
          <w:u w:val="single"/>
          <w14:ligatures w14:val="none"/>
        </w:rPr>
        <w:t>不因人工费、材料价的波动而调整</w:t>
      </w:r>
      <w:r w:rsidRPr="00E43646">
        <w:rPr>
          <w:rFonts w:ascii="宋体" w:eastAsia="宋体" w:hAnsi="宋体" w:cs="宋体" w:hint="eastAsia"/>
          <w:szCs w:val="21"/>
          <w:u w:val="single"/>
          <w14:ligatures w14:val="none"/>
        </w:rPr>
        <w:t>。</w:t>
      </w:r>
    </w:p>
    <w:p w14:paraId="04E1B203"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94" w:name="_Toc87357934"/>
      <w:bookmarkStart w:id="1795" w:name="_Toc75785102"/>
      <w:bookmarkStart w:id="1796" w:name="_Toc75784831"/>
      <w:bookmarkStart w:id="1797" w:name="_Toc75785918"/>
      <w:bookmarkStart w:id="1798" w:name="_Toc54862345"/>
      <w:r w:rsidRPr="00E43646">
        <w:rPr>
          <w:rFonts w:ascii="宋体" w:eastAsia="宋体" w:hAnsi="宋体" w:cs="宋体" w:hint="eastAsia"/>
          <w:bCs/>
          <w:szCs w:val="21"/>
          <w14:ligatures w14:val="none"/>
        </w:rPr>
        <w:lastRenderedPageBreak/>
        <w:t>第14条 合同价格与支付</w:t>
      </w:r>
      <w:bookmarkEnd w:id="1794"/>
      <w:bookmarkEnd w:id="1795"/>
      <w:bookmarkEnd w:id="1796"/>
      <w:bookmarkEnd w:id="1797"/>
      <w:bookmarkEnd w:id="1798"/>
    </w:p>
    <w:p w14:paraId="6176CFE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14.1 合同价格形式</w:t>
      </w:r>
    </w:p>
    <w:p w14:paraId="26123D8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14.1.1 关于合同价格形式的约定：</w:t>
      </w:r>
      <w:r w:rsidRPr="00E43646">
        <w:rPr>
          <w:rFonts w:ascii="宋体" w:eastAsia="宋体" w:hAnsi="宋体" w:cs="宋体" w:hint="eastAsia"/>
          <w:szCs w:val="21"/>
          <w:u w:val="single"/>
          <w14:ligatures w14:val="none"/>
        </w:rPr>
        <w:t xml:space="preserve">               </w:t>
      </w:r>
    </w:p>
    <w:p w14:paraId="24CEA2B5" w14:textId="77777777" w:rsidR="00E43646" w:rsidRPr="00E43646" w:rsidRDefault="00E43646" w:rsidP="00E43646">
      <w:pPr>
        <w:shd w:val="clear" w:color="auto" w:fill="FFFFFF"/>
        <w:spacing w:line="360" w:lineRule="auto"/>
        <w:ind w:firstLine="420"/>
        <w:rPr>
          <w:rFonts w:ascii="宋体" w:eastAsia="宋体" w:hAnsi="宋体" w:cs="宋体" w:hint="eastAsia"/>
          <w:szCs w:val="21"/>
          <w:u w:val="single"/>
          <w14:ligatures w14:val="none"/>
        </w:rPr>
      </w:pPr>
      <w:r w:rsidRPr="00E43646">
        <w:rPr>
          <w:rFonts w:ascii="宋体" w:eastAsia="宋体" w:hAnsi="宋体" w:cs="宋体" w:hint="eastAsia"/>
          <w:szCs w:val="21"/>
          <w14:ligatures w14:val="none"/>
        </w:rPr>
        <w:t>14.1.2 关于合同价格调整的约定：</w:t>
      </w:r>
      <w:r w:rsidRPr="00E43646">
        <w:rPr>
          <w:rFonts w:ascii="宋体" w:eastAsia="宋体" w:hAnsi="宋体" w:cs="宋体" w:hint="eastAsia"/>
          <w:szCs w:val="21"/>
          <w:u w:val="single"/>
          <w14:ligatures w14:val="none"/>
        </w:rPr>
        <w:t>无</w:t>
      </w:r>
    </w:p>
    <w:p w14:paraId="2644C49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14.1.3 按实际完成的工程</w:t>
      </w:r>
      <w:proofErr w:type="gramStart"/>
      <w:r w:rsidRPr="00E43646">
        <w:rPr>
          <w:rFonts w:ascii="宋体" w:eastAsia="宋体" w:hAnsi="宋体" w:cs="宋体" w:hint="eastAsia"/>
          <w:szCs w:val="21"/>
          <w14:ligatures w14:val="none"/>
        </w:rPr>
        <w:t>量支付</w:t>
      </w:r>
      <w:proofErr w:type="gramEnd"/>
      <w:r w:rsidRPr="00E43646">
        <w:rPr>
          <w:rFonts w:ascii="宋体" w:eastAsia="宋体" w:hAnsi="宋体" w:cs="宋体" w:hint="eastAsia"/>
          <w:szCs w:val="21"/>
          <w14:ligatures w14:val="none"/>
        </w:rPr>
        <w:t>工程价款的计量方法、估价方法：</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373759C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14.2 预付款</w:t>
      </w:r>
    </w:p>
    <w:p w14:paraId="617B2D1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14.2.1 预付款支付</w:t>
      </w:r>
    </w:p>
    <w:p w14:paraId="4D7D750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预付款的金额或比例为：</w:t>
      </w:r>
      <w:r w:rsidRPr="00E43646">
        <w:rPr>
          <w:rFonts w:ascii="宋体" w:eastAsia="宋体" w:hAnsi="宋体" w:cs="宋体" w:hint="eastAsia"/>
          <w:szCs w:val="21"/>
          <w:u w:val="single"/>
          <w14:ligatures w14:val="none"/>
        </w:rPr>
        <w:t xml:space="preserve">       合同暂定价的  %       </w:t>
      </w:r>
      <w:r w:rsidRPr="00E43646">
        <w:rPr>
          <w:rFonts w:ascii="宋体" w:eastAsia="宋体" w:hAnsi="宋体" w:cs="宋体" w:hint="eastAsia"/>
          <w:szCs w:val="21"/>
          <w14:ligatures w14:val="none"/>
        </w:rPr>
        <w:t>。</w:t>
      </w:r>
    </w:p>
    <w:p w14:paraId="60FEF3F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预付款支付期限：</w:t>
      </w:r>
      <w:r w:rsidRPr="00E43646">
        <w:rPr>
          <w:rFonts w:ascii="宋体" w:eastAsia="宋体" w:hAnsi="宋体" w:cs="宋体" w:hint="eastAsia"/>
          <w:szCs w:val="21"/>
          <w:u w:val="single"/>
          <w14:ligatures w14:val="none"/>
        </w:rPr>
        <w:t xml:space="preserve">    合同签订时协商  </w:t>
      </w:r>
      <w:r w:rsidRPr="00E43646">
        <w:rPr>
          <w:rFonts w:ascii="宋体" w:eastAsia="宋体" w:hAnsi="宋体" w:cs="宋体" w:hint="eastAsia"/>
          <w:szCs w:val="21"/>
          <w14:ligatures w14:val="none"/>
        </w:rPr>
        <w:t>。</w:t>
      </w:r>
    </w:p>
    <w:p w14:paraId="2FE33370" w14:textId="77777777" w:rsidR="00E43646" w:rsidRPr="00E43646" w:rsidRDefault="00E43646" w:rsidP="00E43646">
      <w:pPr>
        <w:spacing w:after="120" w:line="360" w:lineRule="auto"/>
        <w:ind w:firstLineChars="250" w:firstLine="525"/>
        <w:rPr>
          <w:rFonts w:ascii="宋体" w:eastAsia="宋体" w:hAnsi="宋体" w:cs="Times New Roman" w:hint="eastAsia"/>
          <w:szCs w:val="21"/>
          <w:u w:val="single"/>
          <w14:ligatures w14:val="none"/>
        </w:rPr>
      </w:pPr>
      <w:r w:rsidRPr="00E43646">
        <w:rPr>
          <w:rFonts w:ascii="宋体" w:eastAsia="宋体" w:hAnsi="宋体" w:cs="宋体" w:hint="eastAsia"/>
          <w:szCs w:val="21"/>
          <w14:ligatures w14:val="none"/>
        </w:rPr>
        <w:t>预付款扣回的方式：</w:t>
      </w:r>
      <w:r w:rsidRPr="00E43646">
        <w:rPr>
          <w:rFonts w:ascii="宋体" w:eastAsia="宋体" w:hAnsi="宋体" w:cs="宋体" w:hint="eastAsia"/>
          <w:szCs w:val="21"/>
          <w:u w:val="single"/>
          <w14:ligatures w14:val="none"/>
        </w:rPr>
        <w:t xml:space="preserve">   合同签订时协商</w:t>
      </w:r>
      <w:r w:rsidRPr="00E43646">
        <w:rPr>
          <w:rFonts w:ascii="宋体" w:eastAsia="宋体" w:hAnsi="宋体" w:cs="Times New Roman" w:hint="eastAsia"/>
          <w:szCs w:val="21"/>
          <w:u w:val="single"/>
          <w14:ligatures w14:val="none"/>
        </w:rPr>
        <w:t>。</w:t>
      </w:r>
      <w:r w:rsidRPr="00E43646">
        <w:rPr>
          <w:rFonts w:ascii="宋体" w:eastAsia="宋体" w:hAnsi="宋体" w:cs="宋体" w:hint="eastAsia"/>
          <w:szCs w:val="21"/>
          <w:u w:val="single"/>
          <w14:ligatures w14:val="none"/>
        </w:rPr>
        <w:t xml:space="preserve"> </w:t>
      </w:r>
    </w:p>
    <w:p w14:paraId="3A39133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14.2.2预付款担保</w:t>
      </w:r>
    </w:p>
    <w:p w14:paraId="3AA2584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提供预付款担保期限：</w:t>
      </w:r>
      <w:r w:rsidRPr="00E43646">
        <w:rPr>
          <w:rFonts w:ascii="宋体" w:eastAsia="宋体" w:hAnsi="宋体" w:cs="宋体" w:hint="eastAsia"/>
          <w:szCs w:val="21"/>
          <w:u w:val="single"/>
          <w14:ligatures w14:val="none"/>
        </w:rPr>
        <w:t xml:space="preserve">合同签订时协商 </w:t>
      </w:r>
      <w:r w:rsidRPr="00E43646">
        <w:rPr>
          <w:rFonts w:ascii="宋体" w:eastAsia="宋体" w:hAnsi="宋体" w:cs="宋体" w:hint="eastAsia"/>
          <w:szCs w:val="21"/>
          <w14:ligatures w14:val="none"/>
        </w:rPr>
        <w:t>。</w:t>
      </w:r>
    </w:p>
    <w:p w14:paraId="01208F7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预付款担保形式：</w:t>
      </w:r>
      <w:r w:rsidRPr="00E43646">
        <w:rPr>
          <w:rFonts w:ascii="宋体" w:eastAsia="宋体" w:hAnsi="宋体" w:cs="宋体" w:hint="eastAsia"/>
          <w:szCs w:val="21"/>
          <w:u w:val="single"/>
          <w14:ligatures w14:val="none"/>
        </w:rPr>
        <w:t>合同签订时协商</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14:ligatures w14:val="none"/>
        </w:rPr>
        <w:t>。</w:t>
      </w:r>
    </w:p>
    <w:p w14:paraId="592C26D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14.3 工程进度款</w:t>
      </w:r>
    </w:p>
    <w:p w14:paraId="0DD9D2F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14.3.1 工程进度付款申请</w:t>
      </w:r>
    </w:p>
    <w:p w14:paraId="787EB45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工程进度付款申请方式：</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FD8E49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承包人提交进度付款申请单的格式、内容、份数和时间：</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EC73CA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进度付款申请单应包括的内容：</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C6F399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14.3.2 进度付款审核和支付</w:t>
      </w:r>
    </w:p>
    <w:p w14:paraId="42017561" w14:textId="77777777" w:rsidR="00E43646" w:rsidRPr="00E43646" w:rsidRDefault="00E43646" w:rsidP="00E43646">
      <w:pPr>
        <w:shd w:val="clear" w:color="auto" w:fill="FFFFFF"/>
        <w:spacing w:line="360" w:lineRule="auto"/>
        <w:ind w:firstLine="420"/>
        <w:rPr>
          <w:rFonts w:ascii="宋体" w:eastAsia="宋体" w:hAnsi="宋体" w:cs="宋体" w:hint="eastAsia"/>
          <w:szCs w:val="21"/>
          <w:u w:val="single"/>
          <w14:ligatures w14:val="none"/>
        </w:rPr>
      </w:pPr>
      <w:r w:rsidRPr="00E43646">
        <w:rPr>
          <w:rFonts w:ascii="宋体" w:eastAsia="宋体" w:hAnsi="宋体" w:cs="宋体" w:hint="eastAsia"/>
          <w:szCs w:val="21"/>
          <w14:ligatures w14:val="none"/>
        </w:rPr>
        <w:t>进度付款的审核方式和支付的约定：</w:t>
      </w:r>
    </w:p>
    <w:p w14:paraId="4D00D91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14.4 付款计划表</w:t>
      </w:r>
    </w:p>
    <w:p w14:paraId="349417F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14.4.1 付款计划表的编制要求：</w:t>
      </w:r>
      <w:r w:rsidRPr="00E43646">
        <w:rPr>
          <w:rFonts w:ascii="宋体" w:eastAsia="宋体" w:hAnsi="宋体" w:cs="宋体" w:hint="eastAsia"/>
          <w:szCs w:val="21"/>
          <w:u w:val="single"/>
          <w14:ligatures w14:val="none"/>
        </w:rPr>
        <w:t xml:space="preserve">    按通用合同条款</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14:ligatures w14:val="none"/>
        </w:rPr>
        <w:t>。</w:t>
      </w:r>
    </w:p>
    <w:p w14:paraId="306796A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14.4.2 付款计划表的编制与审批</w:t>
      </w:r>
    </w:p>
    <w:p w14:paraId="110B423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付款计划表的编制：</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77F6E3C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14.5 竣工结算</w:t>
      </w:r>
    </w:p>
    <w:p w14:paraId="558D604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14.5.1 竣工结算申请</w:t>
      </w:r>
    </w:p>
    <w:p w14:paraId="2BB3379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承包人提交竣工结算申请的时间：</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1567A33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竣工结算申请的资料清单和份数：</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43ED8A9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竣工结算申请单的内容应包括：</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0AEB78C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14.5.2 竣工结算审核</w:t>
      </w:r>
    </w:p>
    <w:p w14:paraId="06848E8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发包人审批竣工付款申请单的期限：</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65BD783" w14:textId="77777777" w:rsidR="00E43646" w:rsidRPr="00E43646" w:rsidRDefault="00E43646" w:rsidP="00E43646">
      <w:pPr>
        <w:shd w:val="clear" w:color="auto" w:fill="FFFFFF"/>
        <w:spacing w:line="360" w:lineRule="auto"/>
        <w:ind w:firstLine="420"/>
        <w:rPr>
          <w:rFonts w:ascii="宋体" w:eastAsia="宋体" w:hAnsi="宋体" w:cs="宋体" w:hint="eastAsia"/>
          <w:b/>
          <w:bCs/>
          <w:szCs w:val="21"/>
          <w14:ligatures w14:val="none"/>
        </w:rPr>
      </w:pPr>
      <w:r w:rsidRPr="00E43646">
        <w:rPr>
          <w:rFonts w:ascii="宋体" w:eastAsia="宋体" w:hAnsi="宋体" w:cs="Times New Roman" w:hint="eastAsia"/>
          <w:b/>
          <w:bCs/>
          <w:szCs w:val="21"/>
          <w14:ligatures w14:val="none"/>
        </w:rPr>
        <w:t>施工结算价=经审查认定的工程量清单中各项综合单价×对应项目的已签</w:t>
      </w:r>
      <w:proofErr w:type="gramStart"/>
      <w:r w:rsidRPr="00E43646">
        <w:rPr>
          <w:rFonts w:ascii="宋体" w:eastAsia="宋体" w:hAnsi="宋体" w:cs="Times New Roman" w:hint="eastAsia"/>
          <w:b/>
          <w:bCs/>
          <w:szCs w:val="21"/>
          <w14:ligatures w14:val="none"/>
        </w:rPr>
        <w:t>认工程</w:t>
      </w:r>
      <w:proofErr w:type="gramEnd"/>
      <w:r w:rsidRPr="00E43646">
        <w:rPr>
          <w:rFonts w:ascii="宋体" w:eastAsia="宋体" w:hAnsi="宋体" w:cs="Times New Roman" w:hint="eastAsia"/>
          <w:b/>
          <w:bCs/>
          <w:szCs w:val="21"/>
          <w14:ligatures w14:val="none"/>
        </w:rPr>
        <w:t>量×（1-优惠下浮率）+（在履约过程中按合同约定进行的变更和调整而发生的金额）×（1-优惠下浮率）。</w:t>
      </w:r>
    </w:p>
    <w:p w14:paraId="2C677E9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发包人完成竣工付款的期限：</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1970B4C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关于竣工付款证书异议部分复核的方式和程序：</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13D3560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14.6 质量保证金</w:t>
      </w:r>
    </w:p>
    <w:p w14:paraId="2D977B4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14.6.1 承包人提供质量保证金的方式</w:t>
      </w:r>
    </w:p>
    <w:p w14:paraId="2760D92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质量保证金采用以下第</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种方式：</w:t>
      </w:r>
    </w:p>
    <w:p w14:paraId="4977E49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工程质量保证担保，保证金额为：</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178967E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工程价款结算总额的</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%的工程款；</w:t>
      </w:r>
    </w:p>
    <w:p w14:paraId="0D62A8E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其他方式：</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1CF5BBE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14.6.2 质量保证金的预留</w:t>
      </w:r>
    </w:p>
    <w:p w14:paraId="1A36193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质量保证金的预留采取以下第</w:t>
      </w:r>
      <w:r w:rsidRPr="00E43646">
        <w:rPr>
          <w:rFonts w:ascii="宋体" w:eastAsia="宋体" w:hAnsi="宋体" w:cs="宋体" w:hint="eastAsia"/>
          <w:szCs w:val="21"/>
          <w:u w:val="single"/>
          <w14:ligatures w14:val="none"/>
        </w:rPr>
        <w:t xml:space="preserve">   </w:t>
      </w:r>
      <w:r w:rsidRPr="00E43646">
        <w:rPr>
          <w:rFonts w:ascii="宋体" w:eastAsia="宋体" w:hAnsi="宋体" w:cs="宋体"/>
          <w:szCs w:val="21"/>
          <w:u w:val="single"/>
          <w14:ligatures w14:val="none"/>
        </w:rPr>
        <w:t xml:space="preserve"> </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种方式：</w:t>
      </w:r>
    </w:p>
    <w:p w14:paraId="2871D80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在支付工程进度款时逐次预留的质量保证金的比例：</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，在此情形下，质量保证金的计算基数不包括预付款的支付、扣回以及价格调整的金额；</w:t>
      </w:r>
    </w:p>
    <w:p w14:paraId="3278585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工程竣工结算时一次性预留专用合同条件第14.6.1项第(2)目约定的工程款预留比例的质量保证金；</w:t>
      </w:r>
    </w:p>
    <w:p w14:paraId="4DE28B8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(3) 其他预留方式: </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070F862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关于质量保证金的补充约定：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799B0E7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14.7 最终结清</w:t>
      </w:r>
    </w:p>
    <w:p w14:paraId="4C85D15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14.7.1 最终结清申请单</w:t>
      </w:r>
    </w:p>
    <w:p w14:paraId="44BC5A0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当事人双方关于最终结清申请的其他约定：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08D7C36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14.7.2 最终结清证书和支付</w:t>
      </w:r>
    </w:p>
    <w:p w14:paraId="5870D52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当事人双方关于最终结清支付的其他约定：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7BAD5D74"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799" w:name="_Toc87357935"/>
      <w:bookmarkStart w:id="1800" w:name="_Toc75785103"/>
      <w:bookmarkStart w:id="1801" w:name="_Toc75784832"/>
      <w:bookmarkStart w:id="1802" w:name="_Toc75785919"/>
      <w:bookmarkStart w:id="1803" w:name="_Toc54862346"/>
      <w:r w:rsidRPr="00E43646">
        <w:rPr>
          <w:rFonts w:ascii="宋体" w:eastAsia="宋体" w:hAnsi="宋体" w:cs="宋体" w:hint="eastAsia"/>
          <w:bCs/>
          <w:szCs w:val="21"/>
          <w14:ligatures w14:val="none"/>
        </w:rPr>
        <w:t>第15条 违约</w:t>
      </w:r>
      <w:bookmarkEnd w:id="1799"/>
      <w:bookmarkEnd w:id="1800"/>
      <w:bookmarkEnd w:id="1801"/>
      <w:bookmarkEnd w:id="1802"/>
      <w:bookmarkEnd w:id="1803"/>
    </w:p>
    <w:p w14:paraId="44E71EC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15.1 发包人违约</w:t>
      </w:r>
    </w:p>
    <w:p w14:paraId="7193B67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15.1.1 发包人违约的情形</w:t>
      </w:r>
    </w:p>
    <w:p w14:paraId="4ACAEF3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发包人违约的其他情形</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66479C4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15.1.3 发包人违约的责任</w:t>
      </w:r>
    </w:p>
    <w:p w14:paraId="6443D37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发包人违约责任的承担方式和计算方法：</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1915785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15.2 承包人违约</w:t>
      </w:r>
    </w:p>
    <w:p w14:paraId="67B68D3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15.2.1 承包人违约的情形</w:t>
      </w:r>
    </w:p>
    <w:p w14:paraId="6153D76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承包人违约的其他情形：</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687CAB77"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不全面履行合同的，除扣除履约担保金外，还应承担由此造成发包人的实际损失。此外，发包人可将有关情况报建设行政主管部门，由建设行政主管部门依照有关法律、法规给予相应处罚，并作为不良市场行为记录；</w:t>
      </w:r>
    </w:p>
    <w:p w14:paraId="11CAF4E3"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lastRenderedPageBreak/>
        <w:t>(2)在合同履行中，承包人无故要求变更投标承诺和变更投标报价(含单价、合价和总价)的，发包人不给予调整，可视情况终止合同，由此造成发包人的实际损失由承包人承担赔偿责任。发包人可将有关情况报建设行政主管部门，由建设行政主管部门依照有关法律、法规给予相应处罚，并作为不良市场行为记录。</w:t>
      </w:r>
    </w:p>
    <w:p w14:paraId="32215739"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（3）承包人必须保证资金专款专用，绝不挪作他用，在收到工程预付款和</w:t>
      </w:r>
      <w:proofErr w:type="gramStart"/>
      <w:r w:rsidRPr="00E43646">
        <w:rPr>
          <w:rFonts w:ascii="宋体" w:eastAsia="宋体" w:hAnsi="宋体" w:cs="Times New Roman" w:hint="eastAsia"/>
          <w:szCs w:val="21"/>
          <w14:ligatures w14:val="none"/>
        </w:rPr>
        <w:t>进度款前必须</w:t>
      </w:r>
      <w:proofErr w:type="gramEnd"/>
      <w:r w:rsidRPr="00E43646">
        <w:rPr>
          <w:rFonts w:ascii="宋体" w:eastAsia="宋体" w:hAnsi="宋体" w:cs="Times New Roman" w:hint="eastAsia"/>
          <w:szCs w:val="21"/>
          <w14:ligatures w14:val="none"/>
        </w:rPr>
        <w:t>列出开支计划，确保民工工资的支付，并接受发包人的监督。若发生挪作他用或不按开支计划合理使用工程资金，发包人有权停止支付款项，并有权直接支付相应开支，且承包人不能因此而停止工程的施工，否则承包人应向发包人支付工程合同价款10%的违约金。</w:t>
      </w:r>
    </w:p>
    <w:p w14:paraId="441BE65F"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承包人通过对现场考察，应结合本工程的实际情况，对施工现场作周密布置，除充分考虑上述规定外，还应对现场施工用水的排放及排污做统一安排。若因排水、排污妨碍沿线居民正常生活或工农业生产，一切责任由承包人承担。</w:t>
      </w:r>
    </w:p>
    <w:p w14:paraId="7D619AFB"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（5）无任何正当理由，承包人及发包人不得擅自解除合同，否则，违约方须向守约方支付工程合同总价20%的违约金。</w:t>
      </w:r>
    </w:p>
    <w:p w14:paraId="24839289"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（6）承包人未经发包人同意，不得更换本工程的项目班子成员，否则发包人有权单方解除合同，所有责任由承包人承担。</w:t>
      </w:r>
    </w:p>
    <w:p w14:paraId="6699554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p w14:paraId="236977E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15.2.2 通知改正</w:t>
      </w:r>
    </w:p>
    <w:p w14:paraId="2028F2F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工程师通知承包人改正的合理期限是：</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5DFCD93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15.2.3 承包人违约的责任</w:t>
      </w:r>
    </w:p>
    <w:p w14:paraId="4826391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承包人违约责任的承担方式和计算方法：</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7D69424E"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804" w:name="_Toc87357936"/>
      <w:bookmarkStart w:id="1805" w:name="_Toc75784833"/>
      <w:bookmarkStart w:id="1806" w:name="_Toc75785104"/>
      <w:bookmarkStart w:id="1807" w:name="_Toc75785920"/>
      <w:bookmarkStart w:id="1808" w:name="_Toc54862347"/>
      <w:r w:rsidRPr="00E43646">
        <w:rPr>
          <w:rFonts w:ascii="宋体" w:eastAsia="宋体" w:hAnsi="宋体" w:cs="宋体" w:hint="eastAsia"/>
          <w:bCs/>
          <w:szCs w:val="21"/>
          <w14:ligatures w14:val="none"/>
        </w:rPr>
        <w:t>第16条 合同解除</w:t>
      </w:r>
      <w:bookmarkEnd w:id="1804"/>
      <w:bookmarkEnd w:id="1805"/>
      <w:bookmarkEnd w:id="1806"/>
      <w:bookmarkEnd w:id="1807"/>
      <w:bookmarkEnd w:id="1808"/>
    </w:p>
    <w:p w14:paraId="4A219C7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16.1 由发包人解除合同</w:t>
      </w:r>
    </w:p>
    <w:p w14:paraId="067BDA3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16.1.1 因承包人违约解除合同</w:t>
      </w:r>
    </w:p>
    <w:p w14:paraId="586E71A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双方约定可由发包人解除合同的其他事由：/</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200AE41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16.2 由承包人解除合同</w:t>
      </w:r>
    </w:p>
    <w:p w14:paraId="5CDC363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16.2.1 因发包人违约解除合同</w:t>
      </w:r>
    </w:p>
    <w:p w14:paraId="0717E3B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双方约定可由承包人解除合同的其他事由：</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3A87F597"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809" w:name="_Toc75785921"/>
      <w:bookmarkStart w:id="1810" w:name="_Toc75784834"/>
      <w:bookmarkStart w:id="1811" w:name="_Toc87357937"/>
      <w:bookmarkStart w:id="1812" w:name="_Toc54862348"/>
      <w:bookmarkStart w:id="1813" w:name="_Toc75785105"/>
      <w:r w:rsidRPr="00E43646">
        <w:rPr>
          <w:rFonts w:ascii="宋体" w:eastAsia="宋体" w:hAnsi="宋体" w:cs="宋体" w:hint="eastAsia"/>
          <w:bCs/>
          <w:szCs w:val="21"/>
          <w14:ligatures w14:val="none"/>
        </w:rPr>
        <w:t>第17条 不可抗力</w:t>
      </w:r>
      <w:bookmarkEnd w:id="1809"/>
      <w:bookmarkEnd w:id="1810"/>
      <w:bookmarkEnd w:id="1811"/>
      <w:bookmarkEnd w:id="1812"/>
      <w:bookmarkEnd w:id="1813"/>
    </w:p>
    <w:p w14:paraId="0CE5835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17.1 不可抗力的定义</w:t>
      </w:r>
    </w:p>
    <w:p w14:paraId="5BEC602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除通用合同条件约定的不可抗力事件之外，视为不可抗力的其他情形：</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1631467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17.6 因不可抗力解除合同</w:t>
      </w:r>
    </w:p>
    <w:p w14:paraId="7B69AAC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合同解除后，发包人应当在商定或确定发包人应支付款项后的</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天内完</w:t>
      </w:r>
      <w:r w:rsidRPr="00E43646">
        <w:rPr>
          <w:rFonts w:ascii="宋体" w:eastAsia="宋体" w:hAnsi="宋体" w:cs="宋体" w:hint="eastAsia"/>
          <w:szCs w:val="21"/>
          <w14:ligatures w14:val="none"/>
        </w:rPr>
        <w:lastRenderedPageBreak/>
        <w:t>成款项的支付。</w:t>
      </w:r>
    </w:p>
    <w:p w14:paraId="1FC8B8A8"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814" w:name="_Toc4784277"/>
      <w:bookmarkStart w:id="1815" w:name="_Toc4784276"/>
      <w:bookmarkStart w:id="1816" w:name="_Toc75785922"/>
      <w:bookmarkStart w:id="1817" w:name="_Toc54862349"/>
      <w:bookmarkStart w:id="1818" w:name="_Toc75784835"/>
      <w:bookmarkStart w:id="1819" w:name="_Toc75785106"/>
      <w:bookmarkStart w:id="1820" w:name="_Toc87357938"/>
      <w:bookmarkEnd w:id="1814"/>
      <w:bookmarkEnd w:id="1815"/>
      <w:r w:rsidRPr="00E43646">
        <w:rPr>
          <w:rFonts w:ascii="宋体" w:eastAsia="宋体" w:hAnsi="宋体" w:cs="宋体" w:hint="eastAsia"/>
          <w:bCs/>
          <w:szCs w:val="21"/>
          <w14:ligatures w14:val="none"/>
        </w:rPr>
        <w:t>第18条 保险</w:t>
      </w:r>
      <w:bookmarkEnd w:id="1816"/>
      <w:bookmarkEnd w:id="1817"/>
      <w:bookmarkEnd w:id="1818"/>
      <w:bookmarkEnd w:id="1819"/>
      <w:bookmarkEnd w:id="1820"/>
    </w:p>
    <w:p w14:paraId="7260D95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18.1 设计和工程保险</w:t>
      </w:r>
    </w:p>
    <w:p w14:paraId="087E2C4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18.1.1 双方当事人关于设计和工程保险的特别约定：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6B74910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18.1.2 双方当事人关于第三方责任险的特别约定：</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71ED9EF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18.2 工伤和意外伤害保险</w:t>
      </w:r>
    </w:p>
    <w:p w14:paraId="43F7BA9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18.2.3 关于工伤保险和意外伤害保险的特别约定：</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11BE763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18.3 货物保险</w:t>
      </w:r>
    </w:p>
    <w:p w14:paraId="52C9243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关于承包人应为其施工设备、材料、工程设备和临时工程等办理财产保险的特别约定：</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098054B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18.4 其他保险</w:t>
      </w:r>
    </w:p>
    <w:p w14:paraId="1B3DA89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关于其他保险的约定：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778D19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18.5 对各项保险的一般要求</w:t>
      </w:r>
    </w:p>
    <w:p w14:paraId="610C6A1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18.5.2 保险凭证</w:t>
      </w:r>
    </w:p>
    <w:p w14:paraId="344DBF1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保险单的条件：</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25A939B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18.5.4 通知义务</w:t>
      </w:r>
    </w:p>
    <w:p w14:paraId="6818D3B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关于变更保险合同时的通知义务的约定：</w:t>
      </w:r>
      <w:r w:rsidRPr="00E43646">
        <w:rPr>
          <w:rFonts w:ascii="宋体" w:eastAsia="宋体" w:hAnsi="宋体" w:cs="宋体" w:hint="eastAsia"/>
          <w:szCs w:val="21"/>
          <w:u w:val="single"/>
          <w14:ligatures w14:val="none"/>
        </w:rPr>
        <w:t xml:space="preserve">  按通用合同条款             </w:t>
      </w:r>
      <w:r w:rsidRPr="00E43646">
        <w:rPr>
          <w:rFonts w:ascii="宋体" w:eastAsia="宋体" w:hAnsi="宋体" w:cs="宋体" w:hint="eastAsia"/>
          <w:szCs w:val="21"/>
          <w14:ligatures w14:val="none"/>
        </w:rPr>
        <w:t>。</w:t>
      </w:r>
    </w:p>
    <w:p w14:paraId="1B7ED4F8"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bookmarkStart w:id="1821" w:name="_Toc75785923"/>
      <w:bookmarkStart w:id="1822" w:name="_Toc87357939"/>
      <w:bookmarkStart w:id="1823" w:name="_Toc54862350"/>
      <w:bookmarkStart w:id="1824" w:name="_Toc75785107"/>
      <w:bookmarkStart w:id="1825" w:name="_Toc75784836"/>
      <w:r w:rsidRPr="00E43646">
        <w:rPr>
          <w:rFonts w:ascii="宋体" w:eastAsia="宋体" w:hAnsi="宋体" w:cs="宋体" w:hint="eastAsia"/>
          <w:bCs/>
          <w:szCs w:val="21"/>
          <w14:ligatures w14:val="none"/>
        </w:rPr>
        <w:t>第20条 争议解决</w:t>
      </w:r>
      <w:bookmarkEnd w:id="1821"/>
      <w:bookmarkEnd w:id="1822"/>
      <w:bookmarkEnd w:id="1823"/>
      <w:bookmarkEnd w:id="1824"/>
      <w:bookmarkEnd w:id="1825"/>
    </w:p>
    <w:p w14:paraId="6BBCFE7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20.3 争议评审</w:t>
      </w:r>
    </w:p>
    <w:p w14:paraId="4C7BFD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合同当事人是否同意将工程争议提交争议评审小组决定：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4BC41C4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20.3.1 争议评审小组的确定</w:t>
      </w:r>
    </w:p>
    <w:p w14:paraId="3D7EA1B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争议评审小组成员的人数：</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3E0EF15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争议评审小组成员的确定：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5E4CE30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选定争议避免/评审组的期限：</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46AF6B2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评审机构：</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52AD78B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其他事项的约定：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63FC4F3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争议评审员报酬的承担人：</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6177787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20.3.2 争议的避免</w:t>
      </w:r>
    </w:p>
    <w:p w14:paraId="3F559A1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发包人和承包人是否均出席争议避免的非正式讨论：</w:t>
      </w:r>
      <w:r w:rsidRPr="00E43646">
        <w:rPr>
          <w:rFonts w:ascii="宋体" w:eastAsia="宋体" w:hAnsi="宋体" w:cs="宋体" w:hint="eastAsia"/>
          <w:szCs w:val="21"/>
          <w:u w:val="single"/>
          <w14:ligatures w14:val="none"/>
        </w:rPr>
        <w:t>按通用合同条款</w:t>
      </w:r>
      <w:r w:rsidRPr="00E43646">
        <w:rPr>
          <w:rFonts w:ascii="宋体" w:eastAsia="宋体" w:hAnsi="宋体" w:cs="宋体" w:hint="eastAsia"/>
          <w:szCs w:val="21"/>
          <w14:ligatures w14:val="none"/>
        </w:rPr>
        <w:t>。</w:t>
      </w:r>
    </w:p>
    <w:p w14:paraId="52053FE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20.3.3 争议评审小组的决定</w:t>
      </w:r>
    </w:p>
    <w:p w14:paraId="2E71F2D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关于争议评审小组的决定的特别约定：</w:t>
      </w:r>
      <w:r w:rsidRPr="00E43646">
        <w:rPr>
          <w:rFonts w:ascii="宋体" w:eastAsia="宋体" w:hAnsi="宋体" w:cs="宋体" w:hint="eastAsia"/>
          <w:szCs w:val="21"/>
          <w:u w:val="single"/>
          <w14:ligatures w14:val="none"/>
        </w:rPr>
        <w:t xml:space="preserve">     /           </w:t>
      </w:r>
      <w:r w:rsidRPr="00E43646">
        <w:rPr>
          <w:rFonts w:ascii="宋体" w:eastAsia="宋体" w:hAnsi="宋体" w:cs="宋体" w:hint="eastAsia"/>
          <w:szCs w:val="21"/>
          <w14:ligatures w14:val="none"/>
        </w:rPr>
        <w:t>。</w:t>
      </w:r>
    </w:p>
    <w:p w14:paraId="647ECF9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20.4 仲裁或诉讼</w:t>
      </w:r>
    </w:p>
    <w:p w14:paraId="6FEFB73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因合同及合同有关事项发生的争议，按下列第</w:t>
      </w:r>
      <w:r w:rsidRPr="00E43646">
        <w:rPr>
          <w:rFonts w:ascii="宋体" w:eastAsia="宋体" w:hAnsi="宋体" w:cs="宋体" w:hint="eastAsia"/>
          <w:szCs w:val="21"/>
          <w:u w:val="single"/>
          <w14:ligatures w14:val="none"/>
        </w:rPr>
        <w:t>2</w:t>
      </w:r>
      <w:r w:rsidRPr="00E43646">
        <w:rPr>
          <w:rFonts w:ascii="宋体" w:eastAsia="宋体" w:hAnsi="宋体" w:cs="宋体" w:hint="eastAsia"/>
          <w:szCs w:val="21"/>
          <w14:ligatures w14:val="none"/>
        </w:rPr>
        <w:t>种方式解决：</w:t>
      </w:r>
    </w:p>
    <w:p w14:paraId="5A558D0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（1）向</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仲裁委员会申请仲裁；</w:t>
      </w:r>
    </w:p>
    <w:p w14:paraId="1F0F444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（2）向</w:t>
      </w:r>
      <w:r w:rsidRPr="00E43646">
        <w:rPr>
          <w:rFonts w:ascii="宋体" w:eastAsia="宋体" w:hAnsi="宋体" w:cs="宋体" w:hint="eastAsia"/>
          <w:szCs w:val="21"/>
          <w:u w:val="single"/>
          <w14:ligatures w14:val="none"/>
        </w:rPr>
        <w:t>项目所在地</w:t>
      </w:r>
      <w:r w:rsidRPr="00E43646">
        <w:rPr>
          <w:rFonts w:ascii="宋体" w:eastAsia="宋体" w:hAnsi="宋体" w:cs="宋体" w:hint="eastAsia"/>
          <w:szCs w:val="21"/>
          <w14:ligatures w14:val="none"/>
        </w:rPr>
        <w:t>人民法院起诉。</w:t>
      </w:r>
    </w:p>
    <w:p w14:paraId="27BBBE6D" w14:textId="77777777" w:rsidR="00E43646" w:rsidRPr="00E43646" w:rsidRDefault="00E43646" w:rsidP="00E43646">
      <w:pPr>
        <w:shd w:val="clear" w:color="auto" w:fill="FFFFFF"/>
        <w:tabs>
          <w:tab w:val="left" w:pos="993"/>
        </w:tabs>
        <w:adjustRightInd w:val="0"/>
        <w:snapToGrid w:val="0"/>
        <w:spacing w:afterLines="50" w:after="120" w:line="360" w:lineRule="auto"/>
        <w:outlineLvl w:val="1"/>
        <w:rPr>
          <w:rFonts w:ascii="宋体" w:eastAsia="宋体" w:hAnsi="宋体" w:cs="宋体" w:hint="eastAsia"/>
          <w:bCs/>
          <w:szCs w:val="21"/>
          <w14:ligatures w14:val="none"/>
        </w:rPr>
      </w:pPr>
      <w:r w:rsidRPr="00E43646">
        <w:rPr>
          <w:rFonts w:ascii="宋体" w:eastAsia="宋体" w:hAnsi="宋体" w:cs="宋体" w:hint="eastAsia"/>
          <w:bCs/>
          <w:szCs w:val="21"/>
          <w14:ligatures w14:val="none"/>
        </w:rPr>
        <w:t>第21条 其他补充内容。</w:t>
      </w:r>
    </w:p>
    <w:p w14:paraId="68851285"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 承包人在施工中加强各级用工管理，避免出现用工纠纷、拖欠农民工资情况，禁止出现农民工及材料供应商在公共场所或发包人办公场所聚众闹事、到政府上访聚众闹事，媒体披露欠薪情况及其他恶性事件，否则由此产生的一切责任由承包人承担。</w:t>
      </w:r>
    </w:p>
    <w:p w14:paraId="542457A0"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（2） 严格遵守国家和工程所在地有关法规、规范、规程和标准的规定，确保安全文明施工费用专款专用。因承包人措施不到位导致的文明施工、环境保护的任何赔偿或处罚由承包人自行承担。</w:t>
      </w:r>
    </w:p>
    <w:p w14:paraId="114270C4"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3）安全生产方面：坚持“安全第一，预防为主”的方针，建立、健全安全生产责任制度和安全生产教育培训制度。认真做好安全文明施工的各项防护措施，由于承包人原因导致施工现场发生的任何安全事故由承包人负全部责任。造成的全部经济损失由承包人负责赔偿。</w:t>
      </w:r>
    </w:p>
    <w:p w14:paraId="3CECC84D"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（4）投入本工程所需的全部材料、设备等均为合格产品，并按相关规范进行报验。</w:t>
      </w:r>
    </w:p>
    <w:p w14:paraId="62CCF52E"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（5）本工程所发生的相关检测检验费，按规定属于发包人承担的由发包人承担，属于承包人承担的由承包人承担。</w:t>
      </w:r>
    </w:p>
    <w:p w14:paraId="6BE6E34A" w14:textId="77777777" w:rsidR="00E43646" w:rsidRPr="00E43646" w:rsidRDefault="00E43646" w:rsidP="00E43646">
      <w:pPr>
        <w:spacing w:line="440" w:lineRule="exact"/>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（6）工程竣工后承包人提交完整的竣工资料移交发包人，并协助配合发包人办理竣工备案，所发生的费用由承包人承担。</w:t>
      </w:r>
    </w:p>
    <w:p w14:paraId="13AA7836"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b/>
          <w:bCs/>
          <w:kern w:val="44"/>
          <w:szCs w:val="21"/>
          <w14:ligatures w14:val="none"/>
        </w:rPr>
      </w:pPr>
      <w:bookmarkStart w:id="1826" w:name="_Toc54862351"/>
    </w:p>
    <w:p w14:paraId="0DD25981" w14:textId="77777777" w:rsidR="00E43646" w:rsidRPr="00E43646" w:rsidRDefault="00E43646" w:rsidP="00E43646">
      <w:pPr>
        <w:shd w:val="clear" w:color="auto" w:fill="FFFFFF"/>
        <w:adjustRightInd w:val="0"/>
        <w:snapToGrid w:val="0"/>
        <w:spacing w:after="50" w:line="360" w:lineRule="auto"/>
        <w:rPr>
          <w:rFonts w:ascii="宋体" w:eastAsia="宋体" w:hAnsi="宋体" w:cs="宋体" w:hint="eastAsia"/>
          <w:b/>
          <w:bCs/>
          <w:kern w:val="44"/>
          <w:szCs w:val="21"/>
          <w14:ligatures w14:val="none"/>
        </w:rPr>
      </w:pPr>
      <w:r w:rsidRPr="00E43646">
        <w:rPr>
          <w:rFonts w:ascii="宋体" w:eastAsia="宋体" w:hAnsi="宋体" w:cs="宋体" w:hint="eastAsia"/>
          <w:b/>
          <w:bCs/>
          <w:kern w:val="44"/>
          <w:szCs w:val="21"/>
          <w14:ligatures w14:val="none"/>
        </w:rPr>
        <w:t>专用合同条件附件</w:t>
      </w:r>
      <w:bookmarkEnd w:id="1826"/>
    </w:p>
    <w:p w14:paraId="59C071F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p w14:paraId="46E020B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附件1：发包人要求</w:t>
      </w:r>
    </w:p>
    <w:p w14:paraId="1F53D11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附件2：承包人供应材料设备一览表</w:t>
      </w:r>
    </w:p>
    <w:p w14:paraId="6D8A2E0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附件3：工程质量保修书</w:t>
      </w:r>
    </w:p>
    <w:p w14:paraId="6915DE3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附件4：主要建设工程文件目录</w:t>
      </w:r>
    </w:p>
    <w:p w14:paraId="06FA21F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附件5：承包人主要管理人员表</w:t>
      </w:r>
    </w:p>
    <w:p w14:paraId="44F5FFF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附件6：价格指数权重表</w:t>
      </w:r>
    </w:p>
    <w:p w14:paraId="2C69442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附件7：工程量清单</w:t>
      </w:r>
    </w:p>
    <w:p w14:paraId="5D695AF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附件8：施工图纸</w:t>
      </w:r>
    </w:p>
    <w:p w14:paraId="2DD2E5A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szCs w:val="21"/>
          <w14:ligatures w14:val="none"/>
        </w:rPr>
        <w:t>……</w:t>
      </w:r>
    </w:p>
    <w:p w14:paraId="0EC04B0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szCs w:val="21"/>
          <w14:ligatures w14:val="none"/>
        </w:rPr>
        <w:br w:type="page"/>
      </w:r>
    </w:p>
    <w:p w14:paraId="020AF07D" w14:textId="77777777" w:rsidR="00E43646" w:rsidRPr="00E43646" w:rsidRDefault="00E43646" w:rsidP="00E43646">
      <w:pPr>
        <w:keepNext/>
        <w:keepLines/>
        <w:shd w:val="clear" w:color="auto" w:fill="FFFFFF"/>
        <w:tabs>
          <w:tab w:val="left" w:pos="1134"/>
        </w:tabs>
        <w:wordWrap w:val="0"/>
        <w:topLinePunct/>
        <w:adjustRightInd w:val="0"/>
        <w:snapToGrid w:val="0"/>
        <w:spacing w:afterLines="50" w:after="120" w:line="360" w:lineRule="auto"/>
        <w:jc w:val="center"/>
        <w:outlineLvl w:val="1"/>
        <w:rPr>
          <w:rFonts w:ascii="宋体" w:eastAsia="宋体" w:hAnsi="宋体" w:cs="宋体" w:hint="eastAsia"/>
          <w:b/>
          <w:szCs w:val="21"/>
          <w14:ligatures w14:val="none"/>
        </w:rPr>
      </w:pPr>
      <w:bookmarkStart w:id="1827" w:name="_Toc75785108"/>
      <w:bookmarkStart w:id="1828" w:name="_Toc75785924"/>
      <w:bookmarkStart w:id="1829" w:name="_Toc75784837"/>
      <w:bookmarkStart w:id="1830" w:name="_Toc54862352"/>
      <w:bookmarkStart w:id="1831" w:name="_Toc87357940"/>
      <w:bookmarkStart w:id="1832" w:name="_Hlk38571789"/>
      <w:r w:rsidRPr="00E43646">
        <w:rPr>
          <w:rFonts w:ascii="宋体" w:eastAsia="宋体" w:hAnsi="宋体" w:cs="宋体" w:hint="eastAsia"/>
          <w:b/>
          <w:szCs w:val="21"/>
          <w14:ligatures w14:val="none"/>
        </w:rPr>
        <w:lastRenderedPageBreak/>
        <w:t>附件1 《发包人要求》</w:t>
      </w:r>
      <w:bookmarkEnd w:id="1827"/>
      <w:bookmarkEnd w:id="1828"/>
      <w:bookmarkEnd w:id="1829"/>
      <w:bookmarkEnd w:id="1830"/>
      <w:bookmarkEnd w:id="1831"/>
    </w:p>
    <w:bookmarkEnd w:id="1832"/>
    <w:p w14:paraId="78B88D9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14:paraId="5B1C3A0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《发包人要求》通常包括但不限于以下内容：</w:t>
      </w:r>
    </w:p>
    <w:p w14:paraId="64EA6E5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一、功能要求</w:t>
      </w:r>
    </w:p>
    <w:p w14:paraId="1098C77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（一）工程目的。</w:t>
      </w:r>
    </w:p>
    <w:p w14:paraId="502A013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（二）工程规模。</w:t>
      </w:r>
    </w:p>
    <w:p w14:paraId="767D900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（三）性能保证指标（性能保证表）。</w:t>
      </w:r>
    </w:p>
    <w:p w14:paraId="4A0ADF0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（四）产能保证指标。</w:t>
      </w:r>
    </w:p>
    <w:p w14:paraId="1E1A762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二、工程范围</w:t>
      </w:r>
    </w:p>
    <w:p w14:paraId="78332D2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（一）概述</w:t>
      </w:r>
    </w:p>
    <w:p w14:paraId="5E58F8F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（二）包括的工作</w:t>
      </w:r>
    </w:p>
    <w:p w14:paraId="165482B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永久工程的设计、采购、施工范围。</w:t>
      </w:r>
    </w:p>
    <w:p w14:paraId="4328401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临时工程的设计与施工范围。</w:t>
      </w:r>
    </w:p>
    <w:p w14:paraId="7A2E708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竣工验收工作范围。</w:t>
      </w:r>
    </w:p>
    <w:p w14:paraId="629F557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技术服务工作范围。</w:t>
      </w:r>
    </w:p>
    <w:p w14:paraId="159E841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 培训工作范围。</w:t>
      </w:r>
    </w:p>
    <w:p w14:paraId="7D3DE8E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 保修工作范围。</w:t>
      </w:r>
    </w:p>
    <w:p w14:paraId="4B1CC68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（三）工作界区</w:t>
      </w:r>
    </w:p>
    <w:p w14:paraId="29F7FB9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（四）发包人提供的现场条件</w:t>
      </w:r>
    </w:p>
    <w:p w14:paraId="297B703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施工用电。</w:t>
      </w:r>
    </w:p>
    <w:p w14:paraId="7F8D268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施工用水。</w:t>
      </w:r>
    </w:p>
    <w:p w14:paraId="650BF17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 施工排水。</w:t>
      </w:r>
    </w:p>
    <w:p w14:paraId="163C50B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 施工道路。</w:t>
      </w:r>
    </w:p>
    <w:p w14:paraId="22F0F2B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（五）发包人提供的技术文件</w:t>
      </w:r>
    </w:p>
    <w:p w14:paraId="109D255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除另有批准外，承包人的工作需要遵照发包人的下列技术文件:</w:t>
      </w:r>
    </w:p>
    <w:p w14:paraId="77AE249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 发包人需求任务书。</w:t>
      </w:r>
    </w:p>
    <w:p w14:paraId="6EBD9DB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 发包人已完成的设计文件。</w:t>
      </w:r>
    </w:p>
    <w:p w14:paraId="7B58B45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三、工艺安排或要求（如有）</w:t>
      </w:r>
    </w:p>
    <w:p w14:paraId="150AA03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四、时间要求</w:t>
      </w:r>
    </w:p>
    <w:p w14:paraId="53B0D2D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（一）开始工作时间。</w:t>
      </w:r>
    </w:p>
    <w:p w14:paraId="4194734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（二）设计完成时间。</w:t>
      </w:r>
    </w:p>
    <w:p w14:paraId="7717D62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（三）进度计划。</w:t>
      </w:r>
    </w:p>
    <w:p w14:paraId="687F115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（四）竣工时间。</w:t>
      </w:r>
    </w:p>
    <w:p w14:paraId="6DCA51B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（五）缺陷责任期。</w:t>
      </w:r>
    </w:p>
    <w:p w14:paraId="05AE8C8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（六）其他时间要求。</w:t>
      </w:r>
    </w:p>
    <w:p w14:paraId="14524BB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五、技术要求</w:t>
      </w:r>
    </w:p>
    <w:p w14:paraId="342EC30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（一）设计阶段和设计任务。</w:t>
      </w:r>
    </w:p>
    <w:p w14:paraId="00FCDBC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（二）设计标准和规范。</w:t>
      </w:r>
    </w:p>
    <w:p w14:paraId="7F8935C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（三）技术标准和要求。</w:t>
      </w:r>
    </w:p>
    <w:p w14:paraId="4DE0886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（四）质量标准。</w:t>
      </w:r>
    </w:p>
    <w:p w14:paraId="39DEBC7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（五）设计、施工和设备监造、试验（如有）。</w:t>
      </w:r>
    </w:p>
    <w:p w14:paraId="30F0757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（六）样品。</w:t>
      </w:r>
    </w:p>
    <w:p w14:paraId="13D779C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（七）发包人提供的其他条件，如发包人或其委托的第三人提供的设计、工艺包、用于试验检验的工器具等，以及据此对承包人提出的予以配套的要求。</w:t>
      </w:r>
    </w:p>
    <w:p w14:paraId="4C6874F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六、竣工试验</w:t>
      </w:r>
    </w:p>
    <w:p w14:paraId="5E5B996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（一）第一阶段，如对单车试验等的要求，包括试验前准备。</w:t>
      </w:r>
    </w:p>
    <w:p w14:paraId="7B19837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（二）第二阶段，如对联动试车、投料试车等的要求，包括人员、设备、材料、燃料、电力、消耗品、工具等必要条件。</w:t>
      </w:r>
    </w:p>
    <w:p w14:paraId="1CD59E7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（三）第三阶段，如对性能测试及其他竣工试验的要求，包括产能指标、产品质量标准、运营指标、环保指标等。</w:t>
      </w:r>
    </w:p>
    <w:p w14:paraId="4A2DD9A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七、竣工验收</w:t>
      </w:r>
    </w:p>
    <w:p w14:paraId="5C04D1D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八、竣工后试验（如有）</w:t>
      </w:r>
    </w:p>
    <w:p w14:paraId="3FF3C31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九、文件要求</w:t>
      </w:r>
    </w:p>
    <w:p w14:paraId="0590C90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（一）设计文件，及其相关审批、核准、备案要求。</w:t>
      </w:r>
    </w:p>
    <w:p w14:paraId="1E7C48A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（二）沟通计划。</w:t>
      </w:r>
    </w:p>
    <w:p w14:paraId="20FB792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（三）风险管理计划。</w:t>
      </w:r>
    </w:p>
    <w:p w14:paraId="6A644C4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（四）竣工文件和工程的其他记录。</w:t>
      </w:r>
    </w:p>
    <w:p w14:paraId="24CFEC1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（五）操作和维修手册。</w:t>
      </w:r>
    </w:p>
    <w:p w14:paraId="57A1A23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（六）其他承包人文件。</w:t>
      </w:r>
    </w:p>
    <w:p w14:paraId="6EDA2DF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十、工程项目管理规定</w:t>
      </w:r>
    </w:p>
    <w:p w14:paraId="4321555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（一）质量。</w:t>
      </w:r>
    </w:p>
    <w:p w14:paraId="70D3958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（二）进度，包括里程碑进度计划（如果有）。</w:t>
      </w:r>
    </w:p>
    <w:p w14:paraId="001CAC0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（三）支付。</w:t>
      </w:r>
    </w:p>
    <w:p w14:paraId="670104D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（四）HSE（健康、安全与环境管理体系）。</w:t>
      </w:r>
    </w:p>
    <w:p w14:paraId="2D2302E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（五）沟通。</w:t>
      </w:r>
    </w:p>
    <w:p w14:paraId="3332F72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（六）变更。</w:t>
      </w:r>
    </w:p>
    <w:p w14:paraId="4540D64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十一、其他要求</w:t>
      </w:r>
    </w:p>
    <w:p w14:paraId="636961B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（一）对承包人的主要人员资格要求。</w:t>
      </w:r>
    </w:p>
    <w:p w14:paraId="5CD5C5D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（二）相关审批、核准和备案手续的办理。</w:t>
      </w:r>
    </w:p>
    <w:p w14:paraId="1013198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（三）对项目业主人员的操作培训。</w:t>
      </w:r>
    </w:p>
    <w:p w14:paraId="47C71CC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（四）分包。</w:t>
      </w:r>
    </w:p>
    <w:p w14:paraId="3CA78B6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（五）设备供应商。</w:t>
      </w:r>
    </w:p>
    <w:p w14:paraId="029BE675" w14:textId="77777777" w:rsidR="00E43646" w:rsidRPr="00E43646" w:rsidRDefault="00E43646" w:rsidP="00E43646">
      <w:pPr>
        <w:shd w:val="clear" w:color="auto" w:fill="FFFFFF"/>
        <w:spacing w:line="360" w:lineRule="auto"/>
        <w:ind w:left="600"/>
        <w:rPr>
          <w:rFonts w:ascii="宋体" w:eastAsia="宋体" w:hAnsi="宋体" w:cs="宋体" w:hint="eastAsia"/>
          <w:szCs w:val="21"/>
          <w14:ligatures w14:val="none"/>
        </w:rPr>
      </w:pPr>
      <w:r w:rsidRPr="00E43646">
        <w:rPr>
          <w:rFonts w:ascii="宋体" w:eastAsia="宋体" w:hAnsi="宋体" w:cs="宋体" w:hint="eastAsia"/>
          <w:szCs w:val="21"/>
          <w14:ligatures w14:val="none"/>
        </w:rPr>
        <w:t>（六）缺陷责任期的服务要求。</w:t>
      </w:r>
    </w:p>
    <w:p w14:paraId="31E4C988"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p w14:paraId="311434A3"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szCs w:val="21"/>
          <w14:ligatures w14:val="none"/>
        </w:rPr>
        <w:br w:type="page"/>
      </w:r>
    </w:p>
    <w:p w14:paraId="6F340D9B" w14:textId="77777777" w:rsidR="00E43646" w:rsidRPr="00E43646" w:rsidRDefault="00E43646" w:rsidP="00E43646">
      <w:pPr>
        <w:keepNext/>
        <w:keepLines/>
        <w:shd w:val="clear" w:color="auto" w:fill="FFFFFF"/>
        <w:tabs>
          <w:tab w:val="left" w:pos="1134"/>
        </w:tabs>
        <w:wordWrap w:val="0"/>
        <w:topLinePunct/>
        <w:adjustRightInd w:val="0"/>
        <w:snapToGrid w:val="0"/>
        <w:spacing w:afterLines="50" w:after="120" w:line="360" w:lineRule="auto"/>
        <w:jc w:val="center"/>
        <w:outlineLvl w:val="1"/>
        <w:rPr>
          <w:rFonts w:ascii="宋体" w:eastAsia="宋体" w:hAnsi="宋体" w:cs="宋体" w:hint="eastAsia"/>
          <w:b/>
          <w:szCs w:val="21"/>
          <w14:ligatures w14:val="none"/>
        </w:rPr>
      </w:pPr>
      <w:bookmarkStart w:id="1833" w:name="_Toc75785925"/>
      <w:bookmarkStart w:id="1834" w:name="_Toc87357941"/>
      <w:bookmarkStart w:id="1835" w:name="_Toc54862353"/>
      <w:bookmarkStart w:id="1836" w:name="_Toc20171894"/>
      <w:bookmarkStart w:id="1837" w:name="_Toc75784838"/>
      <w:bookmarkStart w:id="1838" w:name="_Toc75785109"/>
      <w:r w:rsidRPr="00E43646">
        <w:rPr>
          <w:rFonts w:ascii="宋体" w:eastAsia="宋体" w:hAnsi="宋体" w:cs="宋体" w:hint="eastAsia"/>
          <w:b/>
          <w:szCs w:val="21"/>
          <w14:ligatures w14:val="none"/>
        </w:rPr>
        <w:lastRenderedPageBreak/>
        <w:t>附件2 承包人供应材料设备一览表</w:t>
      </w:r>
      <w:bookmarkEnd w:id="1833"/>
      <w:bookmarkEnd w:id="1834"/>
      <w:bookmarkEnd w:id="1835"/>
      <w:bookmarkEnd w:id="1836"/>
      <w:bookmarkEnd w:id="1837"/>
      <w:bookmarkEnd w:id="1838"/>
    </w:p>
    <w:tbl>
      <w:tblPr>
        <w:tblW w:w="919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52"/>
        <w:gridCol w:w="1165"/>
        <w:gridCol w:w="1126"/>
        <w:gridCol w:w="567"/>
        <w:gridCol w:w="686"/>
        <w:gridCol w:w="992"/>
        <w:gridCol w:w="1134"/>
        <w:gridCol w:w="1134"/>
        <w:gridCol w:w="1134"/>
        <w:gridCol w:w="709"/>
      </w:tblGrid>
      <w:tr w:rsidR="00E43646" w:rsidRPr="00E43646" w14:paraId="45F9ED3D" w14:textId="77777777" w:rsidTr="00184B1F">
        <w:trPr>
          <w:jc w:val="center"/>
        </w:trPr>
        <w:tc>
          <w:tcPr>
            <w:tcW w:w="552" w:type="dxa"/>
            <w:tcBorders>
              <w:top w:val="single" w:sz="12" w:space="0" w:color="auto"/>
              <w:bottom w:val="double" w:sz="6" w:space="0" w:color="auto"/>
            </w:tcBorders>
            <w:vAlign w:val="center"/>
          </w:tcPr>
          <w:p w14:paraId="3AFADC95"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序号</w:t>
            </w:r>
          </w:p>
        </w:tc>
        <w:tc>
          <w:tcPr>
            <w:tcW w:w="1165" w:type="dxa"/>
            <w:tcBorders>
              <w:top w:val="single" w:sz="12" w:space="0" w:color="auto"/>
              <w:bottom w:val="double" w:sz="6" w:space="0" w:color="auto"/>
            </w:tcBorders>
            <w:vAlign w:val="center"/>
          </w:tcPr>
          <w:p w14:paraId="44ED21E9"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材料、设备品种</w:t>
            </w:r>
          </w:p>
        </w:tc>
        <w:tc>
          <w:tcPr>
            <w:tcW w:w="1126" w:type="dxa"/>
            <w:tcBorders>
              <w:top w:val="single" w:sz="12" w:space="0" w:color="auto"/>
              <w:bottom w:val="double" w:sz="6" w:space="0" w:color="auto"/>
            </w:tcBorders>
            <w:vAlign w:val="center"/>
          </w:tcPr>
          <w:p w14:paraId="583AC30E"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规格型号</w:t>
            </w:r>
          </w:p>
        </w:tc>
        <w:tc>
          <w:tcPr>
            <w:tcW w:w="567" w:type="dxa"/>
            <w:tcBorders>
              <w:top w:val="single" w:sz="12" w:space="0" w:color="auto"/>
              <w:bottom w:val="double" w:sz="6" w:space="0" w:color="auto"/>
            </w:tcBorders>
            <w:vAlign w:val="center"/>
          </w:tcPr>
          <w:p w14:paraId="6159E100"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单位</w:t>
            </w:r>
          </w:p>
        </w:tc>
        <w:tc>
          <w:tcPr>
            <w:tcW w:w="686" w:type="dxa"/>
            <w:tcBorders>
              <w:top w:val="single" w:sz="12" w:space="0" w:color="auto"/>
              <w:bottom w:val="double" w:sz="6" w:space="0" w:color="auto"/>
            </w:tcBorders>
            <w:vAlign w:val="center"/>
          </w:tcPr>
          <w:p w14:paraId="5019B2F0"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数量</w:t>
            </w:r>
          </w:p>
        </w:tc>
        <w:tc>
          <w:tcPr>
            <w:tcW w:w="992" w:type="dxa"/>
            <w:tcBorders>
              <w:top w:val="single" w:sz="12" w:space="0" w:color="auto"/>
              <w:bottom w:val="double" w:sz="6" w:space="0" w:color="auto"/>
            </w:tcBorders>
            <w:vAlign w:val="center"/>
          </w:tcPr>
          <w:p w14:paraId="04F27749"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单价（元）</w:t>
            </w:r>
          </w:p>
        </w:tc>
        <w:tc>
          <w:tcPr>
            <w:tcW w:w="1134" w:type="dxa"/>
            <w:tcBorders>
              <w:top w:val="single" w:sz="12" w:space="0" w:color="auto"/>
              <w:bottom w:val="double" w:sz="6" w:space="0" w:color="auto"/>
            </w:tcBorders>
            <w:vAlign w:val="center"/>
          </w:tcPr>
          <w:p w14:paraId="64D6D3AE"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质量等级</w:t>
            </w:r>
          </w:p>
        </w:tc>
        <w:tc>
          <w:tcPr>
            <w:tcW w:w="1134" w:type="dxa"/>
            <w:tcBorders>
              <w:top w:val="single" w:sz="12" w:space="0" w:color="auto"/>
              <w:bottom w:val="double" w:sz="6" w:space="0" w:color="auto"/>
            </w:tcBorders>
            <w:vAlign w:val="center"/>
          </w:tcPr>
          <w:p w14:paraId="2083A1D7"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供应时间</w:t>
            </w:r>
          </w:p>
        </w:tc>
        <w:tc>
          <w:tcPr>
            <w:tcW w:w="1134" w:type="dxa"/>
            <w:tcBorders>
              <w:top w:val="single" w:sz="12" w:space="0" w:color="auto"/>
              <w:bottom w:val="double" w:sz="6" w:space="0" w:color="auto"/>
            </w:tcBorders>
            <w:vAlign w:val="center"/>
          </w:tcPr>
          <w:p w14:paraId="74E47098"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送达地点</w:t>
            </w:r>
          </w:p>
        </w:tc>
        <w:tc>
          <w:tcPr>
            <w:tcW w:w="709" w:type="dxa"/>
            <w:tcBorders>
              <w:top w:val="single" w:sz="12" w:space="0" w:color="auto"/>
              <w:bottom w:val="double" w:sz="6" w:space="0" w:color="auto"/>
            </w:tcBorders>
            <w:vAlign w:val="center"/>
          </w:tcPr>
          <w:p w14:paraId="7AC07FF6"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备注</w:t>
            </w:r>
          </w:p>
        </w:tc>
      </w:tr>
      <w:tr w:rsidR="00E43646" w:rsidRPr="00E43646" w14:paraId="757A40E2" w14:textId="77777777" w:rsidTr="00184B1F">
        <w:trPr>
          <w:trHeight w:val="567"/>
          <w:jc w:val="center"/>
        </w:trPr>
        <w:tc>
          <w:tcPr>
            <w:tcW w:w="552" w:type="dxa"/>
            <w:tcBorders>
              <w:top w:val="double" w:sz="6" w:space="0" w:color="auto"/>
              <w:bottom w:val="single" w:sz="6" w:space="0" w:color="auto"/>
            </w:tcBorders>
            <w:vAlign w:val="center"/>
          </w:tcPr>
          <w:p w14:paraId="200F142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65" w:type="dxa"/>
            <w:tcBorders>
              <w:top w:val="double" w:sz="6" w:space="0" w:color="auto"/>
              <w:bottom w:val="single" w:sz="6" w:space="0" w:color="auto"/>
            </w:tcBorders>
            <w:vAlign w:val="center"/>
          </w:tcPr>
          <w:p w14:paraId="7D84F19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26" w:type="dxa"/>
            <w:tcBorders>
              <w:top w:val="double" w:sz="6" w:space="0" w:color="auto"/>
              <w:bottom w:val="single" w:sz="6" w:space="0" w:color="auto"/>
            </w:tcBorders>
            <w:vAlign w:val="center"/>
          </w:tcPr>
          <w:p w14:paraId="7034E40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567" w:type="dxa"/>
            <w:tcBorders>
              <w:top w:val="double" w:sz="6" w:space="0" w:color="auto"/>
              <w:bottom w:val="single" w:sz="6" w:space="0" w:color="auto"/>
            </w:tcBorders>
            <w:vAlign w:val="center"/>
          </w:tcPr>
          <w:p w14:paraId="381CC6F9"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686" w:type="dxa"/>
            <w:tcBorders>
              <w:top w:val="double" w:sz="6" w:space="0" w:color="auto"/>
              <w:bottom w:val="single" w:sz="6" w:space="0" w:color="auto"/>
            </w:tcBorders>
            <w:vAlign w:val="center"/>
          </w:tcPr>
          <w:p w14:paraId="4309FD9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992" w:type="dxa"/>
            <w:tcBorders>
              <w:top w:val="double" w:sz="6" w:space="0" w:color="auto"/>
              <w:bottom w:val="single" w:sz="6" w:space="0" w:color="auto"/>
            </w:tcBorders>
          </w:tcPr>
          <w:p w14:paraId="71539B5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top w:val="double" w:sz="6" w:space="0" w:color="auto"/>
              <w:bottom w:val="single" w:sz="6" w:space="0" w:color="auto"/>
            </w:tcBorders>
            <w:vAlign w:val="center"/>
          </w:tcPr>
          <w:p w14:paraId="2F7A7B79"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top w:val="double" w:sz="6" w:space="0" w:color="auto"/>
              <w:bottom w:val="single" w:sz="6" w:space="0" w:color="auto"/>
            </w:tcBorders>
            <w:vAlign w:val="center"/>
          </w:tcPr>
          <w:p w14:paraId="08DF8CF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top w:val="double" w:sz="6" w:space="0" w:color="auto"/>
              <w:bottom w:val="single" w:sz="6" w:space="0" w:color="auto"/>
            </w:tcBorders>
            <w:vAlign w:val="center"/>
          </w:tcPr>
          <w:p w14:paraId="0330194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709" w:type="dxa"/>
            <w:tcBorders>
              <w:top w:val="double" w:sz="6" w:space="0" w:color="auto"/>
              <w:bottom w:val="single" w:sz="6" w:space="0" w:color="auto"/>
            </w:tcBorders>
            <w:vAlign w:val="center"/>
          </w:tcPr>
          <w:p w14:paraId="6745A28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47AA0C1C" w14:textId="77777777" w:rsidTr="00184B1F">
        <w:trPr>
          <w:trHeight w:val="567"/>
          <w:jc w:val="center"/>
        </w:trPr>
        <w:tc>
          <w:tcPr>
            <w:tcW w:w="552" w:type="dxa"/>
            <w:tcBorders>
              <w:top w:val="nil"/>
            </w:tcBorders>
            <w:vAlign w:val="center"/>
          </w:tcPr>
          <w:p w14:paraId="6E18156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65" w:type="dxa"/>
            <w:tcBorders>
              <w:top w:val="nil"/>
            </w:tcBorders>
            <w:vAlign w:val="center"/>
          </w:tcPr>
          <w:p w14:paraId="2CF9576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26" w:type="dxa"/>
            <w:tcBorders>
              <w:top w:val="nil"/>
            </w:tcBorders>
            <w:vAlign w:val="center"/>
          </w:tcPr>
          <w:p w14:paraId="749AB53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567" w:type="dxa"/>
            <w:tcBorders>
              <w:top w:val="nil"/>
            </w:tcBorders>
            <w:vAlign w:val="center"/>
          </w:tcPr>
          <w:p w14:paraId="6E265ADD"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686" w:type="dxa"/>
            <w:tcBorders>
              <w:top w:val="nil"/>
            </w:tcBorders>
            <w:vAlign w:val="center"/>
          </w:tcPr>
          <w:p w14:paraId="5078BB8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992" w:type="dxa"/>
            <w:tcBorders>
              <w:top w:val="nil"/>
            </w:tcBorders>
          </w:tcPr>
          <w:p w14:paraId="42BE415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top w:val="nil"/>
            </w:tcBorders>
            <w:vAlign w:val="center"/>
          </w:tcPr>
          <w:p w14:paraId="17DE968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top w:val="nil"/>
            </w:tcBorders>
            <w:vAlign w:val="center"/>
          </w:tcPr>
          <w:p w14:paraId="5140A72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top w:val="nil"/>
            </w:tcBorders>
            <w:vAlign w:val="center"/>
          </w:tcPr>
          <w:p w14:paraId="385990A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709" w:type="dxa"/>
            <w:tcBorders>
              <w:top w:val="nil"/>
            </w:tcBorders>
            <w:vAlign w:val="center"/>
          </w:tcPr>
          <w:p w14:paraId="5F0E6E4B"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35EE4534" w14:textId="77777777" w:rsidTr="00184B1F">
        <w:trPr>
          <w:trHeight w:val="567"/>
          <w:jc w:val="center"/>
        </w:trPr>
        <w:tc>
          <w:tcPr>
            <w:tcW w:w="552" w:type="dxa"/>
            <w:vAlign w:val="center"/>
          </w:tcPr>
          <w:p w14:paraId="619F785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65" w:type="dxa"/>
            <w:vAlign w:val="center"/>
          </w:tcPr>
          <w:p w14:paraId="3DD8B09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26" w:type="dxa"/>
            <w:vAlign w:val="center"/>
          </w:tcPr>
          <w:p w14:paraId="3CFA9A6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567" w:type="dxa"/>
            <w:vAlign w:val="center"/>
          </w:tcPr>
          <w:p w14:paraId="7501E7D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686" w:type="dxa"/>
            <w:vAlign w:val="center"/>
          </w:tcPr>
          <w:p w14:paraId="6528D49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992" w:type="dxa"/>
          </w:tcPr>
          <w:p w14:paraId="6A706D7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7624221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633C4DC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1B80B68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709" w:type="dxa"/>
            <w:vAlign w:val="center"/>
          </w:tcPr>
          <w:p w14:paraId="33E6BD0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35A8F692" w14:textId="77777777" w:rsidTr="00184B1F">
        <w:trPr>
          <w:trHeight w:val="567"/>
          <w:jc w:val="center"/>
        </w:trPr>
        <w:tc>
          <w:tcPr>
            <w:tcW w:w="552" w:type="dxa"/>
            <w:vAlign w:val="center"/>
          </w:tcPr>
          <w:p w14:paraId="10E1B44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65" w:type="dxa"/>
            <w:vAlign w:val="center"/>
          </w:tcPr>
          <w:p w14:paraId="3DCEFB10"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26" w:type="dxa"/>
            <w:vAlign w:val="center"/>
          </w:tcPr>
          <w:p w14:paraId="48826FC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567" w:type="dxa"/>
            <w:vAlign w:val="center"/>
          </w:tcPr>
          <w:p w14:paraId="4F06EC6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686" w:type="dxa"/>
            <w:vAlign w:val="center"/>
          </w:tcPr>
          <w:p w14:paraId="57A7ED5B"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992" w:type="dxa"/>
          </w:tcPr>
          <w:p w14:paraId="60498FE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122749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21DEF53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171C8E0"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709" w:type="dxa"/>
            <w:vAlign w:val="center"/>
          </w:tcPr>
          <w:p w14:paraId="0533F77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34C10A14" w14:textId="77777777" w:rsidTr="00184B1F">
        <w:trPr>
          <w:trHeight w:val="567"/>
          <w:jc w:val="center"/>
        </w:trPr>
        <w:tc>
          <w:tcPr>
            <w:tcW w:w="552" w:type="dxa"/>
            <w:vAlign w:val="center"/>
          </w:tcPr>
          <w:p w14:paraId="2E080911"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65" w:type="dxa"/>
            <w:vAlign w:val="center"/>
          </w:tcPr>
          <w:p w14:paraId="05508EB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26" w:type="dxa"/>
            <w:vAlign w:val="center"/>
          </w:tcPr>
          <w:p w14:paraId="7E7EFB0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567" w:type="dxa"/>
            <w:vAlign w:val="center"/>
          </w:tcPr>
          <w:p w14:paraId="68706C5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686" w:type="dxa"/>
            <w:vAlign w:val="center"/>
          </w:tcPr>
          <w:p w14:paraId="3BF9461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992" w:type="dxa"/>
          </w:tcPr>
          <w:p w14:paraId="6503675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4EA0D6F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B63917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5CFF32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709" w:type="dxa"/>
            <w:vAlign w:val="center"/>
          </w:tcPr>
          <w:p w14:paraId="15B0A54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26AAE3B6" w14:textId="77777777" w:rsidTr="00184B1F">
        <w:trPr>
          <w:trHeight w:val="567"/>
          <w:jc w:val="center"/>
        </w:trPr>
        <w:tc>
          <w:tcPr>
            <w:tcW w:w="552" w:type="dxa"/>
            <w:vAlign w:val="center"/>
          </w:tcPr>
          <w:p w14:paraId="6CAC7C1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65" w:type="dxa"/>
            <w:vAlign w:val="center"/>
          </w:tcPr>
          <w:p w14:paraId="3020EACD"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26" w:type="dxa"/>
            <w:vAlign w:val="center"/>
          </w:tcPr>
          <w:p w14:paraId="79DC84B9"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567" w:type="dxa"/>
            <w:vAlign w:val="center"/>
          </w:tcPr>
          <w:p w14:paraId="1BDCADA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686" w:type="dxa"/>
            <w:vAlign w:val="center"/>
          </w:tcPr>
          <w:p w14:paraId="7BFE069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992" w:type="dxa"/>
          </w:tcPr>
          <w:p w14:paraId="5B4F36B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8F36B3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7D6406A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160E67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709" w:type="dxa"/>
            <w:vAlign w:val="center"/>
          </w:tcPr>
          <w:p w14:paraId="7D75AE41"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71558399" w14:textId="77777777" w:rsidTr="00184B1F">
        <w:trPr>
          <w:trHeight w:val="567"/>
          <w:jc w:val="center"/>
        </w:trPr>
        <w:tc>
          <w:tcPr>
            <w:tcW w:w="552" w:type="dxa"/>
            <w:vAlign w:val="center"/>
          </w:tcPr>
          <w:p w14:paraId="04EE71F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65" w:type="dxa"/>
            <w:vAlign w:val="center"/>
          </w:tcPr>
          <w:p w14:paraId="4A960690"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26" w:type="dxa"/>
            <w:vAlign w:val="center"/>
          </w:tcPr>
          <w:p w14:paraId="78869E3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567" w:type="dxa"/>
            <w:vAlign w:val="center"/>
          </w:tcPr>
          <w:p w14:paraId="5F71D23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686" w:type="dxa"/>
            <w:vAlign w:val="center"/>
          </w:tcPr>
          <w:p w14:paraId="2C9A879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992" w:type="dxa"/>
          </w:tcPr>
          <w:p w14:paraId="3F5045C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591DDA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47F11AE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7A1AB1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709" w:type="dxa"/>
            <w:vAlign w:val="center"/>
          </w:tcPr>
          <w:p w14:paraId="602E754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bl>
    <w:p w14:paraId="78A672E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p w14:paraId="2491E39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szCs w:val="21"/>
          <w14:ligatures w14:val="none"/>
        </w:rPr>
        <w:br w:type="page"/>
      </w:r>
    </w:p>
    <w:p w14:paraId="0BD557E6" w14:textId="77777777" w:rsidR="00E43646" w:rsidRPr="00E43646" w:rsidRDefault="00E43646" w:rsidP="00E43646">
      <w:pPr>
        <w:keepNext/>
        <w:keepLines/>
        <w:shd w:val="clear" w:color="auto" w:fill="FFFFFF"/>
        <w:tabs>
          <w:tab w:val="left" w:pos="1134"/>
        </w:tabs>
        <w:wordWrap w:val="0"/>
        <w:topLinePunct/>
        <w:adjustRightInd w:val="0"/>
        <w:snapToGrid w:val="0"/>
        <w:spacing w:afterLines="50" w:after="120" w:line="360" w:lineRule="auto"/>
        <w:jc w:val="center"/>
        <w:outlineLvl w:val="1"/>
        <w:rPr>
          <w:rFonts w:ascii="宋体" w:eastAsia="宋体" w:hAnsi="宋体" w:cs="宋体" w:hint="eastAsia"/>
          <w:b/>
          <w:szCs w:val="21"/>
          <w14:ligatures w14:val="none"/>
        </w:rPr>
      </w:pPr>
      <w:bookmarkStart w:id="1839" w:name="_Toc75784839"/>
      <w:bookmarkStart w:id="1840" w:name="_Toc54862354"/>
      <w:bookmarkStart w:id="1841" w:name="_Toc75785110"/>
      <w:bookmarkStart w:id="1842" w:name="_Toc87357942"/>
      <w:bookmarkStart w:id="1843" w:name="_Toc75785926"/>
      <w:bookmarkStart w:id="1844" w:name="_Toc20171895"/>
      <w:r w:rsidRPr="00E43646">
        <w:rPr>
          <w:rFonts w:ascii="宋体" w:eastAsia="宋体" w:hAnsi="宋体" w:cs="宋体" w:hint="eastAsia"/>
          <w:b/>
          <w:szCs w:val="21"/>
          <w14:ligatures w14:val="none"/>
        </w:rPr>
        <w:lastRenderedPageBreak/>
        <w:t>附件3 工程质量保修书</w:t>
      </w:r>
      <w:bookmarkEnd w:id="1839"/>
      <w:bookmarkEnd w:id="1840"/>
      <w:bookmarkEnd w:id="1841"/>
      <w:bookmarkEnd w:id="1842"/>
      <w:bookmarkEnd w:id="1843"/>
      <w:bookmarkEnd w:id="1844"/>
    </w:p>
    <w:p w14:paraId="1299DAF0"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发包人（全称）：</w:t>
      </w:r>
      <w:r w:rsidRPr="00E43646">
        <w:rPr>
          <w:rFonts w:ascii="宋体" w:eastAsia="宋体" w:hAnsi="宋体" w:cs="宋体" w:hint="eastAsia"/>
          <w:szCs w:val="21"/>
          <w:u w:val="single"/>
          <w14:ligatures w14:val="none"/>
        </w:rPr>
        <w:t xml:space="preserve">                                  </w:t>
      </w:r>
    </w:p>
    <w:p w14:paraId="3370EE7F"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承包人（全称）：</w:t>
      </w:r>
      <w:r w:rsidRPr="00E43646">
        <w:rPr>
          <w:rFonts w:ascii="宋体" w:eastAsia="宋体" w:hAnsi="宋体" w:cs="宋体" w:hint="eastAsia"/>
          <w:szCs w:val="21"/>
          <w:u w:val="single"/>
          <w14:ligatures w14:val="none"/>
        </w:rPr>
        <w:t xml:space="preserve">                                  </w:t>
      </w:r>
    </w:p>
    <w:p w14:paraId="0E7A58A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发包人和承包人根据《中华人民共和国建筑法》和《建设工程质量管理条例》，经协商一致就</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（工程全称）订立工程质量保修书。</w:t>
      </w:r>
    </w:p>
    <w:p w14:paraId="06A7C25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一、工程质量保修范围和内容</w:t>
      </w:r>
    </w:p>
    <w:p w14:paraId="6CD6EB2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承包人在质量保修期内，按照有关法律规定和合同约定，承担工程质量保修责任。</w:t>
      </w:r>
    </w:p>
    <w:p w14:paraId="0C091550" w14:textId="77777777" w:rsidR="00E43646" w:rsidRPr="00E43646" w:rsidRDefault="00E43646" w:rsidP="00E43646">
      <w:pPr>
        <w:shd w:val="clear" w:color="auto" w:fill="FFFFFF"/>
        <w:spacing w:line="360" w:lineRule="auto"/>
        <w:ind w:firstLine="420"/>
        <w:jc w:val="left"/>
        <w:rPr>
          <w:rFonts w:ascii="宋体" w:eastAsia="宋体" w:hAnsi="宋体" w:cs="宋体" w:hint="eastAsia"/>
          <w:szCs w:val="21"/>
          <w14:ligatures w14:val="none"/>
        </w:rPr>
      </w:pPr>
      <w:r w:rsidRPr="00E43646">
        <w:rPr>
          <w:rFonts w:ascii="宋体" w:eastAsia="宋体" w:hAnsi="宋体" w:cs="宋体" w:hint="eastAsia"/>
          <w:szCs w:val="21"/>
          <w14:ligatures w14: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53834A3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二、质量保修期</w:t>
      </w:r>
    </w:p>
    <w:p w14:paraId="6EC2397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根据《建设工程质量管理条例》及有关规定，工程的质量保修期如下：</w:t>
      </w:r>
    </w:p>
    <w:p w14:paraId="2C23EAF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1．地基基础工程和主体结构工程为设计文件规定的工程合理使用年限；</w:t>
      </w:r>
    </w:p>
    <w:p w14:paraId="78F8EF7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2．屋面防水工程、有防水要求的卫生间、房间和外墙面的防渗为</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年；</w:t>
      </w:r>
    </w:p>
    <w:p w14:paraId="0108D41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3．装修工程为</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年；</w:t>
      </w:r>
    </w:p>
    <w:p w14:paraId="4ABC96F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4．电气管线、给排水管道、设备安装工程为</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年；</w:t>
      </w:r>
    </w:p>
    <w:p w14:paraId="3FF89F8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5．供热与供冷系统为</w:t>
      </w:r>
      <w:r w:rsidRPr="00E43646">
        <w:rPr>
          <w:rFonts w:ascii="宋体" w:eastAsia="宋体" w:hAnsi="宋体" w:cs="宋体" w:hint="eastAsia"/>
          <w:szCs w:val="21"/>
          <w:u w:val="single"/>
          <w14:ligatures w14:val="none"/>
        </w:rPr>
        <w:t xml:space="preserve">        </w:t>
      </w:r>
      <w:proofErr w:type="gramStart"/>
      <w:r w:rsidRPr="00E43646">
        <w:rPr>
          <w:rFonts w:ascii="宋体" w:eastAsia="宋体" w:hAnsi="宋体" w:cs="宋体" w:hint="eastAsia"/>
          <w:szCs w:val="21"/>
          <w14:ligatures w14:val="none"/>
        </w:rPr>
        <w:t>个</w:t>
      </w:r>
      <w:proofErr w:type="gramEnd"/>
      <w:r w:rsidRPr="00E43646">
        <w:rPr>
          <w:rFonts w:ascii="宋体" w:eastAsia="宋体" w:hAnsi="宋体" w:cs="宋体" w:hint="eastAsia"/>
          <w:szCs w:val="21"/>
          <w14:ligatures w14:val="none"/>
        </w:rPr>
        <w:t>采暖期、供冷期；</w:t>
      </w:r>
    </w:p>
    <w:p w14:paraId="400CF7E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6．住宅小区内的给排水设施、道路等配套工程为</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年；</w:t>
      </w:r>
    </w:p>
    <w:p w14:paraId="4C8E338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7．其他项目保修期限约定如下：</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065C86A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质量保修期自工程竣工验收合格之日起计算。</w:t>
      </w:r>
    </w:p>
    <w:p w14:paraId="26A5C99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三、缺陷责任期</w:t>
      </w:r>
    </w:p>
    <w:p w14:paraId="4133B6C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工程缺陷责任期为</w:t>
      </w:r>
      <w:r w:rsidRPr="00E43646">
        <w:rPr>
          <w:rFonts w:ascii="宋体" w:eastAsia="宋体" w:hAnsi="宋体" w:cs="宋体" w:hint="eastAsia"/>
          <w:szCs w:val="21"/>
          <w:u w:val="single"/>
          <w14:ligatures w14:val="none"/>
        </w:rPr>
        <w:t xml:space="preserve">  12  </w:t>
      </w:r>
      <w:proofErr w:type="gramStart"/>
      <w:r w:rsidRPr="00E43646">
        <w:rPr>
          <w:rFonts w:ascii="宋体" w:eastAsia="宋体" w:hAnsi="宋体" w:cs="宋体" w:hint="eastAsia"/>
          <w:szCs w:val="21"/>
          <w14:ligatures w14:val="none"/>
        </w:rPr>
        <w:t>个</w:t>
      </w:r>
      <w:proofErr w:type="gramEnd"/>
      <w:r w:rsidRPr="00E43646">
        <w:rPr>
          <w:rFonts w:ascii="宋体" w:eastAsia="宋体" w:hAnsi="宋体" w:cs="宋体" w:hint="eastAsia"/>
          <w:szCs w:val="21"/>
          <w14:ligatures w14:val="none"/>
        </w:rPr>
        <w:t>月，缺陷责任期自工程通过竣工验收之日起计算。单位/区段工程先于全部工程进行验收，单位/区段工程缺陷责任期</w:t>
      </w:r>
      <w:proofErr w:type="gramStart"/>
      <w:r w:rsidRPr="00E43646">
        <w:rPr>
          <w:rFonts w:ascii="宋体" w:eastAsia="宋体" w:hAnsi="宋体" w:cs="宋体" w:hint="eastAsia"/>
          <w:szCs w:val="21"/>
          <w14:ligatures w14:val="none"/>
        </w:rPr>
        <w:t>自单位</w:t>
      </w:r>
      <w:proofErr w:type="gramEnd"/>
      <w:r w:rsidRPr="00E43646">
        <w:rPr>
          <w:rFonts w:ascii="宋体" w:eastAsia="宋体" w:hAnsi="宋体" w:cs="宋体" w:hint="eastAsia"/>
          <w:szCs w:val="21"/>
          <w14:ligatures w14:val="none"/>
        </w:rPr>
        <w:t>/区段工程验收合格之日起算。</w:t>
      </w:r>
    </w:p>
    <w:p w14:paraId="77F7624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缺陷责任期终止后，发包人应返还剩余的质量保证金。</w:t>
      </w:r>
    </w:p>
    <w:p w14:paraId="68823F4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四、质量保修责任</w:t>
      </w:r>
    </w:p>
    <w:p w14:paraId="67C20F1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1．属于保修范围、内容的项目，承包人应当在接到保修通知之日起7天内派人保修。承包人不在约定期限内派人保修的，发包人可以委托他人修理。</w:t>
      </w:r>
    </w:p>
    <w:p w14:paraId="1ACA853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2．发生紧急事故需抢修的，承包人在接到事故通知后，应当立即到达事故现场抢修。</w:t>
      </w:r>
    </w:p>
    <w:p w14:paraId="6665FD0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14:paraId="71A8D227"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4．质量保修完成后，由发包人组织验收。</w:t>
      </w:r>
    </w:p>
    <w:p w14:paraId="74930F7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五、保修费用</w:t>
      </w:r>
    </w:p>
    <w:p w14:paraId="48C608D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lastRenderedPageBreak/>
        <w:t>保修费用由造成质量缺陷的责任方承担。</w:t>
      </w:r>
    </w:p>
    <w:p w14:paraId="704E4FF6" w14:textId="77777777" w:rsidR="00E43646" w:rsidRPr="00E43646" w:rsidRDefault="00E43646" w:rsidP="00E43646">
      <w:pPr>
        <w:shd w:val="clear" w:color="auto" w:fill="FFFFFF"/>
        <w:spacing w:line="360" w:lineRule="auto"/>
        <w:ind w:firstLine="420"/>
        <w:rPr>
          <w:rFonts w:ascii="宋体" w:eastAsia="宋体" w:hAnsi="宋体" w:cs="宋体" w:hint="eastAsia"/>
          <w:szCs w:val="21"/>
          <w:u w:val="single"/>
          <w14:ligatures w14:val="none"/>
        </w:rPr>
      </w:pPr>
      <w:r w:rsidRPr="00E43646">
        <w:rPr>
          <w:rFonts w:ascii="宋体" w:eastAsia="宋体" w:hAnsi="宋体" w:cs="宋体" w:hint="eastAsia"/>
          <w:szCs w:val="21"/>
          <w14:ligatures w14:val="none"/>
        </w:rPr>
        <w:t>六、双方约定的其他工程质量保修事项：</w:t>
      </w:r>
      <w:r w:rsidRPr="00E43646">
        <w:rPr>
          <w:rFonts w:ascii="宋体" w:eastAsia="宋体" w:hAnsi="宋体" w:cs="宋体" w:hint="eastAsia"/>
          <w:szCs w:val="21"/>
          <w:u w:val="single"/>
          <w14:ligatures w14:val="none"/>
        </w:rPr>
        <w:t xml:space="preserve">                </w:t>
      </w:r>
      <w:r w:rsidRPr="00E43646">
        <w:rPr>
          <w:rFonts w:ascii="宋体" w:eastAsia="宋体" w:hAnsi="宋体" w:cs="宋体" w:hint="eastAsia"/>
          <w:szCs w:val="21"/>
          <w14:ligatures w14:val="none"/>
        </w:rPr>
        <w:t>。</w:t>
      </w:r>
    </w:p>
    <w:p w14:paraId="075E762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工程质量保修书由发包人、承包人在工程竣工验收</w:t>
      </w:r>
      <w:proofErr w:type="gramStart"/>
      <w:r w:rsidRPr="00E43646">
        <w:rPr>
          <w:rFonts w:ascii="宋体" w:eastAsia="宋体" w:hAnsi="宋体" w:cs="宋体" w:hint="eastAsia"/>
          <w:szCs w:val="21"/>
          <w14:ligatures w14:val="none"/>
        </w:rPr>
        <w:t>前共同</w:t>
      </w:r>
      <w:proofErr w:type="gramEnd"/>
      <w:r w:rsidRPr="00E43646">
        <w:rPr>
          <w:rFonts w:ascii="宋体" w:eastAsia="宋体" w:hAnsi="宋体" w:cs="宋体" w:hint="eastAsia"/>
          <w:szCs w:val="21"/>
          <w14:ligatures w14:val="none"/>
        </w:rPr>
        <w:t>签署，作为工程总承包合同附件，其有效期限至保修期满。</w:t>
      </w:r>
    </w:p>
    <w:p w14:paraId="4DE6508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p w14:paraId="17AB95D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发包人(公章)：               承包人(公章)：          </w:t>
      </w:r>
    </w:p>
    <w:p w14:paraId="2CA05AA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地  址：                     地  址：       </w:t>
      </w:r>
    </w:p>
    <w:p w14:paraId="1EC2BB0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法定代表人(签字)：           法定代表人(签字)：       </w:t>
      </w:r>
    </w:p>
    <w:p w14:paraId="2F8E70E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委托代理人(签字)：           委托代理人(签字)：       </w:t>
      </w:r>
    </w:p>
    <w:p w14:paraId="068F55C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电  话：                     电  话：</w:t>
      </w:r>
    </w:p>
    <w:p w14:paraId="43DB25D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传  真：                     传  真：  </w:t>
      </w:r>
    </w:p>
    <w:p w14:paraId="49475B7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开户银行：                   开户银行：</w:t>
      </w:r>
    </w:p>
    <w:p w14:paraId="518C73B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roofErr w:type="gramStart"/>
      <w:r w:rsidRPr="00E43646">
        <w:rPr>
          <w:rFonts w:ascii="宋体" w:eastAsia="宋体" w:hAnsi="宋体" w:cs="宋体" w:hint="eastAsia"/>
          <w:szCs w:val="21"/>
          <w14:ligatures w14:val="none"/>
        </w:rPr>
        <w:t>账</w:t>
      </w:r>
      <w:proofErr w:type="gramEnd"/>
      <w:r w:rsidRPr="00E43646">
        <w:rPr>
          <w:rFonts w:ascii="宋体" w:eastAsia="宋体" w:hAnsi="宋体" w:cs="宋体" w:hint="eastAsia"/>
          <w:szCs w:val="21"/>
          <w14:ligatures w14:val="none"/>
        </w:rPr>
        <w:t xml:space="preserve">  号：                     </w:t>
      </w:r>
      <w:proofErr w:type="gramStart"/>
      <w:r w:rsidRPr="00E43646">
        <w:rPr>
          <w:rFonts w:ascii="宋体" w:eastAsia="宋体" w:hAnsi="宋体" w:cs="宋体" w:hint="eastAsia"/>
          <w:szCs w:val="21"/>
          <w14:ligatures w14:val="none"/>
        </w:rPr>
        <w:t>账</w:t>
      </w:r>
      <w:proofErr w:type="gramEnd"/>
      <w:r w:rsidRPr="00E43646">
        <w:rPr>
          <w:rFonts w:ascii="宋体" w:eastAsia="宋体" w:hAnsi="宋体" w:cs="宋体" w:hint="eastAsia"/>
          <w:szCs w:val="21"/>
          <w14:ligatures w14:val="none"/>
        </w:rPr>
        <w:t xml:space="preserve">  号： </w:t>
      </w:r>
    </w:p>
    <w:p w14:paraId="14410A8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hint="eastAsia"/>
          <w:szCs w:val="21"/>
          <w14:ligatures w14:val="none"/>
        </w:rPr>
        <w:t xml:space="preserve">邮政编码：                   邮政编码：   </w:t>
      </w:r>
    </w:p>
    <w:p w14:paraId="1E3CBF79"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br w:type="page"/>
      </w:r>
    </w:p>
    <w:p w14:paraId="1B8A38CF" w14:textId="77777777" w:rsidR="00E43646" w:rsidRPr="00E43646" w:rsidRDefault="00E43646" w:rsidP="00E43646">
      <w:pPr>
        <w:keepNext/>
        <w:keepLines/>
        <w:shd w:val="clear" w:color="auto" w:fill="FFFFFF"/>
        <w:tabs>
          <w:tab w:val="left" w:pos="1134"/>
        </w:tabs>
        <w:wordWrap w:val="0"/>
        <w:topLinePunct/>
        <w:adjustRightInd w:val="0"/>
        <w:snapToGrid w:val="0"/>
        <w:spacing w:afterLines="50" w:after="120" w:line="360" w:lineRule="auto"/>
        <w:jc w:val="center"/>
        <w:outlineLvl w:val="1"/>
        <w:rPr>
          <w:rFonts w:ascii="宋体" w:eastAsia="宋体" w:hAnsi="宋体" w:cs="宋体" w:hint="eastAsia"/>
          <w:b/>
          <w:szCs w:val="21"/>
          <w14:ligatures w14:val="none"/>
        </w:rPr>
      </w:pPr>
      <w:bookmarkStart w:id="1845" w:name="_Toc87357943"/>
      <w:bookmarkStart w:id="1846" w:name="_Toc20171896"/>
      <w:bookmarkStart w:id="1847" w:name="_Toc75785111"/>
      <w:bookmarkStart w:id="1848" w:name="_Toc75784840"/>
      <w:bookmarkStart w:id="1849" w:name="_Toc75785927"/>
      <w:bookmarkStart w:id="1850" w:name="_Toc54862355"/>
      <w:r w:rsidRPr="00E43646">
        <w:rPr>
          <w:rFonts w:ascii="宋体" w:eastAsia="宋体" w:hAnsi="宋体" w:cs="宋体" w:hint="eastAsia"/>
          <w:b/>
          <w:szCs w:val="21"/>
          <w14:ligatures w14:val="none"/>
        </w:rPr>
        <w:lastRenderedPageBreak/>
        <w:t>附件4 主要建设工程文件目录</w:t>
      </w:r>
      <w:bookmarkEnd w:id="1845"/>
      <w:bookmarkEnd w:id="1846"/>
      <w:bookmarkEnd w:id="1847"/>
      <w:bookmarkEnd w:id="1848"/>
      <w:bookmarkEnd w:id="1849"/>
      <w:bookmarkEnd w:id="1850"/>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25"/>
        <w:gridCol w:w="1276"/>
        <w:gridCol w:w="1450"/>
        <w:gridCol w:w="1243"/>
        <w:gridCol w:w="1450"/>
        <w:gridCol w:w="1670"/>
      </w:tblGrid>
      <w:tr w:rsidR="00E43646" w:rsidRPr="00E43646" w14:paraId="3CCBC055" w14:textId="77777777" w:rsidTr="00184B1F">
        <w:trPr>
          <w:jc w:val="center"/>
        </w:trPr>
        <w:tc>
          <w:tcPr>
            <w:tcW w:w="2125" w:type="dxa"/>
            <w:tcBorders>
              <w:top w:val="single" w:sz="12" w:space="0" w:color="auto"/>
              <w:bottom w:val="double" w:sz="6" w:space="0" w:color="auto"/>
            </w:tcBorders>
            <w:vAlign w:val="center"/>
          </w:tcPr>
          <w:p w14:paraId="20B22B5A"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文件名称</w:t>
            </w:r>
          </w:p>
        </w:tc>
        <w:tc>
          <w:tcPr>
            <w:tcW w:w="1276" w:type="dxa"/>
            <w:tcBorders>
              <w:top w:val="single" w:sz="12" w:space="0" w:color="auto"/>
              <w:bottom w:val="double" w:sz="6" w:space="0" w:color="auto"/>
            </w:tcBorders>
            <w:vAlign w:val="center"/>
          </w:tcPr>
          <w:p w14:paraId="6E35E07A"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套数</w:t>
            </w:r>
          </w:p>
        </w:tc>
        <w:tc>
          <w:tcPr>
            <w:tcW w:w="1450" w:type="dxa"/>
            <w:tcBorders>
              <w:top w:val="single" w:sz="12" w:space="0" w:color="auto"/>
              <w:bottom w:val="double" w:sz="6" w:space="0" w:color="auto"/>
            </w:tcBorders>
            <w:vAlign w:val="center"/>
          </w:tcPr>
          <w:p w14:paraId="23F19EC9"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费用（元）</w:t>
            </w:r>
          </w:p>
        </w:tc>
        <w:tc>
          <w:tcPr>
            <w:tcW w:w="1243" w:type="dxa"/>
            <w:tcBorders>
              <w:top w:val="single" w:sz="12" w:space="0" w:color="auto"/>
              <w:bottom w:val="double" w:sz="6" w:space="0" w:color="auto"/>
            </w:tcBorders>
            <w:vAlign w:val="center"/>
          </w:tcPr>
          <w:p w14:paraId="07653F3E"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质量</w:t>
            </w:r>
          </w:p>
        </w:tc>
        <w:tc>
          <w:tcPr>
            <w:tcW w:w="1450" w:type="dxa"/>
            <w:tcBorders>
              <w:top w:val="single" w:sz="12" w:space="0" w:color="auto"/>
              <w:bottom w:val="double" w:sz="6" w:space="0" w:color="auto"/>
            </w:tcBorders>
          </w:tcPr>
          <w:p w14:paraId="5237E62B"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移交时间</w:t>
            </w:r>
          </w:p>
        </w:tc>
        <w:tc>
          <w:tcPr>
            <w:tcW w:w="1670" w:type="dxa"/>
            <w:tcBorders>
              <w:top w:val="single" w:sz="12" w:space="0" w:color="auto"/>
              <w:bottom w:val="double" w:sz="6" w:space="0" w:color="auto"/>
            </w:tcBorders>
          </w:tcPr>
          <w:p w14:paraId="4585E5C0"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责任人</w:t>
            </w:r>
          </w:p>
        </w:tc>
      </w:tr>
      <w:tr w:rsidR="00E43646" w:rsidRPr="00E43646" w14:paraId="72CA2242" w14:textId="77777777" w:rsidTr="00184B1F">
        <w:trPr>
          <w:trHeight w:val="567"/>
          <w:jc w:val="center"/>
        </w:trPr>
        <w:tc>
          <w:tcPr>
            <w:tcW w:w="2125" w:type="dxa"/>
            <w:tcBorders>
              <w:top w:val="double" w:sz="6" w:space="0" w:color="auto"/>
              <w:bottom w:val="single" w:sz="6" w:space="0" w:color="auto"/>
            </w:tcBorders>
            <w:vAlign w:val="center"/>
          </w:tcPr>
          <w:p w14:paraId="6F9E3E9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76" w:type="dxa"/>
            <w:tcBorders>
              <w:top w:val="double" w:sz="6" w:space="0" w:color="auto"/>
              <w:bottom w:val="single" w:sz="6" w:space="0" w:color="auto"/>
            </w:tcBorders>
            <w:vAlign w:val="center"/>
          </w:tcPr>
          <w:p w14:paraId="24D40C29"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tcBorders>
              <w:top w:val="double" w:sz="6" w:space="0" w:color="auto"/>
              <w:bottom w:val="single" w:sz="6" w:space="0" w:color="auto"/>
            </w:tcBorders>
            <w:vAlign w:val="center"/>
          </w:tcPr>
          <w:p w14:paraId="75E34A8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43" w:type="dxa"/>
            <w:tcBorders>
              <w:top w:val="double" w:sz="6" w:space="0" w:color="auto"/>
              <w:bottom w:val="single" w:sz="6" w:space="0" w:color="auto"/>
            </w:tcBorders>
            <w:vAlign w:val="center"/>
          </w:tcPr>
          <w:p w14:paraId="2BAFCBE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tcBorders>
              <w:top w:val="double" w:sz="6" w:space="0" w:color="auto"/>
              <w:bottom w:val="single" w:sz="6" w:space="0" w:color="auto"/>
            </w:tcBorders>
            <w:vAlign w:val="center"/>
          </w:tcPr>
          <w:p w14:paraId="122E3E41"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670" w:type="dxa"/>
            <w:tcBorders>
              <w:top w:val="double" w:sz="6" w:space="0" w:color="auto"/>
              <w:bottom w:val="single" w:sz="6" w:space="0" w:color="auto"/>
            </w:tcBorders>
            <w:vAlign w:val="center"/>
          </w:tcPr>
          <w:p w14:paraId="1316F53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1EE420F2" w14:textId="77777777" w:rsidTr="00184B1F">
        <w:trPr>
          <w:trHeight w:val="567"/>
          <w:jc w:val="center"/>
        </w:trPr>
        <w:tc>
          <w:tcPr>
            <w:tcW w:w="2125" w:type="dxa"/>
            <w:tcBorders>
              <w:top w:val="nil"/>
            </w:tcBorders>
            <w:vAlign w:val="center"/>
          </w:tcPr>
          <w:p w14:paraId="4F9131A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76" w:type="dxa"/>
            <w:tcBorders>
              <w:top w:val="nil"/>
            </w:tcBorders>
            <w:vAlign w:val="center"/>
          </w:tcPr>
          <w:p w14:paraId="102B31F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tcBorders>
              <w:top w:val="nil"/>
            </w:tcBorders>
            <w:vAlign w:val="center"/>
          </w:tcPr>
          <w:p w14:paraId="64294140"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43" w:type="dxa"/>
            <w:tcBorders>
              <w:top w:val="nil"/>
            </w:tcBorders>
            <w:vAlign w:val="center"/>
          </w:tcPr>
          <w:p w14:paraId="1DB910A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tcBorders>
              <w:top w:val="nil"/>
            </w:tcBorders>
            <w:vAlign w:val="center"/>
          </w:tcPr>
          <w:p w14:paraId="5FC015A1"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670" w:type="dxa"/>
            <w:tcBorders>
              <w:top w:val="nil"/>
            </w:tcBorders>
            <w:vAlign w:val="center"/>
          </w:tcPr>
          <w:p w14:paraId="670AA83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15F08D43" w14:textId="77777777" w:rsidTr="00184B1F">
        <w:trPr>
          <w:trHeight w:val="567"/>
          <w:jc w:val="center"/>
        </w:trPr>
        <w:tc>
          <w:tcPr>
            <w:tcW w:w="2125" w:type="dxa"/>
            <w:vAlign w:val="center"/>
          </w:tcPr>
          <w:p w14:paraId="30D0AB0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76" w:type="dxa"/>
            <w:vAlign w:val="center"/>
          </w:tcPr>
          <w:p w14:paraId="503DC71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6D0C9DB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43" w:type="dxa"/>
            <w:vAlign w:val="center"/>
          </w:tcPr>
          <w:p w14:paraId="180C65A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2EA58E2B"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670" w:type="dxa"/>
            <w:vAlign w:val="center"/>
          </w:tcPr>
          <w:p w14:paraId="204BC5D0"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40644E21" w14:textId="77777777" w:rsidTr="00184B1F">
        <w:trPr>
          <w:trHeight w:val="567"/>
          <w:jc w:val="center"/>
        </w:trPr>
        <w:tc>
          <w:tcPr>
            <w:tcW w:w="2125" w:type="dxa"/>
            <w:vAlign w:val="center"/>
          </w:tcPr>
          <w:p w14:paraId="48680ED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76" w:type="dxa"/>
            <w:vAlign w:val="center"/>
          </w:tcPr>
          <w:p w14:paraId="5B0F381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71E76AD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43" w:type="dxa"/>
            <w:vAlign w:val="center"/>
          </w:tcPr>
          <w:p w14:paraId="55FBE6C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3BD0F3D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670" w:type="dxa"/>
            <w:vAlign w:val="center"/>
          </w:tcPr>
          <w:p w14:paraId="5A27B55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6566B157" w14:textId="77777777" w:rsidTr="00184B1F">
        <w:trPr>
          <w:trHeight w:val="567"/>
          <w:jc w:val="center"/>
        </w:trPr>
        <w:tc>
          <w:tcPr>
            <w:tcW w:w="2125" w:type="dxa"/>
            <w:vAlign w:val="center"/>
          </w:tcPr>
          <w:p w14:paraId="63161011"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76" w:type="dxa"/>
            <w:vAlign w:val="center"/>
          </w:tcPr>
          <w:p w14:paraId="6073525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432A983D"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43" w:type="dxa"/>
            <w:vAlign w:val="center"/>
          </w:tcPr>
          <w:p w14:paraId="541F44A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4E9AD65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670" w:type="dxa"/>
            <w:vAlign w:val="center"/>
          </w:tcPr>
          <w:p w14:paraId="251D057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1102960B" w14:textId="77777777" w:rsidTr="00184B1F">
        <w:trPr>
          <w:trHeight w:val="567"/>
          <w:jc w:val="center"/>
        </w:trPr>
        <w:tc>
          <w:tcPr>
            <w:tcW w:w="2125" w:type="dxa"/>
            <w:vAlign w:val="center"/>
          </w:tcPr>
          <w:p w14:paraId="2FAE490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76" w:type="dxa"/>
            <w:vAlign w:val="center"/>
          </w:tcPr>
          <w:p w14:paraId="4C342CAB"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08A26C8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43" w:type="dxa"/>
            <w:vAlign w:val="center"/>
          </w:tcPr>
          <w:p w14:paraId="5A2A005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185BAACD"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670" w:type="dxa"/>
            <w:vAlign w:val="center"/>
          </w:tcPr>
          <w:p w14:paraId="0FB43FD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7A563BED" w14:textId="77777777" w:rsidTr="00184B1F">
        <w:trPr>
          <w:trHeight w:val="567"/>
          <w:jc w:val="center"/>
        </w:trPr>
        <w:tc>
          <w:tcPr>
            <w:tcW w:w="2125" w:type="dxa"/>
            <w:vAlign w:val="center"/>
          </w:tcPr>
          <w:p w14:paraId="2B42E389"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76" w:type="dxa"/>
            <w:vAlign w:val="center"/>
          </w:tcPr>
          <w:p w14:paraId="401FD9C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20F3A84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43" w:type="dxa"/>
            <w:vAlign w:val="center"/>
          </w:tcPr>
          <w:p w14:paraId="3E8B699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055F59E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670" w:type="dxa"/>
            <w:vAlign w:val="center"/>
          </w:tcPr>
          <w:p w14:paraId="36085FF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1D481AF8" w14:textId="77777777" w:rsidTr="00184B1F">
        <w:trPr>
          <w:trHeight w:val="567"/>
          <w:jc w:val="center"/>
        </w:trPr>
        <w:tc>
          <w:tcPr>
            <w:tcW w:w="2125" w:type="dxa"/>
            <w:vAlign w:val="center"/>
          </w:tcPr>
          <w:p w14:paraId="5945F1F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76" w:type="dxa"/>
            <w:vAlign w:val="center"/>
          </w:tcPr>
          <w:p w14:paraId="6B5FE50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58E2DB2B"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43" w:type="dxa"/>
            <w:vAlign w:val="center"/>
          </w:tcPr>
          <w:p w14:paraId="11FEEA59"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7B71171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670" w:type="dxa"/>
            <w:vAlign w:val="center"/>
          </w:tcPr>
          <w:p w14:paraId="3C90E25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5C5BF49C" w14:textId="77777777" w:rsidTr="00184B1F">
        <w:trPr>
          <w:trHeight w:val="567"/>
          <w:jc w:val="center"/>
        </w:trPr>
        <w:tc>
          <w:tcPr>
            <w:tcW w:w="2125" w:type="dxa"/>
          </w:tcPr>
          <w:p w14:paraId="723F5D2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76" w:type="dxa"/>
          </w:tcPr>
          <w:p w14:paraId="03E4AE4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76FFAEC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43" w:type="dxa"/>
          </w:tcPr>
          <w:p w14:paraId="49E16E0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6846B2B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670" w:type="dxa"/>
          </w:tcPr>
          <w:p w14:paraId="7B43352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r>
      <w:tr w:rsidR="00E43646" w:rsidRPr="00E43646" w14:paraId="58FCC85A" w14:textId="77777777" w:rsidTr="00184B1F">
        <w:trPr>
          <w:trHeight w:val="567"/>
          <w:jc w:val="center"/>
        </w:trPr>
        <w:tc>
          <w:tcPr>
            <w:tcW w:w="2125" w:type="dxa"/>
            <w:vAlign w:val="center"/>
          </w:tcPr>
          <w:p w14:paraId="4EC3E8D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76" w:type="dxa"/>
            <w:vAlign w:val="center"/>
          </w:tcPr>
          <w:p w14:paraId="4CC8C76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4D970DA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243" w:type="dxa"/>
            <w:vAlign w:val="center"/>
          </w:tcPr>
          <w:p w14:paraId="36F3282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50" w:type="dxa"/>
            <w:vAlign w:val="center"/>
          </w:tcPr>
          <w:p w14:paraId="2957C59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670" w:type="dxa"/>
            <w:vAlign w:val="center"/>
          </w:tcPr>
          <w:p w14:paraId="2743395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0C9E541C" w14:textId="77777777" w:rsidTr="00184B1F">
        <w:trPr>
          <w:trHeight w:val="567"/>
          <w:jc w:val="center"/>
        </w:trPr>
        <w:tc>
          <w:tcPr>
            <w:tcW w:w="2125" w:type="dxa"/>
          </w:tcPr>
          <w:p w14:paraId="749F128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76" w:type="dxa"/>
          </w:tcPr>
          <w:p w14:paraId="15971CE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613CFC5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43" w:type="dxa"/>
          </w:tcPr>
          <w:p w14:paraId="7BA8C24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143244F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670" w:type="dxa"/>
          </w:tcPr>
          <w:p w14:paraId="678C4E2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r>
      <w:tr w:rsidR="00E43646" w:rsidRPr="00E43646" w14:paraId="4B727F12" w14:textId="77777777" w:rsidTr="00184B1F">
        <w:trPr>
          <w:trHeight w:val="567"/>
          <w:jc w:val="center"/>
        </w:trPr>
        <w:tc>
          <w:tcPr>
            <w:tcW w:w="2125" w:type="dxa"/>
          </w:tcPr>
          <w:p w14:paraId="310D5CE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76" w:type="dxa"/>
          </w:tcPr>
          <w:p w14:paraId="68B22CF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1673BCC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43" w:type="dxa"/>
          </w:tcPr>
          <w:p w14:paraId="711EB95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42BA547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670" w:type="dxa"/>
          </w:tcPr>
          <w:p w14:paraId="01483DA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r>
      <w:tr w:rsidR="00E43646" w:rsidRPr="00E43646" w14:paraId="12EF125B" w14:textId="77777777" w:rsidTr="00184B1F">
        <w:trPr>
          <w:trHeight w:val="567"/>
          <w:jc w:val="center"/>
        </w:trPr>
        <w:tc>
          <w:tcPr>
            <w:tcW w:w="2125" w:type="dxa"/>
          </w:tcPr>
          <w:p w14:paraId="0281A6F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76" w:type="dxa"/>
          </w:tcPr>
          <w:p w14:paraId="42F007D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0D6A558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43" w:type="dxa"/>
          </w:tcPr>
          <w:p w14:paraId="435EBA0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2414B1E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670" w:type="dxa"/>
          </w:tcPr>
          <w:p w14:paraId="48F8FC2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r>
      <w:tr w:rsidR="00E43646" w:rsidRPr="00E43646" w14:paraId="39C70904" w14:textId="77777777" w:rsidTr="00184B1F">
        <w:trPr>
          <w:trHeight w:val="567"/>
          <w:jc w:val="center"/>
        </w:trPr>
        <w:tc>
          <w:tcPr>
            <w:tcW w:w="2125" w:type="dxa"/>
          </w:tcPr>
          <w:p w14:paraId="789FF5E3"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76" w:type="dxa"/>
          </w:tcPr>
          <w:p w14:paraId="2BA8F49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0BBBE05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43" w:type="dxa"/>
          </w:tcPr>
          <w:p w14:paraId="419ACFE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6B27EB9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670" w:type="dxa"/>
          </w:tcPr>
          <w:p w14:paraId="75863C5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r>
      <w:tr w:rsidR="00E43646" w:rsidRPr="00E43646" w14:paraId="58142177" w14:textId="77777777" w:rsidTr="00184B1F">
        <w:trPr>
          <w:trHeight w:val="567"/>
          <w:jc w:val="center"/>
        </w:trPr>
        <w:tc>
          <w:tcPr>
            <w:tcW w:w="2125" w:type="dxa"/>
          </w:tcPr>
          <w:p w14:paraId="23B1A5B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76" w:type="dxa"/>
          </w:tcPr>
          <w:p w14:paraId="712F06F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342C09E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43" w:type="dxa"/>
          </w:tcPr>
          <w:p w14:paraId="1883BAD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10A42D4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670" w:type="dxa"/>
          </w:tcPr>
          <w:p w14:paraId="056A3F8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r>
      <w:tr w:rsidR="00E43646" w:rsidRPr="00E43646" w14:paraId="1B0E2545" w14:textId="77777777" w:rsidTr="00184B1F">
        <w:trPr>
          <w:trHeight w:val="567"/>
          <w:jc w:val="center"/>
        </w:trPr>
        <w:tc>
          <w:tcPr>
            <w:tcW w:w="2125" w:type="dxa"/>
          </w:tcPr>
          <w:p w14:paraId="1754C30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76" w:type="dxa"/>
          </w:tcPr>
          <w:p w14:paraId="29C998A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35F1838D"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43" w:type="dxa"/>
          </w:tcPr>
          <w:p w14:paraId="0D50860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6531764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670" w:type="dxa"/>
          </w:tcPr>
          <w:p w14:paraId="3594730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r>
      <w:tr w:rsidR="00E43646" w:rsidRPr="00E43646" w14:paraId="4F896969" w14:textId="77777777" w:rsidTr="00184B1F">
        <w:trPr>
          <w:trHeight w:val="567"/>
          <w:jc w:val="center"/>
        </w:trPr>
        <w:tc>
          <w:tcPr>
            <w:tcW w:w="2125" w:type="dxa"/>
          </w:tcPr>
          <w:p w14:paraId="08B88B5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76" w:type="dxa"/>
          </w:tcPr>
          <w:p w14:paraId="2AC6D9E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29A172F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43" w:type="dxa"/>
          </w:tcPr>
          <w:p w14:paraId="31C3581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2E179B0A"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670" w:type="dxa"/>
          </w:tcPr>
          <w:p w14:paraId="5AA38DF2"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r>
      <w:tr w:rsidR="00E43646" w:rsidRPr="00E43646" w14:paraId="7F4BC62E" w14:textId="77777777" w:rsidTr="00184B1F">
        <w:trPr>
          <w:trHeight w:val="567"/>
          <w:jc w:val="center"/>
        </w:trPr>
        <w:tc>
          <w:tcPr>
            <w:tcW w:w="2125" w:type="dxa"/>
          </w:tcPr>
          <w:p w14:paraId="659DBB9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76" w:type="dxa"/>
          </w:tcPr>
          <w:p w14:paraId="6F32262E"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71EFB7D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43" w:type="dxa"/>
          </w:tcPr>
          <w:p w14:paraId="146D443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3EDEF555"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670" w:type="dxa"/>
          </w:tcPr>
          <w:p w14:paraId="0A76815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r>
      <w:tr w:rsidR="00E43646" w:rsidRPr="00E43646" w14:paraId="35E78F68" w14:textId="77777777" w:rsidTr="00184B1F">
        <w:trPr>
          <w:trHeight w:val="567"/>
          <w:jc w:val="center"/>
        </w:trPr>
        <w:tc>
          <w:tcPr>
            <w:tcW w:w="2125" w:type="dxa"/>
          </w:tcPr>
          <w:p w14:paraId="18FED709"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76" w:type="dxa"/>
          </w:tcPr>
          <w:p w14:paraId="038C45B8"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375B6854"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243" w:type="dxa"/>
          </w:tcPr>
          <w:p w14:paraId="48BE391B"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450" w:type="dxa"/>
          </w:tcPr>
          <w:p w14:paraId="44A18B70"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c>
          <w:tcPr>
            <w:tcW w:w="1670" w:type="dxa"/>
          </w:tcPr>
          <w:p w14:paraId="046F1E3C"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tc>
      </w:tr>
    </w:tbl>
    <w:p w14:paraId="0F7557AF"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p w14:paraId="23B19251"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r w:rsidRPr="00E43646">
        <w:rPr>
          <w:rFonts w:ascii="宋体" w:eastAsia="宋体" w:hAnsi="宋体" w:cs="宋体"/>
          <w:szCs w:val="21"/>
          <w14:ligatures w14:val="none"/>
        </w:rPr>
        <w:br w:type="page"/>
      </w:r>
    </w:p>
    <w:p w14:paraId="6E46FAAD" w14:textId="77777777" w:rsidR="00E43646" w:rsidRPr="00E43646" w:rsidRDefault="00E43646" w:rsidP="00E43646">
      <w:pPr>
        <w:keepNext/>
        <w:keepLines/>
        <w:shd w:val="clear" w:color="auto" w:fill="FFFFFF"/>
        <w:tabs>
          <w:tab w:val="left" w:pos="1134"/>
        </w:tabs>
        <w:wordWrap w:val="0"/>
        <w:topLinePunct/>
        <w:adjustRightInd w:val="0"/>
        <w:snapToGrid w:val="0"/>
        <w:spacing w:afterLines="50" w:after="120" w:line="360" w:lineRule="auto"/>
        <w:jc w:val="center"/>
        <w:outlineLvl w:val="1"/>
        <w:rPr>
          <w:rFonts w:ascii="宋体" w:eastAsia="宋体" w:hAnsi="宋体" w:cs="宋体" w:hint="eastAsia"/>
          <w:b/>
          <w:szCs w:val="21"/>
          <w14:ligatures w14:val="none"/>
        </w:rPr>
      </w:pPr>
      <w:bookmarkStart w:id="1851" w:name="_Toc75785112"/>
      <w:bookmarkStart w:id="1852" w:name="_Toc75785928"/>
      <w:bookmarkStart w:id="1853" w:name="_Toc20171897"/>
      <w:bookmarkStart w:id="1854" w:name="_Toc75784841"/>
      <w:bookmarkStart w:id="1855" w:name="_Toc54862356"/>
      <w:bookmarkStart w:id="1856" w:name="_Toc87357944"/>
      <w:bookmarkStart w:id="1857" w:name="_Toc75784842"/>
      <w:bookmarkStart w:id="1858" w:name="_Toc54862357"/>
      <w:bookmarkStart w:id="1859" w:name="_Toc87357945"/>
      <w:bookmarkStart w:id="1860" w:name="_Toc75785929"/>
      <w:bookmarkStart w:id="1861" w:name="_Toc75785113"/>
      <w:r w:rsidRPr="00E43646">
        <w:rPr>
          <w:rFonts w:ascii="宋体" w:eastAsia="宋体" w:hAnsi="宋体" w:cs="宋体" w:hint="eastAsia"/>
          <w:b/>
          <w:szCs w:val="21"/>
          <w14:ligatures w14:val="none"/>
        </w:rPr>
        <w:lastRenderedPageBreak/>
        <w:t>附件5 承包人主要管理人员表</w:t>
      </w:r>
      <w:bookmarkEnd w:id="1851"/>
      <w:bookmarkEnd w:id="1852"/>
      <w:bookmarkEnd w:id="1853"/>
      <w:bookmarkEnd w:id="1854"/>
      <w:bookmarkEnd w:id="1855"/>
      <w:bookmarkEnd w:id="1856"/>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05"/>
        <w:gridCol w:w="1418"/>
        <w:gridCol w:w="1134"/>
        <w:gridCol w:w="1134"/>
        <w:gridCol w:w="3896"/>
      </w:tblGrid>
      <w:tr w:rsidR="00E43646" w:rsidRPr="00E43646" w14:paraId="64A4728B" w14:textId="77777777" w:rsidTr="00184B1F">
        <w:trPr>
          <w:jc w:val="center"/>
        </w:trPr>
        <w:tc>
          <w:tcPr>
            <w:tcW w:w="1505" w:type="dxa"/>
            <w:tcBorders>
              <w:top w:val="single" w:sz="12" w:space="0" w:color="auto"/>
              <w:bottom w:val="double" w:sz="6" w:space="0" w:color="auto"/>
            </w:tcBorders>
            <w:vAlign w:val="center"/>
          </w:tcPr>
          <w:p w14:paraId="340BA31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r w:rsidRPr="00E43646">
              <w:rPr>
                <w:rFonts w:ascii="宋体" w:eastAsia="宋体" w:hAnsi="宋体" w:cs="宋体" w:hint="eastAsia"/>
                <w:szCs w:val="21"/>
                <w14:ligatures w14:val="none"/>
              </w:rPr>
              <w:t>名    称</w:t>
            </w:r>
          </w:p>
        </w:tc>
        <w:tc>
          <w:tcPr>
            <w:tcW w:w="1418" w:type="dxa"/>
            <w:tcBorders>
              <w:top w:val="single" w:sz="12" w:space="0" w:color="auto"/>
              <w:bottom w:val="double" w:sz="6" w:space="0" w:color="auto"/>
            </w:tcBorders>
            <w:vAlign w:val="center"/>
          </w:tcPr>
          <w:p w14:paraId="3D7CF7C9"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r w:rsidRPr="00E43646">
              <w:rPr>
                <w:rFonts w:ascii="宋体" w:eastAsia="宋体" w:hAnsi="宋体" w:cs="宋体" w:hint="eastAsia"/>
                <w:szCs w:val="21"/>
                <w14:ligatures w14:val="none"/>
              </w:rPr>
              <w:t>姓名</w:t>
            </w:r>
          </w:p>
        </w:tc>
        <w:tc>
          <w:tcPr>
            <w:tcW w:w="1134" w:type="dxa"/>
            <w:tcBorders>
              <w:top w:val="single" w:sz="12" w:space="0" w:color="auto"/>
              <w:bottom w:val="double" w:sz="6" w:space="0" w:color="auto"/>
            </w:tcBorders>
            <w:vAlign w:val="center"/>
          </w:tcPr>
          <w:p w14:paraId="7E3A9D9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r w:rsidRPr="00E43646">
              <w:rPr>
                <w:rFonts w:ascii="宋体" w:eastAsia="宋体" w:hAnsi="宋体" w:cs="宋体" w:hint="eastAsia"/>
                <w:szCs w:val="21"/>
                <w14:ligatures w14:val="none"/>
              </w:rPr>
              <w:t>职务</w:t>
            </w:r>
          </w:p>
        </w:tc>
        <w:tc>
          <w:tcPr>
            <w:tcW w:w="1134" w:type="dxa"/>
            <w:tcBorders>
              <w:top w:val="single" w:sz="12" w:space="0" w:color="auto"/>
              <w:bottom w:val="double" w:sz="6" w:space="0" w:color="auto"/>
            </w:tcBorders>
            <w:vAlign w:val="center"/>
          </w:tcPr>
          <w:p w14:paraId="29BD1701"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r w:rsidRPr="00E43646">
              <w:rPr>
                <w:rFonts w:ascii="宋体" w:eastAsia="宋体" w:hAnsi="宋体" w:cs="宋体" w:hint="eastAsia"/>
                <w:szCs w:val="21"/>
                <w14:ligatures w14:val="none"/>
              </w:rPr>
              <w:t>职称</w:t>
            </w:r>
          </w:p>
        </w:tc>
        <w:tc>
          <w:tcPr>
            <w:tcW w:w="3896" w:type="dxa"/>
            <w:tcBorders>
              <w:top w:val="single" w:sz="12" w:space="0" w:color="auto"/>
              <w:bottom w:val="double" w:sz="6" w:space="0" w:color="auto"/>
            </w:tcBorders>
            <w:vAlign w:val="center"/>
          </w:tcPr>
          <w:p w14:paraId="5628572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r w:rsidRPr="00E43646">
              <w:rPr>
                <w:rFonts w:ascii="宋体" w:eastAsia="宋体" w:hAnsi="宋体" w:cs="宋体" w:hint="eastAsia"/>
                <w:szCs w:val="21"/>
                <w14:ligatures w14:val="none"/>
              </w:rPr>
              <w:t>主要资历、经验及承担过的项目</w:t>
            </w:r>
          </w:p>
        </w:tc>
      </w:tr>
      <w:tr w:rsidR="00E43646" w:rsidRPr="00E43646" w14:paraId="75FAB8AA" w14:textId="77777777" w:rsidTr="00184B1F">
        <w:trPr>
          <w:jc w:val="center"/>
        </w:trPr>
        <w:tc>
          <w:tcPr>
            <w:tcW w:w="9087" w:type="dxa"/>
            <w:gridSpan w:val="5"/>
            <w:tcBorders>
              <w:top w:val="double" w:sz="6" w:space="0" w:color="auto"/>
              <w:bottom w:val="single" w:sz="6" w:space="0" w:color="auto"/>
            </w:tcBorders>
            <w:vAlign w:val="center"/>
          </w:tcPr>
          <w:p w14:paraId="13CB369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r w:rsidRPr="00E43646">
              <w:rPr>
                <w:rFonts w:ascii="宋体" w:eastAsia="宋体" w:hAnsi="宋体" w:cs="宋体" w:hint="eastAsia"/>
                <w:szCs w:val="21"/>
                <w14:ligatures w14:val="none"/>
              </w:rPr>
              <w:t>一、总部人员</w:t>
            </w:r>
          </w:p>
        </w:tc>
      </w:tr>
      <w:tr w:rsidR="00E43646" w:rsidRPr="00E43646" w14:paraId="127972C4" w14:textId="77777777" w:rsidTr="00184B1F">
        <w:trPr>
          <w:jc w:val="center"/>
        </w:trPr>
        <w:tc>
          <w:tcPr>
            <w:tcW w:w="1505" w:type="dxa"/>
            <w:tcBorders>
              <w:top w:val="nil"/>
              <w:bottom w:val="nil"/>
            </w:tcBorders>
            <w:vAlign w:val="center"/>
          </w:tcPr>
          <w:p w14:paraId="2E8B423A"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项目主管</w:t>
            </w:r>
          </w:p>
        </w:tc>
        <w:tc>
          <w:tcPr>
            <w:tcW w:w="1418" w:type="dxa"/>
            <w:tcBorders>
              <w:top w:val="nil"/>
            </w:tcBorders>
            <w:vAlign w:val="center"/>
          </w:tcPr>
          <w:p w14:paraId="2F78774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top w:val="nil"/>
            </w:tcBorders>
            <w:vAlign w:val="center"/>
          </w:tcPr>
          <w:p w14:paraId="3B8487DB"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top w:val="nil"/>
            </w:tcBorders>
            <w:vAlign w:val="center"/>
          </w:tcPr>
          <w:p w14:paraId="665CA4B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tcBorders>
              <w:top w:val="nil"/>
            </w:tcBorders>
            <w:vAlign w:val="center"/>
          </w:tcPr>
          <w:p w14:paraId="0B27D740"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329E8611" w14:textId="77777777" w:rsidTr="00184B1F">
        <w:trPr>
          <w:jc w:val="center"/>
        </w:trPr>
        <w:tc>
          <w:tcPr>
            <w:tcW w:w="1505" w:type="dxa"/>
            <w:tcBorders>
              <w:top w:val="single" w:sz="6" w:space="0" w:color="auto"/>
              <w:bottom w:val="nil"/>
            </w:tcBorders>
            <w:vAlign w:val="center"/>
          </w:tcPr>
          <w:p w14:paraId="58348BBD"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18" w:type="dxa"/>
            <w:vAlign w:val="center"/>
          </w:tcPr>
          <w:p w14:paraId="72E1B6E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58320B8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12F093E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3266F3A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58C09AA5" w14:textId="77777777" w:rsidTr="00184B1F">
        <w:trPr>
          <w:jc w:val="center"/>
        </w:trPr>
        <w:tc>
          <w:tcPr>
            <w:tcW w:w="1505" w:type="dxa"/>
            <w:tcBorders>
              <w:top w:val="nil"/>
              <w:bottom w:val="nil"/>
            </w:tcBorders>
            <w:vAlign w:val="center"/>
          </w:tcPr>
          <w:p w14:paraId="068A14B1"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其他人员</w:t>
            </w:r>
          </w:p>
        </w:tc>
        <w:tc>
          <w:tcPr>
            <w:tcW w:w="1418" w:type="dxa"/>
            <w:vAlign w:val="center"/>
          </w:tcPr>
          <w:p w14:paraId="7A488DF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4C7AF10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237D91A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2349940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0A43FB96" w14:textId="77777777" w:rsidTr="00184B1F">
        <w:trPr>
          <w:jc w:val="center"/>
        </w:trPr>
        <w:tc>
          <w:tcPr>
            <w:tcW w:w="1505" w:type="dxa"/>
            <w:tcBorders>
              <w:top w:val="nil"/>
              <w:bottom w:val="nil"/>
            </w:tcBorders>
            <w:vAlign w:val="center"/>
          </w:tcPr>
          <w:p w14:paraId="6FF99E6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18" w:type="dxa"/>
            <w:vAlign w:val="center"/>
          </w:tcPr>
          <w:p w14:paraId="563FD0C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6939550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577F0B1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3FD9314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353C5D6C" w14:textId="77777777" w:rsidTr="00184B1F">
        <w:trPr>
          <w:jc w:val="center"/>
        </w:trPr>
        <w:tc>
          <w:tcPr>
            <w:tcW w:w="9087" w:type="dxa"/>
            <w:gridSpan w:val="5"/>
            <w:tcBorders>
              <w:top w:val="single" w:sz="6" w:space="0" w:color="auto"/>
              <w:bottom w:val="single" w:sz="6" w:space="0" w:color="auto"/>
            </w:tcBorders>
            <w:vAlign w:val="center"/>
          </w:tcPr>
          <w:p w14:paraId="6D1762F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r w:rsidRPr="00E43646">
              <w:rPr>
                <w:rFonts w:ascii="宋体" w:eastAsia="宋体" w:hAnsi="宋体" w:cs="宋体" w:hint="eastAsia"/>
                <w:szCs w:val="21"/>
                <w14:ligatures w14:val="none"/>
              </w:rPr>
              <w:t>二、现场人员</w:t>
            </w:r>
          </w:p>
        </w:tc>
      </w:tr>
      <w:tr w:rsidR="00E43646" w:rsidRPr="00E43646" w14:paraId="05CD28AD" w14:textId="77777777" w:rsidTr="00184B1F">
        <w:trPr>
          <w:jc w:val="center"/>
        </w:trPr>
        <w:tc>
          <w:tcPr>
            <w:tcW w:w="1505" w:type="dxa"/>
            <w:tcBorders>
              <w:top w:val="single" w:sz="6" w:space="0" w:color="auto"/>
              <w:bottom w:val="single" w:sz="6" w:space="0" w:color="auto"/>
            </w:tcBorders>
            <w:vAlign w:val="center"/>
          </w:tcPr>
          <w:p w14:paraId="67D8BAFE"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工程总承包</w:t>
            </w:r>
          </w:p>
          <w:p w14:paraId="008A9C69"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项目经理</w:t>
            </w:r>
          </w:p>
        </w:tc>
        <w:tc>
          <w:tcPr>
            <w:tcW w:w="1418" w:type="dxa"/>
            <w:vAlign w:val="center"/>
          </w:tcPr>
          <w:p w14:paraId="609F1E7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5360AF8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3F3A630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3DF5B1A0"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p w14:paraId="15AC15CD"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199E5500" w14:textId="77777777" w:rsidTr="00184B1F">
        <w:trPr>
          <w:jc w:val="center"/>
        </w:trPr>
        <w:tc>
          <w:tcPr>
            <w:tcW w:w="1505" w:type="dxa"/>
            <w:tcBorders>
              <w:top w:val="single" w:sz="6" w:space="0" w:color="auto"/>
              <w:bottom w:val="single" w:sz="6" w:space="0" w:color="auto"/>
            </w:tcBorders>
            <w:vAlign w:val="center"/>
          </w:tcPr>
          <w:p w14:paraId="2A9E281A"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项目副经理</w:t>
            </w:r>
          </w:p>
        </w:tc>
        <w:tc>
          <w:tcPr>
            <w:tcW w:w="1418" w:type="dxa"/>
            <w:vAlign w:val="center"/>
          </w:tcPr>
          <w:p w14:paraId="10752A3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79E13F5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5148EC9D"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75AA196D"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52FC9951" w14:textId="77777777" w:rsidTr="00184B1F">
        <w:trPr>
          <w:jc w:val="center"/>
        </w:trPr>
        <w:tc>
          <w:tcPr>
            <w:tcW w:w="1505" w:type="dxa"/>
            <w:tcBorders>
              <w:top w:val="single" w:sz="6" w:space="0" w:color="auto"/>
              <w:bottom w:val="single" w:sz="6" w:space="0" w:color="auto"/>
            </w:tcBorders>
            <w:vAlign w:val="center"/>
          </w:tcPr>
          <w:p w14:paraId="6A2F91C7"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设计负责人</w:t>
            </w:r>
          </w:p>
        </w:tc>
        <w:tc>
          <w:tcPr>
            <w:tcW w:w="1418" w:type="dxa"/>
            <w:vAlign w:val="center"/>
          </w:tcPr>
          <w:p w14:paraId="3DF862A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7CED4E9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36ED2AA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438B530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1F0AB174" w14:textId="77777777" w:rsidTr="00184B1F">
        <w:trPr>
          <w:jc w:val="center"/>
        </w:trPr>
        <w:tc>
          <w:tcPr>
            <w:tcW w:w="1505" w:type="dxa"/>
            <w:tcBorders>
              <w:top w:val="single" w:sz="6" w:space="0" w:color="auto"/>
              <w:bottom w:val="single" w:sz="6" w:space="0" w:color="auto"/>
            </w:tcBorders>
            <w:vAlign w:val="center"/>
          </w:tcPr>
          <w:p w14:paraId="3F92A299"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采购负责人</w:t>
            </w:r>
          </w:p>
        </w:tc>
        <w:tc>
          <w:tcPr>
            <w:tcW w:w="1418" w:type="dxa"/>
            <w:vAlign w:val="center"/>
          </w:tcPr>
          <w:p w14:paraId="7774B02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5297C46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2357833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6F515A8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2819AB0D" w14:textId="77777777" w:rsidTr="00184B1F">
        <w:trPr>
          <w:jc w:val="center"/>
        </w:trPr>
        <w:tc>
          <w:tcPr>
            <w:tcW w:w="1505" w:type="dxa"/>
            <w:tcBorders>
              <w:top w:val="single" w:sz="6" w:space="0" w:color="auto"/>
              <w:bottom w:val="single" w:sz="6" w:space="0" w:color="auto"/>
            </w:tcBorders>
            <w:vAlign w:val="center"/>
          </w:tcPr>
          <w:p w14:paraId="784682D5"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施工负责人</w:t>
            </w:r>
          </w:p>
        </w:tc>
        <w:tc>
          <w:tcPr>
            <w:tcW w:w="1418" w:type="dxa"/>
            <w:vAlign w:val="center"/>
          </w:tcPr>
          <w:p w14:paraId="4416217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200E7DE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67014FE0"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3862245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3D6DA505" w14:textId="77777777" w:rsidTr="00184B1F">
        <w:trPr>
          <w:jc w:val="center"/>
        </w:trPr>
        <w:tc>
          <w:tcPr>
            <w:tcW w:w="1505" w:type="dxa"/>
            <w:tcBorders>
              <w:top w:val="single" w:sz="6" w:space="0" w:color="auto"/>
              <w:bottom w:val="single" w:sz="6" w:space="0" w:color="auto"/>
            </w:tcBorders>
            <w:vAlign w:val="center"/>
          </w:tcPr>
          <w:p w14:paraId="7BC3CC17"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技术负责人</w:t>
            </w:r>
          </w:p>
        </w:tc>
        <w:tc>
          <w:tcPr>
            <w:tcW w:w="1418" w:type="dxa"/>
            <w:vAlign w:val="center"/>
          </w:tcPr>
          <w:p w14:paraId="21797B4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4C7C170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4F8B7FF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35BA0C10"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44E3BEDC" w14:textId="77777777" w:rsidTr="00184B1F">
        <w:trPr>
          <w:jc w:val="center"/>
        </w:trPr>
        <w:tc>
          <w:tcPr>
            <w:tcW w:w="1505" w:type="dxa"/>
            <w:tcBorders>
              <w:top w:val="single" w:sz="6" w:space="0" w:color="auto"/>
              <w:bottom w:val="single" w:sz="6" w:space="0" w:color="auto"/>
            </w:tcBorders>
            <w:vAlign w:val="center"/>
          </w:tcPr>
          <w:p w14:paraId="3260772D"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造价管理</w:t>
            </w:r>
          </w:p>
        </w:tc>
        <w:tc>
          <w:tcPr>
            <w:tcW w:w="1418" w:type="dxa"/>
            <w:vAlign w:val="center"/>
          </w:tcPr>
          <w:p w14:paraId="39C8C25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65D3E73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D59BC2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46945DE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70D73F24" w14:textId="77777777" w:rsidTr="00184B1F">
        <w:trPr>
          <w:jc w:val="center"/>
        </w:trPr>
        <w:tc>
          <w:tcPr>
            <w:tcW w:w="1505" w:type="dxa"/>
            <w:tcBorders>
              <w:top w:val="single" w:sz="6" w:space="0" w:color="auto"/>
              <w:bottom w:val="single" w:sz="6" w:space="0" w:color="auto"/>
            </w:tcBorders>
            <w:vAlign w:val="center"/>
          </w:tcPr>
          <w:p w14:paraId="701DEA7E"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质量管理</w:t>
            </w:r>
          </w:p>
        </w:tc>
        <w:tc>
          <w:tcPr>
            <w:tcW w:w="1418" w:type="dxa"/>
            <w:vAlign w:val="center"/>
          </w:tcPr>
          <w:p w14:paraId="46B9C52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5FCE54A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9921D1B"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45733C2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7BE90C38" w14:textId="77777777" w:rsidTr="00184B1F">
        <w:trPr>
          <w:jc w:val="center"/>
        </w:trPr>
        <w:tc>
          <w:tcPr>
            <w:tcW w:w="1505" w:type="dxa"/>
            <w:tcBorders>
              <w:top w:val="single" w:sz="6" w:space="0" w:color="auto"/>
              <w:bottom w:val="single" w:sz="6" w:space="0" w:color="auto"/>
            </w:tcBorders>
            <w:vAlign w:val="center"/>
          </w:tcPr>
          <w:p w14:paraId="0C9E30E8"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计划管理</w:t>
            </w:r>
          </w:p>
        </w:tc>
        <w:tc>
          <w:tcPr>
            <w:tcW w:w="1418" w:type="dxa"/>
            <w:vAlign w:val="center"/>
          </w:tcPr>
          <w:p w14:paraId="2BC6EC41"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962476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1A598FA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78E81E8D"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6775760D" w14:textId="77777777" w:rsidTr="00184B1F">
        <w:trPr>
          <w:jc w:val="center"/>
        </w:trPr>
        <w:tc>
          <w:tcPr>
            <w:tcW w:w="1505" w:type="dxa"/>
            <w:tcBorders>
              <w:top w:val="single" w:sz="6" w:space="0" w:color="auto"/>
              <w:bottom w:val="single" w:sz="6" w:space="0" w:color="auto"/>
            </w:tcBorders>
            <w:vAlign w:val="center"/>
          </w:tcPr>
          <w:p w14:paraId="3686AA12"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安全管理</w:t>
            </w:r>
          </w:p>
        </w:tc>
        <w:tc>
          <w:tcPr>
            <w:tcW w:w="1418" w:type="dxa"/>
            <w:vAlign w:val="center"/>
          </w:tcPr>
          <w:p w14:paraId="6737336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4BBBDF7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178CB6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121FC280"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581C0BDD" w14:textId="77777777" w:rsidTr="00184B1F">
        <w:trPr>
          <w:jc w:val="center"/>
        </w:trPr>
        <w:tc>
          <w:tcPr>
            <w:tcW w:w="1505" w:type="dxa"/>
            <w:tcBorders>
              <w:top w:val="single" w:sz="6" w:space="0" w:color="auto"/>
              <w:bottom w:val="single" w:sz="6" w:space="0" w:color="auto"/>
            </w:tcBorders>
            <w:vAlign w:val="center"/>
          </w:tcPr>
          <w:p w14:paraId="203EB5FE"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环境管理</w:t>
            </w:r>
          </w:p>
        </w:tc>
        <w:tc>
          <w:tcPr>
            <w:tcW w:w="1418" w:type="dxa"/>
            <w:vAlign w:val="center"/>
          </w:tcPr>
          <w:p w14:paraId="20D8843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2D556C5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4129A26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7547A1E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5B0C8E8B" w14:textId="77777777" w:rsidTr="00184B1F">
        <w:trPr>
          <w:jc w:val="center"/>
        </w:trPr>
        <w:tc>
          <w:tcPr>
            <w:tcW w:w="1505" w:type="dxa"/>
            <w:vMerge w:val="restart"/>
            <w:tcBorders>
              <w:top w:val="single" w:sz="6" w:space="0" w:color="auto"/>
            </w:tcBorders>
            <w:vAlign w:val="center"/>
          </w:tcPr>
          <w:p w14:paraId="47000669" w14:textId="77777777" w:rsidR="00E43646" w:rsidRPr="00E43646" w:rsidRDefault="00E43646" w:rsidP="00E43646">
            <w:pPr>
              <w:shd w:val="clear" w:color="auto" w:fill="FFFFFF"/>
              <w:spacing w:line="360" w:lineRule="auto"/>
              <w:jc w:val="center"/>
              <w:rPr>
                <w:rFonts w:ascii="宋体" w:eastAsia="宋体" w:hAnsi="宋体" w:cs="宋体" w:hint="eastAsia"/>
                <w:szCs w:val="21"/>
                <w14:ligatures w14:val="none"/>
              </w:rPr>
            </w:pPr>
            <w:r w:rsidRPr="00E43646">
              <w:rPr>
                <w:rFonts w:ascii="宋体" w:eastAsia="宋体" w:hAnsi="宋体" w:cs="宋体" w:hint="eastAsia"/>
                <w:szCs w:val="21"/>
                <w14:ligatures w14:val="none"/>
              </w:rPr>
              <w:t>其他人员</w:t>
            </w:r>
          </w:p>
        </w:tc>
        <w:tc>
          <w:tcPr>
            <w:tcW w:w="1418" w:type="dxa"/>
            <w:vAlign w:val="center"/>
          </w:tcPr>
          <w:p w14:paraId="6702BDE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6F3C96B1"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026DF89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4FE68F19"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29D1025D" w14:textId="77777777" w:rsidTr="00184B1F">
        <w:trPr>
          <w:jc w:val="center"/>
        </w:trPr>
        <w:tc>
          <w:tcPr>
            <w:tcW w:w="1505" w:type="dxa"/>
            <w:vMerge/>
            <w:vAlign w:val="center"/>
          </w:tcPr>
          <w:p w14:paraId="0BC560E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18" w:type="dxa"/>
            <w:tcBorders>
              <w:bottom w:val="nil"/>
            </w:tcBorders>
            <w:vAlign w:val="center"/>
          </w:tcPr>
          <w:p w14:paraId="2E2297A4"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bottom w:val="nil"/>
            </w:tcBorders>
            <w:vAlign w:val="center"/>
          </w:tcPr>
          <w:p w14:paraId="00204AB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bottom w:val="nil"/>
            </w:tcBorders>
            <w:vAlign w:val="center"/>
          </w:tcPr>
          <w:p w14:paraId="71E01E88"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tcBorders>
              <w:bottom w:val="nil"/>
            </w:tcBorders>
            <w:vAlign w:val="center"/>
          </w:tcPr>
          <w:p w14:paraId="3E003A7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4FE81951" w14:textId="77777777" w:rsidTr="00184B1F">
        <w:trPr>
          <w:jc w:val="center"/>
        </w:trPr>
        <w:tc>
          <w:tcPr>
            <w:tcW w:w="1505" w:type="dxa"/>
            <w:vMerge/>
            <w:vAlign w:val="center"/>
          </w:tcPr>
          <w:p w14:paraId="525476A9"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18" w:type="dxa"/>
            <w:vAlign w:val="center"/>
          </w:tcPr>
          <w:p w14:paraId="0D59192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2E27766A"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3AF69AA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2197997D"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66C18596" w14:textId="77777777" w:rsidTr="00184B1F">
        <w:trPr>
          <w:jc w:val="center"/>
        </w:trPr>
        <w:tc>
          <w:tcPr>
            <w:tcW w:w="1505" w:type="dxa"/>
            <w:vMerge/>
            <w:vAlign w:val="center"/>
          </w:tcPr>
          <w:p w14:paraId="1620082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18" w:type="dxa"/>
            <w:vAlign w:val="center"/>
          </w:tcPr>
          <w:p w14:paraId="65E57DD5"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3019410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53E06B8E"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638B0166"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667DDD75" w14:textId="77777777" w:rsidTr="00184B1F">
        <w:trPr>
          <w:jc w:val="center"/>
        </w:trPr>
        <w:tc>
          <w:tcPr>
            <w:tcW w:w="1505" w:type="dxa"/>
            <w:vMerge/>
            <w:vAlign w:val="center"/>
          </w:tcPr>
          <w:p w14:paraId="292EBC09"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18" w:type="dxa"/>
            <w:vAlign w:val="center"/>
          </w:tcPr>
          <w:p w14:paraId="00F0785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2446727C"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vAlign w:val="center"/>
          </w:tcPr>
          <w:p w14:paraId="3DA2CBB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vAlign w:val="center"/>
          </w:tcPr>
          <w:p w14:paraId="296D7067"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r w:rsidR="00E43646" w:rsidRPr="00E43646" w14:paraId="40DD9D64" w14:textId="77777777" w:rsidTr="00184B1F">
        <w:trPr>
          <w:jc w:val="center"/>
        </w:trPr>
        <w:tc>
          <w:tcPr>
            <w:tcW w:w="1505" w:type="dxa"/>
            <w:vMerge/>
            <w:tcBorders>
              <w:bottom w:val="single" w:sz="12" w:space="0" w:color="auto"/>
            </w:tcBorders>
            <w:vAlign w:val="center"/>
          </w:tcPr>
          <w:p w14:paraId="05A5BAA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418" w:type="dxa"/>
            <w:tcBorders>
              <w:bottom w:val="single" w:sz="12" w:space="0" w:color="auto"/>
            </w:tcBorders>
            <w:vAlign w:val="center"/>
          </w:tcPr>
          <w:p w14:paraId="41F58642"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bottom w:val="single" w:sz="12" w:space="0" w:color="auto"/>
            </w:tcBorders>
            <w:vAlign w:val="center"/>
          </w:tcPr>
          <w:p w14:paraId="032C6EAB"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1134" w:type="dxa"/>
            <w:tcBorders>
              <w:bottom w:val="single" w:sz="12" w:space="0" w:color="auto"/>
            </w:tcBorders>
            <w:vAlign w:val="center"/>
          </w:tcPr>
          <w:p w14:paraId="5A9E3DAF"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c>
          <w:tcPr>
            <w:tcW w:w="3896" w:type="dxa"/>
            <w:tcBorders>
              <w:bottom w:val="single" w:sz="12" w:space="0" w:color="auto"/>
            </w:tcBorders>
            <w:vAlign w:val="center"/>
          </w:tcPr>
          <w:p w14:paraId="03B138D3" w14:textId="77777777" w:rsidR="00E43646" w:rsidRPr="00E43646" w:rsidRDefault="00E43646" w:rsidP="00E43646">
            <w:pPr>
              <w:shd w:val="clear" w:color="auto" w:fill="FFFFFF"/>
              <w:spacing w:line="360" w:lineRule="auto"/>
              <w:ind w:firstLine="630"/>
              <w:rPr>
                <w:rFonts w:ascii="宋体" w:eastAsia="宋体" w:hAnsi="宋体" w:cs="宋体" w:hint="eastAsia"/>
                <w:szCs w:val="21"/>
                <w14:ligatures w14:val="none"/>
              </w:rPr>
            </w:pPr>
          </w:p>
        </w:tc>
      </w:tr>
    </w:tbl>
    <w:p w14:paraId="10EBDBA6"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p w14:paraId="43562C5F"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p w14:paraId="5BF113C6" w14:textId="77777777" w:rsidR="00E43646" w:rsidRPr="00244805" w:rsidRDefault="00E43646" w:rsidP="00244805">
      <w:pPr>
        <w:keepNext/>
        <w:keepLines/>
        <w:shd w:val="clear" w:color="auto" w:fill="FFFFFF"/>
        <w:tabs>
          <w:tab w:val="left" w:pos="1134"/>
        </w:tabs>
        <w:wordWrap w:val="0"/>
        <w:topLinePunct/>
        <w:adjustRightInd w:val="0"/>
        <w:snapToGrid w:val="0"/>
        <w:spacing w:afterLines="50" w:after="120" w:line="360" w:lineRule="auto"/>
        <w:jc w:val="center"/>
        <w:outlineLvl w:val="1"/>
        <w:rPr>
          <w:rFonts w:ascii="宋体" w:eastAsia="宋体" w:hAnsi="宋体" w:cs="宋体"/>
          <w:b/>
          <w:szCs w:val="21"/>
          <w14:ligatures w14:val="none"/>
        </w:rPr>
      </w:pPr>
      <w:r w:rsidRPr="00E43646">
        <w:rPr>
          <w:rFonts w:ascii="宋体" w:eastAsia="宋体" w:hAnsi="宋体" w:cs="Times New Roman"/>
          <w:sz w:val="28"/>
          <w:szCs w:val="28"/>
          <w14:ligatures w14:val="none"/>
        </w:rPr>
        <w:br w:type="page"/>
      </w:r>
      <w:r w:rsidRPr="00244805">
        <w:rPr>
          <w:rFonts w:ascii="宋体" w:eastAsia="宋体" w:hAnsi="宋体" w:cs="宋体" w:hint="eastAsia"/>
          <w:b/>
          <w:szCs w:val="21"/>
          <w14:ligatures w14:val="none"/>
        </w:rPr>
        <w:lastRenderedPageBreak/>
        <w:t>附件6 价格指数权重表</w:t>
      </w:r>
      <w:bookmarkEnd w:id="1857"/>
      <w:bookmarkEnd w:id="1858"/>
      <w:bookmarkEnd w:id="1859"/>
      <w:bookmarkEnd w:id="1860"/>
      <w:bookmarkEnd w:id="186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9"/>
        <w:gridCol w:w="626"/>
        <w:gridCol w:w="939"/>
        <w:gridCol w:w="1302"/>
        <w:gridCol w:w="1159"/>
        <w:gridCol w:w="1302"/>
        <w:gridCol w:w="1320"/>
        <w:gridCol w:w="1479"/>
      </w:tblGrid>
      <w:tr w:rsidR="00E43646" w:rsidRPr="00E43646" w14:paraId="689335F8" w14:textId="77777777" w:rsidTr="00184B1F">
        <w:trPr>
          <w:trHeight w:val="355"/>
        </w:trPr>
        <w:tc>
          <w:tcPr>
            <w:tcW w:w="493" w:type="pct"/>
            <w:vMerge w:val="restart"/>
          </w:tcPr>
          <w:p w14:paraId="4A9075E9"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序号</w:t>
            </w:r>
          </w:p>
        </w:tc>
        <w:tc>
          <w:tcPr>
            <w:tcW w:w="868" w:type="pct"/>
            <w:gridSpan w:val="2"/>
            <w:vMerge w:val="restart"/>
          </w:tcPr>
          <w:p w14:paraId="23084376"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名称</w:t>
            </w:r>
          </w:p>
        </w:tc>
        <w:tc>
          <w:tcPr>
            <w:tcW w:w="1365" w:type="pct"/>
            <w:gridSpan w:val="2"/>
          </w:tcPr>
          <w:p w14:paraId="0F10DB37"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变更权重B</w:t>
            </w:r>
          </w:p>
        </w:tc>
        <w:tc>
          <w:tcPr>
            <w:tcW w:w="1454" w:type="pct"/>
            <w:gridSpan w:val="2"/>
          </w:tcPr>
          <w:p w14:paraId="14B67C30"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基本价格指数F0</w:t>
            </w:r>
          </w:p>
        </w:tc>
        <w:tc>
          <w:tcPr>
            <w:tcW w:w="821" w:type="pct"/>
          </w:tcPr>
          <w:p w14:paraId="37C7018C"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备注</w:t>
            </w:r>
          </w:p>
        </w:tc>
      </w:tr>
      <w:tr w:rsidR="00E43646" w:rsidRPr="00E43646" w14:paraId="5CE11E6F" w14:textId="77777777" w:rsidTr="00184B1F">
        <w:trPr>
          <w:trHeight w:val="463"/>
        </w:trPr>
        <w:tc>
          <w:tcPr>
            <w:tcW w:w="493" w:type="pct"/>
            <w:vMerge/>
          </w:tcPr>
          <w:p w14:paraId="728A4A53"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868" w:type="pct"/>
            <w:gridSpan w:val="2"/>
            <w:vMerge/>
          </w:tcPr>
          <w:p w14:paraId="3E524D2F"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7667E7CD"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代号</w:t>
            </w:r>
          </w:p>
        </w:tc>
        <w:tc>
          <w:tcPr>
            <w:tcW w:w="642" w:type="pct"/>
          </w:tcPr>
          <w:p w14:paraId="0B349A9D"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权重</w:t>
            </w:r>
          </w:p>
        </w:tc>
        <w:tc>
          <w:tcPr>
            <w:tcW w:w="722" w:type="pct"/>
          </w:tcPr>
          <w:p w14:paraId="7C1C2550"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代号</w:t>
            </w:r>
          </w:p>
        </w:tc>
        <w:tc>
          <w:tcPr>
            <w:tcW w:w="731" w:type="pct"/>
          </w:tcPr>
          <w:p w14:paraId="5ED07BAD"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指数</w:t>
            </w:r>
          </w:p>
        </w:tc>
        <w:tc>
          <w:tcPr>
            <w:tcW w:w="821" w:type="pct"/>
          </w:tcPr>
          <w:p w14:paraId="7F25815F"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r>
      <w:tr w:rsidR="00E43646" w:rsidRPr="00E43646" w14:paraId="4BAF8F32" w14:textId="77777777" w:rsidTr="00184B1F">
        <w:tc>
          <w:tcPr>
            <w:tcW w:w="493" w:type="pct"/>
          </w:tcPr>
          <w:p w14:paraId="43596B28"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347" w:type="pct"/>
            <w:vMerge w:val="restart"/>
          </w:tcPr>
          <w:p w14:paraId="5870A769"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变</w:t>
            </w:r>
          </w:p>
          <w:p w14:paraId="74D344BA"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值</w:t>
            </w:r>
          </w:p>
          <w:p w14:paraId="68008EC0"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部</w:t>
            </w:r>
          </w:p>
          <w:p w14:paraId="78714D43"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分</w:t>
            </w:r>
          </w:p>
        </w:tc>
        <w:tc>
          <w:tcPr>
            <w:tcW w:w="521" w:type="pct"/>
          </w:tcPr>
          <w:p w14:paraId="2DAE0AA9"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08DBD109"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B1</w:t>
            </w:r>
          </w:p>
        </w:tc>
        <w:tc>
          <w:tcPr>
            <w:tcW w:w="642" w:type="pct"/>
          </w:tcPr>
          <w:p w14:paraId="73EEFF5D"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32C77C5C"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F01</w:t>
            </w:r>
          </w:p>
        </w:tc>
        <w:tc>
          <w:tcPr>
            <w:tcW w:w="731" w:type="pct"/>
          </w:tcPr>
          <w:p w14:paraId="29FAACB7"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821" w:type="pct"/>
          </w:tcPr>
          <w:p w14:paraId="10C0B369"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r>
      <w:tr w:rsidR="00E43646" w:rsidRPr="00E43646" w14:paraId="39ECA43F" w14:textId="77777777" w:rsidTr="00184B1F">
        <w:tc>
          <w:tcPr>
            <w:tcW w:w="493" w:type="pct"/>
          </w:tcPr>
          <w:p w14:paraId="29155904"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347" w:type="pct"/>
            <w:vMerge/>
          </w:tcPr>
          <w:p w14:paraId="3304BEDA"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521" w:type="pct"/>
          </w:tcPr>
          <w:p w14:paraId="581A8736"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0CC2108A"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B2</w:t>
            </w:r>
          </w:p>
        </w:tc>
        <w:tc>
          <w:tcPr>
            <w:tcW w:w="642" w:type="pct"/>
          </w:tcPr>
          <w:p w14:paraId="0C014385"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27880070"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F02</w:t>
            </w:r>
          </w:p>
        </w:tc>
        <w:tc>
          <w:tcPr>
            <w:tcW w:w="731" w:type="pct"/>
          </w:tcPr>
          <w:p w14:paraId="2785883A"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821" w:type="pct"/>
          </w:tcPr>
          <w:p w14:paraId="48C7F41C"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r>
      <w:tr w:rsidR="00E43646" w:rsidRPr="00E43646" w14:paraId="3EC9875F" w14:textId="77777777" w:rsidTr="00184B1F">
        <w:tc>
          <w:tcPr>
            <w:tcW w:w="493" w:type="pct"/>
          </w:tcPr>
          <w:p w14:paraId="4665E911"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347" w:type="pct"/>
            <w:vMerge/>
          </w:tcPr>
          <w:p w14:paraId="4EAB0565"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521" w:type="pct"/>
          </w:tcPr>
          <w:p w14:paraId="11FAD3D4"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5E9D2137"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B3</w:t>
            </w:r>
          </w:p>
        </w:tc>
        <w:tc>
          <w:tcPr>
            <w:tcW w:w="642" w:type="pct"/>
          </w:tcPr>
          <w:p w14:paraId="4D101378"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7CC7D049"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F03</w:t>
            </w:r>
          </w:p>
        </w:tc>
        <w:tc>
          <w:tcPr>
            <w:tcW w:w="731" w:type="pct"/>
          </w:tcPr>
          <w:p w14:paraId="188E7DBA"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821" w:type="pct"/>
          </w:tcPr>
          <w:p w14:paraId="2D7A1021"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r>
      <w:tr w:rsidR="00E43646" w:rsidRPr="00E43646" w14:paraId="200DEC25" w14:textId="77777777" w:rsidTr="00184B1F">
        <w:tc>
          <w:tcPr>
            <w:tcW w:w="493" w:type="pct"/>
          </w:tcPr>
          <w:p w14:paraId="545B28FE"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347" w:type="pct"/>
            <w:vMerge/>
          </w:tcPr>
          <w:p w14:paraId="48407E2D"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521" w:type="pct"/>
          </w:tcPr>
          <w:p w14:paraId="6D355F62"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3399270B"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B4</w:t>
            </w:r>
          </w:p>
        </w:tc>
        <w:tc>
          <w:tcPr>
            <w:tcW w:w="642" w:type="pct"/>
          </w:tcPr>
          <w:p w14:paraId="157B8EF7"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40285586"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F04</w:t>
            </w:r>
          </w:p>
        </w:tc>
        <w:tc>
          <w:tcPr>
            <w:tcW w:w="731" w:type="pct"/>
          </w:tcPr>
          <w:p w14:paraId="6665CD92"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821" w:type="pct"/>
          </w:tcPr>
          <w:p w14:paraId="6A8C3659"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r>
      <w:tr w:rsidR="00E43646" w:rsidRPr="00E43646" w14:paraId="5799B554" w14:textId="77777777" w:rsidTr="00184B1F">
        <w:tc>
          <w:tcPr>
            <w:tcW w:w="493" w:type="pct"/>
          </w:tcPr>
          <w:p w14:paraId="51290BED"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347" w:type="pct"/>
            <w:vMerge/>
          </w:tcPr>
          <w:p w14:paraId="2EBB5DB0"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521" w:type="pct"/>
          </w:tcPr>
          <w:p w14:paraId="6505F390"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305DD838"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642" w:type="pct"/>
          </w:tcPr>
          <w:p w14:paraId="1B3CAE51"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01F82854"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31" w:type="pct"/>
          </w:tcPr>
          <w:p w14:paraId="282FDC42"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821" w:type="pct"/>
          </w:tcPr>
          <w:p w14:paraId="4F219D3B"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r>
      <w:tr w:rsidR="00E43646" w:rsidRPr="00E43646" w14:paraId="47A4E14B" w14:textId="77777777" w:rsidTr="00184B1F">
        <w:tc>
          <w:tcPr>
            <w:tcW w:w="493" w:type="pct"/>
          </w:tcPr>
          <w:p w14:paraId="3ECE29A3"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347" w:type="pct"/>
            <w:vMerge/>
          </w:tcPr>
          <w:p w14:paraId="06202F0E"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521" w:type="pct"/>
          </w:tcPr>
          <w:p w14:paraId="1BB9E196"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4510057E"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642" w:type="pct"/>
          </w:tcPr>
          <w:p w14:paraId="12AF8FFD"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74338EE2"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31" w:type="pct"/>
          </w:tcPr>
          <w:p w14:paraId="78FD7A38"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821" w:type="pct"/>
          </w:tcPr>
          <w:p w14:paraId="2F46BBF1"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r>
      <w:tr w:rsidR="00E43646" w:rsidRPr="00E43646" w14:paraId="636600D6" w14:textId="77777777" w:rsidTr="00184B1F">
        <w:tc>
          <w:tcPr>
            <w:tcW w:w="1361" w:type="pct"/>
            <w:gridSpan w:val="3"/>
          </w:tcPr>
          <w:p w14:paraId="1B63E4CC"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定值部分权重A</w:t>
            </w:r>
          </w:p>
        </w:tc>
        <w:tc>
          <w:tcPr>
            <w:tcW w:w="722" w:type="pct"/>
          </w:tcPr>
          <w:p w14:paraId="624D24D3"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642" w:type="pct"/>
          </w:tcPr>
          <w:p w14:paraId="448A8DC4"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22" w:type="pct"/>
          </w:tcPr>
          <w:p w14:paraId="126D6D40"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731" w:type="pct"/>
          </w:tcPr>
          <w:p w14:paraId="0B04E9F3"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821" w:type="pct"/>
          </w:tcPr>
          <w:p w14:paraId="568FBD82"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r>
      <w:tr w:rsidR="00E43646" w:rsidRPr="00E43646" w14:paraId="40B25DC8" w14:textId="77777777" w:rsidTr="00184B1F">
        <w:tc>
          <w:tcPr>
            <w:tcW w:w="1361" w:type="pct"/>
            <w:gridSpan w:val="3"/>
          </w:tcPr>
          <w:p w14:paraId="5B3AFF10"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hint="eastAsia"/>
                <w:szCs w:val="21"/>
                <w14:ligatures w14:val="none"/>
              </w:rPr>
              <w:t>合计</w:t>
            </w:r>
          </w:p>
        </w:tc>
        <w:tc>
          <w:tcPr>
            <w:tcW w:w="1365" w:type="pct"/>
            <w:gridSpan w:val="2"/>
          </w:tcPr>
          <w:p w14:paraId="0157E32E"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1454" w:type="pct"/>
            <w:gridSpan w:val="2"/>
          </w:tcPr>
          <w:p w14:paraId="23B31170"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c>
          <w:tcPr>
            <w:tcW w:w="821" w:type="pct"/>
          </w:tcPr>
          <w:p w14:paraId="27B0B23C"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p>
        </w:tc>
      </w:tr>
    </w:tbl>
    <w:p w14:paraId="15C4A9C6" w14:textId="77777777" w:rsidR="00E43646" w:rsidRPr="00E43646" w:rsidRDefault="00E43646" w:rsidP="00E43646">
      <w:pPr>
        <w:shd w:val="clear" w:color="auto" w:fill="FFFFFF"/>
        <w:spacing w:line="360" w:lineRule="auto"/>
        <w:ind w:firstLine="420"/>
        <w:rPr>
          <w:rFonts w:ascii="宋体" w:eastAsia="宋体" w:hAnsi="宋体" w:cs="宋体" w:hint="eastAsia"/>
          <w:szCs w:val="21"/>
          <w14:ligatures w14:val="none"/>
        </w:rPr>
      </w:pPr>
    </w:p>
    <w:p w14:paraId="34B1C023" w14:textId="77777777" w:rsidR="00E43646" w:rsidRPr="00E43646" w:rsidRDefault="00E43646" w:rsidP="00E43646">
      <w:pPr>
        <w:shd w:val="clear" w:color="auto" w:fill="FFFFFF"/>
        <w:spacing w:line="360" w:lineRule="auto"/>
        <w:rPr>
          <w:rFonts w:ascii="宋体" w:eastAsia="宋体" w:hAnsi="宋体" w:cs="宋体" w:hint="eastAsia"/>
          <w:szCs w:val="21"/>
          <w14:ligatures w14:val="none"/>
        </w:rPr>
      </w:pPr>
      <w:r w:rsidRPr="00E43646">
        <w:rPr>
          <w:rFonts w:ascii="宋体" w:eastAsia="宋体" w:hAnsi="宋体" w:cs="宋体"/>
          <w:szCs w:val="21"/>
          <w14:ligatures w14:val="none"/>
        </w:rPr>
        <w:br w:type="page"/>
      </w:r>
    </w:p>
    <w:p w14:paraId="2224C2D4" w14:textId="77777777" w:rsidR="00E43646" w:rsidRPr="00244805" w:rsidRDefault="00E43646" w:rsidP="00244805">
      <w:pPr>
        <w:keepNext/>
        <w:keepLines/>
        <w:shd w:val="clear" w:color="auto" w:fill="FFFFFF"/>
        <w:tabs>
          <w:tab w:val="left" w:pos="1134"/>
        </w:tabs>
        <w:wordWrap w:val="0"/>
        <w:topLinePunct/>
        <w:adjustRightInd w:val="0"/>
        <w:snapToGrid w:val="0"/>
        <w:spacing w:afterLines="50" w:after="120" w:line="360" w:lineRule="auto"/>
        <w:jc w:val="center"/>
        <w:outlineLvl w:val="1"/>
        <w:rPr>
          <w:rFonts w:ascii="宋体" w:eastAsia="宋体" w:hAnsi="宋体" w:cs="宋体" w:hint="eastAsia"/>
          <w:b/>
          <w:szCs w:val="21"/>
          <w14:ligatures w14:val="none"/>
        </w:rPr>
      </w:pPr>
      <w:r w:rsidRPr="00244805">
        <w:rPr>
          <w:rFonts w:ascii="宋体" w:eastAsia="宋体" w:hAnsi="宋体" w:cs="宋体" w:hint="eastAsia"/>
          <w:b/>
          <w:szCs w:val="21"/>
          <w14:ligatures w14:val="none"/>
        </w:rPr>
        <w:lastRenderedPageBreak/>
        <w:t>附件7：工程量清单</w:t>
      </w:r>
    </w:p>
    <w:tbl>
      <w:tblPr>
        <w:tblW w:w="5000" w:type="pct"/>
        <w:tblLook w:val="0000" w:firstRow="0" w:lastRow="0" w:firstColumn="0" w:lastColumn="0" w:noHBand="0" w:noVBand="0"/>
      </w:tblPr>
      <w:tblGrid>
        <w:gridCol w:w="953"/>
        <w:gridCol w:w="1204"/>
        <w:gridCol w:w="1454"/>
        <w:gridCol w:w="2004"/>
        <w:gridCol w:w="1406"/>
        <w:gridCol w:w="1990"/>
      </w:tblGrid>
      <w:tr w:rsidR="00E43646" w:rsidRPr="00E43646" w14:paraId="09AB9699" w14:textId="77777777" w:rsidTr="00184B1F">
        <w:trPr>
          <w:trHeight w:val="468"/>
        </w:trPr>
        <w:tc>
          <w:tcPr>
            <w:tcW w:w="529" w:type="pct"/>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7752F6C2" w14:textId="77777777" w:rsidR="00E43646" w:rsidRPr="00E43646" w:rsidRDefault="00E43646" w:rsidP="00E43646">
            <w:pPr>
              <w:spacing w:line="360" w:lineRule="auto"/>
              <w:jc w:val="center"/>
              <w:textAlignment w:val="center"/>
              <w:rPr>
                <w:rFonts w:ascii="宋体" w:eastAsia="宋体" w:hAnsi="宋体" w:cs="宋体" w:hint="eastAsia"/>
                <w:sz w:val="18"/>
                <w:szCs w:val="18"/>
                <w14:ligatures w14:val="none"/>
              </w:rPr>
            </w:pPr>
            <w:r w:rsidRPr="00E43646">
              <w:rPr>
                <w:rFonts w:ascii="宋体" w:eastAsia="宋体" w:hAnsi="宋体" w:cs="宋体" w:hint="eastAsia"/>
                <w:sz w:val="18"/>
                <w:szCs w:val="18"/>
                <w:lang w:bidi="ar"/>
                <w14:ligatures w14:val="none"/>
              </w:rPr>
              <w:t>序号</w:t>
            </w:r>
          </w:p>
        </w:tc>
        <w:tc>
          <w:tcPr>
            <w:tcW w:w="668"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44D17613" w14:textId="77777777" w:rsidR="00E43646" w:rsidRPr="00E43646" w:rsidRDefault="00E43646" w:rsidP="00E43646">
            <w:pPr>
              <w:spacing w:line="360" w:lineRule="auto"/>
              <w:jc w:val="center"/>
              <w:textAlignment w:val="center"/>
              <w:rPr>
                <w:rFonts w:ascii="宋体" w:eastAsia="宋体" w:hAnsi="宋体" w:cs="宋体" w:hint="eastAsia"/>
                <w:sz w:val="18"/>
                <w:szCs w:val="18"/>
                <w14:ligatures w14:val="none"/>
              </w:rPr>
            </w:pPr>
            <w:r w:rsidRPr="00E43646">
              <w:rPr>
                <w:rFonts w:ascii="宋体" w:eastAsia="宋体" w:hAnsi="宋体" w:cs="宋体" w:hint="eastAsia"/>
                <w:sz w:val="18"/>
                <w:szCs w:val="18"/>
                <w:lang w:bidi="ar"/>
                <w14:ligatures w14:val="none"/>
              </w:rPr>
              <w:t>项目编码</w:t>
            </w:r>
          </w:p>
        </w:tc>
        <w:tc>
          <w:tcPr>
            <w:tcW w:w="807"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2AB8BA6" w14:textId="77777777" w:rsidR="00E43646" w:rsidRPr="00E43646" w:rsidRDefault="00E43646" w:rsidP="00E43646">
            <w:pPr>
              <w:spacing w:line="360" w:lineRule="auto"/>
              <w:ind w:firstLine="360"/>
              <w:jc w:val="center"/>
              <w:textAlignment w:val="center"/>
              <w:rPr>
                <w:rFonts w:ascii="宋体" w:eastAsia="宋体" w:hAnsi="宋体" w:cs="宋体" w:hint="eastAsia"/>
                <w:sz w:val="18"/>
                <w:szCs w:val="18"/>
                <w14:ligatures w14:val="none"/>
              </w:rPr>
            </w:pPr>
            <w:r w:rsidRPr="00E43646">
              <w:rPr>
                <w:rFonts w:ascii="宋体" w:eastAsia="宋体" w:hAnsi="宋体" w:cs="宋体" w:hint="eastAsia"/>
                <w:sz w:val="18"/>
                <w:szCs w:val="18"/>
                <w:lang w:bidi="ar"/>
                <w14:ligatures w14:val="none"/>
              </w:rPr>
              <w:t>项目名称</w:t>
            </w:r>
          </w:p>
        </w:tc>
        <w:tc>
          <w:tcPr>
            <w:tcW w:w="1112"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7A19237C" w14:textId="77777777" w:rsidR="00E43646" w:rsidRPr="00E43646" w:rsidRDefault="00E43646" w:rsidP="00E43646">
            <w:pPr>
              <w:spacing w:line="360" w:lineRule="auto"/>
              <w:ind w:firstLine="360"/>
              <w:jc w:val="center"/>
              <w:textAlignment w:val="center"/>
              <w:rPr>
                <w:rFonts w:ascii="宋体" w:eastAsia="宋体" w:hAnsi="宋体" w:cs="宋体" w:hint="eastAsia"/>
                <w:sz w:val="18"/>
                <w:szCs w:val="18"/>
                <w14:ligatures w14:val="none"/>
              </w:rPr>
            </w:pPr>
            <w:r w:rsidRPr="00E43646">
              <w:rPr>
                <w:rFonts w:ascii="宋体" w:eastAsia="宋体" w:hAnsi="宋体" w:cs="宋体" w:hint="eastAsia"/>
                <w:sz w:val="18"/>
                <w:szCs w:val="18"/>
                <w:lang w:bidi="ar"/>
                <w14:ligatures w14:val="none"/>
              </w:rPr>
              <w:t>项目特征描述</w:t>
            </w:r>
          </w:p>
        </w:tc>
        <w:tc>
          <w:tcPr>
            <w:tcW w:w="780"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173577D" w14:textId="77777777" w:rsidR="00E43646" w:rsidRPr="00E43646" w:rsidRDefault="00E43646" w:rsidP="00E43646">
            <w:pPr>
              <w:spacing w:line="360" w:lineRule="auto"/>
              <w:jc w:val="center"/>
              <w:textAlignment w:val="center"/>
              <w:rPr>
                <w:rFonts w:ascii="宋体" w:eastAsia="宋体" w:hAnsi="宋体" w:cs="宋体" w:hint="eastAsia"/>
                <w:sz w:val="18"/>
                <w:szCs w:val="18"/>
                <w14:ligatures w14:val="none"/>
              </w:rPr>
            </w:pPr>
            <w:r w:rsidRPr="00E43646">
              <w:rPr>
                <w:rFonts w:ascii="宋体" w:eastAsia="宋体" w:hAnsi="宋体" w:cs="宋体" w:hint="eastAsia"/>
                <w:sz w:val="18"/>
                <w:szCs w:val="18"/>
                <w:lang w:bidi="ar"/>
                <w14:ligatures w14:val="none"/>
              </w:rPr>
              <w:t>计量单位</w:t>
            </w:r>
          </w:p>
        </w:tc>
        <w:tc>
          <w:tcPr>
            <w:tcW w:w="1104"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30F03199" w14:textId="77777777" w:rsidR="00E43646" w:rsidRPr="00E43646" w:rsidRDefault="00E43646" w:rsidP="00E43646">
            <w:pPr>
              <w:spacing w:line="360" w:lineRule="auto"/>
              <w:ind w:firstLine="360"/>
              <w:jc w:val="center"/>
              <w:textAlignment w:val="center"/>
              <w:rPr>
                <w:rFonts w:ascii="宋体" w:eastAsia="宋体" w:hAnsi="宋体" w:cs="宋体" w:hint="eastAsia"/>
                <w:sz w:val="18"/>
                <w:szCs w:val="18"/>
                <w14:ligatures w14:val="none"/>
              </w:rPr>
            </w:pPr>
            <w:r w:rsidRPr="00E43646">
              <w:rPr>
                <w:rFonts w:ascii="宋体" w:eastAsia="宋体" w:hAnsi="宋体" w:cs="宋体" w:hint="eastAsia"/>
                <w:sz w:val="18"/>
                <w:szCs w:val="18"/>
                <w:lang w:bidi="ar"/>
                <w14:ligatures w14:val="none"/>
              </w:rPr>
              <w:t>工程量</w:t>
            </w:r>
          </w:p>
        </w:tc>
      </w:tr>
      <w:tr w:rsidR="00E43646" w:rsidRPr="00E43646" w14:paraId="1DE3953E" w14:textId="77777777" w:rsidTr="00184B1F">
        <w:trPr>
          <w:trHeight w:val="470"/>
        </w:trPr>
        <w:tc>
          <w:tcPr>
            <w:tcW w:w="529" w:type="pct"/>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16BD2129"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668" w:type="pct"/>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0ADD07F"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807" w:type="pct"/>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7249797"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1112" w:type="pct"/>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31D854A6"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780" w:type="pct"/>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3342125"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1104" w:type="pct"/>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1E8752A"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r>
      <w:tr w:rsidR="00E43646" w:rsidRPr="00E43646" w14:paraId="7F273C68" w14:textId="77777777" w:rsidTr="00184B1F">
        <w:trPr>
          <w:trHeight w:val="470"/>
        </w:trPr>
        <w:tc>
          <w:tcPr>
            <w:tcW w:w="529" w:type="pct"/>
            <w:vMerge/>
            <w:tcBorders>
              <w:top w:val="single" w:sz="8" w:space="0" w:color="000000"/>
              <w:left w:val="single" w:sz="8" w:space="0" w:color="000000"/>
              <w:bottom w:val="single" w:sz="4" w:space="0" w:color="000000"/>
              <w:right w:val="single" w:sz="4" w:space="0" w:color="000000"/>
            </w:tcBorders>
            <w:shd w:val="clear" w:color="FFFFFF" w:fill="FFFFFF"/>
            <w:vAlign w:val="center"/>
          </w:tcPr>
          <w:p w14:paraId="3EE11BDA"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668" w:type="pct"/>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CF65A1A"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807" w:type="pct"/>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1EB8477"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1112" w:type="pct"/>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7345AE15"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780" w:type="pct"/>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53344859"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1104" w:type="pct"/>
            <w:vMerge/>
            <w:tcBorders>
              <w:top w:val="single" w:sz="8" w:space="0" w:color="000000"/>
              <w:left w:val="single" w:sz="4" w:space="0" w:color="000000"/>
              <w:bottom w:val="single" w:sz="4" w:space="0" w:color="000000"/>
              <w:right w:val="single" w:sz="4" w:space="0" w:color="000000"/>
            </w:tcBorders>
            <w:shd w:val="clear" w:color="FFFFFF" w:fill="FFFFFF"/>
            <w:vAlign w:val="center"/>
          </w:tcPr>
          <w:p w14:paraId="17C86DC1"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r>
      <w:tr w:rsidR="00E43646" w:rsidRPr="00E43646" w14:paraId="19A9E085" w14:textId="77777777" w:rsidTr="00184B1F">
        <w:trPr>
          <w:trHeight w:val="420"/>
        </w:trPr>
        <w:tc>
          <w:tcPr>
            <w:tcW w:w="529"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1F4563EF" w14:textId="77777777" w:rsidR="00E43646" w:rsidRPr="00E43646" w:rsidRDefault="00E43646" w:rsidP="00E43646">
            <w:pPr>
              <w:spacing w:line="360" w:lineRule="auto"/>
              <w:ind w:firstLine="360"/>
              <w:rPr>
                <w:rFonts w:ascii="宋体" w:eastAsia="宋体" w:hAnsi="宋体" w:cs="宋体" w:hint="eastAsia"/>
                <w:sz w:val="18"/>
                <w:szCs w:val="18"/>
                <w14:ligatures w14:val="none"/>
              </w:rPr>
            </w:pPr>
          </w:p>
        </w:tc>
        <w:tc>
          <w:tcPr>
            <w:tcW w:w="668"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4178EEE" w14:textId="77777777" w:rsidR="00E43646" w:rsidRPr="00E43646" w:rsidRDefault="00E43646" w:rsidP="00E43646">
            <w:pPr>
              <w:spacing w:line="360" w:lineRule="auto"/>
              <w:ind w:firstLine="360"/>
              <w:textAlignment w:val="center"/>
              <w:rPr>
                <w:rFonts w:ascii="宋体" w:eastAsia="宋体" w:hAnsi="宋体" w:cs="宋体" w:hint="eastAsia"/>
                <w:sz w:val="18"/>
                <w:szCs w:val="18"/>
                <w14:ligatures w14:val="none"/>
              </w:rPr>
            </w:pPr>
          </w:p>
        </w:tc>
        <w:tc>
          <w:tcPr>
            <w:tcW w:w="8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56D328C3"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111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DCF94AE" w14:textId="77777777" w:rsidR="00E43646" w:rsidRPr="00E43646" w:rsidRDefault="00E43646" w:rsidP="00E43646">
            <w:pPr>
              <w:spacing w:line="360" w:lineRule="auto"/>
              <w:ind w:firstLine="360"/>
              <w:rPr>
                <w:rFonts w:ascii="宋体" w:eastAsia="宋体" w:hAnsi="宋体" w:cs="宋体" w:hint="eastAsia"/>
                <w:sz w:val="18"/>
                <w:szCs w:val="18"/>
                <w14:ligatures w14:val="none"/>
              </w:rPr>
            </w:pPr>
          </w:p>
        </w:tc>
        <w:tc>
          <w:tcPr>
            <w:tcW w:w="780"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F87E13B"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1104"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AD85E63"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r>
      <w:tr w:rsidR="00E43646" w:rsidRPr="00E43646" w14:paraId="6F0BDDBD" w14:textId="77777777" w:rsidTr="00184B1F">
        <w:trPr>
          <w:trHeight w:val="420"/>
        </w:trPr>
        <w:tc>
          <w:tcPr>
            <w:tcW w:w="529"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25171F04" w14:textId="77777777" w:rsidR="00E43646" w:rsidRPr="00E43646" w:rsidRDefault="00E43646" w:rsidP="00E43646">
            <w:pPr>
              <w:spacing w:line="360" w:lineRule="auto"/>
              <w:ind w:firstLine="360"/>
              <w:rPr>
                <w:rFonts w:ascii="宋体" w:eastAsia="宋体" w:hAnsi="宋体" w:cs="宋体" w:hint="eastAsia"/>
                <w:sz w:val="18"/>
                <w:szCs w:val="18"/>
                <w14:ligatures w14:val="none"/>
              </w:rPr>
            </w:pPr>
          </w:p>
        </w:tc>
        <w:tc>
          <w:tcPr>
            <w:tcW w:w="668"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30DA7FC"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8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DF2259F"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111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D9A0BA6" w14:textId="77777777" w:rsidR="00E43646" w:rsidRPr="00E43646" w:rsidRDefault="00E43646" w:rsidP="00E43646">
            <w:pPr>
              <w:spacing w:line="360" w:lineRule="auto"/>
              <w:ind w:firstLine="360"/>
              <w:rPr>
                <w:rFonts w:ascii="宋体" w:eastAsia="宋体" w:hAnsi="宋体" w:cs="宋体" w:hint="eastAsia"/>
                <w:sz w:val="18"/>
                <w:szCs w:val="18"/>
                <w14:ligatures w14:val="none"/>
              </w:rPr>
            </w:pPr>
          </w:p>
        </w:tc>
        <w:tc>
          <w:tcPr>
            <w:tcW w:w="780"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9BDA356"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1104"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B3017C0"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r>
      <w:tr w:rsidR="00E43646" w:rsidRPr="00E43646" w14:paraId="0893884F" w14:textId="77777777" w:rsidTr="00184B1F">
        <w:trPr>
          <w:trHeight w:val="420"/>
        </w:trPr>
        <w:tc>
          <w:tcPr>
            <w:tcW w:w="529"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35469652" w14:textId="77777777" w:rsidR="00E43646" w:rsidRPr="00E43646" w:rsidRDefault="00E43646" w:rsidP="00E43646">
            <w:pPr>
              <w:spacing w:line="360" w:lineRule="auto"/>
              <w:ind w:firstLine="360"/>
              <w:jc w:val="center"/>
              <w:textAlignment w:val="center"/>
              <w:rPr>
                <w:rFonts w:ascii="宋体" w:eastAsia="宋体" w:hAnsi="宋体" w:cs="宋体" w:hint="eastAsia"/>
                <w:sz w:val="18"/>
                <w:szCs w:val="18"/>
                <w14:ligatures w14:val="none"/>
              </w:rPr>
            </w:pPr>
          </w:p>
        </w:tc>
        <w:tc>
          <w:tcPr>
            <w:tcW w:w="668"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0018899"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8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5E25A5C"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111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57B129CD" w14:textId="77777777" w:rsidR="00E43646" w:rsidRPr="00E43646" w:rsidRDefault="00E43646" w:rsidP="00E43646">
            <w:pPr>
              <w:spacing w:line="360" w:lineRule="auto"/>
              <w:ind w:firstLine="360"/>
              <w:rPr>
                <w:rFonts w:ascii="宋体" w:eastAsia="宋体" w:hAnsi="宋体" w:cs="宋体" w:hint="eastAsia"/>
                <w:sz w:val="18"/>
                <w:szCs w:val="18"/>
                <w14:ligatures w14:val="none"/>
              </w:rPr>
            </w:pPr>
          </w:p>
        </w:tc>
        <w:tc>
          <w:tcPr>
            <w:tcW w:w="780"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29D8805" w14:textId="77777777" w:rsidR="00E43646" w:rsidRPr="00E43646" w:rsidRDefault="00E43646" w:rsidP="00E43646">
            <w:pPr>
              <w:spacing w:line="360" w:lineRule="auto"/>
              <w:ind w:firstLine="360"/>
              <w:jc w:val="center"/>
              <w:textAlignment w:val="center"/>
              <w:rPr>
                <w:rFonts w:ascii="宋体" w:eastAsia="宋体" w:hAnsi="宋体" w:cs="宋体" w:hint="eastAsia"/>
                <w:sz w:val="18"/>
                <w:szCs w:val="18"/>
                <w14:ligatures w14:val="none"/>
              </w:rPr>
            </w:pPr>
          </w:p>
        </w:tc>
        <w:tc>
          <w:tcPr>
            <w:tcW w:w="1104"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0780CE5" w14:textId="77777777" w:rsidR="00E43646" w:rsidRPr="00E43646" w:rsidRDefault="00E43646" w:rsidP="00E43646">
            <w:pPr>
              <w:spacing w:line="360" w:lineRule="auto"/>
              <w:ind w:firstLine="360"/>
              <w:jc w:val="center"/>
              <w:textAlignment w:val="center"/>
              <w:rPr>
                <w:rFonts w:ascii="宋体" w:eastAsia="宋体" w:hAnsi="宋体" w:cs="宋体" w:hint="eastAsia"/>
                <w:sz w:val="18"/>
                <w:szCs w:val="18"/>
                <w14:ligatures w14:val="none"/>
              </w:rPr>
            </w:pPr>
          </w:p>
        </w:tc>
      </w:tr>
      <w:tr w:rsidR="00E43646" w:rsidRPr="00E43646" w14:paraId="5CC034C1" w14:textId="77777777" w:rsidTr="00184B1F">
        <w:trPr>
          <w:trHeight w:val="360"/>
        </w:trPr>
        <w:tc>
          <w:tcPr>
            <w:tcW w:w="529"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1EE0ED62" w14:textId="77777777" w:rsidR="00E43646" w:rsidRPr="00E43646" w:rsidRDefault="00E43646" w:rsidP="00E43646">
            <w:pPr>
              <w:spacing w:line="360" w:lineRule="auto"/>
              <w:ind w:firstLine="360"/>
              <w:rPr>
                <w:rFonts w:ascii="宋体" w:eastAsia="宋体" w:hAnsi="宋体" w:cs="宋体" w:hint="eastAsia"/>
                <w:sz w:val="18"/>
                <w:szCs w:val="18"/>
                <w14:ligatures w14:val="none"/>
              </w:rPr>
            </w:pPr>
          </w:p>
        </w:tc>
        <w:tc>
          <w:tcPr>
            <w:tcW w:w="668"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5FF824C" w14:textId="77777777" w:rsidR="00E43646" w:rsidRPr="00E43646" w:rsidRDefault="00E43646" w:rsidP="00E43646">
            <w:pPr>
              <w:spacing w:line="360" w:lineRule="auto"/>
              <w:ind w:firstLine="360"/>
              <w:rPr>
                <w:rFonts w:ascii="宋体" w:eastAsia="宋体" w:hAnsi="宋体" w:cs="宋体" w:hint="eastAsia"/>
                <w:sz w:val="18"/>
                <w:szCs w:val="18"/>
                <w14:ligatures w14:val="none"/>
              </w:rPr>
            </w:pPr>
          </w:p>
        </w:tc>
        <w:tc>
          <w:tcPr>
            <w:tcW w:w="8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6367235"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111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1C81181" w14:textId="77777777" w:rsidR="00E43646" w:rsidRPr="00E43646" w:rsidRDefault="00E43646" w:rsidP="00E43646">
            <w:pPr>
              <w:spacing w:line="360" w:lineRule="auto"/>
              <w:ind w:firstLine="360"/>
              <w:rPr>
                <w:rFonts w:ascii="宋体" w:eastAsia="宋体" w:hAnsi="宋体" w:cs="宋体" w:hint="eastAsia"/>
                <w:sz w:val="18"/>
                <w:szCs w:val="18"/>
                <w14:ligatures w14:val="none"/>
              </w:rPr>
            </w:pPr>
          </w:p>
        </w:tc>
        <w:tc>
          <w:tcPr>
            <w:tcW w:w="780"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35448D2"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1104"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37A7AA8"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r>
      <w:tr w:rsidR="00E43646" w:rsidRPr="00E43646" w14:paraId="2420B3C4" w14:textId="77777777" w:rsidTr="00184B1F">
        <w:trPr>
          <w:trHeight w:val="420"/>
        </w:trPr>
        <w:tc>
          <w:tcPr>
            <w:tcW w:w="529"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54B4B305" w14:textId="77777777" w:rsidR="00E43646" w:rsidRPr="00E43646" w:rsidRDefault="00E43646" w:rsidP="00E43646">
            <w:pPr>
              <w:spacing w:line="360" w:lineRule="auto"/>
              <w:ind w:firstLine="360"/>
              <w:rPr>
                <w:rFonts w:ascii="宋体" w:eastAsia="宋体" w:hAnsi="宋体" w:cs="宋体" w:hint="eastAsia"/>
                <w:sz w:val="18"/>
                <w:szCs w:val="18"/>
                <w14:ligatures w14:val="none"/>
              </w:rPr>
            </w:pPr>
          </w:p>
        </w:tc>
        <w:tc>
          <w:tcPr>
            <w:tcW w:w="668"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34497AA"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8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97B2E38"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111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5A915E7" w14:textId="77777777" w:rsidR="00E43646" w:rsidRPr="00E43646" w:rsidRDefault="00E43646" w:rsidP="00E43646">
            <w:pPr>
              <w:spacing w:line="360" w:lineRule="auto"/>
              <w:ind w:firstLine="360"/>
              <w:rPr>
                <w:rFonts w:ascii="宋体" w:eastAsia="宋体" w:hAnsi="宋体" w:cs="宋体" w:hint="eastAsia"/>
                <w:sz w:val="18"/>
                <w:szCs w:val="18"/>
                <w14:ligatures w14:val="none"/>
              </w:rPr>
            </w:pPr>
          </w:p>
        </w:tc>
        <w:tc>
          <w:tcPr>
            <w:tcW w:w="780"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2BA068D"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c>
          <w:tcPr>
            <w:tcW w:w="1104"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59A1B94" w14:textId="77777777" w:rsidR="00E43646" w:rsidRPr="00E43646" w:rsidRDefault="00E43646" w:rsidP="00E43646">
            <w:pPr>
              <w:spacing w:line="360" w:lineRule="auto"/>
              <w:ind w:firstLine="360"/>
              <w:jc w:val="center"/>
              <w:rPr>
                <w:rFonts w:ascii="宋体" w:eastAsia="宋体" w:hAnsi="宋体" w:cs="宋体" w:hint="eastAsia"/>
                <w:sz w:val="18"/>
                <w:szCs w:val="18"/>
                <w14:ligatures w14:val="none"/>
              </w:rPr>
            </w:pPr>
          </w:p>
        </w:tc>
      </w:tr>
      <w:tr w:rsidR="00E43646" w:rsidRPr="00E43646" w14:paraId="3BE563C0" w14:textId="77777777" w:rsidTr="00184B1F">
        <w:trPr>
          <w:trHeight w:val="600"/>
        </w:trPr>
        <w:tc>
          <w:tcPr>
            <w:tcW w:w="529"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159D261F" w14:textId="77777777" w:rsidR="00E43646" w:rsidRPr="00E43646" w:rsidRDefault="00E43646" w:rsidP="00E43646">
            <w:pPr>
              <w:spacing w:line="360" w:lineRule="auto"/>
              <w:ind w:firstLine="360"/>
              <w:jc w:val="center"/>
              <w:textAlignment w:val="center"/>
              <w:rPr>
                <w:rFonts w:ascii="宋体" w:eastAsia="宋体" w:hAnsi="宋体" w:cs="宋体" w:hint="eastAsia"/>
                <w:sz w:val="18"/>
                <w:szCs w:val="18"/>
                <w14:ligatures w14:val="none"/>
              </w:rPr>
            </w:pPr>
          </w:p>
        </w:tc>
        <w:tc>
          <w:tcPr>
            <w:tcW w:w="668"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8CC246A"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8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5A9DD657"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111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434ADA8" w14:textId="77777777" w:rsidR="00E43646" w:rsidRPr="00E43646" w:rsidRDefault="00E43646" w:rsidP="00E43646">
            <w:pPr>
              <w:spacing w:line="360" w:lineRule="auto"/>
              <w:textAlignment w:val="center"/>
              <w:rPr>
                <w:rFonts w:ascii="宋体" w:eastAsia="宋体" w:hAnsi="宋体" w:cs="宋体" w:hint="eastAsia"/>
                <w:sz w:val="18"/>
                <w:szCs w:val="18"/>
                <w14:ligatures w14:val="none"/>
              </w:rPr>
            </w:pPr>
          </w:p>
        </w:tc>
        <w:tc>
          <w:tcPr>
            <w:tcW w:w="780"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3F6EF02" w14:textId="77777777" w:rsidR="00E43646" w:rsidRPr="00E43646" w:rsidRDefault="00E43646" w:rsidP="00E43646">
            <w:pPr>
              <w:spacing w:line="360" w:lineRule="auto"/>
              <w:ind w:firstLine="360"/>
              <w:jc w:val="center"/>
              <w:textAlignment w:val="center"/>
              <w:rPr>
                <w:rFonts w:ascii="宋体" w:eastAsia="宋体" w:hAnsi="宋体" w:cs="宋体" w:hint="eastAsia"/>
                <w:sz w:val="18"/>
                <w:szCs w:val="18"/>
                <w14:ligatures w14:val="none"/>
              </w:rPr>
            </w:pPr>
          </w:p>
        </w:tc>
        <w:tc>
          <w:tcPr>
            <w:tcW w:w="1104"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533BE5A2" w14:textId="77777777" w:rsidR="00E43646" w:rsidRPr="00E43646" w:rsidRDefault="00E43646" w:rsidP="00E43646">
            <w:pPr>
              <w:spacing w:line="360" w:lineRule="auto"/>
              <w:ind w:firstLine="360"/>
              <w:jc w:val="center"/>
              <w:textAlignment w:val="center"/>
              <w:rPr>
                <w:rFonts w:ascii="宋体" w:eastAsia="宋体" w:hAnsi="宋体" w:cs="宋体" w:hint="eastAsia"/>
                <w:sz w:val="18"/>
                <w:szCs w:val="18"/>
                <w14:ligatures w14:val="none"/>
              </w:rPr>
            </w:pPr>
          </w:p>
        </w:tc>
      </w:tr>
    </w:tbl>
    <w:p w14:paraId="6A3085CE" w14:textId="77777777" w:rsidR="00E43646" w:rsidRPr="00E43646" w:rsidRDefault="00E43646" w:rsidP="00E43646">
      <w:pPr>
        <w:spacing w:beforeLines="50" w:before="120" w:line="360" w:lineRule="auto"/>
        <w:ind w:firstLine="560"/>
        <w:rPr>
          <w:rFonts w:ascii="宋体" w:eastAsia="宋体" w:hAnsi="宋体" w:cs="Times New Roman" w:hint="eastAsia"/>
          <w:sz w:val="28"/>
          <w:szCs w:val="28"/>
          <w14:ligatures w14:val="none"/>
        </w:rPr>
      </w:pPr>
    </w:p>
    <w:p w14:paraId="628A0D7F" w14:textId="77777777" w:rsidR="00E43646" w:rsidRPr="00E43646" w:rsidRDefault="00E43646" w:rsidP="00E43646">
      <w:pPr>
        <w:spacing w:line="360" w:lineRule="auto"/>
        <w:jc w:val="center"/>
        <w:rPr>
          <w:rFonts w:ascii="宋体" w:eastAsia="宋体" w:hAnsi="宋体" w:cs="Times New Roman" w:hint="eastAsia"/>
          <w:b/>
          <w:szCs w:val="21"/>
          <w14:ligatures w14:val="none"/>
        </w:rPr>
      </w:pPr>
      <w:r w:rsidRPr="00E43646">
        <w:rPr>
          <w:rFonts w:ascii="宋体" w:eastAsia="宋体" w:hAnsi="宋体" w:cs="Times New Roman" w:hint="eastAsia"/>
          <w:sz w:val="28"/>
          <w:szCs w:val="28"/>
          <w14:ligatures w14:val="none"/>
        </w:rPr>
        <w:t>附件8：施工图纸</w:t>
      </w:r>
    </w:p>
    <w:p w14:paraId="65349CEC" w14:textId="77777777" w:rsidR="00E43646" w:rsidRPr="00E43646" w:rsidRDefault="00E43646" w:rsidP="00E43646">
      <w:pPr>
        <w:spacing w:line="360" w:lineRule="auto"/>
        <w:jc w:val="center"/>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 xml:space="preserve"> </w:t>
      </w:r>
    </w:p>
    <w:p w14:paraId="2E74F722" w14:textId="77777777" w:rsidR="00E43646" w:rsidRPr="00E43646" w:rsidRDefault="00E43646" w:rsidP="00E43646">
      <w:pPr>
        <w:rPr>
          <w:rFonts w:ascii="Times New Roman" w:eastAsia="宋体" w:hAnsi="Times New Roman" w:cs="Times New Roman"/>
          <w:szCs w:val="24"/>
          <w14:ligatures w14:val="none"/>
        </w:rPr>
      </w:pPr>
      <w:r w:rsidRPr="00E43646">
        <w:rPr>
          <w:rFonts w:ascii="Times New Roman" w:eastAsia="宋体" w:hAnsi="Times New Roman" w:cs="Times New Roman"/>
          <w:szCs w:val="24"/>
          <w14:ligatures w14:val="none"/>
        </w:rPr>
        <w:br w:type="page"/>
      </w:r>
    </w:p>
    <w:p w14:paraId="58398E52" w14:textId="77777777" w:rsidR="00E43646" w:rsidRPr="00E43646" w:rsidRDefault="00E43646" w:rsidP="00E43646">
      <w:pPr>
        <w:keepNext/>
        <w:autoSpaceDE w:val="0"/>
        <w:autoSpaceDN w:val="0"/>
        <w:adjustRightInd w:val="0"/>
        <w:jc w:val="center"/>
        <w:outlineLvl w:val="0"/>
        <w:rPr>
          <w:rFonts w:ascii="宋体" w:eastAsia="宋体" w:hAnsi="宋体" w:cs="Times New Roman" w:hint="eastAsia"/>
          <w:b/>
          <w:bCs/>
          <w:kern w:val="0"/>
          <w:sz w:val="32"/>
          <w:szCs w:val="32"/>
          <w14:ligatures w14:val="none"/>
        </w:rPr>
      </w:pPr>
      <w:r w:rsidRPr="00E43646">
        <w:rPr>
          <w:rFonts w:ascii="宋体" w:eastAsia="宋体" w:hAnsi="宋体" w:cs="Times New Roman" w:hint="eastAsia"/>
          <w:b/>
          <w:bCs/>
          <w:kern w:val="0"/>
          <w:sz w:val="32"/>
          <w:szCs w:val="20"/>
          <w14:ligatures w14:val="none"/>
        </w:rPr>
        <w:lastRenderedPageBreak/>
        <w:t>第四章</w:t>
      </w:r>
      <w:r w:rsidRPr="00E43646">
        <w:rPr>
          <w:rFonts w:ascii="宋体" w:eastAsia="宋体" w:hAnsi="宋体" w:cs="Times New Roman"/>
          <w:b/>
          <w:bCs/>
          <w:kern w:val="0"/>
          <w:sz w:val="32"/>
          <w:szCs w:val="20"/>
          <w14:ligatures w14:val="none"/>
        </w:rPr>
        <w:t xml:space="preserve">  </w:t>
      </w:r>
      <w:r w:rsidRPr="00E43646">
        <w:rPr>
          <w:rFonts w:ascii="宋体" w:eastAsia="宋体" w:hAnsi="宋体" w:cs="Times New Roman" w:hint="eastAsia"/>
          <w:b/>
          <w:bCs/>
          <w:kern w:val="0"/>
          <w:sz w:val="32"/>
          <w:szCs w:val="20"/>
          <w14:ligatures w14:val="none"/>
        </w:rPr>
        <w:t>响应文件格式</w:t>
      </w:r>
      <w:bookmarkEnd w:id="344"/>
      <w:bookmarkEnd w:id="345"/>
    </w:p>
    <w:p w14:paraId="3315B7C2" w14:textId="77777777" w:rsidR="00E43646" w:rsidRPr="00E43646" w:rsidRDefault="00E43646" w:rsidP="00E43646">
      <w:pPr>
        <w:spacing w:line="360" w:lineRule="auto"/>
        <w:jc w:val="left"/>
        <w:rPr>
          <w:rFonts w:ascii="宋体" w:eastAsia="宋体" w:hAnsi="宋体" w:cs="Times New Roman" w:hint="eastAsia"/>
          <w:sz w:val="24"/>
          <w:szCs w:val="24"/>
          <w14:ligatures w14:val="none"/>
        </w:rPr>
      </w:pPr>
    </w:p>
    <w:p w14:paraId="5B2DD204" w14:textId="77777777" w:rsidR="00E43646" w:rsidRPr="00E43646" w:rsidRDefault="00E43646" w:rsidP="00E43646">
      <w:pPr>
        <w:spacing w:line="360" w:lineRule="auto"/>
        <w:jc w:val="center"/>
        <w:rPr>
          <w:rFonts w:ascii="宋体" w:eastAsia="宋体" w:hAnsi="宋体" w:cs="Times New Roman" w:hint="eastAsia"/>
          <w:b/>
          <w:sz w:val="32"/>
          <w:szCs w:val="32"/>
          <w:u w:val="single"/>
          <w14:ligatures w14:val="none"/>
        </w:rPr>
      </w:pPr>
    </w:p>
    <w:p w14:paraId="07DECEAE" w14:textId="57BF5DC1" w:rsidR="00E43646" w:rsidRPr="00E43646" w:rsidRDefault="00F8791D" w:rsidP="00E43646">
      <w:pPr>
        <w:spacing w:line="360" w:lineRule="auto"/>
        <w:jc w:val="center"/>
        <w:rPr>
          <w:rFonts w:ascii="Times New Roman" w:eastAsia="宋体" w:hAnsi="宋体" w:cs="Times New Roman" w:hint="eastAsia"/>
          <w:b/>
          <w:bCs/>
          <w:sz w:val="48"/>
          <w:szCs w:val="48"/>
          <w14:ligatures w14:val="none"/>
        </w:rPr>
      </w:pPr>
      <w:r>
        <w:rPr>
          <w:rFonts w:ascii="Times New Roman" w:eastAsia="宋体" w:hAnsi="宋体" w:cs="Times New Roman" w:hint="eastAsia"/>
          <w:b/>
          <w:bCs/>
          <w:sz w:val="48"/>
          <w:szCs w:val="48"/>
          <w14:ligatures w14:val="none"/>
        </w:rPr>
        <w:t>云南师范大学附属小学金江校点改扩建工程（金安、金江校区教师办公室装修项目）</w:t>
      </w:r>
    </w:p>
    <w:p w14:paraId="09AB99E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p w14:paraId="173C8266"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p w14:paraId="0763351C"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p w14:paraId="03F9338A"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p w14:paraId="0A3AE9BC"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p w14:paraId="11259868"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p w14:paraId="6A548FB7" w14:textId="77777777" w:rsidR="00E43646" w:rsidRPr="00E43646" w:rsidRDefault="00E43646" w:rsidP="00E43646">
      <w:pPr>
        <w:spacing w:line="360" w:lineRule="auto"/>
        <w:jc w:val="center"/>
        <w:rPr>
          <w:rFonts w:ascii="Times New Roman" w:eastAsia="宋体" w:hAnsi="宋体" w:cs="Times New Roman" w:hint="eastAsia"/>
          <w:b/>
          <w:sz w:val="84"/>
          <w:szCs w:val="84"/>
          <w14:ligatures w14:val="none"/>
        </w:rPr>
      </w:pPr>
      <w:r w:rsidRPr="00E43646">
        <w:rPr>
          <w:rFonts w:ascii="Times New Roman" w:eastAsia="宋体" w:hAnsi="宋体" w:cs="Times New Roman" w:hint="eastAsia"/>
          <w:b/>
          <w:sz w:val="84"/>
          <w:szCs w:val="84"/>
          <w14:ligatures w14:val="none"/>
        </w:rPr>
        <w:t>响应文件</w:t>
      </w:r>
    </w:p>
    <w:p w14:paraId="491A59B0"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p w14:paraId="12EF9898" w14:textId="77777777" w:rsidR="00E43646" w:rsidRPr="00E43646" w:rsidRDefault="00E43646" w:rsidP="00E43646">
      <w:pPr>
        <w:spacing w:line="360" w:lineRule="auto"/>
        <w:ind w:firstLineChars="1088" w:firstLine="3058"/>
        <w:rPr>
          <w:rFonts w:ascii="Times New Roman" w:eastAsia="宋体" w:hAnsi="宋体" w:cs="Times New Roman" w:hint="eastAsia"/>
          <w:b/>
          <w:sz w:val="28"/>
          <w:szCs w:val="28"/>
          <w:u w:val="single"/>
          <w14:ligatures w14:val="none"/>
        </w:rPr>
      </w:pPr>
      <w:r w:rsidRPr="00E43646">
        <w:rPr>
          <w:rFonts w:ascii="Times New Roman" w:eastAsia="宋体" w:hAnsi="宋体" w:cs="Times New Roman" w:hint="eastAsia"/>
          <w:b/>
          <w:sz w:val="28"/>
          <w:szCs w:val="28"/>
          <w14:ligatures w14:val="none"/>
        </w:rPr>
        <w:t>项目编号：</w:t>
      </w:r>
    </w:p>
    <w:p w14:paraId="0CBDC907"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p w14:paraId="67D5C1C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p w14:paraId="0E78880D" w14:textId="77777777" w:rsidR="00E43646" w:rsidRPr="00E43646" w:rsidRDefault="00E43646" w:rsidP="00E43646">
      <w:pPr>
        <w:spacing w:line="360" w:lineRule="auto"/>
        <w:rPr>
          <w:rFonts w:ascii="宋体" w:eastAsia="宋体" w:hAnsi="宋体" w:cs="Times New Roman" w:hint="eastAsia"/>
          <w:sz w:val="24"/>
          <w:szCs w:val="24"/>
          <w14:ligatures w14:val="none"/>
        </w:rPr>
      </w:pPr>
    </w:p>
    <w:p w14:paraId="41082580"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p w14:paraId="709383FA" w14:textId="77777777" w:rsidR="00E43646" w:rsidRPr="00E43646" w:rsidRDefault="00E43646" w:rsidP="00E43646">
      <w:pPr>
        <w:wordWrap w:val="0"/>
        <w:spacing w:after="160" w:line="360" w:lineRule="auto"/>
        <w:ind w:firstLineChars="750" w:firstLine="2250"/>
        <w:rPr>
          <w:rFonts w:ascii="宋体" w:eastAsia="宋体" w:hAnsi="宋体" w:cs="宋体" w:hint="eastAsia"/>
          <w:kern w:val="0"/>
          <w:sz w:val="30"/>
          <w:szCs w:val="30"/>
          <w14:ligatures w14:val="none"/>
        </w:rPr>
      </w:pPr>
      <w:bookmarkStart w:id="1862" w:name="_Toc383175509"/>
      <w:bookmarkStart w:id="1863" w:name="_Toc415662824"/>
      <w:bookmarkStart w:id="1864" w:name="_Toc347849247"/>
      <w:bookmarkStart w:id="1865" w:name="_Toc86124091"/>
    </w:p>
    <w:p w14:paraId="663AFDE9" w14:textId="77777777" w:rsidR="00E43646" w:rsidRPr="00E43646" w:rsidRDefault="00E43646" w:rsidP="00E43646">
      <w:pPr>
        <w:wordWrap w:val="0"/>
        <w:spacing w:after="160" w:line="360" w:lineRule="auto"/>
        <w:ind w:firstLineChars="750" w:firstLine="2250"/>
        <w:rPr>
          <w:rFonts w:ascii="宋体" w:eastAsia="宋体" w:hAnsi="宋体" w:cs="宋体" w:hint="eastAsia"/>
          <w:kern w:val="0"/>
          <w:sz w:val="30"/>
          <w:szCs w:val="30"/>
          <w14:ligatures w14:val="none"/>
        </w:rPr>
      </w:pPr>
      <w:r w:rsidRPr="00E43646">
        <w:rPr>
          <w:rFonts w:ascii="宋体" w:eastAsia="宋体" w:hAnsi="宋体" w:cs="宋体" w:hint="eastAsia"/>
          <w:kern w:val="0"/>
          <w:sz w:val="30"/>
          <w:szCs w:val="30"/>
          <w14:ligatures w14:val="none"/>
        </w:rPr>
        <w:t>供应商：</w:t>
      </w:r>
      <w:r w:rsidRPr="00E43646">
        <w:rPr>
          <w:rFonts w:ascii="宋体" w:eastAsia="宋体" w:hAnsi="宋体" w:cs="宋体" w:hint="eastAsia"/>
          <w:kern w:val="0"/>
          <w:sz w:val="30"/>
          <w:szCs w:val="30"/>
          <w:u w:val="single"/>
          <w14:ligatures w14:val="none"/>
        </w:rPr>
        <w:t xml:space="preserve">                           </w:t>
      </w:r>
    </w:p>
    <w:p w14:paraId="002BC9A9" w14:textId="77777777" w:rsidR="00E43646" w:rsidRPr="00E43646" w:rsidRDefault="00E43646" w:rsidP="00E43646">
      <w:pPr>
        <w:spacing w:after="160" w:line="360" w:lineRule="auto"/>
        <w:jc w:val="center"/>
        <w:rPr>
          <w:rFonts w:ascii="宋体" w:eastAsia="宋体" w:hAnsi="宋体" w:cs="宋体" w:hint="eastAsia"/>
          <w:sz w:val="24"/>
          <w:szCs w:val="24"/>
          <w14:ligatures w14:val="none"/>
        </w:rPr>
      </w:pPr>
      <w:r w:rsidRPr="00E43646">
        <w:rPr>
          <w:rFonts w:ascii="宋体" w:eastAsia="宋体" w:hAnsi="宋体" w:cs="宋体" w:hint="eastAsia"/>
          <w:kern w:val="0"/>
          <w:sz w:val="30"/>
          <w:szCs w:val="30"/>
          <w14:ligatures w14:val="none"/>
        </w:rPr>
        <w:t>日期：</w:t>
      </w:r>
      <w:r w:rsidRPr="00E43646">
        <w:rPr>
          <w:rFonts w:ascii="宋体" w:eastAsia="宋体" w:hAnsi="宋体" w:cs="宋体" w:hint="eastAsia"/>
          <w:kern w:val="0"/>
          <w:sz w:val="30"/>
          <w:szCs w:val="30"/>
          <w:u w:val="single"/>
          <w14:ligatures w14:val="none"/>
        </w:rPr>
        <w:t xml:space="preserve">      </w:t>
      </w:r>
      <w:r w:rsidRPr="00E43646">
        <w:rPr>
          <w:rFonts w:ascii="宋体" w:eastAsia="宋体" w:hAnsi="宋体" w:cs="宋体" w:hint="eastAsia"/>
          <w:kern w:val="0"/>
          <w:sz w:val="30"/>
          <w:szCs w:val="30"/>
          <w14:ligatures w14:val="none"/>
        </w:rPr>
        <w:t>年</w:t>
      </w:r>
      <w:r w:rsidRPr="00E43646">
        <w:rPr>
          <w:rFonts w:ascii="宋体" w:eastAsia="宋体" w:hAnsi="宋体" w:cs="宋体" w:hint="eastAsia"/>
          <w:kern w:val="0"/>
          <w:sz w:val="30"/>
          <w:szCs w:val="30"/>
          <w:u w:val="single"/>
          <w14:ligatures w14:val="none"/>
        </w:rPr>
        <w:t xml:space="preserve">       </w:t>
      </w:r>
      <w:r w:rsidRPr="00E43646">
        <w:rPr>
          <w:rFonts w:ascii="宋体" w:eastAsia="宋体" w:hAnsi="宋体" w:cs="宋体" w:hint="eastAsia"/>
          <w:kern w:val="0"/>
          <w:sz w:val="30"/>
          <w:szCs w:val="30"/>
          <w14:ligatures w14:val="none"/>
        </w:rPr>
        <w:t>月</w:t>
      </w:r>
      <w:r w:rsidRPr="00E43646">
        <w:rPr>
          <w:rFonts w:ascii="宋体" w:eastAsia="宋体" w:hAnsi="宋体" w:cs="宋体" w:hint="eastAsia"/>
          <w:kern w:val="0"/>
          <w:sz w:val="30"/>
          <w:szCs w:val="30"/>
          <w:u w:val="single"/>
          <w14:ligatures w14:val="none"/>
        </w:rPr>
        <w:t xml:space="preserve">       </w:t>
      </w:r>
      <w:r w:rsidRPr="00E43646">
        <w:rPr>
          <w:rFonts w:ascii="宋体" w:eastAsia="宋体" w:hAnsi="宋体" w:cs="宋体" w:hint="eastAsia"/>
          <w:kern w:val="0"/>
          <w:sz w:val="30"/>
          <w:szCs w:val="30"/>
          <w14:ligatures w14:val="none"/>
        </w:rPr>
        <w:t>日</w:t>
      </w:r>
    </w:p>
    <w:p w14:paraId="2AE40F18" w14:textId="77777777" w:rsidR="00E43646" w:rsidRPr="00E43646" w:rsidRDefault="00E43646" w:rsidP="00E43646">
      <w:pPr>
        <w:keepNext/>
        <w:keepLines/>
        <w:spacing w:after="120" w:line="360" w:lineRule="auto"/>
        <w:jc w:val="left"/>
        <w:outlineLvl w:val="1"/>
        <w:rPr>
          <w:rFonts w:ascii="Arial" w:eastAsia="宋体" w:hAnsi="Arial" w:cs="Times New Roman"/>
          <w:b/>
          <w:bCs/>
          <w:sz w:val="32"/>
          <w:szCs w:val="32"/>
          <w14:ligatures w14:val="none"/>
        </w:rPr>
      </w:pPr>
      <w:r w:rsidRPr="00E43646">
        <w:rPr>
          <w:rFonts w:ascii="Times New Roman" w:eastAsia="宋体" w:hAnsi="Times New Roman" w:cs="Times New Roman"/>
          <w:b/>
          <w:sz w:val="28"/>
          <w:szCs w:val="28"/>
          <w14:ligatures w14:val="none"/>
        </w:rPr>
        <w:br w:type="page"/>
      </w:r>
      <w:r w:rsidRPr="00E43646">
        <w:rPr>
          <w:rFonts w:ascii="Times New Roman" w:eastAsia="宋体" w:hAnsi="Times New Roman" w:cs="Times New Roman" w:hint="eastAsia"/>
          <w:b/>
          <w:sz w:val="32"/>
          <w:szCs w:val="32"/>
          <w14:ligatures w14:val="none"/>
        </w:rPr>
        <w:lastRenderedPageBreak/>
        <w:t>格式</w:t>
      </w:r>
      <w:r w:rsidRPr="00E43646">
        <w:rPr>
          <w:rFonts w:ascii="Times New Roman" w:eastAsia="宋体" w:hAnsi="Times New Roman" w:cs="Times New Roman"/>
          <w:b/>
          <w:sz w:val="32"/>
          <w:szCs w:val="32"/>
          <w14:ligatures w14:val="none"/>
        </w:rPr>
        <w:t>1</w:t>
      </w:r>
      <w:bookmarkEnd w:id="1862"/>
      <w:bookmarkEnd w:id="1863"/>
      <w:bookmarkEnd w:id="1864"/>
    </w:p>
    <w:p w14:paraId="0A23D621" w14:textId="77777777" w:rsidR="00E43646" w:rsidRPr="00E43646" w:rsidRDefault="00E43646" w:rsidP="00E43646">
      <w:pPr>
        <w:keepNext/>
        <w:keepLines/>
        <w:spacing w:before="120" w:after="120" w:line="360" w:lineRule="auto"/>
        <w:ind w:firstLineChars="200" w:firstLine="643"/>
        <w:jc w:val="center"/>
        <w:outlineLvl w:val="2"/>
        <w:rPr>
          <w:rFonts w:ascii="宋体" w:eastAsia="宋体" w:hAnsi="Times New Roman" w:cs="Times New Roman"/>
          <w:b/>
          <w:kern w:val="0"/>
          <w:sz w:val="32"/>
          <w:szCs w:val="32"/>
          <w14:ligatures w14:val="none"/>
        </w:rPr>
      </w:pPr>
      <w:bookmarkStart w:id="1866" w:name="_Toc415662825"/>
      <w:bookmarkStart w:id="1867" w:name="_Toc347849248"/>
      <w:bookmarkStart w:id="1868" w:name="_Toc383175510"/>
      <w:r w:rsidRPr="00E43646">
        <w:rPr>
          <w:rFonts w:ascii="宋体" w:eastAsia="宋体" w:hAnsi="Times New Roman" w:cs="Times New Roman" w:hint="eastAsia"/>
          <w:b/>
          <w:kern w:val="0"/>
          <w:sz w:val="32"/>
          <w:szCs w:val="32"/>
          <w14:ligatures w14:val="none"/>
        </w:rPr>
        <w:t>资格</w:t>
      </w:r>
      <w:bookmarkEnd w:id="1866"/>
      <w:bookmarkEnd w:id="1867"/>
      <w:bookmarkEnd w:id="1868"/>
      <w:r w:rsidRPr="00E43646">
        <w:rPr>
          <w:rFonts w:ascii="宋体" w:eastAsia="宋体" w:hAnsi="Times New Roman" w:cs="Times New Roman" w:hint="eastAsia"/>
          <w:b/>
          <w:kern w:val="0"/>
          <w:sz w:val="32"/>
          <w:szCs w:val="32"/>
          <w14:ligatures w14:val="none"/>
        </w:rPr>
        <w:t>部分</w:t>
      </w:r>
    </w:p>
    <w:p w14:paraId="1BDA59A7" w14:textId="77777777" w:rsidR="00E43646" w:rsidRPr="00E43646" w:rsidRDefault="00E43646" w:rsidP="00E43646">
      <w:pPr>
        <w:spacing w:line="360" w:lineRule="auto"/>
        <w:ind w:firstLineChars="200" w:firstLine="482"/>
        <w:rPr>
          <w:rFonts w:ascii="宋体" w:eastAsia="宋体" w:hAnsi="宋体" w:cs="Times New Roman" w:hint="eastAsia"/>
          <w:b/>
          <w:bCs/>
          <w:sz w:val="24"/>
          <w:szCs w:val="24"/>
          <w14:ligatures w14:val="none"/>
        </w:rPr>
      </w:pPr>
      <w:r w:rsidRPr="00E43646">
        <w:rPr>
          <w:rFonts w:ascii="宋体" w:eastAsia="宋体" w:hAnsi="宋体" w:cs="Times New Roman"/>
          <w:b/>
          <w:bCs/>
          <w:sz w:val="24"/>
          <w:szCs w:val="24"/>
          <w14:ligatures w14:val="none"/>
        </w:rPr>
        <w:t xml:space="preserve">1. </w:t>
      </w:r>
      <w:r w:rsidRPr="00E43646">
        <w:rPr>
          <w:rFonts w:ascii="宋体" w:eastAsia="宋体" w:hAnsi="宋体" w:cs="Times New Roman" w:hint="eastAsia"/>
          <w:b/>
          <w:bCs/>
          <w:sz w:val="24"/>
          <w:szCs w:val="24"/>
          <w14:ligatures w14:val="none"/>
        </w:rPr>
        <w:t>供应商应填写和提交下述规定的有关资料。</w:t>
      </w:r>
    </w:p>
    <w:p w14:paraId="22AE0ED9" w14:textId="77777777" w:rsidR="00E43646" w:rsidRPr="00E43646" w:rsidRDefault="00E43646" w:rsidP="00E43646">
      <w:pPr>
        <w:spacing w:line="360" w:lineRule="auto"/>
        <w:ind w:firstLineChars="200" w:firstLine="482"/>
        <w:rPr>
          <w:rFonts w:ascii="宋体" w:eastAsia="宋体" w:hAnsi="宋体" w:cs="Times New Roman" w:hint="eastAsia"/>
          <w:b/>
          <w:bCs/>
          <w:sz w:val="24"/>
          <w:szCs w:val="24"/>
          <w14:ligatures w14:val="none"/>
        </w:rPr>
      </w:pPr>
      <w:r w:rsidRPr="00E43646">
        <w:rPr>
          <w:rFonts w:ascii="宋体" w:eastAsia="宋体" w:hAnsi="宋体" w:cs="Times New Roman"/>
          <w:b/>
          <w:bCs/>
          <w:sz w:val="24"/>
          <w:szCs w:val="24"/>
          <w14:ligatures w14:val="none"/>
        </w:rPr>
        <w:t xml:space="preserve">2. </w:t>
      </w:r>
      <w:r w:rsidRPr="00E43646">
        <w:rPr>
          <w:rFonts w:ascii="宋体" w:eastAsia="宋体" w:hAnsi="宋体" w:cs="Times New Roman" w:hint="eastAsia"/>
          <w:b/>
          <w:bCs/>
          <w:sz w:val="24"/>
          <w:szCs w:val="24"/>
          <w14:ligatures w14:val="none"/>
        </w:rPr>
        <w:t>所附格式要求填写的全部内容都必须填写。</w:t>
      </w:r>
    </w:p>
    <w:p w14:paraId="0A7C50A2" w14:textId="77777777" w:rsidR="00E43646" w:rsidRPr="00E43646" w:rsidRDefault="00E43646" w:rsidP="00E43646">
      <w:pPr>
        <w:spacing w:line="360" w:lineRule="auto"/>
        <w:ind w:firstLineChars="200" w:firstLine="482"/>
        <w:rPr>
          <w:rFonts w:ascii="宋体" w:eastAsia="宋体" w:hAnsi="宋体" w:cs="Times New Roman" w:hint="eastAsia"/>
          <w:b/>
          <w:bCs/>
          <w:sz w:val="24"/>
          <w:szCs w:val="24"/>
          <w14:ligatures w14:val="none"/>
        </w:rPr>
      </w:pPr>
      <w:r w:rsidRPr="00E43646">
        <w:rPr>
          <w:rFonts w:ascii="宋体" w:eastAsia="宋体" w:hAnsi="宋体" w:cs="Times New Roman"/>
          <w:b/>
          <w:bCs/>
          <w:sz w:val="24"/>
          <w:szCs w:val="24"/>
          <w14:ligatures w14:val="none"/>
        </w:rPr>
        <w:t xml:space="preserve">3. </w:t>
      </w:r>
      <w:r w:rsidRPr="00E43646">
        <w:rPr>
          <w:rFonts w:ascii="宋体" w:eastAsia="宋体" w:hAnsi="宋体" w:cs="Times New Roman" w:hint="eastAsia"/>
          <w:b/>
          <w:bCs/>
          <w:sz w:val="24"/>
          <w:szCs w:val="24"/>
          <w14:ligatures w14:val="none"/>
        </w:rPr>
        <w:t>供应商提交的材料将被</w:t>
      </w:r>
      <w:r w:rsidRPr="00E43646">
        <w:rPr>
          <w:rFonts w:ascii="宋体" w:eastAsia="宋体" w:hAnsi="宋体" w:cs="Times New Roman" w:hint="eastAsia"/>
          <w:b/>
          <w:bCs/>
          <w:sz w:val="24"/>
          <w:szCs w:val="21"/>
          <w14:ligatures w14:val="none"/>
        </w:rPr>
        <w:t>保密，但不退还。</w:t>
      </w:r>
    </w:p>
    <w:p w14:paraId="5E2E1A5C" w14:textId="77777777" w:rsidR="00E43646" w:rsidRPr="00E43646" w:rsidRDefault="00E43646" w:rsidP="00E43646">
      <w:pPr>
        <w:spacing w:line="360" w:lineRule="auto"/>
        <w:ind w:firstLineChars="200" w:firstLine="480"/>
        <w:rPr>
          <w:rFonts w:ascii="Times New Roman" w:eastAsia="宋体" w:hAnsi="Times New Roman" w:cs="Times New Roman"/>
          <w:sz w:val="24"/>
          <w:szCs w:val="24"/>
          <w14:ligatures w14:val="none"/>
        </w:rPr>
      </w:pPr>
    </w:p>
    <w:p w14:paraId="29B62E83" w14:textId="77777777" w:rsidR="00E43646" w:rsidRPr="00E43646" w:rsidRDefault="00E43646" w:rsidP="00E43646">
      <w:pPr>
        <w:keepNext/>
        <w:keepLines/>
        <w:adjustRightInd w:val="0"/>
        <w:snapToGrid w:val="0"/>
        <w:spacing w:line="360" w:lineRule="auto"/>
        <w:jc w:val="left"/>
        <w:outlineLvl w:val="3"/>
        <w:rPr>
          <w:rFonts w:ascii="宋体" w:eastAsia="宋体" w:hAnsi="宋体" w:cs="Times New Roman" w:hint="eastAsia"/>
          <w:b/>
          <w:bCs/>
          <w:kern w:val="0"/>
          <w:sz w:val="32"/>
          <w:szCs w:val="32"/>
          <w14:ligatures w14:val="none"/>
        </w:rPr>
      </w:pPr>
      <w:r w:rsidRPr="00E43646">
        <w:rPr>
          <w:rFonts w:ascii="宋体" w:eastAsia="宋体" w:hAnsi="宋体" w:cs="Times New Roman"/>
          <w:kern w:val="0"/>
          <w:sz w:val="24"/>
          <w:szCs w:val="24"/>
          <w14:ligatures w14:val="none"/>
        </w:rPr>
        <w:br w:type="page"/>
      </w:r>
      <w:bookmarkStart w:id="1869" w:name="_Toc184131664"/>
      <w:bookmarkStart w:id="1870" w:name="_Toc184132786"/>
      <w:r w:rsidRPr="00E43646">
        <w:rPr>
          <w:rFonts w:ascii="宋体" w:eastAsia="宋体" w:hAnsi="宋体" w:cs="Times New Roman" w:hint="eastAsia"/>
          <w:b/>
          <w:bCs/>
          <w:kern w:val="0"/>
          <w:sz w:val="32"/>
          <w:szCs w:val="32"/>
          <w14:ligatures w14:val="none"/>
        </w:rPr>
        <w:lastRenderedPageBreak/>
        <w:t>格式1-1（基础资质）：</w:t>
      </w:r>
      <w:bookmarkEnd w:id="1869"/>
      <w:bookmarkEnd w:id="1870"/>
    </w:p>
    <w:p w14:paraId="4D23316E" w14:textId="77777777" w:rsidR="00E43646" w:rsidRPr="00E43646" w:rsidRDefault="00E43646" w:rsidP="00E43646">
      <w:pPr>
        <w:spacing w:after="120"/>
        <w:rPr>
          <w:rFonts w:ascii="Times New Roman" w:eastAsia="宋体" w:hAnsi="Times New Roman" w:cs="Times New Roman"/>
          <w:kern w:val="0"/>
          <w:sz w:val="24"/>
          <w:szCs w:val="24"/>
          <w14:ligatures w14:val="none"/>
        </w:rPr>
      </w:pPr>
    </w:p>
    <w:p w14:paraId="5A2C1AA2" w14:textId="77777777" w:rsidR="00E43646" w:rsidRPr="00E43646" w:rsidRDefault="00E43646" w:rsidP="00E43646">
      <w:pPr>
        <w:rPr>
          <w:rFonts w:ascii="Times New Roman" w:eastAsia="宋体" w:hAnsi="Times New Roman" w:cs="Times New Roman"/>
          <w:szCs w:val="24"/>
          <w14:ligatures w14:val="none"/>
        </w:rPr>
      </w:pPr>
    </w:p>
    <w:p w14:paraId="6906923D"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（一）三证合一营业执照或其他组织证明材料或自然人身份证明（扫描件）</w:t>
      </w:r>
    </w:p>
    <w:p w14:paraId="3C2522C0" w14:textId="77777777" w:rsidR="00E43646" w:rsidRPr="00E43646" w:rsidRDefault="00E43646" w:rsidP="00E43646">
      <w:pPr>
        <w:autoSpaceDE w:val="0"/>
        <w:autoSpaceDN w:val="0"/>
        <w:adjustRightInd w:val="0"/>
        <w:spacing w:line="360" w:lineRule="auto"/>
        <w:jc w:val="center"/>
        <w:rPr>
          <w:rFonts w:ascii="宋体" w:eastAsia="宋体" w:hAnsi="宋体" w:cs="宋体" w:hint="eastAsia"/>
          <w:sz w:val="24"/>
          <w:szCs w:val="24"/>
          <w14:ligatures w14:val="none"/>
        </w:rPr>
      </w:pPr>
      <w:r w:rsidRPr="00E43646">
        <w:rPr>
          <w:rFonts w:ascii="宋体" w:eastAsia="宋体" w:hAnsi="宋体" w:cs="宋体" w:hint="eastAsia"/>
          <w:sz w:val="24"/>
          <w:szCs w:val="24"/>
          <w14:ligatures w14:val="none"/>
        </w:rPr>
        <w:t>联合体参加磋商的，联合体单位均需提供</w:t>
      </w:r>
    </w:p>
    <w:p w14:paraId="77B2EB80" w14:textId="77777777" w:rsidR="00E43646" w:rsidRPr="00E43646" w:rsidRDefault="00E43646" w:rsidP="00E43646">
      <w:pPr>
        <w:autoSpaceDE w:val="0"/>
        <w:autoSpaceDN w:val="0"/>
        <w:adjustRightInd w:val="0"/>
        <w:spacing w:line="360" w:lineRule="auto"/>
        <w:jc w:val="center"/>
        <w:rPr>
          <w:rFonts w:ascii="宋体" w:eastAsia="宋体" w:hAnsi="宋体" w:cs="宋体" w:hint="eastAsia"/>
          <w:sz w:val="24"/>
          <w:szCs w:val="24"/>
          <w14:ligatures w14:val="none"/>
        </w:rPr>
      </w:pPr>
    </w:p>
    <w:p w14:paraId="26017FD8"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（二）供应商财务状况证明材料</w:t>
      </w:r>
    </w:p>
    <w:p w14:paraId="22923C24" w14:textId="77777777" w:rsidR="00E43646" w:rsidRPr="00E43646" w:rsidRDefault="00E43646" w:rsidP="00E43646">
      <w:pPr>
        <w:autoSpaceDE w:val="0"/>
        <w:autoSpaceDN w:val="0"/>
        <w:adjustRightInd w:val="0"/>
        <w:spacing w:line="360" w:lineRule="auto"/>
        <w:jc w:val="center"/>
        <w:rPr>
          <w:rFonts w:ascii="宋体" w:eastAsia="宋体" w:hAnsi="宋体" w:cs="宋体" w:hint="eastAsia"/>
          <w:sz w:val="24"/>
          <w:szCs w:val="24"/>
          <w14:ligatures w14:val="none"/>
        </w:rPr>
      </w:pPr>
      <w:r w:rsidRPr="00E43646">
        <w:rPr>
          <w:rFonts w:ascii="宋体" w:eastAsia="宋体" w:hAnsi="宋体" w:cs="宋体" w:hint="eastAsia"/>
          <w:sz w:val="24"/>
          <w:szCs w:val="24"/>
          <w14:ligatures w14:val="none"/>
        </w:rPr>
        <w:t>联合体参加磋商的，联合体单位均需提供</w:t>
      </w:r>
    </w:p>
    <w:p w14:paraId="5F19ED2B" w14:textId="77777777" w:rsidR="00E43646" w:rsidRPr="00E43646" w:rsidRDefault="00E43646" w:rsidP="00E43646">
      <w:pPr>
        <w:autoSpaceDE w:val="0"/>
        <w:autoSpaceDN w:val="0"/>
        <w:adjustRightInd w:val="0"/>
        <w:spacing w:line="360" w:lineRule="auto"/>
        <w:jc w:val="center"/>
        <w:rPr>
          <w:rFonts w:ascii="宋体" w:eastAsia="宋体" w:hAnsi="宋体" w:cs="宋体" w:hint="eastAsia"/>
          <w:sz w:val="24"/>
          <w:szCs w:val="24"/>
          <w14:ligatures w14:val="none"/>
        </w:rPr>
      </w:pPr>
    </w:p>
    <w:p w14:paraId="00AC7E64"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（三）</w:t>
      </w:r>
      <w:bookmarkStart w:id="1871" w:name="_Toc82683130"/>
      <w:bookmarkStart w:id="1872" w:name="_Toc46765049"/>
      <w:bookmarkStart w:id="1873" w:name="_Toc83328631"/>
      <w:bookmarkStart w:id="1874" w:name="_Toc516501430"/>
      <w:bookmarkStart w:id="1875" w:name="_Toc421607923"/>
      <w:bookmarkStart w:id="1876" w:name="_Toc416962896"/>
      <w:r w:rsidRPr="00E43646">
        <w:rPr>
          <w:rFonts w:ascii="Times New Roman" w:eastAsia="宋体" w:hAnsi="宋体" w:cs="宋体" w:hint="eastAsia"/>
          <w:b/>
          <w:sz w:val="32"/>
          <w:szCs w:val="32"/>
          <w14:ligatures w14:val="none"/>
        </w:rPr>
        <w:t>供应</w:t>
      </w:r>
      <w:proofErr w:type="gramStart"/>
      <w:r w:rsidRPr="00E43646">
        <w:rPr>
          <w:rFonts w:ascii="Times New Roman" w:eastAsia="宋体" w:hAnsi="宋体" w:cs="宋体" w:hint="eastAsia"/>
          <w:b/>
          <w:sz w:val="32"/>
          <w:szCs w:val="32"/>
          <w14:ligatures w14:val="none"/>
        </w:rPr>
        <w:t>商依法</w:t>
      </w:r>
      <w:proofErr w:type="gramEnd"/>
      <w:r w:rsidRPr="00E43646">
        <w:rPr>
          <w:rFonts w:ascii="Times New Roman" w:eastAsia="宋体" w:hAnsi="宋体" w:cs="宋体" w:hint="eastAsia"/>
          <w:b/>
          <w:sz w:val="32"/>
          <w:szCs w:val="32"/>
          <w14:ligatures w14:val="none"/>
        </w:rPr>
        <w:t>缴纳税收的证明材料</w:t>
      </w:r>
      <w:bookmarkEnd w:id="1871"/>
      <w:bookmarkEnd w:id="1872"/>
      <w:bookmarkEnd w:id="1873"/>
      <w:bookmarkEnd w:id="1874"/>
      <w:bookmarkEnd w:id="1875"/>
      <w:bookmarkEnd w:id="1876"/>
    </w:p>
    <w:p w14:paraId="747967CA" w14:textId="77777777" w:rsidR="00E43646" w:rsidRPr="00E43646" w:rsidRDefault="00E43646" w:rsidP="00E43646">
      <w:pPr>
        <w:autoSpaceDE w:val="0"/>
        <w:autoSpaceDN w:val="0"/>
        <w:adjustRightInd w:val="0"/>
        <w:spacing w:line="360" w:lineRule="auto"/>
        <w:jc w:val="center"/>
        <w:rPr>
          <w:rFonts w:ascii="宋体" w:eastAsia="宋体" w:hAnsi="宋体" w:cs="宋体" w:hint="eastAsia"/>
          <w:sz w:val="24"/>
          <w:szCs w:val="24"/>
          <w14:ligatures w14:val="none"/>
        </w:rPr>
      </w:pPr>
      <w:r w:rsidRPr="00E43646">
        <w:rPr>
          <w:rFonts w:ascii="宋体" w:eastAsia="宋体" w:hAnsi="宋体" w:cs="宋体" w:hint="eastAsia"/>
          <w:sz w:val="24"/>
          <w:szCs w:val="24"/>
          <w14:ligatures w14:val="none"/>
        </w:rPr>
        <w:t>联合体参加磋商的，联合体单位均需提供</w:t>
      </w:r>
    </w:p>
    <w:p w14:paraId="708FA9B1" w14:textId="77777777" w:rsidR="00E43646" w:rsidRPr="00E43646" w:rsidRDefault="00E43646" w:rsidP="00E43646">
      <w:pPr>
        <w:rPr>
          <w:rFonts w:ascii="宋体" w:eastAsia="宋体" w:hAnsi="宋体" w:cs="宋体" w:hint="eastAsia"/>
          <w:sz w:val="24"/>
          <w:szCs w:val="24"/>
          <w14:ligatures w14:val="none"/>
        </w:rPr>
      </w:pPr>
    </w:p>
    <w:p w14:paraId="526DD3AD"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（四）</w:t>
      </w:r>
      <w:bookmarkStart w:id="1877" w:name="_Toc83328632"/>
      <w:bookmarkStart w:id="1878" w:name="_Toc46765050"/>
      <w:bookmarkStart w:id="1879" w:name="_Toc416962897"/>
      <w:bookmarkStart w:id="1880" w:name="_Toc421607924"/>
      <w:bookmarkStart w:id="1881" w:name="_Toc82683131"/>
      <w:bookmarkStart w:id="1882" w:name="_Toc516501431"/>
      <w:r w:rsidRPr="00E43646">
        <w:rPr>
          <w:rFonts w:ascii="Times New Roman" w:eastAsia="宋体" w:hAnsi="宋体" w:cs="宋体" w:hint="eastAsia"/>
          <w:b/>
          <w:sz w:val="32"/>
          <w:szCs w:val="32"/>
          <w14:ligatures w14:val="none"/>
        </w:rPr>
        <w:t>供应</w:t>
      </w:r>
      <w:proofErr w:type="gramStart"/>
      <w:r w:rsidRPr="00E43646">
        <w:rPr>
          <w:rFonts w:ascii="Times New Roman" w:eastAsia="宋体" w:hAnsi="宋体" w:cs="宋体" w:hint="eastAsia"/>
          <w:b/>
          <w:sz w:val="32"/>
          <w:szCs w:val="32"/>
          <w14:ligatures w14:val="none"/>
        </w:rPr>
        <w:t>商依法</w:t>
      </w:r>
      <w:proofErr w:type="gramEnd"/>
      <w:r w:rsidRPr="00E43646">
        <w:rPr>
          <w:rFonts w:ascii="Times New Roman" w:eastAsia="宋体" w:hAnsi="宋体" w:cs="宋体" w:hint="eastAsia"/>
          <w:b/>
          <w:sz w:val="32"/>
          <w:szCs w:val="32"/>
          <w14:ligatures w14:val="none"/>
        </w:rPr>
        <w:t>缴纳社会保障资金的证明材料</w:t>
      </w:r>
      <w:bookmarkEnd w:id="1877"/>
      <w:bookmarkEnd w:id="1878"/>
      <w:bookmarkEnd w:id="1879"/>
      <w:bookmarkEnd w:id="1880"/>
      <w:bookmarkEnd w:id="1881"/>
      <w:bookmarkEnd w:id="1882"/>
    </w:p>
    <w:p w14:paraId="5A5E6EBC" w14:textId="77777777" w:rsidR="00E43646" w:rsidRPr="00E43646" w:rsidRDefault="00E43646" w:rsidP="00E43646">
      <w:pPr>
        <w:autoSpaceDE w:val="0"/>
        <w:autoSpaceDN w:val="0"/>
        <w:adjustRightInd w:val="0"/>
        <w:spacing w:line="360" w:lineRule="auto"/>
        <w:jc w:val="center"/>
        <w:rPr>
          <w:rFonts w:ascii="宋体" w:eastAsia="宋体" w:hAnsi="宋体" w:cs="宋体" w:hint="eastAsia"/>
          <w:sz w:val="24"/>
          <w:szCs w:val="24"/>
          <w14:ligatures w14:val="none"/>
        </w:rPr>
      </w:pPr>
      <w:r w:rsidRPr="00E43646">
        <w:rPr>
          <w:rFonts w:ascii="宋体" w:eastAsia="宋体" w:hAnsi="宋体" w:cs="宋体" w:hint="eastAsia"/>
          <w:sz w:val="24"/>
          <w:szCs w:val="24"/>
          <w14:ligatures w14:val="none"/>
        </w:rPr>
        <w:t>联合体参加磋商的，联合体单位均需提供</w:t>
      </w:r>
    </w:p>
    <w:p w14:paraId="73CB08CC" w14:textId="77777777" w:rsidR="00E43646" w:rsidRPr="00E43646" w:rsidRDefault="00E43646" w:rsidP="00E43646">
      <w:pPr>
        <w:rPr>
          <w:rFonts w:ascii="宋体" w:eastAsia="宋体" w:hAnsi="宋体" w:cs="宋体" w:hint="eastAsia"/>
          <w:sz w:val="24"/>
          <w:szCs w:val="24"/>
          <w14:ligatures w14:val="none"/>
        </w:rPr>
      </w:pPr>
    </w:p>
    <w:p w14:paraId="4F1D6688"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（五）供应商具备履行合同所必需的设备和专业技术能力的证明材料或相关承诺</w:t>
      </w:r>
    </w:p>
    <w:p w14:paraId="35F342F4" w14:textId="77777777" w:rsidR="00E43646" w:rsidRPr="00E43646" w:rsidRDefault="00E43646" w:rsidP="00E43646">
      <w:pPr>
        <w:autoSpaceDE w:val="0"/>
        <w:autoSpaceDN w:val="0"/>
        <w:adjustRightInd w:val="0"/>
        <w:spacing w:line="360" w:lineRule="auto"/>
        <w:jc w:val="center"/>
        <w:rPr>
          <w:rFonts w:ascii="宋体" w:eastAsia="宋体" w:hAnsi="宋体" w:cs="宋体" w:hint="eastAsia"/>
          <w:sz w:val="24"/>
          <w:szCs w:val="24"/>
          <w14:ligatures w14:val="none"/>
        </w:rPr>
      </w:pPr>
      <w:r w:rsidRPr="00E43646">
        <w:rPr>
          <w:rFonts w:ascii="宋体" w:eastAsia="宋体" w:hAnsi="宋体" w:cs="宋体" w:hint="eastAsia"/>
          <w:sz w:val="24"/>
          <w:szCs w:val="24"/>
          <w14:ligatures w14:val="none"/>
        </w:rPr>
        <w:t>联合体参加磋商的，联合体单位均需提供</w:t>
      </w:r>
    </w:p>
    <w:p w14:paraId="505C526C" w14:textId="77777777" w:rsidR="00E43646" w:rsidRPr="00E43646" w:rsidRDefault="00E43646" w:rsidP="00E43646">
      <w:pPr>
        <w:spacing w:after="120"/>
        <w:rPr>
          <w:rFonts w:ascii="Times New Roman" w:eastAsia="宋体" w:hAnsi="Times New Roman" w:cs="Times New Roman"/>
          <w:kern w:val="0"/>
          <w:sz w:val="24"/>
          <w:szCs w:val="24"/>
          <w14:ligatures w14:val="none"/>
        </w:rPr>
      </w:pPr>
    </w:p>
    <w:p w14:paraId="00D2D387"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（六）</w:t>
      </w:r>
      <w:bookmarkStart w:id="1883" w:name="_Toc416962899"/>
      <w:bookmarkStart w:id="1884" w:name="_Toc83328634"/>
      <w:bookmarkStart w:id="1885" w:name="_Toc421607926"/>
      <w:bookmarkStart w:id="1886" w:name="_Toc82683133"/>
      <w:bookmarkStart w:id="1887" w:name="_Toc46765052"/>
      <w:bookmarkStart w:id="1888" w:name="_Toc516501433"/>
      <w:r w:rsidRPr="00E43646">
        <w:rPr>
          <w:rFonts w:ascii="Times New Roman" w:eastAsia="宋体" w:hAnsi="宋体" w:cs="宋体" w:hint="eastAsia"/>
          <w:b/>
          <w:sz w:val="32"/>
          <w:szCs w:val="32"/>
          <w14:ligatures w14:val="none"/>
        </w:rPr>
        <w:t>供应商参加政府采购活动前</w:t>
      </w:r>
      <w:r w:rsidRPr="00E43646">
        <w:rPr>
          <w:rFonts w:ascii="Times New Roman" w:eastAsia="宋体" w:hAnsi="宋体" w:cs="宋体" w:hint="eastAsia"/>
          <w:b/>
          <w:sz w:val="32"/>
          <w:szCs w:val="32"/>
          <w14:ligatures w14:val="none"/>
        </w:rPr>
        <w:t>3</w:t>
      </w:r>
      <w:r w:rsidRPr="00E43646">
        <w:rPr>
          <w:rFonts w:ascii="Times New Roman" w:eastAsia="宋体" w:hAnsi="宋体" w:cs="宋体" w:hint="eastAsia"/>
          <w:b/>
          <w:sz w:val="32"/>
          <w:szCs w:val="32"/>
          <w14:ligatures w14:val="none"/>
        </w:rPr>
        <w:t>年内在经营活动中没有重大违法记录的书面声明</w:t>
      </w:r>
      <w:bookmarkEnd w:id="1883"/>
      <w:bookmarkEnd w:id="1884"/>
      <w:bookmarkEnd w:id="1885"/>
      <w:bookmarkEnd w:id="1886"/>
      <w:bookmarkEnd w:id="1887"/>
      <w:bookmarkEnd w:id="1888"/>
    </w:p>
    <w:p w14:paraId="330990CD" w14:textId="77777777" w:rsidR="00E43646" w:rsidRPr="00E43646" w:rsidRDefault="00E43646" w:rsidP="00E43646">
      <w:pPr>
        <w:autoSpaceDE w:val="0"/>
        <w:autoSpaceDN w:val="0"/>
        <w:adjustRightInd w:val="0"/>
        <w:spacing w:line="360" w:lineRule="auto"/>
        <w:jc w:val="center"/>
        <w:rPr>
          <w:rFonts w:ascii="宋体" w:eastAsia="宋体" w:hAnsi="宋体" w:cs="宋体" w:hint="eastAsia"/>
          <w:sz w:val="24"/>
          <w:szCs w:val="24"/>
          <w14:ligatures w14:val="none"/>
        </w:rPr>
      </w:pPr>
      <w:r w:rsidRPr="00E43646">
        <w:rPr>
          <w:rFonts w:ascii="宋体" w:eastAsia="宋体" w:hAnsi="宋体" w:cs="Times New Roman" w:hint="eastAsia"/>
          <w:sz w:val="24"/>
          <w:szCs w:val="24"/>
          <w14:ligatures w14:val="none"/>
        </w:rPr>
        <w:t>（供应商自行承诺及说明，内容自拟，</w:t>
      </w:r>
      <w:r w:rsidRPr="00E43646">
        <w:rPr>
          <w:rFonts w:ascii="宋体" w:eastAsia="宋体" w:hAnsi="宋体" w:cs="宋体" w:hint="eastAsia"/>
          <w:sz w:val="24"/>
          <w:szCs w:val="24"/>
          <w14:ligatures w14:val="none"/>
        </w:rPr>
        <w:t>联合体参加磋商的，联合体单位均需提供</w:t>
      </w:r>
      <w:r w:rsidRPr="00E43646">
        <w:rPr>
          <w:rFonts w:ascii="宋体" w:eastAsia="宋体" w:hAnsi="宋体" w:cs="Times New Roman" w:hint="eastAsia"/>
          <w:sz w:val="24"/>
          <w:szCs w:val="24"/>
          <w14:ligatures w14:val="none"/>
        </w:rPr>
        <w:t>）</w:t>
      </w:r>
    </w:p>
    <w:p w14:paraId="1104C924"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p>
    <w:p w14:paraId="7FA51FB0" w14:textId="77777777" w:rsidR="00E43646" w:rsidRPr="00E43646" w:rsidRDefault="00E43646" w:rsidP="00E43646">
      <w:pPr>
        <w:spacing w:line="360" w:lineRule="auto"/>
        <w:jc w:val="left"/>
        <w:rPr>
          <w:rFonts w:ascii="宋体" w:eastAsia="宋体" w:hAnsi="宋体" w:cs="Times New Roman" w:hint="eastAsia"/>
          <w:b/>
          <w:bCs/>
          <w:sz w:val="24"/>
          <w:szCs w:val="24"/>
          <w14:ligatures w14:val="none"/>
        </w:rPr>
      </w:pPr>
      <w:r w:rsidRPr="00E43646">
        <w:rPr>
          <w:rFonts w:ascii="宋体" w:eastAsia="宋体" w:hAnsi="宋体" w:cs="Times New Roman" w:hint="eastAsia"/>
          <w:b/>
          <w:bCs/>
          <w:sz w:val="24"/>
          <w:szCs w:val="24"/>
          <w14:ligatures w14:val="none"/>
        </w:rPr>
        <w:t>注：</w:t>
      </w:r>
    </w:p>
    <w:p w14:paraId="7CBD8E92" w14:textId="77777777" w:rsidR="00E43646" w:rsidRPr="00E43646" w:rsidRDefault="00E43646" w:rsidP="00E43646">
      <w:pPr>
        <w:spacing w:line="360" w:lineRule="auto"/>
        <w:jc w:val="left"/>
        <w:rPr>
          <w:rFonts w:ascii="宋体" w:eastAsia="宋体" w:hAnsi="宋体" w:cs="Times New Roman" w:hint="eastAsia"/>
          <w:b/>
          <w:bCs/>
          <w:sz w:val="24"/>
          <w:szCs w:val="24"/>
          <w14:ligatures w14:val="none"/>
        </w:rPr>
      </w:pPr>
      <w:r w:rsidRPr="00E43646">
        <w:rPr>
          <w:rFonts w:ascii="宋体" w:eastAsia="宋体" w:hAnsi="宋体" w:cs="Times New Roman" w:hint="eastAsia"/>
          <w:b/>
          <w:bCs/>
          <w:sz w:val="24"/>
          <w:szCs w:val="24"/>
          <w14:ligatures w14:val="none"/>
        </w:rPr>
        <w:t>1、重大违法记录，是指供应商因违法经营受到刑事处罚或者责令停产停业、吊销许可证或者执照、较大数额罚款（200万元以上）等行政处罚。</w:t>
      </w:r>
    </w:p>
    <w:p w14:paraId="0F13615E" w14:textId="77777777" w:rsidR="00E43646" w:rsidRPr="00E43646" w:rsidRDefault="00E43646" w:rsidP="00E43646">
      <w:pPr>
        <w:spacing w:after="120"/>
        <w:rPr>
          <w:rFonts w:ascii="Times New Roman" w:eastAsia="宋体" w:hAnsi="Times New Roman" w:cs="Times New Roman"/>
          <w:kern w:val="0"/>
          <w:sz w:val="24"/>
          <w:szCs w:val="24"/>
          <w14:ligatures w14:val="none"/>
        </w:rPr>
      </w:pPr>
    </w:p>
    <w:p w14:paraId="758AFD08" w14:textId="77777777" w:rsidR="00E43646" w:rsidRPr="00E43646" w:rsidRDefault="00E43646" w:rsidP="00E43646">
      <w:pPr>
        <w:keepNext/>
        <w:keepLines/>
        <w:adjustRightInd w:val="0"/>
        <w:snapToGrid w:val="0"/>
        <w:spacing w:line="360" w:lineRule="auto"/>
        <w:jc w:val="left"/>
        <w:outlineLvl w:val="3"/>
        <w:rPr>
          <w:rFonts w:ascii="宋体" w:eastAsia="宋体" w:hAnsi="宋体" w:cs="Times New Roman" w:hint="eastAsia"/>
          <w:b/>
          <w:bCs/>
          <w:kern w:val="0"/>
          <w:sz w:val="32"/>
          <w:szCs w:val="32"/>
          <w14:ligatures w14:val="none"/>
        </w:rPr>
      </w:pPr>
      <w:r w:rsidRPr="00E43646">
        <w:rPr>
          <w:rFonts w:ascii="Times New Roman" w:eastAsia="宋体" w:hAnsi="Times New Roman" w:cs="Times New Roman"/>
          <w:szCs w:val="24"/>
          <w14:ligatures w14:val="none"/>
        </w:rPr>
        <w:br w:type="page"/>
      </w:r>
      <w:bookmarkStart w:id="1889" w:name="_Toc184132787"/>
      <w:bookmarkStart w:id="1890" w:name="_Toc184131665"/>
      <w:r w:rsidRPr="00E43646">
        <w:rPr>
          <w:rFonts w:ascii="宋体" w:eastAsia="宋体" w:hAnsi="宋体" w:cs="Times New Roman" w:hint="eastAsia"/>
          <w:b/>
          <w:bCs/>
          <w:kern w:val="0"/>
          <w:sz w:val="32"/>
          <w:szCs w:val="32"/>
          <w14:ligatures w14:val="none"/>
        </w:rPr>
        <w:lastRenderedPageBreak/>
        <w:t>格式1-2（政府采购政策）：</w:t>
      </w:r>
      <w:bookmarkEnd w:id="1889"/>
      <w:bookmarkEnd w:id="1890"/>
    </w:p>
    <w:p w14:paraId="701A0A59"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（一）中小企业声明函（工程）</w:t>
      </w:r>
    </w:p>
    <w:p w14:paraId="320BEEA5" w14:textId="77777777" w:rsidR="00E43646" w:rsidRPr="00E43646" w:rsidRDefault="00E43646" w:rsidP="00E43646">
      <w:pPr>
        <w:adjustRightInd w:val="0"/>
        <w:snapToGrid w:val="0"/>
        <w:spacing w:line="360" w:lineRule="auto"/>
        <w:ind w:firstLineChars="200" w:firstLine="480"/>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本公司（联合体）郑重声明，根据《政府采购促进中小企业发展管理办法》（财库﹝2020﹞46号）的规定，本公司（联合体）参加</w:t>
      </w:r>
      <w:r w:rsidRPr="00E43646">
        <w:rPr>
          <w:rFonts w:ascii="宋体" w:eastAsia="宋体" w:hAnsi="宋体" w:cs="Times New Roman" w:hint="eastAsia"/>
          <w:bCs/>
          <w:sz w:val="24"/>
          <w:szCs w:val="24"/>
          <w:u w:val="single"/>
          <w14:ligatures w14:val="none"/>
        </w:rPr>
        <w:t xml:space="preserve"> </w:t>
      </w:r>
      <w:r w:rsidRPr="00E43646">
        <w:rPr>
          <w:rFonts w:ascii="宋体" w:eastAsia="宋体" w:hAnsi="宋体" w:cs="Times New Roman"/>
          <w:bCs/>
          <w:sz w:val="24"/>
          <w:szCs w:val="24"/>
          <w:u w:val="single"/>
          <w14:ligatures w14:val="none"/>
        </w:rPr>
        <w:t xml:space="preserve">  </w:t>
      </w:r>
      <w:r w:rsidRPr="00E43646">
        <w:rPr>
          <w:rFonts w:ascii="宋体" w:eastAsia="宋体" w:hAnsi="宋体" w:cs="Times New Roman" w:hint="eastAsia"/>
          <w:bCs/>
          <w:sz w:val="24"/>
          <w:szCs w:val="24"/>
          <w:u w:val="single"/>
          <w14:ligatures w14:val="none"/>
        </w:rPr>
        <w:t>（ 单 位 名 称 ）</w:t>
      </w:r>
      <w:r w:rsidRPr="00E43646">
        <w:rPr>
          <w:rFonts w:ascii="宋体" w:eastAsia="宋体" w:hAnsi="宋体" w:cs="Times New Roman" w:hint="eastAsia"/>
          <w:bCs/>
          <w:sz w:val="24"/>
          <w:szCs w:val="24"/>
          <w14:ligatures w14:val="none"/>
        </w:rPr>
        <w:t xml:space="preserve"> 的</w:t>
      </w:r>
      <w:r w:rsidRPr="00E43646">
        <w:rPr>
          <w:rFonts w:ascii="宋体" w:eastAsia="宋体" w:hAnsi="宋体" w:cs="Times New Roman" w:hint="eastAsia"/>
          <w:bCs/>
          <w:sz w:val="24"/>
          <w:szCs w:val="24"/>
          <w:u w:val="single"/>
          <w14:ligatures w14:val="none"/>
        </w:rPr>
        <w:t xml:space="preserve"> </w:t>
      </w:r>
      <w:r w:rsidRPr="00E43646">
        <w:rPr>
          <w:rFonts w:ascii="宋体" w:eastAsia="宋体" w:hAnsi="宋体" w:cs="Times New Roman"/>
          <w:bCs/>
          <w:sz w:val="24"/>
          <w:szCs w:val="24"/>
          <w:u w:val="single"/>
          <w14:ligatures w14:val="none"/>
        </w:rPr>
        <w:t xml:space="preserve"> </w:t>
      </w:r>
      <w:r w:rsidRPr="00E43646">
        <w:rPr>
          <w:rFonts w:ascii="宋体" w:eastAsia="宋体" w:hAnsi="宋体" w:cs="Times New Roman" w:hint="eastAsia"/>
          <w:bCs/>
          <w:sz w:val="24"/>
          <w:szCs w:val="24"/>
          <w:u w:val="single"/>
          <w14:ligatures w14:val="none"/>
        </w:rPr>
        <w:t>（ 项 目 名 称 ）</w:t>
      </w:r>
      <w:r w:rsidRPr="00E43646">
        <w:rPr>
          <w:rFonts w:ascii="宋体" w:eastAsia="宋体" w:hAnsi="宋体" w:cs="Times New Roman"/>
          <w:bCs/>
          <w:sz w:val="24"/>
          <w:szCs w:val="24"/>
          <w14:ligatures w14:val="none"/>
        </w:rPr>
        <w:t xml:space="preserve"> </w:t>
      </w:r>
      <w:r w:rsidRPr="00E43646">
        <w:rPr>
          <w:rFonts w:ascii="宋体" w:eastAsia="宋体" w:hAnsi="宋体" w:cs="Times New Roman" w:hint="eastAsia"/>
          <w:bCs/>
          <w:sz w:val="24"/>
          <w:szCs w:val="24"/>
          <w14:ligatures w14:val="none"/>
        </w:rPr>
        <w:t xml:space="preserve"> 采购活动，工程的施工单位全部为符合政策要求的中小企业。相关企业（含联合体中的中小企业、签订分包意向协议的中小企业）的具体情况如下： </w:t>
      </w:r>
    </w:p>
    <w:p w14:paraId="0ECF0297" w14:textId="3B7104BA" w:rsidR="00E43646" w:rsidRPr="00E43646" w:rsidRDefault="00E43646" w:rsidP="00E43646">
      <w:pPr>
        <w:adjustRightInd w:val="0"/>
        <w:snapToGrid w:val="0"/>
        <w:spacing w:line="360" w:lineRule="auto"/>
        <w:ind w:firstLineChars="200" w:firstLine="480"/>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1.</w:t>
      </w:r>
      <w:r w:rsidR="00F8791D">
        <w:rPr>
          <w:rFonts w:ascii="宋体" w:eastAsia="宋体" w:hAnsi="宋体" w:cs="Times New Roman" w:hint="eastAsia"/>
          <w:b/>
          <w:sz w:val="24"/>
          <w:szCs w:val="24"/>
          <w:u w:val="single"/>
          <w14:ligatures w14:val="none"/>
        </w:rPr>
        <w:t>云南师范大学附属小学金江校点改扩建工程（金安、金江校区教师办公室装修项目）</w:t>
      </w:r>
      <w:r w:rsidRPr="00E43646">
        <w:rPr>
          <w:rFonts w:ascii="宋体" w:eastAsia="宋体" w:hAnsi="宋体" w:cs="Times New Roman"/>
          <w:b/>
          <w:sz w:val="24"/>
          <w:szCs w:val="24"/>
          <w:u w:val="single"/>
          <w14:ligatures w14:val="none"/>
        </w:rPr>
        <w:t>—</w:t>
      </w:r>
      <w:r w:rsidRPr="00E43646">
        <w:rPr>
          <w:rFonts w:ascii="宋体" w:eastAsia="宋体" w:hAnsi="宋体" w:cs="Times New Roman" w:hint="eastAsia"/>
          <w:b/>
          <w:sz w:val="24"/>
          <w:szCs w:val="24"/>
          <w:u w:val="single"/>
          <w14:ligatures w14:val="none"/>
        </w:rPr>
        <w:t>设计部分</w:t>
      </w:r>
      <w:r w:rsidRPr="00E43646">
        <w:rPr>
          <w:rFonts w:ascii="宋体" w:eastAsia="宋体" w:hAnsi="宋体" w:cs="Times New Roman" w:hint="eastAsia"/>
          <w:bCs/>
          <w:sz w:val="24"/>
          <w:szCs w:val="24"/>
          <w:u w:val="single"/>
          <w14:ligatures w14:val="none"/>
        </w:rPr>
        <w:t xml:space="preserve"> </w:t>
      </w:r>
      <w:r w:rsidRPr="00E43646">
        <w:rPr>
          <w:rFonts w:ascii="宋体" w:eastAsia="宋体" w:hAnsi="宋体" w:cs="Times New Roman" w:hint="eastAsia"/>
          <w:bCs/>
          <w:sz w:val="24"/>
          <w:szCs w:val="24"/>
          <w14:ligatures w14:val="none"/>
        </w:rPr>
        <w:t>，属于</w:t>
      </w:r>
      <w:r w:rsidRPr="00E43646">
        <w:rPr>
          <w:rFonts w:ascii="宋体" w:eastAsia="宋体" w:hAnsi="宋体" w:cs="Times New Roman" w:hint="eastAsia"/>
          <w:b/>
          <w:sz w:val="24"/>
          <w:szCs w:val="24"/>
          <w:u w:val="single"/>
          <w14:ligatures w14:val="none"/>
        </w:rPr>
        <w:t xml:space="preserve">（十六）其他未列明行业。 </w:t>
      </w:r>
      <w:r w:rsidRPr="00E43646">
        <w:rPr>
          <w:rFonts w:ascii="宋体" w:eastAsia="宋体" w:hAnsi="宋体" w:cs="Times New Roman" w:hint="eastAsia"/>
          <w:bCs/>
          <w:sz w:val="24"/>
          <w:szCs w:val="24"/>
          <w14:ligatures w14:val="none"/>
        </w:rPr>
        <w:t>行业；承建（承接）企业为</w:t>
      </w:r>
      <w:r w:rsidRPr="00E43646">
        <w:rPr>
          <w:rFonts w:ascii="宋体" w:eastAsia="宋体" w:hAnsi="宋体" w:cs="Times New Roman" w:hint="eastAsia"/>
          <w:bCs/>
          <w:sz w:val="24"/>
          <w:szCs w:val="24"/>
          <w:u w:val="single"/>
          <w14:ligatures w14:val="none"/>
        </w:rPr>
        <w:t xml:space="preserve"> </w:t>
      </w:r>
      <w:r w:rsidRPr="00E43646">
        <w:rPr>
          <w:rFonts w:ascii="宋体" w:eastAsia="宋体" w:hAnsi="宋体" w:cs="Times New Roman"/>
          <w:bCs/>
          <w:sz w:val="24"/>
          <w:szCs w:val="24"/>
          <w:u w:val="single"/>
          <w14:ligatures w14:val="none"/>
        </w:rPr>
        <w:t xml:space="preserve"> </w:t>
      </w:r>
      <w:r w:rsidRPr="00E43646">
        <w:rPr>
          <w:rFonts w:ascii="宋体" w:eastAsia="宋体" w:hAnsi="宋体" w:cs="Times New Roman" w:hint="eastAsia"/>
          <w:bCs/>
          <w:sz w:val="24"/>
          <w:szCs w:val="24"/>
          <w:u w:val="single"/>
          <w14:ligatures w14:val="none"/>
        </w:rPr>
        <w:t xml:space="preserve">（ 企 业 名 称 ）  </w:t>
      </w:r>
      <w:r w:rsidRPr="00E43646">
        <w:rPr>
          <w:rFonts w:ascii="宋体" w:eastAsia="宋体" w:hAnsi="宋体" w:cs="Times New Roman" w:hint="eastAsia"/>
          <w:bCs/>
          <w:sz w:val="24"/>
          <w:szCs w:val="24"/>
          <w14:ligatures w14:val="none"/>
        </w:rPr>
        <w:t>，从业人员</w:t>
      </w:r>
      <w:r w:rsidRPr="00E43646">
        <w:rPr>
          <w:rFonts w:ascii="宋体" w:eastAsia="宋体" w:hAnsi="宋体" w:cs="Times New Roman"/>
          <w:bCs/>
          <w:sz w:val="24"/>
          <w:szCs w:val="24"/>
          <w:u w:val="single"/>
          <w14:ligatures w14:val="none"/>
        </w:rPr>
        <w:t xml:space="preserve">     </w:t>
      </w:r>
      <w:r w:rsidRPr="00E43646">
        <w:rPr>
          <w:rFonts w:ascii="宋体" w:eastAsia="宋体" w:hAnsi="宋体" w:cs="Times New Roman" w:hint="eastAsia"/>
          <w:bCs/>
          <w:sz w:val="24"/>
          <w:szCs w:val="24"/>
          <w14:ligatures w14:val="none"/>
        </w:rPr>
        <w:t>人，营业收入为</w:t>
      </w:r>
      <w:r w:rsidRPr="00E43646">
        <w:rPr>
          <w:rFonts w:ascii="宋体" w:eastAsia="宋体" w:hAnsi="宋体" w:cs="Times New Roman"/>
          <w:bCs/>
          <w:sz w:val="24"/>
          <w:szCs w:val="24"/>
          <w:u w:val="single"/>
          <w14:ligatures w14:val="none"/>
        </w:rPr>
        <w:t xml:space="preserve">   </w:t>
      </w:r>
      <w:r w:rsidRPr="00E43646">
        <w:rPr>
          <w:rFonts w:ascii="宋体" w:eastAsia="宋体" w:hAnsi="宋体" w:cs="Times New Roman" w:hint="eastAsia"/>
          <w:bCs/>
          <w:sz w:val="24"/>
          <w:szCs w:val="24"/>
          <w14:ligatures w14:val="none"/>
        </w:rPr>
        <w:t>万元，资产总额为</w:t>
      </w:r>
      <w:r w:rsidRPr="00E43646">
        <w:rPr>
          <w:rFonts w:ascii="宋体" w:eastAsia="宋体" w:hAnsi="宋体" w:cs="Times New Roman"/>
          <w:bCs/>
          <w:sz w:val="24"/>
          <w:szCs w:val="24"/>
          <w:u w:val="single"/>
          <w14:ligatures w14:val="none"/>
        </w:rPr>
        <w:t xml:space="preserve">     </w:t>
      </w:r>
      <w:r w:rsidRPr="00E43646">
        <w:rPr>
          <w:rFonts w:ascii="宋体" w:eastAsia="宋体" w:hAnsi="宋体" w:cs="Times New Roman" w:hint="eastAsia"/>
          <w:bCs/>
          <w:sz w:val="24"/>
          <w:szCs w:val="24"/>
          <w14:ligatures w14:val="none"/>
        </w:rPr>
        <w:t>万元</w:t>
      </w:r>
      <w:r w:rsidRPr="00E43646">
        <w:rPr>
          <w:rFonts w:ascii="宋体" w:eastAsia="宋体" w:hAnsi="宋体" w:cs="Times New Roman" w:hint="eastAsia"/>
          <w:bCs/>
          <w:sz w:val="24"/>
          <w:szCs w:val="24"/>
          <w:vertAlign w:val="superscript"/>
          <w14:ligatures w14:val="none"/>
        </w:rPr>
        <w:t>1</w:t>
      </w:r>
      <w:r w:rsidRPr="00E43646">
        <w:rPr>
          <w:rFonts w:ascii="宋体" w:eastAsia="宋体" w:hAnsi="宋体" w:cs="Times New Roman" w:hint="eastAsia"/>
          <w:bCs/>
          <w:sz w:val="24"/>
          <w:szCs w:val="24"/>
          <w14:ligatures w14:val="none"/>
        </w:rPr>
        <w:t>，属于</w:t>
      </w:r>
      <w:r w:rsidRPr="00E43646">
        <w:rPr>
          <w:rFonts w:ascii="宋体" w:eastAsia="宋体" w:hAnsi="宋体" w:cs="Times New Roman" w:hint="eastAsia"/>
          <w:bCs/>
          <w:sz w:val="24"/>
          <w:szCs w:val="24"/>
          <w:u w:val="single"/>
          <w14:ligatures w14:val="none"/>
        </w:rPr>
        <w:t xml:space="preserve">         （ 中 型 企 业 、 小 型 企 业 、 微 型 企 业 ） </w:t>
      </w:r>
      <w:r w:rsidRPr="00E43646">
        <w:rPr>
          <w:rFonts w:ascii="宋体" w:eastAsia="宋体" w:hAnsi="宋体" w:cs="Times New Roman" w:hint="eastAsia"/>
          <w:bCs/>
          <w:sz w:val="24"/>
          <w:szCs w:val="24"/>
          <w14:ligatures w14:val="none"/>
        </w:rPr>
        <w:t xml:space="preserve">； </w:t>
      </w:r>
    </w:p>
    <w:p w14:paraId="36A31BBF" w14:textId="1DC892E7" w:rsidR="00E43646" w:rsidRPr="00E43646" w:rsidRDefault="00E43646" w:rsidP="00E43646">
      <w:pPr>
        <w:adjustRightInd w:val="0"/>
        <w:snapToGrid w:val="0"/>
        <w:spacing w:line="360" w:lineRule="auto"/>
        <w:ind w:firstLineChars="200" w:firstLine="480"/>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2.</w:t>
      </w:r>
      <w:r w:rsidR="00F8791D">
        <w:rPr>
          <w:rFonts w:ascii="宋体" w:eastAsia="宋体" w:hAnsi="宋体" w:cs="Times New Roman" w:hint="eastAsia"/>
          <w:b/>
          <w:sz w:val="24"/>
          <w:szCs w:val="24"/>
          <w:u w:val="single"/>
          <w14:ligatures w14:val="none"/>
        </w:rPr>
        <w:t>云南师范大学附属小学金江校点改扩建工程（金安、金江校区教师办公室装修项目）</w:t>
      </w:r>
      <w:r w:rsidRPr="00E43646">
        <w:rPr>
          <w:rFonts w:ascii="宋体" w:eastAsia="宋体" w:hAnsi="宋体" w:cs="Times New Roman"/>
          <w:b/>
          <w:sz w:val="24"/>
          <w:szCs w:val="24"/>
          <w:u w:val="single"/>
          <w14:ligatures w14:val="none"/>
        </w:rPr>
        <w:t>—</w:t>
      </w:r>
      <w:r w:rsidRPr="00E43646">
        <w:rPr>
          <w:rFonts w:ascii="宋体" w:eastAsia="宋体" w:hAnsi="宋体" w:cs="Times New Roman" w:hint="eastAsia"/>
          <w:b/>
          <w:sz w:val="24"/>
          <w:szCs w:val="24"/>
          <w:u w:val="single"/>
          <w14:ligatures w14:val="none"/>
        </w:rPr>
        <w:t>施工部分</w:t>
      </w:r>
      <w:r w:rsidRPr="00E43646">
        <w:rPr>
          <w:rFonts w:ascii="宋体" w:eastAsia="宋体" w:hAnsi="宋体" w:cs="Times New Roman" w:hint="eastAsia"/>
          <w:bCs/>
          <w:sz w:val="24"/>
          <w:szCs w:val="24"/>
          <w14:ligatures w14:val="none"/>
        </w:rPr>
        <w:t>，属于</w:t>
      </w:r>
      <w:r w:rsidRPr="00E43646">
        <w:rPr>
          <w:rFonts w:ascii="宋体" w:eastAsia="宋体" w:hAnsi="宋体" w:cs="Times New Roman" w:hint="eastAsia"/>
          <w:b/>
          <w:sz w:val="24"/>
          <w:szCs w:val="24"/>
          <w:u w:val="single"/>
          <w14:ligatures w14:val="none"/>
        </w:rPr>
        <w:t xml:space="preserve">（三）建筑业。 </w:t>
      </w:r>
      <w:r w:rsidRPr="00E43646">
        <w:rPr>
          <w:rFonts w:ascii="宋体" w:eastAsia="宋体" w:hAnsi="宋体" w:cs="Times New Roman" w:hint="eastAsia"/>
          <w:bCs/>
          <w:sz w:val="24"/>
          <w:szCs w:val="24"/>
          <w14:ligatures w14:val="none"/>
        </w:rPr>
        <w:t>行业；承建（承接）企业为</w:t>
      </w:r>
      <w:r w:rsidRPr="00E43646">
        <w:rPr>
          <w:rFonts w:ascii="宋体" w:eastAsia="宋体" w:hAnsi="宋体" w:cs="Times New Roman" w:hint="eastAsia"/>
          <w:bCs/>
          <w:sz w:val="24"/>
          <w:szCs w:val="24"/>
          <w:u w:val="single"/>
          <w14:ligatures w14:val="none"/>
        </w:rPr>
        <w:t xml:space="preserve"> </w:t>
      </w:r>
      <w:r w:rsidRPr="00E43646">
        <w:rPr>
          <w:rFonts w:ascii="宋体" w:eastAsia="宋体" w:hAnsi="宋体" w:cs="Times New Roman"/>
          <w:bCs/>
          <w:sz w:val="24"/>
          <w:szCs w:val="24"/>
          <w:u w:val="single"/>
          <w14:ligatures w14:val="none"/>
        </w:rPr>
        <w:t xml:space="preserve"> </w:t>
      </w:r>
      <w:r w:rsidRPr="00E43646">
        <w:rPr>
          <w:rFonts w:ascii="宋体" w:eastAsia="宋体" w:hAnsi="宋体" w:cs="Times New Roman" w:hint="eastAsia"/>
          <w:bCs/>
          <w:sz w:val="24"/>
          <w:szCs w:val="24"/>
          <w:u w:val="single"/>
          <w14:ligatures w14:val="none"/>
        </w:rPr>
        <w:t xml:space="preserve">（ 企 业 名 称 ）  </w:t>
      </w:r>
      <w:r w:rsidRPr="00E43646">
        <w:rPr>
          <w:rFonts w:ascii="宋体" w:eastAsia="宋体" w:hAnsi="宋体" w:cs="Times New Roman" w:hint="eastAsia"/>
          <w:bCs/>
          <w:sz w:val="24"/>
          <w:szCs w:val="24"/>
          <w14:ligatures w14:val="none"/>
        </w:rPr>
        <w:t>，从业人员</w:t>
      </w:r>
      <w:r w:rsidRPr="00E43646">
        <w:rPr>
          <w:rFonts w:ascii="宋体" w:eastAsia="宋体" w:hAnsi="宋体" w:cs="Times New Roman"/>
          <w:bCs/>
          <w:sz w:val="24"/>
          <w:szCs w:val="24"/>
          <w:u w:val="single"/>
          <w14:ligatures w14:val="none"/>
        </w:rPr>
        <w:t xml:space="preserve">     </w:t>
      </w:r>
      <w:r w:rsidRPr="00E43646">
        <w:rPr>
          <w:rFonts w:ascii="宋体" w:eastAsia="宋体" w:hAnsi="宋体" w:cs="Times New Roman" w:hint="eastAsia"/>
          <w:bCs/>
          <w:sz w:val="24"/>
          <w:szCs w:val="24"/>
          <w14:ligatures w14:val="none"/>
        </w:rPr>
        <w:t>人，营业收入为</w:t>
      </w:r>
      <w:r w:rsidRPr="00E43646">
        <w:rPr>
          <w:rFonts w:ascii="宋体" w:eastAsia="宋体" w:hAnsi="宋体" w:cs="Times New Roman"/>
          <w:bCs/>
          <w:sz w:val="24"/>
          <w:szCs w:val="24"/>
          <w:u w:val="single"/>
          <w14:ligatures w14:val="none"/>
        </w:rPr>
        <w:t xml:space="preserve">   </w:t>
      </w:r>
      <w:r w:rsidRPr="00E43646">
        <w:rPr>
          <w:rFonts w:ascii="宋体" w:eastAsia="宋体" w:hAnsi="宋体" w:cs="Times New Roman" w:hint="eastAsia"/>
          <w:bCs/>
          <w:sz w:val="24"/>
          <w:szCs w:val="24"/>
          <w14:ligatures w14:val="none"/>
        </w:rPr>
        <w:t>万元，资产总额为</w:t>
      </w:r>
      <w:r w:rsidRPr="00E43646">
        <w:rPr>
          <w:rFonts w:ascii="宋体" w:eastAsia="宋体" w:hAnsi="宋体" w:cs="Times New Roman"/>
          <w:bCs/>
          <w:sz w:val="24"/>
          <w:szCs w:val="24"/>
          <w:u w:val="single"/>
          <w14:ligatures w14:val="none"/>
        </w:rPr>
        <w:t xml:space="preserve">     </w:t>
      </w:r>
      <w:r w:rsidRPr="00E43646">
        <w:rPr>
          <w:rFonts w:ascii="宋体" w:eastAsia="宋体" w:hAnsi="宋体" w:cs="Times New Roman" w:hint="eastAsia"/>
          <w:bCs/>
          <w:sz w:val="24"/>
          <w:szCs w:val="24"/>
          <w14:ligatures w14:val="none"/>
        </w:rPr>
        <w:t>万元</w:t>
      </w:r>
      <w:r w:rsidRPr="00E43646">
        <w:rPr>
          <w:rFonts w:ascii="宋体" w:eastAsia="宋体" w:hAnsi="宋体" w:cs="Times New Roman" w:hint="eastAsia"/>
          <w:bCs/>
          <w:sz w:val="24"/>
          <w:szCs w:val="24"/>
          <w:vertAlign w:val="superscript"/>
          <w14:ligatures w14:val="none"/>
        </w:rPr>
        <w:t>1</w:t>
      </w:r>
      <w:r w:rsidRPr="00E43646">
        <w:rPr>
          <w:rFonts w:ascii="宋体" w:eastAsia="宋体" w:hAnsi="宋体" w:cs="Times New Roman" w:hint="eastAsia"/>
          <w:bCs/>
          <w:sz w:val="24"/>
          <w:szCs w:val="24"/>
          <w14:ligatures w14:val="none"/>
        </w:rPr>
        <w:t>，属于</w:t>
      </w:r>
      <w:r w:rsidRPr="00E43646">
        <w:rPr>
          <w:rFonts w:ascii="宋体" w:eastAsia="宋体" w:hAnsi="宋体" w:cs="Times New Roman" w:hint="eastAsia"/>
          <w:bCs/>
          <w:sz w:val="24"/>
          <w:szCs w:val="24"/>
          <w:u w:val="single"/>
          <w14:ligatures w14:val="none"/>
        </w:rPr>
        <w:t xml:space="preserve">         （ 中 型 企 业 、 小 型 企 业 、 微 型 企 业 ） </w:t>
      </w:r>
      <w:r w:rsidRPr="00E43646">
        <w:rPr>
          <w:rFonts w:ascii="宋体" w:eastAsia="宋体" w:hAnsi="宋体" w:cs="Times New Roman" w:hint="eastAsia"/>
          <w:bCs/>
          <w:sz w:val="24"/>
          <w:szCs w:val="24"/>
          <w14:ligatures w14:val="none"/>
        </w:rPr>
        <w:t>；</w:t>
      </w:r>
    </w:p>
    <w:p w14:paraId="2A6C2D67" w14:textId="77777777" w:rsidR="00E43646" w:rsidRPr="00E43646" w:rsidRDefault="00E43646" w:rsidP="00E43646">
      <w:pPr>
        <w:adjustRightInd w:val="0"/>
        <w:snapToGrid w:val="0"/>
        <w:spacing w:line="360" w:lineRule="auto"/>
        <w:ind w:firstLineChars="200" w:firstLine="480"/>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 xml:space="preserve">…… </w:t>
      </w:r>
    </w:p>
    <w:p w14:paraId="1316990B" w14:textId="77777777" w:rsidR="00E43646" w:rsidRPr="00E43646" w:rsidRDefault="00E43646" w:rsidP="00E43646">
      <w:pPr>
        <w:adjustRightInd w:val="0"/>
        <w:snapToGrid w:val="0"/>
        <w:spacing w:line="360" w:lineRule="auto"/>
        <w:ind w:firstLineChars="200" w:firstLine="480"/>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 xml:space="preserve">以上企业，不属于大企业的分支机构，不存在控股股东为大企业的情形，也不存在与大企业的负责人为同一人的情形。 </w:t>
      </w:r>
    </w:p>
    <w:p w14:paraId="64F9FF8E" w14:textId="77777777" w:rsidR="00E43646" w:rsidRPr="00E43646" w:rsidRDefault="00E43646" w:rsidP="00E43646">
      <w:pPr>
        <w:adjustRightInd w:val="0"/>
        <w:snapToGrid w:val="0"/>
        <w:spacing w:line="360" w:lineRule="auto"/>
        <w:ind w:firstLineChars="200" w:firstLine="480"/>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 xml:space="preserve">本企业对上述声明内容的真实性负责。如有虚假，将依法承担相应责任。 </w:t>
      </w:r>
    </w:p>
    <w:p w14:paraId="65CDCC24" w14:textId="77777777" w:rsidR="00E43646" w:rsidRPr="00E43646" w:rsidRDefault="00E43646" w:rsidP="00E43646">
      <w:pPr>
        <w:adjustRightInd w:val="0"/>
        <w:snapToGrid w:val="0"/>
        <w:spacing w:line="360" w:lineRule="auto"/>
        <w:ind w:firstLineChars="200" w:firstLine="480"/>
        <w:rPr>
          <w:rFonts w:ascii="宋体" w:eastAsia="宋体" w:hAnsi="宋体" w:cs="Times New Roman" w:hint="eastAsia"/>
          <w:bCs/>
          <w:sz w:val="24"/>
          <w:szCs w:val="24"/>
          <w14:ligatures w14:val="none"/>
        </w:rPr>
      </w:pPr>
    </w:p>
    <w:p w14:paraId="231D6DF3" w14:textId="77777777" w:rsidR="00E43646" w:rsidRPr="00E43646" w:rsidRDefault="00E43646" w:rsidP="00E43646">
      <w:pPr>
        <w:adjustRightInd w:val="0"/>
        <w:snapToGrid w:val="0"/>
        <w:spacing w:line="360" w:lineRule="auto"/>
        <w:ind w:firstLineChars="200" w:firstLine="482"/>
        <w:rPr>
          <w:rFonts w:ascii="宋体" w:eastAsia="宋体" w:hAnsi="宋体" w:cs="Times New Roman" w:hint="eastAsia"/>
          <w:b/>
          <w:bCs/>
          <w:sz w:val="24"/>
          <w:szCs w:val="24"/>
          <w14:ligatures w14:val="none"/>
        </w:rPr>
      </w:pPr>
      <w:r w:rsidRPr="00E43646">
        <w:rPr>
          <w:rFonts w:ascii="宋体" w:eastAsia="宋体" w:hAnsi="宋体" w:cs="Times New Roman" w:hint="eastAsia"/>
          <w:b/>
          <w:bCs/>
          <w:sz w:val="24"/>
          <w:szCs w:val="24"/>
          <w14:ligatures w14:val="none"/>
        </w:rPr>
        <w:t>企业名称（电子签章）：</w:t>
      </w:r>
    </w:p>
    <w:p w14:paraId="3B0FDA32" w14:textId="77777777" w:rsidR="00E43646" w:rsidRPr="00E43646" w:rsidRDefault="00E43646" w:rsidP="00E43646">
      <w:pPr>
        <w:adjustRightInd w:val="0"/>
        <w:snapToGrid w:val="0"/>
        <w:spacing w:line="360" w:lineRule="auto"/>
        <w:ind w:firstLineChars="200" w:firstLine="482"/>
        <w:rPr>
          <w:rFonts w:ascii="宋体" w:eastAsia="宋体" w:hAnsi="宋体" w:cs="Times New Roman" w:hint="eastAsia"/>
          <w:b/>
          <w:sz w:val="24"/>
          <w:szCs w:val="24"/>
          <w14:ligatures w14:val="none"/>
        </w:rPr>
      </w:pPr>
      <w:r w:rsidRPr="00E43646">
        <w:rPr>
          <w:rFonts w:ascii="宋体" w:eastAsia="宋体" w:hAnsi="宋体" w:cs="Times New Roman" w:hint="eastAsia"/>
          <w:b/>
          <w:bCs/>
          <w:sz w:val="24"/>
          <w:szCs w:val="24"/>
          <w14:ligatures w14:val="none"/>
        </w:rPr>
        <w:t>日 期：</w:t>
      </w:r>
    </w:p>
    <w:p w14:paraId="6A327E9D" w14:textId="77777777" w:rsidR="00E43646" w:rsidRPr="00E43646" w:rsidRDefault="00E43646" w:rsidP="00E43646">
      <w:pPr>
        <w:adjustRightInd w:val="0"/>
        <w:snapToGrid w:val="0"/>
        <w:spacing w:line="360" w:lineRule="auto"/>
        <w:ind w:firstLineChars="200" w:firstLine="482"/>
        <w:rPr>
          <w:rFonts w:ascii="宋体" w:eastAsia="宋体" w:hAnsi="宋体" w:cs="Times New Roman" w:hint="eastAsia"/>
          <w:b/>
          <w:sz w:val="24"/>
          <w:szCs w:val="24"/>
          <w14:ligatures w14:val="none"/>
        </w:rPr>
      </w:pPr>
    </w:p>
    <w:p w14:paraId="2E302DB2" w14:textId="77777777" w:rsidR="00E43646" w:rsidRPr="00E43646" w:rsidRDefault="00E43646" w:rsidP="00E43646">
      <w:pPr>
        <w:spacing w:line="360" w:lineRule="auto"/>
        <w:ind w:firstLineChars="200" w:firstLine="482"/>
        <w:rPr>
          <w:rFonts w:ascii="宋体" w:eastAsia="宋体" w:hAnsi="宋体" w:cs="Times New Roman" w:hint="eastAsia"/>
          <w:b/>
          <w:sz w:val="24"/>
          <w:szCs w:val="24"/>
          <w14:ligatures w14:val="none"/>
        </w:rPr>
      </w:pPr>
      <w:r w:rsidRPr="00E43646">
        <w:rPr>
          <w:rFonts w:ascii="宋体" w:eastAsia="宋体" w:hAnsi="宋体" w:cs="Times New Roman" w:hint="eastAsia"/>
          <w:b/>
          <w:sz w:val="24"/>
          <w:szCs w:val="24"/>
          <w14:ligatures w14:val="none"/>
        </w:rPr>
        <w:t>注：</w:t>
      </w:r>
    </w:p>
    <w:p w14:paraId="0955C548" w14:textId="77777777" w:rsidR="00E43646" w:rsidRPr="00E43646" w:rsidRDefault="00E43646" w:rsidP="00E43646">
      <w:pPr>
        <w:spacing w:line="360" w:lineRule="auto"/>
        <w:ind w:firstLineChars="200" w:firstLine="482"/>
        <w:rPr>
          <w:rFonts w:ascii="宋体" w:eastAsia="宋体" w:hAnsi="宋体" w:cs="Times New Roman" w:hint="eastAsia"/>
          <w:b/>
          <w:sz w:val="24"/>
          <w:szCs w:val="24"/>
          <w14:ligatures w14:val="none"/>
        </w:rPr>
      </w:pPr>
      <w:r w:rsidRPr="00E43646">
        <w:rPr>
          <w:rFonts w:ascii="宋体" w:eastAsia="宋体" w:hAnsi="宋体" w:cs="Times New Roman" w:hint="eastAsia"/>
          <w:b/>
          <w:sz w:val="24"/>
          <w:szCs w:val="24"/>
          <w14:ligatures w14:val="none"/>
        </w:rPr>
        <w:t>1、上表中从业人员、营业收入、资产总额填报上一年度数据，无上</w:t>
      </w:r>
      <w:proofErr w:type="gramStart"/>
      <w:r w:rsidRPr="00E43646">
        <w:rPr>
          <w:rFonts w:ascii="宋体" w:eastAsia="宋体" w:hAnsi="宋体" w:cs="Times New Roman" w:hint="eastAsia"/>
          <w:b/>
          <w:sz w:val="24"/>
          <w:szCs w:val="24"/>
          <w14:ligatures w14:val="none"/>
        </w:rPr>
        <w:t>一</w:t>
      </w:r>
      <w:proofErr w:type="gramEnd"/>
      <w:r w:rsidRPr="00E43646">
        <w:rPr>
          <w:rFonts w:ascii="宋体" w:eastAsia="宋体" w:hAnsi="宋体" w:cs="Times New Roman" w:hint="eastAsia"/>
          <w:b/>
          <w:sz w:val="24"/>
          <w:szCs w:val="24"/>
          <w14:ligatures w14:val="none"/>
        </w:rPr>
        <w:t>年度数据的新成立企业可不填报。</w:t>
      </w:r>
    </w:p>
    <w:p w14:paraId="3A7E16CD" w14:textId="77777777" w:rsidR="00E43646" w:rsidRPr="00E43646" w:rsidRDefault="00E43646" w:rsidP="00E43646">
      <w:pPr>
        <w:spacing w:line="360" w:lineRule="auto"/>
        <w:ind w:firstLineChars="200" w:firstLine="482"/>
        <w:rPr>
          <w:rFonts w:ascii="宋体" w:eastAsia="宋体" w:hAnsi="宋体" w:cs="Times New Roman" w:hint="eastAsia"/>
          <w:b/>
          <w:sz w:val="24"/>
          <w:szCs w:val="24"/>
          <w14:ligatures w14:val="none"/>
        </w:rPr>
      </w:pPr>
      <w:r w:rsidRPr="00E43646">
        <w:rPr>
          <w:rFonts w:ascii="宋体" w:eastAsia="宋体" w:hAnsi="宋体" w:cs="Times New Roman" w:hint="eastAsia"/>
          <w:b/>
          <w:sz w:val="24"/>
          <w:szCs w:val="24"/>
          <w14:ligatures w14:val="none"/>
        </w:rPr>
        <w:t>2、工程由中小企业承建，即工程施工单位为中小企业；</w:t>
      </w:r>
    </w:p>
    <w:p w14:paraId="123D806E" w14:textId="77777777" w:rsidR="00E43646" w:rsidRPr="00E43646" w:rsidRDefault="00E43646" w:rsidP="00E43646">
      <w:pPr>
        <w:spacing w:line="360" w:lineRule="auto"/>
        <w:ind w:firstLineChars="200" w:firstLine="480"/>
        <w:rPr>
          <w:rFonts w:ascii="宋体" w:eastAsia="宋体" w:hAnsi="宋体" w:cs="Times New Roman" w:hint="eastAsia"/>
          <w:b/>
          <w:sz w:val="24"/>
          <w:szCs w:val="24"/>
          <w14:ligatures w14:val="none"/>
        </w:rPr>
      </w:pPr>
      <w:r w:rsidRPr="00E43646">
        <w:rPr>
          <w:rFonts w:ascii="宋体" w:eastAsia="宋体" w:hAnsi="宋体" w:cs="Times New Roman" w:hint="eastAsia"/>
          <w:bCs/>
          <w:sz w:val="24"/>
          <w:szCs w:val="24"/>
          <w14:ligatures w14:val="none"/>
        </w:rPr>
        <w:t>3、中小企业，是指在中华人民共和国境内依法设立，依据国务院批准的中小企业划分标准确定的中型企业、小型企业和微型企业，</w:t>
      </w:r>
      <w:r w:rsidRPr="00E43646">
        <w:rPr>
          <w:rFonts w:ascii="宋体" w:eastAsia="宋体" w:hAnsi="宋体" w:cs="Times New Roman" w:hint="eastAsia"/>
          <w:b/>
          <w:sz w:val="24"/>
          <w:szCs w:val="24"/>
          <w14:ligatures w14:val="none"/>
        </w:rPr>
        <w:t>但与大企业的负责人为同一人，或者与大企业存在直接控股、管理关系的除外。符合中小企业划分标准的个体工商户，在政</w:t>
      </w:r>
      <w:r w:rsidRPr="00E43646">
        <w:rPr>
          <w:rFonts w:ascii="宋体" w:eastAsia="宋体" w:hAnsi="宋体" w:cs="Times New Roman" w:hint="eastAsia"/>
          <w:b/>
          <w:sz w:val="24"/>
          <w:szCs w:val="24"/>
          <w14:ligatures w14:val="none"/>
        </w:rPr>
        <w:lastRenderedPageBreak/>
        <w:t>府采购活动中视同中小企业。</w:t>
      </w:r>
    </w:p>
    <w:p w14:paraId="5C74BA26" w14:textId="77777777" w:rsidR="00E43646" w:rsidRPr="00E43646" w:rsidRDefault="00E43646" w:rsidP="00E43646">
      <w:pPr>
        <w:spacing w:line="360" w:lineRule="auto"/>
        <w:ind w:firstLineChars="200" w:firstLine="480"/>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4、供应商须核对《关于印发中小企业划型标准规定的通知》（工信部联企业〔2011〕300号）规定的中小企业划型标准，如实填写声明函。所声明的从业人员人数或营业收入金额不符合中小企业划型标准规定或未按磋商文件明确的所属行业填写或未完整、明晰填写的，</w:t>
      </w:r>
      <w:proofErr w:type="gramStart"/>
      <w:r w:rsidRPr="00E43646">
        <w:rPr>
          <w:rFonts w:ascii="宋体" w:eastAsia="宋体" w:hAnsi="宋体" w:cs="Times New Roman" w:hint="eastAsia"/>
          <w:bCs/>
          <w:sz w:val="24"/>
          <w:szCs w:val="24"/>
          <w14:ligatures w14:val="none"/>
        </w:rPr>
        <w:t>导致磋商</w:t>
      </w:r>
      <w:proofErr w:type="gramEnd"/>
      <w:r w:rsidRPr="00E43646">
        <w:rPr>
          <w:rFonts w:ascii="宋体" w:eastAsia="宋体" w:hAnsi="宋体" w:cs="Times New Roman" w:hint="eastAsia"/>
          <w:bCs/>
          <w:sz w:val="24"/>
          <w:szCs w:val="24"/>
          <w14:ligatures w14:val="none"/>
        </w:rPr>
        <w:t>小组无法确认的，磋商小组将不予认可。根据政府采购主管部门关于政府采购信息公示的相关要求，如成交单位为中小微企业，其响应文件中所提供的中小企业声明函需在云南省政府</w:t>
      </w:r>
      <w:proofErr w:type="gramStart"/>
      <w:r w:rsidRPr="00E43646">
        <w:rPr>
          <w:rFonts w:ascii="宋体" w:eastAsia="宋体" w:hAnsi="宋体" w:cs="Times New Roman" w:hint="eastAsia"/>
          <w:bCs/>
          <w:sz w:val="24"/>
          <w:szCs w:val="24"/>
          <w14:ligatures w14:val="none"/>
        </w:rPr>
        <w:t>采购网随成交</w:t>
      </w:r>
      <w:proofErr w:type="gramEnd"/>
      <w:r w:rsidRPr="00E43646">
        <w:rPr>
          <w:rFonts w:ascii="宋体" w:eastAsia="宋体" w:hAnsi="宋体" w:cs="Times New Roman" w:hint="eastAsia"/>
          <w:bCs/>
          <w:sz w:val="24"/>
          <w:szCs w:val="24"/>
          <w14:ligatures w14:val="none"/>
        </w:rPr>
        <w:t>结果一并公示，请各供应商如实提供及填写本单位企业情况。</w:t>
      </w:r>
    </w:p>
    <w:p w14:paraId="05163ADF" w14:textId="77777777" w:rsidR="00E43646" w:rsidRPr="00E43646" w:rsidRDefault="00E43646" w:rsidP="00E43646">
      <w:pPr>
        <w:snapToGrid w:val="0"/>
        <w:spacing w:line="360" w:lineRule="auto"/>
        <w:ind w:firstLineChars="200" w:firstLine="480"/>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5、本项目</w:t>
      </w:r>
      <w:r w:rsidRPr="00E43646">
        <w:rPr>
          <w:rFonts w:ascii="宋体" w:eastAsia="宋体" w:hAnsi="宋体" w:cs="Times New Roman" w:hint="eastAsia"/>
          <w:b/>
          <w:sz w:val="24"/>
          <w:szCs w:val="24"/>
          <w:u w:val="single"/>
          <w14:ligatures w14:val="none"/>
        </w:rPr>
        <w:t>设计部分</w:t>
      </w:r>
      <w:r w:rsidRPr="00E43646">
        <w:rPr>
          <w:rFonts w:ascii="宋体" w:eastAsia="宋体" w:hAnsi="宋体" w:cs="Times New Roman" w:hint="eastAsia"/>
          <w:bCs/>
          <w:sz w:val="24"/>
          <w:szCs w:val="24"/>
          <w14:ligatures w14:val="none"/>
        </w:rPr>
        <w:t>属于《关于印发中小企业划型标准规定的通知》（工信部联企业〔2011〕300号）中所列“</w:t>
      </w:r>
      <w:r w:rsidRPr="00E43646">
        <w:rPr>
          <w:rFonts w:ascii="宋体" w:eastAsia="宋体" w:hAnsi="宋体" w:cs="Times New Roman" w:hint="eastAsia"/>
          <w:b/>
          <w:sz w:val="24"/>
          <w:szCs w:val="24"/>
          <w:u w:val="single"/>
          <w14:ligatures w14:val="none"/>
        </w:rPr>
        <w:t>（十六）其他未列明行业。</w:t>
      </w:r>
      <w:r w:rsidRPr="00E43646">
        <w:rPr>
          <w:rFonts w:ascii="宋体" w:eastAsia="宋体" w:hAnsi="宋体" w:cs="Times New Roman" w:hint="eastAsia"/>
          <w:bCs/>
          <w:sz w:val="24"/>
          <w:szCs w:val="24"/>
          <w14:ligatures w14:val="none"/>
        </w:rPr>
        <w:t>”的行业。（</w:t>
      </w:r>
      <w:r w:rsidRPr="00E43646">
        <w:rPr>
          <w:rFonts w:ascii="宋体" w:eastAsia="宋体" w:hAnsi="宋体" w:cs="Times New Roman"/>
          <w:bCs/>
          <w:sz w:val="24"/>
          <w:szCs w:val="24"/>
          <w:u w:val="single"/>
          <w14:ligatures w14:val="none"/>
        </w:rPr>
        <w:t>注：</w:t>
      </w:r>
      <w:r w:rsidRPr="00E43646">
        <w:rPr>
          <w:rFonts w:ascii="宋体" w:eastAsia="宋体" w:hAnsi="宋体" w:cs="Times New Roman" w:hint="eastAsia"/>
          <w:bCs/>
          <w:sz w:val="24"/>
          <w:szCs w:val="24"/>
          <w:u w:val="single"/>
          <w14:ligatures w14:val="none"/>
        </w:rPr>
        <w:t>（十六）其他未列明行业。从业人员300人以下的为中小微型企业。其中，从业人员100人及以上的为中型企业；从业人员10人及以上的为小型企业；从业人员10人以下的为微型企业。</w:t>
      </w:r>
      <w:r w:rsidRPr="00E43646">
        <w:rPr>
          <w:rFonts w:ascii="宋体" w:eastAsia="宋体" w:hAnsi="宋体" w:cs="Times New Roman" w:hint="eastAsia"/>
          <w:bCs/>
          <w:sz w:val="24"/>
          <w:szCs w:val="24"/>
          <w14:ligatures w14:val="none"/>
        </w:rPr>
        <w:t>）。本项目</w:t>
      </w:r>
      <w:r w:rsidRPr="00E43646">
        <w:rPr>
          <w:rFonts w:ascii="宋体" w:eastAsia="宋体" w:hAnsi="宋体" w:cs="Times New Roman" w:hint="eastAsia"/>
          <w:b/>
          <w:sz w:val="24"/>
          <w:szCs w:val="24"/>
          <w:u w:val="single"/>
          <w14:ligatures w14:val="none"/>
        </w:rPr>
        <w:t>施工部分</w:t>
      </w:r>
      <w:r w:rsidRPr="00E43646">
        <w:rPr>
          <w:rFonts w:ascii="宋体" w:eastAsia="宋体" w:hAnsi="宋体" w:cs="Times New Roman" w:hint="eastAsia"/>
          <w:bCs/>
          <w:sz w:val="24"/>
          <w:szCs w:val="24"/>
          <w14:ligatures w14:val="none"/>
        </w:rPr>
        <w:t>属于《关于印发中小企业划型标准规定的通知》（工信部联企业〔2011〕300号）中所列“</w:t>
      </w:r>
      <w:r w:rsidRPr="00E43646">
        <w:rPr>
          <w:rFonts w:ascii="宋体" w:eastAsia="宋体" w:hAnsi="宋体" w:cs="Times New Roman" w:hint="eastAsia"/>
          <w:b/>
          <w:sz w:val="24"/>
          <w:szCs w:val="24"/>
          <w:u w:val="single"/>
          <w14:ligatures w14:val="none"/>
        </w:rPr>
        <w:t>（三）建筑业。</w:t>
      </w:r>
      <w:r w:rsidRPr="00E43646">
        <w:rPr>
          <w:rFonts w:ascii="宋体" w:eastAsia="宋体" w:hAnsi="宋体" w:cs="Times New Roman" w:hint="eastAsia"/>
          <w:bCs/>
          <w:sz w:val="24"/>
          <w:szCs w:val="24"/>
          <w14:ligatures w14:val="none"/>
        </w:rPr>
        <w:t>”的行业。（</w:t>
      </w:r>
      <w:r w:rsidRPr="00E43646">
        <w:rPr>
          <w:rFonts w:ascii="宋体" w:eastAsia="宋体" w:hAnsi="宋体" w:cs="Times New Roman"/>
          <w:bCs/>
          <w:sz w:val="24"/>
          <w:szCs w:val="24"/>
          <w:u w:val="single"/>
          <w14:ligatures w14:val="none"/>
        </w:rPr>
        <w:t>注：</w:t>
      </w:r>
      <w:r w:rsidRPr="00E43646">
        <w:rPr>
          <w:rFonts w:ascii="宋体" w:eastAsia="宋体" w:hAnsi="宋体" w:cs="Times New Roman" w:hint="eastAsia"/>
          <w:bCs/>
          <w:sz w:val="24"/>
          <w:szCs w:val="24"/>
          <w:u w:val="single"/>
          <w14:ligatures w14: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E43646">
        <w:rPr>
          <w:rFonts w:ascii="宋体" w:eastAsia="宋体" w:hAnsi="宋体" w:cs="Times New Roman" w:hint="eastAsia"/>
          <w:bCs/>
          <w:sz w:val="24"/>
          <w:szCs w:val="24"/>
          <w14:ligatures w14:val="none"/>
        </w:rPr>
        <w:t>）</w:t>
      </w:r>
    </w:p>
    <w:p w14:paraId="40DD222D" w14:textId="77777777" w:rsidR="00E43646" w:rsidRPr="00E43646" w:rsidRDefault="00E43646" w:rsidP="00E43646">
      <w:pPr>
        <w:snapToGrid w:val="0"/>
        <w:spacing w:line="360" w:lineRule="auto"/>
        <w:ind w:firstLineChars="200" w:firstLine="482"/>
        <w:rPr>
          <w:rFonts w:ascii="宋体" w:eastAsia="宋体" w:hAnsi="宋体" w:cs="Times New Roman" w:hint="eastAsia"/>
          <w:b/>
          <w:sz w:val="24"/>
          <w:szCs w:val="24"/>
          <w14:ligatures w14:val="none"/>
        </w:rPr>
      </w:pPr>
      <w:r w:rsidRPr="00E43646">
        <w:rPr>
          <w:rFonts w:ascii="宋体" w:eastAsia="宋体" w:hAnsi="宋体" w:cs="Times New Roman" w:hint="eastAsia"/>
          <w:b/>
          <w:sz w:val="24"/>
          <w:szCs w:val="24"/>
          <w14:ligatures w14:val="none"/>
        </w:rPr>
        <w:t>6、</w:t>
      </w:r>
      <w:r w:rsidRPr="00E43646">
        <w:rPr>
          <w:rFonts w:ascii="宋体" w:eastAsia="宋体" w:hAnsi="宋体" w:cs="Times New Roman" w:hint="eastAsia"/>
          <w:b/>
          <w:sz w:val="24"/>
          <w:szCs w:val="21"/>
          <w14:ligatures w14:val="none"/>
        </w:rPr>
        <w:t>以联合体形</w:t>
      </w:r>
      <w:proofErr w:type="gramStart"/>
      <w:r w:rsidRPr="00E43646">
        <w:rPr>
          <w:rFonts w:ascii="宋体" w:eastAsia="宋体" w:hAnsi="宋体" w:cs="Times New Roman" w:hint="eastAsia"/>
          <w:b/>
          <w:sz w:val="24"/>
          <w:szCs w:val="21"/>
          <w14:ligatures w14:val="none"/>
        </w:rPr>
        <w:t>式参加</w:t>
      </w:r>
      <w:proofErr w:type="gramEnd"/>
      <w:r w:rsidRPr="00E43646">
        <w:rPr>
          <w:rFonts w:ascii="宋体" w:eastAsia="宋体" w:hAnsi="宋体" w:cs="Times New Roman" w:hint="eastAsia"/>
          <w:b/>
          <w:sz w:val="24"/>
          <w:szCs w:val="21"/>
          <w14:ligatures w14:val="none"/>
        </w:rPr>
        <w:t>政府采购活动，联合体各方均为中小企业的，联合体视同中小企业。其中，联合体各方均为小</w:t>
      </w:r>
      <w:proofErr w:type="gramStart"/>
      <w:r w:rsidRPr="00E43646">
        <w:rPr>
          <w:rFonts w:ascii="宋体" w:eastAsia="宋体" w:hAnsi="宋体" w:cs="Times New Roman" w:hint="eastAsia"/>
          <w:b/>
          <w:sz w:val="24"/>
          <w:szCs w:val="21"/>
          <w14:ligatures w14:val="none"/>
        </w:rPr>
        <w:t>微企业</w:t>
      </w:r>
      <w:proofErr w:type="gramEnd"/>
      <w:r w:rsidRPr="00E43646">
        <w:rPr>
          <w:rFonts w:ascii="宋体" w:eastAsia="宋体" w:hAnsi="宋体" w:cs="Times New Roman" w:hint="eastAsia"/>
          <w:b/>
          <w:sz w:val="24"/>
          <w:szCs w:val="21"/>
          <w14:ligatures w14:val="none"/>
        </w:rPr>
        <w:t>的，联合体视同小微企业。</w:t>
      </w:r>
    </w:p>
    <w:p w14:paraId="7E74F5C8" w14:textId="77777777" w:rsidR="00E43646" w:rsidRPr="00E43646" w:rsidRDefault="00E43646" w:rsidP="00E43646">
      <w:pPr>
        <w:snapToGrid w:val="0"/>
        <w:spacing w:line="360" w:lineRule="auto"/>
        <w:rPr>
          <w:rFonts w:ascii="宋体" w:eastAsia="宋体" w:hAnsi="宋体" w:cs="Times New Roman" w:hint="eastAsia"/>
          <w:b/>
          <w:sz w:val="24"/>
          <w:szCs w:val="24"/>
          <w14:ligatures w14:val="none"/>
        </w:rPr>
      </w:pPr>
    </w:p>
    <w:p w14:paraId="6805E6E6" w14:textId="77777777" w:rsidR="00E43646" w:rsidRPr="00E43646" w:rsidRDefault="00E43646" w:rsidP="00E43646">
      <w:pPr>
        <w:snapToGrid w:val="0"/>
        <w:spacing w:line="360" w:lineRule="auto"/>
        <w:rPr>
          <w:rFonts w:ascii="宋体" w:eastAsia="宋体" w:hAnsi="宋体" w:cs="Times New Roman" w:hint="eastAsia"/>
          <w:b/>
          <w:sz w:val="24"/>
          <w:szCs w:val="24"/>
          <w14:ligatures w14:val="none"/>
        </w:rPr>
      </w:pPr>
    </w:p>
    <w:p w14:paraId="4577FF77" w14:textId="77777777" w:rsidR="00E43646" w:rsidRPr="00E43646" w:rsidRDefault="00E43646" w:rsidP="00E43646">
      <w:pPr>
        <w:rPr>
          <w:rFonts w:ascii="宋体" w:eastAsia="宋体" w:hAnsi="宋体" w:cs="Times New Roman" w:hint="eastAsia"/>
          <w:b/>
          <w:sz w:val="28"/>
          <w:szCs w:val="28"/>
          <w14:ligatures w14:val="none"/>
        </w:rPr>
      </w:pPr>
      <w:r w:rsidRPr="00E43646">
        <w:rPr>
          <w:rFonts w:ascii="宋体" w:eastAsia="宋体" w:hAnsi="宋体" w:cs="Times New Roman"/>
          <w:b/>
          <w:sz w:val="28"/>
          <w:szCs w:val="28"/>
          <w14:ligatures w14:val="none"/>
        </w:rPr>
        <w:br w:type="page"/>
      </w:r>
      <w:r w:rsidRPr="00E43646">
        <w:rPr>
          <w:rFonts w:ascii="宋体" w:eastAsia="宋体" w:hAnsi="宋体" w:cs="Times New Roman"/>
          <w:b/>
          <w:sz w:val="28"/>
          <w:szCs w:val="28"/>
          <w14:ligatures w14:val="none"/>
        </w:rPr>
        <w:lastRenderedPageBreak/>
        <w:t xml:space="preserve"> </w:t>
      </w:r>
    </w:p>
    <w:p w14:paraId="27904003"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（二）残疾人福利性单位声明函（如有）</w:t>
      </w:r>
    </w:p>
    <w:p w14:paraId="63F48D60" w14:textId="77777777" w:rsidR="00E43646" w:rsidRPr="00E43646" w:rsidRDefault="00E43646" w:rsidP="00E43646">
      <w:pPr>
        <w:spacing w:line="360" w:lineRule="auto"/>
        <w:ind w:firstLineChars="200" w:firstLine="480"/>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p>
    <w:p w14:paraId="37E0975C" w14:textId="77777777" w:rsidR="00E43646" w:rsidRPr="00E43646" w:rsidRDefault="00E43646" w:rsidP="00E43646">
      <w:pPr>
        <w:spacing w:line="360" w:lineRule="auto"/>
        <w:ind w:firstLineChars="200" w:firstLine="482"/>
        <w:rPr>
          <w:rFonts w:ascii="宋体" w:eastAsia="宋体" w:hAnsi="宋体" w:cs="Times New Roman" w:hint="eastAsia"/>
          <w:b/>
          <w:sz w:val="24"/>
          <w:szCs w:val="24"/>
          <w14:ligatures w14:val="none"/>
        </w:rPr>
      </w:pPr>
      <w:r w:rsidRPr="00E43646">
        <w:rPr>
          <w:rFonts w:ascii="宋体" w:eastAsia="宋体" w:hAnsi="宋体" w:cs="Times New Roman" w:hint="eastAsia"/>
          <w:b/>
          <w:sz w:val="24"/>
          <w:szCs w:val="24"/>
          <w14:ligatures w14:val="none"/>
        </w:rPr>
        <w:t>本单位对上述声明的真实性负责。如有虚假，将依法承担相应责任。</w:t>
      </w:r>
    </w:p>
    <w:p w14:paraId="3E1B6516" w14:textId="77777777" w:rsidR="00E43646" w:rsidRPr="00E43646" w:rsidRDefault="00E43646" w:rsidP="00E43646">
      <w:pPr>
        <w:rPr>
          <w:rFonts w:ascii="Times New Roman" w:eastAsia="宋体" w:hAnsi="Times New Roman" w:cs="Times New Roman"/>
          <w:szCs w:val="24"/>
          <w14:ligatures w14:val="none"/>
        </w:rPr>
      </w:pPr>
    </w:p>
    <w:p w14:paraId="3C01CD77" w14:textId="77777777" w:rsidR="00E43646" w:rsidRPr="00E43646" w:rsidRDefault="00E43646" w:rsidP="00E43646">
      <w:pPr>
        <w:spacing w:line="440" w:lineRule="exact"/>
        <w:ind w:firstLineChars="1" w:firstLine="2"/>
        <w:rPr>
          <w:rFonts w:ascii="宋体" w:eastAsia="宋体" w:hAnsi="宋体" w:cs="Times New Roman" w:hint="eastAsia"/>
          <w:b/>
          <w:sz w:val="24"/>
          <w:szCs w:val="21"/>
          <w14:ligatures w14:val="none"/>
        </w:rPr>
      </w:pPr>
    </w:p>
    <w:p w14:paraId="2C342B38" w14:textId="77777777" w:rsidR="00E43646" w:rsidRPr="00E43646" w:rsidRDefault="00E43646" w:rsidP="00E43646">
      <w:pPr>
        <w:spacing w:line="440" w:lineRule="exact"/>
        <w:ind w:firstLineChars="1" w:firstLine="2"/>
        <w:rPr>
          <w:rFonts w:ascii="宋体" w:eastAsia="宋体" w:hAnsi="宋体" w:cs="Times New Roman" w:hint="eastAsia"/>
          <w:b/>
          <w:sz w:val="24"/>
          <w:szCs w:val="21"/>
          <w14:ligatures w14:val="none"/>
        </w:rPr>
      </w:pPr>
    </w:p>
    <w:p w14:paraId="686AC6C7" w14:textId="77777777" w:rsidR="00E43646" w:rsidRPr="00E43646" w:rsidRDefault="00E43646" w:rsidP="00E43646">
      <w:pPr>
        <w:spacing w:line="440" w:lineRule="exact"/>
        <w:ind w:firstLineChars="1" w:firstLine="2"/>
        <w:rPr>
          <w:rFonts w:ascii="宋体" w:eastAsia="宋体" w:hAnsi="宋体" w:cs="Times New Roman" w:hint="eastAsia"/>
          <w:b/>
          <w:sz w:val="24"/>
          <w:szCs w:val="21"/>
          <w14:ligatures w14:val="none"/>
        </w:rPr>
      </w:pPr>
    </w:p>
    <w:p w14:paraId="6358AC6A"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供应商：</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（电子签章）</w:t>
      </w:r>
    </w:p>
    <w:p w14:paraId="5BDB3C77"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法定代表人或其委托代理人：</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（电子签名）</w:t>
      </w:r>
    </w:p>
    <w:p w14:paraId="04AB98E5" w14:textId="77777777" w:rsidR="00E43646" w:rsidRPr="00E43646" w:rsidRDefault="00E43646" w:rsidP="00E43646">
      <w:pPr>
        <w:spacing w:after="160" w:line="360" w:lineRule="auto"/>
        <w:rPr>
          <w:rFonts w:ascii="宋体" w:eastAsia="宋体" w:hAnsi="宋体" w:cs="宋体" w:hint="eastAsia"/>
          <w:b/>
          <w:szCs w:val="24"/>
          <w14:ligatures w14:val="none"/>
        </w:rPr>
      </w:pPr>
      <w:r w:rsidRPr="00E43646">
        <w:rPr>
          <w:rFonts w:ascii="宋体" w:eastAsia="宋体" w:hAnsi="宋体" w:cs="宋体" w:hint="eastAsia"/>
          <w:b/>
          <w:kern w:val="0"/>
          <w:sz w:val="24"/>
          <w:szCs w:val="30"/>
          <w14:ligatures w14:val="none"/>
        </w:rPr>
        <w:t>日期：</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年</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月</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日</w:t>
      </w:r>
    </w:p>
    <w:p w14:paraId="46153FBD" w14:textId="77777777" w:rsidR="00E43646" w:rsidRPr="00E43646" w:rsidRDefault="00E43646" w:rsidP="00E43646">
      <w:pPr>
        <w:spacing w:line="360" w:lineRule="auto"/>
        <w:ind w:leftChars="229" w:left="481"/>
        <w:rPr>
          <w:rFonts w:ascii="宋体" w:eastAsia="宋体" w:hAnsi="宋体" w:cs="Times New Roman" w:hint="eastAsia"/>
          <w:sz w:val="24"/>
          <w:szCs w:val="21"/>
          <w14:ligatures w14:val="none"/>
        </w:rPr>
      </w:pPr>
    </w:p>
    <w:p w14:paraId="383B187E" w14:textId="77777777" w:rsidR="00E43646" w:rsidRPr="00E43646" w:rsidRDefault="00E43646" w:rsidP="00E43646">
      <w:pPr>
        <w:spacing w:line="440" w:lineRule="exact"/>
        <w:ind w:firstLineChars="1" w:firstLine="2"/>
        <w:rPr>
          <w:rFonts w:ascii="宋体" w:eastAsia="宋体" w:hAnsi="宋体" w:cs="Times New Roman" w:hint="eastAsia"/>
          <w:b/>
          <w:sz w:val="24"/>
          <w:szCs w:val="21"/>
          <w14:ligatures w14:val="none"/>
        </w:rPr>
      </w:pPr>
    </w:p>
    <w:p w14:paraId="4E2763A7" w14:textId="77777777" w:rsidR="00E43646" w:rsidRPr="00E43646" w:rsidRDefault="00E43646" w:rsidP="00E43646">
      <w:pPr>
        <w:rPr>
          <w:rFonts w:ascii="Times New Roman" w:eastAsia="宋体" w:hAnsi="Times New Roman" w:cs="Times New Roman"/>
          <w:szCs w:val="24"/>
          <w14:ligatures w14:val="none"/>
        </w:rPr>
      </w:pPr>
    </w:p>
    <w:p w14:paraId="5826DB41" w14:textId="77777777" w:rsidR="00E43646" w:rsidRPr="00E43646" w:rsidRDefault="00E43646" w:rsidP="00E43646">
      <w:pPr>
        <w:rPr>
          <w:rFonts w:ascii="宋体" w:eastAsia="宋体" w:hAnsi="宋体" w:cs="Times New Roman" w:hint="eastAsia"/>
          <w:b/>
          <w:sz w:val="24"/>
          <w:szCs w:val="24"/>
          <w14:ligatures w14:val="none"/>
        </w:rPr>
      </w:pPr>
      <w:r w:rsidRPr="00E43646">
        <w:rPr>
          <w:rFonts w:ascii="宋体" w:eastAsia="宋体" w:hAnsi="宋体" w:cs="Times New Roman"/>
          <w:szCs w:val="24"/>
          <w14:ligatures w14:val="none"/>
        </w:rPr>
        <w:br w:type="page"/>
      </w:r>
    </w:p>
    <w:p w14:paraId="65B6216E"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lastRenderedPageBreak/>
        <w:t>（三）监狱企业证明文件（如有）</w:t>
      </w:r>
    </w:p>
    <w:p w14:paraId="172D6A7B" w14:textId="77777777" w:rsidR="00E43646" w:rsidRPr="00E43646" w:rsidRDefault="00E43646" w:rsidP="00E43646">
      <w:pPr>
        <w:spacing w:line="360" w:lineRule="auto"/>
        <w:ind w:firstLineChars="200" w:firstLine="480"/>
        <w:rPr>
          <w:rFonts w:ascii="宋体" w:eastAsia="宋体" w:hAnsi="宋体" w:cs="Times New Roman" w:hint="eastAsia"/>
          <w:sz w:val="24"/>
          <w:szCs w:val="24"/>
          <w14:ligatures w14:val="none"/>
        </w:rPr>
      </w:pPr>
      <w:r w:rsidRPr="00E43646">
        <w:rPr>
          <w:rFonts w:ascii="Times New Roman" w:eastAsia="宋体" w:hAnsi="宋体" w:cs="Times New Roman" w:hint="eastAsia"/>
          <w:sz w:val="24"/>
          <w:szCs w:val="21"/>
          <w14:ligatures w14:val="none"/>
        </w:rPr>
        <w:t>根</w:t>
      </w:r>
      <w:r w:rsidRPr="00E43646">
        <w:rPr>
          <w:rFonts w:ascii="宋体" w:eastAsia="宋体" w:hAnsi="宋体" w:cs="Times New Roman" w:hint="eastAsia"/>
          <w:sz w:val="24"/>
          <w:szCs w:val="24"/>
          <w14:ligatures w14:val="none"/>
        </w:rPr>
        <w:t>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45AAB47" w14:textId="77777777" w:rsidR="00E43646" w:rsidRPr="00E43646" w:rsidRDefault="00E43646" w:rsidP="00E43646">
      <w:pPr>
        <w:keepNext/>
        <w:keepLines/>
        <w:adjustRightInd w:val="0"/>
        <w:snapToGrid w:val="0"/>
        <w:spacing w:line="360" w:lineRule="auto"/>
        <w:jc w:val="left"/>
        <w:outlineLvl w:val="3"/>
        <w:rPr>
          <w:rFonts w:ascii="宋体" w:eastAsia="宋体" w:hAnsi="宋体" w:cs="Times New Roman" w:hint="eastAsia"/>
          <w:b/>
          <w:bCs/>
          <w:kern w:val="0"/>
          <w:sz w:val="32"/>
          <w:szCs w:val="32"/>
          <w14:ligatures w14:val="none"/>
        </w:rPr>
      </w:pPr>
      <w:r w:rsidRPr="00E43646">
        <w:rPr>
          <w:rFonts w:ascii="宋体" w:eastAsia="宋体" w:hAnsi="宋体" w:cs="Times New Roman"/>
          <w:b/>
          <w:sz w:val="28"/>
          <w:szCs w:val="28"/>
          <w14:ligatures w14:val="none"/>
        </w:rPr>
        <w:br w:type="page"/>
      </w:r>
      <w:bookmarkStart w:id="1891" w:name="_Toc184131666"/>
      <w:bookmarkStart w:id="1892" w:name="_Toc184132788"/>
      <w:r w:rsidRPr="00E43646">
        <w:rPr>
          <w:rFonts w:ascii="宋体" w:eastAsia="宋体" w:hAnsi="宋体" w:cs="Times New Roman" w:hint="eastAsia"/>
          <w:b/>
          <w:bCs/>
          <w:kern w:val="0"/>
          <w:sz w:val="32"/>
          <w:szCs w:val="32"/>
          <w14:ligatures w14:val="none"/>
        </w:rPr>
        <w:lastRenderedPageBreak/>
        <w:t>格式</w:t>
      </w:r>
      <w:r w:rsidRPr="00E43646">
        <w:rPr>
          <w:rFonts w:ascii="宋体" w:eastAsia="宋体" w:hAnsi="宋体" w:cs="Times New Roman"/>
          <w:b/>
          <w:bCs/>
          <w:kern w:val="0"/>
          <w:sz w:val="32"/>
          <w:szCs w:val="32"/>
          <w14:ligatures w14:val="none"/>
        </w:rPr>
        <w:t>1-</w:t>
      </w:r>
      <w:r w:rsidRPr="00E43646">
        <w:rPr>
          <w:rFonts w:ascii="宋体" w:eastAsia="宋体" w:hAnsi="宋体" w:cs="Times New Roman" w:hint="eastAsia"/>
          <w:b/>
          <w:bCs/>
          <w:kern w:val="0"/>
          <w:sz w:val="32"/>
          <w:szCs w:val="32"/>
          <w14:ligatures w14:val="none"/>
        </w:rPr>
        <w:t>3（特定资格要求）：</w:t>
      </w:r>
      <w:bookmarkEnd w:id="1891"/>
      <w:bookmarkEnd w:id="1892"/>
    </w:p>
    <w:p w14:paraId="65699E47"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（一）设计资质证书、施工资质证书、施工单位安全生产许可证</w:t>
      </w:r>
    </w:p>
    <w:p w14:paraId="1FEA01AE" w14:textId="77777777" w:rsidR="00E43646" w:rsidRPr="00E43646" w:rsidRDefault="00E43646" w:rsidP="00E43646">
      <w:pPr>
        <w:spacing w:line="500" w:lineRule="exact"/>
        <w:jc w:val="center"/>
        <w:rPr>
          <w:rFonts w:ascii="Times New Roman" w:eastAsia="宋体" w:hAnsi="宋体" w:cs="Times New Roman" w:hint="eastAsia"/>
          <w:sz w:val="24"/>
          <w:szCs w:val="24"/>
          <w14:ligatures w14:val="none"/>
        </w:rPr>
      </w:pPr>
      <w:r w:rsidRPr="00E43646">
        <w:rPr>
          <w:rFonts w:ascii="宋体" w:eastAsia="宋体" w:hAnsi="宋体" w:cs="宋体" w:hint="eastAsia"/>
          <w:sz w:val="24"/>
          <w:szCs w:val="24"/>
          <w14:ligatures w14:val="none"/>
        </w:rPr>
        <w:t>联合体参加磋商的，按分工分别提供</w:t>
      </w:r>
    </w:p>
    <w:p w14:paraId="6F4F3BA9" w14:textId="77777777" w:rsidR="00E43646" w:rsidRPr="00E43646" w:rsidRDefault="00E43646" w:rsidP="00E43646">
      <w:pPr>
        <w:rPr>
          <w:rFonts w:ascii="Times New Roman" w:eastAsia="宋体" w:hAnsi="Times New Roman" w:cs="Times New Roman"/>
          <w:szCs w:val="24"/>
          <w14:ligatures w14:val="none"/>
        </w:rPr>
      </w:pPr>
    </w:p>
    <w:p w14:paraId="4DB0BF39" w14:textId="77777777" w:rsidR="00E43646" w:rsidRPr="00E43646" w:rsidRDefault="00E43646" w:rsidP="00E43646">
      <w:pPr>
        <w:spacing w:after="120"/>
        <w:rPr>
          <w:rFonts w:ascii="Times New Roman" w:eastAsia="宋体" w:hAnsi="Times New Roman" w:cs="Times New Roman"/>
          <w:kern w:val="0"/>
          <w:sz w:val="24"/>
          <w:szCs w:val="24"/>
          <w14:ligatures w14:val="none"/>
        </w:rPr>
      </w:pPr>
    </w:p>
    <w:p w14:paraId="10A4DF3A"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（二）设计负责人证书、施工负责人证书、相关人员承诺</w:t>
      </w:r>
    </w:p>
    <w:p w14:paraId="20146EAB" w14:textId="77777777" w:rsidR="00E43646" w:rsidRPr="00E43646" w:rsidRDefault="00E43646" w:rsidP="00E43646">
      <w:pPr>
        <w:rPr>
          <w:rFonts w:ascii="Times New Roman" w:eastAsia="宋体" w:hAnsi="Times New Roman" w:cs="Times New Roman"/>
          <w:szCs w:val="24"/>
          <w14:ligatures w14:val="none"/>
        </w:rPr>
      </w:pPr>
    </w:p>
    <w:p w14:paraId="4AE64B3F"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br w:type="page"/>
      </w:r>
      <w:r w:rsidRPr="00E43646">
        <w:rPr>
          <w:rFonts w:ascii="Times New Roman" w:eastAsia="宋体" w:hAnsi="宋体" w:cs="宋体" w:hint="eastAsia"/>
          <w:b/>
          <w:sz w:val="32"/>
          <w:szCs w:val="32"/>
          <w14:ligatures w14:val="none"/>
        </w:rPr>
        <w:lastRenderedPageBreak/>
        <w:t>（三）其他资格声明函</w:t>
      </w:r>
    </w:p>
    <w:p w14:paraId="7FE18168" w14:textId="77777777" w:rsidR="00E43646" w:rsidRPr="00E43646" w:rsidRDefault="00E43646" w:rsidP="00E43646">
      <w:pPr>
        <w:autoSpaceDE w:val="0"/>
        <w:autoSpaceDN w:val="0"/>
        <w:adjustRightInd w:val="0"/>
        <w:spacing w:line="360" w:lineRule="auto"/>
        <w:jc w:val="center"/>
        <w:rPr>
          <w:rFonts w:ascii="宋体" w:eastAsia="宋体" w:hAnsi="宋体" w:cs="宋体" w:hint="eastAsia"/>
          <w:sz w:val="24"/>
          <w:szCs w:val="24"/>
          <w14:ligatures w14:val="none"/>
        </w:rPr>
      </w:pPr>
      <w:r w:rsidRPr="00E43646">
        <w:rPr>
          <w:rFonts w:ascii="宋体" w:eastAsia="宋体" w:hAnsi="宋体" w:cs="宋体" w:hint="eastAsia"/>
          <w:sz w:val="24"/>
          <w:szCs w:val="24"/>
          <w14:ligatures w14:val="none"/>
        </w:rPr>
        <w:t>联合体参加磋商的，联合体单位均需提供</w:t>
      </w:r>
    </w:p>
    <w:p w14:paraId="092E649A" w14:textId="77777777" w:rsidR="00E43646" w:rsidRPr="00E43646" w:rsidRDefault="00E43646" w:rsidP="00E43646">
      <w:pPr>
        <w:rPr>
          <w:rFonts w:ascii="Times New Roman" w:eastAsia="宋体" w:hAnsi="Times New Roman" w:cs="Times New Roman"/>
          <w:szCs w:val="24"/>
          <w14:ligatures w14:val="none"/>
        </w:rPr>
      </w:pPr>
    </w:p>
    <w:p w14:paraId="53D61820" w14:textId="77777777" w:rsidR="00E43646" w:rsidRPr="00E43646" w:rsidRDefault="00E43646" w:rsidP="00E43646">
      <w:pPr>
        <w:spacing w:line="360" w:lineRule="auto"/>
        <w:rPr>
          <w:rFonts w:ascii="宋体" w:eastAsia="宋体" w:hAnsi="宋体" w:cs="Times New Roman" w:hint="eastAsia"/>
          <w:b/>
          <w:sz w:val="24"/>
          <w:szCs w:val="24"/>
          <w14:ligatures w14:val="none"/>
        </w:rPr>
      </w:pPr>
      <w:r w:rsidRPr="00E43646">
        <w:rPr>
          <w:rFonts w:ascii="宋体" w:eastAsia="宋体" w:hAnsi="宋体" w:cs="Times New Roman"/>
          <w:b/>
          <w:sz w:val="24"/>
          <w:szCs w:val="24"/>
          <w14:ligatures w14:val="none"/>
        </w:rPr>
        <w:t>云南招标股份有限公司：</w:t>
      </w:r>
    </w:p>
    <w:p w14:paraId="57685598" w14:textId="77777777" w:rsidR="00E43646" w:rsidRPr="00E43646" w:rsidRDefault="00E43646" w:rsidP="00E43646">
      <w:pPr>
        <w:spacing w:line="360" w:lineRule="auto"/>
        <w:rPr>
          <w:rFonts w:ascii="宋体" w:eastAsia="宋体" w:hAnsi="宋体" w:cs="Times New Roman" w:hint="eastAsia"/>
          <w:b/>
          <w:sz w:val="24"/>
          <w:szCs w:val="24"/>
          <w14:ligatures w14:val="none"/>
        </w:rPr>
      </w:pPr>
      <w:r w:rsidRPr="00E43646">
        <w:rPr>
          <w:rFonts w:ascii="宋体" w:eastAsia="宋体" w:hAnsi="宋体" w:cs="Times New Roman"/>
          <w:b/>
          <w:sz w:val="24"/>
          <w:szCs w:val="24"/>
          <w14:ligatures w14:val="none"/>
        </w:rPr>
        <w:t>一、下述公司负责人与我公司单位负责人为同一人：（如无则本项填写“无”） </w:t>
      </w:r>
    </w:p>
    <w:p w14:paraId="58A89D7B"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1.                              </w:t>
      </w:r>
    </w:p>
    <w:p w14:paraId="57AE5BC9"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2.                              </w:t>
      </w:r>
    </w:p>
    <w:p w14:paraId="570421A2"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w:t>
      </w:r>
    </w:p>
    <w:p w14:paraId="548B281B"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（可自行添加）</w:t>
      </w:r>
    </w:p>
    <w:p w14:paraId="798E6EFE" w14:textId="77777777" w:rsidR="00E43646" w:rsidRPr="00E43646" w:rsidRDefault="00E43646" w:rsidP="00E43646">
      <w:pPr>
        <w:spacing w:line="360" w:lineRule="auto"/>
        <w:rPr>
          <w:rFonts w:ascii="宋体" w:eastAsia="宋体" w:hAnsi="宋体" w:cs="Times New Roman" w:hint="eastAsia"/>
          <w:b/>
          <w:sz w:val="24"/>
          <w:szCs w:val="24"/>
          <w14:ligatures w14:val="none"/>
        </w:rPr>
      </w:pPr>
      <w:r w:rsidRPr="00E43646">
        <w:rPr>
          <w:rFonts w:ascii="宋体" w:eastAsia="宋体" w:hAnsi="宋体" w:cs="Times New Roman"/>
          <w:b/>
          <w:sz w:val="24"/>
          <w:szCs w:val="24"/>
          <w14:ligatures w14:val="none"/>
        </w:rPr>
        <w:t>二、我公司与下述公司存在直接控股关系：（如无则本项填写“无”） </w:t>
      </w:r>
    </w:p>
    <w:p w14:paraId="684508A6"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1.                              </w:t>
      </w:r>
    </w:p>
    <w:p w14:paraId="3B69A43E"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2.                              </w:t>
      </w:r>
    </w:p>
    <w:p w14:paraId="5ECEB37E"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w:t>
      </w:r>
    </w:p>
    <w:p w14:paraId="3AC8C1DD"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（可自行添加）</w:t>
      </w:r>
    </w:p>
    <w:p w14:paraId="42C21400" w14:textId="77777777" w:rsidR="00E43646" w:rsidRPr="00E43646" w:rsidRDefault="00E43646" w:rsidP="00E43646">
      <w:pPr>
        <w:spacing w:line="360" w:lineRule="auto"/>
        <w:rPr>
          <w:rFonts w:ascii="宋体" w:eastAsia="宋体" w:hAnsi="宋体" w:cs="Times New Roman" w:hint="eastAsia"/>
          <w:b/>
          <w:sz w:val="24"/>
          <w:szCs w:val="24"/>
          <w14:ligatures w14:val="none"/>
        </w:rPr>
      </w:pPr>
      <w:r w:rsidRPr="00E43646">
        <w:rPr>
          <w:rFonts w:ascii="宋体" w:eastAsia="宋体" w:hAnsi="宋体" w:cs="Times New Roman"/>
          <w:b/>
          <w:sz w:val="24"/>
          <w:szCs w:val="24"/>
          <w14:ligatures w14:val="none"/>
        </w:rPr>
        <w:t>三、我公司与下述公司存在管理关系：（如无则本项填写“无”） </w:t>
      </w:r>
    </w:p>
    <w:p w14:paraId="2A86203D"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1.                              </w:t>
      </w:r>
    </w:p>
    <w:p w14:paraId="768F8EA3"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2.                              </w:t>
      </w:r>
    </w:p>
    <w:p w14:paraId="7C5FF22E"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w:t>
      </w:r>
    </w:p>
    <w:p w14:paraId="07DACF5E"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（可自行添加）</w:t>
      </w:r>
    </w:p>
    <w:p w14:paraId="7051F7FA"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 xml:space="preserve"> </w:t>
      </w:r>
      <w:r w:rsidRPr="00E43646">
        <w:rPr>
          <w:rFonts w:ascii="宋体" w:eastAsia="宋体" w:hAnsi="宋体" w:cs="Times New Roman"/>
          <w:sz w:val="24"/>
          <w:szCs w:val="24"/>
          <w14:ligatures w14:val="none"/>
        </w:rPr>
        <w:t xml:space="preserve">   </w:t>
      </w:r>
      <w:r w:rsidRPr="00E43646">
        <w:rPr>
          <w:rFonts w:ascii="宋体" w:eastAsia="宋体" w:hAnsi="宋体" w:cs="Times New Roman"/>
          <w:b/>
          <w:sz w:val="24"/>
          <w:szCs w:val="24"/>
          <w14:ligatures w14:val="none"/>
        </w:rPr>
        <w:t xml:space="preserve"> 我单位郑重声明：</w:t>
      </w:r>
      <w:r w:rsidRPr="00E43646">
        <w:rPr>
          <w:rFonts w:ascii="宋体" w:eastAsia="宋体" w:hAnsi="宋体" w:cs="Times New Roman" w:hint="eastAsia"/>
          <w:b/>
          <w:sz w:val="24"/>
          <w:szCs w:val="24"/>
          <w14:ligatures w14:val="none"/>
        </w:rPr>
        <w:t>1</w:t>
      </w:r>
      <w:r w:rsidRPr="00E43646">
        <w:rPr>
          <w:rFonts w:ascii="宋体" w:eastAsia="宋体" w:hAnsi="宋体" w:cs="Times New Roman"/>
          <w:b/>
          <w:sz w:val="24"/>
          <w:szCs w:val="24"/>
          <w14:ligatures w14:val="none"/>
        </w:rPr>
        <w:t>.</w:t>
      </w:r>
      <w:r w:rsidRPr="00E43646">
        <w:rPr>
          <w:rFonts w:ascii="宋体" w:eastAsia="宋体" w:hAnsi="宋体" w:cs="Times New Roman"/>
          <w:sz w:val="24"/>
          <w:szCs w:val="24"/>
          <w14:ligatures w14:val="none"/>
        </w:rPr>
        <w:t>与本单位负责人为同一人或者与本单位存在直接控股关系、管理关系的供应商</w:t>
      </w:r>
      <w:r w:rsidRPr="002768B1">
        <w:rPr>
          <w:rFonts w:ascii="宋体" w:eastAsia="宋体" w:hAnsi="宋体" w:cs="Times New Roman"/>
          <w:b/>
          <w:bCs/>
          <w:sz w:val="24"/>
          <w:szCs w:val="24"/>
          <w14:ligatures w14:val="none"/>
        </w:rPr>
        <w:t>未参与</w:t>
      </w:r>
      <w:r w:rsidRPr="00E43646">
        <w:rPr>
          <w:rFonts w:ascii="宋体" w:eastAsia="宋体" w:hAnsi="宋体" w:cs="Times New Roman"/>
          <w:sz w:val="24"/>
          <w:szCs w:val="24"/>
          <w:u w:val="single"/>
          <w14:ligatures w14:val="none"/>
        </w:rPr>
        <w:t>_  (项目名称)  </w:t>
      </w:r>
      <w:r w:rsidRPr="00E43646">
        <w:rPr>
          <w:rFonts w:ascii="宋体" w:eastAsia="宋体" w:hAnsi="宋体" w:cs="Times New Roman"/>
          <w:sz w:val="24"/>
          <w:szCs w:val="24"/>
          <w14:ligatures w14:val="none"/>
        </w:rPr>
        <w:t>同一合同项下的</w:t>
      </w:r>
      <w:r w:rsidRPr="00E43646">
        <w:rPr>
          <w:rFonts w:ascii="宋体" w:eastAsia="宋体" w:hAnsi="宋体" w:cs="Times New Roman" w:hint="eastAsia"/>
          <w:sz w:val="24"/>
          <w:szCs w:val="24"/>
          <w14:ligatures w14:val="none"/>
        </w:rPr>
        <w:t>政府采购活动</w:t>
      </w:r>
      <w:r w:rsidRPr="00E43646">
        <w:rPr>
          <w:rFonts w:ascii="宋体" w:eastAsia="宋体" w:hAnsi="宋体" w:cs="Times New Roman"/>
          <w:sz w:val="24"/>
          <w:szCs w:val="24"/>
          <w14:ligatures w14:val="none"/>
        </w:rPr>
        <w:t>。</w:t>
      </w:r>
      <w:r w:rsidRPr="00E43646">
        <w:rPr>
          <w:rFonts w:ascii="宋体" w:eastAsia="宋体" w:hAnsi="宋体" w:cs="Times New Roman" w:hint="eastAsia"/>
          <w:sz w:val="24"/>
          <w:szCs w:val="24"/>
          <w14:ligatures w14:val="none"/>
        </w:rPr>
        <w:t>2</w:t>
      </w:r>
      <w:r w:rsidRPr="00E43646">
        <w:rPr>
          <w:rFonts w:ascii="宋体" w:eastAsia="宋体" w:hAnsi="宋体" w:cs="Times New Roman"/>
          <w:sz w:val="24"/>
          <w:szCs w:val="24"/>
          <w14:ligatures w14:val="none"/>
        </w:rPr>
        <w:t>.</w:t>
      </w:r>
      <w:r w:rsidRPr="00E43646">
        <w:rPr>
          <w:rFonts w:ascii="宋体" w:eastAsia="宋体" w:hAnsi="宋体" w:cs="Times New Roman" w:hint="eastAsia"/>
          <w:sz w:val="24"/>
          <w:szCs w:val="24"/>
          <w14:ligatures w14:val="none"/>
        </w:rPr>
        <w:t>本单位</w:t>
      </w:r>
      <w:r w:rsidRPr="002768B1">
        <w:rPr>
          <w:rFonts w:ascii="宋体" w:eastAsia="宋体" w:hAnsi="宋体" w:cs="Times New Roman" w:hint="eastAsia"/>
          <w:b/>
          <w:bCs/>
          <w:sz w:val="24"/>
          <w:szCs w:val="24"/>
          <w14:ligatures w14:val="none"/>
        </w:rPr>
        <w:t>不是为</w:t>
      </w:r>
      <w:r w:rsidRPr="00E43646">
        <w:rPr>
          <w:rFonts w:ascii="宋体" w:eastAsia="宋体" w:hAnsi="宋体" w:cs="Times New Roman"/>
          <w:sz w:val="24"/>
          <w:szCs w:val="24"/>
          <w:u w:val="single"/>
          <w14:ligatures w14:val="none"/>
        </w:rPr>
        <w:t>_  (项目名称)  </w:t>
      </w:r>
      <w:r w:rsidRPr="00E43646">
        <w:rPr>
          <w:rFonts w:ascii="宋体" w:eastAsia="宋体" w:hAnsi="宋体" w:cs="Arial" w:hint="eastAsia"/>
          <w:kern w:val="0"/>
          <w:sz w:val="24"/>
          <w:szCs w:val="27"/>
          <w14:ligatures w14:val="none"/>
        </w:rPr>
        <w:t>提供整体设计、规范编制或者项目管理、监理、检测等服务的供应商；</w:t>
      </w:r>
      <w:r w:rsidRPr="00E43646">
        <w:rPr>
          <w:rFonts w:ascii="宋体" w:eastAsia="宋体" w:hAnsi="宋体" w:cs="Times New Roman"/>
          <w:sz w:val="24"/>
          <w:szCs w:val="24"/>
          <w14:ligatures w14:val="none"/>
        </w:rPr>
        <w:t>3.</w:t>
      </w:r>
      <w:r w:rsidRPr="00E43646">
        <w:rPr>
          <w:rFonts w:ascii="宋体" w:eastAsia="宋体" w:hAnsi="宋体" w:cs="Times New Roman" w:hint="eastAsia"/>
          <w:sz w:val="24"/>
          <w:szCs w:val="24"/>
          <w:u w:val="single"/>
          <w14:ligatures w14:val="none"/>
        </w:rPr>
        <w:t xml:space="preserve"> </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u w:val="single"/>
          <w14:ligatures w14:val="none"/>
        </w:rPr>
        <w:t>（其他声明，由供应商自行填写）</w:t>
      </w:r>
      <w:r w:rsidRPr="00E43646">
        <w:rPr>
          <w:rFonts w:ascii="宋体" w:eastAsia="宋体" w:hAnsi="宋体" w:cs="Times New Roman" w:hint="eastAsia"/>
          <w:sz w:val="24"/>
          <w:szCs w:val="24"/>
          <w14:ligatures w14:val="none"/>
        </w:rPr>
        <w:t>。</w:t>
      </w:r>
    </w:p>
    <w:p w14:paraId="13A31FD1"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我单位保证上述声明真实、有效、可查。 </w:t>
      </w:r>
    </w:p>
    <w:p w14:paraId="74086146" w14:textId="77777777" w:rsidR="00E43646" w:rsidRPr="00E43646" w:rsidRDefault="00E43646" w:rsidP="00E43646">
      <w:pPr>
        <w:spacing w:line="360" w:lineRule="auto"/>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特此声明。 </w:t>
      </w:r>
    </w:p>
    <w:p w14:paraId="0088BE28" w14:textId="77777777" w:rsidR="00E43646" w:rsidRPr="00E43646" w:rsidRDefault="00E43646" w:rsidP="00E43646">
      <w:pPr>
        <w:spacing w:line="360" w:lineRule="auto"/>
        <w:ind w:firstLineChars="1" w:firstLine="2"/>
        <w:rPr>
          <w:rFonts w:ascii="Times New Roman" w:eastAsia="宋体" w:hAnsi="Times New Roman" w:cs="Times New Roman"/>
          <w:sz w:val="24"/>
          <w:szCs w:val="21"/>
          <w14:ligatures w14:val="none"/>
        </w:rPr>
      </w:pPr>
    </w:p>
    <w:p w14:paraId="18F3C499"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供应商：</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（电子签章）</w:t>
      </w:r>
    </w:p>
    <w:p w14:paraId="5AC9E0AC"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法定代表人或其委托代理人：</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（电子签名）</w:t>
      </w:r>
    </w:p>
    <w:p w14:paraId="0DBD0995" w14:textId="77777777" w:rsidR="00E43646" w:rsidRPr="00E43646" w:rsidRDefault="00E43646" w:rsidP="00E43646">
      <w:pPr>
        <w:spacing w:after="160" w:line="360" w:lineRule="auto"/>
        <w:rPr>
          <w:rFonts w:ascii="宋体" w:eastAsia="宋体" w:hAnsi="宋体" w:cs="宋体" w:hint="eastAsia"/>
          <w:b/>
          <w:szCs w:val="24"/>
          <w14:ligatures w14:val="none"/>
        </w:rPr>
      </w:pPr>
      <w:r w:rsidRPr="00E43646">
        <w:rPr>
          <w:rFonts w:ascii="宋体" w:eastAsia="宋体" w:hAnsi="宋体" w:cs="宋体" w:hint="eastAsia"/>
          <w:b/>
          <w:kern w:val="0"/>
          <w:sz w:val="24"/>
          <w:szCs w:val="30"/>
          <w14:ligatures w14:val="none"/>
        </w:rPr>
        <w:t>日期：</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年</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月</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日</w:t>
      </w:r>
    </w:p>
    <w:p w14:paraId="282541E4" w14:textId="77777777" w:rsidR="00E43646" w:rsidRPr="00E43646" w:rsidRDefault="00E43646" w:rsidP="00E43646">
      <w:pPr>
        <w:spacing w:after="120" w:line="360" w:lineRule="auto"/>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lastRenderedPageBreak/>
        <w:t>注：</w:t>
      </w:r>
    </w:p>
    <w:p w14:paraId="385D9A7A" w14:textId="77777777" w:rsidR="00E43646" w:rsidRPr="00E43646" w:rsidRDefault="00E43646" w:rsidP="00E43646">
      <w:pPr>
        <w:spacing w:after="120" w:line="360" w:lineRule="auto"/>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1、单位负责人，是指单位法定代表人或者法律、行政法规规定代表单位行使职权的主要负责人。</w:t>
      </w:r>
    </w:p>
    <w:p w14:paraId="79FBFB34" w14:textId="77777777" w:rsidR="00E43646" w:rsidRPr="00E43646" w:rsidRDefault="00E43646" w:rsidP="00E43646">
      <w:pPr>
        <w:spacing w:after="120" w:line="360" w:lineRule="auto"/>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2、直接控股关系，是指单位或个人股东的直接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p>
    <w:p w14:paraId="52E105A2" w14:textId="77777777" w:rsidR="00E43646" w:rsidRPr="00E43646" w:rsidRDefault="00E43646" w:rsidP="00E43646">
      <w:pPr>
        <w:spacing w:after="120" w:line="360" w:lineRule="auto"/>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3、直接管理关系，是指不具有出资持股关系的其他单位之间存在的直接管理与被管理关系，如上下级关系的事业单位和团体组织。</w:t>
      </w:r>
    </w:p>
    <w:p w14:paraId="1DA1E88D"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Times New Roman" w:cs="Times New Roman"/>
          <w:szCs w:val="24"/>
          <w14:ligatures w14:val="none"/>
        </w:rPr>
        <w:br w:type="page"/>
      </w:r>
      <w:r w:rsidRPr="00E43646">
        <w:rPr>
          <w:rFonts w:ascii="Times New Roman" w:eastAsia="宋体" w:hAnsi="宋体" w:cs="宋体" w:hint="eastAsia"/>
          <w:b/>
          <w:sz w:val="32"/>
          <w:szCs w:val="32"/>
          <w14:ligatures w14:val="none"/>
        </w:rPr>
        <w:lastRenderedPageBreak/>
        <w:t>（四）供应商资格要求中要求的其他文件</w:t>
      </w:r>
    </w:p>
    <w:p w14:paraId="676334C0" w14:textId="77777777" w:rsidR="00E43646" w:rsidRPr="00E43646" w:rsidRDefault="00E43646" w:rsidP="00E43646">
      <w:pPr>
        <w:rPr>
          <w:rFonts w:ascii="Times New Roman" w:eastAsia="宋体" w:hAnsi="Times New Roman" w:cs="Times New Roman"/>
          <w:szCs w:val="24"/>
          <w14:ligatures w14:val="none"/>
        </w:rPr>
      </w:pPr>
    </w:p>
    <w:p w14:paraId="63EB872F" w14:textId="77777777" w:rsidR="00E43646" w:rsidRPr="00E43646" w:rsidRDefault="00E43646" w:rsidP="00E43646">
      <w:pPr>
        <w:rPr>
          <w:rFonts w:ascii="Times New Roman" w:eastAsia="宋体" w:hAnsi="Times New Roman" w:cs="Times New Roman"/>
          <w:szCs w:val="24"/>
          <w14:ligatures w14:val="none"/>
        </w:rPr>
      </w:pPr>
    </w:p>
    <w:p w14:paraId="5DAE0351" w14:textId="77777777" w:rsidR="00E43646" w:rsidRPr="00E43646" w:rsidRDefault="00E43646" w:rsidP="00E43646">
      <w:pPr>
        <w:keepNext/>
        <w:keepLines/>
        <w:spacing w:after="120" w:line="360" w:lineRule="auto"/>
        <w:jc w:val="left"/>
        <w:outlineLvl w:val="1"/>
        <w:rPr>
          <w:rFonts w:ascii="Arial" w:eastAsia="宋体" w:hAnsi="Arial" w:cs="Times New Roman"/>
          <w:b/>
          <w:bCs/>
          <w:sz w:val="32"/>
          <w:szCs w:val="32"/>
          <w14:ligatures w14:val="none"/>
        </w:rPr>
      </w:pPr>
      <w:r w:rsidRPr="00E43646">
        <w:rPr>
          <w:rFonts w:ascii="Times New Roman" w:eastAsia="宋体" w:hAnsi="Times New Roman" w:cs="Times New Roman"/>
          <w:szCs w:val="24"/>
          <w14:ligatures w14:val="none"/>
        </w:rPr>
        <w:br w:type="page"/>
      </w:r>
      <w:r w:rsidRPr="00E43646">
        <w:rPr>
          <w:rFonts w:ascii="Times New Roman" w:eastAsia="宋体" w:hAnsi="Times New Roman" w:cs="Times New Roman" w:hint="eastAsia"/>
          <w:b/>
          <w:sz w:val="32"/>
          <w:szCs w:val="32"/>
          <w14:ligatures w14:val="none"/>
        </w:rPr>
        <w:lastRenderedPageBreak/>
        <w:t>格式</w:t>
      </w:r>
      <w:r w:rsidRPr="00E43646">
        <w:rPr>
          <w:rFonts w:ascii="Times New Roman" w:eastAsia="宋体" w:hAnsi="Times New Roman" w:cs="Times New Roman" w:hint="eastAsia"/>
          <w:b/>
          <w:sz w:val="32"/>
          <w:szCs w:val="32"/>
          <w14:ligatures w14:val="none"/>
        </w:rPr>
        <w:t>2</w:t>
      </w:r>
    </w:p>
    <w:p w14:paraId="77C2342E" w14:textId="77777777" w:rsidR="00E43646" w:rsidRPr="00E43646" w:rsidRDefault="00E43646" w:rsidP="00E43646">
      <w:pPr>
        <w:keepNext/>
        <w:keepLines/>
        <w:spacing w:before="120" w:after="120" w:line="360" w:lineRule="auto"/>
        <w:ind w:firstLineChars="200" w:firstLine="643"/>
        <w:jc w:val="center"/>
        <w:outlineLvl w:val="2"/>
        <w:rPr>
          <w:rFonts w:ascii="宋体" w:eastAsia="宋体" w:hAnsi="Times New Roman" w:cs="Times New Roman"/>
          <w:b/>
          <w:kern w:val="0"/>
          <w:sz w:val="32"/>
          <w:szCs w:val="32"/>
          <w14:ligatures w14:val="none"/>
        </w:rPr>
      </w:pPr>
      <w:r w:rsidRPr="00E43646">
        <w:rPr>
          <w:rFonts w:ascii="宋体" w:eastAsia="宋体" w:hAnsi="Times New Roman" w:cs="Times New Roman" w:hint="eastAsia"/>
          <w:b/>
          <w:kern w:val="0"/>
          <w:sz w:val="32"/>
          <w:szCs w:val="32"/>
          <w14:ligatures w14:val="none"/>
        </w:rPr>
        <w:t>商务报价部分</w:t>
      </w:r>
    </w:p>
    <w:p w14:paraId="7058CF48" w14:textId="77777777" w:rsidR="00E43646" w:rsidRPr="00E43646" w:rsidRDefault="00E43646" w:rsidP="00E43646">
      <w:pPr>
        <w:rPr>
          <w:rFonts w:ascii="Times New Roman" w:eastAsia="宋体" w:hAnsi="Times New Roman" w:cs="Times New Roman"/>
          <w:szCs w:val="24"/>
          <w14:ligatures w14:val="none"/>
        </w:rPr>
      </w:pPr>
    </w:p>
    <w:p w14:paraId="1A14DFB1"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Times New Roman"/>
          <w:b/>
          <w:sz w:val="28"/>
          <w:szCs w:val="28"/>
          <w14:ligatures w14:val="none"/>
        </w:rPr>
        <w:br w:type="page"/>
      </w:r>
      <w:bookmarkStart w:id="1893" w:name="_Toc415662843"/>
      <w:bookmarkStart w:id="1894" w:name="_Toc383177383"/>
      <w:bookmarkStart w:id="1895" w:name="_Toc373844132"/>
      <w:bookmarkStart w:id="1896" w:name="_Toc373844199"/>
      <w:r w:rsidRPr="00E43646">
        <w:rPr>
          <w:rFonts w:ascii="Times New Roman" w:eastAsia="宋体" w:hAnsi="宋体" w:cs="宋体" w:hint="eastAsia"/>
          <w:b/>
          <w:sz w:val="32"/>
          <w:szCs w:val="32"/>
          <w14:ligatures w14:val="none"/>
        </w:rPr>
        <w:lastRenderedPageBreak/>
        <w:t>（一）供应商基本情况表</w:t>
      </w:r>
      <w:bookmarkEnd w:id="1893"/>
      <w:bookmarkEnd w:id="1894"/>
      <w:bookmarkEnd w:id="1895"/>
      <w:bookmarkEnd w:id="1896"/>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62"/>
        <w:gridCol w:w="969"/>
        <w:gridCol w:w="1026"/>
        <w:gridCol w:w="906"/>
        <w:gridCol w:w="453"/>
        <w:gridCol w:w="336"/>
        <w:gridCol w:w="1163"/>
        <w:gridCol w:w="529"/>
        <w:gridCol w:w="928"/>
        <w:gridCol w:w="1070"/>
      </w:tblGrid>
      <w:tr w:rsidR="00E43646" w:rsidRPr="00E43646" w14:paraId="359467FE" w14:textId="77777777" w:rsidTr="00184B1F">
        <w:trPr>
          <w:trHeight w:val="561"/>
          <w:jc w:val="center"/>
        </w:trPr>
        <w:tc>
          <w:tcPr>
            <w:tcW w:w="1862" w:type="dxa"/>
            <w:tcBorders>
              <w:top w:val="single" w:sz="4" w:space="0" w:color="auto"/>
              <w:left w:val="single" w:sz="4" w:space="0" w:color="auto"/>
              <w:bottom w:val="single" w:sz="4" w:space="0" w:color="auto"/>
              <w:right w:val="single" w:sz="4" w:space="0" w:color="auto"/>
            </w:tcBorders>
            <w:vAlign w:val="center"/>
          </w:tcPr>
          <w:p w14:paraId="2DD63762"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hint="eastAsia"/>
                <w:sz w:val="24"/>
                <w:szCs w:val="24"/>
                <w14:ligatures w14:val="none"/>
              </w:rPr>
              <w:t>供应商</w:t>
            </w:r>
            <w:r w:rsidRPr="00E43646">
              <w:rPr>
                <w:rFonts w:ascii="Times New Roman" w:eastAsia="宋体" w:hAnsi="Times New Roman" w:cs="Times New Roman"/>
                <w:sz w:val="24"/>
                <w:szCs w:val="24"/>
                <w14:ligatures w14:val="none"/>
              </w:rPr>
              <w:t>名称</w:t>
            </w:r>
          </w:p>
        </w:tc>
        <w:tc>
          <w:tcPr>
            <w:tcW w:w="7380" w:type="dxa"/>
            <w:gridSpan w:val="9"/>
            <w:tcBorders>
              <w:top w:val="single" w:sz="4" w:space="0" w:color="auto"/>
              <w:left w:val="single" w:sz="4" w:space="0" w:color="auto"/>
              <w:bottom w:val="single" w:sz="4" w:space="0" w:color="auto"/>
              <w:right w:val="single" w:sz="4" w:space="0" w:color="auto"/>
            </w:tcBorders>
            <w:vAlign w:val="center"/>
          </w:tcPr>
          <w:p w14:paraId="0E177948"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5F5BF044" w14:textId="77777777" w:rsidTr="00184B1F">
        <w:trPr>
          <w:trHeight w:val="611"/>
          <w:jc w:val="center"/>
        </w:trPr>
        <w:tc>
          <w:tcPr>
            <w:tcW w:w="1862" w:type="dxa"/>
            <w:tcBorders>
              <w:top w:val="single" w:sz="4" w:space="0" w:color="auto"/>
              <w:left w:val="single" w:sz="4" w:space="0" w:color="auto"/>
              <w:bottom w:val="single" w:sz="4" w:space="0" w:color="auto"/>
              <w:right w:val="single" w:sz="4" w:space="0" w:color="auto"/>
            </w:tcBorders>
            <w:vAlign w:val="center"/>
          </w:tcPr>
          <w:p w14:paraId="196654E4"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注册地址</w:t>
            </w:r>
          </w:p>
        </w:tc>
        <w:tc>
          <w:tcPr>
            <w:tcW w:w="3690" w:type="dxa"/>
            <w:gridSpan w:val="5"/>
            <w:tcBorders>
              <w:top w:val="single" w:sz="4" w:space="0" w:color="auto"/>
              <w:left w:val="single" w:sz="4" w:space="0" w:color="auto"/>
              <w:bottom w:val="single" w:sz="4" w:space="0" w:color="auto"/>
              <w:right w:val="single" w:sz="4" w:space="0" w:color="auto"/>
            </w:tcBorders>
            <w:vAlign w:val="center"/>
          </w:tcPr>
          <w:p w14:paraId="05D36B99"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1163" w:type="dxa"/>
            <w:tcBorders>
              <w:top w:val="single" w:sz="4" w:space="0" w:color="auto"/>
              <w:left w:val="single" w:sz="4" w:space="0" w:color="auto"/>
              <w:bottom w:val="single" w:sz="4" w:space="0" w:color="auto"/>
              <w:right w:val="single" w:sz="4" w:space="0" w:color="auto"/>
            </w:tcBorders>
            <w:vAlign w:val="center"/>
          </w:tcPr>
          <w:p w14:paraId="1AD38BF9"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邮政编码</w:t>
            </w:r>
          </w:p>
        </w:tc>
        <w:tc>
          <w:tcPr>
            <w:tcW w:w="2527" w:type="dxa"/>
            <w:gridSpan w:val="3"/>
            <w:tcBorders>
              <w:top w:val="single" w:sz="4" w:space="0" w:color="auto"/>
              <w:left w:val="single" w:sz="4" w:space="0" w:color="auto"/>
              <w:bottom w:val="single" w:sz="4" w:space="0" w:color="auto"/>
              <w:right w:val="single" w:sz="4" w:space="0" w:color="auto"/>
            </w:tcBorders>
            <w:vAlign w:val="center"/>
          </w:tcPr>
          <w:p w14:paraId="40AD9C8F"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3904AFB7" w14:textId="77777777" w:rsidTr="00184B1F">
        <w:trPr>
          <w:cantSplit/>
          <w:trHeight w:val="605"/>
          <w:jc w:val="center"/>
        </w:trPr>
        <w:tc>
          <w:tcPr>
            <w:tcW w:w="1862" w:type="dxa"/>
            <w:vMerge w:val="restart"/>
            <w:tcBorders>
              <w:top w:val="single" w:sz="4" w:space="0" w:color="auto"/>
              <w:left w:val="single" w:sz="4" w:space="0" w:color="auto"/>
              <w:bottom w:val="single" w:sz="4" w:space="0" w:color="auto"/>
              <w:right w:val="single" w:sz="4" w:space="0" w:color="auto"/>
            </w:tcBorders>
            <w:vAlign w:val="center"/>
          </w:tcPr>
          <w:p w14:paraId="651D4422"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联系方式</w:t>
            </w:r>
          </w:p>
        </w:tc>
        <w:tc>
          <w:tcPr>
            <w:tcW w:w="969" w:type="dxa"/>
            <w:tcBorders>
              <w:top w:val="single" w:sz="4" w:space="0" w:color="auto"/>
              <w:left w:val="single" w:sz="4" w:space="0" w:color="auto"/>
              <w:bottom w:val="single" w:sz="4" w:space="0" w:color="auto"/>
              <w:right w:val="single" w:sz="4" w:space="0" w:color="auto"/>
            </w:tcBorders>
            <w:vAlign w:val="center"/>
          </w:tcPr>
          <w:p w14:paraId="2ECBA79E"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联系人</w:t>
            </w:r>
          </w:p>
        </w:tc>
        <w:tc>
          <w:tcPr>
            <w:tcW w:w="2721" w:type="dxa"/>
            <w:gridSpan w:val="4"/>
            <w:tcBorders>
              <w:top w:val="single" w:sz="4" w:space="0" w:color="auto"/>
              <w:left w:val="single" w:sz="4" w:space="0" w:color="auto"/>
              <w:bottom w:val="single" w:sz="4" w:space="0" w:color="auto"/>
              <w:right w:val="single" w:sz="4" w:space="0" w:color="auto"/>
            </w:tcBorders>
            <w:vAlign w:val="center"/>
          </w:tcPr>
          <w:p w14:paraId="55EA1504"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1163" w:type="dxa"/>
            <w:tcBorders>
              <w:top w:val="single" w:sz="4" w:space="0" w:color="auto"/>
              <w:left w:val="single" w:sz="4" w:space="0" w:color="auto"/>
              <w:bottom w:val="single" w:sz="4" w:space="0" w:color="auto"/>
              <w:right w:val="single" w:sz="4" w:space="0" w:color="auto"/>
            </w:tcBorders>
            <w:vAlign w:val="center"/>
          </w:tcPr>
          <w:p w14:paraId="10351246"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电</w:t>
            </w:r>
            <w:r w:rsidRPr="00E43646">
              <w:rPr>
                <w:rFonts w:ascii="Times New Roman" w:eastAsia="宋体" w:hAnsi="Times New Roman" w:cs="Times New Roman"/>
                <w:sz w:val="24"/>
                <w:szCs w:val="24"/>
                <w14:ligatures w14:val="none"/>
              </w:rPr>
              <w:t xml:space="preserve"> </w:t>
            </w:r>
            <w:r w:rsidRPr="00E43646">
              <w:rPr>
                <w:rFonts w:ascii="Times New Roman" w:eastAsia="宋体" w:hAnsi="Times New Roman" w:cs="Times New Roman"/>
                <w:sz w:val="24"/>
                <w:szCs w:val="24"/>
                <w14:ligatures w14:val="none"/>
              </w:rPr>
              <w:t>话</w:t>
            </w:r>
          </w:p>
        </w:tc>
        <w:tc>
          <w:tcPr>
            <w:tcW w:w="2527" w:type="dxa"/>
            <w:gridSpan w:val="3"/>
            <w:tcBorders>
              <w:top w:val="single" w:sz="4" w:space="0" w:color="auto"/>
              <w:left w:val="single" w:sz="4" w:space="0" w:color="auto"/>
              <w:bottom w:val="single" w:sz="4" w:space="0" w:color="auto"/>
              <w:right w:val="single" w:sz="4" w:space="0" w:color="auto"/>
            </w:tcBorders>
            <w:vAlign w:val="center"/>
          </w:tcPr>
          <w:p w14:paraId="5F0AB668"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79D2930C" w14:textId="77777777" w:rsidTr="00184B1F">
        <w:trPr>
          <w:cantSplit/>
          <w:trHeight w:val="613"/>
          <w:jc w:val="center"/>
        </w:trPr>
        <w:tc>
          <w:tcPr>
            <w:tcW w:w="1862" w:type="dxa"/>
            <w:vMerge/>
            <w:tcBorders>
              <w:top w:val="single" w:sz="4" w:space="0" w:color="auto"/>
              <w:left w:val="single" w:sz="4" w:space="0" w:color="auto"/>
              <w:bottom w:val="single" w:sz="4" w:space="0" w:color="auto"/>
              <w:right w:val="single" w:sz="4" w:space="0" w:color="auto"/>
            </w:tcBorders>
            <w:vAlign w:val="center"/>
          </w:tcPr>
          <w:p w14:paraId="03D5C398"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969" w:type="dxa"/>
            <w:tcBorders>
              <w:top w:val="single" w:sz="4" w:space="0" w:color="auto"/>
              <w:left w:val="single" w:sz="4" w:space="0" w:color="auto"/>
              <w:bottom w:val="single" w:sz="4" w:space="0" w:color="auto"/>
              <w:right w:val="single" w:sz="4" w:space="0" w:color="auto"/>
            </w:tcBorders>
            <w:vAlign w:val="center"/>
          </w:tcPr>
          <w:p w14:paraId="3ABD55F7"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传</w:t>
            </w:r>
            <w:r w:rsidRPr="00E43646">
              <w:rPr>
                <w:rFonts w:ascii="Times New Roman" w:eastAsia="宋体" w:hAnsi="Times New Roman" w:cs="Times New Roman"/>
                <w:sz w:val="24"/>
                <w:szCs w:val="24"/>
                <w14:ligatures w14:val="none"/>
              </w:rPr>
              <w:t xml:space="preserve">  </w:t>
            </w:r>
            <w:r w:rsidRPr="00E43646">
              <w:rPr>
                <w:rFonts w:ascii="Times New Roman" w:eastAsia="宋体" w:hAnsi="Times New Roman" w:cs="Times New Roman"/>
                <w:sz w:val="24"/>
                <w:szCs w:val="24"/>
                <w14:ligatures w14:val="none"/>
              </w:rPr>
              <w:t>真</w:t>
            </w:r>
          </w:p>
        </w:tc>
        <w:tc>
          <w:tcPr>
            <w:tcW w:w="2721" w:type="dxa"/>
            <w:gridSpan w:val="4"/>
            <w:tcBorders>
              <w:top w:val="single" w:sz="4" w:space="0" w:color="auto"/>
              <w:left w:val="single" w:sz="4" w:space="0" w:color="auto"/>
              <w:bottom w:val="single" w:sz="4" w:space="0" w:color="auto"/>
              <w:right w:val="single" w:sz="4" w:space="0" w:color="auto"/>
            </w:tcBorders>
            <w:vAlign w:val="center"/>
          </w:tcPr>
          <w:p w14:paraId="0C97C3F8"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1163" w:type="dxa"/>
            <w:tcBorders>
              <w:top w:val="single" w:sz="4" w:space="0" w:color="auto"/>
              <w:left w:val="single" w:sz="4" w:space="0" w:color="auto"/>
              <w:bottom w:val="single" w:sz="4" w:space="0" w:color="auto"/>
              <w:right w:val="single" w:sz="4" w:space="0" w:color="auto"/>
            </w:tcBorders>
            <w:vAlign w:val="center"/>
          </w:tcPr>
          <w:p w14:paraId="3545AF67"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网</w:t>
            </w:r>
            <w:r w:rsidRPr="00E43646">
              <w:rPr>
                <w:rFonts w:ascii="Times New Roman" w:eastAsia="宋体" w:hAnsi="Times New Roman" w:cs="Times New Roman"/>
                <w:sz w:val="24"/>
                <w:szCs w:val="24"/>
                <w14:ligatures w14:val="none"/>
              </w:rPr>
              <w:t xml:space="preserve"> </w:t>
            </w:r>
            <w:r w:rsidRPr="00E43646">
              <w:rPr>
                <w:rFonts w:ascii="Times New Roman" w:eastAsia="宋体" w:hAnsi="Times New Roman" w:cs="Times New Roman"/>
                <w:sz w:val="24"/>
                <w:szCs w:val="24"/>
                <w14:ligatures w14:val="none"/>
              </w:rPr>
              <w:t>址</w:t>
            </w:r>
          </w:p>
        </w:tc>
        <w:tc>
          <w:tcPr>
            <w:tcW w:w="2527" w:type="dxa"/>
            <w:gridSpan w:val="3"/>
            <w:tcBorders>
              <w:top w:val="single" w:sz="4" w:space="0" w:color="auto"/>
              <w:left w:val="single" w:sz="4" w:space="0" w:color="auto"/>
              <w:bottom w:val="single" w:sz="4" w:space="0" w:color="auto"/>
              <w:right w:val="single" w:sz="4" w:space="0" w:color="auto"/>
            </w:tcBorders>
            <w:vAlign w:val="center"/>
          </w:tcPr>
          <w:p w14:paraId="4D66BFA2"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292E2F7F" w14:textId="77777777" w:rsidTr="00184B1F">
        <w:trPr>
          <w:trHeight w:val="614"/>
          <w:jc w:val="center"/>
        </w:trPr>
        <w:tc>
          <w:tcPr>
            <w:tcW w:w="1862" w:type="dxa"/>
            <w:tcBorders>
              <w:top w:val="single" w:sz="4" w:space="0" w:color="auto"/>
              <w:left w:val="single" w:sz="4" w:space="0" w:color="auto"/>
              <w:bottom w:val="single" w:sz="4" w:space="0" w:color="auto"/>
              <w:right w:val="single" w:sz="4" w:space="0" w:color="auto"/>
            </w:tcBorders>
            <w:vAlign w:val="center"/>
          </w:tcPr>
          <w:p w14:paraId="1E603477"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组织结构</w:t>
            </w:r>
          </w:p>
        </w:tc>
        <w:tc>
          <w:tcPr>
            <w:tcW w:w="7380" w:type="dxa"/>
            <w:gridSpan w:val="9"/>
            <w:tcBorders>
              <w:top w:val="single" w:sz="4" w:space="0" w:color="auto"/>
              <w:left w:val="single" w:sz="4" w:space="0" w:color="auto"/>
              <w:bottom w:val="single" w:sz="4" w:space="0" w:color="auto"/>
              <w:right w:val="single" w:sz="4" w:space="0" w:color="auto"/>
            </w:tcBorders>
            <w:vAlign w:val="center"/>
          </w:tcPr>
          <w:p w14:paraId="6BC96B81"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40006300" w14:textId="77777777" w:rsidTr="00184B1F">
        <w:trPr>
          <w:trHeight w:val="608"/>
          <w:jc w:val="center"/>
        </w:trPr>
        <w:tc>
          <w:tcPr>
            <w:tcW w:w="1862" w:type="dxa"/>
            <w:tcBorders>
              <w:top w:val="single" w:sz="4" w:space="0" w:color="auto"/>
              <w:left w:val="single" w:sz="4" w:space="0" w:color="auto"/>
              <w:bottom w:val="single" w:sz="4" w:space="0" w:color="auto"/>
              <w:right w:val="single" w:sz="4" w:space="0" w:color="auto"/>
            </w:tcBorders>
            <w:vAlign w:val="center"/>
          </w:tcPr>
          <w:p w14:paraId="6BE0E9E2"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法定代表人</w:t>
            </w:r>
          </w:p>
        </w:tc>
        <w:tc>
          <w:tcPr>
            <w:tcW w:w="969" w:type="dxa"/>
            <w:tcBorders>
              <w:top w:val="single" w:sz="4" w:space="0" w:color="auto"/>
              <w:left w:val="single" w:sz="4" w:space="0" w:color="auto"/>
              <w:bottom w:val="single" w:sz="4" w:space="0" w:color="auto"/>
              <w:right w:val="single" w:sz="4" w:space="0" w:color="auto"/>
            </w:tcBorders>
            <w:vAlign w:val="center"/>
          </w:tcPr>
          <w:p w14:paraId="2E797FA2"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姓名</w:t>
            </w:r>
          </w:p>
        </w:tc>
        <w:tc>
          <w:tcPr>
            <w:tcW w:w="1026" w:type="dxa"/>
            <w:tcBorders>
              <w:top w:val="single" w:sz="4" w:space="0" w:color="auto"/>
              <w:left w:val="single" w:sz="4" w:space="0" w:color="auto"/>
              <w:bottom w:val="single" w:sz="4" w:space="0" w:color="auto"/>
              <w:right w:val="single" w:sz="4" w:space="0" w:color="auto"/>
            </w:tcBorders>
            <w:vAlign w:val="center"/>
          </w:tcPr>
          <w:p w14:paraId="06223F80"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1359" w:type="dxa"/>
            <w:gridSpan w:val="2"/>
            <w:tcBorders>
              <w:top w:val="single" w:sz="4" w:space="0" w:color="auto"/>
              <w:left w:val="single" w:sz="4" w:space="0" w:color="auto"/>
              <w:bottom w:val="single" w:sz="4" w:space="0" w:color="auto"/>
              <w:right w:val="single" w:sz="4" w:space="0" w:color="auto"/>
            </w:tcBorders>
            <w:vAlign w:val="center"/>
          </w:tcPr>
          <w:p w14:paraId="6AEAB636"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技术职称</w:t>
            </w:r>
          </w:p>
        </w:tc>
        <w:tc>
          <w:tcPr>
            <w:tcW w:w="2028" w:type="dxa"/>
            <w:gridSpan w:val="3"/>
            <w:tcBorders>
              <w:top w:val="single" w:sz="4" w:space="0" w:color="auto"/>
              <w:left w:val="single" w:sz="4" w:space="0" w:color="auto"/>
              <w:bottom w:val="single" w:sz="4" w:space="0" w:color="auto"/>
              <w:right w:val="single" w:sz="4" w:space="0" w:color="auto"/>
            </w:tcBorders>
            <w:vAlign w:val="center"/>
          </w:tcPr>
          <w:p w14:paraId="495D35F8"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928" w:type="dxa"/>
            <w:tcBorders>
              <w:top w:val="single" w:sz="4" w:space="0" w:color="auto"/>
              <w:left w:val="single" w:sz="4" w:space="0" w:color="auto"/>
              <w:bottom w:val="single" w:sz="4" w:space="0" w:color="auto"/>
              <w:right w:val="single" w:sz="4" w:space="0" w:color="auto"/>
            </w:tcBorders>
            <w:vAlign w:val="center"/>
          </w:tcPr>
          <w:p w14:paraId="17EC4AC8"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电话</w:t>
            </w:r>
          </w:p>
        </w:tc>
        <w:tc>
          <w:tcPr>
            <w:tcW w:w="1070" w:type="dxa"/>
            <w:tcBorders>
              <w:top w:val="single" w:sz="4" w:space="0" w:color="auto"/>
              <w:left w:val="single" w:sz="4" w:space="0" w:color="auto"/>
              <w:bottom w:val="single" w:sz="4" w:space="0" w:color="auto"/>
              <w:right w:val="single" w:sz="4" w:space="0" w:color="auto"/>
            </w:tcBorders>
            <w:vAlign w:val="center"/>
          </w:tcPr>
          <w:p w14:paraId="5EFD8C68"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2A878C58" w14:textId="77777777" w:rsidTr="00184B1F">
        <w:trPr>
          <w:trHeight w:val="602"/>
          <w:jc w:val="center"/>
        </w:trPr>
        <w:tc>
          <w:tcPr>
            <w:tcW w:w="1862" w:type="dxa"/>
            <w:tcBorders>
              <w:top w:val="single" w:sz="4" w:space="0" w:color="auto"/>
              <w:left w:val="single" w:sz="4" w:space="0" w:color="auto"/>
              <w:bottom w:val="single" w:sz="4" w:space="0" w:color="auto"/>
              <w:right w:val="single" w:sz="4" w:space="0" w:color="auto"/>
            </w:tcBorders>
            <w:vAlign w:val="center"/>
          </w:tcPr>
          <w:p w14:paraId="69E2BC15"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技术负责人</w:t>
            </w:r>
          </w:p>
        </w:tc>
        <w:tc>
          <w:tcPr>
            <w:tcW w:w="969" w:type="dxa"/>
            <w:tcBorders>
              <w:top w:val="single" w:sz="4" w:space="0" w:color="auto"/>
              <w:left w:val="single" w:sz="4" w:space="0" w:color="auto"/>
              <w:bottom w:val="single" w:sz="4" w:space="0" w:color="auto"/>
              <w:right w:val="single" w:sz="4" w:space="0" w:color="auto"/>
            </w:tcBorders>
            <w:vAlign w:val="center"/>
          </w:tcPr>
          <w:p w14:paraId="3A565D9A"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姓名</w:t>
            </w:r>
          </w:p>
        </w:tc>
        <w:tc>
          <w:tcPr>
            <w:tcW w:w="1026" w:type="dxa"/>
            <w:tcBorders>
              <w:top w:val="single" w:sz="4" w:space="0" w:color="auto"/>
              <w:left w:val="single" w:sz="4" w:space="0" w:color="auto"/>
              <w:bottom w:val="single" w:sz="4" w:space="0" w:color="auto"/>
              <w:right w:val="single" w:sz="4" w:space="0" w:color="auto"/>
            </w:tcBorders>
            <w:vAlign w:val="center"/>
          </w:tcPr>
          <w:p w14:paraId="1E51ACF9"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1359" w:type="dxa"/>
            <w:gridSpan w:val="2"/>
            <w:tcBorders>
              <w:top w:val="single" w:sz="4" w:space="0" w:color="auto"/>
              <w:left w:val="single" w:sz="4" w:space="0" w:color="auto"/>
              <w:bottom w:val="single" w:sz="4" w:space="0" w:color="auto"/>
              <w:right w:val="single" w:sz="4" w:space="0" w:color="auto"/>
            </w:tcBorders>
            <w:vAlign w:val="center"/>
          </w:tcPr>
          <w:p w14:paraId="3E657FA2"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技术职称</w:t>
            </w:r>
          </w:p>
        </w:tc>
        <w:tc>
          <w:tcPr>
            <w:tcW w:w="2028" w:type="dxa"/>
            <w:gridSpan w:val="3"/>
            <w:tcBorders>
              <w:top w:val="single" w:sz="4" w:space="0" w:color="auto"/>
              <w:left w:val="single" w:sz="4" w:space="0" w:color="auto"/>
              <w:bottom w:val="single" w:sz="4" w:space="0" w:color="auto"/>
              <w:right w:val="single" w:sz="4" w:space="0" w:color="auto"/>
            </w:tcBorders>
            <w:vAlign w:val="center"/>
          </w:tcPr>
          <w:p w14:paraId="56DE4603"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928" w:type="dxa"/>
            <w:tcBorders>
              <w:top w:val="single" w:sz="4" w:space="0" w:color="auto"/>
              <w:left w:val="single" w:sz="4" w:space="0" w:color="auto"/>
              <w:bottom w:val="single" w:sz="4" w:space="0" w:color="auto"/>
              <w:right w:val="single" w:sz="4" w:space="0" w:color="auto"/>
            </w:tcBorders>
            <w:vAlign w:val="center"/>
          </w:tcPr>
          <w:p w14:paraId="2830CAF7"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电话</w:t>
            </w:r>
          </w:p>
        </w:tc>
        <w:tc>
          <w:tcPr>
            <w:tcW w:w="1070" w:type="dxa"/>
            <w:tcBorders>
              <w:top w:val="single" w:sz="4" w:space="0" w:color="auto"/>
              <w:left w:val="single" w:sz="4" w:space="0" w:color="auto"/>
              <w:bottom w:val="single" w:sz="4" w:space="0" w:color="auto"/>
              <w:right w:val="single" w:sz="4" w:space="0" w:color="auto"/>
            </w:tcBorders>
            <w:vAlign w:val="center"/>
          </w:tcPr>
          <w:p w14:paraId="72E73274"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5CC19ABE" w14:textId="77777777" w:rsidTr="00184B1F">
        <w:trPr>
          <w:trHeight w:val="624"/>
          <w:jc w:val="center"/>
        </w:trPr>
        <w:tc>
          <w:tcPr>
            <w:tcW w:w="1862" w:type="dxa"/>
            <w:tcBorders>
              <w:top w:val="single" w:sz="4" w:space="0" w:color="auto"/>
              <w:left w:val="single" w:sz="4" w:space="0" w:color="auto"/>
              <w:bottom w:val="single" w:sz="4" w:space="0" w:color="auto"/>
              <w:right w:val="single" w:sz="4" w:space="0" w:color="auto"/>
            </w:tcBorders>
            <w:vAlign w:val="center"/>
          </w:tcPr>
          <w:p w14:paraId="2D1FDDB8"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成立时间</w:t>
            </w: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3A8995D7"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5385" w:type="dxa"/>
            <w:gridSpan w:val="7"/>
            <w:tcBorders>
              <w:top w:val="single" w:sz="4" w:space="0" w:color="auto"/>
              <w:left w:val="single" w:sz="4" w:space="0" w:color="auto"/>
              <w:bottom w:val="single" w:sz="4" w:space="0" w:color="auto"/>
              <w:right w:val="single" w:sz="4" w:space="0" w:color="auto"/>
            </w:tcBorders>
            <w:vAlign w:val="center"/>
          </w:tcPr>
          <w:p w14:paraId="4B462336" w14:textId="77777777" w:rsidR="00E43646" w:rsidRPr="00E43646" w:rsidRDefault="00E43646" w:rsidP="00E43646">
            <w:pPr>
              <w:topLinePunct/>
              <w:spacing w:line="440" w:lineRule="exact"/>
              <w:ind w:firstLineChars="50" w:firstLine="120"/>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员工总人数：</w:t>
            </w:r>
          </w:p>
        </w:tc>
      </w:tr>
      <w:tr w:rsidR="00E43646" w:rsidRPr="00E43646" w14:paraId="588F2F68" w14:textId="77777777" w:rsidTr="00184B1F">
        <w:trPr>
          <w:cantSplit/>
          <w:trHeight w:val="658"/>
          <w:jc w:val="center"/>
        </w:trPr>
        <w:tc>
          <w:tcPr>
            <w:tcW w:w="1862" w:type="dxa"/>
            <w:tcBorders>
              <w:top w:val="single" w:sz="4" w:space="0" w:color="auto"/>
              <w:left w:val="single" w:sz="4" w:space="0" w:color="auto"/>
              <w:bottom w:val="single" w:sz="4" w:space="0" w:color="auto"/>
              <w:right w:val="single" w:sz="4" w:space="0" w:color="auto"/>
            </w:tcBorders>
            <w:vAlign w:val="center"/>
          </w:tcPr>
          <w:p w14:paraId="0A5A59D9"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企业资质等级</w:t>
            </w: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47357FBF"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906" w:type="dxa"/>
            <w:vMerge w:val="restart"/>
            <w:tcBorders>
              <w:top w:val="single" w:sz="4" w:space="0" w:color="auto"/>
              <w:left w:val="single" w:sz="4" w:space="0" w:color="auto"/>
              <w:bottom w:val="single" w:sz="4" w:space="0" w:color="auto"/>
              <w:right w:val="single" w:sz="4" w:space="0" w:color="auto"/>
            </w:tcBorders>
            <w:vAlign w:val="center"/>
          </w:tcPr>
          <w:p w14:paraId="6A7298C7"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其中</w:t>
            </w:r>
          </w:p>
        </w:tc>
        <w:tc>
          <w:tcPr>
            <w:tcW w:w="2481" w:type="dxa"/>
            <w:gridSpan w:val="4"/>
            <w:tcBorders>
              <w:top w:val="single" w:sz="4" w:space="0" w:color="auto"/>
              <w:left w:val="single" w:sz="4" w:space="0" w:color="auto"/>
              <w:bottom w:val="single" w:sz="4" w:space="0" w:color="auto"/>
              <w:right w:val="single" w:sz="4" w:space="0" w:color="auto"/>
            </w:tcBorders>
            <w:vAlign w:val="center"/>
          </w:tcPr>
          <w:p w14:paraId="495BF4B1"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项目经理</w:t>
            </w:r>
          </w:p>
        </w:tc>
        <w:tc>
          <w:tcPr>
            <w:tcW w:w="1998" w:type="dxa"/>
            <w:gridSpan w:val="2"/>
            <w:tcBorders>
              <w:top w:val="single" w:sz="4" w:space="0" w:color="auto"/>
              <w:left w:val="single" w:sz="4" w:space="0" w:color="auto"/>
              <w:bottom w:val="single" w:sz="4" w:space="0" w:color="auto"/>
              <w:right w:val="single" w:sz="4" w:space="0" w:color="auto"/>
            </w:tcBorders>
            <w:vAlign w:val="center"/>
          </w:tcPr>
          <w:p w14:paraId="67C70171"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7D9F98E3" w14:textId="77777777" w:rsidTr="00184B1F">
        <w:trPr>
          <w:cantSplit/>
          <w:trHeight w:val="610"/>
          <w:jc w:val="center"/>
        </w:trPr>
        <w:tc>
          <w:tcPr>
            <w:tcW w:w="1862" w:type="dxa"/>
            <w:tcBorders>
              <w:top w:val="single" w:sz="4" w:space="0" w:color="auto"/>
              <w:left w:val="single" w:sz="4" w:space="0" w:color="auto"/>
              <w:bottom w:val="single" w:sz="4" w:space="0" w:color="auto"/>
              <w:right w:val="single" w:sz="4" w:space="0" w:color="auto"/>
            </w:tcBorders>
            <w:vAlign w:val="center"/>
          </w:tcPr>
          <w:p w14:paraId="081A7D14"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营业执照号</w:t>
            </w: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7B3D2900"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906" w:type="dxa"/>
            <w:vMerge/>
            <w:tcBorders>
              <w:top w:val="single" w:sz="4" w:space="0" w:color="auto"/>
              <w:left w:val="single" w:sz="4" w:space="0" w:color="auto"/>
              <w:bottom w:val="single" w:sz="4" w:space="0" w:color="auto"/>
              <w:right w:val="single" w:sz="4" w:space="0" w:color="auto"/>
            </w:tcBorders>
            <w:vAlign w:val="center"/>
          </w:tcPr>
          <w:p w14:paraId="745AE2CD"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2481" w:type="dxa"/>
            <w:gridSpan w:val="4"/>
            <w:tcBorders>
              <w:top w:val="single" w:sz="4" w:space="0" w:color="auto"/>
              <w:left w:val="single" w:sz="4" w:space="0" w:color="auto"/>
              <w:bottom w:val="single" w:sz="4" w:space="0" w:color="auto"/>
              <w:right w:val="single" w:sz="4" w:space="0" w:color="auto"/>
            </w:tcBorders>
            <w:vAlign w:val="center"/>
          </w:tcPr>
          <w:p w14:paraId="5DBBD1C6"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高级职称人员</w:t>
            </w:r>
          </w:p>
        </w:tc>
        <w:tc>
          <w:tcPr>
            <w:tcW w:w="1998" w:type="dxa"/>
            <w:gridSpan w:val="2"/>
            <w:tcBorders>
              <w:top w:val="single" w:sz="4" w:space="0" w:color="auto"/>
              <w:left w:val="single" w:sz="4" w:space="0" w:color="auto"/>
              <w:bottom w:val="single" w:sz="4" w:space="0" w:color="auto"/>
              <w:right w:val="single" w:sz="4" w:space="0" w:color="auto"/>
            </w:tcBorders>
            <w:vAlign w:val="center"/>
          </w:tcPr>
          <w:p w14:paraId="096B8A26"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3CB34A26" w14:textId="77777777" w:rsidTr="00184B1F">
        <w:trPr>
          <w:cantSplit/>
          <w:trHeight w:val="604"/>
          <w:jc w:val="center"/>
        </w:trPr>
        <w:tc>
          <w:tcPr>
            <w:tcW w:w="1862" w:type="dxa"/>
            <w:tcBorders>
              <w:top w:val="single" w:sz="4" w:space="0" w:color="auto"/>
              <w:left w:val="single" w:sz="4" w:space="0" w:color="auto"/>
              <w:bottom w:val="single" w:sz="4" w:space="0" w:color="auto"/>
              <w:right w:val="single" w:sz="4" w:space="0" w:color="auto"/>
            </w:tcBorders>
            <w:vAlign w:val="center"/>
          </w:tcPr>
          <w:p w14:paraId="6EB9286F"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注册资金</w:t>
            </w: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505120C9"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906" w:type="dxa"/>
            <w:vMerge/>
            <w:tcBorders>
              <w:top w:val="single" w:sz="4" w:space="0" w:color="auto"/>
              <w:left w:val="single" w:sz="4" w:space="0" w:color="auto"/>
              <w:bottom w:val="single" w:sz="4" w:space="0" w:color="auto"/>
              <w:right w:val="single" w:sz="4" w:space="0" w:color="auto"/>
            </w:tcBorders>
            <w:vAlign w:val="center"/>
          </w:tcPr>
          <w:p w14:paraId="53639F9A"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2481" w:type="dxa"/>
            <w:gridSpan w:val="4"/>
            <w:tcBorders>
              <w:top w:val="single" w:sz="4" w:space="0" w:color="auto"/>
              <w:left w:val="single" w:sz="4" w:space="0" w:color="auto"/>
              <w:bottom w:val="single" w:sz="4" w:space="0" w:color="auto"/>
              <w:right w:val="single" w:sz="4" w:space="0" w:color="auto"/>
            </w:tcBorders>
            <w:vAlign w:val="center"/>
          </w:tcPr>
          <w:p w14:paraId="2FEEB5F5"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中级职称人员</w:t>
            </w:r>
          </w:p>
        </w:tc>
        <w:tc>
          <w:tcPr>
            <w:tcW w:w="1998" w:type="dxa"/>
            <w:gridSpan w:val="2"/>
            <w:tcBorders>
              <w:top w:val="single" w:sz="4" w:space="0" w:color="auto"/>
              <w:left w:val="single" w:sz="4" w:space="0" w:color="auto"/>
              <w:bottom w:val="single" w:sz="4" w:space="0" w:color="auto"/>
              <w:right w:val="single" w:sz="4" w:space="0" w:color="auto"/>
            </w:tcBorders>
            <w:vAlign w:val="center"/>
          </w:tcPr>
          <w:p w14:paraId="73C737C4"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670900B2" w14:textId="77777777" w:rsidTr="00184B1F">
        <w:trPr>
          <w:cantSplit/>
          <w:trHeight w:val="626"/>
          <w:jc w:val="center"/>
        </w:trPr>
        <w:tc>
          <w:tcPr>
            <w:tcW w:w="1862" w:type="dxa"/>
            <w:tcBorders>
              <w:top w:val="single" w:sz="4" w:space="0" w:color="auto"/>
              <w:left w:val="single" w:sz="4" w:space="0" w:color="auto"/>
              <w:bottom w:val="single" w:sz="4" w:space="0" w:color="auto"/>
              <w:right w:val="single" w:sz="4" w:space="0" w:color="auto"/>
            </w:tcBorders>
            <w:vAlign w:val="center"/>
          </w:tcPr>
          <w:p w14:paraId="453055AB"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开户银行</w:t>
            </w: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6A534DFF"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906" w:type="dxa"/>
            <w:vMerge/>
            <w:tcBorders>
              <w:top w:val="single" w:sz="4" w:space="0" w:color="auto"/>
              <w:left w:val="single" w:sz="4" w:space="0" w:color="auto"/>
              <w:bottom w:val="single" w:sz="4" w:space="0" w:color="auto"/>
              <w:right w:val="single" w:sz="4" w:space="0" w:color="auto"/>
            </w:tcBorders>
            <w:vAlign w:val="center"/>
          </w:tcPr>
          <w:p w14:paraId="18E4176A"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2481" w:type="dxa"/>
            <w:gridSpan w:val="4"/>
            <w:tcBorders>
              <w:top w:val="single" w:sz="4" w:space="0" w:color="auto"/>
              <w:left w:val="single" w:sz="4" w:space="0" w:color="auto"/>
              <w:bottom w:val="single" w:sz="4" w:space="0" w:color="auto"/>
              <w:right w:val="single" w:sz="4" w:space="0" w:color="auto"/>
            </w:tcBorders>
            <w:vAlign w:val="center"/>
          </w:tcPr>
          <w:p w14:paraId="016306F1"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初级职称人员</w:t>
            </w:r>
          </w:p>
        </w:tc>
        <w:tc>
          <w:tcPr>
            <w:tcW w:w="1998" w:type="dxa"/>
            <w:gridSpan w:val="2"/>
            <w:tcBorders>
              <w:top w:val="single" w:sz="4" w:space="0" w:color="auto"/>
              <w:left w:val="single" w:sz="4" w:space="0" w:color="auto"/>
              <w:bottom w:val="single" w:sz="4" w:space="0" w:color="auto"/>
              <w:right w:val="single" w:sz="4" w:space="0" w:color="auto"/>
            </w:tcBorders>
            <w:vAlign w:val="center"/>
          </w:tcPr>
          <w:p w14:paraId="4F0DFF53"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3BA5F25C" w14:textId="77777777" w:rsidTr="00184B1F">
        <w:trPr>
          <w:cantSplit/>
          <w:trHeight w:val="606"/>
          <w:jc w:val="center"/>
        </w:trPr>
        <w:tc>
          <w:tcPr>
            <w:tcW w:w="1862" w:type="dxa"/>
            <w:tcBorders>
              <w:top w:val="single" w:sz="4" w:space="0" w:color="auto"/>
              <w:left w:val="single" w:sz="4" w:space="0" w:color="auto"/>
              <w:bottom w:val="single" w:sz="4" w:space="0" w:color="auto"/>
              <w:right w:val="single" w:sz="4" w:space="0" w:color="auto"/>
            </w:tcBorders>
            <w:vAlign w:val="center"/>
          </w:tcPr>
          <w:p w14:paraId="5F6CA765"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账号</w:t>
            </w: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665EBBC2"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906" w:type="dxa"/>
            <w:vMerge/>
            <w:tcBorders>
              <w:top w:val="single" w:sz="4" w:space="0" w:color="auto"/>
              <w:left w:val="single" w:sz="4" w:space="0" w:color="auto"/>
              <w:bottom w:val="single" w:sz="4" w:space="0" w:color="auto"/>
              <w:right w:val="single" w:sz="4" w:space="0" w:color="auto"/>
            </w:tcBorders>
            <w:vAlign w:val="center"/>
          </w:tcPr>
          <w:p w14:paraId="5B55FB29"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c>
          <w:tcPr>
            <w:tcW w:w="2481" w:type="dxa"/>
            <w:gridSpan w:val="4"/>
            <w:tcBorders>
              <w:top w:val="single" w:sz="4" w:space="0" w:color="auto"/>
              <w:left w:val="single" w:sz="4" w:space="0" w:color="auto"/>
              <w:bottom w:val="single" w:sz="4" w:space="0" w:color="auto"/>
              <w:right w:val="single" w:sz="4" w:space="0" w:color="auto"/>
            </w:tcBorders>
            <w:vAlign w:val="center"/>
          </w:tcPr>
          <w:p w14:paraId="0C912D23"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技工</w:t>
            </w:r>
          </w:p>
        </w:tc>
        <w:tc>
          <w:tcPr>
            <w:tcW w:w="1998" w:type="dxa"/>
            <w:gridSpan w:val="2"/>
            <w:tcBorders>
              <w:top w:val="single" w:sz="4" w:space="0" w:color="auto"/>
              <w:left w:val="single" w:sz="4" w:space="0" w:color="auto"/>
              <w:bottom w:val="single" w:sz="4" w:space="0" w:color="auto"/>
              <w:right w:val="single" w:sz="4" w:space="0" w:color="auto"/>
            </w:tcBorders>
            <w:vAlign w:val="center"/>
          </w:tcPr>
          <w:p w14:paraId="387D5801"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r w:rsidR="00E43646" w:rsidRPr="00E43646" w14:paraId="2BEF44CD" w14:textId="77777777" w:rsidTr="00184B1F">
        <w:trPr>
          <w:trHeight w:val="1424"/>
          <w:jc w:val="center"/>
        </w:trPr>
        <w:tc>
          <w:tcPr>
            <w:tcW w:w="1862" w:type="dxa"/>
            <w:tcBorders>
              <w:top w:val="single" w:sz="4" w:space="0" w:color="auto"/>
              <w:left w:val="single" w:sz="4" w:space="0" w:color="auto"/>
              <w:right w:val="single" w:sz="4" w:space="0" w:color="auto"/>
            </w:tcBorders>
            <w:vAlign w:val="center"/>
          </w:tcPr>
          <w:p w14:paraId="684F7EA6" w14:textId="77777777" w:rsidR="00E43646" w:rsidRPr="00E43646" w:rsidRDefault="00E43646" w:rsidP="00E43646">
            <w:pPr>
              <w:topLinePunct/>
              <w:spacing w:line="440" w:lineRule="exact"/>
              <w:ind w:firstLineChars="100" w:firstLine="240"/>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经营范围</w:t>
            </w:r>
          </w:p>
        </w:tc>
        <w:tc>
          <w:tcPr>
            <w:tcW w:w="7380" w:type="dxa"/>
            <w:gridSpan w:val="9"/>
            <w:tcBorders>
              <w:top w:val="single" w:sz="4" w:space="0" w:color="auto"/>
              <w:left w:val="single" w:sz="4" w:space="0" w:color="auto"/>
              <w:right w:val="single" w:sz="4" w:space="0" w:color="auto"/>
            </w:tcBorders>
            <w:vAlign w:val="center"/>
          </w:tcPr>
          <w:p w14:paraId="4CBA8E3B"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3B63F947" w14:textId="77777777" w:rsidTr="00184B1F">
        <w:trPr>
          <w:trHeight w:val="615"/>
          <w:jc w:val="center"/>
        </w:trPr>
        <w:tc>
          <w:tcPr>
            <w:tcW w:w="1862" w:type="dxa"/>
            <w:tcBorders>
              <w:top w:val="single" w:sz="4" w:space="0" w:color="auto"/>
              <w:left w:val="single" w:sz="4" w:space="0" w:color="auto"/>
              <w:bottom w:val="single" w:sz="4" w:space="0" w:color="auto"/>
              <w:right w:val="single" w:sz="4" w:space="0" w:color="auto"/>
            </w:tcBorders>
            <w:vAlign w:val="center"/>
          </w:tcPr>
          <w:p w14:paraId="152F3E5F"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备注</w:t>
            </w:r>
          </w:p>
        </w:tc>
        <w:tc>
          <w:tcPr>
            <w:tcW w:w="7380" w:type="dxa"/>
            <w:gridSpan w:val="9"/>
            <w:tcBorders>
              <w:top w:val="single" w:sz="4" w:space="0" w:color="auto"/>
              <w:left w:val="single" w:sz="4" w:space="0" w:color="auto"/>
              <w:bottom w:val="single" w:sz="4" w:space="0" w:color="auto"/>
              <w:right w:val="single" w:sz="4" w:space="0" w:color="auto"/>
            </w:tcBorders>
            <w:vAlign w:val="center"/>
          </w:tcPr>
          <w:p w14:paraId="50788A71"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p>
        </w:tc>
      </w:tr>
    </w:tbl>
    <w:p w14:paraId="055EE5AC" w14:textId="77777777" w:rsidR="00E43646" w:rsidRPr="00E43646" w:rsidRDefault="00E43646" w:rsidP="00E43646">
      <w:pPr>
        <w:adjustRightInd w:val="0"/>
        <w:snapToGrid w:val="0"/>
        <w:spacing w:line="360" w:lineRule="auto"/>
        <w:jc w:val="center"/>
        <w:rPr>
          <w:rFonts w:ascii="宋体" w:eastAsia="仿宋_GB2312" w:hAnsi="宋体" w:cs="Times New Roman" w:hint="eastAsia"/>
          <w:szCs w:val="21"/>
          <w14:ligatures w14:val="none"/>
        </w:rPr>
      </w:pPr>
    </w:p>
    <w:p w14:paraId="249DB8E6"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br w:type="page"/>
      </w:r>
      <w:r w:rsidRPr="00E43646">
        <w:rPr>
          <w:rFonts w:ascii="Times New Roman" w:eastAsia="宋体" w:hAnsi="宋体" w:cs="宋体" w:hint="eastAsia"/>
          <w:b/>
          <w:sz w:val="32"/>
          <w:szCs w:val="32"/>
          <w14:ligatures w14:val="none"/>
        </w:rPr>
        <w:lastRenderedPageBreak/>
        <w:t>（二）法定代表人身份证明书</w:t>
      </w:r>
    </w:p>
    <w:p w14:paraId="51CB18FC" w14:textId="77777777" w:rsidR="00E43646" w:rsidRPr="00E43646" w:rsidRDefault="00E43646" w:rsidP="00E43646">
      <w:pPr>
        <w:spacing w:line="440" w:lineRule="exact"/>
        <w:jc w:val="center"/>
        <w:rPr>
          <w:rFonts w:ascii="宋体" w:eastAsia="宋体" w:hAnsi="宋体" w:cs="Times New Roman" w:hint="eastAsia"/>
          <w:b/>
          <w:sz w:val="30"/>
          <w:szCs w:val="30"/>
          <w14:ligatures w14:val="none"/>
        </w:rPr>
      </w:pPr>
    </w:p>
    <w:p w14:paraId="778A55AF" w14:textId="77777777" w:rsidR="00E43646" w:rsidRPr="00E43646" w:rsidRDefault="00E43646" w:rsidP="00E43646">
      <w:pPr>
        <w:spacing w:line="360" w:lineRule="auto"/>
        <w:jc w:val="center"/>
        <w:rPr>
          <w:rFonts w:ascii="Times New Roman" w:eastAsia="宋体" w:hAnsi="Times New Roman" w:cs="Times New Roman"/>
          <w:b/>
          <w:sz w:val="30"/>
          <w:szCs w:val="30"/>
          <w14:ligatures w14:val="none"/>
        </w:rPr>
      </w:pPr>
    </w:p>
    <w:p w14:paraId="1106081F" w14:textId="77777777" w:rsidR="00E43646" w:rsidRPr="00E43646" w:rsidRDefault="00E43646" w:rsidP="00E43646">
      <w:pPr>
        <w:spacing w:line="360" w:lineRule="auto"/>
        <w:rPr>
          <w:rFonts w:ascii="Times New Roman" w:eastAsia="宋体" w:hAnsi="Times New Roman" w:cs="Times New Roman"/>
          <w:sz w:val="24"/>
          <w:szCs w:val="24"/>
          <w14:ligatures w14:val="none"/>
        </w:rPr>
      </w:pPr>
      <w:r w:rsidRPr="00E43646">
        <w:rPr>
          <w:rFonts w:ascii="Times New Roman" w:eastAsia="宋体" w:hAnsi="Times New Roman" w:cs="Times New Roman" w:hint="eastAsia"/>
          <w:sz w:val="24"/>
          <w:szCs w:val="24"/>
          <w14:ligatures w14:val="none"/>
        </w:rPr>
        <w:t>供应商名称：</w:t>
      </w:r>
      <w:r w:rsidRPr="00E43646">
        <w:rPr>
          <w:rFonts w:ascii="Times New Roman" w:eastAsia="宋体" w:hAnsi="Times New Roman" w:cs="Times New Roman"/>
          <w:sz w:val="24"/>
          <w:szCs w:val="24"/>
          <w:u w:val="single"/>
          <w14:ligatures w14:val="none"/>
        </w:rPr>
        <w:t xml:space="preserve">                        </w:t>
      </w:r>
    </w:p>
    <w:p w14:paraId="2F725651" w14:textId="77777777" w:rsidR="00E43646" w:rsidRPr="00E43646" w:rsidRDefault="00E43646" w:rsidP="00E43646">
      <w:pPr>
        <w:spacing w:line="360" w:lineRule="auto"/>
        <w:rPr>
          <w:rFonts w:ascii="Times New Roman" w:eastAsia="宋体" w:hAnsi="Times New Roman" w:cs="Times New Roman"/>
          <w:sz w:val="24"/>
          <w:szCs w:val="24"/>
          <w14:ligatures w14:val="none"/>
        </w:rPr>
      </w:pPr>
      <w:r w:rsidRPr="00E43646">
        <w:rPr>
          <w:rFonts w:ascii="Times New Roman" w:eastAsia="宋体" w:hAnsi="Times New Roman" w:cs="Times New Roman" w:hint="eastAsia"/>
          <w:sz w:val="24"/>
          <w:szCs w:val="24"/>
          <w14:ligatures w14:val="none"/>
        </w:rPr>
        <w:t>单位性质：</w:t>
      </w:r>
      <w:r w:rsidRPr="00E43646">
        <w:rPr>
          <w:rFonts w:ascii="Times New Roman" w:eastAsia="宋体" w:hAnsi="Times New Roman" w:cs="Times New Roman"/>
          <w:sz w:val="24"/>
          <w:szCs w:val="24"/>
          <w:u w:val="single"/>
          <w14:ligatures w14:val="none"/>
        </w:rPr>
        <w:t xml:space="preserve">                          </w:t>
      </w:r>
    </w:p>
    <w:p w14:paraId="50663F16" w14:textId="77777777" w:rsidR="00E43646" w:rsidRPr="00E43646" w:rsidRDefault="00E43646" w:rsidP="00E43646">
      <w:pPr>
        <w:spacing w:line="360" w:lineRule="auto"/>
        <w:rPr>
          <w:rFonts w:ascii="Times New Roman" w:eastAsia="宋体" w:hAnsi="Times New Roman" w:cs="Times New Roman"/>
          <w:sz w:val="24"/>
          <w:szCs w:val="24"/>
          <w14:ligatures w14:val="none"/>
        </w:rPr>
      </w:pPr>
      <w:r w:rsidRPr="00E43646">
        <w:rPr>
          <w:rFonts w:ascii="Times New Roman" w:eastAsia="宋体" w:hAnsi="Times New Roman" w:cs="Times New Roman" w:hint="eastAsia"/>
          <w:sz w:val="24"/>
          <w:szCs w:val="24"/>
          <w14:ligatures w14:val="none"/>
        </w:rPr>
        <w:t>成立时间：</w:t>
      </w:r>
      <w:r w:rsidRPr="00E43646">
        <w:rPr>
          <w:rFonts w:ascii="Times New Roman" w:eastAsia="宋体" w:hAnsi="Times New Roman" w:cs="Times New Roman"/>
          <w:sz w:val="24"/>
          <w:szCs w:val="24"/>
          <w:u w:val="single"/>
          <w14:ligatures w14:val="none"/>
        </w:rPr>
        <w:t xml:space="preserve">        </w:t>
      </w:r>
      <w:r w:rsidRPr="00E43646">
        <w:rPr>
          <w:rFonts w:ascii="Times New Roman" w:eastAsia="宋体" w:hAnsi="Times New Roman" w:cs="Times New Roman" w:hint="eastAsia"/>
          <w:sz w:val="24"/>
          <w:szCs w:val="24"/>
          <w14:ligatures w14:val="none"/>
        </w:rPr>
        <w:t>年</w:t>
      </w:r>
      <w:r w:rsidRPr="00E43646">
        <w:rPr>
          <w:rFonts w:ascii="Times New Roman" w:eastAsia="宋体" w:hAnsi="Times New Roman" w:cs="Times New Roman"/>
          <w:sz w:val="24"/>
          <w:szCs w:val="24"/>
          <w:u w:val="single"/>
          <w14:ligatures w14:val="none"/>
        </w:rPr>
        <w:t xml:space="preserve">       </w:t>
      </w:r>
      <w:r w:rsidRPr="00E43646">
        <w:rPr>
          <w:rFonts w:ascii="Times New Roman" w:eastAsia="宋体" w:hAnsi="Times New Roman" w:cs="Times New Roman" w:hint="eastAsia"/>
          <w:sz w:val="24"/>
          <w:szCs w:val="24"/>
          <w14:ligatures w14:val="none"/>
        </w:rPr>
        <w:t>月</w:t>
      </w:r>
      <w:r w:rsidRPr="00E43646">
        <w:rPr>
          <w:rFonts w:ascii="Times New Roman" w:eastAsia="宋体" w:hAnsi="Times New Roman" w:cs="Times New Roman"/>
          <w:sz w:val="24"/>
          <w:szCs w:val="24"/>
          <w:u w:val="single"/>
          <w14:ligatures w14:val="none"/>
        </w:rPr>
        <w:t xml:space="preserve">       </w:t>
      </w:r>
      <w:r w:rsidRPr="00E43646">
        <w:rPr>
          <w:rFonts w:ascii="Times New Roman" w:eastAsia="宋体" w:hAnsi="Times New Roman" w:cs="Times New Roman" w:hint="eastAsia"/>
          <w:sz w:val="24"/>
          <w:szCs w:val="24"/>
          <w14:ligatures w14:val="none"/>
        </w:rPr>
        <w:t>日</w:t>
      </w:r>
    </w:p>
    <w:p w14:paraId="7D8F0AC7" w14:textId="77777777" w:rsidR="00E43646" w:rsidRPr="00E43646" w:rsidRDefault="00E43646" w:rsidP="00E43646">
      <w:pPr>
        <w:spacing w:line="360" w:lineRule="auto"/>
        <w:rPr>
          <w:rFonts w:ascii="Times New Roman" w:eastAsia="宋体" w:hAnsi="Times New Roman" w:cs="Times New Roman"/>
          <w:sz w:val="24"/>
          <w:szCs w:val="24"/>
          <w14:ligatures w14:val="none"/>
        </w:rPr>
      </w:pPr>
      <w:r w:rsidRPr="00E43646">
        <w:rPr>
          <w:rFonts w:ascii="Times New Roman" w:eastAsia="宋体" w:hAnsi="Times New Roman" w:cs="Times New Roman" w:hint="eastAsia"/>
          <w:sz w:val="24"/>
          <w:szCs w:val="24"/>
          <w14:ligatures w14:val="none"/>
        </w:rPr>
        <w:t>经营期限：</w:t>
      </w:r>
      <w:r w:rsidRPr="00E43646">
        <w:rPr>
          <w:rFonts w:ascii="Times New Roman" w:eastAsia="宋体" w:hAnsi="Times New Roman" w:cs="Times New Roman"/>
          <w:sz w:val="24"/>
          <w:szCs w:val="24"/>
          <w:u w:val="single"/>
          <w14:ligatures w14:val="none"/>
        </w:rPr>
        <w:t xml:space="preserve">                          </w:t>
      </w:r>
    </w:p>
    <w:p w14:paraId="739D61AF" w14:textId="77777777" w:rsidR="00E43646" w:rsidRPr="00E43646" w:rsidRDefault="00E43646" w:rsidP="00E43646">
      <w:pPr>
        <w:spacing w:line="360" w:lineRule="auto"/>
        <w:rPr>
          <w:rFonts w:ascii="Times New Roman" w:eastAsia="宋体" w:hAnsi="Times New Roman" w:cs="Times New Roman"/>
          <w:sz w:val="24"/>
          <w:szCs w:val="24"/>
          <w14:ligatures w14:val="none"/>
        </w:rPr>
      </w:pPr>
      <w:r w:rsidRPr="00E43646">
        <w:rPr>
          <w:rFonts w:ascii="Times New Roman" w:eastAsia="宋体" w:hAnsi="Times New Roman" w:cs="Times New Roman" w:hint="eastAsia"/>
          <w:sz w:val="24"/>
          <w:szCs w:val="24"/>
          <w14:ligatures w14:val="none"/>
        </w:rPr>
        <w:t>姓名：</w:t>
      </w:r>
      <w:r w:rsidRPr="00E43646">
        <w:rPr>
          <w:rFonts w:ascii="Times New Roman" w:eastAsia="宋体" w:hAnsi="Times New Roman" w:cs="Times New Roman"/>
          <w:sz w:val="24"/>
          <w:szCs w:val="24"/>
          <w:u w:val="single"/>
          <w14:ligatures w14:val="none"/>
        </w:rPr>
        <w:t xml:space="preserve">            </w:t>
      </w:r>
      <w:r w:rsidRPr="00E43646">
        <w:rPr>
          <w:rFonts w:ascii="Times New Roman" w:eastAsia="宋体" w:hAnsi="Times New Roman" w:cs="Times New Roman" w:hint="eastAsia"/>
          <w:sz w:val="24"/>
          <w:szCs w:val="24"/>
          <w14:ligatures w14:val="none"/>
        </w:rPr>
        <w:t>性别：</w:t>
      </w:r>
      <w:r w:rsidRPr="00E43646">
        <w:rPr>
          <w:rFonts w:ascii="Times New Roman" w:eastAsia="宋体" w:hAnsi="Times New Roman" w:cs="Times New Roman"/>
          <w:sz w:val="24"/>
          <w:szCs w:val="24"/>
          <w:u w:val="single"/>
          <w14:ligatures w14:val="none"/>
        </w:rPr>
        <w:t xml:space="preserve">            </w:t>
      </w:r>
      <w:r w:rsidRPr="00E43646">
        <w:rPr>
          <w:rFonts w:ascii="Times New Roman" w:eastAsia="宋体" w:hAnsi="Times New Roman" w:cs="Times New Roman" w:hint="eastAsia"/>
          <w:sz w:val="24"/>
          <w:szCs w:val="24"/>
          <w14:ligatures w14:val="none"/>
        </w:rPr>
        <w:t>年龄：</w:t>
      </w:r>
      <w:r w:rsidRPr="00E43646">
        <w:rPr>
          <w:rFonts w:ascii="Times New Roman" w:eastAsia="宋体" w:hAnsi="Times New Roman" w:cs="Times New Roman"/>
          <w:sz w:val="24"/>
          <w:szCs w:val="24"/>
          <w:u w:val="single"/>
          <w14:ligatures w14:val="none"/>
        </w:rPr>
        <w:t xml:space="preserve">            </w:t>
      </w:r>
      <w:r w:rsidRPr="00E43646">
        <w:rPr>
          <w:rFonts w:ascii="Times New Roman" w:eastAsia="宋体" w:hAnsi="Times New Roman" w:cs="Times New Roman" w:hint="eastAsia"/>
          <w:sz w:val="24"/>
          <w:szCs w:val="24"/>
          <w14:ligatures w14:val="none"/>
        </w:rPr>
        <w:t>职务：</w:t>
      </w:r>
      <w:r w:rsidRPr="00E43646">
        <w:rPr>
          <w:rFonts w:ascii="Times New Roman" w:eastAsia="宋体" w:hAnsi="Times New Roman" w:cs="Times New Roman"/>
          <w:sz w:val="24"/>
          <w:szCs w:val="24"/>
          <w:u w:val="single"/>
          <w14:ligatures w14:val="none"/>
        </w:rPr>
        <w:t xml:space="preserve">            </w:t>
      </w:r>
    </w:p>
    <w:p w14:paraId="77B97E44" w14:textId="77777777" w:rsidR="00E43646" w:rsidRPr="00E43646" w:rsidRDefault="00E43646" w:rsidP="00E43646">
      <w:pPr>
        <w:spacing w:line="360" w:lineRule="auto"/>
        <w:rPr>
          <w:rFonts w:ascii="Times New Roman" w:eastAsia="宋体" w:hAnsi="Times New Roman" w:cs="Times New Roman"/>
          <w:sz w:val="24"/>
          <w:szCs w:val="24"/>
          <w14:ligatures w14:val="none"/>
        </w:rPr>
      </w:pPr>
      <w:r w:rsidRPr="00E43646">
        <w:rPr>
          <w:rFonts w:ascii="Times New Roman" w:eastAsia="宋体" w:hAnsi="Times New Roman" w:cs="Times New Roman" w:hint="eastAsia"/>
          <w:sz w:val="24"/>
          <w:szCs w:val="24"/>
          <w14:ligatures w14:val="none"/>
        </w:rPr>
        <w:t>系</w:t>
      </w:r>
      <w:r w:rsidRPr="00E43646">
        <w:rPr>
          <w:rFonts w:ascii="Times New Roman" w:eastAsia="宋体" w:hAnsi="Times New Roman" w:cs="Times New Roman"/>
          <w:sz w:val="24"/>
          <w:szCs w:val="24"/>
          <w:u w:val="single"/>
          <w14:ligatures w14:val="none"/>
        </w:rPr>
        <w:t xml:space="preserve">                        </w:t>
      </w:r>
      <w:r w:rsidRPr="00E43646">
        <w:rPr>
          <w:rFonts w:ascii="Times New Roman" w:eastAsia="宋体" w:hAnsi="Times New Roman" w:cs="Times New Roman" w:hint="eastAsia"/>
          <w:sz w:val="24"/>
          <w:szCs w:val="24"/>
          <w14:ligatures w14:val="none"/>
        </w:rPr>
        <w:t>（供应商名称）的法定代表人。</w:t>
      </w:r>
    </w:p>
    <w:p w14:paraId="222DF51C" w14:textId="77777777" w:rsidR="00E43646" w:rsidRPr="00E43646" w:rsidRDefault="00E43646" w:rsidP="00E43646">
      <w:pPr>
        <w:spacing w:line="360" w:lineRule="auto"/>
        <w:ind w:firstLineChars="200" w:firstLine="480"/>
        <w:rPr>
          <w:rFonts w:ascii="Times New Roman" w:eastAsia="宋体" w:hAnsi="Times New Roman" w:cs="Times New Roman"/>
          <w:sz w:val="24"/>
          <w:szCs w:val="24"/>
          <w14:ligatures w14:val="none"/>
        </w:rPr>
      </w:pPr>
    </w:p>
    <w:p w14:paraId="5820F721" w14:textId="77777777" w:rsidR="00E43646" w:rsidRPr="00E43646" w:rsidRDefault="00E43646" w:rsidP="00E43646">
      <w:pPr>
        <w:spacing w:line="360" w:lineRule="auto"/>
        <w:ind w:firstLineChars="200" w:firstLine="480"/>
        <w:rPr>
          <w:rFonts w:ascii="Times New Roman" w:eastAsia="宋体" w:hAnsi="Times New Roman" w:cs="Times New Roman"/>
          <w:sz w:val="24"/>
          <w:szCs w:val="24"/>
          <w14:ligatures w14:val="none"/>
        </w:rPr>
      </w:pPr>
      <w:r w:rsidRPr="00E43646">
        <w:rPr>
          <w:rFonts w:ascii="Times New Roman" w:eastAsia="宋体" w:hAnsi="Times New Roman" w:cs="Times New Roman" w:hint="eastAsia"/>
          <w:sz w:val="24"/>
          <w:szCs w:val="24"/>
          <w14:ligatures w14:val="none"/>
        </w:rPr>
        <w:t>特此证明。</w:t>
      </w:r>
    </w:p>
    <w:p w14:paraId="03B5A387" w14:textId="77777777" w:rsidR="00E43646" w:rsidRPr="00E43646" w:rsidRDefault="00E43646" w:rsidP="00E43646">
      <w:pPr>
        <w:spacing w:line="360" w:lineRule="auto"/>
        <w:rPr>
          <w:rFonts w:ascii="Times New Roman" w:eastAsia="宋体" w:hAnsi="Times New Roman" w:cs="Times New Roman"/>
          <w:b/>
          <w:bCs/>
          <w:sz w:val="24"/>
          <w:szCs w:val="24"/>
          <w14:ligatures w14:val="none"/>
        </w:rPr>
      </w:pPr>
    </w:p>
    <w:p w14:paraId="6A4F3327" w14:textId="77777777" w:rsidR="00E43646" w:rsidRPr="00E43646" w:rsidRDefault="00E43646" w:rsidP="00E43646">
      <w:pPr>
        <w:spacing w:line="360" w:lineRule="auto"/>
        <w:rPr>
          <w:rFonts w:ascii="Times New Roman" w:eastAsia="宋体" w:hAnsi="Times New Roman" w:cs="Times New Roman"/>
          <w:sz w:val="24"/>
          <w:szCs w:val="24"/>
          <w14:ligatures w14:val="none"/>
        </w:rPr>
      </w:pPr>
      <w:r w:rsidRPr="00E43646">
        <w:rPr>
          <w:rFonts w:ascii="Times New Roman" w:eastAsia="宋体" w:hAnsi="Times New Roman" w:cs="Times New Roman" w:hint="eastAsia"/>
          <w:b/>
          <w:bCs/>
          <w:sz w:val="24"/>
          <w:szCs w:val="24"/>
          <w14:ligatures w14:val="none"/>
        </w:rPr>
        <w:t>注</w:t>
      </w:r>
      <w:r w:rsidRPr="00E43646">
        <w:rPr>
          <w:rFonts w:ascii="Times New Roman" w:eastAsia="宋体" w:hAnsi="Times New Roman" w:cs="Times New Roman"/>
          <w:b/>
          <w:bCs/>
          <w:sz w:val="24"/>
          <w:szCs w:val="24"/>
          <w14:ligatures w14:val="none"/>
        </w:rPr>
        <w:t>:</w:t>
      </w:r>
      <w:r w:rsidRPr="00E43646">
        <w:rPr>
          <w:rFonts w:ascii="Times New Roman" w:eastAsia="宋体" w:hAnsi="Times New Roman" w:cs="Times New Roman" w:hint="eastAsia"/>
          <w:b/>
          <w:bCs/>
          <w:sz w:val="24"/>
          <w:szCs w:val="24"/>
          <w14:ligatures w14:val="none"/>
        </w:rPr>
        <w:t>后附法定代表人身份证复印件。</w:t>
      </w:r>
    </w:p>
    <w:p w14:paraId="7B6A5973" w14:textId="77777777" w:rsidR="00E43646" w:rsidRPr="00E43646" w:rsidRDefault="00E43646" w:rsidP="00E43646">
      <w:pPr>
        <w:spacing w:line="360" w:lineRule="auto"/>
        <w:rPr>
          <w:rFonts w:ascii="Times New Roman" w:eastAsia="宋体" w:hAnsi="Times New Roman" w:cs="Times New Roman"/>
          <w:sz w:val="24"/>
          <w:szCs w:val="24"/>
          <w14:ligatures w14:val="none"/>
        </w:rPr>
      </w:pPr>
    </w:p>
    <w:p w14:paraId="39F67B67"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供应商：</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（电子签章）</w:t>
      </w:r>
    </w:p>
    <w:p w14:paraId="3FE8E42D" w14:textId="77777777" w:rsidR="00E43646" w:rsidRPr="00E43646" w:rsidRDefault="00E43646" w:rsidP="00E43646">
      <w:pPr>
        <w:spacing w:after="160" w:line="360" w:lineRule="auto"/>
        <w:rPr>
          <w:rFonts w:ascii="宋体" w:eastAsia="宋体" w:hAnsi="宋体" w:cs="宋体" w:hint="eastAsia"/>
          <w:b/>
          <w:szCs w:val="24"/>
          <w14:ligatures w14:val="none"/>
        </w:rPr>
      </w:pPr>
      <w:r w:rsidRPr="00E43646">
        <w:rPr>
          <w:rFonts w:ascii="宋体" w:eastAsia="宋体" w:hAnsi="宋体" w:cs="宋体" w:hint="eastAsia"/>
          <w:b/>
          <w:kern w:val="0"/>
          <w:sz w:val="24"/>
          <w:szCs w:val="30"/>
          <w14:ligatures w14:val="none"/>
        </w:rPr>
        <w:t>日期：</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年</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月</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日</w:t>
      </w:r>
    </w:p>
    <w:p w14:paraId="6486704E" w14:textId="77777777" w:rsidR="00E43646" w:rsidRPr="00E43646" w:rsidRDefault="00E43646" w:rsidP="00E43646">
      <w:pPr>
        <w:spacing w:line="360" w:lineRule="auto"/>
        <w:ind w:leftChars="1800" w:left="3780"/>
        <w:rPr>
          <w:rFonts w:ascii="Times New Roman" w:eastAsia="宋体" w:hAnsi="Times New Roman" w:cs="Times New Roman"/>
          <w:b/>
          <w:bCs/>
          <w:sz w:val="24"/>
          <w:szCs w:val="24"/>
          <w14:ligatures w14:val="none"/>
        </w:rPr>
      </w:pPr>
    </w:p>
    <w:p w14:paraId="148F5800" w14:textId="77777777" w:rsidR="00E43646" w:rsidRPr="00E43646" w:rsidRDefault="00E43646" w:rsidP="00E43646">
      <w:pPr>
        <w:spacing w:line="360" w:lineRule="auto"/>
        <w:rPr>
          <w:rFonts w:ascii="Times New Roman" w:eastAsia="宋体" w:hAnsi="Times New Roman" w:cs="Times New Roman"/>
          <w:szCs w:val="21"/>
          <w14:ligatures w14:val="none"/>
        </w:rPr>
      </w:pPr>
    </w:p>
    <w:p w14:paraId="5A2FAE8C" w14:textId="77777777" w:rsidR="00E43646" w:rsidRPr="00E43646" w:rsidRDefault="00E43646" w:rsidP="00E43646">
      <w:pPr>
        <w:autoSpaceDE w:val="0"/>
        <w:autoSpaceDN w:val="0"/>
        <w:adjustRightInd w:val="0"/>
        <w:spacing w:line="360" w:lineRule="auto"/>
        <w:jc w:val="left"/>
        <w:rPr>
          <w:rFonts w:ascii="宋体" w:eastAsia="宋体" w:hAnsi="宋体" w:cs="Times New Roman" w:hint="eastAsia"/>
          <w:b/>
          <w:kern w:val="0"/>
          <w:sz w:val="28"/>
          <w:szCs w:val="28"/>
          <w14:ligatures w14:val="none"/>
        </w:rPr>
      </w:pPr>
      <w:r w:rsidRPr="00E43646">
        <w:rPr>
          <w:rFonts w:ascii="宋体" w:eastAsia="宋体" w:hAnsi="宋体" w:cs="Times New Roman"/>
          <w:b/>
          <w:kern w:val="0"/>
          <w:sz w:val="20"/>
          <w:szCs w:val="24"/>
          <w14:ligatures w14:val="none"/>
        </w:rPr>
        <w:br w:type="page"/>
      </w:r>
      <w:r w:rsidRPr="00E43646">
        <w:rPr>
          <w:rFonts w:ascii="宋体" w:eastAsia="宋体" w:hAnsi="宋体" w:cs="Times New Roman"/>
          <w:b/>
          <w:kern w:val="0"/>
          <w:sz w:val="28"/>
          <w:szCs w:val="28"/>
          <w14:ligatures w14:val="none"/>
        </w:rPr>
        <w:lastRenderedPageBreak/>
        <w:t xml:space="preserve"> </w:t>
      </w:r>
    </w:p>
    <w:p w14:paraId="724813B0"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（三）法定代表人授权委托书</w:t>
      </w:r>
    </w:p>
    <w:p w14:paraId="5228372E" w14:textId="77777777" w:rsidR="00E43646" w:rsidRPr="00E43646" w:rsidRDefault="00E43646" w:rsidP="00E43646">
      <w:pPr>
        <w:spacing w:line="360" w:lineRule="auto"/>
        <w:ind w:firstLineChars="200" w:firstLine="480"/>
        <w:rPr>
          <w:rFonts w:ascii="宋体" w:eastAsia="宋体" w:hAnsi="宋体" w:cs="Times New Roman" w:hint="eastAsia"/>
          <w:sz w:val="24"/>
          <w:szCs w:val="21"/>
          <w14:ligatures w14:val="none"/>
        </w:rPr>
      </w:pPr>
    </w:p>
    <w:p w14:paraId="6BD9BD72" w14:textId="77777777" w:rsidR="00E43646" w:rsidRPr="00E43646" w:rsidRDefault="00E43646" w:rsidP="00E43646">
      <w:pPr>
        <w:spacing w:line="360" w:lineRule="auto"/>
        <w:ind w:firstLineChars="200" w:firstLine="480"/>
        <w:rPr>
          <w:rFonts w:ascii="宋体" w:eastAsia="宋体" w:hAnsi="宋体" w:cs="Times New Roman" w:hint="eastAsia"/>
          <w:sz w:val="24"/>
          <w:szCs w:val="21"/>
          <w14:ligatures w14:val="none"/>
        </w:rPr>
      </w:pPr>
      <w:r w:rsidRPr="00E43646">
        <w:rPr>
          <w:rFonts w:ascii="宋体" w:eastAsia="宋体" w:hAnsi="宋体" w:cs="Times New Roman" w:hint="eastAsia"/>
          <w:sz w:val="24"/>
          <w:szCs w:val="21"/>
          <w14:ligatures w14:val="none"/>
        </w:rPr>
        <w:t>本授权书声明：</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u w:val="single"/>
          <w14:ligatures w14:val="none"/>
        </w:rPr>
        <w:t>（供应商全称）</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14:ligatures w14:val="none"/>
        </w:rPr>
        <w:t>的法定代表人代表本公司授权</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u w:val="single"/>
          <w14:ligatures w14:val="none"/>
        </w:rPr>
        <w:t>（委托代理人姓名）</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14:ligatures w14:val="none"/>
        </w:rPr>
        <w:t>为本公司合法代理人，以本单位名义亲自出席参加贵方组织的</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u w:val="single"/>
          <w14:ligatures w14:val="none"/>
        </w:rPr>
        <w:t>（采购项目名称）</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14:ligatures w14:val="none"/>
        </w:rPr>
        <w:t>项目（项目编号：</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14:ligatures w14:val="none"/>
        </w:rPr>
        <w:t>）的磋商采购。代理人在本项目磋商过程中所签署的一切文件和处理与之有关的一切事务，我方均予承认。</w:t>
      </w:r>
    </w:p>
    <w:p w14:paraId="1B45A12C" w14:textId="77777777" w:rsidR="00E43646" w:rsidRPr="00E43646" w:rsidRDefault="00E43646" w:rsidP="00E43646">
      <w:pPr>
        <w:spacing w:line="360" w:lineRule="auto"/>
        <w:ind w:firstLineChars="200" w:firstLine="480"/>
        <w:rPr>
          <w:rFonts w:ascii="宋体" w:eastAsia="宋体" w:hAnsi="宋体" w:cs="Times New Roman" w:hint="eastAsia"/>
          <w:sz w:val="24"/>
          <w:szCs w:val="21"/>
          <w14:ligatures w14:val="none"/>
        </w:rPr>
      </w:pPr>
      <w:r w:rsidRPr="00E43646">
        <w:rPr>
          <w:rFonts w:ascii="宋体" w:eastAsia="宋体" w:hAnsi="宋体" w:cs="Times New Roman" w:hint="eastAsia"/>
          <w:sz w:val="24"/>
          <w:szCs w:val="21"/>
          <w14:ligatures w14:val="none"/>
        </w:rPr>
        <w:t>代理人无转委托权。</w:t>
      </w:r>
    </w:p>
    <w:p w14:paraId="5944D80B" w14:textId="77777777" w:rsidR="00E43646" w:rsidRPr="00E43646" w:rsidRDefault="00E43646" w:rsidP="00E43646">
      <w:pPr>
        <w:spacing w:line="360" w:lineRule="auto"/>
        <w:ind w:firstLineChars="200" w:firstLine="480"/>
        <w:rPr>
          <w:rFonts w:ascii="宋体" w:eastAsia="宋体" w:hAnsi="宋体" w:cs="Times New Roman" w:hint="eastAsia"/>
          <w:sz w:val="24"/>
          <w:szCs w:val="21"/>
          <w14:ligatures w14:val="none"/>
        </w:rPr>
      </w:pPr>
    </w:p>
    <w:p w14:paraId="41210DA4"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供应商：</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（电子签章）</w:t>
      </w:r>
    </w:p>
    <w:p w14:paraId="2C1518C8"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法定代表人：</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（电子签名）</w:t>
      </w:r>
    </w:p>
    <w:p w14:paraId="40648015" w14:textId="77777777" w:rsidR="00E43646" w:rsidRPr="00E43646" w:rsidRDefault="00E43646" w:rsidP="00E43646">
      <w:pPr>
        <w:spacing w:after="160" w:line="360" w:lineRule="auto"/>
        <w:rPr>
          <w:rFonts w:ascii="宋体" w:eastAsia="宋体" w:hAnsi="宋体" w:cs="宋体" w:hint="eastAsia"/>
          <w:b/>
          <w:szCs w:val="24"/>
          <w14:ligatures w14:val="none"/>
        </w:rPr>
      </w:pPr>
      <w:r w:rsidRPr="00E43646">
        <w:rPr>
          <w:rFonts w:ascii="宋体" w:eastAsia="宋体" w:hAnsi="宋体" w:cs="宋体" w:hint="eastAsia"/>
          <w:b/>
          <w:kern w:val="0"/>
          <w:sz w:val="24"/>
          <w:szCs w:val="30"/>
          <w14:ligatures w14:val="none"/>
        </w:rPr>
        <w:t>日期：</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年</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月</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日</w:t>
      </w:r>
    </w:p>
    <w:p w14:paraId="6A926DC8" w14:textId="77777777" w:rsidR="00E43646" w:rsidRPr="00E43646" w:rsidRDefault="00E43646" w:rsidP="00E43646">
      <w:pPr>
        <w:spacing w:line="360" w:lineRule="auto"/>
        <w:ind w:leftChars="229" w:left="481"/>
        <w:rPr>
          <w:rFonts w:ascii="宋体" w:eastAsia="宋体" w:hAnsi="宋体" w:cs="Times New Roman" w:hint="eastAsia"/>
          <w:sz w:val="24"/>
          <w:szCs w:val="21"/>
          <w14:ligatures w14:val="none"/>
        </w:rPr>
      </w:pPr>
    </w:p>
    <w:p w14:paraId="0E8A8ECA" w14:textId="77777777" w:rsidR="00E43646" w:rsidRPr="00E43646" w:rsidRDefault="00E43646" w:rsidP="00E43646">
      <w:pPr>
        <w:autoSpaceDE w:val="0"/>
        <w:autoSpaceDN w:val="0"/>
        <w:adjustRightInd w:val="0"/>
        <w:spacing w:line="500" w:lineRule="exact"/>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 xml:space="preserve">_             </w:t>
      </w:r>
    </w:p>
    <w:tbl>
      <w:tblPr>
        <w:tblW w:w="0" w:type="auto"/>
        <w:tblInd w:w="720" w:type="dxa"/>
        <w:tblLayout w:type="fixed"/>
        <w:tblLook w:val="0000" w:firstRow="0" w:lastRow="0" w:firstColumn="0" w:lastColumn="0" w:noHBand="0" w:noVBand="0"/>
      </w:tblPr>
      <w:tblGrid>
        <w:gridCol w:w="1908"/>
        <w:gridCol w:w="3960"/>
      </w:tblGrid>
      <w:tr w:rsidR="00E43646" w:rsidRPr="00E43646" w14:paraId="61F11C95" w14:textId="77777777" w:rsidTr="00184B1F">
        <w:tc>
          <w:tcPr>
            <w:tcW w:w="1908" w:type="dxa"/>
            <w:tcBorders>
              <w:top w:val="nil"/>
              <w:left w:val="nil"/>
              <w:bottom w:val="nil"/>
              <w:right w:val="nil"/>
            </w:tcBorders>
          </w:tcPr>
          <w:p w14:paraId="74949BE5" w14:textId="77777777" w:rsidR="00E43646" w:rsidRPr="00E43646" w:rsidRDefault="00E43646" w:rsidP="00E43646">
            <w:pPr>
              <w:autoSpaceDE w:val="0"/>
              <w:autoSpaceDN w:val="0"/>
              <w:adjustRightInd w:val="0"/>
              <w:spacing w:line="500" w:lineRule="exact"/>
              <w:jc w:val="left"/>
              <w:rPr>
                <w:rFonts w:ascii="宋体" w:eastAsia="宋体" w:hAnsi="宋体" w:cs="Times New Roman" w:hint="eastAsia"/>
                <w:sz w:val="24"/>
                <w:szCs w:val="21"/>
                <w14:ligatures w14:val="none"/>
              </w:rPr>
            </w:pPr>
            <w:r w:rsidRPr="00E43646">
              <w:rPr>
                <w:rFonts w:ascii="宋体" w:eastAsia="宋体" w:hAnsi="宋体" w:cs="Times New Roman" w:hint="eastAsia"/>
                <w:sz w:val="24"/>
                <w:szCs w:val="21"/>
                <w14:ligatures w14:val="none"/>
              </w:rPr>
              <w:t xml:space="preserve">附： </w:t>
            </w:r>
          </w:p>
        </w:tc>
        <w:tc>
          <w:tcPr>
            <w:tcW w:w="3960" w:type="dxa"/>
            <w:tcBorders>
              <w:top w:val="nil"/>
              <w:left w:val="nil"/>
              <w:bottom w:val="nil"/>
              <w:right w:val="nil"/>
            </w:tcBorders>
          </w:tcPr>
          <w:p w14:paraId="042D8918" w14:textId="77777777" w:rsidR="00E43646" w:rsidRPr="00E43646" w:rsidRDefault="00E43646" w:rsidP="00E43646">
            <w:pPr>
              <w:autoSpaceDE w:val="0"/>
              <w:autoSpaceDN w:val="0"/>
              <w:adjustRightInd w:val="0"/>
              <w:spacing w:line="500" w:lineRule="exact"/>
              <w:jc w:val="left"/>
              <w:rPr>
                <w:rFonts w:ascii="宋体" w:eastAsia="宋体" w:hAnsi="宋体" w:cs="Times New Roman" w:hint="eastAsia"/>
                <w:sz w:val="24"/>
                <w:szCs w:val="21"/>
                <w14:ligatures w14:val="none"/>
              </w:rPr>
            </w:pPr>
            <w:r w:rsidRPr="00E43646">
              <w:rPr>
                <w:rFonts w:ascii="宋体" w:eastAsia="宋体" w:hAnsi="宋体" w:cs="Times New Roman" w:hint="eastAsia"/>
                <w:sz w:val="24"/>
                <w:szCs w:val="21"/>
                <w14:ligatures w14:val="none"/>
              </w:rPr>
              <w:tab/>
            </w:r>
            <w:r w:rsidRPr="00E43646">
              <w:rPr>
                <w:rFonts w:ascii="宋体" w:eastAsia="宋体" w:hAnsi="宋体" w:cs="Times New Roman" w:hint="eastAsia"/>
                <w:sz w:val="24"/>
                <w:szCs w:val="21"/>
                <w14:ligatures w14:val="none"/>
              </w:rPr>
              <w:tab/>
            </w:r>
            <w:r w:rsidRPr="00E43646">
              <w:rPr>
                <w:rFonts w:ascii="宋体" w:eastAsia="宋体" w:hAnsi="宋体" w:cs="Times New Roman" w:hint="eastAsia"/>
                <w:sz w:val="24"/>
                <w:szCs w:val="21"/>
                <w14:ligatures w14:val="none"/>
              </w:rPr>
              <w:tab/>
            </w:r>
            <w:r w:rsidRPr="00E43646">
              <w:rPr>
                <w:rFonts w:ascii="宋体" w:eastAsia="宋体" w:hAnsi="宋体" w:cs="Times New Roman" w:hint="eastAsia"/>
                <w:sz w:val="24"/>
                <w:szCs w:val="21"/>
                <w14:ligatures w14:val="none"/>
              </w:rPr>
              <w:tab/>
            </w:r>
            <w:r w:rsidRPr="00E43646">
              <w:rPr>
                <w:rFonts w:ascii="宋体" w:eastAsia="宋体" w:hAnsi="宋体" w:cs="Times New Roman" w:hint="eastAsia"/>
                <w:sz w:val="24"/>
                <w:szCs w:val="21"/>
                <w14:ligatures w14:val="none"/>
              </w:rPr>
              <w:tab/>
            </w:r>
          </w:p>
        </w:tc>
      </w:tr>
      <w:tr w:rsidR="00E43646" w:rsidRPr="00E43646" w14:paraId="0ED7407A" w14:textId="77777777" w:rsidTr="00184B1F">
        <w:tc>
          <w:tcPr>
            <w:tcW w:w="1908" w:type="dxa"/>
            <w:tcBorders>
              <w:top w:val="nil"/>
              <w:left w:val="nil"/>
              <w:bottom w:val="nil"/>
              <w:right w:val="nil"/>
            </w:tcBorders>
          </w:tcPr>
          <w:p w14:paraId="79E2692D" w14:textId="77777777" w:rsidR="00E43646" w:rsidRPr="00E43646" w:rsidRDefault="00E43646" w:rsidP="00E43646">
            <w:pPr>
              <w:autoSpaceDE w:val="0"/>
              <w:autoSpaceDN w:val="0"/>
              <w:adjustRightInd w:val="0"/>
              <w:spacing w:line="500" w:lineRule="exact"/>
              <w:jc w:val="distribute"/>
              <w:rPr>
                <w:rFonts w:ascii="宋体" w:eastAsia="宋体" w:hAnsi="宋体" w:cs="Times New Roman" w:hint="eastAsia"/>
                <w:sz w:val="24"/>
                <w:szCs w:val="21"/>
                <w14:ligatures w14:val="none"/>
              </w:rPr>
            </w:pPr>
            <w:r w:rsidRPr="00E43646">
              <w:rPr>
                <w:rFonts w:ascii="宋体" w:eastAsia="宋体" w:hAnsi="宋体" w:cs="Times New Roman" w:hint="eastAsia"/>
                <w:sz w:val="24"/>
                <w:szCs w:val="21"/>
                <w14:ligatures w14:val="none"/>
              </w:rPr>
              <w:t>委托代理人姓名：</w:t>
            </w:r>
          </w:p>
        </w:tc>
        <w:tc>
          <w:tcPr>
            <w:tcW w:w="3960" w:type="dxa"/>
            <w:tcBorders>
              <w:top w:val="nil"/>
              <w:left w:val="nil"/>
              <w:bottom w:val="nil"/>
              <w:right w:val="nil"/>
            </w:tcBorders>
          </w:tcPr>
          <w:p w14:paraId="7DE9D682" w14:textId="77777777" w:rsidR="00E43646" w:rsidRPr="00E43646" w:rsidRDefault="00E43646" w:rsidP="00E43646">
            <w:pPr>
              <w:autoSpaceDE w:val="0"/>
              <w:autoSpaceDN w:val="0"/>
              <w:adjustRightInd w:val="0"/>
              <w:spacing w:line="500" w:lineRule="exact"/>
              <w:jc w:val="left"/>
              <w:rPr>
                <w:rFonts w:ascii="宋体" w:eastAsia="宋体" w:hAnsi="宋体" w:cs="Times New Roman" w:hint="eastAsia"/>
                <w:sz w:val="24"/>
                <w:szCs w:val="21"/>
                <w14:ligatures w14:val="none"/>
              </w:rPr>
            </w:pPr>
          </w:p>
        </w:tc>
      </w:tr>
      <w:tr w:rsidR="00E43646" w:rsidRPr="00E43646" w14:paraId="673527B2" w14:textId="77777777" w:rsidTr="00184B1F">
        <w:tc>
          <w:tcPr>
            <w:tcW w:w="1908" w:type="dxa"/>
            <w:tcBorders>
              <w:top w:val="nil"/>
              <w:left w:val="nil"/>
              <w:bottom w:val="nil"/>
              <w:right w:val="nil"/>
            </w:tcBorders>
          </w:tcPr>
          <w:p w14:paraId="72D1368C" w14:textId="77777777" w:rsidR="00E43646" w:rsidRPr="00E43646" w:rsidRDefault="00E43646" w:rsidP="00E43646">
            <w:pPr>
              <w:autoSpaceDE w:val="0"/>
              <w:autoSpaceDN w:val="0"/>
              <w:adjustRightInd w:val="0"/>
              <w:spacing w:line="500" w:lineRule="exact"/>
              <w:jc w:val="distribute"/>
              <w:rPr>
                <w:rFonts w:ascii="宋体" w:eastAsia="宋体" w:hAnsi="宋体" w:cs="Times New Roman" w:hint="eastAsia"/>
                <w:sz w:val="24"/>
                <w:szCs w:val="21"/>
                <w14:ligatures w14:val="none"/>
              </w:rPr>
            </w:pPr>
            <w:r w:rsidRPr="00E43646">
              <w:rPr>
                <w:rFonts w:ascii="宋体" w:eastAsia="宋体" w:hAnsi="宋体" w:cs="Times New Roman" w:hint="eastAsia"/>
                <w:sz w:val="24"/>
                <w:szCs w:val="21"/>
                <w14:ligatures w14:val="none"/>
              </w:rPr>
              <w:t xml:space="preserve">职       </w:t>
            </w:r>
            <w:proofErr w:type="gramStart"/>
            <w:r w:rsidRPr="00E43646">
              <w:rPr>
                <w:rFonts w:ascii="宋体" w:eastAsia="宋体" w:hAnsi="宋体" w:cs="Times New Roman" w:hint="eastAsia"/>
                <w:sz w:val="24"/>
                <w:szCs w:val="21"/>
                <w14:ligatures w14:val="none"/>
              </w:rPr>
              <w:t>务</w:t>
            </w:r>
            <w:proofErr w:type="gramEnd"/>
            <w:r w:rsidRPr="00E43646">
              <w:rPr>
                <w:rFonts w:ascii="宋体" w:eastAsia="宋体" w:hAnsi="宋体" w:cs="Times New Roman" w:hint="eastAsia"/>
                <w:sz w:val="24"/>
                <w:szCs w:val="21"/>
                <w14:ligatures w14:val="none"/>
              </w:rPr>
              <w:t>：</w:t>
            </w:r>
          </w:p>
        </w:tc>
        <w:tc>
          <w:tcPr>
            <w:tcW w:w="3960" w:type="dxa"/>
            <w:tcBorders>
              <w:top w:val="nil"/>
              <w:left w:val="nil"/>
              <w:bottom w:val="nil"/>
              <w:right w:val="nil"/>
            </w:tcBorders>
          </w:tcPr>
          <w:p w14:paraId="5F269BD5" w14:textId="77777777" w:rsidR="00E43646" w:rsidRPr="00E43646" w:rsidRDefault="00E43646" w:rsidP="00E43646">
            <w:pPr>
              <w:autoSpaceDE w:val="0"/>
              <w:autoSpaceDN w:val="0"/>
              <w:adjustRightInd w:val="0"/>
              <w:spacing w:line="500" w:lineRule="exact"/>
              <w:jc w:val="left"/>
              <w:rPr>
                <w:rFonts w:ascii="宋体" w:eastAsia="宋体" w:hAnsi="宋体" w:cs="Times New Roman" w:hint="eastAsia"/>
                <w:sz w:val="24"/>
                <w:szCs w:val="21"/>
                <w14:ligatures w14:val="none"/>
              </w:rPr>
            </w:pPr>
          </w:p>
        </w:tc>
      </w:tr>
      <w:tr w:rsidR="00E43646" w:rsidRPr="00E43646" w14:paraId="75ABD57C" w14:textId="77777777" w:rsidTr="00184B1F">
        <w:tc>
          <w:tcPr>
            <w:tcW w:w="1908" w:type="dxa"/>
            <w:tcBorders>
              <w:top w:val="nil"/>
              <w:left w:val="nil"/>
              <w:bottom w:val="nil"/>
              <w:right w:val="nil"/>
            </w:tcBorders>
          </w:tcPr>
          <w:p w14:paraId="7D40D863" w14:textId="77777777" w:rsidR="00E43646" w:rsidRPr="00E43646" w:rsidRDefault="00E43646" w:rsidP="00E43646">
            <w:pPr>
              <w:autoSpaceDE w:val="0"/>
              <w:autoSpaceDN w:val="0"/>
              <w:adjustRightInd w:val="0"/>
              <w:spacing w:line="500" w:lineRule="exact"/>
              <w:jc w:val="distribute"/>
              <w:rPr>
                <w:rFonts w:ascii="宋体" w:eastAsia="宋体" w:hAnsi="宋体" w:cs="Times New Roman" w:hint="eastAsia"/>
                <w:sz w:val="24"/>
                <w:szCs w:val="21"/>
                <w14:ligatures w14:val="none"/>
              </w:rPr>
            </w:pPr>
            <w:r w:rsidRPr="00E43646">
              <w:rPr>
                <w:rFonts w:ascii="宋体" w:eastAsia="宋体" w:hAnsi="宋体" w:cs="Times New Roman" w:hint="eastAsia"/>
                <w:sz w:val="24"/>
                <w:szCs w:val="21"/>
                <w14:ligatures w14:val="none"/>
              </w:rPr>
              <w:t>身份证号码：</w:t>
            </w:r>
          </w:p>
        </w:tc>
        <w:tc>
          <w:tcPr>
            <w:tcW w:w="3960" w:type="dxa"/>
            <w:tcBorders>
              <w:top w:val="nil"/>
              <w:left w:val="nil"/>
              <w:bottom w:val="nil"/>
              <w:right w:val="nil"/>
            </w:tcBorders>
          </w:tcPr>
          <w:p w14:paraId="3BBA506A" w14:textId="77777777" w:rsidR="00E43646" w:rsidRPr="00E43646" w:rsidRDefault="00E43646" w:rsidP="00E43646">
            <w:pPr>
              <w:autoSpaceDE w:val="0"/>
              <w:autoSpaceDN w:val="0"/>
              <w:adjustRightInd w:val="0"/>
              <w:spacing w:line="500" w:lineRule="exact"/>
              <w:jc w:val="left"/>
              <w:rPr>
                <w:rFonts w:ascii="宋体" w:eastAsia="宋体" w:hAnsi="宋体" w:cs="Times New Roman" w:hint="eastAsia"/>
                <w:sz w:val="24"/>
                <w:szCs w:val="21"/>
                <w14:ligatures w14:val="none"/>
              </w:rPr>
            </w:pPr>
          </w:p>
        </w:tc>
      </w:tr>
      <w:tr w:rsidR="00E43646" w:rsidRPr="00E43646" w14:paraId="05E6FA14" w14:textId="77777777" w:rsidTr="00184B1F">
        <w:tc>
          <w:tcPr>
            <w:tcW w:w="1908" w:type="dxa"/>
            <w:tcBorders>
              <w:top w:val="nil"/>
              <w:left w:val="nil"/>
              <w:bottom w:val="nil"/>
              <w:right w:val="nil"/>
            </w:tcBorders>
          </w:tcPr>
          <w:p w14:paraId="5C29F43A" w14:textId="77777777" w:rsidR="00E43646" w:rsidRPr="00E43646" w:rsidRDefault="00E43646" w:rsidP="00E43646">
            <w:pPr>
              <w:autoSpaceDE w:val="0"/>
              <w:autoSpaceDN w:val="0"/>
              <w:adjustRightInd w:val="0"/>
              <w:spacing w:line="500" w:lineRule="exact"/>
              <w:jc w:val="distribute"/>
              <w:rPr>
                <w:rFonts w:ascii="宋体" w:eastAsia="宋体" w:hAnsi="宋体" w:cs="Times New Roman" w:hint="eastAsia"/>
                <w:sz w:val="24"/>
                <w:szCs w:val="21"/>
                <w14:ligatures w14:val="none"/>
              </w:rPr>
            </w:pPr>
            <w:r w:rsidRPr="00E43646">
              <w:rPr>
                <w:rFonts w:ascii="宋体" w:eastAsia="宋体" w:hAnsi="宋体" w:cs="Times New Roman" w:hint="eastAsia"/>
                <w:sz w:val="24"/>
                <w:szCs w:val="21"/>
                <w14:ligatures w14:val="none"/>
              </w:rPr>
              <w:t>详 细  地 址：</w:t>
            </w:r>
          </w:p>
        </w:tc>
        <w:tc>
          <w:tcPr>
            <w:tcW w:w="3960" w:type="dxa"/>
            <w:tcBorders>
              <w:top w:val="nil"/>
              <w:left w:val="nil"/>
              <w:bottom w:val="nil"/>
              <w:right w:val="nil"/>
            </w:tcBorders>
          </w:tcPr>
          <w:p w14:paraId="508B2A6A" w14:textId="77777777" w:rsidR="00E43646" w:rsidRPr="00E43646" w:rsidRDefault="00E43646" w:rsidP="00E43646">
            <w:pPr>
              <w:autoSpaceDE w:val="0"/>
              <w:autoSpaceDN w:val="0"/>
              <w:adjustRightInd w:val="0"/>
              <w:spacing w:line="500" w:lineRule="exact"/>
              <w:jc w:val="left"/>
              <w:rPr>
                <w:rFonts w:ascii="宋体" w:eastAsia="宋体" w:hAnsi="宋体" w:cs="Times New Roman" w:hint="eastAsia"/>
                <w:sz w:val="24"/>
                <w:szCs w:val="21"/>
                <w14:ligatures w14:val="none"/>
              </w:rPr>
            </w:pPr>
          </w:p>
        </w:tc>
      </w:tr>
      <w:tr w:rsidR="00E43646" w:rsidRPr="00E43646" w14:paraId="7DC2DFC7" w14:textId="77777777" w:rsidTr="00184B1F">
        <w:tc>
          <w:tcPr>
            <w:tcW w:w="1908" w:type="dxa"/>
            <w:tcBorders>
              <w:top w:val="nil"/>
              <w:left w:val="nil"/>
              <w:bottom w:val="nil"/>
              <w:right w:val="nil"/>
            </w:tcBorders>
          </w:tcPr>
          <w:p w14:paraId="09149561" w14:textId="77777777" w:rsidR="00E43646" w:rsidRPr="00E43646" w:rsidRDefault="00E43646" w:rsidP="00E43646">
            <w:pPr>
              <w:autoSpaceDE w:val="0"/>
              <w:autoSpaceDN w:val="0"/>
              <w:adjustRightInd w:val="0"/>
              <w:spacing w:line="500" w:lineRule="exact"/>
              <w:jc w:val="distribute"/>
              <w:rPr>
                <w:rFonts w:ascii="宋体" w:eastAsia="宋体" w:hAnsi="宋体" w:cs="Times New Roman" w:hint="eastAsia"/>
                <w:sz w:val="24"/>
                <w:szCs w:val="21"/>
                <w14:ligatures w14:val="none"/>
              </w:rPr>
            </w:pPr>
            <w:r w:rsidRPr="00E43646">
              <w:rPr>
                <w:rFonts w:ascii="宋体" w:eastAsia="宋体" w:hAnsi="宋体" w:cs="Times New Roman" w:hint="eastAsia"/>
                <w:sz w:val="24"/>
                <w:szCs w:val="21"/>
                <w14:ligatures w14:val="none"/>
              </w:rPr>
              <w:t>电       话：</w:t>
            </w:r>
          </w:p>
        </w:tc>
        <w:tc>
          <w:tcPr>
            <w:tcW w:w="3960" w:type="dxa"/>
            <w:tcBorders>
              <w:top w:val="nil"/>
              <w:left w:val="nil"/>
              <w:bottom w:val="nil"/>
              <w:right w:val="nil"/>
            </w:tcBorders>
          </w:tcPr>
          <w:p w14:paraId="75B361FB" w14:textId="77777777" w:rsidR="00E43646" w:rsidRPr="00E43646" w:rsidRDefault="00E43646" w:rsidP="00E43646">
            <w:pPr>
              <w:autoSpaceDE w:val="0"/>
              <w:autoSpaceDN w:val="0"/>
              <w:adjustRightInd w:val="0"/>
              <w:spacing w:line="500" w:lineRule="exact"/>
              <w:jc w:val="left"/>
              <w:rPr>
                <w:rFonts w:ascii="宋体" w:eastAsia="宋体" w:hAnsi="宋体" w:cs="Times New Roman" w:hint="eastAsia"/>
                <w:sz w:val="24"/>
                <w:szCs w:val="21"/>
                <w14:ligatures w14:val="none"/>
              </w:rPr>
            </w:pPr>
          </w:p>
        </w:tc>
      </w:tr>
    </w:tbl>
    <w:p w14:paraId="380FD067" w14:textId="77777777" w:rsidR="00E43646" w:rsidRPr="00E43646" w:rsidRDefault="00E43646" w:rsidP="00E43646">
      <w:pPr>
        <w:autoSpaceDE w:val="0"/>
        <w:autoSpaceDN w:val="0"/>
        <w:adjustRightInd w:val="0"/>
        <w:spacing w:line="500" w:lineRule="exact"/>
        <w:ind w:firstLine="420"/>
        <w:jc w:val="left"/>
        <w:rPr>
          <w:rFonts w:ascii="宋体" w:eastAsia="宋体" w:hAnsi="宋体" w:cs="Times New Roman" w:hint="eastAsia"/>
          <w:sz w:val="24"/>
          <w:szCs w:val="24"/>
          <w14:ligatures w14:val="none"/>
        </w:rPr>
      </w:pPr>
    </w:p>
    <w:p w14:paraId="51BAC3AD" w14:textId="77777777" w:rsidR="00E43646" w:rsidRPr="00E43646" w:rsidRDefault="00E43646" w:rsidP="00E43646">
      <w:pPr>
        <w:autoSpaceDE w:val="0"/>
        <w:autoSpaceDN w:val="0"/>
        <w:adjustRightInd w:val="0"/>
        <w:spacing w:line="500" w:lineRule="exact"/>
        <w:ind w:firstLine="420"/>
        <w:jc w:val="left"/>
        <w:rPr>
          <w:rFonts w:ascii="宋体" w:eastAsia="宋体" w:hAnsi="宋体" w:cs="Times New Roman" w:hint="eastAsia"/>
          <w:sz w:val="24"/>
          <w:szCs w:val="24"/>
          <w14:ligatures w14:val="none"/>
        </w:rPr>
      </w:pPr>
    </w:p>
    <w:p w14:paraId="04F1AFE6" w14:textId="77777777" w:rsidR="00E43646" w:rsidRPr="00E43646" w:rsidRDefault="00E43646" w:rsidP="00E43646">
      <w:pPr>
        <w:spacing w:after="120"/>
        <w:rPr>
          <w:rFonts w:ascii="Calibri" w:eastAsia="宋体" w:hAnsi="Times New Roman" w:cs="Times New Roman"/>
          <w:szCs w:val="20"/>
          <w14:ligatures w14:val="none"/>
        </w:rPr>
      </w:pPr>
    </w:p>
    <w:p w14:paraId="46F5BB2F" w14:textId="77777777" w:rsidR="00E43646" w:rsidRPr="00E43646" w:rsidRDefault="00E43646" w:rsidP="00E43646">
      <w:pPr>
        <w:autoSpaceDE w:val="0"/>
        <w:autoSpaceDN w:val="0"/>
        <w:adjustRightInd w:val="0"/>
        <w:spacing w:line="360" w:lineRule="auto"/>
        <w:ind w:firstLineChars="300" w:firstLine="723"/>
        <w:jc w:val="left"/>
        <w:rPr>
          <w:rFonts w:ascii="Times New Roman" w:eastAsia="宋体" w:hAnsi="宋体" w:cs="Times New Roman" w:hint="eastAsia"/>
          <w:bCs/>
          <w:sz w:val="36"/>
          <w:szCs w:val="24"/>
          <w14:ligatures w14:val="none"/>
        </w:rPr>
      </w:pPr>
      <w:r w:rsidRPr="00E43646">
        <w:rPr>
          <w:rFonts w:ascii="宋体" w:eastAsia="宋体" w:hAnsi="宋体" w:cs="Times New Roman" w:hint="eastAsia"/>
          <w:b/>
          <w:sz w:val="24"/>
          <w:szCs w:val="21"/>
          <w14:ligatures w14:val="none"/>
        </w:rPr>
        <w:t>注：</w:t>
      </w:r>
      <w:bookmarkStart w:id="1897" w:name="_Toc383175511"/>
      <w:bookmarkStart w:id="1898" w:name="_Toc415662826"/>
      <w:r w:rsidRPr="00E43646">
        <w:rPr>
          <w:rFonts w:ascii="宋体" w:eastAsia="宋体" w:hAnsi="宋体" w:cs="Times New Roman" w:hint="eastAsia"/>
          <w:b/>
          <w:sz w:val="24"/>
          <w:szCs w:val="21"/>
          <w14:ligatures w14:val="none"/>
        </w:rPr>
        <w:t>在响应文件中</w:t>
      </w:r>
      <w:proofErr w:type="gramStart"/>
      <w:r w:rsidRPr="00E43646">
        <w:rPr>
          <w:rFonts w:ascii="宋体" w:eastAsia="宋体" w:hAnsi="宋体" w:cs="Times New Roman" w:hint="eastAsia"/>
          <w:b/>
          <w:sz w:val="24"/>
          <w:szCs w:val="21"/>
          <w14:ligatures w14:val="none"/>
        </w:rPr>
        <w:t>附委托</w:t>
      </w:r>
      <w:proofErr w:type="gramEnd"/>
      <w:r w:rsidRPr="00E43646">
        <w:rPr>
          <w:rFonts w:ascii="宋体" w:eastAsia="宋体" w:hAnsi="宋体" w:cs="Times New Roman" w:hint="eastAsia"/>
          <w:b/>
          <w:sz w:val="24"/>
          <w:szCs w:val="21"/>
          <w14:ligatures w14:val="none"/>
        </w:rPr>
        <w:t>代理人身份证复印件。</w:t>
      </w:r>
      <w:bookmarkStart w:id="1899" w:name="_Toc347849249"/>
      <w:bookmarkStart w:id="1900" w:name="_Toc347494222"/>
      <w:bookmarkStart w:id="1901" w:name="_Toc383175512"/>
    </w:p>
    <w:p w14:paraId="5C1ACF7E" w14:textId="77777777" w:rsidR="00E43646" w:rsidRPr="00E43646" w:rsidRDefault="00E43646" w:rsidP="00E43646">
      <w:pPr>
        <w:autoSpaceDE w:val="0"/>
        <w:autoSpaceDN w:val="0"/>
        <w:adjustRightInd w:val="0"/>
        <w:snapToGrid w:val="0"/>
        <w:spacing w:line="360" w:lineRule="auto"/>
        <w:jc w:val="left"/>
        <w:rPr>
          <w:rFonts w:ascii="Times New Roman" w:eastAsia="宋体" w:hAnsi="Times New Roman" w:cs="Times New Roman"/>
          <w:szCs w:val="21"/>
          <w14:ligatures w14:val="none"/>
        </w:rPr>
      </w:pPr>
      <w:r w:rsidRPr="00E43646">
        <w:rPr>
          <w:rFonts w:ascii="Times New Roman" w:eastAsia="宋体" w:hAnsi="宋体" w:cs="Times New Roman"/>
          <w:b/>
          <w:sz w:val="28"/>
          <w:szCs w:val="28"/>
          <w14:ligatures w14:val="none"/>
        </w:rPr>
        <w:br w:type="page"/>
      </w:r>
      <w:r w:rsidRPr="00E43646">
        <w:rPr>
          <w:rFonts w:ascii="Times New Roman" w:eastAsia="宋体" w:hAnsi="Times New Roman" w:cs="Times New Roman"/>
          <w:szCs w:val="21"/>
          <w14:ligatures w14:val="none"/>
        </w:rPr>
        <w:lastRenderedPageBreak/>
        <w:t xml:space="preserve"> </w:t>
      </w:r>
    </w:p>
    <w:p w14:paraId="0B96F150"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bookmarkStart w:id="1902" w:name="_Toc83328630"/>
      <w:bookmarkStart w:id="1903" w:name="_Toc516501429"/>
      <w:bookmarkStart w:id="1904" w:name="_Toc416962895"/>
      <w:bookmarkStart w:id="1905" w:name="_Toc46765048"/>
      <w:bookmarkStart w:id="1906" w:name="_Toc82683129"/>
      <w:bookmarkStart w:id="1907" w:name="_Toc421607922"/>
      <w:r w:rsidRPr="00E43646">
        <w:rPr>
          <w:rFonts w:ascii="Times New Roman" w:eastAsia="宋体" w:hAnsi="宋体" w:cs="宋体" w:hint="eastAsia"/>
          <w:b/>
          <w:sz w:val="32"/>
          <w:szCs w:val="32"/>
          <w14:ligatures w14:val="none"/>
        </w:rPr>
        <w:t>（四）联合体协议书（若为联合体参与磋商时提供）</w:t>
      </w:r>
    </w:p>
    <w:p w14:paraId="38B44A0D" w14:textId="77777777" w:rsidR="00E43646" w:rsidRPr="00E43646" w:rsidRDefault="00E43646" w:rsidP="00E43646">
      <w:pPr>
        <w:spacing w:line="400" w:lineRule="exact"/>
        <w:rPr>
          <w:rFonts w:ascii="Times New Roman" w:eastAsia="宋体" w:hAnsi="Times New Roman" w:cs="Times New Roman"/>
          <w:szCs w:val="21"/>
          <w14:ligatures w14:val="none"/>
        </w:rPr>
      </w:pPr>
    </w:p>
    <w:p w14:paraId="7789B334" w14:textId="77777777" w:rsidR="00E43646" w:rsidRPr="00E43646" w:rsidRDefault="00E43646" w:rsidP="00E43646">
      <w:pPr>
        <w:topLinePunct/>
        <w:spacing w:line="440" w:lineRule="exact"/>
        <w:ind w:firstLineChars="200" w:firstLine="480"/>
        <w:rPr>
          <w:rFonts w:ascii="宋体" w:eastAsia="宋体" w:hAnsi="宋体" w:cs="Times New Roman" w:hint="eastAsia"/>
          <w:sz w:val="24"/>
          <w:szCs w:val="24"/>
          <w14:ligatures w14:val="none"/>
        </w:rPr>
      </w:pP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（所有成员单位名称）自愿组成</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u w:val="single"/>
          <w14:ligatures w14:val="none"/>
        </w:rPr>
        <w:t xml:space="preserve">    </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（联合体名称）</w:t>
      </w:r>
      <w:r w:rsidRPr="00E43646">
        <w:rPr>
          <w:rFonts w:ascii="宋体" w:eastAsia="宋体" w:hAnsi="宋体" w:cs="Times New Roman" w:hint="eastAsia"/>
          <w:sz w:val="24"/>
          <w:szCs w:val="24"/>
          <w14:ligatures w14:val="none"/>
        </w:rPr>
        <w:t>联合体</w:t>
      </w:r>
      <w:r w:rsidRPr="00E43646">
        <w:rPr>
          <w:rFonts w:ascii="宋体" w:eastAsia="宋体" w:hAnsi="宋体" w:cs="Times New Roman"/>
          <w:sz w:val="24"/>
          <w:szCs w:val="24"/>
          <w14:ligatures w14:val="none"/>
        </w:rPr>
        <w:t>，共同参加</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u w:val="single"/>
          <w14:ligatures w14:val="none"/>
        </w:rPr>
        <w:t xml:space="preserve">           </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（项目名称）</w:t>
      </w:r>
      <w:r w:rsidRPr="00E43646">
        <w:rPr>
          <w:rFonts w:ascii="宋体" w:eastAsia="宋体" w:hAnsi="宋体" w:cs="Times New Roman" w:hint="eastAsia"/>
          <w:sz w:val="24"/>
          <w:szCs w:val="24"/>
          <w14:ligatures w14:val="none"/>
        </w:rPr>
        <w:t>磋商</w:t>
      </w:r>
      <w:r w:rsidRPr="00E43646">
        <w:rPr>
          <w:rFonts w:ascii="宋体" w:eastAsia="宋体" w:hAnsi="宋体" w:cs="Times New Roman"/>
          <w:sz w:val="24"/>
          <w:szCs w:val="24"/>
          <w14:ligatures w14:val="none"/>
        </w:rPr>
        <w:t>。现就联合体投标事宜订立如下协议。</w:t>
      </w:r>
    </w:p>
    <w:p w14:paraId="78ACD3F7" w14:textId="77777777" w:rsidR="00E43646" w:rsidRPr="00E43646" w:rsidRDefault="00E43646" w:rsidP="00E43646">
      <w:pPr>
        <w:topLinePunct/>
        <w:spacing w:line="440" w:lineRule="exact"/>
        <w:ind w:firstLineChars="200" w:firstLine="480"/>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1</w:t>
      </w:r>
      <w:r w:rsidRPr="00E43646">
        <w:rPr>
          <w:rFonts w:ascii="宋体" w:eastAsia="宋体" w:hAnsi="宋体" w:cs="Times New Roman" w:hint="eastAsia"/>
          <w:sz w:val="24"/>
          <w:szCs w:val="24"/>
          <w14:ligatures w14:val="none"/>
        </w:rPr>
        <w:t>、</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（某成员单位名称）为</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u w:val="single"/>
          <w14:ligatures w14:val="none"/>
        </w:rPr>
        <w:t xml:space="preserve">   </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（联合体名称）牵头人。</w:t>
      </w:r>
    </w:p>
    <w:p w14:paraId="194C9129" w14:textId="77777777" w:rsidR="00E43646" w:rsidRPr="00E43646" w:rsidRDefault="00E43646" w:rsidP="00E43646">
      <w:pPr>
        <w:topLinePunct/>
        <w:spacing w:line="440" w:lineRule="exact"/>
        <w:ind w:firstLineChars="200" w:firstLine="480"/>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2、联合体牵头人</w:t>
      </w:r>
      <w:r w:rsidRPr="00E43646">
        <w:rPr>
          <w:rFonts w:ascii="宋体" w:eastAsia="宋体" w:hAnsi="宋体" w:cs="Times New Roman" w:hint="eastAsia"/>
          <w:sz w:val="24"/>
          <w:szCs w:val="24"/>
          <w14:ligatures w14:val="none"/>
        </w:rPr>
        <w:t>合法代表联合体各成员负责本招标项目响应文件编制和合同谈判活动，并代表联合体提交和接收相关的资料、信息及指示，并处理与之有关的一切事务，</w:t>
      </w:r>
      <w:r w:rsidRPr="00E43646">
        <w:rPr>
          <w:rFonts w:ascii="宋体" w:eastAsia="宋体" w:hAnsi="宋体" w:cs="Times New Roman"/>
          <w:sz w:val="24"/>
          <w:szCs w:val="24"/>
          <w14:ligatures w14:val="none"/>
        </w:rPr>
        <w:t>负责合同实施阶段的主办、组织和协调工作。</w:t>
      </w:r>
    </w:p>
    <w:p w14:paraId="29699110" w14:textId="77777777" w:rsidR="00E43646" w:rsidRPr="00E43646" w:rsidRDefault="00E43646" w:rsidP="00E43646">
      <w:pPr>
        <w:topLinePunct/>
        <w:spacing w:line="440" w:lineRule="exact"/>
        <w:ind w:firstLineChars="200" w:firstLine="480"/>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3、联合体将严格按照</w:t>
      </w:r>
      <w:r w:rsidRPr="00E43646">
        <w:rPr>
          <w:rFonts w:ascii="宋体" w:eastAsia="宋体" w:hAnsi="宋体" w:cs="Times New Roman" w:hint="eastAsia"/>
          <w:sz w:val="24"/>
          <w:szCs w:val="24"/>
          <w14:ligatures w14:val="none"/>
        </w:rPr>
        <w:t>磋商</w:t>
      </w:r>
      <w:r w:rsidRPr="00E43646">
        <w:rPr>
          <w:rFonts w:ascii="宋体" w:eastAsia="宋体" w:hAnsi="宋体" w:cs="Times New Roman"/>
          <w:sz w:val="24"/>
          <w:szCs w:val="24"/>
          <w14:ligatures w14:val="none"/>
        </w:rPr>
        <w:t>文件的各项要求，递交</w:t>
      </w:r>
      <w:r w:rsidRPr="00E43646">
        <w:rPr>
          <w:rFonts w:ascii="宋体" w:eastAsia="宋体" w:hAnsi="宋体" w:cs="Times New Roman" w:hint="eastAsia"/>
          <w:sz w:val="24"/>
          <w:szCs w:val="24"/>
          <w14:ligatures w14:val="none"/>
        </w:rPr>
        <w:t>响应</w:t>
      </w:r>
      <w:r w:rsidRPr="00E43646">
        <w:rPr>
          <w:rFonts w:ascii="宋体" w:eastAsia="宋体" w:hAnsi="宋体" w:cs="Times New Roman"/>
          <w:sz w:val="24"/>
          <w:szCs w:val="24"/>
          <w14:ligatures w14:val="none"/>
        </w:rPr>
        <w:t>文件，履行合同。</w:t>
      </w:r>
    </w:p>
    <w:p w14:paraId="51EECB02" w14:textId="77777777" w:rsidR="00E43646" w:rsidRPr="00E43646" w:rsidRDefault="00E43646" w:rsidP="00E43646">
      <w:pPr>
        <w:topLinePunct/>
        <w:spacing w:line="440" w:lineRule="exact"/>
        <w:ind w:firstLineChars="200" w:firstLine="480"/>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4、联合体各成员单位内部的职责分工如下：</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 xml:space="preserve"> 。</w:t>
      </w:r>
    </w:p>
    <w:p w14:paraId="50EEEE68" w14:textId="77777777" w:rsidR="00E43646" w:rsidRPr="00E43646" w:rsidRDefault="00E43646" w:rsidP="00E43646">
      <w:pPr>
        <w:topLinePunct/>
        <w:spacing w:line="440" w:lineRule="exact"/>
        <w:ind w:firstLineChars="200" w:firstLine="480"/>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5、联合体</w:t>
      </w:r>
      <w:r w:rsidRPr="00E43646">
        <w:rPr>
          <w:rFonts w:ascii="宋体" w:eastAsia="宋体" w:hAnsi="宋体" w:cs="Times New Roman"/>
          <w:sz w:val="24"/>
          <w:szCs w:val="24"/>
          <w14:ligatures w14:val="none"/>
        </w:rPr>
        <w:t>各成员单位内部</w:t>
      </w:r>
      <w:r w:rsidRPr="00E43646">
        <w:rPr>
          <w:rFonts w:ascii="宋体" w:eastAsia="宋体" w:hAnsi="宋体" w:cs="Times New Roman" w:hint="eastAsia"/>
          <w:sz w:val="24"/>
          <w:szCs w:val="24"/>
          <w14:ligatures w14:val="none"/>
        </w:rPr>
        <w:t>的合同份额占比如下（百分比）：</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 xml:space="preserve"> 。</w:t>
      </w:r>
    </w:p>
    <w:p w14:paraId="793CEE16" w14:textId="77777777" w:rsidR="00E43646" w:rsidRPr="00E43646" w:rsidRDefault="00E43646" w:rsidP="00E43646">
      <w:pPr>
        <w:topLinePunct/>
        <w:spacing w:line="440" w:lineRule="exact"/>
        <w:ind w:firstLineChars="200" w:firstLine="480"/>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 xml:space="preserve">6、本协议书自签署之日起生效，合同履行完毕后自动失效。 </w:t>
      </w:r>
    </w:p>
    <w:p w14:paraId="3186A7D2" w14:textId="77777777" w:rsidR="00E43646" w:rsidRPr="00E43646" w:rsidRDefault="00E43646" w:rsidP="00E43646">
      <w:pPr>
        <w:topLinePunct/>
        <w:spacing w:line="440" w:lineRule="exact"/>
        <w:ind w:firstLineChars="200" w:firstLine="480"/>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7、本协议书一式</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u w:val="single"/>
          <w14:ligatures w14:val="none"/>
        </w:rPr>
        <w:t xml:space="preserve">  </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份，联合体成员和</w:t>
      </w:r>
      <w:r w:rsidRPr="00E43646">
        <w:rPr>
          <w:rFonts w:ascii="宋体" w:eastAsia="宋体" w:hAnsi="宋体" w:cs="Times New Roman" w:hint="eastAsia"/>
          <w:sz w:val="24"/>
          <w:szCs w:val="24"/>
          <w14:ligatures w14:val="none"/>
        </w:rPr>
        <w:t>采购</w:t>
      </w:r>
      <w:r w:rsidRPr="00E43646">
        <w:rPr>
          <w:rFonts w:ascii="宋体" w:eastAsia="宋体" w:hAnsi="宋体" w:cs="Times New Roman"/>
          <w:sz w:val="24"/>
          <w:szCs w:val="24"/>
          <w14:ligatures w14:val="none"/>
        </w:rPr>
        <w:t>人各执一份。</w:t>
      </w:r>
    </w:p>
    <w:p w14:paraId="15E0F770" w14:textId="77777777" w:rsidR="00E43646" w:rsidRPr="00E43646" w:rsidRDefault="00E43646" w:rsidP="00E43646">
      <w:pPr>
        <w:topLinePunct/>
        <w:spacing w:line="440" w:lineRule="exact"/>
        <w:rPr>
          <w:rFonts w:ascii="宋体" w:eastAsia="宋体" w:hAnsi="宋体" w:cs="Times New Roman" w:hint="eastAsia"/>
          <w:sz w:val="24"/>
          <w:szCs w:val="24"/>
          <w14:ligatures w14:val="none"/>
        </w:rPr>
      </w:pPr>
    </w:p>
    <w:p w14:paraId="7281367C" w14:textId="77777777" w:rsidR="00E43646" w:rsidRPr="00E43646" w:rsidRDefault="00E43646" w:rsidP="00E43646">
      <w:pPr>
        <w:topLinePunct/>
        <w:spacing w:line="440" w:lineRule="exact"/>
        <w:ind w:firstLineChars="200" w:firstLine="480"/>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注：本协议书由委托代理人签字的，应附法定代表人签字的授权委托书。</w:t>
      </w:r>
    </w:p>
    <w:p w14:paraId="62143918" w14:textId="77777777" w:rsidR="00E43646" w:rsidRPr="00E43646" w:rsidRDefault="00E43646" w:rsidP="00E43646">
      <w:pPr>
        <w:topLinePunct/>
        <w:spacing w:line="440" w:lineRule="exact"/>
        <w:rPr>
          <w:rFonts w:ascii="宋体" w:eastAsia="宋体" w:hAnsi="宋体" w:cs="Times New Roman" w:hint="eastAsia"/>
          <w:sz w:val="24"/>
          <w:szCs w:val="24"/>
          <w14:ligatures w14:val="none"/>
        </w:rPr>
      </w:pPr>
    </w:p>
    <w:p w14:paraId="3CDF25E9" w14:textId="77777777" w:rsidR="00E43646" w:rsidRPr="00E43646" w:rsidRDefault="00E43646" w:rsidP="00E43646">
      <w:pPr>
        <w:topLinePunct/>
        <w:spacing w:line="440" w:lineRule="exact"/>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牵头人名称：</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14:ligatures w14:val="none"/>
        </w:rPr>
        <w:t>（盖单位章）</w:t>
      </w:r>
    </w:p>
    <w:p w14:paraId="57BE2D77" w14:textId="77777777" w:rsidR="00E43646" w:rsidRPr="00E43646" w:rsidRDefault="00E43646" w:rsidP="00E43646">
      <w:pPr>
        <w:topLinePunct/>
        <w:spacing w:line="440" w:lineRule="exact"/>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法定代表人或其委托代理人：</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14:ligatures w14:val="none"/>
        </w:rPr>
        <w:t>（签字或盖章）</w:t>
      </w:r>
    </w:p>
    <w:p w14:paraId="35E3158F" w14:textId="77777777" w:rsidR="00E43646" w:rsidRPr="00E43646" w:rsidRDefault="00E43646" w:rsidP="00E43646">
      <w:pPr>
        <w:topLinePunct/>
        <w:spacing w:line="440" w:lineRule="exact"/>
        <w:rPr>
          <w:rFonts w:ascii="宋体" w:eastAsia="宋体" w:hAnsi="宋体" w:cs="Times New Roman" w:hint="eastAsia"/>
          <w:sz w:val="24"/>
          <w:szCs w:val="24"/>
          <w14:ligatures w14:val="none"/>
        </w:rPr>
      </w:pPr>
    </w:p>
    <w:p w14:paraId="63BED4EE" w14:textId="77777777" w:rsidR="00E43646" w:rsidRPr="00E43646" w:rsidRDefault="00E43646" w:rsidP="00E43646">
      <w:pPr>
        <w:topLinePunct/>
        <w:spacing w:line="440" w:lineRule="exact"/>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成员</w:t>
      </w:r>
      <w:proofErr w:type="gramStart"/>
      <w:r w:rsidRPr="00E43646">
        <w:rPr>
          <w:rFonts w:ascii="宋体" w:eastAsia="宋体" w:hAnsi="宋体" w:cs="Times New Roman" w:hint="eastAsia"/>
          <w:sz w:val="24"/>
          <w:szCs w:val="24"/>
          <w14:ligatures w14:val="none"/>
        </w:rPr>
        <w:t>一</w:t>
      </w:r>
      <w:proofErr w:type="gramEnd"/>
      <w:r w:rsidRPr="00E43646">
        <w:rPr>
          <w:rFonts w:ascii="宋体" w:eastAsia="宋体" w:hAnsi="宋体" w:cs="Times New Roman"/>
          <w:sz w:val="24"/>
          <w:szCs w:val="24"/>
          <w14:ligatures w14:val="none"/>
        </w:rPr>
        <w:t>名称：</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14:ligatures w14:val="none"/>
        </w:rPr>
        <w:t>（盖单位章）</w:t>
      </w:r>
    </w:p>
    <w:p w14:paraId="2AFBA154" w14:textId="77777777" w:rsidR="00E43646" w:rsidRPr="00E43646" w:rsidRDefault="00E43646" w:rsidP="00E43646">
      <w:pPr>
        <w:topLinePunct/>
        <w:spacing w:line="440" w:lineRule="exact"/>
        <w:rPr>
          <w:rFonts w:ascii="宋体" w:eastAsia="宋体" w:hAnsi="宋体" w:cs="Times New Roman" w:hint="eastAsia"/>
          <w:sz w:val="24"/>
          <w:szCs w:val="24"/>
          <w14:ligatures w14:val="none"/>
        </w:rPr>
      </w:pPr>
      <w:r w:rsidRPr="00E43646">
        <w:rPr>
          <w:rFonts w:ascii="宋体" w:eastAsia="宋体" w:hAnsi="宋体" w:cs="Times New Roman"/>
          <w:sz w:val="24"/>
          <w:szCs w:val="24"/>
          <w14:ligatures w14:val="none"/>
        </w:rPr>
        <w:t>法定代表人或其委托代理人：</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14:ligatures w14:val="none"/>
        </w:rPr>
        <w:t>（签字或盖章）</w:t>
      </w:r>
    </w:p>
    <w:p w14:paraId="1268D874" w14:textId="77777777" w:rsidR="00E43646" w:rsidRPr="00E43646" w:rsidRDefault="00E43646" w:rsidP="00E43646">
      <w:pPr>
        <w:topLinePunct/>
        <w:spacing w:line="440" w:lineRule="exact"/>
        <w:rPr>
          <w:rFonts w:ascii="宋体" w:eastAsia="宋体" w:hAnsi="宋体" w:cs="Times New Roman" w:hint="eastAsia"/>
          <w:sz w:val="24"/>
          <w:szCs w:val="24"/>
          <w14:ligatures w14:val="none"/>
        </w:rPr>
      </w:pPr>
    </w:p>
    <w:p w14:paraId="5B4491D0" w14:textId="77777777" w:rsidR="00E43646" w:rsidRPr="00E43646" w:rsidRDefault="00E43646" w:rsidP="00E43646">
      <w:pPr>
        <w:topLinePunct/>
        <w:spacing w:line="440" w:lineRule="exact"/>
        <w:rPr>
          <w:rFonts w:ascii="宋体" w:eastAsia="宋体" w:hAnsi="宋体" w:cs="Times New Roman" w:hint="eastAsia"/>
          <w:sz w:val="24"/>
          <w:szCs w:val="24"/>
          <w14:ligatures w14:val="none"/>
        </w:rPr>
      </w:pPr>
    </w:p>
    <w:p w14:paraId="709AB0D3" w14:textId="77777777" w:rsidR="00E43646" w:rsidRPr="00E43646" w:rsidRDefault="00E43646" w:rsidP="00E43646">
      <w:pPr>
        <w:topLinePunct/>
        <w:spacing w:line="440" w:lineRule="exact"/>
        <w:rPr>
          <w:rFonts w:ascii="宋体" w:eastAsia="宋体" w:hAnsi="宋体" w:cs="Times New Roman" w:hint="eastAsia"/>
          <w:sz w:val="24"/>
          <w:szCs w:val="24"/>
          <w14:ligatures w14:val="none"/>
        </w:rPr>
      </w:pPr>
    </w:p>
    <w:p w14:paraId="797E8DCD" w14:textId="77777777" w:rsidR="00E43646" w:rsidRPr="00E43646" w:rsidRDefault="00E43646" w:rsidP="00E43646">
      <w:pPr>
        <w:ind w:firstLineChars="1371" w:firstLine="3290"/>
        <w:rPr>
          <w:rFonts w:ascii="宋体" w:eastAsia="宋体" w:hAnsi="宋体" w:cs="Times New Roman" w:hint="eastAsia"/>
          <w:sz w:val="24"/>
          <w:szCs w:val="24"/>
          <w14:ligatures w14:val="none"/>
        </w:rPr>
      </w:pP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年</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u w:val="single"/>
          <w14:ligatures w14:val="none"/>
        </w:rPr>
        <w:t xml:space="preserve">   </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月</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hint="eastAsia"/>
          <w:sz w:val="24"/>
          <w:szCs w:val="24"/>
          <w:u w:val="single"/>
          <w14:ligatures w14:val="none"/>
        </w:rPr>
        <w:t xml:space="preserve">   </w:t>
      </w:r>
      <w:r w:rsidRPr="00E43646">
        <w:rPr>
          <w:rFonts w:ascii="宋体" w:eastAsia="宋体" w:hAnsi="宋体" w:cs="Times New Roman"/>
          <w:sz w:val="24"/>
          <w:szCs w:val="24"/>
          <w:u w:val="single"/>
          <w14:ligatures w14:val="none"/>
        </w:rPr>
        <w:t xml:space="preserve">   </w:t>
      </w:r>
      <w:r w:rsidRPr="00E43646">
        <w:rPr>
          <w:rFonts w:ascii="宋体" w:eastAsia="宋体" w:hAnsi="宋体" w:cs="Times New Roman"/>
          <w:sz w:val="24"/>
          <w:szCs w:val="24"/>
          <w14:ligatures w14:val="none"/>
        </w:rPr>
        <w:t>日</w:t>
      </w:r>
    </w:p>
    <w:p w14:paraId="0712FB1F" w14:textId="77777777" w:rsidR="00E43646" w:rsidRPr="00E43646" w:rsidRDefault="00E43646" w:rsidP="00E43646">
      <w:pPr>
        <w:ind w:firstLineChars="1371" w:firstLine="3290"/>
        <w:rPr>
          <w:rFonts w:ascii="宋体" w:eastAsia="宋体" w:hAnsi="宋体" w:cs="Times New Roman" w:hint="eastAsia"/>
          <w:sz w:val="24"/>
          <w:szCs w:val="24"/>
          <w14:ligatures w14:val="none"/>
        </w:rPr>
      </w:pPr>
    </w:p>
    <w:p w14:paraId="7E387B4C" w14:textId="77777777" w:rsidR="00E43646" w:rsidRPr="00E43646" w:rsidRDefault="00E43646" w:rsidP="00E43646">
      <w:pPr>
        <w:topLinePunct/>
        <w:spacing w:line="440" w:lineRule="exact"/>
        <w:ind w:firstLineChars="200" w:firstLine="482"/>
        <w:rPr>
          <w:rFonts w:ascii="宋体" w:eastAsia="宋体" w:hAnsi="宋体" w:cs="Times New Roman" w:hint="eastAsia"/>
          <w:b/>
          <w:sz w:val="24"/>
          <w:szCs w:val="24"/>
          <w14:ligatures w14:val="none"/>
        </w:rPr>
      </w:pPr>
      <w:r w:rsidRPr="00E43646">
        <w:rPr>
          <w:rFonts w:ascii="宋体" w:eastAsia="宋体" w:hAnsi="宋体" w:cs="Times New Roman" w:hint="eastAsia"/>
          <w:b/>
          <w:sz w:val="24"/>
          <w:szCs w:val="24"/>
          <w14:ligatures w14:val="none"/>
        </w:rPr>
        <w:t>注：如为联合体参与磋商，需提供联合体协议书。</w:t>
      </w:r>
    </w:p>
    <w:p w14:paraId="57DF04CD"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Times New Roman" w:cs="Times New Roman"/>
          <w:szCs w:val="24"/>
          <w14:ligatures w14:val="none"/>
        </w:rPr>
        <w:br w:type="page"/>
      </w:r>
      <w:bookmarkStart w:id="1908" w:name="_Toc347849252"/>
      <w:bookmarkStart w:id="1909" w:name="_Toc383175515"/>
      <w:r w:rsidRPr="00E43646">
        <w:rPr>
          <w:rFonts w:ascii="Times New Roman" w:eastAsia="宋体" w:hAnsi="宋体" w:cs="宋体" w:hint="eastAsia"/>
          <w:b/>
          <w:sz w:val="32"/>
          <w:szCs w:val="32"/>
          <w14:ligatures w14:val="none"/>
        </w:rPr>
        <w:lastRenderedPageBreak/>
        <w:t>（五）磋商申请</w:t>
      </w:r>
      <w:bookmarkEnd w:id="1908"/>
      <w:r w:rsidRPr="00E43646">
        <w:rPr>
          <w:rFonts w:ascii="Times New Roman" w:eastAsia="宋体" w:hAnsi="宋体" w:cs="宋体" w:hint="eastAsia"/>
          <w:b/>
          <w:sz w:val="32"/>
          <w:szCs w:val="32"/>
          <w14:ligatures w14:val="none"/>
        </w:rPr>
        <w:t>函</w:t>
      </w:r>
      <w:bookmarkEnd w:id="1909"/>
    </w:p>
    <w:p w14:paraId="21C7FF6C" w14:textId="77777777" w:rsidR="00E43646" w:rsidRPr="00E43646" w:rsidRDefault="00E43646" w:rsidP="00E43646">
      <w:pPr>
        <w:spacing w:line="360" w:lineRule="auto"/>
        <w:jc w:val="left"/>
        <w:rPr>
          <w:rFonts w:ascii="宋体" w:eastAsia="宋体" w:hAnsi="Times New Roman" w:cs="Times New Roman"/>
          <w:sz w:val="24"/>
          <w:szCs w:val="21"/>
          <w14:ligatures w14:val="none"/>
        </w:rPr>
      </w:pPr>
      <w:r w:rsidRPr="00E43646">
        <w:rPr>
          <w:rFonts w:ascii="宋体" w:eastAsia="宋体" w:hAnsi="宋体" w:cs="Times New Roman" w:hint="eastAsia"/>
          <w:sz w:val="24"/>
          <w:szCs w:val="21"/>
          <w14:ligatures w14:val="none"/>
        </w:rPr>
        <w:t>致：</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u w:val="single"/>
          <w14:ligatures w14:val="none"/>
        </w:rPr>
        <w:t>（采购人名称）</w:t>
      </w:r>
    </w:p>
    <w:p w14:paraId="109E88A3"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r w:rsidRPr="00E43646">
        <w:rPr>
          <w:rFonts w:ascii="宋体" w:eastAsia="宋体" w:hAnsi="宋体" w:cs="Times New Roman" w:hint="eastAsia"/>
          <w:sz w:val="24"/>
          <w:szCs w:val="21"/>
          <w14:ligatures w14:val="none"/>
        </w:rPr>
        <w:t>我方仔细研究了</w:t>
      </w:r>
      <w:r w:rsidRPr="00E43646">
        <w:rPr>
          <w:rFonts w:ascii="宋体" w:eastAsia="宋体" w:hAnsi="宋体" w:cs="Times New Roman" w:hint="eastAsia"/>
          <w:sz w:val="24"/>
          <w:szCs w:val="21"/>
          <w:u w:val="single"/>
          <w14:ligatures w14:val="none"/>
        </w:rPr>
        <w:t>（采购项目名称）</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14:ligatures w14:val="none"/>
        </w:rPr>
        <w:t>（项目编号：</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14:ligatures w14:val="none"/>
        </w:rPr>
        <w:t>）竞争性磋商文件，并认可项目竞争性磋商文件的全部内容，我方正式授权下述人员</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u w:val="single"/>
          <w14:ligatures w14:val="none"/>
        </w:rPr>
        <w:t>（姓名和职务）</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14:ligatures w14:val="none"/>
        </w:rPr>
        <w:t>全权代表</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u w:val="single"/>
          <w14:ligatures w14:val="none"/>
        </w:rPr>
        <w:t>（供应商全称）</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14:ligatures w14:val="none"/>
        </w:rPr>
        <w:t>参加磋商，并提交响应文件正本一份，副本</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hint="eastAsia"/>
          <w:sz w:val="24"/>
          <w:szCs w:val="21"/>
          <w14:ligatures w14:val="none"/>
        </w:rPr>
        <w:t>份。</w:t>
      </w:r>
    </w:p>
    <w:p w14:paraId="2CEC83BF"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r w:rsidRPr="00E43646">
        <w:rPr>
          <w:rFonts w:ascii="宋体" w:eastAsia="宋体" w:hAnsi="宋体" w:cs="Times New Roman" w:hint="eastAsia"/>
          <w:sz w:val="24"/>
          <w:szCs w:val="21"/>
          <w14:ligatures w14:val="none"/>
        </w:rPr>
        <w:t>据此申请书，我单位</w:t>
      </w:r>
      <w:proofErr w:type="gramStart"/>
      <w:r w:rsidRPr="00E43646">
        <w:rPr>
          <w:rFonts w:ascii="宋体" w:eastAsia="宋体" w:hAnsi="宋体" w:cs="Times New Roman" w:hint="eastAsia"/>
          <w:sz w:val="24"/>
          <w:szCs w:val="21"/>
          <w14:ligatures w14:val="none"/>
        </w:rPr>
        <w:t>兹宣布</w:t>
      </w:r>
      <w:proofErr w:type="gramEnd"/>
      <w:r w:rsidRPr="00E43646">
        <w:rPr>
          <w:rFonts w:ascii="宋体" w:eastAsia="宋体" w:hAnsi="宋体" w:cs="Times New Roman" w:hint="eastAsia"/>
          <w:sz w:val="24"/>
          <w:szCs w:val="21"/>
          <w14:ligatures w14:val="none"/>
        </w:rPr>
        <w:t>同意如下：</w:t>
      </w:r>
    </w:p>
    <w:p w14:paraId="08870883"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r w:rsidRPr="00E43646">
        <w:rPr>
          <w:rFonts w:ascii="宋体" w:eastAsia="宋体" w:hAnsi="Times New Roman" w:cs="Times New Roman" w:hint="eastAsia"/>
          <w:sz w:val="24"/>
          <w:szCs w:val="21"/>
          <w14:ligatures w14:val="none"/>
        </w:rPr>
        <w:t xml:space="preserve">1. </w:t>
      </w:r>
      <w:r w:rsidRPr="00E43646">
        <w:rPr>
          <w:rFonts w:ascii="宋体" w:eastAsia="宋体" w:hAnsi="宋体" w:cs="Times New Roman" w:hint="eastAsia"/>
          <w:sz w:val="24"/>
          <w:szCs w:val="21"/>
          <w14:ligatures w14:val="none"/>
        </w:rPr>
        <w:t>我方同意</w:t>
      </w:r>
      <w:r w:rsidRPr="00E43646">
        <w:rPr>
          <w:rFonts w:ascii="宋体" w:eastAsia="宋体" w:hAnsi="Times New Roman" w:cs="Times New Roman" w:hint="eastAsia"/>
          <w:sz w:val="24"/>
          <w:szCs w:val="21"/>
          <w14:ligatures w14:val="none"/>
        </w:rPr>
        <w:t>将按竞争性磋商文件的规定履行合同责任和义务。</w:t>
      </w:r>
    </w:p>
    <w:p w14:paraId="3F5E4010"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r w:rsidRPr="00E43646">
        <w:rPr>
          <w:rFonts w:ascii="宋体" w:eastAsia="宋体" w:hAnsi="Times New Roman" w:cs="Times New Roman" w:hint="eastAsia"/>
          <w:sz w:val="24"/>
          <w:szCs w:val="21"/>
          <w14:ligatures w14:val="none"/>
        </w:rPr>
        <w:t xml:space="preserve">2. </w:t>
      </w:r>
      <w:r w:rsidRPr="00E43646">
        <w:rPr>
          <w:rFonts w:ascii="宋体" w:eastAsia="宋体" w:hAnsi="宋体" w:cs="Times New Roman" w:hint="eastAsia"/>
          <w:sz w:val="24"/>
          <w:szCs w:val="21"/>
          <w14:ligatures w14:val="none"/>
        </w:rPr>
        <w:t>我方</w:t>
      </w:r>
      <w:r w:rsidRPr="00E43646">
        <w:rPr>
          <w:rFonts w:ascii="宋体" w:eastAsia="宋体" w:hAnsi="Times New Roman" w:cs="Times New Roman" w:hint="eastAsia"/>
          <w:sz w:val="24"/>
          <w:szCs w:val="21"/>
          <w14:ligatures w14:val="none"/>
        </w:rPr>
        <w:t>已详细审查全部竞争性磋商文件，包括修改文件以及全部参考资料和所有附件。我们完全理解并认为该磋商文件公平公正，不存在倾向性，且同意放弃对这方面有不明及误解的权利。</w:t>
      </w:r>
    </w:p>
    <w:p w14:paraId="1DCC81AD"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r w:rsidRPr="00E43646">
        <w:rPr>
          <w:rFonts w:ascii="宋体" w:eastAsia="宋体" w:hAnsi="Times New Roman" w:cs="Times New Roman" w:hint="eastAsia"/>
          <w:sz w:val="24"/>
          <w:szCs w:val="21"/>
          <w14:ligatures w14:val="none"/>
        </w:rPr>
        <w:t>3. 我方响应文件有效期为自磋商之日起</w:t>
      </w:r>
      <w:r w:rsidRPr="00E43646">
        <w:rPr>
          <w:rFonts w:ascii="宋体" w:eastAsia="宋体" w:hAnsi="Times New Roman" w:cs="Times New Roman" w:hint="eastAsia"/>
          <w:sz w:val="24"/>
          <w:szCs w:val="21"/>
          <w:u w:val="single"/>
          <w14:ligatures w14:val="none"/>
        </w:rPr>
        <w:t>90</w:t>
      </w:r>
      <w:r w:rsidRPr="00E43646">
        <w:rPr>
          <w:rFonts w:ascii="宋体" w:eastAsia="宋体" w:hAnsi="Times New Roman" w:cs="Times New Roman" w:hint="eastAsia"/>
          <w:sz w:val="24"/>
          <w:szCs w:val="21"/>
          <w14:ligatures w14:val="none"/>
        </w:rPr>
        <w:t>天。</w:t>
      </w:r>
    </w:p>
    <w:p w14:paraId="499797D9" w14:textId="77777777" w:rsidR="00E43646" w:rsidRPr="00E43646" w:rsidRDefault="00E43646" w:rsidP="00E43646">
      <w:pPr>
        <w:spacing w:line="360" w:lineRule="auto"/>
        <w:ind w:firstLineChars="200" w:firstLine="480"/>
        <w:jc w:val="left"/>
        <w:rPr>
          <w:rFonts w:ascii="宋体" w:eastAsia="宋体" w:hAnsi="宋体" w:cs="Times New Roman" w:hint="eastAsia"/>
          <w:sz w:val="24"/>
          <w:szCs w:val="21"/>
          <w14:ligatures w14:val="none"/>
        </w:rPr>
      </w:pPr>
      <w:r w:rsidRPr="00E43646">
        <w:rPr>
          <w:rFonts w:ascii="宋体" w:eastAsia="宋体" w:hAnsi="宋体" w:cs="Times New Roman" w:hint="eastAsia"/>
          <w:sz w:val="24"/>
          <w:szCs w:val="21"/>
          <w14:ligatures w14:val="none"/>
        </w:rPr>
        <w:t>4．我方同意供应商须知中关于没收保证金的规定</w:t>
      </w:r>
    </w:p>
    <w:p w14:paraId="57A93D0B"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r w:rsidRPr="00E43646">
        <w:rPr>
          <w:rFonts w:ascii="宋体" w:eastAsia="宋体" w:hAnsi="宋体" w:cs="Times New Roman"/>
          <w:sz w:val="24"/>
          <w:szCs w:val="21"/>
          <w14:ligatures w14:val="none"/>
        </w:rPr>
        <w:t>5</w:t>
      </w:r>
      <w:r w:rsidRPr="00E43646">
        <w:rPr>
          <w:rFonts w:ascii="宋体" w:eastAsia="宋体" w:hAnsi="宋体" w:cs="Times New Roman" w:hint="eastAsia"/>
          <w:sz w:val="24"/>
          <w:szCs w:val="21"/>
          <w14:ligatures w14:val="none"/>
        </w:rPr>
        <w:t>．</w:t>
      </w:r>
      <w:r w:rsidRPr="00E43646">
        <w:rPr>
          <w:rFonts w:ascii="宋体" w:eastAsia="宋体" w:hAnsi="宋体" w:cs="Times New Roman"/>
          <w:sz w:val="24"/>
          <w:szCs w:val="21"/>
          <w14:ligatures w14:val="none"/>
        </w:rPr>
        <w:t xml:space="preserve"> </w:t>
      </w:r>
      <w:r w:rsidRPr="00E43646">
        <w:rPr>
          <w:rFonts w:ascii="宋体" w:eastAsia="宋体" w:hAnsi="宋体" w:cs="Times New Roman" w:hint="eastAsia"/>
          <w:sz w:val="24"/>
          <w:szCs w:val="21"/>
          <w14:ligatures w14:val="none"/>
        </w:rPr>
        <w:t>同意应贵方要求提供与本次磋商有关的任何数据和资料，并保证数据和资料的完整性和真实性。</w:t>
      </w:r>
    </w:p>
    <w:p w14:paraId="1297A757" w14:textId="77777777" w:rsidR="00E43646" w:rsidRPr="00E43646" w:rsidRDefault="00E43646" w:rsidP="00E43646">
      <w:pPr>
        <w:spacing w:line="360" w:lineRule="auto"/>
        <w:ind w:firstLineChars="200" w:firstLine="480"/>
        <w:jc w:val="left"/>
        <w:rPr>
          <w:rFonts w:ascii="宋体" w:eastAsia="宋体" w:hAnsi="宋体" w:cs="Times New Roman" w:hint="eastAsia"/>
          <w:sz w:val="24"/>
          <w:szCs w:val="21"/>
          <w14:ligatures w14:val="none"/>
        </w:rPr>
      </w:pPr>
      <w:r w:rsidRPr="00E43646">
        <w:rPr>
          <w:rFonts w:ascii="宋体" w:eastAsia="宋体" w:hAnsi="宋体" w:cs="Times New Roman"/>
          <w:sz w:val="24"/>
          <w:szCs w:val="21"/>
          <w14:ligatures w14:val="none"/>
        </w:rPr>
        <w:t xml:space="preserve">6. </w:t>
      </w:r>
      <w:r w:rsidRPr="00E43646">
        <w:rPr>
          <w:rFonts w:ascii="宋体" w:eastAsia="宋体" w:hAnsi="宋体" w:cs="Times New Roman" w:hint="eastAsia"/>
          <w:sz w:val="24"/>
          <w:szCs w:val="21"/>
          <w14:ligatures w14:val="none"/>
        </w:rPr>
        <w:t>我方完全理解贵方不一定要接受最低报价的供应商为成交供应商的行为。</w:t>
      </w:r>
    </w:p>
    <w:p w14:paraId="5EFB6E00"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p>
    <w:p w14:paraId="6EB7D515"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p>
    <w:p w14:paraId="1D7673BA"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r w:rsidRPr="00E43646">
        <w:rPr>
          <w:rFonts w:ascii="宋体" w:eastAsia="宋体" w:hAnsi="宋体" w:cs="Times New Roman" w:hint="eastAsia"/>
          <w:sz w:val="24"/>
          <w:szCs w:val="21"/>
          <w14:ligatures w14:val="none"/>
        </w:rPr>
        <w:t>与本次磋商有关的正式通讯地址为：</w:t>
      </w:r>
    </w:p>
    <w:p w14:paraId="64426C07"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r w:rsidRPr="00E43646">
        <w:rPr>
          <w:rFonts w:ascii="宋体" w:eastAsia="宋体" w:hAnsi="宋体" w:cs="Times New Roman" w:hint="eastAsia"/>
          <w:sz w:val="24"/>
          <w:szCs w:val="21"/>
          <w14:ligatures w14:val="none"/>
        </w:rPr>
        <w:t>地</w:t>
      </w:r>
      <w:r w:rsidRPr="00E43646">
        <w:rPr>
          <w:rFonts w:ascii="宋体" w:eastAsia="宋体" w:hAnsi="宋体" w:cs="Times New Roman"/>
          <w:sz w:val="24"/>
          <w:szCs w:val="21"/>
          <w14:ligatures w14:val="none"/>
        </w:rPr>
        <w:t xml:space="preserve">    </w:t>
      </w:r>
      <w:r w:rsidRPr="00E43646">
        <w:rPr>
          <w:rFonts w:ascii="宋体" w:eastAsia="宋体" w:hAnsi="宋体" w:cs="Times New Roman" w:hint="eastAsia"/>
          <w:sz w:val="24"/>
          <w:szCs w:val="21"/>
          <w14:ligatures w14:val="none"/>
        </w:rPr>
        <w:t>址：</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sz w:val="24"/>
          <w:szCs w:val="21"/>
          <w14:ligatures w14:val="none"/>
        </w:rPr>
        <w:t xml:space="preserve">           </w:t>
      </w:r>
      <w:r w:rsidRPr="00E43646">
        <w:rPr>
          <w:rFonts w:ascii="宋体" w:eastAsia="宋体" w:hAnsi="宋体" w:cs="Times New Roman" w:hint="eastAsia"/>
          <w:sz w:val="24"/>
          <w:szCs w:val="21"/>
          <w14:ligatures w14:val="none"/>
        </w:rPr>
        <w:t>邮政编码：</w:t>
      </w:r>
      <w:r w:rsidRPr="00E43646">
        <w:rPr>
          <w:rFonts w:ascii="宋体" w:eastAsia="宋体" w:hAnsi="宋体" w:cs="Times New Roman"/>
          <w:sz w:val="24"/>
          <w:szCs w:val="21"/>
          <w:u w:val="single"/>
          <w14:ligatures w14:val="none"/>
        </w:rPr>
        <w:t xml:space="preserve">                </w:t>
      </w:r>
    </w:p>
    <w:p w14:paraId="633730FE" w14:textId="77777777" w:rsidR="00E43646" w:rsidRPr="00E43646" w:rsidRDefault="00E43646" w:rsidP="00E43646">
      <w:pPr>
        <w:spacing w:line="360" w:lineRule="auto"/>
        <w:ind w:firstLineChars="200" w:firstLine="480"/>
        <w:jc w:val="left"/>
        <w:rPr>
          <w:rFonts w:ascii="宋体" w:eastAsia="宋体" w:hAnsi="Times New Roman" w:cs="Times New Roman"/>
          <w:sz w:val="24"/>
          <w:szCs w:val="21"/>
          <w14:ligatures w14:val="none"/>
        </w:rPr>
      </w:pPr>
      <w:r w:rsidRPr="00E43646">
        <w:rPr>
          <w:rFonts w:ascii="宋体" w:eastAsia="宋体" w:hAnsi="宋体" w:cs="Times New Roman" w:hint="eastAsia"/>
          <w:sz w:val="24"/>
          <w:szCs w:val="21"/>
          <w14:ligatures w14:val="none"/>
        </w:rPr>
        <w:t>电</w:t>
      </w:r>
      <w:r w:rsidRPr="00E43646">
        <w:rPr>
          <w:rFonts w:ascii="宋体" w:eastAsia="宋体" w:hAnsi="宋体" w:cs="Times New Roman"/>
          <w:sz w:val="24"/>
          <w:szCs w:val="21"/>
          <w14:ligatures w14:val="none"/>
        </w:rPr>
        <w:t xml:space="preserve">    </w:t>
      </w:r>
      <w:r w:rsidRPr="00E43646">
        <w:rPr>
          <w:rFonts w:ascii="宋体" w:eastAsia="宋体" w:hAnsi="宋体" w:cs="Times New Roman" w:hint="eastAsia"/>
          <w:sz w:val="24"/>
          <w:szCs w:val="21"/>
          <w14:ligatures w14:val="none"/>
        </w:rPr>
        <w:t>话：</w:t>
      </w:r>
      <w:r w:rsidRPr="00E43646">
        <w:rPr>
          <w:rFonts w:ascii="宋体" w:eastAsia="宋体" w:hAnsi="宋体" w:cs="Times New Roman"/>
          <w:sz w:val="24"/>
          <w:szCs w:val="21"/>
          <w:u w:val="single"/>
          <w14:ligatures w14:val="none"/>
        </w:rPr>
        <w:t xml:space="preserve">                  </w:t>
      </w:r>
      <w:r w:rsidRPr="00E43646">
        <w:rPr>
          <w:rFonts w:ascii="宋体" w:eastAsia="宋体" w:hAnsi="宋体" w:cs="Times New Roman"/>
          <w:sz w:val="24"/>
          <w:szCs w:val="21"/>
          <w14:ligatures w14:val="none"/>
        </w:rPr>
        <w:t xml:space="preserve">           </w:t>
      </w:r>
      <w:r w:rsidRPr="00E43646">
        <w:rPr>
          <w:rFonts w:ascii="宋体" w:eastAsia="宋体" w:hAnsi="宋体" w:cs="Times New Roman" w:hint="eastAsia"/>
          <w:sz w:val="24"/>
          <w:szCs w:val="21"/>
          <w14:ligatures w14:val="none"/>
        </w:rPr>
        <w:t>传</w:t>
      </w:r>
      <w:r w:rsidRPr="00E43646">
        <w:rPr>
          <w:rFonts w:ascii="宋体" w:eastAsia="宋体" w:hAnsi="宋体" w:cs="Times New Roman"/>
          <w:sz w:val="24"/>
          <w:szCs w:val="21"/>
          <w14:ligatures w14:val="none"/>
        </w:rPr>
        <w:t xml:space="preserve">    </w:t>
      </w:r>
      <w:r w:rsidRPr="00E43646">
        <w:rPr>
          <w:rFonts w:ascii="宋体" w:eastAsia="宋体" w:hAnsi="宋体" w:cs="Times New Roman" w:hint="eastAsia"/>
          <w:sz w:val="24"/>
          <w:szCs w:val="21"/>
          <w14:ligatures w14:val="none"/>
        </w:rPr>
        <w:t>真：</w:t>
      </w:r>
      <w:r w:rsidRPr="00E43646">
        <w:rPr>
          <w:rFonts w:ascii="宋体" w:eastAsia="宋体" w:hAnsi="宋体" w:cs="Times New Roman" w:hint="eastAsia"/>
          <w:sz w:val="24"/>
          <w:szCs w:val="21"/>
          <w:u w:val="single"/>
          <w14:ligatures w14:val="none"/>
        </w:rPr>
        <w:t xml:space="preserve">　　　　　　　　</w:t>
      </w:r>
    </w:p>
    <w:p w14:paraId="575F620E" w14:textId="77777777" w:rsidR="00E43646" w:rsidRPr="00E43646" w:rsidRDefault="00E43646" w:rsidP="00E43646">
      <w:pPr>
        <w:spacing w:line="360" w:lineRule="auto"/>
        <w:ind w:firstLineChars="200" w:firstLine="480"/>
        <w:jc w:val="left"/>
        <w:rPr>
          <w:rFonts w:ascii="宋体" w:eastAsia="宋体" w:hAnsi="宋体" w:cs="Times New Roman" w:hint="eastAsia"/>
          <w:sz w:val="24"/>
          <w:szCs w:val="21"/>
          <w:u w:val="single"/>
          <w14:ligatures w14:val="none"/>
        </w:rPr>
      </w:pPr>
      <w:r w:rsidRPr="00E43646">
        <w:rPr>
          <w:rFonts w:ascii="宋体" w:eastAsia="宋体" w:hAnsi="宋体" w:cs="Times New Roman" w:hint="eastAsia"/>
          <w:sz w:val="24"/>
          <w:szCs w:val="21"/>
          <w14:ligatures w14:val="none"/>
        </w:rPr>
        <w:t>开户名称：</w:t>
      </w:r>
      <w:r w:rsidRPr="00E43646">
        <w:rPr>
          <w:rFonts w:ascii="宋体" w:eastAsia="宋体" w:hAnsi="宋体" w:cs="Times New Roman"/>
          <w:sz w:val="24"/>
          <w:szCs w:val="21"/>
          <w:u w:val="single"/>
          <w14:ligatures w14:val="none"/>
        </w:rPr>
        <w:t xml:space="preserve">                                                    </w:t>
      </w:r>
    </w:p>
    <w:p w14:paraId="01418E81" w14:textId="77777777" w:rsidR="00E43646" w:rsidRPr="00E43646" w:rsidRDefault="00E43646" w:rsidP="00E43646">
      <w:pPr>
        <w:spacing w:line="360" w:lineRule="auto"/>
        <w:ind w:firstLineChars="200" w:firstLine="480"/>
        <w:jc w:val="left"/>
        <w:rPr>
          <w:rFonts w:ascii="宋体" w:eastAsia="宋体" w:hAnsi="宋体" w:cs="Times New Roman" w:hint="eastAsia"/>
          <w:sz w:val="24"/>
          <w:szCs w:val="21"/>
          <w:u w:val="single"/>
          <w14:ligatures w14:val="none"/>
        </w:rPr>
      </w:pPr>
      <w:r w:rsidRPr="00E43646">
        <w:rPr>
          <w:rFonts w:ascii="宋体" w:eastAsia="宋体" w:hAnsi="宋体" w:cs="Times New Roman" w:hint="eastAsia"/>
          <w:sz w:val="24"/>
          <w:szCs w:val="21"/>
          <w14:ligatures w14:val="none"/>
        </w:rPr>
        <w:t>开户银行：</w:t>
      </w:r>
      <w:r w:rsidRPr="00E43646">
        <w:rPr>
          <w:rFonts w:ascii="宋体" w:eastAsia="宋体" w:hAnsi="宋体" w:cs="Times New Roman"/>
          <w:sz w:val="24"/>
          <w:szCs w:val="21"/>
          <w:u w:val="single"/>
          <w14:ligatures w14:val="none"/>
        </w:rPr>
        <w:t xml:space="preserve">                                                    </w:t>
      </w:r>
    </w:p>
    <w:p w14:paraId="4B048F0E" w14:textId="77777777" w:rsidR="00E43646" w:rsidRPr="00E43646" w:rsidRDefault="00E43646" w:rsidP="00E43646">
      <w:pPr>
        <w:spacing w:line="360" w:lineRule="auto"/>
        <w:ind w:firstLineChars="200" w:firstLine="480"/>
        <w:jc w:val="left"/>
        <w:rPr>
          <w:rFonts w:ascii="宋体" w:eastAsia="宋体" w:hAnsi="宋体" w:cs="Times New Roman" w:hint="eastAsia"/>
          <w:sz w:val="24"/>
          <w:szCs w:val="21"/>
          <w:u w:val="single"/>
          <w14:ligatures w14:val="none"/>
        </w:rPr>
      </w:pPr>
      <w:r w:rsidRPr="00E43646">
        <w:rPr>
          <w:rFonts w:ascii="宋体" w:eastAsia="宋体" w:hAnsi="宋体" w:cs="Times New Roman" w:hint="eastAsia"/>
          <w:sz w:val="24"/>
          <w:szCs w:val="21"/>
          <w14:ligatures w14:val="none"/>
        </w:rPr>
        <w:t>帐</w:t>
      </w:r>
      <w:r w:rsidRPr="00E43646">
        <w:rPr>
          <w:rFonts w:ascii="宋体" w:eastAsia="宋体" w:hAnsi="宋体" w:cs="Times New Roman"/>
          <w:sz w:val="24"/>
          <w:szCs w:val="21"/>
          <w14:ligatures w14:val="none"/>
        </w:rPr>
        <w:t xml:space="preserve">    </w:t>
      </w:r>
      <w:r w:rsidRPr="00E43646">
        <w:rPr>
          <w:rFonts w:ascii="宋体" w:eastAsia="宋体" w:hAnsi="宋体" w:cs="Times New Roman" w:hint="eastAsia"/>
          <w:sz w:val="24"/>
          <w:szCs w:val="21"/>
          <w14:ligatures w14:val="none"/>
        </w:rPr>
        <w:t>号：</w:t>
      </w:r>
      <w:r w:rsidRPr="00E43646">
        <w:rPr>
          <w:rFonts w:ascii="宋体" w:eastAsia="宋体" w:hAnsi="宋体" w:cs="Times New Roman"/>
          <w:sz w:val="24"/>
          <w:szCs w:val="21"/>
          <w:u w:val="single"/>
          <w14:ligatures w14:val="none"/>
        </w:rPr>
        <w:t xml:space="preserve">                                                    </w:t>
      </w:r>
    </w:p>
    <w:p w14:paraId="08F0DBAA" w14:textId="77777777" w:rsidR="00E43646" w:rsidRPr="00E43646" w:rsidRDefault="00E43646" w:rsidP="00E43646">
      <w:pPr>
        <w:spacing w:line="360" w:lineRule="auto"/>
        <w:ind w:leftChars="200" w:left="420" w:firstLineChars="200" w:firstLine="480"/>
        <w:jc w:val="left"/>
        <w:rPr>
          <w:rFonts w:ascii="宋体" w:eastAsia="宋体" w:hAnsi="宋体" w:cs="Times New Roman" w:hint="eastAsia"/>
          <w:sz w:val="24"/>
          <w:szCs w:val="21"/>
          <w14:ligatures w14:val="none"/>
        </w:rPr>
      </w:pPr>
    </w:p>
    <w:p w14:paraId="1B27C3F4" w14:textId="77777777" w:rsidR="00E43646" w:rsidRPr="00E43646" w:rsidRDefault="00E43646" w:rsidP="00E43646">
      <w:pPr>
        <w:wordWrap w:val="0"/>
        <w:spacing w:after="160" w:line="360" w:lineRule="auto"/>
        <w:ind w:leftChars="200" w:left="420"/>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供应商：</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（电子签章）</w:t>
      </w:r>
    </w:p>
    <w:p w14:paraId="5F952E26" w14:textId="77777777" w:rsidR="00E43646" w:rsidRPr="00E43646" w:rsidRDefault="00E43646" w:rsidP="00E43646">
      <w:pPr>
        <w:wordWrap w:val="0"/>
        <w:spacing w:after="160" w:line="360" w:lineRule="auto"/>
        <w:ind w:leftChars="200" w:left="420"/>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法定代表人或其委托代理人：</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（电子签名）</w:t>
      </w:r>
    </w:p>
    <w:p w14:paraId="79183EB8" w14:textId="77777777" w:rsidR="00E43646" w:rsidRPr="00E43646" w:rsidRDefault="00E43646" w:rsidP="00E43646">
      <w:pPr>
        <w:spacing w:after="160" w:line="360" w:lineRule="auto"/>
        <w:ind w:leftChars="200" w:left="420"/>
        <w:rPr>
          <w:rFonts w:ascii="宋体" w:eastAsia="宋体" w:hAnsi="宋体" w:cs="宋体" w:hint="eastAsia"/>
          <w:b/>
          <w:szCs w:val="24"/>
          <w14:ligatures w14:val="none"/>
        </w:rPr>
      </w:pPr>
      <w:r w:rsidRPr="00E43646">
        <w:rPr>
          <w:rFonts w:ascii="宋体" w:eastAsia="宋体" w:hAnsi="宋体" w:cs="宋体" w:hint="eastAsia"/>
          <w:b/>
          <w:kern w:val="0"/>
          <w:sz w:val="24"/>
          <w:szCs w:val="30"/>
          <w14:ligatures w14:val="none"/>
        </w:rPr>
        <w:t>日期：</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年</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月</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日</w:t>
      </w:r>
    </w:p>
    <w:p w14:paraId="38B7C6C4"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宋体" w:eastAsia="宋体" w:hAnsi="宋体" w:cs="Times New Roman"/>
          <w:b/>
          <w:kern w:val="0"/>
          <w:sz w:val="24"/>
          <w:szCs w:val="24"/>
          <w14:ligatures w14:val="none"/>
        </w:rPr>
        <w:br w:type="page"/>
      </w:r>
      <w:bookmarkStart w:id="1910" w:name="_Toc346496609"/>
      <w:bookmarkStart w:id="1911" w:name="_Toc415662831"/>
      <w:bookmarkStart w:id="1912" w:name="_Toc347849254"/>
      <w:bookmarkStart w:id="1913" w:name="_Toc383175517"/>
      <w:bookmarkStart w:id="1914" w:name="_Toc327344860"/>
      <w:bookmarkStart w:id="1915" w:name="_Toc232509438"/>
      <w:bookmarkStart w:id="1916" w:name="_Toc267641379"/>
      <w:bookmarkEnd w:id="1897"/>
      <w:bookmarkEnd w:id="1898"/>
      <w:bookmarkEnd w:id="1899"/>
      <w:bookmarkEnd w:id="1900"/>
      <w:bookmarkEnd w:id="1901"/>
      <w:bookmarkEnd w:id="1902"/>
      <w:bookmarkEnd w:id="1903"/>
      <w:bookmarkEnd w:id="1904"/>
      <w:bookmarkEnd w:id="1905"/>
      <w:bookmarkEnd w:id="1906"/>
      <w:bookmarkEnd w:id="1907"/>
      <w:r w:rsidRPr="00E43646">
        <w:rPr>
          <w:rFonts w:ascii="Times New Roman" w:eastAsia="宋体" w:hAnsi="宋体" w:cs="宋体" w:hint="eastAsia"/>
          <w:b/>
          <w:sz w:val="32"/>
          <w:szCs w:val="32"/>
          <w14:ligatures w14:val="none"/>
        </w:rPr>
        <w:lastRenderedPageBreak/>
        <w:t>（六）报价一览表</w:t>
      </w:r>
      <w:bookmarkEnd w:id="1910"/>
      <w:bookmarkEnd w:id="1911"/>
      <w:bookmarkEnd w:id="1912"/>
      <w:bookmarkEnd w:id="1913"/>
    </w:p>
    <w:p w14:paraId="7D5113C8" w14:textId="77777777" w:rsidR="00E43646" w:rsidRPr="00E43646" w:rsidRDefault="00E43646" w:rsidP="00E43646">
      <w:pPr>
        <w:rPr>
          <w:rFonts w:ascii="Times New Roman" w:eastAsia="宋体" w:hAnsi="Times New Roman" w:cs="Times New Roman"/>
          <w:szCs w:val="24"/>
          <w14:ligatures w14:val="none"/>
        </w:rPr>
      </w:pPr>
    </w:p>
    <w:p w14:paraId="2A70E3E8" w14:textId="77777777" w:rsidR="00E43646" w:rsidRPr="00E43646" w:rsidRDefault="00E43646" w:rsidP="00E43646">
      <w:pPr>
        <w:autoSpaceDE w:val="0"/>
        <w:autoSpaceDN w:val="0"/>
        <w:adjustRightInd w:val="0"/>
        <w:jc w:val="left"/>
        <w:rPr>
          <w:rFonts w:ascii="Times New Roman" w:eastAsia="宋体" w:hAnsi="宋体" w:cs="Times New Roman" w:hint="eastAsia"/>
          <w:kern w:val="0"/>
          <w:sz w:val="24"/>
          <w:szCs w:val="24"/>
          <w:u w:val="single"/>
          <w14:ligatures w14:val="none"/>
        </w:rPr>
      </w:pPr>
      <w:r w:rsidRPr="00E43646">
        <w:rPr>
          <w:rFonts w:ascii="宋体" w:eastAsia="宋体" w:hAnsi="宋体" w:cs="Times New Roman" w:hint="eastAsia"/>
          <w:b/>
          <w:kern w:val="0"/>
          <w:sz w:val="24"/>
          <w:szCs w:val="24"/>
          <w14:ligatures w14:val="none"/>
        </w:rPr>
        <w:t>项目名称：</w:t>
      </w:r>
      <w:r w:rsidRPr="00E43646">
        <w:rPr>
          <w:rFonts w:ascii="宋体" w:eastAsia="宋体" w:hAnsi="宋体" w:cs="Times New Roman" w:hint="eastAsia"/>
          <w:b/>
          <w:kern w:val="0"/>
          <w:sz w:val="24"/>
          <w:szCs w:val="24"/>
          <w:u w:val="single"/>
          <w14:ligatures w14:val="none"/>
        </w:rPr>
        <w:t xml:space="preserve">                   </w:t>
      </w:r>
      <w:r w:rsidRPr="00E43646">
        <w:rPr>
          <w:rFonts w:ascii="宋体" w:eastAsia="宋体" w:hAnsi="宋体" w:cs="Times New Roman" w:hint="eastAsia"/>
          <w:b/>
          <w:kern w:val="0"/>
          <w:sz w:val="24"/>
          <w:szCs w:val="24"/>
          <w14:ligatures w14:val="none"/>
        </w:rPr>
        <w:t xml:space="preserve">                        项目编号：</w:t>
      </w:r>
      <w:r w:rsidRPr="00E43646">
        <w:rPr>
          <w:rFonts w:ascii="宋体" w:eastAsia="宋体" w:hAnsi="宋体" w:cs="Times New Roman" w:hint="eastAsia"/>
          <w:b/>
          <w:kern w:val="0"/>
          <w:sz w:val="24"/>
          <w:szCs w:val="24"/>
          <w:u w:val="single"/>
          <w14:ligatures w14:val="non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1"/>
        <w:gridCol w:w="1174"/>
        <w:gridCol w:w="1197"/>
        <w:gridCol w:w="1012"/>
        <w:gridCol w:w="1012"/>
        <w:gridCol w:w="1120"/>
        <w:gridCol w:w="1457"/>
        <w:gridCol w:w="853"/>
      </w:tblGrid>
      <w:tr w:rsidR="00E43646" w:rsidRPr="00E43646" w14:paraId="00BD82E2" w14:textId="77777777" w:rsidTr="00184B1F">
        <w:trPr>
          <w:trHeight w:val="1157"/>
          <w:jc w:val="center"/>
        </w:trPr>
        <w:tc>
          <w:tcPr>
            <w:tcW w:w="661" w:type="pct"/>
            <w:tcBorders>
              <w:top w:val="single" w:sz="4" w:space="0" w:color="auto"/>
              <w:left w:val="single" w:sz="4" w:space="0" w:color="auto"/>
              <w:bottom w:val="single" w:sz="4" w:space="0" w:color="auto"/>
              <w:right w:val="single" w:sz="4" w:space="0" w:color="auto"/>
            </w:tcBorders>
            <w:vAlign w:val="center"/>
          </w:tcPr>
          <w:p w14:paraId="47E405AF" w14:textId="77777777" w:rsidR="00E43646" w:rsidRPr="00E43646" w:rsidRDefault="00E43646" w:rsidP="00E43646">
            <w:pPr>
              <w:snapToGrid w:val="0"/>
              <w:jc w:val="center"/>
              <w:rPr>
                <w:rFonts w:ascii="宋体" w:eastAsia="宋体" w:hAnsi="Times New Roman" w:cs="宋体-18030"/>
                <w:b/>
                <w:bCs/>
                <w:sz w:val="24"/>
                <w:szCs w:val="24"/>
                <w14:ligatures w14:val="none"/>
              </w:rPr>
            </w:pPr>
            <w:bookmarkStart w:id="1917" w:name="_Hlk198823379"/>
            <w:r w:rsidRPr="00E43646">
              <w:rPr>
                <w:rFonts w:ascii="Times New Roman" w:eastAsia="宋体" w:hAnsi="宋体" w:cs="Times New Roman"/>
                <w:b/>
                <w:bCs/>
                <w:sz w:val="24"/>
                <w:szCs w:val="24"/>
                <w14:ligatures w14:val="none"/>
              </w:rPr>
              <w:t>供应商名称</w:t>
            </w:r>
          </w:p>
        </w:tc>
        <w:tc>
          <w:tcPr>
            <w:tcW w:w="651" w:type="pct"/>
            <w:tcBorders>
              <w:top w:val="single" w:sz="4" w:space="0" w:color="auto"/>
              <w:left w:val="single" w:sz="4" w:space="0" w:color="auto"/>
              <w:bottom w:val="single" w:sz="4" w:space="0" w:color="auto"/>
              <w:right w:val="single" w:sz="4" w:space="0" w:color="auto"/>
            </w:tcBorders>
            <w:vAlign w:val="center"/>
          </w:tcPr>
          <w:p w14:paraId="11BAF294" w14:textId="77777777" w:rsidR="00E43646" w:rsidRPr="00E43646" w:rsidRDefault="00E43646" w:rsidP="00E43646">
            <w:pPr>
              <w:snapToGrid w:val="0"/>
              <w:jc w:val="center"/>
              <w:rPr>
                <w:rFonts w:ascii="宋体" w:eastAsia="宋体" w:hAnsi="宋体" w:cs="Times New Roman" w:hint="eastAsia"/>
                <w:b/>
                <w:bCs/>
                <w:sz w:val="24"/>
                <w:szCs w:val="24"/>
                <w14:ligatures w14:val="none"/>
              </w:rPr>
            </w:pPr>
            <w:proofErr w:type="gramStart"/>
            <w:r w:rsidRPr="00E43646">
              <w:rPr>
                <w:rFonts w:ascii="宋体" w:eastAsia="宋体" w:hAnsi="宋体" w:cs="Times New Roman" w:hint="eastAsia"/>
                <w:b/>
                <w:bCs/>
                <w:sz w:val="24"/>
                <w:szCs w:val="24"/>
                <w14:ligatures w14:val="none"/>
              </w:rPr>
              <w:t>磋商暂估总</w:t>
            </w:r>
            <w:r w:rsidRPr="00E43646">
              <w:rPr>
                <w:rFonts w:ascii="宋体" w:eastAsia="宋体" w:hAnsi="宋体" w:cs="Times New Roman"/>
                <w:b/>
                <w:bCs/>
                <w:sz w:val="24"/>
                <w:szCs w:val="24"/>
                <w14:ligatures w14:val="none"/>
              </w:rPr>
              <w:t>价</w:t>
            </w:r>
            <w:proofErr w:type="gramEnd"/>
          </w:p>
          <w:p w14:paraId="4BF8CFBD" w14:textId="77777777" w:rsidR="00E43646" w:rsidRPr="00E43646" w:rsidRDefault="00E43646" w:rsidP="00E43646">
            <w:pPr>
              <w:snapToGrid w:val="0"/>
              <w:jc w:val="center"/>
              <w:rPr>
                <w:rFonts w:ascii="宋体" w:eastAsia="宋体" w:hAnsi="Times New Roman" w:cs="宋体-18030"/>
                <w:b/>
                <w:bCs/>
                <w:sz w:val="24"/>
                <w:szCs w:val="24"/>
                <w14:ligatures w14:val="none"/>
              </w:rPr>
            </w:pPr>
            <w:r w:rsidRPr="00E43646">
              <w:rPr>
                <w:rFonts w:ascii="Times New Roman" w:eastAsia="宋体" w:hAnsi="宋体" w:cs="Times New Roman"/>
                <w:b/>
                <w:bCs/>
                <w:sz w:val="24"/>
                <w:szCs w:val="24"/>
                <w14:ligatures w14:val="none"/>
              </w:rPr>
              <w:t>（万元）</w:t>
            </w:r>
          </w:p>
        </w:tc>
        <w:tc>
          <w:tcPr>
            <w:tcW w:w="664" w:type="pct"/>
            <w:tcBorders>
              <w:top w:val="single" w:sz="4" w:space="0" w:color="auto"/>
              <w:left w:val="single" w:sz="4" w:space="0" w:color="auto"/>
              <w:bottom w:val="single" w:sz="4" w:space="0" w:color="auto"/>
              <w:right w:val="single" w:sz="4" w:space="0" w:color="auto"/>
            </w:tcBorders>
            <w:vAlign w:val="center"/>
          </w:tcPr>
          <w:p w14:paraId="23465370" w14:textId="77777777" w:rsidR="00E43646" w:rsidRPr="00E43646" w:rsidRDefault="00E43646" w:rsidP="00E43646">
            <w:pPr>
              <w:snapToGrid w:val="0"/>
              <w:jc w:val="center"/>
              <w:rPr>
                <w:rFonts w:ascii="宋体" w:eastAsia="宋体" w:hAnsi="宋体" w:cs="Times New Roman" w:hint="eastAsia"/>
                <w:b/>
                <w:bCs/>
                <w:sz w:val="24"/>
                <w:szCs w:val="24"/>
                <w14:ligatures w14:val="none"/>
              </w:rPr>
            </w:pPr>
            <w:r w:rsidRPr="00E43646">
              <w:rPr>
                <w:rFonts w:ascii="宋体" w:eastAsia="宋体" w:hAnsi="宋体" w:cs="Times New Roman" w:hint="eastAsia"/>
                <w:b/>
                <w:bCs/>
                <w:sz w:val="24"/>
                <w:szCs w:val="24"/>
                <w14:ligatures w14:val="none"/>
              </w:rPr>
              <w:t>设计费用总价（万元）</w:t>
            </w:r>
          </w:p>
        </w:tc>
        <w:tc>
          <w:tcPr>
            <w:tcW w:w="561" w:type="pct"/>
            <w:tcBorders>
              <w:top w:val="single" w:sz="4" w:space="0" w:color="auto"/>
              <w:left w:val="single" w:sz="4" w:space="0" w:color="auto"/>
              <w:bottom w:val="single" w:sz="4" w:space="0" w:color="auto"/>
              <w:right w:val="single" w:sz="4" w:space="0" w:color="auto"/>
            </w:tcBorders>
            <w:vAlign w:val="center"/>
          </w:tcPr>
          <w:p w14:paraId="5BFBB7FE" w14:textId="77777777" w:rsidR="00E43646" w:rsidRPr="00E43646" w:rsidRDefault="00E43646" w:rsidP="00E43646">
            <w:pPr>
              <w:snapToGrid w:val="0"/>
              <w:jc w:val="center"/>
              <w:rPr>
                <w:rFonts w:ascii="宋体" w:eastAsia="宋体" w:hAnsi="宋体" w:cs="Times New Roman" w:hint="eastAsia"/>
                <w:b/>
                <w:bCs/>
                <w:sz w:val="24"/>
                <w:szCs w:val="24"/>
                <w14:ligatures w14:val="none"/>
              </w:rPr>
            </w:pPr>
            <w:r w:rsidRPr="00E43646">
              <w:rPr>
                <w:rFonts w:ascii="宋体" w:eastAsia="宋体" w:hAnsi="宋体" w:cs="Times New Roman" w:hint="eastAsia"/>
                <w:b/>
                <w:bCs/>
                <w:sz w:val="24"/>
                <w:szCs w:val="24"/>
                <w14:ligatures w14:val="none"/>
              </w:rPr>
              <w:t>施工部分优惠</w:t>
            </w:r>
            <w:proofErr w:type="gramStart"/>
            <w:r w:rsidRPr="00E43646">
              <w:rPr>
                <w:rFonts w:ascii="宋体" w:eastAsia="宋体" w:hAnsi="宋体" w:cs="Times New Roman" w:hint="eastAsia"/>
                <w:b/>
                <w:bCs/>
                <w:sz w:val="24"/>
                <w:szCs w:val="24"/>
                <w14:ligatures w14:val="none"/>
              </w:rPr>
              <w:t>下浮率</w:t>
            </w:r>
            <w:proofErr w:type="gramEnd"/>
          </w:p>
        </w:tc>
        <w:tc>
          <w:tcPr>
            <w:tcW w:w="561" w:type="pct"/>
            <w:tcBorders>
              <w:top w:val="single" w:sz="4" w:space="0" w:color="auto"/>
              <w:left w:val="single" w:sz="4" w:space="0" w:color="auto"/>
              <w:bottom w:val="single" w:sz="4" w:space="0" w:color="auto"/>
              <w:right w:val="single" w:sz="4" w:space="0" w:color="auto"/>
            </w:tcBorders>
            <w:vAlign w:val="center"/>
          </w:tcPr>
          <w:p w14:paraId="62CE6FFA" w14:textId="77777777" w:rsidR="00E43646" w:rsidRPr="00E43646" w:rsidRDefault="00E43646" w:rsidP="00E43646">
            <w:pPr>
              <w:snapToGrid w:val="0"/>
              <w:jc w:val="center"/>
              <w:rPr>
                <w:rFonts w:ascii="宋体" w:eastAsia="宋体" w:hAnsi="Times New Roman" w:cs="宋体-18030"/>
                <w:b/>
                <w:bCs/>
                <w:sz w:val="24"/>
                <w:szCs w:val="24"/>
                <w14:ligatures w14:val="none"/>
              </w:rPr>
            </w:pPr>
            <w:r w:rsidRPr="00E43646">
              <w:rPr>
                <w:rFonts w:ascii="宋体" w:eastAsia="宋体" w:hAnsi="宋体" w:cs="Times New Roman" w:hint="eastAsia"/>
                <w:b/>
                <w:bCs/>
                <w:sz w:val="24"/>
                <w:szCs w:val="24"/>
                <w14:ligatures w14:val="none"/>
              </w:rPr>
              <w:t>工期承诺</w:t>
            </w:r>
          </w:p>
        </w:tc>
        <w:tc>
          <w:tcPr>
            <w:tcW w:w="621" w:type="pct"/>
            <w:tcBorders>
              <w:top w:val="single" w:sz="4" w:space="0" w:color="auto"/>
              <w:left w:val="single" w:sz="4" w:space="0" w:color="auto"/>
              <w:bottom w:val="single" w:sz="4" w:space="0" w:color="auto"/>
              <w:right w:val="single" w:sz="4" w:space="0" w:color="auto"/>
            </w:tcBorders>
            <w:vAlign w:val="center"/>
          </w:tcPr>
          <w:p w14:paraId="24AAA875" w14:textId="77777777" w:rsidR="00E43646" w:rsidRPr="00E43646" w:rsidRDefault="00E43646" w:rsidP="00E43646">
            <w:pPr>
              <w:snapToGrid w:val="0"/>
              <w:jc w:val="center"/>
              <w:rPr>
                <w:rFonts w:ascii="宋体" w:eastAsia="宋体" w:hAnsi="Times New Roman" w:cs="宋体-18030"/>
                <w:b/>
                <w:bCs/>
                <w:sz w:val="24"/>
                <w:szCs w:val="24"/>
                <w14:ligatures w14:val="none"/>
              </w:rPr>
            </w:pPr>
            <w:r w:rsidRPr="00E43646">
              <w:rPr>
                <w:rFonts w:ascii="Times New Roman" w:eastAsia="宋体" w:hAnsi="宋体" w:cs="Times New Roman" w:hint="eastAsia"/>
                <w:b/>
                <w:bCs/>
                <w:sz w:val="24"/>
                <w:szCs w:val="24"/>
                <w14:ligatures w14:val="none"/>
              </w:rPr>
              <w:t>质量承诺</w:t>
            </w:r>
          </w:p>
        </w:tc>
        <w:tc>
          <w:tcPr>
            <w:tcW w:w="808" w:type="pct"/>
            <w:tcBorders>
              <w:top w:val="single" w:sz="4" w:space="0" w:color="auto"/>
              <w:left w:val="single" w:sz="4" w:space="0" w:color="auto"/>
              <w:bottom w:val="single" w:sz="4" w:space="0" w:color="auto"/>
              <w:right w:val="single" w:sz="4" w:space="0" w:color="auto"/>
            </w:tcBorders>
            <w:vAlign w:val="center"/>
          </w:tcPr>
          <w:p w14:paraId="420D53CA" w14:textId="77777777" w:rsidR="00E43646" w:rsidRPr="00E43646" w:rsidRDefault="00E43646" w:rsidP="00E43646">
            <w:pPr>
              <w:snapToGrid w:val="0"/>
              <w:jc w:val="center"/>
              <w:rPr>
                <w:rFonts w:ascii="宋体" w:eastAsia="宋体" w:hAnsi="宋体" w:cs="宋体-18030" w:hint="eastAsia"/>
                <w:b/>
                <w:bCs/>
                <w:sz w:val="24"/>
                <w:szCs w:val="24"/>
                <w14:ligatures w14:val="none"/>
              </w:rPr>
            </w:pPr>
            <w:r w:rsidRPr="00E43646">
              <w:rPr>
                <w:rFonts w:ascii="宋体" w:eastAsia="宋体" w:hAnsi="宋体" w:cs="宋体-18030" w:hint="eastAsia"/>
                <w:b/>
                <w:bCs/>
                <w:sz w:val="24"/>
                <w:szCs w:val="24"/>
                <w14:ligatures w14:val="none"/>
              </w:rPr>
              <w:t>项目经理及执业证书信息（设计及施工）</w:t>
            </w:r>
          </w:p>
        </w:tc>
        <w:tc>
          <w:tcPr>
            <w:tcW w:w="473" w:type="pct"/>
            <w:tcBorders>
              <w:top w:val="single" w:sz="4" w:space="0" w:color="auto"/>
              <w:left w:val="single" w:sz="4" w:space="0" w:color="auto"/>
              <w:bottom w:val="single" w:sz="4" w:space="0" w:color="auto"/>
              <w:right w:val="single" w:sz="4" w:space="0" w:color="auto"/>
            </w:tcBorders>
            <w:vAlign w:val="center"/>
          </w:tcPr>
          <w:p w14:paraId="14544A92" w14:textId="77777777" w:rsidR="00E43646" w:rsidRPr="00E43646" w:rsidRDefault="00E43646" w:rsidP="00E43646">
            <w:pPr>
              <w:snapToGrid w:val="0"/>
              <w:jc w:val="center"/>
              <w:rPr>
                <w:rFonts w:ascii="宋体" w:eastAsia="宋体" w:hAnsi="Times New Roman" w:cs="宋体-18030"/>
                <w:b/>
                <w:bCs/>
                <w:sz w:val="24"/>
                <w:szCs w:val="24"/>
                <w14:ligatures w14:val="none"/>
              </w:rPr>
            </w:pPr>
            <w:r w:rsidRPr="00E43646">
              <w:rPr>
                <w:rFonts w:ascii="宋体" w:eastAsia="宋体" w:hAnsi="宋体" w:cs="宋体-18030" w:hint="eastAsia"/>
                <w:b/>
                <w:bCs/>
                <w:sz w:val="24"/>
                <w:szCs w:val="24"/>
                <w14:ligatures w14:val="none"/>
              </w:rPr>
              <w:t>备注</w:t>
            </w:r>
          </w:p>
        </w:tc>
      </w:tr>
      <w:tr w:rsidR="00E43646" w:rsidRPr="00E43646" w14:paraId="22DE3A46" w14:textId="77777777" w:rsidTr="00184B1F">
        <w:trPr>
          <w:cantSplit/>
          <w:trHeight w:val="1120"/>
          <w:jc w:val="center"/>
        </w:trPr>
        <w:tc>
          <w:tcPr>
            <w:tcW w:w="661" w:type="pct"/>
            <w:tcBorders>
              <w:top w:val="single" w:sz="4" w:space="0" w:color="auto"/>
              <w:left w:val="single" w:sz="4" w:space="0" w:color="auto"/>
              <w:bottom w:val="single" w:sz="4" w:space="0" w:color="auto"/>
              <w:right w:val="single" w:sz="4" w:space="0" w:color="auto"/>
            </w:tcBorders>
            <w:vAlign w:val="center"/>
          </w:tcPr>
          <w:p w14:paraId="0152C24A" w14:textId="77777777" w:rsidR="00E43646" w:rsidRPr="00E43646" w:rsidRDefault="00E43646" w:rsidP="00E43646">
            <w:pPr>
              <w:snapToGrid w:val="0"/>
              <w:jc w:val="center"/>
              <w:rPr>
                <w:rFonts w:ascii="宋体" w:eastAsia="宋体" w:hAnsi="Times New Roman" w:cs="Times New Roman"/>
                <w:sz w:val="24"/>
                <w:szCs w:val="24"/>
                <w14:ligatures w14:val="none"/>
              </w:rPr>
            </w:pPr>
          </w:p>
        </w:tc>
        <w:tc>
          <w:tcPr>
            <w:tcW w:w="651" w:type="pct"/>
            <w:tcBorders>
              <w:top w:val="single" w:sz="4" w:space="0" w:color="auto"/>
              <w:left w:val="single" w:sz="4" w:space="0" w:color="auto"/>
              <w:bottom w:val="single" w:sz="4" w:space="0" w:color="auto"/>
              <w:right w:val="single" w:sz="4" w:space="0" w:color="auto"/>
            </w:tcBorders>
            <w:vAlign w:val="center"/>
          </w:tcPr>
          <w:p w14:paraId="5EF44E79" w14:textId="77777777" w:rsidR="00E43646" w:rsidRPr="00E43646" w:rsidRDefault="00E43646" w:rsidP="00E43646">
            <w:pPr>
              <w:spacing w:after="120"/>
              <w:jc w:val="center"/>
              <w:rPr>
                <w:rFonts w:ascii="Calibri" w:eastAsia="宋体" w:hAnsi="Times New Roman" w:cs="Times New Roman"/>
                <w:szCs w:val="20"/>
                <w14:ligatures w14:val="none"/>
              </w:rPr>
            </w:pPr>
          </w:p>
        </w:tc>
        <w:tc>
          <w:tcPr>
            <w:tcW w:w="664" w:type="pct"/>
            <w:tcBorders>
              <w:top w:val="single" w:sz="4" w:space="0" w:color="auto"/>
              <w:left w:val="single" w:sz="4" w:space="0" w:color="auto"/>
              <w:bottom w:val="single" w:sz="4" w:space="0" w:color="auto"/>
              <w:right w:val="single" w:sz="4" w:space="0" w:color="auto"/>
            </w:tcBorders>
            <w:vAlign w:val="center"/>
          </w:tcPr>
          <w:p w14:paraId="5D736922" w14:textId="77777777" w:rsidR="00E43646" w:rsidRPr="00E43646" w:rsidRDefault="00E43646" w:rsidP="00E43646">
            <w:pPr>
              <w:snapToGrid w:val="0"/>
              <w:jc w:val="center"/>
              <w:rPr>
                <w:rFonts w:ascii="宋体" w:eastAsia="宋体" w:hAnsi="Times New Roman" w:cs="Times New Roman"/>
                <w:sz w:val="24"/>
                <w:szCs w:val="24"/>
                <w:u w:val="single"/>
                <w14:ligatures w14:val="none"/>
              </w:rPr>
            </w:pPr>
          </w:p>
        </w:tc>
        <w:tc>
          <w:tcPr>
            <w:tcW w:w="561" w:type="pct"/>
            <w:tcBorders>
              <w:top w:val="single" w:sz="4" w:space="0" w:color="auto"/>
              <w:left w:val="single" w:sz="4" w:space="0" w:color="auto"/>
              <w:bottom w:val="single" w:sz="4" w:space="0" w:color="auto"/>
              <w:right w:val="single" w:sz="4" w:space="0" w:color="auto"/>
            </w:tcBorders>
            <w:vAlign w:val="center"/>
          </w:tcPr>
          <w:p w14:paraId="2F952188" w14:textId="77777777" w:rsidR="00E43646" w:rsidRPr="00E43646" w:rsidRDefault="00E43646" w:rsidP="00E43646">
            <w:pPr>
              <w:snapToGrid w:val="0"/>
              <w:jc w:val="center"/>
              <w:rPr>
                <w:rFonts w:ascii="宋体" w:eastAsia="宋体" w:hAnsi="Times New Roman" w:cs="Times New Roman"/>
                <w:sz w:val="24"/>
                <w:szCs w:val="24"/>
                <w:u w:val="single"/>
                <w14:ligatures w14:val="none"/>
              </w:rPr>
            </w:pPr>
          </w:p>
        </w:tc>
        <w:tc>
          <w:tcPr>
            <w:tcW w:w="561" w:type="pct"/>
            <w:tcBorders>
              <w:top w:val="single" w:sz="4" w:space="0" w:color="auto"/>
              <w:left w:val="single" w:sz="4" w:space="0" w:color="auto"/>
              <w:bottom w:val="single" w:sz="4" w:space="0" w:color="auto"/>
              <w:right w:val="single" w:sz="4" w:space="0" w:color="auto"/>
            </w:tcBorders>
            <w:vAlign w:val="center"/>
          </w:tcPr>
          <w:p w14:paraId="073432A1" w14:textId="77777777" w:rsidR="00E43646" w:rsidRPr="00E43646" w:rsidRDefault="00E43646" w:rsidP="00E43646">
            <w:pPr>
              <w:snapToGrid w:val="0"/>
              <w:jc w:val="center"/>
              <w:rPr>
                <w:rFonts w:ascii="宋体" w:eastAsia="宋体" w:hAnsi="Times New Roman" w:cs="Times New Roman"/>
                <w:sz w:val="24"/>
                <w:szCs w:val="24"/>
                <w:u w:val="single"/>
                <w14:ligatures w14:val="none"/>
              </w:rPr>
            </w:pPr>
          </w:p>
        </w:tc>
        <w:tc>
          <w:tcPr>
            <w:tcW w:w="621" w:type="pct"/>
            <w:tcBorders>
              <w:top w:val="single" w:sz="4" w:space="0" w:color="auto"/>
              <w:left w:val="single" w:sz="4" w:space="0" w:color="auto"/>
              <w:bottom w:val="single" w:sz="4" w:space="0" w:color="auto"/>
              <w:right w:val="single" w:sz="4" w:space="0" w:color="auto"/>
            </w:tcBorders>
            <w:vAlign w:val="center"/>
          </w:tcPr>
          <w:p w14:paraId="78870441" w14:textId="77777777" w:rsidR="00E43646" w:rsidRPr="00E43646" w:rsidRDefault="00E43646" w:rsidP="00E43646">
            <w:pPr>
              <w:snapToGrid w:val="0"/>
              <w:jc w:val="center"/>
              <w:rPr>
                <w:rFonts w:ascii="宋体" w:eastAsia="宋体" w:hAnsi="Times New Roman" w:cs="Times New Roman"/>
                <w:sz w:val="24"/>
                <w:szCs w:val="24"/>
                <w:u w:val="single"/>
                <w14:ligatures w14:val="none"/>
              </w:rPr>
            </w:pPr>
          </w:p>
        </w:tc>
        <w:tc>
          <w:tcPr>
            <w:tcW w:w="808" w:type="pct"/>
            <w:tcBorders>
              <w:top w:val="single" w:sz="4" w:space="0" w:color="auto"/>
              <w:left w:val="single" w:sz="4" w:space="0" w:color="auto"/>
              <w:bottom w:val="single" w:sz="4" w:space="0" w:color="auto"/>
              <w:right w:val="single" w:sz="4" w:space="0" w:color="auto"/>
            </w:tcBorders>
            <w:vAlign w:val="center"/>
          </w:tcPr>
          <w:p w14:paraId="6EBB3389" w14:textId="77777777" w:rsidR="00E43646" w:rsidRPr="00E43646" w:rsidRDefault="00E43646" w:rsidP="00E43646">
            <w:pPr>
              <w:snapToGrid w:val="0"/>
              <w:rPr>
                <w:rFonts w:ascii="宋体" w:eastAsia="宋体" w:hAnsi="Times New Roman" w:cs="宋体-18030"/>
                <w:sz w:val="24"/>
                <w:szCs w:val="24"/>
                <w14:ligatures w14:val="none"/>
              </w:rPr>
            </w:pPr>
          </w:p>
        </w:tc>
        <w:tc>
          <w:tcPr>
            <w:tcW w:w="473" w:type="pct"/>
            <w:tcBorders>
              <w:top w:val="single" w:sz="4" w:space="0" w:color="auto"/>
              <w:left w:val="single" w:sz="4" w:space="0" w:color="auto"/>
              <w:bottom w:val="single" w:sz="4" w:space="0" w:color="auto"/>
              <w:right w:val="single" w:sz="4" w:space="0" w:color="auto"/>
            </w:tcBorders>
            <w:vAlign w:val="center"/>
          </w:tcPr>
          <w:p w14:paraId="1EB50DC6" w14:textId="77777777" w:rsidR="00E43646" w:rsidRPr="00E43646" w:rsidRDefault="00E43646" w:rsidP="00E43646">
            <w:pPr>
              <w:snapToGrid w:val="0"/>
              <w:jc w:val="center"/>
              <w:rPr>
                <w:rFonts w:ascii="宋体" w:eastAsia="宋体" w:hAnsi="Times New Roman" w:cs="宋体-18030"/>
                <w:sz w:val="24"/>
                <w:szCs w:val="24"/>
                <w14:ligatures w14:val="none"/>
              </w:rPr>
            </w:pPr>
          </w:p>
        </w:tc>
      </w:tr>
      <w:tr w:rsidR="00E43646" w:rsidRPr="00E43646" w14:paraId="2025751D" w14:textId="77777777" w:rsidTr="00184B1F">
        <w:trPr>
          <w:cantSplit/>
          <w:trHeight w:val="1120"/>
          <w:jc w:val="cent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26E64FF" w14:textId="77777777" w:rsidR="00E43646" w:rsidRPr="00E43646" w:rsidRDefault="00E43646" w:rsidP="00E43646">
            <w:pPr>
              <w:snapToGrid w:val="0"/>
              <w:rPr>
                <w:rFonts w:ascii="宋体" w:eastAsia="宋体" w:hAnsi="Times New Roman" w:cs="宋体-18030"/>
                <w:sz w:val="24"/>
                <w:szCs w:val="24"/>
                <w14:ligatures w14:val="none"/>
              </w:rPr>
            </w:pPr>
            <w:proofErr w:type="gramStart"/>
            <w:r w:rsidRPr="00E43646">
              <w:rPr>
                <w:rFonts w:ascii="Times New Roman" w:eastAsia="宋体" w:hAnsi="宋体" w:cs="Times New Roman" w:hint="eastAsia"/>
                <w:b/>
                <w:sz w:val="24"/>
                <w:szCs w:val="24"/>
                <w14:ligatures w14:val="none"/>
              </w:rPr>
              <w:t>磋商暂估总价</w:t>
            </w:r>
            <w:proofErr w:type="gramEnd"/>
            <w:r w:rsidRPr="00E43646">
              <w:rPr>
                <w:rFonts w:ascii="Times New Roman" w:eastAsia="宋体" w:hAnsi="宋体" w:cs="Times New Roman"/>
                <w:b/>
                <w:sz w:val="24"/>
                <w:szCs w:val="24"/>
                <w14:ligatures w14:val="none"/>
              </w:rPr>
              <w:t>（人民币大写）</w:t>
            </w:r>
            <w:r w:rsidRPr="00E43646">
              <w:rPr>
                <w:rFonts w:ascii="Times New Roman" w:eastAsia="宋体" w:hAnsi="宋体" w:cs="Times New Roman"/>
                <w:b/>
                <w:sz w:val="24"/>
                <w:szCs w:val="24"/>
                <w:u w:val="single"/>
                <w14:ligatures w14:val="none"/>
              </w:rPr>
              <w:t xml:space="preserve">                                              </w:t>
            </w:r>
          </w:p>
        </w:tc>
      </w:tr>
      <w:tr w:rsidR="00E43646" w:rsidRPr="00E43646" w14:paraId="66033037" w14:textId="77777777" w:rsidTr="00184B1F">
        <w:trPr>
          <w:cantSplit/>
          <w:trHeight w:val="1120"/>
          <w:jc w:val="cent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80A9148"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供应商：</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（电子签章）</w:t>
            </w:r>
          </w:p>
          <w:p w14:paraId="28745664"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法定代表人或其委托代理人：</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（电子签名）</w:t>
            </w:r>
          </w:p>
          <w:p w14:paraId="12230F00" w14:textId="77777777" w:rsidR="00E43646" w:rsidRPr="00E43646" w:rsidRDefault="00E43646" w:rsidP="00E43646">
            <w:pPr>
              <w:snapToGrid w:val="0"/>
              <w:rPr>
                <w:rFonts w:ascii="Times New Roman" w:eastAsia="宋体" w:hAnsi="宋体" w:cs="Times New Roman" w:hint="eastAsia"/>
                <w:b/>
                <w:sz w:val="24"/>
                <w:szCs w:val="24"/>
                <w14:ligatures w14:val="none"/>
              </w:rPr>
            </w:pPr>
            <w:r w:rsidRPr="00E43646">
              <w:rPr>
                <w:rFonts w:ascii="宋体" w:eastAsia="宋体" w:hAnsi="宋体" w:cs="宋体" w:hint="eastAsia"/>
                <w:b/>
                <w:kern w:val="0"/>
                <w:sz w:val="24"/>
                <w:szCs w:val="30"/>
                <w14:ligatures w14:val="none"/>
              </w:rPr>
              <w:t>日期：</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年</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月</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日</w:t>
            </w:r>
          </w:p>
        </w:tc>
      </w:tr>
      <w:tr w:rsidR="00E43646" w:rsidRPr="00E43646" w14:paraId="659B0657" w14:textId="77777777" w:rsidTr="00184B1F">
        <w:trPr>
          <w:cantSplit/>
          <w:trHeight w:val="1120"/>
          <w:jc w:val="center"/>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35D972F" w14:textId="77777777" w:rsidR="00E43646" w:rsidRPr="00E43646" w:rsidRDefault="00E43646" w:rsidP="00E43646">
            <w:pPr>
              <w:spacing w:before="240" w:line="360" w:lineRule="auto"/>
              <w:rPr>
                <w:rFonts w:ascii="宋体" w:eastAsia="宋体" w:hAnsi="宋体" w:cs="宋体-18030" w:hint="eastAsia"/>
                <w:b/>
                <w:sz w:val="24"/>
                <w:szCs w:val="24"/>
                <w14:ligatures w14:val="none"/>
              </w:rPr>
            </w:pPr>
            <w:r w:rsidRPr="00E43646">
              <w:rPr>
                <w:rFonts w:ascii="宋体" w:eastAsia="宋体" w:hAnsi="宋体" w:cs="宋体-18030" w:hint="eastAsia"/>
                <w:b/>
                <w:sz w:val="24"/>
                <w:szCs w:val="24"/>
                <w14:ligatures w14:val="none"/>
              </w:rPr>
              <w:t>备注：1.此报价一览表，供应商应放在响应文件封面后第一页。</w:t>
            </w:r>
          </w:p>
          <w:p w14:paraId="587D9A73" w14:textId="77777777" w:rsidR="00E43646" w:rsidRPr="00E43646" w:rsidRDefault="00E43646" w:rsidP="00E43646">
            <w:pPr>
              <w:wordWrap w:val="0"/>
              <w:spacing w:after="160" w:line="360" w:lineRule="auto"/>
              <w:rPr>
                <w:rFonts w:ascii="宋体" w:eastAsia="宋体" w:hAnsi="宋体" w:cs="宋体" w:hint="eastAsia"/>
                <w:b/>
                <w:kern w:val="0"/>
                <w:sz w:val="24"/>
                <w:szCs w:val="30"/>
                <w14:ligatures w14:val="none"/>
              </w:rPr>
            </w:pPr>
            <w:r w:rsidRPr="00E43646">
              <w:rPr>
                <w:rFonts w:ascii="宋体" w:eastAsia="宋体" w:hAnsi="宋体" w:cs="宋体-18030" w:hint="eastAsia"/>
                <w:b/>
                <w:sz w:val="24"/>
                <w:szCs w:val="24"/>
                <w14:ligatures w14:val="none"/>
              </w:rPr>
              <w:t>2.</w:t>
            </w:r>
            <w:proofErr w:type="gramStart"/>
            <w:r w:rsidRPr="00E43646">
              <w:rPr>
                <w:rFonts w:ascii="宋体" w:eastAsia="宋体" w:hAnsi="宋体" w:cs="宋体-18030" w:hint="eastAsia"/>
                <w:b/>
                <w:sz w:val="24"/>
                <w:szCs w:val="24"/>
                <w14:ligatures w14:val="none"/>
              </w:rPr>
              <w:t>磋商暂估总价</w:t>
            </w:r>
            <w:proofErr w:type="gramEnd"/>
            <w:r w:rsidRPr="00E43646">
              <w:rPr>
                <w:rFonts w:ascii="宋体" w:eastAsia="宋体" w:hAnsi="宋体" w:cs="宋体-18030" w:hint="eastAsia"/>
                <w:b/>
                <w:sz w:val="24"/>
                <w:szCs w:val="24"/>
                <w14:ligatures w14:val="none"/>
              </w:rPr>
              <w:t>=设计部分包干总价+施工</w:t>
            </w:r>
            <w:proofErr w:type="gramStart"/>
            <w:r w:rsidRPr="00E43646">
              <w:rPr>
                <w:rFonts w:ascii="宋体" w:eastAsia="宋体" w:hAnsi="宋体" w:cs="宋体-18030" w:hint="eastAsia"/>
                <w:b/>
                <w:sz w:val="24"/>
                <w:szCs w:val="24"/>
                <w14:ligatures w14:val="none"/>
              </w:rPr>
              <w:t>部分暂估总价</w:t>
            </w:r>
            <w:proofErr w:type="gramEnd"/>
            <w:r w:rsidRPr="00E43646">
              <w:rPr>
                <w:rFonts w:ascii="宋体" w:eastAsia="宋体" w:hAnsi="宋体" w:cs="宋体-18030" w:hint="eastAsia"/>
                <w:b/>
                <w:sz w:val="24"/>
                <w:szCs w:val="24"/>
                <w14:ligatures w14:val="none"/>
              </w:rPr>
              <w:t>，施工</w:t>
            </w:r>
            <w:proofErr w:type="gramStart"/>
            <w:r w:rsidRPr="00E43646">
              <w:rPr>
                <w:rFonts w:ascii="宋体" w:eastAsia="宋体" w:hAnsi="宋体" w:cs="宋体-18030" w:hint="eastAsia"/>
                <w:b/>
                <w:sz w:val="24"/>
                <w:szCs w:val="24"/>
                <w14:ligatures w14:val="none"/>
              </w:rPr>
              <w:t>部分暂估总价</w:t>
            </w:r>
            <w:proofErr w:type="gramEnd"/>
            <w:r w:rsidRPr="00E43646">
              <w:rPr>
                <w:rFonts w:ascii="宋体" w:eastAsia="宋体" w:hAnsi="宋体" w:cs="宋体-18030" w:hint="eastAsia"/>
                <w:b/>
                <w:sz w:val="24"/>
                <w:szCs w:val="24"/>
                <w14:ligatures w14:val="none"/>
              </w:rPr>
              <w:t>=施工部分最高限价*（1-优惠下浮率）。</w:t>
            </w:r>
          </w:p>
        </w:tc>
      </w:tr>
      <w:bookmarkEnd w:id="1917"/>
    </w:tbl>
    <w:p w14:paraId="074F2C46" w14:textId="77777777" w:rsidR="00E43646" w:rsidRPr="00E43646" w:rsidRDefault="00E43646" w:rsidP="00E43646">
      <w:pPr>
        <w:autoSpaceDE w:val="0"/>
        <w:autoSpaceDN w:val="0"/>
        <w:adjustRightInd w:val="0"/>
        <w:spacing w:before="156"/>
        <w:ind w:firstLine="436"/>
        <w:jc w:val="left"/>
        <w:rPr>
          <w:rFonts w:ascii="Times New Roman" w:eastAsia="宋体" w:hAnsi="Times New Roman" w:cs="Times New Roman"/>
          <w:kern w:val="0"/>
          <w:sz w:val="20"/>
          <w:szCs w:val="24"/>
          <w14:ligatures w14:val="none"/>
        </w:rPr>
      </w:pPr>
    </w:p>
    <w:p w14:paraId="036225CB" w14:textId="77777777" w:rsidR="00E43646" w:rsidRPr="00E43646" w:rsidRDefault="00E43646" w:rsidP="00E43646">
      <w:pPr>
        <w:rPr>
          <w:rFonts w:ascii="Times New Roman" w:eastAsia="宋体" w:hAnsi="Times New Roman" w:cs="Times New Roman"/>
          <w:sz w:val="24"/>
          <w:szCs w:val="20"/>
          <w:u w:val="single"/>
          <w14:ligatures w14:val="none"/>
        </w:rPr>
      </w:pPr>
    </w:p>
    <w:p w14:paraId="67507E3D"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Times New Roman" w:cs="Times New Roman"/>
          <w:sz w:val="28"/>
          <w:szCs w:val="24"/>
          <w14:ligatures w14:val="none"/>
        </w:rPr>
        <w:br w:type="page"/>
      </w:r>
      <w:bookmarkEnd w:id="1914"/>
      <w:bookmarkEnd w:id="1915"/>
      <w:bookmarkEnd w:id="1916"/>
      <w:r w:rsidRPr="00E43646">
        <w:rPr>
          <w:rFonts w:ascii="Times New Roman" w:eastAsia="宋体" w:hAnsi="宋体" w:cs="宋体" w:hint="eastAsia"/>
          <w:b/>
          <w:sz w:val="32"/>
          <w:szCs w:val="32"/>
          <w14:ligatures w14:val="none"/>
        </w:rPr>
        <w:lastRenderedPageBreak/>
        <w:t>（七）详细报价说明</w:t>
      </w:r>
    </w:p>
    <w:p w14:paraId="1607CB6C" w14:textId="77777777" w:rsidR="00E43646" w:rsidRPr="00E43646" w:rsidRDefault="00E43646" w:rsidP="00E43646">
      <w:pPr>
        <w:spacing w:line="360" w:lineRule="auto"/>
        <w:ind w:firstLineChars="1" w:firstLine="2"/>
        <w:rPr>
          <w:rFonts w:ascii="Times New Roman" w:eastAsia="宋体" w:hAnsi="Times New Roman" w:cs="Times New Roman"/>
          <w:sz w:val="24"/>
          <w:szCs w:val="24"/>
          <w14:ligatures w14:val="none"/>
        </w:rPr>
      </w:pPr>
    </w:p>
    <w:p w14:paraId="441398DE" w14:textId="77777777" w:rsidR="00E43646" w:rsidRPr="00E43646" w:rsidRDefault="00E43646" w:rsidP="00E43646">
      <w:pPr>
        <w:rPr>
          <w:rFonts w:ascii="Times New Roman" w:eastAsia="宋体" w:hAnsi="Times New Roman" w:cs="Times New Roman"/>
          <w:sz w:val="24"/>
          <w:szCs w:val="24"/>
          <w14:ligatures w14:val="none"/>
        </w:rPr>
      </w:pPr>
    </w:p>
    <w:p w14:paraId="3EDC640D" w14:textId="77777777" w:rsidR="00E43646" w:rsidRPr="00E43646" w:rsidRDefault="00E43646" w:rsidP="00E43646">
      <w:pPr>
        <w:spacing w:after="120"/>
        <w:ind w:leftChars="200" w:left="420" w:firstLineChars="200" w:firstLine="420"/>
        <w:rPr>
          <w:rFonts w:ascii="Calibri" w:eastAsia="宋体" w:hAnsi="Times New Roman" w:cs="Times New Roman"/>
          <w:szCs w:val="20"/>
          <w14:ligatures w14:val="none"/>
        </w:rPr>
      </w:pPr>
    </w:p>
    <w:p w14:paraId="27F713AD" w14:textId="77777777" w:rsidR="00E43646" w:rsidRPr="00E43646" w:rsidRDefault="00E43646" w:rsidP="00E43646">
      <w:pPr>
        <w:spacing w:after="120"/>
        <w:ind w:leftChars="200" w:left="420" w:firstLineChars="200" w:firstLine="420"/>
        <w:rPr>
          <w:rFonts w:ascii="Calibri" w:eastAsia="宋体" w:hAnsi="Times New Roman" w:cs="Times New Roman"/>
          <w:szCs w:val="20"/>
          <w14:ligatures w14:val="none"/>
        </w:rPr>
      </w:pPr>
    </w:p>
    <w:p w14:paraId="4CBA9C3A" w14:textId="77777777" w:rsidR="00E43646" w:rsidRPr="00E43646" w:rsidRDefault="00E43646" w:rsidP="00E43646">
      <w:pPr>
        <w:wordWrap w:val="0"/>
        <w:spacing w:after="160" w:line="360" w:lineRule="auto"/>
        <w:ind w:leftChars="200" w:left="420"/>
        <w:rPr>
          <w:rFonts w:ascii="宋体" w:eastAsia="宋体" w:hAnsi="宋体" w:cs="宋体" w:hint="eastAsia"/>
          <w:b/>
          <w:kern w:val="0"/>
          <w:sz w:val="24"/>
          <w:szCs w:val="30"/>
          <w14:ligatures w14:val="none"/>
        </w:rPr>
      </w:pPr>
      <w:bookmarkStart w:id="1918" w:name="_Toc213365067"/>
      <w:bookmarkStart w:id="1919" w:name="_Toc216176798"/>
      <w:bookmarkStart w:id="1920" w:name="_Toc198101745"/>
      <w:bookmarkStart w:id="1921" w:name="_Toc310926388"/>
      <w:r w:rsidRPr="00E43646">
        <w:rPr>
          <w:rFonts w:ascii="宋体" w:eastAsia="宋体" w:hAnsi="宋体" w:cs="宋体" w:hint="eastAsia"/>
          <w:b/>
          <w:kern w:val="0"/>
          <w:sz w:val="24"/>
          <w:szCs w:val="30"/>
          <w14:ligatures w14:val="none"/>
        </w:rPr>
        <w:t>供应商：</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（电子签章）</w:t>
      </w:r>
    </w:p>
    <w:p w14:paraId="2E0848BE" w14:textId="77777777" w:rsidR="00E43646" w:rsidRPr="00E43646" w:rsidRDefault="00E43646" w:rsidP="00E43646">
      <w:pPr>
        <w:wordWrap w:val="0"/>
        <w:spacing w:after="160" w:line="360" w:lineRule="auto"/>
        <w:ind w:leftChars="200" w:left="420"/>
        <w:rPr>
          <w:rFonts w:ascii="宋体" w:eastAsia="宋体" w:hAnsi="宋体" w:cs="宋体" w:hint="eastAsia"/>
          <w:b/>
          <w:kern w:val="0"/>
          <w:sz w:val="24"/>
          <w:szCs w:val="30"/>
          <w14:ligatures w14:val="none"/>
        </w:rPr>
      </w:pPr>
      <w:r w:rsidRPr="00E43646">
        <w:rPr>
          <w:rFonts w:ascii="宋体" w:eastAsia="宋体" w:hAnsi="宋体" w:cs="宋体" w:hint="eastAsia"/>
          <w:b/>
          <w:kern w:val="0"/>
          <w:sz w:val="24"/>
          <w:szCs w:val="30"/>
          <w14:ligatures w14:val="none"/>
        </w:rPr>
        <w:t>法定代表人或其委托代理人：</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（电子签名）</w:t>
      </w:r>
    </w:p>
    <w:p w14:paraId="0EDB7B8A" w14:textId="77777777" w:rsidR="00E43646" w:rsidRPr="00E43646" w:rsidRDefault="00E43646" w:rsidP="00E43646">
      <w:pPr>
        <w:spacing w:after="160" w:line="360" w:lineRule="auto"/>
        <w:ind w:leftChars="200" w:left="420"/>
        <w:rPr>
          <w:rFonts w:ascii="宋体" w:eastAsia="宋体" w:hAnsi="宋体" w:cs="宋体" w:hint="eastAsia"/>
          <w:b/>
          <w:szCs w:val="24"/>
          <w14:ligatures w14:val="none"/>
        </w:rPr>
      </w:pPr>
      <w:r w:rsidRPr="00E43646">
        <w:rPr>
          <w:rFonts w:ascii="宋体" w:eastAsia="宋体" w:hAnsi="宋体" w:cs="宋体" w:hint="eastAsia"/>
          <w:b/>
          <w:kern w:val="0"/>
          <w:sz w:val="24"/>
          <w:szCs w:val="30"/>
          <w14:ligatures w14:val="none"/>
        </w:rPr>
        <w:t>日期：</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年</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月</w:t>
      </w:r>
      <w:r w:rsidRPr="00E43646">
        <w:rPr>
          <w:rFonts w:ascii="宋体" w:eastAsia="宋体" w:hAnsi="宋体" w:cs="宋体" w:hint="eastAsia"/>
          <w:b/>
          <w:kern w:val="0"/>
          <w:sz w:val="24"/>
          <w:szCs w:val="30"/>
          <w:u w:val="single"/>
          <w14:ligatures w14:val="none"/>
        </w:rPr>
        <w:t xml:space="preserve">       </w:t>
      </w:r>
      <w:r w:rsidRPr="00E43646">
        <w:rPr>
          <w:rFonts w:ascii="宋体" w:eastAsia="宋体" w:hAnsi="宋体" w:cs="宋体" w:hint="eastAsia"/>
          <w:b/>
          <w:kern w:val="0"/>
          <w:sz w:val="24"/>
          <w:szCs w:val="30"/>
          <w14:ligatures w14:val="none"/>
        </w:rPr>
        <w:t>日</w:t>
      </w:r>
    </w:p>
    <w:p w14:paraId="151F20CC" w14:textId="77777777" w:rsidR="00E43646" w:rsidRPr="00E43646" w:rsidRDefault="00E43646" w:rsidP="00E43646">
      <w:pPr>
        <w:rPr>
          <w:rFonts w:ascii="Times New Roman" w:eastAsia="宋体" w:hAnsi="Times New Roman" w:cs="Times New Roman"/>
          <w:szCs w:val="21"/>
          <w14:ligatures w14:val="none"/>
        </w:rPr>
      </w:pPr>
    </w:p>
    <w:p w14:paraId="6639E668" w14:textId="77777777" w:rsidR="00E43646" w:rsidRPr="00E43646" w:rsidRDefault="00E43646" w:rsidP="00E43646">
      <w:pPr>
        <w:keepNext/>
        <w:keepLines/>
        <w:numPr>
          <w:ilvl w:val="1"/>
          <w:numId w:val="0"/>
        </w:numPr>
        <w:spacing w:before="120" w:after="120" w:line="400" w:lineRule="exact"/>
        <w:outlineLvl w:val="1"/>
        <w:rPr>
          <w:rFonts w:ascii="宋体" w:eastAsia="宋体" w:hAnsi="宋体" w:cs="Times New Roman" w:hint="eastAsia"/>
          <w:b/>
          <w:kern w:val="0"/>
          <w:sz w:val="28"/>
          <w:szCs w:val="32"/>
          <w14:ligatures w14:val="none"/>
        </w:rPr>
      </w:pPr>
      <w:r w:rsidRPr="00E43646">
        <w:rPr>
          <w:rFonts w:ascii="Arial" w:eastAsia="宋体" w:hAnsi="Arial" w:cs="Times New Roman"/>
          <w:b/>
          <w:bCs/>
          <w:kern w:val="0"/>
          <w:sz w:val="32"/>
          <w:szCs w:val="32"/>
          <w14:ligatures w14:val="none"/>
        </w:rPr>
        <w:br w:type="page"/>
      </w:r>
    </w:p>
    <w:p w14:paraId="56491BBE"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bookmarkStart w:id="1922" w:name="_Toc83328639"/>
      <w:bookmarkStart w:id="1923" w:name="_Toc82683138"/>
      <w:bookmarkStart w:id="1924" w:name="_Toc46765057"/>
      <w:bookmarkStart w:id="1925" w:name="_Toc259924774"/>
      <w:r w:rsidRPr="00E43646">
        <w:rPr>
          <w:rFonts w:ascii="Times New Roman" w:eastAsia="宋体" w:hAnsi="宋体" w:cs="宋体" w:hint="eastAsia"/>
          <w:b/>
          <w:sz w:val="32"/>
          <w:szCs w:val="32"/>
          <w14:ligatures w14:val="none"/>
        </w:rPr>
        <w:lastRenderedPageBreak/>
        <w:t>（八）</w:t>
      </w:r>
      <w:r w:rsidRPr="00E43646">
        <w:rPr>
          <w:rFonts w:ascii="Times New Roman" w:eastAsia="宋体" w:hAnsi="宋体" w:cs="宋体"/>
          <w:b/>
          <w:sz w:val="32"/>
          <w:szCs w:val="32"/>
          <w14:ligatures w14:val="none"/>
        </w:rPr>
        <w:t>近年完成的类似项目情况表</w:t>
      </w:r>
      <w:bookmarkEnd w:id="1922"/>
      <w:bookmarkEnd w:id="1923"/>
      <w:bookmarkEnd w:id="1924"/>
      <w:r w:rsidRPr="00E43646">
        <w:rPr>
          <w:rFonts w:ascii="Times New Roman" w:eastAsia="宋体" w:hAnsi="宋体" w:cs="宋体" w:hint="eastAsia"/>
          <w:b/>
          <w:sz w:val="32"/>
          <w:szCs w:val="32"/>
          <w14:ligatures w14:val="none"/>
        </w:rPr>
        <w:t>（如有）</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7195"/>
      </w:tblGrid>
      <w:tr w:rsidR="00E43646" w:rsidRPr="00E43646" w14:paraId="37A15938" w14:textId="77777777" w:rsidTr="00184B1F">
        <w:trPr>
          <w:trHeight w:val="670"/>
        </w:trPr>
        <w:tc>
          <w:tcPr>
            <w:tcW w:w="2269" w:type="dxa"/>
            <w:vAlign w:val="center"/>
          </w:tcPr>
          <w:p w14:paraId="4DBA1A72"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项目名称</w:t>
            </w:r>
          </w:p>
        </w:tc>
        <w:tc>
          <w:tcPr>
            <w:tcW w:w="7195" w:type="dxa"/>
          </w:tcPr>
          <w:p w14:paraId="779559C2"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01C28EA6" w14:textId="77777777" w:rsidTr="00184B1F">
        <w:trPr>
          <w:trHeight w:val="606"/>
        </w:trPr>
        <w:tc>
          <w:tcPr>
            <w:tcW w:w="2269" w:type="dxa"/>
            <w:vAlign w:val="center"/>
          </w:tcPr>
          <w:p w14:paraId="43E888FE"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项目所在地</w:t>
            </w:r>
          </w:p>
        </w:tc>
        <w:tc>
          <w:tcPr>
            <w:tcW w:w="7195" w:type="dxa"/>
          </w:tcPr>
          <w:p w14:paraId="4ADC5556"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0A61473F" w14:textId="77777777" w:rsidTr="00184B1F">
        <w:trPr>
          <w:trHeight w:val="614"/>
        </w:trPr>
        <w:tc>
          <w:tcPr>
            <w:tcW w:w="2269" w:type="dxa"/>
            <w:vAlign w:val="center"/>
          </w:tcPr>
          <w:p w14:paraId="1FE737F2"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发包人名称</w:t>
            </w:r>
          </w:p>
        </w:tc>
        <w:tc>
          <w:tcPr>
            <w:tcW w:w="7195" w:type="dxa"/>
          </w:tcPr>
          <w:p w14:paraId="0459F6E4"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3F0016BA" w14:textId="77777777" w:rsidTr="00184B1F">
        <w:trPr>
          <w:trHeight w:val="608"/>
        </w:trPr>
        <w:tc>
          <w:tcPr>
            <w:tcW w:w="2269" w:type="dxa"/>
            <w:vAlign w:val="center"/>
          </w:tcPr>
          <w:p w14:paraId="50F6FB20"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发包人地址</w:t>
            </w:r>
          </w:p>
        </w:tc>
        <w:tc>
          <w:tcPr>
            <w:tcW w:w="7195" w:type="dxa"/>
          </w:tcPr>
          <w:p w14:paraId="2E0CE027"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5EACE26A" w14:textId="77777777" w:rsidTr="00184B1F">
        <w:trPr>
          <w:trHeight w:val="616"/>
        </w:trPr>
        <w:tc>
          <w:tcPr>
            <w:tcW w:w="2269" w:type="dxa"/>
            <w:vAlign w:val="center"/>
          </w:tcPr>
          <w:p w14:paraId="0174C041"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发包人电话</w:t>
            </w:r>
          </w:p>
        </w:tc>
        <w:tc>
          <w:tcPr>
            <w:tcW w:w="7195" w:type="dxa"/>
          </w:tcPr>
          <w:p w14:paraId="7700398E"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633DD139" w14:textId="77777777" w:rsidTr="00184B1F">
        <w:trPr>
          <w:trHeight w:val="610"/>
        </w:trPr>
        <w:tc>
          <w:tcPr>
            <w:tcW w:w="2269" w:type="dxa"/>
            <w:vAlign w:val="center"/>
          </w:tcPr>
          <w:p w14:paraId="2976DC31"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合同价格</w:t>
            </w:r>
          </w:p>
        </w:tc>
        <w:tc>
          <w:tcPr>
            <w:tcW w:w="7195" w:type="dxa"/>
          </w:tcPr>
          <w:p w14:paraId="4FEA1BEA"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5E70241A" w14:textId="77777777" w:rsidTr="00184B1F">
        <w:trPr>
          <w:trHeight w:val="604"/>
        </w:trPr>
        <w:tc>
          <w:tcPr>
            <w:tcW w:w="2269" w:type="dxa"/>
            <w:vAlign w:val="center"/>
          </w:tcPr>
          <w:p w14:paraId="55906327"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开工日期</w:t>
            </w:r>
          </w:p>
        </w:tc>
        <w:tc>
          <w:tcPr>
            <w:tcW w:w="7195" w:type="dxa"/>
          </w:tcPr>
          <w:p w14:paraId="1F38BB24"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7EE1AEA0" w14:textId="77777777" w:rsidTr="00184B1F">
        <w:trPr>
          <w:trHeight w:val="627"/>
        </w:trPr>
        <w:tc>
          <w:tcPr>
            <w:tcW w:w="2269" w:type="dxa"/>
            <w:vAlign w:val="center"/>
          </w:tcPr>
          <w:p w14:paraId="0F25D2FD"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hint="eastAsia"/>
                <w:sz w:val="24"/>
                <w:szCs w:val="24"/>
                <w14:ligatures w14:val="none"/>
              </w:rPr>
              <w:t>竣工</w:t>
            </w:r>
            <w:r w:rsidRPr="00E43646">
              <w:rPr>
                <w:rFonts w:ascii="Times New Roman" w:eastAsia="宋体" w:hAnsi="Times New Roman" w:cs="Times New Roman"/>
                <w:sz w:val="24"/>
                <w:szCs w:val="24"/>
                <w14:ligatures w14:val="none"/>
              </w:rPr>
              <w:t>日期</w:t>
            </w:r>
          </w:p>
        </w:tc>
        <w:tc>
          <w:tcPr>
            <w:tcW w:w="7195" w:type="dxa"/>
          </w:tcPr>
          <w:p w14:paraId="391BE9B6"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2D8F1FF6" w14:textId="77777777" w:rsidTr="00184B1F">
        <w:trPr>
          <w:trHeight w:val="607"/>
        </w:trPr>
        <w:tc>
          <w:tcPr>
            <w:tcW w:w="2269" w:type="dxa"/>
            <w:vAlign w:val="center"/>
          </w:tcPr>
          <w:p w14:paraId="32F52337"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承担的工作</w:t>
            </w:r>
          </w:p>
        </w:tc>
        <w:tc>
          <w:tcPr>
            <w:tcW w:w="7195" w:type="dxa"/>
          </w:tcPr>
          <w:p w14:paraId="0154CED3"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4AC0E241" w14:textId="77777777" w:rsidTr="00184B1F">
        <w:trPr>
          <w:trHeight w:val="615"/>
        </w:trPr>
        <w:tc>
          <w:tcPr>
            <w:tcW w:w="2269" w:type="dxa"/>
            <w:vAlign w:val="center"/>
          </w:tcPr>
          <w:p w14:paraId="66C9F9C1"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工程质量</w:t>
            </w:r>
          </w:p>
        </w:tc>
        <w:tc>
          <w:tcPr>
            <w:tcW w:w="7195" w:type="dxa"/>
          </w:tcPr>
          <w:p w14:paraId="6D7F6133"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410FC174" w14:textId="77777777" w:rsidTr="00184B1F">
        <w:trPr>
          <w:trHeight w:val="609"/>
        </w:trPr>
        <w:tc>
          <w:tcPr>
            <w:tcW w:w="2269" w:type="dxa"/>
            <w:vAlign w:val="center"/>
          </w:tcPr>
          <w:p w14:paraId="64B4B3D9"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项目经理</w:t>
            </w:r>
          </w:p>
        </w:tc>
        <w:tc>
          <w:tcPr>
            <w:tcW w:w="7195" w:type="dxa"/>
          </w:tcPr>
          <w:p w14:paraId="03647CAE"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6895CA66" w14:textId="77777777" w:rsidTr="00184B1F">
        <w:trPr>
          <w:trHeight w:val="617"/>
        </w:trPr>
        <w:tc>
          <w:tcPr>
            <w:tcW w:w="2269" w:type="dxa"/>
            <w:vAlign w:val="center"/>
          </w:tcPr>
          <w:p w14:paraId="147D595B"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技术负责人</w:t>
            </w:r>
          </w:p>
        </w:tc>
        <w:tc>
          <w:tcPr>
            <w:tcW w:w="7195" w:type="dxa"/>
          </w:tcPr>
          <w:p w14:paraId="27D9C636"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r w:rsidR="00E43646" w:rsidRPr="00E43646" w14:paraId="0258F7E9" w14:textId="77777777" w:rsidTr="00184B1F">
        <w:trPr>
          <w:trHeight w:val="604"/>
        </w:trPr>
        <w:tc>
          <w:tcPr>
            <w:tcW w:w="2269" w:type="dxa"/>
            <w:vAlign w:val="center"/>
          </w:tcPr>
          <w:p w14:paraId="5582A184" w14:textId="77777777" w:rsidR="00E43646" w:rsidRPr="00E43646" w:rsidRDefault="00E43646" w:rsidP="00E43646">
            <w:pPr>
              <w:topLinePunct/>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备注</w:t>
            </w:r>
          </w:p>
        </w:tc>
        <w:tc>
          <w:tcPr>
            <w:tcW w:w="7195" w:type="dxa"/>
          </w:tcPr>
          <w:p w14:paraId="0F7B2577" w14:textId="77777777" w:rsidR="00E43646" w:rsidRPr="00E43646" w:rsidRDefault="00E43646" w:rsidP="00E43646">
            <w:pPr>
              <w:topLinePunct/>
              <w:spacing w:line="440" w:lineRule="exact"/>
              <w:rPr>
                <w:rFonts w:ascii="Times New Roman" w:eastAsia="宋体" w:hAnsi="Times New Roman" w:cs="Times New Roman"/>
                <w:sz w:val="24"/>
                <w:szCs w:val="24"/>
                <w14:ligatures w14:val="none"/>
              </w:rPr>
            </w:pPr>
          </w:p>
        </w:tc>
      </w:tr>
    </w:tbl>
    <w:p w14:paraId="2A2B6988" w14:textId="77777777" w:rsidR="00E43646" w:rsidRPr="00E43646" w:rsidRDefault="00E43646" w:rsidP="00E43646">
      <w:pPr>
        <w:autoSpaceDE w:val="0"/>
        <w:autoSpaceDN w:val="0"/>
        <w:adjustRightInd w:val="0"/>
        <w:snapToGrid w:val="0"/>
        <w:spacing w:line="300" w:lineRule="auto"/>
        <w:ind w:leftChars="200" w:left="1143" w:hangingChars="343" w:hanging="723"/>
        <w:rPr>
          <w:rFonts w:ascii="宋体" w:eastAsia="宋体" w:hAnsi="宋体" w:cs="宋体" w:hint="eastAsia"/>
          <w:b/>
          <w:szCs w:val="21"/>
          <w14:ligatures w14:val="none"/>
        </w:rPr>
      </w:pPr>
    </w:p>
    <w:p w14:paraId="5E7C4F9D" w14:textId="77777777" w:rsidR="00E43646" w:rsidRPr="00E43646" w:rsidRDefault="00E43646" w:rsidP="00E43646">
      <w:pPr>
        <w:spacing w:line="360" w:lineRule="auto"/>
        <w:rPr>
          <w:rFonts w:ascii="宋体" w:eastAsia="宋体" w:hAnsi="宋体" w:cs="宋体" w:hint="eastAsia"/>
          <w:sz w:val="24"/>
          <w:szCs w:val="21"/>
          <w14:ligatures w14:val="none"/>
        </w:rPr>
      </w:pPr>
      <w:r w:rsidRPr="00E43646">
        <w:rPr>
          <w:rFonts w:ascii="宋体" w:eastAsia="宋体" w:hAnsi="宋体" w:cs="宋体" w:hint="eastAsia"/>
          <w:sz w:val="24"/>
          <w:szCs w:val="21"/>
          <w14:ligatures w14:val="none"/>
        </w:rPr>
        <w:t>注：1、供应商应随此表附上类似项目业绩证明材料，证明材料为</w:t>
      </w:r>
      <w:r w:rsidRPr="00E43646">
        <w:rPr>
          <w:rFonts w:ascii="宋体" w:eastAsia="宋体" w:hAnsi="宋体" w:cs="宋体" w:hint="eastAsia"/>
          <w:b/>
          <w:sz w:val="24"/>
          <w:szCs w:val="21"/>
          <w14:ligatures w14:val="none"/>
        </w:rPr>
        <w:t>中标/成交通知书或合同或竣工验收证明</w:t>
      </w:r>
      <w:r w:rsidRPr="00E43646">
        <w:rPr>
          <w:rFonts w:ascii="宋体" w:eastAsia="宋体" w:hAnsi="宋体" w:cs="宋体" w:hint="eastAsia"/>
          <w:sz w:val="24"/>
          <w:szCs w:val="21"/>
          <w14:ligatures w14:val="none"/>
        </w:rPr>
        <w:t>等有效证明材料；2、如有多个已完成项目，每个项目填一张此表，附后。</w:t>
      </w:r>
      <w:bookmarkEnd w:id="1925"/>
    </w:p>
    <w:p w14:paraId="62071645"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br w:type="page"/>
      </w:r>
      <w:r w:rsidRPr="00E43646">
        <w:rPr>
          <w:rFonts w:ascii="Times New Roman" w:eastAsia="宋体" w:hAnsi="宋体" w:cs="宋体" w:hint="eastAsia"/>
          <w:b/>
          <w:sz w:val="32"/>
          <w:szCs w:val="32"/>
          <w14:ligatures w14:val="none"/>
        </w:rPr>
        <w:lastRenderedPageBreak/>
        <w:t>（九）</w:t>
      </w:r>
      <w:r w:rsidRPr="00E43646">
        <w:rPr>
          <w:rFonts w:ascii="Times New Roman" w:eastAsia="宋体" w:hAnsi="宋体" w:cs="宋体"/>
          <w:b/>
          <w:sz w:val="32"/>
          <w:szCs w:val="32"/>
          <w14:ligatures w14:val="none"/>
        </w:rPr>
        <w:t>构成响应文件</w:t>
      </w:r>
      <w:r w:rsidRPr="00E43646">
        <w:rPr>
          <w:rFonts w:ascii="Times New Roman" w:eastAsia="宋体" w:hAnsi="宋体" w:cs="宋体" w:hint="eastAsia"/>
          <w:b/>
          <w:sz w:val="32"/>
          <w:szCs w:val="32"/>
          <w14:ligatures w14:val="none"/>
        </w:rPr>
        <w:t>技术部分</w:t>
      </w:r>
      <w:r w:rsidRPr="00E43646">
        <w:rPr>
          <w:rFonts w:ascii="Times New Roman" w:eastAsia="宋体" w:hAnsi="宋体" w:cs="宋体"/>
          <w:b/>
          <w:sz w:val="32"/>
          <w:szCs w:val="32"/>
          <w14:ligatures w14:val="none"/>
        </w:rPr>
        <w:t>的其他资料</w:t>
      </w:r>
    </w:p>
    <w:p w14:paraId="44EE45E9" w14:textId="77777777" w:rsidR="00E43646" w:rsidRPr="00E43646" w:rsidRDefault="00E43646" w:rsidP="00E43646">
      <w:pPr>
        <w:jc w:val="center"/>
        <w:rPr>
          <w:rFonts w:ascii="Times New Roman" w:eastAsia="宋体" w:hAnsi="Times New Roman" w:cs="Times New Roman"/>
          <w:sz w:val="24"/>
          <w:szCs w:val="21"/>
          <w14:ligatures w14:val="none"/>
        </w:rPr>
      </w:pPr>
      <w:r w:rsidRPr="00E43646">
        <w:rPr>
          <w:rFonts w:ascii="Times New Roman" w:eastAsia="宋体" w:hAnsi="Times New Roman" w:cs="Times New Roman" w:hint="eastAsia"/>
          <w:sz w:val="24"/>
          <w:szCs w:val="21"/>
          <w14:ligatures w14:val="none"/>
        </w:rPr>
        <w:t>供应商认为需要提供的其他资料</w:t>
      </w:r>
      <w:r w:rsidRPr="00E43646">
        <w:rPr>
          <w:rFonts w:ascii="Times New Roman" w:eastAsia="宋体" w:hAnsi="Times New Roman" w:cs="Times New Roman"/>
          <w:sz w:val="24"/>
          <w:szCs w:val="21"/>
          <w14:ligatures w14:val="none"/>
        </w:rPr>
        <w:t>。</w:t>
      </w:r>
    </w:p>
    <w:p w14:paraId="03FCC441" w14:textId="77777777" w:rsidR="00E43646" w:rsidRPr="00E43646" w:rsidRDefault="00E43646" w:rsidP="00E43646">
      <w:pPr>
        <w:autoSpaceDE w:val="0"/>
        <w:autoSpaceDN w:val="0"/>
        <w:adjustRightInd w:val="0"/>
        <w:spacing w:line="360" w:lineRule="auto"/>
        <w:jc w:val="left"/>
        <w:rPr>
          <w:rFonts w:ascii="Times New Roman" w:eastAsia="宋体" w:hAnsi="Times New Roman" w:cs="Times New Roman"/>
          <w:szCs w:val="21"/>
          <w14:ligatures w14:val="none"/>
        </w:rPr>
      </w:pPr>
    </w:p>
    <w:p w14:paraId="1301A577" w14:textId="77777777" w:rsidR="00E43646" w:rsidRPr="00E43646" w:rsidRDefault="00E43646" w:rsidP="00E43646">
      <w:pPr>
        <w:spacing w:after="120"/>
        <w:rPr>
          <w:rFonts w:ascii="Times New Roman" w:eastAsia="宋体" w:hAnsi="Times New Roman" w:cs="Times New Roman"/>
          <w:kern w:val="0"/>
          <w:sz w:val="24"/>
          <w:szCs w:val="24"/>
          <w14:ligatures w14:val="none"/>
        </w:rPr>
      </w:pPr>
    </w:p>
    <w:p w14:paraId="41359462" w14:textId="77777777" w:rsidR="00E43646" w:rsidRPr="00E43646" w:rsidRDefault="00E43646" w:rsidP="00E43646">
      <w:pPr>
        <w:keepNext/>
        <w:keepLines/>
        <w:spacing w:after="120" w:line="360" w:lineRule="auto"/>
        <w:jc w:val="left"/>
        <w:outlineLvl w:val="1"/>
        <w:rPr>
          <w:rFonts w:ascii="Times New Roman" w:eastAsia="宋体" w:hAnsi="Times New Roman" w:cs="Times New Roman"/>
          <w:b/>
          <w:sz w:val="32"/>
          <w:szCs w:val="32"/>
          <w14:ligatures w14:val="none"/>
        </w:rPr>
      </w:pPr>
      <w:r w:rsidRPr="00E43646">
        <w:rPr>
          <w:rFonts w:ascii="Times New Roman" w:eastAsia="宋体" w:hAnsi="Times New Roman" w:cs="Times New Roman"/>
          <w:szCs w:val="24"/>
          <w14:ligatures w14:val="none"/>
        </w:rPr>
        <w:br w:type="page"/>
      </w:r>
      <w:bookmarkStart w:id="1926" w:name="_Toc384279701"/>
      <w:bookmarkStart w:id="1927" w:name="_Toc347849264"/>
      <w:bookmarkStart w:id="1928" w:name="_Toc432194869"/>
      <w:bookmarkStart w:id="1929" w:name="_Toc516501440"/>
      <w:bookmarkStart w:id="1930" w:name="_Toc432106519"/>
      <w:r w:rsidRPr="00E43646">
        <w:rPr>
          <w:rFonts w:ascii="Times New Roman" w:eastAsia="宋体" w:hAnsi="Times New Roman" w:cs="Times New Roman" w:hint="eastAsia"/>
          <w:b/>
          <w:sz w:val="32"/>
          <w:szCs w:val="32"/>
          <w14:ligatures w14:val="none"/>
        </w:rPr>
        <w:lastRenderedPageBreak/>
        <w:t>格式</w:t>
      </w:r>
      <w:r w:rsidRPr="00E43646">
        <w:rPr>
          <w:rFonts w:ascii="Times New Roman" w:eastAsia="宋体" w:hAnsi="Times New Roman" w:cs="Times New Roman" w:hint="eastAsia"/>
          <w:b/>
          <w:sz w:val="32"/>
          <w:szCs w:val="32"/>
          <w14:ligatures w14:val="none"/>
        </w:rPr>
        <w:t>3</w:t>
      </w:r>
    </w:p>
    <w:p w14:paraId="3F8A3863" w14:textId="77777777" w:rsidR="00E43646" w:rsidRPr="00E43646" w:rsidRDefault="00E43646" w:rsidP="00E43646">
      <w:pPr>
        <w:keepNext/>
        <w:keepLines/>
        <w:spacing w:before="120" w:after="120" w:line="360" w:lineRule="auto"/>
        <w:ind w:firstLineChars="200" w:firstLine="643"/>
        <w:jc w:val="center"/>
        <w:outlineLvl w:val="2"/>
        <w:rPr>
          <w:rFonts w:ascii="宋体" w:eastAsia="宋体" w:hAnsi="Times New Roman" w:cs="Times New Roman"/>
          <w:b/>
          <w:kern w:val="0"/>
          <w:sz w:val="32"/>
          <w:szCs w:val="32"/>
          <w14:ligatures w14:val="none"/>
        </w:rPr>
      </w:pPr>
      <w:r w:rsidRPr="00E43646">
        <w:rPr>
          <w:rFonts w:ascii="宋体" w:eastAsia="宋体" w:hAnsi="Times New Roman" w:cs="Times New Roman" w:hint="eastAsia"/>
          <w:b/>
          <w:kern w:val="0"/>
          <w:sz w:val="32"/>
          <w:szCs w:val="32"/>
          <w14:ligatures w14:val="none"/>
        </w:rPr>
        <w:t>技术部分</w:t>
      </w:r>
    </w:p>
    <w:bookmarkEnd w:id="1926"/>
    <w:bookmarkEnd w:id="1927"/>
    <w:bookmarkEnd w:id="1928"/>
    <w:bookmarkEnd w:id="1929"/>
    <w:bookmarkEnd w:id="1930"/>
    <w:p w14:paraId="34A1FE10"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（一）对项目的理解、重难点分析及合理化建议</w:t>
      </w:r>
    </w:p>
    <w:p w14:paraId="459C8C52" w14:textId="77777777" w:rsidR="00E43646" w:rsidRPr="00E43646" w:rsidRDefault="00E43646" w:rsidP="00E43646">
      <w:pPr>
        <w:spacing w:after="120"/>
        <w:rPr>
          <w:rFonts w:ascii="Times New Roman" w:eastAsia="宋体" w:hAnsi="Times New Roman" w:cs="Times New Roman"/>
          <w:kern w:val="0"/>
          <w:sz w:val="24"/>
          <w:szCs w:val="24"/>
          <w14:ligatures w14:val="none"/>
        </w:rPr>
      </w:pPr>
    </w:p>
    <w:p w14:paraId="21BFFDD5" w14:textId="77777777" w:rsidR="00E43646" w:rsidRPr="00E43646" w:rsidRDefault="00E43646" w:rsidP="00E43646">
      <w:pPr>
        <w:keepNext/>
        <w:keepLines/>
        <w:spacing w:before="120" w:after="120" w:line="360" w:lineRule="auto"/>
        <w:rPr>
          <w:rFonts w:ascii="Times New Roman" w:eastAsia="宋体" w:hAnsi="Times New Roman" w:cs="Times New Roman"/>
          <w:bCs/>
          <w:szCs w:val="24"/>
          <w14:ligatures w14:val="none"/>
        </w:rPr>
      </w:pPr>
      <w:r w:rsidRPr="00E43646">
        <w:rPr>
          <w:rFonts w:ascii="宋体" w:eastAsia="宋体" w:hAnsi="宋体" w:cs="Times New Roman"/>
          <w:b/>
          <w:sz w:val="28"/>
          <w:szCs w:val="28"/>
          <w14:ligatures w14:val="none"/>
        </w:rPr>
        <w:br w:type="page"/>
      </w:r>
      <w:r w:rsidRPr="00E43646">
        <w:rPr>
          <w:rFonts w:ascii="Times New Roman" w:eastAsia="宋体" w:hAnsi="Times New Roman" w:cs="Times New Roman" w:hint="eastAsia"/>
          <w:bCs/>
          <w:szCs w:val="24"/>
          <w14:ligatures w14:val="none"/>
        </w:rPr>
        <w:lastRenderedPageBreak/>
        <w:t xml:space="preserve"> </w:t>
      </w:r>
    </w:p>
    <w:p w14:paraId="5D799843"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（二）设计方案</w:t>
      </w:r>
    </w:p>
    <w:p w14:paraId="250F08D8" w14:textId="6EF03DF2" w:rsidR="00E43646" w:rsidRPr="00702BBB" w:rsidRDefault="00702BBB" w:rsidP="00702BBB">
      <w:pPr>
        <w:jc w:val="center"/>
        <w:rPr>
          <w:rFonts w:ascii="宋体" w:eastAsia="宋体" w:hAnsi="宋体" w:cs="Times New Roman" w:hint="eastAsia"/>
          <w:bCs/>
          <w:sz w:val="24"/>
          <w:szCs w:val="24"/>
          <w14:ligatures w14:val="none"/>
        </w:rPr>
      </w:pPr>
      <w:r w:rsidRPr="00702BBB">
        <w:rPr>
          <w:rFonts w:ascii="宋体" w:eastAsia="宋体" w:hAnsi="宋体" w:cs="Times New Roman" w:hint="eastAsia"/>
          <w:bCs/>
          <w:sz w:val="24"/>
          <w:szCs w:val="24"/>
          <w14:ligatures w14:val="none"/>
        </w:rPr>
        <w:t>格式自拟</w:t>
      </w:r>
    </w:p>
    <w:p w14:paraId="4CD300B0" w14:textId="77777777" w:rsidR="00E43646" w:rsidRPr="00E43646" w:rsidRDefault="00E43646" w:rsidP="00E43646">
      <w:pPr>
        <w:rPr>
          <w:rFonts w:ascii="Times New Roman" w:eastAsia="宋体" w:hAnsi="Times New Roman" w:cs="Times New Roman"/>
          <w:szCs w:val="24"/>
          <w14:ligatures w14:val="none"/>
        </w:rPr>
      </w:pPr>
    </w:p>
    <w:p w14:paraId="55CE3EF2" w14:textId="77777777" w:rsidR="00E43646" w:rsidRPr="00E43646" w:rsidRDefault="00E43646" w:rsidP="00E43646">
      <w:pPr>
        <w:rPr>
          <w:rFonts w:ascii="宋体" w:eastAsia="宋体" w:hAnsi="宋体" w:cs="Times New Roman" w:hint="eastAsia"/>
          <w:bCs/>
          <w:sz w:val="28"/>
          <w:szCs w:val="24"/>
          <w14:ligatures w14:val="none"/>
        </w:rPr>
      </w:pPr>
      <w:r w:rsidRPr="00E43646">
        <w:rPr>
          <w:rFonts w:ascii="Times New Roman" w:eastAsia="宋体" w:hAnsi="Times New Roman" w:cs="Times New Roman"/>
          <w:szCs w:val="24"/>
          <w14:ligatures w14:val="none"/>
        </w:rPr>
        <w:br w:type="page"/>
      </w:r>
      <w:r w:rsidRPr="00E43646">
        <w:rPr>
          <w:rFonts w:ascii="宋体" w:eastAsia="宋体" w:hAnsi="宋体" w:cs="Times New Roman" w:hint="eastAsia"/>
          <w:bCs/>
          <w:sz w:val="28"/>
          <w:szCs w:val="24"/>
          <w14:ligatures w14:val="none"/>
        </w:rPr>
        <w:lastRenderedPageBreak/>
        <w:t xml:space="preserve"> </w:t>
      </w:r>
    </w:p>
    <w:p w14:paraId="6451B00A"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t>（三）施工组织设计</w:t>
      </w:r>
    </w:p>
    <w:p w14:paraId="2CDB5F94" w14:textId="77777777" w:rsidR="00E43646" w:rsidRPr="00E43646" w:rsidRDefault="00E43646" w:rsidP="00E43646">
      <w:pPr>
        <w:widowControl/>
        <w:jc w:val="left"/>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内容自拟。</w:t>
      </w:r>
    </w:p>
    <w:p w14:paraId="76EE727A" w14:textId="77777777" w:rsidR="00E43646" w:rsidRPr="00E43646" w:rsidRDefault="00E43646" w:rsidP="00E43646">
      <w:pPr>
        <w:widowControl/>
        <w:jc w:val="left"/>
        <w:rPr>
          <w:rFonts w:ascii="宋体" w:eastAsia="宋体" w:hAnsi="宋体" w:cs="Times New Roman" w:hint="eastAsia"/>
          <w:bCs/>
          <w:sz w:val="24"/>
          <w:szCs w:val="24"/>
          <w14:ligatures w14:val="none"/>
        </w:rPr>
      </w:pPr>
    </w:p>
    <w:p w14:paraId="34AA97A0" w14:textId="77777777" w:rsidR="00E43646" w:rsidRPr="00E43646" w:rsidRDefault="00E43646" w:rsidP="00E43646">
      <w:pPr>
        <w:spacing w:line="360" w:lineRule="auto"/>
        <w:rPr>
          <w:rFonts w:ascii="宋体" w:eastAsia="宋体" w:hAnsi="宋体" w:cs="Times New Roman" w:hint="eastAsia"/>
          <w:b/>
          <w:bCs/>
          <w:sz w:val="24"/>
          <w:szCs w:val="24"/>
          <w14:ligatures w14:val="none"/>
        </w:rPr>
      </w:pPr>
      <w:r w:rsidRPr="00E43646">
        <w:rPr>
          <w:rFonts w:ascii="宋体" w:eastAsia="宋体" w:hAnsi="宋体" w:cs="Times New Roman" w:hint="eastAsia"/>
          <w:b/>
          <w:bCs/>
          <w:sz w:val="24"/>
          <w:szCs w:val="24"/>
          <w14:ligatures w14:val="none"/>
        </w:rPr>
        <w:t>1.施工方案与技术措施</w:t>
      </w:r>
    </w:p>
    <w:p w14:paraId="0F879EC8" w14:textId="77777777" w:rsidR="00E43646" w:rsidRPr="00E43646" w:rsidRDefault="00E43646" w:rsidP="00E43646">
      <w:pPr>
        <w:spacing w:line="360" w:lineRule="auto"/>
        <w:rPr>
          <w:rFonts w:ascii="宋体" w:eastAsia="宋体" w:hAnsi="宋体" w:cs="Times New Roman" w:hint="eastAsia"/>
          <w:b/>
          <w:bCs/>
          <w:sz w:val="24"/>
          <w:szCs w:val="24"/>
          <w14:ligatures w14:val="none"/>
        </w:rPr>
      </w:pPr>
      <w:r w:rsidRPr="00E43646">
        <w:rPr>
          <w:rFonts w:ascii="宋体" w:eastAsia="宋体" w:hAnsi="宋体" w:cs="Times New Roman" w:hint="eastAsia"/>
          <w:b/>
          <w:bCs/>
          <w:sz w:val="24"/>
          <w:szCs w:val="24"/>
          <w14:ligatures w14:val="none"/>
        </w:rPr>
        <w:t>2.质量管理体系与措施</w:t>
      </w:r>
    </w:p>
    <w:p w14:paraId="60E32756" w14:textId="77777777" w:rsidR="00E43646" w:rsidRPr="00E43646" w:rsidRDefault="00E43646" w:rsidP="00E43646">
      <w:pPr>
        <w:spacing w:line="360" w:lineRule="auto"/>
        <w:rPr>
          <w:rFonts w:ascii="宋体" w:eastAsia="宋体" w:hAnsi="宋体" w:cs="Times New Roman" w:hint="eastAsia"/>
          <w:b/>
          <w:bCs/>
          <w:sz w:val="24"/>
          <w:szCs w:val="24"/>
          <w14:ligatures w14:val="none"/>
        </w:rPr>
      </w:pPr>
      <w:r w:rsidRPr="00E43646">
        <w:rPr>
          <w:rFonts w:ascii="宋体" w:eastAsia="宋体" w:hAnsi="宋体" w:cs="Times New Roman" w:hint="eastAsia"/>
          <w:b/>
          <w:bCs/>
          <w:sz w:val="24"/>
          <w:szCs w:val="24"/>
          <w14:ligatures w14:val="none"/>
        </w:rPr>
        <w:t>3.环境保护安全管理体系与措施</w:t>
      </w:r>
    </w:p>
    <w:p w14:paraId="0568EF6E" w14:textId="77777777" w:rsidR="00E43646" w:rsidRPr="00E43646" w:rsidRDefault="00E43646" w:rsidP="00E43646">
      <w:pPr>
        <w:spacing w:line="360" w:lineRule="auto"/>
        <w:rPr>
          <w:rFonts w:ascii="宋体" w:eastAsia="宋体" w:hAnsi="宋体" w:cs="Times New Roman" w:hint="eastAsia"/>
          <w:b/>
          <w:bCs/>
          <w:sz w:val="24"/>
          <w:szCs w:val="24"/>
          <w14:ligatures w14:val="none"/>
        </w:rPr>
      </w:pPr>
      <w:r w:rsidRPr="00E43646">
        <w:rPr>
          <w:rFonts w:ascii="宋体" w:eastAsia="宋体" w:hAnsi="宋体" w:cs="Times New Roman" w:hint="eastAsia"/>
          <w:b/>
          <w:bCs/>
          <w:sz w:val="24"/>
          <w:szCs w:val="24"/>
          <w14:ligatures w14:val="none"/>
        </w:rPr>
        <w:t>4.工程进度计划与保证措施</w:t>
      </w:r>
    </w:p>
    <w:p w14:paraId="25B5F2A1" w14:textId="77777777" w:rsidR="00E43646" w:rsidRPr="00E43646" w:rsidRDefault="00E43646" w:rsidP="00E43646">
      <w:pPr>
        <w:spacing w:line="360" w:lineRule="auto"/>
        <w:rPr>
          <w:rFonts w:ascii="宋体" w:eastAsia="宋体" w:hAnsi="宋体" w:cs="Times New Roman" w:hint="eastAsia"/>
          <w:b/>
          <w:sz w:val="24"/>
          <w:szCs w:val="24"/>
          <w14:ligatures w14:val="none"/>
        </w:rPr>
      </w:pPr>
      <w:r w:rsidRPr="00E43646">
        <w:rPr>
          <w:rFonts w:ascii="宋体" w:eastAsia="宋体" w:hAnsi="宋体" w:cs="Times New Roman" w:hint="eastAsia"/>
          <w:b/>
          <w:bCs/>
          <w:sz w:val="24"/>
          <w:szCs w:val="24"/>
          <w14:ligatures w14:val="none"/>
        </w:rPr>
        <w:t>5.资源配备计划</w:t>
      </w:r>
    </w:p>
    <w:p w14:paraId="5029CFA5" w14:textId="77777777" w:rsidR="00E43646" w:rsidRPr="00E43646" w:rsidRDefault="00E43646" w:rsidP="00E43646">
      <w:pPr>
        <w:spacing w:after="120"/>
        <w:ind w:leftChars="200" w:left="420" w:firstLineChars="200" w:firstLine="420"/>
        <w:rPr>
          <w:rFonts w:ascii="Calibri" w:eastAsia="宋体" w:hAnsi="Times New Roman" w:cs="Times New Roman"/>
          <w:szCs w:val="20"/>
          <w14:ligatures w14:val="none"/>
        </w:rPr>
      </w:pPr>
    </w:p>
    <w:p w14:paraId="6F0FDFE1" w14:textId="77777777" w:rsidR="00E43646" w:rsidRPr="00E43646" w:rsidRDefault="00E43646" w:rsidP="00E43646">
      <w:pPr>
        <w:keepNext/>
        <w:keepLines/>
        <w:numPr>
          <w:ilvl w:val="1"/>
          <w:numId w:val="0"/>
        </w:numPr>
        <w:spacing w:before="120" w:after="120" w:line="400" w:lineRule="exact"/>
        <w:outlineLvl w:val="1"/>
        <w:rPr>
          <w:rFonts w:ascii="宋体" w:eastAsia="宋体" w:hAnsi="宋体" w:cs="Times New Roman" w:hint="eastAsia"/>
          <w:bCs/>
          <w:kern w:val="0"/>
          <w:sz w:val="28"/>
          <w:szCs w:val="28"/>
          <w14:ligatures w14:val="none"/>
        </w:rPr>
      </w:pPr>
      <w:bookmarkStart w:id="1931" w:name="_Toc415662842"/>
      <w:bookmarkEnd w:id="1918"/>
      <w:bookmarkEnd w:id="1919"/>
      <w:bookmarkEnd w:id="1920"/>
      <w:bookmarkEnd w:id="1921"/>
      <w:r w:rsidRPr="00E43646">
        <w:rPr>
          <w:rFonts w:ascii="宋体" w:eastAsia="宋体" w:hAnsi="宋体" w:cs="Times New Roman"/>
          <w:bCs/>
          <w:kern w:val="0"/>
          <w:sz w:val="28"/>
          <w:szCs w:val="28"/>
          <w14:ligatures w14:val="none"/>
        </w:rPr>
        <w:br w:type="page"/>
      </w:r>
      <w:bookmarkStart w:id="1932" w:name="_Toc300835231"/>
      <w:bookmarkStart w:id="1933" w:name="_Toc530559961"/>
    </w:p>
    <w:p w14:paraId="4F0CAD01"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宋体" w:cs="宋体" w:hint="eastAsia"/>
          <w:b/>
          <w:sz w:val="32"/>
          <w:szCs w:val="32"/>
          <w14:ligatures w14:val="none"/>
        </w:rPr>
        <w:lastRenderedPageBreak/>
        <w:t>（四）拟派往本工程的设计负责人简历表</w:t>
      </w:r>
    </w:p>
    <w:tbl>
      <w:tblPr>
        <w:tblW w:w="9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19"/>
        <w:gridCol w:w="745"/>
        <w:gridCol w:w="1355"/>
        <w:gridCol w:w="284"/>
        <w:gridCol w:w="41"/>
        <w:gridCol w:w="810"/>
        <w:gridCol w:w="755"/>
        <w:gridCol w:w="15"/>
        <w:gridCol w:w="1125"/>
        <w:gridCol w:w="435"/>
        <w:gridCol w:w="645"/>
        <w:gridCol w:w="405"/>
        <w:gridCol w:w="1737"/>
      </w:tblGrid>
      <w:tr w:rsidR="00E43646" w:rsidRPr="00E43646" w14:paraId="46DCFEA2" w14:textId="77777777" w:rsidTr="00184B1F">
        <w:trPr>
          <w:trHeight w:val="600"/>
          <w:jc w:val="center"/>
        </w:trPr>
        <w:tc>
          <w:tcPr>
            <w:tcW w:w="1319" w:type="dxa"/>
            <w:vAlign w:val="center"/>
          </w:tcPr>
          <w:p w14:paraId="3455D95A"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姓名</w:t>
            </w:r>
          </w:p>
        </w:tc>
        <w:tc>
          <w:tcPr>
            <w:tcW w:w="2384" w:type="dxa"/>
            <w:gridSpan w:val="3"/>
            <w:vAlign w:val="center"/>
          </w:tcPr>
          <w:p w14:paraId="5C80314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851" w:type="dxa"/>
            <w:gridSpan w:val="2"/>
            <w:vAlign w:val="center"/>
          </w:tcPr>
          <w:p w14:paraId="3CF04E7C"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性别</w:t>
            </w:r>
          </w:p>
        </w:tc>
        <w:tc>
          <w:tcPr>
            <w:tcW w:w="1895" w:type="dxa"/>
            <w:gridSpan w:val="3"/>
            <w:vAlign w:val="center"/>
          </w:tcPr>
          <w:p w14:paraId="69FFBA05"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080" w:type="dxa"/>
            <w:gridSpan w:val="2"/>
            <w:vAlign w:val="center"/>
          </w:tcPr>
          <w:p w14:paraId="12903CE4"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年龄</w:t>
            </w:r>
          </w:p>
        </w:tc>
        <w:tc>
          <w:tcPr>
            <w:tcW w:w="2142" w:type="dxa"/>
            <w:gridSpan w:val="2"/>
            <w:vAlign w:val="center"/>
          </w:tcPr>
          <w:p w14:paraId="427CBFF5"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16211B0E" w14:textId="77777777" w:rsidTr="00184B1F">
        <w:trPr>
          <w:trHeight w:val="623"/>
          <w:jc w:val="center"/>
        </w:trPr>
        <w:tc>
          <w:tcPr>
            <w:tcW w:w="1319" w:type="dxa"/>
            <w:vAlign w:val="center"/>
          </w:tcPr>
          <w:p w14:paraId="27216485"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职务</w:t>
            </w:r>
          </w:p>
        </w:tc>
        <w:tc>
          <w:tcPr>
            <w:tcW w:w="2384" w:type="dxa"/>
            <w:gridSpan w:val="3"/>
            <w:vAlign w:val="center"/>
          </w:tcPr>
          <w:p w14:paraId="471A09B9"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851" w:type="dxa"/>
            <w:gridSpan w:val="2"/>
            <w:vAlign w:val="center"/>
          </w:tcPr>
          <w:p w14:paraId="4CF3DC04"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职称</w:t>
            </w:r>
          </w:p>
        </w:tc>
        <w:tc>
          <w:tcPr>
            <w:tcW w:w="1895" w:type="dxa"/>
            <w:gridSpan w:val="3"/>
            <w:vAlign w:val="center"/>
          </w:tcPr>
          <w:p w14:paraId="424C6F2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080" w:type="dxa"/>
            <w:gridSpan w:val="2"/>
            <w:vAlign w:val="center"/>
          </w:tcPr>
          <w:p w14:paraId="0951F681"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学历</w:t>
            </w:r>
          </w:p>
        </w:tc>
        <w:tc>
          <w:tcPr>
            <w:tcW w:w="2142" w:type="dxa"/>
            <w:gridSpan w:val="2"/>
            <w:vAlign w:val="center"/>
          </w:tcPr>
          <w:p w14:paraId="286A6E95"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737B47BB" w14:textId="77777777" w:rsidTr="00184B1F">
        <w:trPr>
          <w:trHeight w:val="600"/>
          <w:jc w:val="center"/>
        </w:trPr>
        <w:tc>
          <w:tcPr>
            <w:tcW w:w="3419" w:type="dxa"/>
            <w:gridSpan w:val="3"/>
            <w:vAlign w:val="center"/>
          </w:tcPr>
          <w:p w14:paraId="0F17A229"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参加工作时间</w:t>
            </w:r>
          </w:p>
        </w:tc>
        <w:tc>
          <w:tcPr>
            <w:tcW w:w="1890" w:type="dxa"/>
            <w:gridSpan w:val="4"/>
            <w:vAlign w:val="center"/>
          </w:tcPr>
          <w:p w14:paraId="18B4A99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625" w:type="dxa"/>
            <w:gridSpan w:val="5"/>
            <w:vAlign w:val="center"/>
          </w:tcPr>
          <w:p w14:paraId="65DB6750"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担任负责人年限</w:t>
            </w:r>
          </w:p>
        </w:tc>
        <w:tc>
          <w:tcPr>
            <w:tcW w:w="1737" w:type="dxa"/>
            <w:vAlign w:val="center"/>
          </w:tcPr>
          <w:p w14:paraId="2D175742"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054A9132" w14:textId="77777777" w:rsidTr="00184B1F">
        <w:trPr>
          <w:trHeight w:val="631"/>
          <w:jc w:val="center"/>
        </w:trPr>
        <w:tc>
          <w:tcPr>
            <w:tcW w:w="3419" w:type="dxa"/>
            <w:gridSpan w:val="3"/>
            <w:vAlign w:val="center"/>
          </w:tcPr>
          <w:p w14:paraId="5B7BB915"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证书及证书编号</w:t>
            </w:r>
          </w:p>
        </w:tc>
        <w:tc>
          <w:tcPr>
            <w:tcW w:w="6252" w:type="dxa"/>
            <w:gridSpan w:val="10"/>
            <w:vAlign w:val="center"/>
          </w:tcPr>
          <w:p w14:paraId="3478470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5659B43B" w14:textId="77777777" w:rsidTr="00184B1F">
        <w:trPr>
          <w:trHeight w:val="620"/>
          <w:jc w:val="center"/>
        </w:trPr>
        <w:tc>
          <w:tcPr>
            <w:tcW w:w="9671" w:type="dxa"/>
            <w:gridSpan w:val="13"/>
            <w:vAlign w:val="center"/>
          </w:tcPr>
          <w:p w14:paraId="18B0EBF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在进行和已完项目情况</w:t>
            </w:r>
          </w:p>
        </w:tc>
      </w:tr>
      <w:tr w:rsidR="00E43646" w:rsidRPr="00E43646" w14:paraId="2A53B310" w14:textId="77777777" w:rsidTr="00184B1F">
        <w:trPr>
          <w:trHeight w:val="600"/>
          <w:jc w:val="center"/>
        </w:trPr>
        <w:tc>
          <w:tcPr>
            <w:tcW w:w="2064" w:type="dxa"/>
            <w:gridSpan w:val="2"/>
            <w:vAlign w:val="center"/>
          </w:tcPr>
          <w:p w14:paraId="4A64102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建设单位</w:t>
            </w:r>
          </w:p>
        </w:tc>
        <w:tc>
          <w:tcPr>
            <w:tcW w:w="1680" w:type="dxa"/>
            <w:gridSpan w:val="3"/>
            <w:vAlign w:val="center"/>
          </w:tcPr>
          <w:p w14:paraId="7BCD78E4" w14:textId="77777777" w:rsidR="00E43646" w:rsidRPr="00E43646" w:rsidRDefault="00E43646" w:rsidP="00E43646">
            <w:pPr>
              <w:spacing w:line="276"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项目名称</w:t>
            </w:r>
          </w:p>
        </w:tc>
        <w:tc>
          <w:tcPr>
            <w:tcW w:w="1580" w:type="dxa"/>
            <w:gridSpan w:val="3"/>
            <w:vAlign w:val="center"/>
          </w:tcPr>
          <w:p w14:paraId="14A3CE46" w14:textId="77777777" w:rsidR="00E43646" w:rsidRPr="00E43646" w:rsidRDefault="00E43646" w:rsidP="00E43646">
            <w:pPr>
              <w:spacing w:line="276"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内容及规模</w:t>
            </w:r>
          </w:p>
        </w:tc>
        <w:tc>
          <w:tcPr>
            <w:tcW w:w="1560" w:type="dxa"/>
            <w:gridSpan w:val="2"/>
            <w:vAlign w:val="center"/>
          </w:tcPr>
          <w:p w14:paraId="6B2D0840" w14:textId="77777777" w:rsidR="00E43646" w:rsidRPr="00E43646" w:rsidRDefault="00E43646" w:rsidP="00E43646">
            <w:pPr>
              <w:spacing w:line="276"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服务期限</w:t>
            </w:r>
          </w:p>
        </w:tc>
        <w:tc>
          <w:tcPr>
            <w:tcW w:w="2787" w:type="dxa"/>
            <w:gridSpan w:val="3"/>
            <w:vAlign w:val="center"/>
          </w:tcPr>
          <w:p w14:paraId="39A281A0"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合同金额</w:t>
            </w:r>
          </w:p>
        </w:tc>
      </w:tr>
      <w:tr w:rsidR="00E43646" w:rsidRPr="00E43646" w14:paraId="086004B2" w14:textId="77777777" w:rsidTr="00184B1F">
        <w:trPr>
          <w:trHeight w:val="616"/>
          <w:jc w:val="center"/>
        </w:trPr>
        <w:tc>
          <w:tcPr>
            <w:tcW w:w="2064" w:type="dxa"/>
            <w:gridSpan w:val="2"/>
            <w:vAlign w:val="center"/>
          </w:tcPr>
          <w:p w14:paraId="680941C7"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462D6EBF"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57FE6E1A"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56D2B7AE"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6CDD7F0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02E85BC7" w14:textId="77777777" w:rsidTr="00184B1F">
        <w:trPr>
          <w:trHeight w:val="616"/>
          <w:jc w:val="center"/>
        </w:trPr>
        <w:tc>
          <w:tcPr>
            <w:tcW w:w="2064" w:type="dxa"/>
            <w:gridSpan w:val="2"/>
            <w:vAlign w:val="center"/>
          </w:tcPr>
          <w:p w14:paraId="66A0D496"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430879F9"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373C2C7C"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1A836186"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3D41084E"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31F37EB5" w14:textId="77777777" w:rsidTr="00184B1F">
        <w:trPr>
          <w:trHeight w:val="616"/>
          <w:jc w:val="center"/>
        </w:trPr>
        <w:tc>
          <w:tcPr>
            <w:tcW w:w="2064" w:type="dxa"/>
            <w:gridSpan w:val="2"/>
            <w:vAlign w:val="center"/>
          </w:tcPr>
          <w:p w14:paraId="271580B1"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7EF6BDE5"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5AE008D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5FC08D67"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78FD8C12"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6659FAA7" w14:textId="77777777" w:rsidTr="00184B1F">
        <w:trPr>
          <w:trHeight w:val="616"/>
          <w:jc w:val="center"/>
        </w:trPr>
        <w:tc>
          <w:tcPr>
            <w:tcW w:w="2064" w:type="dxa"/>
            <w:gridSpan w:val="2"/>
            <w:vAlign w:val="center"/>
          </w:tcPr>
          <w:p w14:paraId="6550BC72"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655A4152"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5288D3CF"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6632910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3CF38C4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21BB7512" w14:textId="77777777" w:rsidTr="00184B1F">
        <w:trPr>
          <w:trHeight w:val="616"/>
          <w:jc w:val="center"/>
        </w:trPr>
        <w:tc>
          <w:tcPr>
            <w:tcW w:w="2064" w:type="dxa"/>
            <w:gridSpan w:val="2"/>
            <w:vAlign w:val="center"/>
          </w:tcPr>
          <w:p w14:paraId="24F1B79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681D6E1A"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4C15CF82"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7BC695E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0C728DE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bl>
    <w:p w14:paraId="2F870151" w14:textId="77777777" w:rsidR="00E43646" w:rsidRPr="00E43646" w:rsidRDefault="00E43646" w:rsidP="00E43646">
      <w:pPr>
        <w:spacing w:line="360" w:lineRule="auto"/>
        <w:rPr>
          <w:rFonts w:ascii="宋体" w:eastAsia="宋体" w:hAnsi="宋体" w:cs="Times New Roman" w:hint="eastAsia"/>
          <w:b/>
          <w:sz w:val="24"/>
          <w:szCs w:val="24"/>
          <w14:ligatures w14:val="none"/>
        </w:rPr>
      </w:pPr>
      <w:r w:rsidRPr="00E43646">
        <w:rPr>
          <w:rFonts w:ascii="宋体" w:eastAsia="宋体" w:hAnsi="宋体" w:cs="Times New Roman" w:hint="eastAsia"/>
          <w:b/>
          <w:sz w:val="24"/>
          <w:szCs w:val="24"/>
          <w14:ligatures w14:val="none"/>
        </w:rPr>
        <w:t>注：1</w:t>
      </w:r>
      <w:r w:rsidRPr="00E43646">
        <w:rPr>
          <w:rFonts w:ascii="宋体" w:eastAsia="宋体" w:hAnsi="宋体" w:cs="Times New Roman"/>
          <w:b/>
          <w:sz w:val="24"/>
          <w:szCs w:val="24"/>
          <w14:ligatures w14:val="none"/>
        </w:rPr>
        <w:t>.</w:t>
      </w:r>
      <w:r w:rsidRPr="00E43646">
        <w:rPr>
          <w:rFonts w:ascii="宋体" w:eastAsia="宋体" w:hAnsi="宋体" w:cs="Times New Roman" w:hint="eastAsia"/>
          <w:b/>
          <w:sz w:val="24"/>
          <w:szCs w:val="24"/>
          <w14:ligatures w14:val="none"/>
        </w:rPr>
        <w:t>附拟派设计负责人注册证书或职称证书；</w:t>
      </w:r>
    </w:p>
    <w:p w14:paraId="694A48BB" w14:textId="77777777" w:rsidR="00E43646" w:rsidRPr="00E43646" w:rsidRDefault="00E43646" w:rsidP="00E43646">
      <w:pPr>
        <w:spacing w:line="360" w:lineRule="auto"/>
        <w:ind w:firstLineChars="200" w:firstLine="482"/>
        <w:rPr>
          <w:rFonts w:ascii="宋体" w:eastAsia="宋体" w:hAnsi="宋体" w:cs="Times New Roman" w:hint="eastAsia"/>
          <w:b/>
          <w:sz w:val="24"/>
          <w:szCs w:val="24"/>
          <w14:ligatures w14:val="none"/>
        </w:rPr>
      </w:pPr>
      <w:r w:rsidRPr="00E43646">
        <w:rPr>
          <w:rFonts w:ascii="宋体" w:eastAsia="宋体" w:hAnsi="宋体" w:cs="Times New Roman"/>
          <w:b/>
          <w:sz w:val="24"/>
          <w:szCs w:val="24"/>
          <w14:ligatures w14:val="none"/>
        </w:rPr>
        <w:t>2.</w:t>
      </w:r>
      <w:r w:rsidRPr="00E43646">
        <w:rPr>
          <w:rFonts w:ascii="宋体" w:eastAsia="宋体" w:hAnsi="宋体" w:cs="Times New Roman" w:hint="eastAsia"/>
          <w:b/>
          <w:sz w:val="24"/>
          <w:szCs w:val="24"/>
          <w14:ligatures w14:val="none"/>
        </w:rPr>
        <w:t>其他相关材料（如有提供）。</w:t>
      </w:r>
    </w:p>
    <w:bookmarkEnd w:id="1932"/>
    <w:bookmarkEnd w:id="1933"/>
    <w:p w14:paraId="61D512A3"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宋体" w:eastAsia="宋体" w:hAnsi="宋体" w:cs="Times New Roman" w:hint="eastAsia"/>
          <w:b/>
          <w:sz w:val="28"/>
          <w:szCs w:val="28"/>
          <w14:ligatures w14:val="none"/>
        </w:rPr>
        <w:br w:type="page"/>
      </w:r>
      <w:r w:rsidRPr="00E43646">
        <w:rPr>
          <w:rFonts w:ascii="Times New Roman" w:eastAsia="宋体" w:hAnsi="宋体" w:cs="宋体" w:hint="eastAsia"/>
          <w:b/>
          <w:sz w:val="32"/>
          <w:szCs w:val="32"/>
          <w14:ligatures w14:val="none"/>
        </w:rPr>
        <w:lastRenderedPageBreak/>
        <w:t>（五）设计项目组人员表</w:t>
      </w:r>
    </w:p>
    <w:p w14:paraId="4638D5D9" w14:textId="77777777" w:rsidR="00E43646" w:rsidRPr="00E43646" w:rsidRDefault="00E43646" w:rsidP="00E43646">
      <w:pPr>
        <w:rPr>
          <w:rFonts w:ascii="宋体" w:eastAsia="宋体" w:hAnsi="宋体" w:cs="Times New Roman" w:hint="eastAsia"/>
          <w:kern w:val="0"/>
          <w:szCs w:val="24"/>
          <w14:ligatures w14:val="none"/>
        </w:rPr>
      </w:pPr>
      <w:r w:rsidRPr="00E43646">
        <w:rPr>
          <w:rFonts w:ascii="宋体" w:eastAsia="宋体" w:hAnsi="宋体" w:cs="Times New Roman" w:hint="eastAsia"/>
          <w:b/>
          <w:kern w:val="0"/>
          <w:sz w:val="20"/>
          <w:szCs w:val="24"/>
          <w14:ligatures w14:val="none"/>
        </w:rPr>
        <w:t>项目名称：</w:t>
      </w:r>
      <w:r w:rsidRPr="00E43646">
        <w:rPr>
          <w:rFonts w:ascii="宋体" w:eastAsia="宋体" w:hAnsi="宋体" w:cs="Times New Roman" w:hint="eastAsia"/>
          <w:b/>
          <w:kern w:val="0"/>
          <w:sz w:val="20"/>
          <w:szCs w:val="24"/>
          <w:u w:val="single"/>
          <w14:ligatures w14:val="none"/>
        </w:rPr>
        <w:t xml:space="preserve">                   </w:t>
      </w:r>
      <w:r w:rsidRPr="00E43646">
        <w:rPr>
          <w:rFonts w:ascii="宋体" w:eastAsia="宋体" w:hAnsi="宋体" w:cs="Times New Roman" w:hint="eastAsia"/>
          <w:b/>
          <w:kern w:val="0"/>
          <w:sz w:val="20"/>
          <w:szCs w:val="24"/>
          <w14:ligatures w14:val="none"/>
        </w:rPr>
        <w:t xml:space="preserve">                          项目编号：</w:t>
      </w:r>
      <w:r w:rsidRPr="00E43646">
        <w:rPr>
          <w:rFonts w:ascii="宋体" w:eastAsia="宋体" w:hAnsi="宋体" w:cs="Times New Roman" w:hint="eastAsia"/>
          <w:b/>
          <w:kern w:val="0"/>
          <w:sz w:val="20"/>
          <w:szCs w:val="24"/>
          <w:u w:val="single"/>
          <w14:ligatures w14:val="non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761"/>
        <w:gridCol w:w="727"/>
        <w:gridCol w:w="1634"/>
        <w:gridCol w:w="1333"/>
        <w:gridCol w:w="1713"/>
        <w:gridCol w:w="1452"/>
        <w:gridCol w:w="710"/>
      </w:tblGrid>
      <w:tr w:rsidR="00E43646" w:rsidRPr="00E43646" w14:paraId="3AB0DCA6" w14:textId="77777777" w:rsidTr="00184B1F">
        <w:trPr>
          <w:jc w:val="center"/>
        </w:trPr>
        <w:tc>
          <w:tcPr>
            <w:tcW w:w="381" w:type="pct"/>
            <w:vMerge w:val="restart"/>
            <w:vAlign w:val="center"/>
          </w:tcPr>
          <w:p w14:paraId="0D70CF7C"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职务</w:t>
            </w:r>
          </w:p>
        </w:tc>
        <w:tc>
          <w:tcPr>
            <w:tcW w:w="422" w:type="pct"/>
            <w:vMerge w:val="restart"/>
            <w:vAlign w:val="center"/>
          </w:tcPr>
          <w:p w14:paraId="3BD47FDE"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姓名</w:t>
            </w:r>
          </w:p>
        </w:tc>
        <w:tc>
          <w:tcPr>
            <w:tcW w:w="403" w:type="pct"/>
            <w:vMerge w:val="restart"/>
            <w:vAlign w:val="center"/>
          </w:tcPr>
          <w:p w14:paraId="623A4DD9"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职称</w:t>
            </w:r>
          </w:p>
        </w:tc>
        <w:tc>
          <w:tcPr>
            <w:tcW w:w="3400" w:type="pct"/>
            <w:gridSpan w:val="4"/>
            <w:vAlign w:val="center"/>
          </w:tcPr>
          <w:p w14:paraId="71C974BE"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执业或职业资格证明</w:t>
            </w:r>
          </w:p>
        </w:tc>
        <w:tc>
          <w:tcPr>
            <w:tcW w:w="395" w:type="pct"/>
            <w:vMerge w:val="restart"/>
            <w:vAlign w:val="center"/>
          </w:tcPr>
          <w:p w14:paraId="589080FA"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备注</w:t>
            </w:r>
          </w:p>
        </w:tc>
      </w:tr>
      <w:tr w:rsidR="00E43646" w:rsidRPr="00E43646" w14:paraId="52BB5B43" w14:textId="77777777" w:rsidTr="00184B1F">
        <w:trPr>
          <w:jc w:val="center"/>
        </w:trPr>
        <w:tc>
          <w:tcPr>
            <w:tcW w:w="381" w:type="pct"/>
            <w:vMerge/>
            <w:vAlign w:val="center"/>
          </w:tcPr>
          <w:p w14:paraId="2E0DA060"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p>
        </w:tc>
        <w:tc>
          <w:tcPr>
            <w:tcW w:w="422" w:type="pct"/>
            <w:vMerge/>
            <w:vAlign w:val="center"/>
          </w:tcPr>
          <w:p w14:paraId="5BCE551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p>
        </w:tc>
        <w:tc>
          <w:tcPr>
            <w:tcW w:w="403" w:type="pct"/>
            <w:vMerge/>
            <w:vAlign w:val="center"/>
          </w:tcPr>
          <w:p w14:paraId="15A27759"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p>
        </w:tc>
        <w:tc>
          <w:tcPr>
            <w:tcW w:w="906" w:type="pct"/>
            <w:vAlign w:val="center"/>
          </w:tcPr>
          <w:p w14:paraId="14C942B6"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证书名称</w:t>
            </w:r>
          </w:p>
        </w:tc>
        <w:tc>
          <w:tcPr>
            <w:tcW w:w="739" w:type="pct"/>
            <w:vAlign w:val="center"/>
          </w:tcPr>
          <w:p w14:paraId="08110E7F"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级别</w:t>
            </w:r>
          </w:p>
        </w:tc>
        <w:tc>
          <w:tcPr>
            <w:tcW w:w="950" w:type="pct"/>
            <w:vAlign w:val="center"/>
          </w:tcPr>
          <w:p w14:paraId="1165D17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证号</w:t>
            </w:r>
          </w:p>
        </w:tc>
        <w:tc>
          <w:tcPr>
            <w:tcW w:w="805" w:type="pct"/>
            <w:vAlign w:val="center"/>
          </w:tcPr>
          <w:p w14:paraId="0A2185F8"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b/>
                <w:kern w:val="0"/>
                <w:sz w:val="24"/>
                <w:szCs w:val="24"/>
                <w14:ligatures w14:val="none"/>
              </w:rPr>
            </w:pPr>
            <w:r w:rsidRPr="00E43646">
              <w:rPr>
                <w:rFonts w:ascii="宋体" w:eastAsia="宋体" w:hAnsi="宋体" w:cs="Times New Roman" w:hint="eastAsia"/>
                <w:b/>
                <w:kern w:val="0"/>
                <w:sz w:val="24"/>
                <w:szCs w:val="24"/>
                <w14:ligatures w14:val="none"/>
              </w:rPr>
              <w:t>专业</w:t>
            </w:r>
          </w:p>
        </w:tc>
        <w:tc>
          <w:tcPr>
            <w:tcW w:w="395" w:type="pct"/>
            <w:vMerge/>
            <w:vAlign w:val="center"/>
          </w:tcPr>
          <w:p w14:paraId="431D365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085C235D" w14:textId="77777777" w:rsidTr="00184B1F">
        <w:trPr>
          <w:jc w:val="center"/>
        </w:trPr>
        <w:tc>
          <w:tcPr>
            <w:tcW w:w="381" w:type="pct"/>
            <w:vAlign w:val="center"/>
          </w:tcPr>
          <w:p w14:paraId="78A8EC2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0377C98B"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257B904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105A787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79CB4490"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06124D64"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072F9939"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4815D368"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179450E0" w14:textId="77777777" w:rsidTr="00184B1F">
        <w:trPr>
          <w:jc w:val="center"/>
        </w:trPr>
        <w:tc>
          <w:tcPr>
            <w:tcW w:w="381" w:type="pct"/>
            <w:vAlign w:val="center"/>
          </w:tcPr>
          <w:p w14:paraId="51C54D73"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1939042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3B60272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72CBC43C"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0E34184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7F95080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1361EE6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2F02C034"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3227C1DF" w14:textId="77777777" w:rsidTr="00184B1F">
        <w:trPr>
          <w:jc w:val="center"/>
        </w:trPr>
        <w:tc>
          <w:tcPr>
            <w:tcW w:w="381" w:type="pct"/>
            <w:vAlign w:val="center"/>
          </w:tcPr>
          <w:p w14:paraId="2FEF6DE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0F5715A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1AE74586"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3562D79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2BF547EC"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7BD4E593"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31782520"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693505AE"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02797525" w14:textId="77777777" w:rsidTr="00184B1F">
        <w:trPr>
          <w:jc w:val="center"/>
        </w:trPr>
        <w:tc>
          <w:tcPr>
            <w:tcW w:w="381" w:type="pct"/>
            <w:vAlign w:val="center"/>
          </w:tcPr>
          <w:p w14:paraId="3A4563C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1312768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4659143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62689A2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61EDC744"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7A026F64"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4A783A8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016B0A5E"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53CCFFA3" w14:textId="77777777" w:rsidTr="00184B1F">
        <w:trPr>
          <w:jc w:val="center"/>
        </w:trPr>
        <w:tc>
          <w:tcPr>
            <w:tcW w:w="381" w:type="pct"/>
            <w:vAlign w:val="center"/>
          </w:tcPr>
          <w:p w14:paraId="088FBA6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0CEDC11E"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181644A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2953C61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0DE3312B"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5FE2016B"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7C5D504E"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22DEAE2F"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515E4BE9" w14:textId="77777777" w:rsidTr="00184B1F">
        <w:trPr>
          <w:jc w:val="center"/>
        </w:trPr>
        <w:tc>
          <w:tcPr>
            <w:tcW w:w="381" w:type="pct"/>
            <w:vAlign w:val="center"/>
          </w:tcPr>
          <w:p w14:paraId="7A7803C0"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6934E066"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2C91887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662C134B"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43ECFF9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7615E113"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40688FF6"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0667A62A"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115BA33F" w14:textId="77777777" w:rsidTr="00184B1F">
        <w:trPr>
          <w:jc w:val="center"/>
        </w:trPr>
        <w:tc>
          <w:tcPr>
            <w:tcW w:w="381" w:type="pct"/>
            <w:vAlign w:val="center"/>
          </w:tcPr>
          <w:p w14:paraId="2992FB6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06C30BB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03A4290C"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4BC7571F"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39662F1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202904E8"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60AE0EAC"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1075C6E3"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4697B23D" w14:textId="77777777" w:rsidTr="00184B1F">
        <w:trPr>
          <w:jc w:val="center"/>
        </w:trPr>
        <w:tc>
          <w:tcPr>
            <w:tcW w:w="381" w:type="pct"/>
            <w:vAlign w:val="center"/>
          </w:tcPr>
          <w:p w14:paraId="039264E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2234E009"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61837A0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0BEC762C"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097E287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47E40738"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11F5D7F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1F6A284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54F18AA0" w14:textId="77777777" w:rsidTr="00184B1F">
        <w:trPr>
          <w:jc w:val="center"/>
        </w:trPr>
        <w:tc>
          <w:tcPr>
            <w:tcW w:w="381" w:type="pct"/>
            <w:vAlign w:val="center"/>
          </w:tcPr>
          <w:p w14:paraId="449D997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6D1532C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6149361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50ACBC56"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0DC220F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6B78330B"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7D4B227B"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4676C1B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6EB6DEA9" w14:textId="77777777" w:rsidTr="00184B1F">
        <w:trPr>
          <w:jc w:val="center"/>
        </w:trPr>
        <w:tc>
          <w:tcPr>
            <w:tcW w:w="381" w:type="pct"/>
            <w:vAlign w:val="center"/>
          </w:tcPr>
          <w:p w14:paraId="51600878"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6C31D67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4EFD31C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626C638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73324A7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6B609C90"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7463239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1A594B9F"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2F6B7B9A" w14:textId="77777777" w:rsidTr="00184B1F">
        <w:trPr>
          <w:jc w:val="center"/>
        </w:trPr>
        <w:tc>
          <w:tcPr>
            <w:tcW w:w="381" w:type="pct"/>
            <w:vAlign w:val="center"/>
          </w:tcPr>
          <w:p w14:paraId="7888F9AB"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39DF1420"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3E13E4F8"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1C43D3AA"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711BE4D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5627F6C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56324FB6"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6328CDC9"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1C4162E7" w14:textId="77777777" w:rsidTr="00184B1F">
        <w:trPr>
          <w:jc w:val="center"/>
        </w:trPr>
        <w:tc>
          <w:tcPr>
            <w:tcW w:w="381" w:type="pct"/>
            <w:vAlign w:val="center"/>
          </w:tcPr>
          <w:p w14:paraId="497185C8"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23262466"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094F0F43"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3909254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2EE7E784"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11A97AD0"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2DD9387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0157B18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31140A4D" w14:textId="77777777" w:rsidTr="00184B1F">
        <w:trPr>
          <w:jc w:val="center"/>
        </w:trPr>
        <w:tc>
          <w:tcPr>
            <w:tcW w:w="381" w:type="pct"/>
            <w:vAlign w:val="center"/>
          </w:tcPr>
          <w:p w14:paraId="137C04E0"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17D3B2E6"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2F82CF26"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4851BFBB"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03353FBE"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2CDB0CE1"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6A89D7B3"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4524D534"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45413230" w14:textId="77777777" w:rsidTr="00184B1F">
        <w:trPr>
          <w:jc w:val="center"/>
        </w:trPr>
        <w:tc>
          <w:tcPr>
            <w:tcW w:w="381" w:type="pct"/>
            <w:vAlign w:val="center"/>
          </w:tcPr>
          <w:p w14:paraId="68DC00B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5B14570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365B8C9F"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712E8ADF"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2192886C"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0D88510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41986EE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0FE4529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45457536" w14:textId="77777777" w:rsidTr="00184B1F">
        <w:trPr>
          <w:jc w:val="center"/>
        </w:trPr>
        <w:tc>
          <w:tcPr>
            <w:tcW w:w="381" w:type="pct"/>
            <w:vAlign w:val="center"/>
          </w:tcPr>
          <w:p w14:paraId="712F324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3AA8BBA3"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76334124"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2756F59F"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4E198BD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451657A0"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052C6886"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13B29687"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r w:rsidR="00E43646" w:rsidRPr="00E43646" w14:paraId="166816EC" w14:textId="77777777" w:rsidTr="00184B1F">
        <w:trPr>
          <w:jc w:val="center"/>
        </w:trPr>
        <w:tc>
          <w:tcPr>
            <w:tcW w:w="381" w:type="pct"/>
            <w:vAlign w:val="center"/>
          </w:tcPr>
          <w:p w14:paraId="14AE6CFD"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22" w:type="pct"/>
            <w:vAlign w:val="center"/>
          </w:tcPr>
          <w:p w14:paraId="0297ED9F"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403" w:type="pct"/>
            <w:vAlign w:val="center"/>
          </w:tcPr>
          <w:p w14:paraId="198399B9"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06" w:type="pct"/>
            <w:vAlign w:val="center"/>
          </w:tcPr>
          <w:p w14:paraId="68AD0115"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739" w:type="pct"/>
            <w:vAlign w:val="center"/>
          </w:tcPr>
          <w:p w14:paraId="500F8048"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950" w:type="pct"/>
            <w:vAlign w:val="center"/>
          </w:tcPr>
          <w:p w14:paraId="7DB93B72"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805" w:type="pct"/>
            <w:vAlign w:val="center"/>
          </w:tcPr>
          <w:p w14:paraId="462A76D4"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c>
          <w:tcPr>
            <w:tcW w:w="395" w:type="pct"/>
            <w:vAlign w:val="center"/>
          </w:tcPr>
          <w:p w14:paraId="661D8AF0" w14:textId="77777777" w:rsidR="00E43646" w:rsidRPr="00E43646" w:rsidRDefault="00E43646" w:rsidP="00E43646">
            <w:pPr>
              <w:autoSpaceDE w:val="0"/>
              <w:autoSpaceDN w:val="0"/>
              <w:adjustRightInd w:val="0"/>
              <w:spacing w:line="520" w:lineRule="exact"/>
              <w:jc w:val="center"/>
              <w:rPr>
                <w:rFonts w:ascii="宋体" w:eastAsia="宋体" w:hAnsi="宋体" w:cs="Times New Roman" w:hint="eastAsia"/>
                <w:kern w:val="0"/>
                <w:sz w:val="24"/>
                <w:szCs w:val="24"/>
                <w14:ligatures w14:val="none"/>
              </w:rPr>
            </w:pPr>
          </w:p>
        </w:tc>
      </w:tr>
    </w:tbl>
    <w:p w14:paraId="32440745" w14:textId="77777777" w:rsidR="00E43646" w:rsidRPr="00E43646" w:rsidRDefault="00E43646" w:rsidP="00E43646">
      <w:pPr>
        <w:spacing w:after="120"/>
        <w:ind w:leftChars="200" w:left="420" w:firstLineChars="200" w:firstLine="482"/>
        <w:rPr>
          <w:rFonts w:ascii="Calibri" w:eastAsia="宋体" w:hAnsi="Times New Roman" w:cs="Times New Roman"/>
          <w:sz w:val="24"/>
          <w:szCs w:val="24"/>
          <w14:ligatures w14:val="none"/>
        </w:rPr>
      </w:pPr>
      <w:r w:rsidRPr="00E43646">
        <w:rPr>
          <w:rFonts w:ascii="宋体" w:eastAsia="宋体" w:hAnsi="宋体" w:cs="Times New Roman" w:hint="eastAsia"/>
          <w:b/>
          <w:sz w:val="24"/>
          <w:szCs w:val="24"/>
          <w14:ligatures w14:val="none"/>
        </w:rPr>
        <w:t>说明：表后附相关材料。</w:t>
      </w:r>
    </w:p>
    <w:p w14:paraId="76D7A9FF"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Times New Roman" w:eastAsia="宋体" w:hAnsi="Times New Roman" w:cs="Times New Roman"/>
          <w:b/>
          <w:sz w:val="28"/>
          <w:szCs w:val="32"/>
          <w14:ligatures w14:val="none"/>
        </w:rPr>
        <w:br w:type="page"/>
      </w:r>
      <w:r w:rsidRPr="00E43646">
        <w:rPr>
          <w:rFonts w:ascii="Times New Roman" w:eastAsia="宋体" w:hAnsi="宋体" w:cs="宋体" w:hint="eastAsia"/>
          <w:b/>
          <w:sz w:val="32"/>
          <w:szCs w:val="32"/>
          <w14:ligatures w14:val="none"/>
        </w:rPr>
        <w:lastRenderedPageBreak/>
        <w:t>（六）拟派往本工程的施工负责人简历表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19"/>
        <w:gridCol w:w="745"/>
        <w:gridCol w:w="1355"/>
        <w:gridCol w:w="284"/>
        <w:gridCol w:w="41"/>
        <w:gridCol w:w="810"/>
        <w:gridCol w:w="755"/>
        <w:gridCol w:w="15"/>
        <w:gridCol w:w="1125"/>
        <w:gridCol w:w="435"/>
        <w:gridCol w:w="645"/>
        <w:gridCol w:w="405"/>
        <w:gridCol w:w="1737"/>
      </w:tblGrid>
      <w:tr w:rsidR="00E43646" w:rsidRPr="00E43646" w14:paraId="7D6301B8" w14:textId="77777777" w:rsidTr="00184B1F">
        <w:trPr>
          <w:trHeight w:val="600"/>
          <w:jc w:val="center"/>
        </w:trPr>
        <w:tc>
          <w:tcPr>
            <w:tcW w:w="1319" w:type="dxa"/>
            <w:vAlign w:val="center"/>
          </w:tcPr>
          <w:p w14:paraId="4AA183D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姓名</w:t>
            </w:r>
          </w:p>
        </w:tc>
        <w:tc>
          <w:tcPr>
            <w:tcW w:w="2384" w:type="dxa"/>
            <w:gridSpan w:val="3"/>
            <w:vAlign w:val="center"/>
          </w:tcPr>
          <w:p w14:paraId="314C823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851" w:type="dxa"/>
            <w:gridSpan w:val="2"/>
            <w:vAlign w:val="center"/>
          </w:tcPr>
          <w:p w14:paraId="5F2D268A"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性别</w:t>
            </w:r>
          </w:p>
        </w:tc>
        <w:tc>
          <w:tcPr>
            <w:tcW w:w="1895" w:type="dxa"/>
            <w:gridSpan w:val="3"/>
            <w:vAlign w:val="center"/>
          </w:tcPr>
          <w:p w14:paraId="622C67CE"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080" w:type="dxa"/>
            <w:gridSpan w:val="2"/>
            <w:vAlign w:val="center"/>
          </w:tcPr>
          <w:p w14:paraId="5C972459"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年龄</w:t>
            </w:r>
          </w:p>
        </w:tc>
        <w:tc>
          <w:tcPr>
            <w:tcW w:w="2142" w:type="dxa"/>
            <w:gridSpan w:val="2"/>
            <w:vAlign w:val="center"/>
          </w:tcPr>
          <w:p w14:paraId="2D5A545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7B68EB55" w14:textId="77777777" w:rsidTr="00184B1F">
        <w:trPr>
          <w:trHeight w:val="623"/>
          <w:jc w:val="center"/>
        </w:trPr>
        <w:tc>
          <w:tcPr>
            <w:tcW w:w="1319" w:type="dxa"/>
            <w:vAlign w:val="center"/>
          </w:tcPr>
          <w:p w14:paraId="5A45E7C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职务</w:t>
            </w:r>
          </w:p>
        </w:tc>
        <w:tc>
          <w:tcPr>
            <w:tcW w:w="2384" w:type="dxa"/>
            <w:gridSpan w:val="3"/>
            <w:vAlign w:val="center"/>
          </w:tcPr>
          <w:p w14:paraId="46DA9C55"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851" w:type="dxa"/>
            <w:gridSpan w:val="2"/>
            <w:vAlign w:val="center"/>
          </w:tcPr>
          <w:p w14:paraId="4BAC4231"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职称</w:t>
            </w:r>
          </w:p>
        </w:tc>
        <w:tc>
          <w:tcPr>
            <w:tcW w:w="1895" w:type="dxa"/>
            <w:gridSpan w:val="3"/>
            <w:vAlign w:val="center"/>
          </w:tcPr>
          <w:p w14:paraId="2A743F6C"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080" w:type="dxa"/>
            <w:gridSpan w:val="2"/>
            <w:vAlign w:val="center"/>
          </w:tcPr>
          <w:p w14:paraId="48B1E21C"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学历</w:t>
            </w:r>
          </w:p>
        </w:tc>
        <w:tc>
          <w:tcPr>
            <w:tcW w:w="2142" w:type="dxa"/>
            <w:gridSpan w:val="2"/>
            <w:vAlign w:val="center"/>
          </w:tcPr>
          <w:p w14:paraId="6B3C17C6"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547F39A3" w14:textId="77777777" w:rsidTr="00184B1F">
        <w:trPr>
          <w:trHeight w:val="600"/>
          <w:jc w:val="center"/>
        </w:trPr>
        <w:tc>
          <w:tcPr>
            <w:tcW w:w="3419" w:type="dxa"/>
            <w:gridSpan w:val="3"/>
            <w:vAlign w:val="center"/>
          </w:tcPr>
          <w:p w14:paraId="03190502"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参加工作时间</w:t>
            </w:r>
          </w:p>
        </w:tc>
        <w:tc>
          <w:tcPr>
            <w:tcW w:w="1890" w:type="dxa"/>
            <w:gridSpan w:val="4"/>
            <w:vAlign w:val="center"/>
          </w:tcPr>
          <w:p w14:paraId="71E1CB35"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625" w:type="dxa"/>
            <w:gridSpan w:val="5"/>
            <w:vAlign w:val="center"/>
          </w:tcPr>
          <w:p w14:paraId="7E3D93E8"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担任负责人年限</w:t>
            </w:r>
          </w:p>
        </w:tc>
        <w:tc>
          <w:tcPr>
            <w:tcW w:w="1737" w:type="dxa"/>
            <w:vAlign w:val="center"/>
          </w:tcPr>
          <w:p w14:paraId="1B603288"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6B3217D1" w14:textId="77777777" w:rsidTr="00184B1F">
        <w:trPr>
          <w:trHeight w:val="631"/>
          <w:jc w:val="center"/>
        </w:trPr>
        <w:tc>
          <w:tcPr>
            <w:tcW w:w="3419" w:type="dxa"/>
            <w:gridSpan w:val="3"/>
            <w:vAlign w:val="center"/>
          </w:tcPr>
          <w:p w14:paraId="2FD2FED4"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证书及证书编号</w:t>
            </w:r>
          </w:p>
        </w:tc>
        <w:tc>
          <w:tcPr>
            <w:tcW w:w="6252" w:type="dxa"/>
            <w:gridSpan w:val="10"/>
            <w:vAlign w:val="center"/>
          </w:tcPr>
          <w:p w14:paraId="4C86D1F9"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5CFCD8DB" w14:textId="77777777" w:rsidTr="00184B1F">
        <w:trPr>
          <w:trHeight w:val="620"/>
          <w:jc w:val="center"/>
        </w:trPr>
        <w:tc>
          <w:tcPr>
            <w:tcW w:w="9671" w:type="dxa"/>
            <w:gridSpan w:val="13"/>
            <w:vAlign w:val="center"/>
          </w:tcPr>
          <w:p w14:paraId="7BC8AF5F"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在进行和已完项目情况</w:t>
            </w:r>
          </w:p>
        </w:tc>
      </w:tr>
      <w:tr w:rsidR="00E43646" w:rsidRPr="00E43646" w14:paraId="57AA969B" w14:textId="77777777" w:rsidTr="00184B1F">
        <w:trPr>
          <w:trHeight w:val="600"/>
          <w:jc w:val="center"/>
        </w:trPr>
        <w:tc>
          <w:tcPr>
            <w:tcW w:w="2064" w:type="dxa"/>
            <w:gridSpan w:val="2"/>
            <w:vAlign w:val="center"/>
          </w:tcPr>
          <w:p w14:paraId="6B182172"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建设单位</w:t>
            </w:r>
          </w:p>
        </w:tc>
        <w:tc>
          <w:tcPr>
            <w:tcW w:w="1680" w:type="dxa"/>
            <w:gridSpan w:val="3"/>
            <w:vAlign w:val="center"/>
          </w:tcPr>
          <w:p w14:paraId="17C81517" w14:textId="77777777" w:rsidR="00E43646" w:rsidRPr="00E43646" w:rsidRDefault="00E43646" w:rsidP="00E43646">
            <w:pPr>
              <w:spacing w:line="276"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项目名称</w:t>
            </w:r>
          </w:p>
        </w:tc>
        <w:tc>
          <w:tcPr>
            <w:tcW w:w="1580" w:type="dxa"/>
            <w:gridSpan w:val="3"/>
            <w:vAlign w:val="center"/>
          </w:tcPr>
          <w:p w14:paraId="71DDE4CD" w14:textId="77777777" w:rsidR="00E43646" w:rsidRPr="00E43646" w:rsidRDefault="00E43646" w:rsidP="00E43646">
            <w:pPr>
              <w:spacing w:line="276"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内容及规模</w:t>
            </w:r>
          </w:p>
        </w:tc>
        <w:tc>
          <w:tcPr>
            <w:tcW w:w="1560" w:type="dxa"/>
            <w:gridSpan w:val="2"/>
            <w:vAlign w:val="center"/>
          </w:tcPr>
          <w:p w14:paraId="689F7751" w14:textId="77777777" w:rsidR="00E43646" w:rsidRPr="00E43646" w:rsidRDefault="00E43646" w:rsidP="00E43646">
            <w:pPr>
              <w:spacing w:line="276"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服务期限</w:t>
            </w:r>
          </w:p>
        </w:tc>
        <w:tc>
          <w:tcPr>
            <w:tcW w:w="2787" w:type="dxa"/>
            <w:gridSpan w:val="3"/>
            <w:vAlign w:val="center"/>
          </w:tcPr>
          <w:p w14:paraId="48B15F87"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r w:rsidRPr="00E43646">
              <w:rPr>
                <w:rFonts w:ascii="宋体" w:eastAsia="宋体" w:hAnsi="宋体" w:cs="Times New Roman" w:hint="eastAsia"/>
                <w:sz w:val="24"/>
                <w:szCs w:val="24"/>
                <w14:ligatures w14:val="none"/>
              </w:rPr>
              <w:t>合同金额</w:t>
            </w:r>
          </w:p>
        </w:tc>
      </w:tr>
      <w:tr w:rsidR="00E43646" w:rsidRPr="00E43646" w14:paraId="2AECBAB2" w14:textId="77777777" w:rsidTr="00184B1F">
        <w:trPr>
          <w:trHeight w:val="616"/>
          <w:jc w:val="center"/>
        </w:trPr>
        <w:tc>
          <w:tcPr>
            <w:tcW w:w="2064" w:type="dxa"/>
            <w:gridSpan w:val="2"/>
            <w:vAlign w:val="center"/>
          </w:tcPr>
          <w:p w14:paraId="4660ACF9"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05D89F2F"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625F6F91"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0247EEF0"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1CA617D3"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400DD8B4" w14:textId="77777777" w:rsidTr="00184B1F">
        <w:trPr>
          <w:trHeight w:val="616"/>
          <w:jc w:val="center"/>
        </w:trPr>
        <w:tc>
          <w:tcPr>
            <w:tcW w:w="2064" w:type="dxa"/>
            <w:gridSpan w:val="2"/>
            <w:vAlign w:val="center"/>
          </w:tcPr>
          <w:p w14:paraId="56C2FC41"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11542F4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65A71661"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561261A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1A3A0CE8"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03AA3098" w14:textId="77777777" w:rsidTr="00184B1F">
        <w:trPr>
          <w:trHeight w:val="616"/>
          <w:jc w:val="center"/>
        </w:trPr>
        <w:tc>
          <w:tcPr>
            <w:tcW w:w="2064" w:type="dxa"/>
            <w:gridSpan w:val="2"/>
            <w:vAlign w:val="center"/>
          </w:tcPr>
          <w:p w14:paraId="6E3F429C"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0BEB56F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5E749BD8"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3A8BA44E"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1A2B2153"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69DBF45E" w14:textId="77777777" w:rsidTr="00184B1F">
        <w:trPr>
          <w:trHeight w:val="616"/>
          <w:jc w:val="center"/>
        </w:trPr>
        <w:tc>
          <w:tcPr>
            <w:tcW w:w="2064" w:type="dxa"/>
            <w:gridSpan w:val="2"/>
            <w:vAlign w:val="center"/>
          </w:tcPr>
          <w:p w14:paraId="3316D69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0E342300"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012F61F0"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11CCEAB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7D561120"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7EF46560" w14:textId="77777777" w:rsidTr="00184B1F">
        <w:trPr>
          <w:trHeight w:val="616"/>
          <w:jc w:val="center"/>
        </w:trPr>
        <w:tc>
          <w:tcPr>
            <w:tcW w:w="2064" w:type="dxa"/>
            <w:gridSpan w:val="2"/>
            <w:vAlign w:val="center"/>
          </w:tcPr>
          <w:p w14:paraId="363AA66C"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030F42C6"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7B81489E"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29CBD96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0C60F71A"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225D48AF" w14:textId="77777777" w:rsidTr="00184B1F">
        <w:trPr>
          <w:trHeight w:val="616"/>
          <w:jc w:val="center"/>
        </w:trPr>
        <w:tc>
          <w:tcPr>
            <w:tcW w:w="2064" w:type="dxa"/>
            <w:gridSpan w:val="2"/>
            <w:vAlign w:val="center"/>
          </w:tcPr>
          <w:p w14:paraId="00E21847"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7CCA0DC4"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6E7F1E53"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1DBB40C7"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33B0D80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1EE902E1" w14:textId="77777777" w:rsidTr="00184B1F">
        <w:trPr>
          <w:trHeight w:val="616"/>
          <w:jc w:val="center"/>
        </w:trPr>
        <w:tc>
          <w:tcPr>
            <w:tcW w:w="2064" w:type="dxa"/>
            <w:gridSpan w:val="2"/>
            <w:vAlign w:val="center"/>
          </w:tcPr>
          <w:p w14:paraId="6FBA32DE"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553E71EC"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57A54D90"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7B9D7D8D"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63E68E2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0387C19B" w14:textId="77777777" w:rsidTr="00184B1F">
        <w:trPr>
          <w:trHeight w:val="616"/>
          <w:jc w:val="center"/>
        </w:trPr>
        <w:tc>
          <w:tcPr>
            <w:tcW w:w="2064" w:type="dxa"/>
            <w:gridSpan w:val="2"/>
            <w:vAlign w:val="center"/>
          </w:tcPr>
          <w:p w14:paraId="6C2043D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2CD82BC2"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7C138D69"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1524F07B"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452A518F"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62C62A75" w14:textId="77777777" w:rsidTr="00184B1F">
        <w:trPr>
          <w:trHeight w:val="616"/>
          <w:jc w:val="center"/>
        </w:trPr>
        <w:tc>
          <w:tcPr>
            <w:tcW w:w="2064" w:type="dxa"/>
            <w:gridSpan w:val="2"/>
            <w:vAlign w:val="center"/>
          </w:tcPr>
          <w:p w14:paraId="0A1B04F2"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49995CC7"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1B892639"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778C09B5"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525D5D03"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r w:rsidR="00E43646" w:rsidRPr="00E43646" w14:paraId="0BD836D0" w14:textId="77777777" w:rsidTr="00184B1F">
        <w:trPr>
          <w:trHeight w:val="616"/>
          <w:jc w:val="center"/>
        </w:trPr>
        <w:tc>
          <w:tcPr>
            <w:tcW w:w="2064" w:type="dxa"/>
            <w:gridSpan w:val="2"/>
            <w:vAlign w:val="center"/>
          </w:tcPr>
          <w:p w14:paraId="6757B9B2"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680" w:type="dxa"/>
            <w:gridSpan w:val="3"/>
            <w:vAlign w:val="center"/>
          </w:tcPr>
          <w:p w14:paraId="2B7BD0C9"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80" w:type="dxa"/>
            <w:gridSpan w:val="3"/>
            <w:vAlign w:val="center"/>
          </w:tcPr>
          <w:p w14:paraId="480570CE"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1560" w:type="dxa"/>
            <w:gridSpan w:val="2"/>
            <w:vAlign w:val="center"/>
          </w:tcPr>
          <w:p w14:paraId="13C57B1C"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c>
          <w:tcPr>
            <w:tcW w:w="2787" w:type="dxa"/>
            <w:gridSpan w:val="3"/>
            <w:vAlign w:val="center"/>
          </w:tcPr>
          <w:p w14:paraId="1A10A6B5" w14:textId="77777777" w:rsidR="00E43646" w:rsidRPr="00E43646" w:rsidRDefault="00E43646" w:rsidP="00E43646">
            <w:pPr>
              <w:spacing w:line="360" w:lineRule="auto"/>
              <w:jc w:val="center"/>
              <w:rPr>
                <w:rFonts w:ascii="宋体" w:eastAsia="宋体" w:hAnsi="宋体" w:cs="Times New Roman" w:hint="eastAsia"/>
                <w:sz w:val="24"/>
                <w:szCs w:val="24"/>
                <w14:ligatures w14:val="none"/>
              </w:rPr>
            </w:pPr>
          </w:p>
        </w:tc>
      </w:tr>
    </w:tbl>
    <w:p w14:paraId="00BB80DD" w14:textId="77777777" w:rsidR="00E43646" w:rsidRPr="00E43646" w:rsidRDefault="00E43646" w:rsidP="00E43646">
      <w:pPr>
        <w:spacing w:line="360" w:lineRule="auto"/>
        <w:rPr>
          <w:rFonts w:ascii="宋体" w:eastAsia="宋体" w:hAnsi="宋体" w:cs="Times New Roman" w:hint="eastAsia"/>
          <w:b/>
          <w:sz w:val="24"/>
          <w:szCs w:val="24"/>
          <w14:ligatures w14:val="none"/>
        </w:rPr>
      </w:pPr>
      <w:r w:rsidRPr="00E43646">
        <w:rPr>
          <w:rFonts w:ascii="宋体" w:eastAsia="宋体" w:hAnsi="宋体" w:cs="Times New Roman" w:hint="eastAsia"/>
          <w:b/>
          <w:sz w:val="24"/>
          <w:szCs w:val="24"/>
          <w14:ligatures w14:val="none"/>
        </w:rPr>
        <w:t>注：1</w:t>
      </w:r>
      <w:r w:rsidRPr="00E43646">
        <w:rPr>
          <w:rFonts w:ascii="宋体" w:eastAsia="宋体" w:hAnsi="宋体" w:cs="Times New Roman"/>
          <w:b/>
          <w:sz w:val="24"/>
          <w:szCs w:val="24"/>
          <w14:ligatures w14:val="none"/>
        </w:rPr>
        <w:t>.</w:t>
      </w:r>
      <w:r w:rsidRPr="00E43646">
        <w:rPr>
          <w:rFonts w:ascii="宋体" w:eastAsia="宋体" w:hAnsi="宋体" w:cs="Times New Roman" w:hint="eastAsia"/>
          <w:b/>
          <w:sz w:val="24"/>
          <w:szCs w:val="24"/>
          <w14:ligatures w14:val="none"/>
        </w:rPr>
        <w:t>附拟派项目经理注册证书及有效的安全生产考核合格证书（B证）；</w:t>
      </w:r>
    </w:p>
    <w:p w14:paraId="344B53B6" w14:textId="77777777" w:rsidR="00E43646" w:rsidRPr="00E43646" w:rsidRDefault="00E43646" w:rsidP="00E43646">
      <w:pPr>
        <w:spacing w:line="360" w:lineRule="auto"/>
        <w:rPr>
          <w:rFonts w:ascii="宋体" w:eastAsia="宋体" w:hAnsi="宋体" w:cs="Times New Roman" w:hint="eastAsia"/>
          <w:b/>
          <w:sz w:val="24"/>
          <w:szCs w:val="24"/>
          <w14:ligatures w14:val="none"/>
        </w:rPr>
      </w:pPr>
      <w:r w:rsidRPr="00E43646">
        <w:rPr>
          <w:rFonts w:ascii="宋体" w:eastAsia="宋体" w:hAnsi="宋体" w:cs="Times New Roman" w:hint="eastAsia"/>
          <w:b/>
          <w:sz w:val="24"/>
          <w:szCs w:val="24"/>
          <w14:ligatures w14:val="none"/>
        </w:rPr>
        <w:t xml:space="preserve">    </w:t>
      </w:r>
      <w:r w:rsidRPr="00E43646">
        <w:rPr>
          <w:rFonts w:ascii="宋体" w:eastAsia="宋体" w:hAnsi="宋体" w:cs="Times New Roman"/>
          <w:b/>
          <w:sz w:val="24"/>
          <w:szCs w:val="24"/>
          <w14:ligatures w14:val="none"/>
        </w:rPr>
        <w:t>2.</w:t>
      </w:r>
      <w:r w:rsidRPr="00E43646">
        <w:rPr>
          <w:rFonts w:ascii="Times New Roman" w:eastAsia="宋体" w:hAnsi="Times New Roman" w:cs="Times New Roman" w:hint="eastAsia"/>
          <w:szCs w:val="24"/>
          <w14:ligatures w14:val="none"/>
        </w:rPr>
        <w:t xml:space="preserve"> </w:t>
      </w:r>
      <w:r w:rsidRPr="00E43646">
        <w:rPr>
          <w:rFonts w:ascii="宋体" w:eastAsia="宋体" w:hAnsi="宋体" w:cs="Times New Roman" w:hint="eastAsia"/>
          <w:b/>
          <w:sz w:val="24"/>
          <w:szCs w:val="24"/>
          <w14:ligatures w14:val="none"/>
        </w:rPr>
        <w:t>为供应商本单位的在职人员，且不得担任其他在建工程的主要管理人员（提供书面承诺）；</w:t>
      </w:r>
    </w:p>
    <w:p w14:paraId="48D73426" w14:textId="77777777" w:rsidR="00E43646" w:rsidRPr="00E43646" w:rsidRDefault="00E43646" w:rsidP="00E43646">
      <w:pPr>
        <w:spacing w:line="360" w:lineRule="auto"/>
        <w:ind w:firstLineChars="200" w:firstLine="482"/>
        <w:rPr>
          <w:rFonts w:ascii="宋体" w:eastAsia="宋体" w:hAnsi="宋体" w:cs="Times New Roman" w:hint="eastAsia"/>
          <w:b/>
          <w:sz w:val="24"/>
          <w:szCs w:val="24"/>
          <w14:ligatures w14:val="none"/>
        </w:rPr>
      </w:pPr>
      <w:r w:rsidRPr="00E43646">
        <w:rPr>
          <w:rFonts w:ascii="宋体" w:eastAsia="宋体" w:hAnsi="宋体" w:cs="Times New Roman" w:hint="eastAsia"/>
          <w:b/>
          <w:sz w:val="24"/>
          <w:szCs w:val="24"/>
          <w14:ligatures w14:val="none"/>
        </w:rPr>
        <w:t>3.其他相关材料（如有提供）。</w:t>
      </w:r>
    </w:p>
    <w:p w14:paraId="02F882A4"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r w:rsidRPr="00E43646">
        <w:rPr>
          <w:rFonts w:ascii="宋体" w:eastAsia="宋体" w:hAnsi="宋体" w:cs="Times New Roman"/>
          <w:b/>
          <w:sz w:val="28"/>
          <w:szCs w:val="28"/>
          <w14:ligatures w14:val="none"/>
        </w:rPr>
        <w:br w:type="page"/>
      </w:r>
      <w:r w:rsidRPr="00E43646">
        <w:rPr>
          <w:rFonts w:ascii="Times New Roman" w:eastAsia="宋体" w:hAnsi="宋体" w:cs="宋体" w:hint="eastAsia"/>
          <w:b/>
          <w:sz w:val="32"/>
          <w:szCs w:val="32"/>
          <w14:ligatures w14:val="none"/>
        </w:rPr>
        <w:lastRenderedPageBreak/>
        <w:t>（七）施工项目组人员表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974"/>
        <w:gridCol w:w="970"/>
        <w:gridCol w:w="1460"/>
        <w:gridCol w:w="970"/>
        <w:gridCol w:w="974"/>
        <w:gridCol w:w="980"/>
        <w:gridCol w:w="1671"/>
      </w:tblGrid>
      <w:tr w:rsidR="00E43646" w:rsidRPr="00E43646" w14:paraId="474E55F5" w14:textId="77777777" w:rsidTr="00184B1F">
        <w:trPr>
          <w:jc w:val="center"/>
        </w:trPr>
        <w:tc>
          <w:tcPr>
            <w:tcW w:w="1243" w:type="dxa"/>
            <w:vMerge w:val="restart"/>
            <w:vAlign w:val="center"/>
          </w:tcPr>
          <w:p w14:paraId="12B88DD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职务</w:t>
            </w:r>
          </w:p>
        </w:tc>
        <w:tc>
          <w:tcPr>
            <w:tcW w:w="974" w:type="dxa"/>
            <w:vMerge w:val="restart"/>
            <w:vAlign w:val="center"/>
          </w:tcPr>
          <w:p w14:paraId="4D2751A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姓名</w:t>
            </w:r>
          </w:p>
        </w:tc>
        <w:tc>
          <w:tcPr>
            <w:tcW w:w="970" w:type="dxa"/>
            <w:vMerge w:val="restart"/>
            <w:vAlign w:val="center"/>
          </w:tcPr>
          <w:p w14:paraId="7874092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职称</w:t>
            </w:r>
          </w:p>
        </w:tc>
        <w:tc>
          <w:tcPr>
            <w:tcW w:w="4384" w:type="dxa"/>
            <w:gridSpan w:val="4"/>
            <w:vAlign w:val="center"/>
          </w:tcPr>
          <w:p w14:paraId="1690BBD9"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执业或职业资格证明</w:t>
            </w:r>
          </w:p>
        </w:tc>
        <w:tc>
          <w:tcPr>
            <w:tcW w:w="1671" w:type="dxa"/>
            <w:vAlign w:val="center"/>
          </w:tcPr>
          <w:p w14:paraId="498325C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备注</w:t>
            </w:r>
          </w:p>
        </w:tc>
      </w:tr>
      <w:tr w:rsidR="00E43646" w:rsidRPr="00E43646" w14:paraId="41A3731E" w14:textId="77777777" w:rsidTr="00184B1F">
        <w:trPr>
          <w:jc w:val="center"/>
        </w:trPr>
        <w:tc>
          <w:tcPr>
            <w:tcW w:w="1243" w:type="dxa"/>
            <w:vMerge/>
            <w:vAlign w:val="center"/>
          </w:tcPr>
          <w:p w14:paraId="2344771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vMerge/>
            <w:vAlign w:val="center"/>
          </w:tcPr>
          <w:p w14:paraId="1499741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vMerge/>
            <w:vAlign w:val="center"/>
          </w:tcPr>
          <w:p w14:paraId="5E075BD0"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vAlign w:val="center"/>
          </w:tcPr>
          <w:p w14:paraId="5B5A230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证书名称</w:t>
            </w:r>
          </w:p>
        </w:tc>
        <w:tc>
          <w:tcPr>
            <w:tcW w:w="970" w:type="dxa"/>
            <w:vAlign w:val="center"/>
          </w:tcPr>
          <w:p w14:paraId="2BFE0BD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级别</w:t>
            </w:r>
          </w:p>
        </w:tc>
        <w:tc>
          <w:tcPr>
            <w:tcW w:w="974" w:type="dxa"/>
            <w:vAlign w:val="center"/>
          </w:tcPr>
          <w:p w14:paraId="4C1A456C"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证号</w:t>
            </w:r>
          </w:p>
        </w:tc>
        <w:tc>
          <w:tcPr>
            <w:tcW w:w="980" w:type="dxa"/>
            <w:vAlign w:val="center"/>
          </w:tcPr>
          <w:p w14:paraId="26E6312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r w:rsidRPr="00E43646">
              <w:rPr>
                <w:rFonts w:ascii="Times New Roman" w:eastAsia="宋体" w:hAnsi="Times New Roman" w:cs="Times New Roman"/>
                <w:sz w:val="24"/>
                <w:szCs w:val="24"/>
                <w14:ligatures w14:val="none"/>
              </w:rPr>
              <w:t>专业</w:t>
            </w:r>
          </w:p>
        </w:tc>
        <w:tc>
          <w:tcPr>
            <w:tcW w:w="1671" w:type="dxa"/>
            <w:vAlign w:val="center"/>
          </w:tcPr>
          <w:p w14:paraId="67F874B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0FE4A8D9" w14:textId="77777777" w:rsidTr="00184B1F">
        <w:trPr>
          <w:jc w:val="center"/>
        </w:trPr>
        <w:tc>
          <w:tcPr>
            <w:tcW w:w="1243" w:type="dxa"/>
            <w:vAlign w:val="center"/>
          </w:tcPr>
          <w:p w14:paraId="3684146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vAlign w:val="center"/>
          </w:tcPr>
          <w:p w14:paraId="04105AD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vAlign w:val="center"/>
          </w:tcPr>
          <w:p w14:paraId="027A8BC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vAlign w:val="center"/>
          </w:tcPr>
          <w:p w14:paraId="325133A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vAlign w:val="center"/>
          </w:tcPr>
          <w:p w14:paraId="70383A4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vAlign w:val="center"/>
          </w:tcPr>
          <w:p w14:paraId="3820C31C"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vAlign w:val="center"/>
          </w:tcPr>
          <w:p w14:paraId="5BE9D2D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vAlign w:val="center"/>
          </w:tcPr>
          <w:p w14:paraId="3449D7B2"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35150F41" w14:textId="77777777" w:rsidTr="00184B1F">
        <w:trPr>
          <w:jc w:val="center"/>
        </w:trPr>
        <w:tc>
          <w:tcPr>
            <w:tcW w:w="1243" w:type="dxa"/>
          </w:tcPr>
          <w:p w14:paraId="522E56DC"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56C7217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305ADEFE"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2929822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3873D24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4E562CF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5B086E7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6D8226B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7E6CE4DC" w14:textId="77777777" w:rsidTr="00184B1F">
        <w:trPr>
          <w:jc w:val="center"/>
        </w:trPr>
        <w:tc>
          <w:tcPr>
            <w:tcW w:w="1243" w:type="dxa"/>
          </w:tcPr>
          <w:p w14:paraId="03F70E5A"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37EE4F1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4C5CE844"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23475A69"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0364429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385B698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25EC559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769CF4E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26197120" w14:textId="77777777" w:rsidTr="00184B1F">
        <w:trPr>
          <w:jc w:val="center"/>
        </w:trPr>
        <w:tc>
          <w:tcPr>
            <w:tcW w:w="1243" w:type="dxa"/>
          </w:tcPr>
          <w:p w14:paraId="3294D81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1333A4A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3F418060"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4EE6C28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05C2C012"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1B4F170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443352F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00039FE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56737A09" w14:textId="77777777" w:rsidTr="00184B1F">
        <w:trPr>
          <w:jc w:val="center"/>
        </w:trPr>
        <w:tc>
          <w:tcPr>
            <w:tcW w:w="1243" w:type="dxa"/>
          </w:tcPr>
          <w:p w14:paraId="3915B22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1060DF3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6F6137E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7FAB2FD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655887CE"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105EC52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1EBF12E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23462E8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34ECA002" w14:textId="77777777" w:rsidTr="00184B1F">
        <w:trPr>
          <w:jc w:val="center"/>
        </w:trPr>
        <w:tc>
          <w:tcPr>
            <w:tcW w:w="1243" w:type="dxa"/>
          </w:tcPr>
          <w:p w14:paraId="271D7D5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315D624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6690B73A"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58D2200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1024C02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6CED91A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70F9B7EA"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37117CC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0F733BB1" w14:textId="77777777" w:rsidTr="00184B1F">
        <w:trPr>
          <w:jc w:val="center"/>
        </w:trPr>
        <w:tc>
          <w:tcPr>
            <w:tcW w:w="1243" w:type="dxa"/>
          </w:tcPr>
          <w:p w14:paraId="74C32BAA"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7E6F08C6"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04B0830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02A04B9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5A80865E"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0FAFABEE"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6163838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41B9C97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286265B3" w14:textId="77777777" w:rsidTr="00184B1F">
        <w:trPr>
          <w:jc w:val="center"/>
        </w:trPr>
        <w:tc>
          <w:tcPr>
            <w:tcW w:w="1243" w:type="dxa"/>
          </w:tcPr>
          <w:p w14:paraId="52C5BE2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071BE71C"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547DDEF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7BDF4946"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400AEE54"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7E65D59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23BF1FB4"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762FF1F6"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6F23EEA8" w14:textId="77777777" w:rsidTr="00184B1F">
        <w:trPr>
          <w:jc w:val="center"/>
        </w:trPr>
        <w:tc>
          <w:tcPr>
            <w:tcW w:w="1243" w:type="dxa"/>
          </w:tcPr>
          <w:p w14:paraId="61E45D44"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10DAE05C"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37DDD70E"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548FFF50"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334287F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1A67CC4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1B1491B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7F25FB3A"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0CFF3AE5" w14:textId="77777777" w:rsidTr="00184B1F">
        <w:trPr>
          <w:jc w:val="center"/>
        </w:trPr>
        <w:tc>
          <w:tcPr>
            <w:tcW w:w="1243" w:type="dxa"/>
          </w:tcPr>
          <w:p w14:paraId="5087965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7C9F9CC9"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124EBDAA"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71CED2E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267F1329"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740EDAF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78F2419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00CB2962"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145902F4" w14:textId="77777777" w:rsidTr="00184B1F">
        <w:trPr>
          <w:jc w:val="center"/>
        </w:trPr>
        <w:tc>
          <w:tcPr>
            <w:tcW w:w="1243" w:type="dxa"/>
          </w:tcPr>
          <w:p w14:paraId="36830FB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5CFE2752"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1D375C7E"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6FE4103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1B4FAC0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5A88826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41FFAA2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082F298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13B7BA39" w14:textId="77777777" w:rsidTr="00184B1F">
        <w:trPr>
          <w:jc w:val="center"/>
        </w:trPr>
        <w:tc>
          <w:tcPr>
            <w:tcW w:w="1243" w:type="dxa"/>
          </w:tcPr>
          <w:p w14:paraId="35D2F520"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7912A616"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5B7A958C"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08C809E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7D31C2C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790A4BE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1B0E76EC"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14F4F069"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055D1123" w14:textId="77777777" w:rsidTr="00184B1F">
        <w:trPr>
          <w:jc w:val="center"/>
        </w:trPr>
        <w:tc>
          <w:tcPr>
            <w:tcW w:w="1243" w:type="dxa"/>
          </w:tcPr>
          <w:p w14:paraId="0A6FDA8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001F1AE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4457C9B0"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76E14080"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3A74556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1BFC2CDA"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34516D0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32D08A79"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76F104F0" w14:textId="77777777" w:rsidTr="00184B1F">
        <w:trPr>
          <w:jc w:val="center"/>
        </w:trPr>
        <w:tc>
          <w:tcPr>
            <w:tcW w:w="1243" w:type="dxa"/>
          </w:tcPr>
          <w:p w14:paraId="5E6722A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35A8A686"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22093E52"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57A888E2"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77982FAC"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2469D71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0B6C6B24"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5956EDE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4BBAC45C" w14:textId="77777777" w:rsidTr="00184B1F">
        <w:trPr>
          <w:jc w:val="center"/>
        </w:trPr>
        <w:tc>
          <w:tcPr>
            <w:tcW w:w="1243" w:type="dxa"/>
          </w:tcPr>
          <w:p w14:paraId="17576579"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0EDC973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3FA2050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45A7B489"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4DC5C130"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36912AFA"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7A2A78CE"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4A697BA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04EB7C9C" w14:textId="77777777" w:rsidTr="00184B1F">
        <w:trPr>
          <w:jc w:val="center"/>
        </w:trPr>
        <w:tc>
          <w:tcPr>
            <w:tcW w:w="1243" w:type="dxa"/>
          </w:tcPr>
          <w:p w14:paraId="570BEAD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7F3C354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43D3FCF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369B8CF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087C547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24C07C6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0771068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16137E9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22EAD5F6" w14:textId="77777777" w:rsidTr="00184B1F">
        <w:trPr>
          <w:jc w:val="center"/>
        </w:trPr>
        <w:tc>
          <w:tcPr>
            <w:tcW w:w="1243" w:type="dxa"/>
          </w:tcPr>
          <w:p w14:paraId="591830C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101446C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74EBAC6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1043195C"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79309BC9"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58D5652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0D96822E"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620CDF99"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44D04CA0" w14:textId="77777777" w:rsidTr="00184B1F">
        <w:trPr>
          <w:jc w:val="center"/>
        </w:trPr>
        <w:tc>
          <w:tcPr>
            <w:tcW w:w="1243" w:type="dxa"/>
          </w:tcPr>
          <w:p w14:paraId="261F0EFE"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108EEAD6"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55D3CEE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39B693B2"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2C4CEA9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1DD0249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5518226C"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19ED6F3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53388C88" w14:textId="77777777" w:rsidTr="00184B1F">
        <w:trPr>
          <w:jc w:val="center"/>
        </w:trPr>
        <w:tc>
          <w:tcPr>
            <w:tcW w:w="1243" w:type="dxa"/>
          </w:tcPr>
          <w:p w14:paraId="0618601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702AC3D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33A71FF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2D82F884"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14849DFF"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3EAE0266"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349ED6D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4CA4395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328CB7A8" w14:textId="77777777" w:rsidTr="00184B1F">
        <w:trPr>
          <w:jc w:val="center"/>
        </w:trPr>
        <w:tc>
          <w:tcPr>
            <w:tcW w:w="1243" w:type="dxa"/>
          </w:tcPr>
          <w:p w14:paraId="3B7413A6"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6F22A3C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1EF17597"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3038DE2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10B0204B"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4FD39CB6"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042FC631"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37D2F1A2"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r w:rsidR="00E43646" w:rsidRPr="00E43646" w14:paraId="297C7755" w14:textId="77777777" w:rsidTr="00184B1F">
        <w:trPr>
          <w:jc w:val="center"/>
        </w:trPr>
        <w:tc>
          <w:tcPr>
            <w:tcW w:w="1243" w:type="dxa"/>
          </w:tcPr>
          <w:p w14:paraId="5B6E7FC5"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39289D4E"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66279306"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460" w:type="dxa"/>
          </w:tcPr>
          <w:p w14:paraId="17403748"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0" w:type="dxa"/>
          </w:tcPr>
          <w:p w14:paraId="1595806D"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74" w:type="dxa"/>
          </w:tcPr>
          <w:p w14:paraId="236CA31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980" w:type="dxa"/>
          </w:tcPr>
          <w:p w14:paraId="19B8E2B3"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c>
          <w:tcPr>
            <w:tcW w:w="1671" w:type="dxa"/>
          </w:tcPr>
          <w:p w14:paraId="64DDBBDA" w14:textId="77777777" w:rsidR="00E43646" w:rsidRPr="00E43646" w:rsidRDefault="00E43646" w:rsidP="00E43646">
            <w:pPr>
              <w:spacing w:line="440" w:lineRule="exact"/>
              <w:jc w:val="center"/>
              <w:rPr>
                <w:rFonts w:ascii="Times New Roman" w:eastAsia="宋体" w:hAnsi="Times New Roman" w:cs="Times New Roman"/>
                <w:sz w:val="24"/>
                <w:szCs w:val="24"/>
                <w14:ligatures w14:val="none"/>
              </w:rPr>
            </w:pPr>
          </w:p>
        </w:tc>
      </w:tr>
    </w:tbl>
    <w:p w14:paraId="26FAC941" w14:textId="77777777" w:rsidR="00E43646" w:rsidRPr="00E43646" w:rsidRDefault="00E43646" w:rsidP="00E43646">
      <w:pPr>
        <w:spacing w:line="440" w:lineRule="exact"/>
        <w:ind w:leftChars="100" w:left="210"/>
        <w:rPr>
          <w:rFonts w:ascii="Times New Roman" w:eastAsia="黑体" w:hAnsi="Times New Roman" w:cs="Times New Roman"/>
          <w:sz w:val="22"/>
          <w:szCs w:val="20"/>
          <w14:ligatures w14:val="none"/>
        </w:rPr>
      </w:pPr>
      <w:r w:rsidRPr="00E43646">
        <w:rPr>
          <w:rFonts w:ascii="Times New Roman" w:eastAsia="宋体" w:hAnsi="Times New Roman" w:cs="Times New Roman" w:hint="eastAsia"/>
          <w:b/>
          <w:sz w:val="24"/>
          <w:szCs w:val="21"/>
          <w14:ligatures w14:val="none"/>
        </w:rPr>
        <w:t>注：表后附拟派人员的相关资格证书证明的复印件（如有）。</w:t>
      </w:r>
    </w:p>
    <w:p w14:paraId="7E078020" w14:textId="77777777" w:rsidR="00E43646" w:rsidRPr="00E43646" w:rsidRDefault="00E43646" w:rsidP="00E43646">
      <w:pPr>
        <w:spacing w:line="440" w:lineRule="exact"/>
        <w:rPr>
          <w:rFonts w:ascii="Times New Roman" w:eastAsia="宋体" w:hAnsi="Times New Roman" w:cs="Times New Roman"/>
          <w:szCs w:val="24"/>
          <w14:ligatures w14:val="none"/>
        </w:rPr>
      </w:pPr>
      <w:bookmarkStart w:id="1934" w:name="_Toc152042594"/>
      <w:bookmarkStart w:id="1935" w:name="_Toc144974873"/>
      <w:bookmarkStart w:id="1936" w:name="_Toc179632825"/>
      <w:bookmarkStart w:id="1937" w:name="_Toc152045805"/>
    </w:p>
    <w:p w14:paraId="00CB50B4" w14:textId="77777777" w:rsidR="00E43646" w:rsidRPr="00E43646" w:rsidRDefault="00E43646" w:rsidP="00E43646">
      <w:pPr>
        <w:spacing w:line="360" w:lineRule="auto"/>
        <w:jc w:val="center"/>
        <w:outlineLvl w:val="4"/>
        <w:rPr>
          <w:rFonts w:ascii="Times New Roman" w:eastAsia="宋体" w:hAnsi="宋体" w:cs="宋体" w:hint="eastAsia"/>
          <w:b/>
          <w:sz w:val="32"/>
          <w:szCs w:val="32"/>
          <w14:ligatures w14:val="none"/>
        </w:rPr>
      </w:pPr>
      <w:bookmarkStart w:id="1938" w:name="_Toc300835232"/>
      <w:r w:rsidRPr="00E43646">
        <w:rPr>
          <w:rFonts w:ascii="Times New Roman" w:eastAsia="宋体" w:hAnsi="Times New Roman" w:cs="Times New Roman"/>
          <w:szCs w:val="24"/>
          <w14:ligatures w14:val="none"/>
        </w:rPr>
        <w:br w:type="page"/>
      </w:r>
      <w:bookmarkStart w:id="1939" w:name="_Toc83328641"/>
      <w:bookmarkStart w:id="1940" w:name="_Toc82683141"/>
      <w:bookmarkStart w:id="1941" w:name="_Toc46765061"/>
      <w:bookmarkStart w:id="1942" w:name="_Toc455497652"/>
      <w:bookmarkEnd w:id="1931"/>
      <w:bookmarkEnd w:id="1934"/>
      <w:bookmarkEnd w:id="1935"/>
      <w:bookmarkEnd w:id="1936"/>
      <w:bookmarkEnd w:id="1937"/>
      <w:bookmarkEnd w:id="1938"/>
      <w:r w:rsidRPr="00E43646">
        <w:rPr>
          <w:rFonts w:ascii="Times New Roman" w:eastAsia="宋体" w:hAnsi="宋体" w:cs="宋体" w:hint="eastAsia"/>
          <w:b/>
          <w:sz w:val="32"/>
          <w:szCs w:val="32"/>
          <w14:ligatures w14:val="none"/>
        </w:rPr>
        <w:lastRenderedPageBreak/>
        <w:t>（八）</w:t>
      </w:r>
      <w:r w:rsidRPr="00E43646">
        <w:rPr>
          <w:rFonts w:ascii="Times New Roman" w:eastAsia="宋体" w:hAnsi="宋体" w:cs="宋体"/>
          <w:b/>
          <w:sz w:val="32"/>
          <w:szCs w:val="32"/>
          <w14:ligatures w14:val="none"/>
        </w:rPr>
        <w:t>构成响应文件</w:t>
      </w:r>
      <w:r w:rsidRPr="00E43646">
        <w:rPr>
          <w:rFonts w:ascii="Times New Roman" w:eastAsia="宋体" w:hAnsi="宋体" w:cs="宋体" w:hint="eastAsia"/>
          <w:b/>
          <w:sz w:val="32"/>
          <w:szCs w:val="32"/>
          <w14:ligatures w14:val="none"/>
        </w:rPr>
        <w:t>技术部分</w:t>
      </w:r>
      <w:r w:rsidRPr="00E43646">
        <w:rPr>
          <w:rFonts w:ascii="Times New Roman" w:eastAsia="宋体" w:hAnsi="宋体" w:cs="宋体"/>
          <w:b/>
          <w:sz w:val="32"/>
          <w:szCs w:val="32"/>
          <w14:ligatures w14:val="none"/>
        </w:rPr>
        <w:t>的其他资料</w:t>
      </w:r>
      <w:bookmarkEnd w:id="1939"/>
      <w:bookmarkEnd w:id="1940"/>
      <w:bookmarkEnd w:id="1941"/>
      <w:bookmarkEnd w:id="1942"/>
    </w:p>
    <w:p w14:paraId="12E3AD49" w14:textId="77777777" w:rsidR="00E43646" w:rsidRPr="00E43646" w:rsidRDefault="00E43646" w:rsidP="00E43646">
      <w:pPr>
        <w:jc w:val="center"/>
        <w:rPr>
          <w:rFonts w:ascii="Times New Roman" w:eastAsia="宋体" w:hAnsi="Times New Roman" w:cs="Times New Roman"/>
          <w:sz w:val="24"/>
          <w:szCs w:val="21"/>
          <w14:ligatures w14:val="none"/>
        </w:rPr>
      </w:pPr>
      <w:r w:rsidRPr="00E43646">
        <w:rPr>
          <w:rFonts w:ascii="Times New Roman" w:eastAsia="宋体" w:hAnsi="Times New Roman" w:cs="Times New Roman" w:hint="eastAsia"/>
          <w:sz w:val="24"/>
          <w:szCs w:val="21"/>
          <w14:ligatures w14:val="none"/>
        </w:rPr>
        <w:t>供应商认为需要提供的其他资料</w:t>
      </w:r>
      <w:r w:rsidRPr="00E43646">
        <w:rPr>
          <w:rFonts w:ascii="Times New Roman" w:eastAsia="宋体" w:hAnsi="Times New Roman" w:cs="Times New Roman"/>
          <w:sz w:val="24"/>
          <w:szCs w:val="21"/>
          <w14:ligatures w14:val="none"/>
        </w:rPr>
        <w:t>。</w:t>
      </w:r>
    </w:p>
    <w:p w14:paraId="437B7D39" w14:textId="77777777" w:rsidR="00E43646" w:rsidRPr="00E43646" w:rsidRDefault="00E43646" w:rsidP="00E43646">
      <w:pPr>
        <w:autoSpaceDE w:val="0"/>
        <w:autoSpaceDN w:val="0"/>
        <w:adjustRightInd w:val="0"/>
        <w:spacing w:line="360" w:lineRule="auto"/>
        <w:jc w:val="left"/>
        <w:rPr>
          <w:rFonts w:ascii="Times New Roman" w:eastAsia="宋体" w:hAnsi="Times New Roman" w:cs="Times New Roman"/>
          <w:szCs w:val="21"/>
          <w14:ligatures w14:val="none"/>
        </w:rPr>
      </w:pPr>
    </w:p>
    <w:p w14:paraId="737FBF6B" w14:textId="77777777" w:rsidR="00E43646" w:rsidRPr="00E43646" w:rsidRDefault="00E43646" w:rsidP="00E43646">
      <w:pPr>
        <w:keepNext/>
        <w:autoSpaceDE w:val="0"/>
        <w:autoSpaceDN w:val="0"/>
        <w:adjustRightInd w:val="0"/>
        <w:jc w:val="center"/>
        <w:outlineLvl w:val="0"/>
        <w:rPr>
          <w:rFonts w:ascii="宋体" w:eastAsia="宋体" w:hAnsi="宋体" w:cs="Times New Roman" w:hint="eastAsia"/>
          <w:b/>
          <w:bCs/>
          <w:kern w:val="0"/>
          <w:sz w:val="32"/>
          <w:szCs w:val="20"/>
          <w14:ligatures w14:val="none"/>
        </w:rPr>
      </w:pPr>
      <w:r w:rsidRPr="00E43646">
        <w:rPr>
          <w:rFonts w:ascii="宋体" w:eastAsia="仿宋_GB2312" w:hAnsi="宋体" w:cs="新宋体-18030" w:hint="eastAsia"/>
          <w:b/>
          <w:bCs/>
          <w:kern w:val="0"/>
          <w:sz w:val="20"/>
          <w:szCs w:val="21"/>
          <w14:ligatures w14:val="none"/>
        </w:rPr>
        <w:br w:type="page"/>
      </w:r>
      <w:bookmarkStart w:id="1943" w:name="_Toc83328642"/>
      <w:r w:rsidRPr="00E43646">
        <w:rPr>
          <w:rFonts w:ascii="宋体" w:eastAsia="宋体" w:hAnsi="宋体" w:cs="Times New Roman" w:hint="eastAsia"/>
          <w:b/>
          <w:bCs/>
          <w:kern w:val="0"/>
          <w:sz w:val="32"/>
          <w:szCs w:val="20"/>
          <w14:ligatures w14:val="none"/>
        </w:rPr>
        <w:lastRenderedPageBreak/>
        <w:t>第五章</w:t>
      </w:r>
      <w:r w:rsidRPr="00E43646">
        <w:rPr>
          <w:rFonts w:ascii="宋体" w:eastAsia="宋体" w:hAnsi="宋体" w:cs="Times New Roman"/>
          <w:b/>
          <w:bCs/>
          <w:kern w:val="0"/>
          <w:sz w:val="32"/>
          <w:szCs w:val="20"/>
          <w14:ligatures w14:val="none"/>
        </w:rPr>
        <w:t xml:space="preserve">  </w:t>
      </w:r>
      <w:bookmarkEnd w:id="1865"/>
      <w:r w:rsidRPr="00E43646">
        <w:rPr>
          <w:rFonts w:ascii="宋体" w:eastAsia="宋体" w:hAnsi="宋体" w:cs="Times New Roman" w:hint="eastAsia"/>
          <w:b/>
          <w:bCs/>
          <w:kern w:val="0"/>
          <w:sz w:val="32"/>
          <w:szCs w:val="20"/>
          <w14:ligatures w14:val="none"/>
        </w:rPr>
        <w:t>项目需求</w:t>
      </w:r>
      <w:bookmarkStart w:id="1944" w:name="_Toc86124092"/>
      <w:bookmarkEnd w:id="1943"/>
    </w:p>
    <w:p w14:paraId="06DF6DF3" w14:textId="77777777" w:rsidR="00E43646" w:rsidRPr="00E43646" w:rsidRDefault="00E43646" w:rsidP="00E43646">
      <w:pPr>
        <w:rPr>
          <w:rFonts w:ascii="Times New Roman" w:eastAsia="宋体" w:hAnsi="Times New Roman" w:cs="Times New Roman"/>
          <w:szCs w:val="24"/>
          <w14:ligatures w14:val="none"/>
        </w:rPr>
      </w:pPr>
    </w:p>
    <w:p w14:paraId="4489C357" w14:textId="77777777" w:rsidR="00E43646" w:rsidRPr="00E43646" w:rsidRDefault="00E43646" w:rsidP="00E43646">
      <w:pPr>
        <w:jc w:val="center"/>
        <w:rPr>
          <w:rFonts w:ascii="Times New Roman" w:eastAsia="宋体" w:hAnsi="Times New Roman" w:cs="Times New Roman"/>
          <w:b/>
          <w:szCs w:val="24"/>
          <w14:ligatures w14:val="none"/>
        </w:rPr>
      </w:pPr>
    </w:p>
    <w:p w14:paraId="558C6EC6" w14:textId="77777777" w:rsidR="000639E7" w:rsidRDefault="00E43646" w:rsidP="00E43646">
      <w:pPr>
        <w:snapToGrid w:val="0"/>
        <w:spacing w:line="360" w:lineRule="auto"/>
        <w:ind w:firstLineChars="200" w:firstLine="480"/>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本项目</w:t>
      </w:r>
      <w:r w:rsidRPr="00E43646">
        <w:rPr>
          <w:rFonts w:ascii="宋体" w:eastAsia="宋体" w:hAnsi="宋体" w:cs="Times New Roman" w:hint="eastAsia"/>
          <w:b/>
          <w:sz w:val="24"/>
          <w:szCs w:val="24"/>
          <w:u w:val="single"/>
          <w14:ligatures w14:val="none"/>
        </w:rPr>
        <w:t>设计部分</w:t>
      </w:r>
      <w:r w:rsidRPr="00E43646">
        <w:rPr>
          <w:rFonts w:ascii="宋体" w:eastAsia="宋体" w:hAnsi="宋体" w:cs="Times New Roman" w:hint="eastAsia"/>
          <w:bCs/>
          <w:sz w:val="24"/>
          <w:szCs w:val="24"/>
          <w14:ligatures w14:val="none"/>
        </w:rPr>
        <w:t>属于《关于印发中小企业划型标准规定的通知》（工信部联企业〔2011〕300号）中所列“</w:t>
      </w:r>
      <w:r w:rsidRPr="00E43646">
        <w:rPr>
          <w:rFonts w:ascii="宋体" w:eastAsia="宋体" w:hAnsi="宋体" w:cs="Times New Roman" w:hint="eastAsia"/>
          <w:b/>
          <w:sz w:val="24"/>
          <w:szCs w:val="24"/>
          <w:u w:val="single"/>
          <w14:ligatures w14:val="none"/>
        </w:rPr>
        <w:t>（十六）其他未列明行业。</w:t>
      </w:r>
      <w:r w:rsidRPr="00E43646">
        <w:rPr>
          <w:rFonts w:ascii="宋体" w:eastAsia="宋体" w:hAnsi="宋体" w:cs="Times New Roman" w:hint="eastAsia"/>
          <w:bCs/>
          <w:sz w:val="24"/>
          <w:szCs w:val="24"/>
          <w14:ligatures w14:val="none"/>
        </w:rPr>
        <w:t>”的行业。（</w:t>
      </w:r>
      <w:r w:rsidRPr="00E43646">
        <w:rPr>
          <w:rFonts w:ascii="宋体" w:eastAsia="宋体" w:hAnsi="宋体" w:cs="Times New Roman"/>
          <w:bCs/>
          <w:sz w:val="24"/>
          <w:szCs w:val="24"/>
          <w:u w:val="single"/>
          <w14:ligatures w14:val="none"/>
        </w:rPr>
        <w:t>注：</w:t>
      </w:r>
      <w:r w:rsidRPr="00E43646">
        <w:rPr>
          <w:rFonts w:ascii="宋体" w:eastAsia="宋体" w:hAnsi="宋体" w:cs="Times New Roman" w:hint="eastAsia"/>
          <w:bCs/>
          <w:sz w:val="24"/>
          <w:szCs w:val="24"/>
          <w:u w:val="single"/>
          <w14:ligatures w14:val="none"/>
        </w:rPr>
        <w:t>（十六）其他未列明行业。从业人员300人以下的为中小微型企业。其中，从业人员100人及以上的为中型企业；从业人员10人及以上的为小型企业；从业人员10人以下的为微型企业。</w:t>
      </w:r>
      <w:r w:rsidRPr="00E43646">
        <w:rPr>
          <w:rFonts w:ascii="宋体" w:eastAsia="宋体" w:hAnsi="宋体" w:cs="Times New Roman" w:hint="eastAsia"/>
          <w:bCs/>
          <w:sz w:val="24"/>
          <w:szCs w:val="24"/>
          <w14:ligatures w14:val="none"/>
        </w:rPr>
        <w:t>）。</w:t>
      </w:r>
    </w:p>
    <w:p w14:paraId="7417C60E" w14:textId="0EEDD837" w:rsidR="00E43646" w:rsidRPr="00E43646" w:rsidRDefault="00E43646" w:rsidP="00E43646">
      <w:pPr>
        <w:snapToGrid w:val="0"/>
        <w:spacing w:line="360" w:lineRule="auto"/>
        <w:ind w:firstLineChars="200" w:firstLine="480"/>
        <w:rPr>
          <w:rFonts w:ascii="宋体" w:eastAsia="宋体" w:hAnsi="宋体" w:cs="Times New Roman" w:hint="eastAsia"/>
          <w:bCs/>
          <w:sz w:val="24"/>
          <w:szCs w:val="24"/>
          <w14:ligatures w14:val="none"/>
        </w:rPr>
      </w:pPr>
      <w:r w:rsidRPr="00E43646">
        <w:rPr>
          <w:rFonts w:ascii="宋体" w:eastAsia="宋体" w:hAnsi="宋体" w:cs="Times New Roman" w:hint="eastAsia"/>
          <w:bCs/>
          <w:sz w:val="24"/>
          <w:szCs w:val="24"/>
          <w14:ligatures w14:val="none"/>
        </w:rPr>
        <w:t>本项目</w:t>
      </w:r>
      <w:r w:rsidRPr="00E43646">
        <w:rPr>
          <w:rFonts w:ascii="宋体" w:eastAsia="宋体" w:hAnsi="宋体" w:cs="Times New Roman" w:hint="eastAsia"/>
          <w:b/>
          <w:sz w:val="24"/>
          <w:szCs w:val="24"/>
          <w:u w:val="single"/>
          <w14:ligatures w14:val="none"/>
        </w:rPr>
        <w:t>施工部分</w:t>
      </w:r>
      <w:r w:rsidRPr="00E43646">
        <w:rPr>
          <w:rFonts w:ascii="宋体" w:eastAsia="宋体" w:hAnsi="宋体" w:cs="Times New Roman" w:hint="eastAsia"/>
          <w:bCs/>
          <w:sz w:val="24"/>
          <w:szCs w:val="24"/>
          <w14:ligatures w14:val="none"/>
        </w:rPr>
        <w:t>属于《关于印发中小企业划型标准规定的通知》（工信部联企业〔2011〕300号）中所列“</w:t>
      </w:r>
      <w:r w:rsidRPr="00E43646">
        <w:rPr>
          <w:rFonts w:ascii="宋体" w:eastAsia="宋体" w:hAnsi="宋体" w:cs="Times New Roman" w:hint="eastAsia"/>
          <w:b/>
          <w:sz w:val="24"/>
          <w:szCs w:val="24"/>
          <w:u w:val="single"/>
          <w14:ligatures w14:val="none"/>
        </w:rPr>
        <w:t>（三）建筑业。</w:t>
      </w:r>
      <w:r w:rsidRPr="00E43646">
        <w:rPr>
          <w:rFonts w:ascii="宋体" w:eastAsia="宋体" w:hAnsi="宋体" w:cs="Times New Roman" w:hint="eastAsia"/>
          <w:bCs/>
          <w:sz w:val="24"/>
          <w:szCs w:val="24"/>
          <w14:ligatures w14:val="none"/>
        </w:rPr>
        <w:t>”的行业。（</w:t>
      </w:r>
      <w:r w:rsidRPr="00E43646">
        <w:rPr>
          <w:rFonts w:ascii="宋体" w:eastAsia="宋体" w:hAnsi="宋体" w:cs="Times New Roman"/>
          <w:bCs/>
          <w:sz w:val="24"/>
          <w:szCs w:val="24"/>
          <w:u w:val="single"/>
          <w14:ligatures w14:val="none"/>
        </w:rPr>
        <w:t>注：</w:t>
      </w:r>
      <w:r w:rsidRPr="00E43646">
        <w:rPr>
          <w:rFonts w:ascii="宋体" w:eastAsia="宋体" w:hAnsi="宋体" w:cs="Times New Roman" w:hint="eastAsia"/>
          <w:bCs/>
          <w:sz w:val="24"/>
          <w:szCs w:val="24"/>
          <w:u w:val="single"/>
          <w14:ligatures w14: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E43646">
        <w:rPr>
          <w:rFonts w:ascii="宋体" w:eastAsia="宋体" w:hAnsi="宋体" w:cs="Times New Roman" w:hint="eastAsia"/>
          <w:bCs/>
          <w:sz w:val="24"/>
          <w:szCs w:val="24"/>
          <w14:ligatures w14:val="none"/>
        </w:rPr>
        <w:t>）</w:t>
      </w:r>
    </w:p>
    <w:p w14:paraId="4F16050A" w14:textId="77777777" w:rsidR="00E43646" w:rsidRPr="00E43646" w:rsidRDefault="00E43646" w:rsidP="00E43646">
      <w:pPr>
        <w:spacing w:line="360" w:lineRule="auto"/>
        <w:ind w:firstLineChars="200" w:firstLine="482"/>
        <w:rPr>
          <w:rFonts w:ascii="宋体" w:eastAsia="宋体" w:hAnsi="宋体" w:cs="Times New Roman" w:hint="eastAsia"/>
          <w:b/>
          <w:sz w:val="24"/>
          <w:szCs w:val="24"/>
          <w14:ligatures w14:val="none"/>
        </w:rPr>
      </w:pPr>
    </w:p>
    <w:p w14:paraId="1ACC3783" w14:textId="77777777" w:rsidR="00E43646" w:rsidRPr="00E43646" w:rsidRDefault="00E43646" w:rsidP="00E43646">
      <w:pPr>
        <w:tabs>
          <w:tab w:val="left" w:pos="750"/>
        </w:tabs>
        <w:adjustRightInd w:val="0"/>
        <w:snapToGrid w:val="0"/>
        <w:spacing w:beforeLines="50" w:before="120" w:line="360" w:lineRule="auto"/>
        <w:ind w:firstLineChars="200" w:firstLine="482"/>
        <w:rPr>
          <w:rFonts w:ascii="宋体" w:eastAsia="宋体" w:hAnsi="宋体" w:cs="宋体" w:hint="eastAsia"/>
          <w:b/>
          <w:kern w:val="0"/>
          <w:sz w:val="24"/>
          <w:szCs w:val="21"/>
          <w:lang w:bidi="ar"/>
          <w14:ligatures w14:val="none"/>
        </w:rPr>
      </w:pPr>
    </w:p>
    <w:p w14:paraId="277A5F21" w14:textId="77777777" w:rsidR="00E43646" w:rsidRPr="00E43646" w:rsidRDefault="00E43646" w:rsidP="00E43646">
      <w:pPr>
        <w:adjustRightInd w:val="0"/>
        <w:snapToGrid w:val="0"/>
        <w:spacing w:line="360" w:lineRule="auto"/>
        <w:jc w:val="center"/>
        <w:rPr>
          <w:rFonts w:ascii="Times New Roman" w:eastAsia="宋体" w:hAnsi="Times New Roman" w:cs="Times New Roman"/>
          <w:b/>
          <w:szCs w:val="21"/>
          <w:lang w:bidi="ar"/>
          <w14:ligatures w14:val="none"/>
        </w:rPr>
      </w:pPr>
      <w:r w:rsidRPr="00E43646">
        <w:rPr>
          <w:rFonts w:ascii="Times New Roman" w:eastAsia="宋体" w:hAnsi="Times New Roman" w:cs="Times New Roman"/>
          <w:b/>
          <w:szCs w:val="21"/>
          <w:lang w:bidi="ar"/>
          <w14:ligatures w14:val="none"/>
        </w:rPr>
        <w:br w:type="page"/>
      </w:r>
      <w:bookmarkStart w:id="1945" w:name="_Hlk198814681"/>
      <w:bookmarkStart w:id="1946" w:name="_Toc430041035"/>
      <w:bookmarkStart w:id="1947" w:name="_Toc83328643"/>
      <w:bookmarkStart w:id="1948" w:name="_Toc432106528"/>
      <w:bookmarkStart w:id="1949" w:name="_Toc432194878"/>
    </w:p>
    <w:p w14:paraId="1CA033DB" w14:textId="682665E0" w:rsidR="00E43646" w:rsidRPr="00E43646" w:rsidRDefault="00F8791D" w:rsidP="00E43646">
      <w:pPr>
        <w:adjustRightInd w:val="0"/>
        <w:snapToGrid w:val="0"/>
        <w:spacing w:line="360" w:lineRule="auto"/>
        <w:jc w:val="center"/>
        <w:rPr>
          <w:rFonts w:ascii="宋体" w:eastAsia="宋体" w:hAnsi="宋体" w:cs="方正小标宋_GBK" w:hint="eastAsia"/>
          <w:b/>
          <w:bCs/>
          <w:kern w:val="0"/>
          <w:sz w:val="32"/>
          <w:szCs w:val="32"/>
          <w14:ligatures w14:val="none"/>
        </w:rPr>
      </w:pPr>
      <w:r>
        <w:rPr>
          <w:rFonts w:ascii="宋体" w:eastAsia="宋体" w:hAnsi="宋体" w:cs="方正小标宋_GBK" w:hint="eastAsia"/>
          <w:b/>
          <w:bCs/>
          <w:kern w:val="0"/>
          <w:sz w:val="32"/>
          <w:szCs w:val="32"/>
          <w:lang w:bidi="ar"/>
          <w14:ligatures w14:val="none"/>
        </w:rPr>
        <w:lastRenderedPageBreak/>
        <w:t>云南师范大学附属小学金江校点改扩建工程（金安、金江校区教师办公室装修项目）</w:t>
      </w:r>
      <w:r w:rsidR="00E43646" w:rsidRPr="00E43646">
        <w:rPr>
          <w:rFonts w:ascii="宋体" w:eastAsia="宋体" w:hAnsi="宋体" w:cs="方正小标宋_GBK" w:hint="eastAsia"/>
          <w:b/>
          <w:bCs/>
          <w:kern w:val="0"/>
          <w:sz w:val="32"/>
          <w:szCs w:val="32"/>
          <w:lang w:bidi="ar"/>
          <w14:ligatures w14:val="none"/>
        </w:rPr>
        <w:t>任务书</w:t>
      </w:r>
    </w:p>
    <w:p w14:paraId="48F21B3F" w14:textId="77777777" w:rsidR="00E43646" w:rsidRPr="00E43646" w:rsidRDefault="00E43646" w:rsidP="00E43646">
      <w:pPr>
        <w:adjustRightInd w:val="0"/>
        <w:snapToGrid w:val="0"/>
        <w:spacing w:line="360" w:lineRule="auto"/>
        <w:ind w:firstLineChars="200" w:firstLine="482"/>
        <w:rPr>
          <w:rFonts w:ascii="宋体" w:eastAsia="宋体" w:hAnsi="宋体" w:cs="宋体" w:hint="eastAsia"/>
          <w:kern w:val="0"/>
          <w:sz w:val="24"/>
          <w:szCs w:val="24"/>
          <w14:ligatures w14:val="none"/>
        </w:rPr>
      </w:pPr>
      <w:r w:rsidRPr="00E43646">
        <w:rPr>
          <w:rFonts w:ascii="宋体" w:eastAsia="宋体" w:hAnsi="宋体" w:cs="宋体" w:hint="eastAsia"/>
          <w:b/>
          <w:bCs/>
          <w:kern w:val="0"/>
          <w:sz w:val="24"/>
          <w:szCs w:val="24"/>
          <w14:ligatures w14:val="none"/>
        </w:rPr>
        <w:t>一、建设地点：</w:t>
      </w:r>
      <w:r w:rsidRPr="00E43646">
        <w:rPr>
          <w:rFonts w:ascii="宋体" w:eastAsia="宋体" w:hAnsi="宋体" w:cs="仿宋_GB2312" w:hint="eastAsia"/>
          <w:sz w:val="24"/>
          <w:szCs w:val="24"/>
          <w14:ligatures w14:val="none"/>
        </w:rPr>
        <w:t>云南师范大学附属小学金安、金江校区</w:t>
      </w:r>
      <w:r w:rsidRPr="00E43646">
        <w:rPr>
          <w:rFonts w:ascii="宋体" w:eastAsia="宋体" w:hAnsi="宋体" w:cs="宋体" w:hint="eastAsia"/>
          <w:kern w:val="0"/>
          <w:sz w:val="24"/>
          <w:szCs w:val="24"/>
          <w14:ligatures w14:val="none"/>
        </w:rPr>
        <w:t>。</w:t>
      </w:r>
    </w:p>
    <w:p w14:paraId="0B0C0CB1" w14:textId="77777777" w:rsidR="00E43646" w:rsidRPr="00E43646" w:rsidRDefault="00E43646" w:rsidP="00E43646">
      <w:pPr>
        <w:adjustRightInd w:val="0"/>
        <w:snapToGrid w:val="0"/>
        <w:spacing w:line="360" w:lineRule="auto"/>
        <w:ind w:firstLineChars="200" w:firstLine="482"/>
        <w:rPr>
          <w:rFonts w:ascii="宋体" w:eastAsia="宋体" w:hAnsi="宋体" w:cs="Times New Roman" w:hint="eastAsia"/>
          <w:b/>
          <w:bCs/>
          <w:sz w:val="24"/>
          <w:szCs w:val="24"/>
          <w14:ligatures w14:val="none"/>
        </w:rPr>
      </w:pPr>
      <w:r w:rsidRPr="00E43646">
        <w:rPr>
          <w:rFonts w:ascii="宋体" w:eastAsia="宋体" w:hAnsi="宋体" w:cs="Times New Roman" w:hint="eastAsia"/>
          <w:b/>
          <w:bCs/>
          <w:sz w:val="24"/>
          <w:szCs w:val="24"/>
          <w14:ligatures w14:val="none"/>
        </w:rPr>
        <w:t>二、项目内容及规模：</w:t>
      </w:r>
    </w:p>
    <w:p w14:paraId="684F9CBE" w14:textId="5B645ACD" w:rsidR="00E43646" w:rsidRPr="00E43646" w:rsidRDefault="00E43646" w:rsidP="00E43646">
      <w:pPr>
        <w:adjustRightInd w:val="0"/>
        <w:snapToGrid w:val="0"/>
        <w:spacing w:line="360" w:lineRule="auto"/>
        <w:ind w:firstLineChars="200" w:firstLine="480"/>
        <w:rPr>
          <w:rFonts w:ascii="宋体" w:eastAsia="宋体" w:hAnsi="宋体" w:cs="仿宋_GB2312" w:hint="eastAsia"/>
          <w:sz w:val="24"/>
          <w:szCs w:val="24"/>
          <w14:ligatures w14:val="none"/>
        </w:rPr>
      </w:pPr>
      <w:r w:rsidRPr="00E43646">
        <w:rPr>
          <w:rFonts w:ascii="宋体" w:eastAsia="宋体" w:hAnsi="宋体" w:cs="仿宋_GB2312" w:hint="eastAsia"/>
          <w:sz w:val="24"/>
          <w:szCs w:val="24"/>
          <w14:ligatures w14:val="none"/>
        </w:rPr>
        <w:t>1、项目名称：</w:t>
      </w:r>
      <w:r w:rsidR="00F8791D">
        <w:rPr>
          <w:rFonts w:ascii="宋体" w:eastAsia="宋体" w:hAnsi="宋体" w:cs="仿宋_GB2312" w:hint="eastAsia"/>
          <w:sz w:val="24"/>
          <w:szCs w:val="24"/>
          <w14:ligatures w14:val="none"/>
        </w:rPr>
        <w:t>云南师范大学附属小学金江校点改扩建工程（金安、金江校区教师办公室装修项目）</w:t>
      </w:r>
    </w:p>
    <w:p w14:paraId="513D18F0" w14:textId="77777777" w:rsidR="00E43646" w:rsidRPr="00B15CBA" w:rsidRDefault="00E43646" w:rsidP="00E43646">
      <w:pPr>
        <w:adjustRightInd w:val="0"/>
        <w:snapToGrid w:val="0"/>
        <w:spacing w:line="360" w:lineRule="auto"/>
        <w:ind w:firstLineChars="200" w:firstLine="480"/>
        <w:jc w:val="left"/>
        <w:rPr>
          <w:rFonts w:ascii="宋体" w:eastAsia="宋体" w:hAnsi="宋体" w:cs="仿宋_GB2312" w:hint="eastAsia"/>
          <w:sz w:val="24"/>
          <w:szCs w:val="24"/>
          <w14:ligatures w14:val="none"/>
        </w:rPr>
      </w:pPr>
      <w:r w:rsidRPr="00B15CBA">
        <w:rPr>
          <w:rFonts w:ascii="宋体" w:eastAsia="宋体" w:hAnsi="宋体" w:cs="仿宋_GB2312" w:hint="eastAsia"/>
          <w:sz w:val="24"/>
          <w:szCs w:val="24"/>
          <w14:ligatures w14:val="none"/>
        </w:rPr>
        <w:t>2、工程范围：金安校区9间办公室，金江校区10间办公室，总面积约950平方米，具体内容以经审定的施工图及工程量清单所包括的所有内容为准。</w:t>
      </w:r>
    </w:p>
    <w:p w14:paraId="2FF288F4" w14:textId="77777777" w:rsidR="00E43646" w:rsidRPr="00B15CBA" w:rsidRDefault="00E43646" w:rsidP="00E43646">
      <w:pPr>
        <w:adjustRightInd w:val="0"/>
        <w:snapToGrid w:val="0"/>
        <w:spacing w:line="360" w:lineRule="auto"/>
        <w:ind w:firstLineChars="200" w:firstLine="480"/>
        <w:jc w:val="left"/>
        <w:rPr>
          <w:rFonts w:ascii="宋体" w:eastAsia="宋体" w:hAnsi="宋体" w:cs="仿宋_GB2312" w:hint="eastAsia"/>
          <w:sz w:val="24"/>
          <w:szCs w:val="24"/>
          <w14:ligatures w14:val="none"/>
        </w:rPr>
      </w:pPr>
      <w:r w:rsidRPr="00B15CBA">
        <w:rPr>
          <w:rFonts w:ascii="宋体" w:eastAsia="宋体" w:hAnsi="宋体" w:cs="仿宋_GB2312" w:hint="eastAsia"/>
          <w:sz w:val="24"/>
          <w:szCs w:val="24"/>
          <w14:ligatures w14:val="none"/>
        </w:rPr>
        <w:t>3、具体工作内容：1）设计部分：工程涉及的所有方案设计、平面设计、效果图、施工图设计，并配合完成各阶段设计有关报批、审批工作，提供全套设计成果资料制作，配合完成施工图审查，配合采购人报批报建、专家咨询、资料收集等相关工作，以及施工过程中的全过程设计服务及协调工作，工程质量缺陷责任期内的设计等后续跟踪服务等工作；2）施工部分：完成经采购人审核确认的施工图、工程量清单所示内容的工程施工、工程竣工验收、移交、交付使用、工程归档、工程保修期内的缺陷修复和保修等工作。</w:t>
      </w:r>
    </w:p>
    <w:p w14:paraId="067CC359" w14:textId="77777777" w:rsidR="00E43646" w:rsidRPr="00B15CBA" w:rsidRDefault="00E43646" w:rsidP="00E43646">
      <w:pPr>
        <w:adjustRightInd w:val="0"/>
        <w:snapToGrid w:val="0"/>
        <w:spacing w:line="360" w:lineRule="auto"/>
        <w:ind w:firstLineChars="200" w:firstLine="482"/>
        <w:rPr>
          <w:rFonts w:ascii="宋体" w:eastAsia="宋体" w:hAnsi="宋体" w:cs="仿宋_GB2312" w:hint="eastAsia"/>
          <w:b/>
          <w:bCs/>
          <w:sz w:val="24"/>
          <w:szCs w:val="24"/>
          <w14:ligatures w14:val="none"/>
        </w:rPr>
      </w:pPr>
      <w:r w:rsidRPr="00B15CBA">
        <w:rPr>
          <w:rFonts w:ascii="宋体" w:eastAsia="宋体" w:hAnsi="宋体" w:cs="仿宋_GB2312" w:hint="eastAsia"/>
          <w:b/>
          <w:bCs/>
          <w:sz w:val="24"/>
          <w:szCs w:val="24"/>
          <w14:ligatures w14:val="none"/>
        </w:rPr>
        <w:t>三、设计要求</w:t>
      </w:r>
    </w:p>
    <w:p w14:paraId="7B5EE47A" w14:textId="73E0542D" w:rsidR="00E43646" w:rsidRPr="00B15CBA" w:rsidRDefault="00E43646" w:rsidP="00E43646">
      <w:pPr>
        <w:adjustRightInd w:val="0"/>
        <w:snapToGrid w:val="0"/>
        <w:spacing w:line="360" w:lineRule="auto"/>
        <w:ind w:firstLineChars="200" w:firstLine="480"/>
        <w:rPr>
          <w:rFonts w:ascii="宋体" w:eastAsia="宋体" w:hAnsi="宋体" w:cs="宋体" w:hint="eastAsia"/>
          <w:kern w:val="0"/>
          <w:sz w:val="24"/>
          <w:szCs w:val="24"/>
          <w14:ligatures w14:val="none"/>
        </w:rPr>
      </w:pPr>
      <w:bookmarkStart w:id="1950" w:name="_Toc18434_WPSOffice_Level3"/>
      <w:r w:rsidRPr="00B15CBA">
        <w:rPr>
          <w:rFonts w:ascii="宋体" w:eastAsia="宋体" w:hAnsi="宋体" w:cs="仿宋_GB2312" w:hint="eastAsia"/>
          <w:sz w:val="24"/>
          <w:szCs w:val="24"/>
          <w14:ligatures w14:val="none"/>
        </w:rPr>
        <w:t>1、设计风格：</w:t>
      </w:r>
      <w:r w:rsidR="00F8791D" w:rsidRPr="00B15CBA">
        <w:rPr>
          <w:rFonts w:ascii="宋体" w:eastAsia="宋体" w:hAnsi="宋体" w:cs="仿宋_GB2312" w:hint="eastAsia"/>
          <w:sz w:val="24"/>
          <w:szCs w:val="24"/>
          <w14:ligatures w14:val="none"/>
        </w:rPr>
        <w:t>云南师范大学附属小学金江校点改扩建工程（金安、金江校区教师办公室装修项目）</w:t>
      </w:r>
      <w:r w:rsidRPr="00B15CBA">
        <w:rPr>
          <w:rFonts w:ascii="宋体" w:eastAsia="宋体" w:hAnsi="宋体" w:cs="仿宋_GB2312" w:hint="eastAsia"/>
          <w:sz w:val="24"/>
          <w:szCs w:val="24"/>
          <w14:ligatures w14:val="none"/>
        </w:rPr>
        <w:t>，</w:t>
      </w:r>
      <w:r w:rsidRPr="00B15CBA">
        <w:rPr>
          <w:rFonts w:ascii="宋体" w:eastAsia="宋体" w:hAnsi="宋体" w:cs="宋体" w:hint="eastAsia"/>
          <w:kern w:val="0"/>
          <w:sz w:val="24"/>
          <w:szCs w:val="24"/>
          <w14:ligatures w14:val="none"/>
        </w:rPr>
        <w:t>整体装修风格简约、布局合理、增加教师资料与物品收纳空间。</w:t>
      </w:r>
    </w:p>
    <w:p w14:paraId="0270108A" w14:textId="77777777" w:rsidR="00E43646" w:rsidRPr="00B15CBA" w:rsidRDefault="00E43646" w:rsidP="00E43646">
      <w:pPr>
        <w:adjustRightInd w:val="0"/>
        <w:snapToGrid w:val="0"/>
        <w:spacing w:line="360" w:lineRule="auto"/>
        <w:ind w:firstLineChars="200" w:firstLine="480"/>
        <w:rPr>
          <w:rFonts w:ascii="宋体" w:eastAsia="宋体" w:hAnsi="宋体" w:cs="仿宋_GB2312" w:hint="eastAsia"/>
          <w:sz w:val="24"/>
          <w:szCs w:val="24"/>
          <w14:ligatures w14:val="none"/>
        </w:rPr>
      </w:pPr>
      <w:r w:rsidRPr="00B15CBA">
        <w:rPr>
          <w:rFonts w:ascii="宋体" w:eastAsia="宋体" w:hAnsi="宋体" w:cs="仿宋_GB2312" w:hint="eastAsia"/>
          <w:sz w:val="24"/>
          <w:szCs w:val="24"/>
          <w14:ligatures w14:val="none"/>
        </w:rPr>
        <w:t>2、功能布局</w:t>
      </w:r>
      <w:bookmarkEnd w:id="1950"/>
      <w:r w:rsidRPr="00B15CBA">
        <w:rPr>
          <w:rFonts w:ascii="宋体" w:eastAsia="宋体" w:hAnsi="宋体" w:cs="仿宋_GB2312" w:hint="eastAsia"/>
          <w:sz w:val="24"/>
          <w:szCs w:val="24"/>
          <w14:ligatures w14:val="none"/>
        </w:rPr>
        <w:t>要求</w:t>
      </w:r>
    </w:p>
    <w:p w14:paraId="2037271F" w14:textId="77777777" w:rsidR="00E43646" w:rsidRPr="00B15CBA" w:rsidRDefault="00E43646" w:rsidP="00E43646">
      <w:pPr>
        <w:adjustRightInd w:val="0"/>
        <w:snapToGrid w:val="0"/>
        <w:spacing w:line="360" w:lineRule="auto"/>
        <w:ind w:firstLineChars="200" w:firstLine="480"/>
        <w:rPr>
          <w:rFonts w:ascii="宋体" w:eastAsia="宋体" w:hAnsi="宋体" w:cs="仿宋_GB2312" w:hint="eastAsia"/>
          <w:sz w:val="24"/>
          <w:szCs w:val="24"/>
          <w14:ligatures w14:val="none"/>
        </w:rPr>
      </w:pPr>
      <w:r w:rsidRPr="00B15CBA">
        <w:rPr>
          <w:rFonts w:ascii="宋体" w:eastAsia="宋体" w:hAnsi="宋体" w:cs="仿宋_GB2312" w:hint="eastAsia"/>
          <w:sz w:val="24"/>
          <w:szCs w:val="24"/>
          <w14:ligatures w14:val="none"/>
        </w:rPr>
        <w:t>电器固定摆放位置，设置教师个人物品柜、存放个人物品、衣物等完善使用功能</w:t>
      </w:r>
      <w:r w:rsidRPr="00B15CBA">
        <w:rPr>
          <w:rFonts w:ascii="宋体" w:eastAsia="宋体" w:hAnsi="宋体" w:cs="仿宋_GB2312" w:hint="eastAsia"/>
          <w:sz w:val="24"/>
          <w:szCs w:val="24"/>
          <w:shd w:val="clear" w:color="auto" w:fill="FFFFFF"/>
          <w14:ligatures w14:val="none"/>
        </w:rPr>
        <w:t>等功能分区。</w:t>
      </w:r>
    </w:p>
    <w:p w14:paraId="7EE49173" w14:textId="77777777" w:rsidR="00E43646" w:rsidRPr="009D0140" w:rsidRDefault="00E43646" w:rsidP="00E43646">
      <w:pPr>
        <w:adjustRightInd w:val="0"/>
        <w:snapToGrid w:val="0"/>
        <w:spacing w:line="360" w:lineRule="auto"/>
        <w:ind w:firstLineChars="200" w:firstLine="482"/>
        <w:rPr>
          <w:rFonts w:ascii="宋体" w:eastAsia="宋体" w:hAnsi="宋体" w:cs="仿宋_GB2312" w:hint="eastAsia"/>
          <w:b/>
          <w:bCs/>
          <w:sz w:val="24"/>
          <w:szCs w:val="24"/>
          <w14:ligatures w14:val="none"/>
        </w:rPr>
      </w:pPr>
      <w:r w:rsidRPr="009D0140">
        <w:rPr>
          <w:rFonts w:ascii="宋体" w:eastAsia="宋体" w:hAnsi="宋体" w:cs="仿宋_GB2312" w:hint="eastAsia"/>
          <w:b/>
          <w:bCs/>
          <w:sz w:val="24"/>
          <w:szCs w:val="24"/>
          <w14:ligatures w14:val="none"/>
        </w:rPr>
        <w:t>四、发包形式和范围</w:t>
      </w:r>
    </w:p>
    <w:p w14:paraId="21ACDAAC" w14:textId="77777777" w:rsidR="00E43646" w:rsidRPr="009D0140" w:rsidRDefault="00E43646" w:rsidP="00E43646">
      <w:pPr>
        <w:adjustRightInd w:val="0"/>
        <w:snapToGrid w:val="0"/>
        <w:spacing w:line="360" w:lineRule="auto"/>
        <w:ind w:firstLineChars="200" w:firstLine="480"/>
        <w:rPr>
          <w:rFonts w:ascii="宋体" w:eastAsia="宋体" w:hAnsi="宋体" w:cs="仿宋_GB2312" w:hint="eastAsia"/>
          <w:sz w:val="24"/>
          <w:szCs w:val="24"/>
          <w14:ligatures w14:val="none"/>
        </w:rPr>
      </w:pPr>
      <w:r w:rsidRPr="009D0140">
        <w:rPr>
          <w:rFonts w:ascii="宋体" w:eastAsia="宋体" w:hAnsi="宋体" w:cs="仿宋_GB2312" w:hint="eastAsia"/>
          <w:sz w:val="24"/>
          <w:szCs w:val="24"/>
          <w14:ligatures w14:val="none"/>
        </w:rPr>
        <w:t>1、发包形式：设计施工一体化总承包。</w:t>
      </w:r>
    </w:p>
    <w:p w14:paraId="7F4DAF8E" w14:textId="77777777" w:rsidR="00E43646" w:rsidRPr="009D0140" w:rsidRDefault="00E43646" w:rsidP="00E43646">
      <w:pPr>
        <w:adjustRightInd w:val="0"/>
        <w:snapToGrid w:val="0"/>
        <w:spacing w:line="360" w:lineRule="auto"/>
        <w:ind w:firstLineChars="200" w:firstLine="480"/>
        <w:jc w:val="left"/>
        <w:rPr>
          <w:rFonts w:ascii="宋体" w:eastAsia="宋体" w:hAnsi="宋体" w:cs="仿宋_GB2312" w:hint="eastAsia"/>
          <w:sz w:val="24"/>
          <w:szCs w:val="24"/>
          <w14:ligatures w14:val="none"/>
        </w:rPr>
      </w:pPr>
      <w:r w:rsidRPr="009D0140">
        <w:rPr>
          <w:rFonts w:ascii="宋体" w:eastAsia="宋体" w:hAnsi="宋体" w:cs="仿宋_GB2312" w:hint="eastAsia"/>
          <w:sz w:val="24"/>
          <w:szCs w:val="21"/>
          <w14:ligatures w14:val="none"/>
        </w:rPr>
        <w:t>2、发包范围：</w:t>
      </w:r>
      <w:bookmarkStart w:id="1951" w:name="_Toc12172_WPSOffice_Level2"/>
      <w:r w:rsidRPr="009D0140">
        <w:rPr>
          <w:rFonts w:ascii="宋体" w:eastAsia="宋体" w:hAnsi="宋体" w:cs="仿宋_GB2312" w:hint="eastAsia"/>
          <w:sz w:val="24"/>
          <w:szCs w:val="21"/>
          <w14:ligatures w14:val="none"/>
        </w:rPr>
        <w:t>（1）工程范围：金安校区9间办公室，金江校区10间办公室，总面积约950平方米，具体内容以经审定的施工图及工程量清单所包括的所有内容为准。（2）具体工作内容：1）设计部分：工程涉及的所有方案设计、平面设计、效果图、施工图设计，并配合完成各阶段设计有关报批、审批工作，提供全套设计成果资料制作，配合完成施工图审查，配合采购人报批报建、专家咨询、资料收集等相关工作，以及施工过程中的全过程设计服务及协调工作，工程质量缺陷责任期内的设计等</w:t>
      </w:r>
      <w:r w:rsidRPr="009D0140">
        <w:rPr>
          <w:rFonts w:ascii="宋体" w:eastAsia="宋体" w:hAnsi="宋体" w:cs="仿宋_GB2312" w:hint="eastAsia"/>
          <w:sz w:val="24"/>
          <w:szCs w:val="21"/>
          <w14:ligatures w14:val="none"/>
        </w:rPr>
        <w:lastRenderedPageBreak/>
        <w:t>后续跟踪服务等工作；2）施工部分：完成经采购人审核确认的施工图、工程量清单所示内容的工程施工、工程竣工验收、移交、交付使用、工程归档、工程保修期内的缺陷修复和保修等工作。</w:t>
      </w:r>
    </w:p>
    <w:p w14:paraId="6254C7D4" w14:textId="77777777" w:rsidR="00E43646" w:rsidRPr="009D0140" w:rsidRDefault="00E43646" w:rsidP="00E43646">
      <w:pPr>
        <w:adjustRightInd w:val="0"/>
        <w:snapToGrid w:val="0"/>
        <w:spacing w:line="360" w:lineRule="auto"/>
        <w:ind w:firstLineChars="200" w:firstLine="480"/>
        <w:rPr>
          <w:rFonts w:ascii="宋体" w:eastAsia="宋体" w:hAnsi="宋体" w:cs="仿宋_GB2312" w:hint="eastAsia"/>
          <w:sz w:val="24"/>
          <w:szCs w:val="24"/>
          <w14:ligatures w14:val="none"/>
        </w:rPr>
      </w:pPr>
      <w:r w:rsidRPr="009D0140">
        <w:rPr>
          <w:rFonts w:ascii="宋体" w:eastAsia="宋体" w:hAnsi="宋体" w:cs="仿宋_GB2312" w:hint="eastAsia"/>
          <w:sz w:val="24"/>
          <w:szCs w:val="24"/>
          <w14:ligatures w14:val="none"/>
        </w:rPr>
        <w:t>3、响应设计方案</w:t>
      </w:r>
      <w:bookmarkEnd w:id="1951"/>
      <w:r w:rsidRPr="009D0140">
        <w:rPr>
          <w:rFonts w:ascii="宋体" w:eastAsia="宋体" w:hAnsi="宋体" w:cs="仿宋_GB2312" w:hint="eastAsia"/>
          <w:sz w:val="24"/>
          <w:szCs w:val="24"/>
          <w14:ligatures w14:val="none"/>
        </w:rPr>
        <w:t>要求</w:t>
      </w:r>
    </w:p>
    <w:p w14:paraId="698309EC" w14:textId="77777777" w:rsidR="00E43646" w:rsidRPr="009D0140" w:rsidRDefault="00E43646" w:rsidP="00E43646">
      <w:pPr>
        <w:adjustRightInd w:val="0"/>
        <w:snapToGrid w:val="0"/>
        <w:spacing w:line="360" w:lineRule="auto"/>
        <w:ind w:firstLineChars="200" w:firstLine="480"/>
        <w:rPr>
          <w:rFonts w:ascii="宋体" w:eastAsia="宋体" w:hAnsi="宋体" w:cs="仿宋_GB2312" w:hint="eastAsia"/>
          <w:sz w:val="24"/>
          <w:szCs w:val="24"/>
          <w14:ligatures w14:val="none"/>
        </w:rPr>
      </w:pPr>
      <w:r w:rsidRPr="009D0140">
        <w:rPr>
          <w:rFonts w:ascii="宋体" w:eastAsia="宋体" w:hAnsi="宋体" w:cs="仿宋_GB2312" w:hint="eastAsia"/>
          <w:sz w:val="24"/>
          <w:szCs w:val="24"/>
          <w14:ligatures w14:val="none"/>
        </w:rPr>
        <w:t>（1）设计说明：设计方案的构思、</w:t>
      </w:r>
      <w:r w:rsidRPr="009D0140">
        <w:rPr>
          <w:rFonts w:ascii="宋体" w:eastAsia="宋体" w:hAnsi="宋体" w:cs="Times New Roman" w:hint="eastAsia"/>
          <w:kern w:val="0"/>
          <w:sz w:val="24"/>
          <w:szCs w:val="24"/>
          <w14:ligatures w14:val="none"/>
        </w:rPr>
        <w:t>亮点和经济性</w:t>
      </w:r>
      <w:r w:rsidRPr="009D0140">
        <w:rPr>
          <w:rFonts w:ascii="宋体" w:eastAsia="宋体" w:hAnsi="宋体" w:cs="仿宋_GB2312" w:hint="eastAsia"/>
          <w:sz w:val="24"/>
          <w:szCs w:val="24"/>
          <w14:ligatures w14:val="none"/>
        </w:rPr>
        <w:t>等；</w:t>
      </w:r>
    </w:p>
    <w:p w14:paraId="632090E1" w14:textId="3ABC95C0" w:rsidR="00E43646" w:rsidRPr="009D0140" w:rsidRDefault="00E43646" w:rsidP="00E43646">
      <w:pPr>
        <w:adjustRightInd w:val="0"/>
        <w:snapToGrid w:val="0"/>
        <w:spacing w:line="360" w:lineRule="auto"/>
        <w:ind w:firstLineChars="200" w:firstLine="480"/>
        <w:rPr>
          <w:rFonts w:ascii="宋体" w:eastAsia="宋体" w:hAnsi="宋体" w:cs="仿宋_GB2312" w:hint="eastAsia"/>
          <w:sz w:val="24"/>
          <w:szCs w:val="24"/>
          <w14:ligatures w14:val="none"/>
        </w:rPr>
      </w:pPr>
      <w:r w:rsidRPr="009D0140">
        <w:rPr>
          <w:rFonts w:ascii="宋体" w:eastAsia="宋体" w:hAnsi="宋体" w:cs="仿宋_GB2312" w:hint="eastAsia"/>
          <w:sz w:val="24"/>
          <w:szCs w:val="24"/>
          <w14:ligatures w14:val="none"/>
        </w:rPr>
        <w:t>（2）图纸主要包括但不限于：室内整体功能布局平面图、室内效果图（主要空间整体及局部效果图）；</w:t>
      </w:r>
      <w:r w:rsidR="009D0140" w:rsidRPr="009D0140">
        <w:rPr>
          <w:rFonts w:ascii="宋体" w:eastAsia="宋体" w:hAnsi="宋体" w:cs="仿宋_GB2312" w:hint="eastAsia"/>
          <w:sz w:val="24"/>
          <w:szCs w:val="24"/>
          <w14:ligatures w14:val="none"/>
        </w:rPr>
        <w:t xml:space="preserve"> </w:t>
      </w:r>
    </w:p>
    <w:p w14:paraId="7362E206" w14:textId="0F4ABE63" w:rsidR="00E43646" w:rsidRPr="008C6196" w:rsidRDefault="008C6196" w:rsidP="00E43646">
      <w:pPr>
        <w:adjustRightInd w:val="0"/>
        <w:snapToGrid w:val="0"/>
        <w:spacing w:line="360" w:lineRule="auto"/>
        <w:ind w:firstLineChars="200" w:firstLine="480"/>
        <w:rPr>
          <w:rFonts w:ascii="宋体" w:eastAsia="宋体" w:hAnsi="宋体" w:cs="仿宋_GB2312" w:hint="eastAsia"/>
          <w:sz w:val="24"/>
          <w:szCs w:val="24"/>
          <w14:ligatures w14:val="none"/>
        </w:rPr>
      </w:pPr>
      <w:r w:rsidRPr="008C6196">
        <w:rPr>
          <w:rFonts w:ascii="宋体" w:eastAsia="宋体" w:hAnsi="宋体" w:cs="仿宋_GB2312" w:hint="eastAsia"/>
          <w:sz w:val="24"/>
          <w:szCs w:val="24"/>
          <w14:ligatures w14:val="none"/>
        </w:rPr>
        <w:t>施工图设计应按施工部分最高限价进行限额设计，严格控制工程投资。</w:t>
      </w:r>
    </w:p>
    <w:p w14:paraId="3385FBAA" w14:textId="77777777" w:rsidR="00E43646" w:rsidRPr="00FD6920" w:rsidRDefault="00E43646" w:rsidP="00E43646">
      <w:pPr>
        <w:adjustRightInd w:val="0"/>
        <w:snapToGrid w:val="0"/>
        <w:spacing w:line="360" w:lineRule="auto"/>
        <w:ind w:firstLineChars="200" w:firstLine="482"/>
        <w:rPr>
          <w:rFonts w:ascii="宋体" w:eastAsia="宋体" w:hAnsi="宋体" w:cs="仿宋_GB2312" w:hint="eastAsia"/>
          <w:b/>
          <w:sz w:val="24"/>
          <w:szCs w:val="24"/>
          <w14:ligatures w14:val="none"/>
        </w:rPr>
      </w:pPr>
      <w:r w:rsidRPr="00FD6920">
        <w:rPr>
          <w:rFonts w:ascii="宋体" w:eastAsia="宋体" w:hAnsi="宋体" w:cs="仿宋_GB2312" w:hint="eastAsia"/>
          <w:b/>
          <w:sz w:val="24"/>
          <w:szCs w:val="24"/>
          <w14:ligatures w14:val="none"/>
        </w:rPr>
        <w:t>五、知识产权</w:t>
      </w:r>
    </w:p>
    <w:p w14:paraId="3614696C" w14:textId="77777777" w:rsidR="00E43646" w:rsidRPr="00FD6920" w:rsidRDefault="00E43646" w:rsidP="00E43646">
      <w:pPr>
        <w:adjustRightInd w:val="0"/>
        <w:snapToGrid w:val="0"/>
        <w:spacing w:line="360" w:lineRule="auto"/>
        <w:ind w:firstLineChars="200" w:firstLine="480"/>
        <w:rPr>
          <w:rFonts w:ascii="宋体" w:eastAsia="宋体" w:hAnsi="宋体" w:cs="仿宋_GB2312" w:hint="eastAsia"/>
          <w:bCs/>
          <w:sz w:val="24"/>
          <w:szCs w:val="24"/>
          <w14:ligatures w14:val="none"/>
        </w:rPr>
      </w:pPr>
      <w:r w:rsidRPr="00FD6920">
        <w:rPr>
          <w:rFonts w:ascii="宋体" w:eastAsia="宋体" w:hAnsi="宋体" w:cs="仿宋_GB2312"/>
          <w:bCs/>
          <w:sz w:val="24"/>
          <w:szCs w:val="24"/>
          <w14:ligatures w14:val="none"/>
        </w:rPr>
        <w:t>1、</w:t>
      </w:r>
      <w:r w:rsidRPr="00FD6920">
        <w:rPr>
          <w:rFonts w:ascii="宋体" w:eastAsia="宋体" w:hAnsi="宋体" w:cs="仿宋_GB2312" w:hint="eastAsia"/>
          <w:bCs/>
          <w:sz w:val="24"/>
          <w:szCs w:val="24"/>
          <w14:ligatures w14:val="none"/>
        </w:rPr>
        <w:t>供应商</w:t>
      </w:r>
      <w:r w:rsidRPr="00FD6920">
        <w:rPr>
          <w:rFonts w:ascii="宋体" w:eastAsia="宋体" w:hAnsi="宋体" w:cs="仿宋_GB2312"/>
          <w:bCs/>
          <w:sz w:val="24"/>
          <w:szCs w:val="24"/>
          <w14:ligatures w14:val="none"/>
        </w:rPr>
        <w:t>保证其</w:t>
      </w:r>
      <w:r w:rsidRPr="00FD6920">
        <w:rPr>
          <w:rFonts w:ascii="宋体" w:eastAsia="宋体" w:hAnsi="宋体" w:cs="仿宋_GB2312" w:hint="eastAsia"/>
          <w:bCs/>
          <w:sz w:val="24"/>
          <w:szCs w:val="24"/>
          <w14:ligatures w14:val="none"/>
        </w:rPr>
        <w:t>响应文件</w:t>
      </w:r>
      <w:r w:rsidRPr="00FD6920">
        <w:rPr>
          <w:rFonts w:ascii="宋体" w:eastAsia="宋体" w:hAnsi="宋体" w:cs="仿宋_GB2312"/>
          <w:bCs/>
          <w:sz w:val="24"/>
          <w:szCs w:val="24"/>
          <w14:ligatures w14:val="none"/>
        </w:rPr>
        <w:t>及资料均未侵犯他人的知识产权，否则必须承担全部责任。</w:t>
      </w:r>
      <w:r w:rsidRPr="00FD6920">
        <w:rPr>
          <w:rFonts w:ascii="宋体" w:eastAsia="宋体" w:hAnsi="宋体" w:cs="仿宋_GB2312" w:hint="eastAsia"/>
          <w:bCs/>
          <w:sz w:val="24"/>
          <w:szCs w:val="24"/>
          <w14:ligatures w14:val="none"/>
        </w:rPr>
        <w:t>若供应商</w:t>
      </w:r>
      <w:r w:rsidRPr="00FD6920">
        <w:rPr>
          <w:rFonts w:ascii="宋体" w:eastAsia="宋体" w:hAnsi="宋体" w:cs="仿宋_GB2312"/>
          <w:bCs/>
          <w:sz w:val="24"/>
          <w:szCs w:val="24"/>
          <w14:ligatures w14:val="none"/>
        </w:rPr>
        <w:t>使用了他人的专利、专有技术，涉及的费用（包括</w:t>
      </w:r>
      <w:r w:rsidRPr="00FD6920">
        <w:rPr>
          <w:rFonts w:ascii="宋体" w:eastAsia="宋体" w:hAnsi="宋体" w:cs="仿宋_GB2312" w:hint="eastAsia"/>
          <w:bCs/>
          <w:sz w:val="24"/>
          <w:szCs w:val="24"/>
          <w14:ligatures w14:val="none"/>
        </w:rPr>
        <w:t>成交后</w:t>
      </w:r>
      <w:r w:rsidRPr="00FD6920">
        <w:rPr>
          <w:rFonts w:ascii="宋体" w:eastAsia="宋体" w:hAnsi="宋体" w:cs="仿宋_GB2312"/>
          <w:bCs/>
          <w:sz w:val="24"/>
          <w:szCs w:val="24"/>
          <w14:ligatures w14:val="none"/>
        </w:rPr>
        <w:t>造成</w:t>
      </w:r>
      <w:r w:rsidRPr="00FD6920">
        <w:rPr>
          <w:rFonts w:ascii="宋体" w:eastAsia="宋体" w:hAnsi="宋体" w:cs="仿宋_GB2312" w:hint="eastAsia"/>
          <w:bCs/>
          <w:sz w:val="24"/>
          <w:szCs w:val="24"/>
          <w14:ligatures w14:val="none"/>
        </w:rPr>
        <w:t>发包人</w:t>
      </w:r>
      <w:r w:rsidRPr="00FD6920">
        <w:rPr>
          <w:rFonts w:ascii="宋体" w:eastAsia="宋体" w:hAnsi="宋体" w:cs="仿宋_GB2312"/>
          <w:bCs/>
          <w:sz w:val="24"/>
          <w:szCs w:val="24"/>
          <w14:ligatures w14:val="none"/>
        </w:rPr>
        <w:t>的一切损失）由</w:t>
      </w:r>
      <w:r w:rsidRPr="00FD6920">
        <w:rPr>
          <w:rFonts w:ascii="宋体" w:eastAsia="宋体" w:hAnsi="宋体" w:cs="仿宋_GB2312" w:hint="eastAsia"/>
          <w:bCs/>
          <w:sz w:val="24"/>
          <w:szCs w:val="24"/>
          <w14:ligatures w14:val="none"/>
        </w:rPr>
        <w:t>供应商</w:t>
      </w:r>
      <w:r w:rsidRPr="00FD6920">
        <w:rPr>
          <w:rFonts w:ascii="宋体" w:eastAsia="宋体" w:hAnsi="宋体" w:cs="仿宋_GB2312"/>
          <w:bCs/>
          <w:sz w:val="24"/>
          <w:szCs w:val="24"/>
          <w14:ligatures w14:val="none"/>
        </w:rPr>
        <w:t>负全部责任。</w:t>
      </w:r>
    </w:p>
    <w:p w14:paraId="481D24B5" w14:textId="77777777" w:rsidR="00E43646" w:rsidRPr="00FD6920" w:rsidRDefault="00E43646" w:rsidP="00E43646">
      <w:pPr>
        <w:adjustRightInd w:val="0"/>
        <w:snapToGrid w:val="0"/>
        <w:spacing w:line="360" w:lineRule="auto"/>
        <w:ind w:firstLineChars="200" w:firstLine="480"/>
        <w:rPr>
          <w:rFonts w:ascii="宋体" w:eastAsia="宋体" w:hAnsi="宋体" w:cs="仿宋_GB2312" w:hint="eastAsia"/>
          <w:bCs/>
          <w:sz w:val="24"/>
          <w:szCs w:val="24"/>
          <w14:ligatures w14:val="none"/>
        </w:rPr>
      </w:pPr>
      <w:r w:rsidRPr="00FD6920">
        <w:rPr>
          <w:rFonts w:ascii="宋体" w:eastAsia="宋体" w:hAnsi="宋体" w:cs="仿宋_GB2312"/>
          <w:bCs/>
          <w:sz w:val="24"/>
          <w:szCs w:val="24"/>
          <w14:ligatures w14:val="none"/>
        </w:rPr>
        <w:t>2、</w:t>
      </w:r>
      <w:r w:rsidRPr="00FD6920">
        <w:rPr>
          <w:rFonts w:ascii="宋体" w:eastAsia="宋体" w:hAnsi="宋体" w:cs="仿宋_GB2312" w:hint="eastAsia"/>
          <w:bCs/>
          <w:sz w:val="24"/>
          <w:szCs w:val="24"/>
          <w14:ligatures w14:val="none"/>
        </w:rPr>
        <w:t>供应商完成的设计工作成果，除署名权以外的著作权及其他知识产权均归采购人享有。</w:t>
      </w:r>
    </w:p>
    <w:p w14:paraId="211610BE" w14:textId="77777777" w:rsidR="00E43646" w:rsidRPr="00FD6920" w:rsidRDefault="00E43646" w:rsidP="00E43646">
      <w:pPr>
        <w:adjustRightInd w:val="0"/>
        <w:snapToGrid w:val="0"/>
        <w:spacing w:line="360" w:lineRule="auto"/>
        <w:ind w:firstLineChars="200" w:firstLine="480"/>
        <w:rPr>
          <w:rFonts w:ascii="Times New Roman" w:eastAsia="宋体" w:hAnsi="Times New Roman" w:cs="Times New Roman"/>
          <w:bCs/>
          <w:szCs w:val="24"/>
          <w14:ligatures w14:val="none"/>
        </w:rPr>
      </w:pPr>
      <w:r w:rsidRPr="00FD6920">
        <w:rPr>
          <w:rFonts w:ascii="宋体" w:eastAsia="宋体" w:hAnsi="宋体" w:cs="仿宋_GB2312" w:hint="eastAsia"/>
          <w:bCs/>
          <w:sz w:val="24"/>
          <w:szCs w:val="24"/>
          <w14:ligatures w14:val="none"/>
        </w:rPr>
        <w:t>3、采购人有借鉴所有供应商的设计方案的权利。</w:t>
      </w:r>
    </w:p>
    <w:p w14:paraId="668D0C75" w14:textId="77777777" w:rsidR="00E43646" w:rsidRPr="00E43646" w:rsidRDefault="00E43646" w:rsidP="00E43646">
      <w:pPr>
        <w:widowControl/>
        <w:adjustRightInd w:val="0"/>
        <w:snapToGrid w:val="0"/>
        <w:spacing w:line="360" w:lineRule="auto"/>
        <w:ind w:firstLineChars="200" w:firstLine="482"/>
        <w:jc w:val="left"/>
        <w:rPr>
          <w:rFonts w:ascii="宋体" w:eastAsia="宋体" w:hAnsi="宋体" w:cs="宋体" w:hint="eastAsia"/>
          <w:b/>
          <w:kern w:val="0"/>
          <w:sz w:val="24"/>
          <w:szCs w:val="21"/>
          <w:lang w:bidi="ar"/>
          <w14:ligatures w14:val="none"/>
        </w:rPr>
      </w:pPr>
    </w:p>
    <w:p w14:paraId="4C23D0A0" w14:textId="77777777" w:rsidR="00E43646" w:rsidRPr="00E43646" w:rsidRDefault="00E43646" w:rsidP="00E43646">
      <w:pPr>
        <w:widowControl/>
        <w:adjustRightInd w:val="0"/>
        <w:snapToGrid w:val="0"/>
        <w:spacing w:line="360" w:lineRule="auto"/>
        <w:ind w:firstLineChars="200" w:firstLine="482"/>
        <w:jc w:val="left"/>
        <w:rPr>
          <w:rFonts w:ascii="宋体" w:eastAsia="宋体" w:hAnsi="宋体" w:cs="宋体" w:hint="eastAsia"/>
          <w:color w:val="000000"/>
          <w:kern w:val="0"/>
          <w:sz w:val="24"/>
          <w:szCs w:val="24"/>
          <w14:ligatures w14:val="none"/>
        </w:rPr>
      </w:pPr>
      <w:r w:rsidRPr="00E43646">
        <w:rPr>
          <w:rFonts w:ascii="宋体" w:eastAsia="宋体" w:hAnsi="宋体" w:cs="宋体" w:hint="eastAsia"/>
          <w:b/>
          <w:kern w:val="0"/>
          <w:sz w:val="24"/>
          <w:szCs w:val="21"/>
          <w:lang w:bidi="ar"/>
          <w14:ligatures w14:val="none"/>
        </w:rPr>
        <w:t>附件：图纸，另册。</w:t>
      </w:r>
    </w:p>
    <w:bookmarkEnd w:id="1945"/>
    <w:p w14:paraId="15076817" w14:textId="77777777" w:rsidR="00E43646" w:rsidRPr="00E43646" w:rsidRDefault="00E43646" w:rsidP="00E43646">
      <w:pPr>
        <w:adjustRightInd w:val="0"/>
        <w:snapToGrid w:val="0"/>
        <w:spacing w:line="360" w:lineRule="auto"/>
        <w:rPr>
          <w:rFonts w:ascii="宋体" w:eastAsia="宋体" w:hAnsi="宋体" w:cs="仿宋_GB2312" w:hint="eastAsia"/>
          <w:b/>
          <w:sz w:val="24"/>
          <w:szCs w:val="24"/>
          <w14:ligatures w14:val="none"/>
        </w:rPr>
      </w:pPr>
    </w:p>
    <w:p w14:paraId="5830E54A" w14:textId="77777777" w:rsidR="00E43646" w:rsidRPr="00E43646" w:rsidRDefault="00E43646" w:rsidP="00E43646">
      <w:pPr>
        <w:keepNext/>
        <w:autoSpaceDE w:val="0"/>
        <w:autoSpaceDN w:val="0"/>
        <w:adjustRightInd w:val="0"/>
        <w:jc w:val="center"/>
        <w:outlineLvl w:val="0"/>
        <w:rPr>
          <w:rFonts w:ascii="宋体" w:eastAsia="宋体" w:hAnsi="宋体" w:cs="Times New Roman" w:hint="eastAsia"/>
          <w:b/>
          <w:bCs/>
          <w:kern w:val="0"/>
          <w:sz w:val="32"/>
          <w:szCs w:val="20"/>
          <w14:ligatures w14:val="none"/>
        </w:rPr>
      </w:pPr>
      <w:r w:rsidRPr="00E43646">
        <w:rPr>
          <w:rFonts w:ascii="宋体" w:eastAsia="宋体" w:hAnsi="宋体" w:cs="Times New Roman"/>
          <w:b/>
          <w:bCs/>
          <w:kern w:val="0"/>
          <w:sz w:val="32"/>
          <w:szCs w:val="20"/>
          <w14:ligatures w14:val="none"/>
        </w:rPr>
        <w:br w:type="page"/>
      </w:r>
      <w:r w:rsidRPr="00E43646">
        <w:rPr>
          <w:rFonts w:ascii="宋体" w:eastAsia="宋体" w:hAnsi="宋体" w:cs="Times New Roman" w:hint="eastAsia"/>
          <w:b/>
          <w:bCs/>
          <w:kern w:val="0"/>
          <w:sz w:val="32"/>
          <w:szCs w:val="20"/>
          <w14:ligatures w14:val="none"/>
        </w:rPr>
        <w:lastRenderedPageBreak/>
        <w:t>第六章 磋商程序和方法</w:t>
      </w:r>
      <w:bookmarkEnd w:id="1944"/>
      <w:bookmarkEnd w:id="1946"/>
      <w:r w:rsidRPr="00E43646">
        <w:rPr>
          <w:rFonts w:ascii="宋体" w:eastAsia="宋体" w:hAnsi="宋体" w:cs="Times New Roman" w:hint="eastAsia"/>
          <w:b/>
          <w:bCs/>
          <w:kern w:val="0"/>
          <w:sz w:val="32"/>
          <w:szCs w:val="20"/>
          <w14:ligatures w14:val="none"/>
        </w:rPr>
        <w:t>（综合评分法）</w:t>
      </w:r>
      <w:bookmarkEnd w:id="1947"/>
      <w:bookmarkEnd w:id="1948"/>
      <w:bookmarkEnd w:id="1949"/>
    </w:p>
    <w:p w14:paraId="66D924CB" w14:textId="77777777" w:rsidR="00E43646" w:rsidRPr="00E43646" w:rsidRDefault="00E43646" w:rsidP="00E43646">
      <w:pPr>
        <w:rPr>
          <w:rFonts w:ascii="Times New Roman" w:eastAsia="宋体" w:hAnsi="Times New Roman" w:cs="Times New Roman"/>
          <w:szCs w:val="24"/>
          <w14:ligatures w14:val="none"/>
        </w:rPr>
      </w:pPr>
    </w:p>
    <w:p w14:paraId="33656294" w14:textId="77777777" w:rsidR="00E43646" w:rsidRPr="00E43646" w:rsidRDefault="00E43646" w:rsidP="00E43646">
      <w:pPr>
        <w:keepNext/>
        <w:keepLines/>
        <w:spacing w:after="120" w:line="360" w:lineRule="auto"/>
        <w:jc w:val="center"/>
        <w:outlineLvl w:val="1"/>
        <w:rPr>
          <w:rFonts w:ascii="宋体" w:eastAsia="宋体" w:hAnsi="宋体" w:cs="Times New Roman" w:hint="eastAsia"/>
          <w:b/>
          <w:bCs/>
          <w:kern w:val="0"/>
          <w:sz w:val="32"/>
          <w:szCs w:val="28"/>
          <w14:ligatures w14:val="none"/>
        </w:rPr>
      </w:pPr>
      <w:bookmarkStart w:id="1952" w:name="_Toc83328644"/>
      <w:bookmarkStart w:id="1953" w:name="_Toc191374457"/>
      <w:bookmarkStart w:id="1954" w:name="_Toc86124093"/>
      <w:bookmarkStart w:id="1955" w:name="_Toc82683144"/>
      <w:bookmarkStart w:id="1956" w:name="_Toc46765064"/>
      <w:bookmarkStart w:id="1957" w:name="_Toc432106529"/>
      <w:r w:rsidRPr="00E43646">
        <w:rPr>
          <w:rFonts w:ascii="宋体" w:eastAsia="宋体" w:hAnsi="宋体" w:cs="Times New Roman" w:hint="eastAsia"/>
          <w:b/>
          <w:bCs/>
          <w:kern w:val="0"/>
          <w:sz w:val="32"/>
          <w:szCs w:val="28"/>
          <w14:ligatures w14:val="none"/>
        </w:rPr>
        <w:t>磋商方法前附表</w:t>
      </w:r>
      <w:bookmarkEnd w:id="1952"/>
      <w:bookmarkEnd w:id="1953"/>
      <w:bookmarkEnd w:id="1954"/>
      <w:bookmarkEnd w:id="1955"/>
      <w:bookmarkEnd w:id="1956"/>
      <w:bookmarkEnd w:id="1957"/>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11"/>
        <w:gridCol w:w="734"/>
        <w:gridCol w:w="460"/>
        <w:gridCol w:w="1119"/>
        <w:gridCol w:w="654"/>
        <w:gridCol w:w="5253"/>
      </w:tblGrid>
      <w:tr w:rsidR="00E43646" w:rsidRPr="00E43646" w14:paraId="0642C071" w14:textId="77777777" w:rsidTr="00184B1F">
        <w:trPr>
          <w:trHeight w:val="605"/>
        </w:trPr>
        <w:tc>
          <w:tcPr>
            <w:tcW w:w="820" w:type="pct"/>
            <w:gridSpan w:val="3"/>
            <w:vAlign w:val="center"/>
          </w:tcPr>
          <w:p w14:paraId="538391A5" w14:textId="77777777" w:rsidR="00E43646" w:rsidRPr="00E43646" w:rsidRDefault="00E43646" w:rsidP="00E43646">
            <w:pPr>
              <w:spacing w:before="100" w:beforeAutospacing="1" w:after="100" w:afterAutospacing="1"/>
              <w:jc w:val="center"/>
              <w:rPr>
                <w:rFonts w:ascii="宋体" w:eastAsia="宋体" w:hAnsi="宋体" w:cs="Times New Roman" w:hint="eastAsia"/>
                <w:b/>
                <w:szCs w:val="21"/>
                <w14:ligatures w14:val="none"/>
              </w:rPr>
            </w:pPr>
            <w:r w:rsidRPr="00E43646">
              <w:rPr>
                <w:rFonts w:ascii="宋体" w:eastAsia="宋体" w:hAnsi="宋体" w:cs="Times New Roman" w:hint="eastAsia"/>
                <w:b/>
                <w:szCs w:val="21"/>
                <w14:ligatures w14:val="none"/>
              </w:rPr>
              <w:t>条款号</w:t>
            </w:r>
          </w:p>
        </w:tc>
        <w:tc>
          <w:tcPr>
            <w:tcW w:w="1247" w:type="pct"/>
            <w:gridSpan w:val="3"/>
            <w:vAlign w:val="center"/>
          </w:tcPr>
          <w:p w14:paraId="79774486" w14:textId="77777777" w:rsidR="00E43646" w:rsidRPr="00E43646" w:rsidRDefault="00E43646" w:rsidP="00E43646">
            <w:pPr>
              <w:spacing w:before="100" w:beforeAutospacing="1" w:after="100" w:afterAutospacing="1"/>
              <w:jc w:val="center"/>
              <w:rPr>
                <w:rFonts w:ascii="宋体" w:eastAsia="宋体" w:hAnsi="宋体" w:cs="Times New Roman" w:hint="eastAsia"/>
                <w:b/>
                <w:szCs w:val="21"/>
                <w14:ligatures w14:val="none"/>
              </w:rPr>
            </w:pPr>
            <w:r w:rsidRPr="00E43646">
              <w:rPr>
                <w:rFonts w:ascii="宋体" w:eastAsia="宋体" w:hAnsi="宋体" w:cs="Times New Roman" w:hint="eastAsia"/>
                <w:b/>
                <w:szCs w:val="21"/>
                <w14:ligatures w14:val="none"/>
              </w:rPr>
              <w:t>评 审 内 容</w:t>
            </w:r>
          </w:p>
        </w:tc>
        <w:tc>
          <w:tcPr>
            <w:tcW w:w="2933" w:type="pct"/>
            <w:vAlign w:val="center"/>
          </w:tcPr>
          <w:p w14:paraId="6F8CC3DC" w14:textId="77777777" w:rsidR="00E43646" w:rsidRPr="00E43646" w:rsidRDefault="00E43646" w:rsidP="00E43646">
            <w:pPr>
              <w:spacing w:before="100" w:beforeAutospacing="1" w:after="100" w:afterAutospacing="1"/>
              <w:jc w:val="center"/>
              <w:rPr>
                <w:rFonts w:ascii="宋体" w:eastAsia="宋体" w:hAnsi="宋体" w:cs="Times New Roman" w:hint="eastAsia"/>
                <w:b/>
                <w:szCs w:val="21"/>
                <w14:ligatures w14:val="none"/>
              </w:rPr>
            </w:pPr>
            <w:r w:rsidRPr="00E43646">
              <w:rPr>
                <w:rFonts w:ascii="宋体" w:eastAsia="宋体" w:hAnsi="宋体" w:cs="Times New Roman" w:hint="eastAsia"/>
                <w:b/>
                <w:szCs w:val="21"/>
                <w14:ligatures w14:val="none"/>
              </w:rPr>
              <w:t>评 审 标 准</w:t>
            </w:r>
          </w:p>
        </w:tc>
      </w:tr>
      <w:tr w:rsidR="00E43646" w:rsidRPr="00E43646" w14:paraId="3966D356" w14:textId="77777777" w:rsidTr="00184B1F">
        <w:trPr>
          <w:trHeight w:val="605"/>
        </w:trPr>
        <w:tc>
          <w:tcPr>
            <w:tcW w:w="410" w:type="pct"/>
            <w:gridSpan w:val="2"/>
            <w:vAlign w:val="center"/>
          </w:tcPr>
          <w:p w14:paraId="49DD69B8"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2.1</w:t>
            </w:r>
          </w:p>
        </w:tc>
        <w:tc>
          <w:tcPr>
            <w:tcW w:w="410" w:type="pct"/>
            <w:vAlign w:val="center"/>
          </w:tcPr>
          <w:p w14:paraId="4E2D9A4D"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资格审查标准</w:t>
            </w:r>
          </w:p>
        </w:tc>
        <w:tc>
          <w:tcPr>
            <w:tcW w:w="1247" w:type="pct"/>
            <w:gridSpan w:val="3"/>
            <w:vAlign w:val="center"/>
          </w:tcPr>
          <w:p w14:paraId="46854960"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宋体"/>
                <w:szCs w:val="21"/>
                <w:lang w:val="zh-TW" w:eastAsia="zh-TW"/>
                <w14:ligatures w14:val="none"/>
              </w:rPr>
              <w:t>资格条件</w:t>
            </w:r>
          </w:p>
        </w:tc>
        <w:tc>
          <w:tcPr>
            <w:tcW w:w="2933" w:type="pct"/>
            <w:vAlign w:val="center"/>
          </w:tcPr>
          <w:p w14:paraId="025CB3B5"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宋体"/>
                <w:szCs w:val="21"/>
                <w:lang w:val="zh-TW" w:eastAsia="zh-TW"/>
                <w14:ligatures w14:val="none"/>
              </w:rPr>
              <w:t>符合第二章</w:t>
            </w:r>
            <w:r w:rsidRPr="00E43646">
              <w:rPr>
                <w:rFonts w:ascii="宋体" w:eastAsia="宋体" w:hAnsi="宋体" w:cs="宋体"/>
                <w:szCs w:val="21"/>
                <w14:ligatures w14:val="none"/>
              </w:rPr>
              <w:t>“</w:t>
            </w:r>
            <w:r w:rsidRPr="00E43646">
              <w:rPr>
                <w:rFonts w:ascii="宋体" w:eastAsia="宋体" w:hAnsi="宋体" w:cs="宋体"/>
                <w:szCs w:val="21"/>
                <w:lang w:val="zh-TW" w:eastAsia="zh-TW"/>
                <w14:ligatures w14:val="none"/>
              </w:rPr>
              <w:t>供应商须知</w:t>
            </w:r>
            <w:r w:rsidRPr="00E43646">
              <w:rPr>
                <w:rFonts w:ascii="宋体" w:eastAsia="宋体" w:hAnsi="宋体" w:cs="宋体"/>
                <w:szCs w:val="21"/>
                <w14:ligatures w14:val="none"/>
              </w:rPr>
              <w:t>”</w:t>
            </w:r>
            <w:r w:rsidRPr="00E43646">
              <w:rPr>
                <w:rFonts w:ascii="宋体" w:eastAsia="宋体" w:hAnsi="宋体" w:cs="宋体"/>
                <w:szCs w:val="21"/>
                <w:lang w:val="zh-TW" w:eastAsia="zh-TW"/>
                <w14:ligatures w14:val="none"/>
              </w:rPr>
              <w:t>第</w:t>
            </w:r>
            <w:r w:rsidRPr="00E43646">
              <w:rPr>
                <w:rFonts w:ascii="宋体" w:eastAsia="宋体" w:hAnsi="宋体" w:cs="宋体"/>
                <w:szCs w:val="21"/>
                <w14:ligatures w14:val="none"/>
              </w:rPr>
              <w:t>4</w:t>
            </w:r>
            <w:r w:rsidRPr="00E43646">
              <w:rPr>
                <w:rFonts w:ascii="宋体" w:eastAsia="宋体" w:hAnsi="宋体" w:cs="宋体"/>
                <w:szCs w:val="21"/>
                <w:lang w:val="zh-TW" w:eastAsia="zh-TW"/>
                <w14:ligatures w14:val="none"/>
              </w:rPr>
              <w:t>项规定</w:t>
            </w:r>
          </w:p>
        </w:tc>
      </w:tr>
      <w:tr w:rsidR="00E43646" w:rsidRPr="00E43646" w14:paraId="48B5747B" w14:textId="77777777" w:rsidTr="00184B1F">
        <w:trPr>
          <w:trHeight w:val="607"/>
        </w:trPr>
        <w:tc>
          <w:tcPr>
            <w:tcW w:w="404" w:type="pct"/>
            <w:vMerge w:val="restart"/>
            <w:vAlign w:val="center"/>
          </w:tcPr>
          <w:p w14:paraId="38C66702"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2.2</w:t>
            </w:r>
          </w:p>
        </w:tc>
        <w:tc>
          <w:tcPr>
            <w:tcW w:w="416" w:type="pct"/>
            <w:gridSpan w:val="2"/>
            <w:vMerge w:val="restart"/>
            <w:vAlign w:val="center"/>
          </w:tcPr>
          <w:p w14:paraId="2E6A7D43"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符合性审查标准</w:t>
            </w:r>
          </w:p>
        </w:tc>
        <w:tc>
          <w:tcPr>
            <w:tcW w:w="1247" w:type="pct"/>
            <w:gridSpan w:val="3"/>
            <w:vAlign w:val="center"/>
          </w:tcPr>
          <w:p w14:paraId="46543C65"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宋体"/>
                <w:szCs w:val="21"/>
                <w:lang w:val="zh-TW" w:eastAsia="zh-TW"/>
                <w14:ligatures w14:val="none"/>
              </w:rPr>
              <w:t>法定代表人身份证明书</w:t>
            </w:r>
          </w:p>
        </w:tc>
        <w:tc>
          <w:tcPr>
            <w:tcW w:w="2933" w:type="pct"/>
            <w:vAlign w:val="center"/>
          </w:tcPr>
          <w:p w14:paraId="289DCC5B"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宋体"/>
                <w:szCs w:val="21"/>
                <w:lang w:val="zh-TW" w:eastAsia="zh-TW"/>
                <w14:ligatures w14:val="none"/>
              </w:rPr>
              <w:t>符合磋商文件规定内容，并</w:t>
            </w:r>
            <w:r w:rsidRPr="00E43646">
              <w:rPr>
                <w:rFonts w:ascii="宋体" w:eastAsia="宋体" w:hAnsi="宋体" w:cs="宋体" w:hint="eastAsia"/>
                <w:szCs w:val="21"/>
                <w:lang w:val="zh-TW"/>
                <w14:ligatures w14:val="none"/>
              </w:rPr>
              <w:t>电子</w:t>
            </w:r>
            <w:r w:rsidRPr="00E43646">
              <w:rPr>
                <w:rFonts w:ascii="宋体" w:eastAsia="宋体" w:hAnsi="宋体" w:cs="宋体"/>
                <w:szCs w:val="21"/>
                <w:lang w:val="zh-TW" w:eastAsia="zh-TW"/>
                <w14:ligatures w14:val="none"/>
              </w:rPr>
              <w:t>签章。</w:t>
            </w:r>
          </w:p>
        </w:tc>
      </w:tr>
      <w:tr w:rsidR="00E43646" w:rsidRPr="00E43646" w14:paraId="583ACF4B" w14:textId="77777777" w:rsidTr="00184B1F">
        <w:trPr>
          <w:trHeight w:val="803"/>
        </w:trPr>
        <w:tc>
          <w:tcPr>
            <w:tcW w:w="404" w:type="pct"/>
            <w:vMerge/>
            <w:vAlign w:val="center"/>
          </w:tcPr>
          <w:p w14:paraId="74428013"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416" w:type="pct"/>
            <w:gridSpan w:val="2"/>
            <w:vMerge/>
            <w:vAlign w:val="center"/>
          </w:tcPr>
          <w:p w14:paraId="36386099"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1247" w:type="pct"/>
            <w:gridSpan w:val="3"/>
            <w:vAlign w:val="center"/>
          </w:tcPr>
          <w:p w14:paraId="2BDEA5A0" w14:textId="77777777" w:rsidR="00E43646" w:rsidRPr="00E43646" w:rsidRDefault="00E43646" w:rsidP="00E43646">
            <w:pPr>
              <w:jc w:val="center"/>
              <w:rPr>
                <w:rFonts w:ascii="宋体" w:eastAsia="宋体" w:hAnsi="宋体" w:cs="Times New Roman" w:hint="eastAsia"/>
                <w:szCs w:val="21"/>
                <w14:ligatures w14:val="none"/>
              </w:rPr>
            </w:pPr>
            <w:r w:rsidRPr="00E43646">
              <w:rPr>
                <w:rFonts w:ascii="宋体" w:eastAsia="宋体" w:hAnsi="宋体" w:cs="宋体"/>
                <w:szCs w:val="21"/>
                <w:lang w:val="zh-TW" w:eastAsia="zh-TW"/>
                <w14:ligatures w14:val="none"/>
              </w:rPr>
              <w:t>法定代表人授权委托书</w:t>
            </w:r>
          </w:p>
        </w:tc>
        <w:tc>
          <w:tcPr>
            <w:tcW w:w="2933" w:type="pct"/>
            <w:vAlign w:val="center"/>
          </w:tcPr>
          <w:p w14:paraId="1784AF03" w14:textId="77777777" w:rsidR="00E43646" w:rsidRPr="00E43646" w:rsidRDefault="00E43646" w:rsidP="00E43646">
            <w:pPr>
              <w:jc w:val="center"/>
              <w:rPr>
                <w:rFonts w:ascii="宋体" w:eastAsia="宋体" w:hAnsi="宋体" w:cs="Times New Roman" w:hint="eastAsia"/>
                <w:szCs w:val="21"/>
                <w14:ligatures w14:val="none"/>
              </w:rPr>
            </w:pPr>
            <w:r w:rsidRPr="00E43646">
              <w:rPr>
                <w:rFonts w:ascii="宋体" w:eastAsia="宋体" w:hAnsi="宋体" w:cs="宋体"/>
                <w:szCs w:val="21"/>
                <w:lang w:val="zh-TW" w:eastAsia="zh-TW"/>
                <w14:ligatures w14:val="none"/>
              </w:rPr>
              <w:t>有法定代表人</w:t>
            </w:r>
            <w:r w:rsidRPr="00E43646">
              <w:rPr>
                <w:rFonts w:ascii="宋体" w:eastAsia="宋体" w:hAnsi="宋体" w:cs="宋体" w:hint="eastAsia"/>
                <w:szCs w:val="21"/>
                <w:lang w:val="zh-TW" w:eastAsia="zh-TW"/>
                <w14:ligatures w14:val="none"/>
              </w:rPr>
              <w:t>电子签名</w:t>
            </w:r>
            <w:r w:rsidRPr="00E43646">
              <w:rPr>
                <w:rFonts w:ascii="宋体" w:eastAsia="宋体" w:hAnsi="宋体" w:cs="宋体"/>
                <w:szCs w:val="21"/>
                <w:lang w:val="zh-TW" w:eastAsia="zh-TW"/>
                <w14:ligatures w14:val="none"/>
              </w:rPr>
              <w:t>，</w:t>
            </w:r>
            <w:r w:rsidRPr="00E43646">
              <w:rPr>
                <w:rFonts w:ascii="宋体" w:eastAsia="宋体" w:hAnsi="宋体" w:cs="宋体" w:hint="eastAsia"/>
                <w:szCs w:val="21"/>
                <w:lang w:val="zh-TW" w:eastAsia="zh-TW"/>
                <w14:ligatures w14:val="none"/>
              </w:rPr>
              <w:t>并电子签章</w:t>
            </w:r>
            <w:r w:rsidRPr="00E43646">
              <w:rPr>
                <w:rFonts w:ascii="宋体" w:eastAsia="宋体" w:hAnsi="宋体" w:cs="宋体"/>
                <w:szCs w:val="21"/>
                <w:lang w:val="zh-TW" w:eastAsia="zh-TW"/>
                <w14:ligatures w14:val="none"/>
              </w:rPr>
              <w:t>；符合磋商文件规定内容。</w:t>
            </w:r>
          </w:p>
        </w:tc>
      </w:tr>
      <w:tr w:rsidR="00E43646" w:rsidRPr="00E43646" w14:paraId="21660730" w14:textId="77777777" w:rsidTr="00184B1F">
        <w:trPr>
          <w:trHeight w:val="843"/>
        </w:trPr>
        <w:tc>
          <w:tcPr>
            <w:tcW w:w="404" w:type="pct"/>
            <w:vMerge/>
            <w:vAlign w:val="center"/>
          </w:tcPr>
          <w:p w14:paraId="632F5BD7"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416" w:type="pct"/>
            <w:gridSpan w:val="2"/>
            <w:vMerge/>
            <w:vAlign w:val="center"/>
          </w:tcPr>
          <w:p w14:paraId="2AE34104"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1247" w:type="pct"/>
            <w:gridSpan w:val="3"/>
            <w:vAlign w:val="center"/>
          </w:tcPr>
          <w:p w14:paraId="6B41FE3B" w14:textId="77777777" w:rsidR="00E43646" w:rsidRPr="00E43646" w:rsidRDefault="00E43646" w:rsidP="00E43646">
            <w:pPr>
              <w:jc w:val="center"/>
              <w:rPr>
                <w:rFonts w:ascii="宋体" w:eastAsia="宋体" w:hAnsi="宋体" w:cs="Times New Roman" w:hint="eastAsia"/>
                <w:szCs w:val="21"/>
                <w14:ligatures w14:val="none"/>
              </w:rPr>
            </w:pPr>
            <w:r w:rsidRPr="00E43646">
              <w:rPr>
                <w:rFonts w:ascii="宋体" w:eastAsia="宋体" w:hAnsi="宋体" w:cs="宋体"/>
                <w:szCs w:val="21"/>
                <w:lang w:val="zh-TW" w:eastAsia="zh-TW"/>
                <w14:ligatures w14:val="none"/>
              </w:rPr>
              <w:t>磋商报价</w:t>
            </w:r>
          </w:p>
        </w:tc>
        <w:tc>
          <w:tcPr>
            <w:tcW w:w="2933" w:type="pct"/>
            <w:vAlign w:val="center"/>
          </w:tcPr>
          <w:p w14:paraId="5DC31E15" w14:textId="77777777" w:rsidR="00E43646" w:rsidRPr="00E43646" w:rsidRDefault="00E43646" w:rsidP="00E43646">
            <w:pPr>
              <w:jc w:val="center"/>
              <w:rPr>
                <w:rFonts w:ascii="宋体" w:eastAsia="宋体" w:hAnsi="宋体" w:cs="Times New Roman" w:hint="eastAsia"/>
                <w:szCs w:val="21"/>
                <w14:ligatures w14:val="none"/>
              </w:rPr>
            </w:pPr>
            <w:r w:rsidRPr="00E43646">
              <w:rPr>
                <w:rFonts w:ascii="宋体" w:eastAsia="宋体" w:hAnsi="宋体" w:cs="宋体" w:hint="eastAsia"/>
                <w:szCs w:val="21"/>
                <w:lang w:val="zh-TW" w:eastAsia="zh-TW"/>
                <w14:ligatures w14:val="none"/>
              </w:rPr>
              <w:t>报价未超过项目预算金额及最高限价，按</w:t>
            </w:r>
            <w:r w:rsidRPr="00E43646">
              <w:rPr>
                <w:rFonts w:ascii="宋体" w:eastAsia="宋体" w:hAnsi="宋体" w:cs="宋体" w:hint="eastAsia"/>
                <w:szCs w:val="21"/>
                <w:lang w:val="zh-TW"/>
                <w14:ligatures w14:val="none"/>
              </w:rPr>
              <w:t>磋商文件要求进行报价。</w:t>
            </w:r>
          </w:p>
        </w:tc>
      </w:tr>
      <w:tr w:rsidR="00E43646" w:rsidRPr="00E43646" w14:paraId="508720FF" w14:textId="77777777" w:rsidTr="00184B1F">
        <w:trPr>
          <w:trHeight w:val="779"/>
        </w:trPr>
        <w:tc>
          <w:tcPr>
            <w:tcW w:w="404" w:type="pct"/>
            <w:vMerge/>
            <w:vAlign w:val="center"/>
          </w:tcPr>
          <w:p w14:paraId="622E8411"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416" w:type="pct"/>
            <w:gridSpan w:val="2"/>
            <w:vMerge/>
            <w:vAlign w:val="center"/>
          </w:tcPr>
          <w:p w14:paraId="2D8D72E4"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1247" w:type="pct"/>
            <w:gridSpan w:val="3"/>
            <w:vAlign w:val="center"/>
          </w:tcPr>
          <w:p w14:paraId="267D7231" w14:textId="77777777" w:rsidR="00E43646" w:rsidRPr="00E43646" w:rsidRDefault="00E43646" w:rsidP="00E43646">
            <w:pPr>
              <w:jc w:val="center"/>
              <w:rPr>
                <w:rFonts w:ascii="宋体" w:eastAsia="宋体" w:hAnsi="宋体" w:cs="Times New Roman" w:hint="eastAsia"/>
                <w:szCs w:val="21"/>
                <w14:ligatures w14:val="none"/>
              </w:rPr>
            </w:pPr>
            <w:r w:rsidRPr="00E43646">
              <w:rPr>
                <w:rFonts w:ascii="宋体" w:eastAsia="宋体" w:hAnsi="宋体" w:cs="宋体"/>
                <w:szCs w:val="21"/>
                <w:lang w:val="zh-TW" w:eastAsia="zh-TW"/>
                <w14:ligatures w14:val="none"/>
              </w:rPr>
              <w:t>响应文件的编制</w:t>
            </w:r>
          </w:p>
        </w:tc>
        <w:tc>
          <w:tcPr>
            <w:tcW w:w="2933" w:type="pct"/>
            <w:vAlign w:val="center"/>
          </w:tcPr>
          <w:p w14:paraId="359281B7" w14:textId="77777777" w:rsidR="00E43646" w:rsidRPr="00E43646" w:rsidRDefault="00E43646" w:rsidP="00E43646">
            <w:pPr>
              <w:jc w:val="center"/>
              <w:rPr>
                <w:rFonts w:ascii="宋体" w:eastAsia="宋体" w:hAnsi="宋体" w:cs="Times New Roman" w:hint="eastAsia"/>
                <w:szCs w:val="21"/>
                <w14:ligatures w14:val="none"/>
              </w:rPr>
            </w:pPr>
            <w:r w:rsidRPr="00E43646">
              <w:rPr>
                <w:rFonts w:ascii="宋体" w:eastAsia="宋体" w:hAnsi="宋体" w:cs="宋体"/>
                <w:szCs w:val="21"/>
                <w:lang w:val="zh-TW" w:eastAsia="zh-TW"/>
                <w14:ligatures w14:val="none"/>
              </w:rPr>
              <w:t>符合资料提供、</w:t>
            </w:r>
            <w:r w:rsidRPr="00E43646">
              <w:rPr>
                <w:rFonts w:ascii="宋体" w:eastAsia="宋体" w:hAnsi="宋体" w:cs="宋体" w:hint="eastAsia"/>
                <w:szCs w:val="21"/>
                <w:lang w:val="zh-TW"/>
                <w14:ligatures w14:val="none"/>
              </w:rPr>
              <w:t>内容、</w:t>
            </w:r>
            <w:r w:rsidRPr="00E43646">
              <w:rPr>
                <w:rFonts w:ascii="宋体" w:eastAsia="宋体" w:hAnsi="宋体" w:cs="宋体"/>
                <w:szCs w:val="21"/>
                <w:lang w:val="zh-TW" w:eastAsia="zh-TW"/>
                <w14:ligatures w14:val="none"/>
              </w:rPr>
              <w:t>文件签署等的要求</w:t>
            </w:r>
          </w:p>
        </w:tc>
      </w:tr>
      <w:tr w:rsidR="00E43646" w:rsidRPr="00E43646" w14:paraId="14517979" w14:textId="77777777" w:rsidTr="00184B1F">
        <w:trPr>
          <w:trHeight w:val="680"/>
        </w:trPr>
        <w:tc>
          <w:tcPr>
            <w:tcW w:w="404" w:type="pct"/>
            <w:vMerge/>
            <w:vAlign w:val="center"/>
          </w:tcPr>
          <w:p w14:paraId="6B09B678"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416" w:type="pct"/>
            <w:gridSpan w:val="2"/>
            <w:vMerge/>
            <w:vAlign w:val="center"/>
          </w:tcPr>
          <w:p w14:paraId="6EA9FFA5"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1247" w:type="pct"/>
            <w:gridSpan w:val="3"/>
            <w:vMerge w:val="restart"/>
            <w:vAlign w:val="center"/>
          </w:tcPr>
          <w:p w14:paraId="0AC14612"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其它实质性条件</w:t>
            </w:r>
          </w:p>
        </w:tc>
        <w:tc>
          <w:tcPr>
            <w:tcW w:w="2933" w:type="pct"/>
            <w:vAlign w:val="center"/>
          </w:tcPr>
          <w:p w14:paraId="33A9CE06"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宋体" w:hint="eastAsia"/>
                <w:szCs w:val="21"/>
                <w:lang w:val="zh-TW" w:eastAsia="zh-TW"/>
                <w14:ligatures w14:val="none"/>
              </w:rPr>
              <w:t>未出现</w:t>
            </w:r>
            <w:r w:rsidRPr="00E43646">
              <w:rPr>
                <w:rFonts w:ascii="宋体" w:eastAsia="宋体" w:hAnsi="宋体" w:cs="宋体"/>
                <w:szCs w:val="21"/>
                <w:lang w:val="zh-TW" w:eastAsia="zh-TW"/>
                <w14:ligatures w14:val="none"/>
              </w:rPr>
              <w:t>关键内容字迹潦草、表达不清</w:t>
            </w:r>
            <w:r w:rsidRPr="00E43646">
              <w:rPr>
                <w:rFonts w:ascii="宋体" w:eastAsia="宋体" w:hAnsi="宋体" w:cs="宋体" w:hint="eastAsia"/>
                <w:szCs w:val="21"/>
                <w:lang w:val="zh-TW" w:eastAsia="zh-TW"/>
                <w14:ligatures w14:val="none"/>
              </w:rPr>
              <w:t>或</w:t>
            </w:r>
            <w:r w:rsidRPr="00E43646">
              <w:rPr>
                <w:rFonts w:ascii="宋体" w:eastAsia="宋体" w:hAnsi="宋体" w:cs="宋体"/>
                <w:szCs w:val="21"/>
                <w:lang w:val="zh-TW" w:eastAsia="zh-TW"/>
                <w14:ligatures w14:val="none"/>
              </w:rPr>
              <w:t>未按要求填写而导致非唯一理解的。</w:t>
            </w:r>
          </w:p>
        </w:tc>
      </w:tr>
      <w:tr w:rsidR="00E43646" w:rsidRPr="00E43646" w14:paraId="1346D03A" w14:textId="77777777" w:rsidTr="00184B1F">
        <w:trPr>
          <w:trHeight w:val="680"/>
        </w:trPr>
        <w:tc>
          <w:tcPr>
            <w:tcW w:w="404" w:type="pct"/>
            <w:vMerge/>
            <w:vAlign w:val="center"/>
          </w:tcPr>
          <w:p w14:paraId="14ADE0C4"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416" w:type="pct"/>
            <w:gridSpan w:val="2"/>
            <w:vMerge/>
            <w:vAlign w:val="center"/>
          </w:tcPr>
          <w:p w14:paraId="6D946F74"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1247" w:type="pct"/>
            <w:gridSpan w:val="3"/>
            <w:vMerge/>
            <w:vAlign w:val="center"/>
          </w:tcPr>
          <w:p w14:paraId="7284B471"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p>
        </w:tc>
        <w:tc>
          <w:tcPr>
            <w:tcW w:w="2933" w:type="pct"/>
            <w:vAlign w:val="center"/>
          </w:tcPr>
          <w:p w14:paraId="680B4444"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r w:rsidRPr="00E43646">
              <w:rPr>
                <w:rFonts w:ascii="宋体" w:eastAsia="宋体" w:hAnsi="宋体" w:cs="宋体" w:hint="eastAsia"/>
                <w:szCs w:val="21"/>
                <w:lang w:val="zh-TW" w:eastAsia="zh-TW"/>
                <w14:ligatures w14:val="none"/>
              </w:rPr>
              <w:t>实质性响应磋商文件中★条款要求的</w:t>
            </w:r>
          </w:p>
        </w:tc>
      </w:tr>
      <w:tr w:rsidR="00E43646" w:rsidRPr="00E43646" w14:paraId="35881D9C" w14:textId="77777777" w:rsidTr="00184B1F">
        <w:trPr>
          <w:trHeight w:val="680"/>
        </w:trPr>
        <w:tc>
          <w:tcPr>
            <w:tcW w:w="404" w:type="pct"/>
            <w:vMerge/>
            <w:vAlign w:val="center"/>
          </w:tcPr>
          <w:p w14:paraId="1EAF0DA6"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416" w:type="pct"/>
            <w:gridSpan w:val="2"/>
            <w:vMerge/>
            <w:vAlign w:val="center"/>
          </w:tcPr>
          <w:p w14:paraId="3CAB6535" w14:textId="77777777" w:rsidR="00E43646" w:rsidRPr="00E43646" w:rsidRDefault="00E43646" w:rsidP="00E43646">
            <w:pPr>
              <w:spacing w:before="100" w:beforeAutospacing="1" w:after="100" w:afterAutospacing="1"/>
              <w:rPr>
                <w:rFonts w:ascii="宋体" w:eastAsia="宋体" w:hAnsi="宋体" w:cs="Times New Roman" w:hint="eastAsia"/>
                <w:szCs w:val="21"/>
                <w14:ligatures w14:val="none"/>
              </w:rPr>
            </w:pPr>
          </w:p>
        </w:tc>
        <w:tc>
          <w:tcPr>
            <w:tcW w:w="1247" w:type="pct"/>
            <w:gridSpan w:val="3"/>
            <w:vMerge/>
            <w:vAlign w:val="center"/>
          </w:tcPr>
          <w:p w14:paraId="16567C2C" w14:textId="77777777" w:rsidR="00E43646" w:rsidRPr="00E43646" w:rsidRDefault="00E43646" w:rsidP="00E43646">
            <w:pPr>
              <w:spacing w:before="100" w:beforeAutospacing="1" w:after="100" w:afterAutospacing="1"/>
              <w:jc w:val="center"/>
              <w:rPr>
                <w:rFonts w:ascii="宋体" w:eastAsia="宋体" w:hAnsi="宋体" w:cs="Times New Roman" w:hint="eastAsia"/>
                <w:szCs w:val="21"/>
                <w14:ligatures w14:val="none"/>
              </w:rPr>
            </w:pPr>
          </w:p>
        </w:tc>
        <w:tc>
          <w:tcPr>
            <w:tcW w:w="2933" w:type="pct"/>
            <w:vAlign w:val="center"/>
          </w:tcPr>
          <w:p w14:paraId="0EE65644" w14:textId="77777777" w:rsidR="00E43646" w:rsidRPr="00E43646" w:rsidRDefault="00E43646" w:rsidP="00E43646">
            <w:pPr>
              <w:spacing w:before="100" w:beforeAutospacing="1" w:after="100" w:afterAutospacing="1"/>
              <w:jc w:val="center"/>
              <w:rPr>
                <w:rFonts w:ascii="Times New Roman" w:eastAsia="PMingLiU" w:hAnsi="Times New Roman" w:cs="Times New Roman"/>
                <w:szCs w:val="24"/>
                <w:lang w:val="zh-TW" w:eastAsia="zh-TW"/>
                <w14:ligatures w14:val="none"/>
              </w:rPr>
            </w:pPr>
            <w:r w:rsidRPr="00E43646">
              <w:rPr>
                <w:rFonts w:ascii="宋体" w:eastAsia="宋体" w:hAnsi="宋体" w:cs="宋体"/>
                <w:szCs w:val="21"/>
                <w:lang w:val="zh-TW" w:eastAsia="zh-TW"/>
                <w14:ligatures w14:val="none"/>
              </w:rPr>
              <w:t>符合法律、法规和磋商文件的要求</w:t>
            </w:r>
          </w:p>
        </w:tc>
      </w:tr>
      <w:tr w:rsidR="00E43646" w:rsidRPr="00E43646" w14:paraId="56374912" w14:textId="77777777" w:rsidTr="00184B1F">
        <w:trPr>
          <w:trHeight w:val="1676"/>
        </w:trPr>
        <w:tc>
          <w:tcPr>
            <w:tcW w:w="404" w:type="pct"/>
            <w:vMerge w:val="restart"/>
            <w:vAlign w:val="center"/>
          </w:tcPr>
          <w:p w14:paraId="41E4B846" w14:textId="77777777" w:rsidR="00E43646" w:rsidRPr="00E43646" w:rsidRDefault="00E43646" w:rsidP="00E43646">
            <w:pPr>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2.3</w:t>
            </w:r>
          </w:p>
        </w:tc>
        <w:tc>
          <w:tcPr>
            <w:tcW w:w="416" w:type="pct"/>
            <w:gridSpan w:val="2"/>
            <w:vMerge w:val="restart"/>
            <w:vAlign w:val="center"/>
          </w:tcPr>
          <w:p w14:paraId="7E7E1DA8" w14:textId="77777777" w:rsidR="00E43646" w:rsidRPr="00E43646" w:rsidRDefault="00E43646" w:rsidP="00E43646">
            <w:pPr>
              <w:spacing w:line="400" w:lineRule="exac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详细评审标准</w:t>
            </w:r>
          </w:p>
        </w:tc>
        <w:tc>
          <w:tcPr>
            <w:tcW w:w="882" w:type="pct"/>
            <w:gridSpan w:val="2"/>
            <w:vAlign w:val="center"/>
          </w:tcPr>
          <w:p w14:paraId="4744BA21" w14:textId="77777777" w:rsidR="00E43646" w:rsidRPr="00E43646" w:rsidRDefault="00E43646" w:rsidP="00E43646">
            <w:pPr>
              <w:snapToGrid w:val="0"/>
              <w:spacing w:line="400" w:lineRule="exact"/>
              <w:jc w:val="center"/>
              <w:rPr>
                <w:rFonts w:ascii="宋体" w:eastAsia="宋体" w:hAnsi="宋体" w:cs="宋体" w:hint="eastAsia"/>
                <w:b/>
                <w:szCs w:val="21"/>
                <w14:ligatures w14:val="none"/>
              </w:rPr>
            </w:pPr>
            <w:r w:rsidRPr="00E43646">
              <w:rPr>
                <w:rFonts w:ascii="宋体" w:eastAsia="宋体" w:hAnsi="宋体" w:cs="Times New Roman" w:hint="eastAsia"/>
                <w:b/>
                <w:szCs w:val="21"/>
                <w14:ligatures w14:val="none"/>
              </w:rPr>
              <w:t>总得分</w:t>
            </w:r>
          </w:p>
        </w:tc>
        <w:tc>
          <w:tcPr>
            <w:tcW w:w="365" w:type="pct"/>
            <w:vAlign w:val="center"/>
          </w:tcPr>
          <w:p w14:paraId="32A566D2" w14:textId="77777777" w:rsidR="00E43646" w:rsidRPr="00E43646" w:rsidRDefault="00E43646" w:rsidP="00E43646">
            <w:pPr>
              <w:spacing w:line="400" w:lineRule="exact"/>
              <w:jc w:val="center"/>
              <w:rPr>
                <w:rFonts w:ascii="宋体" w:eastAsia="宋体" w:hAnsi="宋体" w:cs="宋体" w:hint="eastAsia"/>
                <w:b/>
                <w:szCs w:val="21"/>
                <w14:ligatures w14:val="none"/>
              </w:rPr>
            </w:pPr>
            <w:r w:rsidRPr="00E43646">
              <w:rPr>
                <w:rFonts w:ascii="宋体" w:eastAsia="宋体" w:hAnsi="宋体" w:cs="宋体" w:hint="eastAsia"/>
                <w:b/>
                <w:szCs w:val="21"/>
                <w14:ligatures w14:val="none"/>
              </w:rPr>
              <w:t>100</w:t>
            </w:r>
          </w:p>
        </w:tc>
        <w:tc>
          <w:tcPr>
            <w:tcW w:w="2933" w:type="pct"/>
            <w:vAlign w:val="center"/>
          </w:tcPr>
          <w:p w14:paraId="0E66502C" w14:textId="77777777" w:rsidR="00E43646" w:rsidRPr="00E43646" w:rsidRDefault="00E43646" w:rsidP="00E43646">
            <w:pPr>
              <w:snapToGrid w:val="0"/>
              <w:spacing w:line="400" w:lineRule="exact"/>
              <w:rPr>
                <w:rFonts w:ascii="宋体" w:eastAsia="宋体" w:hAnsi="宋体" w:cs="Times New Roman" w:hint="eastAsia"/>
                <w:b/>
                <w:szCs w:val="21"/>
                <w14:ligatures w14:val="none"/>
              </w:rPr>
            </w:pPr>
            <w:r w:rsidRPr="00E43646">
              <w:rPr>
                <w:rFonts w:ascii="宋体" w:eastAsia="宋体" w:hAnsi="宋体" w:cs="Times New Roman" w:hint="eastAsia"/>
                <w:b/>
                <w:szCs w:val="21"/>
                <w14:ligatures w14:val="none"/>
              </w:rPr>
              <w:t>供应商</w:t>
            </w:r>
            <w:r w:rsidRPr="00E43646">
              <w:rPr>
                <w:rFonts w:ascii="宋体" w:eastAsia="宋体" w:hAnsi="宋体" w:cs="Times New Roman"/>
                <w:b/>
                <w:szCs w:val="21"/>
                <w14:ligatures w14:val="none"/>
              </w:rPr>
              <w:t>的总得分</w:t>
            </w:r>
            <w:r w:rsidRPr="00E43646">
              <w:rPr>
                <w:rFonts w:ascii="宋体" w:eastAsia="宋体" w:hAnsi="宋体" w:cs="Times New Roman" w:hint="eastAsia"/>
                <w:b/>
                <w:szCs w:val="21"/>
                <w14:ligatures w14:val="none"/>
              </w:rPr>
              <w:t>满分100分，供应商</w:t>
            </w:r>
            <w:r w:rsidRPr="00E43646">
              <w:rPr>
                <w:rFonts w:ascii="宋体" w:eastAsia="宋体" w:hAnsi="宋体" w:cs="Times New Roman"/>
                <w:b/>
                <w:szCs w:val="21"/>
                <w14:ligatures w14:val="none"/>
              </w:rPr>
              <w:t>的总得分</w:t>
            </w:r>
            <w:r w:rsidRPr="00E43646">
              <w:rPr>
                <w:rFonts w:ascii="宋体" w:eastAsia="宋体" w:hAnsi="宋体" w:cs="Times New Roman" w:hint="eastAsia"/>
                <w:b/>
                <w:szCs w:val="21"/>
                <w14:ligatures w14:val="none"/>
              </w:rPr>
              <w:t>=</w:t>
            </w:r>
            <w:r w:rsidRPr="00E43646">
              <w:rPr>
                <w:rFonts w:ascii="宋体" w:eastAsia="宋体" w:hAnsi="宋体" w:cs="Times New Roman"/>
                <w:szCs w:val="21"/>
                <w14:ligatures w14:val="none"/>
              </w:rPr>
              <w:t xml:space="preserve"> F1</w:t>
            </w:r>
            <w:r w:rsidRPr="00E43646">
              <w:rPr>
                <w:rFonts w:ascii="宋体" w:eastAsia="宋体" w:hAnsi="宋体" w:cs="Times New Roman" w:hint="eastAsia"/>
                <w:szCs w:val="21"/>
                <w14:ligatures w14:val="none"/>
              </w:rPr>
              <w:t>+</w:t>
            </w:r>
            <w:r w:rsidRPr="00E43646">
              <w:rPr>
                <w:rFonts w:ascii="宋体" w:eastAsia="宋体" w:hAnsi="宋体" w:cs="Times New Roman"/>
                <w:szCs w:val="21"/>
                <w14:ligatures w14:val="none"/>
              </w:rPr>
              <w:t>F2</w:t>
            </w:r>
          </w:p>
          <w:p w14:paraId="061E5F36" w14:textId="77777777" w:rsidR="00E43646" w:rsidRPr="00E43646" w:rsidRDefault="00E43646" w:rsidP="00E43646">
            <w:pPr>
              <w:snapToGrid w:val="0"/>
              <w:spacing w:line="400" w:lineRule="exact"/>
              <w:rPr>
                <w:rFonts w:ascii="宋体" w:eastAsia="宋体" w:hAnsi="宋体" w:cs="Times New Roman" w:hint="eastAsia"/>
                <w:szCs w:val="21"/>
                <w14:ligatures w14:val="none"/>
              </w:rPr>
            </w:pPr>
            <w:r w:rsidRPr="00E43646">
              <w:rPr>
                <w:rFonts w:ascii="宋体" w:eastAsia="宋体" w:hAnsi="宋体" w:cs="Times New Roman"/>
                <w:szCs w:val="21"/>
                <w14:ligatures w14:val="none"/>
              </w:rPr>
              <w:t>F1、F2分别为报价</w:t>
            </w:r>
            <w:r w:rsidRPr="00E43646">
              <w:rPr>
                <w:rFonts w:ascii="宋体" w:eastAsia="宋体" w:hAnsi="宋体" w:cs="Times New Roman" w:hint="eastAsia"/>
                <w:szCs w:val="21"/>
                <w14:ligatures w14:val="none"/>
              </w:rPr>
              <w:t>部分</w:t>
            </w:r>
            <w:r w:rsidRPr="00E43646">
              <w:rPr>
                <w:rFonts w:ascii="宋体" w:eastAsia="宋体" w:hAnsi="宋体" w:cs="Times New Roman"/>
                <w:szCs w:val="21"/>
                <w14:ligatures w14:val="none"/>
              </w:rPr>
              <w:t>、技术</w:t>
            </w:r>
            <w:r w:rsidRPr="00E43646">
              <w:rPr>
                <w:rFonts w:ascii="宋体" w:eastAsia="宋体" w:hAnsi="宋体" w:cs="Times New Roman" w:hint="eastAsia"/>
                <w:szCs w:val="21"/>
                <w14:ligatures w14:val="none"/>
              </w:rPr>
              <w:t>及商务</w:t>
            </w:r>
            <w:r w:rsidRPr="00E43646">
              <w:rPr>
                <w:rFonts w:ascii="宋体" w:eastAsia="宋体" w:hAnsi="宋体" w:cs="Times New Roman"/>
                <w:szCs w:val="21"/>
                <w14:ligatures w14:val="none"/>
              </w:rPr>
              <w:t>部分</w:t>
            </w:r>
            <w:r w:rsidRPr="00E43646">
              <w:rPr>
                <w:rFonts w:ascii="宋体" w:eastAsia="宋体" w:hAnsi="宋体" w:cs="Times New Roman" w:hint="eastAsia"/>
                <w:szCs w:val="21"/>
                <w14:ligatures w14:val="none"/>
              </w:rPr>
              <w:t>2</w:t>
            </w:r>
            <w:r w:rsidRPr="00E43646">
              <w:rPr>
                <w:rFonts w:ascii="宋体" w:eastAsia="宋体" w:hAnsi="宋体" w:cs="Times New Roman"/>
                <w:szCs w:val="21"/>
                <w14:ligatures w14:val="none"/>
              </w:rPr>
              <w:t>项评分因素的汇总得分</w:t>
            </w:r>
            <w:r w:rsidRPr="00E43646">
              <w:rPr>
                <w:rFonts w:ascii="宋体" w:eastAsia="宋体" w:hAnsi="宋体" w:cs="Times New Roman" w:hint="eastAsia"/>
                <w:szCs w:val="21"/>
                <w14:ligatures w14:val="none"/>
              </w:rPr>
              <w:t>。</w:t>
            </w:r>
          </w:p>
        </w:tc>
      </w:tr>
      <w:tr w:rsidR="00E43646" w:rsidRPr="00E43646" w14:paraId="2564C38D" w14:textId="77777777" w:rsidTr="00184B1F">
        <w:trPr>
          <w:trHeight w:val="2259"/>
        </w:trPr>
        <w:tc>
          <w:tcPr>
            <w:tcW w:w="404" w:type="pct"/>
            <w:vMerge/>
            <w:vAlign w:val="center"/>
          </w:tcPr>
          <w:p w14:paraId="21FB290F" w14:textId="77777777" w:rsidR="00E43646" w:rsidRPr="00E43646" w:rsidRDefault="00E43646" w:rsidP="00E43646">
            <w:pPr>
              <w:rPr>
                <w:rFonts w:ascii="宋体" w:eastAsia="宋体" w:hAnsi="宋体" w:cs="Times New Roman" w:hint="eastAsia"/>
                <w:szCs w:val="21"/>
                <w14:ligatures w14:val="none"/>
              </w:rPr>
            </w:pPr>
          </w:p>
        </w:tc>
        <w:tc>
          <w:tcPr>
            <w:tcW w:w="416" w:type="pct"/>
            <w:gridSpan w:val="2"/>
            <w:vMerge/>
            <w:vAlign w:val="center"/>
          </w:tcPr>
          <w:p w14:paraId="3B62DF0B" w14:textId="77777777" w:rsidR="00E43646" w:rsidRPr="00E43646" w:rsidRDefault="00E43646" w:rsidP="00E43646">
            <w:pPr>
              <w:spacing w:line="400" w:lineRule="exact"/>
              <w:rPr>
                <w:rFonts w:ascii="宋体" w:eastAsia="宋体" w:hAnsi="宋体" w:cs="Times New Roman" w:hint="eastAsia"/>
                <w:szCs w:val="21"/>
                <w14:ligatures w14:val="none"/>
              </w:rPr>
            </w:pPr>
          </w:p>
        </w:tc>
        <w:tc>
          <w:tcPr>
            <w:tcW w:w="882" w:type="pct"/>
            <w:gridSpan w:val="2"/>
            <w:tcBorders>
              <w:bottom w:val="single" w:sz="4" w:space="0" w:color="auto"/>
            </w:tcBorders>
            <w:vAlign w:val="center"/>
          </w:tcPr>
          <w:p w14:paraId="5B13847B" w14:textId="77777777" w:rsidR="00E43646" w:rsidRPr="008718D7" w:rsidRDefault="00E43646" w:rsidP="00E43646">
            <w:pPr>
              <w:snapToGrid w:val="0"/>
              <w:spacing w:line="400" w:lineRule="exact"/>
              <w:jc w:val="center"/>
              <w:rPr>
                <w:rFonts w:ascii="宋体" w:eastAsia="宋体" w:hAnsi="宋体" w:cs="Times New Roman" w:hint="eastAsia"/>
                <w:b/>
                <w:szCs w:val="21"/>
                <w14:ligatures w14:val="none"/>
              </w:rPr>
            </w:pPr>
            <w:r w:rsidRPr="008718D7">
              <w:rPr>
                <w:rFonts w:ascii="宋体" w:eastAsia="宋体" w:hAnsi="宋体" w:cs="Times New Roman" w:hint="eastAsia"/>
                <w:b/>
                <w:szCs w:val="21"/>
                <w14:ligatures w14:val="none"/>
              </w:rPr>
              <w:t>报价评分F1</w:t>
            </w:r>
          </w:p>
          <w:p w14:paraId="16CE5A92" w14:textId="77777777" w:rsidR="00E43646" w:rsidRPr="008718D7" w:rsidRDefault="00E43646" w:rsidP="00E43646">
            <w:pPr>
              <w:snapToGrid w:val="0"/>
              <w:spacing w:line="400" w:lineRule="exact"/>
              <w:jc w:val="center"/>
              <w:rPr>
                <w:rFonts w:ascii="宋体" w:eastAsia="宋体" w:hAnsi="宋体" w:cs="宋体" w:hint="eastAsia"/>
                <w:b/>
                <w:szCs w:val="21"/>
                <w14:ligatures w14:val="none"/>
              </w:rPr>
            </w:pPr>
            <w:r w:rsidRPr="008718D7">
              <w:rPr>
                <w:rFonts w:ascii="宋体" w:eastAsia="宋体" w:hAnsi="宋体" w:cs="Times New Roman" w:hint="eastAsia"/>
                <w:b/>
                <w:szCs w:val="21"/>
                <w14:ligatures w14:val="none"/>
              </w:rPr>
              <w:t>（</w:t>
            </w:r>
            <w:proofErr w:type="gramStart"/>
            <w:r w:rsidRPr="008718D7">
              <w:rPr>
                <w:rFonts w:ascii="宋体" w:eastAsia="宋体" w:hAnsi="宋体" w:cs="Times New Roman" w:hint="eastAsia"/>
                <w:b/>
                <w:szCs w:val="21"/>
                <w14:ligatures w14:val="none"/>
              </w:rPr>
              <w:t>磋商暂估总价</w:t>
            </w:r>
            <w:proofErr w:type="gramEnd"/>
            <w:r w:rsidRPr="008718D7">
              <w:rPr>
                <w:rFonts w:ascii="宋体" w:eastAsia="宋体" w:hAnsi="宋体" w:cs="Times New Roman" w:hint="eastAsia"/>
                <w:b/>
                <w:szCs w:val="21"/>
                <w14:ligatures w14:val="none"/>
              </w:rPr>
              <w:t>）</w:t>
            </w:r>
          </w:p>
        </w:tc>
        <w:tc>
          <w:tcPr>
            <w:tcW w:w="365" w:type="pct"/>
            <w:tcBorders>
              <w:bottom w:val="single" w:sz="4" w:space="0" w:color="auto"/>
            </w:tcBorders>
            <w:vAlign w:val="center"/>
          </w:tcPr>
          <w:p w14:paraId="05755E7F" w14:textId="3DC2F61B" w:rsidR="00E43646" w:rsidRPr="008718D7" w:rsidRDefault="00DC78EE" w:rsidP="00E43646">
            <w:pPr>
              <w:spacing w:line="400" w:lineRule="exact"/>
              <w:jc w:val="center"/>
              <w:rPr>
                <w:rFonts w:ascii="宋体" w:eastAsia="宋体" w:hAnsi="宋体" w:cs="宋体" w:hint="eastAsia"/>
                <w:b/>
                <w:szCs w:val="21"/>
                <w14:ligatures w14:val="none"/>
              </w:rPr>
            </w:pPr>
            <w:r w:rsidRPr="008718D7">
              <w:rPr>
                <w:rFonts w:ascii="宋体" w:eastAsia="宋体" w:hAnsi="宋体" w:cs="宋体" w:hint="eastAsia"/>
                <w:b/>
                <w:szCs w:val="21"/>
                <w14:ligatures w14:val="none"/>
              </w:rPr>
              <w:t>10</w:t>
            </w:r>
          </w:p>
        </w:tc>
        <w:tc>
          <w:tcPr>
            <w:tcW w:w="2933" w:type="pct"/>
            <w:tcBorders>
              <w:bottom w:val="single" w:sz="4" w:space="0" w:color="auto"/>
            </w:tcBorders>
            <w:vAlign w:val="center"/>
          </w:tcPr>
          <w:p w14:paraId="02B6DE3F" w14:textId="77777777" w:rsidR="00E43646" w:rsidRPr="008718D7" w:rsidRDefault="00E43646" w:rsidP="00E43646">
            <w:pPr>
              <w:snapToGrid w:val="0"/>
              <w:spacing w:line="400" w:lineRule="exact"/>
              <w:ind w:firstLineChars="200" w:firstLine="420"/>
              <w:rPr>
                <w:rFonts w:ascii="宋体" w:eastAsia="宋体" w:hAnsi="宋体" w:cs="Times New Roman" w:hint="eastAsia"/>
                <w:szCs w:val="21"/>
                <w14:ligatures w14:val="none"/>
              </w:rPr>
            </w:pPr>
            <w:r w:rsidRPr="008718D7">
              <w:rPr>
                <w:rFonts w:ascii="宋体" w:eastAsia="宋体" w:hAnsi="宋体" w:cs="Times New Roman" w:hint="eastAsia"/>
                <w:szCs w:val="21"/>
                <w14:ligatures w14:val="none"/>
              </w:rPr>
              <w:t>报价评分采用低价优先法计算，即满足磋商文件要求且</w:t>
            </w:r>
            <w:proofErr w:type="gramStart"/>
            <w:r w:rsidRPr="008718D7">
              <w:rPr>
                <w:rFonts w:ascii="宋体" w:eastAsia="宋体" w:hAnsi="宋体" w:cs="Times New Roman" w:hint="eastAsia"/>
                <w:b/>
                <w:szCs w:val="21"/>
                <w14:ligatures w14:val="none"/>
              </w:rPr>
              <w:t>最后暂估总价</w:t>
            </w:r>
            <w:proofErr w:type="gramEnd"/>
            <w:r w:rsidRPr="008718D7">
              <w:rPr>
                <w:rFonts w:ascii="宋体" w:eastAsia="宋体" w:hAnsi="宋体" w:cs="Times New Roman" w:hint="eastAsia"/>
                <w:b/>
                <w:szCs w:val="21"/>
                <w14:ligatures w14:val="none"/>
              </w:rPr>
              <w:t>最低</w:t>
            </w:r>
            <w:r w:rsidRPr="008718D7">
              <w:rPr>
                <w:rFonts w:ascii="宋体" w:eastAsia="宋体" w:hAnsi="宋体" w:cs="Times New Roman" w:hint="eastAsia"/>
                <w:szCs w:val="21"/>
                <w14:ligatures w14:val="none"/>
              </w:rPr>
              <w:t>的供应商的价格为磋商基准价，其报价分为满分。其他供应商的报价</w:t>
            </w:r>
            <w:proofErr w:type="gramStart"/>
            <w:r w:rsidRPr="008718D7">
              <w:rPr>
                <w:rFonts w:ascii="宋体" w:eastAsia="宋体" w:hAnsi="宋体" w:cs="Times New Roman" w:hint="eastAsia"/>
                <w:szCs w:val="21"/>
                <w14:ligatures w14:val="none"/>
              </w:rPr>
              <w:t>分统一</w:t>
            </w:r>
            <w:proofErr w:type="gramEnd"/>
            <w:r w:rsidRPr="008718D7">
              <w:rPr>
                <w:rFonts w:ascii="宋体" w:eastAsia="宋体" w:hAnsi="宋体" w:cs="Times New Roman" w:hint="eastAsia"/>
                <w:szCs w:val="21"/>
                <w14:ligatures w14:val="none"/>
              </w:rPr>
              <w:t>按照下列公式计算：</w:t>
            </w:r>
          </w:p>
          <w:p w14:paraId="3C78BB87" w14:textId="231F6E06" w:rsidR="00E43646" w:rsidRPr="008718D7" w:rsidRDefault="00E43646" w:rsidP="00E43646">
            <w:pPr>
              <w:snapToGrid w:val="0"/>
              <w:spacing w:line="400" w:lineRule="exact"/>
              <w:ind w:firstLineChars="200" w:firstLine="420"/>
              <w:rPr>
                <w:rFonts w:ascii="宋体" w:eastAsia="宋体" w:hAnsi="宋体" w:cs="Times New Roman" w:hint="eastAsia"/>
                <w:szCs w:val="21"/>
                <w14:ligatures w14:val="none"/>
              </w:rPr>
            </w:pPr>
            <w:r w:rsidRPr="008718D7">
              <w:rPr>
                <w:rFonts w:ascii="宋体" w:eastAsia="宋体" w:hAnsi="宋体" w:cs="Times New Roman" w:hint="eastAsia"/>
                <w:szCs w:val="21"/>
                <w14:ligatures w14:val="none"/>
              </w:rPr>
              <w:t>磋商报价得分</w:t>
            </w:r>
            <w:r w:rsidRPr="008718D7">
              <w:rPr>
                <w:rFonts w:ascii="宋体" w:eastAsia="宋体" w:hAnsi="宋体" w:cs="Times New Roman"/>
                <w:szCs w:val="21"/>
                <w14:ligatures w14:val="none"/>
              </w:rPr>
              <w:t>=</w:t>
            </w:r>
            <w:r w:rsidRPr="008718D7">
              <w:rPr>
                <w:rFonts w:ascii="宋体" w:eastAsia="宋体" w:hAnsi="宋体" w:cs="Times New Roman" w:hint="eastAsia"/>
                <w:szCs w:val="21"/>
                <w14:ligatures w14:val="none"/>
              </w:rPr>
              <w:t>（磋商基准价</w:t>
            </w:r>
            <w:r w:rsidRPr="008718D7">
              <w:rPr>
                <w:rFonts w:ascii="宋体" w:eastAsia="宋体" w:hAnsi="宋体" w:cs="Times New Roman"/>
                <w:szCs w:val="21"/>
                <w14:ligatures w14:val="none"/>
              </w:rPr>
              <w:t>/</w:t>
            </w:r>
            <w:r w:rsidRPr="008718D7">
              <w:rPr>
                <w:rFonts w:ascii="宋体" w:eastAsia="宋体" w:hAnsi="宋体" w:cs="Times New Roman" w:hint="eastAsia"/>
                <w:szCs w:val="21"/>
                <w14:ligatures w14:val="none"/>
              </w:rPr>
              <w:t>最后磋商报价）×</w:t>
            </w:r>
            <w:r w:rsidR="00DC78EE" w:rsidRPr="008718D7">
              <w:rPr>
                <w:rFonts w:ascii="宋体" w:eastAsia="宋体" w:hAnsi="宋体" w:cs="Times New Roman" w:hint="eastAsia"/>
                <w:b/>
                <w:szCs w:val="21"/>
                <w14:ligatures w14:val="none"/>
              </w:rPr>
              <w:t>10</w:t>
            </w:r>
          </w:p>
          <w:p w14:paraId="7EBEFD10" w14:textId="0142D0BD" w:rsidR="00E43646" w:rsidRPr="008718D7" w:rsidRDefault="00E43646" w:rsidP="00E43646">
            <w:pPr>
              <w:adjustRightInd w:val="0"/>
              <w:snapToGrid w:val="0"/>
              <w:spacing w:line="400" w:lineRule="exact"/>
              <w:ind w:firstLineChars="200" w:firstLine="420"/>
              <w:rPr>
                <w:rFonts w:ascii="宋体" w:eastAsia="宋体" w:hAnsi="宋体" w:cs="Times New Roman" w:hint="eastAsia"/>
                <w:szCs w:val="21"/>
                <w14:ligatures w14:val="none"/>
              </w:rPr>
            </w:pPr>
            <w:r w:rsidRPr="008718D7">
              <w:rPr>
                <w:rFonts w:ascii="宋体" w:eastAsia="宋体" w:hAnsi="宋体" w:cs="Times New Roman" w:hint="eastAsia"/>
                <w:szCs w:val="21"/>
                <w14:ligatures w14:val="none"/>
              </w:rPr>
              <w:t>即：</w:t>
            </w:r>
            <w:r w:rsidRPr="008718D7">
              <w:rPr>
                <w:rFonts w:ascii="宋体" w:eastAsia="宋体" w:hAnsi="宋体" w:cs="Times New Roman"/>
                <w:szCs w:val="21"/>
                <w14:ligatures w14:val="none"/>
              </w:rPr>
              <w:t>F</w:t>
            </w:r>
            <w:r w:rsidRPr="008718D7">
              <w:rPr>
                <w:rFonts w:ascii="宋体" w:eastAsia="宋体" w:hAnsi="宋体" w:cs="Times New Roman" w:hint="eastAsia"/>
                <w:szCs w:val="21"/>
                <w14:ligatures w14:val="none"/>
              </w:rPr>
              <w:t>1</w:t>
            </w:r>
            <w:r w:rsidRPr="008718D7">
              <w:rPr>
                <w:rFonts w:ascii="宋体" w:eastAsia="宋体" w:hAnsi="宋体" w:cs="Times New Roman"/>
                <w:szCs w:val="21"/>
                <w14:ligatures w14:val="none"/>
              </w:rPr>
              <w:t>=C/（B1，B2，…</w:t>
            </w:r>
            <w:r w:rsidRPr="008718D7">
              <w:rPr>
                <w:rFonts w:ascii="宋体" w:eastAsia="宋体" w:hAnsi="宋体" w:cs="Times New Roman" w:hint="eastAsia"/>
                <w:szCs w:val="21"/>
                <w14:ligatures w14:val="none"/>
              </w:rPr>
              <w:t>，</w:t>
            </w:r>
            <w:r w:rsidRPr="008718D7">
              <w:rPr>
                <w:rFonts w:ascii="宋体" w:eastAsia="宋体" w:hAnsi="宋体" w:cs="Times New Roman"/>
                <w:szCs w:val="21"/>
                <w14:ligatures w14:val="none"/>
              </w:rPr>
              <w:t>Bn）×</w:t>
            </w:r>
            <w:r w:rsidR="00DC78EE" w:rsidRPr="008718D7">
              <w:rPr>
                <w:rFonts w:ascii="宋体" w:eastAsia="宋体" w:hAnsi="宋体" w:cs="Times New Roman" w:hint="eastAsia"/>
                <w:b/>
                <w:szCs w:val="21"/>
                <w14:ligatures w14:val="none"/>
              </w:rPr>
              <w:t>10</w:t>
            </w:r>
          </w:p>
          <w:p w14:paraId="7FFF498B" w14:textId="77777777" w:rsidR="00E43646" w:rsidRPr="008718D7" w:rsidRDefault="00E43646" w:rsidP="00E43646">
            <w:pPr>
              <w:adjustRightInd w:val="0"/>
              <w:snapToGrid w:val="0"/>
              <w:spacing w:line="400" w:lineRule="exact"/>
              <w:ind w:firstLineChars="200" w:firstLine="420"/>
              <w:rPr>
                <w:rFonts w:ascii="宋体" w:eastAsia="宋体" w:hAnsi="宋体" w:cs="Times New Roman" w:hint="eastAsia"/>
                <w:szCs w:val="21"/>
                <w14:ligatures w14:val="none"/>
              </w:rPr>
            </w:pPr>
            <w:r w:rsidRPr="008718D7">
              <w:rPr>
                <w:rFonts w:ascii="宋体" w:eastAsia="宋体" w:hAnsi="宋体" w:cs="Times New Roman" w:hint="eastAsia"/>
                <w:szCs w:val="21"/>
                <w14:ligatures w14:val="none"/>
              </w:rPr>
              <w:t>注：</w:t>
            </w:r>
          </w:p>
          <w:p w14:paraId="7FB547B6" w14:textId="77777777" w:rsidR="00E43646" w:rsidRPr="008718D7" w:rsidRDefault="00E43646" w:rsidP="00E43646">
            <w:pPr>
              <w:adjustRightInd w:val="0"/>
              <w:snapToGrid w:val="0"/>
              <w:spacing w:line="400" w:lineRule="exact"/>
              <w:rPr>
                <w:rFonts w:ascii="宋体" w:eastAsia="宋体" w:hAnsi="宋体" w:cs="Times New Roman" w:hint="eastAsia"/>
                <w:szCs w:val="21"/>
                <w14:ligatures w14:val="none"/>
              </w:rPr>
            </w:pPr>
            <w:r w:rsidRPr="008718D7">
              <w:rPr>
                <w:rFonts w:ascii="宋体" w:eastAsia="宋体" w:hAnsi="宋体" w:cs="Times New Roman" w:hint="eastAsia"/>
                <w:szCs w:val="21"/>
                <w14:ligatures w14:val="none"/>
              </w:rPr>
              <w:t>1）</w:t>
            </w:r>
            <w:r w:rsidRPr="008718D7">
              <w:rPr>
                <w:rFonts w:ascii="宋体" w:eastAsia="宋体" w:hAnsi="宋体" w:cs="Times New Roman"/>
                <w:szCs w:val="21"/>
                <w14:ligatures w14:val="none"/>
              </w:rPr>
              <w:t>C为</w:t>
            </w:r>
            <w:r w:rsidRPr="008718D7">
              <w:rPr>
                <w:rFonts w:ascii="宋体" w:eastAsia="宋体" w:hAnsi="宋体" w:cs="Times New Roman" w:hint="eastAsia"/>
                <w:szCs w:val="21"/>
                <w14:ligatures w14:val="none"/>
              </w:rPr>
              <w:t>磋商</w:t>
            </w:r>
            <w:r w:rsidRPr="008718D7">
              <w:rPr>
                <w:rFonts w:ascii="宋体" w:eastAsia="宋体" w:hAnsi="宋体" w:cs="Times New Roman"/>
                <w:szCs w:val="21"/>
                <w14:ligatures w14:val="none"/>
              </w:rPr>
              <w:t>基准价，</w:t>
            </w:r>
            <w:r w:rsidRPr="008718D7">
              <w:rPr>
                <w:rFonts w:ascii="宋体" w:eastAsia="宋体" w:hAnsi="宋体" w:cs="Times New Roman" w:hint="eastAsia"/>
                <w:szCs w:val="21"/>
                <w14:ligatures w14:val="none"/>
              </w:rPr>
              <w:t>即</w:t>
            </w:r>
            <w:r w:rsidRPr="008718D7">
              <w:rPr>
                <w:rFonts w:ascii="宋体" w:eastAsia="宋体" w:hAnsi="宋体" w:cs="Times New Roman" w:hint="eastAsia"/>
                <w:b/>
                <w:szCs w:val="21"/>
                <w14:ligatures w14:val="none"/>
              </w:rPr>
              <w:t>满足磋商文件要求且最后报价最低的供应商</w:t>
            </w:r>
            <w:proofErr w:type="gramStart"/>
            <w:r w:rsidRPr="008718D7">
              <w:rPr>
                <w:rFonts w:ascii="宋体" w:eastAsia="宋体" w:hAnsi="宋体" w:cs="Times New Roman" w:hint="eastAsia"/>
                <w:b/>
                <w:szCs w:val="21"/>
                <w14:ligatures w14:val="none"/>
              </w:rPr>
              <w:t>的暂估总价</w:t>
            </w:r>
            <w:proofErr w:type="gramEnd"/>
            <w:r w:rsidRPr="008718D7">
              <w:rPr>
                <w:rFonts w:ascii="宋体" w:eastAsia="宋体" w:hAnsi="宋体" w:cs="Times New Roman" w:hint="eastAsia"/>
                <w:b/>
                <w:szCs w:val="21"/>
                <w14:ligatures w14:val="none"/>
              </w:rPr>
              <w:t>价格</w:t>
            </w:r>
            <w:r w:rsidRPr="008718D7">
              <w:rPr>
                <w:rFonts w:ascii="宋体" w:eastAsia="宋体" w:hAnsi="宋体" w:cs="Times New Roman" w:hint="eastAsia"/>
                <w:szCs w:val="21"/>
                <w14:ligatures w14:val="none"/>
              </w:rPr>
              <w:t>为磋商基准价</w:t>
            </w:r>
            <w:r w:rsidRPr="008718D7">
              <w:rPr>
                <w:rFonts w:ascii="宋体" w:eastAsia="宋体" w:hAnsi="宋体" w:cs="Times New Roman"/>
                <w:szCs w:val="21"/>
                <w14:ligatures w14:val="none"/>
              </w:rPr>
              <w:t>；</w:t>
            </w:r>
          </w:p>
          <w:p w14:paraId="688D18CF" w14:textId="77777777" w:rsidR="00E43646" w:rsidRPr="008718D7" w:rsidRDefault="00E43646" w:rsidP="00E43646">
            <w:pPr>
              <w:snapToGrid w:val="0"/>
              <w:spacing w:line="400" w:lineRule="exact"/>
              <w:rPr>
                <w:rFonts w:ascii="宋体" w:eastAsia="宋体" w:hAnsi="宋体" w:cs="Times New Roman" w:hint="eastAsia"/>
                <w:szCs w:val="21"/>
                <w14:ligatures w14:val="none"/>
              </w:rPr>
            </w:pPr>
            <w:r w:rsidRPr="008718D7">
              <w:rPr>
                <w:rFonts w:ascii="宋体" w:eastAsia="宋体" w:hAnsi="宋体" w:cs="Times New Roman" w:hint="eastAsia"/>
                <w:szCs w:val="21"/>
                <w14:ligatures w14:val="none"/>
              </w:rPr>
              <w:t>2）</w:t>
            </w:r>
            <w:r w:rsidRPr="008718D7">
              <w:rPr>
                <w:rFonts w:ascii="宋体" w:eastAsia="宋体" w:hAnsi="宋体" w:cs="Times New Roman"/>
                <w:szCs w:val="21"/>
                <w14:ligatures w14:val="none"/>
              </w:rPr>
              <w:t>B1，B2，…</w:t>
            </w:r>
            <w:r w:rsidRPr="008718D7">
              <w:rPr>
                <w:rFonts w:ascii="宋体" w:eastAsia="宋体" w:hAnsi="宋体" w:cs="Times New Roman" w:hint="eastAsia"/>
                <w:szCs w:val="21"/>
                <w14:ligatures w14:val="none"/>
              </w:rPr>
              <w:t>，</w:t>
            </w:r>
            <w:r w:rsidRPr="008718D7">
              <w:rPr>
                <w:rFonts w:ascii="宋体" w:eastAsia="宋体" w:hAnsi="宋体" w:cs="Times New Roman"/>
                <w:szCs w:val="21"/>
                <w14:ligatures w14:val="none"/>
              </w:rPr>
              <w:t>Bn为第n</w:t>
            </w:r>
            <w:proofErr w:type="gramStart"/>
            <w:r w:rsidRPr="008718D7">
              <w:rPr>
                <w:rFonts w:ascii="宋体" w:eastAsia="宋体" w:hAnsi="宋体" w:cs="Times New Roman"/>
                <w:szCs w:val="21"/>
                <w14:ligatures w14:val="none"/>
              </w:rPr>
              <w:t>个</w:t>
            </w:r>
            <w:proofErr w:type="gramEnd"/>
            <w:r w:rsidRPr="008718D7">
              <w:rPr>
                <w:rFonts w:ascii="宋体" w:eastAsia="宋体" w:hAnsi="宋体" w:cs="Times New Roman"/>
                <w:szCs w:val="21"/>
                <w14:ligatures w14:val="none"/>
              </w:rPr>
              <w:t>经</w:t>
            </w:r>
            <w:r w:rsidRPr="008718D7">
              <w:rPr>
                <w:rFonts w:ascii="宋体" w:eastAsia="宋体" w:hAnsi="宋体" w:cs="Times New Roman" w:hint="eastAsia"/>
                <w:szCs w:val="21"/>
                <w14:ligatures w14:val="none"/>
              </w:rPr>
              <w:t>实质性</w:t>
            </w:r>
            <w:r w:rsidRPr="008718D7">
              <w:rPr>
                <w:rFonts w:ascii="宋体" w:eastAsia="宋体" w:hAnsi="宋体" w:cs="Times New Roman"/>
                <w:szCs w:val="21"/>
                <w14:ligatures w14:val="none"/>
              </w:rPr>
              <w:t>审查合格的</w:t>
            </w:r>
            <w:r w:rsidRPr="008718D7">
              <w:rPr>
                <w:rFonts w:ascii="宋体" w:eastAsia="宋体" w:hAnsi="宋体" w:cs="Times New Roman" w:hint="eastAsia"/>
                <w:szCs w:val="21"/>
                <w14:ligatures w14:val="none"/>
              </w:rPr>
              <w:t>最后</w:t>
            </w:r>
            <w:r w:rsidRPr="008718D7">
              <w:rPr>
                <w:rFonts w:ascii="宋体" w:eastAsia="宋体" w:hAnsi="宋体" w:cs="Times New Roman" w:hint="eastAsia"/>
                <w:szCs w:val="21"/>
                <w14:ligatures w14:val="none"/>
              </w:rPr>
              <w:lastRenderedPageBreak/>
              <w:t>报价</w:t>
            </w:r>
            <w:r w:rsidRPr="008718D7">
              <w:rPr>
                <w:rFonts w:ascii="宋体" w:eastAsia="宋体" w:hAnsi="宋体" w:cs="Times New Roman"/>
                <w:szCs w:val="21"/>
                <w14:ligatures w14:val="none"/>
              </w:rPr>
              <w:t>。</w:t>
            </w:r>
          </w:p>
          <w:p w14:paraId="07FDBB9B" w14:textId="77777777" w:rsidR="00E43646" w:rsidRPr="008718D7" w:rsidRDefault="00E43646" w:rsidP="00E43646">
            <w:pPr>
              <w:snapToGrid w:val="0"/>
              <w:spacing w:line="400" w:lineRule="exact"/>
              <w:rPr>
                <w:rFonts w:ascii="宋体" w:eastAsia="宋体" w:hAnsi="宋体" w:cs="Times New Roman" w:hint="eastAsia"/>
                <w:b/>
                <w:szCs w:val="21"/>
                <w14:ligatures w14:val="none"/>
              </w:rPr>
            </w:pPr>
            <w:r w:rsidRPr="008718D7">
              <w:rPr>
                <w:rFonts w:ascii="宋体" w:eastAsia="宋体" w:hAnsi="宋体" w:cs="Times New Roman" w:hint="eastAsia"/>
                <w:b/>
                <w:szCs w:val="21"/>
                <w14:ligatures w14:val="none"/>
              </w:rPr>
              <w:t>政府采购政策：</w:t>
            </w:r>
          </w:p>
          <w:p w14:paraId="2C12ED32" w14:textId="77777777" w:rsidR="00E43646" w:rsidRPr="008718D7" w:rsidRDefault="00E43646" w:rsidP="00E43646">
            <w:pPr>
              <w:snapToGrid w:val="0"/>
              <w:spacing w:line="400" w:lineRule="exact"/>
              <w:rPr>
                <w:rFonts w:ascii="宋体" w:eastAsia="宋体" w:hAnsi="宋体" w:cs="Times New Roman" w:hint="eastAsia"/>
                <w:b/>
                <w:bCs/>
                <w:szCs w:val="21"/>
                <w14:ligatures w14:val="none"/>
              </w:rPr>
            </w:pPr>
            <w:r w:rsidRPr="008718D7">
              <w:rPr>
                <w:rFonts w:ascii="宋体" w:eastAsia="宋体" w:hAnsi="宋体" w:cs="Times New Roman" w:hint="eastAsia"/>
                <w:b/>
                <w:bCs/>
                <w:szCs w:val="21"/>
                <w14:ligatures w14:val="none"/>
              </w:rPr>
              <w:t>1.供应商为小、</w:t>
            </w:r>
            <w:proofErr w:type="gramStart"/>
            <w:r w:rsidRPr="008718D7">
              <w:rPr>
                <w:rFonts w:ascii="宋体" w:eastAsia="宋体" w:hAnsi="宋体" w:cs="Times New Roman" w:hint="eastAsia"/>
                <w:b/>
                <w:bCs/>
                <w:szCs w:val="21"/>
                <w14:ligatures w14:val="none"/>
              </w:rPr>
              <w:t>微企业</w:t>
            </w:r>
            <w:proofErr w:type="gramEnd"/>
            <w:r w:rsidRPr="008718D7">
              <w:rPr>
                <w:rFonts w:ascii="宋体" w:eastAsia="宋体" w:hAnsi="宋体" w:cs="Times New Roman" w:hint="eastAsia"/>
                <w:b/>
                <w:bCs/>
                <w:szCs w:val="21"/>
                <w14:ligatures w14:val="none"/>
              </w:rPr>
              <w:t>应考虑的优先条件和价格折扣（注：本项目专门面向中小</w:t>
            </w:r>
            <w:proofErr w:type="gramStart"/>
            <w:r w:rsidRPr="008718D7">
              <w:rPr>
                <w:rFonts w:ascii="宋体" w:eastAsia="宋体" w:hAnsi="宋体" w:cs="Times New Roman" w:hint="eastAsia"/>
                <w:b/>
                <w:bCs/>
                <w:szCs w:val="21"/>
                <w14:ligatures w14:val="none"/>
              </w:rPr>
              <w:t>微企业</w:t>
            </w:r>
            <w:proofErr w:type="gramEnd"/>
            <w:r w:rsidRPr="008718D7">
              <w:rPr>
                <w:rFonts w:ascii="宋体" w:eastAsia="宋体" w:hAnsi="宋体" w:cs="Times New Roman" w:hint="eastAsia"/>
                <w:b/>
                <w:bCs/>
                <w:szCs w:val="21"/>
                <w14:ligatures w14:val="none"/>
              </w:rPr>
              <w:t>采购，不再执行价格评审优惠的扶持政策）：</w:t>
            </w:r>
          </w:p>
          <w:p w14:paraId="6D22605E" w14:textId="77777777" w:rsidR="00E43646" w:rsidRPr="008718D7" w:rsidRDefault="00E43646" w:rsidP="00E43646">
            <w:pPr>
              <w:snapToGrid w:val="0"/>
              <w:spacing w:line="400" w:lineRule="exact"/>
              <w:ind w:firstLineChars="200" w:firstLine="420"/>
              <w:rPr>
                <w:rFonts w:ascii="宋体" w:eastAsia="宋体" w:hAnsi="宋体" w:cs="Times New Roman" w:hint="eastAsia"/>
                <w:szCs w:val="21"/>
                <w14:ligatures w14:val="none"/>
              </w:rPr>
            </w:pPr>
            <w:r w:rsidRPr="008718D7">
              <w:rPr>
                <w:rFonts w:ascii="宋体" w:eastAsia="宋体" w:hAnsi="宋体" w:cs="Times New Roman" w:hint="eastAsia"/>
                <w:szCs w:val="21"/>
                <w14:ligatures w14:val="none"/>
              </w:rPr>
              <w:t>对工程由小、</w:t>
            </w:r>
            <w:proofErr w:type="gramStart"/>
            <w:r w:rsidRPr="008718D7">
              <w:rPr>
                <w:rFonts w:ascii="宋体" w:eastAsia="宋体" w:hAnsi="宋体" w:cs="Times New Roman" w:hint="eastAsia"/>
                <w:szCs w:val="21"/>
                <w14:ligatures w14:val="none"/>
              </w:rPr>
              <w:t>微企业</w:t>
            </w:r>
            <w:proofErr w:type="gramEnd"/>
            <w:r w:rsidRPr="008718D7">
              <w:rPr>
                <w:rFonts w:ascii="宋体" w:eastAsia="宋体" w:hAnsi="宋体" w:cs="Times New Roman" w:hint="eastAsia"/>
                <w:szCs w:val="21"/>
                <w14:ligatures w14:val="none"/>
              </w:rPr>
              <w:t>承接的，供应商所报价格给予</w:t>
            </w:r>
            <w:r w:rsidRPr="008718D7">
              <w:rPr>
                <w:rFonts w:ascii="宋体" w:eastAsia="宋体" w:hAnsi="宋体" w:cs="Times New Roman"/>
                <w:b/>
                <w:szCs w:val="21"/>
                <w14:ligatures w14:val="none"/>
              </w:rPr>
              <w:t>3</w:t>
            </w:r>
            <w:r w:rsidRPr="008718D7">
              <w:rPr>
                <w:rFonts w:ascii="宋体" w:eastAsia="宋体" w:hAnsi="宋体" w:cs="Times New Roman" w:hint="eastAsia"/>
                <w:b/>
                <w:szCs w:val="21"/>
                <w14:ligatures w14:val="none"/>
              </w:rPr>
              <w:t>%</w:t>
            </w:r>
            <w:r w:rsidRPr="008718D7">
              <w:rPr>
                <w:rFonts w:ascii="宋体" w:eastAsia="宋体" w:hAnsi="宋体" w:cs="Times New Roman" w:hint="eastAsia"/>
                <w:szCs w:val="21"/>
                <w14:ligatures w14:val="none"/>
              </w:rPr>
              <w:t>的扣除，用扣除后的报价参与评审（须提供企业的《中小企业声明函》，否则不予认可）。</w:t>
            </w:r>
          </w:p>
          <w:p w14:paraId="5AD7E1BF" w14:textId="77777777" w:rsidR="00E43646" w:rsidRPr="008718D7" w:rsidRDefault="00E43646" w:rsidP="00E43646">
            <w:pPr>
              <w:snapToGrid w:val="0"/>
              <w:spacing w:line="400" w:lineRule="exact"/>
              <w:rPr>
                <w:rFonts w:ascii="宋体" w:eastAsia="宋体" w:hAnsi="宋体" w:cs="Times New Roman" w:hint="eastAsia"/>
                <w:b/>
                <w:bCs/>
                <w:szCs w:val="21"/>
                <w14:ligatures w14:val="none"/>
              </w:rPr>
            </w:pPr>
            <w:r w:rsidRPr="008718D7">
              <w:rPr>
                <w:rFonts w:ascii="宋体" w:eastAsia="宋体" w:hAnsi="宋体" w:cs="Times New Roman" w:hint="eastAsia"/>
                <w:b/>
                <w:bCs/>
                <w:szCs w:val="21"/>
                <w14:ligatures w14:val="none"/>
              </w:rPr>
              <w:t>2.供应商为监狱企业视同小型或微型企业：</w:t>
            </w:r>
          </w:p>
          <w:p w14:paraId="26FC2FEF" w14:textId="77777777" w:rsidR="00E43646" w:rsidRPr="008718D7" w:rsidRDefault="00E43646" w:rsidP="00E43646">
            <w:pPr>
              <w:snapToGrid w:val="0"/>
              <w:spacing w:line="400" w:lineRule="exact"/>
              <w:ind w:firstLineChars="200" w:firstLine="420"/>
              <w:rPr>
                <w:rFonts w:ascii="宋体" w:eastAsia="宋体" w:hAnsi="宋体" w:cs="Times New Roman" w:hint="eastAsia"/>
                <w:szCs w:val="21"/>
                <w14:ligatures w14:val="none"/>
              </w:rPr>
            </w:pPr>
            <w:r w:rsidRPr="008718D7">
              <w:rPr>
                <w:rFonts w:ascii="宋体" w:eastAsia="宋体" w:hAnsi="宋体" w:cs="Times New Roman" w:hint="eastAsia"/>
                <w:szCs w:val="21"/>
                <w14:ligatures w14:val="none"/>
              </w:rPr>
              <w:t>对监狱企业提供工程部分的最终价格给予</w:t>
            </w:r>
            <w:r w:rsidRPr="008718D7">
              <w:rPr>
                <w:rFonts w:ascii="宋体" w:eastAsia="宋体" w:hAnsi="宋体" w:cs="Times New Roman"/>
                <w:b/>
                <w:szCs w:val="21"/>
                <w14:ligatures w14:val="none"/>
              </w:rPr>
              <w:t>3</w:t>
            </w:r>
            <w:r w:rsidRPr="008718D7">
              <w:rPr>
                <w:rFonts w:ascii="宋体" w:eastAsia="宋体" w:hAnsi="宋体" w:cs="Times New Roman" w:hint="eastAsia"/>
                <w:b/>
                <w:szCs w:val="21"/>
                <w14:ligatures w14:val="none"/>
              </w:rPr>
              <w:t>%</w:t>
            </w:r>
            <w:r w:rsidRPr="008718D7">
              <w:rPr>
                <w:rFonts w:ascii="宋体" w:eastAsia="宋体" w:hAnsi="宋体" w:cs="Times New Roman" w:hint="eastAsia"/>
                <w:szCs w:val="21"/>
                <w14:ligatures w14:val="none"/>
              </w:rPr>
              <w:t>的扣除，用扣除后的最终价格参与评审（供应商为监狱企业参加政府采购活动时，应当提供由省级以上监狱管理局、戒毒管理局(含新疆生产建设兵团)出具的属于监狱企业的证明文件，否则不予认可）。</w:t>
            </w:r>
          </w:p>
          <w:p w14:paraId="33C7AB9B" w14:textId="77777777" w:rsidR="00E43646" w:rsidRPr="008718D7" w:rsidRDefault="00E43646" w:rsidP="00E43646">
            <w:pPr>
              <w:snapToGrid w:val="0"/>
              <w:spacing w:line="400" w:lineRule="exact"/>
              <w:rPr>
                <w:rFonts w:ascii="宋体" w:eastAsia="宋体" w:hAnsi="宋体" w:cs="Times New Roman" w:hint="eastAsia"/>
                <w:b/>
                <w:bCs/>
                <w:szCs w:val="21"/>
                <w14:ligatures w14:val="none"/>
              </w:rPr>
            </w:pPr>
            <w:r w:rsidRPr="008718D7">
              <w:rPr>
                <w:rFonts w:ascii="宋体" w:eastAsia="宋体" w:hAnsi="宋体" w:cs="Times New Roman" w:hint="eastAsia"/>
                <w:b/>
                <w:bCs/>
                <w:szCs w:val="21"/>
                <w14:ligatures w14:val="none"/>
              </w:rPr>
              <w:t>3.供应商为残疾人福利性单位视同小型或微型企业：</w:t>
            </w:r>
          </w:p>
          <w:p w14:paraId="0E0F339A" w14:textId="77777777" w:rsidR="00E43646" w:rsidRPr="008718D7" w:rsidRDefault="00E43646" w:rsidP="00E43646">
            <w:pPr>
              <w:snapToGrid w:val="0"/>
              <w:spacing w:line="400" w:lineRule="exact"/>
              <w:ind w:firstLineChars="200" w:firstLine="420"/>
              <w:rPr>
                <w:rFonts w:ascii="宋体" w:eastAsia="宋体" w:hAnsi="宋体" w:cs="Times New Roman" w:hint="eastAsia"/>
                <w:szCs w:val="21"/>
                <w14:ligatures w14:val="none"/>
              </w:rPr>
            </w:pPr>
            <w:r w:rsidRPr="008718D7">
              <w:rPr>
                <w:rFonts w:ascii="宋体" w:eastAsia="宋体" w:hAnsi="宋体" w:cs="Times New Roman" w:hint="eastAsia"/>
                <w:szCs w:val="21"/>
                <w14:ligatures w14:val="none"/>
              </w:rPr>
              <w:t>对残疾人福利性单位提供工程部分的最终价格给予</w:t>
            </w:r>
            <w:r w:rsidRPr="008718D7">
              <w:rPr>
                <w:rFonts w:ascii="宋体" w:eastAsia="宋体" w:hAnsi="宋体" w:cs="Times New Roman"/>
                <w:b/>
                <w:bCs/>
                <w:szCs w:val="21"/>
                <w14:ligatures w14:val="none"/>
              </w:rPr>
              <w:t>3</w:t>
            </w:r>
            <w:r w:rsidRPr="008718D7">
              <w:rPr>
                <w:rFonts w:ascii="宋体" w:eastAsia="宋体" w:hAnsi="宋体" w:cs="Times New Roman" w:hint="eastAsia"/>
                <w:b/>
                <w:bCs/>
                <w:szCs w:val="21"/>
                <w14:ligatures w14:val="none"/>
              </w:rPr>
              <w:t>%</w:t>
            </w:r>
            <w:r w:rsidRPr="008718D7">
              <w:rPr>
                <w:rFonts w:ascii="宋体" w:eastAsia="宋体" w:hAnsi="宋体" w:cs="Times New Roman" w:hint="eastAsia"/>
                <w:szCs w:val="21"/>
                <w14:ligatures w14:val="none"/>
              </w:rPr>
              <w:t>的扣除，用扣除后的最终价格参与评审（提供《残疾人福利性单位声明函》或相关证明材料，否则不予认可）。</w:t>
            </w:r>
          </w:p>
          <w:p w14:paraId="783B49B3" w14:textId="77777777" w:rsidR="00E43646" w:rsidRPr="008718D7" w:rsidRDefault="00E43646" w:rsidP="00E43646">
            <w:pPr>
              <w:adjustRightInd w:val="0"/>
              <w:spacing w:line="400" w:lineRule="exact"/>
              <w:rPr>
                <w:rFonts w:ascii="宋体" w:eastAsia="宋体" w:hAnsi="宋体" w:cs="Times New Roman" w:hint="eastAsia"/>
                <w:b/>
                <w:bCs/>
                <w:szCs w:val="21"/>
                <w14:ligatures w14:val="none"/>
              </w:rPr>
            </w:pPr>
            <w:r w:rsidRPr="008718D7">
              <w:rPr>
                <w:rFonts w:ascii="宋体" w:eastAsia="宋体" w:hAnsi="宋体" w:cs="Times New Roman" w:hint="eastAsia"/>
                <w:b/>
                <w:bCs/>
                <w:szCs w:val="21"/>
                <w14:ligatures w14:val="none"/>
              </w:rPr>
              <w:t>4.节能、环保产品价格折扣（本项目不适用）：</w:t>
            </w:r>
          </w:p>
          <w:p w14:paraId="15873F0F" w14:textId="77777777" w:rsidR="00E43646" w:rsidRPr="008718D7" w:rsidRDefault="00E43646" w:rsidP="00E43646">
            <w:pPr>
              <w:snapToGrid w:val="0"/>
              <w:spacing w:line="400" w:lineRule="exact"/>
              <w:ind w:firstLineChars="200" w:firstLine="420"/>
              <w:rPr>
                <w:rFonts w:ascii="宋体" w:eastAsia="宋体" w:hAnsi="宋体" w:cs="Times New Roman" w:hint="eastAsia"/>
                <w:szCs w:val="21"/>
                <w14:ligatures w14:val="none"/>
              </w:rPr>
            </w:pPr>
            <w:r w:rsidRPr="008718D7">
              <w:rPr>
                <w:rFonts w:ascii="宋体" w:eastAsia="宋体" w:hAnsi="宋体" w:cs="Times New Roman" w:hint="eastAsia"/>
                <w:szCs w:val="21"/>
                <w14:ligatures w14:val="none"/>
              </w:rPr>
              <w:t>审查标准:若报价产品为经国家认定的节能产品，且提供有效证明材料的，按产品投标报价的</w:t>
            </w:r>
            <w:r w:rsidRPr="008718D7">
              <w:rPr>
                <w:rFonts w:ascii="宋体" w:eastAsia="宋体" w:hAnsi="宋体" w:cs="Times New Roman" w:hint="eastAsia"/>
                <w:b/>
                <w:bCs/>
                <w:szCs w:val="21"/>
                <w14:ligatures w14:val="none"/>
              </w:rPr>
              <w:t>0.5%</w:t>
            </w:r>
            <w:r w:rsidRPr="008718D7">
              <w:rPr>
                <w:rFonts w:ascii="宋体" w:eastAsia="宋体" w:hAnsi="宋体" w:cs="Times New Roman" w:hint="eastAsia"/>
                <w:szCs w:val="21"/>
                <w14:ligatures w14:val="none"/>
              </w:rPr>
              <w:t>的扣除幅度对投标报价进行扣除，用扣除后的价格参与评审。（</w:t>
            </w:r>
            <w:proofErr w:type="gramStart"/>
            <w:r w:rsidRPr="008718D7">
              <w:rPr>
                <w:rFonts w:ascii="宋体" w:eastAsia="宋体" w:hAnsi="宋体" w:cs="Times New Roman" w:hint="eastAsia"/>
                <w:szCs w:val="21"/>
                <w14:ligatures w14:val="none"/>
              </w:rPr>
              <w:t>若项目</w:t>
            </w:r>
            <w:proofErr w:type="gramEnd"/>
            <w:r w:rsidRPr="008718D7">
              <w:rPr>
                <w:rFonts w:ascii="宋体" w:eastAsia="宋体" w:hAnsi="宋体" w:cs="Times New Roman" w:hint="eastAsia"/>
                <w:szCs w:val="21"/>
                <w14:ligatures w14:val="none"/>
              </w:rPr>
              <w:t>需求为《节能产品政府采购清单》中政府强制采购节能产品,则不再对节能产品进行最终报价的扣除。）</w:t>
            </w:r>
          </w:p>
          <w:p w14:paraId="008ACCA3" w14:textId="77777777" w:rsidR="00E43646" w:rsidRPr="008718D7" w:rsidRDefault="00E43646" w:rsidP="00E43646">
            <w:pPr>
              <w:snapToGrid w:val="0"/>
              <w:spacing w:line="400" w:lineRule="exact"/>
              <w:rPr>
                <w:rFonts w:ascii="宋体" w:eastAsia="宋体" w:hAnsi="宋体" w:cs="Times New Roman" w:hint="eastAsia"/>
                <w:b/>
                <w:szCs w:val="21"/>
                <w14:ligatures w14:val="none"/>
              </w:rPr>
            </w:pPr>
            <w:r w:rsidRPr="008718D7">
              <w:rPr>
                <w:rFonts w:ascii="宋体" w:eastAsia="宋体" w:hAnsi="宋体" w:cs="Times New Roman" w:hint="eastAsia"/>
                <w:b/>
                <w:szCs w:val="21"/>
                <w14:ligatures w14:val="none"/>
              </w:rPr>
              <w:t>注：</w:t>
            </w:r>
          </w:p>
          <w:p w14:paraId="67D946CE" w14:textId="77777777" w:rsidR="00E43646" w:rsidRPr="008718D7" w:rsidRDefault="00E43646" w:rsidP="00E43646">
            <w:pPr>
              <w:snapToGrid w:val="0"/>
              <w:spacing w:line="400" w:lineRule="exact"/>
              <w:rPr>
                <w:rFonts w:ascii="宋体" w:eastAsia="宋体" w:hAnsi="宋体" w:cs="Times New Roman" w:hint="eastAsia"/>
                <w:b/>
                <w:szCs w:val="21"/>
                <w14:ligatures w14:val="none"/>
              </w:rPr>
            </w:pPr>
            <w:r w:rsidRPr="008718D7">
              <w:rPr>
                <w:rFonts w:ascii="宋体" w:eastAsia="宋体" w:hAnsi="宋体" w:cs="Times New Roman" w:hint="eastAsia"/>
                <w:b/>
                <w:szCs w:val="21"/>
                <w14:ligatures w14:val="none"/>
              </w:rPr>
              <w:t>1、本项目专门面向中小</w:t>
            </w:r>
            <w:proofErr w:type="gramStart"/>
            <w:r w:rsidRPr="008718D7">
              <w:rPr>
                <w:rFonts w:ascii="宋体" w:eastAsia="宋体" w:hAnsi="宋体" w:cs="Times New Roman" w:hint="eastAsia"/>
                <w:b/>
                <w:szCs w:val="21"/>
                <w14:ligatures w14:val="none"/>
              </w:rPr>
              <w:t>微企业</w:t>
            </w:r>
            <w:proofErr w:type="gramEnd"/>
            <w:r w:rsidRPr="008718D7">
              <w:rPr>
                <w:rFonts w:ascii="宋体" w:eastAsia="宋体" w:hAnsi="宋体" w:cs="Times New Roman" w:hint="eastAsia"/>
                <w:b/>
                <w:szCs w:val="21"/>
                <w14:ligatures w14:val="none"/>
              </w:rPr>
              <w:t>采购（监狱企业、残疾人福利性单位视同小型或微型企业），上述单位不再进行价格扣除。</w:t>
            </w:r>
          </w:p>
          <w:p w14:paraId="157E3285" w14:textId="77777777" w:rsidR="00E43646" w:rsidRPr="008718D7" w:rsidRDefault="00E43646" w:rsidP="00E43646">
            <w:pPr>
              <w:snapToGrid w:val="0"/>
              <w:spacing w:line="400" w:lineRule="exact"/>
              <w:rPr>
                <w:rFonts w:ascii="Times New Roman" w:eastAsia="宋体" w:hAnsi="Times New Roman" w:cs="Times New Roman"/>
                <w:b/>
                <w:szCs w:val="24"/>
                <w14:ligatures w14:val="none"/>
              </w:rPr>
            </w:pPr>
            <w:r w:rsidRPr="008718D7">
              <w:rPr>
                <w:rFonts w:ascii="宋体" w:eastAsia="宋体" w:hAnsi="宋体" w:cs="Times New Roman" w:hint="eastAsia"/>
                <w:b/>
                <w:szCs w:val="21"/>
                <w14:ligatures w14:val="none"/>
              </w:rPr>
              <w:t>2、以联合体形</w:t>
            </w:r>
            <w:proofErr w:type="gramStart"/>
            <w:r w:rsidRPr="008718D7">
              <w:rPr>
                <w:rFonts w:ascii="宋体" w:eastAsia="宋体" w:hAnsi="宋体" w:cs="Times New Roman" w:hint="eastAsia"/>
                <w:b/>
                <w:szCs w:val="21"/>
                <w14:ligatures w14:val="none"/>
              </w:rPr>
              <w:t>式参加</w:t>
            </w:r>
            <w:proofErr w:type="gramEnd"/>
            <w:r w:rsidRPr="008718D7">
              <w:rPr>
                <w:rFonts w:ascii="宋体" w:eastAsia="宋体" w:hAnsi="宋体" w:cs="Times New Roman" w:hint="eastAsia"/>
                <w:b/>
                <w:szCs w:val="21"/>
                <w14:ligatures w14:val="none"/>
              </w:rPr>
              <w:t>政府采购活动，联合体各方均为中小企业的，联合体视同中小企业。其中，联合体各方均为小</w:t>
            </w:r>
            <w:proofErr w:type="gramStart"/>
            <w:r w:rsidRPr="008718D7">
              <w:rPr>
                <w:rFonts w:ascii="宋体" w:eastAsia="宋体" w:hAnsi="宋体" w:cs="Times New Roman" w:hint="eastAsia"/>
                <w:b/>
                <w:szCs w:val="21"/>
                <w14:ligatures w14:val="none"/>
              </w:rPr>
              <w:t>微企业</w:t>
            </w:r>
            <w:proofErr w:type="gramEnd"/>
            <w:r w:rsidRPr="008718D7">
              <w:rPr>
                <w:rFonts w:ascii="宋体" w:eastAsia="宋体" w:hAnsi="宋体" w:cs="Times New Roman" w:hint="eastAsia"/>
                <w:b/>
                <w:szCs w:val="21"/>
                <w14:ligatures w14:val="none"/>
              </w:rPr>
              <w:t>的，联合体视同小微企业。</w:t>
            </w:r>
          </w:p>
        </w:tc>
      </w:tr>
      <w:tr w:rsidR="00E43646" w:rsidRPr="00E43646" w14:paraId="79CC4E14" w14:textId="77777777" w:rsidTr="00184B1F">
        <w:trPr>
          <w:trHeight w:val="686"/>
        </w:trPr>
        <w:tc>
          <w:tcPr>
            <w:tcW w:w="404" w:type="pct"/>
            <w:vMerge w:val="restart"/>
            <w:vAlign w:val="center"/>
          </w:tcPr>
          <w:p w14:paraId="25AECAA5" w14:textId="77777777" w:rsidR="00E43646" w:rsidRPr="00E43646" w:rsidRDefault="00E43646" w:rsidP="00E43646">
            <w:pPr>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lastRenderedPageBreak/>
              <w:t>2.3</w:t>
            </w:r>
          </w:p>
        </w:tc>
        <w:tc>
          <w:tcPr>
            <w:tcW w:w="416" w:type="pct"/>
            <w:gridSpan w:val="2"/>
            <w:vMerge w:val="restart"/>
            <w:vAlign w:val="center"/>
          </w:tcPr>
          <w:p w14:paraId="3DA0EE4A" w14:textId="77777777" w:rsidR="00E43646" w:rsidRPr="00E43646" w:rsidRDefault="00E43646" w:rsidP="00E43646">
            <w:pPr>
              <w:spacing w:line="400" w:lineRule="exac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详细</w:t>
            </w:r>
            <w:r w:rsidRPr="00E43646">
              <w:rPr>
                <w:rFonts w:ascii="宋体" w:eastAsia="宋体" w:hAnsi="宋体" w:cs="Times New Roman" w:hint="eastAsia"/>
                <w:szCs w:val="21"/>
                <w14:ligatures w14:val="none"/>
              </w:rPr>
              <w:lastRenderedPageBreak/>
              <w:t>评审标准</w:t>
            </w:r>
          </w:p>
        </w:tc>
        <w:tc>
          <w:tcPr>
            <w:tcW w:w="882" w:type="pct"/>
            <w:gridSpan w:val="2"/>
            <w:vAlign w:val="center"/>
          </w:tcPr>
          <w:p w14:paraId="61E25842" w14:textId="77777777" w:rsidR="00E43646" w:rsidRPr="008718D7" w:rsidRDefault="00E43646" w:rsidP="00E43646">
            <w:pPr>
              <w:spacing w:line="400" w:lineRule="exact"/>
              <w:jc w:val="center"/>
              <w:rPr>
                <w:rFonts w:ascii="宋体" w:eastAsia="宋体" w:hAnsi="宋体" w:cs="Times New Roman" w:hint="eastAsia"/>
                <w:b/>
                <w:bCs/>
                <w:szCs w:val="21"/>
                <w14:ligatures w14:val="none"/>
              </w:rPr>
            </w:pPr>
            <w:r w:rsidRPr="008718D7">
              <w:rPr>
                <w:rFonts w:ascii="宋体" w:eastAsia="宋体" w:hAnsi="宋体" w:cs="Times New Roman" w:hint="eastAsia"/>
                <w:b/>
                <w:bCs/>
                <w:szCs w:val="21"/>
                <w14:ligatures w14:val="none"/>
              </w:rPr>
              <w:lastRenderedPageBreak/>
              <w:t>技术及商务部</w:t>
            </w:r>
            <w:r w:rsidRPr="008718D7">
              <w:rPr>
                <w:rFonts w:ascii="宋体" w:eastAsia="宋体" w:hAnsi="宋体" w:cs="Times New Roman" w:hint="eastAsia"/>
                <w:b/>
                <w:bCs/>
                <w:szCs w:val="21"/>
                <w14:ligatures w14:val="none"/>
              </w:rPr>
              <w:lastRenderedPageBreak/>
              <w:t>分评分F2</w:t>
            </w:r>
          </w:p>
        </w:tc>
        <w:tc>
          <w:tcPr>
            <w:tcW w:w="365" w:type="pct"/>
            <w:vAlign w:val="center"/>
          </w:tcPr>
          <w:p w14:paraId="4360D1D7" w14:textId="7F47B955" w:rsidR="00E43646" w:rsidRPr="008718D7" w:rsidRDefault="00DC78EE" w:rsidP="00E43646">
            <w:pPr>
              <w:spacing w:line="400" w:lineRule="exact"/>
              <w:jc w:val="center"/>
              <w:rPr>
                <w:rFonts w:ascii="宋体" w:eastAsia="宋体" w:hAnsi="宋体" w:cs="Times New Roman" w:hint="eastAsia"/>
                <w:b/>
                <w:bCs/>
                <w:szCs w:val="21"/>
                <w14:ligatures w14:val="none"/>
              </w:rPr>
            </w:pPr>
            <w:r w:rsidRPr="008718D7">
              <w:rPr>
                <w:rFonts w:ascii="宋体" w:eastAsia="宋体" w:hAnsi="宋体" w:cs="Times New Roman" w:hint="eastAsia"/>
                <w:b/>
                <w:bCs/>
                <w:szCs w:val="21"/>
                <w14:ligatures w14:val="none"/>
              </w:rPr>
              <w:lastRenderedPageBreak/>
              <w:t>90</w:t>
            </w:r>
          </w:p>
        </w:tc>
        <w:tc>
          <w:tcPr>
            <w:tcW w:w="2933" w:type="pct"/>
            <w:vAlign w:val="center"/>
          </w:tcPr>
          <w:p w14:paraId="745EF43A" w14:textId="77777777" w:rsidR="00E43646" w:rsidRPr="008718D7" w:rsidRDefault="00E43646" w:rsidP="00E43646">
            <w:pPr>
              <w:spacing w:line="400" w:lineRule="exact"/>
              <w:jc w:val="center"/>
              <w:rPr>
                <w:rFonts w:ascii="宋体" w:eastAsia="宋体" w:hAnsi="宋体" w:cs="Times New Roman" w:hint="eastAsia"/>
                <w:b/>
                <w:szCs w:val="21"/>
                <w14:ligatures w14:val="none"/>
              </w:rPr>
            </w:pPr>
            <w:r w:rsidRPr="008718D7">
              <w:rPr>
                <w:rFonts w:ascii="宋体" w:eastAsia="宋体" w:hAnsi="宋体" w:cs="Times New Roman" w:hint="eastAsia"/>
                <w:b/>
                <w:szCs w:val="21"/>
                <w14:ligatures w14:val="none"/>
              </w:rPr>
              <w:t>评审内容包括：</w:t>
            </w:r>
          </w:p>
        </w:tc>
      </w:tr>
      <w:tr w:rsidR="00E43646" w:rsidRPr="00E43646" w14:paraId="3BC6F957" w14:textId="77777777" w:rsidTr="00184B1F">
        <w:trPr>
          <w:trHeight w:val="557"/>
        </w:trPr>
        <w:tc>
          <w:tcPr>
            <w:tcW w:w="404" w:type="pct"/>
            <w:vMerge/>
            <w:vAlign w:val="center"/>
          </w:tcPr>
          <w:p w14:paraId="2DDC3C98" w14:textId="77777777" w:rsidR="00E43646" w:rsidRPr="00E43646" w:rsidRDefault="00E43646" w:rsidP="00E43646">
            <w:pPr>
              <w:rPr>
                <w:rFonts w:ascii="宋体" w:eastAsia="宋体" w:hAnsi="宋体" w:cs="Times New Roman" w:hint="eastAsia"/>
                <w:szCs w:val="21"/>
                <w14:ligatures w14:val="none"/>
              </w:rPr>
            </w:pPr>
          </w:p>
        </w:tc>
        <w:tc>
          <w:tcPr>
            <w:tcW w:w="416" w:type="pct"/>
            <w:gridSpan w:val="2"/>
            <w:vMerge/>
            <w:vAlign w:val="center"/>
          </w:tcPr>
          <w:p w14:paraId="750D5946" w14:textId="77777777" w:rsidR="00E43646" w:rsidRPr="00E43646" w:rsidRDefault="00E43646" w:rsidP="00E43646">
            <w:pPr>
              <w:rPr>
                <w:rFonts w:ascii="宋体" w:eastAsia="宋体" w:hAnsi="宋体" w:cs="Times New Roman" w:hint="eastAsia"/>
                <w:szCs w:val="21"/>
                <w14:ligatures w14:val="none"/>
              </w:rPr>
            </w:pPr>
          </w:p>
        </w:tc>
        <w:tc>
          <w:tcPr>
            <w:tcW w:w="257" w:type="pct"/>
            <w:vAlign w:val="center"/>
          </w:tcPr>
          <w:p w14:paraId="1C26CC44" w14:textId="77777777" w:rsidR="00E43646" w:rsidRPr="008718D7" w:rsidRDefault="00E43646" w:rsidP="00E43646">
            <w:pPr>
              <w:jc w:val="center"/>
              <w:rPr>
                <w:rFonts w:ascii="宋体" w:eastAsia="宋体" w:hAnsi="宋体" w:cs="Times New Roman" w:hint="eastAsia"/>
                <w:b/>
                <w:szCs w:val="24"/>
                <w14:ligatures w14:val="none"/>
              </w:rPr>
            </w:pPr>
            <w:r w:rsidRPr="008718D7">
              <w:rPr>
                <w:rFonts w:ascii="宋体" w:eastAsia="宋体" w:hAnsi="宋体" w:cs="Times New Roman"/>
                <w:b/>
                <w:szCs w:val="24"/>
                <w14:ligatures w14:val="none"/>
              </w:rPr>
              <w:t>1</w:t>
            </w:r>
            <w:r w:rsidRPr="008718D7">
              <w:rPr>
                <w:rFonts w:ascii="宋体" w:eastAsia="宋体" w:hAnsi="宋体" w:cs="Times New Roman" w:hint="eastAsia"/>
                <w:b/>
                <w:szCs w:val="24"/>
                <w14:ligatures w14:val="none"/>
              </w:rPr>
              <w:t>.</w:t>
            </w:r>
          </w:p>
        </w:tc>
        <w:tc>
          <w:tcPr>
            <w:tcW w:w="625" w:type="pct"/>
            <w:vAlign w:val="center"/>
          </w:tcPr>
          <w:p w14:paraId="17770DAB" w14:textId="77777777" w:rsidR="00E43646" w:rsidRPr="008718D7" w:rsidRDefault="00E43646" w:rsidP="00E43646">
            <w:pPr>
              <w:jc w:val="center"/>
              <w:rPr>
                <w:rFonts w:ascii="宋体" w:eastAsia="宋体" w:hAnsi="宋体" w:cs="Times New Roman" w:hint="eastAsia"/>
                <w:b/>
                <w:szCs w:val="24"/>
                <w14:ligatures w14:val="none"/>
              </w:rPr>
            </w:pPr>
            <w:r w:rsidRPr="008718D7">
              <w:rPr>
                <w:rFonts w:ascii="宋体" w:eastAsia="宋体" w:hAnsi="宋体" w:cs="Times New Roman" w:hint="eastAsia"/>
                <w:b/>
                <w:szCs w:val="24"/>
                <w14:ligatures w14:val="none"/>
              </w:rPr>
              <w:t>对项目的理解、重难点分析及合理化建议</w:t>
            </w:r>
          </w:p>
        </w:tc>
        <w:tc>
          <w:tcPr>
            <w:tcW w:w="365" w:type="pct"/>
            <w:vAlign w:val="center"/>
          </w:tcPr>
          <w:p w14:paraId="4D541F1B" w14:textId="286C1EDD" w:rsidR="00E43646" w:rsidRPr="008718D7" w:rsidRDefault="00305DFA" w:rsidP="00E43646">
            <w:pPr>
              <w:jc w:val="center"/>
              <w:rPr>
                <w:rFonts w:ascii="宋体" w:eastAsia="宋体" w:hAnsi="宋体" w:cs="Times New Roman" w:hint="eastAsia"/>
                <w:b/>
                <w:szCs w:val="24"/>
                <w14:ligatures w14:val="none"/>
              </w:rPr>
            </w:pPr>
            <w:r w:rsidRPr="008718D7">
              <w:rPr>
                <w:rFonts w:ascii="宋体" w:eastAsia="宋体" w:hAnsi="宋体" w:cs="Times New Roman" w:hint="eastAsia"/>
                <w:b/>
                <w:szCs w:val="24"/>
                <w14:ligatures w14:val="none"/>
              </w:rPr>
              <w:t>12</w:t>
            </w:r>
          </w:p>
        </w:tc>
        <w:tc>
          <w:tcPr>
            <w:tcW w:w="2933" w:type="pct"/>
            <w:vAlign w:val="center"/>
          </w:tcPr>
          <w:p w14:paraId="2F3A1B50" w14:textId="77777777" w:rsidR="00E43646" w:rsidRPr="008718D7" w:rsidRDefault="00E43646" w:rsidP="00E43646">
            <w:pPr>
              <w:spacing w:line="360" w:lineRule="exact"/>
              <w:rPr>
                <w:rFonts w:ascii="宋体" w:eastAsia="宋体" w:hAnsi="宋体" w:cs="Times New Roman" w:hint="eastAsia"/>
                <w:szCs w:val="24"/>
                <w14:ligatures w14:val="none"/>
              </w:rPr>
            </w:pPr>
            <w:r w:rsidRPr="008718D7">
              <w:rPr>
                <w:rFonts w:ascii="宋体" w:eastAsia="宋体" w:hAnsi="宋体" w:cs="Times New Roman" w:hint="eastAsia"/>
                <w:szCs w:val="24"/>
                <w14:ligatures w14:val="none"/>
              </w:rPr>
              <w:t>1.对采购项目的关键技术、工艺有明确、完整的表述；</w:t>
            </w:r>
          </w:p>
          <w:p w14:paraId="633690FF" w14:textId="77777777" w:rsidR="00E43646" w:rsidRPr="008718D7" w:rsidRDefault="00E43646" w:rsidP="00E43646">
            <w:pPr>
              <w:spacing w:line="360" w:lineRule="exact"/>
              <w:rPr>
                <w:rFonts w:ascii="宋体" w:eastAsia="宋体" w:hAnsi="宋体" w:cs="Times New Roman" w:hint="eastAsia"/>
                <w:szCs w:val="24"/>
                <w14:ligatures w14:val="none"/>
              </w:rPr>
            </w:pPr>
            <w:r w:rsidRPr="008718D7">
              <w:rPr>
                <w:rFonts w:ascii="宋体" w:eastAsia="宋体" w:hAnsi="宋体" w:cs="Times New Roman" w:hint="eastAsia"/>
                <w:szCs w:val="24"/>
                <w14:ligatures w14:val="none"/>
              </w:rPr>
              <w:t>2.对施工重点、难点、经济、安全进行了全面分析；</w:t>
            </w:r>
          </w:p>
          <w:p w14:paraId="3F6564AC" w14:textId="77777777" w:rsidR="00E43646" w:rsidRPr="008718D7" w:rsidRDefault="00E43646" w:rsidP="00E43646">
            <w:pPr>
              <w:spacing w:line="360" w:lineRule="exact"/>
              <w:rPr>
                <w:rFonts w:ascii="宋体" w:eastAsia="宋体" w:hAnsi="宋体" w:cs="Times New Roman" w:hint="eastAsia"/>
                <w:szCs w:val="24"/>
                <w14:ligatures w14:val="none"/>
              </w:rPr>
            </w:pPr>
            <w:r w:rsidRPr="008718D7">
              <w:rPr>
                <w:rFonts w:ascii="宋体" w:eastAsia="宋体" w:hAnsi="宋体" w:cs="Times New Roman" w:hint="eastAsia"/>
                <w:szCs w:val="24"/>
                <w14:ligatures w14:val="none"/>
              </w:rPr>
              <w:t>3.对应提供了施工重点、难点、经济、安全的解决方案；</w:t>
            </w:r>
          </w:p>
          <w:p w14:paraId="2FD3F2C0" w14:textId="77777777" w:rsidR="00E43646" w:rsidRPr="008718D7" w:rsidRDefault="00E43646" w:rsidP="00E43646">
            <w:pPr>
              <w:spacing w:line="360" w:lineRule="exact"/>
              <w:rPr>
                <w:rFonts w:ascii="宋体" w:eastAsia="宋体" w:hAnsi="宋体" w:cs="Times New Roman" w:hint="eastAsia"/>
                <w:szCs w:val="24"/>
                <w14:ligatures w14:val="none"/>
              </w:rPr>
            </w:pPr>
            <w:r w:rsidRPr="008718D7">
              <w:rPr>
                <w:rFonts w:ascii="宋体" w:eastAsia="宋体" w:hAnsi="宋体" w:cs="Times New Roman" w:hint="eastAsia"/>
                <w:szCs w:val="24"/>
                <w14:ligatures w14:val="none"/>
              </w:rPr>
              <w:t>4.保证措施方案完整、合理及合理化建议合理可行。</w:t>
            </w:r>
          </w:p>
          <w:p w14:paraId="7114888A" w14:textId="7B408285" w:rsidR="00E43646" w:rsidRPr="008718D7" w:rsidRDefault="00E43646" w:rsidP="00E43646">
            <w:pPr>
              <w:spacing w:line="360" w:lineRule="exact"/>
              <w:rPr>
                <w:rFonts w:ascii="宋体" w:eastAsia="宋体" w:hAnsi="宋体" w:cs="Times New Roman" w:hint="eastAsia"/>
                <w:b/>
                <w:bCs/>
                <w:szCs w:val="24"/>
                <w14:ligatures w14:val="none"/>
              </w:rPr>
            </w:pPr>
            <w:r w:rsidRPr="008718D7">
              <w:rPr>
                <w:rFonts w:ascii="宋体" w:eastAsia="宋体" w:hAnsi="宋体" w:cs="Times New Roman" w:hint="eastAsia"/>
                <w:b/>
                <w:bCs/>
                <w:szCs w:val="24"/>
                <w14:ligatures w14:val="none"/>
              </w:rPr>
              <w:t>以上方面，每项</w:t>
            </w:r>
            <w:r w:rsidR="007213A7" w:rsidRPr="008718D7">
              <w:rPr>
                <w:rFonts w:ascii="宋体" w:eastAsia="宋体" w:hAnsi="宋体" w:cs="Times New Roman" w:hint="eastAsia"/>
                <w:b/>
                <w:bCs/>
                <w:szCs w:val="24"/>
                <w14:ligatures w14:val="none"/>
              </w:rPr>
              <w:t>3</w:t>
            </w:r>
            <w:r w:rsidRPr="008718D7">
              <w:rPr>
                <w:rFonts w:ascii="宋体" w:eastAsia="宋体" w:hAnsi="宋体" w:cs="Times New Roman" w:hint="eastAsia"/>
                <w:b/>
                <w:bCs/>
                <w:szCs w:val="24"/>
                <w14:ligatures w14:val="none"/>
              </w:rPr>
              <w:t>分；有一项缺乏完整性或合理性或针对性的扣</w:t>
            </w:r>
            <w:r w:rsidR="007213A7" w:rsidRPr="008718D7">
              <w:rPr>
                <w:rFonts w:ascii="宋体" w:eastAsia="宋体" w:hAnsi="宋体" w:cs="Times New Roman" w:hint="eastAsia"/>
                <w:b/>
                <w:bCs/>
                <w:szCs w:val="24"/>
                <w14:ligatures w14:val="none"/>
              </w:rPr>
              <w:t>1.5</w:t>
            </w:r>
            <w:r w:rsidRPr="008718D7">
              <w:rPr>
                <w:rFonts w:ascii="宋体" w:eastAsia="宋体" w:hAnsi="宋体" w:cs="Times New Roman" w:hint="eastAsia"/>
                <w:b/>
                <w:bCs/>
                <w:szCs w:val="24"/>
                <w14:ligatures w14:val="none"/>
              </w:rPr>
              <w:t>分；有一项缺项漏项的扣</w:t>
            </w:r>
            <w:r w:rsidR="007213A7" w:rsidRPr="008718D7">
              <w:rPr>
                <w:rFonts w:ascii="宋体" w:eastAsia="宋体" w:hAnsi="宋体" w:cs="Times New Roman" w:hint="eastAsia"/>
                <w:b/>
                <w:bCs/>
                <w:szCs w:val="24"/>
                <w14:ligatures w14:val="none"/>
              </w:rPr>
              <w:t>3</w:t>
            </w:r>
            <w:r w:rsidRPr="008718D7">
              <w:rPr>
                <w:rFonts w:ascii="宋体" w:eastAsia="宋体" w:hAnsi="宋体" w:cs="Times New Roman" w:hint="eastAsia"/>
                <w:b/>
                <w:bCs/>
                <w:szCs w:val="24"/>
                <w14:ligatures w14:val="none"/>
              </w:rPr>
              <w:t>分。</w:t>
            </w:r>
          </w:p>
        </w:tc>
      </w:tr>
      <w:tr w:rsidR="00E43646" w:rsidRPr="00E43646" w14:paraId="6751E126" w14:textId="77777777" w:rsidTr="00184B1F">
        <w:trPr>
          <w:trHeight w:val="416"/>
        </w:trPr>
        <w:tc>
          <w:tcPr>
            <w:tcW w:w="404" w:type="pct"/>
            <w:vMerge/>
            <w:vAlign w:val="center"/>
          </w:tcPr>
          <w:p w14:paraId="5B5844F6" w14:textId="77777777" w:rsidR="00E43646" w:rsidRPr="00E43646" w:rsidRDefault="00E43646" w:rsidP="00E43646">
            <w:pPr>
              <w:rPr>
                <w:rFonts w:ascii="宋体" w:eastAsia="宋体" w:hAnsi="宋体" w:cs="Times New Roman" w:hint="eastAsia"/>
                <w:szCs w:val="21"/>
                <w14:ligatures w14:val="none"/>
              </w:rPr>
            </w:pPr>
          </w:p>
        </w:tc>
        <w:tc>
          <w:tcPr>
            <w:tcW w:w="416" w:type="pct"/>
            <w:gridSpan w:val="2"/>
            <w:vMerge/>
            <w:vAlign w:val="center"/>
          </w:tcPr>
          <w:p w14:paraId="645A80B5" w14:textId="77777777" w:rsidR="00E43646" w:rsidRPr="00E43646" w:rsidRDefault="00E43646" w:rsidP="00E43646">
            <w:pPr>
              <w:rPr>
                <w:rFonts w:ascii="宋体" w:eastAsia="宋体" w:hAnsi="宋体" w:cs="Times New Roman" w:hint="eastAsia"/>
                <w:szCs w:val="21"/>
                <w14:ligatures w14:val="none"/>
              </w:rPr>
            </w:pPr>
          </w:p>
        </w:tc>
        <w:tc>
          <w:tcPr>
            <w:tcW w:w="257" w:type="pct"/>
            <w:vAlign w:val="center"/>
          </w:tcPr>
          <w:p w14:paraId="7F089CCE" w14:textId="77777777" w:rsidR="00E43646" w:rsidRPr="008718D7" w:rsidRDefault="00E43646" w:rsidP="00E43646">
            <w:pPr>
              <w:jc w:val="center"/>
              <w:rPr>
                <w:rFonts w:ascii="宋体" w:eastAsia="宋体" w:hAnsi="宋体" w:cs="Times New Roman" w:hint="eastAsia"/>
                <w:b/>
                <w:szCs w:val="24"/>
                <w14:ligatures w14:val="none"/>
              </w:rPr>
            </w:pPr>
            <w:r w:rsidRPr="008718D7">
              <w:rPr>
                <w:rFonts w:ascii="宋体" w:eastAsia="宋体" w:hAnsi="宋体" w:cs="Times New Roman"/>
                <w:b/>
                <w:szCs w:val="24"/>
                <w14:ligatures w14:val="none"/>
              </w:rPr>
              <w:t>2</w:t>
            </w:r>
            <w:r w:rsidRPr="008718D7">
              <w:rPr>
                <w:rFonts w:ascii="宋体" w:eastAsia="宋体" w:hAnsi="宋体" w:cs="Times New Roman" w:hint="eastAsia"/>
                <w:b/>
                <w:szCs w:val="24"/>
                <w14:ligatures w14:val="none"/>
              </w:rPr>
              <w:t>.</w:t>
            </w:r>
          </w:p>
        </w:tc>
        <w:tc>
          <w:tcPr>
            <w:tcW w:w="625" w:type="pct"/>
            <w:vAlign w:val="center"/>
          </w:tcPr>
          <w:p w14:paraId="0874911C" w14:textId="77777777" w:rsidR="00E43646" w:rsidRPr="008718D7" w:rsidRDefault="00E43646" w:rsidP="00E43646">
            <w:pPr>
              <w:jc w:val="center"/>
              <w:rPr>
                <w:rFonts w:ascii="宋体" w:eastAsia="宋体" w:hAnsi="宋体" w:cs="Times New Roman" w:hint="eastAsia"/>
                <w:b/>
                <w:szCs w:val="24"/>
                <w14:ligatures w14:val="none"/>
              </w:rPr>
            </w:pPr>
            <w:r w:rsidRPr="008718D7">
              <w:rPr>
                <w:rFonts w:ascii="宋体" w:eastAsia="宋体" w:hAnsi="宋体" w:cs="Times New Roman" w:hint="eastAsia"/>
                <w:b/>
                <w:szCs w:val="24"/>
                <w14:ligatures w14:val="none"/>
              </w:rPr>
              <w:t>设计方案</w:t>
            </w:r>
          </w:p>
        </w:tc>
        <w:tc>
          <w:tcPr>
            <w:tcW w:w="365" w:type="pct"/>
            <w:vAlign w:val="center"/>
          </w:tcPr>
          <w:p w14:paraId="7AEFA5D3" w14:textId="77777777" w:rsidR="00E43646" w:rsidRPr="008718D7" w:rsidRDefault="00E43646" w:rsidP="00E43646">
            <w:pPr>
              <w:jc w:val="center"/>
              <w:rPr>
                <w:rFonts w:ascii="宋体" w:eastAsia="宋体" w:hAnsi="宋体" w:cs="Times New Roman" w:hint="eastAsia"/>
                <w:b/>
                <w:szCs w:val="24"/>
                <w14:ligatures w14:val="none"/>
              </w:rPr>
            </w:pPr>
            <w:r w:rsidRPr="008718D7">
              <w:rPr>
                <w:rFonts w:ascii="宋体" w:eastAsia="宋体" w:hAnsi="宋体" w:cs="Times New Roman" w:hint="eastAsia"/>
                <w:b/>
                <w:szCs w:val="24"/>
                <w14:ligatures w14:val="none"/>
              </w:rPr>
              <w:t>20</w:t>
            </w:r>
          </w:p>
        </w:tc>
        <w:tc>
          <w:tcPr>
            <w:tcW w:w="2933" w:type="pct"/>
            <w:vAlign w:val="center"/>
          </w:tcPr>
          <w:p w14:paraId="56B99ADE" w14:textId="77777777" w:rsidR="00E43646" w:rsidRPr="008718D7" w:rsidRDefault="00E43646" w:rsidP="00E43646">
            <w:pPr>
              <w:spacing w:line="360" w:lineRule="exact"/>
              <w:rPr>
                <w:rFonts w:ascii="宋体" w:eastAsia="宋体" w:hAnsi="宋体" w:cs="Times New Roman" w:hint="eastAsia"/>
                <w:szCs w:val="24"/>
                <w14:ligatures w14:val="none"/>
              </w:rPr>
            </w:pPr>
            <w:r w:rsidRPr="008718D7">
              <w:rPr>
                <w:rFonts w:ascii="宋体" w:eastAsia="宋体" w:hAnsi="宋体" w:cs="Times New Roman" w:hint="eastAsia"/>
                <w:szCs w:val="24"/>
                <w14:ligatures w14:val="none"/>
              </w:rPr>
              <w:t>1.设计方案立意新颖独特，有实用性；</w:t>
            </w:r>
          </w:p>
          <w:p w14:paraId="2977235F" w14:textId="77777777" w:rsidR="00E43646" w:rsidRPr="008718D7" w:rsidRDefault="00E43646" w:rsidP="00E43646">
            <w:pPr>
              <w:spacing w:line="360" w:lineRule="exact"/>
              <w:rPr>
                <w:rFonts w:ascii="宋体" w:eastAsia="宋体" w:hAnsi="宋体" w:cs="Times New Roman" w:hint="eastAsia"/>
                <w:szCs w:val="24"/>
                <w14:ligatures w14:val="none"/>
              </w:rPr>
            </w:pPr>
            <w:r w:rsidRPr="008718D7">
              <w:rPr>
                <w:rFonts w:ascii="宋体" w:eastAsia="宋体" w:hAnsi="宋体" w:cs="Times New Roman" w:hint="eastAsia"/>
                <w:szCs w:val="24"/>
                <w14:ligatures w14:val="none"/>
              </w:rPr>
              <w:t>2.风格把握得当、色彩搭配协调；</w:t>
            </w:r>
          </w:p>
          <w:p w14:paraId="5A94BC7E" w14:textId="77777777" w:rsidR="00E43646" w:rsidRPr="008718D7" w:rsidRDefault="00E43646" w:rsidP="00E43646">
            <w:pPr>
              <w:spacing w:line="360" w:lineRule="exact"/>
              <w:rPr>
                <w:rFonts w:ascii="宋体" w:eastAsia="宋体" w:hAnsi="宋体" w:cs="Times New Roman" w:hint="eastAsia"/>
                <w:szCs w:val="24"/>
                <w14:ligatures w14:val="none"/>
              </w:rPr>
            </w:pPr>
            <w:r w:rsidRPr="008718D7">
              <w:rPr>
                <w:rFonts w:ascii="宋体" w:eastAsia="宋体" w:hAnsi="宋体" w:cs="Times New Roman" w:hint="eastAsia"/>
                <w:szCs w:val="24"/>
                <w14:ligatures w14:val="none"/>
              </w:rPr>
              <w:t>3.提供了完整的主要材料明细；</w:t>
            </w:r>
          </w:p>
          <w:p w14:paraId="17100478" w14:textId="77777777" w:rsidR="00E43646" w:rsidRPr="008718D7" w:rsidRDefault="00E43646" w:rsidP="00E43646">
            <w:pPr>
              <w:spacing w:line="360" w:lineRule="exact"/>
              <w:rPr>
                <w:rFonts w:ascii="宋体" w:eastAsia="宋体" w:hAnsi="宋体" w:cs="Times New Roman" w:hint="eastAsia"/>
                <w:szCs w:val="24"/>
                <w14:ligatures w14:val="none"/>
              </w:rPr>
            </w:pPr>
            <w:r w:rsidRPr="008718D7">
              <w:rPr>
                <w:rFonts w:ascii="宋体" w:eastAsia="宋体" w:hAnsi="宋体" w:cs="Times New Roman" w:hint="eastAsia"/>
                <w:szCs w:val="24"/>
                <w14:ligatures w14:val="none"/>
              </w:rPr>
              <w:t>4.平面图、效果图齐全；</w:t>
            </w:r>
          </w:p>
          <w:p w14:paraId="5C882923" w14:textId="77777777" w:rsidR="00E43646" w:rsidRPr="008718D7" w:rsidRDefault="00E43646" w:rsidP="00E43646">
            <w:pPr>
              <w:spacing w:line="360" w:lineRule="exact"/>
              <w:rPr>
                <w:rFonts w:ascii="宋体" w:eastAsia="宋体" w:hAnsi="宋体" w:cs="Times New Roman" w:hint="eastAsia"/>
                <w:szCs w:val="24"/>
                <w14:ligatures w14:val="none"/>
              </w:rPr>
            </w:pPr>
            <w:r w:rsidRPr="008718D7">
              <w:rPr>
                <w:rFonts w:ascii="宋体" w:eastAsia="宋体" w:hAnsi="宋体" w:cs="Times New Roman" w:hint="eastAsia"/>
                <w:szCs w:val="24"/>
                <w14:ligatures w14:val="none"/>
              </w:rPr>
              <w:t>5.设计施工说明内容正确，符合深度要求。</w:t>
            </w:r>
          </w:p>
          <w:p w14:paraId="6E9F10BC" w14:textId="77777777" w:rsidR="00E43646" w:rsidRPr="008718D7" w:rsidRDefault="00E43646" w:rsidP="00E43646">
            <w:pPr>
              <w:spacing w:line="360" w:lineRule="exact"/>
              <w:rPr>
                <w:rFonts w:ascii="宋体" w:eastAsia="宋体" w:hAnsi="宋体" w:cs="Times New Roman" w:hint="eastAsia"/>
                <w:szCs w:val="24"/>
                <w14:ligatures w14:val="none"/>
              </w:rPr>
            </w:pPr>
            <w:r w:rsidRPr="008718D7">
              <w:rPr>
                <w:rFonts w:ascii="宋体" w:eastAsia="宋体" w:hAnsi="宋体" w:cs="Times New Roman" w:hint="eastAsia"/>
                <w:b/>
                <w:bCs/>
                <w:szCs w:val="24"/>
                <w14:ligatures w14:val="none"/>
              </w:rPr>
              <w:t>以上方面，每项4分；有一项缺乏完整性或合理性或针对性的扣2分；有一项缺项漏项或不满足采购文件要求的扣4分。</w:t>
            </w:r>
          </w:p>
        </w:tc>
      </w:tr>
      <w:tr w:rsidR="00E43646" w:rsidRPr="00E43646" w14:paraId="2F274E27" w14:textId="77777777" w:rsidTr="00184B1F">
        <w:trPr>
          <w:trHeight w:val="415"/>
        </w:trPr>
        <w:tc>
          <w:tcPr>
            <w:tcW w:w="404" w:type="pct"/>
            <w:vMerge/>
            <w:vAlign w:val="center"/>
          </w:tcPr>
          <w:p w14:paraId="4B375B86" w14:textId="77777777" w:rsidR="00E43646" w:rsidRPr="00E43646" w:rsidRDefault="00E43646" w:rsidP="00E43646">
            <w:pPr>
              <w:rPr>
                <w:rFonts w:ascii="宋体" w:eastAsia="宋体" w:hAnsi="宋体" w:cs="Times New Roman" w:hint="eastAsia"/>
                <w:szCs w:val="21"/>
                <w14:ligatures w14:val="none"/>
              </w:rPr>
            </w:pPr>
          </w:p>
        </w:tc>
        <w:tc>
          <w:tcPr>
            <w:tcW w:w="416" w:type="pct"/>
            <w:gridSpan w:val="2"/>
            <w:vMerge/>
            <w:vAlign w:val="center"/>
          </w:tcPr>
          <w:p w14:paraId="25BF1306" w14:textId="77777777" w:rsidR="00E43646" w:rsidRPr="00E43646" w:rsidRDefault="00E43646" w:rsidP="00E43646">
            <w:pPr>
              <w:rPr>
                <w:rFonts w:ascii="宋体" w:eastAsia="宋体" w:hAnsi="宋体" w:cs="Times New Roman" w:hint="eastAsia"/>
                <w:szCs w:val="21"/>
                <w14:ligatures w14:val="none"/>
              </w:rPr>
            </w:pPr>
          </w:p>
        </w:tc>
        <w:tc>
          <w:tcPr>
            <w:tcW w:w="257" w:type="pct"/>
            <w:tcBorders>
              <w:bottom w:val="single" w:sz="4" w:space="0" w:color="auto"/>
            </w:tcBorders>
            <w:vAlign w:val="center"/>
          </w:tcPr>
          <w:p w14:paraId="2E49A3E0"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b/>
                <w:szCs w:val="24"/>
                <w14:ligatures w14:val="none"/>
              </w:rPr>
              <w:t>3.</w:t>
            </w:r>
          </w:p>
        </w:tc>
        <w:tc>
          <w:tcPr>
            <w:tcW w:w="625" w:type="pct"/>
            <w:tcBorders>
              <w:bottom w:val="single" w:sz="4" w:space="0" w:color="auto"/>
            </w:tcBorders>
            <w:vAlign w:val="center"/>
          </w:tcPr>
          <w:p w14:paraId="5A2081EB"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施工方案与技术措施</w:t>
            </w:r>
          </w:p>
        </w:tc>
        <w:tc>
          <w:tcPr>
            <w:tcW w:w="365" w:type="pct"/>
            <w:tcBorders>
              <w:bottom w:val="single" w:sz="4" w:space="0" w:color="auto"/>
            </w:tcBorders>
            <w:vAlign w:val="center"/>
          </w:tcPr>
          <w:p w14:paraId="2C250165"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10</w:t>
            </w:r>
          </w:p>
        </w:tc>
        <w:tc>
          <w:tcPr>
            <w:tcW w:w="2933" w:type="pct"/>
            <w:tcBorders>
              <w:bottom w:val="single" w:sz="4" w:space="0" w:color="auto"/>
            </w:tcBorders>
            <w:vAlign w:val="center"/>
          </w:tcPr>
          <w:p w14:paraId="22B33E2F"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1.提供了完整、全面、合理的总体施工方案；</w:t>
            </w:r>
          </w:p>
          <w:p w14:paraId="51655748"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2.提供了完整、全面、合理的施工技术准备；</w:t>
            </w:r>
          </w:p>
          <w:p w14:paraId="37D24690"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3.对项目总体概况表述清晰、完整；</w:t>
            </w:r>
          </w:p>
          <w:p w14:paraId="18E9E140"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4. 提供了完整、合理的部署及措施；</w:t>
            </w:r>
          </w:p>
          <w:p w14:paraId="5F730D0B"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5. 符合环保、安全、文明生产要求。</w:t>
            </w:r>
          </w:p>
          <w:p w14:paraId="5BC8530F"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b/>
                <w:bCs/>
                <w:szCs w:val="24"/>
                <w14:ligatures w14:val="none"/>
              </w:rPr>
              <w:t>以上方面，每项2分；有一项缺乏完整性或合理性或针对性的扣1分；有一项缺项漏项或不满足采购文件要求的扣2分。</w:t>
            </w:r>
          </w:p>
        </w:tc>
      </w:tr>
      <w:tr w:rsidR="00E43646" w:rsidRPr="00E43646" w14:paraId="5C89ACAA" w14:textId="77777777" w:rsidTr="00184B1F">
        <w:trPr>
          <w:trHeight w:val="415"/>
        </w:trPr>
        <w:tc>
          <w:tcPr>
            <w:tcW w:w="404" w:type="pct"/>
            <w:vMerge/>
            <w:vAlign w:val="center"/>
          </w:tcPr>
          <w:p w14:paraId="11EDF0A2" w14:textId="77777777" w:rsidR="00E43646" w:rsidRPr="00E43646" w:rsidRDefault="00E43646" w:rsidP="00E43646">
            <w:pPr>
              <w:rPr>
                <w:rFonts w:ascii="宋体" w:eastAsia="宋体" w:hAnsi="宋体" w:cs="Times New Roman" w:hint="eastAsia"/>
                <w:szCs w:val="21"/>
                <w14:ligatures w14:val="none"/>
              </w:rPr>
            </w:pPr>
          </w:p>
        </w:tc>
        <w:tc>
          <w:tcPr>
            <w:tcW w:w="416" w:type="pct"/>
            <w:gridSpan w:val="2"/>
            <w:vMerge/>
            <w:vAlign w:val="center"/>
          </w:tcPr>
          <w:p w14:paraId="70352EBF" w14:textId="77777777" w:rsidR="00E43646" w:rsidRPr="00E43646" w:rsidRDefault="00E43646" w:rsidP="00E43646">
            <w:pPr>
              <w:rPr>
                <w:rFonts w:ascii="宋体" w:eastAsia="宋体" w:hAnsi="宋体" w:cs="Times New Roman" w:hint="eastAsia"/>
                <w:szCs w:val="21"/>
                <w14:ligatures w14:val="none"/>
              </w:rPr>
            </w:pPr>
          </w:p>
        </w:tc>
        <w:tc>
          <w:tcPr>
            <w:tcW w:w="257" w:type="pct"/>
            <w:vAlign w:val="center"/>
          </w:tcPr>
          <w:p w14:paraId="434F428F"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b/>
                <w:szCs w:val="24"/>
                <w14:ligatures w14:val="none"/>
              </w:rPr>
              <w:t>4.</w:t>
            </w:r>
          </w:p>
        </w:tc>
        <w:tc>
          <w:tcPr>
            <w:tcW w:w="625" w:type="pct"/>
            <w:vAlign w:val="center"/>
          </w:tcPr>
          <w:p w14:paraId="52B93473"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质量管理体系与措施</w:t>
            </w:r>
          </w:p>
        </w:tc>
        <w:tc>
          <w:tcPr>
            <w:tcW w:w="365" w:type="pct"/>
            <w:vAlign w:val="center"/>
          </w:tcPr>
          <w:p w14:paraId="261E0B14"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10</w:t>
            </w:r>
          </w:p>
        </w:tc>
        <w:tc>
          <w:tcPr>
            <w:tcW w:w="2933" w:type="pct"/>
            <w:vAlign w:val="center"/>
          </w:tcPr>
          <w:p w14:paraId="699BB5EF"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1.质量</w:t>
            </w:r>
            <w:proofErr w:type="gramStart"/>
            <w:r w:rsidRPr="00181BBE">
              <w:rPr>
                <w:rFonts w:ascii="宋体" w:eastAsia="宋体" w:hAnsi="宋体" w:cs="Times New Roman" w:hint="eastAsia"/>
                <w:szCs w:val="24"/>
                <w14:ligatures w14:val="none"/>
              </w:rPr>
              <w:t>符合磋商</w:t>
            </w:r>
            <w:proofErr w:type="gramEnd"/>
            <w:r w:rsidRPr="00181BBE">
              <w:rPr>
                <w:rFonts w:ascii="宋体" w:eastAsia="宋体" w:hAnsi="宋体" w:cs="Times New Roman" w:hint="eastAsia"/>
                <w:szCs w:val="24"/>
                <w14:ligatures w14:val="none"/>
              </w:rPr>
              <w:t>文件要求且目标明确；</w:t>
            </w:r>
          </w:p>
          <w:p w14:paraId="159F9075"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2.质量管理机构健全，职责分工明确；</w:t>
            </w:r>
          </w:p>
          <w:p w14:paraId="25758AEF"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3.管理制度齐全、完整；</w:t>
            </w:r>
          </w:p>
          <w:p w14:paraId="295FAFAB"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4.实施与监控措施全面、有效。</w:t>
            </w:r>
          </w:p>
          <w:p w14:paraId="56E2F97A"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b/>
                <w:bCs/>
                <w:szCs w:val="24"/>
                <w14:ligatures w14:val="none"/>
              </w:rPr>
              <w:t>以上方面，每项2.5分；有一项缺乏完整性或合理性或针对性的扣1分；有一项缺项漏项或不满足采购文件要求的扣2.5分。</w:t>
            </w:r>
          </w:p>
        </w:tc>
      </w:tr>
      <w:tr w:rsidR="00E43646" w:rsidRPr="00E43646" w14:paraId="090B1156" w14:textId="77777777" w:rsidTr="00184B1F">
        <w:trPr>
          <w:trHeight w:val="1420"/>
        </w:trPr>
        <w:tc>
          <w:tcPr>
            <w:tcW w:w="404" w:type="pct"/>
            <w:vMerge/>
            <w:vAlign w:val="center"/>
          </w:tcPr>
          <w:p w14:paraId="28B1CC74" w14:textId="77777777" w:rsidR="00E43646" w:rsidRPr="00E43646" w:rsidRDefault="00E43646" w:rsidP="00E43646">
            <w:pPr>
              <w:rPr>
                <w:rFonts w:ascii="宋体" w:eastAsia="宋体" w:hAnsi="宋体" w:cs="Times New Roman" w:hint="eastAsia"/>
                <w:szCs w:val="21"/>
                <w14:ligatures w14:val="none"/>
              </w:rPr>
            </w:pPr>
          </w:p>
        </w:tc>
        <w:tc>
          <w:tcPr>
            <w:tcW w:w="416" w:type="pct"/>
            <w:gridSpan w:val="2"/>
            <w:vMerge/>
            <w:vAlign w:val="center"/>
          </w:tcPr>
          <w:p w14:paraId="47FD37AF" w14:textId="77777777" w:rsidR="00E43646" w:rsidRPr="00E43646" w:rsidRDefault="00E43646" w:rsidP="00E43646">
            <w:pPr>
              <w:rPr>
                <w:rFonts w:ascii="宋体" w:eastAsia="宋体" w:hAnsi="宋体" w:cs="Times New Roman" w:hint="eastAsia"/>
                <w:szCs w:val="21"/>
                <w14:ligatures w14:val="none"/>
              </w:rPr>
            </w:pPr>
          </w:p>
        </w:tc>
        <w:tc>
          <w:tcPr>
            <w:tcW w:w="257" w:type="pct"/>
            <w:vAlign w:val="center"/>
          </w:tcPr>
          <w:p w14:paraId="584E2198"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b/>
                <w:szCs w:val="24"/>
                <w14:ligatures w14:val="none"/>
              </w:rPr>
              <w:t>5.</w:t>
            </w:r>
          </w:p>
        </w:tc>
        <w:tc>
          <w:tcPr>
            <w:tcW w:w="625" w:type="pct"/>
            <w:vAlign w:val="center"/>
          </w:tcPr>
          <w:p w14:paraId="486BA912"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环境保护安全管理体系与措施</w:t>
            </w:r>
          </w:p>
        </w:tc>
        <w:tc>
          <w:tcPr>
            <w:tcW w:w="365" w:type="pct"/>
            <w:vAlign w:val="center"/>
          </w:tcPr>
          <w:p w14:paraId="6542041C"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10</w:t>
            </w:r>
          </w:p>
        </w:tc>
        <w:tc>
          <w:tcPr>
            <w:tcW w:w="2933" w:type="pct"/>
            <w:vAlign w:val="center"/>
          </w:tcPr>
          <w:p w14:paraId="30A48794"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1.环境保护安全目标</w:t>
            </w:r>
            <w:proofErr w:type="gramStart"/>
            <w:r w:rsidRPr="00181BBE">
              <w:rPr>
                <w:rFonts w:ascii="宋体" w:eastAsia="宋体" w:hAnsi="宋体" w:cs="Times New Roman" w:hint="eastAsia"/>
                <w:szCs w:val="24"/>
                <w14:ligatures w14:val="none"/>
              </w:rPr>
              <w:t>符合磋商</w:t>
            </w:r>
            <w:proofErr w:type="gramEnd"/>
            <w:r w:rsidRPr="00181BBE">
              <w:rPr>
                <w:rFonts w:ascii="宋体" w:eastAsia="宋体" w:hAnsi="宋体" w:cs="Times New Roman" w:hint="eastAsia"/>
                <w:szCs w:val="24"/>
                <w14:ligatures w14:val="none"/>
              </w:rPr>
              <w:t>文件的要求；</w:t>
            </w:r>
          </w:p>
          <w:p w14:paraId="32F217B3"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2.安全管理机构健全，职责分工明确；</w:t>
            </w:r>
          </w:p>
          <w:p w14:paraId="0C840D31"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3.管理制度齐全；</w:t>
            </w:r>
          </w:p>
          <w:p w14:paraId="40FAB823"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4.实施与监控措施全面、有效。</w:t>
            </w:r>
          </w:p>
          <w:p w14:paraId="6D76FE6A"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b/>
                <w:bCs/>
                <w:szCs w:val="24"/>
                <w14:ligatures w14:val="none"/>
              </w:rPr>
              <w:t>以上方面，每项2.5分；有一项缺乏完整性或合理性或针对性的扣1分；有一项缺项漏项或不满足采购文件要求的扣2.5分。</w:t>
            </w:r>
          </w:p>
        </w:tc>
      </w:tr>
      <w:tr w:rsidR="00E43646" w:rsidRPr="00E43646" w14:paraId="53D3E96A" w14:textId="77777777" w:rsidTr="00184B1F">
        <w:trPr>
          <w:trHeight w:val="1420"/>
        </w:trPr>
        <w:tc>
          <w:tcPr>
            <w:tcW w:w="404" w:type="pct"/>
            <w:vMerge/>
            <w:vAlign w:val="center"/>
          </w:tcPr>
          <w:p w14:paraId="08A4C838" w14:textId="77777777" w:rsidR="00E43646" w:rsidRPr="00E43646" w:rsidRDefault="00E43646" w:rsidP="00E43646">
            <w:pPr>
              <w:rPr>
                <w:rFonts w:ascii="宋体" w:eastAsia="宋体" w:hAnsi="宋体" w:cs="Times New Roman" w:hint="eastAsia"/>
                <w:szCs w:val="21"/>
                <w14:ligatures w14:val="none"/>
              </w:rPr>
            </w:pPr>
          </w:p>
        </w:tc>
        <w:tc>
          <w:tcPr>
            <w:tcW w:w="416" w:type="pct"/>
            <w:gridSpan w:val="2"/>
            <w:vMerge/>
            <w:vAlign w:val="center"/>
          </w:tcPr>
          <w:p w14:paraId="34A1B3C2" w14:textId="77777777" w:rsidR="00E43646" w:rsidRPr="00E43646" w:rsidRDefault="00E43646" w:rsidP="00E43646">
            <w:pPr>
              <w:rPr>
                <w:rFonts w:ascii="宋体" w:eastAsia="宋体" w:hAnsi="宋体" w:cs="Times New Roman" w:hint="eastAsia"/>
                <w:szCs w:val="21"/>
                <w14:ligatures w14:val="none"/>
              </w:rPr>
            </w:pPr>
          </w:p>
        </w:tc>
        <w:tc>
          <w:tcPr>
            <w:tcW w:w="257" w:type="pct"/>
            <w:vAlign w:val="center"/>
          </w:tcPr>
          <w:p w14:paraId="3A79E1C8"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b/>
                <w:szCs w:val="24"/>
                <w14:ligatures w14:val="none"/>
              </w:rPr>
              <w:t>6.</w:t>
            </w:r>
          </w:p>
        </w:tc>
        <w:tc>
          <w:tcPr>
            <w:tcW w:w="625" w:type="pct"/>
            <w:vAlign w:val="center"/>
          </w:tcPr>
          <w:p w14:paraId="70D79A5B"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工程进度计划与保证措施</w:t>
            </w:r>
          </w:p>
        </w:tc>
        <w:tc>
          <w:tcPr>
            <w:tcW w:w="365" w:type="pct"/>
            <w:vAlign w:val="center"/>
          </w:tcPr>
          <w:p w14:paraId="1A499A0F"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9</w:t>
            </w:r>
          </w:p>
        </w:tc>
        <w:tc>
          <w:tcPr>
            <w:tcW w:w="2933" w:type="pct"/>
            <w:vAlign w:val="center"/>
          </w:tcPr>
          <w:p w14:paraId="14A7F4D0"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1.总工期及节点工期满足磋商文件要求；</w:t>
            </w:r>
          </w:p>
          <w:p w14:paraId="0A678E5B"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2.施工进度计划内容全面，线路清晰、准确、完整，计划编制合理、可行；</w:t>
            </w:r>
          </w:p>
          <w:p w14:paraId="41CCF4C7"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3.措施有力、合理、可行。</w:t>
            </w:r>
          </w:p>
          <w:p w14:paraId="6ED74737"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b/>
                <w:bCs/>
                <w:szCs w:val="24"/>
                <w14:ligatures w14:val="none"/>
              </w:rPr>
              <w:t>以上方面，每项3分；有一项缺乏完整性或合理性或针对性的扣1.5分；有一项缺项漏项或不满足采购文件要求的扣3分。</w:t>
            </w:r>
          </w:p>
        </w:tc>
      </w:tr>
      <w:tr w:rsidR="00E43646" w:rsidRPr="00E43646" w14:paraId="3BB43DA1" w14:textId="77777777" w:rsidTr="00184B1F">
        <w:trPr>
          <w:trHeight w:val="1420"/>
        </w:trPr>
        <w:tc>
          <w:tcPr>
            <w:tcW w:w="404" w:type="pct"/>
            <w:vMerge/>
            <w:vAlign w:val="center"/>
          </w:tcPr>
          <w:p w14:paraId="03AE58A9" w14:textId="77777777" w:rsidR="00E43646" w:rsidRPr="00E43646" w:rsidRDefault="00E43646" w:rsidP="00E43646">
            <w:pPr>
              <w:rPr>
                <w:rFonts w:ascii="宋体" w:eastAsia="宋体" w:hAnsi="宋体" w:cs="Times New Roman" w:hint="eastAsia"/>
                <w:szCs w:val="21"/>
                <w14:ligatures w14:val="none"/>
              </w:rPr>
            </w:pPr>
          </w:p>
        </w:tc>
        <w:tc>
          <w:tcPr>
            <w:tcW w:w="416" w:type="pct"/>
            <w:gridSpan w:val="2"/>
            <w:vMerge/>
            <w:vAlign w:val="center"/>
          </w:tcPr>
          <w:p w14:paraId="528BF401" w14:textId="77777777" w:rsidR="00E43646" w:rsidRPr="00E43646" w:rsidRDefault="00E43646" w:rsidP="00E43646">
            <w:pPr>
              <w:rPr>
                <w:rFonts w:ascii="宋体" w:eastAsia="宋体" w:hAnsi="宋体" w:cs="Times New Roman" w:hint="eastAsia"/>
                <w:szCs w:val="21"/>
                <w14:ligatures w14:val="none"/>
              </w:rPr>
            </w:pPr>
          </w:p>
        </w:tc>
        <w:tc>
          <w:tcPr>
            <w:tcW w:w="257" w:type="pct"/>
            <w:vAlign w:val="center"/>
          </w:tcPr>
          <w:p w14:paraId="5E1CB56F"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b/>
                <w:szCs w:val="24"/>
                <w14:ligatures w14:val="none"/>
              </w:rPr>
              <w:t>7.</w:t>
            </w:r>
          </w:p>
        </w:tc>
        <w:tc>
          <w:tcPr>
            <w:tcW w:w="625" w:type="pct"/>
            <w:vAlign w:val="center"/>
          </w:tcPr>
          <w:p w14:paraId="0E6952D2"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资源配备计划</w:t>
            </w:r>
          </w:p>
        </w:tc>
        <w:tc>
          <w:tcPr>
            <w:tcW w:w="365" w:type="pct"/>
            <w:vAlign w:val="center"/>
          </w:tcPr>
          <w:p w14:paraId="799B008D"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5</w:t>
            </w:r>
          </w:p>
        </w:tc>
        <w:tc>
          <w:tcPr>
            <w:tcW w:w="2933" w:type="pct"/>
            <w:vAlign w:val="center"/>
          </w:tcPr>
          <w:p w14:paraId="4A711F40"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1.劳动力计划与施工部署、施工方法及进度计划呼应，满足施工需要；</w:t>
            </w:r>
          </w:p>
          <w:p w14:paraId="70C8C82B"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2.周转材料计划与施工部署、施工方法及进度计划呼应，满足施工需要；</w:t>
            </w:r>
          </w:p>
          <w:p w14:paraId="61B4055E"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3.施工机具计划与施工部署、施工方法及进度计划呼应，满足施工需要；</w:t>
            </w:r>
          </w:p>
          <w:p w14:paraId="523EC8C7" w14:textId="08AAE09B"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4.主要材料一次性需用量计划等资源投入计划与施工部署、施工方法及进度计划呼应，满足施工需要；</w:t>
            </w:r>
          </w:p>
          <w:p w14:paraId="4DA96E22"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5. 调配投入计划合理、准确全面。</w:t>
            </w:r>
          </w:p>
          <w:p w14:paraId="77F2E125"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b/>
                <w:bCs/>
                <w:szCs w:val="24"/>
                <w14:ligatures w14:val="none"/>
              </w:rPr>
              <w:t>以上方面，每项1分；有一项缺乏完整性或合理性或针对性的扣0.5分；有一项缺项漏项或不满足采购文件要求的扣1分。</w:t>
            </w:r>
          </w:p>
        </w:tc>
      </w:tr>
      <w:tr w:rsidR="00E43646" w:rsidRPr="00E43646" w14:paraId="2434AB90" w14:textId="77777777" w:rsidTr="00184B1F">
        <w:trPr>
          <w:trHeight w:val="1420"/>
        </w:trPr>
        <w:tc>
          <w:tcPr>
            <w:tcW w:w="404" w:type="pct"/>
            <w:vMerge/>
            <w:vAlign w:val="center"/>
          </w:tcPr>
          <w:p w14:paraId="0CAD26A1" w14:textId="77777777" w:rsidR="00E43646" w:rsidRPr="00E43646" w:rsidRDefault="00E43646" w:rsidP="00E43646">
            <w:pPr>
              <w:rPr>
                <w:rFonts w:ascii="宋体" w:eastAsia="宋体" w:hAnsi="宋体" w:cs="Times New Roman" w:hint="eastAsia"/>
                <w:szCs w:val="21"/>
                <w14:ligatures w14:val="none"/>
              </w:rPr>
            </w:pPr>
          </w:p>
        </w:tc>
        <w:tc>
          <w:tcPr>
            <w:tcW w:w="416" w:type="pct"/>
            <w:gridSpan w:val="2"/>
            <w:vMerge/>
            <w:vAlign w:val="center"/>
          </w:tcPr>
          <w:p w14:paraId="69AF997F" w14:textId="77777777" w:rsidR="00E43646" w:rsidRPr="00E43646" w:rsidRDefault="00E43646" w:rsidP="00E43646">
            <w:pPr>
              <w:rPr>
                <w:rFonts w:ascii="宋体" w:eastAsia="宋体" w:hAnsi="宋体" w:cs="Times New Roman" w:hint="eastAsia"/>
                <w:szCs w:val="21"/>
                <w14:ligatures w14:val="none"/>
              </w:rPr>
            </w:pPr>
          </w:p>
        </w:tc>
        <w:tc>
          <w:tcPr>
            <w:tcW w:w="257" w:type="pct"/>
            <w:vAlign w:val="center"/>
          </w:tcPr>
          <w:p w14:paraId="10A08105"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b/>
                <w:szCs w:val="24"/>
                <w14:ligatures w14:val="none"/>
              </w:rPr>
              <w:t>8.</w:t>
            </w:r>
          </w:p>
        </w:tc>
        <w:tc>
          <w:tcPr>
            <w:tcW w:w="625" w:type="pct"/>
            <w:vAlign w:val="center"/>
          </w:tcPr>
          <w:p w14:paraId="78825529"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项目管理机构配置</w:t>
            </w:r>
          </w:p>
        </w:tc>
        <w:tc>
          <w:tcPr>
            <w:tcW w:w="365" w:type="pct"/>
            <w:vAlign w:val="center"/>
          </w:tcPr>
          <w:p w14:paraId="3B09F683" w14:textId="3A5154D4" w:rsidR="00E43646" w:rsidRPr="00181BBE" w:rsidRDefault="00305DFA"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8</w:t>
            </w:r>
          </w:p>
        </w:tc>
        <w:tc>
          <w:tcPr>
            <w:tcW w:w="2933" w:type="pct"/>
            <w:vAlign w:val="center"/>
          </w:tcPr>
          <w:p w14:paraId="0842D9BB"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1.设计人员、施工现场主要管理人员针对工程实际配置且合理，能满足工程管理需要；</w:t>
            </w:r>
          </w:p>
          <w:p w14:paraId="07A7A21F"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2.设计人员、施工现场主要管理人员持证上岗、证书齐全。</w:t>
            </w:r>
          </w:p>
          <w:p w14:paraId="450321CE" w14:textId="7F3EE037" w:rsidR="00E43646" w:rsidRPr="00181BBE" w:rsidRDefault="00E43646" w:rsidP="00E43646">
            <w:pPr>
              <w:spacing w:line="360" w:lineRule="exact"/>
              <w:rPr>
                <w:rFonts w:ascii="Times New Roman" w:eastAsia="宋体" w:hAnsi="Times New Roman" w:cs="Times New Roman"/>
                <w:szCs w:val="24"/>
                <w14:ligatures w14:val="none"/>
              </w:rPr>
            </w:pPr>
            <w:r w:rsidRPr="00181BBE">
              <w:rPr>
                <w:rFonts w:ascii="宋体" w:eastAsia="宋体" w:hAnsi="宋体" w:cs="Times New Roman" w:hint="eastAsia"/>
                <w:b/>
                <w:bCs/>
                <w:szCs w:val="24"/>
                <w14:ligatures w14:val="none"/>
              </w:rPr>
              <w:t>以上方面，每项</w:t>
            </w:r>
            <w:r w:rsidR="00305DFA" w:rsidRPr="00181BBE">
              <w:rPr>
                <w:rFonts w:ascii="宋体" w:eastAsia="宋体" w:hAnsi="宋体" w:cs="Times New Roman" w:hint="eastAsia"/>
                <w:b/>
                <w:bCs/>
                <w:szCs w:val="24"/>
                <w14:ligatures w14:val="none"/>
              </w:rPr>
              <w:t>4</w:t>
            </w:r>
            <w:r w:rsidRPr="00181BBE">
              <w:rPr>
                <w:rFonts w:ascii="宋体" w:eastAsia="宋体" w:hAnsi="宋体" w:cs="Times New Roman" w:hint="eastAsia"/>
                <w:b/>
                <w:bCs/>
                <w:szCs w:val="24"/>
                <w14:ligatures w14:val="none"/>
              </w:rPr>
              <w:t>分；有一项缺乏完整性或合理性或针对性的扣</w:t>
            </w:r>
            <w:r w:rsidR="00305DFA" w:rsidRPr="00181BBE">
              <w:rPr>
                <w:rFonts w:ascii="宋体" w:eastAsia="宋体" w:hAnsi="宋体" w:cs="Times New Roman" w:hint="eastAsia"/>
                <w:b/>
                <w:bCs/>
                <w:szCs w:val="24"/>
                <w14:ligatures w14:val="none"/>
              </w:rPr>
              <w:t>2</w:t>
            </w:r>
            <w:r w:rsidRPr="00181BBE">
              <w:rPr>
                <w:rFonts w:ascii="宋体" w:eastAsia="宋体" w:hAnsi="宋体" w:cs="Times New Roman" w:hint="eastAsia"/>
                <w:b/>
                <w:bCs/>
                <w:szCs w:val="24"/>
                <w14:ligatures w14:val="none"/>
              </w:rPr>
              <w:t>分；有一项缺项漏项或不满足采购文件要求的扣</w:t>
            </w:r>
            <w:r w:rsidR="00305DFA" w:rsidRPr="00181BBE">
              <w:rPr>
                <w:rFonts w:ascii="宋体" w:eastAsia="宋体" w:hAnsi="宋体" w:cs="Times New Roman" w:hint="eastAsia"/>
                <w:b/>
                <w:bCs/>
                <w:szCs w:val="24"/>
                <w14:ligatures w14:val="none"/>
              </w:rPr>
              <w:t>4</w:t>
            </w:r>
            <w:r w:rsidRPr="00181BBE">
              <w:rPr>
                <w:rFonts w:ascii="宋体" w:eastAsia="宋体" w:hAnsi="宋体" w:cs="Times New Roman" w:hint="eastAsia"/>
                <w:b/>
                <w:bCs/>
                <w:szCs w:val="24"/>
                <w14:ligatures w14:val="none"/>
              </w:rPr>
              <w:t>分。注：除设计负责人以及施工负责人。</w:t>
            </w:r>
          </w:p>
        </w:tc>
      </w:tr>
      <w:tr w:rsidR="00E43646" w:rsidRPr="00E43646" w14:paraId="7643A6E2" w14:textId="77777777" w:rsidTr="00184B1F">
        <w:trPr>
          <w:trHeight w:val="1239"/>
        </w:trPr>
        <w:tc>
          <w:tcPr>
            <w:tcW w:w="404" w:type="pct"/>
            <w:vMerge/>
            <w:vAlign w:val="center"/>
          </w:tcPr>
          <w:p w14:paraId="13A670FB" w14:textId="77777777" w:rsidR="00E43646" w:rsidRPr="00E43646" w:rsidRDefault="00E43646" w:rsidP="00E43646">
            <w:pPr>
              <w:rPr>
                <w:rFonts w:ascii="宋体" w:eastAsia="宋体" w:hAnsi="宋体" w:cs="Times New Roman" w:hint="eastAsia"/>
                <w:szCs w:val="21"/>
                <w14:ligatures w14:val="none"/>
              </w:rPr>
            </w:pPr>
          </w:p>
        </w:tc>
        <w:tc>
          <w:tcPr>
            <w:tcW w:w="416" w:type="pct"/>
            <w:gridSpan w:val="2"/>
            <w:vMerge/>
            <w:vAlign w:val="center"/>
          </w:tcPr>
          <w:p w14:paraId="73491377" w14:textId="77777777" w:rsidR="00E43646" w:rsidRPr="00E43646" w:rsidRDefault="00E43646" w:rsidP="00E43646">
            <w:pPr>
              <w:rPr>
                <w:rFonts w:ascii="宋体" w:eastAsia="宋体" w:hAnsi="宋体" w:cs="Times New Roman" w:hint="eastAsia"/>
                <w:szCs w:val="21"/>
                <w14:ligatures w14:val="none"/>
              </w:rPr>
            </w:pPr>
          </w:p>
        </w:tc>
        <w:tc>
          <w:tcPr>
            <w:tcW w:w="257" w:type="pct"/>
            <w:vAlign w:val="center"/>
          </w:tcPr>
          <w:p w14:paraId="557CA49B" w14:textId="77777777" w:rsidR="00E43646" w:rsidRPr="00181BBE" w:rsidRDefault="00E43646" w:rsidP="00E43646">
            <w:pPr>
              <w:jc w:val="center"/>
              <w:rPr>
                <w:rFonts w:ascii="宋体" w:eastAsia="宋体" w:hAnsi="宋体" w:cs="Times New Roman" w:hint="eastAsia"/>
                <w:b/>
                <w:szCs w:val="24"/>
                <w14:ligatures w14:val="none"/>
              </w:rPr>
            </w:pPr>
            <w:r w:rsidRPr="00181BBE">
              <w:rPr>
                <w:rFonts w:ascii="宋体" w:eastAsia="宋体" w:hAnsi="宋体" w:cs="Times New Roman" w:hint="eastAsia"/>
                <w:b/>
                <w:szCs w:val="24"/>
                <w14:ligatures w14:val="none"/>
              </w:rPr>
              <w:t>9</w:t>
            </w:r>
          </w:p>
        </w:tc>
        <w:tc>
          <w:tcPr>
            <w:tcW w:w="625" w:type="pct"/>
            <w:vAlign w:val="center"/>
          </w:tcPr>
          <w:p w14:paraId="29C3A933" w14:textId="77777777" w:rsidR="00E43646" w:rsidRPr="00181BBE" w:rsidRDefault="00E43646" w:rsidP="00E43646">
            <w:pPr>
              <w:jc w:val="center"/>
              <w:rPr>
                <w:rFonts w:ascii="宋体" w:eastAsia="宋体" w:hAnsi="宋体" w:cs="Times New Roman" w:hint="eastAsia"/>
                <w:b/>
                <w:bCs/>
                <w:szCs w:val="21"/>
                <w14:ligatures w14:val="none"/>
              </w:rPr>
            </w:pPr>
            <w:r w:rsidRPr="00181BBE">
              <w:rPr>
                <w:rFonts w:ascii="宋体" w:eastAsia="宋体" w:hAnsi="宋体" w:cs="Times New Roman" w:hint="eastAsia"/>
                <w:b/>
                <w:bCs/>
                <w:szCs w:val="21"/>
                <w14:ligatures w14:val="none"/>
              </w:rPr>
              <w:t>类似业绩</w:t>
            </w:r>
          </w:p>
        </w:tc>
        <w:tc>
          <w:tcPr>
            <w:tcW w:w="365" w:type="pct"/>
            <w:vAlign w:val="center"/>
          </w:tcPr>
          <w:p w14:paraId="523EC9AA" w14:textId="77777777" w:rsidR="00E43646" w:rsidRPr="00181BBE" w:rsidRDefault="00E43646" w:rsidP="00E43646">
            <w:pPr>
              <w:jc w:val="center"/>
              <w:rPr>
                <w:rFonts w:ascii="宋体" w:eastAsia="宋体" w:hAnsi="宋体" w:cs="宋体" w:hint="eastAsia"/>
                <w:b/>
                <w:szCs w:val="21"/>
                <w14:ligatures w14:val="none"/>
              </w:rPr>
            </w:pPr>
            <w:r w:rsidRPr="00181BBE">
              <w:rPr>
                <w:rFonts w:ascii="宋体" w:eastAsia="宋体" w:hAnsi="宋体" w:cs="宋体"/>
                <w:b/>
                <w:szCs w:val="21"/>
                <w14:ligatures w14:val="none"/>
              </w:rPr>
              <w:t>6</w:t>
            </w:r>
          </w:p>
        </w:tc>
        <w:tc>
          <w:tcPr>
            <w:tcW w:w="2933" w:type="pct"/>
            <w:vAlign w:val="center"/>
          </w:tcPr>
          <w:p w14:paraId="4DCB6B2E"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供应商近三年（2022年1月1日）至今</w:t>
            </w:r>
            <w:proofErr w:type="gramStart"/>
            <w:r w:rsidRPr="00181BBE">
              <w:rPr>
                <w:rFonts w:ascii="宋体" w:eastAsia="宋体" w:hAnsi="宋体" w:cs="Times New Roman" w:hint="eastAsia"/>
                <w:szCs w:val="24"/>
                <w14:ligatures w14:val="none"/>
              </w:rPr>
              <w:t>每承担</w:t>
            </w:r>
            <w:proofErr w:type="gramEnd"/>
            <w:r w:rsidRPr="00181BBE">
              <w:rPr>
                <w:rFonts w:ascii="宋体" w:eastAsia="宋体" w:hAnsi="宋体" w:cs="Times New Roman" w:hint="eastAsia"/>
                <w:szCs w:val="24"/>
                <w14:ligatures w14:val="none"/>
              </w:rPr>
              <w:t>过1项类似设计或施工业绩加1.5分，最高得6分。</w:t>
            </w:r>
          </w:p>
          <w:p w14:paraId="0FDB972F" w14:textId="77777777" w:rsidR="00E43646" w:rsidRPr="00181BBE" w:rsidRDefault="00E43646" w:rsidP="00E43646">
            <w:pPr>
              <w:spacing w:line="360" w:lineRule="exact"/>
              <w:rPr>
                <w:rFonts w:ascii="宋体" w:eastAsia="宋体" w:hAnsi="宋体" w:cs="Times New Roman" w:hint="eastAsia"/>
                <w:szCs w:val="24"/>
                <w14:ligatures w14:val="none"/>
              </w:rPr>
            </w:pPr>
            <w:r w:rsidRPr="00181BBE">
              <w:rPr>
                <w:rFonts w:ascii="宋体" w:eastAsia="宋体" w:hAnsi="宋体" w:cs="Times New Roman" w:hint="eastAsia"/>
                <w:szCs w:val="24"/>
                <w14:ligatures w14:val="none"/>
              </w:rPr>
              <w:t>注：业绩证明材料指中标/成交通知书或合同或竣工验收证明等有效证明材料，因供应商所提供的业绩内容不明或不全，导致评标委员会无法认定时，视为未提供，不予赋分。</w:t>
            </w:r>
          </w:p>
        </w:tc>
      </w:tr>
    </w:tbl>
    <w:p w14:paraId="1C6630E1" w14:textId="77777777" w:rsidR="00E43646" w:rsidRPr="00E43646" w:rsidRDefault="00E43646" w:rsidP="00E43646">
      <w:pPr>
        <w:keepNext/>
        <w:keepLines/>
        <w:spacing w:after="120" w:line="360" w:lineRule="auto"/>
        <w:jc w:val="left"/>
        <w:outlineLvl w:val="1"/>
        <w:rPr>
          <w:rFonts w:ascii="宋体" w:eastAsia="宋体" w:hAnsi="宋体" w:cs="Times New Roman" w:hint="eastAsia"/>
          <w:b/>
          <w:bCs/>
          <w:kern w:val="0"/>
          <w:sz w:val="28"/>
          <w:szCs w:val="28"/>
          <w14:ligatures w14:val="none"/>
        </w:rPr>
      </w:pPr>
      <w:r w:rsidRPr="00E43646">
        <w:rPr>
          <w:rFonts w:ascii="Arial" w:eastAsia="宋体" w:hAnsi="宋体" w:cs="Times New Roman"/>
          <w:b/>
          <w:bCs/>
          <w:kern w:val="0"/>
          <w:sz w:val="32"/>
          <w:szCs w:val="32"/>
          <w14:ligatures w14:val="none"/>
        </w:rPr>
        <w:br w:type="page"/>
      </w:r>
      <w:r w:rsidRPr="00E43646">
        <w:rPr>
          <w:rFonts w:ascii="宋体" w:eastAsia="宋体" w:hAnsi="宋体" w:cs="Times New Roman" w:hint="eastAsia"/>
          <w:b/>
          <w:bCs/>
          <w:kern w:val="0"/>
          <w:sz w:val="28"/>
          <w:szCs w:val="28"/>
          <w14:ligatures w14:val="none"/>
        </w:rPr>
        <w:lastRenderedPageBreak/>
        <w:t>1. 磋商方法：</w:t>
      </w:r>
    </w:p>
    <w:p w14:paraId="176DD61F"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r w:rsidRPr="00E43646">
        <w:rPr>
          <w:rFonts w:ascii="宋体" w:eastAsia="宋体" w:hAnsi="宋体" w:cs="Times New Roman" w:hint="eastAsia"/>
          <w:b/>
          <w:bCs/>
          <w:kern w:val="0"/>
          <w:szCs w:val="21"/>
          <w14:ligatures w14:val="none"/>
        </w:rPr>
        <w:t>1.1本次磋商采用综合评分法。</w:t>
      </w:r>
    </w:p>
    <w:p w14:paraId="6BBC2772" w14:textId="77777777" w:rsidR="00E43646" w:rsidRPr="00E43646" w:rsidRDefault="00E43646" w:rsidP="00E43646">
      <w:pPr>
        <w:tabs>
          <w:tab w:val="left" w:pos="540"/>
        </w:tabs>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磋商小组将根据评审办法计算出各供应商的综合得分，按得分由高到低推荐成交候选人排序；得分相同的，按最终报价由低到高顺序排列；得分且最终报价相同的，按技术及商务部分得分高低顺序排列。最终磋商小组将根据评审后的总得分由高到低顺序排列推荐3个成交候选人。</w:t>
      </w:r>
    </w:p>
    <w:p w14:paraId="2C42257E" w14:textId="77777777" w:rsidR="00E43646" w:rsidRPr="00E43646" w:rsidRDefault="00E43646" w:rsidP="00E43646">
      <w:pPr>
        <w:tabs>
          <w:tab w:val="left" w:pos="540"/>
        </w:tabs>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磋商时，除价格得分外，磋商小组各成员将独立对每个有效供应商的响应文件进行评价、打分，然后将每个供应</w:t>
      </w:r>
      <w:proofErr w:type="gramStart"/>
      <w:r w:rsidRPr="00E43646">
        <w:rPr>
          <w:rFonts w:ascii="宋体" w:eastAsia="宋体" w:hAnsi="宋体" w:cs="Times New Roman" w:hint="eastAsia"/>
          <w:szCs w:val="21"/>
          <w14:ligatures w14:val="none"/>
        </w:rPr>
        <w:t>商各项</w:t>
      </w:r>
      <w:proofErr w:type="gramEnd"/>
      <w:r w:rsidRPr="00E43646">
        <w:rPr>
          <w:rFonts w:ascii="宋体" w:eastAsia="宋体" w:hAnsi="宋体" w:cs="Times New Roman" w:hint="eastAsia"/>
          <w:szCs w:val="21"/>
          <w14:ligatures w14:val="none"/>
        </w:rPr>
        <w:t>评分因素的得分汇总后计算磋商小组各成员独立评分的算术平均值（保留2位小数），得出每个供应商的最终得分。</w:t>
      </w:r>
    </w:p>
    <w:p w14:paraId="00A52DF7"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r w:rsidRPr="00E43646">
        <w:rPr>
          <w:rFonts w:ascii="宋体" w:eastAsia="宋体" w:hAnsi="宋体" w:cs="Times New Roman"/>
          <w:b/>
          <w:bCs/>
          <w:kern w:val="0"/>
          <w:szCs w:val="21"/>
          <w14:ligatures w14:val="none"/>
        </w:rPr>
        <w:t xml:space="preserve">1.2 </w:t>
      </w:r>
      <w:r w:rsidRPr="00E43646">
        <w:rPr>
          <w:rFonts w:ascii="宋体" w:eastAsia="宋体" w:hAnsi="宋体" w:cs="Times New Roman" w:hint="eastAsia"/>
          <w:b/>
          <w:bCs/>
          <w:kern w:val="0"/>
          <w:szCs w:val="21"/>
          <w14:ligatures w14:val="none"/>
        </w:rPr>
        <w:t>中小企业</w:t>
      </w:r>
    </w:p>
    <w:p w14:paraId="5BE11261"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Times New Roman" w:eastAsia="宋体" w:hAnsi="宋体" w:cs="Times New Roman"/>
          <w:szCs w:val="24"/>
          <w14:ligatures w14:val="none"/>
        </w:rPr>
        <w:t>1.2</w:t>
      </w:r>
      <w:r w:rsidRPr="00E43646">
        <w:rPr>
          <w:rFonts w:ascii="Times New Roman" w:eastAsia="宋体" w:hAnsi="宋体" w:cs="Times New Roman" w:hint="eastAsia"/>
          <w:szCs w:val="24"/>
          <w14:ligatures w14:val="none"/>
        </w:rPr>
        <w:t>.1</w:t>
      </w:r>
      <w:r w:rsidRPr="00E43646">
        <w:rPr>
          <w:rFonts w:ascii="宋体" w:eastAsia="宋体" w:hAnsi="宋体" w:cs="Times New Roman" w:hint="eastAsia"/>
          <w:szCs w:val="21"/>
          <w14:ligatures w14:val="none"/>
        </w:rPr>
        <w:t>根据</w:t>
      </w:r>
      <w:proofErr w:type="gramStart"/>
      <w:r w:rsidRPr="00E43646">
        <w:rPr>
          <w:rFonts w:ascii="宋体" w:eastAsia="宋体" w:hAnsi="宋体" w:cs="Times New Roman" w:hint="eastAsia"/>
          <w:szCs w:val="21"/>
          <w14:ligatures w14:val="none"/>
        </w:rPr>
        <w:t>《</w:t>
      </w:r>
      <w:proofErr w:type="gramEnd"/>
      <w:r w:rsidRPr="00E43646">
        <w:rPr>
          <w:rFonts w:ascii="宋体" w:eastAsia="宋体" w:hAnsi="宋体" w:cs="Times New Roman" w:hint="eastAsia"/>
          <w:szCs w:val="21"/>
          <w14:ligatures w14:val="none"/>
        </w:rPr>
        <w:t>关于印发</w:t>
      </w:r>
      <w:proofErr w:type="gramStart"/>
      <w:r w:rsidRPr="00E43646">
        <w:rPr>
          <w:rFonts w:ascii="宋体" w:eastAsia="宋体" w:hAnsi="宋体" w:cs="Times New Roman" w:hint="eastAsia"/>
          <w:szCs w:val="21"/>
          <w14:ligatures w14:val="none"/>
        </w:rPr>
        <w:t>《</w:t>
      </w:r>
      <w:proofErr w:type="gramEnd"/>
      <w:r w:rsidRPr="00E43646">
        <w:rPr>
          <w:rFonts w:ascii="宋体" w:eastAsia="宋体" w:hAnsi="宋体" w:cs="Times New Roman" w:hint="eastAsia"/>
          <w:szCs w:val="21"/>
          <w14:ligatures w14:val="none"/>
        </w:rPr>
        <w:t>政府采购促进中小企业发展管理办法</w:t>
      </w:r>
      <w:proofErr w:type="gramStart"/>
      <w:r w:rsidRPr="00E43646">
        <w:rPr>
          <w:rFonts w:ascii="宋体" w:eastAsia="宋体" w:hAnsi="宋体" w:cs="Times New Roman" w:hint="eastAsia"/>
          <w:szCs w:val="21"/>
          <w14:ligatures w14:val="none"/>
        </w:rPr>
        <w:t>》</w:t>
      </w:r>
      <w:proofErr w:type="gramEnd"/>
      <w:r w:rsidRPr="00E43646">
        <w:rPr>
          <w:rFonts w:ascii="宋体" w:eastAsia="宋体" w:hAnsi="宋体" w:cs="Times New Roman" w:hint="eastAsia"/>
          <w:szCs w:val="21"/>
          <w14:ligatures w14:val="none"/>
        </w:rPr>
        <w:t>的通知</w:t>
      </w:r>
      <w:proofErr w:type="gramStart"/>
      <w:r w:rsidRPr="00E43646">
        <w:rPr>
          <w:rFonts w:ascii="宋体" w:eastAsia="宋体" w:hAnsi="宋体" w:cs="Times New Roman" w:hint="eastAsia"/>
          <w:szCs w:val="21"/>
          <w14:ligatures w14:val="none"/>
        </w:rPr>
        <w:t>》</w:t>
      </w:r>
      <w:proofErr w:type="gramEnd"/>
      <w:r w:rsidRPr="00E43646">
        <w:rPr>
          <w:rFonts w:ascii="宋体" w:eastAsia="宋体" w:hAnsi="宋体" w:cs="Times New Roman" w:hint="eastAsia"/>
          <w:szCs w:val="21"/>
          <w14:ligatures w14:val="none"/>
        </w:rPr>
        <w:t>（财库〔2020〕46号）的规定，在政府采购活动中，供应商提供的货物、工程或者服务符合下列情形的，享受本办法规定的中小企业扶持政策：</w:t>
      </w:r>
    </w:p>
    <w:p w14:paraId="648AEF2D"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（一）在货物采购项目中，货物由中小企业制造，即货物由中小企业生产且使用该中小企业商号或者注册商标；</w:t>
      </w:r>
    </w:p>
    <w:p w14:paraId="410671C8"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（二）在工程采购项目中，工程由中小企业承建，即工程施工单位为中小企业；</w:t>
      </w:r>
    </w:p>
    <w:p w14:paraId="2F47D6BB"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（三）在服务采购项目中，服务由中小企业承接，即提供服务的人员为中小企业依照《中华人民共和国劳动合同法》订立劳动合同的从业人员。</w:t>
      </w:r>
    </w:p>
    <w:p w14:paraId="72058BF0"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在货物采购项目中，供应商提供的货物既有中小企业制造货物，也有大型企业制造货物的，不享受本办法规定的中小企业扶持政策。</w:t>
      </w:r>
    </w:p>
    <w:p w14:paraId="59D66561"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以联合体形</w:t>
      </w:r>
      <w:proofErr w:type="gramStart"/>
      <w:r w:rsidRPr="00E43646">
        <w:rPr>
          <w:rFonts w:ascii="宋体" w:eastAsia="宋体" w:hAnsi="宋体" w:cs="Times New Roman" w:hint="eastAsia"/>
          <w:szCs w:val="21"/>
          <w14:ligatures w14:val="none"/>
        </w:rPr>
        <w:t>式参加</w:t>
      </w:r>
      <w:proofErr w:type="gramEnd"/>
      <w:r w:rsidRPr="00E43646">
        <w:rPr>
          <w:rFonts w:ascii="宋体" w:eastAsia="宋体" w:hAnsi="宋体" w:cs="Times New Roman" w:hint="eastAsia"/>
          <w:szCs w:val="21"/>
          <w14:ligatures w14:val="none"/>
        </w:rPr>
        <w:t>政府采购活动，联合体各方均为中小企业的，联合体视同中小企业。其中，联合体各方均为小</w:t>
      </w:r>
      <w:proofErr w:type="gramStart"/>
      <w:r w:rsidRPr="00E43646">
        <w:rPr>
          <w:rFonts w:ascii="宋体" w:eastAsia="宋体" w:hAnsi="宋体" w:cs="Times New Roman" w:hint="eastAsia"/>
          <w:szCs w:val="21"/>
          <w14:ligatures w14:val="none"/>
        </w:rPr>
        <w:t>微企业</w:t>
      </w:r>
      <w:proofErr w:type="gramEnd"/>
      <w:r w:rsidRPr="00E43646">
        <w:rPr>
          <w:rFonts w:ascii="宋体" w:eastAsia="宋体" w:hAnsi="宋体" w:cs="Times New Roman" w:hint="eastAsia"/>
          <w:szCs w:val="21"/>
          <w14:ligatures w14:val="none"/>
        </w:rPr>
        <w:t>的，联合体视同小微企业。</w:t>
      </w:r>
    </w:p>
    <w:p w14:paraId="10FC295C"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w:t>
      </w:r>
      <w:r w:rsidRPr="00E43646">
        <w:rPr>
          <w:rFonts w:ascii="宋体" w:eastAsia="宋体" w:hAnsi="宋体" w:cs="Times New Roman"/>
          <w:szCs w:val="21"/>
          <w14:ligatures w14:val="none"/>
        </w:rPr>
        <w:t>1</w:t>
      </w:r>
      <w:r w:rsidRPr="00E43646">
        <w:rPr>
          <w:rFonts w:ascii="宋体" w:eastAsia="宋体" w:hAnsi="宋体" w:cs="Times New Roman" w:hint="eastAsia"/>
          <w:szCs w:val="21"/>
          <w14:ligatures w14:val="none"/>
        </w:rPr>
        <w:t>.2</w:t>
      </w:r>
      <w:r w:rsidRPr="00E43646">
        <w:rPr>
          <w:rFonts w:ascii="宋体" w:eastAsia="宋体" w:hAnsi="宋体" w:cs="Times New Roman"/>
          <w:szCs w:val="21"/>
          <w14:ligatures w14:val="none"/>
        </w:rPr>
        <w:t>本</w:t>
      </w:r>
      <w:r w:rsidRPr="00E43646">
        <w:rPr>
          <w:rFonts w:ascii="宋体" w:eastAsia="宋体" w:hAnsi="宋体" w:cs="Times New Roman" w:hint="eastAsia"/>
          <w:szCs w:val="21"/>
          <w14:ligatures w14:val="none"/>
        </w:rPr>
        <w:t>规定</w:t>
      </w:r>
      <w:r w:rsidRPr="00E43646">
        <w:rPr>
          <w:rFonts w:ascii="宋体" w:eastAsia="宋体" w:hAnsi="宋体" w:cs="Times New Roman"/>
          <w:szCs w:val="21"/>
          <w14:ligatures w14:val="none"/>
        </w:rPr>
        <w:t>所称中小企业</w:t>
      </w:r>
      <w:r w:rsidRPr="00E43646">
        <w:rPr>
          <w:rFonts w:ascii="宋体" w:eastAsia="宋体" w:hAnsi="宋体" w:cs="Times New Roman" w:hint="eastAsia"/>
          <w:szCs w:val="21"/>
          <w14:ligatures w14:val="none"/>
        </w:rPr>
        <w:t>，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sidRPr="00E43646">
        <w:rPr>
          <w:rFonts w:ascii="宋体" w:eastAsia="宋体" w:hAnsi="宋体" w:cs="Times New Roman"/>
          <w:szCs w:val="21"/>
          <w14:ligatures w14:val="none"/>
        </w:rPr>
        <w:t>。</w:t>
      </w:r>
    </w:p>
    <w:p w14:paraId="34CB7036"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w:t>
      </w:r>
      <w:r w:rsidRPr="00E43646">
        <w:rPr>
          <w:rFonts w:ascii="宋体" w:eastAsia="宋体" w:hAnsi="宋体" w:cs="Times New Roman"/>
          <w:szCs w:val="21"/>
          <w14:ligatures w14:val="none"/>
        </w:rPr>
        <w:t>1</w:t>
      </w:r>
      <w:r w:rsidRPr="00E43646">
        <w:rPr>
          <w:rFonts w:ascii="宋体" w:eastAsia="宋体" w:hAnsi="宋体" w:cs="Times New Roman" w:hint="eastAsia"/>
          <w:szCs w:val="21"/>
          <w14:ligatures w14:val="none"/>
        </w:rPr>
        <w:t>.3</w:t>
      </w:r>
      <w:r w:rsidRPr="00E43646">
        <w:rPr>
          <w:rFonts w:ascii="宋体" w:eastAsia="宋体" w:hAnsi="宋体" w:cs="Times New Roman"/>
          <w:szCs w:val="21"/>
          <w14:ligatures w14:val="none"/>
        </w:rPr>
        <w:t>小型、微型企业提供中型企业制造的货物的，视同为中型企业。</w:t>
      </w:r>
    </w:p>
    <w:p w14:paraId="7B9C8D86"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1.</w:t>
      </w:r>
      <w:r w:rsidRPr="00E43646">
        <w:rPr>
          <w:rFonts w:ascii="宋体" w:eastAsia="宋体" w:hAnsi="宋体" w:cs="Times New Roman"/>
          <w:szCs w:val="21"/>
          <w14:ligatures w14:val="none"/>
        </w:rPr>
        <w:t>1</w:t>
      </w:r>
      <w:r w:rsidRPr="00E43646">
        <w:rPr>
          <w:rFonts w:ascii="宋体" w:eastAsia="宋体" w:hAnsi="宋体" w:cs="Times New Roman" w:hint="eastAsia"/>
          <w:szCs w:val="21"/>
          <w14:ligatures w14:val="none"/>
        </w:rPr>
        <w:t>.4中小企业</w:t>
      </w:r>
      <w:r w:rsidRPr="00E43646">
        <w:rPr>
          <w:rFonts w:ascii="宋体" w:eastAsia="宋体" w:hAnsi="宋体" w:cs="Times New Roman"/>
          <w:szCs w:val="21"/>
          <w14:ligatures w14:val="none"/>
        </w:rPr>
        <w:t>提供本企业制造的货物</w:t>
      </w:r>
      <w:r w:rsidRPr="00E43646">
        <w:rPr>
          <w:rFonts w:ascii="宋体" w:eastAsia="宋体" w:hAnsi="宋体" w:cs="Times New Roman" w:hint="eastAsia"/>
          <w:szCs w:val="21"/>
          <w14:ligatures w14:val="none"/>
        </w:rPr>
        <w:t>参与投标时，须提供本企业的《中小企业声明函》；中小企业</w:t>
      </w:r>
      <w:r w:rsidRPr="00E43646">
        <w:rPr>
          <w:rFonts w:ascii="宋体" w:eastAsia="宋体" w:hAnsi="宋体" w:cs="Times New Roman"/>
          <w:szCs w:val="21"/>
          <w14:ligatures w14:val="none"/>
        </w:rPr>
        <w:t>提供其他中小企业制造的货物</w:t>
      </w:r>
      <w:r w:rsidRPr="00E43646">
        <w:rPr>
          <w:rFonts w:ascii="宋体" w:eastAsia="宋体" w:hAnsi="宋体" w:cs="Times New Roman" w:hint="eastAsia"/>
          <w:szCs w:val="21"/>
          <w14:ligatures w14:val="none"/>
        </w:rPr>
        <w:t>参与投标时，须在《中小企业声明函》中如实填报制造商信息。</w:t>
      </w:r>
    </w:p>
    <w:p w14:paraId="3FEE3994"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r w:rsidRPr="00E43646">
        <w:rPr>
          <w:rFonts w:ascii="宋体" w:eastAsia="宋体" w:hAnsi="宋体" w:cs="Times New Roman"/>
          <w:b/>
          <w:bCs/>
          <w:kern w:val="0"/>
          <w:szCs w:val="21"/>
          <w14:ligatures w14:val="none"/>
        </w:rPr>
        <w:t>1</w:t>
      </w:r>
      <w:r w:rsidRPr="00E43646">
        <w:rPr>
          <w:rFonts w:ascii="宋体" w:eastAsia="宋体" w:hAnsi="宋体" w:cs="Times New Roman" w:hint="eastAsia"/>
          <w:b/>
          <w:bCs/>
          <w:kern w:val="0"/>
          <w:szCs w:val="21"/>
          <w14:ligatures w14:val="none"/>
        </w:rPr>
        <w:t>.</w:t>
      </w:r>
      <w:r w:rsidRPr="00E43646">
        <w:rPr>
          <w:rFonts w:ascii="宋体" w:eastAsia="宋体" w:hAnsi="宋体" w:cs="Times New Roman"/>
          <w:b/>
          <w:bCs/>
          <w:kern w:val="0"/>
          <w:szCs w:val="21"/>
          <w14:ligatures w14:val="none"/>
        </w:rPr>
        <w:t xml:space="preserve">3 </w:t>
      </w:r>
      <w:r w:rsidRPr="00E43646">
        <w:rPr>
          <w:rFonts w:ascii="宋体" w:eastAsia="宋体" w:hAnsi="宋体" w:cs="Times New Roman" w:hint="eastAsia"/>
          <w:b/>
          <w:bCs/>
          <w:kern w:val="0"/>
          <w:szCs w:val="21"/>
          <w14:ligatures w14:val="none"/>
        </w:rPr>
        <w:t>监狱企业</w:t>
      </w:r>
    </w:p>
    <w:p w14:paraId="3123ABD2"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szCs w:val="21"/>
          <w14:ligatures w14:val="none"/>
        </w:rPr>
        <w:t>1.3</w:t>
      </w:r>
      <w:r w:rsidRPr="00E43646">
        <w:rPr>
          <w:rFonts w:ascii="宋体" w:eastAsia="宋体" w:hAnsi="宋体" w:cs="Times New Roman" w:hint="eastAsia"/>
          <w:szCs w:val="21"/>
          <w14:ligatures w14:val="none"/>
        </w:rPr>
        <w:t>.1</w:t>
      </w:r>
      <w:r w:rsidRPr="00E43646">
        <w:rPr>
          <w:rFonts w:ascii="宋体" w:eastAsia="宋体" w:hAnsi="宋体" w:cs="Times New Roman"/>
          <w:szCs w:val="21"/>
          <w14:ligatures w14:val="none"/>
        </w:rPr>
        <w:t xml:space="preserve"> </w:t>
      </w:r>
      <w:r w:rsidRPr="00E43646">
        <w:rPr>
          <w:rFonts w:ascii="宋体" w:eastAsia="宋体" w:hAnsi="宋体" w:cs="Times New Roman" w:hint="eastAsia"/>
          <w:szCs w:val="21"/>
          <w14:ligatures w14: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w:t>
      </w:r>
      <w:r w:rsidRPr="00E43646">
        <w:rPr>
          <w:rFonts w:ascii="宋体" w:eastAsia="宋体" w:hAnsi="宋体" w:cs="Times New Roman" w:hint="eastAsia"/>
          <w:szCs w:val="21"/>
          <w14:ligatures w14:val="none"/>
        </w:rPr>
        <w:lastRenderedPageBreak/>
        <w:t>戒毒管理局的企业，监狱企业参加政府采购活动时，应当提供由省级以上监狱管理局、戒毒管理局(含新疆生产建设兵团)出具的属于监狱企业的证明文件。</w:t>
      </w:r>
    </w:p>
    <w:p w14:paraId="408374F3"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r w:rsidRPr="00E43646">
        <w:rPr>
          <w:rFonts w:ascii="宋体" w:eastAsia="宋体" w:hAnsi="宋体" w:cs="Times New Roman"/>
          <w:b/>
          <w:bCs/>
          <w:kern w:val="0"/>
          <w:szCs w:val="21"/>
          <w14:ligatures w14:val="none"/>
        </w:rPr>
        <w:t xml:space="preserve">1.4 </w:t>
      </w:r>
      <w:r w:rsidRPr="00E43646">
        <w:rPr>
          <w:rFonts w:ascii="宋体" w:eastAsia="宋体" w:hAnsi="宋体" w:cs="Times New Roman" w:hint="eastAsia"/>
          <w:b/>
          <w:bCs/>
          <w:kern w:val="0"/>
          <w:szCs w:val="21"/>
          <w14:ligatures w14:val="none"/>
        </w:rPr>
        <w:t>残疾人福利性单位</w:t>
      </w:r>
    </w:p>
    <w:p w14:paraId="0E2A6A11"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1.4</w:t>
      </w:r>
      <w:r w:rsidRPr="00E43646">
        <w:rPr>
          <w:rFonts w:ascii="宋体" w:eastAsia="宋体" w:hAnsi="宋体" w:cs="Times New Roman" w:hint="eastAsia"/>
          <w:szCs w:val="24"/>
          <w14:ligatures w14:val="none"/>
        </w:rPr>
        <w:t>.1</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根据《财政部 民政部 中国残疾人联合会关于促进残疾人就业政府采购政策的通知》，享受政府采购支持政策的残疾人福利性单位应当同时满足以下条件：</w:t>
      </w:r>
    </w:p>
    <w:p w14:paraId="0C33D536"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（1）安置的残疾人占本单位在职职工人数的比例不低于25%（含25%），并且安置的残疾人人数不少于10人（含10人）；</w:t>
      </w:r>
    </w:p>
    <w:p w14:paraId="3B873396"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（2）依法与安置的每位残疾人签订了一年以上（含一年）的劳动合同或服务协议；</w:t>
      </w:r>
    </w:p>
    <w:p w14:paraId="4CD2D975"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（3）为安置的每位残疾人按月足额缴纳了基本养老保险、基本医疗保险、失业保险、工伤保险和生育保险等社会保险费；</w:t>
      </w:r>
    </w:p>
    <w:p w14:paraId="4FED40C9"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（4）通过银行等金融机构向安置的每位残疾人，按月支付了不低于单位所在区县适用的经省级人民政府批准的月最低工资标准的工资；</w:t>
      </w:r>
    </w:p>
    <w:p w14:paraId="5BDB2C58"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（5）提供本单位制造的货物、承担的工程或者服务（以下简称产品），或者提供其他残疾人福利性单位制造的货物（不包括使用非残疾人福利性单位注册商标的货物）。</w:t>
      </w:r>
    </w:p>
    <w:p w14:paraId="02411732"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前款所称残疾人是指法</w:t>
      </w:r>
      <w:proofErr w:type="gramStart"/>
      <w:r w:rsidRPr="00E43646">
        <w:rPr>
          <w:rFonts w:ascii="宋体" w:eastAsia="宋体" w:hAnsi="宋体" w:cs="Times New Roman" w:hint="eastAsia"/>
          <w:szCs w:val="24"/>
          <w14:ligatures w14:val="none"/>
        </w:rPr>
        <w:t>定劳动</w:t>
      </w:r>
      <w:proofErr w:type="gramEnd"/>
      <w:r w:rsidRPr="00E43646">
        <w:rPr>
          <w:rFonts w:ascii="宋体" w:eastAsia="宋体" w:hAnsi="宋体" w:cs="Times New Roman" w:hint="eastAsia"/>
          <w:szCs w:val="24"/>
          <w14:ligatures w14:val="none"/>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62389DF"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1.4</w:t>
      </w:r>
      <w:r w:rsidRPr="00E43646">
        <w:rPr>
          <w:rFonts w:ascii="宋体" w:eastAsia="宋体" w:hAnsi="宋体" w:cs="Times New Roman" w:hint="eastAsia"/>
          <w:szCs w:val="24"/>
          <w14:ligatures w14:val="none"/>
        </w:rPr>
        <w:t>.2</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符合条件的残疾人福利性单位在参加政府采购活动时，应当提供《残疾人福利性单位声明函》，并对声明的真实性负责。</w:t>
      </w:r>
    </w:p>
    <w:p w14:paraId="6C6CE609"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r w:rsidRPr="00E43646">
        <w:rPr>
          <w:rFonts w:ascii="宋体" w:eastAsia="宋体" w:hAnsi="宋体" w:cs="Times New Roman"/>
          <w:b/>
          <w:bCs/>
          <w:kern w:val="0"/>
          <w:szCs w:val="21"/>
          <w14:ligatures w14:val="none"/>
        </w:rPr>
        <w:t>1</w:t>
      </w:r>
      <w:r w:rsidRPr="00E43646">
        <w:rPr>
          <w:rFonts w:ascii="宋体" w:eastAsia="宋体" w:hAnsi="宋体" w:cs="Times New Roman" w:hint="eastAsia"/>
          <w:b/>
          <w:bCs/>
          <w:kern w:val="0"/>
          <w:szCs w:val="21"/>
          <w14:ligatures w14:val="none"/>
        </w:rPr>
        <w:t>.</w:t>
      </w:r>
      <w:r w:rsidRPr="00E43646">
        <w:rPr>
          <w:rFonts w:ascii="宋体" w:eastAsia="宋体" w:hAnsi="宋体" w:cs="Times New Roman"/>
          <w:b/>
          <w:bCs/>
          <w:kern w:val="0"/>
          <w:szCs w:val="21"/>
          <w14:ligatures w14:val="none"/>
        </w:rPr>
        <w:t xml:space="preserve">5 </w:t>
      </w:r>
      <w:r w:rsidRPr="00E43646">
        <w:rPr>
          <w:rFonts w:ascii="宋体" w:eastAsia="宋体" w:hAnsi="宋体" w:cs="Times New Roman" w:hint="eastAsia"/>
          <w:b/>
          <w:bCs/>
          <w:kern w:val="0"/>
          <w:szCs w:val="21"/>
          <w14:ligatures w14:val="none"/>
        </w:rPr>
        <w:t>节能、环境标志产品</w:t>
      </w:r>
    </w:p>
    <w:p w14:paraId="28C1D6B1"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1.5</w:t>
      </w:r>
      <w:r w:rsidRPr="00E43646">
        <w:rPr>
          <w:rFonts w:ascii="宋体" w:eastAsia="宋体" w:hAnsi="宋体" w:cs="Times New Roman" w:hint="eastAsia"/>
          <w:szCs w:val="24"/>
          <w14:ligatures w14:val="none"/>
        </w:rPr>
        <w:t>.1</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节能产品是指列入财政部和</w:t>
      </w:r>
      <w:proofErr w:type="gramStart"/>
      <w:r w:rsidRPr="00E43646">
        <w:rPr>
          <w:rFonts w:ascii="宋体" w:eastAsia="宋体" w:hAnsi="宋体" w:cs="Times New Roman" w:hint="eastAsia"/>
          <w:szCs w:val="24"/>
          <w14:ligatures w14:val="none"/>
        </w:rPr>
        <w:t>国家发改委</w:t>
      </w:r>
      <w:proofErr w:type="gramEnd"/>
      <w:r w:rsidRPr="00E43646">
        <w:rPr>
          <w:rFonts w:ascii="宋体" w:eastAsia="宋体" w:hAnsi="宋体" w:cs="Times New Roman" w:hint="eastAsia"/>
          <w:szCs w:val="24"/>
          <w14:ligatures w14:val="none"/>
        </w:rPr>
        <w:t>公布的《节能产品政府采购品目清单》中的货物。政府强制采购节能产品是指《节能产品政府采购品目清单》中以“★”标注类别的产品。</w:t>
      </w:r>
    </w:p>
    <w:p w14:paraId="2F55FBAD"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1.5</w:t>
      </w:r>
      <w:r w:rsidRPr="00E43646">
        <w:rPr>
          <w:rFonts w:ascii="宋体" w:eastAsia="宋体" w:hAnsi="宋体" w:cs="Times New Roman" w:hint="eastAsia"/>
          <w:szCs w:val="24"/>
          <w14:ligatures w14:val="none"/>
        </w:rPr>
        <w:t>.2</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环境标志产品是指列入财政部、生态环境部公布的《环境标志产品政府采购品目清单》中的货物。</w:t>
      </w:r>
    </w:p>
    <w:p w14:paraId="10A4D83E"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w:t>
      </w:r>
      <w:r w:rsidRPr="00E43646">
        <w:rPr>
          <w:rFonts w:ascii="宋体" w:eastAsia="宋体" w:hAnsi="宋体" w:cs="Times New Roman"/>
          <w:szCs w:val="24"/>
          <w14:ligatures w14:val="none"/>
        </w:rPr>
        <w:t>1.5</w:t>
      </w:r>
      <w:r w:rsidRPr="00E43646">
        <w:rPr>
          <w:rFonts w:ascii="宋体" w:eastAsia="宋体" w:hAnsi="宋体" w:cs="Times New Roman" w:hint="eastAsia"/>
          <w:szCs w:val="24"/>
          <w14:ligatures w14:val="none"/>
        </w:rPr>
        <w:t>.3</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本项目采购清单中若有政府强制采购节能产品，只接受强制节能产品参与，供应商必须在响应文件中提供国家确定的认证机构出具的、处于有效期之内的节能产品认证证书。供应商必须选报，否则按</w:t>
      </w:r>
      <w:proofErr w:type="gramStart"/>
      <w:r w:rsidRPr="00E43646">
        <w:rPr>
          <w:rFonts w:ascii="宋体" w:eastAsia="宋体" w:hAnsi="宋体" w:cs="Times New Roman" w:hint="eastAsia"/>
          <w:szCs w:val="24"/>
          <w14:ligatures w14:val="none"/>
        </w:rPr>
        <w:t>不</w:t>
      </w:r>
      <w:proofErr w:type="gramEnd"/>
      <w:r w:rsidRPr="00E43646">
        <w:rPr>
          <w:rFonts w:ascii="宋体" w:eastAsia="宋体" w:hAnsi="宋体" w:cs="Times New Roman" w:hint="eastAsia"/>
          <w:szCs w:val="24"/>
          <w14:ligatures w14:val="none"/>
        </w:rPr>
        <w:t>实质性响应磋商文件要求处理。</w:t>
      </w:r>
    </w:p>
    <w:p w14:paraId="1F088570"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1.5</w:t>
      </w:r>
      <w:r w:rsidRPr="00E43646">
        <w:rPr>
          <w:rFonts w:ascii="宋体" w:eastAsia="宋体" w:hAnsi="宋体" w:cs="Times New Roman" w:hint="eastAsia"/>
          <w:szCs w:val="24"/>
          <w14:ligatures w14:val="none"/>
        </w:rPr>
        <w:t>.4</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供应商应在响应文件中提供所提供产品国家确定的认证机构出具的、处于有效期之内的节能产品、环境标志产品认证证书，否则不予认可。</w:t>
      </w:r>
    </w:p>
    <w:p w14:paraId="24F3D508"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1.5</w:t>
      </w:r>
      <w:r w:rsidRPr="00E43646">
        <w:rPr>
          <w:rFonts w:ascii="宋体" w:eastAsia="宋体" w:hAnsi="宋体" w:cs="Times New Roman" w:hint="eastAsia"/>
          <w:szCs w:val="24"/>
          <w14:ligatures w14:val="none"/>
        </w:rPr>
        <w:t>.5</w:t>
      </w:r>
      <w:r w:rsidRPr="00E43646">
        <w:rPr>
          <w:rFonts w:ascii="宋体" w:eastAsia="宋体" w:hAnsi="宋体" w:cs="Times New Roman"/>
          <w:szCs w:val="24"/>
          <w14:ligatures w14:val="none"/>
        </w:rPr>
        <w:t xml:space="preserve"> </w:t>
      </w:r>
      <w:r w:rsidRPr="00E43646">
        <w:rPr>
          <w:rFonts w:ascii="宋体" w:eastAsia="宋体" w:hAnsi="宋体" w:cs="Times New Roman" w:hint="eastAsia"/>
          <w:szCs w:val="24"/>
          <w14:ligatures w14:val="none"/>
        </w:rPr>
        <w:t>《节能产品政府采购品目清单》及《环境标志产品政府采购品目清单》可通过中国政府采购网（http://www.ccgp.gov.cn/ ）查阅、下载。</w:t>
      </w:r>
    </w:p>
    <w:p w14:paraId="3940685A" w14:textId="77777777" w:rsidR="00E43646" w:rsidRPr="00E43646" w:rsidRDefault="00E43646" w:rsidP="00E43646">
      <w:pPr>
        <w:keepNext/>
        <w:keepLines/>
        <w:spacing w:after="120" w:line="360" w:lineRule="auto"/>
        <w:jc w:val="left"/>
        <w:outlineLvl w:val="1"/>
        <w:rPr>
          <w:rFonts w:ascii="宋体" w:eastAsia="宋体" w:hAnsi="宋体" w:cs="Times New Roman" w:hint="eastAsia"/>
          <w:b/>
          <w:bCs/>
          <w:kern w:val="0"/>
          <w:sz w:val="28"/>
          <w:szCs w:val="28"/>
          <w14:ligatures w14:val="none"/>
        </w:rPr>
      </w:pPr>
      <w:r w:rsidRPr="00E43646">
        <w:rPr>
          <w:rFonts w:ascii="宋体" w:eastAsia="宋体" w:hAnsi="宋体" w:cs="Times New Roman" w:hint="eastAsia"/>
          <w:b/>
          <w:bCs/>
          <w:kern w:val="0"/>
          <w:sz w:val="28"/>
          <w:szCs w:val="28"/>
          <w14:ligatures w14:val="none"/>
        </w:rPr>
        <w:lastRenderedPageBreak/>
        <w:t>2. 评审标准</w:t>
      </w:r>
    </w:p>
    <w:p w14:paraId="76F0135E"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r w:rsidRPr="00E43646">
        <w:rPr>
          <w:rFonts w:ascii="宋体" w:eastAsia="宋体" w:hAnsi="宋体" w:cs="Times New Roman" w:hint="eastAsia"/>
          <w:b/>
          <w:bCs/>
          <w:kern w:val="0"/>
          <w:szCs w:val="21"/>
          <w14:ligatures w14:val="none"/>
        </w:rPr>
        <w:t>2.1资格审查</w:t>
      </w:r>
    </w:p>
    <w:p w14:paraId="7323F2B5"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2.1.1资格评审标准：</w:t>
      </w:r>
      <w:r w:rsidRPr="00E43646">
        <w:rPr>
          <w:rFonts w:ascii="宋体" w:eastAsia="宋体" w:hAnsi="宋体" w:cs="Times New Roman"/>
          <w:szCs w:val="24"/>
          <w14:ligatures w14:val="none"/>
        </w:rPr>
        <w:t>依据法律法规和</w:t>
      </w:r>
      <w:r w:rsidRPr="00E43646">
        <w:rPr>
          <w:rFonts w:ascii="宋体" w:eastAsia="宋体" w:hAnsi="宋体" w:cs="Times New Roman" w:hint="eastAsia"/>
          <w:szCs w:val="24"/>
          <w14:ligatures w14:val="none"/>
        </w:rPr>
        <w:t>磋商</w:t>
      </w:r>
      <w:r w:rsidRPr="00E43646">
        <w:rPr>
          <w:rFonts w:ascii="宋体" w:eastAsia="宋体" w:hAnsi="宋体" w:cs="Times New Roman"/>
          <w:szCs w:val="24"/>
          <w14:ligatures w14:val="none"/>
        </w:rPr>
        <w:t>文件的规定，对</w:t>
      </w:r>
      <w:r w:rsidRPr="00E43646">
        <w:rPr>
          <w:rFonts w:ascii="宋体" w:eastAsia="宋体" w:hAnsi="宋体" w:cs="Times New Roman" w:hint="eastAsia"/>
          <w:szCs w:val="24"/>
          <w14:ligatures w14:val="none"/>
        </w:rPr>
        <w:t>响应</w:t>
      </w:r>
      <w:r w:rsidRPr="00E43646">
        <w:rPr>
          <w:rFonts w:ascii="宋体" w:eastAsia="宋体" w:hAnsi="宋体" w:cs="Times New Roman"/>
          <w:szCs w:val="24"/>
          <w14:ligatures w14:val="none"/>
        </w:rPr>
        <w:t>文件中的资格证明</w:t>
      </w:r>
      <w:r w:rsidRPr="00E43646">
        <w:rPr>
          <w:rFonts w:ascii="宋体" w:eastAsia="宋体" w:hAnsi="宋体" w:cs="Times New Roman" w:hint="eastAsia"/>
          <w:szCs w:val="24"/>
          <w14:ligatures w14:val="none"/>
        </w:rPr>
        <w:t>文件</w:t>
      </w:r>
      <w:r w:rsidRPr="00E43646">
        <w:rPr>
          <w:rFonts w:ascii="宋体" w:eastAsia="宋体" w:hAnsi="宋体" w:cs="Times New Roman"/>
          <w:szCs w:val="24"/>
          <w14:ligatures w14:val="none"/>
        </w:rPr>
        <w:t>进行审查</w:t>
      </w:r>
      <w:r w:rsidRPr="00E43646">
        <w:rPr>
          <w:rFonts w:ascii="宋体" w:eastAsia="宋体" w:hAnsi="宋体" w:cs="Times New Roman" w:hint="eastAsia"/>
          <w:szCs w:val="24"/>
          <w14:ligatures w14:val="none"/>
        </w:rPr>
        <w:t>，</w:t>
      </w:r>
      <w:r w:rsidRPr="00E43646">
        <w:rPr>
          <w:rFonts w:ascii="宋体" w:eastAsia="宋体" w:hAnsi="宋体" w:cs="Times New Roman"/>
          <w:szCs w:val="24"/>
          <w14:ligatures w14:val="none"/>
        </w:rPr>
        <w:t>见评标方法前附表。</w:t>
      </w:r>
    </w:p>
    <w:p w14:paraId="452309CE"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r w:rsidRPr="00E43646">
        <w:rPr>
          <w:rFonts w:ascii="宋体" w:eastAsia="宋体" w:hAnsi="宋体" w:cs="Times New Roman" w:hint="eastAsia"/>
          <w:b/>
          <w:bCs/>
          <w:kern w:val="0"/>
          <w:szCs w:val="21"/>
          <w14:ligatures w14:val="none"/>
        </w:rPr>
        <w:t>2.2符合性审查</w:t>
      </w:r>
    </w:p>
    <w:p w14:paraId="6C3C0E02"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2.2.1符合性审查标准：</w:t>
      </w:r>
      <w:r w:rsidRPr="00E43646">
        <w:rPr>
          <w:rFonts w:ascii="宋体" w:eastAsia="宋体" w:hAnsi="宋体" w:cs="Times New Roman"/>
          <w:szCs w:val="24"/>
          <w14:ligatures w14:val="none"/>
        </w:rPr>
        <w:t>依据</w:t>
      </w:r>
      <w:r w:rsidRPr="00E43646">
        <w:rPr>
          <w:rFonts w:ascii="宋体" w:eastAsia="宋体" w:hAnsi="宋体" w:cs="Times New Roman" w:hint="eastAsia"/>
          <w:szCs w:val="24"/>
          <w14:ligatures w14:val="none"/>
        </w:rPr>
        <w:t>磋商</w:t>
      </w:r>
      <w:r w:rsidRPr="00E43646">
        <w:rPr>
          <w:rFonts w:ascii="宋体" w:eastAsia="宋体" w:hAnsi="宋体" w:cs="Times New Roman"/>
          <w:szCs w:val="24"/>
          <w14:ligatures w14:val="none"/>
        </w:rPr>
        <w:t>文件的规定，从保证金</w:t>
      </w:r>
      <w:r w:rsidRPr="00E43646">
        <w:rPr>
          <w:rFonts w:ascii="宋体" w:eastAsia="宋体" w:hAnsi="宋体" w:cs="Times New Roman" w:hint="eastAsia"/>
          <w:szCs w:val="24"/>
          <w14:ligatures w14:val="none"/>
        </w:rPr>
        <w:t>、</w:t>
      </w:r>
      <w:r w:rsidRPr="00E43646">
        <w:rPr>
          <w:rFonts w:ascii="宋体" w:eastAsia="宋体" w:hAnsi="宋体" w:cs="Times New Roman"/>
          <w:szCs w:val="24"/>
          <w14:ligatures w14:val="none"/>
        </w:rPr>
        <w:t>响应文件的有效性、完整性和对</w:t>
      </w:r>
      <w:r w:rsidRPr="00E43646">
        <w:rPr>
          <w:rFonts w:ascii="宋体" w:eastAsia="宋体" w:hAnsi="宋体" w:cs="Times New Roman" w:hint="eastAsia"/>
          <w:szCs w:val="24"/>
          <w14:ligatures w14:val="none"/>
        </w:rPr>
        <w:t>磋商</w:t>
      </w:r>
      <w:r w:rsidRPr="00E43646">
        <w:rPr>
          <w:rFonts w:ascii="宋体" w:eastAsia="宋体" w:hAnsi="宋体" w:cs="Times New Roman"/>
          <w:szCs w:val="24"/>
          <w14:ligatures w14:val="none"/>
        </w:rPr>
        <w:t>文件的响应程度进行审查，见评标方法前附表。</w:t>
      </w:r>
    </w:p>
    <w:p w14:paraId="56F24B53"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bookmarkStart w:id="1958" w:name="_Toc83328645"/>
      <w:bookmarkStart w:id="1959" w:name="_Toc46765065"/>
      <w:bookmarkStart w:id="1960" w:name="_Toc321836408"/>
      <w:bookmarkStart w:id="1961" w:name="_Toc82683145"/>
      <w:bookmarkStart w:id="1962" w:name="_Toc516501451"/>
      <w:bookmarkStart w:id="1963" w:name="_Toc432106530"/>
      <w:bookmarkStart w:id="1964" w:name="_Toc432194880"/>
      <w:r w:rsidRPr="00E43646">
        <w:rPr>
          <w:rFonts w:ascii="宋体" w:eastAsia="宋体" w:hAnsi="宋体" w:cs="Times New Roman" w:hint="eastAsia"/>
          <w:b/>
          <w:bCs/>
          <w:kern w:val="0"/>
          <w:szCs w:val="21"/>
          <w14:ligatures w14:val="none"/>
        </w:rPr>
        <w:t>2</w:t>
      </w:r>
      <w:r w:rsidRPr="00E43646">
        <w:rPr>
          <w:rFonts w:ascii="宋体" w:eastAsia="宋体" w:hAnsi="宋体" w:cs="Times New Roman"/>
          <w:b/>
          <w:bCs/>
          <w:kern w:val="0"/>
          <w:szCs w:val="21"/>
          <w14:ligatures w14:val="none"/>
        </w:rPr>
        <w:t>.</w:t>
      </w:r>
      <w:r w:rsidRPr="00E43646">
        <w:rPr>
          <w:rFonts w:ascii="宋体" w:eastAsia="宋体" w:hAnsi="宋体" w:cs="Times New Roman" w:hint="eastAsia"/>
          <w:b/>
          <w:bCs/>
          <w:kern w:val="0"/>
          <w:szCs w:val="21"/>
          <w14:ligatures w14:val="none"/>
        </w:rPr>
        <w:t>3</w:t>
      </w:r>
      <w:r w:rsidRPr="00E43646">
        <w:rPr>
          <w:rFonts w:ascii="宋体" w:eastAsia="宋体" w:hAnsi="宋体" w:cs="Times New Roman"/>
          <w:b/>
          <w:bCs/>
          <w:kern w:val="0"/>
          <w:szCs w:val="21"/>
          <w14:ligatures w14:val="none"/>
        </w:rPr>
        <w:t>分值构成与评分标准</w:t>
      </w:r>
      <w:bookmarkEnd w:id="1958"/>
      <w:bookmarkEnd w:id="1959"/>
      <w:bookmarkEnd w:id="1960"/>
      <w:bookmarkEnd w:id="1961"/>
      <w:bookmarkEnd w:id="1962"/>
      <w:bookmarkEnd w:id="1963"/>
      <w:bookmarkEnd w:id="1964"/>
    </w:p>
    <w:p w14:paraId="28409EDF"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2.3.1</w:t>
      </w:r>
      <w:r w:rsidRPr="00E43646">
        <w:rPr>
          <w:rFonts w:ascii="宋体" w:eastAsia="宋体" w:hAnsi="宋体" w:cs="Times New Roman"/>
          <w:szCs w:val="24"/>
          <w14:ligatures w14:val="none"/>
        </w:rPr>
        <w:t xml:space="preserve"> 分值构成</w:t>
      </w:r>
    </w:p>
    <w:p w14:paraId="521BA42E"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（1）报价：见评标方法前附表；</w:t>
      </w:r>
    </w:p>
    <w:p w14:paraId="09766A61"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（2）</w:t>
      </w:r>
      <w:r w:rsidRPr="00E43646">
        <w:rPr>
          <w:rFonts w:ascii="宋体" w:eastAsia="宋体" w:hAnsi="宋体" w:cs="Times New Roman" w:hint="eastAsia"/>
          <w:szCs w:val="24"/>
          <w14:ligatures w14:val="none"/>
        </w:rPr>
        <w:t>技术</w:t>
      </w:r>
      <w:r w:rsidRPr="00E43646">
        <w:rPr>
          <w:rFonts w:ascii="宋体" w:eastAsia="宋体" w:hAnsi="宋体" w:cs="Times New Roman"/>
          <w:szCs w:val="24"/>
          <w14:ligatures w14:val="none"/>
        </w:rPr>
        <w:t>及商务部分：见评标方法前附表；</w:t>
      </w:r>
    </w:p>
    <w:p w14:paraId="1EDBD3C5"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2</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3</w:t>
      </w:r>
      <w:r w:rsidRPr="00E43646">
        <w:rPr>
          <w:rFonts w:ascii="宋体" w:eastAsia="宋体" w:hAnsi="宋体" w:cs="Times New Roman"/>
          <w:szCs w:val="24"/>
          <w14:ligatures w14:val="none"/>
        </w:rPr>
        <w:t>.2基准价计算方法：见评标方法前附表。</w:t>
      </w:r>
    </w:p>
    <w:p w14:paraId="7257FFCF"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2</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3</w:t>
      </w:r>
      <w:r w:rsidRPr="00E43646">
        <w:rPr>
          <w:rFonts w:ascii="宋体" w:eastAsia="宋体" w:hAnsi="宋体" w:cs="Times New Roman"/>
          <w:szCs w:val="24"/>
          <w14:ligatures w14:val="none"/>
        </w:rPr>
        <w:t>.3 评分标准</w:t>
      </w:r>
    </w:p>
    <w:p w14:paraId="34FDA0D6"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按</w:t>
      </w:r>
      <w:r w:rsidRPr="00E43646">
        <w:rPr>
          <w:rFonts w:ascii="宋体" w:eastAsia="宋体" w:hAnsi="宋体" w:cs="Times New Roman" w:hint="eastAsia"/>
          <w:szCs w:val="24"/>
          <w14:ligatures w14:val="none"/>
        </w:rPr>
        <w:t>磋商</w:t>
      </w:r>
      <w:r w:rsidRPr="00E43646">
        <w:rPr>
          <w:rFonts w:ascii="宋体" w:eastAsia="宋体" w:hAnsi="宋体" w:cs="Times New Roman"/>
          <w:szCs w:val="24"/>
          <w14:ligatures w14:val="none"/>
        </w:rPr>
        <w:t>文件中规定的评标方法和标准，对资格评审和实质性评审合格的</w:t>
      </w:r>
      <w:r w:rsidRPr="00E43646">
        <w:rPr>
          <w:rFonts w:ascii="宋体" w:eastAsia="宋体" w:hAnsi="宋体" w:cs="Times New Roman" w:hint="eastAsia"/>
          <w:szCs w:val="24"/>
          <w14:ligatures w14:val="none"/>
        </w:rPr>
        <w:t>响应</w:t>
      </w:r>
      <w:r w:rsidRPr="00E43646">
        <w:rPr>
          <w:rFonts w:ascii="宋体" w:eastAsia="宋体" w:hAnsi="宋体" w:cs="Times New Roman"/>
          <w:szCs w:val="24"/>
          <w14:ligatures w14:val="none"/>
        </w:rPr>
        <w:t>文件进行</w:t>
      </w:r>
      <w:r w:rsidRPr="00E43646">
        <w:rPr>
          <w:rFonts w:ascii="宋体" w:eastAsia="宋体" w:hAnsi="宋体" w:cs="Times New Roman" w:hint="eastAsia"/>
          <w:szCs w:val="24"/>
          <w14:ligatures w14:val="none"/>
        </w:rPr>
        <w:t>技术</w:t>
      </w:r>
      <w:r w:rsidRPr="00E43646">
        <w:rPr>
          <w:rFonts w:ascii="宋体" w:eastAsia="宋体" w:hAnsi="宋体" w:cs="Times New Roman"/>
          <w:szCs w:val="24"/>
          <w14:ligatures w14:val="none"/>
        </w:rPr>
        <w:t>和商务评估，综合比较与评价。</w:t>
      </w:r>
    </w:p>
    <w:p w14:paraId="010FF64E"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（1）</w:t>
      </w:r>
      <w:r w:rsidRPr="00E43646">
        <w:rPr>
          <w:rFonts w:ascii="宋体" w:eastAsia="宋体" w:hAnsi="宋体" w:cs="Times New Roman" w:hint="eastAsia"/>
          <w:szCs w:val="24"/>
          <w14:ligatures w14:val="none"/>
        </w:rPr>
        <w:t>磋商</w:t>
      </w:r>
      <w:r w:rsidRPr="00E43646">
        <w:rPr>
          <w:rFonts w:ascii="宋体" w:eastAsia="宋体" w:hAnsi="宋体" w:cs="Times New Roman"/>
          <w:szCs w:val="24"/>
          <w14:ligatures w14:val="none"/>
        </w:rPr>
        <w:t>报价评分标准：见前附表；</w:t>
      </w:r>
    </w:p>
    <w:p w14:paraId="5C68C987"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（2）技术及商务部分评分标准：见前附表；</w:t>
      </w:r>
    </w:p>
    <w:p w14:paraId="3B082CEA" w14:textId="77777777" w:rsidR="00E43646" w:rsidRPr="00E43646" w:rsidRDefault="00E43646" w:rsidP="00E43646">
      <w:pPr>
        <w:keepNext/>
        <w:keepLines/>
        <w:spacing w:after="120" w:line="360" w:lineRule="auto"/>
        <w:jc w:val="left"/>
        <w:outlineLvl w:val="1"/>
        <w:rPr>
          <w:rFonts w:ascii="宋体" w:eastAsia="宋体" w:hAnsi="宋体" w:cs="Times New Roman" w:hint="eastAsia"/>
          <w:b/>
          <w:bCs/>
          <w:kern w:val="0"/>
          <w:sz w:val="28"/>
          <w:szCs w:val="28"/>
          <w14:ligatures w14:val="none"/>
        </w:rPr>
      </w:pPr>
      <w:bookmarkStart w:id="1965" w:name="_Toc46765066"/>
      <w:bookmarkStart w:id="1966" w:name="_Toc321836409"/>
      <w:bookmarkStart w:id="1967" w:name="_Toc432106531"/>
      <w:bookmarkStart w:id="1968" w:name="_Toc516501452"/>
      <w:bookmarkStart w:id="1969" w:name="_Toc82683146"/>
      <w:bookmarkStart w:id="1970" w:name="_Toc83328646"/>
      <w:bookmarkStart w:id="1971" w:name="_Toc432194881"/>
      <w:r w:rsidRPr="00E43646">
        <w:rPr>
          <w:rFonts w:ascii="宋体" w:eastAsia="宋体" w:hAnsi="宋体" w:cs="Times New Roman" w:hint="eastAsia"/>
          <w:b/>
          <w:bCs/>
          <w:kern w:val="0"/>
          <w:sz w:val="28"/>
          <w:szCs w:val="28"/>
          <w14:ligatures w14:val="none"/>
        </w:rPr>
        <w:t>3</w:t>
      </w:r>
      <w:r w:rsidRPr="00E43646">
        <w:rPr>
          <w:rFonts w:ascii="宋体" w:eastAsia="宋体" w:hAnsi="宋体" w:cs="Times New Roman"/>
          <w:b/>
          <w:bCs/>
          <w:kern w:val="0"/>
          <w:sz w:val="28"/>
          <w:szCs w:val="28"/>
          <w14:ligatures w14:val="none"/>
        </w:rPr>
        <w:t>.</w:t>
      </w:r>
      <w:r w:rsidRPr="00E43646">
        <w:rPr>
          <w:rFonts w:ascii="宋体" w:eastAsia="宋体" w:hAnsi="宋体" w:cs="Times New Roman" w:hint="eastAsia"/>
          <w:b/>
          <w:bCs/>
          <w:kern w:val="0"/>
          <w:sz w:val="28"/>
          <w:szCs w:val="28"/>
          <w14:ligatures w14:val="none"/>
        </w:rPr>
        <w:t>磋商</w:t>
      </w:r>
      <w:r w:rsidRPr="00E43646">
        <w:rPr>
          <w:rFonts w:ascii="宋体" w:eastAsia="宋体" w:hAnsi="宋体" w:cs="Times New Roman"/>
          <w:b/>
          <w:bCs/>
          <w:kern w:val="0"/>
          <w:sz w:val="28"/>
          <w:szCs w:val="28"/>
          <w14:ligatures w14:val="none"/>
        </w:rPr>
        <w:t>程序</w:t>
      </w:r>
      <w:bookmarkEnd w:id="1965"/>
      <w:bookmarkEnd w:id="1966"/>
      <w:bookmarkEnd w:id="1967"/>
      <w:bookmarkEnd w:id="1968"/>
      <w:bookmarkEnd w:id="1969"/>
      <w:bookmarkEnd w:id="1970"/>
      <w:bookmarkEnd w:id="1971"/>
    </w:p>
    <w:p w14:paraId="43AFEF64"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bookmarkStart w:id="1972" w:name="_Toc516501453"/>
      <w:bookmarkStart w:id="1973" w:name="_Toc432194882"/>
      <w:bookmarkStart w:id="1974" w:name="_Toc432106532"/>
      <w:bookmarkStart w:id="1975" w:name="_Toc83328647"/>
      <w:bookmarkStart w:id="1976" w:name="_Toc82683147"/>
      <w:bookmarkStart w:id="1977" w:name="_Toc46765067"/>
      <w:bookmarkStart w:id="1978" w:name="_Toc321836410"/>
      <w:r w:rsidRPr="00E43646">
        <w:rPr>
          <w:rFonts w:ascii="宋体" w:eastAsia="宋体" w:hAnsi="宋体" w:cs="Times New Roman" w:hint="eastAsia"/>
          <w:b/>
          <w:bCs/>
          <w:kern w:val="0"/>
          <w:szCs w:val="21"/>
          <w14:ligatures w14:val="none"/>
        </w:rPr>
        <w:t>3</w:t>
      </w:r>
      <w:r w:rsidRPr="00E43646">
        <w:rPr>
          <w:rFonts w:ascii="宋体" w:eastAsia="宋体" w:hAnsi="宋体" w:cs="Times New Roman"/>
          <w:b/>
          <w:bCs/>
          <w:kern w:val="0"/>
          <w:szCs w:val="21"/>
          <w14:ligatures w14:val="none"/>
        </w:rPr>
        <w:t xml:space="preserve">.1 </w:t>
      </w:r>
      <w:r w:rsidRPr="00E43646">
        <w:rPr>
          <w:rFonts w:ascii="宋体" w:eastAsia="宋体" w:hAnsi="宋体" w:cs="Times New Roman" w:hint="eastAsia"/>
          <w:b/>
          <w:bCs/>
          <w:kern w:val="0"/>
          <w:szCs w:val="21"/>
          <w14:ligatures w14:val="none"/>
        </w:rPr>
        <w:t>实质性</w:t>
      </w:r>
      <w:r w:rsidRPr="00E43646">
        <w:rPr>
          <w:rFonts w:ascii="宋体" w:eastAsia="宋体" w:hAnsi="宋体" w:cs="Times New Roman"/>
          <w:b/>
          <w:bCs/>
          <w:kern w:val="0"/>
          <w:szCs w:val="21"/>
          <w14:ligatures w14:val="none"/>
        </w:rPr>
        <w:t>评审</w:t>
      </w:r>
      <w:bookmarkEnd w:id="1972"/>
      <w:bookmarkEnd w:id="1973"/>
      <w:bookmarkEnd w:id="1974"/>
      <w:bookmarkEnd w:id="1975"/>
      <w:bookmarkEnd w:id="1976"/>
      <w:bookmarkEnd w:id="1977"/>
      <w:bookmarkEnd w:id="1978"/>
    </w:p>
    <w:p w14:paraId="4F7F95C3"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kern w:val="0"/>
          <w:szCs w:val="24"/>
          <w14:ligatures w14:val="none"/>
        </w:rPr>
      </w:pPr>
      <w:r w:rsidRPr="00E43646">
        <w:rPr>
          <w:rFonts w:ascii="宋体" w:eastAsia="宋体" w:hAnsi="宋体" w:cs="Times New Roman" w:hint="eastAsia"/>
          <w:szCs w:val="24"/>
          <w14:ligatures w14:val="none"/>
        </w:rPr>
        <w:t>3</w:t>
      </w:r>
      <w:r w:rsidRPr="00E43646">
        <w:rPr>
          <w:rFonts w:ascii="宋体" w:eastAsia="宋体" w:hAnsi="宋体" w:cs="Times New Roman"/>
          <w:szCs w:val="24"/>
          <w14:ligatures w14:val="none"/>
        </w:rPr>
        <w:t>.1.1</w:t>
      </w:r>
      <w:r w:rsidRPr="00E43646">
        <w:rPr>
          <w:rFonts w:ascii="宋体" w:eastAsia="宋体" w:hAnsi="宋体" w:cs="Times New Roman" w:hint="eastAsia"/>
          <w:szCs w:val="24"/>
          <w14:ligatures w14:val="none"/>
        </w:rPr>
        <w:t>磋商小组依据本章第2.1</w:t>
      </w:r>
      <w:r w:rsidRPr="00E43646">
        <w:rPr>
          <w:rFonts w:ascii="宋体" w:eastAsia="宋体" w:hAnsi="宋体" w:cs="Times New Roman"/>
          <w:szCs w:val="24"/>
          <w14:ligatures w14:val="none"/>
        </w:rPr>
        <w:t>项、第</w:t>
      </w:r>
      <w:r w:rsidRPr="00E43646">
        <w:rPr>
          <w:rFonts w:ascii="宋体" w:eastAsia="宋体" w:hAnsi="宋体" w:cs="Times New Roman" w:hint="eastAsia"/>
          <w:szCs w:val="24"/>
          <w14:ligatures w14:val="none"/>
        </w:rPr>
        <w:t>2.2</w:t>
      </w:r>
      <w:r w:rsidRPr="00E43646">
        <w:rPr>
          <w:rFonts w:ascii="宋体" w:eastAsia="宋体" w:hAnsi="宋体" w:cs="Times New Roman"/>
          <w:szCs w:val="24"/>
          <w14:ligatures w14:val="none"/>
        </w:rPr>
        <w:t>项规定的标准对</w:t>
      </w:r>
      <w:r w:rsidRPr="00E43646">
        <w:rPr>
          <w:rFonts w:ascii="宋体" w:eastAsia="宋体" w:hAnsi="宋体" w:cs="Times New Roman" w:hint="eastAsia"/>
          <w:szCs w:val="24"/>
          <w14:ligatures w14:val="none"/>
        </w:rPr>
        <w:t>响应</w:t>
      </w:r>
      <w:r w:rsidRPr="00E43646">
        <w:rPr>
          <w:rFonts w:ascii="宋体" w:eastAsia="宋体" w:hAnsi="宋体" w:cs="Times New Roman"/>
          <w:szCs w:val="24"/>
          <w14:ligatures w14:val="none"/>
        </w:rPr>
        <w:t>文件进行</w:t>
      </w:r>
      <w:r w:rsidRPr="00E43646">
        <w:rPr>
          <w:rFonts w:ascii="宋体" w:eastAsia="宋体" w:hAnsi="宋体" w:cs="Times New Roman" w:hint="eastAsia"/>
          <w:szCs w:val="24"/>
          <w14:ligatures w14:val="none"/>
        </w:rPr>
        <w:t>实质性</w:t>
      </w:r>
      <w:r w:rsidRPr="00E43646">
        <w:rPr>
          <w:rFonts w:ascii="宋体" w:eastAsia="宋体" w:hAnsi="宋体" w:cs="Times New Roman"/>
          <w:szCs w:val="24"/>
          <w14:ligatures w14:val="none"/>
        </w:rPr>
        <w:t>评审。</w:t>
      </w:r>
      <w:r w:rsidRPr="00E43646">
        <w:rPr>
          <w:rFonts w:ascii="宋体" w:eastAsia="宋体" w:hAnsi="宋体" w:cs="Times New Roman" w:hint="eastAsia"/>
          <w:kern w:val="0"/>
          <w:szCs w:val="24"/>
          <w14:ligatures w14:val="none"/>
        </w:rPr>
        <w:t>有一项不</w:t>
      </w:r>
      <w:proofErr w:type="gramStart"/>
      <w:r w:rsidRPr="00E43646">
        <w:rPr>
          <w:rFonts w:ascii="宋体" w:eastAsia="宋体" w:hAnsi="宋体" w:cs="Times New Roman" w:hint="eastAsia"/>
          <w:kern w:val="0"/>
          <w:szCs w:val="24"/>
          <w14:ligatures w14:val="none"/>
        </w:rPr>
        <w:t>符合磋商</w:t>
      </w:r>
      <w:proofErr w:type="gramEnd"/>
      <w:r w:rsidRPr="00E43646">
        <w:rPr>
          <w:rFonts w:ascii="宋体" w:eastAsia="宋体" w:hAnsi="宋体" w:cs="Times New Roman" w:hint="eastAsia"/>
          <w:kern w:val="0"/>
          <w:szCs w:val="24"/>
          <w14:ligatures w14:val="none"/>
        </w:rPr>
        <w:t>标准的，不通过实质性要求审查，不再参与磋商。当响应磋商文件实质性要求的供应商少于</w:t>
      </w:r>
      <w:r w:rsidRPr="00E43646">
        <w:rPr>
          <w:rFonts w:ascii="宋体" w:eastAsia="宋体" w:hAnsi="宋体" w:cs="Times New Roman"/>
          <w:kern w:val="0"/>
          <w:szCs w:val="24"/>
          <w14:ligatures w14:val="none"/>
        </w:rPr>
        <w:t>3</w:t>
      </w:r>
      <w:r w:rsidRPr="00E43646">
        <w:rPr>
          <w:rFonts w:ascii="宋体" w:eastAsia="宋体" w:hAnsi="宋体" w:cs="Times New Roman" w:hint="eastAsia"/>
          <w:kern w:val="0"/>
          <w:szCs w:val="24"/>
          <w14:ligatures w14:val="none"/>
        </w:rPr>
        <w:t>家时，将终止本次竞争性磋商采购活动。</w:t>
      </w:r>
    </w:p>
    <w:p w14:paraId="6CA129C9"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kern w:val="0"/>
          <w:szCs w:val="21"/>
          <w14:ligatures w14:val="none"/>
        </w:rPr>
      </w:pPr>
      <w:r w:rsidRPr="00E43646">
        <w:rPr>
          <w:rFonts w:ascii="宋体" w:eastAsia="宋体" w:hAnsi="宋体" w:cs="Times New Roman"/>
          <w:kern w:val="0"/>
          <w:szCs w:val="21"/>
          <w14:ligatures w14:val="none"/>
        </w:rPr>
        <w:t>3.</w:t>
      </w:r>
      <w:r w:rsidRPr="00E43646">
        <w:rPr>
          <w:rFonts w:ascii="宋体" w:eastAsia="宋体" w:hAnsi="宋体" w:cs="Times New Roman" w:hint="eastAsia"/>
          <w:kern w:val="0"/>
          <w:szCs w:val="21"/>
          <w14:ligatures w14:val="none"/>
        </w:rPr>
        <w:t>1</w:t>
      </w:r>
      <w:r w:rsidRPr="00E43646">
        <w:rPr>
          <w:rFonts w:ascii="宋体" w:eastAsia="宋体" w:hAnsi="宋体" w:cs="Times New Roman"/>
          <w:kern w:val="0"/>
          <w:szCs w:val="21"/>
          <w14:ligatures w14:val="none"/>
        </w:rPr>
        <w:t>.</w:t>
      </w:r>
      <w:r w:rsidRPr="00E43646">
        <w:rPr>
          <w:rFonts w:ascii="宋体" w:eastAsia="宋体" w:hAnsi="宋体" w:cs="Times New Roman" w:hint="eastAsia"/>
          <w:kern w:val="0"/>
          <w:szCs w:val="21"/>
          <w14:ligatures w14:val="none"/>
        </w:rPr>
        <w:t>2磋商小组成员要依法独立审查，并对审查意见承担个人责任。磋商小组成员对需要共同认定的事项存在争议的，按照少数服从多数的原则做出结论。</w:t>
      </w:r>
    </w:p>
    <w:p w14:paraId="7DCCFCF3"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szCs w:val="21"/>
          <w14:ligatures w14:val="none"/>
        </w:rPr>
      </w:pPr>
      <w:r w:rsidRPr="00E43646">
        <w:rPr>
          <w:rFonts w:ascii="宋体" w:eastAsia="宋体" w:hAnsi="宋体" w:cs="Times New Roman" w:hint="eastAsia"/>
          <w:kern w:val="0"/>
          <w:szCs w:val="21"/>
          <w14:ligatures w14:val="none"/>
        </w:rPr>
        <w:t>3.1.3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3C10FD13"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bookmarkStart w:id="1979" w:name="_Toc46765068"/>
      <w:bookmarkStart w:id="1980" w:name="_Toc82683148"/>
      <w:bookmarkStart w:id="1981" w:name="_Toc432106533"/>
      <w:bookmarkStart w:id="1982" w:name="_Toc432194883"/>
      <w:bookmarkStart w:id="1983" w:name="_Toc83328648"/>
      <w:bookmarkStart w:id="1984" w:name="_Toc516501454"/>
      <w:r w:rsidRPr="00E43646">
        <w:rPr>
          <w:rFonts w:ascii="宋体" w:eastAsia="宋体" w:hAnsi="宋体" w:cs="Times New Roman" w:hint="eastAsia"/>
          <w:b/>
          <w:bCs/>
          <w:kern w:val="0"/>
          <w:szCs w:val="21"/>
          <w14:ligatures w14:val="none"/>
        </w:rPr>
        <w:t>3.2磋商及最后报价</w:t>
      </w:r>
      <w:bookmarkEnd w:id="1979"/>
      <w:bookmarkEnd w:id="1980"/>
      <w:bookmarkEnd w:id="1981"/>
      <w:bookmarkEnd w:id="1982"/>
      <w:bookmarkEnd w:id="1983"/>
      <w:bookmarkEnd w:id="1984"/>
    </w:p>
    <w:p w14:paraId="72C9930C"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3.2.1磋商小组所有成员集中与通过实质性审查的单一供应商分别进行磋商。在磋商中，磋商的任何一方不得透露与磋商有关的其他供应商的技术资料、价格、折扣和其他信息。</w:t>
      </w:r>
    </w:p>
    <w:p w14:paraId="3A1B28B3"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3.2.2磋商文件有实质性变动的，磋商小组将经采购人代表确认后，以书面形式通知所有参加磋商的供应商。但不得对涉及竞争的公平、公正性内容进行修改、变动。</w:t>
      </w:r>
    </w:p>
    <w:p w14:paraId="3EF51FE3"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lastRenderedPageBreak/>
        <w:t>3.2.3为有助于对响应文件的详细审查、评价和比较，磋商小组可要求对供应商分别进行技术询问、澄清，有关要求和答复均现场进行。</w:t>
      </w:r>
    </w:p>
    <w:p w14:paraId="5CD51E88"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3.2.4磋商小组在对响应文件的有效性、完整性和响应程度进行审查时，可以要求供应商对响应文件中含义不明确、同类问题表述不一致或者有明显文字和计算错误的内容等</w:t>
      </w:r>
      <w:proofErr w:type="gramStart"/>
      <w:r w:rsidRPr="00E43646">
        <w:rPr>
          <w:rFonts w:ascii="宋体" w:eastAsia="宋体" w:hAnsi="宋体" w:cs="Times New Roman" w:hint="eastAsia"/>
          <w:kern w:val="0"/>
          <w:szCs w:val="21"/>
          <w14:ligatures w14:val="none"/>
        </w:rPr>
        <w:t>作出</w:t>
      </w:r>
      <w:proofErr w:type="gramEnd"/>
      <w:r w:rsidRPr="00E43646">
        <w:rPr>
          <w:rFonts w:ascii="宋体" w:eastAsia="宋体" w:hAnsi="宋体" w:cs="Times New Roman" w:hint="eastAsia"/>
          <w:kern w:val="0"/>
          <w:szCs w:val="21"/>
          <w14:ligatures w14:val="none"/>
        </w:rPr>
        <w:t>必要的澄清、说明或者更正。供应商的澄清、说明或者更正不得超出响应文件的范围或者改变响应文件的实质性内容。磋商小组要求供应商澄清、说明或者更正响应文件应当以书面形式</w:t>
      </w:r>
      <w:proofErr w:type="gramStart"/>
      <w:r w:rsidRPr="00E43646">
        <w:rPr>
          <w:rFonts w:ascii="宋体" w:eastAsia="宋体" w:hAnsi="宋体" w:cs="Times New Roman" w:hint="eastAsia"/>
          <w:kern w:val="0"/>
          <w:szCs w:val="21"/>
          <w14:ligatures w14:val="none"/>
        </w:rPr>
        <w:t>作出</w:t>
      </w:r>
      <w:proofErr w:type="gramEnd"/>
      <w:r w:rsidRPr="00E43646">
        <w:rPr>
          <w:rFonts w:ascii="宋体" w:eastAsia="宋体" w:hAnsi="宋体" w:cs="Times New Roman" w:hint="eastAsia"/>
          <w:kern w:val="0"/>
          <w:szCs w:val="21"/>
          <w14:ligatures w14:val="none"/>
        </w:rPr>
        <w:t>。供应商的澄清、说明或者更正应当由法定代表人或其授权代表签字或者加盖公章。由授权代表签字的，应当附法定代表人授权书。供应商为自然人的，应当由本人签字并附身份证明。</w:t>
      </w:r>
    </w:p>
    <w:p w14:paraId="770123CA"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3.2.5磋商小组对供应商提交的澄清、说明有疑问的，可以要求供应商进一步澄清、说明。磋商小组要求供应商澄清、说明或者更正响应文件应当以书面形式</w:t>
      </w:r>
      <w:proofErr w:type="gramStart"/>
      <w:r w:rsidRPr="00E43646">
        <w:rPr>
          <w:rFonts w:ascii="宋体" w:eastAsia="宋体" w:hAnsi="宋体" w:cs="Times New Roman" w:hint="eastAsia"/>
          <w:kern w:val="0"/>
          <w:szCs w:val="21"/>
          <w14:ligatures w14:val="none"/>
        </w:rPr>
        <w:t>作出</w:t>
      </w:r>
      <w:proofErr w:type="gramEnd"/>
      <w:r w:rsidRPr="00E43646">
        <w:rPr>
          <w:rFonts w:ascii="宋体" w:eastAsia="宋体" w:hAnsi="宋体" w:cs="Times New Roman" w:hint="eastAsia"/>
          <w:kern w:val="0"/>
          <w:szCs w:val="21"/>
          <w14:ligatures w14:val="none"/>
        </w:rPr>
        <w:t>。供应商的澄清、说明或者更正应当由法定代表人或其授权代表签字或者加盖公章。</w:t>
      </w:r>
    </w:p>
    <w:p w14:paraId="01C6FB2A" w14:textId="77777777" w:rsidR="00E43646" w:rsidRPr="00E43646" w:rsidRDefault="00E43646" w:rsidP="00E43646">
      <w:pPr>
        <w:widowControl/>
        <w:adjustRightInd w:val="0"/>
        <w:snapToGrid w:val="0"/>
        <w:spacing w:line="360" w:lineRule="auto"/>
        <w:ind w:firstLineChars="200" w:firstLine="420"/>
        <w:jc w:val="left"/>
        <w:rPr>
          <w:rFonts w:ascii="宋体" w:eastAsia="宋体" w:hAnsi="宋体" w:cs="Times New Roman" w:hint="eastAsia"/>
          <w:kern w:val="0"/>
          <w:szCs w:val="21"/>
          <w14:ligatures w14:val="none"/>
        </w:rPr>
      </w:pPr>
      <w:r w:rsidRPr="00E43646">
        <w:rPr>
          <w:rFonts w:ascii="宋体" w:eastAsia="宋体" w:hAnsi="宋体" w:cs="Times New Roman"/>
          <w:kern w:val="0"/>
          <w:szCs w:val="21"/>
          <w14:ligatures w14:val="none"/>
        </w:rPr>
        <w:t>3.2.6</w:t>
      </w:r>
      <w:r w:rsidRPr="00E43646">
        <w:rPr>
          <w:rFonts w:ascii="宋体" w:eastAsia="宋体" w:hAnsi="宋体" w:cs="Times New Roman" w:hint="eastAsia"/>
          <w:kern w:val="0"/>
          <w:szCs w:val="21"/>
          <w14:ligatures w14:val="none"/>
        </w:rPr>
        <w:t>磋商结束后，磋商小组将要求所有继续参加磋商的供应商在规定时间内提交最后报价，提交最后报价的供应商不得少于</w:t>
      </w:r>
      <w:r w:rsidRPr="00E43646">
        <w:rPr>
          <w:rFonts w:ascii="宋体" w:eastAsia="宋体" w:hAnsi="宋体" w:cs="Times New Roman"/>
          <w:kern w:val="0"/>
          <w:szCs w:val="21"/>
          <w14:ligatures w14:val="none"/>
        </w:rPr>
        <w:t>3</w:t>
      </w:r>
      <w:r w:rsidRPr="00E43646">
        <w:rPr>
          <w:rFonts w:ascii="宋体" w:eastAsia="宋体" w:hAnsi="宋体" w:cs="Times New Roman" w:hint="eastAsia"/>
          <w:kern w:val="0"/>
          <w:szCs w:val="21"/>
          <w14:ligatures w14:val="none"/>
        </w:rPr>
        <w:t>家（政府购买服务项目可不少2家）。</w:t>
      </w:r>
    </w:p>
    <w:p w14:paraId="499E3A9F"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bookmarkStart w:id="1985" w:name="_Toc321836411"/>
      <w:bookmarkStart w:id="1986" w:name="_Toc83328649"/>
      <w:bookmarkStart w:id="1987" w:name="_Toc516501455"/>
      <w:bookmarkStart w:id="1988" w:name="_Toc432106534"/>
      <w:bookmarkStart w:id="1989" w:name="_Toc46765069"/>
      <w:bookmarkStart w:id="1990" w:name="_Toc82683149"/>
      <w:bookmarkStart w:id="1991" w:name="_Toc432194884"/>
      <w:r w:rsidRPr="00E43646">
        <w:rPr>
          <w:rFonts w:ascii="宋体" w:eastAsia="宋体" w:hAnsi="宋体" w:cs="Times New Roman" w:hint="eastAsia"/>
          <w:b/>
          <w:bCs/>
          <w:kern w:val="0"/>
          <w:szCs w:val="21"/>
          <w14:ligatures w14:val="none"/>
        </w:rPr>
        <w:t>3</w:t>
      </w:r>
      <w:r w:rsidRPr="00E43646">
        <w:rPr>
          <w:rFonts w:ascii="宋体" w:eastAsia="宋体" w:hAnsi="宋体" w:cs="Times New Roman"/>
          <w:b/>
          <w:bCs/>
          <w:kern w:val="0"/>
          <w:szCs w:val="21"/>
          <w14:ligatures w14:val="none"/>
        </w:rPr>
        <w:t>.</w:t>
      </w:r>
      <w:bookmarkEnd w:id="1985"/>
      <w:r w:rsidRPr="00E43646">
        <w:rPr>
          <w:rFonts w:ascii="宋体" w:eastAsia="宋体" w:hAnsi="宋体" w:cs="Times New Roman" w:hint="eastAsia"/>
          <w:b/>
          <w:bCs/>
          <w:kern w:val="0"/>
          <w:szCs w:val="21"/>
          <w14:ligatures w14:val="none"/>
        </w:rPr>
        <w:t>3评分</w:t>
      </w:r>
      <w:bookmarkEnd w:id="1986"/>
      <w:bookmarkEnd w:id="1987"/>
      <w:bookmarkEnd w:id="1988"/>
      <w:bookmarkEnd w:id="1989"/>
      <w:bookmarkEnd w:id="1990"/>
      <w:bookmarkEnd w:id="1991"/>
    </w:p>
    <w:p w14:paraId="563BC0BA"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hint="eastAsia"/>
          <w:szCs w:val="24"/>
          <w14:ligatures w14:val="none"/>
        </w:rPr>
        <w:t>3</w:t>
      </w:r>
      <w:r w:rsidRPr="00E43646">
        <w:rPr>
          <w:rFonts w:ascii="宋体" w:eastAsia="宋体" w:hAnsi="宋体" w:cs="Times New Roman"/>
          <w:szCs w:val="24"/>
          <w14:ligatures w14:val="none"/>
        </w:rPr>
        <w:t>.</w:t>
      </w:r>
      <w:r w:rsidRPr="00E43646">
        <w:rPr>
          <w:rFonts w:ascii="宋体" w:eastAsia="宋体" w:hAnsi="宋体" w:cs="Times New Roman" w:hint="eastAsia"/>
          <w:szCs w:val="24"/>
          <w14:ligatures w14:val="none"/>
        </w:rPr>
        <w:t>3</w:t>
      </w:r>
      <w:r w:rsidRPr="00E43646">
        <w:rPr>
          <w:rFonts w:ascii="宋体" w:eastAsia="宋体" w:hAnsi="宋体" w:cs="Times New Roman"/>
          <w:szCs w:val="24"/>
          <w14:ligatures w14:val="none"/>
        </w:rPr>
        <w:t xml:space="preserve">.1 </w:t>
      </w:r>
      <w:r w:rsidRPr="00E43646">
        <w:rPr>
          <w:rFonts w:ascii="宋体" w:eastAsia="宋体" w:hAnsi="宋体" w:cs="Times New Roman" w:hint="eastAsia"/>
          <w:kern w:val="0"/>
          <w:szCs w:val="24"/>
          <w14:ligatures w14:val="none"/>
        </w:rPr>
        <w:t>磋商小组</w:t>
      </w:r>
      <w:r w:rsidRPr="00E43646">
        <w:rPr>
          <w:rFonts w:ascii="宋体" w:eastAsia="宋体" w:hAnsi="宋体" w:cs="Times New Roman"/>
          <w:szCs w:val="24"/>
          <w14:ligatures w14:val="none"/>
        </w:rPr>
        <w:t>按本章第2款规定的量化因素和分值进行打分，并计算</w:t>
      </w:r>
      <w:proofErr w:type="gramStart"/>
      <w:r w:rsidRPr="00E43646">
        <w:rPr>
          <w:rFonts w:ascii="宋体" w:eastAsia="宋体" w:hAnsi="宋体" w:cs="Times New Roman"/>
          <w:szCs w:val="24"/>
          <w14:ligatures w14:val="none"/>
        </w:rPr>
        <w:t>出</w:t>
      </w:r>
      <w:r w:rsidRPr="00E43646">
        <w:rPr>
          <w:rFonts w:ascii="宋体" w:eastAsia="宋体" w:hAnsi="宋体" w:cs="Times New Roman" w:hint="eastAsia"/>
          <w:szCs w:val="24"/>
          <w14:ligatures w14:val="none"/>
        </w:rPr>
        <w:t>供应</w:t>
      </w:r>
      <w:proofErr w:type="gramEnd"/>
      <w:r w:rsidRPr="00E43646">
        <w:rPr>
          <w:rFonts w:ascii="宋体" w:eastAsia="宋体" w:hAnsi="宋体" w:cs="Times New Roman" w:hint="eastAsia"/>
          <w:szCs w:val="24"/>
          <w14:ligatures w14:val="none"/>
        </w:rPr>
        <w:t>商</w:t>
      </w:r>
      <w:r w:rsidRPr="00E43646">
        <w:rPr>
          <w:rFonts w:ascii="宋体" w:eastAsia="宋体" w:hAnsi="宋体" w:cs="Times New Roman"/>
          <w:szCs w:val="24"/>
          <w14:ligatures w14:val="none"/>
        </w:rPr>
        <w:t>的</w:t>
      </w:r>
      <w:r w:rsidRPr="00E43646">
        <w:rPr>
          <w:rFonts w:ascii="宋体" w:eastAsia="宋体" w:hAnsi="宋体" w:cs="Times New Roman" w:hint="eastAsia"/>
          <w:szCs w:val="24"/>
          <w14:ligatures w14:val="none"/>
        </w:rPr>
        <w:t>磋商</w:t>
      </w:r>
      <w:r w:rsidRPr="00E43646">
        <w:rPr>
          <w:rFonts w:ascii="宋体" w:eastAsia="宋体" w:hAnsi="宋体" w:cs="Times New Roman"/>
          <w:szCs w:val="24"/>
          <w14:ligatures w14:val="none"/>
        </w:rPr>
        <w:t>总得分。</w:t>
      </w:r>
      <w:r w:rsidRPr="00E43646">
        <w:rPr>
          <w:rFonts w:ascii="宋体" w:eastAsia="宋体" w:hAnsi="宋体" w:cs="Times New Roman" w:hint="eastAsia"/>
          <w:szCs w:val="24"/>
          <w14:ligatures w14:val="none"/>
        </w:rPr>
        <w:t>对其他需要借助专业知识评判的主观评分项，应当严格按照评分细则公正评分。</w:t>
      </w:r>
    </w:p>
    <w:p w14:paraId="4D5D7DAE"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（1）按本章</w:t>
      </w:r>
      <w:r w:rsidRPr="00E43646">
        <w:rPr>
          <w:rFonts w:ascii="宋体" w:eastAsia="宋体" w:hAnsi="宋体" w:cs="Times New Roman" w:hint="eastAsia"/>
          <w:szCs w:val="24"/>
          <w14:ligatures w14:val="none"/>
        </w:rPr>
        <w:t>前附表的</w:t>
      </w:r>
      <w:r w:rsidRPr="00E43646">
        <w:rPr>
          <w:rFonts w:ascii="宋体" w:eastAsia="宋体" w:hAnsi="宋体" w:cs="Times New Roman"/>
          <w:szCs w:val="24"/>
          <w14:ligatures w14:val="none"/>
        </w:rPr>
        <w:t>规定对</w:t>
      </w:r>
      <w:r w:rsidRPr="00E43646">
        <w:rPr>
          <w:rFonts w:ascii="宋体" w:eastAsia="宋体" w:hAnsi="宋体" w:cs="Times New Roman" w:hint="eastAsia"/>
          <w:szCs w:val="24"/>
          <w14:ligatures w14:val="none"/>
        </w:rPr>
        <w:t>磋商</w:t>
      </w:r>
      <w:r w:rsidRPr="00E43646">
        <w:rPr>
          <w:rFonts w:ascii="宋体" w:eastAsia="宋体" w:hAnsi="宋体" w:cs="Times New Roman"/>
          <w:szCs w:val="24"/>
          <w14:ligatures w14:val="none"/>
        </w:rPr>
        <w:t>报价计算出得分F1；</w:t>
      </w:r>
    </w:p>
    <w:p w14:paraId="16AB5B73" w14:textId="77777777" w:rsidR="00E43646" w:rsidRPr="00E43646" w:rsidRDefault="00E43646" w:rsidP="00E43646">
      <w:pPr>
        <w:tabs>
          <w:tab w:val="left" w:pos="2472"/>
        </w:tabs>
        <w:adjustRightInd w:val="0"/>
        <w:snapToGrid w:val="0"/>
        <w:spacing w:line="360" w:lineRule="auto"/>
        <w:ind w:firstLineChars="200" w:firstLine="420"/>
        <w:rPr>
          <w:rFonts w:ascii="宋体" w:eastAsia="宋体" w:hAnsi="宋体" w:cs="Times New Roman" w:hint="eastAsia"/>
          <w:szCs w:val="24"/>
          <w14:ligatures w14:val="none"/>
        </w:rPr>
      </w:pPr>
      <w:r w:rsidRPr="00E43646">
        <w:rPr>
          <w:rFonts w:ascii="宋体" w:eastAsia="宋体" w:hAnsi="宋体" w:cs="Times New Roman"/>
          <w:szCs w:val="24"/>
          <w14:ligatures w14:val="none"/>
        </w:rPr>
        <w:t>（2）按本章</w:t>
      </w:r>
      <w:r w:rsidRPr="00E43646">
        <w:rPr>
          <w:rFonts w:ascii="宋体" w:eastAsia="宋体" w:hAnsi="宋体" w:cs="Times New Roman" w:hint="eastAsia"/>
          <w:szCs w:val="24"/>
          <w14:ligatures w14:val="none"/>
        </w:rPr>
        <w:t>前附表的</w:t>
      </w:r>
      <w:r w:rsidRPr="00E43646">
        <w:rPr>
          <w:rFonts w:ascii="宋体" w:eastAsia="宋体" w:hAnsi="宋体" w:cs="Times New Roman"/>
          <w:szCs w:val="24"/>
          <w14:ligatures w14:val="none"/>
        </w:rPr>
        <w:t>规定对</w:t>
      </w:r>
      <w:r w:rsidRPr="00E43646">
        <w:rPr>
          <w:rFonts w:ascii="宋体" w:eastAsia="宋体" w:hAnsi="宋体" w:cs="Times New Roman" w:hint="eastAsia"/>
          <w:szCs w:val="24"/>
          <w14:ligatures w14:val="none"/>
        </w:rPr>
        <w:t>技术及商务部分评分，</w:t>
      </w:r>
      <w:r w:rsidRPr="00E43646">
        <w:rPr>
          <w:rFonts w:ascii="宋体" w:eastAsia="宋体" w:hAnsi="宋体" w:cs="Times New Roman"/>
          <w:szCs w:val="24"/>
          <w14:ligatures w14:val="none"/>
        </w:rPr>
        <w:t>得分F2；</w:t>
      </w:r>
    </w:p>
    <w:p w14:paraId="46DFF915"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w:t>
      </w:r>
      <w:r w:rsidRPr="00E43646">
        <w:rPr>
          <w:rFonts w:ascii="宋体" w:eastAsia="宋体" w:hAnsi="宋体" w:cs="Times New Roman"/>
          <w:kern w:val="0"/>
          <w:szCs w:val="21"/>
          <w14:ligatures w14:val="none"/>
        </w:rPr>
        <w:t>3</w:t>
      </w:r>
      <w:r w:rsidRPr="00E43646">
        <w:rPr>
          <w:rFonts w:ascii="宋体" w:eastAsia="宋体" w:hAnsi="宋体" w:cs="Times New Roman" w:hint="eastAsia"/>
          <w:kern w:val="0"/>
          <w:szCs w:val="21"/>
          <w14:ligatures w14:val="none"/>
        </w:rPr>
        <w:t>）按本章前附表的规定计算总得分。</w:t>
      </w:r>
    </w:p>
    <w:p w14:paraId="19637E36"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3.3.2技术及商务部分（F2）得分由磋商小组成员独立评分，供应</w:t>
      </w:r>
      <w:proofErr w:type="gramStart"/>
      <w:r w:rsidRPr="00E43646">
        <w:rPr>
          <w:rFonts w:ascii="宋体" w:eastAsia="宋体" w:hAnsi="宋体" w:cs="Times New Roman" w:hint="eastAsia"/>
          <w:kern w:val="0"/>
          <w:szCs w:val="21"/>
          <w14:ligatures w14:val="none"/>
        </w:rPr>
        <w:t>商各项</w:t>
      </w:r>
      <w:proofErr w:type="gramEnd"/>
      <w:r w:rsidRPr="00E43646">
        <w:rPr>
          <w:rFonts w:ascii="宋体" w:eastAsia="宋体" w:hAnsi="宋体" w:cs="Times New Roman" w:hint="eastAsia"/>
          <w:kern w:val="0"/>
          <w:szCs w:val="21"/>
          <w14:ligatures w14:val="none"/>
        </w:rPr>
        <w:t>评分因素得分为该项因素各评委评分的算术平均值（保留小数点后两位），小数点后第三位“四舍五入”。</w:t>
      </w:r>
    </w:p>
    <w:p w14:paraId="18EDA075"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3.3.3磋商小组成员要依法独立评审，并对评审意见承担个人责任。磋商小组成员对需要共同认定的事项存在争议的，按照少数服从多数的原则做出结论。持不同意见的磋商小组成员应当在评标报告上签署不同意见并说明理由，否则视为同意。</w:t>
      </w:r>
    </w:p>
    <w:p w14:paraId="6F315CE0"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lang w:val="zh-CN"/>
          <w14:ligatures w14:val="none"/>
        </w:rPr>
      </w:pPr>
      <w:r w:rsidRPr="00E43646">
        <w:rPr>
          <w:rFonts w:ascii="宋体" w:eastAsia="宋体" w:hAnsi="宋体" w:cs="Times New Roman" w:hint="eastAsia"/>
          <w:b/>
          <w:bCs/>
          <w:kern w:val="0"/>
          <w:szCs w:val="21"/>
          <w:lang w:val="zh-CN"/>
          <w14:ligatures w14:val="none"/>
        </w:rPr>
        <w:t>3.4响应文件如果出现计算或表达上的错误，修正错误的原则如下：</w:t>
      </w:r>
    </w:p>
    <w:p w14:paraId="53C4FC4D" w14:textId="77777777" w:rsidR="00E43646" w:rsidRPr="00E43646" w:rsidRDefault="00E43646" w:rsidP="00E43646">
      <w:pPr>
        <w:adjustRightInd w:val="0"/>
        <w:snapToGrid w:val="0"/>
        <w:spacing w:line="360" w:lineRule="auto"/>
        <w:ind w:firstLineChars="200" w:firstLine="420"/>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（一）响应文件中开标一览表（报价表）内容与响应文件中相应内容不一致的，以开标一览表（报价表）为准；</w:t>
      </w:r>
    </w:p>
    <w:p w14:paraId="47100AC9" w14:textId="77777777" w:rsidR="00E43646" w:rsidRPr="00E43646" w:rsidRDefault="00E43646" w:rsidP="00E43646">
      <w:pPr>
        <w:widowControl/>
        <w:adjustRightInd w:val="0"/>
        <w:snapToGrid w:val="0"/>
        <w:spacing w:line="360" w:lineRule="auto"/>
        <w:ind w:firstLineChars="200" w:firstLine="420"/>
        <w:jc w:val="left"/>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（二）大写金额和小写金额不一致的，以大写金额为准；</w:t>
      </w:r>
    </w:p>
    <w:p w14:paraId="4D7AA1AD" w14:textId="77777777" w:rsidR="00E43646" w:rsidRPr="00E43646" w:rsidRDefault="00E43646" w:rsidP="00E43646">
      <w:pPr>
        <w:widowControl/>
        <w:adjustRightInd w:val="0"/>
        <w:snapToGrid w:val="0"/>
        <w:spacing w:line="360" w:lineRule="auto"/>
        <w:ind w:firstLineChars="200" w:firstLine="420"/>
        <w:jc w:val="left"/>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（三）单价金额小数点或者百分比有明显错位的，以开标一览表的总价为准，并修改单价；</w:t>
      </w:r>
    </w:p>
    <w:p w14:paraId="74994FD2" w14:textId="77777777" w:rsidR="00E43646" w:rsidRPr="00E43646" w:rsidRDefault="00E43646" w:rsidP="00E43646">
      <w:pPr>
        <w:widowControl/>
        <w:adjustRightInd w:val="0"/>
        <w:snapToGrid w:val="0"/>
        <w:spacing w:line="360" w:lineRule="auto"/>
        <w:ind w:firstLineChars="200" w:firstLine="420"/>
        <w:jc w:val="left"/>
        <w:rPr>
          <w:rFonts w:ascii="宋体" w:eastAsia="宋体" w:hAnsi="宋体" w:cs="Times New Roman" w:hint="eastAsia"/>
          <w:kern w:val="0"/>
          <w:szCs w:val="21"/>
          <w14:ligatures w14:val="none"/>
        </w:rPr>
      </w:pPr>
      <w:r w:rsidRPr="00E43646">
        <w:rPr>
          <w:rFonts w:ascii="宋体" w:eastAsia="宋体" w:hAnsi="宋体" w:cs="Times New Roman" w:hint="eastAsia"/>
          <w:kern w:val="0"/>
          <w:szCs w:val="21"/>
          <w14:ligatures w14:val="none"/>
        </w:rPr>
        <w:t>（四）总价金额与按单价汇总金额不一致的，以单价金额计算结果为准。</w:t>
      </w:r>
    </w:p>
    <w:p w14:paraId="389833A9" w14:textId="77777777" w:rsidR="00E43646" w:rsidRPr="00E43646" w:rsidRDefault="00E43646" w:rsidP="00E43646">
      <w:pPr>
        <w:adjustRightInd w:val="0"/>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kern w:val="0"/>
          <w:szCs w:val="21"/>
          <w14:ligatures w14:val="none"/>
        </w:rPr>
        <w:t>★同时出现两种以上不一致的，按照前款规定的顺序修正。按上述修正错误的原则及方法调整或修正响应文件的磋商报价，供应商同意后，调整后的磋商报价对</w:t>
      </w:r>
      <w:proofErr w:type="gramStart"/>
      <w:r w:rsidRPr="00E43646">
        <w:rPr>
          <w:rFonts w:ascii="宋体" w:eastAsia="宋体" w:hAnsi="宋体" w:cs="Times New Roman" w:hint="eastAsia"/>
          <w:kern w:val="0"/>
          <w:szCs w:val="21"/>
          <w14:ligatures w14:val="none"/>
        </w:rPr>
        <w:t>供应商起约束</w:t>
      </w:r>
      <w:proofErr w:type="gramEnd"/>
      <w:r w:rsidRPr="00E43646">
        <w:rPr>
          <w:rFonts w:ascii="宋体" w:eastAsia="宋体" w:hAnsi="宋体" w:cs="Times New Roman" w:hint="eastAsia"/>
          <w:kern w:val="0"/>
          <w:szCs w:val="21"/>
          <w14:ligatures w14:val="none"/>
        </w:rPr>
        <w:t>作用。如果供应商不接受修正后的报价，则其响应无效。</w:t>
      </w:r>
    </w:p>
    <w:p w14:paraId="4202A459" w14:textId="77777777" w:rsidR="00E43646" w:rsidRPr="00E43646" w:rsidRDefault="00E43646" w:rsidP="00E43646">
      <w:pPr>
        <w:keepNext/>
        <w:keepLines/>
        <w:adjustRightInd w:val="0"/>
        <w:snapToGrid w:val="0"/>
        <w:spacing w:line="360" w:lineRule="auto"/>
        <w:ind w:firstLineChars="200" w:firstLine="422"/>
        <w:outlineLvl w:val="2"/>
        <w:rPr>
          <w:rFonts w:ascii="宋体" w:eastAsia="宋体" w:hAnsi="宋体" w:cs="Times New Roman" w:hint="eastAsia"/>
          <w:b/>
          <w:bCs/>
          <w:kern w:val="0"/>
          <w:szCs w:val="21"/>
          <w14:ligatures w14:val="none"/>
        </w:rPr>
      </w:pPr>
      <w:bookmarkStart w:id="1992" w:name="_Toc321836413"/>
      <w:bookmarkStart w:id="1993" w:name="_Toc82683150"/>
      <w:bookmarkStart w:id="1994" w:name="_Toc83328650"/>
      <w:bookmarkStart w:id="1995" w:name="_Toc516501456"/>
      <w:bookmarkStart w:id="1996" w:name="_Toc432194885"/>
      <w:bookmarkStart w:id="1997" w:name="_Toc432106535"/>
      <w:bookmarkStart w:id="1998" w:name="_Toc46765070"/>
      <w:r w:rsidRPr="00E43646">
        <w:rPr>
          <w:rFonts w:ascii="宋体" w:eastAsia="宋体" w:hAnsi="宋体" w:cs="Times New Roman" w:hint="eastAsia"/>
          <w:b/>
          <w:bCs/>
          <w:kern w:val="0"/>
          <w:szCs w:val="21"/>
          <w14:ligatures w14:val="none"/>
        </w:rPr>
        <w:lastRenderedPageBreak/>
        <w:t>3.5 磋商结果</w:t>
      </w:r>
      <w:bookmarkEnd w:id="1992"/>
      <w:bookmarkEnd w:id="1993"/>
      <w:bookmarkEnd w:id="1994"/>
      <w:bookmarkEnd w:id="1995"/>
      <w:bookmarkEnd w:id="1996"/>
      <w:bookmarkEnd w:id="1997"/>
      <w:bookmarkEnd w:id="1998"/>
    </w:p>
    <w:p w14:paraId="7A67CEE2" w14:textId="77777777" w:rsidR="00E43646" w:rsidRPr="00E43646" w:rsidRDefault="00E43646" w:rsidP="00E43646">
      <w:pPr>
        <w:adjustRightInd w:val="0"/>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3</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5</w:t>
      </w:r>
      <w:r w:rsidRPr="00E43646">
        <w:rPr>
          <w:rFonts w:ascii="宋体" w:eastAsia="宋体" w:hAnsi="宋体" w:cs="Times New Roman"/>
          <w:szCs w:val="21"/>
          <w14:ligatures w14:val="none"/>
        </w:rPr>
        <w:t>.1</w:t>
      </w:r>
      <w:r w:rsidRPr="00E43646">
        <w:rPr>
          <w:rFonts w:ascii="宋体" w:eastAsia="宋体" w:hAnsi="宋体" w:cs="Times New Roman" w:hint="eastAsia"/>
          <w:szCs w:val="21"/>
          <w14:ligatures w14:val="none"/>
        </w:rPr>
        <w:t>磋商小组按最终得分由高到低顺序推荐成交候选人，并提出书面评标报告</w:t>
      </w:r>
      <w:r w:rsidRPr="00E43646">
        <w:rPr>
          <w:rFonts w:ascii="宋体" w:eastAsia="宋体" w:hAnsi="宋体" w:cs="Times New Roman"/>
          <w:szCs w:val="21"/>
          <w14:ligatures w14:val="none"/>
        </w:rPr>
        <w:t>。</w:t>
      </w:r>
    </w:p>
    <w:p w14:paraId="7B78AB29" w14:textId="77777777" w:rsidR="00E43646" w:rsidRPr="00E43646" w:rsidRDefault="00E43646" w:rsidP="00E43646">
      <w:pPr>
        <w:adjustRightInd w:val="0"/>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3</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5</w:t>
      </w:r>
      <w:r w:rsidRPr="00E43646">
        <w:rPr>
          <w:rFonts w:ascii="宋体" w:eastAsia="宋体" w:hAnsi="宋体" w:cs="Times New Roman"/>
          <w:szCs w:val="21"/>
          <w14:ligatures w14:val="none"/>
        </w:rPr>
        <w:t>.2 采购人根据磋商小组提出的书面评标报告和推荐的</w:t>
      </w:r>
      <w:r w:rsidRPr="00E43646">
        <w:rPr>
          <w:rFonts w:ascii="宋体" w:eastAsia="宋体" w:hAnsi="宋体" w:cs="Times New Roman" w:hint="eastAsia"/>
          <w:szCs w:val="21"/>
          <w14:ligatures w14:val="none"/>
        </w:rPr>
        <w:t>成交</w:t>
      </w:r>
      <w:r w:rsidRPr="00E43646">
        <w:rPr>
          <w:rFonts w:ascii="宋体" w:eastAsia="宋体" w:hAnsi="宋体" w:cs="Times New Roman"/>
          <w:szCs w:val="21"/>
          <w14:ligatures w14:val="none"/>
        </w:rPr>
        <w:t>候选人名单，确定</w:t>
      </w:r>
      <w:r w:rsidRPr="00E43646">
        <w:rPr>
          <w:rFonts w:ascii="宋体" w:eastAsia="宋体" w:hAnsi="宋体" w:cs="Times New Roman" w:hint="eastAsia"/>
          <w:szCs w:val="21"/>
          <w14:ligatures w14:val="none"/>
        </w:rPr>
        <w:t>成交</w:t>
      </w:r>
      <w:r w:rsidRPr="00E43646">
        <w:rPr>
          <w:rFonts w:ascii="宋体" w:eastAsia="宋体" w:hAnsi="宋体" w:cs="Times New Roman"/>
          <w:szCs w:val="21"/>
          <w14:ligatures w14:val="none"/>
        </w:rPr>
        <w:t>人。</w:t>
      </w:r>
    </w:p>
    <w:p w14:paraId="5F4B35DC" w14:textId="77777777" w:rsidR="00E43646" w:rsidRPr="00E43646" w:rsidRDefault="00E43646" w:rsidP="00E43646">
      <w:pPr>
        <w:adjustRightInd w:val="0"/>
        <w:snapToGrid w:val="0"/>
        <w:spacing w:line="360" w:lineRule="auto"/>
        <w:ind w:firstLineChars="200" w:firstLine="420"/>
        <w:jc w:val="left"/>
        <w:rPr>
          <w:rFonts w:ascii="宋体" w:eastAsia="宋体" w:hAnsi="宋体" w:cs="Times New Roman" w:hint="eastAsia"/>
          <w:szCs w:val="21"/>
          <w14:ligatures w14:val="none"/>
        </w:rPr>
      </w:pPr>
      <w:r w:rsidRPr="00E43646">
        <w:rPr>
          <w:rFonts w:ascii="宋体" w:eastAsia="宋体" w:hAnsi="宋体" w:cs="Times New Roman" w:hint="eastAsia"/>
          <w:szCs w:val="21"/>
          <w14:ligatures w14:val="none"/>
        </w:rPr>
        <w:t>3</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5</w:t>
      </w:r>
      <w:r w:rsidRPr="00E43646">
        <w:rPr>
          <w:rFonts w:ascii="宋体" w:eastAsia="宋体" w:hAnsi="宋体" w:cs="Times New Roman"/>
          <w:szCs w:val="21"/>
          <w14:ligatures w14:val="none"/>
        </w:rPr>
        <w:t>.</w:t>
      </w:r>
      <w:r w:rsidRPr="00E43646">
        <w:rPr>
          <w:rFonts w:ascii="宋体" w:eastAsia="宋体" w:hAnsi="宋体" w:cs="Times New Roman" w:hint="eastAsia"/>
          <w:szCs w:val="21"/>
          <w14:ligatures w14:val="none"/>
        </w:rPr>
        <w:t>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635E1D66" w14:textId="77777777" w:rsidR="00E43646" w:rsidRPr="00E43646" w:rsidRDefault="00E43646" w:rsidP="00E43646">
      <w:pPr>
        <w:adjustRightInd w:val="0"/>
        <w:snapToGrid w:val="0"/>
        <w:spacing w:line="360" w:lineRule="auto"/>
        <w:rPr>
          <w:rFonts w:ascii="宋体" w:eastAsia="宋体" w:hAnsi="宋体" w:cs="Times New Roman" w:hint="eastAsia"/>
          <w:kern w:val="0"/>
          <w:sz w:val="24"/>
          <w:szCs w:val="24"/>
          <w14:ligatures w14:val="none"/>
        </w:rPr>
      </w:pPr>
      <w:r w:rsidRPr="00E43646">
        <w:rPr>
          <w:rFonts w:ascii="宋体" w:eastAsia="宋体" w:hAnsi="宋体" w:cs="Times New Roman" w:hint="eastAsia"/>
          <w:kern w:val="0"/>
          <w:sz w:val="24"/>
          <w:szCs w:val="24"/>
          <w14:ligatures w14:val="none"/>
        </w:rPr>
        <w:t xml:space="preserve"> </w:t>
      </w:r>
    </w:p>
    <w:p w14:paraId="7A2FC76D" w14:textId="77777777" w:rsidR="00182AEF" w:rsidRPr="00E43646" w:rsidRDefault="00182AEF">
      <w:pPr>
        <w:rPr>
          <w:rFonts w:hint="eastAsia"/>
        </w:rPr>
      </w:pPr>
    </w:p>
    <w:sectPr w:rsidR="00182AEF" w:rsidRPr="00E43646" w:rsidSect="00E43646">
      <w:headerReference w:type="default" r:id="rId8"/>
      <w:footerReference w:type="default" r:id="rId9"/>
      <w:pgSz w:w="11906" w:h="16838"/>
      <w:pgMar w:top="1440" w:right="1440" w:bottom="1440" w:left="1440" w:header="680" w:footer="851"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8ABB1" w14:textId="77777777" w:rsidR="00E82BFD" w:rsidRDefault="00E82BFD">
      <w:pPr>
        <w:rPr>
          <w:rFonts w:hint="eastAsia"/>
        </w:rPr>
      </w:pPr>
      <w:r>
        <w:separator/>
      </w:r>
    </w:p>
  </w:endnote>
  <w:endnote w:type="continuationSeparator" w:id="0">
    <w:p w14:paraId="0778B3E1" w14:textId="77777777" w:rsidR="00E82BFD" w:rsidRDefault="00E82BF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仿宋_GB2312">
    <w:altName w:val="微软雅黑"/>
    <w:charset w:val="86"/>
    <w:family w:val="modern"/>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Sans Serif">
    <w:altName w:val="Arial"/>
    <w:charset w:val="00"/>
    <w:family w:val="swiss"/>
    <w:pitch w:val="default"/>
    <w:sig w:usb0="00000003" w:usb1="00000000" w:usb2="00000000" w:usb3="00000000" w:csb0="00000001" w:csb1="00000000"/>
  </w:font>
  <w:font w:name="ˎ̥">
    <w:altName w:val="Times New Roman"/>
    <w:charset w:val="00"/>
    <w:family w:val="roman"/>
    <w:pitch w:val="default"/>
    <w:sig w:usb0="00000000" w:usb1="00000000" w:usb2="00000000" w:usb3="00000000" w:csb0="00040001" w:csb1="00000000"/>
  </w:font>
  <w:font w:name=".......">
    <w:altName w:val="宋体"/>
    <w:charset w:val="86"/>
    <w:family w:val="auto"/>
    <w:pitch w:val="default"/>
    <w:sig w:usb0="00000000" w:usb1="00000000" w:usb2="00000010" w:usb3="00000000" w:csb0="00040000" w:csb1="00000000"/>
  </w:font>
  <w:font w:name="Times">
    <w:panose1 w:val="02020603050405020304"/>
    <w:charset w:val="00"/>
    <w:family w:val="roman"/>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Microsoft YaHei UI">
    <w:panose1 w:val="020B0503020204020204"/>
    <w:charset w:val="86"/>
    <w:family w:val="swiss"/>
    <w:pitch w:val="variable"/>
    <w:sig w:usb0="80000287" w:usb1="2ACF3C50" w:usb2="00000016" w:usb3="00000000" w:csb0="0004001F" w:csb1="00000000"/>
  </w:font>
  <w:font w:name="??">
    <w:altName w:val="微软雅黑"/>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pitch w:val="variable"/>
    <w:sig w:usb0="00000003" w:usb1="00000000" w:usb2="00000000" w:usb3="00000000" w:csb0="00000001" w:csb1="00000000"/>
  </w:font>
  <w:font w:name="Arial Unicode MS">
    <w:panose1 w:val="020B0604020202020204"/>
    <w:charset w:val="86"/>
    <w:family w:val="swiss"/>
    <w:pitch w:val="variable"/>
    <w:sig w:usb0="F7FFAFFF" w:usb1="E9DFFFFF" w:usb2="0000003F" w:usb3="00000000" w:csb0="003F01FF" w:csb1="00000000"/>
  </w:font>
  <w:font w:name="方正姚体">
    <w:panose1 w:val="02010601030101010101"/>
    <w:charset w:val="86"/>
    <w:family w:val="auto"/>
    <w:pitch w:val="variable"/>
    <w:sig w:usb0="00000003"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全真中明體">
    <w:altName w:val="MingLiU-ExtB"/>
    <w:charset w:val="88"/>
    <w:family w:val="modern"/>
    <w:pitch w:val="default"/>
    <w:sig w:usb0="00000000" w:usb1="00000000" w:usb2="00000010" w:usb3="00000000" w:csb0="00100000" w:csb1="00000000"/>
  </w:font>
  <w:font w:name="微软雅黑">
    <w:panose1 w:val="020B0503020204020204"/>
    <w:charset w:val="86"/>
    <w:family w:val="swiss"/>
    <w:pitch w:val="variable"/>
    <w:sig w:usb0="80000287" w:usb1="2ACF3C50" w:usb2="00000016" w:usb3="00000000" w:csb0="0004001F" w:csb1="00000000"/>
  </w:font>
  <w:font w:name="ATRotisSemiSans-Bold">
    <w:altName w:val="黑体"/>
    <w:charset w:val="00"/>
    <w:family w:val="auto"/>
    <w:pitch w:val="default"/>
    <w:sig w:usb0="00000000" w:usb1="00000000" w:usb2="00000000" w:usb3="00000000" w:csb0="00040001" w:csb1="00000000"/>
  </w:font>
  <w:font w:name="CG Times">
    <w:altName w:val="Times New Roman"/>
    <w:charset w:val="00"/>
    <w:family w:val="roman"/>
    <w:pitch w:val="default"/>
    <w:sig w:usb0="00000000" w:usb1="00000000" w:usb2="00000000" w:usb3="00000000" w:csb0="00000093" w:csb1="00000000"/>
  </w:font>
  <w:font w:name="华文楷体">
    <w:panose1 w:val="02010600040101010101"/>
    <w:charset w:val="86"/>
    <w:family w:val="auto"/>
    <w:pitch w:val="variable"/>
    <w:sig w:usb0="00000287" w:usb1="080F0000" w:usb2="00000010" w:usb3="00000000" w:csb0="0004009F" w:csb1="00000000"/>
  </w:font>
  <w:font w:name="Arial Bold">
    <w:altName w:val="Arial"/>
    <w:panose1 w:val="020B0704020202020204"/>
    <w:charset w:val="00"/>
    <w:family w:val="auto"/>
    <w:pitch w:val="default"/>
    <w:sig w:usb0="00000000" w:usb1="00000000" w:usb2="00000000" w:usb3="00000000" w:csb0="00040001" w:csb1="00000000"/>
  </w:font>
  <w:font w:name="隶书">
    <w:panose1 w:val="02010509060101010101"/>
    <w:charset w:val="86"/>
    <w:family w:val="modern"/>
    <w:pitch w:val="fixed"/>
    <w:sig w:usb0="00000001" w:usb1="080E0000" w:usb2="00000010" w:usb3="00000000" w:csb0="00040000" w:csb1="00000000"/>
  </w:font>
  <w:font w:name="宋体-18030">
    <w:altName w:val="微软雅黑"/>
    <w:charset w:val="86"/>
    <w:family w:val="modern"/>
    <w:pitch w:val="default"/>
    <w:sig w:usb0="00000000" w:usb1="00000000" w:usb2="000A005E" w:usb3="00000000" w:csb0="00040001" w:csb1="00000000"/>
  </w:font>
  <w:font w:name="新宋体-18030">
    <w:altName w:val="Arial Unicode MS"/>
    <w:charset w:val="7A"/>
    <w:family w:val="modern"/>
    <w:pitch w:val="default"/>
    <w:sig w:usb0="00000000" w:usb1="00000000" w:usb2="000A005E" w:usb3="00000000" w:csb0="00040001" w:csb1="00000000"/>
  </w:font>
  <w:font w:name="方正小标宋_GBK">
    <w:altName w:val="微软雅黑"/>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E910C" w14:textId="77777777" w:rsidR="00780DBC" w:rsidRDefault="00000000">
    <w:pPr>
      <w:pStyle w:val="afff"/>
      <w:jc w:val="center"/>
      <w:rPr>
        <w:rFonts w:hint="eastAsia"/>
      </w:rPr>
    </w:pPr>
    <w:r>
      <w:fldChar w:fldCharType="begin"/>
    </w:r>
    <w:r>
      <w:instrText>PAGE   \* MERGEFORMAT</w:instrText>
    </w:r>
    <w:r>
      <w:fldChar w:fldCharType="separate"/>
    </w:r>
    <w:r w:rsidRPr="004241DA">
      <w:rPr>
        <w:noProof/>
        <w:lang w:val="zh-CN"/>
      </w:rPr>
      <w:t>159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38E6B" w14:textId="77777777" w:rsidR="00E82BFD" w:rsidRDefault="00E82BFD">
      <w:pPr>
        <w:rPr>
          <w:rFonts w:hint="eastAsia"/>
        </w:rPr>
      </w:pPr>
      <w:r>
        <w:separator/>
      </w:r>
    </w:p>
  </w:footnote>
  <w:footnote w:type="continuationSeparator" w:id="0">
    <w:p w14:paraId="370E4414" w14:textId="77777777" w:rsidR="00E82BFD" w:rsidRDefault="00E82BF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81302" w14:textId="77777777" w:rsidR="00780DBC" w:rsidRDefault="00000000">
    <w:pPr>
      <w:jc w:val="right"/>
      <w:rPr>
        <w:rFonts w:hint="eastAsia"/>
        <w:bCs/>
      </w:rPr>
    </w:pPr>
    <w:r>
      <w:rPr>
        <w:rFonts w:hint="eastAsia"/>
        <w:bCs/>
      </w:rPr>
      <w:t>磋商文件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E2495B2"/>
    <w:multiLevelType w:val="singleLevel"/>
    <w:tmpl w:val="DE2495B2"/>
    <w:lvl w:ilvl="0">
      <w:start w:val="7"/>
      <w:numFmt w:val="chineseCounting"/>
      <w:pStyle w:val="2"/>
      <w:suff w:val="nothing"/>
      <w:lvlText w:val="（%1）"/>
      <w:lvlJc w:val="left"/>
      <w:pPr>
        <w:ind w:left="0" w:firstLine="0"/>
      </w:pPr>
    </w:lvl>
  </w:abstractNum>
  <w:abstractNum w:abstractNumId="1" w15:restartNumberingAfterBreak="0">
    <w:nsid w:val="11EF3BBC"/>
    <w:multiLevelType w:val="multilevel"/>
    <w:tmpl w:val="11EF3BBC"/>
    <w:lvl w:ilvl="0">
      <w:start w:val="1"/>
      <w:numFmt w:val="bullet"/>
      <w:pStyle w:val="1"/>
      <w:lvlText w:val="♦"/>
      <w:lvlJc w:val="left"/>
      <w:pPr>
        <w:tabs>
          <w:tab w:val="num" w:pos="814"/>
        </w:tabs>
        <w:ind w:left="794" w:hanging="340"/>
      </w:pPr>
      <w:rPr>
        <w:rFonts w:ascii="Arial Narrow" w:eastAsia="宋体" w:hAnsi="Arial Narrow" w:hint="default"/>
        <w:b w:val="0"/>
        <w:i w:val="0"/>
        <w:color w:val="000000"/>
        <w:spacing w:val="-20"/>
        <w:sz w:val="24"/>
      </w:rPr>
    </w:lvl>
    <w:lvl w:ilvl="1">
      <w:start w:val="1"/>
      <w:numFmt w:val="bullet"/>
      <w:pStyle w:val="3"/>
      <w:lvlText w:val=""/>
      <w:lvlJc w:val="left"/>
      <w:pPr>
        <w:tabs>
          <w:tab w:val="num" w:pos="840"/>
        </w:tabs>
        <w:ind w:left="840" w:hanging="420"/>
      </w:pPr>
      <w:rPr>
        <w:rFonts w:ascii="Wingdings" w:hAnsi="Wingdings" w:hint="default"/>
      </w:rPr>
    </w:lvl>
    <w:lvl w:ilvl="2">
      <w:start w:val="1"/>
      <w:numFmt w:val="bullet"/>
      <w:pStyle w:val="4"/>
      <w:lvlText w:val=""/>
      <w:lvlJc w:val="left"/>
      <w:pPr>
        <w:tabs>
          <w:tab w:val="num" w:pos="1260"/>
        </w:tabs>
        <w:ind w:left="1260" w:hanging="420"/>
      </w:pPr>
      <w:rPr>
        <w:rFonts w:ascii="Wingdings" w:hAnsi="Wingdings" w:hint="default"/>
      </w:rPr>
    </w:lvl>
    <w:lvl w:ilvl="3">
      <w:start w:val="1"/>
      <w:numFmt w:val="bullet"/>
      <w:pStyle w:val="5"/>
      <w:lvlText w:val=""/>
      <w:lvlJc w:val="left"/>
      <w:pPr>
        <w:tabs>
          <w:tab w:val="num" w:pos="1680"/>
        </w:tabs>
        <w:ind w:left="1680" w:hanging="420"/>
      </w:pPr>
      <w:rPr>
        <w:rFonts w:ascii="Wingdings" w:hAnsi="Wingdings" w:hint="default"/>
      </w:rPr>
    </w:lvl>
    <w:lvl w:ilvl="4">
      <w:start w:val="1"/>
      <w:numFmt w:val="bullet"/>
      <w:pStyle w:val="6"/>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B426FBD"/>
    <w:multiLevelType w:val="multilevel"/>
    <w:tmpl w:val="1B426FBD"/>
    <w:lvl w:ilvl="0">
      <w:start w:val="1"/>
      <w:numFmt w:val="japaneseCounting"/>
      <w:pStyle w:val="Title4"/>
      <w:lvlText w:val="%1、"/>
      <w:lvlJc w:val="left"/>
      <w:pPr>
        <w:ind w:left="420" w:hanging="42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41AA53E4"/>
    <w:multiLevelType w:val="multilevel"/>
    <w:tmpl w:val="41AA53E4"/>
    <w:lvl w:ilvl="0">
      <w:start w:val="1"/>
      <w:numFmt w:val="decimal"/>
      <w:pStyle w:val="BulletTitle"/>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458B36FD"/>
    <w:multiLevelType w:val="multilevel"/>
    <w:tmpl w:val="458B36FD"/>
    <w:lvl w:ilvl="0">
      <w:start w:val="1"/>
      <w:numFmt w:val="decimal"/>
      <w:pStyle w:val="a"/>
      <w:lvlText w:val="%1."/>
      <w:lvlJc w:val="left"/>
      <w:pPr>
        <w:tabs>
          <w:tab w:val="num" w:pos="786"/>
        </w:tabs>
        <w:ind w:left="786" w:hanging="360"/>
      </w:pPr>
      <w:rPr>
        <w:rFonts w:cs="Times New Roman" w:hint="default"/>
        <w:color w:val="auto"/>
        <w:lang w:val="en-US"/>
      </w:rPr>
    </w:lvl>
    <w:lvl w:ilvl="1">
      <w:start w:val="1"/>
      <w:numFmt w:val="decimal"/>
      <w:isLgl/>
      <w:lvlText w:val="%1.%2"/>
      <w:lvlJc w:val="left"/>
      <w:pPr>
        <w:ind w:left="1335" w:hanging="915"/>
      </w:pPr>
      <w:rPr>
        <w:rFonts w:cs="Times New Roman" w:hint="default"/>
      </w:rPr>
    </w:lvl>
    <w:lvl w:ilvl="2">
      <w:start w:val="1"/>
      <w:numFmt w:val="decimal"/>
      <w:isLgl/>
      <w:lvlText w:val="%1.%2.%3"/>
      <w:lvlJc w:val="left"/>
      <w:pPr>
        <w:ind w:left="1613" w:hanging="915"/>
      </w:pPr>
      <w:rPr>
        <w:rFonts w:cs="Times New Roman" w:hint="default"/>
      </w:rPr>
    </w:lvl>
    <w:lvl w:ilvl="3">
      <w:start w:val="1"/>
      <w:numFmt w:val="decimal"/>
      <w:isLgl/>
      <w:lvlText w:val="%1.%2.%3.%4"/>
      <w:lvlJc w:val="left"/>
      <w:pPr>
        <w:ind w:left="1891" w:hanging="915"/>
      </w:pPr>
      <w:rPr>
        <w:rFonts w:cs="Times New Roman" w:hint="default"/>
      </w:rPr>
    </w:lvl>
    <w:lvl w:ilvl="4">
      <w:start w:val="1"/>
      <w:numFmt w:val="decimal"/>
      <w:isLgl/>
      <w:lvlText w:val="%1.%2.%3.%4.%5"/>
      <w:lvlJc w:val="left"/>
      <w:pPr>
        <w:ind w:left="2334" w:hanging="1080"/>
      </w:pPr>
      <w:rPr>
        <w:rFonts w:cs="Times New Roman" w:hint="default"/>
      </w:rPr>
    </w:lvl>
    <w:lvl w:ilvl="5">
      <w:start w:val="1"/>
      <w:numFmt w:val="decimal"/>
      <w:isLgl/>
      <w:lvlText w:val="%1.%2.%3.%4.%5.%6"/>
      <w:lvlJc w:val="left"/>
      <w:pPr>
        <w:ind w:left="2612" w:hanging="1080"/>
      </w:pPr>
      <w:rPr>
        <w:rFonts w:cs="Times New Roman" w:hint="default"/>
      </w:rPr>
    </w:lvl>
    <w:lvl w:ilvl="6">
      <w:start w:val="1"/>
      <w:numFmt w:val="decimal"/>
      <w:isLgl/>
      <w:lvlText w:val="%1.%2.%3.%4.%5.%6.%7"/>
      <w:lvlJc w:val="left"/>
      <w:pPr>
        <w:ind w:left="2890" w:hanging="1080"/>
      </w:pPr>
      <w:rPr>
        <w:rFonts w:cs="Times New Roman" w:hint="default"/>
      </w:rPr>
    </w:lvl>
    <w:lvl w:ilvl="7">
      <w:start w:val="1"/>
      <w:numFmt w:val="decimal"/>
      <w:isLgl/>
      <w:lvlText w:val="%1.%2.%3.%4.%5.%6.%7.%8"/>
      <w:lvlJc w:val="left"/>
      <w:pPr>
        <w:ind w:left="3528" w:hanging="1440"/>
      </w:pPr>
      <w:rPr>
        <w:rFonts w:cs="Times New Roman" w:hint="default"/>
      </w:rPr>
    </w:lvl>
    <w:lvl w:ilvl="8">
      <w:start w:val="1"/>
      <w:numFmt w:val="decimal"/>
      <w:isLgl/>
      <w:lvlText w:val="%1.%2.%3.%4.%5.%6.%7.%8.%9"/>
      <w:lvlJc w:val="left"/>
      <w:pPr>
        <w:ind w:left="3806" w:hanging="1440"/>
      </w:pPr>
      <w:rPr>
        <w:rFonts w:cs="Times New Roman" w:hint="default"/>
      </w:rPr>
    </w:lvl>
  </w:abstractNum>
  <w:abstractNum w:abstractNumId="5" w15:restartNumberingAfterBreak="0">
    <w:nsid w:val="48BF79CD"/>
    <w:multiLevelType w:val="multilevel"/>
    <w:tmpl w:val="48BF79CD"/>
    <w:lvl w:ilvl="0">
      <w:start w:val="1"/>
      <w:numFmt w:val="bullet"/>
      <w:lvlText w:val=""/>
      <w:lvlJc w:val="left"/>
      <w:pPr>
        <w:ind w:left="880" w:hanging="420"/>
      </w:pPr>
      <w:rPr>
        <w:rFonts w:ascii="Wingdings" w:hAnsi="Wingdings" w:hint="default"/>
      </w:rPr>
    </w:lvl>
    <w:lvl w:ilvl="1">
      <w:start w:val="1"/>
      <w:numFmt w:val="bullet"/>
      <w:lvlText w:val=""/>
      <w:lvlJc w:val="left"/>
      <w:pPr>
        <w:ind w:left="1300" w:hanging="420"/>
      </w:pPr>
      <w:rPr>
        <w:rFonts w:ascii="Wingdings" w:hAnsi="Wingdings" w:hint="default"/>
      </w:rPr>
    </w:lvl>
    <w:lvl w:ilvl="2">
      <w:start w:val="1"/>
      <w:numFmt w:val="bullet"/>
      <w:lvlText w:val=""/>
      <w:lvlJc w:val="left"/>
      <w:pPr>
        <w:ind w:left="1720" w:hanging="420"/>
      </w:pPr>
      <w:rPr>
        <w:rFonts w:ascii="Wingdings" w:hAnsi="Wingdings" w:hint="default"/>
      </w:rPr>
    </w:lvl>
    <w:lvl w:ilvl="3">
      <w:start w:val="1"/>
      <w:numFmt w:val="bullet"/>
      <w:lvlText w:val=""/>
      <w:lvlJc w:val="left"/>
      <w:pPr>
        <w:ind w:left="2140" w:hanging="420"/>
      </w:pPr>
      <w:rPr>
        <w:rFonts w:ascii="Wingdings" w:hAnsi="Wingdings" w:hint="default"/>
      </w:rPr>
    </w:lvl>
    <w:lvl w:ilvl="4">
      <w:start w:val="1"/>
      <w:numFmt w:val="bullet"/>
      <w:lvlText w:val=""/>
      <w:lvlJc w:val="left"/>
      <w:pPr>
        <w:ind w:left="2560" w:hanging="420"/>
      </w:pPr>
      <w:rPr>
        <w:rFonts w:ascii="Wingdings" w:hAnsi="Wingdings" w:hint="default"/>
      </w:rPr>
    </w:lvl>
    <w:lvl w:ilvl="5">
      <w:start w:val="1"/>
      <w:numFmt w:val="bullet"/>
      <w:lvlText w:val=""/>
      <w:lvlJc w:val="left"/>
      <w:pPr>
        <w:ind w:left="2980" w:hanging="420"/>
      </w:pPr>
      <w:rPr>
        <w:rFonts w:ascii="Wingdings" w:hAnsi="Wingdings" w:hint="default"/>
      </w:rPr>
    </w:lvl>
    <w:lvl w:ilvl="6">
      <w:start w:val="1"/>
      <w:numFmt w:val="bullet"/>
      <w:lvlText w:val=""/>
      <w:lvlJc w:val="left"/>
      <w:pPr>
        <w:ind w:left="3400" w:hanging="420"/>
      </w:pPr>
      <w:rPr>
        <w:rFonts w:ascii="Wingdings" w:hAnsi="Wingdings" w:hint="default"/>
      </w:rPr>
    </w:lvl>
    <w:lvl w:ilvl="7">
      <w:start w:val="1"/>
      <w:numFmt w:val="bullet"/>
      <w:lvlText w:val=""/>
      <w:lvlJc w:val="left"/>
      <w:pPr>
        <w:ind w:left="3820" w:hanging="420"/>
      </w:pPr>
      <w:rPr>
        <w:rFonts w:ascii="Wingdings" w:hAnsi="Wingdings" w:hint="default"/>
      </w:rPr>
    </w:lvl>
    <w:lvl w:ilvl="8">
      <w:start w:val="1"/>
      <w:numFmt w:val="bullet"/>
      <w:lvlText w:val=""/>
      <w:lvlJc w:val="left"/>
      <w:pPr>
        <w:ind w:left="4240" w:hanging="420"/>
      </w:pPr>
      <w:rPr>
        <w:rFonts w:ascii="Wingdings" w:hAnsi="Wingdings" w:hint="default"/>
      </w:rPr>
    </w:lvl>
  </w:abstractNum>
  <w:abstractNum w:abstractNumId="6" w15:restartNumberingAfterBreak="0">
    <w:nsid w:val="6858484E"/>
    <w:multiLevelType w:val="hybridMultilevel"/>
    <w:tmpl w:val="DCC641C2"/>
    <w:lvl w:ilvl="0" w:tplc="DEC6DCD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E87019F"/>
    <w:multiLevelType w:val="multilevel"/>
    <w:tmpl w:val="6E87019F"/>
    <w:lvl w:ilvl="0">
      <w:start w:val="1"/>
      <w:numFmt w:val="chineseCountingThousand"/>
      <w:pStyle w:val="a0"/>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306014084">
    <w:abstractNumId w:val="5"/>
  </w:num>
  <w:num w:numId="2" w16cid:durableId="249314816">
    <w:abstractNumId w:val="7"/>
  </w:num>
  <w:num w:numId="3" w16cid:durableId="1337346091">
    <w:abstractNumId w:val="2"/>
  </w:num>
  <w:num w:numId="4" w16cid:durableId="1693996825">
    <w:abstractNumId w:val="4"/>
  </w:num>
  <w:num w:numId="5" w16cid:durableId="698966129">
    <w:abstractNumId w:val="1"/>
  </w:num>
  <w:num w:numId="6" w16cid:durableId="320620453">
    <w:abstractNumId w:val="3"/>
  </w:num>
  <w:num w:numId="7" w16cid:durableId="1495683706">
    <w:abstractNumId w:val="0"/>
    <w:lvlOverride w:ilvl="0">
      <w:startOverride w:val="7"/>
    </w:lvlOverride>
  </w:num>
  <w:num w:numId="8" w16cid:durableId="11871323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646"/>
    <w:rsid w:val="000008FB"/>
    <w:rsid w:val="000030A6"/>
    <w:rsid w:val="00020070"/>
    <w:rsid w:val="0002241E"/>
    <w:rsid w:val="0002591B"/>
    <w:rsid w:val="00025D68"/>
    <w:rsid w:val="000359EF"/>
    <w:rsid w:val="000366F3"/>
    <w:rsid w:val="00044228"/>
    <w:rsid w:val="00046327"/>
    <w:rsid w:val="0005388B"/>
    <w:rsid w:val="00056C53"/>
    <w:rsid w:val="00056E7D"/>
    <w:rsid w:val="00062864"/>
    <w:rsid w:val="000639E7"/>
    <w:rsid w:val="00064103"/>
    <w:rsid w:val="00070DDA"/>
    <w:rsid w:val="000718D4"/>
    <w:rsid w:val="0007747F"/>
    <w:rsid w:val="000819DA"/>
    <w:rsid w:val="00082330"/>
    <w:rsid w:val="00090753"/>
    <w:rsid w:val="0009323A"/>
    <w:rsid w:val="000962F4"/>
    <w:rsid w:val="000A5ECE"/>
    <w:rsid w:val="000B12A4"/>
    <w:rsid w:val="000B38AA"/>
    <w:rsid w:val="000C53A1"/>
    <w:rsid w:val="000D1C04"/>
    <w:rsid w:val="000D46B5"/>
    <w:rsid w:val="000E4E8C"/>
    <w:rsid w:val="000E51A5"/>
    <w:rsid w:val="000F0B42"/>
    <w:rsid w:val="000F3FD1"/>
    <w:rsid w:val="000F6981"/>
    <w:rsid w:val="00106FE4"/>
    <w:rsid w:val="00130798"/>
    <w:rsid w:val="0014189D"/>
    <w:rsid w:val="00143E24"/>
    <w:rsid w:val="001453D6"/>
    <w:rsid w:val="00166C2F"/>
    <w:rsid w:val="00172002"/>
    <w:rsid w:val="00181BBE"/>
    <w:rsid w:val="00182AEF"/>
    <w:rsid w:val="00184B21"/>
    <w:rsid w:val="00191BDD"/>
    <w:rsid w:val="00193232"/>
    <w:rsid w:val="00196E78"/>
    <w:rsid w:val="001A28A6"/>
    <w:rsid w:val="001B1EE1"/>
    <w:rsid w:val="001B5C70"/>
    <w:rsid w:val="001C216E"/>
    <w:rsid w:val="001C37D9"/>
    <w:rsid w:val="001C7C49"/>
    <w:rsid w:val="001E06EC"/>
    <w:rsid w:val="001E55A3"/>
    <w:rsid w:val="001E59EC"/>
    <w:rsid w:val="001F2F13"/>
    <w:rsid w:val="001F67AF"/>
    <w:rsid w:val="001F72FE"/>
    <w:rsid w:val="0021027F"/>
    <w:rsid w:val="00222633"/>
    <w:rsid w:val="00224B57"/>
    <w:rsid w:val="00225535"/>
    <w:rsid w:val="0024106A"/>
    <w:rsid w:val="00244805"/>
    <w:rsid w:val="0026497D"/>
    <w:rsid w:val="00266D49"/>
    <w:rsid w:val="002708AA"/>
    <w:rsid w:val="002768B1"/>
    <w:rsid w:val="002854DB"/>
    <w:rsid w:val="002912D2"/>
    <w:rsid w:val="00292C65"/>
    <w:rsid w:val="002B7366"/>
    <w:rsid w:val="002C49BE"/>
    <w:rsid w:val="002D66B0"/>
    <w:rsid w:val="002D7D3D"/>
    <w:rsid w:val="002F7C19"/>
    <w:rsid w:val="00300475"/>
    <w:rsid w:val="00305DFA"/>
    <w:rsid w:val="003068A5"/>
    <w:rsid w:val="00307525"/>
    <w:rsid w:val="00315A38"/>
    <w:rsid w:val="003236CB"/>
    <w:rsid w:val="00325592"/>
    <w:rsid w:val="00333294"/>
    <w:rsid w:val="00333CE4"/>
    <w:rsid w:val="0035488C"/>
    <w:rsid w:val="00363B7C"/>
    <w:rsid w:val="00367BFB"/>
    <w:rsid w:val="00370B9F"/>
    <w:rsid w:val="00375CC2"/>
    <w:rsid w:val="0038691D"/>
    <w:rsid w:val="00386B9D"/>
    <w:rsid w:val="003900A3"/>
    <w:rsid w:val="00390D90"/>
    <w:rsid w:val="00397529"/>
    <w:rsid w:val="003A44B2"/>
    <w:rsid w:val="003A57EE"/>
    <w:rsid w:val="003B0C17"/>
    <w:rsid w:val="003B3F19"/>
    <w:rsid w:val="003C443F"/>
    <w:rsid w:val="003C4967"/>
    <w:rsid w:val="003F7D65"/>
    <w:rsid w:val="004048F5"/>
    <w:rsid w:val="004107FE"/>
    <w:rsid w:val="00413927"/>
    <w:rsid w:val="004145F0"/>
    <w:rsid w:val="0042658D"/>
    <w:rsid w:val="00435776"/>
    <w:rsid w:val="004371EB"/>
    <w:rsid w:val="00442531"/>
    <w:rsid w:val="00451456"/>
    <w:rsid w:val="00452632"/>
    <w:rsid w:val="004566D7"/>
    <w:rsid w:val="00461039"/>
    <w:rsid w:val="00461EB1"/>
    <w:rsid w:val="00466D9B"/>
    <w:rsid w:val="004715A7"/>
    <w:rsid w:val="00484389"/>
    <w:rsid w:val="004930E1"/>
    <w:rsid w:val="004A03E2"/>
    <w:rsid w:val="004C20C0"/>
    <w:rsid w:val="004E3CF9"/>
    <w:rsid w:val="004E3E22"/>
    <w:rsid w:val="004E66A6"/>
    <w:rsid w:val="00500D16"/>
    <w:rsid w:val="0050418A"/>
    <w:rsid w:val="005242F9"/>
    <w:rsid w:val="005313D2"/>
    <w:rsid w:val="005407D0"/>
    <w:rsid w:val="00541244"/>
    <w:rsid w:val="00546199"/>
    <w:rsid w:val="00546EE7"/>
    <w:rsid w:val="00552752"/>
    <w:rsid w:val="00560236"/>
    <w:rsid w:val="00562A4D"/>
    <w:rsid w:val="00563269"/>
    <w:rsid w:val="00565081"/>
    <w:rsid w:val="00567DE2"/>
    <w:rsid w:val="00575F69"/>
    <w:rsid w:val="0058123B"/>
    <w:rsid w:val="00584441"/>
    <w:rsid w:val="00592544"/>
    <w:rsid w:val="005929A0"/>
    <w:rsid w:val="00594CBE"/>
    <w:rsid w:val="00596039"/>
    <w:rsid w:val="00597D33"/>
    <w:rsid w:val="005A46C4"/>
    <w:rsid w:val="005A4C9D"/>
    <w:rsid w:val="005B4536"/>
    <w:rsid w:val="005C4B41"/>
    <w:rsid w:val="005D197F"/>
    <w:rsid w:val="005D69E8"/>
    <w:rsid w:val="005D711A"/>
    <w:rsid w:val="005D7537"/>
    <w:rsid w:val="005E022B"/>
    <w:rsid w:val="005F6DB5"/>
    <w:rsid w:val="0060579C"/>
    <w:rsid w:val="00606E8C"/>
    <w:rsid w:val="00630974"/>
    <w:rsid w:val="00630FD2"/>
    <w:rsid w:val="006324CC"/>
    <w:rsid w:val="00634F89"/>
    <w:rsid w:val="006421BA"/>
    <w:rsid w:val="00647A7B"/>
    <w:rsid w:val="00664F6C"/>
    <w:rsid w:val="0067594B"/>
    <w:rsid w:val="00682632"/>
    <w:rsid w:val="00682D32"/>
    <w:rsid w:val="00685C54"/>
    <w:rsid w:val="00685CED"/>
    <w:rsid w:val="006877A3"/>
    <w:rsid w:val="00692BE7"/>
    <w:rsid w:val="00694B1A"/>
    <w:rsid w:val="006A2345"/>
    <w:rsid w:val="006A30CE"/>
    <w:rsid w:val="006A54F8"/>
    <w:rsid w:val="006A7120"/>
    <w:rsid w:val="006B01BE"/>
    <w:rsid w:val="006B0886"/>
    <w:rsid w:val="006B3293"/>
    <w:rsid w:val="006C0353"/>
    <w:rsid w:val="006C16B4"/>
    <w:rsid w:val="006C272B"/>
    <w:rsid w:val="006D10A0"/>
    <w:rsid w:val="006D116F"/>
    <w:rsid w:val="006D34E2"/>
    <w:rsid w:val="006D6F6D"/>
    <w:rsid w:val="006E1624"/>
    <w:rsid w:val="006E285A"/>
    <w:rsid w:val="006E3D29"/>
    <w:rsid w:val="006E52BC"/>
    <w:rsid w:val="006E7C6C"/>
    <w:rsid w:val="00701AD9"/>
    <w:rsid w:val="00702BBB"/>
    <w:rsid w:val="0070715C"/>
    <w:rsid w:val="007100E6"/>
    <w:rsid w:val="007213A7"/>
    <w:rsid w:val="00722182"/>
    <w:rsid w:val="00725C1C"/>
    <w:rsid w:val="00736444"/>
    <w:rsid w:val="007431C4"/>
    <w:rsid w:val="00747885"/>
    <w:rsid w:val="00754B70"/>
    <w:rsid w:val="007566C5"/>
    <w:rsid w:val="00760962"/>
    <w:rsid w:val="007637DC"/>
    <w:rsid w:val="00763F05"/>
    <w:rsid w:val="00772B48"/>
    <w:rsid w:val="007748D7"/>
    <w:rsid w:val="00780555"/>
    <w:rsid w:val="00780DBC"/>
    <w:rsid w:val="007933E7"/>
    <w:rsid w:val="00794CA5"/>
    <w:rsid w:val="007A1527"/>
    <w:rsid w:val="007A6636"/>
    <w:rsid w:val="007A7F7E"/>
    <w:rsid w:val="007B1A66"/>
    <w:rsid w:val="007B6FEF"/>
    <w:rsid w:val="007B79F3"/>
    <w:rsid w:val="007C0446"/>
    <w:rsid w:val="007C780C"/>
    <w:rsid w:val="007D2851"/>
    <w:rsid w:val="007E4C3F"/>
    <w:rsid w:val="007E54DD"/>
    <w:rsid w:val="007F5BDC"/>
    <w:rsid w:val="00815EA0"/>
    <w:rsid w:val="008200FD"/>
    <w:rsid w:val="008217A8"/>
    <w:rsid w:val="00821957"/>
    <w:rsid w:val="00822A4A"/>
    <w:rsid w:val="00827D11"/>
    <w:rsid w:val="00833AAE"/>
    <w:rsid w:val="00842EC0"/>
    <w:rsid w:val="008468F9"/>
    <w:rsid w:val="00846DF3"/>
    <w:rsid w:val="00850CDA"/>
    <w:rsid w:val="00850D98"/>
    <w:rsid w:val="008553F6"/>
    <w:rsid w:val="00860A30"/>
    <w:rsid w:val="008718D7"/>
    <w:rsid w:val="00876948"/>
    <w:rsid w:val="00882A44"/>
    <w:rsid w:val="00896314"/>
    <w:rsid w:val="00897A13"/>
    <w:rsid w:val="00897FC2"/>
    <w:rsid w:val="008B111E"/>
    <w:rsid w:val="008B1346"/>
    <w:rsid w:val="008B24A9"/>
    <w:rsid w:val="008C25BE"/>
    <w:rsid w:val="008C275A"/>
    <w:rsid w:val="008C6196"/>
    <w:rsid w:val="008E7133"/>
    <w:rsid w:val="008F4150"/>
    <w:rsid w:val="008F7C1D"/>
    <w:rsid w:val="00900076"/>
    <w:rsid w:val="009036DC"/>
    <w:rsid w:val="00903ABA"/>
    <w:rsid w:val="00903F31"/>
    <w:rsid w:val="00917233"/>
    <w:rsid w:val="0091725E"/>
    <w:rsid w:val="00925A87"/>
    <w:rsid w:val="00926CFA"/>
    <w:rsid w:val="0093188B"/>
    <w:rsid w:val="00934FF6"/>
    <w:rsid w:val="0093568A"/>
    <w:rsid w:val="00943F13"/>
    <w:rsid w:val="009458B7"/>
    <w:rsid w:val="0095204F"/>
    <w:rsid w:val="00966541"/>
    <w:rsid w:val="009665D7"/>
    <w:rsid w:val="00971775"/>
    <w:rsid w:val="00971A87"/>
    <w:rsid w:val="00973596"/>
    <w:rsid w:val="00974781"/>
    <w:rsid w:val="00982E9E"/>
    <w:rsid w:val="009837B4"/>
    <w:rsid w:val="00987F73"/>
    <w:rsid w:val="0099176A"/>
    <w:rsid w:val="009A118E"/>
    <w:rsid w:val="009B6436"/>
    <w:rsid w:val="009B7175"/>
    <w:rsid w:val="009C0DF4"/>
    <w:rsid w:val="009D0140"/>
    <w:rsid w:val="009D1B19"/>
    <w:rsid w:val="009D4A9F"/>
    <w:rsid w:val="009E379B"/>
    <w:rsid w:val="009E3A77"/>
    <w:rsid w:val="009E5B3C"/>
    <w:rsid w:val="00A0031E"/>
    <w:rsid w:val="00A00852"/>
    <w:rsid w:val="00A0200F"/>
    <w:rsid w:val="00A02F8C"/>
    <w:rsid w:val="00A04204"/>
    <w:rsid w:val="00A14AD1"/>
    <w:rsid w:val="00A17A6E"/>
    <w:rsid w:val="00A17AD7"/>
    <w:rsid w:val="00A338F3"/>
    <w:rsid w:val="00A33E3F"/>
    <w:rsid w:val="00A346FB"/>
    <w:rsid w:val="00A37130"/>
    <w:rsid w:val="00A65BAD"/>
    <w:rsid w:val="00A71588"/>
    <w:rsid w:val="00A94CCA"/>
    <w:rsid w:val="00A94FEE"/>
    <w:rsid w:val="00AA2EBA"/>
    <w:rsid w:val="00AA48D8"/>
    <w:rsid w:val="00AA6BD4"/>
    <w:rsid w:val="00AB2E53"/>
    <w:rsid w:val="00AB3AF8"/>
    <w:rsid w:val="00AE091C"/>
    <w:rsid w:val="00AE3690"/>
    <w:rsid w:val="00AE7077"/>
    <w:rsid w:val="00B0664B"/>
    <w:rsid w:val="00B07F4A"/>
    <w:rsid w:val="00B11F28"/>
    <w:rsid w:val="00B158F5"/>
    <w:rsid w:val="00B15CBA"/>
    <w:rsid w:val="00B21AAE"/>
    <w:rsid w:val="00B22C5C"/>
    <w:rsid w:val="00B24B86"/>
    <w:rsid w:val="00B25968"/>
    <w:rsid w:val="00B26AEA"/>
    <w:rsid w:val="00B34068"/>
    <w:rsid w:val="00B371DC"/>
    <w:rsid w:val="00B545DC"/>
    <w:rsid w:val="00B611A9"/>
    <w:rsid w:val="00B62ED8"/>
    <w:rsid w:val="00B63BE6"/>
    <w:rsid w:val="00B66A85"/>
    <w:rsid w:val="00B70998"/>
    <w:rsid w:val="00B84E3E"/>
    <w:rsid w:val="00B9598F"/>
    <w:rsid w:val="00BA0276"/>
    <w:rsid w:val="00BA32C0"/>
    <w:rsid w:val="00BA79B2"/>
    <w:rsid w:val="00BA7E65"/>
    <w:rsid w:val="00BB2ADF"/>
    <w:rsid w:val="00BB65D7"/>
    <w:rsid w:val="00BC41C3"/>
    <w:rsid w:val="00BC558E"/>
    <w:rsid w:val="00BC6F41"/>
    <w:rsid w:val="00BC7EEF"/>
    <w:rsid w:val="00BD2B2D"/>
    <w:rsid w:val="00BD2BB7"/>
    <w:rsid w:val="00BD4873"/>
    <w:rsid w:val="00BD6DE0"/>
    <w:rsid w:val="00BE29CE"/>
    <w:rsid w:val="00BF3DEB"/>
    <w:rsid w:val="00BF61B0"/>
    <w:rsid w:val="00C01164"/>
    <w:rsid w:val="00C056E9"/>
    <w:rsid w:val="00C17DCC"/>
    <w:rsid w:val="00C2503E"/>
    <w:rsid w:val="00C26E71"/>
    <w:rsid w:val="00C30C10"/>
    <w:rsid w:val="00C32506"/>
    <w:rsid w:val="00C328AC"/>
    <w:rsid w:val="00C32B52"/>
    <w:rsid w:val="00C35213"/>
    <w:rsid w:val="00C35D4E"/>
    <w:rsid w:val="00C42F60"/>
    <w:rsid w:val="00C437A3"/>
    <w:rsid w:val="00C5355F"/>
    <w:rsid w:val="00C6412C"/>
    <w:rsid w:val="00C64493"/>
    <w:rsid w:val="00C74E3D"/>
    <w:rsid w:val="00C80E5E"/>
    <w:rsid w:val="00C859CA"/>
    <w:rsid w:val="00C91753"/>
    <w:rsid w:val="00C9375F"/>
    <w:rsid w:val="00C97050"/>
    <w:rsid w:val="00CA265D"/>
    <w:rsid w:val="00CB2347"/>
    <w:rsid w:val="00CC1421"/>
    <w:rsid w:val="00CC157D"/>
    <w:rsid w:val="00CC311E"/>
    <w:rsid w:val="00CC3617"/>
    <w:rsid w:val="00CC5940"/>
    <w:rsid w:val="00CC5C4D"/>
    <w:rsid w:val="00CD460A"/>
    <w:rsid w:val="00CD7739"/>
    <w:rsid w:val="00CE5FF1"/>
    <w:rsid w:val="00CF5CC2"/>
    <w:rsid w:val="00D06977"/>
    <w:rsid w:val="00D12D07"/>
    <w:rsid w:val="00D172E5"/>
    <w:rsid w:val="00D2703D"/>
    <w:rsid w:val="00D3288A"/>
    <w:rsid w:val="00D342CE"/>
    <w:rsid w:val="00D367F4"/>
    <w:rsid w:val="00D3739F"/>
    <w:rsid w:val="00D4623B"/>
    <w:rsid w:val="00D56A76"/>
    <w:rsid w:val="00D57D39"/>
    <w:rsid w:val="00D64EEF"/>
    <w:rsid w:val="00D6602D"/>
    <w:rsid w:val="00D70C7C"/>
    <w:rsid w:val="00D7242F"/>
    <w:rsid w:val="00D75C3F"/>
    <w:rsid w:val="00D8175A"/>
    <w:rsid w:val="00D831A9"/>
    <w:rsid w:val="00D960ED"/>
    <w:rsid w:val="00DA08E8"/>
    <w:rsid w:val="00DA0DCF"/>
    <w:rsid w:val="00DA0DF1"/>
    <w:rsid w:val="00DA41C6"/>
    <w:rsid w:val="00DA4AEE"/>
    <w:rsid w:val="00DB0D93"/>
    <w:rsid w:val="00DB384E"/>
    <w:rsid w:val="00DB57F6"/>
    <w:rsid w:val="00DC1F33"/>
    <w:rsid w:val="00DC4D28"/>
    <w:rsid w:val="00DC78EE"/>
    <w:rsid w:val="00DD0549"/>
    <w:rsid w:val="00DD1193"/>
    <w:rsid w:val="00DD5BFE"/>
    <w:rsid w:val="00DE5332"/>
    <w:rsid w:val="00DF34BA"/>
    <w:rsid w:val="00E03AD9"/>
    <w:rsid w:val="00E06737"/>
    <w:rsid w:val="00E10472"/>
    <w:rsid w:val="00E22066"/>
    <w:rsid w:val="00E326F4"/>
    <w:rsid w:val="00E37BFF"/>
    <w:rsid w:val="00E415B2"/>
    <w:rsid w:val="00E43646"/>
    <w:rsid w:val="00E44488"/>
    <w:rsid w:val="00E604F3"/>
    <w:rsid w:val="00E61A5A"/>
    <w:rsid w:val="00E82BFD"/>
    <w:rsid w:val="00E8521C"/>
    <w:rsid w:val="00E87C64"/>
    <w:rsid w:val="00E9235A"/>
    <w:rsid w:val="00E930C0"/>
    <w:rsid w:val="00E9472B"/>
    <w:rsid w:val="00E9577E"/>
    <w:rsid w:val="00E96D3C"/>
    <w:rsid w:val="00E97DBA"/>
    <w:rsid w:val="00EA0B77"/>
    <w:rsid w:val="00EA16B2"/>
    <w:rsid w:val="00EA42ED"/>
    <w:rsid w:val="00EA6902"/>
    <w:rsid w:val="00EB007E"/>
    <w:rsid w:val="00EB0329"/>
    <w:rsid w:val="00EB6E11"/>
    <w:rsid w:val="00EC0D97"/>
    <w:rsid w:val="00EE2FF8"/>
    <w:rsid w:val="00EE61B6"/>
    <w:rsid w:val="00EE6786"/>
    <w:rsid w:val="00EF1F78"/>
    <w:rsid w:val="00EF44AD"/>
    <w:rsid w:val="00F16E81"/>
    <w:rsid w:val="00F3343E"/>
    <w:rsid w:val="00F358CC"/>
    <w:rsid w:val="00F36D41"/>
    <w:rsid w:val="00F45439"/>
    <w:rsid w:val="00F5031E"/>
    <w:rsid w:val="00F56928"/>
    <w:rsid w:val="00F6029C"/>
    <w:rsid w:val="00F6149E"/>
    <w:rsid w:val="00F662FE"/>
    <w:rsid w:val="00F76403"/>
    <w:rsid w:val="00F77811"/>
    <w:rsid w:val="00F82888"/>
    <w:rsid w:val="00F8791D"/>
    <w:rsid w:val="00F94123"/>
    <w:rsid w:val="00F945A0"/>
    <w:rsid w:val="00F95F94"/>
    <w:rsid w:val="00F9747E"/>
    <w:rsid w:val="00FA0F46"/>
    <w:rsid w:val="00FA1F32"/>
    <w:rsid w:val="00FA62D8"/>
    <w:rsid w:val="00FB54A0"/>
    <w:rsid w:val="00FC30BE"/>
    <w:rsid w:val="00FC37B2"/>
    <w:rsid w:val="00FD188E"/>
    <w:rsid w:val="00FD6920"/>
    <w:rsid w:val="00FE3E01"/>
    <w:rsid w:val="00FE7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242AC"/>
  <w15:chartTrackingRefBased/>
  <w15:docId w15:val="{EF1F59CB-B129-4E96-8A75-7519DEAB9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iPriority="0" w:unhideWhenUsed="1" w:qFormat="1"/>
    <w:lsdException w:name="index 3" w:semiHidden="1" w:uiPriority="0" w:unhideWhenUsed="1" w:qFormat="1"/>
    <w:lsdException w:name="index 4" w:semiHidden="1" w:uiPriority="0" w:unhideWhenUsed="1" w:qFormat="1"/>
    <w:lsdException w:name="index 5" w:semiHidden="1" w:uiPriority="0" w:unhideWhenUsed="1" w:qFormat="1"/>
    <w:lsdException w:name="index 6" w:semiHidden="1" w:uiPriority="0" w:unhideWhenUsed="1" w:qFormat="1"/>
    <w:lsdException w:name="index 7" w:semiHidden="1" w:uiPriority="0" w:unhideWhenUsed="1" w:qFormat="1"/>
    <w:lsdException w:name="index 8" w:semiHidden="1" w:uiPriority="0" w:unhideWhenUsed="1" w:qFormat="1"/>
    <w:lsdException w:name="index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iPriority="0" w:unhideWhenUsed="1" w:qFormat="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iPriority="0" w:unhideWhenUsed="1" w:qFormat="1"/>
    <w:lsdException w:name="macro" w:semiHidden="1" w:unhideWhenUsed="1"/>
    <w:lsdException w:name="toa heading" w:semiHidden="1" w:uiPriority="0" w:unhideWhenUsed="1" w:qFormat="1"/>
    <w:lsdException w:name="List" w:semiHidden="1" w:uiPriority="0" w:unhideWhenUsed="1" w:qFormat="1"/>
    <w:lsdException w:name="List Bullet" w:semiHidden="1" w:uiPriority="0" w:unhideWhenUsed="1" w:qFormat="1"/>
    <w:lsdException w:name="List Number" w:semiHidden="1" w:uiPriority="0" w:unhideWhenUsed="1" w:qFormat="1"/>
    <w:lsdException w:name="List 2" w:semiHidden="1" w:unhideWhenUsed="1" w:qFormat="1"/>
    <w:lsdException w:name="List 3" w:semiHidden="1" w:uiPriority="0" w:unhideWhenUsed="1" w:qFormat="1"/>
    <w:lsdException w:name="List 4" w:semiHidden="1" w:uiPriority="0" w:unhideWhenUsed="1" w:qFormat="1"/>
    <w:lsdException w:name="List 5" w:semiHidden="1" w:uiPriority="0" w:unhideWhenUsed="1" w:qFormat="1"/>
    <w:lsdException w:name="List Bullet 2" w:semiHidden="1" w:unhideWhenUsed="1"/>
    <w:lsdException w:name="List Bullet 3" w:semiHidden="1" w:uiPriority="0" w:unhideWhenUsed="1" w:qFormat="1"/>
    <w:lsdException w:name="List Bullet 4" w:semiHidden="1" w:unhideWhenUsed="1"/>
    <w:lsdException w:name="List Bullet 5" w:semiHidden="1" w:unhideWhenUsed="1"/>
    <w:lsdException w:name="List Number 2" w:semiHidden="1" w:uiPriority="0" w:unhideWhenUsed="1" w:qFormat="1"/>
    <w:lsdException w:name="List Number 3" w:semiHidden="1" w:unhideWhenUsed="1"/>
    <w:lsdException w:name="List Number 4" w:semiHidden="1" w:uiPriority="0"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iPriority="0" w:unhideWhenUsed="1" w:qFormat="1"/>
    <w:lsdException w:name="Message Header" w:semiHidden="1" w:unhideWhenUsed="1"/>
    <w:lsdException w:name="Subtitle" w:uiPriority="11" w:qFormat="1"/>
    <w:lsdException w:name="Salutation" w:semiHidden="1" w:unhideWhenUsed="1" w:qFormat="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18"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qFormat="1"/>
    <w:lsdException w:name="No Spacing" w:uiPriority="5"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style>
  <w:style w:type="paragraph" w:styleId="10">
    <w:name w:val="heading 1"/>
    <w:basedOn w:val="a1"/>
    <w:next w:val="a1"/>
    <w:link w:val="11"/>
    <w:qFormat/>
    <w:rsid w:val="00E43646"/>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0">
    <w:name w:val="heading 2"/>
    <w:basedOn w:val="a1"/>
    <w:next w:val="a1"/>
    <w:link w:val="21"/>
    <w:uiPriority w:val="9"/>
    <w:unhideWhenUsed/>
    <w:qFormat/>
    <w:rsid w:val="00E43646"/>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0">
    <w:name w:val="heading 3"/>
    <w:basedOn w:val="a1"/>
    <w:next w:val="a1"/>
    <w:link w:val="31"/>
    <w:uiPriority w:val="9"/>
    <w:unhideWhenUsed/>
    <w:qFormat/>
    <w:rsid w:val="00E43646"/>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0">
    <w:name w:val="heading 4"/>
    <w:basedOn w:val="a1"/>
    <w:next w:val="a1"/>
    <w:link w:val="41"/>
    <w:unhideWhenUsed/>
    <w:qFormat/>
    <w:rsid w:val="00E43646"/>
    <w:pPr>
      <w:keepNext/>
      <w:keepLines/>
      <w:spacing w:before="80" w:after="40"/>
      <w:outlineLvl w:val="3"/>
    </w:pPr>
    <w:rPr>
      <w:rFonts w:cstheme="majorBidi"/>
      <w:color w:val="2F5496" w:themeColor="accent1" w:themeShade="BF"/>
      <w:sz w:val="28"/>
      <w:szCs w:val="28"/>
    </w:rPr>
  </w:style>
  <w:style w:type="paragraph" w:styleId="50">
    <w:name w:val="heading 5"/>
    <w:basedOn w:val="a1"/>
    <w:next w:val="a1"/>
    <w:link w:val="51"/>
    <w:uiPriority w:val="9"/>
    <w:unhideWhenUsed/>
    <w:qFormat/>
    <w:rsid w:val="00E43646"/>
    <w:pPr>
      <w:keepNext/>
      <w:keepLines/>
      <w:spacing w:before="80" w:after="40"/>
      <w:outlineLvl w:val="4"/>
    </w:pPr>
    <w:rPr>
      <w:rFonts w:cstheme="majorBidi"/>
      <w:color w:val="2F5496" w:themeColor="accent1" w:themeShade="BF"/>
      <w:sz w:val="24"/>
      <w:szCs w:val="24"/>
    </w:rPr>
  </w:style>
  <w:style w:type="paragraph" w:styleId="60">
    <w:name w:val="heading 6"/>
    <w:basedOn w:val="a1"/>
    <w:next w:val="a1"/>
    <w:link w:val="61"/>
    <w:uiPriority w:val="9"/>
    <w:unhideWhenUsed/>
    <w:qFormat/>
    <w:rsid w:val="00E43646"/>
    <w:pPr>
      <w:keepNext/>
      <w:keepLines/>
      <w:spacing w:before="40"/>
      <w:outlineLvl w:val="5"/>
    </w:pPr>
    <w:rPr>
      <w:rFonts w:cstheme="majorBidi"/>
      <w:b/>
      <w:bCs/>
      <w:color w:val="2F5496" w:themeColor="accent1" w:themeShade="BF"/>
    </w:rPr>
  </w:style>
  <w:style w:type="paragraph" w:styleId="7">
    <w:name w:val="heading 7"/>
    <w:basedOn w:val="a1"/>
    <w:next w:val="a1"/>
    <w:link w:val="70"/>
    <w:unhideWhenUsed/>
    <w:qFormat/>
    <w:rsid w:val="00E43646"/>
    <w:pPr>
      <w:keepNext/>
      <w:keepLines/>
      <w:spacing w:before="40"/>
      <w:outlineLvl w:val="6"/>
    </w:pPr>
    <w:rPr>
      <w:rFonts w:cstheme="majorBidi"/>
      <w:b/>
      <w:bCs/>
      <w:color w:val="595959" w:themeColor="text1" w:themeTint="A6"/>
    </w:rPr>
  </w:style>
  <w:style w:type="paragraph" w:styleId="8">
    <w:name w:val="heading 8"/>
    <w:basedOn w:val="a1"/>
    <w:next w:val="a1"/>
    <w:link w:val="80"/>
    <w:unhideWhenUsed/>
    <w:qFormat/>
    <w:rsid w:val="00E43646"/>
    <w:pPr>
      <w:keepNext/>
      <w:keepLines/>
      <w:outlineLvl w:val="7"/>
    </w:pPr>
    <w:rPr>
      <w:rFonts w:cstheme="majorBidi"/>
      <w:color w:val="595959" w:themeColor="text1" w:themeTint="A6"/>
    </w:rPr>
  </w:style>
  <w:style w:type="paragraph" w:styleId="9">
    <w:name w:val="heading 9"/>
    <w:basedOn w:val="a1"/>
    <w:next w:val="a1"/>
    <w:link w:val="90"/>
    <w:unhideWhenUsed/>
    <w:qFormat/>
    <w:rsid w:val="00E43646"/>
    <w:pPr>
      <w:keepNext/>
      <w:keepLines/>
      <w:outlineLvl w:val="8"/>
    </w:pPr>
    <w:rPr>
      <w:rFonts w:eastAsiaTheme="majorEastAsia" w:cstheme="majorBidi"/>
      <w:color w:val="595959" w:themeColor="text1" w:themeTint="A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标题 1 字符"/>
    <w:basedOn w:val="a2"/>
    <w:link w:val="10"/>
    <w:uiPriority w:val="9"/>
    <w:qFormat/>
    <w:rsid w:val="00E43646"/>
    <w:rPr>
      <w:rFonts w:asciiTheme="majorHAnsi" w:eastAsiaTheme="majorEastAsia" w:hAnsiTheme="majorHAnsi" w:cstheme="majorBidi"/>
      <w:color w:val="2F5496" w:themeColor="accent1" w:themeShade="BF"/>
      <w:sz w:val="48"/>
      <w:szCs w:val="48"/>
    </w:rPr>
  </w:style>
  <w:style w:type="character" w:customStyle="1" w:styleId="21">
    <w:name w:val="标题 2 字符"/>
    <w:basedOn w:val="a2"/>
    <w:link w:val="20"/>
    <w:uiPriority w:val="9"/>
    <w:qFormat/>
    <w:rsid w:val="00E43646"/>
    <w:rPr>
      <w:rFonts w:asciiTheme="majorHAnsi" w:eastAsiaTheme="majorEastAsia" w:hAnsiTheme="majorHAnsi" w:cstheme="majorBidi"/>
      <w:color w:val="2F5496" w:themeColor="accent1" w:themeShade="BF"/>
      <w:sz w:val="40"/>
      <w:szCs w:val="40"/>
    </w:rPr>
  </w:style>
  <w:style w:type="character" w:customStyle="1" w:styleId="31">
    <w:name w:val="标题 3 字符"/>
    <w:basedOn w:val="a2"/>
    <w:link w:val="30"/>
    <w:qFormat/>
    <w:rsid w:val="00E43646"/>
    <w:rPr>
      <w:rFonts w:asciiTheme="majorHAnsi" w:eastAsiaTheme="majorEastAsia" w:hAnsiTheme="majorHAnsi" w:cstheme="majorBidi"/>
      <w:color w:val="2F5496" w:themeColor="accent1" w:themeShade="BF"/>
      <w:sz w:val="32"/>
      <w:szCs w:val="32"/>
    </w:rPr>
  </w:style>
  <w:style w:type="character" w:customStyle="1" w:styleId="41">
    <w:name w:val="标题 4 字符"/>
    <w:basedOn w:val="a2"/>
    <w:link w:val="40"/>
    <w:uiPriority w:val="9"/>
    <w:qFormat/>
    <w:rsid w:val="00E43646"/>
    <w:rPr>
      <w:rFonts w:cstheme="majorBidi"/>
      <w:color w:val="2F5496" w:themeColor="accent1" w:themeShade="BF"/>
      <w:sz w:val="28"/>
      <w:szCs w:val="28"/>
    </w:rPr>
  </w:style>
  <w:style w:type="character" w:customStyle="1" w:styleId="51">
    <w:name w:val="标题 5 字符"/>
    <w:basedOn w:val="a2"/>
    <w:link w:val="50"/>
    <w:uiPriority w:val="9"/>
    <w:qFormat/>
    <w:rsid w:val="00E43646"/>
    <w:rPr>
      <w:rFonts w:cstheme="majorBidi"/>
      <w:color w:val="2F5496" w:themeColor="accent1" w:themeShade="BF"/>
      <w:sz w:val="24"/>
      <w:szCs w:val="24"/>
    </w:rPr>
  </w:style>
  <w:style w:type="character" w:customStyle="1" w:styleId="61">
    <w:name w:val="标题 6 字符"/>
    <w:basedOn w:val="a2"/>
    <w:link w:val="60"/>
    <w:uiPriority w:val="9"/>
    <w:qFormat/>
    <w:rsid w:val="00E43646"/>
    <w:rPr>
      <w:rFonts w:cstheme="majorBidi"/>
      <w:b/>
      <w:bCs/>
      <w:color w:val="2F5496" w:themeColor="accent1" w:themeShade="BF"/>
    </w:rPr>
  </w:style>
  <w:style w:type="character" w:customStyle="1" w:styleId="70">
    <w:name w:val="标题 7 字符"/>
    <w:basedOn w:val="a2"/>
    <w:link w:val="7"/>
    <w:qFormat/>
    <w:rsid w:val="00E43646"/>
    <w:rPr>
      <w:rFonts w:cstheme="majorBidi"/>
      <w:b/>
      <w:bCs/>
      <w:color w:val="595959" w:themeColor="text1" w:themeTint="A6"/>
    </w:rPr>
  </w:style>
  <w:style w:type="character" w:customStyle="1" w:styleId="80">
    <w:name w:val="标题 8 字符"/>
    <w:basedOn w:val="a2"/>
    <w:link w:val="8"/>
    <w:qFormat/>
    <w:rsid w:val="00E43646"/>
    <w:rPr>
      <w:rFonts w:cstheme="majorBidi"/>
      <w:color w:val="595959" w:themeColor="text1" w:themeTint="A6"/>
    </w:rPr>
  </w:style>
  <w:style w:type="character" w:customStyle="1" w:styleId="90">
    <w:name w:val="标题 9 字符"/>
    <w:basedOn w:val="a2"/>
    <w:link w:val="9"/>
    <w:qFormat/>
    <w:rsid w:val="00E43646"/>
    <w:rPr>
      <w:rFonts w:eastAsiaTheme="majorEastAsia" w:cstheme="majorBidi"/>
      <w:color w:val="595959" w:themeColor="text1" w:themeTint="A6"/>
    </w:rPr>
  </w:style>
  <w:style w:type="paragraph" w:styleId="a5">
    <w:name w:val="Title"/>
    <w:basedOn w:val="a1"/>
    <w:next w:val="a1"/>
    <w:link w:val="a6"/>
    <w:uiPriority w:val="10"/>
    <w:qFormat/>
    <w:rsid w:val="00E43646"/>
    <w:pPr>
      <w:spacing w:after="80"/>
      <w:contextualSpacing/>
      <w:jc w:val="center"/>
    </w:pPr>
    <w:rPr>
      <w:rFonts w:asciiTheme="majorHAnsi" w:eastAsiaTheme="majorEastAsia" w:hAnsiTheme="majorHAnsi" w:cstheme="majorBidi"/>
      <w:spacing w:val="-10"/>
      <w:kern w:val="28"/>
      <w:sz w:val="56"/>
      <w:szCs w:val="56"/>
    </w:rPr>
  </w:style>
  <w:style w:type="character" w:customStyle="1" w:styleId="a6">
    <w:name w:val="标题 字符"/>
    <w:basedOn w:val="a2"/>
    <w:link w:val="a5"/>
    <w:uiPriority w:val="99"/>
    <w:qFormat/>
    <w:rsid w:val="00E43646"/>
    <w:rPr>
      <w:rFonts w:asciiTheme="majorHAnsi" w:eastAsiaTheme="majorEastAsia" w:hAnsiTheme="majorHAnsi" w:cstheme="majorBidi"/>
      <w:spacing w:val="-10"/>
      <w:kern w:val="28"/>
      <w:sz w:val="56"/>
      <w:szCs w:val="56"/>
    </w:rPr>
  </w:style>
  <w:style w:type="paragraph" w:styleId="a7">
    <w:name w:val="Subtitle"/>
    <w:basedOn w:val="a1"/>
    <w:next w:val="a1"/>
    <w:link w:val="a8"/>
    <w:uiPriority w:val="11"/>
    <w:qFormat/>
    <w:rsid w:val="00E4364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8">
    <w:name w:val="副标题 字符"/>
    <w:basedOn w:val="a2"/>
    <w:link w:val="a7"/>
    <w:uiPriority w:val="11"/>
    <w:qFormat/>
    <w:rsid w:val="00E43646"/>
    <w:rPr>
      <w:rFonts w:asciiTheme="majorHAnsi" w:eastAsiaTheme="majorEastAsia" w:hAnsiTheme="majorHAnsi" w:cstheme="majorBidi"/>
      <w:color w:val="595959" w:themeColor="text1" w:themeTint="A6"/>
      <w:spacing w:val="15"/>
      <w:sz w:val="28"/>
      <w:szCs w:val="28"/>
    </w:rPr>
  </w:style>
  <w:style w:type="paragraph" w:styleId="a9">
    <w:name w:val="Quote"/>
    <w:basedOn w:val="a1"/>
    <w:next w:val="a1"/>
    <w:link w:val="aa"/>
    <w:uiPriority w:val="29"/>
    <w:qFormat/>
    <w:rsid w:val="00E43646"/>
    <w:pPr>
      <w:spacing w:before="160" w:after="160"/>
      <w:jc w:val="center"/>
    </w:pPr>
    <w:rPr>
      <w:i/>
      <w:iCs/>
      <w:color w:val="404040" w:themeColor="text1" w:themeTint="BF"/>
    </w:rPr>
  </w:style>
  <w:style w:type="character" w:customStyle="1" w:styleId="aa">
    <w:name w:val="引用 字符"/>
    <w:basedOn w:val="a2"/>
    <w:link w:val="a9"/>
    <w:qFormat/>
    <w:rsid w:val="00E43646"/>
    <w:rPr>
      <w:i/>
      <w:iCs/>
      <w:color w:val="404040" w:themeColor="text1" w:themeTint="BF"/>
    </w:rPr>
  </w:style>
  <w:style w:type="paragraph" w:styleId="ab">
    <w:name w:val="List Paragraph"/>
    <w:basedOn w:val="a1"/>
    <w:link w:val="12"/>
    <w:uiPriority w:val="34"/>
    <w:qFormat/>
    <w:rsid w:val="00E43646"/>
    <w:pPr>
      <w:ind w:left="720"/>
      <w:contextualSpacing/>
    </w:pPr>
  </w:style>
  <w:style w:type="character" w:styleId="ac">
    <w:name w:val="Intense Emphasis"/>
    <w:basedOn w:val="a2"/>
    <w:uiPriority w:val="21"/>
    <w:qFormat/>
    <w:rsid w:val="00E43646"/>
    <w:rPr>
      <w:i/>
      <w:iCs/>
      <w:color w:val="2F5496" w:themeColor="accent1" w:themeShade="BF"/>
    </w:rPr>
  </w:style>
  <w:style w:type="paragraph" w:styleId="ad">
    <w:name w:val="Intense Quote"/>
    <w:basedOn w:val="a1"/>
    <w:next w:val="a1"/>
    <w:link w:val="ae"/>
    <w:uiPriority w:val="30"/>
    <w:qFormat/>
    <w:rsid w:val="00E436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e">
    <w:name w:val="明显引用 字符"/>
    <w:basedOn w:val="a2"/>
    <w:link w:val="ad"/>
    <w:qFormat/>
    <w:rsid w:val="00E43646"/>
    <w:rPr>
      <w:i/>
      <w:iCs/>
      <w:color w:val="2F5496" w:themeColor="accent1" w:themeShade="BF"/>
    </w:rPr>
  </w:style>
  <w:style w:type="character" w:styleId="af">
    <w:name w:val="Intense Reference"/>
    <w:basedOn w:val="a2"/>
    <w:uiPriority w:val="32"/>
    <w:qFormat/>
    <w:rsid w:val="00E43646"/>
    <w:rPr>
      <w:b/>
      <w:bCs/>
      <w:smallCaps/>
      <w:color w:val="2F5496" w:themeColor="accent1" w:themeShade="BF"/>
      <w:spacing w:val="5"/>
    </w:rPr>
  </w:style>
  <w:style w:type="numbering" w:customStyle="1" w:styleId="13">
    <w:name w:val="无列表1"/>
    <w:next w:val="a4"/>
    <w:uiPriority w:val="99"/>
    <w:semiHidden/>
    <w:unhideWhenUsed/>
    <w:rsid w:val="00E43646"/>
  </w:style>
  <w:style w:type="character" w:styleId="af0">
    <w:name w:val="line number"/>
    <w:qFormat/>
    <w:rsid w:val="00E43646"/>
  </w:style>
  <w:style w:type="character" w:styleId="af1">
    <w:name w:val="Strong"/>
    <w:uiPriority w:val="22"/>
    <w:qFormat/>
    <w:rsid w:val="00E43646"/>
    <w:rPr>
      <w:b/>
      <w:bCs/>
    </w:rPr>
  </w:style>
  <w:style w:type="character" w:styleId="af2">
    <w:name w:val="page number"/>
    <w:qFormat/>
    <w:rsid w:val="00E43646"/>
    <w:rPr>
      <w:rFonts w:cs="Times New Roman"/>
    </w:rPr>
  </w:style>
  <w:style w:type="character" w:styleId="af3">
    <w:name w:val="FollowedHyperlink"/>
    <w:uiPriority w:val="99"/>
    <w:qFormat/>
    <w:rsid w:val="00E43646"/>
    <w:rPr>
      <w:color w:val="333333"/>
      <w:u w:val="none"/>
    </w:rPr>
  </w:style>
  <w:style w:type="character" w:styleId="af4">
    <w:name w:val="Emphasis"/>
    <w:uiPriority w:val="18"/>
    <w:qFormat/>
    <w:rsid w:val="00E43646"/>
    <w:rPr>
      <w:i/>
      <w:iCs/>
    </w:rPr>
  </w:style>
  <w:style w:type="character" w:styleId="af5">
    <w:name w:val="Hyperlink"/>
    <w:uiPriority w:val="99"/>
    <w:qFormat/>
    <w:rsid w:val="00E43646"/>
    <w:rPr>
      <w:color w:val="333333"/>
      <w:u w:val="none"/>
    </w:rPr>
  </w:style>
  <w:style w:type="character" w:styleId="af6">
    <w:name w:val="annotation reference"/>
    <w:uiPriority w:val="99"/>
    <w:qFormat/>
    <w:rsid w:val="00E43646"/>
    <w:rPr>
      <w:rFonts w:cs="Times New Roman"/>
      <w:sz w:val="21"/>
      <w:szCs w:val="21"/>
    </w:rPr>
  </w:style>
  <w:style w:type="character" w:styleId="af7">
    <w:name w:val="footnote reference"/>
    <w:qFormat/>
    <w:rsid w:val="00E43646"/>
    <w:rPr>
      <w:vertAlign w:val="superscript"/>
    </w:rPr>
  </w:style>
  <w:style w:type="character" w:customStyle="1" w:styleId="2Char">
    <w:name w:val="正文文本缩进 2 Char"/>
    <w:uiPriority w:val="99"/>
    <w:qFormat/>
    <w:locked/>
    <w:rsid w:val="00E43646"/>
    <w:rPr>
      <w:rFonts w:ascii="宋体"/>
      <w:kern w:val="2"/>
      <w:sz w:val="21"/>
      <w:szCs w:val="21"/>
    </w:rPr>
  </w:style>
  <w:style w:type="character" w:customStyle="1" w:styleId="tpctitle1">
    <w:name w:val="tpc_title1"/>
    <w:qFormat/>
    <w:rsid w:val="00E43646"/>
    <w:rPr>
      <w:b/>
      <w:bCs/>
      <w:sz w:val="24"/>
      <w:szCs w:val="24"/>
    </w:rPr>
  </w:style>
  <w:style w:type="character" w:customStyle="1" w:styleId="32">
    <w:name w:val="明显引用 字符3"/>
    <w:uiPriority w:val="99"/>
    <w:qFormat/>
    <w:rsid w:val="00E43646"/>
    <w:rPr>
      <w:i/>
      <w:iCs/>
      <w:color w:val="5B9BD5"/>
      <w:kern w:val="2"/>
      <w:sz w:val="21"/>
      <w:szCs w:val="24"/>
    </w:rPr>
  </w:style>
  <w:style w:type="character" w:customStyle="1" w:styleId="style11">
    <w:name w:val="style11"/>
    <w:qFormat/>
    <w:rsid w:val="00E43646"/>
    <w:rPr>
      <w:b/>
      <w:bCs/>
    </w:rPr>
  </w:style>
  <w:style w:type="character" w:customStyle="1" w:styleId="CharChar">
    <w:name w:val="图表名 Char Char"/>
    <w:link w:val="af8"/>
    <w:qFormat/>
    <w:rsid w:val="00E43646"/>
    <w:rPr>
      <w:rFonts w:ascii="宋体" w:hAnsi="宋体"/>
      <w:sz w:val="28"/>
      <w:szCs w:val="28"/>
    </w:rPr>
  </w:style>
  <w:style w:type="character" w:customStyle="1" w:styleId="Char">
    <w:name w:val="批注主题 Char"/>
    <w:uiPriority w:val="99"/>
    <w:rsid w:val="00E43646"/>
    <w:rPr>
      <w:rFonts w:ascii="宋体" w:eastAsia="宋体"/>
      <w:b/>
      <w:bCs/>
      <w:kern w:val="2"/>
      <w:sz w:val="24"/>
      <w:szCs w:val="24"/>
      <w:lang w:val="en-US" w:eastAsia="zh-CN" w:bidi="ar-SA"/>
    </w:rPr>
  </w:style>
  <w:style w:type="character" w:customStyle="1" w:styleId="14">
    <w:name w:val="页脚 字符1"/>
    <w:qFormat/>
    <w:rsid w:val="00E43646"/>
    <w:rPr>
      <w:kern w:val="2"/>
      <w:sz w:val="18"/>
      <w:szCs w:val="18"/>
    </w:rPr>
  </w:style>
  <w:style w:type="character" w:customStyle="1" w:styleId="HeaderChar">
    <w:name w:val="Header Char"/>
    <w:qFormat/>
    <w:locked/>
    <w:rsid w:val="00E43646"/>
    <w:rPr>
      <w:rFonts w:ascii="宋体" w:eastAsia="宋体" w:cs="Times New Roman"/>
      <w:kern w:val="2"/>
      <w:sz w:val="18"/>
      <w:lang w:val="en-US" w:eastAsia="zh-CN"/>
    </w:rPr>
  </w:style>
  <w:style w:type="character" w:customStyle="1" w:styleId="Char1">
    <w:name w:val="批注文字 Char1"/>
    <w:uiPriority w:val="99"/>
    <w:locked/>
    <w:rsid w:val="00E43646"/>
    <w:rPr>
      <w:rFonts w:ascii="Times New Roman" w:eastAsia="宋体" w:hAnsi="Times New Roman" w:cs="Times New Roman"/>
      <w:sz w:val="24"/>
      <w:szCs w:val="24"/>
    </w:rPr>
  </w:style>
  <w:style w:type="character" w:customStyle="1" w:styleId="3Char">
    <w:name w:val="3级标题（总则） Char"/>
    <w:link w:val="33"/>
    <w:qFormat/>
    <w:rsid w:val="00E43646"/>
    <w:rPr>
      <w:rFonts w:ascii="宋体" w:hAnsi="宋体"/>
      <w:b/>
      <w:sz w:val="24"/>
      <w:szCs w:val="24"/>
    </w:rPr>
  </w:style>
  <w:style w:type="character" w:customStyle="1" w:styleId="4-3Char">
    <w:name w:val="样式4-3 Char"/>
    <w:link w:val="4-3"/>
    <w:qFormat/>
    <w:rsid w:val="00E43646"/>
  </w:style>
  <w:style w:type="character" w:customStyle="1" w:styleId="CharCharCharCharChar">
    <w:name w:val="样式 段落编号 + (中文) 黑体 两端对齐 Char Char Char Char Char"/>
    <w:link w:val="CharCharCharChar"/>
    <w:qFormat/>
    <w:rsid w:val="00E43646"/>
    <w:rPr>
      <w:rFonts w:ascii="宋体" w:eastAsia="黑体" w:hAnsi="宋体" w:cs="宋体"/>
      <w:sz w:val="24"/>
      <w:szCs w:val="24"/>
    </w:rPr>
  </w:style>
  <w:style w:type="character" w:customStyle="1" w:styleId="CharChar11">
    <w:name w:val="Char Char11"/>
    <w:qFormat/>
    <w:rsid w:val="00E43646"/>
    <w:rPr>
      <w:rFonts w:ascii="楷体_GB2312" w:eastAsia="楷体_GB2312"/>
      <w:b/>
      <w:kern w:val="2"/>
      <w:sz w:val="24"/>
      <w:lang w:val="en-US" w:eastAsia="zh-CN" w:bidi="ar-SA"/>
    </w:rPr>
  </w:style>
  <w:style w:type="character" w:customStyle="1" w:styleId="CharChar81">
    <w:name w:val="Char Char81"/>
    <w:qFormat/>
    <w:rsid w:val="00E43646"/>
    <w:rPr>
      <w:rFonts w:ascii="Arial" w:eastAsia="宋体" w:hAnsi="Arial"/>
      <w:sz w:val="22"/>
      <w:szCs w:val="21"/>
      <w:lang w:val="en-GB" w:eastAsia="zh-CN" w:bidi="ar-SA"/>
    </w:rPr>
  </w:style>
  <w:style w:type="character" w:customStyle="1" w:styleId="standdate1">
    <w:name w:val="standdate1"/>
    <w:qFormat/>
    <w:rsid w:val="00E43646"/>
    <w:rPr>
      <w:rFonts w:ascii="黑体" w:eastAsia="黑体" w:hAnsi="Times New Roman"/>
      <w:color w:val="auto"/>
      <w:sz w:val="24"/>
      <w:u w:val="none"/>
    </w:rPr>
  </w:style>
  <w:style w:type="character" w:customStyle="1" w:styleId="-2CharChar">
    <w:name w:val="样式正文-2 Char Char"/>
    <w:uiPriority w:val="99"/>
    <w:qFormat/>
    <w:locked/>
    <w:rsid w:val="00E43646"/>
    <w:rPr>
      <w:rFonts w:ascii="Arial" w:eastAsia="宋体" w:hAnsi="Arial"/>
      <w:color w:val="000000"/>
      <w:sz w:val="24"/>
      <w:lang w:val="en-US" w:eastAsia="zh-CN"/>
    </w:rPr>
  </w:style>
  <w:style w:type="character" w:customStyle="1" w:styleId="110">
    <w:name w:val="书籍标题11"/>
    <w:uiPriority w:val="25"/>
    <w:qFormat/>
    <w:rsid w:val="00E43646"/>
    <w:rPr>
      <w:b/>
      <w:i/>
      <w:w w:val="100"/>
      <w:sz w:val="21"/>
      <w:szCs w:val="21"/>
      <w:shd w:val="clear" w:color="000000" w:fill="auto"/>
    </w:rPr>
  </w:style>
  <w:style w:type="character" w:customStyle="1" w:styleId="15">
    <w:name w:val="批注框文本 字符1"/>
    <w:semiHidden/>
    <w:qFormat/>
    <w:rsid w:val="00E43646"/>
    <w:rPr>
      <w:kern w:val="2"/>
      <w:sz w:val="18"/>
      <w:szCs w:val="18"/>
    </w:rPr>
  </w:style>
  <w:style w:type="character" w:customStyle="1" w:styleId="TimesNewRomanChar">
    <w:name w:val="样式  + Times New Roman 小四 红色 Char"/>
    <w:qFormat/>
    <w:rsid w:val="00E43646"/>
    <w:rPr>
      <w:rFonts w:ascii="宋体" w:eastAsia="仿宋_GB2312" w:hAnsi="宋体"/>
      <w:color w:val="FF0000"/>
      <w:kern w:val="2"/>
      <w:sz w:val="24"/>
      <w:szCs w:val="24"/>
      <w:lang w:val="en-US" w:eastAsia="zh-CN" w:bidi="ar-SA"/>
    </w:rPr>
  </w:style>
  <w:style w:type="character" w:customStyle="1" w:styleId="2CharCharCharChar">
    <w:name w:val="样式 正文文本缩进 + 首行缩进:  2 字符 Char Char Char Char"/>
    <w:uiPriority w:val="99"/>
    <w:qFormat/>
    <w:rsid w:val="00E43646"/>
    <w:rPr>
      <w:rFonts w:eastAsia="宋体"/>
      <w:sz w:val="24"/>
      <w:lang w:val="en-US" w:eastAsia="zh-CN"/>
    </w:rPr>
  </w:style>
  <w:style w:type="character" w:customStyle="1" w:styleId="CharChar61">
    <w:name w:val="Char Char61"/>
    <w:uiPriority w:val="99"/>
    <w:qFormat/>
    <w:rsid w:val="00E43646"/>
    <w:rPr>
      <w:rFonts w:ascii="黑体" w:eastAsia="黑体" w:hAnsi="宋体"/>
      <w:kern w:val="2"/>
      <w:sz w:val="28"/>
      <w:lang w:val="en-US" w:eastAsia="zh-CN"/>
    </w:rPr>
  </w:style>
  <w:style w:type="character" w:customStyle="1" w:styleId="CommentTextChar1">
    <w:name w:val="Comment Text Char1"/>
    <w:qFormat/>
    <w:rsid w:val="00E43646"/>
    <w:rPr>
      <w:sz w:val="24"/>
    </w:rPr>
  </w:style>
  <w:style w:type="character" w:customStyle="1" w:styleId="81">
    <w:name w:val="样式8 字符"/>
    <w:link w:val="82"/>
    <w:qFormat/>
    <w:rsid w:val="00E43646"/>
    <w:rPr>
      <w:rFonts w:eastAsia="黑体"/>
      <w:b/>
      <w:szCs w:val="21"/>
    </w:rPr>
  </w:style>
  <w:style w:type="character" w:customStyle="1" w:styleId="2Char0">
    <w:name w:val="2级标题（前附表） Char"/>
    <w:link w:val="22"/>
    <w:qFormat/>
    <w:rsid w:val="00E43646"/>
    <w:rPr>
      <w:rFonts w:ascii="黑体" w:eastAsia="黑体"/>
      <w:color w:val="000000"/>
      <w:sz w:val="28"/>
      <w:szCs w:val="28"/>
    </w:rPr>
  </w:style>
  <w:style w:type="character" w:customStyle="1" w:styleId="23">
    <w:name w:val="明显引用 字符2"/>
    <w:uiPriority w:val="30"/>
    <w:rsid w:val="00E43646"/>
    <w:rPr>
      <w:i/>
      <w:iCs/>
      <w:color w:val="4472C4"/>
      <w:kern w:val="2"/>
      <w:sz w:val="21"/>
      <w:szCs w:val="24"/>
    </w:rPr>
  </w:style>
  <w:style w:type="character" w:customStyle="1" w:styleId="16">
    <w:name w:val="称呼 字符1"/>
    <w:uiPriority w:val="99"/>
    <w:semiHidden/>
    <w:qFormat/>
    <w:rsid w:val="00E43646"/>
    <w:rPr>
      <w:kern w:val="2"/>
      <w:sz w:val="21"/>
      <w:szCs w:val="24"/>
    </w:rPr>
  </w:style>
  <w:style w:type="character" w:customStyle="1" w:styleId="4CharCharCharChar">
    <w:name w:val="样式4 Char Char Char Char"/>
    <w:uiPriority w:val="99"/>
    <w:qFormat/>
    <w:rsid w:val="00E43646"/>
    <w:rPr>
      <w:rFonts w:ascii="宋体" w:eastAsia="宋体"/>
      <w:b/>
      <w:kern w:val="2"/>
      <w:sz w:val="24"/>
      <w:lang w:val="en-US" w:eastAsia="zh-CN"/>
    </w:rPr>
  </w:style>
  <w:style w:type="character" w:customStyle="1" w:styleId="2-1Char">
    <w:name w:val="样式2-1 Char"/>
    <w:link w:val="2-1"/>
    <w:qFormat/>
    <w:rsid w:val="00E43646"/>
    <w:rPr>
      <w:rFonts w:ascii="华文中宋" w:eastAsia="华文中宋" w:hAnsi="华文中宋"/>
      <w:b/>
      <w:color w:val="000000"/>
      <w:sz w:val="36"/>
      <w:szCs w:val="44"/>
    </w:rPr>
  </w:style>
  <w:style w:type="character" w:customStyle="1" w:styleId="Char0">
    <w:name w:val="副标题 Char"/>
    <w:uiPriority w:val="11"/>
    <w:qFormat/>
    <w:rsid w:val="00E43646"/>
    <w:rPr>
      <w:rFonts w:ascii="Arial" w:hAnsi="Arial" w:cs="Arial"/>
      <w:b/>
      <w:bCs/>
      <w:kern w:val="28"/>
      <w:sz w:val="32"/>
      <w:szCs w:val="32"/>
    </w:rPr>
  </w:style>
  <w:style w:type="character" w:customStyle="1" w:styleId="2Char2">
    <w:name w:val="标题 2 Char2"/>
    <w:uiPriority w:val="9"/>
    <w:locked/>
    <w:rsid w:val="00E43646"/>
    <w:rPr>
      <w:rFonts w:ascii="Arial" w:eastAsia="宋体" w:hAnsi="Arial" w:cs="Times New Roman"/>
      <w:b/>
      <w:bCs/>
      <w:sz w:val="32"/>
      <w:szCs w:val="32"/>
    </w:rPr>
  </w:style>
  <w:style w:type="character" w:customStyle="1" w:styleId="CharChar141">
    <w:name w:val="Char Char141"/>
    <w:qFormat/>
    <w:rsid w:val="00E43646"/>
    <w:rPr>
      <w:rFonts w:ascii="Arial" w:eastAsia="黑体" w:hAnsi="Arial"/>
      <w:b/>
      <w:bCs/>
      <w:kern w:val="2"/>
      <w:sz w:val="32"/>
      <w:szCs w:val="32"/>
      <w:lang w:val="en-US" w:eastAsia="zh-CN" w:bidi="ar-SA"/>
    </w:rPr>
  </w:style>
  <w:style w:type="character" w:customStyle="1" w:styleId="DocumentMapChar">
    <w:name w:val="Document Map Char"/>
    <w:qFormat/>
    <w:locked/>
    <w:rsid w:val="00E43646"/>
    <w:rPr>
      <w:rFonts w:eastAsia="宋体" w:cs="Times New Roman"/>
      <w:kern w:val="2"/>
      <w:sz w:val="24"/>
      <w:lang w:val="en-US" w:eastAsia="zh-CN"/>
    </w:rPr>
  </w:style>
  <w:style w:type="character" w:customStyle="1" w:styleId="2Char1">
    <w:name w:val="标题 2 Char1"/>
    <w:qFormat/>
    <w:rsid w:val="00E43646"/>
    <w:rPr>
      <w:rFonts w:ascii="宋体" w:hAnsi="Arial"/>
      <w:b/>
      <w:bCs/>
      <w:kern w:val="2"/>
      <w:sz w:val="24"/>
      <w:szCs w:val="24"/>
    </w:rPr>
  </w:style>
  <w:style w:type="character" w:customStyle="1" w:styleId="-1Char">
    <w:name w:val="样式正文-1 Char"/>
    <w:link w:val="-1"/>
    <w:qFormat/>
    <w:rsid w:val="00E43646"/>
    <w:rPr>
      <w:sz w:val="24"/>
    </w:rPr>
  </w:style>
  <w:style w:type="character" w:customStyle="1" w:styleId="17">
    <w:name w:val="未处理的提及1"/>
    <w:uiPriority w:val="99"/>
    <w:unhideWhenUsed/>
    <w:qFormat/>
    <w:rsid w:val="00E43646"/>
    <w:rPr>
      <w:color w:val="605E5C"/>
      <w:shd w:val="clear" w:color="auto" w:fill="E1DFDD"/>
    </w:rPr>
  </w:style>
  <w:style w:type="character" w:customStyle="1" w:styleId="DefaultCharChar">
    <w:name w:val="Default Char Char"/>
    <w:qFormat/>
    <w:locked/>
    <w:rsid w:val="00E43646"/>
    <w:rPr>
      <w:rFonts w:ascii="宋体" w:hAnsi="Calibri"/>
      <w:color w:val="000000"/>
      <w:sz w:val="24"/>
      <w:lang w:val="en-US" w:eastAsia="zh-CN"/>
    </w:rPr>
  </w:style>
  <w:style w:type="character" w:customStyle="1" w:styleId="af9">
    <w:name w:val="批注框文本 字符"/>
    <w:uiPriority w:val="99"/>
    <w:qFormat/>
    <w:locked/>
    <w:rsid w:val="00E43646"/>
    <w:rPr>
      <w:rFonts w:ascii="Times New Roman" w:eastAsia="宋体" w:hAnsi="Times New Roman" w:cs="Times New Roman"/>
      <w:sz w:val="18"/>
      <w:szCs w:val="18"/>
    </w:rPr>
  </w:style>
  <w:style w:type="character" w:customStyle="1" w:styleId="1Char1">
    <w:name w:val="标题 1 Char1"/>
    <w:uiPriority w:val="9"/>
    <w:locked/>
    <w:rsid w:val="00E43646"/>
    <w:rPr>
      <w:rFonts w:ascii="仿宋_GB2312" w:eastAsia="仿宋_GB2312" w:hAnsi="Times New Roman" w:cs="Times New Roman"/>
      <w:b/>
      <w:bCs/>
      <w:color w:val="000000"/>
      <w:kern w:val="0"/>
      <w:sz w:val="20"/>
      <w:szCs w:val="20"/>
    </w:rPr>
  </w:style>
  <w:style w:type="character" w:customStyle="1" w:styleId="34">
    <w:name w:val="批注框文本 字符3"/>
    <w:link w:val="afa"/>
    <w:qFormat/>
    <w:locked/>
    <w:rsid w:val="00E43646"/>
    <w:rPr>
      <w:rFonts w:ascii="Times New Roman" w:eastAsia="宋体" w:hAnsi="Times New Roman" w:cs="Times New Roman"/>
      <w:sz w:val="18"/>
      <w:szCs w:val="18"/>
    </w:rPr>
  </w:style>
  <w:style w:type="character" w:customStyle="1" w:styleId="100">
    <w:name w:val="10"/>
    <w:qFormat/>
    <w:rsid w:val="00E43646"/>
    <w:rPr>
      <w:rFonts w:ascii="Calibri" w:eastAsia="宋体" w:hAnsi="Calibri" w:cs="Times New Roman" w:hint="default"/>
    </w:rPr>
  </w:style>
  <w:style w:type="character" w:customStyle="1" w:styleId="CharChar6">
    <w:name w:val="Char Char6"/>
    <w:rsid w:val="00E43646"/>
    <w:rPr>
      <w:rFonts w:ascii="黑体" w:eastAsia="黑体" w:hAnsi="宋体"/>
      <w:bCs/>
      <w:kern w:val="2"/>
      <w:sz w:val="28"/>
      <w:szCs w:val="28"/>
      <w:lang w:val="en-US" w:eastAsia="zh-CN" w:bidi="ar-SA"/>
    </w:rPr>
  </w:style>
  <w:style w:type="character" w:customStyle="1" w:styleId="FooterChar1">
    <w:name w:val="Footer Char1"/>
    <w:qFormat/>
    <w:rsid w:val="00E43646"/>
    <w:rPr>
      <w:sz w:val="18"/>
    </w:rPr>
  </w:style>
  <w:style w:type="character" w:customStyle="1" w:styleId="330">
    <w:name w:val="正文文本 3 字符3"/>
    <w:link w:val="35"/>
    <w:qFormat/>
    <w:locked/>
    <w:rsid w:val="00E43646"/>
    <w:rPr>
      <w:rFonts w:ascii="宋体" w:hAnsi="宋体"/>
      <w:color w:val="0000FF"/>
      <w:szCs w:val="24"/>
    </w:rPr>
  </w:style>
  <w:style w:type="character" w:customStyle="1" w:styleId="Char2">
    <w:name w:val="文档结构图 Char"/>
    <w:uiPriority w:val="99"/>
    <w:locked/>
    <w:rsid w:val="00E43646"/>
    <w:rPr>
      <w:rFonts w:eastAsia="宋体"/>
      <w:kern w:val="2"/>
      <w:sz w:val="21"/>
      <w:szCs w:val="24"/>
      <w:lang w:val="en-US" w:eastAsia="zh-CN" w:bidi="ar-SA"/>
    </w:rPr>
  </w:style>
  <w:style w:type="character" w:customStyle="1" w:styleId="afb">
    <w:name w:val="页脚 字符"/>
    <w:uiPriority w:val="99"/>
    <w:qFormat/>
    <w:rsid w:val="00E43646"/>
  </w:style>
  <w:style w:type="character" w:customStyle="1" w:styleId="36">
    <w:name w:val="批注主题 字符3"/>
    <w:link w:val="afc"/>
    <w:uiPriority w:val="99"/>
    <w:locked/>
    <w:rsid w:val="00E43646"/>
    <w:rPr>
      <w:rFonts w:ascii="Times New Roman" w:eastAsia="宋体" w:hAnsi="Times New Roman" w:cs="Times New Roman"/>
      <w:b/>
      <w:bCs/>
      <w:sz w:val="24"/>
      <w:szCs w:val="24"/>
    </w:rPr>
  </w:style>
  <w:style w:type="character" w:customStyle="1" w:styleId="1-1Char">
    <w:name w:val="样式1-1 Char"/>
    <w:link w:val="1-1"/>
    <w:qFormat/>
    <w:rsid w:val="00E43646"/>
    <w:rPr>
      <w:rFonts w:ascii="华文中宋" w:eastAsia="华文中宋" w:hAnsi="华文中宋"/>
      <w:b/>
      <w:color w:val="000000"/>
      <w:sz w:val="48"/>
      <w:szCs w:val="52"/>
    </w:rPr>
  </w:style>
  <w:style w:type="character" w:customStyle="1" w:styleId="24">
    <w:name w:val="副标题 字符2"/>
    <w:uiPriority w:val="11"/>
    <w:rsid w:val="00E43646"/>
    <w:rPr>
      <w:rFonts w:ascii="等线" w:eastAsia="等线" w:hAnsi="等线" w:cs="Times New Roman"/>
      <w:b/>
      <w:bCs/>
      <w:kern w:val="28"/>
      <w:sz w:val="32"/>
      <w:szCs w:val="32"/>
    </w:rPr>
  </w:style>
  <w:style w:type="character" w:customStyle="1" w:styleId="3-1CharChar">
    <w:name w:val="样式3-1 Char Char"/>
    <w:uiPriority w:val="99"/>
    <w:qFormat/>
    <w:locked/>
    <w:rsid w:val="00E43646"/>
    <w:rPr>
      <w:rFonts w:ascii="Arial" w:eastAsia="黑体" w:hAnsi="Arial"/>
      <w:b/>
      <w:color w:val="000000"/>
      <w:sz w:val="32"/>
      <w:lang w:val="en-US" w:eastAsia="zh-CN"/>
    </w:rPr>
  </w:style>
  <w:style w:type="character" w:customStyle="1" w:styleId="U2Char">
    <w:name w:val="U_正文2 Char"/>
    <w:link w:val="U2"/>
    <w:qFormat/>
    <w:rsid w:val="00E43646"/>
    <w:rPr>
      <w:sz w:val="24"/>
    </w:rPr>
  </w:style>
  <w:style w:type="character" w:customStyle="1" w:styleId="37">
    <w:name w:val="正文文本缩进 3 字符"/>
    <w:qFormat/>
    <w:locked/>
    <w:rsid w:val="00E43646"/>
    <w:rPr>
      <w:rFonts w:ascii="仿宋_GB2312" w:eastAsia="仿宋_GB2312" w:hAnsi="Times New Roman" w:cs="Times New Roman"/>
      <w:color w:val="3366FF"/>
      <w:sz w:val="24"/>
      <w:szCs w:val="24"/>
    </w:rPr>
  </w:style>
  <w:style w:type="character" w:customStyle="1" w:styleId="4-1CharChar">
    <w:name w:val="样式4-1 Char Char"/>
    <w:uiPriority w:val="99"/>
    <w:qFormat/>
    <w:locked/>
    <w:rsid w:val="00E43646"/>
    <w:rPr>
      <w:rFonts w:ascii="Calibri" w:eastAsia="宋体" w:hAnsi="Calibri"/>
      <w:b/>
      <w:kern w:val="2"/>
      <w:sz w:val="22"/>
      <w:lang w:val="en-US" w:eastAsia="zh-CN"/>
    </w:rPr>
  </w:style>
  <w:style w:type="character" w:customStyle="1" w:styleId="4Char">
    <w:name w:val="标题 4 Char"/>
    <w:qFormat/>
    <w:rsid w:val="00E43646"/>
    <w:rPr>
      <w:rFonts w:ascii="宋体" w:eastAsia="宋体" w:hAnsi="Arial"/>
      <w:b/>
      <w:bCs/>
      <w:kern w:val="2"/>
      <w:sz w:val="24"/>
      <w:szCs w:val="24"/>
      <w:lang w:val="en-US" w:eastAsia="zh-CN" w:bidi="ar-SA"/>
    </w:rPr>
  </w:style>
  <w:style w:type="character" w:customStyle="1" w:styleId="18">
    <w:name w:val="明显强调1"/>
    <w:uiPriority w:val="19"/>
    <w:qFormat/>
    <w:rsid w:val="00E43646"/>
    <w:rPr>
      <w:i/>
      <w:color w:val="5B9BD5"/>
      <w:w w:val="100"/>
      <w:sz w:val="21"/>
      <w:szCs w:val="21"/>
      <w:shd w:val="clear" w:color="000000" w:fill="auto"/>
    </w:rPr>
  </w:style>
  <w:style w:type="character" w:customStyle="1" w:styleId="Char10">
    <w:name w:val="副标题 Char1"/>
    <w:uiPriority w:val="11"/>
    <w:qFormat/>
    <w:rsid w:val="00E43646"/>
    <w:rPr>
      <w:rFonts w:ascii="Cambria" w:hAnsi="Cambria" w:cs="Times New Roman"/>
      <w:b/>
      <w:bCs/>
      <w:kern w:val="28"/>
      <w:sz w:val="32"/>
      <w:szCs w:val="32"/>
    </w:rPr>
  </w:style>
  <w:style w:type="character" w:customStyle="1" w:styleId="afd">
    <w:name w:val="正文突出 字符"/>
    <w:link w:val="afe"/>
    <w:qFormat/>
    <w:rsid w:val="00E43646"/>
    <w:rPr>
      <w:rFonts w:ascii="Times New Roman" w:eastAsia="华文中宋" w:hAnsi="Times New Roman" w:cs="华文中宋"/>
      <w:b/>
      <w:sz w:val="24"/>
      <w:szCs w:val="24"/>
      <w:u w:val="single"/>
    </w:rPr>
  </w:style>
  <w:style w:type="character" w:customStyle="1" w:styleId="25">
    <w:name w:val="明显强调2"/>
    <w:uiPriority w:val="21"/>
    <w:qFormat/>
    <w:rsid w:val="00E43646"/>
    <w:rPr>
      <w:b/>
      <w:bCs/>
      <w:i/>
      <w:iCs/>
      <w:color w:val="2DA2BF"/>
    </w:rPr>
  </w:style>
  <w:style w:type="character" w:customStyle="1" w:styleId="38">
    <w:name w:val="称呼 字符3"/>
    <w:link w:val="aff"/>
    <w:uiPriority w:val="99"/>
    <w:qFormat/>
    <w:rsid w:val="00E43646"/>
    <w:rPr>
      <w:sz w:val="28"/>
    </w:rPr>
  </w:style>
  <w:style w:type="character" w:customStyle="1" w:styleId="Char3">
    <w:name w:val="明显引用 Char"/>
    <w:uiPriority w:val="30"/>
    <w:qFormat/>
    <w:rsid w:val="00E43646"/>
    <w:rPr>
      <w:b/>
      <w:bCs/>
      <w:i/>
      <w:iCs/>
      <w:color w:val="2DA2BF"/>
    </w:rPr>
  </w:style>
  <w:style w:type="character" w:customStyle="1" w:styleId="CharChar0">
    <w:name w:val="页眉 Char Char"/>
    <w:qFormat/>
    <w:rsid w:val="00E43646"/>
    <w:rPr>
      <w:kern w:val="2"/>
      <w:sz w:val="18"/>
      <w:szCs w:val="18"/>
    </w:rPr>
  </w:style>
  <w:style w:type="character" w:customStyle="1" w:styleId="H2Char">
    <w:name w:val="样式H2 Char"/>
    <w:link w:val="H2"/>
    <w:qFormat/>
    <w:locked/>
    <w:rsid w:val="00E43646"/>
    <w:rPr>
      <w:rFonts w:ascii="Cambria" w:hAnsi="Cambria" w:cs="宋体"/>
      <w:b/>
      <w:bCs/>
      <w:sz w:val="44"/>
      <w:szCs w:val="44"/>
    </w:rPr>
  </w:style>
  <w:style w:type="character" w:customStyle="1" w:styleId="26">
    <w:name w:val="正文文本 字符2"/>
    <w:qFormat/>
    <w:rsid w:val="00E43646"/>
    <w:rPr>
      <w:kern w:val="2"/>
      <w:sz w:val="21"/>
      <w:szCs w:val="24"/>
    </w:rPr>
  </w:style>
  <w:style w:type="character" w:customStyle="1" w:styleId="gCharChar">
    <w:name w:val="g Char Char"/>
    <w:qFormat/>
    <w:rsid w:val="00E43646"/>
    <w:rPr>
      <w:sz w:val="18"/>
    </w:rPr>
  </w:style>
  <w:style w:type="character" w:customStyle="1" w:styleId="GB2312">
    <w:name w:val="样式 (中文) 仿宋_GB2312"/>
    <w:qFormat/>
    <w:rsid w:val="00E43646"/>
    <w:rPr>
      <w:rFonts w:eastAsia="仿宋_GB2312"/>
      <w:b/>
      <w:kern w:val="2"/>
      <w:sz w:val="36"/>
      <w:szCs w:val="24"/>
      <w:lang w:val="en-US" w:eastAsia="zh-CN" w:bidi="ar-SA"/>
    </w:rPr>
  </w:style>
  <w:style w:type="character" w:customStyle="1" w:styleId="HTML">
    <w:name w:val="HTML 预设格式 字符"/>
    <w:uiPriority w:val="99"/>
    <w:semiHidden/>
    <w:rsid w:val="00E43646"/>
    <w:rPr>
      <w:rFonts w:ascii="Courier New" w:hAnsi="Courier New" w:cs="Courier New"/>
      <w:kern w:val="2"/>
    </w:rPr>
  </w:style>
  <w:style w:type="character" w:customStyle="1" w:styleId="27">
    <w:name w:val="正文文本缩进 2 字符"/>
    <w:uiPriority w:val="99"/>
    <w:qFormat/>
    <w:locked/>
    <w:rsid w:val="00E43646"/>
    <w:rPr>
      <w:rFonts w:ascii="仿宋_GB2312" w:eastAsia="仿宋_GB2312" w:hAnsi="Times New Roman" w:cs="Times New Roman"/>
      <w:sz w:val="24"/>
      <w:szCs w:val="24"/>
    </w:rPr>
  </w:style>
  <w:style w:type="character" w:customStyle="1" w:styleId="CharCharCharCharCharCharChar">
    <w:name w:val="样式 段落编号 + (中文) 黑体 两端对齐 Char Char Char Char Char Char Char"/>
    <w:uiPriority w:val="99"/>
    <w:qFormat/>
    <w:rsid w:val="00E43646"/>
    <w:rPr>
      <w:rFonts w:ascii="宋体" w:eastAsia="黑体" w:hAnsi="宋体"/>
      <w:kern w:val="2"/>
      <w:sz w:val="24"/>
      <w:lang w:val="en-US" w:eastAsia="zh-CN"/>
    </w:rPr>
  </w:style>
  <w:style w:type="character" w:customStyle="1" w:styleId="39">
    <w:name w:val="文档结构图 字符3"/>
    <w:link w:val="aff0"/>
    <w:qFormat/>
    <w:locked/>
    <w:rsid w:val="00E43646"/>
    <w:rPr>
      <w:rFonts w:ascii="Times New Roman" w:eastAsia="宋体" w:hAnsi="Times New Roman" w:cs="Times New Roman"/>
      <w:sz w:val="24"/>
      <w:szCs w:val="24"/>
      <w:shd w:val="clear" w:color="auto" w:fill="000080"/>
    </w:rPr>
  </w:style>
  <w:style w:type="character" w:customStyle="1" w:styleId="3-3Char">
    <w:name w:val="样式3-3 Char"/>
    <w:link w:val="3-3"/>
    <w:qFormat/>
    <w:rsid w:val="00E43646"/>
    <w:rPr>
      <w:rFonts w:ascii="黑体" w:eastAsia="黑体" w:hAnsi="华文中宋" w:cs="Arial"/>
      <w:b/>
      <w:bCs/>
      <w:color w:val="000000"/>
      <w:sz w:val="24"/>
      <w:szCs w:val="32"/>
    </w:rPr>
  </w:style>
  <w:style w:type="character" w:customStyle="1" w:styleId="pointsmall1">
    <w:name w:val="point_small1"/>
    <w:qFormat/>
    <w:rsid w:val="00E43646"/>
    <w:rPr>
      <w:rFonts w:ascii="Arial" w:hAnsi="Arial" w:cs="Arial" w:hint="default"/>
      <w:sz w:val="18"/>
      <w:szCs w:val="18"/>
    </w:rPr>
  </w:style>
  <w:style w:type="character" w:customStyle="1" w:styleId="PIM6Char">
    <w:name w:val="PIM 6 Char"/>
    <w:qFormat/>
    <w:rsid w:val="00E43646"/>
    <w:rPr>
      <w:rFonts w:ascii="Arial" w:eastAsia="黑体" w:hAnsi="Arial" w:cs="Times New Roman"/>
      <w:b/>
      <w:bCs/>
      <w:sz w:val="24"/>
      <w:szCs w:val="24"/>
    </w:rPr>
  </w:style>
  <w:style w:type="character" w:customStyle="1" w:styleId="19">
    <w:name w:val="页码1"/>
    <w:qFormat/>
    <w:rsid w:val="00E43646"/>
    <w:rPr>
      <w:rFonts w:ascii="Times New Roman" w:hAnsi="Times New Roman" w:cs="Times New Roman" w:hint="default"/>
    </w:rPr>
  </w:style>
  <w:style w:type="character" w:customStyle="1" w:styleId="grame">
    <w:name w:val="grame"/>
    <w:qFormat/>
    <w:rsid w:val="00E43646"/>
    <w:rPr>
      <w:rFonts w:cs="Times New Roman"/>
    </w:rPr>
  </w:style>
  <w:style w:type="character" w:customStyle="1" w:styleId="810">
    <w:name w:val="标题 8 字符1"/>
    <w:qFormat/>
    <w:rsid w:val="00E43646"/>
    <w:rPr>
      <w:kern w:val="0"/>
      <w:sz w:val="24"/>
    </w:rPr>
  </w:style>
  <w:style w:type="character" w:customStyle="1" w:styleId="3Char3">
    <w:name w:val="标题 3 Char3"/>
    <w:qFormat/>
    <w:rsid w:val="00E43646"/>
    <w:rPr>
      <w:rFonts w:ascii="Times New Roman" w:hAnsi="Times New Roman"/>
      <w:b/>
      <w:bCs/>
      <w:kern w:val="2"/>
      <w:sz w:val="32"/>
      <w:szCs w:val="32"/>
    </w:rPr>
  </w:style>
  <w:style w:type="character" w:customStyle="1" w:styleId="font161">
    <w:name w:val="font161"/>
    <w:qFormat/>
    <w:rsid w:val="00E43646"/>
    <w:rPr>
      <w:b/>
      <w:bCs/>
      <w:sz w:val="32"/>
      <w:szCs w:val="32"/>
    </w:rPr>
  </w:style>
  <w:style w:type="character" w:customStyle="1" w:styleId="CharChar24">
    <w:name w:val="Char Char24"/>
    <w:qFormat/>
    <w:rsid w:val="00E43646"/>
    <w:rPr>
      <w:rFonts w:ascii="Times New Roman" w:eastAsia="宋体"/>
      <w:b/>
      <w:bCs/>
      <w:kern w:val="44"/>
      <w:sz w:val="44"/>
      <w:szCs w:val="44"/>
    </w:rPr>
  </w:style>
  <w:style w:type="character" w:customStyle="1" w:styleId="3Char0">
    <w:name w:val="样式3 Char"/>
    <w:link w:val="3a"/>
    <w:qFormat/>
    <w:rsid w:val="00E43646"/>
    <w:rPr>
      <w:rFonts w:eastAsia="黑体"/>
      <w:sz w:val="24"/>
      <w:szCs w:val="24"/>
    </w:rPr>
  </w:style>
  <w:style w:type="character" w:customStyle="1" w:styleId="aff1">
    <w:name w:val="环规正文正文 字符"/>
    <w:link w:val="aff2"/>
    <w:qFormat/>
    <w:rsid w:val="00E43646"/>
    <w:rPr>
      <w:sz w:val="24"/>
    </w:rPr>
  </w:style>
  <w:style w:type="character" w:customStyle="1" w:styleId="28">
    <w:name w:val="标题 字符2"/>
    <w:uiPriority w:val="10"/>
    <w:qFormat/>
    <w:rsid w:val="00E43646"/>
    <w:rPr>
      <w:rFonts w:ascii="等线 Light" w:eastAsia="等线 Light" w:hAnsi="等线 Light" w:cs="Times New Roman"/>
      <w:b/>
      <w:bCs/>
      <w:kern w:val="2"/>
      <w:sz w:val="32"/>
      <w:szCs w:val="32"/>
    </w:rPr>
  </w:style>
  <w:style w:type="character" w:customStyle="1" w:styleId="H4Char">
    <w:name w:val="样式H4 Char"/>
    <w:link w:val="H4"/>
    <w:qFormat/>
    <w:locked/>
    <w:rsid w:val="00E43646"/>
    <w:rPr>
      <w:rFonts w:ascii="宋体" w:hAnsi="宋体"/>
      <w:b/>
      <w:bCs/>
      <w:sz w:val="30"/>
      <w:szCs w:val="30"/>
    </w:rPr>
  </w:style>
  <w:style w:type="character" w:customStyle="1" w:styleId="2CharChar">
    <w:name w:val="2级标题（前附表） Char Char"/>
    <w:uiPriority w:val="99"/>
    <w:qFormat/>
    <w:locked/>
    <w:rsid w:val="00E43646"/>
    <w:rPr>
      <w:rFonts w:ascii="黑体" w:eastAsia="黑体"/>
      <w:color w:val="000000"/>
      <w:kern w:val="2"/>
      <w:sz w:val="28"/>
      <w:lang w:val="en-US" w:eastAsia="zh-CN"/>
    </w:rPr>
  </w:style>
  <w:style w:type="character" w:customStyle="1" w:styleId="6Char">
    <w:name w:val="样式6 Char"/>
    <w:link w:val="62"/>
    <w:qFormat/>
    <w:rsid w:val="00E43646"/>
  </w:style>
  <w:style w:type="character" w:customStyle="1" w:styleId="42">
    <w:name w:val="页眉 字符4"/>
    <w:link w:val="aff3"/>
    <w:uiPriority w:val="99"/>
    <w:locked/>
    <w:rsid w:val="00E43646"/>
    <w:rPr>
      <w:rFonts w:cs="Times New Roman"/>
      <w:sz w:val="18"/>
      <w:szCs w:val="18"/>
    </w:rPr>
  </w:style>
  <w:style w:type="character" w:customStyle="1" w:styleId="u1CharCharCharChar">
    <w:name w:val="u1 Char Char Char Char"/>
    <w:qFormat/>
    <w:rsid w:val="00E43646"/>
    <w:rPr>
      <w:rFonts w:eastAsia="宋体"/>
      <w:b/>
      <w:bCs/>
      <w:kern w:val="2"/>
      <w:sz w:val="32"/>
      <w:szCs w:val="32"/>
      <w:lang w:val="en-US" w:eastAsia="zh-CN" w:bidi="ar-SA"/>
    </w:rPr>
  </w:style>
  <w:style w:type="character" w:customStyle="1" w:styleId="apple-style-span">
    <w:name w:val="apple-style-span"/>
    <w:qFormat/>
    <w:rsid w:val="00E43646"/>
  </w:style>
  <w:style w:type="character" w:customStyle="1" w:styleId="3b">
    <w:name w:val="未处理的提及3"/>
    <w:uiPriority w:val="99"/>
    <w:unhideWhenUsed/>
    <w:qFormat/>
    <w:rsid w:val="00E43646"/>
    <w:rPr>
      <w:color w:val="605E5C"/>
      <w:shd w:val="clear" w:color="auto" w:fill="E1DFDD"/>
    </w:rPr>
  </w:style>
  <w:style w:type="character" w:customStyle="1" w:styleId="Char4">
    <w:name w:val="称呼 Char"/>
    <w:qFormat/>
    <w:rsid w:val="00E43646"/>
    <w:rPr>
      <w:kern w:val="2"/>
      <w:sz w:val="21"/>
    </w:rPr>
  </w:style>
  <w:style w:type="character" w:customStyle="1" w:styleId="Char11">
    <w:name w:val="正文文本 Char1"/>
    <w:qFormat/>
    <w:rsid w:val="00E43646"/>
    <w:rPr>
      <w:rFonts w:eastAsia="宋体"/>
      <w:kern w:val="2"/>
      <w:sz w:val="28"/>
      <w:szCs w:val="24"/>
      <w:lang w:val="en-US" w:eastAsia="zh-CN" w:bidi="ar-SA"/>
    </w:rPr>
  </w:style>
  <w:style w:type="character" w:customStyle="1" w:styleId="TimesNewRomanChar0">
    <w:name w:val="样式  + Times New Roman 小四 Char"/>
    <w:qFormat/>
    <w:rsid w:val="00E43646"/>
    <w:rPr>
      <w:rFonts w:ascii="宋体" w:eastAsia="仿宋_GB2312" w:hAnsi="宋体"/>
      <w:color w:val="000000"/>
      <w:kern w:val="2"/>
      <w:sz w:val="24"/>
      <w:szCs w:val="24"/>
      <w:lang w:val="en-US" w:eastAsia="zh-CN" w:bidi="ar-SA"/>
    </w:rPr>
  </w:style>
  <w:style w:type="character" w:customStyle="1" w:styleId="410">
    <w:name w:val="标题 4 字符1"/>
    <w:uiPriority w:val="9"/>
    <w:qFormat/>
    <w:rsid w:val="00E43646"/>
    <w:rPr>
      <w:rFonts w:ascii="Arial" w:hAnsi="Arial"/>
      <w:b/>
      <w:bCs/>
      <w:kern w:val="2"/>
      <w:sz w:val="21"/>
      <w:szCs w:val="28"/>
    </w:rPr>
  </w:style>
  <w:style w:type="character" w:customStyle="1" w:styleId="apple-converted-space">
    <w:name w:val="apple-converted-space"/>
    <w:qFormat/>
    <w:rsid w:val="00E43646"/>
    <w:rPr>
      <w:rFonts w:ascii="Times New Roman" w:hAnsi="Times New Roman" w:cs="Times New Roman" w:hint="default"/>
    </w:rPr>
  </w:style>
  <w:style w:type="character" w:customStyle="1" w:styleId="230">
    <w:name w:val="正文文本 2 字符3"/>
    <w:link w:val="29"/>
    <w:uiPriority w:val="99"/>
    <w:locked/>
    <w:rsid w:val="00E43646"/>
    <w:rPr>
      <w:rFonts w:ascii="宋体" w:eastAsia="宋体" w:hAnsi="Times New Roman" w:cs="Times New Roman"/>
      <w:sz w:val="20"/>
      <w:szCs w:val="20"/>
    </w:rPr>
  </w:style>
  <w:style w:type="character" w:customStyle="1" w:styleId="font212">
    <w:name w:val="font212"/>
    <w:qFormat/>
    <w:rsid w:val="00E43646"/>
    <w:rPr>
      <w:rFonts w:ascii="宋体" w:eastAsia="宋体" w:hAnsi="宋体" w:cs="宋体" w:hint="eastAsia"/>
      <w:color w:val="000000"/>
      <w:sz w:val="22"/>
      <w:szCs w:val="22"/>
      <w:u w:val="none"/>
    </w:rPr>
  </w:style>
  <w:style w:type="character" w:customStyle="1" w:styleId="Char5">
    <w:name w:val="正文首行缩进（绿盟科技） Char"/>
    <w:link w:val="aff4"/>
    <w:rsid w:val="00E43646"/>
    <w:rPr>
      <w:rFonts w:ascii="Arial" w:hAnsi="Arial"/>
      <w:szCs w:val="21"/>
    </w:rPr>
  </w:style>
  <w:style w:type="character" w:customStyle="1" w:styleId="CharChar1">
    <w:name w:val="Char Char1"/>
    <w:qFormat/>
    <w:rsid w:val="00E43646"/>
    <w:rPr>
      <w:kern w:val="2"/>
      <w:sz w:val="18"/>
      <w:szCs w:val="18"/>
    </w:rPr>
  </w:style>
  <w:style w:type="character" w:customStyle="1" w:styleId="ft101">
    <w:name w:val="ft101"/>
    <w:qFormat/>
    <w:rsid w:val="00E43646"/>
    <w:rPr>
      <w:spacing w:val="320"/>
      <w:sz w:val="20"/>
      <w:szCs w:val="20"/>
    </w:rPr>
  </w:style>
  <w:style w:type="character" w:customStyle="1" w:styleId="331">
    <w:name w:val="正文文本缩进 3 字符3"/>
    <w:link w:val="3c"/>
    <w:uiPriority w:val="99"/>
    <w:locked/>
    <w:rsid w:val="00E43646"/>
    <w:rPr>
      <w:rFonts w:ascii="仿宋_GB2312" w:eastAsia="仿宋_GB2312" w:hAnsi="Times New Roman" w:cs="Times New Roman"/>
      <w:color w:val="3366FF"/>
      <w:sz w:val="24"/>
      <w:szCs w:val="24"/>
    </w:rPr>
  </w:style>
  <w:style w:type="character" w:customStyle="1" w:styleId="2a">
    <w:name w:val="书籍标题2"/>
    <w:uiPriority w:val="33"/>
    <w:qFormat/>
    <w:rsid w:val="00E43646"/>
    <w:rPr>
      <w:b/>
      <w:bCs/>
      <w:smallCaps/>
      <w:spacing w:val="5"/>
    </w:rPr>
  </w:style>
  <w:style w:type="character" w:customStyle="1" w:styleId="3Char4">
    <w:name w:val="标题 3 Char4"/>
    <w:qFormat/>
    <w:rsid w:val="00E43646"/>
    <w:rPr>
      <w:rFonts w:ascii="Times New Roman" w:hAnsi="Times New Roman"/>
      <w:b/>
      <w:bCs/>
      <w:kern w:val="2"/>
      <w:sz w:val="32"/>
      <w:szCs w:val="32"/>
    </w:rPr>
  </w:style>
  <w:style w:type="character" w:customStyle="1" w:styleId="CommentSubjectChar">
    <w:name w:val="Comment Subject Char"/>
    <w:qFormat/>
    <w:locked/>
    <w:rsid w:val="00E43646"/>
    <w:rPr>
      <w:rFonts w:ascii="宋体" w:eastAsia="宋体" w:hAnsi="Times New Roman" w:cs="Times New Roman"/>
      <w:b/>
      <w:kern w:val="2"/>
      <w:sz w:val="24"/>
      <w:szCs w:val="24"/>
      <w:lang w:val="en-US" w:eastAsia="zh-CN"/>
    </w:rPr>
  </w:style>
  <w:style w:type="character" w:customStyle="1" w:styleId="CharChar121">
    <w:name w:val="Char Char121"/>
    <w:qFormat/>
    <w:rsid w:val="00E43646"/>
    <w:rPr>
      <w:rFonts w:ascii="宋体" w:eastAsia="宋体"/>
      <w:kern w:val="2"/>
      <w:sz w:val="28"/>
      <w:szCs w:val="24"/>
      <w:lang w:val="en-US" w:eastAsia="zh-CN" w:bidi="ar-SA"/>
    </w:rPr>
  </w:style>
  <w:style w:type="character" w:customStyle="1" w:styleId="1a">
    <w:name w:val="正文文本首行缩进 字符1"/>
    <w:qFormat/>
    <w:locked/>
    <w:rsid w:val="00E43646"/>
    <w:rPr>
      <w:rFonts w:ascii="楷体_GB2312" w:eastAsia="楷体_GB2312" w:hAnsi="Times New Roman" w:cs="Times New Roman"/>
      <w:spacing w:val="4"/>
      <w:sz w:val="20"/>
      <w:szCs w:val="20"/>
    </w:rPr>
  </w:style>
  <w:style w:type="character" w:customStyle="1" w:styleId="Char12">
    <w:name w:val="列出段落 Char1"/>
    <w:rsid w:val="00E43646"/>
    <w:rPr>
      <w:kern w:val="2"/>
      <w:sz w:val="21"/>
      <w:szCs w:val="22"/>
    </w:rPr>
  </w:style>
  <w:style w:type="character" w:customStyle="1" w:styleId="2b">
    <w:name w:val="引用 字符2"/>
    <w:uiPriority w:val="29"/>
    <w:rsid w:val="00E43646"/>
    <w:rPr>
      <w:i/>
      <w:iCs/>
      <w:color w:val="404040"/>
      <w:kern w:val="2"/>
      <w:sz w:val="21"/>
      <w:szCs w:val="24"/>
    </w:rPr>
  </w:style>
  <w:style w:type="character" w:customStyle="1" w:styleId="CharChar2">
    <w:name w:val="页脚 Char Char"/>
    <w:qFormat/>
    <w:rsid w:val="00E43646"/>
    <w:rPr>
      <w:kern w:val="2"/>
      <w:sz w:val="18"/>
      <w:szCs w:val="18"/>
    </w:rPr>
  </w:style>
  <w:style w:type="character" w:customStyle="1" w:styleId="4Char1">
    <w:name w:val="标题 4 Char1"/>
    <w:rsid w:val="00E43646"/>
    <w:rPr>
      <w:rFonts w:ascii="Arial" w:eastAsia="黑体" w:hAnsi="Arial"/>
      <w:b/>
      <w:bCs/>
      <w:kern w:val="2"/>
      <w:sz w:val="28"/>
      <w:szCs w:val="28"/>
    </w:rPr>
  </w:style>
  <w:style w:type="character" w:styleId="aff5">
    <w:name w:val="Book Title"/>
    <w:uiPriority w:val="33"/>
    <w:qFormat/>
    <w:rsid w:val="00E43646"/>
    <w:rPr>
      <w:b/>
      <w:bCs/>
      <w:smallCaps/>
      <w:spacing w:val="5"/>
    </w:rPr>
  </w:style>
  <w:style w:type="character" w:customStyle="1" w:styleId="9Char">
    <w:name w:val="标题 9 Char"/>
    <w:qFormat/>
    <w:rsid w:val="00E43646"/>
    <w:rPr>
      <w:rFonts w:ascii="Times New Roman" w:hAnsi="Times New Roman"/>
      <w:sz w:val="24"/>
    </w:rPr>
  </w:style>
  <w:style w:type="character" w:customStyle="1" w:styleId="Heading2Char">
    <w:name w:val="Heading 2 Char"/>
    <w:uiPriority w:val="99"/>
    <w:qFormat/>
    <w:locked/>
    <w:rsid w:val="00E43646"/>
    <w:rPr>
      <w:rFonts w:ascii="宋体" w:hAnsi="Arial" w:cs="Times New Roman"/>
      <w:b/>
      <w:kern w:val="2"/>
      <w:sz w:val="24"/>
    </w:rPr>
  </w:style>
  <w:style w:type="character" w:customStyle="1" w:styleId="3Char1">
    <w:name w:val="正文文本 3 Char1"/>
    <w:qFormat/>
    <w:rsid w:val="00E43646"/>
    <w:rPr>
      <w:kern w:val="2"/>
      <w:sz w:val="16"/>
      <w:szCs w:val="16"/>
    </w:rPr>
  </w:style>
  <w:style w:type="character" w:customStyle="1" w:styleId="1b">
    <w:name w:val="批注引用1"/>
    <w:qFormat/>
    <w:rsid w:val="00E43646"/>
    <w:rPr>
      <w:rFonts w:ascii="Times New Roman" w:hAnsi="Times New Roman" w:cs="Times New Roman" w:hint="default"/>
      <w:sz w:val="21"/>
    </w:rPr>
  </w:style>
  <w:style w:type="character" w:customStyle="1" w:styleId="TITRE1Char">
    <w:name w:val="TITRE1 Char"/>
    <w:qFormat/>
    <w:rsid w:val="00E43646"/>
    <w:rPr>
      <w:rFonts w:ascii="Arial" w:eastAsia="宋体" w:hAnsi="Arial" w:cs="Arial"/>
      <w:b/>
      <w:iCs/>
      <w:color w:val="000000"/>
      <w:kern w:val="32"/>
      <w:sz w:val="36"/>
      <w:szCs w:val="20"/>
      <w:lang w:val="sv-SE"/>
    </w:rPr>
  </w:style>
  <w:style w:type="character" w:customStyle="1" w:styleId="320">
    <w:name w:val="标题 3 字符2"/>
    <w:uiPriority w:val="9"/>
    <w:qFormat/>
    <w:rsid w:val="00E43646"/>
    <w:rPr>
      <w:b/>
      <w:bCs/>
      <w:kern w:val="2"/>
      <w:sz w:val="24"/>
      <w:szCs w:val="32"/>
    </w:rPr>
  </w:style>
  <w:style w:type="character" w:customStyle="1" w:styleId="310">
    <w:name w:val="正文文本缩进 3 字符1"/>
    <w:qFormat/>
    <w:rsid w:val="00E43646"/>
    <w:rPr>
      <w:kern w:val="2"/>
      <w:sz w:val="16"/>
      <w:szCs w:val="16"/>
    </w:rPr>
  </w:style>
  <w:style w:type="character" w:customStyle="1" w:styleId="gyyChar">
    <w:name w:val="gyy正文 Char"/>
    <w:link w:val="gyy"/>
    <w:qFormat/>
    <w:rsid w:val="00E43646"/>
    <w:rPr>
      <w:rFonts w:ascii="Verdana" w:hAnsi="Verdana"/>
      <w:sz w:val="24"/>
      <w:szCs w:val="24"/>
    </w:rPr>
  </w:style>
  <w:style w:type="character" w:customStyle="1" w:styleId="CharChar10">
    <w:name w:val="Char Char10"/>
    <w:qFormat/>
    <w:rsid w:val="00E43646"/>
    <w:rPr>
      <w:rFonts w:eastAsia="宋体"/>
      <w:b/>
      <w:i/>
      <w:kern w:val="2"/>
      <w:sz w:val="28"/>
      <w:lang w:val="en-US" w:eastAsia="zh-CN" w:bidi="ar-SA"/>
    </w:rPr>
  </w:style>
  <w:style w:type="character" w:styleId="aff6">
    <w:name w:val="Mention"/>
    <w:uiPriority w:val="99"/>
    <w:unhideWhenUsed/>
    <w:rsid w:val="00E43646"/>
    <w:rPr>
      <w:color w:val="2B579A"/>
      <w:shd w:val="clear" w:color="auto" w:fill="E6E6E6"/>
    </w:rPr>
  </w:style>
  <w:style w:type="character" w:customStyle="1" w:styleId="43">
    <w:name w:val="纯文本 字符4"/>
    <w:link w:val="aff7"/>
    <w:qFormat/>
    <w:rsid w:val="00E43646"/>
    <w:rPr>
      <w:rFonts w:ascii="宋体" w:hAnsi="Courier New" w:cs="Courier New"/>
      <w:szCs w:val="21"/>
    </w:rPr>
  </w:style>
  <w:style w:type="character" w:customStyle="1" w:styleId="CharChar9">
    <w:name w:val="Char Char9"/>
    <w:qFormat/>
    <w:rsid w:val="00E43646"/>
    <w:rPr>
      <w:rFonts w:eastAsia="宋体"/>
      <w:kern w:val="2"/>
      <w:sz w:val="21"/>
      <w:szCs w:val="24"/>
      <w:lang w:val="en-US" w:eastAsia="zh-CN" w:bidi="ar-SA"/>
    </w:rPr>
  </w:style>
  <w:style w:type="character" w:customStyle="1" w:styleId="220">
    <w:name w:val="正文文本首行缩进 2 字符2"/>
    <w:link w:val="2c"/>
    <w:uiPriority w:val="99"/>
    <w:qFormat/>
    <w:locked/>
    <w:rsid w:val="00E43646"/>
    <w:rPr>
      <w:kern w:val="2"/>
      <w:sz w:val="21"/>
    </w:rPr>
  </w:style>
  <w:style w:type="character" w:customStyle="1" w:styleId="Char6">
    <w:name w:val="日期 Char"/>
    <w:uiPriority w:val="99"/>
    <w:qFormat/>
    <w:locked/>
    <w:rsid w:val="00E43646"/>
    <w:rPr>
      <w:kern w:val="2"/>
      <w:sz w:val="24"/>
    </w:rPr>
  </w:style>
  <w:style w:type="character" w:customStyle="1" w:styleId="210">
    <w:name w:val="标题 2 字符1"/>
    <w:qFormat/>
    <w:locked/>
    <w:rsid w:val="00E43646"/>
    <w:rPr>
      <w:rFonts w:ascii="Arial" w:eastAsia="宋体" w:hAnsi="Arial" w:cs="Times New Roman"/>
      <w:b/>
      <w:bCs/>
      <w:sz w:val="32"/>
      <w:szCs w:val="32"/>
    </w:rPr>
  </w:style>
  <w:style w:type="character" w:customStyle="1" w:styleId="Char13">
    <w:name w:val="明显引用 Char1"/>
    <w:uiPriority w:val="30"/>
    <w:qFormat/>
    <w:rsid w:val="00E43646"/>
    <w:rPr>
      <w:b/>
      <w:bCs/>
      <w:i/>
      <w:iCs/>
      <w:color w:val="4F81BD"/>
      <w:kern w:val="2"/>
      <w:sz w:val="21"/>
    </w:rPr>
  </w:style>
  <w:style w:type="character" w:customStyle="1" w:styleId="3-2CharChar">
    <w:name w:val="样式3-2 Char Char"/>
    <w:uiPriority w:val="99"/>
    <w:qFormat/>
    <w:locked/>
    <w:rsid w:val="00E43646"/>
    <w:rPr>
      <w:rFonts w:ascii="黑体" w:eastAsia="黑体"/>
      <w:b/>
      <w:sz w:val="32"/>
      <w:lang w:val="en-US" w:eastAsia="zh-CN"/>
    </w:rPr>
  </w:style>
  <w:style w:type="character" w:customStyle="1" w:styleId="Char7">
    <w:name w:val="正文文本缩进 Char"/>
    <w:uiPriority w:val="99"/>
    <w:qFormat/>
    <w:locked/>
    <w:rsid w:val="00E43646"/>
    <w:rPr>
      <w:rFonts w:ascii="宋体" w:hAnsi="MS Sans Serif"/>
      <w:spacing w:val="12"/>
      <w:sz w:val="24"/>
    </w:rPr>
  </w:style>
  <w:style w:type="character" w:customStyle="1" w:styleId="content">
    <w:name w:val="content"/>
    <w:qFormat/>
    <w:rsid w:val="00E43646"/>
  </w:style>
  <w:style w:type="character" w:customStyle="1" w:styleId="4-2CharChar">
    <w:name w:val="样式4-2 Char Char"/>
    <w:uiPriority w:val="99"/>
    <w:qFormat/>
    <w:locked/>
    <w:rsid w:val="00E43646"/>
    <w:rPr>
      <w:rFonts w:ascii="Calibri" w:eastAsia="宋体" w:hAnsi="Calibri"/>
      <w:b/>
      <w:kern w:val="2"/>
      <w:sz w:val="22"/>
      <w:lang w:val="en-US" w:eastAsia="zh-CN"/>
    </w:rPr>
  </w:style>
  <w:style w:type="character" w:customStyle="1" w:styleId="Heading4Char">
    <w:name w:val="Heading 4 Char"/>
    <w:uiPriority w:val="99"/>
    <w:qFormat/>
    <w:locked/>
    <w:rsid w:val="00E43646"/>
    <w:rPr>
      <w:rFonts w:ascii="宋体" w:eastAsia="宋体" w:hAnsi="Arial" w:cs="Times New Roman"/>
      <w:b/>
      <w:kern w:val="2"/>
      <w:sz w:val="24"/>
      <w:lang w:val="en-US" w:eastAsia="zh-CN"/>
    </w:rPr>
  </w:style>
  <w:style w:type="character" w:customStyle="1" w:styleId="Char8">
    <w:name w:val="正文首行缩进 Char"/>
    <w:uiPriority w:val="99"/>
    <w:rsid w:val="00E43646"/>
  </w:style>
  <w:style w:type="character" w:customStyle="1" w:styleId="7Char">
    <w:name w:val="标题 7 Char"/>
    <w:qFormat/>
    <w:rsid w:val="00E43646"/>
    <w:rPr>
      <w:rFonts w:ascii="Times New Roman" w:hAnsi="Times New Roman"/>
      <w:sz w:val="24"/>
    </w:rPr>
  </w:style>
  <w:style w:type="character" w:customStyle="1" w:styleId="4-3CharChar">
    <w:name w:val="样式4-3 Char Char"/>
    <w:uiPriority w:val="99"/>
    <w:qFormat/>
    <w:locked/>
    <w:rsid w:val="00E43646"/>
    <w:rPr>
      <w:rFonts w:ascii="黑体" w:eastAsia="黑体" w:hAnsi="华文中宋"/>
      <w:b/>
      <w:color w:val="000000"/>
      <w:sz w:val="32"/>
      <w:lang w:val="en-US" w:eastAsia="zh-CN"/>
    </w:rPr>
  </w:style>
  <w:style w:type="character" w:customStyle="1" w:styleId="52">
    <w:name w:val="标题 5 字符2"/>
    <w:uiPriority w:val="9"/>
    <w:qFormat/>
    <w:rsid w:val="00E43646"/>
    <w:rPr>
      <w:rFonts w:eastAsia="仿宋_GB2312"/>
      <w:kern w:val="2"/>
      <w:sz w:val="28"/>
      <w:szCs w:val="28"/>
    </w:rPr>
  </w:style>
  <w:style w:type="character" w:customStyle="1" w:styleId="search-in-page-highlight-item">
    <w:name w:val="search-in-page-highlight-item"/>
    <w:qFormat/>
    <w:rsid w:val="00E43646"/>
  </w:style>
  <w:style w:type="character" w:customStyle="1" w:styleId="aff8">
    <w:name w:val="尾注文本 字符"/>
    <w:qFormat/>
    <w:rsid w:val="00E43646"/>
    <w:rPr>
      <w:rFonts w:ascii="Times New Roman" w:hAnsi="Times New Roman"/>
      <w:kern w:val="2"/>
      <w:sz w:val="21"/>
      <w:szCs w:val="24"/>
    </w:rPr>
  </w:style>
  <w:style w:type="character" w:customStyle="1" w:styleId="1c">
    <w:name w:val="正文文本 字符1"/>
    <w:qFormat/>
    <w:rsid w:val="00E43646"/>
    <w:rPr>
      <w:kern w:val="2"/>
      <w:sz w:val="21"/>
      <w:szCs w:val="24"/>
    </w:rPr>
  </w:style>
  <w:style w:type="character" w:customStyle="1" w:styleId="1Char">
    <w:name w:val="1级标题（第一卷） Char"/>
    <w:link w:val="1d"/>
    <w:qFormat/>
    <w:rsid w:val="00E43646"/>
    <w:rPr>
      <w:rFonts w:ascii="黑体" w:eastAsia="黑体" w:hAnsi="华文中宋"/>
      <w:b/>
      <w:sz w:val="48"/>
      <w:szCs w:val="48"/>
    </w:rPr>
  </w:style>
  <w:style w:type="character" w:customStyle="1" w:styleId="font31">
    <w:name w:val="font31"/>
    <w:qFormat/>
    <w:rsid w:val="00E43646"/>
    <w:rPr>
      <w:rFonts w:ascii="宋体" w:eastAsia="宋体" w:hAnsi="宋体" w:cs="宋体" w:hint="eastAsia"/>
      <w:color w:val="000000"/>
      <w:sz w:val="24"/>
      <w:szCs w:val="24"/>
      <w:u w:val="none"/>
    </w:rPr>
  </w:style>
  <w:style w:type="character" w:customStyle="1" w:styleId="Char9">
    <w:name w:val="页眉 Char"/>
    <w:uiPriority w:val="99"/>
    <w:qFormat/>
    <w:rsid w:val="00E43646"/>
    <w:rPr>
      <w:rFonts w:ascii="宋体" w:eastAsia="宋体"/>
      <w:kern w:val="2"/>
      <w:sz w:val="18"/>
      <w:szCs w:val="18"/>
      <w:lang w:val="en-US" w:eastAsia="zh-CN" w:bidi="ar-SA"/>
    </w:rPr>
  </w:style>
  <w:style w:type="character" w:customStyle="1" w:styleId="Heading3Char">
    <w:name w:val="Heading 3 Char"/>
    <w:uiPriority w:val="99"/>
    <w:qFormat/>
    <w:locked/>
    <w:rsid w:val="00E43646"/>
    <w:rPr>
      <w:rFonts w:ascii="仿宋_GB2312" w:eastAsia="仿宋_GB2312" w:cs="Times New Roman"/>
      <w:b/>
      <w:sz w:val="28"/>
      <w:lang w:val="en-US" w:eastAsia="zh-CN"/>
    </w:rPr>
  </w:style>
  <w:style w:type="character" w:customStyle="1" w:styleId="CharChar31">
    <w:name w:val="Char Char31"/>
    <w:qFormat/>
    <w:rsid w:val="00E43646"/>
    <w:rPr>
      <w:rFonts w:ascii="Times New Roman" w:eastAsia="宋体" w:hAnsi="Times New Roman" w:cs="Times New Roman"/>
      <w:szCs w:val="24"/>
    </w:rPr>
  </w:style>
  <w:style w:type="character" w:customStyle="1" w:styleId="111">
    <w:name w:val="不明显强调11"/>
    <w:uiPriority w:val="17"/>
    <w:qFormat/>
    <w:rsid w:val="00E43646"/>
    <w:rPr>
      <w:i/>
      <w:color w:val="404040"/>
      <w:w w:val="100"/>
      <w:sz w:val="21"/>
      <w:szCs w:val="21"/>
      <w:shd w:val="clear" w:color="000000" w:fill="auto"/>
    </w:rPr>
  </w:style>
  <w:style w:type="character" w:customStyle="1" w:styleId="font41">
    <w:name w:val="font41"/>
    <w:qFormat/>
    <w:rsid w:val="00E43646"/>
    <w:rPr>
      <w:rFonts w:ascii="Calibri" w:hAnsi="Calibri" w:cs="Calibri"/>
      <w:color w:val="000000"/>
      <w:sz w:val="24"/>
      <w:szCs w:val="24"/>
      <w:u w:val="none"/>
    </w:rPr>
  </w:style>
  <w:style w:type="character" w:customStyle="1" w:styleId="1e">
    <w:name w:val="日期 字符1"/>
    <w:qFormat/>
    <w:rsid w:val="00E43646"/>
    <w:rPr>
      <w:sz w:val="21"/>
    </w:rPr>
  </w:style>
  <w:style w:type="character" w:customStyle="1" w:styleId="2Char3">
    <w:name w:val="标题 2 Char"/>
    <w:uiPriority w:val="9"/>
    <w:qFormat/>
    <w:rsid w:val="00E43646"/>
    <w:rPr>
      <w:sz w:val="28"/>
    </w:rPr>
  </w:style>
  <w:style w:type="character" w:customStyle="1" w:styleId="2d">
    <w:name w:val="不明显强调2"/>
    <w:qFormat/>
    <w:rsid w:val="00E43646"/>
    <w:rPr>
      <w:rFonts w:eastAsia="仿宋_GB2312"/>
      <w:iCs/>
      <w:color w:val="auto"/>
      <w:sz w:val="24"/>
    </w:rPr>
  </w:style>
  <w:style w:type="character" w:customStyle="1" w:styleId="CommentTextChar">
    <w:name w:val="Comment Text Char"/>
    <w:qFormat/>
    <w:rsid w:val="00E43646"/>
    <w:rPr>
      <w:sz w:val="24"/>
    </w:rPr>
  </w:style>
  <w:style w:type="character" w:customStyle="1" w:styleId="4CharChar">
    <w:name w:val="样式4 Char Char"/>
    <w:link w:val="4Char0"/>
    <w:qFormat/>
    <w:rsid w:val="00E43646"/>
    <w:rPr>
      <w:rFonts w:ascii="宋体"/>
      <w:b/>
      <w:bCs/>
      <w:sz w:val="24"/>
      <w:szCs w:val="24"/>
    </w:rPr>
  </w:style>
  <w:style w:type="character" w:customStyle="1" w:styleId="4-2Char">
    <w:name w:val="样式4-2 Char"/>
    <w:link w:val="4-2"/>
    <w:qFormat/>
    <w:rsid w:val="00E43646"/>
    <w:rPr>
      <w:b/>
      <w:sz w:val="28"/>
    </w:rPr>
  </w:style>
  <w:style w:type="character" w:customStyle="1" w:styleId="1f">
    <w:name w:val="批注文字 字符1"/>
    <w:uiPriority w:val="99"/>
    <w:qFormat/>
    <w:rsid w:val="00E43646"/>
    <w:rPr>
      <w:kern w:val="2"/>
      <w:sz w:val="21"/>
      <w:szCs w:val="24"/>
    </w:rPr>
  </w:style>
  <w:style w:type="character" w:customStyle="1" w:styleId="1f0">
    <w:name w:val="不明显强调1"/>
    <w:qFormat/>
    <w:rsid w:val="00E43646"/>
    <w:rPr>
      <w:i/>
      <w:color w:val="808080"/>
    </w:rPr>
  </w:style>
  <w:style w:type="character" w:customStyle="1" w:styleId="2-1CharChar">
    <w:name w:val="样式2-1 Char Char"/>
    <w:uiPriority w:val="99"/>
    <w:qFormat/>
    <w:locked/>
    <w:rsid w:val="00E43646"/>
    <w:rPr>
      <w:rFonts w:ascii="华文中宋" w:eastAsia="华文中宋" w:hAnsi="华文中宋"/>
      <w:b/>
      <w:color w:val="000000"/>
      <w:kern w:val="2"/>
      <w:sz w:val="44"/>
      <w:lang w:val="en-US" w:eastAsia="zh-CN"/>
    </w:rPr>
  </w:style>
  <w:style w:type="character" w:customStyle="1" w:styleId="5CharChar">
    <w:name w:val="标题5 Char Char"/>
    <w:link w:val="53"/>
    <w:qFormat/>
    <w:rsid w:val="00E43646"/>
    <w:rPr>
      <w:rFonts w:ascii="Arial" w:hAnsi="Arial"/>
      <w:b/>
      <w:bCs/>
      <w:sz w:val="24"/>
      <w:szCs w:val="32"/>
    </w:rPr>
  </w:style>
  <w:style w:type="character" w:customStyle="1" w:styleId="HTML3">
    <w:name w:val="HTML 预设格式 字符3"/>
    <w:link w:val="HTML0"/>
    <w:uiPriority w:val="99"/>
    <w:qFormat/>
    <w:rsid w:val="00E43646"/>
    <w:rPr>
      <w:rFonts w:ascii="Arial" w:hAnsi="Arial" w:cs="Arial"/>
      <w:sz w:val="24"/>
      <w:szCs w:val="24"/>
    </w:rPr>
  </w:style>
  <w:style w:type="character" w:customStyle="1" w:styleId="FooterChar">
    <w:name w:val="Footer Char"/>
    <w:qFormat/>
    <w:locked/>
    <w:rsid w:val="00E43646"/>
    <w:rPr>
      <w:rFonts w:cs="Times New Roman"/>
      <w:sz w:val="18"/>
    </w:rPr>
  </w:style>
  <w:style w:type="character" w:customStyle="1" w:styleId="aff9">
    <w:name w:val="文档结构图 字符"/>
    <w:uiPriority w:val="99"/>
    <w:qFormat/>
    <w:locked/>
    <w:rsid w:val="00E43646"/>
    <w:rPr>
      <w:rFonts w:ascii="Times New Roman" w:eastAsia="宋体" w:hAnsi="Times New Roman" w:cs="Times New Roman"/>
      <w:sz w:val="24"/>
      <w:szCs w:val="24"/>
      <w:shd w:val="clear" w:color="auto" w:fill="000080"/>
    </w:rPr>
  </w:style>
  <w:style w:type="character" w:customStyle="1" w:styleId="font21">
    <w:name w:val="font21"/>
    <w:qFormat/>
    <w:rsid w:val="00E43646"/>
    <w:rPr>
      <w:rFonts w:ascii="宋体" w:eastAsia="宋体" w:hAnsi="宋体" w:cs="宋体" w:hint="eastAsia"/>
      <w:color w:val="000000"/>
      <w:sz w:val="24"/>
      <w:szCs w:val="24"/>
      <w:u w:val="none"/>
    </w:rPr>
  </w:style>
  <w:style w:type="character" w:styleId="affa">
    <w:name w:val="Unresolved Mention"/>
    <w:uiPriority w:val="99"/>
    <w:unhideWhenUsed/>
    <w:rsid w:val="00E43646"/>
    <w:rPr>
      <w:color w:val="605E5C"/>
      <w:shd w:val="clear" w:color="auto" w:fill="E1DFDD"/>
    </w:rPr>
  </w:style>
  <w:style w:type="character" w:customStyle="1" w:styleId="1f1">
    <w:name w:val="题注 字符1"/>
    <w:link w:val="affb"/>
    <w:rsid w:val="00E43646"/>
    <w:rPr>
      <w:rFonts w:ascii="Cambria" w:eastAsia="黑体" w:hAnsi="Cambria"/>
    </w:rPr>
  </w:style>
  <w:style w:type="character" w:customStyle="1" w:styleId="411CharChar">
    <w:name w:val="4级标题（1.1项目概况) Char Char"/>
    <w:uiPriority w:val="99"/>
    <w:qFormat/>
    <w:locked/>
    <w:rsid w:val="00E43646"/>
    <w:rPr>
      <w:rFonts w:ascii="宋体" w:eastAsia="宋体" w:hAnsi="宋体"/>
      <w:b/>
      <w:kern w:val="2"/>
      <w:sz w:val="24"/>
      <w:lang w:val="en-US" w:eastAsia="zh-CN"/>
    </w:rPr>
  </w:style>
  <w:style w:type="character" w:customStyle="1" w:styleId="5-1Char">
    <w:name w:val="样式5-1 Char"/>
    <w:link w:val="5-1"/>
    <w:qFormat/>
    <w:rsid w:val="00E43646"/>
    <w:rPr>
      <w:b/>
      <w:sz w:val="28"/>
    </w:rPr>
  </w:style>
  <w:style w:type="character" w:customStyle="1" w:styleId="RGB1500">
    <w:name w:val="样式 黑体 小四 自定义颜色(RGB(1500))"/>
    <w:qFormat/>
    <w:rsid w:val="00E43646"/>
    <w:rPr>
      <w:rFonts w:ascii="Times New Roman" w:eastAsia="黑体" w:hAnsi="Times New Roman"/>
      <w:color w:val="0F0000"/>
      <w:kern w:val="0"/>
      <w:sz w:val="24"/>
      <w:szCs w:val="24"/>
    </w:rPr>
  </w:style>
  <w:style w:type="character" w:customStyle="1" w:styleId="5CharChar0">
    <w:name w:val="样式5 Char Char"/>
    <w:link w:val="5Char"/>
    <w:qFormat/>
    <w:rsid w:val="00E43646"/>
    <w:rPr>
      <w:rFonts w:ascii="黑体" w:eastAsia="黑体"/>
      <w:b/>
      <w:bCs/>
      <w:sz w:val="32"/>
      <w:szCs w:val="32"/>
    </w:rPr>
  </w:style>
  <w:style w:type="character" w:customStyle="1" w:styleId="CM104CharChar">
    <w:name w:val="CM104 Char Char"/>
    <w:uiPriority w:val="99"/>
    <w:qFormat/>
    <w:locked/>
    <w:rsid w:val="00E43646"/>
    <w:rPr>
      <w:rFonts w:ascii="宋体" w:hAnsi="Calibri"/>
      <w:color w:val="000000"/>
      <w:sz w:val="24"/>
      <w:lang w:val="en-US" w:eastAsia="zh-CN"/>
    </w:rPr>
  </w:style>
  <w:style w:type="character" w:customStyle="1" w:styleId="font01">
    <w:name w:val="font01"/>
    <w:qFormat/>
    <w:rsid w:val="00E43646"/>
    <w:rPr>
      <w:rFonts w:ascii="宋体" w:eastAsia="宋体" w:hAnsi="宋体" w:cs="宋体" w:hint="eastAsia"/>
      <w:color w:val="000000"/>
      <w:sz w:val="22"/>
      <w:szCs w:val="22"/>
      <w:u w:val="none"/>
    </w:rPr>
  </w:style>
  <w:style w:type="character" w:customStyle="1" w:styleId="z-">
    <w:name w:val="z-窗体底端 字符"/>
    <w:uiPriority w:val="99"/>
    <w:semiHidden/>
    <w:rsid w:val="00E43646"/>
    <w:rPr>
      <w:rFonts w:ascii="Arial" w:hAnsi="Arial" w:cs="Arial"/>
      <w:vanish/>
      <w:kern w:val="2"/>
      <w:sz w:val="16"/>
      <w:szCs w:val="16"/>
    </w:rPr>
  </w:style>
  <w:style w:type="character" w:customStyle="1" w:styleId="2e">
    <w:name w:val="尾注文本 字符2"/>
    <w:uiPriority w:val="99"/>
    <w:semiHidden/>
    <w:qFormat/>
    <w:rsid w:val="00E43646"/>
    <w:rPr>
      <w:kern w:val="2"/>
      <w:sz w:val="21"/>
      <w:szCs w:val="24"/>
    </w:rPr>
  </w:style>
  <w:style w:type="character" w:customStyle="1" w:styleId="3CharChar">
    <w:name w:val="样式3 Char Char"/>
    <w:uiPriority w:val="99"/>
    <w:qFormat/>
    <w:locked/>
    <w:rsid w:val="00E43646"/>
    <w:rPr>
      <w:rFonts w:eastAsia="黑体"/>
      <w:sz w:val="24"/>
      <w:lang w:val="en-US" w:eastAsia="zh-CN"/>
    </w:rPr>
  </w:style>
  <w:style w:type="character" w:customStyle="1" w:styleId="5-2CharChar">
    <w:name w:val="样式5-2 Char Char"/>
    <w:uiPriority w:val="99"/>
    <w:qFormat/>
    <w:locked/>
    <w:rsid w:val="00E43646"/>
    <w:rPr>
      <w:rFonts w:ascii="Calibri" w:eastAsia="宋体" w:hAnsi="Calibri"/>
      <w:b/>
      <w:kern w:val="2"/>
      <w:sz w:val="22"/>
      <w:lang w:val="en-US" w:eastAsia="zh-CN"/>
    </w:rPr>
  </w:style>
  <w:style w:type="character" w:customStyle="1" w:styleId="affc">
    <w:name w:val="表格文字 字符"/>
    <w:link w:val="affd"/>
    <w:qFormat/>
    <w:rsid w:val="00E43646"/>
    <w:rPr>
      <w:rFonts w:ascii="Calibri" w:hAnsi="Calibri"/>
      <w:sz w:val="22"/>
    </w:rPr>
  </w:style>
  <w:style w:type="character" w:customStyle="1" w:styleId="affe">
    <w:name w:val="批注文字 字符"/>
    <w:uiPriority w:val="99"/>
    <w:qFormat/>
    <w:rsid w:val="00E43646"/>
    <w:rPr>
      <w:kern w:val="2"/>
      <w:sz w:val="21"/>
      <w:szCs w:val="24"/>
    </w:rPr>
  </w:style>
  <w:style w:type="character" w:customStyle="1" w:styleId="HTML1">
    <w:name w:val="HTML 预设格式 字符1"/>
    <w:uiPriority w:val="99"/>
    <w:semiHidden/>
    <w:qFormat/>
    <w:rsid w:val="00E43646"/>
    <w:rPr>
      <w:rFonts w:ascii="Courier New" w:hAnsi="Courier New" w:cs="Courier New"/>
      <w:kern w:val="2"/>
    </w:rPr>
  </w:style>
  <w:style w:type="character" w:customStyle="1" w:styleId="Char14">
    <w:name w:val="正文首行缩进 Char1"/>
    <w:uiPriority w:val="99"/>
    <w:rsid w:val="00E43646"/>
    <w:rPr>
      <w:rFonts w:eastAsia="宋体"/>
      <w:kern w:val="2"/>
      <w:sz w:val="24"/>
      <w:szCs w:val="24"/>
      <w:lang w:val="en-US" w:eastAsia="zh-CN" w:bidi="ar-SA"/>
    </w:rPr>
  </w:style>
  <w:style w:type="character" w:customStyle="1" w:styleId="2f">
    <w:name w:val="正文文本首行缩进 2 字符"/>
    <w:uiPriority w:val="99"/>
    <w:semiHidden/>
    <w:rsid w:val="00E43646"/>
    <w:rPr>
      <w:rFonts w:ascii="Times New Roman" w:eastAsia="仿宋_GB2312" w:hAnsi="Times New Roman" w:cs="Times New Roman"/>
      <w:kern w:val="2"/>
      <w:sz w:val="21"/>
      <w:szCs w:val="24"/>
    </w:rPr>
  </w:style>
  <w:style w:type="character" w:customStyle="1" w:styleId="2Char4">
    <w:name w:val="正文文本 2 Char"/>
    <w:uiPriority w:val="99"/>
    <w:qFormat/>
    <w:locked/>
    <w:rsid w:val="00E43646"/>
    <w:rPr>
      <w:rFonts w:ascii="宋体" w:hAnsi="宋体"/>
      <w:color w:val="000000"/>
      <w:kern w:val="2"/>
      <w:sz w:val="28"/>
      <w:szCs w:val="24"/>
    </w:rPr>
  </w:style>
  <w:style w:type="character" w:customStyle="1" w:styleId="NormalCharacter">
    <w:name w:val="NormalCharacter"/>
    <w:qFormat/>
    <w:rsid w:val="00E43646"/>
  </w:style>
  <w:style w:type="character" w:customStyle="1" w:styleId="3Char2">
    <w:name w:val="标题 3 Char2"/>
    <w:uiPriority w:val="9"/>
    <w:qFormat/>
    <w:locked/>
    <w:rsid w:val="00E43646"/>
    <w:rPr>
      <w:rFonts w:ascii="宋体" w:eastAsia="宋体" w:hAnsi="Times New Roman" w:cs="Times New Roman"/>
      <w:b/>
      <w:bCs/>
      <w:sz w:val="32"/>
      <w:szCs w:val="32"/>
    </w:rPr>
  </w:style>
  <w:style w:type="character" w:customStyle="1" w:styleId="Chara">
    <w:name w:val="纯文本 Char"/>
    <w:aliases w:val="普通文字 Char2,Texte Char1,普通文字4 Char1,普通文字5 Char1,普通文字6 Char1"/>
    <w:qFormat/>
    <w:rsid w:val="00E43646"/>
    <w:rPr>
      <w:rFonts w:ascii="宋体" w:eastAsia="宋体" w:hAnsi="Courier New" w:cs="Courier New"/>
      <w:sz w:val="21"/>
      <w:szCs w:val="21"/>
    </w:rPr>
  </w:style>
  <w:style w:type="character" w:customStyle="1" w:styleId="HeaderChar1">
    <w:name w:val="Header Char1"/>
    <w:qFormat/>
    <w:rsid w:val="00E43646"/>
    <w:rPr>
      <w:sz w:val="18"/>
    </w:rPr>
  </w:style>
  <w:style w:type="character" w:customStyle="1" w:styleId="CharChar12">
    <w:name w:val="普通文字 Char Char1"/>
    <w:aliases w:val="正 文 1 Char1,孙普文字 Char1,纯文本 Char1 Char Char Char1,纯文本 Char Char Char Char Char1,纯文本 Char Char1 Char1,纯文本 Char1 Char Char2,纯文本 Char Char Char Char2,文字缩进 Char1,普通文字1 Char1,普通文字2 Char1,普通文字3 Char1,普通"/>
    <w:qFormat/>
    <w:rsid w:val="00E43646"/>
    <w:rPr>
      <w:rFonts w:ascii="宋体" w:eastAsia="宋体" w:cs="Times New Roman"/>
      <w:kern w:val="2"/>
      <w:sz w:val="21"/>
      <w:lang w:val="en-US" w:eastAsia="zh-CN" w:bidi="ar-SA"/>
    </w:rPr>
  </w:style>
  <w:style w:type="character" w:customStyle="1" w:styleId="211">
    <w:name w:val="正文文本 2 字符1"/>
    <w:qFormat/>
    <w:rsid w:val="00E43646"/>
    <w:rPr>
      <w:kern w:val="2"/>
      <w:sz w:val="21"/>
      <w:szCs w:val="24"/>
    </w:rPr>
  </w:style>
  <w:style w:type="character" w:customStyle="1" w:styleId="44">
    <w:name w:val="页脚 字符4"/>
    <w:link w:val="afff"/>
    <w:uiPriority w:val="99"/>
    <w:locked/>
    <w:rsid w:val="00E43646"/>
    <w:rPr>
      <w:rFonts w:cs="Times New Roman"/>
      <w:sz w:val="18"/>
      <w:szCs w:val="18"/>
    </w:rPr>
  </w:style>
  <w:style w:type="character" w:customStyle="1" w:styleId="3d">
    <w:name w:val="正文文本缩进 字符3"/>
    <w:link w:val="afff0"/>
    <w:uiPriority w:val="99"/>
    <w:locked/>
    <w:rsid w:val="00E43646"/>
    <w:rPr>
      <w:rFonts w:ascii="仿宋_GB2312" w:eastAsia="仿宋_GB2312" w:hAnsi="Times New Roman" w:cs="Times New Roman"/>
      <w:sz w:val="24"/>
      <w:szCs w:val="24"/>
    </w:rPr>
  </w:style>
  <w:style w:type="character" w:customStyle="1" w:styleId="1f2">
    <w:name w:val="明显参考1"/>
    <w:qFormat/>
    <w:rsid w:val="00E43646"/>
    <w:rPr>
      <w:b/>
      <w:bCs/>
      <w:smallCaps/>
      <w:color w:val="C0504D"/>
      <w:spacing w:val="5"/>
      <w:u w:val="single"/>
    </w:rPr>
  </w:style>
  <w:style w:type="character" w:customStyle="1" w:styleId="afff1">
    <w:name w:val="无间隔 字符"/>
    <w:link w:val="afff2"/>
    <w:uiPriority w:val="5"/>
    <w:qFormat/>
    <w:rsid w:val="00E43646"/>
    <w:rPr>
      <w:sz w:val="22"/>
    </w:rPr>
  </w:style>
  <w:style w:type="character" w:customStyle="1" w:styleId="z-0">
    <w:name w:val="z-窗体顶端 字符"/>
    <w:uiPriority w:val="99"/>
    <w:semiHidden/>
    <w:rsid w:val="00E43646"/>
    <w:rPr>
      <w:rFonts w:ascii="Arial" w:hAnsi="Arial" w:cs="Arial"/>
      <w:vanish/>
      <w:kern w:val="2"/>
      <w:sz w:val="16"/>
      <w:szCs w:val="16"/>
    </w:rPr>
  </w:style>
  <w:style w:type="character" w:customStyle="1" w:styleId="1Char0">
    <w:name w:val="标题 1 Char"/>
    <w:uiPriority w:val="9"/>
    <w:qFormat/>
    <w:rsid w:val="00E43646"/>
    <w:rPr>
      <w:rFonts w:ascii="宋体" w:eastAsia="宋体"/>
      <w:b/>
      <w:bCs/>
      <w:kern w:val="44"/>
      <w:sz w:val="30"/>
      <w:szCs w:val="30"/>
      <w:lang w:val="en-US" w:eastAsia="zh-CN" w:bidi="ar-SA"/>
    </w:rPr>
  </w:style>
  <w:style w:type="character" w:customStyle="1" w:styleId="1-1CharChar">
    <w:name w:val="样式1-1 Char Char"/>
    <w:uiPriority w:val="99"/>
    <w:qFormat/>
    <w:locked/>
    <w:rsid w:val="00E43646"/>
    <w:rPr>
      <w:rFonts w:ascii="华文中宋" w:eastAsia="华文中宋" w:hAnsi="华文中宋"/>
      <w:b/>
      <w:color w:val="000000"/>
      <w:sz w:val="52"/>
      <w:lang w:val="en-US" w:eastAsia="zh-CN"/>
    </w:rPr>
  </w:style>
  <w:style w:type="character" w:customStyle="1" w:styleId="2f0">
    <w:name w:val="页眉 字符2"/>
    <w:qFormat/>
    <w:rsid w:val="00E43646"/>
    <w:rPr>
      <w:kern w:val="2"/>
      <w:sz w:val="18"/>
      <w:szCs w:val="18"/>
    </w:rPr>
  </w:style>
  <w:style w:type="character" w:customStyle="1" w:styleId="p121">
    <w:name w:val="p121"/>
    <w:qFormat/>
    <w:rsid w:val="00E43646"/>
    <w:rPr>
      <w:rFonts w:hint="default"/>
      <w:sz w:val="24"/>
      <w:szCs w:val="24"/>
      <w:u w:val="none"/>
    </w:rPr>
  </w:style>
  <w:style w:type="character" w:customStyle="1" w:styleId="Char30">
    <w:name w:val="纯文本 Char3"/>
    <w:qFormat/>
    <w:rsid w:val="00E43646"/>
    <w:rPr>
      <w:rFonts w:ascii="宋体" w:hAnsi="Courier New" w:cs="Courier New"/>
      <w:kern w:val="2"/>
      <w:sz w:val="21"/>
      <w:szCs w:val="21"/>
    </w:rPr>
  </w:style>
  <w:style w:type="character" w:customStyle="1" w:styleId="wwChar">
    <w:name w:val="编号  ww Char"/>
    <w:qFormat/>
    <w:rsid w:val="00E43646"/>
    <w:rPr>
      <w:rFonts w:ascii="Arial" w:eastAsia="黑体" w:hAnsi="Arial" w:cs="Times New Roman"/>
      <w:b/>
      <w:bCs/>
      <w:sz w:val="28"/>
      <w:szCs w:val="28"/>
    </w:rPr>
  </w:style>
  <w:style w:type="character" w:customStyle="1" w:styleId="2f1">
    <w:name w:val="日期 字符2"/>
    <w:qFormat/>
    <w:rsid w:val="00E43646"/>
    <w:rPr>
      <w:kern w:val="2"/>
      <w:sz w:val="21"/>
    </w:rPr>
  </w:style>
  <w:style w:type="character" w:customStyle="1" w:styleId="45">
    <w:name w:val="日期 字符4"/>
    <w:link w:val="afff3"/>
    <w:qFormat/>
    <w:locked/>
    <w:rsid w:val="00E43646"/>
    <w:rPr>
      <w:rFonts w:ascii="仿宋_GB2312" w:eastAsia="仿宋_GB2312" w:hAnsi="Times New Roman" w:cs="Times New Roman"/>
      <w:sz w:val="24"/>
      <w:szCs w:val="24"/>
    </w:rPr>
  </w:style>
  <w:style w:type="character" w:customStyle="1" w:styleId="CharChar91">
    <w:name w:val="Char Char91"/>
    <w:qFormat/>
    <w:rsid w:val="00E43646"/>
    <w:rPr>
      <w:rFonts w:eastAsia="宋体"/>
      <w:kern w:val="2"/>
      <w:sz w:val="21"/>
      <w:szCs w:val="24"/>
      <w:lang w:val="en-US" w:eastAsia="zh-CN" w:bidi="ar-SA"/>
    </w:rPr>
  </w:style>
  <w:style w:type="character" w:customStyle="1" w:styleId="71">
    <w:name w:val="样式7 字符"/>
    <w:link w:val="72"/>
    <w:qFormat/>
    <w:rsid w:val="00E43646"/>
  </w:style>
  <w:style w:type="character" w:customStyle="1" w:styleId="4CharChar0">
    <w:name w:val="标题4 Char Char"/>
    <w:link w:val="46"/>
    <w:qFormat/>
    <w:rsid w:val="00E43646"/>
    <w:rPr>
      <w:rFonts w:ascii="Arial" w:hAnsi="Arial"/>
      <w:b/>
      <w:bCs/>
      <w:sz w:val="24"/>
      <w:szCs w:val="32"/>
    </w:rPr>
  </w:style>
  <w:style w:type="character" w:customStyle="1" w:styleId="afff4">
    <w:name w:val="脚注文本 字符"/>
    <w:qFormat/>
    <w:rsid w:val="00E43646"/>
    <w:rPr>
      <w:rFonts w:ascii="Times New Roman" w:hAnsi="Times New Roman"/>
      <w:kern w:val="2"/>
      <w:sz w:val="18"/>
      <w:szCs w:val="18"/>
    </w:rPr>
  </w:style>
  <w:style w:type="character" w:customStyle="1" w:styleId="-2Char">
    <w:name w:val="样式正文-2 Char"/>
    <w:link w:val="-2"/>
    <w:qFormat/>
    <w:rsid w:val="00E43646"/>
    <w:rPr>
      <w:rFonts w:ascii="Arial" w:hAnsi="Arial" w:cs="宋体"/>
      <w:color w:val="000000"/>
      <w:sz w:val="24"/>
      <w:szCs w:val="24"/>
    </w:rPr>
  </w:style>
  <w:style w:type="character" w:customStyle="1" w:styleId="1f3">
    <w:name w:val="纯文本 字符1"/>
    <w:qFormat/>
    <w:rsid w:val="00E43646"/>
    <w:rPr>
      <w:rFonts w:ascii="宋体" w:hAnsi="Courier New" w:cs="Courier New"/>
      <w:kern w:val="2"/>
      <w:sz w:val="21"/>
      <w:szCs w:val="21"/>
    </w:rPr>
  </w:style>
  <w:style w:type="character" w:customStyle="1" w:styleId="1f4">
    <w:name w:val="引用 字符1"/>
    <w:uiPriority w:val="29"/>
    <w:qFormat/>
    <w:rsid w:val="00E43646"/>
    <w:rPr>
      <w:i/>
      <w:iCs/>
      <w:color w:val="404040"/>
      <w:kern w:val="0"/>
    </w:rPr>
  </w:style>
  <w:style w:type="character" w:customStyle="1" w:styleId="3-3CharChar">
    <w:name w:val="样式3-3 Char Char"/>
    <w:uiPriority w:val="99"/>
    <w:qFormat/>
    <w:locked/>
    <w:rsid w:val="00E43646"/>
    <w:rPr>
      <w:rFonts w:ascii="黑体" w:eastAsia="黑体" w:hAnsi="华文中宋"/>
      <w:b/>
      <w:color w:val="000000"/>
      <w:sz w:val="32"/>
      <w:lang w:val="en-US" w:eastAsia="zh-CN"/>
    </w:rPr>
  </w:style>
  <w:style w:type="character" w:customStyle="1" w:styleId="3e">
    <w:name w:val="脚注文本 字符3"/>
    <w:link w:val="afff5"/>
    <w:qFormat/>
    <w:locked/>
    <w:rsid w:val="00E43646"/>
    <w:rPr>
      <w:sz w:val="18"/>
    </w:rPr>
  </w:style>
  <w:style w:type="character" w:customStyle="1" w:styleId="px141">
    <w:name w:val="px141"/>
    <w:qFormat/>
    <w:rsid w:val="00E43646"/>
    <w:rPr>
      <w:rFonts w:ascii="ˎ̥" w:hAnsi="ˎ̥" w:hint="default"/>
      <w:sz w:val="21"/>
      <w:szCs w:val="21"/>
    </w:rPr>
  </w:style>
  <w:style w:type="character" w:customStyle="1" w:styleId="1f5">
    <w:name w:val="不明显参考1"/>
    <w:qFormat/>
    <w:rsid w:val="00E43646"/>
    <w:rPr>
      <w:smallCaps/>
      <w:color w:val="C0504D"/>
      <w:u w:val="single"/>
    </w:rPr>
  </w:style>
  <w:style w:type="character" w:customStyle="1" w:styleId="5CharCharCharChar">
    <w:name w:val="样式5 Char Char Char Char"/>
    <w:uiPriority w:val="99"/>
    <w:qFormat/>
    <w:rsid w:val="00E43646"/>
    <w:rPr>
      <w:rFonts w:ascii="黑体" w:eastAsia="黑体"/>
      <w:kern w:val="2"/>
      <w:sz w:val="32"/>
      <w:lang w:val="en-US" w:eastAsia="zh-CN"/>
    </w:rPr>
  </w:style>
  <w:style w:type="character" w:customStyle="1" w:styleId="Heading1Char">
    <w:name w:val="Heading 1 Char"/>
    <w:uiPriority w:val="99"/>
    <w:qFormat/>
    <w:locked/>
    <w:rsid w:val="00E43646"/>
    <w:rPr>
      <w:rFonts w:ascii="宋体" w:eastAsia="宋体" w:cs="Times New Roman"/>
      <w:b/>
      <w:kern w:val="44"/>
      <w:sz w:val="30"/>
      <w:lang w:val="en-US" w:eastAsia="zh-CN"/>
    </w:rPr>
  </w:style>
  <w:style w:type="character" w:customStyle="1" w:styleId="Charb">
    <w:name w:val="图标题 Char"/>
    <w:link w:val="afff6"/>
    <w:qFormat/>
    <w:rsid w:val="00E43646"/>
    <w:rPr>
      <w:b/>
      <w:sz w:val="24"/>
      <w:szCs w:val="28"/>
    </w:rPr>
  </w:style>
  <w:style w:type="character" w:customStyle="1" w:styleId="CharChar3">
    <w:name w:val="批注文字 Char Char"/>
    <w:qFormat/>
    <w:rsid w:val="00E43646"/>
    <w:rPr>
      <w:rFonts w:ascii="宋体" w:eastAsia="宋体" w:hAnsi="Times New Roman" w:cs="Times New Roman"/>
      <w:sz w:val="28"/>
      <w:szCs w:val="20"/>
    </w:rPr>
  </w:style>
  <w:style w:type="character" w:customStyle="1" w:styleId="Charc">
    <w:name w:val="表号 Char"/>
    <w:link w:val="afff7"/>
    <w:qFormat/>
    <w:rsid w:val="00E43646"/>
    <w:rPr>
      <w:szCs w:val="28"/>
    </w:rPr>
  </w:style>
  <w:style w:type="character" w:customStyle="1" w:styleId="3Char5">
    <w:name w:val="标题 3 Char"/>
    <w:uiPriority w:val="9"/>
    <w:qFormat/>
    <w:rsid w:val="00E43646"/>
    <w:rPr>
      <w:rFonts w:ascii="仿宋_GB2312" w:eastAsia="仿宋_GB2312"/>
      <w:b/>
      <w:sz w:val="28"/>
      <w:szCs w:val="28"/>
      <w:lang w:val="en-US" w:eastAsia="zh-CN" w:bidi="ar-SA"/>
    </w:rPr>
  </w:style>
  <w:style w:type="character" w:customStyle="1" w:styleId="1CharChar">
    <w:name w:val="1级标题（第一卷） Char Char"/>
    <w:uiPriority w:val="99"/>
    <w:qFormat/>
    <w:locked/>
    <w:rsid w:val="00E43646"/>
    <w:rPr>
      <w:rFonts w:ascii="黑体" w:eastAsia="黑体" w:hAnsi="华文中宋"/>
      <w:b/>
      <w:kern w:val="2"/>
      <w:sz w:val="48"/>
      <w:lang w:val="en-US" w:eastAsia="zh-CN"/>
    </w:rPr>
  </w:style>
  <w:style w:type="character" w:customStyle="1" w:styleId="afff8">
    <w:name w:val="日期 字符"/>
    <w:qFormat/>
    <w:locked/>
    <w:rsid w:val="00E43646"/>
    <w:rPr>
      <w:rFonts w:ascii="仿宋_GB2312" w:eastAsia="仿宋_GB2312" w:hAnsi="Times New Roman" w:cs="Times New Roman"/>
      <w:sz w:val="24"/>
      <w:szCs w:val="24"/>
    </w:rPr>
  </w:style>
  <w:style w:type="character" w:customStyle="1" w:styleId="search-in-page-highlight-wrapper">
    <w:name w:val="search-in-page-highlight-wrapper"/>
    <w:qFormat/>
    <w:rsid w:val="00E43646"/>
  </w:style>
  <w:style w:type="character" w:customStyle="1" w:styleId="3f">
    <w:name w:val="尾注文本 字符3"/>
    <w:link w:val="afff9"/>
    <w:qFormat/>
    <w:locked/>
    <w:rsid w:val="00E43646"/>
  </w:style>
  <w:style w:type="character" w:customStyle="1" w:styleId="font271">
    <w:name w:val="font271"/>
    <w:qFormat/>
    <w:rsid w:val="00E43646"/>
    <w:rPr>
      <w:rFonts w:ascii="Arial" w:hAnsi="Arial" w:cs="Arial"/>
      <w:color w:val="000000"/>
      <w:sz w:val="20"/>
      <w:szCs w:val="20"/>
      <w:u w:val="none"/>
    </w:rPr>
  </w:style>
  <w:style w:type="character" w:customStyle="1" w:styleId="afffa">
    <w:name w:val="正文文本首行缩进 字符"/>
    <w:qFormat/>
    <w:rsid w:val="00E43646"/>
    <w:rPr>
      <w:kern w:val="0"/>
      <w:sz w:val="21"/>
      <w:szCs w:val="24"/>
    </w:rPr>
  </w:style>
  <w:style w:type="character" w:customStyle="1" w:styleId="Chard">
    <w:name w:val="批注文字 Char"/>
    <w:qFormat/>
    <w:rsid w:val="00E43646"/>
    <w:rPr>
      <w:kern w:val="2"/>
      <w:sz w:val="21"/>
      <w:szCs w:val="24"/>
    </w:rPr>
  </w:style>
  <w:style w:type="character" w:customStyle="1" w:styleId="6Char0">
    <w:name w:val="标题 6 Char"/>
    <w:uiPriority w:val="9"/>
    <w:qFormat/>
    <w:rsid w:val="00E43646"/>
    <w:rPr>
      <w:rFonts w:ascii="Times New Roman" w:hAnsi="Times New Roman"/>
      <w:sz w:val="24"/>
    </w:rPr>
  </w:style>
  <w:style w:type="character" w:customStyle="1" w:styleId="CharChar15">
    <w:name w:val="Char Char15"/>
    <w:qFormat/>
    <w:rsid w:val="00E43646"/>
    <w:rPr>
      <w:rFonts w:eastAsia="宋体"/>
      <w:b/>
      <w:bCs/>
      <w:kern w:val="44"/>
      <w:sz w:val="44"/>
      <w:szCs w:val="44"/>
      <w:lang w:val="en-US" w:eastAsia="zh-CN" w:bidi="ar-SA"/>
    </w:rPr>
  </w:style>
  <w:style w:type="character" w:customStyle="1" w:styleId="ls">
    <w:name w:val="ls"/>
    <w:semiHidden/>
    <w:qFormat/>
    <w:rsid w:val="00E43646"/>
    <w:rPr>
      <w:rFonts w:ascii="Arial" w:eastAsia="宋体" w:hAnsi="Arial" w:cs="Arial"/>
      <w:color w:val="auto"/>
      <w:sz w:val="18"/>
      <w:szCs w:val="20"/>
    </w:rPr>
  </w:style>
  <w:style w:type="character" w:customStyle="1" w:styleId="Chare">
    <w:name w:val="文章正文 Char"/>
    <w:link w:val="afffb"/>
    <w:qFormat/>
    <w:rsid w:val="00E43646"/>
    <w:rPr>
      <w:rFonts w:ascii="宋体" w:hAnsi="宋体"/>
      <w:szCs w:val="21"/>
    </w:rPr>
  </w:style>
  <w:style w:type="character" w:customStyle="1" w:styleId="3f0">
    <w:name w:val="批注引用3"/>
    <w:qFormat/>
    <w:rsid w:val="00E43646"/>
    <w:rPr>
      <w:sz w:val="21"/>
      <w:szCs w:val="21"/>
    </w:rPr>
  </w:style>
  <w:style w:type="character" w:customStyle="1" w:styleId="311">
    <w:name w:val="标题 3 字符1"/>
    <w:qFormat/>
    <w:rsid w:val="00E43646"/>
    <w:rPr>
      <w:b/>
      <w:bCs/>
      <w:sz w:val="24"/>
      <w:szCs w:val="32"/>
    </w:rPr>
  </w:style>
  <w:style w:type="character" w:styleId="afffc">
    <w:name w:val="Subtle Reference"/>
    <w:uiPriority w:val="31"/>
    <w:qFormat/>
    <w:rsid w:val="00E43646"/>
    <w:rPr>
      <w:smallCaps/>
      <w:color w:val="DA1F28"/>
      <w:u w:val="single"/>
    </w:rPr>
  </w:style>
  <w:style w:type="character" w:customStyle="1" w:styleId="5Char1">
    <w:name w:val="标题 5 Char1"/>
    <w:uiPriority w:val="9"/>
    <w:locked/>
    <w:rsid w:val="00E43646"/>
    <w:rPr>
      <w:b/>
      <w:sz w:val="24"/>
      <w:szCs w:val="24"/>
    </w:rPr>
  </w:style>
  <w:style w:type="character" w:customStyle="1" w:styleId="2f2">
    <w:name w:val="未处理的提及2"/>
    <w:uiPriority w:val="99"/>
    <w:unhideWhenUsed/>
    <w:qFormat/>
    <w:rsid w:val="00E43646"/>
    <w:rPr>
      <w:color w:val="605E5C"/>
      <w:shd w:val="clear" w:color="auto" w:fill="E1DFDD"/>
    </w:rPr>
  </w:style>
  <w:style w:type="character" w:customStyle="1" w:styleId="5-2Char">
    <w:name w:val="样式5-2 Char"/>
    <w:link w:val="5-2"/>
    <w:qFormat/>
    <w:rsid w:val="00E43646"/>
    <w:rPr>
      <w:b/>
      <w:sz w:val="24"/>
    </w:rPr>
  </w:style>
  <w:style w:type="character" w:customStyle="1" w:styleId="Char15">
    <w:name w:val="题注 Char1"/>
    <w:rsid w:val="00E43646"/>
    <w:rPr>
      <w:rFonts w:ascii="Cambria" w:eastAsia="黑体" w:hAnsi="Cambria"/>
    </w:rPr>
  </w:style>
  <w:style w:type="character" w:customStyle="1" w:styleId="2CharChar0">
    <w:name w:val="样式 正文文本缩进 + 首行缩进:  2 字符 Char Char"/>
    <w:link w:val="2Char5"/>
    <w:qFormat/>
    <w:rsid w:val="00E43646"/>
    <w:rPr>
      <w:rFonts w:cs="宋体"/>
      <w:sz w:val="24"/>
      <w:szCs w:val="24"/>
    </w:rPr>
  </w:style>
  <w:style w:type="character" w:customStyle="1" w:styleId="CharChar4">
    <w:name w:val="标题 Char Char"/>
    <w:qFormat/>
    <w:rsid w:val="00E43646"/>
    <w:rPr>
      <w:rFonts w:eastAsia="宋体"/>
      <w:b/>
      <w:kern w:val="2"/>
      <w:sz w:val="28"/>
      <w:szCs w:val="24"/>
      <w:lang w:val="en-US" w:eastAsia="zh-CN" w:bidi="ar-SA"/>
    </w:rPr>
  </w:style>
  <w:style w:type="character" w:customStyle="1" w:styleId="BodyTextChar">
    <w:name w:val="Body Text Char"/>
    <w:uiPriority w:val="99"/>
    <w:qFormat/>
    <w:locked/>
    <w:rsid w:val="00E43646"/>
    <w:rPr>
      <w:rFonts w:eastAsia="宋体" w:cs="Times New Roman"/>
      <w:kern w:val="2"/>
      <w:sz w:val="24"/>
      <w:lang w:val="en-US" w:eastAsia="zh-CN"/>
    </w:rPr>
  </w:style>
  <w:style w:type="character" w:customStyle="1" w:styleId="CM104Char">
    <w:name w:val="CM104 Char"/>
    <w:link w:val="CM104"/>
    <w:qFormat/>
    <w:rsid w:val="00E43646"/>
    <w:rPr>
      <w:rFonts w:ascii="宋体" w:eastAsia="......." w:hAnsi="......." w:cs="宋体"/>
      <w:color w:val="000000"/>
      <w:sz w:val="24"/>
      <w:szCs w:val="24"/>
    </w:rPr>
  </w:style>
  <w:style w:type="character" w:customStyle="1" w:styleId="p12">
    <w:name w:val="p12"/>
    <w:rsid w:val="00E43646"/>
  </w:style>
  <w:style w:type="character" w:styleId="afffd">
    <w:name w:val="Subtle Emphasis"/>
    <w:qFormat/>
    <w:rsid w:val="00E43646"/>
    <w:rPr>
      <w:rFonts w:eastAsia="仿宋_GB2312"/>
      <w:iCs/>
      <w:color w:val="auto"/>
      <w:sz w:val="24"/>
    </w:rPr>
  </w:style>
  <w:style w:type="character" w:customStyle="1" w:styleId="font91">
    <w:name w:val="font91"/>
    <w:rsid w:val="00E43646"/>
    <w:rPr>
      <w:rFonts w:ascii="Times" w:eastAsia="Times" w:hAnsi="Times" w:cs="Times" w:hint="default"/>
      <w:color w:val="000000"/>
      <w:sz w:val="24"/>
      <w:szCs w:val="24"/>
      <w:u w:val="none"/>
    </w:rPr>
  </w:style>
  <w:style w:type="character" w:customStyle="1" w:styleId="3CharChar0">
    <w:name w:val="3级标题（总则） Char Char"/>
    <w:uiPriority w:val="99"/>
    <w:qFormat/>
    <w:locked/>
    <w:rsid w:val="00E43646"/>
    <w:rPr>
      <w:rFonts w:ascii="宋体" w:eastAsia="宋体" w:hAnsi="宋体"/>
      <w:b/>
      <w:kern w:val="2"/>
      <w:sz w:val="24"/>
      <w:lang w:val="en-US" w:eastAsia="zh-CN"/>
    </w:rPr>
  </w:style>
  <w:style w:type="character" w:customStyle="1" w:styleId="Char16">
    <w:name w:val="页脚 Char1"/>
    <w:qFormat/>
    <w:locked/>
    <w:rsid w:val="00E43646"/>
    <w:rPr>
      <w:rFonts w:eastAsia="宋体"/>
      <w:kern w:val="2"/>
      <w:sz w:val="18"/>
      <w:lang w:val="en-US" w:eastAsia="zh-CN" w:bidi="ar-SA"/>
    </w:rPr>
  </w:style>
  <w:style w:type="character" w:customStyle="1" w:styleId="afffe">
    <w:name w:val="页眉 字符"/>
    <w:uiPriority w:val="99"/>
    <w:qFormat/>
    <w:locked/>
    <w:rsid w:val="00E43646"/>
    <w:rPr>
      <w:rFonts w:cs="Times New Roman"/>
      <w:sz w:val="18"/>
      <w:szCs w:val="18"/>
    </w:rPr>
  </w:style>
  <w:style w:type="character" w:customStyle="1" w:styleId="212">
    <w:name w:val="未处理的提及21"/>
    <w:uiPriority w:val="99"/>
    <w:unhideWhenUsed/>
    <w:qFormat/>
    <w:rsid w:val="00E43646"/>
    <w:rPr>
      <w:color w:val="605E5C"/>
      <w:shd w:val="clear" w:color="auto" w:fill="E1DFDD"/>
    </w:rPr>
  </w:style>
  <w:style w:type="character" w:customStyle="1" w:styleId="3Char6">
    <w:name w:val="正文文本缩进 3 Char"/>
    <w:uiPriority w:val="99"/>
    <w:qFormat/>
    <w:locked/>
    <w:rsid w:val="00E43646"/>
    <w:rPr>
      <w:rFonts w:ascii="宋体"/>
      <w:kern w:val="2"/>
      <w:sz w:val="21"/>
      <w:szCs w:val="21"/>
    </w:rPr>
  </w:style>
  <w:style w:type="character" w:customStyle="1" w:styleId="231">
    <w:name w:val="正文文本缩进 2 字符3"/>
    <w:link w:val="2f3"/>
    <w:uiPriority w:val="99"/>
    <w:locked/>
    <w:rsid w:val="00E43646"/>
    <w:rPr>
      <w:rFonts w:ascii="仿宋_GB2312" w:eastAsia="仿宋_GB2312" w:hAnsi="Times New Roman" w:cs="Times New Roman"/>
      <w:sz w:val="24"/>
      <w:szCs w:val="24"/>
    </w:rPr>
  </w:style>
  <w:style w:type="character" w:customStyle="1" w:styleId="1f6">
    <w:name w:val="正文文本缩进 字符1"/>
    <w:uiPriority w:val="99"/>
    <w:qFormat/>
    <w:rsid w:val="00E43646"/>
    <w:rPr>
      <w:kern w:val="2"/>
      <w:sz w:val="21"/>
      <w:szCs w:val="24"/>
    </w:rPr>
  </w:style>
  <w:style w:type="character" w:customStyle="1" w:styleId="HTMLMarkup">
    <w:name w:val="HTML Markup"/>
    <w:qFormat/>
    <w:rsid w:val="00E43646"/>
    <w:rPr>
      <w:vanish/>
      <w:color w:val="FF0000"/>
    </w:rPr>
  </w:style>
  <w:style w:type="character" w:customStyle="1" w:styleId="textcontents">
    <w:name w:val="textcontents"/>
    <w:qFormat/>
    <w:rsid w:val="00E43646"/>
    <w:rPr>
      <w:rFonts w:cs="Times New Roman"/>
    </w:rPr>
  </w:style>
  <w:style w:type="character" w:customStyle="1" w:styleId="2Char6">
    <w:name w:val="正文缩进2格 Char"/>
    <w:link w:val="2f4"/>
    <w:qFormat/>
    <w:locked/>
    <w:rsid w:val="00E43646"/>
    <w:rPr>
      <w:rFonts w:ascii="仿宋_GB2312" w:eastAsia="仿宋_GB2312" w:hAnsi="宋体"/>
      <w:sz w:val="31"/>
    </w:rPr>
  </w:style>
  <w:style w:type="character" w:styleId="affff">
    <w:name w:val="Placeholder Text"/>
    <w:uiPriority w:val="99"/>
    <w:unhideWhenUsed/>
    <w:qFormat/>
    <w:rsid w:val="00E43646"/>
    <w:rPr>
      <w:color w:val="808080"/>
    </w:rPr>
  </w:style>
  <w:style w:type="character" w:customStyle="1" w:styleId="213">
    <w:name w:val="明显强调21"/>
    <w:qFormat/>
    <w:rsid w:val="00E43646"/>
    <w:rPr>
      <w:b/>
      <w:bCs/>
      <w:i/>
      <w:iCs/>
      <w:color w:val="4F81BD"/>
    </w:rPr>
  </w:style>
  <w:style w:type="character" w:customStyle="1" w:styleId="Charf">
    <w:name w:val="标题 Char"/>
    <w:uiPriority w:val="10"/>
    <w:qFormat/>
    <w:rsid w:val="00E43646"/>
    <w:rPr>
      <w:rFonts w:ascii="Cambria" w:hAnsi="Cambria"/>
      <w:color w:val="343434"/>
      <w:spacing w:val="5"/>
      <w:kern w:val="28"/>
      <w:sz w:val="52"/>
      <w:szCs w:val="52"/>
    </w:rPr>
  </w:style>
  <w:style w:type="character" w:customStyle="1" w:styleId="CharChar60">
    <w:name w:val="Char Char6"/>
    <w:qFormat/>
    <w:rsid w:val="00E43646"/>
    <w:rPr>
      <w:rFonts w:ascii="黑体" w:eastAsia="黑体" w:hAnsi="宋体"/>
      <w:kern w:val="2"/>
      <w:sz w:val="28"/>
      <w:lang w:val="en-US" w:eastAsia="zh-CN"/>
    </w:rPr>
  </w:style>
  <w:style w:type="character" w:customStyle="1" w:styleId="2f5">
    <w:name w:val="不明显参考2"/>
    <w:uiPriority w:val="31"/>
    <w:qFormat/>
    <w:rsid w:val="00E43646"/>
    <w:rPr>
      <w:smallCaps/>
      <w:color w:val="DA1F28"/>
      <w:u w:val="single"/>
    </w:rPr>
  </w:style>
  <w:style w:type="character" w:customStyle="1" w:styleId="-1CharChar">
    <w:name w:val="样式正文-1 Char Char"/>
    <w:uiPriority w:val="99"/>
    <w:qFormat/>
    <w:locked/>
    <w:rsid w:val="00E43646"/>
    <w:rPr>
      <w:rFonts w:ascii="Calibri" w:eastAsia="宋体" w:hAnsi="Calibri"/>
      <w:kern w:val="2"/>
      <w:sz w:val="22"/>
      <w:lang w:val="en-US" w:eastAsia="zh-CN"/>
    </w:rPr>
  </w:style>
  <w:style w:type="character" w:customStyle="1" w:styleId="47">
    <w:name w:val="正文文本 字符4"/>
    <w:link w:val="affff0"/>
    <w:uiPriority w:val="99"/>
    <w:locked/>
    <w:rsid w:val="00E43646"/>
    <w:rPr>
      <w:rFonts w:ascii="Times New Roman" w:eastAsia="宋体" w:hAnsi="Times New Roman" w:cs="Times New Roman"/>
      <w:sz w:val="24"/>
      <w:szCs w:val="24"/>
    </w:rPr>
  </w:style>
  <w:style w:type="character" w:customStyle="1" w:styleId="411Char">
    <w:name w:val="4级标题（1.1项目概况) Char"/>
    <w:link w:val="411"/>
    <w:qFormat/>
    <w:rsid w:val="00E43646"/>
    <w:rPr>
      <w:rFonts w:ascii="宋体" w:hAnsi="宋体"/>
      <w:b/>
      <w:szCs w:val="24"/>
    </w:rPr>
  </w:style>
  <w:style w:type="character" w:customStyle="1" w:styleId="3f1">
    <w:name w:val="正文文本首行缩进 字符3"/>
    <w:link w:val="affff1"/>
    <w:uiPriority w:val="99"/>
    <w:locked/>
    <w:rsid w:val="00E43646"/>
    <w:rPr>
      <w:rFonts w:ascii="楷体_GB2312" w:eastAsia="楷体_GB2312" w:hAnsi="Times New Roman" w:cs="Times New Roman"/>
      <w:spacing w:val="4"/>
      <w:sz w:val="20"/>
      <w:szCs w:val="20"/>
    </w:rPr>
  </w:style>
  <w:style w:type="character" w:customStyle="1" w:styleId="Charf0">
    <w:name w:val="批注框文本 Char"/>
    <w:qFormat/>
    <w:locked/>
    <w:rsid w:val="00E43646"/>
    <w:rPr>
      <w:sz w:val="18"/>
      <w:szCs w:val="18"/>
    </w:rPr>
  </w:style>
  <w:style w:type="character" w:customStyle="1" w:styleId="para1">
    <w:name w:val="para1"/>
    <w:qFormat/>
    <w:rsid w:val="00E43646"/>
    <w:rPr>
      <w:rFonts w:ascii="Arial" w:hAnsi="Arial"/>
      <w:sz w:val="18"/>
    </w:rPr>
  </w:style>
  <w:style w:type="character" w:customStyle="1" w:styleId="3-2Char">
    <w:name w:val="样式3-2 Char"/>
    <w:link w:val="3-2"/>
    <w:qFormat/>
    <w:rsid w:val="00E43646"/>
    <w:rPr>
      <w:rFonts w:ascii="黑体" w:eastAsia="黑体" w:cs="黑体"/>
      <w:b/>
      <w:bCs/>
      <w:sz w:val="32"/>
      <w:szCs w:val="32"/>
    </w:rPr>
  </w:style>
  <w:style w:type="character" w:customStyle="1" w:styleId="CharChar5">
    <w:name w:val="文章正文 Char Char"/>
    <w:uiPriority w:val="99"/>
    <w:qFormat/>
    <w:locked/>
    <w:rsid w:val="00E43646"/>
    <w:rPr>
      <w:rFonts w:ascii="宋体" w:eastAsia="宋体" w:hAnsi="宋体"/>
      <w:kern w:val="2"/>
      <w:sz w:val="21"/>
      <w:lang w:val="en-US" w:eastAsia="zh-CN"/>
    </w:rPr>
  </w:style>
  <w:style w:type="character" w:customStyle="1" w:styleId="3-1Char">
    <w:name w:val="样式3-1 Char"/>
    <w:link w:val="3-1"/>
    <w:qFormat/>
    <w:rsid w:val="00E43646"/>
    <w:rPr>
      <w:rFonts w:ascii="Arial" w:eastAsia="黑体" w:hAnsi="Arial" w:cs="Arial"/>
      <w:b/>
      <w:bCs/>
      <w:color w:val="000000"/>
      <w:sz w:val="32"/>
      <w:szCs w:val="32"/>
    </w:rPr>
  </w:style>
  <w:style w:type="character" w:customStyle="1" w:styleId="Charf1">
    <w:name w:val="正文文本 Char"/>
    <w:uiPriority w:val="99"/>
    <w:rsid w:val="00E43646"/>
    <w:rPr>
      <w:rFonts w:eastAsia="宋体"/>
      <w:kern w:val="2"/>
      <w:sz w:val="21"/>
      <w:szCs w:val="24"/>
      <w:lang w:val="en-US" w:eastAsia="zh-CN" w:bidi="ar-SA"/>
    </w:rPr>
  </w:style>
  <w:style w:type="character" w:customStyle="1" w:styleId="Charf2">
    <w:name w:val="引用 Char"/>
    <w:uiPriority w:val="29"/>
    <w:qFormat/>
    <w:rsid w:val="00E43646"/>
    <w:rPr>
      <w:i/>
      <w:iCs/>
      <w:color w:val="000000"/>
    </w:rPr>
  </w:style>
  <w:style w:type="character" w:customStyle="1" w:styleId="4-1Char">
    <w:name w:val="样式4-1 Char"/>
    <w:link w:val="4-1"/>
    <w:qFormat/>
    <w:rsid w:val="00E43646"/>
    <w:rPr>
      <w:b/>
      <w:sz w:val="28"/>
    </w:rPr>
  </w:style>
  <w:style w:type="character" w:customStyle="1" w:styleId="3f2">
    <w:name w:val="正文文本 3 字符"/>
    <w:uiPriority w:val="99"/>
    <w:qFormat/>
    <w:rsid w:val="00E43646"/>
    <w:rPr>
      <w:rFonts w:ascii="Times New Roman" w:hAnsi="Times New Roman"/>
      <w:kern w:val="2"/>
      <w:sz w:val="16"/>
      <w:szCs w:val="16"/>
    </w:rPr>
  </w:style>
  <w:style w:type="character" w:customStyle="1" w:styleId="DefaultChar">
    <w:name w:val="Default Char"/>
    <w:link w:val="Default"/>
    <w:qFormat/>
    <w:rsid w:val="00E43646"/>
    <w:rPr>
      <w:rFonts w:ascii="......." w:eastAsia="......." w:hAnsi="......."/>
      <w:color w:val="000000"/>
      <w:sz w:val="24"/>
      <w:szCs w:val="24"/>
    </w:rPr>
  </w:style>
  <w:style w:type="character" w:customStyle="1" w:styleId="8Char">
    <w:name w:val="标题 8 Char"/>
    <w:qFormat/>
    <w:rsid w:val="00E43646"/>
    <w:rPr>
      <w:rFonts w:ascii="Times New Roman" w:hAnsi="Times New Roman"/>
      <w:sz w:val="24"/>
    </w:rPr>
  </w:style>
  <w:style w:type="character" w:customStyle="1" w:styleId="112">
    <w:name w:val="标题 1 字符1"/>
    <w:qFormat/>
    <w:rsid w:val="00E43646"/>
    <w:rPr>
      <w:b/>
      <w:bCs/>
      <w:kern w:val="44"/>
      <w:sz w:val="36"/>
      <w:szCs w:val="44"/>
    </w:rPr>
  </w:style>
  <w:style w:type="character" w:customStyle="1" w:styleId="2CharChar1">
    <w:name w:val="标题 2 Char Char"/>
    <w:qFormat/>
    <w:rsid w:val="00E43646"/>
    <w:rPr>
      <w:sz w:val="28"/>
    </w:rPr>
  </w:style>
  <w:style w:type="character" w:customStyle="1" w:styleId="Charf3">
    <w:name w:val="页脚 Char"/>
    <w:uiPriority w:val="99"/>
    <w:qFormat/>
    <w:rsid w:val="00E43646"/>
    <w:rPr>
      <w:sz w:val="18"/>
    </w:rPr>
  </w:style>
  <w:style w:type="character" w:customStyle="1" w:styleId="3Char10">
    <w:name w:val="标题 3 Char1"/>
    <w:qFormat/>
    <w:rsid w:val="00E43646"/>
    <w:rPr>
      <w:rFonts w:eastAsia="宋体"/>
      <w:b/>
      <w:bCs/>
      <w:kern w:val="2"/>
      <w:sz w:val="21"/>
      <w:szCs w:val="21"/>
      <w:lang w:val="en-US" w:eastAsia="zh-CN" w:bidi="ar-SA"/>
    </w:rPr>
  </w:style>
  <w:style w:type="character" w:customStyle="1" w:styleId="12">
    <w:name w:val="列表段落 字符1"/>
    <w:link w:val="ab"/>
    <w:uiPriority w:val="34"/>
    <w:qFormat/>
    <w:rsid w:val="00E43646"/>
  </w:style>
  <w:style w:type="character" w:customStyle="1" w:styleId="5Char0">
    <w:name w:val="标题 5 Char"/>
    <w:uiPriority w:val="9"/>
    <w:qFormat/>
    <w:rsid w:val="00E43646"/>
    <w:rPr>
      <w:sz w:val="24"/>
    </w:rPr>
  </w:style>
  <w:style w:type="character" w:customStyle="1" w:styleId="5-1CharChar">
    <w:name w:val="样式5-1 Char Char"/>
    <w:uiPriority w:val="99"/>
    <w:qFormat/>
    <w:locked/>
    <w:rsid w:val="00E43646"/>
    <w:rPr>
      <w:rFonts w:ascii="Calibri" w:eastAsia="宋体" w:hAnsi="Calibri"/>
      <w:b/>
      <w:kern w:val="2"/>
      <w:sz w:val="22"/>
      <w:lang w:val="en-US" w:eastAsia="zh-CN"/>
    </w:rPr>
  </w:style>
  <w:style w:type="character" w:customStyle="1" w:styleId="affff2">
    <w:name w:val="正文缩进 字符"/>
    <w:link w:val="affff3"/>
    <w:qFormat/>
    <w:rsid w:val="00E43646"/>
    <w:rPr>
      <w:rFonts w:ascii="宋体"/>
    </w:rPr>
  </w:style>
  <w:style w:type="character" w:customStyle="1" w:styleId="affff4">
    <w:name w:val="称呼 字符"/>
    <w:uiPriority w:val="99"/>
    <w:semiHidden/>
    <w:rsid w:val="00E43646"/>
    <w:rPr>
      <w:kern w:val="2"/>
      <w:sz w:val="21"/>
      <w:szCs w:val="24"/>
    </w:rPr>
  </w:style>
  <w:style w:type="character" w:customStyle="1" w:styleId="Char20">
    <w:name w:val="纯文本 Char2"/>
    <w:qFormat/>
    <w:rsid w:val="00E43646"/>
    <w:rPr>
      <w:rFonts w:ascii="宋体" w:hAnsi="Courier New" w:cs="Courier New"/>
      <w:kern w:val="2"/>
      <w:sz w:val="21"/>
      <w:szCs w:val="21"/>
    </w:rPr>
  </w:style>
  <w:style w:type="character" w:customStyle="1" w:styleId="affff5">
    <w:name w:val="列表段落 字符"/>
    <w:aliases w:val="编号 字符,List 字符,List1 字符,lp1 字符,List Paragraph 字符,符号列表 字符,列出段落12 字符,正文段落1 字符,列出段落4 字符,TOC style 字符,列出段落1 字符,列出段落2 字符,Bullet List 字符,numbered 字符,FooterText 字符,List Paragraph1 字符,Paragraphe de liste1 字符,段落样式 字符,樣式 清單段落+標題2 字符,1级并列段落 字符,列出段落1. 字符"/>
    <w:qFormat/>
    <w:rsid w:val="00E43646"/>
    <w:rPr>
      <w:rFonts w:ascii="Calibri" w:eastAsia="宋体" w:hAnsi="Calibri" w:cs="Times New Roman"/>
      <w:kern w:val="2"/>
      <w:sz w:val="21"/>
      <w:szCs w:val="22"/>
    </w:rPr>
  </w:style>
  <w:style w:type="character" w:customStyle="1" w:styleId="font51">
    <w:name w:val="font51"/>
    <w:qFormat/>
    <w:rsid w:val="00E43646"/>
    <w:rPr>
      <w:rFonts w:ascii="Times" w:eastAsia="Times" w:hAnsi="Times" w:cs="Times" w:hint="default"/>
      <w:color w:val="000000"/>
      <w:sz w:val="24"/>
      <w:szCs w:val="24"/>
      <w:u w:val="none"/>
    </w:rPr>
  </w:style>
  <w:style w:type="character" w:customStyle="1" w:styleId="font131">
    <w:name w:val="font131"/>
    <w:rsid w:val="00E43646"/>
    <w:rPr>
      <w:rFonts w:ascii="宋体" w:eastAsia="宋体" w:hAnsi="宋体" w:cs="宋体" w:hint="eastAsia"/>
      <w:color w:val="000000"/>
      <w:sz w:val="24"/>
      <w:szCs w:val="24"/>
      <w:u w:val="none"/>
    </w:rPr>
  </w:style>
  <w:style w:type="character" w:customStyle="1" w:styleId="font71">
    <w:name w:val="font71"/>
    <w:rsid w:val="00E43646"/>
    <w:rPr>
      <w:rFonts w:ascii="宋体" w:eastAsia="宋体" w:hAnsi="宋体" w:cs="宋体" w:hint="eastAsia"/>
      <w:color w:val="000000"/>
      <w:sz w:val="24"/>
      <w:szCs w:val="24"/>
      <w:u w:val="none"/>
    </w:rPr>
  </w:style>
  <w:style w:type="character" w:customStyle="1" w:styleId="z-2">
    <w:name w:val="z-窗体底端 字符2"/>
    <w:link w:val="z-1"/>
    <w:rsid w:val="00E43646"/>
    <w:rPr>
      <w:rFonts w:ascii="Arial"/>
      <w:vanish/>
      <w:sz w:val="16"/>
      <w:szCs w:val="24"/>
    </w:rPr>
  </w:style>
  <w:style w:type="character" w:customStyle="1" w:styleId="z-20">
    <w:name w:val="z-窗体顶端 字符2"/>
    <w:link w:val="z-3"/>
    <w:rsid w:val="00E43646"/>
    <w:rPr>
      <w:rFonts w:ascii="Arial"/>
      <w:vanish/>
      <w:sz w:val="16"/>
      <w:szCs w:val="24"/>
    </w:rPr>
  </w:style>
  <w:style w:type="character" w:customStyle="1" w:styleId="affff6">
    <w:name w:val="图片文字 字符"/>
    <w:link w:val="affff7"/>
    <w:qFormat/>
    <w:rsid w:val="00E43646"/>
    <w:rPr>
      <w:rFonts w:ascii="等线" w:eastAsia="等线" w:hAnsi="等线"/>
    </w:rPr>
  </w:style>
  <w:style w:type="character" w:customStyle="1" w:styleId="2f6">
    <w:name w:val="正文文本 2 字符"/>
    <w:uiPriority w:val="99"/>
    <w:qFormat/>
    <w:locked/>
    <w:rsid w:val="00E43646"/>
    <w:rPr>
      <w:rFonts w:ascii="宋体" w:eastAsia="宋体" w:hAnsi="Times New Roman" w:cs="Times New Roman"/>
      <w:sz w:val="20"/>
      <w:szCs w:val="20"/>
    </w:rPr>
  </w:style>
  <w:style w:type="character" w:customStyle="1" w:styleId="affff8">
    <w:name w:val="纯文本 字符"/>
    <w:qFormat/>
    <w:rsid w:val="00E43646"/>
    <w:rPr>
      <w:rFonts w:ascii="宋体" w:eastAsia="宋体"/>
      <w:kern w:val="2"/>
      <w:sz w:val="21"/>
      <w:lang w:val="en-US" w:eastAsia="zh-CN" w:bidi="ar-SA"/>
    </w:rPr>
  </w:style>
  <w:style w:type="character" w:customStyle="1" w:styleId="affff9">
    <w:name w:val="题注 字符"/>
    <w:qFormat/>
    <w:rsid w:val="00E43646"/>
    <w:rPr>
      <w:rFonts w:ascii="Cambria" w:eastAsia="黑体" w:hAnsi="Cambria"/>
    </w:rPr>
  </w:style>
  <w:style w:type="character" w:customStyle="1" w:styleId="affffa">
    <w:name w:val="正文文本 字符"/>
    <w:uiPriority w:val="99"/>
    <w:qFormat/>
    <w:locked/>
    <w:rsid w:val="00E43646"/>
    <w:rPr>
      <w:rFonts w:ascii="Times New Roman" w:eastAsia="宋体" w:hAnsi="Times New Roman" w:cs="Times New Roman"/>
      <w:sz w:val="24"/>
      <w:szCs w:val="24"/>
    </w:rPr>
  </w:style>
  <w:style w:type="character" w:customStyle="1" w:styleId="affffb">
    <w:name w:val="正文文本缩进 字符"/>
    <w:qFormat/>
    <w:locked/>
    <w:rsid w:val="00E43646"/>
    <w:rPr>
      <w:rFonts w:ascii="仿宋_GB2312" w:eastAsia="仿宋_GB2312" w:hAnsi="Times New Roman" w:cs="Times New Roman"/>
      <w:sz w:val="24"/>
      <w:szCs w:val="24"/>
    </w:rPr>
  </w:style>
  <w:style w:type="character" w:customStyle="1" w:styleId="affffc">
    <w:name w:val="批注主题 字符"/>
    <w:uiPriority w:val="99"/>
    <w:qFormat/>
    <w:locked/>
    <w:rsid w:val="00E43646"/>
    <w:rPr>
      <w:rFonts w:ascii="Times New Roman" w:eastAsia="宋体" w:hAnsi="Times New Roman" w:cs="Times New Roman"/>
      <w:b/>
      <w:bCs/>
      <w:sz w:val="24"/>
      <w:szCs w:val="24"/>
    </w:rPr>
  </w:style>
  <w:style w:type="character" w:customStyle="1" w:styleId="c-gap-right-small3">
    <w:name w:val="c-gap-right-small3"/>
    <w:qFormat/>
    <w:rsid w:val="00E43646"/>
  </w:style>
  <w:style w:type="character" w:customStyle="1" w:styleId="11CharChar">
    <w:name w:val="标题 1.1 Char Char"/>
    <w:qFormat/>
    <w:rsid w:val="00E43646"/>
    <w:rPr>
      <w:rFonts w:ascii="Arial" w:eastAsia="黑体" w:hAnsi="Arial"/>
      <w:b/>
      <w:bCs/>
      <w:kern w:val="2"/>
      <w:sz w:val="28"/>
      <w:szCs w:val="32"/>
      <w:lang w:val="en-US" w:eastAsia="zh-CN" w:bidi="ar-SA"/>
    </w:rPr>
  </w:style>
  <w:style w:type="character" w:customStyle="1" w:styleId="113">
    <w:name w:val="明显参考11"/>
    <w:uiPriority w:val="24"/>
    <w:qFormat/>
    <w:rsid w:val="00E43646"/>
    <w:rPr>
      <w:b/>
      <w:smallCaps/>
      <w:color w:val="5B9BD5"/>
      <w:w w:val="100"/>
      <w:sz w:val="21"/>
      <w:szCs w:val="21"/>
      <w:shd w:val="clear" w:color="000000" w:fill="auto"/>
    </w:rPr>
  </w:style>
  <w:style w:type="character" w:customStyle="1" w:styleId="510">
    <w:name w:val="标题 5 字符1"/>
    <w:uiPriority w:val="9"/>
    <w:qFormat/>
    <w:rsid w:val="00E43646"/>
    <w:rPr>
      <w:b/>
      <w:bCs/>
      <w:sz w:val="28"/>
      <w:szCs w:val="28"/>
    </w:rPr>
  </w:style>
  <w:style w:type="character" w:customStyle="1" w:styleId="1f7">
    <w:name w:val="文档结构图 字符1"/>
    <w:qFormat/>
    <w:rsid w:val="00E43646"/>
    <w:rPr>
      <w:rFonts w:ascii="宋体"/>
      <w:kern w:val="2"/>
      <w:sz w:val="18"/>
      <w:szCs w:val="18"/>
    </w:rPr>
  </w:style>
  <w:style w:type="character" w:customStyle="1" w:styleId="H3Char">
    <w:name w:val="样式H3 Char"/>
    <w:link w:val="H3"/>
    <w:qFormat/>
    <w:locked/>
    <w:rsid w:val="00E43646"/>
    <w:rPr>
      <w:rFonts w:ascii="Cambria" w:hAnsi="Cambria" w:cs="宋体"/>
      <w:b/>
      <w:bCs/>
      <w:sz w:val="32"/>
      <w:szCs w:val="24"/>
    </w:rPr>
  </w:style>
  <w:style w:type="character" w:customStyle="1" w:styleId="710">
    <w:name w:val="标题 7 字符1"/>
    <w:qFormat/>
    <w:rsid w:val="00E43646"/>
    <w:rPr>
      <w:kern w:val="0"/>
      <w:sz w:val="24"/>
    </w:rPr>
  </w:style>
  <w:style w:type="character" w:customStyle="1" w:styleId="BalloonTextChar1">
    <w:name w:val="Balloon Text Char1"/>
    <w:qFormat/>
    <w:rsid w:val="00E43646"/>
    <w:rPr>
      <w:sz w:val="2"/>
    </w:rPr>
  </w:style>
  <w:style w:type="character" w:customStyle="1" w:styleId="214">
    <w:name w:val="正文文本缩进 2 字符1"/>
    <w:qFormat/>
    <w:rsid w:val="00E43646"/>
    <w:rPr>
      <w:kern w:val="2"/>
      <w:sz w:val="21"/>
    </w:rPr>
  </w:style>
  <w:style w:type="character" w:customStyle="1" w:styleId="HTMLChar">
    <w:name w:val="HTML 预设格式 Char"/>
    <w:qFormat/>
    <w:rsid w:val="00E43646"/>
    <w:rPr>
      <w:rFonts w:ascii="Courier New" w:hAnsi="Courier New" w:cs="Courier New"/>
      <w:kern w:val="2"/>
    </w:rPr>
  </w:style>
  <w:style w:type="character" w:customStyle="1" w:styleId="BalloonTextChar">
    <w:name w:val="Balloon Text Char"/>
    <w:qFormat/>
    <w:rsid w:val="00E43646"/>
    <w:rPr>
      <w:sz w:val="2"/>
    </w:rPr>
  </w:style>
  <w:style w:type="character" w:customStyle="1" w:styleId="1f8">
    <w:name w:val="书籍标题1"/>
    <w:qFormat/>
    <w:rsid w:val="00E43646"/>
    <w:rPr>
      <w:b/>
      <w:bCs/>
      <w:smallCaps/>
      <w:spacing w:val="5"/>
    </w:rPr>
  </w:style>
  <w:style w:type="character" w:customStyle="1" w:styleId="114">
    <w:name w:val="不明显参考11"/>
    <w:uiPriority w:val="23"/>
    <w:qFormat/>
    <w:rsid w:val="00E43646"/>
    <w:rPr>
      <w:smallCaps/>
      <w:color w:val="5A5A5A"/>
      <w:w w:val="100"/>
      <w:sz w:val="21"/>
      <w:szCs w:val="21"/>
      <w:shd w:val="clear" w:color="000000" w:fill="auto"/>
    </w:rPr>
  </w:style>
  <w:style w:type="character" w:customStyle="1" w:styleId="1f9">
    <w:name w:val="样式1 字符"/>
    <w:link w:val="1fa"/>
    <w:qFormat/>
    <w:rsid w:val="00E43646"/>
    <w:rPr>
      <w:rFonts w:ascii="宋体" w:hAnsi="宋体"/>
      <w:b/>
      <w:sz w:val="24"/>
    </w:rPr>
  </w:style>
  <w:style w:type="character" w:customStyle="1" w:styleId="H3Char0">
    <w:name w:val="H3 Char"/>
    <w:qFormat/>
    <w:rsid w:val="00E43646"/>
    <w:rPr>
      <w:rFonts w:ascii="黑体" w:eastAsia="黑体" w:hAnsi="宋体" w:cs="Arial"/>
      <w:color w:val="000000"/>
      <w:kern w:val="24"/>
      <w:sz w:val="28"/>
      <w:szCs w:val="28"/>
      <w:lang w:val="sv-SE"/>
    </w:rPr>
  </w:style>
  <w:style w:type="character" w:customStyle="1" w:styleId="1fb">
    <w:name w:val="明显引用 字符1"/>
    <w:uiPriority w:val="30"/>
    <w:qFormat/>
    <w:rsid w:val="00E43646"/>
    <w:rPr>
      <w:i/>
      <w:iCs/>
      <w:color w:val="4472C4"/>
      <w:kern w:val="2"/>
      <w:sz w:val="21"/>
      <w:szCs w:val="24"/>
    </w:rPr>
  </w:style>
  <w:style w:type="character" w:customStyle="1" w:styleId="2f7">
    <w:name w:val="纯文本 字符2"/>
    <w:aliases w:val="普通文字 Char 字符,正 文 1 字符,孙普文字 字符,纯文本 Char1 Char Char 字符,纯文本 Char Char Char Char 字符,纯文本 Char Char1 字符,纯文本 Char1 Char 字符,纯文本 Char Char Char 字符,文字缩进 字符,普通文字1 字符,普通文字2 字符,普通文字3 字符,普通文字4 字符,普通文字5 字符,普通文字6 字符,普通文字11 字符,普通文字21 字符,普通文字31 字符,普通文字41 字符"/>
    <w:qFormat/>
    <w:rsid w:val="00E43646"/>
    <w:rPr>
      <w:rFonts w:ascii="宋体" w:hAnsi="Courier New" w:cs="Courier New"/>
      <w:kern w:val="2"/>
      <w:sz w:val="21"/>
      <w:szCs w:val="21"/>
    </w:rPr>
  </w:style>
  <w:style w:type="character" w:customStyle="1" w:styleId="1fc">
    <w:name w:val="页眉 字符1"/>
    <w:qFormat/>
    <w:rsid w:val="00E43646"/>
    <w:rPr>
      <w:kern w:val="2"/>
      <w:sz w:val="18"/>
      <w:szCs w:val="18"/>
    </w:rPr>
  </w:style>
  <w:style w:type="character" w:customStyle="1" w:styleId="CharChar131">
    <w:name w:val="Char Char131"/>
    <w:qFormat/>
    <w:rsid w:val="00E43646"/>
    <w:rPr>
      <w:rFonts w:ascii="宋体" w:eastAsia="宋体" w:hAnsi="宋体"/>
      <w:kern w:val="2"/>
      <w:sz w:val="24"/>
      <w:szCs w:val="24"/>
      <w:lang w:val="en-US" w:eastAsia="zh-CN" w:bidi="ar-SA"/>
    </w:rPr>
  </w:style>
  <w:style w:type="character" w:customStyle="1" w:styleId="Char17">
    <w:name w:val="引用 Char1"/>
    <w:uiPriority w:val="29"/>
    <w:qFormat/>
    <w:rsid w:val="00E43646"/>
    <w:rPr>
      <w:i/>
      <w:iCs/>
      <w:color w:val="000000"/>
      <w:kern w:val="2"/>
      <w:sz w:val="21"/>
    </w:rPr>
  </w:style>
  <w:style w:type="character" w:customStyle="1" w:styleId="font221">
    <w:name w:val="font221"/>
    <w:qFormat/>
    <w:rsid w:val="00E43646"/>
    <w:rPr>
      <w:rFonts w:ascii="宋体" w:eastAsia="宋体" w:hAnsi="宋体" w:cs="宋体" w:hint="eastAsia"/>
      <w:color w:val="000000"/>
      <w:sz w:val="22"/>
      <w:szCs w:val="22"/>
      <w:u w:val="none"/>
    </w:rPr>
  </w:style>
  <w:style w:type="character" w:customStyle="1" w:styleId="CharChar20">
    <w:name w:val="Char Char2"/>
    <w:uiPriority w:val="99"/>
    <w:qFormat/>
    <w:rsid w:val="00E43646"/>
    <w:rPr>
      <w:rFonts w:eastAsia="宋体"/>
      <w:kern w:val="2"/>
      <w:sz w:val="18"/>
      <w:lang w:val="en-US" w:eastAsia="zh-CN"/>
    </w:rPr>
  </w:style>
  <w:style w:type="character" w:customStyle="1" w:styleId="CharCharCharChar0">
    <w:name w:val="批注框文本 Char Char Char Char"/>
    <w:qFormat/>
    <w:rsid w:val="00E43646"/>
    <w:rPr>
      <w:kern w:val="2"/>
      <w:sz w:val="18"/>
      <w:szCs w:val="18"/>
    </w:rPr>
  </w:style>
  <w:style w:type="character" w:customStyle="1" w:styleId="Char18">
    <w:name w:val="标题 Char1"/>
    <w:uiPriority w:val="10"/>
    <w:qFormat/>
    <w:rsid w:val="00E43646"/>
    <w:rPr>
      <w:rFonts w:ascii="Cambria" w:hAnsi="Cambria" w:cs="Times New Roman"/>
      <w:b/>
      <w:bCs/>
      <w:kern w:val="2"/>
      <w:sz w:val="32"/>
      <w:szCs w:val="32"/>
    </w:rPr>
  </w:style>
  <w:style w:type="character" w:customStyle="1" w:styleId="font61">
    <w:name w:val="font61"/>
    <w:qFormat/>
    <w:rsid w:val="00E43646"/>
    <w:rPr>
      <w:rFonts w:ascii="宋体" w:eastAsia="宋体" w:hAnsi="宋体" w:cs="宋体" w:hint="eastAsia"/>
      <w:color w:val="000000"/>
      <w:sz w:val="24"/>
      <w:szCs w:val="24"/>
      <w:u w:val="none"/>
      <w:vertAlign w:val="superscript"/>
    </w:rPr>
  </w:style>
  <w:style w:type="character" w:customStyle="1" w:styleId="1fd">
    <w:name w:val="批注主题 字符1"/>
    <w:uiPriority w:val="99"/>
    <w:qFormat/>
    <w:rsid w:val="00E43646"/>
    <w:rPr>
      <w:b/>
      <w:bCs/>
      <w:kern w:val="2"/>
      <w:sz w:val="21"/>
      <w:szCs w:val="24"/>
    </w:rPr>
  </w:style>
  <w:style w:type="character" w:customStyle="1" w:styleId="H1Char1">
    <w:name w:val="H1 Char1"/>
    <w:qFormat/>
    <w:rsid w:val="00E43646"/>
    <w:rPr>
      <w:rFonts w:eastAsia="宋体"/>
      <w:b/>
      <w:bCs/>
      <w:kern w:val="44"/>
      <w:sz w:val="44"/>
      <w:szCs w:val="44"/>
      <w:lang w:val="en-US" w:eastAsia="zh-CN" w:bidi="ar-SA"/>
    </w:rPr>
  </w:style>
  <w:style w:type="character" w:customStyle="1" w:styleId="H1Char">
    <w:name w:val="样式H1 Char"/>
    <w:link w:val="H1"/>
    <w:qFormat/>
    <w:locked/>
    <w:rsid w:val="00E43646"/>
    <w:rPr>
      <w:rFonts w:ascii="华文中宋" w:eastAsia="华文中宋" w:hAnsi="华文中宋"/>
      <w:b/>
      <w:bCs/>
      <w:kern w:val="44"/>
      <w:sz w:val="52"/>
      <w:szCs w:val="52"/>
    </w:rPr>
  </w:style>
  <w:style w:type="character" w:customStyle="1" w:styleId="CharChar14">
    <w:name w:val="Char Char14"/>
    <w:qFormat/>
    <w:rsid w:val="00E43646"/>
    <w:rPr>
      <w:rFonts w:ascii="Arial" w:eastAsia="黑体" w:hAnsi="Arial"/>
      <w:b/>
      <w:bCs/>
      <w:kern w:val="2"/>
      <w:sz w:val="32"/>
      <w:szCs w:val="32"/>
      <w:lang w:val="en-US" w:eastAsia="zh-CN" w:bidi="ar-SA"/>
    </w:rPr>
  </w:style>
  <w:style w:type="character" w:customStyle="1" w:styleId="91">
    <w:name w:val="标题 9 字符1"/>
    <w:qFormat/>
    <w:rsid w:val="00E43646"/>
    <w:rPr>
      <w:kern w:val="0"/>
      <w:sz w:val="24"/>
    </w:rPr>
  </w:style>
  <w:style w:type="character" w:customStyle="1" w:styleId="refer-count">
    <w:name w:val="refer-count"/>
    <w:qFormat/>
    <w:rsid w:val="00E43646"/>
  </w:style>
  <w:style w:type="character" w:customStyle="1" w:styleId="3f3">
    <w:name w:val="不明显强调3"/>
    <w:uiPriority w:val="19"/>
    <w:qFormat/>
    <w:rsid w:val="00E43646"/>
    <w:rPr>
      <w:i/>
      <w:iCs/>
      <w:color w:val="808080"/>
    </w:rPr>
  </w:style>
  <w:style w:type="character" w:customStyle="1" w:styleId="120">
    <w:name w:val="标题 1 字符2"/>
    <w:qFormat/>
    <w:rsid w:val="00E43646"/>
    <w:rPr>
      <w:b/>
      <w:bCs/>
      <w:kern w:val="44"/>
      <w:sz w:val="36"/>
      <w:szCs w:val="44"/>
    </w:rPr>
  </w:style>
  <w:style w:type="character" w:customStyle="1" w:styleId="law-parenthese">
    <w:name w:val="law-parenthese"/>
    <w:qFormat/>
    <w:rsid w:val="00E43646"/>
  </w:style>
  <w:style w:type="character" w:customStyle="1" w:styleId="2f8">
    <w:name w:val="批注文字 字符2"/>
    <w:uiPriority w:val="99"/>
    <w:qFormat/>
    <w:rsid w:val="00E43646"/>
    <w:rPr>
      <w:kern w:val="2"/>
      <w:sz w:val="21"/>
      <w:szCs w:val="24"/>
    </w:rPr>
  </w:style>
  <w:style w:type="character" w:customStyle="1" w:styleId="1fe">
    <w:name w:val="副标题 字符1"/>
    <w:uiPriority w:val="11"/>
    <w:qFormat/>
    <w:rsid w:val="00E43646"/>
    <w:rPr>
      <w:rFonts w:ascii="Cambria" w:hAnsi="Cambria"/>
      <w:b/>
      <w:bCs/>
      <w:kern w:val="28"/>
      <w:sz w:val="32"/>
      <w:szCs w:val="32"/>
    </w:rPr>
  </w:style>
  <w:style w:type="character" w:customStyle="1" w:styleId="main-black1">
    <w:name w:val="main-black1"/>
    <w:qFormat/>
    <w:rsid w:val="00E43646"/>
    <w:rPr>
      <w:color w:val="000000"/>
      <w:sz w:val="18"/>
      <w:szCs w:val="18"/>
      <w:u w:val="none"/>
    </w:rPr>
  </w:style>
  <w:style w:type="character" w:customStyle="1" w:styleId="2XWChar">
    <w:name w:val="标题 2XW Char"/>
    <w:qFormat/>
    <w:rsid w:val="00E43646"/>
    <w:rPr>
      <w:rFonts w:ascii="Arial" w:eastAsia="黑体" w:hAnsi="Arial"/>
      <w:b/>
      <w:bCs/>
      <w:sz w:val="32"/>
      <w:szCs w:val="32"/>
    </w:rPr>
  </w:style>
  <w:style w:type="character" w:customStyle="1" w:styleId="H5Char">
    <w:name w:val="H5 Char"/>
    <w:qFormat/>
    <w:rsid w:val="00E43646"/>
    <w:rPr>
      <w:rFonts w:ascii="Times New Roman" w:eastAsia="宋体" w:hAnsi="Times New Roman" w:cs="Times New Roman"/>
      <w:b/>
      <w:bCs/>
      <w:sz w:val="28"/>
      <w:szCs w:val="28"/>
    </w:rPr>
  </w:style>
  <w:style w:type="character" w:customStyle="1" w:styleId="2f9">
    <w:name w:val="页脚 字符2"/>
    <w:uiPriority w:val="99"/>
    <w:qFormat/>
    <w:rsid w:val="00E43646"/>
    <w:rPr>
      <w:kern w:val="2"/>
      <w:sz w:val="18"/>
      <w:szCs w:val="18"/>
    </w:rPr>
  </w:style>
  <w:style w:type="character" w:customStyle="1" w:styleId="2CharCharChar">
    <w:name w:val="标题 2 Char Char Char"/>
    <w:qFormat/>
    <w:rsid w:val="00E43646"/>
    <w:rPr>
      <w:sz w:val="28"/>
    </w:rPr>
  </w:style>
  <w:style w:type="character" w:customStyle="1" w:styleId="CharCharCharChar1">
    <w:name w:val="公式 Char Char Char Char"/>
    <w:qFormat/>
    <w:rsid w:val="00E43646"/>
    <w:rPr>
      <w:rFonts w:ascii="华文细黑" w:eastAsia="华文细黑" w:hAnsi="华文细黑" w:cs="Arial"/>
      <w:color w:val="000000"/>
      <w:sz w:val="30"/>
      <w:szCs w:val="28"/>
      <w:lang w:val="en-US" w:eastAsia="zh-CN" w:bidi="ar-SA"/>
    </w:rPr>
  </w:style>
  <w:style w:type="character" w:customStyle="1" w:styleId="CharChar7">
    <w:name w:val="批注主题 Char Char"/>
    <w:qFormat/>
    <w:rsid w:val="00E43646"/>
    <w:rPr>
      <w:b/>
      <w:bCs/>
      <w:kern w:val="2"/>
      <w:sz w:val="21"/>
      <w:szCs w:val="24"/>
    </w:rPr>
  </w:style>
  <w:style w:type="character" w:customStyle="1" w:styleId="CharChar112">
    <w:name w:val="Char Char112"/>
    <w:uiPriority w:val="99"/>
    <w:qFormat/>
    <w:rsid w:val="00E43646"/>
    <w:rPr>
      <w:rFonts w:ascii="Arial" w:hAnsi="Arial"/>
      <w:sz w:val="36"/>
    </w:rPr>
  </w:style>
  <w:style w:type="character" w:customStyle="1" w:styleId="CharChar120">
    <w:name w:val="Char Char12"/>
    <w:qFormat/>
    <w:rsid w:val="00E43646"/>
    <w:rPr>
      <w:rFonts w:ascii="宋体" w:eastAsia="宋体"/>
      <w:kern w:val="2"/>
      <w:sz w:val="28"/>
      <w:szCs w:val="24"/>
      <w:lang w:val="en-US" w:eastAsia="zh-CN" w:bidi="ar-SA"/>
    </w:rPr>
  </w:style>
  <w:style w:type="character" w:customStyle="1" w:styleId="CharChar30">
    <w:name w:val="Char Char3"/>
    <w:semiHidden/>
    <w:qFormat/>
    <w:rsid w:val="00E43646"/>
    <w:rPr>
      <w:rFonts w:ascii="Times New Roman" w:eastAsia="宋体" w:hAnsi="Times New Roman" w:cs="Times New Roman"/>
      <w:szCs w:val="24"/>
    </w:rPr>
  </w:style>
  <w:style w:type="character" w:customStyle="1" w:styleId="2fa">
    <w:name w:val="批注引用2"/>
    <w:qFormat/>
    <w:rsid w:val="00E43646"/>
    <w:rPr>
      <w:rFonts w:ascii="Times New Roman" w:hAnsi="Times New Roman" w:cs="Times New Roman" w:hint="default"/>
      <w:sz w:val="21"/>
      <w:szCs w:val="21"/>
    </w:rPr>
  </w:style>
  <w:style w:type="character" w:customStyle="1" w:styleId="CharChar8">
    <w:name w:val="Char Char8"/>
    <w:qFormat/>
    <w:rsid w:val="00E43646"/>
    <w:rPr>
      <w:rFonts w:ascii="Arial" w:eastAsia="宋体" w:hAnsi="Arial"/>
      <w:sz w:val="22"/>
      <w:szCs w:val="21"/>
      <w:lang w:val="en-GB" w:eastAsia="zh-CN" w:bidi="ar-SA"/>
    </w:rPr>
  </w:style>
  <w:style w:type="character" w:customStyle="1" w:styleId="CharChar13">
    <w:name w:val="Char Char13"/>
    <w:qFormat/>
    <w:locked/>
    <w:rsid w:val="00E43646"/>
    <w:rPr>
      <w:rFonts w:ascii="宋体" w:eastAsia="宋体" w:hAnsi="宋体"/>
      <w:kern w:val="2"/>
      <w:sz w:val="21"/>
      <w:szCs w:val="24"/>
      <w:lang w:val="en-US" w:eastAsia="zh-CN" w:bidi="ar-SA"/>
    </w:rPr>
  </w:style>
  <w:style w:type="character" w:customStyle="1" w:styleId="CharChar101">
    <w:name w:val="Char Char101"/>
    <w:qFormat/>
    <w:rsid w:val="00E43646"/>
    <w:rPr>
      <w:rFonts w:eastAsia="宋体"/>
      <w:b/>
      <w:i/>
      <w:kern w:val="2"/>
      <w:sz w:val="28"/>
      <w:lang w:val="en-US" w:eastAsia="zh-CN" w:bidi="ar-SA"/>
    </w:rPr>
  </w:style>
  <w:style w:type="character" w:customStyle="1" w:styleId="javascript">
    <w:name w:val="javascript"/>
    <w:qFormat/>
    <w:rsid w:val="00E43646"/>
  </w:style>
  <w:style w:type="character" w:customStyle="1" w:styleId="CharChar111">
    <w:name w:val="Char Char111"/>
    <w:qFormat/>
    <w:rsid w:val="00E43646"/>
    <w:rPr>
      <w:rFonts w:ascii="楷体_GB2312" w:eastAsia="楷体_GB2312"/>
      <w:b/>
      <w:kern w:val="2"/>
      <w:sz w:val="24"/>
      <w:lang w:val="en-US" w:eastAsia="zh-CN" w:bidi="ar-SA"/>
    </w:rPr>
  </w:style>
  <w:style w:type="character" w:customStyle="1" w:styleId="CharChar151">
    <w:name w:val="Char Char151"/>
    <w:qFormat/>
    <w:rsid w:val="00E43646"/>
    <w:rPr>
      <w:rFonts w:eastAsia="宋体"/>
      <w:b/>
      <w:bCs/>
      <w:kern w:val="44"/>
      <w:sz w:val="44"/>
      <w:szCs w:val="44"/>
      <w:lang w:val="en-US" w:eastAsia="zh-CN" w:bidi="ar-SA"/>
    </w:rPr>
  </w:style>
  <w:style w:type="character" w:customStyle="1" w:styleId="2fb">
    <w:name w:val="明显参考2"/>
    <w:uiPriority w:val="32"/>
    <w:qFormat/>
    <w:rsid w:val="00E43646"/>
    <w:rPr>
      <w:b/>
      <w:bCs/>
      <w:smallCaps/>
      <w:color w:val="C0504D"/>
      <w:spacing w:val="5"/>
      <w:u w:val="single"/>
    </w:rPr>
  </w:style>
  <w:style w:type="character" w:customStyle="1" w:styleId="321">
    <w:name w:val="正文文本 3 字符2"/>
    <w:uiPriority w:val="99"/>
    <w:semiHidden/>
    <w:qFormat/>
    <w:rsid w:val="00E43646"/>
    <w:rPr>
      <w:kern w:val="2"/>
      <w:sz w:val="16"/>
      <w:szCs w:val="16"/>
    </w:rPr>
  </w:style>
  <w:style w:type="character" w:customStyle="1" w:styleId="3f4">
    <w:name w:val="副标题 字符3"/>
    <w:uiPriority w:val="11"/>
    <w:qFormat/>
    <w:rsid w:val="00E43646"/>
    <w:rPr>
      <w:rFonts w:ascii="Calibri" w:eastAsia="宋体" w:hAnsi="Calibri" w:cs="Times New Roman"/>
      <w:b/>
      <w:bCs/>
      <w:kern w:val="28"/>
      <w:sz w:val="32"/>
      <w:szCs w:val="32"/>
    </w:rPr>
  </w:style>
  <w:style w:type="character" w:customStyle="1" w:styleId="2fc">
    <w:name w:val="脚注文本 字符2"/>
    <w:uiPriority w:val="99"/>
    <w:semiHidden/>
    <w:qFormat/>
    <w:rsid w:val="00E43646"/>
    <w:rPr>
      <w:kern w:val="2"/>
      <w:sz w:val="18"/>
      <w:szCs w:val="18"/>
    </w:rPr>
  </w:style>
  <w:style w:type="character" w:customStyle="1" w:styleId="3f5">
    <w:name w:val="引用 字符3"/>
    <w:uiPriority w:val="99"/>
    <w:qFormat/>
    <w:rsid w:val="00E43646"/>
    <w:rPr>
      <w:i/>
      <w:iCs/>
      <w:color w:val="404040"/>
      <w:kern w:val="2"/>
      <w:sz w:val="21"/>
      <w:szCs w:val="24"/>
    </w:rPr>
  </w:style>
  <w:style w:type="paragraph" w:styleId="affffd">
    <w:name w:val="List Continue"/>
    <w:basedOn w:val="a1"/>
    <w:uiPriority w:val="99"/>
    <w:qFormat/>
    <w:rsid w:val="00E43646"/>
    <w:pPr>
      <w:spacing w:after="120"/>
      <w:ind w:leftChars="200" w:left="420"/>
    </w:pPr>
    <w:rPr>
      <w:rFonts w:ascii="Times New Roman" w:eastAsia="宋体" w:hAnsi="Times New Roman" w:cs="Times New Roman"/>
      <w:sz w:val="28"/>
      <w:szCs w:val="24"/>
      <w14:ligatures w14:val="none"/>
    </w:rPr>
  </w:style>
  <w:style w:type="paragraph" w:styleId="aff">
    <w:name w:val="Salutation"/>
    <w:basedOn w:val="a1"/>
    <w:next w:val="a1"/>
    <w:link w:val="38"/>
    <w:uiPriority w:val="99"/>
    <w:qFormat/>
    <w:rsid w:val="00E43646"/>
    <w:pPr>
      <w:ind w:firstLineChars="300" w:firstLine="630"/>
      <w:jc w:val="left"/>
    </w:pPr>
    <w:rPr>
      <w:sz w:val="28"/>
    </w:rPr>
  </w:style>
  <w:style w:type="character" w:customStyle="1" w:styleId="2fd">
    <w:name w:val="称呼 字符2"/>
    <w:basedOn w:val="a2"/>
    <w:uiPriority w:val="99"/>
    <w:semiHidden/>
    <w:rsid w:val="00E43646"/>
  </w:style>
  <w:style w:type="paragraph" w:styleId="aff0">
    <w:name w:val="Document Map"/>
    <w:basedOn w:val="a1"/>
    <w:link w:val="39"/>
    <w:qFormat/>
    <w:rsid w:val="00E43646"/>
    <w:pPr>
      <w:shd w:val="clear" w:color="auto" w:fill="000080"/>
    </w:pPr>
    <w:rPr>
      <w:rFonts w:ascii="Times New Roman" w:eastAsia="宋体" w:hAnsi="Times New Roman" w:cs="Times New Roman"/>
      <w:sz w:val="24"/>
      <w:szCs w:val="24"/>
    </w:rPr>
  </w:style>
  <w:style w:type="character" w:customStyle="1" w:styleId="2fe">
    <w:name w:val="文档结构图 字符2"/>
    <w:basedOn w:val="a2"/>
    <w:uiPriority w:val="99"/>
    <w:semiHidden/>
    <w:rsid w:val="00E43646"/>
    <w:rPr>
      <w:rFonts w:ascii="Microsoft YaHei UI" w:eastAsia="Microsoft YaHei UI"/>
      <w:sz w:val="18"/>
      <w:szCs w:val="18"/>
    </w:rPr>
  </w:style>
  <w:style w:type="paragraph" w:styleId="affb">
    <w:name w:val="caption"/>
    <w:basedOn w:val="a1"/>
    <w:next w:val="a1"/>
    <w:link w:val="1f1"/>
    <w:qFormat/>
    <w:rsid w:val="00E43646"/>
    <w:pPr>
      <w:spacing w:line="300" w:lineRule="auto"/>
    </w:pPr>
    <w:rPr>
      <w:rFonts w:ascii="Cambria" w:eastAsia="黑体" w:hAnsi="Cambria"/>
    </w:rPr>
  </w:style>
  <w:style w:type="paragraph" w:styleId="83">
    <w:name w:val="index 8"/>
    <w:basedOn w:val="a1"/>
    <w:next w:val="a1"/>
    <w:qFormat/>
    <w:rsid w:val="00E43646"/>
    <w:pPr>
      <w:spacing w:line="440" w:lineRule="exact"/>
      <w:ind w:leftChars="1400" w:left="1400" w:firstLineChars="300" w:firstLine="300"/>
      <w:jc w:val="left"/>
    </w:pPr>
    <w:rPr>
      <w:rFonts w:ascii="华文细黑" w:eastAsia="宋体" w:hAnsi="华文细黑" w:cs="Arial"/>
      <w:kern w:val="0"/>
      <w:szCs w:val="21"/>
      <w14:ligatures w14:val="none"/>
    </w:rPr>
  </w:style>
  <w:style w:type="paragraph" w:styleId="affffe">
    <w:name w:val="table of authorities"/>
    <w:basedOn w:val="a1"/>
    <w:next w:val="a1"/>
    <w:qFormat/>
    <w:rsid w:val="00E43646"/>
    <w:pPr>
      <w:ind w:leftChars="200" w:left="420"/>
    </w:pPr>
    <w:rPr>
      <w:rFonts w:ascii="Times New Roman" w:eastAsia="宋体" w:hAnsi="Times New Roman" w:cs="Times New Roman"/>
      <w:szCs w:val="24"/>
      <w14:ligatures w14:val="none"/>
    </w:rPr>
  </w:style>
  <w:style w:type="paragraph" w:styleId="afffff">
    <w:name w:val="annotation text"/>
    <w:basedOn w:val="a1"/>
    <w:link w:val="3f6"/>
    <w:uiPriority w:val="99"/>
    <w:unhideWhenUsed/>
    <w:qFormat/>
    <w:rsid w:val="00E43646"/>
    <w:pPr>
      <w:jc w:val="left"/>
    </w:pPr>
  </w:style>
  <w:style w:type="character" w:customStyle="1" w:styleId="3f6">
    <w:name w:val="批注文字 字符3"/>
    <w:basedOn w:val="a2"/>
    <w:link w:val="afffff"/>
    <w:uiPriority w:val="99"/>
    <w:semiHidden/>
    <w:rsid w:val="00E43646"/>
  </w:style>
  <w:style w:type="paragraph" w:styleId="afc">
    <w:name w:val="annotation subject"/>
    <w:basedOn w:val="afffff"/>
    <w:next w:val="afffff"/>
    <w:link w:val="36"/>
    <w:uiPriority w:val="99"/>
    <w:qFormat/>
    <w:rsid w:val="00E43646"/>
    <w:rPr>
      <w:rFonts w:ascii="Times New Roman" w:eastAsia="宋体" w:hAnsi="Times New Roman" w:cs="Times New Roman"/>
      <w:b/>
      <w:bCs/>
      <w:sz w:val="24"/>
      <w:szCs w:val="24"/>
    </w:rPr>
  </w:style>
  <w:style w:type="character" w:customStyle="1" w:styleId="2ff">
    <w:name w:val="批注主题 字符2"/>
    <w:basedOn w:val="3f6"/>
    <w:uiPriority w:val="99"/>
    <w:semiHidden/>
    <w:rsid w:val="00E43646"/>
    <w:rPr>
      <w:b/>
      <w:bCs/>
    </w:rPr>
  </w:style>
  <w:style w:type="paragraph" w:styleId="affff0">
    <w:name w:val="Body Text"/>
    <w:basedOn w:val="a1"/>
    <w:next w:val="a1"/>
    <w:link w:val="47"/>
    <w:uiPriority w:val="99"/>
    <w:unhideWhenUsed/>
    <w:qFormat/>
    <w:rsid w:val="00E43646"/>
    <w:pPr>
      <w:spacing w:after="120"/>
    </w:pPr>
    <w:rPr>
      <w:rFonts w:ascii="Times New Roman" w:eastAsia="宋体" w:hAnsi="Times New Roman" w:cs="Times New Roman"/>
      <w:sz w:val="24"/>
      <w:szCs w:val="24"/>
    </w:rPr>
  </w:style>
  <w:style w:type="character" w:customStyle="1" w:styleId="3f7">
    <w:name w:val="正文文本 字符3"/>
    <w:basedOn w:val="a2"/>
    <w:uiPriority w:val="99"/>
    <w:semiHidden/>
    <w:rsid w:val="00E43646"/>
  </w:style>
  <w:style w:type="paragraph" w:styleId="2ff0">
    <w:name w:val="List 2"/>
    <w:basedOn w:val="a1"/>
    <w:uiPriority w:val="99"/>
    <w:qFormat/>
    <w:rsid w:val="00E43646"/>
    <w:pPr>
      <w:ind w:leftChars="200" w:left="100" w:hangingChars="200" w:hanging="200"/>
    </w:pPr>
    <w:rPr>
      <w:rFonts w:ascii="Times New Roman" w:eastAsia="宋体" w:hAnsi="Times New Roman" w:cs="Times New Roman"/>
      <w:szCs w:val="20"/>
      <w14:ligatures w14:val="none"/>
    </w:rPr>
  </w:style>
  <w:style w:type="paragraph" w:styleId="3f8">
    <w:name w:val="List Bullet 3"/>
    <w:basedOn w:val="a1"/>
    <w:qFormat/>
    <w:rsid w:val="00E43646"/>
    <w:pPr>
      <w:widowControl/>
      <w:tabs>
        <w:tab w:val="left" w:pos="1200"/>
      </w:tabs>
      <w:spacing w:after="120" w:line="360" w:lineRule="auto"/>
      <w:ind w:left="1200" w:hanging="360"/>
      <w:jc w:val="left"/>
    </w:pPr>
    <w:rPr>
      <w:rFonts w:ascii="Times New Roman" w:eastAsia="宋体" w:hAnsi="Times New Roman" w:cs="Arial"/>
      <w:kern w:val="0"/>
      <w:sz w:val="20"/>
      <w:szCs w:val="20"/>
      <w14:ligatures w14:val="none"/>
    </w:rPr>
  </w:style>
  <w:style w:type="paragraph" w:styleId="63">
    <w:name w:val="index 6"/>
    <w:basedOn w:val="a1"/>
    <w:next w:val="a1"/>
    <w:qFormat/>
    <w:rsid w:val="00E43646"/>
    <w:pPr>
      <w:spacing w:line="440" w:lineRule="exact"/>
      <w:ind w:leftChars="1000" w:left="1000" w:firstLineChars="300" w:firstLine="300"/>
      <w:jc w:val="left"/>
    </w:pPr>
    <w:rPr>
      <w:rFonts w:ascii="华文细黑" w:eastAsia="宋体" w:hAnsi="华文细黑" w:cs="Arial"/>
      <w:kern w:val="0"/>
      <w:szCs w:val="21"/>
      <w14:ligatures w14:val="none"/>
    </w:rPr>
  </w:style>
  <w:style w:type="paragraph" w:customStyle="1" w:styleId="2ff1">
    <w:name w:val="设备规范标题2"/>
    <w:next w:val="a1"/>
    <w:qFormat/>
    <w:rsid w:val="00E43646"/>
    <w:pPr>
      <w:tabs>
        <w:tab w:val="left" w:pos="0"/>
        <w:tab w:val="left" w:pos="720"/>
      </w:tabs>
      <w:spacing w:beforeLines="100" w:before="312" w:afterLines="50" w:after="156"/>
      <w:ind w:hanging="510"/>
    </w:pPr>
    <w:rPr>
      <w:rFonts w:ascii="Times New Roman" w:eastAsia="楷体_GB2312" w:hAnsi="Times New Roman" w:cs="Times New Roman"/>
      <w:b/>
      <w:bCs/>
      <w:kern w:val="0"/>
      <w:sz w:val="24"/>
      <w:szCs w:val="20"/>
      <w14:ligatures w14:val="none"/>
    </w:rPr>
  </w:style>
  <w:style w:type="paragraph" w:styleId="affff3">
    <w:name w:val="Normal Indent"/>
    <w:basedOn w:val="a1"/>
    <w:link w:val="affff2"/>
    <w:qFormat/>
    <w:rsid w:val="00E43646"/>
    <w:pPr>
      <w:tabs>
        <w:tab w:val="left" w:pos="750"/>
      </w:tabs>
      <w:spacing w:beforeLines="50" w:line="300" w:lineRule="auto"/>
      <w:ind w:firstLineChars="200" w:firstLine="200"/>
    </w:pPr>
    <w:rPr>
      <w:rFonts w:ascii="宋体"/>
    </w:rPr>
  </w:style>
  <w:style w:type="paragraph" w:styleId="2ff2">
    <w:name w:val="List Number 2"/>
    <w:basedOn w:val="a1"/>
    <w:qFormat/>
    <w:rsid w:val="00E43646"/>
    <w:pPr>
      <w:tabs>
        <w:tab w:val="left" w:pos="360"/>
        <w:tab w:val="left" w:pos="1200"/>
      </w:tabs>
      <w:jc w:val="left"/>
    </w:pPr>
    <w:rPr>
      <w:rFonts w:ascii="Times New Roman" w:eastAsia="宋体" w:hAnsi="Times New Roman" w:cs="Arial"/>
      <w:sz w:val="28"/>
      <w:szCs w:val="20"/>
      <w14:ligatures w14:val="none"/>
    </w:rPr>
  </w:style>
  <w:style w:type="paragraph" w:styleId="3f9">
    <w:name w:val="List 3"/>
    <w:basedOn w:val="a1"/>
    <w:qFormat/>
    <w:rsid w:val="00E43646"/>
    <w:pPr>
      <w:adjustRightInd w:val="0"/>
      <w:spacing w:line="360" w:lineRule="auto"/>
      <w:textAlignment w:val="baseline"/>
    </w:pPr>
    <w:rPr>
      <w:rFonts w:ascii="Times New Roman" w:eastAsia="宋体" w:hAnsi="Times New Roman" w:cs="Times New Roman"/>
      <w:kern w:val="0"/>
      <w:sz w:val="24"/>
      <w:szCs w:val="20"/>
      <w14:ligatures w14:val="none"/>
    </w:rPr>
  </w:style>
  <w:style w:type="paragraph" w:styleId="afffff0">
    <w:name w:val="List Bullet"/>
    <w:basedOn w:val="a1"/>
    <w:qFormat/>
    <w:rsid w:val="00E43646"/>
    <w:pPr>
      <w:tabs>
        <w:tab w:val="left" w:pos="420"/>
      </w:tabs>
      <w:ind w:left="420" w:hanging="420"/>
    </w:pPr>
    <w:rPr>
      <w:rFonts w:ascii="Times New Roman" w:eastAsia="宋体" w:hAnsi="Times New Roman" w:cs="Times New Roman"/>
      <w:szCs w:val="20"/>
      <w14:ligatures w14:val="none"/>
    </w:rPr>
  </w:style>
  <w:style w:type="paragraph" w:styleId="afffff1">
    <w:name w:val="List Number"/>
    <w:basedOn w:val="a1"/>
    <w:qFormat/>
    <w:rsid w:val="00E43646"/>
    <w:pPr>
      <w:widowControl/>
      <w:overflowPunct w:val="0"/>
      <w:autoSpaceDE w:val="0"/>
      <w:autoSpaceDN w:val="0"/>
      <w:adjustRightInd w:val="0"/>
      <w:ind w:left="425" w:hanging="425"/>
      <w:textAlignment w:val="baseline"/>
    </w:pPr>
    <w:rPr>
      <w:rFonts w:ascii="Times New Roman" w:eastAsia="宋体" w:hAnsi="Arial" w:cs="Times New Roman"/>
      <w:kern w:val="0"/>
      <w:sz w:val="28"/>
      <w:szCs w:val="28"/>
      <w14:ligatures w14:val="none"/>
    </w:rPr>
  </w:style>
  <w:style w:type="paragraph" w:customStyle="1" w:styleId="afffff2">
    <w:basedOn w:val="a1"/>
    <w:next w:val="ab"/>
    <w:uiPriority w:val="34"/>
    <w:qFormat/>
    <w:rsid w:val="00E43646"/>
    <w:pPr>
      <w:ind w:firstLineChars="200" w:firstLine="420"/>
    </w:pPr>
    <w:rPr>
      <w:rFonts w:ascii="Times New Roman" w:eastAsia="宋体" w:hAnsi="Times New Roman" w:cs="Times New Roman"/>
      <w14:ligatures w14:val="none"/>
    </w:rPr>
  </w:style>
  <w:style w:type="paragraph" w:styleId="afffff3">
    <w:name w:val="Block Text"/>
    <w:basedOn w:val="a1"/>
    <w:qFormat/>
    <w:rsid w:val="00E43646"/>
    <w:pPr>
      <w:adjustRightInd w:val="0"/>
      <w:ind w:left="420" w:right="33"/>
      <w:jc w:val="left"/>
      <w:textAlignment w:val="baseline"/>
    </w:pPr>
    <w:rPr>
      <w:rFonts w:ascii="Times New Roman" w:eastAsia="宋体" w:hAnsi="Times New Roman" w:cs="Times New Roman"/>
      <w:kern w:val="0"/>
      <w:sz w:val="24"/>
      <w:szCs w:val="20"/>
      <w14:ligatures w14:val="none"/>
    </w:rPr>
  </w:style>
  <w:style w:type="paragraph" w:styleId="afff0">
    <w:name w:val="Body Text Indent"/>
    <w:basedOn w:val="a1"/>
    <w:link w:val="3d"/>
    <w:uiPriority w:val="99"/>
    <w:qFormat/>
    <w:rsid w:val="00E43646"/>
    <w:pPr>
      <w:ind w:firstLineChars="200" w:firstLine="200"/>
      <w:jc w:val="left"/>
    </w:pPr>
    <w:rPr>
      <w:rFonts w:ascii="仿宋_GB2312" w:eastAsia="仿宋_GB2312" w:hAnsi="Times New Roman" w:cs="Times New Roman"/>
      <w:sz w:val="24"/>
      <w:szCs w:val="24"/>
    </w:rPr>
  </w:style>
  <w:style w:type="character" w:customStyle="1" w:styleId="2ff3">
    <w:name w:val="正文文本缩进 字符2"/>
    <w:basedOn w:val="a2"/>
    <w:uiPriority w:val="99"/>
    <w:semiHidden/>
    <w:rsid w:val="00E43646"/>
  </w:style>
  <w:style w:type="paragraph" w:styleId="35">
    <w:name w:val="Body Text 3"/>
    <w:basedOn w:val="a1"/>
    <w:link w:val="330"/>
    <w:qFormat/>
    <w:rsid w:val="00E43646"/>
    <w:rPr>
      <w:rFonts w:ascii="宋体" w:hAnsi="宋体"/>
      <w:color w:val="0000FF"/>
      <w:szCs w:val="24"/>
    </w:rPr>
  </w:style>
  <w:style w:type="character" w:customStyle="1" w:styleId="312">
    <w:name w:val="正文文本 3 字符1"/>
    <w:basedOn w:val="a2"/>
    <w:uiPriority w:val="99"/>
    <w:semiHidden/>
    <w:rsid w:val="00E43646"/>
    <w:rPr>
      <w:sz w:val="16"/>
      <w:szCs w:val="16"/>
    </w:rPr>
  </w:style>
  <w:style w:type="paragraph" w:styleId="afffff4">
    <w:name w:val="toa heading"/>
    <w:basedOn w:val="a1"/>
    <w:next w:val="a1"/>
    <w:qFormat/>
    <w:rsid w:val="00E43646"/>
    <w:pPr>
      <w:spacing w:before="120"/>
    </w:pPr>
    <w:rPr>
      <w:rFonts w:ascii="Arial" w:eastAsia="宋体" w:hAnsi="Arial" w:cs="Times New Roman"/>
      <w:sz w:val="24"/>
      <w:szCs w:val="20"/>
      <w14:ligatures w14:val="none"/>
    </w:rPr>
  </w:style>
  <w:style w:type="paragraph" w:styleId="54">
    <w:name w:val="index 5"/>
    <w:basedOn w:val="a1"/>
    <w:next w:val="a1"/>
    <w:qFormat/>
    <w:rsid w:val="00E43646"/>
    <w:pPr>
      <w:spacing w:line="440" w:lineRule="exact"/>
      <w:ind w:leftChars="800" w:left="800" w:firstLineChars="300" w:firstLine="300"/>
      <w:jc w:val="left"/>
    </w:pPr>
    <w:rPr>
      <w:rFonts w:ascii="华文细黑" w:eastAsia="宋体" w:hAnsi="华文细黑" w:cs="Arial"/>
      <w:kern w:val="0"/>
      <w:szCs w:val="21"/>
      <w14:ligatures w14:val="none"/>
    </w:rPr>
  </w:style>
  <w:style w:type="paragraph" w:customStyle="1" w:styleId="flType">
    <w:name w:val="flType"/>
    <w:basedOn w:val="flName"/>
    <w:qFormat/>
    <w:rsid w:val="00E43646"/>
    <w:pPr>
      <w:spacing w:before="560" w:after="120"/>
    </w:pPr>
    <w:rPr>
      <w:sz w:val="28"/>
    </w:rPr>
  </w:style>
  <w:style w:type="paragraph" w:customStyle="1" w:styleId="xl76">
    <w:name w:val="xl76"/>
    <w:basedOn w:val="a1"/>
    <w:qFormat/>
    <w:rsid w:val="00E43646"/>
    <w:pPr>
      <w:widowControl/>
      <w:spacing w:before="100" w:beforeAutospacing="1" w:after="100" w:afterAutospacing="1"/>
      <w:jc w:val="left"/>
    </w:pPr>
    <w:rPr>
      <w:rFonts w:ascii="Times New Roman" w:eastAsia="宋体" w:hAnsi="Times New Roman" w:cs="Times New Roman"/>
      <w:kern w:val="0"/>
      <w:sz w:val="18"/>
      <w:szCs w:val="18"/>
      <w14:ligatures w14:val="none"/>
    </w:rPr>
  </w:style>
  <w:style w:type="paragraph" w:styleId="48">
    <w:name w:val="index 4"/>
    <w:basedOn w:val="a1"/>
    <w:next w:val="a1"/>
    <w:qFormat/>
    <w:rsid w:val="00E43646"/>
    <w:pPr>
      <w:ind w:leftChars="600" w:left="600"/>
    </w:pPr>
    <w:rPr>
      <w:rFonts w:ascii="Times New Roman" w:eastAsia="宋体" w:hAnsi="Times New Roman" w:cs="Times New Roman"/>
      <w:szCs w:val="24"/>
      <w14:ligatures w14:val="none"/>
    </w:rPr>
  </w:style>
  <w:style w:type="paragraph" w:styleId="3c">
    <w:name w:val="Body Text Indent 3"/>
    <w:basedOn w:val="a1"/>
    <w:link w:val="331"/>
    <w:uiPriority w:val="99"/>
    <w:qFormat/>
    <w:rsid w:val="00E43646"/>
    <w:pPr>
      <w:spacing w:line="360" w:lineRule="auto"/>
      <w:ind w:firstLineChars="192" w:firstLine="192"/>
    </w:pPr>
    <w:rPr>
      <w:rFonts w:ascii="仿宋_GB2312" w:eastAsia="仿宋_GB2312" w:hAnsi="Times New Roman" w:cs="Times New Roman"/>
      <w:color w:val="3366FF"/>
      <w:sz w:val="24"/>
      <w:szCs w:val="24"/>
    </w:rPr>
  </w:style>
  <w:style w:type="character" w:customStyle="1" w:styleId="322">
    <w:name w:val="正文文本缩进 3 字符2"/>
    <w:basedOn w:val="a2"/>
    <w:uiPriority w:val="99"/>
    <w:semiHidden/>
    <w:rsid w:val="00E43646"/>
    <w:rPr>
      <w:sz w:val="16"/>
      <w:szCs w:val="16"/>
    </w:rPr>
  </w:style>
  <w:style w:type="paragraph" w:customStyle="1" w:styleId="49">
    <w:name w:val="封面样式4"/>
    <w:basedOn w:val="a1"/>
    <w:qFormat/>
    <w:rsid w:val="00E43646"/>
    <w:pPr>
      <w:spacing w:line="440" w:lineRule="exact"/>
      <w:ind w:firstLineChars="300" w:firstLine="630"/>
      <w:jc w:val="left"/>
    </w:pPr>
    <w:rPr>
      <w:rFonts w:ascii="华文细黑" w:eastAsia="宋体" w:hAnsi="华文细黑" w:cs="Arial"/>
      <w:kern w:val="0"/>
      <w:szCs w:val="21"/>
      <w14:ligatures w14:val="none"/>
    </w:rPr>
  </w:style>
  <w:style w:type="paragraph" w:customStyle="1" w:styleId="afffff5">
    <w:name w:val="宋体 初号"/>
    <w:basedOn w:val="a1"/>
    <w:qFormat/>
    <w:rsid w:val="00E43646"/>
    <w:rPr>
      <w:rFonts w:ascii="Times New Roman" w:eastAsia="宋体" w:hAnsi="Times New Roman" w:cs="Times New Roman"/>
      <w:sz w:val="84"/>
      <w:szCs w:val="24"/>
      <w14:ligatures w14:val="none"/>
    </w:rPr>
  </w:style>
  <w:style w:type="paragraph" w:styleId="afffff6">
    <w:name w:val="List"/>
    <w:basedOn w:val="a1"/>
    <w:qFormat/>
    <w:rsid w:val="00E43646"/>
    <w:pPr>
      <w:ind w:left="420" w:hanging="420"/>
    </w:pPr>
    <w:rPr>
      <w:rFonts w:ascii="Times New Roman" w:eastAsia="宋体" w:hAnsi="Times New Roman" w:cs="Times New Roman"/>
      <w:szCs w:val="24"/>
      <w14:ligatures w14:val="none"/>
    </w:rPr>
  </w:style>
  <w:style w:type="paragraph" w:customStyle="1" w:styleId="CM49">
    <w:name w:val="CM49"/>
    <w:basedOn w:val="a1"/>
    <w:next w:val="Default"/>
    <w:qFormat/>
    <w:rsid w:val="00E43646"/>
    <w:pPr>
      <w:autoSpaceDE w:val="0"/>
      <w:autoSpaceDN w:val="0"/>
      <w:adjustRightInd w:val="0"/>
      <w:spacing w:line="440" w:lineRule="atLeast"/>
      <w:jc w:val="left"/>
    </w:pPr>
    <w:rPr>
      <w:rFonts w:ascii="宋体" w:eastAsia="宋体" w:hAnsi="Times New Roman" w:cs="Times New Roman"/>
      <w:kern w:val="0"/>
      <w:sz w:val="24"/>
      <w:szCs w:val="24"/>
      <w14:ligatures w14:val="none"/>
    </w:rPr>
  </w:style>
  <w:style w:type="paragraph" w:customStyle="1" w:styleId="CM126">
    <w:name w:val="CM126"/>
    <w:basedOn w:val="Default"/>
    <w:next w:val="Default"/>
    <w:qFormat/>
    <w:rsid w:val="00E43646"/>
    <w:rPr>
      <w:rFonts w:ascii="宋体" w:eastAsia="宋体" w:hAnsi="Times New Roman"/>
      <w:color w:val="auto"/>
    </w:rPr>
  </w:style>
  <w:style w:type="paragraph" w:customStyle="1" w:styleId="Legal2">
    <w:name w:val="Legal 2"/>
    <w:basedOn w:val="a1"/>
    <w:qFormat/>
    <w:rsid w:val="00E43646"/>
    <w:pPr>
      <w:keepNext/>
      <w:tabs>
        <w:tab w:val="left" w:pos="810"/>
      </w:tabs>
      <w:spacing w:after="120"/>
      <w:ind w:left="810" w:hanging="810"/>
      <w:outlineLvl w:val="1"/>
    </w:pPr>
    <w:rPr>
      <w:rFonts w:ascii="Times New Roman" w:eastAsia="宋体" w:hAnsi="Times New Roman" w:cs="Times New Roman"/>
      <w:snapToGrid w:val="0"/>
      <w:kern w:val="0"/>
      <w:sz w:val="24"/>
      <w:szCs w:val="20"/>
      <w:lang w:eastAsia="en-US"/>
      <w14:ligatures w14:val="none"/>
    </w:rPr>
  </w:style>
  <w:style w:type="paragraph" w:styleId="aff3">
    <w:name w:val="header"/>
    <w:basedOn w:val="a1"/>
    <w:link w:val="42"/>
    <w:uiPriority w:val="99"/>
    <w:unhideWhenUsed/>
    <w:qFormat/>
    <w:rsid w:val="00E43646"/>
    <w:pPr>
      <w:pBdr>
        <w:bottom w:val="single" w:sz="6" w:space="1" w:color="auto"/>
      </w:pBdr>
      <w:tabs>
        <w:tab w:val="center" w:pos="4153"/>
        <w:tab w:val="right" w:pos="8306"/>
      </w:tabs>
      <w:snapToGrid w:val="0"/>
      <w:jc w:val="center"/>
    </w:pPr>
    <w:rPr>
      <w:rFonts w:cs="Times New Roman"/>
      <w:sz w:val="18"/>
      <w:szCs w:val="18"/>
    </w:rPr>
  </w:style>
  <w:style w:type="character" w:customStyle="1" w:styleId="3fa">
    <w:name w:val="页眉 字符3"/>
    <w:basedOn w:val="a2"/>
    <w:uiPriority w:val="99"/>
    <w:semiHidden/>
    <w:rsid w:val="00E43646"/>
    <w:rPr>
      <w:sz w:val="18"/>
      <w:szCs w:val="18"/>
    </w:rPr>
  </w:style>
  <w:style w:type="paragraph" w:customStyle="1" w:styleId="1ff">
    <w:name w:val="段落1"/>
    <w:basedOn w:val="a1"/>
    <w:qFormat/>
    <w:rsid w:val="00E43646"/>
    <w:pPr>
      <w:adjustRightInd w:val="0"/>
      <w:snapToGrid w:val="0"/>
      <w:spacing w:line="500" w:lineRule="exact"/>
      <w:ind w:firstLine="652"/>
    </w:pPr>
    <w:rPr>
      <w:rFonts w:ascii="宋体" w:eastAsia="宋体" w:hAnsi="Times New Roman" w:cs="Times New Roman"/>
      <w:snapToGrid w:val="0"/>
      <w:spacing w:val="30"/>
      <w:kern w:val="0"/>
      <w:sz w:val="28"/>
      <w:szCs w:val="20"/>
      <w14:ligatures w14:val="none"/>
    </w:rPr>
  </w:style>
  <w:style w:type="paragraph" w:styleId="afa">
    <w:name w:val="Balloon Text"/>
    <w:basedOn w:val="a1"/>
    <w:link w:val="34"/>
    <w:qFormat/>
    <w:rsid w:val="00E43646"/>
    <w:rPr>
      <w:rFonts w:ascii="Times New Roman" w:eastAsia="宋体" w:hAnsi="Times New Roman" w:cs="Times New Roman"/>
      <w:sz w:val="18"/>
      <w:szCs w:val="18"/>
    </w:rPr>
  </w:style>
  <w:style w:type="character" w:customStyle="1" w:styleId="2ff4">
    <w:name w:val="批注框文本 字符2"/>
    <w:basedOn w:val="a2"/>
    <w:uiPriority w:val="99"/>
    <w:semiHidden/>
    <w:rsid w:val="00E43646"/>
    <w:rPr>
      <w:sz w:val="18"/>
      <w:szCs w:val="18"/>
    </w:rPr>
  </w:style>
  <w:style w:type="paragraph" w:customStyle="1" w:styleId="3fb">
    <w:name w:val="正文文字3"/>
    <w:basedOn w:val="affff0"/>
    <w:qFormat/>
    <w:rsid w:val="00E43646"/>
    <w:pPr>
      <w:adjustRightInd w:val="0"/>
      <w:spacing w:after="0" w:line="360" w:lineRule="atLeast"/>
      <w:ind w:left="57" w:right="57"/>
      <w:textAlignment w:val="baseline"/>
    </w:pPr>
    <w:rPr>
      <w:sz w:val="21"/>
      <w:szCs w:val="20"/>
    </w:rPr>
  </w:style>
  <w:style w:type="paragraph" w:styleId="afff3">
    <w:name w:val="Date"/>
    <w:basedOn w:val="a1"/>
    <w:next w:val="a1"/>
    <w:link w:val="45"/>
    <w:qFormat/>
    <w:rsid w:val="00E43646"/>
    <w:pPr>
      <w:ind w:leftChars="2500" w:left="2500"/>
    </w:pPr>
    <w:rPr>
      <w:rFonts w:ascii="仿宋_GB2312" w:eastAsia="仿宋_GB2312" w:hAnsi="Times New Roman" w:cs="Times New Roman"/>
      <w:sz w:val="24"/>
      <w:szCs w:val="24"/>
    </w:rPr>
  </w:style>
  <w:style w:type="character" w:customStyle="1" w:styleId="3fc">
    <w:name w:val="日期 字符3"/>
    <w:basedOn w:val="a2"/>
    <w:uiPriority w:val="99"/>
    <w:semiHidden/>
    <w:rsid w:val="00E43646"/>
  </w:style>
  <w:style w:type="paragraph" w:styleId="73">
    <w:name w:val="index 7"/>
    <w:basedOn w:val="a1"/>
    <w:next w:val="a1"/>
    <w:qFormat/>
    <w:rsid w:val="00E43646"/>
    <w:pPr>
      <w:spacing w:line="440" w:lineRule="exact"/>
      <w:ind w:leftChars="1200" w:left="1200" w:firstLineChars="300" w:firstLine="300"/>
      <w:jc w:val="left"/>
    </w:pPr>
    <w:rPr>
      <w:rFonts w:ascii="华文细黑" w:eastAsia="宋体" w:hAnsi="华文细黑" w:cs="Arial"/>
      <w:kern w:val="0"/>
      <w:szCs w:val="21"/>
      <w14:ligatures w14:val="none"/>
    </w:rPr>
  </w:style>
  <w:style w:type="paragraph" w:customStyle="1" w:styleId="2ff5">
    <w:name w:val="项目符号2"/>
    <w:basedOn w:val="a1"/>
    <w:qFormat/>
    <w:rsid w:val="00E43646"/>
    <w:pPr>
      <w:tabs>
        <w:tab w:val="left" w:pos="900"/>
        <w:tab w:val="left" w:pos="1405"/>
      </w:tabs>
      <w:overflowPunct w:val="0"/>
      <w:snapToGrid w:val="0"/>
      <w:spacing w:line="480" w:lineRule="exact"/>
      <w:ind w:left="1405" w:firstLineChars="200" w:hanging="425"/>
    </w:pPr>
    <w:rPr>
      <w:rFonts w:ascii="Arial" w:eastAsia="仿宋_GB2312" w:hAnsi="Arial" w:cs="Times New Roman"/>
      <w:sz w:val="28"/>
      <w:szCs w:val="20"/>
      <w14:ligatures w14:val="none"/>
    </w:rPr>
  </w:style>
  <w:style w:type="paragraph" w:styleId="afff5">
    <w:name w:val="footnote text"/>
    <w:basedOn w:val="a1"/>
    <w:link w:val="3e"/>
    <w:qFormat/>
    <w:rsid w:val="00E43646"/>
    <w:pPr>
      <w:adjustRightInd w:val="0"/>
      <w:spacing w:line="312" w:lineRule="atLeast"/>
      <w:jc w:val="left"/>
      <w:textAlignment w:val="baseline"/>
    </w:pPr>
    <w:rPr>
      <w:sz w:val="18"/>
    </w:rPr>
  </w:style>
  <w:style w:type="character" w:customStyle="1" w:styleId="1ff0">
    <w:name w:val="脚注文本 字符1"/>
    <w:basedOn w:val="a2"/>
    <w:uiPriority w:val="99"/>
    <w:semiHidden/>
    <w:rsid w:val="00E43646"/>
    <w:rPr>
      <w:sz w:val="18"/>
      <w:szCs w:val="18"/>
    </w:rPr>
  </w:style>
  <w:style w:type="paragraph" w:customStyle="1" w:styleId="xl32">
    <w:name w:val="xl32"/>
    <w:basedOn w:val="a1"/>
    <w:qFormat/>
    <w:rsid w:val="00E43646"/>
    <w:pPr>
      <w:widowControl/>
      <w:pBdr>
        <w:top w:val="single" w:sz="8" w:space="0" w:color="auto"/>
        <w:left w:val="single" w:sz="8" w:space="0" w:color="auto"/>
        <w:right w:val="single" w:sz="8" w:space="0" w:color="auto"/>
      </w:pBdr>
      <w:spacing w:before="100" w:beforeAutospacing="1" w:after="100" w:afterAutospacing="1"/>
      <w:jc w:val="left"/>
    </w:pPr>
    <w:rPr>
      <w:rFonts w:ascii="宋体" w:eastAsia="宋体" w:hAnsi="Times New Roman" w:cs="Times New Roman"/>
      <w:b/>
      <w:bCs/>
      <w:kern w:val="0"/>
      <w:sz w:val="24"/>
      <w:szCs w:val="24"/>
      <w14:ligatures w14:val="none"/>
    </w:rPr>
  </w:style>
  <w:style w:type="paragraph" w:styleId="2f3">
    <w:name w:val="Body Text Indent 2"/>
    <w:basedOn w:val="a1"/>
    <w:link w:val="231"/>
    <w:uiPriority w:val="99"/>
    <w:qFormat/>
    <w:rsid w:val="00E43646"/>
    <w:pPr>
      <w:spacing w:line="60" w:lineRule="auto"/>
      <w:ind w:firstLineChars="128" w:firstLine="128"/>
    </w:pPr>
    <w:rPr>
      <w:rFonts w:ascii="仿宋_GB2312" w:eastAsia="仿宋_GB2312" w:hAnsi="Times New Roman" w:cs="Times New Roman"/>
      <w:sz w:val="24"/>
      <w:szCs w:val="24"/>
    </w:rPr>
  </w:style>
  <w:style w:type="character" w:customStyle="1" w:styleId="221">
    <w:name w:val="正文文本缩进 2 字符2"/>
    <w:basedOn w:val="a2"/>
    <w:uiPriority w:val="99"/>
    <w:semiHidden/>
    <w:rsid w:val="00E43646"/>
  </w:style>
  <w:style w:type="paragraph" w:styleId="1ff1">
    <w:name w:val="index 1"/>
    <w:basedOn w:val="a1"/>
    <w:next w:val="a1"/>
    <w:qFormat/>
    <w:rsid w:val="00E43646"/>
    <w:pPr>
      <w:widowControl/>
      <w:spacing w:after="200" w:line="220" w:lineRule="exact"/>
      <w:jc w:val="center"/>
    </w:pPr>
    <w:rPr>
      <w:rFonts w:ascii="仿宋_GB2312" w:eastAsia="仿宋_GB2312" w:hAnsi="Calibri" w:cs="Times New Roman"/>
      <w:kern w:val="0"/>
      <w:sz w:val="22"/>
      <w:szCs w:val="21"/>
      <w14:ligatures w14:val="none"/>
    </w:rPr>
  </w:style>
  <w:style w:type="paragraph" w:customStyle="1" w:styleId="yy">
    <w:name w:val="yy"/>
    <w:basedOn w:val="a1"/>
    <w:qFormat/>
    <w:rsid w:val="00E43646"/>
    <w:pPr>
      <w:spacing w:line="0" w:lineRule="atLeast"/>
      <w:jc w:val="center"/>
    </w:pPr>
    <w:rPr>
      <w:rFonts w:ascii="宋体" w:eastAsia="仿宋_GB2312" w:hAnsi="宋体" w:cs="Times New Roman"/>
      <w:kern w:val="18"/>
      <w:sz w:val="18"/>
      <w:szCs w:val="18"/>
      <w:lang w:val="zh-CN"/>
      <w14:ligatures w14:val="none"/>
    </w:rPr>
  </w:style>
  <w:style w:type="paragraph" w:styleId="afffff7">
    <w:name w:val="index heading"/>
    <w:basedOn w:val="a1"/>
    <w:next w:val="1ff1"/>
    <w:qFormat/>
    <w:rsid w:val="00E43646"/>
    <w:pPr>
      <w:spacing w:line="440" w:lineRule="exact"/>
      <w:ind w:firstLineChars="300" w:firstLine="630"/>
      <w:jc w:val="left"/>
    </w:pPr>
    <w:rPr>
      <w:rFonts w:ascii="华文细黑" w:eastAsia="宋体" w:hAnsi="华文细黑" w:cs="Arial"/>
      <w:kern w:val="0"/>
      <w:szCs w:val="21"/>
      <w14:ligatures w14:val="none"/>
    </w:rPr>
  </w:style>
  <w:style w:type="paragraph" w:customStyle="1" w:styleId="CharCharCharCharCharChar1">
    <w:name w:val="Char Char Char Char Char Char1"/>
    <w:basedOn w:val="a1"/>
    <w:qFormat/>
    <w:rsid w:val="00E43646"/>
    <w:rPr>
      <w:rFonts w:ascii="Times New Roman" w:eastAsia="宋体" w:hAnsi="Times New Roman" w:cs="Times New Roman"/>
      <w:szCs w:val="24"/>
      <w14:ligatures w14:val="none"/>
    </w:rPr>
  </w:style>
  <w:style w:type="paragraph" w:customStyle="1" w:styleId="CharCharCharChar10">
    <w:name w:val="Char Char Char Char1"/>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4-3">
    <w:name w:val="样式4-3"/>
    <w:basedOn w:val="3-3"/>
    <w:link w:val="4-3Char"/>
    <w:qFormat/>
    <w:rsid w:val="00E43646"/>
    <w:pPr>
      <w:ind w:firstLineChars="200" w:firstLine="482"/>
      <w:outlineLvl w:val="3"/>
    </w:pPr>
    <w:rPr>
      <w:rFonts w:asciiTheme="minorHAnsi" w:eastAsiaTheme="minorEastAsia" w:hAnsiTheme="minorHAnsi" w:cstheme="minorBidi"/>
      <w:b w:val="0"/>
      <w:bCs w:val="0"/>
      <w:color w:val="auto"/>
      <w:sz w:val="21"/>
      <w:szCs w:val="22"/>
    </w:rPr>
  </w:style>
  <w:style w:type="paragraph" w:styleId="afff">
    <w:name w:val="footer"/>
    <w:basedOn w:val="a1"/>
    <w:link w:val="44"/>
    <w:uiPriority w:val="99"/>
    <w:unhideWhenUsed/>
    <w:qFormat/>
    <w:rsid w:val="00E43646"/>
    <w:pPr>
      <w:tabs>
        <w:tab w:val="center" w:pos="4153"/>
        <w:tab w:val="right" w:pos="8306"/>
      </w:tabs>
      <w:snapToGrid w:val="0"/>
      <w:jc w:val="left"/>
    </w:pPr>
    <w:rPr>
      <w:rFonts w:cs="Times New Roman"/>
      <w:sz w:val="18"/>
      <w:szCs w:val="18"/>
    </w:rPr>
  </w:style>
  <w:style w:type="character" w:customStyle="1" w:styleId="3fd">
    <w:name w:val="页脚 字符3"/>
    <w:basedOn w:val="a2"/>
    <w:uiPriority w:val="99"/>
    <w:semiHidden/>
    <w:rsid w:val="00E43646"/>
    <w:rPr>
      <w:sz w:val="18"/>
      <w:szCs w:val="18"/>
    </w:rPr>
  </w:style>
  <w:style w:type="paragraph" w:customStyle="1" w:styleId="tang2">
    <w:name w:val="tang2"/>
    <w:basedOn w:val="a1"/>
    <w:qFormat/>
    <w:rsid w:val="00E43646"/>
    <w:pPr>
      <w:adjustRightInd w:val="0"/>
      <w:jc w:val="center"/>
    </w:pPr>
    <w:rPr>
      <w:rFonts w:ascii="宋体" w:eastAsia="宋体" w:hAnsi="Times New Roman" w:cs="Times New Roman"/>
      <w:szCs w:val="20"/>
      <w14:ligatures w14:val="none"/>
    </w:rPr>
  </w:style>
  <w:style w:type="paragraph" w:styleId="4a">
    <w:name w:val="List Number 4"/>
    <w:basedOn w:val="a1"/>
    <w:qFormat/>
    <w:rsid w:val="00E43646"/>
    <w:pPr>
      <w:widowControl/>
      <w:tabs>
        <w:tab w:val="left" w:pos="847"/>
        <w:tab w:val="left" w:pos="1209"/>
        <w:tab w:val="left" w:pos="1418"/>
        <w:tab w:val="left" w:pos="1728"/>
        <w:tab w:val="left" w:pos="2160"/>
        <w:tab w:val="left" w:pos="6521"/>
      </w:tabs>
      <w:ind w:left="1209" w:hanging="420"/>
    </w:pPr>
    <w:rPr>
      <w:rFonts w:ascii="Arial" w:eastAsia="宋体" w:hAnsi="Arial" w:cs="Times New Roman"/>
      <w:kern w:val="0"/>
      <w:sz w:val="22"/>
      <w:szCs w:val="20"/>
      <w:lang w:val="en-GB"/>
      <w14:ligatures w14:val="none"/>
    </w:rPr>
  </w:style>
  <w:style w:type="paragraph" w:customStyle="1" w:styleId="xl85">
    <w:name w:val="xl85"/>
    <w:basedOn w:val="a1"/>
    <w:qFormat/>
    <w:rsid w:val="00E43646"/>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eastAsia="宋体" w:hAnsi="宋体" w:cs="Times New Roman"/>
      <w:color w:val="800000"/>
      <w:kern w:val="0"/>
      <w:sz w:val="22"/>
      <w14:ligatures w14:val="none"/>
    </w:rPr>
  </w:style>
  <w:style w:type="paragraph" w:styleId="29">
    <w:name w:val="Body Text 2"/>
    <w:basedOn w:val="a1"/>
    <w:link w:val="230"/>
    <w:uiPriority w:val="99"/>
    <w:qFormat/>
    <w:rsid w:val="00E43646"/>
    <w:rPr>
      <w:rFonts w:ascii="宋体" w:eastAsia="宋体" w:hAnsi="Times New Roman" w:cs="Times New Roman"/>
      <w:sz w:val="20"/>
      <w:szCs w:val="20"/>
    </w:rPr>
  </w:style>
  <w:style w:type="character" w:customStyle="1" w:styleId="222">
    <w:name w:val="正文文本 2 字符2"/>
    <w:basedOn w:val="a2"/>
    <w:uiPriority w:val="99"/>
    <w:semiHidden/>
    <w:rsid w:val="00E43646"/>
  </w:style>
  <w:style w:type="paragraph" w:customStyle="1" w:styleId="CharCharCharChar1CharCharChar1">
    <w:name w:val="Char Char Char Char1 Char Char Char1"/>
    <w:basedOn w:val="a1"/>
    <w:qFormat/>
    <w:rsid w:val="00E43646"/>
    <w:pPr>
      <w:spacing w:line="240" w:lineRule="atLeast"/>
      <w:ind w:left="420" w:firstLine="420"/>
    </w:pPr>
    <w:rPr>
      <w:rFonts w:ascii="Times New Roman" w:eastAsia="宋体" w:hAnsi="Times New Roman" w:cs="Times New Roman"/>
      <w:kern w:val="0"/>
      <w:szCs w:val="21"/>
      <w14:ligatures w14:val="none"/>
    </w:rPr>
  </w:style>
  <w:style w:type="paragraph" w:customStyle="1" w:styleId="3-1">
    <w:name w:val="样式3-1"/>
    <w:basedOn w:val="a1"/>
    <w:link w:val="3-1Char"/>
    <w:qFormat/>
    <w:rsid w:val="00E43646"/>
    <w:pPr>
      <w:autoSpaceDE w:val="0"/>
      <w:autoSpaceDN w:val="0"/>
      <w:adjustRightInd w:val="0"/>
      <w:snapToGrid w:val="0"/>
      <w:spacing w:beforeLines="50" w:afterLines="50"/>
      <w:jc w:val="left"/>
      <w:outlineLvl w:val="2"/>
    </w:pPr>
    <w:rPr>
      <w:rFonts w:ascii="Arial" w:eastAsia="黑体" w:hAnsi="Arial" w:cs="Arial"/>
      <w:b/>
      <w:bCs/>
      <w:color w:val="000000"/>
      <w:sz w:val="32"/>
      <w:szCs w:val="32"/>
    </w:rPr>
  </w:style>
  <w:style w:type="paragraph" w:styleId="92">
    <w:name w:val="index 9"/>
    <w:basedOn w:val="a1"/>
    <w:next w:val="a1"/>
    <w:qFormat/>
    <w:rsid w:val="00E43646"/>
    <w:pPr>
      <w:spacing w:line="440" w:lineRule="exact"/>
      <w:ind w:leftChars="1600" w:left="1600" w:firstLineChars="300" w:firstLine="300"/>
      <w:jc w:val="left"/>
    </w:pPr>
    <w:rPr>
      <w:rFonts w:ascii="华文细黑" w:eastAsia="宋体" w:hAnsi="华文细黑" w:cs="Arial"/>
      <w:kern w:val="0"/>
      <w:szCs w:val="21"/>
      <w14:ligatures w14:val="none"/>
    </w:rPr>
  </w:style>
  <w:style w:type="paragraph" w:customStyle="1" w:styleId="2TimesNewRoman">
    <w:name w:val="样式 标题 2 + Times New Roman 小二 两端对齐"/>
    <w:basedOn w:val="20"/>
    <w:qFormat/>
    <w:rsid w:val="00E43646"/>
    <w:pPr>
      <w:tabs>
        <w:tab w:val="left" w:pos="618"/>
        <w:tab w:val="left" w:pos="927"/>
      </w:tabs>
      <w:spacing w:before="340" w:after="330" w:line="578" w:lineRule="auto"/>
      <w:ind w:rightChars="100" w:right="210"/>
    </w:pPr>
    <w:rPr>
      <w:rFonts w:ascii="仿宋_GB2312" w:eastAsia="仿宋_GB2312" w:hAnsi="Times New Roman" w:cs="Times New Roman"/>
      <w:b/>
      <w:bCs/>
      <w:color w:val="auto"/>
      <w:sz w:val="30"/>
      <w:szCs w:val="30"/>
      <w14:ligatures w14:val="none"/>
    </w:rPr>
  </w:style>
  <w:style w:type="paragraph" w:customStyle="1" w:styleId="0C-PSCeda">
    <w:name w:val="0C - PS Ceda"/>
    <w:basedOn w:val="a1"/>
    <w:qFormat/>
    <w:rsid w:val="00E43646"/>
    <w:pPr>
      <w:widowControl/>
      <w:tabs>
        <w:tab w:val="left" w:pos="1418"/>
        <w:tab w:val="left" w:pos="6521"/>
      </w:tabs>
    </w:pPr>
    <w:rPr>
      <w:rFonts w:ascii="Arial" w:eastAsia="宋体" w:hAnsi="Arial" w:cs="Times New Roman"/>
      <w:kern w:val="0"/>
      <w:sz w:val="22"/>
      <w:szCs w:val="20"/>
      <w:lang w:val="en-GB"/>
      <w14:ligatures w14:val="none"/>
    </w:rPr>
  </w:style>
  <w:style w:type="paragraph" w:styleId="2ff6">
    <w:name w:val="index 2"/>
    <w:basedOn w:val="a1"/>
    <w:next w:val="a1"/>
    <w:qFormat/>
    <w:rsid w:val="00E43646"/>
    <w:pPr>
      <w:spacing w:line="440" w:lineRule="exact"/>
      <w:ind w:leftChars="200" w:left="200" w:firstLineChars="300" w:firstLine="300"/>
      <w:jc w:val="left"/>
    </w:pPr>
    <w:rPr>
      <w:rFonts w:ascii="华文细黑" w:eastAsia="宋体" w:hAnsi="华文细黑" w:cs="Arial"/>
      <w:kern w:val="0"/>
      <w:szCs w:val="21"/>
      <w14:ligatures w14:val="none"/>
    </w:rPr>
  </w:style>
  <w:style w:type="paragraph" w:styleId="afff9">
    <w:name w:val="endnote text"/>
    <w:basedOn w:val="a1"/>
    <w:link w:val="3f"/>
    <w:qFormat/>
    <w:rsid w:val="00E43646"/>
    <w:pPr>
      <w:widowControl/>
      <w:snapToGrid w:val="0"/>
      <w:jc w:val="left"/>
    </w:pPr>
  </w:style>
  <w:style w:type="character" w:customStyle="1" w:styleId="1ff2">
    <w:name w:val="尾注文本 字符1"/>
    <w:basedOn w:val="a2"/>
    <w:uiPriority w:val="99"/>
    <w:semiHidden/>
    <w:rsid w:val="00E43646"/>
  </w:style>
  <w:style w:type="paragraph" w:customStyle="1" w:styleId="font6">
    <w:name w:val="font6"/>
    <w:basedOn w:val="a1"/>
    <w:qFormat/>
    <w:rsid w:val="00E43646"/>
    <w:pPr>
      <w:widowControl/>
      <w:spacing w:before="100" w:beforeAutospacing="1" w:after="100" w:afterAutospacing="1"/>
      <w:jc w:val="left"/>
    </w:pPr>
    <w:rPr>
      <w:rFonts w:ascii="宋体" w:eastAsia="宋体" w:hAnsi="Times New Roman" w:cs="Times New Roman"/>
      <w:color w:val="0000FF"/>
      <w:kern w:val="0"/>
      <w:sz w:val="24"/>
      <w:szCs w:val="24"/>
      <w:u w:val="single"/>
      <w14:ligatures w14:val="none"/>
    </w:rPr>
  </w:style>
  <w:style w:type="paragraph" w:customStyle="1" w:styleId="CM21">
    <w:name w:val="CM21"/>
    <w:basedOn w:val="Default"/>
    <w:next w:val="Default"/>
    <w:qFormat/>
    <w:rsid w:val="00E43646"/>
    <w:pPr>
      <w:spacing w:line="400" w:lineRule="atLeast"/>
    </w:pPr>
    <w:rPr>
      <w:rFonts w:ascii="宋体" w:eastAsia="宋体" w:hAnsi="Times New Roman"/>
      <w:color w:val="auto"/>
    </w:rPr>
  </w:style>
  <w:style w:type="paragraph" w:customStyle="1" w:styleId="afffff8">
    <w:name w:val="带编号的正文"/>
    <w:basedOn w:val="a1"/>
    <w:qFormat/>
    <w:rsid w:val="00E43646"/>
    <w:pPr>
      <w:tabs>
        <w:tab w:val="left" w:pos="0"/>
      </w:tabs>
      <w:spacing w:line="360" w:lineRule="auto"/>
      <w:ind w:leftChars="200" w:left="510" w:hanging="510"/>
      <w:textAlignment w:val="bottom"/>
    </w:pPr>
    <w:rPr>
      <w:rFonts w:ascii="宋体" w:eastAsia="楷体_GB2312" w:hAnsi="宋体" w:cs="Times New Roman"/>
      <w:kern w:val="0"/>
      <w:sz w:val="24"/>
      <w:szCs w:val="20"/>
      <w14:ligatures w14:val="none"/>
    </w:rPr>
  </w:style>
  <w:style w:type="paragraph" w:styleId="HTML0">
    <w:name w:val="HTML Preformatted"/>
    <w:basedOn w:val="a1"/>
    <w:link w:val="HTML3"/>
    <w:uiPriority w:val="99"/>
    <w:qFormat/>
    <w:rsid w:val="00E436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szCs w:val="24"/>
    </w:rPr>
  </w:style>
  <w:style w:type="character" w:customStyle="1" w:styleId="HTML2">
    <w:name w:val="HTML 预设格式 字符2"/>
    <w:basedOn w:val="a2"/>
    <w:uiPriority w:val="99"/>
    <w:semiHidden/>
    <w:rsid w:val="00E43646"/>
    <w:rPr>
      <w:rFonts w:ascii="Courier New" w:hAnsi="Courier New" w:cs="Courier New"/>
      <w:sz w:val="20"/>
      <w:szCs w:val="20"/>
    </w:rPr>
  </w:style>
  <w:style w:type="paragraph" w:styleId="aff7">
    <w:name w:val="Plain Text"/>
    <w:basedOn w:val="a1"/>
    <w:next w:val="a1"/>
    <w:link w:val="43"/>
    <w:qFormat/>
    <w:rsid w:val="00E43646"/>
    <w:pPr>
      <w:autoSpaceDE w:val="0"/>
      <w:autoSpaceDN w:val="0"/>
      <w:adjustRightInd w:val="0"/>
      <w:jc w:val="left"/>
    </w:pPr>
    <w:rPr>
      <w:rFonts w:ascii="宋体" w:hAnsi="Courier New" w:cs="Courier New"/>
      <w:szCs w:val="21"/>
    </w:rPr>
  </w:style>
  <w:style w:type="character" w:customStyle="1" w:styleId="3fe">
    <w:name w:val="纯文本 字符3"/>
    <w:basedOn w:val="a2"/>
    <w:uiPriority w:val="99"/>
    <w:semiHidden/>
    <w:rsid w:val="00E43646"/>
    <w:rPr>
      <w:rFonts w:asciiTheme="minorEastAsia" w:hAnsi="Courier New" w:cs="Courier New"/>
    </w:rPr>
  </w:style>
  <w:style w:type="paragraph" w:styleId="4b">
    <w:name w:val="List 4"/>
    <w:basedOn w:val="a1"/>
    <w:qFormat/>
    <w:rsid w:val="00E43646"/>
    <w:pPr>
      <w:ind w:leftChars="600" w:left="100" w:hangingChars="200" w:hanging="200"/>
    </w:pPr>
    <w:rPr>
      <w:rFonts w:ascii="Times New Roman" w:eastAsia="宋体" w:hAnsi="Times New Roman" w:cs="Times New Roman"/>
      <w:szCs w:val="20"/>
      <w14:ligatures w14:val="none"/>
    </w:rPr>
  </w:style>
  <w:style w:type="paragraph" w:customStyle="1" w:styleId="223">
    <w:name w:val="样式 样式 样式 宋体 小四 黑色 两端对齐 + 首行缩进:  2 字符 + 五号 首行缩进:  2 字符"/>
    <w:basedOn w:val="a1"/>
    <w:qFormat/>
    <w:rsid w:val="00E43646"/>
    <w:pPr>
      <w:widowControl/>
      <w:spacing w:line="340" w:lineRule="exact"/>
      <w:ind w:firstLineChars="200" w:firstLine="200"/>
    </w:pPr>
    <w:rPr>
      <w:rFonts w:ascii="宋体" w:eastAsia="宋体" w:hAnsi="宋体" w:cs="Times New Roman"/>
      <w:color w:val="000000"/>
      <w:kern w:val="0"/>
      <w:szCs w:val="20"/>
      <w14:ligatures w14:val="none"/>
    </w:rPr>
  </w:style>
  <w:style w:type="paragraph" w:styleId="55">
    <w:name w:val="List 5"/>
    <w:basedOn w:val="a1"/>
    <w:qFormat/>
    <w:rsid w:val="00E43646"/>
    <w:pPr>
      <w:ind w:leftChars="800" w:left="100" w:hangingChars="200" w:hanging="200"/>
    </w:pPr>
    <w:rPr>
      <w:rFonts w:ascii="Times New Roman" w:eastAsia="宋体" w:hAnsi="Times New Roman" w:cs="Times New Roman"/>
      <w:szCs w:val="20"/>
      <w14:ligatures w14:val="none"/>
    </w:rPr>
  </w:style>
  <w:style w:type="paragraph" w:customStyle="1" w:styleId="1ff3">
    <w:name w:val="标题1"/>
    <w:basedOn w:val="10"/>
    <w:qFormat/>
    <w:rsid w:val="00E43646"/>
    <w:pPr>
      <w:spacing w:before="100" w:beforeAutospacing="1" w:after="100" w:afterAutospacing="1" w:line="240" w:lineRule="atLeast"/>
      <w:jc w:val="center"/>
    </w:pPr>
    <w:rPr>
      <w:rFonts w:ascii="Times New Roman" w:eastAsia="宋体" w:hAnsi="Times New Roman" w:cs="Times New Roman"/>
      <w:b/>
      <w:bCs/>
      <w:color w:val="000000"/>
      <w:sz w:val="30"/>
      <w:szCs w:val="30"/>
      <w14:ligatures w14:val="none"/>
    </w:rPr>
  </w:style>
  <w:style w:type="paragraph" w:customStyle="1" w:styleId="520">
    <w:name w:val="样式 样式5 + 首行缩进:  2 字符"/>
    <w:basedOn w:val="5Char"/>
    <w:qFormat/>
    <w:rsid w:val="00E43646"/>
    <w:pPr>
      <w:ind w:firstLineChars="200" w:firstLine="200"/>
      <w:jc w:val="both"/>
    </w:pPr>
    <w:rPr>
      <w:rFonts w:ascii="Times New Roman" w:eastAsia="宋体" w:cs="宋体"/>
      <w:sz w:val="24"/>
      <w:szCs w:val="24"/>
    </w:rPr>
  </w:style>
  <w:style w:type="paragraph" w:customStyle="1" w:styleId="Char1CharCharCharCharCharCharCharCharCharCharCharChar1">
    <w:name w:val="Char1 Char Char Char Char Char Char Char Char Char Char Char Char1"/>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styleId="56">
    <w:name w:val="List Continue 5"/>
    <w:basedOn w:val="a1"/>
    <w:qFormat/>
    <w:rsid w:val="00E43646"/>
    <w:pPr>
      <w:spacing w:after="120"/>
      <w:ind w:leftChars="1000" w:left="2100"/>
    </w:pPr>
    <w:rPr>
      <w:rFonts w:ascii="Times New Roman" w:eastAsia="宋体" w:hAnsi="Times New Roman" w:cs="Times New Roman"/>
      <w:szCs w:val="24"/>
      <w14:ligatures w14:val="none"/>
    </w:rPr>
  </w:style>
  <w:style w:type="paragraph" w:styleId="afffff9">
    <w:name w:val="Normal (Web)"/>
    <w:basedOn w:val="a1"/>
    <w:link w:val="afffffa"/>
    <w:qFormat/>
    <w:rsid w:val="00E43646"/>
    <w:pPr>
      <w:widowControl/>
      <w:spacing w:before="100" w:beforeAutospacing="1" w:after="100" w:afterAutospacing="1"/>
      <w:jc w:val="left"/>
    </w:pPr>
    <w:rPr>
      <w:rFonts w:ascii="宋体" w:eastAsia="宋体" w:hAnsi="宋体" w:cs="宋体"/>
      <w:kern w:val="0"/>
      <w:sz w:val="24"/>
      <w:szCs w:val="24"/>
      <w14:ligatures w14:val="none"/>
    </w:rPr>
  </w:style>
  <w:style w:type="paragraph" w:styleId="3ff">
    <w:name w:val="index 3"/>
    <w:basedOn w:val="a1"/>
    <w:next w:val="a1"/>
    <w:qFormat/>
    <w:rsid w:val="00E43646"/>
    <w:pPr>
      <w:tabs>
        <w:tab w:val="left" w:pos="360"/>
      </w:tabs>
      <w:overflowPunct w:val="0"/>
      <w:snapToGrid w:val="0"/>
      <w:spacing w:line="480" w:lineRule="exact"/>
      <w:ind w:firstLineChars="200" w:firstLine="200"/>
    </w:pPr>
    <w:rPr>
      <w:rFonts w:ascii="Arial" w:eastAsia="仿宋_GB2312" w:hAnsi="Arial" w:cs="Times New Roman"/>
      <w:sz w:val="28"/>
      <w:szCs w:val="20"/>
      <w14:ligatures w14:val="none"/>
    </w:rPr>
  </w:style>
  <w:style w:type="paragraph" w:styleId="2ff7">
    <w:name w:val="List Continue 2"/>
    <w:basedOn w:val="a1"/>
    <w:qFormat/>
    <w:rsid w:val="00E43646"/>
    <w:pPr>
      <w:spacing w:after="120"/>
      <w:ind w:leftChars="400" w:left="840"/>
      <w:jc w:val="left"/>
    </w:pPr>
    <w:rPr>
      <w:rFonts w:ascii="Times New Roman" w:eastAsia="宋体" w:hAnsi="Times New Roman" w:cs="Arial"/>
      <w:szCs w:val="21"/>
      <w14:ligatures w14:val="none"/>
    </w:rPr>
  </w:style>
  <w:style w:type="paragraph" w:customStyle="1" w:styleId="afffffb">
    <w:name w:val="自动更正"/>
    <w:qFormat/>
    <w:rsid w:val="00E43646"/>
    <w:pPr>
      <w:widowControl w:val="0"/>
      <w:jc w:val="both"/>
    </w:pPr>
    <w:rPr>
      <w:rFonts w:ascii="Times New Roman" w:eastAsia="??" w:hAnsi="Times New Roman" w:cs="Times New Roman"/>
      <w:szCs w:val="28"/>
      <w14:ligatures w14:val="none"/>
    </w:rPr>
  </w:style>
  <w:style w:type="paragraph" w:customStyle="1" w:styleId="afffffc">
    <w:name w:val="抬头"/>
    <w:basedOn w:val="a1"/>
    <w:qFormat/>
    <w:rsid w:val="00E43646"/>
    <w:pPr>
      <w:spacing w:line="360" w:lineRule="auto"/>
    </w:pPr>
    <w:rPr>
      <w:rFonts w:ascii="宋体" w:eastAsia="宋体" w:hAnsi="Times New Roman" w:cs="Times New Roman"/>
      <w:szCs w:val="21"/>
      <w14:ligatures w14:val="none"/>
    </w:rPr>
  </w:style>
  <w:style w:type="paragraph" w:customStyle="1" w:styleId="CM83">
    <w:name w:val="CM83"/>
    <w:basedOn w:val="a1"/>
    <w:next w:val="Default"/>
    <w:qFormat/>
    <w:rsid w:val="00E43646"/>
    <w:pPr>
      <w:autoSpaceDE w:val="0"/>
      <w:autoSpaceDN w:val="0"/>
      <w:adjustRightInd w:val="0"/>
      <w:spacing w:line="440" w:lineRule="atLeast"/>
      <w:jc w:val="left"/>
    </w:pPr>
    <w:rPr>
      <w:rFonts w:ascii="宋体" w:eastAsia="宋体" w:hAnsi="Times New Roman" w:cs="Times New Roman"/>
      <w:kern w:val="0"/>
      <w:sz w:val="24"/>
      <w:szCs w:val="24"/>
      <w14:ligatures w14:val="none"/>
    </w:rPr>
  </w:style>
  <w:style w:type="paragraph" w:customStyle="1" w:styleId="4c">
    <w:name w:val="正文4"/>
    <w:basedOn w:val="a1"/>
    <w:qFormat/>
    <w:rsid w:val="00E43646"/>
    <w:pPr>
      <w:spacing w:line="360" w:lineRule="auto"/>
      <w:ind w:leftChars="400" w:left="400"/>
    </w:pPr>
    <w:rPr>
      <w:rFonts w:ascii="宋体" w:eastAsia="宋体" w:hAnsi="Times New Roman" w:cs="Times New Roman"/>
      <w:sz w:val="24"/>
      <w:szCs w:val="24"/>
      <w14:ligatures w14:val="none"/>
    </w:rPr>
  </w:style>
  <w:style w:type="paragraph" w:customStyle="1" w:styleId="CM85">
    <w:name w:val="CM85"/>
    <w:basedOn w:val="Default"/>
    <w:next w:val="Default"/>
    <w:qFormat/>
    <w:rsid w:val="00E43646"/>
    <w:pPr>
      <w:spacing w:line="440" w:lineRule="atLeast"/>
    </w:pPr>
    <w:rPr>
      <w:rFonts w:ascii="宋体" w:eastAsia="宋体" w:hAnsi="Times New Roman"/>
      <w:color w:val="auto"/>
    </w:rPr>
  </w:style>
  <w:style w:type="paragraph" w:customStyle="1" w:styleId="2TimesNewRoman5020">
    <w:name w:val="样式 标题 2 + Times New Roman 四号 非加粗 段前: 5 磅 段后: 0 磅 行距: 固定值 20..."/>
    <w:basedOn w:val="20"/>
    <w:qFormat/>
    <w:rsid w:val="00E43646"/>
    <w:pPr>
      <w:widowControl/>
      <w:tabs>
        <w:tab w:val="left" w:pos="-735"/>
      </w:tabs>
      <w:spacing w:before="100" w:after="0" w:line="400" w:lineRule="exact"/>
      <w:jc w:val="left"/>
    </w:pPr>
    <w:rPr>
      <w:rFonts w:ascii="Times New Roman" w:eastAsia="宋体" w:hAnsi="Times New Roman" w:cs="宋体"/>
      <w:color w:val="2DA2BF"/>
      <w:kern w:val="0"/>
      <w:sz w:val="28"/>
      <w:szCs w:val="20"/>
      <w14:ligatures w14:val="none"/>
    </w:rPr>
  </w:style>
  <w:style w:type="paragraph" w:customStyle="1" w:styleId="CharCharCharCharCharCharCharCharChar1CharCharCharChar2">
    <w:name w:val="Char Char Char Char Char Char Char Char Char1 Char Char Char Char2"/>
    <w:basedOn w:val="a1"/>
    <w:uiPriority w:val="99"/>
    <w:qFormat/>
    <w:rsid w:val="00E43646"/>
    <w:rPr>
      <w:rFonts w:ascii="Tahoma" w:eastAsia="宋体" w:hAnsi="Tahoma" w:cs="Times New Roman"/>
      <w:sz w:val="24"/>
      <w:szCs w:val="20"/>
      <w14:ligatures w14:val="none"/>
    </w:rPr>
  </w:style>
  <w:style w:type="paragraph" w:customStyle="1" w:styleId="afffffd">
    <w:name w:val="第五行"/>
    <w:basedOn w:val="afffffe"/>
    <w:qFormat/>
    <w:rsid w:val="00E43646"/>
    <w:pPr>
      <w:ind w:leftChars="-800" w:left="-800"/>
    </w:pPr>
  </w:style>
  <w:style w:type="paragraph" w:customStyle="1" w:styleId="CM24">
    <w:name w:val="CM24"/>
    <w:basedOn w:val="Default"/>
    <w:next w:val="Default"/>
    <w:qFormat/>
    <w:rsid w:val="00E43646"/>
    <w:pPr>
      <w:spacing w:line="400" w:lineRule="atLeast"/>
    </w:pPr>
    <w:rPr>
      <w:rFonts w:ascii="宋体" w:eastAsia="宋体" w:hAnsi="Times New Roman"/>
      <w:color w:val="auto"/>
    </w:rPr>
  </w:style>
  <w:style w:type="paragraph" w:customStyle="1" w:styleId="4d">
    <w:name w:val="香奈儿 4"/>
    <w:basedOn w:val="a1"/>
    <w:qFormat/>
    <w:rsid w:val="00E43646"/>
    <w:pPr>
      <w:widowControl/>
      <w:tabs>
        <w:tab w:val="left" w:pos="360"/>
        <w:tab w:val="right" w:pos="840"/>
        <w:tab w:val="left" w:pos="2430"/>
      </w:tabs>
      <w:spacing w:after="120"/>
    </w:pPr>
    <w:rPr>
      <w:rFonts w:ascii="Times New Roman" w:eastAsia="宋体" w:hAnsi="Times New Roman" w:cs="Times New Roman"/>
      <w:szCs w:val="20"/>
      <w14:ligatures w14:val="none"/>
    </w:rPr>
  </w:style>
  <w:style w:type="paragraph" w:customStyle="1" w:styleId="2ff8">
    <w:name w:val="ÑùÊ½2"/>
    <w:basedOn w:val="a1"/>
    <w:qFormat/>
    <w:rsid w:val="00E43646"/>
    <w:pPr>
      <w:overflowPunct w:val="0"/>
      <w:autoSpaceDE w:val="0"/>
      <w:autoSpaceDN w:val="0"/>
      <w:adjustRightInd w:val="0"/>
      <w:spacing w:line="410" w:lineRule="atLeast"/>
      <w:ind w:leftChars="200" w:left="480"/>
    </w:pPr>
    <w:rPr>
      <w:rFonts w:ascii="宋体" w:eastAsia="楷体_GB2312" w:hAnsi="宋体" w:cs="Times New Roman"/>
      <w:kern w:val="0"/>
      <w:sz w:val="24"/>
      <w:szCs w:val="20"/>
      <w14:ligatures w14:val="none"/>
    </w:rPr>
  </w:style>
  <w:style w:type="paragraph" w:customStyle="1" w:styleId="xl73">
    <w:name w:val="xl73"/>
    <w:basedOn w:val="a1"/>
    <w:qFormat/>
    <w:rsid w:val="00E43646"/>
    <w:pPr>
      <w:widowControl/>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宋体" w:eastAsia="宋体" w:hAnsi="宋体" w:cs="Times New Roman"/>
      <w:b/>
      <w:bCs/>
      <w:kern w:val="0"/>
      <w:sz w:val="22"/>
      <w14:ligatures w14:val="none"/>
    </w:rPr>
  </w:style>
  <w:style w:type="paragraph" w:customStyle="1" w:styleId="xl81">
    <w:name w:val="xl81"/>
    <w:basedOn w:val="a1"/>
    <w:qFormat/>
    <w:rsid w:val="00E43646"/>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宋体" w:eastAsia="宋体" w:hAnsi="宋体" w:cs="Times New Roman"/>
      <w:kern w:val="0"/>
      <w:sz w:val="22"/>
      <w14:ligatures w14:val="none"/>
    </w:rPr>
  </w:style>
  <w:style w:type="paragraph" w:customStyle="1" w:styleId="xl33">
    <w:name w:val="xl33"/>
    <w:basedOn w:val="a1"/>
    <w:qFormat/>
    <w:rsid w:val="00E4364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14:ligatures w14:val="none"/>
    </w:rPr>
  </w:style>
  <w:style w:type="paragraph" w:customStyle="1" w:styleId="5Char">
    <w:name w:val="样式5 Char"/>
    <w:basedOn w:val="4Char0"/>
    <w:link w:val="5CharChar0"/>
    <w:qFormat/>
    <w:rsid w:val="00E43646"/>
    <w:pPr>
      <w:spacing w:beforeLines="80" w:before="192" w:afterLines="60" w:after="144"/>
      <w:ind w:firstLineChars="0" w:firstLine="0"/>
      <w:jc w:val="center"/>
    </w:pPr>
    <w:rPr>
      <w:rFonts w:ascii="黑体" w:eastAsia="黑体"/>
      <w:sz w:val="32"/>
      <w:szCs w:val="32"/>
    </w:rPr>
  </w:style>
  <w:style w:type="paragraph" w:customStyle="1" w:styleId="flName">
    <w:name w:val="flName"/>
    <w:basedOn w:val="a1"/>
    <w:qFormat/>
    <w:rsid w:val="00E43646"/>
    <w:pPr>
      <w:adjustRightInd w:val="0"/>
      <w:spacing w:before="320" w:after="160" w:line="360" w:lineRule="atLeast"/>
      <w:jc w:val="center"/>
      <w:textAlignment w:val="baseline"/>
    </w:pPr>
    <w:rPr>
      <w:rFonts w:ascii="Arial" w:eastAsia="黑体" w:hAnsi="Times New Roman" w:cs="Times New Roman"/>
      <w:kern w:val="0"/>
      <w:sz w:val="32"/>
      <w:szCs w:val="20"/>
      <w14:ligatures w14:val="none"/>
    </w:rPr>
  </w:style>
  <w:style w:type="paragraph" w:customStyle="1" w:styleId="xl84">
    <w:name w:val="xl84"/>
    <w:basedOn w:val="a1"/>
    <w:qFormat/>
    <w:rsid w:val="00E43646"/>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eastAsia="宋体" w:hAnsi="宋体" w:cs="Times New Roman"/>
      <w:b/>
      <w:bCs/>
      <w:color w:val="FF0000"/>
      <w:kern w:val="0"/>
      <w:sz w:val="22"/>
      <w14:ligatures w14:val="none"/>
    </w:rPr>
  </w:style>
  <w:style w:type="paragraph" w:customStyle="1" w:styleId="3-3">
    <w:name w:val="样式3-3"/>
    <w:basedOn w:val="3-1"/>
    <w:link w:val="3-3Char"/>
    <w:qFormat/>
    <w:rsid w:val="00E43646"/>
    <w:pPr>
      <w:spacing w:before="156" w:after="156"/>
    </w:pPr>
    <w:rPr>
      <w:rFonts w:ascii="黑体" w:hAnsi="华文中宋"/>
      <w:sz w:val="24"/>
    </w:rPr>
  </w:style>
  <w:style w:type="paragraph" w:customStyle="1" w:styleId="CM105">
    <w:name w:val="CM105"/>
    <w:basedOn w:val="Default"/>
    <w:next w:val="Default"/>
    <w:qFormat/>
    <w:rsid w:val="00E43646"/>
    <w:rPr>
      <w:rFonts w:ascii="宋体" w:eastAsia="宋体" w:hAnsi="Times New Roman"/>
      <w:color w:val="auto"/>
    </w:rPr>
  </w:style>
  <w:style w:type="paragraph" w:customStyle="1" w:styleId="affffff">
    <w:name w:val="小标题"/>
    <w:basedOn w:val="a1"/>
    <w:qFormat/>
    <w:rsid w:val="00E43646"/>
    <w:pPr>
      <w:tabs>
        <w:tab w:val="left" w:pos="987"/>
      </w:tabs>
      <w:overflowPunct w:val="0"/>
      <w:snapToGrid w:val="0"/>
      <w:spacing w:line="480" w:lineRule="exact"/>
      <w:ind w:left="987" w:firstLineChars="200" w:hanging="420"/>
    </w:pPr>
    <w:rPr>
      <w:rFonts w:ascii="Arial" w:eastAsia="仿宋_GB2312" w:hAnsi="Arial" w:cs="Times New Roman"/>
      <w:b/>
      <w:sz w:val="28"/>
      <w:szCs w:val="20"/>
      <w14:ligatures w14:val="none"/>
    </w:rPr>
  </w:style>
  <w:style w:type="paragraph" w:customStyle="1" w:styleId="affffff0">
    <w:name w:val="样式"/>
    <w:basedOn w:val="a1"/>
    <w:next w:val="a1"/>
    <w:qFormat/>
    <w:rsid w:val="00E43646"/>
    <w:pPr>
      <w:tabs>
        <w:tab w:val="left" w:pos="720"/>
      </w:tabs>
      <w:spacing w:line="360" w:lineRule="auto"/>
      <w:ind w:left="720" w:hanging="720"/>
      <w:outlineLvl w:val="2"/>
    </w:pPr>
    <w:rPr>
      <w:rFonts w:ascii="Arial" w:eastAsia="宋体" w:hAnsi="Arial" w:cs="Arial"/>
      <w:sz w:val="28"/>
      <w:szCs w:val="28"/>
      <w14:ligatures w14:val="none"/>
    </w:rPr>
  </w:style>
  <w:style w:type="paragraph" w:customStyle="1" w:styleId="plane">
    <w:name w:val="plane"/>
    <w:basedOn w:val="a1"/>
    <w:qFormat/>
    <w:rsid w:val="00E43646"/>
    <w:pPr>
      <w:widowControl/>
      <w:suppressAutoHyphens/>
    </w:pPr>
    <w:rPr>
      <w:rFonts w:ascii="Tms Rmn" w:eastAsia="宋体" w:hAnsi="Tms Rmn" w:cs="Times New Roman"/>
      <w:kern w:val="0"/>
      <w:sz w:val="24"/>
      <w:szCs w:val="20"/>
      <w14:ligatures w14:val="none"/>
    </w:rPr>
  </w:style>
  <w:style w:type="paragraph" w:customStyle="1" w:styleId="Style55">
    <w:name w:val="_Style 55"/>
    <w:basedOn w:val="10"/>
    <w:next w:val="a1"/>
    <w:uiPriority w:val="99"/>
    <w:qFormat/>
    <w:rsid w:val="00E43646"/>
    <w:pPr>
      <w:spacing w:before="0" w:after="0" w:line="576" w:lineRule="auto"/>
      <w:outlineLvl w:val="9"/>
    </w:pPr>
    <w:rPr>
      <w:rFonts w:ascii="Times New Roman" w:eastAsia="宋体" w:hAnsi="Times New Roman" w:cs="Times New Roman"/>
      <w:b/>
      <w:bCs/>
      <w:color w:val="auto"/>
      <w:kern w:val="44"/>
      <w:sz w:val="44"/>
      <w:szCs w:val="44"/>
      <w14:ligatures w14:val="none"/>
    </w:rPr>
  </w:style>
  <w:style w:type="paragraph" w:customStyle="1" w:styleId="CharCharCharChar2">
    <w:name w:val="Char Char Char Char"/>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CharCharCharCharCharCharChar0">
    <w:name w:val="Char Char Char Char Char Char Char"/>
    <w:basedOn w:val="a1"/>
    <w:rsid w:val="00E43646"/>
    <w:pPr>
      <w:widowControl/>
      <w:spacing w:after="160" w:line="240" w:lineRule="exact"/>
      <w:jc w:val="left"/>
    </w:pPr>
    <w:rPr>
      <w:rFonts w:ascii="Times New Roman" w:eastAsia="宋体" w:hAnsi="Times New Roman" w:cs="Times New Roman"/>
      <w:szCs w:val="24"/>
      <w14:ligatures w14:val="none"/>
    </w:rPr>
  </w:style>
  <w:style w:type="paragraph" w:customStyle="1" w:styleId="CharCharCharCharCharCharCharCharCharCharCharCharCharCharCharCharCharChar">
    <w:name w:val="Char Char Char Char Char Char Char Char Char Char Char Char Char Char Char Char Char Char"/>
    <w:basedOn w:val="a1"/>
    <w:qFormat/>
    <w:rsid w:val="00E43646"/>
    <w:pPr>
      <w:widowControl/>
      <w:spacing w:after="160" w:line="240" w:lineRule="exact"/>
      <w:jc w:val="left"/>
    </w:pPr>
    <w:rPr>
      <w:rFonts w:ascii="Verdana" w:eastAsia="仿宋_GB2312" w:hAnsi="Verdana" w:cs="Verdana"/>
      <w:kern w:val="0"/>
      <w:sz w:val="24"/>
      <w:szCs w:val="24"/>
      <w:lang w:eastAsia="en-US"/>
      <w14:ligatures w14:val="none"/>
    </w:rPr>
  </w:style>
  <w:style w:type="paragraph" w:customStyle="1" w:styleId="CM56">
    <w:name w:val="CM56"/>
    <w:basedOn w:val="Default"/>
    <w:next w:val="Default"/>
    <w:qFormat/>
    <w:rsid w:val="00E43646"/>
    <w:pPr>
      <w:spacing w:line="468" w:lineRule="atLeast"/>
    </w:pPr>
    <w:rPr>
      <w:rFonts w:ascii="宋体" w:eastAsia="宋体" w:hAnsi="Times New Roman"/>
      <w:color w:val="auto"/>
    </w:rPr>
  </w:style>
  <w:style w:type="paragraph" w:customStyle="1" w:styleId="xl86">
    <w:name w:val="xl86"/>
    <w:basedOn w:val="a1"/>
    <w:qFormat/>
    <w:rsid w:val="00E43646"/>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eastAsia="宋体" w:hAnsi="宋体" w:cs="Times New Roman"/>
      <w:kern w:val="0"/>
      <w:sz w:val="22"/>
      <w14:ligatures w14:val="none"/>
    </w:rPr>
  </w:style>
  <w:style w:type="paragraph" w:customStyle="1" w:styleId="xl69">
    <w:name w:val="xl69"/>
    <w:basedOn w:val="a1"/>
    <w:qFormat/>
    <w:rsid w:val="00E4364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kern w:val="0"/>
      <w:sz w:val="22"/>
      <w14:ligatures w14:val="none"/>
    </w:rPr>
  </w:style>
  <w:style w:type="paragraph" w:customStyle="1" w:styleId="CM63">
    <w:name w:val="CM63"/>
    <w:basedOn w:val="Default"/>
    <w:next w:val="Default"/>
    <w:qFormat/>
    <w:rsid w:val="00E43646"/>
    <w:pPr>
      <w:spacing w:line="468" w:lineRule="atLeast"/>
    </w:pPr>
    <w:rPr>
      <w:rFonts w:ascii="宋体" w:eastAsia="宋体" w:hAnsi="Times New Roman"/>
      <w:color w:val="auto"/>
    </w:rPr>
  </w:style>
  <w:style w:type="paragraph" w:customStyle="1" w:styleId="200">
    <w:name w:val="样式 标题 2 + 左侧:  0 厘米 首行缩进:  0 厘米"/>
    <w:basedOn w:val="20"/>
    <w:qFormat/>
    <w:rsid w:val="00E43646"/>
    <w:pPr>
      <w:tabs>
        <w:tab w:val="left" w:pos="-735"/>
        <w:tab w:val="left" w:pos="600"/>
      </w:tabs>
      <w:adjustRightInd w:val="0"/>
      <w:snapToGrid w:val="0"/>
      <w:spacing w:before="240" w:after="160"/>
      <w:ind w:left="707" w:hanging="707"/>
      <w:jc w:val="left"/>
      <w:textAlignment w:val="baseline"/>
    </w:pPr>
    <w:rPr>
      <w:rFonts w:ascii="宋体" w:eastAsia="黑体" w:hAnsi="宋体" w:cs="宋体"/>
      <w:b/>
      <w:color w:val="auto"/>
      <w:spacing w:val="4"/>
      <w:kern w:val="0"/>
      <w:sz w:val="28"/>
      <w:szCs w:val="28"/>
      <w14:ligatures w14:val="none"/>
    </w:rPr>
  </w:style>
  <w:style w:type="paragraph" w:customStyle="1" w:styleId="0">
    <w:name w:val="标题 0"/>
    <w:basedOn w:val="10"/>
    <w:qFormat/>
    <w:rsid w:val="00E43646"/>
    <w:pPr>
      <w:keepNext w:val="0"/>
      <w:keepLines w:val="0"/>
      <w:autoSpaceDE w:val="0"/>
      <w:autoSpaceDN w:val="0"/>
      <w:spacing w:before="0" w:after="0" w:line="360" w:lineRule="auto"/>
      <w:ind w:left="425" w:hanging="425"/>
      <w:jc w:val="left"/>
    </w:pPr>
    <w:rPr>
      <w:rFonts w:ascii="Times New Roman" w:eastAsia="宋体" w:hAnsi="Times New Roman" w:cs="Times New Roman"/>
      <w:b/>
      <w:color w:val="000000"/>
      <w:sz w:val="30"/>
      <w:szCs w:val="20"/>
      <w14:ligatures w14:val="none"/>
    </w:rPr>
  </w:style>
  <w:style w:type="paragraph" w:customStyle="1" w:styleId="CM81">
    <w:name w:val="CM81"/>
    <w:basedOn w:val="a1"/>
    <w:next w:val="Default"/>
    <w:qFormat/>
    <w:rsid w:val="00E43646"/>
    <w:pPr>
      <w:autoSpaceDE w:val="0"/>
      <w:autoSpaceDN w:val="0"/>
      <w:adjustRightInd w:val="0"/>
      <w:spacing w:line="440" w:lineRule="atLeast"/>
      <w:jc w:val="left"/>
    </w:pPr>
    <w:rPr>
      <w:rFonts w:ascii="宋体" w:eastAsia="宋体" w:hAnsi="Times New Roman" w:cs="Times New Roman"/>
      <w:kern w:val="0"/>
      <w:sz w:val="24"/>
      <w:szCs w:val="24"/>
      <w14:ligatures w14:val="none"/>
    </w:rPr>
  </w:style>
  <w:style w:type="paragraph" w:customStyle="1" w:styleId="CM98">
    <w:name w:val="CM98"/>
    <w:basedOn w:val="a1"/>
    <w:next w:val="Default"/>
    <w:qFormat/>
    <w:rsid w:val="00E43646"/>
    <w:pPr>
      <w:autoSpaceDE w:val="0"/>
      <w:autoSpaceDN w:val="0"/>
      <w:adjustRightInd w:val="0"/>
      <w:spacing w:after="570"/>
      <w:jc w:val="left"/>
    </w:pPr>
    <w:rPr>
      <w:rFonts w:ascii="宋体" w:eastAsia="宋体" w:hAnsi="Times New Roman" w:cs="Times New Roman"/>
      <w:kern w:val="0"/>
      <w:sz w:val="24"/>
      <w:szCs w:val="24"/>
      <w14:ligatures w14:val="none"/>
    </w:rPr>
  </w:style>
  <w:style w:type="paragraph" w:customStyle="1" w:styleId="xl82">
    <w:name w:val="xl82"/>
    <w:basedOn w:val="a1"/>
    <w:qFormat/>
    <w:rsid w:val="00E43646"/>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eastAsia="宋体" w:hAnsi="宋体" w:cs="Times New Roman"/>
      <w:kern w:val="0"/>
      <w:sz w:val="22"/>
      <w14:ligatures w14:val="none"/>
    </w:rPr>
  </w:style>
  <w:style w:type="paragraph" w:customStyle="1" w:styleId="4e">
    <w:name w:val="专用标题4"/>
    <w:basedOn w:val="40"/>
    <w:next w:val="a1"/>
    <w:qFormat/>
    <w:rsid w:val="00E43646"/>
    <w:pPr>
      <w:widowControl/>
      <w:adjustRightInd w:val="0"/>
      <w:snapToGrid w:val="0"/>
      <w:spacing w:before="0" w:after="0"/>
      <w:jc w:val="left"/>
    </w:pPr>
    <w:rPr>
      <w:rFonts w:ascii="Arial" w:eastAsia="宋体" w:hAnsi="Arial" w:cs="Times New Roman"/>
      <w:color w:val="auto"/>
      <w:szCs w:val="22"/>
      <w14:ligatures w14:val="none"/>
    </w:rPr>
  </w:style>
  <w:style w:type="paragraph" w:customStyle="1" w:styleId="2A0">
    <w:name w:val="列表编号 2A"/>
    <w:basedOn w:val="a1"/>
    <w:qFormat/>
    <w:rsid w:val="00E43646"/>
    <w:pPr>
      <w:tabs>
        <w:tab w:val="left" w:pos="845"/>
      </w:tabs>
      <w:ind w:left="847" w:firstLineChars="300" w:firstLine="630"/>
      <w:jc w:val="left"/>
    </w:pPr>
    <w:rPr>
      <w:rFonts w:ascii="Times New Roman" w:eastAsia="宋体" w:hAnsi="Times New Roman" w:cs="Arial"/>
      <w:sz w:val="28"/>
      <w:szCs w:val="20"/>
      <w14:ligatures w14:val="none"/>
    </w:rPr>
  </w:style>
  <w:style w:type="paragraph" w:customStyle="1" w:styleId="Default">
    <w:name w:val="Default"/>
    <w:link w:val="DefaultChar"/>
    <w:qFormat/>
    <w:rsid w:val="00E43646"/>
    <w:pPr>
      <w:widowControl w:val="0"/>
      <w:autoSpaceDE w:val="0"/>
      <w:autoSpaceDN w:val="0"/>
      <w:adjustRightInd w:val="0"/>
    </w:pPr>
    <w:rPr>
      <w:rFonts w:ascii="......." w:eastAsia="......." w:hAnsi="......."/>
      <w:color w:val="000000"/>
      <w:sz w:val="24"/>
      <w:szCs w:val="24"/>
    </w:rPr>
  </w:style>
  <w:style w:type="paragraph" w:customStyle="1" w:styleId="CharCharCharCharCharCharCharCharCharCharCharCharCharCharCharCharCharCharCharCharCharCharCharChar1">
    <w:name w:val="Char Char Char Char Char Char Char Char Char Char Char Char Char Char Char Char Char Char Char Char Char Char Char Char1"/>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CM90">
    <w:name w:val="CM90"/>
    <w:basedOn w:val="a1"/>
    <w:next w:val="Default"/>
    <w:qFormat/>
    <w:rsid w:val="00E43646"/>
    <w:pPr>
      <w:autoSpaceDE w:val="0"/>
      <w:autoSpaceDN w:val="0"/>
      <w:adjustRightInd w:val="0"/>
      <w:jc w:val="left"/>
    </w:pPr>
    <w:rPr>
      <w:rFonts w:ascii="宋体" w:eastAsia="宋体" w:hAnsi="Times New Roman" w:cs="Times New Roman"/>
      <w:kern w:val="0"/>
      <w:sz w:val="24"/>
      <w:szCs w:val="24"/>
      <w14:ligatures w14:val="none"/>
    </w:rPr>
  </w:style>
  <w:style w:type="paragraph" w:customStyle="1" w:styleId="CharCharCharChar">
    <w:name w:val="样式 段落编号 + (中文) 黑体 两端对齐 Char Char Char Char"/>
    <w:basedOn w:val="a1"/>
    <w:link w:val="CharCharCharCharChar"/>
    <w:qFormat/>
    <w:rsid w:val="00E43646"/>
    <w:pPr>
      <w:adjustRightInd w:val="0"/>
      <w:snapToGrid w:val="0"/>
      <w:spacing w:before="60" w:after="240" w:line="400" w:lineRule="exact"/>
      <w:ind w:left="482"/>
      <w:jc w:val="left"/>
      <w:textAlignment w:val="baseline"/>
    </w:pPr>
    <w:rPr>
      <w:rFonts w:ascii="宋体" w:eastAsia="黑体" w:hAnsi="宋体" w:cs="宋体"/>
      <w:sz w:val="24"/>
      <w:szCs w:val="24"/>
    </w:rPr>
  </w:style>
  <w:style w:type="paragraph" w:customStyle="1" w:styleId="H2">
    <w:name w:val="样式H2"/>
    <w:basedOn w:val="20"/>
    <w:link w:val="H2Char"/>
    <w:qFormat/>
    <w:rsid w:val="00E43646"/>
    <w:pPr>
      <w:spacing w:before="260" w:after="260" w:line="360" w:lineRule="auto"/>
      <w:jc w:val="center"/>
    </w:pPr>
    <w:rPr>
      <w:rFonts w:ascii="Cambria" w:eastAsiaTheme="minorEastAsia" w:hAnsi="Cambria" w:cs="宋体"/>
      <w:b/>
      <w:bCs/>
      <w:color w:val="auto"/>
      <w:sz w:val="44"/>
      <w:szCs w:val="44"/>
    </w:rPr>
  </w:style>
  <w:style w:type="paragraph" w:customStyle="1" w:styleId="57">
    <w:name w:val="5"/>
    <w:basedOn w:val="a1"/>
    <w:rsid w:val="00E43646"/>
    <w:pPr>
      <w:tabs>
        <w:tab w:val="right" w:pos="-2120"/>
      </w:tabs>
      <w:snapToGrid w:val="0"/>
    </w:pPr>
    <w:rPr>
      <w:rFonts w:ascii="Times New Roman" w:eastAsia="宋体" w:hAnsi="Times New Roman" w:cs="Times New Roman"/>
      <w:szCs w:val="24"/>
      <w14:ligatures w14:val="none"/>
    </w:rPr>
  </w:style>
  <w:style w:type="paragraph" w:customStyle="1" w:styleId="affffff1">
    <w:name w:val="第六行"/>
    <w:basedOn w:val="-82-62-4"/>
    <w:qFormat/>
    <w:rsid w:val="00E43646"/>
    <w:pPr>
      <w:ind w:leftChars="-200" w:left="-200"/>
    </w:pPr>
  </w:style>
  <w:style w:type="paragraph" w:customStyle="1" w:styleId="Subtitle2">
    <w:name w:val="Subtitle 2"/>
    <w:basedOn w:val="a1"/>
    <w:qFormat/>
    <w:rsid w:val="00E43646"/>
    <w:pPr>
      <w:widowControl/>
      <w:tabs>
        <w:tab w:val="center" w:pos="4752"/>
        <w:tab w:val="right" w:pos="9864"/>
      </w:tabs>
      <w:spacing w:before="240" w:after="240"/>
      <w:ind w:firstLineChars="200" w:firstLine="200"/>
      <w:jc w:val="center"/>
      <w:outlineLvl w:val="1"/>
    </w:pPr>
    <w:rPr>
      <w:rFonts w:ascii="Arial" w:eastAsia="宋体" w:hAnsi="Arial" w:cs="Times New Roman"/>
      <w:b/>
      <w:kern w:val="0"/>
      <w:sz w:val="32"/>
      <w:szCs w:val="20"/>
      <w14:ligatures w14:val="none"/>
    </w:rPr>
  </w:style>
  <w:style w:type="paragraph" w:customStyle="1" w:styleId="CM15">
    <w:name w:val="CM15"/>
    <w:basedOn w:val="Default"/>
    <w:next w:val="Default"/>
    <w:qFormat/>
    <w:rsid w:val="00E43646"/>
    <w:pPr>
      <w:spacing w:line="400" w:lineRule="atLeast"/>
    </w:pPr>
    <w:rPr>
      <w:rFonts w:ascii="宋体" w:eastAsia="宋体" w:hAnsi="Times New Roman"/>
      <w:color w:val="auto"/>
    </w:rPr>
  </w:style>
  <w:style w:type="paragraph" w:customStyle="1" w:styleId="1ff4">
    <w:name w:val="第1行"/>
    <w:basedOn w:val="a1"/>
    <w:qFormat/>
    <w:rsid w:val="00E43646"/>
    <w:pPr>
      <w:tabs>
        <w:tab w:val="left" w:pos="927"/>
      </w:tabs>
      <w:snapToGrid w:val="0"/>
      <w:spacing w:line="460" w:lineRule="exact"/>
      <w:ind w:firstLine="567"/>
    </w:pPr>
    <w:rPr>
      <w:rFonts w:ascii="宋体" w:eastAsia="宋体" w:hAnsi="宋体" w:cs="Times New Roman"/>
      <w:szCs w:val="28"/>
      <w14:ligatures w14:val="none"/>
    </w:rPr>
  </w:style>
  <w:style w:type="paragraph" w:customStyle="1" w:styleId="xl99">
    <w:name w:val="xl99"/>
    <w:basedOn w:val="a1"/>
    <w:qFormat/>
    <w:rsid w:val="00E43646"/>
    <w:pPr>
      <w:widowControl/>
      <w:pBdr>
        <w:left w:val="single" w:sz="4" w:space="0" w:color="auto"/>
        <w:bottom w:val="single" w:sz="4" w:space="0" w:color="auto"/>
        <w:right w:val="single" w:sz="8" w:space="0" w:color="auto"/>
      </w:pBdr>
      <w:spacing w:before="100" w:beforeAutospacing="1" w:after="100" w:afterAutospacing="1"/>
      <w:jc w:val="center"/>
    </w:pPr>
    <w:rPr>
      <w:rFonts w:ascii="Times New Roman" w:eastAsia="Arial Unicode MS" w:hAnsi="Times New Roman" w:cs="Times New Roman"/>
      <w:kern w:val="0"/>
      <w:sz w:val="24"/>
      <w:szCs w:val="24"/>
      <w14:ligatures w14:val="none"/>
    </w:rPr>
  </w:style>
  <w:style w:type="paragraph" w:styleId="afff2">
    <w:name w:val="No Spacing"/>
    <w:link w:val="afff1"/>
    <w:uiPriority w:val="5"/>
    <w:qFormat/>
    <w:rsid w:val="00E43646"/>
    <w:rPr>
      <w:sz w:val="22"/>
    </w:rPr>
  </w:style>
  <w:style w:type="paragraph" w:customStyle="1" w:styleId="font13">
    <w:name w:val="font13"/>
    <w:basedOn w:val="a1"/>
    <w:qFormat/>
    <w:rsid w:val="00E43646"/>
    <w:pPr>
      <w:widowControl/>
      <w:spacing w:before="100" w:beforeAutospacing="1" w:after="100" w:afterAutospacing="1"/>
      <w:jc w:val="left"/>
    </w:pPr>
    <w:rPr>
      <w:rFonts w:ascii="Times New Roman" w:eastAsia="Arial Unicode MS" w:hAnsi="Times New Roman" w:cs="Times New Roman"/>
      <w:b/>
      <w:bCs/>
      <w:kern w:val="0"/>
      <w:sz w:val="20"/>
      <w:szCs w:val="20"/>
      <w14:ligatures w14:val="none"/>
    </w:rPr>
  </w:style>
  <w:style w:type="paragraph" w:customStyle="1" w:styleId="-82-62-4">
    <w:name w:val="样式 样式 样式 第五行 + 左侧:  -8 字符 段前: 2 行 + 左侧:  -6 字符 段前: 2 行 + 左侧:  -4..."/>
    <w:basedOn w:val="-82-62"/>
    <w:qFormat/>
    <w:rsid w:val="00E43646"/>
    <w:rPr>
      <w:szCs w:val="28"/>
    </w:rPr>
  </w:style>
  <w:style w:type="paragraph" w:customStyle="1" w:styleId="font11">
    <w:name w:val="font11"/>
    <w:basedOn w:val="a1"/>
    <w:qFormat/>
    <w:rsid w:val="00E43646"/>
    <w:pPr>
      <w:widowControl/>
      <w:spacing w:before="100" w:beforeAutospacing="1" w:after="100" w:afterAutospacing="1"/>
      <w:jc w:val="left"/>
    </w:pPr>
    <w:rPr>
      <w:rFonts w:ascii="Times New Roman" w:eastAsia="宋体" w:hAnsi="Times New Roman" w:cs="Times New Roman"/>
      <w:b/>
      <w:bCs/>
      <w:kern w:val="0"/>
      <w:sz w:val="24"/>
      <w:szCs w:val="24"/>
      <w14:ligatures w14:val="none"/>
    </w:rPr>
  </w:style>
  <w:style w:type="paragraph" w:customStyle="1" w:styleId="xl89">
    <w:name w:val="xl89"/>
    <w:basedOn w:val="a1"/>
    <w:qFormat/>
    <w:rsid w:val="00E43646"/>
    <w:pPr>
      <w:widowControl/>
      <w:pBdr>
        <w:top w:val="single" w:sz="4" w:space="0" w:color="auto"/>
        <w:left w:val="single" w:sz="4" w:space="0" w:color="auto"/>
        <w:right w:val="single" w:sz="4" w:space="0" w:color="auto"/>
      </w:pBdr>
      <w:shd w:val="clear" w:color="auto" w:fill="FFFFFF"/>
      <w:spacing w:before="100" w:beforeAutospacing="1" w:after="100" w:afterAutospacing="1"/>
      <w:jc w:val="left"/>
    </w:pPr>
    <w:rPr>
      <w:rFonts w:ascii="宋体" w:eastAsia="宋体" w:hAnsi="宋体" w:cs="Times New Roman"/>
      <w:b/>
      <w:bCs/>
      <w:kern w:val="0"/>
      <w:sz w:val="22"/>
      <w14:ligatures w14:val="none"/>
    </w:rPr>
  </w:style>
  <w:style w:type="paragraph" w:customStyle="1" w:styleId="affffff2">
    <w:name w:val="表格内文字"/>
    <w:basedOn w:val="a1"/>
    <w:qFormat/>
    <w:rsid w:val="00E43646"/>
    <w:pPr>
      <w:adjustRightInd w:val="0"/>
      <w:snapToGrid w:val="0"/>
      <w:spacing w:line="240" w:lineRule="atLeast"/>
      <w:jc w:val="center"/>
    </w:pPr>
    <w:rPr>
      <w:rFonts w:ascii="Times New Roman" w:eastAsia="宋体" w:hAnsi="Times New Roman" w:cs="Times New Roman"/>
      <w:kern w:val="28"/>
      <w:szCs w:val="20"/>
      <w14:ligatures w14:val="none"/>
    </w:rPr>
  </w:style>
  <w:style w:type="paragraph" w:customStyle="1" w:styleId="CharCharCharCharCharCharChar1">
    <w:name w:val="Char Char Char Char Char Char Char"/>
    <w:basedOn w:val="a1"/>
    <w:qFormat/>
    <w:rsid w:val="00E43646"/>
    <w:pPr>
      <w:widowControl/>
      <w:spacing w:after="160" w:line="240" w:lineRule="exact"/>
      <w:jc w:val="left"/>
    </w:pPr>
    <w:rPr>
      <w:rFonts w:ascii="Times New Roman" w:eastAsia="宋体" w:hAnsi="Times New Roman" w:cs="Times New Roman"/>
      <w:szCs w:val="24"/>
      <w14:ligatures w14:val="none"/>
    </w:rPr>
  </w:style>
  <w:style w:type="paragraph" w:customStyle="1" w:styleId="1-1">
    <w:name w:val="样式1-1"/>
    <w:basedOn w:val="a1"/>
    <w:link w:val="1-1Char"/>
    <w:qFormat/>
    <w:rsid w:val="00E43646"/>
    <w:pPr>
      <w:jc w:val="center"/>
      <w:outlineLvl w:val="0"/>
    </w:pPr>
    <w:rPr>
      <w:rFonts w:ascii="华文中宋" w:eastAsia="华文中宋" w:hAnsi="华文中宋"/>
      <w:b/>
      <w:color w:val="000000"/>
      <w:sz w:val="48"/>
      <w:szCs w:val="52"/>
    </w:rPr>
  </w:style>
  <w:style w:type="paragraph" w:customStyle="1" w:styleId="affffff3">
    <w:name w:val="一级标题"/>
    <w:basedOn w:val="a1"/>
    <w:qFormat/>
    <w:rsid w:val="00E43646"/>
    <w:pPr>
      <w:widowControl/>
      <w:snapToGrid w:val="0"/>
      <w:spacing w:line="360" w:lineRule="auto"/>
      <w:jc w:val="center"/>
    </w:pPr>
    <w:rPr>
      <w:rFonts w:ascii="Times New Roman" w:eastAsia="宋体" w:hAnsi="Times New Roman" w:cs="Times New Roman"/>
      <w:b/>
      <w:sz w:val="32"/>
      <w:szCs w:val="24"/>
      <w14:ligatures w14:val="none"/>
    </w:rPr>
  </w:style>
  <w:style w:type="paragraph" w:customStyle="1" w:styleId="Normal20">
    <w:name w:val="Normal_2_0"/>
    <w:basedOn w:val="Normal0"/>
    <w:qFormat/>
    <w:rsid w:val="00E43646"/>
    <w:rPr>
      <w:sz w:val="24"/>
      <w:szCs w:val="24"/>
    </w:rPr>
  </w:style>
  <w:style w:type="paragraph" w:customStyle="1" w:styleId="xl64">
    <w:name w:val="xl64"/>
    <w:basedOn w:val="a1"/>
    <w:qFormat/>
    <w:rsid w:val="00E43646"/>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Times New Roman" w:cs="Times New Roman"/>
      <w:kern w:val="0"/>
      <w:sz w:val="20"/>
      <w:szCs w:val="20"/>
      <w14:ligatures w14:val="none"/>
    </w:rPr>
  </w:style>
  <w:style w:type="paragraph" w:customStyle="1" w:styleId="Title4Chinese">
    <w:name w:val="Title 4 Chinese"/>
    <w:qFormat/>
    <w:rsid w:val="00E43646"/>
    <w:pPr>
      <w:ind w:left="1276"/>
    </w:pPr>
    <w:rPr>
      <w:rFonts w:ascii="Times New Roman" w:eastAsia="宋体" w:hAnsi="Times New Roman" w:cs="Times New Roman"/>
      <w:sz w:val="24"/>
      <w:szCs w:val="24"/>
      <w14:ligatures w14:val="none"/>
    </w:rPr>
  </w:style>
  <w:style w:type="paragraph" w:customStyle="1" w:styleId="CM108">
    <w:name w:val="CM108"/>
    <w:basedOn w:val="Default"/>
    <w:next w:val="Default"/>
    <w:qFormat/>
    <w:rsid w:val="00E43646"/>
    <w:rPr>
      <w:rFonts w:ascii="宋体" w:eastAsia="宋体" w:hAnsi="Times New Roman"/>
      <w:color w:val="auto"/>
    </w:rPr>
  </w:style>
  <w:style w:type="paragraph" w:customStyle="1" w:styleId="-82-62">
    <w:name w:val="样式 样式 第五行 + 左侧:  -8 字符 段前: 2 行 + 左侧:  -6 字符 段前: 2 行"/>
    <w:basedOn w:val="-82"/>
    <w:qFormat/>
    <w:rsid w:val="00E43646"/>
    <w:pPr>
      <w:ind w:leftChars="-400" w:left="-400"/>
    </w:pPr>
  </w:style>
  <w:style w:type="paragraph" w:customStyle="1" w:styleId="-82">
    <w:name w:val="样式 第五行 + 左侧:  -8 字符 段前: 2 行"/>
    <w:basedOn w:val="afffffd"/>
    <w:qFormat/>
    <w:rsid w:val="00E43646"/>
    <w:pPr>
      <w:ind w:leftChars="-600" w:left="-600"/>
    </w:pPr>
    <w:rPr>
      <w:szCs w:val="20"/>
    </w:rPr>
  </w:style>
  <w:style w:type="paragraph" w:customStyle="1" w:styleId="CM19">
    <w:name w:val="CM19"/>
    <w:basedOn w:val="Default"/>
    <w:next w:val="Default"/>
    <w:qFormat/>
    <w:rsid w:val="00E43646"/>
    <w:pPr>
      <w:spacing w:line="398" w:lineRule="atLeast"/>
    </w:pPr>
    <w:rPr>
      <w:rFonts w:ascii="宋体" w:eastAsia="宋体" w:hAnsi="Times New Roman"/>
      <w:color w:val="auto"/>
    </w:rPr>
  </w:style>
  <w:style w:type="paragraph" w:customStyle="1" w:styleId="afff6">
    <w:name w:val="图标题"/>
    <w:basedOn w:val="a1"/>
    <w:link w:val="Charb"/>
    <w:qFormat/>
    <w:rsid w:val="00E43646"/>
    <w:pPr>
      <w:keepNext/>
      <w:jc w:val="center"/>
      <w:textAlignment w:val="baseline"/>
    </w:pPr>
    <w:rPr>
      <w:b/>
      <w:sz w:val="24"/>
      <w:szCs w:val="28"/>
    </w:rPr>
  </w:style>
  <w:style w:type="paragraph" w:customStyle="1" w:styleId="xl68">
    <w:name w:val="xl68"/>
    <w:basedOn w:val="a1"/>
    <w:qFormat/>
    <w:rsid w:val="00E4364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b/>
      <w:bCs/>
      <w:color w:val="FF0000"/>
      <w:kern w:val="0"/>
      <w:sz w:val="22"/>
      <w14:ligatures w14:val="none"/>
    </w:rPr>
  </w:style>
  <w:style w:type="paragraph" w:customStyle="1" w:styleId="3ff0">
    <w:name w:val="+标题3"/>
    <w:basedOn w:val="30"/>
    <w:qFormat/>
    <w:rsid w:val="00E43646"/>
    <w:pPr>
      <w:tabs>
        <w:tab w:val="left" w:pos="1260"/>
        <w:tab w:val="left" w:pos="2160"/>
      </w:tabs>
      <w:spacing w:before="120" w:after="120" w:line="360" w:lineRule="auto"/>
      <w:ind w:left="1260" w:hanging="420"/>
    </w:pPr>
    <w:rPr>
      <w:rFonts w:ascii="Times New Roman" w:eastAsia="宋体" w:hAnsi="Times New Roman" w:cs="Times New Roman"/>
      <w:b/>
      <w:bCs/>
      <w:color w:val="auto"/>
      <w:sz w:val="21"/>
      <w:szCs w:val="28"/>
      <w14:ligatures w14:val="none"/>
    </w:rPr>
  </w:style>
  <w:style w:type="paragraph" w:customStyle="1" w:styleId="2ff9">
    <w:name w:val="+标题2"/>
    <w:basedOn w:val="20"/>
    <w:qFormat/>
    <w:rsid w:val="00E43646"/>
    <w:pPr>
      <w:tabs>
        <w:tab w:val="left" w:pos="-735"/>
        <w:tab w:val="left" w:pos="840"/>
      </w:tabs>
      <w:spacing w:before="120" w:after="120" w:line="360" w:lineRule="auto"/>
      <w:ind w:left="840" w:hanging="420"/>
    </w:pPr>
    <w:rPr>
      <w:rFonts w:ascii="Times New Roman" w:eastAsia="宋体" w:hAnsi="Times New Roman" w:cs="Times New Roman"/>
      <w:b/>
      <w:bCs/>
      <w:color w:val="auto"/>
      <w:sz w:val="24"/>
      <w:szCs w:val="28"/>
      <w14:ligatures w14:val="none"/>
    </w:rPr>
  </w:style>
  <w:style w:type="paragraph" w:customStyle="1" w:styleId="115">
    <w:name w:val="日期11"/>
    <w:basedOn w:val="a1"/>
    <w:next w:val="a1"/>
    <w:qFormat/>
    <w:rsid w:val="00E43646"/>
    <w:pPr>
      <w:adjustRightInd w:val="0"/>
      <w:spacing w:line="312" w:lineRule="atLeast"/>
      <w:textAlignment w:val="baseline"/>
    </w:pPr>
    <w:rPr>
      <w:rFonts w:ascii="Times New Roman" w:eastAsia="宋体" w:hAnsi="Times New Roman" w:cs="Times New Roman"/>
      <w:kern w:val="0"/>
      <w:sz w:val="24"/>
      <w:szCs w:val="20"/>
      <w14:ligatures w14:val="none"/>
    </w:rPr>
  </w:style>
  <w:style w:type="paragraph" w:customStyle="1" w:styleId="-11">
    <w:name w:val="彩色列表 - 强调文字颜色 11"/>
    <w:basedOn w:val="a1"/>
    <w:qFormat/>
    <w:rsid w:val="00E43646"/>
    <w:pPr>
      <w:ind w:firstLineChars="200" w:firstLine="420"/>
    </w:pPr>
    <w:rPr>
      <w:rFonts w:ascii="Calibri" w:eastAsia="宋体" w:hAnsi="Calibri" w:cs="Times New Roman"/>
      <w14:ligatures w14:val="none"/>
    </w:rPr>
  </w:style>
  <w:style w:type="paragraph" w:customStyle="1" w:styleId="16620">
    <w:name w:val="样式 标题 1 + 黑体 三号 非加粗 居中 段前: 6 磅 段后: 6 磅 行距: 固定值 20 磅"/>
    <w:basedOn w:val="10"/>
    <w:qFormat/>
    <w:rsid w:val="00E43646"/>
    <w:pPr>
      <w:widowControl/>
      <w:spacing w:before="120" w:after="120" w:line="400" w:lineRule="exact"/>
      <w:jc w:val="center"/>
    </w:pPr>
    <w:rPr>
      <w:rFonts w:ascii="黑体" w:eastAsia="黑体" w:hAnsi="黑体" w:cs="宋体"/>
      <w:color w:val="21798E"/>
      <w:kern w:val="0"/>
      <w:sz w:val="32"/>
      <w:szCs w:val="20"/>
      <w14:ligatures w14:val="none"/>
    </w:rPr>
  </w:style>
  <w:style w:type="paragraph" w:customStyle="1" w:styleId="xl39">
    <w:name w:val="xl39"/>
    <w:basedOn w:val="a1"/>
    <w:qFormat/>
    <w:rsid w:val="00E43646"/>
    <w:pPr>
      <w:widowControl/>
      <w:pBdr>
        <w:top w:val="single" w:sz="8" w:space="0" w:color="auto"/>
        <w:bottom w:val="single" w:sz="8" w:space="0" w:color="auto"/>
      </w:pBdr>
      <w:spacing w:before="100" w:beforeAutospacing="1" w:after="100" w:afterAutospacing="1"/>
      <w:jc w:val="center"/>
      <w:textAlignment w:val="center"/>
    </w:pPr>
    <w:rPr>
      <w:rFonts w:ascii="仿宋_GB2312" w:eastAsia="仿宋_GB2312" w:hAnsi="Times New Roman" w:cs="Times New Roman"/>
      <w:b/>
      <w:bCs/>
      <w:kern w:val="0"/>
      <w:sz w:val="24"/>
      <w:szCs w:val="24"/>
      <w14:ligatures w14:val="none"/>
    </w:rPr>
  </w:style>
  <w:style w:type="paragraph" w:customStyle="1" w:styleId="CM44">
    <w:name w:val="CM44"/>
    <w:basedOn w:val="Default"/>
    <w:next w:val="Default"/>
    <w:qFormat/>
    <w:rsid w:val="00E43646"/>
    <w:rPr>
      <w:rFonts w:ascii="宋体" w:eastAsia="宋体" w:hAnsi="Times New Roman"/>
      <w:color w:val="auto"/>
    </w:rPr>
  </w:style>
  <w:style w:type="paragraph" w:customStyle="1" w:styleId="xl48">
    <w:name w:val="xl48"/>
    <w:basedOn w:val="a1"/>
    <w:qFormat/>
    <w:rsid w:val="00E43646"/>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宋体" w:eastAsia="宋体" w:hAnsi="Times New Roman" w:cs="Times New Roman"/>
      <w:kern w:val="0"/>
      <w:sz w:val="24"/>
      <w:szCs w:val="24"/>
      <w14:ligatures w14:val="none"/>
    </w:rPr>
  </w:style>
  <w:style w:type="paragraph" w:customStyle="1" w:styleId="affffff4">
    <w:name w:val="正文样式"/>
    <w:basedOn w:val="a1"/>
    <w:qFormat/>
    <w:rsid w:val="00E43646"/>
    <w:pPr>
      <w:spacing w:line="360" w:lineRule="auto"/>
      <w:ind w:firstLine="567"/>
    </w:pPr>
    <w:rPr>
      <w:rFonts w:ascii="宋体" w:eastAsia="宋体" w:hAnsi="宋体" w:cs="Times New Roman"/>
      <w:szCs w:val="20"/>
      <w14:ligatures w14:val="none"/>
    </w:rPr>
  </w:style>
  <w:style w:type="paragraph" w:customStyle="1" w:styleId="xl94">
    <w:name w:val="xl94"/>
    <w:basedOn w:val="a1"/>
    <w:qFormat/>
    <w:rsid w:val="00E43646"/>
    <w:pPr>
      <w:widowControl/>
      <w:pBdr>
        <w:bottom w:val="single" w:sz="8" w:space="0" w:color="auto"/>
      </w:pBdr>
      <w:spacing w:before="100" w:beforeAutospacing="1" w:after="100" w:afterAutospacing="1"/>
      <w:jc w:val="left"/>
    </w:pPr>
    <w:rPr>
      <w:rFonts w:ascii="宋体" w:eastAsia="宋体" w:hAnsi="宋体" w:cs="Times New Roman"/>
      <w:kern w:val="0"/>
      <w:sz w:val="18"/>
      <w:szCs w:val="18"/>
      <w14:ligatures w14:val="none"/>
    </w:rPr>
  </w:style>
  <w:style w:type="paragraph" w:customStyle="1" w:styleId="2ffa">
    <w:name w:val="样式2"/>
    <w:basedOn w:val="a1"/>
    <w:next w:val="TOC1"/>
    <w:qFormat/>
    <w:rsid w:val="00E43646"/>
    <w:pPr>
      <w:spacing w:line="360" w:lineRule="auto"/>
      <w:jc w:val="center"/>
    </w:pPr>
    <w:rPr>
      <w:rFonts w:ascii="宋体" w:eastAsia="宋体" w:hAnsi="宋体" w:cs="宋体"/>
      <w:kern w:val="0"/>
      <w:sz w:val="24"/>
      <w:szCs w:val="24"/>
      <w14:ligatures w14:val="none"/>
    </w:rPr>
  </w:style>
  <w:style w:type="paragraph" w:customStyle="1" w:styleId="font8">
    <w:name w:val="font8"/>
    <w:basedOn w:val="a1"/>
    <w:qFormat/>
    <w:rsid w:val="00E43646"/>
    <w:pPr>
      <w:widowControl/>
      <w:spacing w:before="100" w:beforeAutospacing="1" w:after="100" w:afterAutospacing="1"/>
      <w:jc w:val="left"/>
    </w:pPr>
    <w:rPr>
      <w:rFonts w:ascii="Times New Roman" w:eastAsia="宋体" w:hAnsi="Times New Roman" w:cs="Times New Roman"/>
      <w:kern w:val="0"/>
      <w:sz w:val="20"/>
      <w:szCs w:val="20"/>
      <w14:ligatures w14:val="none"/>
    </w:rPr>
  </w:style>
  <w:style w:type="paragraph" w:customStyle="1" w:styleId="CM116">
    <w:name w:val="CM116"/>
    <w:basedOn w:val="Default"/>
    <w:next w:val="Default"/>
    <w:qFormat/>
    <w:rsid w:val="00E43646"/>
    <w:rPr>
      <w:rFonts w:ascii="宋体" w:eastAsia="宋体" w:hAnsi="Times New Roman"/>
      <w:color w:val="auto"/>
    </w:rPr>
  </w:style>
  <w:style w:type="paragraph" w:customStyle="1" w:styleId="Char2CharCharCharCharCharChar">
    <w:name w:val="Char2 Char Char Char Char Char Char"/>
    <w:basedOn w:val="aff0"/>
    <w:qFormat/>
    <w:rsid w:val="00E43646"/>
    <w:rPr>
      <w:sz w:val="21"/>
      <w:szCs w:val="20"/>
    </w:rPr>
  </w:style>
  <w:style w:type="paragraph" w:customStyle="1" w:styleId="afffffe">
    <w:name w:val="第四行"/>
    <w:basedOn w:val="a1"/>
    <w:qFormat/>
    <w:rsid w:val="00E43646"/>
    <w:pPr>
      <w:spacing w:beforeLines="200" w:before="200" w:line="360" w:lineRule="auto"/>
      <w:ind w:leftChars="-400" w:left="-400"/>
      <w:jc w:val="center"/>
    </w:pPr>
    <w:rPr>
      <w:rFonts w:ascii="宋体" w:eastAsia="宋体" w:hAnsi="Times New Roman" w:cs="Times New Roman"/>
      <w:b/>
      <w:bCs/>
      <w:sz w:val="28"/>
      <w:szCs w:val="28"/>
      <w14:ligatures w14:val="none"/>
    </w:rPr>
  </w:style>
  <w:style w:type="paragraph" w:customStyle="1" w:styleId="CharCharCharCharCharCharCharCharChar1CharCharCharChar4">
    <w:name w:val="Char Char Char Char Char Char Char Char Char1 Char Char Char Char4"/>
    <w:basedOn w:val="a1"/>
    <w:uiPriority w:val="99"/>
    <w:qFormat/>
    <w:rsid w:val="00E43646"/>
    <w:rPr>
      <w:rFonts w:ascii="Tahoma" w:eastAsia="宋体" w:hAnsi="Tahoma" w:cs="Times New Roman"/>
      <w:sz w:val="24"/>
      <w:szCs w:val="20"/>
      <w14:ligatures w14:val="none"/>
    </w:rPr>
  </w:style>
  <w:style w:type="paragraph" w:customStyle="1" w:styleId="116">
    <w:name w:val="正文11"/>
    <w:basedOn w:val="a1"/>
    <w:next w:val="a1"/>
    <w:qFormat/>
    <w:rsid w:val="00E43646"/>
    <w:pPr>
      <w:spacing w:line="360" w:lineRule="auto"/>
      <w:ind w:firstLineChars="200" w:firstLine="200"/>
    </w:pPr>
    <w:rPr>
      <w:rFonts w:ascii="宋体" w:eastAsia="宋体" w:hAnsi="Times New Roman" w:cs="Times New Roman"/>
      <w:sz w:val="24"/>
      <w:szCs w:val="24"/>
      <w14:ligatures w14:val="none"/>
    </w:rPr>
  </w:style>
  <w:style w:type="paragraph" w:customStyle="1" w:styleId="-22-102">
    <w:name w:val="样式 样式 样式 样式 第六行 + 左侧:  -2 字符 段前: 2 行 + 左侧:  -10 字符 段前: 2 行 + 左侧:..."/>
    <w:basedOn w:val="-22-102-"/>
    <w:qFormat/>
    <w:rsid w:val="00E43646"/>
    <w:pPr>
      <w:ind w:leftChars="-1000" w:left="-1000"/>
    </w:pPr>
  </w:style>
  <w:style w:type="paragraph" w:customStyle="1" w:styleId="xl71">
    <w:name w:val="xl71"/>
    <w:basedOn w:val="a1"/>
    <w:qFormat/>
    <w:rsid w:val="00E436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eastAsia="宋体" w:hAnsi="宋体" w:cs="Times New Roman"/>
      <w:kern w:val="0"/>
      <w:sz w:val="22"/>
      <w14:ligatures w14:val="none"/>
    </w:rPr>
  </w:style>
  <w:style w:type="paragraph" w:customStyle="1" w:styleId="xl35">
    <w:name w:val="xl35"/>
    <w:basedOn w:val="a1"/>
    <w:qFormat/>
    <w:rsid w:val="00E43646"/>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14:ligatures w14:val="none"/>
    </w:rPr>
  </w:style>
  <w:style w:type="paragraph" w:customStyle="1" w:styleId="2ffb">
    <w:name w:val="样式 首行缩进:  2 字符"/>
    <w:basedOn w:val="a1"/>
    <w:qFormat/>
    <w:rsid w:val="00E43646"/>
    <w:pPr>
      <w:tabs>
        <w:tab w:val="left" w:pos="770"/>
        <w:tab w:val="left" w:pos="4660"/>
      </w:tabs>
      <w:adjustRightInd w:val="0"/>
      <w:snapToGrid w:val="0"/>
      <w:spacing w:line="360" w:lineRule="auto"/>
      <w:ind w:firstLineChars="200" w:firstLine="560"/>
      <w:jc w:val="left"/>
    </w:pPr>
    <w:rPr>
      <w:rFonts w:ascii="宋体" w:eastAsia="宋体" w:hAnsi="宋体" w:cs="宋体"/>
      <w:sz w:val="28"/>
      <w:szCs w:val="20"/>
      <w14:ligatures w14:val="none"/>
    </w:rPr>
  </w:style>
  <w:style w:type="paragraph" w:customStyle="1" w:styleId="affffff5">
    <w:name w:val="缺省文本"/>
    <w:basedOn w:val="a1"/>
    <w:qFormat/>
    <w:rsid w:val="00E43646"/>
    <w:pPr>
      <w:autoSpaceDE w:val="0"/>
      <w:autoSpaceDN w:val="0"/>
      <w:adjustRightInd w:val="0"/>
      <w:jc w:val="left"/>
    </w:pPr>
    <w:rPr>
      <w:rFonts w:ascii="Times New Roman" w:eastAsia="宋体" w:hAnsi="Times New Roman" w:cs="Times New Roman"/>
      <w:kern w:val="0"/>
      <w:sz w:val="24"/>
      <w:szCs w:val="20"/>
      <w14:ligatures w14:val="none"/>
    </w:rPr>
  </w:style>
  <w:style w:type="paragraph" w:customStyle="1" w:styleId="2ffc">
    <w:name w:val="封面样式2"/>
    <w:basedOn w:val="a1"/>
    <w:qFormat/>
    <w:rsid w:val="00E43646"/>
    <w:pPr>
      <w:spacing w:line="440" w:lineRule="exact"/>
      <w:ind w:firstLineChars="300" w:firstLine="630"/>
      <w:jc w:val="left"/>
    </w:pPr>
    <w:rPr>
      <w:rFonts w:ascii="华文细黑" w:eastAsia="宋体" w:hAnsi="华文细黑" w:cs="Arial"/>
      <w:kern w:val="0"/>
      <w:szCs w:val="21"/>
      <w14:ligatures w14:val="none"/>
    </w:rPr>
  </w:style>
  <w:style w:type="paragraph" w:customStyle="1" w:styleId="CharCharChar1Char">
    <w:name w:val="Char Char Char1 Char"/>
    <w:basedOn w:val="a1"/>
    <w:qFormat/>
    <w:rsid w:val="00E43646"/>
    <w:rPr>
      <w:rFonts w:ascii="Times New Roman" w:eastAsia="宋体" w:hAnsi="Times New Roman" w:cs="Times New Roman"/>
      <w:szCs w:val="24"/>
      <w14:ligatures w14:val="none"/>
    </w:rPr>
  </w:style>
  <w:style w:type="paragraph" w:customStyle="1" w:styleId="CM11">
    <w:name w:val="CM11"/>
    <w:basedOn w:val="Default"/>
    <w:next w:val="Default"/>
    <w:qFormat/>
    <w:rsid w:val="00E43646"/>
    <w:pPr>
      <w:spacing w:line="403" w:lineRule="atLeast"/>
    </w:pPr>
    <w:rPr>
      <w:rFonts w:ascii="宋体" w:eastAsia="宋体" w:hAnsi="Times New Roman"/>
      <w:color w:val="auto"/>
    </w:rPr>
  </w:style>
  <w:style w:type="paragraph" w:customStyle="1" w:styleId="xl100">
    <w:name w:val="xl100"/>
    <w:basedOn w:val="a1"/>
    <w:qFormat/>
    <w:rsid w:val="00E43646"/>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kern w:val="0"/>
      <w:sz w:val="22"/>
      <w14:ligatures w14:val="none"/>
    </w:rPr>
  </w:style>
  <w:style w:type="paragraph" w:customStyle="1" w:styleId="CharCharCharChar1CharCharCharCharCharChar">
    <w:name w:val="Char Char Char Char1 Char Char Char Char Char Char"/>
    <w:basedOn w:val="a1"/>
    <w:qFormat/>
    <w:rsid w:val="00E43646"/>
    <w:pPr>
      <w:shd w:val="clear" w:color="auto" w:fill="000080"/>
      <w:spacing w:line="436" w:lineRule="exact"/>
    </w:pPr>
    <w:rPr>
      <w:rFonts w:ascii="Tahoma" w:eastAsia="宋体" w:hAnsi="Tahoma" w:cs="Times New Roman"/>
      <w:b/>
      <w:sz w:val="24"/>
      <w:szCs w:val="24"/>
      <w14:ligatures w14:val="none"/>
    </w:rPr>
  </w:style>
  <w:style w:type="paragraph" w:customStyle="1" w:styleId="-22-102-">
    <w:name w:val="样式 样式 样式 第六行 + 左侧:  -2 字符 段前: 2 行 + 左侧:  -10 字符 段前: 2 行 + 左侧:  -..."/>
    <w:basedOn w:val="-22-1020"/>
    <w:qFormat/>
    <w:rsid w:val="00E43646"/>
    <w:pPr>
      <w:ind w:leftChars="-1200" w:left="-1200"/>
    </w:pPr>
    <w:rPr>
      <w:szCs w:val="20"/>
    </w:rPr>
  </w:style>
  <w:style w:type="paragraph" w:customStyle="1" w:styleId="legal20">
    <w:name w:val="legal 2"/>
    <w:basedOn w:val="a1"/>
    <w:next w:val="Default"/>
    <w:qFormat/>
    <w:rsid w:val="00E43646"/>
    <w:pPr>
      <w:autoSpaceDE w:val="0"/>
      <w:autoSpaceDN w:val="0"/>
      <w:adjustRightInd w:val="0"/>
      <w:spacing w:after="120"/>
      <w:jc w:val="left"/>
    </w:pPr>
    <w:rPr>
      <w:rFonts w:ascii="宋体" w:eastAsia="宋体" w:hAnsi="Times New Roman" w:cs="Times New Roman"/>
      <w:kern w:val="0"/>
      <w:sz w:val="24"/>
      <w:szCs w:val="24"/>
      <w14:ligatures w14:val="none"/>
    </w:rPr>
  </w:style>
  <w:style w:type="paragraph" w:customStyle="1" w:styleId="22">
    <w:name w:val="2级标题（前附表）"/>
    <w:basedOn w:val="a1"/>
    <w:link w:val="2Char0"/>
    <w:qFormat/>
    <w:locked/>
    <w:rsid w:val="00E43646"/>
    <w:pPr>
      <w:outlineLvl w:val="1"/>
    </w:pPr>
    <w:rPr>
      <w:rFonts w:ascii="黑体" w:eastAsia="黑体"/>
      <w:color w:val="000000"/>
      <w:sz w:val="28"/>
      <w:szCs w:val="28"/>
    </w:rPr>
  </w:style>
  <w:style w:type="paragraph" w:customStyle="1" w:styleId="Revision0">
    <w:name w:val="Revision_0"/>
    <w:qFormat/>
    <w:rsid w:val="00E43646"/>
    <w:rPr>
      <w:rFonts w:ascii="Times New Roman" w:eastAsia="宋体" w:hAnsi="Times New Roman" w:cs="Times New Roman"/>
      <w:szCs w:val="24"/>
      <w14:ligatures w14:val="none"/>
    </w:rPr>
  </w:style>
  <w:style w:type="paragraph" w:customStyle="1" w:styleId="xl93">
    <w:name w:val="xl93"/>
    <w:basedOn w:val="a1"/>
    <w:qFormat/>
    <w:rsid w:val="00E43646"/>
    <w:pPr>
      <w:widowControl/>
      <w:pBdr>
        <w:top w:val="single" w:sz="4" w:space="0" w:color="auto"/>
        <w:left w:val="single" w:sz="4" w:space="0" w:color="auto"/>
        <w:right w:val="single" w:sz="4" w:space="0" w:color="auto"/>
      </w:pBdr>
      <w:shd w:val="clear" w:color="auto" w:fill="FFFFFF"/>
      <w:spacing w:before="100" w:beforeAutospacing="1" w:after="100" w:afterAutospacing="1"/>
      <w:jc w:val="right"/>
    </w:pPr>
    <w:rPr>
      <w:rFonts w:ascii="宋体" w:eastAsia="宋体" w:hAnsi="宋体" w:cs="Times New Roman"/>
      <w:b/>
      <w:bCs/>
      <w:kern w:val="0"/>
      <w:sz w:val="22"/>
      <w14:ligatures w14:val="none"/>
    </w:rPr>
  </w:style>
  <w:style w:type="paragraph" w:customStyle="1" w:styleId="CM6">
    <w:name w:val="CM6"/>
    <w:basedOn w:val="Default"/>
    <w:next w:val="Default"/>
    <w:qFormat/>
    <w:rsid w:val="00E43646"/>
    <w:pPr>
      <w:spacing w:line="313" w:lineRule="atLeast"/>
    </w:pPr>
    <w:rPr>
      <w:rFonts w:ascii="宋体" w:eastAsia="宋体" w:hAnsi="Times New Roman"/>
      <w:color w:val="auto"/>
    </w:rPr>
  </w:style>
  <w:style w:type="paragraph" w:customStyle="1" w:styleId="-22-1020">
    <w:name w:val="样式 样式 第六行 + 左侧:  -2 字符 段前: 2 行 + 左侧:  -10 字符 段前: 2 行"/>
    <w:basedOn w:val="-22"/>
    <w:qFormat/>
    <w:rsid w:val="00E43646"/>
    <w:pPr>
      <w:ind w:leftChars="-1100" w:left="-1100"/>
    </w:pPr>
    <w:rPr>
      <w:szCs w:val="28"/>
    </w:rPr>
  </w:style>
  <w:style w:type="paragraph" w:customStyle="1" w:styleId="-22">
    <w:name w:val="样式 第六行 + 左侧:  -2 字符 段前: 2 行"/>
    <w:basedOn w:val="affffff1"/>
    <w:qFormat/>
    <w:rsid w:val="00E43646"/>
    <w:pPr>
      <w:ind w:leftChars="-1000" w:left="-1000"/>
    </w:pPr>
    <w:rPr>
      <w:szCs w:val="20"/>
    </w:rPr>
  </w:style>
  <w:style w:type="paragraph" w:customStyle="1" w:styleId="CharChara">
    <w:name w:val="Char Char"/>
    <w:basedOn w:val="a1"/>
    <w:qFormat/>
    <w:rsid w:val="00E43646"/>
    <w:rPr>
      <w:rFonts w:ascii="Tahoma" w:eastAsia="宋体" w:hAnsi="Tahoma" w:cs="Times New Roman"/>
      <w:sz w:val="24"/>
      <w:szCs w:val="20"/>
      <w14:ligatures w14:val="none"/>
    </w:rPr>
  </w:style>
  <w:style w:type="paragraph" w:customStyle="1" w:styleId="72">
    <w:name w:val="样式7"/>
    <w:basedOn w:val="affffff6"/>
    <w:link w:val="71"/>
    <w:qFormat/>
    <w:rsid w:val="00E43646"/>
    <w:rPr>
      <w:rFonts w:asciiTheme="minorHAnsi" w:eastAsiaTheme="minorEastAsia" w:hAnsiTheme="minorHAnsi" w:cstheme="minorBidi"/>
      <w:kern w:val="2"/>
      <w:sz w:val="21"/>
      <w:szCs w:val="22"/>
      <w14:ligatures w14:val="standardContextual"/>
    </w:rPr>
  </w:style>
  <w:style w:type="paragraph" w:customStyle="1" w:styleId="affffff7">
    <w:name w:val="新正文"/>
    <w:basedOn w:val="a1"/>
    <w:uiPriority w:val="99"/>
    <w:qFormat/>
    <w:rsid w:val="00E43646"/>
    <w:pPr>
      <w:spacing w:line="360" w:lineRule="auto"/>
      <w:ind w:firstLineChars="200" w:firstLine="482"/>
    </w:pPr>
    <w:rPr>
      <w:rFonts w:ascii="Times New Roman" w:eastAsia="宋体" w:hAnsi="Times New Roman" w:cs="Times New Roman"/>
      <w:sz w:val="24"/>
      <w:szCs w:val="24"/>
      <w14:ligatures w14:val="none"/>
    </w:rPr>
  </w:style>
  <w:style w:type="paragraph" w:customStyle="1" w:styleId="Char31">
    <w:name w:val="Char31"/>
    <w:basedOn w:val="a1"/>
    <w:qFormat/>
    <w:rsid w:val="00E43646"/>
    <w:rPr>
      <w:rFonts w:ascii="仿宋_GB2312" w:eastAsia="仿宋_GB2312" w:hAnsi="Times New Roman" w:cs="Times New Roman"/>
      <w:b/>
      <w:sz w:val="32"/>
      <w:szCs w:val="32"/>
      <w14:ligatures w14:val="none"/>
    </w:rPr>
  </w:style>
  <w:style w:type="paragraph" w:customStyle="1" w:styleId="2-">
    <w:name w:val="2号标题-方正姚体"/>
    <w:basedOn w:val="a1"/>
    <w:next w:val="1ff5"/>
    <w:qFormat/>
    <w:rsid w:val="00E43646"/>
    <w:pPr>
      <w:spacing w:line="440" w:lineRule="exact"/>
      <w:outlineLvl w:val="1"/>
    </w:pPr>
    <w:rPr>
      <w:rFonts w:ascii="Times New Roman" w:eastAsia="方正姚体" w:hAnsi="Times New Roman" w:cs="Times New Roman"/>
      <w:b/>
      <w:sz w:val="24"/>
      <w:szCs w:val="24"/>
      <w14:ligatures w14:val="none"/>
    </w:rPr>
  </w:style>
  <w:style w:type="paragraph" w:customStyle="1" w:styleId="xl25">
    <w:name w:val="xl25"/>
    <w:basedOn w:val="a1"/>
    <w:qFormat/>
    <w:rsid w:val="00E4364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14:ligatures w14:val="none"/>
    </w:rPr>
  </w:style>
  <w:style w:type="paragraph" w:customStyle="1" w:styleId="215">
    <w:name w:val="正文文本缩进 21"/>
    <w:basedOn w:val="a1"/>
    <w:qFormat/>
    <w:rsid w:val="00E43646"/>
    <w:pPr>
      <w:adjustRightInd w:val="0"/>
      <w:ind w:left="570" w:firstLine="555"/>
      <w:textAlignment w:val="baseline"/>
    </w:pPr>
    <w:rPr>
      <w:rFonts w:ascii="Times New Roman" w:eastAsia="宋体" w:hAnsi="Times New Roman" w:cs="Times New Roman"/>
      <w:color w:val="000000"/>
      <w:sz w:val="28"/>
      <w:szCs w:val="20"/>
      <w14:ligatures w14:val="none"/>
    </w:rPr>
  </w:style>
  <w:style w:type="paragraph" w:customStyle="1" w:styleId="affffff8">
    <w:name w:val="强调文字"/>
    <w:basedOn w:val="a1"/>
    <w:qFormat/>
    <w:rsid w:val="00E43646"/>
    <w:pPr>
      <w:spacing w:line="440" w:lineRule="exact"/>
      <w:ind w:firstLineChars="200" w:firstLine="480"/>
    </w:pPr>
    <w:rPr>
      <w:rFonts w:ascii="华文细黑" w:eastAsia="黑体" w:hAnsi="华文细黑" w:cs="Arial"/>
      <w:kern w:val="0"/>
      <w:sz w:val="24"/>
      <w:szCs w:val="28"/>
      <w14:ligatures w14:val="none"/>
    </w:rPr>
  </w:style>
  <w:style w:type="paragraph" w:customStyle="1" w:styleId="CharCharCharChar3">
    <w:name w:val="Char Char Char Char"/>
    <w:basedOn w:val="a1"/>
    <w:semiHidden/>
    <w:rsid w:val="00E43646"/>
    <w:rPr>
      <w:rFonts w:ascii="Times New Roman" w:eastAsia="宋体" w:hAnsi="Times New Roman" w:cs="Times New Roman"/>
      <w:szCs w:val="24"/>
      <w14:ligatures w14:val="none"/>
    </w:rPr>
  </w:style>
  <w:style w:type="paragraph" w:customStyle="1" w:styleId="2ffd">
    <w:name w:val="缩进2中"/>
    <w:qFormat/>
    <w:rsid w:val="00E43646"/>
    <w:pPr>
      <w:ind w:leftChars="295" w:left="708"/>
      <w:jc w:val="both"/>
    </w:pPr>
    <w:rPr>
      <w:rFonts w:ascii="Times" w:eastAsia="宋体" w:hAnsi="Times" w:cs="Times New Roman"/>
      <w:sz w:val="24"/>
      <w14:ligatures w14:val="none"/>
    </w:rPr>
  </w:style>
  <w:style w:type="paragraph" w:customStyle="1" w:styleId="affffff9">
    <w:name w:val="不缩进"/>
    <w:basedOn w:val="a1"/>
    <w:qFormat/>
    <w:rsid w:val="00E43646"/>
    <w:pPr>
      <w:jc w:val="center"/>
    </w:pPr>
    <w:rPr>
      <w:rFonts w:ascii="楷体_GB2312" w:eastAsia="楷体_GB2312" w:hAnsi="Times New Roman" w:cs="Times New Roman"/>
      <w:spacing w:val="-8"/>
      <w:sz w:val="24"/>
      <w:szCs w:val="20"/>
      <w14:ligatures w14:val="none"/>
    </w:rPr>
  </w:style>
  <w:style w:type="paragraph" w:customStyle="1" w:styleId="Char41">
    <w:name w:val="Char41"/>
    <w:basedOn w:val="a1"/>
    <w:qFormat/>
    <w:rsid w:val="00E43646"/>
    <w:rPr>
      <w:rFonts w:ascii="Tahoma" w:eastAsia="宋体" w:hAnsi="Tahoma" w:cs="Times New Roman"/>
      <w:sz w:val="24"/>
      <w:szCs w:val="20"/>
      <w14:ligatures w14:val="none"/>
    </w:rPr>
  </w:style>
  <w:style w:type="paragraph" w:customStyle="1" w:styleId="5220806">
    <w:name w:val="样式 样式 样式5 + 首行缩进:  2 字符 + 首行缩进:  2 字符 段前: 0.8 行 段后: 0.6 行"/>
    <w:basedOn w:val="520"/>
    <w:qFormat/>
    <w:rsid w:val="00E43646"/>
    <w:pPr>
      <w:spacing w:beforeLines="0" w:before="0" w:afterLines="0" w:after="0"/>
      <w:ind w:firstLineChars="0" w:firstLine="0"/>
    </w:pPr>
    <w:rPr>
      <w:rFonts w:ascii="仿宋_GB2312" w:eastAsia="仿宋_GB2312" w:hAnsi="仿宋"/>
      <w:b w:val="0"/>
      <w:sz w:val="20"/>
      <w:szCs w:val="20"/>
    </w:rPr>
  </w:style>
  <w:style w:type="paragraph" w:customStyle="1" w:styleId="4Char0">
    <w:name w:val="样式4 Char"/>
    <w:basedOn w:val="affff0"/>
    <w:link w:val="4CharChar"/>
    <w:qFormat/>
    <w:rsid w:val="00E43646"/>
    <w:pPr>
      <w:spacing w:after="0" w:line="500" w:lineRule="exact"/>
      <w:ind w:firstLineChars="200" w:firstLine="480"/>
    </w:pPr>
    <w:rPr>
      <w:rFonts w:ascii="宋体" w:eastAsiaTheme="minorEastAsia" w:hAnsiTheme="minorHAnsi" w:cstheme="minorBidi"/>
      <w:b/>
      <w:bCs/>
    </w:rPr>
  </w:style>
  <w:style w:type="paragraph" w:customStyle="1" w:styleId="Style8">
    <w:name w:val="_Style 8"/>
    <w:basedOn w:val="a1"/>
    <w:qFormat/>
    <w:rsid w:val="00E43646"/>
    <w:pPr>
      <w:ind w:firstLineChars="200" w:firstLine="420"/>
    </w:pPr>
    <w:rPr>
      <w:rFonts w:ascii="Calibri" w:eastAsia="宋体" w:hAnsi="Calibri" w:cs="Times New Roman"/>
      <w14:ligatures w14:val="none"/>
    </w:rPr>
  </w:style>
  <w:style w:type="paragraph" w:customStyle="1" w:styleId="CM4">
    <w:name w:val="CM4"/>
    <w:basedOn w:val="Default"/>
    <w:next w:val="Default"/>
    <w:qFormat/>
    <w:rsid w:val="00E43646"/>
    <w:pPr>
      <w:spacing w:line="433" w:lineRule="atLeast"/>
    </w:pPr>
    <w:rPr>
      <w:rFonts w:ascii="宋体" w:eastAsia="宋体" w:hAnsi="Times New Roman"/>
      <w:color w:val="auto"/>
    </w:rPr>
  </w:style>
  <w:style w:type="paragraph" w:customStyle="1" w:styleId="table">
    <w:name w:val="table"/>
    <w:qFormat/>
    <w:rsid w:val="00E43646"/>
    <w:pPr>
      <w:framePr w:hSpace="180" w:wrap="around" w:vAnchor="text" w:hAnchor="margin" w:y="1418"/>
      <w:adjustRightInd w:val="0"/>
      <w:snapToGrid w:val="0"/>
    </w:pPr>
    <w:rPr>
      <w:rFonts w:ascii="宋体" w:eastAsia="宋体" w:hAnsi="Calibri" w:cs="Times New Roman"/>
      <w:sz w:val="24"/>
      <w14:ligatures w14:val="none"/>
    </w:rPr>
  </w:style>
  <w:style w:type="paragraph" w:customStyle="1" w:styleId="1---">
    <w:name w:val="样式1-正文-缩进-加粗"/>
    <w:basedOn w:val="a1"/>
    <w:qFormat/>
    <w:rsid w:val="00E43646"/>
    <w:pPr>
      <w:spacing w:line="360" w:lineRule="auto"/>
      <w:ind w:firstLine="482"/>
    </w:pPr>
    <w:rPr>
      <w:rFonts w:ascii="Times New Roman" w:eastAsia="宋体" w:hAnsi="Times New Roman" w:cs="Times New Roman"/>
      <w:b/>
      <w:bCs/>
      <w:sz w:val="24"/>
      <w:szCs w:val="24"/>
      <w14:ligatures w14:val="none"/>
    </w:rPr>
  </w:style>
  <w:style w:type="paragraph" w:customStyle="1" w:styleId="scc">
    <w:name w:val="scc"/>
    <w:basedOn w:val="a1"/>
    <w:qFormat/>
    <w:rsid w:val="00E43646"/>
    <w:pPr>
      <w:adjustRightInd w:val="0"/>
      <w:spacing w:line="400" w:lineRule="atLeast"/>
      <w:jc w:val="center"/>
      <w:textAlignment w:val="baseline"/>
    </w:pPr>
    <w:rPr>
      <w:rFonts w:ascii="Times New Roman" w:eastAsia="楷体_GB2312" w:hAnsi="Times New Roman" w:cs="Times New Roman"/>
      <w:b/>
      <w:kern w:val="0"/>
      <w:sz w:val="24"/>
      <w:szCs w:val="20"/>
      <w14:ligatures w14:val="none"/>
    </w:rPr>
  </w:style>
  <w:style w:type="paragraph" w:customStyle="1" w:styleId="CM97">
    <w:name w:val="CM97"/>
    <w:basedOn w:val="Default"/>
    <w:next w:val="Default"/>
    <w:qFormat/>
    <w:rsid w:val="00E43646"/>
    <w:pPr>
      <w:spacing w:line="440" w:lineRule="atLeast"/>
    </w:pPr>
    <w:rPr>
      <w:rFonts w:ascii="宋体" w:eastAsia="宋体" w:hAnsi="Times New Roman"/>
      <w:color w:val="auto"/>
    </w:rPr>
  </w:style>
  <w:style w:type="paragraph" w:customStyle="1" w:styleId="CM89">
    <w:name w:val="CM89"/>
    <w:basedOn w:val="Default"/>
    <w:next w:val="Default"/>
    <w:qFormat/>
    <w:rsid w:val="00E43646"/>
    <w:pPr>
      <w:spacing w:line="440" w:lineRule="atLeast"/>
    </w:pPr>
    <w:rPr>
      <w:rFonts w:ascii="宋体" w:eastAsia="宋体" w:hAnsi="Times New Roman"/>
      <w:color w:val="auto"/>
    </w:rPr>
  </w:style>
  <w:style w:type="paragraph" w:customStyle="1" w:styleId="Normal1">
    <w:name w:val="Normal1"/>
    <w:next w:val="a1"/>
    <w:qFormat/>
    <w:rsid w:val="00E43646"/>
    <w:pPr>
      <w:overflowPunct w:val="0"/>
      <w:autoSpaceDE w:val="0"/>
      <w:autoSpaceDN w:val="0"/>
      <w:adjustRightInd w:val="0"/>
      <w:textAlignment w:val="baseline"/>
    </w:pPr>
    <w:rPr>
      <w:rFonts w:ascii="Times" w:eastAsia="宋体" w:hAnsi="Times" w:cs="Times New Roman"/>
      <w:kern w:val="0"/>
      <w:sz w:val="24"/>
      <w:szCs w:val="20"/>
      <w:lang w:val="fr-FR"/>
      <w14:ligatures w14:val="none"/>
    </w:rPr>
  </w:style>
  <w:style w:type="paragraph" w:customStyle="1" w:styleId="Web">
    <w:name w:val="普通 (Web)"/>
    <w:basedOn w:val="a1"/>
    <w:qFormat/>
    <w:rsid w:val="00E43646"/>
    <w:pPr>
      <w:widowControl/>
      <w:spacing w:before="100" w:beforeAutospacing="1" w:after="100" w:afterAutospacing="1"/>
      <w:jc w:val="left"/>
    </w:pPr>
    <w:rPr>
      <w:rFonts w:ascii="宋体" w:eastAsia="宋体" w:hAnsi="宋体" w:cs="Times New Roman"/>
      <w:kern w:val="0"/>
      <w:sz w:val="24"/>
      <w:szCs w:val="24"/>
      <w14:ligatures w14:val="none"/>
    </w:rPr>
  </w:style>
  <w:style w:type="paragraph" w:customStyle="1" w:styleId="aff2">
    <w:name w:val="环规正文正文"/>
    <w:link w:val="aff1"/>
    <w:qFormat/>
    <w:rsid w:val="00E43646"/>
    <w:pPr>
      <w:spacing w:line="360" w:lineRule="auto"/>
      <w:ind w:firstLineChars="200" w:firstLine="200"/>
      <w:jc w:val="both"/>
    </w:pPr>
    <w:rPr>
      <w:sz w:val="24"/>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ff6"/>
    <w:qFormat/>
    <w:rsid w:val="00E43646"/>
    <w:pPr>
      <w:widowControl w:val="0"/>
      <w:jc w:val="both"/>
    </w:pPr>
    <w:rPr>
      <w:rFonts w:ascii="Calibri" w:eastAsia="宋体" w:hAnsi="Calibri" w:cs="黑体"/>
      <w:szCs w:val="24"/>
      <w14:ligatures w14:val="none"/>
    </w:rPr>
  </w:style>
  <w:style w:type="paragraph" w:customStyle="1" w:styleId="CM35">
    <w:name w:val="CM35"/>
    <w:basedOn w:val="a1"/>
    <w:next w:val="Default"/>
    <w:qFormat/>
    <w:rsid w:val="00E43646"/>
    <w:pPr>
      <w:autoSpaceDE w:val="0"/>
      <w:autoSpaceDN w:val="0"/>
      <w:adjustRightInd w:val="0"/>
      <w:spacing w:line="400" w:lineRule="atLeast"/>
      <w:jc w:val="left"/>
    </w:pPr>
    <w:rPr>
      <w:rFonts w:ascii="宋体" w:eastAsia="宋体" w:hAnsi="Times New Roman" w:cs="Times New Roman"/>
      <w:kern w:val="0"/>
      <w:sz w:val="24"/>
      <w:szCs w:val="24"/>
      <w14:ligatures w14:val="none"/>
    </w:rPr>
  </w:style>
  <w:style w:type="paragraph" w:customStyle="1" w:styleId="CM112">
    <w:name w:val="CM112"/>
    <w:basedOn w:val="Default"/>
    <w:next w:val="Default"/>
    <w:qFormat/>
    <w:rsid w:val="00E43646"/>
    <w:rPr>
      <w:rFonts w:ascii="宋体" w:eastAsia="宋体" w:hAnsi="Times New Roman"/>
      <w:color w:val="auto"/>
    </w:rPr>
  </w:style>
  <w:style w:type="paragraph" w:customStyle="1" w:styleId="Title5Chinese">
    <w:name w:val="Title 5 Chinese"/>
    <w:qFormat/>
    <w:rsid w:val="00E43646"/>
    <w:pPr>
      <w:ind w:left="1701"/>
    </w:pPr>
    <w:rPr>
      <w:rFonts w:ascii="Times New Roman" w:eastAsia="宋体" w:hAnsi="Times New Roman" w:cs="Times New Roman"/>
      <w:sz w:val="24"/>
      <w:szCs w:val="24"/>
      <w14:ligatures w14:val="none"/>
    </w:rPr>
  </w:style>
  <w:style w:type="paragraph" w:customStyle="1" w:styleId="CharCharCharCharCharCharCharCharCharCharCharCharCharCharCharCharCharCharCharCharCharCharCharCharCharCharCharChar1">
    <w:name w:val="Char Char Char Char Char Char Char Char Char Char Char Char Char Char Char Char Char Char Char Char Char Char Char Char Char Char Char Char1"/>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CM18">
    <w:name w:val="CM18"/>
    <w:basedOn w:val="Default"/>
    <w:next w:val="Default"/>
    <w:qFormat/>
    <w:rsid w:val="00E43646"/>
    <w:pPr>
      <w:spacing w:line="400" w:lineRule="atLeast"/>
    </w:pPr>
    <w:rPr>
      <w:rFonts w:ascii="宋体" w:eastAsia="宋体" w:hAnsi="Times New Roman"/>
      <w:color w:val="auto"/>
    </w:rPr>
  </w:style>
  <w:style w:type="paragraph" w:customStyle="1" w:styleId="xl96">
    <w:name w:val="xl96"/>
    <w:basedOn w:val="a1"/>
    <w:qFormat/>
    <w:rsid w:val="00E43646"/>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Times New Roman"/>
      <w:b/>
      <w:bCs/>
      <w:kern w:val="0"/>
      <w:sz w:val="24"/>
      <w:szCs w:val="24"/>
      <w14:ligatures w14:val="none"/>
    </w:rPr>
  </w:style>
  <w:style w:type="paragraph" w:customStyle="1" w:styleId="x5">
    <w:name w:val="表格x5"/>
    <w:basedOn w:val="a1"/>
    <w:qFormat/>
    <w:rsid w:val="00E43646"/>
    <w:pPr>
      <w:widowControl/>
      <w:spacing w:line="360" w:lineRule="auto"/>
      <w:ind w:rightChars="-50" w:right="-105"/>
    </w:pPr>
    <w:rPr>
      <w:rFonts w:ascii="Times New Roman" w:eastAsia="仿宋_GB2312" w:hAnsi="Times New Roman" w:cs="Times New Roman"/>
      <w:kern w:val="0"/>
      <w:szCs w:val="21"/>
      <w14:ligatures w14:val="none"/>
    </w:rPr>
  </w:style>
  <w:style w:type="paragraph" w:customStyle="1" w:styleId="font7">
    <w:name w:val="font7"/>
    <w:basedOn w:val="a1"/>
    <w:qFormat/>
    <w:rsid w:val="00E43646"/>
    <w:pPr>
      <w:widowControl/>
      <w:spacing w:before="100" w:beforeAutospacing="1" w:after="100" w:afterAutospacing="1"/>
      <w:jc w:val="left"/>
    </w:pPr>
    <w:rPr>
      <w:rFonts w:ascii="宋体" w:eastAsia="宋体" w:hAnsi="Times New Roman" w:cs="Times New Roman"/>
      <w:kern w:val="0"/>
      <w:sz w:val="18"/>
      <w:szCs w:val="18"/>
      <w14:ligatures w14:val="none"/>
    </w:rPr>
  </w:style>
  <w:style w:type="paragraph" w:customStyle="1" w:styleId="3ff1">
    <w:name w:val="列出段落3"/>
    <w:basedOn w:val="a1"/>
    <w:uiPriority w:val="99"/>
    <w:qFormat/>
    <w:rsid w:val="00E43646"/>
    <w:pPr>
      <w:spacing w:line="276" w:lineRule="auto"/>
      <w:ind w:firstLineChars="200" w:firstLine="420"/>
    </w:pPr>
    <w:rPr>
      <w:rFonts w:ascii="Calibri" w:eastAsia="宋体" w:hAnsi="Calibri" w:cs="Times New Roman"/>
      <w14:ligatures w14:val="none"/>
    </w:rPr>
  </w:style>
  <w:style w:type="paragraph" w:customStyle="1" w:styleId="ReportLevel1">
    <w:name w:val="Report Level 1"/>
    <w:basedOn w:val="a1"/>
    <w:next w:val="ReportText"/>
    <w:qFormat/>
    <w:rsid w:val="00E43646"/>
    <w:pPr>
      <w:keepNext/>
      <w:widowControl/>
      <w:tabs>
        <w:tab w:val="left" w:pos="417"/>
      </w:tabs>
      <w:autoSpaceDE w:val="0"/>
      <w:autoSpaceDN w:val="0"/>
      <w:adjustRightInd w:val="0"/>
      <w:spacing w:before="240" w:after="120"/>
      <w:ind w:left="417" w:hanging="420"/>
      <w:jc w:val="left"/>
      <w:outlineLvl w:val="0"/>
    </w:pPr>
    <w:rPr>
      <w:rFonts w:ascii="Arial" w:eastAsia="PMingLiU" w:hAnsi="Arial" w:cs="Times New Roman"/>
      <w:b/>
      <w:caps/>
      <w:kern w:val="0"/>
      <w:szCs w:val="20"/>
      <w:lang w:val="en-GB" w:eastAsia="en-US"/>
      <w14:ligatures w14:val="none"/>
    </w:rPr>
  </w:style>
  <w:style w:type="paragraph" w:customStyle="1" w:styleId="CharCharCharCharCharCharCharChar">
    <w:name w:val="Char Char Char Char Char Char Char Char"/>
    <w:basedOn w:val="a1"/>
    <w:qFormat/>
    <w:rsid w:val="00E43646"/>
    <w:pPr>
      <w:widowControl/>
      <w:spacing w:after="160" w:line="240" w:lineRule="exact"/>
      <w:jc w:val="left"/>
    </w:pPr>
    <w:rPr>
      <w:rFonts w:ascii="Verdana" w:eastAsia="宋体" w:hAnsi="Verdana" w:cs="Times New Roman"/>
      <w:kern w:val="0"/>
      <w:sz w:val="20"/>
      <w:szCs w:val="20"/>
      <w:lang w:eastAsia="en-US"/>
      <w14:ligatures w14:val="none"/>
    </w:rPr>
  </w:style>
  <w:style w:type="paragraph" w:customStyle="1" w:styleId="xl88">
    <w:name w:val="xl88"/>
    <w:basedOn w:val="a1"/>
    <w:qFormat/>
    <w:rsid w:val="00E43646"/>
    <w:pPr>
      <w:widowControl/>
      <w:pBdr>
        <w:top w:val="single" w:sz="4" w:space="0" w:color="auto"/>
        <w:left w:val="single" w:sz="8" w:space="0" w:color="auto"/>
        <w:right w:val="single" w:sz="4" w:space="0" w:color="auto"/>
      </w:pBdr>
      <w:shd w:val="clear" w:color="auto" w:fill="FFFFFF"/>
      <w:spacing w:before="100" w:beforeAutospacing="1" w:after="100" w:afterAutospacing="1"/>
      <w:jc w:val="center"/>
    </w:pPr>
    <w:rPr>
      <w:rFonts w:ascii="宋体" w:eastAsia="宋体" w:hAnsi="宋体" w:cs="Times New Roman"/>
      <w:b/>
      <w:bCs/>
      <w:kern w:val="0"/>
      <w:sz w:val="22"/>
      <w14:ligatures w14:val="none"/>
    </w:rPr>
  </w:style>
  <w:style w:type="paragraph" w:customStyle="1" w:styleId="2ffe">
    <w:name w:val="日期2"/>
    <w:basedOn w:val="a1"/>
    <w:next w:val="a1"/>
    <w:qFormat/>
    <w:rsid w:val="00E43646"/>
    <w:pPr>
      <w:adjustRightInd w:val="0"/>
      <w:spacing w:line="360" w:lineRule="atLeast"/>
      <w:textAlignment w:val="baseline"/>
    </w:pPr>
    <w:rPr>
      <w:rFonts w:ascii="宋体" w:eastAsia="宋体" w:hAnsi="Times New Roman" w:cs="Times New Roman"/>
      <w:kern w:val="0"/>
      <w:sz w:val="28"/>
      <w:szCs w:val="20"/>
      <w14:ligatures w14:val="none"/>
    </w:rPr>
  </w:style>
  <w:style w:type="paragraph" w:customStyle="1" w:styleId="2fff">
    <w:name w:val="专用标题2"/>
    <w:basedOn w:val="20"/>
    <w:next w:val="a1"/>
    <w:qFormat/>
    <w:rsid w:val="00E43646"/>
    <w:pPr>
      <w:keepNext w:val="0"/>
      <w:keepLines w:val="0"/>
      <w:tabs>
        <w:tab w:val="left" w:pos="993"/>
      </w:tabs>
      <w:spacing w:before="120" w:after="120" w:line="360" w:lineRule="auto"/>
      <w:jc w:val="center"/>
    </w:pPr>
    <w:rPr>
      <w:rFonts w:ascii="宋体" w:eastAsia="宋体" w:hAnsi="宋体" w:cs="Times"/>
      <w:b/>
      <w:bCs/>
      <w:color w:val="auto"/>
      <w:kern w:val="0"/>
      <w:sz w:val="32"/>
      <w:szCs w:val="32"/>
      <w14:ligatures w14:val="none"/>
    </w:rPr>
  </w:style>
  <w:style w:type="paragraph" w:customStyle="1" w:styleId="CM7">
    <w:name w:val="CM7"/>
    <w:basedOn w:val="Default"/>
    <w:next w:val="Default"/>
    <w:qFormat/>
    <w:rsid w:val="00E43646"/>
    <w:pPr>
      <w:spacing w:line="191" w:lineRule="atLeast"/>
    </w:pPr>
    <w:rPr>
      <w:rFonts w:ascii="Times New Roman" w:eastAsia="宋体" w:hAnsi="Times New Roman"/>
      <w:color w:val="auto"/>
    </w:rPr>
  </w:style>
  <w:style w:type="paragraph" w:customStyle="1" w:styleId="affffffa">
    <w:name w:val="空半行"/>
    <w:basedOn w:val="a1"/>
    <w:qFormat/>
    <w:rsid w:val="00E43646"/>
    <w:pPr>
      <w:adjustRightInd w:val="0"/>
      <w:spacing w:line="120" w:lineRule="exact"/>
      <w:textAlignment w:val="baseline"/>
    </w:pPr>
    <w:rPr>
      <w:rFonts w:ascii="Times New Roman" w:eastAsia="仿宋_GB2312" w:hAnsi="Times New Roman" w:cs="Times New Roman"/>
      <w:color w:val="FFFFFF"/>
      <w:kern w:val="0"/>
      <w:sz w:val="30"/>
      <w:szCs w:val="20"/>
      <w14:ligatures w14:val="none"/>
    </w:rPr>
  </w:style>
  <w:style w:type="paragraph" w:customStyle="1" w:styleId="TimesNewRoman099">
    <w:name w:val="样式  + Times New Roman 小四 红色 首行缩进:  0.99 厘米"/>
    <w:basedOn w:val="a1"/>
    <w:qFormat/>
    <w:rsid w:val="00E43646"/>
    <w:pPr>
      <w:ind w:firstLineChars="200" w:firstLine="200"/>
    </w:pPr>
    <w:rPr>
      <w:rFonts w:ascii="Times New Roman" w:eastAsia="宋体" w:hAnsi="Times New Roman" w:cs="宋体"/>
      <w:color w:val="FF0000"/>
      <w:sz w:val="24"/>
      <w:szCs w:val="20"/>
      <w14:ligatures w14:val="none"/>
    </w:rPr>
  </w:style>
  <w:style w:type="paragraph" w:customStyle="1" w:styleId="1ff6">
    <w:name w:val="图表目录1"/>
    <w:basedOn w:val="NewNewNewNewNewNewNewNewNewNewNewNewNewNewNewNewNewNewNewNewNewNewNewNewNewNewNewNewNewNewNewNewNewNewNewNewNewNewNewNewNewNewNewNewNewNewNewNewNewNewNewNewNewNewNewNewNewNewNewNewNewNewNe"/>
    <w:next w:val="NewNewNewNewNewNewNewNewNewNewNewNewNewNewNewNewNewNewNewNewNewNewNewNewNewNewNewNewNewNewNewNewNewNewNewNewNewNewNewNewNewNewNewNewNewNewNewNewNewNewNewNewNewNewNewNewNewNewNewNewNewNewNe"/>
    <w:uiPriority w:val="99"/>
    <w:qFormat/>
    <w:rsid w:val="00E43646"/>
    <w:pPr>
      <w:ind w:leftChars="200" w:left="200" w:hangingChars="200" w:hanging="200"/>
    </w:pPr>
  </w:style>
  <w:style w:type="paragraph" w:customStyle="1" w:styleId="CharCharCharCharCharCharCharCharCharChar">
    <w:name w:val="Char Char Char Char Char Char Char Char Char Char"/>
    <w:basedOn w:val="a1"/>
    <w:qFormat/>
    <w:rsid w:val="00E43646"/>
    <w:rPr>
      <w:rFonts w:ascii="Tahoma" w:eastAsia="宋体" w:hAnsi="Tahoma" w:cs="Times New Roman"/>
      <w:sz w:val="24"/>
      <w:szCs w:val="20"/>
      <w14:ligatures w14:val="none"/>
    </w:rPr>
  </w:style>
  <w:style w:type="paragraph" w:customStyle="1" w:styleId="4f">
    <w:name w:val="正文_4"/>
    <w:uiPriority w:val="99"/>
    <w:qFormat/>
    <w:rsid w:val="00E43646"/>
    <w:pPr>
      <w:widowControl w:val="0"/>
      <w:jc w:val="both"/>
    </w:pPr>
    <w:rPr>
      <w:rFonts w:ascii="Times New Roman" w:eastAsia="宋体" w:hAnsi="Times New Roman" w:cs="Times New Roman"/>
      <w:kern w:val="0"/>
      <w:sz w:val="20"/>
      <w:szCs w:val="21"/>
      <w14:ligatures w14:val="none"/>
    </w:rPr>
  </w:style>
  <w:style w:type="paragraph" w:customStyle="1" w:styleId="Style610">
    <w:name w:val="_Style 610"/>
    <w:basedOn w:val="a1"/>
    <w:next w:val="a1"/>
    <w:uiPriority w:val="39"/>
    <w:unhideWhenUsed/>
    <w:qFormat/>
    <w:rsid w:val="00E43646"/>
    <w:pPr>
      <w:widowControl/>
      <w:wordWrap w:val="0"/>
      <w:topLinePunct/>
      <w:adjustRightInd w:val="0"/>
      <w:snapToGrid w:val="0"/>
      <w:spacing w:afterLines="50" w:line="360" w:lineRule="auto"/>
      <w:ind w:leftChars="1200" w:left="2520" w:firstLineChars="200" w:firstLine="480"/>
    </w:pPr>
    <w:rPr>
      <w:rFonts w:ascii="宋体" w:eastAsia="宋体" w:hAnsi="宋体" w:cs="Times New Roman"/>
      <w:kern w:val="0"/>
      <w:szCs w:val="20"/>
      <w14:ligatures w14:val="none"/>
    </w:rPr>
  </w:style>
  <w:style w:type="paragraph" w:customStyle="1" w:styleId="P2">
    <w:name w:val="P2"/>
    <w:qFormat/>
    <w:rsid w:val="00E43646"/>
    <w:pPr>
      <w:widowControl w:val="0"/>
      <w:adjustRightInd w:val="0"/>
      <w:spacing w:after="240" w:line="0" w:lineRule="atLeast"/>
      <w:ind w:left="1728"/>
      <w:jc w:val="both"/>
      <w:textAlignment w:val="baseline"/>
    </w:pPr>
    <w:rPr>
      <w:rFonts w:ascii="Times New Roman" w:eastAsia="全真中明體" w:hAnsi="Times New Roman" w:cs="Times New Roman"/>
      <w:spacing w:val="30"/>
      <w:kern w:val="0"/>
      <w:sz w:val="24"/>
      <w:szCs w:val="20"/>
      <w:lang w:val="en-GB" w:eastAsia="zh-TW"/>
      <w14:ligatures w14:val="none"/>
    </w:rPr>
  </w:style>
  <w:style w:type="paragraph" w:customStyle="1" w:styleId="ReportText">
    <w:name w:val="Report Text"/>
    <w:basedOn w:val="a1"/>
    <w:qFormat/>
    <w:rsid w:val="00E43646"/>
    <w:pPr>
      <w:widowControl/>
      <w:autoSpaceDE w:val="0"/>
      <w:autoSpaceDN w:val="0"/>
      <w:adjustRightInd w:val="0"/>
      <w:spacing w:after="138"/>
      <w:ind w:left="1080"/>
      <w:jc w:val="left"/>
    </w:pPr>
    <w:rPr>
      <w:rFonts w:ascii="Times New Roman" w:eastAsia="宋体" w:hAnsi="Times New Roman" w:cs="Times New Roman"/>
      <w:kern w:val="0"/>
      <w:sz w:val="22"/>
      <w:szCs w:val="20"/>
      <w:lang w:val="en-GB" w:eastAsia="en-US"/>
      <w14:ligatures w14:val="none"/>
    </w:rPr>
  </w:style>
  <w:style w:type="paragraph" w:customStyle="1" w:styleId="3ff2">
    <w:name w:val="3目"/>
    <w:basedOn w:val="a1"/>
    <w:next w:val="58"/>
    <w:qFormat/>
    <w:rsid w:val="00E43646"/>
    <w:pPr>
      <w:spacing w:beforeLines="50" w:before="50" w:line="360" w:lineRule="auto"/>
      <w:ind w:right="198"/>
      <w:outlineLvl w:val="2"/>
    </w:pPr>
    <w:rPr>
      <w:rFonts w:ascii="黑体" w:eastAsia="黑体" w:hAnsi="Times New Roman" w:cs="Times New Roman"/>
      <w:b/>
      <w:bCs/>
      <w:sz w:val="28"/>
      <w:szCs w:val="32"/>
      <w14:ligatures w14:val="none"/>
    </w:rPr>
  </w:style>
  <w:style w:type="paragraph" w:customStyle="1" w:styleId="CharCharCharCharCharChar1CharChar1">
    <w:name w:val="Char Char Char Char Char Char1 Char Char1"/>
    <w:basedOn w:val="a1"/>
    <w:qFormat/>
    <w:rsid w:val="00E43646"/>
    <w:rPr>
      <w:rFonts w:ascii="Times New Roman" w:eastAsia="宋体" w:hAnsi="Times New Roman" w:cs="Times New Roman"/>
      <w:szCs w:val="24"/>
      <w14:ligatures w14:val="none"/>
    </w:rPr>
  </w:style>
  <w:style w:type="paragraph" w:customStyle="1" w:styleId="CM109">
    <w:name w:val="CM109"/>
    <w:basedOn w:val="Default"/>
    <w:next w:val="Default"/>
    <w:qFormat/>
    <w:rsid w:val="00E43646"/>
    <w:rPr>
      <w:rFonts w:ascii="宋体" w:eastAsia="宋体" w:hAnsi="Times New Roman"/>
      <w:color w:val="auto"/>
    </w:rPr>
  </w:style>
  <w:style w:type="paragraph" w:customStyle="1" w:styleId="Heading40">
    <w:name w:val="Heading 4_0"/>
    <w:basedOn w:val="Normal20"/>
    <w:next w:val="Normal20"/>
    <w:qFormat/>
    <w:rsid w:val="00E43646"/>
    <w:pPr>
      <w:keepNext/>
      <w:keepLines/>
      <w:spacing w:before="280" w:after="290" w:line="372" w:lineRule="auto"/>
      <w:outlineLvl w:val="3"/>
    </w:pPr>
    <w:rPr>
      <w:rFonts w:ascii="Arial" w:eastAsia="黑体" w:hAnsi="Arial"/>
      <w:b/>
      <w:bCs/>
      <w:sz w:val="28"/>
      <w:szCs w:val="28"/>
    </w:rPr>
  </w:style>
  <w:style w:type="paragraph" w:customStyle="1" w:styleId="affffffb">
    <w:name w:val="目录"/>
    <w:basedOn w:val="a1"/>
    <w:qFormat/>
    <w:rsid w:val="00E43646"/>
    <w:pPr>
      <w:widowControl/>
      <w:jc w:val="center"/>
    </w:pPr>
    <w:rPr>
      <w:rFonts w:ascii="宋体" w:eastAsia="宋体" w:hAnsi="Times New Roman" w:cs="Times New Roman"/>
      <w:b/>
      <w:kern w:val="0"/>
      <w:sz w:val="36"/>
      <w:szCs w:val="20"/>
      <w14:ligatures w14:val="none"/>
    </w:rPr>
  </w:style>
  <w:style w:type="paragraph" w:customStyle="1" w:styleId="CM60">
    <w:name w:val="CM60"/>
    <w:basedOn w:val="Default"/>
    <w:next w:val="Default"/>
    <w:qFormat/>
    <w:rsid w:val="00E43646"/>
    <w:rPr>
      <w:rFonts w:ascii="Times New Roman" w:eastAsia="宋体" w:hAnsi="Times New Roman"/>
      <w:color w:val="auto"/>
    </w:rPr>
  </w:style>
  <w:style w:type="paragraph" w:customStyle="1" w:styleId="affffffc">
    <w:name w:val="表标题"/>
    <w:basedOn w:val="a1"/>
    <w:qFormat/>
    <w:rsid w:val="00E43646"/>
    <w:pPr>
      <w:widowControl/>
      <w:spacing w:beforeLines="100" w:before="100" w:line="280" w:lineRule="exact"/>
      <w:ind w:firstLineChars="50" w:firstLine="50"/>
      <w:jc w:val="left"/>
    </w:pPr>
    <w:rPr>
      <w:rFonts w:ascii="Times New Roman" w:eastAsia="黑体" w:hAnsi="Times New Roman" w:cs="Times New Roman"/>
      <w:kern w:val="0"/>
      <w:sz w:val="24"/>
      <w:szCs w:val="24"/>
      <w14:ligatures w14:val="none"/>
    </w:rPr>
  </w:style>
  <w:style w:type="paragraph" w:customStyle="1" w:styleId="099085">
    <w:name w:val="样式 样式  + 小四 首行缩进:  0.99 厘米 + 首行缩进:  0.85 厘米"/>
    <w:basedOn w:val="099"/>
    <w:qFormat/>
    <w:rsid w:val="00E43646"/>
    <w:pPr>
      <w:ind w:firstLineChars="200" w:firstLine="200"/>
    </w:pPr>
  </w:style>
  <w:style w:type="paragraph" w:customStyle="1" w:styleId="59">
    <w:name w:val="5正文"/>
    <w:basedOn w:val="a1"/>
    <w:qFormat/>
    <w:rsid w:val="00E43646"/>
    <w:pPr>
      <w:spacing w:line="360" w:lineRule="auto"/>
      <w:ind w:firstLineChars="200" w:firstLine="200"/>
    </w:pPr>
    <w:rPr>
      <w:rFonts w:ascii="Times New Roman" w:eastAsia="宋体" w:hAnsi="Times New Roman" w:cs="Times New Roman"/>
      <w:kern w:val="0"/>
      <w:sz w:val="24"/>
      <w:szCs w:val="24"/>
      <w14:ligatures w14:val="none"/>
    </w:rPr>
  </w:style>
  <w:style w:type="paragraph" w:customStyle="1" w:styleId="CharCharCharCharCharCharCharCharCharCharCharCharCharCharChar">
    <w:name w:val="Char Char Char Char Char Char Char Char Char Char Char Char Char Char Char"/>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CM33">
    <w:name w:val="CM33"/>
    <w:basedOn w:val="a1"/>
    <w:next w:val="Default"/>
    <w:qFormat/>
    <w:rsid w:val="00E43646"/>
    <w:pPr>
      <w:autoSpaceDE w:val="0"/>
      <w:autoSpaceDN w:val="0"/>
      <w:adjustRightInd w:val="0"/>
      <w:jc w:val="left"/>
    </w:pPr>
    <w:rPr>
      <w:rFonts w:ascii="宋体" w:eastAsia="宋体" w:hAnsi="Times New Roman" w:cs="Times New Roman"/>
      <w:kern w:val="0"/>
      <w:sz w:val="24"/>
      <w:szCs w:val="24"/>
      <w14:ligatures w14:val="none"/>
    </w:rPr>
  </w:style>
  <w:style w:type="paragraph" w:customStyle="1" w:styleId="1ff7">
    <w:name w:val="+列表1"/>
    <w:basedOn w:val="a1"/>
    <w:qFormat/>
    <w:rsid w:val="00E43646"/>
    <w:pPr>
      <w:jc w:val="center"/>
    </w:pPr>
    <w:rPr>
      <w:rFonts w:ascii="Times New Roman" w:eastAsia="宋体" w:hAnsi="Times New Roman" w:cs="Times New Roman"/>
      <w:szCs w:val="24"/>
      <w14:ligatures w14:val="none"/>
    </w:rPr>
  </w:style>
  <w:style w:type="paragraph" w:customStyle="1" w:styleId="CM43">
    <w:name w:val="CM43"/>
    <w:basedOn w:val="Default"/>
    <w:next w:val="Default"/>
    <w:qFormat/>
    <w:rsid w:val="00E43646"/>
    <w:pPr>
      <w:spacing w:line="440" w:lineRule="atLeast"/>
    </w:pPr>
    <w:rPr>
      <w:rFonts w:ascii="宋体" w:eastAsia="宋体" w:hAnsi="Times New Roman"/>
      <w:color w:val="auto"/>
    </w:rPr>
  </w:style>
  <w:style w:type="paragraph" w:customStyle="1" w:styleId="explanatorynotes">
    <w:name w:val="explanatory_notes"/>
    <w:basedOn w:val="a1"/>
    <w:qFormat/>
    <w:rsid w:val="00E43646"/>
    <w:pPr>
      <w:widowControl/>
      <w:suppressAutoHyphens/>
      <w:spacing w:after="240" w:line="360" w:lineRule="exact"/>
    </w:pPr>
    <w:rPr>
      <w:rFonts w:ascii="Arial" w:eastAsia="宋体" w:hAnsi="Arial" w:cs="Times New Roman"/>
      <w:kern w:val="0"/>
      <w:sz w:val="24"/>
      <w:szCs w:val="20"/>
      <w14:ligatures w14:val="none"/>
    </w:rPr>
  </w:style>
  <w:style w:type="paragraph" w:customStyle="1" w:styleId="xl26">
    <w:name w:val="xl26"/>
    <w:basedOn w:val="a1"/>
    <w:qFormat/>
    <w:rsid w:val="00E43646"/>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14:ligatures w14:val="none"/>
    </w:rPr>
  </w:style>
  <w:style w:type="paragraph" w:customStyle="1" w:styleId="xl75">
    <w:name w:val="xl75"/>
    <w:basedOn w:val="a1"/>
    <w:qFormat/>
    <w:rsid w:val="00E43646"/>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eastAsia="宋体" w:hAnsi="宋体" w:cs="Times New Roman"/>
      <w:kern w:val="0"/>
      <w:sz w:val="22"/>
      <w14:ligatures w14:val="none"/>
    </w:rPr>
  </w:style>
  <w:style w:type="paragraph" w:customStyle="1" w:styleId="74">
    <w:name w:val="通用标题7"/>
    <w:basedOn w:val="a1"/>
    <w:qFormat/>
    <w:rsid w:val="00E43646"/>
    <w:pPr>
      <w:widowControl/>
      <w:wordWrap w:val="0"/>
      <w:topLinePunct/>
      <w:adjustRightInd w:val="0"/>
      <w:snapToGrid w:val="0"/>
      <w:spacing w:afterLines="50" w:line="360" w:lineRule="auto"/>
      <w:ind w:firstLineChars="200" w:firstLine="200"/>
    </w:pPr>
    <w:rPr>
      <w:rFonts w:ascii="宋体" w:eastAsia="宋体" w:hAnsi="宋体" w:cs="Times New Roman"/>
      <w:kern w:val="0"/>
      <w:sz w:val="24"/>
      <w:szCs w:val="20"/>
      <w14:ligatures w14:val="none"/>
    </w:rPr>
  </w:style>
  <w:style w:type="paragraph" w:customStyle="1" w:styleId="CM93">
    <w:name w:val="CM93"/>
    <w:basedOn w:val="a1"/>
    <w:next w:val="Default"/>
    <w:qFormat/>
    <w:rsid w:val="00E43646"/>
    <w:pPr>
      <w:autoSpaceDE w:val="0"/>
      <w:autoSpaceDN w:val="0"/>
      <w:adjustRightInd w:val="0"/>
      <w:spacing w:after="628"/>
      <w:jc w:val="left"/>
    </w:pPr>
    <w:rPr>
      <w:rFonts w:ascii="宋体" w:eastAsia="宋体" w:hAnsi="Times New Roman" w:cs="Times New Roman"/>
      <w:kern w:val="0"/>
      <w:sz w:val="24"/>
      <w:szCs w:val="24"/>
      <w14:ligatures w14:val="none"/>
    </w:rPr>
  </w:style>
  <w:style w:type="paragraph" w:customStyle="1" w:styleId="1ff8">
    <w:name w:val="列出段落1"/>
    <w:basedOn w:val="a1"/>
    <w:uiPriority w:val="99"/>
    <w:qFormat/>
    <w:rsid w:val="00E43646"/>
    <w:pPr>
      <w:ind w:firstLineChars="200" w:firstLine="420"/>
    </w:pPr>
    <w:rPr>
      <w:rFonts w:ascii="Calibri" w:eastAsia="宋体" w:hAnsi="Calibri" w:cs="黑体"/>
      <w14:ligatures w14:val="none"/>
    </w:rPr>
  </w:style>
  <w:style w:type="paragraph" w:customStyle="1" w:styleId="CM34">
    <w:name w:val="CM34"/>
    <w:basedOn w:val="Default"/>
    <w:next w:val="Default"/>
    <w:qFormat/>
    <w:rsid w:val="00E43646"/>
    <w:pPr>
      <w:spacing w:line="398" w:lineRule="atLeast"/>
    </w:pPr>
    <w:rPr>
      <w:rFonts w:ascii="宋体" w:eastAsia="宋体" w:hAnsi="Times New Roman" w:cs="宋体"/>
      <w:color w:val="auto"/>
    </w:rPr>
  </w:style>
  <w:style w:type="paragraph" w:customStyle="1" w:styleId="TOC2">
    <w:name w:val="TOC 标题2"/>
    <w:basedOn w:val="10"/>
    <w:next w:val="a1"/>
    <w:qFormat/>
    <w:rsid w:val="00E43646"/>
    <w:pPr>
      <w:autoSpaceDE w:val="0"/>
      <w:autoSpaceDN w:val="0"/>
      <w:spacing w:before="260" w:after="260" w:line="413" w:lineRule="auto"/>
      <w:jc w:val="left"/>
    </w:pPr>
    <w:rPr>
      <w:rFonts w:ascii="宋体" w:eastAsia="宋体" w:hAnsi="宋体" w:cs="Times New Roman"/>
      <w:b/>
      <w:bCs/>
      <w:color w:val="000000"/>
      <w:kern w:val="0"/>
      <w:sz w:val="36"/>
      <w:szCs w:val="44"/>
      <w:lang w:val="zh-CN"/>
      <w14:ligatures w14:val="none"/>
    </w:rPr>
  </w:style>
  <w:style w:type="paragraph" w:customStyle="1" w:styleId="CharChar1Char1">
    <w:name w:val="Char Char1 Char1"/>
    <w:basedOn w:val="a1"/>
    <w:qFormat/>
    <w:rsid w:val="00E43646"/>
    <w:pPr>
      <w:shd w:val="clear" w:color="auto" w:fill="000080"/>
      <w:spacing w:line="360" w:lineRule="auto"/>
    </w:pPr>
    <w:rPr>
      <w:rFonts w:ascii="Tahoma" w:eastAsia="宋体" w:hAnsi="Tahoma" w:cs="Times New Roman"/>
      <w:sz w:val="24"/>
      <w:szCs w:val="24"/>
      <w14:ligatures w14:val="none"/>
    </w:rPr>
  </w:style>
  <w:style w:type="paragraph" w:customStyle="1" w:styleId="xl44">
    <w:name w:val="xl44"/>
    <w:basedOn w:val="a1"/>
    <w:qFormat/>
    <w:rsid w:val="00E43646"/>
    <w:pPr>
      <w:widowControl/>
      <w:pBdr>
        <w:top w:val="single" w:sz="8" w:space="0" w:color="auto"/>
        <w:bottom w:val="single" w:sz="8" w:space="0" w:color="auto"/>
      </w:pBdr>
      <w:spacing w:before="100" w:beforeAutospacing="1" w:after="100" w:afterAutospacing="1"/>
      <w:jc w:val="center"/>
    </w:pPr>
    <w:rPr>
      <w:rFonts w:ascii="仿宋_GB2312" w:eastAsia="仿宋_GB2312" w:hAnsi="Times New Roman" w:cs="Times New Roman"/>
      <w:b/>
      <w:bCs/>
      <w:kern w:val="0"/>
      <w:sz w:val="24"/>
      <w:szCs w:val="24"/>
      <w14:ligatures w14:val="none"/>
    </w:rPr>
  </w:style>
  <w:style w:type="paragraph" w:customStyle="1" w:styleId="Char150">
    <w:name w:val="Char15"/>
    <w:basedOn w:val="a1"/>
    <w:qFormat/>
    <w:rsid w:val="00E43646"/>
    <w:pPr>
      <w:widowControl/>
      <w:tabs>
        <w:tab w:val="left" w:pos="360"/>
      </w:tabs>
      <w:spacing w:after="200" w:line="276" w:lineRule="auto"/>
      <w:jc w:val="left"/>
    </w:pPr>
    <w:rPr>
      <w:rFonts w:ascii="Calibri" w:eastAsia="宋体" w:hAnsi="Calibri" w:cs="Times New Roman"/>
      <w:kern w:val="0"/>
      <w:sz w:val="24"/>
      <w14:ligatures w14:val="none"/>
    </w:rPr>
  </w:style>
  <w:style w:type="paragraph" w:customStyle="1" w:styleId="af8">
    <w:name w:val="图表名"/>
    <w:basedOn w:val="a1"/>
    <w:next w:val="a1"/>
    <w:link w:val="CharChar"/>
    <w:qFormat/>
    <w:rsid w:val="00E43646"/>
    <w:pPr>
      <w:tabs>
        <w:tab w:val="left" w:pos="770"/>
        <w:tab w:val="left" w:pos="4660"/>
      </w:tabs>
      <w:adjustRightInd w:val="0"/>
      <w:snapToGrid w:val="0"/>
      <w:spacing w:line="360" w:lineRule="auto"/>
      <w:jc w:val="center"/>
    </w:pPr>
    <w:rPr>
      <w:rFonts w:ascii="宋体" w:hAnsi="宋体"/>
      <w:sz w:val="28"/>
      <w:szCs w:val="28"/>
    </w:rPr>
  </w:style>
  <w:style w:type="paragraph" w:customStyle="1" w:styleId="xl27">
    <w:name w:val="xl27"/>
    <w:basedOn w:val="a1"/>
    <w:qFormat/>
    <w:rsid w:val="00E43646"/>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eastAsia="宋体" w:hAnsi="Times New Roman" w:cs="Times New Roman"/>
      <w:kern w:val="0"/>
      <w:sz w:val="24"/>
      <w:szCs w:val="24"/>
      <w14:ligatures w14:val="none"/>
    </w:rPr>
  </w:style>
  <w:style w:type="paragraph" w:customStyle="1" w:styleId="affffffd">
    <w:name w:val="注"/>
    <w:basedOn w:val="a1"/>
    <w:qFormat/>
    <w:rsid w:val="00E43646"/>
    <w:pPr>
      <w:adjustRightInd w:val="0"/>
      <w:spacing w:line="360" w:lineRule="atLeast"/>
      <w:ind w:left="840" w:hanging="420"/>
      <w:textAlignment w:val="baseline"/>
    </w:pPr>
    <w:rPr>
      <w:rFonts w:ascii="Times New Roman" w:eastAsia="宋体" w:hAnsi="Times New Roman" w:cs="Times New Roman"/>
      <w:kern w:val="0"/>
      <w:szCs w:val="20"/>
      <w14:ligatures w14:val="none"/>
    </w:rPr>
  </w:style>
  <w:style w:type="paragraph" w:customStyle="1" w:styleId="affffffe">
    <w:name w:val="正文部分"/>
    <w:basedOn w:val="a1"/>
    <w:qFormat/>
    <w:rsid w:val="00E43646"/>
    <w:pPr>
      <w:spacing w:line="500" w:lineRule="exact"/>
      <w:ind w:firstLineChars="200" w:firstLine="480"/>
      <w:jc w:val="left"/>
      <w:textAlignment w:val="center"/>
    </w:pPr>
    <w:rPr>
      <w:rFonts w:ascii="华文细黑" w:eastAsia="宋体" w:hAnsi="华文细黑" w:cs="Times New Roman"/>
      <w:sz w:val="24"/>
      <w:szCs w:val="20"/>
      <w14:ligatures w14:val="none"/>
    </w:rPr>
  </w:style>
  <w:style w:type="paragraph" w:customStyle="1" w:styleId="1ff9">
    <w:name w:val="1级标题（第一章）"/>
    <w:basedOn w:val="a1"/>
    <w:qFormat/>
    <w:locked/>
    <w:rsid w:val="00E43646"/>
    <w:pPr>
      <w:spacing w:beforeLines="50" w:before="156" w:afterLines="50" w:after="156"/>
      <w:jc w:val="center"/>
      <w:outlineLvl w:val="0"/>
    </w:pPr>
    <w:rPr>
      <w:rFonts w:ascii="黑体" w:eastAsia="黑体" w:hAnsi="宋体" w:cs="Times New Roman"/>
      <w:sz w:val="32"/>
      <w:szCs w:val="32"/>
      <w14:ligatures w14:val="none"/>
    </w:rPr>
  </w:style>
  <w:style w:type="paragraph" w:customStyle="1" w:styleId="CharCharCharCharCharCharCharCharCharCharCharCharCharCharChar1">
    <w:name w:val="Char Char Char Char Char Char Char Char Char Char Char Char Char Char Char1"/>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CM29">
    <w:name w:val="CM29"/>
    <w:basedOn w:val="Default"/>
    <w:next w:val="Default"/>
    <w:qFormat/>
    <w:rsid w:val="00E43646"/>
    <w:rPr>
      <w:rFonts w:ascii="宋体" w:eastAsia="宋体" w:hAnsi="Times New Roman"/>
      <w:color w:val="auto"/>
    </w:rPr>
  </w:style>
  <w:style w:type="paragraph" w:customStyle="1" w:styleId="a0">
    <w:name w:val="分点内容一级"/>
    <w:basedOn w:val="a1"/>
    <w:qFormat/>
    <w:rsid w:val="00E43646"/>
    <w:pPr>
      <w:numPr>
        <w:numId w:val="2"/>
      </w:numPr>
      <w:spacing w:afterLines="50"/>
    </w:pPr>
    <w:rPr>
      <w:rFonts w:ascii="微软雅黑" w:eastAsia="微软雅黑" w:hAnsi="微软雅黑" w:cs="宋体"/>
      <w:spacing w:val="10"/>
      <w:szCs w:val="21"/>
      <w14:ligatures w14:val="none"/>
    </w:rPr>
  </w:style>
  <w:style w:type="paragraph" w:customStyle="1" w:styleId="4f0">
    <w:name w:val="副标题4"/>
    <w:basedOn w:val="3ff3"/>
    <w:qFormat/>
    <w:rsid w:val="00E43646"/>
    <w:pPr>
      <w:tabs>
        <w:tab w:val="left" w:pos="840"/>
        <w:tab w:val="left" w:pos="1275"/>
      </w:tabs>
      <w:ind w:left="1275" w:hanging="705"/>
      <w:outlineLvl w:val="4"/>
    </w:pPr>
  </w:style>
  <w:style w:type="paragraph" w:customStyle="1" w:styleId="afffffff">
    <w:name w:val="落款"/>
    <w:basedOn w:val="a1"/>
    <w:qFormat/>
    <w:rsid w:val="00E43646"/>
    <w:pPr>
      <w:spacing w:line="440" w:lineRule="exact"/>
      <w:ind w:firstLineChars="300" w:firstLine="630"/>
      <w:jc w:val="left"/>
    </w:pPr>
    <w:rPr>
      <w:rFonts w:ascii="华文细黑" w:eastAsia="宋体" w:hAnsi="华文细黑" w:cs="Arial"/>
      <w:kern w:val="0"/>
      <w:szCs w:val="21"/>
      <w14:ligatures w14:val="none"/>
    </w:rPr>
  </w:style>
  <w:style w:type="paragraph" w:customStyle="1" w:styleId="Headerorfooter2">
    <w:name w:val="Header or footer|2"/>
    <w:basedOn w:val="a1"/>
    <w:qFormat/>
    <w:rsid w:val="00E43646"/>
    <w:rPr>
      <w:rFonts w:ascii="Times New Roman" w:eastAsia="宋体" w:hAnsi="Times New Roman" w:cs="Times New Roman"/>
      <w:sz w:val="20"/>
      <w:szCs w:val="20"/>
      <w:lang w:val="zh-TW" w:eastAsia="zh-TW" w:bidi="zh-TW"/>
      <w14:ligatures w14:val="none"/>
    </w:rPr>
  </w:style>
  <w:style w:type="paragraph" w:customStyle="1" w:styleId="2fff0">
    <w:name w:val="通用标题2"/>
    <w:basedOn w:val="20"/>
    <w:next w:val="a1"/>
    <w:qFormat/>
    <w:rsid w:val="00E43646"/>
    <w:pPr>
      <w:keepNext w:val="0"/>
      <w:keepLines w:val="0"/>
      <w:tabs>
        <w:tab w:val="left" w:pos="993"/>
      </w:tabs>
      <w:spacing w:before="120" w:after="120" w:line="360" w:lineRule="auto"/>
      <w:jc w:val="center"/>
    </w:pPr>
    <w:rPr>
      <w:rFonts w:ascii="黑体" w:eastAsia="宋体" w:hAnsi="黑体" w:cs="Times New Roman"/>
      <w:b/>
      <w:bCs/>
      <w:color w:val="auto"/>
      <w:kern w:val="0"/>
      <w:sz w:val="32"/>
      <w:szCs w:val="32"/>
      <w14:ligatures w14:val="none"/>
    </w:rPr>
  </w:style>
  <w:style w:type="paragraph" w:customStyle="1" w:styleId="Blockquote">
    <w:name w:val="Blockquote"/>
    <w:basedOn w:val="a1"/>
    <w:qFormat/>
    <w:rsid w:val="00E43646"/>
    <w:pPr>
      <w:autoSpaceDE w:val="0"/>
      <w:autoSpaceDN w:val="0"/>
      <w:adjustRightInd w:val="0"/>
      <w:spacing w:before="100" w:after="100"/>
      <w:ind w:left="360" w:right="360"/>
      <w:jc w:val="left"/>
    </w:pPr>
    <w:rPr>
      <w:rFonts w:ascii="Times New Roman" w:eastAsia="宋体" w:hAnsi="Times New Roman" w:cs="Times New Roman"/>
      <w:kern w:val="0"/>
      <w:sz w:val="24"/>
      <w:szCs w:val="20"/>
      <w14:ligatures w14:val="none"/>
    </w:rPr>
  </w:style>
  <w:style w:type="paragraph" w:customStyle="1" w:styleId="afff7">
    <w:name w:val="表号"/>
    <w:basedOn w:val="a1"/>
    <w:link w:val="Charc"/>
    <w:qFormat/>
    <w:rsid w:val="00E43646"/>
    <w:pPr>
      <w:keepNext/>
      <w:adjustRightInd w:val="0"/>
      <w:snapToGrid w:val="0"/>
      <w:jc w:val="right"/>
    </w:pPr>
    <w:rPr>
      <w:szCs w:val="28"/>
    </w:rPr>
  </w:style>
  <w:style w:type="paragraph" w:customStyle="1" w:styleId="xl83">
    <w:name w:val="xl83"/>
    <w:basedOn w:val="a1"/>
    <w:qFormat/>
    <w:rsid w:val="00E43646"/>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eastAsia="宋体" w:hAnsi="宋体" w:cs="Times New Roman"/>
      <w:color w:val="FF0000"/>
      <w:kern w:val="0"/>
      <w:sz w:val="22"/>
      <w14:ligatures w14:val="none"/>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a1"/>
    <w:qFormat/>
    <w:rsid w:val="00E43646"/>
    <w:rPr>
      <w:rFonts w:ascii="Times New Roman" w:eastAsia="宋体" w:hAnsi="Times New Roman" w:cs="Times New Roman"/>
      <w:szCs w:val="24"/>
      <w14:ligatures w14:val="none"/>
    </w:rPr>
  </w:style>
  <w:style w:type="paragraph" w:customStyle="1" w:styleId="3ff4">
    <w:name w:val="专用标题3"/>
    <w:basedOn w:val="30"/>
    <w:qFormat/>
    <w:rsid w:val="00E43646"/>
    <w:pPr>
      <w:widowControl/>
      <w:wordWrap w:val="0"/>
      <w:topLinePunct/>
      <w:adjustRightInd w:val="0"/>
      <w:snapToGrid w:val="0"/>
      <w:spacing w:before="0" w:afterLines="50" w:after="0" w:line="360" w:lineRule="auto"/>
      <w:jc w:val="left"/>
    </w:pPr>
    <w:rPr>
      <w:rFonts w:ascii="宋体" w:eastAsia="宋体" w:hAnsi="宋体" w:cs="Times New Roman"/>
      <w:b/>
      <w:color w:val="auto"/>
      <w:kern w:val="0"/>
      <w:sz w:val="24"/>
      <w:szCs w:val="20"/>
      <w14:ligatures w14:val="none"/>
    </w:rPr>
  </w:style>
  <w:style w:type="paragraph" w:customStyle="1" w:styleId="TableParagraph">
    <w:name w:val="Table Paragraph"/>
    <w:basedOn w:val="a1"/>
    <w:uiPriority w:val="1"/>
    <w:qFormat/>
    <w:rsid w:val="00E43646"/>
    <w:pPr>
      <w:autoSpaceDE w:val="0"/>
      <w:autoSpaceDN w:val="0"/>
      <w:jc w:val="left"/>
    </w:pPr>
    <w:rPr>
      <w:rFonts w:ascii="宋体" w:eastAsia="宋体" w:hAnsi="宋体" w:cs="宋体"/>
      <w:kern w:val="0"/>
      <w:sz w:val="22"/>
      <w:lang w:eastAsia="en-US"/>
      <w14:ligatures w14:val="none"/>
    </w:rPr>
  </w:style>
  <w:style w:type="paragraph" w:customStyle="1" w:styleId="affffff6">
    <w:name w:val="表格内容"/>
    <w:basedOn w:val="a1"/>
    <w:qFormat/>
    <w:rsid w:val="00E43646"/>
    <w:pPr>
      <w:widowControl/>
      <w:spacing w:line="260" w:lineRule="exact"/>
      <w:jc w:val="center"/>
    </w:pPr>
    <w:rPr>
      <w:rFonts w:ascii="Times New Roman" w:eastAsia="宋体" w:hAnsi="Times New Roman" w:cs="Times New Roman"/>
      <w:kern w:val="0"/>
      <w:sz w:val="20"/>
      <w:szCs w:val="20"/>
      <w14:ligatures w14:val="none"/>
    </w:rPr>
  </w:style>
  <w:style w:type="paragraph" w:customStyle="1" w:styleId="NewNewNewNew">
    <w:name w:val="普通(网站) New New New New"/>
    <w:basedOn w:val="a1"/>
    <w:qFormat/>
    <w:rsid w:val="00E43646"/>
    <w:pPr>
      <w:widowControl/>
    </w:pPr>
    <w:rPr>
      <w:rFonts w:ascii="Times New Roman" w:eastAsia="Times New Roman" w:hAnsi="Times New Roman" w:cs="Times New Roman"/>
      <w:kern w:val="0"/>
      <w:sz w:val="24"/>
      <w:szCs w:val="24"/>
      <w14:ligatures w14:val="none"/>
    </w:rPr>
  </w:style>
  <w:style w:type="paragraph" w:customStyle="1" w:styleId="CharChar1CharCharChar">
    <w:name w:val="Char Char1 Char Char Char"/>
    <w:basedOn w:val="a1"/>
    <w:qFormat/>
    <w:rsid w:val="00E43646"/>
    <w:rPr>
      <w:rFonts w:ascii="Times New Roman" w:eastAsia="宋体" w:hAnsi="Times New Roman" w:cs="Times New Roman"/>
      <w:kern w:val="0"/>
      <w:sz w:val="20"/>
      <w:szCs w:val="20"/>
      <w14:ligatures w14:val="none"/>
    </w:rPr>
  </w:style>
  <w:style w:type="paragraph" w:customStyle="1" w:styleId="CM107">
    <w:name w:val="CM107"/>
    <w:basedOn w:val="Default"/>
    <w:next w:val="Default"/>
    <w:qFormat/>
    <w:rsid w:val="00E43646"/>
    <w:rPr>
      <w:rFonts w:ascii="宋体" w:eastAsia="宋体" w:hAnsi="Times New Roman"/>
      <w:color w:val="auto"/>
    </w:rPr>
  </w:style>
  <w:style w:type="paragraph" w:customStyle="1" w:styleId="2Char5">
    <w:name w:val="样式 正文文本缩进 + 首行缩进:  2 字符 Char"/>
    <w:basedOn w:val="afff0"/>
    <w:link w:val="2CharChar0"/>
    <w:qFormat/>
    <w:rsid w:val="00E43646"/>
    <w:pPr>
      <w:tabs>
        <w:tab w:val="left" w:pos="9016"/>
      </w:tabs>
      <w:spacing w:line="500" w:lineRule="exact"/>
      <w:ind w:firstLine="480"/>
    </w:pPr>
    <w:rPr>
      <w:rFonts w:asciiTheme="minorHAnsi" w:eastAsiaTheme="minorEastAsia" w:hAnsiTheme="minorHAnsi" w:cs="宋体"/>
    </w:rPr>
  </w:style>
  <w:style w:type="paragraph" w:customStyle="1" w:styleId="CM23">
    <w:name w:val="CM23"/>
    <w:basedOn w:val="Default"/>
    <w:next w:val="Default"/>
    <w:qFormat/>
    <w:rsid w:val="00E43646"/>
    <w:pPr>
      <w:spacing w:line="400" w:lineRule="atLeast"/>
    </w:pPr>
    <w:rPr>
      <w:rFonts w:ascii="宋体" w:eastAsia="宋体" w:hAnsi="Times New Roman"/>
      <w:color w:val="auto"/>
    </w:rPr>
  </w:style>
  <w:style w:type="paragraph" w:customStyle="1" w:styleId="CM31">
    <w:name w:val="CM31"/>
    <w:basedOn w:val="Default"/>
    <w:next w:val="Default"/>
    <w:qFormat/>
    <w:rsid w:val="00E43646"/>
    <w:rPr>
      <w:rFonts w:ascii="宋体" w:eastAsia="宋体" w:hAnsi="Times New Roman"/>
      <w:color w:val="auto"/>
    </w:rPr>
  </w:style>
  <w:style w:type="paragraph" w:customStyle="1" w:styleId="117">
    <w:name w:val="字元 字元11"/>
    <w:basedOn w:val="a1"/>
    <w:qFormat/>
    <w:rsid w:val="00E43646"/>
    <w:rPr>
      <w:rFonts w:ascii="Times New Roman" w:eastAsia="宋体" w:hAnsi="Times New Roman" w:cs="Times New Roman"/>
      <w:szCs w:val="24"/>
      <w14:ligatures w14:val="none"/>
    </w:rPr>
  </w:style>
  <w:style w:type="paragraph" w:customStyle="1" w:styleId="Char120">
    <w:name w:val="Char12"/>
    <w:basedOn w:val="a1"/>
    <w:qFormat/>
    <w:rsid w:val="00E43646"/>
    <w:rPr>
      <w:rFonts w:ascii="Times New Roman" w:eastAsia="宋体" w:hAnsi="Times New Roman" w:cs="Times New Roman"/>
      <w:szCs w:val="24"/>
      <w14:ligatures w14:val="none"/>
    </w:rPr>
  </w:style>
  <w:style w:type="paragraph" w:customStyle="1" w:styleId="afffffff0">
    <w:name w:val="编号"/>
    <w:basedOn w:val="a1"/>
    <w:next w:val="a1"/>
    <w:qFormat/>
    <w:rsid w:val="00E43646"/>
    <w:pPr>
      <w:tabs>
        <w:tab w:val="left" w:pos="480"/>
      </w:tabs>
      <w:spacing w:line="360" w:lineRule="auto"/>
      <w:ind w:left="200" w:hangingChars="200" w:hanging="200"/>
    </w:pPr>
    <w:rPr>
      <w:rFonts w:ascii="宋体" w:eastAsia="宋体" w:hAnsi="Times New Roman" w:cs="Times New Roman"/>
      <w:sz w:val="24"/>
      <w:szCs w:val="24"/>
      <w14:ligatures w14:val="none"/>
    </w:rPr>
  </w:style>
  <w:style w:type="paragraph" w:customStyle="1" w:styleId="Normal2">
    <w:name w:val="Normal_2"/>
    <w:qFormat/>
    <w:rsid w:val="00E43646"/>
    <w:pPr>
      <w:widowControl w:val="0"/>
      <w:jc w:val="both"/>
    </w:pPr>
    <w:rPr>
      <w:rFonts w:ascii="Calibri" w:eastAsia="宋体" w:hAnsi="Calibri" w:cs="Times New Roman"/>
      <w:kern w:val="0"/>
      <w:sz w:val="20"/>
      <w:szCs w:val="20"/>
      <w14:ligatures w14:val="none"/>
    </w:rPr>
  </w:style>
  <w:style w:type="paragraph" w:customStyle="1" w:styleId="xl90">
    <w:name w:val="xl90"/>
    <w:basedOn w:val="a1"/>
    <w:qFormat/>
    <w:rsid w:val="00E43646"/>
    <w:pPr>
      <w:widowControl/>
      <w:pBdr>
        <w:top w:val="single" w:sz="4" w:space="0" w:color="auto"/>
        <w:left w:val="single" w:sz="4" w:space="0" w:color="auto"/>
        <w:right w:val="single" w:sz="4" w:space="0" w:color="auto"/>
      </w:pBdr>
      <w:spacing w:before="100" w:beforeAutospacing="1" w:after="100" w:afterAutospacing="1"/>
      <w:jc w:val="center"/>
    </w:pPr>
    <w:rPr>
      <w:rFonts w:ascii="宋体" w:eastAsia="宋体" w:hAnsi="宋体" w:cs="Times New Roman"/>
      <w:kern w:val="0"/>
      <w:sz w:val="22"/>
      <w14:ligatures w14:val="none"/>
    </w:rPr>
  </w:style>
  <w:style w:type="paragraph" w:customStyle="1" w:styleId="font5">
    <w:name w:val="font5"/>
    <w:basedOn w:val="a1"/>
    <w:qFormat/>
    <w:rsid w:val="00E43646"/>
    <w:pPr>
      <w:widowControl/>
      <w:spacing w:before="100" w:beforeAutospacing="1" w:after="100" w:afterAutospacing="1"/>
      <w:jc w:val="left"/>
    </w:pPr>
    <w:rPr>
      <w:rFonts w:ascii="宋体" w:eastAsia="宋体" w:hAnsi="Times New Roman" w:cs="Times New Roman"/>
      <w:kern w:val="0"/>
      <w:sz w:val="18"/>
      <w:szCs w:val="18"/>
      <w14:ligatures w14:val="none"/>
    </w:rPr>
  </w:style>
  <w:style w:type="paragraph" w:customStyle="1" w:styleId="font14">
    <w:name w:val="font14"/>
    <w:basedOn w:val="a1"/>
    <w:qFormat/>
    <w:rsid w:val="00E43646"/>
    <w:pPr>
      <w:widowControl/>
      <w:spacing w:before="100" w:beforeAutospacing="1" w:after="100" w:afterAutospacing="1"/>
      <w:jc w:val="left"/>
    </w:pPr>
    <w:rPr>
      <w:rFonts w:ascii="Times New Roman" w:eastAsia="Arial Unicode MS" w:hAnsi="Times New Roman" w:cs="Times New Roman"/>
      <w:b/>
      <w:bCs/>
      <w:kern w:val="0"/>
      <w:sz w:val="22"/>
      <w14:ligatures w14:val="none"/>
    </w:rPr>
  </w:style>
  <w:style w:type="paragraph" w:customStyle="1" w:styleId="1ffa">
    <w:name w:val="正文1"/>
    <w:basedOn w:val="a1"/>
    <w:qFormat/>
    <w:rsid w:val="00E43646"/>
    <w:pPr>
      <w:spacing w:line="360" w:lineRule="auto"/>
      <w:ind w:firstLineChars="200" w:firstLine="200"/>
    </w:pPr>
    <w:rPr>
      <w:rFonts w:ascii="宋体" w:eastAsia="宋体" w:hAnsi="Times New Roman" w:cs="Times New Roman"/>
      <w:szCs w:val="21"/>
      <w14:ligatures w14:val="none"/>
    </w:rPr>
  </w:style>
  <w:style w:type="paragraph" w:customStyle="1" w:styleId="93">
    <w:name w:val="样式9"/>
    <w:basedOn w:val="30"/>
    <w:qFormat/>
    <w:rsid w:val="00E43646"/>
    <w:pPr>
      <w:widowControl/>
      <w:numPr>
        <w:ilvl w:val="2"/>
      </w:numPr>
      <w:tabs>
        <w:tab w:val="left" w:pos="2160"/>
        <w:tab w:val="left" w:pos="3660"/>
      </w:tabs>
      <w:spacing w:after="120" w:line="500" w:lineRule="exact"/>
      <w:ind w:left="3660" w:hanging="720"/>
      <w:jc w:val="left"/>
    </w:pPr>
    <w:rPr>
      <w:rFonts w:ascii="Times New Roman" w:eastAsia="黑体" w:hAnsi="Times New Roman" w:cs="Times New Roman"/>
      <w:b/>
      <w:color w:val="auto"/>
      <w:kern w:val="0"/>
      <w:sz w:val="21"/>
      <w:szCs w:val="21"/>
      <w14:ligatures w14:val="none"/>
    </w:rPr>
  </w:style>
  <w:style w:type="paragraph" w:customStyle="1" w:styleId="CM92">
    <w:name w:val="CM92"/>
    <w:basedOn w:val="Default"/>
    <w:next w:val="Default"/>
    <w:qFormat/>
    <w:rsid w:val="00E43646"/>
    <w:pPr>
      <w:spacing w:line="440" w:lineRule="atLeast"/>
    </w:pPr>
    <w:rPr>
      <w:rFonts w:ascii="宋体" w:eastAsia="宋体" w:hAnsi="Times New Roman"/>
      <w:color w:val="auto"/>
    </w:rPr>
  </w:style>
  <w:style w:type="paragraph" w:customStyle="1" w:styleId="p20">
    <w:name w:val="p2"/>
    <w:basedOn w:val="a1"/>
    <w:qFormat/>
    <w:rsid w:val="00E43646"/>
    <w:pPr>
      <w:widowControl/>
      <w:ind w:firstLine="420"/>
    </w:pPr>
    <w:rPr>
      <w:rFonts w:ascii="宋体" w:eastAsia="宋体" w:hAnsi="宋体" w:cs="Times New Roman"/>
      <w:kern w:val="0"/>
      <w:sz w:val="20"/>
      <w:szCs w:val="20"/>
      <w14:ligatures w14:val="none"/>
    </w:rPr>
  </w:style>
  <w:style w:type="paragraph" w:customStyle="1" w:styleId="Revision1">
    <w:name w:val="Revision1"/>
    <w:unhideWhenUsed/>
    <w:qFormat/>
    <w:rsid w:val="00E43646"/>
    <w:rPr>
      <w:rFonts w:ascii="Times New Roman" w:eastAsia="Times New Roman" w:hAnsi="Times New Roman" w:cs="Times New Roman"/>
      <w:kern w:val="0"/>
      <w:szCs w:val="21"/>
      <w14:ligatures w14:val="none"/>
    </w:rPr>
  </w:style>
  <w:style w:type="paragraph" w:customStyle="1" w:styleId="CM41">
    <w:name w:val="CM41"/>
    <w:basedOn w:val="Default"/>
    <w:next w:val="Default"/>
    <w:qFormat/>
    <w:rsid w:val="00E43646"/>
    <w:pPr>
      <w:spacing w:line="400" w:lineRule="atLeast"/>
    </w:pPr>
    <w:rPr>
      <w:rFonts w:ascii="宋体" w:eastAsia="宋体" w:hAnsi="Times New Roman"/>
      <w:color w:val="auto"/>
    </w:rPr>
  </w:style>
  <w:style w:type="paragraph" w:customStyle="1" w:styleId="62">
    <w:name w:val="样式6"/>
    <w:basedOn w:val="affffff6"/>
    <w:link w:val="6Char"/>
    <w:qFormat/>
    <w:rsid w:val="00E43646"/>
    <w:rPr>
      <w:rFonts w:asciiTheme="minorHAnsi" w:eastAsiaTheme="minorEastAsia" w:hAnsiTheme="minorHAnsi" w:cstheme="minorBidi"/>
      <w:kern w:val="2"/>
      <w:sz w:val="21"/>
      <w:szCs w:val="22"/>
      <w14:ligatures w14:val="standardContextual"/>
    </w:rPr>
  </w:style>
  <w:style w:type="paragraph" w:customStyle="1" w:styleId="Style208">
    <w:name w:val="_Style 208"/>
    <w:next w:val="a1"/>
    <w:rsid w:val="00E43646"/>
    <w:rPr>
      <w:rFonts w:ascii="Times New Roman" w:eastAsia="宋体" w:hAnsi="Times New Roman" w:cs="Times New Roman"/>
      <w:kern w:val="0"/>
      <w:sz w:val="24"/>
      <w:szCs w:val="24"/>
      <w14:ligatures w14:val="none"/>
    </w:rPr>
  </w:style>
  <w:style w:type="paragraph" w:customStyle="1" w:styleId="Char1CharCharCharCharCharCharCharCharCharCharCharChar">
    <w:name w:val="Char1 Char Char Char Char Char Char Char Char Char Char Char Char"/>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118">
    <w:name w:val="标题11"/>
    <w:basedOn w:val="a1"/>
    <w:qFormat/>
    <w:rsid w:val="00E43646"/>
    <w:pPr>
      <w:tabs>
        <w:tab w:val="left" w:pos="0"/>
      </w:tabs>
      <w:spacing w:line="360" w:lineRule="auto"/>
      <w:ind w:left="722" w:firstLineChars="48" w:firstLine="116"/>
      <w:textAlignment w:val="bottom"/>
    </w:pPr>
    <w:rPr>
      <w:rFonts w:ascii="宋体" w:eastAsia="宋体" w:hAnsi="宋体" w:cs="Times New Roman"/>
      <w:b/>
      <w:kern w:val="0"/>
      <w:sz w:val="24"/>
      <w:szCs w:val="24"/>
      <w14:ligatures w14:val="none"/>
    </w:rPr>
  </w:style>
  <w:style w:type="paragraph" w:customStyle="1" w:styleId="xl45">
    <w:name w:val="xl45"/>
    <w:basedOn w:val="a1"/>
    <w:qFormat/>
    <w:rsid w:val="00E43646"/>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hAnsi="Times New Roman" w:cs="Times New Roman"/>
      <w:b/>
      <w:bCs/>
      <w:kern w:val="0"/>
      <w:sz w:val="24"/>
      <w:szCs w:val="24"/>
      <w14:ligatures w14:val="none"/>
    </w:rPr>
  </w:style>
  <w:style w:type="paragraph" w:customStyle="1" w:styleId="CharCharCharCharCharCharCharCharCharCharCharCharCharCharCharCharCharCharCharCharCharCharCharCharCharCharCharChar2">
    <w:name w:val="Char Char Char Char Char Char Char Char Char Char Char Char Char Char Char Char Char Char Char Char Char Char Char Char Char Char Char Char2"/>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H1">
    <w:name w:val="样式H1"/>
    <w:basedOn w:val="10"/>
    <w:link w:val="H1Char"/>
    <w:qFormat/>
    <w:rsid w:val="00E43646"/>
    <w:pPr>
      <w:spacing w:before="0" w:after="0" w:line="576" w:lineRule="auto"/>
      <w:jc w:val="center"/>
    </w:pPr>
    <w:rPr>
      <w:rFonts w:ascii="华文中宋" w:eastAsia="华文中宋" w:hAnsi="华文中宋" w:cstheme="minorBidi"/>
      <w:b/>
      <w:bCs/>
      <w:color w:val="auto"/>
      <w:kern w:val="44"/>
      <w:sz w:val="52"/>
      <w:szCs w:val="52"/>
    </w:rPr>
  </w:style>
  <w:style w:type="paragraph" w:customStyle="1" w:styleId="CharCharb">
    <w:name w:val="批注框文本 Char Char"/>
    <w:basedOn w:val="a1"/>
    <w:qFormat/>
    <w:rsid w:val="00E43646"/>
    <w:rPr>
      <w:rFonts w:ascii="Times New Roman" w:eastAsia="宋体" w:hAnsi="Times New Roman" w:cs="Times New Roman"/>
      <w:sz w:val="18"/>
      <w:szCs w:val="20"/>
      <w14:ligatures w14:val="none"/>
    </w:rPr>
  </w:style>
  <w:style w:type="paragraph" w:customStyle="1" w:styleId="Charf4">
    <w:name w:val="普通文字 Char"/>
    <w:basedOn w:val="a1"/>
    <w:next w:val="affff0"/>
    <w:qFormat/>
    <w:rsid w:val="00E43646"/>
    <w:rPr>
      <w:rFonts w:ascii="Times New Roman" w:eastAsia="宋体" w:hAnsi="Times New Roman" w:cs="Times New Roman"/>
      <w:sz w:val="24"/>
      <w:szCs w:val="20"/>
      <w14:ligatures w14:val="none"/>
    </w:rPr>
  </w:style>
  <w:style w:type="paragraph" w:customStyle="1" w:styleId="46">
    <w:name w:val="标题4"/>
    <w:basedOn w:val="20"/>
    <w:next w:val="48"/>
    <w:link w:val="4CharChar0"/>
    <w:qFormat/>
    <w:rsid w:val="00E43646"/>
    <w:pPr>
      <w:spacing w:before="260" w:after="260" w:line="413" w:lineRule="auto"/>
    </w:pPr>
    <w:rPr>
      <w:rFonts w:ascii="Arial" w:eastAsiaTheme="minorEastAsia" w:hAnsi="Arial" w:cstheme="minorBidi"/>
      <w:b/>
      <w:bCs/>
      <w:color w:val="auto"/>
      <w:sz w:val="24"/>
      <w:szCs w:val="32"/>
    </w:rPr>
  </w:style>
  <w:style w:type="paragraph" w:customStyle="1" w:styleId="2fff1">
    <w:name w:val="正文2"/>
    <w:basedOn w:val="a1"/>
    <w:qFormat/>
    <w:rsid w:val="00E43646"/>
    <w:pPr>
      <w:spacing w:line="360" w:lineRule="auto"/>
      <w:ind w:rightChars="200" w:right="200"/>
      <w:jc w:val="right"/>
    </w:pPr>
    <w:rPr>
      <w:rFonts w:ascii="宋体" w:eastAsia="宋体" w:hAnsi="Times New Roman" w:cs="Times New Roman"/>
      <w:szCs w:val="21"/>
      <w14:ligatures w14:val="none"/>
    </w:rPr>
  </w:style>
  <w:style w:type="paragraph" w:customStyle="1" w:styleId="2fff2">
    <w:name w:val="设备规范样式2"/>
    <w:basedOn w:val="a1"/>
    <w:qFormat/>
    <w:rsid w:val="00E43646"/>
    <w:pPr>
      <w:tabs>
        <w:tab w:val="left" w:pos="0"/>
      </w:tabs>
      <w:spacing w:line="360" w:lineRule="auto"/>
      <w:ind w:left="510" w:hanging="510"/>
      <w:textAlignment w:val="bottom"/>
    </w:pPr>
    <w:rPr>
      <w:rFonts w:ascii="Times New Roman" w:eastAsia="楷体_GB2312" w:hAnsi="Times New Roman" w:cs="Times New Roman"/>
      <w:kern w:val="0"/>
      <w:sz w:val="24"/>
      <w:szCs w:val="24"/>
      <w14:ligatures w14:val="none"/>
    </w:rPr>
  </w:style>
  <w:style w:type="paragraph" w:customStyle="1" w:styleId="Title4">
    <w:name w:val="Title 4"/>
    <w:next w:val="Title4Chinese"/>
    <w:qFormat/>
    <w:rsid w:val="00E43646"/>
    <w:pPr>
      <w:numPr>
        <w:numId w:val="3"/>
      </w:numPr>
      <w:ind w:left="1276" w:hanging="562"/>
      <w:jc w:val="both"/>
    </w:pPr>
    <w:rPr>
      <w:rFonts w:ascii="Times New Roman" w:eastAsia="宋体" w:hAnsi="Times New Roman" w:cs="Times New Roman"/>
      <w:sz w:val="24"/>
      <w:szCs w:val="24"/>
      <w14:ligatures w14:val="none"/>
    </w:rPr>
  </w:style>
  <w:style w:type="paragraph" w:customStyle="1" w:styleId="afffffff1">
    <w:name w:val="备注"/>
    <w:basedOn w:val="a1"/>
    <w:qFormat/>
    <w:rsid w:val="00E43646"/>
    <w:pPr>
      <w:tabs>
        <w:tab w:val="left" w:pos="167"/>
        <w:tab w:val="left" w:pos="334"/>
        <w:tab w:val="left" w:pos="501"/>
        <w:tab w:val="left" w:pos="668"/>
        <w:tab w:val="left" w:pos="835"/>
        <w:tab w:val="left" w:pos="907"/>
        <w:tab w:val="left" w:pos="1002"/>
        <w:tab w:val="left" w:pos="1169"/>
      </w:tabs>
      <w:adjustRightInd w:val="0"/>
      <w:snapToGrid w:val="0"/>
      <w:spacing w:line="320" w:lineRule="exact"/>
      <w:ind w:firstLine="652"/>
      <w:jc w:val="left"/>
    </w:pPr>
    <w:rPr>
      <w:rFonts w:ascii="宋体" w:eastAsia="宋体" w:hAnsi="Times New Roman" w:cs="Times New Roman"/>
      <w:snapToGrid w:val="0"/>
      <w:spacing w:val="30"/>
      <w:kern w:val="0"/>
      <w:szCs w:val="20"/>
      <w14:ligatures w14:val="none"/>
    </w:rPr>
  </w:style>
  <w:style w:type="paragraph" w:customStyle="1" w:styleId="CharCharCharCharCharCharCharCharCharCharCharCharCharCharCharChar3">
    <w:name w:val="Char Char Char Char Char Char Char Char Char Char Char Char Char Char Char Char3"/>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1ffb">
    <w:name w:val="正文_1"/>
    <w:qFormat/>
    <w:rsid w:val="00E43646"/>
    <w:pPr>
      <w:widowControl w:val="0"/>
      <w:jc w:val="both"/>
    </w:pPr>
    <w:rPr>
      <w:rFonts w:ascii="Times New Roman" w:eastAsia="宋体" w:hAnsi="Times New Roman" w:cs="Times New Roman"/>
      <w14:ligatures w14:val="none"/>
    </w:rPr>
  </w:style>
  <w:style w:type="paragraph" w:customStyle="1" w:styleId="CM14">
    <w:name w:val="CM14"/>
    <w:basedOn w:val="Default"/>
    <w:next w:val="Default"/>
    <w:qFormat/>
    <w:rsid w:val="00E43646"/>
    <w:pPr>
      <w:spacing w:line="400" w:lineRule="atLeast"/>
    </w:pPr>
    <w:rPr>
      <w:rFonts w:ascii="宋体" w:eastAsia="宋体" w:hAnsi="Times New Roman"/>
      <w:color w:val="auto"/>
    </w:rPr>
  </w:style>
  <w:style w:type="paragraph" w:customStyle="1" w:styleId="cacc">
    <w:name w:val="表格cacc"/>
    <w:basedOn w:val="a1"/>
    <w:qFormat/>
    <w:rsid w:val="00E43646"/>
    <w:pPr>
      <w:spacing w:line="240" w:lineRule="atLeast"/>
      <w:jc w:val="left"/>
    </w:pPr>
    <w:rPr>
      <w:rFonts w:ascii="Times New Roman" w:eastAsia="宋体" w:hAnsi="Times New Roman" w:cs="Times New Roman"/>
      <w:szCs w:val="21"/>
      <w14:ligatures w14:val="none"/>
    </w:rPr>
  </w:style>
  <w:style w:type="paragraph" w:customStyle="1" w:styleId="1ffc">
    <w:name w:val="纯文本1"/>
    <w:basedOn w:val="a1"/>
    <w:qFormat/>
    <w:rsid w:val="00E43646"/>
    <w:rPr>
      <w:rFonts w:ascii="宋体" w:eastAsia="宋体" w:hAnsi="Courier New" w:cs="Times New Roman"/>
      <w:szCs w:val="20"/>
      <w14:ligatures w14:val="none"/>
    </w:rPr>
  </w:style>
  <w:style w:type="paragraph" w:customStyle="1" w:styleId="CM96">
    <w:name w:val="CM96"/>
    <w:basedOn w:val="Default"/>
    <w:next w:val="Default"/>
    <w:qFormat/>
    <w:rsid w:val="00E43646"/>
    <w:pPr>
      <w:spacing w:line="626" w:lineRule="atLeast"/>
    </w:pPr>
    <w:rPr>
      <w:rFonts w:ascii="宋体" w:eastAsia="宋体" w:hAnsi="Times New Roman"/>
      <w:color w:val="auto"/>
    </w:rPr>
  </w:style>
  <w:style w:type="paragraph" w:customStyle="1" w:styleId="afffffff2">
    <w:name w:val="+正文"/>
    <w:basedOn w:val="a1"/>
    <w:qFormat/>
    <w:rsid w:val="00E43646"/>
    <w:pPr>
      <w:spacing w:line="360" w:lineRule="auto"/>
      <w:ind w:firstLineChars="200" w:firstLine="200"/>
    </w:pPr>
    <w:rPr>
      <w:rFonts w:ascii="Times New Roman" w:eastAsia="宋体" w:hAnsi="Times New Roman" w:cs="Times New Roman"/>
      <w:sz w:val="24"/>
      <w:szCs w:val="28"/>
      <w14:ligatures w14:val="none"/>
    </w:rPr>
  </w:style>
  <w:style w:type="paragraph" w:customStyle="1" w:styleId="CharCharCharChar20">
    <w:name w:val="Char Char Char Char2"/>
    <w:basedOn w:val="a1"/>
    <w:qFormat/>
    <w:rsid w:val="00E43646"/>
    <w:pPr>
      <w:widowControl/>
      <w:jc w:val="left"/>
    </w:pPr>
    <w:rPr>
      <w:rFonts w:ascii="Times New Roman" w:eastAsia="宋体" w:hAnsi="Times New Roman" w:cs="Times New Roman"/>
      <w:kern w:val="0"/>
      <w:sz w:val="20"/>
      <w:szCs w:val="20"/>
      <w14:ligatures w14:val="none"/>
    </w:rPr>
  </w:style>
  <w:style w:type="paragraph" w:customStyle="1" w:styleId="afffffff3">
    <w:name w:val="正文 + 自动设置"/>
    <w:basedOn w:val="10"/>
    <w:qFormat/>
    <w:rsid w:val="00E43646"/>
    <w:pPr>
      <w:tabs>
        <w:tab w:val="left" w:pos="840"/>
      </w:tabs>
      <w:spacing w:before="360" w:after="360" w:line="480" w:lineRule="auto"/>
      <w:jc w:val="center"/>
    </w:pPr>
    <w:rPr>
      <w:rFonts w:ascii="Times New Roman" w:eastAsia="黑体" w:hAnsi="Times New Roman" w:cs="Times New Roman"/>
      <w:b/>
      <w:bCs/>
      <w:color w:val="auto"/>
      <w:kern w:val="44"/>
      <w:sz w:val="36"/>
      <w:szCs w:val="20"/>
      <w14:ligatures w14:val="none"/>
    </w:rPr>
  </w:style>
  <w:style w:type="paragraph" w:customStyle="1" w:styleId="64">
    <w:name w:val="6'"/>
    <w:basedOn w:val="a1"/>
    <w:qFormat/>
    <w:rsid w:val="00E43646"/>
    <w:pPr>
      <w:widowControl/>
      <w:autoSpaceDE w:val="0"/>
      <w:autoSpaceDN w:val="0"/>
      <w:adjustRightInd w:val="0"/>
      <w:snapToGrid w:val="0"/>
      <w:spacing w:after="200" w:line="320" w:lineRule="exact"/>
      <w:jc w:val="center"/>
      <w:textAlignment w:val="baseline"/>
    </w:pPr>
    <w:rPr>
      <w:rFonts w:ascii="Calibri" w:eastAsia="宋体" w:hAnsi="Calibri" w:cs="Times New Roman"/>
      <w:spacing w:val="20"/>
      <w:kern w:val="28"/>
      <w:sz w:val="22"/>
      <w:szCs w:val="20"/>
      <w14:ligatures w14:val="none"/>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2f4">
    <w:name w:val="正文缩进2格"/>
    <w:basedOn w:val="a1"/>
    <w:link w:val="2Char6"/>
    <w:qFormat/>
    <w:rsid w:val="00E43646"/>
    <w:pPr>
      <w:spacing w:line="600" w:lineRule="exact"/>
      <w:ind w:firstLineChars="206" w:firstLine="639"/>
    </w:pPr>
    <w:rPr>
      <w:rFonts w:ascii="仿宋_GB2312" w:eastAsia="仿宋_GB2312" w:hAnsi="宋体"/>
      <w:sz w:val="31"/>
    </w:rPr>
  </w:style>
  <w:style w:type="paragraph" w:customStyle="1" w:styleId="ParaCharCharCharCharCharCharChar">
    <w:name w:val="默认段落字体 Para Char Char Char Char Char Char Char"/>
    <w:basedOn w:val="a1"/>
    <w:qFormat/>
    <w:rsid w:val="00E43646"/>
    <w:rPr>
      <w:rFonts w:ascii="Tahoma" w:eastAsia="宋体" w:hAnsi="Tahoma" w:cs="Times New Roman"/>
      <w:b/>
      <w:sz w:val="24"/>
      <w:szCs w:val="20"/>
      <w14:ligatures w14:val="none"/>
    </w:rPr>
  </w:style>
  <w:style w:type="paragraph" w:customStyle="1" w:styleId="CharCharCharCharCharChar">
    <w:name w:val="Char Char Char Char Char Char"/>
    <w:basedOn w:val="a1"/>
    <w:qFormat/>
    <w:rsid w:val="00E43646"/>
    <w:rPr>
      <w:rFonts w:ascii="Times New Roman" w:eastAsia="宋体" w:hAnsi="Times New Roman" w:cs="Times New Roman"/>
      <w:szCs w:val="24"/>
      <w14:ligatures w14:val="none"/>
    </w:rPr>
  </w:style>
  <w:style w:type="paragraph" w:customStyle="1" w:styleId="ParaCharCharChar1Char">
    <w:name w:val="默认段落字体 Para Char Char Char1 Char"/>
    <w:basedOn w:val="a1"/>
    <w:qFormat/>
    <w:rsid w:val="00E43646"/>
    <w:pPr>
      <w:spacing w:line="360" w:lineRule="auto"/>
      <w:ind w:left="420" w:firstLine="420"/>
    </w:pPr>
    <w:rPr>
      <w:rFonts w:ascii="Times New Roman" w:eastAsia="宋体" w:hAnsi="Times New Roman" w:cs="Times New Roman"/>
      <w:kern w:val="0"/>
      <w:sz w:val="24"/>
      <w:szCs w:val="21"/>
      <w14:ligatures w14:val="none"/>
    </w:rPr>
  </w:style>
  <w:style w:type="paragraph" w:customStyle="1" w:styleId="Pa0">
    <w:name w:val="Pa0"/>
    <w:basedOn w:val="a1"/>
    <w:next w:val="a1"/>
    <w:qFormat/>
    <w:rsid w:val="00E43646"/>
    <w:pPr>
      <w:autoSpaceDE w:val="0"/>
      <w:autoSpaceDN w:val="0"/>
      <w:adjustRightInd w:val="0"/>
      <w:jc w:val="left"/>
    </w:pPr>
    <w:rPr>
      <w:rFonts w:ascii="ATRotisSemiSans-Bold" w:eastAsia="ATRotisSemiSans-Bold" w:hAnsi="Times New Roman" w:cs="Times New Roman"/>
      <w:kern w:val="0"/>
      <w:sz w:val="20"/>
      <w:szCs w:val="20"/>
      <w14:ligatures w14:val="none"/>
    </w:rPr>
  </w:style>
  <w:style w:type="paragraph" w:customStyle="1" w:styleId="flNote">
    <w:name w:val="flNote"/>
    <w:basedOn w:val="a1"/>
    <w:qFormat/>
    <w:rsid w:val="00E43646"/>
    <w:pPr>
      <w:adjustRightInd w:val="0"/>
      <w:spacing w:before="320" w:after="160" w:line="360" w:lineRule="atLeast"/>
      <w:jc w:val="center"/>
      <w:textAlignment w:val="baseline"/>
    </w:pPr>
    <w:rPr>
      <w:rFonts w:ascii="Arial" w:eastAsia="黑体" w:hAnsi="Times New Roman" w:cs="Times New Roman"/>
      <w:kern w:val="0"/>
      <w:sz w:val="30"/>
      <w:szCs w:val="20"/>
      <w14:ligatures w14:val="none"/>
    </w:rPr>
  </w:style>
  <w:style w:type="paragraph" w:customStyle="1" w:styleId="-42-32">
    <w:name w:val="样式 样式 第四行 + 左侧:  -4 字符 段前: 2 行 + 左侧:  -3 字符 段前: 2 行"/>
    <w:basedOn w:val="-42"/>
    <w:qFormat/>
    <w:rsid w:val="00E43646"/>
    <w:pPr>
      <w:ind w:leftChars="-200" w:left="-200"/>
    </w:pPr>
  </w:style>
  <w:style w:type="paragraph" w:customStyle="1" w:styleId="1ffd">
    <w:name w:val="1"/>
    <w:basedOn w:val="a1"/>
    <w:next w:val="afffff3"/>
    <w:qFormat/>
    <w:rsid w:val="00E43646"/>
    <w:pPr>
      <w:adjustRightInd w:val="0"/>
      <w:ind w:left="420" w:right="33"/>
      <w:jc w:val="left"/>
      <w:textAlignment w:val="baseline"/>
    </w:pPr>
    <w:rPr>
      <w:rFonts w:ascii="Times New Roman" w:eastAsia="宋体" w:hAnsi="Times New Roman" w:cs="Times New Roman"/>
      <w:kern w:val="0"/>
      <w:sz w:val="24"/>
      <w:szCs w:val="20"/>
      <w14:ligatures w14:val="none"/>
    </w:rPr>
  </w:style>
  <w:style w:type="paragraph" w:customStyle="1" w:styleId="099">
    <w:name w:val="样式  + 小四 首行缩进:  0.99 厘米"/>
    <w:basedOn w:val="a1"/>
    <w:qFormat/>
    <w:rsid w:val="00E43646"/>
    <w:pPr>
      <w:ind w:firstLine="560"/>
    </w:pPr>
    <w:rPr>
      <w:rFonts w:ascii="宋体" w:eastAsia="仿宋_GB2312" w:hAnsi="宋体" w:cs="宋体"/>
      <w:color w:val="000000"/>
      <w:sz w:val="24"/>
      <w:szCs w:val="20"/>
      <w14:ligatures w14:val="none"/>
    </w:rPr>
  </w:style>
  <w:style w:type="paragraph" w:customStyle="1" w:styleId="CM28">
    <w:name w:val="CM28"/>
    <w:basedOn w:val="a1"/>
    <w:next w:val="Default"/>
    <w:qFormat/>
    <w:rsid w:val="00E43646"/>
    <w:pPr>
      <w:autoSpaceDE w:val="0"/>
      <w:autoSpaceDN w:val="0"/>
      <w:adjustRightInd w:val="0"/>
      <w:jc w:val="left"/>
    </w:pPr>
    <w:rPr>
      <w:rFonts w:ascii="宋体" w:eastAsia="宋体" w:hAnsi="Times New Roman" w:cs="Times New Roman"/>
      <w:kern w:val="0"/>
      <w:sz w:val="24"/>
      <w:szCs w:val="24"/>
      <w14:ligatures w14:val="none"/>
    </w:rPr>
  </w:style>
  <w:style w:type="paragraph" w:customStyle="1" w:styleId="BankNormal">
    <w:name w:val="BankNormal"/>
    <w:qFormat/>
    <w:rsid w:val="00E43646"/>
    <w:pPr>
      <w:tabs>
        <w:tab w:val="left" w:pos="-720"/>
      </w:tabs>
      <w:suppressAutoHyphens/>
    </w:pPr>
    <w:rPr>
      <w:rFonts w:ascii="CG Times" w:eastAsia="宋体" w:hAnsi="CG Times" w:cs="Times New Roman"/>
      <w:kern w:val="0"/>
      <w:sz w:val="22"/>
      <w:szCs w:val="20"/>
      <w14:ligatures w14:val="none"/>
    </w:rPr>
  </w:style>
  <w:style w:type="paragraph" w:customStyle="1" w:styleId="-42">
    <w:name w:val="样式 第四行 + 左侧:  -4 字符 段前: 2 行"/>
    <w:basedOn w:val="afffffe"/>
    <w:qFormat/>
    <w:rsid w:val="00E43646"/>
    <w:pPr>
      <w:ind w:leftChars="-300" w:left="-300"/>
    </w:pPr>
    <w:rPr>
      <w:szCs w:val="20"/>
    </w:rPr>
  </w:style>
  <w:style w:type="paragraph" w:customStyle="1" w:styleId="33">
    <w:name w:val="3级标题（总则）"/>
    <w:basedOn w:val="2ffa"/>
    <w:link w:val="3Char"/>
    <w:qFormat/>
    <w:locked/>
    <w:rsid w:val="00E43646"/>
    <w:pPr>
      <w:jc w:val="both"/>
      <w:outlineLvl w:val="2"/>
    </w:pPr>
    <w:rPr>
      <w:rFonts w:eastAsiaTheme="minorEastAsia" w:cstheme="minorBidi"/>
      <w:b/>
      <w:kern w:val="2"/>
      <w14:ligatures w14:val="standardContextual"/>
    </w:rPr>
  </w:style>
  <w:style w:type="paragraph" w:customStyle="1" w:styleId="TOC21">
    <w:name w:val="TOC 标题21"/>
    <w:basedOn w:val="10"/>
    <w:next w:val="a1"/>
    <w:qFormat/>
    <w:rsid w:val="00E43646"/>
    <w:pPr>
      <w:spacing w:before="0" w:after="0" w:line="576" w:lineRule="auto"/>
      <w:outlineLvl w:val="9"/>
    </w:pPr>
    <w:rPr>
      <w:rFonts w:ascii="Times New Roman" w:eastAsia="宋体" w:hAnsi="Times New Roman" w:cs="Times New Roman"/>
      <w:b/>
      <w:bCs/>
      <w:color w:val="auto"/>
      <w:kern w:val="44"/>
      <w:sz w:val="44"/>
      <w:szCs w:val="44"/>
      <w14:ligatures w14:val="none"/>
    </w:rPr>
  </w:style>
  <w:style w:type="paragraph" w:customStyle="1" w:styleId="CharCharCharCharCharCharCharCharChar1CharCharCharChar3">
    <w:name w:val="Char Char Char Char Char Char Char Char Char1 Char Char Char Char3"/>
    <w:basedOn w:val="a1"/>
    <w:uiPriority w:val="99"/>
    <w:qFormat/>
    <w:rsid w:val="00E43646"/>
    <w:rPr>
      <w:rFonts w:ascii="Tahoma" w:eastAsia="宋体" w:hAnsi="Tahoma" w:cs="Times New Roman"/>
      <w:sz w:val="24"/>
      <w:szCs w:val="20"/>
      <w14:ligatures w14:val="none"/>
    </w:rPr>
  </w:style>
  <w:style w:type="paragraph" w:customStyle="1" w:styleId="CM2">
    <w:name w:val="CM2"/>
    <w:basedOn w:val="Default"/>
    <w:next w:val="Default"/>
    <w:qFormat/>
    <w:rsid w:val="00E43646"/>
    <w:pPr>
      <w:spacing w:line="500" w:lineRule="atLeast"/>
    </w:pPr>
    <w:rPr>
      <w:rFonts w:ascii="宋体" w:eastAsia="宋体" w:hAnsi="Times New Roman"/>
      <w:color w:val="auto"/>
    </w:rPr>
  </w:style>
  <w:style w:type="paragraph" w:customStyle="1" w:styleId="ListALPHACAPS1">
    <w:name w:val="List ALPHA CAPS 1"/>
    <w:basedOn w:val="a1"/>
    <w:next w:val="affff0"/>
    <w:qFormat/>
    <w:rsid w:val="00E43646"/>
    <w:pPr>
      <w:widowControl/>
      <w:tabs>
        <w:tab w:val="left" w:pos="22"/>
        <w:tab w:val="left" w:pos="624"/>
      </w:tabs>
      <w:wordWrap w:val="0"/>
      <w:topLinePunct/>
      <w:adjustRightInd w:val="0"/>
      <w:snapToGrid w:val="0"/>
      <w:spacing w:afterLines="50" w:line="288" w:lineRule="auto"/>
      <w:ind w:firstLineChars="200" w:firstLine="200"/>
    </w:pPr>
    <w:rPr>
      <w:rFonts w:ascii="CG Times" w:eastAsia="宋体" w:hAnsi="CG Times" w:cs="Times New Roman"/>
      <w:kern w:val="0"/>
      <w:sz w:val="22"/>
      <w:szCs w:val="20"/>
      <w:lang w:val="en-GB"/>
      <w14:ligatures w14:val="none"/>
    </w:rPr>
  </w:style>
  <w:style w:type="paragraph" w:customStyle="1" w:styleId="1ffe">
    <w:name w:val="(1)"/>
    <w:basedOn w:val="a1"/>
    <w:qFormat/>
    <w:rsid w:val="00E43646"/>
    <w:pPr>
      <w:tabs>
        <w:tab w:val="left" w:pos="573"/>
      </w:tabs>
      <w:adjustRightInd w:val="0"/>
      <w:snapToGrid w:val="0"/>
      <w:spacing w:before="80" w:after="100" w:line="240" w:lineRule="atLeast"/>
      <w:textAlignment w:val="baseline"/>
    </w:pPr>
    <w:rPr>
      <w:rFonts w:ascii="Arial" w:eastAsia="宋体" w:hAnsi="Arial" w:cs="Times New Roman"/>
      <w:kern w:val="44"/>
      <w:sz w:val="24"/>
      <w:szCs w:val="24"/>
      <w14:ligatures w14:val="none"/>
    </w:rPr>
  </w:style>
  <w:style w:type="paragraph" w:customStyle="1" w:styleId="xl58">
    <w:name w:val="xl58"/>
    <w:basedOn w:val="a1"/>
    <w:qFormat/>
    <w:rsid w:val="00E43646"/>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Times New Roman" w:cs="Times New Roman"/>
      <w:kern w:val="0"/>
      <w:sz w:val="20"/>
      <w:szCs w:val="20"/>
      <w14:ligatures w14:val="none"/>
    </w:rPr>
  </w:style>
  <w:style w:type="paragraph" w:styleId="TOC">
    <w:name w:val="TOC Heading"/>
    <w:basedOn w:val="10"/>
    <w:next w:val="a1"/>
    <w:uiPriority w:val="39"/>
    <w:qFormat/>
    <w:rsid w:val="00E43646"/>
    <w:pPr>
      <w:widowControl/>
      <w:spacing w:after="0" w:line="276" w:lineRule="auto"/>
      <w:jc w:val="left"/>
      <w:outlineLvl w:val="9"/>
    </w:pPr>
    <w:rPr>
      <w:rFonts w:ascii="Cambria" w:eastAsia="宋体" w:hAnsi="Cambria" w:cs="Times New Roman"/>
      <w:b/>
      <w:bCs/>
      <w:color w:val="365F91"/>
      <w:kern w:val="0"/>
      <w:sz w:val="28"/>
      <w:szCs w:val="28"/>
      <w14:ligatures w14:val="none"/>
    </w:rPr>
  </w:style>
  <w:style w:type="paragraph" w:customStyle="1" w:styleId="xl54">
    <w:name w:val="xl54"/>
    <w:basedOn w:val="a1"/>
    <w:qFormat/>
    <w:rsid w:val="00E436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宋体" w:hAnsi="Times New Roman" w:cs="Times New Roman"/>
      <w:kern w:val="0"/>
      <w:sz w:val="20"/>
      <w:szCs w:val="20"/>
      <w14:ligatures w14:val="none"/>
    </w:rPr>
  </w:style>
  <w:style w:type="paragraph" w:customStyle="1" w:styleId="CharCharCharCharCharChar1CharCharCharCharCharCharCharCharChar1CharCharCharChar">
    <w:name w:val="Char Char Char Char Char Char1 Char Char Char Char Char Char Char Char Char1 Char Char Char Char"/>
    <w:basedOn w:val="a1"/>
    <w:qFormat/>
    <w:rsid w:val="00E43646"/>
    <w:rPr>
      <w:rFonts w:ascii="Times New Roman" w:eastAsia="宋体" w:hAnsi="Times New Roman" w:cs="Times New Roman"/>
      <w:szCs w:val="24"/>
      <w14:ligatures w14:val="none"/>
    </w:rPr>
  </w:style>
  <w:style w:type="paragraph" w:customStyle="1" w:styleId="Legal4">
    <w:name w:val="Legal 4"/>
    <w:basedOn w:val="a1"/>
    <w:next w:val="Default"/>
    <w:qFormat/>
    <w:rsid w:val="00E43646"/>
    <w:pPr>
      <w:autoSpaceDE w:val="0"/>
      <w:autoSpaceDN w:val="0"/>
      <w:adjustRightInd w:val="0"/>
      <w:spacing w:after="120"/>
      <w:jc w:val="left"/>
    </w:pPr>
    <w:rPr>
      <w:rFonts w:ascii="宋体" w:eastAsia="宋体" w:hAnsi="Times New Roman" w:cs="Times New Roman"/>
      <w:kern w:val="0"/>
      <w:sz w:val="24"/>
      <w:szCs w:val="24"/>
      <w14:ligatures w14:val="none"/>
    </w:rPr>
  </w:style>
  <w:style w:type="paragraph" w:customStyle="1" w:styleId="CharCharCharCharCharCharCharCharCharCharCharCharChar">
    <w:name w:val="Char Char Char Char Char Char Char Char Char Char Char Char Char"/>
    <w:basedOn w:val="a1"/>
    <w:qFormat/>
    <w:rsid w:val="00E43646"/>
    <w:rPr>
      <w:rFonts w:ascii="宋体" w:eastAsia="宋体" w:hAnsi="宋体" w:cs="Times New Roman"/>
      <w:sz w:val="24"/>
      <w:szCs w:val="24"/>
      <w14:ligatures w14:val="none"/>
    </w:rPr>
  </w:style>
  <w:style w:type="paragraph" w:customStyle="1" w:styleId="Char19">
    <w:name w:val="Char1"/>
    <w:basedOn w:val="a1"/>
    <w:qFormat/>
    <w:rsid w:val="00E43646"/>
    <w:pPr>
      <w:widowControl/>
      <w:tabs>
        <w:tab w:val="left" w:pos="360"/>
      </w:tabs>
      <w:spacing w:after="200" w:line="276" w:lineRule="auto"/>
      <w:jc w:val="left"/>
    </w:pPr>
    <w:rPr>
      <w:rFonts w:ascii="Calibri" w:eastAsia="宋体" w:hAnsi="Calibri" w:cs="Times New Roman"/>
      <w:kern w:val="0"/>
      <w:sz w:val="24"/>
      <w14:ligatures w14:val="none"/>
    </w:rPr>
  </w:style>
  <w:style w:type="paragraph" w:customStyle="1" w:styleId="afffffff4">
    <w:name w:val="第一行"/>
    <w:basedOn w:val="a1"/>
    <w:qFormat/>
    <w:rsid w:val="00E43646"/>
    <w:pPr>
      <w:spacing w:beforeLines="100" w:before="100" w:line="360" w:lineRule="auto"/>
      <w:jc w:val="center"/>
    </w:pPr>
    <w:rPr>
      <w:rFonts w:ascii="宋体" w:eastAsia="宋体" w:hAnsi="Times New Roman" w:cs="Times New Roman"/>
      <w:b/>
      <w:bCs/>
      <w:sz w:val="32"/>
      <w:szCs w:val="32"/>
      <w14:ligatures w14:val="none"/>
    </w:rPr>
  </w:style>
  <w:style w:type="paragraph" w:customStyle="1" w:styleId="1fff">
    <w:name w:val="标题 1+ 黑体"/>
    <w:basedOn w:val="a1"/>
    <w:qFormat/>
    <w:rsid w:val="00E43646"/>
    <w:pPr>
      <w:spacing w:before="240" w:after="60"/>
      <w:jc w:val="center"/>
      <w:outlineLvl w:val="0"/>
    </w:pPr>
    <w:rPr>
      <w:rFonts w:ascii="黑体" w:eastAsia="黑体" w:hAnsi="Arial" w:cs="Arial"/>
      <w:b/>
      <w:bCs/>
      <w:sz w:val="32"/>
      <w:szCs w:val="32"/>
      <w14:ligatures w14:val="none"/>
    </w:rPr>
  </w:style>
  <w:style w:type="paragraph" w:customStyle="1" w:styleId="CM122">
    <w:name w:val="CM122"/>
    <w:basedOn w:val="Default"/>
    <w:next w:val="Default"/>
    <w:qFormat/>
    <w:rsid w:val="00E43646"/>
    <w:rPr>
      <w:rFonts w:ascii="宋体" w:eastAsia="宋体" w:hAnsi="Times New Roman"/>
      <w:color w:val="auto"/>
    </w:rPr>
  </w:style>
  <w:style w:type="paragraph" w:customStyle="1" w:styleId="CharCharCharCharCharCharCharCharCharCharCharCharCharCharCharChar2">
    <w:name w:val="Char Char Char Char Char Char Char Char Char Char Char Char Char Char Char Char2"/>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CM5">
    <w:name w:val="CM5"/>
    <w:basedOn w:val="Default"/>
    <w:next w:val="Default"/>
    <w:qFormat/>
    <w:rsid w:val="00E43646"/>
    <w:pPr>
      <w:spacing w:line="313" w:lineRule="atLeast"/>
    </w:pPr>
    <w:rPr>
      <w:rFonts w:ascii="宋体" w:eastAsia="宋体" w:hAnsi="Times New Roman"/>
      <w:color w:val="auto"/>
    </w:rPr>
  </w:style>
  <w:style w:type="paragraph" w:customStyle="1" w:styleId="a">
    <w:name w:val="附件标题"/>
    <w:basedOn w:val="20"/>
    <w:next w:val="a1"/>
    <w:qFormat/>
    <w:rsid w:val="00E43646"/>
    <w:pPr>
      <w:numPr>
        <w:numId w:val="4"/>
      </w:numPr>
      <w:tabs>
        <w:tab w:val="left" w:pos="1134"/>
      </w:tabs>
      <w:spacing w:before="120" w:after="120" w:line="360" w:lineRule="auto"/>
      <w:ind w:firstLine="0"/>
      <w:jc w:val="center"/>
    </w:pPr>
    <w:rPr>
      <w:rFonts w:ascii="黑体" w:eastAsia="宋体" w:hAnsi="黑体" w:cs="Times New Roman"/>
      <w:b/>
      <w:bCs/>
      <w:color w:val="auto"/>
      <w:kern w:val="0"/>
      <w:sz w:val="30"/>
      <w:szCs w:val="30"/>
      <w14:ligatures w14:val="none"/>
    </w:rPr>
  </w:style>
  <w:style w:type="paragraph" w:customStyle="1" w:styleId="75">
    <w:name w:val="7"/>
    <w:basedOn w:val="a1"/>
    <w:qFormat/>
    <w:rsid w:val="00E43646"/>
    <w:pPr>
      <w:widowControl/>
      <w:tabs>
        <w:tab w:val="left" w:pos="425"/>
      </w:tabs>
      <w:spacing w:beforeLines="100" w:after="160" w:line="240" w:lineRule="exact"/>
      <w:ind w:left="425" w:hanging="425"/>
      <w:jc w:val="left"/>
    </w:pPr>
    <w:rPr>
      <w:rFonts w:ascii="Verdana" w:eastAsia="黑体" w:hAnsi="Verdana" w:cs="Times New Roman"/>
      <w:kern w:val="0"/>
      <w:sz w:val="20"/>
      <w:szCs w:val="20"/>
      <w:lang w:eastAsia="en-US"/>
      <w14:ligatures w14:val="none"/>
    </w:rPr>
  </w:style>
  <w:style w:type="paragraph" w:customStyle="1" w:styleId="CharCharChar1Char1">
    <w:name w:val="Char Char Char1 Char1"/>
    <w:basedOn w:val="a1"/>
    <w:qFormat/>
    <w:rsid w:val="00E43646"/>
    <w:rPr>
      <w:rFonts w:ascii="Times New Roman" w:eastAsia="宋体" w:hAnsi="Times New Roman" w:cs="Times New Roman"/>
      <w:szCs w:val="24"/>
      <w14:ligatures w14:val="none"/>
    </w:rPr>
  </w:style>
  <w:style w:type="paragraph" w:customStyle="1" w:styleId="xl95">
    <w:name w:val="xl95"/>
    <w:basedOn w:val="a1"/>
    <w:qFormat/>
    <w:rsid w:val="00E43646"/>
    <w:pPr>
      <w:widowControl/>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宋体" w:eastAsia="宋体" w:hAnsi="宋体" w:cs="Times New Roman"/>
      <w:b/>
      <w:bCs/>
      <w:kern w:val="0"/>
      <w:sz w:val="24"/>
      <w:szCs w:val="24"/>
      <w14:ligatures w14:val="none"/>
    </w:rPr>
  </w:style>
  <w:style w:type="paragraph" w:customStyle="1" w:styleId="TimesNewRoman">
    <w:name w:val="样式  + Times New Roman 小四 红色"/>
    <w:basedOn w:val="a1"/>
    <w:qFormat/>
    <w:rsid w:val="00E43646"/>
    <w:pPr>
      <w:ind w:firstLineChars="200" w:firstLine="200"/>
    </w:pPr>
    <w:rPr>
      <w:rFonts w:ascii="Times New Roman" w:eastAsia="仿宋_GB2312" w:hAnsi="Times New Roman" w:cs="Times New Roman"/>
      <w:color w:val="FF0000"/>
      <w:sz w:val="24"/>
      <w:szCs w:val="20"/>
      <w14:ligatures w14:val="none"/>
    </w:rPr>
  </w:style>
  <w:style w:type="paragraph" w:customStyle="1" w:styleId="msonormalcxspmiddle">
    <w:name w:val="msonormalcxspmiddle"/>
    <w:basedOn w:val="a1"/>
    <w:qFormat/>
    <w:rsid w:val="00E43646"/>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1fff0">
    <w:name w:val="批注主题1"/>
    <w:basedOn w:val="afffff"/>
    <w:next w:val="afffff"/>
    <w:uiPriority w:val="99"/>
    <w:qFormat/>
    <w:rsid w:val="00E43646"/>
    <w:rPr>
      <w:rFonts w:ascii="Times New Roman" w:eastAsia="宋体" w:hAnsi="Times New Roman" w:cs="Times New Roman"/>
      <w:szCs w:val="24"/>
      <w14:ligatures w14:val="none"/>
    </w:rPr>
  </w:style>
  <w:style w:type="paragraph" w:customStyle="1" w:styleId="Normal000">
    <w:name w:val="Normal_0_0_0"/>
    <w:uiPriority w:val="99"/>
    <w:qFormat/>
    <w:rsid w:val="00E43646"/>
    <w:pPr>
      <w:widowControl w:val="0"/>
      <w:jc w:val="both"/>
    </w:pPr>
    <w:rPr>
      <w:rFonts w:ascii="Times New Roman" w:eastAsia="宋体" w:hAnsi="Times New Roman" w:cs="Times New Roman"/>
      <w:kern w:val="0"/>
      <w:sz w:val="20"/>
      <w:szCs w:val="21"/>
      <w14:ligatures w14:val="none"/>
    </w:rPr>
  </w:style>
  <w:style w:type="paragraph" w:customStyle="1" w:styleId="CharCharChar">
    <w:name w:val="样式 段落编号 + (中文) 黑体 两端对齐 Char Char Char"/>
    <w:basedOn w:val="a1"/>
    <w:qFormat/>
    <w:rsid w:val="00E43646"/>
    <w:pPr>
      <w:adjustRightInd w:val="0"/>
      <w:snapToGrid w:val="0"/>
      <w:spacing w:before="60" w:after="240" w:line="400" w:lineRule="exact"/>
      <w:ind w:left="482"/>
      <w:jc w:val="left"/>
      <w:textAlignment w:val="baseline"/>
    </w:pPr>
    <w:rPr>
      <w:rFonts w:ascii="宋体" w:eastAsia="黑体" w:hAnsi="宋体" w:cs="宋体"/>
      <w:sz w:val="24"/>
      <w:szCs w:val="24"/>
      <w14:ligatures w14:val="none"/>
    </w:rPr>
  </w:style>
  <w:style w:type="paragraph" w:customStyle="1" w:styleId="5">
    <w:name w:val="通用标题5"/>
    <w:qFormat/>
    <w:rsid w:val="00E43646"/>
    <w:pPr>
      <w:widowControl w:val="0"/>
      <w:numPr>
        <w:ilvl w:val="3"/>
        <w:numId w:val="5"/>
      </w:numPr>
      <w:tabs>
        <w:tab w:val="left" w:pos="1134"/>
      </w:tabs>
      <w:autoSpaceDE w:val="0"/>
      <w:autoSpaceDN w:val="0"/>
      <w:adjustRightInd w:val="0"/>
      <w:snapToGrid w:val="0"/>
      <w:spacing w:afterLines="50" w:after="120" w:line="360" w:lineRule="auto"/>
      <w:jc w:val="both"/>
    </w:pPr>
    <w:rPr>
      <w:rFonts w:ascii="宋体" w:eastAsia="宋体" w:hAnsi="宋体" w:cs="Times New Roman"/>
      <w:sz w:val="24"/>
      <w:szCs w:val="21"/>
      <w14:ligatures w14:val="none"/>
    </w:rPr>
  </w:style>
  <w:style w:type="paragraph" w:customStyle="1" w:styleId="CharChar2CharCharCharCharCharCharCharCharCharCharCharCharChar1">
    <w:name w:val="Char Char2 Char Char Char Char Char Char Char Char Char Char Char Char Char1"/>
    <w:basedOn w:val="a1"/>
    <w:qFormat/>
    <w:rsid w:val="00E43646"/>
    <w:pPr>
      <w:ind w:firstLineChars="150" w:firstLine="360"/>
    </w:pPr>
    <w:rPr>
      <w:rFonts w:ascii="Tahoma" w:eastAsia="宋体" w:hAnsi="Tahoma" w:cs="Times New Roman"/>
      <w:sz w:val="24"/>
      <w:szCs w:val="20"/>
      <w14:ligatures w14:val="none"/>
    </w:rPr>
  </w:style>
  <w:style w:type="paragraph" w:customStyle="1" w:styleId="CharCharChar0">
    <w:name w:val="Char Char Char"/>
    <w:basedOn w:val="a1"/>
    <w:qFormat/>
    <w:rsid w:val="00E43646"/>
    <w:pPr>
      <w:ind w:left="432" w:hanging="432"/>
    </w:pPr>
    <w:rPr>
      <w:rFonts w:ascii="Times New Roman" w:eastAsia="宋体" w:hAnsi="Times New Roman" w:cs="Times New Roman"/>
      <w:sz w:val="24"/>
      <w:szCs w:val="24"/>
      <w14:ligatures w14:val="none"/>
    </w:rPr>
  </w:style>
  <w:style w:type="paragraph" w:customStyle="1" w:styleId="53">
    <w:name w:val="标题5"/>
    <w:basedOn w:val="30"/>
    <w:link w:val="5CharChar"/>
    <w:qFormat/>
    <w:rsid w:val="00E43646"/>
    <w:pPr>
      <w:spacing w:before="260" w:after="260" w:line="413" w:lineRule="auto"/>
    </w:pPr>
    <w:rPr>
      <w:rFonts w:ascii="Arial" w:eastAsiaTheme="minorEastAsia" w:hAnsi="Arial" w:cstheme="minorBidi"/>
      <w:b/>
      <w:bCs/>
      <w:color w:val="auto"/>
      <w:sz w:val="24"/>
    </w:rPr>
  </w:style>
  <w:style w:type="paragraph" w:customStyle="1" w:styleId="xl49">
    <w:name w:val="xl49"/>
    <w:basedOn w:val="a1"/>
    <w:qFormat/>
    <w:rsid w:val="00E43646"/>
    <w:pPr>
      <w:widowControl/>
      <w:pBdr>
        <w:left w:val="single" w:sz="4" w:space="0" w:color="auto"/>
        <w:bottom w:val="double" w:sz="6" w:space="0" w:color="auto"/>
        <w:right w:val="single" w:sz="4" w:space="0" w:color="auto"/>
      </w:pBdr>
      <w:shd w:val="clear" w:color="auto" w:fill="FFFFFF"/>
      <w:spacing w:before="100" w:beforeAutospacing="1" w:after="100" w:afterAutospacing="1"/>
      <w:jc w:val="left"/>
      <w:textAlignment w:val="center"/>
    </w:pPr>
    <w:rPr>
      <w:rFonts w:ascii="Times New Roman" w:eastAsia="宋体" w:hAnsi="Times New Roman" w:cs="Times New Roman"/>
      <w:kern w:val="0"/>
      <w:sz w:val="20"/>
      <w:szCs w:val="20"/>
      <w14:ligatures w14:val="none"/>
    </w:rPr>
  </w:style>
  <w:style w:type="paragraph" w:customStyle="1" w:styleId="afffffff5">
    <w:name w:val="样式 表格内容 + 居中"/>
    <w:basedOn w:val="affffff6"/>
    <w:qFormat/>
    <w:rsid w:val="00E43646"/>
    <w:rPr>
      <w:rFonts w:cs="宋体"/>
    </w:rPr>
  </w:style>
  <w:style w:type="paragraph" w:customStyle="1" w:styleId="Char2CharCharCharCharCharChar1">
    <w:name w:val="Char2 Char Char Char Char Char Char1"/>
    <w:basedOn w:val="a1"/>
    <w:qFormat/>
    <w:rsid w:val="00E43646"/>
    <w:pPr>
      <w:shd w:val="clear" w:color="auto" w:fill="000080"/>
    </w:pPr>
    <w:rPr>
      <w:rFonts w:ascii="Tahoma" w:eastAsia="宋体" w:hAnsi="Tahoma" w:cs="Times New Roman"/>
      <w:sz w:val="24"/>
      <w:szCs w:val="24"/>
      <w14:ligatures w14:val="none"/>
    </w:rPr>
  </w:style>
  <w:style w:type="paragraph" w:customStyle="1" w:styleId="xl57">
    <w:name w:val="xl57"/>
    <w:basedOn w:val="a1"/>
    <w:qFormat/>
    <w:rsid w:val="00E436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Times New Roman" w:cs="Times New Roman"/>
      <w:kern w:val="0"/>
      <w:sz w:val="20"/>
      <w:szCs w:val="20"/>
      <w14:ligatures w14:val="none"/>
    </w:rPr>
  </w:style>
  <w:style w:type="paragraph" w:customStyle="1" w:styleId="1--">
    <w:name w:val="样式1-正文-缩进"/>
    <w:basedOn w:val="a1"/>
    <w:qFormat/>
    <w:rsid w:val="00E43646"/>
    <w:pPr>
      <w:spacing w:line="360" w:lineRule="auto"/>
      <w:ind w:firstLineChars="200" w:firstLine="480"/>
    </w:pPr>
    <w:rPr>
      <w:rFonts w:ascii="Times New Roman" w:eastAsia="宋体" w:hAnsi="Times New Roman" w:cs="Times New Roman"/>
      <w:sz w:val="24"/>
      <w:szCs w:val="24"/>
      <w14:ligatures w14:val="none"/>
    </w:rPr>
  </w:style>
  <w:style w:type="paragraph" w:customStyle="1" w:styleId="xl61">
    <w:name w:val="xl61"/>
    <w:basedOn w:val="a1"/>
    <w:qFormat/>
    <w:rsid w:val="00E43646"/>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宋体" w:eastAsia="宋体" w:hAnsi="Times New Roman" w:cs="Times New Roman"/>
      <w:kern w:val="0"/>
      <w:sz w:val="20"/>
      <w:szCs w:val="20"/>
      <w14:ligatures w14:val="none"/>
    </w:rPr>
  </w:style>
  <w:style w:type="paragraph" w:customStyle="1" w:styleId="4f1">
    <w:name w:val="4"/>
    <w:basedOn w:val="a1"/>
    <w:next w:val="affff0"/>
    <w:qFormat/>
    <w:rsid w:val="00E43646"/>
    <w:pPr>
      <w:widowControl/>
      <w:jc w:val="left"/>
    </w:pPr>
    <w:rPr>
      <w:rFonts w:ascii="Times New Roman" w:eastAsia="宋体" w:hAnsi="Times New Roman" w:cs="Times New Roman"/>
      <w:kern w:val="0"/>
      <w:sz w:val="24"/>
      <w:szCs w:val="20"/>
      <w14:ligatures w14:val="none"/>
    </w:rPr>
  </w:style>
  <w:style w:type="paragraph" w:customStyle="1" w:styleId="xl59">
    <w:name w:val="xl59"/>
    <w:basedOn w:val="a1"/>
    <w:qFormat/>
    <w:rsid w:val="00E43646"/>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Times New Roman" w:cs="Times New Roman"/>
      <w:kern w:val="0"/>
      <w:sz w:val="20"/>
      <w:szCs w:val="20"/>
      <w14:ligatures w14:val="none"/>
    </w:rPr>
  </w:style>
  <w:style w:type="paragraph" w:customStyle="1" w:styleId="3222Char">
    <w:name w:val="样式 样式 样式 标题 3 + 首行缩进:  2 字符 + 首行缩进:  2 字符 + 首行缩进:  2 字符 Char"/>
    <w:basedOn w:val="a1"/>
    <w:qFormat/>
    <w:rsid w:val="00E43646"/>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eastAsia="黑体" w:hAnsi="宋体" w:cs="宋体"/>
      <w:kern w:val="0"/>
      <w:sz w:val="24"/>
      <w:szCs w:val="24"/>
      <w14:ligatures w14:val="none"/>
    </w:rPr>
  </w:style>
  <w:style w:type="paragraph" w:customStyle="1" w:styleId="1fff1">
    <w:name w:val="无间隔1"/>
    <w:uiPriority w:val="1"/>
    <w:qFormat/>
    <w:rsid w:val="00E43646"/>
    <w:pPr>
      <w:widowControl w:val="0"/>
      <w:jc w:val="both"/>
    </w:pPr>
    <w:rPr>
      <w:rFonts w:ascii="Cambria" w:eastAsia="华文楷体" w:hAnsi="Cambria" w:cs="Times New Roman"/>
      <w14:ligatures w14:val="none"/>
    </w:rPr>
  </w:style>
  <w:style w:type="paragraph" w:customStyle="1" w:styleId="font9">
    <w:name w:val="font9"/>
    <w:basedOn w:val="a1"/>
    <w:qFormat/>
    <w:rsid w:val="00E43646"/>
    <w:pPr>
      <w:widowControl/>
      <w:spacing w:before="100" w:beforeAutospacing="1" w:after="100" w:afterAutospacing="1"/>
      <w:jc w:val="left"/>
    </w:pPr>
    <w:rPr>
      <w:rFonts w:ascii="宋体" w:eastAsia="宋体" w:hAnsi="Times New Roman" w:cs="Times New Roman"/>
      <w:b/>
      <w:bCs/>
      <w:color w:val="000000"/>
      <w:kern w:val="0"/>
      <w:sz w:val="18"/>
      <w:szCs w:val="18"/>
      <w14:ligatures w14:val="none"/>
    </w:rPr>
  </w:style>
  <w:style w:type="paragraph" w:customStyle="1" w:styleId="xl91">
    <w:name w:val="xl91"/>
    <w:basedOn w:val="a1"/>
    <w:qFormat/>
    <w:rsid w:val="00E43646"/>
    <w:pPr>
      <w:widowControl/>
      <w:pBdr>
        <w:top w:val="single" w:sz="4" w:space="0" w:color="auto"/>
        <w:left w:val="single" w:sz="4" w:space="0" w:color="auto"/>
        <w:right w:val="single" w:sz="4" w:space="0" w:color="auto"/>
      </w:pBdr>
      <w:shd w:val="clear" w:color="auto" w:fill="FFFFFF"/>
      <w:spacing w:before="100" w:beforeAutospacing="1" w:after="100" w:afterAutospacing="1"/>
      <w:jc w:val="right"/>
    </w:pPr>
    <w:rPr>
      <w:rFonts w:ascii="宋体" w:eastAsia="宋体" w:hAnsi="宋体" w:cs="Times New Roman"/>
      <w:b/>
      <w:bCs/>
      <w:color w:val="FF0000"/>
      <w:kern w:val="0"/>
      <w:sz w:val="22"/>
      <w14:ligatures w14:val="none"/>
    </w:rPr>
  </w:style>
  <w:style w:type="paragraph" w:customStyle="1" w:styleId="3">
    <w:name w:val="通用标题3"/>
    <w:next w:val="a1"/>
    <w:qFormat/>
    <w:rsid w:val="00E43646"/>
    <w:pPr>
      <w:widowControl w:val="0"/>
      <w:numPr>
        <w:ilvl w:val="1"/>
        <w:numId w:val="5"/>
      </w:numPr>
      <w:tabs>
        <w:tab w:val="clear" w:pos="840"/>
        <w:tab w:val="left" w:pos="851"/>
      </w:tabs>
      <w:adjustRightInd w:val="0"/>
      <w:snapToGrid w:val="0"/>
      <w:spacing w:afterLines="50" w:after="120" w:line="360" w:lineRule="auto"/>
      <w:jc w:val="both"/>
      <w:outlineLvl w:val="2"/>
    </w:pPr>
    <w:rPr>
      <w:rFonts w:ascii="黑体" w:eastAsia="黑体" w:hAnsi="黑体" w:cs="Times New Roman"/>
      <w:b/>
      <w:sz w:val="24"/>
      <w:szCs w:val="24"/>
      <w14:ligatures w14:val="none"/>
    </w:rPr>
  </w:style>
  <w:style w:type="paragraph" w:customStyle="1" w:styleId="afffffff6">
    <w:name w:val="数字编号"/>
    <w:basedOn w:val="a1"/>
    <w:qFormat/>
    <w:rsid w:val="00E43646"/>
    <w:pPr>
      <w:tabs>
        <w:tab w:val="left" w:pos="3969"/>
      </w:tabs>
      <w:adjustRightInd w:val="0"/>
      <w:spacing w:before="120" w:line="300" w:lineRule="auto"/>
      <w:ind w:firstLine="567"/>
      <w:jc w:val="left"/>
      <w:textAlignment w:val="baseline"/>
    </w:pPr>
    <w:rPr>
      <w:rFonts w:ascii="Times New Roman" w:eastAsia="宋体" w:hAnsi="Times New Roman" w:cs="Times New Roman"/>
      <w:kern w:val="0"/>
      <w:position w:val="20"/>
      <w:sz w:val="28"/>
      <w:szCs w:val="20"/>
      <w14:ligatures w14:val="none"/>
    </w:rPr>
  </w:style>
  <w:style w:type="paragraph" w:customStyle="1" w:styleId="ParaCharCharCharChar">
    <w:name w:val="默认段落字体 Para Char Char Char Char"/>
    <w:basedOn w:val="a1"/>
    <w:qFormat/>
    <w:rsid w:val="00E43646"/>
    <w:rPr>
      <w:rFonts w:ascii="Times New Roman" w:eastAsia="宋体" w:hAnsi="Times New Roman" w:cs="Times New Roman"/>
      <w:szCs w:val="24"/>
      <w14:ligatures w14:val="none"/>
    </w:rPr>
  </w:style>
  <w:style w:type="paragraph" w:customStyle="1" w:styleId="Legal5">
    <w:name w:val="Legal 5"/>
    <w:basedOn w:val="a1"/>
    <w:next w:val="Default"/>
    <w:qFormat/>
    <w:rsid w:val="00E43646"/>
    <w:pPr>
      <w:autoSpaceDE w:val="0"/>
      <w:autoSpaceDN w:val="0"/>
      <w:adjustRightInd w:val="0"/>
      <w:spacing w:after="120"/>
      <w:jc w:val="left"/>
    </w:pPr>
    <w:rPr>
      <w:rFonts w:ascii="宋体" w:eastAsia="宋体" w:hAnsi="Times New Roman" w:cs="Times New Roman"/>
      <w:kern w:val="0"/>
      <w:sz w:val="24"/>
      <w:szCs w:val="24"/>
      <w14:ligatures w14:val="none"/>
    </w:rPr>
  </w:style>
  <w:style w:type="paragraph" w:customStyle="1" w:styleId="afffffff7">
    <w:name w:val="项标题"/>
    <w:basedOn w:val="a1"/>
    <w:qFormat/>
    <w:rsid w:val="00E43646"/>
    <w:pPr>
      <w:keepNext/>
      <w:adjustRightInd w:val="0"/>
      <w:snapToGrid w:val="0"/>
      <w:spacing w:before="240" w:after="240" w:line="360" w:lineRule="auto"/>
      <w:jc w:val="center"/>
      <w:outlineLvl w:val="0"/>
    </w:pPr>
    <w:rPr>
      <w:rFonts w:ascii="Times New Roman" w:eastAsia="宋体" w:hAnsi="Times New Roman" w:cs="Times New Roman"/>
      <w:b/>
      <w:bCs/>
      <w:snapToGrid w:val="0"/>
      <w:kern w:val="0"/>
      <w:sz w:val="44"/>
      <w:szCs w:val="44"/>
      <w14:ligatures w14:val="none"/>
    </w:rPr>
  </w:style>
  <w:style w:type="paragraph" w:customStyle="1" w:styleId="affd">
    <w:name w:val="表格文字"/>
    <w:basedOn w:val="a1"/>
    <w:link w:val="affc"/>
    <w:qFormat/>
    <w:rsid w:val="00E43646"/>
    <w:pPr>
      <w:widowControl/>
      <w:adjustRightInd w:val="0"/>
      <w:spacing w:after="200" w:line="420" w:lineRule="atLeast"/>
      <w:jc w:val="left"/>
      <w:textAlignment w:val="baseline"/>
    </w:pPr>
    <w:rPr>
      <w:rFonts w:ascii="Calibri" w:hAnsi="Calibri"/>
      <w:sz w:val="22"/>
    </w:rPr>
  </w:style>
  <w:style w:type="paragraph" w:customStyle="1" w:styleId="CharCharCharCharCharCharCharCharCharChar1">
    <w:name w:val="Char Char Char Char Char Char Char Char Char Char1"/>
    <w:basedOn w:val="a1"/>
    <w:rsid w:val="00E43646"/>
    <w:pPr>
      <w:tabs>
        <w:tab w:val="left" w:pos="425"/>
      </w:tabs>
      <w:ind w:left="425" w:hanging="425"/>
    </w:pPr>
    <w:rPr>
      <w:rFonts w:ascii="Arial" w:eastAsia="黑体" w:hAnsi="Arial" w:cs="宋体"/>
      <w:b/>
      <w:bCs/>
      <w:sz w:val="32"/>
      <w:szCs w:val="32"/>
      <w14:ligatures w14:val="none"/>
    </w:rPr>
  </w:style>
  <w:style w:type="paragraph" w:customStyle="1" w:styleId="xl41">
    <w:name w:val="xl41"/>
    <w:basedOn w:val="a1"/>
    <w:qFormat/>
    <w:rsid w:val="00E43646"/>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14:ligatures w14:val="none"/>
    </w:rPr>
  </w:style>
  <w:style w:type="paragraph" w:customStyle="1" w:styleId="ParaChar">
    <w:name w:val="默认段落字体 Para Char"/>
    <w:basedOn w:val="a1"/>
    <w:qFormat/>
    <w:rsid w:val="00E43646"/>
    <w:rPr>
      <w:rFonts w:ascii="Times New Roman" w:eastAsia="宋体" w:hAnsi="Times New Roman" w:cs="Times New Roman"/>
      <w:szCs w:val="20"/>
      <w14:ligatures w14:val="none"/>
    </w:rPr>
  </w:style>
  <w:style w:type="paragraph" w:customStyle="1" w:styleId="CM94">
    <w:name w:val="CM94"/>
    <w:basedOn w:val="a1"/>
    <w:next w:val="Default"/>
    <w:qFormat/>
    <w:rsid w:val="00E43646"/>
    <w:pPr>
      <w:autoSpaceDE w:val="0"/>
      <w:autoSpaceDN w:val="0"/>
      <w:adjustRightInd w:val="0"/>
      <w:spacing w:after="63"/>
      <w:jc w:val="left"/>
    </w:pPr>
    <w:rPr>
      <w:rFonts w:ascii="宋体" w:eastAsia="宋体" w:hAnsi="Times New Roman" w:cs="Times New Roman"/>
      <w:kern w:val="0"/>
      <w:sz w:val="24"/>
      <w:szCs w:val="24"/>
      <w14:ligatures w14:val="none"/>
    </w:rPr>
  </w:style>
  <w:style w:type="paragraph" w:customStyle="1" w:styleId="CM101">
    <w:name w:val="CM101"/>
    <w:basedOn w:val="a1"/>
    <w:next w:val="Default"/>
    <w:qFormat/>
    <w:rsid w:val="00E43646"/>
    <w:pPr>
      <w:autoSpaceDE w:val="0"/>
      <w:autoSpaceDN w:val="0"/>
      <w:adjustRightInd w:val="0"/>
      <w:spacing w:after="800"/>
      <w:jc w:val="left"/>
    </w:pPr>
    <w:rPr>
      <w:rFonts w:ascii="宋体" w:eastAsia="宋体" w:hAnsi="Times New Roman" w:cs="Times New Roman"/>
      <w:kern w:val="0"/>
      <w:sz w:val="24"/>
      <w:szCs w:val="24"/>
      <w14:ligatures w14:val="none"/>
    </w:rPr>
  </w:style>
  <w:style w:type="paragraph" w:customStyle="1" w:styleId="CM9">
    <w:name w:val="CM9"/>
    <w:basedOn w:val="Default"/>
    <w:next w:val="Default"/>
    <w:qFormat/>
    <w:rsid w:val="00E43646"/>
    <w:pPr>
      <w:spacing w:line="400" w:lineRule="atLeast"/>
    </w:pPr>
    <w:rPr>
      <w:rFonts w:ascii="宋体" w:eastAsia="宋体" w:hAnsi="Times New Roman"/>
      <w:color w:val="auto"/>
    </w:rPr>
  </w:style>
  <w:style w:type="paragraph" w:customStyle="1" w:styleId="82">
    <w:name w:val="样式8"/>
    <w:basedOn w:val="30"/>
    <w:link w:val="81"/>
    <w:qFormat/>
    <w:rsid w:val="00E43646"/>
    <w:pPr>
      <w:widowControl/>
      <w:numPr>
        <w:ilvl w:val="2"/>
      </w:numPr>
      <w:tabs>
        <w:tab w:val="left" w:pos="2160"/>
        <w:tab w:val="left" w:pos="3660"/>
      </w:tabs>
      <w:spacing w:after="240" w:line="500" w:lineRule="exact"/>
      <w:ind w:left="3660" w:hanging="720"/>
      <w:jc w:val="left"/>
    </w:pPr>
    <w:rPr>
      <w:rFonts w:asciiTheme="minorHAnsi" w:eastAsia="黑体" w:hAnsiTheme="minorHAnsi" w:cstheme="minorBidi"/>
      <w:b/>
      <w:color w:val="auto"/>
      <w:sz w:val="21"/>
      <w:szCs w:val="21"/>
    </w:rPr>
  </w:style>
  <w:style w:type="paragraph" w:customStyle="1" w:styleId="2fff3">
    <w:name w:val="样式 标题 2"/>
    <w:basedOn w:val="a1"/>
    <w:next w:val="30"/>
    <w:qFormat/>
    <w:rsid w:val="00E43646"/>
    <w:pPr>
      <w:snapToGrid w:val="0"/>
      <w:spacing w:line="360" w:lineRule="auto"/>
      <w:ind w:firstLineChars="200" w:firstLine="200"/>
    </w:pPr>
    <w:rPr>
      <w:rFonts w:ascii="Times New Roman" w:eastAsia="仿宋_GB2312" w:hAnsi="Times New Roman" w:cs="Times New Roman"/>
      <w:sz w:val="32"/>
      <w:szCs w:val="32"/>
      <w14:ligatures w14:val="none"/>
    </w:rPr>
  </w:style>
  <w:style w:type="paragraph" w:customStyle="1" w:styleId="H4">
    <w:name w:val="样式H4"/>
    <w:basedOn w:val="30"/>
    <w:link w:val="H4Char"/>
    <w:qFormat/>
    <w:rsid w:val="00E43646"/>
    <w:pPr>
      <w:spacing w:before="0" w:after="0" w:line="412" w:lineRule="auto"/>
      <w:ind w:firstLine="640"/>
    </w:pPr>
    <w:rPr>
      <w:rFonts w:ascii="宋体" w:eastAsiaTheme="minorEastAsia" w:hAnsi="宋体" w:cstheme="minorBidi"/>
      <w:b/>
      <w:bCs/>
      <w:color w:val="auto"/>
      <w:sz w:val="30"/>
      <w:szCs w:val="30"/>
    </w:rPr>
  </w:style>
  <w:style w:type="paragraph" w:customStyle="1" w:styleId="Char130">
    <w:name w:val="Char13"/>
    <w:basedOn w:val="a1"/>
    <w:qFormat/>
    <w:rsid w:val="00E43646"/>
    <w:rPr>
      <w:rFonts w:ascii="Times New Roman" w:eastAsia="宋体" w:hAnsi="Times New Roman" w:cs="Times New Roman"/>
      <w:szCs w:val="24"/>
      <w14:ligatures w14:val="none"/>
    </w:rPr>
  </w:style>
  <w:style w:type="paragraph" w:customStyle="1" w:styleId="xl66">
    <w:name w:val="xl66"/>
    <w:basedOn w:val="a1"/>
    <w:qFormat/>
    <w:rsid w:val="00E4364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b/>
      <w:bCs/>
      <w:color w:val="FF0000"/>
      <w:kern w:val="0"/>
      <w:sz w:val="22"/>
      <w14:ligatures w14:val="none"/>
    </w:rPr>
  </w:style>
  <w:style w:type="paragraph" w:customStyle="1" w:styleId="xl92">
    <w:name w:val="xl92"/>
    <w:basedOn w:val="a1"/>
    <w:qFormat/>
    <w:rsid w:val="00E43646"/>
    <w:pPr>
      <w:widowControl/>
      <w:pBdr>
        <w:top w:val="single" w:sz="4" w:space="0" w:color="auto"/>
        <w:left w:val="single" w:sz="4" w:space="0" w:color="auto"/>
        <w:right w:val="single" w:sz="4" w:space="0" w:color="auto"/>
      </w:pBdr>
      <w:spacing w:before="100" w:beforeAutospacing="1" w:after="100" w:afterAutospacing="1"/>
      <w:jc w:val="left"/>
    </w:pPr>
    <w:rPr>
      <w:rFonts w:ascii="宋体" w:eastAsia="宋体" w:hAnsi="宋体" w:cs="Times New Roman"/>
      <w:kern w:val="0"/>
      <w:sz w:val="22"/>
      <w14:ligatures w14:val="none"/>
    </w:rPr>
  </w:style>
  <w:style w:type="paragraph" w:customStyle="1" w:styleId="CM16">
    <w:name w:val="CM16"/>
    <w:basedOn w:val="Default"/>
    <w:next w:val="Default"/>
    <w:qFormat/>
    <w:rsid w:val="00E43646"/>
    <w:pPr>
      <w:spacing w:line="440" w:lineRule="atLeast"/>
    </w:pPr>
    <w:rPr>
      <w:rFonts w:ascii="宋体" w:eastAsia="宋体" w:hAnsi="Times New Roman"/>
      <w:color w:val="auto"/>
    </w:rPr>
  </w:style>
  <w:style w:type="paragraph" w:customStyle="1" w:styleId="BulletTitle">
    <w:name w:val="Bullet_Title"/>
    <w:basedOn w:val="a1"/>
    <w:qFormat/>
    <w:rsid w:val="00E43646"/>
    <w:pPr>
      <w:numPr>
        <w:numId w:val="6"/>
      </w:numPr>
      <w:tabs>
        <w:tab w:val="left" w:pos="814"/>
      </w:tabs>
      <w:spacing w:after="78" w:line="300" w:lineRule="auto"/>
    </w:pPr>
    <w:rPr>
      <w:rFonts w:ascii="Arial Narrow" w:eastAsia="宋体" w:hAnsi="Arial Narrow" w:cs="Times New Roman"/>
      <w:sz w:val="24"/>
      <w:szCs w:val="20"/>
      <w14:ligatures w14:val="none"/>
    </w:rPr>
  </w:style>
  <w:style w:type="paragraph" w:customStyle="1" w:styleId="he">
    <w:name w:val="he"/>
    <w:basedOn w:val="a1"/>
    <w:next w:val="a1"/>
    <w:qFormat/>
    <w:rsid w:val="00E43646"/>
    <w:pPr>
      <w:keepNext/>
      <w:keepLines/>
      <w:tabs>
        <w:tab w:val="left" w:pos="1080"/>
      </w:tabs>
      <w:spacing w:line="360" w:lineRule="auto"/>
      <w:ind w:left="1080" w:hanging="1080"/>
    </w:pPr>
    <w:rPr>
      <w:rFonts w:ascii="Arial" w:eastAsia="宋体" w:hAnsi="Arial" w:cs="Arial"/>
      <w:sz w:val="28"/>
      <w:szCs w:val="28"/>
      <w14:ligatures w14:val="none"/>
    </w:rPr>
  </w:style>
  <w:style w:type="paragraph" w:customStyle="1" w:styleId="xl78">
    <w:name w:val="xl78"/>
    <w:basedOn w:val="a1"/>
    <w:qFormat/>
    <w:rsid w:val="00E43646"/>
    <w:pPr>
      <w:widowControl/>
      <w:spacing w:before="100" w:beforeAutospacing="1" w:after="100" w:afterAutospacing="1"/>
      <w:jc w:val="left"/>
    </w:pPr>
    <w:rPr>
      <w:rFonts w:ascii="Times New Roman" w:eastAsia="宋体" w:hAnsi="Times New Roman" w:cs="Times New Roman"/>
      <w:b/>
      <w:bCs/>
      <w:kern w:val="0"/>
      <w:sz w:val="22"/>
      <w14:ligatures w14:val="none"/>
    </w:rPr>
  </w:style>
  <w:style w:type="paragraph" w:customStyle="1" w:styleId="CM20">
    <w:name w:val="CM20"/>
    <w:basedOn w:val="a1"/>
    <w:next w:val="Default"/>
    <w:qFormat/>
    <w:rsid w:val="00E43646"/>
    <w:pPr>
      <w:autoSpaceDE w:val="0"/>
      <w:autoSpaceDN w:val="0"/>
      <w:adjustRightInd w:val="0"/>
      <w:spacing w:line="400" w:lineRule="atLeast"/>
      <w:jc w:val="left"/>
    </w:pPr>
    <w:rPr>
      <w:rFonts w:ascii="宋体" w:eastAsia="宋体" w:hAnsi="Times New Roman" w:cs="Times New Roman"/>
      <w:kern w:val="0"/>
      <w:sz w:val="24"/>
      <w:szCs w:val="24"/>
      <w14:ligatures w14:val="none"/>
    </w:rPr>
  </w:style>
  <w:style w:type="paragraph" w:customStyle="1" w:styleId="afffffff8">
    <w:name w:val="小节标题"/>
    <w:basedOn w:val="a1"/>
    <w:next w:val="a1"/>
    <w:qFormat/>
    <w:rsid w:val="00E43646"/>
    <w:pPr>
      <w:widowControl/>
      <w:spacing w:before="175" w:after="102" w:line="351" w:lineRule="atLeast"/>
      <w:textAlignment w:val="baseline"/>
    </w:pPr>
    <w:rPr>
      <w:rFonts w:ascii="Times New Roman" w:eastAsia="黑体" w:hAnsi="Times New Roman" w:cs="Times New Roman"/>
      <w:color w:val="000000"/>
      <w:kern w:val="0"/>
      <w:szCs w:val="20"/>
      <w:u w:color="000000"/>
      <w14:ligatures w14:val="none"/>
    </w:rPr>
  </w:style>
  <w:style w:type="paragraph" w:customStyle="1" w:styleId="cucd-0">
    <w:name w:val="cucd-0"/>
    <w:qFormat/>
    <w:rsid w:val="00E43646"/>
    <w:pPr>
      <w:spacing w:line="360" w:lineRule="auto"/>
      <w:ind w:firstLineChars="200" w:firstLine="480"/>
    </w:pPr>
    <w:rPr>
      <w:rFonts w:ascii="Times New Roman" w:eastAsia="宋体" w:hAnsi="Times New Roman" w:cs="Times New Roman"/>
      <w:sz w:val="24"/>
      <w:szCs w:val="24"/>
      <w14:ligatures w14:val="none"/>
    </w:rPr>
  </w:style>
  <w:style w:type="paragraph" w:customStyle="1" w:styleId="gyy">
    <w:name w:val="gyy正文"/>
    <w:basedOn w:val="a1"/>
    <w:link w:val="gyyChar"/>
    <w:qFormat/>
    <w:rsid w:val="00E43646"/>
    <w:pPr>
      <w:spacing w:line="360" w:lineRule="auto"/>
      <w:ind w:firstLineChars="200" w:firstLine="480"/>
    </w:pPr>
    <w:rPr>
      <w:rFonts w:ascii="Verdana" w:hAnsi="Verdana"/>
      <w:sz w:val="24"/>
      <w:szCs w:val="24"/>
    </w:rPr>
  </w:style>
  <w:style w:type="paragraph" w:customStyle="1" w:styleId="U2">
    <w:name w:val="U_正文2"/>
    <w:basedOn w:val="a1"/>
    <w:link w:val="U2Char"/>
    <w:qFormat/>
    <w:rsid w:val="00E43646"/>
    <w:pPr>
      <w:spacing w:beforeLines="10" w:before="10" w:afterLines="10" w:after="10" w:line="300" w:lineRule="auto"/>
    </w:pPr>
    <w:rPr>
      <w:sz w:val="24"/>
    </w:rPr>
  </w:style>
  <w:style w:type="paragraph" w:customStyle="1" w:styleId="Style99">
    <w:name w:val="_Style 99"/>
    <w:uiPriority w:val="99"/>
    <w:rsid w:val="00E43646"/>
    <w:rPr>
      <w:rFonts w:ascii="Times New Roman" w:eastAsia="宋体" w:hAnsi="Times New Roman" w:cs="Times New Roman"/>
      <w:kern w:val="0"/>
      <w:sz w:val="24"/>
      <w:szCs w:val="24"/>
      <w14:ligatures w14:val="none"/>
    </w:rPr>
  </w:style>
  <w:style w:type="paragraph" w:customStyle="1" w:styleId="font12">
    <w:name w:val="font12"/>
    <w:basedOn w:val="a1"/>
    <w:qFormat/>
    <w:rsid w:val="00E43646"/>
    <w:pPr>
      <w:widowControl/>
      <w:spacing w:before="100" w:beforeAutospacing="1" w:after="100" w:afterAutospacing="1"/>
      <w:jc w:val="left"/>
    </w:pPr>
    <w:rPr>
      <w:rFonts w:ascii="Times New Roman" w:eastAsia="宋体" w:hAnsi="Times New Roman" w:cs="Times New Roman"/>
      <w:kern w:val="0"/>
      <w:sz w:val="20"/>
      <w:szCs w:val="20"/>
      <w14:ligatures w14:val="none"/>
    </w:rPr>
  </w:style>
  <w:style w:type="paragraph" w:customStyle="1" w:styleId="xl28">
    <w:name w:val="xl28"/>
    <w:basedOn w:val="a1"/>
    <w:qFormat/>
    <w:rsid w:val="00E43646"/>
    <w:pPr>
      <w:widowControl/>
      <w:pBdr>
        <w:left w:val="single" w:sz="8" w:space="0" w:color="auto"/>
        <w:bottom w:val="single" w:sz="8" w:space="0" w:color="auto"/>
        <w:right w:val="single" w:sz="8" w:space="0" w:color="auto"/>
      </w:pBdr>
      <w:spacing w:before="100" w:beforeAutospacing="1" w:after="100" w:afterAutospacing="1"/>
      <w:jc w:val="left"/>
    </w:pPr>
    <w:rPr>
      <w:rFonts w:ascii="宋体" w:eastAsia="宋体" w:hAnsi="Times New Roman" w:cs="Times New Roman"/>
      <w:kern w:val="0"/>
      <w:sz w:val="24"/>
      <w:szCs w:val="24"/>
      <w14:ligatures w14:val="none"/>
    </w:rPr>
  </w:style>
  <w:style w:type="paragraph" w:customStyle="1" w:styleId="CM32">
    <w:name w:val="CM32"/>
    <w:basedOn w:val="Default"/>
    <w:next w:val="Default"/>
    <w:qFormat/>
    <w:rsid w:val="00E43646"/>
    <w:pPr>
      <w:spacing w:line="400" w:lineRule="atLeast"/>
    </w:pPr>
    <w:rPr>
      <w:rFonts w:ascii="宋体" w:eastAsia="宋体" w:hAnsi="Times New Roman"/>
      <w:color w:val="auto"/>
    </w:rPr>
  </w:style>
  <w:style w:type="paragraph" w:customStyle="1" w:styleId="CharCharChar1">
    <w:name w:val="Char Char Char1"/>
    <w:basedOn w:val="a1"/>
    <w:uiPriority w:val="99"/>
    <w:qFormat/>
    <w:rsid w:val="00E43646"/>
    <w:pPr>
      <w:ind w:left="432" w:hanging="432"/>
    </w:pPr>
    <w:rPr>
      <w:rFonts w:ascii="Times New Roman" w:eastAsia="宋体" w:hAnsi="Times New Roman" w:cs="Times New Roman"/>
      <w:sz w:val="24"/>
      <w:szCs w:val="24"/>
      <w14:ligatures w14:val="none"/>
    </w:rPr>
  </w:style>
  <w:style w:type="paragraph" w:customStyle="1" w:styleId="CM3">
    <w:name w:val="CM3"/>
    <w:basedOn w:val="Default"/>
    <w:next w:val="Default"/>
    <w:qFormat/>
    <w:rsid w:val="00E43646"/>
    <w:pPr>
      <w:spacing w:line="433" w:lineRule="atLeast"/>
    </w:pPr>
    <w:rPr>
      <w:rFonts w:ascii="宋体" w:eastAsia="宋体" w:hAnsi="Times New Roman"/>
      <w:color w:val="auto"/>
    </w:rPr>
  </w:style>
  <w:style w:type="paragraph" w:customStyle="1" w:styleId="Style102">
    <w:name w:val="_Style 102"/>
    <w:basedOn w:val="afff0"/>
    <w:next w:val="2c"/>
    <w:uiPriority w:val="99"/>
    <w:qFormat/>
    <w:rsid w:val="00E43646"/>
    <w:pPr>
      <w:spacing w:after="120"/>
      <w:ind w:leftChars="200" w:left="420" w:firstLine="420"/>
      <w:jc w:val="both"/>
    </w:pPr>
    <w:rPr>
      <w:rFonts w:ascii="Times New Roman" w:eastAsia="宋体"/>
      <w:sz w:val="21"/>
      <w:szCs w:val="20"/>
    </w:rPr>
  </w:style>
  <w:style w:type="paragraph" w:customStyle="1" w:styleId="afffffff9">
    <w:name w:val="合同落款"/>
    <w:basedOn w:val="a1"/>
    <w:qFormat/>
    <w:rsid w:val="00E43646"/>
    <w:pPr>
      <w:spacing w:line="240" w:lineRule="atLeast"/>
    </w:pPr>
    <w:rPr>
      <w:rFonts w:ascii="华文细黑" w:eastAsia="楷体_GB2312" w:hAnsi="华文细黑" w:cs="Arial"/>
      <w:spacing w:val="-18"/>
      <w:kern w:val="0"/>
      <w:sz w:val="32"/>
      <w:szCs w:val="32"/>
      <w14:ligatures w14:val="none"/>
    </w:rPr>
  </w:style>
  <w:style w:type="paragraph" w:customStyle="1" w:styleId="CharChar1CharCharChar0">
    <w:name w:val="Char Char1 Char Char Char"/>
    <w:basedOn w:val="a1"/>
    <w:rsid w:val="00E43646"/>
    <w:rPr>
      <w:rFonts w:ascii="Times New Roman" w:eastAsia="宋体" w:hAnsi="Times New Roman" w:cs="Times New Roman"/>
      <w:kern w:val="0"/>
      <w:sz w:val="20"/>
      <w:szCs w:val="20"/>
      <w14:ligatures w14:val="none"/>
    </w:rPr>
  </w:style>
  <w:style w:type="paragraph" w:customStyle="1" w:styleId="CharCharCharCharCharCharCharCharChar">
    <w:name w:val="Char Char Char Char Char Char Char Char Char"/>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CM91">
    <w:name w:val="CM91"/>
    <w:basedOn w:val="Default"/>
    <w:next w:val="Default"/>
    <w:qFormat/>
    <w:rsid w:val="00E43646"/>
    <w:pPr>
      <w:spacing w:line="443" w:lineRule="atLeast"/>
    </w:pPr>
    <w:rPr>
      <w:rFonts w:ascii="宋体" w:eastAsia="宋体" w:hAnsi="Times New Roman"/>
      <w:color w:val="auto"/>
    </w:rPr>
  </w:style>
  <w:style w:type="paragraph" w:customStyle="1" w:styleId="CharCharCharCharCharCharCharCharChar1CharCharCharChar1">
    <w:name w:val="Char Char Char Char Char Char Char Char Char1 Char Char Char Char1"/>
    <w:basedOn w:val="a1"/>
    <w:uiPriority w:val="99"/>
    <w:qFormat/>
    <w:rsid w:val="00E43646"/>
    <w:rPr>
      <w:rFonts w:ascii="Tahoma" w:eastAsia="宋体" w:hAnsi="Tahoma" w:cs="Times New Roman"/>
      <w:sz w:val="24"/>
      <w:szCs w:val="20"/>
      <w14:ligatures w14:val="none"/>
    </w:rPr>
  </w:style>
  <w:style w:type="paragraph" w:customStyle="1" w:styleId="CM80">
    <w:name w:val="CM80"/>
    <w:basedOn w:val="a1"/>
    <w:next w:val="Default"/>
    <w:qFormat/>
    <w:rsid w:val="00E43646"/>
    <w:pPr>
      <w:autoSpaceDE w:val="0"/>
      <w:autoSpaceDN w:val="0"/>
      <w:adjustRightInd w:val="0"/>
      <w:spacing w:line="440" w:lineRule="atLeast"/>
      <w:jc w:val="left"/>
    </w:pPr>
    <w:rPr>
      <w:rFonts w:ascii="宋体" w:eastAsia="宋体" w:hAnsi="Times New Roman" w:cs="Times New Roman"/>
      <w:kern w:val="0"/>
      <w:sz w:val="24"/>
      <w:szCs w:val="24"/>
      <w14:ligatures w14:val="none"/>
    </w:rPr>
  </w:style>
  <w:style w:type="paragraph" w:customStyle="1" w:styleId="Char32">
    <w:name w:val="Char3"/>
    <w:basedOn w:val="a1"/>
    <w:qFormat/>
    <w:rsid w:val="00E43646"/>
    <w:pPr>
      <w:ind w:left="432" w:hanging="432"/>
    </w:pPr>
    <w:rPr>
      <w:rFonts w:ascii="Times New Roman" w:eastAsia="宋体" w:hAnsi="Times New Roman" w:cs="Times New Roman"/>
      <w:sz w:val="24"/>
      <w:szCs w:val="24"/>
      <w14:ligatures w14:val="none"/>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afffffffa">
    <w:name w:val="中文表内容"/>
    <w:basedOn w:val="a1"/>
    <w:next w:val="a1"/>
    <w:qFormat/>
    <w:rsid w:val="00E43646"/>
    <w:pPr>
      <w:overflowPunct w:val="0"/>
      <w:adjustRightInd w:val="0"/>
      <w:snapToGrid w:val="0"/>
      <w:spacing w:line="200" w:lineRule="atLeast"/>
      <w:ind w:left="284" w:firstLineChars="200" w:firstLine="200"/>
      <w:textAlignment w:val="baseline"/>
    </w:pPr>
    <w:rPr>
      <w:rFonts w:ascii="Times New Roman" w:eastAsia="仿宋_GB2312" w:hAnsi="Times New Roman" w:cs="Times New Roman"/>
      <w:kern w:val="0"/>
      <w:sz w:val="28"/>
      <w:szCs w:val="20"/>
      <w14:ligatures w14:val="none"/>
    </w:rPr>
  </w:style>
  <w:style w:type="paragraph" w:customStyle="1" w:styleId="CharCharCharCharCharCharCharCharChar1CharCharCharChar">
    <w:name w:val="Char Char Char Char Char Char Char Char Char1 Char Char Char Char"/>
    <w:basedOn w:val="a1"/>
    <w:qFormat/>
    <w:rsid w:val="00E43646"/>
    <w:rPr>
      <w:rFonts w:ascii="Times New Roman" w:eastAsia="宋体" w:hAnsi="Times New Roman" w:cs="Times New Roman"/>
      <w:sz w:val="24"/>
      <w:szCs w:val="24"/>
      <w14:ligatures w14:val="none"/>
    </w:rPr>
  </w:style>
  <w:style w:type="paragraph" w:customStyle="1" w:styleId="1fff2">
    <w:name w:val="设备规范标题1"/>
    <w:next w:val="2ff1"/>
    <w:qFormat/>
    <w:rsid w:val="00E43646"/>
    <w:pPr>
      <w:keepNext/>
      <w:tabs>
        <w:tab w:val="left" w:pos="425"/>
      </w:tabs>
      <w:spacing w:beforeLines="100" w:before="312" w:afterLines="50" w:after="156"/>
      <w:ind w:left="425" w:hanging="425"/>
    </w:pPr>
    <w:rPr>
      <w:rFonts w:ascii="Times New Roman" w:eastAsia="楷体_GB2312" w:hAnsi="Times New Roman" w:cs="Times New Roman"/>
      <w:b/>
      <w:kern w:val="0"/>
      <w:sz w:val="24"/>
      <w:szCs w:val="20"/>
      <w14:ligatures w14:val="none"/>
    </w:rPr>
  </w:style>
  <w:style w:type="paragraph" w:customStyle="1" w:styleId="p15">
    <w:name w:val="p15"/>
    <w:basedOn w:val="a1"/>
    <w:qFormat/>
    <w:rsid w:val="00E43646"/>
    <w:pPr>
      <w:widowControl/>
    </w:pPr>
    <w:rPr>
      <w:rFonts w:ascii="宋体" w:eastAsia="宋体" w:hAnsi="宋体" w:cs="宋体"/>
      <w:kern w:val="0"/>
      <w:szCs w:val="21"/>
      <w14:ligatures w14:val="none"/>
    </w:rPr>
  </w:style>
  <w:style w:type="paragraph" w:customStyle="1" w:styleId="CharCharCharCharCharCharCharCharCharCharCharCharCharCharCharCharCharCharChar1">
    <w:name w:val="Char Char Char Char Char Char Char Char Char Char Char Char Char Char Char Char Char Char Char1"/>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2fff4">
    <w:name w:val="修订2"/>
    <w:qFormat/>
    <w:rsid w:val="00E43646"/>
    <w:pPr>
      <w:spacing w:after="200" w:line="276" w:lineRule="auto"/>
    </w:pPr>
    <w:rPr>
      <w:rFonts w:ascii="Calibri" w:eastAsia="宋体" w:hAnsi="Calibri" w:cs="Times New Roman"/>
      <w:szCs w:val="24"/>
      <w14:ligatures w14:val="none"/>
    </w:rPr>
  </w:style>
  <w:style w:type="paragraph" w:customStyle="1" w:styleId="4-2">
    <w:name w:val="样式4-2"/>
    <w:basedOn w:val="4-1"/>
    <w:link w:val="4-2Char"/>
    <w:qFormat/>
    <w:rsid w:val="00E43646"/>
    <w:pPr>
      <w:jc w:val="center"/>
    </w:pPr>
  </w:style>
  <w:style w:type="paragraph" w:customStyle="1" w:styleId="CharCharCharChar21">
    <w:name w:val="Char Char Char Char21"/>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xl23">
    <w:name w:val="xl23"/>
    <w:next w:val="xl28"/>
    <w:qFormat/>
    <w:rsid w:val="00E43646"/>
    <w:pPr>
      <w:spacing w:before="100" w:beforeAutospacing="1" w:after="100" w:afterAutospacing="1"/>
      <w:jc w:val="center"/>
    </w:pPr>
    <w:rPr>
      <w:rFonts w:ascii="Arial Unicode MS" w:eastAsia="Arial Unicode MS" w:hAnsi="Arial Unicode MS" w:cs="Times New Roman"/>
      <w:kern w:val="0"/>
      <w:sz w:val="24"/>
      <w:szCs w:val="20"/>
      <w14:ligatures w14:val="none"/>
    </w:rPr>
  </w:style>
  <w:style w:type="paragraph" w:customStyle="1" w:styleId="84">
    <w:name w:val="8"/>
    <w:basedOn w:val="a1"/>
    <w:qFormat/>
    <w:rsid w:val="00E43646"/>
    <w:pPr>
      <w:spacing w:line="360" w:lineRule="auto"/>
      <w:ind w:firstLineChars="199" w:firstLine="478"/>
    </w:pPr>
    <w:rPr>
      <w:rFonts w:ascii="Times New Roman" w:eastAsia="宋体" w:hAnsi="Times New Roman" w:cs="Times New Roman"/>
      <w:color w:val="000000"/>
      <w:sz w:val="24"/>
      <w:szCs w:val="24"/>
      <w14:ligatures w14:val="none"/>
    </w:rPr>
  </w:style>
  <w:style w:type="paragraph" w:customStyle="1" w:styleId="1fff3">
    <w:name w:val="日期1"/>
    <w:basedOn w:val="a1"/>
    <w:next w:val="a1"/>
    <w:qFormat/>
    <w:rsid w:val="00E43646"/>
    <w:pPr>
      <w:adjustRightInd w:val="0"/>
      <w:spacing w:line="312" w:lineRule="atLeast"/>
      <w:textAlignment w:val="baseline"/>
    </w:pPr>
    <w:rPr>
      <w:rFonts w:ascii="Times New Roman" w:eastAsia="宋体" w:hAnsi="Times New Roman" w:cs="Times New Roman"/>
      <w:kern w:val="0"/>
      <w:sz w:val="24"/>
      <w:szCs w:val="20"/>
      <w14:ligatures w14:val="none"/>
    </w:rPr>
  </w:style>
  <w:style w:type="paragraph" w:customStyle="1" w:styleId="Normal0">
    <w:name w:val="Normal_0"/>
    <w:uiPriority w:val="99"/>
    <w:qFormat/>
    <w:rsid w:val="00E43646"/>
    <w:pPr>
      <w:widowControl w:val="0"/>
      <w:jc w:val="both"/>
    </w:pPr>
    <w:rPr>
      <w:rFonts w:ascii="Times New Roman" w:eastAsia="宋体" w:hAnsi="Times New Roman" w:cs="Times New Roman"/>
      <w:kern w:val="0"/>
      <w:sz w:val="20"/>
      <w:szCs w:val="20"/>
      <w14:ligatures w14:val="none"/>
    </w:rPr>
  </w:style>
  <w:style w:type="paragraph" w:customStyle="1" w:styleId="3ff5">
    <w:name w:val="正文3"/>
    <w:rsid w:val="00E43646"/>
    <w:pPr>
      <w:widowControl w:val="0"/>
      <w:adjustRightInd w:val="0"/>
      <w:spacing w:line="312" w:lineRule="atLeast"/>
      <w:jc w:val="both"/>
      <w:textAlignment w:val="baseline"/>
    </w:pPr>
    <w:rPr>
      <w:rFonts w:ascii="宋体" w:eastAsia="宋体" w:hAnsi="Times New Roman" w:cs="Times New Roman"/>
      <w:kern w:val="0"/>
      <w:sz w:val="34"/>
      <w:szCs w:val="20"/>
      <w14:ligatures w14:val="none"/>
    </w:rPr>
  </w:style>
  <w:style w:type="paragraph" w:customStyle="1" w:styleId="1ff5">
    <w:name w:val="正文首行缩进1"/>
    <w:basedOn w:val="affff0"/>
    <w:qFormat/>
    <w:rsid w:val="00E43646"/>
  </w:style>
  <w:style w:type="paragraph" w:customStyle="1" w:styleId="CM45">
    <w:name w:val="CM45"/>
    <w:basedOn w:val="Default"/>
    <w:next w:val="Default"/>
    <w:qFormat/>
    <w:rsid w:val="00E43646"/>
    <w:pPr>
      <w:spacing w:line="443" w:lineRule="atLeast"/>
    </w:pPr>
    <w:rPr>
      <w:rFonts w:ascii="宋体" w:eastAsia="宋体" w:hAnsi="Times New Roman"/>
      <w:color w:val="auto"/>
    </w:rPr>
  </w:style>
  <w:style w:type="paragraph" w:customStyle="1" w:styleId="CM99">
    <w:name w:val="CM99"/>
    <w:basedOn w:val="Default"/>
    <w:next w:val="Default"/>
    <w:qFormat/>
    <w:rsid w:val="00E43646"/>
    <w:rPr>
      <w:rFonts w:ascii="宋体" w:eastAsia="宋体" w:hAnsi="Times New Roman"/>
      <w:color w:val="auto"/>
    </w:rPr>
  </w:style>
  <w:style w:type="paragraph" w:customStyle="1" w:styleId="1fff4">
    <w:name w:val="项目符号1"/>
    <w:basedOn w:val="a1"/>
    <w:qFormat/>
    <w:rsid w:val="00E43646"/>
    <w:pPr>
      <w:tabs>
        <w:tab w:val="left" w:pos="900"/>
        <w:tab w:val="left" w:pos="935"/>
      </w:tabs>
      <w:snapToGrid w:val="0"/>
      <w:spacing w:before="120" w:after="120" w:line="312" w:lineRule="auto"/>
      <w:ind w:left="935" w:firstLineChars="200" w:hanging="420"/>
    </w:pPr>
    <w:rPr>
      <w:rFonts w:ascii="Arial" w:eastAsia="楷体_GB2312" w:hAnsi="Arial" w:cs="Times New Roman"/>
      <w:b/>
      <w:sz w:val="28"/>
      <w:szCs w:val="20"/>
      <w14:ligatures w14:val="none"/>
    </w:rPr>
  </w:style>
  <w:style w:type="paragraph" w:customStyle="1" w:styleId="Jazzy">
    <w:name w:val="Jazzy"/>
    <w:qFormat/>
    <w:rsid w:val="00E43646"/>
    <w:pPr>
      <w:overflowPunct w:val="0"/>
      <w:autoSpaceDE w:val="0"/>
      <w:autoSpaceDN w:val="0"/>
      <w:adjustRightInd w:val="0"/>
      <w:jc w:val="center"/>
      <w:textAlignment w:val="baseline"/>
    </w:pPr>
    <w:rPr>
      <w:rFonts w:ascii="Times New Roman" w:eastAsia="宋体" w:hAnsi="Times New Roman" w:cs="Times New Roman"/>
      <w:b/>
      <w:kern w:val="0"/>
      <w:sz w:val="24"/>
      <w:szCs w:val="20"/>
      <w14:ligatures w14:val="none"/>
    </w:rPr>
  </w:style>
  <w:style w:type="paragraph" w:customStyle="1" w:styleId="afffffffb">
    <w:name w:val="封面副标题"/>
    <w:basedOn w:val="a1"/>
    <w:qFormat/>
    <w:rsid w:val="00E43646"/>
    <w:pPr>
      <w:snapToGrid w:val="0"/>
      <w:spacing w:line="360" w:lineRule="auto"/>
      <w:jc w:val="center"/>
    </w:pPr>
    <w:rPr>
      <w:rFonts w:ascii="Times New Roman" w:eastAsia="黑体" w:hAnsi="Times New Roman" w:cs="Times New Roman"/>
      <w:sz w:val="50"/>
      <w:szCs w:val="24"/>
      <w14:ligatures w14:val="none"/>
    </w:rPr>
  </w:style>
  <w:style w:type="paragraph" w:customStyle="1" w:styleId="58">
    <w:name w:val="5正文形式"/>
    <w:basedOn w:val="a1"/>
    <w:qFormat/>
    <w:rsid w:val="00E43646"/>
    <w:pPr>
      <w:spacing w:line="360" w:lineRule="auto"/>
      <w:ind w:firstLineChars="200" w:firstLine="480"/>
    </w:pPr>
    <w:rPr>
      <w:rFonts w:ascii="仿宋_GB2312" w:eastAsia="宋体" w:hAnsi="Times New Roman" w:cs="Times New Roman"/>
      <w:sz w:val="24"/>
      <w:szCs w:val="24"/>
      <w14:ligatures w14:val="none"/>
    </w:rPr>
  </w:style>
  <w:style w:type="paragraph" w:customStyle="1" w:styleId="CM53">
    <w:name w:val="CM53"/>
    <w:basedOn w:val="a1"/>
    <w:next w:val="Default"/>
    <w:qFormat/>
    <w:rsid w:val="00E43646"/>
    <w:pPr>
      <w:autoSpaceDE w:val="0"/>
      <w:autoSpaceDN w:val="0"/>
      <w:adjustRightInd w:val="0"/>
      <w:spacing w:line="400" w:lineRule="atLeast"/>
      <w:jc w:val="left"/>
    </w:pPr>
    <w:rPr>
      <w:rFonts w:ascii="宋体" w:eastAsia="宋体" w:hAnsi="Times New Roman" w:cs="Times New Roman"/>
      <w:kern w:val="0"/>
      <w:sz w:val="24"/>
      <w:szCs w:val="24"/>
      <w14:ligatures w14:val="none"/>
    </w:rPr>
  </w:style>
  <w:style w:type="paragraph" w:customStyle="1" w:styleId="Style39">
    <w:name w:val="_Style 39"/>
    <w:basedOn w:val="a1"/>
    <w:qFormat/>
    <w:rsid w:val="00E43646"/>
    <w:rPr>
      <w:rFonts w:ascii="Times New Roman" w:eastAsia="宋体" w:hAnsi="Times New Roman" w:cs="Times New Roman"/>
      <w:szCs w:val="24"/>
      <w14:ligatures w14:val="none"/>
    </w:rPr>
  </w:style>
  <w:style w:type="paragraph" w:customStyle="1" w:styleId="CharCharCharCharCharCharCharCharCharCharCharCharCharCharCharCharCharCharChar">
    <w:name w:val="Char Char Char Char Char Char Char Char Char Char Char Char Char Char Char Char Char Char Char"/>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xl60">
    <w:name w:val="xl60"/>
    <w:basedOn w:val="a1"/>
    <w:qFormat/>
    <w:rsid w:val="00E43646"/>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eastAsia="宋体" w:hAnsi="Times New Roman" w:cs="Times New Roman"/>
      <w:kern w:val="0"/>
      <w:sz w:val="20"/>
      <w:szCs w:val="20"/>
      <w14:ligatures w14:val="none"/>
    </w:rPr>
  </w:style>
  <w:style w:type="paragraph" w:customStyle="1" w:styleId="xl70">
    <w:name w:val="xl70"/>
    <w:basedOn w:val="a1"/>
    <w:qFormat/>
    <w:rsid w:val="00E436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宋体" w:eastAsia="宋体" w:hAnsi="宋体" w:cs="Times New Roman"/>
      <w:b/>
      <w:bCs/>
      <w:kern w:val="0"/>
      <w:sz w:val="22"/>
      <w14:ligatures w14:val="none"/>
    </w:rPr>
  </w:style>
  <w:style w:type="paragraph" w:customStyle="1" w:styleId="AutoCorrect">
    <w:name w:val="AutoCorrect"/>
    <w:qFormat/>
    <w:rsid w:val="00E43646"/>
    <w:pPr>
      <w:widowControl w:val="0"/>
    </w:pPr>
    <w:rPr>
      <w:rFonts w:ascii="Times New Roman" w:eastAsia="PMingLiU" w:hAnsi="Times New Roman" w:cs="Times New Roman"/>
      <w:sz w:val="24"/>
      <w:szCs w:val="20"/>
      <w:lang w:eastAsia="zh-TW"/>
      <w14:ligatures w14:val="none"/>
    </w:rPr>
  </w:style>
  <w:style w:type="paragraph" w:customStyle="1" w:styleId="216">
    <w:name w:val="正文文本 21"/>
    <w:basedOn w:val="a1"/>
    <w:qFormat/>
    <w:rsid w:val="00E43646"/>
    <w:pPr>
      <w:adjustRightInd w:val="0"/>
      <w:spacing w:line="500" w:lineRule="exact"/>
      <w:ind w:firstLineChars="200" w:firstLine="540"/>
      <w:textAlignment w:val="baseline"/>
    </w:pPr>
    <w:rPr>
      <w:rFonts w:ascii="Times New Roman" w:eastAsia="楷体_GB2312" w:hAnsi="Times New Roman" w:cs="Times New Roman"/>
      <w:kern w:val="0"/>
      <w:sz w:val="28"/>
      <w:szCs w:val="20"/>
      <w14:ligatures w14:val="none"/>
    </w:rPr>
  </w:style>
  <w:style w:type="paragraph" w:customStyle="1" w:styleId="CharCharCharChar11">
    <w:name w:val="Char Char Char Char11"/>
    <w:basedOn w:val="a1"/>
    <w:qFormat/>
    <w:rsid w:val="00E43646"/>
    <w:rPr>
      <w:rFonts w:ascii="Times New Roman" w:eastAsia="宋体" w:hAnsi="Times New Roman" w:cs="Times New Roman"/>
      <w:szCs w:val="24"/>
      <w14:ligatures w14:val="none"/>
    </w:rPr>
  </w:style>
  <w:style w:type="paragraph" w:customStyle="1" w:styleId="217">
    <w:name w:val="修订21"/>
    <w:unhideWhenUsed/>
    <w:qFormat/>
    <w:rsid w:val="00E43646"/>
    <w:rPr>
      <w:rFonts w:ascii="Times New Roman" w:eastAsia="Times New Roman" w:hAnsi="Times New Roman" w:cs="Times New Roman"/>
      <w:kern w:val="0"/>
      <w:szCs w:val="21"/>
      <w14:ligatures w14:val="none"/>
    </w:rPr>
  </w:style>
  <w:style w:type="paragraph" w:customStyle="1" w:styleId="afffffffc">
    <w:name w:val="图形"/>
    <w:basedOn w:val="a1"/>
    <w:qFormat/>
    <w:rsid w:val="00E43646"/>
    <w:pPr>
      <w:spacing w:line="240" w:lineRule="atLeast"/>
      <w:jc w:val="left"/>
    </w:pPr>
    <w:rPr>
      <w:rFonts w:ascii="华文细黑" w:eastAsia="宋体" w:hAnsi="华文细黑" w:cs="Arial"/>
      <w:kern w:val="0"/>
      <w:szCs w:val="21"/>
      <w14:ligatures w14:val="none"/>
    </w:rPr>
  </w:style>
  <w:style w:type="paragraph" w:customStyle="1" w:styleId="224">
    <w:name w:val="正文文本 22"/>
    <w:basedOn w:val="a1"/>
    <w:qFormat/>
    <w:rsid w:val="00E43646"/>
    <w:pPr>
      <w:adjustRightInd w:val="0"/>
      <w:ind w:left="10" w:firstLine="530"/>
      <w:textAlignment w:val="baseline"/>
    </w:pPr>
    <w:rPr>
      <w:rFonts w:ascii="Times New Roman" w:eastAsia="宋体" w:hAnsi="Times New Roman" w:cs="Times New Roman"/>
      <w:color w:val="000000"/>
      <w:sz w:val="28"/>
      <w:szCs w:val="20"/>
      <w14:ligatures w14:val="none"/>
    </w:rPr>
  </w:style>
  <w:style w:type="paragraph" w:customStyle="1" w:styleId="CM48">
    <w:name w:val="CM48"/>
    <w:basedOn w:val="a1"/>
    <w:next w:val="Default"/>
    <w:qFormat/>
    <w:rsid w:val="00E43646"/>
    <w:pPr>
      <w:autoSpaceDE w:val="0"/>
      <w:autoSpaceDN w:val="0"/>
      <w:adjustRightInd w:val="0"/>
      <w:spacing w:line="540" w:lineRule="atLeast"/>
      <w:jc w:val="left"/>
    </w:pPr>
    <w:rPr>
      <w:rFonts w:ascii="宋体" w:eastAsia="宋体" w:hAnsi="Times New Roman" w:cs="Times New Roman"/>
      <w:kern w:val="0"/>
      <w:sz w:val="24"/>
      <w:szCs w:val="24"/>
      <w14:ligatures w14:val="none"/>
    </w:rPr>
  </w:style>
  <w:style w:type="paragraph" w:customStyle="1" w:styleId="2fff5">
    <w:name w:val="香奈儿 2"/>
    <w:basedOn w:val="a1"/>
    <w:qFormat/>
    <w:rsid w:val="00E43646"/>
    <w:pPr>
      <w:tabs>
        <w:tab w:val="right" w:pos="840"/>
      </w:tabs>
      <w:ind w:left="840" w:hanging="840"/>
    </w:pPr>
    <w:rPr>
      <w:rFonts w:ascii="Times New Roman" w:eastAsia="宋体" w:hAnsi="Times New Roman" w:cs="Times New Roman"/>
      <w:szCs w:val="20"/>
      <w14:ligatures w14:val="none"/>
    </w:rPr>
  </w:style>
  <w:style w:type="paragraph" w:customStyle="1" w:styleId="119">
    <w:name w:val="修订11"/>
    <w:uiPriority w:val="99"/>
    <w:qFormat/>
    <w:rsid w:val="00E43646"/>
    <w:rPr>
      <w:rFonts w:ascii="Times New Roman" w:eastAsia="Times New Roman" w:hAnsi="Times New Roman" w:cs="Times New Roman"/>
      <w:kern w:val="0"/>
      <w:szCs w:val="21"/>
      <w14:ligatures w14:val="none"/>
    </w:rPr>
  </w:style>
  <w:style w:type="paragraph" w:customStyle="1" w:styleId="CM103">
    <w:name w:val="CM103"/>
    <w:basedOn w:val="Default"/>
    <w:next w:val="Default"/>
    <w:qFormat/>
    <w:rsid w:val="00E43646"/>
    <w:rPr>
      <w:rFonts w:ascii="宋体" w:eastAsia="宋体" w:hAnsi="Times New Roman"/>
      <w:color w:val="auto"/>
    </w:rPr>
  </w:style>
  <w:style w:type="paragraph" w:customStyle="1" w:styleId="1110">
    <w:name w:val="正文111"/>
    <w:basedOn w:val="a1"/>
    <w:qFormat/>
    <w:rsid w:val="00E43646"/>
    <w:pPr>
      <w:adjustRightInd w:val="0"/>
      <w:spacing w:line="360" w:lineRule="atLeast"/>
      <w:jc w:val="left"/>
      <w:textAlignment w:val="baseline"/>
    </w:pPr>
    <w:rPr>
      <w:rFonts w:ascii="宋体" w:eastAsia="宋体" w:hAnsi="Times New Roman" w:cs="Times New Roman"/>
      <w:kern w:val="0"/>
      <w:sz w:val="24"/>
      <w:szCs w:val="20"/>
      <w14:ligatures w14:val="none"/>
    </w:rPr>
  </w:style>
  <w:style w:type="paragraph" w:customStyle="1" w:styleId="xl98">
    <w:name w:val="xl98"/>
    <w:basedOn w:val="a1"/>
    <w:qFormat/>
    <w:rsid w:val="00E43646"/>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Times New Roman"/>
      <w:b/>
      <w:bCs/>
      <w:kern w:val="0"/>
      <w:sz w:val="22"/>
      <w14:ligatures w14:val="none"/>
    </w:rPr>
  </w:style>
  <w:style w:type="paragraph" w:customStyle="1" w:styleId="TOC10">
    <w:name w:val="TOC 标题1"/>
    <w:basedOn w:val="10"/>
    <w:next w:val="a1"/>
    <w:uiPriority w:val="39"/>
    <w:qFormat/>
    <w:rsid w:val="00E43646"/>
    <w:pPr>
      <w:widowControl/>
      <w:spacing w:before="0" w:after="0" w:line="276" w:lineRule="auto"/>
      <w:jc w:val="left"/>
      <w:outlineLvl w:val="9"/>
    </w:pPr>
    <w:rPr>
      <w:rFonts w:ascii="Cambria" w:eastAsia="宋体" w:hAnsi="Cambria" w:cs="Times New Roman"/>
      <w:b/>
      <w:bCs/>
      <w:color w:val="365F91"/>
      <w:kern w:val="0"/>
      <w:sz w:val="28"/>
      <w:szCs w:val="28"/>
      <w14:ligatures w14:val="none"/>
    </w:rPr>
  </w:style>
  <w:style w:type="paragraph" w:customStyle="1" w:styleId="4f2">
    <w:name w:val="+标题4"/>
    <w:basedOn w:val="40"/>
    <w:qFormat/>
    <w:rsid w:val="00E43646"/>
    <w:pPr>
      <w:tabs>
        <w:tab w:val="left" w:pos="1680"/>
      </w:tabs>
      <w:spacing w:before="120" w:after="120" w:line="360" w:lineRule="auto"/>
      <w:ind w:left="1680" w:hanging="420"/>
    </w:pPr>
    <w:rPr>
      <w:rFonts w:ascii="Times New Roman" w:eastAsia="宋体" w:hAnsi="Times New Roman" w:cs="Times New Roman"/>
      <w:b/>
      <w:bCs/>
      <w:color w:val="auto"/>
      <w:sz w:val="24"/>
      <w14:ligatures w14:val="none"/>
    </w:rPr>
  </w:style>
  <w:style w:type="paragraph" w:customStyle="1" w:styleId="-110">
    <w:name w:val="彩色底纹 - 强调文字颜色 11"/>
    <w:uiPriority w:val="99"/>
    <w:semiHidden/>
    <w:rsid w:val="00E43646"/>
    <w:rPr>
      <w:rFonts w:ascii="Times New Roman" w:eastAsia="宋体" w:hAnsi="Times New Roman" w:cs="Times New Roman"/>
      <w:szCs w:val="24"/>
      <w14:ligatures w14:val="none"/>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1fff5">
    <w:name w:val="文档结构图1"/>
    <w:basedOn w:val="a1"/>
    <w:qFormat/>
    <w:rsid w:val="00E43646"/>
    <w:rPr>
      <w:rFonts w:ascii="Times New Roman" w:eastAsia="宋体" w:hAnsi="Times New Roman" w:cs="Times New Roman"/>
      <w:kern w:val="0"/>
      <w:sz w:val="2"/>
      <w:szCs w:val="20"/>
      <w14:ligatures w14:val="none"/>
    </w:rPr>
  </w:style>
  <w:style w:type="paragraph" w:customStyle="1" w:styleId="font10">
    <w:name w:val="font10"/>
    <w:basedOn w:val="a1"/>
    <w:qFormat/>
    <w:rsid w:val="00E43646"/>
    <w:pPr>
      <w:widowControl/>
      <w:spacing w:before="100" w:beforeAutospacing="1" w:after="100" w:afterAutospacing="1"/>
      <w:jc w:val="left"/>
    </w:pPr>
    <w:rPr>
      <w:rFonts w:ascii="Times New Roman" w:eastAsia="宋体" w:hAnsi="Times New Roman" w:cs="Times New Roman"/>
      <w:b/>
      <w:bCs/>
      <w:kern w:val="0"/>
      <w:sz w:val="20"/>
      <w:szCs w:val="20"/>
      <w14:ligatures w14:val="none"/>
    </w:rPr>
  </w:style>
  <w:style w:type="paragraph" w:customStyle="1" w:styleId="313">
    <w:name w:val="正文文本缩进 31"/>
    <w:basedOn w:val="a1"/>
    <w:qFormat/>
    <w:rsid w:val="00E43646"/>
    <w:pPr>
      <w:adjustRightInd w:val="0"/>
      <w:ind w:firstLine="562"/>
      <w:textAlignment w:val="baseline"/>
    </w:pPr>
    <w:rPr>
      <w:rFonts w:ascii="宋体" w:eastAsia="宋体" w:hAnsi="宋体" w:cs="Times New Roman"/>
      <w:b/>
      <w:sz w:val="28"/>
      <w:szCs w:val="20"/>
      <w14:ligatures w14:val="none"/>
    </w:rPr>
  </w:style>
  <w:style w:type="paragraph" w:customStyle="1" w:styleId="xl67">
    <w:name w:val="xl67"/>
    <w:basedOn w:val="a1"/>
    <w:qFormat/>
    <w:rsid w:val="00E4364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b/>
      <w:bCs/>
      <w:color w:val="FF0000"/>
      <w:kern w:val="0"/>
      <w:sz w:val="22"/>
      <w14:ligatures w14:val="none"/>
    </w:rPr>
  </w:style>
  <w:style w:type="paragraph" w:customStyle="1" w:styleId="CharCharCharCharCharCharCharCharCharChar11">
    <w:name w:val="Char Char Char Char Char Char Char Char Char Char11"/>
    <w:basedOn w:val="a1"/>
    <w:qFormat/>
    <w:rsid w:val="00E43646"/>
    <w:pPr>
      <w:tabs>
        <w:tab w:val="left" w:pos="425"/>
      </w:tabs>
      <w:ind w:left="425" w:hanging="425"/>
    </w:pPr>
    <w:rPr>
      <w:rFonts w:ascii="Arial" w:eastAsia="黑体" w:hAnsi="Arial" w:cs="宋体"/>
      <w:b/>
      <w:bCs/>
      <w:sz w:val="32"/>
      <w:szCs w:val="32"/>
      <w14:ligatures w14:val="none"/>
    </w:rPr>
  </w:style>
  <w:style w:type="paragraph" w:customStyle="1" w:styleId="1">
    <w:name w:val="附件标题1"/>
    <w:next w:val="a1"/>
    <w:qFormat/>
    <w:rsid w:val="00E43646"/>
    <w:pPr>
      <w:numPr>
        <w:numId w:val="5"/>
      </w:numPr>
      <w:tabs>
        <w:tab w:val="left" w:pos="567"/>
        <w:tab w:val="left" w:pos="786"/>
      </w:tabs>
      <w:adjustRightInd w:val="0"/>
      <w:snapToGrid w:val="0"/>
      <w:spacing w:afterLines="50" w:line="312" w:lineRule="auto"/>
    </w:pPr>
    <w:rPr>
      <w:rFonts w:ascii="黑体" w:eastAsia="黑体" w:hAnsi="黑体" w:cs="Times New Roman"/>
      <w:b/>
      <w:sz w:val="24"/>
      <w:szCs w:val="24"/>
      <w14:ligatures w14:val="none"/>
    </w:rPr>
  </w:style>
  <w:style w:type="paragraph" w:customStyle="1" w:styleId="3ff6">
    <w:name w:val="修订3"/>
    <w:unhideWhenUsed/>
    <w:qFormat/>
    <w:rsid w:val="00E43646"/>
    <w:rPr>
      <w:rFonts w:ascii="Times New Roman" w:eastAsia="Times New Roman" w:hAnsi="Times New Roman" w:cs="Times New Roman"/>
      <w:kern w:val="0"/>
      <w:szCs w:val="21"/>
      <w14:ligatures w14:val="none"/>
    </w:rPr>
  </w:style>
  <w:style w:type="paragraph" w:customStyle="1" w:styleId="225">
    <w:name w:val="正文文本缩进 22"/>
    <w:basedOn w:val="a1"/>
    <w:qFormat/>
    <w:rsid w:val="00E43646"/>
    <w:pPr>
      <w:adjustRightInd w:val="0"/>
      <w:ind w:left="570" w:firstLine="555"/>
      <w:textAlignment w:val="baseline"/>
    </w:pPr>
    <w:rPr>
      <w:rFonts w:ascii="Times New Roman" w:eastAsia="宋体" w:hAnsi="Times New Roman" w:cs="Times New Roman"/>
      <w:color w:val="000000"/>
      <w:sz w:val="28"/>
      <w:szCs w:val="20"/>
      <w14:ligatures w14:val="none"/>
    </w:rPr>
  </w:style>
  <w:style w:type="paragraph" w:customStyle="1" w:styleId="afffffffd">
    <w:name w:val="菲页(卷)"/>
    <w:basedOn w:val="10"/>
    <w:next w:val="3ff5"/>
    <w:qFormat/>
    <w:rsid w:val="00E43646"/>
    <w:pPr>
      <w:keepLines w:val="0"/>
      <w:widowControl/>
      <w:tabs>
        <w:tab w:val="left" w:pos="425"/>
      </w:tabs>
      <w:spacing w:before="0" w:after="0"/>
      <w:ind w:left="425" w:hanging="425"/>
      <w:jc w:val="center"/>
      <w:outlineLvl w:val="1"/>
    </w:pPr>
    <w:rPr>
      <w:rFonts w:ascii="黑体" w:eastAsia="黑体" w:hAnsi="Times New Roman" w:cs="Times New Roman"/>
      <w:color w:val="auto"/>
      <w:kern w:val="0"/>
      <w:sz w:val="52"/>
      <w:szCs w:val="20"/>
      <w14:ligatures w14:val="none"/>
    </w:rPr>
  </w:style>
  <w:style w:type="paragraph" w:customStyle="1" w:styleId="CharCharCharCharCharCharCharCharCharChar10">
    <w:name w:val="Char Char Char Char Char Char Char Char Char Char1"/>
    <w:basedOn w:val="a1"/>
    <w:qFormat/>
    <w:rsid w:val="00E43646"/>
    <w:pPr>
      <w:tabs>
        <w:tab w:val="left" w:pos="425"/>
      </w:tabs>
      <w:ind w:left="425" w:hanging="425"/>
    </w:pPr>
    <w:rPr>
      <w:rFonts w:ascii="Arial" w:eastAsia="黑体" w:hAnsi="Arial" w:cs="宋体"/>
      <w:b/>
      <w:bCs/>
      <w:sz w:val="32"/>
      <w:szCs w:val="32"/>
      <w14:ligatures w14:val="none"/>
    </w:rPr>
  </w:style>
  <w:style w:type="paragraph" w:customStyle="1" w:styleId="CharCharCharChar1CharCharCharCharCharChar1">
    <w:name w:val="Char Char Char Char1 Char Char Char Char Char Char1"/>
    <w:basedOn w:val="a1"/>
    <w:qFormat/>
    <w:rsid w:val="00E43646"/>
    <w:pPr>
      <w:shd w:val="clear" w:color="auto" w:fill="000080"/>
      <w:spacing w:line="436" w:lineRule="exact"/>
    </w:pPr>
    <w:rPr>
      <w:rFonts w:ascii="Tahoma" w:eastAsia="宋体" w:hAnsi="Tahoma" w:cs="Times New Roman"/>
      <w:b/>
      <w:sz w:val="24"/>
      <w:szCs w:val="24"/>
      <w14:ligatures w14:val="none"/>
    </w:rPr>
  </w:style>
  <w:style w:type="paragraph" w:customStyle="1" w:styleId="LISTALPHACAPS3">
    <w:name w:val="LIST ALPHA CAPS 3"/>
    <w:basedOn w:val="a1"/>
    <w:next w:val="35"/>
    <w:qFormat/>
    <w:rsid w:val="00E43646"/>
    <w:pPr>
      <w:widowControl/>
      <w:tabs>
        <w:tab w:val="left" w:pos="68"/>
        <w:tab w:val="left" w:pos="1928"/>
      </w:tabs>
      <w:wordWrap w:val="0"/>
      <w:topLinePunct/>
      <w:adjustRightInd w:val="0"/>
      <w:snapToGrid w:val="0"/>
      <w:spacing w:afterLines="50" w:line="288" w:lineRule="auto"/>
      <w:ind w:firstLineChars="200" w:firstLine="200"/>
    </w:pPr>
    <w:rPr>
      <w:rFonts w:ascii="CG Times" w:eastAsia="宋体" w:hAnsi="CG Times" w:cs="Times New Roman"/>
      <w:kern w:val="0"/>
      <w:sz w:val="22"/>
      <w:szCs w:val="20"/>
      <w:lang w:val="en-GB"/>
      <w14:ligatures w14:val="none"/>
    </w:rPr>
  </w:style>
  <w:style w:type="paragraph" w:customStyle="1" w:styleId="3ff7">
    <w:name w:val="正文首行缩进3"/>
    <w:basedOn w:val="a1"/>
    <w:qFormat/>
    <w:rsid w:val="00E43646"/>
    <w:pPr>
      <w:tabs>
        <w:tab w:val="left" w:pos="425"/>
      </w:tabs>
      <w:spacing w:line="360" w:lineRule="auto"/>
      <w:ind w:left="425" w:hanging="425"/>
      <w:textAlignment w:val="bottom"/>
    </w:pPr>
    <w:rPr>
      <w:rFonts w:ascii="宋体" w:eastAsia="宋体" w:hAnsi="宋体" w:cs="Times New Roman"/>
      <w:color w:val="000000"/>
      <w:kern w:val="0"/>
      <w:sz w:val="24"/>
      <w:szCs w:val="24"/>
      <w14:ligatures w14:val="none"/>
    </w:rPr>
  </w:style>
  <w:style w:type="paragraph" w:customStyle="1" w:styleId="1fff6">
    <w:name w:val="菲页1"/>
    <w:basedOn w:val="20"/>
    <w:qFormat/>
    <w:rsid w:val="00E43646"/>
    <w:pPr>
      <w:widowControl/>
      <w:tabs>
        <w:tab w:val="left" w:pos="-735"/>
      </w:tabs>
      <w:spacing w:before="260" w:after="260" w:line="416" w:lineRule="auto"/>
      <w:jc w:val="center"/>
    </w:pPr>
    <w:rPr>
      <w:rFonts w:ascii="黑体" w:eastAsia="黑体" w:hAnsi="宋体" w:cs="Times New Roman"/>
      <w:color w:val="auto"/>
      <w:kern w:val="0"/>
      <w:sz w:val="52"/>
      <w:szCs w:val="20"/>
      <w14:ligatures w14:val="none"/>
    </w:rPr>
  </w:style>
  <w:style w:type="paragraph" w:customStyle="1" w:styleId="1fff7">
    <w:name w:val="封面字体1"/>
    <w:basedOn w:val="a1"/>
    <w:qFormat/>
    <w:rsid w:val="00E43646"/>
    <w:pPr>
      <w:spacing w:line="240" w:lineRule="atLeast"/>
      <w:jc w:val="left"/>
    </w:pPr>
    <w:rPr>
      <w:rFonts w:ascii="华文细黑" w:eastAsia="宋体" w:hAnsi="华文细黑" w:cs="Arial"/>
      <w:b/>
      <w:bCs/>
      <w:spacing w:val="100"/>
      <w:kern w:val="0"/>
      <w:sz w:val="44"/>
      <w:szCs w:val="21"/>
      <w14:ligatures w14:val="none"/>
    </w:rPr>
  </w:style>
  <w:style w:type="paragraph" w:customStyle="1" w:styleId="1fff8">
    <w:name w:val="注1"/>
    <w:basedOn w:val="a1"/>
    <w:qFormat/>
    <w:rsid w:val="00E43646"/>
    <w:pPr>
      <w:spacing w:line="360" w:lineRule="auto"/>
      <w:ind w:leftChars="200" w:left="400" w:hangingChars="200" w:hanging="200"/>
    </w:pPr>
    <w:rPr>
      <w:rFonts w:ascii="宋体" w:eastAsia="宋体" w:hAnsi="Times New Roman" w:cs="Times New Roman"/>
      <w:b/>
      <w:szCs w:val="24"/>
      <w14:ligatures w14:val="none"/>
    </w:rPr>
  </w:style>
  <w:style w:type="paragraph" w:customStyle="1" w:styleId="CharCharCharCharCharChar1CharCharCharCharCharCharCharCharChar1CharCharCharChar1">
    <w:name w:val="Char Char Char Char Char Char1 Char Char Char Char Char Char Char Char Char1 Char Char Char Char1"/>
    <w:basedOn w:val="a1"/>
    <w:qFormat/>
    <w:rsid w:val="00E43646"/>
    <w:rPr>
      <w:rFonts w:ascii="Times New Roman" w:eastAsia="宋体" w:hAnsi="Times New Roman" w:cs="Times New Roman"/>
      <w:szCs w:val="24"/>
      <w14:ligatures w14:val="none"/>
    </w:rPr>
  </w:style>
  <w:style w:type="paragraph" w:customStyle="1" w:styleId="-1">
    <w:name w:val="样式正文-1"/>
    <w:basedOn w:val="a1"/>
    <w:link w:val="-1Char"/>
    <w:qFormat/>
    <w:rsid w:val="00E43646"/>
    <w:pPr>
      <w:adjustRightInd w:val="0"/>
      <w:snapToGrid w:val="0"/>
      <w:spacing w:beforeLines="100" w:afterLines="100"/>
    </w:pPr>
    <w:rPr>
      <w:sz w:val="24"/>
    </w:rPr>
  </w:style>
  <w:style w:type="paragraph" w:customStyle="1" w:styleId="218">
    <w:name w:val="正文21"/>
    <w:basedOn w:val="a1"/>
    <w:uiPriority w:val="99"/>
    <w:qFormat/>
    <w:rsid w:val="00E43646"/>
    <w:pPr>
      <w:spacing w:line="360" w:lineRule="auto"/>
      <w:ind w:rightChars="200" w:right="200"/>
      <w:jc w:val="right"/>
    </w:pPr>
    <w:rPr>
      <w:rFonts w:ascii="宋体" w:eastAsia="宋体" w:hAnsi="Times New Roman" w:cs="Times New Roman"/>
      <w:szCs w:val="21"/>
      <w14:ligatures w14:val="none"/>
    </w:rPr>
  </w:style>
  <w:style w:type="paragraph" w:customStyle="1" w:styleId="afffffffe">
    <w:name w:val="第二行"/>
    <w:basedOn w:val="a1"/>
    <w:qFormat/>
    <w:rsid w:val="00E43646"/>
    <w:pPr>
      <w:spacing w:beforeLines="100" w:before="100" w:line="360" w:lineRule="auto"/>
      <w:jc w:val="center"/>
    </w:pPr>
    <w:rPr>
      <w:rFonts w:ascii="宋体" w:eastAsia="宋体" w:hAnsi="Times New Roman" w:cs="Times New Roman"/>
      <w:b/>
      <w:bCs/>
      <w:sz w:val="36"/>
      <w:szCs w:val="36"/>
      <w14:ligatures w14:val="none"/>
    </w:rPr>
  </w:style>
  <w:style w:type="paragraph" w:customStyle="1" w:styleId="CharCharCharChar1CharCharChar">
    <w:name w:val="Char Char Char Char1 Char Char Char"/>
    <w:basedOn w:val="a1"/>
    <w:qFormat/>
    <w:rsid w:val="00E43646"/>
    <w:pPr>
      <w:spacing w:line="240" w:lineRule="atLeast"/>
      <w:ind w:left="420" w:firstLine="420"/>
    </w:pPr>
    <w:rPr>
      <w:rFonts w:ascii="Times New Roman" w:eastAsia="宋体" w:hAnsi="Times New Roman" w:cs="Times New Roman"/>
      <w:kern w:val="0"/>
      <w:szCs w:val="21"/>
      <w14:ligatures w14:val="none"/>
    </w:rPr>
  </w:style>
  <w:style w:type="paragraph" w:customStyle="1" w:styleId="1fff9">
    <w:name w:val="修订1"/>
    <w:uiPriority w:val="99"/>
    <w:qFormat/>
    <w:rsid w:val="00E43646"/>
    <w:rPr>
      <w:rFonts w:ascii="Times New Roman" w:eastAsia="宋体" w:hAnsi="Times New Roman" w:cs="Times New Roman"/>
      <w:kern w:val="0"/>
      <w:sz w:val="24"/>
      <w:szCs w:val="24"/>
      <w14:ligatures w14:val="none"/>
    </w:rPr>
  </w:style>
  <w:style w:type="paragraph" w:customStyle="1" w:styleId="affffffff">
    <w:name w:val="表头"/>
    <w:basedOn w:val="30"/>
    <w:qFormat/>
    <w:rsid w:val="00E43646"/>
    <w:pPr>
      <w:keepNext w:val="0"/>
      <w:keepLines w:val="0"/>
      <w:adjustRightInd w:val="0"/>
      <w:snapToGrid w:val="0"/>
      <w:spacing w:before="0" w:after="0" w:line="500" w:lineRule="exact"/>
      <w:jc w:val="center"/>
      <w:outlineLvl w:val="9"/>
    </w:pPr>
    <w:rPr>
      <w:rFonts w:ascii="宋体" w:eastAsia="宋体" w:hAnsi="Times New Roman" w:cs="Times New Roman"/>
      <w:b/>
      <w:snapToGrid w:val="0"/>
      <w:color w:val="auto"/>
      <w:spacing w:val="30"/>
      <w:kern w:val="0"/>
      <w:sz w:val="28"/>
      <w:szCs w:val="20"/>
      <w14:ligatures w14:val="none"/>
    </w:rPr>
  </w:style>
  <w:style w:type="paragraph" w:styleId="z-1">
    <w:name w:val="HTML Bottom of Form"/>
    <w:basedOn w:val="a1"/>
    <w:next w:val="a1"/>
    <w:link w:val="z-2"/>
    <w:rsid w:val="00E43646"/>
    <w:pPr>
      <w:pBdr>
        <w:top w:val="single" w:sz="6" w:space="1" w:color="auto"/>
      </w:pBdr>
      <w:jc w:val="center"/>
    </w:pPr>
    <w:rPr>
      <w:rFonts w:ascii="Arial"/>
      <w:vanish/>
      <w:sz w:val="16"/>
      <w:szCs w:val="24"/>
    </w:rPr>
  </w:style>
  <w:style w:type="character" w:customStyle="1" w:styleId="z-10">
    <w:name w:val="z-窗体底端 字符1"/>
    <w:basedOn w:val="a2"/>
    <w:uiPriority w:val="99"/>
    <w:semiHidden/>
    <w:rsid w:val="00E43646"/>
    <w:rPr>
      <w:rFonts w:ascii="Arial" w:hAnsi="Arial" w:cs="Arial"/>
      <w:vanish/>
      <w:sz w:val="16"/>
      <w:szCs w:val="16"/>
    </w:rPr>
  </w:style>
  <w:style w:type="paragraph" w:customStyle="1" w:styleId="CM69">
    <w:name w:val="CM69"/>
    <w:basedOn w:val="a1"/>
    <w:next w:val="Default"/>
    <w:qFormat/>
    <w:rsid w:val="00E43646"/>
    <w:pPr>
      <w:autoSpaceDE w:val="0"/>
      <w:autoSpaceDN w:val="0"/>
      <w:adjustRightInd w:val="0"/>
      <w:spacing w:line="400" w:lineRule="atLeast"/>
      <w:jc w:val="left"/>
    </w:pPr>
    <w:rPr>
      <w:rFonts w:ascii="宋体" w:eastAsia="宋体" w:hAnsi="Times New Roman" w:cs="Times New Roman"/>
      <w:kern w:val="0"/>
      <w:sz w:val="24"/>
      <w:szCs w:val="24"/>
      <w14:ligatures w14:val="none"/>
    </w:rPr>
  </w:style>
  <w:style w:type="paragraph" w:customStyle="1" w:styleId="CM47">
    <w:name w:val="CM47"/>
    <w:basedOn w:val="Default"/>
    <w:next w:val="Default"/>
    <w:qFormat/>
    <w:rsid w:val="00E43646"/>
    <w:pPr>
      <w:spacing w:line="400" w:lineRule="atLeast"/>
    </w:pPr>
    <w:rPr>
      <w:rFonts w:ascii="宋体" w:eastAsia="宋体" w:hAnsi="Times New Roman"/>
      <w:color w:val="auto"/>
    </w:rPr>
  </w:style>
  <w:style w:type="paragraph" w:customStyle="1" w:styleId="affffffff0">
    <w:name w:val="节标题"/>
    <w:basedOn w:val="a1"/>
    <w:qFormat/>
    <w:rsid w:val="00E43646"/>
    <w:pPr>
      <w:widowControl/>
      <w:spacing w:line="289" w:lineRule="atLeast"/>
      <w:jc w:val="center"/>
      <w:textAlignment w:val="baseline"/>
    </w:pPr>
    <w:rPr>
      <w:rFonts w:ascii="Times New Roman" w:eastAsia="宋体" w:hAnsi="Times New Roman" w:cs="Times New Roman"/>
      <w:color w:val="000000"/>
      <w:kern w:val="0"/>
      <w:sz w:val="28"/>
      <w:szCs w:val="28"/>
      <w14:ligatures w14:val="none"/>
    </w:rPr>
  </w:style>
  <w:style w:type="paragraph" w:customStyle="1" w:styleId="3110">
    <w:name w:val="正文文本缩进 311"/>
    <w:basedOn w:val="a1"/>
    <w:qFormat/>
    <w:rsid w:val="00E43646"/>
    <w:pPr>
      <w:adjustRightInd w:val="0"/>
      <w:ind w:firstLine="562"/>
      <w:textAlignment w:val="baseline"/>
    </w:pPr>
    <w:rPr>
      <w:rFonts w:ascii="宋体" w:eastAsia="宋体" w:hAnsi="宋体" w:cs="Times New Roman"/>
      <w:b/>
      <w:sz w:val="28"/>
      <w:szCs w:val="20"/>
      <w14:ligatures w14:val="none"/>
    </w:rPr>
  </w:style>
  <w:style w:type="paragraph" w:customStyle="1" w:styleId="Char40">
    <w:name w:val="Char4"/>
    <w:basedOn w:val="a1"/>
    <w:qFormat/>
    <w:rsid w:val="00E43646"/>
    <w:rPr>
      <w:rFonts w:ascii="Tahoma" w:eastAsia="宋体" w:hAnsi="Tahoma" w:cs="Times New Roman"/>
      <w:sz w:val="24"/>
      <w:szCs w:val="20"/>
      <w14:ligatures w14:val="none"/>
    </w:rPr>
  </w:style>
  <w:style w:type="paragraph" w:customStyle="1" w:styleId="CM117">
    <w:name w:val="CM117"/>
    <w:basedOn w:val="Default"/>
    <w:next w:val="Default"/>
    <w:qFormat/>
    <w:rsid w:val="00E43646"/>
    <w:rPr>
      <w:rFonts w:ascii="宋体" w:eastAsia="宋体" w:hAnsi="Times New Roman"/>
      <w:color w:val="auto"/>
    </w:rPr>
  </w:style>
  <w:style w:type="paragraph" w:customStyle="1" w:styleId="xl22">
    <w:name w:val="xl22"/>
    <w:basedOn w:val="a1"/>
    <w:qFormat/>
    <w:rsid w:val="00E43646"/>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Chars="200" w:firstLine="200"/>
      <w:jc w:val="left"/>
    </w:pPr>
    <w:rPr>
      <w:rFonts w:ascii="宋体" w:eastAsia="宋体" w:hAnsi="宋体" w:cs="Times New Roman"/>
      <w:kern w:val="0"/>
      <w:sz w:val="22"/>
      <w14:ligatures w14:val="none"/>
    </w:rPr>
  </w:style>
  <w:style w:type="paragraph" w:customStyle="1" w:styleId="CM71">
    <w:name w:val="CM71"/>
    <w:basedOn w:val="Default"/>
    <w:next w:val="Default"/>
    <w:qFormat/>
    <w:rsid w:val="00E43646"/>
    <w:pPr>
      <w:spacing w:line="468" w:lineRule="atLeast"/>
    </w:pPr>
    <w:rPr>
      <w:rFonts w:ascii="宋体" w:eastAsia="宋体" w:hAnsi="Times New Roman"/>
      <w:color w:val="auto"/>
    </w:rPr>
  </w:style>
  <w:style w:type="paragraph" w:customStyle="1" w:styleId="CharChar1Char">
    <w:name w:val="Char Char1 Char"/>
    <w:basedOn w:val="a1"/>
    <w:qFormat/>
    <w:rsid w:val="00E43646"/>
    <w:pPr>
      <w:shd w:val="clear" w:color="auto" w:fill="000080"/>
      <w:spacing w:line="360" w:lineRule="auto"/>
    </w:pPr>
    <w:rPr>
      <w:rFonts w:ascii="Tahoma" w:eastAsia="宋体" w:hAnsi="Tahoma" w:cs="Times New Roman"/>
      <w:sz w:val="24"/>
      <w:szCs w:val="24"/>
      <w14:ligatures w14:val="none"/>
    </w:rPr>
  </w:style>
  <w:style w:type="paragraph" w:customStyle="1" w:styleId="Style">
    <w:name w:val="Style"/>
    <w:basedOn w:val="a1"/>
    <w:next w:val="3c"/>
    <w:qFormat/>
    <w:rsid w:val="00E43646"/>
    <w:pPr>
      <w:tabs>
        <w:tab w:val="left" w:pos="1050"/>
      </w:tabs>
      <w:spacing w:line="400" w:lineRule="exact"/>
      <w:ind w:left="1050"/>
    </w:pPr>
    <w:rPr>
      <w:rFonts w:ascii="宋体" w:eastAsia="宋体" w:hAnsi="Times New Roman" w:cs="Times New Roman"/>
      <w:sz w:val="28"/>
      <w:szCs w:val="28"/>
      <w14:ligatures w14:val="none"/>
    </w:rPr>
  </w:style>
  <w:style w:type="paragraph" w:customStyle="1" w:styleId="Char1CharCharChar">
    <w:name w:val="Char1 Char Char Char"/>
    <w:basedOn w:val="a1"/>
    <w:qFormat/>
    <w:rsid w:val="00E43646"/>
    <w:rPr>
      <w:rFonts w:ascii="Times New Roman" w:eastAsia="宋体" w:hAnsi="Times New Roman" w:cs="Times New Roman"/>
      <w:szCs w:val="24"/>
      <w14:ligatures w14:val="none"/>
    </w:rPr>
  </w:style>
  <w:style w:type="paragraph" w:customStyle="1" w:styleId="Char110">
    <w:name w:val="Char11"/>
    <w:basedOn w:val="a1"/>
    <w:qFormat/>
    <w:rsid w:val="00E43646"/>
    <w:rPr>
      <w:rFonts w:ascii="Times New Roman" w:eastAsia="宋体" w:hAnsi="Times New Roman" w:cs="Times New Roman"/>
      <w:szCs w:val="24"/>
      <w14:ligatures w14:val="none"/>
    </w:rPr>
  </w:style>
  <w:style w:type="paragraph" w:customStyle="1" w:styleId="affffffff1">
    <w:name w:val="目录文字"/>
    <w:basedOn w:val="a1"/>
    <w:qFormat/>
    <w:rsid w:val="00E43646"/>
    <w:pPr>
      <w:widowControl/>
      <w:spacing w:line="480" w:lineRule="auto"/>
      <w:jc w:val="left"/>
    </w:pPr>
    <w:rPr>
      <w:rFonts w:ascii="宋体" w:eastAsia="宋体" w:hAnsi="宋体" w:cs="Times New Roman"/>
      <w:kern w:val="0"/>
      <w:sz w:val="24"/>
      <w:szCs w:val="20"/>
      <w14:ligatures w14:val="none"/>
    </w:rPr>
  </w:style>
  <w:style w:type="paragraph" w:customStyle="1" w:styleId="CM104">
    <w:name w:val="CM104"/>
    <w:basedOn w:val="Default"/>
    <w:next w:val="Default"/>
    <w:link w:val="CM104Char"/>
    <w:qFormat/>
    <w:rsid w:val="00E43646"/>
    <w:rPr>
      <w:rFonts w:ascii="宋体" w:cs="宋体"/>
    </w:rPr>
  </w:style>
  <w:style w:type="paragraph" w:customStyle="1" w:styleId="Title5">
    <w:name w:val="Title 5"/>
    <w:next w:val="Title5Chinese"/>
    <w:qFormat/>
    <w:rsid w:val="00E43646"/>
    <w:pPr>
      <w:ind w:left="1701" w:hanging="426"/>
      <w:jc w:val="both"/>
    </w:pPr>
    <w:rPr>
      <w:rFonts w:ascii="Times New Roman" w:eastAsia="宋体" w:hAnsi="Times New Roman" w:cs="Times New Roman"/>
      <w:sz w:val="24"/>
      <w:szCs w:val="24"/>
      <w14:ligatures w14:val="none"/>
    </w:rPr>
  </w:style>
  <w:style w:type="paragraph" w:customStyle="1" w:styleId="xl65">
    <w:name w:val="xl65"/>
    <w:basedOn w:val="a1"/>
    <w:qFormat/>
    <w:rsid w:val="00E43646"/>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宋体" w:eastAsia="宋体" w:hAnsi="Times New Roman" w:cs="Times New Roman"/>
      <w:kern w:val="0"/>
      <w:sz w:val="20"/>
      <w:szCs w:val="20"/>
      <w14:ligatures w14:val="none"/>
    </w:rPr>
  </w:style>
  <w:style w:type="paragraph" w:customStyle="1" w:styleId="3ff8">
    <w:name w:val="正文3"/>
    <w:qFormat/>
    <w:rsid w:val="00E43646"/>
    <w:pPr>
      <w:widowControl w:val="0"/>
      <w:adjustRightInd w:val="0"/>
      <w:spacing w:line="312" w:lineRule="atLeast"/>
      <w:jc w:val="both"/>
      <w:textAlignment w:val="baseline"/>
    </w:pPr>
    <w:rPr>
      <w:rFonts w:ascii="宋体" w:eastAsia="宋体" w:hAnsi="Times New Roman" w:cs="Times New Roman"/>
      <w:kern w:val="0"/>
      <w:sz w:val="34"/>
      <w:szCs w:val="20"/>
      <w14:ligatures w14:val="none"/>
    </w:rPr>
  </w:style>
  <w:style w:type="paragraph" w:customStyle="1" w:styleId="4f3">
    <w:name w:val="4表中文字"/>
    <w:basedOn w:val="a1"/>
    <w:qFormat/>
    <w:rsid w:val="00E43646"/>
    <w:pPr>
      <w:tabs>
        <w:tab w:val="left" w:pos="6195"/>
      </w:tabs>
      <w:autoSpaceDE w:val="0"/>
      <w:autoSpaceDN w:val="0"/>
      <w:adjustRightInd w:val="0"/>
      <w:jc w:val="center"/>
    </w:pPr>
    <w:rPr>
      <w:rFonts w:ascii="Times New Roman" w:eastAsia="仿宋_GB2312" w:hAnsi="Times New Roman" w:cs="Times New Roman"/>
      <w:szCs w:val="24"/>
      <w14:ligatures w14:val="none"/>
    </w:rPr>
  </w:style>
  <w:style w:type="paragraph" w:customStyle="1" w:styleId="WPSOffice2">
    <w:name w:val="WPSOffice手动目录 2"/>
    <w:rsid w:val="00E43646"/>
    <w:pPr>
      <w:ind w:leftChars="200" w:left="200"/>
    </w:pPr>
    <w:rPr>
      <w:rFonts w:ascii="Times New Roman" w:eastAsia="宋体" w:hAnsi="Times New Roman" w:cs="Times New Roman"/>
      <w:kern w:val="0"/>
      <w:sz w:val="20"/>
      <w:szCs w:val="20"/>
      <w14:ligatures w14:val="none"/>
    </w:rPr>
  </w:style>
  <w:style w:type="paragraph" w:customStyle="1" w:styleId="CM67">
    <w:name w:val="CM67"/>
    <w:basedOn w:val="Default"/>
    <w:next w:val="Default"/>
    <w:qFormat/>
    <w:rsid w:val="00E43646"/>
    <w:pPr>
      <w:spacing w:line="471" w:lineRule="atLeast"/>
    </w:pPr>
    <w:rPr>
      <w:rFonts w:ascii="宋体" w:eastAsia="宋体" w:hAnsi="Times New Roman"/>
      <w:color w:val="auto"/>
    </w:rPr>
  </w:style>
  <w:style w:type="paragraph" w:customStyle="1" w:styleId="CM39">
    <w:name w:val="CM39"/>
    <w:basedOn w:val="a1"/>
    <w:next w:val="Default"/>
    <w:qFormat/>
    <w:rsid w:val="00E43646"/>
    <w:pPr>
      <w:autoSpaceDE w:val="0"/>
      <w:autoSpaceDN w:val="0"/>
      <w:adjustRightInd w:val="0"/>
      <w:spacing w:line="400" w:lineRule="atLeast"/>
      <w:jc w:val="left"/>
    </w:pPr>
    <w:rPr>
      <w:rFonts w:ascii="宋体" w:eastAsia="宋体" w:hAnsi="Times New Roman" w:cs="Times New Roman"/>
      <w:kern w:val="0"/>
      <w:sz w:val="24"/>
      <w:szCs w:val="24"/>
      <w14:ligatures w14:val="none"/>
    </w:rPr>
  </w:style>
  <w:style w:type="paragraph" w:customStyle="1" w:styleId="15196">
    <w:name w:val="样式 小四 行距: 1.5 倍行距 首行缩进:  1.96 字符"/>
    <w:basedOn w:val="a1"/>
    <w:qFormat/>
    <w:rsid w:val="00E43646"/>
    <w:pPr>
      <w:spacing w:line="360" w:lineRule="auto"/>
      <w:ind w:firstLineChars="200" w:firstLine="200"/>
    </w:pPr>
    <w:rPr>
      <w:rFonts w:ascii="Times New Roman" w:eastAsia="仿宋_GB2312" w:hAnsi="Times New Roman" w:cs="宋体"/>
      <w:sz w:val="24"/>
      <w:szCs w:val="24"/>
      <w14:ligatures w14:val="none"/>
    </w:rPr>
  </w:style>
  <w:style w:type="paragraph" w:customStyle="1" w:styleId="CharCharCharCharCharCharChar10">
    <w:name w:val="Char Char Char Char Char Char Char1"/>
    <w:basedOn w:val="a1"/>
    <w:qFormat/>
    <w:rsid w:val="00E43646"/>
    <w:pPr>
      <w:widowControl/>
      <w:spacing w:after="160" w:line="240" w:lineRule="exact"/>
      <w:jc w:val="left"/>
    </w:pPr>
    <w:rPr>
      <w:rFonts w:ascii="Times New Roman" w:eastAsia="宋体" w:hAnsi="Times New Roman" w:cs="Times New Roman"/>
      <w:szCs w:val="24"/>
      <w14:ligatures w14:val="none"/>
    </w:rPr>
  </w:style>
  <w:style w:type="paragraph" w:customStyle="1" w:styleId="affffffff2">
    <w:name w:val="正文文本样式"/>
    <w:basedOn w:val="a1"/>
    <w:qFormat/>
    <w:rsid w:val="00E43646"/>
    <w:pPr>
      <w:spacing w:line="360" w:lineRule="auto"/>
      <w:ind w:firstLine="482"/>
    </w:pPr>
    <w:rPr>
      <w:rFonts w:ascii="Times New Roman" w:eastAsia="宋体" w:hAnsi="Times New Roman" w:cs="宋体"/>
      <w:sz w:val="24"/>
      <w:szCs w:val="24"/>
      <w14:ligatures w14:val="none"/>
    </w:rPr>
  </w:style>
  <w:style w:type="paragraph" w:customStyle="1" w:styleId="1fffa">
    <w:name w:val="标题1 + 三号"/>
    <w:basedOn w:val="a1"/>
    <w:qFormat/>
    <w:rsid w:val="00E43646"/>
    <w:pPr>
      <w:spacing w:line="480" w:lineRule="auto"/>
    </w:pPr>
    <w:rPr>
      <w:rFonts w:ascii="Times New Roman" w:eastAsia="宋体" w:hAnsi="Times New Roman" w:cs="Times New Roman"/>
      <w:sz w:val="32"/>
      <w:szCs w:val="24"/>
      <w14:ligatures w14:val="none"/>
    </w:rPr>
  </w:style>
  <w:style w:type="paragraph" w:customStyle="1" w:styleId="CM50">
    <w:name w:val="CM50"/>
    <w:basedOn w:val="Default"/>
    <w:next w:val="Default"/>
    <w:qFormat/>
    <w:rsid w:val="00E43646"/>
    <w:rPr>
      <w:rFonts w:ascii="宋体" w:eastAsia="宋体" w:hAnsi="Times New Roman"/>
      <w:color w:val="auto"/>
    </w:rPr>
  </w:style>
  <w:style w:type="paragraph" w:customStyle="1" w:styleId="Preformatted">
    <w:name w:val="Preformatted"/>
    <w:basedOn w:val="a1"/>
    <w:qFormat/>
    <w:rsid w:val="00E4364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cs="Times New Roman"/>
      <w:kern w:val="0"/>
      <w:sz w:val="20"/>
      <w:szCs w:val="20"/>
      <w14:ligatures w14:val="none"/>
    </w:rPr>
  </w:style>
  <w:style w:type="paragraph" w:customStyle="1" w:styleId="BodyText">
    <w:name w:val="BodyText"/>
    <w:basedOn w:val="a1"/>
    <w:qFormat/>
    <w:rsid w:val="00E43646"/>
    <w:pPr>
      <w:spacing w:after="120"/>
    </w:pPr>
    <w:rPr>
      <w:rFonts w:ascii="Times New Roman" w:eastAsia="宋体" w:hAnsi="Times New Roman" w:cs="Times New Roman"/>
      <w:kern w:val="0"/>
      <w:sz w:val="20"/>
      <w:szCs w:val="24"/>
      <w14:ligatures w14:val="none"/>
    </w:rPr>
  </w:style>
  <w:style w:type="paragraph" w:customStyle="1" w:styleId="6">
    <w:name w:val="通用标题6"/>
    <w:basedOn w:val="a1"/>
    <w:qFormat/>
    <w:rsid w:val="00E43646"/>
    <w:pPr>
      <w:numPr>
        <w:ilvl w:val="4"/>
        <w:numId w:val="5"/>
      </w:numPr>
      <w:tabs>
        <w:tab w:val="left" w:pos="993"/>
      </w:tabs>
      <w:ind w:left="310"/>
    </w:pPr>
    <w:rPr>
      <w:rFonts w:ascii="Times New Roman" w:eastAsia="宋体" w:hAnsi="Times New Roman" w:cs="Times New Roman"/>
      <w:szCs w:val="24"/>
      <w14:ligatures w14:val="none"/>
    </w:rPr>
  </w:style>
  <w:style w:type="paragraph" w:customStyle="1" w:styleId="MainTitle">
    <w:name w:val="Main Title"/>
    <w:next w:val="a1"/>
    <w:qFormat/>
    <w:rsid w:val="00E43646"/>
    <w:pPr>
      <w:adjustRightInd w:val="0"/>
      <w:snapToGrid w:val="0"/>
      <w:spacing w:afterLines="50" w:after="120" w:line="360" w:lineRule="auto"/>
      <w:jc w:val="center"/>
    </w:pPr>
    <w:rPr>
      <w:rFonts w:ascii="黑体" w:eastAsia="黑体" w:hAnsi="黑体" w:cs="Times New Roman"/>
      <w:b/>
      <w:sz w:val="36"/>
      <w:lang w:val="zh-CN"/>
      <w14:ligatures w14:val="none"/>
    </w:rPr>
  </w:style>
  <w:style w:type="paragraph" w:customStyle="1" w:styleId="through-content">
    <w:name w:val="through-content"/>
    <w:basedOn w:val="a1"/>
    <w:qFormat/>
    <w:rsid w:val="00E43646"/>
    <w:pPr>
      <w:widowControl/>
      <w:wordWrap w:val="0"/>
      <w:topLinePunct/>
      <w:spacing w:before="100" w:beforeAutospacing="1" w:after="100" w:afterAutospacing="1"/>
      <w:jc w:val="left"/>
    </w:pPr>
    <w:rPr>
      <w:rFonts w:ascii="宋体" w:eastAsia="宋体" w:hAnsi="宋体" w:cs="宋体"/>
      <w:kern w:val="0"/>
      <w:sz w:val="24"/>
      <w:szCs w:val="20"/>
      <w14:ligatures w14:val="none"/>
    </w:rPr>
  </w:style>
  <w:style w:type="paragraph" w:customStyle="1" w:styleId="Body">
    <w:name w:val="Body"/>
    <w:qFormat/>
    <w:rsid w:val="00E43646"/>
    <w:pPr>
      <w:tabs>
        <w:tab w:val="left" w:pos="720"/>
        <w:tab w:val="left" w:pos="1152"/>
        <w:tab w:val="left" w:pos="1584"/>
        <w:tab w:val="left" w:pos="2016"/>
      </w:tabs>
      <w:overflowPunct w:val="0"/>
      <w:autoSpaceDE w:val="0"/>
      <w:autoSpaceDN w:val="0"/>
      <w:adjustRightInd w:val="0"/>
      <w:spacing w:before="180"/>
      <w:ind w:left="720"/>
      <w:textAlignment w:val="baseline"/>
    </w:pPr>
    <w:rPr>
      <w:rFonts w:ascii="Times New Roman" w:eastAsia="宋体" w:hAnsi="Times New Roman" w:cs="Times New Roman"/>
      <w:kern w:val="0"/>
      <w:sz w:val="22"/>
      <w:szCs w:val="20"/>
      <w14:ligatures w14:val="none"/>
    </w:rPr>
  </w:style>
  <w:style w:type="paragraph" w:customStyle="1" w:styleId="CM106">
    <w:name w:val="CM106"/>
    <w:basedOn w:val="Default"/>
    <w:next w:val="Default"/>
    <w:qFormat/>
    <w:rsid w:val="00E43646"/>
    <w:rPr>
      <w:rFonts w:ascii="宋体" w:eastAsia="宋体" w:hAnsi="Times New Roman"/>
      <w:color w:val="auto"/>
    </w:rPr>
  </w:style>
  <w:style w:type="paragraph" w:customStyle="1" w:styleId="Char1a">
    <w:name w:val="Char1"/>
    <w:basedOn w:val="a1"/>
    <w:rsid w:val="00E43646"/>
    <w:rPr>
      <w:rFonts w:ascii="Times New Roman" w:eastAsia="宋体" w:hAnsi="Times New Roman" w:cs="Times New Roman"/>
      <w:szCs w:val="24"/>
      <w14:ligatures w14:val="none"/>
    </w:rPr>
  </w:style>
  <w:style w:type="paragraph" w:customStyle="1" w:styleId="xl74">
    <w:name w:val="xl74"/>
    <w:basedOn w:val="a1"/>
    <w:qFormat/>
    <w:rsid w:val="00E43646"/>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2"/>
      <w14:ligatures w14:val="none"/>
    </w:rPr>
  </w:style>
  <w:style w:type="paragraph" w:customStyle="1" w:styleId="xl34">
    <w:name w:val="xl34"/>
    <w:basedOn w:val="a1"/>
    <w:qFormat/>
    <w:rsid w:val="00E4364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14:ligatures w14:val="none"/>
    </w:rPr>
  </w:style>
  <w:style w:type="paragraph" w:customStyle="1" w:styleId="P6">
    <w:name w:val="P6"/>
    <w:qFormat/>
    <w:rsid w:val="00E43646"/>
    <w:pPr>
      <w:widowControl w:val="0"/>
      <w:adjustRightInd w:val="0"/>
      <w:spacing w:after="240" w:line="0" w:lineRule="atLeast"/>
      <w:ind w:left="3456" w:hanging="576"/>
      <w:jc w:val="both"/>
      <w:textAlignment w:val="baseline"/>
    </w:pPr>
    <w:rPr>
      <w:rFonts w:ascii="Times New Roman" w:eastAsia="全真中明體" w:hAnsi="Times New Roman" w:cs="Times New Roman"/>
      <w:spacing w:val="30"/>
      <w:kern w:val="0"/>
      <w:sz w:val="24"/>
      <w:szCs w:val="20"/>
      <w:lang w:val="en-GB" w:eastAsia="zh-TW"/>
      <w14:ligatures w14:val="none"/>
    </w:rPr>
  </w:style>
  <w:style w:type="paragraph" w:customStyle="1" w:styleId="3-2">
    <w:name w:val="样式3-2"/>
    <w:basedOn w:val="3-1"/>
    <w:link w:val="3-2Char"/>
    <w:qFormat/>
    <w:rsid w:val="00E43646"/>
    <w:pPr>
      <w:spacing w:beforeLines="100" w:afterLines="100"/>
      <w:jc w:val="center"/>
    </w:pPr>
    <w:rPr>
      <w:rFonts w:ascii="黑体" w:hAnsiTheme="minorHAnsi" w:cs="黑体"/>
      <w:color w:val="auto"/>
    </w:rPr>
  </w:style>
  <w:style w:type="paragraph" w:customStyle="1" w:styleId="CM17">
    <w:name w:val="CM17"/>
    <w:basedOn w:val="Default"/>
    <w:next w:val="Default"/>
    <w:qFormat/>
    <w:rsid w:val="00E43646"/>
    <w:rPr>
      <w:rFonts w:ascii="宋体" w:eastAsia="宋体" w:hAnsi="Times New Roman"/>
      <w:color w:val="auto"/>
    </w:rPr>
  </w:style>
  <w:style w:type="paragraph" w:customStyle="1" w:styleId="1fa">
    <w:name w:val="样式1"/>
    <w:basedOn w:val="a1"/>
    <w:link w:val="1f9"/>
    <w:qFormat/>
    <w:rsid w:val="00E43646"/>
    <w:pPr>
      <w:spacing w:before="120" w:after="120" w:line="300" w:lineRule="auto"/>
    </w:pPr>
    <w:rPr>
      <w:rFonts w:ascii="宋体" w:hAnsi="宋体"/>
      <w:b/>
      <w:sz w:val="24"/>
    </w:rPr>
  </w:style>
  <w:style w:type="paragraph" w:customStyle="1" w:styleId="bg1">
    <w:name w:val="bg1"/>
    <w:basedOn w:val="a1"/>
    <w:qFormat/>
    <w:rsid w:val="00E43646"/>
    <w:pPr>
      <w:keepNext/>
      <w:widowControl/>
      <w:tabs>
        <w:tab w:val="left" w:pos="425"/>
      </w:tabs>
      <w:autoSpaceDE w:val="0"/>
      <w:autoSpaceDN w:val="0"/>
      <w:adjustRightInd w:val="0"/>
      <w:spacing w:before="240" w:after="120"/>
      <w:ind w:left="1080" w:hanging="1080"/>
      <w:outlineLvl w:val="0"/>
    </w:pPr>
    <w:rPr>
      <w:rFonts w:ascii="Arial Bold" w:eastAsia="宋体" w:hAnsi="Arial Bold" w:cs="Times New Roman"/>
      <w:b/>
      <w:caps/>
      <w:kern w:val="0"/>
      <w:szCs w:val="20"/>
      <w:lang w:val="en-GB"/>
      <w14:ligatures w14:val="none"/>
    </w:rPr>
  </w:style>
  <w:style w:type="paragraph" w:customStyle="1" w:styleId="CM25">
    <w:name w:val="CM25"/>
    <w:basedOn w:val="a1"/>
    <w:next w:val="Default"/>
    <w:qFormat/>
    <w:rsid w:val="00E43646"/>
    <w:pPr>
      <w:autoSpaceDE w:val="0"/>
      <w:autoSpaceDN w:val="0"/>
      <w:adjustRightInd w:val="0"/>
      <w:spacing w:line="440" w:lineRule="atLeast"/>
      <w:jc w:val="left"/>
    </w:pPr>
    <w:rPr>
      <w:rFonts w:ascii="宋体" w:eastAsia="宋体" w:hAnsi="Times New Roman" w:cs="Times New Roman"/>
      <w:kern w:val="0"/>
      <w:sz w:val="24"/>
      <w:szCs w:val="24"/>
      <w14:ligatures w14:val="none"/>
    </w:rPr>
  </w:style>
  <w:style w:type="paragraph" w:customStyle="1" w:styleId="CM66">
    <w:name w:val="CM66"/>
    <w:basedOn w:val="Default"/>
    <w:next w:val="Default"/>
    <w:qFormat/>
    <w:rsid w:val="00E43646"/>
    <w:rPr>
      <w:rFonts w:ascii="宋体" w:eastAsia="宋体" w:hAnsi="Times New Roman"/>
      <w:color w:val="auto"/>
    </w:rPr>
  </w:style>
  <w:style w:type="paragraph" w:customStyle="1" w:styleId="Affffffff3">
    <w:name w:val="正文 A"/>
    <w:qFormat/>
    <w:rsid w:val="00E43646"/>
    <w:pPr>
      <w:widowControl w:val="0"/>
      <w:jc w:val="both"/>
    </w:pPr>
    <w:rPr>
      <w:rFonts w:ascii="Times New Roman" w:eastAsia="Calibri" w:hAnsi="Times New Roman" w:cs="Calibri"/>
      <w:color w:val="000000"/>
      <w:szCs w:val="21"/>
      <w:u w:color="000000"/>
      <w14:ligatures w14:val="none"/>
    </w:rPr>
  </w:style>
  <w:style w:type="paragraph" w:customStyle="1" w:styleId="CM1">
    <w:name w:val="CM1"/>
    <w:basedOn w:val="Default"/>
    <w:next w:val="Default"/>
    <w:qFormat/>
    <w:rsid w:val="00E43646"/>
    <w:rPr>
      <w:rFonts w:ascii="宋体" w:eastAsia="宋体" w:hAnsi="Times New Roman"/>
      <w:color w:val="auto"/>
    </w:rPr>
  </w:style>
  <w:style w:type="paragraph" w:customStyle="1" w:styleId="2fff6">
    <w:name w:val="样式 正文文本缩进 + 首行缩进:  2 字符"/>
    <w:basedOn w:val="afff0"/>
    <w:qFormat/>
    <w:rsid w:val="00E43646"/>
    <w:pPr>
      <w:tabs>
        <w:tab w:val="left" w:pos="9016"/>
      </w:tabs>
      <w:spacing w:line="500" w:lineRule="exact"/>
      <w:ind w:firstLine="480"/>
    </w:pPr>
    <w:rPr>
      <w:rFonts w:ascii="Times New Roman" w:eastAsia="宋体" w:cs="宋体"/>
    </w:rPr>
  </w:style>
  <w:style w:type="paragraph" w:customStyle="1" w:styleId="Identation2">
    <w:name w:val="Identation 2"/>
    <w:qFormat/>
    <w:rsid w:val="00E43646"/>
    <w:pPr>
      <w:overflowPunct w:val="0"/>
      <w:autoSpaceDE w:val="0"/>
      <w:autoSpaceDN w:val="0"/>
      <w:adjustRightInd w:val="0"/>
      <w:spacing w:before="120" w:after="60" w:line="288" w:lineRule="auto"/>
      <w:ind w:left="432"/>
      <w:jc w:val="both"/>
      <w:textAlignment w:val="baseline"/>
    </w:pPr>
    <w:rPr>
      <w:rFonts w:ascii="Times New Roman" w:eastAsia="楷体_GB2312" w:hAnsi="Times New Roman" w:cs="Times New Roman"/>
      <w:color w:val="000000"/>
      <w:kern w:val="0"/>
      <w:sz w:val="24"/>
      <w:szCs w:val="20"/>
      <w14:ligatures w14:val="none"/>
    </w:rPr>
  </w:style>
  <w:style w:type="paragraph" w:customStyle="1" w:styleId="xl51">
    <w:name w:val="xl51"/>
    <w:basedOn w:val="a1"/>
    <w:qFormat/>
    <w:rsid w:val="00E43646"/>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14:ligatures w14:val="none"/>
    </w:rPr>
  </w:style>
  <w:style w:type="paragraph" w:customStyle="1" w:styleId="CM52">
    <w:name w:val="CM52"/>
    <w:basedOn w:val="Default"/>
    <w:next w:val="Default"/>
    <w:qFormat/>
    <w:rsid w:val="00E43646"/>
    <w:pPr>
      <w:spacing w:line="468" w:lineRule="atLeast"/>
    </w:pPr>
    <w:rPr>
      <w:rFonts w:ascii="宋体" w:eastAsia="宋体" w:hAnsi="Times New Roman"/>
      <w:color w:val="auto"/>
    </w:rPr>
  </w:style>
  <w:style w:type="paragraph" w:customStyle="1" w:styleId="4f4">
    <w:name w:val="修订4"/>
    <w:rsid w:val="00E43646"/>
    <w:pPr>
      <w:spacing w:after="200" w:line="276" w:lineRule="auto"/>
    </w:pPr>
    <w:rPr>
      <w:rFonts w:ascii="Times New Roman" w:eastAsia="宋体" w:hAnsi="Times New Roman" w:cs="Times New Roman"/>
      <w:szCs w:val="24"/>
      <w14:ligatures w14:val="none"/>
    </w:rPr>
  </w:style>
  <w:style w:type="paragraph" w:customStyle="1" w:styleId="-821">
    <w:name w:val="样式 第五行 + 左侧:  -8 字符 段前: 2 行1"/>
    <w:basedOn w:val="afffffd"/>
    <w:qFormat/>
    <w:rsid w:val="00E43646"/>
    <w:pPr>
      <w:ind w:leftChars="-300" w:left="-300"/>
    </w:pPr>
    <w:rPr>
      <w:szCs w:val="20"/>
    </w:rPr>
  </w:style>
  <w:style w:type="paragraph" w:customStyle="1" w:styleId="00">
    <w:name w:val="正文_0"/>
    <w:basedOn w:val="a1"/>
    <w:qFormat/>
    <w:rsid w:val="00E43646"/>
    <w:rPr>
      <w:rFonts w:ascii="Calibri" w:eastAsia="宋体" w:hAnsi="Calibri" w:cs="宋体"/>
      <w:kern w:val="0"/>
      <w:sz w:val="24"/>
      <w:szCs w:val="24"/>
      <w14:ligatures w14:val="none"/>
    </w:rPr>
  </w:style>
  <w:style w:type="paragraph" w:customStyle="1" w:styleId="TimesNewRoman15">
    <w:name w:val="样式  + Times New Roman 小四 行距: 1.5 倍行距"/>
    <w:basedOn w:val="a1"/>
    <w:qFormat/>
    <w:rsid w:val="00E43646"/>
    <w:pPr>
      <w:spacing w:line="360" w:lineRule="auto"/>
      <w:ind w:firstLineChars="200" w:firstLine="480"/>
    </w:pPr>
    <w:rPr>
      <w:rFonts w:ascii="Times New Roman" w:eastAsia="仿宋_GB2312" w:hAnsi="Times New Roman" w:cs="宋体"/>
      <w:color w:val="000000"/>
      <w:sz w:val="24"/>
      <w:szCs w:val="24"/>
      <w14:ligatures w14:val="none"/>
    </w:rPr>
  </w:style>
  <w:style w:type="paragraph" w:styleId="z-3">
    <w:name w:val="HTML Top of Form"/>
    <w:basedOn w:val="a1"/>
    <w:next w:val="a1"/>
    <w:link w:val="z-20"/>
    <w:rsid w:val="00E43646"/>
    <w:pPr>
      <w:pBdr>
        <w:bottom w:val="single" w:sz="6" w:space="1" w:color="auto"/>
      </w:pBdr>
      <w:jc w:val="center"/>
    </w:pPr>
    <w:rPr>
      <w:rFonts w:ascii="Arial"/>
      <w:vanish/>
      <w:sz w:val="16"/>
      <w:szCs w:val="24"/>
    </w:rPr>
  </w:style>
  <w:style w:type="character" w:customStyle="1" w:styleId="z-11">
    <w:name w:val="z-窗体顶端 字符1"/>
    <w:basedOn w:val="a2"/>
    <w:uiPriority w:val="99"/>
    <w:semiHidden/>
    <w:rsid w:val="00E43646"/>
    <w:rPr>
      <w:rFonts w:ascii="Arial" w:hAnsi="Arial" w:cs="Arial"/>
      <w:vanish/>
      <w:sz w:val="16"/>
      <w:szCs w:val="16"/>
    </w:rPr>
  </w:style>
  <w:style w:type="paragraph" w:customStyle="1" w:styleId="CM121">
    <w:name w:val="CM121"/>
    <w:basedOn w:val="Default"/>
    <w:next w:val="Default"/>
    <w:qFormat/>
    <w:rsid w:val="00E43646"/>
    <w:rPr>
      <w:rFonts w:ascii="宋体" w:eastAsia="宋体" w:hAnsi="Times New Roman"/>
      <w:color w:val="auto"/>
    </w:rPr>
  </w:style>
  <w:style w:type="paragraph" w:customStyle="1" w:styleId="affffffff4">
    <w:name w:val="封面标题"/>
    <w:qFormat/>
    <w:rsid w:val="00E43646"/>
    <w:pPr>
      <w:jc w:val="center"/>
    </w:pPr>
    <w:rPr>
      <w:rFonts w:ascii="Times New Roman" w:eastAsia="隶书" w:hAnsi="Times New Roman" w:cs="Times New Roman"/>
      <w:b/>
      <w:kern w:val="0"/>
      <w:sz w:val="52"/>
      <w:szCs w:val="20"/>
      <w14:ligatures w14:val="none"/>
    </w:rPr>
  </w:style>
  <w:style w:type="paragraph" w:customStyle="1" w:styleId="CM95">
    <w:name w:val="CM95"/>
    <w:basedOn w:val="Default"/>
    <w:next w:val="a1"/>
    <w:uiPriority w:val="99"/>
    <w:qFormat/>
    <w:rsid w:val="00E43646"/>
    <w:pPr>
      <w:spacing w:after="115"/>
    </w:pPr>
    <w:rPr>
      <w:rFonts w:ascii="宋体" w:eastAsia="宋体" w:hAnsi="Times New Roman"/>
      <w:color w:val="auto"/>
    </w:rPr>
  </w:style>
  <w:style w:type="paragraph" w:customStyle="1" w:styleId="1fffb">
    <w:name w:val="列表段落1"/>
    <w:basedOn w:val="a1"/>
    <w:qFormat/>
    <w:rsid w:val="00E43646"/>
    <w:pPr>
      <w:ind w:firstLineChars="200" w:firstLine="420"/>
    </w:pPr>
    <w:rPr>
      <w:rFonts w:ascii="Times New Roman" w:eastAsia="宋体" w:hAnsi="Times New Roman" w:cs="Times New Roman"/>
      <w:szCs w:val="24"/>
      <w14:ligatures w14:val="none"/>
    </w:rPr>
  </w:style>
  <w:style w:type="paragraph" w:customStyle="1" w:styleId="152">
    <w:name w:val="样式 小四 行距: 1.5 倍行距 首行缩进:  2 字符"/>
    <w:basedOn w:val="a1"/>
    <w:qFormat/>
    <w:rsid w:val="00E43646"/>
    <w:pPr>
      <w:spacing w:line="360" w:lineRule="auto"/>
      <w:ind w:firstLineChars="200" w:firstLine="480"/>
    </w:pPr>
    <w:rPr>
      <w:rFonts w:ascii="Times New Roman" w:eastAsia="仿宋_GB2312" w:hAnsi="Times New Roman" w:cs="宋体"/>
      <w:sz w:val="24"/>
      <w:szCs w:val="24"/>
      <w14:ligatures w14:val="none"/>
    </w:rPr>
  </w:style>
  <w:style w:type="paragraph" w:customStyle="1" w:styleId="affffffff5">
    <w:name w:val="询价书正文"/>
    <w:basedOn w:val="a1"/>
    <w:qFormat/>
    <w:rsid w:val="00E43646"/>
    <w:pPr>
      <w:adjustRightInd w:val="0"/>
      <w:spacing w:line="480" w:lineRule="atLeast"/>
      <w:ind w:firstLine="567"/>
      <w:textAlignment w:val="baseline"/>
    </w:pPr>
    <w:rPr>
      <w:rFonts w:ascii="仿宋_GB2312" w:eastAsia="宋体" w:hAnsi="Times New Roman" w:cs="Times New Roman"/>
      <w:kern w:val="0"/>
      <w:sz w:val="24"/>
      <w:szCs w:val="24"/>
      <w14:ligatures w14:val="none"/>
    </w:rPr>
  </w:style>
  <w:style w:type="paragraph" w:customStyle="1" w:styleId="CM110">
    <w:name w:val="CM110"/>
    <w:basedOn w:val="Default"/>
    <w:next w:val="Default"/>
    <w:qFormat/>
    <w:rsid w:val="00E43646"/>
    <w:rPr>
      <w:rFonts w:ascii="宋体" w:eastAsia="宋体" w:hAnsi="Times New Roman"/>
      <w:color w:val="auto"/>
    </w:rPr>
  </w:style>
  <w:style w:type="paragraph" w:customStyle="1" w:styleId="Char21">
    <w:name w:val="Char2"/>
    <w:basedOn w:val="a1"/>
    <w:qFormat/>
    <w:rsid w:val="00E43646"/>
    <w:pPr>
      <w:ind w:left="432" w:hanging="432"/>
    </w:pPr>
    <w:rPr>
      <w:rFonts w:ascii="Times New Roman" w:eastAsia="宋体" w:hAnsi="Times New Roman" w:cs="Times New Roman"/>
      <w:sz w:val="24"/>
      <w:szCs w:val="24"/>
      <w14:ligatures w14:val="none"/>
    </w:rPr>
  </w:style>
  <w:style w:type="paragraph" w:customStyle="1" w:styleId="4-1">
    <w:name w:val="样式4-1"/>
    <w:basedOn w:val="-1"/>
    <w:link w:val="4-1Char"/>
    <w:qFormat/>
    <w:rsid w:val="00E43646"/>
    <w:pPr>
      <w:spacing w:before="240" w:after="240"/>
      <w:outlineLvl w:val="3"/>
    </w:pPr>
    <w:rPr>
      <w:b/>
      <w:sz w:val="28"/>
    </w:rPr>
  </w:style>
  <w:style w:type="paragraph" w:customStyle="1" w:styleId="LISTALPHACAPS2">
    <w:name w:val="LIST ALPHA CAPS 2"/>
    <w:basedOn w:val="a1"/>
    <w:next w:val="29"/>
    <w:qFormat/>
    <w:rsid w:val="00E43646"/>
    <w:pPr>
      <w:widowControl/>
      <w:tabs>
        <w:tab w:val="left" w:pos="50"/>
        <w:tab w:val="left" w:pos="1417"/>
      </w:tabs>
      <w:wordWrap w:val="0"/>
      <w:topLinePunct/>
      <w:adjustRightInd w:val="0"/>
      <w:snapToGrid w:val="0"/>
      <w:spacing w:afterLines="50" w:line="288" w:lineRule="auto"/>
      <w:ind w:firstLineChars="200" w:firstLine="200"/>
    </w:pPr>
    <w:rPr>
      <w:rFonts w:ascii="CG Times" w:eastAsia="宋体" w:hAnsi="CG Times" w:cs="Times New Roman"/>
      <w:kern w:val="0"/>
      <w:sz w:val="22"/>
      <w:szCs w:val="20"/>
      <w:lang w:val="en-GB"/>
      <w14:ligatures w14:val="none"/>
    </w:rPr>
  </w:style>
  <w:style w:type="paragraph" w:customStyle="1" w:styleId="Charf5">
    <w:name w:val="Char"/>
    <w:basedOn w:val="a1"/>
    <w:qFormat/>
    <w:rsid w:val="00E43646"/>
    <w:rPr>
      <w:rFonts w:ascii="Times New Roman" w:eastAsia="宋体" w:hAnsi="Times New Roman" w:cs="Times New Roman"/>
      <w:szCs w:val="24"/>
      <w14:ligatures w14:val="none"/>
    </w:rPr>
  </w:style>
  <w:style w:type="paragraph" w:customStyle="1" w:styleId="xl62">
    <w:name w:val="xl62"/>
    <w:basedOn w:val="a1"/>
    <w:qFormat/>
    <w:rsid w:val="00E4364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eastAsia="宋体" w:hAnsi="Times New Roman" w:cs="Times New Roman"/>
      <w:kern w:val="0"/>
      <w:sz w:val="20"/>
      <w:szCs w:val="20"/>
      <w14:ligatures w14:val="none"/>
    </w:rPr>
  </w:style>
  <w:style w:type="paragraph" w:customStyle="1" w:styleId="CM65">
    <w:name w:val="CM65"/>
    <w:basedOn w:val="a1"/>
    <w:next w:val="Default"/>
    <w:qFormat/>
    <w:rsid w:val="00E43646"/>
    <w:pPr>
      <w:autoSpaceDE w:val="0"/>
      <w:autoSpaceDN w:val="0"/>
      <w:adjustRightInd w:val="0"/>
      <w:jc w:val="left"/>
    </w:pPr>
    <w:rPr>
      <w:rFonts w:ascii="宋体" w:eastAsia="宋体" w:hAnsi="Times New Roman" w:cs="Times New Roman"/>
      <w:kern w:val="0"/>
      <w:sz w:val="24"/>
      <w:szCs w:val="24"/>
      <w14:ligatures w14:val="none"/>
    </w:rPr>
  </w:style>
  <w:style w:type="paragraph" w:customStyle="1" w:styleId="1fffc">
    <w:name w:val="1章"/>
    <w:basedOn w:val="a5"/>
    <w:next w:val="a1"/>
    <w:qFormat/>
    <w:rsid w:val="00E43646"/>
    <w:pPr>
      <w:adjustRightInd w:val="0"/>
      <w:spacing w:beforeLines="200" w:before="480" w:afterLines="100" w:after="240" w:line="360" w:lineRule="auto"/>
      <w:outlineLvl w:val="0"/>
    </w:pPr>
    <w:rPr>
      <w:rFonts w:ascii="宋体" w:eastAsia="黑体" w:hAnsi="宋体" w:cs="Arial"/>
      <w:b/>
      <w:bCs/>
      <w:spacing w:val="0"/>
      <w:kern w:val="2"/>
      <w:sz w:val="32"/>
      <w:szCs w:val="32"/>
      <w14:ligatures w14:val="none"/>
    </w:rPr>
  </w:style>
  <w:style w:type="paragraph" w:customStyle="1" w:styleId="1fffd">
    <w:name w:val="无间隔1"/>
    <w:uiPriority w:val="1"/>
    <w:qFormat/>
    <w:rsid w:val="00E43646"/>
    <w:pPr>
      <w:widowControl w:val="0"/>
      <w:jc w:val="both"/>
    </w:pPr>
    <w:rPr>
      <w:rFonts w:ascii="Cambria" w:eastAsia="华文楷体" w:hAnsi="Cambria" w:cs="Times New Roman"/>
      <w14:ligatures w14:val="none"/>
    </w:rPr>
  </w:style>
  <w:style w:type="paragraph" w:customStyle="1" w:styleId="xl46">
    <w:name w:val="xl46"/>
    <w:basedOn w:val="a1"/>
    <w:qFormat/>
    <w:rsid w:val="00E4364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宋体" w:eastAsia="宋体" w:hAnsi="Times New Roman" w:cs="Times New Roman"/>
      <w:kern w:val="0"/>
      <w:sz w:val="24"/>
      <w:szCs w:val="24"/>
      <w14:ligatures w14:val="none"/>
    </w:rPr>
  </w:style>
  <w:style w:type="paragraph" w:customStyle="1" w:styleId="CM86">
    <w:name w:val="CM86"/>
    <w:basedOn w:val="Default"/>
    <w:next w:val="Default"/>
    <w:qFormat/>
    <w:rsid w:val="00E43646"/>
    <w:pPr>
      <w:spacing w:line="440" w:lineRule="atLeast"/>
    </w:pPr>
    <w:rPr>
      <w:rFonts w:ascii="宋体" w:eastAsia="宋体" w:hAnsi="Times New Roman"/>
      <w:color w:val="auto"/>
    </w:rPr>
  </w:style>
  <w:style w:type="paragraph" w:customStyle="1" w:styleId="xl77">
    <w:name w:val="xl77"/>
    <w:basedOn w:val="a1"/>
    <w:qFormat/>
    <w:rsid w:val="00E43646"/>
    <w:pPr>
      <w:widowControl/>
      <w:spacing w:before="100" w:beforeAutospacing="1" w:after="100" w:afterAutospacing="1"/>
      <w:jc w:val="left"/>
    </w:pPr>
    <w:rPr>
      <w:rFonts w:ascii="Times New Roman" w:eastAsia="宋体" w:hAnsi="Times New Roman" w:cs="Times New Roman"/>
      <w:b/>
      <w:bCs/>
      <w:kern w:val="0"/>
      <w:sz w:val="18"/>
      <w:szCs w:val="18"/>
      <w14:ligatures w14:val="none"/>
    </w:rPr>
  </w:style>
  <w:style w:type="paragraph" w:customStyle="1" w:styleId="xl79">
    <w:name w:val="xl79"/>
    <w:basedOn w:val="a1"/>
    <w:qFormat/>
    <w:rsid w:val="00E43646"/>
    <w:pPr>
      <w:widowControl/>
      <w:spacing w:before="100" w:beforeAutospacing="1" w:after="100" w:afterAutospacing="1"/>
      <w:jc w:val="left"/>
    </w:pPr>
    <w:rPr>
      <w:rFonts w:ascii="宋体" w:eastAsia="宋体" w:hAnsi="宋体" w:cs="Times New Roman"/>
      <w:kern w:val="0"/>
      <w:sz w:val="18"/>
      <w:szCs w:val="18"/>
      <w14:ligatures w14:val="none"/>
    </w:rPr>
  </w:style>
  <w:style w:type="paragraph" w:customStyle="1" w:styleId="Bodytext1">
    <w:name w:val="Body text|1"/>
    <w:basedOn w:val="a1"/>
    <w:qFormat/>
    <w:rsid w:val="00E43646"/>
    <w:pPr>
      <w:spacing w:after="240"/>
    </w:pPr>
    <w:rPr>
      <w:rFonts w:ascii="宋体" w:eastAsia="宋体" w:hAnsi="宋体" w:cs="宋体"/>
      <w:color w:val="B5B6B7"/>
      <w:szCs w:val="24"/>
      <w:lang w:val="zh-TW" w:eastAsia="zh-TW" w:bidi="zh-TW"/>
      <w14:ligatures w14:val="none"/>
    </w:rPr>
  </w:style>
  <w:style w:type="paragraph" w:customStyle="1" w:styleId="3ff9">
    <w:name w:val="正文_3"/>
    <w:qFormat/>
    <w:rsid w:val="00E43646"/>
    <w:pPr>
      <w:jc w:val="both"/>
    </w:pPr>
    <w:rPr>
      <w:rFonts w:ascii="Times New Roman" w:eastAsia="Times New Roman" w:hAnsi="Times New Roman" w:cs="Times New Roman"/>
      <w:kern w:val="0"/>
      <w:szCs w:val="21"/>
      <w14:ligatures w14:val="none"/>
    </w:rPr>
  </w:style>
  <w:style w:type="paragraph" w:customStyle="1" w:styleId="CM51">
    <w:name w:val="CM51"/>
    <w:basedOn w:val="Default"/>
    <w:next w:val="Default"/>
    <w:qFormat/>
    <w:rsid w:val="00E43646"/>
    <w:rPr>
      <w:rFonts w:ascii="宋体" w:eastAsia="宋体" w:hAnsi="Times New Roman"/>
      <w:color w:val="auto"/>
    </w:rPr>
  </w:style>
  <w:style w:type="paragraph" w:customStyle="1" w:styleId="XY">
    <w:name w:val="第 X 页 共 Y 页"/>
    <w:qFormat/>
    <w:rsid w:val="00E43646"/>
    <w:pPr>
      <w:widowControl w:val="0"/>
      <w:jc w:val="both"/>
    </w:pPr>
    <w:rPr>
      <w:rFonts w:ascii="Times New Roman" w:eastAsia="??" w:hAnsi="Times New Roman" w:cs="Times New Roman"/>
      <w:szCs w:val="28"/>
      <w14:ligatures w14:val="none"/>
    </w:rPr>
  </w:style>
  <w:style w:type="paragraph" w:customStyle="1" w:styleId="1d">
    <w:name w:val="1级标题（第一卷）"/>
    <w:basedOn w:val="a1"/>
    <w:link w:val="1Char"/>
    <w:qFormat/>
    <w:locked/>
    <w:rsid w:val="00E43646"/>
    <w:pPr>
      <w:adjustRightInd w:val="0"/>
      <w:snapToGrid w:val="0"/>
      <w:spacing w:beforeLines="100" w:before="312" w:afterLines="100" w:after="312"/>
      <w:jc w:val="center"/>
      <w:outlineLvl w:val="0"/>
    </w:pPr>
    <w:rPr>
      <w:rFonts w:ascii="黑体" w:eastAsia="黑体" w:hAnsi="华文中宋"/>
      <w:b/>
      <w:sz w:val="48"/>
      <w:szCs w:val="48"/>
    </w:rPr>
  </w:style>
  <w:style w:type="paragraph" w:customStyle="1" w:styleId="1fffe">
    <w:name w:val="封面样式1"/>
    <w:basedOn w:val="a1"/>
    <w:qFormat/>
    <w:rsid w:val="00E43646"/>
    <w:pPr>
      <w:spacing w:line="440" w:lineRule="exact"/>
      <w:ind w:firstLineChars="300" w:firstLine="630"/>
      <w:jc w:val="left"/>
    </w:pPr>
    <w:rPr>
      <w:rFonts w:ascii="华文细黑" w:eastAsia="宋体" w:hAnsi="华文细黑" w:cs="Arial"/>
      <w:kern w:val="0"/>
      <w:szCs w:val="21"/>
      <w14:ligatures w14:val="none"/>
    </w:rPr>
  </w:style>
  <w:style w:type="paragraph" w:customStyle="1" w:styleId="CharCharCharCharCharCharCharCharCharCharCharCharCharCharCharChar">
    <w:name w:val="Char Char Char Char Char Char Char Char Char Char Char Char Char Char Char Char"/>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xl80">
    <w:name w:val="xl80"/>
    <w:basedOn w:val="a1"/>
    <w:qFormat/>
    <w:rsid w:val="00E43646"/>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eastAsia="宋体" w:hAnsi="Times New Roman" w:cs="Times New Roman"/>
      <w:kern w:val="0"/>
      <w:sz w:val="22"/>
      <w14:ligatures w14:val="none"/>
    </w:rPr>
  </w:style>
  <w:style w:type="paragraph" w:customStyle="1" w:styleId="Document1">
    <w:name w:val="Document 1"/>
    <w:qFormat/>
    <w:rsid w:val="00E43646"/>
    <w:pPr>
      <w:keepNext/>
      <w:keepLines/>
      <w:tabs>
        <w:tab w:val="left" w:pos="-720"/>
      </w:tabs>
      <w:suppressAutoHyphens/>
    </w:pPr>
    <w:rPr>
      <w:rFonts w:ascii="Courier New" w:eastAsia="宋体" w:hAnsi="Courier New" w:cs="Times New Roman"/>
      <w:kern w:val="0"/>
      <w:sz w:val="20"/>
      <w:szCs w:val="20"/>
      <w:lang w:eastAsia="en-US"/>
      <w14:ligatures w14:val="none"/>
    </w:rPr>
  </w:style>
  <w:style w:type="paragraph" w:customStyle="1" w:styleId="xl52">
    <w:name w:val="xl52"/>
    <w:basedOn w:val="a1"/>
    <w:qFormat/>
    <w:rsid w:val="00E43646"/>
    <w:pPr>
      <w:widowControl/>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Times New Roman" w:eastAsia="宋体" w:hAnsi="Times New Roman" w:cs="Times New Roman"/>
      <w:kern w:val="0"/>
      <w:sz w:val="20"/>
      <w:szCs w:val="20"/>
      <w14:ligatures w14:val="none"/>
    </w:rPr>
  </w:style>
  <w:style w:type="paragraph" w:customStyle="1" w:styleId="3ffa">
    <w:name w:val="封面样式3"/>
    <w:basedOn w:val="a1"/>
    <w:qFormat/>
    <w:rsid w:val="00E43646"/>
    <w:pPr>
      <w:spacing w:line="440" w:lineRule="exact"/>
      <w:ind w:firstLineChars="300" w:firstLine="630"/>
      <w:jc w:val="left"/>
    </w:pPr>
    <w:rPr>
      <w:rFonts w:ascii="华文细黑" w:eastAsia="宋体" w:hAnsi="华文细黑" w:cs="Arial"/>
      <w:kern w:val="0"/>
      <w:szCs w:val="21"/>
      <w14:ligatures w14:val="none"/>
    </w:rPr>
  </w:style>
  <w:style w:type="paragraph" w:customStyle="1" w:styleId="xl53">
    <w:name w:val="xl53"/>
    <w:basedOn w:val="a1"/>
    <w:qFormat/>
    <w:rsid w:val="00E4364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宋体" w:hAnsi="Times New Roman" w:cs="Times New Roman"/>
      <w:kern w:val="0"/>
      <w:sz w:val="20"/>
      <w:szCs w:val="20"/>
      <w14:ligatures w14:val="none"/>
    </w:rPr>
  </w:style>
  <w:style w:type="paragraph" w:customStyle="1" w:styleId="affffffff6">
    <w:name w:val="样式 日期 + 黑体 三号"/>
    <w:basedOn w:val="afff3"/>
    <w:qFormat/>
    <w:rsid w:val="00E43646"/>
    <w:pPr>
      <w:spacing w:line="600" w:lineRule="exact"/>
      <w:ind w:leftChars="0" w:left="0"/>
    </w:pPr>
    <w:rPr>
      <w:rFonts w:ascii="黑体" w:eastAsia="黑体" w:hAnsi="黑体"/>
      <w:sz w:val="32"/>
    </w:rPr>
  </w:style>
  <w:style w:type="paragraph" w:customStyle="1" w:styleId="xl31">
    <w:name w:val="xl31"/>
    <w:basedOn w:val="a1"/>
    <w:qFormat/>
    <w:rsid w:val="00E43646"/>
    <w:pPr>
      <w:widowControl/>
      <w:pBdr>
        <w:left w:val="single" w:sz="8" w:space="0" w:color="auto"/>
        <w:bottom w:val="single" w:sz="8" w:space="0" w:color="auto"/>
        <w:right w:val="single" w:sz="8" w:space="0" w:color="auto"/>
      </w:pBdr>
      <w:spacing w:before="100" w:beforeAutospacing="1" w:after="100" w:afterAutospacing="1"/>
      <w:textAlignment w:val="top"/>
    </w:pPr>
    <w:rPr>
      <w:rFonts w:ascii="仿宋_GB2312" w:eastAsia="仿宋_GB2312" w:hAnsi="Times New Roman" w:cs="Times New Roman"/>
      <w:kern w:val="0"/>
      <w:sz w:val="24"/>
      <w:szCs w:val="24"/>
      <w14:ligatures w14:val="none"/>
    </w:rPr>
  </w:style>
  <w:style w:type="paragraph" w:customStyle="1" w:styleId="affff7">
    <w:name w:val="图片文字"/>
    <w:link w:val="affff6"/>
    <w:qFormat/>
    <w:rsid w:val="00E43646"/>
    <w:pPr>
      <w:jc w:val="center"/>
    </w:pPr>
    <w:rPr>
      <w:rFonts w:ascii="等线" w:eastAsia="等线" w:hAnsi="等线"/>
    </w:rPr>
  </w:style>
  <w:style w:type="paragraph" w:customStyle="1" w:styleId="xl72">
    <w:name w:val="xl72"/>
    <w:basedOn w:val="a1"/>
    <w:qFormat/>
    <w:rsid w:val="00E4364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b/>
      <w:bCs/>
      <w:kern w:val="0"/>
      <w:sz w:val="22"/>
      <w14:ligatures w14:val="none"/>
    </w:rPr>
  </w:style>
  <w:style w:type="paragraph" w:customStyle="1" w:styleId="xl47">
    <w:name w:val="xl47"/>
    <w:basedOn w:val="a1"/>
    <w:qFormat/>
    <w:rsid w:val="00E43646"/>
    <w:pPr>
      <w:widowControl/>
      <w:pBdr>
        <w:left w:val="single" w:sz="8" w:space="0" w:color="auto"/>
        <w:right w:val="single" w:sz="8" w:space="0" w:color="auto"/>
      </w:pBdr>
      <w:spacing w:before="100" w:beforeAutospacing="1" w:after="100" w:afterAutospacing="1"/>
      <w:jc w:val="center"/>
      <w:textAlignment w:val="center"/>
    </w:pPr>
    <w:rPr>
      <w:rFonts w:ascii="宋体" w:eastAsia="宋体" w:hAnsi="Times New Roman" w:cs="Times New Roman"/>
      <w:kern w:val="0"/>
      <w:sz w:val="24"/>
      <w:szCs w:val="24"/>
      <w14:ligatures w14:val="none"/>
    </w:rPr>
  </w:style>
  <w:style w:type="paragraph" w:customStyle="1" w:styleId="3ff3">
    <w:name w:val="副标题3"/>
    <w:basedOn w:val="a1"/>
    <w:qFormat/>
    <w:rsid w:val="00E43646"/>
    <w:pPr>
      <w:keepLines/>
      <w:tabs>
        <w:tab w:val="left" w:pos="720"/>
      </w:tabs>
      <w:adjustRightInd w:val="0"/>
      <w:snapToGrid w:val="0"/>
      <w:spacing w:line="400" w:lineRule="atLeast"/>
      <w:outlineLvl w:val="3"/>
    </w:pPr>
    <w:rPr>
      <w:rFonts w:ascii="宋体" w:eastAsia="宋体" w:hAnsi="Times New Roman" w:cs="Times New Roman"/>
      <w:snapToGrid w:val="0"/>
      <w:kern w:val="0"/>
      <w:sz w:val="24"/>
      <w:szCs w:val="24"/>
      <w14:ligatures w14:val="none"/>
    </w:rPr>
  </w:style>
  <w:style w:type="paragraph" w:customStyle="1" w:styleId="Char140">
    <w:name w:val="Char14"/>
    <w:basedOn w:val="a1"/>
    <w:qFormat/>
    <w:rsid w:val="00E43646"/>
    <w:rPr>
      <w:rFonts w:ascii="Times New Roman" w:eastAsia="宋体" w:hAnsi="Times New Roman" w:cs="Times New Roman"/>
      <w:szCs w:val="24"/>
      <w14:ligatures w14:val="none"/>
    </w:rPr>
  </w:style>
  <w:style w:type="paragraph" w:customStyle="1" w:styleId="CM72">
    <w:name w:val="CM72"/>
    <w:basedOn w:val="a1"/>
    <w:next w:val="Default"/>
    <w:qFormat/>
    <w:rsid w:val="00E43646"/>
    <w:pPr>
      <w:autoSpaceDE w:val="0"/>
      <w:autoSpaceDN w:val="0"/>
      <w:adjustRightInd w:val="0"/>
      <w:jc w:val="left"/>
    </w:pPr>
    <w:rPr>
      <w:rFonts w:ascii="宋体" w:eastAsia="宋体" w:hAnsi="Times New Roman" w:cs="Times New Roman"/>
      <w:kern w:val="0"/>
      <w:sz w:val="24"/>
      <w:szCs w:val="24"/>
      <w14:ligatures w14:val="none"/>
    </w:rPr>
  </w:style>
  <w:style w:type="paragraph" w:customStyle="1" w:styleId="2-1">
    <w:name w:val="样式2-1"/>
    <w:basedOn w:val="a1"/>
    <w:link w:val="2-1Char"/>
    <w:qFormat/>
    <w:rsid w:val="00E43646"/>
    <w:pPr>
      <w:adjustRightInd w:val="0"/>
      <w:snapToGrid w:val="0"/>
      <w:spacing w:beforeLines="100" w:afterLines="100"/>
      <w:jc w:val="center"/>
      <w:outlineLvl w:val="1"/>
    </w:pPr>
    <w:rPr>
      <w:rFonts w:ascii="华文中宋" w:eastAsia="华文中宋" w:hAnsi="华文中宋"/>
      <w:b/>
      <w:color w:val="000000"/>
      <w:sz w:val="36"/>
      <w:szCs w:val="44"/>
    </w:rPr>
  </w:style>
  <w:style w:type="paragraph" w:customStyle="1" w:styleId="3ffb">
    <w:name w:val="封面字体3"/>
    <w:basedOn w:val="a1"/>
    <w:qFormat/>
    <w:rsid w:val="00E43646"/>
    <w:pPr>
      <w:spacing w:line="240" w:lineRule="atLeast"/>
      <w:jc w:val="left"/>
    </w:pPr>
    <w:rPr>
      <w:rFonts w:ascii="华文细黑" w:eastAsia="黑体" w:hAnsi="华文细黑" w:cs="Arial"/>
      <w:bCs/>
      <w:spacing w:val="100"/>
      <w:kern w:val="0"/>
      <w:sz w:val="44"/>
      <w:szCs w:val="21"/>
      <w14:ligatures w14:val="none"/>
    </w:rPr>
  </w:style>
  <w:style w:type="paragraph" w:customStyle="1" w:styleId="CM27">
    <w:name w:val="CM27"/>
    <w:basedOn w:val="a1"/>
    <w:next w:val="a1"/>
    <w:qFormat/>
    <w:rsid w:val="00E43646"/>
    <w:pPr>
      <w:autoSpaceDE w:val="0"/>
      <w:autoSpaceDN w:val="0"/>
      <w:adjustRightInd w:val="0"/>
      <w:spacing w:after="128"/>
      <w:jc w:val="left"/>
    </w:pPr>
    <w:rPr>
      <w:rFonts w:ascii="宋体" w:eastAsia="宋体" w:hAnsi="Times New Roman" w:cs="宋体"/>
      <w:kern w:val="0"/>
      <w:sz w:val="24"/>
      <w:szCs w:val="24"/>
      <w14:ligatures w14:val="none"/>
    </w:rPr>
  </w:style>
  <w:style w:type="paragraph" w:customStyle="1" w:styleId="xl97">
    <w:name w:val="xl97"/>
    <w:basedOn w:val="a1"/>
    <w:qFormat/>
    <w:rsid w:val="00E43646"/>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eastAsia="宋体" w:hAnsi="宋体" w:cs="Times New Roman"/>
      <w:b/>
      <w:bCs/>
      <w:kern w:val="0"/>
      <w:sz w:val="22"/>
      <w14:ligatures w14:val="none"/>
    </w:rPr>
  </w:style>
  <w:style w:type="paragraph" w:customStyle="1" w:styleId="2fff7">
    <w:name w:val="2节"/>
    <w:basedOn w:val="a1"/>
    <w:next w:val="58"/>
    <w:qFormat/>
    <w:rsid w:val="00E43646"/>
    <w:pPr>
      <w:spacing w:beforeLines="100" w:before="312" w:afterLines="50" w:after="156" w:line="360" w:lineRule="auto"/>
      <w:ind w:right="198"/>
      <w:outlineLvl w:val="1"/>
    </w:pPr>
    <w:rPr>
      <w:rFonts w:ascii="黑体" w:eastAsia="黑体" w:hAnsi="宋体" w:cs="Arial"/>
      <w:b/>
      <w:bCs/>
      <w:sz w:val="28"/>
      <w:szCs w:val="32"/>
      <w14:ligatures w14:val="none"/>
    </w:rPr>
  </w:style>
  <w:style w:type="paragraph" w:customStyle="1" w:styleId="affffffff7">
    <w:name w:val="强调文字(用于标题)"/>
    <w:basedOn w:val="a1"/>
    <w:qFormat/>
    <w:rsid w:val="00E43646"/>
    <w:pPr>
      <w:keepNext/>
      <w:keepLines/>
      <w:spacing w:beforeLines="100" w:afterLines="100" w:line="440" w:lineRule="exact"/>
      <w:jc w:val="center"/>
    </w:pPr>
    <w:rPr>
      <w:rFonts w:ascii="黑体" w:eastAsia="黑体" w:hAnsi="华文细黑" w:cs="Arial"/>
      <w:bCs/>
      <w:kern w:val="0"/>
      <w:sz w:val="24"/>
      <w:szCs w:val="44"/>
      <w14:ligatures w14:val="none"/>
    </w:rPr>
  </w:style>
  <w:style w:type="paragraph" w:customStyle="1" w:styleId="CM37">
    <w:name w:val="CM37"/>
    <w:basedOn w:val="Default"/>
    <w:next w:val="Default"/>
    <w:qFormat/>
    <w:rsid w:val="00E43646"/>
    <w:rPr>
      <w:rFonts w:ascii="宋体" w:eastAsia="宋体" w:hAnsi="Times New Roman"/>
      <w:color w:val="auto"/>
    </w:rPr>
  </w:style>
  <w:style w:type="paragraph" w:customStyle="1" w:styleId="H3">
    <w:name w:val="样式H3"/>
    <w:basedOn w:val="20"/>
    <w:link w:val="H3Char"/>
    <w:qFormat/>
    <w:rsid w:val="00E43646"/>
    <w:pPr>
      <w:spacing w:before="260" w:after="260" w:line="412" w:lineRule="auto"/>
    </w:pPr>
    <w:rPr>
      <w:rFonts w:ascii="Cambria" w:eastAsiaTheme="minorEastAsia" w:hAnsi="Cambria" w:cs="宋体"/>
      <w:b/>
      <w:bCs/>
      <w:color w:val="auto"/>
      <w:sz w:val="32"/>
      <w:szCs w:val="24"/>
    </w:rPr>
  </w:style>
  <w:style w:type="paragraph" w:customStyle="1" w:styleId="TOC11">
    <w:name w:val="TOC 标题11"/>
    <w:basedOn w:val="10"/>
    <w:next w:val="a1"/>
    <w:uiPriority w:val="39"/>
    <w:qFormat/>
    <w:rsid w:val="00E43646"/>
    <w:pPr>
      <w:widowControl/>
      <w:spacing w:before="0" w:after="0" w:line="276" w:lineRule="auto"/>
      <w:jc w:val="left"/>
      <w:outlineLvl w:val="9"/>
    </w:pPr>
    <w:rPr>
      <w:rFonts w:ascii="Cambria" w:eastAsia="宋体" w:hAnsi="Cambria" w:cs="Times New Roman"/>
      <w:b/>
      <w:bCs/>
      <w:color w:val="365F91"/>
      <w:kern w:val="0"/>
      <w:sz w:val="28"/>
      <w:szCs w:val="28"/>
      <w14:ligatures w14:val="none"/>
    </w:rPr>
  </w:style>
  <w:style w:type="paragraph" w:customStyle="1" w:styleId="CharChar2CharCharCharCharCharCharCharCharCharCharCharCharChar">
    <w:name w:val="Char Char2 Char Char Char Char Char Char Char Char Char Char Char Char Char"/>
    <w:basedOn w:val="a1"/>
    <w:qFormat/>
    <w:rsid w:val="00E43646"/>
    <w:pPr>
      <w:ind w:firstLineChars="150" w:firstLine="360"/>
    </w:pPr>
    <w:rPr>
      <w:rFonts w:ascii="Tahoma" w:eastAsia="宋体" w:hAnsi="Tahoma" w:cs="Times New Roman"/>
      <w:sz w:val="24"/>
      <w:szCs w:val="20"/>
      <w14:ligatures w14:val="none"/>
    </w:rPr>
  </w:style>
  <w:style w:type="paragraph" w:customStyle="1" w:styleId="affffffff8">
    <w:name w:val="正文再缩近"/>
    <w:basedOn w:val="a1"/>
    <w:qFormat/>
    <w:rsid w:val="00E43646"/>
    <w:pPr>
      <w:spacing w:line="440" w:lineRule="exact"/>
      <w:ind w:firstLineChars="400" w:firstLine="400"/>
    </w:pPr>
    <w:rPr>
      <w:rFonts w:ascii="华文细黑" w:eastAsia="宋体" w:hAnsi="华文细黑" w:cs="Arial"/>
      <w:color w:val="FF0000"/>
      <w:kern w:val="0"/>
      <w:szCs w:val="21"/>
      <w14:ligatures w14:val="none"/>
    </w:rPr>
  </w:style>
  <w:style w:type="paragraph" w:customStyle="1" w:styleId="Legal3">
    <w:name w:val="Legal 3"/>
    <w:basedOn w:val="a1"/>
    <w:qFormat/>
    <w:rsid w:val="00E43646"/>
    <w:pPr>
      <w:tabs>
        <w:tab w:val="left" w:pos="1620"/>
      </w:tabs>
      <w:spacing w:after="120"/>
      <w:outlineLvl w:val="2"/>
    </w:pPr>
    <w:rPr>
      <w:rFonts w:ascii="Times New Roman" w:eastAsia="宋体" w:hAnsi="Times New Roman" w:cs="Times New Roman"/>
      <w:snapToGrid w:val="0"/>
      <w:kern w:val="0"/>
      <w:sz w:val="22"/>
      <w:szCs w:val="20"/>
      <w:lang w:eastAsia="en-US"/>
      <w14:ligatures w14:val="none"/>
    </w:rPr>
  </w:style>
  <w:style w:type="paragraph" w:customStyle="1" w:styleId="378020">
    <w:name w:val="样式 标题 3 + (中文) 黑体 小四 非加粗 段前: 7.8 磅 段后: 0 磅 行距: 固定值 20 磅"/>
    <w:basedOn w:val="30"/>
    <w:qFormat/>
    <w:rsid w:val="00E43646"/>
    <w:pPr>
      <w:widowControl/>
      <w:spacing w:before="0" w:after="0" w:line="400" w:lineRule="exact"/>
      <w:jc w:val="left"/>
    </w:pPr>
    <w:rPr>
      <w:rFonts w:ascii="Cambria" w:eastAsia="黑体" w:hAnsi="Cambria" w:cs="宋体"/>
      <w:color w:val="2DA2BF"/>
      <w:kern w:val="0"/>
      <w:sz w:val="24"/>
      <w:szCs w:val="20"/>
      <w14:ligatures w14:val="none"/>
    </w:rPr>
  </w:style>
  <w:style w:type="paragraph" w:customStyle="1" w:styleId="2fff8">
    <w:name w:val="菲页2"/>
    <w:basedOn w:val="30"/>
    <w:qFormat/>
    <w:rsid w:val="00E43646"/>
    <w:pPr>
      <w:widowControl/>
      <w:tabs>
        <w:tab w:val="left" w:pos="425"/>
        <w:tab w:val="left" w:pos="2160"/>
      </w:tabs>
      <w:spacing w:before="120" w:after="120" w:line="312" w:lineRule="auto"/>
      <w:ind w:left="425" w:firstLineChars="200" w:hanging="425"/>
    </w:pPr>
    <w:rPr>
      <w:rFonts w:ascii="黑体" w:eastAsia="黑体" w:hAnsi="Times New Roman" w:cs="Times New Roman"/>
      <w:b/>
      <w:bCs/>
      <w:color w:val="auto"/>
      <w:kern w:val="0"/>
      <w:sz w:val="44"/>
      <w:szCs w:val="20"/>
      <w14:ligatures w14:val="none"/>
    </w:rPr>
  </w:style>
  <w:style w:type="paragraph" w:customStyle="1" w:styleId="p0">
    <w:name w:val="p0"/>
    <w:basedOn w:val="a1"/>
    <w:qFormat/>
    <w:rsid w:val="00E43646"/>
    <w:pPr>
      <w:widowControl/>
    </w:pPr>
    <w:rPr>
      <w:rFonts w:ascii="Times New Roman" w:eastAsia="宋体" w:hAnsi="Times New Roman" w:cs="Times New Roman"/>
      <w:kern w:val="0"/>
      <w:szCs w:val="21"/>
      <w14:ligatures w14:val="none"/>
    </w:rPr>
  </w:style>
  <w:style w:type="paragraph" w:customStyle="1" w:styleId="aff4">
    <w:name w:val="正文首行缩进（绿盟科技）"/>
    <w:basedOn w:val="a1"/>
    <w:link w:val="Char5"/>
    <w:qFormat/>
    <w:rsid w:val="00E43646"/>
    <w:pPr>
      <w:widowControl/>
      <w:spacing w:after="50" w:line="276" w:lineRule="auto"/>
      <w:ind w:firstLineChars="200" w:firstLine="200"/>
      <w:jc w:val="left"/>
    </w:pPr>
    <w:rPr>
      <w:rFonts w:ascii="Arial" w:hAnsi="Arial"/>
      <w:szCs w:val="21"/>
    </w:rPr>
  </w:style>
  <w:style w:type="paragraph" w:customStyle="1" w:styleId="CharCharCharCharCharCharCharCharChar1">
    <w:name w:val="Char Char Char Char Char Char Char Char Char1"/>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i">
    <w:name w:val="(i)"/>
    <w:basedOn w:val="a1"/>
    <w:qFormat/>
    <w:rsid w:val="00E43646"/>
    <w:pPr>
      <w:widowControl/>
      <w:suppressAutoHyphens/>
      <w:spacing w:line="360" w:lineRule="auto"/>
      <w:ind w:firstLineChars="200" w:firstLine="200"/>
    </w:pPr>
    <w:rPr>
      <w:rFonts w:ascii="Tms Rmn" w:eastAsia="宋体" w:hAnsi="Tms Rmn" w:cs="Times New Roman"/>
      <w:kern w:val="0"/>
      <w:sz w:val="20"/>
      <w:szCs w:val="20"/>
      <w:lang w:eastAsia="en-US"/>
      <w14:ligatures w14:val="none"/>
    </w:rPr>
  </w:style>
  <w:style w:type="paragraph" w:customStyle="1" w:styleId="xl43">
    <w:name w:val="xl43"/>
    <w:basedOn w:val="a1"/>
    <w:qFormat/>
    <w:rsid w:val="00E43646"/>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hAnsi="Times New Roman" w:cs="Times New Roman"/>
      <w:b/>
      <w:bCs/>
      <w:kern w:val="0"/>
      <w:sz w:val="24"/>
      <w:szCs w:val="24"/>
      <w14:ligatures w14:val="none"/>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xl37">
    <w:name w:val="xl37"/>
    <w:basedOn w:val="a1"/>
    <w:qFormat/>
    <w:rsid w:val="00E43646"/>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14:ligatures w14:val="none"/>
    </w:rPr>
  </w:style>
  <w:style w:type="paragraph" w:customStyle="1" w:styleId="1ffff">
    <w:name w:val="表格1"/>
    <w:basedOn w:val="a1"/>
    <w:qFormat/>
    <w:rsid w:val="00E43646"/>
    <w:pPr>
      <w:adjustRightInd w:val="0"/>
      <w:snapToGrid w:val="0"/>
      <w:jc w:val="center"/>
    </w:pPr>
    <w:rPr>
      <w:rFonts w:ascii="宋体" w:eastAsia="宋体" w:hAnsi="Times New Roman" w:cs="Times New Roman"/>
      <w:snapToGrid w:val="0"/>
      <w:kern w:val="0"/>
      <w:szCs w:val="20"/>
      <w14:ligatures w14:val="none"/>
    </w:rPr>
  </w:style>
  <w:style w:type="paragraph" w:customStyle="1" w:styleId="2fff9">
    <w:name w:val="列出段落2"/>
    <w:basedOn w:val="a1"/>
    <w:uiPriority w:val="34"/>
    <w:qFormat/>
    <w:rsid w:val="00E43646"/>
    <w:pPr>
      <w:ind w:firstLineChars="200" w:firstLine="420"/>
    </w:pPr>
    <w:rPr>
      <w:rFonts w:ascii="Calibri" w:eastAsia="宋体" w:hAnsi="Calibri" w:cs="Times New Roman"/>
      <w14:ligatures w14:val="none"/>
    </w:rPr>
  </w:style>
  <w:style w:type="paragraph" w:customStyle="1" w:styleId="CM102">
    <w:name w:val="CM102"/>
    <w:basedOn w:val="Default"/>
    <w:next w:val="Default"/>
    <w:qFormat/>
    <w:rsid w:val="00E43646"/>
    <w:rPr>
      <w:rFonts w:ascii="宋体" w:eastAsia="宋体" w:hAnsi="Times New Roman"/>
      <w:color w:val="auto"/>
    </w:rPr>
  </w:style>
  <w:style w:type="paragraph" w:customStyle="1" w:styleId="affffffff9">
    <w:name w:val="列表延续"/>
    <w:basedOn w:val="a1"/>
    <w:qFormat/>
    <w:rsid w:val="00E43646"/>
    <w:pPr>
      <w:tabs>
        <w:tab w:val="left" w:pos="5775"/>
      </w:tabs>
      <w:adjustRightInd w:val="0"/>
      <w:spacing w:line="360" w:lineRule="auto"/>
      <w:ind w:left="5775" w:hanging="720"/>
      <w:textAlignment w:val="baseline"/>
    </w:pPr>
    <w:rPr>
      <w:rFonts w:ascii="Times New Roman" w:eastAsia="楷体_GB2312" w:hAnsi="Tms Rmn" w:cs="Times New Roman"/>
      <w:kern w:val="28"/>
      <w:sz w:val="28"/>
      <w:szCs w:val="20"/>
      <w14:ligatures w14:val="none"/>
    </w:rPr>
  </w:style>
  <w:style w:type="paragraph" w:customStyle="1" w:styleId="Charf6">
    <w:name w:val="Char"/>
    <w:basedOn w:val="a1"/>
    <w:rsid w:val="00E43646"/>
    <w:pPr>
      <w:ind w:left="432" w:hanging="432"/>
    </w:pPr>
    <w:rPr>
      <w:rFonts w:ascii="Times New Roman" w:eastAsia="宋体" w:hAnsi="Times New Roman" w:cs="Times New Roman"/>
      <w:sz w:val="24"/>
      <w:szCs w:val="24"/>
      <w14:ligatures w14:val="none"/>
    </w:rPr>
  </w:style>
  <w:style w:type="paragraph" w:customStyle="1" w:styleId="121">
    <w:name w:val="字元 字元12"/>
    <w:basedOn w:val="a1"/>
    <w:qFormat/>
    <w:rsid w:val="00E43646"/>
    <w:rPr>
      <w:rFonts w:ascii="Times New Roman" w:eastAsia="宋体" w:hAnsi="Times New Roman" w:cs="Times New Roman"/>
      <w:szCs w:val="24"/>
      <w14:ligatures w14:val="none"/>
    </w:rPr>
  </w:style>
  <w:style w:type="paragraph" w:customStyle="1" w:styleId="1ffff0">
    <w:name w:val="+标题1"/>
    <w:basedOn w:val="10"/>
    <w:qFormat/>
    <w:rsid w:val="00E43646"/>
    <w:pPr>
      <w:pageBreakBefore/>
      <w:tabs>
        <w:tab w:val="left" w:pos="927"/>
      </w:tabs>
      <w:spacing w:before="240" w:after="240" w:line="360" w:lineRule="auto"/>
      <w:ind w:firstLine="567"/>
      <w:jc w:val="center"/>
    </w:pPr>
    <w:rPr>
      <w:rFonts w:ascii="Times New Roman" w:eastAsia="黑体" w:hAnsi="Times New Roman" w:cs="Times New Roman"/>
      <w:b/>
      <w:bCs/>
      <w:color w:val="auto"/>
      <w:kern w:val="32"/>
      <w:sz w:val="32"/>
      <w:szCs w:val="32"/>
      <w14:ligatures w14:val="none"/>
    </w:rPr>
  </w:style>
  <w:style w:type="paragraph" w:customStyle="1" w:styleId="affffffffa">
    <w:name w:val="横表名"/>
    <w:basedOn w:val="a1"/>
    <w:qFormat/>
    <w:rsid w:val="00E43646"/>
    <w:pPr>
      <w:spacing w:beforeLines="50" w:before="50" w:line="360" w:lineRule="auto"/>
      <w:jc w:val="center"/>
    </w:pPr>
    <w:rPr>
      <w:rFonts w:ascii="宋体" w:eastAsia="宋体" w:hAnsi="Times New Roman" w:cs="Times New Roman"/>
      <w:b/>
      <w:szCs w:val="21"/>
      <w14:ligatures w14:val="none"/>
    </w:rPr>
  </w:style>
  <w:style w:type="paragraph" w:customStyle="1" w:styleId="xl63">
    <w:name w:val="xl63"/>
    <w:basedOn w:val="a1"/>
    <w:qFormat/>
    <w:rsid w:val="00E43646"/>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eastAsia="宋体" w:hAnsi="Times New Roman" w:cs="Times New Roman"/>
      <w:kern w:val="0"/>
      <w:sz w:val="20"/>
      <w:szCs w:val="20"/>
      <w14:ligatures w14:val="none"/>
    </w:rPr>
  </w:style>
  <w:style w:type="paragraph" w:customStyle="1" w:styleId="opening2">
    <w:name w:val="opening2"/>
    <w:basedOn w:val="a1"/>
    <w:qFormat/>
    <w:rsid w:val="00E43646"/>
    <w:pPr>
      <w:widowControl/>
      <w:spacing w:before="100" w:beforeAutospacing="1" w:after="100" w:afterAutospacing="1"/>
      <w:jc w:val="left"/>
    </w:pPr>
    <w:rPr>
      <w:rFonts w:ascii="宋体" w:eastAsia="宋体" w:hAnsi="宋体" w:cs="宋体"/>
      <w:color w:val="000000"/>
      <w:kern w:val="0"/>
      <w:sz w:val="23"/>
      <w:szCs w:val="23"/>
      <w14:ligatures w14:val="none"/>
    </w:rPr>
  </w:style>
  <w:style w:type="paragraph" w:customStyle="1" w:styleId="P1">
    <w:name w:val="P1"/>
    <w:qFormat/>
    <w:rsid w:val="00E43646"/>
    <w:pPr>
      <w:widowControl w:val="0"/>
      <w:adjustRightInd w:val="0"/>
      <w:spacing w:after="240" w:line="0" w:lineRule="atLeast"/>
      <w:ind w:left="2304" w:hanging="576"/>
      <w:jc w:val="both"/>
      <w:textAlignment w:val="baseline"/>
    </w:pPr>
    <w:rPr>
      <w:rFonts w:ascii="Times New Roman" w:eastAsia="全真中明體" w:hAnsi="Times New Roman" w:cs="Times New Roman"/>
      <w:spacing w:val="30"/>
      <w:kern w:val="0"/>
      <w:sz w:val="24"/>
      <w:szCs w:val="20"/>
      <w:lang w:val="en-GB" w:eastAsia="zh-TW"/>
      <w14:ligatures w14:val="none"/>
    </w:rPr>
  </w:style>
  <w:style w:type="paragraph" w:customStyle="1" w:styleId="xl24">
    <w:name w:val="xl24"/>
    <w:basedOn w:val="a1"/>
    <w:qFormat/>
    <w:rsid w:val="00E43646"/>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14:ligatures w14:val="none"/>
    </w:rPr>
  </w:style>
  <w:style w:type="paragraph" w:customStyle="1" w:styleId="TimesNewRoman0992">
    <w:name w:val="样式 样式  + Times New Roman 小四 红色 首行缩进:  0.99 厘米 + 首行缩进:  2 字符"/>
    <w:basedOn w:val="TimesNewRoman099"/>
    <w:qFormat/>
    <w:rsid w:val="00E43646"/>
    <w:pPr>
      <w:ind w:firstLine="480"/>
    </w:pPr>
    <w:rPr>
      <w:rFonts w:eastAsia="仿宋_GB2312"/>
      <w:szCs w:val="24"/>
    </w:rPr>
  </w:style>
  <w:style w:type="paragraph" w:customStyle="1" w:styleId="WPSOffice1">
    <w:name w:val="WPSOffice手动目录 1"/>
    <w:rsid w:val="00E43646"/>
    <w:rPr>
      <w:rFonts w:ascii="Times New Roman" w:eastAsia="宋体" w:hAnsi="Times New Roman" w:cs="Times New Roman"/>
      <w:kern w:val="0"/>
      <w:sz w:val="20"/>
      <w:szCs w:val="20"/>
      <w14:ligatures w14:val="none"/>
    </w:rPr>
  </w:style>
  <w:style w:type="paragraph" w:customStyle="1" w:styleId="affffffffb">
    <w:name w:val="大标题"/>
    <w:qFormat/>
    <w:rsid w:val="00E43646"/>
    <w:pPr>
      <w:jc w:val="center"/>
    </w:pPr>
    <w:rPr>
      <w:rFonts w:ascii="Times New Roman" w:eastAsia="楷体_GB2312" w:hAnsi="Times New Roman" w:cs="Times New Roman"/>
      <w:b/>
      <w:kern w:val="0"/>
      <w:sz w:val="48"/>
      <w:szCs w:val="20"/>
      <w14:ligatures w14:val="none"/>
    </w:rPr>
  </w:style>
  <w:style w:type="paragraph" w:customStyle="1" w:styleId="Style397">
    <w:name w:val="_Style 397"/>
    <w:next w:val="a1"/>
    <w:qFormat/>
    <w:rsid w:val="00E43646"/>
    <w:pPr>
      <w:widowControl w:val="0"/>
      <w:jc w:val="both"/>
    </w:pPr>
    <w:rPr>
      <w:rFonts w:ascii="Times New Roman" w:eastAsia="宋体" w:hAnsi="Times New Roman" w:cs="Times New Roman"/>
      <w:szCs w:val="20"/>
      <w14:ligatures w14:val="none"/>
    </w:rPr>
  </w:style>
  <w:style w:type="paragraph" w:customStyle="1" w:styleId="affffffffc">
    <w:name w:val="第三行"/>
    <w:basedOn w:val="a1"/>
    <w:qFormat/>
    <w:rsid w:val="00E43646"/>
    <w:pPr>
      <w:spacing w:beforeLines="200" w:before="200" w:line="360" w:lineRule="auto"/>
      <w:jc w:val="center"/>
    </w:pPr>
    <w:rPr>
      <w:rFonts w:ascii="楷体_GB2312" w:eastAsia="楷体_GB2312" w:hAnsi="Times New Roman" w:cs="Times New Roman"/>
      <w:b/>
      <w:bCs/>
      <w:sz w:val="48"/>
      <w:szCs w:val="48"/>
      <w14:ligatures w14:val="none"/>
    </w:rPr>
  </w:style>
  <w:style w:type="paragraph" w:customStyle="1" w:styleId="CharCharCharCharCharChar1CharChar">
    <w:name w:val="Char Char Char Char Char Char1 Char Char"/>
    <w:basedOn w:val="a1"/>
    <w:qFormat/>
    <w:rsid w:val="00E43646"/>
    <w:rPr>
      <w:rFonts w:ascii="Times New Roman" w:eastAsia="宋体" w:hAnsi="Times New Roman" w:cs="Times New Roman"/>
      <w:szCs w:val="24"/>
      <w14:ligatures w14:val="none"/>
    </w:rPr>
  </w:style>
  <w:style w:type="paragraph" w:customStyle="1" w:styleId="Outline">
    <w:name w:val="Outline"/>
    <w:basedOn w:val="a1"/>
    <w:qFormat/>
    <w:rsid w:val="00E43646"/>
    <w:pPr>
      <w:widowControl/>
      <w:spacing w:before="240" w:line="360" w:lineRule="auto"/>
      <w:ind w:firstLineChars="200" w:firstLine="200"/>
      <w:jc w:val="left"/>
    </w:pPr>
    <w:rPr>
      <w:rFonts w:ascii="Arial" w:eastAsia="宋体" w:hAnsi="Arial" w:cs="Times New Roman"/>
      <w:kern w:val="28"/>
      <w:sz w:val="20"/>
      <w:szCs w:val="20"/>
      <w14:ligatures w14:val="none"/>
    </w:rPr>
  </w:style>
  <w:style w:type="paragraph" w:customStyle="1" w:styleId="afe">
    <w:name w:val="正文突出"/>
    <w:basedOn w:val="affff0"/>
    <w:next w:val="1ff5"/>
    <w:link w:val="afd"/>
    <w:qFormat/>
    <w:rsid w:val="00E43646"/>
    <w:rPr>
      <w:rFonts w:eastAsia="华文中宋" w:cs="华文中宋"/>
      <w:b/>
      <w:u w:val="single"/>
    </w:rPr>
  </w:style>
  <w:style w:type="paragraph" w:customStyle="1" w:styleId="NewNewNewNewNewNewNewNewNewNewNewNewNewNewNewNewNewNewNewNewNewNewNewNewNewNewNewNewNewNew">
    <w:name w:val="正文 New New New New New New New New New New New New New New New New New New New New New New New New New New New New New New"/>
    <w:qFormat/>
    <w:rsid w:val="00E43646"/>
    <w:pPr>
      <w:widowControl w:val="0"/>
      <w:jc w:val="both"/>
    </w:pPr>
    <w:rPr>
      <w:rFonts w:ascii="Times New Roman" w:eastAsia="宋体" w:hAnsi="Times New Roman" w:cs="Times New Roman"/>
      <w14:ligatures w14:val="none"/>
    </w:rPr>
  </w:style>
  <w:style w:type="paragraph" w:customStyle="1" w:styleId="5a">
    <w:name w:val="样式5"/>
    <w:basedOn w:val="4f5"/>
    <w:qFormat/>
    <w:rsid w:val="00E43646"/>
    <w:pPr>
      <w:spacing w:beforeLines="80" w:before="192" w:afterLines="60" w:after="144"/>
      <w:ind w:firstLineChars="0" w:firstLine="0"/>
      <w:jc w:val="center"/>
    </w:pPr>
    <w:rPr>
      <w:rFonts w:ascii="黑体" w:eastAsia="黑体"/>
      <w:sz w:val="32"/>
      <w:szCs w:val="32"/>
    </w:rPr>
  </w:style>
  <w:style w:type="paragraph" w:customStyle="1" w:styleId="4f5">
    <w:name w:val="样式4"/>
    <w:basedOn w:val="affff0"/>
    <w:qFormat/>
    <w:rsid w:val="00E43646"/>
    <w:pPr>
      <w:spacing w:after="0" w:line="500" w:lineRule="exact"/>
      <w:ind w:firstLineChars="200" w:firstLine="480"/>
    </w:pPr>
  </w:style>
  <w:style w:type="paragraph" w:customStyle="1" w:styleId="CharCharCharCharCharCharCharCharCharCharCharCharCharCharCharChar1">
    <w:name w:val="Char Char Char Char Char Char Char Char Char Char Char Char Char Char Char Char1"/>
    <w:basedOn w:val="a1"/>
    <w:qFormat/>
    <w:rsid w:val="00E43646"/>
    <w:pPr>
      <w:widowControl/>
      <w:spacing w:after="160" w:line="240" w:lineRule="exact"/>
      <w:jc w:val="left"/>
    </w:pPr>
    <w:rPr>
      <w:rFonts w:ascii="Verdana" w:eastAsia="仿宋_GB2312" w:hAnsi="Verdana" w:cs="Times New Roman"/>
      <w:kern w:val="0"/>
      <w:sz w:val="24"/>
      <w:szCs w:val="20"/>
      <w:lang w:eastAsia="en-US"/>
      <w14:ligatures w14:val="none"/>
    </w:rPr>
  </w:style>
  <w:style w:type="paragraph" w:customStyle="1" w:styleId="msolistparagraph0">
    <w:name w:val="msolistparagraph"/>
    <w:basedOn w:val="a1"/>
    <w:uiPriority w:val="99"/>
    <w:qFormat/>
    <w:rsid w:val="00E43646"/>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CM46">
    <w:name w:val="CM46"/>
    <w:basedOn w:val="Default"/>
    <w:next w:val="Default"/>
    <w:qFormat/>
    <w:rsid w:val="00E43646"/>
    <w:pPr>
      <w:spacing w:line="440" w:lineRule="atLeast"/>
    </w:pPr>
    <w:rPr>
      <w:rFonts w:ascii="宋体" w:eastAsia="宋体" w:hAnsi="Times New Roman"/>
      <w:color w:val="auto"/>
    </w:rPr>
  </w:style>
  <w:style w:type="paragraph" w:customStyle="1" w:styleId="affffffffd">
    <w:name w:val="招标号"/>
    <w:qFormat/>
    <w:rsid w:val="00E43646"/>
    <w:pPr>
      <w:jc w:val="center"/>
    </w:pPr>
    <w:rPr>
      <w:rFonts w:ascii="Times New Roman" w:eastAsia="隶书" w:hAnsi="Times New Roman" w:cs="Times New Roman"/>
      <w:b/>
      <w:bCs/>
      <w:kern w:val="0"/>
      <w:sz w:val="28"/>
      <w:szCs w:val="20"/>
      <w14:ligatures w14:val="none"/>
    </w:rPr>
  </w:style>
  <w:style w:type="paragraph" w:customStyle="1" w:styleId="TimesNewRoman0">
    <w:name w:val="样式  + Times New Roman 小四"/>
    <w:basedOn w:val="a1"/>
    <w:qFormat/>
    <w:rsid w:val="00E43646"/>
    <w:pPr>
      <w:spacing w:line="360" w:lineRule="auto"/>
      <w:ind w:firstLineChars="200" w:firstLine="200"/>
    </w:pPr>
    <w:rPr>
      <w:rFonts w:ascii="Times New Roman" w:eastAsia="仿宋_GB2312" w:hAnsi="Times New Roman" w:cs="Times New Roman"/>
      <w:color w:val="000000"/>
      <w:sz w:val="24"/>
      <w:szCs w:val="24"/>
      <w14:ligatures w14:val="none"/>
    </w:rPr>
  </w:style>
  <w:style w:type="paragraph" w:customStyle="1" w:styleId="-42-32-2">
    <w:name w:val="样式 样式 样式 第四行 + 左侧:  -4 字符 段前: 2 行 + 左侧:  -3 字符 段前: 2 行 + 左侧:  -2..."/>
    <w:basedOn w:val="-42-32"/>
    <w:qFormat/>
    <w:rsid w:val="00E43646"/>
    <w:pPr>
      <w:ind w:leftChars="0" w:left="0"/>
    </w:pPr>
  </w:style>
  <w:style w:type="paragraph" w:customStyle="1" w:styleId="CM111">
    <w:name w:val="CM111"/>
    <w:basedOn w:val="Default"/>
    <w:next w:val="Default"/>
    <w:qFormat/>
    <w:rsid w:val="00E43646"/>
    <w:rPr>
      <w:rFonts w:ascii="宋体" w:eastAsia="宋体" w:hAnsi="Times New Roman"/>
      <w:color w:val="auto"/>
    </w:rPr>
  </w:style>
  <w:style w:type="paragraph" w:customStyle="1" w:styleId="xl30">
    <w:name w:val="xl30"/>
    <w:basedOn w:val="a1"/>
    <w:qFormat/>
    <w:rsid w:val="00E43646"/>
    <w:pPr>
      <w:widowControl/>
      <w:pBdr>
        <w:bottom w:val="single" w:sz="8" w:space="0" w:color="auto"/>
      </w:pBdr>
      <w:spacing w:before="100" w:beforeAutospacing="1" w:after="100" w:afterAutospacing="1"/>
      <w:jc w:val="left"/>
    </w:pPr>
    <w:rPr>
      <w:rFonts w:ascii="仿宋_GB2312" w:eastAsia="仿宋_GB2312" w:hAnsi="Times New Roman" w:cs="Times New Roman"/>
      <w:kern w:val="0"/>
      <w:sz w:val="24"/>
      <w:szCs w:val="24"/>
      <w14:ligatures w14:val="none"/>
    </w:rPr>
  </w:style>
  <w:style w:type="paragraph" w:customStyle="1" w:styleId="CM54">
    <w:name w:val="CM54"/>
    <w:basedOn w:val="Default"/>
    <w:next w:val="Default"/>
    <w:qFormat/>
    <w:rsid w:val="00E43646"/>
    <w:pPr>
      <w:spacing w:line="468" w:lineRule="atLeast"/>
    </w:pPr>
    <w:rPr>
      <w:rFonts w:ascii="宋体" w:eastAsia="宋体" w:hAnsi="Times New Roman"/>
      <w:color w:val="auto"/>
    </w:rPr>
  </w:style>
  <w:style w:type="paragraph" w:customStyle="1" w:styleId="-2">
    <w:name w:val="样式正文-2"/>
    <w:basedOn w:val="Default"/>
    <w:link w:val="-2Char"/>
    <w:qFormat/>
    <w:rsid w:val="00E43646"/>
    <w:pPr>
      <w:snapToGrid w:val="0"/>
      <w:spacing w:beforeLines="50" w:line="360" w:lineRule="auto"/>
      <w:ind w:firstLineChars="200" w:firstLine="480"/>
    </w:pPr>
    <w:rPr>
      <w:rFonts w:ascii="Arial" w:eastAsiaTheme="minorEastAsia" w:hAnsi="Arial" w:cs="宋体"/>
    </w:rPr>
  </w:style>
  <w:style w:type="paragraph" w:customStyle="1" w:styleId="CM77">
    <w:name w:val="CM77"/>
    <w:basedOn w:val="a1"/>
    <w:next w:val="Default"/>
    <w:qFormat/>
    <w:rsid w:val="00E43646"/>
    <w:pPr>
      <w:autoSpaceDE w:val="0"/>
      <w:autoSpaceDN w:val="0"/>
      <w:adjustRightInd w:val="0"/>
      <w:spacing w:line="400" w:lineRule="atLeast"/>
      <w:jc w:val="left"/>
    </w:pPr>
    <w:rPr>
      <w:rFonts w:ascii="宋体" w:eastAsia="宋体" w:hAnsi="Times New Roman" w:cs="Times New Roman"/>
      <w:kern w:val="0"/>
      <w:sz w:val="24"/>
      <w:szCs w:val="24"/>
      <w14:ligatures w14:val="none"/>
    </w:rPr>
  </w:style>
  <w:style w:type="paragraph" w:customStyle="1" w:styleId="2fffa">
    <w:name w:val="小标题2"/>
    <w:basedOn w:val="a1"/>
    <w:qFormat/>
    <w:rsid w:val="00E43646"/>
    <w:pPr>
      <w:tabs>
        <w:tab w:val="left" w:pos="420"/>
        <w:tab w:val="left" w:pos="980"/>
      </w:tabs>
      <w:overflowPunct w:val="0"/>
      <w:adjustRightInd w:val="0"/>
      <w:snapToGrid w:val="0"/>
      <w:spacing w:beforeLines="50" w:afterLines="50" w:line="300" w:lineRule="auto"/>
      <w:ind w:left="420" w:firstLineChars="200" w:hanging="420"/>
    </w:pPr>
    <w:rPr>
      <w:rFonts w:ascii="Arial" w:eastAsia="仿宋_GB2312" w:hAnsi="Arial" w:cs="Times New Roman"/>
      <w:sz w:val="28"/>
      <w:szCs w:val="20"/>
      <w14:ligatures w14:val="none"/>
    </w:rPr>
  </w:style>
  <w:style w:type="paragraph" w:customStyle="1" w:styleId="1ffff1">
    <w:name w:val="编号（1）"/>
    <w:basedOn w:val="a1"/>
    <w:qFormat/>
    <w:rsid w:val="00E43646"/>
    <w:pPr>
      <w:tabs>
        <w:tab w:val="left" w:pos="420"/>
      </w:tabs>
      <w:spacing w:line="360" w:lineRule="auto"/>
      <w:ind w:leftChars="200" w:left="450" w:hangingChars="200" w:hanging="200"/>
    </w:pPr>
    <w:rPr>
      <w:rFonts w:ascii="宋体" w:eastAsia="宋体" w:hAnsi="Times New Roman" w:cs="Times New Roman"/>
      <w:szCs w:val="21"/>
      <w14:ligatures w14:val="none"/>
    </w:rPr>
  </w:style>
  <w:style w:type="paragraph" w:customStyle="1" w:styleId="CM113">
    <w:name w:val="CM113"/>
    <w:basedOn w:val="Default"/>
    <w:next w:val="Default"/>
    <w:qFormat/>
    <w:rsid w:val="00E43646"/>
    <w:rPr>
      <w:rFonts w:ascii="宋体" w:eastAsia="宋体" w:hAnsi="Times New Roman"/>
      <w:color w:val="auto"/>
    </w:rPr>
  </w:style>
  <w:style w:type="paragraph" w:customStyle="1" w:styleId="font1">
    <w:name w:val="font1"/>
    <w:basedOn w:val="a1"/>
    <w:qFormat/>
    <w:rsid w:val="00E43646"/>
    <w:pPr>
      <w:widowControl/>
      <w:spacing w:before="100" w:beforeAutospacing="1" w:after="100" w:afterAutospacing="1"/>
      <w:jc w:val="left"/>
    </w:pPr>
    <w:rPr>
      <w:rFonts w:ascii="宋体" w:eastAsia="宋体" w:hAnsi="宋体" w:cs="Times New Roman" w:hint="eastAsia"/>
      <w:b/>
      <w:bCs/>
      <w:kern w:val="0"/>
      <w:sz w:val="24"/>
      <w:szCs w:val="24"/>
      <w14:ligatures w14:val="none"/>
    </w:rPr>
  </w:style>
  <w:style w:type="paragraph" w:customStyle="1" w:styleId="msonormalcxsplast">
    <w:name w:val="msonormalcxsplast"/>
    <w:basedOn w:val="a1"/>
    <w:qFormat/>
    <w:rsid w:val="00E43646"/>
    <w:pPr>
      <w:widowControl/>
      <w:spacing w:before="100" w:beforeAutospacing="1" w:after="100" w:afterAutospacing="1"/>
      <w:jc w:val="left"/>
    </w:pPr>
    <w:rPr>
      <w:rFonts w:ascii="宋体" w:eastAsia="宋体" w:hAnsi="宋体" w:cs="宋体"/>
      <w:kern w:val="0"/>
      <w:sz w:val="24"/>
      <w:szCs w:val="24"/>
      <w14:ligatures w14:val="none"/>
    </w:rPr>
  </w:style>
  <w:style w:type="paragraph" w:customStyle="1" w:styleId="CharCharc">
    <w:name w:val="公式 Char Char"/>
    <w:basedOn w:val="a1"/>
    <w:next w:val="a1"/>
    <w:qFormat/>
    <w:rsid w:val="00E43646"/>
    <w:pPr>
      <w:spacing w:line="440" w:lineRule="exact"/>
      <w:ind w:firstLineChars="300" w:firstLine="630"/>
      <w:jc w:val="left"/>
    </w:pPr>
    <w:rPr>
      <w:rFonts w:ascii="华文细黑" w:eastAsia="华文细黑" w:hAnsi="华文细黑" w:cs="Arial"/>
      <w:kern w:val="0"/>
      <w:sz w:val="30"/>
      <w:szCs w:val="21"/>
      <w14:ligatures w14:val="none"/>
    </w:rPr>
  </w:style>
  <w:style w:type="paragraph" w:customStyle="1" w:styleId="Normal00">
    <w:name w:val="Normal_0_0"/>
    <w:uiPriority w:val="99"/>
    <w:qFormat/>
    <w:rsid w:val="00E43646"/>
    <w:pPr>
      <w:widowControl w:val="0"/>
      <w:jc w:val="both"/>
    </w:pPr>
    <w:rPr>
      <w:rFonts w:ascii="Times New Roman" w:eastAsia="宋体" w:hAnsi="Times New Roman" w:cs="Times New Roman"/>
      <w:kern w:val="0"/>
      <w:sz w:val="20"/>
      <w:szCs w:val="20"/>
      <w14:ligatures w14:val="none"/>
    </w:rPr>
  </w:style>
  <w:style w:type="paragraph" w:customStyle="1" w:styleId="affffffffe">
    <w:name w:val="标准"/>
    <w:basedOn w:val="a1"/>
    <w:qFormat/>
    <w:rsid w:val="00E43646"/>
    <w:pPr>
      <w:adjustRightInd w:val="0"/>
      <w:spacing w:line="480" w:lineRule="atLeast"/>
    </w:pPr>
    <w:rPr>
      <w:rFonts w:ascii="Times New Roman" w:eastAsia="宋体" w:hAnsi="Times New Roman" w:cs="Times New Roman"/>
      <w:kern w:val="0"/>
      <w:sz w:val="28"/>
      <w:szCs w:val="20"/>
      <w:lang w:val="en-GB"/>
      <w14:ligatures w14:val="none"/>
    </w:rPr>
  </w:style>
  <w:style w:type="paragraph" w:customStyle="1" w:styleId="Para">
    <w:name w:val="默认段落字体 Para"/>
    <w:basedOn w:val="a1"/>
    <w:qFormat/>
    <w:rsid w:val="00E43646"/>
    <w:pPr>
      <w:snapToGrid w:val="0"/>
      <w:spacing w:line="360" w:lineRule="auto"/>
      <w:ind w:firstLineChars="200" w:firstLine="200"/>
    </w:pPr>
    <w:rPr>
      <w:rFonts w:ascii="Times New Roman" w:eastAsia="仿宋_GB2312" w:hAnsi="Times New Roman" w:cs="Times New Roman"/>
      <w:sz w:val="24"/>
      <w:szCs w:val="24"/>
      <w14:ligatures w14:val="none"/>
    </w:rPr>
  </w:style>
  <w:style w:type="paragraph" w:customStyle="1" w:styleId="btn2">
    <w:name w:val="btn2"/>
    <w:basedOn w:val="a1"/>
    <w:rsid w:val="00E43646"/>
    <w:pPr>
      <w:widowControl/>
      <w:jc w:val="left"/>
    </w:pPr>
    <w:rPr>
      <w:rFonts w:ascii="ˎ̥" w:eastAsia="宋体" w:hAnsi="ˎ̥" w:cs="宋体"/>
      <w:color w:val="FFFFFF"/>
      <w:kern w:val="0"/>
      <w:sz w:val="18"/>
      <w:szCs w:val="18"/>
      <w14:ligatures w14:val="none"/>
    </w:rPr>
  </w:style>
  <w:style w:type="paragraph" w:customStyle="1" w:styleId="afffffffff">
    <w:name w:val="正文(齐头)"/>
    <w:basedOn w:val="a1"/>
    <w:qFormat/>
    <w:rsid w:val="00E43646"/>
    <w:pPr>
      <w:adjustRightInd w:val="0"/>
      <w:spacing w:after="180" w:line="320" w:lineRule="exact"/>
      <w:ind w:left="1009" w:hanging="1009"/>
      <w:textAlignment w:val="bottom"/>
    </w:pPr>
    <w:rPr>
      <w:rFonts w:ascii="Arial" w:eastAsia="宋体" w:hAnsi="Arial" w:cs="Times New Roman"/>
      <w:kern w:val="0"/>
      <w:sz w:val="24"/>
      <w:szCs w:val="20"/>
      <w14:ligatures w14:val="none"/>
    </w:rPr>
  </w:style>
  <w:style w:type="paragraph" w:customStyle="1" w:styleId="1ffff2">
    <w:name w:val="字元 字元1"/>
    <w:basedOn w:val="a1"/>
    <w:qFormat/>
    <w:rsid w:val="00E43646"/>
    <w:rPr>
      <w:rFonts w:ascii="Times New Roman" w:eastAsia="宋体" w:hAnsi="Times New Roman" w:cs="Times New Roman"/>
      <w:szCs w:val="24"/>
      <w14:ligatures w14:val="none"/>
    </w:rPr>
  </w:style>
  <w:style w:type="paragraph" w:customStyle="1" w:styleId="4">
    <w:name w:val="通用标题4"/>
    <w:next w:val="a1"/>
    <w:qFormat/>
    <w:rsid w:val="00E43646"/>
    <w:pPr>
      <w:numPr>
        <w:ilvl w:val="2"/>
        <w:numId w:val="5"/>
      </w:numPr>
      <w:tabs>
        <w:tab w:val="left" w:pos="851"/>
      </w:tabs>
      <w:adjustRightInd w:val="0"/>
      <w:snapToGrid w:val="0"/>
      <w:spacing w:afterLines="50" w:after="120" w:line="360" w:lineRule="auto"/>
      <w:jc w:val="both"/>
      <w:outlineLvl w:val="3"/>
    </w:pPr>
    <w:rPr>
      <w:rFonts w:ascii="宋体" w:eastAsia="宋体" w:hAnsi="宋体" w:cs="Times New Roman"/>
      <w:sz w:val="24"/>
      <w:szCs w:val="21"/>
      <w14:ligatures w14:val="none"/>
    </w:rPr>
  </w:style>
  <w:style w:type="paragraph" w:customStyle="1" w:styleId="CM76">
    <w:name w:val="CM76"/>
    <w:basedOn w:val="a1"/>
    <w:next w:val="Default"/>
    <w:qFormat/>
    <w:rsid w:val="00E43646"/>
    <w:pPr>
      <w:autoSpaceDE w:val="0"/>
      <w:autoSpaceDN w:val="0"/>
      <w:adjustRightInd w:val="0"/>
      <w:spacing w:line="400" w:lineRule="atLeast"/>
      <w:jc w:val="left"/>
    </w:pPr>
    <w:rPr>
      <w:rFonts w:ascii="宋体" w:eastAsia="宋体" w:hAnsi="Times New Roman" w:cs="Times New Roman"/>
      <w:kern w:val="0"/>
      <w:sz w:val="24"/>
      <w:szCs w:val="24"/>
      <w14:ligatures w14:val="none"/>
    </w:rPr>
  </w:style>
  <w:style w:type="paragraph" w:customStyle="1" w:styleId="xl56">
    <w:name w:val="xl56"/>
    <w:basedOn w:val="a1"/>
    <w:qFormat/>
    <w:rsid w:val="00E4364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Times New Roman" w:cs="Times New Roman"/>
      <w:kern w:val="0"/>
      <w:sz w:val="20"/>
      <w:szCs w:val="20"/>
      <w14:ligatures w14:val="none"/>
    </w:rPr>
  </w:style>
  <w:style w:type="paragraph" w:customStyle="1" w:styleId="CM87">
    <w:name w:val="CM87"/>
    <w:basedOn w:val="Default"/>
    <w:next w:val="Default"/>
    <w:qFormat/>
    <w:rsid w:val="00E43646"/>
    <w:pPr>
      <w:spacing w:line="440" w:lineRule="atLeast"/>
    </w:pPr>
    <w:rPr>
      <w:rFonts w:ascii="宋体" w:eastAsia="宋体" w:hAnsi="Times New Roman"/>
      <w:color w:val="auto"/>
    </w:rPr>
  </w:style>
  <w:style w:type="paragraph" w:customStyle="1" w:styleId="2">
    <w:name w:val="协议书标题2"/>
    <w:basedOn w:val="20"/>
    <w:next w:val="a1"/>
    <w:qFormat/>
    <w:rsid w:val="00E43646"/>
    <w:pPr>
      <w:keepNext w:val="0"/>
      <w:keepLines w:val="0"/>
      <w:numPr>
        <w:numId w:val="7"/>
      </w:numPr>
      <w:tabs>
        <w:tab w:val="left" w:pos="567"/>
      </w:tabs>
      <w:spacing w:before="120" w:after="120" w:line="360" w:lineRule="auto"/>
      <w:jc w:val="left"/>
    </w:pPr>
    <w:rPr>
      <w:rFonts w:ascii="宋体" w:eastAsia="宋体" w:hAnsi="宋体" w:cs="Times New Roman"/>
      <w:b/>
      <w:bCs/>
      <w:color w:val="auto"/>
      <w:kern w:val="0"/>
      <w:sz w:val="24"/>
      <w:szCs w:val="32"/>
      <w14:ligatures w14:val="none"/>
    </w:rPr>
  </w:style>
  <w:style w:type="paragraph" w:customStyle="1" w:styleId="afffffffff0">
    <w:name w:val="表格"/>
    <w:basedOn w:val="a1"/>
    <w:qFormat/>
    <w:rsid w:val="00E43646"/>
    <w:pPr>
      <w:widowControl/>
      <w:spacing w:after="200" w:line="276" w:lineRule="auto"/>
      <w:jc w:val="center"/>
      <w:textAlignment w:val="center"/>
    </w:pPr>
    <w:rPr>
      <w:rFonts w:ascii="华文细黑" w:eastAsia="宋体" w:hAnsi="华文细黑" w:cs="Times New Roman"/>
      <w:kern w:val="0"/>
      <w:sz w:val="22"/>
      <w:szCs w:val="20"/>
      <w14:ligatures w14:val="none"/>
    </w:rPr>
  </w:style>
  <w:style w:type="paragraph" w:customStyle="1" w:styleId="GP">
    <w:name w:val="GP正文(首行缩进)"/>
    <w:basedOn w:val="a1"/>
    <w:uiPriority w:val="99"/>
    <w:qFormat/>
    <w:rsid w:val="00E43646"/>
    <w:pPr>
      <w:spacing w:line="360" w:lineRule="auto"/>
      <w:ind w:firstLineChars="200" w:firstLine="480"/>
      <w:jc w:val="left"/>
    </w:pPr>
    <w:rPr>
      <w:rFonts w:ascii="Times New Roman" w:eastAsia="宋体" w:hAnsi="宋体" w:cs="Times New Roman"/>
      <w:sz w:val="24"/>
      <w:szCs w:val="24"/>
      <w14:ligatures w14:val="none"/>
    </w:rPr>
  </w:style>
  <w:style w:type="paragraph" w:customStyle="1" w:styleId="afffffffff1">
    <w:name w:val="表格标题"/>
    <w:basedOn w:val="a1"/>
    <w:next w:val="affffff6"/>
    <w:qFormat/>
    <w:rsid w:val="00E43646"/>
    <w:pPr>
      <w:keepNext/>
      <w:widowControl/>
      <w:overflowPunct w:val="0"/>
      <w:adjustRightInd w:val="0"/>
      <w:snapToGrid w:val="0"/>
      <w:spacing w:before="360" w:after="120" w:line="480" w:lineRule="exact"/>
      <w:jc w:val="center"/>
      <w:textAlignment w:val="baseline"/>
    </w:pPr>
    <w:rPr>
      <w:rFonts w:ascii="Arial" w:eastAsia="黑体" w:hAnsi="Arial" w:cs="Times New Roman"/>
      <w:kern w:val="0"/>
      <w:sz w:val="24"/>
      <w:szCs w:val="20"/>
      <w14:ligatures w14:val="none"/>
    </w:rPr>
  </w:style>
  <w:style w:type="paragraph" w:customStyle="1" w:styleId="4f6">
    <w:name w:val="封面字体4"/>
    <w:basedOn w:val="a1"/>
    <w:qFormat/>
    <w:rsid w:val="00E43646"/>
    <w:pPr>
      <w:spacing w:line="240" w:lineRule="atLeast"/>
      <w:jc w:val="left"/>
    </w:pPr>
    <w:rPr>
      <w:rFonts w:ascii="华文细黑" w:eastAsia="宋体" w:hAnsi="华文细黑" w:cs="Arial"/>
      <w:b/>
      <w:bCs/>
      <w:spacing w:val="100"/>
      <w:kern w:val="0"/>
      <w:sz w:val="44"/>
      <w:szCs w:val="21"/>
      <w14:ligatures w14:val="none"/>
    </w:rPr>
  </w:style>
  <w:style w:type="paragraph" w:customStyle="1" w:styleId="xl40">
    <w:name w:val="xl40"/>
    <w:basedOn w:val="a1"/>
    <w:qFormat/>
    <w:rsid w:val="00E4364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b/>
      <w:bCs/>
      <w:kern w:val="0"/>
      <w:sz w:val="24"/>
      <w:szCs w:val="24"/>
      <w14:ligatures w14:val="none"/>
    </w:rPr>
  </w:style>
  <w:style w:type="paragraph" w:customStyle="1" w:styleId="CM10">
    <w:name w:val="CM10"/>
    <w:basedOn w:val="Default"/>
    <w:next w:val="Default"/>
    <w:qFormat/>
    <w:rsid w:val="00E43646"/>
    <w:rPr>
      <w:rFonts w:ascii="宋体" w:eastAsia="宋体" w:hAnsi="Times New Roman"/>
      <w:color w:val="auto"/>
    </w:rPr>
  </w:style>
  <w:style w:type="paragraph" w:customStyle="1" w:styleId="CM36">
    <w:name w:val="CM36"/>
    <w:basedOn w:val="Default"/>
    <w:next w:val="Default"/>
    <w:qFormat/>
    <w:rsid w:val="00E43646"/>
    <w:pPr>
      <w:spacing w:line="400" w:lineRule="atLeast"/>
    </w:pPr>
    <w:rPr>
      <w:rFonts w:ascii="宋体" w:eastAsia="宋体" w:hAnsi="Times New Roman"/>
      <w:color w:val="auto"/>
    </w:rPr>
  </w:style>
  <w:style w:type="paragraph" w:customStyle="1" w:styleId="P3">
    <w:name w:val="P3"/>
    <w:qFormat/>
    <w:rsid w:val="00E43646"/>
    <w:pPr>
      <w:widowControl w:val="0"/>
      <w:adjustRightInd w:val="0"/>
      <w:spacing w:after="240" w:line="0" w:lineRule="atLeast"/>
      <w:ind w:left="2880" w:hanging="576"/>
      <w:jc w:val="both"/>
      <w:textAlignment w:val="baseline"/>
    </w:pPr>
    <w:rPr>
      <w:rFonts w:ascii="Times New Roman" w:eastAsia="全真中明體" w:hAnsi="Times New Roman" w:cs="Times New Roman"/>
      <w:spacing w:val="30"/>
      <w:kern w:val="0"/>
      <w:sz w:val="24"/>
      <w:szCs w:val="20"/>
      <w:lang w:val="en-GB" w:eastAsia="zh-TW"/>
      <w14:ligatures w14:val="none"/>
    </w:rPr>
  </w:style>
  <w:style w:type="paragraph" w:customStyle="1" w:styleId="CM26">
    <w:name w:val="CM26"/>
    <w:basedOn w:val="Default"/>
    <w:next w:val="Default"/>
    <w:qFormat/>
    <w:rsid w:val="00E43646"/>
    <w:pPr>
      <w:spacing w:line="400" w:lineRule="atLeast"/>
    </w:pPr>
    <w:rPr>
      <w:rFonts w:ascii="宋体" w:eastAsia="宋体" w:hAnsi="Times New Roman" w:cs="宋体"/>
      <w:color w:val="auto"/>
    </w:rPr>
  </w:style>
  <w:style w:type="paragraph" w:styleId="afffffffff2">
    <w:name w:val="Revision"/>
    <w:uiPriority w:val="99"/>
    <w:rsid w:val="00E43646"/>
    <w:rPr>
      <w:rFonts w:ascii="Times New Roman" w:eastAsia="宋体" w:hAnsi="Times New Roman" w:cs="Times New Roman"/>
      <w:szCs w:val="24"/>
      <w14:ligatures w14:val="none"/>
    </w:rPr>
  </w:style>
  <w:style w:type="paragraph" w:customStyle="1" w:styleId="xl38">
    <w:name w:val="xl38"/>
    <w:basedOn w:val="a1"/>
    <w:qFormat/>
    <w:rsid w:val="00E4364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仿宋_GB2312" w:eastAsia="仿宋_GB2312" w:hAnsi="Times New Roman" w:cs="Times New Roman"/>
      <w:b/>
      <w:bCs/>
      <w:kern w:val="0"/>
      <w:sz w:val="24"/>
      <w:szCs w:val="24"/>
      <w14:ligatures w14:val="none"/>
    </w:rPr>
  </w:style>
  <w:style w:type="paragraph" w:customStyle="1" w:styleId="411">
    <w:name w:val="4级标题（1.1项目概况)"/>
    <w:basedOn w:val="a1"/>
    <w:link w:val="411Char"/>
    <w:qFormat/>
    <w:locked/>
    <w:rsid w:val="00E43646"/>
    <w:pPr>
      <w:spacing w:line="360" w:lineRule="auto"/>
      <w:outlineLvl w:val="3"/>
    </w:pPr>
    <w:rPr>
      <w:rFonts w:ascii="宋体" w:hAnsi="宋体"/>
      <w:b/>
      <w:szCs w:val="24"/>
    </w:rPr>
  </w:style>
  <w:style w:type="paragraph" w:customStyle="1" w:styleId="afffffffff3">
    <w:name w:val="附件"/>
    <w:basedOn w:val="a1"/>
    <w:qFormat/>
    <w:rsid w:val="00E43646"/>
    <w:pPr>
      <w:tabs>
        <w:tab w:val="left" w:pos="420"/>
      </w:tabs>
      <w:spacing w:beforeLines="50" w:line="360" w:lineRule="auto"/>
      <w:ind w:left="567" w:hanging="567"/>
    </w:pPr>
    <w:rPr>
      <w:rFonts w:ascii="宋体" w:eastAsia="宋体" w:hAnsi="Times New Roman" w:cs="Times New Roman"/>
      <w:b/>
      <w:sz w:val="28"/>
      <w:szCs w:val="24"/>
      <w14:ligatures w14:val="none"/>
    </w:rPr>
  </w:style>
  <w:style w:type="paragraph" w:customStyle="1" w:styleId="xl42">
    <w:name w:val="xl42"/>
    <w:basedOn w:val="a1"/>
    <w:qFormat/>
    <w:rsid w:val="00E43646"/>
    <w:pPr>
      <w:widowControl/>
      <w:pBdr>
        <w:left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14:ligatures w14:val="none"/>
    </w:rPr>
  </w:style>
  <w:style w:type="paragraph" w:customStyle="1" w:styleId="3a">
    <w:name w:val="样式3"/>
    <w:basedOn w:val="20"/>
    <w:link w:val="3Char0"/>
    <w:qFormat/>
    <w:rsid w:val="00E43646"/>
    <w:pPr>
      <w:keepNext w:val="0"/>
      <w:keepLines w:val="0"/>
      <w:widowControl/>
      <w:numPr>
        <w:ilvl w:val="1"/>
      </w:numPr>
      <w:tabs>
        <w:tab w:val="left" w:pos="-735"/>
        <w:tab w:val="left" w:pos="0"/>
      </w:tabs>
      <w:spacing w:before="120" w:after="120" w:line="500" w:lineRule="atLeast"/>
      <w:ind w:firstLineChars="300" w:firstLine="720"/>
      <w:contextualSpacing/>
      <w:jc w:val="left"/>
    </w:pPr>
    <w:rPr>
      <w:rFonts w:asciiTheme="minorHAnsi" w:eastAsia="黑体" w:hAnsiTheme="minorHAnsi" w:cstheme="minorBidi"/>
      <w:color w:val="auto"/>
      <w:sz w:val="24"/>
      <w:szCs w:val="24"/>
    </w:rPr>
  </w:style>
  <w:style w:type="paragraph" w:customStyle="1" w:styleId="afffffffff4">
    <w:name w:val="中文正文"/>
    <w:basedOn w:val="a1"/>
    <w:qFormat/>
    <w:rsid w:val="00E43646"/>
    <w:pPr>
      <w:adjustRightInd w:val="0"/>
      <w:snapToGrid w:val="0"/>
      <w:spacing w:before="120" w:after="120" w:line="300" w:lineRule="auto"/>
      <w:ind w:firstLineChars="200" w:firstLine="200"/>
      <w:jc w:val="left"/>
      <w:textAlignment w:val="baseline"/>
    </w:pPr>
    <w:rPr>
      <w:rFonts w:ascii="Times New Roman" w:eastAsia="楷体_GB2312" w:hAnsi="Times New Roman" w:cs="Times New Roman"/>
      <w:kern w:val="0"/>
      <w:sz w:val="28"/>
      <w:szCs w:val="20"/>
      <w14:ligatures w14:val="none"/>
    </w:rPr>
  </w:style>
  <w:style w:type="paragraph" w:customStyle="1" w:styleId="5Char2">
    <w:name w:val="5正文 Char"/>
    <w:basedOn w:val="a1"/>
    <w:qFormat/>
    <w:rsid w:val="00E43646"/>
    <w:pPr>
      <w:spacing w:line="500" w:lineRule="exact"/>
      <w:ind w:firstLineChars="200" w:firstLine="200"/>
    </w:pPr>
    <w:rPr>
      <w:rFonts w:ascii="Times New Roman" w:eastAsia="仿宋_GB2312" w:hAnsi="Times New Roman" w:cs="Times New Roman"/>
      <w:sz w:val="28"/>
      <w:szCs w:val="28"/>
      <w14:ligatures w14:val="none"/>
    </w:rPr>
  </w:style>
  <w:style w:type="paragraph" w:customStyle="1" w:styleId="xl55">
    <w:name w:val="xl55"/>
    <w:basedOn w:val="a1"/>
    <w:qFormat/>
    <w:rsid w:val="00E4364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宋体" w:hAnsi="Times New Roman" w:cs="Times New Roman"/>
      <w:kern w:val="0"/>
      <w:sz w:val="20"/>
      <w:szCs w:val="20"/>
      <w14:ligatures w14:val="none"/>
    </w:rPr>
  </w:style>
  <w:style w:type="paragraph" w:customStyle="1" w:styleId="font0">
    <w:name w:val="font0"/>
    <w:basedOn w:val="a1"/>
    <w:qFormat/>
    <w:rsid w:val="00E43646"/>
    <w:pPr>
      <w:widowControl/>
      <w:spacing w:before="100" w:beforeAutospacing="1" w:after="100" w:afterAutospacing="1"/>
      <w:jc w:val="left"/>
    </w:pPr>
    <w:rPr>
      <w:rFonts w:ascii="宋体" w:eastAsia="宋体" w:hAnsi="宋体" w:cs="Arial Unicode MS" w:hint="eastAsia"/>
      <w:kern w:val="0"/>
      <w:sz w:val="24"/>
      <w:szCs w:val="24"/>
      <w14:ligatures w14:val="none"/>
    </w:rPr>
  </w:style>
  <w:style w:type="paragraph" w:customStyle="1" w:styleId="xl36">
    <w:name w:val="xl36"/>
    <w:basedOn w:val="a1"/>
    <w:qFormat/>
    <w:rsid w:val="00E4364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hAnsi="Times New Roman" w:cs="Times New Roman"/>
      <w:kern w:val="0"/>
      <w:sz w:val="24"/>
      <w:szCs w:val="24"/>
      <w14:ligatures w14:val="none"/>
    </w:rPr>
  </w:style>
  <w:style w:type="paragraph" w:customStyle="1" w:styleId="1-10">
    <w:name w:val="样式1-标题1"/>
    <w:basedOn w:val="a1"/>
    <w:next w:val="a1"/>
    <w:qFormat/>
    <w:rsid w:val="00E43646"/>
    <w:pPr>
      <w:spacing w:beforeLines="100" w:before="312" w:afterLines="100" w:after="312"/>
      <w:jc w:val="center"/>
      <w:outlineLvl w:val="0"/>
    </w:pPr>
    <w:rPr>
      <w:rFonts w:ascii="华文中宋" w:eastAsia="华文中宋" w:hAnsi="华文中宋" w:cs="Times New Roman"/>
      <w:b/>
      <w:sz w:val="36"/>
      <w:szCs w:val="24"/>
      <w14:ligatures w14:val="none"/>
    </w:rPr>
  </w:style>
  <w:style w:type="paragraph" w:customStyle="1" w:styleId="xl87">
    <w:name w:val="xl87"/>
    <w:basedOn w:val="a1"/>
    <w:qFormat/>
    <w:rsid w:val="00E43646"/>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eastAsia="宋体" w:hAnsi="宋体" w:cs="Times New Roman"/>
      <w:b/>
      <w:bCs/>
      <w:kern w:val="0"/>
      <w:sz w:val="22"/>
      <w14:ligatures w14:val="none"/>
    </w:rPr>
  </w:style>
  <w:style w:type="paragraph" w:customStyle="1" w:styleId="afffb">
    <w:name w:val="文章正文"/>
    <w:basedOn w:val="a1"/>
    <w:link w:val="Chare"/>
    <w:qFormat/>
    <w:locked/>
    <w:rsid w:val="00E43646"/>
    <w:pPr>
      <w:spacing w:line="360" w:lineRule="auto"/>
      <w:ind w:firstLineChars="200" w:firstLine="420"/>
    </w:pPr>
    <w:rPr>
      <w:rFonts w:ascii="宋体" w:hAnsi="宋体"/>
      <w:szCs w:val="21"/>
    </w:rPr>
  </w:style>
  <w:style w:type="paragraph" w:customStyle="1" w:styleId="2fffb">
    <w:name w:val="封面字体2"/>
    <w:basedOn w:val="a1"/>
    <w:qFormat/>
    <w:rsid w:val="00E43646"/>
    <w:pPr>
      <w:spacing w:line="240" w:lineRule="atLeast"/>
      <w:jc w:val="left"/>
    </w:pPr>
    <w:rPr>
      <w:rFonts w:ascii="华文细黑" w:eastAsia="宋体" w:hAnsi="华文细黑" w:cs="Arial"/>
      <w:b/>
      <w:bCs/>
      <w:spacing w:val="100"/>
      <w:kern w:val="0"/>
      <w:sz w:val="44"/>
      <w:szCs w:val="21"/>
      <w14:ligatures w14:val="none"/>
    </w:rPr>
  </w:style>
  <w:style w:type="paragraph" w:customStyle="1" w:styleId="xl50">
    <w:name w:val="xl50"/>
    <w:basedOn w:val="a1"/>
    <w:qFormat/>
    <w:rsid w:val="00E4364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宋体" w:hAnsi="Times New Roman" w:cs="Times New Roman"/>
      <w:kern w:val="0"/>
      <w:sz w:val="20"/>
      <w:szCs w:val="20"/>
      <w14:ligatures w14:val="none"/>
    </w:rPr>
  </w:style>
  <w:style w:type="paragraph" w:customStyle="1" w:styleId="afffffffff5">
    <w:name w:val="横表格"/>
    <w:basedOn w:val="affffffffa"/>
    <w:qFormat/>
    <w:rsid w:val="00E43646"/>
    <w:pPr>
      <w:spacing w:beforeLines="0" w:before="0" w:line="240" w:lineRule="auto"/>
    </w:pPr>
    <w:rPr>
      <w:b w:val="0"/>
    </w:rPr>
  </w:style>
  <w:style w:type="paragraph" w:customStyle="1" w:styleId="CharCharChar2">
    <w:name w:val="Char Char Char"/>
    <w:basedOn w:val="a1"/>
    <w:rsid w:val="00E43646"/>
    <w:pPr>
      <w:ind w:left="432" w:hanging="432"/>
    </w:pPr>
    <w:rPr>
      <w:rFonts w:ascii="Times New Roman" w:eastAsia="宋体" w:hAnsi="Times New Roman" w:cs="Times New Roman"/>
      <w:sz w:val="24"/>
      <w:szCs w:val="24"/>
      <w14:ligatures w14:val="none"/>
    </w:rPr>
  </w:style>
  <w:style w:type="paragraph" w:customStyle="1" w:styleId="CM59">
    <w:name w:val="CM59"/>
    <w:basedOn w:val="Default"/>
    <w:next w:val="Default"/>
    <w:qFormat/>
    <w:rsid w:val="00E43646"/>
    <w:rPr>
      <w:rFonts w:ascii="宋体" w:eastAsia="宋体" w:hAnsi="Times New Roman"/>
      <w:color w:val="auto"/>
    </w:rPr>
  </w:style>
  <w:style w:type="paragraph" w:customStyle="1" w:styleId="xl29">
    <w:name w:val="xl29"/>
    <w:basedOn w:val="a1"/>
    <w:qFormat/>
    <w:rsid w:val="00E43646"/>
    <w:pPr>
      <w:widowControl/>
      <w:pBdr>
        <w:bottom w:val="single" w:sz="8" w:space="0" w:color="auto"/>
      </w:pBdr>
      <w:spacing w:before="100" w:beforeAutospacing="1" w:after="100" w:afterAutospacing="1"/>
      <w:textAlignment w:val="top"/>
    </w:pPr>
    <w:rPr>
      <w:rFonts w:ascii="仿宋_GB2312" w:eastAsia="仿宋_GB2312" w:hAnsi="Times New Roman" w:cs="Times New Roman"/>
      <w:kern w:val="0"/>
      <w:sz w:val="24"/>
      <w:szCs w:val="24"/>
      <w14:ligatures w14:val="none"/>
    </w:rPr>
  </w:style>
  <w:style w:type="paragraph" w:customStyle="1" w:styleId="CM62">
    <w:name w:val="CM62"/>
    <w:basedOn w:val="Default"/>
    <w:next w:val="Default"/>
    <w:qFormat/>
    <w:rsid w:val="00E43646"/>
    <w:pPr>
      <w:spacing w:line="468" w:lineRule="atLeast"/>
    </w:pPr>
    <w:rPr>
      <w:rFonts w:ascii="宋体" w:eastAsia="宋体" w:hAnsi="Times New Roman"/>
      <w:color w:val="auto"/>
    </w:rPr>
  </w:style>
  <w:style w:type="paragraph" w:customStyle="1" w:styleId="CharChar2CharCharCharCharCharCharCharCharCharCharCharCharChar0">
    <w:name w:val="Char Char2 Char Char Char Char Char Char Char Char Char Char Char Char Char"/>
    <w:basedOn w:val="a1"/>
    <w:rsid w:val="00E43646"/>
    <w:pPr>
      <w:ind w:firstLineChars="150" w:firstLine="360"/>
    </w:pPr>
    <w:rPr>
      <w:rFonts w:ascii="Tahoma" w:eastAsia="宋体" w:hAnsi="Tahoma" w:cs="Times New Roman"/>
      <w:sz w:val="24"/>
      <w:szCs w:val="20"/>
      <w14:ligatures w14:val="none"/>
    </w:rPr>
  </w:style>
  <w:style w:type="paragraph" w:customStyle="1" w:styleId="Revision2">
    <w:name w:val="Revision2"/>
    <w:uiPriority w:val="99"/>
    <w:semiHidden/>
    <w:qFormat/>
    <w:rsid w:val="00E43646"/>
    <w:rPr>
      <w:rFonts w:ascii="Times New Roman" w:eastAsia="宋体" w:hAnsi="Times New Roman" w:cs="Times New Roman"/>
      <w:szCs w:val="24"/>
      <w14:ligatures w14:val="none"/>
    </w:rPr>
  </w:style>
  <w:style w:type="paragraph" w:customStyle="1" w:styleId="5-2">
    <w:name w:val="样式5-2"/>
    <w:basedOn w:val="5-1"/>
    <w:link w:val="5-2Char"/>
    <w:qFormat/>
    <w:rsid w:val="00E43646"/>
    <w:pPr>
      <w:spacing w:before="312" w:after="312"/>
      <w:ind w:firstLineChars="200" w:firstLine="482"/>
    </w:pPr>
    <w:rPr>
      <w:sz w:val="24"/>
    </w:rPr>
  </w:style>
  <w:style w:type="paragraph" w:customStyle="1" w:styleId="5-1">
    <w:name w:val="样式5-1"/>
    <w:basedOn w:val="-1"/>
    <w:link w:val="5-1Char"/>
    <w:qFormat/>
    <w:rsid w:val="00E43646"/>
    <w:pPr>
      <w:spacing w:before="240" w:after="240"/>
      <w:outlineLvl w:val="4"/>
    </w:pPr>
    <w:rPr>
      <w:b/>
      <w:sz w:val="28"/>
    </w:rPr>
  </w:style>
  <w:style w:type="paragraph" w:customStyle="1" w:styleId="CM114">
    <w:name w:val="CM114"/>
    <w:basedOn w:val="Default"/>
    <w:next w:val="Default"/>
    <w:qFormat/>
    <w:rsid w:val="00E43646"/>
    <w:rPr>
      <w:rFonts w:ascii="宋体" w:eastAsia="宋体" w:hAnsi="Times New Roman"/>
      <w:color w:val="auto"/>
    </w:rPr>
  </w:style>
  <w:style w:type="paragraph" w:customStyle="1" w:styleId="101">
    <w:name w:val="标题10"/>
    <w:basedOn w:val="7"/>
    <w:qFormat/>
    <w:rsid w:val="00E43646"/>
    <w:pPr>
      <w:tabs>
        <w:tab w:val="left" w:pos="425"/>
        <w:tab w:val="left" w:pos="720"/>
      </w:tabs>
      <w:adjustRightInd w:val="0"/>
      <w:spacing w:before="240" w:after="64" w:line="320" w:lineRule="atLeast"/>
      <w:ind w:leftChars="300" w:left="901" w:hanging="181"/>
      <w:textAlignment w:val="baseline"/>
    </w:pPr>
    <w:rPr>
      <w:rFonts w:ascii="Times New Roman" w:eastAsia="楷体_GB2312" w:hAnsi="Times New Roman" w:cs="Times New Roman"/>
      <w:bCs w:val="0"/>
      <w:color w:val="auto"/>
      <w:kern w:val="0"/>
      <w:sz w:val="24"/>
      <w:szCs w:val="24"/>
      <w14:ligatures w14:val="none"/>
    </w:rPr>
  </w:style>
  <w:style w:type="paragraph" w:customStyle="1" w:styleId="CM57">
    <w:name w:val="CM57"/>
    <w:basedOn w:val="Default"/>
    <w:next w:val="Default"/>
    <w:qFormat/>
    <w:rsid w:val="00E43646"/>
    <w:rPr>
      <w:rFonts w:ascii="Times New Roman" w:eastAsia="宋体" w:hAnsi="Times New Roman"/>
      <w:color w:val="auto"/>
    </w:rPr>
  </w:style>
  <w:style w:type="paragraph" w:customStyle="1" w:styleId="standdate">
    <w:name w:val="standdate"/>
    <w:basedOn w:val="afff"/>
    <w:qFormat/>
    <w:rsid w:val="00E43646"/>
    <w:pPr>
      <w:pBdr>
        <w:top w:val="single" w:sz="6" w:space="7" w:color="auto"/>
      </w:pBdr>
      <w:tabs>
        <w:tab w:val="clear" w:pos="4153"/>
        <w:tab w:val="clear" w:pos="8306"/>
      </w:tabs>
      <w:adjustRightInd w:val="0"/>
      <w:snapToGrid/>
      <w:spacing w:line="240" w:lineRule="atLeast"/>
      <w:jc w:val="center"/>
      <w:textAlignment w:val="center"/>
    </w:pPr>
    <w:rPr>
      <w:rFonts w:ascii="黑体" w:eastAsia="黑体"/>
      <w:b/>
      <w:spacing w:val="-4"/>
      <w:sz w:val="21"/>
      <w:szCs w:val="20"/>
    </w:rPr>
  </w:style>
  <w:style w:type="paragraph" w:customStyle="1" w:styleId="Absatz2AL">
    <w:name w:val="Absatz2AL"/>
    <w:basedOn w:val="affff0"/>
    <w:next w:val="a1"/>
    <w:qFormat/>
    <w:rsid w:val="00E43646"/>
    <w:pPr>
      <w:widowControl/>
      <w:overflowPunct w:val="0"/>
      <w:autoSpaceDE w:val="0"/>
      <w:autoSpaceDN w:val="0"/>
      <w:adjustRightInd w:val="0"/>
      <w:spacing w:after="0"/>
      <w:textAlignment w:val="baseline"/>
    </w:pPr>
    <w:rPr>
      <w:rFonts w:eastAsia="楷体_GB2312"/>
      <w:szCs w:val="20"/>
      <w:lang w:val="de-DE"/>
    </w:rPr>
  </w:style>
  <w:style w:type="paragraph" w:customStyle="1" w:styleId="232">
    <w:name w:val="正文文本 23"/>
    <w:basedOn w:val="a1"/>
    <w:qFormat/>
    <w:rsid w:val="00E43646"/>
    <w:pPr>
      <w:adjustRightInd w:val="0"/>
      <w:ind w:left="360" w:hanging="360"/>
      <w:jc w:val="left"/>
      <w:textAlignment w:val="baseline"/>
    </w:pPr>
    <w:rPr>
      <w:rFonts w:ascii="Times New Roman" w:eastAsia="宋体" w:hAnsi="Times New Roman" w:cs="Times New Roman"/>
      <w:sz w:val="24"/>
      <w:szCs w:val="20"/>
      <w14:ligatures w14:val="none"/>
    </w:rPr>
  </w:style>
  <w:style w:type="paragraph" w:customStyle="1" w:styleId="reader-word-layer">
    <w:name w:val="reader-word-layer"/>
    <w:basedOn w:val="a1"/>
    <w:qFormat/>
    <w:rsid w:val="00E43646"/>
    <w:pPr>
      <w:spacing w:before="100" w:beforeAutospacing="1" w:after="100" w:afterAutospacing="1"/>
    </w:pPr>
    <w:rPr>
      <w:rFonts w:ascii="宋体" w:eastAsia="宋体" w:hAnsi="宋体" w:cs="宋体"/>
      <w:sz w:val="24"/>
      <w:szCs w:val="24"/>
      <w14:ligatures w14:val="none"/>
    </w:rPr>
  </w:style>
  <w:style w:type="table" w:styleId="afffffffff6">
    <w:name w:val="Table Grid"/>
    <w:basedOn w:val="a3"/>
    <w:qFormat/>
    <w:rsid w:val="00E43646"/>
    <w:pPr>
      <w:widowControl w:val="0"/>
      <w:jc w:val="both"/>
    </w:pPr>
    <w:rPr>
      <w:rFonts w:ascii="Times New Roman" w:eastAsia="宋体"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E43646"/>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 w:type="table" w:customStyle="1" w:styleId="1ffff3">
    <w:name w:val="网格型1"/>
    <w:basedOn w:val="a3"/>
    <w:uiPriority w:val="39"/>
    <w:qFormat/>
    <w:rsid w:val="00E43646"/>
    <w:rPr>
      <w:rFonts w:ascii="Times New Roman" w:eastAsia="宋体"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E43646"/>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 w:type="paragraph" w:customStyle="1" w:styleId="Style33">
    <w:name w:val="_Style 33"/>
    <w:basedOn w:val="a1"/>
    <w:next w:val="ab"/>
    <w:uiPriority w:val="99"/>
    <w:qFormat/>
    <w:rsid w:val="00E43646"/>
    <w:pPr>
      <w:ind w:firstLineChars="200" w:firstLine="420"/>
    </w:pPr>
    <w:rPr>
      <w:rFonts w:ascii="Times New Roman" w:eastAsia="宋体" w:hAnsi="Times New Roman" w:cs="Times New Roman"/>
      <w:szCs w:val="21"/>
      <w14:ligatures w14:val="none"/>
    </w:rPr>
  </w:style>
  <w:style w:type="character" w:customStyle="1" w:styleId="afffffa">
    <w:name w:val="普通(网站) 字符"/>
    <w:link w:val="afffff9"/>
    <w:qFormat/>
    <w:rsid w:val="00E43646"/>
    <w:rPr>
      <w:rFonts w:ascii="宋体" w:eastAsia="宋体" w:hAnsi="宋体" w:cs="宋体"/>
      <w:kern w:val="0"/>
      <w:sz w:val="24"/>
      <w:szCs w:val="24"/>
      <w14:ligatures w14:val="none"/>
    </w:rPr>
  </w:style>
  <w:style w:type="paragraph" w:styleId="2c">
    <w:name w:val="Body Text First Indent 2"/>
    <w:basedOn w:val="afff0"/>
    <w:link w:val="220"/>
    <w:uiPriority w:val="99"/>
    <w:semiHidden/>
    <w:unhideWhenUsed/>
    <w:rsid w:val="00E43646"/>
    <w:pPr>
      <w:spacing w:after="120"/>
      <w:ind w:leftChars="200" w:left="420" w:firstLine="420"/>
      <w:jc w:val="both"/>
    </w:pPr>
    <w:rPr>
      <w:rFonts w:asciiTheme="minorHAnsi" w:eastAsiaTheme="minorEastAsia" w:hAnsiTheme="minorHAnsi" w:cstheme="minorBidi"/>
      <w:sz w:val="21"/>
      <w:szCs w:val="22"/>
    </w:rPr>
  </w:style>
  <w:style w:type="character" w:customStyle="1" w:styleId="219">
    <w:name w:val="正文文本首行缩进 2 字符1"/>
    <w:basedOn w:val="2ff3"/>
    <w:uiPriority w:val="99"/>
    <w:semiHidden/>
    <w:rsid w:val="00E43646"/>
  </w:style>
  <w:style w:type="paragraph" w:styleId="affff1">
    <w:name w:val="Body Text First Indent"/>
    <w:basedOn w:val="affff0"/>
    <w:link w:val="3f1"/>
    <w:uiPriority w:val="99"/>
    <w:semiHidden/>
    <w:unhideWhenUsed/>
    <w:rsid w:val="00E43646"/>
    <w:pPr>
      <w:ind w:firstLineChars="100" w:firstLine="420"/>
    </w:pPr>
    <w:rPr>
      <w:rFonts w:ascii="楷体_GB2312" w:eastAsia="楷体_GB2312"/>
      <w:spacing w:val="4"/>
      <w:sz w:val="20"/>
      <w:szCs w:val="20"/>
    </w:rPr>
  </w:style>
  <w:style w:type="character" w:customStyle="1" w:styleId="2fffc">
    <w:name w:val="正文文本首行缩进 字符2"/>
    <w:basedOn w:val="3f7"/>
    <w:uiPriority w:val="99"/>
    <w:semiHidden/>
    <w:rsid w:val="00E43646"/>
  </w:style>
  <w:style w:type="paragraph" w:styleId="TOC1">
    <w:name w:val="toc 1"/>
    <w:basedOn w:val="a1"/>
    <w:next w:val="a1"/>
    <w:autoRedefine/>
    <w:uiPriority w:val="39"/>
    <w:semiHidden/>
    <w:unhideWhenUsed/>
    <w:rsid w:val="00E43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159</Pages>
  <Words>17946</Words>
  <Characters>102297</Characters>
  <Application>Microsoft Office Word</Application>
  <DocSecurity>0</DocSecurity>
  <Lines>852</Lines>
  <Paragraphs>240</Paragraphs>
  <ScaleCrop>false</ScaleCrop>
  <Company/>
  <LinksUpToDate>false</LinksUpToDate>
  <CharactersWithSpaces>120003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yn zb</dc:creator>
  <cp:keywords/>
  <dc:description/>
  <cp:lastModifiedBy>yn zb</cp:lastModifiedBy>
  <cp:revision>58</cp:revision>
  <dcterms:created xsi:type="dcterms:W3CDTF">2025-06-09T04:29:00Z</dcterms:created>
  <dcterms:modified xsi:type="dcterms:W3CDTF">2025-06-09T08:32:00Z</dcterms:modified>
</cp:coreProperties>
</file>