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440001-2026-02166</w:t>
      </w:r>
    </w:p>
    <w:p>
      <w:pPr>
        <w:pStyle w:val="null3"/>
        <w:jc w:val="center"/>
        <w:outlineLvl w:val="3"/>
      </w:pPr>
      <w:r>
        <w:rPr>
          <w:sz w:val="24"/>
          <w:b/>
        </w:rPr>
        <w:t>采购项目编号：</w:t>
      </w:r>
      <w:r>
        <w:rPr>
          <w:sz w:val="24"/>
          <w:b/>
        </w:rPr>
        <w:t>HXGZ202512C831</w:t>
      </w:r>
    </w:p>
    <w:p>
      <w:pPr>
        <w:pStyle w:val="null3"/>
        <w:jc w:val="center"/>
        <w:outlineLvl w:val="3"/>
      </w:pPr>
      <w:r>
        <w:rPr>
          <w:sz w:val="24"/>
          <w:b/>
        </w:rPr>
        <w:t>项目名称：</w:t>
      </w:r>
      <w:r>
        <w:rPr>
          <w:sz w:val="24"/>
          <w:b/>
        </w:rPr>
        <w:t>广东省公安厅2026-1厅机关制服和布草洗涤服务项目（2026-2028年）</w:t>
      </w:r>
    </w:p>
    <w:p>
      <w:pPr>
        <w:pStyle w:val="null3"/>
        <w:jc w:val="center"/>
        <w:outlineLvl w:val="3"/>
      </w:pPr>
      <w:r>
        <w:rPr>
          <w:sz w:val="24"/>
          <w:b/>
        </w:rPr>
        <w:t>采购人：</w:t>
      </w:r>
      <w:r>
        <w:rPr>
          <w:sz w:val="24"/>
          <w:b/>
        </w:rPr>
        <w:t>广东省公安厅</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广东华信招标有限公司</w:t>
      </w:r>
      <w:r>
        <w:rPr/>
        <w:t>受</w:t>
      </w:r>
      <w:r>
        <w:rPr/>
        <w:t>广东省公安厅</w:t>
      </w:r>
      <w:r>
        <w:rPr/>
        <w:t>的委托，采用</w:t>
      </w:r>
      <w:r>
        <w:rPr/>
        <w:t>竞争性磋商</w:t>
      </w:r>
      <w:r>
        <w:rPr/>
        <w:t>方式组织采购</w:t>
      </w:r>
      <w:r>
        <w:rPr/>
        <w:t>广东省公安厅2026-1厅机关制服和布草洗涤服务项目（2026-2028年）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广东省公安厅2026-1厅机关制服和布草洗涤服务项目（2026-2028年）</w:t>
      </w:r>
    </w:p>
    <w:p>
      <w:pPr>
        <w:pStyle w:val="null3"/>
        <w:ind w:firstLine="480"/>
      </w:pPr>
      <w:r>
        <w:rPr/>
        <w:t>采购计划编号：</w:t>
      </w:r>
      <w:r>
        <w:rPr/>
        <w:t>440001-2026-02166</w:t>
      </w:r>
    </w:p>
    <w:p>
      <w:pPr>
        <w:pStyle w:val="null3"/>
        <w:ind w:firstLine="480"/>
      </w:pPr>
      <w:r>
        <w:rPr/>
        <w:t>采购项目编号：</w:t>
      </w:r>
      <w:r>
        <w:rPr/>
        <w:t>HXGZ202512C831</w:t>
      </w:r>
    </w:p>
    <w:p>
      <w:pPr>
        <w:pStyle w:val="null3"/>
        <w:ind w:firstLine="480"/>
      </w:pPr>
      <w:r>
        <w:rPr/>
        <w:t>采购方式：</w:t>
      </w:r>
      <w:r>
        <w:rPr/>
        <w:t>竞争性磋商</w:t>
      </w:r>
    </w:p>
    <w:p>
      <w:pPr>
        <w:pStyle w:val="null3"/>
        <w:ind w:firstLine="480"/>
      </w:pPr>
      <w:r>
        <w:rPr/>
        <w:t>预算金额：</w:t>
      </w:r>
      <w:r>
        <w:rPr/>
        <w:t>1,925,664.00</w:t>
      </w:r>
      <w:r>
        <w:rPr/>
        <w:t>元</w:t>
      </w:r>
    </w:p>
    <w:p>
      <w:pPr>
        <w:pStyle w:val="null3"/>
        <w:outlineLvl w:val="3"/>
      </w:pPr>
      <w:r>
        <w:rPr>
          <w:sz w:val="24"/>
          <w:b/>
        </w:rPr>
        <w:t>2.项目内容及需求情况（采购项目技术规格、参数及要求）</w:t>
      </w:r>
    </w:p>
    <w:p>
      <w:pPr>
        <w:pStyle w:val="null3"/>
      </w:pPr>
      <w:r>
        <w:rPr/>
        <w:t>采购包1(广东省公安厅2026-1厅机关制服和布草洗涤服务项目（2026-2028年）):</w:t>
      </w:r>
    </w:p>
    <w:p>
      <w:pPr>
        <w:pStyle w:val="null3"/>
      </w:pPr>
      <w:r>
        <w:rPr/>
        <w:t>采购包预算金额：1,925,664.00元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广东省公安厅2026-1厅机关制服和布草洗涤服务项目（2026-2028年）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合同履行期限：自合同签订之日起两年，合同视服务情况一年一签。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截止之日前6个月内任意1个月依法缴纳税收和社会保障资金相关证明材料；如依法免税和依法不需要缴纳社会保障资金，则须提供相应文件证明其依法免税和不需要缴纳社会保障资金。</w:t>
      </w:r>
    </w:p>
    <w:p>
      <w:pPr>
        <w:pStyle w:val="null3"/>
      </w:pPr>
      <w:r>
        <w:rPr/>
        <w:t>3）具有良好的商业信誉和健全的财务会计制度：供应商提供2024年的年度财务状况报告复印件，或银行出具的资信证明材料复印件。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采购包1（广东省公安厅2026-1厅机关制服和布草洗涤服务项目（2026-2028年））：</w:t>
      </w:r>
      <w:r>
        <w:rPr/>
        <w:t>本项目专门面向中小企业采购，需提供《中小企业声明函（工程、服务）》，（本项目中小企业划分标准所属行业为其他未列明行业）。</w:t>
      </w:r>
    </w:p>
    <w:p>
      <w:pPr>
        <w:pStyle w:val="null3"/>
        <w:outlineLvl w:val="3"/>
      </w:pPr>
      <w:r>
        <w:rPr>
          <w:sz w:val="24"/>
          <w:b/>
        </w:rPr>
        <w:t>3.本项目特定的资格要求：</w:t>
      </w:r>
    </w:p>
    <w:p>
      <w:pPr>
        <w:pStyle w:val="null3"/>
      </w:pPr>
      <w:r>
        <w:rPr/>
        <w:t>采购包1（广东省公安厅2026-1厅机关制服和布草洗涤服务项目（2026-2028年））：</w:t>
      </w:r>
    </w:p>
    <w:p>
      <w:pPr>
        <w:pStyle w:val="null3"/>
      </w:pPr>
      <w:r>
        <w:rPr/>
        <w:t>1)1)供应商未被列入“信用中国”网站(www.creditchina.gov.cn)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广东华信招标有限公司（http://www.gdhxzb.cn/）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广东省公安厅</w:t>
      </w:r>
    </w:p>
    <w:p>
      <w:pPr>
        <w:pStyle w:val="null3"/>
        <w:ind w:firstLine="480"/>
      </w:pPr>
      <w:r>
        <w:rPr/>
        <w:t>地址：</w:t>
      </w:r>
      <w:r>
        <w:rPr/>
        <w:t>广东省广州市越秀区黄华路97号大院</w:t>
      </w:r>
    </w:p>
    <w:p>
      <w:pPr>
        <w:pStyle w:val="null3"/>
        <w:ind w:firstLine="480"/>
      </w:pPr>
      <w:r>
        <w:rPr/>
        <w:t>联系方式：</w:t>
      </w:r>
      <w:r>
        <w:rPr/>
        <w:t>020-83923984</w:t>
      </w:r>
    </w:p>
    <w:p>
      <w:pPr>
        <w:pStyle w:val="null3"/>
        <w:outlineLvl w:val="3"/>
      </w:pPr>
      <w:r>
        <w:rPr>
          <w:sz w:val="24"/>
          <w:b/>
        </w:rPr>
        <w:t>2.采购代理机构信息</w:t>
      </w:r>
    </w:p>
    <w:p>
      <w:pPr>
        <w:pStyle w:val="null3"/>
        <w:ind w:firstLine="480"/>
      </w:pPr>
      <w:r>
        <w:rPr/>
        <w:t>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杨小姐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项目概况</w:t>
      </w:r>
    </w:p>
    <w:p>
      <w:pPr>
        <w:pStyle w:val="null3"/>
        <w:ind w:firstLine="420"/>
        <w:jc w:val="left"/>
      </w:pPr>
      <w:r>
        <w:rPr>
          <w:sz w:val="21"/>
          <w:color w:val="000000"/>
        </w:rPr>
        <w:t>成交供应商为广东省公安厅提供制服及布草的收发、运送、洗涤、消毒、熨烫、包装等服务，服务范围包括广东省公安厅（含所属事业单位）约</w:t>
      </w:r>
      <w:r>
        <w:rPr>
          <w:sz w:val="21"/>
          <w:color w:val="000000"/>
        </w:rPr>
        <w:t>3000多名员工的所有配发制服（警服、工服），以及厅机关公共区域的窗帘窗纱、会议室桌布、部分值班室床上用品等。成交供应商需承诺每季度包干洗衣数量不低于18000件（不含布草，布草据实结算）。</w:t>
      </w:r>
    </w:p>
    <w:p>
      <w:pPr>
        <w:pStyle w:val="null3"/>
        <w:ind w:firstLine="420"/>
        <w:jc w:val="left"/>
      </w:pPr>
      <w:r>
        <w:rPr>
          <w:sz w:val="21"/>
          <w:color w:val="000000"/>
        </w:rPr>
        <w:t>根据服务岗位要求，成交供应商每个工作日需在驻点（黄华路警服洗涤部）派驻</w:t>
      </w:r>
      <w:r>
        <w:rPr>
          <w:sz w:val="21"/>
          <w:color w:val="000000"/>
        </w:rPr>
        <w:t>2名员工负责制服及布草的收发，对接运送、洗涤、消毒、熨烫等工作。同时，成交供应商需每周至少安排三次（暂.定每周一、三、五，如有调整以采购人通知为准）到广东省公安厅交通管理总队（白云区尖彭路388号）收还该办公区域洗涤制服</w:t>
      </w:r>
      <w:r>
        <w:rPr>
          <w:sz w:val="21"/>
          <w:color w:val="000000"/>
        </w:rPr>
        <w:t>。</w:t>
      </w:r>
    </w:p>
    <w:p>
      <w:pPr>
        <w:pStyle w:val="null3"/>
        <w:spacing w:before="150" w:after="150"/>
        <w:ind w:left="510"/>
      </w:pPr>
      <w:r>
        <w:rPr>
          <w:sz w:val="24"/>
          <w:b/>
        </w:rPr>
        <w:t>★二</w:t>
      </w:r>
      <w:r>
        <w:rPr>
          <w:sz w:val="24"/>
          <w:b/>
        </w:rPr>
        <w:t>、</w:t>
      </w:r>
      <w:r>
        <w:rPr>
          <w:sz w:val="24"/>
          <w:b/>
        </w:rPr>
        <w:t>报价要求</w:t>
      </w:r>
    </w:p>
    <w:p>
      <w:pPr>
        <w:pStyle w:val="null3"/>
        <w:ind w:firstLine="420"/>
        <w:jc w:val="left"/>
      </w:pPr>
      <w:r>
        <w:rPr>
          <w:sz w:val="21"/>
          <w:color w:val="000000"/>
        </w:rPr>
        <w:t>本项目最高限价为人民币</w:t>
      </w:r>
      <w:r>
        <w:rPr>
          <w:sz w:val="21"/>
          <w:color w:val="000000"/>
        </w:rPr>
        <w:t>1,925,664元，本项目以总价的形式进行报价，供应商以制服5000件/月，布草200件/月报出两年的总费用（其中布草</w:t>
      </w:r>
      <w:r>
        <w:rPr>
          <w:sz w:val="21"/>
        </w:rPr>
        <w:t>三件套（被套、床单、枕套）单项报价不得超过</w:t>
      </w:r>
      <w:r>
        <w:rPr>
          <w:sz w:val="21"/>
        </w:rPr>
        <w:t>7</w:t>
      </w:r>
      <w:r>
        <w:rPr>
          <w:sz w:val="21"/>
        </w:rPr>
        <w:t>元最高限价，且同时需提供被套、床单、枕套单项报价，被套、床单、枕套单项报价总和不得超过</w:t>
      </w:r>
      <w:r>
        <w:rPr>
          <w:sz w:val="21"/>
        </w:rPr>
        <w:t>7</w:t>
      </w:r>
      <w:r>
        <w:rPr>
          <w:sz w:val="21"/>
        </w:rPr>
        <w:t>元</w:t>
      </w:r>
      <w:r>
        <w:rPr>
          <w:sz w:val="21"/>
          <w:color w:val="000000"/>
        </w:rPr>
        <w:t>）；本项目实行固定单价模式，相关费用包含人员培训、工资、日常和节假日加班工作费用、五险一金、装备、管理、伙食、交通保障、保险、税金及衣架（含落地衣架）、衣物防尘袋、衣物包装袋等与洗涤相关耗材等。本项目</w:t>
      </w:r>
      <w:r>
        <w:rPr>
          <w:sz w:val="22"/>
        </w:rPr>
        <w:t>洗涤服务费结算金额中人工和运费固定不变，</w:t>
      </w:r>
      <w:r>
        <w:rPr>
          <w:sz w:val="21"/>
          <w:color w:val="000000"/>
        </w:rPr>
        <w:t>制服洗涤服务费根据制服洗涤实际数量（以成交供应商提供的盖章版洗涤凭证清单及相关票据为准）所在阶段进行费用结算；布草凭送洗清单数量（以成交供应商提供的盖章版洗涤凭证清单及相关票据为准）及单价据实结算。结算费用应包括洗涤相关耗材、服务成本、法定税费和相应的利润，应涵盖本项目采购范围和采购文件所列各项内容中所述的全部。供应商除按要求报总价外，须在响应文件提供厅机关制服和布草洗涤报价表，且该报价表两年总计应跟本项目报价保持一致，另外还需提供三件套（被套、床单、枕套）报价表：</w:t>
      </w:r>
    </w:p>
    <w:p>
      <w:pPr>
        <w:pStyle w:val="null3"/>
        <w:jc w:val="center"/>
      </w:pPr>
      <w:r>
        <w:rPr>
          <w:sz w:val="24"/>
          <w:b/>
        </w:rPr>
        <w:t>厅机关制服</w:t>
      </w:r>
      <w:r>
        <w:rPr>
          <w:sz w:val="24"/>
          <w:b/>
        </w:rPr>
        <w:t>和布草</w:t>
      </w:r>
      <w:r>
        <w:rPr>
          <w:sz w:val="24"/>
          <w:b/>
        </w:rPr>
        <w:t>洗涤报价表</w:t>
      </w:r>
    </w:p>
    <w:tbl>
      <w:tblPr>
        <w:tblW w:w="0" w:type="auto"/>
        <w:tblBorders>
          <w:top w:val="none" w:color="000000" w:sz="4"/>
          <w:left w:val="none" w:color="000000" w:sz="4"/>
          <w:bottom w:val="none" w:color="000000" w:sz="4"/>
          <w:right w:val="none" w:color="000000" w:sz="4"/>
          <w:insideH w:val="none"/>
          <w:insideV w:val="none"/>
        </w:tblBorders>
      </w:tblPr>
      <w:tblGrid>
        <w:gridCol w:w="309"/>
        <w:gridCol w:w="716"/>
        <w:gridCol w:w="2515"/>
        <w:gridCol w:w="758"/>
        <w:gridCol w:w="351"/>
        <w:gridCol w:w="941"/>
        <w:gridCol w:w="871"/>
        <w:gridCol w:w="871"/>
        <w:gridCol w:w="941"/>
      </w:tblGrid>
      <w:tr>
        <w:tc>
          <w:tcPr>
            <w:tcW w:type="dxa" w:w="309"/>
            <w:vMerge w:val="restart"/>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序号</w:t>
            </w:r>
          </w:p>
        </w:tc>
        <w:tc>
          <w:tcPr>
            <w:tcW w:type="dxa" w:w="716"/>
            <w:vMerge w:val="restart"/>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项目</w:t>
            </w:r>
          </w:p>
        </w:tc>
        <w:tc>
          <w:tcPr>
            <w:tcW w:type="dxa" w:w="2515"/>
            <w:vMerge w:val="restart"/>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要求</w:t>
            </w:r>
          </w:p>
        </w:tc>
        <w:tc>
          <w:tcPr>
            <w:tcW w:type="dxa" w:w="758"/>
            <w:vMerge w:val="restart"/>
            <w:tcBorders>
              <w:top w:val="single" w:color="000000" w:sz="4"/>
              <w:left w:val="none" w:color="000000" w:sz="4"/>
              <w:bottom w:val="none" w:color="000000" w:sz="4"/>
              <w:right w:val="single" w:color="000000" w:sz="4"/>
            </w:tcBorders>
            <w:shd w:fill="F2F2F2"/>
            <w:tcMar>
              <w:top w:type="dxa" w:w="0"/>
              <w:left w:type="dxa" w:w="105"/>
              <w:bottom w:type="dxa" w:w="0"/>
              <w:right w:type="dxa" w:w="105"/>
            </w:tcMar>
            <w:vAlign w:val="top"/>
          </w:tcPr>
          <w:p>
            <w:pPr>
              <w:pStyle w:val="null3"/>
              <w:jc w:val="both"/>
            </w:pPr>
            <w:r>
              <w:rPr>
                <w:sz w:val="21"/>
              </w:rPr>
              <w:t>数量</w:t>
            </w:r>
          </w:p>
        </w:tc>
        <w:tc>
          <w:tcPr>
            <w:tcW w:type="dxa" w:w="351"/>
            <w:vMerge w:val="restart"/>
            <w:tcBorders>
              <w:top w:val="single" w:color="000000" w:sz="4"/>
              <w:left w:val="none" w:color="000000" w:sz="4"/>
              <w:bottom w:val="none" w:color="000000" w:sz="4"/>
              <w:right w:val="single" w:color="000000" w:sz="4"/>
            </w:tcBorders>
            <w:shd w:fill="F2F2F2"/>
            <w:tcMar>
              <w:top w:type="dxa" w:w="0"/>
              <w:left w:type="dxa" w:w="105"/>
              <w:bottom w:type="dxa" w:w="0"/>
              <w:right w:type="dxa" w:w="105"/>
            </w:tcMar>
            <w:vAlign w:val="top"/>
          </w:tcPr>
          <w:p>
            <w:pPr>
              <w:pStyle w:val="null3"/>
              <w:jc w:val="both"/>
            </w:pPr>
            <w:r>
              <w:rPr>
                <w:sz w:val="21"/>
              </w:rPr>
              <w:t>计量单位</w:t>
            </w:r>
          </w:p>
        </w:tc>
        <w:tc>
          <w:tcPr>
            <w:tcW w:type="dxa" w:w="1812"/>
            <w:gridSpan w:val="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最高限价</w:t>
            </w:r>
          </w:p>
        </w:tc>
        <w:tc>
          <w:tcPr>
            <w:tcW w:type="dxa" w:w="1812"/>
            <w:gridSpan w:val="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报价</w:t>
            </w:r>
          </w:p>
        </w:tc>
      </w:tr>
      <w:tr>
        <w:tc>
          <w:tcPr>
            <w:tcW w:type="dxa" w:w="309"/>
            <w:vMerge/>
            <w:tcBorders>
              <w:top w:val="single" w:color="000000" w:sz="4"/>
              <w:left w:val="single" w:color="000000" w:sz="4"/>
              <w:bottom w:val="single" w:color="000000" w:sz="4"/>
              <w:right w:val="single" w:color="000000" w:sz="4"/>
            </w:tcBorders>
          </w:tcPr>
          <w:p/>
        </w:tc>
        <w:tc>
          <w:tcPr>
            <w:tcW w:type="dxa" w:w="716"/>
            <w:vMerge/>
            <w:tcBorders>
              <w:top w:val="single" w:color="000000" w:sz="4"/>
              <w:left w:val="none" w:color="000000" w:sz="4"/>
              <w:bottom w:val="single" w:color="000000" w:sz="4"/>
              <w:right w:val="single" w:color="000000" w:sz="4"/>
            </w:tcBorders>
          </w:tcPr>
          <w:p/>
        </w:tc>
        <w:tc>
          <w:tcPr>
            <w:tcW w:type="dxa" w:w="2515"/>
            <w:vMerge/>
            <w:tcBorders>
              <w:top w:val="single" w:color="000000" w:sz="4"/>
              <w:left w:val="none" w:color="000000" w:sz="4"/>
              <w:bottom w:val="single" w:color="000000" w:sz="4"/>
              <w:right w:val="single" w:color="000000" w:sz="4"/>
            </w:tcBorders>
          </w:tcPr>
          <w:p/>
        </w:tc>
        <w:tc>
          <w:tcPr>
            <w:tcW w:type="dxa" w:w="758"/>
            <w:vMerge/>
            <w:tcBorders>
              <w:top w:val="single" w:color="000000" w:sz="4"/>
              <w:left w:val="none" w:color="000000" w:sz="4"/>
              <w:bottom w:val="none" w:color="000000" w:sz="4"/>
              <w:right w:val="single" w:color="000000" w:sz="4"/>
            </w:tcBorders>
          </w:tcPr>
          <w:p/>
        </w:tc>
        <w:tc>
          <w:tcPr>
            <w:tcW w:type="dxa" w:w="351"/>
            <w:vMerge/>
            <w:tcBorders>
              <w:top w:val="singl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单次价格</w:t>
            </w:r>
            <w:r>
              <w:rPr>
                <w:sz w:val="21"/>
              </w:rPr>
              <w:t>（元）</w:t>
            </w:r>
          </w:p>
        </w:tc>
        <w:tc>
          <w:tcPr>
            <w:tcW w:type="dxa" w:w="87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 xml:space="preserve"> </w:t>
            </w:r>
            <w:r>
              <w:rPr>
                <w:sz w:val="21"/>
              </w:rPr>
              <w:t>月费用</w:t>
            </w:r>
            <w:r>
              <w:rPr>
                <w:sz w:val="21"/>
              </w:rPr>
              <w:t>（元）</w:t>
            </w:r>
          </w:p>
        </w:tc>
        <w:tc>
          <w:tcPr>
            <w:tcW w:type="dxa" w:w="871"/>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单次价格</w:t>
            </w:r>
            <w:r>
              <w:rPr>
                <w:sz w:val="21"/>
              </w:rPr>
              <w:t>（元）</w:t>
            </w:r>
          </w:p>
        </w:tc>
        <w:tc>
          <w:tcPr>
            <w:tcW w:type="dxa" w:w="941"/>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1"/>
              </w:rPr>
              <w:t xml:space="preserve"> </w:t>
            </w:r>
            <w:r>
              <w:rPr>
                <w:sz w:val="21"/>
              </w:rPr>
              <w:t>月费用</w:t>
            </w:r>
            <w:r>
              <w:rPr>
                <w:sz w:val="21"/>
              </w:rPr>
              <w:t>（元）</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人工</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驻点黄华路</w:t>
            </w:r>
            <w:r>
              <w:rPr>
                <w:sz w:val="21"/>
              </w:rPr>
              <w:t>2</w:t>
            </w:r>
            <w:r>
              <w:rPr>
                <w:sz w:val="21"/>
              </w:rPr>
              <w:t>人</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7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运送</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黄华路每</w:t>
            </w:r>
            <w:r>
              <w:rPr>
                <w:sz w:val="21"/>
              </w:rPr>
              <w:t>个工作日</w:t>
            </w:r>
            <w:r>
              <w:rPr>
                <w:sz w:val="21"/>
              </w:rPr>
              <w:t>往返</w:t>
            </w:r>
            <w:r>
              <w:rPr>
                <w:sz w:val="21"/>
              </w:rPr>
              <w:t>1</w:t>
            </w:r>
            <w:r>
              <w:rPr>
                <w:sz w:val="21"/>
              </w:rPr>
              <w:t>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次</w:t>
            </w:r>
            <w:r>
              <w:rPr>
                <w:sz w:val="21"/>
              </w:rPr>
              <w:t>/</w:t>
            </w:r>
            <w:r>
              <w:rPr>
                <w:sz w:val="21"/>
              </w:rPr>
              <w:t>月</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3960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9"/>
            <w:vMerge/>
            <w:tcBorders>
              <w:top w:val="none" w:color="000000" w:sz="4"/>
              <w:left w:val="single" w:color="000000" w:sz="4"/>
              <w:bottom w:val="single" w:color="000000" w:sz="4"/>
              <w:right w:val="single" w:color="000000" w:sz="4"/>
            </w:tcBorders>
          </w:tcPr>
          <w:p/>
        </w:tc>
        <w:tc>
          <w:tcPr>
            <w:tcW w:type="dxa" w:w="716"/>
            <w:vMerge/>
            <w:tcBorders>
              <w:top w:val="none" w:color="000000" w:sz="4"/>
              <w:left w:val="none" w:color="000000" w:sz="4"/>
              <w:bottom w:val="single" w:color="000000" w:sz="4"/>
              <w:right w:val="single" w:color="000000" w:sz="4"/>
            </w:tcBorders>
          </w:tcP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交管局每</w:t>
            </w:r>
            <w:r>
              <w:rPr>
                <w:sz w:val="21"/>
              </w:rPr>
              <w:t>5</w:t>
            </w:r>
            <w:r>
              <w:rPr>
                <w:sz w:val="21"/>
              </w:rPr>
              <w:t>个工作日</w:t>
            </w:r>
            <w:r>
              <w:rPr>
                <w:sz w:val="21"/>
              </w:rPr>
              <w:t>往返</w:t>
            </w:r>
            <w:r>
              <w:rPr>
                <w:sz w:val="21"/>
              </w:rPr>
              <w:t>3</w:t>
            </w:r>
            <w:r>
              <w:rPr>
                <w:sz w:val="21"/>
              </w:rPr>
              <w:t>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次</w:t>
            </w:r>
            <w:r>
              <w:rPr>
                <w:sz w:val="21"/>
              </w:rPr>
              <w:t>/</w:t>
            </w:r>
            <w:r>
              <w:rPr>
                <w:sz w:val="21"/>
              </w:rPr>
              <w:t>月</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2376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制服</w:t>
            </w:r>
            <w:r>
              <w:rPr>
                <w:sz w:val="21"/>
              </w:rPr>
              <w:t>洗涤费（平均</w:t>
            </w:r>
            <w:r>
              <w:rPr>
                <w:sz w:val="21"/>
              </w:rPr>
              <w:t>每月</w:t>
            </w:r>
            <w:r>
              <w:rPr>
                <w:sz w:val="21"/>
              </w:rPr>
              <w:t>5000</w:t>
            </w:r>
            <w:r>
              <w:rPr>
                <w:sz w:val="21"/>
              </w:rPr>
              <w:t>件，采用包干制</w:t>
            </w:r>
            <w:r>
              <w:rPr>
                <w:sz w:val="21"/>
              </w:rPr>
              <w:t>）</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夏执勤上衣、春秋执勤衬衣、警用长袖制式衬衣、警礼服内搭衬衣、夏执勤裤、春秋执勤裤、警礼裤、冬执勤裤、作训裤、春秋执勤外套、春秋常服、警礼服、冬执勤外套、作训服、春秋常服、冬常服、多功能服、多功能裤、警用毛衣、警用马甲、警用背心；事业编和辅警工服；其他工服。以干洗为主，个别材质衣物水洗。含保护袋。</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件</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2</w:t>
            </w:r>
            <w:r>
              <w:rPr>
                <w:sz w:val="21"/>
              </w:rPr>
              <w:t>.</w:t>
            </w:r>
            <w:r>
              <w:rPr>
                <w:sz w:val="21"/>
              </w:rPr>
              <w:t>5</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62500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布草</w:t>
            </w:r>
            <w:r>
              <w:rPr>
                <w:sz w:val="21"/>
              </w:rPr>
              <w:t>洗涤费（平均每月</w:t>
            </w:r>
            <w:r>
              <w:rPr>
                <w:sz w:val="21"/>
              </w:rPr>
              <w:t>200</w:t>
            </w:r>
            <w:r>
              <w:rPr>
                <w:sz w:val="21"/>
              </w:rPr>
              <w:t>件</w:t>
            </w:r>
            <w:r>
              <w:rPr>
                <w:sz w:val="21"/>
              </w:rPr>
              <w:t>,</w:t>
            </w:r>
            <w:r>
              <w:rPr>
                <w:sz w:val="21"/>
              </w:rPr>
              <w:t>据实结算</w:t>
            </w:r>
            <w:r>
              <w:rPr>
                <w:sz w:val="21"/>
              </w:rPr>
              <w:t>）</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三件套（被套、床单、枕套）、窗帘、桌布等</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件</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一年合计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962832</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两年</w:t>
            </w:r>
            <w:r>
              <w:rPr>
                <w:sz w:val="21"/>
              </w:rPr>
              <w:t>总</w:t>
            </w:r>
            <w:r>
              <w:rPr>
                <w:sz w:val="21"/>
              </w:rPr>
              <w:t>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1925664</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三件套（被套、床单、枕套）</w:t>
      </w:r>
      <w:r>
        <w:rPr>
          <w:sz w:val="24"/>
          <w:b/>
        </w:rPr>
        <w:t>报价表</w:t>
      </w:r>
    </w:p>
    <w:tbl>
      <w:tblPr>
        <w:tblW w:w="0" w:type="auto"/>
        <w:tblBorders>
          <w:top w:val="none" w:color="000000" w:sz="4"/>
          <w:left w:val="none" w:color="000000" w:sz="4"/>
          <w:bottom w:val="none" w:color="000000" w:sz="4"/>
          <w:right w:val="none" w:color="000000" w:sz="4"/>
          <w:insideH w:val="none"/>
          <w:insideV w:val="none"/>
        </w:tblBorders>
      </w:tblPr>
      <w:tblGrid>
        <w:gridCol w:w="1190"/>
        <w:gridCol w:w="1722"/>
        <w:gridCol w:w="2016"/>
        <w:gridCol w:w="3347"/>
      </w:tblGrid>
      <w:tr>
        <w:tc>
          <w:tcPr>
            <w:tcW w:type="dxa" w:w="1190"/>
            <w:vMerge w:val="restart"/>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序号</w:t>
            </w:r>
          </w:p>
        </w:tc>
        <w:tc>
          <w:tcPr>
            <w:tcW w:type="dxa" w:w="1722"/>
            <w:vMerge w:val="restart"/>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类型</w:t>
            </w:r>
          </w:p>
        </w:tc>
        <w:tc>
          <w:tcPr>
            <w:tcW w:type="dxa" w:w="2016"/>
            <w:vMerge w:val="restart"/>
            <w:tcBorders>
              <w:top w:val="single" w:color="000000" w:sz="4"/>
              <w:left w:val="none" w:color="000000" w:sz="4"/>
              <w:bottom w:val="none" w:color="000000" w:sz="4"/>
              <w:right w:val="single" w:color="000000" w:sz="4"/>
            </w:tcBorders>
            <w:shd w:fill="F2F2F2"/>
            <w:tcMar>
              <w:top w:type="dxa" w:w="0"/>
              <w:left w:type="dxa" w:w="105"/>
              <w:bottom w:type="dxa" w:w="0"/>
              <w:right w:type="dxa" w:w="105"/>
            </w:tcMar>
            <w:vAlign w:val="top"/>
          </w:tcPr>
          <w:p>
            <w:pPr>
              <w:pStyle w:val="null3"/>
              <w:jc w:val="center"/>
            </w:pPr>
            <w:r>
              <w:rPr>
                <w:sz w:val="21"/>
              </w:rPr>
              <w:t>计量单位</w:t>
            </w:r>
          </w:p>
        </w:tc>
        <w:tc>
          <w:tcPr>
            <w:tcW w:type="dxa" w:w="3347"/>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报价</w:t>
            </w:r>
          </w:p>
        </w:tc>
      </w:tr>
      <w:tr>
        <w:tc>
          <w:tcPr>
            <w:tcW w:type="dxa" w:w="1190"/>
            <w:vMerge/>
            <w:tcBorders>
              <w:top w:val="single" w:color="000000" w:sz="4"/>
              <w:left w:val="single" w:color="000000" w:sz="4"/>
              <w:bottom w:val="single" w:color="000000" w:sz="4"/>
              <w:right w:val="single" w:color="000000" w:sz="4"/>
            </w:tcBorders>
          </w:tcPr>
          <w:p/>
        </w:tc>
        <w:tc>
          <w:tcPr>
            <w:tcW w:type="dxa" w:w="1722"/>
            <w:vMerge/>
            <w:tcBorders>
              <w:top w:val="single" w:color="000000" w:sz="4"/>
              <w:left w:val="none" w:color="000000" w:sz="4"/>
              <w:bottom w:val="single" w:color="000000" w:sz="4"/>
              <w:right w:val="single" w:color="000000" w:sz="4"/>
            </w:tcBorders>
          </w:tcPr>
          <w:p/>
        </w:tc>
        <w:tc>
          <w:tcPr>
            <w:tcW w:type="dxa" w:w="2016"/>
            <w:vMerge/>
            <w:tcBorders>
              <w:top w:val="single" w:color="000000" w:sz="4"/>
              <w:left w:val="none" w:color="000000" w:sz="4"/>
              <w:bottom w:val="none" w:color="000000" w:sz="4"/>
              <w:right w:val="single" w:color="000000" w:sz="4"/>
            </w:tcBorders>
          </w:tcPr>
          <w:p/>
        </w:tc>
        <w:tc>
          <w:tcPr>
            <w:tcW w:type="dxa" w:w="3347"/>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单次价格</w:t>
            </w:r>
            <w:r>
              <w:rPr>
                <w:sz w:val="21"/>
              </w:rPr>
              <w:t>（元）</w:t>
            </w:r>
          </w:p>
        </w:tc>
      </w:tr>
      <w:tr>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被套</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枕套</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总计</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采购包1（广东省公安厅2026-1厅机关制服和布草洗涤服务项目（2026-2028年））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两年，合同视服务情况一年一签（采购人综合第二年资金安排和成交供应商每季度服务考核情况）。服务时间为2026年3月21日至2028年3月20日止</w:t>
            </w:r>
          </w:p>
        </w:tc>
      </w:tr>
      <w:tr>
        <w:tc>
          <w:tcPr>
            <w:tcW w:type="dxa" w:w="4153"/>
          </w:tcPr>
          <w:p>
            <w:pPr>
              <w:pStyle w:val="null3"/>
            </w:pPr>
            <w:r>
              <w:rPr/>
              <w:t>标的提供的地点</w:t>
            </w:r>
          </w:p>
        </w:tc>
        <w:tc>
          <w:tcPr>
            <w:tcW w:type="dxa" w:w="4153"/>
          </w:tcPr>
          <w:p>
            <w:pPr>
              <w:pStyle w:val="null3"/>
            </w:pPr>
            <w:r>
              <w:rPr/>
              <w:t>成交供应商须在采购人指定的地点（黄华路警服洗涤部）为采购人提供相应服务，承担黄华路警服洗涤部的房屋使用安全责任</w:t>
            </w:r>
          </w:p>
        </w:tc>
      </w:tr>
      <w:tr>
        <w:tc>
          <w:tcPr>
            <w:tcW w:type="dxa" w:w="4153"/>
          </w:tcPr>
          <w:p>
            <w:pPr>
              <w:pStyle w:val="null3"/>
            </w:pPr>
            <w:r>
              <w:rPr/>
              <w:t>付款方式</w:t>
            </w:r>
          </w:p>
        </w:tc>
        <w:tc>
          <w:tcPr>
            <w:tcW w:type="dxa" w:w="4153"/>
          </w:tcPr>
          <w:p>
            <w:pPr>
              <w:pStyle w:val="null3"/>
            </w:pPr>
            <w:r>
              <w:rPr/>
              <w:t>1期：支付比例100%,1.合同生效且采购人收到成交供应商提供的正式发票后5个工作日内支付合同总金额的30%给成交供应商。2其余结算金额，按每季度结算一次。每季度完成考核后，采购人在收到成交供应商提供的发票及洗涤凭证清单等必要资料后10个工作日内支付相应金额给成交供应商。（每季度支付费用先从预付款中进行抵扣，预付款金额抵扣完后由剩余合同金额中支付。） 注：采购人按照财政资金支付规定走报销流程。采购人提交付款申请即视采购人已履行付款义务，成交供应商不得以资金付款期限已过为由向采购人索赔或要求支付违约金。洗涤服务费用到账日期以财政资金审批完成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1期：采购人每季度对成交供应商工作进行考核（标准详见《考核要求》），成交供应商考核得分低于60分（不含本数），采购人有权解除合同，由此造成的一切后果由成交供应商承担。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广东省公安厅2026-1厅机关制服和布草洗涤服务项目（2026-2028年）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1,925,664.00</w:t>
            </w:r>
          </w:p>
        </w:tc>
        <w:tc>
          <w:tcPr>
            <w:tcW w:type="dxa" w:w="933"/>
          </w:tcPr>
          <w:p>
            <w:pPr>
              <w:pStyle w:val="null3"/>
              <w:jc w:val="right"/>
            </w:pPr>
            <w:r>
              <w:rPr/>
              <w:t>1,925,664.00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广东省公安厅2026-1厅机关制服和布草洗涤服务项目（2026-2028年）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一、洗涤内容</w:t>
            </w:r>
          </w:p>
          <w:tbl>
            <w:tblPr>
              <w:tblInd w:type="dxa" w:w="195"/>
              <w:tblBorders>
                <w:top w:val="none" w:color="000000" w:sz="4"/>
                <w:left w:val="none" w:color="000000" w:sz="4"/>
                <w:bottom w:val="none" w:color="000000" w:sz="4"/>
                <w:right w:val="none" w:color="000000" w:sz="4"/>
                <w:insideH w:val="none"/>
                <w:insideV w:val="none"/>
              </w:tblBorders>
            </w:tblPr>
            <w:tblGrid>
              <w:gridCol w:w="673"/>
              <w:gridCol w:w="947"/>
              <w:gridCol w:w="2683"/>
              <w:gridCol w:w="1273"/>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2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成分及组成</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洗涤方式（根据衣物选择合适洗涤方式）</w:t>
                  </w: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民</w:t>
                  </w:r>
                </w:p>
                <w:p>
                  <w:pPr>
                    <w:pStyle w:val="null3"/>
                    <w:jc w:val="center"/>
                  </w:pPr>
                  <w:r>
                    <w:rPr>
                      <w:sz w:val="22"/>
                    </w:rPr>
                    <w:t>警</w:t>
                  </w:r>
                  <w:r>
                    <w:rPr>
                      <w:sz w:val="22"/>
                    </w:rPr>
                    <w:t xml:space="preserve">             </w:t>
                  </w:r>
                  <w:r>
                    <w:rPr>
                      <w:sz w:val="22"/>
                    </w:rPr>
                    <w:t>制</w:t>
                  </w:r>
                  <w:r>
                    <w:rPr>
                      <w:sz w:val="22"/>
                    </w:rPr>
                    <w:t xml:space="preserve">     </w:t>
                  </w:r>
                  <w:r>
                    <w:rPr>
                      <w:sz w:val="22"/>
                    </w:rPr>
                    <w:t>服</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夏执勤服</w:t>
                  </w:r>
                  <w:r>
                    <w:rPr>
                      <w:sz w:val="22"/>
                    </w:rPr>
                    <w:t>、</w:t>
                  </w:r>
                  <w:r>
                    <w:rPr>
                      <w:sz w:val="22"/>
                    </w:rPr>
                    <w:t>长制衬衣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20%棉、80%聚酯纤维（含导电纤维）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长内衬衣（警礼服衬衣）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50%棉、50%聚酯纤维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纯棉针织衫</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100%棉（液氨处理）</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吸湿排汗针织衫</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100%涤</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单裤、裙子</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50%羊毛、50%涤纶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毛衣、毛裤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100%羊毛</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春秋服、春秋执勤服、高级警官执勤服、春秋裤、春秋执勤裤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面料：</w:t>
                  </w:r>
                  <w:r>
                    <w:rPr>
                      <w:sz w:val="22"/>
                    </w:rPr>
                    <w:t>70%羊毛、26%涤纶（含导电纤维）、4%氨纶；</w:t>
                  </w:r>
                </w:p>
                <w:p>
                  <w:pPr>
                    <w:pStyle w:val="null3"/>
                    <w:numPr>
                      <w:ilvl w:val="0"/>
                      <w:numId w:val="1"/>
                    </w:numPr>
                    <w:jc w:val="left"/>
                  </w:pPr>
                  <w:r>
                    <w:rPr>
                      <w:sz w:val="22"/>
                    </w:rPr>
                    <w:t>里料：</w:t>
                  </w:r>
                  <w:r>
                    <w:rPr>
                      <w:sz w:val="22"/>
                    </w:rPr>
                    <w:t>100%涤纶+导电纤维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冬服、冬执勤服、冬裤、冬执勤裤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1、70%羊毛、26%涤纶（含导电纤维）、4%氨纶；</w:t>
                  </w:r>
                </w:p>
                <w:p>
                  <w:pPr>
                    <w:pStyle w:val="null3"/>
                    <w:jc w:val="left"/>
                  </w:pPr>
                  <w:r>
                    <w:rPr>
                      <w:sz w:val="22"/>
                    </w:rPr>
                    <w:t>2、里布成份：100%涤纶+导电纤维；温区保暖层（身+袖）：120克/平方米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作训服、作训裤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35%棉、65%涤纶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多功能服</w:t>
                  </w:r>
                  <w:r>
                    <w:rPr>
                      <w:sz w:val="22"/>
                    </w:rPr>
                    <w:t>、</w:t>
                  </w:r>
                  <w:r>
                    <w:rPr>
                      <w:sz w:val="22"/>
                    </w:rPr>
                    <w:t>多功能</w:t>
                  </w:r>
                  <w:r>
                    <w:rPr>
                      <w:sz w:val="22"/>
                    </w:rPr>
                    <w:t>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1、面料：100%涤纶+TPU涂层；                       2、里料：100%涤纶；温区保暖层（身150克/平方米+袖120克/平方米）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高级警官大衣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50%羊绒、50%羊毛（含导电纤维）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警礼服、警礼裤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1、面料：60%羊毛、10%山羊绒、20%聚酯纤维（含导电纤维）、10%弹性聚酯纤维                                 2、里料：55%的聚酯纤维、45%的粘胶纤维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w:t>
                  </w:r>
                </w:p>
                <w:p>
                  <w:pPr>
                    <w:pStyle w:val="null3"/>
                    <w:jc w:val="center"/>
                  </w:pPr>
                  <w:r>
                    <w:rPr>
                      <w:sz w:val="22"/>
                    </w:rPr>
                    <w:t>警</w:t>
                  </w:r>
                  <w:r>
                    <w:rPr>
                      <w:sz w:val="22"/>
                    </w:rPr>
                    <w:t xml:space="preserve">              </w:t>
                  </w:r>
                  <w:r>
                    <w:rPr>
                      <w:sz w:val="22"/>
                    </w:rPr>
                    <w:t>制</w:t>
                  </w:r>
                  <w:r>
                    <w:rPr>
                      <w:sz w:val="22"/>
                    </w:rPr>
                    <w:t xml:space="preserve">     </w:t>
                  </w:r>
                  <w:r>
                    <w:rPr>
                      <w:sz w:val="22"/>
                    </w:rPr>
                    <w:t>服</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夏执勤服长制衬衣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20%棉、80%聚酯纤维（含导电纤维）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长内衬衣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50%棉、50%聚酯纤维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纯棉针织衫</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100%棉（液氨处理）</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吸湿排汗针织衫</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100%涤</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单裤、裙子</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50%羊毛、50%涤纶</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春秋执勤服、春秋执勤裤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面料：</w:t>
                  </w:r>
                  <w:r>
                    <w:rPr>
                      <w:sz w:val="22"/>
                    </w:rPr>
                    <w:t>70%羊毛、26%涤纶（含导电纤维）、4%氨纶；</w:t>
                  </w:r>
                </w:p>
                <w:p>
                  <w:pPr>
                    <w:pStyle w:val="null3"/>
                    <w:jc w:val="left"/>
                  </w:pPr>
                  <w:r>
                    <w:rPr>
                      <w:sz w:val="22"/>
                    </w:rPr>
                    <w:t>2、里布成份：100%涤纶+导电纤维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冬执勤服、冬执勤裤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1、70%羊毛、26%涤纶（含导电纤维）、4%氨纶；</w:t>
                  </w:r>
                </w:p>
                <w:p>
                  <w:pPr>
                    <w:pStyle w:val="null3"/>
                    <w:jc w:val="left"/>
                  </w:pPr>
                  <w:r>
                    <w:rPr>
                      <w:sz w:val="22"/>
                    </w:rPr>
                    <w:t>2、里布成份：100%涤纶+导电纤维；温区保暖层（身+袖）：120克/平方米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多功能服</w:t>
                  </w:r>
                  <w:r>
                    <w:rPr>
                      <w:sz w:val="22"/>
                    </w:rPr>
                    <w:t>、</w:t>
                  </w:r>
                  <w:r>
                    <w:rPr>
                      <w:sz w:val="22"/>
                    </w:rPr>
                    <w:t>多功能</w:t>
                  </w:r>
                  <w:r>
                    <w:rPr>
                      <w:sz w:val="22"/>
                    </w:rPr>
                    <w:t>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1、面料：100%涤纶+TPU涂层；                       2、里料：100%涤纶；温区保暖层（身150克/平方米+袖120克/平方米）</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事</w:t>
                  </w:r>
                </w:p>
                <w:p>
                  <w:pPr>
                    <w:pStyle w:val="null3"/>
                    <w:jc w:val="center"/>
                  </w:pPr>
                  <w:r>
                    <w:rPr>
                      <w:sz w:val="22"/>
                    </w:rPr>
                    <w:t>业</w:t>
                  </w:r>
                </w:p>
                <w:p>
                  <w:pPr>
                    <w:pStyle w:val="null3"/>
                    <w:jc w:val="center"/>
                  </w:pPr>
                  <w:r>
                    <w:rPr>
                      <w:sz w:val="22"/>
                    </w:rPr>
                    <w:t>人</w:t>
                  </w:r>
                </w:p>
                <w:p>
                  <w:pPr>
                    <w:pStyle w:val="null3"/>
                    <w:jc w:val="center"/>
                  </w:pPr>
                  <w:r>
                    <w:rPr>
                      <w:sz w:val="22"/>
                    </w:rPr>
                    <w:t>员</w:t>
                  </w:r>
                </w:p>
                <w:p>
                  <w:pPr>
                    <w:pStyle w:val="null3"/>
                    <w:jc w:val="center"/>
                  </w:pPr>
                  <w:r>
                    <w:rPr>
                      <w:sz w:val="22"/>
                    </w:rPr>
                    <w:t>服</w:t>
                  </w:r>
                </w:p>
                <w:p>
                  <w:pPr>
                    <w:pStyle w:val="null3"/>
                    <w:jc w:val="center"/>
                  </w:pPr>
                  <w:r>
                    <w:rPr>
                      <w:sz w:val="22"/>
                    </w:rPr>
                    <w:t>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短袖衬衣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涤棉斜纹布，</w:t>
                  </w:r>
                  <w:r>
                    <w:rPr>
                      <w:sz w:val="22"/>
                    </w:rPr>
                    <w:t>50%棉、50%聚酯纤维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长袖衬衣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涤棉斜纹布，</w:t>
                  </w:r>
                  <w:r>
                    <w:rPr>
                      <w:sz w:val="22"/>
                    </w:rPr>
                    <w:t>50%棉、50%聚酯纤维</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西装单裤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1：面料为毛涤素花呢</w:t>
                  </w:r>
                  <w:r>
                    <w:br/>
                  </w:r>
                  <w:r>
                    <w:rPr>
                      <w:sz w:val="22"/>
                    </w:rPr>
                    <w:t>2：毛50%，涤50%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西装春秋裤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1：毛涤单面哔叽</w:t>
                  </w:r>
                  <w:r>
                    <w:br/>
                  </w:r>
                  <w:r>
                    <w:rPr>
                      <w:sz w:val="22"/>
                    </w:rPr>
                    <w:t>2：经纬纱Nm80/2,毛70%，涤26%含导电丝，氨纶4%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西装上衣</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1：毛涤单面哔叽</w:t>
                  </w:r>
                  <w:r>
                    <w:br/>
                  </w:r>
                  <w:r>
                    <w:rPr>
                      <w:sz w:val="22"/>
                    </w:rPr>
                    <w:t>2：经纬纱Nm80/2,毛70%，涤26%含导电丝，氨纶4%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短袖圆领</w:t>
                  </w:r>
                  <w:r>
                    <w:rPr>
                      <w:sz w:val="22"/>
                    </w:rPr>
                    <w:t>T恤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1：面料：70</w:t>
                  </w:r>
                  <w:r>
                    <w:rPr>
                      <w:sz w:val="22"/>
                      <w:vertAlign w:val="superscript"/>
                    </w:rPr>
                    <w:t>S</w:t>
                  </w:r>
                  <w:r>
                    <w:rPr>
                      <w:sz w:val="22"/>
                    </w:rPr>
                    <w:t>液氨棉双面针织布</w:t>
                  </w:r>
                  <w:r>
                    <w:br/>
                  </w:r>
                  <w:r>
                    <w:rPr>
                      <w:sz w:val="22"/>
                    </w:rPr>
                    <w:t>2：纤维成分：100%棉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vMerge/>
                  <w:tcBorders>
                    <w:top w:val="none" w:color="000000" w:sz="4"/>
                    <w:left w:val="single" w:color="000000" w:sz="4"/>
                    <w:bottom w:val="single" w:color="000000" w:sz="4"/>
                    <w:right w:val="single" w:color="000000" w:sz="4"/>
                  </w:tcBorders>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长袖圆领</w:t>
                  </w:r>
                  <w:r>
                    <w:rPr>
                      <w:sz w:val="22"/>
                    </w:rPr>
                    <w:t>T恤</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1：面料：50</w:t>
                  </w:r>
                  <w:r>
                    <w:rPr>
                      <w:sz w:val="22"/>
                      <w:vertAlign w:val="superscript"/>
                    </w:rPr>
                    <w:t>S</w:t>
                  </w:r>
                  <w:r>
                    <w:rPr>
                      <w:sz w:val="22"/>
                    </w:rPr>
                    <w:t>液氨棉双面针织布</w:t>
                  </w:r>
                  <w:r>
                    <w:br/>
                  </w:r>
                  <w:r>
                    <w:rPr>
                      <w:sz w:val="22"/>
                    </w:rPr>
                    <w:t>2：纤维成分：100%棉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其他工服</w:t>
                  </w:r>
                </w:p>
              </w:tc>
              <w:tc>
                <w:tcPr>
                  <w:tcW w:type="dxa" w:w="36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包含上述工服以外的其他工服，具体情况以实际为准</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布草</w:t>
                  </w:r>
                </w:p>
              </w:tc>
              <w:tc>
                <w:tcPr>
                  <w:tcW w:type="dxa" w:w="36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被套、床单、枕套、窗帘、桌布等</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干洗</w:t>
                  </w:r>
                  <w:r>
                    <w:rPr>
                      <w:sz w:val="22"/>
                    </w:rPr>
                    <w:t>/水洗</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个人</w:t>
                  </w:r>
                </w:p>
                <w:p>
                  <w:pPr>
                    <w:pStyle w:val="null3"/>
                    <w:jc w:val="center"/>
                  </w:pPr>
                  <w:r>
                    <w:rPr>
                      <w:sz w:val="22"/>
                    </w:rPr>
                    <w:t>服装</w:t>
                  </w:r>
                </w:p>
              </w:tc>
              <w:tc>
                <w:tcPr>
                  <w:tcW w:type="dxa" w:w="490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参照市场服务价进行有偿洗涤，成交供应商可结合市场实际为采购人提供与衣物洗涤相关的优惠折扣或其他增值服务，具体由供应商提供相关说明或者承诺。</w:t>
                  </w:r>
                </w:p>
              </w:tc>
            </w:tr>
          </w:tbl>
          <w:p/>
        </w:tc>
      </w:tr>
      <w:tr>
        <w:tc>
          <w:tcPr>
            <w:tcW w:type="dxa" w:w="2076"/>
          </w:tcPr>
          <w:p/>
        </w:tc>
        <w:tc>
          <w:tcPr>
            <w:tcW w:type="dxa" w:w="415"/>
          </w:tcPr>
          <w:p>
            <w:pPr>
              <w:pStyle w:val="null3"/>
            </w:pPr>
            <w:r>
              <w:rPr/>
              <w:t>2</w:t>
            </w:r>
          </w:p>
        </w:tc>
        <w:tc>
          <w:tcPr>
            <w:tcW w:type="dxa" w:w="5814"/>
          </w:tcPr>
          <w:p>
            <w:pPr>
              <w:pStyle w:val="null3"/>
            </w:pPr>
            <w:r>
              <w:rPr>
                <w:sz w:val="21"/>
                <w:b/>
              </w:rPr>
              <w:t>二、项目人员要求</w:t>
            </w:r>
          </w:p>
          <w:p>
            <w:pPr>
              <w:pStyle w:val="null3"/>
              <w:ind w:firstLine="420"/>
              <w:jc w:val="left"/>
            </w:pPr>
            <w:r>
              <w:rPr>
                <w:sz w:val="21"/>
              </w:rPr>
              <w:t>（</w:t>
            </w:r>
            <w:r>
              <w:rPr>
                <w:sz w:val="21"/>
              </w:rPr>
              <w:t>1）成交供应商派2名员工驻点黄华路警服洗涤部，驻点人员50岁</w:t>
            </w:r>
            <w:r>
              <w:rPr>
                <w:sz w:val="21"/>
              </w:rPr>
              <w:t>以下优先，</w:t>
            </w:r>
            <w:r>
              <w:rPr>
                <w:sz w:val="21"/>
              </w:rPr>
              <w:t>负责制服及布草的收发，对接运送、洗涤、消毒、熨烫等工作。</w:t>
            </w:r>
          </w:p>
          <w:p>
            <w:pPr>
              <w:pStyle w:val="null3"/>
              <w:ind w:firstLine="420"/>
              <w:jc w:val="left"/>
            </w:pPr>
            <w:r>
              <w:rPr>
                <w:sz w:val="21"/>
              </w:rPr>
              <w:t>（</w:t>
            </w:r>
            <w:r>
              <w:rPr>
                <w:sz w:val="21"/>
              </w:rPr>
              <w:t>2）驻点员工须按岗位要求统一着装、言行规范，要注意仪容仪表、公众形象、文明礼貌。成交供应商应对派驻人员严格审查，保证录用人员没有犯罪记录。如驻点人员变更，成交供应商需提前1个月告知采购人，并办理好有关备案手续。</w:t>
            </w:r>
          </w:p>
          <w:p>
            <w:pPr>
              <w:pStyle w:val="null3"/>
              <w:ind w:firstLine="420"/>
              <w:jc w:val="left"/>
            </w:pPr>
            <w:r>
              <w:rPr>
                <w:sz w:val="21"/>
              </w:rPr>
              <w:t>（</w:t>
            </w:r>
            <w:r>
              <w:rPr>
                <w:sz w:val="21"/>
              </w:rPr>
              <w:t>3）驻点员工工作时间为工作日8:30-18:00。在节假日期间，遇到有勤务保障任务（以采购人通知为准），需按工作日保障开放时间和洗涤工作。</w:t>
            </w:r>
          </w:p>
          <w:p>
            <w:pPr>
              <w:pStyle w:val="null3"/>
              <w:ind w:firstLine="420"/>
              <w:jc w:val="left"/>
            </w:pPr>
            <w:r>
              <w:rPr>
                <w:sz w:val="21"/>
              </w:rPr>
              <w:t>（</w:t>
            </w:r>
            <w:r>
              <w:rPr>
                <w:sz w:val="21"/>
              </w:rPr>
              <w:t>4）直接从事洗涤、包装、收送的工作人员应取得有效的健康证明，驻点员工需在上岗前及定期（每年一次以上）进行健康检查，提供健康证。患有活动性肺结核、病毒性肝炎、肠道传染病患者、化脓性或慢性渗出性皮肤病等传染性疾病患者不得从事洗涤、包装、收送工作。</w:t>
            </w:r>
          </w:p>
          <w:p>
            <w:pPr>
              <w:pStyle w:val="null3"/>
              <w:ind w:firstLine="420"/>
              <w:jc w:val="left"/>
            </w:pPr>
            <w:r>
              <w:rPr>
                <w:sz w:val="21"/>
              </w:rPr>
              <w:t>（</w:t>
            </w:r>
            <w:r>
              <w:rPr>
                <w:sz w:val="21"/>
              </w:rPr>
              <w:t>5）成交供应商工作人员必须严格执行洗衣房工作制度及各种工作流程，提供符合约定的各项服务，成交供应商及其员工严禁私自仿制、穿戴、外借、使用采购人人员的制式服装等衣物，如有违反将依法追究法律责任。</w:t>
            </w:r>
          </w:p>
          <w:p>
            <w:pPr>
              <w:pStyle w:val="null3"/>
            </w:pPr>
            <w:r>
              <w:rPr>
                <w:sz w:val="21"/>
              </w:rPr>
              <w:t>（</w:t>
            </w:r>
            <w:r>
              <w:rPr>
                <w:sz w:val="21"/>
              </w:rPr>
              <w:t>6）</w:t>
            </w:r>
            <w:r>
              <w:rPr>
                <w:sz w:val="21"/>
              </w:rPr>
              <w:t>成交供应商</w:t>
            </w:r>
            <w:r>
              <w:rPr>
                <w:sz w:val="21"/>
              </w:rPr>
              <w:t>须</w:t>
            </w:r>
            <w:r>
              <w:rPr>
                <w:sz w:val="21"/>
              </w:rPr>
              <w:t>派</w:t>
            </w:r>
            <w:r>
              <w:rPr>
                <w:sz w:val="21"/>
              </w:rPr>
              <w:t>1</w:t>
            </w:r>
            <w:r>
              <w:rPr>
                <w:sz w:val="21"/>
              </w:rPr>
              <w:t>名</w:t>
            </w:r>
            <w:r>
              <w:rPr>
                <w:sz w:val="21"/>
              </w:rPr>
              <w:t>项目负责人</w:t>
            </w:r>
            <w:r>
              <w:rPr>
                <w:sz w:val="21"/>
              </w:rPr>
              <w:t>全流程持续跟踪服务情况，确保项目顺利实施</w:t>
            </w:r>
            <w:r>
              <w:rPr>
                <w:sz w:val="21"/>
              </w:rPr>
              <w:t>，要求</w:t>
            </w:r>
            <w:r>
              <w:rPr>
                <w:sz w:val="21"/>
              </w:rPr>
              <w:t>在衣物洗涤行业工作</w:t>
            </w:r>
            <w:r>
              <w:rPr>
                <w:sz w:val="21"/>
              </w:rPr>
              <w:t>5</w:t>
            </w:r>
            <w:r>
              <w:rPr>
                <w:sz w:val="21"/>
              </w:rPr>
              <w:t>年</w:t>
            </w:r>
            <w:r>
              <w:rPr>
                <w:sz w:val="21"/>
              </w:rPr>
              <w:t>及</w:t>
            </w:r>
            <w:r>
              <w:rPr>
                <w:sz w:val="21"/>
              </w:rPr>
              <w:t>以上</w:t>
            </w:r>
            <w:r>
              <w:rPr>
                <w:sz w:val="21"/>
              </w:rPr>
              <w:t>。其他团队人员</w:t>
            </w:r>
            <w:r>
              <w:rPr>
                <w:sz w:val="21"/>
              </w:rPr>
              <w:t>要求</w:t>
            </w:r>
            <w:r>
              <w:rPr>
                <w:sz w:val="21"/>
              </w:rPr>
              <w:t>在衣物洗涤行业工作</w:t>
            </w:r>
            <w:r>
              <w:rPr>
                <w:sz w:val="21"/>
              </w:rPr>
              <w:t>2</w:t>
            </w:r>
            <w:r>
              <w:rPr>
                <w:sz w:val="21"/>
              </w:rPr>
              <w:t>年</w:t>
            </w:r>
            <w:r>
              <w:rPr>
                <w:sz w:val="21"/>
              </w:rPr>
              <w:t>及</w:t>
            </w:r>
            <w:r>
              <w:rPr>
                <w:sz w:val="21"/>
              </w:rPr>
              <w:t>以上</w:t>
            </w:r>
            <w:r>
              <w:rPr>
                <w:sz w:val="21"/>
              </w:rPr>
              <w:t>。</w:t>
            </w:r>
          </w:p>
        </w:tc>
      </w:tr>
      <w:tr>
        <w:tc>
          <w:tcPr>
            <w:tcW w:type="dxa" w:w="2076"/>
          </w:tcPr>
          <w:p/>
        </w:tc>
        <w:tc>
          <w:tcPr>
            <w:tcW w:type="dxa" w:w="415"/>
          </w:tcPr>
          <w:p>
            <w:pPr>
              <w:pStyle w:val="null3"/>
            </w:pPr>
            <w:r>
              <w:rPr/>
              <w:t>3</w:t>
            </w:r>
          </w:p>
        </w:tc>
        <w:tc>
          <w:tcPr>
            <w:tcW w:type="dxa" w:w="5814"/>
          </w:tcPr>
          <w:p>
            <w:pPr>
              <w:pStyle w:val="null3"/>
            </w:pPr>
            <w:r>
              <w:rPr>
                <w:sz w:val="21"/>
                <w:b/>
              </w:rPr>
              <w:t>三、项目技术要求</w:t>
            </w:r>
          </w:p>
          <w:p>
            <w:pPr>
              <w:pStyle w:val="null3"/>
              <w:ind w:firstLine="420"/>
            </w:pPr>
            <w:r>
              <w:rPr>
                <w:sz w:val="21"/>
              </w:rPr>
              <w:t>成交供应商需具备有专门的洗涤场所，保持服务点的清洁卫生，每天至少清洁卫生一次；现场标识干洗区、水洗区、精洗区、熨烫区、质检区等，内部布局合理，区域划分清楚并有明显的标志；洗衣房洁净明亮，通风良好，地面干净整洁</w:t>
            </w:r>
            <w:r>
              <w:rPr>
                <w:sz w:val="21"/>
              </w:rPr>
              <w:t>（成交供应商须在成交后</w:t>
            </w:r>
            <w:r>
              <w:rPr>
                <w:sz w:val="21"/>
              </w:rPr>
              <w:t>15天内提供</w:t>
            </w:r>
            <w:r>
              <w:rPr>
                <w:sz w:val="21"/>
              </w:rPr>
              <w:t>洗涤场所</w:t>
            </w:r>
            <w:r>
              <w:rPr>
                <w:sz w:val="21"/>
              </w:rPr>
              <w:t>的自有产权证明或租赁合同、发票、实景照片等证明材料）</w:t>
            </w:r>
            <w:r>
              <w:rPr>
                <w:sz w:val="21"/>
              </w:rPr>
              <w:t>；机器设备、电线布置要符合安全规范，消防通道无堵塞，消防器材齐备；拥有专业稳定的服务团队，配备完善的设施设备。包括但不仅限于：</w:t>
            </w:r>
          </w:p>
          <w:p>
            <w:pPr>
              <w:pStyle w:val="null3"/>
              <w:ind w:firstLine="420"/>
            </w:pPr>
            <w:r>
              <w:rPr>
                <w:sz w:val="21"/>
              </w:rPr>
              <w:t>（</w:t>
            </w:r>
            <w:r>
              <w:rPr>
                <w:sz w:val="21"/>
              </w:rPr>
              <w:t>1）技术团队要求：供应商洗涤场所应配备</w:t>
            </w:r>
            <w:r>
              <w:rPr>
                <w:sz w:val="21"/>
              </w:rPr>
              <w:t>不少于</w:t>
            </w:r>
            <w:r>
              <w:rPr>
                <w:sz w:val="21"/>
              </w:rPr>
              <w:t>13个</w:t>
            </w:r>
            <w:r>
              <w:rPr>
                <w:sz w:val="21"/>
              </w:rPr>
              <w:t>专业的技术服务人员。</w:t>
            </w:r>
          </w:p>
          <w:p>
            <w:pPr>
              <w:pStyle w:val="null3"/>
              <w:ind w:firstLine="420"/>
            </w:pPr>
            <w:r>
              <w:rPr>
                <w:sz w:val="21"/>
              </w:rPr>
              <w:t>（</w:t>
            </w:r>
            <w:r>
              <w:rPr>
                <w:sz w:val="21"/>
              </w:rPr>
              <w:t>2）干洗设备要求</w:t>
            </w:r>
            <w:r>
              <w:rPr>
                <w:sz w:val="21"/>
              </w:rPr>
              <w:t>（每个设备至少</w:t>
            </w:r>
            <w:r>
              <w:rPr>
                <w:sz w:val="21"/>
              </w:rPr>
              <w:t>2台）</w:t>
            </w:r>
            <w:r>
              <w:rPr>
                <w:sz w:val="21"/>
              </w:rPr>
              <w:t>：供应商</w:t>
            </w:r>
            <w:r>
              <w:rPr>
                <w:sz w:val="21"/>
              </w:rPr>
              <w:t>须</w:t>
            </w:r>
            <w:r>
              <w:rPr>
                <w:sz w:val="21"/>
              </w:rPr>
              <w:t>配置环保型干洗设备，能有效处理一般以及特殊衣物的干洗。</w:t>
            </w:r>
          </w:p>
          <w:p>
            <w:pPr>
              <w:pStyle w:val="null3"/>
              <w:ind w:firstLine="420"/>
            </w:pPr>
            <w:r>
              <w:rPr>
                <w:sz w:val="21"/>
              </w:rPr>
              <w:t>（</w:t>
            </w:r>
            <w:r>
              <w:rPr>
                <w:sz w:val="21"/>
              </w:rPr>
              <w:t>3）水洗设备要求</w:t>
            </w:r>
            <w:r>
              <w:rPr>
                <w:sz w:val="21"/>
              </w:rPr>
              <w:t>（每个设备至少</w:t>
            </w:r>
            <w:r>
              <w:rPr>
                <w:sz w:val="21"/>
              </w:rPr>
              <w:t>2台）</w:t>
            </w:r>
            <w:r>
              <w:rPr>
                <w:sz w:val="21"/>
              </w:rPr>
              <w:t>：供应商</w:t>
            </w:r>
            <w:r>
              <w:rPr>
                <w:sz w:val="21"/>
              </w:rPr>
              <w:t>须</w:t>
            </w:r>
            <w:r>
              <w:rPr>
                <w:sz w:val="21"/>
              </w:rPr>
              <w:t>配置全自动水洗机、脱水机、去渍机。</w:t>
            </w:r>
          </w:p>
          <w:p>
            <w:pPr>
              <w:pStyle w:val="null3"/>
              <w:spacing w:after="120"/>
              <w:ind w:left="420"/>
              <w:jc w:val="both"/>
            </w:pPr>
            <w:r>
              <w:rPr>
                <w:sz w:val="21"/>
              </w:rPr>
              <w:t>（</w:t>
            </w:r>
            <w:r>
              <w:rPr>
                <w:sz w:val="21"/>
              </w:rPr>
              <w:t>4）烘干设备要求（每个设备至少2台）：</w:t>
            </w:r>
            <w:r>
              <w:rPr>
                <w:sz w:val="21"/>
              </w:rPr>
              <w:t>供应商</w:t>
            </w:r>
            <w:r>
              <w:rPr>
                <w:sz w:val="21"/>
              </w:rPr>
              <w:t>须</w:t>
            </w:r>
            <w:r>
              <w:rPr>
                <w:sz w:val="21"/>
              </w:rPr>
              <w:t>配置环保型烘干设备。</w:t>
            </w:r>
          </w:p>
          <w:p>
            <w:pPr>
              <w:pStyle w:val="null3"/>
              <w:ind w:firstLine="420"/>
            </w:pPr>
            <w:r>
              <w:rPr>
                <w:sz w:val="21"/>
              </w:rPr>
              <w:t>（</w:t>
            </w:r>
            <w:r>
              <w:rPr>
                <w:sz w:val="21"/>
              </w:rPr>
              <w:t>5</w:t>
            </w:r>
            <w:r>
              <w:rPr>
                <w:sz w:val="21"/>
              </w:rPr>
              <w:t>）熨烫设备要求</w:t>
            </w:r>
            <w:r>
              <w:rPr>
                <w:sz w:val="21"/>
              </w:rPr>
              <w:t>（每个设备至少</w:t>
            </w:r>
            <w:r>
              <w:rPr>
                <w:sz w:val="21"/>
              </w:rPr>
              <w:t>2台）</w:t>
            </w:r>
            <w:r>
              <w:rPr>
                <w:sz w:val="21"/>
              </w:rPr>
              <w:t>：供应商</w:t>
            </w:r>
            <w:r>
              <w:rPr>
                <w:sz w:val="21"/>
              </w:rPr>
              <w:t>须</w:t>
            </w:r>
            <w:r>
              <w:rPr>
                <w:sz w:val="21"/>
              </w:rPr>
              <w:t>配置人像机、熨烫设备、全自动烫衣隧道和烫台。</w:t>
            </w:r>
          </w:p>
          <w:p>
            <w:pPr>
              <w:pStyle w:val="null3"/>
            </w:pPr>
            <w:r>
              <w:rPr>
                <w:sz w:val="21"/>
              </w:rPr>
              <w:t>（</w:t>
            </w:r>
            <w:r>
              <w:rPr>
                <w:sz w:val="21"/>
              </w:rPr>
              <w:t>6</w:t>
            </w:r>
            <w:r>
              <w:rPr>
                <w:sz w:val="21"/>
              </w:rPr>
              <w:t>）消毒设备要求</w:t>
            </w:r>
            <w:r>
              <w:rPr>
                <w:sz w:val="21"/>
              </w:rPr>
              <w:t>（每个设备至少</w:t>
            </w:r>
            <w:r>
              <w:rPr>
                <w:sz w:val="21"/>
              </w:rPr>
              <w:t>2台）</w:t>
            </w:r>
            <w:r>
              <w:rPr>
                <w:sz w:val="21"/>
              </w:rPr>
              <w:t>：洗衣工厂应有防尘、防蝇、防鼠设施，在成品库内安装紫外线和臭氧消毒机等专业消毒设施</w:t>
            </w:r>
            <w:r>
              <w:rPr>
                <w:sz w:val="21"/>
              </w:rPr>
              <w:t>，</w:t>
            </w:r>
            <w:r>
              <w:rPr>
                <w:sz w:val="21"/>
              </w:rPr>
              <w:t>对衣物进行全面消毒。</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★（7）排污设施要求：成交供应商洗衣场所内需配备完善的排污环保设施（具有</w:t>
            </w:r>
            <w:r>
              <w:rPr>
                <w:sz w:val="21"/>
              </w:rPr>
              <w:t>政府部门核发有效的《排污许可证》（有效期内），或在《全国排污许可证管理信息平台》网上申报并获得有效期内的登记编号和《固定污染源排污登记回执》，</w:t>
            </w:r>
            <w:r>
              <w:rPr>
                <w:sz w:val="21"/>
              </w:rPr>
              <w:t>响应</w:t>
            </w:r>
            <w:r>
              <w:rPr>
                <w:sz w:val="21"/>
              </w:rPr>
              <w:t>时须提供《排污许可证》复印件或《全国排污许可证管理信息平台》网上截图和登记回执复印件。（如国家另有规定的，适用其规定）</w:t>
            </w:r>
            <w:r>
              <w:rPr>
                <w:sz w:val="21"/>
              </w:rPr>
              <w:t>）。洗涤溶剂需采用高品质的环保型溶剂，洗涤过程做到无毒无污染，符合环保要求。如抽检达不到环保要求，采购人可提前终止合同。成交供应商要在响应文件中提供书面承诺并加盖供应商公章</w:t>
            </w:r>
            <w:r>
              <w:rPr>
                <w:sz w:val="21"/>
              </w:rPr>
              <w:t>。</w:t>
            </w:r>
          </w:p>
        </w:tc>
      </w:tr>
      <w:tr>
        <w:tc>
          <w:tcPr>
            <w:tcW w:type="dxa" w:w="2076"/>
          </w:tcPr>
          <w:p/>
        </w:tc>
        <w:tc>
          <w:tcPr>
            <w:tcW w:type="dxa" w:w="415"/>
          </w:tcPr>
          <w:p>
            <w:pPr>
              <w:pStyle w:val="null3"/>
            </w:pPr>
            <w:r>
              <w:rPr/>
              <w:t>5</w:t>
            </w:r>
          </w:p>
        </w:tc>
        <w:tc>
          <w:tcPr>
            <w:tcW w:type="dxa" w:w="5814"/>
          </w:tcPr>
          <w:p>
            <w:pPr>
              <w:pStyle w:val="null3"/>
            </w:pPr>
            <w:r>
              <w:rPr>
                <w:sz w:val="21"/>
              </w:rPr>
              <w:t>（</w:t>
            </w:r>
            <w:r>
              <w:rPr>
                <w:sz w:val="21"/>
              </w:rPr>
              <w:t>8）车辆设施要求：必须配备</w:t>
            </w:r>
            <w:r>
              <w:rPr>
                <w:sz w:val="21"/>
              </w:rPr>
              <w:t>不少于</w:t>
            </w:r>
            <w:r>
              <w:rPr>
                <w:sz w:val="21"/>
              </w:rPr>
              <w:t>3辆</w:t>
            </w:r>
            <w:r>
              <w:rPr>
                <w:sz w:val="21"/>
              </w:rPr>
              <w:t>的运送车辆设备，确保衣物运送及时。</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w:t>
            </w:r>
            <w:r>
              <w:rPr>
                <w:sz w:val="21"/>
              </w:rPr>
              <w:t>（</w:t>
            </w:r>
            <w:r>
              <w:rPr>
                <w:sz w:val="21"/>
              </w:rPr>
              <w:t>9）</w:t>
            </w:r>
            <w:r>
              <w:rPr>
                <w:sz w:val="21"/>
              </w:rPr>
              <w:t>成交供应商须安排专用车辆为采购人衣物进行单独运输，不得与社会衣物混合运输。</w:t>
            </w:r>
            <w:r>
              <w:rPr>
                <w:sz w:val="21"/>
              </w:rPr>
              <w:t>（提供承诺函，格式自拟）</w:t>
            </w:r>
          </w:p>
        </w:tc>
      </w:tr>
      <w:tr>
        <w:tc>
          <w:tcPr>
            <w:tcW w:type="dxa" w:w="2076"/>
          </w:tcPr>
          <w:p/>
        </w:tc>
        <w:tc>
          <w:tcPr>
            <w:tcW w:type="dxa" w:w="415"/>
          </w:tcPr>
          <w:p>
            <w:pPr>
              <w:pStyle w:val="null3"/>
            </w:pPr>
            <w:r>
              <w:rPr/>
              <w:t>7</w:t>
            </w:r>
          </w:p>
        </w:tc>
        <w:tc>
          <w:tcPr>
            <w:tcW w:type="dxa" w:w="5814"/>
          </w:tcPr>
          <w:p>
            <w:pPr>
              <w:pStyle w:val="null3"/>
            </w:pPr>
            <w:r>
              <w:rPr>
                <w:sz w:val="21"/>
                <w:b/>
              </w:rPr>
              <w:t>四、收还要求</w:t>
            </w:r>
          </w:p>
          <w:p>
            <w:pPr>
              <w:pStyle w:val="null3"/>
              <w:ind w:firstLine="420"/>
            </w:pPr>
            <w:r>
              <w:rPr>
                <w:sz w:val="21"/>
              </w:rPr>
              <w:t>收取衣物及布草要求：</w:t>
            </w:r>
          </w:p>
          <w:p>
            <w:pPr>
              <w:pStyle w:val="null3"/>
              <w:ind w:firstLine="420"/>
            </w:pPr>
            <w:r>
              <w:rPr>
                <w:sz w:val="21"/>
              </w:rPr>
              <w:t>（</w:t>
            </w:r>
            <w:r>
              <w:rPr>
                <w:sz w:val="21"/>
              </w:rPr>
              <w:t>1）收取衣物或布草时，成交供应商驻点人员及采购人员工双方应当面核对衣物或布草的数量、检查衣物口袋是否遗留有物品，衣物或布草是否存在有破损、染褪色等情况；</w:t>
            </w:r>
          </w:p>
          <w:p>
            <w:pPr>
              <w:pStyle w:val="null3"/>
              <w:ind w:firstLine="420"/>
            </w:pPr>
            <w:r>
              <w:rPr>
                <w:sz w:val="21"/>
              </w:rPr>
              <w:t>（</w:t>
            </w:r>
            <w:r>
              <w:rPr>
                <w:sz w:val="21"/>
              </w:rPr>
              <w:t>2）在双方经办人的见证下填写衣物或布草单据凭证，洗衣单据信息应包括：衣物名称、款式、数量、颜色、瑕疵状况、加工服务内容、价格、收衣/取衣日期、客户须知、联系电话、采购人员工确认签字等内容。</w:t>
            </w:r>
          </w:p>
          <w:p>
            <w:pPr>
              <w:pStyle w:val="null3"/>
              <w:ind w:firstLine="420"/>
            </w:pPr>
            <w:r>
              <w:rPr>
                <w:sz w:val="21"/>
              </w:rPr>
              <w:t>送还衣物及布草要求：</w:t>
            </w:r>
          </w:p>
          <w:p>
            <w:pPr>
              <w:pStyle w:val="null3"/>
              <w:ind w:firstLine="420"/>
            </w:pPr>
            <w:r>
              <w:rPr>
                <w:sz w:val="21"/>
              </w:rPr>
              <w:t>（</w:t>
            </w:r>
            <w:r>
              <w:rPr>
                <w:sz w:val="21"/>
              </w:rPr>
              <w:t>1）成交供应商须加强洗涤的干净度，尤其是衣领位置不得存在污渍，确保洗涤后的衣物或布草干净、平整，无汗渍、无污点、无异味、不变色、不变形、无损伤，保持织物原来的色泽、花纹和图案（原有难以洗干净的顽渍除外）。洗后衣物卫生指标符合卫生检测标准，并保证洗后衣物四氯乙烯的残留度对人体无害。洗涤后衣物的衣领、袖子、肩部、前襟、后背均需熨烫平整、柔软适中。</w:t>
            </w:r>
          </w:p>
          <w:p>
            <w:pPr>
              <w:pStyle w:val="null3"/>
              <w:ind w:firstLine="420"/>
            </w:pPr>
            <w:r>
              <w:rPr>
                <w:sz w:val="21"/>
              </w:rPr>
              <w:t>（</w:t>
            </w:r>
            <w:r>
              <w:rPr>
                <w:sz w:val="21"/>
              </w:rPr>
              <w:t>2）洗涤消毒熨烫后的衣物必须用衣架及衣物防尘袋包装后进行运输，在运输配送过程中，保证采购人送洗的衣物安全、干净、整洁。运输车辆污、净分开运输，并保证车辆每日进行消毒清洁。运至驻点洗涤部时衣物需悬挂在采购人指定位置的落地衣架上；洗涤后的布草应折叠整齐，并用防尘袋进行包装。衣物或布草交给采购人员工取走时，需提供相应的衣物包装袋。</w:t>
            </w:r>
          </w:p>
          <w:p>
            <w:pPr>
              <w:pStyle w:val="null3"/>
              <w:ind w:firstLine="420"/>
            </w:pPr>
            <w:r>
              <w:rPr>
                <w:sz w:val="21"/>
              </w:rPr>
              <w:t>（</w:t>
            </w:r>
            <w:r>
              <w:rPr>
                <w:sz w:val="21"/>
              </w:rPr>
              <w:t>3）成交供应商需提供衣架、衣物防尘袋、衣物包装袋等与洗涤相关耗材，由此产生的一切费用均包含在投标报价中，采购人不再另作支付。</w:t>
            </w:r>
          </w:p>
          <w:p>
            <w:pPr>
              <w:pStyle w:val="null3"/>
              <w:ind w:firstLine="420"/>
            </w:pPr>
            <w:r>
              <w:rPr>
                <w:sz w:val="21"/>
              </w:rPr>
              <w:t>（</w:t>
            </w:r>
            <w:r>
              <w:rPr>
                <w:sz w:val="21"/>
              </w:rPr>
              <w:t>4）成交供应商在送还衣物期间必须严格遵守采购人办公场所的规章制度，不得在指定范围外随意走动。</w:t>
            </w:r>
          </w:p>
          <w:p>
            <w:pPr>
              <w:pStyle w:val="null3"/>
              <w:ind w:firstLine="420"/>
            </w:pPr>
            <w:r>
              <w:rPr>
                <w:sz w:val="21"/>
              </w:rPr>
              <w:t>（</w:t>
            </w:r>
            <w:r>
              <w:rPr>
                <w:sz w:val="21"/>
              </w:rPr>
              <w:t>5）对于采购人员工验收不合格的衣物，成交供应商应无条件回收进行重新洗涤或返工，相关费用全部由成交供应商承担。</w:t>
            </w:r>
          </w:p>
          <w:p>
            <w:pPr>
              <w:pStyle w:val="null3"/>
            </w:pPr>
            <w:r>
              <w:rPr>
                <w:sz w:val="21"/>
              </w:rPr>
              <w:t>（</w:t>
            </w:r>
            <w:r>
              <w:rPr>
                <w:sz w:val="21"/>
              </w:rPr>
              <w:t>6）洗涤织物如出现缺失纽扣或有破损的，成交供应商视情提供修补处理服务，做好相应记录，由此产生的一切费用均包含在投标报价中，采购人不再另作支付。缝补针迹要求均匀、整齐；</w:t>
            </w:r>
            <w:r>
              <w:rPr>
                <w:sz w:val="21"/>
              </w:rPr>
              <w:t>针线颜色应与原来的针线颜色基本一致，不可色差过大</w:t>
            </w:r>
            <w:r>
              <w:rPr>
                <w:sz w:val="21"/>
              </w:rPr>
              <w:t>。该项作为服务季度考核的加分项。</w:t>
            </w:r>
          </w:p>
        </w:tc>
      </w:tr>
      <w:tr>
        <w:tc>
          <w:tcPr>
            <w:tcW w:type="dxa" w:w="2076"/>
          </w:tcPr>
          <w:p/>
        </w:tc>
        <w:tc>
          <w:tcPr>
            <w:tcW w:type="dxa" w:w="415"/>
          </w:tcPr>
          <w:p>
            <w:pPr>
              <w:pStyle w:val="null3"/>
            </w:pPr>
            <w:r>
              <w:rPr/>
              <w:t>8</w:t>
            </w:r>
          </w:p>
        </w:tc>
        <w:tc>
          <w:tcPr>
            <w:tcW w:type="dxa" w:w="5814"/>
          </w:tcPr>
          <w:p>
            <w:pPr>
              <w:pStyle w:val="null3"/>
            </w:pPr>
            <w:r>
              <w:rPr>
                <w:sz w:val="21"/>
                <w:b/>
              </w:rPr>
              <w:t>五、洗涤要求</w:t>
            </w:r>
          </w:p>
          <w:p>
            <w:pPr>
              <w:pStyle w:val="null3"/>
              <w:ind w:firstLine="420"/>
            </w:pPr>
            <w:r>
              <w:rPr>
                <w:sz w:val="21"/>
              </w:rPr>
              <w:t>（</w:t>
            </w:r>
            <w:r>
              <w:rPr>
                <w:sz w:val="21"/>
              </w:rPr>
              <w:t>1）成交供应商应当严格按照衣物洗涤行业标准，为采购人提供绿色环保、优质高效的衣物洗涤服务。衣物的储存按脏、净衣物分别存放，衣物收发区域分开并有明显标识。</w:t>
            </w:r>
          </w:p>
          <w:p>
            <w:pPr>
              <w:pStyle w:val="null3"/>
            </w:pPr>
            <w:r>
              <w:rPr>
                <w:sz w:val="21"/>
              </w:rPr>
              <w:t>（</w:t>
            </w:r>
            <w:r>
              <w:rPr>
                <w:sz w:val="21"/>
              </w:rPr>
              <w:t>2</w:t>
            </w:r>
            <w:r>
              <w:rPr>
                <w:sz w:val="21"/>
              </w:rPr>
              <w:t>）普通衣物或布草洗涤时间为</w:t>
            </w:r>
            <w:r>
              <w:rPr>
                <w:sz w:val="21"/>
              </w:rPr>
              <w:t>24小时，保证72小时内提供取衣服务。特殊情况下，根据采购人的需要提供特别加快服务，成交供应商需无条件配合。</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w:t>
            </w:r>
            <w:r>
              <w:rPr>
                <w:sz w:val="21"/>
              </w:rPr>
              <w:t>3</w:t>
            </w:r>
            <w:r>
              <w:rPr>
                <w:sz w:val="21"/>
              </w:rPr>
              <w:t>）</w:t>
            </w:r>
            <w:r>
              <w:rPr>
                <w:sz w:val="21"/>
              </w:rPr>
              <w:t>成交供应商须安排独立干洗机、水洗机</w:t>
            </w:r>
            <w:r>
              <w:rPr>
                <w:sz w:val="21"/>
              </w:rPr>
              <w:t>等设备</w:t>
            </w:r>
            <w:r>
              <w:rPr>
                <w:sz w:val="21"/>
              </w:rPr>
              <w:t>为采购人衣物单独清洗，不得与社会衣物混洗。洗涤过程应防止洗涤后清洁织物的二次污染。</w:t>
            </w:r>
            <w:r>
              <w:rPr>
                <w:sz w:val="21"/>
              </w:rPr>
              <w:t>（提供承诺函，格式自拟）</w:t>
            </w:r>
          </w:p>
        </w:tc>
      </w:tr>
      <w:tr>
        <w:tc>
          <w:tcPr>
            <w:tcW w:type="dxa" w:w="2076"/>
          </w:tcPr>
          <w:p/>
        </w:tc>
        <w:tc>
          <w:tcPr>
            <w:tcW w:type="dxa" w:w="415"/>
          </w:tcPr>
          <w:p>
            <w:pPr>
              <w:pStyle w:val="null3"/>
            </w:pPr>
            <w:r>
              <w:rPr/>
              <w:t>10</w:t>
            </w:r>
          </w:p>
        </w:tc>
        <w:tc>
          <w:tcPr>
            <w:tcW w:type="dxa" w:w="5814"/>
          </w:tcPr>
          <w:p>
            <w:pPr>
              <w:pStyle w:val="null3"/>
            </w:pPr>
            <w:r>
              <w:rPr>
                <w:sz w:val="21"/>
                <w:b/>
              </w:rPr>
              <w:t>六、</w:t>
            </w:r>
            <w:r>
              <w:rPr>
                <w:sz w:val="21"/>
                <w:b/>
              </w:rPr>
              <w:t>洗涤数量</w:t>
            </w:r>
          </w:p>
          <w:p>
            <w:pPr>
              <w:pStyle w:val="null3"/>
              <w:ind w:firstLine="420"/>
              <w:jc w:val="left"/>
            </w:pPr>
            <w:r>
              <w:rPr>
                <w:sz w:val="21"/>
              </w:rPr>
              <w:t>根据采购人往年洗涤数量测算，平均每月制服洗涤数量在</w:t>
            </w:r>
            <w:r>
              <w:rPr>
                <w:sz w:val="21"/>
              </w:rPr>
              <w:t>5000-6000件之间，即每季度15000-18000件之间。为便于统计和结算，成交供应商需承诺每季度包干洗涤制服数量不低于18000件。（需提供承诺函，格式自拟）</w:t>
            </w:r>
          </w:p>
          <w:tbl>
            <w:tblPr>
              <w:tblInd w:type="dxa" w:w="120"/>
              <w:tblBorders>
                <w:top w:val="none" w:color="000000" w:sz="4"/>
                <w:left w:val="none" w:color="000000" w:sz="4"/>
                <w:bottom w:val="none" w:color="000000" w:sz="4"/>
                <w:right w:val="none" w:color="000000" w:sz="4"/>
                <w:insideH w:val="none"/>
                <w:insideV w:val="none"/>
              </w:tblBorders>
            </w:tblPr>
            <w:tblGrid>
              <w:gridCol w:w="652"/>
              <w:gridCol w:w="1863"/>
              <w:gridCol w:w="2690"/>
              <w:gridCol w:w="393"/>
            </w:tblGrid>
            <w:tr>
              <w:tc>
                <w:tcPr>
                  <w:tcW w:type="dxa" w:w="6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制服</w:t>
                  </w:r>
                </w:p>
              </w:tc>
              <w:tc>
                <w:tcPr>
                  <w:tcW w:type="dxa" w:w="1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洗涤数量（件</w:t>
                  </w:r>
                  <w:r>
                    <w:rPr>
                      <w:sz w:val="21"/>
                    </w:rPr>
                    <w:t>/季度）</w:t>
                  </w:r>
                </w:p>
              </w:tc>
              <w:tc>
                <w:tcPr>
                  <w:tcW w:type="dxa" w:w="2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结算方式</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652"/>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15000</w:t>
                  </w:r>
                </w:p>
              </w:tc>
              <w:tc>
                <w:tcPr>
                  <w:tcW w:type="dxa" w:w="2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据实结算，实际洗涤数量乘以</w:t>
                  </w:r>
                  <w:r>
                    <w:rPr>
                      <w:sz w:val="21"/>
                    </w:rPr>
                    <w:t>制服</w:t>
                  </w:r>
                  <w:r>
                    <w:rPr>
                      <w:sz w:val="21"/>
                    </w:rPr>
                    <w:t>洗涤</w:t>
                  </w:r>
                  <w:r>
                    <w:rPr>
                      <w:sz w:val="21"/>
                    </w:rPr>
                    <w:t>合同</w:t>
                  </w:r>
                  <w:r>
                    <w:rPr>
                      <w:sz w:val="21"/>
                    </w:rPr>
                    <w:t>单价结算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52"/>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15000——承诺包干数量</w:t>
                  </w:r>
                </w:p>
              </w:tc>
              <w:tc>
                <w:tcPr>
                  <w:tcW w:type="dxa" w:w="2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响应包干价结算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52"/>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＞承诺包干数量</w:t>
                  </w:r>
                </w:p>
              </w:tc>
              <w:tc>
                <w:tcPr>
                  <w:tcW w:type="dxa" w:w="2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响应包干价</w:t>
                  </w:r>
                  <w:r>
                    <w:rPr>
                      <w:sz w:val="21"/>
                    </w:rPr>
                    <w:t>+超过价格。</w:t>
                  </w:r>
                </w:p>
                <w:p>
                  <w:pPr>
                    <w:pStyle w:val="null3"/>
                    <w:jc w:val="left"/>
                  </w:pPr>
                  <w:r>
                    <w:rPr>
                      <w:sz w:val="21"/>
                    </w:rPr>
                    <w:t>超出承诺包干数量价格按照超过数量乘以洗涤</w:t>
                  </w:r>
                  <w:r>
                    <w:rPr>
                      <w:sz w:val="21"/>
                    </w:rPr>
                    <w:t>合同</w:t>
                  </w:r>
                  <w:r>
                    <w:rPr>
                      <w:sz w:val="21"/>
                    </w:rPr>
                    <w:t>单价结算，但是总价不超过每季度应付包干价的</w:t>
                  </w:r>
                  <w:r>
                    <w:rPr>
                      <w:sz w:val="21"/>
                    </w:rPr>
                    <w:t>10%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布草</w:t>
                  </w:r>
                </w:p>
              </w:tc>
              <w:tc>
                <w:tcPr>
                  <w:tcW w:type="dxa" w:w="1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据实结算（件</w:t>
                  </w:r>
                  <w:r>
                    <w:rPr>
                      <w:sz w:val="21"/>
                    </w:rPr>
                    <w:t>/月）</w:t>
                  </w:r>
                </w:p>
              </w:tc>
              <w:tc>
                <w:tcPr>
                  <w:tcW w:type="dxa" w:w="2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据实结算，实际洗涤数量乘以</w:t>
                  </w:r>
                  <w:r>
                    <w:rPr>
                      <w:sz w:val="21"/>
                    </w:rPr>
                    <w:t>布草</w:t>
                  </w:r>
                  <w:r>
                    <w:rPr>
                      <w:sz w:val="21"/>
                    </w:rPr>
                    <w:t>洗涤</w:t>
                  </w:r>
                  <w:r>
                    <w:rPr>
                      <w:sz w:val="21"/>
                    </w:rPr>
                    <w:t>合同</w:t>
                  </w:r>
                  <w:r>
                    <w:rPr>
                      <w:sz w:val="21"/>
                    </w:rPr>
                    <w:t>单价结算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tc>
        <w:tc>
          <w:tcPr>
            <w:tcW w:type="dxa" w:w="415"/>
          </w:tcPr>
          <w:p>
            <w:pPr>
              <w:pStyle w:val="null3"/>
            </w:pPr>
            <w:r>
              <w:rPr/>
              <w:t>11</w:t>
            </w:r>
          </w:p>
        </w:tc>
        <w:tc>
          <w:tcPr>
            <w:tcW w:type="dxa" w:w="5814"/>
          </w:tcPr>
          <w:p>
            <w:pPr>
              <w:pStyle w:val="null3"/>
            </w:pPr>
            <w:r>
              <w:rPr>
                <w:sz w:val="21"/>
                <w:b/>
              </w:rPr>
              <w:t>七、考核要求</w:t>
            </w:r>
          </w:p>
          <w:p>
            <w:pPr>
              <w:pStyle w:val="null3"/>
              <w:ind w:firstLine="420"/>
            </w:pPr>
            <w:r>
              <w:rPr>
                <w:sz w:val="21"/>
              </w:rPr>
              <w:t>每季度由采购人指派考核小组到成交供应商的洗涤场所、驻点现场抽查服务情况以及核实接报采购人员工的投诉等方式进行考核，考核评分总分为</w:t>
            </w:r>
            <w:r>
              <w:rPr>
                <w:sz w:val="21"/>
              </w:rPr>
              <w:t>100分，考核标准如下：</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2132"/>
              <w:gridCol w:w="1842"/>
              <w:gridCol w:w="579"/>
              <w:gridCol w:w="517"/>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5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洗涤服务质量</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成交</w:t>
                  </w:r>
                  <w:r>
                    <w:rPr>
                      <w:sz w:val="21"/>
                    </w:rPr>
                    <w:t>供应商能否按照合同约定</w:t>
                  </w:r>
                  <w:r>
                    <w:rPr>
                      <w:sz w:val="21"/>
                    </w:rPr>
                    <w:t>提供洗衣</w:t>
                  </w:r>
                  <w:r>
                    <w:rPr>
                      <w:sz w:val="21"/>
                    </w:rPr>
                    <w:t>服务进行考核，重点考核能否按时按次提供上门收送服务，是否能按要求提供方便授权使用人打包衣物衣物</w:t>
                  </w:r>
                  <w:r>
                    <w:rPr>
                      <w:sz w:val="21"/>
                    </w:rPr>
                    <w:t>的</w:t>
                  </w:r>
                  <w:r>
                    <w:rPr>
                      <w:sz w:val="21"/>
                    </w:rPr>
                    <w:t>包装袋，是否能按要求将送还的衣物用衣架及衣物防尘袋包装好，悬挂在采购人指定位置的落地衣架上</w:t>
                  </w:r>
                  <w:r>
                    <w:rPr>
                      <w:sz w:val="21"/>
                    </w:rPr>
                    <w:t>等情况。</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采购人通过定期电话回访和现场核查</w:t>
                  </w:r>
                  <w:r>
                    <w:rPr>
                      <w:sz w:val="21"/>
                    </w:rPr>
                    <w:t>洗衣</w:t>
                  </w:r>
                  <w:r>
                    <w:rPr>
                      <w:sz w:val="21"/>
                    </w:rPr>
                    <w:t>服务情况，如发现成交供应商未能按规定时间和次数提供上门收送服务、未能提供衣物包装袋</w:t>
                  </w:r>
                  <w:r>
                    <w:rPr>
                      <w:sz w:val="21"/>
                    </w:rPr>
                    <w:t>、</w:t>
                  </w:r>
                  <w:r>
                    <w:rPr>
                      <w:sz w:val="21"/>
                    </w:rPr>
                    <w:t>防尘包装</w:t>
                  </w:r>
                  <w:r>
                    <w:rPr>
                      <w:sz w:val="21"/>
                    </w:rPr>
                    <w:t>袋</w:t>
                  </w:r>
                  <w:r>
                    <w:rPr>
                      <w:sz w:val="21"/>
                    </w:rPr>
                    <w:t>等情况，发现一次扣</w:t>
                  </w:r>
                  <w:r>
                    <w:rPr>
                      <w:sz w:val="21"/>
                    </w:rPr>
                    <w:t>1</w:t>
                  </w:r>
                  <w:r>
                    <w:rPr>
                      <w:sz w:val="21"/>
                    </w:rPr>
                    <w:t>分，扣完</w:t>
                  </w:r>
                  <w:r>
                    <w:rPr>
                      <w:sz w:val="21"/>
                    </w:rPr>
                    <w:t>10</w:t>
                  </w:r>
                  <w:r>
                    <w:rPr>
                      <w:sz w:val="21"/>
                    </w:rPr>
                    <w:t>分为止。</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对衣物洗涤质量情况进行考核，重点查看洗涤后的衣物或布草是否</w:t>
                  </w:r>
                  <w:r>
                    <w:rPr>
                      <w:sz w:val="21"/>
                    </w:rPr>
                    <w:t>干净、平整，无汗渍、无污点、无异味、不变色、不变形、无损伤，</w:t>
                  </w:r>
                  <w:r>
                    <w:rPr>
                      <w:sz w:val="21"/>
                    </w:rPr>
                    <w:t>洗涤后衣物的衣领、袖子、肩部、前襟、后背是否熨烫平整，柔软适中</w:t>
                  </w:r>
                  <w:r>
                    <w:rPr>
                      <w:sz w:val="21"/>
                    </w:rPr>
                    <w:t>等</w:t>
                  </w:r>
                  <w:r>
                    <w:rPr>
                      <w:sz w:val="21"/>
                    </w:rPr>
                    <w:t>。</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采购人不定期核查</w:t>
                  </w:r>
                  <w:r>
                    <w:rPr>
                      <w:sz w:val="21"/>
                    </w:rPr>
                    <w:t>衣物或布草洗涤后质量</w:t>
                  </w:r>
                  <w:r>
                    <w:rPr>
                      <w:sz w:val="21"/>
                    </w:rPr>
                    <w:t>情况，如存在衣物不洁净（原有污渍无法彻底清洁的除外）</w:t>
                  </w:r>
                  <w:r>
                    <w:rPr>
                      <w:sz w:val="21"/>
                    </w:rPr>
                    <w:t>、熨烫不平整等</w:t>
                  </w:r>
                  <w:r>
                    <w:rPr>
                      <w:sz w:val="21"/>
                    </w:rPr>
                    <w:t>情况，发现一次扣</w:t>
                  </w:r>
                  <w:r>
                    <w:rPr>
                      <w:sz w:val="21"/>
                    </w:rPr>
                    <w:t>1分，扣完15分为止。</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洗涤服务水平</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对成交供应商的洗涤场所和</w:t>
                  </w:r>
                  <w:r>
                    <w:rPr>
                      <w:sz w:val="21"/>
                    </w:rPr>
                    <w:t>警服洗涤部</w:t>
                  </w:r>
                  <w:r>
                    <w:rPr>
                      <w:sz w:val="21"/>
                    </w:rPr>
                    <w:t>驻点人员的</w:t>
                  </w:r>
                  <w:r>
                    <w:rPr>
                      <w:sz w:val="21"/>
                    </w:rPr>
                    <w:t>服务情况进行考核，重点</w:t>
                  </w:r>
                  <w:r>
                    <w:rPr>
                      <w:sz w:val="21"/>
                    </w:rPr>
                    <w:t>考核驻点人员数量及是否</w:t>
                  </w:r>
                  <w:r>
                    <w:rPr>
                      <w:sz w:val="21"/>
                    </w:rPr>
                    <w:t>着装规范，仪容大方得体、文明礼貌，是否服务态度认真端正，是否</w:t>
                  </w:r>
                  <w:r>
                    <w:rPr>
                      <w:sz w:val="21"/>
                    </w:rPr>
                    <w:t>能</w:t>
                  </w:r>
                  <w:r>
                    <w:rPr>
                      <w:sz w:val="21"/>
                    </w:rPr>
                    <w:t>主动</w:t>
                  </w:r>
                  <w:r>
                    <w:rPr>
                      <w:sz w:val="21"/>
                    </w:rPr>
                    <w:t>提供高效、贴心、优质的服务</w:t>
                  </w:r>
                  <w:r>
                    <w:rPr>
                      <w:sz w:val="21"/>
                    </w:rPr>
                    <w:t>、是否具有有效的健康证。</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采购人不定期</w:t>
                  </w:r>
                  <w:r>
                    <w:rPr>
                      <w:sz w:val="21"/>
                    </w:rPr>
                    <w:t>对</w:t>
                  </w:r>
                  <w:r>
                    <w:rPr>
                      <w:sz w:val="21"/>
                    </w:rPr>
                    <w:t>成交供应商的洗涤场所和</w:t>
                  </w:r>
                  <w:r>
                    <w:rPr>
                      <w:sz w:val="21"/>
                    </w:rPr>
                    <w:t>警服洗涤部</w:t>
                  </w:r>
                  <w:r>
                    <w:rPr>
                      <w:sz w:val="21"/>
                    </w:rPr>
                    <w:t>进行</w:t>
                  </w:r>
                  <w:r>
                    <w:rPr>
                      <w:sz w:val="21"/>
                    </w:rPr>
                    <w:t>检查，如发现存在人员数量不足，着装、仪容不符合规范，服务态度较差、</w:t>
                  </w:r>
                  <w:r>
                    <w:rPr>
                      <w:sz w:val="21"/>
                    </w:rPr>
                    <w:t>驻点人员</w:t>
                  </w:r>
                  <w:r>
                    <w:rPr>
                      <w:sz w:val="21"/>
                    </w:rPr>
                    <w:t>没有有效的健康证等情况，</w:t>
                  </w:r>
                  <w:r>
                    <w:rPr>
                      <w:sz w:val="21"/>
                    </w:rPr>
                    <w:t>发现一次扣</w:t>
                  </w:r>
                  <w:r>
                    <w:rPr>
                      <w:sz w:val="21"/>
                    </w:rPr>
                    <w:t>1分，一天可以累次处罚，扣完</w:t>
                  </w:r>
                  <w:r>
                    <w:rPr>
                      <w:sz w:val="21"/>
                    </w:rPr>
                    <w:t>10</w:t>
                  </w:r>
                  <w:r>
                    <w:rPr>
                      <w:sz w:val="21"/>
                    </w:rPr>
                    <w:t>分为止。</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对成交供应商的洗涤场所和</w:t>
                  </w:r>
                  <w:r>
                    <w:rPr>
                      <w:sz w:val="21"/>
                    </w:rPr>
                    <w:t>警服洗涤部</w:t>
                  </w:r>
                  <w:r>
                    <w:rPr>
                      <w:sz w:val="21"/>
                    </w:rPr>
                    <w:t>驻点人员的</w:t>
                  </w:r>
                  <w:r>
                    <w:rPr>
                      <w:sz w:val="21"/>
                    </w:rPr>
                    <w:t>日常操作行为</w:t>
                  </w:r>
                  <w:r>
                    <w:rPr>
                      <w:sz w:val="21"/>
                    </w:rPr>
                    <w:t>情况进行考评，重点考核洗涤过程操作是否规范、是否符合卫生标准</w:t>
                  </w:r>
                  <w:r>
                    <w:rPr>
                      <w:sz w:val="21"/>
                    </w:rPr>
                    <w:t>等</w:t>
                  </w:r>
                  <w:r>
                    <w:rPr>
                      <w:sz w:val="21"/>
                    </w:rPr>
                    <w:t>。</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w:t>
                  </w:r>
                  <w:r>
                    <w:rPr>
                      <w:sz w:val="21"/>
                    </w:rPr>
                    <w:t>对成交供应商的洗涤场所和</w:t>
                  </w:r>
                  <w:r>
                    <w:rPr>
                      <w:sz w:val="21"/>
                    </w:rPr>
                    <w:t>警服洗涤部</w:t>
                  </w:r>
                  <w:r>
                    <w:rPr>
                      <w:sz w:val="21"/>
                    </w:rPr>
                    <w:t>进行</w:t>
                  </w:r>
                  <w:r>
                    <w:rPr>
                      <w:sz w:val="21"/>
                    </w:rPr>
                    <w:t>检查</w:t>
                  </w:r>
                  <w:r>
                    <w:rPr>
                      <w:sz w:val="21"/>
                    </w:rPr>
                    <w:t>。如存在洗涤操作不规范、洗涤卫生不达标、</w:t>
                  </w:r>
                  <w:r>
                    <w:rPr>
                      <w:sz w:val="21"/>
                    </w:rPr>
                    <w:t>工作</w:t>
                  </w:r>
                  <w:r>
                    <w:rPr>
                      <w:sz w:val="21"/>
                    </w:rPr>
                    <w:t>效率低等情况，发现一</w:t>
                  </w:r>
                  <w:r>
                    <w:rPr>
                      <w:sz w:val="21"/>
                    </w:rPr>
                    <w:t>次</w:t>
                  </w:r>
                  <w:r>
                    <w:rPr>
                      <w:sz w:val="21"/>
                    </w:rPr>
                    <w:t>扣</w:t>
                  </w:r>
                  <w:r>
                    <w:rPr>
                      <w:sz w:val="21"/>
                    </w:rPr>
                    <w:t>1</w:t>
                  </w:r>
                  <w:r>
                    <w:rPr>
                      <w:sz w:val="21"/>
                    </w:rPr>
                    <w:t>分，累计最多可扣</w:t>
                  </w:r>
                  <w:r>
                    <w:rPr>
                      <w:sz w:val="21"/>
                    </w:rPr>
                    <w:t>10</w:t>
                  </w:r>
                  <w:r>
                    <w:rPr>
                      <w:sz w:val="21"/>
                    </w:rPr>
                    <w:t>分。</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对成交供应商的洗涤场所和</w:t>
                  </w:r>
                  <w:r>
                    <w:rPr>
                      <w:sz w:val="21"/>
                    </w:rPr>
                    <w:t>警服洗涤部</w:t>
                  </w:r>
                  <w:r>
                    <w:rPr>
                      <w:sz w:val="21"/>
                    </w:rPr>
                    <w:t>卫生整体情况进行现场考评，重点考核洗涤场所地面、晾挂衣物位置、熨烫包装工作区以及</w:t>
                  </w:r>
                  <w:r>
                    <w:rPr>
                      <w:sz w:val="21"/>
                    </w:rPr>
                    <w:t>警服洗涤部</w:t>
                  </w:r>
                  <w:r>
                    <w:rPr>
                      <w:sz w:val="21"/>
                    </w:rPr>
                    <w:t>卫生情况。</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w:t>
                  </w:r>
                  <w:r>
                    <w:rPr>
                      <w:sz w:val="21"/>
                    </w:rPr>
                    <w:t>对成交供应商的洗涤场所和</w:t>
                  </w:r>
                  <w:r>
                    <w:rPr>
                      <w:sz w:val="21"/>
                    </w:rPr>
                    <w:t>警服洗涤部</w:t>
                  </w:r>
                  <w:r>
                    <w:rPr>
                      <w:sz w:val="21"/>
                    </w:rPr>
                    <w:t>进行</w:t>
                  </w:r>
                  <w:r>
                    <w:rPr>
                      <w:sz w:val="21"/>
                    </w:rPr>
                    <w:t>检查</w:t>
                  </w:r>
                  <w:r>
                    <w:rPr>
                      <w:sz w:val="21"/>
                    </w:rPr>
                    <w:t>。如发现洗涤场所</w:t>
                  </w:r>
                  <w:r>
                    <w:rPr>
                      <w:sz w:val="21"/>
                    </w:rPr>
                    <w:t>或警服洗涤部</w:t>
                  </w:r>
                  <w:r>
                    <w:rPr>
                      <w:sz w:val="21"/>
                    </w:rPr>
                    <w:t>卫生环境差、衣物乱堆乱放等情况，发现一起扣</w:t>
                  </w:r>
                  <w:r>
                    <w:rPr>
                      <w:sz w:val="21"/>
                    </w:rPr>
                    <w:t>1</w:t>
                  </w:r>
                  <w:r>
                    <w:rPr>
                      <w:sz w:val="21"/>
                    </w:rPr>
                    <w:t>分，累计最多可扣</w:t>
                  </w:r>
                  <w:r>
                    <w:rPr>
                      <w:sz w:val="21"/>
                    </w:rPr>
                    <w:t>15</w:t>
                  </w:r>
                  <w:r>
                    <w:rPr>
                      <w:sz w:val="21"/>
                    </w:rPr>
                    <w:t>分。</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采购响应考评</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对成交供应商是否按照响应文件要求提供专用车辆和专用洗衣设备为采购人衣物进行单独运输和洗涤进行考评。</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采购人不定期检查车辆及洗衣设备专用情况，如发现成交供应商未能按要求提供专用车辆运输或专用洗衣设备进行洗涤，发现一次扣</w:t>
                  </w:r>
                  <w:r>
                    <w:rPr>
                      <w:sz w:val="21"/>
                    </w:rPr>
                    <w:t>2分，</w:t>
                  </w:r>
                  <w:r>
                    <w:rPr>
                      <w:sz w:val="21"/>
                    </w:rPr>
                    <w:t>累计最多可扣</w:t>
                  </w:r>
                  <w:r>
                    <w:rPr>
                      <w:sz w:val="21"/>
                    </w:rPr>
                    <w:t>20</w:t>
                  </w:r>
                  <w:r>
                    <w:rPr>
                      <w:sz w:val="21"/>
                    </w:rPr>
                    <w:t>分</w:t>
                  </w:r>
                  <w:r>
                    <w:rPr>
                      <w:sz w:val="21"/>
                    </w:rPr>
                    <w:t>。</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采购人满意度考评</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对成交供应商日常台账登记</w:t>
                  </w:r>
                  <w:r>
                    <w:rPr>
                      <w:sz w:val="21"/>
                    </w:rPr>
                    <w:t>、洗涤清单凭证等资料</w:t>
                  </w:r>
                  <w:r>
                    <w:rPr>
                      <w:sz w:val="21"/>
                    </w:rPr>
                    <w:t>进行</w:t>
                  </w:r>
                  <w:r>
                    <w:rPr>
                      <w:sz w:val="21"/>
                    </w:rPr>
                    <w:t>检查</w:t>
                  </w:r>
                  <w:r>
                    <w:rPr>
                      <w:sz w:val="21"/>
                    </w:rPr>
                    <w:t>。同时，检查采购人投诉事项是否属实并得到解决。</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采购人不定期查验成交供应商的台账</w:t>
                  </w:r>
                  <w:r>
                    <w:rPr>
                      <w:sz w:val="21"/>
                    </w:rPr>
                    <w:t>、洗涤清单</w:t>
                  </w:r>
                  <w:r>
                    <w:rPr>
                      <w:sz w:val="21"/>
                    </w:rPr>
                    <w:t>，如</w:t>
                  </w:r>
                  <w:r>
                    <w:rPr>
                      <w:sz w:val="21"/>
                    </w:rPr>
                    <w:t>抽查发现未能</w:t>
                  </w:r>
                  <w:r>
                    <w:rPr>
                      <w:sz w:val="21"/>
                    </w:rPr>
                    <w:t>按要求做好，</w:t>
                  </w:r>
                  <w:r>
                    <w:rPr>
                      <w:sz w:val="21"/>
                    </w:rPr>
                    <w:t>每次</w:t>
                  </w:r>
                  <w:r>
                    <w:rPr>
                      <w:sz w:val="21"/>
                    </w:rPr>
                    <w:t>扣</w:t>
                  </w:r>
                  <w:r>
                    <w:rPr>
                      <w:sz w:val="21"/>
                    </w:rPr>
                    <w:t>1</w:t>
                  </w:r>
                  <w:r>
                    <w:rPr>
                      <w:sz w:val="21"/>
                    </w:rPr>
                    <w:t>分</w:t>
                  </w:r>
                  <w:r>
                    <w:rPr>
                      <w:sz w:val="21"/>
                    </w:rPr>
                    <w:t>，扣完</w:t>
                  </w:r>
                  <w:r>
                    <w:rPr>
                      <w:sz w:val="21"/>
                    </w:rPr>
                    <w:t>10分为止</w:t>
                  </w:r>
                  <w:r>
                    <w:rPr>
                      <w:sz w:val="21"/>
                    </w:rPr>
                    <w:t>；采购人对投诉事项检查是否属实，如属实，</w:t>
                  </w:r>
                  <w:r>
                    <w:rPr>
                      <w:sz w:val="21"/>
                    </w:rPr>
                    <w:t>每次扣</w:t>
                  </w:r>
                  <w:r>
                    <w:rPr>
                      <w:sz w:val="21"/>
                    </w:rPr>
                    <w:t>1分,扣完10分为止。</w:t>
                  </w:r>
                  <w:r>
                    <w:rPr>
                      <w:sz w:val="21"/>
                    </w:rPr>
                    <w:t>如成交供应商能妥善、高效处理并得到采购人员工的谅解，可酌情少扣</w:t>
                  </w:r>
                  <w:r>
                    <w:rPr>
                      <w:sz w:val="21"/>
                    </w:rPr>
                    <w:t>或不扣</w:t>
                  </w:r>
                  <w:r>
                    <w:rPr>
                      <w:sz w:val="21"/>
                    </w:rPr>
                    <w:t>分数。</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r>
                    <w:rPr>
                      <w:sz w:val="21"/>
                      <w:b/>
                    </w:rPr>
                    <w:t>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加分项</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成交供应商发现并</w:t>
                  </w:r>
                  <w:r>
                    <w:rPr>
                      <w:sz w:val="21"/>
                    </w:rPr>
                    <w:t>能</w:t>
                  </w:r>
                  <w:r>
                    <w:rPr>
                      <w:sz w:val="21"/>
                    </w:rPr>
                    <w:t>主动</w:t>
                  </w:r>
                  <w:r>
                    <w:rPr>
                      <w:sz w:val="21"/>
                    </w:rPr>
                    <w:t>、</w:t>
                  </w:r>
                  <w:r>
                    <w:rPr>
                      <w:sz w:val="21"/>
                    </w:rPr>
                    <w:t>及时修补衣物扣子、</w:t>
                  </w:r>
                  <w:r>
                    <w:rPr>
                      <w:sz w:val="21"/>
                    </w:rPr>
                    <w:t>修剪</w:t>
                  </w:r>
                  <w:r>
                    <w:rPr>
                      <w:sz w:val="21"/>
                    </w:rPr>
                    <w:t>线头等小问题</w:t>
                  </w:r>
                  <w:r>
                    <w:rPr>
                      <w:sz w:val="21"/>
                    </w:rPr>
                    <w:t>的，进行适当加分</w:t>
                  </w:r>
                  <w:r>
                    <w:rPr>
                      <w:sz w:val="21"/>
                    </w:rPr>
                    <w:t>。</w:t>
                  </w:r>
                  <w:r>
                    <w:rPr>
                      <w:sz w:val="21"/>
                    </w:rPr>
                    <w:t>（因成交供应商自身洗涤原因导致损坏的情况除外）</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成交供应商能主动修补衣物、修剪线头等小问题，缝补针迹要求均匀、整齐；针线颜色应与原来基本一致，不可色差过大。（需要提供修补前后对比图片、采购人员工签名确认等台账记录），每次增加</w:t>
                  </w:r>
                  <w:r>
                    <w:rPr>
                      <w:sz w:val="21"/>
                    </w:rPr>
                    <w:t>0.02分，增值分上限为5分，能抵消考核扣分等同分值。</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w:t>
            </w:r>
            <w:r>
              <w:rPr>
                <w:sz w:val="21"/>
              </w:rPr>
              <w:t>1）如季度内存在扣分，则按照不同计分段扣除相应服务费：</w:t>
            </w:r>
          </w:p>
          <w:p>
            <w:pPr>
              <w:pStyle w:val="null3"/>
              <w:ind w:firstLine="420"/>
              <w:jc w:val="left"/>
            </w:pPr>
            <w:r>
              <w:rPr>
                <w:sz w:val="21"/>
              </w:rPr>
              <w:t>得分在</w:t>
            </w:r>
            <w:r>
              <w:rPr>
                <w:sz w:val="21"/>
              </w:rPr>
              <w:t>90分以上（含本数），则不扣当季度服务费；</w:t>
            </w:r>
          </w:p>
          <w:p>
            <w:pPr>
              <w:pStyle w:val="null3"/>
              <w:ind w:firstLine="420"/>
              <w:jc w:val="left"/>
            </w:pPr>
            <w:r>
              <w:rPr>
                <w:sz w:val="21"/>
              </w:rPr>
              <w:t>得分在</w:t>
            </w:r>
            <w:r>
              <w:rPr>
                <w:sz w:val="21"/>
              </w:rPr>
              <w:t>80分（含本数）至90分（不含本数）之间，按每分1000元扣除；</w:t>
            </w:r>
          </w:p>
          <w:p>
            <w:pPr>
              <w:pStyle w:val="null3"/>
              <w:ind w:firstLine="420"/>
              <w:jc w:val="left"/>
            </w:pPr>
            <w:r>
              <w:rPr>
                <w:sz w:val="21"/>
              </w:rPr>
              <w:t>得分在</w:t>
            </w:r>
            <w:r>
              <w:rPr>
                <w:sz w:val="21"/>
              </w:rPr>
              <w:t>70分（含本数）至80分（不含本数）之间，按每分2000元扣除；</w:t>
            </w:r>
          </w:p>
          <w:p>
            <w:pPr>
              <w:pStyle w:val="null3"/>
              <w:ind w:firstLine="420"/>
              <w:jc w:val="left"/>
            </w:pPr>
            <w:r>
              <w:rPr>
                <w:sz w:val="21"/>
              </w:rPr>
              <w:t>得分在</w:t>
            </w:r>
            <w:r>
              <w:rPr>
                <w:sz w:val="21"/>
              </w:rPr>
              <w:t>60分（含本数）至70分（不含本数）之间，按每分3000元扣除；</w:t>
            </w:r>
          </w:p>
          <w:p>
            <w:pPr>
              <w:pStyle w:val="null3"/>
              <w:ind w:firstLine="420"/>
              <w:jc w:val="left"/>
            </w:pPr>
            <w:r>
              <w:rPr>
                <w:sz w:val="21"/>
              </w:rPr>
              <w:t>得分在</w:t>
            </w:r>
            <w:r>
              <w:rPr>
                <w:sz w:val="21"/>
              </w:rPr>
              <w:t>60分（不含本数）以下，视为本季度考核不合格，采购人有权终止合同且无需对成交供应商进行任何赔偿。如经双方协商后继续执行合同，按每分4000元扣除。</w:t>
            </w:r>
          </w:p>
          <w:p>
            <w:pPr>
              <w:pStyle w:val="null3"/>
              <w:ind w:firstLine="420"/>
              <w:jc w:val="left"/>
            </w:pPr>
            <w:r>
              <w:rPr>
                <w:sz w:val="21"/>
              </w:rPr>
              <w:t>（</w:t>
            </w:r>
            <w:r>
              <w:rPr>
                <w:sz w:val="21"/>
              </w:rPr>
              <w:t>2）采购人有权结合实际情况对考核表中指标内容、分值、考核办法作必要的调整。作出调整后，采购人会提前半个月通知成交供应商，下一个自然月开始执行新标准。</w:t>
            </w:r>
          </w:p>
          <w:p>
            <w:pPr>
              <w:pStyle w:val="null3"/>
              <w:ind w:firstLine="420"/>
              <w:jc w:val="left"/>
            </w:pPr>
            <w:r>
              <w:rPr>
                <w:sz w:val="21"/>
              </w:rPr>
              <w:t>（</w:t>
            </w:r>
            <w:r>
              <w:rPr>
                <w:sz w:val="21"/>
              </w:rPr>
              <w:t>3）成交供应商未按服务项目要求完成或完成不彻底，采购人有权要求成交供应商立即作出整改，并在整改完成后采购人才能支付当季度服务费用。</w:t>
            </w:r>
          </w:p>
          <w:p>
            <w:pPr>
              <w:pStyle w:val="null3"/>
            </w:pPr>
            <w:r>
              <w:rPr>
                <w:sz w:val="21"/>
              </w:rPr>
              <w:t>（</w:t>
            </w:r>
            <w:r>
              <w:rPr>
                <w:sz w:val="21"/>
              </w:rPr>
              <w:t>4）成交供应商未按服务项目要求完成或完成不彻底，经采购人书面要求，成交供应商在约定时间内仍未能整改好，超过三次，采购人有权终止合同，由此造成的一切后果由成交供应商承担。</w:t>
            </w:r>
          </w:p>
        </w:tc>
      </w:tr>
      <w:tr>
        <w:tc>
          <w:tcPr>
            <w:tcW w:type="dxa" w:w="2076"/>
          </w:tcPr>
          <w:p/>
        </w:tc>
        <w:tc>
          <w:tcPr>
            <w:tcW w:type="dxa" w:w="415"/>
          </w:tcPr>
          <w:p>
            <w:pPr>
              <w:pStyle w:val="null3"/>
            </w:pPr>
            <w:r>
              <w:rPr/>
              <w:t>12</w:t>
            </w:r>
          </w:p>
        </w:tc>
        <w:tc>
          <w:tcPr>
            <w:tcW w:type="dxa" w:w="5814"/>
          </w:tcPr>
          <w:p>
            <w:pPr>
              <w:pStyle w:val="null3"/>
              <w:jc w:val="left"/>
            </w:pPr>
            <w:r>
              <w:rPr>
                <w:sz w:val="21"/>
                <w:b/>
              </w:rPr>
              <w:t>八、损坏赔偿</w:t>
            </w:r>
          </w:p>
          <w:p>
            <w:pPr>
              <w:pStyle w:val="null3"/>
              <w:ind w:firstLine="420"/>
              <w:jc w:val="left"/>
            </w:pPr>
            <w:r>
              <w:rPr>
                <w:sz w:val="21"/>
              </w:rPr>
              <w:t>成交供应商应当严格按照衣物洗涤行业程序对采购人员工的衣物进行洗涤，如出现以下情况，应当赔偿给采购人：</w:t>
            </w:r>
          </w:p>
          <w:p>
            <w:pPr>
              <w:pStyle w:val="null3"/>
              <w:ind w:firstLine="420"/>
              <w:jc w:val="left"/>
            </w:pPr>
            <w:r>
              <w:rPr>
                <w:sz w:val="21"/>
              </w:rPr>
              <w:t>（</w:t>
            </w:r>
            <w:r>
              <w:rPr>
                <w:sz w:val="21"/>
              </w:rPr>
              <w:t>1）如因成交供应商洗涤原因造成衣物、布草出现损坏、染色或丢失等情况，成交供应商需按衣物原价进行赔偿。</w:t>
            </w:r>
          </w:p>
          <w:p>
            <w:pPr>
              <w:pStyle w:val="null3"/>
            </w:pPr>
            <w:r>
              <w:rPr>
                <w:sz w:val="21"/>
              </w:rPr>
              <w:t>（</w:t>
            </w:r>
            <w:r>
              <w:rPr>
                <w:sz w:val="21"/>
              </w:rPr>
              <w:t>2）成交供应商如遇洗涤服务投诉及洗涤质量事故时，须严格按照《广东省洗衣洗涤消费争议解决办法》</w:t>
            </w:r>
            <w:r>
              <w:rPr>
                <w:sz w:val="21"/>
              </w:rPr>
              <w:t>（如有新规定，则按新规定执行）</w:t>
            </w:r>
            <w:r>
              <w:rPr>
                <w:sz w:val="21"/>
              </w:rPr>
              <w:t>进行处理。</w:t>
            </w:r>
          </w:p>
        </w:tc>
      </w:tr>
      <w:tr>
        <w:tc>
          <w:tcPr>
            <w:tcW w:type="dxa" w:w="2076"/>
          </w:tcPr>
          <w:p/>
        </w:tc>
        <w:tc>
          <w:tcPr>
            <w:tcW w:type="dxa" w:w="415"/>
          </w:tcPr>
          <w:p>
            <w:pPr>
              <w:pStyle w:val="null3"/>
            </w:pPr>
            <w:r>
              <w:rPr/>
              <w:t>13</w:t>
            </w:r>
          </w:p>
        </w:tc>
        <w:tc>
          <w:tcPr>
            <w:tcW w:type="dxa" w:w="5814"/>
          </w:tcPr>
          <w:p>
            <w:pPr>
              <w:pStyle w:val="null3"/>
              <w:jc w:val="left"/>
            </w:pPr>
            <w:r>
              <w:rPr>
                <w:sz w:val="21"/>
                <w:b/>
              </w:rPr>
              <w:t>九、项目保密要求</w:t>
            </w:r>
          </w:p>
          <w:p>
            <w:pPr>
              <w:pStyle w:val="null3"/>
              <w:ind w:firstLine="420"/>
              <w:jc w:val="left"/>
            </w:pPr>
            <w:r>
              <w:rPr>
                <w:sz w:val="21"/>
              </w:rPr>
              <w:t>（</w:t>
            </w:r>
            <w:r>
              <w:rPr>
                <w:sz w:val="21"/>
              </w:rPr>
              <w:t>1）成交供应商与采购人签署保密协议，成交供应商派驻服务人员须与成交供应商签订保密协议，派驻服务人员需保证不向第三方泄露采购人任何信息，不得向第三方提供从任何渠道获得的任何采购人的情况信息。</w:t>
            </w:r>
          </w:p>
          <w:p>
            <w:pPr>
              <w:pStyle w:val="null3"/>
              <w:ind w:firstLine="420"/>
              <w:jc w:val="left"/>
            </w:pPr>
            <w:r>
              <w:rPr>
                <w:sz w:val="21"/>
              </w:rPr>
              <w:t>（</w:t>
            </w:r>
            <w:r>
              <w:rPr>
                <w:sz w:val="21"/>
              </w:rPr>
              <w:t>2）成交供应商在为采购人服务期间，不得向第三方提供从任何渠道获得的任何采购人的情况信息。</w:t>
            </w:r>
          </w:p>
          <w:p>
            <w:pPr>
              <w:pStyle w:val="null3"/>
              <w:ind w:firstLine="420"/>
              <w:jc w:val="left"/>
            </w:pPr>
            <w:r>
              <w:rPr>
                <w:sz w:val="21"/>
              </w:rPr>
              <w:t>（</w:t>
            </w:r>
            <w:r>
              <w:rPr>
                <w:sz w:val="21"/>
              </w:rPr>
              <w:t>3）成交供应商有责任和义务严守采购人秘密，不应知道的不打听，不应传播的信息不传播。</w:t>
            </w:r>
          </w:p>
          <w:p>
            <w:pPr>
              <w:pStyle w:val="null3"/>
            </w:pPr>
            <w:r>
              <w:rPr>
                <w:sz w:val="21"/>
              </w:rPr>
              <w:t>（</w:t>
            </w:r>
            <w:r>
              <w:rPr>
                <w:sz w:val="21"/>
              </w:rPr>
              <w:t>4）如因成交供应商不能严格执行保密协议，视为违约处理，除由此给采购人带来的一切损失均由成交供应商承担外，采购人有权无条件解除合同及保留法律诉讼权。</w:t>
            </w:r>
          </w:p>
        </w:tc>
      </w:tr>
      <w:tr>
        <w:tc>
          <w:tcPr>
            <w:tcW w:type="dxa" w:w="2076"/>
          </w:tcPr>
          <w:p/>
        </w:tc>
        <w:tc>
          <w:tcPr>
            <w:tcW w:type="dxa" w:w="415"/>
          </w:tcPr>
          <w:p>
            <w:pPr>
              <w:pStyle w:val="null3"/>
            </w:pPr>
            <w:r>
              <w:rPr/>
              <w:t>14</w:t>
            </w:r>
          </w:p>
        </w:tc>
        <w:tc>
          <w:tcPr>
            <w:tcW w:type="dxa" w:w="5814"/>
          </w:tcPr>
          <w:p>
            <w:pPr>
              <w:pStyle w:val="null3"/>
              <w:jc w:val="left"/>
            </w:pPr>
            <w:r>
              <w:rPr>
                <w:sz w:val="21"/>
                <w:b/>
              </w:rPr>
              <w:t>十、应急管理要求</w:t>
            </w:r>
          </w:p>
          <w:p>
            <w:pPr>
              <w:pStyle w:val="null3"/>
            </w:pPr>
            <w:r>
              <w:rPr>
                <w:sz w:val="21"/>
              </w:rPr>
              <w:t>成交供应商必须制订安全、有效的应急预案</w:t>
            </w:r>
            <w:r>
              <w:rPr>
                <w:sz w:val="21"/>
              </w:rPr>
              <w:t>，包括但不限于应急人员配置及管理职责、应急措施、善后工作等</w:t>
            </w:r>
            <w:r>
              <w:rPr>
                <w:sz w:val="21"/>
              </w:rPr>
              <w:t>（需在响应文件中列明）。遇特殊情况如交通受阻、停电、停水、停气，机器设备故障等或不可抗力情况，必须立即通知采购人，报告应急处理方案，确保采购人送洗衣物的正常供给。</w:t>
            </w:r>
          </w:p>
        </w:tc>
      </w:tr>
      <w:tr>
        <w:tc>
          <w:tcPr>
            <w:tcW w:type="dxa" w:w="2076"/>
          </w:tcPr>
          <w:p/>
        </w:tc>
        <w:tc>
          <w:tcPr>
            <w:tcW w:type="dxa" w:w="415"/>
          </w:tcPr>
          <w:p>
            <w:pPr>
              <w:pStyle w:val="null3"/>
            </w:pPr>
            <w:r>
              <w:rPr/>
              <w:t>15</w:t>
            </w:r>
          </w:p>
        </w:tc>
        <w:tc>
          <w:tcPr>
            <w:tcW w:type="dxa" w:w="5814"/>
          </w:tcPr>
          <w:p>
            <w:pPr>
              <w:pStyle w:val="null3"/>
              <w:jc w:val="left"/>
            </w:pPr>
            <w:r>
              <w:rPr>
                <w:sz w:val="21"/>
                <w:b/>
              </w:rPr>
              <w:t>十一、项目其他要求</w:t>
            </w:r>
          </w:p>
          <w:p>
            <w:pPr>
              <w:pStyle w:val="null3"/>
              <w:ind w:firstLine="420"/>
              <w:jc w:val="left"/>
            </w:pPr>
            <w:r>
              <w:rPr>
                <w:sz w:val="21"/>
              </w:rPr>
              <w:t>（</w:t>
            </w:r>
            <w:r>
              <w:rPr>
                <w:sz w:val="21"/>
              </w:rPr>
              <w:t>1）成交供应商应根据采购人的服务要求，制定并不断完善各项管理规章制度、人力资源管理方案、具体的日常岗位工作安排和应急管理方案以及员工奖惩管理制度</w:t>
            </w:r>
            <w:r>
              <w:rPr>
                <w:sz w:val="21"/>
              </w:rPr>
              <w:t>、</w:t>
            </w:r>
            <w:r>
              <w:rPr>
                <w:sz w:val="21"/>
              </w:rPr>
              <w:t>人员培训、设备管理及维护、档案管理</w:t>
            </w:r>
            <w:r>
              <w:rPr>
                <w:sz w:val="21"/>
              </w:rPr>
              <w:t>制度</w:t>
            </w:r>
            <w:r>
              <w:rPr>
                <w:sz w:val="21"/>
              </w:rPr>
              <w:t>等。成交供应商须在响应文件中列明，一旦成交需提交给采购人备案。采购人有权要求其修订相关制度并监督其执行，成交供应商需无条件接受并配合采购人对洗涤服务的监督和检查。</w:t>
            </w:r>
          </w:p>
          <w:p>
            <w:pPr>
              <w:pStyle w:val="null3"/>
              <w:ind w:firstLine="420"/>
              <w:jc w:val="left"/>
            </w:pPr>
            <w:r>
              <w:rPr>
                <w:sz w:val="21"/>
              </w:rPr>
              <w:t>（</w:t>
            </w:r>
            <w:r>
              <w:rPr>
                <w:sz w:val="21"/>
              </w:rPr>
              <w:t>2）成交供应商严禁将成交项目转包、分包，否则，采购人有权立即终止合同，所产生的损失和责任均由成交供应商自行承担。</w:t>
            </w:r>
          </w:p>
          <w:p>
            <w:pPr>
              <w:pStyle w:val="null3"/>
              <w:ind w:firstLine="420"/>
              <w:jc w:val="left"/>
            </w:pPr>
            <w:r>
              <w:rPr>
                <w:sz w:val="21"/>
              </w:rPr>
              <w:t>（</w:t>
            </w:r>
            <w:r>
              <w:rPr>
                <w:sz w:val="21"/>
              </w:rPr>
              <w:t>3）若因成交供应商违反磋商文件、项目合同书等导致合同提前终止的，成交供应商需配合完成交接工作，在采购人未确定下一任服务商前，成交供应商应按照采购人需求继续按合同约定履行本项目内容。</w:t>
            </w:r>
          </w:p>
          <w:p>
            <w:pPr>
              <w:pStyle w:val="null3"/>
              <w:ind w:firstLine="420"/>
              <w:jc w:val="left"/>
            </w:pPr>
            <w:r>
              <w:rPr>
                <w:sz w:val="21"/>
              </w:rPr>
              <w:t>（</w:t>
            </w:r>
            <w:r>
              <w:rPr>
                <w:sz w:val="21"/>
              </w:rPr>
              <w:t>4）成交供应商须承诺：因自身原因单方面提出终止服务合同要求，无法继续提供洗涤服务的，成交供应商应当提前90天告知采购人。</w:t>
            </w:r>
          </w:p>
          <w:p>
            <w:pPr>
              <w:pStyle w:val="null3"/>
              <w:ind w:firstLine="420"/>
              <w:jc w:val="left"/>
            </w:pPr>
            <w:r>
              <w:rPr>
                <w:sz w:val="21"/>
              </w:rPr>
              <w:t>（</w:t>
            </w:r>
            <w:r>
              <w:rPr>
                <w:sz w:val="21"/>
              </w:rPr>
              <w:t>5）成交供应商需无条件完成采购人交代的其他洗涤任务。在服务过程中，成交供应商应当按照采购人的实际需求提供必要的协助，包括但不限于磋商文件需求书具体内容。</w:t>
            </w:r>
          </w:p>
          <w:p>
            <w:pPr>
              <w:pStyle w:val="null3"/>
              <w:ind w:firstLine="420"/>
              <w:jc w:val="left"/>
            </w:pPr>
            <w:r>
              <w:rPr>
                <w:sz w:val="21"/>
              </w:rPr>
              <w:t>（</w:t>
            </w:r>
            <w:r>
              <w:rPr>
                <w:sz w:val="21"/>
              </w:rPr>
              <w:t>6）成交供应商须针对项目各个执行环节进行相关的档案记录并管理，如每次运送制服及布草的签名资料、项目执行过程遇到突发事件等特殊情况须进行记录留档等等。</w:t>
            </w:r>
          </w:p>
          <w:p>
            <w:pPr>
              <w:pStyle w:val="null3"/>
            </w:pPr>
            <w:r>
              <w:rPr>
                <w:sz w:val="21"/>
              </w:rPr>
              <w:t>（</w:t>
            </w:r>
            <w:r>
              <w:rPr>
                <w:sz w:val="21"/>
              </w:rPr>
              <w:t>7）供应商须在确保服务质量的基础上，结合市场实际情况和采购人实际需求，为采购人提供相关创新方案，</w:t>
            </w:r>
            <w:r>
              <w:rPr>
                <w:sz w:val="21"/>
              </w:rPr>
              <w:t>包括但不限于洗涤工艺、智能服务模式、增值服务等。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广东省公安厅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采购机构代理服务收费标准：成交供应商须向采购代理机构按如下标准和规定缴纳招标代理服务费： （1）以项目预算作为招标代理服务费的计算基数； （2）招标代理服务费采用差额定率累进法进行计算，按照以下标准计取： 100万元以下的部分，按照1.5%计取； 100-500万元的部分，按照1.1%计取； 500-1000万元的部分，按照0.8%计取； 1000-5000万元的部分，按照0.5%计取； 5000-10000万元的部分，按照0.25%计取。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；请各供应商在响应文件递交截止时间前按须知前附表规定的金额递交至</w:t>
      </w:r>
      <w:r>
        <w:rPr/>
        <w:t>广东华信招标有限公司</w:t>
      </w:r>
      <w:r>
        <w:rPr/>
        <w:t>，到账情况以开启时</w:t>
      </w:r>
      <w:r>
        <w:rPr/>
        <w:t>广东华信招标有限公司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广东华信招标有限公司（http://www.gdhxzb.cn/）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广东华信招标有限公司（http://www.gdhxzb.cn/）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公安厅2026-1厅机关制服和布草洗涤服务项目（2026-2028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采购包1（广东省公安厅2026-1厅机关制服和布草洗涤服务项目（2026-2028年））：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采购包1（广东省公安厅2026-1厅机关制服和布草洗涤服务项目（2026-2028年））：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提供响应截止之日前6个月内任意1个月依法缴纳税收和社会保障资金相关证明材料；如依法免税和依法不需要缴纳社会保障资金，则须提供相应文件证明其依法免税和不需要缴纳社会保障资金。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本项目专门面向中小企业采购，需提供《中小企业声明函（工程、服务）》，（本项目中小企业划分标准所属行业为其他未列明行业）。</w:t>
            </w:r>
          </w:p>
        </w:tc>
      </w:tr>
    </w:tbl>
    <w:p>
      <w:pPr>
        <w:pStyle w:val="null3"/>
        <w:ind w:firstLine="480"/>
      </w:pPr>
      <w:r>
        <w:rPr/>
        <w:t>表二符合性审查表：</w:t>
      </w:r>
    </w:p>
    <w:p>
      <w:pPr>
        <w:pStyle w:val="null3"/>
      </w:pPr>
      <w:r>
        <w:rPr/>
        <w:t>采购包1（广东省公安厅2026-1厅机关制服和布草洗涤服务项目（2026-2028年））：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符合磋商有效期90日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完全满足采购文件中标注“★”的条款</w:t>
            </w:r>
          </w:p>
        </w:tc>
      </w:tr>
      <w:tr>
        <w:tc>
          <w:tcPr>
            <w:tcW w:type="dxa" w:w="890"/>
          </w:tcPr>
          <w:p>
            <w:pPr>
              <w:pStyle w:val="null3"/>
            </w:pPr>
            <w:r>
              <w:rPr/>
              <w:t>5</w:t>
            </w:r>
          </w:p>
        </w:tc>
        <w:tc>
          <w:tcPr>
            <w:tcW w:type="dxa" w:w="3178"/>
          </w:tcPr>
          <w:p>
            <w:pPr>
              <w:pStyle w:val="null3"/>
            </w:pPr>
            <w:r>
              <w:rPr/>
              <w:t>有关法律、法规、规章或磋商文件规定的属于响应无效的情形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其他未实质性响应采购文件要求的</w:t>
            </w:r>
          </w:p>
        </w:tc>
        <w:tc>
          <w:tcPr>
            <w:tcW w:type="dxa" w:w="4238"/>
          </w:tcPr>
          <w:p>
            <w:pPr>
              <w:pStyle w:val="null3"/>
            </w:pPr>
            <w:r>
              <w:rPr/>
              <w:t>没有其他未实质性响应采购文件要求的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采购包1(广东省公安厅2026-1厅机关制服和布草洗涤服务项目（2026-2028年）):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服务方案、管理制度1 (7.0分)</w:t>
            </w:r>
          </w:p>
        </w:tc>
        <w:tc>
          <w:tcPr>
            <w:tcW w:type="dxa" w:w="5076"/>
          </w:tcPr>
          <w:p>
            <w:pPr>
              <w:pStyle w:val="null3"/>
              <w:jc w:val="left"/>
            </w:pPr>
            <w:r>
              <w:rPr/>
              <w:t>根据供应商围绕“第二章 采购需求”提供的服务方案、管理制度进行评审，包括但不仅限于驻点日常工作、洗涤工艺、衣物（布草）收运、人员岗位职责、人员培训、设备管理及维护、档案管理等制度，每提供1个得1分，满分为7分；未能提供服务方案、管理制度的，本项及以下评分项“服务方案、管理制度2”均不得分。</w:t>
            </w:r>
          </w:p>
        </w:tc>
      </w:tr>
      <w:tr>
        <w:tc>
          <w:tcPr>
            <w:tcW w:type="dxa" w:w="922"/>
            <w:gridSpan w:val="2"/>
            <w:vMerge/>
          </w:tcPr>
          <w:p/>
        </w:tc>
        <w:tc>
          <w:tcPr>
            <w:tcW w:type="dxa" w:w="2307"/>
          </w:tcPr>
          <w:p>
            <w:pPr>
              <w:pStyle w:val="null3"/>
              <w:jc w:val="left"/>
            </w:pPr>
            <w:r>
              <w:rPr/>
              <w:t>服务方案、管理制度2 (4.0分)</w:t>
            </w:r>
          </w:p>
        </w:tc>
        <w:tc>
          <w:tcPr>
            <w:tcW w:type="dxa" w:w="5076"/>
          </w:tcPr>
          <w:p>
            <w:pPr>
              <w:pStyle w:val="null3"/>
              <w:jc w:val="left"/>
            </w:pPr>
            <w:r>
              <w:rPr/>
              <w:t>根据供应商提供的服务方案、管理制度进行评审： （1）服务方案和管理制度内容详实，条理清晰，可行性高，可操作性强，完全满足且优于采购需求的，得4分； （2）服务方案和管理制度内容基本完全，条理基本清晰，基本可行，有一定的可操作性的，完全满足采购需求的，得3分； （3）服务方案和管理制度内容缺漏，条理较混乱，可行性一般，可操作性一般的，不完全满足采购需求的，得2分； （4）不提供相关表述不得分。</w:t>
            </w:r>
          </w:p>
        </w:tc>
      </w:tr>
      <w:tr>
        <w:tc>
          <w:tcPr>
            <w:tcW w:type="dxa" w:w="922"/>
            <w:gridSpan w:val="2"/>
            <w:vMerge/>
          </w:tcPr>
          <w:p/>
        </w:tc>
        <w:tc>
          <w:tcPr>
            <w:tcW w:type="dxa" w:w="2307"/>
          </w:tcPr>
          <w:p>
            <w:pPr>
              <w:pStyle w:val="null3"/>
              <w:jc w:val="left"/>
            </w:pPr>
            <w:r>
              <w:rPr/>
              <w:t>洗涤生产能力 (5.0分)</w:t>
            </w:r>
          </w:p>
        </w:tc>
        <w:tc>
          <w:tcPr>
            <w:tcW w:type="dxa" w:w="5076"/>
          </w:tcPr>
          <w:p>
            <w:pPr>
              <w:pStyle w:val="null3"/>
              <w:jc w:val="left"/>
            </w:pPr>
            <w:r>
              <w:rPr/>
              <w:t>供应商拟投入本项目干洗设备、水洗设备、烘干设备、熨烫设备、消毒设备的，每提供1个种类的设备得1分，最高得5分。 设备要求如下： 1、干洗设备要求（每个设备至少2台）：环保型干洗设备； 2、水洗设备要求（每个设备至少2台）：全自动水洗机、脱水机、去渍机； 3、烘干设备要求（每个设备至少2台）：环保型烘干设备； 4、熨烫设备要求（每个设备至少2台）：人像机、熨烫设备、全自动烫衣隧道和烫台； 5、消毒设备要求（每个设备至少2台）：臭氧消毒机。 注：提供投入设备清单、购置发票（或租赁合同）、设备照片；承诺成交后提供的，需承诺成交后在合同签订前配备设备的，需提供承诺函，承诺函需写明配备设备的数量及种类，格式自拟。</w:t>
            </w:r>
          </w:p>
        </w:tc>
      </w:tr>
      <w:tr>
        <w:tc>
          <w:tcPr>
            <w:tcW w:type="dxa" w:w="922"/>
            <w:gridSpan w:val="2"/>
            <w:vMerge/>
          </w:tcPr>
          <w:p/>
        </w:tc>
        <w:tc>
          <w:tcPr>
            <w:tcW w:type="dxa" w:w="2307"/>
          </w:tcPr>
          <w:p>
            <w:pPr>
              <w:pStyle w:val="null3"/>
              <w:jc w:val="left"/>
            </w:pPr>
            <w:r>
              <w:rPr/>
              <w:t>运输车辆安排方案 (5.0分)</w:t>
            </w:r>
          </w:p>
        </w:tc>
        <w:tc>
          <w:tcPr>
            <w:tcW w:type="dxa" w:w="5076"/>
          </w:tcPr>
          <w:p>
            <w:pPr>
              <w:pStyle w:val="null3"/>
              <w:jc w:val="left"/>
            </w:pPr>
            <w:r>
              <w:rPr/>
              <w:t>（1）能安排车辆数量6辆以上的得5分； （2）能安排车辆数量3（含）-6（含）辆的得3分； （3）能安排车辆数量低于3辆的得1分； （4）其他情况不得分。 注：自有车辆的须提供年检合格的《机动车行驶证》（或机动车登记证）扫描件、车辆照片；②租赁车辆的提供租赁合同扫描件、年检合格的《机动车行驶证》（或机动车登记证）扫描件、车辆照片作为评审依据，无或不提供不得分。承诺成交后提供的，需承诺成交后在合同签订前配备车辆的，需提供承诺函，承诺函需写明配备车辆的数量，格式自拟。</w:t>
            </w:r>
          </w:p>
        </w:tc>
      </w:tr>
      <w:tr>
        <w:tc>
          <w:tcPr>
            <w:tcW w:type="dxa" w:w="922"/>
            <w:gridSpan w:val="2"/>
            <w:vMerge/>
          </w:tcPr>
          <w:p/>
        </w:tc>
        <w:tc>
          <w:tcPr>
            <w:tcW w:type="dxa" w:w="2307"/>
          </w:tcPr>
          <w:p>
            <w:pPr>
              <w:pStyle w:val="null3"/>
              <w:jc w:val="left"/>
            </w:pPr>
            <w:r>
              <w:rPr/>
              <w:t>拟投入本项目的服务人员 (7.0分)</w:t>
            </w:r>
          </w:p>
        </w:tc>
        <w:tc>
          <w:tcPr>
            <w:tcW w:type="dxa" w:w="5076"/>
          </w:tcPr>
          <w:p>
            <w:pPr>
              <w:pStyle w:val="null3"/>
              <w:jc w:val="left"/>
            </w:pPr>
            <w:r>
              <w:rPr/>
              <w:t>1、项目负责人：在衣物洗涤行业工作5年及以上的，得1分； 2、驻点人员：在衣物洗涤行业工作2年及以上，且负责的工作是衣物运送、洗涤、消毒、熨烫等对接工作，每提供1人得0.5分，最高得1分。 3、供应商拟投入本项目的服务人员中（除项目负责人、驻点人员外），在衣物洗涤行业工作2年及以上的，每提供1人得0.5分，最高得5分。注：①须提供人员名单表；②相关工作经验证明材料须提供工作经验证明函，证明函需体现人员名称、工作经验年限、项目名称以及具体负责的工作内容等，格式自拟并加盖供应商公章；注：驻点人员的负责工作内容须与衣物运送、洗涤、消毒、熨烫等对接工作内容相关，否则不得分。③提供团队人员劳动合同或为团队人员缴纳响应截止之日近6个月内任意1个月的社保证明材料等相关在职证明材料复印件；④不提供或提供资料不全，不得分。</w:t>
            </w:r>
          </w:p>
        </w:tc>
      </w:tr>
      <w:tr>
        <w:tc>
          <w:tcPr>
            <w:tcW w:type="dxa" w:w="922"/>
            <w:gridSpan w:val="2"/>
            <w:vMerge/>
          </w:tcPr>
          <w:p/>
        </w:tc>
        <w:tc>
          <w:tcPr>
            <w:tcW w:type="dxa" w:w="2307"/>
          </w:tcPr>
          <w:p>
            <w:pPr>
              <w:pStyle w:val="null3"/>
              <w:jc w:val="left"/>
            </w:pPr>
            <w:r>
              <w:rPr/>
              <w:t>承诺每季度洗衣包干数量 (10.0分)</w:t>
            </w:r>
          </w:p>
        </w:tc>
        <w:tc>
          <w:tcPr>
            <w:tcW w:type="dxa" w:w="5076"/>
          </w:tcPr>
          <w:p>
            <w:pPr>
              <w:pStyle w:val="null3"/>
              <w:jc w:val="left"/>
            </w:pPr>
            <w:r>
              <w:rPr/>
              <w:t>供应商承诺每季度洗衣包干数量在18000件的基础上，每增加300件，得1分，最高不超过10分（每季度实际洗衣数量介于18000和承诺包干数量之间，按照包干价结算。） 注：需提供承诺函并加盖公章，不提供不得分。</w:t>
            </w:r>
          </w:p>
        </w:tc>
      </w:tr>
      <w:tr>
        <w:tc>
          <w:tcPr>
            <w:tcW w:type="dxa" w:w="922"/>
            <w:gridSpan w:val="2"/>
            <w:vMerge/>
          </w:tcPr>
          <w:p/>
        </w:tc>
        <w:tc>
          <w:tcPr>
            <w:tcW w:type="dxa" w:w="2307"/>
          </w:tcPr>
          <w:p>
            <w:pPr>
              <w:pStyle w:val="null3"/>
              <w:jc w:val="left"/>
            </w:pPr>
            <w:r>
              <w:rPr/>
              <w:t>突发事件应急处理预案1 (3.0分)</w:t>
            </w:r>
          </w:p>
        </w:tc>
        <w:tc>
          <w:tcPr>
            <w:tcW w:type="dxa" w:w="5076"/>
          </w:tcPr>
          <w:p>
            <w:pPr>
              <w:pStyle w:val="null3"/>
              <w:jc w:val="left"/>
            </w:pPr>
            <w:r>
              <w:rPr/>
              <w:t>根据供应商围绕“第二章 采购需求”【十、应急管理要求】提供的突发事件（包括但不限于停水、停电、机器故障等情况）的应急处理方案进行评审，包括但不仅限于应急人员配置及管理职责、应急措施、善后工作。每提供1个得1分，满分为3分；未能提供突发事件应急处理预案的，本项及以下评分项“突发事件应急处理预案2”均不得分。</w:t>
            </w:r>
          </w:p>
        </w:tc>
      </w:tr>
      <w:tr>
        <w:tc>
          <w:tcPr>
            <w:tcW w:type="dxa" w:w="922"/>
            <w:gridSpan w:val="2"/>
            <w:vMerge/>
          </w:tcPr>
          <w:p/>
        </w:tc>
        <w:tc>
          <w:tcPr>
            <w:tcW w:type="dxa" w:w="2307"/>
          </w:tcPr>
          <w:p>
            <w:pPr>
              <w:pStyle w:val="null3"/>
              <w:jc w:val="left"/>
            </w:pPr>
            <w:r>
              <w:rPr/>
              <w:t>突发事件应急处理预案2 (4.0分)</w:t>
            </w:r>
          </w:p>
        </w:tc>
        <w:tc>
          <w:tcPr>
            <w:tcW w:type="dxa" w:w="5076"/>
          </w:tcPr>
          <w:p>
            <w:pPr>
              <w:pStyle w:val="null3"/>
              <w:jc w:val="left"/>
            </w:pPr>
            <w:r>
              <w:rPr/>
              <w:t>根据供应商提供的突发事件应急处理预案进行评审： （1）突发事件应急处理预案内容详实，条理清晰，可行性高，可操作性强，完全满足且优于采购需求的，得4分； （2）突发事件应急处理预案内容较详实，条理较清晰，可行性较高，可操作性较强，完全满足采购需求的，得3分； （3）突发事件应急处理预案内容不详实，条理不清晰，可行性较低，可操作性较低，不完全满足采购需求的，得2分； （4）不提供相关表述不得分。</w:t>
            </w:r>
          </w:p>
        </w:tc>
      </w:tr>
      <w:tr>
        <w:tc>
          <w:tcPr>
            <w:tcW w:type="dxa" w:w="922"/>
            <w:gridSpan w:val="2"/>
            <w:vMerge/>
          </w:tcPr>
          <w:p/>
        </w:tc>
        <w:tc>
          <w:tcPr>
            <w:tcW w:type="dxa" w:w="2307"/>
          </w:tcPr>
          <w:p>
            <w:pPr>
              <w:pStyle w:val="null3"/>
              <w:jc w:val="left"/>
            </w:pPr>
            <w:r>
              <w:rPr/>
              <w:t>创新方案 (5.0分)</w:t>
            </w:r>
          </w:p>
        </w:tc>
        <w:tc>
          <w:tcPr>
            <w:tcW w:type="dxa" w:w="5076"/>
          </w:tcPr>
          <w:p>
            <w:pPr>
              <w:pStyle w:val="null3"/>
              <w:jc w:val="left"/>
            </w:pPr>
            <w:r>
              <w:rPr/>
              <w:t>根据供应商在确保服务质量的基础上提供的相关创新方案进行评审，包括但不限于洗涤工艺、智能服务模式、增值服务等。提供3个得5分，提供2个得3分，提供1个得1分，不提供不得分。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供应商管理体系认证 (3.0分)</w:t>
            </w:r>
          </w:p>
        </w:tc>
        <w:tc>
          <w:tcPr>
            <w:tcW w:type="dxa" w:w="5076"/>
          </w:tcPr>
          <w:p>
            <w:pPr>
              <w:pStyle w:val="null3"/>
              <w:jc w:val="left"/>
            </w:pPr>
            <w:r>
              <w:rPr/>
              <w:t>具有以下认证证书，每提供1个得1分，最高得3分。 （1）具有有效的质量管理体系认证证书； （2）具有有效的环境管理体系认证证书； （3）具有有效的职业健康安全管理体系认证证书。 注：需提供认证证书复印件及全国认证认可信息公共服务平台查询截图打印页，证书状态需为有效；因供应商成立时间不足3个月，导致未能取得相关认证且提供书面说明的，对应证书可得分。不提供不得分。</w:t>
            </w:r>
          </w:p>
        </w:tc>
      </w:tr>
      <w:tr>
        <w:tc>
          <w:tcPr>
            <w:tcW w:type="dxa" w:w="922"/>
            <w:gridSpan w:val="2"/>
            <w:vMerge/>
          </w:tcPr>
          <w:p/>
        </w:tc>
        <w:tc>
          <w:tcPr>
            <w:tcW w:type="dxa" w:w="2307"/>
          </w:tcPr>
          <w:p>
            <w:pPr>
              <w:pStyle w:val="null3"/>
              <w:jc w:val="left"/>
            </w:pPr>
            <w:r>
              <w:rPr/>
              <w:t>检测报告 (8.0分)</w:t>
            </w:r>
          </w:p>
        </w:tc>
        <w:tc>
          <w:tcPr>
            <w:tcW w:type="dxa" w:w="5076"/>
          </w:tcPr>
          <w:p>
            <w:pPr>
              <w:pStyle w:val="null3"/>
              <w:jc w:val="left"/>
            </w:pPr>
            <w:r>
              <w:rPr/>
              <w:t>自2023年1月1日起，取得通过CMA机构认可的检测机构出具的洗涤质量检测合格报告，每提供一份洗涤质量报告得1分，最高得8分。 注：需提供检测报告复印件资料并加盖公章，不提供不得分。</w:t>
            </w:r>
          </w:p>
        </w:tc>
      </w:tr>
      <w:tr>
        <w:tc>
          <w:tcPr>
            <w:tcW w:type="dxa" w:w="922"/>
            <w:gridSpan w:val="2"/>
            <w:vMerge/>
          </w:tcPr>
          <w:p/>
        </w:tc>
        <w:tc>
          <w:tcPr>
            <w:tcW w:type="dxa" w:w="2307"/>
          </w:tcPr>
          <w:p>
            <w:pPr>
              <w:pStyle w:val="null3"/>
              <w:jc w:val="left"/>
            </w:pPr>
            <w:r>
              <w:rPr/>
              <w:t>项目经验 (10.0分)</w:t>
            </w:r>
          </w:p>
        </w:tc>
        <w:tc>
          <w:tcPr>
            <w:tcW w:type="dxa" w:w="5076"/>
          </w:tcPr>
          <w:p>
            <w:pPr>
              <w:pStyle w:val="null3"/>
              <w:jc w:val="left"/>
            </w:pPr>
            <w:r>
              <w:rPr/>
              <w:t>供应商自2023年1月1日起至本项目响应截止之日（以合同签订时间为准）承接同类洗涤项目业绩（合同内容至少包含衣服洗涤），每提供1项得1分，最高得10分。 注：须提供合同复印件（含签订合同双方的单位名称、合同项目名称、签订合同双方的落款盖章、签订日期的关键页）作为同类业绩证明资料。不提供或资料不全不得分。同一个用户单位只计算一次，不得重复计算。</w:t>
            </w:r>
          </w:p>
        </w:tc>
      </w:tr>
      <w:tr>
        <w:tc>
          <w:tcPr>
            <w:tcW w:type="dxa" w:w="922"/>
            <w:gridSpan w:val="2"/>
            <w:vMerge/>
          </w:tcPr>
          <w:p/>
        </w:tc>
        <w:tc>
          <w:tcPr>
            <w:tcW w:type="dxa" w:w="2307"/>
          </w:tcPr>
          <w:p>
            <w:pPr>
              <w:pStyle w:val="null3"/>
              <w:jc w:val="left"/>
            </w:pPr>
            <w:r>
              <w:rPr/>
              <w:t>投标人信誉 (9.0分)</w:t>
            </w:r>
          </w:p>
        </w:tc>
        <w:tc>
          <w:tcPr>
            <w:tcW w:type="dxa" w:w="5076"/>
          </w:tcPr>
          <w:p>
            <w:pPr>
              <w:pStyle w:val="null3"/>
              <w:jc w:val="left"/>
            </w:pPr>
            <w:r>
              <w:rPr/>
              <w:t>供应商提供上述“同类项目业绩”中有效业绩的用户评价为“优”“优良”“满意”“良好”等正面评价的，每提供一个用户评价得1分，满分9分。 注：须提供用户评价正面材料复印件，评价材料必须加盖用户单位公章或单位内部职能部门章；不提供不得分。同一个用户单位只计算一次，不得重复计算。</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广东省公安厅</w:t>
      </w:r>
      <w:r>
        <w:rPr>
          <w:sz w:val="52"/>
          <w:b/>
          <w:u w:val="single"/>
        </w:rPr>
        <w:t>2026-1</w:t>
      </w:r>
      <w:r>
        <w:rPr>
          <w:sz w:val="52"/>
          <w:b/>
          <w:u w:val="single"/>
        </w:rPr>
        <w:t>厅机关制服和布草洗涤服务项目（</w:t>
      </w:r>
      <w:r>
        <w:rPr>
          <w:sz w:val="52"/>
          <w:b/>
          <w:u w:val="single"/>
        </w:rPr>
        <w:t>2026-2028</w:t>
      </w:r>
      <w:r>
        <w:rPr>
          <w:sz w:val="52"/>
          <w:b/>
          <w:u w:val="single"/>
        </w:rPr>
        <w:t>年）</w:t>
      </w:r>
    </w:p>
    <w:p>
      <w:pPr>
        <w:pStyle w:val="null3"/>
        <w:jc w:val="center"/>
      </w:pPr>
      <w:r>
        <w:rPr>
          <w:sz w:val="52"/>
          <w:b/>
        </w:rPr>
        <w:t>合</w:t>
      </w:r>
    </w:p>
    <w:p>
      <w:pPr>
        <w:pStyle w:val="null3"/>
        <w:jc w:val="center"/>
      </w:pPr>
      <w:r>
        <w:rPr>
          <w:sz w:val="52"/>
          <w:b/>
        </w:rPr>
        <w:t>同</w:t>
      </w:r>
    </w:p>
    <w:p>
      <w:pPr>
        <w:pStyle w:val="null3"/>
        <w:jc w:val="center"/>
      </w:pPr>
      <w:r>
        <w:rPr>
          <w:sz w:val="52"/>
          <w:b/>
        </w:rPr>
        <w:t>书</w:t>
      </w:r>
    </w:p>
    <w:p>
      <w:pPr>
        <w:pStyle w:val="null3"/>
        <w:jc w:val="center"/>
      </w:pPr>
      <w:r>
        <w:rPr>
          <w:sz w:val="28"/>
        </w:rPr>
        <w:t>项目名称：</w:t>
      </w:r>
      <w:r>
        <w:rPr>
          <w:sz w:val="28"/>
          <w:u w:val="single"/>
        </w:rPr>
        <w:t>广东省公安厅</w:t>
      </w:r>
      <w:r>
        <w:rPr>
          <w:sz w:val="28"/>
          <w:u w:val="single"/>
        </w:rPr>
        <w:t>2026-1</w:t>
      </w:r>
      <w:r>
        <w:rPr>
          <w:sz w:val="28"/>
          <w:u w:val="single"/>
        </w:rPr>
        <w:t>厅机关制服和布草洗涤服务项目（</w:t>
      </w:r>
      <w:r>
        <w:rPr>
          <w:sz w:val="28"/>
          <w:u w:val="single"/>
        </w:rPr>
        <w:t>2026-2028</w:t>
      </w:r>
      <w:r>
        <w:rPr>
          <w:sz w:val="28"/>
          <w:u w:val="single"/>
        </w:rPr>
        <w:t>年）</w:t>
      </w:r>
    </w:p>
    <w:p>
      <w:pPr>
        <w:pStyle w:val="null3"/>
        <w:ind w:firstLine="560"/>
        <w:jc w:val="both"/>
      </w:pPr>
      <w:r>
        <w:rPr>
          <w:sz w:val="28"/>
        </w:rPr>
        <w:t>合同编号：</w:t>
      </w:r>
      <w:r>
        <w:rPr>
          <w:sz w:val="21"/>
          <w:u w:val="single"/>
        </w:rPr>
        <w:t xml:space="preserve">        </w:t>
      </w:r>
      <w:r>
        <w:rPr>
          <w:sz w:val="21"/>
          <w:u w:val="single"/>
        </w:rPr>
        <w:t xml:space="preserve">                                        </w:t>
      </w:r>
      <w:r>
        <w:rPr>
          <w:sz w:val="21"/>
          <w:u w:val="single"/>
        </w:rPr>
        <w:t xml:space="preserve">      </w:t>
      </w:r>
    </w:p>
    <w:p>
      <w:pPr>
        <w:pStyle w:val="null3"/>
        <w:jc w:val="both"/>
      </w:pPr>
      <w:r>
        <w:rPr>
          <w:sz w:val="28"/>
        </w:rPr>
        <w:t>签订日期：</w:t>
      </w:r>
      <w:r>
        <w:rPr>
          <w:sz w:val="21"/>
        </w:rPr>
        <w:t xml:space="preserve">    </w:t>
      </w:r>
      <w:r>
        <w:rPr>
          <w:sz w:val="28"/>
        </w:rPr>
        <w:t>年</w:t>
      </w:r>
      <w:r>
        <w:rPr>
          <w:sz w:val="28"/>
        </w:rPr>
        <w:t xml:space="preserve">  </w:t>
      </w:r>
      <w:r>
        <w:rPr>
          <w:sz w:val="28"/>
        </w:rPr>
        <w:t>月</w:t>
      </w:r>
    </w:p>
    <w:p>
      <w:pPr>
        <w:pStyle w:val="null3"/>
        <w:jc w:val="center"/>
      </w:pPr>
      <w:r>
        <w:rPr>
          <w:sz w:val="22"/>
        </w:rPr>
        <w:t>甲方：</w:t>
      </w:r>
      <w:r>
        <w:rPr>
          <w:sz w:val="22"/>
          <w:u w:val="single"/>
        </w:rPr>
        <w:t>广东省公安厅</w:t>
      </w:r>
      <w:r>
        <w:rPr>
          <w:sz w:val="22"/>
        </w:rPr>
        <w:t>；执行单位：</w:t>
      </w:r>
      <w:r>
        <w:rPr>
          <w:sz w:val="22"/>
          <w:u w:val="single"/>
        </w:rPr>
        <w:t>警务保障处</w:t>
      </w:r>
    </w:p>
    <w:p>
      <w:pPr>
        <w:pStyle w:val="null3"/>
        <w:ind w:firstLine="456"/>
        <w:jc w:val="both"/>
      </w:pPr>
      <w:r>
        <w:rPr>
          <w:sz w:val="22"/>
        </w:rPr>
        <w:t>乙方：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456"/>
        <w:jc w:val="both"/>
      </w:pPr>
      <w:r>
        <w:rPr>
          <w:sz w:val="22"/>
        </w:rPr>
        <w:t>签署地点：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56"/>
        <w:jc w:val="both"/>
      </w:pPr>
      <w:r>
        <w:rPr>
          <w:sz w:val="22"/>
        </w:rPr>
        <w:t>根据</w:t>
      </w:r>
      <w:r>
        <w:rPr>
          <w:sz w:val="22"/>
          <w:u w:val="single"/>
        </w:rPr>
        <w:t>广东省公安厅</w:t>
      </w:r>
      <w:r>
        <w:rPr>
          <w:sz w:val="22"/>
          <w:u w:val="single"/>
        </w:rPr>
        <w:t>2026-1</w:t>
      </w:r>
      <w:r>
        <w:rPr>
          <w:sz w:val="22"/>
          <w:u w:val="single"/>
        </w:rPr>
        <w:t>厅机关制服和布草洗涤服务项目（</w:t>
      </w:r>
      <w:r>
        <w:rPr>
          <w:sz w:val="22"/>
          <w:u w:val="single"/>
        </w:rPr>
        <w:t>2026-2028</w:t>
      </w:r>
      <w:r>
        <w:rPr>
          <w:sz w:val="22"/>
          <w:u w:val="single"/>
        </w:rPr>
        <w:t>年）</w:t>
      </w:r>
      <w:r>
        <w:rPr>
          <w:sz w:val="22"/>
        </w:rPr>
        <w:t>的采购结果，按照《中华人民共和国民法典》《中华人民共和国政府采购法》的规定，经双方协商，本着平等互利和诚实信用的原则，一致同意遵守本合同如下。</w:t>
      </w:r>
    </w:p>
    <w:p>
      <w:pPr>
        <w:pStyle w:val="null3"/>
        <w:ind w:firstLine="482"/>
        <w:jc w:val="both"/>
      </w:pPr>
      <w:r>
        <w:rPr>
          <w:sz w:val="22"/>
          <w:b/>
        </w:rPr>
        <w:t>一、服务主要内容</w:t>
      </w:r>
    </w:p>
    <w:p>
      <w:pPr>
        <w:pStyle w:val="null3"/>
        <w:ind w:firstLine="640"/>
        <w:jc w:val="left"/>
      </w:pPr>
      <w:r>
        <w:rPr>
          <w:sz w:val="22"/>
        </w:rPr>
        <w:t>为保障</w:t>
      </w:r>
      <w:r>
        <w:rPr>
          <w:sz w:val="22"/>
        </w:rPr>
        <w:t>洗涤</w:t>
      </w:r>
      <w:r>
        <w:rPr>
          <w:sz w:val="22"/>
        </w:rPr>
        <w:t>工作顺利开展，要求乙方</w:t>
      </w:r>
      <w:r>
        <w:rPr>
          <w:sz w:val="22"/>
        </w:rPr>
        <w:t>为甲方提供制服及布草的收发、运送、洗涤、消毒、熨烫、包装等服务，服务范围包括</w:t>
      </w:r>
      <w:r>
        <w:rPr>
          <w:sz w:val="21"/>
          <w:color w:val="000000"/>
        </w:rPr>
        <w:t>广东省公安厅（含所属事业单位）约</w:t>
      </w:r>
      <w:r>
        <w:rPr>
          <w:sz w:val="21"/>
          <w:color w:val="000000"/>
        </w:rPr>
        <w:t>3000多名员工的所有配发制服（警服、工服）</w:t>
      </w:r>
      <w:r>
        <w:rPr>
          <w:sz w:val="22"/>
        </w:rPr>
        <w:t>，以及厅机关公共区域的窗帘窗纱、会议室桌布、部分值班室床上用品等。</w:t>
      </w:r>
    </w:p>
    <w:p>
      <w:pPr>
        <w:pStyle w:val="null3"/>
        <w:ind w:firstLine="640"/>
        <w:jc w:val="left"/>
      </w:pPr>
      <w:r>
        <w:rPr>
          <w:sz w:val="21"/>
          <w:color w:val="000000"/>
        </w:rPr>
        <w:t>根据服务岗位要求，乙方每个工作日需在驻点（黄华路警服洗涤部）派驻</w:t>
      </w:r>
      <w:r>
        <w:rPr>
          <w:sz w:val="21"/>
          <w:color w:val="000000"/>
        </w:rPr>
        <w:t>2名员工负责制服及布草的收发，对接运送、洗涤、消毒、熨烫等工作。同时，乙方需每周至少安排三次（暂.定每周一、三、五，如有调整以甲方通知为准）到广东省公安厅交通管理总队（白云区尖彭路388号）收还该办公区域洗涤制服。</w:t>
      </w:r>
    </w:p>
    <w:p>
      <w:pPr>
        <w:pStyle w:val="null3"/>
        <w:ind w:firstLine="482"/>
        <w:jc w:val="both"/>
      </w:pPr>
      <w:r>
        <w:rPr>
          <w:sz w:val="22"/>
          <w:b/>
        </w:rPr>
        <w:t xml:space="preserve"> </w:t>
      </w:r>
      <w:r>
        <w:rPr>
          <w:sz w:val="22"/>
          <w:b/>
        </w:rPr>
        <w:t>二、服务期限、人数及地点</w:t>
      </w:r>
    </w:p>
    <w:p>
      <w:pPr>
        <w:pStyle w:val="null3"/>
        <w:ind w:firstLine="440"/>
        <w:jc w:val="left"/>
      </w:pPr>
      <w:r>
        <w:rPr>
          <w:sz w:val="22"/>
        </w:rPr>
        <w:t>项目</w:t>
      </w:r>
      <w:r>
        <w:rPr>
          <w:sz w:val="22"/>
        </w:rPr>
        <w:t>服务期限</w:t>
      </w:r>
      <w:r>
        <w:rPr>
          <w:sz w:val="22"/>
        </w:rPr>
        <w:t>为</w:t>
      </w:r>
      <w:r>
        <w:rPr>
          <w:sz w:val="22"/>
        </w:rPr>
        <w:t>两年，第一年服务期限为</w:t>
      </w:r>
      <w:r>
        <w:rPr>
          <w:sz w:val="21"/>
          <w:u w:val="single"/>
        </w:rPr>
        <w:t xml:space="preserve">        </w:t>
      </w:r>
      <w:r>
        <w:rPr>
          <w:sz w:val="22"/>
        </w:rPr>
        <w:t>，第一年</w:t>
      </w:r>
      <w:r>
        <w:rPr>
          <w:sz w:val="22"/>
        </w:rPr>
        <w:t>合同金额</w:t>
      </w:r>
      <w:r>
        <w:rPr>
          <w:sz w:val="22"/>
        </w:rPr>
        <w:t>为</w:t>
      </w:r>
      <w:r>
        <w:rPr>
          <w:sz w:val="22"/>
        </w:rPr>
        <w:t>人民币</w:t>
      </w:r>
      <w:r>
        <w:rPr>
          <w:sz w:val="21"/>
          <w:u w:val="single"/>
        </w:rPr>
        <w:t xml:space="preserve">   </w:t>
      </w:r>
      <w:r>
        <w:rPr>
          <w:sz w:val="21"/>
        </w:rPr>
        <w:t xml:space="preserve"> </w:t>
      </w:r>
      <w:r>
        <w:rPr>
          <w:sz w:val="21"/>
          <w:u w:val="single"/>
        </w:rPr>
        <w:t xml:space="preserve">    </w:t>
      </w:r>
      <w:r>
        <w:rPr>
          <w:sz w:val="22"/>
        </w:rPr>
        <w:t>元</w:t>
      </w:r>
      <w:r>
        <w:rPr>
          <w:sz w:val="22"/>
        </w:rPr>
        <w:t>（</w:t>
      </w:r>
      <w:r>
        <w:rPr>
          <w:sz w:val="22"/>
        </w:rPr>
        <w:t>￥</w:t>
      </w:r>
      <w:r>
        <w:rPr>
          <w:sz w:val="21"/>
          <w:u w:val="single"/>
        </w:rPr>
        <w:t xml:space="preserve">     </w:t>
      </w:r>
      <w:r>
        <w:rPr>
          <w:sz w:val="22"/>
        </w:rPr>
        <w:t>）。</w:t>
      </w:r>
      <w:r>
        <w:rPr>
          <w:sz w:val="22"/>
        </w:rPr>
        <w:t>合同视服务情况一年一签，第二年服务期限为</w:t>
      </w:r>
      <w:r>
        <w:rPr>
          <w:sz w:val="21"/>
          <w:u w:val="single"/>
        </w:rPr>
        <w:t xml:space="preserve">        </w:t>
      </w:r>
      <w:r>
        <w:rPr>
          <w:sz w:val="22"/>
        </w:rPr>
        <w:t>，第二年</w:t>
      </w:r>
      <w:r>
        <w:rPr>
          <w:sz w:val="22"/>
        </w:rPr>
        <w:t>合同金额</w:t>
      </w:r>
      <w:r>
        <w:rPr>
          <w:sz w:val="22"/>
        </w:rPr>
        <w:t>为</w:t>
      </w:r>
      <w:r>
        <w:rPr>
          <w:sz w:val="22"/>
        </w:rPr>
        <w:t>人民币</w:t>
      </w:r>
      <w:r>
        <w:rPr>
          <w:sz w:val="21"/>
          <w:u w:val="single"/>
        </w:rPr>
        <w:t xml:space="preserve">    </w:t>
      </w:r>
      <w:r>
        <w:rPr>
          <w:sz w:val="22"/>
        </w:rPr>
        <w:t>元</w:t>
      </w:r>
      <w:r>
        <w:rPr>
          <w:sz w:val="22"/>
        </w:rPr>
        <w:t>（</w:t>
      </w:r>
      <w:r>
        <w:rPr>
          <w:sz w:val="22"/>
        </w:rPr>
        <w:t>￥</w:t>
      </w:r>
      <w:r>
        <w:rPr>
          <w:sz w:val="21"/>
          <w:u w:val="single"/>
        </w:rPr>
        <w:t xml:space="preserve">     </w:t>
      </w:r>
      <w:r>
        <w:rPr>
          <w:sz w:val="22"/>
        </w:rPr>
        <w:t>）</w:t>
      </w:r>
      <w:r>
        <w:rPr>
          <w:sz w:val="22"/>
        </w:rPr>
        <w:t>。</w:t>
      </w:r>
      <w:r>
        <w:rPr>
          <w:sz w:val="22"/>
        </w:rPr>
        <w:t>两年合同总金额为人民币</w:t>
      </w:r>
      <w:r>
        <w:rPr>
          <w:sz w:val="21"/>
          <w:u w:val="single"/>
        </w:rPr>
        <w:t xml:space="preserve">      </w:t>
      </w:r>
      <w:r>
        <w:rPr>
          <w:sz w:val="22"/>
        </w:rPr>
        <w:t>元</w:t>
      </w:r>
      <w:r>
        <w:rPr>
          <w:sz w:val="22"/>
        </w:rPr>
        <w:t>（</w:t>
      </w:r>
      <w:r>
        <w:rPr>
          <w:sz w:val="22"/>
        </w:rPr>
        <w:t>￥</w:t>
      </w:r>
      <w:r>
        <w:rPr>
          <w:sz w:val="21"/>
          <w:u w:val="single"/>
        </w:rPr>
        <w:t xml:space="preserve">     </w:t>
      </w:r>
      <w:r>
        <w:rPr>
          <w:sz w:val="22"/>
        </w:rPr>
        <w:t>）</w:t>
      </w:r>
      <w:r>
        <w:rPr>
          <w:sz w:val="22"/>
        </w:rPr>
        <w:t>，每季度服务费按第五条约定方式据实结算。</w:t>
      </w:r>
    </w:p>
    <w:p>
      <w:pPr>
        <w:pStyle w:val="null3"/>
        <w:ind w:firstLine="456"/>
        <w:jc w:val="both"/>
      </w:pPr>
      <w:r>
        <w:rPr>
          <w:sz w:val="22"/>
        </w:rPr>
        <w:t>服务人数：合同期间，乙方应提供</w:t>
      </w:r>
      <w:r>
        <w:rPr>
          <w:sz w:val="22"/>
        </w:rPr>
        <w:t>2</w:t>
      </w:r>
      <w:r>
        <w:rPr>
          <w:sz w:val="22"/>
        </w:rPr>
        <w:t>名员</w:t>
      </w:r>
      <w:r>
        <w:rPr>
          <w:sz w:val="22"/>
        </w:rPr>
        <w:t>工</w:t>
      </w:r>
      <w:r>
        <w:rPr>
          <w:sz w:val="22"/>
        </w:rPr>
        <w:t>长期驻点服务</w:t>
      </w:r>
      <w:r>
        <w:rPr>
          <w:sz w:val="22"/>
        </w:rPr>
        <w:t>。</w:t>
      </w:r>
    </w:p>
    <w:p>
      <w:pPr>
        <w:pStyle w:val="null3"/>
        <w:ind w:firstLine="456"/>
        <w:jc w:val="both"/>
      </w:pPr>
      <w:r>
        <w:rPr>
          <w:sz w:val="22"/>
        </w:rPr>
        <w:t>服务地点：</w:t>
      </w:r>
      <w:r>
        <w:rPr>
          <w:sz w:val="22"/>
        </w:rPr>
        <w:t>甲方指定地点</w:t>
      </w:r>
      <w:r>
        <w:rPr>
          <w:sz w:val="22"/>
        </w:rPr>
        <w:t>（黄华路警服洗涤部）</w:t>
      </w:r>
    </w:p>
    <w:p>
      <w:pPr>
        <w:pStyle w:val="null3"/>
        <w:ind w:firstLine="482"/>
        <w:jc w:val="both"/>
      </w:pPr>
      <w:r>
        <w:rPr>
          <w:sz w:val="22"/>
          <w:b/>
        </w:rPr>
        <w:t>三、</w:t>
      </w:r>
      <w:r>
        <w:rPr>
          <w:sz w:val="22"/>
          <w:b/>
        </w:rPr>
        <w:t>服务工作、质量要求</w:t>
      </w:r>
    </w:p>
    <w:p>
      <w:pPr>
        <w:pStyle w:val="null3"/>
        <w:ind w:firstLine="456"/>
        <w:jc w:val="both"/>
      </w:pPr>
      <w:r>
        <w:rPr>
          <w:sz w:val="22"/>
        </w:rPr>
        <w:t>（一）项目人员要求</w:t>
      </w:r>
    </w:p>
    <w:p>
      <w:pPr>
        <w:pStyle w:val="null3"/>
        <w:ind w:firstLine="456"/>
        <w:jc w:val="both"/>
      </w:pPr>
      <w:r>
        <w:rPr>
          <w:sz w:val="22"/>
        </w:rPr>
        <w:t>1.</w:t>
      </w:r>
      <w:r>
        <w:rPr>
          <w:sz w:val="22"/>
        </w:rPr>
        <w:t>乙方派</w:t>
      </w:r>
      <w:r>
        <w:rPr>
          <w:sz w:val="22"/>
        </w:rPr>
        <w:t>2</w:t>
      </w:r>
      <w:r>
        <w:rPr>
          <w:sz w:val="22"/>
        </w:rPr>
        <w:t>名员工驻点黄华路警服洗涤部，</w:t>
      </w:r>
      <w:r>
        <w:rPr>
          <w:sz w:val="21"/>
        </w:rPr>
        <w:t>驻点人员</w:t>
      </w:r>
      <w:r>
        <w:rPr>
          <w:sz w:val="21"/>
        </w:rPr>
        <w:t>50岁</w:t>
      </w:r>
      <w:r>
        <w:rPr>
          <w:sz w:val="21"/>
        </w:rPr>
        <w:t>以下优先</w:t>
      </w:r>
      <w:r>
        <w:rPr>
          <w:sz w:val="22"/>
        </w:rPr>
        <w:t>，负责制服及布草的收发，对接运送、洗涤、消毒、熨烫等工作。</w:t>
      </w:r>
    </w:p>
    <w:p>
      <w:pPr>
        <w:pStyle w:val="null3"/>
        <w:ind w:firstLine="456"/>
        <w:jc w:val="both"/>
      </w:pPr>
      <w:r>
        <w:rPr>
          <w:sz w:val="22"/>
        </w:rPr>
        <w:t>2.</w:t>
      </w:r>
      <w:r>
        <w:rPr>
          <w:sz w:val="22"/>
        </w:rPr>
        <w:t>驻点员工须按岗位要求统一着装、言行规范，要注意仪容仪表、公众形象、文明礼貌。乙方应对派驻人员严格审查，保证录用人员没有犯罪记录。如驻点人员变更，乙方需提前</w:t>
      </w:r>
      <w:r>
        <w:rPr>
          <w:sz w:val="22"/>
        </w:rPr>
        <w:t>1</w:t>
      </w:r>
      <w:r>
        <w:rPr>
          <w:sz w:val="22"/>
        </w:rPr>
        <w:t>个月告知甲方，并办理好有关备案手续。</w:t>
      </w:r>
    </w:p>
    <w:p>
      <w:pPr>
        <w:pStyle w:val="null3"/>
        <w:ind w:firstLine="456"/>
        <w:jc w:val="both"/>
      </w:pPr>
      <w:r>
        <w:rPr>
          <w:sz w:val="22"/>
        </w:rPr>
        <w:t>3.</w:t>
      </w:r>
      <w:r>
        <w:rPr>
          <w:sz w:val="22"/>
        </w:rPr>
        <w:t>驻点员工工作时间为工作日</w:t>
      </w:r>
      <w:r>
        <w:rPr>
          <w:sz w:val="22"/>
        </w:rPr>
        <w:t>8:30-18:00</w:t>
      </w:r>
      <w:r>
        <w:rPr>
          <w:sz w:val="22"/>
        </w:rPr>
        <w:t>。在节假日期间，遇到有勤务保障任务（以甲方通知为准），需按工作日保障开放时间和洗涤工作。</w:t>
      </w:r>
    </w:p>
    <w:p>
      <w:pPr>
        <w:pStyle w:val="null3"/>
        <w:ind w:firstLine="456"/>
        <w:jc w:val="both"/>
      </w:pPr>
      <w:r>
        <w:rPr>
          <w:sz w:val="22"/>
        </w:rPr>
        <w:t>4.</w:t>
      </w:r>
      <w:r>
        <w:rPr>
          <w:sz w:val="22"/>
        </w:rPr>
        <w:t>直接从事洗涤、包装、收送的工作人员应取得有效的健康证明，驻点员工需在上岗前及定期（每年一次以上）进行健康检查，提供健康证。患有活动性肺结核、病毒性肝炎、肠道传染病患者、化脓性或慢性渗出性皮肤病等传染性疾病患者不得从事洗涤、包装、收送工作。</w:t>
      </w:r>
    </w:p>
    <w:p>
      <w:pPr>
        <w:pStyle w:val="null3"/>
        <w:ind w:firstLine="456"/>
        <w:jc w:val="both"/>
      </w:pPr>
      <w:r>
        <w:rPr>
          <w:sz w:val="21"/>
        </w:rPr>
        <w:t>5.乙方工作人员必须严格执行洗衣房工作制度及各种工作流程，提供符合约定的各项服务，乙方及其员工严禁私自仿制、穿戴、外借、使用甲方人员的制式服装等衣物，如有违反将依法追究法律责任</w:t>
      </w:r>
      <w:r>
        <w:rPr>
          <w:sz w:val="21"/>
        </w:rPr>
        <w:t>。</w:t>
      </w:r>
    </w:p>
    <w:p>
      <w:pPr>
        <w:pStyle w:val="null3"/>
        <w:ind w:firstLine="456"/>
        <w:jc w:val="both"/>
      </w:pPr>
      <w:r>
        <w:rPr>
          <w:sz w:val="21"/>
        </w:rPr>
        <w:t>6.</w:t>
      </w:r>
      <w:r>
        <w:rPr>
          <w:sz w:val="21"/>
        </w:rPr>
        <w:t>乙方须</w:t>
      </w:r>
      <w:r>
        <w:rPr>
          <w:sz w:val="21"/>
        </w:rPr>
        <w:t>派</w:t>
      </w:r>
      <w:r>
        <w:rPr>
          <w:sz w:val="21"/>
        </w:rPr>
        <w:t>1</w:t>
      </w:r>
      <w:r>
        <w:rPr>
          <w:sz w:val="21"/>
        </w:rPr>
        <w:t>名</w:t>
      </w:r>
      <w:r>
        <w:rPr>
          <w:sz w:val="21"/>
        </w:rPr>
        <w:t>项目负责人</w:t>
      </w:r>
      <w:r>
        <w:rPr>
          <w:sz w:val="21"/>
        </w:rPr>
        <w:t>全流程持续跟踪服务情况，确保项目顺利实施</w:t>
      </w:r>
      <w:r>
        <w:rPr>
          <w:sz w:val="21"/>
        </w:rPr>
        <w:t>，要求</w:t>
      </w:r>
      <w:r>
        <w:rPr>
          <w:sz w:val="21"/>
        </w:rPr>
        <w:t>在衣物洗涤行业工作</w:t>
      </w:r>
      <w:r>
        <w:rPr>
          <w:sz w:val="21"/>
        </w:rPr>
        <w:t>5</w:t>
      </w:r>
      <w:r>
        <w:rPr>
          <w:sz w:val="21"/>
        </w:rPr>
        <w:t>年</w:t>
      </w:r>
      <w:r>
        <w:rPr>
          <w:sz w:val="21"/>
        </w:rPr>
        <w:t>及</w:t>
      </w:r>
      <w:r>
        <w:rPr>
          <w:sz w:val="21"/>
        </w:rPr>
        <w:t>以上</w:t>
      </w:r>
      <w:r>
        <w:rPr>
          <w:sz w:val="21"/>
        </w:rPr>
        <w:t>。其他团队人员</w:t>
      </w:r>
      <w:r>
        <w:rPr>
          <w:sz w:val="21"/>
        </w:rPr>
        <w:t>要求</w:t>
      </w:r>
      <w:r>
        <w:rPr>
          <w:sz w:val="21"/>
        </w:rPr>
        <w:t>在衣物洗涤行业工作</w:t>
      </w:r>
      <w:r>
        <w:rPr>
          <w:sz w:val="21"/>
        </w:rPr>
        <w:t>2</w:t>
      </w:r>
      <w:r>
        <w:rPr>
          <w:sz w:val="21"/>
        </w:rPr>
        <w:t>年</w:t>
      </w:r>
      <w:r>
        <w:rPr>
          <w:sz w:val="21"/>
        </w:rPr>
        <w:t>及</w:t>
      </w:r>
      <w:r>
        <w:rPr>
          <w:sz w:val="21"/>
        </w:rPr>
        <w:t>以上</w:t>
      </w:r>
      <w:r>
        <w:rPr>
          <w:sz w:val="21"/>
        </w:rPr>
        <w:t>。</w:t>
      </w:r>
    </w:p>
    <w:p>
      <w:pPr>
        <w:pStyle w:val="null3"/>
        <w:ind w:firstLine="456"/>
        <w:jc w:val="both"/>
      </w:pPr>
      <w:r>
        <w:rPr>
          <w:sz w:val="22"/>
        </w:rPr>
        <w:t>（二）项目技术要求</w:t>
      </w:r>
    </w:p>
    <w:p>
      <w:pPr>
        <w:pStyle w:val="null3"/>
        <w:ind w:firstLine="456"/>
        <w:jc w:val="both"/>
      </w:pPr>
      <w:r>
        <w:rPr>
          <w:sz w:val="22"/>
        </w:rPr>
        <w:t>乙方需具备有专门的洗涤场所，保持服务点的清洁卫生，每天至少清洁卫生一次；现场标识干洗区、水洗区、精洗区、熨烫区、质检区等，内部布局合理，区域划分清楚并有明显的标志；洗衣房洁净明亮，通风良好，地面干净整洁（乙方须在成交后</w:t>
      </w:r>
      <w:r>
        <w:rPr>
          <w:sz w:val="22"/>
        </w:rPr>
        <w:t>15</w:t>
      </w:r>
      <w:r>
        <w:rPr>
          <w:sz w:val="22"/>
        </w:rPr>
        <w:t>天内提供洗涤场所的自有产权证明或租赁合同、发票、实景照片等证明材料）；机器设备、电线布置要符合安全规范，消防通道无堵塞，消防器材齐备；拥有专业稳定的服务团队，配备完善的设施设备。包括但不仅限于：</w:t>
      </w:r>
    </w:p>
    <w:p>
      <w:pPr>
        <w:pStyle w:val="null3"/>
        <w:ind w:firstLine="456"/>
        <w:jc w:val="both"/>
      </w:pPr>
      <w:r>
        <w:rPr>
          <w:sz w:val="22"/>
        </w:rPr>
        <w:t>1.</w:t>
      </w:r>
      <w:r>
        <w:rPr>
          <w:sz w:val="22"/>
        </w:rPr>
        <w:t>技术团队要求：乙方洗涤场所应配备不少于</w:t>
      </w:r>
      <w:r>
        <w:rPr>
          <w:sz w:val="22"/>
        </w:rPr>
        <w:t>13</w:t>
      </w:r>
      <w:r>
        <w:rPr>
          <w:sz w:val="22"/>
        </w:rPr>
        <w:t>个专业的技术服务人员。</w:t>
      </w:r>
    </w:p>
    <w:p>
      <w:pPr>
        <w:pStyle w:val="null3"/>
        <w:ind w:firstLine="456"/>
        <w:jc w:val="both"/>
      </w:pPr>
      <w:r>
        <w:rPr>
          <w:sz w:val="22"/>
        </w:rPr>
        <w:t>2.</w:t>
      </w:r>
      <w:r>
        <w:rPr>
          <w:sz w:val="22"/>
        </w:rPr>
        <w:t>干洗设备要求（每个设备至少</w:t>
      </w:r>
      <w:r>
        <w:rPr>
          <w:sz w:val="22"/>
        </w:rPr>
        <w:t>2</w:t>
      </w:r>
      <w:r>
        <w:rPr>
          <w:sz w:val="22"/>
        </w:rPr>
        <w:t>台）：乙方须配置环保型干洗设备，能有效处理一般以及特殊衣物的干洗。</w:t>
      </w:r>
    </w:p>
    <w:p>
      <w:pPr>
        <w:pStyle w:val="null3"/>
        <w:ind w:firstLine="456"/>
        <w:jc w:val="both"/>
      </w:pPr>
      <w:r>
        <w:rPr>
          <w:sz w:val="22"/>
        </w:rPr>
        <w:t>3.</w:t>
      </w:r>
      <w:r>
        <w:rPr>
          <w:sz w:val="22"/>
        </w:rPr>
        <w:t>水洗设备要求（每个设备至少</w:t>
      </w:r>
      <w:r>
        <w:rPr>
          <w:sz w:val="22"/>
        </w:rPr>
        <w:t>2</w:t>
      </w:r>
      <w:r>
        <w:rPr>
          <w:sz w:val="22"/>
        </w:rPr>
        <w:t>台）：乙方须配置全自动水洗机、脱水机、去渍机。</w:t>
      </w:r>
    </w:p>
    <w:p>
      <w:pPr>
        <w:pStyle w:val="null3"/>
        <w:ind w:firstLine="456"/>
        <w:jc w:val="both"/>
      </w:pPr>
      <w:r>
        <w:rPr>
          <w:sz w:val="22"/>
        </w:rPr>
        <w:t>4.</w:t>
      </w:r>
      <w:r>
        <w:rPr>
          <w:sz w:val="22"/>
        </w:rPr>
        <w:t>烘干设备要求（每个设备至少</w:t>
      </w:r>
      <w:r>
        <w:rPr>
          <w:sz w:val="22"/>
        </w:rPr>
        <w:t>2</w:t>
      </w:r>
      <w:r>
        <w:rPr>
          <w:sz w:val="22"/>
        </w:rPr>
        <w:t>台）：乙方须配置环保型烘干设备。</w:t>
      </w:r>
    </w:p>
    <w:p>
      <w:pPr>
        <w:pStyle w:val="null3"/>
        <w:ind w:firstLine="456"/>
        <w:jc w:val="both"/>
      </w:pPr>
      <w:r>
        <w:rPr>
          <w:sz w:val="22"/>
        </w:rPr>
        <w:t>5.</w:t>
      </w:r>
      <w:r>
        <w:rPr>
          <w:sz w:val="22"/>
        </w:rPr>
        <w:t>熨烫设备要求（每个设备至少</w:t>
      </w:r>
      <w:r>
        <w:rPr>
          <w:sz w:val="22"/>
        </w:rPr>
        <w:t>2</w:t>
      </w:r>
      <w:r>
        <w:rPr>
          <w:sz w:val="22"/>
        </w:rPr>
        <w:t>台）：乙方须配置人像机、熨烫设备、全自动烫衣隧道和烫台。</w:t>
      </w:r>
    </w:p>
    <w:p>
      <w:pPr>
        <w:pStyle w:val="null3"/>
        <w:ind w:firstLine="456"/>
        <w:jc w:val="both"/>
      </w:pPr>
      <w:r>
        <w:rPr>
          <w:sz w:val="22"/>
        </w:rPr>
        <w:t>6.</w:t>
      </w:r>
      <w:r>
        <w:rPr>
          <w:sz w:val="22"/>
        </w:rPr>
        <w:t>消毒设备要求（每个设备至少</w:t>
      </w:r>
      <w:r>
        <w:rPr>
          <w:sz w:val="22"/>
        </w:rPr>
        <w:t>2</w:t>
      </w:r>
      <w:r>
        <w:rPr>
          <w:sz w:val="22"/>
        </w:rPr>
        <w:t>台）：洗衣工厂应有防尘、防蝇、防鼠设施，在成品库内安装紫外线和臭氧消毒机等专业消毒设施，对衣物进行全面消毒。</w:t>
      </w:r>
    </w:p>
    <w:p>
      <w:pPr>
        <w:pStyle w:val="null3"/>
        <w:ind w:firstLine="456"/>
        <w:jc w:val="both"/>
      </w:pPr>
      <w:r>
        <w:rPr>
          <w:sz w:val="22"/>
        </w:rPr>
        <w:t>7.</w:t>
      </w:r>
      <w:r>
        <w:rPr>
          <w:sz w:val="22"/>
        </w:rPr>
        <w:t>排污设施要求：乙方洗衣场所内需配备完善的排污环保设施（具有政府部门核发有效的《排污许可证》（有效期内），或在《全国排污许可证管理信息平台》网上申报并获得有效期内的登记编号和《固定污染源排污登记回执》。（如国家另有规定的，适用其规定））。洗涤溶剂需采用高品质的环保型溶剂，洗涤过程做到无毒无污染，符合环保要求，如抽检达不到环保要求，甲方可提前终止合同。</w:t>
      </w:r>
    </w:p>
    <w:p>
      <w:pPr>
        <w:pStyle w:val="null3"/>
        <w:ind w:firstLine="456"/>
        <w:jc w:val="both"/>
      </w:pPr>
      <w:r>
        <w:rPr>
          <w:sz w:val="22"/>
        </w:rPr>
        <w:t>8.</w:t>
      </w:r>
      <w:r>
        <w:rPr>
          <w:sz w:val="22"/>
        </w:rPr>
        <w:t>车辆设施要求：必须配备应不少于</w:t>
      </w:r>
      <w:r>
        <w:rPr>
          <w:sz w:val="22"/>
        </w:rPr>
        <w:t>3</w:t>
      </w:r>
      <w:r>
        <w:rPr>
          <w:sz w:val="22"/>
        </w:rPr>
        <w:t>辆的运送车辆设备，确保衣物运送及时。</w:t>
      </w:r>
    </w:p>
    <w:p>
      <w:pPr>
        <w:pStyle w:val="null3"/>
        <w:ind w:firstLine="456"/>
        <w:jc w:val="both"/>
      </w:pPr>
      <w:r>
        <w:rPr>
          <w:sz w:val="22"/>
        </w:rPr>
        <w:t>9.</w:t>
      </w:r>
      <w:r>
        <w:rPr>
          <w:sz w:val="22"/>
        </w:rPr>
        <w:t>乙方须安排专用车辆为甲方衣物进行单独运输，不得与社会衣物混合运输。</w:t>
      </w:r>
    </w:p>
    <w:p>
      <w:pPr>
        <w:pStyle w:val="null3"/>
        <w:ind w:firstLine="456"/>
        <w:jc w:val="both"/>
      </w:pPr>
      <w:r>
        <w:rPr>
          <w:sz w:val="22"/>
        </w:rPr>
        <w:t>（三）项目洗涤要求</w:t>
      </w:r>
    </w:p>
    <w:p>
      <w:pPr>
        <w:pStyle w:val="null3"/>
        <w:ind w:firstLine="456"/>
        <w:jc w:val="both"/>
      </w:pPr>
      <w:r>
        <w:rPr>
          <w:sz w:val="22"/>
        </w:rPr>
        <w:t>1.</w:t>
      </w:r>
      <w:r>
        <w:rPr>
          <w:sz w:val="22"/>
        </w:rPr>
        <w:t>乙方应当严格按照衣物洗涤行业标准，为甲方提供绿色环保、优质高效的衣物洗涤服务。衣物的储存按脏、净衣物分别存放，衣物收发区域分开并有明显标识。</w:t>
      </w:r>
    </w:p>
    <w:p>
      <w:pPr>
        <w:pStyle w:val="null3"/>
        <w:ind w:firstLine="456"/>
        <w:jc w:val="both"/>
      </w:pPr>
      <w:r>
        <w:rPr>
          <w:sz w:val="22"/>
        </w:rPr>
        <w:t>2.</w:t>
      </w:r>
      <w:r>
        <w:rPr>
          <w:sz w:val="22"/>
        </w:rPr>
        <w:t>普通衣物或布草洗涤时间为</w:t>
      </w:r>
      <w:r>
        <w:rPr>
          <w:sz w:val="22"/>
        </w:rPr>
        <w:t>24</w:t>
      </w:r>
      <w:r>
        <w:rPr>
          <w:sz w:val="22"/>
        </w:rPr>
        <w:t>小时，保证</w:t>
      </w:r>
      <w:r>
        <w:rPr>
          <w:sz w:val="22"/>
        </w:rPr>
        <w:t>72</w:t>
      </w:r>
      <w:r>
        <w:rPr>
          <w:sz w:val="22"/>
        </w:rPr>
        <w:t>小时内提供取衣服务。特殊情况下，根据甲方的需要提供特别加快服务，乙方需无条件配合。</w:t>
      </w:r>
    </w:p>
    <w:p>
      <w:pPr>
        <w:pStyle w:val="null3"/>
        <w:ind w:firstLine="456"/>
        <w:jc w:val="both"/>
      </w:pPr>
      <w:r>
        <w:rPr>
          <w:sz w:val="22"/>
        </w:rPr>
        <w:t>3.</w:t>
      </w:r>
      <w:r>
        <w:rPr>
          <w:sz w:val="22"/>
        </w:rPr>
        <w:t>乙方须安排独立干洗机、水洗机</w:t>
      </w:r>
      <w:r>
        <w:rPr>
          <w:sz w:val="21"/>
        </w:rPr>
        <w:t>等设备</w:t>
      </w:r>
      <w:r>
        <w:rPr>
          <w:sz w:val="22"/>
        </w:rPr>
        <w:t>为甲方衣物单独清洗，不得与社会衣物混洗。洗涤过程应防止洗涤后清洁织物的二次污染。</w:t>
      </w:r>
    </w:p>
    <w:p>
      <w:pPr>
        <w:pStyle w:val="null3"/>
        <w:ind w:firstLine="456"/>
        <w:jc w:val="both"/>
      </w:pPr>
      <w:r>
        <w:rPr>
          <w:sz w:val="22"/>
        </w:rPr>
        <w:t>（四）收还衣物或布草要求</w:t>
      </w:r>
    </w:p>
    <w:p>
      <w:pPr>
        <w:pStyle w:val="null3"/>
        <w:ind w:firstLine="456"/>
        <w:jc w:val="both"/>
      </w:pPr>
      <w:r>
        <w:rPr>
          <w:sz w:val="22"/>
        </w:rPr>
        <w:t>1.</w:t>
      </w:r>
      <w:r>
        <w:rPr>
          <w:sz w:val="22"/>
        </w:rPr>
        <w:t>收取要求：</w:t>
      </w:r>
    </w:p>
    <w:p>
      <w:pPr>
        <w:pStyle w:val="null3"/>
        <w:ind w:firstLine="456"/>
        <w:jc w:val="both"/>
      </w:pPr>
      <w:r>
        <w:rPr>
          <w:sz w:val="22"/>
        </w:rPr>
        <w:t>（</w:t>
      </w:r>
      <w:r>
        <w:rPr>
          <w:sz w:val="22"/>
        </w:rPr>
        <w:t>1</w:t>
      </w:r>
      <w:r>
        <w:rPr>
          <w:sz w:val="22"/>
        </w:rPr>
        <w:t>）收取衣物或布草时，乙方驻点人员及甲方员工双方应当面核对衣物或布草的数量、检查衣物口袋是否遗留有物品，衣物或布草是否存在有破损、染褪色等情况；</w:t>
      </w:r>
    </w:p>
    <w:p>
      <w:pPr>
        <w:pStyle w:val="null3"/>
        <w:ind w:firstLine="456"/>
        <w:jc w:val="both"/>
      </w:pPr>
      <w:r>
        <w:rPr>
          <w:sz w:val="22"/>
        </w:rPr>
        <w:t>（</w:t>
      </w:r>
      <w:r>
        <w:rPr>
          <w:sz w:val="22"/>
        </w:rPr>
        <w:t>2</w:t>
      </w:r>
      <w:r>
        <w:rPr>
          <w:sz w:val="22"/>
        </w:rPr>
        <w:t>）在双方经办人的见证下填写衣物或布草单据凭证，洗衣单据信息应包括：衣物名称、款式、数量、颜色、瑕疵状况、加工服务内容、价格、收衣</w:t>
      </w:r>
      <w:r>
        <w:rPr>
          <w:sz w:val="22"/>
        </w:rPr>
        <w:t>/</w:t>
      </w:r>
      <w:r>
        <w:rPr>
          <w:sz w:val="22"/>
        </w:rPr>
        <w:t>取衣日期、客户须知、联系电话、甲方员工确认签字等内容。</w:t>
      </w:r>
    </w:p>
    <w:p>
      <w:pPr>
        <w:pStyle w:val="null3"/>
        <w:ind w:firstLine="456"/>
        <w:jc w:val="both"/>
      </w:pPr>
      <w:r>
        <w:rPr>
          <w:sz w:val="22"/>
        </w:rPr>
        <w:t>2.</w:t>
      </w:r>
      <w:r>
        <w:rPr>
          <w:sz w:val="22"/>
        </w:rPr>
        <w:t>送还要求：</w:t>
      </w:r>
    </w:p>
    <w:p>
      <w:pPr>
        <w:pStyle w:val="null3"/>
        <w:ind w:firstLine="456"/>
        <w:jc w:val="both"/>
      </w:pPr>
      <w:r>
        <w:rPr>
          <w:sz w:val="22"/>
        </w:rPr>
        <w:t>（</w:t>
      </w:r>
      <w:r>
        <w:rPr>
          <w:sz w:val="22"/>
        </w:rPr>
        <w:t>1</w:t>
      </w:r>
      <w:r>
        <w:rPr>
          <w:sz w:val="22"/>
        </w:rPr>
        <w:t>）乙方须加强洗涤的干净度，尤其是衣领位置不得存在污渍，确保洗涤后的衣物或布草干净、平整，无汗渍、无污点、无异味、不变色、不变形、无损伤，保持织物原来的色泽、花纹和图案（原有难以洗干净的顽渍除外）。洗后衣物卫生指标符合卫生检测标准，并保证洗后衣物四氯乙烯的残留度对人体无害。洗涤后衣物的衣领、袖子、肩部、前襟、后背均需熨烫平整、柔软适中。</w:t>
      </w:r>
    </w:p>
    <w:p>
      <w:pPr>
        <w:pStyle w:val="null3"/>
        <w:ind w:firstLine="456"/>
        <w:jc w:val="both"/>
      </w:pPr>
      <w:r>
        <w:rPr>
          <w:sz w:val="22"/>
        </w:rPr>
        <w:t>（</w:t>
      </w:r>
      <w:r>
        <w:rPr>
          <w:sz w:val="22"/>
        </w:rPr>
        <w:t>2</w:t>
      </w:r>
      <w:r>
        <w:rPr>
          <w:sz w:val="22"/>
        </w:rPr>
        <w:t>）洗涤消毒熨烫后的衣物必须用衣架及衣物防尘袋包装后进行运输，在运输配送过程中，保证甲方送洗的衣物安全、干净、整洁。运输车辆污、净分开运输，并保证车辆每日进行消毒清洁。运至驻点洗涤部时衣物需悬挂在甲方指定位置的落地衣架上；洗涤后的布草应折叠整齐，并用防尘袋进行包装。衣物或布草交给甲方员工取走时，需提供相应的衣物包装袋。</w:t>
      </w:r>
    </w:p>
    <w:p>
      <w:pPr>
        <w:pStyle w:val="null3"/>
        <w:ind w:firstLine="456"/>
        <w:jc w:val="both"/>
      </w:pPr>
      <w:r>
        <w:rPr>
          <w:sz w:val="22"/>
        </w:rPr>
        <w:t>（</w:t>
      </w:r>
      <w:r>
        <w:rPr>
          <w:sz w:val="22"/>
        </w:rPr>
        <w:t>3</w:t>
      </w:r>
      <w:r>
        <w:rPr>
          <w:sz w:val="22"/>
        </w:rPr>
        <w:t>）乙方需提供衣架、衣物防尘袋、衣物包装袋等与洗涤相关耗材，由此产生的一切费用均包含在投标报价中，甲方不再另作支付。</w:t>
      </w:r>
    </w:p>
    <w:p>
      <w:pPr>
        <w:pStyle w:val="null3"/>
        <w:ind w:firstLine="456"/>
        <w:jc w:val="both"/>
      </w:pPr>
      <w:r>
        <w:rPr>
          <w:sz w:val="22"/>
        </w:rPr>
        <w:t>（</w:t>
      </w:r>
      <w:r>
        <w:rPr>
          <w:sz w:val="22"/>
        </w:rPr>
        <w:t>4</w:t>
      </w:r>
      <w:r>
        <w:rPr>
          <w:sz w:val="22"/>
        </w:rPr>
        <w:t>）乙方在送还衣物期间必须严格遵守甲方办公场所的规章制度，不得在指定范围外随意走动。</w:t>
      </w:r>
    </w:p>
    <w:p>
      <w:pPr>
        <w:pStyle w:val="null3"/>
        <w:ind w:firstLine="456"/>
        <w:jc w:val="both"/>
      </w:pPr>
      <w:r>
        <w:rPr>
          <w:sz w:val="22"/>
        </w:rPr>
        <w:t>（</w:t>
      </w:r>
      <w:r>
        <w:rPr>
          <w:sz w:val="22"/>
        </w:rPr>
        <w:t>5</w:t>
      </w:r>
      <w:r>
        <w:rPr>
          <w:sz w:val="22"/>
        </w:rPr>
        <w:t>）对于甲方员工验收不合格的衣物，乙方应无条件回收进行重新洗涤或返工，相关费用全部由乙方承担。</w:t>
      </w:r>
    </w:p>
    <w:p>
      <w:pPr>
        <w:pStyle w:val="null3"/>
        <w:ind w:firstLine="456"/>
        <w:jc w:val="both"/>
      </w:pPr>
      <w:r>
        <w:rPr>
          <w:sz w:val="22"/>
        </w:rPr>
        <w:t>（</w:t>
      </w:r>
      <w:r>
        <w:rPr>
          <w:sz w:val="22"/>
        </w:rPr>
        <w:t>6</w:t>
      </w:r>
      <w:r>
        <w:rPr>
          <w:sz w:val="22"/>
        </w:rPr>
        <w:t>）洗涤织物如出现缺失纽扣或有破损的，乙方视情提供修补处理服务，做好相应记录，由此产生的一切费用均包含在投标报价中，甲方不再另作支付。缝补针迹要求均匀、整齐；</w:t>
      </w:r>
      <w:r>
        <w:rPr>
          <w:sz w:val="21"/>
        </w:rPr>
        <w:t>针线颜色应与原来的针线颜色基本一致，不可色差过大</w:t>
      </w:r>
      <w:r>
        <w:rPr>
          <w:sz w:val="22"/>
        </w:rPr>
        <w:t>。该项作为服务季度考核的加分项。</w:t>
      </w:r>
    </w:p>
    <w:p>
      <w:pPr>
        <w:pStyle w:val="null3"/>
        <w:ind w:firstLine="456"/>
        <w:jc w:val="both"/>
      </w:pPr>
      <w:r>
        <w:rPr>
          <w:sz w:val="22"/>
        </w:rPr>
        <w:t>（五）项目保密要求</w:t>
      </w:r>
    </w:p>
    <w:p>
      <w:pPr>
        <w:pStyle w:val="null3"/>
        <w:ind w:firstLine="482"/>
        <w:jc w:val="both"/>
      </w:pPr>
      <w:r>
        <w:rPr>
          <w:sz w:val="22"/>
        </w:rPr>
        <w:t>1.</w:t>
      </w:r>
      <w:r>
        <w:rPr>
          <w:sz w:val="22"/>
        </w:rPr>
        <w:t>乙方与甲方签署保密协议，乙方派驻服务人员须与乙方签订保密协议，派驻服务人员需保证不向第三方泄露甲方任何信息，不得向第三方提供从任何渠道获得的任何甲方的情况信息。</w:t>
      </w:r>
    </w:p>
    <w:p>
      <w:pPr>
        <w:pStyle w:val="null3"/>
        <w:ind w:firstLine="482"/>
        <w:jc w:val="both"/>
      </w:pPr>
      <w:r>
        <w:rPr>
          <w:sz w:val="22"/>
        </w:rPr>
        <w:t>2.</w:t>
      </w:r>
      <w:r>
        <w:rPr>
          <w:sz w:val="22"/>
        </w:rPr>
        <w:t>乙方在为甲方服务期间，不得向第三方提供从任何渠道获得的任何甲方的情况信息。</w:t>
      </w:r>
    </w:p>
    <w:p>
      <w:pPr>
        <w:pStyle w:val="null3"/>
        <w:ind w:firstLine="482"/>
        <w:jc w:val="both"/>
      </w:pPr>
      <w:r>
        <w:rPr>
          <w:sz w:val="22"/>
        </w:rPr>
        <w:t>3.</w:t>
      </w:r>
      <w:r>
        <w:rPr>
          <w:sz w:val="22"/>
        </w:rPr>
        <w:t>乙方有责任和义务严守甲方秘密，不应知道的不打听，不应传播的信息不传播。</w:t>
      </w:r>
    </w:p>
    <w:p>
      <w:pPr>
        <w:pStyle w:val="null3"/>
        <w:ind w:firstLine="482"/>
        <w:jc w:val="both"/>
      </w:pPr>
      <w:r>
        <w:rPr>
          <w:sz w:val="22"/>
        </w:rPr>
        <w:t>4.</w:t>
      </w:r>
      <w:r>
        <w:rPr>
          <w:sz w:val="22"/>
        </w:rPr>
        <w:t>如因乙方不能严格执行保密协议，视为违约处理，除由此给甲方带来的一切损失均由乙方承担外，甲方有权无条件解除合同及保留法律诉讼权。</w:t>
      </w:r>
    </w:p>
    <w:p>
      <w:pPr>
        <w:pStyle w:val="null3"/>
        <w:ind w:firstLine="482"/>
        <w:jc w:val="both"/>
      </w:pPr>
      <w:r>
        <w:rPr>
          <w:sz w:val="22"/>
        </w:rPr>
        <w:t>（六）应急管理要求</w:t>
      </w:r>
    </w:p>
    <w:p>
      <w:pPr>
        <w:pStyle w:val="null3"/>
        <w:ind w:firstLine="482"/>
        <w:jc w:val="both"/>
      </w:pPr>
      <w:r>
        <w:rPr>
          <w:sz w:val="21"/>
        </w:rPr>
        <w:t>乙方</w:t>
      </w:r>
      <w:r>
        <w:rPr>
          <w:sz w:val="21"/>
        </w:rPr>
        <w:t>必须制订安全、有效的应急预案</w:t>
      </w:r>
      <w:r>
        <w:rPr>
          <w:sz w:val="21"/>
        </w:rPr>
        <w:t>，包括但不限于应急人员配置及管理职责、应急措施、善后工作等</w:t>
      </w:r>
      <w:r>
        <w:rPr>
          <w:sz w:val="21"/>
        </w:rPr>
        <w:t>（需在响应文件中列明）。遇特殊情况如交通受阻、停电、停水、停气，机器设备故障等或不可抗力情况，必须立即通知</w:t>
      </w:r>
      <w:r>
        <w:rPr>
          <w:sz w:val="21"/>
        </w:rPr>
        <w:t>甲方</w:t>
      </w:r>
      <w:r>
        <w:rPr>
          <w:sz w:val="21"/>
        </w:rPr>
        <w:t>，报告应急处理方案，确保</w:t>
      </w:r>
      <w:r>
        <w:rPr>
          <w:sz w:val="21"/>
        </w:rPr>
        <w:t>甲方</w:t>
      </w:r>
      <w:r>
        <w:rPr>
          <w:sz w:val="21"/>
        </w:rPr>
        <w:t>送洗衣物的正常供给。</w:t>
      </w:r>
    </w:p>
    <w:p>
      <w:pPr>
        <w:pStyle w:val="null3"/>
        <w:ind w:firstLine="482"/>
        <w:jc w:val="both"/>
      </w:pPr>
      <w:r>
        <w:rPr>
          <w:sz w:val="22"/>
        </w:rPr>
        <w:t>（七）项目其他要求</w:t>
      </w:r>
    </w:p>
    <w:p>
      <w:pPr>
        <w:pStyle w:val="null3"/>
        <w:ind w:firstLine="482"/>
        <w:jc w:val="both"/>
      </w:pPr>
      <w:r>
        <w:rPr>
          <w:sz w:val="22"/>
        </w:rPr>
        <w:t>1.</w:t>
      </w:r>
      <w:r>
        <w:rPr>
          <w:sz w:val="22"/>
        </w:rPr>
        <w:t>乙方应根据甲方的服务要求，制定并不断完善各项管理规章制度、人力资源管理方案、具体的日常岗位工作安排和应急管理方案以及员工奖惩管理制度、人员培训、设备管理及维护、档案管理制度等。乙方须在响应文件中列明，一旦成交需提交给甲方备案。甲方有权要求其修订相关制度并监督其执行，乙方需无条件接受并配合甲方对洗涤服务的监督和检查。</w:t>
      </w:r>
    </w:p>
    <w:p>
      <w:pPr>
        <w:pStyle w:val="null3"/>
        <w:ind w:firstLine="482"/>
        <w:jc w:val="both"/>
      </w:pPr>
      <w:r>
        <w:rPr>
          <w:sz w:val="22"/>
        </w:rPr>
        <w:t>2.</w:t>
      </w:r>
      <w:r>
        <w:rPr>
          <w:sz w:val="22"/>
        </w:rPr>
        <w:t>乙方严禁将成交项目转包、分包，否则，甲方有权立即终止合同，所产生的损失和责任均由乙方自行承担。</w:t>
      </w:r>
    </w:p>
    <w:p>
      <w:pPr>
        <w:pStyle w:val="null3"/>
        <w:ind w:firstLine="482"/>
        <w:jc w:val="both"/>
      </w:pPr>
      <w:r>
        <w:rPr>
          <w:sz w:val="22"/>
        </w:rPr>
        <w:t>3.</w:t>
      </w:r>
      <w:r>
        <w:rPr>
          <w:sz w:val="22"/>
        </w:rPr>
        <w:t>若因乙方违反磋商文件、项目合同书等导致合同提前终止的，乙方需配合完成交接工作，在甲方未确定下一任服务商前，乙方应按照甲方需求继续按合同约定履行本项目内容。</w:t>
      </w:r>
    </w:p>
    <w:p>
      <w:pPr>
        <w:pStyle w:val="null3"/>
        <w:ind w:firstLine="482"/>
        <w:jc w:val="both"/>
      </w:pPr>
      <w:r>
        <w:rPr>
          <w:sz w:val="22"/>
        </w:rPr>
        <w:t>4.乙方</w:t>
      </w:r>
      <w:r>
        <w:rPr>
          <w:sz w:val="22"/>
        </w:rPr>
        <w:t>因自身原因单方面提出终止服务合同要求，无法继续提供洗涤服务的，乙方应当提前</w:t>
      </w:r>
      <w:r>
        <w:rPr>
          <w:sz w:val="22"/>
        </w:rPr>
        <w:t>90</w:t>
      </w:r>
      <w:r>
        <w:rPr>
          <w:sz w:val="22"/>
        </w:rPr>
        <w:t>天告知甲方。</w:t>
      </w:r>
    </w:p>
    <w:p>
      <w:pPr>
        <w:pStyle w:val="null3"/>
        <w:ind w:firstLine="482"/>
        <w:jc w:val="both"/>
      </w:pPr>
      <w:r>
        <w:rPr>
          <w:sz w:val="22"/>
        </w:rPr>
        <w:t>5.</w:t>
      </w:r>
      <w:r>
        <w:rPr>
          <w:sz w:val="22"/>
        </w:rPr>
        <w:t>乙方需无条件完成甲方交代的其他洗涤任务。在服务过程中，乙方应当按照甲方的实际需求提供必要的协助，包括但不限于磋商文件需求书具体内容。</w:t>
      </w:r>
    </w:p>
    <w:p>
      <w:pPr>
        <w:pStyle w:val="null3"/>
        <w:ind w:firstLine="482"/>
        <w:jc w:val="both"/>
      </w:pPr>
      <w:r>
        <w:rPr>
          <w:sz w:val="22"/>
        </w:rPr>
        <w:t>6.</w:t>
      </w:r>
      <w:r>
        <w:rPr>
          <w:sz w:val="22"/>
        </w:rPr>
        <w:t>乙方须针对项目各个执行环节进行相关的档案记录并管理，如每次运送制服及布草的签名资料、项目执行过程遇到突发事件等特殊情况须进行记录留档等等。</w:t>
      </w:r>
    </w:p>
    <w:p>
      <w:pPr>
        <w:pStyle w:val="null3"/>
        <w:ind w:firstLine="482"/>
        <w:jc w:val="both"/>
      </w:pPr>
      <w:r>
        <w:rPr>
          <w:sz w:val="22"/>
        </w:rPr>
        <w:t>7.</w:t>
      </w:r>
      <w:r>
        <w:rPr>
          <w:sz w:val="22"/>
        </w:rPr>
        <w:t>乙方须在确保服务质量的基础上，结合市场实际情况和甲方实际需求，为甲方提供相关创新方案，包括但不限于洗涤工艺、智能服务模式、增值服务等。</w:t>
      </w:r>
    </w:p>
    <w:p>
      <w:pPr>
        <w:pStyle w:val="null3"/>
        <w:ind w:firstLine="482"/>
        <w:jc w:val="both"/>
      </w:pPr>
      <w:r>
        <w:rPr>
          <w:sz w:val="22"/>
          <w:b/>
        </w:rPr>
        <w:t>四</w:t>
      </w:r>
      <w:r>
        <w:rPr>
          <w:sz w:val="22"/>
          <w:b/>
        </w:rPr>
        <w:t>、双方权利及义务</w:t>
      </w:r>
    </w:p>
    <w:p>
      <w:pPr>
        <w:pStyle w:val="null3"/>
        <w:ind w:firstLine="456"/>
        <w:jc w:val="both"/>
      </w:pPr>
      <w:r>
        <w:rPr>
          <w:sz w:val="22"/>
        </w:rPr>
        <w:t>（一）甲方的权利及义务</w:t>
      </w:r>
    </w:p>
    <w:p>
      <w:pPr>
        <w:pStyle w:val="null3"/>
        <w:ind w:firstLine="456"/>
        <w:jc w:val="both"/>
      </w:pPr>
      <w:r>
        <w:rPr>
          <w:sz w:val="22"/>
        </w:rPr>
        <w:t>1.</w:t>
      </w:r>
      <w:r>
        <w:rPr>
          <w:sz w:val="22"/>
        </w:rPr>
        <w:t>甲方有权监督、指导、检查乙方的服务工作，若乙方服务效果未达标，甲方可通过口头或书面通知要求乙方限期内整改。</w:t>
      </w:r>
    </w:p>
    <w:p>
      <w:pPr>
        <w:pStyle w:val="null3"/>
        <w:ind w:firstLine="456"/>
        <w:jc w:val="both"/>
      </w:pPr>
      <w:r>
        <w:rPr>
          <w:sz w:val="22"/>
        </w:rPr>
        <w:t>2.</w:t>
      </w:r>
      <w:r>
        <w:rPr>
          <w:sz w:val="22"/>
        </w:rPr>
        <w:t>甲方免费</w:t>
      </w:r>
      <w:r>
        <w:rPr>
          <w:sz w:val="22"/>
        </w:rPr>
        <w:t>提</w:t>
      </w:r>
      <w:r>
        <w:rPr>
          <w:sz w:val="22"/>
        </w:rPr>
        <w:t>供能满足本</w:t>
      </w:r>
      <w:r>
        <w:rPr>
          <w:sz w:val="22"/>
        </w:rPr>
        <w:t>次服务驻点人员</w:t>
      </w:r>
      <w:r>
        <w:rPr>
          <w:sz w:val="22"/>
        </w:rPr>
        <w:t>正常工作所需的场所（</w:t>
      </w:r>
      <w:r>
        <w:rPr>
          <w:sz w:val="22"/>
        </w:rPr>
        <w:t>黄华路警服洗涤部</w:t>
      </w:r>
      <w:r>
        <w:rPr>
          <w:sz w:val="22"/>
        </w:rPr>
        <w:t>）</w:t>
      </w:r>
      <w:r>
        <w:rPr>
          <w:sz w:val="22"/>
        </w:rPr>
        <w:t>，该场所仅限内部使用。</w:t>
      </w:r>
    </w:p>
    <w:p>
      <w:pPr>
        <w:pStyle w:val="null3"/>
        <w:ind w:firstLine="456"/>
        <w:jc w:val="both"/>
      </w:pPr>
      <w:r>
        <w:rPr>
          <w:sz w:val="22"/>
        </w:rPr>
        <w:t>3.</w:t>
      </w:r>
      <w:r>
        <w:rPr>
          <w:sz w:val="22"/>
        </w:rPr>
        <w:t>甲方对乙方提出的合理建议和要求予以考虑，必要时提供帮助。</w:t>
      </w:r>
    </w:p>
    <w:p>
      <w:pPr>
        <w:pStyle w:val="null3"/>
        <w:ind w:firstLine="456"/>
        <w:jc w:val="both"/>
      </w:pPr>
      <w:r>
        <w:rPr>
          <w:sz w:val="22"/>
        </w:rPr>
        <w:t>4.</w:t>
      </w:r>
      <w:r>
        <w:rPr>
          <w:sz w:val="22"/>
        </w:rPr>
        <w:t>甲方有权根据实际需求制定、调整相应的考核标准，以保证合同的顺利履行。</w:t>
      </w:r>
    </w:p>
    <w:p>
      <w:pPr>
        <w:pStyle w:val="null3"/>
        <w:ind w:firstLine="456"/>
        <w:jc w:val="both"/>
      </w:pPr>
      <w:r>
        <w:rPr>
          <w:sz w:val="22"/>
        </w:rPr>
        <w:t>5.</w:t>
      </w:r>
      <w:r>
        <w:rPr>
          <w:sz w:val="22"/>
        </w:rPr>
        <w:t>乙方驻点人员如不遵守规章制度，服务态度差等，甲方有权要求乙方更换驻点人员。</w:t>
      </w:r>
    </w:p>
    <w:p>
      <w:pPr>
        <w:pStyle w:val="null3"/>
        <w:ind w:firstLine="456"/>
        <w:jc w:val="both"/>
      </w:pPr>
      <w:r>
        <w:rPr>
          <w:sz w:val="22"/>
        </w:rPr>
        <w:t>6.</w:t>
      </w:r>
      <w:r>
        <w:rPr>
          <w:sz w:val="22"/>
        </w:rPr>
        <w:t>甲方有权根据实际工作情况要求乙方工作人员调整工作时间，乙方需无条件配合。</w:t>
      </w:r>
    </w:p>
    <w:p>
      <w:pPr>
        <w:pStyle w:val="null3"/>
        <w:ind w:firstLine="456"/>
        <w:jc w:val="both"/>
      </w:pPr>
      <w:r>
        <w:rPr>
          <w:sz w:val="22"/>
        </w:rPr>
        <w:t>7.</w:t>
      </w:r>
      <w:r>
        <w:rPr>
          <w:sz w:val="22"/>
        </w:rPr>
        <w:t>甲方应按照本合同的约定向乙方支付承包费。</w:t>
      </w:r>
    </w:p>
    <w:p>
      <w:pPr>
        <w:pStyle w:val="null3"/>
        <w:ind w:firstLine="456"/>
        <w:jc w:val="both"/>
      </w:pPr>
      <w:r>
        <w:rPr>
          <w:sz w:val="22"/>
        </w:rPr>
        <w:t>（二）乙方的权利及义务</w:t>
      </w:r>
    </w:p>
    <w:p>
      <w:pPr>
        <w:pStyle w:val="null3"/>
        <w:ind w:firstLine="456"/>
        <w:jc w:val="both"/>
      </w:pPr>
      <w:r>
        <w:rPr>
          <w:sz w:val="22"/>
        </w:rPr>
        <w:t>1.</w:t>
      </w:r>
      <w:r>
        <w:rPr>
          <w:sz w:val="22"/>
        </w:rPr>
        <w:t>合同</w:t>
      </w:r>
      <w:r>
        <w:rPr>
          <w:sz w:val="22"/>
        </w:rPr>
        <w:t>期内，乙</w:t>
      </w:r>
      <w:r>
        <w:rPr>
          <w:sz w:val="22"/>
        </w:rPr>
        <w:t>方需无条件完成甲方交代的其他洗涤任务。在服务过程中，乙方应当按照甲方的实际需求提供必要的协助，包括但不限于磋商文件需求书具体内容。</w:t>
      </w:r>
    </w:p>
    <w:p>
      <w:pPr>
        <w:pStyle w:val="null3"/>
        <w:ind w:firstLine="456"/>
        <w:jc w:val="both"/>
      </w:pPr>
      <w:r>
        <w:rPr>
          <w:sz w:val="22"/>
        </w:rPr>
        <w:t>2.</w:t>
      </w:r>
      <w:r>
        <w:rPr>
          <w:sz w:val="22"/>
        </w:rPr>
        <w:t>为确保本合同顺利履行，乙方需严格培训和管理员工。所有上岗人员均需经过培训且考核合格，与员工签订劳动合同，承担员工的工资、住宿、福利、社保等一切费用。</w:t>
      </w:r>
    </w:p>
    <w:p>
      <w:pPr>
        <w:pStyle w:val="null3"/>
        <w:ind w:firstLine="456"/>
        <w:jc w:val="both"/>
      </w:pPr>
      <w:r>
        <w:rPr>
          <w:sz w:val="22"/>
        </w:rPr>
        <w:t>3.</w:t>
      </w:r>
      <w:r>
        <w:rPr>
          <w:sz w:val="22"/>
        </w:rPr>
        <w:t>乙方派驻人员需拥有健康向上、服务热情、大方得体、衣着规范等良好正面形象。</w:t>
      </w:r>
    </w:p>
    <w:p>
      <w:pPr>
        <w:pStyle w:val="null3"/>
        <w:ind w:firstLine="456"/>
        <w:jc w:val="both"/>
      </w:pPr>
      <w:r>
        <w:rPr>
          <w:sz w:val="22"/>
        </w:rPr>
        <w:t>4.</w:t>
      </w:r>
      <w:r>
        <w:rPr>
          <w:sz w:val="22"/>
        </w:rPr>
        <w:t>乙方需将涉及本合同服务的所有员工建立花名册，提供员工身份证、有效的社保证明、健康证、劳动合同等资料复印件备存，如遇员工离职需及时更新花名册。</w:t>
      </w:r>
    </w:p>
    <w:p>
      <w:pPr>
        <w:pStyle w:val="null3"/>
        <w:ind w:firstLine="456"/>
        <w:jc w:val="both"/>
      </w:pPr>
      <w:r>
        <w:rPr>
          <w:sz w:val="22"/>
        </w:rPr>
        <w:t>5.</w:t>
      </w:r>
      <w:r>
        <w:rPr>
          <w:sz w:val="22"/>
        </w:rPr>
        <w:t>乙方应合理用工，由甲方以外的原因造成的任何财产损失或人身伤害，相关责任、费用均由乙方承担和赔付，若乙方拒绝承担赔偿责任的，甲方有权以应支付给乙方的服务费代为支付，不足部分由乙方另行赔付。如因乙方用工不当致使工作人员发生工伤、意外等事故，责任和费用全部由乙方承担及赔付，由此给甲方造成的损失一并由乙方承担。</w:t>
      </w:r>
    </w:p>
    <w:p>
      <w:pPr>
        <w:pStyle w:val="null3"/>
        <w:ind w:firstLine="456"/>
        <w:jc w:val="both"/>
      </w:pPr>
      <w:r>
        <w:rPr>
          <w:sz w:val="22"/>
        </w:rPr>
        <w:t>6.</w:t>
      </w:r>
      <w:r>
        <w:rPr>
          <w:sz w:val="22"/>
        </w:rPr>
        <w:t>乙方应每年对员工进行必要的岗位技能培训，提升员工的专业知识、技能。</w:t>
      </w:r>
    </w:p>
    <w:p>
      <w:pPr>
        <w:pStyle w:val="null3"/>
        <w:ind w:firstLine="456"/>
        <w:jc w:val="both"/>
      </w:pPr>
      <w:r>
        <w:rPr>
          <w:sz w:val="22"/>
        </w:rPr>
        <w:t>7.</w:t>
      </w:r>
      <w:r>
        <w:rPr>
          <w:sz w:val="22"/>
        </w:rPr>
        <w:t>乙方须严格保守在工作过程中获悉的甲方工作秘密，不得向第三方及无关人员透露有关甲方的信息。乙方工作人员须遵守甲方有关管理规定，每次到场服务须出示乙方工作证明及本人身份证，供甲方验证、登记、备案。</w:t>
      </w:r>
    </w:p>
    <w:p>
      <w:pPr>
        <w:pStyle w:val="null3"/>
        <w:ind w:firstLine="456"/>
        <w:jc w:val="both"/>
      </w:pPr>
      <w:r>
        <w:rPr>
          <w:sz w:val="22"/>
        </w:rPr>
        <w:t>8.</w:t>
      </w:r>
      <w:r>
        <w:rPr>
          <w:sz w:val="22"/>
        </w:rPr>
        <w:t>乙方负责黄华路警服洗涤部的房屋使用安全责任。</w:t>
      </w:r>
    </w:p>
    <w:p>
      <w:pPr>
        <w:pStyle w:val="null3"/>
        <w:ind w:firstLine="482"/>
        <w:jc w:val="both"/>
      </w:pPr>
      <w:r>
        <w:rPr>
          <w:sz w:val="22"/>
          <w:b/>
        </w:rPr>
        <w:t>五</w:t>
      </w:r>
      <w:r>
        <w:rPr>
          <w:sz w:val="22"/>
          <w:b/>
        </w:rPr>
        <w:t>、服务费用</w:t>
      </w:r>
    </w:p>
    <w:p>
      <w:pPr>
        <w:pStyle w:val="null3"/>
        <w:ind w:firstLine="456"/>
        <w:jc w:val="both"/>
      </w:pPr>
      <w:r>
        <w:rPr>
          <w:sz w:val="22"/>
        </w:rPr>
        <w:t>1.</w:t>
      </w:r>
      <w:r>
        <w:rPr>
          <w:sz w:val="22"/>
        </w:rPr>
        <w:t>费用计算</w:t>
      </w:r>
      <w:r>
        <w:rPr>
          <w:sz w:val="22"/>
        </w:rPr>
        <w:t>:</w:t>
      </w:r>
      <w:r>
        <w:rPr>
          <w:sz w:val="22"/>
        </w:rPr>
        <w:t>本项目洗涤服务费根据合同金额，人工和运费固定不变，制服洗涤服务费根据制服洗涤实际数量（以乙方提供的盖章版洗涤凭证清单</w:t>
      </w:r>
      <w:r>
        <w:rPr>
          <w:sz w:val="21"/>
          <w:color w:val="000000"/>
        </w:rPr>
        <w:t>及相关票据</w:t>
      </w:r>
      <w:r>
        <w:rPr>
          <w:sz w:val="22"/>
        </w:rPr>
        <w:t>为准）所在阶段进行费用结算；布草凭送洗清单数量（以乙方提供的盖章版洗涤凭证清单</w:t>
      </w:r>
      <w:r>
        <w:rPr>
          <w:sz w:val="21"/>
          <w:color w:val="000000"/>
        </w:rPr>
        <w:t>及相关票据</w:t>
      </w:r>
      <w:r>
        <w:rPr>
          <w:sz w:val="22"/>
        </w:rPr>
        <w:t>为准）及单价据实结算。结算费用应包括洗涤相关耗材、服务成本、法定税费和相应的利润，应涵盖本项目采购范围和采购文件所列各项内容中所述的全部。</w:t>
      </w:r>
    </w:p>
    <w:tbl>
      <w:tblPr>
        <w:tblW w:w="0" w:type="auto"/>
        <w:tblBorders>
          <w:top w:val="none" w:color="000000" w:sz="4"/>
          <w:left w:val="none" w:color="000000" w:sz="4"/>
          <w:bottom w:val="none" w:color="000000" w:sz="4"/>
          <w:right w:val="none" w:color="000000" w:sz="4"/>
          <w:insideH w:val="none"/>
          <w:insideV w:val="none"/>
        </w:tblBorders>
      </w:tblPr>
      <w:tblGrid>
        <w:gridCol w:w="967"/>
        <w:gridCol w:w="2764"/>
        <w:gridCol w:w="3992"/>
        <w:gridCol w:w="583"/>
      </w:tblGrid>
      <w:tr>
        <w:tc>
          <w:tcPr>
            <w:tcW w:type="dxa" w:w="9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制服</w:t>
            </w:r>
          </w:p>
        </w:tc>
        <w:tc>
          <w:tcPr>
            <w:tcW w:type="dxa" w:w="2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洗涤数量（件</w:t>
            </w:r>
            <w:r>
              <w:rPr>
                <w:sz w:val="21"/>
              </w:rPr>
              <w:t>/季度）</w:t>
            </w:r>
          </w:p>
        </w:tc>
        <w:tc>
          <w:tcPr>
            <w:tcW w:type="dxa" w:w="3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结算方式</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67"/>
            <w:vMerge/>
            <w:tcBorders>
              <w:top w:val="single" w:color="000000" w:sz="4"/>
              <w:left w:val="single" w:color="000000" w:sz="4"/>
              <w:bottom w:val="single" w:color="000000" w:sz="4"/>
              <w:right w:val="single" w:color="000000" w:sz="4"/>
            </w:tcBorders>
          </w:tcP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15000</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据实结算，实际洗涤数量乘以</w:t>
            </w:r>
            <w:r>
              <w:rPr>
                <w:sz w:val="21"/>
              </w:rPr>
              <w:t>制服</w:t>
            </w:r>
            <w:r>
              <w:rPr>
                <w:sz w:val="21"/>
              </w:rPr>
              <w:t>洗涤</w:t>
            </w:r>
            <w:r>
              <w:rPr>
                <w:sz w:val="21"/>
              </w:rPr>
              <w:t>合同</w:t>
            </w:r>
            <w:r>
              <w:rPr>
                <w:sz w:val="21"/>
              </w:rPr>
              <w:t>单价结算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7"/>
            <w:vMerge/>
            <w:tcBorders>
              <w:top w:val="single" w:color="000000" w:sz="4"/>
              <w:left w:val="single" w:color="000000" w:sz="4"/>
              <w:bottom w:val="single" w:color="000000" w:sz="4"/>
              <w:right w:val="single" w:color="000000" w:sz="4"/>
            </w:tcBorders>
          </w:tcP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15000——承诺包干数量</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响应包干价结算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7"/>
            <w:vMerge/>
            <w:tcBorders>
              <w:top w:val="single" w:color="000000" w:sz="4"/>
              <w:left w:val="single" w:color="000000" w:sz="4"/>
              <w:bottom w:val="single" w:color="000000" w:sz="4"/>
              <w:right w:val="single" w:color="000000" w:sz="4"/>
            </w:tcBorders>
          </w:tcP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＞承诺包干数量</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响应包干价</w:t>
            </w:r>
            <w:r>
              <w:rPr>
                <w:sz w:val="21"/>
              </w:rPr>
              <w:t>+超过价格。</w:t>
            </w:r>
          </w:p>
          <w:p>
            <w:pPr>
              <w:pStyle w:val="null3"/>
              <w:jc w:val="left"/>
            </w:pPr>
            <w:r>
              <w:rPr>
                <w:sz w:val="21"/>
              </w:rPr>
              <w:t>超出承诺包干数量价格按照超过数量乘以洗涤</w:t>
            </w:r>
            <w:r>
              <w:rPr>
                <w:sz w:val="21"/>
              </w:rPr>
              <w:t>合同</w:t>
            </w:r>
            <w:r>
              <w:rPr>
                <w:sz w:val="21"/>
              </w:rPr>
              <w:t>单价结算，但是总价不超过每季度应付包干价的</w:t>
            </w:r>
            <w:r>
              <w:rPr>
                <w:sz w:val="21"/>
              </w:rPr>
              <w:t>10%</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布草</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据实结算（件</w:t>
            </w:r>
            <w:r>
              <w:rPr>
                <w:sz w:val="21"/>
              </w:rPr>
              <w:t>/月）</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据实结算，实际洗涤数量乘以</w:t>
            </w:r>
            <w:r>
              <w:rPr>
                <w:sz w:val="21"/>
              </w:rPr>
              <w:t>布草</w:t>
            </w:r>
            <w:r>
              <w:rPr>
                <w:sz w:val="21"/>
              </w:rPr>
              <w:t>洗涤</w:t>
            </w:r>
            <w:r>
              <w:rPr>
                <w:sz w:val="21"/>
              </w:rPr>
              <w:t>合同</w:t>
            </w:r>
            <w:r>
              <w:rPr>
                <w:sz w:val="21"/>
              </w:rPr>
              <w:t>单价结算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2.</w:t>
      </w:r>
      <w:r>
        <w:rPr>
          <w:sz w:val="22"/>
        </w:rPr>
        <w:t>支付方式：</w:t>
      </w:r>
      <w:r>
        <w:rPr>
          <w:sz w:val="22"/>
        </w:rPr>
        <w:t>1.</w:t>
      </w:r>
      <w:r>
        <w:rPr>
          <w:sz w:val="22"/>
        </w:rPr>
        <w:t>合同生效且甲方收到乙方提供的正式发票后</w:t>
      </w:r>
      <w:r>
        <w:rPr>
          <w:sz w:val="22"/>
        </w:rPr>
        <w:t>5</w:t>
      </w:r>
      <w:r>
        <w:rPr>
          <w:sz w:val="22"/>
        </w:rPr>
        <w:t>个工作日内支付合同总金额的</w:t>
      </w:r>
      <w:r>
        <w:rPr>
          <w:sz w:val="22"/>
        </w:rPr>
        <w:t>30%</w:t>
      </w:r>
      <w:r>
        <w:rPr>
          <w:sz w:val="22"/>
        </w:rPr>
        <w:t>给乙方。</w:t>
      </w:r>
      <w:r>
        <w:rPr>
          <w:sz w:val="22"/>
        </w:rPr>
        <w:t>2.</w:t>
      </w:r>
      <w:r>
        <w:rPr>
          <w:sz w:val="22"/>
        </w:rPr>
        <w:t>其余结算金额，按每季度结算一次。每季度完成考核后，甲方在收到乙方提供的发票及洗涤凭证清单等必要资料后</w:t>
      </w:r>
      <w:r>
        <w:rPr>
          <w:sz w:val="22"/>
        </w:rPr>
        <w:t>10</w:t>
      </w:r>
      <w:r>
        <w:rPr>
          <w:sz w:val="22"/>
        </w:rPr>
        <w:t>个工作日内支付相应金额给乙方。（每季度支付费用先从预付款中进行抵扣，预付款金额抵扣完后由剩余合同金额中支付。）</w:t>
      </w:r>
    </w:p>
    <w:p>
      <w:pPr>
        <w:pStyle w:val="null3"/>
        <w:ind w:firstLine="456"/>
        <w:jc w:val="both"/>
      </w:pPr>
      <w:r>
        <w:rPr>
          <w:sz w:val="22"/>
        </w:rPr>
        <w:t>注：甲方按照财政资金支付规定走报销流程。甲方提交付款申请即视甲方已履行付款义务，乙方不得以资金付款期限已过为由向甲方索赔或要求支付违约金。洗涤服务费用到账日期以财政资金审批完成为准</w:t>
      </w:r>
      <w:r>
        <w:rPr>
          <w:sz w:val="22"/>
        </w:rPr>
        <w:t>。</w:t>
      </w:r>
    </w:p>
    <w:p>
      <w:pPr>
        <w:pStyle w:val="null3"/>
        <w:ind w:firstLine="456"/>
        <w:jc w:val="both"/>
      </w:pPr>
      <w:r>
        <w:rPr>
          <w:sz w:val="22"/>
        </w:rPr>
        <w:t>3.</w:t>
      </w:r>
      <w:r>
        <w:rPr>
          <w:sz w:val="22"/>
        </w:rPr>
        <w:t>合同期内乙方不得再另外收取任何额外的上门费、耗材费等。</w:t>
      </w:r>
    </w:p>
    <w:p>
      <w:pPr>
        <w:pStyle w:val="null3"/>
        <w:ind w:firstLine="456"/>
        <w:jc w:val="both"/>
      </w:pPr>
      <w:r>
        <w:rPr>
          <w:sz w:val="22"/>
        </w:rPr>
        <w:t>4.</w:t>
      </w:r>
      <w:r>
        <w:rPr>
          <w:sz w:val="22"/>
        </w:rPr>
        <w:t>发票：每期支付合同服务款项时，乙方须按甲方通知要求向甲方提供与当期支付款项金额等值的中华人民共和国大陆地区合法有效发票。</w:t>
      </w:r>
    </w:p>
    <w:p>
      <w:pPr>
        <w:pStyle w:val="null3"/>
        <w:ind w:firstLine="482"/>
        <w:jc w:val="both"/>
      </w:pPr>
      <w:r>
        <w:rPr>
          <w:sz w:val="22"/>
          <w:b/>
        </w:rPr>
        <w:t>六</w:t>
      </w:r>
      <w:r>
        <w:rPr>
          <w:sz w:val="22"/>
          <w:b/>
        </w:rPr>
        <w:t>、双方保密协议</w:t>
      </w:r>
    </w:p>
    <w:p>
      <w:pPr>
        <w:pStyle w:val="null3"/>
        <w:ind w:firstLine="456"/>
        <w:jc w:val="both"/>
      </w:pPr>
      <w:r>
        <w:rPr>
          <w:sz w:val="22"/>
        </w:rPr>
        <w:t>1.</w:t>
      </w:r>
      <w:r>
        <w:rPr>
          <w:sz w:val="22"/>
        </w:rPr>
        <w:t>乙方对履行本合同期间知悉的甲方秘密附有保密责任，且乙方的保密责任不因本合同的终止而终止。</w:t>
      </w:r>
    </w:p>
    <w:p>
      <w:pPr>
        <w:pStyle w:val="null3"/>
        <w:ind w:firstLine="456"/>
        <w:jc w:val="both"/>
      </w:pPr>
      <w:r>
        <w:rPr>
          <w:sz w:val="22"/>
        </w:rPr>
        <w:t>2.</w:t>
      </w:r>
      <w:r>
        <w:rPr>
          <w:sz w:val="22"/>
        </w:rPr>
        <w:t>乙方不得向任何第三方透露甲方工作人员的信息。</w:t>
      </w:r>
    </w:p>
    <w:p>
      <w:pPr>
        <w:pStyle w:val="null3"/>
        <w:ind w:firstLine="456"/>
        <w:jc w:val="both"/>
      </w:pPr>
      <w:r>
        <w:rPr>
          <w:sz w:val="22"/>
        </w:rPr>
        <w:t>3.</w:t>
      </w:r>
      <w:r>
        <w:rPr>
          <w:sz w:val="22"/>
        </w:rPr>
        <w:t>未经甲方同意，乙方服务人员不得擅自记录、复印、拍摄、摘抄、收藏甲方单位的任何文件资料和信息，不得随意翻阅与工作无关的文件和资料，严禁将甲方单位内部会议、谈话内容泄露给第三方。</w:t>
      </w:r>
    </w:p>
    <w:p>
      <w:pPr>
        <w:pStyle w:val="null3"/>
        <w:ind w:firstLine="456"/>
        <w:jc w:val="both"/>
      </w:pPr>
      <w:r>
        <w:rPr>
          <w:sz w:val="22"/>
        </w:rPr>
        <w:t>4.</w:t>
      </w:r>
      <w:r>
        <w:rPr>
          <w:sz w:val="22"/>
        </w:rPr>
        <w:t>严禁私自下载、拷贝甲方计算机内的信息资料，不得擅自携带甲方记载工作内容的硬盘、软盘和打印资料外出；严禁将工作中使用计算机储存的敏感内容、内部程序、口令、密码等泄露给无关人员。</w:t>
      </w:r>
    </w:p>
    <w:p>
      <w:pPr>
        <w:pStyle w:val="null3"/>
        <w:ind w:firstLine="456"/>
        <w:jc w:val="both"/>
      </w:pPr>
      <w:r>
        <w:rPr>
          <w:sz w:val="22"/>
        </w:rPr>
        <w:t>5</w:t>
      </w:r>
      <w:r>
        <w:rPr>
          <w:sz w:val="22"/>
        </w:rPr>
        <w:t>．在对外部门、单位交流中，不得泄露和发表涉及甲方及警务工作秘密的技术文档和论文。</w:t>
      </w:r>
    </w:p>
    <w:p>
      <w:pPr>
        <w:pStyle w:val="null3"/>
        <w:ind w:firstLine="456"/>
        <w:jc w:val="both"/>
      </w:pPr>
      <w:r>
        <w:rPr>
          <w:sz w:val="22"/>
        </w:rPr>
        <w:t>6.</w:t>
      </w:r>
      <w:r>
        <w:rPr>
          <w:sz w:val="22"/>
        </w:rPr>
        <w:t>不得带领无关人员进入办公场所。</w:t>
      </w:r>
    </w:p>
    <w:p>
      <w:pPr>
        <w:pStyle w:val="null3"/>
        <w:ind w:firstLine="456"/>
        <w:jc w:val="both"/>
      </w:pPr>
      <w:r>
        <w:rPr>
          <w:sz w:val="22"/>
        </w:rPr>
        <w:t>7.</w:t>
      </w:r>
      <w:r>
        <w:rPr>
          <w:sz w:val="22"/>
        </w:rPr>
        <w:t>乙方工作人员如离开甲方工作岗位，不得泄露从甲方处所知悉的资料信息。</w:t>
      </w:r>
    </w:p>
    <w:p>
      <w:pPr>
        <w:pStyle w:val="null3"/>
        <w:ind w:firstLine="482"/>
        <w:jc w:val="both"/>
      </w:pPr>
      <w:r>
        <w:rPr>
          <w:sz w:val="22"/>
          <w:b/>
        </w:rPr>
        <w:t>七</w:t>
      </w:r>
      <w:r>
        <w:rPr>
          <w:sz w:val="22"/>
          <w:b/>
        </w:rPr>
        <w:t>、知识产权</w:t>
      </w:r>
    </w:p>
    <w:p>
      <w:pPr>
        <w:pStyle w:val="null3"/>
        <w:ind w:firstLine="456"/>
        <w:jc w:val="both"/>
      </w:pPr>
      <w:r>
        <w:rPr>
          <w:sz w:val="22"/>
        </w:rPr>
        <w:t>乙方保证，甲方在中华人民共和国接受乙方的</w:t>
      </w:r>
      <w:r>
        <w:rPr>
          <w:sz w:val="22"/>
        </w:rPr>
        <w:t>洗涤</w:t>
      </w:r>
      <w:r>
        <w:rPr>
          <w:sz w:val="22"/>
        </w:rPr>
        <w:t>服务时，甲方免受第三方提出侵犯其专利权、商标权或其他知识产权的起诉。若甲方因此而遭到起诉，则所造成的一切责任与经济损失由乙方承担。</w:t>
      </w:r>
    </w:p>
    <w:p>
      <w:pPr>
        <w:pStyle w:val="null3"/>
        <w:ind w:firstLine="482"/>
        <w:jc w:val="both"/>
      </w:pPr>
      <w:r>
        <w:rPr>
          <w:sz w:val="22"/>
          <w:b/>
        </w:rPr>
        <w:t>八</w:t>
      </w:r>
      <w:r>
        <w:rPr>
          <w:sz w:val="22"/>
          <w:b/>
        </w:rPr>
        <w:t>、违约责任</w:t>
      </w:r>
    </w:p>
    <w:p>
      <w:pPr>
        <w:pStyle w:val="null3"/>
        <w:ind w:firstLine="440"/>
        <w:jc w:val="left"/>
      </w:pPr>
      <w:r>
        <w:rPr>
          <w:sz w:val="22"/>
        </w:rPr>
        <w:t>1.</w:t>
      </w:r>
      <w:r>
        <w:rPr>
          <w:sz w:val="22"/>
        </w:rPr>
        <w:t>甲方按期支付服务费</w:t>
      </w:r>
      <w:r>
        <w:rPr>
          <w:sz w:val="22"/>
        </w:rPr>
        <w:t>。</w:t>
      </w:r>
      <w:r>
        <w:rPr>
          <w:sz w:val="22"/>
        </w:rPr>
        <w:t>甲方提交付款申请即视甲方已履行付款义务，乙方不得以资金付款期限已过为由向甲方索赔或要求支付违约金，费用到账日期以财政资金审批完成为准。</w:t>
      </w:r>
    </w:p>
    <w:p>
      <w:pPr>
        <w:pStyle w:val="null3"/>
        <w:ind w:firstLine="456"/>
        <w:jc w:val="both"/>
      </w:pPr>
      <w:r>
        <w:rPr>
          <w:sz w:val="22"/>
        </w:rPr>
        <w:t>2.</w:t>
      </w:r>
      <w:r>
        <w:rPr>
          <w:sz w:val="22"/>
        </w:rPr>
        <w:t>乙方违反本合同规定，未按服务项目要求完成或完成不彻底，经甲方书面提出整改通知，乙方在约定时间内仍未落实整改，超过三次的甲方有权解除合同，合同自解除通知到达乙方时解除。</w:t>
      </w:r>
    </w:p>
    <w:p>
      <w:pPr>
        <w:pStyle w:val="null3"/>
        <w:ind w:firstLine="456"/>
        <w:jc w:val="both"/>
      </w:pPr>
      <w:r>
        <w:rPr>
          <w:sz w:val="22"/>
        </w:rPr>
        <w:t>3.</w:t>
      </w:r>
      <w:r>
        <w:rPr>
          <w:sz w:val="22"/>
        </w:rPr>
        <w:t>甲方对乙方工作进行考核（标准详见附件），乙方得分低于</w:t>
      </w:r>
      <w:r>
        <w:rPr>
          <w:sz w:val="22"/>
        </w:rPr>
        <w:t>60</w:t>
      </w:r>
      <w:r>
        <w:rPr>
          <w:sz w:val="22"/>
        </w:rPr>
        <w:t>分，甲方有权解除合同。</w:t>
      </w:r>
    </w:p>
    <w:p>
      <w:pPr>
        <w:pStyle w:val="null3"/>
        <w:ind w:firstLine="456"/>
        <w:jc w:val="both"/>
      </w:pPr>
      <w:r>
        <w:rPr>
          <w:sz w:val="22"/>
        </w:rPr>
        <w:t>4</w:t>
      </w:r>
      <w:r>
        <w:rPr>
          <w:sz w:val="22"/>
        </w:rPr>
        <w:t>.</w:t>
      </w:r>
      <w:r>
        <w:rPr>
          <w:sz w:val="22"/>
        </w:rPr>
        <w:t>因乙方违反合同约定而造成甲方的损失，由乙方承担责任。</w:t>
      </w:r>
    </w:p>
    <w:p>
      <w:pPr>
        <w:pStyle w:val="null3"/>
        <w:ind w:firstLine="456"/>
        <w:jc w:val="both"/>
      </w:pPr>
      <w:r>
        <w:rPr>
          <w:sz w:val="22"/>
        </w:rPr>
        <w:t>5</w:t>
      </w:r>
      <w:r>
        <w:rPr>
          <w:sz w:val="22"/>
        </w:rPr>
        <w:t>.</w:t>
      </w:r>
      <w:r>
        <w:rPr>
          <w:sz w:val="22"/>
        </w:rPr>
        <w:t>因乙方服务工作人员违反保密条款，给甲方单位或个人造成损失和影响的，甲方除按照有关规定追究乙方单位及个人经济上的赔偿责任外，有权提请司法部门追究有关人员及单位的法律责任。</w:t>
      </w:r>
    </w:p>
    <w:p>
      <w:pPr>
        <w:pStyle w:val="null3"/>
        <w:ind w:firstLine="456"/>
        <w:jc w:val="both"/>
      </w:pPr>
      <w:r>
        <w:rPr>
          <w:sz w:val="22"/>
        </w:rPr>
        <w:t>6</w:t>
      </w:r>
      <w:r>
        <w:rPr>
          <w:sz w:val="22"/>
        </w:rPr>
        <w:t>.</w:t>
      </w:r>
      <w:r>
        <w:rPr>
          <w:sz w:val="22"/>
        </w:rPr>
        <w:t>乙方服务人员在甲方场所或甲方指定地点提供服务期间，因工作疏忽等原因造成甲方损失或人员伤亡等事故，责任由乙方承担。</w:t>
      </w:r>
    </w:p>
    <w:p>
      <w:pPr>
        <w:pStyle w:val="null3"/>
        <w:ind w:firstLine="456"/>
        <w:jc w:val="both"/>
      </w:pPr>
      <w:r>
        <w:rPr>
          <w:sz w:val="22"/>
        </w:rPr>
        <w:t>7.</w:t>
      </w:r>
      <w:r>
        <w:rPr>
          <w:sz w:val="22"/>
        </w:rPr>
        <w:t>损坏赔偿：乙方应当严格按照衣物洗涤行业程序对甲方员工的衣物进行洗涤，如出现以下情况，应当赔偿给甲方：</w:t>
      </w:r>
    </w:p>
    <w:p>
      <w:pPr>
        <w:pStyle w:val="null3"/>
        <w:ind w:firstLine="456"/>
        <w:jc w:val="both"/>
      </w:pPr>
      <w:r>
        <w:rPr>
          <w:sz w:val="22"/>
        </w:rPr>
        <w:t>（</w:t>
      </w:r>
      <w:r>
        <w:rPr>
          <w:sz w:val="22"/>
        </w:rPr>
        <w:t>1</w:t>
      </w:r>
      <w:r>
        <w:rPr>
          <w:sz w:val="22"/>
        </w:rPr>
        <w:t>）如因乙方洗涤原因造成衣物、布草出现损坏、染色或丢失等情况，乙方需按衣物原价进行赔偿。</w:t>
      </w:r>
    </w:p>
    <w:p>
      <w:pPr>
        <w:pStyle w:val="null3"/>
        <w:ind w:firstLine="456"/>
        <w:jc w:val="both"/>
      </w:pPr>
      <w:r>
        <w:rPr>
          <w:sz w:val="22"/>
        </w:rPr>
        <w:t>（</w:t>
      </w:r>
      <w:r>
        <w:rPr>
          <w:sz w:val="22"/>
        </w:rPr>
        <w:t>2</w:t>
      </w:r>
      <w:r>
        <w:rPr>
          <w:sz w:val="22"/>
        </w:rPr>
        <w:t>）乙方如遇洗涤服务投诉及洗涤质量事故时，须严格按照《广东省洗衣洗涤消费争议解决办法》（如有新规定，则按新规定执行）进行处理。</w:t>
      </w:r>
    </w:p>
    <w:p>
      <w:pPr>
        <w:pStyle w:val="null3"/>
        <w:ind w:firstLine="482"/>
        <w:jc w:val="both"/>
      </w:pPr>
      <w:r>
        <w:rPr>
          <w:sz w:val="22"/>
          <w:b/>
        </w:rPr>
        <w:t>九</w:t>
      </w:r>
      <w:r>
        <w:rPr>
          <w:sz w:val="22"/>
          <w:b/>
        </w:rPr>
        <w:t>、合同</w:t>
      </w:r>
      <w:r>
        <w:rPr>
          <w:sz w:val="22"/>
          <w:b/>
        </w:rPr>
        <w:t>生效</w:t>
      </w:r>
      <w:r>
        <w:rPr>
          <w:sz w:val="22"/>
          <w:b/>
        </w:rPr>
        <w:t>与</w:t>
      </w:r>
      <w:r>
        <w:rPr>
          <w:sz w:val="22"/>
          <w:b/>
        </w:rPr>
        <w:t>解除</w:t>
      </w:r>
    </w:p>
    <w:p>
      <w:pPr>
        <w:pStyle w:val="null3"/>
        <w:ind w:firstLine="456"/>
        <w:jc w:val="both"/>
      </w:pPr>
      <w:r>
        <w:rPr>
          <w:sz w:val="22"/>
        </w:rPr>
        <w:t>（一）合同生效</w:t>
      </w:r>
    </w:p>
    <w:p>
      <w:pPr>
        <w:pStyle w:val="null3"/>
        <w:ind w:firstLine="456"/>
        <w:jc w:val="both"/>
      </w:pPr>
      <w:r>
        <w:rPr>
          <w:sz w:val="22"/>
        </w:rPr>
        <w:t>本合同经双方授权代表签字并加盖公章或合同专用章之日起生效，合同生效日期以最后一个签字日为准。</w:t>
      </w:r>
    </w:p>
    <w:p>
      <w:pPr>
        <w:pStyle w:val="null3"/>
        <w:ind w:firstLine="456"/>
        <w:jc w:val="both"/>
      </w:pPr>
      <w:r>
        <w:rPr>
          <w:sz w:val="22"/>
        </w:rPr>
        <w:t>（二）合同解除</w:t>
      </w:r>
    </w:p>
    <w:p>
      <w:pPr>
        <w:pStyle w:val="null3"/>
        <w:ind w:firstLine="456"/>
        <w:jc w:val="both"/>
      </w:pPr>
      <w:r>
        <w:rPr>
          <w:sz w:val="22"/>
        </w:rPr>
        <w:t>1.</w:t>
      </w:r>
      <w:r>
        <w:rPr>
          <w:sz w:val="22"/>
        </w:rPr>
        <w:t>合同自然终止：</w:t>
      </w:r>
      <w:r>
        <w:rPr>
          <w:sz w:val="22"/>
        </w:rPr>
        <w:t>第一年合同到期前三个月，甲方综合第二年资金安排和乙方每季度服务考核情况，与乙方协商确定是否继续签订第二年合同，</w:t>
      </w:r>
      <w:r>
        <w:rPr>
          <w:sz w:val="22"/>
        </w:rPr>
        <w:t>甲乙双方各自完成合同规定的责任和义务，合同自然终止。</w:t>
      </w:r>
    </w:p>
    <w:p>
      <w:pPr>
        <w:pStyle w:val="null3"/>
        <w:ind w:firstLine="456"/>
        <w:jc w:val="both"/>
      </w:pPr>
      <w:r>
        <w:rPr>
          <w:sz w:val="22"/>
        </w:rPr>
        <w:t>2.</w:t>
      </w:r>
      <w:r>
        <w:rPr>
          <w:sz w:val="22"/>
        </w:rPr>
        <w:t>违约违规按本合同第</w:t>
      </w:r>
      <w:r>
        <w:rPr>
          <w:sz w:val="22"/>
        </w:rPr>
        <w:t>八</w:t>
      </w:r>
      <w:r>
        <w:rPr>
          <w:sz w:val="22"/>
        </w:rPr>
        <w:t>条或法律规定解除的，合同自解除通知到达对方时解除。</w:t>
      </w:r>
    </w:p>
    <w:p>
      <w:pPr>
        <w:pStyle w:val="null3"/>
        <w:ind w:firstLine="456"/>
        <w:jc w:val="both"/>
      </w:pPr>
      <w:r>
        <w:rPr>
          <w:sz w:val="22"/>
        </w:rPr>
        <w:t>3.</w:t>
      </w:r>
      <w:r>
        <w:rPr>
          <w:sz w:val="22"/>
        </w:rPr>
        <w:t>因乙方发生严重亏损、破产、解散、吊销、注销等，致使本合同无法继续履行的，甲方有权向乙方发出合同解除的通知，合同自乙方收到解除通知之日起解除。</w:t>
      </w:r>
    </w:p>
    <w:p>
      <w:pPr>
        <w:pStyle w:val="null3"/>
        <w:ind w:firstLine="482"/>
        <w:jc w:val="both"/>
      </w:pPr>
      <w:r>
        <w:rPr>
          <w:sz w:val="22"/>
          <w:b/>
        </w:rPr>
        <w:t>十、不可抗力</w:t>
      </w:r>
    </w:p>
    <w:p>
      <w:pPr>
        <w:pStyle w:val="null3"/>
        <w:ind w:firstLine="456"/>
        <w:jc w:val="both"/>
      </w:pPr>
      <w:r>
        <w:rPr>
          <w:sz w:val="22"/>
        </w:rPr>
        <w:t>1.</w:t>
      </w:r>
      <w:r>
        <w:rPr>
          <w:sz w:val="22"/>
        </w:rPr>
        <w:t>由于不可预见、不可避免、不可克服等不可抗力的原因，乙方不能履行合同义务的，应当在不可抗力发生后一日内以书面形式通知对方，证明不可抗力时间的存在。</w:t>
      </w:r>
    </w:p>
    <w:p>
      <w:pPr>
        <w:pStyle w:val="null3"/>
        <w:ind w:firstLine="456"/>
        <w:jc w:val="both"/>
      </w:pPr>
      <w:r>
        <w:rPr>
          <w:sz w:val="22"/>
        </w:rPr>
        <w:t>2.</w:t>
      </w:r>
      <w:r>
        <w:rPr>
          <w:sz w:val="22"/>
        </w:rPr>
        <w:t>不可抗力事件发生后，甲方和乙方应当积极寻求以合理的方式履行本合同。如不可抗力无法消除，致使合同目的无法实现的，双方均有权解除合同，且均不互相索赔。</w:t>
      </w:r>
    </w:p>
    <w:p>
      <w:pPr>
        <w:pStyle w:val="null3"/>
        <w:ind w:firstLine="482"/>
        <w:jc w:val="both"/>
      </w:pPr>
      <w:r>
        <w:rPr>
          <w:sz w:val="22"/>
          <w:b/>
        </w:rPr>
        <w:t>十</w:t>
      </w:r>
      <w:r>
        <w:rPr>
          <w:sz w:val="22"/>
          <w:b/>
        </w:rPr>
        <w:t>一</w:t>
      </w:r>
      <w:r>
        <w:rPr>
          <w:sz w:val="22"/>
          <w:b/>
        </w:rPr>
        <w:t>、争议解决方式</w:t>
      </w:r>
    </w:p>
    <w:p>
      <w:pPr>
        <w:pStyle w:val="null3"/>
        <w:ind w:firstLine="456"/>
        <w:jc w:val="both"/>
      </w:pPr>
      <w:r>
        <w:rPr>
          <w:sz w:val="22"/>
        </w:rPr>
        <w:t>凡与本合同有关的一切争议，甲乙双方应首先通过友好协商解决，如协商后仍不能达成协议时，双方可向甲方所在地人民法院提起诉讼。诉讼期间，除有争议部分的事项外，合同其他部分仍应继续履行。</w:t>
      </w:r>
    </w:p>
    <w:p>
      <w:pPr>
        <w:pStyle w:val="null3"/>
        <w:ind w:firstLine="482"/>
        <w:jc w:val="both"/>
      </w:pPr>
      <w:r>
        <w:rPr>
          <w:sz w:val="22"/>
          <w:b/>
        </w:rPr>
        <w:t>十</w:t>
      </w:r>
      <w:r>
        <w:rPr>
          <w:sz w:val="22"/>
          <w:b/>
        </w:rPr>
        <w:t>二</w:t>
      </w:r>
      <w:r>
        <w:rPr>
          <w:sz w:val="22"/>
          <w:b/>
        </w:rPr>
        <w:t>、通知</w:t>
      </w:r>
    </w:p>
    <w:p>
      <w:pPr>
        <w:pStyle w:val="null3"/>
        <w:ind w:firstLine="456"/>
        <w:jc w:val="both"/>
      </w:pPr>
      <w:r>
        <w:rPr>
          <w:sz w:val="22"/>
        </w:rPr>
        <w:t>1.</w:t>
      </w:r>
      <w:r>
        <w:rPr>
          <w:sz w:val="22"/>
        </w:rPr>
        <w:t>本合同一方给对方的通知应用书面形式送达规定的对方地址，电传或传真要经对方的书面形式确认，以电报形式通知的，以邮电局发出电报的第二天视为送达。</w:t>
      </w:r>
    </w:p>
    <w:p>
      <w:pPr>
        <w:pStyle w:val="null3"/>
        <w:ind w:firstLine="456"/>
        <w:jc w:val="both"/>
      </w:pPr>
      <w:r>
        <w:rPr>
          <w:sz w:val="22"/>
        </w:rPr>
        <w:t>2.</w:t>
      </w:r>
      <w:r>
        <w:rPr>
          <w:sz w:val="22"/>
        </w:rPr>
        <w:t>通知以送达日期或通知书的生效日期为生效日期，两者中以较迟的日期为准。</w:t>
      </w:r>
    </w:p>
    <w:p>
      <w:pPr>
        <w:pStyle w:val="null3"/>
        <w:ind w:firstLine="482"/>
        <w:jc w:val="both"/>
      </w:pPr>
      <w:r>
        <w:rPr>
          <w:sz w:val="22"/>
          <w:b/>
        </w:rPr>
        <w:t>十</w:t>
      </w:r>
      <w:r>
        <w:rPr>
          <w:sz w:val="22"/>
          <w:b/>
        </w:rPr>
        <w:t>三</w:t>
      </w:r>
      <w:r>
        <w:rPr>
          <w:sz w:val="22"/>
          <w:b/>
        </w:rPr>
        <w:t>、其他</w:t>
      </w:r>
    </w:p>
    <w:p>
      <w:pPr>
        <w:pStyle w:val="null3"/>
        <w:ind w:firstLine="456"/>
        <w:jc w:val="both"/>
      </w:pPr>
      <w:r>
        <w:rPr>
          <w:sz w:val="22"/>
        </w:rPr>
        <w:t>1.</w:t>
      </w:r>
      <w:r>
        <w:rPr>
          <w:sz w:val="22"/>
        </w:rPr>
        <w:t>在执行合同的过程中，所有经甲乙双方签字确认的文件（包括会议纪要、补充协议、往来信函等）即成为本合同有效组成部分，其生效日期以最后一个签字日为准。文件相互之间有冲突的内容或条款，以最后签字盖章确认的内容或条款为准。</w:t>
      </w:r>
    </w:p>
    <w:p>
      <w:pPr>
        <w:pStyle w:val="null3"/>
        <w:ind w:firstLine="456"/>
        <w:jc w:val="both"/>
      </w:pPr>
      <w:r>
        <w:rPr>
          <w:sz w:val="22"/>
        </w:rPr>
        <w:t>2.</w:t>
      </w:r>
      <w:r>
        <w:rPr>
          <w:sz w:val="22"/>
        </w:rPr>
        <w:t>除甲方事先以书面形式确认同意外，乙方不得部分或全部转让其应履行的合同项下的义务，否则甲方有权解除本合同。</w:t>
      </w:r>
    </w:p>
    <w:p>
      <w:pPr>
        <w:pStyle w:val="null3"/>
        <w:ind w:firstLine="456"/>
        <w:jc w:val="both"/>
      </w:pPr>
      <w:r>
        <w:rPr>
          <w:sz w:val="22"/>
        </w:rPr>
        <w:t>3.</w:t>
      </w:r>
      <w:r>
        <w:rPr>
          <w:sz w:val="22"/>
        </w:rPr>
        <w:t>乙方服务人员的最低待遇标准应根据当地政府最低工资标准进行调整。</w:t>
      </w:r>
    </w:p>
    <w:p>
      <w:pPr>
        <w:pStyle w:val="null3"/>
        <w:ind w:firstLine="456"/>
        <w:jc w:val="both"/>
      </w:pPr>
      <w:r>
        <w:rPr>
          <w:sz w:val="22"/>
        </w:rPr>
        <w:t>4.</w:t>
      </w:r>
      <w:r>
        <w:rPr>
          <w:sz w:val="22"/>
        </w:rPr>
        <w:t>乙方与乙方所提供的服务人员之间发生的纠纷，与甲方无关。</w:t>
      </w:r>
    </w:p>
    <w:p>
      <w:pPr>
        <w:pStyle w:val="null3"/>
        <w:ind w:firstLine="456"/>
        <w:jc w:val="both"/>
      </w:pPr>
      <w:r>
        <w:rPr>
          <w:sz w:val="22"/>
        </w:rPr>
        <w:t>5.</w:t>
      </w:r>
      <w:r>
        <w:rPr>
          <w:sz w:val="22"/>
        </w:rPr>
        <w:t>本合同一式</w:t>
      </w:r>
      <w:r>
        <w:rPr>
          <w:sz w:val="22"/>
          <w:u w:val="single"/>
        </w:rPr>
        <w:t>贰</w:t>
      </w:r>
      <w:r>
        <w:rPr>
          <w:sz w:val="22"/>
        </w:rPr>
        <w:t>份，甲方执</w:t>
      </w:r>
      <w:r>
        <w:rPr>
          <w:sz w:val="22"/>
          <w:u w:val="single"/>
        </w:rPr>
        <w:t>壹</w:t>
      </w:r>
      <w:r>
        <w:rPr>
          <w:sz w:val="22"/>
        </w:rPr>
        <w:t>份，乙方执</w:t>
      </w:r>
      <w:r>
        <w:rPr>
          <w:sz w:val="22"/>
          <w:u w:val="single"/>
        </w:rPr>
        <w:t>壹</w:t>
      </w:r>
      <w:r>
        <w:rPr>
          <w:sz w:val="22"/>
        </w:rPr>
        <w:t>份，具有同等法律效力。</w:t>
      </w:r>
    </w:p>
    <w:p>
      <w:pPr>
        <w:pStyle w:val="null3"/>
        <w:ind w:firstLine="456"/>
        <w:jc w:val="both"/>
      </w:pPr>
      <w:r>
        <w:rPr>
          <w:sz w:val="22"/>
        </w:rPr>
        <w:t>附件：考核表</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甲方（公章）：广东省公安厅</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乙方（公章）：</w:t>
            </w:r>
            <w:r>
              <w:rPr>
                <w:sz w:val="22"/>
                <w:b/>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账户名称：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邮政编码：</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签约时间：</w:t>
            </w:r>
            <w:r>
              <w:rPr>
                <w:sz w:val="22"/>
                <w:b/>
              </w:rPr>
              <w:t xml:space="preserve">   </w:t>
            </w:r>
            <w:r>
              <w:rPr>
                <w:sz w:val="22"/>
                <w:b/>
              </w:rPr>
              <w:t>年</w:t>
            </w:r>
            <w:r>
              <w:rPr>
                <w:sz w:val="22"/>
                <w:b/>
              </w:rPr>
              <w:t xml:space="preserve">  </w:t>
            </w:r>
            <w:r>
              <w:rPr>
                <w:sz w:val="22"/>
                <w:b/>
              </w:rPr>
              <w:t>月</w:t>
            </w:r>
            <w:r>
              <w:rPr>
                <w:sz w:val="22"/>
                <w:b/>
              </w:rPr>
              <w:t xml:space="preserve">  </w:t>
            </w:r>
            <w:r>
              <w:rPr>
                <w:sz w:val="22"/>
                <w:b/>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签约时间：</w:t>
            </w:r>
            <w:r>
              <w:rPr>
                <w:sz w:val="22"/>
                <w:b/>
              </w:rPr>
              <w:t xml:space="preserve">   </w:t>
            </w:r>
            <w:r>
              <w:rPr>
                <w:sz w:val="22"/>
                <w:b/>
              </w:rPr>
              <w:t>年</w:t>
            </w:r>
            <w:r>
              <w:rPr>
                <w:sz w:val="22"/>
                <w:b/>
              </w:rPr>
              <w:t xml:space="preserve">   </w:t>
            </w:r>
            <w:r>
              <w:rPr>
                <w:sz w:val="22"/>
                <w:b/>
              </w:rPr>
              <w:t>月</w:t>
            </w:r>
            <w:r>
              <w:rPr>
                <w:sz w:val="22"/>
                <w:b/>
              </w:rPr>
              <w:t xml:space="preserve">  </w:t>
            </w:r>
            <w:r>
              <w:rPr>
                <w:sz w:val="22"/>
                <w:b/>
              </w:rPr>
              <w:t>日</w:t>
            </w:r>
          </w:p>
        </w:tc>
      </w:tr>
    </w:tbl>
    <w:p>
      <w:pPr>
        <w:pStyle w:val="null3"/>
        <w:jc w:val="both"/>
      </w:pPr>
      <w:r>
        <w:rPr>
          <w:sz w:val="21"/>
          <w:b/>
        </w:rPr>
        <w:t>附件：考核表</w:t>
      </w:r>
    </w:p>
    <w:tbl>
      <w:tblPr>
        <w:tblW w:w="0" w:type="auto"/>
        <w:tblBorders>
          <w:top w:val="none" w:color="000000" w:sz="4"/>
          <w:left w:val="none" w:color="000000" w:sz="4"/>
          <w:bottom w:val="none" w:color="000000" w:sz="4"/>
          <w:right w:val="none" w:color="000000" w:sz="4"/>
          <w:insideH w:val="none"/>
          <w:insideV w:val="none"/>
        </w:tblBorders>
      </w:tblPr>
      <w:tblGrid>
        <w:gridCol w:w="782"/>
        <w:gridCol w:w="3172"/>
        <w:gridCol w:w="2729"/>
        <w:gridCol w:w="856"/>
        <w:gridCol w:w="767"/>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7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洗涤服务质量</w:t>
            </w: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乙方</w:t>
            </w:r>
            <w:r>
              <w:rPr>
                <w:sz w:val="21"/>
              </w:rPr>
              <w:t>能否按照合同约定</w:t>
            </w:r>
            <w:r>
              <w:rPr>
                <w:sz w:val="21"/>
              </w:rPr>
              <w:t>提供洗衣</w:t>
            </w:r>
            <w:r>
              <w:rPr>
                <w:sz w:val="21"/>
              </w:rPr>
              <w:t>服务进行考核，重点考核能否按时按次提供上门收送服务，是否能按要求提供方便授权使用人打包衣物衣物</w:t>
            </w:r>
            <w:r>
              <w:rPr>
                <w:sz w:val="21"/>
              </w:rPr>
              <w:t>的</w:t>
            </w:r>
            <w:r>
              <w:rPr>
                <w:sz w:val="21"/>
              </w:rPr>
              <w:t>包装袋，是否能按要求将送还的衣物用衣架及衣物防尘袋包装好，悬挂在</w:t>
            </w:r>
            <w:r>
              <w:rPr>
                <w:sz w:val="21"/>
              </w:rPr>
              <w:t>甲方</w:t>
            </w:r>
            <w:r>
              <w:rPr>
                <w:sz w:val="21"/>
              </w:rPr>
              <w:t>指定位置的落地衣架上</w:t>
            </w:r>
            <w:r>
              <w:rPr>
                <w:sz w:val="21"/>
              </w:rPr>
              <w:t>等情况。</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通过定期电话回访和现场核查</w:t>
            </w:r>
            <w:r>
              <w:rPr>
                <w:sz w:val="21"/>
              </w:rPr>
              <w:t>洗衣</w:t>
            </w:r>
            <w:r>
              <w:rPr>
                <w:sz w:val="21"/>
              </w:rPr>
              <w:t>服务情况，如发现</w:t>
            </w:r>
            <w:r>
              <w:rPr>
                <w:sz w:val="21"/>
              </w:rPr>
              <w:t>乙方</w:t>
            </w:r>
            <w:r>
              <w:rPr>
                <w:sz w:val="21"/>
              </w:rPr>
              <w:t>未能按规定时间和次数提供上门收送服务、未能提供衣物包装袋</w:t>
            </w:r>
            <w:r>
              <w:rPr>
                <w:sz w:val="21"/>
              </w:rPr>
              <w:t>、</w:t>
            </w:r>
            <w:r>
              <w:rPr>
                <w:sz w:val="21"/>
              </w:rPr>
              <w:t>防尘包装</w:t>
            </w:r>
            <w:r>
              <w:rPr>
                <w:sz w:val="21"/>
              </w:rPr>
              <w:t>袋</w:t>
            </w:r>
            <w:r>
              <w:rPr>
                <w:sz w:val="21"/>
              </w:rPr>
              <w:t>等情况，发现一次扣</w:t>
            </w:r>
            <w:r>
              <w:rPr>
                <w:sz w:val="21"/>
              </w:rPr>
              <w:t>1</w:t>
            </w:r>
            <w:r>
              <w:rPr>
                <w:sz w:val="21"/>
              </w:rPr>
              <w:t>分，扣完</w:t>
            </w:r>
            <w:r>
              <w:rPr>
                <w:sz w:val="21"/>
              </w:rPr>
              <w:t>10</w:t>
            </w:r>
            <w:r>
              <w:rPr>
                <w:sz w:val="21"/>
              </w:rPr>
              <w:t>分为止。</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vMerge/>
            <w:tcBorders>
              <w:top w:val="none" w:color="000000" w:sz="4"/>
              <w:left w:val="single" w:color="000000" w:sz="4"/>
              <w:bottom w:val="single" w:color="000000" w:sz="4"/>
              <w:right w:val="single" w:color="000000" w:sz="4"/>
            </w:tcBorders>
          </w:tcP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对衣物洗涤质量情况进行考核，重点查看洗涤后的衣物或布草是否</w:t>
            </w:r>
            <w:r>
              <w:rPr>
                <w:sz w:val="21"/>
              </w:rPr>
              <w:t>干净、平整，无汗渍、无污点、无异味、不变色、不变形、无损伤，</w:t>
            </w:r>
            <w:r>
              <w:rPr>
                <w:sz w:val="21"/>
              </w:rPr>
              <w:t>洗涤后衣物的衣领、袖子、肩部、前襟、后背是否熨烫平整，柔软适中</w:t>
            </w:r>
            <w:r>
              <w:rPr>
                <w:sz w:val="21"/>
              </w:rPr>
              <w:t>等</w:t>
            </w:r>
            <w:r>
              <w:rPr>
                <w:sz w:val="21"/>
              </w:rPr>
              <w:t>。</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不定期核查</w:t>
            </w:r>
            <w:r>
              <w:rPr>
                <w:sz w:val="21"/>
              </w:rPr>
              <w:t>衣物或布草洗涤后质量</w:t>
            </w:r>
            <w:r>
              <w:rPr>
                <w:sz w:val="21"/>
              </w:rPr>
              <w:t>情况，如存在衣物不洁净（原有污渍无法彻底清洁的除外）</w:t>
            </w:r>
            <w:r>
              <w:rPr>
                <w:sz w:val="21"/>
              </w:rPr>
              <w:t>、熨烫不平整等</w:t>
            </w:r>
            <w:r>
              <w:rPr>
                <w:sz w:val="21"/>
              </w:rPr>
              <w:t>情况，发现一次扣</w:t>
            </w:r>
            <w:r>
              <w:rPr>
                <w:sz w:val="21"/>
              </w:rPr>
              <w:t>1分，扣完15分为止。</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洗涤服务水平</w:t>
            </w: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乙方</w:t>
            </w:r>
            <w:r>
              <w:rPr>
                <w:sz w:val="21"/>
              </w:rPr>
              <w:t>的洗涤场所和</w:t>
            </w:r>
            <w:r>
              <w:rPr>
                <w:sz w:val="21"/>
              </w:rPr>
              <w:t>警服洗涤部</w:t>
            </w:r>
            <w:r>
              <w:rPr>
                <w:sz w:val="21"/>
              </w:rPr>
              <w:t>驻点人员的</w:t>
            </w:r>
            <w:r>
              <w:rPr>
                <w:sz w:val="21"/>
              </w:rPr>
              <w:t>服务情况进行考核，重点</w:t>
            </w:r>
            <w:r>
              <w:rPr>
                <w:sz w:val="21"/>
              </w:rPr>
              <w:t>考核驻点人员数量及是否</w:t>
            </w:r>
            <w:r>
              <w:rPr>
                <w:sz w:val="21"/>
              </w:rPr>
              <w:t>着装规范，仪容大方得体、文明礼貌，是否服务态度认真端正，是否</w:t>
            </w:r>
            <w:r>
              <w:rPr>
                <w:sz w:val="21"/>
              </w:rPr>
              <w:t>能</w:t>
            </w:r>
            <w:r>
              <w:rPr>
                <w:sz w:val="21"/>
              </w:rPr>
              <w:t>主动</w:t>
            </w:r>
            <w:r>
              <w:rPr>
                <w:sz w:val="21"/>
              </w:rPr>
              <w:t>提供高效、贴心、优质的服务</w:t>
            </w:r>
            <w:r>
              <w:rPr>
                <w:sz w:val="21"/>
              </w:rPr>
              <w:t>、是否具有有效的健康证。</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不定期</w:t>
            </w:r>
            <w:r>
              <w:rPr>
                <w:sz w:val="21"/>
              </w:rPr>
              <w:t>对乙方</w:t>
            </w:r>
            <w:r>
              <w:rPr>
                <w:sz w:val="21"/>
              </w:rPr>
              <w:t>的洗涤场所和</w:t>
            </w:r>
            <w:r>
              <w:rPr>
                <w:sz w:val="21"/>
              </w:rPr>
              <w:t>警服洗涤部</w:t>
            </w:r>
            <w:r>
              <w:rPr>
                <w:sz w:val="21"/>
              </w:rPr>
              <w:t>进行</w:t>
            </w:r>
            <w:r>
              <w:rPr>
                <w:sz w:val="21"/>
              </w:rPr>
              <w:t>检查，如发现存在人员数量不足，着装、仪容不符合规范，服务态度较差、</w:t>
            </w:r>
            <w:r>
              <w:rPr>
                <w:sz w:val="21"/>
              </w:rPr>
              <w:t>驻点人员</w:t>
            </w:r>
            <w:r>
              <w:rPr>
                <w:sz w:val="21"/>
              </w:rPr>
              <w:t>没有有效的健康证等情况，</w:t>
            </w:r>
            <w:r>
              <w:rPr>
                <w:sz w:val="21"/>
              </w:rPr>
              <w:t>发现一次扣</w:t>
            </w:r>
            <w:r>
              <w:rPr>
                <w:sz w:val="21"/>
              </w:rPr>
              <w:t>1分，一天可以累次处罚，扣完</w:t>
            </w:r>
            <w:r>
              <w:rPr>
                <w:sz w:val="21"/>
              </w:rPr>
              <w:t>10</w:t>
            </w:r>
            <w:r>
              <w:rPr>
                <w:sz w:val="21"/>
              </w:rPr>
              <w:t>分为止。</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vMerge/>
            <w:tcBorders>
              <w:top w:val="none" w:color="000000" w:sz="4"/>
              <w:left w:val="single" w:color="000000" w:sz="4"/>
              <w:bottom w:val="single" w:color="000000" w:sz="4"/>
              <w:right w:val="single" w:color="000000" w:sz="4"/>
            </w:tcBorders>
          </w:tcP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乙方</w:t>
            </w:r>
            <w:r>
              <w:rPr>
                <w:sz w:val="21"/>
              </w:rPr>
              <w:t>的洗涤场所和</w:t>
            </w:r>
            <w:r>
              <w:rPr>
                <w:sz w:val="21"/>
              </w:rPr>
              <w:t>警服洗涤部</w:t>
            </w:r>
            <w:r>
              <w:rPr>
                <w:sz w:val="21"/>
              </w:rPr>
              <w:t>驻点人员的</w:t>
            </w:r>
            <w:r>
              <w:rPr>
                <w:sz w:val="21"/>
              </w:rPr>
              <w:t>日常操作行为</w:t>
            </w:r>
            <w:r>
              <w:rPr>
                <w:sz w:val="21"/>
              </w:rPr>
              <w:t>情况进行考评，重点考核洗涤过程操作是否规范、是否符合卫生标准</w:t>
            </w:r>
            <w:r>
              <w:rPr>
                <w:sz w:val="21"/>
              </w:rPr>
              <w:t>等</w:t>
            </w:r>
            <w:r>
              <w:rPr>
                <w:sz w:val="21"/>
              </w:rPr>
              <w:t>。</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对</w:t>
            </w:r>
            <w:r>
              <w:rPr>
                <w:sz w:val="21"/>
              </w:rPr>
              <w:t>乙方</w:t>
            </w:r>
            <w:r>
              <w:rPr>
                <w:sz w:val="21"/>
              </w:rPr>
              <w:t>的洗涤场所和</w:t>
            </w:r>
            <w:r>
              <w:rPr>
                <w:sz w:val="21"/>
              </w:rPr>
              <w:t>警服洗涤部</w:t>
            </w:r>
            <w:r>
              <w:rPr>
                <w:sz w:val="21"/>
              </w:rPr>
              <w:t>进行</w:t>
            </w:r>
            <w:r>
              <w:rPr>
                <w:sz w:val="21"/>
              </w:rPr>
              <w:t>检查</w:t>
            </w:r>
            <w:r>
              <w:rPr>
                <w:sz w:val="21"/>
              </w:rPr>
              <w:t>。如存在洗涤操作不规范、洗涤卫生不达标、</w:t>
            </w:r>
            <w:r>
              <w:rPr>
                <w:sz w:val="21"/>
              </w:rPr>
              <w:t>工作</w:t>
            </w:r>
            <w:r>
              <w:rPr>
                <w:sz w:val="21"/>
              </w:rPr>
              <w:t>效率低等情况，发现一</w:t>
            </w:r>
            <w:r>
              <w:rPr>
                <w:sz w:val="21"/>
              </w:rPr>
              <w:t>次</w:t>
            </w:r>
            <w:r>
              <w:rPr>
                <w:sz w:val="21"/>
              </w:rPr>
              <w:t>扣</w:t>
            </w:r>
            <w:r>
              <w:rPr>
                <w:sz w:val="21"/>
              </w:rPr>
              <w:t>1</w:t>
            </w:r>
            <w:r>
              <w:rPr>
                <w:sz w:val="21"/>
              </w:rPr>
              <w:t>分，累计最多可扣</w:t>
            </w:r>
            <w:r>
              <w:rPr>
                <w:sz w:val="21"/>
              </w:rPr>
              <w:t>10</w:t>
            </w:r>
            <w:r>
              <w:rPr>
                <w:sz w:val="21"/>
              </w:rPr>
              <w:t>分。</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vMerge/>
            <w:tcBorders>
              <w:top w:val="none" w:color="000000" w:sz="4"/>
              <w:left w:val="single" w:color="000000" w:sz="4"/>
              <w:bottom w:val="single" w:color="000000" w:sz="4"/>
              <w:right w:val="single" w:color="000000" w:sz="4"/>
            </w:tcBorders>
          </w:tcP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乙方</w:t>
            </w:r>
            <w:r>
              <w:rPr>
                <w:sz w:val="21"/>
              </w:rPr>
              <w:t>的洗涤场所和</w:t>
            </w:r>
            <w:r>
              <w:rPr>
                <w:sz w:val="21"/>
              </w:rPr>
              <w:t>警服洗涤部</w:t>
            </w:r>
            <w:r>
              <w:rPr>
                <w:sz w:val="21"/>
              </w:rPr>
              <w:t>卫生整体情况进行现场考评，重点考核洗涤场所地面、晾挂衣物位置、熨烫包装工作区以及</w:t>
            </w:r>
            <w:r>
              <w:rPr>
                <w:sz w:val="21"/>
              </w:rPr>
              <w:t>警服洗涤部</w:t>
            </w:r>
            <w:r>
              <w:rPr>
                <w:sz w:val="21"/>
              </w:rPr>
              <w:t>卫生情况。</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对</w:t>
            </w:r>
            <w:r>
              <w:rPr>
                <w:sz w:val="21"/>
              </w:rPr>
              <w:t>乙方</w:t>
            </w:r>
            <w:r>
              <w:rPr>
                <w:sz w:val="21"/>
              </w:rPr>
              <w:t>的洗涤场所和</w:t>
            </w:r>
            <w:r>
              <w:rPr>
                <w:sz w:val="21"/>
              </w:rPr>
              <w:t>警服洗涤部</w:t>
            </w:r>
            <w:r>
              <w:rPr>
                <w:sz w:val="21"/>
              </w:rPr>
              <w:t>进行</w:t>
            </w:r>
            <w:r>
              <w:rPr>
                <w:sz w:val="21"/>
              </w:rPr>
              <w:t>检查</w:t>
            </w:r>
            <w:r>
              <w:rPr>
                <w:sz w:val="21"/>
              </w:rPr>
              <w:t>。如发现洗涤场所</w:t>
            </w:r>
            <w:r>
              <w:rPr>
                <w:sz w:val="21"/>
              </w:rPr>
              <w:t>或警服洗涤部</w:t>
            </w:r>
            <w:r>
              <w:rPr>
                <w:sz w:val="21"/>
              </w:rPr>
              <w:t>卫生环境差、衣物乱堆乱放等情况，发现一起扣</w:t>
            </w:r>
            <w:r>
              <w:rPr>
                <w:sz w:val="21"/>
              </w:rPr>
              <w:t>1</w:t>
            </w:r>
            <w:r>
              <w:rPr>
                <w:sz w:val="21"/>
              </w:rPr>
              <w:t>分，累计最多可扣</w:t>
            </w:r>
            <w:r>
              <w:rPr>
                <w:sz w:val="21"/>
              </w:rPr>
              <w:t>15</w:t>
            </w:r>
            <w:r>
              <w:rPr>
                <w:sz w:val="21"/>
              </w:rPr>
              <w:t>分。</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采购响应考评</w:t>
            </w: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对乙方是否按照响应文件要求提供专用车辆和专用洗衣设备为甲方衣物进行单独运输和洗涤进行考评。</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甲方不定期检查车辆及洗衣设备专用情况，如发现乙方未能按要求提供专用车辆运输或专用洗衣设备进行洗涤，发现一次扣</w:t>
            </w:r>
            <w:r>
              <w:rPr>
                <w:sz w:val="21"/>
              </w:rPr>
              <w:t>2分，</w:t>
            </w:r>
            <w:r>
              <w:rPr>
                <w:sz w:val="21"/>
              </w:rPr>
              <w:t>累计最多可扣</w:t>
            </w:r>
            <w:r>
              <w:rPr>
                <w:sz w:val="21"/>
              </w:rPr>
              <w:t>20</w:t>
            </w:r>
            <w:r>
              <w:rPr>
                <w:sz w:val="21"/>
              </w:rPr>
              <w:t>分</w:t>
            </w:r>
            <w:r>
              <w:rPr>
                <w:sz w:val="21"/>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满意度考评</w:t>
            </w: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乙方</w:t>
            </w:r>
            <w:r>
              <w:rPr>
                <w:sz w:val="21"/>
              </w:rPr>
              <w:t>日常台账登记</w:t>
            </w:r>
            <w:r>
              <w:rPr>
                <w:sz w:val="21"/>
              </w:rPr>
              <w:t>、洗涤清单凭证等资料</w:t>
            </w:r>
            <w:r>
              <w:rPr>
                <w:sz w:val="21"/>
              </w:rPr>
              <w:t>进行</w:t>
            </w:r>
            <w:r>
              <w:rPr>
                <w:sz w:val="21"/>
              </w:rPr>
              <w:t>检查</w:t>
            </w:r>
            <w:r>
              <w:rPr>
                <w:sz w:val="21"/>
              </w:rPr>
              <w:t>。同时，检查</w:t>
            </w:r>
            <w:r>
              <w:rPr>
                <w:sz w:val="21"/>
              </w:rPr>
              <w:t>甲方</w:t>
            </w:r>
            <w:r>
              <w:rPr>
                <w:sz w:val="21"/>
              </w:rPr>
              <w:t>投诉事项是否属实并得到解决。</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不定期查验</w:t>
            </w:r>
            <w:r>
              <w:rPr>
                <w:sz w:val="21"/>
              </w:rPr>
              <w:t>乙方</w:t>
            </w:r>
            <w:r>
              <w:rPr>
                <w:sz w:val="21"/>
              </w:rPr>
              <w:t>的台账</w:t>
            </w:r>
            <w:r>
              <w:rPr>
                <w:sz w:val="21"/>
              </w:rPr>
              <w:t>、洗涤清单</w:t>
            </w:r>
            <w:r>
              <w:rPr>
                <w:sz w:val="21"/>
              </w:rPr>
              <w:t>，如</w:t>
            </w:r>
            <w:r>
              <w:rPr>
                <w:sz w:val="21"/>
              </w:rPr>
              <w:t>抽查发现未能</w:t>
            </w:r>
            <w:r>
              <w:rPr>
                <w:sz w:val="21"/>
              </w:rPr>
              <w:t>按要求做好，</w:t>
            </w:r>
            <w:r>
              <w:rPr>
                <w:sz w:val="21"/>
              </w:rPr>
              <w:t>每次</w:t>
            </w:r>
            <w:r>
              <w:rPr>
                <w:sz w:val="21"/>
              </w:rPr>
              <w:t>扣</w:t>
            </w:r>
            <w:r>
              <w:rPr>
                <w:sz w:val="21"/>
              </w:rPr>
              <w:t>1</w:t>
            </w:r>
            <w:r>
              <w:rPr>
                <w:sz w:val="21"/>
              </w:rPr>
              <w:t>分</w:t>
            </w:r>
            <w:r>
              <w:rPr>
                <w:sz w:val="21"/>
              </w:rPr>
              <w:t>，扣完</w:t>
            </w:r>
            <w:r>
              <w:rPr>
                <w:sz w:val="21"/>
              </w:rPr>
              <w:t>10分为止</w:t>
            </w:r>
            <w:r>
              <w:rPr>
                <w:sz w:val="21"/>
              </w:rPr>
              <w:t>；</w:t>
            </w:r>
            <w:r>
              <w:rPr>
                <w:sz w:val="21"/>
              </w:rPr>
              <w:t>甲方</w:t>
            </w:r>
            <w:r>
              <w:rPr>
                <w:sz w:val="21"/>
              </w:rPr>
              <w:t>对投诉事项检查是否属实，如属实，</w:t>
            </w:r>
            <w:r>
              <w:rPr>
                <w:sz w:val="21"/>
              </w:rPr>
              <w:t>每次扣</w:t>
            </w:r>
            <w:r>
              <w:rPr>
                <w:sz w:val="21"/>
              </w:rPr>
              <w:t>1分,扣完10分为止。</w:t>
            </w:r>
            <w:r>
              <w:rPr>
                <w:sz w:val="21"/>
              </w:rPr>
              <w:t>如</w:t>
            </w:r>
            <w:r>
              <w:rPr>
                <w:sz w:val="21"/>
              </w:rPr>
              <w:t>乙方</w:t>
            </w:r>
            <w:r>
              <w:rPr>
                <w:sz w:val="21"/>
              </w:rPr>
              <w:t>能妥善、高效处理并得到</w:t>
            </w:r>
            <w:r>
              <w:rPr>
                <w:sz w:val="21"/>
              </w:rPr>
              <w:t>甲方</w:t>
            </w:r>
            <w:r>
              <w:rPr>
                <w:sz w:val="21"/>
              </w:rPr>
              <w:t>员工的谅解，可酌情少扣</w:t>
            </w:r>
            <w:r>
              <w:rPr>
                <w:sz w:val="21"/>
              </w:rPr>
              <w:t>或不扣</w:t>
            </w:r>
            <w:r>
              <w:rPr>
                <w:sz w:val="21"/>
              </w:rPr>
              <w:t>分数。</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r>
              <w:rPr>
                <w:sz w:val="21"/>
                <w:b/>
              </w:rPr>
              <w:t>0</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加分项</w:t>
            </w:r>
          </w:p>
        </w:tc>
        <w:tc>
          <w:tcPr>
            <w:tcW w:type="dxa" w:w="3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w:t>
            </w:r>
            <w:r>
              <w:rPr>
                <w:sz w:val="21"/>
              </w:rPr>
              <w:t>发现并</w:t>
            </w:r>
            <w:r>
              <w:rPr>
                <w:sz w:val="21"/>
              </w:rPr>
              <w:t>能</w:t>
            </w:r>
            <w:r>
              <w:rPr>
                <w:sz w:val="21"/>
              </w:rPr>
              <w:t>主动</w:t>
            </w:r>
            <w:r>
              <w:rPr>
                <w:sz w:val="21"/>
              </w:rPr>
              <w:t>、</w:t>
            </w:r>
            <w:r>
              <w:rPr>
                <w:sz w:val="21"/>
              </w:rPr>
              <w:t>及时修补衣物扣子、</w:t>
            </w:r>
            <w:r>
              <w:rPr>
                <w:sz w:val="21"/>
              </w:rPr>
              <w:t>修剪</w:t>
            </w:r>
            <w:r>
              <w:rPr>
                <w:sz w:val="21"/>
              </w:rPr>
              <w:t>线头等小问题</w:t>
            </w:r>
            <w:r>
              <w:rPr>
                <w:sz w:val="21"/>
              </w:rPr>
              <w:t>的，进行适当加分</w:t>
            </w:r>
            <w:r>
              <w:rPr>
                <w:sz w:val="21"/>
              </w:rPr>
              <w:t>。</w:t>
            </w:r>
            <w:r>
              <w:rPr>
                <w:sz w:val="21"/>
              </w:rPr>
              <w:t>（因乙方自身洗涤原因导致损坏的情况除外）</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乙方能主动修补衣物、修剪线头等小问题，缝补针迹要求均匀、整齐；针线颜色应与原来基本一致，不可色差过大。（需要提供修补前后对比图片、甲方员工签名确认等台账记录），每次增加</w:t>
            </w:r>
            <w:r>
              <w:rPr>
                <w:sz w:val="21"/>
              </w:rPr>
              <w:t>0.02分，增值分上限为5分，能抵消考核扣分等同分值。</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w:t>
      </w:r>
      <w:r>
        <w:rPr>
          <w:sz w:val="21"/>
          <w:color w:val="000000"/>
        </w:rPr>
        <w:t>1）如季度内存在扣分，则按照不同计分段扣除相应服务费：</w:t>
      </w:r>
    </w:p>
    <w:p>
      <w:pPr>
        <w:pStyle w:val="null3"/>
        <w:ind w:firstLine="420"/>
        <w:jc w:val="both"/>
      </w:pPr>
      <w:r>
        <w:rPr>
          <w:sz w:val="21"/>
          <w:color w:val="000000"/>
        </w:rPr>
        <w:t>得分在</w:t>
      </w:r>
      <w:r>
        <w:rPr>
          <w:sz w:val="21"/>
          <w:color w:val="000000"/>
        </w:rPr>
        <w:t>90分以上（含本数），则不扣当季度服务费；</w:t>
      </w:r>
    </w:p>
    <w:p>
      <w:pPr>
        <w:pStyle w:val="null3"/>
        <w:ind w:firstLine="420"/>
        <w:jc w:val="both"/>
      </w:pPr>
      <w:r>
        <w:rPr>
          <w:sz w:val="21"/>
          <w:color w:val="000000"/>
        </w:rPr>
        <w:t>得分在</w:t>
      </w:r>
      <w:r>
        <w:rPr>
          <w:sz w:val="21"/>
          <w:color w:val="000000"/>
        </w:rPr>
        <w:t>80分（含本数）至90分（不含本数）之间，按每分1000元扣除；</w:t>
      </w:r>
    </w:p>
    <w:p>
      <w:pPr>
        <w:pStyle w:val="null3"/>
        <w:ind w:firstLine="420"/>
        <w:jc w:val="both"/>
      </w:pPr>
      <w:r>
        <w:rPr>
          <w:sz w:val="21"/>
          <w:color w:val="000000"/>
        </w:rPr>
        <w:t>得分在</w:t>
      </w:r>
      <w:r>
        <w:rPr>
          <w:sz w:val="21"/>
          <w:color w:val="000000"/>
        </w:rPr>
        <w:t>70分（含本数）至80分（不含本数）之间，按每分2000元扣除；</w:t>
      </w:r>
    </w:p>
    <w:p>
      <w:pPr>
        <w:pStyle w:val="null3"/>
        <w:ind w:firstLine="420"/>
        <w:jc w:val="both"/>
      </w:pPr>
      <w:r>
        <w:rPr>
          <w:sz w:val="21"/>
          <w:color w:val="000000"/>
        </w:rPr>
        <w:t>得分在</w:t>
      </w:r>
      <w:r>
        <w:rPr>
          <w:sz w:val="21"/>
          <w:color w:val="000000"/>
        </w:rPr>
        <w:t>60分（含本数）至70分（不含本数）之间，按每分3000元扣除；</w:t>
      </w:r>
    </w:p>
    <w:p>
      <w:pPr>
        <w:pStyle w:val="null3"/>
        <w:ind w:firstLine="420"/>
        <w:jc w:val="both"/>
      </w:pPr>
      <w:r>
        <w:rPr>
          <w:sz w:val="21"/>
          <w:color w:val="000000"/>
        </w:rPr>
        <w:t>得分在</w:t>
      </w:r>
      <w:r>
        <w:rPr>
          <w:sz w:val="21"/>
          <w:color w:val="000000"/>
        </w:rPr>
        <w:t>60分（不含本数）以下，视为本季度考核不合格，甲方有权终止合同且无需对乙方进行任何赔偿。如经双方协商后继续执行合同，按每分4000元扣除。</w:t>
      </w:r>
    </w:p>
    <w:p>
      <w:pPr>
        <w:pStyle w:val="null3"/>
        <w:ind w:firstLine="420"/>
        <w:jc w:val="both"/>
      </w:pPr>
      <w:r>
        <w:rPr>
          <w:sz w:val="21"/>
          <w:color w:val="000000"/>
        </w:rPr>
        <w:t>（</w:t>
      </w:r>
      <w:r>
        <w:rPr>
          <w:sz w:val="21"/>
          <w:color w:val="000000"/>
        </w:rPr>
        <w:t>2）甲方有权结合实际情况对考核表中指标内容、分值、考核办法作必要的调整。作出调整后，甲方会提前半个月通知乙方，下一个自然月开始执行新标准。</w:t>
      </w:r>
    </w:p>
    <w:p>
      <w:pPr>
        <w:pStyle w:val="null3"/>
        <w:ind w:firstLine="420"/>
        <w:jc w:val="both"/>
      </w:pPr>
      <w:r>
        <w:rPr>
          <w:sz w:val="21"/>
          <w:color w:val="000000"/>
        </w:rPr>
        <w:t>（</w:t>
      </w:r>
      <w:r>
        <w:rPr>
          <w:sz w:val="21"/>
          <w:color w:val="000000"/>
        </w:rPr>
        <w:t>3）乙方未按服务项目要求完成或完成不彻底，甲方有权要求乙方立即作出整改，并在整改完成后甲方才能支付当季度服务费用。</w:t>
      </w:r>
    </w:p>
    <w:p>
      <w:pPr>
        <w:pStyle w:val="null3"/>
        <w:ind w:firstLine="420"/>
        <w:jc w:val="both"/>
      </w:pPr>
      <w:r>
        <w:rPr>
          <w:sz w:val="21"/>
          <w:color w:val="000000"/>
        </w:rPr>
        <w:t>（</w:t>
      </w:r>
      <w:r>
        <w:rPr>
          <w:sz w:val="21"/>
          <w:color w:val="000000"/>
        </w:rPr>
        <w:t>4）乙方未按服务项目要求完成或完成不彻底，经甲方书面要求，乙方在约定时间内仍未能整改好，超过三次，甲方有权终止合同，由此造成的一切后果由乙方承担。</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440001-2026-02166</w:t>
      </w:r>
    </w:p>
    <w:p>
      <w:pPr>
        <w:pStyle w:val="null3"/>
        <w:jc w:val="center"/>
        <w:outlineLvl w:val="3"/>
      </w:pPr>
      <w:r>
        <w:rPr>
          <w:sz w:val="24"/>
          <w:b/>
        </w:rPr>
        <w:t>采购项目编号：</w:t>
      </w:r>
      <w:r>
        <w:rPr>
          <w:sz w:val="24"/>
          <w:b/>
        </w:rPr>
        <w:t>HXGZ202512C831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广东华信招标有限公司</w:t>
      </w:r>
    </w:p>
    <w:p>
      <w:pPr>
        <w:pStyle w:val="null3"/>
        <w:ind w:firstLine="480"/>
      </w:pPr>
      <w:r>
        <w:rPr/>
        <w:t xml:space="preserve"> 你方组织的</w:t>
      </w:r>
      <w:r>
        <w:rPr>
          <w:u w:val="single"/>
        </w:rPr>
        <w:t>“</w:t>
      </w:r>
      <w:r>
        <w:rPr>
          <w:u w:val="single"/>
        </w:rPr>
        <w:t>广东省公安厅2026-1厅机关制服和布草洗涤服务项目（2026-2028年）</w:t>
      </w:r>
      <w:r>
        <w:rPr>
          <w:u w:val="single"/>
        </w:rPr>
        <w:t>”</w:t>
      </w:r>
      <w:r>
        <w:rPr/>
        <w:t>项目的竞争性磋商[采购项目编号为：</w:t>
      </w:r>
      <w:r>
        <w:rPr>
          <w:u w:val="single"/>
        </w:rPr>
        <w:t>HXGZ202512C831</w:t>
      </w:r>
      <w:r>
        <w:rPr/>
        <w:t>]，我方愿参与响应。</w:t>
      </w:r>
    </w:p>
    <w:p>
      <w:pPr>
        <w:pStyle w:val="null3"/>
        <w:ind w:firstLine="480"/>
      </w:pPr>
      <w:r>
        <w:rPr/>
        <w:t>我方确认收到贵方提供的</w:t>
      </w:r>
      <w:r>
        <w:rPr>
          <w:u w:val="single"/>
        </w:rPr>
        <w:t>“</w:t>
      </w:r>
      <w:r>
        <w:rPr>
          <w:u w:val="single"/>
        </w:rPr>
        <w:t>广东省公安厅2026-1厅机关制服和布草洗涤服务项目（2026-2028年）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广东省公安厅2026-1厅机关制服和布草洗涤服务项目（2026-2028年）</w:t>
      </w:r>
      <w:r>
        <w:rPr/>
        <w:t>”项目采购[采购项目编号为</w:t>
      </w:r>
      <w:r>
        <w:rPr/>
        <w:t>HXGZ202512C831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广东华信招标有限公司</w:t>
      </w:r>
    </w:p>
    <w:p>
      <w:pPr>
        <w:pStyle w:val="null3"/>
        <w:ind w:firstLine="480"/>
      </w:pPr>
      <w:r>
        <w:rPr/>
        <w:t>我单位参加贵公司组织的</w:t>
      </w:r>
      <w:r>
        <w:rPr/>
        <w:t>广东省公安厅2026-1厅机关制服和布草洗涤服务项目（2026-2028年）</w:t>
      </w:r>
      <w:r>
        <w:rPr/>
        <w:t>（采购项目编号：</w:t>
      </w:r>
      <w:r>
        <w:rPr/>
        <w:t>HXGZ202512C831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广东省公安厅2026-1厅机关制服和布草洗涤服务项目（2026-2028年）</w:t>
      </w:r>
      <w:r>
        <w:rPr/>
        <w:t>”项目（采购项目编号：</w:t>
      </w:r>
      <w:r>
        <w:rPr/>
        <w:t>HXGZ202512C831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