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版本号：N510722202600009420260520001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2026年第一批医疗设备采购项目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N5107222026000094</w:t>
      </w:r>
    </w:p>
    <w:p>
      <w:pPr>
        <w:pStyle w:val="null3"/>
        <w:jc w:val="left"/>
        <w:outlineLvl w:val="2"/>
      </w:pPr>
      <w:r>
        <w:rPr>
          <w:rFonts w:ascii="仿宋_GB2312" w:hAnsi="仿宋_GB2312" w:cs="仿宋_GB2312" w:eastAsia="仿宋_GB2312"/>
          <w:sz w:val="28"/>
          <w:b/>
        </w:rPr>
        <w:t>三台县人民医院</w:t>
      </w:r>
    </w:p>
    <w:p>
      <w:pPr>
        <w:pStyle w:val="null3"/>
        <w:jc w:val="center"/>
        <w:outlineLvl w:val="2"/>
      </w:pPr>
      <w:r>
        <w:rPr>
          <w:rFonts w:ascii="仿宋_GB2312" w:hAnsi="仿宋_GB2312" w:cs="仿宋_GB2312" w:eastAsia="仿宋_GB2312"/>
          <w:sz w:val="28"/>
          <w:b/>
        </w:rPr>
        <w:t>五矿国际招标有限责任公司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五矿国际招标有限责任公司</w:t>
      </w:r>
      <w:r>
        <w:rPr>
          <w:rFonts w:ascii="仿宋_GB2312" w:hAnsi="仿宋_GB2312" w:cs="仿宋_GB2312" w:eastAsia="仿宋_GB2312"/>
        </w:rPr>
        <w:t xml:space="preserve"> （以下简称“代理机构”）受 </w:t>
      </w:r>
      <w:r>
        <w:rPr>
          <w:rFonts w:ascii="仿宋_GB2312" w:hAnsi="仿宋_GB2312" w:cs="仿宋_GB2312" w:eastAsia="仿宋_GB2312"/>
        </w:rPr>
        <w:t>三台县人民医院</w:t>
      </w:r>
      <w:r>
        <w:rPr>
          <w:rFonts w:ascii="仿宋_GB2312" w:hAnsi="仿宋_GB2312" w:cs="仿宋_GB2312" w:eastAsia="仿宋_GB2312"/>
        </w:rPr>
        <w:t xml:space="preserve"> 委托，拟对 </w:t>
      </w:r>
      <w:r>
        <w:rPr>
          <w:rFonts w:ascii="仿宋_GB2312" w:hAnsi="仿宋_GB2312" w:cs="仿宋_GB2312" w:eastAsia="仿宋_GB2312"/>
        </w:rPr>
        <w:t>2026年第一批医疗设备采购项目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绵阳市三台县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N5107222026000094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2026年第一批医疗设备采购项目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本项目共2个包，包1：心电一张网1套、病理组织漂烘仪1套、玻片书写仪1套、血液透析机1批（单泵机4套，双泵机2套）、包埋盒书写仪1套，包2：钬激光1套。</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jc w:val="left"/>
      </w:pPr>
      <w:r>
        <w:rPr>
          <w:rFonts w:ascii="仿宋_GB2312" w:hAnsi="仿宋_GB2312" w:cs="仿宋_GB2312" w:eastAsia="仿宋_GB2312"/>
        </w:rPr>
        <w:t>采购包2：无。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若投标产品为医疗器械，投标产品需具有符合《医疗器械注册与备案管理办法》等政策法规要求的中华人民共和国医疗器械注册证或备案凭证。（描述：若投标产品为医疗器械，投标产品需具有符合《医疗器械注册与备案管理办法》等政策法规要求的中华人民共和国医疗器械注册证或备案凭证。提供相关证书复印件并进行电子签章。）</w:t>
      </w:r>
    </w:p>
    <w:p>
      <w:pPr>
        <w:pStyle w:val="null3"/>
        <w:jc w:val="left"/>
      </w:pPr>
      <w:r>
        <w:rPr>
          <w:rFonts w:ascii="仿宋_GB2312" w:hAnsi="仿宋_GB2312" w:cs="仿宋_GB2312" w:eastAsia="仿宋_GB2312"/>
        </w:rPr>
        <w:t>2、投标人为生产厂家应具有符合《医疗器械监督管理条例》等政策法规要求的中华人民共和国医疗器械生产许可证；投标人为非生产厂家应具有符合《医疗器械监督管理条例》等政策法规要求的中华人民共和国医疗器械经营许可证或有效备案表。（描述：投标人为生产厂家应具有符合《医疗器械监督管理条例》等政策法规要求的中华人民共和国医疗器械生产许可证；投标人为非生产厂家应具有符合《医疗器械监督管理条例》等政策法规要求的中华人民共和国医疗器械经营许可证或有效备案表。提供相关证书复印件并进行电子签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若投标产品为医疗器械，投标产品需具有符合《医疗器械注册与备案管理办法》等政策法规要求的中华人民共和国医疗器械注册证或备案凭证。（描述：若投标产品或为医疗器械，投标产品需具有符合《医疗器械注册与备案管理办法》等政策法规要求的中华人民共和国医疗器械注册证或备案凭证。提供相关证书复印件并进行电子签章。）</w:t>
      </w:r>
    </w:p>
    <w:p>
      <w:pPr>
        <w:pStyle w:val="null3"/>
        <w:jc w:val="left"/>
      </w:pPr>
      <w:r>
        <w:rPr>
          <w:rFonts w:ascii="仿宋_GB2312" w:hAnsi="仿宋_GB2312" w:cs="仿宋_GB2312" w:eastAsia="仿宋_GB2312"/>
        </w:rPr>
        <w:t>2、投标人为生产厂家应具有符合《医疗器械监督管理条例》等政策法规要求的中华人民共和国医疗器械生产许可证；投标人为非生产厂家应具有符合《医疗器械监督管理条例》等政策法规要求的中华人民共和国医疗器械经营许可证或有效备案表。（描述：投标人为生产厂家应具有符合《医疗器械监督管理条例》等政策法规要求的中华人民共和国医疗器械生产许可证；投标人为非生产厂家应具有符合《医疗器械监督管理条例》等政策法规要求的中华人民共和国医疗器械经营许可证或有效备案表。提供相关证书复印件并进行电子签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三台县人民医院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三台县潼川镇解放下街139号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621100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张斌</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0816-5222252</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五矿国际招标有限责任公司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北京市海淀区三里河路七号新疆大厦办公楼8层；四川分公司地址：四川省成都市武侯区武侯大道顺江段77号汇点广场（武侯吾悦广场）3座1319号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100044</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万心琦</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 xml:space="preserve"> 028-86623861转8038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采购包1：1,710,000.04元</w:t>
            </w:r>
          </w:p>
          <w:p>
            <w:pPr>
              <w:pStyle w:val="null3"/>
              <w:jc w:val="left"/>
            </w:pPr>
            <w:r>
              <w:rPr>
                <w:rFonts w:ascii="仿宋_GB2312" w:hAnsi="仿宋_GB2312" w:cs="仿宋_GB2312" w:eastAsia="仿宋_GB2312"/>
              </w:rPr>
              <w:t>采购包2：1,000,000.00元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p>
          <w:p>
            <w:pPr>
              <w:pStyle w:val="null3"/>
              <w:jc w:val="left"/>
            </w:pPr>
            <w:r>
              <w:rPr>
                <w:rFonts w:ascii="仿宋_GB2312" w:hAnsi="仿宋_GB2312" w:cs="仿宋_GB2312" w:eastAsia="仿宋_GB2312"/>
              </w:rPr>
              <w:t>采购包2：综合评分法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采购包2：不接受联合体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p>
            <w:pPr>
              <w:pStyle w:val="null3"/>
              <w:jc w:val="left"/>
            </w:pPr>
            <w:r>
              <w:rPr>
                <w:rFonts w:ascii="仿宋_GB2312" w:hAnsi="仿宋_GB2312" w:cs="仿宋_GB2312" w:eastAsia="仿宋_GB2312"/>
              </w:rPr>
              <w:t>采购包2：不收取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代理服务费收费标准：成本加合理利润的原则，参照国家计委《招标代理服务收费管理暂行办法》（计价格[2002]1980号）和国家发改委“发改价格[2011]534号”价格标准整体下浮50%收取招标代理服务费。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三台县人民医院</w:t>
      </w:r>
      <w:r>
        <w:rPr>
          <w:rFonts w:ascii="仿宋_GB2312" w:hAnsi="仿宋_GB2312" w:cs="仿宋_GB2312" w:eastAsia="仿宋_GB2312"/>
        </w:rPr>
        <w:t xml:space="preserve"> 和 </w:t>
      </w:r>
      <w:r>
        <w:rPr>
          <w:rFonts w:ascii="仿宋_GB2312" w:hAnsi="仿宋_GB2312" w:cs="仿宋_GB2312" w:eastAsia="仿宋_GB2312"/>
        </w:rPr>
        <w:t>五矿国际招标有限责任公司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三台县人民医院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五矿国际招标有限责任公司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中标人按照合同要求完成全部工作后，采购人在收到中标人的验收通知后</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中标人按照合同要求完成全部工作后，采购人在收到中标人的验收通知后</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按国家有关规定以及本项目招标文件的技术服务要求、投标人的投标文件及承诺与本合同约定标准进行技术履约验收。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按国家有关规定以及本项目招标文件的技术服务要求、投标人的投标文件及承诺与本合同约定标准进行技术履约验收。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按国家有关规定以及本项目招标文件的商务服务要求、投标人的投标文件及承诺与本合同约定标准进行商务履约验收。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按国家有关规定以及本项目招标文件的商务服务要求、投标人的投标文件及承诺与本合同约定标准进行商务履约验收。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严格按照《财政部关于进一步加强政府采购需求和履约验收管理的指导意见》（财库〔2016〕205号）、《政府采购需求管理办法》 (财库〔2021〕 22 号) 规定、《绵阳市财政局关于进一步做好政府采购项目履约验收工作的通知》(绵财采〔2021〕15号)文件的要求及招标文件技术指标、商务要求、投标文件中响应内容和行业相关标准验收。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严格按照《财政部关于进一步加强政府采购需求和履约验收管理的指导意见》（财库〔2016〕205号）、《政府采购需求管理办法》 (财库〔2021〕 22 号) 规定、《绵阳市财政局关于进一步做好政府采购项目履约验收工作的通知》(绵财采〔2021〕15号)文件的要求及招标文件技术指标、商务要求、投标文件中响应内容和行业相关标准验收。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时如发现所交付的货物有短装、残次品、损坏或其它不符合标准及本合同规定之情形者，采购人应做出详尽的现场记录。或由采购人与中标人双方签署备忘录，此现场记录或备忘录可用作补充、缺失和更换损坏部件的有效证据，由此产生的时间延误与有关费用由中标人承担，验收期限相应顺延，但最长不得超过7个日历天，不得影响采购人正常工作的开展。 中标人应将所提供货物的配套资料（如系统操作说明、用户手册等）交付给采购人，中标人不能完整交付货物及本款规定的单证和工具的，必须负责补齐，否则视为未按合同约定交货。 如中标人所供货物不能达到合同约定的质量要求，采购人有权要求换货或视为未履约而终止合同。验收合格后质保期内，如出现质量问题，中标人应在2个工作日内无条件更换全新设备；如果非质量问题的故障，但经中标人3次维修仍不能正常运行，则视作质量问题，采购人有权要求退货或换新，否则视作中标人不能交付货物而须支付违约赔偿金给采购人，采购人还可依法追究中标人的违约责任。项目验收结果合格的，中标人凭验收报告办理相关手续；验收结果不合格，且拒不整改的，将不予支付采购资金,还可能上报本项目同级财政部门按照政府采购法律法规等有关规定给予行政处罚。</w:t>
      </w:r>
    </w:p>
    <w:p>
      <w:pPr>
        <w:pStyle w:val="null3"/>
        <w:jc w:val="left"/>
      </w:pPr>
      <w:r>
        <w:rPr>
          <w:rFonts w:ascii="仿宋_GB2312" w:hAnsi="仿宋_GB2312" w:cs="仿宋_GB2312" w:eastAsia="仿宋_GB2312"/>
        </w:rPr>
        <w:t>采购包2：</w:t>
      </w:r>
      <w:r>
        <w:rPr>
          <w:rFonts w:ascii="仿宋_GB2312" w:hAnsi="仿宋_GB2312" w:cs="仿宋_GB2312" w:eastAsia="仿宋_GB2312"/>
        </w:rPr>
        <w:t>验收时如发现所交付的货物有短装、残次品、损坏或其它不符合标准及本合同规定之情形者，采购人应做出详尽的现场记录。或由采购人与中标人双方签署备忘录，此现场记录或备忘录可用作补充、缺失和更换损坏部件的有效证据，由此产生的时间延误与有关费用由中标人承担，验收期限相应顺延，但最长不得超过7个日历天，不得影响采购人正常工作的开展。 中标人应将所提供货物的配套资料（如系统操作说明、用户手册等）交付给采购人，中标人不能完整交付货物及本款规定的单证和工具的，必须负责补齐，否则视为未按合同约定交货。 如中标人所供货物不能达到合同约定的质量要求，采购人有权要求换货或视为未履约而终止合同。验收合格后质保期内，如出现质量问题，中标人应在2个工作日内无条件更换全新设备；如果非质量问题的故障，但经中标人3次维修仍不能正常运行，则视作质量问题，采购人有权要求退货或换新，否则视作中标人不能交付货物而须支付违约赔偿金给采购人，采购人还可依法追究中标人的违约责任。项目验收结果合格的，中标人凭验收报告办理相关手续；验收结果不合格，且拒不整改的，将不予支付采购资金,还可能上报本项目同级财政部门按照政府采购法律法规等有关规定给予行政处罚。</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三台县人民医院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五矿国际招标有限责任公司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五矿国际招标有限责任公司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联系人：张斌</w:t>
      </w:r>
    </w:p>
    <w:p>
      <w:pPr>
        <w:pStyle w:val="null3"/>
        <w:jc w:val="left"/>
      </w:pPr>
      <w:r>
        <w:rPr>
          <w:rFonts w:ascii="仿宋_GB2312" w:hAnsi="仿宋_GB2312" w:cs="仿宋_GB2312" w:eastAsia="仿宋_GB2312"/>
        </w:rPr>
        <w:t>联系电话：0816-5222252</w:t>
      </w:r>
    </w:p>
    <w:p>
      <w:pPr>
        <w:pStyle w:val="null3"/>
        <w:jc w:val="left"/>
      </w:pPr>
      <w:r>
        <w:rPr>
          <w:rFonts w:ascii="仿宋_GB2312" w:hAnsi="仿宋_GB2312" w:cs="仿宋_GB2312" w:eastAsia="仿宋_GB2312"/>
        </w:rPr>
        <w:t>地址：四川省绵阳市三台县潼川镇解放下街139号</w:t>
      </w:r>
    </w:p>
    <w:p>
      <w:pPr>
        <w:pStyle w:val="null3"/>
        <w:jc w:val="left"/>
      </w:pPr>
      <w:r>
        <w:rPr>
          <w:rFonts w:ascii="仿宋_GB2312" w:hAnsi="仿宋_GB2312" w:cs="仿宋_GB2312" w:eastAsia="仿宋_GB2312"/>
        </w:rPr>
        <w:t>邮编：621100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联系人：唐宝军</w:t>
      </w:r>
    </w:p>
    <w:p>
      <w:pPr>
        <w:pStyle w:val="null3"/>
        <w:jc w:val="left"/>
      </w:pPr>
      <w:r>
        <w:rPr>
          <w:rFonts w:ascii="仿宋_GB2312" w:hAnsi="仿宋_GB2312" w:cs="仿宋_GB2312" w:eastAsia="仿宋_GB2312"/>
        </w:rPr>
        <w:t>联系电话：028-86623861转8018</w:t>
      </w:r>
    </w:p>
    <w:p>
      <w:pPr>
        <w:pStyle w:val="null3"/>
        <w:jc w:val="left"/>
      </w:pPr>
      <w:r>
        <w:rPr>
          <w:rFonts w:ascii="仿宋_GB2312" w:hAnsi="仿宋_GB2312" w:cs="仿宋_GB2312" w:eastAsia="仿宋_GB2312"/>
        </w:rPr>
        <w:t>地址：四川省成都市武侯区武侯大道顺江段77号汇点广场（武侯吾悦广场）3座1319号</w:t>
      </w:r>
    </w:p>
    <w:p>
      <w:pPr>
        <w:pStyle w:val="null3"/>
        <w:jc w:val="left"/>
      </w:pPr>
      <w:r>
        <w:rPr>
          <w:rFonts w:ascii="仿宋_GB2312" w:hAnsi="仿宋_GB2312" w:cs="仿宋_GB2312" w:eastAsia="仿宋_GB2312"/>
        </w:rPr>
        <w:t>邮编：610041</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jc w:val="left"/>
      </w:pPr>
      <w:r>
        <w:rPr>
          <w:rFonts w:ascii="仿宋_GB2312" w:hAnsi="仿宋_GB2312" w:cs="仿宋_GB2312" w:eastAsia="仿宋_GB2312"/>
        </w:rPr>
        <w:t>采购包2：不需要样品评审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1,710,000.04</w:t>
      </w:r>
    </w:p>
    <w:p>
      <w:pPr>
        <w:pStyle w:val="null3"/>
        <w:jc w:val="left"/>
      </w:pPr>
      <w:r>
        <w:rPr>
          <w:rFonts w:ascii="仿宋_GB2312" w:hAnsi="仿宋_GB2312" w:cs="仿宋_GB2312" w:eastAsia="仿宋_GB2312"/>
        </w:rPr>
        <w:t>采购包最高限价（元）: 1,550,000.00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A02320300 医用电子生理参数检测仪器设备</w:t>
            </w:r>
          </w:p>
        </w:tc>
        <w:tc>
          <w:tcPr>
            <w:tcW w:type="dxa" w:w="821"/>
          </w:tcPr>
          <w:p>
            <w:pPr>
              <w:pStyle w:val="null3"/>
              <w:jc w:val="left"/>
            </w:pPr>
            <w:r>
              <w:rPr>
                <w:rFonts w:ascii="仿宋_GB2312" w:hAnsi="仿宋_GB2312" w:cs="仿宋_GB2312" w:eastAsia="仿宋_GB2312"/>
              </w:rPr>
              <w:t>心电一张网</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500,000.00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A02321900 临床检验设备</w:t>
            </w:r>
          </w:p>
        </w:tc>
        <w:tc>
          <w:tcPr>
            <w:tcW w:type="dxa" w:w="821"/>
          </w:tcPr>
          <w:p>
            <w:pPr>
              <w:pStyle w:val="null3"/>
              <w:jc w:val="left"/>
            </w:pPr>
            <w:r>
              <w:rPr>
                <w:rFonts w:ascii="仿宋_GB2312" w:hAnsi="仿宋_GB2312" w:cs="仿宋_GB2312" w:eastAsia="仿宋_GB2312"/>
              </w:rPr>
              <w:t>病理组织漂烘仪</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10,000.00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A02321900 临床检验设备</w:t>
            </w:r>
          </w:p>
        </w:tc>
        <w:tc>
          <w:tcPr>
            <w:tcW w:type="dxa" w:w="821"/>
          </w:tcPr>
          <w:p>
            <w:pPr>
              <w:pStyle w:val="null3"/>
              <w:jc w:val="left"/>
            </w:pPr>
            <w:r>
              <w:rPr>
                <w:rFonts w:ascii="仿宋_GB2312" w:hAnsi="仿宋_GB2312" w:cs="仿宋_GB2312" w:eastAsia="仿宋_GB2312"/>
              </w:rPr>
              <w:t>玻片书写仪</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110,000.00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A02322100 体外循环设备</w:t>
            </w:r>
          </w:p>
        </w:tc>
        <w:tc>
          <w:tcPr>
            <w:tcW w:type="dxa" w:w="821"/>
          </w:tcPr>
          <w:p>
            <w:pPr>
              <w:pStyle w:val="null3"/>
              <w:jc w:val="left"/>
            </w:pPr>
            <w:r>
              <w:rPr>
                <w:rFonts w:ascii="仿宋_GB2312" w:hAnsi="仿宋_GB2312" w:cs="仿宋_GB2312" w:eastAsia="仿宋_GB2312"/>
              </w:rPr>
              <w:t>血液透析机</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800,000.00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A02321900 临床检验设备</w:t>
            </w:r>
          </w:p>
        </w:tc>
        <w:tc>
          <w:tcPr>
            <w:tcW w:type="dxa" w:w="821"/>
          </w:tcPr>
          <w:p>
            <w:pPr>
              <w:pStyle w:val="null3"/>
              <w:jc w:val="left"/>
            </w:pPr>
            <w:r>
              <w:rPr>
                <w:rFonts w:ascii="仿宋_GB2312" w:hAnsi="仿宋_GB2312" w:cs="仿宋_GB2312" w:eastAsia="仿宋_GB2312"/>
              </w:rPr>
              <w:t>包埋盒书写仪</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130,000.00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1,000,000.00</w:t>
      </w:r>
    </w:p>
    <w:p>
      <w:pPr>
        <w:pStyle w:val="null3"/>
        <w:jc w:val="left"/>
      </w:pPr>
      <w:r>
        <w:rPr>
          <w:rFonts w:ascii="仿宋_GB2312" w:hAnsi="仿宋_GB2312" w:cs="仿宋_GB2312" w:eastAsia="仿宋_GB2312"/>
        </w:rPr>
        <w:t>采购包最高限价（元）: 900,000.00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A02320600 医用激光仪器及设备</w:t>
            </w:r>
          </w:p>
        </w:tc>
        <w:tc>
          <w:tcPr>
            <w:tcW w:type="dxa" w:w="821"/>
          </w:tcPr>
          <w:p>
            <w:pPr>
              <w:pStyle w:val="null3"/>
              <w:jc w:val="left"/>
            </w:pPr>
            <w:r>
              <w:rPr>
                <w:rFonts w:ascii="仿宋_GB2312" w:hAnsi="仿宋_GB2312" w:cs="仿宋_GB2312" w:eastAsia="仿宋_GB2312"/>
              </w:rPr>
              <w:t>钬激光</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900,000.00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pPr>
      <w:r>
        <w:rPr>
          <w:rFonts w:ascii="仿宋_GB2312" w:hAnsi="仿宋_GB2312" w:cs="仿宋_GB2312" w:eastAsia="仿宋_GB2312"/>
        </w:rPr>
        <w:t>采购包2：是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心电一张网</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500,000.00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病理组织漂烘仪</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玻片书写仪</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110,000.00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血液透析机</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800,000.00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包埋盒书写仪</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130,000.00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钬激光</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900,000.00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A02322100 体外循环设备</w:t>
            </w:r>
          </w:p>
        </w:tc>
        <w:tc>
          <w:tcPr>
            <w:tcW w:type="dxa" w:w="2492"/>
          </w:tcPr>
          <w:p>
            <w:pPr>
              <w:pStyle w:val="null3"/>
              <w:jc w:val="left"/>
            </w:pPr>
            <w:r>
              <w:rPr>
                <w:rFonts w:ascii="仿宋_GB2312" w:hAnsi="仿宋_GB2312" w:cs="仿宋_GB2312" w:eastAsia="仿宋_GB2312"/>
              </w:rPr>
              <w:t>血液透析机</w:t>
            </w:r>
          </w:p>
        </w:tc>
        <w:tc>
          <w:tcPr>
            <w:tcW w:type="dxa" w:w="2492"/>
          </w:tcPr>
          <w:p>
            <w:pPr>
              <w:pStyle w:val="null3"/>
              <w:jc w:val="left"/>
            </w:pPr>
            <w:r>
              <w:rPr>
                <w:rFonts w:ascii="仿宋_GB2312" w:hAnsi="仿宋_GB2312" w:cs="仿宋_GB2312" w:eastAsia="仿宋_GB2312"/>
              </w:rPr>
              <w:t>血液透析机</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A02320600 医用激光仪器及设备</w:t>
            </w:r>
          </w:p>
        </w:tc>
        <w:tc>
          <w:tcPr>
            <w:tcW w:type="dxa" w:w="2492"/>
          </w:tcPr>
          <w:p>
            <w:pPr>
              <w:pStyle w:val="null3"/>
              <w:jc w:val="left"/>
            </w:pPr>
            <w:r>
              <w:rPr>
                <w:rFonts w:ascii="仿宋_GB2312" w:hAnsi="仿宋_GB2312" w:cs="仿宋_GB2312" w:eastAsia="仿宋_GB2312"/>
              </w:rPr>
              <w:t>钬激光</w:t>
            </w:r>
          </w:p>
        </w:tc>
        <w:tc>
          <w:tcPr>
            <w:tcW w:type="dxa" w:w="2492"/>
          </w:tcPr>
          <w:p>
            <w:pPr>
              <w:pStyle w:val="null3"/>
              <w:jc w:val="left"/>
            </w:pPr>
            <w:r>
              <w:rPr>
                <w:rFonts w:ascii="仿宋_GB2312" w:hAnsi="仿宋_GB2312" w:cs="仿宋_GB2312" w:eastAsia="仿宋_GB2312"/>
              </w:rPr>
              <w:t>钬激光</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标的名称：心电一张网</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1、心电一张网</w:t>
            </w:r>
          </w:p>
        </w:tc>
        <w:tc>
          <w:tcPr>
            <w:tcW w:type="dxa" w:w="5814"/>
          </w:tcPr>
          <w:p>
            <w:pPr>
              <w:pStyle w:val="null3"/>
              <w:jc w:val="left"/>
            </w:pPr>
            <w:r>
              <w:rPr>
                <w:rFonts w:ascii="仿宋_GB2312" w:hAnsi="仿宋_GB2312" w:cs="仿宋_GB2312" w:eastAsia="仿宋_GB2312"/>
                <w:sz w:val="24"/>
                <w:b/>
              </w:rPr>
              <w:t>1.1</w:t>
            </w:r>
            <w:r>
              <w:rPr>
                <w:rFonts w:ascii="仿宋_GB2312" w:hAnsi="仿宋_GB2312" w:cs="仿宋_GB2312" w:eastAsia="仿宋_GB2312"/>
                <w:sz w:val="24"/>
                <w:b/>
              </w:rPr>
              <w:t>心电系统：</w:t>
            </w:r>
          </w:p>
          <w:p>
            <w:pPr>
              <w:pStyle w:val="null3"/>
              <w:jc w:val="left"/>
            </w:pPr>
            <w:r>
              <w:rPr>
                <w:rFonts w:ascii="仿宋_GB2312" w:hAnsi="仿宋_GB2312" w:cs="仿宋_GB2312" w:eastAsia="仿宋_GB2312"/>
                <w:sz w:val="24"/>
                <w:b/>
              </w:rPr>
              <w:t>1.1.1</w:t>
            </w:r>
            <w:r>
              <w:rPr>
                <w:rFonts w:ascii="仿宋_GB2312" w:hAnsi="仿宋_GB2312" w:cs="仿宋_GB2312" w:eastAsia="仿宋_GB2312"/>
                <w:sz w:val="24"/>
                <w:b/>
              </w:rPr>
              <w:t>整体需求：</w:t>
            </w:r>
          </w:p>
          <w:p>
            <w:pPr>
              <w:pStyle w:val="null3"/>
              <w:ind w:left="1200"/>
              <w:jc w:val="left"/>
            </w:pPr>
            <w:r>
              <w:rPr>
                <w:rFonts w:ascii="仿宋_GB2312" w:hAnsi="仿宋_GB2312" w:cs="仿宋_GB2312" w:eastAsia="仿宋_GB2312"/>
                <w:sz w:val="24"/>
              </w:rPr>
              <w:t>▲</w:t>
            </w:r>
            <w:r>
              <w:rPr>
                <w:rFonts w:ascii="仿宋_GB2312" w:hAnsi="仿宋_GB2312" w:cs="仿宋_GB2312" w:eastAsia="仿宋_GB2312"/>
                <w:sz w:val="24"/>
              </w:rPr>
              <w:t>1.1.1.1</w:t>
            </w:r>
            <w:r>
              <w:rPr>
                <w:rFonts w:ascii="仿宋_GB2312" w:hAnsi="仿宋_GB2312" w:cs="仿宋_GB2312" w:eastAsia="仿宋_GB2312"/>
                <w:sz w:val="24"/>
              </w:rPr>
              <w:t>系统采用业务和管理分离的方式。在业务处理上，提供独立的医生工作站，供临床处理心电的检查、诊断、数据分析等业务；在管理上，提供独立的管理后台，实现对人员、设备等基础数据的统一管理，支持创建、修改、删除、查询各通行证功能。通过业务口和管理口从物理上分离</w:t>
            </w:r>
            <w:r>
              <w:rPr>
                <w:rFonts w:ascii="仿宋_GB2312" w:hAnsi="仿宋_GB2312" w:cs="仿宋_GB2312" w:eastAsia="仿宋_GB2312"/>
                <w:sz w:val="24"/>
              </w:rPr>
              <w:t>,</w:t>
            </w:r>
            <w:r>
              <w:rPr>
                <w:rFonts w:ascii="仿宋_GB2312" w:hAnsi="仿宋_GB2312" w:cs="仿宋_GB2312" w:eastAsia="仿宋_GB2312"/>
                <w:sz w:val="24"/>
              </w:rPr>
              <w:t>使业务数据和管理数据相互间不会产生干扰，提升系统稳定性和可靠性。（提供心电业务分析及运维监管系统自主知识产权证明）</w:t>
            </w:r>
          </w:p>
          <w:p>
            <w:pPr>
              <w:pStyle w:val="null3"/>
              <w:ind w:left="1080"/>
              <w:jc w:val="left"/>
            </w:pPr>
            <w:r>
              <w:rPr>
                <w:rFonts w:ascii="仿宋_GB2312" w:hAnsi="仿宋_GB2312" w:cs="仿宋_GB2312" w:eastAsia="仿宋_GB2312"/>
                <w:sz w:val="24"/>
              </w:rPr>
              <w:t xml:space="preserve">1.1.1.2  </w:t>
            </w:r>
            <w:r>
              <w:rPr>
                <w:rFonts w:ascii="仿宋_GB2312" w:hAnsi="仿宋_GB2312" w:cs="仿宋_GB2312" w:eastAsia="仿宋_GB2312"/>
                <w:sz w:val="24"/>
              </w:rPr>
              <w:t>系统提供接口对接服务支持，支持对接第三方信息平台，支持采用视图、存储过程、</w:t>
            </w:r>
            <w:r>
              <w:rPr>
                <w:rFonts w:ascii="仿宋_GB2312" w:hAnsi="仿宋_GB2312" w:cs="仿宋_GB2312" w:eastAsia="仿宋_GB2312"/>
                <w:sz w:val="24"/>
              </w:rPr>
              <w:t>Webservice</w:t>
            </w:r>
            <w:r>
              <w:rPr>
                <w:rFonts w:ascii="仿宋_GB2312" w:hAnsi="仿宋_GB2312" w:cs="仿宋_GB2312" w:eastAsia="仿宋_GB2312"/>
                <w:sz w:val="24"/>
              </w:rPr>
              <w:t>、</w:t>
            </w:r>
            <w:r>
              <w:rPr>
                <w:rFonts w:ascii="仿宋_GB2312" w:hAnsi="仿宋_GB2312" w:cs="仿宋_GB2312" w:eastAsia="仿宋_GB2312"/>
                <w:sz w:val="24"/>
              </w:rPr>
              <w:t>DICOM</w:t>
            </w:r>
            <w:r>
              <w:rPr>
                <w:rFonts w:ascii="仿宋_GB2312" w:hAnsi="仿宋_GB2312" w:cs="仿宋_GB2312" w:eastAsia="仿宋_GB2312"/>
                <w:sz w:val="24"/>
              </w:rPr>
              <w:t>、</w:t>
            </w:r>
            <w:r>
              <w:rPr>
                <w:rFonts w:ascii="仿宋_GB2312" w:hAnsi="仿宋_GB2312" w:cs="仿宋_GB2312" w:eastAsia="仿宋_GB2312"/>
                <w:sz w:val="24"/>
              </w:rPr>
              <w:t>HL7</w:t>
            </w:r>
            <w:r>
              <w:rPr>
                <w:rFonts w:ascii="仿宋_GB2312" w:hAnsi="仿宋_GB2312" w:cs="仿宋_GB2312" w:eastAsia="仿宋_GB2312"/>
                <w:sz w:val="24"/>
              </w:rPr>
              <w:t>等方式实现接口功能（不包含对方接口开放费用）。</w:t>
            </w:r>
          </w:p>
          <w:p>
            <w:pPr>
              <w:pStyle w:val="null3"/>
              <w:ind w:left="975"/>
              <w:jc w:val="left"/>
            </w:pPr>
            <w:r>
              <w:rPr>
                <w:rFonts w:ascii="仿宋_GB2312" w:hAnsi="仿宋_GB2312" w:cs="仿宋_GB2312" w:eastAsia="仿宋_GB2312"/>
                <w:sz w:val="24"/>
              </w:rPr>
              <w:t>★</w:t>
            </w:r>
            <w:r>
              <w:rPr>
                <w:rFonts w:ascii="仿宋_GB2312" w:hAnsi="仿宋_GB2312" w:cs="仿宋_GB2312" w:eastAsia="仿宋_GB2312"/>
                <w:sz w:val="24"/>
              </w:rPr>
              <w:t xml:space="preserve">1.1.1.3  </w:t>
            </w:r>
            <w:r>
              <w:rPr>
                <w:rFonts w:ascii="仿宋_GB2312" w:hAnsi="仿宋_GB2312" w:cs="仿宋_GB2312" w:eastAsia="仿宋_GB2312"/>
                <w:sz w:val="24"/>
              </w:rPr>
              <w:t>系统安全应符合《信息安全技术网络安全等级保护基本要求》（</w:t>
            </w:r>
            <w:r>
              <w:rPr>
                <w:rFonts w:ascii="仿宋_GB2312" w:hAnsi="仿宋_GB2312" w:cs="仿宋_GB2312" w:eastAsia="仿宋_GB2312"/>
                <w:sz w:val="24"/>
              </w:rPr>
              <w:t>GB/T22239-2019</w:t>
            </w:r>
            <w:r>
              <w:rPr>
                <w:rFonts w:ascii="仿宋_GB2312" w:hAnsi="仿宋_GB2312" w:cs="仿宋_GB2312" w:eastAsia="仿宋_GB2312"/>
                <w:sz w:val="24"/>
              </w:rPr>
              <w:t>）国家标准，达到信息系统安全等级保护（三级）要求。（提供信息系统安全等级保护（三级）备案证明）</w:t>
            </w:r>
          </w:p>
          <w:p>
            <w:pPr>
              <w:pStyle w:val="null3"/>
              <w:ind w:left="1305"/>
              <w:jc w:val="left"/>
            </w:pPr>
            <w:r>
              <w:rPr>
                <w:rFonts w:ascii="仿宋_GB2312" w:hAnsi="仿宋_GB2312" w:cs="仿宋_GB2312" w:eastAsia="仿宋_GB2312"/>
                <w:sz w:val="24"/>
              </w:rPr>
              <w:t>★</w:t>
            </w:r>
            <w:r>
              <w:rPr>
                <w:rFonts w:ascii="仿宋_GB2312" w:hAnsi="仿宋_GB2312" w:cs="仿宋_GB2312" w:eastAsia="仿宋_GB2312"/>
                <w:sz w:val="24"/>
              </w:rPr>
              <w:t xml:space="preserve">1.1.1.4  </w:t>
            </w:r>
            <w:r>
              <w:rPr>
                <w:rFonts w:ascii="仿宋_GB2312" w:hAnsi="仿宋_GB2312" w:cs="仿宋_GB2312" w:eastAsia="仿宋_GB2312"/>
                <w:sz w:val="24"/>
              </w:rPr>
              <w:t>系统支持对接院外心电一张网心电原始数据，实现院内，院外统一心电数据分析，报告回传等功能。（涉及接口开发费用由供应商承担）</w:t>
            </w:r>
          </w:p>
          <w:p>
            <w:pPr>
              <w:pStyle w:val="null3"/>
              <w:ind w:left="1080"/>
              <w:jc w:val="left"/>
            </w:pPr>
            <w:r>
              <w:rPr>
                <w:rFonts w:ascii="仿宋_GB2312" w:hAnsi="仿宋_GB2312" w:cs="仿宋_GB2312" w:eastAsia="仿宋_GB2312"/>
                <w:sz w:val="24"/>
              </w:rPr>
              <w:t>★1.1.1.5  完成与医院现有预约排队叫号系统及集成平台（预约排队叫号系统：互慧、V1.0；集成平台系统：柯林布瑞 V1.0）的接口对接，实现静息心电、动态心电、动态血压、电生理等多种业务类型统一预约。（涉及接口开发费用由供应商承担）</w:t>
            </w:r>
          </w:p>
          <w:p>
            <w:pPr>
              <w:pStyle w:val="null3"/>
              <w:jc w:val="left"/>
            </w:pPr>
            <w:r>
              <w:rPr>
                <w:rFonts w:ascii="仿宋_GB2312" w:hAnsi="仿宋_GB2312" w:cs="仿宋_GB2312" w:eastAsia="仿宋_GB2312"/>
                <w:sz w:val="24"/>
                <w:b/>
              </w:rPr>
              <w:t xml:space="preserve">1.1.2 </w:t>
            </w:r>
            <w:r>
              <w:rPr>
                <w:rFonts w:ascii="仿宋_GB2312" w:hAnsi="仿宋_GB2312" w:cs="仿宋_GB2312" w:eastAsia="仿宋_GB2312"/>
                <w:sz w:val="24"/>
                <w:b/>
              </w:rPr>
              <w:t>心电检查管理：</w:t>
            </w:r>
          </w:p>
          <w:p>
            <w:pPr>
              <w:pStyle w:val="null3"/>
              <w:ind w:left="855"/>
              <w:jc w:val="left"/>
            </w:pPr>
            <w:r>
              <w:rPr>
                <w:rFonts w:ascii="仿宋_GB2312" w:hAnsi="仿宋_GB2312" w:cs="仿宋_GB2312" w:eastAsia="仿宋_GB2312"/>
                <w:sz w:val="24"/>
              </w:rPr>
              <w:t xml:space="preserve">1.1.2.1  </w:t>
            </w:r>
            <w:r>
              <w:rPr>
                <w:rFonts w:ascii="仿宋_GB2312" w:hAnsi="仿宋_GB2312" w:cs="仿宋_GB2312" w:eastAsia="仿宋_GB2312"/>
                <w:sz w:val="24"/>
              </w:rPr>
              <w:t>支持配置检查模式，可选常规十二导、常规十五导、常规十八导、心向量、心率变异、</w:t>
            </w:r>
            <w:r>
              <w:rPr>
                <w:rFonts w:ascii="仿宋_GB2312" w:hAnsi="仿宋_GB2312" w:cs="仿宋_GB2312" w:eastAsia="仿宋_GB2312"/>
                <w:sz w:val="24"/>
              </w:rPr>
              <w:t>QT</w:t>
            </w:r>
            <w:r>
              <w:rPr>
                <w:rFonts w:ascii="仿宋_GB2312" w:hAnsi="仿宋_GB2312" w:cs="仿宋_GB2312" w:eastAsia="仿宋_GB2312"/>
                <w:sz w:val="24"/>
              </w:rPr>
              <w:t>离散度、频谱心电、阿托品等。</w:t>
            </w:r>
          </w:p>
          <w:p>
            <w:pPr>
              <w:pStyle w:val="null3"/>
              <w:ind w:left="1080"/>
              <w:jc w:val="left"/>
            </w:pPr>
            <w:r>
              <w:rPr>
                <w:rFonts w:ascii="仿宋_GB2312" w:hAnsi="仿宋_GB2312" w:cs="仿宋_GB2312" w:eastAsia="仿宋_GB2312"/>
                <w:sz w:val="24"/>
              </w:rPr>
              <w:t>▲</w:t>
            </w:r>
            <w:r>
              <w:rPr>
                <w:rFonts w:ascii="仿宋_GB2312" w:hAnsi="仿宋_GB2312" w:cs="仿宋_GB2312" w:eastAsia="仿宋_GB2312"/>
                <w:sz w:val="24"/>
              </w:rPr>
              <w:t xml:space="preserve">1.1.2.2  </w:t>
            </w:r>
            <w:r>
              <w:rPr>
                <w:rFonts w:ascii="仿宋_GB2312" w:hAnsi="仿宋_GB2312" w:cs="仿宋_GB2312" w:eastAsia="仿宋_GB2312"/>
                <w:sz w:val="24"/>
              </w:rPr>
              <w:t>支持采集质量检测，在心电检查过程中实时提醒采集质量是否合格，伪差、导联脱落、左右手接反等实时提醒。（提供伪差、导联脱落、左右手接反实时提醒功能证明）</w:t>
            </w:r>
          </w:p>
          <w:p>
            <w:pPr>
              <w:pStyle w:val="null3"/>
              <w:ind w:left="960"/>
              <w:jc w:val="left"/>
            </w:pPr>
            <w:r>
              <w:rPr>
                <w:rFonts w:ascii="仿宋_GB2312" w:hAnsi="仿宋_GB2312" w:cs="仿宋_GB2312" w:eastAsia="仿宋_GB2312"/>
                <w:sz w:val="24"/>
              </w:rPr>
              <w:t xml:space="preserve">1.1.2.3  </w:t>
            </w:r>
            <w:r>
              <w:rPr>
                <w:rFonts w:ascii="仿宋_GB2312" w:hAnsi="仿宋_GB2312" w:cs="仿宋_GB2312" w:eastAsia="仿宋_GB2312"/>
                <w:sz w:val="24"/>
              </w:rPr>
              <w:t>支持图谱采集完成后预览，支持加采、重采功能；支持为严重病人申请加急诊断，加急的报告列表有加急的状态标记。</w:t>
            </w:r>
          </w:p>
          <w:p>
            <w:pPr>
              <w:pStyle w:val="null3"/>
              <w:ind w:left="1080"/>
              <w:jc w:val="left"/>
            </w:pPr>
            <w:r>
              <w:rPr>
                <w:rFonts w:ascii="仿宋_GB2312" w:hAnsi="仿宋_GB2312" w:cs="仿宋_GB2312" w:eastAsia="仿宋_GB2312"/>
                <w:sz w:val="24"/>
              </w:rPr>
              <w:t>▲</w:t>
            </w:r>
            <w:r>
              <w:rPr>
                <w:rFonts w:ascii="仿宋_GB2312" w:hAnsi="仿宋_GB2312" w:cs="仿宋_GB2312" w:eastAsia="仿宋_GB2312"/>
                <w:sz w:val="24"/>
              </w:rPr>
              <w:t xml:space="preserve">1.1.2.4  </w:t>
            </w:r>
            <w:r>
              <w:rPr>
                <w:rFonts w:ascii="仿宋_GB2312" w:hAnsi="仿宋_GB2312" w:cs="仿宋_GB2312" w:eastAsia="仿宋_GB2312"/>
                <w:sz w:val="24"/>
              </w:rPr>
              <w:t>支持数据关联功能：为病人直接采集心电数据，采集完成后在检查预约中新建病人信息，并与已采集的图谱进行关联；支持为病人直接采集心电数据，采集完成后选择预约列表未检查的数据实现数据关联操作。（提供说明书或检测报告作为佐证。）</w:t>
            </w:r>
          </w:p>
          <w:p>
            <w:pPr>
              <w:pStyle w:val="null3"/>
              <w:ind w:left="960"/>
              <w:jc w:val="left"/>
            </w:pPr>
            <w:r>
              <w:rPr>
                <w:rFonts w:ascii="仿宋_GB2312" w:hAnsi="仿宋_GB2312" w:cs="仿宋_GB2312" w:eastAsia="仿宋_GB2312"/>
                <w:sz w:val="24"/>
              </w:rPr>
              <w:t xml:space="preserve">1.1.2.5  </w:t>
            </w:r>
            <w:r>
              <w:rPr>
                <w:rFonts w:ascii="仿宋_GB2312" w:hAnsi="仿宋_GB2312" w:cs="仿宋_GB2312" w:eastAsia="仿宋_GB2312"/>
                <w:sz w:val="24"/>
              </w:rPr>
              <w:t>采集完成后支持自动分析危急值，分析结果包括以下几种类型：危急、阳性、正常、采集不良、未分析。</w:t>
            </w:r>
          </w:p>
          <w:p>
            <w:pPr>
              <w:pStyle w:val="null3"/>
              <w:jc w:val="left"/>
            </w:pPr>
            <w:r>
              <w:rPr>
                <w:rFonts w:ascii="仿宋_GB2312" w:hAnsi="仿宋_GB2312" w:cs="仿宋_GB2312" w:eastAsia="仿宋_GB2312"/>
                <w:sz w:val="24"/>
                <w:b/>
              </w:rPr>
              <w:t xml:space="preserve">1.1.3  </w:t>
            </w:r>
            <w:r>
              <w:rPr>
                <w:rFonts w:ascii="仿宋_GB2312" w:hAnsi="仿宋_GB2312" w:cs="仿宋_GB2312" w:eastAsia="仿宋_GB2312"/>
                <w:sz w:val="24"/>
                <w:b/>
              </w:rPr>
              <w:t>心电医生工作站：</w:t>
            </w:r>
          </w:p>
          <w:p>
            <w:pPr>
              <w:pStyle w:val="null3"/>
              <w:ind w:left="960"/>
              <w:jc w:val="left"/>
            </w:pPr>
            <w:r>
              <w:rPr>
                <w:rFonts w:ascii="仿宋_GB2312" w:hAnsi="仿宋_GB2312" w:cs="仿宋_GB2312" w:eastAsia="仿宋_GB2312"/>
                <w:sz w:val="24"/>
              </w:rPr>
              <w:t>▲</w:t>
            </w:r>
            <w:r>
              <w:rPr>
                <w:rFonts w:ascii="仿宋_GB2312" w:hAnsi="仿宋_GB2312" w:cs="仿宋_GB2312" w:eastAsia="仿宋_GB2312"/>
                <w:sz w:val="24"/>
              </w:rPr>
              <w:t>1.1.3.1</w:t>
            </w:r>
            <w:r>
              <w:rPr>
                <w:rFonts w:ascii="仿宋_GB2312" w:hAnsi="仿宋_GB2312" w:cs="仿宋_GB2312" w:eastAsia="仿宋_GB2312"/>
                <w:sz w:val="24"/>
              </w:rPr>
              <w:t>为满足医院业务发展需要，医生工作站须提供静息心电、动态心电、动态血压综合分析功能：一套软件即可以进行静息心电、动态心电、动态血压三种检查的分析会诊工作，支持具有对应检查特点的专业分析工具。（提供功能界面截图及静息动态心电血压综合分析系统自主知识产权证明）</w:t>
            </w:r>
          </w:p>
          <w:p>
            <w:pPr>
              <w:pStyle w:val="null3"/>
              <w:jc w:val="left"/>
            </w:pPr>
            <w:r>
              <w:rPr>
                <w:rFonts w:ascii="仿宋_GB2312" w:hAnsi="仿宋_GB2312" w:cs="仿宋_GB2312" w:eastAsia="仿宋_GB2312"/>
                <w:sz w:val="24"/>
                <w:b/>
              </w:rPr>
              <w:t xml:space="preserve">1.1.3.2  </w:t>
            </w:r>
            <w:r>
              <w:rPr>
                <w:rFonts w:ascii="仿宋_GB2312" w:hAnsi="仿宋_GB2312" w:cs="仿宋_GB2312" w:eastAsia="仿宋_GB2312"/>
                <w:sz w:val="24"/>
                <w:b/>
              </w:rPr>
              <w:t>静息心电分析：</w:t>
            </w:r>
          </w:p>
          <w:p>
            <w:pPr>
              <w:pStyle w:val="null3"/>
              <w:ind w:left="1080"/>
              <w:jc w:val="left"/>
            </w:pPr>
            <w:r>
              <w:rPr>
                <w:rFonts w:ascii="仿宋_GB2312" w:hAnsi="仿宋_GB2312" w:cs="仿宋_GB2312" w:eastAsia="仿宋_GB2312"/>
                <w:sz w:val="24"/>
              </w:rPr>
              <w:t xml:space="preserve">1.1.3.2.1  </w:t>
            </w:r>
            <w:r>
              <w:rPr>
                <w:rFonts w:ascii="仿宋_GB2312" w:hAnsi="仿宋_GB2312" w:cs="仿宋_GB2312" w:eastAsia="仿宋_GB2312"/>
                <w:sz w:val="24"/>
              </w:rPr>
              <w:t>支持组合导联功能：使用十二导设备采集两份十二导数据合并为十八导数据，满足附加导联的检查要求。</w:t>
            </w:r>
          </w:p>
          <w:p>
            <w:pPr>
              <w:pStyle w:val="null3"/>
              <w:ind w:left="1080"/>
              <w:jc w:val="left"/>
            </w:pPr>
            <w:r>
              <w:rPr>
                <w:rFonts w:ascii="仿宋_GB2312" w:hAnsi="仿宋_GB2312" w:cs="仿宋_GB2312" w:eastAsia="仿宋_GB2312"/>
                <w:sz w:val="24"/>
              </w:rPr>
              <w:t xml:space="preserve">1.1.3.2.2  </w:t>
            </w:r>
            <w:r>
              <w:rPr>
                <w:rFonts w:ascii="仿宋_GB2312" w:hAnsi="仿宋_GB2312" w:cs="仿宋_GB2312" w:eastAsia="仿宋_GB2312"/>
                <w:sz w:val="24"/>
              </w:rPr>
              <w:t>提供典型病例收藏功能，支持医生自定义收藏分类，为医生后期培训和进行科研提供素材。</w:t>
            </w:r>
          </w:p>
          <w:p>
            <w:pPr>
              <w:pStyle w:val="null3"/>
              <w:ind w:left="1080"/>
              <w:jc w:val="left"/>
            </w:pPr>
            <w:r>
              <w:rPr>
                <w:rFonts w:ascii="仿宋_GB2312" w:hAnsi="仿宋_GB2312" w:cs="仿宋_GB2312" w:eastAsia="仿宋_GB2312"/>
                <w:sz w:val="24"/>
              </w:rPr>
              <w:t xml:space="preserve">1.1.3.2.3  </w:t>
            </w:r>
            <w:r>
              <w:rPr>
                <w:rFonts w:ascii="仿宋_GB2312" w:hAnsi="仿宋_GB2312" w:cs="仿宋_GB2312" w:eastAsia="仿宋_GB2312"/>
                <w:sz w:val="24"/>
              </w:rPr>
              <w:t>支持漏诊提示，对心电图因显示分辨率问题导致的可能被疏忽的细节异常进行提示，防止造成漏诊。</w:t>
            </w:r>
          </w:p>
          <w:p>
            <w:pPr>
              <w:pStyle w:val="null3"/>
              <w:ind w:left="1080"/>
              <w:jc w:val="left"/>
            </w:pPr>
            <w:r>
              <w:rPr>
                <w:rFonts w:ascii="仿宋_GB2312" w:hAnsi="仿宋_GB2312" w:cs="仿宋_GB2312" w:eastAsia="仿宋_GB2312"/>
                <w:sz w:val="24"/>
              </w:rPr>
              <w:t xml:space="preserve">1.1.3.2.4  </w:t>
            </w:r>
            <w:r>
              <w:rPr>
                <w:rFonts w:ascii="仿宋_GB2312" w:hAnsi="仿宋_GB2312" w:cs="仿宋_GB2312" w:eastAsia="仿宋_GB2312"/>
                <w:sz w:val="24"/>
              </w:rPr>
              <w:t>支持胸痛加急功能，诊断界面有胸痛加急按钮，点击之后有胸痛加急的提示弹窗并可将检查完成消息推送到手机微信端。</w:t>
            </w:r>
          </w:p>
          <w:p>
            <w:pPr>
              <w:pStyle w:val="null3"/>
              <w:ind w:left="1320"/>
              <w:jc w:val="left"/>
            </w:pPr>
            <w:r>
              <w:rPr>
                <w:rFonts w:ascii="仿宋_GB2312" w:hAnsi="仿宋_GB2312" w:cs="仿宋_GB2312" w:eastAsia="仿宋_GB2312"/>
                <w:sz w:val="24"/>
              </w:rPr>
              <w:t>▲</w:t>
            </w:r>
            <w:r>
              <w:rPr>
                <w:rFonts w:ascii="仿宋_GB2312" w:hAnsi="仿宋_GB2312" w:cs="仿宋_GB2312" w:eastAsia="仿宋_GB2312"/>
                <w:sz w:val="24"/>
              </w:rPr>
              <w:t xml:space="preserve">1.1.3.2.5  </w:t>
            </w:r>
            <w:r>
              <w:rPr>
                <w:rFonts w:ascii="仿宋_GB2312" w:hAnsi="仿宋_GB2312" w:cs="仿宋_GB2312" w:eastAsia="仿宋_GB2312"/>
                <w:sz w:val="24"/>
              </w:rPr>
              <w:t>提供标准的心电图诊断词条，辅助医生快速进行报告编辑，在编辑过程中支持词条模糊查询及词条与测值的联动。（提供心电专家智库系统自主知识产权证明）</w:t>
            </w:r>
          </w:p>
          <w:p>
            <w:pPr>
              <w:pStyle w:val="null3"/>
              <w:ind w:left="1080"/>
              <w:jc w:val="left"/>
            </w:pPr>
            <w:r>
              <w:rPr>
                <w:rFonts w:ascii="仿宋_GB2312" w:hAnsi="仿宋_GB2312" w:cs="仿宋_GB2312" w:eastAsia="仿宋_GB2312"/>
                <w:sz w:val="24"/>
              </w:rPr>
              <w:t>▲</w:t>
            </w:r>
            <w:r>
              <w:rPr>
                <w:rFonts w:ascii="仿宋_GB2312" w:hAnsi="仿宋_GB2312" w:cs="仿宋_GB2312" w:eastAsia="仿宋_GB2312"/>
                <w:sz w:val="24"/>
              </w:rPr>
              <w:t xml:space="preserve">1.1.3.2.6  </w:t>
            </w:r>
            <w:r>
              <w:rPr>
                <w:rFonts w:ascii="仿宋_GB2312" w:hAnsi="仿宋_GB2312" w:cs="仿宋_GB2312" w:eastAsia="仿宋_GB2312"/>
                <w:sz w:val="24"/>
              </w:rPr>
              <w:t>心电图机支持批量下载预约记录功能，支持从心电网络系统获取预约的受检查者信息下发至心电图机并支持待检查列表显示，列表应包含检查姓名、性别、年龄等信息。（提供界面截图及提供说明书或检测报告作为佐证）</w:t>
            </w:r>
          </w:p>
          <w:p>
            <w:pPr>
              <w:pStyle w:val="null3"/>
              <w:ind w:left="1080"/>
              <w:jc w:val="left"/>
            </w:pPr>
            <w:r>
              <w:rPr>
                <w:rFonts w:ascii="仿宋_GB2312" w:hAnsi="仿宋_GB2312" w:cs="仿宋_GB2312" w:eastAsia="仿宋_GB2312"/>
                <w:sz w:val="24"/>
              </w:rPr>
              <w:t xml:space="preserve">1.1.3.2.7  </w:t>
            </w:r>
            <w:r>
              <w:rPr>
                <w:rFonts w:ascii="仿宋_GB2312" w:hAnsi="仿宋_GB2312" w:cs="仿宋_GB2312" w:eastAsia="仿宋_GB2312"/>
                <w:sz w:val="24"/>
              </w:rPr>
              <w:t>支持心电自动诊断技术，对心电报告进行自动化分析和诊断，辅助诊断医生进行报告诊断，提高诊断效率和质量，可手动选择是否引用自动诊断结论。</w:t>
            </w:r>
          </w:p>
          <w:p>
            <w:pPr>
              <w:pStyle w:val="null3"/>
              <w:ind w:left="1320"/>
              <w:jc w:val="left"/>
            </w:pPr>
            <w:r>
              <w:rPr>
                <w:rFonts w:ascii="仿宋_GB2312" w:hAnsi="仿宋_GB2312" w:cs="仿宋_GB2312" w:eastAsia="仿宋_GB2312"/>
                <w:sz w:val="24"/>
              </w:rPr>
              <w:t>▲</w:t>
            </w:r>
            <w:r>
              <w:rPr>
                <w:rFonts w:ascii="仿宋_GB2312" w:hAnsi="仿宋_GB2312" w:cs="仿宋_GB2312" w:eastAsia="仿宋_GB2312"/>
                <w:sz w:val="24"/>
              </w:rPr>
              <w:t xml:space="preserve">1.1.3.2.8  </w:t>
            </w:r>
            <w:r>
              <w:rPr>
                <w:rFonts w:ascii="仿宋_GB2312" w:hAnsi="仿宋_GB2312" w:cs="仿宋_GB2312" w:eastAsia="仿宋_GB2312"/>
                <w:sz w:val="24"/>
              </w:rPr>
              <w:t>支持急性心肌梗塞等异常心电图的自动识别，并以弹窗或语音提醒方式提醒医患人员优先诊断。（提供心肌梗死预警相关软件著作权证书复印件证明）。</w:t>
            </w:r>
          </w:p>
          <w:p>
            <w:pPr>
              <w:pStyle w:val="null3"/>
              <w:jc w:val="left"/>
            </w:pPr>
            <w:r>
              <w:rPr>
                <w:rFonts w:ascii="仿宋_GB2312" w:hAnsi="仿宋_GB2312" w:cs="仿宋_GB2312" w:eastAsia="仿宋_GB2312"/>
                <w:sz w:val="24"/>
                <w:b/>
              </w:rPr>
              <w:t xml:space="preserve">1.1.3.3  </w:t>
            </w:r>
            <w:r>
              <w:rPr>
                <w:rFonts w:ascii="仿宋_GB2312" w:hAnsi="仿宋_GB2312" w:cs="仿宋_GB2312" w:eastAsia="仿宋_GB2312"/>
                <w:sz w:val="24"/>
                <w:b/>
              </w:rPr>
              <w:t>动态心电分析：</w:t>
            </w:r>
          </w:p>
          <w:p>
            <w:pPr>
              <w:pStyle w:val="null3"/>
              <w:ind w:left="1320"/>
              <w:jc w:val="left"/>
            </w:pPr>
            <w:r>
              <w:rPr>
                <w:rFonts w:ascii="仿宋_GB2312" w:hAnsi="仿宋_GB2312" w:cs="仿宋_GB2312" w:eastAsia="仿宋_GB2312"/>
                <w:sz w:val="24"/>
              </w:rPr>
              <w:t>▲</w:t>
            </w:r>
            <w:r>
              <w:rPr>
                <w:rFonts w:ascii="仿宋_GB2312" w:hAnsi="仿宋_GB2312" w:cs="仿宋_GB2312" w:eastAsia="仿宋_GB2312"/>
                <w:sz w:val="24"/>
              </w:rPr>
              <w:t xml:space="preserve">1.1.3.3.1  </w:t>
            </w:r>
            <w:r>
              <w:rPr>
                <w:rFonts w:ascii="仿宋_GB2312" w:hAnsi="仿宋_GB2312" w:cs="仿宋_GB2312" w:eastAsia="仿宋_GB2312"/>
                <w:sz w:val="24"/>
              </w:rPr>
              <w:t>软件具有自动分析功能；自动分析功能自动识别心搏类型包括正常（</w:t>
            </w:r>
            <w:r>
              <w:rPr>
                <w:rFonts w:ascii="仿宋_GB2312" w:hAnsi="仿宋_GB2312" w:cs="仿宋_GB2312" w:eastAsia="仿宋_GB2312"/>
                <w:sz w:val="24"/>
              </w:rPr>
              <w:t>N</w:t>
            </w:r>
            <w:r>
              <w:rPr>
                <w:rFonts w:ascii="仿宋_GB2312" w:hAnsi="仿宋_GB2312" w:cs="仿宋_GB2312" w:eastAsia="仿宋_GB2312"/>
                <w:sz w:val="24"/>
              </w:rPr>
              <w:t>）、房早（</w:t>
            </w:r>
            <w:r>
              <w:rPr>
                <w:rFonts w:ascii="仿宋_GB2312" w:hAnsi="仿宋_GB2312" w:cs="仿宋_GB2312" w:eastAsia="仿宋_GB2312"/>
                <w:sz w:val="24"/>
              </w:rPr>
              <w:t>S</w:t>
            </w:r>
            <w:r>
              <w:rPr>
                <w:rFonts w:ascii="仿宋_GB2312" w:hAnsi="仿宋_GB2312" w:cs="仿宋_GB2312" w:eastAsia="仿宋_GB2312"/>
                <w:sz w:val="24"/>
              </w:rPr>
              <w:t>）、室早（</w:t>
            </w:r>
            <w:r>
              <w:rPr>
                <w:rFonts w:ascii="仿宋_GB2312" w:hAnsi="仿宋_GB2312" w:cs="仿宋_GB2312" w:eastAsia="仿宋_GB2312"/>
                <w:sz w:val="24"/>
              </w:rPr>
              <w:t>V</w:t>
            </w:r>
            <w:r>
              <w:rPr>
                <w:rFonts w:ascii="仿宋_GB2312" w:hAnsi="仿宋_GB2312" w:cs="仿宋_GB2312" w:eastAsia="仿宋_GB2312"/>
                <w:sz w:val="24"/>
              </w:rPr>
              <w:t>）、房颤（</w:t>
            </w:r>
            <w:r>
              <w:rPr>
                <w:rFonts w:ascii="仿宋_GB2312" w:hAnsi="仿宋_GB2312" w:cs="仿宋_GB2312" w:eastAsia="仿宋_GB2312"/>
                <w:sz w:val="24"/>
              </w:rPr>
              <w:t>Af</w:t>
            </w:r>
            <w:r>
              <w:rPr>
                <w:rFonts w:ascii="仿宋_GB2312" w:hAnsi="仿宋_GB2312" w:cs="仿宋_GB2312" w:eastAsia="仿宋_GB2312"/>
                <w:sz w:val="24"/>
              </w:rPr>
              <w:t>）、起搏（</w:t>
            </w:r>
            <w:r>
              <w:rPr>
                <w:rFonts w:ascii="仿宋_GB2312" w:hAnsi="仿宋_GB2312" w:cs="仿宋_GB2312" w:eastAsia="仿宋_GB2312"/>
                <w:sz w:val="24"/>
              </w:rPr>
              <w:t>P</w:t>
            </w:r>
            <w:r>
              <w:rPr>
                <w:rFonts w:ascii="仿宋_GB2312" w:hAnsi="仿宋_GB2312" w:cs="仿宋_GB2312" w:eastAsia="仿宋_GB2312"/>
                <w:sz w:val="24"/>
              </w:rPr>
              <w:t>）和伪差（</w:t>
            </w:r>
            <w:r>
              <w:rPr>
                <w:rFonts w:ascii="仿宋_GB2312" w:hAnsi="仿宋_GB2312" w:cs="仿宋_GB2312" w:eastAsia="仿宋_GB2312"/>
                <w:sz w:val="24"/>
              </w:rPr>
              <w:t>X</w:t>
            </w:r>
            <w:r>
              <w:rPr>
                <w:rFonts w:ascii="仿宋_GB2312" w:hAnsi="仿宋_GB2312" w:cs="仿宋_GB2312" w:eastAsia="仿宋_GB2312"/>
                <w:sz w:val="24"/>
              </w:rPr>
              <w:t>）；用户可以手动标记和修改心搏。（提供说明书或检测报告作为佐证）</w:t>
            </w:r>
          </w:p>
          <w:p>
            <w:pPr>
              <w:pStyle w:val="null3"/>
              <w:ind w:left="1080"/>
              <w:jc w:val="left"/>
            </w:pPr>
            <w:r>
              <w:rPr>
                <w:rFonts w:ascii="仿宋_GB2312" w:hAnsi="仿宋_GB2312" w:cs="仿宋_GB2312" w:eastAsia="仿宋_GB2312"/>
                <w:sz w:val="24"/>
              </w:rPr>
              <w:t xml:space="preserve">1.1.3.3.2  </w:t>
            </w:r>
            <w:r>
              <w:rPr>
                <w:rFonts w:ascii="仿宋_GB2312" w:hAnsi="仿宋_GB2312" w:cs="仿宋_GB2312" w:eastAsia="仿宋_GB2312"/>
                <w:sz w:val="24"/>
              </w:rPr>
              <w:t>提供多种动态分析工具：</w:t>
            </w:r>
            <w:r>
              <w:rPr>
                <w:rFonts w:ascii="仿宋_GB2312" w:hAnsi="仿宋_GB2312" w:cs="仿宋_GB2312" w:eastAsia="仿宋_GB2312"/>
                <w:sz w:val="24"/>
              </w:rPr>
              <w:t>K</w:t>
            </w:r>
            <w:r>
              <w:rPr>
                <w:rFonts w:ascii="仿宋_GB2312" w:hAnsi="仿宋_GB2312" w:cs="仿宋_GB2312" w:eastAsia="仿宋_GB2312"/>
                <w:sz w:val="24"/>
              </w:rPr>
              <w:t>线图、栅栏图、直方图、诊断图、散点图、组合散点图、诊断图、波形全览图等功能。全览图可通览整个采集期间的心电图谱，异常波形用颜色标记；可提供</w:t>
            </w:r>
            <w:r>
              <w:rPr>
                <w:rFonts w:ascii="仿宋_GB2312" w:hAnsi="仿宋_GB2312" w:cs="仿宋_GB2312" w:eastAsia="仿宋_GB2312"/>
                <w:sz w:val="24"/>
              </w:rPr>
              <w:t>24</w:t>
            </w:r>
            <w:r>
              <w:rPr>
                <w:rFonts w:ascii="仿宋_GB2312" w:hAnsi="仿宋_GB2312" w:cs="仿宋_GB2312" w:eastAsia="仿宋_GB2312"/>
                <w:sz w:val="24"/>
              </w:rPr>
              <w:t>小时心率及心搏分类情况的诊断图；直方图可支持心率、</w:t>
            </w:r>
            <w:r>
              <w:rPr>
                <w:rFonts w:ascii="仿宋_GB2312" w:hAnsi="仿宋_GB2312" w:cs="仿宋_GB2312" w:eastAsia="仿宋_GB2312"/>
                <w:sz w:val="24"/>
              </w:rPr>
              <w:t>RR</w:t>
            </w:r>
            <w:r>
              <w:rPr>
                <w:rFonts w:ascii="仿宋_GB2312" w:hAnsi="仿宋_GB2312" w:cs="仿宋_GB2312" w:eastAsia="仿宋_GB2312"/>
                <w:sz w:val="24"/>
              </w:rPr>
              <w:t>间期、</w:t>
            </w:r>
            <w:r>
              <w:rPr>
                <w:rFonts w:ascii="仿宋_GB2312" w:hAnsi="仿宋_GB2312" w:cs="仿宋_GB2312" w:eastAsia="仿宋_GB2312"/>
                <w:sz w:val="24"/>
              </w:rPr>
              <w:t>RR</w:t>
            </w:r>
            <w:r>
              <w:rPr>
                <w:rFonts w:ascii="仿宋_GB2312" w:hAnsi="仿宋_GB2312" w:cs="仿宋_GB2312" w:eastAsia="仿宋_GB2312"/>
                <w:sz w:val="24"/>
              </w:rPr>
              <w:t>间期比直方图；具备</w:t>
            </w:r>
            <w:r>
              <w:rPr>
                <w:rFonts w:ascii="仿宋_GB2312" w:hAnsi="仿宋_GB2312" w:cs="仿宋_GB2312" w:eastAsia="仿宋_GB2312"/>
                <w:sz w:val="24"/>
              </w:rPr>
              <w:t>LORENZE</w:t>
            </w:r>
            <w:r>
              <w:rPr>
                <w:rFonts w:ascii="仿宋_GB2312" w:hAnsi="仿宋_GB2312" w:cs="仿宋_GB2312" w:eastAsia="仿宋_GB2312"/>
                <w:sz w:val="24"/>
              </w:rPr>
              <w:t>散点图和差值散点图分析。</w:t>
            </w:r>
          </w:p>
          <w:p>
            <w:pPr>
              <w:pStyle w:val="null3"/>
              <w:jc w:val="left"/>
            </w:pPr>
            <w:r>
              <w:rPr>
                <w:rFonts w:ascii="仿宋_GB2312" w:hAnsi="仿宋_GB2312" w:cs="仿宋_GB2312" w:eastAsia="仿宋_GB2312"/>
                <w:sz w:val="24"/>
              </w:rPr>
              <w:t xml:space="preserve">1.1.3.3.3  </w:t>
            </w:r>
            <w:r>
              <w:rPr>
                <w:rFonts w:ascii="仿宋_GB2312" w:hAnsi="仿宋_GB2312" w:cs="仿宋_GB2312" w:eastAsia="仿宋_GB2312"/>
                <w:sz w:val="24"/>
              </w:rPr>
              <w:t>支持不同心搏分类模板整体叠加反混淆，快速定位异常心博。</w:t>
            </w:r>
          </w:p>
          <w:p>
            <w:pPr>
              <w:pStyle w:val="null3"/>
              <w:ind w:left="1320"/>
              <w:jc w:val="left"/>
            </w:pPr>
            <w:r>
              <w:rPr>
                <w:rFonts w:ascii="仿宋_GB2312" w:hAnsi="仿宋_GB2312" w:cs="仿宋_GB2312" w:eastAsia="仿宋_GB2312"/>
                <w:sz w:val="24"/>
              </w:rPr>
              <w:t>▲</w:t>
            </w:r>
            <w:r>
              <w:rPr>
                <w:rFonts w:ascii="仿宋_GB2312" w:hAnsi="仿宋_GB2312" w:cs="仿宋_GB2312" w:eastAsia="仿宋_GB2312"/>
                <w:sz w:val="24"/>
              </w:rPr>
              <w:t xml:space="preserve">1.1.3.3.4  </w:t>
            </w:r>
            <w:r>
              <w:rPr>
                <w:rFonts w:ascii="仿宋_GB2312" w:hAnsi="仿宋_GB2312" w:cs="仿宋_GB2312" w:eastAsia="仿宋_GB2312"/>
                <w:sz w:val="24"/>
              </w:rPr>
              <w:t>具有全导联起搏检测功能；起搏器分析模块可用于起搏钉分析，快速定位异常起搏钉。（提供说明书或检测报告作为佐证）</w:t>
            </w:r>
          </w:p>
          <w:p>
            <w:pPr>
              <w:pStyle w:val="null3"/>
              <w:ind w:left="1320"/>
              <w:jc w:val="left"/>
            </w:pPr>
            <w:r>
              <w:rPr>
                <w:rFonts w:ascii="仿宋_GB2312" w:hAnsi="仿宋_GB2312" w:cs="仿宋_GB2312" w:eastAsia="仿宋_GB2312"/>
                <w:sz w:val="24"/>
              </w:rPr>
              <w:t>▲</w:t>
            </w:r>
            <w:r>
              <w:rPr>
                <w:rFonts w:ascii="仿宋_GB2312" w:hAnsi="仿宋_GB2312" w:cs="仿宋_GB2312" w:eastAsia="仿宋_GB2312"/>
                <w:sz w:val="24"/>
              </w:rPr>
              <w:t xml:space="preserve">1.1.3.3.5  </w:t>
            </w:r>
            <w:r>
              <w:rPr>
                <w:rFonts w:ascii="仿宋_GB2312" w:hAnsi="仿宋_GB2312" w:cs="仿宋_GB2312" w:eastAsia="仿宋_GB2312"/>
                <w:sz w:val="24"/>
              </w:rPr>
              <w:t>支持快速筛查房颤和自动分析房颤功能，根据不同房颤识别强度识别阵发性房颤的功能，快速批量编辑阵发性房颤。（提供说明书或检测报告作为佐证）</w:t>
            </w:r>
          </w:p>
          <w:p>
            <w:pPr>
              <w:pStyle w:val="null3"/>
              <w:ind w:left="1320"/>
              <w:jc w:val="left"/>
            </w:pPr>
            <w:r>
              <w:rPr>
                <w:rFonts w:ascii="仿宋_GB2312" w:hAnsi="仿宋_GB2312" w:cs="仿宋_GB2312" w:eastAsia="仿宋_GB2312"/>
                <w:sz w:val="24"/>
              </w:rPr>
              <w:t>▲</w:t>
            </w:r>
            <w:r>
              <w:rPr>
                <w:rFonts w:ascii="仿宋_GB2312" w:hAnsi="仿宋_GB2312" w:cs="仿宋_GB2312" w:eastAsia="仿宋_GB2312"/>
                <w:sz w:val="24"/>
              </w:rPr>
              <w:t xml:space="preserve">1.1.3.3.6  </w:t>
            </w:r>
            <w:r>
              <w:rPr>
                <w:rFonts w:ascii="仿宋_GB2312" w:hAnsi="仿宋_GB2312" w:cs="仿宋_GB2312" w:eastAsia="仿宋_GB2312"/>
                <w:sz w:val="24"/>
              </w:rPr>
              <w:t>支持</w:t>
            </w:r>
            <w:r>
              <w:rPr>
                <w:rFonts w:ascii="仿宋_GB2312" w:hAnsi="仿宋_GB2312" w:cs="仿宋_GB2312" w:eastAsia="仿宋_GB2312"/>
                <w:sz w:val="24"/>
              </w:rPr>
              <w:t>HRV</w:t>
            </w:r>
            <w:r>
              <w:rPr>
                <w:rFonts w:ascii="仿宋_GB2312" w:hAnsi="仿宋_GB2312" w:cs="仿宋_GB2312" w:eastAsia="仿宋_GB2312"/>
                <w:sz w:val="24"/>
              </w:rPr>
              <w:t>分析、</w:t>
            </w:r>
            <w:r>
              <w:rPr>
                <w:rFonts w:ascii="仿宋_GB2312" w:hAnsi="仿宋_GB2312" w:cs="仿宋_GB2312" w:eastAsia="仿宋_GB2312"/>
                <w:sz w:val="24"/>
              </w:rPr>
              <w:t>T</w:t>
            </w:r>
            <w:r>
              <w:rPr>
                <w:rFonts w:ascii="仿宋_GB2312" w:hAnsi="仿宋_GB2312" w:cs="仿宋_GB2312" w:eastAsia="仿宋_GB2312"/>
                <w:sz w:val="24"/>
              </w:rPr>
              <w:t>波电交替、心率减速力、心率震荡、</w:t>
            </w:r>
            <w:r>
              <w:rPr>
                <w:rFonts w:ascii="仿宋_GB2312" w:hAnsi="仿宋_GB2312" w:cs="仿宋_GB2312" w:eastAsia="仿宋_GB2312"/>
                <w:sz w:val="24"/>
              </w:rPr>
              <w:t>QTc</w:t>
            </w:r>
            <w:r>
              <w:rPr>
                <w:rFonts w:ascii="仿宋_GB2312" w:hAnsi="仿宋_GB2312" w:cs="仿宋_GB2312" w:eastAsia="仿宋_GB2312"/>
                <w:sz w:val="24"/>
              </w:rPr>
              <w:t>间期散点图、睡眠呼吸暂停等高级分析功能。（提供说明书或检测报告作为佐证）</w:t>
            </w:r>
          </w:p>
          <w:p>
            <w:pPr>
              <w:pStyle w:val="null3"/>
              <w:jc w:val="left"/>
            </w:pPr>
            <w:r>
              <w:rPr>
                <w:rFonts w:ascii="仿宋_GB2312" w:hAnsi="仿宋_GB2312" w:cs="仿宋_GB2312" w:eastAsia="仿宋_GB2312"/>
                <w:sz w:val="24"/>
                <w:b/>
              </w:rPr>
              <w:t xml:space="preserve">1.1.3.4  </w:t>
            </w:r>
            <w:r>
              <w:rPr>
                <w:rFonts w:ascii="仿宋_GB2312" w:hAnsi="仿宋_GB2312" w:cs="仿宋_GB2312" w:eastAsia="仿宋_GB2312"/>
                <w:sz w:val="24"/>
                <w:b/>
              </w:rPr>
              <w:t>动态血压分析：</w:t>
            </w:r>
          </w:p>
          <w:p>
            <w:pPr>
              <w:pStyle w:val="null3"/>
              <w:jc w:val="left"/>
            </w:pPr>
            <w:r>
              <w:rPr>
                <w:rFonts w:ascii="仿宋_GB2312" w:hAnsi="仿宋_GB2312" w:cs="仿宋_GB2312" w:eastAsia="仿宋_GB2312"/>
                <w:sz w:val="24"/>
              </w:rPr>
              <w:t xml:space="preserve">1.1.3.4.1  </w:t>
            </w:r>
            <w:r>
              <w:rPr>
                <w:rFonts w:ascii="仿宋_GB2312" w:hAnsi="仿宋_GB2312" w:cs="仿宋_GB2312" w:eastAsia="仿宋_GB2312"/>
                <w:sz w:val="24"/>
              </w:rPr>
              <w:t>数据管理功能：可进行动态血压数据的查询、诊断、备份、还原、删除功能。</w:t>
            </w:r>
          </w:p>
          <w:p>
            <w:pPr>
              <w:pStyle w:val="null3"/>
              <w:ind w:left="1080"/>
              <w:jc w:val="left"/>
            </w:pPr>
            <w:r>
              <w:rPr>
                <w:rFonts w:ascii="仿宋_GB2312" w:hAnsi="仿宋_GB2312" w:cs="仿宋_GB2312" w:eastAsia="仿宋_GB2312"/>
                <w:sz w:val="24"/>
              </w:rPr>
              <w:t xml:space="preserve">1.1.3.4.2  </w:t>
            </w:r>
            <w:r>
              <w:rPr>
                <w:rFonts w:ascii="仿宋_GB2312" w:hAnsi="仿宋_GB2312" w:cs="仿宋_GB2312" w:eastAsia="仿宋_GB2312"/>
                <w:sz w:val="24"/>
              </w:rPr>
              <w:t>提供血压脉搏波形图显示，辅助医生进行二次诊断；提供多种图标辅助分析工具，包括趋势图、关联图、直方图、饼图、</w:t>
            </w:r>
            <w:r>
              <w:rPr>
                <w:rFonts w:ascii="仿宋_GB2312" w:hAnsi="仿宋_GB2312" w:cs="仿宋_GB2312" w:eastAsia="仿宋_GB2312"/>
                <w:sz w:val="24"/>
              </w:rPr>
              <w:t>K</w:t>
            </w:r>
            <w:r>
              <w:rPr>
                <w:rFonts w:ascii="仿宋_GB2312" w:hAnsi="仿宋_GB2312" w:cs="仿宋_GB2312" w:eastAsia="仿宋_GB2312"/>
                <w:sz w:val="24"/>
              </w:rPr>
              <w:t>线图等。</w:t>
            </w:r>
          </w:p>
          <w:p>
            <w:pPr>
              <w:pStyle w:val="null3"/>
              <w:jc w:val="left"/>
            </w:pPr>
            <w:r>
              <w:rPr>
                <w:rFonts w:ascii="仿宋_GB2312" w:hAnsi="仿宋_GB2312" w:cs="仿宋_GB2312" w:eastAsia="仿宋_GB2312"/>
                <w:sz w:val="24"/>
              </w:rPr>
              <w:t xml:space="preserve">1.1.3.4.3  </w:t>
            </w:r>
            <w:r>
              <w:rPr>
                <w:rFonts w:ascii="仿宋_GB2312" w:hAnsi="仿宋_GB2312" w:cs="仿宋_GB2312" w:eastAsia="仿宋_GB2312"/>
                <w:sz w:val="24"/>
              </w:rPr>
              <w:t>提供血压变异系数、夜间血压下降比、血压负荷、晨峰血压等分析指标。</w:t>
            </w:r>
          </w:p>
          <w:p>
            <w:pPr>
              <w:pStyle w:val="null3"/>
              <w:jc w:val="left"/>
            </w:pPr>
            <w:r>
              <w:rPr>
                <w:rFonts w:ascii="仿宋_GB2312" w:hAnsi="仿宋_GB2312" w:cs="仿宋_GB2312" w:eastAsia="仿宋_GB2312"/>
                <w:sz w:val="24"/>
              </w:rPr>
              <w:t xml:space="preserve">1.1.3.4.4  </w:t>
            </w:r>
            <w:r>
              <w:rPr>
                <w:rFonts w:ascii="仿宋_GB2312" w:hAnsi="仿宋_GB2312" w:cs="仿宋_GB2312" w:eastAsia="仿宋_GB2312"/>
                <w:sz w:val="24"/>
              </w:rPr>
              <w:t>提供血压负荷、昼夜节律、动态动脉硬化指数等自动分析结论。</w:t>
            </w:r>
          </w:p>
          <w:p>
            <w:pPr>
              <w:pStyle w:val="null3"/>
              <w:jc w:val="left"/>
            </w:pPr>
            <w:r>
              <w:rPr>
                <w:rFonts w:ascii="仿宋_GB2312" w:hAnsi="仿宋_GB2312" w:cs="仿宋_GB2312" w:eastAsia="仿宋_GB2312"/>
                <w:sz w:val="24"/>
                <w:b/>
              </w:rPr>
              <w:t xml:space="preserve">1.1.4  </w:t>
            </w:r>
            <w:r>
              <w:rPr>
                <w:rFonts w:ascii="仿宋_GB2312" w:hAnsi="仿宋_GB2312" w:cs="仿宋_GB2312" w:eastAsia="仿宋_GB2312"/>
                <w:sz w:val="24"/>
                <w:b/>
              </w:rPr>
              <w:t>心电</w:t>
            </w:r>
            <w:r>
              <w:rPr>
                <w:rFonts w:ascii="仿宋_GB2312" w:hAnsi="仿宋_GB2312" w:cs="仿宋_GB2312" w:eastAsia="仿宋_GB2312"/>
                <w:sz w:val="24"/>
                <w:b/>
              </w:rPr>
              <w:t>AI</w:t>
            </w:r>
            <w:r>
              <w:rPr>
                <w:rFonts w:ascii="仿宋_GB2312" w:hAnsi="仿宋_GB2312" w:cs="仿宋_GB2312" w:eastAsia="仿宋_GB2312"/>
                <w:sz w:val="24"/>
                <w:b/>
              </w:rPr>
              <w:t>智能分析：</w:t>
            </w:r>
          </w:p>
          <w:p>
            <w:pPr>
              <w:pStyle w:val="null3"/>
              <w:ind w:left="840"/>
              <w:jc w:val="left"/>
            </w:pPr>
            <w:r>
              <w:rPr>
                <w:rFonts w:ascii="仿宋_GB2312" w:hAnsi="仿宋_GB2312" w:cs="仿宋_GB2312" w:eastAsia="仿宋_GB2312"/>
                <w:sz w:val="24"/>
              </w:rPr>
              <w:t xml:space="preserve">1.1.4.1  </w:t>
            </w:r>
            <w:r>
              <w:rPr>
                <w:rFonts w:ascii="仿宋_GB2312" w:hAnsi="仿宋_GB2312" w:cs="仿宋_GB2312" w:eastAsia="仿宋_GB2312"/>
                <w:sz w:val="24"/>
              </w:rPr>
              <w:t>通过</w:t>
            </w:r>
            <w:r>
              <w:rPr>
                <w:rFonts w:ascii="仿宋_GB2312" w:hAnsi="仿宋_GB2312" w:cs="仿宋_GB2312" w:eastAsia="仿宋_GB2312"/>
                <w:sz w:val="24"/>
              </w:rPr>
              <w:t>AI</w:t>
            </w:r>
            <w:r>
              <w:rPr>
                <w:rFonts w:ascii="仿宋_GB2312" w:hAnsi="仿宋_GB2312" w:cs="仿宋_GB2312" w:eastAsia="仿宋_GB2312"/>
                <w:sz w:val="24"/>
              </w:rPr>
              <w:t>智能分析技术与心电业务的深度融合，优化心电业务流程、提高心电诊断效率、提升心电业务服务质量和管理水平，将人工智能分析技术应用在心电图采集、诊断、监测、预警、质控等业务场景。</w:t>
            </w:r>
          </w:p>
          <w:p>
            <w:pPr>
              <w:pStyle w:val="null3"/>
              <w:ind w:left="1080"/>
              <w:jc w:val="left"/>
            </w:pPr>
            <w:r>
              <w:rPr>
                <w:rFonts w:ascii="仿宋_GB2312" w:hAnsi="仿宋_GB2312" w:cs="仿宋_GB2312" w:eastAsia="仿宋_GB2312"/>
                <w:sz w:val="24"/>
              </w:rPr>
              <w:t>▲</w:t>
            </w:r>
            <w:r>
              <w:rPr>
                <w:rFonts w:ascii="仿宋_GB2312" w:hAnsi="仿宋_GB2312" w:cs="仿宋_GB2312" w:eastAsia="仿宋_GB2312"/>
                <w:sz w:val="24"/>
              </w:rPr>
              <w:t xml:space="preserve">1.1.4.2  </w:t>
            </w:r>
            <w:r>
              <w:rPr>
                <w:rFonts w:ascii="仿宋_GB2312" w:hAnsi="仿宋_GB2312" w:cs="仿宋_GB2312" w:eastAsia="仿宋_GB2312"/>
                <w:sz w:val="24"/>
              </w:rPr>
              <w:t>具备深度学习心电分析模块可不断自我迭代升级，支持成人心律失常、心肌梗塞、</w:t>
            </w:r>
            <w:r>
              <w:rPr>
                <w:rFonts w:ascii="仿宋_GB2312" w:hAnsi="仿宋_GB2312" w:cs="仿宋_GB2312" w:eastAsia="仿宋_GB2312"/>
                <w:sz w:val="24"/>
              </w:rPr>
              <w:t>ST-T</w:t>
            </w:r>
            <w:r>
              <w:rPr>
                <w:rFonts w:ascii="仿宋_GB2312" w:hAnsi="仿宋_GB2312" w:cs="仿宋_GB2312" w:eastAsia="仿宋_GB2312"/>
                <w:sz w:val="24"/>
              </w:rPr>
              <w:t>异常、房室肥大等四大类异常心电图的自动识别。（提供说明书或检测报告作为佐证）</w:t>
            </w:r>
          </w:p>
          <w:p>
            <w:pPr>
              <w:pStyle w:val="null3"/>
              <w:ind w:left="1200"/>
              <w:jc w:val="left"/>
            </w:pPr>
            <w:r>
              <w:rPr>
                <w:rFonts w:ascii="仿宋_GB2312" w:hAnsi="仿宋_GB2312" w:cs="仿宋_GB2312" w:eastAsia="仿宋_GB2312"/>
                <w:sz w:val="24"/>
              </w:rPr>
              <w:t>▲</w:t>
            </w:r>
            <w:r>
              <w:rPr>
                <w:rFonts w:ascii="仿宋_GB2312" w:hAnsi="仿宋_GB2312" w:cs="仿宋_GB2312" w:eastAsia="仿宋_GB2312"/>
                <w:sz w:val="24"/>
              </w:rPr>
              <w:t xml:space="preserve">1.1.4.3  </w:t>
            </w:r>
            <w:r>
              <w:rPr>
                <w:rFonts w:ascii="仿宋_GB2312" w:hAnsi="仿宋_GB2312" w:cs="仿宋_GB2312" w:eastAsia="仿宋_GB2312"/>
                <w:sz w:val="24"/>
              </w:rPr>
              <w:t>支持</w:t>
            </w:r>
            <w:r>
              <w:rPr>
                <w:rFonts w:ascii="仿宋_GB2312" w:hAnsi="仿宋_GB2312" w:cs="仿宋_GB2312" w:eastAsia="仿宋_GB2312"/>
                <w:sz w:val="24"/>
              </w:rPr>
              <w:t>ST</w:t>
            </w:r>
            <w:r>
              <w:rPr>
                <w:rFonts w:ascii="仿宋_GB2312" w:hAnsi="仿宋_GB2312" w:cs="仿宋_GB2312" w:eastAsia="仿宋_GB2312"/>
                <w:sz w:val="24"/>
              </w:rPr>
              <w:t>压低、</w:t>
            </w:r>
            <w:r>
              <w:rPr>
                <w:rFonts w:ascii="仿宋_GB2312" w:hAnsi="仿宋_GB2312" w:cs="仿宋_GB2312" w:eastAsia="仿宋_GB2312"/>
                <w:sz w:val="24"/>
              </w:rPr>
              <w:t>ST</w:t>
            </w:r>
            <w:r>
              <w:rPr>
                <w:rFonts w:ascii="仿宋_GB2312" w:hAnsi="仿宋_GB2312" w:cs="仿宋_GB2312" w:eastAsia="仿宋_GB2312"/>
                <w:sz w:val="24"/>
              </w:rPr>
              <w:t>抬高、</w:t>
            </w:r>
            <w:r>
              <w:rPr>
                <w:rFonts w:ascii="仿宋_GB2312" w:hAnsi="仿宋_GB2312" w:cs="仿宋_GB2312" w:eastAsia="仿宋_GB2312"/>
                <w:sz w:val="24"/>
              </w:rPr>
              <w:t>T</w:t>
            </w:r>
            <w:r>
              <w:rPr>
                <w:rFonts w:ascii="仿宋_GB2312" w:hAnsi="仿宋_GB2312" w:cs="仿宋_GB2312" w:eastAsia="仿宋_GB2312"/>
                <w:sz w:val="24"/>
              </w:rPr>
              <w:t>波异常、</w:t>
            </w:r>
            <w:r>
              <w:rPr>
                <w:rFonts w:ascii="仿宋_GB2312" w:hAnsi="仿宋_GB2312" w:cs="仿宋_GB2312" w:eastAsia="仿宋_GB2312"/>
                <w:sz w:val="24"/>
              </w:rPr>
              <w:t>ST_T</w:t>
            </w:r>
            <w:r>
              <w:rPr>
                <w:rFonts w:ascii="仿宋_GB2312" w:hAnsi="仿宋_GB2312" w:cs="仿宋_GB2312" w:eastAsia="仿宋_GB2312"/>
                <w:sz w:val="24"/>
              </w:rPr>
              <w:t>改变、</w:t>
            </w:r>
            <w:r>
              <w:rPr>
                <w:rFonts w:ascii="仿宋_GB2312" w:hAnsi="仿宋_GB2312" w:cs="仿宋_GB2312" w:eastAsia="仿宋_GB2312"/>
                <w:sz w:val="24"/>
              </w:rPr>
              <w:t>QTc</w:t>
            </w:r>
            <w:r>
              <w:rPr>
                <w:rFonts w:ascii="仿宋_GB2312" w:hAnsi="仿宋_GB2312" w:cs="仿宋_GB2312" w:eastAsia="仿宋_GB2312"/>
                <w:sz w:val="24"/>
              </w:rPr>
              <w:t>间期等</w:t>
            </w:r>
            <w:r>
              <w:rPr>
                <w:rFonts w:ascii="仿宋_GB2312" w:hAnsi="仿宋_GB2312" w:cs="仿宋_GB2312" w:eastAsia="仿宋_GB2312"/>
                <w:sz w:val="24"/>
              </w:rPr>
              <w:t>ST-T</w:t>
            </w:r>
            <w:r>
              <w:rPr>
                <w:rFonts w:ascii="仿宋_GB2312" w:hAnsi="仿宋_GB2312" w:cs="仿宋_GB2312" w:eastAsia="仿宋_GB2312"/>
                <w:sz w:val="24"/>
              </w:rPr>
              <w:t>异常心电图的自动识别。准确定位</w:t>
            </w:r>
            <w:r>
              <w:rPr>
                <w:rFonts w:ascii="仿宋_GB2312" w:hAnsi="仿宋_GB2312" w:cs="仿宋_GB2312" w:eastAsia="仿宋_GB2312"/>
                <w:sz w:val="24"/>
              </w:rPr>
              <w:t>ST-T</w:t>
            </w:r>
            <w:r>
              <w:rPr>
                <w:rFonts w:ascii="仿宋_GB2312" w:hAnsi="仿宋_GB2312" w:cs="仿宋_GB2312" w:eastAsia="仿宋_GB2312"/>
                <w:sz w:val="24"/>
              </w:rPr>
              <w:t>改变，协助医生快速定位心肌缺血、急性梗死等心电事件。（提供说明书或检测报告作为佐证）</w:t>
            </w:r>
          </w:p>
          <w:p>
            <w:pPr>
              <w:pStyle w:val="null3"/>
              <w:jc w:val="left"/>
            </w:pPr>
            <w:r>
              <w:rPr>
                <w:rFonts w:ascii="仿宋_GB2312" w:hAnsi="仿宋_GB2312" w:cs="仿宋_GB2312" w:eastAsia="仿宋_GB2312"/>
                <w:sz w:val="24"/>
                <w:b/>
              </w:rPr>
              <w:t>1.1.5</w:t>
            </w:r>
            <w:r>
              <w:rPr>
                <w:rFonts w:ascii="仿宋_GB2312" w:hAnsi="仿宋_GB2312" w:cs="仿宋_GB2312" w:eastAsia="仿宋_GB2312"/>
                <w:sz w:val="24"/>
                <w:b/>
              </w:rPr>
              <w:t>、数据统计与质控管理：</w:t>
            </w:r>
          </w:p>
          <w:p>
            <w:pPr>
              <w:pStyle w:val="null3"/>
              <w:ind w:left="1080"/>
              <w:jc w:val="left"/>
            </w:pPr>
            <w:r>
              <w:rPr>
                <w:rFonts w:ascii="仿宋_GB2312" w:hAnsi="仿宋_GB2312" w:cs="仿宋_GB2312" w:eastAsia="仿宋_GB2312"/>
                <w:sz w:val="24"/>
              </w:rPr>
              <w:t>▲</w:t>
            </w:r>
            <w:r>
              <w:rPr>
                <w:rFonts w:ascii="仿宋_GB2312" w:hAnsi="仿宋_GB2312" w:cs="仿宋_GB2312" w:eastAsia="仿宋_GB2312"/>
                <w:sz w:val="24"/>
              </w:rPr>
              <w:t xml:space="preserve">1.1.5.1  </w:t>
            </w:r>
            <w:r>
              <w:rPr>
                <w:rFonts w:ascii="仿宋_GB2312" w:hAnsi="仿宋_GB2312" w:cs="仿宋_GB2312" w:eastAsia="仿宋_GB2312"/>
                <w:sz w:val="24"/>
              </w:rPr>
              <w:t>支持</w:t>
            </w:r>
            <w:r>
              <w:rPr>
                <w:rFonts w:ascii="仿宋_GB2312" w:hAnsi="仿宋_GB2312" w:cs="仿宋_GB2312" w:eastAsia="仿宋_GB2312"/>
                <w:sz w:val="24"/>
              </w:rPr>
              <w:t>GIS</w:t>
            </w:r>
            <w:r>
              <w:rPr>
                <w:rFonts w:ascii="仿宋_GB2312" w:hAnsi="仿宋_GB2312" w:cs="仿宋_GB2312" w:eastAsia="仿宋_GB2312"/>
                <w:sz w:val="24"/>
              </w:rPr>
              <w:t>技术，展示区域内的诊断资源和检查量分布。利用大数据可视化系统，通过对医院心电检查、诊断、资源分布等数据的分析挖掘，为院内的业务开展和资源分配提供数据支撑。（提供心电大数据展示系统自主知识产权证明）</w:t>
            </w:r>
          </w:p>
          <w:p>
            <w:pPr>
              <w:pStyle w:val="null3"/>
              <w:jc w:val="left"/>
            </w:pPr>
            <w:r>
              <w:rPr>
                <w:rFonts w:ascii="仿宋_GB2312" w:hAnsi="仿宋_GB2312" w:cs="仿宋_GB2312" w:eastAsia="仿宋_GB2312"/>
                <w:sz w:val="24"/>
              </w:rPr>
              <w:t xml:space="preserve">1.1.5.2  </w:t>
            </w:r>
            <w:r>
              <w:rPr>
                <w:rFonts w:ascii="仿宋_GB2312" w:hAnsi="仿宋_GB2312" w:cs="仿宋_GB2312" w:eastAsia="仿宋_GB2312"/>
                <w:sz w:val="24"/>
              </w:rPr>
              <w:t>支持诊断来源分布统计</w:t>
            </w:r>
            <w:r>
              <w:rPr>
                <w:rFonts w:ascii="仿宋_GB2312" w:hAnsi="仿宋_GB2312" w:cs="仿宋_GB2312" w:eastAsia="仿宋_GB2312"/>
                <w:sz w:val="24"/>
              </w:rPr>
              <w:t xml:space="preserve">, </w:t>
            </w:r>
            <w:r>
              <w:rPr>
                <w:rFonts w:ascii="仿宋_GB2312" w:hAnsi="仿宋_GB2312" w:cs="仿宋_GB2312" w:eastAsia="仿宋_GB2312"/>
                <w:sz w:val="24"/>
              </w:rPr>
              <w:t>支持危急值统计分析，支持列表和柱状图展示。</w:t>
            </w:r>
          </w:p>
          <w:p>
            <w:pPr>
              <w:pStyle w:val="null3"/>
              <w:ind w:left="1080"/>
              <w:jc w:val="left"/>
            </w:pPr>
            <w:r>
              <w:rPr>
                <w:rFonts w:ascii="仿宋_GB2312" w:hAnsi="仿宋_GB2312" w:cs="仿宋_GB2312" w:eastAsia="仿宋_GB2312"/>
                <w:sz w:val="24"/>
              </w:rPr>
              <w:t>▲</w:t>
            </w:r>
            <w:r>
              <w:rPr>
                <w:rFonts w:ascii="仿宋_GB2312" w:hAnsi="仿宋_GB2312" w:cs="仿宋_GB2312" w:eastAsia="仿宋_GB2312"/>
                <w:sz w:val="24"/>
              </w:rPr>
              <w:t xml:space="preserve">1.1.5.3  </w:t>
            </w:r>
            <w:r>
              <w:rPr>
                <w:rFonts w:ascii="仿宋_GB2312" w:hAnsi="仿宋_GB2312" w:cs="仿宋_GB2312" w:eastAsia="仿宋_GB2312"/>
                <w:sz w:val="24"/>
              </w:rPr>
              <w:t>支持通过心电人工智能进行质控分析，评估诊断医生和诊断组的诊断质量，进一步明确后续的培训方向和提高培训效果。（提供心电人工智能质控中心系统自主知识产权证明）</w:t>
            </w:r>
          </w:p>
          <w:p>
            <w:pPr>
              <w:pStyle w:val="null3"/>
              <w:jc w:val="left"/>
            </w:pPr>
            <w:r>
              <w:rPr>
                <w:rFonts w:ascii="仿宋_GB2312" w:hAnsi="仿宋_GB2312" w:cs="仿宋_GB2312" w:eastAsia="仿宋_GB2312"/>
                <w:sz w:val="24"/>
                <w:b/>
              </w:rPr>
              <w:t xml:space="preserve">1.2  </w:t>
            </w:r>
            <w:r>
              <w:rPr>
                <w:rFonts w:ascii="仿宋_GB2312" w:hAnsi="仿宋_GB2312" w:cs="仿宋_GB2312" w:eastAsia="仿宋_GB2312"/>
                <w:sz w:val="24"/>
                <w:b/>
              </w:rPr>
              <w:t>采集终端（数字式心电图机）</w:t>
            </w:r>
          </w:p>
          <w:p>
            <w:pPr>
              <w:pStyle w:val="null3"/>
              <w:ind w:left="960"/>
              <w:jc w:val="left"/>
            </w:pPr>
            <w:r>
              <w:rPr>
                <w:rFonts w:ascii="仿宋_GB2312" w:hAnsi="仿宋_GB2312" w:cs="仿宋_GB2312" w:eastAsia="仿宋_GB2312"/>
                <w:sz w:val="24"/>
              </w:rPr>
              <w:t>▲</w:t>
            </w:r>
            <w:r>
              <w:rPr>
                <w:rFonts w:ascii="仿宋_GB2312" w:hAnsi="仿宋_GB2312" w:cs="仿宋_GB2312" w:eastAsia="仿宋_GB2312"/>
                <w:sz w:val="24"/>
              </w:rPr>
              <w:t xml:space="preserve">1.2.1  </w:t>
            </w:r>
            <w:r>
              <w:rPr>
                <w:rFonts w:ascii="仿宋_GB2312" w:hAnsi="仿宋_GB2312" w:cs="仿宋_GB2312" w:eastAsia="仿宋_GB2312"/>
                <w:sz w:val="24"/>
              </w:rPr>
              <w:t>设备注册类型为数字式心电图机，适用于对人体心电信号的测量、采集、显示、处理和记录患者心电信号，供临床诊断；设备本身具备＞</w:t>
            </w:r>
            <w:r>
              <w:rPr>
                <w:rFonts w:ascii="仿宋_GB2312" w:hAnsi="仿宋_GB2312" w:cs="仿宋_GB2312" w:eastAsia="仿宋_GB2312"/>
                <w:sz w:val="24"/>
              </w:rPr>
              <w:t>10</w:t>
            </w:r>
            <w:r>
              <w:rPr>
                <w:rFonts w:ascii="仿宋_GB2312" w:hAnsi="仿宋_GB2312" w:cs="仿宋_GB2312" w:eastAsia="仿宋_GB2312"/>
                <w:sz w:val="24"/>
              </w:rPr>
              <w:t>英寸的显示屏，不接受心电采集盒模式。</w:t>
            </w:r>
          </w:p>
          <w:p>
            <w:pPr>
              <w:pStyle w:val="null3"/>
              <w:jc w:val="left"/>
            </w:pPr>
            <w:r>
              <w:rPr>
                <w:rFonts w:ascii="仿宋_GB2312" w:hAnsi="仿宋_GB2312" w:cs="仿宋_GB2312" w:eastAsia="仿宋_GB2312"/>
                <w:sz w:val="24"/>
              </w:rPr>
              <w:t>1.2.2  12</w:t>
            </w:r>
            <w:r>
              <w:rPr>
                <w:rFonts w:ascii="仿宋_GB2312" w:hAnsi="仿宋_GB2312" w:cs="仿宋_GB2312" w:eastAsia="仿宋_GB2312"/>
                <w:sz w:val="24"/>
              </w:rPr>
              <w:t>导数字式心电图机，支持</w:t>
            </w:r>
            <w:r>
              <w:rPr>
                <w:rFonts w:ascii="仿宋_GB2312" w:hAnsi="仿宋_GB2312" w:cs="仿宋_GB2312" w:eastAsia="仿宋_GB2312"/>
                <w:sz w:val="24"/>
              </w:rPr>
              <w:t>12</w:t>
            </w:r>
            <w:r>
              <w:rPr>
                <w:rFonts w:ascii="仿宋_GB2312" w:hAnsi="仿宋_GB2312" w:cs="仿宋_GB2312" w:eastAsia="仿宋_GB2312"/>
                <w:sz w:val="24"/>
              </w:rPr>
              <w:t>导心电图同步采集。</w:t>
            </w:r>
          </w:p>
          <w:p>
            <w:pPr>
              <w:pStyle w:val="null3"/>
              <w:ind w:left="960"/>
              <w:jc w:val="left"/>
            </w:pPr>
            <w:r>
              <w:rPr>
                <w:rFonts w:ascii="仿宋_GB2312" w:hAnsi="仿宋_GB2312" w:cs="仿宋_GB2312" w:eastAsia="仿宋_GB2312"/>
                <w:sz w:val="24"/>
              </w:rPr>
              <w:t>▲</w:t>
            </w:r>
            <w:r>
              <w:rPr>
                <w:rFonts w:ascii="仿宋_GB2312" w:hAnsi="仿宋_GB2312" w:cs="仿宋_GB2312" w:eastAsia="仿宋_GB2312"/>
                <w:sz w:val="24"/>
              </w:rPr>
              <w:t xml:space="preserve">1.2.3  </w:t>
            </w:r>
            <w:r>
              <w:rPr>
                <w:rFonts w:ascii="仿宋_GB2312" w:hAnsi="仿宋_GB2312" w:cs="仿宋_GB2312" w:eastAsia="仿宋_GB2312"/>
                <w:sz w:val="24"/>
              </w:rPr>
              <w:t>交流滤波关闭情况下，共模抑制比：＞</w:t>
            </w:r>
            <w:r>
              <w:rPr>
                <w:rFonts w:ascii="仿宋_GB2312" w:hAnsi="仿宋_GB2312" w:cs="仿宋_GB2312" w:eastAsia="仿宋_GB2312"/>
                <w:sz w:val="24"/>
              </w:rPr>
              <w:t>125dB</w:t>
            </w:r>
            <w:r>
              <w:rPr>
                <w:rFonts w:ascii="仿宋_GB2312" w:hAnsi="仿宋_GB2312" w:cs="仿宋_GB2312" w:eastAsia="仿宋_GB2312"/>
                <w:sz w:val="24"/>
              </w:rPr>
              <w:t>。（提供说明书或检测报告作为佐证）</w:t>
            </w:r>
          </w:p>
          <w:p>
            <w:pPr>
              <w:pStyle w:val="null3"/>
              <w:jc w:val="left"/>
            </w:pPr>
            <w:r>
              <w:rPr>
                <w:rFonts w:ascii="仿宋_GB2312" w:hAnsi="仿宋_GB2312" w:cs="仿宋_GB2312" w:eastAsia="仿宋_GB2312"/>
                <w:sz w:val="24"/>
              </w:rPr>
              <w:t xml:space="preserve">1.2.4  </w:t>
            </w:r>
            <w:r>
              <w:rPr>
                <w:rFonts w:ascii="仿宋_GB2312" w:hAnsi="仿宋_GB2312" w:cs="仿宋_GB2312" w:eastAsia="仿宋_GB2312"/>
                <w:sz w:val="24"/>
              </w:rPr>
              <w:t>定标电压：各档位灵敏度最大允许误差为士</w:t>
            </w:r>
            <w:r>
              <w:rPr>
                <w:rFonts w:ascii="仿宋_GB2312" w:hAnsi="仿宋_GB2312" w:cs="仿宋_GB2312" w:eastAsia="仿宋_GB2312"/>
                <w:sz w:val="24"/>
              </w:rPr>
              <w:t>1%</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 xml:space="preserve">1.2.5  </w:t>
            </w:r>
            <w:r>
              <w:rPr>
                <w:rFonts w:ascii="仿宋_GB2312" w:hAnsi="仿宋_GB2312" w:cs="仿宋_GB2312" w:eastAsia="仿宋_GB2312"/>
                <w:sz w:val="24"/>
              </w:rPr>
              <w:t>噪声电平：≤</w:t>
            </w:r>
            <w:r>
              <w:rPr>
                <w:rFonts w:ascii="仿宋_GB2312" w:hAnsi="仿宋_GB2312" w:cs="仿宋_GB2312" w:eastAsia="仿宋_GB2312"/>
                <w:sz w:val="24"/>
              </w:rPr>
              <w:t>10</w:t>
            </w:r>
            <w:r>
              <w:rPr>
                <w:rFonts w:ascii="仿宋_GB2312" w:hAnsi="仿宋_GB2312" w:cs="仿宋_GB2312" w:eastAsia="仿宋_GB2312"/>
                <w:sz w:val="24"/>
              </w:rPr>
              <w:t>μ</w:t>
            </w:r>
            <w:r>
              <w:rPr>
                <w:rFonts w:ascii="仿宋_GB2312" w:hAnsi="仿宋_GB2312" w:cs="仿宋_GB2312" w:eastAsia="仿宋_GB2312"/>
                <w:sz w:val="24"/>
              </w:rPr>
              <w:t>VP-P</w:t>
            </w:r>
            <w:r>
              <w:rPr>
                <w:rFonts w:ascii="仿宋_GB2312" w:hAnsi="仿宋_GB2312" w:cs="仿宋_GB2312" w:eastAsia="仿宋_GB2312"/>
                <w:sz w:val="24"/>
              </w:rPr>
              <w:t>。（提供说明书或检测报告作为佐证）</w:t>
            </w:r>
          </w:p>
          <w:p>
            <w:pPr>
              <w:pStyle w:val="null3"/>
              <w:jc w:val="left"/>
            </w:pPr>
            <w:r>
              <w:rPr>
                <w:rFonts w:ascii="仿宋_GB2312" w:hAnsi="仿宋_GB2312" w:cs="仿宋_GB2312" w:eastAsia="仿宋_GB2312"/>
                <w:sz w:val="24"/>
              </w:rPr>
              <w:t xml:space="preserve">1.2.6  </w:t>
            </w:r>
            <w:r>
              <w:rPr>
                <w:rFonts w:ascii="仿宋_GB2312" w:hAnsi="仿宋_GB2312" w:cs="仿宋_GB2312" w:eastAsia="仿宋_GB2312"/>
                <w:sz w:val="24"/>
              </w:rPr>
              <w:t>频响范围：</w:t>
            </w:r>
            <w:r>
              <w:rPr>
                <w:rFonts w:ascii="仿宋_GB2312" w:hAnsi="仿宋_GB2312" w:cs="仿宋_GB2312" w:eastAsia="仿宋_GB2312"/>
                <w:sz w:val="24"/>
              </w:rPr>
              <w:t>0.01Hz~350Hz</w:t>
            </w:r>
            <w:r>
              <w:rPr>
                <w:rFonts w:ascii="仿宋_GB2312" w:hAnsi="仿宋_GB2312" w:cs="仿宋_GB2312" w:eastAsia="仿宋_GB2312"/>
                <w:sz w:val="24"/>
              </w:rPr>
              <w:t>（</w:t>
            </w:r>
            <w:r>
              <w:rPr>
                <w:rFonts w:ascii="仿宋_GB2312" w:hAnsi="仿宋_GB2312" w:cs="仿宋_GB2312" w:eastAsia="仿宋_GB2312"/>
                <w:sz w:val="24"/>
              </w:rPr>
              <w:t>-30%</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 xml:space="preserve">1.2.7  </w:t>
            </w:r>
            <w:r>
              <w:rPr>
                <w:rFonts w:ascii="仿宋_GB2312" w:hAnsi="仿宋_GB2312" w:cs="仿宋_GB2312" w:eastAsia="仿宋_GB2312"/>
                <w:sz w:val="24"/>
              </w:rPr>
              <w:t>时间常数：≥</w:t>
            </w:r>
            <w:r>
              <w:rPr>
                <w:rFonts w:ascii="仿宋_GB2312" w:hAnsi="仿宋_GB2312" w:cs="仿宋_GB2312" w:eastAsia="仿宋_GB2312"/>
                <w:sz w:val="24"/>
              </w:rPr>
              <w:t>5s</w:t>
            </w:r>
            <w:r>
              <w:rPr>
                <w:rFonts w:ascii="仿宋_GB2312" w:hAnsi="仿宋_GB2312" w:cs="仿宋_GB2312" w:eastAsia="仿宋_GB2312"/>
                <w:sz w:val="24"/>
              </w:rPr>
              <w:t>。（提供说明书或检测报告作为佐证）</w:t>
            </w:r>
          </w:p>
          <w:p>
            <w:pPr>
              <w:pStyle w:val="null3"/>
              <w:jc w:val="left"/>
            </w:pPr>
            <w:r>
              <w:rPr>
                <w:rFonts w:ascii="仿宋_GB2312" w:hAnsi="仿宋_GB2312" w:cs="仿宋_GB2312" w:eastAsia="仿宋_GB2312"/>
                <w:sz w:val="24"/>
              </w:rPr>
              <w:t xml:space="preserve">1.2.8  </w:t>
            </w:r>
            <w:r>
              <w:rPr>
                <w:rFonts w:ascii="仿宋_GB2312" w:hAnsi="仿宋_GB2312" w:cs="仿宋_GB2312" w:eastAsia="仿宋_GB2312"/>
                <w:sz w:val="24"/>
              </w:rPr>
              <w:t>增益要求：</w:t>
            </w:r>
            <w:r>
              <w:rPr>
                <w:rFonts w:ascii="仿宋_GB2312" w:hAnsi="仿宋_GB2312" w:cs="仿宋_GB2312" w:eastAsia="仿宋_GB2312"/>
                <w:sz w:val="24"/>
              </w:rPr>
              <w:t>2.5mm/mV</w:t>
            </w:r>
            <w:r>
              <w:rPr>
                <w:rFonts w:ascii="仿宋_GB2312" w:hAnsi="仿宋_GB2312" w:cs="仿宋_GB2312" w:eastAsia="仿宋_GB2312"/>
                <w:sz w:val="24"/>
              </w:rPr>
              <w:t>、</w:t>
            </w:r>
            <w:r>
              <w:rPr>
                <w:rFonts w:ascii="仿宋_GB2312" w:hAnsi="仿宋_GB2312" w:cs="仿宋_GB2312" w:eastAsia="仿宋_GB2312"/>
                <w:sz w:val="24"/>
              </w:rPr>
              <w:t>5mm/mV</w:t>
            </w:r>
            <w:r>
              <w:rPr>
                <w:rFonts w:ascii="仿宋_GB2312" w:hAnsi="仿宋_GB2312" w:cs="仿宋_GB2312" w:eastAsia="仿宋_GB2312"/>
                <w:sz w:val="24"/>
              </w:rPr>
              <w:t>、</w:t>
            </w:r>
            <w:r>
              <w:rPr>
                <w:rFonts w:ascii="仿宋_GB2312" w:hAnsi="仿宋_GB2312" w:cs="仿宋_GB2312" w:eastAsia="仿宋_GB2312"/>
                <w:sz w:val="24"/>
              </w:rPr>
              <w:t>10mm/mV</w:t>
            </w:r>
            <w:r>
              <w:rPr>
                <w:rFonts w:ascii="仿宋_GB2312" w:hAnsi="仿宋_GB2312" w:cs="仿宋_GB2312" w:eastAsia="仿宋_GB2312"/>
                <w:sz w:val="24"/>
              </w:rPr>
              <w:t>、</w:t>
            </w:r>
            <w:r>
              <w:rPr>
                <w:rFonts w:ascii="仿宋_GB2312" w:hAnsi="仿宋_GB2312" w:cs="仿宋_GB2312" w:eastAsia="仿宋_GB2312"/>
                <w:sz w:val="24"/>
              </w:rPr>
              <w:t>20mm/mV</w:t>
            </w:r>
            <w:r>
              <w:rPr>
                <w:rFonts w:ascii="仿宋_GB2312" w:hAnsi="仿宋_GB2312" w:cs="仿宋_GB2312" w:eastAsia="仿宋_GB2312"/>
                <w:sz w:val="24"/>
              </w:rPr>
              <w:t>，增益准确度±</w:t>
            </w:r>
            <w:r>
              <w:rPr>
                <w:rFonts w:ascii="仿宋_GB2312" w:hAnsi="仿宋_GB2312" w:cs="仿宋_GB2312" w:eastAsia="仿宋_GB2312"/>
                <w:sz w:val="24"/>
              </w:rPr>
              <w:t xml:space="preserve">1% </w:t>
            </w:r>
            <w:r>
              <w:rPr>
                <w:rFonts w:ascii="仿宋_GB2312" w:hAnsi="仿宋_GB2312" w:cs="仿宋_GB2312" w:eastAsia="仿宋_GB2312"/>
                <w:sz w:val="24"/>
              </w:rPr>
              <w:t>。</w:t>
            </w:r>
          </w:p>
          <w:p>
            <w:pPr>
              <w:pStyle w:val="null3"/>
              <w:ind w:left="720"/>
              <w:jc w:val="left"/>
            </w:pPr>
            <w:r>
              <w:rPr>
                <w:rFonts w:ascii="仿宋_GB2312" w:hAnsi="仿宋_GB2312" w:cs="仿宋_GB2312" w:eastAsia="仿宋_GB2312"/>
                <w:sz w:val="24"/>
              </w:rPr>
              <w:t xml:space="preserve">1.2.9  </w:t>
            </w:r>
            <w:r>
              <w:rPr>
                <w:rFonts w:ascii="仿宋_GB2312" w:hAnsi="仿宋_GB2312" w:cs="仿宋_GB2312" w:eastAsia="仿宋_GB2312"/>
                <w:sz w:val="24"/>
              </w:rPr>
              <w:t>记录速度：支持</w:t>
            </w:r>
            <w:r>
              <w:rPr>
                <w:rFonts w:ascii="仿宋_GB2312" w:hAnsi="仿宋_GB2312" w:cs="仿宋_GB2312" w:eastAsia="仿宋_GB2312"/>
                <w:sz w:val="24"/>
              </w:rPr>
              <w:t>50 mm/s</w:t>
            </w:r>
            <w:r>
              <w:rPr>
                <w:rFonts w:ascii="仿宋_GB2312" w:hAnsi="仿宋_GB2312" w:cs="仿宋_GB2312" w:eastAsia="仿宋_GB2312"/>
                <w:sz w:val="24"/>
              </w:rPr>
              <w:t>、</w:t>
            </w:r>
            <w:r>
              <w:rPr>
                <w:rFonts w:ascii="仿宋_GB2312" w:hAnsi="仿宋_GB2312" w:cs="仿宋_GB2312" w:eastAsia="仿宋_GB2312"/>
                <w:sz w:val="24"/>
              </w:rPr>
              <w:t>25mm/s</w:t>
            </w:r>
            <w:r>
              <w:rPr>
                <w:rFonts w:ascii="仿宋_GB2312" w:hAnsi="仿宋_GB2312" w:cs="仿宋_GB2312" w:eastAsia="仿宋_GB2312"/>
                <w:sz w:val="24"/>
              </w:rPr>
              <w:t>和</w:t>
            </w:r>
            <w:r>
              <w:rPr>
                <w:rFonts w:ascii="仿宋_GB2312" w:hAnsi="仿宋_GB2312" w:cs="仿宋_GB2312" w:eastAsia="仿宋_GB2312"/>
                <w:sz w:val="24"/>
              </w:rPr>
              <w:t>12.5mm/s</w:t>
            </w:r>
            <w:r>
              <w:rPr>
                <w:rFonts w:ascii="仿宋_GB2312" w:hAnsi="仿宋_GB2312" w:cs="仿宋_GB2312" w:eastAsia="仿宋_GB2312"/>
                <w:sz w:val="24"/>
              </w:rPr>
              <w:t>三种记录速度，时间速度的精度应在土</w:t>
            </w:r>
            <w:r>
              <w:rPr>
                <w:rFonts w:ascii="仿宋_GB2312" w:hAnsi="仿宋_GB2312" w:cs="仿宋_GB2312" w:eastAsia="仿宋_GB2312"/>
                <w:sz w:val="24"/>
              </w:rPr>
              <w:t>1%</w:t>
            </w:r>
            <w:r>
              <w:rPr>
                <w:rFonts w:ascii="仿宋_GB2312" w:hAnsi="仿宋_GB2312" w:cs="仿宋_GB2312" w:eastAsia="仿宋_GB2312"/>
                <w:sz w:val="24"/>
              </w:rPr>
              <w:t>范围内。</w:t>
            </w:r>
          </w:p>
          <w:p>
            <w:pPr>
              <w:pStyle w:val="null3"/>
              <w:ind w:left="840"/>
              <w:jc w:val="left"/>
            </w:pPr>
            <w:r>
              <w:rPr>
                <w:rFonts w:ascii="仿宋_GB2312" w:hAnsi="仿宋_GB2312" w:cs="仿宋_GB2312" w:eastAsia="仿宋_GB2312"/>
                <w:sz w:val="24"/>
              </w:rPr>
              <w:t>1.2.10  QTc</w:t>
            </w:r>
            <w:r>
              <w:rPr>
                <w:rFonts w:ascii="仿宋_GB2312" w:hAnsi="仿宋_GB2312" w:cs="仿宋_GB2312" w:eastAsia="仿宋_GB2312"/>
                <w:sz w:val="24"/>
              </w:rPr>
              <w:t>参数测量：内置</w:t>
            </w:r>
            <w:r>
              <w:rPr>
                <w:rFonts w:ascii="仿宋_GB2312" w:hAnsi="仿宋_GB2312" w:cs="仿宋_GB2312" w:eastAsia="仿宋_GB2312"/>
                <w:sz w:val="24"/>
              </w:rPr>
              <w:t>5</w:t>
            </w:r>
            <w:r>
              <w:rPr>
                <w:rFonts w:ascii="仿宋_GB2312" w:hAnsi="仿宋_GB2312" w:cs="仿宋_GB2312" w:eastAsia="仿宋_GB2312"/>
                <w:sz w:val="24"/>
              </w:rPr>
              <w:t>种以上测量算法，</w:t>
            </w:r>
            <w:r>
              <w:rPr>
                <w:rFonts w:ascii="仿宋_GB2312" w:hAnsi="仿宋_GB2312" w:cs="仿宋_GB2312" w:eastAsia="仿宋_GB2312"/>
                <w:sz w:val="24"/>
              </w:rPr>
              <w:t>QTc</w:t>
            </w:r>
            <w:r>
              <w:rPr>
                <w:rFonts w:ascii="仿宋_GB2312" w:hAnsi="仿宋_GB2312" w:cs="仿宋_GB2312" w:eastAsia="仿宋_GB2312"/>
                <w:sz w:val="24"/>
              </w:rPr>
              <w:t>计算方法可通过系统设置调阅并设置。</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 xml:space="preserve">1.2.11  </w:t>
            </w:r>
            <w:r>
              <w:rPr>
                <w:rFonts w:ascii="仿宋_GB2312" w:hAnsi="仿宋_GB2312" w:cs="仿宋_GB2312" w:eastAsia="仿宋_GB2312"/>
                <w:sz w:val="24"/>
              </w:rPr>
              <w:t>具备二维码导出图谱功能（提供界面截图及提供说明书或检测报告作为佐证。）</w:t>
            </w:r>
          </w:p>
          <w:p>
            <w:pPr>
              <w:pStyle w:val="null3"/>
              <w:ind w:left="1080"/>
              <w:jc w:val="left"/>
            </w:pPr>
            <w:r>
              <w:rPr>
                <w:rFonts w:ascii="仿宋_GB2312" w:hAnsi="仿宋_GB2312" w:cs="仿宋_GB2312" w:eastAsia="仿宋_GB2312"/>
                <w:sz w:val="24"/>
              </w:rPr>
              <w:t>▲</w:t>
            </w:r>
            <w:r>
              <w:rPr>
                <w:rFonts w:ascii="仿宋_GB2312" w:hAnsi="仿宋_GB2312" w:cs="仿宋_GB2312" w:eastAsia="仿宋_GB2312"/>
                <w:sz w:val="24"/>
              </w:rPr>
              <w:t xml:space="preserve">1.2.12  </w:t>
            </w:r>
            <w:r>
              <w:rPr>
                <w:rFonts w:ascii="仿宋_GB2312" w:hAnsi="仿宋_GB2312" w:cs="仿宋_GB2312" w:eastAsia="仿宋_GB2312"/>
                <w:sz w:val="24"/>
              </w:rPr>
              <w:t>心电图机支持本地报告进行同屏对比（提供界面截图及提供说明书或检测报告作为佐证。）</w:t>
            </w:r>
          </w:p>
          <w:p>
            <w:pPr>
              <w:pStyle w:val="null3"/>
              <w:jc w:val="left"/>
            </w:pPr>
            <w:r>
              <w:rPr>
                <w:rFonts w:ascii="仿宋_GB2312" w:hAnsi="仿宋_GB2312" w:cs="仿宋_GB2312" w:eastAsia="仿宋_GB2312"/>
                <w:sz w:val="24"/>
              </w:rPr>
              <w:t xml:space="preserve">1.2.13  </w:t>
            </w:r>
            <w:r>
              <w:rPr>
                <w:rFonts w:ascii="仿宋_GB2312" w:hAnsi="仿宋_GB2312" w:cs="仿宋_GB2312" w:eastAsia="仿宋_GB2312"/>
                <w:sz w:val="24"/>
              </w:rPr>
              <w:t>设备属于</w:t>
            </w:r>
            <w:r>
              <w:rPr>
                <w:rFonts w:ascii="仿宋_GB2312" w:hAnsi="仿宋_GB2312" w:cs="仿宋_GB2312" w:eastAsia="仿宋_GB2312"/>
                <w:sz w:val="24"/>
              </w:rPr>
              <w:t>CF</w:t>
            </w:r>
            <w:r>
              <w:rPr>
                <w:rFonts w:ascii="仿宋_GB2312" w:hAnsi="仿宋_GB2312" w:cs="仿宋_GB2312" w:eastAsia="仿宋_GB2312"/>
                <w:sz w:val="24"/>
              </w:rPr>
              <w:t>型防除颤类型。（提供设备铭牌图片证明，具有</w:t>
            </w:r>
            <w:r>
              <w:rPr>
                <w:rFonts w:ascii="仿宋_GB2312" w:hAnsi="仿宋_GB2312" w:cs="仿宋_GB2312" w:eastAsia="仿宋_GB2312"/>
                <w:sz w:val="24"/>
              </w:rPr>
              <w:t>CF</w:t>
            </w:r>
            <w:r>
              <w:rPr>
                <w:rFonts w:ascii="仿宋_GB2312" w:hAnsi="仿宋_GB2312" w:cs="仿宋_GB2312" w:eastAsia="仿宋_GB2312"/>
                <w:sz w:val="24"/>
              </w:rPr>
              <w:t>型防除颤图标）</w:t>
            </w:r>
          </w:p>
          <w:p>
            <w:pPr>
              <w:pStyle w:val="null3"/>
              <w:ind w:left="1080"/>
              <w:jc w:val="left"/>
            </w:pPr>
            <w:r>
              <w:rPr>
                <w:rFonts w:ascii="仿宋_GB2312" w:hAnsi="仿宋_GB2312" w:cs="仿宋_GB2312" w:eastAsia="仿宋_GB2312"/>
                <w:sz w:val="24"/>
              </w:rPr>
              <w:t>▲</w:t>
            </w:r>
            <w:r>
              <w:rPr>
                <w:rFonts w:ascii="仿宋_GB2312" w:hAnsi="仿宋_GB2312" w:cs="仿宋_GB2312" w:eastAsia="仿宋_GB2312"/>
                <w:sz w:val="24"/>
              </w:rPr>
              <w:t xml:space="preserve">1.2.14  </w:t>
            </w:r>
            <w:r>
              <w:rPr>
                <w:rFonts w:ascii="仿宋_GB2312" w:hAnsi="仿宋_GB2312" w:cs="仿宋_GB2312" w:eastAsia="仿宋_GB2312"/>
                <w:sz w:val="24"/>
              </w:rPr>
              <w:t>锂电池额定容量≥</w:t>
            </w:r>
            <w:r>
              <w:rPr>
                <w:rFonts w:ascii="仿宋_GB2312" w:hAnsi="仿宋_GB2312" w:cs="仿宋_GB2312" w:eastAsia="仿宋_GB2312"/>
                <w:sz w:val="24"/>
              </w:rPr>
              <w:t>8000mAh</w:t>
            </w:r>
            <w:r>
              <w:rPr>
                <w:rFonts w:ascii="仿宋_GB2312" w:hAnsi="仿宋_GB2312" w:cs="仿宋_GB2312" w:eastAsia="仿宋_GB2312"/>
                <w:sz w:val="24"/>
              </w:rPr>
              <w:t>，支持</w:t>
            </w:r>
            <w:r>
              <w:rPr>
                <w:rFonts w:ascii="仿宋_GB2312" w:hAnsi="仿宋_GB2312" w:cs="仿宋_GB2312" w:eastAsia="仿宋_GB2312"/>
                <w:sz w:val="24"/>
              </w:rPr>
              <w:t>10</w:t>
            </w:r>
            <w:r>
              <w:rPr>
                <w:rFonts w:ascii="仿宋_GB2312" w:hAnsi="仿宋_GB2312" w:cs="仿宋_GB2312" w:eastAsia="仿宋_GB2312"/>
                <w:sz w:val="24"/>
              </w:rPr>
              <w:t>小时以上连续工作（提供产品说明书证明）</w:t>
            </w:r>
          </w:p>
          <w:p>
            <w:pPr>
              <w:pStyle w:val="null3"/>
              <w:jc w:val="left"/>
            </w:pPr>
            <w:r>
              <w:rPr>
                <w:rFonts w:ascii="仿宋_GB2312" w:hAnsi="仿宋_GB2312" w:cs="仿宋_GB2312" w:eastAsia="仿宋_GB2312"/>
                <w:sz w:val="24"/>
              </w:rPr>
              <w:t xml:space="preserve">1.2.15  </w:t>
            </w:r>
            <w:r>
              <w:rPr>
                <w:rFonts w:ascii="仿宋_GB2312" w:hAnsi="仿宋_GB2312" w:cs="仿宋_GB2312" w:eastAsia="仿宋_GB2312"/>
                <w:sz w:val="24"/>
              </w:rPr>
              <w:t>存储量：支持</w:t>
            </w:r>
            <w:r>
              <w:rPr>
                <w:rFonts w:ascii="仿宋_GB2312" w:hAnsi="仿宋_GB2312" w:cs="仿宋_GB2312" w:eastAsia="仿宋_GB2312"/>
                <w:sz w:val="24"/>
              </w:rPr>
              <w:t>10000</w:t>
            </w:r>
            <w:r>
              <w:rPr>
                <w:rFonts w:ascii="仿宋_GB2312" w:hAnsi="仿宋_GB2312" w:cs="仿宋_GB2312" w:eastAsia="仿宋_GB2312"/>
                <w:sz w:val="24"/>
              </w:rPr>
              <w:t>份心电数据存储，</w:t>
            </w:r>
          </w:p>
          <w:p>
            <w:pPr>
              <w:pStyle w:val="null3"/>
              <w:ind w:left="840"/>
              <w:jc w:val="left"/>
            </w:pPr>
            <w:r>
              <w:rPr>
                <w:rFonts w:ascii="仿宋_GB2312" w:hAnsi="仿宋_GB2312" w:cs="仿宋_GB2312" w:eastAsia="仿宋_GB2312"/>
                <w:sz w:val="24"/>
              </w:rPr>
              <w:t xml:space="preserve">1.2.16  </w:t>
            </w:r>
            <w:r>
              <w:rPr>
                <w:rFonts w:ascii="仿宋_GB2312" w:hAnsi="仿宋_GB2312" w:cs="仿宋_GB2312" w:eastAsia="仿宋_GB2312"/>
                <w:sz w:val="24"/>
              </w:rPr>
              <w:t>数据传输功能：具有有线（</w:t>
            </w:r>
            <w:r>
              <w:rPr>
                <w:rFonts w:ascii="仿宋_GB2312" w:hAnsi="仿宋_GB2312" w:cs="仿宋_GB2312" w:eastAsia="仿宋_GB2312"/>
                <w:sz w:val="24"/>
              </w:rPr>
              <w:t>LAN</w:t>
            </w:r>
            <w:r>
              <w:rPr>
                <w:rFonts w:ascii="仿宋_GB2312" w:hAnsi="仿宋_GB2312" w:cs="仿宋_GB2312" w:eastAsia="仿宋_GB2312"/>
                <w:sz w:val="24"/>
              </w:rPr>
              <w:t>口）、内置无线</w:t>
            </w:r>
            <w:r>
              <w:rPr>
                <w:rFonts w:ascii="仿宋_GB2312" w:hAnsi="仿宋_GB2312" w:cs="仿宋_GB2312" w:eastAsia="仿宋_GB2312"/>
                <w:sz w:val="24"/>
              </w:rPr>
              <w:t>WiFi</w:t>
            </w:r>
            <w:r>
              <w:rPr>
                <w:rFonts w:ascii="仿宋_GB2312" w:hAnsi="仿宋_GB2312" w:cs="仿宋_GB2312" w:eastAsia="仿宋_GB2312"/>
                <w:sz w:val="24"/>
              </w:rPr>
              <w:t>，支持将心电波形及受检者信息传输至心电系统。</w:t>
            </w:r>
          </w:p>
          <w:p>
            <w:pPr>
              <w:pStyle w:val="null3"/>
              <w:jc w:val="left"/>
            </w:pPr>
            <w:r>
              <w:rPr>
                <w:rFonts w:ascii="仿宋_GB2312" w:hAnsi="仿宋_GB2312" w:cs="仿宋_GB2312" w:eastAsia="仿宋_GB2312"/>
                <w:sz w:val="24"/>
                <w:b/>
              </w:rPr>
              <w:t>★</w:t>
            </w:r>
            <w:r>
              <w:rPr>
                <w:rFonts w:ascii="仿宋_GB2312" w:hAnsi="仿宋_GB2312" w:cs="仿宋_GB2312" w:eastAsia="仿宋_GB2312"/>
                <w:sz w:val="24"/>
                <w:b/>
              </w:rPr>
              <w:t xml:space="preserve">1.3  </w:t>
            </w:r>
            <w:r>
              <w:rPr>
                <w:rFonts w:ascii="仿宋_GB2312" w:hAnsi="仿宋_GB2312" w:cs="仿宋_GB2312" w:eastAsia="仿宋_GB2312"/>
                <w:sz w:val="24"/>
                <w:b/>
              </w:rPr>
              <w:t>配置：</w:t>
            </w:r>
          </w:p>
          <w:p>
            <w:pPr>
              <w:pStyle w:val="null3"/>
              <w:jc w:val="left"/>
            </w:pPr>
            <w:r>
              <w:rPr>
                <w:rFonts w:ascii="仿宋_GB2312" w:hAnsi="仿宋_GB2312" w:cs="仿宋_GB2312" w:eastAsia="仿宋_GB2312"/>
                <w:sz w:val="24"/>
              </w:rPr>
              <w:t xml:space="preserve">1.3.1  </w:t>
            </w:r>
            <w:r>
              <w:rPr>
                <w:rFonts w:ascii="仿宋_GB2312" w:hAnsi="仿宋_GB2312" w:cs="仿宋_GB2312" w:eastAsia="仿宋_GB2312"/>
                <w:sz w:val="24"/>
              </w:rPr>
              <w:t>心电网络系统软件：</w:t>
            </w:r>
            <w:r>
              <w:rPr>
                <w:rFonts w:ascii="仿宋_GB2312" w:hAnsi="仿宋_GB2312" w:cs="仿宋_GB2312" w:eastAsia="仿宋_GB2312"/>
                <w:sz w:val="24"/>
              </w:rPr>
              <w:t>1</w:t>
            </w:r>
            <w:r>
              <w:rPr>
                <w:rFonts w:ascii="仿宋_GB2312" w:hAnsi="仿宋_GB2312" w:cs="仿宋_GB2312" w:eastAsia="仿宋_GB2312"/>
                <w:sz w:val="24"/>
              </w:rPr>
              <w:t>套。</w:t>
            </w:r>
          </w:p>
          <w:p>
            <w:pPr>
              <w:pStyle w:val="null3"/>
              <w:jc w:val="left"/>
            </w:pPr>
            <w:r>
              <w:rPr>
                <w:rFonts w:ascii="仿宋_GB2312" w:hAnsi="仿宋_GB2312" w:cs="仿宋_GB2312" w:eastAsia="仿宋_GB2312"/>
                <w:sz w:val="24"/>
              </w:rPr>
              <w:t xml:space="preserve">1.3.2  </w:t>
            </w:r>
            <w:r>
              <w:rPr>
                <w:rFonts w:ascii="仿宋_GB2312" w:hAnsi="仿宋_GB2312" w:cs="仿宋_GB2312" w:eastAsia="仿宋_GB2312"/>
                <w:sz w:val="24"/>
              </w:rPr>
              <w:t>数字式心电图机：</w:t>
            </w:r>
            <w:r>
              <w:rPr>
                <w:rFonts w:ascii="仿宋_GB2312" w:hAnsi="仿宋_GB2312" w:cs="仿宋_GB2312" w:eastAsia="仿宋_GB2312"/>
                <w:sz w:val="24"/>
              </w:rPr>
              <w:t>25</w:t>
            </w:r>
            <w:r>
              <w:rPr>
                <w:rFonts w:ascii="仿宋_GB2312" w:hAnsi="仿宋_GB2312" w:cs="仿宋_GB2312" w:eastAsia="仿宋_GB2312"/>
                <w:sz w:val="24"/>
              </w:rPr>
              <w:t>套。</w:t>
            </w:r>
          </w:p>
          <w:p>
            <w:pPr>
              <w:pStyle w:val="null3"/>
              <w:jc w:val="left"/>
            </w:pPr>
            <w:r>
              <w:rPr>
                <w:rFonts w:ascii="仿宋_GB2312" w:hAnsi="仿宋_GB2312" w:cs="仿宋_GB2312" w:eastAsia="仿宋_GB2312"/>
                <w:sz w:val="24"/>
              </w:rPr>
              <w:t xml:space="preserve">1.3.3  </w:t>
            </w:r>
            <w:r>
              <w:rPr>
                <w:rFonts w:ascii="仿宋_GB2312" w:hAnsi="仿宋_GB2312" w:cs="仿宋_GB2312" w:eastAsia="仿宋_GB2312"/>
                <w:sz w:val="24"/>
              </w:rPr>
              <w:t>心电中心显示大屏幕：≥</w:t>
            </w:r>
            <w:r>
              <w:rPr>
                <w:rFonts w:ascii="仿宋_GB2312" w:hAnsi="仿宋_GB2312" w:cs="仿宋_GB2312" w:eastAsia="仿宋_GB2312"/>
                <w:sz w:val="24"/>
              </w:rPr>
              <w:t>65</w:t>
            </w:r>
            <w:r>
              <w:rPr>
                <w:rFonts w:ascii="仿宋_GB2312" w:hAnsi="仿宋_GB2312" w:cs="仿宋_GB2312" w:eastAsia="仿宋_GB2312"/>
                <w:sz w:val="24"/>
              </w:rPr>
              <w:t>英寸：</w:t>
            </w:r>
            <w:r>
              <w:rPr>
                <w:rFonts w:ascii="仿宋_GB2312" w:hAnsi="仿宋_GB2312" w:cs="仿宋_GB2312" w:eastAsia="仿宋_GB2312"/>
                <w:sz w:val="24"/>
              </w:rPr>
              <w:t>1</w:t>
            </w:r>
            <w:r>
              <w:rPr>
                <w:rFonts w:ascii="仿宋_GB2312" w:hAnsi="仿宋_GB2312" w:cs="仿宋_GB2312" w:eastAsia="仿宋_GB2312"/>
                <w:sz w:val="24"/>
              </w:rPr>
              <w:t>台。</w:t>
            </w:r>
          </w:p>
          <w:p>
            <w:pPr>
              <w:pStyle w:val="null3"/>
              <w:jc w:val="left"/>
            </w:pPr>
            <w:r>
              <w:rPr>
                <w:rFonts w:ascii="仿宋_GB2312" w:hAnsi="仿宋_GB2312" w:cs="仿宋_GB2312" w:eastAsia="仿宋_GB2312"/>
                <w:sz w:val="24"/>
              </w:rPr>
              <w:t xml:space="preserve">1.3.4  </w:t>
            </w:r>
            <w:r>
              <w:rPr>
                <w:rFonts w:ascii="仿宋_GB2312" w:hAnsi="仿宋_GB2312" w:cs="仿宋_GB2312" w:eastAsia="仿宋_GB2312"/>
                <w:sz w:val="24"/>
              </w:rPr>
              <w:t>台车（方便设备放置及线缆收纳），</w:t>
            </w:r>
            <w:r>
              <w:rPr>
                <w:rFonts w:ascii="仿宋_GB2312" w:hAnsi="仿宋_GB2312" w:cs="仿宋_GB2312" w:eastAsia="仿宋_GB2312"/>
                <w:sz w:val="24"/>
              </w:rPr>
              <w:t>25</w:t>
            </w:r>
            <w:r>
              <w:rPr>
                <w:rFonts w:ascii="仿宋_GB2312" w:hAnsi="仿宋_GB2312" w:cs="仿宋_GB2312" w:eastAsia="仿宋_GB2312"/>
                <w:sz w:val="24"/>
              </w:rPr>
              <w:t>台。</w:t>
            </w:r>
          </w:p>
        </w:tc>
      </w:tr>
    </w:tbl>
    <w:p>
      <w:pPr>
        <w:pStyle w:val="null3"/>
        <w:jc w:val="left"/>
      </w:pPr>
      <w:r>
        <w:rPr>
          <w:rFonts w:ascii="仿宋_GB2312" w:hAnsi="仿宋_GB2312" w:cs="仿宋_GB2312" w:eastAsia="仿宋_GB2312"/>
        </w:rPr>
        <w:t>标的名称：病理组织漂烘仪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2、病理组织漂烘仪</w:t>
            </w:r>
          </w:p>
        </w:tc>
        <w:tc>
          <w:tcPr>
            <w:tcW w:type="dxa" w:w="5814"/>
          </w:tcPr>
          <w:p>
            <w:pPr>
              <w:pStyle w:val="null3"/>
              <w:jc w:val="left"/>
            </w:pPr>
            <w:r>
              <w:rPr>
                <w:rFonts w:ascii="仿宋_GB2312" w:hAnsi="仿宋_GB2312" w:cs="仿宋_GB2312" w:eastAsia="仿宋_GB2312"/>
                <w:sz w:val="24"/>
              </w:rPr>
              <w:t xml:space="preserve">2.1 </w:t>
            </w:r>
            <w:r>
              <w:rPr>
                <w:rFonts w:ascii="仿宋_GB2312" w:hAnsi="仿宋_GB2312" w:cs="仿宋_GB2312" w:eastAsia="仿宋_GB2312"/>
                <w:sz w:val="24"/>
              </w:rPr>
              <w:t>采用漂片、烘片、摊片一体化设计。</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 xml:space="preserve">2.2  </w:t>
            </w:r>
            <w:r>
              <w:rPr>
                <w:rFonts w:ascii="仿宋_GB2312" w:hAnsi="仿宋_GB2312" w:cs="仿宋_GB2312" w:eastAsia="仿宋_GB2312"/>
                <w:sz w:val="24"/>
              </w:rPr>
              <w:t>漂片水槽容积：≥</w:t>
            </w:r>
            <w:r>
              <w:rPr>
                <w:rFonts w:ascii="仿宋_GB2312" w:hAnsi="仿宋_GB2312" w:cs="仿宋_GB2312" w:eastAsia="仿宋_GB2312"/>
                <w:sz w:val="24"/>
              </w:rPr>
              <w:t>135mm</w:t>
            </w:r>
            <w:r>
              <w:rPr>
                <w:rFonts w:ascii="仿宋_GB2312" w:hAnsi="仿宋_GB2312" w:cs="仿宋_GB2312" w:eastAsia="仿宋_GB2312"/>
                <w:sz w:val="24"/>
              </w:rPr>
              <w:t>×</w:t>
            </w:r>
            <w:r>
              <w:rPr>
                <w:rFonts w:ascii="仿宋_GB2312" w:hAnsi="仿宋_GB2312" w:cs="仿宋_GB2312" w:eastAsia="仿宋_GB2312"/>
                <w:sz w:val="24"/>
              </w:rPr>
              <w:t>185mm</w:t>
            </w:r>
            <w:r>
              <w:rPr>
                <w:rFonts w:ascii="仿宋_GB2312" w:hAnsi="仿宋_GB2312" w:cs="仿宋_GB2312" w:eastAsia="仿宋_GB2312"/>
                <w:sz w:val="24"/>
              </w:rPr>
              <w:t>×</w:t>
            </w:r>
            <w:r>
              <w:rPr>
                <w:rFonts w:ascii="仿宋_GB2312" w:hAnsi="仿宋_GB2312" w:cs="仿宋_GB2312" w:eastAsia="仿宋_GB2312"/>
                <w:sz w:val="24"/>
              </w:rPr>
              <w:t>80mm</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 xml:space="preserve">2.3  </w:t>
            </w:r>
            <w:r>
              <w:rPr>
                <w:rFonts w:ascii="仿宋_GB2312" w:hAnsi="仿宋_GB2312" w:cs="仿宋_GB2312" w:eastAsia="仿宋_GB2312"/>
                <w:sz w:val="24"/>
              </w:rPr>
              <w:t>漂片槽为长方形，采用导热快，对比度高的黑色的搪瓷聚合物处理工艺。</w:t>
            </w:r>
          </w:p>
          <w:p>
            <w:pPr>
              <w:pStyle w:val="null3"/>
              <w:jc w:val="left"/>
            </w:pPr>
            <w:r>
              <w:rPr>
                <w:rFonts w:ascii="仿宋_GB2312" w:hAnsi="仿宋_GB2312" w:cs="仿宋_GB2312" w:eastAsia="仿宋_GB2312"/>
                <w:sz w:val="24"/>
              </w:rPr>
              <w:t xml:space="preserve">2.4  </w:t>
            </w:r>
            <w:r>
              <w:rPr>
                <w:rFonts w:ascii="仿宋_GB2312" w:hAnsi="仿宋_GB2312" w:cs="仿宋_GB2312" w:eastAsia="仿宋_GB2312"/>
                <w:sz w:val="24"/>
              </w:rPr>
              <w:t>能对切片后的组织标本进行拉直，平整和干燥。</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 xml:space="preserve">2.5  </w:t>
            </w:r>
            <w:r>
              <w:rPr>
                <w:rFonts w:ascii="仿宋_GB2312" w:hAnsi="仿宋_GB2312" w:cs="仿宋_GB2312" w:eastAsia="仿宋_GB2312"/>
                <w:sz w:val="24"/>
              </w:rPr>
              <w:t>烘片呈</w:t>
            </w:r>
            <w:r>
              <w:rPr>
                <w:rFonts w:ascii="仿宋_GB2312" w:hAnsi="仿宋_GB2312" w:cs="仿宋_GB2312" w:eastAsia="仿宋_GB2312"/>
                <w:sz w:val="24"/>
              </w:rPr>
              <w:t>60</w:t>
            </w:r>
            <w:r>
              <w:rPr>
                <w:rFonts w:ascii="仿宋_GB2312" w:hAnsi="仿宋_GB2312" w:cs="仿宋_GB2312" w:eastAsia="仿宋_GB2312"/>
                <w:sz w:val="24"/>
              </w:rPr>
              <w:t>°斜角插入，采用瓦楞式设计。</w:t>
            </w:r>
          </w:p>
          <w:p>
            <w:pPr>
              <w:pStyle w:val="null3"/>
              <w:ind w:left="600"/>
              <w:jc w:val="left"/>
            </w:pPr>
            <w:r>
              <w:rPr>
                <w:rFonts w:ascii="仿宋_GB2312" w:hAnsi="仿宋_GB2312" w:cs="仿宋_GB2312" w:eastAsia="仿宋_GB2312"/>
                <w:sz w:val="24"/>
              </w:rPr>
              <w:t xml:space="preserve">2.6  </w:t>
            </w:r>
            <w:r>
              <w:rPr>
                <w:rFonts w:ascii="仿宋_GB2312" w:hAnsi="仿宋_GB2312" w:cs="仿宋_GB2312" w:eastAsia="仿宋_GB2312"/>
                <w:sz w:val="24"/>
              </w:rPr>
              <w:t>漂片、烘片、烤片三部分可单独设定控制温度，自动恒温；三个部分的温度设置范围不小于</w:t>
            </w:r>
            <w:r>
              <w:rPr>
                <w:rFonts w:ascii="仿宋_GB2312" w:hAnsi="仿宋_GB2312" w:cs="仿宋_GB2312" w:eastAsia="仿宋_GB2312"/>
                <w:sz w:val="24"/>
              </w:rPr>
              <w:t>0-90</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 xml:space="preserve">2.7  </w:t>
            </w:r>
            <w:r>
              <w:rPr>
                <w:rFonts w:ascii="仿宋_GB2312" w:hAnsi="仿宋_GB2312" w:cs="仿宋_GB2312" w:eastAsia="仿宋_GB2312"/>
                <w:sz w:val="24"/>
              </w:rPr>
              <w:t>采用高亮</w:t>
            </w:r>
            <w:r>
              <w:rPr>
                <w:rFonts w:ascii="仿宋_GB2312" w:hAnsi="仿宋_GB2312" w:cs="仿宋_GB2312" w:eastAsia="仿宋_GB2312"/>
                <w:sz w:val="24"/>
              </w:rPr>
              <w:t>LED</w:t>
            </w:r>
            <w:r>
              <w:rPr>
                <w:rFonts w:ascii="仿宋_GB2312" w:hAnsi="仿宋_GB2312" w:cs="仿宋_GB2312" w:eastAsia="仿宋_GB2312"/>
                <w:sz w:val="24"/>
              </w:rPr>
              <w:t>数码显示屏和轻触式键盘。具有定时开机功能。</w:t>
            </w:r>
          </w:p>
          <w:p>
            <w:pPr>
              <w:pStyle w:val="null3"/>
              <w:ind w:left="840"/>
              <w:jc w:val="left"/>
            </w:pPr>
            <w:r>
              <w:rPr>
                <w:rFonts w:ascii="仿宋_GB2312" w:hAnsi="仿宋_GB2312" w:cs="仿宋_GB2312" w:eastAsia="仿宋_GB2312"/>
                <w:sz w:val="24"/>
              </w:rPr>
              <w:t>▲</w:t>
            </w:r>
            <w:r>
              <w:rPr>
                <w:rFonts w:ascii="仿宋_GB2312" w:hAnsi="仿宋_GB2312" w:cs="仿宋_GB2312" w:eastAsia="仿宋_GB2312"/>
                <w:sz w:val="24"/>
              </w:rPr>
              <w:t xml:space="preserve">2.8  </w:t>
            </w:r>
            <w:r>
              <w:rPr>
                <w:rFonts w:ascii="仿宋_GB2312" w:hAnsi="仿宋_GB2312" w:cs="仿宋_GB2312" w:eastAsia="仿宋_GB2312"/>
                <w:sz w:val="24"/>
              </w:rPr>
              <w:t>大容量的烘片恒温箱，可同时放入≥</w:t>
            </w:r>
            <w:r>
              <w:rPr>
                <w:rFonts w:ascii="仿宋_GB2312" w:hAnsi="仿宋_GB2312" w:cs="仿宋_GB2312" w:eastAsia="仿宋_GB2312"/>
                <w:sz w:val="24"/>
              </w:rPr>
              <w:t>3</w:t>
            </w:r>
            <w:r>
              <w:rPr>
                <w:rFonts w:ascii="仿宋_GB2312" w:hAnsi="仿宋_GB2312" w:cs="仿宋_GB2312" w:eastAsia="仿宋_GB2312"/>
                <w:sz w:val="24"/>
              </w:rPr>
              <w:t>个</w:t>
            </w:r>
            <w:r>
              <w:rPr>
                <w:rFonts w:ascii="仿宋_GB2312" w:hAnsi="仿宋_GB2312" w:cs="仿宋_GB2312" w:eastAsia="仿宋_GB2312"/>
                <w:sz w:val="24"/>
              </w:rPr>
              <w:t>30-40</w:t>
            </w:r>
            <w:r>
              <w:rPr>
                <w:rFonts w:ascii="仿宋_GB2312" w:hAnsi="仿宋_GB2312" w:cs="仿宋_GB2312" w:eastAsia="仿宋_GB2312"/>
                <w:sz w:val="24"/>
              </w:rPr>
              <w:t>片标准染色架，烤片部分能同时处理玻片数量≥</w:t>
            </w:r>
            <w:r>
              <w:rPr>
                <w:rFonts w:ascii="仿宋_GB2312" w:hAnsi="仿宋_GB2312" w:cs="仿宋_GB2312" w:eastAsia="仿宋_GB2312"/>
                <w:sz w:val="24"/>
              </w:rPr>
              <w:t>60</w:t>
            </w:r>
            <w:r>
              <w:rPr>
                <w:rFonts w:ascii="仿宋_GB2312" w:hAnsi="仿宋_GB2312" w:cs="仿宋_GB2312" w:eastAsia="仿宋_GB2312"/>
                <w:sz w:val="24"/>
              </w:rPr>
              <w:t>张，最大可同时处理玻片</w:t>
            </w:r>
            <w:r>
              <w:rPr>
                <w:rFonts w:ascii="仿宋_GB2312" w:hAnsi="仿宋_GB2312" w:cs="仿宋_GB2312" w:eastAsia="仿宋_GB2312"/>
                <w:sz w:val="24"/>
              </w:rPr>
              <w:t>150-180</w:t>
            </w:r>
            <w:r>
              <w:rPr>
                <w:rFonts w:ascii="仿宋_GB2312" w:hAnsi="仿宋_GB2312" w:cs="仿宋_GB2312" w:eastAsia="仿宋_GB2312"/>
                <w:sz w:val="24"/>
              </w:rPr>
              <w:t>片。</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 xml:space="preserve">2.9  </w:t>
            </w:r>
            <w:r>
              <w:rPr>
                <w:rFonts w:ascii="仿宋_GB2312" w:hAnsi="仿宋_GB2312" w:cs="仿宋_GB2312" w:eastAsia="仿宋_GB2312"/>
                <w:sz w:val="24"/>
              </w:rPr>
              <w:t>烤片箱独立密闭，烤片时间设定范围不小于</w:t>
            </w:r>
            <w:r>
              <w:rPr>
                <w:rFonts w:ascii="仿宋_GB2312" w:hAnsi="仿宋_GB2312" w:cs="仿宋_GB2312" w:eastAsia="仿宋_GB2312"/>
                <w:sz w:val="24"/>
              </w:rPr>
              <w:t>0-99</w:t>
            </w:r>
            <w:r>
              <w:rPr>
                <w:rFonts w:ascii="仿宋_GB2312" w:hAnsi="仿宋_GB2312" w:cs="仿宋_GB2312" w:eastAsia="仿宋_GB2312"/>
                <w:sz w:val="24"/>
              </w:rPr>
              <w:t>小时，并具有声音报警功能。</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 xml:space="preserve">2.10  </w:t>
            </w:r>
            <w:r>
              <w:rPr>
                <w:rFonts w:ascii="仿宋_GB2312" w:hAnsi="仿宋_GB2312" w:cs="仿宋_GB2312" w:eastAsia="仿宋_GB2312"/>
                <w:sz w:val="24"/>
              </w:rPr>
              <w:t>配置：主机</w:t>
            </w:r>
            <w:r>
              <w:rPr>
                <w:rFonts w:ascii="仿宋_GB2312" w:hAnsi="仿宋_GB2312" w:cs="仿宋_GB2312" w:eastAsia="仿宋_GB2312"/>
                <w:sz w:val="24"/>
              </w:rPr>
              <w:t>1</w:t>
            </w:r>
            <w:r>
              <w:rPr>
                <w:rFonts w:ascii="仿宋_GB2312" w:hAnsi="仿宋_GB2312" w:cs="仿宋_GB2312" w:eastAsia="仿宋_GB2312"/>
                <w:sz w:val="24"/>
              </w:rPr>
              <w:t>套。</w:t>
            </w:r>
          </w:p>
          <w:p>
            <w:pPr>
              <w:pStyle w:val="null3"/>
              <w:jc w:val="left"/>
            </w:pPr>
          </w:p>
        </w:tc>
      </w:tr>
    </w:tbl>
    <w:p>
      <w:pPr>
        <w:pStyle w:val="null3"/>
        <w:jc w:val="left"/>
      </w:pPr>
      <w:r>
        <w:rPr>
          <w:rFonts w:ascii="仿宋_GB2312" w:hAnsi="仿宋_GB2312" w:cs="仿宋_GB2312" w:eastAsia="仿宋_GB2312"/>
        </w:rPr>
        <w:t>标的名称：玻片书写仪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3、玻片书写仪</w:t>
            </w:r>
          </w:p>
        </w:tc>
        <w:tc>
          <w:tcPr>
            <w:tcW w:type="dxa" w:w="5814"/>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 xml:space="preserve">3.1  </w:t>
            </w:r>
            <w:r>
              <w:rPr>
                <w:rFonts w:ascii="仿宋_GB2312" w:hAnsi="仿宋_GB2312" w:cs="仿宋_GB2312" w:eastAsia="仿宋_GB2312"/>
                <w:sz w:val="24"/>
              </w:rPr>
              <w:t>采用色带打印技术。</w:t>
            </w:r>
          </w:p>
          <w:p>
            <w:pPr>
              <w:pStyle w:val="null3"/>
              <w:jc w:val="left"/>
            </w:pPr>
            <w:r>
              <w:rPr>
                <w:rFonts w:ascii="仿宋_GB2312" w:hAnsi="仿宋_GB2312" w:cs="仿宋_GB2312" w:eastAsia="仿宋_GB2312"/>
                <w:sz w:val="24"/>
              </w:rPr>
              <w:t xml:space="preserve">3.2  </w:t>
            </w:r>
            <w:r>
              <w:rPr>
                <w:rFonts w:ascii="仿宋_GB2312" w:hAnsi="仿宋_GB2312" w:cs="仿宋_GB2312" w:eastAsia="仿宋_GB2312"/>
                <w:sz w:val="24"/>
              </w:rPr>
              <w:t>打印效果：对比度：≥</w:t>
            </w:r>
            <w:r>
              <w:rPr>
                <w:rFonts w:ascii="仿宋_GB2312" w:hAnsi="仿宋_GB2312" w:cs="仿宋_GB2312" w:eastAsia="仿宋_GB2312"/>
                <w:sz w:val="24"/>
              </w:rPr>
              <w:t>200</w:t>
            </w:r>
            <w:r>
              <w:rPr>
                <w:rFonts w:ascii="仿宋_GB2312" w:hAnsi="仿宋_GB2312" w:cs="仿宋_GB2312" w:eastAsia="仿宋_GB2312"/>
                <w:sz w:val="24"/>
              </w:rPr>
              <w:t>灰度级（白色油漆面下），标记灰度值：≥</w:t>
            </w:r>
            <w:r>
              <w:rPr>
                <w:rFonts w:ascii="仿宋_GB2312" w:hAnsi="仿宋_GB2312" w:cs="仿宋_GB2312" w:eastAsia="仿宋_GB2312"/>
                <w:sz w:val="24"/>
              </w:rPr>
              <w:t>5</w:t>
            </w:r>
            <w:r>
              <w:rPr>
                <w:rFonts w:ascii="仿宋_GB2312" w:hAnsi="仿宋_GB2312" w:cs="仿宋_GB2312" w:eastAsia="仿宋_GB2312"/>
                <w:sz w:val="24"/>
              </w:rPr>
              <w:t>级。</w:t>
            </w:r>
          </w:p>
          <w:p>
            <w:pPr>
              <w:pStyle w:val="null3"/>
              <w:ind w:left="720"/>
              <w:jc w:val="left"/>
            </w:pPr>
            <w:r>
              <w:rPr>
                <w:rFonts w:ascii="仿宋_GB2312" w:hAnsi="仿宋_GB2312" w:cs="仿宋_GB2312" w:eastAsia="仿宋_GB2312"/>
                <w:sz w:val="24"/>
              </w:rPr>
              <w:t>▲</w:t>
            </w:r>
            <w:r>
              <w:rPr>
                <w:rFonts w:ascii="仿宋_GB2312" w:hAnsi="仿宋_GB2312" w:cs="仿宋_GB2312" w:eastAsia="仿宋_GB2312"/>
                <w:sz w:val="24"/>
              </w:rPr>
              <w:t xml:space="preserve">3.3  </w:t>
            </w:r>
            <w:r>
              <w:rPr>
                <w:rFonts w:ascii="仿宋_GB2312" w:hAnsi="仿宋_GB2312" w:cs="仿宋_GB2312" w:eastAsia="仿宋_GB2312"/>
                <w:sz w:val="24"/>
              </w:rPr>
              <w:t>上载进片仓为内置一体化设计，直接开盖加载玻片，进片仓容量：≥</w:t>
            </w:r>
            <w:r>
              <w:rPr>
                <w:rFonts w:ascii="仿宋_GB2312" w:hAnsi="仿宋_GB2312" w:cs="仿宋_GB2312" w:eastAsia="仿宋_GB2312"/>
                <w:sz w:val="24"/>
              </w:rPr>
              <w:t>110</w:t>
            </w:r>
            <w:r>
              <w:rPr>
                <w:rFonts w:ascii="仿宋_GB2312" w:hAnsi="仿宋_GB2312" w:cs="仿宋_GB2312" w:eastAsia="仿宋_GB2312"/>
                <w:sz w:val="24"/>
              </w:rPr>
              <w:t>张。上载进片仓内的载玻片为竖立放置。</w:t>
            </w:r>
          </w:p>
          <w:p>
            <w:pPr>
              <w:pStyle w:val="null3"/>
              <w:jc w:val="left"/>
            </w:pPr>
            <w:r>
              <w:rPr>
                <w:rFonts w:ascii="仿宋_GB2312" w:hAnsi="仿宋_GB2312" w:cs="仿宋_GB2312" w:eastAsia="仿宋_GB2312"/>
                <w:sz w:val="24"/>
              </w:rPr>
              <w:t xml:space="preserve">3.4  </w:t>
            </w:r>
            <w:r>
              <w:rPr>
                <w:rFonts w:ascii="仿宋_GB2312" w:hAnsi="仿宋_GB2312" w:cs="仿宋_GB2312" w:eastAsia="仿宋_GB2312"/>
                <w:sz w:val="24"/>
              </w:rPr>
              <w:t>内置</w:t>
            </w:r>
            <w:r>
              <w:rPr>
                <w:rFonts w:ascii="仿宋_GB2312" w:hAnsi="仿宋_GB2312" w:cs="仿宋_GB2312" w:eastAsia="仿宋_GB2312"/>
                <w:sz w:val="24"/>
              </w:rPr>
              <w:t>PC</w:t>
            </w:r>
            <w:r>
              <w:rPr>
                <w:rFonts w:ascii="仿宋_GB2312" w:hAnsi="仿宋_GB2312" w:cs="仿宋_GB2312" w:eastAsia="仿宋_GB2312"/>
                <w:sz w:val="24"/>
              </w:rPr>
              <w:t>机和打印软件，集成内置嵌入式彩色触摸屏，屏幕尺寸：≥</w:t>
            </w:r>
            <w:r>
              <w:rPr>
                <w:rFonts w:ascii="仿宋_GB2312" w:hAnsi="仿宋_GB2312" w:cs="仿宋_GB2312" w:eastAsia="仿宋_GB2312"/>
                <w:sz w:val="24"/>
              </w:rPr>
              <w:t>7</w:t>
            </w:r>
            <w:r>
              <w:rPr>
                <w:rFonts w:ascii="仿宋_GB2312" w:hAnsi="仿宋_GB2312" w:cs="仿宋_GB2312" w:eastAsia="仿宋_GB2312"/>
                <w:sz w:val="24"/>
              </w:rPr>
              <w:t>英寸。</w:t>
            </w:r>
          </w:p>
          <w:p>
            <w:pPr>
              <w:pStyle w:val="null3"/>
              <w:ind w:left="720"/>
              <w:jc w:val="left"/>
            </w:pPr>
            <w:r>
              <w:rPr>
                <w:rFonts w:ascii="仿宋_GB2312" w:hAnsi="仿宋_GB2312" w:cs="仿宋_GB2312" w:eastAsia="仿宋_GB2312"/>
                <w:sz w:val="24"/>
              </w:rPr>
              <w:t>▲</w:t>
            </w:r>
            <w:r>
              <w:rPr>
                <w:rFonts w:ascii="仿宋_GB2312" w:hAnsi="仿宋_GB2312" w:cs="仿宋_GB2312" w:eastAsia="仿宋_GB2312"/>
                <w:sz w:val="24"/>
              </w:rPr>
              <w:t xml:space="preserve">3.5  </w:t>
            </w:r>
            <w:r>
              <w:rPr>
                <w:rFonts w:ascii="仿宋_GB2312" w:hAnsi="仿宋_GB2312" w:cs="仿宋_GB2312" w:eastAsia="仿宋_GB2312"/>
                <w:sz w:val="24"/>
              </w:rPr>
              <w:t>能显示打印任务数量、仓内玻片余量、色带余量、收集数量、总打印数量等数据，可提前数字化预警；用户可在显示屏上调节打印颜色深浅，可调级别：≥</w:t>
            </w:r>
            <w:r>
              <w:rPr>
                <w:rFonts w:ascii="仿宋_GB2312" w:hAnsi="仿宋_GB2312" w:cs="仿宋_GB2312" w:eastAsia="仿宋_GB2312"/>
                <w:sz w:val="24"/>
              </w:rPr>
              <w:t>8</w:t>
            </w:r>
            <w:r>
              <w:rPr>
                <w:rFonts w:ascii="仿宋_GB2312" w:hAnsi="仿宋_GB2312" w:cs="仿宋_GB2312" w:eastAsia="仿宋_GB2312"/>
                <w:sz w:val="24"/>
              </w:rPr>
              <w:t>级。</w:t>
            </w:r>
          </w:p>
          <w:p>
            <w:pPr>
              <w:pStyle w:val="null3"/>
              <w:jc w:val="left"/>
            </w:pPr>
            <w:r>
              <w:rPr>
                <w:rFonts w:ascii="仿宋_GB2312" w:hAnsi="仿宋_GB2312" w:cs="仿宋_GB2312" w:eastAsia="仿宋_GB2312"/>
                <w:sz w:val="24"/>
              </w:rPr>
              <w:t xml:space="preserve">3.6  </w:t>
            </w:r>
            <w:r>
              <w:rPr>
                <w:rFonts w:ascii="仿宋_GB2312" w:hAnsi="仿宋_GB2312" w:cs="仿宋_GB2312" w:eastAsia="仿宋_GB2312"/>
                <w:sz w:val="24"/>
              </w:rPr>
              <w:t>打印出片后能立即过水摊片，无需固化及等待，出片后立即擦拭无脱落与散色。</w:t>
            </w:r>
          </w:p>
          <w:p>
            <w:pPr>
              <w:pStyle w:val="null3"/>
              <w:jc w:val="left"/>
            </w:pPr>
            <w:r>
              <w:rPr>
                <w:rFonts w:ascii="仿宋_GB2312" w:hAnsi="仿宋_GB2312" w:cs="仿宋_GB2312" w:eastAsia="仿宋_GB2312"/>
                <w:sz w:val="24"/>
              </w:rPr>
              <w:t xml:space="preserve">3.7  </w:t>
            </w:r>
            <w:r>
              <w:rPr>
                <w:rFonts w:ascii="仿宋_GB2312" w:hAnsi="仿宋_GB2312" w:cs="仿宋_GB2312" w:eastAsia="仿宋_GB2312"/>
                <w:sz w:val="24"/>
              </w:rPr>
              <w:t>每卷色带打印：≥</w:t>
            </w:r>
            <w:r>
              <w:rPr>
                <w:rFonts w:ascii="仿宋_GB2312" w:hAnsi="仿宋_GB2312" w:cs="仿宋_GB2312" w:eastAsia="仿宋_GB2312"/>
                <w:sz w:val="24"/>
              </w:rPr>
              <w:t>10000</w:t>
            </w:r>
            <w:r>
              <w:rPr>
                <w:rFonts w:ascii="仿宋_GB2312" w:hAnsi="仿宋_GB2312" w:cs="仿宋_GB2312" w:eastAsia="仿宋_GB2312"/>
                <w:sz w:val="24"/>
              </w:rPr>
              <w:t>片载玻片。兼容不同厂家玻片，能适配非标准的宽体载玻片。</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 xml:space="preserve">3.8  </w:t>
            </w:r>
            <w:r>
              <w:rPr>
                <w:rFonts w:ascii="仿宋_GB2312" w:hAnsi="仿宋_GB2312" w:cs="仿宋_GB2312" w:eastAsia="仿宋_GB2312"/>
                <w:sz w:val="24"/>
              </w:rPr>
              <w:t>打印在玻片上的标识能耐二甲苯、福尔马林等试剂腐蚀。</w:t>
            </w:r>
          </w:p>
          <w:p>
            <w:pPr>
              <w:pStyle w:val="null3"/>
              <w:jc w:val="left"/>
            </w:pPr>
            <w:r>
              <w:rPr>
                <w:rFonts w:ascii="仿宋_GB2312" w:hAnsi="仿宋_GB2312" w:cs="仿宋_GB2312" w:eastAsia="仿宋_GB2312"/>
                <w:sz w:val="24"/>
              </w:rPr>
              <w:t xml:space="preserve">3.9  </w:t>
            </w:r>
            <w:r>
              <w:rPr>
                <w:rFonts w:ascii="仿宋_GB2312" w:hAnsi="仿宋_GB2312" w:cs="仿宋_GB2312" w:eastAsia="仿宋_GB2312"/>
                <w:sz w:val="24"/>
              </w:rPr>
              <w:t>玻片打印时间：≤</w:t>
            </w:r>
            <w:r>
              <w:rPr>
                <w:rFonts w:ascii="仿宋_GB2312" w:hAnsi="仿宋_GB2312" w:cs="仿宋_GB2312" w:eastAsia="仿宋_GB2312"/>
                <w:sz w:val="24"/>
              </w:rPr>
              <w:t xml:space="preserve">4 </w:t>
            </w:r>
            <w:r>
              <w:rPr>
                <w:rFonts w:ascii="仿宋_GB2312" w:hAnsi="仿宋_GB2312" w:cs="仿宋_GB2312" w:eastAsia="仿宋_GB2312"/>
                <w:sz w:val="24"/>
              </w:rPr>
              <w:t>秒</w:t>
            </w:r>
            <w:r>
              <w:rPr>
                <w:rFonts w:ascii="仿宋_GB2312" w:hAnsi="仿宋_GB2312" w:cs="仿宋_GB2312" w:eastAsia="仿宋_GB2312"/>
                <w:sz w:val="24"/>
              </w:rPr>
              <w:t>/</w:t>
            </w:r>
            <w:r>
              <w:rPr>
                <w:rFonts w:ascii="仿宋_GB2312" w:hAnsi="仿宋_GB2312" w:cs="仿宋_GB2312" w:eastAsia="仿宋_GB2312"/>
                <w:sz w:val="24"/>
              </w:rPr>
              <w:t>张，且打印速度与打印字符数多少无关。</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 xml:space="preserve">3.10  </w:t>
            </w:r>
            <w:r>
              <w:rPr>
                <w:rFonts w:ascii="仿宋_GB2312" w:hAnsi="仿宋_GB2312" w:cs="仿宋_GB2312" w:eastAsia="仿宋_GB2312"/>
                <w:sz w:val="24"/>
              </w:rPr>
              <w:t>软件可根据应用场景按需定制应用模块。</w:t>
            </w:r>
          </w:p>
          <w:p>
            <w:pPr>
              <w:pStyle w:val="null3"/>
              <w:jc w:val="left"/>
            </w:pPr>
            <w:r>
              <w:rPr>
                <w:rFonts w:ascii="仿宋_GB2312" w:hAnsi="仿宋_GB2312" w:cs="仿宋_GB2312" w:eastAsia="仿宋_GB2312"/>
                <w:sz w:val="24"/>
              </w:rPr>
              <w:t xml:space="preserve">3.11  </w:t>
            </w:r>
            <w:r>
              <w:rPr>
                <w:rFonts w:ascii="仿宋_GB2312" w:hAnsi="仿宋_GB2312" w:cs="仿宋_GB2312" w:eastAsia="仿宋_GB2312"/>
                <w:sz w:val="24"/>
              </w:rPr>
              <w:t>整机封闭、光滑、可放置多盒载玻片备用或其他工具。</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 xml:space="preserve">3.12  </w:t>
            </w:r>
            <w:r>
              <w:rPr>
                <w:rFonts w:ascii="仿宋_GB2312" w:hAnsi="仿宋_GB2312" w:cs="仿宋_GB2312" w:eastAsia="仿宋_GB2312"/>
                <w:sz w:val="24"/>
              </w:rPr>
              <w:t>色带模块中具有控制芯片，色带的进样与回收采用双电机驱动。</w:t>
            </w:r>
          </w:p>
          <w:p>
            <w:pPr>
              <w:pStyle w:val="null3"/>
              <w:jc w:val="left"/>
            </w:pPr>
            <w:r>
              <w:rPr>
                <w:rFonts w:ascii="仿宋_GB2312" w:hAnsi="仿宋_GB2312" w:cs="仿宋_GB2312" w:eastAsia="仿宋_GB2312"/>
                <w:sz w:val="24"/>
                <w:b/>
              </w:rPr>
              <w:t>★</w:t>
            </w:r>
            <w:r>
              <w:rPr>
                <w:rFonts w:ascii="仿宋_GB2312" w:hAnsi="仿宋_GB2312" w:cs="仿宋_GB2312" w:eastAsia="仿宋_GB2312"/>
                <w:sz w:val="24"/>
                <w:b/>
              </w:rPr>
              <w:t xml:space="preserve">3.13  </w:t>
            </w:r>
            <w:r>
              <w:rPr>
                <w:rFonts w:ascii="仿宋_GB2312" w:hAnsi="仿宋_GB2312" w:cs="仿宋_GB2312" w:eastAsia="仿宋_GB2312"/>
                <w:sz w:val="24"/>
                <w:b/>
              </w:rPr>
              <w:t>配置：</w:t>
            </w:r>
          </w:p>
          <w:p>
            <w:pPr>
              <w:pStyle w:val="null3"/>
              <w:jc w:val="left"/>
            </w:pPr>
            <w:r>
              <w:rPr>
                <w:rFonts w:ascii="仿宋_GB2312" w:hAnsi="仿宋_GB2312" w:cs="仿宋_GB2312" w:eastAsia="仿宋_GB2312"/>
                <w:sz w:val="24"/>
              </w:rPr>
              <w:t xml:space="preserve">3.13.1  </w:t>
            </w:r>
            <w:r>
              <w:rPr>
                <w:rFonts w:ascii="仿宋_GB2312" w:hAnsi="仿宋_GB2312" w:cs="仿宋_GB2312" w:eastAsia="仿宋_GB2312"/>
                <w:sz w:val="24"/>
              </w:rPr>
              <w:t>主机：</w:t>
            </w:r>
            <w:r>
              <w:rPr>
                <w:rFonts w:ascii="仿宋_GB2312" w:hAnsi="仿宋_GB2312" w:cs="仿宋_GB2312" w:eastAsia="仿宋_GB2312"/>
                <w:sz w:val="24"/>
              </w:rPr>
              <w:t>1</w:t>
            </w:r>
            <w:r>
              <w:rPr>
                <w:rFonts w:ascii="仿宋_GB2312" w:hAnsi="仿宋_GB2312" w:cs="仿宋_GB2312" w:eastAsia="仿宋_GB2312"/>
                <w:sz w:val="24"/>
              </w:rPr>
              <w:t>台。</w:t>
            </w:r>
          </w:p>
          <w:p>
            <w:pPr>
              <w:pStyle w:val="null3"/>
              <w:jc w:val="both"/>
            </w:pPr>
            <w:r>
              <w:rPr>
                <w:rFonts w:ascii="仿宋_GB2312" w:hAnsi="仿宋_GB2312" w:cs="仿宋_GB2312" w:eastAsia="仿宋_GB2312"/>
                <w:sz w:val="24"/>
              </w:rPr>
              <w:t xml:space="preserve">3.13.2  </w:t>
            </w:r>
            <w:r>
              <w:rPr>
                <w:rFonts w:ascii="仿宋_GB2312" w:hAnsi="仿宋_GB2312" w:cs="仿宋_GB2312" w:eastAsia="仿宋_GB2312"/>
                <w:sz w:val="24"/>
              </w:rPr>
              <w:t>色带：</w:t>
            </w:r>
            <w:r>
              <w:rPr>
                <w:rFonts w:ascii="仿宋_GB2312" w:hAnsi="仿宋_GB2312" w:cs="仿宋_GB2312" w:eastAsia="仿宋_GB2312"/>
                <w:sz w:val="24"/>
              </w:rPr>
              <w:t>2</w:t>
            </w:r>
            <w:r>
              <w:rPr>
                <w:rFonts w:ascii="仿宋_GB2312" w:hAnsi="仿宋_GB2312" w:cs="仿宋_GB2312" w:eastAsia="仿宋_GB2312"/>
                <w:sz w:val="24"/>
              </w:rPr>
              <w:t>盒。</w:t>
            </w:r>
          </w:p>
        </w:tc>
      </w:tr>
    </w:tbl>
    <w:p>
      <w:pPr>
        <w:pStyle w:val="null3"/>
        <w:jc w:val="left"/>
      </w:pPr>
      <w:r>
        <w:rPr>
          <w:rFonts w:ascii="仿宋_GB2312" w:hAnsi="仿宋_GB2312" w:cs="仿宋_GB2312" w:eastAsia="仿宋_GB2312"/>
        </w:rPr>
        <w:t>标的名称：血液透析机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4、血液透析设备</w:t>
            </w:r>
          </w:p>
        </w:tc>
        <w:tc>
          <w:tcPr>
            <w:tcW w:type="dxa" w:w="5814"/>
          </w:tcPr>
          <w:p>
            <w:pPr>
              <w:pStyle w:val="null3"/>
              <w:jc w:val="both"/>
            </w:pPr>
            <w:r>
              <w:rPr>
                <w:rFonts w:ascii="仿宋_GB2312" w:hAnsi="仿宋_GB2312" w:cs="仿宋_GB2312" w:eastAsia="仿宋_GB2312"/>
                <w:sz w:val="24"/>
                <w:b/>
              </w:rPr>
              <w:t xml:space="preserve">4.1  </w:t>
            </w:r>
            <w:r>
              <w:rPr>
                <w:rFonts w:ascii="仿宋_GB2312" w:hAnsi="仿宋_GB2312" w:cs="仿宋_GB2312" w:eastAsia="仿宋_GB2312"/>
                <w:sz w:val="24"/>
                <w:b/>
              </w:rPr>
              <w:t>血液透析设备：</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4.1.1</w:t>
            </w:r>
            <w:r>
              <w:rPr>
                <w:rFonts w:ascii="仿宋_GB2312" w:hAnsi="仿宋_GB2312" w:cs="仿宋_GB2312" w:eastAsia="仿宋_GB2312"/>
                <w:sz w:val="24"/>
              </w:rPr>
              <w:t>血液透析设备（单泵机）数量：</w:t>
            </w:r>
            <w:r>
              <w:rPr>
                <w:rFonts w:ascii="仿宋_GB2312" w:hAnsi="仿宋_GB2312" w:cs="仿宋_GB2312" w:eastAsia="仿宋_GB2312"/>
                <w:sz w:val="24"/>
              </w:rPr>
              <w:t>4</w:t>
            </w:r>
            <w:r>
              <w:rPr>
                <w:rFonts w:ascii="仿宋_GB2312" w:hAnsi="仿宋_GB2312" w:cs="仿宋_GB2312" w:eastAsia="仿宋_GB2312"/>
                <w:sz w:val="24"/>
              </w:rPr>
              <w:t>台。</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 xml:space="preserve">4.1.2  </w:t>
            </w:r>
            <w:r>
              <w:rPr>
                <w:rFonts w:ascii="仿宋_GB2312" w:hAnsi="仿宋_GB2312" w:cs="仿宋_GB2312" w:eastAsia="仿宋_GB2312"/>
                <w:sz w:val="24"/>
              </w:rPr>
              <w:t>设备使用年限≥</w:t>
            </w:r>
            <w:r>
              <w:rPr>
                <w:rFonts w:ascii="仿宋_GB2312" w:hAnsi="仿宋_GB2312" w:cs="仿宋_GB2312" w:eastAsia="仿宋_GB2312"/>
                <w:sz w:val="24"/>
              </w:rPr>
              <w:t>10</w:t>
            </w:r>
            <w:r>
              <w:rPr>
                <w:rFonts w:ascii="仿宋_GB2312" w:hAnsi="仿宋_GB2312" w:cs="仿宋_GB2312" w:eastAsia="仿宋_GB2312"/>
                <w:sz w:val="24"/>
              </w:rPr>
              <w:t>年。（提供设备铭牌或说明书）</w:t>
            </w:r>
          </w:p>
          <w:p>
            <w:pPr>
              <w:pStyle w:val="null3"/>
              <w:jc w:val="left"/>
            </w:pPr>
            <w:r>
              <w:rPr>
                <w:rFonts w:ascii="仿宋_GB2312" w:hAnsi="仿宋_GB2312" w:cs="仿宋_GB2312" w:eastAsia="仿宋_GB2312"/>
                <w:sz w:val="24"/>
              </w:rPr>
              <w:t xml:space="preserve">4.1.3  </w:t>
            </w:r>
            <w:r>
              <w:rPr>
                <w:rFonts w:ascii="仿宋_GB2312" w:hAnsi="仿宋_GB2312" w:cs="仿宋_GB2312" w:eastAsia="仿宋_GB2312"/>
                <w:sz w:val="24"/>
              </w:rPr>
              <w:t>彩色液晶显示屏：≥</w:t>
            </w:r>
            <w:r>
              <w:rPr>
                <w:rFonts w:ascii="仿宋_GB2312" w:hAnsi="仿宋_GB2312" w:cs="仿宋_GB2312" w:eastAsia="仿宋_GB2312"/>
                <w:sz w:val="24"/>
              </w:rPr>
              <w:t>10</w:t>
            </w:r>
            <w:r>
              <w:rPr>
                <w:rFonts w:ascii="仿宋_GB2312" w:hAnsi="仿宋_GB2312" w:cs="仿宋_GB2312" w:eastAsia="仿宋_GB2312"/>
                <w:sz w:val="24"/>
              </w:rPr>
              <w:t>英寸，中文界面。</w:t>
            </w:r>
          </w:p>
          <w:p>
            <w:pPr>
              <w:pStyle w:val="null3"/>
              <w:ind w:left="840"/>
              <w:jc w:val="left"/>
            </w:pPr>
            <w:r>
              <w:rPr>
                <w:rFonts w:ascii="仿宋_GB2312" w:hAnsi="仿宋_GB2312" w:cs="仿宋_GB2312" w:eastAsia="仿宋_GB2312"/>
                <w:sz w:val="24"/>
              </w:rPr>
              <w:t xml:space="preserve">4.1.4  </w:t>
            </w:r>
            <w:r>
              <w:rPr>
                <w:rFonts w:ascii="仿宋_GB2312" w:hAnsi="仿宋_GB2312" w:cs="仿宋_GB2312" w:eastAsia="仿宋_GB2312"/>
                <w:sz w:val="24"/>
              </w:rPr>
              <w:t>透析液温度控制范围：</w:t>
            </w:r>
            <w:r>
              <w:rPr>
                <w:rFonts w:ascii="仿宋_GB2312" w:hAnsi="仿宋_GB2312" w:cs="仿宋_GB2312" w:eastAsia="仿宋_GB2312"/>
                <w:sz w:val="24"/>
              </w:rPr>
              <w:t>35C</w:t>
            </w:r>
            <w:r>
              <w:rPr>
                <w:rFonts w:ascii="仿宋_GB2312" w:hAnsi="仿宋_GB2312" w:cs="仿宋_GB2312" w:eastAsia="仿宋_GB2312"/>
                <w:sz w:val="24"/>
              </w:rPr>
              <w:t>°</w:t>
            </w:r>
            <w:r>
              <w:rPr>
                <w:rFonts w:ascii="仿宋_GB2312" w:hAnsi="仿宋_GB2312" w:cs="仿宋_GB2312" w:eastAsia="仿宋_GB2312"/>
                <w:sz w:val="24"/>
              </w:rPr>
              <w:t>~39C</w:t>
            </w:r>
            <w:r>
              <w:rPr>
                <w:rFonts w:ascii="仿宋_GB2312" w:hAnsi="仿宋_GB2312" w:cs="仿宋_GB2312" w:eastAsia="仿宋_GB2312"/>
                <w:sz w:val="24"/>
              </w:rPr>
              <w:t>°，测量精确度：±</w:t>
            </w:r>
            <w:r>
              <w:rPr>
                <w:rFonts w:ascii="仿宋_GB2312" w:hAnsi="仿宋_GB2312" w:cs="仿宋_GB2312" w:eastAsia="仿宋_GB2312"/>
                <w:sz w:val="24"/>
              </w:rPr>
              <w:t>0.5</w:t>
            </w:r>
            <w:r>
              <w:rPr>
                <w:rFonts w:ascii="仿宋_GB2312" w:hAnsi="仿宋_GB2312" w:cs="仿宋_GB2312" w:eastAsia="仿宋_GB2312"/>
                <w:sz w:val="24"/>
              </w:rPr>
              <w:t>°</w:t>
            </w:r>
            <w:r>
              <w:rPr>
                <w:rFonts w:ascii="仿宋_GB2312" w:hAnsi="仿宋_GB2312" w:cs="仿宋_GB2312" w:eastAsia="仿宋_GB2312"/>
                <w:sz w:val="24"/>
              </w:rPr>
              <w:t>C</w:t>
            </w:r>
            <w:r>
              <w:rPr>
                <w:rFonts w:ascii="仿宋_GB2312" w:hAnsi="仿宋_GB2312" w:cs="仿宋_GB2312" w:eastAsia="仿宋_GB2312"/>
                <w:sz w:val="24"/>
              </w:rPr>
              <w:t>，报警限值：</w:t>
            </w:r>
            <w:r>
              <w:rPr>
                <w:rFonts w:ascii="仿宋_GB2312" w:hAnsi="仿宋_GB2312" w:cs="仿宋_GB2312" w:eastAsia="仿宋_GB2312"/>
                <w:sz w:val="24"/>
              </w:rPr>
              <w:t>33.0</w:t>
            </w:r>
            <w:r>
              <w:rPr>
                <w:rFonts w:ascii="仿宋_GB2312" w:hAnsi="仿宋_GB2312" w:cs="仿宋_GB2312" w:eastAsia="仿宋_GB2312"/>
                <w:sz w:val="24"/>
              </w:rPr>
              <w:t>°</w:t>
            </w:r>
            <w:r>
              <w:rPr>
                <w:rFonts w:ascii="仿宋_GB2312" w:hAnsi="仿宋_GB2312" w:cs="仿宋_GB2312" w:eastAsia="仿宋_GB2312"/>
                <w:sz w:val="24"/>
              </w:rPr>
              <w:t>C</w:t>
            </w:r>
            <w:r>
              <w:rPr>
                <w:rFonts w:ascii="仿宋_GB2312" w:hAnsi="仿宋_GB2312" w:cs="仿宋_GB2312" w:eastAsia="仿宋_GB2312"/>
                <w:sz w:val="24"/>
              </w:rPr>
              <w:t>和</w:t>
            </w:r>
            <w:r>
              <w:rPr>
                <w:rFonts w:ascii="仿宋_GB2312" w:hAnsi="仿宋_GB2312" w:cs="仿宋_GB2312" w:eastAsia="仿宋_GB2312"/>
                <w:sz w:val="24"/>
              </w:rPr>
              <w:t>40.0</w:t>
            </w:r>
            <w:r>
              <w:rPr>
                <w:rFonts w:ascii="仿宋_GB2312" w:hAnsi="仿宋_GB2312" w:cs="仿宋_GB2312" w:eastAsia="仿宋_GB2312"/>
                <w:sz w:val="24"/>
              </w:rPr>
              <w:t>°</w:t>
            </w:r>
            <w:r>
              <w:rPr>
                <w:rFonts w:ascii="仿宋_GB2312" w:hAnsi="仿宋_GB2312" w:cs="仿宋_GB2312" w:eastAsia="仿宋_GB2312"/>
                <w:sz w:val="24"/>
              </w:rPr>
              <w:t>C</w:t>
            </w:r>
            <w:r>
              <w:rPr>
                <w:rFonts w:ascii="仿宋_GB2312" w:hAnsi="仿宋_GB2312" w:cs="仿宋_GB2312" w:eastAsia="仿宋_GB2312"/>
                <w:sz w:val="24"/>
              </w:rPr>
              <w:t>。</w:t>
            </w:r>
          </w:p>
          <w:p>
            <w:pPr>
              <w:pStyle w:val="null3"/>
              <w:ind w:left="720"/>
              <w:jc w:val="left"/>
            </w:pPr>
            <w:r>
              <w:rPr>
                <w:rFonts w:ascii="仿宋_GB2312" w:hAnsi="仿宋_GB2312" w:cs="仿宋_GB2312" w:eastAsia="仿宋_GB2312"/>
                <w:sz w:val="24"/>
              </w:rPr>
              <w:t>★</w:t>
            </w:r>
            <w:r>
              <w:rPr>
                <w:rFonts w:ascii="仿宋_GB2312" w:hAnsi="仿宋_GB2312" w:cs="仿宋_GB2312" w:eastAsia="仿宋_GB2312"/>
                <w:sz w:val="24"/>
              </w:rPr>
              <w:t xml:space="preserve">4.1.5  </w:t>
            </w:r>
            <w:r>
              <w:rPr>
                <w:rFonts w:ascii="仿宋_GB2312" w:hAnsi="仿宋_GB2312" w:cs="仿宋_GB2312" w:eastAsia="仿宋_GB2312"/>
                <w:sz w:val="24"/>
              </w:rPr>
              <w:t>在开机时，设备必须执行安全系统的自动测试（该测试不允许跳过），设备在透析治疗过程中执行周期性的压力保持测试，测试间隔：≤</w:t>
            </w:r>
            <w:r>
              <w:rPr>
                <w:rFonts w:ascii="仿宋_GB2312" w:hAnsi="仿宋_GB2312" w:cs="仿宋_GB2312" w:eastAsia="仿宋_GB2312"/>
                <w:sz w:val="24"/>
              </w:rPr>
              <w:t>25</w:t>
            </w:r>
            <w:r>
              <w:rPr>
                <w:rFonts w:ascii="仿宋_GB2312" w:hAnsi="仿宋_GB2312" w:cs="仿宋_GB2312" w:eastAsia="仿宋_GB2312"/>
                <w:sz w:val="24"/>
              </w:rPr>
              <w:t>分钟。</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 xml:space="preserve">4.1.6  </w:t>
            </w:r>
            <w:r>
              <w:rPr>
                <w:rFonts w:ascii="仿宋_GB2312" w:hAnsi="仿宋_GB2312" w:cs="仿宋_GB2312" w:eastAsia="仿宋_GB2312"/>
                <w:sz w:val="24"/>
              </w:rPr>
              <w:t>透析液电导度范围：</w:t>
            </w:r>
            <w:r>
              <w:rPr>
                <w:rFonts w:ascii="仿宋_GB2312" w:hAnsi="仿宋_GB2312" w:cs="仿宋_GB2312" w:eastAsia="仿宋_GB2312"/>
                <w:sz w:val="24"/>
              </w:rPr>
              <w:t>13 mS/cm</w:t>
            </w:r>
            <w:r>
              <w:rPr>
                <w:rFonts w:ascii="仿宋_GB2312" w:hAnsi="仿宋_GB2312" w:cs="仿宋_GB2312" w:eastAsia="仿宋_GB2312"/>
                <w:sz w:val="24"/>
              </w:rPr>
              <w:t>（含）</w:t>
            </w:r>
            <w:r>
              <w:rPr>
                <w:rFonts w:ascii="仿宋_GB2312" w:hAnsi="仿宋_GB2312" w:cs="仿宋_GB2312" w:eastAsia="仿宋_GB2312"/>
                <w:sz w:val="24"/>
              </w:rPr>
              <w:t xml:space="preserve"> -16mS/cm</w:t>
            </w:r>
            <w:r>
              <w:rPr>
                <w:rFonts w:ascii="仿宋_GB2312" w:hAnsi="仿宋_GB2312" w:cs="仿宋_GB2312" w:eastAsia="仿宋_GB2312"/>
                <w:sz w:val="24"/>
              </w:rPr>
              <w:t>（含），精确度±</w:t>
            </w:r>
            <w:r>
              <w:rPr>
                <w:rFonts w:ascii="仿宋_GB2312" w:hAnsi="仿宋_GB2312" w:cs="仿宋_GB2312" w:eastAsia="仿宋_GB2312"/>
                <w:sz w:val="24"/>
              </w:rPr>
              <w:t>0.1mS/cm</w:t>
            </w:r>
            <w:r>
              <w:rPr>
                <w:rFonts w:ascii="仿宋_GB2312" w:hAnsi="仿宋_GB2312" w:cs="仿宋_GB2312" w:eastAsia="仿宋_GB2312"/>
                <w:sz w:val="24"/>
              </w:rPr>
              <w:t>。</w:t>
            </w:r>
          </w:p>
          <w:p>
            <w:pPr>
              <w:pStyle w:val="null3"/>
              <w:ind w:left="480"/>
              <w:jc w:val="left"/>
            </w:pPr>
            <w:r>
              <w:rPr>
                <w:rFonts w:ascii="仿宋_GB2312" w:hAnsi="仿宋_GB2312" w:cs="仿宋_GB2312" w:eastAsia="仿宋_GB2312"/>
                <w:sz w:val="24"/>
              </w:rPr>
              <w:t xml:space="preserve">4.1.7  </w:t>
            </w:r>
            <w:r>
              <w:rPr>
                <w:rFonts w:ascii="仿宋_GB2312" w:hAnsi="仿宋_GB2312" w:cs="仿宋_GB2312" w:eastAsia="仿宋_GB2312"/>
                <w:sz w:val="24"/>
              </w:rPr>
              <w:t>具有浓度监测功能，透析液的配制包括平衡腔的定容配制操作系统和电导率测量的安全监控系统。</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 xml:space="preserve">4.1.8  </w:t>
            </w:r>
            <w:r>
              <w:rPr>
                <w:rFonts w:ascii="仿宋_GB2312" w:hAnsi="仿宋_GB2312" w:cs="仿宋_GB2312" w:eastAsia="仿宋_GB2312"/>
                <w:sz w:val="24"/>
              </w:rPr>
              <w:t>消毒、脱钙（柠檬酸热清洗）、冲洗一体化一键式操作，最短</w:t>
            </w:r>
            <w:r>
              <w:rPr>
                <w:rFonts w:ascii="仿宋_GB2312" w:hAnsi="仿宋_GB2312" w:cs="仿宋_GB2312" w:eastAsia="仿宋_GB2312"/>
                <w:sz w:val="24"/>
              </w:rPr>
              <w:t>30</w:t>
            </w:r>
            <w:r>
              <w:rPr>
                <w:rFonts w:ascii="仿宋_GB2312" w:hAnsi="仿宋_GB2312" w:cs="仿宋_GB2312" w:eastAsia="仿宋_GB2312"/>
                <w:sz w:val="24"/>
              </w:rPr>
              <w:t>分钟内完成。</w:t>
            </w:r>
          </w:p>
          <w:p>
            <w:pPr>
              <w:pStyle w:val="null3"/>
              <w:ind w:left="480"/>
              <w:jc w:val="left"/>
            </w:pPr>
            <w:r>
              <w:rPr>
                <w:rFonts w:ascii="仿宋_GB2312" w:hAnsi="仿宋_GB2312" w:cs="仿宋_GB2312" w:eastAsia="仿宋_GB2312"/>
                <w:sz w:val="24"/>
              </w:rPr>
              <w:t xml:space="preserve">4.1.9  </w:t>
            </w:r>
            <w:r>
              <w:rPr>
                <w:rFonts w:ascii="仿宋_GB2312" w:hAnsi="仿宋_GB2312" w:cs="仿宋_GB2312" w:eastAsia="仿宋_GB2312"/>
                <w:sz w:val="24"/>
              </w:rPr>
              <w:t>化学热力消毒的温度显示范围：</w:t>
            </w:r>
            <w:r>
              <w:rPr>
                <w:rFonts w:ascii="仿宋_GB2312" w:hAnsi="仿宋_GB2312" w:cs="仿宋_GB2312" w:eastAsia="仿宋_GB2312"/>
                <w:sz w:val="24"/>
              </w:rPr>
              <w:t>72</w:t>
            </w:r>
            <w:r>
              <w:rPr>
                <w:rFonts w:ascii="仿宋_GB2312" w:hAnsi="仿宋_GB2312" w:cs="仿宋_GB2312" w:eastAsia="仿宋_GB2312"/>
                <w:sz w:val="24"/>
              </w:rPr>
              <w:t>°</w:t>
            </w:r>
            <w:r>
              <w:rPr>
                <w:rFonts w:ascii="仿宋_GB2312" w:hAnsi="仿宋_GB2312" w:cs="仿宋_GB2312" w:eastAsia="仿宋_GB2312"/>
                <w:sz w:val="24"/>
              </w:rPr>
              <w:t>C</w:t>
            </w:r>
            <w:r>
              <w:rPr>
                <w:rFonts w:ascii="仿宋_GB2312" w:hAnsi="仿宋_GB2312" w:cs="仿宋_GB2312" w:eastAsia="仿宋_GB2312"/>
                <w:sz w:val="24"/>
              </w:rPr>
              <w:t>（含）</w:t>
            </w:r>
            <w:r>
              <w:rPr>
                <w:rFonts w:ascii="仿宋_GB2312" w:hAnsi="仿宋_GB2312" w:cs="仿宋_GB2312" w:eastAsia="仿宋_GB2312"/>
                <w:sz w:val="24"/>
              </w:rPr>
              <w:t>-99</w:t>
            </w:r>
            <w:r>
              <w:rPr>
                <w:rFonts w:ascii="仿宋_GB2312" w:hAnsi="仿宋_GB2312" w:cs="仿宋_GB2312" w:eastAsia="仿宋_GB2312"/>
                <w:sz w:val="24"/>
              </w:rPr>
              <w:t>°</w:t>
            </w:r>
            <w:r>
              <w:rPr>
                <w:rFonts w:ascii="仿宋_GB2312" w:hAnsi="仿宋_GB2312" w:cs="仿宋_GB2312" w:eastAsia="仿宋_GB2312"/>
                <w:sz w:val="24"/>
              </w:rPr>
              <w:t>C</w:t>
            </w:r>
            <w:r>
              <w:rPr>
                <w:rFonts w:ascii="仿宋_GB2312" w:hAnsi="仿宋_GB2312" w:cs="仿宋_GB2312" w:eastAsia="仿宋_GB2312"/>
                <w:sz w:val="24"/>
              </w:rPr>
              <w:t>（含），分辨率：</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C</w:t>
            </w:r>
            <w:r>
              <w:rPr>
                <w:rFonts w:ascii="仿宋_GB2312" w:hAnsi="仿宋_GB2312" w:cs="仿宋_GB2312" w:eastAsia="仿宋_GB2312"/>
                <w:sz w:val="24"/>
              </w:rPr>
              <w:t>，精确度：±</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C</w:t>
            </w:r>
            <w:r>
              <w:rPr>
                <w:rFonts w:ascii="仿宋_GB2312" w:hAnsi="仿宋_GB2312" w:cs="仿宋_GB2312" w:eastAsia="仿宋_GB2312"/>
                <w:sz w:val="24"/>
              </w:rPr>
              <w:t>。</w:t>
            </w:r>
          </w:p>
          <w:p>
            <w:pPr>
              <w:pStyle w:val="null3"/>
              <w:ind w:left="960"/>
              <w:jc w:val="left"/>
            </w:pPr>
            <w:r>
              <w:rPr>
                <w:rFonts w:ascii="仿宋_GB2312" w:hAnsi="仿宋_GB2312" w:cs="仿宋_GB2312" w:eastAsia="仿宋_GB2312"/>
                <w:sz w:val="24"/>
              </w:rPr>
              <w:t>▲</w:t>
            </w:r>
            <w:r>
              <w:rPr>
                <w:rFonts w:ascii="仿宋_GB2312" w:hAnsi="仿宋_GB2312" w:cs="仿宋_GB2312" w:eastAsia="仿宋_GB2312"/>
                <w:sz w:val="24"/>
              </w:rPr>
              <w:t xml:space="preserve">4.1.10  </w:t>
            </w:r>
            <w:r>
              <w:rPr>
                <w:rFonts w:ascii="仿宋_GB2312" w:hAnsi="仿宋_GB2312" w:cs="仿宋_GB2312" w:eastAsia="仿宋_GB2312"/>
                <w:sz w:val="24"/>
              </w:rPr>
              <w:t>血泵：血流输送速率</w:t>
            </w:r>
            <w:r>
              <w:rPr>
                <w:rFonts w:ascii="仿宋_GB2312" w:hAnsi="仿宋_GB2312" w:cs="仿宋_GB2312" w:eastAsia="仿宋_GB2312"/>
                <w:sz w:val="24"/>
              </w:rPr>
              <w:t>15 ml/min</w:t>
            </w:r>
            <w:r>
              <w:rPr>
                <w:rFonts w:ascii="仿宋_GB2312" w:hAnsi="仿宋_GB2312" w:cs="仿宋_GB2312" w:eastAsia="仿宋_GB2312"/>
                <w:sz w:val="24"/>
              </w:rPr>
              <w:t>（含）</w:t>
            </w:r>
            <w:r>
              <w:rPr>
                <w:rFonts w:ascii="仿宋_GB2312" w:hAnsi="仿宋_GB2312" w:cs="仿宋_GB2312" w:eastAsia="仿宋_GB2312"/>
                <w:sz w:val="24"/>
              </w:rPr>
              <w:t>-600ml/min</w:t>
            </w:r>
            <w:r>
              <w:rPr>
                <w:rFonts w:ascii="仿宋_GB2312" w:hAnsi="仿宋_GB2312" w:cs="仿宋_GB2312" w:eastAsia="仿宋_GB2312"/>
                <w:sz w:val="24"/>
              </w:rPr>
              <w:t>（含），显示有效血流量范围：</w:t>
            </w:r>
            <w:r>
              <w:rPr>
                <w:rFonts w:ascii="仿宋_GB2312" w:hAnsi="仿宋_GB2312" w:cs="仿宋_GB2312" w:eastAsia="仿宋_GB2312"/>
                <w:sz w:val="24"/>
              </w:rPr>
              <w:t>0 ml/min</w:t>
            </w:r>
            <w:r>
              <w:rPr>
                <w:rFonts w:ascii="仿宋_GB2312" w:hAnsi="仿宋_GB2312" w:cs="仿宋_GB2312" w:eastAsia="仿宋_GB2312"/>
                <w:sz w:val="24"/>
              </w:rPr>
              <w:t>（含）</w:t>
            </w:r>
            <w:r>
              <w:rPr>
                <w:rFonts w:ascii="仿宋_GB2312" w:hAnsi="仿宋_GB2312" w:cs="仿宋_GB2312" w:eastAsia="仿宋_GB2312"/>
                <w:sz w:val="24"/>
              </w:rPr>
              <w:t>-600ml/min</w:t>
            </w:r>
            <w:r>
              <w:rPr>
                <w:rFonts w:ascii="仿宋_GB2312" w:hAnsi="仿宋_GB2312" w:cs="仿宋_GB2312" w:eastAsia="仿宋_GB2312"/>
                <w:sz w:val="24"/>
              </w:rPr>
              <w:t>（含），误差＜±</w:t>
            </w:r>
            <w:r>
              <w:rPr>
                <w:rFonts w:ascii="仿宋_GB2312" w:hAnsi="仿宋_GB2312" w:cs="仿宋_GB2312" w:eastAsia="仿宋_GB2312"/>
                <w:sz w:val="24"/>
              </w:rPr>
              <w:t>10%</w:t>
            </w:r>
            <w:r>
              <w:rPr>
                <w:rFonts w:ascii="仿宋_GB2312" w:hAnsi="仿宋_GB2312" w:cs="仿宋_GB2312" w:eastAsia="仿宋_GB2312"/>
                <w:sz w:val="24"/>
              </w:rPr>
              <w:t>。</w:t>
            </w:r>
          </w:p>
          <w:p>
            <w:pPr>
              <w:pStyle w:val="null3"/>
              <w:ind w:left="840"/>
              <w:jc w:val="left"/>
            </w:pPr>
            <w:r>
              <w:rPr>
                <w:rFonts w:ascii="仿宋_GB2312" w:hAnsi="仿宋_GB2312" w:cs="仿宋_GB2312" w:eastAsia="仿宋_GB2312"/>
                <w:sz w:val="24"/>
              </w:rPr>
              <w:t>▲</w:t>
            </w:r>
            <w:r>
              <w:rPr>
                <w:rFonts w:ascii="仿宋_GB2312" w:hAnsi="仿宋_GB2312" w:cs="仿宋_GB2312" w:eastAsia="仿宋_GB2312"/>
                <w:sz w:val="24"/>
              </w:rPr>
              <w:t xml:space="preserve">4.1.11  </w:t>
            </w:r>
            <w:r>
              <w:rPr>
                <w:rFonts w:ascii="仿宋_GB2312" w:hAnsi="仿宋_GB2312" w:cs="仿宋_GB2312" w:eastAsia="仿宋_GB2312"/>
                <w:sz w:val="24"/>
              </w:rPr>
              <w:t>可通过机器面板或按键来调节透析血泵管路直径，</w:t>
            </w:r>
            <w:r>
              <w:rPr>
                <w:rFonts w:ascii="仿宋_GB2312" w:hAnsi="仿宋_GB2312" w:cs="仿宋_GB2312" w:eastAsia="仿宋_GB2312"/>
                <w:sz w:val="24"/>
              </w:rPr>
              <w:t>4mm</w:t>
            </w:r>
            <w:r>
              <w:rPr>
                <w:rFonts w:ascii="仿宋_GB2312" w:hAnsi="仿宋_GB2312" w:cs="仿宋_GB2312" w:eastAsia="仿宋_GB2312"/>
                <w:sz w:val="24"/>
              </w:rPr>
              <w:t>（含）～</w:t>
            </w:r>
            <w:r>
              <w:rPr>
                <w:rFonts w:ascii="仿宋_GB2312" w:hAnsi="仿宋_GB2312" w:cs="仿宋_GB2312" w:eastAsia="仿宋_GB2312"/>
                <w:sz w:val="24"/>
              </w:rPr>
              <w:t>8mm</w:t>
            </w:r>
            <w:r>
              <w:rPr>
                <w:rFonts w:ascii="仿宋_GB2312" w:hAnsi="仿宋_GB2312" w:cs="仿宋_GB2312" w:eastAsia="仿宋_GB2312"/>
                <w:sz w:val="24"/>
              </w:rPr>
              <w:t>（含），步进为</w:t>
            </w:r>
            <w:r>
              <w:rPr>
                <w:rFonts w:ascii="仿宋_GB2312" w:hAnsi="仿宋_GB2312" w:cs="仿宋_GB2312" w:eastAsia="仿宋_GB2312"/>
                <w:sz w:val="24"/>
              </w:rPr>
              <w:t xml:space="preserve"> 0.2 mm</w:t>
            </w:r>
            <w:r>
              <w:rPr>
                <w:rFonts w:ascii="仿宋_GB2312" w:hAnsi="仿宋_GB2312" w:cs="仿宋_GB2312" w:eastAsia="仿宋_GB2312"/>
                <w:sz w:val="24"/>
              </w:rPr>
              <w:t>，无需拆泵。</w:t>
            </w:r>
          </w:p>
          <w:p>
            <w:pPr>
              <w:pStyle w:val="null3"/>
              <w:jc w:val="left"/>
            </w:pPr>
            <w:r>
              <w:rPr>
                <w:rFonts w:ascii="仿宋_GB2312" w:hAnsi="仿宋_GB2312" w:cs="仿宋_GB2312" w:eastAsia="仿宋_GB2312"/>
                <w:sz w:val="24"/>
              </w:rPr>
              <w:t xml:space="preserve">4.1.12  </w:t>
            </w:r>
            <w:r>
              <w:rPr>
                <w:rFonts w:ascii="仿宋_GB2312" w:hAnsi="仿宋_GB2312" w:cs="仿宋_GB2312" w:eastAsia="仿宋_GB2312"/>
                <w:sz w:val="24"/>
              </w:rPr>
              <w:t>静脉压力监测范围：</w:t>
            </w:r>
            <w:r>
              <w:rPr>
                <w:rFonts w:ascii="仿宋_GB2312" w:hAnsi="仿宋_GB2312" w:cs="仿宋_GB2312" w:eastAsia="仿宋_GB2312"/>
                <w:sz w:val="24"/>
              </w:rPr>
              <w:t>-60mmHg</w:t>
            </w:r>
            <w:r>
              <w:rPr>
                <w:rFonts w:ascii="仿宋_GB2312" w:hAnsi="仿宋_GB2312" w:cs="仿宋_GB2312" w:eastAsia="仿宋_GB2312"/>
                <w:sz w:val="24"/>
              </w:rPr>
              <w:t>～</w:t>
            </w:r>
            <w:r>
              <w:rPr>
                <w:rFonts w:ascii="仿宋_GB2312" w:hAnsi="仿宋_GB2312" w:cs="仿宋_GB2312" w:eastAsia="仿宋_GB2312"/>
                <w:sz w:val="24"/>
              </w:rPr>
              <w:t>+520mmHg</w:t>
            </w:r>
            <w:r>
              <w:rPr>
                <w:rFonts w:ascii="仿宋_GB2312" w:hAnsi="仿宋_GB2312" w:cs="仿宋_GB2312" w:eastAsia="仿宋_GB2312"/>
                <w:sz w:val="24"/>
              </w:rPr>
              <w:t>，精度±</w:t>
            </w:r>
            <w:r>
              <w:rPr>
                <w:rFonts w:ascii="仿宋_GB2312" w:hAnsi="仿宋_GB2312" w:cs="仿宋_GB2312" w:eastAsia="仿宋_GB2312"/>
                <w:sz w:val="24"/>
              </w:rPr>
              <w:t>10mmHg</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 xml:space="preserve">4.1.13  </w:t>
            </w:r>
            <w:r>
              <w:rPr>
                <w:rFonts w:ascii="仿宋_GB2312" w:hAnsi="仿宋_GB2312" w:cs="仿宋_GB2312" w:eastAsia="仿宋_GB2312"/>
                <w:sz w:val="24"/>
              </w:rPr>
              <w:t>动脉压力监测范围：</w:t>
            </w:r>
            <w:r>
              <w:rPr>
                <w:rFonts w:ascii="仿宋_GB2312" w:hAnsi="仿宋_GB2312" w:cs="仿宋_GB2312" w:eastAsia="仿宋_GB2312"/>
                <w:sz w:val="24"/>
              </w:rPr>
              <w:t>-300mmHg</w:t>
            </w:r>
            <w:r>
              <w:rPr>
                <w:rFonts w:ascii="仿宋_GB2312" w:hAnsi="仿宋_GB2312" w:cs="仿宋_GB2312" w:eastAsia="仿宋_GB2312"/>
                <w:sz w:val="24"/>
              </w:rPr>
              <w:t>～</w:t>
            </w:r>
            <w:r>
              <w:rPr>
                <w:rFonts w:ascii="仿宋_GB2312" w:hAnsi="仿宋_GB2312" w:cs="仿宋_GB2312" w:eastAsia="仿宋_GB2312"/>
                <w:sz w:val="24"/>
              </w:rPr>
              <w:t>+280mmHg</w:t>
            </w:r>
            <w:r>
              <w:rPr>
                <w:rFonts w:ascii="仿宋_GB2312" w:hAnsi="仿宋_GB2312" w:cs="仿宋_GB2312" w:eastAsia="仿宋_GB2312"/>
                <w:sz w:val="24"/>
              </w:rPr>
              <w:t>，精度±</w:t>
            </w:r>
            <w:r>
              <w:rPr>
                <w:rFonts w:ascii="仿宋_GB2312" w:hAnsi="仿宋_GB2312" w:cs="仿宋_GB2312" w:eastAsia="仿宋_GB2312"/>
                <w:sz w:val="24"/>
              </w:rPr>
              <w:t>10mmHg</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 xml:space="preserve">4.1.14  </w:t>
            </w:r>
            <w:r>
              <w:rPr>
                <w:rFonts w:ascii="仿宋_GB2312" w:hAnsi="仿宋_GB2312" w:cs="仿宋_GB2312" w:eastAsia="仿宋_GB2312"/>
                <w:sz w:val="24"/>
              </w:rPr>
              <w:t>跨膜压监测范围：</w:t>
            </w:r>
            <w:r>
              <w:rPr>
                <w:rFonts w:ascii="仿宋_GB2312" w:hAnsi="仿宋_GB2312" w:cs="仿宋_GB2312" w:eastAsia="仿宋_GB2312"/>
                <w:sz w:val="24"/>
              </w:rPr>
              <w:t>-60mmHg</w:t>
            </w:r>
            <w:r>
              <w:rPr>
                <w:rFonts w:ascii="仿宋_GB2312" w:hAnsi="仿宋_GB2312" w:cs="仿宋_GB2312" w:eastAsia="仿宋_GB2312"/>
                <w:sz w:val="24"/>
              </w:rPr>
              <w:t>～</w:t>
            </w:r>
            <w:r>
              <w:rPr>
                <w:rFonts w:ascii="仿宋_GB2312" w:hAnsi="仿宋_GB2312" w:cs="仿宋_GB2312" w:eastAsia="仿宋_GB2312"/>
                <w:sz w:val="24"/>
              </w:rPr>
              <w:t>+520mmHg</w:t>
            </w:r>
            <w:r>
              <w:rPr>
                <w:rFonts w:ascii="仿宋_GB2312" w:hAnsi="仿宋_GB2312" w:cs="仿宋_GB2312" w:eastAsia="仿宋_GB2312"/>
                <w:sz w:val="24"/>
              </w:rPr>
              <w:t>，分辨率</w:t>
            </w:r>
            <w:r>
              <w:rPr>
                <w:rFonts w:ascii="仿宋_GB2312" w:hAnsi="仿宋_GB2312" w:cs="仿宋_GB2312" w:eastAsia="仿宋_GB2312"/>
                <w:sz w:val="24"/>
              </w:rPr>
              <w:t>20mmHg</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 xml:space="preserve">4.1.15  </w:t>
            </w:r>
            <w:r>
              <w:rPr>
                <w:rFonts w:ascii="仿宋_GB2312" w:hAnsi="仿宋_GB2312" w:cs="仿宋_GB2312" w:eastAsia="仿宋_GB2312"/>
                <w:sz w:val="24"/>
              </w:rPr>
              <w:t>超滤率：</w:t>
            </w:r>
            <w:r>
              <w:rPr>
                <w:rFonts w:ascii="仿宋_GB2312" w:hAnsi="仿宋_GB2312" w:cs="仿宋_GB2312" w:eastAsia="仿宋_GB2312"/>
                <w:sz w:val="24"/>
              </w:rPr>
              <w:t xml:space="preserve">0 ml/h </w:t>
            </w:r>
            <w:r>
              <w:rPr>
                <w:rFonts w:ascii="仿宋_GB2312" w:hAnsi="仿宋_GB2312" w:cs="仿宋_GB2312" w:eastAsia="仿宋_GB2312"/>
                <w:sz w:val="24"/>
              </w:rPr>
              <w:t>（含）</w:t>
            </w:r>
            <w:r>
              <w:rPr>
                <w:rFonts w:ascii="仿宋_GB2312" w:hAnsi="仿宋_GB2312" w:cs="仿宋_GB2312" w:eastAsia="仿宋_GB2312"/>
                <w:sz w:val="24"/>
              </w:rPr>
              <w:t>-4000ml/h</w:t>
            </w:r>
            <w:r>
              <w:rPr>
                <w:rFonts w:ascii="仿宋_GB2312" w:hAnsi="仿宋_GB2312" w:cs="仿宋_GB2312" w:eastAsia="仿宋_GB2312"/>
                <w:sz w:val="24"/>
              </w:rPr>
              <w:t>（含），精确度：±</w:t>
            </w:r>
            <w:r>
              <w:rPr>
                <w:rFonts w:ascii="仿宋_GB2312" w:hAnsi="仿宋_GB2312" w:cs="仿宋_GB2312" w:eastAsia="仿宋_GB2312"/>
                <w:sz w:val="24"/>
              </w:rPr>
              <w:t>1%</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 xml:space="preserve">4.1.16  </w:t>
            </w:r>
            <w:r>
              <w:rPr>
                <w:rFonts w:ascii="仿宋_GB2312" w:hAnsi="仿宋_GB2312" w:cs="仿宋_GB2312" w:eastAsia="仿宋_GB2312"/>
                <w:sz w:val="24"/>
              </w:rPr>
              <w:t>空气检测采用超声波</w:t>
            </w:r>
            <w:r>
              <w:rPr>
                <w:rFonts w:ascii="仿宋_GB2312" w:hAnsi="仿宋_GB2312" w:cs="仿宋_GB2312" w:eastAsia="仿宋_GB2312"/>
                <w:sz w:val="24"/>
              </w:rPr>
              <w:t>+</w:t>
            </w:r>
            <w:r>
              <w:rPr>
                <w:rFonts w:ascii="仿宋_GB2312" w:hAnsi="仿宋_GB2312" w:cs="仿宋_GB2312" w:eastAsia="仿宋_GB2312"/>
                <w:sz w:val="24"/>
              </w:rPr>
              <w:t>光学双重监测检测气泡。</w:t>
            </w:r>
          </w:p>
          <w:p>
            <w:pPr>
              <w:pStyle w:val="null3"/>
              <w:ind w:left="840"/>
              <w:jc w:val="left"/>
            </w:pPr>
            <w:r>
              <w:rPr>
                <w:rFonts w:ascii="仿宋_GB2312" w:hAnsi="仿宋_GB2312" w:cs="仿宋_GB2312" w:eastAsia="仿宋_GB2312"/>
                <w:sz w:val="24"/>
              </w:rPr>
              <w:t>▲</w:t>
            </w:r>
            <w:r>
              <w:rPr>
                <w:rFonts w:ascii="仿宋_GB2312" w:hAnsi="仿宋_GB2312" w:cs="仿宋_GB2312" w:eastAsia="仿宋_GB2312"/>
                <w:sz w:val="24"/>
              </w:rPr>
              <w:t xml:space="preserve">4.1.17  </w:t>
            </w:r>
            <w:r>
              <w:rPr>
                <w:rFonts w:ascii="仿宋_GB2312" w:hAnsi="仿宋_GB2312" w:cs="仿宋_GB2312" w:eastAsia="仿宋_GB2312"/>
                <w:sz w:val="24"/>
              </w:rPr>
              <w:t>透析液流量范围</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300</w:t>
            </w:r>
            <w:r>
              <w:rPr>
                <w:rFonts w:ascii="仿宋_GB2312" w:hAnsi="仿宋_GB2312" w:cs="仿宋_GB2312" w:eastAsia="仿宋_GB2312"/>
                <w:sz w:val="24"/>
              </w:rPr>
              <w:t>，</w:t>
            </w:r>
            <w:r>
              <w:rPr>
                <w:rFonts w:ascii="仿宋_GB2312" w:hAnsi="仿宋_GB2312" w:cs="仿宋_GB2312" w:eastAsia="仿宋_GB2312"/>
                <w:sz w:val="24"/>
              </w:rPr>
              <w:t>800ml/min</w:t>
            </w:r>
            <w:r>
              <w:rPr>
                <w:rFonts w:ascii="仿宋_GB2312" w:hAnsi="仿宋_GB2312" w:cs="仿宋_GB2312" w:eastAsia="仿宋_GB2312"/>
                <w:sz w:val="24"/>
              </w:rPr>
              <w:t>，透析液流量可自动调节，能根据有效血流量自动调节，有效血流量</w:t>
            </w:r>
            <w:r>
              <w:rPr>
                <w:rFonts w:ascii="仿宋_GB2312" w:hAnsi="仿宋_GB2312" w:cs="仿宋_GB2312" w:eastAsia="仿宋_GB2312"/>
                <w:sz w:val="24"/>
              </w:rPr>
              <w:t>*</w:t>
            </w:r>
            <w:r>
              <w:rPr>
                <w:rFonts w:ascii="仿宋_GB2312" w:hAnsi="仿宋_GB2312" w:cs="仿宋_GB2312" w:eastAsia="仿宋_GB2312"/>
                <w:sz w:val="24"/>
              </w:rPr>
              <w:t>流量调节因数。</w:t>
            </w:r>
          </w:p>
          <w:p>
            <w:pPr>
              <w:pStyle w:val="null3"/>
              <w:ind w:left="840"/>
              <w:jc w:val="left"/>
            </w:pPr>
            <w:r>
              <w:rPr>
                <w:rFonts w:ascii="仿宋_GB2312" w:hAnsi="仿宋_GB2312" w:cs="仿宋_GB2312" w:eastAsia="仿宋_GB2312"/>
                <w:sz w:val="24"/>
              </w:rPr>
              <w:t>▲</w:t>
            </w:r>
            <w:r>
              <w:rPr>
                <w:rFonts w:ascii="仿宋_GB2312" w:hAnsi="仿宋_GB2312" w:cs="仿宋_GB2312" w:eastAsia="仿宋_GB2312"/>
                <w:sz w:val="24"/>
              </w:rPr>
              <w:t xml:space="preserve">4.1.18  </w:t>
            </w:r>
            <w:r>
              <w:rPr>
                <w:rFonts w:ascii="仿宋_GB2312" w:hAnsi="仿宋_GB2312" w:cs="仿宋_GB2312" w:eastAsia="仿宋_GB2312"/>
                <w:sz w:val="24"/>
              </w:rPr>
              <w:t>设备在连续工作</w:t>
            </w:r>
            <w:r>
              <w:rPr>
                <w:rFonts w:ascii="仿宋_GB2312" w:hAnsi="仿宋_GB2312" w:cs="仿宋_GB2312" w:eastAsia="仿宋_GB2312"/>
                <w:sz w:val="24"/>
              </w:rPr>
              <w:t xml:space="preserve"> 10 </w:t>
            </w:r>
            <w:r>
              <w:rPr>
                <w:rFonts w:ascii="仿宋_GB2312" w:hAnsi="仿宋_GB2312" w:cs="仿宋_GB2312" w:eastAsia="仿宋_GB2312"/>
                <w:sz w:val="24"/>
              </w:rPr>
              <w:t>小时中，应达到透析液流量变化≤</w:t>
            </w:r>
            <w:r>
              <w:rPr>
                <w:rFonts w:ascii="仿宋_GB2312" w:hAnsi="仿宋_GB2312" w:cs="仿宋_GB2312" w:eastAsia="仿宋_GB2312"/>
                <w:sz w:val="24"/>
              </w:rPr>
              <w:t>5</w:t>
            </w:r>
            <w:r>
              <w:rPr>
                <w:rFonts w:ascii="仿宋_GB2312" w:hAnsi="仿宋_GB2312" w:cs="仿宋_GB2312" w:eastAsia="仿宋_GB2312"/>
                <w:sz w:val="24"/>
              </w:rPr>
              <w:t>％，透析液温度变化：≤</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C</w:t>
            </w:r>
            <w:r>
              <w:rPr>
                <w:rFonts w:ascii="仿宋_GB2312" w:hAnsi="仿宋_GB2312" w:cs="仿宋_GB2312" w:eastAsia="仿宋_GB2312"/>
                <w:sz w:val="24"/>
              </w:rPr>
              <w:t>，透析液电导率波动：≤</w:t>
            </w:r>
            <w:r>
              <w:rPr>
                <w:rFonts w:ascii="仿宋_GB2312" w:hAnsi="仿宋_GB2312" w:cs="仿宋_GB2312" w:eastAsia="仿宋_GB2312"/>
                <w:sz w:val="24"/>
              </w:rPr>
              <w:t>1mS/cm</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 xml:space="preserve">4.1.19  </w:t>
            </w:r>
            <w:r>
              <w:rPr>
                <w:rFonts w:ascii="仿宋_GB2312" w:hAnsi="仿宋_GB2312" w:cs="仿宋_GB2312" w:eastAsia="仿宋_GB2312"/>
                <w:sz w:val="24"/>
              </w:rPr>
              <w:t>供水条件：机器最大供水压≤</w:t>
            </w:r>
            <w:r>
              <w:rPr>
                <w:rFonts w:ascii="仿宋_GB2312" w:hAnsi="仿宋_GB2312" w:cs="仿宋_GB2312" w:eastAsia="仿宋_GB2312"/>
                <w:sz w:val="24"/>
              </w:rPr>
              <w:t xml:space="preserve"> 6 bar</w:t>
            </w:r>
            <w:r>
              <w:rPr>
                <w:rFonts w:ascii="仿宋_GB2312" w:hAnsi="仿宋_GB2312" w:cs="仿宋_GB2312" w:eastAsia="仿宋_GB2312"/>
                <w:sz w:val="24"/>
              </w:rPr>
              <w:t>；机器透析最高进水温度：≤</w:t>
            </w:r>
            <w:r>
              <w:rPr>
                <w:rFonts w:ascii="仿宋_GB2312" w:hAnsi="仿宋_GB2312" w:cs="仿宋_GB2312" w:eastAsia="仿宋_GB2312"/>
                <w:sz w:val="24"/>
              </w:rPr>
              <w:t xml:space="preserve"> 32</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 xml:space="preserve">4.1.20  </w:t>
            </w:r>
            <w:r>
              <w:rPr>
                <w:rFonts w:ascii="仿宋_GB2312" w:hAnsi="仿宋_GB2312" w:cs="仿宋_GB2312" w:eastAsia="仿宋_GB2312"/>
                <w:sz w:val="24"/>
              </w:rPr>
              <w:t>具备患者卡及接口、网络接口、碳酸氢盐（</w:t>
            </w:r>
            <w:r>
              <w:rPr>
                <w:rFonts w:ascii="仿宋_GB2312" w:hAnsi="仿宋_GB2312" w:cs="仿宋_GB2312" w:eastAsia="仿宋_GB2312"/>
                <w:sz w:val="24"/>
              </w:rPr>
              <w:t>B</w:t>
            </w:r>
            <w:r>
              <w:rPr>
                <w:rFonts w:ascii="仿宋_GB2312" w:hAnsi="仿宋_GB2312" w:cs="仿宋_GB2312" w:eastAsia="仿宋_GB2312"/>
                <w:sz w:val="24"/>
              </w:rPr>
              <w:t>干粉）干粉装置。</w:t>
            </w:r>
          </w:p>
          <w:p>
            <w:pPr>
              <w:pStyle w:val="null3"/>
              <w:jc w:val="left"/>
            </w:pPr>
            <w:r>
              <w:rPr>
                <w:rFonts w:ascii="仿宋_GB2312" w:hAnsi="仿宋_GB2312" w:cs="仿宋_GB2312" w:eastAsia="仿宋_GB2312"/>
                <w:sz w:val="24"/>
              </w:rPr>
              <w:t xml:space="preserve">4.1.21  </w:t>
            </w:r>
            <w:r>
              <w:rPr>
                <w:rFonts w:ascii="仿宋_GB2312" w:hAnsi="仿宋_GB2312" w:cs="仿宋_GB2312" w:eastAsia="仿宋_GB2312"/>
                <w:sz w:val="24"/>
              </w:rPr>
              <w:t>具备</w:t>
            </w:r>
            <w:r>
              <w:rPr>
                <w:rFonts w:ascii="仿宋_GB2312" w:hAnsi="仿宋_GB2312" w:cs="仿宋_GB2312" w:eastAsia="仿宋_GB2312"/>
                <w:sz w:val="24"/>
              </w:rPr>
              <w:t>A</w:t>
            </w:r>
            <w:r>
              <w:rPr>
                <w:rFonts w:ascii="仿宋_GB2312" w:hAnsi="仿宋_GB2312" w:cs="仿宋_GB2312" w:eastAsia="仿宋_GB2312"/>
                <w:sz w:val="24"/>
              </w:rPr>
              <w:t>干粉装置以及中央浓缩液供给系统接口（</w:t>
            </w:r>
            <w:r>
              <w:rPr>
                <w:rFonts w:ascii="仿宋_GB2312" w:hAnsi="仿宋_GB2312" w:cs="仿宋_GB2312" w:eastAsia="仿宋_GB2312"/>
                <w:sz w:val="24"/>
              </w:rPr>
              <w:t>A+B</w:t>
            </w:r>
            <w:r>
              <w:rPr>
                <w:rFonts w:ascii="仿宋_GB2312" w:hAnsi="仿宋_GB2312" w:cs="仿宋_GB2312" w:eastAsia="仿宋_GB2312"/>
                <w:sz w:val="24"/>
              </w:rPr>
              <w:t>口）。</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 xml:space="preserve">4.1.22  </w:t>
            </w:r>
            <w:r>
              <w:rPr>
                <w:rFonts w:ascii="仿宋_GB2312" w:hAnsi="仿宋_GB2312" w:cs="仿宋_GB2312" w:eastAsia="仿宋_GB2312"/>
                <w:sz w:val="24"/>
              </w:rPr>
              <w:t>具备累计血容量检测功能。</w:t>
            </w:r>
          </w:p>
          <w:p>
            <w:pPr>
              <w:pStyle w:val="null3"/>
              <w:jc w:val="left"/>
            </w:pPr>
            <w:r>
              <w:rPr>
                <w:rFonts w:ascii="仿宋_GB2312" w:hAnsi="仿宋_GB2312" w:cs="仿宋_GB2312" w:eastAsia="仿宋_GB2312"/>
                <w:sz w:val="24"/>
              </w:rPr>
              <w:t xml:space="preserve">4.1.23  </w:t>
            </w:r>
            <w:r>
              <w:rPr>
                <w:rFonts w:ascii="仿宋_GB2312" w:hAnsi="仿宋_GB2312" w:cs="仿宋_GB2312" w:eastAsia="仿宋_GB2312"/>
                <w:sz w:val="24"/>
              </w:rPr>
              <w:t>可升级血温监测模组，可实时监测血液温度。</w:t>
            </w:r>
          </w:p>
          <w:p>
            <w:pPr>
              <w:pStyle w:val="null3"/>
              <w:jc w:val="left"/>
            </w:pPr>
            <w:r>
              <w:rPr>
                <w:rFonts w:ascii="仿宋_GB2312" w:hAnsi="仿宋_GB2312" w:cs="仿宋_GB2312" w:eastAsia="仿宋_GB2312"/>
                <w:sz w:val="24"/>
                <w:b/>
              </w:rPr>
              <w:t>★</w:t>
            </w:r>
            <w:r>
              <w:rPr>
                <w:rFonts w:ascii="仿宋_GB2312" w:hAnsi="仿宋_GB2312" w:cs="仿宋_GB2312" w:eastAsia="仿宋_GB2312"/>
                <w:sz w:val="24"/>
                <w:b/>
              </w:rPr>
              <w:t xml:space="preserve">4.1.24  </w:t>
            </w:r>
            <w:r>
              <w:rPr>
                <w:rFonts w:ascii="仿宋_GB2312" w:hAnsi="仿宋_GB2312" w:cs="仿宋_GB2312" w:eastAsia="仿宋_GB2312"/>
                <w:sz w:val="24"/>
                <w:b/>
              </w:rPr>
              <w:t>主要配置（单台）：</w:t>
            </w:r>
          </w:p>
          <w:p>
            <w:pPr>
              <w:pStyle w:val="null3"/>
              <w:jc w:val="left"/>
            </w:pPr>
            <w:r>
              <w:rPr>
                <w:rFonts w:ascii="仿宋_GB2312" w:hAnsi="仿宋_GB2312" w:cs="仿宋_GB2312" w:eastAsia="仿宋_GB2312"/>
                <w:sz w:val="24"/>
              </w:rPr>
              <w:t xml:space="preserve">4.1.24.1  </w:t>
            </w:r>
            <w:r>
              <w:rPr>
                <w:rFonts w:ascii="仿宋_GB2312" w:hAnsi="仿宋_GB2312" w:cs="仿宋_GB2312" w:eastAsia="仿宋_GB2312"/>
                <w:sz w:val="24"/>
              </w:rPr>
              <w:t>主机：</w:t>
            </w:r>
            <w:r>
              <w:rPr>
                <w:rFonts w:ascii="仿宋_GB2312" w:hAnsi="仿宋_GB2312" w:cs="仿宋_GB2312" w:eastAsia="仿宋_GB2312"/>
                <w:sz w:val="24"/>
              </w:rPr>
              <w:t>1</w:t>
            </w:r>
            <w:r>
              <w:rPr>
                <w:rFonts w:ascii="仿宋_GB2312" w:hAnsi="仿宋_GB2312" w:cs="仿宋_GB2312" w:eastAsia="仿宋_GB2312"/>
                <w:sz w:val="24"/>
              </w:rPr>
              <w:t>台。</w:t>
            </w:r>
          </w:p>
          <w:p>
            <w:pPr>
              <w:pStyle w:val="null3"/>
              <w:jc w:val="left"/>
            </w:pPr>
            <w:r>
              <w:rPr>
                <w:rFonts w:ascii="仿宋_GB2312" w:hAnsi="仿宋_GB2312" w:cs="仿宋_GB2312" w:eastAsia="仿宋_GB2312"/>
                <w:sz w:val="24"/>
              </w:rPr>
              <w:t xml:space="preserve">4.1.24.2  </w:t>
            </w:r>
            <w:r>
              <w:rPr>
                <w:rFonts w:ascii="仿宋_GB2312" w:hAnsi="仿宋_GB2312" w:cs="仿宋_GB2312" w:eastAsia="仿宋_GB2312"/>
                <w:sz w:val="24"/>
              </w:rPr>
              <w:t>血泵模组：</w:t>
            </w:r>
            <w:r>
              <w:rPr>
                <w:rFonts w:ascii="仿宋_GB2312" w:hAnsi="仿宋_GB2312" w:cs="仿宋_GB2312" w:eastAsia="仿宋_GB2312"/>
                <w:sz w:val="24"/>
              </w:rPr>
              <w:t>1</w:t>
            </w:r>
            <w:r>
              <w:rPr>
                <w:rFonts w:ascii="仿宋_GB2312" w:hAnsi="仿宋_GB2312" w:cs="仿宋_GB2312" w:eastAsia="仿宋_GB2312"/>
                <w:sz w:val="24"/>
              </w:rPr>
              <w:t>个。</w:t>
            </w:r>
          </w:p>
          <w:p>
            <w:pPr>
              <w:pStyle w:val="null3"/>
              <w:jc w:val="left"/>
            </w:pPr>
            <w:r>
              <w:rPr>
                <w:rFonts w:ascii="仿宋_GB2312" w:hAnsi="仿宋_GB2312" w:cs="仿宋_GB2312" w:eastAsia="仿宋_GB2312"/>
                <w:sz w:val="24"/>
              </w:rPr>
              <w:t xml:space="preserve">4.1.24.3  </w:t>
            </w:r>
            <w:r>
              <w:rPr>
                <w:rFonts w:ascii="仿宋_GB2312" w:hAnsi="仿宋_GB2312" w:cs="仿宋_GB2312" w:eastAsia="仿宋_GB2312"/>
                <w:sz w:val="24"/>
              </w:rPr>
              <w:t>肝素泵模组：</w:t>
            </w:r>
            <w:r>
              <w:rPr>
                <w:rFonts w:ascii="仿宋_GB2312" w:hAnsi="仿宋_GB2312" w:cs="仿宋_GB2312" w:eastAsia="仿宋_GB2312"/>
                <w:sz w:val="24"/>
              </w:rPr>
              <w:t>1</w:t>
            </w:r>
            <w:r>
              <w:rPr>
                <w:rFonts w:ascii="仿宋_GB2312" w:hAnsi="仿宋_GB2312" w:cs="仿宋_GB2312" w:eastAsia="仿宋_GB2312"/>
                <w:sz w:val="24"/>
              </w:rPr>
              <w:t>个。</w:t>
            </w:r>
          </w:p>
          <w:p>
            <w:pPr>
              <w:pStyle w:val="null3"/>
              <w:jc w:val="left"/>
            </w:pPr>
            <w:r>
              <w:rPr>
                <w:rFonts w:ascii="仿宋_GB2312" w:hAnsi="仿宋_GB2312" w:cs="仿宋_GB2312" w:eastAsia="仿宋_GB2312"/>
                <w:sz w:val="24"/>
              </w:rPr>
              <w:t xml:space="preserve">4.1.24.4  </w:t>
            </w:r>
            <w:r>
              <w:rPr>
                <w:rFonts w:ascii="仿宋_GB2312" w:hAnsi="仿宋_GB2312" w:cs="仿宋_GB2312" w:eastAsia="仿宋_GB2312"/>
                <w:sz w:val="24"/>
              </w:rPr>
              <w:t>空气监测模组：</w:t>
            </w:r>
            <w:r>
              <w:rPr>
                <w:rFonts w:ascii="仿宋_GB2312" w:hAnsi="仿宋_GB2312" w:cs="仿宋_GB2312" w:eastAsia="仿宋_GB2312"/>
                <w:sz w:val="24"/>
              </w:rPr>
              <w:t>1</w:t>
            </w:r>
            <w:r>
              <w:rPr>
                <w:rFonts w:ascii="仿宋_GB2312" w:hAnsi="仿宋_GB2312" w:cs="仿宋_GB2312" w:eastAsia="仿宋_GB2312"/>
                <w:sz w:val="24"/>
              </w:rPr>
              <w:t>个。</w:t>
            </w:r>
          </w:p>
          <w:p>
            <w:pPr>
              <w:pStyle w:val="null3"/>
              <w:jc w:val="left"/>
            </w:pPr>
            <w:r>
              <w:rPr>
                <w:rFonts w:ascii="仿宋_GB2312" w:hAnsi="仿宋_GB2312" w:cs="仿宋_GB2312" w:eastAsia="仿宋_GB2312"/>
                <w:sz w:val="24"/>
              </w:rPr>
              <w:t xml:space="preserve">4.1.24.5 </w:t>
            </w:r>
            <w:r>
              <w:rPr>
                <w:rFonts w:ascii="仿宋_GB2312" w:hAnsi="仿宋_GB2312" w:cs="仿宋_GB2312" w:eastAsia="仿宋_GB2312"/>
                <w:sz w:val="24"/>
              </w:rPr>
              <w:t>干粉</w:t>
            </w:r>
            <w:r>
              <w:rPr>
                <w:rFonts w:ascii="仿宋_GB2312" w:hAnsi="仿宋_GB2312" w:cs="仿宋_GB2312" w:eastAsia="仿宋_GB2312"/>
                <w:sz w:val="24"/>
              </w:rPr>
              <w:t>B</w:t>
            </w:r>
            <w:r>
              <w:rPr>
                <w:rFonts w:ascii="仿宋_GB2312" w:hAnsi="仿宋_GB2312" w:cs="仿宋_GB2312" w:eastAsia="仿宋_GB2312"/>
                <w:sz w:val="24"/>
              </w:rPr>
              <w:t>装置：</w:t>
            </w:r>
            <w:r>
              <w:rPr>
                <w:rFonts w:ascii="仿宋_GB2312" w:hAnsi="仿宋_GB2312" w:cs="仿宋_GB2312" w:eastAsia="仿宋_GB2312"/>
                <w:sz w:val="24"/>
              </w:rPr>
              <w:t>1</w:t>
            </w:r>
            <w:r>
              <w:rPr>
                <w:rFonts w:ascii="仿宋_GB2312" w:hAnsi="仿宋_GB2312" w:cs="仿宋_GB2312" w:eastAsia="仿宋_GB2312"/>
                <w:sz w:val="24"/>
              </w:rPr>
              <w:t>个。</w:t>
            </w:r>
          </w:p>
          <w:p>
            <w:pPr>
              <w:pStyle w:val="null3"/>
              <w:jc w:val="left"/>
            </w:pPr>
            <w:r>
              <w:rPr>
                <w:rFonts w:ascii="仿宋_GB2312" w:hAnsi="仿宋_GB2312" w:cs="仿宋_GB2312" w:eastAsia="仿宋_GB2312"/>
                <w:sz w:val="24"/>
              </w:rPr>
              <w:t xml:space="preserve">4.1.24.6  </w:t>
            </w:r>
            <w:r>
              <w:rPr>
                <w:rFonts w:ascii="仿宋_GB2312" w:hAnsi="仿宋_GB2312" w:cs="仿宋_GB2312" w:eastAsia="仿宋_GB2312"/>
                <w:sz w:val="24"/>
              </w:rPr>
              <w:t>后备电源：</w:t>
            </w:r>
            <w:r>
              <w:rPr>
                <w:rFonts w:ascii="仿宋_GB2312" w:hAnsi="仿宋_GB2312" w:cs="仿宋_GB2312" w:eastAsia="仿宋_GB2312"/>
                <w:sz w:val="24"/>
              </w:rPr>
              <w:t>1</w:t>
            </w:r>
            <w:r>
              <w:rPr>
                <w:rFonts w:ascii="仿宋_GB2312" w:hAnsi="仿宋_GB2312" w:cs="仿宋_GB2312" w:eastAsia="仿宋_GB2312"/>
                <w:sz w:val="24"/>
              </w:rPr>
              <w:t>个。</w:t>
            </w:r>
          </w:p>
          <w:p>
            <w:pPr>
              <w:pStyle w:val="null3"/>
              <w:jc w:val="left"/>
            </w:pPr>
            <w:r>
              <w:rPr>
                <w:rFonts w:ascii="仿宋_GB2312" w:hAnsi="仿宋_GB2312" w:cs="仿宋_GB2312" w:eastAsia="仿宋_GB2312"/>
                <w:sz w:val="24"/>
              </w:rPr>
              <w:t xml:space="preserve">4.1.24.7  </w:t>
            </w:r>
            <w:r>
              <w:rPr>
                <w:rFonts w:ascii="仿宋_GB2312" w:hAnsi="仿宋_GB2312" w:cs="仿宋_GB2312" w:eastAsia="仿宋_GB2312"/>
                <w:sz w:val="24"/>
              </w:rPr>
              <w:t>透析液过滤装置：</w:t>
            </w:r>
            <w:r>
              <w:rPr>
                <w:rFonts w:ascii="仿宋_GB2312" w:hAnsi="仿宋_GB2312" w:cs="仿宋_GB2312" w:eastAsia="仿宋_GB2312"/>
                <w:sz w:val="24"/>
              </w:rPr>
              <w:t>1</w:t>
            </w:r>
            <w:r>
              <w:rPr>
                <w:rFonts w:ascii="仿宋_GB2312" w:hAnsi="仿宋_GB2312" w:cs="仿宋_GB2312" w:eastAsia="仿宋_GB2312"/>
                <w:sz w:val="24"/>
              </w:rPr>
              <w:t>个。</w:t>
            </w:r>
          </w:p>
          <w:p>
            <w:pPr>
              <w:pStyle w:val="null3"/>
              <w:jc w:val="left"/>
            </w:pPr>
            <w:r>
              <w:rPr>
                <w:rFonts w:ascii="仿宋_GB2312" w:hAnsi="仿宋_GB2312" w:cs="仿宋_GB2312" w:eastAsia="仿宋_GB2312"/>
                <w:sz w:val="24"/>
              </w:rPr>
              <w:t xml:space="preserve">4.1.24.8  </w:t>
            </w:r>
            <w:r>
              <w:rPr>
                <w:rFonts w:ascii="仿宋_GB2312" w:hAnsi="仿宋_GB2312" w:cs="仿宋_GB2312" w:eastAsia="仿宋_GB2312"/>
                <w:sz w:val="24"/>
              </w:rPr>
              <w:t>挂架：</w:t>
            </w:r>
            <w:r>
              <w:rPr>
                <w:rFonts w:ascii="仿宋_GB2312" w:hAnsi="仿宋_GB2312" w:cs="仿宋_GB2312" w:eastAsia="仿宋_GB2312"/>
                <w:sz w:val="24"/>
              </w:rPr>
              <w:t>1</w:t>
            </w:r>
            <w:r>
              <w:rPr>
                <w:rFonts w:ascii="仿宋_GB2312" w:hAnsi="仿宋_GB2312" w:cs="仿宋_GB2312" w:eastAsia="仿宋_GB2312"/>
                <w:sz w:val="24"/>
              </w:rPr>
              <w:t>个。</w:t>
            </w:r>
          </w:p>
          <w:p>
            <w:pPr>
              <w:pStyle w:val="null3"/>
              <w:jc w:val="left"/>
            </w:pPr>
            <w:r>
              <w:rPr>
                <w:rFonts w:ascii="仿宋_GB2312" w:hAnsi="仿宋_GB2312" w:cs="仿宋_GB2312" w:eastAsia="仿宋_GB2312"/>
                <w:sz w:val="24"/>
              </w:rPr>
              <w:t xml:space="preserve">4.1.24.9  </w:t>
            </w:r>
            <w:r>
              <w:rPr>
                <w:rFonts w:ascii="仿宋_GB2312" w:hAnsi="仿宋_GB2312" w:cs="仿宋_GB2312" w:eastAsia="仿宋_GB2312"/>
                <w:sz w:val="24"/>
              </w:rPr>
              <w:t>血路管动脉壶固定夹：</w:t>
            </w:r>
            <w:r>
              <w:rPr>
                <w:rFonts w:ascii="仿宋_GB2312" w:hAnsi="仿宋_GB2312" w:cs="仿宋_GB2312" w:eastAsia="仿宋_GB2312"/>
                <w:sz w:val="24"/>
              </w:rPr>
              <w:t>1</w:t>
            </w:r>
            <w:r>
              <w:rPr>
                <w:rFonts w:ascii="仿宋_GB2312" w:hAnsi="仿宋_GB2312" w:cs="仿宋_GB2312" w:eastAsia="仿宋_GB2312"/>
                <w:sz w:val="24"/>
              </w:rPr>
              <w:t>个。</w:t>
            </w:r>
          </w:p>
          <w:p>
            <w:pPr>
              <w:pStyle w:val="null3"/>
              <w:jc w:val="left"/>
            </w:pPr>
            <w:r>
              <w:rPr>
                <w:rFonts w:ascii="仿宋_GB2312" w:hAnsi="仿宋_GB2312" w:cs="仿宋_GB2312" w:eastAsia="仿宋_GB2312"/>
                <w:sz w:val="24"/>
              </w:rPr>
              <w:t xml:space="preserve">4.1.24.10  </w:t>
            </w:r>
            <w:r>
              <w:rPr>
                <w:rFonts w:ascii="仿宋_GB2312" w:hAnsi="仿宋_GB2312" w:cs="仿宋_GB2312" w:eastAsia="仿宋_GB2312"/>
                <w:sz w:val="24"/>
              </w:rPr>
              <w:t>血泵摇把：</w:t>
            </w:r>
            <w:r>
              <w:rPr>
                <w:rFonts w:ascii="仿宋_GB2312" w:hAnsi="仿宋_GB2312" w:cs="仿宋_GB2312" w:eastAsia="仿宋_GB2312"/>
                <w:sz w:val="24"/>
              </w:rPr>
              <w:t>1</w:t>
            </w:r>
            <w:r>
              <w:rPr>
                <w:rFonts w:ascii="仿宋_GB2312" w:hAnsi="仿宋_GB2312" w:cs="仿宋_GB2312" w:eastAsia="仿宋_GB2312"/>
                <w:sz w:val="24"/>
              </w:rPr>
              <w:t>个。</w:t>
            </w:r>
          </w:p>
          <w:p>
            <w:pPr>
              <w:pStyle w:val="null3"/>
              <w:jc w:val="left"/>
            </w:pPr>
            <w:r>
              <w:rPr>
                <w:rFonts w:ascii="仿宋_GB2312" w:hAnsi="仿宋_GB2312" w:cs="仿宋_GB2312" w:eastAsia="仿宋_GB2312"/>
                <w:sz w:val="24"/>
              </w:rPr>
              <w:t xml:space="preserve">4.1.24.11  </w:t>
            </w:r>
            <w:r>
              <w:rPr>
                <w:rFonts w:ascii="仿宋_GB2312" w:hAnsi="仿宋_GB2312" w:cs="仿宋_GB2312" w:eastAsia="仿宋_GB2312"/>
                <w:sz w:val="24"/>
              </w:rPr>
              <w:t>消毒液吸管：</w:t>
            </w:r>
            <w:r>
              <w:rPr>
                <w:rFonts w:ascii="仿宋_GB2312" w:hAnsi="仿宋_GB2312" w:cs="仿宋_GB2312" w:eastAsia="仿宋_GB2312"/>
                <w:sz w:val="24"/>
              </w:rPr>
              <w:t>1</w:t>
            </w:r>
            <w:r>
              <w:rPr>
                <w:rFonts w:ascii="仿宋_GB2312" w:hAnsi="仿宋_GB2312" w:cs="仿宋_GB2312" w:eastAsia="仿宋_GB2312"/>
                <w:sz w:val="24"/>
              </w:rPr>
              <w:t>条。</w:t>
            </w:r>
          </w:p>
          <w:p>
            <w:pPr>
              <w:pStyle w:val="null3"/>
              <w:jc w:val="left"/>
            </w:pPr>
            <w:r>
              <w:rPr>
                <w:rFonts w:ascii="仿宋_GB2312" w:hAnsi="仿宋_GB2312" w:cs="仿宋_GB2312" w:eastAsia="仿宋_GB2312"/>
                <w:sz w:val="24"/>
              </w:rPr>
              <w:t xml:space="preserve">4.1.24.12  </w:t>
            </w:r>
            <w:r>
              <w:rPr>
                <w:rFonts w:ascii="仿宋_GB2312" w:hAnsi="仿宋_GB2312" w:cs="仿宋_GB2312" w:eastAsia="仿宋_GB2312"/>
                <w:sz w:val="24"/>
              </w:rPr>
              <w:t>进水管：</w:t>
            </w:r>
            <w:r>
              <w:rPr>
                <w:rFonts w:ascii="仿宋_GB2312" w:hAnsi="仿宋_GB2312" w:cs="仿宋_GB2312" w:eastAsia="仿宋_GB2312"/>
                <w:sz w:val="24"/>
              </w:rPr>
              <w:t>1</w:t>
            </w:r>
            <w:r>
              <w:rPr>
                <w:rFonts w:ascii="仿宋_GB2312" w:hAnsi="仿宋_GB2312" w:cs="仿宋_GB2312" w:eastAsia="仿宋_GB2312"/>
                <w:sz w:val="24"/>
              </w:rPr>
              <w:t>条。</w:t>
            </w:r>
          </w:p>
          <w:p>
            <w:pPr>
              <w:pStyle w:val="null3"/>
              <w:jc w:val="left"/>
            </w:pPr>
            <w:r>
              <w:rPr>
                <w:rFonts w:ascii="仿宋_GB2312" w:hAnsi="仿宋_GB2312" w:cs="仿宋_GB2312" w:eastAsia="仿宋_GB2312"/>
                <w:sz w:val="24"/>
              </w:rPr>
              <w:t xml:space="preserve">4.1.24.13  </w:t>
            </w:r>
            <w:r>
              <w:rPr>
                <w:rFonts w:ascii="仿宋_GB2312" w:hAnsi="仿宋_GB2312" w:cs="仿宋_GB2312" w:eastAsia="仿宋_GB2312"/>
                <w:sz w:val="24"/>
              </w:rPr>
              <w:t>排水管：</w:t>
            </w:r>
            <w:r>
              <w:rPr>
                <w:rFonts w:ascii="仿宋_GB2312" w:hAnsi="仿宋_GB2312" w:cs="仿宋_GB2312" w:eastAsia="仿宋_GB2312"/>
                <w:sz w:val="24"/>
              </w:rPr>
              <w:t>1</w:t>
            </w:r>
            <w:r>
              <w:rPr>
                <w:rFonts w:ascii="仿宋_GB2312" w:hAnsi="仿宋_GB2312" w:cs="仿宋_GB2312" w:eastAsia="仿宋_GB2312"/>
                <w:sz w:val="24"/>
              </w:rPr>
              <w:t>条。</w:t>
            </w:r>
          </w:p>
          <w:p>
            <w:pPr>
              <w:pStyle w:val="null3"/>
              <w:jc w:val="left"/>
            </w:pPr>
            <w:r>
              <w:rPr>
                <w:rFonts w:ascii="仿宋_GB2312" w:hAnsi="仿宋_GB2312" w:cs="仿宋_GB2312" w:eastAsia="仿宋_GB2312"/>
                <w:sz w:val="24"/>
              </w:rPr>
              <w:t xml:space="preserve">4.1.24.14  </w:t>
            </w:r>
            <w:r>
              <w:rPr>
                <w:rFonts w:ascii="仿宋_GB2312" w:hAnsi="仿宋_GB2312" w:cs="仿宋_GB2312" w:eastAsia="仿宋_GB2312"/>
                <w:sz w:val="24"/>
              </w:rPr>
              <w:t>透析液安全过滤器：</w:t>
            </w:r>
            <w:r>
              <w:rPr>
                <w:rFonts w:ascii="仿宋_GB2312" w:hAnsi="仿宋_GB2312" w:cs="仿宋_GB2312" w:eastAsia="仿宋_GB2312"/>
                <w:sz w:val="24"/>
              </w:rPr>
              <w:t>1</w:t>
            </w:r>
            <w:r>
              <w:rPr>
                <w:rFonts w:ascii="仿宋_GB2312" w:hAnsi="仿宋_GB2312" w:cs="仿宋_GB2312" w:eastAsia="仿宋_GB2312"/>
                <w:sz w:val="24"/>
              </w:rPr>
              <w:t>支。</w:t>
            </w:r>
          </w:p>
          <w:p>
            <w:pPr>
              <w:pStyle w:val="null3"/>
              <w:jc w:val="left"/>
            </w:pPr>
            <w:r>
              <w:rPr>
                <w:rFonts w:ascii="仿宋_GB2312" w:hAnsi="仿宋_GB2312" w:cs="仿宋_GB2312" w:eastAsia="仿宋_GB2312"/>
                <w:sz w:val="24"/>
                <w:b/>
              </w:rPr>
              <w:t xml:space="preserve">4.2  </w:t>
            </w:r>
            <w:r>
              <w:rPr>
                <w:rFonts w:ascii="仿宋_GB2312" w:hAnsi="仿宋_GB2312" w:cs="仿宋_GB2312" w:eastAsia="仿宋_GB2312"/>
                <w:sz w:val="24"/>
                <w:b/>
              </w:rPr>
              <w:t>血液透析滤过机：</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 xml:space="preserve">4.2.1  </w:t>
            </w:r>
            <w:r>
              <w:rPr>
                <w:rFonts w:ascii="仿宋_GB2312" w:hAnsi="仿宋_GB2312" w:cs="仿宋_GB2312" w:eastAsia="仿宋_GB2312"/>
                <w:sz w:val="24"/>
              </w:rPr>
              <w:t>血液透析滤过机（双泵机）数量：</w:t>
            </w:r>
            <w:r>
              <w:rPr>
                <w:rFonts w:ascii="仿宋_GB2312" w:hAnsi="仿宋_GB2312" w:cs="仿宋_GB2312" w:eastAsia="仿宋_GB2312"/>
                <w:sz w:val="24"/>
              </w:rPr>
              <w:t>2</w:t>
            </w:r>
            <w:r>
              <w:rPr>
                <w:rFonts w:ascii="仿宋_GB2312" w:hAnsi="仿宋_GB2312" w:cs="仿宋_GB2312" w:eastAsia="仿宋_GB2312"/>
                <w:sz w:val="24"/>
              </w:rPr>
              <w:t>台。</w:t>
            </w:r>
          </w:p>
          <w:p>
            <w:pPr>
              <w:pStyle w:val="null3"/>
              <w:jc w:val="left"/>
            </w:pPr>
            <w:r>
              <w:rPr>
                <w:rFonts w:ascii="仿宋_GB2312" w:hAnsi="仿宋_GB2312" w:cs="仿宋_GB2312" w:eastAsia="仿宋_GB2312"/>
                <w:sz w:val="24"/>
              </w:rPr>
              <w:t xml:space="preserve">4.2.2  </w:t>
            </w:r>
            <w:r>
              <w:rPr>
                <w:rFonts w:ascii="仿宋_GB2312" w:hAnsi="仿宋_GB2312" w:cs="仿宋_GB2312" w:eastAsia="仿宋_GB2312"/>
                <w:sz w:val="24"/>
              </w:rPr>
              <w:t>彩色触摸显示屏：≥</w:t>
            </w:r>
            <w:r>
              <w:rPr>
                <w:rFonts w:ascii="仿宋_GB2312" w:hAnsi="仿宋_GB2312" w:cs="仿宋_GB2312" w:eastAsia="仿宋_GB2312"/>
                <w:sz w:val="24"/>
              </w:rPr>
              <w:t>14</w:t>
            </w:r>
            <w:r>
              <w:rPr>
                <w:rFonts w:ascii="仿宋_GB2312" w:hAnsi="仿宋_GB2312" w:cs="仿宋_GB2312" w:eastAsia="仿宋_GB2312"/>
                <w:sz w:val="24"/>
              </w:rPr>
              <w:t>英寸，中文操作界面。</w:t>
            </w:r>
          </w:p>
          <w:p>
            <w:pPr>
              <w:pStyle w:val="null3"/>
              <w:ind w:left="720"/>
              <w:jc w:val="left"/>
            </w:pPr>
            <w:r>
              <w:rPr>
                <w:rFonts w:ascii="仿宋_GB2312" w:hAnsi="仿宋_GB2312" w:cs="仿宋_GB2312" w:eastAsia="仿宋_GB2312"/>
                <w:sz w:val="24"/>
              </w:rPr>
              <w:t xml:space="preserve">4.2.3  </w:t>
            </w:r>
            <w:r>
              <w:rPr>
                <w:rFonts w:ascii="仿宋_GB2312" w:hAnsi="仿宋_GB2312" w:cs="仿宋_GB2312" w:eastAsia="仿宋_GB2312"/>
                <w:sz w:val="24"/>
              </w:rPr>
              <w:t>全自动的化学消毒</w:t>
            </w:r>
            <w:r>
              <w:rPr>
                <w:rFonts w:ascii="仿宋_GB2312" w:hAnsi="仿宋_GB2312" w:cs="仿宋_GB2312" w:eastAsia="仿宋_GB2312"/>
                <w:sz w:val="24"/>
              </w:rPr>
              <w:t>/</w:t>
            </w:r>
            <w:r>
              <w:rPr>
                <w:rFonts w:ascii="仿宋_GB2312" w:hAnsi="仿宋_GB2312" w:cs="仿宋_GB2312" w:eastAsia="仿宋_GB2312"/>
                <w:sz w:val="24"/>
              </w:rPr>
              <w:t>热消毒，一键式完成消毒脱钙冲洗一体化程序，</w:t>
            </w:r>
            <w:r>
              <w:rPr>
                <w:rFonts w:ascii="仿宋_GB2312" w:hAnsi="仿宋_GB2312" w:cs="仿宋_GB2312" w:eastAsia="仿宋_GB2312"/>
                <w:sz w:val="24"/>
              </w:rPr>
              <w:t>A/B</w:t>
            </w:r>
            <w:r>
              <w:rPr>
                <w:rFonts w:ascii="仿宋_GB2312" w:hAnsi="仿宋_GB2312" w:cs="仿宋_GB2312" w:eastAsia="仿宋_GB2312"/>
                <w:sz w:val="24"/>
              </w:rPr>
              <w:t>液吸管与机器同时整合消毒。</w:t>
            </w:r>
          </w:p>
          <w:p>
            <w:pPr>
              <w:pStyle w:val="null3"/>
              <w:jc w:val="left"/>
            </w:pPr>
            <w:r>
              <w:rPr>
                <w:rFonts w:ascii="仿宋_GB2312" w:hAnsi="仿宋_GB2312" w:cs="仿宋_GB2312" w:eastAsia="仿宋_GB2312"/>
                <w:sz w:val="24"/>
              </w:rPr>
              <w:t xml:space="preserve">4.2.4  </w:t>
            </w:r>
            <w:r>
              <w:rPr>
                <w:rFonts w:ascii="仿宋_GB2312" w:hAnsi="仿宋_GB2312" w:cs="仿宋_GB2312" w:eastAsia="仿宋_GB2312"/>
                <w:sz w:val="24"/>
              </w:rPr>
              <w:t>具有空气监测，为对血液管路的超声波传导测量、附加液面水平和光学检测器。</w:t>
            </w:r>
          </w:p>
          <w:p>
            <w:pPr>
              <w:pStyle w:val="null3"/>
              <w:ind w:left="960"/>
              <w:jc w:val="left"/>
            </w:pPr>
            <w:r>
              <w:rPr>
                <w:rFonts w:ascii="仿宋_GB2312" w:hAnsi="仿宋_GB2312" w:cs="仿宋_GB2312" w:eastAsia="仿宋_GB2312"/>
                <w:sz w:val="24"/>
              </w:rPr>
              <w:t>▲</w:t>
            </w:r>
            <w:r>
              <w:rPr>
                <w:rFonts w:ascii="仿宋_GB2312" w:hAnsi="仿宋_GB2312" w:cs="仿宋_GB2312" w:eastAsia="仿宋_GB2312"/>
                <w:sz w:val="24"/>
              </w:rPr>
              <w:t xml:space="preserve">4.2.5  </w:t>
            </w:r>
            <w:r>
              <w:rPr>
                <w:rFonts w:ascii="仿宋_GB2312" w:hAnsi="仿宋_GB2312" w:cs="仿宋_GB2312" w:eastAsia="仿宋_GB2312"/>
                <w:sz w:val="24"/>
              </w:rPr>
              <w:t>动脉压监测显示范围：</w:t>
            </w:r>
            <w:r>
              <w:rPr>
                <w:rFonts w:ascii="仿宋_GB2312" w:hAnsi="仿宋_GB2312" w:cs="仿宋_GB2312" w:eastAsia="仿宋_GB2312"/>
                <w:sz w:val="24"/>
              </w:rPr>
              <w:t>-300 mmHg</w:t>
            </w:r>
            <w:r>
              <w:rPr>
                <w:rFonts w:ascii="仿宋_GB2312" w:hAnsi="仿宋_GB2312" w:cs="仿宋_GB2312" w:eastAsia="仿宋_GB2312"/>
                <w:sz w:val="24"/>
              </w:rPr>
              <w:t>（含）～＋</w:t>
            </w:r>
            <w:r>
              <w:rPr>
                <w:rFonts w:ascii="仿宋_GB2312" w:hAnsi="仿宋_GB2312" w:cs="仿宋_GB2312" w:eastAsia="仿宋_GB2312"/>
                <w:sz w:val="24"/>
              </w:rPr>
              <w:t>300mmHg</w:t>
            </w:r>
            <w:r>
              <w:rPr>
                <w:rFonts w:ascii="仿宋_GB2312" w:hAnsi="仿宋_GB2312" w:cs="仿宋_GB2312" w:eastAsia="仿宋_GB2312"/>
                <w:sz w:val="24"/>
              </w:rPr>
              <w:t>（含），静脉压监测显示范围：</w:t>
            </w:r>
            <w:r>
              <w:rPr>
                <w:rFonts w:ascii="仿宋_GB2312" w:hAnsi="仿宋_GB2312" w:cs="仿宋_GB2312" w:eastAsia="仿宋_GB2312"/>
                <w:sz w:val="24"/>
              </w:rPr>
              <w:t>-100 mmHg</w:t>
            </w:r>
            <w:r>
              <w:rPr>
                <w:rFonts w:ascii="仿宋_GB2312" w:hAnsi="仿宋_GB2312" w:cs="仿宋_GB2312" w:eastAsia="仿宋_GB2312"/>
                <w:sz w:val="24"/>
              </w:rPr>
              <w:t>（含）～＋</w:t>
            </w:r>
            <w:r>
              <w:rPr>
                <w:rFonts w:ascii="仿宋_GB2312" w:hAnsi="仿宋_GB2312" w:cs="仿宋_GB2312" w:eastAsia="仿宋_GB2312"/>
                <w:sz w:val="24"/>
              </w:rPr>
              <w:t>500mmHg</w:t>
            </w:r>
            <w:r>
              <w:rPr>
                <w:rFonts w:ascii="仿宋_GB2312" w:hAnsi="仿宋_GB2312" w:cs="仿宋_GB2312" w:eastAsia="仿宋_GB2312"/>
                <w:sz w:val="24"/>
              </w:rPr>
              <w:t>（含），跨膜压监测显示范围：</w:t>
            </w:r>
            <w:r>
              <w:rPr>
                <w:rFonts w:ascii="仿宋_GB2312" w:hAnsi="仿宋_GB2312" w:cs="仿宋_GB2312" w:eastAsia="仿宋_GB2312"/>
                <w:sz w:val="24"/>
              </w:rPr>
              <w:t>-100 mmHg</w:t>
            </w:r>
            <w:r>
              <w:rPr>
                <w:rFonts w:ascii="仿宋_GB2312" w:hAnsi="仿宋_GB2312" w:cs="仿宋_GB2312" w:eastAsia="仿宋_GB2312"/>
                <w:sz w:val="24"/>
              </w:rPr>
              <w:t>（含）～＋</w:t>
            </w:r>
            <w:r>
              <w:rPr>
                <w:rFonts w:ascii="仿宋_GB2312" w:hAnsi="仿宋_GB2312" w:cs="仿宋_GB2312" w:eastAsia="仿宋_GB2312"/>
                <w:sz w:val="24"/>
              </w:rPr>
              <w:t>400mmHg</w:t>
            </w:r>
            <w:r>
              <w:rPr>
                <w:rFonts w:ascii="仿宋_GB2312" w:hAnsi="仿宋_GB2312" w:cs="仿宋_GB2312" w:eastAsia="仿宋_GB2312"/>
                <w:sz w:val="24"/>
              </w:rPr>
              <w:t>（含），精度均≤±</w:t>
            </w:r>
            <w:r>
              <w:rPr>
                <w:rFonts w:ascii="仿宋_GB2312" w:hAnsi="仿宋_GB2312" w:cs="仿宋_GB2312" w:eastAsia="仿宋_GB2312"/>
                <w:sz w:val="24"/>
              </w:rPr>
              <w:t>7mmHg</w:t>
            </w:r>
            <w:r>
              <w:rPr>
                <w:rFonts w:ascii="仿宋_GB2312" w:hAnsi="仿宋_GB2312" w:cs="仿宋_GB2312" w:eastAsia="仿宋_GB2312"/>
                <w:sz w:val="24"/>
              </w:rPr>
              <w:t>，分辨率均≤</w:t>
            </w:r>
            <w:r>
              <w:rPr>
                <w:rFonts w:ascii="仿宋_GB2312" w:hAnsi="仿宋_GB2312" w:cs="仿宋_GB2312" w:eastAsia="仿宋_GB2312"/>
                <w:sz w:val="24"/>
              </w:rPr>
              <w:t>5mmHg</w:t>
            </w:r>
            <w:r>
              <w:rPr>
                <w:rFonts w:ascii="仿宋_GB2312" w:hAnsi="仿宋_GB2312" w:cs="仿宋_GB2312" w:eastAsia="仿宋_GB2312"/>
                <w:sz w:val="24"/>
              </w:rPr>
              <w:t>。</w:t>
            </w:r>
          </w:p>
          <w:p>
            <w:pPr>
              <w:pStyle w:val="null3"/>
              <w:ind w:left="960"/>
              <w:jc w:val="left"/>
            </w:pPr>
            <w:r>
              <w:rPr>
                <w:rFonts w:ascii="仿宋_GB2312" w:hAnsi="仿宋_GB2312" w:cs="仿宋_GB2312" w:eastAsia="仿宋_GB2312"/>
                <w:sz w:val="24"/>
              </w:rPr>
              <w:t>★</w:t>
            </w:r>
            <w:r>
              <w:rPr>
                <w:rFonts w:ascii="仿宋_GB2312" w:hAnsi="仿宋_GB2312" w:cs="仿宋_GB2312" w:eastAsia="仿宋_GB2312"/>
                <w:sz w:val="24"/>
              </w:rPr>
              <w:t xml:space="preserve">4.2.6  </w:t>
            </w:r>
            <w:r>
              <w:rPr>
                <w:rFonts w:ascii="仿宋_GB2312" w:hAnsi="仿宋_GB2312" w:cs="仿宋_GB2312" w:eastAsia="仿宋_GB2312"/>
                <w:sz w:val="24"/>
              </w:rPr>
              <w:t>具有开机时全面的安全自检，和压力维持检测一旦可能存在平衡误差，即基于</w:t>
            </w:r>
            <w:r>
              <w:rPr>
                <w:rFonts w:ascii="仿宋_GB2312" w:hAnsi="仿宋_GB2312" w:cs="仿宋_GB2312" w:eastAsia="仿宋_GB2312"/>
                <w:sz w:val="24"/>
              </w:rPr>
              <w:t xml:space="preserve"> TMP </w:t>
            </w:r>
            <w:r>
              <w:rPr>
                <w:rFonts w:ascii="仿宋_GB2312" w:hAnsi="仿宋_GB2312" w:cs="仿宋_GB2312" w:eastAsia="仿宋_GB2312"/>
                <w:sz w:val="24"/>
              </w:rPr>
              <w:t>监测而触发压力维持检测。</w:t>
            </w:r>
          </w:p>
          <w:p>
            <w:pPr>
              <w:pStyle w:val="null3"/>
              <w:ind w:left="960"/>
              <w:jc w:val="left"/>
            </w:pPr>
            <w:r>
              <w:rPr>
                <w:rFonts w:ascii="仿宋_GB2312" w:hAnsi="仿宋_GB2312" w:cs="仿宋_GB2312" w:eastAsia="仿宋_GB2312"/>
                <w:sz w:val="24"/>
              </w:rPr>
              <w:t>★</w:t>
            </w:r>
            <w:r>
              <w:rPr>
                <w:rFonts w:ascii="仿宋_GB2312" w:hAnsi="仿宋_GB2312" w:cs="仿宋_GB2312" w:eastAsia="仿宋_GB2312"/>
                <w:sz w:val="24"/>
              </w:rPr>
              <w:t xml:space="preserve">4.2.7  </w:t>
            </w:r>
            <w:r>
              <w:rPr>
                <w:rFonts w:ascii="仿宋_GB2312" w:hAnsi="仿宋_GB2312" w:cs="仿宋_GB2312" w:eastAsia="仿宋_GB2312"/>
                <w:sz w:val="24"/>
              </w:rPr>
              <w:t>透析液流量范围：</w:t>
            </w:r>
            <w:r>
              <w:rPr>
                <w:rFonts w:ascii="仿宋_GB2312" w:hAnsi="仿宋_GB2312" w:cs="仿宋_GB2312" w:eastAsia="仿宋_GB2312"/>
                <w:sz w:val="24"/>
              </w:rPr>
              <w:t>0 ml/min</w:t>
            </w:r>
            <w:r>
              <w:rPr>
                <w:rFonts w:ascii="仿宋_GB2312" w:hAnsi="仿宋_GB2312" w:cs="仿宋_GB2312" w:eastAsia="仿宋_GB2312"/>
                <w:sz w:val="24"/>
              </w:rPr>
              <w:t>，</w:t>
            </w:r>
            <w:r>
              <w:rPr>
                <w:rFonts w:ascii="仿宋_GB2312" w:hAnsi="仿宋_GB2312" w:cs="仿宋_GB2312" w:eastAsia="仿宋_GB2312"/>
                <w:sz w:val="24"/>
              </w:rPr>
              <w:t xml:space="preserve">100 ml/min </w:t>
            </w:r>
            <w:r>
              <w:rPr>
                <w:rFonts w:ascii="仿宋_GB2312" w:hAnsi="仿宋_GB2312" w:cs="仿宋_GB2312" w:eastAsia="仿宋_GB2312"/>
                <w:sz w:val="24"/>
              </w:rPr>
              <w:t>（含）～</w:t>
            </w:r>
            <w:r>
              <w:rPr>
                <w:rFonts w:ascii="仿宋_GB2312" w:hAnsi="仿宋_GB2312" w:cs="仿宋_GB2312" w:eastAsia="仿宋_GB2312"/>
                <w:sz w:val="24"/>
              </w:rPr>
              <w:t>1000 ml/min</w:t>
            </w:r>
            <w:r>
              <w:rPr>
                <w:rFonts w:ascii="仿宋_GB2312" w:hAnsi="仿宋_GB2312" w:cs="仿宋_GB2312" w:eastAsia="仿宋_GB2312"/>
                <w:sz w:val="24"/>
              </w:rPr>
              <w:t>（含，且可调，步进</w:t>
            </w:r>
            <w:r>
              <w:rPr>
                <w:rFonts w:ascii="仿宋_GB2312" w:hAnsi="仿宋_GB2312" w:cs="仿宋_GB2312" w:eastAsia="仿宋_GB2312"/>
                <w:sz w:val="24"/>
              </w:rPr>
              <w:t>100 ml/min</w:t>
            </w:r>
            <w:r>
              <w:rPr>
                <w:rFonts w:ascii="仿宋_GB2312" w:hAnsi="仿宋_GB2312" w:cs="仿宋_GB2312" w:eastAsia="仿宋_GB2312"/>
                <w:sz w:val="24"/>
              </w:rPr>
              <w:t>），温度范围：</w:t>
            </w:r>
            <w:r>
              <w:rPr>
                <w:rFonts w:ascii="仿宋_GB2312" w:hAnsi="仿宋_GB2312" w:cs="仿宋_GB2312" w:eastAsia="仿宋_GB2312"/>
                <w:sz w:val="24"/>
              </w:rPr>
              <w:t>34</w:t>
            </w:r>
            <w:r>
              <w:rPr>
                <w:rFonts w:ascii="仿宋_GB2312" w:hAnsi="仿宋_GB2312" w:cs="仿宋_GB2312" w:eastAsia="仿宋_GB2312"/>
                <w:sz w:val="24"/>
              </w:rPr>
              <w:t>℃（含）～</w:t>
            </w:r>
            <w:r>
              <w:rPr>
                <w:rFonts w:ascii="仿宋_GB2312" w:hAnsi="仿宋_GB2312" w:cs="仿宋_GB2312" w:eastAsia="仿宋_GB2312"/>
                <w:sz w:val="24"/>
              </w:rPr>
              <w:t>39</w:t>
            </w:r>
            <w:r>
              <w:rPr>
                <w:rFonts w:ascii="仿宋_GB2312" w:hAnsi="仿宋_GB2312" w:cs="仿宋_GB2312" w:eastAsia="仿宋_GB2312"/>
                <w:sz w:val="24"/>
              </w:rPr>
              <w:t>℃（含），透析液流量可根据有效血流量自动适应。</w:t>
            </w:r>
          </w:p>
          <w:p>
            <w:pPr>
              <w:pStyle w:val="null3"/>
              <w:ind w:left="960"/>
              <w:jc w:val="left"/>
            </w:pPr>
            <w:r>
              <w:rPr>
                <w:rFonts w:ascii="仿宋_GB2312" w:hAnsi="仿宋_GB2312" w:cs="仿宋_GB2312" w:eastAsia="仿宋_GB2312"/>
                <w:sz w:val="24"/>
              </w:rPr>
              <w:t>▲</w:t>
            </w:r>
            <w:r>
              <w:rPr>
                <w:rFonts w:ascii="仿宋_GB2312" w:hAnsi="仿宋_GB2312" w:cs="仿宋_GB2312" w:eastAsia="仿宋_GB2312"/>
                <w:sz w:val="24"/>
              </w:rPr>
              <w:t xml:space="preserve">4.2.8  </w:t>
            </w:r>
            <w:r>
              <w:rPr>
                <w:rFonts w:ascii="仿宋_GB2312" w:hAnsi="仿宋_GB2312" w:cs="仿宋_GB2312" w:eastAsia="仿宋_GB2312"/>
                <w:sz w:val="24"/>
              </w:rPr>
              <w:t>置换液流量：</w:t>
            </w:r>
            <w:r>
              <w:rPr>
                <w:rFonts w:ascii="仿宋_GB2312" w:hAnsi="仿宋_GB2312" w:cs="仿宋_GB2312" w:eastAsia="仿宋_GB2312"/>
                <w:sz w:val="24"/>
              </w:rPr>
              <w:t>25 ml/min</w:t>
            </w:r>
            <w:r>
              <w:rPr>
                <w:rFonts w:ascii="仿宋_GB2312" w:hAnsi="仿宋_GB2312" w:cs="仿宋_GB2312" w:eastAsia="仿宋_GB2312"/>
                <w:sz w:val="24"/>
              </w:rPr>
              <w:t>（含）～</w:t>
            </w:r>
            <w:r>
              <w:rPr>
                <w:rFonts w:ascii="仿宋_GB2312" w:hAnsi="仿宋_GB2312" w:cs="仿宋_GB2312" w:eastAsia="仿宋_GB2312"/>
                <w:sz w:val="24"/>
              </w:rPr>
              <w:t>600ml/min</w:t>
            </w:r>
            <w:r>
              <w:rPr>
                <w:rFonts w:ascii="仿宋_GB2312" w:hAnsi="仿宋_GB2312" w:cs="仿宋_GB2312" w:eastAsia="仿宋_GB2312"/>
                <w:sz w:val="24"/>
              </w:rPr>
              <w:t>（含），自动控制置换速率，置换液与有效血流量自动匹配。</w:t>
            </w:r>
          </w:p>
          <w:p>
            <w:pPr>
              <w:pStyle w:val="null3"/>
              <w:ind w:left="720"/>
              <w:jc w:val="left"/>
            </w:pPr>
            <w:r>
              <w:rPr>
                <w:rFonts w:ascii="仿宋_GB2312" w:hAnsi="仿宋_GB2312" w:cs="仿宋_GB2312" w:eastAsia="仿宋_GB2312"/>
                <w:sz w:val="24"/>
              </w:rPr>
              <w:t xml:space="preserve">4.2.9  </w:t>
            </w:r>
            <w:r>
              <w:rPr>
                <w:rFonts w:ascii="仿宋_GB2312" w:hAnsi="仿宋_GB2312" w:cs="仿宋_GB2312" w:eastAsia="仿宋_GB2312"/>
                <w:sz w:val="24"/>
              </w:rPr>
              <w:t>具备静脉脱针报警功能，检测到静脉脱针时，声光报警，停止血泵、置换液泵，关闭静脉管路钳夹及动脉管路钳夹。</w:t>
            </w:r>
          </w:p>
          <w:p>
            <w:pPr>
              <w:pStyle w:val="null3"/>
              <w:ind w:left="1080"/>
              <w:jc w:val="left"/>
            </w:pPr>
            <w:r>
              <w:rPr>
                <w:rFonts w:ascii="仿宋_GB2312" w:hAnsi="仿宋_GB2312" w:cs="仿宋_GB2312" w:eastAsia="仿宋_GB2312"/>
                <w:sz w:val="24"/>
              </w:rPr>
              <w:t>★</w:t>
            </w:r>
            <w:r>
              <w:rPr>
                <w:rFonts w:ascii="仿宋_GB2312" w:hAnsi="仿宋_GB2312" w:cs="仿宋_GB2312" w:eastAsia="仿宋_GB2312"/>
                <w:sz w:val="24"/>
              </w:rPr>
              <w:t>4.2.10</w:t>
            </w:r>
            <w:r>
              <w:rPr>
                <w:rFonts w:ascii="仿宋_GB2312" w:hAnsi="仿宋_GB2312" w:cs="仿宋_GB2312" w:eastAsia="仿宋_GB2312"/>
                <w:sz w:val="24"/>
              </w:rPr>
              <w:t>具备一键应急按钮，自动停超滤、自动实现测血压、自动降血流量、自动在线推注功能。</w:t>
            </w:r>
          </w:p>
          <w:p>
            <w:pPr>
              <w:pStyle w:val="null3"/>
              <w:jc w:val="left"/>
            </w:pPr>
            <w:r>
              <w:rPr>
                <w:rFonts w:ascii="仿宋_GB2312" w:hAnsi="仿宋_GB2312" w:cs="仿宋_GB2312" w:eastAsia="仿宋_GB2312"/>
                <w:sz w:val="24"/>
              </w:rPr>
              <w:t xml:space="preserve">4.2.11  </w:t>
            </w:r>
            <w:r>
              <w:rPr>
                <w:rFonts w:ascii="仿宋_GB2312" w:hAnsi="仿宋_GB2312" w:cs="仿宋_GB2312" w:eastAsia="仿宋_GB2312"/>
                <w:sz w:val="24"/>
              </w:rPr>
              <w:t>血泵流量：</w:t>
            </w:r>
            <w:r>
              <w:rPr>
                <w:rFonts w:ascii="仿宋_GB2312" w:hAnsi="仿宋_GB2312" w:cs="仿宋_GB2312" w:eastAsia="仿宋_GB2312"/>
                <w:sz w:val="24"/>
              </w:rPr>
              <w:t>30 ml/min</w:t>
            </w:r>
            <w:r>
              <w:rPr>
                <w:rFonts w:ascii="仿宋_GB2312" w:hAnsi="仿宋_GB2312" w:cs="仿宋_GB2312" w:eastAsia="仿宋_GB2312"/>
                <w:sz w:val="24"/>
              </w:rPr>
              <w:t>（含）～</w:t>
            </w:r>
            <w:r>
              <w:rPr>
                <w:rFonts w:ascii="仿宋_GB2312" w:hAnsi="仿宋_GB2312" w:cs="仿宋_GB2312" w:eastAsia="仿宋_GB2312"/>
                <w:sz w:val="24"/>
              </w:rPr>
              <w:t>600ml/min</w:t>
            </w:r>
            <w:r>
              <w:rPr>
                <w:rFonts w:ascii="仿宋_GB2312" w:hAnsi="仿宋_GB2312" w:cs="仿宋_GB2312" w:eastAsia="仿宋_GB2312"/>
                <w:sz w:val="24"/>
              </w:rPr>
              <w:t>（含），准确度范围：±</w:t>
            </w:r>
            <w:r>
              <w:rPr>
                <w:rFonts w:ascii="仿宋_GB2312" w:hAnsi="仿宋_GB2312" w:cs="仿宋_GB2312" w:eastAsia="仿宋_GB2312"/>
                <w:sz w:val="24"/>
              </w:rPr>
              <w:t xml:space="preserve">5% </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 xml:space="preserve">4.2.12  </w:t>
            </w:r>
            <w:r>
              <w:rPr>
                <w:rFonts w:ascii="仿宋_GB2312" w:hAnsi="仿宋_GB2312" w:cs="仿宋_GB2312" w:eastAsia="仿宋_GB2312"/>
                <w:sz w:val="24"/>
              </w:rPr>
              <w:t>肝素泵流量范围：</w:t>
            </w:r>
            <w:r>
              <w:rPr>
                <w:rFonts w:ascii="仿宋_GB2312" w:hAnsi="仿宋_GB2312" w:cs="仿宋_GB2312" w:eastAsia="仿宋_GB2312"/>
                <w:sz w:val="24"/>
              </w:rPr>
              <w:t>0 ml/h</w:t>
            </w:r>
            <w:r>
              <w:rPr>
                <w:rFonts w:ascii="仿宋_GB2312" w:hAnsi="仿宋_GB2312" w:cs="仿宋_GB2312" w:eastAsia="仿宋_GB2312"/>
                <w:sz w:val="24"/>
              </w:rPr>
              <w:t>（含）～</w:t>
            </w:r>
            <w:r>
              <w:rPr>
                <w:rFonts w:ascii="仿宋_GB2312" w:hAnsi="仿宋_GB2312" w:cs="仿宋_GB2312" w:eastAsia="仿宋_GB2312"/>
                <w:sz w:val="24"/>
              </w:rPr>
              <w:t>10ml/h</w:t>
            </w:r>
            <w:r>
              <w:rPr>
                <w:rFonts w:ascii="仿宋_GB2312" w:hAnsi="仿宋_GB2312" w:cs="仿宋_GB2312" w:eastAsia="仿宋_GB2312"/>
                <w:sz w:val="24"/>
              </w:rPr>
              <w:t>（含），最大剂量</w:t>
            </w:r>
            <w:r>
              <w:rPr>
                <w:rFonts w:ascii="仿宋_GB2312" w:hAnsi="仿宋_GB2312" w:cs="仿宋_GB2312" w:eastAsia="仿宋_GB2312"/>
                <w:sz w:val="24"/>
              </w:rPr>
              <w:t>5ml/</w:t>
            </w:r>
            <w:r>
              <w:rPr>
                <w:rFonts w:ascii="仿宋_GB2312" w:hAnsi="仿宋_GB2312" w:cs="仿宋_GB2312" w:eastAsia="仿宋_GB2312"/>
                <w:sz w:val="24"/>
              </w:rPr>
              <w:t>次。</w:t>
            </w:r>
          </w:p>
          <w:p>
            <w:pPr>
              <w:pStyle w:val="null3"/>
              <w:ind w:left="840"/>
              <w:jc w:val="left"/>
            </w:pPr>
            <w:r>
              <w:rPr>
                <w:rFonts w:ascii="仿宋_GB2312" w:hAnsi="仿宋_GB2312" w:cs="仿宋_GB2312" w:eastAsia="仿宋_GB2312"/>
                <w:sz w:val="24"/>
              </w:rPr>
              <w:t xml:space="preserve">4.2.13  </w:t>
            </w:r>
            <w:r>
              <w:rPr>
                <w:rFonts w:ascii="仿宋_GB2312" w:hAnsi="仿宋_GB2312" w:cs="仿宋_GB2312" w:eastAsia="仿宋_GB2312"/>
                <w:sz w:val="24"/>
              </w:rPr>
              <w:t>超滤：超滤率</w:t>
            </w:r>
            <w:r>
              <w:rPr>
                <w:rFonts w:ascii="仿宋_GB2312" w:hAnsi="仿宋_GB2312" w:cs="仿宋_GB2312" w:eastAsia="仿宋_GB2312"/>
                <w:sz w:val="24"/>
              </w:rPr>
              <w:t>0 ml/h(</w:t>
            </w:r>
            <w:r>
              <w:rPr>
                <w:rFonts w:ascii="仿宋_GB2312" w:hAnsi="仿宋_GB2312" w:cs="仿宋_GB2312" w:eastAsia="仿宋_GB2312"/>
                <w:sz w:val="24"/>
              </w:rPr>
              <w:t>含</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4000ml/h</w:t>
            </w:r>
            <w:r>
              <w:rPr>
                <w:rFonts w:ascii="仿宋_GB2312" w:hAnsi="仿宋_GB2312" w:cs="仿宋_GB2312" w:eastAsia="仿宋_GB2312"/>
                <w:sz w:val="24"/>
              </w:rPr>
              <w:t>（含），精度：超滤量±</w:t>
            </w:r>
            <w:r>
              <w:rPr>
                <w:rFonts w:ascii="仿宋_GB2312" w:hAnsi="仿宋_GB2312" w:cs="仿宋_GB2312" w:eastAsia="仿宋_GB2312"/>
                <w:sz w:val="24"/>
              </w:rPr>
              <w:t>1%</w:t>
            </w:r>
            <w:r>
              <w:rPr>
                <w:rFonts w:ascii="仿宋_GB2312" w:hAnsi="仿宋_GB2312" w:cs="仿宋_GB2312" w:eastAsia="仿宋_GB2312"/>
                <w:sz w:val="24"/>
              </w:rPr>
              <w:t>，对透析器超滤系数无限制。</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 xml:space="preserve">4.2.14  </w:t>
            </w:r>
            <w:r>
              <w:rPr>
                <w:rFonts w:ascii="仿宋_GB2312" w:hAnsi="仿宋_GB2312" w:cs="仿宋_GB2312" w:eastAsia="仿宋_GB2312"/>
                <w:sz w:val="24"/>
              </w:rPr>
              <w:t>超率方式：密闭式双容量平衡腔超滤控制系统，总容量：≤</w:t>
            </w:r>
            <w:r>
              <w:rPr>
                <w:rFonts w:ascii="仿宋_GB2312" w:hAnsi="仿宋_GB2312" w:cs="仿宋_GB2312" w:eastAsia="仿宋_GB2312"/>
                <w:sz w:val="24"/>
              </w:rPr>
              <w:t>70mL</w:t>
            </w:r>
            <w:r>
              <w:rPr>
                <w:rFonts w:ascii="仿宋_GB2312" w:hAnsi="仿宋_GB2312" w:cs="仿宋_GB2312" w:eastAsia="仿宋_GB2312"/>
                <w:sz w:val="24"/>
              </w:rPr>
              <w:t>，精度±</w:t>
            </w:r>
            <w:r>
              <w:rPr>
                <w:rFonts w:ascii="仿宋_GB2312" w:hAnsi="仿宋_GB2312" w:cs="仿宋_GB2312" w:eastAsia="仿宋_GB2312"/>
                <w:sz w:val="24"/>
              </w:rPr>
              <w:t>1%</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 xml:space="preserve">4.2.15  </w:t>
            </w:r>
            <w:r>
              <w:rPr>
                <w:rFonts w:ascii="仿宋_GB2312" w:hAnsi="仿宋_GB2312" w:cs="仿宋_GB2312" w:eastAsia="仿宋_GB2312"/>
                <w:sz w:val="24"/>
              </w:rPr>
              <w:t>设备可连续：≥</w:t>
            </w:r>
            <w:r>
              <w:rPr>
                <w:rFonts w:ascii="仿宋_GB2312" w:hAnsi="仿宋_GB2312" w:cs="仿宋_GB2312" w:eastAsia="仿宋_GB2312"/>
                <w:sz w:val="24"/>
              </w:rPr>
              <w:t>21</w:t>
            </w:r>
            <w:r>
              <w:rPr>
                <w:rFonts w:ascii="仿宋_GB2312" w:hAnsi="仿宋_GB2312" w:cs="仿宋_GB2312" w:eastAsia="仿宋_GB2312"/>
                <w:sz w:val="24"/>
              </w:rPr>
              <w:t>小时透析治疗。</w:t>
            </w:r>
          </w:p>
          <w:p>
            <w:pPr>
              <w:pStyle w:val="null3"/>
              <w:ind w:left="1080"/>
              <w:jc w:val="left"/>
            </w:pPr>
            <w:r>
              <w:rPr>
                <w:rFonts w:ascii="仿宋_GB2312" w:hAnsi="仿宋_GB2312" w:cs="仿宋_GB2312" w:eastAsia="仿宋_GB2312"/>
                <w:sz w:val="24"/>
              </w:rPr>
              <w:t>▲</w:t>
            </w:r>
            <w:r>
              <w:rPr>
                <w:rFonts w:ascii="仿宋_GB2312" w:hAnsi="仿宋_GB2312" w:cs="仿宋_GB2312" w:eastAsia="仿宋_GB2312"/>
                <w:sz w:val="24"/>
              </w:rPr>
              <w:t xml:space="preserve">4.2.16  </w:t>
            </w:r>
            <w:r>
              <w:rPr>
                <w:rFonts w:ascii="仿宋_GB2312" w:hAnsi="仿宋_GB2312" w:cs="仿宋_GB2312" w:eastAsia="仿宋_GB2312"/>
                <w:sz w:val="24"/>
              </w:rPr>
              <w:t>具有漏血监测，为红光＋绿光双重监测；漏血监测精度：透析液流量范围为</w:t>
            </w:r>
            <w:r>
              <w:rPr>
                <w:rFonts w:ascii="仿宋_GB2312" w:hAnsi="仿宋_GB2312" w:cs="仿宋_GB2312" w:eastAsia="仿宋_GB2312"/>
                <w:sz w:val="24"/>
              </w:rPr>
              <w:t>0 ml</w:t>
            </w:r>
            <w:r>
              <w:rPr>
                <w:rFonts w:ascii="仿宋_GB2312" w:hAnsi="仿宋_GB2312" w:cs="仿宋_GB2312" w:eastAsia="仿宋_GB2312"/>
                <w:sz w:val="24"/>
              </w:rPr>
              <w:t>／</w:t>
            </w:r>
            <w:r>
              <w:rPr>
                <w:rFonts w:ascii="仿宋_GB2312" w:hAnsi="仿宋_GB2312" w:cs="仿宋_GB2312" w:eastAsia="仿宋_GB2312"/>
                <w:sz w:val="24"/>
              </w:rPr>
              <w:t>min</w:t>
            </w:r>
            <w:r>
              <w:rPr>
                <w:rFonts w:ascii="仿宋_GB2312" w:hAnsi="仿宋_GB2312" w:cs="仿宋_GB2312" w:eastAsia="仿宋_GB2312"/>
                <w:sz w:val="24"/>
              </w:rPr>
              <w:t>、</w:t>
            </w:r>
            <w:r>
              <w:rPr>
                <w:rFonts w:ascii="仿宋_GB2312" w:hAnsi="仿宋_GB2312" w:cs="仿宋_GB2312" w:eastAsia="仿宋_GB2312"/>
                <w:sz w:val="24"/>
              </w:rPr>
              <w:t>100 ml</w:t>
            </w:r>
            <w:r>
              <w:rPr>
                <w:rFonts w:ascii="仿宋_GB2312" w:hAnsi="仿宋_GB2312" w:cs="仿宋_GB2312" w:eastAsia="仿宋_GB2312"/>
                <w:sz w:val="24"/>
              </w:rPr>
              <w:t>／</w:t>
            </w:r>
            <w:r>
              <w:rPr>
                <w:rFonts w:ascii="仿宋_GB2312" w:hAnsi="仿宋_GB2312" w:cs="仿宋_GB2312" w:eastAsia="仿宋_GB2312"/>
                <w:sz w:val="24"/>
              </w:rPr>
              <w:t>min</w:t>
            </w:r>
            <w:r>
              <w:rPr>
                <w:rFonts w:ascii="仿宋_GB2312" w:hAnsi="仿宋_GB2312" w:cs="仿宋_GB2312" w:eastAsia="仿宋_GB2312"/>
                <w:sz w:val="24"/>
              </w:rPr>
              <w:t>（含）～</w:t>
            </w:r>
            <w:r>
              <w:rPr>
                <w:rFonts w:ascii="仿宋_GB2312" w:hAnsi="仿宋_GB2312" w:cs="仿宋_GB2312" w:eastAsia="仿宋_GB2312"/>
                <w:sz w:val="24"/>
              </w:rPr>
              <w:t>1000ml</w:t>
            </w:r>
            <w:r>
              <w:rPr>
                <w:rFonts w:ascii="仿宋_GB2312" w:hAnsi="仿宋_GB2312" w:cs="仿宋_GB2312" w:eastAsia="仿宋_GB2312"/>
                <w:sz w:val="24"/>
              </w:rPr>
              <w:t>／</w:t>
            </w:r>
            <w:r>
              <w:rPr>
                <w:rFonts w:ascii="仿宋_GB2312" w:hAnsi="仿宋_GB2312" w:cs="仿宋_GB2312" w:eastAsia="仿宋_GB2312"/>
                <w:sz w:val="24"/>
              </w:rPr>
              <w:t>min</w:t>
            </w:r>
            <w:r>
              <w:rPr>
                <w:rFonts w:ascii="仿宋_GB2312" w:hAnsi="仿宋_GB2312" w:cs="仿宋_GB2312" w:eastAsia="仿宋_GB2312"/>
                <w:sz w:val="24"/>
              </w:rPr>
              <w:t>（含），≤</w:t>
            </w:r>
            <w:r>
              <w:rPr>
                <w:rFonts w:ascii="仿宋_GB2312" w:hAnsi="仿宋_GB2312" w:cs="仿宋_GB2312" w:eastAsia="仿宋_GB2312"/>
                <w:sz w:val="24"/>
              </w:rPr>
              <w:t>0.5ml</w:t>
            </w:r>
            <w:r>
              <w:rPr>
                <w:rFonts w:ascii="仿宋_GB2312" w:hAnsi="仿宋_GB2312" w:cs="仿宋_GB2312" w:eastAsia="仿宋_GB2312"/>
                <w:sz w:val="24"/>
              </w:rPr>
              <w:t>血流</w:t>
            </w:r>
            <w:r>
              <w:rPr>
                <w:rFonts w:ascii="仿宋_GB2312" w:hAnsi="仿宋_GB2312" w:cs="仿宋_GB2312" w:eastAsia="仿宋_GB2312"/>
                <w:sz w:val="24"/>
              </w:rPr>
              <w:t>/min</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 xml:space="preserve">4.2.17  </w:t>
            </w:r>
            <w:r>
              <w:rPr>
                <w:rFonts w:ascii="仿宋_GB2312" w:hAnsi="仿宋_GB2312" w:cs="仿宋_GB2312" w:eastAsia="仿宋_GB2312"/>
                <w:sz w:val="24"/>
              </w:rPr>
              <w:t>相对容量测量范围：</w:t>
            </w:r>
            <w:r>
              <w:rPr>
                <w:rFonts w:ascii="仿宋_GB2312" w:hAnsi="仿宋_GB2312" w:cs="仿宋_GB2312" w:eastAsia="仿宋_GB2312"/>
                <w:sz w:val="24"/>
              </w:rPr>
              <w:t>70%</w:t>
            </w:r>
            <w:r>
              <w:rPr>
                <w:rFonts w:ascii="仿宋_GB2312" w:hAnsi="仿宋_GB2312" w:cs="仿宋_GB2312" w:eastAsia="仿宋_GB2312"/>
                <w:sz w:val="24"/>
              </w:rPr>
              <w:t>～</w:t>
            </w:r>
            <w:r>
              <w:rPr>
                <w:rFonts w:ascii="仿宋_GB2312" w:hAnsi="仿宋_GB2312" w:cs="仿宋_GB2312" w:eastAsia="仿宋_GB2312"/>
                <w:sz w:val="24"/>
              </w:rPr>
              <w:t>105%</w:t>
            </w:r>
            <w:r>
              <w:rPr>
                <w:rFonts w:ascii="仿宋_GB2312" w:hAnsi="仿宋_GB2312" w:cs="仿宋_GB2312" w:eastAsia="仿宋_GB2312"/>
                <w:sz w:val="24"/>
              </w:rPr>
              <w:t>，精度±</w:t>
            </w:r>
            <w:r>
              <w:rPr>
                <w:rFonts w:ascii="仿宋_GB2312" w:hAnsi="仿宋_GB2312" w:cs="仿宋_GB2312" w:eastAsia="仿宋_GB2312"/>
                <w:sz w:val="24"/>
              </w:rPr>
              <w:t>1%</w:t>
            </w:r>
            <w:r>
              <w:rPr>
                <w:rFonts w:ascii="仿宋_GB2312" w:hAnsi="仿宋_GB2312" w:cs="仿宋_GB2312" w:eastAsia="仿宋_GB2312"/>
                <w:sz w:val="24"/>
              </w:rPr>
              <w:t>。分辨率</w:t>
            </w:r>
            <w:r>
              <w:rPr>
                <w:rFonts w:ascii="仿宋_GB2312" w:hAnsi="仿宋_GB2312" w:cs="仿宋_GB2312" w:eastAsia="仿宋_GB2312"/>
                <w:sz w:val="24"/>
              </w:rPr>
              <w:t>0.1%</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 xml:space="preserve">4.2.18  </w:t>
            </w:r>
            <w:r>
              <w:rPr>
                <w:rFonts w:ascii="仿宋_GB2312" w:hAnsi="仿宋_GB2312" w:cs="仿宋_GB2312" w:eastAsia="仿宋_GB2312"/>
                <w:sz w:val="24"/>
              </w:rPr>
              <w:t>温度测量范围：</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40</w:t>
            </w:r>
            <w:r>
              <w:rPr>
                <w:rFonts w:ascii="仿宋_GB2312" w:hAnsi="仿宋_GB2312" w:cs="仿宋_GB2312" w:eastAsia="仿宋_GB2312"/>
                <w:sz w:val="24"/>
              </w:rPr>
              <w:t>℃，精度±</w:t>
            </w:r>
            <w:r>
              <w:rPr>
                <w:rFonts w:ascii="仿宋_GB2312" w:hAnsi="仿宋_GB2312" w:cs="仿宋_GB2312" w:eastAsia="仿宋_GB2312"/>
                <w:sz w:val="24"/>
              </w:rPr>
              <w:t>0.2</w:t>
            </w:r>
            <w:r>
              <w:rPr>
                <w:rFonts w:ascii="仿宋_GB2312" w:hAnsi="仿宋_GB2312" w:cs="仿宋_GB2312" w:eastAsia="仿宋_GB2312"/>
                <w:sz w:val="24"/>
              </w:rPr>
              <w:t>℃。分辨率</w:t>
            </w:r>
            <w:r>
              <w:rPr>
                <w:rFonts w:ascii="仿宋_GB2312" w:hAnsi="仿宋_GB2312" w:cs="仿宋_GB2312" w:eastAsia="仿宋_GB2312"/>
                <w:sz w:val="24"/>
              </w:rPr>
              <w:t>0.1</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 xml:space="preserve">4.2.19  </w:t>
            </w:r>
            <w:r>
              <w:rPr>
                <w:rFonts w:ascii="仿宋_GB2312" w:hAnsi="仿宋_GB2312" w:cs="仿宋_GB2312" w:eastAsia="仿宋_GB2312"/>
                <w:sz w:val="24"/>
              </w:rPr>
              <w:t>具备透析血容量监测功能。</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 xml:space="preserve">4.2.20  </w:t>
            </w:r>
            <w:r>
              <w:rPr>
                <w:rFonts w:ascii="仿宋_GB2312" w:hAnsi="仿宋_GB2312" w:cs="仿宋_GB2312" w:eastAsia="仿宋_GB2312"/>
                <w:sz w:val="24"/>
              </w:rPr>
              <w:t>具备在线血压监测功能。</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 xml:space="preserve">4.2.21  </w:t>
            </w:r>
            <w:r>
              <w:rPr>
                <w:rFonts w:ascii="仿宋_GB2312" w:hAnsi="仿宋_GB2312" w:cs="仿宋_GB2312" w:eastAsia="仿宋_GB2312"/>
                <w:sz w:val="24"/>
              </w:rPr>
              <w:t>可查看在线清除率</w:t>
            </w:r>
            <w:r>
              <w:rPr>
                <w:rFonts w:ascii="仿宋_GB2312" w:hAnsi="仿宋_GB2312" w:cs="仿宋_GB2312" w:eastAsia="仿宋_GB2312"/>
                <w:sz w:val="24"/>
              </w:rPr>
              <w:t>kt/v</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 xml:space="preserve">4.2.22  </w:t>
            </w:r>
            <w:r>
              <w:rPr>
                <w:rFonts w:ascii="仿宋_GB2312" w:hAnsi="仿宋_GB2312" w:cs="仿宋_GB2312" w:eastAsia="仿宋_GB2312"/>
                <w:sz w:val="24"/>
              </w:rPr>
              <w:t>具备</w:t>
            </w:r>
            <w:r>
              <w:rPr>
                <w:rFonts w:ascii="仿宋_GB2312" w:hAnsi="仿宋_GB2312" w:cs="仿宋_GB2312" w:eastAsia="仿宋_GB2312"/>
                <w:sz w:val="24"/>
              </w:rPr>
              <w:t>A</w:t>
            </w:r>
            <w:r>
              <w:rPr>
                <w:rFonts w:ascii="仿宋_GB2312" w:hAnsi="仿宋_GB2312" w:cs="仿宋_GB2312" w:eastAsia="仿宋_GB2312"/>
                <w:sz w:val="24"/>
              </w:rPr>
              <w:t>干粉装置、中央浓缩液供给系统接口（</w:t>
            </w:r>
            <w:r>
              <w:rPr>
                <w:rFonts w:ascii="仿宋_GB2312" w:hAnsi="仿宋_GB2312" w:cs="仿宋_GB2312" w:eastAsia="仿宋_GB2312"/>
                <w:sz w:val="24"/>
              </w:rPr>
              <w:t>A+B</w:t>
            </w:r>
            <w:r>
              <w:rPr>
                <w:rFonts w:ascii="仿宋_GB2312" w:hAnsi="仿宋_GB2312" w:cs="仿宋_GB2312" w:eastAsia="仿宋_GB2312"/>
                <w:sz w:val="24"/>
              </w:rPr>
              <w:t>口）。</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4.2.23</w:t>
            </w:r>
            <w:r>
              <w:rPr>
                <w:rFonts w:ascii="仿宋_GB2312" w:hAnsi="仿宋_GB2312" w:cs="仿宋_GB2312" w:eastAsia="仿宋_GB2312"/>
                <w:sz w:val="24"/>
              </w:rPr>
              <w:t>、设备使用期限：≥</w:t>
            </w:r>
            <w:r>
              <w:rPr>
                <w:rFonts w:ascii="仿宋_GB2312" w:hAnsi="仿宋_GB2312" w:cs="仿宋_GB2312" w:eastAsia="仿宋_GB2312"/>
                <w:sz w:val="24"/>
              </w:rPr>
              <w:t>10</w:t>
            </w:r>
            <w:r>
              <w:rPr>
                <w:rFonts w:ascii="仿宋_GB2312" w:hAnsi="仿宋_GB2312" w:cs="仿宋_GB2312" w:eastAsia="仿宋_GB2312"/>
                <w:sz w:val="24"/>
              </w:rPr>
              <w:t>年。（提供设备铭牌或说明书）</w:t>
            </w:r>
          </w:p>
          <w:p>
            <w:pPr>
              <w:pStyle w:val="null3"/>
              <w:jc w:val="left"/>
            </w:pPr>
            <w:r>
              <w:rPr>
                <w:rFonts w:ascii="仿宋_GB2312" w:hAnsi="仿宋_GB2312" w:cs="仿宋_GB2312" w:eastAsia="仿宋_GB2312"/>
                <w:sz w:val="24"/>
                <w:b/>
              </w:rPr>
              <w:t>★</w:t>
            </w:r>
            <w:r>
              <w:rPr>
                <w:rFonts w:ascii="仿宋_GB2312" w:hAnsi="仿宋_GB2312" w:cs="仿宋_GB2312" w:eastAsia="仿宋_GB2312"/>
                <w:sz w:val="24"/>
                <w:b/>
              </w:rPr>
              <w:t xml:space="preserve">4.2.24  </w:t>
            </w:r>
            <w:r>
              <w:rPr>
                <w:rFonts w:ascii="仿宋_GB2312" w:hAnsi="仿宋_GB2312" w:cs="仿宋_GB2312" w:eastAsia="仿宋_GB2312"/>
                <w:sz w:val="24"/>
                <w:b/>
              </w:rPr>
              <w:t>主要配置（单台）：</w:t>
            </w:r>
          </w:p>
          <w:p>
            <w:pPr>
              <w:pStyle w:val="null3"/>
              <w:jc w:val="left"/>
            </w:pPr>
            <w:r>
              <w:rPr>
                <w:rFonts w:ascii="仿宋_GB2312" w:hAnsi="仿宋_GB2312" w:cs="仿宋_GB2312" w:eastAsia="仿宋_GB2312"/>
                <w:sz w:val="24"/>
              </w:rPr>
              <w:t xml:space="preserve">4.2.24.1  </w:t>
            </w:r>
            <w:r>
              <w:rPr>
                <w:rFonts w:ascii="仿宋_GB2312" w:hAnsi="仿宋_GB2312" w:cs="仿宋_GB2312" w:eastAsia="仿宋_GB2312"/>
                <w:sz w:val="24"/>
              </w:rPr>
              <w:t>主机：</w:t>
            </w:r>
            <w:r>
              <w:rPr>
                <w:rFonts w:ascii="仿宋_GB2312" w:hAnsi="仿宋_GB2312" w:cs="仿宋_GB2312" w:eastAsia="仿宋_GB2312"/>
                <w:sz w:val="24"/>
              </w:rPr>
              <w:t>1</w:t>
            </w:r>
            <w:r>
              <w:rPr>
                <w:rFonts w:ascii="仿宋_GB2312" w:hAnsi="仿宋_GB2312" w:cs="仿宋_GB2312" w:eastAsia="仿宋_GB2312"/>
                <w:sz w:val="24"/>
              </w:rPr>
              <w:t>台。</w:t>
            </w:r>
          </w:p>
          <w:p>
            <w:pPr>
              <w:pStyle w:val="null3"/>
              <w:jc w:val="left"/>
            </w:pPr>
            <w:r>
              <w:rPr>
                <w:rFonts w:ascii="仿宋_GB2312" w:hAnsi="仿宋_GB2312" w:cs="仿宋_GB2312" w:eastAsia="仿宋_GB2312"/>
                <w:sz w:val="24"/>
              </w:rPr>
              <w:t xml:space="preserve">4.2.24.2  </w:t>
            </w:r>
            <w:r>
              <w:rPr>
                <w:rFonts w:ascii="仿宋_GB2312" w:hAnsi="仿宋_GB2312" w:cs="仿宋_GB2312" w:eastAsia="仿宋_GB2312"/>
                <w:sz w:val="24"/>
              </w:rPr>
              <w:t>血泵模组：</w:t>
            </w:r>
            <w:r>
              <w:rPr>
                <w:rFonts w:ascii="仿宋_GB2312" w:hAnsi="仿宋_GB2312" w:cs="仿宋_GB2312" w:eastAsia="仿宋_GB2312"/>
                <w:sz w:val="24"/>
              </w:rPr>
              <w:t>1</w:t>
            </w:r>
            <w:r>
              <w:rPr>
                <w:rFonts w:ascii="仿宋_GB2312" w:hAnsi="仿宋_GB2312" w:cs="仿宋_GB2312" w:eastAsia="仿宋_GB2312"/>
                <w:sz w:val="24"/>
              </w:rPr>
              <w:t>个。</w:t>
            </w:r>
          </w:p>
          <w:p>
            <w:pPr>
              <w:pStyle w:val="null3"/>
              <w:jc w:val="left"/>
            </w:pPr>
            <w:r>
              <w:rPr>
                <w:rFonts w:ascii="仿宋_GB2312" w:hAnsi="仿宋_GB2312" w:cs="仿宋_GB2312" w:eastAsia="仿宋_GB2312"/>
                <w:sz w:val="24"/>
              </w:rPr>
              <w:t xml:space="preserve">4.2.24.3  </w:t>
            </w:r>
            <w:r>
              <w:rPr>
                <w:rFonts w:ascii="仿宋_GB2312" w:hAnsi="仿宋_GB2312" w:cs="仿宋_GB2312" w:eastAsia="仿宋_GB2312"/>
                <w:sz w:val="24"/>
              </w:rPr>
              <w:t>肝素泵模组：</w:t>
            </w:r>
            <w:r>
              <w:rPr>
                <w:rFonts w:ascii="仿宋_GB2312" w:hAnsi="仿宋_GB2312" w:cs="仿宋_GB2312" w:eastAsia="仿宋_GB2312"/>
                <w:sz w:val="24"/>
              </w:rPr>
              <w:t>1</w:t>
            </w:r>
            <w:r>
              <w:rPr>
                <w:rFonts w:ascii="仿宋_GB2312" w:hAnsi="仿宋_GB2312" w:cs="仿宋_GB2312" w:eastAsia="仿宋_GB2312"/>
                <w:sz w:val="24"/>
              </w:rPr>
              <w:t>个。</w:t>
            </w:r>
          </w:p>
          <w:p>
            <w:pPr>
              <w:pStyle w:val="null3"/>
              <w:jc w:val="left"/>
            </w:pPr>
            <w:r>
              <w:rPr>
                <w:rFonts w:ascii="仿宋_GB2312" w:hAnsi="仿宋_GB2312" w:cs="仿宋_GB2312" w:eastAsia="仿宋_GB2312"/>
                <w:sz w:val="24"/>
              </w:rPr>
              <w:t xml:space="preserve">4.2.24.4  </w:t>
            </w:r>
            <w:r>
              <w:rPr>
                <w:rFonts w:ascii="仿宋_GB2312" w:hAnsi="仿宋_GB2312" w:cs="仿宋_GB2312" w:eastAsia="仿宋_GB2312"/>
                <w:sz w:val="24"/>
              </w:rPr>
              <w:t>空气监测模组：</w:t>
            </w:r>
            <w:r>
              <w:rPr>
                <w:rFonts w:ascii="仿宋_GB2312" w:hAnsi="仿宋_GB2312" w:cs="仿宋_GB2312" w:eastAsia="仿宋_GB2312"/>
                <w:sz w:val="24"/>
              </w:rPr>
              <w:t>1</w:t>
            </w:r>
            <w:r>
              <w:rPr>
                <w:rFonts w:ascii="仿宋_GB2312" w:hAnsi="仿宋_GB2312" w:cs="仿宋_GB2312" w:eastAsia="仿宋_GB2312"/>
                <w:sz w:val="24"/>
              </w:rPr>
              <w:t>个。</w:t>
            </w:r>
          </w:p>
          <w:p>
            <w:pPr>
              <w:pStyle w:val="null3"/>
              <w:jc w:val="left"/>
            </w:pPr>
            <w:r>
              <w:rPr>
                <w:rFonts w:ascii="仿宋_GB2312" w:hAnsi="仿宋_GB2312" w:cs="仿宋_GB2312" w:eastAsia="仿宋_GB2312"/>
                <w:sz w:val="24"/>
              </w:rPr>
              <w:t xml:space="preserve">4.2.24.5  </w:t>
            </w:r>
            <w:r>
              <w:rPr>
                <w:rFonts w:ascii="仿宋_GB2312" w:hAnsi="仿宋_GB2312" w:cs="仿宋_GB2312" w:eastAsia="仿宋_GB2312"/>
                <w:sz w:val="24"/>
              </w:rPr>
              <w:t>干粉</w:t>
            </w:r>
            <w:r>
              <w:rPr>
                <w:rFonts w:ascii="仿宋_GB2312" w:hAnsi="仿宋_GB2312" w:cs="仿宋_GB2312" w:eastAsia="仿宋_GB2312"/>
                <w:sz w:val="24"/>
              </w:rPr>
              <w:t>B</w:t>
            </w:r>
            <w:r>
              <w:rPr>
                <w:rFonts w:ascii="仿宋_GB2312" w:hAnsi="仿宋_GB2312" w:cs="仿宋_GB2312" w:eastAsia="仿宋_GB2312"/>
                <w:sz w:val="24"/>
              </w:rPr>
              <w:t>装置：</w:t>
            </w:r>
            <w:r>
              <w:rPr>
                <w:rFonts w:ascii="仿宋_GB2312" w:hAnsi="仿宋_GB2312" w:cs="仿宋_GB2312" w:eastAsia="仿宋_GB2312"/>
                <w:sz w:val="24"/>
              </w:rPr>
              <w:t>1</w:t>
            </w:r>
            <w:r>
              <w:rPr>
                <w:rFonts w:ascii="仿宋_GB2312" w:hAnsi="仿宋_GB2312" w:cs="仿宋_GB2312" w:eastAsia="仿宋_GB2312"/>
                <w:sz w:val="24"/>
              </w:rPr>
              <w:t>个。</w:t>
            </w:r>
          </w:p>
          <w:p>
            <w:pPr>
              <w:pStyle w:val="null3"/>
              <w:jc w:val="left"/>
            </w:pPr>
            <w:r>
              <w:rPr>
                <w:rFonts w:ascii="仿宋_GB2312" w:hAnsi="仿宋_GB2312" w:cs="仿宋_GB2312" w:eastAsia="仿宋_GB2312"/>
                <w:sz w:val="24"/>
              </w:rPr>
              <w:t xml:space="preserve">4.2.24.6  </w:t>
            </w:r>
            <w:r>
              <w:rPr>
                <w:rFonts w:ascii="仿宋_GB2312" w:hAnsi="仿宋_GB2312" w:cs="仿宋_GB2312" w:eastAsia="仿宋_GB2312"/>
                <w:sz w:val="24"/>
              </w:rPr>
              <w:t>后备电源：</w:t>
            </w:r>
            <w:r>
              <w:rPr>
                <w:rFonts w:ascii="仿宋_GB2312" w:hAnsi="仿宋_GB2312" w:cs="仿宋_GB2312" w:eastAsia="仿宋_GB2312"/>
                <w:sz w:val="24"/>
              </w:rPr>
              <w:t>1</w:t>
            </w:r>
            <w:r>
              <w:rPr>
                <w:rFonts w:ascii="仿宋_GB2312" w:hAnsi="仿宋_GB2312" w:cs="仿宋_GB2312" w:eastAsia="仿宋_GB2312"/>
                <w:sz w:val="24"/>
              </w:rPr>
              <w:t>个。</w:t>
            </w:r>
          </w:p>
          <w:p>
            <w:pPr>
              <w:pStyle w:val="null3"/>
              <w:jc w:val="left"/>
            </w:pPr>
            <w:r>
              <w:rPr>
                <w:rFonts w:ascii="仿宋_GB2312" w:hAnsi="仿宋_GB2312" w:cs="仿宋_GB2312" w:eastAsia="仿宋_GB2312"/>
                <w:sz w:val="24"/>
              </w:rPr>
              <w:t xml:space="preserve">4.2.24.7  </w:t>
            </w:r>
            <w:r>
              <w:rPr>
                <w:rFonts w:ascii="仿宋_GB2312" w:hAnsi="仿宋_GB2312" w:cs="仿宋_GB2312" w:eastAsia="仿宋_GB2312"/>
                <w:sz w:val="24"/>
              </w:rPr>
              <w:t>透析液过滤装置：</w:t>
            </w:r>
            <w:r>
              <w:rPr>
                <w:rFonts w:ascii="仿宋_GB2312" w:hAnsi="仿宋_GB2312" w:cs="仿宋_GB2312" w:eastAsia="仿宋_GB2312"/>
                <w:sz w:val="24"/>
              </w:rPr>
              <w:t>1</w:t>
            </w:r>
            <w:r>
              <w:rPr>
                <w:rFonts w:ascii="仿宋_GB2312" w:hAnsi="仿宋_GB2312" w:cs="仿宋_GB2312" w:eastAsia="仿宋_GB2312"/>
                <w:sz w:val="24"/>
              </w:rPr>
              <w:t>个。</w:t>
            </w:r>
          </w:p>
          <w:p>
            <w:pPr>
              <w:pStyle w:val="null3"/>
              <w:jc w:val="left"/>
            </w:pPr>
            <w:r>
              <w:rPr>
                <w:rFonts w:ascii="仿宋_GB2312" w:hAnsi="仿宋_GB2312" w:cs="仿宋_GB2312" w:eastAsia="仿宋_GB2312"/>
                <w:sz w:val="24"/>
              </w:rPr>
              <w:t xml:space="preserve">4.2.24.8  </w:t>
            </w:r>
            <w:r>
              <w:rPr>
                <w:rFonts w:ascii="仿宋_GB2312" w:hAnsi="仿宋_GB2312" w:cs="仿宋_GB2312" w:eastAsia="仿宋_GB2312"/>
                <w:sz w:val="24"/>
              </w:rPr>
              <w:t>挂架：</w:t>
            </w:r>
            <w:r>
              <w:rPr>
                <w:rFonts w:ascii="仿宋_GB2312" w:hAnsi="仿宋_GB2312" w:cs="仿宋_GB2312" w:eastAsia="仿宋_GB2312"/>
                <w:sz w:val="24"/>
              </w:rPr>
              <w:t>1</w:t>
            </w:r>
            <w:r>
              <w:rPr>
                <w:rFonts w:ascii="仿宋_GB2312" w:hAnsi="仿宋_GB2312" w:cs="仿宋_GB2312" w:eastAsia="仿宋_GB2312"/>
                <w:sz w:val="24"/>
              </w:rPr>
              <w:t>个。</w:t>
            </w:r>
          </w:p>
          <w:p>
            <w:pPr>
              <w:pStyle w:val="null3"/>
              <w:jc w:val="left"/>
            </w:pPr>
            <w:r>
              <w:rPr>
                <w:rFonts w:ascii="仿宋_GB2312" w:hAnsi="仿宋_GB2312" w:cs="仿宋_GB2312" w:eastAsia="仿宋_GB2312"/>
                <w:sz w:val="24"/>
              </w:rPr>
              <w:t xml:space="preserve">4.2.24.9  </w:t>
            </w:r>
            <w:r>
              <w:rPr>
                <w:rFonts w:ascii="仿宋_GB2312" w:hAnsi="仿宋_GB2312" w:cs="仿宋_GB2312" w:eastAsia="仿宋_GB2312"/>
                <w:sz w:val="24"/>
              </w:rPr>
              <w:t>血路管动脉壶固定夹：</w:t>
            </w:r>
            <w:r>
              <w:rPr>
                <w:rFonts w:ascii="仿宋_GB2312" w:hAnsi="仿宋_GB2312" w:cs="仿宋_GB2312" w:eastAsia="仿宋_GB2312"/>
                <w:sz w:val="24"/>
              </w:rPr>
              <w:t>1</w:t>
            </w:r>
            <w:r>
              <w:rPr>
                <w:rFonts w:ascii="仿宋_GB2312" w:hAnsi="仿宋_GB2312" w:cs="仿宋_GB2312" w:eastAsia="仿宋_GB2312"/>
                <w:sz w:val="24"/>
              </w:rPr>
              <w:t>个。</w:t>
            </w:r>
          </w:p>
          <w:p>
            <w:pPr>
              <w:pStyle w:val="null3"/>
              <w:jc w:val="left"/>
            </w:pPr>
            <w:r>
              <w:rPr>
                <w:rFonts w:ascii="仿宋_GB2312" w:hAnsi="仿宋_GB2312" w:cs="仿宋_GB2312" w:eastAsia="仿宋_GB2312"/>
                <w:sz w:val="24"/>
              </w:rPr>
              <w:t xml:space="preserve">4.2.24.10  </w:t>
            </w:r>
            <w:r>
              <w:rPr>
                <w:rFonts w:ascii="仿宋_GB2312" w:hAnsi="仿宋_GB2312" w:cs="仿宋_GB2312" w:eastAsia="仿宋_GB2312"/>
                <w:sz w:val="24"/>
              </w:rPr>
              <w:t>在线血压监测：</w:t>
            </w:r>
            <w:r>
              <w:rPr>
                <w:rFonts w:ascii="仿宋_GB2312" w:hAnsi="仿宋_GB2312" w:cs="仿宋_GB2312" w:eastAsia="仿宋_GB2312"/>
                <w:sz w:val="24"/>
              </w:rPr>
              <w:t>1</w:t>
            </w:r>
            <w:r>
              <w:rPr>
                <w:rFonts w:ascii="仿宋_GB2312" w:hAnsi="仿宋_GB2312" w:cs="仿宋_GB2312" w:eastAsia="仿宋_GB2312"/>
                <w:sz w:val="24"/>
              </w:rPr>
              <w:t>个。</w:t>
            </w:r>
          </w:p>
          <w:p>
            <w:pPr>
              <w:pStyle w:val="null3"/>
              <w:jc w:val="left"/>
            </w:pPr>
            <w:r>
              <w:rPr>
                <w:rFonts w:ascii="仿宋_GB2312" w:hAnsi="仿宋_GB2312" w:cs="仿宋_GB2312" w:eastAsia="仿宋_GB2312"/>
                <w:sz w:val="24"/>
              </w:rPr>
              <w:t xml:space="preserve">4.2.24.11  </w:t>
            </w:r>
            <w:r>
              <w:rPr>
                <w:rFonts w:ascii="仿宋_GB2312" w:hAnsi="仿宋_GB2312" w:cs="仿宋_GB2312" w:eastAsia="仿宋_GB2312"/>
                <w:sz w:val="24"/>
              </w:rPr>
              <w:t>联机清除率</w:t>
            </w:r>
            <w:r>
              <w:rPr>
                <w:rFonts w:ascii="仿宋_GB2312" w:hAnsi="仿宋_GB2312" w:cs="仿宋_GB2312" w:eastAsia="仿宋_GB2312"/>
                <w:sz w:val="24"/>
              </w:rPr>
              <w:t>kt/v</w:t>
            </w:r>
            <w:r>
              <w:rPr>
                <w:rFonts w:ascii="仿宋_GB2312" w:hAnsi="仿宋_GB2312" w:cs="仿宋_GB2312" w:eastAsia="仿宋_GB2312"/>
                <w:sz w:val="24"/>
              </w:rPr>
              <w:t>监测装置：</w:t>
            </w:r>
            <w:r>
              <w:rPr>
                <w:rFonts w:ascii="仿宋_GB2312" w:hAnsi="仿宋_GB2312" w:cs="仿宋_GB2312" w:eastAsia="仿宋_GB2312"/>
                <w:sz w:val="24"/>
              </w:rPr>
              <w:t>1</w:t>
            </w:r>
            <w:r>
              <w:rPr>
                <w:rFonts w:ascii="仿宋_GB2312" w:hAnsi="仿宋_GB2312" w:cs="仿宋_GB2312" w:eastAsia="仿宋_GB2312"/>
                <w:sz w:val="24"/>
              </w:rPr>
              <w:t>个。</w:t>
            </w:r>
          </w:p>
          <w:p>
            <w:pPr>
              <w:pStyle w:val="null3"/>
              <w:jc w:val="left"/>
            </w:pPr>
            <w:r>
              <w:rPr>
                <w:rFonts w:ascii="仿宋_GB2312" w:hAnsi="仿宋_GB2312" w:cs="仿宋_GB2312" w:eastAsia="仿宋_GB2312"/>
                <w:sz w:val="24"/>
              </w:rPr>
              <w:t xml:space="preserve">4.2.24.12  </w:t>
            </w:r>
            <w:r>
              <w:rPr>
                <w:rFonts w:ascii="仿宋_GB2312" w:hAnsi="仿宋_GB2312" w:cs="仿宋_GB2312" w:eastAsia="仿宋_GB2312"/>
                <w:sz w:val="24"/>
              </w:rPr>
              <w:t>消毒液吸管：</w:t>
            </w:r>
            <w:r>
              <w:rPr>
                <w:rFonts w:ascii="仿宋_GB2312" w:hAnsi="仿宋_GB2312" w:cs="仿宋_GB2312" w:eastAsia="仿宋_GB2312"/>
                <w:sz w:val="24"/>
              </w:rPr>
              <w:t>1</w:t>
            </w:r>
            <w:r>
              <w:rPr>
                <w:rFonts w:ascii="仿宋_GB2312" w:hAnsi="仿宋_GB2312" w:cs="仿宋_GB2312" w:eastAsia="仿宋_GB2312"/>
                <w:sz w:val="24"/>
              </w:rPr>
              <w:t>条。</w:t>
            </w:r>
          </w:p>
          <w:p>
            <w:pPr>
              <w:pStyle w:val="null3"/>
              <w:jc w:val="left"/>
            </w:pPr>
            <w:r>
              <w:rPr>
                <w:rFonts w:ascii="仿宋_GB2312" w:hAnsi="仿宋_GB2312" w:cs="仿宋_GB2312" w:eastAsia="仿宋_GB2312"/>
                <w:sz w:val="24"/>
              </w:rPr>
              <w:t xml:space="preserve">4.2.24.13  </w:t>
            </w:r>
            <w:r>
              <w:rPr>
                <w:rFonts w:ascii="仿宋_GB2312" w:hAnsi="仿宋_GB2312" w:cs="仿宋_GB2312" w:eastAsia="仿宋_GB2312"/>
                <w:sz w:val="24"/>
              </w:rPr>
              <w:t>同品牌透析液过滤器：</w:t>
            </w:r>
            <w:r>
              <w:rPr>
                <w:rFonts w:ascii="仿宋_GB2312" w:hAnsi="仿宋_GB2312" w:cs="仿宋_GB2312" w:eastAsia="仿宋_GB2312"/>
                <w:sz w:val="24"/>
              </w:rPr>
              <w:t>2</w:t>
            </w:r>
            <w:r>
              <w:rPr>
                <w:rFonts w:ascii="仿宋_GB2312" w:hAnsi="仿宋_GB2312" w:cs="仿宋_GB2312" w:eastAsia="仿宋_GB2312"/>
                <w:sz w:val="24"/>
              </w:rPr>
              <w:t>根。</w:t>
            </w:r>
          </w:p>
          <w:p>
            <w:pPr>
              <w:pStyle w:val="null3"/>
              <w:jc w:val="left"/>
            </w:pPr>
            <w:r>
              <w:rPr>
                <w:rFonts w:ascii="仿宋_GB2312" w:hAnsi="仿宋_GB2312" w:cs="仿宋_GB2312" w:eastAsia="仿宋_GB2312"/>
                <w:sz w:val="24"/>
              </w:rPr>
              <w:t xml:space="preserve">4.2.24.14  </w:t>
            </w:r>
            <w:r>
              <w:rPr>
                <w:rFonts w:ascii="仿宋_GB2312" w:hAnsi="仿宋_GB2312" w:cs="仿宋_GB2312" w:eastAsia="仿宋_GB2312"/>
                <w:sz w:val="24"/>
              </w:rPr>
              <w:t>进水管：</w:t>
            </w:r>
            <w:r>
              <w:rPr>
                <w:rFonts w:ascii="仿宋_GB2312" w:hAnsi="仿宋_GB2312" w:cs="仿宋_GB2312" w:eastAsia="仿宋_GB2312"/>
                <w:sz w:val="24"/>
              </w:rPr>
              <w:t>1</w:t>
            </w:r>
            <w:r>
              <w:rPr>
                <w:rFonts w:ascii="仿宋_GB2312" w:hAnsi="仿宋_GB2312" w:cs="仿宋_GB2312" w:eastAsia="仿宋_GB2312"/>
                <w:sz w:val="24"/>
              </w:rPr>
              <w:t>条。</w:t>
            </w:r>
          </w:p>
          <w:p>
            <w:pPr>
              <w:pStyle w:val="null3"/>
              <w:jc w:val="left"/>
            </w:pPr>
            <w:r>
              <w:rPr>
                <w:rFonts w:ascii="仿宋_GB2312" w:hAnsi="仿宋_GB2312" w:cs="仿宋_GB2312" w:eastAsia="仿宋_GB2312"/>
                <w:sz w:val="24"/>
              </w:rPr>
              <w:t xml:space="preserve">4.2.24.15  </w:t>
            </w:r>
            <w:r>
              <w:rPr>
                <w:rFonts w:ascii="仿宋_GB2312" w:hAnsi="仿宋_GB2312" w:cs="仿宋_GB2312" w:eastAsia="仿宋_GB2312"/>
                <w:sz w:val="24"/>
              </w:rPr>
              <w:t>排水管：</w:t>
            </w:r>
            <w:r>
              <w:rPr>
                <w:rFonts w:ascii="仿宋_GB2312" w:hAnsi="仿宋_GB2312" w:cs="仿宋_GB2312" w:eastAsia="仿宋_GB2312"/>
                <w:sz w:val="24"/>
              </w:rPr>
              <w:t>1</w:t>
            </w:r>
            <w:r>
              <w:rPr>
                <w:rFonts w:ascii="仿宋_GB2312" w:hAnsi="仿宋_GB2312" w:cs="仿宋_GB2312" w:eastAsia="仿宋_GB2312"/>
                <w:sz w:val="24"/>
              </w:rPr>
              <w:t>条。</w:t>
            </w:r>
          </w:p>
          <w:p>
            <w:pPr>
              <w:pStyle w:val="null3"/>
              <w:jc w:val="left"/>
            </w:pPr>
            <w:r>
              <w:rPr>
                <w:rFonts w:ascii="仿宋_GB2312" w:hAnsi="仿宋_GB2312" w:cs="仿宋_GB2312" w:eastAsia="仿宋_GB2312"/>
                <w:sz w:val="24"/>
              </w:rPr>
              <w:t xml:space="preserve">4.2.24.16  </w:t>
            </w:r>
            <w:r>
              <w:rPr>
                <w:rFonts w:ascii="仿宋_GB2312" w:hAnsi="仿宋_GB2312" w:cs="仿宋_GB2312" w:eastAsia="仿宋_GB2312"/>
                <w:sz w:val="24"/>
              </w:rPr>
              <w:t>透析液安全过滤器：</w:t>
            </w:r>
            <w:r>
              <w:rPr>
                <w:rFonts w:ascii="仿宋_GB2312" w:hAnsi="仿宋_GB2312" w:cs="仿宋_GB2312" w:eastAsia="仿宋_GB2312"/>
                <w:sz w:val="24"/>
              </w:rPr>
              <w:t>1</w:t>
            </w:r>
            <w:r>
              <w:rPr>
                <w:rFonts w:ascii="仿宋_GB2312" w:hAnsi="仿宋_GB2312" w:cs="仿宋_GB2312" w:eastAsia="仿宋_GB2312"/>
                <w:sz w:val="24"/>
              </w:rPr>
              <w:t>支。</w:t>
            </w:r>
          </w:p>
          <w:p>
            <w:pPr>
              <w:pStyle w:val="null3"/>
              <w:jc w:val="left"/>
            </w:pPr>
          </w:p>
        </w:tc>
      </w:tr>
    </w:tbl>
    <w:p>
      <w:pPr>
        <w:pStyle w:val="null3"/>
        <w:jc w:val="left"/>
      </w:pPr>
      <w:r>
        <w:rPr>
          <w:rFonts w:ascii="仿宋_GB2312" w:hAnsi="仿宋_GB2312" w:cs="仿宋_GB2312" w:eastAsia="仿宋_GB2312"/>
        </w:rPr>
        <w:t>标的名称：包埋盒书写仪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5、包埋盒书写仪</w:t>
            </w:r>
          </w:p>
        </w:tc>
        <w:tc>
          <w:tcPr>
            <w:tcW w:type="dxa" w:w="5814"/>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 xml:space="preserve">5.1  </w:t>
            </w:r>
            <w:r>
              <w:rPr>
                <w:rFonts w:ascii="仿宋_GB2312" w:hAnsi="仿宋_GB2312" w:cs="仿宋_GB2312" w:eastAsia="仿宋_GB2312"/>
                <w:sz w:val="24"/>
              </w:rPr>
              <w:t>采用色带打印技术。</w:t>
            </w:r>
          </w:p>
          <w:p>
            <w:pPr>
              <w:pStyle w:val="null3"/>
              <w:ind w:left="600"/>
              <w:jc w:val="left"/>
            </w:pPr>
            <w:r>
              <w:rPr>
                <w:rFonts w:ascii="仿宋_GB2312" w:hAnsi="仿宋_GB2312" w:cs="仿宋_GB2312" w:eastAsia="仿宋_GB2312"/>
                <w:sz w:val="24"/>
              </w:rPr>
              <w:t xml:space="preserve">5.2  </w:t>
            </w:r>
            <w:r>
              <w:rPr>
                <w:rFonts w:ascii="仿宋_GB2312" w:hAnsi="仿宋_GB2312" w:cs="仿宋_GB2312" w:eastAsia="仿宋_GB2312"/>
                <w:sz w:val="24"/>
              </w:rPr>
              <w:t>包埋盒装载槽：≥</w:t>
            </w:r>
            <w:r>
              <w:rPr>
                <w:rFonts w:ascii="仿宋_GB2312" w:hAnsi="仿宋_GB2312" w:cs="仿宋_GB2312" w:eastAsia="仿宋_GB2312"/>
                <w:sz w:val="24"/>
              </w:rPr>
              <w:t>6</w:t>
            </w:r>
            <w:r>
              <w:rPr>
                <w:rFonts w:ascii="仿宋_GB2312" w:hAnsi="仿宋_GB2312" w:cs="仿宋_GB2312" w:eastAsia="仿宋_GB2312"/>
                <w:sz w:val="24"/>
              </w:rPr>
              <w:t>个，包埋盒装载总量：≥</w:t>
            </w:r>
            <w:r>
              <w:rPr>
                <w:rFonts w:ascii="仿宋_GB2312" w:hAnsi="仿宋_GB2312" w:cs="仿宋_GB2312" w:eastAsia="仿宋_GB2312"/>
                <w:sz w:val="24"/>
              </w:rPr>
              <w:t>450</w:t>
            </w:r>
            <w:r>
              <w:rPr>
                <w:rFonts w:ascii="仿宋_GB2312" w:hAnsi="仿宋_GB2312" w:cs="仿宋_GB2312" w:eastAsia="仿宋_GB2312"/>
                <w:sz w:val="24"/>
              </w:rPr>
              <w:t>个，可</w:t>
            </w:r>
            <w:r>
              <w:rPr>
                <w:rFonts w:ascii="仿宋_GB2312" w:hAnsi="仿宋_GB2312" w:cs="仿宋_GB2312" w:eastAsia="仿宋_GB2312"/>
                <w:sz w:val="24"/>
              </w:rPr>
              <w:t>1-6</w:t>
            </w:r>
            <w:r>
              <w:rPr>
                <w:rFonts w:ascii="仿宋_GB2312" w:hAnsi="仿宋_GB2312" w:cs="仿宋_GB2312" w:eastAsia="仿宋_GB2312"/>
                <w:sz w:val="24"/>
              </w:rPr>
              <w:t>个不同规格包埋盒快速切换打印，每个通道可分别设定单独的参数，适配不同类型、不同模具生产的包埋盒。</w:t>
            </w:r>
          </w:p>
          <w:p>
            <w:pPr>
              <w:pStyle w:val="null3"/>
              <w:ind w:left="480"/>
              <w:jc w:val="left"/>
            </w:pPr>
            <w:r>
              <w:rPr>
                <w:rFonts w:ascii="仿宋_GB2312" w:hAnsi="仿宋_GB2312" w:cs="仿宋_GB2312" w:eastAsia="仿宋_GB2312"/>
                <w:sz w:val="24"/>
              </w:rPr>
              <w:t xml:space="preserve">5.3  </w:t>
            </w:r>
            <w:r>
              <w:rPr>
                <w:rFonts w:ascii="仿宋_GB2312" w:hAnsi="仿宋_GB2312" w:cs="仿宋_GB2312" w:eastAsia="仿宋_GB2312"/>
                <w:sz w:val="24"/>
              </w:rPr>
              <w:t>采用双轨道设计，下轨打印的同时，上轨包埋盒预热到位等待打印。采用一体式工程塑料模具外壳，整机封闭设计。</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 xml:space="preserve">5.4  </w:t>
            </w:r>
            <w:r>
              <w:rPr>
                <w:rFonts w:ascii="仿宋_GB2312" w:hAnsi="仿宋_GB2312" w:cs="仿宋_GB2312" w:eastAsia="仿宋_GB2312"/>
                <w:sz w:val="24"/>
              </w:rPr>
              <w:t>具有自动打印质量识别系统，自动识别、剔除、补打不合格包埋盒。</w:t>
            </w:r>
          </w:p>
          <w:p>
            <w:pPr>
              <w:pStyle w:val="null3"/>
              <w:jc w:val="left"/>
            </w:pPr>
            <w:r>
              <w:rPr>
                <w:rFonts w:ascii="仿宋_GB2312" w:hAnsi="仿宋_GB2312" w:cs="仿宋_GB2312" w:eastAsia="仿宋_GB2312"/>
                <w:sz w:val="24"/>
              </w:rPr>
              <w:t xml:space="preserve">5.5  </w:t>
            </w:r>
            <w:r>
              <w:rPr>
                <w:rFonts w:ascii="仿宋_GB2312" w:hAnsi="仿宋_GB2312" w:cs="仿宋_GB2312" w:eastAsia="仿宋_GB2312"/>
                <w:sz w:val="24"/>
              </w:rPr>
              <w:t>预编辑、存储打印模板数：≥</w:t>
            </w:r>
            <w:r>
              <w:rPr>
                <w:rFonts w:ascii="仿宋_GB2312" w:hAnsi="仿宋_GB2312" w:cs="仿宋_GB2312" w:eastAsia="仿宋_GB2312"/>
                <w:sz w:val="24"/>
              </w:rPr>
              <w:t>100</w:t>
            </w:r>
            <w:r>
              <w:rPr>
                <w:rFonts w:ascii="仿宋_GB2312" w:hAnsi="仿宋_GB2312" w:cs="仿宋_GB2312" w:eastAsia="仿宋_GB2312"/>
                <w:sz w:val="24"/>
              </w:rPr>
              <w:t>个，可通过扫描二维码自动切换打印模板。</w:t>
            </w:r>
          </w:p>
          <w:p>
            <w:pPr>
              <w:pStyle w:val="null3"/>
              <w:ind w:left="480"/>
              <w:jc w:val="left"/>
            </w:pPr>
            <w:r>
              <w:rPr>
                <w:rFonts w:ascii="仿宋_GB2312" w:hAnsi="仿宋_GB2312" w:cs="仿宋_GB2312" w:eastAsia="仿宋_GB2312"/>
                <w:sz w:val="24"/>
              </w:rPr>
              <w:t xml:space="preserve">5.6  </w:t>
            </w:r>
            <w:r>
              <w:rPr>
                <w:rFonts w:ascii="仿宋_GB2312" w:hAnsi="仿宋_GB2312" w:cs="仿宋_GB2312" w:eastAsia="仿宋_GB2312"/>
                <w:sz w:val="24"/>
              </w:rPr>
              <w:t>内置</w:t>
            </w:r>
            <w:r>
              <w:rPr>
                <w:rFonts w:ascii="仿宋_GB2312" w:hAnsi="仿宋_GB2312" w:cs="仿宋_GB2312" w:eastAsia="仿宋_GB2312"/>
                <w:sz w:val="24"/>
              </w:rPr>
              <w:t>PC</w:t>
            </w:r>
            <w:r>
              <w:rPr>
                <w:rFonts w:ascii="仿宋_GB2312" w:hAnsi="仿宋_GB2312" w:cs="仿宋_GB2312" w:eastAsia="仿宋_GB2312"/>
                <w:sz w:val="24"/>
              </w:rPr>
              <w:t>机、打印软件，集成内置嵌入式彩色触摸屏，尺寸：≥</w:t>
            </w:r>
            <w:r>
              <w:rPr>
                <w:rFonts w:ascii="仿宋_GB2312" w:hAnsi="仿宋_GB2312" w:cs="仿宋_GB2312" w:eastAsia="仿宋_GB2312"/>
                <w:sz w:val="24"/>
              </w:rPr>
              <w:t>7</w:t>
            </w:r>
            <w:r>
              <w:rPr>
                <w:rFonts w:ascii="仿宋_GB2312" w:hAnsi="仿宋_GB2312" w:cs="仿宋_GB2312" w:eastAsia="仿宋_GB2312"/>
                <w:sz w:val="24"/>
              </w:rPr>
              <w:t>英寸。兼容医院现有</w:t>
            </w:r>
            <w:r>
              <w:rPr>
                <w:rFonts w:ascii="仿宋_GB2312" w:hAnsi="仿宋_GB2312" w:cs="仿宋_GB2312" w:eastAsia="仿宋_GB2312"/>
                <w:sz w:val="24"/>
              </w:rPr>
              <w:t>LIS</w:t>
            </w:r>
            <w:r>
              <w:rPr>
                <w:rFonts w:ascii="仿宋_GB2312" w:hAnsi="仿宋_GB2312" w:cs="仿宋_GB2312" w:eastAsia="仿宋_GB2312"/>
                <w:sz w:val="24"/>
              </w:rPr>
              <w:t>或</w:t>
            </w:r>
            <w:r>
              <w:rPr>
                <w:rFonts w:ascii="仿宋_GB2312" w:hAnsi="仿宋_GB2312" w:cs="仿宋_GB2312" w:eastAsia="仿宋_GB2312"/>
                <w:sz w:val="24"/>
              </w:rPr>
              <w:t>HIS</w:t>
            </w:r>
            <w:r>
              <w:rPr>
                <w:rFonts w:ascii="仿宋_GB2312" w:hAnsi="仿宋_GB2312" w:cs="仿宋_GB2312" w:eastAsia="仿宋_GB2312"/>
                <w:sz w:val="24"/>
              </w:rPr>
              <w:t>和病理系统（</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HIS</w:t>
            </w:r>
            <w:r>
              <w:rPr>
                <w:rFonts w:ascii="仿宋_GB2312" w:hAnsi="仿宋_GB2312" w:cs="仿宋_GB2312" w:eastAsia="仿宋_GB2312"/>
                <w:sz w:val="24"/>
              </w:rPr>
              <w:t>：互慧</w:t>
            </w:r>
            <w:r>
              <w:rPr>
                <w:rFonts w:ascii="仿宋_GB2312" w:hAnsi="仿宋_GB2312" w:cs="仿宋_GB2312" w:eastAsia="仿宋_GB2312"/>
                <w:sz w:val="24"/>
              </w:rPr>
              <w:t xml:space="preserve"> V3.08</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LIS</w:t>
            </w:r>
            <w:r>
              <w:rPr>
                <w:rFonts w:ascii="仿宋_GB2312" w:hAnsi="仿宋_GB2312" w:cs="仿宋_GB2312" w:eastAsia="仿宋_GB2312"/>
                <w:sz w:val="24"/>
              </w:rPr>
              <w:t>：智方</w:t>
            </w:r>
            <w:r>
              <w:rPr>
                <w:rFonts w:ascii="仿宋_GB2312" w:hAnsi="仿宋_GB2312" w:cs="仿宋_GB2312" w:eastAsia="仿宋_GB2312"/>
                <w:sz w:val="24"/>
              </w:rPr>
              <w:t>V6.6</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、病理系统</w:t>
            </w:r>
            <w:r>
              <w:rPr>
                <w:rFonts w:ascii="仿宋_GB2312" w:hAnsi="仿宋_GB2312" w:cs="仿宋_GB2312" w:eastAsia="仿宋_GB2312"/>
                <w:sz w:val="24"/>
              </w:rPr>
              <w:t>:</w:t>
            </w:r>
            <w:r>
              <w:rPr>
                <w:rFonts w:ascii="仿宋_GB2312" w:hAnsi="仿宋_GB2312" w:cs="仿宋_GB2312" w:eastAsia="仿宋_GB2312"/>
                <w:sz w:val="24"/>
              </w:rPr>
              <w:t>朗珈 型号：</w:t>
            </w:r>
            <w:r>
              <w:rPr>
                <w:rFonts w:ascii="仿宋_GB2312" w:hAnsi="仿宋_GB2312" w:cs="仿宋_GB2312" w:eastAsia="仿宋_GB2312"/>
                <w:sz w:val="24"/>
              </w:rPr>
              <w:t>V2.0</w:t>
            </w:r>
            <w:r>
              <w:rPr>
                <w:rFonts w:ascii="仿宋_GB2312" w:hAnsi="仿宋_GB2312" w:cs="仿宋_GB2312" w:eastAsia="仿宋_GB2312"/>
                <w:sz w:val="24"/>
              </w:rPr>
              <w:t>），可发送</w:t>
            </w:r>
            <w:r>
              <w:rPr>
                <w:rFonts w:ascii="仿宋_GB2312" w:hAnsi="仿宋_GB2312" w:cs="仿宋_GB2312" w:eastAsia="仿宋_GB2312"/>
                <w:sz w:val="24"/>
              </w:rPr>
              <w:t>TXT</w:t>
            </w:r>
            <w:r>
              <w:rPr>
                <w:rFonts w:ascii="仿宋_GB2312" w:hAnsi="仿宋_GB2312" w:cs="仿宋_GB2312" w:eastAsia="仿宋_GB2312"/>
                <w:sz w:val="24"/>
              </w:rPr>
              <w:t>文档自动打印。</w:t>
            </w:r>
          </w:p>
          <w:p>
            <w:pPr>
              <w:pStyle w:val="null3"/>
              <w:ind w:left="840"/>
              <w:jc w:val="left"/>
            </w:pPr>
            <w:r>
              <w:rPr>
                <w:rFonts w:ascii="仿宋_GB2312" w:hAnsi="仿宋_GB2312" w:cs="仿宋_GB2312" w:eastAsia="仿宋_GB2312"/>
                <w:sz w:val="24"/>
              </w:rPr>
              <w:t>▲</w:t>
            </w:r>
            <w:r>
              <w:rPr>
                <w:rFonts w:ascii="仿宋_GB2312" w:hAnsi="仿宋_GB2312" w:cs="仿宋_GB2312" w:eastAsia="仿宋_GB2312"/>
                <w:sz w:val="24"/>
              </w:rPr>
              <w:t xml:space="preserve">5.7  </w:t>
            </w:r>
            <w:r>
              <w:rPr>
                <w:rFonts w:ascii="仿宋_GB2312" w:hAnsi="仿宋_GB2312" w:cs="仿宋_GB2312" w:eastAsia="仿宋_GB2312"/>
                <w:sz w:val="24"/>
              </w:rPr>
              <w:t>内置显示屏上能显示打印任务数量、包埋盒余量、色带余量、总打印数量等数据，可提前预警、提醒补充包埋盒，用户可在显示屏上调节打印颜色深浅，可调级别：≥</w:t>
            </w:r>
            <w:r>
              <w:rPr>
                <w:rFonts w:ascii="仿宋_GB2312" w:hAnsi="仿宋_GB2312" w:cs="仿宋_GB2312" w:eastAsia="仿宋_GB2312"/>
                <w:sz w:val="24"/>
              </w:rPr>
              <w:t>8</w:t>
            </w:r>
            <w:r>
              <w:rPr>
                <w:rFonts w:ascii="仿宋_GB2312" w:hAnsi="仿宋_GB2312" w:cs="仿宋_GB2312" w:eastAsia="仿宋_GB2312"/>
                <w:sz w:val="24"/>
              </w:rPr>
              <w:t>级。</w:t>
            </w:r>
          </w:p>
          <w:p>
            <w:pPr>
              <w:pStyle w:val="null3"/>
              <w:jc w:val="left"/>
            </w:pPr>
            <w:r>
              <w:rPr>
                <w:rFonts w:ascii="仿宋_GB2312" w:hAnsi="仿宋_GB2312" w:cs="仿宋_GB2312" w:eastAsia="仿宋_GB2312"/>
                <w:sz w:val="24"/>
              </w:rPr>
              <w:t xml:space="preserve">5.8  </w:t>
            </w:r>
            <w:r>
              <w:rPr>
                <w:rFonts w:ascii="仿宋_GB2312" w:hAnsi="仿宋_GB2312" w:cs="仿宋_GB2312" w:eastAsia="仿宋_GB2312"/>
                <w:sz w:val="24"/>
              </w:rPr>
              <w:t>机器前端内置二维码条码扫描仪，也可外接扫描仪。</w:t>
            </w:r>
          </w:p>
          <w:p>
            <w:pPr>
              <w:pStyle w:val="null3"/>
              <w:jc w:val="left"/>
            </w:pPr>
            <w:r>
              <w:rPr>
                <w:rFonts w:ascii="仿宋_GB2312" w:hAnsi="仿宋_GB2312" w:cs="仿宋_GB2312" w:eastAsia="仿宋_GB2312"/>
                <w:sz w:val="24"/>
              </w:rPr>
              <w:t xml:space="preserve">5.9  </w:t>
            </w:r>
            <w:r>
              <w:rPr>
                <w:rFonts w:ascii="仿宋_GB2312" w:hAnsi="仿宋_GB2312" w:cs="仿宋_GB2312" w:eastAsia="仿宋_GB2312"/>
                <w:sz w:val="24"/>
              </w:rPr>
              <w:t>有断电续打功能，内部自动存储打印任务：≥</w:t>
            </w:r>
            <w:r>
              <w:rPr>
                <w:rFonts w:ascii="仿宋_GB2312" w:hAnsi="仿宋_GB2312" w:cs="仿宋_GB2312" w:eastAsia="仿宋_GB2312"/>
                <w:sz w:val="24"/>
              </w:rPr>
              <w:t>200</w:t>
            </w:r>
            <w:r>
              <w:rPr>
                <w:rFonts w:ascii="仿宋_GB2312" w:hAnsi="仿宋_GB2312" w:cs="仿宋_GB2312" w:eastAsia="仿宋_GB2312"/>
                <w:sz w:val="24"/>
              </w:rPr>
              <w:t>个。</w:t>
            </w:r>
          </w:p>
          <w:p>
            <w:pPr>
              <w:pStyle w:val="null3"/>
              <w:ind w:left="600"/>
              <w:jc w:val="left"/>
            </w:pPr>
            <w:r>
              <w:rPr>
                <w:rFonts w:ascii="仿宋_GB2312" w:hAnsi="仿宋_GB2312" w:cs="仿宋_GB2312" w:eastAsia="仿宋_GB2312"/>
                <w:sz w:val="24"/>
              </w:rPr>
              <w:t xml:space="preserve">5.10  </w:t>
            </w:r>
            <w:r>
              <w:rPr>
                <w:rFonts w:ascii="仿宋_GB2312" w:hAnsi="仿宋_GB2312" w:cs="仿宋_GB2312" w:eastAsia="仿宋_GB2312"/>
                <w:sz w:val="24"/>
              </w:rPr>
              <w:t>可单个打印和批量打印，每个包埋盒打印时间：≤</w:t>
            </w:r>
            <w:r>
              <w:rPr>
                <w:rFonts w:ascii="仿宋_GB2312" w:hAnsi="仿宋_GB2312" w:cs="仿宋_GB2312" w:eastAsia="仿宋_GB2312"/>
                <w:sz w:val="24"/>
              </w:rPr>
              <w:t>4</w:t>
            </w:r>
            <w:r>
              <w:rPr>
                <w:rFonts w:ascii="仿宋_GB2312" w:hAnsi="仿宋_GB2312" w:cs="仿宋_GB2312" w:eastAsia="仿宋_GB2312"/>
                <w:sz w:val="24"/>
              </w:rPr>
              <w:t>秒。打印分辨率：≥</w:t>
            </w:r>
            <w:r>
              <w:rPr>
                <w:rFonts w:ascii="仿宋_GB2312" w:hAnsi="仿宋_GB2312" w:cs="仿宋_GB2312" w:eastAsia="仿宋_GB2312"/>
                <w:sz w:val="24"/>
              </w:rPr>
              <w:t>300DPI</w:t>
            </w:r>
            <w:r>
              <w:rPr>
                <w:rFonts w:ascii="仿宋_GB2312" w:hAnsi="仿宋_GB2312" w:cs="仿宋_GB2312" w:eastAsia="仿宋_GB2312"/>
                <w:sz w:val="24"/>
              </w:rPr>
              <w:t>，对比度（白色包埋盒）：≥</w:t>
            </w:r>
            <w:r>
              <w:rPr>
                <w:rFonts w:ascii="仿宋_GB2312" w:hAnsi="仿宋_GB2312" w:cs="仿宋_GB2312" w:eastAsia="仿宋_GB2312"/>
                <w:sz w:val="24"/>
              </w:rPr>
              <w:t>200</w:t>
            </w:r>
            <w:r>
              <w:rPr>
                <w:rFonts w:ascii="仿宋_GB2312" w:hAnsi="仿宋_GB2312" w:cs="仿宋_GB2312" w:eastAsia="仿宋_GB2312"/>
                <w:sz w:val="24"/>
              </w:rPr>
              <w:t>灰度级。</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 xml:space="preserve">5.11  </w:t>
            </w:r>
            <w:r>
              <w:rPr>
                <w:rFonts w:ascii="仿宋_GB2312" w:hAnsi="仿宋_GB2312" w:cs="仿宋_GB2312" w:eastAsia="仿宋_GB2312"/>
                <w:sz w:val="24"/>
              </w:rPr>
              <w:t>色带模块化设计、插拔式更换，色带的进样与回收，分别采用一个电机驱动。</w:t>
            </w:r>
          </w:p>
          <w:p>
            <w:pPr>
              <w:pStyle w:val="null3"/>
              <w:ind w:left="840"/>
              <w:jc w:val="left"/>
            </w:pPr>
            <w:r>
              <w:rPr>
                <w:rFonts w:ascii="仿宋_GB2312" w:hAnsi="仿宋_GB2312" w:cs="仿宋_GB2312" w:eastAsia="仿宋_GB2312"/>
                <w:sz w:val="24"/>
              </w:rPr>
              <w:t>▲</w:t>
            </w:r>
            <w:r>
              <w:rPr>
                <w:rFonts w:ascii="仿宋_GB2312" w:hAnsi="仿宋_GB2312" w:cs="仿宋_GB2312" w:eastAsia="仿宋_GB2312"/>
                <w:sz w:val="24"/>
              </w:rPr>
              <w:t xml:space="preserve">5.12  </w:t>
            </w:r>
            <w:r>
              <w:rPr>
                <w:rFonts w:ascii="仿宋_GB2312" w:hAnsi="仿宋_GB2312" w:cs="仿宋_GB2312" w:eastAsia="仿宋_GB2312"/>
                <w:sz w:val="24"/>
              </w:rPr>
              <w:t>系统自动计算前后</w:t>
            </w:r>
            <w:r>
              <w:rPr>
                <w:rFonts w:ascii="仿宋_GB2312" w:hAnsi="仿宋_GB2312" w:cs="仿宋_GB2312" w:eastAsia="仿宋_GB2312"/>
                <w:sz w:val="24"/>
              </w:rPr>
              <w:t>2</w:t>
            </w:r>
            <w:r>
              <w:rPr>
                <w:rFonts w:ascii="仿宋_GB2312" w:hAnsi="仿宋_GB2312" w:cs="仿宋_GB2312" w:eastAsia="仿宋_GB2312"/>
                <w:sz w:val="24"/>
              </w:rPr>
              <w:t>个步进电机匹配的转速与张力，保证打印时每次进样距离保持一致。</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 xml:space="preserve">5.13  </w:t>
            </w:r>
            <w:r>
              <w:rPr>
                <w:rFonts w:ascii="仿宋_GB2312" w:hAnsi="仿宋_GB2312" w:cs="仿宋_GB2312" w:eastAsia="仿宋_GB2312"/>
                <w:sz w:val="24"/>
              </w:rPr>
              <w:t>打印头为矩阵方式设计，打印头浓淡比参数、压力参数可调。</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 xml:space="preserve">5.14  </w:t>
            </w:r>
            <w:r>
              <w:rPr>
                <w:rFonts w:ascii="仿宋_GB2312" w:hAnsi="仿宋_GB2312" w:cs="仿宋_GB2312" w:eastAsia="仿宋_GB2312"/>
                <w:sz w:val="24"/>
              </w:rPr>
              <w:t>配置主机</w:t>
            </w:r>
            <w:r>
              <w:rPr>
                <w:rFonts w:ascii="仿宋_GB2312" w:hAnsi="仿宋_GB2312" w:cs="仿宋_GB2312" w:eastAsia="仿宋_GB2312"/>
                <w:sz w:val="24"/>
              </w:rPr>
              <w:t>1</w:t>
            </w:r>
            <w:r>
              <w:rPr>
                <w:rFonts w:ascii="仿宋_GB2312" w:hAnsi="仿宋_GB2312" w:cs="仿宋_GB2312" w:eastAsia="仿宋_GB2312"/>
                <w:sz w:val="24"/>
              </w:rPr>
              <w:t>套（内置收纳盒方便批量打印），色带</w:t>
            </w:r>
            <w:r>
              <w:rPr>
                <w:rFonts w:ascii="仿宋_GB2312" w:hAnsi="仿宋_GB2312" w:cs="仿宋_GB2312" w:eastAsia="仿宋_GB2312"/>
                <w:sz w:val="24"/>
              </w:rPr>
              <w:t>3</w:t>
            </w:r>
            <w:r>
              <w:rPr>
                <w:rFonts w:ascii="仿宋_GB2312" w:hAnsi="仿宋_GB2312" w:cs="仿宋_GB2312" w:eastAsia="仿宋_GB2312"/>
                <w:sz w:val="24"/>
              </w:rPr>
              <w:t>盒。</w:t>
            </w:r>
          </w:p>
          <w:p>
            <w:pPr>
              <w:pStyle w:val="null3"/>
              <w:jc w:val="both"/>
            </w:pP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标的名称：钬激光</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钬激光</w:t>
            </w:r>
          </w:p>
        </w:tc>
        <w:tc>
          <w:tcPr>
            <w:tcW w:type="dxa" w:w="5814"/>
          </w:tcPr>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 xml:space="preserve">1  </w:t>
            </w:r>
            <w:r>
              <w:rPr>
                <w:rFonts w:ascii="仿宋_GB2312" w:hAnsi="仿宋_GB2312" w:cs="仿宋_GB2312" w:eastAsia="仿宋_GB2312"/>
                <w:sz w:val="24"/>
              </w:rPr>
              <w:t>钬激光治疗机输出最大平均功率：≥</w:t>
            </w:r>
            <w:r>
              <w:rPr>
                <w:rFonts w:ascii="仿宋_GB2312" w:hAnsi="仿宋_GB2312" w:cs="仿宋_GB2312" w:eastAsia="仿宋_GB2312"/>
                <w:sz w:val="24"/>
              </w:rPr>
              <w:t>90W</w:t>
            </w:r>
            <w:r>
              <w:rPr>
                <w:rFonts w:ascii="仿宋_GB2312" w:hAnsi="仿宋_GB2312" w:cs="仿宋_GB2312" w:eastAsia="仿宋_GB2312"/>
                <w:sz w:val="24"/>
              </w:rPr>
              <w:t>。</w:t>
            </w:r>
          </w:p>
          <w:p>
            <w:pPr>
              <w:pStyle w:val="null3"/>
              <w:ind w:left="72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 xml:space="preserve">2  </w:t>
            </w:r>
            <w:r>
              <w:rPr>
                <w:rFonts w:ascii="仿宋_GB2312" w:hAnsi="仿宋_GB2312" w:cs="仿宋_GB2312" w:eastAsia="仿宋_GB2312"/>
                <w:sz w:val="24"/>
              </w:rPr>
              <w:t>钬激光治疗机使用期限：≥</w:t>
            </w:r>
            <w:r>
              <w:rPr>
                <w:rFonts w:ascii="仿宋_GB2312" w:hAnsi="仿宋_GB2312" w:cs="仿宋_GB2312" w:eastAsia="仿宋_GB2312"/>
                <w:sz w:val="24"/>
              </w:rPr>
              <w:t>10</w:t>
            </w:r>
            <w:r>
              <w:rPr>
                <w:rFonts w:ascii="仿宋_GB2312" w:hAnsi="仿宋_GB2312" w:cs="仿宋_GB2312" w:eastAsia="仿宋_GB2312"/>
                <w:sz w:val="24"/>
              </w:rPr>
              <w:t>年（提供实物铭牌照片佐证）。</w:t>
            </w:r>
          </w:p>
          <w:p>
            <w:pPr>
              <w:pStyle w:val="null3"/>
              <w:ind w:left="720"/>
              <w:jc w:val="both"/>
            </w:pPr>
            <w:r>
              <w:rPr>
                <w:rFonts w:ascii="仿宋_GB2312" w:hAnsi="仿宋_GB2312" w:cs="仿宋_GB2312" w:eastAsia="仿宋_GB2312"/>
                <w:sz w:val="24"/>
              </w:rPr>
              <w:t>▲</w:t>
            </w:r>
            <w:r>
              <w:rPr>
                <w:rFonts w:ascii="仿宋_GB2312" w:hAnsi="仿宋_GB2312" w:cs="仿宋_GB2312" w:eastAsia="仿宋_GB2312"/>
                <w:sz w:val="24"/>
              </w:rPr>
              <w:t xml:space="preserve">1.3  </w:t>
            </w:r>
            <w:r>
              <w:rPr>
                <w:rFonts w:ascii="仿宋_GB2312" w:hAnsi="仿宋_GB2312" w:cs="仿宋_GB2312" w:eastAsia="仿宋_GB2312"/>
                <w:sz w:val="24"/>
              </w:rPr>
              <w:t>仪器适用范围包括：泌尿系结石的粉碎，泌尿系软组织手术。可直接开展泌尿系结石碎石手术、前列腺组织激光手术、膀胱肿瘤激光手术。</w:t>
            </w:r>
          </w:p>
          <w:p>
            <w:pPr>
              <w:pStyle w:val="null3"/>
              <w:ind w:left="720"/>
              <w:jc w:val="both"/>
            </w:pPr>
            <w:r>
              <w:rPr>
                <w:rFonts w:ascii="仿宋_GB2312" w:hAnsi="仿宋_GB2312" w:cs="仿宋_GB2312" w:eastAsia="仿宋_GB2312"/>
                <w:sz w:val="24"/>
              </w:rPr>
              <w:t>▲</w:t>
            </w:r>
            <w:r>
              <w:rPr>
                <w:rFonts w:ascii="仿宋_GB2312" w:hAnsi="仿宋_GB2312" w:cs="仿宋_GB2312" w:eastAsia="仿宋_GB2312"/>
                <w:sz w:val="24"/>
              </w:rPr>
              <w:t xml:space="preserve">1.4  </w:t>
            </w:r>
            <w:r>
              <w:rPr>
                <w:rFonts w:ascii="仿宋_GB2312" w:hAnsi="仿宋_GB2312" w:cs="仿宋_GB2312" w:eastAsia="仿宋_GB2312"/>
                <w:sz w:val="24"/>
              </w:rPr>
              <w:t>激光输出最大单脉冲能量：≥</w:t>
            </w:r>
            <w:r>
              <w:rPr>
                <w:rFonts w:ascii="仿宋_GB2312" w:hAnsi="仿宋_GB2312" w:cs="仿宋_GB2312" w:eastAsia="仿宋_GB2312"/>
                <w:sz w:val="24"/>
              </w:rPr>
              <w:t>5.0J</w:t>
            </w:r>
            <w:r>
              <w:rPr>
                <w:rFonts w:ascii="仿宋_GB2312" w:hAnsi="仿宋_GB2312" w:cs="仿宋_GB2312" w:eastAsia="仿宋_GB2312"/>
                <w:sz w:val="24"/>
              </w:rPr>
              <w:t>。（提供实物</w:t>
            </w:r>
            <w:r>
              <w:rPr>
                <w:rFonts w:ascii="仿宋_GB2312" w:hAnsi="仿宋_GB2312" w:cs="仿宋_GB2312" w:eastAsia="仿宋_GB2312"/>
                <w:sz w:val="24"/>
              </w:rPr>
              <w:t>5.0J</w:t>
            </w:r>
            <w:r>
              <w:rPr>
                <w:rFonts w:ascii="仿宋_GB2312" w:hAnsi="仿宋_GB2312" w:cs="仿宋_GB2312" w:eastAsia="仿宋_GB2312"/>
                <w:sz w:val="24"/>
              </w:rPr>
              <w:t>输出界面图片和检测报告佐证）</w:t>
            </w:r>
          </w:p>
          <w:p>
            <w:pPr>
              <w:pStyle w:val="null3"/>
              <w:ind w:left="720"/>
              <w:jc w:val="both"/>
            </w:pPr>
            <w:r>
              <w:rPr>
                <w:rFonts w:ascii="仿宋_GB2312" w:hAnsi="仿宋_GB2312" w:cs="仿宋_GB2312" w:eastAsia="仿宋_GB2312"/>
                <w:sz w:val="24"/>
              </w:rPr>
              <w:t>▲</w:t>
            </w:r>
            <w:r>
              <w:rPr>
                <w:rFonts w:ascii="仿宋_GB2312" w:hAnsi="仿宋_GB2312" w:cs="仿宋_GB2312" w:eastAsia="仿宋_GB2312"/>
                <w:sz w:val="24"/>
              </w:rPr>
              <w:t xml:space="preserve">1.5  </w:t>
            </w:r>
            <w:r>
              <w:rPr>
                <w:rFonts w:ascii="仿宋_GB2312" w:hAnsi="仿宋_GB2312" w:cs="仿宋_GB2312" w:eastAsia="仿宋_GB2312"/>
                <w:sz w:val="24"/>
              </w:rPr>
              <w:t>脉冲频率可调：最大频率：≥</w:t>
            </w:r>
            <w:r>
              <w:rPr>
                <w:rFonts w:ascii="仿宋_GB2312" w:hAnsi="仿宋_GB2312" w:cs="仿宋_GB2312" w:eastAsia="仿宋_GB2312"/>
                <w:sz w:val="24"/>
              </w:rPr>
              <w:t>60HZ</w:t>
            </w:r>
            <w:r>
              <w:rPr>
                <w:rFonts w:ascii="仿宋_GB2312" w:hAnsi="仿宋_GB2312" w:cs="仿宋_GB2312" w:eastAsia="仿宋_GB2312"/>
                <w:sz w:val="24"/>
              </w:rPr>
              <w:t>。（提供实物</w:t>
            </w:r>
            <w:r>
              <w:rPr>
                <w:rFonts w:ascii="仿宋_GB2312" w:hAnsi="仿宋_GB2312" w:cs="仿宋_GB2312" w:eastAsia="仿宋_GB2312"/>
                <w:sz w:val="24"/>
              </w:rPr>
              <w:t>60Hz</w:t>
            </w:r>
            <w:r>
              <w:rPr>
                <w:rFonts w:ascii="仿宋_GB2312" w:hAnsi="仿宋_GB2312" w:cs="仿宋_GB2312" w:eastAsia="仿宋_GB2312"/>
                <w:sz w:val="24"/>
              </w:rPr>
              <w:t>输出界面图片和检测报告佐证）</w:t>
            </w:r>
          </w:p>
          <w:p>
            <w:pPr>
              <w:pStyle w:val="null3"/>
              <w:ind w:left="720"/>
              <w:jc w:val="both"/>
            </w:pPr>
            <w:r>
              <w:rPr>
                <w:rFonts w:ascii="仿宋_GB2312" w:hAnsi="仿宋_GB2312" w:cs="仿宋_GB2312" w:eastAsia="仿宋_GB2312"/>
                <w:sz w:val="24"/>
              </w:rPr>
              <w:t>▲</w:t>
            </w:r>
            <w:r>
              <w:rPr>
                <w:rFonts w:ascii="仿宋_GB2312" w:hAnsi="仿宋_GB2312" w:cs="仿宋_GB2312" w:eastAsia="仿宋_GB2312"/>
                <w:sz w:val="24"/>
              </w:rPr>
              <w:t xml:space="preserve">1.6  </w:t>
            </w:r>
            <w:r>
              <w:rPr>
                <w:rFonts w:ascii="仿宋_GB2312" w:hAnsi="仿宋_GB2312" w:cs="仿宋_GB2312" w:eastAsia="仿宋_GB2312"/>
                <w:sz w:val="24"/>
              </w:rPr>
              <w:t>用于输尿管软镜手术</w:t>
            </w:r>
            <w:r>
              <w:rPr>
                <w:rFonts w:ascii="仿宋_GB2312" w:hAnsi="仿宋_GB2312" w:cs="仿宋_GB2312" w:eastAsia="仿宋_GB2312"/>
                <w:sz w:val="24"/>
              </w:rPr>
              <w:t xml:space="preserve"> 200</w:t>
            </w:r>
            <w:r>
              <w:rPr>
                <w:rFonts w:ascii="仿宋_GB2312" w:hAnsi="仿宋_GB2312" w:cs="仿宋_GB2312" w:eastAsia="仿宋_GB2312"/>
                <w:sz w:val="24"/>
              </w:rPr>
              <w:t>微米光纤激光最大输出功率：≥</w:t>
            </w:r>
            <w:r>
              <w:rPr>
                <w:rFonts w:ascii="仿宋_GB2312" w:hAnsi="仿宋_GB2312" w:cs="仿宋_GB2312" w:eastAsia="仿宋_GB2312"/>
                <w:sz w:val="24"/>
              </w:rPr>
              <w:t>60W</w:t>
            </w:r>
            <w:r>
              <w:rPr>
                <w:rFonts w:ascii="仿宋_GB2312" w:hAnsi="仿宋_GB2312" w:cs="仿宋_GB2312" w:eastAsia="仿宋_GB2312"/>
                <w:sz w:val="24"/>
              </w:rPr>
              <w:t>。（提供说明书或产品彩页或检测报告作为佐证）</w:t>
            </w:r>
          </w:p>
          <w:p>
            <w:pPr>
              <w:pStyle w:val="null3"/>
              <w:ind w:left="720"/>
              <w:jc w:val="both"/>
            </w:pPr>
            <w:r>
              <w:rPr>
                <w:rFonts w:ascii="仿宋_GB2312" w:hAnsi="仿宋_GB2312" w:cs="仿宋_GB2312" w:eastAsia="仿宋_GB2312"/>
                <w:sz w:val="24"/>
              </w:rPr>
              <w:t>▲</w:t>
            </w:r>
            <w:r>
              <w:rPr>
                <w:rFonts w:ascii="仿宋_GB2312" w:hAnsi="仿宋_GB2312" w:cs="仿宋_GB2312" w:eastAsia="仿宋_GB2312"/>
                <w:sz w:val="24"/>
              </w:rPr>
              <w:t xml:space="preserve">1.7  </w:t>
            </w:r>
            <w:r>
              <w:rPr>
                <w:rFonts w:ascii="仿宋_GB2312" w:hAnsi="仿宋_GB2312" w:cs="仿宋_GB2312" w:eastAsia="仿宋_GB2312"/>
                <w:sz w:val="24"/>
              </w:rPr>
              <w:t>显示</w:t>
            </w:r>
            <w:r>
              <w:rPr>
                <w:rFonts w:ascii="仿宋_GB2312" w:hAnsi="仿宋_GB2312" w:cs="仿宋_GB2312" w:eastAsia="仿宋_GB2312"/>
                <w:sz w:val="24"/>
              </w:rPr>
              <w:t>/</w:t>
            </w:r>
            <w:r>
              <w:rPr>
                <w:rFonts w:ascii="仿宋_GB2312" w:hAnsi="仿宋_GB2312" w:cs="仿宋_GB2312" w:eastAsia="仿宋_GB2312"/>
                <w:sz w:val="24"/>
              </w:rPr>
              <w:t>控制：触摸屏双界面设计，屏幕可</w:t>
            </w:r>
            <w:r>
              <w:rPr>
                <w:rFonts w:ascii="仿宋_GB2312" w:hAnsi="仿宋_GB2312" w:cs="仿宋_GB2312" w:eastAsia="仿宋_GB2312"/>
                <w:sz w:val="24"/>
              </w:rPr>
              <w:t>360</w:t>
            </w:r>
            <w:r>
              <w:rPr>
                <w:rFonts w:ascii="仿宋_GB2312" w:hAnsi="仿宋_GB2312" w:cs="仿宋_GB2312" w:eastAsia="仿宋_GB2312"/>
                <w:sz w:val="24"/>
              </w:rPr>
              <w:t>°旋转</w:t>
            </w:r>
            <w:r>
              <w:rPr>
                <w:rFonts w:ascii="仿宋_GB2312" w:hAnsi="仿宋_GB2312" w:cs="仿宋_GB2312" w:eastAsia="仿宋_GB2312"/>
                <w:sz w:val="24"/>
              </w:rPr>
              <w:t>,</w:t>
            </w:r>
            <w:r>
              <w:rPr>
                <w:rFonts w:ascii="仿宋_GB2312" w:hAnsi="仿宋_GB2312" w:cs="仿宋_GB2312" w:eastAsia="仿宋_GB2312"/>
                <w:sz w:val="24"/>
              </w:rPr>
              <w:t>可设置两组不同的参数，可即时切换软组织切割功能与止血功能。（提供说明书或产品彩页或检测报告作为佐证）</w:t>
            </w:r>
          </w:p>
          <w:p>
            <w:pPr>
              <w:pStyle w:val="null3"/>
              <w:ind w:left="720"/>
              <w:jc w:val="both"/>
            </w:pPr>
            <w:r>
              <w:rPr>
                <w:rFonts w:ascii="仿宋_GB2312" w:hAnsi="仿宋_GB2312" w:cs="仿宋_GB2312" w:eastAsia="仿宋_GB2312"/>
                <w:sz w:val="24"/>
              </w:rPr>
              <w:t xml:space="preserve">1.8  </w:t>
            </w:r>
            <w:r>
              <w:rPr>
                <w:rFonts w:ascii="仿宋_GB2312" w:hAnsi="仿宋_GB2312" w:cs="仿宋_GB2312" w:eastAsia="仿宋_GB2312"/>
                <w:sz w:val="24"/>
              </w:rPr>
              <w:t>具有能量反馈闭环控制模式。（提供说明书或产品彩页或检测报告作为佐证）</w:t>
            </w:r>
          </w:p>
          <w:p>
            <w:pPr>
              <w:pStyle w:val="null3"/>
              <w:ind w:left="720"/>
              <w:jc w:val="both"/>
            </w:pPr>
            <w:r>
              <w:rPr>
                <w:rFonts w:ascii="仿宋_GB2312" w:hAnsi="仿宋_GB2312" w:cs="仿宋_GB2312" w:eastAsia="仿宋_GB2312"/>
                <w:sz w:val="24"/>
              </w:rPr>
              <w:t xml:space="preserve">1.9  </w:t>
            </w:r>
            <w:r>
              <w:rPr>
                <w:rFonts w:ascii="仿宋_GB2312" w:hAnsi="仿宋_GB2312" w:cs="仿宋_GB2312" w:eastAsia="仿宋_GB2312"/>
                <w:sz w:val="24"/>
              </w:rPr>
              <w:t>激光终端输出功率不稳定度优于±</w:t>
            </w:r>
            <w:r>
              <w:rPr>
                <w:rFonts w:ascii="仿宋_GB2312" w:hAnsi="仿宋_GB2312" w:cs="仿宋_GB2312" w:eastAsia="仿宋_GB2312"/>
                <w:sz w:val="24"/>
              </w:rPr>
              <w:t xml:space="preserve">5% </w:t>
            </w:r>
            <w:r>
              <w:rPr>
                <w:rFonts w:ascii="仿宋_GB2312" w:hAnsi="仿宋_GB2312" w:cs="仿宋_GB2312" w:eastAsia="仿宋_GB2312"/>
                <w:sz w:val="24"/>
              </w:rPr>
              <w:t>。</w:t>
            </w:r>
          </w:p>
          <w:p>
            <w:pPr>
              <w:pStyle w:val="null3"/>
              <w:ind w:left="720"/>
              <w:jc w:val="both"/>
            </w:pPr>
            <w:r>
              <w:rPr>
                <w:rFonts w:ascii="仿宋_GB2312" w:hAnsi="仿宋_GB2312" w:cs="仿宋_GB2312" w:eastAsia="仿宋_GB2312"/>
                <w:sz w:val="24"/>
              </w:rPr>
              <w:t xml:space="preserve">1.10  </w:t>
            </w:r>
            <w:r>
              <w:rPr>
                <w:rFonts w:ascii="仿宋_GB2312" w:hAnsi="仿宋_GB2312" w:cs="仿宋_GB2312" w:eastAsia="仿宋_GB2312"/>
                <w:sz w:val="24"/>
              </w:rPr>
              <w:t>激光终端输出功率复现性优于±</w:t>
            </w:r>
            <w:r>
              <w:rPr>
                <w:rFonts w:ascii="仿宋_GB2312" w:hAnsi="仿宋_GB2312" w:cs="仿宋_GB2312" w:eastAsia="仿宋_GB2312"/>
                <w:sz w:val="24"/>
              </w:rPr>
              <w:t xml:space="preserve">5% </w:t>
            </w:r>
            <w:r>
              <w:rPr>
                <w:rFonts w:ascii="仿宋_GB2312" w:hAnsi="仿宋_GB2312" w:cs="仿宋_GB2312" w:eastAsia="仿宋_GB2312"/>
                <w:sz w:val="24"/>
              </w:rPr>
              <w:t>。</w:t>
            </w:r>
          </w:p>
          <w:p>
            <w:pPr>
              <w:pStyle w:val="null3"/>
              <w:ind w:left="720"/>
              <w:jc w:val="both"/>
            </w:pPr>
            <w:r>
              <w:rPr>
                <w:rFonts w:ascii="仿宋_GB2312" w:hAnsi="仿宋_GB2312" w:cs="仿宋_GB2312" w:eastAsia="仿宋_GB2312"/>
                <w:sz w:val="24"/>
              </w:rPr>
              <w:t xml:space="preserve">1.11  </w:t>
            </w:r>
            <w:r>
              <w:rPr>
                <w:rFonts w:ascii="仿宋_GB2312" w:hAnsi="仿宋_GB2312" w:cs="仿宋_GB2312" w:eastAsia="仿宋_GB2312"/>
                <w:sz w:val="24"/>
              </w:rPr>
              <w:t>操作脚踏：双脚踏设计，左右脚踏对应两组不同的参数，可及时切换软组织切割功能与止血功能。</w:t>
            </w:r>
          </w:p>
          <w:p>
            <w:pPr>
              <w:pStyle w:val="null3"/>
              <w:ind w:left="720"/>
              <w:jc w:val="both"/>
            </w:pPr>
            <w:r>
              <w:rPr>
                <w:rFonts w:ascii="仿宋_GB2312" w:hAnsi="仿宋_GB2312" w:cs="仿宋_GB2312" w:eastAsia="仿宋_GB2312"/>
                <w:sz w:val="24"/>
              </w:rPr>
              <w:t xml:space="preserve">1.12  </w:t>
            </w:r>
            <w:r>
              <w:rPr>
                <w:rFonts w:ascii="仿宋_GB2312" w:hAnsi="仿宋_GB2312" w:cs="仿宋_GB2312" w:eastAsia="仿宋_GB2312"/>
                <w:sz w:val="24"/>
              </w:rPr>
              <w:t>传输系统：光纤传输，可重复使用，多种直径规格：≥</w:t>
            </w:r>
            <w:r>
              <w:rPr>
                <w:rFonts w:ascii="仿宋_GB2312" w:hAnsi="仿宋_GB2312" w:cs="仿宋_GB2312" w:eastAsia="仿宋_GB2312"/>
                <w:sz w:val="24"/>
              </w:rPr>
              <w:t>4</w:t>
            </w:r>
            <w:r>
              <w:rPr>
                <w:rFonts w:ascii="仿宋_GB2312" w:hAnsi="仿宋_GB2312" w:cs="仿宋_GB2312" w:eastAsia="仿宋_GB2312"/>
                <w:sz w:val="24"/>
              </w:rPr>
              <w:t>种（要求列出具体直径）。</w:t>
            </w:r>
          </w:p>
          <w:p>
            <w:pPr>
              <w:pStyle w:val="null3"/>
              <w:ind w:left="720"/>
              <w:jc w:val="both"/>
            </w:pPr>
            <w:r>
              <w:rPr>
                <w:rFonts w:ascii="仿宋_GB2312" w:hAnsi="仿宋_GB2312" w:cs="仿宋_GB2312" w:eastAsia="仿宋_GB2312"/>
                <w:sz w:val="24"/>
              </w:rPr>
              <w:t xml:space="preserve">1.13  </w:t>
            </w:r>
            <w:r>
              <w:rPr>
                <w:rFonts w:ascii="仿宋_GB2312" w:hAnsi="仿宋_GB2312" w:cs="仿宋_GB2312" w:eastAsia="仿宋_GB2312"/>
                <w:sz w:val="24"/>
              </w:rPr>
              <w:t>软镜性能：钬激光主机能使用</w:t>
            </w:r>
            <w:r>
              <w:rPr>
                <w:rFonts w:ascii="仿宋_GB2312" w:hAnsi="仿宋_GB2312" w:cs="仿宋_GB2312" w:eastAsia="仿宋_GB2312"/>
                <w:sz w:val="24"/>
              </w:rPr>
              <w:t>200</w:t>
            </w:r>
            <w:r>
              <w:rPr>
                <w:rFonts w:ascii="仿宋_GB2312" w:hAnsi="仿宋_GB2312" w:cs="仿宋_GB2312" w:eastAsia="仿宋_GB2312"/>
                <w:sz w:val="24"/>
              </w:rPr>
              <w:t>微米光纤，满足开展输尿管软镜碎石手术。</w:t>
            </w:r>
          </w:p>
          <w:p>
            <w:pPr>
              <w:pStyle w:val="null3"/>
              <w:ind w:left="720"/>
              <w:jc w:val="both"/>
            </w:pPr>
            <w:r>
              <w:rPr>
                <w:rFonts w:ascii="仿宋_GB2312" w:hAnsi="仿宋_GB2312" w:cs="仿宋_GB2312" w:eastAsia="仿宋_GB2312"/>
                <w:sz w:val="24"/>
              </w:rPr>
              <w:t xml:space="preserve">1.14  </w:t>
            </w:r>
            <w:r>
              <w:rPr>
                <w:rFonts w:ascii="仿宋_GB2312" w:hAnsi="仿宋_GB2312" w:cs="仿宋_GB2312" w:eastAsia="仿宋_GB2312"/>
                <w:sz w:val="24"/>
              </w:rPr>
              <w:t>光纤传导系统安全性：光纤细胞毒性</w:t>
            </w:r>
            <w:r>
              <w:rPr>
                <w:rFonts w:ascii="仿宋_GB2312" w:hAnsi="仿宋_GB2312" w:cs="仿宋_GB2312" w:eastAsia="仿宋_GB2312"/>
                <w:sz w:val="24"/>
              </w:rPr>
              <w:t>0</w:t>
            </w:r>
            <w:r>
              <w:rPr>
                <w:rFonts w:ascii="仿宋_GB2312" w:hAnsi="仿宋_GB2312" w:cs="仿宋_GB2312" w:eastAsia="仿宋_GB2312"/>
                <w:sz w:val="24"/>
              </w:rPr>
              <w:t>级，无皮内反应，无迟发型超敏反应（提供说明书或产品彩页或检测报告作为佐证）</w:t>
            </w:r>
          </w:p>
          <w:p>
            <w:pPr>
              <w:pStyle w:val="null3"/>
              <w:ind w:left="720"/>
              <w:jc w:val="both"/>
            </w:pPr>
            <w:r>
              <w:rPr>
                <w:rFonts w:ascii="仿宋_GB2312" w:hAnsi="仿宋_GB2312" w:cs="仿宋_GB2312" w:eastAsia="仿宋_GB2312"/>
                <w:sz w:val="24"/>
              </w:rPr>
              <w:t xml:space="preserve">1.15  </w:t>
            </w:r>
            <w:r>
              <w:rPr>
                <w:rFonts w:ascii="仿宋_GB2312" w:hAnsi="仿宋_GB2312" w:cs="仿宋_GB2312" w:eastAsia="仿宋_GB2312"/>
                <w:sz w:val="24"/>
              </w:rPr>
              <w:t>激光器电源：带功率因数校正的防冲击电网的供电电源系统。</w:t>
            </w:r>
          </w:p>
          <w:p>
            <w:pPr>
              <w:pStyle w:val="null3"/>
              <w:ind w:left="720"/>
              <w:jc w:val="both"/>
            </w:pPr>
            <w:r>
              <w:rPr>
                <w:rFonts w:ascii="仿宋_GB2312" w:hAnsi="仿宋_GB2312" w:cs="仿宋_GB2312" w:eastAsia="仿宋_GB2312"/>
                <w:sz w:val="24"/>
              </w:rPr>
              <w:t xml:space="preserve">1.16  </w:t>
            </w:r>
            <w:r>
              <w:rPr>
                <w:rFonts w:ascii="仿宋_GB2312" w:hAnsi="仿宋_GB2312" w:cs="仿宋_GB2312" w:eastAsia="仿宋_GB2312"/>
                <w:sz w:val="24"/>
              </w:rPr>
              <w:t>循环水冷风冷系统，支持连续工作不停机。</w:t>
            </w:r>
          </w:p>
          <w:p>
            <w:pPr>
              <w:pStyle w:val="null3"/>
              <w:ind w:left="720"/>
              <w:jc w:val="both"/>
            </w:pPr>
            <w:r>
              <w:rPr>
                <w:rFonts w:ascii="仿宋_GB2312" w:hAnsi="仿宋_GB2312" w:cs="仿宋_GB2312" w:eastAsia="仿宋_GB2312"/>
                <w:sz w:val="24"/>
                <w:b/>
              </w:rPr>
              <w:t>★</w:t>
            </w:r>
            <w:r>
              <w:rPr>
                <w:rFonts w:ascii="仿宋_GB2312" w:hAnsi="仿宋_GB2312" w:cs="仿宋_GB2312" w:eastAsia="仿宋_GB2312"/>
                <w:sz w:val="24"/>
                <w:b/>
              </w:rPr>
              <w:t xml:space="preserve">1.17  </w:t>
            </w:r>
            <w:r>
              <w:rPr>
                <w:rFonts w:ascii="仿宋_GB2312" w:hAnsi="仿宋_GB2312" w:cs="仿宋_GB2312" w:eastAsia="仿宋_GB2312"/>
                <w:sz w:val="24"/>
                <w:b/>
              </w:rPr>
              <w:t>最低配置要求：</w:t>
            </w:r>
          </w:p>
          <w:p>
            <w:pPr>
              <w:pStyle w:val="null3"/>
              <w:ind w:left="720"/>
              <w:jc w:val="both"/>
            </w:pPr>
            <w:r>
              <w:rPr>
                <w:rFonts w:ascii="仿宋_GB2312" w:hAnsi="仿宋_GB2312" w:cs="仿宋_GB2312" w:eastAsia="仿宋_GB2312"/>
                <w:sz w:val="24"/>
              </w:rPr>
              <w:t xml:space="preserve">1.17.1  </w:t>
            </w:r>
            <w:r>
              <w:rPr>
                <w:rFonts w:ascii="仿宋_GB2312" w:hAnsi="仿宋_GB2312" w:cs="仿宋_GB2312" w:eastAsia="仿宋_GB2312"/>
                <w:sz w:val="24"/>
              </w:rPr>
              <w:t>钬激光治疗机：</w:t>
            </w:r>
            <w:r>
              <w:rPr>
                <w:rFonts w:ascii="仿宋_GB2312" w:hAnsi="仿宋_GB2312" w:cs="仿宋_GB2312" w:eastAsia="仿宋_GB2312"/>
                <w:sz w:val="24"/>
              </w:rPr>
              <w:t>1</w:t>
            </w:r>
            <w:r>
              <w:rPr>
                <w:rFonts w:ascii="仿宋_GB2312" w:hAnsi="仿宋_GB2312" w:cs="仿宋_GB2312" w:eastAsia="仿宋_GB2312"/>
                <w:sz w:val="24"/>
              </w:rPr>
              <w:t>台。</w:t>
            </w:r>
          </w:p>
          <w:p>
            <w:pPr>
              <w:pStyle w:val="null3"/>
              <w:ind w:left="720"/>
              <w:jc w:val="both"/>
            </w:pPr>
            <w:r>
              <w:rPr>
                <w:rFonts w:ascii="仿宋_GB2312" w:hAnsi="仿宋_GB2312" w:cs="仿宋_GB2312" w:eastAsia="仿宋_GB2312"/>
                <w:sz w:val="24"/>
              </w:rPr>
              <w:t xml:space="preserve">1.17.2  </w:t>
            </w:r>
            <w:r>
              <w:rPr>
                <w:rFonts w:ascii="仿宋_GB2312" w:hAnsi="仿宋_GB2312" w:cs="仿宋_GB2312" w:eastAsia="仿宋_GB2312"/>
                <w:sz w:val="24"/>
              </w:rPr>
              <w:t>钬激光专用光纤不少于</w:t>
            </w:r>
            <w:r>
              <w:rPr>
                <w:rFonts w:ascii="仿宋_GB2312" w:hAnsi="仿宋_GB2312" w:cs="仿宋_GB2312" w:eastAsia="仿宋_GB2312"/>
                <w:sz w:val="24"/>
              </w:rPr>
              <w:t>6</w:t>
            </w:r>
            <w:r>
              <w:rPr>
                <w:rFonts w:ascii="仿宋_GB2312" w:hAnsi="仿宋_GB2312" w:cs="仿宋_GB2312" w:eastAsia="仿宋_GB2312"/>
                <w:sz w:val="24"/>
              </w:rPr>
              <w:t>根（≤</w:t>
            </w:r>
            <w:r>
              <w:rPr>
                <w:rFonts w:ascii="仿宋_GB2312" w:hAnsi="仿宋_GB2312" w:cs="仿宋_GB2312" w:eastAsia="仿宋_GB2312"/>
                <w:sz w:val="24"/>
              </w:rPr>
              <w:t>200</w:t>
            </w:r>
            <w:r>
              <w:rPr>
                <w:rFonts w:ascii="仿宋_GB2312" w:hAnsi="仿宋_GB2312" w:cs="仿宋_GB2312" w:eastAsia="仿宋_GB2312"/>
                <w:sz w:val="24"/>
              </w:rPr>
              <w:t>μ</w:t>
            </w:r>
            <w:r>
              <w:rPr>
                <w:rFonts w:ascii="仿宋_GB2312" w:hAnsi="仿宋_GB2312" w:cs="仿宋_GB2312" w:eastAsia="仿宋_GB2312"/>
                <w:sz w:val="24"/>
              </w:rPr>
              <w:t>m2</w:t>
            </w:r>
            <w:r>
              <w:rPr>
                <w:rFonts w:ascii="仿宋_GB2312" w:hAnsi="仿宋_GB2312" w:cs="仿宋_GB2312" w:eastAsia="仿宋_GB2312"/>
                <w:sz w:val="24"/>
              </w:rPr>
              <w:t>根，</w:t>
            </w:r>
            <w:r>
              <w:rPr>
                <w:rFonts w:ascii="仿宋_GB2312" w:hAnsi="仿宋_GB2312" w:cs="仿宋_GB2312" w:eastAsia="仿宋_GB2312"/>
                <w:sz w:val="24"/>
              </w:rPr>
              <w:t>200-365</w:t>
            </w:r>
            <w:r>
              <w:rPr>
                <w:rFonts w:ascii="仿宋_GB2312" w:hAnsi="仿宋_GB2312" w:cs="仿宋_GB2312" w:eastAsia="仿宋_GB2312"/>
                <w:sz w:val="24"/>
              </w:rPr>
              <w:t>μ</w:t>
            </w:r>
            <w:r>
              <w:rPr>
                <w:rFonts w:ascii="仿宋_GB2312" w:hAnsi="仿宋_GB2312" w:cs="仿宋_GB2312" w:eastAsia="仿宋_GB2312"/>
                <w:sz w:val="24"/>
              </w:rPr>
              <w:t>m2</w:t>
            </w:r>
            <w:r>
              <w:rPr>
                <w:rFonts w:ascii="仿宋_GB2312" w:hAnsi="仿宋_GB2312" w:cs="仿宋_GB2312" w:eastAsia="仿宋_GB2312"/>
                <w:sz w:val="24"/>
              </w:rPr>
              <w:t>根，</w:t>
            </w:r>
            <w:r>
              <w:rPr>
                <w:rFonts w:ascii="仿宋_GB2312" w:hAnsi="仿宋_GB2312" w:cs="仿宋_GB2312" w:eastAsia="仿宋_GB2312"/>
                <w:sz w:val="24"/>
              </w:rPr>
              <w:t>365-600</w:t>
            </w:r>
            <w:r>
              <w:rPr>
                <w:rFonts w:ascii="仿宋_GB2312" w:hAnsi="仿宋_GB2312" w:cs="仿宋_GB2312" w:eastAsia="仿宋_GB2312"/>
                <w:sz w:val="24"/>
              </w:rPr>
              <w:t>μ</w:t>
            </w:r>
            <w:r>
              <w:rPr>
                <w:rFonts w:ascii="仿宋_GB2312" w:hAnsi="仿宋_GB2312" w:cs="仿宋_GB2312" w:eastAsia="仿宋_GB2312"/>
                <w:sz w:val="24"/>
              </w:rPr>
              <w:t>m2</w:t>
            </w:r>
            <w:r>
              <w:rPr>
                <w:rFonts w:ascii="仿宋_GB2312" w:hAnsi="仿宋_GB2312" w:cs="仿宋_GB2312" w:eastAsia="仿宋_GB2312"/>
                <w:sz w:val="24"/>
              </w:rPr>
              <w:t>根）。</w:t>
            </w:r>
          </w:p>
          <w:p>
            <w:pPr>
              <w:pStyle w:val="null3"/>
              <w:ind w:left="720"/>
              <w:jc w:val="both"/>
            </w:pPr>
            <w:r>
              <w:rPr>
                <w:rFonts w:ascii="仿宋_GB2312" w:hAnsi="仿宋_GB2312" w:cs="仿宋_GB2312" w:eastAsia="仿宋_GB2312"/>
                <w:sz w:val="24"/>
              </w:rPr>
              <w:t xml:space="preserve">1.17.3  </w:t>
            </w:r>
            <w:r>
              <w:rPr>
                <w:rFonts w:ascii="仿宋_GB2312" w:hAnsi="仿宋_GB2312" w:cs="仿宋_GB2312" w:eastAsia="仿宋_GB2312"/>
                <w:sz w:val="24"/>
              </w:rPr>
              <w:t>激光防护眼镜：</w:t>
            </w:r>
            <w:r>
              <w:rPr>
                <w:rFonts w:ascii="仿宋_GB2312" w:hAnsi="仿宋_GB2312" w:cs="仿宋_GB2312" w:eastAsia="仿宋_GB2312"/>
                <w:sz w:val="24"/>
              </w:rPr>
              <w:t>1</w:t>
            </w:r>
            <w:r>
              <w:rPr>
                <w:rFonts w:ascii="仿宋_GB2312" w:hAnsi="仿宋_GB2312" w:cs="仿宋_GB2312" w:eastAsia="仿宋_GB2312"/>
                <w:sz w:val="24"/>
              </w:rPr>
              <w:t>付（钬激光专用）。</w:t>
            </w:r>
          </w:p>
          <w:p>
            <w:pPr>
              <w:pStyle w:val="null3"/>
              <w:ind w:left="720"/>
              <w:jc w:val="both"/>
            </w:pPr>
            <w:r>
              <w:rPr>
                <w:rFonts w:ascii="仿宋_GB2312" w:hAnsi="仿宋_GB2312" w:cs="仿宋_GB2312" w:eastAsia="仿宋_GB2312"/>
                <w:sz w:val="24"/>
              </w:rPr>
              <w:t xml:space="preserve">1.17.4  </w:t>
            </w:r>
            <w:r>
              <w:rPr>
                <w:rFonts w:ascii="仿宋_GB2312" w:hAnsi="仿宋_GB2312" w:cs="仿宋_GB2312" w:eastAsia="仿宋_GB2312"/>
                <w:sz w:val="24"/>
              </w:rPr>
              <w:t>光纤检查镜：</w:t>
            </w:r>
            <w:r>
              <w:rPr>
                <w:rFonts w:ascii="仿宋_GB2312" w:hAnsi="仿宋_GB2312" w:cs="仿宋_GB2312" w:eastAsia="仿宋_GB2312"/>
                <w:sz w:val="24"/>
              </w:rPr>
              <w:t>1</w:t>
            </w:r>
            <w:r>
              <w:rPr>
                <w:rFonts w:ascii="仿宋_GB2312" w:hAnsi="仿宋_GB2312" w:cs="仿宋_GB2312" w:eastAsia="仿宋_GB2312"/>
                <w:sz w:val="24"/>
              </w:rPr>
              <w:t>个（读数显微镜）。</w:t>
            </w:r>
          </w:p>
          <w:p>
            <w:pPr>
              <w:pStyle w:val="null3"/>
              <w:ind w:left="720"/>
              <w:jc w:val="both"/>
            </w:pPr>
            <w:r>
              <w:rPr>
                <w:rFonts w:ascii="仿宋_GB2312" w:hAnsi="仿宋_GB2312" w:cs="仿宋_GB2312" w:eastAsia="仿宋_GB2312"/>
                <w:sz w:val="24"/>
              </w:rPr>
              <w:t xml:space="preserve">1.17.5  </w:t>
            </w:r>
            <w:r>
              <w:rPr>
                <w:rFonts w:ascii="仿宋_GB2312" w:hAnsi="仿宋_GB2312" w:cs="仿宋_GB2312" w:eastAsia="仿宋_GB2312"/>
                <w:sz w:val="24"/>
              </w:rPr>
              <w:t>光纤切割剪：</w:t>
            </w:r>
            <w:r>
              <w:rPr>
                <w:rFonts w:ascii="仿宋_GB2312" w:hAnsi="仿宋_GB2312" w:cs="仿宋_GB2312" w:eastAsia="仿宋_GB2312"/>
                <w:sz w:val="24"/>
              </w:rPr>
              <w:t>1</w:t>
            </w:r>
            <w:r>
              <w:rPr>
                <w:rFonts w:ascii="仿宋_GB2312" w:hAnsi="仿宋_GB2312" w:cs="仿宋_GB2312" w:eastAsia="仿宋_GB2312"/>
                <w:sz w:val="24"/>
              </w:rPr>
              <w:t>个。</w:t>
            </w:r>
          </w:p>
          <w:p>
            <w:pPr>
              <w:pStyle w:val="null3"/>
              <w:ind w:left="720"/>
              <w:jc w:val="both"/>
            </w:pPr>
            <w:r>
              <w:rPr>
                <w:rFonts w:ascii="仿宋_GB2312" w:hAnsi="仿宋_GB2312" w:cs="仿宋_GB2312" w:eastAsia="仿宋_GB2312"/>
                <w:sz w:val="24"/>
              </w:rPr>
              <w:t xml:space="preserve">1.17.6  </w:t>
            </w:r>
            <w:r>
              <w:rPr>
                <w:rFonts w:ascii="仿宋_GB2312" w:hAnsi="仿宋_GB2312" w:cs="仿宋_GB2312" w:eastAsia="仿宋_GB2312"/>
                <w:sz w:val="24"/>
              </w:rPr>
              <w:t>脚踏开关：</w:t>
            </w:r>
            <w:r>
              <w:rPr>
                <w:rFonts w:ascii="仿宋_GB2312" w:hAnsi="仿宋_GB2312" w:cs="仿宋_GB2312" w:eastAsia="仿宋_GB2312"/>
                <w:sz w:val="24"/>
              </w:rPr>
              <w:t>1</w:t>
            </w:r>
            <w:r>
              <w:rPr>
                <w:rFonts w:ascii="仿宋_GB2312" w:hAnsi="仿宋_GB2312" w:cs="仿宋_GB2312" w:eastAsia="仿宋_GB2312"/>
                <w:sz w:val="24"/>
              </w:rPr>
              <w:t>个。</w:t>
            </w:r>
          </w:p>
          <w:p>
            <w:pPr>
              <w:pStyle w:val="null3"/>
              <w:ind w:firstLine="420"/>
              <w:jc w:val="both"/>
            </w:pP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left"/>
            </w:pPr>
            <w:r>
              <w:rPr>
                <w:rFonts w:ascii="仿宋_GB2312" w:hAnsi="仿宋_GB2312" w:cs="仿宋_GB2312" w:eastAsia="仿宋_GB2312"/>
                <w:sz w:val="24"/>
              </w:rPr>
              <w:t>负责配合医院将心电中心和健康管理中心现有的部分心电设备接入心电信息系统（≥</w:t>
            </w:r>
            <w:r>
              <w:rPr>
                <w:rFonts w:ascii="仿宋_GB2312" w:hAnsi="仿宋_GB2312" w:cs="仿宋_GB2312" w:eastAsia="仿宋_GB2312"/>
                <w:sz w:val="24"/>
              </w:rPr>
              <w:t>3</w:t>
            </w:r>
            <w:r>
              <w:rPr>
                <w:rFonts w:ascii="仿宋_GB2312" w:hAnsi="仿宋_GB2312" w:cs="仿宋_GB2312" w:eastAsia="仿宋_GB2312"/>
                <w:sz w:val="24"/>
              </w:rPr>
              <w:t>台，相关费用全部由中标方承担，提供承诺函）。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合同采购签订之日起接到采购人进场通知起120日内。</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三台县人民医院指定地点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1、工作站组装完毕，经采购人确认、验收合格，达到付款条件起30日内，支付合同总金额的40.00%</w:t>
            </w:r>
          </w:p>
          <w:p>
            <w:pPr>
              <w:pStyle w:val="null3"/>
              <w:jc w:val="left"/>
            </w:pPr>
            <w:r>
              <w:rPr>
                <w:rFonts w:ascii="仿宋_GB2312" w:hAnsi="仿宋_GB2312" w:cs="仿宋_GB2312" w:eastAsia="仿宋_GB2312"/>
              </w:rPr>
              <w:t>2、所有设备完成安装、调试并通过采购人上线使用验收，达到付款条件起30日内，支付合同总金额的55.00%</w:t>
            </w:r>
          </w:p>
          <w:p>
            <w:pPr>
              <w:pStyle w:val="null3"/>
              <w:jc w:val="left"/>
            </w:pPr>
            <w:r>
              <w:rPr>
                <w:rFonts w:ascii="仿宋_GB2312" w:hAnsi="仿宋_GB2312" w:cs="仿宋_GB2312" w:eastAsia="仿宋_GB2312"/>
              </w:rPr>
              <w:t>3、项目整体验收合格，运行正常满1年，达到付款条件起30日内，支付合同总金额的5.00%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（因系统固化原因，具体履约验收内容以此为准，如2.6.6.履约验收方案内容与此处内容有冲突的，以此处要求为准） 1、验收组织方式：自行验收； 2、是否邀请本项目的其他供应商：否； 3、是否邀请专家：否； 4、是否邀请服务对象：否； 5、是否邀请第三方检测机构：否； 6、履约验收程序：一次性验收； 7、履约验收时间：验收条件说明： 中标人按照合同要求完成全部工作后，采购人在收到中标人的验收通知后 ，达到验收条件起 15 日内，验收合同总金额的 100%； 8、验收组织的其他事项：无。 9、技术履约验收内容：以中标人投标文件技术参数及合同要求和相关行业标准进行验收。 10、商务履约验收内容：以中标人投标文件服务要求及合同要求和相关行业标准进行验收。 11、履约验收标准：严格按照《财政部关于进一步加强政府采购需求和履约验收管理的指导意见》（财库〔2016〕205号）、《政府采购需求管理办法》 (财库〔2021〕 22 号) 规定、《绵阳市财政局关于进一步做好政府采购项目履约验收工作的通知》(绵财采〔2021〕15号)文件的要求及招标文件技术指标、商务要求、投标文件中响应内容和行业相关标准验收。 12、履约验收其他事项：验收时如发现所交付的货物有短装、残次品、损坏或其它不符合标准及本合同规定之情形者，采购人应做出详尽的现场记录。或由采购人与中标人双方签署备忘录，此现场记录或备忘录可用作补充、缺失和更换损坏部件的有效证据，由此产生的时间延误与有关费用由中标人承担，验收期限相应顺延，但最长不得超过7个日历天，不得影响采购人正常工作的开展。 中标人应将所提供货物的配套资料（如系统操作说明、用户手册等）交付给采购人，中标人不能完整交付货物及本款规定的单证和工具的，必须负责补齐，否则视为未按合同约定交货。 如中标人所供货物不能达到合同约定的质量要求，采购人有权要求换货或视为未履约而终止合同。验收合格后质保期内，如出现质量问题，中标人应在2个工作日内无条件更换全新设备；如果非质量问题的故障，但经中标人3次维修仍不能正常运行，则视作质量问题，采购人有权要求退货或换新，否则视作中标人不能交付货物而须支付违约赔偿金给采购人，采购人还可依法追究中标人的违约责任。项目验收结果合格的，中标人凭验收报告办理相关手续；验收结果不合格，且拒不整改的，将不予支付采购资金,还可能上报本项目同级财政部门按照政府采购法律法规等有关规定给予行政处罚。</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1、质保期： 1.1 心电一张网：信息系统质保≥3年，主机质保≥3年，配件质保≥1年。 1.2 病理组织漂烘仪：质保期≥1年。 1.3 玻片书写仪：：质保期≥3年。 1.4 血液透析机：质保期≥5年。 1.5 包埋盒书写仪：质保期≥3年。 2、质保范围： 2.1 质保期内提供7*24小时服务，一般问题通过远程维护，接到采购人报修通知后，30分钟内响应；若远程无法处理的，紧急问题4小时内到达现场处理，一般问题联系后24小时内到达现场。 2.2 保修期内供应商应负责设备的维修及抢修以及及时提供所更换的零部件，维修更换的材料和配件以及供应商技术服务人员的一切费用由供应商承担。 2.3 供应商应定期进行回访，解决设备运行当中可能出现的疑问，排除潜在的故障，使机组保持正常的工作状态。 2.4 供应商应保证十年内能采购到所供货物的相关配件，并保证以不高于市场的价格提供优质的零配件。 2.5 供应商应提供所投产品书面、电子版的资料,包括但不限于设备操作、维护等。</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 ①采购人无正当理由拒收货物的，采购人应偿付中标人合同总价3‰的违约金。 ②中标人不能按合同约定时间内交付货物：逾期（30天内）交付货物而违约的（不可抗力因素除外），除应及时交足货物外，同时向甲方支付违约金（违约金=违约天数*合同总金额*0.0003）；逾期交货超过30天，采购人有权终止合同或要求中标人按合同总价3％的款额向采购人一次性偿付赔偿金，采购人若终止合同，中标人应当偿付赔偿金并退还已支付的款项。 ③中标人交付的货物质量不符合中标人投标文件技术参数及合同要求和相关行业标准的，中标人须更换合格的货物给采购人。否则，视作中标人不能交付货物而违约,采购人有权退货并终止合同,中标人应当退还已支付的货款,向采购人支付合同总价的3%的违约金。④因货物的质量问题发生争议，由国家质量鉴定机构进行质量鉴定。货物符合标准的，鉴定费由采购人承担；货物不符合质量标准的，鉴定费由中标人承担。⑤合同履行期间,若双方发生争议，可协商或由有关部门调解解决，协商或调解不成的，可向采购人所在地人民法院提起诉讼。 （2）解决争议的方法：合同履行期间，若双方发生争议，可协商或由有关部门调解解决，协商或调解不成的，向采购人所在地人民法院起诉。</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合同采购签订之日起接到采购人进场通知起120日内。</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三台县人民医院指定地点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1、进度款，设备安装完毕，经采购人确认、验收合格，达到付款条件起30日内，支付合同总金额的40.00%</w:t>
            </w:r>
          </w:p>
          <w:p>
            <w:pPr>
              <w:pStyle w:val="null3"/>
              <w:jc w:val="left"/>
            </w:pPr>
            <w:r>
              <w:rPr>
                <w:rFonts w:ascii="仿宋_GB2312" w:hAnsi="仿宋_GB2312" w:cs="仿宋_GB2312" w:eastAsia="仿宋_GB2312"/>
              </w:rPr>
              <w:t>2、进度款，所有设备完成安装、调试并通过采购人上线使用验收，达到付款条件起30日内，支付合同总金额的55.00%</w:t>
            </w:r>
          </w:p>
          <w:p>
            <w:pPr>
              <w:pStyle w:val="null3"/>
              <w:jc w:val="left"/>
            </w:pPr>
            <w:r>
              <w:rPr>
                <w:rFonts w:ascii="仿宋_GB2312" w:hAnsi="仿宋_GB2312" w:cs="仿宋_GB2312" w:eastAsia="仿宋_GB2312"/>
              </w:rPr>
              <w:t>3、进度款，项目整体验收合格，运行正常满1年，达到付款条件起30日内，支付合同总金额的5.00%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（因系统固化原因，具体履约验收内容以此为准，如2.6.6.履约验收方案内容与此处内容有冲突的，以此处要求为准） 1、验收组织方式：自行验收； 2、是否邀请本项目的其他供应商：否； 3、是否邀请专家：否； 4、是否邀请服务对象：否； 5、是否邀请第三方检测机构：否； 6、履约验收程序：一次性验收； 7、履约验收时间：验收条件说明： 中标人按照合同要求完成全部工作后，采购人在收到中标人的验收通知后 ，达到验收条件起 15 日内，验收合同总金额的 100%； 8、验收组织的其他事项：无。 9、技术履约验收内容：以中标人投标文件技术参数及合同要求和相关行业标准进行验收。 10、商务履约验收内容：以中标人投标文件服务要求及合同要求和相关行业标准进行验收。 11、履约验收标准：严格按照《财政部关于进一步加强政府采购需求和履约验收管理的指导意见》（财库〔2016〕205号）、《政府采购需求管理办法》 (财库〔2021〕 22 号) 规定、《绵阳市财政局关于进一步做好政府采购项目履约验收工作的通知》(绵财采〔2021〕15号)文件的要求及招标文件技术指标、商务要求、投标文件中响应内容和行业相关标准验收。 12、履约验收其他事项：验收时如发现所交付的货物有短装、残次品、损坏或其它不符合标准及本合同规定之情形者，采购人应做出详尽的现场记录。或由采购人与中标人双方签署备忘录，此现场记录或备忘录可用作补充、缺失和更换损坏部件的有效证据，由此产生的时间延误与有关费用由中标人承担，验收期限相应顺延，但最长不得超过7个日历天，不得影响采购人正常工作的开展。 中标人应将所提供货物的配套资料（如系统操作说明、用户手册等）交付给采购人，中标人不能完整交付货物及本款规定的单证和工具的，必须负责补齐，否则视为未按合同约定交货。 如中标人所供货物不能达到合同约定的质量要求，采购人有权要求换货或视为未履约而终止合同。验收合格后质保期内，如出现质量问题，中标人应在2个工作日内无条件更换全新设备；如果非质量问题的故障，但经中标人3次维修仍不能正常运行，则视作质量问题，采购人有权要求退货或换新，否则视作中标人不能交付货物而须支付违约赔偿金给采购人，采购人还可依法追究中标人的违约责任。项目验收结果合格的，中标人凭验收报告办理相关手续；验收结果不合格，且拒不整改的，将不予支付采购资金,还可能上报本项目同级财政部门按照政府采购法律法规等有关规定给予行政处罚。</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1、质保期≥3年。 2、质保范围：2.1 质保期内提供7*24小时服务，一般问题通过远程维护，接到采购人报修通知后，30分钟内响应；若远程无法处理的，紧急问题4小时内到达现场处理，一般问题联系后24小时内到达现场。 2.2 保修期内供应商应负责设备的维修及抢修以及及时提供所更换的零部件，维修更换的材料和配件以及供应商技术服务人员的一切费用由供应商承担。 2.3 供应商应定期进行回访，解决设备运行当中可能出现的疑问，排除潜在的故障，使机组保持正常的工作状态。 2.4 供应商应保证十年内能采购到所供货物的相关配件，并保证以不高于市场的价格提供优质的零配件。 2.5 供应商应提供所投产品书面、电子版的资料,包括但不限于设备操作、维护等。</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 ①采购人无正当理由拒收货物的，采购人应偿付中标人合同总价3‰的违约金。 ②中标人不能按合同约定时间内交付货物：逾期（30天内）交付货物而违约的（不可抗力因素除外），除应及时交足货物外，同时向甲方支付违约金（违约金=违约天数*合同总金额*0.0003）；逾期交货超过30天，采购人有权终止合同或要求中标人按合同总价3％的款额向采购人一次性偿付赔偿金，采购人若终止合同，中标人应当偿付赔偿金并退还已支付的款项。 ③中标人交付的货物质量不符合中标人投标文件技术参数及合同要求和相关行业标准的，中标人须更换合格的货物给采购人。否则，视作中标人不能交付货物而违约,采购人有权退货并终止合同,中标人应当退还已支付的货款,向采购人支付合同总价的3%的违约金。④因货物的质量问题发生争议，由国家质量鉴定机构进行质量鉴定。货物符合标准的，鉴定费由采购人承担；货物不符合质量标准的，鉴定费由中标人承担。⑤合同履行期间,若双方发生争议，可协商或由有关部门调解解决，协商或调解不成的，可向采购人所在地人民法院提起诉讼。 （2）解决争议的方法：合同履行期间，若双方发生争议，可协商或由有关部门调解解决，协商或调解不成的，向采购人所在地人民法院起诉。</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（此部分内容无须在响应表中单独响应）采购包1和采购包2：投标人针对本项目提供的实施方案，包括：①进度保障方案、②备品备件方案、③包装运输方案、④质量保障方案、⑤培训方案、⑥售后服务方案。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若投标产品为医疗器械，投标产品需具有符合《医疗器械注册与备案管理办法》等政策法规要求的中华人民共和国医疗器械注册证或备案凭证。</w:t>
            </w:r>
          </w:p>
        </w:tc>
        <w:tc>
          <w:tcPr>
            <w:tcW w:type="dxa" w:w="3322"/>
          </w:tcPr>
          <w:p>
            <w:pPr>
              <w:pStyle w:val="null3"/>
              <w:jc w:val="left"/>
            </w:pPr>
            <w:r>
              <w:rPr>
                <w:rFonts w:ascii="仿宋_GB2312" w:hAnsi="仿宋_GB2312" w:cs="仿宋_GB2312" w:eastAsia="仿宋_GB2312"/>
              </w:rPr>
              <w:t>若投标产品为医疗器械，投标产品需具有符合《医疗器械注册与备案管理办法》等政策法规要求的中华人民共和国医疗器械注册证或备案凭证。提供相关证书复印件并进行电子签章。</w:t>
            </w:r>
          </w:p>
        </w:tc>
        <w:tc>
          <w:tcPr>
            <w:tcW w:type="dxa" w:w="1661"/>
          </w:tcPr>
          <w:p>
            <w:pPr>
              <w:pStyle w:val="null3"/>
              <w:jc w:val="left"/>
            </w:pPr>
            <w:r>
              <w:rPr>
                <w:rFonts w:ascii="仿宋_GB2312" w:hAnsi="仿宋_GB2312" w:cs="仿宋_GB2312" w:eastAsia="仿宋_GB2312"/>
              </w:rPr>
              <w:t>投标人应提交的相关证明材料.docx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投标人为生产厂家应具有符合《医疗器械监督管理条例》等政策法规要求的中华人民共和国医疗器械生产许可证；投标人为非生产厂家应具有符合《医疗器械监督管理条例》等政策法规要求的中华人民共和国医疗器械经营许可证或有效备案表。</w:t>
            </w:r>
          </w:p>
        </w:tc>
        <w:tc>
          <w:tcPr>
            <w:tcW w:type="dxa" w:w="3322"/>
          </w:tcPr>
          <w:p>
            <w:pPr>
              <w:pStyle w:val="null3"/>
              <w:jc w:val="left"/>
            </w:pPr>
            <w:r>
              <w:rPr>
                <w:rFonts w:ascii="仿宋_GB2312" w:hAnsi="仿宋_GB2312" w:cs="仿宋_GB2312" w:eastAsia="仿宋_GB2312"/>
              </w:rPr>
              <w:t>投标人为生产厂家应具有符合《医疗器械监督管理条例》等政策法规要求的中华人民共和国医疗器械生产许可证；投标人为非生产厂家应具有符合《医疗器械监督管理条例》等政策法规要求的中华人民共和国医疗器械经营许可证或有效备案表。提供相关证书复印件并进行电子签章。</w:t>
            </w:r>
          </w:p>
        </w:tc>
        <w:tc>
          <w:tcPr>
            <w:tcW w:type="dxa" w:w="1661"/>
          </w:tcPr>
          <w:p>
            <w:pPr>
              <w:pStyle w:val="null3"/>
              <w:jc w:val="left"/>
            </w:pPr>
            <w:r>
              <w:rPr>
                <w:rFonts w:ascii="仿宋_GB2312" w:hAnsi="仿宋_GB2312" w:cs="仿宋_GB2312" w:eastAsia="仿宋_GB2312"/>
              </w:rPr>
              <w:t>投标人应提交的相关证明材料.docx</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若投标产品为医疗器械，投标产品需具有符合《医疗器械注册与备案管理办法》等政策法规要求的中华人民共和国医疗器械注册证或备案凭证。</w:t>
            </w:r>
          </w:p>
        </w:tc>
        <w:tc>
          <w:tcPr>
            <w:tcW w:type="dxa" w:w="3322"/>
          </w:tcPr>
          <w:p>
            <w:pPr>
              <w:pStyle w:val="null3"/>
              <w:jc w:val="left"/>
            </w:pPr>
            <w:r>
              <w:rPr>
                <w:rFonts w:ascii="仿宋_GB2312" w:hAnsi="仿宋_GB2312" w:cs="仿宋_GB2312" w:eastAsia="仿宋_GB2312"/>
              </w:rPr>
              <w:t>若投标产品或为医疗器械，投标产品需具有符合《医疗器械注册与备案管理办法》等政策法规要求的中华人民共和国医疗器械注册证或备案凭证。提供相关证书复印件并进行电子签章。</w:t>
            </w:r>
          </w:p>
        </w:tc>
        <w:tc>
          <w:tcPr>
            <w:tcW w:type="dxa" w:w="1661"/>
          </w:tcPr>
          <w:p>
            <w:pPr>
              <w:pStyle w:val="null3"/>
              <w:jc w:val="left"/>
            </w:pPr>
            <w:r>
              <w:rPr>
                <w:rFonts w:ascii="仿宋_GB2312" w:hAnsi="仿宋_GB2312" w:cs="仿宋_GB2312" w:eastAsia="仿宋_GB2312"/>
              </w:rPr>
              <w:t>投标人应提交的相关证明材料.docx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投标人为生产厂家应具有符合《医疗器械监督管理条例》等政策法规要求的中华人民共和国医疗器械生产许可证；投标人为非生产厂家应具有符合《医疗器械监督管理条例》等政策法规要求的中华人民共和国医疗器械经营许可证或有效备案表。</w:t>
            </w:r>
          </w:p>
        </w:tc>
        <w:tc>
          <w:tcPr>
            <w:tcW w:type="dxa" w:w="3322"/>
          </w:tcPr>
          <w:p>
            <w:pPr>
              <w:pStyle w:val="null3"/>
              <w:jc w:val="left"/>
            </w:pPr>
            <w:r>
              <w:rPr>
                <w:rFonts w:ascii="仿宋_GB2312" w:hAnsi="仿宋_GB2312" w:cs="仿宋_GB2312" w:eastAsia="仿宋_GB2312"/>
              </w:rPr>
              <w:t>投标人为生产厂家应具有符合《医疗器械监督管理条例》等政策法规要求的中华人民共和国医疗器械生产许可证；投标人为非生产厂家应具有符合《医疗器械监督管理条例》等政策法规要求的中华人民共和国医疗器械经营许可证或有效备案表。提供相关证书复印件并进行电子签章。</w:t>
            </w:r>
          </w:p>
        </w:tc>
        <w:tc>
          <w:tcPr>
            <w:tcW w:type="dxa" w:w="1661"/>
          </w:tcPr>
          <w:p>
            <w:pPr>
              <w:pStyle w:val="null3"/>
              <w:jc w:val="left"/>
            </w:pPr>
            <w:r>
              <w:rPr>
                <w:rFonts w:ascii="仿宋_GB2312" w:hAnsi="仿宋_GB2312" w:cs="仿宋_GB2312" w:eastAsia="仿宋_GB2312"/>
              </w:rPr>
              <w:t>投标人应提交的相关证明材料.docx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非进行承诺的实质性要求</w:t>
            </w:r>
          </w:p>
        </w:tc>
        <w:tc>
          <w:tcPr>
            <w:tcW w:type="dxa" w:w="3322"/>
          </w:tcPr>
          <w:p>
            <w:pPr>
              <w:pStyle w:val="null3"/>
              <w:jc w:val="left"/>
            </w:pPr>
            <w:r>
              <w:rPr>
                <w:rFonts w:ascii="仿宋_GB2312" w:hAnsi="仿宋_GB2312" w:cs="仿宋_GB2312" w:eastAsia="仿宋_GB2312"/>
              </w:rPr>
              <w:t>投标人按照招标文件要求上传相应材料</w:t>
            </w:r>
          </w:p>
        </w:tc>
        <w:tc>
          <w:tcPr>
            <w:tcW w:type="dxa" w:w="1661"/>
          </w:tcPr>
          <w:p>
            <w:pPr>
              <w:pStyle w:val="null3"/>
              <w:jc w:val="left"/>
            </w:pPr>
            <w:r>
              <w:rPr>
                <w:rFonts w:ascii="仿宋_GB2312" w:hAnsi="仿宋_GB2312" w:cs="仿宋_GB2312" w:eastAsia="仿宋_GB2312"/>
              </w:rPr>
              <w:t>服务、商务应答表（上传）.docx,投标文件封面,报价表,投标（响应）函,技术参数响应表（上传）.docx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不属于招标文件规定的投标无效情形</w:t>
            </w:r>
          </w:p>
        </w:tc>
        <w:tc>
          <w:tcPr>
            <w:tcW w:type="dxa" w:w="3322"/>
          </w:tcPr>
          <w:p>
            <w:pPr>
              <w:pStyle w:val="null3"/>
              <w:jc w:val="left"/>
            </w:pPr>
            <w:r>
              <w:rPr>
                <w:rFonts w:ascii="仿宋_GB2312" w:hAnsi="仿宋_GB2312" w:cs="仿宋_GB2312" w:eastAsia="仿宋_GB2312"/>
              </w:rPr>
              <w:t>投标人投标文件中不存在相应投标无效情形。</w:t>
            </w:r>
          </w:p>
        </w:tc>
        <w:tc>
          <w:tcPr>
            <w:tcW w:type="dxa" w:w="1661"/>
          </w:tcPr>
          <w:p>
            <w:pPr>
              <w:pStyle w:val="null3"/>
              <w:jc w:val="left"/>
            </w:pPr>
            <w:r>
              <w:rPr>
                <w:rFonts w:ascii="仿宋_GB2312" w:hAnsi="仿宋_GB2312" w:cs="仿宋_GB2312" w:eastAsia="仿宋_GB2312"/>
              </w:rPr>
              <w:t>服务、商务应答表（上传）.docx,投标文件封面,报价表,投标（响应）函,技术参数响应表（上传）.docx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招标文件技术、服务及其他要求的★条款</w:t>
            </w:r>
          </w:p>
        </w:tc>
        <w:tc>
          <w:tcPr>
            <w:tcW w:type="dxa" w:w="3322"/>
          </w:tcPr>
          <w:p>
            <w:pPr>
              <w:pStyle w:val="null3"/>
              <w:jc w:val="left"/>
            </w:pPr>
            <w:r>
              <w:rPr>
                <w:rFonts w:ascii="仿宋_GB2312" w:hAnsi="仿宋_GB2312" w:cs="仿宋_GB2312" w:eastAsia="仿宋_GB2312"/>
              </w:rPr>
              <w:t>符合招标文件技术、服务及其他要求的★条款。</w:t>
            </w:r>
          </w:p>
        </w:tc>
        <w:tc>
          <w:tcPr>
            <w:tcW w:type="dxa" w:w="1661"/>
          </w:tcPr>
          <w:p>
            <w:pPr>
              <w:pStyle w:val="null3"/>
              <w:jc w:val="left"/>
            </w:pPr>
            <w:r>
              <w:rPr>
                <w:rFonts w:ascii="仿宋_GB2312" w:hAnsi="仿宋_GB2312" w:cs="仿宋_GB2312" w:eastAsia="仿宋_GB2312"/>
              </w:rPr>
              <w:t>服务、商务应答表（上传）.docx,投标文件封面,报价表,投标（响应）函,技术参数响应表（上传）.docx</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非进行承诺的实质性要求</w:t>
            </w:r>
          </w:p>
        </w:tc>
        <w:tc>
          <w:tcPr>
            <w:tcW w:type="dxa" w:w="3322"/>
          </w:tcPr>
          <w:p>
            <w:pPr>
              <w:pStyle w:val="null3"/>
              <w:jc w:val="left"/>
            </w:pPr>
            <w:r>
              <w:rPr>
                <w:rFonts w:ascii="仿宋_GB2312" w:hAnsi="仿宋_GB2312" w:cs="仿宋_GB2312" w:eastAsia="仿宋_GB2312"/>
              </w:rPr>
              <w:t>投标人按照招标文件要求上传相应材料</w:t>
            </w:r>
          </w:p>
        </w:tc>
        <w:tc>
          <w:tcPr>
            <w:tcW w:type="dxa" w:w="1661"/>
          </w:tcPr>
          <w:p>
            <w:pPr>
              <w:pStyle w:val="null3"/>
              <w:jc w:val="left"/>
            </w:pPr>
            <w:r>
              <w:rPr>
                <w:rFonts w:ascii="仿宋_GB2312" w:hAnsi="仿宋_GB2312" w:cs="仿宋_GB2312" w:eastAsia="仿宋_GB2312"/>
              </w:rPr>
              <w:t>服务、商务应答表（上传）.docx,投标文件封面,报价表,投标（响应）函,技术参数响应表（上传）.docx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不属于招标文件规定的投标无效情形</w:t>
            </w:r>
          </w:p>
        </w:tc>
        <w:tc>
          <w:tcPr>
            <w:tcW w:type="dxa" w:w="3322"/>
          </w:tcPr>
          <w:p>
            <w:pPr>
              <w:pStyle w:val="null3"/>
              <w:jc w:val="left"/>
            </w:pPr>
            <w:r>
              <w:rPr>
                <w:rFonts w:ascii="仿宋_GB2312" w:hAnsi="仿宋_GB2312" w:cs="仿宋_GB2312" w:eastAsia="仿宋_GB2312"/>
              </w:rPr>
              <w:t>投标人投标文件中不存在相应投标无效情形。</w:t>
            </w:r>
          </w:p>
        </w:tc>
        <w:tc>
          <w:tcPr>
            <w:tcW w:type="dxa" w:w="1661"/>
          </w:tcPr>
          <w:p>
            <w:pPr>
              <w:pStyle w:val="null3"/>
              <w:jc w:val="left"/>
            </w:pPr>
            <w:r>
              <w:rPr>
                <w:rFonts w:ascii="仿宋_GB2312" w:hAnsi="仿宋_GB2312" w:cs="仿宋_GB2312" w:eastAsia="仿宋_GB2312"/>
              </w:rPr>
              <w:t>服务、商务应答表（上传）.docx,投标文件封面,报价表,投标（响应）函,技术参数响应表（上传）.docx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招标文件技术、服务及其他要求的★条款</w:t>
            </w:r>
          </w:p>
        </w:tc>
        <w:tc>
          <w:tcPr>
            <w:tcW w:type="dxa" w:w="3322"/>
          </w:tcPr>
          <w:p>
            <w:pPr>
              <w:pStyle w:val="null3"/>
              <w:jc w:val="left"/>
            </w:pPr>
            <w:r>
              <w:rPr>
                <w:rFonts w:ascii="仿宋_GB2312" w:hAnsi="仿宋_GB2312" w:cs="仿宋_GB2312" w:eastAsia="仿宋_GB2312"/>
              </w:rPr>
              <w:t>符合招标文件技术、服务及其他要求的★条款。</w:t>
            </w:r>
          </w:p>
        </w:tc>
        <w:tc>
          <w:tcPr>
            <w:tcW w:type="dxa" w:w="1661"/>
          </w:tcPr>
          <w:p>
            <w:pPr>
              <w:pStyle w:val="null3"/>
              <w:jc w:val="left"/>
            </w:pPr>
            <w:r>
              <w:rPr>
                <w:rFonts w:ascii="仿宋_GB2312" w:hAnsi="仿宋_GB2312" w:cs="仿宋_GB2312" w:eastAsia="仿宋_GB2312"/>
              </w:rPr>
              <w:t>服务、商务应答表（上传）.docx,投标文件封面,报价表,投标（响应）函,技术参数响应表（上传）.docx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jc w:val="left"/>
      </w:pPr>
      <w:r>
        <w:rPr>
          <w:rFonts w:ascii="仿宋_GB2312" w:hAnsi="仿宋_GB2312" w:cs="仿宋_GB2312" w:eastAsia="仿宋_GB2312"/>
        </w:rPr>
        <w:t>采购包2：</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技术要求</w:t>
            </w:r>
          </w:p>
        </w:tc>
        <w:tc>
          <w:tcPr>
            <w:tcW w:type="dxa" w:w="2575"/>
          </w:tcPr>
          <w:p>
            <w:pPr>
              <w:pStyle w:val="null3"/>
              <w:jc w:val="left"/>
            </w:pPr>
            <w:r>
              <w:rPr>
                <w:rFonts w:ascii="仿宋_GB2312" w:hAnsi="仿宋_GB2312" w:cs="仿宋_GB2312" w:eastAsia="仿宋_GB2312"/>
              </w:rPr>
              <w:t>投标产品的技术指标、参数及功能要求根据以下情况进行评分：完全符合招标文件要求的得60.30分； 1、带“▲”的参数（共计53项）每负偏离一项扣0.9分；其它参数（非▲、★参数，共63项）每负偏离一项扣0.2分；扣完为止，但不视为投标文件无效。【说明：技术参数要求中▲号条款，投标人应提供佐证资料，不提供或提供的佐证资料不能佐证相关参数的，视为“负偏离”。佐证资料包括：经注册/备案的相关内容一致的用以指导正确安装、调试、操作、使用、维护、保养的技术文件（说明书、手册、指南等，技术文件截图须前后页码连贯）或检验检测机构出具的检测报告或实物铭牌照片或实物界面显示照片，除上述技术支持资料外的其他证明资料(如彩页资料、技术白皮书等)均无效。如果▲号条款中对佐证资料有具体要求的则按要求提供。】 3、未标有“▲”的一般参数条款的技术响应，投标时需如实应答，应答缺项或缺陷均视为负偏离。如果未标有▲号条款中对佐证资料有具体要求的则按要求提供。 4、相关资质文件、证明材料必须加盖投标人公章。 5、技术要求项数认定标准为以一级序号阿拉伯数字（如 “1.”“2.”“3.”……）为一项（标题除外）；阿拉伯数字序号下有多级序号的，以最小级阿拉伯数字序号为一项。</w:t>
            </w:r>
          </w:p>
        </w:tc>
        <w:tc>
          <w:tcPr>
            <w:tcW w:type="dxa" w:w="831"/>
          </w:tcPr>
          <w:p>
            <w:pPr>
              <w:pStyle w:val="null3"/>
              <w:jc w:val="center"/>
            </w:pPr>
            <w:r>
              <w:rPr>
                <w:rFonts w:ascii="仿宋_GB2312" w:hAnsi="仿宋_GB2312" w:cs="仿宋_GB2312" w:eastAsia="仿宋_GB2312"/>
              </w:rPr>
              <w:t>60.3000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技术参数响应表（上传）.docx</w:t>
            </w:r>
          </w:p>
          <w:p>
            <w:pPr>
              <w:pStyle w:val="null3"/>
              <w:jc w:val="left"/>
            </w:pPr>
            <w:r>
              <w:rPr>
                <w:rFonts w:ascii="仿宋_GB2312" w:hAnsi="仿宋_GB2312" w:cs="仿宋_GB2312" w:eastAsia="仿宋_GB2312"/>
              </w:rPr>
              <w:t>投标人认为需要提供的其他证明材料.docx</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提供与本次投标产品为同一品牌、同一型号的供货案例（至少包含一个投标产品），提供一份得1.85分，本项最高得3.7分。 注：1、若投标人非产品制造商，其所提供的案例必须为投标人自身作为供货方完成的业绩，制造商的供货业绩不予认可；2、提供合同复印件并加盖公章。</w:t>
            </w:r>
          </w:p>
        </w:tc>
        <w:tc>
          <w:tcPr>
            <w:tcW w:type="dxa" w:w="831"/>
          </w:tcPr>
          <w:p>
            <w:pPr>
              <w:pStyle w:val="null3"/>
              <w:jc w:val="center"/>
            </w:pPr>
            <w:r>
              <w:rPr>
                <w:rFonts w:ascii="仿宋_GB2312" w:hAnsi="仿宋_GB2312" w:cs="仿宋_GB2312" w:eastAsia="仿宋_GB2312"/>
              </w:rPr>
              <w:t>3.7000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投标人认为需要提供的其他证明材料.docx</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根据投标人针对本项目提供的实施方案，包括：①进度保障方案、②备品备件方案、③包装运输方案、④质量保障方案、⑤培训方案、⑥售后服务方案。以上6项内容完整，能满足项目实际需求的得6分，每有一项内容缺失扣1分，每有一项内容有缺陷的扣0.5分，扣完为止。注：缺陷是指：存在项目名称错误、地点区域错误、内容与本项目需求无关、方案内容矛盾或表述前后不一致、仅有框架或标题、适用的标准（方法）错误、明显复制其他项目内容的任意一种情形。</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投标人认为需要提供的其他证明材料.docx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报价</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报价明细表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技术要求</w:t>
            </w:r>
          </w:p>
        </w:tc>
        <w:tc>
          <w:tcPr>
            <w:tcW w:type="dxa" w:w="2575"/>
          </w:tcPr>
          <w:p>
            <w:pPr>
              <w:pStyle w:val="null3"/>
              <w:jc w:val="left"/>
            </w:pPr>
            <w:r>
              <w:rPr>
                <w:rFonts w:ascii="仿宋_GB2312" w:hAnsi="仿宋_GB2312" w:cs="仿宋_GB2312" w:eastAsia="仿宋_GB2312"/>
              </w:rPr>
              <w:t>投标产品的技术指标、参数及功能要求根据以下情况进行评分：完全符合招标文件要求的得60分； 1、带“▲”的参数（共计5项）每负偏离一项扣6.6分；其它参数（非▲、★参数，共9项）每负偏离一项扣3分；扣完为止，但不视为投标文件无效。【说明：技术参数要求中▲号条款，投标人应提供佐证资料，不提供或提供的佐证资料不能佐证相关参数的，视为“负偏离”。佐证资料包括：经注册/备案的相关内容一致的用以指导正确安装、调试、操作、使用、维护、保养的技术文件（说明书、手册、指南等，技术文件截图须前后页码连贯）或检验检测机构出具的检测报告或实物铭牌照片或实物界面显示照片，除上述技术支持资料外的其他证明资料(如彩页资料、技术白皮书等)均无效。如果▲号条款中对佐证资料有具体要求的则按要求提供。】 3、未标有“▲”的一般参数条款的技术响应，投标时需如实应答，应答缺项或缺陷均视为负偏离。如果未标有▲号条款中对佐证资料有具体要求的则按要求提供 4、相关资质文件、证明材料必须加盖投标人公章。 5、技术要求项数认定标准为以一级序号阿拉伯数字（如 “1.”“2.”“3.”……）为一项（标题除外）；阿拉伯数字序号下有多级序号的，以最小级阿拉伯数字序号为一项。</w:t>
            </w:r>
          </w:p>
        </w:tc>
        <w:tc>
          <w:tcPr>
            <w:tcW w:type="dxa" w:w="831"/>
          </w:tcPr>
          <w:p>
            <w:pPr>
              <w:pStyle w:val="null3"/>
              <w:jc w:val="center"/>
            </w:pPr>
            <w:r>
              <w:rPr>
                <w:rFonts w:ascii="仿宋_GB2312" w:hAnsi="仿宋_GB2312" w:cs="仿宋_GB2312" w:eastAsia="仿宋_GB2312"/>
              </w:rPr>
              <w:t>60.0000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投标人认为需要提供的其他证明材料.docx</w:t>
            </w:r>
          </w:p>
          <w:p>
            <w:pPr>
              <w:pStyle w:val="null3"/>
              <w:jc w:val="left"/>
            </w:pPr>
            <w:r>
              <w:rPr>
                <w:rFonts w:ascii="仿宋_GB2312" w:hAnsi="仿宋_GB2312" w:cs="仿宋_GB2312" w:eastAsia="仿宋_GB2312"/>
              </w:rPr>
              <w:t>技术参数响应表（上传）.docx</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投标人提供与本次投标产品为同一品牌、同一型号的供货案例，提供一份得2分，本项最高得4分。注：1、若投标人非产品制造商，其所提供的案例必须为投标人自身作为供货方完成的业绩，制造商的供货业绩不予认可；2、提供合同复印件并加盖公章。</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投标人认为需要提供的其他证明材料.docx</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投标人针对本项目提供的实施方案，包括：①进度保障方案、②备品备件方案、③包装运输方案、④质量保障方案、⑤培训方案、⑥售后服务方案。以上6项内容完整，能满足项目实际需求的得6分，每有一项内容缺失扣1分，每有一项内容有缺陷的扣0.5分，扣完为止。注：缺陷是指：存在项目名称错误、地点区域错误、内容与本项目需求无关、方案内容矛盾或表述前后不一致、仅有框架或标题、适用的标准（方法）错误、明显复制其他项目内容的任意一种情形。</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投标人认为需要提供的其他证明材料.docx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报价</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报价明细表</w:t>
            </w:r>
          </w:p>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详见附件：投标人应提交的相关证明材料.docx</w:t>
      </w:r>
    </w:p>
    <w:p>
      <w:pPr>
        <w:pStyle w:val="null3"/>
        <w:ind w:firstLine="960"/>
        <w:jc w:val="left"/>
      </w:pPr>
      <w:r>
        <w:rPr>
          <w:rFonts w:ascii="仿宋_GB2312" w:hAnsi="仿宋_GB2312" w:cs="仿宋_GB2312" w:eastAsia="仿宋_GB2312"/>
        </w:rPr>
        <w:t>详见附件：投标人认为需要提供的其他证明材料.docx</w:t>
      </w:r>
    </w:p>
    <w:p>
      <w:pPr>
        <w:pStyle w:val="null3"/>
        <w:ind w:firstLine="960"/>
        <w:jc w:val="left"/>
      </w:pPr>
      <w:r>
        <w:rPr>
          <w:rFonts w:ascii="仿宋_GB2312" w:hAnsi="仿宋_GB2312" w:cs="仿宋_GB2312" w:eastAsia="仿宋_GB2312"/>
        </w:rPr>
        <w:t>详见附件：服务、商务应答表（上传）.docx</w:t>
      </w:r>
    </w:p>
    <w:p>
      <w:pPr>
        <w:pStyle w:val="null3"/>
        <w:ind w:firstLine="960"/>
        <w:jc w:val="left"/>
      </w:pPr>
      <w:r>
        <w:rPr>
          <w:rFonts w:ascii="仿宋_GB2312" w:hAnsi="仿宋_GB2312" w:cs="仿宋_GB2312" w:eastAsia="仿宋_GB2312"/>
        </w:rPr>
        <w:t>详见附件：技术参数响应表（上传）.docx</w:t>
      </w:r>
    </w:p>
    <w:p>
      <w:pPr>
        <w:pStyle w:val="null3"/>
        <w:ind w:firstLine="960"/>
        <w:jc w:val="left"/>
      </w:pPr>
      <w:r>
        <w:rPr>
          <w:rFonts w:ascii="仿宋_GB2312" w:hAnsi="仿宋_GB2312" w:cs="仿宋_GB2312" w:eastAsia="仿宋_GB2312"/>
        </w:rPr>
        <w:t>详见附件：报价明细表</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详见附件：投标人应提交的相关证明材料.docx</w:t>
      </w:r>
    </w:p>
    <w:p>
      <w:pPr>
        <w:pStyle w:val="null3"/>
        <w:ind w:firstLine="960"/>
        <w:jc w:val="left"/>
      </w:pPr>
      <w:r>
        <w:rPr>
          <w:rFonts w:ascii="仿宋_GB2312" w:hAnsi="仿宋_GB2312" w:cs="仿宋_GB2312" w:eastAsia="仿宋_GB2312"/>
        </w:rPr>
        <w:t>详见附件：投标人认为需要提供的其他证明材料.docx</w:t>
      </w:r>
    </w:p>
    <w:p>
      <w:pPr>
        <w:pStyle w:val="null3"/>
        <w:ind w:firstLine="960"/>
        <w:jc w:val="left"/>
      </w:pPr>
      <w:r>
        <w:rPr>
          <w:rFonts w:ascii="仿宋_GB2312" w:hAnsi="仿宋_GB2312" w:cs="仿宋_GB2312" w:eastAsia="仿宋_GB2312"/>
        </w:rPr>
        <w:t>详见附件：服务、商务应答表（上传）.docx</w:t>
      </w:r>
    </w:p>
    <w:p>
      <w:pPr>
        <w:pStyle w:val="null3"/>
        <w:ind w:firstLine="960"/>
        <w:jc w:val="left"/>
      </w:pPr>
      <w:r>
        <w:rPr>
          <w:rFonts w:ascii="仿宋_GB2312" w:hAnsi="仿宋_GB2312" w:cs="仿宋_GB2312" w:eastAsia="仿宋_GB2312"/>
        </w:rPr>
        <w:t>详见附件：技术参数响应表（上传）.docx</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