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13"/>
      <w:r>
        <w:rPr>
          <w:rFonts w:hint="eastAsia" w:ascii="华文中宋" w:hAnsi="华文中宋" w:eastAsia="华文中宋"/>
        </w:rPr>
        <w:t>国家水土保持监测站点优化布局工程（代建第一包）监测站点设备购置与安装更正公告</w:t>
      </w:r>
      <w:bookmarkEnd w:id="0"/>
    </w:p>
    <w:p>
      <w:pPr>
        <w:pStyle w:val="3"/>
        <w:spacing w:line="360" w:lineRule="auto"/>
        <w:rPr>
          <w:rFonts w:ascii="黑体" w:hAnsi="黑体" w:cs="宋体"/>
          <w:b w:val="0"/>
          <w:sz w:val="28"/>
          <w:szCs w:val="28"/>
          <w:u w:val="none"/>
        </w:rPr>
      </w:pPr>
      <w:bookmarkStart w:id="1" w:name="_Toc35393645"/>
      <w:bookmarkStart w:id="2" w:name="_Toc28359027"/>
      <w:bookmarkStart w:id="3" w:name="_Toc28359104"/>
      <w:bookmarkStart w:id="4" w:name="_Toc35393814"/>
      <w:r>
        <w:rPr>
          <w:rFonts w:hint="eastAsia" w:ascii="黑体" w:hAnsi="黑体" w:cs="宋体"/>
          <w:b w:val="0"/>
          <w:sz w:val="28"/>
          <w:szCs w:val="28"/>
        </w:rPr>
        <w:t>一、</w:t>
      </w:r>
      <w:r>
        <w:rPr>
          <w:rFonts w:hint="eastAsia" w:ascii="黑体" w:hAnsi="黑体" w:cs="宋体"/>
          <w:b w:val="0"/>
          <w:sz w:val="28"/>
          <w:szCs w:val="28"/>
          <w:u w:val="none"/>
        </w:rPr>
        <w:t>项目基本情况</w:t>
      </w:r>
      <w:bookmarkEnd w:id="1"/>
      <w:bookmarkEnd w:id="2"/>
      <w:bookmarkEnd w:id="3"/>
      <w:bookmarkEnd w:id="4"/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原公告的采购项目编号：CG202404095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原公告的采购项目名称：国家水土保持监测站点优化布局工程（代建第一包）监测站点设备购置与安装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首次公告日期：2024年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  <w:u w:val="none"/>
        </w:rPr>
        <w:t>月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30</w:t>
      </w:r>
      <w:r>
        <w:rPr>
          <w:rFonts w:hint="eastAsia" w:ascii="仿宋" w:hAnsi="仿宋" w:eastAsia="仿宋"/>
          <w:sz w:val="28"/>
          <w:szCs w:val="28"/>
          <w:u w:val="none"/>
        </w:rPr>
        <w:t>日</w:t>
      </w:r>
    </w:p>
    <w:p>
      <w:pPr>
        <w:pStyle w:val="3"/>
        <w:spacing w:line="360" w:lineRule="auto"/>
        <w:rPr>
          <w:rFonts w:ascii="黑体" w:hAnsi="黑体" w:cs="宋体"/>
          <w:b w:val="0"/>
          <w:sz w:val="28"/>
          <w:szCs w:val="28"/>
          <w:u w:val="none"/>
        </w:rPr>
      </w:pPr>
      <w:bookmarkStart w:id="5" w:name="_Toc35393646"/>
      <w:bookmarkStart w:id="6" w:name="_Toc28359105"/>
      <w:bookmarkStart w:id="7" w:name="_Toc28359028"/>
      <w:bookmarkStart w:id="8" w:name="_Toc35393815"/>
      <w:r>
        <w:rPr>
          <w:rFonts w:hint="eastAsia" w:ascii="黑体" w:hAnsi="黑体" w:cs="宋体"/>
          <w:b w:val="0"/>
          <w:sz w:val="28"/>
          <w:szCs w:val="28"/>
          <w:u w:val="none"/>
        </w:rPr>
        <w:t>二、更正信息</w:t>
      </w:r>
      <w:bookmarkEnd w:id="5"/>
      <w:bookmarkEnd w:id="6"/>
      <w:bookmarkEnd w:id="7"/>
      <w:bookmarkEnd w:id="8"/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更正事项：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□</w:t>
      </w:r>
      <w:r>
        <w:rPr>
          <w:rFonts w:hint="eastAsia" w:ascii="仿宋" w:hAnsi="仿宋" w:eastAsia="仿宋"/>
          <w:sz w:val="28"/>
          <w:szCs w:val="28"/>
          <w:u w:val="none"/>
        </w:rPr>
        <w:t xml:space="preserve">采购公告 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☑</w:t>
      </w:r>
      <w:r>
        <w:rPr>
          <w:rFonts w:hint="eastAsia" w:ascii="仿宋" w:hAnsi="仿宋" w:eastAsia="仿宋"/>
          <w:sz w:val="28"/>
          <w:szCs w:val="28"/>
          <w:u w:val="none"/>
        </w:rPr>
        <w:t xml:space="preserve">采购文件 □采购结果    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更正内容：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1.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国家水土保持监测站点优化布局工程（代建第一包）监测站点设备购置与安装包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1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招标文件第五章“采购需求”</w:t>
      </w:r>
      <w:r>
        <w:rPr>
          <w:rFonts w:hint="eastAsia" w:ascii="Arial" w:hAnsi="Arial" w:eastAsia="仿宋" w:cs="Arial"/>
          <w:sz w:val="28"/>
          <w:szCs w:val="28"/>
          <w:u w:val="none"/>
          <w:lang w:val="en-US" w:eastAsia="zh-CN"/>
        </w:rPr>
        <w:t>，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二、商务要求中，更正如下：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删除“★4.质保期：自通过竣工验收之日起免费质保至少3年（根据中标人质量保证承诺调整）。”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2.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国家水土保持监测站点优化布局工程（代建第一包）监测站点设备购置与安装包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2招标文件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第五章“采购需求”</w:t>
      </w:r>
      <w:r>
        <w:rPr>
          <w:rFonts w:hint="eastAsia" w:ascii="Arial" w:hAnsi="Arial" w:eastAsia="仿宋" w:cs="Arial"/>
          <w:sz w:val="28"/>
          <w:szCs w:val="28"/>
          <w:u w:val="none"/>
          <w:lang w:val="en-US" w:eastAsia="zh-CN"/>
        </w:rPr>
        <w:t>，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二、商务要求中，更正如下：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删除“★4.</w:t>
      </w:r>
      <w:bookmarkStart w:id="27" w:name="_GoBack"/>
      <w:bookmarkEnd w:id="27"/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售后服务（质保期）自通过竣工验收之日起免费质保至少3年（根据中标人质量保证承诺调整）”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3.本项目投标截止时间、开标时间由“2024年5月28日09时30分（北京时间）。”更正为“2024年5月29日09时30分（北京时间）。”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更正日期：2024年5月13日</w:t>
      </w:r>
    </w:p>
    <w:p>
      <w:pPr>
        <w:pStyle w:val="3"/>
        <w:spacing w:line="360" w:lineRule="auto"/>
        <w:rPr>
          <w:rFonts w:ascii="黑体" w:hAnsi="黑体" w:cs="宋体"/>
          <w:b w:val="0"/>
          <w:sz w:val="28"/>
          <w:szCs w:val="28"/>
          <w:u w:val="none"/>
        </w:rPr>
      </w:pPr>
      <w:bookmarkStart w:id="9" w:name="_Toc35393816"/>
      <w:bookmarkStart w:id="10" w:name="_Toc35393647"/>
      <w:r>
        <w:rPr>
          <w:rFonts w:hint="eastAsia" w:ascii="黑体" w:hAnsi="黑体" w:cs="宋体"/>
          <w:b w:val="0"/>
          <w:sz w:val="28"/>
          <w:szCs w:val="28"/>
          <w:u w:val="none"/>
        </w:rPr>
        <w:t>三、其他补充事宜</w:t>
      </w:r>
      <w:bookmarkEnd w:id="9"/>
      <w:bookmarkEnd w:id="10"/>
    </w:p>
    <w:p>
      <w:pPr>
        <w:rPr>
          <w:rFonts w:hint="default" w:eastAsia="宋体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无</w:t>
      </w:r>
    </w:p>
    <w:p>
      <w:pPr>
        <w:pStyle w:val="3"/>
        <w:spacing w:line="360" w:lineRule="auto"/>
        <w:rPr>
          <w:rFonts w:ascii="黑体" w:hAnsi="黑体" w:cs="宋体"/>
          <w:b w:val="0"/>
          <w:sz w:val="28"/>
          <w:szCs w:val="28"/>
          <w:u w:val="none"/>
        </w:rPr>
      </w:pPr>
      <w:bookmarkStart w:id="11" w:name="_Toc28359106"/>
      <w:bookmarkStart w:id="12" w:name="_Toc35393648"/>
      <w:bookmarkStart w:id="13" w:name="_Toc28359029"/>
      <w:bookmarkStart w:id="14" w:name="_Toc35393817"/>
      <w:r>
        <w:rPr>
          <w:rFonts w:hint="eastAsia" w:ascii="黑体" w:hAnsi="黑体" w:cs="宋体"/>
          <w:b w:val="0"/>
          <w:sz w:val="28"/>
          <w:szCs w:val="28"/>
          <w:u w:val="none"/>
        </w:rPr>
        <w:t>四、凡对本次公告内容提出询问，请按以下方式联系。</w:t>
      </w:r>
      <w:bookmarkEnd w:id="11"/>
      <w:bookmarkEnd w:id="12"/>
      <w:bookmarkEnd w:id="13"/>
      <w:bookmarkEnd w:id="14"/>
    </w:p>
    <w:p>
      <w:pPr>
        <w:pStyle w:val="3"/>
        <w:spacing w:line="360" w:lineRule="auto"/>
        <w:ind w:left="-67" w:leftChars="-32" w:firstLine="560" w:firstLineChars="2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5" w:name="_Toc28359030"/>
      <w:bookmarkStart w:id="16" w:name="_Toc35393818"/>
      <w:bookmarkStart w:id="17" w:name="_Toc35393649"/>
      <w:bookmarkStart w:id="18" w:name="_Toc28359107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1.采购人信息</w:t>
      </w:r>
      <w:bookmarkEnd w:id="15"/>
      <w:bookmarkEnd w:id="16"/>
      <w:bookmarkEnd w:id="17"/>
      <w:bookmarkEnd w:id="18"/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称：水利部水土保持监测中心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址：北京市西城区椿树馆街贵都国际中心A座10层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联系方式：侯琨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，</w:t>
      </w:r>
      <w:r>
        <w:rPr>
          <w:rFonts w:hint="eastAsia" w:ascii="仿宋" w:hAnsi="仿宋" w:eastAsia="仿宋"/>
          <w:sz w:val="28"/>
          <w:szCs w:val="28"/>
          <w:u w:val="none"/>
        </w:rPr>
        <w:t>010-63207096</w:t>
      </w:r>
    </w:p>
    <w:p>
      <w:pPr>
        <w:pStyle w:val="3"/>
        <w:spacing w:line="360" w:lineRule="auto"/>
        <w:ind w:left="-67" w:leftChars="-32" w:firstLine="560" w:firstLineChars="2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19" w:name="_Toc35393650"/>
      <w:bookmarkStart w:id="20" w:name="_Toc28359108"/>
      <w:bookmarkStart w:id="21" w:name="_Toc35393819"/>
      <w:bookmarkStart w:id="22" w:name="_Toc28359031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2</w:t>
      </w:r>
      <w:r>
        <w:rPr>
          <w:rFonts w:ascii="仿宋" w:hAnsi="仿宋" w:eastAsia="仿宋" w:cs="宋体"/>
          <w:b w:val="0"/>
          <w:sz w:val="28"/>
          <w:szCs w:val="28"/>
          <w:u w:val="none"/>
        </w:rPr>
        <w:t>.</w:t>
      </w:r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采购代理机构信息</w:t>
      </w:r>
      <w:bookmarkEnd w:id="19"/>
      <w:bookmarkEnd w:id="20"/>
      <w:bookmarkEnd w:id="21"/>
      <w:bookmarkEnd w:id="22"/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名    称：安徽安兆工程技术咨询服务有限公司</w:t>
      </w:r>
    </w:p>
    <w:p>
      <w:pPr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地    址：安徽省合肥市滨湖新区云谷路2588号淮河科研中心12楼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none"/>
        </w:rPr>
        <w:t>联系方式：</w:t>
      </w:r>
      <w:bookmarkStart w:id="23" w:name="_Toc28359109"/>
      <w:bookmarkStart w:id="24" w:name="_Toc28359032"/>
      <w:r>
        <w:rPr>
          <w:rFonts w:hint="eastAsia" w:ascii="仿宋" w:hAnsi="仿宋" w:eastAsia="仿宋"/>
          <w:sz w:val="28"/>
          <w:szCs w:val="28"/>
          <w:u w:val="none"/>
        </w:rPr>
        <w:t>许佳佳</w:t>
      </w:r>
      <w:r>
        <w:rPr>
          <w:rFonts w:hint="eastAsia" w:ascii="仿宋" w:hAnsi="仿宋" w:eastAsia="仿宋"/>
          <w:sz w:val="28"/>
          <w:szCs w:val="28"/>
          <w:u w:val="none"/>
          <w:lang w:eastAsia="zh-CN"/>
        </w:rPr>
        <w:t>，0551-65707329</w:t>
      </w:r>
    </w:p>
    <w:p>
      <w:pPr>
        <w:pStyle w:val="3"/>
        <w:spacing w:line="360" w:lineRule="auto"/>
        <w:ind w:left="-67" w:leftChars="-32" w:firstLine="560" w:firstLineChars="200"/>
        <w:rPr>
          <w:rFonts w:ascii="仿宋" w:hAnsi="仿宋" w:eastAsia="仿宋" w:cs="宋体"/>
          <w:b w:val="0"/>
          <w:sz w:val="28"/>
          <w:szCs w:val="28"/>
          <w:u w:val="none"/>
        </w:rPr>
      </w:pPr>
      <w:bookmarkStart w:id="25" w:name="_Toc35393651"/>
      <w:bookmarkStart w:id="26" w:name="_Toc35393820"/>
      <w:r>
        <w:rPr>
          <w:rFonts w:hint="eastAsia" w:ascii="仿宋" w:hAnsi="仿宋" w:eastAsia="仿宋" w:cs="宋体"/>
          <w:b w:val="0"/>
          <w:sz w:val="28"/>
          <w:szCs w:val="28"/>
          <w:u w:val="none"/>
        </w:rPr>
        <w:t>3.项目联系方式</w:t>
      </w:r>
      <w:bookmarkEnd w:id="23"/>
      <w:bookmarkEnd w:id="24"/>
      <w:bookmarkEnd w:id="25"/>
      <w:bookmarkEnd w:id="26"/>
    </w:p>
    <w:p>
      <w:pPr>
        <w:pStyle w:val="4"/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项目联系人：许佳佳 朱婷婷  朱勇</w:t>
      </w:r>
    </w:p>
    <w:p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none"/>
        </w:rPr>
      </w:pPr>
      <w:r>
        <w:rPr>
          <w:rFonts w:hint="eastAsia" w:ascii="仿宋" w:hAnsi="仿宋" w:eastAsia="仿宋"/>
          <w:sz w:val="28"/>
          <w:szCs w:val="28"/>
          <w:u w:val="none"/>
        </w:rPr>
        <w:t>电　　 话：0551-65707329  65707330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TNlMTJkMmVkMGY4ZmZmNjk3MTZjMDg4ZWQzYjEifQ=="/>
  </w:docVars>
  <w:rsids>
    <w:rsidRoot w:val="00000000"/>
    <w:rsid w:val="005015B1"/>
    <w:rsid w:val="08F208A7"/>
    <w:rsid w:val="0FF606E5"/>
    <w:rsid w:val="1238659C"/>
    <w:rsid w:val="147C7F81"/>
    <w:rsid w:val="1AE41750"/>
    <w:rsid w:val="1E1259E5"/>
    <w:rsid w:val="21C916A0"/>
    <w:rsid w:val="28FE4325"/>
    <w:rsid w:val="2EB059F2"/>
    <w:rsid w:val="33916868"/>
    <w:rsid w:val="35B15C96"/>
    <w:rsid w:val="37EA2644"/>
    <w:rsid w:val="3B9156DE"/>
    <w:rsid w:val="3CE2386E"/>
    <w:rsid w:val="440920A4"/>
    <w:rsid w:val="44325D4B"/>
    <w:rsid w:val="4E4B32B9"/>
    <w:rsid w:val="50FF3B4B"/>
    <w:rsid w:val="53114AD1"/>
    <w:rsid w:val="56242D6E"/>
    <w:rsid w:val="596836A7"/>
    <w:rsid w:val="5A2309DB"/>
    <w:rsid w:val="5BDE751B"/>
    <w:rsid w:val="636D057F"/>
    <w:rsid w:val="692E0EFD"/>
    <w:rsid w:val="699E5CA2"/>
    <w:rsid w:val="6FBE740B"/>
    <w:rsid w:val="744124C7"/>
    <w:rsid w:val="76BB697E"/>
    <w:rsid w:val="79C618C2"/>
    <w:rsid w:val="7A4A3287"/>
    <w:rsid w:val="7C0F21B2"/>
    <w:rsid w:val="7E5A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2024-05-08T07:50:00Z</dcterms:created>
  <dc:creator>Administrator</dc:creator>
  <cp:lastModifiedBy>朱勇</cp:lastModifiedBy>
  <dcterms:modified xsi:type="dcterms:W3CDTF">2024-05-13T08:43:34Z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5ECB94491C12499E9A03872A3025F5D3_13</vt:lpwstr>
  </property>
</Properties>
</file>