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A0B" w:rsidRPr="00AC0A0B" w:rsidRDefault="00AC0A0B" w:rsidP="00AC0A0B">
      <w:pPr>
        <w:keepNext/>
        <w:keepLines/>
        <w:spacing w:before="120"/>
        <w:jc w:val="center"/>
        <w:outlineLvl w:val="0"/>
        <w:rPr>
          <w:rFonts w:ascii="黑体" w:eastAsia="黑体" w:hAnsi="Times New Roman"/>
          <w:b/>
          <w:kern w:val="44"/>
          <w:sz w:val="30"/>
          <w:szCs w:val="30"/>
        </w:rPr>
      </w:pPr>
      <w:bookmarkStart w:id="0" w:name="OLE_LINK4"/>
      <w:bookmarkStart w:id="1" w:name="OLE_LINK3"/>
      <w:r w:rsidRPr="00AC0A0B">
        <w:rPr>
          <w:rFonts w:ascii="黑体" w:eastAsia="黑体" w:hAnsi="Times New Roman" w:hint="eastAsia"/>
          <w:b/>
          <w:kern w:val="44"/>
          <w:sz w:val="30"/>
          <w:szCs w:val="30"/>
        </w:rPr>
        <w:t>招标公告</w:t>
      </w:r>
    </w:p>
    <w:p w:rsidR="00C3662F" w:rsidRPr="00C3662F" w:rsidRDefault="00C3662F" w:rsidP="00C36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bookmarkStart w:id="2" w:name="OLE_LINK2"/>
      <w:bookmarkStart w:id="3" w:name="OLE_LINK1"/>
      <w:bookmarkStart w:id="4" w:name="OLE_LINK5"/>
      <w:bookmarkEnd w:id="0"/>
      <w:bookmarkEnd w:id="1"/>
      <w:r w:rsidRPr="00C3662F">
        <w:rPr>
          <w:rFonts w:ascii="仿宋" w:eastAsia="仿宋" w:hAnsi="仿宋" w:hint="eastAsia"/>
          <w:sz w:val="28"/>
          <w:szCs w:val="28"/>
        </w:rPr>
        <w:t>项目概况</w:t>
      </w:r>
    </w:p>
    <w:p w:rsidR="00C3662F" w:rsidRPr="00C3662F" w:rsidRDefault="00C3662F" w:rsidP="00C36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wordWrap w:val="0"/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  <w:u w:val="single"/>
        </w:rPr>
        <w:t>开封黄河河务局第一黄河河务局2024年黄河水利工程维修养护项目</w:t>
      </w:r>
      <w:r w:rsidRPr="00C3662F">
        <w:rPr>
          <w:rFonts w:ascii="仿宋" w:eastAsia="仿宋" w:hAnsi="仿宋" w:hint="eastAsia"/>
          <w:sz w:val="28"/>
          <w:szCs w:val="28"/>
        </w:rPr>
        <w:t>招标项目的潜在投标人应在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河南省公共资源交易中心网（</w:t>
      </w:r>
      <w:r w:rsidRPr="00C3662F">
        <w:rPr>
          <w:rFonts w:ascii="仿宋" w:eastAsia="仿宋" w:hAnsi="仿宋"/>
          <w:sz w:val="28"/>
          <w:szCs w:val="28"/>
          <w:u w:val="single"/>
        </w:rPr>
        <w:t>http://www.hnggzy.com/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）</w:t>
      </w:r>
      <w:r w:rsidRPr="00C3662F">
        <w:rPr>
          <w:rFonts w:ascii="仿宋" w:eastAsia="仿宋" w:hAnsi="仿宋" w:hint="eastAsia"/>
          <w:sz w:val="28"/>
          <w:szCs w:val="28"/>
        </w:rPr>
        <w:t>获取招标文件，并于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2024</w:t>
      </w:r>
      <w:r w:rsidRPr="00C3662F">
        <w:rPr>
          <w:rFonts w:ascii="仿宋" w:eastAsia="仿宋" w:hAnsi="仿宋" w:hint="eastAsia"/>
          <w:bCs/>
          <w:sz w:val="28"/>
          <w:szCs w:val="28"/>
          <w:u w:val="single"/>
        </w:rPr>
        <w:t>年02月29日9点00分（</w:t>
      </w:r>
      <w:r w:rsidRPr="00C3662F">
        <w:rPr>
          <w:rFonts w:ascii="仿宋" w:eastAsia="仿宋" w:hAnsi="仿宋" w:hint="eastAsia"/>
          <w:bCs/>
          <w:sz w:val="28"/>
          <w:szCs w:val="28"/>
        </w:rPr>
        <w:t>北京时间）前递交投标文件</w:t>
      </w:r>
      <w:r w:rsidRPr="00C3662F">
        <w:rPr>
          <w:rFonts w:ascii="仿宋" w:eastAsia="仿宋" w:hAnsi="仿宋" w:hint="eastAsia"/>
          <w:sz w:val="28"/>
          <w:szCs w:val="28"/>
        </w:rPr>
        <w:t>。</w:t>
      </w:r>
    </w:p>
    <w:p w:rsidR="00C3662F" w:rsidRPr="00C3662F" w:rsidRDefault="00C3662F" w:rsidP="00C3662F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5" w:name="_Toc61341321"/>
      <w:bookmarkStart w:id="6" w:name="_Toc28359002"/>
      <w:bookmarkStart w:id="7" w:name="_Toc35393621"/>
      <w:bookmarkStart w:id="8" w:name="_Toc42074258"/>
      <w:bookmarkStart w:id="9" w:name="_Toc47709369"/>
      <w:bookmarkStart w:id="10" w:name="_Hlk24379207"/>
      <w:bookmarkStart w:id="11" w:name="_Toc157955166"/>
      <w:bookmarkStart w:id="12" w:name="_Toc41906796"/>
      <w:bookmarkStart w:id="13" w:name="_Toc42011700"/>
      <w:bookmarkStart w:id="14" w:name="_Toc35393790"/>
      <w:bookmarkStart w:id="15" w:name="_Toc28359079"/>
      <w:bookmarkStart w:id="16" w:name="_Toc48146515"/>
      <w:r w:rsidRPr="00C3662F">
        <w:rPr>
          <w:rFonts w:ascii="黑体" w:eastAsia="黑体" w:hAnsi="黑体" w:cs="宋体" w:hint="eastAsia"/>
          <w:bCs/>
          <w:sz w:val="28"/>
          <w:szCs w:val="28"/>
        </w:rPr>
        <w:t>一、项目基本情况</w:t>
      </w:r>
      <w:bookmarkEnd w:id="5"/>
      <w:bookmarkEnd w:id="6"/>
      <w:bookmarkEnd w:id="7"/>
      <w:bookmarkEnd w:id="8"/>
      <w:bookmarkEnd w:id="9"/>
      <w:bookmarkEnd w:id="11"/>
      <w:bookmarkEnd w:id="12"/>
      <w:bookmarkEnd w:id="13"/>
      <w:bookmarkEnd w:id="14"/>
      <w:bookmarkEnd w:id="15"/>
      <w:bookmarkEnd w:id="16"/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1.采购编号：</w:t>
      </w:r>
      <w:r w:rsidRPr="00C3662F">
        <w:rPr>
          <w:rFonts w:ascii="仿宋" w:eastAsia="仿宋" w:hAnsi="仿宋"/>
          <w:sz w:val="28"/>
          <w:szCs w:val="28"/>
        </w:rPr>
        <w:t>DHZ-</w:t>
      </w:r>
      <w:r w:rsidRPr="00C3662F">
        <w:rPr>
          <w:rFonts w:ascii="仿宋" w:eastAsia="仿宋" w:hAnsi="仿宋" w:hint="eastAsia"/>
          <w:sz w:val="28"/>
          <w:szCs w:val="28"/>
        </w:rPr>
        <w:t>KF</w:t>
      </w:r>
      <w:r w:rsidRPr="00C3662F">
        <w:rPr>
          <w:rFonts w:ascii="仿宋" w:eastAsia="仿宋" w:hAnsi="仿宋"/>
          <w:sz w:val="28"/>
          <w:szCs w:val="28"/>
        </w:rPr>
        <w:t>JWXYHCG-2024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2.项目名称：</w:t>
      </w:r>
      <w:bookmarkEnd w:id="10"/>
      <w:r w:rsidRPr="00C3662F">
        <w:rPr>
          <w:rFonts w:ascii="仿宋" w:eastAsia="仿宋" w:hAnsi="仿宋" w:hint="eastAsia"/>
          <w:sz w:val="28"/>
          <w:szCs w:val="28"/>
        </w:rPr>
        <w:t>开封黄河河务局第一黄河河务局2024年黄河水利工程维修养护项目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3.预算金额：887.99元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4.采购需求：本招标文件及维修养护清单范围内全部内容。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5.合同履行期限：2024年度。</w:t>
      </w:r>
    </w:p>
    <w:p w:rsidR="00C3662F" w:rsidRPr="00C3662F" w:rsidRDefault="00C3662F" w:rsidP="00C3662F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6.本项目不接受联合体投标。</w:t>
      </w:r>
    </w:p>
    <w:p w:rsidR="00C3662F" w:rsidRPr="00C3662F" w:rsidRDefault="00C3662F" w:rsidP="00C3662F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17" w:name="_Toc61341322"/>
      <w:bookmarkStart w:id="18" w:name="_Toc48146516"/>
      <w:bookmarkStart w:id="19" w:name="_Toc28359080"/>
      <w:bookmarkStart w:id="20" w:name="_Toc157955167"/>
      <w:bookmarkStart w:id="21" w:name="_Toc42011701"/>
      <w:bookmarkStart w:id="22" w:name="_Toc42074259"/>
      <w:bookmarkStart w:id="23" w:name="_Toc47709370"/>
      <w:bookmarkStart w:id="24" w:name="_Toc35393622"/>
      <w:bookmarkStart w:id="25" w:name="_Toc41906797"/>
      <w:bookmarkStart w:id="26" w:name="_Toc28359003"/>
      <w:bookmarkStart w:id="27" w:name="_Toc35393791"/>
      <w:r w:rsidRPr="00C3662F">
        <w:rPr>
          <w:rFonts w:ascii="黑体" w:eastAsia="黑体" w:hAnsi="黑体" w:cs="宋体" w:hint="eastAsia"/>
          <w:bCs/>
          <w:sz w:val="28"/>
          <w:szCs w:val="28"/>
        </w:rPr>
        <w:t>二、申请人的资格要求：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1.满足《中华人民共和国政府采购法》第二十二条规定；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28" w:name="_Toc28359081"/>
      <w:bookmarkStart w:id="29" w:name="_Toc28359004"/>
      <w:r w:rsidRPr="00C3662F">
        <w:rPr>
          <w:rFonts w:ascii="仿宋" w:eastAsia="仿宋" w:hAnsi="仿宋" w:hint="eastAsia"/>
          <w:sz w:val="28"/>
          <w:szCs w:val="28"/>
        </w:rPr>
        <w:t>2.落实政府采购政策需满足的资格要求：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无</w:t>
      </w:r>
      <w:r w:rsidRPr="00C3662F">
        <w:rPr>
          <w:rFonts w:ascii="仿宋" w:eastAsia="仿宋" w:hAnsi="仿宋" w:hint="eastAsia"/>
          <w:sz w:val="28"/>
          <w:szCs w:val="28"/>
        </w:rPr>
        <w:t>；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3.本项目的特定资格要求：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  <w:u w:val="single"/>
        </w:rPr>
        <w:t>（1）投标人具有五年以上水利工程维修养护经验，2020年以来承担的国家一级Ι类堤防、河道治理工程维修养护项目合同额累计不少于人民币五千万元（以合同签订时间为准，提供合同、验收证明）；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  <w:u w:val="single"/>
        </w:rPr>
        <w:lastRenderedPageBreak/>
        <w:t>（2）投标人拟派项目负责人、委托代理人为本单位员工，具有近一年在本单位连续缴纳养老保险的证明（提供</w:t>
      </w:r>
      <w:proofErr w:type="gramStart"/>
      <w:r w:rsidRPr="00C3662F">
        <w:rPr>
          <w:rFonts w:ascii="仿宋" w:eastAsia="仿宋" w:hAnsi="仿宋" w:hint="eastAsia"/>
          <w:sz w:val="28"/>
          <w:szCs w:val="28"/>
          <w:u w:val="single"/>
        </w:rPr>
        <w:t>网页版</w:t>
      </w:r>
      <w:proofErr w:type="gramEnd"/>
      <w:r w:rsidRPr="00C3662F">
        <w:rPr>
          <w:rFonts w:ascii="仿宋" w:eastAsia="仿宋" w:hAnsi="仿宋" w:hint="eastAsia"/>
          <w:sz w:val="28"/>
          <w:szCs w:val="28"/>
          <w:u w:val="single"/>
        </w:rPr>
        <w:t>社保查询证明材料）；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  <w:u w:val="single"/>
        </w:rPr>
        <w:t>（3）拟派项目负责人具备河道</w:t>
      </w:r>
      <w:proofErr w:type="gramStart"/>
      <w:r w:rsidRPr="00C3662F">
        <w:rPr>
          <w:rFonts w:ascii="仿宋" w:eastAsia="仿宋" w:hAnsi="仿宋" w:hint="eastAsia"/>
          <w:sz w:val="28"/>
          <w:szCs w:val="28"/>
          <w:u w:val="single"/>
        </w:rPr>
        <w:t>修防工技能</w:t>
      </w:r>
      <w:proofErr w:type="gramEnd"/>
      <w:r w:rsidRPr="00C3662F">
        <w:rPr>
          <w:rFonts w:ascii="仿宋" w:eastAsia="仿宋" w:hAnsi="仿宋" w:hint="eastAsia"/>
          <w:sz w:val="28"/>
          <w:szCs w:val="28"/>
          <w:u w:val="single"/>
        </w:rPr>
        <w:t>等级技师及以上职业资格。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color w:val="FF0000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4.</w:t>
      </w:r>
      <w:r w:rsidRPr="00C3662F">
        <w:rPr>
          <w:rFonts w:ascii="仿宋" w:eastAsia="仿宋" w:hAnsi="仿宋" w:hint="eastAsia"/>
          <w:color w:val="FF0000"/>
          <w:sz w:val="28"/>
          <w:szCs w:val="28"/>
        </w:rPr>
        <w:t xml:space="preserve"> </w:t>
      </w:r>
      <w:r w:rsidRPr="00C3662F">
        <w:rPr>
          <w:rFonts w:ascii="仿宋" w:eastAsia="仿宋" w:hAnsi="仿宋" w:hint="eastAsia"/>
          <w:sz w:val="28"/>
          <w:szCs w:val="28"/>
        </w:rPr>
        <w:t>根据《关于在政府采购活动中查询及使用信用记录有关问题的通知》(财库〔2016〕125号)</w:t>
      </w:r>
      <w:r w:rsidRPr="00C3662F">
        <w:rPr>
          <w:rFonts w:ascii="宋体" w:hAnsi="宋体" w:cs="宋体" w:hint="eastAsia"/>
          <w:sz w:val="28"/>
          <w:szCs w:val="28"/>
        </w:rPr>
        <w:t> </w:t>
      </w:r>
      <w:r w:rsidRPr="00C3662F">
        <w:rPr>
          <w:rFonts w:ascii="仿宋" w:eastAsia="仿宋" w:hAnsi="仿宋" w:hint="eastAsia"/>
          <w:sz w:val="28"/>
          <w:szCs w:val="28"/>
        </w:rPr>
        <w:t>和</w:t>
      </w:r>
      <w:proofErr w:type="gramStart"/>
      <w:r w:rsidRPr="00C3662F">
        <w:rPr>
          <w:rFonts w:ascii="仿宋" w:eastAsia="仿宋" w:hAnsi="仿宋" w:hint="eastAsia"/>
          <w:sz w:val="28"/>
          <w:szCs w:val="28"/>
        </w:rPr>
        <w:t>豫财</w:t>
      </w:r>
      <w:proofErr w:type="gramEnd"/>
      <w:r w:rsidRPr="00C3662F">
        <w:rPr>
          <w:rFonts w:ascii="仿宋" w:eastAsia="仿宋" w:hAnsi="仿宋" w:hint="eastAsia"/>
          <w:sz w:val="28"/>
          <w:szCs w:val="28"/>
        </w:rPr>
        <w:t>购〔2016〕15号的规定，对列入失信被执行人和重大税收违法案件当事人名单（查询渠道：信用中国网站www.creditchina.gov.cn）、政府采购严重违法失信行为记录名单（查询渠道：中国政府采购网www.ccgp.gov.cn）的投标人，拒绝其参与本项目政府采购活动（投标人需提供以上要求的查询网站截图）；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5.单位负责人为同一人或者存在直接控股、管理关系的不同供应商，不得参加同一合同项下的政府采购活动。</w:t>
      </w:r>
    </w:p>
    <w:p w:rsidR="00C3662F" w:rsidRPr="00C3662F" w:rsidRDefault="00C3662F" w:rsidP="00C3662F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30" w:name="_Toc61341323"/>
      <w:bookmarkStart w:id="31" w:name="_Toc42074260"/>
      <w:bookmarkStart w:id="32" w:name="_Toc35393792"/>
      <w:bookmarkStart w:id="33" w:name="_Toc157955168"/>
      <w:bookmarkStart w:id="34" w:name="_Toc41906798"/>
      <w:bookmarkStart w:id="35" w:name="_Toc42011702"/>
      <w:bookmarkStart w:id="36" w:name="_Toc35393623"/>
      <w:bookmarkStart w:id="37" w:name="_Toc47709371"/>
      <w:bookmarkStart w:id="38" w:name="_Toc48146517"/>
      <w:r w:rsidRPr="00C3662F">
        <w:rPr>
          <w:rFonts w:ascii="黑体" w:eastAsia="黑体" w:hAnsi="黑体" w:cs="宋体" w:hint="eastAsia"/>
          <w:bCs/>
          <w:sz w:val="28"/>
          <w:szCs w:val="28"/>
        </w:rPr>
        <w:t>三、获取招标文件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C3662F" w:rsidRPr="00C3662F" w:rsidRDefault="00C3662F" w:rsidP="00C3662F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C3662F">
        <w:rPr>
          <w:rFonts w:ascii="仿宋" w:eastAsia="仿宋" w:hAnsi="仿宋" w:cs="宋体" w:hint="eastAsia"/>
          <w:sz w:val="28"/>
          <w:szCs w:val="28"/>
        </w:rPr>
        <w:t>时间：</w:t>
      </w:r>
      <w:r w:rsidRPr="00C3662F">
        <w:rPr>
          <w:rFonts w:ascii="仿宋" w:eastAsia="仿宋" w:hAnsi="仿宋" w:cs="宋体" w:hint="eastAsia"/>
          <w:sz w:val="28"/>
          <w:szCs w:val="28"/>
          <w:u w:val="single"/>
        </w:rPr>
        <w:t>2024年02月09日</w:t>
      </w:r>
      <w:r w:rsidRPr="00C3662F">
        <w:rPr>
          <w:rFonts w:ascii="仿宋" w:eastAsia="仿宋" w:hAnsi="仿宋" w:cs="宋体" w:hint="eastAsia"/>
          <w:sz w:val="28"/>
          <w:szCs w:val="28"/>
        </w:rPr>
        <w:t>至</w:t>
      </w:r>
      <w:r w:rsidRPr="00C3662F">
        <w:rPr>
          <w:rFonts w:ascii="仿宋" w:eastAsia="仿宋" w:hAnsi="仿宋" w:cs="宋体" w:hint="eastAsia"/>
          <w:sz w:val="28"/>
          <w:szCs w:val="28"/>
          <w:u w:val="single"/>
        </w:rPr>
        <w:t>2024年02月21日</w:t>
      </w:r>
    </w:p>
    <w:p w:rsidR="00C3662F" w:rsidRPr="00C3662F" w:rsidRDefault="00C3662F" w:rsidP="00C3662F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C3662F">
        <w:rPr>
          <w:rFonts w:ascii="仿宋" w:eastAsia="仿宋" w:hAnsi="仿宋" w:cs="宋体" w:hint="eastAsia"/>
          <w:sz w:val="28"/>
          <w:szCs w:val="28"/>
        </w:rPr>
        <w:t>地点：河南省公共资源交易中心网（</w:t>
      </w:r>
      <w:r w:rsidRPr="00C3662F">
        <w:rPr>
          <w:rFonts w:ascii="仿宋" w:eastAsia="仿宋" w:hAnsi="仿宋" w:cs="宋体"/>
          <w:sz w:val="28"/>
          <w:szCs w:val="28"/>
        </w:rPr>
        <w:t>http://www.hnggzy.com/</w:t>
      </w:r>
      <w:r w:rsidRPr="00C3662F">
        <w:rPr>
          <w:rFonts w:ascii="仿宋" w:eastAsia="仿宋" w:hAnsi="仿宋" w:cs="宋体" w:hint="eastAsia"/>
          <w:sz w:val="28"/>
          <w:szCs w:val="28"/>
        </w:rPr>
        <w:t>）</w:t>
      </w:r>
    </w:p>
    <w:p w:rsidR="00C3662F" w:rsidRPr="00C3662F" w:rsidRDefault="00C3662F" w:rsidP="00C3662F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 w:rsidRPr="00C3662F">
        <w:rPr>
          <w:rFonts w:ascii="仿宋" w:eastAsia="仿宋" w:hAnsi="仿宋" w:cs="宋体" w:hint="eastAsia"/>
          <w:sz w:val="28"/>
          <w:szCs w:val="28"/>
        </w:rPr>
        <w:t>方式：网上下载（详见“六、其他补充事宜”）</w:t>
      </w:r>
    </w:p>
    <w:p w:rsidR="00C3662F" w:rsidRPr="00C3662F" w:rsidRDefault="00C3662F" w:rsidP="00C3662F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 w:rsidRPr="00C3662F">
        <w:rPr>
          <w:rFonts w:ascii="仿宋" w:eastAsia="仿宋" w:hAnsi="仿宋" w:cs="宋体" w:hint="eastAsia"/>
          <w:sz w:val="28"/>
          <w:szCs w:val="28"/>
        </w:rPr>
        <w:t>售价：0元。</w:t>
      </w:r>
    </w:p>
    <w:p w:rsidR="00C3662F" w:rsidRPr="00C3662F" w:rsidRDefault="00C3662F" w:rsidP="00C3662F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39" w:name="_Toc157955169"/>
      <w:bookmarkStart w:id="40" w:name="_Toc61341324"/>
      <w:bookmarkStart w:id="41" w:name="_Toc48146518"/>
      <w:bookmarkStart w:id="42" w:name="_Toc41906799"/>
      <w:bookmarkStart w:id="43" w:name="_Toc42011703"/>
      <w:bookmarkStart w:id="44" w:name="_Toc35393624"/>
      <w:bookmarkStart w:id="45" w:name="_Toc47709372"/>
      <w:bookmarkStart w:id="46" w:name="_Toc35393793"/>
      <w:bookmarkStart w:id="47" w:name="_Toc42074261"/>
      <w:bookmarkStart w:id="48" w:name="_Toc28359082"/>
      <w:bookmarkStart w:id="49" w:name="_Toc28359005"/>
      <w:r w:rsidRPr="00C3662F">
        <w:rPr>
          <w:rFonts w:ascii="黑体" w:eastAsia="黑体" w:hAnsi="黑体" w:cs="宋体" w:hint="eastAsia"/>
          <w:bCs/>
          <w:sz w:val="28"/>
          <w:szCs w:val="28"/>
        </w:rPr>
        <w:t>四、提交投标文件</w:t>
      </w:r>
      <w:bookmarkEnd w:id="48"/>
      <w:bookmarkEnd w:id="49"/>
      <w:r w:rsidRPr="00C3662F">
        <w:rPr>
          <w:rFonts w:ascii="黑体" w:eastAsia="黑体" w:hAnsi="黑体" w:cs="宋体" w:hint="eastAsia"/>
          <w:bCs/>
          <w:sz w:val="28"/>
          <w:szCs w:val="28"/>
        </w:rPr>
        <w:t>截止时间、开标时间和地点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bCs/>
          <w:sz w:val="28"/>
          <w:szCs w:val="28"/>
          <w:u w:val="single"/>
        </w:rPr>
        <w:t>2024年02月29日9点00分</w:t>
      </w:r>
      <w:r w:rsidRPr="00C3662F">
        <w:rPr>
          <w:rFonts w:ascii="仿宋" w:eastAsia="仿宋" w:hAnsi="仿宋" w:hint="eastAsia"/>
          <w:bCs/>
          <w:sz w:val="28"/>
          <w:szCs w:val="28"/>
        </w:rPr>
        <w:t>（北京时间）。</w:t>
      </w:r>
    </w:p>
    <w:p w:rsidR="00C3662F" w:rsidRPr="00C3662F" w:rsidRDefault="00C3662F" w:rsidP="00C3662F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</w:rPr>
        <w:lastRenderedPageBreak/>
        <w:t>地点：</w:t>
      </w:r>
      <w:r w:rsidRPr="00C3662F">
        <w:rPr>
          <w:rFonts w:ascii="仿宋" w:eastAsia="仿宋" w:hAnsi="仿宋" w:cs="宋体" w:hint="eastAsia"/>
          <w:sz w:val="28"/>
          <w:szCs w:val="28"/>
        </w:rPr>
        <w:t>河南省公共资源交易中心（郑州市经二路</w:t>
      </w:r>
      <w:proofErr w:type="gramStart"/>
      <w:r w:rsidRPr="00C3662F">
        <w:rPr>
          <w:rFonts w:ascii="仿宋" w:eastAsia="仿宋" w:hAnsi="仿宋" w:cs="宋体" w:hint="eastAsia"/>
          <w:sz w:val="28"/>
          <w:szCs w:val="28"/>
        </w:rPr>
        <w:t>与纬四路向</w:t>
      </w:r>
      <w:proofErr w:type="gramEnd"/>
      <w:r w:rsidRPr="00C3662F">
        <w:rPr>
          <w:rFonts w:ascii="仿宋" w:eastAsia="仿宋" w:hAnsi="仿宋" w:cs="宋体" w:hint="eastAsia"/>
          <w:sz w:val="28"/>
          <w:szCs w:val="28"/>
        </w:rPr>
        <w:t>南50米路西经二路12号）远程开标室 (三)-2。</w:t>
      </w:r>
    </w:p>
    <w:p w:rsidR="00C3662F" w:rsidRPr="00C3662F" w:rsidRDefault="00C3662F" w:rsidP="00C3662F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50" w:name="_Toc28359084"/>
      <w:bookmarkStart w:id="51" w:name="_Toc35393794"/>
      <w:bookmarkStart w:id="52" w:name="_Toc157955170"/>
      <w:bookmarkStart w:id="53" w:name="_Toc41906800"/>
      <w:bookmarkStart w:id="54" w:name="_Toc61341325"/>
      <w:bookmarkStart w:id="55" w:name="_Toc48146519"/>
      <w:bookmarkStart w:id="56" w:name="_Toc28359007"/>
      <w:bookmarkStart w:id="57" w:name="_Toc42074262"/>
      <w:bookmarkStart w:id="58" w:name="_Toc42011704"/>
      <w:bookmarkStart w:id="59" w:name="_Toc35393625"/>
      <w:bookmarkStart w:id="60" w:name="_Toc47709373"/>
      <w:r w:rsidRPr="00C3662F">
        <w:rPr>
          <w:rFonts w:ascii="黑体" w:eastAsia="黑体" w:hAnsi="黑体" w:cs="宋体" w:hint="eastAsia"/>
          <w:bCs/>
          <w:sz w:val="28"/>
          <w:szCs w:val="28"/>
        </w:rPr>
        <w:t>五、公告期限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 w:rsidR="00C3662F" w:rsidRPr="00C3662F" w:rsidRDefault="00C3662F" w:rsidP="00C3662F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3662F"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:rsidR="00C3662F" w:rsidRPr="00C3662F" w:rsidRDefault="00C3662F" w:rsidP="00C3662F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61" w:name="_Toc42074263"/>
      <w:bookmarkStart w:id="62" w:name="_Toc157955171"/>
      <w:bookmarkStart w:id="63" w:name="_Toc48146520"/>
      <w:bookmarkStart w:id="64" w:name="_Toc35393626"/>
      <w:bookmarkStart w:id="65" w:name="_Toc47709374"/>
      <w:bookmarkStart w:id="66" w:name="_Toc61341326"/>
      <w:bookmarkStart w:id="67" w:name="_Toc41906801"/>
      <w:bookmarkStart w:id="68" w:name="_Toc42011705"/>
      <w:bookmarkStart w:id="69" w:name="_Toc35393795"/>
      <w:r w:rsidRPr="00C3662F">
        <w:rPr>
          <w:rFonts w:ascii="黑体" w:eastAsia="黑体" w:hAnsi="黑体" w:cs="宋体" w:hint="eastAsia"/>
          <w:bCs/>
          <w:sz w:val="28"/>
          <w:szCs w:val="28"/>
        </w:rPr>
        <w:t>六、其他补充事宜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C3662F" w:rsidRPr="00C3662F" w:rsidRDefault="00C3662F" w:rsidP="00C3662F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70" w:name="_Toc35393796"/>
      <w:bookmarkStart w:id="71" w:name="_Toc42011706"/>
      <w:bookmarkStart w:id="72" w:name="_Toc47709375"/>
      <w:bookmarkStart w:id="73" w:name="_Toc28359008"/>
      <w:bookmarkStart w:id="74" w:name="_Toc42074264"/>
      <w:bookmarkStart w:id="75" w:name="_Toc28359085"/>
      <w:bookmarkStart w:id="76" w:name="_Toc41906802"/>
      <w:bookmarkStart w:id="77" w:name="_Toc35393627"/>
      <w:bookmarkStart w:id="78" w:name="_Toc48146521"/>
      <w:r w:rsidRPr="00C3662F">
        <w:rPr>
          <w:rFonts w:ascii="仿宋" w:eastAsia="仿宋" w:hAnsi="仿宋" w:cs="宋体" w:hint="eastAsia"/>
          <w:kern w:val="0"/>
          <w:sz w:val="28"/>
          <w:szCs w:val="28"/>
        </w:rPr>
        <w:t xml:space="preserve">（一）招标文件的获取 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1.市场主体需要完成信息登记及CA数字证书办理，方可在河南省公共资源交易平台参与交易活动，具体办理事宜请查阅河南省公共资源交易中心网站“办事指南”专区的“新交易平台使用手册（培训资料）”中的《河南省公共资源“智慧交易”平台-市场主体信息管理操作手册》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2.</w:t>
      </w:r>
      <w:r w:rsidRPr="00C3662F">
        <w:rPr>
          <w:rFonts w:ascii="Times New Roman" w:hAnsi="Times New Roman" w:hint="eastAsia"/>
        </w:rPr>
        <w:t xml:space="preserve"> </w:t>
      </w:r>
      <w:r w:rsidRPr="00C3662F">
        <w:rPr>
          <w:rFonts w:ascii="仿宋" w:eastAsia="仿宋" w:hAnsi="仿宋" w:hint="eastAsia"/>
          <w:sz w:val="28"/>
          <w:szCs w:val="28"/>
        </w:rPr>
        <w:t>凡有意参加本项目的投标者，请登录“河南省公共资源交易中心（</w:t>
      </w:r>
      <w:r w:rsidRPr="00C3662F">
        <w:rPr>
          <w:rFonts w:ascii="仿宋" w:eastAsia="仿宋" w:hAnsi="仿宋"/>
          <w:sz w:val="28"/>
          <w:szCs w:val="28"/>
        </w:rPr>
        <w:t>http://www.hnggzy.com/</w:t>
      </w:r>
      <w:r w:rsidRPr="00C3662F">
        <w:rPr>
          <w:rFonts w:ascii="仿宋" w:eastAsia="仿宋" w:hAnsi="仿宋" w:hint="eastAsia"/>
          <w:sz w:val="28"/>
          <w:szCs w:val="28"/>
        </w:rPr>
        <w:t>）”，凭企业身份认证锁（CA密钥）进行网上下载文件。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3.</w:t>
      </w:r>
      <w:r w:rsidRPr="00C3662F">
        <w:rPr>
          <w:rFonts w:ascii="Times New Roman" w:hAnsi="Times New Roman" w:hint="eastAsia"/>
        </w:rPr>
        <w:t xml:space="preserve"> </w:t>
      </w:r>
      <w:r w:rsidRPr="00C3662F">
        <w:rPr>
          <w:rFonts w:ascii="仿宋" w:eastAsia="仿宋" w:hAnsi="仿宋" w:hint="eastAsia"/>
          <w:sz w:val="28"/>
          <w:szCs w:val="28"/>
        </w:rPr>
        <w:t>获取招标文件后，投标人请到河南省公共资源交易中心网站—公共服务—下载专区栏目下载最新版本的投标文件制作工具安装包，并使用安装后的最新版本投标文件制作工具制作电子投标文件。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4.</w:t>
      </w:r>
      <w:r w:rsidRPr="00C3662F">
        <w:rPr>
          <w:rFonts w:ascii="Times New Roman" w:hAnsi="Times New Roman" w:hint="eastAsia"/>
        </w:rPr>
        <w:t xml:space="preserve"> </w:t>
      </w:r>
      <w:r w:rsidRPr="00C3662F">
        <w:rPr>
          <w:rFonts w:ascii="仿宋" w:eastAsia="仿宋" w:hAnsi="仿宋" w:hint="eastAsia"/>
          <w:sz w:val="28"/>
          <w:szCs w:val="28"/>
        </w:rPr>
        <w:t>投标人未在规定时间内在网上下载招标文件的，其投标将被拒绝。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（二）投标文件的递交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1.</w:t>
      </w:r>
      <w:r w:rsidRPr="00C3662F">
        <w:rPr>
          <w:rFonts w:ascii="Times New Roman" w:hAnsi="Times New Roman" w:hint="eastAsia"/>
        </w:rPr>
        <w:t xml:space="preserve"> </w:t>
      </w:r>
      <w:r w:rsidRPr="00C3662F">
        <w:rPr>
          <w:rFonts w:ascii="仿宋" w:eastAsia="仿宋" w:hAnsi="仿宋" w:hint="eastAsia"/>
          <w:sz w:val="28"/>
          <w:szCs w:val="28"/>
        </w:rPr>
        <w:t>投标文件需在河南省公共资源交易中心交易系统中加密上传。</w:t>
      </w:r>
      <w:r w:rsidRPr="00C3662F">
        <w:rPr>
          <w:rFonts w:ascii="仿宋" w:eastAsia="仿宋" w:hAnsi="仿宋" w:hint="eastAsia"/>
          <w:sz w:val="28"/>
          <w:szCs w:val="28"/>
        </w:rPr>
        <w:lastRenderedPageBreak/>
        <w:t>逾期上传的或者未上传指定地点的电子投标文件，采购人不予受理。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2.本项目采用“远程不见面”开标方式，远程开标大厅的网址为（</w:t>
      </w:r>
      <w:r w:rsidRPr="00C3662F">
        <w:rPr>
          <w:rFonts w:ascii="仿宋" w:eastAsia="仿宋" w:hAnsi="仿宋"/>
          <w:sz w:val="28"/>
          <w:szCs w:val="28"/>
        </w:rPr>
        <w:t>http://www.hnggzy.com/</w:t>
      </w:r>
      <w:r w:rsidRPr="00C3662F">
        <w:rPr>
          <w:rFonts w:ascii="仿宋" w:eastAsia="仿宋" w:hAnsi="仿宋" w:hint="eastAsia"/>
          <w:sz w:val="28"/>
          <w:szCs w:val="28"/>
        </w:rPr>
        <w:t>）。投标人无需到河南省公共资源交易中心现场参加开标会议，投标人应当在投标截止时间前,登录远程开标大厅，在线准时参加开标活动并进行文件解密、答疑澄清等。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3.不见面服务的具体事宜请查阅河南省公共资源交易中心网站“办事指南”专区“新交易平台使用手册（培训资料）”中的《河南省公共资源“智慧交易”平台-不见面开标大厅投标人操作手册V1.0》。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（三）政府采购活动执行的政策：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（1）政府采购促进中小企业发展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（2）政府采购支持监狱企业发展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（3）政府采购促进残疾人就业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（四）标段划分：本项目共计一个标段。</w:t>
      </w:r>
    </w:p>
    <w:p w:rsidR="00C3662F" w:rsidRPr="00C3662F" w:rsidRDefault="00C3662F" w:rsidP="00C3662F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（五）本公告在《中国政府采购网》、《河南省公共资源交易中心网》上发布。</w:t>
      </w:r>
    </w:p>
    <w:p w:rsidR="00C3662F" w:rsidRPr="00C3662F" w:rsidRDefault="00C3662F" w:rsidP="00C3662F">
      <w:pPr>
        <w:keepNext/>
        <w:keepLines/>
        <w:spacing w:before="120" w:after="120" w:line="360" w:lineRule="auto"/>
        <w:outlineLvl w:val="1"/>
        <w:rPr>
          <w:rFonts w:ascii="黑体" w:eastAsia="黑体" w:hAnsi="黑体" w:cs="宋体"/>
          <w:bCs/>
          <w:sz w:val="28"/>
          <w:szCs w:val="28"/>
        </w:rPr>
      </w:pPr>
      <w:bookmarkStart w:id="79" w:name="_Toc61341327"/>
      <w:bookmarkStart w:id="80" w:name="_Toc157955172"/>
      <w:r w:rsidRPr="00C3662F">
        <w:rPr>
          <w:rFonts w:ascii="黑体" w:eastAsia="黑体" w:hAnsi="黑体" w:cs="宋体" w:hint="eastAsia"/>
          <w:bCs/>
          <w:sz w:val="28"/>
          <w:szCs w:val="28"/>
        </w:rPr>
        <w:t>七、对本次招标提出询问，请按以下方式联系。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C3662F" w:rsidRPr="00C3662F" w:rsidRDefault="00C3662F" w:rsidP="00C3662F">
      <w:pPr>
        <w:widowControl/>
        <w:ind w:firstLineChars="300" w:firstLine="840"/>
        <w:jc w:val="left"/>
        <w:rPr>
          <w:rFonts w:ascii="仿宋_GB2312" w:eastAsia="仿宋_GB2312" w:hAnsi="Times New Roman"/>
          <w:sz w:val="28"/>
          <w:szCs w:val="28"/>
        </w:rPr>
      </w:pPr>
      <w:r w:rsidRPr="00C3662F">
        <w:rPr>
          <w:rFonts w:ascii="仿宋" w:eastAsia="仿宋" w:hAnsi="仿宋" w:cs="宋体" w:hint="eastAsia"/>
          <w:sz w:val="28"/>
          <w:szCs w:val="28"/>
        </w:rPr>
        <w:t>1.采购人信息</w:t>
      </w:r>
    </w:p>
    <w:p w:rsidR="00C3662F" w:rsidRPr="00C3662F" w:rsidRDefault="00C3662F" w:rsidP="00C3662F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名 称：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开封黄河河务局第一黄河河务局</w:t>
      </w:r>
    </w:p>
    <w:p w:rsidR="00C3662F" w:rsidRPr="00C3662F" w:rsidRDefault="00C3662F" w:rsidP="00C3662F">
      <w:pPr>
        <w:spacing w:line="360" w:lineRule="auto"/>
        <w:ind w:leftChars="371" w:left="1129" w:hangingChars="125" w:hanging="350"/>
        <w:jc w:val="left"/>
        <w:rPr>
          <w:rFonts w:ascii="仿宋" w:eastAsia="仿宋" w:hAnsi="仿宋" w:hint="eastAsia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</w:rPr>
        <w:t>地 址：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河南省开封市东环北路2号</w:t>
      </w:r>
    </w:p>
    <w:p w:rsidR="00C3662F" w:rsidRPr="00C3662F" w:rsidRDefault="00C3662F" w:rsidP="00C3662F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</w:rPr>
        <w:t>联系方式：</w:t>
      </w:r>
      <w:bookmarkStart w:id="81" w:name="_Toc28359086"/>
      <w:bookmarkStart w:id="82" w:name="_Toc28359009"/>
      <w:r w:rsidRPr="00C3662F">
        <w:rPr>
          <w:rFonts w:ascii="仿宋" w:eastAsia="仿宋" w:hAnsi="仿宋" w:hint="eastAsia"/>
          <w:sz w:val="28"/>
          <w:szCs w:val="28"/>
          <w:u w:val="single"/>
        </w:rPr>
        <w:t>杨志民  0371-22833171</w:t>
      </w:r>
    </w:p>
    <w:p w:rsidR="00C3662F" w:rsidRPr="00C3662F" w:rsidRDefault="00C3662F" w:rsidP="00C3662F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81"/>
      <w:bookmarkEnd w:id="82"/>
    </w:p>
    <w:p w:rsidR="00C3662F" w:rsidRPr="00C3662F" w:rsidRDefault="00C3662F" w:rsidP="00C3662F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名 称：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河南大河招标有限公司</w:t>
      </w:r>
    </w:p>
    <w:p w:rsidR="00C3662F" w:rsidRPr="00C3662F" w:rsidRDefault="00C3662F" w:rsidP="00C3662F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lastRenderedPageBreak/>
        <w:t>地 址：</w:t>
      </w:r>
      <w:r w:rsidRPr="00C3662F">
        <w:rPr>
          <w:rFonts w:ascii="仿宋" w:eastAsia="仿宋" w:hAnsi="仿宋" w:hint="eastAsia"/>
          <w:sz w:val="28"/>
          <w:szCs w:val="28"/>
          <w:u w:val="single"/>
        </w:rPr>
        <w:t>河南省郑州市城东路112号附1号</w:t>
      </w:r>
    </w:p>
    <w:p w:rsidR="00C3662F" w:rsidRPr="00C3662F" w:rsidRDefault="00C3662F" w:rsidP="00C3662F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</w:rPr>
        <w:t>联系方式：</w:t>
      </w:r>
      <w:bookmarkStart w:id="83" w:name="_Toc28359010"/>
      <w:bookmarkStart w:id="84" w:name="_Toc28359087"/>
      <w:proofErr w:type="gramStart"/>
      <w:r w:rsidRPr="00C3662F">
        <w:rPr>
          <w:rFonts w:ascii="仿宋" w:eastAsia="仿宋" w:hAnsi="仿宋" w:hint="eastAsia"/>
          <w:sz w:val="28"/>
          <w:szCs w:val="28"/>
          <w:u w:val="single"/>
        </w:rPr>
        <w:t>贾东晓</w:t>
      </w:r>
      <w:proofErr w:type="gramEnd"/>
      <w:r w:rsidRPr="00C3662F">
        <w:rPr>
          <w:rFonts w:ascii="仿宋" w:eastAsia="仿宋" w:hAnsi="仿宋" w:hint="eastAsia"/>
          <w:sz w:val="28"/>
          <w:szCs w:val="28"/>
          <w:u w:val="single"/>
        </w:rPr>
        <w:t xml:space="preserve">  </w:t>
      </w:r>
      <w:r w:rsidRPr="00C3662F">
        <w:rPr>
          <w:rFonts w:ascii="仿宋" w:eastAsia="仿宋" w:hAnsi="仿宋"/>
          <w:sz w:val="28"/>
          <w:szCs w:val="28"/>
          <w:u w:val="single"/>
        </w:rPr>
        <w:t>0371-66028053</w:t>
      </w:r>
    </w:p>
    <w:p w:rsidR="00C3662F" w:rsidRPr="00C3662F" w:rsidRDefault="00C3662F" w:rsidP="00C3662F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C3662F">
        <w:rPr>
          <w:rFonts w:ascii="仿宋" w:eastAsia="仿宋" w:hAnsi="仿宋" w:cs="宋体" w:hint="eastAsia"/>
          <w:sz w:val="28"/>
          <w:szCs w:val="28"/>
        </w:rPr>
        <w:t>3.项目联系方式</w:t>
      </w:r>
      <w:bookmarkEnd w:id="83"/>
      <w:bookmarkEnd w:id="84"/>
    </w:p>
    <w:p w:rsidR="00C3662F" w:rsidRPr="00C3662F" w:rsidRDefault="00C3662F" w:rsidP="00C3662F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项目联系人：</w:t>
      </w:r>
      <w:proofErr w:type="gramStart"/>
      <w:r w:rsidRPr="00C3662F">
        <w:rPr>
          <w:rFonts w:ascii="仿宋" w:eastAsia="仿宋" w:hAnsi="仿宋" w:hint="eastAsia"/>
          <w:sz w:val="28"/>
          <w:szCs w:val="28"/>
          <w:u w:val="single"/>
        </w:rPr>
        <w:t>贾东晓</w:t>
      </w:r>
      <w:proofErr w:type="gramEnd"/>
    </w:p>
    <w:p w:rsidR="00C3662F" w:rsidRPr="00C3662F" w:rsidRDefault="00C3662F" w:rsidP="00C3662F">
      <w:pPr>
        <w:spacing w:line="360" w:lineRule="auto"/>
        <w:ind w:firstLineChars="300" w:firstLine="840"/>
        <w:rPr>
          <w:rFonts w:ascii="仿宋" w:eastAsia="仿宋" w:hAnsi="仿宋" w:hint="eastAsia"/>
          <w:sz w:val="28"/>
          <w:szCs w:val="28"/>
          <w:u w:val="single"/>
        </w:rPr>
      </w:pPr>
      <w:r w:rsidRPr="00C3662F">
        <w:rPr>
          <w:rFonts w:ascii="仿宋" w:eastAsia="仿宋" w:hAnsi="仿宋" w:hint="eastAsia"/>
          <w:sz w:val="28"/>
          <w:szCs w:val="28"/>
        </w:rPr>
        <w:t>电  话：</w:t>
      </w:r>
      <w:r w:rsidRPr="00C3662F">
        <w:rPr>
          <w:rFonts w:ascii="仿宋" w:eastAsia="仿宋" w:hAnsi="仿宋"/>
          <w:sz w:val="28"/>
          <w:szCs w:val="28"/>
          <w:u w:val="single"/>
        </w:rPr>
        <w:t>0371-66028053</w:t>
      </w:r>
    </w:p>
    <w:p w:rsidR="00C3662F" w:rsidRPr="00C3662F" w:rsidRDefault="00C3662F" w:rsidP="00C3662F">
      <w:pPr>
        <w:spacing w:line="460" w:lineRule="exact"/>
        <w:jc w:val="right"/>
        <w:rPr>
          <w:rFonts w:ascii="仿宋" w:eastAsia="仿宋" w:hAnsi="仿宋"/>
          <w:sz w:val="28"/>
          <w:szCs w:val="28"/>
        </w:rPr>
      </w:pPr>
      <w:r w:rsidRPr="00C3662F">
        <w:rPr>
          <w:rFonts w:ascii="仿宋" w:eastAsia="仿宋" w:hAnsi="仿宋" w:hint="eastAsia"/>
          <w:sz w:val="28"/>
          <w:szCs w:val="28"/>
        </w:rPr>
        <w:t>2024年2月8日</w:t>
      </w:r>
      <w:bookmarkStart w:id="85" w:name="_GoBack"/>
      <w:bookmarkEnd w:id="2"/>
      <w:bookmarkEnd w:id="3"/>
      <w:bookmarkEnd w:id="4"/>
      <w:bookmarkEnd w:id="85"/>
    </w:p>
    <w:sectPr w:rsidR="00C3662F" w:rsidRPr="00C366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250" w:rsidRDefault="00221250" w:rsidP="007567F8">
      <w:r>
        <w:separator/>
      </w:r>
    </w:p>
  </w:endnote>
  <w:endnote w:type="continuationSeparator" w:id="0">
    <w:p w:rsidR="00221250" w:rsidRDefault="00221250" w:rsidP="0075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250" w:rsidRDefault="00221250" w:rsidP="007567F8">
      <w:r>
        <w:separator/>
      </w:r>
    </w:p>
  </w:footnote>
  <w:footnote w:type="continuationSeparator" w:id="0">
    <w:p w:rsidR="00221250" w:rsidRDefault="00221250" w:rsidP="007567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A93"/>
    <w:rsid w:val="00216A93"/>
    <w:rsid w:val="00221250"/>
    <w:rsid w:val="00323CB3"/>
    <w:rsid w:val="003E4BE9"/>
    <w:rsid w:val="00590B29"/>
    <w:rsid w:val="006A2ED0"/>
    <w:rsid w:val="007567F8"/>
    <w:rsid w:val="00805AF1"/>
    <w:rsid w:val="00811674"/>
    <w:rsid w:val="008337C6"/>
    <w:rsid w:val="00AA098B"/>
    <w:rsid w:val="00AC0A0B"/>
    <w:rsid w:val="00C3662F"/>
    <w:rsid w:val="00D16454"/>
    <w:rsid w:val="00D3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567F8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567F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756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7567F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567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7567F8"/>
    <w:rPr>
      <w:sz w:val="18"/>
      <w:szCs w:val="18"/>
    </w:rPr>
  </w:style>
  <w:style w:type="paragraph" w:customStyle="1" w:styleId="bt1bt1">
    <w:name w:val="bt1bt1"/>
    <w:basedOn w:val="1"/>
    <w:rsid w:val="007567F8"/>
    <w:pPr>
      <w:spacing w:line="240" w:lineRule="auto"/>
      <w:jc w:val="center"/>
    </w:pPr>
    <w:rPr>
      <w:rFonts w:ascii="黑体" w:eastAsia="黑体"/>
      <w:b w:val="0"/>
      <w:bCs w:val="0"/>
      <w:sz w:val="36"/>
      <w:szCs w:val="20"/>
    </w:rPr>
  </w:style>
  <w:style w:type="paragraph" w:styleId="a6">
    <w:name w:val="Body Text"/>
    <w:basedOn w:val="a"/>
    <w:link w:val="Char1"/>
    <w:uiPriority w:val="99"/>
    <w:semiHidden/>
    <w:unhideWhenUsed/>
    <w:rsid w:val="007567F8"/>
    <w:pPr>
      <w:spacing w:after="120"/>
    </w:pPr>
  </w:style>
  <w:style w:type="character" w:customStyle="1" w:styleId="Char1">
    <w:name w:val="正文文本 Char"/>
    <w:basedOn w:val="a1"/>
    <w:link w:val="a6"/>
    <w:uiPriority w:val="99"/>
    <w:semiHidden/>
    <w:rsid w:val="007567F8"/>
    <w:rPr>
      <w:rFonts w:ascii="Calibri" w:eastAsia="宋体" w:hAnsi="Calibri" w:cs="Times New Roman"/>
      <w:szCs w:val="24"/>
    </w:rPr>
  </w:style>
  <w:style w:type="paragraph" w:styleId="a0">
    <w:name w:val="Body Text First Indent"/>
    <w:basedOn w:val="a6"/>
    <w:link w:val="Char2"/>
    <w:uiPriority w:val="99"/>
    <w:semiHidden/>
    <w:unhideWhenUsed/>
    <w:rsid w:val="007567F8"/>
    <w:pPr>
      <w:ind w:firstLineChars="100" w:firstLine="420"/>
    </w:pPr>
  </w:style>
  <w:style w:type="character" w:customStyle="1" w:styleId="Char2">
    <w:name w:val="正文首行缩进 Char"/>
    <w:basedOn w:val="Char1"/>
    <w:link w:val="a0"/>
    <w:uiPriority w:val="99"/>
    <w:semiHidden/>
    <w:rsid w:val="007567F8"/>
    <w:rPr>
      <w:rFonts w:ascii="Calibri" w:eastAsia="宋体" w:hAnsi="Calibri" w:cs="Times New Roman"/>
      <w:szCs w:val="24"/>
    </w:rPr>
  </w:style>
  <w:style w:type="character" w:customStyle="1" w:styleId="1Char">
    <w:name w:val="标题 1 Char"/>
    <w:basedOn w:val="a1"/>
    <w:link w:val="1"/>
    <w:uiPriority w:val="9"/>
    <w:rsid w:val="007567F8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7567F8"/>
    <w:pPr>
      <w:widowControl w:val="0"/>
      <w:jc w:val="both"/>
    </w:pPr>
    <w:rPr>
      <w:rFonts w:ascii="Calibri" w:eastAsia="宋体" w:hAnsi="Calibri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567F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7567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7567F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567F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7567F8"/>
    <w:rPr>
      <w:sz w:val="18"/>
      <w:szCs w:val="18"/>
    </w:rPr>
  </w:style>
  <w:style w:type="paragraph" w:customStyle="1" w:styleId="bt1bt1">
    <w:name w:val="bt1bt1"/>
    <w:basedOn w:val="1"/>
    <w:rsid w:val="007567F8"/>
    <w:pPr>
      <w:spacing w:line="240" w:lineRule="auto"/>
      <w:jc w:val="center"/>
    </w:pPr>
    <w:rPr>
      <w:rFonts w:ascii="黑体" w:eastAsia="黑体"/>
      <w:b w:val="0"/>
      <w:bCs w:val="0"/>
      <w:sz w:val="36"/>
      <w:szCs w:val="20"/>
    </w:rPr>
  </w:style>
  <w:style w:type="paragraph" w:styleId="a6">
    <w:name w:val="Body Text"/>
    <w:basedOn w:val="a"/>
    <w:link w:val="Char1"/>
    <w:uiPriority w:val="99"/>
    <w:semiHidden/>
    <w:unhideWhenUsed/>
    <w:rsid w:val="007567F8"/>
    <w:pPr>
      <w:spacing w:after="120"/>
    </w:pPr>
  </w:style>
  <w:style w:type="character" w:customStyle="1" w:styleId="Char1">
    <w:name w:val="正文文本 Char"/>
    <w:basedOn w:val="a1"/>
    <w:link w:val="a6"/>
    <w:uiPriority w:val="99"/>
    <w:semiHidden/>
    <w:rsid w:val="007567F8"/>
    <w:rPr>
      <w:rFonts w:ascii="Calibri" w:eastAsia="宋体" w:hAnsi="Calibri" w:cs="Times New Roman"/>
      <w:szCs w:val="24"/>
    </w:rPr>
  </w:style>
  <w:style w:type="paragraph" w:styleId="a0">
    <w:name w:val="Body Text First Indent"/>
    <w:basedOn w:val="a6"/>
    <w:link w:val="Char2"/>
    <w:uiPriority w:val="99"/>
    <w:semiHidden/>
    <w:unhideWhenUsed/>
    <w:rsid w:val="007567F8"/>
    <w:pPr>
      <w:ind w:firstLineChars="100" w:firstLine="420"/>
    </w:pPr>
  </w:style>
  <w:style w:type="character" w:customStyle="1" w:styleId="Char2">
    <w:name w:val="正文首行缩进 Char"/>
    <w:basedOn w:val="Char1"/>
    <w:link w:val="a0"/>
    <w:uiPriority w:val="99"/>
    <w:semiHidden/>
    <w:rsid w:val="007567F8"/>
    <w:rPr>
      <w:rFonts w:ascii="Calibri" w:eastAsia="宋体" w:hAnsi="Calibri" w:cs="Times New Roman"/>
      <w:szCs w:val="24"/>
    </w:rPr>
  </w:style>
  <w:style w:type="character" w:customStyle="1" w:styleId="1Char">
    <w:name w:val="标题 1 Char"/>
    <w:basedOn w:val="a1"/>
    <w:link w:val="1"/>
    <w:uiPriority w:val="9"/>
    <w:rsid w:val="007567F8"/>
    <w:rPr>
      <w:rFonts w:ascii="Calibri" w:eastAsia="宋体" w:hAnsi="Calibri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927</Words>
  <Characters>1068</Characters>
  <Application>Microsoft Office Word</Application>
  <DocSecurity>0</DocSecurity>
  <Lines>50</Lines>
  <Paragraphs>58</Paragraphs>
  <ScaleCrop>false</ScaleCrop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</dc:creator>
  <cp:keywords/>
  <dc:description/>
  <cp:lastModifiedBy>xiao</cp:lastModifiedBy>
  <cp:revision>8</cp:revision>
  <dcterms:created xsi:type="dcterms:W3CDTF">2022-01-21T08:06:00Z</dcterms:created>
  <dcterms:modified xsi:type="dcterms:W3CDTF">2024-02-08T02:31:00Z</dcterms:modified>
</cp:coreProperties>
</file>