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keepLines/>
        <w:spacing w:before="120" w:after="120" w:line="360" w:lineRule="auto"/>
        <w:jc w:val="center"/>
        <w:outlineLvl w:val="0"/>
        <w:rPr>
          <w:rFonts w:hint="eastAsia" w:ascii="宋体" w:hAnsi="宋体"/>
          <w:b/>
          <w:bCs/>
          <w:kern w:val="44"/>
          <w:sz w:val="32"/>
          <w:szCs w:val="32"/>
          <w:highlight w:val="none"/>
        </w:rPr>
      </w:pPr>
      <w:r>
        <w:rPr>
          <w:rFonts w:hint="eastAsia" w:ascii="宋体" w:hAnsi="宋体"/>
          <w:b/>
          <w:bCs/>
          <w:kern w:val="44"/>
          <w:sz w:val="32"/>
          <w:szCs w:val="32"/>
          <w:highlight w:val="none"/>
          <w:lang w:eastAsia="zh-CN"/>
        </w:rPr>
        <w:t>扬州市第三人民医院救护车洗消中心保护性拆除工程（三次）</w:t>
      </w:r>
      <w:r>
        <w:rPr>
          <w:rFonts w:hint="eastAsia" w:ascii="宋体" w:hAnsi="宋体"/>
          <w:b/>
          <w:bCs/>
          <w:kern w:val="44"/>
          <w:sz w:val="32"/>
          <w:szCs w:val="32"/>
          <w:highlight w:val="none"/>
        </w:rPr>
        <w:t>竞争性谈判采购公告</w:t>
      </w:r>
    </w:p>
    <w:p>
      <w:pPr>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受</w:t>
      </w:r>
      <w:r>
        <w:rPr>
          <w:rFonts w:hint="eastAsia" w:ascii="宋体" w:hAnsi="宋体" w:eastAsia="宋体" w:cs="宋体"/>
          <w:sz w:val="24"/>
          <w:szCs w:val="24"/>
          <w:lang w:eastAsia="zh-CN"/>
        </w:rPr>
        <w:t>扬州市第三人民医院</w:t>
      </w:r>
      <w:r>
        <w:rPr>
          <w:rFonts w:hint="eastAsia" w:ascii="宋体" w:hAnsi="宋体" w:eastAsia="宋体" w:cs="宋体"/>
          <w:sz w:val="24"/>
          <w:szCs w:val="24"/>
        </w:rPr>
        <w:t>的委托，</w:t>
      </w:r>
      <w:r>
        <w:rPr>
          <w:rFonts w:hint="eastAsia" w:ascii="宋体" w:hAnsi="宋体" w:eastAsia="宋体" w:cs="宋体"/>
          <w:sz w:val="24"/>
          <w:szCs w:val="24"/>
          <w:lang w:val="en-US" w:eastAsia="zh-CN"/>
        </w:rPr>
        <w:t>扬州筑苑工程招标咨询有限公司</w:t>
      </w:r>
      <w:r>
        <w:rPr>
          <w:rFonts w:hint="eastAsia" w:ascii="宋体" w:hAnsi="宋体" w:eastAsia="宋体" w:cs="宋体"/>
          <w:sz w:val="24"/>
          <w:szCs w:val="24"/>
        </w:rPr>
        <w:t>就</w:t>
      </w:r>
      <w:r>
        <w:rPr>
          <w:rFonts w:hint="eastAsia" w:ascii="宋体" w:hAnsi="宋体" w:eastAsia="宋体" w:cs="宋体"/>
          <w:sz w:val="24"/>
          <w:szCs w:val="24"/>
          <w:lang w:eastAsia="zh-CN"/>
        </w:rPr>
        <w:t>扬州市第三人民医院救护车洗消中心保护性拆除工程（三次）</w:t>
      </w:r>
      <w:r>
        <w:rPr>
          <w:rFonts w:hint="eastAsia" w:ascii="宋体" w:hAnsi="宋体" w:eastAsia="宋体" w:cs="宋体"/>
          <w:sz w:val="24"/>
          <w:szCs w:val="24"/>
        </w:rPr>
        <w:t>实施采购，本次采购采用竞争性谈判方式，欢迎符合条件的供应商参加谈判。</w:t>
      </w:r>
    </w:p>
    <w:p>
      <w:pPr>
        <w:pBdr>
          <w:top w:val="single" w:color="auto" w:sz="4" w:space="1"/>
          <w:left w:val="single" w:color="auto" w:sz="4" w:space="4"/>
          <w:bottom w:val="single" w:color="auto" w:sz="4" w:space="1"/>
          <w:right w:val="single" w:color="auto" w:sz="4" w:space="4"/>
        </w:pBd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项目概况：</w:t>
      </w:r>
    </w:p>
    <w:p>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宋体" w:hAnsi="宋体" w:eastAsia="宋体" w:cs="宋体"/>
          <w:sz w:val="24"/>
          <w:szCs w:val="24"/>
        </w:rPr>
      </w:pPr>
      <w:bookmarkStart w:id="0" w:name="_Toc28359089"/>
      <w:bookmarkStart w:id="1" w:name="_Toc35393798"/>
      <w:bookmarkStart w:id="2" w:name="_Toc28359012"/>
      <w:bookmarkStart w:id="3" w:name="_Toc35393629"/>
      <w:r>
        <w:rPr>
          <w:rFonts w:hint="eastAsia" w:ascii="宋体" w:hAnsi="宋体" w:eastAsia="宋体" w:cs="宋体"/>
          <w:sz w:val="24"/>
          <w:szCs w:val="24"/>
          <w:u w:val="single"/>
          <w:lang w:eastAsia="zh-CN"/>
        </w:rPr>
        <w:t>扬州市第三人民医院救护车洗消中心保护性拆除工程（三次）</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采购项目的潜在供应商应在</w:t>
      </w:r>
      <w:r>
        <w:rPr>
          <w:rFonts w:hint="eastAsia" w:ascii="宋体" w:hAnsi="宋体" w:eastAsia="宋体" w:cs="宋体"/>
          <w:sz w:val="24"/>
          <w:szCs w:val="24"/>
          <w:u w:val="single"/>
          <w:lang w:val="en-US" w:eastAsia="zh-CN"/>
        </w:rPr>
        <w:t xml:space="preserve"> </w:t>
      </w:r>
      <w:r>
        <w:rPr>
          <w:rFonts w:hint="eastAsia" w:ascii="宋体" w:hAnsi="宋体" w:eastAsia="宋体" w:cs="宋体"/>
          <w:color w:val="auto"/>
          <w:sz w:val="24"/>
          <w:szCs w:val="24"/>
          <w:u w:val="single"/>
          <w:shd w:val="clear" w:color="auto" w:fill="FFFFFF"/>
        </w:rPr>
        <w:t>扬州筑苑工程招标咨询有限公司招标代理部</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获取采购文件，并于</w:t>
      </w:r>
      <w:r>
        <w:rPr>
          <w:rFonts w:hint="eastAsia" w:ascii="宋体" w:hAnsi="宋体" w:eastAsia="宋体" w:cs="宋体"/>
          <w:sz w:val="24"/>
          <w:szCs w:val="24"/>
          <w:u w:val="single"/>
          <w:lang w:eastAsia="zh-CN"/>
        </w:rPr>
        <w:t>2024年2月26日9点30分</w:t>
      </w:r>
      <w:r>
        <w:rPr>
          <w:rFonts w:hint="eastAsia" w:ascii="宋体" w:hAnsi="宋体" w:eastAsia="宋体" w:cs="宋体"/>
          <w:sz w:val="24"/>
          <w:szCs w:val="24"/>
          <w:u w:val="single"/>
        </w:rPr>
        <w:t>（北京时间）</w:t>
      </w:r>
      <w:r>
        <w:rPr>
          <w:rFonts w:hint="eastAsia" w:ascii="宋体" w:hAnsi="宋体" w:eastAsia="宋体" w:cs="宋体"/>
          <w:sz w:val="24"/>
          <w:szCs w:val="24"/>
        </w:rPr>
        <w:t>前提交响应文件。</w:t>
      </w:r>
    </w:p>
    <w:p>
      <w:pPr>
        <w:pStyle w:val="3"/>
        <w:adjustRightInd w:val="0"/>
        <w:snapToGrid w:val="0"/>
        <w:spacing w:before="0" w:after="0" w:line="360" w:lineRule="auto"/>
        <w:ind w:firstLine="200"/>
        <w:rPr>
          <w:rFonts w:hint="eastAsia" w:ascii="宋体" w:hAnsi="宋体" w:eastAsia="宋体" w:cs="宋体"/>
          <w:sz w:val="24"/>
          <w:szCs w:val="24"/>
        </w:rPr>
      </w:pPr>
    </w:p>
    <w:p>
      <w:pPr>
        <w:adjustRightInd w:val="0"/>
        <w:snapToGrid w:val="0"/>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一、项目基本情况</w:t>
      </w:r>
      <w:bookmarkEnd w:id="0"/>
      <w:bookmarkEnd w:id="1"/>
      <w:bookmarkEnd w:id="2"/>
      <w:bookmarkEnd w:id="3"/>
    </w:p>
    <w:p>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1.项目编号：</w:t>
      </w:r>
      <w:r>
        <w:rPr>
          <w:rFonts w:hint="eastAsia" w:ascii="宋体" w:hAnsi="宋体" w:eastAsia="宋体" w:cs="宋体"/>
          <w:sz w:val="24"/>
          <w:szCs w:val="24"/>
          <w:lang w:eastAsia="zh-CN"/>
        </w:rPr>
        <w:t>YZZYSYCG-2024-002号</w:t>
      </w:r>
      <w:r>
        <w:rPr>
          <w:rFonts w:hint="eastAsia" w:ascii="宋体" w:hAnsi="宋体" w:eastAsia="宋体" w:cs="宋体"/>
          <w:sz w:val="24"/>
          <w:szCs w:val="24"/>
        </w:rPr>
        <w:t xml:space="preserve">  </w:t>
      </w:r>
    </w:p>
    <w:p>
      <w:pPr>
        <w:adjustRightInd w:val="0"/>
        <w:snapToGrid w:val="0"/>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2.项目名称：</w:t>
      </w:r>
      <w:r>
        <w:rPr>
          <w:rFonts w:hint="eastAsia" w:ascii="宋体" w:hAnsi="宋体" w:eastAsia="宋体" w:cs="宋体"/>
          <w:sz w:val="24"/>
          <w:szCs w:val="24"/>
          <w:lang w:eastAsia="zh-CN"/>
        </w:rPr>
        <w:t xml:space="preserve">扬州市第三人民医院救护车洗消中心保护性拆除工程（三次） </w:t>
      </w:r>
    </w:p>
    <w:p>
      <w:pPr>
        <w:adjustRightInd w:val="0"/>
        <w:snapToGrid w:val="0"/>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val="en-US" w:eastAsia="zh-CN"/>
        </w:rPr>
        <w:t>3</w:t>
      </w:r>
      <w:r>
        <w:rPr>
          <w:rFonts w:hint="eastAsia" w:ascii="宋体" w:hAnsi="宋体" w:eastAsia="宋体" w:cs="宋体"/>
          <w:sz w:val="24"/>
          <w:szCs w:val="24"/>
        </w:rPr>
        <w:t>.采购方式：竞争性</w:t>
      </w:r>
      <w:r>
        <w:rPr>
          <w:rFonts w:hint="eastAsia" w:ascii="宋体" w:hAnsi="宋体" w:eastAsia="宋体" w:cs="宋体"/>
          <w:sz w:val="24"/>
          <w:szCs w:val="24"/>
          <w:lang w:eastAsia="zh-CN"/>
        </w:rPr>
        <w:t>谈判</w:t>
      </w:r>
    </w:p>
    <w:p>
      <w:pPr>
        <w:adjustRightInd w:val="0"/>
        <w:snapToGrid w:val="0"/>
        <w:spacing w:line="360" w:lineRule="auto"/>
        <w:ind w:firstLine="480" w:firstLineChars="200"/>
        <w:rPr>
          <w:rFonts w:hint="eastAsia" w:ascii="宋体" w:hAnsi="宋体" w:eastAsia="宋体" w:cs="宋体"/>
          <w:sz w:val="24"/>
          <w:szCs w:val="24"/>
          <w:lang w:eastAsia="zh-CN"/>
        </w:rPr>
      </w:pPr>
      <w:r>
        <w:rPr>
          <w:rFonts w:hint="eastAsia" w:ascii="宋体" w:hAnsi="宋体" w:cs="宋体"/>
          <w:sz w:val="24"/>
          <w:szCs w:val="24"/>
          <w:lang w:val="en-US" w:eastAsia="zh-CN"/>
        </w:rPr>
        <w:t>4.</w:t>
      </w:r>
      <w:r>
        <w:rPr>
          <w:rFonts w:hint="eastAsia" w:ascii="宋体" w:hAnsi="宋体" w:eastAsia="宋体" w:cs="宋体"/>
          <w:sz w:val="24"/>
          <w:szCs w:val="24"/>
          <w:lang w:eastAsia="zh-CN"/>
        </w:rPr>
        <w:t>最高限价：8万元，各供应商报价不得高出最高限价，否则做无效响应处理。</w:t>
      </w:r>
    </w:p>
    <w:p>
      <w:pPr>
        <w:adjustRightInd w:val="0"/>
        <w:snapToGrid w:val="0"/>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val="en-US" w:eastAsia="zh-CN"/>
        </w:rPr>
        <w:t>5</w:t>
      </w:r>
      <w:r>
        <w:rPr>
          <w:rFonts w:hint="eastAsia" w:ascii="宋体" w:hAnsi="宋体" w:eastAsia="宋体" w:cs="宋体"/>
          <w:sz w:val="24"/>
          <w:szCs w:val="24"/>
        </w:rPr>
        <w:t>.采购</w:t>
      </w:r>
      <w:r>
        <w:rPr>
          <w:rFonts w:hint="eastAsia" w:ascii="宋体" w:hAnsi="宋体" w:eastAsia="宋体" w:cs="宋体"/>
          <w:sz w:val="24"/>
          <w:szCs w:val="24"/>
          <w:lang w:eastAsia="zh-CN"/>
        </w:rPr>
        <w:t>需求：对扬州市第三人民医院救护车洗消中心进行保护性拆除，拆除后破碎混凝土路面及其他混凝土构件作为建筑垃圾外运，其余门、窗、钢结构、洁具、相关设备等根据采购人要求运输装卸至指定位置摆放，残值归属采购人。具体内容详见</w:t>
      </w:r>
      <w:r>
        <w:rPr>
          <w:rFonts w:hint="eastAsia" w:ascii="宋体" w:hAnsi="宋体" w:cs="宋体"/>
          <w:sz w:val="24"/>
          <w:szCs w:val="24"/>
          <w:lang w:val="en-US" w:eastAsia="zh-CN"/>
        </w:rPr>
        <w:t>谈判</w:t>
      </w:r>
      <w:r>
        <w:rPr>
          <w:rFonts w:hint="eastAsia" w:ascii="宋体" w:hAnsi="宋体" w:eastAsia="宋体" w:cs="宋体"/>
          <w:sz w:val="24"/>
          <w:szCs w:val="24"/>
          <w:lang w:eastAsia="zh-CN"/>
        </w:rPr>
        <w:t>文件第四章及工程量清单及图纸。</w:t>
      </w:r>
    </w:p>
    <w:p>
      <w:pPr>
        <w:adjustRightInd w:val="0"/>
        <w:snapToGrid w:val="0"/>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w:t>
      </w:r>
      <w:r>
        <w:rPr>
          <w:rFonts w:hint="eastAsia" w:ascii="宋体" w:hAnsi="宋体" w:eastAsia="宋体" w:cs="宋体"/>
          <w:sz w:val="24"/>
          <w:szCs w:val="24"/>
        </w:rPr>
        <w:t>.合同履行期限</w:t>
      </w:r>
      <w:r>
        <w:rPr>
          <w:rFonts w:hint="eastAsia" w:ascii="宋体" w:hAnsi="宋体" w:eastAsia="宋体" w:cs="宋体"/>
          <w:sz w:val="24"/>
          <w:szCs w:val="24"/>
          <w:lang w:eastAsia="zh-CN"/>
        </w:rPr>
        <w:t>：合同签订之日起7日历天。</w:t>
      </w:r>
    </w:p>
    <w:p>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7</w:t>
      </w:r>
      <w:r>
        <w:rPr>
          <w:rFonts w:hint="eastAsia" w:ascii="宋体" w:hAnsi="宋体" w:eastAsia="宋体" w:cs="宋体"/>
          <w:sz w:val="24"/>
          <w:szCs w:val="24"/>
        </w:rPr>
        <w:t>.本项目</w:t>
      </w:r>
      <w:r>
        <w:rPr>
          <w:rFonts w:hint="eastAsia" w:ascii="宋体" w:hAnsi="宋体" w:eastAsia="宋体" w:cs="宋体"/>
          <w:sz w:val="24"/>
          <w:szCs w:val="24"/>
          <w:lang w:val="en-US" w:eastAsia="zh-CN"/>
        </w:rPr>
        <w:t>不接受</w:t>
      </w:r>
      <w:r>
        <w:rPr>
          <w:rFonts w:hint="eastAsia" w:ascii="宋体" w:hAnsi="宋体" w:eastAsia="宋体" w:cs="宋体"/>
          <w:sz w:val="24"/>
          <w:szCs w:val="24"/>
        </w:rPr>
        <w:t>联合体参与谈判</w:t>
      </w:r>
      <w:bookmarkStart w:id="4" w:name="_Toc28359090"/>
      <w:bookmarkStart w:id="5" w:name="_Toc28359013"/>
      <w:bookmarkStart w:id="6" w:name="_Toc35393630"/>
      <w:bookmarkStart w:id="7" w:name="_Toc35393799"/>
    </w:p>
    <w:p>
      <w:pPr>
        <w:adjustRightInd w:val="0"/>
        <w:snapToGrid w:val="0"/>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二、申请人的资格要求：</w:t>
      </w:r>
      <w:bookmarkEnd w:id="4"/>
      <w:bookmarkEnd w:id="5"/>
      <w:bookmarkEnd w:id="6"/>
      <w:bookmarkEnd w:id="7"/>
    </w:p>
    <w:p>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1.满足《中华人民共和国政府采购法》第二十二条规定，并提供下列材料：</w:t>
      </w:r>
    </w:p>
    <w:p>
      <w:pPr>
        <w:adjustRightInd w:val="0"/>
        <w:snapToGrid w:val="0"/>
        <w:spacing w:line="360" w:lineRule="auto"/>
        <w:ind w:firstLine="480" w:firstLineChars="200"/>
        <w:rPr>
          <w:rFonts w:hint="eastAsia" w:ascii="宋体" w:hAnsi="宋体" w:eastAsia="宋体" w:cs="宋体"/>
          <w:i/>
          <w:iCs/>
          <w:sz w:val="24"/>
          <w:szCs w:val="24"/>
          <w:u w:val="single"/>
        </w:rPr>
      </w:pPr>
      <w:r>
        <w:rPr>
          <w:rFonts w:hint="eastAsia" w:ascii="宋体" w:hAnsi="宋体" w:eastAsia="宋体" w:cs="宋体"/>
          <w:i/>
          <w:iCs/>
          <w:sz w:val="24"/>
          <w:szCs w:val="24"/>
          <w:u w:val="single"/>
        </w:rPr>
        <w:t>1.1法人或者其他组织的营业执照等证明文件，自然人的身份证明</w:t>
      </w:r>
      <w:r>
        <w:rPr>
          <w:rFonts w:hint="eastAsia" w:ascii="宋体" w:hAnsi="宋体" w:cs="宋体"/>
          <w:b/>
          <w:i/>
          <w:color w:val="auto"/>
          <w:sz w:val="24"/>
          <w:szCs w:val="24"/>
          <w:u w:val="single"/>
        </w:rPr>
        <w:t>(复印件加盖供应商公章)</w:t>
      </w:r>
    </w:p>
    <w:p>
      <w:pPr>
        <w:adjustRightInd w:val="0"/>
        <w:snapToGrid w:val="0"/>
        <w:spacing w:line="360" w:lineRule="auto"/>
        <w:ind w:firstLine="480" w:firstLineChars="200"/>
        <w:rPr>
          <w:rFonts w:hint="eastAsia" w:ascii="宋体" w:hAnsi="宋体" w:eastAsia="宋体" w:cs="宋体"/>
          <w:i/>
          <w:iCs/>
          <w:sz w:val="24"/>
          <w:szCs w:val="24"/>
          <w:u w:val="single"/>
        </w:rPr>
      </w:pPr>
      <w:r>
        <w:rPr>
          <w:rFonts w:hint="eastAsia" w:ascii="宋体" w:hAnsi="宋体" w:eastAsia="宋体" w:cs="宋体"/>
          <w:i/>
          <w:iCs/>
          <w:sz w:val="24"/>
          <w:szCs w:val="24"/>
          <w:u w:val="single"/>
        </w:rPr>
        <w:t>1.</w:t>
      </w:r>
      <w:r>
        <w:rPr>
          <w:rFonts w:hint="eastAsia" w:ascii="宋体" w:hAnsi="宋体" w:cs="宋体"/>
          <w:i/>
          <w:iCs/>
          <w:sz w:val="24"/>
          <w:szCs w:val="24"/>
          <w:u w:val="single"/>
          <w:lang w:val="en-US" w:eastAsia="zh-CN"/>
        </w:rPr>
        <w:t>2</w:t>
      </w:r>
      <w:r>
        <w:rPr>
          <w:rFonts w:hint="eastAsia" w:ascii="宋体" w:hAnsi="宋体" w:cs="宋体"/>
          <w:i/>
          <w:color w:val="auto"/>
          <w:sz w:val="24"/>
          <w:szCs w:val="24"/>
          <w:u w:val="single"/>
        </w:rPr>
        <w:t>若法定代表人参加</w:t>
      </w:r>
      <w:r>
        <w:rPr>
          <w:rFonts w:hint="eastAsia" w:ascii="宋体" w:hAnsi="宋体" w:cs="宋体"/>
          <w:i/>
          <w:color w:val="auto"/>
          <w:sz w:val="24"/>
          <w:szCs w:val="24"/>
          <w:u w:val="single"/>
          <w:lang w:val="en-US" w:eastAsia="zh-CN"/>
        </w:rPr>
        <w:t>谈判</w:t>
      </w:r>
      <w:r>
        <w:rPr>
          <w:rFonts w:hint="eastAsia" w:ascii="宋体" w:hAnsi="宋体" w:cs="宋体"/>
          <w:i/>
          <w:color w:val="auto"/>
          <w:sz w:val="24"/>
          <w:szCs w:val="24"/>
          <w:u w:val="single"/>
        </w:rPr>
        <w:t>的，须提供本人身份证复印件</w:t>
      </w:r>
      <w:r>
        <w:rPr>
          <w:rFonts w:hint="eastAsia" w:ascii="宋体" w:hAnsi="宋体" w:cs="宋体"/>
          <w:b/>
          <w:i/>
          <w:color w:val="auto"/>
          <w:sz w:val="24"/>
          <w:szCs w:val="24"/>
          <w:u w:val="single"/>
        </w:rPr>
        <w:t>(原件备查)</w:t>
      </w:r>
      <w:r>
        <w:rPr>
          <w:rFonts w:hint="eastAsia" w:ascii="宋体" w:hAnsi="宋体" w:cs="宋体"/>
          <w:i/>
          <w:color w:val="auto"/>
          <w:sz w:val="24"/>
          <w:szCs w:val="24"/>
          <w:u w:val="single"/>
        </w:rPr>
        <w:t>；若授权代表参加的，须提供《法人授权书》</w:t>
      </w:r>
      <w:r>
        <w:rPr>
          <w:rFonts w:hint="eastAsia" w:ascii="宋体" w:hAnsi="宋体" w:cs="宋体"/>
          <w:b/>
          <w:i/>
          <w:color w:val="auto"/>
          <w:sz w:val="24"/>
          <w:szCs w:val="24"/>
          <w:u w:val="single"/>
        </w:rPr>
        <w:t>原件</w:t>
      </w:r>
      <w:r>
        <w:rPr>
          <w:rFonts w:hint="eastAsia" w:ascii="宋体" w:hAnsi="宋体" w:cs="宋体"/>
          <w:i/>
          <w:color w:val="auto"/>
          <w:sz w:val="24"/>
          <w:szCs w:val="24"/>
          <w:u w:val="single"/>
        </w:rPr>
        <w:t>、被授权人身份证复印件</w:t>
      </w:r>
      <w:r>
        <w:rPr>
          <w:rFonts w:hint="eastAsia" w:ascii="宋体" w:hAnsi="宋体" w:cs="宋体"/>
          <w:b/>
          <w:i/>
          <w:color w:val="auto"/>
          <w:sz w:val="24"/>
          <w:szCs w:val="24"/>
          <w:u w:val="single"/>
        </w:rPr>
        <w:t>（原件备查）</w:t>
      </w:r>
    </w:p>
    <w:p>
      <w:pPr>
        <w:adjustRightInd w:val="0"/>
        <w:snapToGrid w:val="0"/>
        <w:spacing w:line="360" w:lineRule="auto"/>
        <w:ind w:firstLine="480" w:firstLineChars="200"/>
        <w:rPr>
          <w:rFonts w:hint="eastAsia" w:ascii="宋体" w:hAnsi="宋体" w:eastAsia="宋体" w:cs="宋体"/>
          <w:i/>
          <w:iCs/>
          <w:sz w:val="24"/>
          <w:szCs w:val="24"/>
          <w:u w:val="single"/>
        </w:rPr>
      </w:pPr>
      <w:r>
        <w:rPr>
          <w:rFonts w:hint="eastAsia" w:ascii="宋体" w:hAnsi="宋体" w:eastAsia="宋体" w:cs="宋体"/>
          <w:i/>
          <w:iCs/>
          <w:sz w:val="24"/>
          <w:szCs w:val="24"/>
          <w:u w:val="single"/>
        </w:rPr>
        <w:t>1.</w:t>
      </w:r>
      <w:r>
        <w:rPr>
          <w:rFonts w:hint="eastAsia" w:ascii="宋体" w:hAnsi="宋体" w:eastAsia="宋体" w:cs="宋体"/>
          <w:i/>
          <w:iCs/>
          <w:sz w:val="24"/>
          <w:szCs w:val="24"/>
          <w:u w:val="single"/>
          <w:lang w:val="en-US" w:eastAsia="zh-CN"/>
        </w:rPr>
        <w:t>3</w:t>
      </w:r>
      <w:r>
        <w:rPr>
          <w:rFonts w:hint="eastAsia" w:ascii="宋体" w:hAnsi="宋体" w:eastAsia="宋体" w:cs="宋体"/>
          <w:i/>
          <w:iCs/>
          <w:sz w:val="24"/>
          <w:szCs w:val="24"/>
          <w:u w:val="single"/>
        </w:rPr>
        <w:t>依法缴纳职工社会保障资金的证明材料</w:t>
      </w:r>
      <w:r>
        <w:rPr>
          <w:rFonts w:hint="eastAsia" w:ascii="宋体" w:hAnsi="宋体" w:eastAsia="宋体" w:cs="宋体"/>
          <w:b/>
          <w:bCs/>
          <w:i/>
          <w:iCs/>
          <w:sz w:val="24"/>
          <w:szCs w:val="24"/>
          <w:u w:val="single"/>
        </w:rPr>
        <w:t>(税务、银行或社会保险基金管理部门出具的</w:t>
      </w:r>
      <w:r>
        <w:rPr>
          <w:rFonts w:hint="eastAsia" w:ascii="宋体" w:hAnsi="宋体" w:eastAsia="宋体" w:cs="宋体"/>
          <w:b/>
          <w:bCs/>
          <w:i/>
          <w:iCs/>
          <w:sz w:val="24"/>
          <w:szCs w:val="24"/>
          <w:u w:val="single"/>
          <w:lang w:val="en-US" w:eastAsia="zh-CN"/>
        </w:rPr>
        <w:t>近</w:t>
      </w:r>
      <w:r>
        <w:rPr>
          <w:rFonts w:hint="eastAsia" w:ascii="宋体" w:hAnsi="宋体" w:eastAsia="宋体" w:cs="宋体"/>
          <w:b/>
          <w:bCs/>
          <w:i/>
          <w:iCs/>
          <w:sz w:val="24"/>
          <w:szCs w:val="24"/>
          <w:u w:val="single"/>
        </w:rPr>
        <w:t>三个月内任意一个月缴纳职工社会保障资金的缴款凭证或缴款证明)（供应商依法享受缓缴、免缴的提供证明材料）</w:t>
      </w:r>
    </w:p>
    <w:p>
      <w:pPr>
        <w:adjustRightInd w:val="0"/>
        <w:snapToGrid w:val="0"/>
        <w:spacing w:line="360" w:lineRule="auto"/>
        <w:ind w:firstLine="480" w:firstLineChars="200"/>
        <w:rPr>
          <w:rFonts w:hint="eastAsia" w:ascii="宋体" w:hAnsi="宋体" w:eastAsia="宋体" w:cs="宋体"/>
          <w:b/>
          <w:bCs/>
          <w:i/>
          <w:iCs/>
          <w:color w:val="FF0000"/>
          <w:sz w:val="24"/>
          <w:szCs w:val="24"/>
          <w:u w:val="single"/>
        </w:rPr>
      </w:pPr>
      <w:r>
        <w:rPr>
          <w:rFonts w:hint="eastAsia" w:ascii="宋体" w:hAnsi="宋体" w:eastAsia="宋体" w:cs="宋体"/>
          <w:i/>
          <w:iCs/>
          <w:sz w:val="24"/>
          <w:szCs w:val="24"/>
          <w:u w:val="single"/>
        </w:rPr>
        <w:t>1.</w:t>
      </w:r>
      <w:r>
        <w:rPr>
          <w:rFonts w:hint="eastAsia" w:ascii="宋体" w:hAnsi="宋体" w:eastAsia="宋体" w:cs="宋体"/>
          <w:i/>
          <w:iCs/>
          <w:sz w:val="24"/>
          <w:szCs w:val="24"/>
          <w:u w:val="single"/>
          <w:lang w:val="en-US" w:eastAsia="zh-CN"/>
        </w:rPr>
        <w:t>4</w:t>
      </w:r>
      <w:r>
        <w:rPr>
          <w:rFonts w:hint="eastAsia" w:ascii="宋体" w:hAnsi="宋体" w:eastAsia="宋体" w:cs="宋体"/>
          <w:i/>
          <w:iCs/>
          <w:sz w:val="24"/>
          <w:szCs w:val="24"/>
          <w:u w:val="single"/>
        </w:rPr>
        <w:t>供应商</w:t>
      </w:r>
      <w:r>
        <w:rPr>
          <w:rFonts w:hint="eastAsia" w:ascii="宋体" w:hAnsi="宋体" w:eastAsia="宋体" w:cs="宋体"/>
          <w:b w:val="0"/>
          <w:bCs w:val="0"/>
          <w:i/>
          <w:iCs/>
          <w:sz w:val="24"/>
          <w:szCs w:val="24"/>
          <w:u w:val="single"/>
          <w:lang w:val="en-US" w:eastAsia="zh-CN"/>
        </w:rPr>
        <w:t>近</w:t>
      </w:r>
      <w:r>
        <w:rPr>
          <w:rFonts w:hint="eastAsia" w:ascii="宋体" w:hAnsi="宋体" w:eastAsia="宋体" w:cs="宋体"/>
          <w:b w:val="0"/>
          <w:bCs w:val="0"/>
          <w:i/>
          <w:iCs/>
          <w:sz w:val="24"/>
          <w:szCs w:val="24"/>
          <w:u w:val="single"/>
        </w:rPr>
        <w:t>三</w:t>
      </w:r>
      <w:r>
        <w:rPr>
          <w:rFonts w:hint="eastAsia" w:ascii="宋体" w:hAnsi="宋体" w:eastAsia="宋体" w:cs="宋体"/>
          <w:i/>
          <w:iCs/>
          <w:sz w:val="24"/>
          <w:szCs w:val="24"/>
          <w:u w:val="single"/>
        </w:rPr>
        <w:t>个月内任意一份依法纳税的缴款凭证</w:t>
      </w:r>
      <w:r>
        <w:rPr>
          <w:rFonts w:hint="eastAsia" w:ascii="宋体" w:hAnsi="宋体" w:eastAsia="宋体" w:cs="宋体"/>
          <w:b/>
          <w:bCs/>
          <w:i/>
          <w:iCs/>
          <w:sz w:val="24"/>
          <w:szCs w:val="24"/>
          <w:u w:val="single"/>
        </w:rPr>
        <w:t>（供应商依法享受缓缴、免缴的提供证明材料）</w:t>
      </w:r>
    </w:p>
    <w:p>
      <w:pPr>
        <w:spacing w:line="360" w:lineRule="auto"/>
        <w:ind w:firstLine="480" w:firstLineChars="200"/>
        <w:rPr>
          <w:rFonts w:ascii="宋体" w:hAnsi="宋体" w:cs="宋体"/>
          <w:b/>
          <w:bCs/>
          <w:i/>
          <w:iCs/>
          <w:color w:val="auto"/>
          <w:sz w:val="24"/>
          <w:szCs w:val="24"/>
          <w:u w:val="single"/>
        </w:rPr>
      </w:pPr>
      <w:r>
        <w:rPr>
          <w:rFonts w:hint="eastAsia" w:ascii="宋体" w:hAnsi="宋体" w:eastAsia="宋体" w:cs="宋体"/>
          <w:i/>
          <w:iCs/>
          <w:sz w:val="24"/>
          <w:szCs w:val="24"/>
          <w:u w:val="single"/>
        </w:rPr>
        <w:t>1.</w:t>
      </w:r>
      <w:r>
        <w:rPr>
          <w:rFonts w:hint="eastAsia" w:ascii="宋体" w:hAnsi="宋体" w:eastAsia="宋体" w:cs="宋体"/>
          <w:i/>
          <w:iCs/>
          <w:sz w:val="24"/>
          <w:szCs w:val="24"/>
          <w:u w:val="single"/>
          <w:lang w:val="en-US" w:eastAsia="zh-CN"/>
        </w:rPr>
        <w:t>5</w:t>
      </w:r>
      <w:r>
        <w:rPr>
          <w:rFonts w:hint="eastAsia" w:ascii="宋体" w:hAnsi="宋体" w:cs="宋体"/>
          <w:i/>
          <w:iCs/>
          <w:color w:val="auto"/>
          <w:sz w:val="24"/>
          <w:szCs w:val="24"/>
          <w:u w:val="single"/>
        </w:rPr>
        <w:t>上一年度的财务报告情况</w:t>
      </w:r>
      <w:r>
        <w:rPr>
          <w:rFonts w:hint="eastAsia" w:ascii="宋体" w:hAnsi="宋体" w:cs="宋体"/>
          <w:b/>
          <w:bCs/>
          <w:i/>
          <w:iCs/>
          <w:color w:val="auto"/>
          <w:sz w:val="24"/>
          <w:szCs w:val="24"/>
          <w:u w:val="single"/>
        </w:rPr>
        <w:t>（成立不满一年不需提供）</w:t>
      </w:r>
    </w:p>
    <w:p>
      <w:pPr>
        <w:adjustRightInd w:val="0"/>
        <w:snapToGrid w:val="0"/>
        <w:spacing w:line="360" w:lineRule="auto"/>
        <w:ind w:firstLine="480" w:firstLineChars="200"/>
        <w:rPr>
          <w:rFonts w:hint="eastAsia" w:ascii="宋体" w:hAnsi="宋体" w:eastAsia="宋体" w:cs="宋体"/>
          <w:i/>
          <w:iCs/>
          <w:sz w:val="24"/>
          <w:szCs w:val="24"/>
          <w:u w:val="single"/>
        </w:rPr>
      </w:pPr>
      <w:r>
        <w:rPr>
          <w:rFonts w:hint="eastAsia" w:ascii="宋体" w:hAnsi="宋体" w:eastAsia="宋体" w:cs="宋体"/>
          <w:i/>
          <w:iCs/>
          <w:sz w:val="24"/>
          <w:szCs w:val="24"/>
          <w:u w:val="single"/>
        </w:rPr>
        <w:t>1.</w:t>
      </w:r>
      <w:r>
        <w:rPr>
          <w:rFonts w:hint="eastAsia" w:ascii="宋体" w:hAnsi="宋体" w:eastAsia="宋体" w:cs="宋体"/>
          <w:i/>
          <w:iCs/>
          <w:sz w:val="24"/>
          <w:szCs w:val="24"/>
          <w:u w:val="single"/>
          <w:lang w:val="en-US" w:eastAsia="zh-CN"/>
        </w:rPr>
        <w:t>6</w:t>
      </w:r>
      <w:r>
        <w:rPr>
          <w:rFonts w:hint="eastAsia" w:ascii="宋体" w:hAnsi="宋体" w:eastAsia="宋体" w:cs="宋体"/>
          <w:i/>
          <w:iCs/>
          <w:sz w:val="24"/>
          <w:szCs w:val="24"/>
          <w:u w:val="single"/>
        </w:rPr>
        <w:t xml:space="preserve"> 具备履行合同所必需的设备和专业技术能力的证明材料</w:t>
      </w:r>
    </w:p>
    <w:p>
      <w:pPr>
        <w:adjustRightInd w:val="0"/>
        <w:snapToGrid w:val="0"/>
        <w:spacing w:line="360" w:lineRule="auto"/>
        <w:ind w:firstLine="480" w:firstLineChars="200"/>
        <w:rPr>
          <w:rFonts w:hint="eastAsia" w:ascii="宋体" w:hAnsi="宋体" w:eastAsia="宋体" w:cs="宋体"/>
          <w:i/>
          <w:iCs/>
          <w:sz w:val="24"/>
          <w:szCs w:val="24"/>
          <w:u w:val="single"/>
        </w:rPr>
      </w:pPr>
      <w:r>
        <w:rPr>
          <w:rFonts w:hint="eastAsia" w:ascii="宋体" w:hAnsi="宋体" w:eastAsia="宋体" w:cs="宋体"/>
          <w:i/>
          <w:iCs/>
          <w:sz w:val="24"/>
          <w:szCs w:val="24"/>
          <w:u w:val="single"/>
        </w:rPr>
        <w:t>1.</w:t>
      </w:r>
      <w:r>
        <w:rPr>
          <w:rFonts w:hint="eastAsia" w:ascii="宋体" w:hAnsi="宋体" w:eastAsia="宋体" w:cs="宋体"/>
          <w:i/>
          <w:iCs/>
          <w:sz w:val="24"/>
          <w:szCs w:val="24"/>
          <w:u w:val="single"/>
          <w:lang w:val="en-US" w:eastAsia="zh-CN"/>
        </w:rPr>
        <w:t>7</w:t>
      </w:r>
      <w:r>
        <w:rPr>
          <w:rFonts w:hint="eastAsia" w:ascii="宋体" w:hAnsi="宋体" w:eastAsia="宋体" w:cs="宋体"/>
          <w:i/>
          <w:iCs/>
          <w:sz w:val="24"/>
          <w:szCs w:val="24"/>
          <w:u w:val="single"/>
        </w:rPr>
        <w:t>参加本次政府采购活动前3年内在经营活动中没有重大违法记录的书面声明</w:t>
      </w:r>
    </w:p>
    <w:p>
      <w:pPr>
        <w:adjustRightInd w:val="0"/>
        <w:snapToGrid w:val="0"/>
        <w:spacing w:line="360" w:lineRule="auto"/>
        <w:ind w:firstLine="480" w:firstLineChars="200"/>
        <w:rPr>
          <w:rFonts w:hint="eastAsia" w:ascii="宋体" w:hAnsi="宋体" w:eastAsia="宋体" w:cs="宋体"/>
          <w:i/>
          <w:iCs/>
          <w:sz w:val="24"/>
          <w:szCs w:val="24"/>
          <w:u w:val="single"/>
        </w:rPr>
      </w:pPr>
      <w:r>
        <w:rPr>
          <w:rFonts w:hint="eastAsia" w:ascii="宋体" w:hAnsi="宋体" w:eastAsia="宋体" w:cs="宋体"/>
          <w:i/>
          <w:iCs/>
          <w:sz w:val="24"/>
          <w:szCs w:val="24"/>
          <w:u w:val="single"/>
        </w:rPr>
        <w:t>1.8供应商信用承诺函</w:t>
      </w:r>
    </w:p>
    <w:p>
      <w:pPr>
        <w:pStyle w:val="5"/>
        <w:keepNext w:val="0"/>
        <w:keepLines w:val="0"/>
        <w:pageBreakBefore w:val="0"/>
        <w:widowControl w:val="0"/>
        <w:numPr>
          <w:ilvl w:val="0"/>
          <w:numId w:val="0"/>
        </w:numPr>
        <w:shd w:val="clear" w:color="auto" w:fill="FFFFFF"/>
        <w:kinsoku/>
        <w:wordWrap/>
        <w:overflowPunct/>
        <w:topLinePunct w:val="0"/>
        <w:autoSpaceDE/>
        <w:autoSpaceDN/>
        <w:bidi w:val="0"/>
        <w:spacing w:before="0" w:beforeAutospacing="0" w:after="0" w:afterAutospacing="0"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.本项目的特定资格要求：</w:t>
      </w:r>
    </w:p>
    <w:p>
      <w:pPr>
        <w:pStyle w:val="5"/>
        <w:keepNext w:val="0"/>
        <w:keepLines w:val="0"/>
        <w:pageBreakBefore w:val="0"/>
        <w:widowControl w:val="0"/>
        <w:numPr>
          <w:ilvl w:val="0"/>
          <w:numId w:val="0"/>
        </w:numPr>
        <w:shd w:val="clear" w:color="auto" w:fill="FFFFFF"/>
        <w:kinsoku/>
        <w:wordWrap/>
        <w:overflowPunct/>
        <w:topLinePunct w:val="0"/>
        <w:autoSpaceDE/>
        <w:autoSpaceDN/>
        <w:bidi w:val="0"/>
        <w:spacing w:before="0" w:beforeAutospacing="0" w:after="0" w:afterAutospacing="0" w:line="360" w:lineRule="auto"/>
        <w:ind w:firstLine="480" w:firstLineChars="200"/>
        <w:jc w:val="both"/>
        <w:textAlignment w:val="auto"/>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lang w:val="en-US" w:eastAsia="zh-CN"/>
        </w:rPr>
        <w:t>2.1</w:t>
      </w:r>
      <w:r>
        <w:rPr>
          <w:rFonts w:hint="eastAsia" w:ascii="宋体" w:hAnsi="宋体" w:cs="宋体"/>
          <w:i/>
          <w:color w:val="auto"/>
          <w:sz w:val="24"/>
          <w:szCs w:val="24"/>
          <w:u w:val="single"/>
        </w:rPr>
        <w:t>供应商须具有有效期内的建筑工程施工总承包三级及以上资质</w:t>
      </w:r>
      <w:r>
        <w:rPr>
          <w:rFonts w:hint="eastAsia" w:ascii="宋体" w:hAnsi="宋体" w:cs="宋体"/>
          <w:b/>
          <w:bCs/>
          <w:i/>
          <w:color w:val="auto"/>
          <w:sz w:val="24"/>
          <w:szCs w:val="24"/>
          <w:u w:val="single"/>
        </w:rPr>
        <w:t>（复印件加盖供应商公章）</w:t>
      </w:r>
    </w:p>
    <w:p>
      <w:pPr>
        <w:spacing w:line="360" w:lineRule="auto"/>
        <w:ind w:firstLine="600" w:firstLineChars="250"/>
        <w:rPr>
          <w:rFonts w:hint="eastAsia" w:ascii="宋体" w:hAnsi="宋体" w:eastAsia="宋体" w:cs="宋体"/>
          <w:i/>
          <w:color w:val="auto"/>
          <w:sz w:val="24"/>
          <w:szCs w:val="24"/>
          <w:highlight w:val="none"/>
          <w:u w:val="single"/>
        </w:rPr>
      </w:pPr>
      <w:r>
        <w:rPr>
          <w:rFonts w:hint="eastAsia" w:ascii="宋体" w:hAnsi="宋体" w:eastAsia="宋体" w:cs="宋体"/>
          <w:i/>
          <w:iCs/>
          <w:color w:val="000000"/>
          <w:sz w:val="24"/>
          <w:szCs w:val="24"/>
          <w:highlight w:val="none"/>
          <w:u w:val="single"/>
          <w:lang w:val="en-US" w:eastAsia="zh-CN"/>
        </w:rPr>
        <w:t>2.2</w:t>
      </w:r>
      <w:r>
        <w:rPr>
          <w:rFonts w:hint="eastAsia" w:ascii="宋体" w:hAnsi="宋体" w:cs="宋体"/>
          <w:i/>
          <w:color w:val="auto"/>
          <w:sz w:val="24"/>
          <w:szCs w:val="24"/>
          <w:u w:val="single"/>
        </w:rPr>
        <w:t>供应商须具备安全生产条件，并取得有效期内的安全生产许可证</w:t>
      </w:r>
      <w:r>
        <w:rPr>
          <w:rFonts w:hint="eastAsia" w:ascii="宋体" w:hAnsi="宋体" w:cs="宋体"/>
          <w:b/>
          <w:bCs/>
          <w:i/>
          <w:color w:val="auto"/>
          <w:sz w:val="24"/>
          <w:szCs w:val="24"/>
          <w:u w:val="single"/>
        </w:rPr>
        <w:t xml:space="preserve">( 复印件加盖供应商公章) </w:t>
      </w:r>
    </w:p>
    <w:p>
      <w:pPr>
        <w:spacing w:line="360" w:lineRule="auto"/>
        <w:ind w:firstLine="600" w:firstLineChars="250"/>
        <w:rPr>
          <w:rFonts w:hint="eastAsia" w:ascii="宋体" w:hAnsi="宋体" w:cs="宋体"/>
          <w:b/>
          <w:bCs/>
          <w:i/>
          <w:color w:val="auto"/>
          <w:sz w:val="24"/>
          <w:szCs w:val="24"/>
          <w:u w:val="single"/>
        </w:rPr>
      </w:pPr>
      <w:r>
        <w:rPr>
          <w:rFonts w:hint="eastAsia" w:ascii="宋体" w:hAnsi="宋体" w:eastAsia="宋体" w:cs="宋体"/>
          <w:i/>
          <w:color w:val="auto"/>
          <w:sz w:val="24"/>
          <w:szCs w:val="24"/>
          <w:highlight w:val="none"/>
          <w:u w:val="single"/>
          <w:lang w:val="en-US" w:eastAsia="zh-CN"/>
        </w:rPr>
        <w:t>2</w:t>
      </w:r>
      <w:r>
        <w:rPr>
          <w:rFonts w:hint="eastAsia" w:ascii="宋体" w:hAnsi="宋体" w:eastAsia="宋体" w:cs="宋体"/>
          <w:i/>
          <w:color w:val="auto"/>
          <w:sz w:val="24"/>
          <w:szCs w:val="24"/>
          <w:highlight w:val="none"/>
          <w:u w:val="single"/>
        </w:rPr>
        <w:t>.3</w:t>
      </w:r>
      <w:r>
        <w:rPr>
          <w:rFonts w:hint="eastAsia" w:ascii="宋体" w:hAnsi="宋体" w:cs="宋体"/>
          <w:i/>
          <w:color w:val="auto"/>
          <w:sz w:val="24"/>
          <w:szCs w:val="24"/>
          <w:u w:val="single"/>
        </w:rPr>
        <w:t>拟派项目经理为本公司正式员工，正常缴纳社会保险，具备建筑工程专业二级及以上注册建造师，具备有效的安全生产考核合格证B证、项目经理无在建工程</w:t>
      </w:r>
      <w:r>
        <w:rPr>
          <w:rFonts w:hint="eastAsia" w:ascii="宋体" w:hAnsi="宋体" w:cs="宋体"/>
          <w:b/>
          <w:bCs/>
          <w:i/>
          <w:color w:val="auto"/>
          <w:sz w:val="24"/>
          <w:szCs w:val="24"/>
          <w:u w:val="single"/>
        </w:rPr>
        <w:t>(提供拟派项目经理建筑工程专业二级及以上注册建造师证书、有效的B类安全生产考核合格证书、供应商为其缴纳的</w:t>
      </w:r>
      <w:r>
        <w:rPr>
          <w:rFonts w:hint="eastAsia" w:ascii="宋体" w:hAnsi="宋体"/>
          <w:b/>
          <w:bCs/>
          <w:i/>
          <w:color w:val="auto"/>
          <w:sz w:val="24"/>
          <w:szCs w:val="24"/>
          <w:u w:val="single"/>
        </w:rPr>
        <w:t>近三个月任意一月</w:t>
      </w:r>
      <w:r>
        <w:rPr>
          <w:rFonts w:hint="eastAsia" w:ascii="宋体" w:hAnsi="宋体" w:cs="宋体"/>
          <w:b/>
          <w:bCs/>
          <w:i/>
          <w:color w:val="auto"/>
          <w:sz w:val="24"/>
          <w:szCs w:val="24"/>
          <w:u w:val="single"/>
        </w:rPr>
        <w:t>的社保证明，复印件加盖供应商公章。项目经理无在建工程承诺书（原件，格式自拟）)</w:t>
      </w:r>
    </w:p>
    <w:p>
      <w:pPr>
        <w:spacing w:line="360" w:lineRule="auto"/>
        <w:ind w:firstLine="600" w:firstLineChars="250"/>
        <w:rPr>
          <w:rFonts w:hint="eastAsia" w:ascii="宋体" w:hAnsi="宋体" w:cs="宋体"/>
          <w:b/>
          <w:bCs/>
          <w:i/>
          <w:color w:val="auto"/>
          <w:sz w:val="24"/>
          <w:szCs w:val="24"/>
          <w:u w:val="single"/>
        </w:rPr>
      </w:pPr>
      <w:r>
        <w:rPr>
          <w:rFonts w:hint="eastAsia" w:ascii="宋体" w:hAnsi="宋体" w:cs="宋体"/>
          <w:i/>
          <w:color w:val="auto"/>
          <w:sz w:val="24"/>
          <w:szCs w:val="24"/>
          <w:u w:val="single"/>
        </w:rPr>
        <w:t>2.4供应商在响应文件递交截止时间当日，建筑业企业资质动态监管结果不处于不合格状态。</w:t>
      </w:r>
    </w:p>
    <w:p>
      <w:pPr>
        <w:pStyle w:val="5"/>
        <w:keepNext w:val="0"/>
        <w:keepLines w:val="0"/>
        <w:pageBreakBefore w:val="0"/>
        <w:widowControl w:val="0"/>
        <w:numPr>
          <w:ilvl w:val="0"/>
          <w:numId w:val="0"/>
        </w:numPr>
        <w:shd w:val="clear" w:color="auto" w:fill="FFFFFF"/>
        <w:kinsoku/>
        <w:wordWrap/>
        <w:overflowPunct/>
        <w:topLinePunct w:val="0"/>
        <w:autoSpaceDE/>
        <w:autoSpaceDN/>
        <w:bidi w:val="0"/>
        <w:spacing w:before="0" w:beforeAutospacing="0" w:after="0" w:afterAutospacing="0"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拒绝下述供应商参加本次采购活动：</w:t>
      </w:r>
    </w:p>
    <w:p>
      <w:pPr>
        <w:pStyle w:val="5"/>
        <w:keepNext w:val="0"/>
        <w:keepLines w:val="0"/>
        <w:pageBreakBefore w:val="0"/>
        <w:widowControl w:val="0"/>
        <w:numPr>
          <w:ilvl w:val="0"/>
          <w:numId w:val="0"/>
        </w:numPr>
        <w:shd w:val="clear" w:color="auto" w:fill="FFFFFF"/>
        <w:kinsoku/>
        <w:wordWrap/>
        <w:overflowPunct/>
        <w:topLinePunct w:val="0"/>
        <w:autoSpaceDE/>
        <w:autoSpaceDN/>
        <w:bidi w:val="0"/>
        <w:spacing w:before="0" w:beforeAutospacing="0" w:after="0" w:afterAutospacing="0"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（1）供应商单位负责人为同一人或者存在直接控股、管理关系的不同供应商，不得参加同一合同项下的政府采购活动。</w:t>
      </w:r>
    </w:p>
    <w:p>
      <w:pPr>
        <w:pStyle w:val="5"/>
        <w:keepNext w:val="0"/>
        <w:keepLines w:val="0"/>
        <w:pageBreakBefore w:val="0"/>
        <w:widowControl w:val="0"/>
        <w:numPr>
          <w:ilvl w:val="0"/>
          <w:numId w:val="0"/>
        </w:numPr>
        <w:shd w:val="clear" w:color="auto" w:fill="FFFFFF"/>
        <w:kinsoku/>
        <w:wordWrap/>
        <w:overflowPunct/>
        <w:topLinePunct w:val="0"/>
        <w:autoSpaceDE/>
        <w:autoSpaceDN/>
        <w:bidi w:val="0"/>
        <w:spacing w:before="0" w:beforeAutospacing="0" w:after="0" w:afterAutospacing="0"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（2）凡为采购项目提供整体设计、规范编制或者项目管理、监理、检测等服务的供应商，不得再参加该项目的其他采购活动。</w:t>
      </w:r>
    </w:p>
    <w:p>
      <w:pPr>
        <w:pStyle w:val="5"/>
        <w:keepNext w:val="0"/>
        <w:keepLines w:val="0"/>
        <w:pageBreakBefore w:val="0"/>
        <w:widowControl w:val="0"/>
        <w:numPr>
          <w:ilvl w:val="0"/>
          <w:numId w:val="0"/>
        </w:numPr>
        <w:shd w:val="clear" w:color="auto" w:fill="FFFFFF"/>
        <w:kinsoku/>
        <w:wordWrap/>
        <w:overflowPunct/>
        <w:topLinePunct w:val="0"/>
        <w:autoSpaceDE/>
        <w:autoSpaceDN/>
        <w:bidi w:val="0"/>
        <w:spacing w:before="0" w:beforeAutospacing="0" w:after="0" w:afterAutospacing="0" w:line="360" w:lineRule="auto"/>
        <w:ind w:firstLine="480" w:firstLineChars="200"/>
        <w:jc w:val="both"/>
        <w:textAlignment w:val="auto"/>
        <w:rPr>
          <w:rFonts w:hint="eastAsia" w:ascii="宋体" w:hAnsi="宋体" w:eastAsia="宋体" w:cs="宋体"/>
          <w:sz w:val="24"/>
          <w:szCs w:val="24"/>
          <w:lang w:eastAsia="zh-CN"/>
        </w:rPr>
      </w:pPr>
      <w:r>
        <w:rPr>
          <w:rFonts w:hint="eastAsia" w:ascii="宋体" w:hAnsi="宋体" w:eastAsia="宋体" w:cs="宋体"/>
          <w:sz w:val="24"/>
          <w:szCs w:val="24"/>
        </w:rPr>
        <w:t>（3）供应商被“信用中国”网站（www.creditchina.gov.cn）、“中国政府采购网"(www.ccgp.gov.cn)列入失信被执行人、重大税收违法案件当事人名单、政府采购严重违法失信行为记录名单。</w:t>
      </w:r>
    </w:p>
    <w:p>
      <w:pPr>
        <w:keepNext w:val="0"/>
        <w:keepLines w:val="0"/>
        <w:pageBreakBefore w:val="0"/>
        <w:widowControl w:val="0"/>
        <w:tabs>
          <w:tab w:val="left" w:pos="266"/>
        </w:tabs>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三、获取采购文件</w:t>
      </w:r>
    </w:p>
    <w:p>
      <w:pPr>
        <w:pStyle w:val="5"/>
        <w:shd w:val="clear" w:color="auto" w:fill="FFFFFF"/>
        <w:spacing w:before="0" w:beforeAutospacing="0" w:after="0" w:afterAutospacing="0" w:line="360" w:lineRule="auto"/>
        <w:ind w:firstLine="480" w:firstLineChars="200"/>
        <w:jc w:val="both"/>
        <w:rPr>
          <w:rFonts w:hint="eastAsia" w:ascii="宋体" w:hAnsi="宋体" w:eastAsia="宋体" w:cs="宋体"/>
          <w:sz w:val="24"/>
          <w:szCs w:val="24"/>
        </w:rPr>
      </w:pPr>
      <w:bookmarkStart w:id="8" w:name="_Toc35393624"/>
      <w:bookmarkStart w:id="9" w:name="_Toc38985266"/>
      <w:bookmarkStart w:id="10" w:name="_Toc28359082"/>
      <w:bookmarkStart w:id="11" w:name="_Toc28359005"/>
      <w:bookmarkStart w:id="12" w:name="_Toc35393793"/>
      <w:r>
        <w:rPr>
          <w:rFonts w:hint="eastAsia" w:ascii="宋体" w:hAnsi="宋体" w:eastAsia="宋体" w:cs="宋体"/>
          <w:sz w:val="24"/>
          <w:szCs w:val="24"/>
        </w:rPr>
        <w:t>时间：202</w:t>
      </w:r>
      <w:r>
        <w:rPr>
          <w:rFonts w:hint="eastAsia" w:ascii="宋体" w:hAnsi="宋体" w:eastAsia="宋体" w:cs="宋体"/>
          <w:sz w:val="24"/>
          <w:szCs w:val="24"/>
          <w:lang w:val="en-US" w:eastAsia="zh-CN"/>
        </w:rPr>
        <w:t>4</w:t>
      </w:r>
      <w:r>
        <w:rPr>
          <w:rFonts w:hint="eastAsia" w:ascii="宋体" w:hAnsi="宋体" w:eastAsia="宋体" w:cs="宋体"/>
          <w:sz w:val="24"/>
          <w:szCs w:val="24"/>
        </w:rPr>
        <w:t>年</w:t>
      </w:r>
      <w:r>
        <w:rPr>
          <w:rFonts w:hint="eastAsia" w:ascii="宋体" w:hAnsi="宋体" w:eastAsia="宋体" w:cs="宋体"/>
          <w:sz w:val="24"/>
          <w:szCs w:val="24"/>
          <w:lang w:val="en-US" w:eastAsia="zh-CN"/>
        </w:rPr>
        <w:t>2</w:t>
      </w:r>
      <w:r>
        <w:rPr>
          <w:rFonts w:hint="eastAsia" w:ascii="宋体" w:hAnsi="宋体" w:eastAsia="宋体" w:cs="宋体"/>
          <w:sz w:val="24"/>
          <w:szCs w:val="24"/>
        </w:rPr>
        <w:t>月</w:t>
      </w:r>
      <w:r>
        <w:rPr>
          <w:rFonts w:hint="eastAsia" w:ascii="宋体" w:hAnsi="宋体" w:eastAsia="宋体" w:cs="宋体"/>
          <w:sz w:val="24"/>
          <w:szCs w:val="24"/>
          <w:lang w:val="en-US" w:eastAsia="zh-CN"/>
        </w:rPr>
        <w:t>21</w:t>
      </w:r>
      <w:r>
        <w:rPr>
          <w:rFonts w:hint="eastAsia" w:ascii="宋体" w:hAnsi="宋体" w:eastAsia="宋体" w:cs="宋体"/>
          <w:sz w:val="24"/>
          <w:szCs w:val="24"/>
        </w:rPr>
        <w:t>日至202</w:t>
      </w:r>
      <w:r>
        <w:rPr>
          <w:rFonts w:hint="eastAsia" w:ascii="宋体" w:hAnsi="宋体" w:eastAsia="宋体" w:cs="宋体"/>
          <w:sz w:val="24"/>
          <w:szCs w:val="24"/>
          <w:lang w:val="en-US" w:eastAsia="zh-CN"/>
        </w:rPr>
        <w:t>4</w:t>
      </w:r>
      <w:r>
        <w:rPr>
          <w:rFonts w:hint="eastAsia" w:ascii="宋体" w:hAnsi="宋体" w:eastAsia="宋体" w:cs="宋体"/>
          <w:sz w:val="24"/>
          <w:szCs w:val="24"/>
        </w:rPr>
        <w:t>年</w:t>
      </w:r>
      <w:r>
        <w:rPr>
          <w:rFonts w:hint="eastAsia" w:ascii="宋体" w:hAnsi="宋体" w:eastAsia="宋体" w:cs="宋体"/>
          <w:sz w:val="24"/>
          <w:szCs w:val="24"/>
          <w:lang w:val="en-US" w:eastAsia="zh-CN"/>
        </w:rPr>
        <w:t>2</w:t>
      </w:r>
      <w:r>
        <w:rPr>
          <w:rFonts w:hint="eastAsia" w:ascii="宋体" w:hAnsi="宋体" w:eastAsia="宋体" w:cs="宋体"/>
          <w:sz w:val="24"/>
          <w:szCs w:val="24"/>
        </w:rPr>
        <w:t>月</w:t>
      </w:r>
      <w:r>
        <w:rPr>
          <w:rFonts w:hint="eastAsia" w:ascii="宋体" w:hAnsi="宋体" w:eastAsia="宋体" w:cs="宋体"/>
          <w:sz w:val="24"/>
          <w:szCs w:val="24"/>
          <w:lang w:val="en-US" w:eastAsia="zh-CN"/>
        </w:rPr>
        <w:t>23</w:t>
      </w:r>
      <w:r>
        <w:rPr>
          <w:rFonts w:hint="eastAsia" w:ascii="宋体" w:hAnsi="宋体" w:eastAsia="宋体" w:cs="宋体"/>
          <w:sz w:val="24"/>
          <w:szCs w:val="24"/>
        </w:rPr>
        <w:t>日</w:t>
      </w:r>
      <w:r>
        <w:rPr>
          <w:rFonts w:hint="eastAsia" w:ascii="宋体" w:hAnsi="宋体" w:eastAsia="宋体" w:cs="宋体"/>
          <w:sz w:val="24"/>
          <w:szCs w:val="24"/>
          <w:lang w:val="en-US" w:eastAsia="zh-CN"/>
        </w:rPr>
        <w:t>9:00-11:30，14:30-17:30（北京时间，法定节假日除外）</w:t>
      </w:r>
      <w:bookmarkStart w:id="27" w:name="_GoBack"/>
      <w:bookmarkEnd w:id="27"/>
    </w:p>
    <w:p>
      <w:pPr>
        <w:pStyle w:val="5"/>
        <w:shd w:val="clear" w:color="auto" w:fill="FFFFFF"/>
        <w:spacing w:before="0" w:beforeAutospacing="0" w:after="0" w:afterAutospacing="0" w:line="360" w:lineRule="auto"/>
        <w:ind w:firstLine="480" w:firstLineChars="200"/>
        <w:jc w:val="both"/>
        <w:rPr>
          <w:rFonts w:hint="eastAsia" w:ascii="宋体" w:hAnsi="宋体" w:eastAsia="宋体" w:cs="宋体"/>
          <w:color w:val="auto"/>
          <w:lang w:val="en-US" w:eastAsia="zh-CN"/>
        </w:rPr>
      </w:pPr>
      <w:r>
        <w:rPr>
          <w:rFonts w:hint="eastAsia" w:ascii="宋体" w:hAnsi="宋体" w:eastAsia="宋体" w:cs="宋体"/>
          <w:color w:val="auto"/>
        </w:rPr>
        <w:t>地点：扬州筑苑工程招标咨询有限公司招标代理部（扬州市润扬北路19号二楼）</w:t>
      </w:r>
    </w:p>
    <w:p>
      <w:pPr>
        <w:pStyle w:val="5"/>
        <w:shd w:val="clear" w:color="auto" w:fill="FFFFFF"/>
        <w:spacing w:before="0" w:beforeAutospacing="0" w:after="0" w:afterAutospacing="0" w:line="360" w:lineRule="auto"/>
        <w:ind w:firstLine="480" w:firstLineChars="200"/>
        <w:jc w:val="both"/>
        <w:rPr>
          <w:color w:val="auto"/>
        </w:rPr>
      </w:pPr>
      <w:r>
        <w:rPr>
          <w:rFonts w:hint="eastAsia" w:ascii="宋体" w:hAnsi="宋体" w:eastAsia="宋体" w:cs="宋体"/>
          <w:color w:val="auto"/>
        </w:rPr>
        <w:t>方式：</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mailto:%E5%87%A1%E6%9C%89%E6%84%8F%E5%8F%82%E5%8A%A0%E6%8A%95%E6%A0%87%E4%BE%9B%E5%BA%94%E5%95%86%EF%BC%8C%E8%AF%B7%E4%BA%8E%E4%B8%8A%E8%BF%B0%E6%97%B6%E9%97%B4%E5%86%85%E6%8C%81%E5%8D%95%E4%BD%8D%E8%90%A5%E4%B8%9A%E6%89%A7%E7%85%A7%E5%A4%8D%E5%8D%B0%E4%BB%B6%EF%BC%88%E5%8A%A0%E7%9B%96%E5%8D%95%E4%BD%8D%E5%85%AC%E7%AB%A0%EF%BC%89%E3%80%81%E6%B3%95%E5%AE%9A%E4%BB%A3%E8%A1%A8%E4%BA%BA%E6%8E%88%E6%9D%83%E5%A7%94%E6%89%98%E4%B9%A6%E5%8E%9F%E4%BB%B6%E3%80%81%E8%A2%AB%E6%8E%88%E6%9D%83%E4%BA%BA%E8%BA%AB%E4%BB%BD%E8%AF%81%E5%A4%8D%E5%8D%B0%E4%BB%B6%EF%BC%88%E5%8A%A0%E7%9B%96%E5%8D%95%E4%BD%8D%E5%85%AC%E7%AB%A0%EF%BC%89%E7%8E%B0%E5%9C%BA%E6%8A%A5%E5%90%8D%E7%99%BB%E8%AE%B0%EF%BC%9B%E6%88%96%E4%BA%8E%E4%B8%8A%E8%BF%B0%E6%97%B6%E9%97%B4%E5%86%85%E5%B0%86%E5%8D%95%E4%BD%8D%E8%90%A5%E4%B8%9A%E6%89%A7%E7%85%A7%E5%A4%8D%E5%8D%B0%E4%BB%B6%EF%BC%88%E5%8A%A0%E7%9B%96%E5%8D%95%E4%BD%8D%E5%85%AC%E7%AB%A0%EF%BC%89%E3%80%81%E6%B3%95%E5%AE%9A%E4%BB%A3%E8%A1%A8%E4%BA%BA%E6%8E%88%E6%9D%83%E5%A7%94%E6%89%98%E4%B9%A6%E5%8E%9F%E4%BB%B6%E3%80%81%E8%A2%AB%E6%8E%88%E6%9D%83%E4%BA%BA%E8%BA%AB%E4%BB%BD%E8%AF%81%E5%A4%8D%E5%8D%B0%E4%BB%B6%EF%BC%88%E5%8A%A0%E7%9B%96%E5%8D%95%E4%BD%8D%E5%85%AC%E7%AB%A0%EF%BC%89%E6%89%AB%E6%8F%8F%E6%88%96%E6%8B%8D%E7%85%A7%E5%8F%91%E8%87%B3%E9%87%87%E8%B4%AD%E4%BB%A3%E7%90%86%E6%9C%BA%E6%9E%84%E7%BB%8F%E5%8A%9E%E4%BA%BA%E9%82%AE%E7%AE%B1%EF%BC%88497329158@qq.com%EF%BC%89%E6%8A%A5%E5%90%8D%E7%99%BB%E8%AE%B0%EF%BC%88%E6%8A%A5%E5%90%8D%E8%B5%84%E6%96%99%E5%BC%80%E7%AD%94%E7%96%91%E4%BC%9A%E6%97%B6%E7%8E%B0%E5%9C%BA%E4%BA%A4%E7%BB%99%E9%87%87%E8%B4%AD%E4%BB%A3%E7%90%86%E6%9C%BA%E6%9E%84%EF%BC%89%EF%BC%8C%E5%B9%B6%E5%A4%87%E6%B3%A8%E5%A5%BD%E5%A7%94%E6%89%98%E4%BA%BA%E8%81%94%E7%B3%BB%E7%94%B5%E8%AF%9D%EF%BC%9B%E6%8A%A5%E5%90%8D%E7%99%BB%E8%AE%B0%E6%88%90%E5%8A%9F%E5%90%8E%EF%BC%8C%E7%94%B1%E9%87%87%E8%B4%AD%E4%BB%A3%E7%90%86%E6%9C%BA%E6%9E%84%E5%B0%86%E6%8B%9B%E6%A0%87%E6%96%87%E4%BB%B6%E5%8F%91%E8%87%B3%E5%90%84%E6%8A%95%E6%A0%87%E4%BE%9B%E5%BA%94%E5%95%86%E9%82%AE%E7%AE%B1%EF%BC%8C%E9%80%BE%E6%9C%9F%E6%8A%A5%E5%90%8D%E4%B8%8D%E4%BA%88%E6%8E%A5%E5%8F%97" </w:instrText>
      </w:r>
      <w:r>
        <w:rPr>
          <w:rFonts w:hint="eastAsia" w:ascii="宋体" w:hAnsi="宋体" w:eastAsia="宋体" w:cs="宋体"/>
          <w:color w:val="auto"/>
        </w:rPr>
        <w:fldChar w:fldCharType="separate"/>
      </w:r>
      <w:r>
        <w:rPr>
          <w:rFonts w:hint="eastAsia" w:ascii="宋体" w:hAnsi="宋体" w:eastAsia="宋体" w:cs="宋体"/>
          <w:color w:val="auto"/>
        </w:rPr>
        <w:t>凡有意参加</w:t>
      </w:r>
      <w:r>
        <w:rPr>
          <w:rFonts w:hint="eastAsia" w:ascii="宋体" w:hAnsi="宋体" w:eastAsia="宋体" w:cs="宋体"/>
          <w:color w:val="auto"/>
          <w:lang w:val="en-US" w:eastAsia="zh-CN"/>
        </w:rPr>
        <w:t>谈判</w:t>
      </w:r>
      <w:r>
        <w:rPr>
          <w:rFonts w:hint="eastAsia" w:ascii="宋体" w:hAnsi="宋体" w:eastAsia="宋体" w:cs="宋体"/>
          <w:color w:val="auto"/>
        </w:rPr>
        <w:t>供应商，请于上述时间内持单位营业执照复印件（加盖单位公章）、法定代表人授权委托书原件、被授权人身份证复印件（加盖单位公章）现场报名登记；报名登记成功后，由代理机构将采购文件发至各供应商邮箱，逾期报名不予接受。</w:t>
      </w:r>
      <w:r>
        <w:rPr>
          <w:rFonts w:hint="eastAsia" w:ascii="宋体" w:hAnsi="宋体" w:eastAsia="宋体" w:cs="宋体"/>
          <w:color w:val="auto"/>
        </w:rPr>
        <w:fldChar w:fldCharType="end"/>
      </w:r>
      <w:r>
        <w:rPr>
          <w:rFonts w:hint="eastAsia"/>
          <w:color w:val="auto"/>
          <w:shd w:val="clear" w:color="auto" w:fill="FFFFFF"/>
        </w:rPr>
        <w:t> </w:t>
      </w:r>
    </w:p>
    <w:p>
      <w:pPr>
        <w:keepNext w:val="0"/>
        <w:keepLines w:val="0"/>
        <w:pageBreakBefore w:val="0"/>
        <w:widowControl w:val="0"/>
        <w:tabs>
          <w:tab w:val="left" w:pos="266"/>
        </w:tabs>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四、响应文件</w:t>
      </w:r>
      <w:bookmarkEnd w:id="8"/>
      <w:bookmarkEnd w:id="9"/>
      <w:bookmarkEnd w:id="10"/>
      <w:bookmarkEnd w:id="11"/>
      <w:bookmarkEnd w:id="12"/>
      <w:r>
        <w:rPr>
          <w:rFonts w:hint="eastAsia" w:ascii="宋体" w:hAnsi="宋体" w:eastAsia="宋体" w:cs="宋体"/>
          <w:b/>
          <w:bCs/>
          <w:sz w:val="24"/>
          <w:szCs w:val="24"/>
        </w:rPr>
        <w:t>提交</w:t>
      </w:r>
    </w:p>
    <w:p>
      <w:pPr>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1.截</w:t>
      </w:r>
      <w:r>
        <w:rPr>
          <w:rFonts w:hint="eastAsia" w:ascii="宋体" w:hAnsi="宋体" w:eastAsia="宋体" w:cs="宋体"/>
          <w:sz w:val="24"/>
          <w:szCs w:val="24"/>
          <w:lang w:val="en-US" w:eastAsia="zh-CN"/>
        </w:rPr>
        <w:t>止时间：2024年2月26日9点30分（北京时间）</w:t>
      </w:r>
    </w:p>
    <w:p>
      <w:pPr>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2.地点：</w:t>
      </w:r>
      <w:r>
        <w:rPr>
          <w:rFonts w:hint="eastAsia" w:ascii="宋体" w:hAnsi="宋体" w:eastAsia="宋体" w:cs="宋体"/>
          <w:sz w:val="24"/>
          <w:szCs w:val="24"/>
        </w:rPr>
        <w:t>扬州市广陵区广陵新城扬州创新中心A座4楼403</w:t>
      </w:r>
    </w:p>
    <w:p>
      <w:pPr>
        <w:pStyle w:val="3"/>
        <w:pageBreakBefore w:val="0"/>
        <w:widowControl w:val="0"/>
        <w:kinsoku/>
        <w:wordWrap/>
        <w:overflowPunct/>
        <w:topLinePunct w:val="0"/>
        <w:autoSpaceDE/>
        <w:autoSpaceDN/>
        <w:bidi w:val="0"/>
        <w:spacing w:before="0" w:after="0" w:line="360" w:lineRule="auto"/>
        <w:ind w:firstLine="420"/>
        <w:textAlignment w:val="auto"/>
        <w:rPr>
          <w:rFonts w:hint="eastAsia" w:ascii="宋体" w:hAnsi="宋体" w:eastAsia="宋体" w:cs="宋体"/>
          <w:bCs w:val="0"/>
          <w:sz w:val="24"/>
          <w:szCs w:val="24"/>
        </w:rPr>
      </w:pPr>
      <w:bookmarkStart w:id="13" w:name="_Toc109304967"/>
      <w:r>
        <w:rPr>
          <w:rFonts w:hint="eastAsia" w:ascii="宋体" w:hAnsi="宋体" w:eastAsia="宋体" w:cs="宋体"/>
          <w:bCs w:val="0"/>
          <w:sz w:val="24"/>
          <w:szCs w:val="24"/>
        </w:rPr>
        <w:t>五、开启</w:t>
      </w:r>
      <w:bookmarkEnd w:id="13"/>
    </w:p>
    <w:p>
      <w:pPr>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1.时间</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2024年2月26日9点30分</w:t>
      </w:r>
      <w:r>
        <w:rPr>
          <w:rFonts w:hint="eastAsia" w:ascii="宋体" w:hAnsi="宋体" w:eastAsia="宋体" w:cs="宋体"/>
          <w:sz w:val="24"/>
          <w:szCs w:val="24"/>
        </w:rPr>
        <w:t>（北京时间）</w:t>
      </w:r>
    </w:p>
    <w:p>
      <w:pPr>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2.地</w:t>
      </w:r>
      <w:r>
        <w:rPr>
          <w:rFonts w:hint="eastAsia" w:ascii="宋体" w:hAnsi="宋体" w:eastAsia="宋体" w:cs="宋体"/>
          <w:sz w:val="24"/>
          <w:szCs w:val="24"/>
          <w:lang w:val="en-US" w:eastAsia="zh-CN"/>
        </w:rPr>
        <w:t>点：</w:t>
      </w:r>
      <w:r>
        <w:rPr>
          <w:rFonts w:hint="eastAsia" w:ascii="宋体" w:hAnsi="宋体" w:eastAsia="宋体" w:cs="宋体"/>
          <w:sz w:val="24"/>
          <w:szCs w:val="24"/>
        </w:rPr>
        <w:t>扬州市广陵区广陵新城扬州创新中心A座4楼403</w:t>
      </w:r>
    </w:p>
    <w:p>
      <w:pPr>
        <w:tabs>
          <w:tab w:val="left" w:pos="266"/>
        </w:tabs>
        <w:adjustRightInd w:val="0"/>
        <w:snapToGrid w:val="0"/>
        <w:spacing w:line="360" w:lineRule="auto"/>
        <w:ind w:firstLine="482" w:firstLineChars="200"/>
        <w:rPr>
          <w:rFonts w:hint="eastAsia" w:ascii="宋体" w:hAnsi="宋体" w:eastAsia="宋体" w:cs="宋体"/>
          <w:b/>
          <w:bCs/>
          <w:sz w:val="24"/>
          <w:szCs w:val="24"/>
        </w:rPr>
      </w:pPr>
      <w:bookmarkStart w:id="14" w:name="_Toc38985267"/>
      <w:bookmarkStart w:id="15" w:name="_Toc28359084"/>
      <w:bookmarkStart w:id="16" w:name="_Toc35393794"/>
      <w:bookmarkStart w:id="17" w:name="_Toc35393625"/>
      <w:bookmarkStart w:id="18" w:name="_Toc28359007"/>
      <w:r>
        <w:rPr>
          <w:rFonts w:hint="eastAsia" w:ascii="宋体" w:hAnsi="宋体" w:eastAsia="宋体" w:cs="宋体"/>
          <w:b/>
          <w:bCs/>
          <w:sz w:val="24"/>
          <w:szCs w:val="24"/>
        </w:rPr>
        <w:t>六、公告期限</w:t>
      </w:r>
      <w:bookmarkEnd w:id="14"/>
      <w:bookmarkEnd w:id="15"/>
      <w:bookmarkEnd w:id="16"/>
      <w:bookmarkEnd w:id="17"/>
      <w:bookmarkEnd w:id="18"/>
    </w:p>
    <w:p>
      <w:pPr>
        <w:adjustRightInd w:val="0"/>
        <w:snapToGrid w:val="0"/>
        <w:spacing w:line="360" w:lineRule="auto"/>
        <w:ind w:firstLine="480" w:firstLineChars="200"/>
        <w:rPr>
          <w:rFonts w:hint="eastAsia" w:ascii="宋体" w:hAnsi="宋体" w:eastAsia="宋体" w:cs="宋体"/>
          <w:kern w:val="0"/>
          <w:sz w:val="24"/>
          <w:szCs w:val="24"/>
        </w:rPr>
      </w:pPr>
      <w:bookmarkStart w:id="19" w:name="_Toc38985268"/>
      <w:bookmarkStart w:id="20" w:name="_Toc35393795"/>
      <w:bookmarkStart w:id="21" w:name="_Toc35393626"/>
      <w:r>
        <w:rPr>
          <w:rFonts w:hint="eastAsia" w:ascii="宋体" w:hAnsi="宋体" w:eastAsia="宋体" w:cs="宋体"/>
          <w:kern w:val="0"/>
          <w:sz w:val="24"/>
          <w:szCs w:val="24"/>
        </w:rPr>
        <w:t>自本公告发布之日起3个工作日。</w:t>
      </w:r>
    </w:p>
    <w:p>
      <w:pPr>
        <w:tabs>
          <w:tab w:val="left" w:pos="266"/>
        </w:tabs>
        <w:adjustRightInd w:val="0"/>
        <w:snapToGrid w:val="0"/>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七、其他补充事宜</w:t>
      </w:r>
      <w:bookmarkEnd w:id="19"/>
      <w:bookmarkEnd w:id="20"/>
      <w:bookmarkEnd w:id="21"/>
    </w:p>
    <w:p>
      <w:pPr>
        <w:adjustRightInd w:val="0"/>
        <w:snapToGrid w:val="0"/>
        <w:spacing w:line="360" w:lineRule="auto"/>
        <w:ind w:firstLine="480" w:firstLineChars="200"/>
        <w:jc w:val="left"/>
        <w:rPr>
          <w:rFonts w:hint="eastAsia" w:ascii="宋体" w:hAnsi="宋体" w:eastAsia="宋体" w:cs="宋体"/>
          <w:sz w:val="24"/>
          <w:szCs w:val="24"/>
          <w:lang w:val="en-US" w:eastAsia="zh-CN"/>
        </w:rPr>
      </w:pPr>
      <w:bookmarkStart w:id="22" w:name="_Toc28359008"/>
      <w:bookmarkStart w:id="23" w:name="_Toc28359085"/>
      <w:bookmarkStart w:id="24" w:name="_Toc38985269"/>
      <w:bookmarkStart w:id="25" w:name="_Toc35393627"/>
      <w:bookmarkStart w:id="26" w:name="_Toc35393796"/>
      <w:r>
        <w:rPr>
          <w:rFonts w:hint="eastAsia" w:ascii="宋体" w:hAnsi="宋体" w:eastAsia="宋体" w:cs="宋体"/>
          <w:sz w:val="24"/>
          <w:szCs w:val="24"/>
          <w:lang w:val="en-US" w:eastAsia="zh-CN"/>
        </w:rPr>
        <w:t>1、本次谈判响应文件制作份数要求：一式叁份(壹份正本，贰份副本) ，每份响应文件须清楚标明“正本”或“副本”。</w:t>
      </w:r>
    </w:p>
    <w:p>
      <w:pPr>
        <w:adjustRightInd w:val="0"/>
        <w:snapToGrid w:val="0"/>
        <w:spacing w:line="360" w:lineRule="auto"/>
        <w:ind w:firstLine="480" w:firstLineChars="2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2、本次谈判保证金 </w:t>
      </w:r>
    </w:p>
    <w:p>
      <w:pPr>
        <w:adjustRightInd w:val="0"/>
        <w:snapToGrid w:val="0"/>
        <w:spacing w:line="360" w:lineRule="auto"/>
        <w:ind w:firstLine="480" w:firstLineChars="2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本项目不收取保证金。</w:t>
      </w:r>
    </w:p>
    <w:p>
      <w:pPr>
        <w:adjustRightInd w:val="0"/>
        <w:snapToGrid w:val="0"/>
        <w:spacing w:line="360" w:lineRule="auto"/>
        <w:ind w:firstLine="482" w:firstLineChars="200"/>
        <w:jc w:val="left"/>
        <w:rPr>
          <w:rFonts w:hint="eastAsia" w:ascii="宋体" w:hAnsi="宋体" w:eastAsia="宋体" w:cs="宋体"/>
          <w:b/>
          <w:bCs/>
          <w:i/>
          <w:iCs/>
          <w:sz w:val="24"/>
          <w:szCs w:val="24"/>
          <w:u w:val="single"/>
          <w:lang w:val="en-US" w:eastAsia="zh-CN"/>
        </w:rPr>
      </w:pPr>
      <w:r>
        <w:rPr>
          <w:rFonts w:hint="eastAsia" w:ascii="宋体" w:hAnsi="宋体" w:eastAsia="宋体" w:cs="宋体"/>
          <w:b/>
          <w:bCs/>
          <w:i/>
          <w:iCs/>
          <w:sz w:val="24"/>
          <w:szCs w:val="24"/>
          <w:u w:val="single"/>
          <w:lang w:val="en-US" w:eastAsia="zh-CN"/>
        </w:rPr>
        <w:t>3、本谈判采购文件中斜体下划线部分为实质性响应条件，为必须遵守的条件，如不满足将作无效响应文件处理。</w:t>
      </w:r>
    </w:p>
    <w:p>
      <w:pPr>
        <w:pageBreakBefore w:val="0"/>
        <w:kinsoku/>
        <w:wordWrap/>
        <w:overflowPunct/>
        <w:topLinePunct w:val="0"/>
        <w:bidi w:val="0"/>
        <w:spacing w:line="360" w:lineRule="auto"/>
        <w:ind w:firstLine="482" w:firstLineChars="200"/>
        <w:jc w:val="left"/>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4、本次采购是本项目的第三次招标，投标截止时间结束后参加谈判的供应商不足三家或者通过资格审查或符合性审查的供应商不足三家的，除采购任务取消情形外，自动转为竞争性谈判（两家）或单一来源（一家）采购方式。</w:t>
      </w:r>
    </w:p>
    <w:p>
      <w:pPr>
        <w:adjustRightInd w:val="0"/>
        <w:snapToGrid w:val="0"/>
        <w:spacing w:line="360" w:lineRule="auto"/>
        <w:ind w:firstLine="480" w:firstLineChars="200"/>
        <w:jc w:val="left"/>
        <w:rPr>
          <w:rFonts w:hint="eastAsia" w:ascii="宋体" w:hAnsi="宋体" w:eastAsia="宋体" w:cs="宋体"/>
          <w:sz w:val="24"/>
          <w:szCs w:val="24"/>
          <w:lang w:val="en-US" w:eastAsia="zh-CN"/>
        </w:rPr>
      </w:pPr>
      <w:r>
        <w:rPr>
          <w:rFonts w:hint="eastAsia" w:ascii="宋体" w:hAnsi="宋体" w:cs="宋体"/>
          <w:color w:val="auto"/>
          <w:sz w:val="24"/>
          <w:szCs w:val="24"/>
          <w:lang w:val="en-US" w:eastAsia="zh-CN"/>
        </w:rPr>
        <w:t>5、</w:t>
      </w:r>
      <w:r>
        <w:rPr>
          <w:rFonts w:hint="eastAsia" w:ascii="宋体" w:hAnsi="宋体" w:cs="宋体"/>
          <w:color w:val="auto"/>
          <w:sz w:val="24"/>
          <w:szCs w:val="24"/>
        </w:rPr>
        <w:t>本项目各供应</w:t>
      </w:r>
      <w:r>
        <w:rPr>
          <w:rFonts w:hint="eastAsia" w:ascii="宋体" w:hAnsi="宋体" w:cs="宋体"/>
          <w:color w:val="auto"/>
          <w:kern w:val="0"/>
          <w:sz w:val="24"/>
          <w:szCs w:val="24"/>
        </w:rPr>
        <w:t>商自行现场勘察，现场勘察联系人：王铭淞 （现场勘察前请提前联系联系人确定勘察时间）。</w:t>
      </w:r>
    </w:p>
    <w:p>
      <w:pPr>
        <w:adjustRightInd w:val="0"/>
        <w:snapToGrid w:val="0"/>
        <w:spacing w:line="360" w:lineRule="auto"/>
        <w:ind w:firstLine="480" w:firstLineChars="20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6、有关本次谈判的事项若存在变动或修改，敬请及时关注“中国政府采购网”“扬州市第三人民医院”网站发布的信息或更正公告。</w:t>
      </w:r>
    </w:p>
    <w:p>
      <w:pPr>
        <w:tabs>
          <w:tab w:val="left" w:pos="266"/>
        </w:tabs>
        <w:adjustRightInd w:val="0"/>
        <w:snapToGrid w:val="0"/>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八、本次竞争性谈判联系方式</w:t>
      </w:r>
      <w:bookmarkEnd w:id="22"/>
      <w:bookmarkEnd w:id="23"/>
      <w:bookmarkEnd w:id="24"/>
      <w:bookmarkEnd w:id="25"/>
      <w:bookmarkEnd w:id="26"/>
    </w:p>
    <w:p>
      <w:pPr>
        <w:pStyle w:val="5"/>
        <w:shd w:val="clear" w:color="auto" w:fill="FFFFFF"/>
        <w:spacing w:before="0" w:beforeAutospacing="0" w:after="0" w:afterAutospacing="0"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1.采购人信息</w:t>
      </w:r>
    </w:p>
    <w:p>
      <w:pPr>
        <w:pStyle w:val="5"/>
        <w:shd w:val="clear" w:color="auto" w:fill="FFFFFF"/>
        <w:spacing w:before="0" w:beforeAutospacing="0" w:after="0" w:afterAutospacing="0"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名 称：扬州市第三人民医院</w:t>
      </w:r>
    </w:p>
    <w:p>
      <w:pPr>
        <w:pStyle w:val="5"/>
        <w:shd w:val="clear" w:color="auto" w:fill="FFFFFF"/>
        <w:spacing w:before="0" w:beforeAutospacing="0" w:after="0" w:afterAutospacing="0"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地 址：扬州市苍颉路2号</w:t>
      </w:r>
    </w:p>
    <w:p>
      <w:pPr>
        <w:pStyle w:val="5"/>
        <w:shd w:val="clear" w:color="auto" w:fill="FFFFFF"/>
        <w:spacing w:before="0" w:beforeAutospacing="0" w:after="0" w:afterAutospacing="0"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2.采购代理机构信息</w:t>
      </w:r>
    </w:p>
    <w:p>
      <w:pPr>
        <w:pStyle w:val="5"/>
        <w:shd w:val="clear" w:color="auto" w:fill="FFFFFF"/>
        <w:spacing w:before="0" w:beforeAutospacing="0" w:after="0" w:afterAutospacing="0"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名 称：扬州筑苑工程招标咨询有限公司  </w:t>
      </w:r>
    </w:p>
    <w:p>
      <w:pPr>
        <w:pStyle w:val="5"/>
        <w:shd w:val="clear" w:color="auto" w:fill="FFFFFF"/>
        <w:spacing w:before="0" w:beforeAutospacing="0" w:after="0" w:afterAutospacing="0"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地址：扬州市润扬北路19号</w:t>
      </w:r>
    </w:p>
    <w:p>
      <w:pPr>
        <w:pStyle w:val="5"/>
        <w:shd w:val="clear" w:color="auto" w:fill="FFFFFF"/>
        <w:spacing w:before="0" w:beforeAutospacing="0" w:after="0" w:afterAutospacing="0"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联系方式：0514-87116778</w:t>
      </w:r>
    </w:p>
    <w:p>
      <w:pPr>
        <w:pStyle w:val="5"/>
        <w:shd w:val="clear" w:color="auto" w:fill="FFFFFF"/>
        <w:spacing w:before="0" w:beforeAutospacing="0" w:after="0" w:afterAutospacing="0"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3.项目联系方式</w:t>
      </w:r>
    </w:p>
    <w:p>
      <w:pPr>
        <w:pStyle w:val="5"/>
        <w:shd w:val="clear" w:color="auto" w:fill="FFFFFF"/>
        <w:spacing w:before="0" w:beforeAutospacing="0" w:after="0" w:afterAutospacing="0"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项目联系人：薛梦宇</w:t>
      </w:r>
    </w:p>
    <w:p>
      <w:pPr>
        <w:pStyle w:val="5"/>
        <w:shd w:val="clear" w:color="auto" w:fill="FFFFFF"/>
        <w:spacing w:before="0" w:beforeAutospacing="0" w:after="0" w:afterAutospacing="0"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电　话：0514-87116778</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Y4ZTJmOTI4YzI5NTkxM2M4NDgzNDA1MzQ0YmM2ZjUifQ=="/>
  </w:docVars>
  <w:rsids>
    <w:rsidRoot w:val="090079D7"/>
    <w:rsid w:val="090079D7"/>
    <w:rsid w:val="699151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2"/>
    <w:basedOn w:val="1"/>
    <w:next w:val="4"/>
    <w:qFormat/>
    <w:uiPriority w:val="9"/>
    <w:pPr>
      <w:keepNext/>
      <w:keepLines/>
      <w:spacing w:before="260" w:after="260" w:line="416" w:lineRule="auto"/>
      <w:outlineLvl w:val="1"/>
    </w:pPr>
    <w:rPr>
      <w:rFonts w:ascii="Cambria" w:hAnsi="Cambria" w:eastAsia="宋体"/>
      <w:b/>
      <w:bCs/>
      <w:sz w:val="32"/>
      <w:szCs w:val="32"/>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Body Text Indent"/>
    <w:basedOn w:val="1"/>
    <w:next w:val="1"/>
    <w:autoRedefine/>
    <w:unhideWhenUsed/>
    <w:qFormat/>
    <w:uiPriority w:val="99"/>
    <w:pPr>
      <w:spacing w:after="120"/>
      <w:ind w:left="420" w:leftChars="200"/>
    </w:pPr>
    <w:rPr>
      <w:szCs w:val="24"/>
    </w:rPr>
  </w:style>
  <w:style w:type="paragraph" w:styleId="4">
    <w:name w:val="Normal Indent"/>
    <w:basedOn w:val="1"/>
    <w:next w:val="2"/>
    <w:autoRedefine/>
    <w:unhideWhenUsed/>
    <w:qFormat/>
    <w:uiPriority w:val="0"/>
    <w:pPr>
      <w:ind w:firstLine="420" w:firstLineChars="200"/>
    </w:pPr>
    <w:rPr>
      <w:kern w:val="0"/>
      <w:sz w:val="20"/>
      <w:szCs w:val="20"/>
    </w:rPr>
  </w:style>
  <w:style w:type="paragraph" w:styleId="5">
    <w:name w:val="Normal (Web)"/>
    <w:basedOn w:val="1"/>
    <w:unhideWhenUsed/>
    <w:qFormat/>
    <w:uiPriority w:val="0"/>
    <w:pPr>
      <w:jc w:val="left"/>
    </w:pPr>
    <w:rPr>
      <w:rFonts w:ascii="Calibri" w:hAnsi="Calibri" w:eastAsia="宋体"/>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2024-02-21T08:48:00Z</dcterms:created>
  <dc:creator>花花花花花花花</dc:creator>
  <cp:lastModifiedBy>花花花花花花花</cp:lastModifiedBy>
  <dcterms:modified xsi:type="dcterms:W3CDTF">2024-02-21T09:30:21Z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75D8F07B01DA4D0A8A12C09CE25A3E46_11</vt:lpwstr>
  </property>
</Properties>
</file>