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360" w:lineRule="auto"/>
        <w:jc w:val="center"/>
        <w:rPr>
          <w:rFonts w:hint="eastAsia" w:ascii="宋体" w:hAnsi="宋体"/>
        </w:rPr>
      </w:pPr>
      <w:bookmarkStart w:id="0" w:name="_Toc137035059"/>
      <w:bookmarkStart w:id="1" w:name="_Toc525136148"/>
      <w:r>
        <w:rPr>
          <w:rFonts w:hint="eastAsia" w:ascii="宋体" w:hAnsi="宋体"/>
        </w:rPr>
        <w:t>第一章  谈判邀请书</w:t>
      </w:r>
      <w:bookmarkEnd w:id="0"/>
      <w:bookmarkEnd w:id="1"/>
    </w:p>
    <w:p>
      <w:pPr>
        <w:overflowPunct w:val="0"/>
        <w:autoSpaceDE w:val="0"/>
        <w:autoSpaceDN w:val="0"/>
        <w:adjustRightInd w:val="0"/>
        <w:ind w:right="20" w:firstLine="480"/>
        <w:rPr>
          <w:rFonts w:hint="eastAsia" w:ascii="宋体" w:hAnsi="宋体" w:cs="宋体"/>
          <w:color w:val="000000"/>
          <w:u w:val="single"/>
        </w:rPr>
      </w:pPr>
    </w:p>
    <w:p>
      <w:pPr>
        <w:pageBreakBefore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360" w:lineRule="auto"/>
        <w:ind w:right="23" w:firstLine="480" w:firstLineChars="200"/>
        <w:textAlignment w:val="auto"/>
        <w:rPr>
          <w:rFonts w:ascii="宋体" w:hAnsi="宋体" w:cs="宋体"/>
          <w:color w:val="000000"/>
        </w:rPr>
      </w:pPr>
      <w:r>
        <w:rPr>
          <w:rFonts w:hint="eastAsia" w:ascii="宋体" w:hAnsi="宋体" w:cs="宋体"/>
          <w:color w:val="000000"/>
          <w:u w:val="none"/>
        </w:rPr>
        <w:t>北京建安信达招标代理有限公司</w:t>
      </w:r>
      <w:r>
        <w:rPr>
          <w:rFonts w:hint="eastAsia" w:ascii="宋体" w:hAnsi="宋体" w:cs="宋体"/>
          <w:color w:val="000000"/>
        </w:rPr>
        <w:t>受</w:t>
      </w:r>
      <w:bookmarkStart w:id="2" w:name="_Hlk72139304"/>
      <w:r>
        <w:rPr>
          <w:rFonts w:ascii="宋体" w:hAnsi="宋体" w:cs="宋体"/>
          <w:color w:val="000000"/>
          <w:u w:val="single"/>
        </w:rPr>
        <w:t>全国海关信息中心</w:t>
      </w:r>
      <w:bookmarkEnd w:id="2"/>
      <w:r>
        <w:rPr>
          <w:rFonts w:hint="eastAsia" w:ascii="宋体" w:hAnsi="宋体" w:cs="宋体"/>
          <w:color w:val="000000"/>
        </w:rPr>
        <w:t>的委托，对</w:t>
      </w:r>
      <w:r>
        <w:rPr>
          <w:rFonts w:hint="eastAsia" w:ascii="宋体" w:hAnsi="宋体" w:cs="宋体"/>
          <w:color w:val="000000"/>
          <w:u w:val="single"/>
          <w:lang w:val="en-US" w:eastAsia="zh-CN"/>
        </w:rPr>
        <w:t>全国海关信息中心2023年度部分网络设备维保服务（三次）</w:t>
      </w:r>
      <w:r>
        <w:rPr>
          <w:rFonts w:hint="eastAsia" w:ascii="宋体" w:hAnsi="宋体" w:cs="宋体"/>
          <w:color w:val="000000"/>
        </w:rPr>
        <w:t>项目进行竞争性谈判采购。现邀请符合要求的供应商前来参加。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jc w:val="left"/>
        <w:textAlignment w:val="auto"/>
        <w:rPr>
          <w:rFonts w:ascii="宋体" w:hAnsi="宋体" w:eastAsia="宋体"/>
          <w:bCs w:val="0"/>
          <w:sz w:val="24"/>
          <w:szCs w:val="24"/>
        </w:rPr>
      </w:pPr>
      <w:bookmarkStart w:id="3" w:name="_Toc35393621"/>
      <w:bookmarkStart w:id="4" w:name="_Toc28359079"/>
      <w:bookmarkStart w:id="5" w:name="_Toc3820"/>
      <w:bookmarkStart w:id="6" w:name="_Toc35393790"/>
      <w:bookmarkStart w:id="7" w:name="_Toc28359002"/>
      <w:bookmarkStart w:id="8" w:name="_Toc21763"/>
      <w:bookmarkStart w:id="9" w:name="_Toc23752"/>
      <w:bookmarkStart w:id="10" w:name="_Toc26219"/>
      <w:r>
        <w:rPr>
          <w:rFonts w:hint="eastAsia" w:ascii="宋体" w:hAnsi="宋体" w:eastAsia="宋体"/>
          <w:bCs w:val="0"/>
          <w:sz w:val="24"/>
          <w:szCs w:val="24"/>
        </w:rPr>
        <w:t>一、项目基本情况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>
      <w:pPr>
        <w:pageBreakBefore w:val="0"/>
        <w:widowControl/>
        <w:kinsoku/>
        <w:wordWrap/>
        <w:topLinePunct w:val="0"/>
        <w:bidi w:val="0"/>
        <w:snapToGrid/>
        <w:spacing w:line="360" w:lineRule="auto"/>
        <w:ind w:firstLine="480" w:firstLineChars="200"/>
        <w:jc w:val="left"/>
        <w:textAlignment w:val="auto"/>
        <w:rPr>
          <w:rFonts w:ascii="宋体" w:hAnsi="宋体" w:cs="宋体"/>
          <w:kern w:val="0"/>
        </w:rPr>
      </w:pPr>
      <w:r>
        <w:rPr>
          <w:rFonts w:hint="eastAsia" w:ascii="宋体" w:hAnsi="宋体"/>
        </w:rPr>
        <w:t>1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项目编号：JAXD2023-BJYZ-07048（</w:t>
      </w:r>
      <w:r>
        <w:rPr>
          <w:rFonts w:hint="eastAsia" w:ascii="宋体" w:hAnsi="宋体"/>
          <w:lang w:val="en-US" w:eastAsia="zh-CN"/>
        </w:rPr>
        <w:t>3</w:t>
      </w:r>
      <w:r>
        <w:rPr>
          <w:rFonts w:hint="eastAsia" w:ascii="宋体" w:hAnsi="宋体"/>
        </w:rPr>
        <w:t>）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</w:rPr>
      </w:pPr>
      <w:r>
        <w:rPr>
          <w:rFonts w:hint="eastAsia" w:ascii="宋体" w:hAnsi="宋体"/>
        </w:rPr>
        <w:t>2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项目名称：</w:t>
      </w:r>
      <w:bookmarkStart w:id="11" w:name="_Hlk72765913"/>
      <w:r>
        <w:rPr>
          <w:rFonts w:hint="eastAsia" w:ascii="宋体" w:hAnsi="宋体"/>
        </w:rPr>
        <w:t>全国海关信息中心2023年度部分网络设备维保服务（</w:t>
      </w:r>
      <w:r>
        <w:rPr>
          <w:rFonts w:hint="eastAsia" w:ascii="宋体" w:hAnsi="宋体"/>
          <w:lang w:val="en-US" w:eastAsia="zh-CN"/>
        </w:rPr>
        <w:t>三</w:t>
      </w:r>
      <w:r>
        <w:rPr>
          <w:rFonts w:hint="eastAsia" w:ascii="宋体" w:hAnsi="宋体"/>
        </w:rPr>
        <w:t>次）</w:t>
      </w:r>
    </w:p>
    <w:bookmarkEnd w:id="11"/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3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采购方式：竞争性谈判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</w:rPr>
      </w:pPr>
      <w:r>
        <w:rPr>
          <w:rFonts w:ascii="宋体" w:hAnsi="宋体"/>
        </w:rPr>
        <w:t>4.</w:t>
      </w:r>
      <w:r>
        <w:rPr>
          <w:rFonts w:hint="eastAsia" w:ascii="宋体" w:hAnsi="宋体"/>
        </w:rPr>
        <w:t>预算金额：</w:t>
      </w:r>
      <w:r>
        <w:rPr>
          <w:rFonts w:hint="eastAsia" w:ascii="宋体" w:hAnsi="宋体"/>
          <w:lang w:val="en-US" w:eastAsia="zh-CN"/>
        </w:rPr>
        <w:t>28.84</w:t>
      </w:r>
      <w:r>
        <w:rPr>
          <w:rFonts w:hint="eastAsia" w:ascii="宋体" w:hAnsi="宋体"/>
        </w:rPr>
        <w:t>万元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</w:rPr>
      </w:pPr>
      <w:r>
        <w:rPr>
          <w:rFonts w:ascii="宋体" w:hAnsi="宋体"/>
        </w:rPr>
        <w:t>5.</w:t>
      </w:r>
      <w:r>
        <w:rPr>
          <w:rFonts w:hint="eastAsia" w:ascii="宋体" w:hAnsi="宋体"/>
        </w:rPr>
        <w:t>采购需求：</w:t>
      </w:r>
      <w:r>
        <w:rPr>
          <w:rFonts w:hint="eastAsia" w:ascii="宋体" w:hAnsi="宋体"/>
          <w:lang w:val="en-US" w:eastAsia="zh-CN"/>
        </w:rPr>
        <w:t>为</w:t>
      </w:r>
      <w:r>
        <w:rPr>
          <w:rFonts w:hint="eastAsia" w:ascii="宋体" w:hAnsi="宋体"/>
        </w:rPr>
        <w:t>全国海关信息中心</w:t>
      </w:r>
      <w:r>
        <w:rPr>
          <w:rFonts w:hint="eastAsia" w:ascii="宋体" w:hAnsi="宋体"/>
          <w:lang w:val="en-US" w:eastAsia="zh-CN"/>
        </w:rPr>
        <w:t>提供</w:t>
      </w:r>
      <w:r>
        <w:rPr>
          <w:rFonts w:hint="eastAsia" w:ascii="宋体" w:hAnsi="宋体"/>
        </w:rPr>
        <w:t>2023年度部分网络设备维保服务</w:t>
      </w:r>
      <w:r>
        <w:rPr>
          <w:rFonts w:hint="eastAsia" w:ascii="宋体" w:hAnsi="宋体"/>
          <w:lang w:eastAsia="zh-CN"/>
        </w:rPr>
        <w:t>，</w:t>
      </w:r>
      <w:r>
        <w:rPr>
          <w:rFonts w:hint="eastAsia" w:ascii="宋体" w:hAnsi="宋体"/>
        </w:rPr>
        <w:t>内容详见第</w:t>
      </w:r>
      <w:r>
        <w:rPr>
          <w:rFonts w:hint="eastAsia" w:ascii="宋体" w:hAnsi="宋体"/>
          <w:lang w:val="en-US" w:eastAsia="zh-CN"/>
        </w:rPr>
        <w:t>四</w:t>
      </w:r>
      <w:r>
        <w:rPr>
          <w:rFonts w:hint="eastAsia" w:ascii="宋体" w:hAnsi="宋体"/>
        </w:rPr>
        <w:t>章“服务需求”。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</w:rPr>
      </w:pPr>
      <w:r>
        <w:rPr>
          <w:rFonts w:ascii="宋体" w:hAnsi="宋体"/>
        </w:rPr>
        <w:t>6.</w:t>
      </w:r>
      <w:r>
        <w:rPr>
          <w:rFonts w:hint="eastAsia" w:ascii="宋体" w:hAnsi="宋体"/>
        </w:rPr>
        <w:t>合同履行期限：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（1）H3C MSR56-60、H3C LS-12504X-AF、H3C S6800-4C-EI：2023年11月5日起至2024年8月31日止；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（2）H3C S7506、H3C S12508、H3C S7503E、RG-7606：2023年8月25日起至2024年8月31日止；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（3）泰福特HJ210-BDRBP、泰福特HJ211-Slave-V2：2023年9月1日起至2024年8月31日止。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</w:rPr>
      </w:pPr>
      <w:r>
        <w:rPr>
          <w:rFonts w:ascii="宋体" w:hAnsi="宋体"/>
        </w:rPr>
        <w:t>7.</w:t>
      </w:r>
      <w:r>
        <w:rPr>
          <w:rFonts w:hint="eastAsia" w:ascii="宋体" w:hAnsi="宋体"/>
        </w:rPr>
        <w:t>本项目不接受联合体。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jc w:val="left"/>
        <w:textAlignment w:val="auto"/>
        <w:rPr>
          <w:rFonts w:ascii="宋体" w:hAnsi="宋体" w:eastAsia="宋体"/>
          <w:bCs w:val="0"/>
          <w:sz w:val="24"/>
          <w:szCs w:val="24"/>
        </w:rPr>
      </w:pPr>
      <w:bookmarkStart w:id="12" w:name="_Toc35393622"/>
      <w:bookmarkStart w:id="13" w:name="_Toc28359080"/>
      <w:bookmarkStart w:id="14" w:name="_Toc13688"/>
      <w:bookmarkStart w:id="15" w:name="_Toc11156"/>
      <w:bookmarkStart w:id="16" w:name="_Toc28359003"/>
      <w:bookmarkStart w:id="17" w:name="_Toc4017"/>
      <w:bookmarkStart w:id="18" w:name="_Toc35393791"/>
      <w:bookmarkStart w:id="19" w:name="_Toc15237"/>
      <w:r>
        <w:rPr>
          <w:rFonts w:hint="eastAsia" w:ascii="宋体" w:hAnsi="宋体" w:eastAsia="宋体"/>
          <w:bCs w:val="0"/>
          <w:sz w:val="24"/>
          <w:szCs w:val="24"/>
        </w:rPr>
        <w:t>二、申请人的资格要求：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</w:rPr>
      </w:pPr>
      <w:r>
        <w:rPr>
          <w:rFonts w:hint="eastAsia" w:ascii="宋体" w:hAnsi="宋体"/>
        </w:rPr>
        <w:t>1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满足《中华人民共和国政府采购法》第二十二条规定；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</w:rPr>
      </w:pPr>
      <w:r>
        <w:rPr>
          <w:rFonts w:hint="eastAsia" w:ascii="宋体" w:hAnsi="宋体"/>
        </w:rPr>
        <w:t>2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落实政府采购政策需满足的资格要求：无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</w:rPr>
      </w:pPr>
      <w:r>
        <w:rPr>
          <w:rFonts w:hint="eastAsia" w:ascii="宋体" w:hAnsi="宋体"/>
        </w:rPr>
        <w:t>3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本项目特定的资格要求：无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jc w:val="left"/>
        <w:textAlignment w:val="auto"/>
        <w:rPr>
          <w:rFonts w:ascii="宋体" w:hAnsi="宋体" w:eastAsia="宋体"/>
          <w:bCs w:val="0"/>
          <w:sz w:val="24"/>
          <w:szCs w:val="24"/>
        </w:rPr>
      </w:pPr>
      <w:r>
        <w:rPr>
          <w:rFonts w:hint="eastAsia" w:ascii="宋体" w:hAnsi="宋体" w:eastAsia="宋体"/>
          <w:bCs w:val="0"/>
          <w:sz w:val="24"/>
          <w:szCs w:val="24"/>
        </w:rPr>
        <w:t>三、获取谈判文件</w:t>
      </w:r>
    </w:p>
    <w:p>
      <w:pPr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1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/>
          <w:highlight w:val="none"/>
        </w:rPr>
        <w:t>时间：</w:t>
      </w:r>
      <w:r>
        <w:rPr>
          <w:rFonts w:hint="eastAsia" w:ascii="宋体" w:hAnsi="宋体"/>
          <w:highlight w:val="none"/>
          <w:u w:val="single"/>
          <w:lang w:val="en-US" w:eastAsia="zh-CN"/>
        </w:rPr>
        <w:t>2023</w:t>
      </w:r>
      <w:r>
        <w:rPr>
          <w:rFonts w:hint="eastAsia" w:ascii="宋体" w:hAnsi="宋体"/>
          <w:highlight w:val="none"/>
        </w:rPr>
        <w:t>年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08</w:t>
      </w:r>
      <w:r>
        <w:rPr>
          <w:rFonts w:hint="eastAsia" w:ascii="宋体" w:hAnsi="宋体"/>
          <w:color w:val="auto"/>
          <w:highlight w:val="none"/>
        </w:rPr>
        <w:t>月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21</w:t>
      </w:r>
      <w:r>
        <w:rPr>
          <w:rFonts w:hint="eastAsia" w:ascii="宋体" w:hAnsi="宋体"/>
          <w:color w:val="auto"/>
          <w:highlight w:val="none"/>
        </w:rPr>
        <w:t>日至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2023</w:t>
      </w:r>
      <w:r>
        <w:rPr>
          <w:rFonts w:hint="eastAsia" w:ascii="宋体" w:hAnsi="宋体"/>
          <w:color w:val="auto"/>
          <w:highlight w:val="none"/>
        </w:rPr>
        <w:t>年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08</w:t>
      </w:r>
      <w:r>
        <w:rPr>
          <w:rFonts w:hint="eastAsia" w:ascii="宋体" w:hAnsi="宋体"/>
          <w:color w:val="auto"/>
          <w:highlight w:val="none"/>
        </w:rPr>
        <w:t>月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23</w:t>
      </w:r>
      <w:r>
        <w:rPr>
          <w:rFonts w:hint="eastAsia" w:ascii="宋体" w:hAnsi="宋体"/>
          <w:highlight w:val="none"/>
        </w:rPr>
        <w:t>日，每天上午</w:t>
      </w:r>
      <w:r>
        <w:rPr>
          <w:rFonts w:ascii="宋体" w:hAnsi="宋体"/>
          <w:highlight w:val="none"/>
          <w:u w:val="single"/>
        </w:rPr>
        <w:t>09:00</w:t>
      </w:r>
      <w:r>
        <w:rPr>
          <w:rFonts w:hint="eastAsia" w:ascii="宋体" w:hAnsi="宋体"/>
          <w:highlight w:val="none"/>
        </w:rPr>
        <w:t>至</w:t>
      </w:r>
      <w:r>
        <w:rPr>
          <w:rFonts w:ascii="宋体" w:hAnsi="宋体"/>
          <w:highlight w:val="none"/>
          <w:u w:val="single"/>
        </w:rPr>
        <w:t>12:00</w:t>
      </w:r>
      <w:r>
        <w:rPr>
          <w:rFonts w:hint="eastAsia" w:ascii="宋体" w:hAnsi="宋体"/>
          <w:highlight w:val="none"/>
        </w:rPr>
        <w:t>，下午</w:t>
      </w:r>
      <w:r>
        <w:rPr>
          <w:rFonts w:ascii="宋体" w:hAnsi="宋体"/>
          <w:highlight w:val="none"/>
          <w:u w:val="single"/>
        </w:rPr>
        <w:t>12:00</w:t>
      </w:r>
      <w:r>
        <w:rPr>
          <w:rFonts w:hint="eastAsia" w:ascii="宋体" w:hAnsi="宋体"/>
          <w:highlight w:val="none"/>
        </w:rPr>
        <w:t>至</w:t>
      </w:r>
      <w:r>
        <w:rPr>
          <w:rFonts w:ascii="宋体" w:hAnsi="宋体"/>
          <w:highlight w:val="none"/>
          <w:u w:val="single"/>
        </w:rPr>
        <w:t>17:00</w:t>
      </w:r>
      <w:r>
        <w:rPr>
          <w:rFonts w:hint="eastAsia" w:ascii="宋体" w:hAnsi="宋体"/>
          <w:highlight w:val="none"/>
        </w:rPr>
        <w:t>（北京时间，法定节假日除外）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2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/>
          <w:highlight w:val="none"/>
        </w:rPr>
        <w:t>地点：线上发售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b/>
          <w:highlight w:val="none"/>
        </w:rPr>
      </w:pPr>
      <w:r>
        <w:rPr>
          <w:rFonts w:hint="eastAsia" w:ascii="宋体" w:hAnsi="宋体"/>
          <w:highlight w:val="none"/>
        </w:rPr>
        <w:t>3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/>
          <w:highlight w:val="none"/>
        </w:rPr>
        <w:t>方式：</w:t>
      </w:r>
      <w:r>
        <w:rPr>
          <w:rFonts w:hint="eastAsia" w:ascii="宋体" w:hAnsi="宋体" w:cs="宋体"/>
          <w:b/>
          <w:highlight w:val="none"/>
        </w:rPr>
        <w:t>供应商在购买谈判文件时，需将文件费汇至下列账号（汇款时请注明“</w:t>
      </w:r>
      <w:r>
        <w:rPr>
          <w:rFonts w:hint="eastAsia" w:ascii="宋体" w:hAnsi="宋体" w:cs="宋体"/>
          <w:b/>
          <w:highlight w:val="none"/>
          <w:lang w:eastAsia="zh-CN"/>
        </w:rPr>
        <w:t>（</w:t>
      </w:r>
      <w:r>
        <w:rPr>
          <w:rFonts w:hint="eastAsia" w:ascii="宋体" w:hAnsi="宋体" w:cs="宋体"/>
          <w:b/>
          <w:highlight w:val="none"/>
          <w:lang w:val="en-US" w:eastAsia="zh-CN"/>
        </w:rPr>
        <w:t>JAXD2023-BJYZ-07048（3） ）</w:t>
      </w:r>
      <w:r>
        <w:rPr>
          <w:rFonts w:hint="eastAsia" w:ascii="宋体" w:hAnsi="宋体" w:cs="宋体"/>
          <w:b/>
          <w:highlight w:val="none"/>
        </w:rPr>
        <w:t xml:space="preserve"> 文件费”），打开链接：“https://docs.qq.com/form/page/DWVVZWU9hcVpFZ2p6”填写登记报名信息，并电话告知项目负责人，待项目负责人确认后发送文件。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left="480" w:left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账户名称：北京建安信达招标代理有限公司</w:t>
      </w:r>
      <w:r>
        <w:rPr>
          <w:rFonts w:hint="eastAsia" w:ascii="宋体" w:hAnsi="宋体"/>
          <w:highlight w:val="none"/>
        </w:rPr>
        <w:cr/>
      </w:r>
      <w:r>
        <w:rPr>
          <w:rFonts w:hint="eastAsia" w:ascii="宋体" w:hAnsi="宋体"/>
          <w:highlight w:val="none"/>
        </w:rPr>
        <w:t>开户银行：中国民生银行股份有限公司北京朝阳门支行</w:t>
      </w:r>
      <w:r>
        <w:rPr>
          <w:rFonts w:hint="eastAsia" w:ascii="宋体" w:hAnsi="宋体"/>
          <w:highlight w:val="none"/>
        </w:rPr>
        <w:cr/>
      </w:r>
      <w:r>
        <w:rPr>
          <w:rFonts w:hint="eastAsia" w:ascii="宋体" w:hAnsi="宋体"/>
          <w:highlight w:val="none"/>
        </w:rPr>
        <w:t>银行账号：632643601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ascii="宋体" w:hAnsi="宋体"/>
          <w:highlight w:val="none"/>
        </w:rPr>
        <w:t>4.</w:t>
      </w:r>
      <w:r>
        <w:rPr>
          <w:rFonts w:hint="eastAsia" w:ascii="宋体" w:hAnsi="宋体"/>
          <w:highlight w:val="none"/>
        </w:rPr>
        <w:t>售价：每套500元人民币，文件售后不退。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jc w:val="left"/>
        <w:textAlignment w:val="auto"/>
        <w:rPr>
          <w:rFonts w:hint="eastAsia" w:ascii="宋体" w:hAnsi="宋体" w:eastAsia="宋体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/>
          <w:bCs w:val="0"/>
          <w:sz w:val="24"/>
          <w:szCs w:val="24"/>
          <w:highlight w:val="none"/>
        </w:rPr>
        <w:t>四、响应文件提交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1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/>
          <w:highlight w:val="none"/>
        </w:rPr>
        <w:t>截止时间：</w:t>
      </w:r>
      <w:r>
        <w:rPr>
          <w:rFonts w:hint="eastAsia" w:ascii="宋体" w:hAnsi="宋体"/>
          <w:highlight w:val="none"/>
          <w:u w:val="single"/>
          <w:lang w:val="en-US" w:eastAsia="zh-CN"/>
        </w:rPr>
        <w:t>2023</w:t>
      </w:r>
      <w:r>
        <w:rPr>
          <w:rFonts w:hint="eastAsia" w:ascii="宋体" w:hAnsi="宋体"/>
          <w:highlight w:val="none"/>
        </w:rPr>
        <w:t>年</w:t>
      </w:r>
      <w:r>
        <w:rPr>
          <w:rFonts w:hint="eastAsia" w:ascii="宋体" w:hAnsi="宋体"/>
          <w:highlight w:val="none"/>
          <w:u w:val="single"/>
          <w:lang w:val="en-US" w:eastAsia="zh-CN"/>
        </w:rPr>
        <w:t>08</w:t>
      </w:r>
      <w:r>
        <w:rPr>
          <w:rFonts w:hint="eastAsia" w:ascii="宋体" w:hAnsi="宋体"/>
          <w:highlight w:val="none"/>
        </w:rPr>
        <w:t>月</w:t>
      </w:r>
      <w:r>
        <w:rPr>
          <w:rFonts w:hint="eastAsia" w:ascii="宋体" w:hAnsi="宋体"/>
          <w:highlight w:val="none"/>
          <w:u w:val="single"/>
          <w:lang w:val="en-US" w:eastAsia="zh-CN"/>
        </w:rPr>
        <w:t>25</w:t>
      </w:r>
      <w:r>
        <w:rPr>
          <w:rFonts w:hint="eastAsia" w:ascii="宋体" w:hAnsi="宋体"/>
          <w:highlight w:val="none"/>
        </w:rPr>
        <w:t>日</w:t>
      </w:r>
      <w:r>
        <w:rPr>
          <w:rFonts w:hint="eastAsia" w:ascii="宋体" w:hAnsi="宋体"/>
          <w:highlight w:val="none"/>
          <w:lang w:val="en-US" w:eastAsia="zh-CN"/>
        </w:rPr>
        <w:t>上</w:t>
      </w:r>
      <w:r>
        <w:rPr>
          <w:rFonts w:hint="eastAsia" w:ascii="宋体" w:hAnsi="宋体"/>
          <w:highlight w:val="none"/>
        </w:rPr>
        <w:t>午</w:t>
      </w:r>
      <w:r>
        <w:rPr>
          <w:rFonts w:hint="eastAsia" w:ascii="宋体" w:hAnsi="宋体"/>
          <w:highlight w:val="none"/>
          <w:u w:val="single"/>
          <w:lang w:val="en-US" w:eastAsia="zh-CN"/>
        </w:rPr>
        <w:t>10</w:t>
      </w:r>
      <w:r>
        <w:rPr>
          <w:rFonts w:hint="eastAsia" w:ascii="宋体" w:hAnsi="宋体"/>
          <w:highlight w:val="none"/>
        </w:rPr>
        <w:t>点</w:t>
      </w:r>
      <w:r>
        <w:rPr>
          <w:rFonts w:hint="eastAsia" w:ascii="宋体" w:hAnsi="宋体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highlight w:val="none"/>
        </w:rPr>
        <w:t>分 （北京时间</w:t>
      </w:r>
      <w:r>
        <w:rPr>
          <w:rFonts w:ascii="宋体" w:hAnsi="宋体"/>
          <w:highlight w:val="none"/>
        </w:rPr>
        <w:t>）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2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/>
          <w:highlight w:val="none"/>
        </w:rPr>
        <w:t>地点：</w:t>
      </w:r>
      <w:r>
        <w:rPr>
          <w:rFonts w:hint="eastAsia" w:ascii="宋体" w:hAnsi="宋体" w:cs="仿宋"/>
          <w:kern w:val="0"/>
          <w:highlight w:val="none"/>
        </w:rPr>
        <w:t>北京市朝阳门外大街26号朝外MEN写字中心A座2101B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jc w:val="left"/>
        <w:textAlignment w:val="auto"/>
        <w:rPr>
          <w:rFonts w:ascii="宋体" w:hAnsi="宋体" w:eastAsia="宋体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/>
          <w:bCs w:val="0"/>
          <w:sz w:val="24"/>
          <w:szCs w:val="24"/>
          <w:highlight w:val="none"/>
        </w:rPr>
        <w:t>五、开启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1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/>
          <w:highlight w:val="none"/>
        </w:rPr>
        <w:t>开启时间：</w:t>
      </w:r>
      <w:r>
        <w:rPr>
          <w:rFonts w:hint="eastAsia" w:ascii="宋体" w:hAnsi="宋体"/>
          <w:highlight w:val="none"/>
          <w:u w:val="single"/>
          <w:lang w:val="en-US" w:eastAsia="zh-CN"/>
        </w:rPr>
        <w:t>2023</w:t>
      </w:r>
      <w:r>
        <w:rPr>
          <w:rFonts w:hint="eastAsia" w:ascii="宋体" w:hAnsi="宋体"/>
          <w:highlight w:val="none"/>
        </w:rPr>
        <w:t>年</w:t>
      </w:r>
      <w:r>
        <w:rPr>
          <w:rFonts w:hint="eastAsia" w:ascii="宋体" w:hAnsi="宋体"/>
          <w:highlight w:val="none"/>
          <w:u w:val="single"/>
          <w:lang w:val="en-US" w:eastAsia="zh-CN"/>
        </w:rPr>
        <w:t>08</w:t>
      </w:r>
      <w:r>
        <w:rPr>
          <w:rFonts w:hint="eastAsia" w:ascii="宋体" w:hAnsi="宋体"/>
          <w:highlight w:val="none"/>
        </w:rPr>
        <w:t>月</w:t>
      </w:r>
      <w:r>
        <w:rPr>
          <w:rFonts w:hint="eastAsia" w:ascii="宋体" w:hAnsi="宋体"/>
          <w:highlight w:val="none"/>
          <w:u w:val="single"/>
          <w:lang w:val="en-US" w:eastAsia="zh-CN"/>
        </w:rPr>
        <w:t>25</w:t>
      </w:r>
      <w:r>
        <w:rPr>
          <w:rFonts w:hint="eastAsia" w:ascii="宋体" w:hAnsi="宋体"/>
          <w:highlight w:val="none"/>
        </w:rPr>
        <w:t>日</w:t>
      </w:r>
      <w:r>
        <w:rPr>
          <w:rFonts w:hint="eastAsia" w:ascii="宋体" w:hAnsi="宋体"/>
          <w:highlight w:val="none"/>
          <w:lang w:val="en-US" w:eastAsia="zh-CN"/>
        </w:rPr>
        <w:t>上</w:t>
      </w:r>
      <w:r>
        <w:rPr>
          <w:rFonts w:hint="eastAsia" w:ascii="宋体" w:hAnsi="宋体"/>
          <w:highlight w:val="none"/>
        </w:rPr>
        <w:t>午</w:t>
      </w:r>
      <w:r>
        <w:rPr>
          <w:rFonts w:hint="eastAsia" w:ascii="宋体" w:hAnsi="宋体"/>
          <w:highlight w:val="none"/>
          <w:u w:val="single"/>
          <w:lang w:val="en-US" w:eastAsia="zh-CN"/>
        </w:rPr>
        <w:t>10</w:t>
      </w:r>
      <w:r>
        <w:rPr>
          <w:rFonts w:hint="eastAsia" w:ascii="宋体" w:hAnsi="宋体"/>
          <w:highlight w:val="none"/>
        </w:rPr>
        <w:t>点</w:t>
      </w:r>
      <w:r>
        <w:rPr>
          <w:rFonts w:hint="eastAsia" w:ascii="宋体" w:hAnsi="宋体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highlight w:val="none"/>
        </w:rPr>
        <w:t>分 （北京时间</w:t>
      </w:r>
      <w:r>
        <w:rPr>
          <w:rFonts w:ascii="宋体" w:hAnsi="宋体"/>
          <w:highlight w:val="none"/>
        </w:rPr>
        <w:t>）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2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/>
          <w:highlight w:val="none"/>
        </w:rPr>
        <w:t>地点：</w:t>
      </w:r>
      <w:r>
        <w:rPr>
          <w:rFonts w:hint="eastAsia" w:ascii="宋体" w:hAnsi="宋体" w:cs="仿宋"/>
          <w:kern w:val="0"/>
          <w:highlight w:val="none"/>
        </w:rPr>
        <w:t>北京市朝阳门外大街26号朝外MEN写字中心A座2101B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textAlignment w:val="auto"/>
        <w:rPr>
          <w:rFonts w:hint="eastAsia" w:ascii="宋体" w:hAnsi="宋体" w:eastAsia="宋体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/>
          <w:bCs w:val="0"/>
          <w:sz w:val="24"/>
          <w:szCs w:val="24"/>
          <w:highlight w:val="none"/>
        </w:rPr>
        <w:t>六、公告期限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自本公告发布之日起</w:t>
      </w:r>
      <w:r>
        <w:rPr>
          <w:rFonts w:ascii="宋体" w:hAnsi="宋体"/>
          <w:highlight w:val="none"/>
        </w:rPr>
        <w:t>3</w:t>
      </w:r>
      <w:r>
        <w:rPr>
          <w:rFonts w:hint="eastAsia" w:ascii="宋体" w:hAnsi="宋体"/>
          <w:highlight w:val="none"/>
        </w:rPr>
        <w:t>个工作日。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textAlignment w:val="auto"/>
        <w:rPr>
          <w:rFonts w:ascii="宋体" w:hAnsi="宋体" w:eastAsia="宋体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/>
          <w:bCs w:val="0"/>
          <w:sz w:val="24"/>
          <w:szCs w:val="24"/>
          <w:highlight w:val="none"/>
        </w:rPr>
        <w:t>七、其他补充事宜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1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 w:cs="仿宋"/>
          <w:kern w:val="0"/>
          <w:highlight w:val="none"/>
        </w:rPr>
        <w:t>采购项目需要落实的政府采购政策：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（</w:t>
      </w:r>
      <w:r>
        <w:rPr>
          <w:rFonts w:ascii="宋体" w:hAnsi="宋体"/>
          <w:highlight w:val="none"/>
        </w:rPr>
        <w:t>1</w:t>
      </w:r>
      <w:r>
        <w:rPr>
          <w:rFonts w:hint="eastAsia" w:ascii="宋体" w:hAnsi="宋体"/>
          <w:highlight w:val="none"/>
        </w:rPr>
        <w:t>）政府采购促进中小企业发展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（</w:t>
      </w:r>
      <w:r>
        <w:rPr>
          <w:rFonts w:ascii="宋体" w:hAnsi="宋体"/>
          <w:highlight w:val="none"/>
        </w:rPr>
        <w:t>2</w:t>
      </w:r>
      <w:r>
        <w:rPr>
          <w:rFonts w:hint="eastAsia" w:ascii="宋体" w:hAnsi="宋体"/>
          <w:highlight w:val="none"/>
        </w:rPr>
        <w:t>）政府采购支持监狱企业发展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（</w:t>
      </w:r>
      <w:r>
        <w:rPr>
          <w:rFonts w:ascii="宋体" w:hAnsi="宋体"/>
          <w:highlight w:val="none"/>
        </w:rPr>
        <w:t>3</w:t>
      </w:r>
      <w:r>
        <w:rPr>
          <w:rFonts w:hint="eastAsia" w:ascii="宋体" w:hAnsi="宋体"/>
          <w:highlight w:val="none"/>
        </w:rPr>
        <w:t>）政府采购促进残疾人就业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（</w:t>
      </w:r>
      <w:r>
        <w:rPr>
          <w:rFonts w:ascii="宋体" w:hAnsi="宋体"/>
          <w:highlight w:val="none"/>
        </w:rPr>
        <w:t>4</w:t>
      </w:r>
      <w:r>
        <w:rPr>
          <w:rFonts w:hint="eastAsia" w:ascii="宋体" w:hAnsi="宋体"/>
          <w:highlight w:val="none"/>
        </w:rPr>
        <w:t>）政府采购信用担保</w:t>
      </w:r>
    </w:p>
    <w:p>
      <w:pPr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  <w:highlight w:val="none"/>
        </w:rPr>
      </w:pPr>
      <w:r>
        <w:rPr>
          <w:rFonts w:hint="eastAsia" w:ascii="宋体" w:hAnsi="宋体"/>
          <w:highlight w:val="none"/>
          <w:lang w:val="en-US" w:eastAsia="zh-CN"/>
        </w:rPr>
        <w:t>2</w:t>
      </w:r>
      <w:r>
        <w:rPr>
          <w:rFonts w:ascii="宋体" w:hAnsi="宋体"/>
          <w:highlight w:val="none"/>
        </w:rPr>
        <w:t>.</w:t>
      </w:r>
      <w:r>
        <w:rPr>
          <w:rFonts w:hint="eastAsia" w:ascii="宋体" w:hAnsi="宋体" w:cs="仿宋"/>
          <w:kern w:val="0"/>
          <w:highlight w:val="none"/>
        </w:rPr>
        <w:t xml:space="preserve"> 本公告在中国政府采购网（</w:t>
      </w:r>
      <w:r>
        <w:rPr>
          <w:rFonts w:ascii="宋体" w:hAnsi="宋体" w:cs="仿宋"/>
          <w:kern w:val="0"/>
          <w:highlight w:val="none"/>
        </w:rPr>
        <w:t xml:space="preserve"> </w:t>
      </w:r>
      <w:r>
        <w:rPr>
          <w:rFonts w:ascii="宋体" w:hAnsi="宋体" w:cs="TimesNewRomanPSMT"/>
          <w:kern w:val="0"/>
          <w:highlight w:val="none"/>
        </w:rPr>
        <w:t xml:space="preserve">http://www.ccgp.gov.cn </w:t>
      </w:r>
      <w:r>
        <w:rPr>
          <w:rFonts w:hint="eastAsia" w:ascii="宋体" w:hAnsi="宋体" w:cs="仿宋"/>
          <w:kern w:val="0"/>
          <w:highlight w:val="none"/>
        </w:rPr>
        <w:t>）发布。</w:t>
      </w:r>
    </w:p>
    <w:p>
      <w:pPr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  <w:highlight w:val="none"/>
        </w:rPr>
      </w:pPr>
      <w:r>
        <w:rPr>
          <w:rFonts w:hint="eastAsia" w:ascii="宋体" w:hAnsi="宋体" w:cs="仿宋"/>
          <w:kern w:val="0"/>
          <w:highlight w:val="none"/>
          <w:lang w:val="en-US" w:eastAsia="zh-CN"/>
        </w:rPr>
        <w:t>3</w:t>
      </w:r>
      <w:r>
        <w:rPr>
          <w:rFonts w:ascii="宋体" w:hAnsi="宋体" w:cs="仿宋"/>
          <w:kern w:val="0"/>
          <w:highlight w:val="none"/>
        </w:rPr>
        <w:t>.</w:t>
      </w:r>
      <w:r>
        <w:rPr>
          <w:rFonts w:hint="eastAsia" w:ascii="宋体" w:hAnsi="宋体" w:cs="仿宋"/>
          <w:kern w:val="0"/>
          <w:highlight w:val="none"/>
        </w:rPr>
        <w:t xml:space="preserve"> 中小微企业、监狱企业、残疾人福利性单位的文件依据：</w:t>
      </w:r>
    </w:p>
    <w:p>
      <w:pPr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（</w:t>
      </w:r>
      <w:r>
        <w:rPr>
          <w:rFonts w:ascii="宋体" w:hAnsi="宋体" w:cs="TimesNewRomanPSMT"/>
          <w:kern w:val="0"/>
        </w:rPr>
        <w:t>1</w:t>
      </w:r>
      <w:r>
        <w:rPr>
          <w:rFonts w:hint="eastAsia" w:ascii="宋体" w:hAnsi="宋体" w:cs="仿宋"/>
          <w:kern w:val="0"/>
        </w:rPr>
        <w:t>）关于印发《政府采购促进中小企业发展管理办法》的通知（财库〔</w:t>
      </w:r>
      <w:r>
        <w:rPr>
          <w:rFonts w:ascii="宋体" w:hAnsi="宋体" w:cs="TimesNewRomanPSMT"/>
          <w:kern w:val="0"/>
        </w:rPr>
        <w:t>2020</w:t>
      </w:r>
      <w:r>
        <w:rPr>
          <w:rFonts w:hint="eastAsia" w:ascii="宋体" w:hAnsi="宋体" w:cs="仿宋"/>
          <w:kern w:val="0"/>
        </w:rPr>
        <w:t>〕</w:t>
      </w:r>
      <w:r>
        <w:rPr>
          <w:rFonts w:ascii="宋体" w:hAnsi="宋体" w:cs="TimesNewRomanPSMT"/>
          <w:kern w:val="0"/>
        </w:rPr>
        <w:t xml:space="preserve">46 </w:t>
      </w:r>
      <w:r>
        <w:rPr>
          <w:rFonts w:hint="eastAsia" w:ascii="宋体" w:hAnsi="宋体" w:cs="仿宋"/>
          <w:kern w:val="0"/>
        </w:rPr>
        <w:t>号）、《关于印发中小企业划型标准规定的通知》（工信部联企业〔</w:t>
      </w:r>
      <w:r>
        <w:rPr>
          <w:rFonts w:ascii="宋体" w:hAnsi="宋体" w:cs="TimesNewRomanPSMT"/>
          <w:kern w:val="0"/>
        </w:rPr>
        <w:t>2011</w:t>
      </w:r>
      <w:r>
        <w:rPr>
          <w:rFonts w:hint="eastAsia" w:ascii="宋体" w:hAnsi="宋体" w:cs="仿宋"/>
          <w:kern w:val="0"/>
        </w:rPr>
        <w:t>〕</w:t>
      </w:r>
      <w:r>
        <w:rPr>
          <w:rFonts w:ascii="宋体" w:hAnsi="宋体" w:cs="TimesNewRomanPSMT"/>
          <w:kern w:val="0"/>
        </w:rPr>
        <w:t xml:space="preserve">300 </w:t>
      </w:r>
      <w:r>
        <w:rPr>
          <w:rFonts w:hint="eastAsia" w:ascii="宋体" w:hAnsi="宋体" w:cs="仿宋"/>
          <w:kern w:val="0"/>
        </w:rPr>
        <w:t>号）；</w:t>
      </w:r>
    </w:p>
    <w:p>
      <w:pPr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（</w:t>
      </w:r>
      <w:r>
        <w:rPr>
          <w:rFonts w:ascii="宋体" w:hAnsi="宋体" w:cs="TimesNewRomanPSMT"/>
          <w:kern w:val="0"/>
        </w:rPr>
        <w:t>2</w:t>
      </w:r>
      <w:r>
        <w:rPr>
          <w:rFonts w:hint="eastAsia" w:ascii="宋体" w:hAnsi="宋体" w:cs="仿宋"/>
          <w:kern w:val="0"/>
        </w:rPr>
        <w:t>）关于政府采购支持监狱企业发展有关问题的通知（财库〔</w:t>
      </w:r>
      <w:r>
        <w:rPr>
          <w:rFonts w:ascii="宋体" w:hAnsi="宋体" w:cs="TimesNewRomanPSMT"/>
          <w:kern w:val="0"/>
        </w:rPr>
        <w:t>2014</w:t>
      </w:r>
      <w:r>
        <w:rPr>
          <w:rFonts w:hint="eastAsia" w:ascii="宋体" w:hAnsi="宋体" w:cs="仿宋"/>
          <w:kern w:val="0"/>
        </w:rPr>
        <w:t>〕</w:t>
      </w:r>
      <w:r>
        <w:rPr>
          <w:rFonts w:ascii="宋体" w:hAnsi="宋体" w:cs="TimesNewRomanPSMT"/>
          <w:kern w:val="0"/>
        </w:rPr>
        <w:t xml:space="preserve">68 </w:t>
      </w:r>
      <w:r>
        <w:rPr>
          <w:rFonts w:hint="eastAsia" w:ascii="宋体" w:hAnsi="宋体" w:cs="仿宋"/>
          <w:kern w:val="0"/>
        </w:rPr>
        <w:t>号）；</w:t>
      </w:r>
    </w:p>
    <w:p>
      <w:pPr>
        <w:pageBreakBefore w:val="0"/>
        <w:kinsoku/>
        <w:wordWrap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（</w:t>
      </w:r>
      <w:r>
        <w:rPr>
          <w:rFonts w:ascii="宋体" w:hAnsi="宋体" w:cs="TimesNewRomanPSMT"/>
          <w:kern w:val="0"/>
        </w:rPr>
        <w:t>3</w:t>
      </w:r>
      <w:r>
        <w:rPr>
          <w:rFonts w:hint="eastAsia" w:ascii="宋体" w:hAnsi="宋体" w:cs="仿宋"/>
          <w:kern w:val="0"/>
        </w:rPr>
        <w:t>）关于促进残疾人就业政府采购政策的通知（财库〔</w:t>
      </w:r>
      <w:r>
        <w:rPr>
          <w:rFonts w:ascii="宋体" w:hAnsi="宋体" w:cs="TimesNewRomanPSMT"/>
          <w:kern w:val="0"/>
        </w:rPr>
        <w:t>2017</w:t>
      </w:r>
      <w:r>
        <w:rPr>
          <w:rFonts w:hint="eastAsia" w:ascii="宋体" w:hAnsi="宋体" w:cs="仿宋"/>
          <w:kern w:val="0"/>
        </w:rPr>
        <w:t>〕</w:t>
      </w:r>
      <w:r>
        <w:rPr>
          <w:rFonts w:ascii="宋体" w:hAnsi="宋体" w:cs="TimesNewRomanPSMT"/>
          <w:kern w:val="0"/>
        </w:rPr>
        <w:t xml:space="preserve">141 </w:t>
      </w:r>
      <w:r>
        <w:rPr>
          <w:rFonts w:hint="eastAsia" w:ascii="宋体" w:hAnsi="宋体" w:cs="仿宋"/>
          <w:kern w:val="0"/>
        </w:rPr>
        <w:t>号）。</w:t>
      </w:r>
    </w:p>
    <w:p>
      <w:pPr>
        <w:pStyle w:val="5"/>
        <w:pageBreakBefore w:val="0"/>
        <w:kinsoku/>
        <w:wordWrap/>
        <w:topLinePunct w:val="0"/>
        <w:bidi w:val="0"/>
        <w:snapToGrid/>
        <w:spacing w:before="0" w:after="0" w:line="360" w:lineRule="auto"/>
        <w:ind w:left="567" w:hanging="567"/>
        <w:textAlignment w:val="auto"/>
        <w:rPr>
          <w:rFonts w:ascii="宋体" w:hAnsi="宋体" w:eastAsia="宋体"/>
          <w:bCs w:val="0"/>
          <w:sz w:val="24"/>
          <w:szCs w:val="24"/>
        </w:rPr>
      </w:pPr>
      <w:r>
        <w:rPr>
          <w:rFonts w:hint="eastAsia" w:ascii="宋体" w:hAnsi="宋体" w:eastAsia="宋体"/>
          <w:bCs w:val="0"/>
          <w:sz w:val="24"/>
          <w:szCs w:val="24"/>
        </w:rPr>
        <w:t>八、凡对本次采购提出询问，请按以下方式联系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1</w:t>
      </w:r>
      <w:r>
        <w:rPr>
          <w:rFonts w:ascii="宋体" w:hAnsi="宋体" w:cs="仿宋"/>
          <w:kern w:val="0"/>
        </w:rPr>
        <w:t>.</w:t>
      </w:r>
      <w:r>
        <w:rPr>
          <w:rFonts w:hint="eastAsia" w:ascii="宋体" w:hAnsi="宋体" w:cs="仿宋"/>
          <w:kern w:val="0"/>
        </w:rPr>
        <w:t>采购人信息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720" w:firstLineChars="3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名称：全国海关信息中心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720" w:firstLineChars="300"/>
        <w:textAlignment w:val="auto"/>
        <w:rPr>
          <w:rFonts w:hint="eastAsia" w:ascii="宋体" w:hAnsi="宋体" w:cs="ËÎÌå"/>
        </w:rPr>
      </w:pPr>
      <w:r>
        <w:rPr>
          <w:rFonts w:hint="eastAsia" w:ascii="宋体" w:hAnsi="宋体" w:cs="仿宋"/>
          <w:kern w:val="0"/>
        </w:rPr>
        <w:t>地址：</w:t>
      </w:r>
      <w:r>
        <w:rPr>
          <w:rFonts w:hint="eastAsia" w:ascii="宋体" w:hAnsi="宋体" w:cs="ËÎÌå"/>
        </w:rPr>
        <w:t>北京市东城区金宝街63号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720" w:firstLineChars="3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联系方式：原老师</w:t>
      </w:r>
      <w:r>
        <w:rPr>
          <w:rFonts w:ascii="宋体" w:hAnsi="宋体" w:cs="仿宋"/>
          <w:kern w:val="0"/>
        </w:rPr>
        <w:t xml:space="preserve"> </w:t>
      </w:r>
      <w:r>
        <w:rPr>
          <w:rFonts w:hint="eastAsia" w:ascii="宋体" w:hAnsi="宋体" w:cs="仿宋"/>
          <w:kern w:val="0"/>
        </w:rPr>
        <w:t>85193824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2</w:t>
      </w:r>
      <w:r>
        <w:rPr>
          <w:rFonts w:ascii="宋体" w:hAnsi="宋体" w:cs="仿宋"/>
          <w:kern w:val="0"/>
        </w:rPr>
        <w:t>.</w:t>
      </w:r>
      <w:r>
        <w:rPr>
          <w:rFonts w:hint="eastAsia" w:ascii="宋体" w:hAnsi="宋体" w:cs="仿宋"/>
          <w:kern w:val="0"/>
        </w:rPr>
        <w:t>采购代理机构信息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720" w:firstLineChars="3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名称：北京建安信达招标代理有限公司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720" w:firstLineChars="3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地址：北京市朝阳门外大街26号朝外MEN写字中心A座2101B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720" w:firstLineChars="3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 xml:space="preserve">联系方式：李巨 </w:t>
      </w:r>
      <w:r>
        <w:rPr>
          <w:rFonts w:hint="eastAsia" w:ascii="宋体" w:hAnsi="宋体" w:cs="仿宋"/>
          <w:kern w:val="0"/>
          <w:lang w:val="en-US" w:eastAsia="zh-CN"/>
        </w:rPr>
        <w:t>白工</w:t>
      </w:r>
      <w:r>
        <w:rPr>
          <w:rFonts w:hint="eastAsia" w:ascii="宋体" w:hAnsi="宋体" w:cs="仿宋"/>
          <w:kern w:val="0"/>
        </w:rPr>
        <w:t xml:space="preserve"> 赵锦涛 郭子业 贾慧岩 85188519  85187519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>3</w:t>
      </w:r>
      <w:r>
        <w:rPr>
          <w:rFonts w:ascii="宋体" w:hAnsi="宋体" w:cs="仿宋"/>
          <w:kern w:val="0"/>
        </w:rPr>
        <w:t>.</w:t>
      </w:r>
      <w:r>
        <w:rPr>
          <w:rFonts w:hint="eastAsia" w:ascii="宋体" w:hAnsi="宋体" w:cs="仿宋"/>
          <w:kern w:val="0"/>
        </w:rPr>
        <w:t>项目联系方式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 xml:space="preserve"> </w:t>
      </w:r>
      <w:r>
        <w:rPr>
          <w:rFonts w:ascii="宋体" w:hAnsi="宋体" w:cs="仿宋"/>
          <w:kern w:val="0"/>
        </w:rPr>
        <w:t xml:space="preserve"> </w:t>
      </w:r>
      <w:r>
        <w:rPr>
          <w:rFonts w:hint="eastAsia" w:ascii="宋体" w:hAnsi="宋体" w:cs="仿宋"/>
          <w:kern w:val="0"/>
        </w:rPr>
        <w:t xml:space="preserve">项目联系人：李巨 </w:t>
      </w:r>
      <w:r>
        <w:rPr>
          <w:rFonts w:hint="eastAsia" w:ascii="宋体" w:hAnsi="宋体" w:cs="仿宋"/>
          <w:kern w:val="0"/>
          <w:lang w:val="en-US" w:eastAsia="zh-CN"/>
        </w:rPr>
        <w:t>白工</w:t>
      </w:r>
      <w:r>
        <w:rPr>
          <w:rFonts w:hint="eastAsia" w:ascii="宋体" w:hAnsi="宋体" w:cs="仿宋"/>
          <w:kern w:val="0"/>
        </w:rPr>
        <w:t xml:space="preserve"> 赵锦涛 郭子业 贾慧岩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仿宋"/>
          <w:kern w:val="0"/>
        </w:rPr>
      </w:pPr>
      <w:r>
        <w:rPr>
          <w:rFonts w:hint="eastAsia" w:ascii="宋体" w:hAnsi="宋体" w:cs="仿宋"/>
          <w:kern w:val="0"/>
        </w:rPr>
        <w:t xml:space="preserve"> </w:t>
      </w:r>
      <w:r>
        <w:rPr>
          <w:rFonts w:ascii="宋体" w:hAnsi="宋体" w:cs="仿宋"/>
          <w:kern w:val="0"/>
        </w:rPr>
        <w:t xml:space="preserve"> </w:t>
      </w:r>
      <w:r>
        <w:rPr>
          <w:rFonts w:hint="eastAsia" w:ascii="宋体" w:hAnsi="宋体" w:cs="仿宋"/>
          <w:kern w:val="0"/>
        </w:rPr>
        <w:t>电话：85188519  85187519</w:t>
      </w:r>
    </w:p>
    <w:p>
      <w:pPr>
        <w:pageBreakBefore w:val="0"/>
        <w:kinsoku/>
        <w:wordWrap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仿宋"/>
          <w:kern w:val="0"/>
        </w:rPr>
      </w:pPr>
    </w:p>
    <w:p>
      <w:bookmarkStart w:id="20" w:name="_GoBack"/>
      <w:bookmarkEnd w:id="2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10" w:usb3="00000000" w:csb0="00040001" w:csb1="00000000"/>
  </w:font>
  <w:font w:name="ËÎÌå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4YWVjYjBhYjg3YzE3NTEyYzJlNTk1NGMxN2Y1NjcifQ=="/>
  </w:docVars>
  <w:rsids>
    <w:rsidRoot w:val="00000000"/>
    <w:rsid w:val="165F6ECF"/>
    <w:rsid w:val="1B6610CD"/>
    <w:rsid w:val="260D24A3"/>
    <w:rsid w:val="2E933762"/>
    <w:rsid w:val="47EF74AA"/>
    <w:rsid w:val="582A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6"/>
    <w:qFormat/>
    <w:uiPriority w:val="0"/>
    <w:pPr>
      <w:keepNext/>
      <w:keepLines/>
      <w:tabs>
        <w:tab w:val="left" w:pos="567"/>
      </w:tabs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</w:style>
  <w:style w:type="paragraph" w:styleId="3">
    <w:name w:val="Body Text Indent"/>
    <w:basedOn w:val="1"/>
    <w:qFormat/>
    <w:uiPriority w:val="0"/>
    <w:pPr>
      <w:ind w:firstLine="645"/>
    </w:pPr>
    <w:rPr>
      <w:rFonts w:ascii="楷体_GB2312" w:eastAsia="楷体_GB2312"/>
      <w:sz w:val="32"/>
      <w:szCs w:val="20"/>
    </w:rPr>
  </w:style>
  <w:style w:type="paragraph" w:styleId="6">
    <w:name w:val="Normal Indent"/>
    <w:basedOn w:val="1"/>
    <w:qFormat/>
    <w:uiPriority w:val="0"/>
    <w:pPr>
      <w:ind w:firstLine="200" w:firstLineChars="200"/>
    </w:pPr>
    <w:rPr>
      <w:sz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2023-08-18T07:22:00Z</dcterms:created>
  <dc:creator>jaxd</dc:creator>
  <cp:lastModifiedBy>jaxd</cp:lastModifiedBy>
  <dcterms:modified xsi:type="dcterms:W3CDTF">2023-08-18T08:16:38Z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7608FD0353404931940A77BADFCD5009_12</vt:lpwstr>
  </property>
</Properties>
</file>