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58B" w:rsidRPr="00D3355F" w:rsidRDefault="00D708BD" w:rsidP="0035658B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color w:val="000000" w:themeColor="text1"/>
        </w:rPr>
      </w:pPr>
      <w:bookmarkStart w:id="0" w:name="_Toc28359022"/>
      <w:bookmarkStart w:id="1" w:name="_Toc35393809"/>
      <w:r w:rsidRPr="00D3355F">
        <w:rPr>
          <w:rFonts w:ascii="华文中宋" w:eastAsia="华文中宋" w:hAnsi="华文中宋" w:hint="eastAsia"/>
          <w:color w:val="000000" w:themeColor="text1"/>
        </w:rPr>
        <w:t>成交</w:t>
      </w:r>
      <w:r w:rsidR="0035658B" w:rsidRPr="00D3355F">
        <w:rPr>
          <w:rFonts w:ascii="华文中宋" w:eastAsia="华文中宋" w:hAnsi="华文中宋" w:hint="eastAsia"/>
          <w:color w:val="000000" w:themeColor="text1"/>
        </w:rPr>
        <w:t>结果公告</w:t>
      </w:r>
      <w:bookmarkEnd w:id="0"/>
      <w:bookmarkEnd w:id="1"/>
    </w:p>
    <w:p w:rsidR="0035658B" w:rsidRPr="00D3355F" w:rsidRDefault="0035658B" w:rsidP="0035658B">
      <w:pPr>
        <w:rPr>
          <w:rFonts w:ascii="黑体" w:eastAsia="黑体" w:hAnsi="黑体"/>
          <w:color w:val="000000" w:themeColor="text1"/>
          <w:sz w:val="28"/>
          <w:szCs w:val="28"/>
        </w:rPr>
      </w:pPr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一</w:t>
      </w:r>
      <w:r w:rsidRPr="00D3355F">
        <w:rPr>
          <w:rFonts w:ascii="黑体" w:eastAsia="黑体" w:hAnsi="黑体"/>
          <w:color w:val="000000" w:themeColor="text1"/>
          <w:sz w:val="28"/>
          <w:szCs w:val="28"/>
        </w:rPr>
        <w:t>、</w:t>
      </w:r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项目编号</w:t>
      </w:r>
      <w:r w:rsidR="00D708BD"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：</w:t>
      </w:r>
      <w:r w:rsidR="00D97231">
        <w:rPr>
          <w:rFonts w:ascii="黑体" w:eastAsia="黑体" w:hAnsi="黑体"/>
          <w:color w:val="000000" w:themeColor="text1"/>
          <w:sz w:val="28"/>
          <w:szCs w:val="28"/>
        </w:rPr>
        <w:t>2022-04-0043</w:t>
      </w:r>
    </w:p>
    <w:p w:rsidR="0035658B" w:rsidRPr="00D3355F" w:rsidRDefault="0035658B" w:rsidP="0035658B">
      <w:pPr>
        <w:rPr>
          <w:rFonts w:ascii="黑体" w:eastAsia="黑体" w:hAnsi="黑体"/>
          <w:color w:val="000000" w:themeColor="text1"/>
          <w:sz w:val="28"/>
          <w:szCs w:val="28"/>
          <w:u w:val="single"/>
        </w:rPr>
      </w:pPr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二</w:t>
      </w:r>
      <w:r w:rsidRPr="00D3355F">
        <w:rPr>
          <w:rFonts w:ascii="黑体" w:eastAsia="黑体" w:hAnsi="黑体"/>
          <w:color w:val="000000" w:themeColor="text1"/>
          <w:sz w:val="28"/>
          <w:szCs w:val="28"/>
        </w:rPr>
        <w:t>、</w:t>
      </w:r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项目名称：</w:t>
      </w:r>
      <w:r w:rsidR="00D97231">
        <w:rPr>
          <w:rFonts w:ascii="黑体" w:eastAsia="黑体" w:hAnsi="黑体" w:hint="eastAsia"/>
          <w:color w:val="000000" w:themeColor="text1"/>
          <w:sz w:val="28"/>
          <w:szCs w:val="28"/>
        </w:rPr>
        <w:t>精密制造中心改造项目（设计）</w:t>
      </w:r>
    </w:p>
    <w:p w:rsidR="0035658B" w:rsidRPr="00D3355F" w:rsidRDefault="0035658B" w:rsidP="0035658B">
      <w:pPr>
        <w:rPr>
          <w:rFonts w:ascii="黑体" w:eastAsia="黑体" w:hAnsi="黑体"/>
          <w:color w:val="000000" w:themeColor="text1"/>
          <w:sz w:val="28"/>
          <w:szCs w:val="28"/>
        </w:rPr>
      </w:pPr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三、成交信息</w:t>
      </w:r>
    </w:p>
    <w:p w:rsidR="0035658B" w:rsidRPr="009B00B1" w:rsidRDefault="0035658B" w:rsidP="0035658B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9B00B1">
        <w:rPr>
          <w:rFonts w:ascii="仿宋" w:eastAsia="仿宋" w:hAnsi="仿宋" w:hint="eastAsia"/>
          <w:color w:val="000000" w:themeColor="text1"/>
          <w:sz w:val="28"/>
          <w:szCs w:val="28"/>
        </w:rPr>
        <w:t>供应商名称：</w:t>
      </w:r>
      <w:r w:rsidR="00D97231" w:rsidRPr="00D97231">
        <w:rPr>
          <w:rFonts w:ascii="仿宋" w:eastAsia="仿宋" w:hAnsi="仿宋" w:hint="eastAsia"/>
          <w:color w:val="000000" w:themeColor="text1"/>
          <w:sz w:val="28"/>
          <w:szCs w:val="28"/>
        </w:rPr>
        <w:t>中外建工程设计与顾问有限公司</w:t>
      </w:r>
    </w:p>
    <w:p w:rsidR="0035658B" w:rsidRPr="00D053B6" w:rsidRDefault="0035658B" w:rsidP="0035658B">
      <w:pPr>
        <w:ind w:firstLineChars="200" w:firstLine="560"/>
        <w:rPr>
          <w:rFonts w:ascii="仿宋" w:eastAsia="仿宋" w:hAnsi="仿宋"/>
          <w:color w:val="0D0D0D" w:themeColor="text1" w:themeTint="F2"/>
          <w:sz w:val="28"/>
          <w:szCs w:val="28"/>
        </w:rPr>
      </w:pPr>
      <w:r w:rsidRPr="00D053B6">
        <w:rPr>
          <w:rFonts w:ascii="仿宋" w:eastAsia="仿宋" w:hAnsi="仿宋" w:hint="eastAsia"/>
          <w:color w:val="0D0D0D" w:themeColor="text1" w:themeTint="F2"/>
          <w:sz w:val="28"/>
          <w:szCs w:val="28"/>
        </w:rPr>
        <w:t>供应商地址：</w:t>
      </w:r>
      <w:r w:rsidR="00D97231" w:rsidRPr="00D97231">
        <w:rPr>
          <w:rFonts w:ascii="仿宋" w:eastAsia="仿宋" w:hAnsi="仿宋" w:hint="eastAsia"/>
          <w:color w:val="0D0D0D" w:themeColor="text1" w:themeTint="F2"/>
          <w:sz w:val="28"/>
          <w:szCs w:val="28"/>
        </w:rPr>
        <w:t>北京市海淀区车公庄西路19号华通大厦374室</w:t>
      </w:r>
    </w:p>
    <w:p w:rsidR="00DE42A8" w:rsidRDefault="00780DD9" w:rsidP="0035658B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FE196F">
        <w:rPr>
          <w:rFonts w:ascii="仿宋" w:eastAsia="仿宋" w:hAnsi="仿宋" w:hint="eastAsia"/>
          <w:color w:val="000000" w:themeColor="text1"/>
          <w:sz w:val="28"/>
          <w:szCs w:val="28"/>
        </w:rPr>
        <w:t>成交</w:t>
      </w:r>
      <w:r w:rsidR="0035658B" w:rsidRPr="00FE196F">
        <w:rPr>
          <w:rFonts w:ascii="仿宋" w:eastAsia="仿宋" w:hAnsi="仿宋" w:hint="eastAsia"/>
          <w:color w:val="000000" w:themeColor="text1"/>
          <w:sz w:val="28"/>
          <w:szCs w:val="28"/>
        </w:rPr>
        <w:t>金额：</w:t>
      </w:r>
      <w:r w:rsidRPr="00DE42A8">
        <w:rPr>
          <w:rFonts w:ascii="仿宋" w:eastAsia="仿宋" w:hAnsi="仿宋" w:hint="eastAsia"/>
          <w:color w:val="000000" w:themeColor="text1"/>
          <w:sz w:val="28"/>
          <w:szCs w:val="28"/>
        </w:rPr>
        <w:t>小写</w:t>
      </w:r>
      <w:r w:rsidRPr="00DE42A8">
        <w:rPr>
          <w:rFonts w:ascii="仿宋" w:eastAsia="仿宋" w:hAnsi="仿宋"/>
          <w:color w:val="000000" w:themeColor="text1"/>
          <w:sz w:val="28"/>
          <w:szCs w:val="28"/>
        </w:rPr>
        <w:t>：</w:t>
      </w:r>
      <w:r w:rsidRPr="00FE196F">
        <w:rPr>
          <w:rFonts w:ascii="仿宋" w:eastAsia="仿宋" w:hAnsi="仿宋" w:hint="eastAsia"/>
          <w:color w:val="000000" w:themeColor="text1"/>
          <w:sz w:val="28"/>
          <w:szCs w:val="28"/>
        </w:rPr>
        <w:t>￥</w:t>
      </w:r>
      <w:r w:rsidR="00D97231" w:rsidRPr="00D97231">
        <w:rPr>
          <w:rFonts w:ascii="仿宋" w:eastAsia="仿宋" w:hAnsi="仿宋"/>
          <w:color w:val="000000" w:themeColor="text1"/>
          <w:sz w:val="28"/>
          <w:szCs w:val="28"/>
        </w:rPr>
        <w:t>157000.0</w:t>
      </w:r>
      <w:r w:rsidR="00D97231">
        <w:rPr>
          <w:rFonts w:ascii="仿宋" w:eastAsia="仿宋" w:hAnsi="仿宋" w:hint="eastAsia"/>
          <w:color w:val="000000" w:themeColor="text1"/>
          <w:sz w:val="28"/>
          <w:szCs w:val="28"/>
        </w:rPr>
        <w:t>0</w:t>
      </w:r>
    </w:p>
    <w:p w:rsidR="0035658B" w:rsidRPr="00FE196F" w:rsidRDefault="00780DD9" w:rsidP="00F073A0">
      <w:pPr>
        <w:ind w:firstLineChars="700" w:firstLine="1960"/>
        <w:rPr>
          <w:rFonts w:ascii="仿宋" w:eastAsia="仿宋" w:hAnsi="仿宋"/>
          <w:color w:val="000000" w:themeColor="text1"/>
          <w:sz w:val="28"/>
          <w:szCs w:val="28"/>
        </w:rPr>
      </w:pPr>
      <w:r w:rsidRPr="00FE196F">
        <w:rPr>
          <w:rFonts w:ascii="仿宋" w:eastAsia="仿宋" w:hAnsi="仿宋" w:hint="eastAsia"/>
          <w:color w:val="000000" w:themeColor="text1"/>
          <w:sz w:val="28"/>
          <w:szCs w:val="28"/>
        </w:rPr>
        <w:t>大写</w:t>
      </w:r>
      <w:r w:rsidRPr="00FE196F">
        <w:rPr>
          <w:rFonts w:ascii="仿宋" w:eastAsia="仿宋" w:hAnsi="仿宋"/>
          <w:color w:val="000000" w:themeColor="text1"/>
          <w:sz w:val="28"/>
          <w:szCs w:val="28"/>
        </w:rPr>
        <w:t>：</w:t>
      </w:r>
      <w:r w:rsidR="00D97231" w:rsidRPr="00D97231">
        <w:rPr>
          <w:rFonts w:ascii="仿宋" w:eastAsia="仿宋" w:hAnsi="仿宋" w:hint="eastAsia"/>
          <w:color w:val="000000" w:themeColor="text1"/>
          <w:sz w:val="28"/>
          <w:szCs w:val="28"/>
        </w:rPr>
        <w:t>人民币壹拾伍万柒仟元整</w:t>
      </w:r>
    </w:p>
    <w:p w:rsidR="0035658B" w:rsidRPr="00D3355F" w:rsidRDefault="0035658B" w:rsidP="0035658B">
      <w:pPr>
        <w:rPr>
          <w:rFonts w:ascii="黑体" w:eastAsia="黑体" w:hAnsi="黑体"/>
          <w:color w:val="000000" w:themeColor="text1"/>
          <w:sz w:val="28"/>
          <w:szCs w:val="28"/>
        </w:rPr>
      </w:pPr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四、主要标的信息</w:t>
      </w:r>
    </w:p>
    <w:p w:rsidR="00F3409E" w:rsidRPr="00D3355F" w:rsidRDefault="00F3409E" w:rsidP="004009CE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D3355F">
        <w:rPr>
          <w:rFonts w:ascii="仿宋" w:eastAsia="仿宋" w:hAnsi="仿宋" w:hint="eastAsia"/>
          <w:color w:val="000000" w:themeColor="text1"/>
          <w:sz w:val="28"/>
          <w:szCs w:val="28"/>
        </w:rPr>
        <w:t>名称：</w:t>
      </w:r>
      <w:r w:rsidR="00D97231">
        <w:rPr>
          <w:rFonts w:ascii="仿宋" w:eastAsia="仿宋" w:hAnsi="仿宋" w:hint="eastAsia"/>
          <w:color w:val="000000" w:themeColor="text1"/>
          <w:sz w:val="28"/>
          <w:szCs w:val="28"/>
        </w:rPr>
        <w:t>精密制造中心改造项目（设计）</w:t>
      </w:r>
    </w:p>
    <w:p w:rsidR="00F3409E" w:rsidRPr="00D3355F" w:rsidRDefault="00D97231" w:rsidP="00D97231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D97231">
        <w:rPr>
          <w:rFonts w:ascii="仿宋" w:eastAsia="仿宋" w:hAnsi="仿宋" w:hint="eastAsia"/>
          <w:color w:val="000000" w:themeColor="text1"/>
          <w:sz w:val="28"/>
          <w:szCs w:val="28"/>
        </w:rPr>
        <w:t>项目概况：精密制造中心加工大厅改造三个独立单元，粗加工单元、精加工单元、精密加工单元，其中精密加工单元包含精密间、电加工间和净化间。本次改造涉及建筑、电气、暖通、水等专业工程设计。</w:t>
      </w:r>
    </w:p>
    <w:p w:rsidR="00F073A0" w:rsidRPr="00F073A0" w:rsidRDefault="00D97231" w:rsidP="00D97231">
      <w:pPr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D97231">
        <w:rPr>
          <w:rFonts w:ascii="仿宋" w:eastAsia="仿宋" w:hAnsi="仿宋" w:hint="eastAsia"/>
          <w:color w:val="000000" w:themeColor="text1"/>
          <w:sz w:val="28"/>
          <w:szCs w:val="28"/>
        </w:rPr>
        <w:t>设计周期：合同签订后30天内</w:t>
      </w:r>
    </w:p>
    <w:p w:rsidR="0035658B" w:rsidRPr="00D3355F" w:rsidRDefault="0035658B" w:rsidP="00D97231">
      <w:pPr>
        <w:autoSpaceDE w:val="0"/>
        <w:autoSpaceDN w:val="0"/>
        <w:adjustRightInd w:val="0"/>
        <w:jc w:val="left"/>
        <w:rPr>
          <w:rFonts w:ascii="仿宋" w:eastAsia="仿宋" w:hAnsi="仿宋"/>
          <w:color w:val="000000" w:themeColor="text1"/>
          <w:sz w:val="28"/>
          <w:szCs w:val="28"/>
        </w:rPr>
      </w:pPr>
      <w:bookmarkStart w:id="2" w:name="_GoBack"/>
      <w:bookmarkEnd w:id="2"/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五、评审专家名单：</w:t>
      </w:r>
      <w:r w:rsidR="00D97231">
        <w:rPr>
          <w:rFonts w:ascii="仿宋" w:eastAsia="仿宋" w:hAnsi="仿宋" w:hint="eastAsia"/>
          <w:color w:val="000000" w:themeColor="text1"/>
          <w:sz w:val="28"/>
          <w:szCs w:val="28"/>
        </w:rPr>
        <w:t>龙寅、张绮、解放</w:t>
      </w:r>
    </w:p>
    <w:p w:rsidR="0035658B" w:rsidRPr="00D3355F" w:rsidRDefault="0035658B" w:rsidP="0035658B">
      <w:pPr>
        <w:rPr>
          <w:rFonts w:ascii="仿宋" w:eastAsia="仿宋" w:hAnsi="仿宋"/>
          <w:color w:val="000000" w:themeColor="text1"/>
          <w:sz w:val="28"/>
          <w:szCs w:val="28"/>
        </w:rPr>
      </w:pPr>
      <w:r w:rsidRPr="007E5C1C">
        <w:rPr>
          <w:rFonts w:ascii="黑体" w:eastAsia="黑体" w:hAnsi="黑体" w:hint="eastAsia"/>
          <w:color w:val="000000" w:themeColor="text1"/>
          <w:sz w:val="28"/>
          <w:szCs w:val="28"/>
        </w:rPr>
        <w:t>六、代理服务收费标准及金额：</w:t>
      </w:r>
      <w:r w:rsidR="00D97231" w:rsidRPr="00D97231">
        <w:rPr>
          <w:rFonts w:ascii="仿宋" w:eastAsia="仿宋" w:hAnsi="仿宋" w:hint="eastAsia"/>
          <w:color w:val="000000" w:themeColor="text1"/>
          <w:sz w:val="28"/>
          <w:szCs w:val="28"/>
        </w:rPr>
        <w:t>招标代理服务费参考《国家计委关于印发〈招标代理服务收费管理暂行办法〉的通知》（计价格［2002］1980号）和发改办价格[2003]857号以中标价为基数按“服务”类别下浮30%计取，计算后不足5000元按5000元收取。</w:t>
      </w:r>
      <w:r w:rsidR="00DF5E75" w:rsidRPr="007E5C1C">
        <w:rPr>
          <w:rFonts w:ascii="仿宋" w:eastAsia="仿宋" w:hAnsi="仿宋" w:hint="eastAsia"/>
          <w:color w:val="000000" w:themeColor="text1"/>
          <w:sz w:val="28"/>
          <w:szCs w:val="28"/>
        </w:rPr>
        <w:t>本项目代理费为</w:t>
      </w:r>
      <w:r w:rsidR="00D97231">
        <w:rPr>
          <w:rFonts w:ascii="仿宋" w:eastAsia="仿宋" w:hAnsi="仿宋" w:hint="eastAsia"/>
          <w:color w:val="000000" w:themeColor="text1"/>
          <w:sz w:val="28"/>
          <w:szCs w:val="28"/>
        </w:rPr>
        <w:t>5000</w:t>
      </w:r>
      <w:r w:rsidR="00DF5E75" w:rsidRPr="007E5C1C">
        <w:rPr>
          <w:rFonts w:ascii="仿宋" w:eastAsia="仿宋" w:hAnsi="仿宋"/>
          <w:color w:val="000000" w:themeColor="text1"/>
          <w:sz w:val="28"/>
          <w:szCs w:val="28"/>
        </w:rPr>
        <w:t>元</w:t>
      </w:r>
      <w:r w:rsidR="00DF5E75" w:rsidRPr="007E5C1C">
        <w:rPr>
          <w:rFonts w:ascii="仿宋" w:eastAsia="仿宋" w:hAnsi="仿宋" w:hint="eastAsia"/>
          <w:color w:val="000000" w:themeColor="text1"/>
          <w:sz w:val="28"/>
          <w:szCs w:val="28"/>
        </w:rPr>
        <w:t>。</w:t>
      </w:r>
    </w:p>
    <w:p w:rsidR="0035658B" w:rsidRPr="00D3355F" w:rsidRDefault="0035658B" w:rsidP="0035658B">
      <w:pPr>
        <w:rPr>
          <w:rFonts w:ascii="黑体" w:eastAsia="黑体" w:hAnsi="黑体"/>
          <w:color w:val="000000" w:themeColor="text1"/>
          <w:sz w:val="28"/>
          <w:szCs w:val="28"/>
        </w:rPr>
      </w:pPr>
      <w:r w:rsidRPr="00D3355F">
        <w:rPr>
          <w:rFonts w:ascii="黑体" w:eastAsia="黑体" w:hAnsi="黑体" w:hint="eastAsia"/>
          <w:color w:val="000000" w:themeColor="text1"/>
          <w:sz w:val="28"/>
          <w:szCs w:val="28"/>
        </w:rPr>
        <w:t>七、公告期限</w:t>
      </w:r>
    </w:p>
    <w:p w:rsidR="0035658B" w:rsidRPr="00D3355F" w:rsidRDefault="0035658B" w:rsidP="0035658B">
      <w:pPr>
        <w:ind w:firstLineChars="20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D3355F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自本公告发布之日起</w:t>
      </w:r>
      <w:r w:rsidRPr="00D3355F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1</w:t>
      </w:r>
      <w:r w:rsidRPr="00D3355F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个工作日。</w:t>
      </w:r>
    </w:p>
    <w:p w:rsidR="0035658B" w:rsidRPr="00D3355F" w:rsidRDefault="0035658B" w:rsidP="0035658B">
      <w:pPr>
        <w:rPr>
          <w:rFonts w:ascii="黑体" w:eastAsia="黑体" w:hAnsi="黑体" w:cs="仿宋"/>
          <w:color w:val="000000" w:themeColor="text1"/>
          <w:sz w:val="28"/>
          <w:szCs w:val="28"/>
        </w:rPr>
      </w:pPr>
      <w:r w:rsidRPr="00D3355F">
        <w:rPr>
          <w:rFonts w:ascii="黑体" w:eastAsia="黑体" w:hAnsi="黑体" w:cs="仿宋" w:hint="eastAsia"/>
          <w:color w:val="000000" w:themeColor="text1"/>
          <w:sz w:val="28"/>
          <w:szCs w:val="28"/>
        </w:rPr>
        <w:t>八、其他补充事宜</w:t>
      </w:r>
    </w:p>
    <w:p w:rsidR="0035658B" w:rsidRPr="00D3355F" w:rsidRDefault="00110DC5" w:rsidP="0035658B">
      <w:pPr>
        <w:rPr>
          <w:rFonts w:ascii="黑体" w:eastAsia="黑体" w:hAnsi="黑体" w:cs="宋体"/>
          <w:color w:val="000000" w:themeColor="text1"/>
          <w:kern w:val="0"/>
          <w:sz w:val="28"/>
          <w:szCs w:val="28"/>
        </w:rPr>
      </w:pPr>
      <w:r w:rsidRPr="00D3355F">
        <w:rPr>
          <w:rFonts w:ascii="黑体" w:eastAsia="黑体" w:hAnsi="黑体" w:cs="宋体"/>
          <w:color w:val="000000" w:themeColor="text1"/>
          <w:kern w:val="0"/>
          <w:sz w:val="28"/>
          <w:szCs w:val="28"/>
        </w:rPr>
        <w:lastRenderedPageBreak/>
        <w:t>无</w:t>
      </w:r>
    </w:p>
    <w:p w:rsidR="0035658B" w:rsidRPr="00D3355F" w:rsidRDefault="0035658B" w:rsidP="0035658B">
      <w:pPr>
        <w:rPr>
          <w:rFonts w:ascii="黑体" w:eastAsia="黑体" w:hAnsi="黑体" w:cs="宋体"/>
          <w:color w:val="000000" w:themeColor="text1"/>
          <w:kern w:val="0"/>
          <w:sz w:val="28"/>
          <w:szCs w:val="28"/>
        </w:rPr>
      </w:pPr>
      <w:r w:rsidRPr="00D3355F">
        <w:rPr>
          <w:rFonts w:ascii="黑体" w:eastAsia="黑体" w:hAnsi="黑体" w:cs="宋体" w:hint="eastAsia"/>
          <w:color w:val="000000" w:themeColor="text1"/>
          <w:kern w:val="0"/>
          <w:sz w:val="28"/>
          <w:szCs w:val="28"/>
        </w:rPr>
        <w:t>九、凡对本次公告内容提出询问，请按以下方式联系。</w:t>
      </w:r>
    </w:p>
    <w:p w:rsidR="0087195E" w:rsidRPr="00D3355F" w:rsidRDefault="0087195E" w:rsidP="0087195E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1.采购人信息</w:t>
      </w:r>
    </w:p>
    <w:p w:rsidR="00F073A0" w:rsidRPr="00F073A0" w:rsidRDefault="00F073A0" w:rsidP="00F073A0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F073A0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名    称：中国科学院空天信息创新研究院</w:t>
      </w:r>
    </w:p>
    <w:p w:rsidR="00F073A0" w:rsidRPr="00F073A0" w:rsidRDefault="00F073A0" w:rsidP="00F073A0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F073A0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地    址：</w:t>
      </w:r>
      <w:r w:rsidR="00D97231" w:rsidRPr="00D97231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北京市海淀区北四环西路19号</w:t>
      </w:r>
    </w:p>
    <w:p w:rsidR="00F073A0" w:rsidRDefault="00F073A0" w:rsidP="00F073A0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F073A0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联系方式：樊老师 010-82177301</w:t>
      </w:r>
    </w:p>
    <w:p w:rsidR="0087195E" w:rsidRPr="00D3355F" w:rsidRDefault="0087195E" w:rsidP="00F073A0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2.采购代理机构信息</w:t>
      </w:r>
    </w:p>
    <w:p w:rsidR="0087195E" w:rsidRPr="00D3355F" w:rsidRDefault="0087195E" w:rsidP="0087195E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名    称：北京中联环建设工程管理有限公司</w:t>
      </w:r>
    </w:p>
    <w:p w:rsidR="0087195E" w:rsidRPr="00D3355F" w:rsidRDefault="0087195E" w:rsidP="0087195E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地　　址：北京市海淀区三里河路13号中国建筑文化中心北塔9010室</w:t>
      </w:r>
    </w:p>
    <w:p w:rsidR="0087195E" w:rsidRPr="00D3355F" w:rsidRDefault="0087195E" w:rsidP="0087195E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联系方式：赵</w:t>
      </w:r>
      <w:r w:rsidR="00D053B6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经理</w:t>
      </w: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 xml:space="preserve"> 010-88082477</w:t>
      </w:r>
    </w:p>
    <w:p w:rsidR="0087195E" w:rsidRPr="00D3355F" w:rsidRDefault="0087195E" w:rsidP="0087195E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3.项目联系方式</w:t>
      </w:r>
    </w:p>
    <w:p w:rsidR="00B24636" w:rsidRPr="00D3355F" w:rsidRDefault="00B24636" w:rsidP="0087195E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项目联系人：赵经理</w:t>
      </w:r>
    </w:p>
    <w:p w:rsidR="0087195E" w:rsidRPr="00D3355F" w:rsidRDefault="0087195E" w:rsidP="0087195E">
      <w:pPr>
        <w:rPr>
          <w:rFonts w:ascii="仿宋" w:eastAsia="仿宋" w:hAnsi="仿宋" w:cs="宋体"/>
          <w:bCs/>
          <w:color w:val="000000" w:themeColor="text1"/>
          <w:sz w:val="28"/>
          <w:szCs w:val="28"/>
        </w:rPr>
      </w:pPr>
      <w:r w:rsidRPr="00D3355F">
        <w:rPr>
          <w:rFonts w:ascii="仿宋" w:eastAsia="仿宋" w:hAnsi="仿宋" w:cs="宋体" w:hint="eastAsia"/>
          <w:bCs/>
          <w:color w:val="000000" w:themeColor="text1"/>
          <w:sz w:val="28"/>
          <w:szCs w:val="28"/>
        </w:rPr>
        <w:t>电　　 话：010-88082477</w:t>
      </w:r>
    </w:p>
    <w:p w:rsidR="0035658B" w:rsidRPr="00D3355F" w:rsidRDefault="0035658B" w:rsidP="0087195E">
      <w:pPr>
        <w:rPr>
          <w:rFonts w:ascii="黑体" w:eastAsia="黑体" w:hAnsi="黑体" w:cs="宋体"/>
          <w:color w:val="000000" w:themeColor="text1"/>
          <w:kern w:val="0"/>
          <w:sz w:val="28"/>
          <w:szCs w:val="28"/>
        </w:rPr>
      </w:pPr>
      <w:r w:rsidRPr="00D3355F">
        <w:rPr>
          <w:rFonts w:ascii="黑体" w:eastAsia="黑体" w:hAnsi="黑体" w:cs="宋体" w:hint="eastAsia"/>
          <w:color w:val="000000" w:themeColor="text1"/>
          <w:kern w:val="0"/>
          <w:sz w:val="28"/>
          <w:szCs w:val="28"/>
        </w:rPr>
        <w:t>十、附件</w:t>
      </w:r>
    </w:p>
    <w:p w:rsidR="0035658B" w:rsidRPr="00D3355F" w:rsidRDefault="0035658B" w:rsidP="0035658B">
      <w:pPr>
        <w:ind w:firstLineChars="20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D3355F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1.采购文件</w:t>
      </w:r>
    </w:p>
    <w:p w:rsidR="0035658B" w:rsidRDefault="0035658B" w:rsidP="0035658B">
      <w:pPr>
        <w:ind w:firstLineChars="20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D3355F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2.</w:t>
      </w:r>
      <w:r w:rsidRPr="00D3355F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被推荐供应商名单和推荐理由</w:t>
      </w:r>
      <w:r w:rsidR="00F029DB" w:rsidRPr="00D3355F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：推荐评审报告综合评分排名第一的供应商。</w:t>
      </w:r>
    </w:p>
    <w:p w:rsidR="004825E8" w:rsidRPr="00D3355F" w:rsidRDefault="004825E8" w:rsidP="0035658B">
      <w:pPr>
        <w:ind w:firstLineChars="200" w:firstLine="560"/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</w:p>
    <w:sectPr w:rsidR="004825E8" w:rsidRPr="00D3355F" w:rsidSect="004009CE">
      <w:pgSz w:w="11906" w:h="16838"/>
      <w:pgMar w:top="1440" w:right="1588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470" w:rsidRDefault="00905470" w:rsidP="0035658B">
      <w:r>
        <w:separator/>
      </w:r>
    </w:p>
  </w:endnote>
  <w:endnote w:type="continuationSeparator" w:id="0">
    <w:p w:rsidR="00905470" w:rsidRDefault="00905470" w:rsidP="00356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470" w:rsidRDefault="00905470" w:rsidP="0035658B">
      <w:r>
        <w:separator/>
      </w:r>
    </w:p>
  </w:footnote>
  <w:footnote w:type="continuationSeparator" w:id="0">
    <w:p w:rsidR="00905470" w:rsidRDefault="00905470" w:rsidP="003565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AA4"/>
    <w:rsid w:val="00025C51"/>
    <w:rsid w:val="00060587"/>
    <w:rsid w:val="00074D61"/>
    <w:rsid w:val="000A2CF0"/>
    <w:rsid w:val="000B6D8A"/>
    <w:rsid w:val="000C77A3"/>
    <w:rsid w:val="000D6B08"/>
    <w:rsid w:val="000E5250"/>
    <w:rsid w:val="001104DD"/>
    <w:rsid w:val="00110DC5"/>
    <w:rsid w:val="00125AB9"/>
    <w:rsid w:val="00131EEB"/>
    <w:rsid w:val="001635D7"/>
    <w:rsid w:val="001767F1"/>
    <w:rsid w:val="001B22F0"/>
    <w:rsid w:val="001E3CE0"/>
    <w:rsid w:val="002B2D83"/>
    <w:rsid w:val="003556E8"/>
    <w:rsid w:val="0035658B"/>
    <w:rsid w:val="00383DED"/>
    <w:rsid w:val="00395C1F"/>
    <w:rsid w:val="003A3DA1"/>
    <w:rsid w:val="003A43B0"/>
    <w:rsid w:val="003B411E"/>
    <w:rsid w:val="003E09F9"/>
    <w:rsid w:val="004009CE"/>
    <w:rsid w:val="00402755"/>
    <w:rsid w:val="00420D0C"/>
    <w:rsid w:val="00421B42"/>
    <w:rsid w:val="004608E2"/>
    <w:rsid w:val="004825E8"/>
    <w:rsid w:val="00487204"/>
    <w:rsid w:val="004A1FB8"/>
    <w:rsid w:val="004A7148"/>
    <w:rsid w:val="004B3D0D"/>
    <w:rsid w:val="004D3D50"/>
    <w:rsid w:val="00502D4D"/>
    <w:rsid w:val="00535A24"/>
    <w:rsid w:val="00580400"/>
    <w:rsid w:val="005816F0"/>
    <w:rsid w:val="00583D80"/>
    <w:rsid w:val="005A5585"/>
    <w:rsid w:val="005F1C7A"/>
    <w:rsid w:val="00622C89"/>
    <w:rsid w:val="006415FD"/>
    <w:rsid w:val="00655A9A"/>
    <w:rsid w:val="006940ED"/>
    <w:rsid w:val="006F6C5A"/>
    <w:rsid w:val="00725FD6"/>
    <w:rsid w:val="00746D6C"/>
    <w:rsid w:val="0075781C"/>
    <w:rsid w:val="00780C08"/>
    <w:rsid w:val="00780DD9"/>
    <w:rsid w:val="007951CF"/>
    <w:rsid w:val="007A7817"/>
    <w:rsid w:val="007B496E"/>
    <w:rsid w:val="007C0AA4"/>
    <w:rsid w:val="007E5C1C"/>
    <w:rsid w:val="007F0A5D"/>
    <w:rsid w:val="008077D1"/>
    <w:rsid w:val="008253D7"/>
    <w:rsid w:val="00853FB9"/>
    <w:rsid w:val="00865949"/>
    <w:rsid w:val="0087195E"/>
    <w:rsid w:val="00871974"/>
    <w:rsid w:val="008B0CF9"/>
    <w:rsid w:val="008B5181"/>
    <w:rsid w:val="008C5B8C"/>
    <w:rsid w:val="008E6243"/>
    <w:rsid w:val="00902C4F"/>
    <w:rsid w:val="00905470"/>
    <w:rsid w:val="00931D47"/>
    <w:rsid w:val="009403AC"/>
    <w:rsid w:val="009B00B1"/>
    <w:rsid w:val="009C2DEA"/>
    <w:rsid w:val="00A35C97"/>
    <w:rsid w:val="00A407C6"/>
    <w:rsid w:val="00A572F5"/>
    <w:rsid w:val="00A91B21"/>
    <w:rsid w:val="00AD276E"/>
    <w:rsid w:val="00AE7D25"/>
    <w:rsid w:val="00B072E6"/>
    <w:rsid w:val="00B24636"/>
    <w:rsid w:val="00B67723"/>
    <w:rsid w:val="00BA635A"/>
    <w:rsid w:val="00BD071A"/>
    <w:rsid w:val="00BD2C3B"/>
    <w:rsid w:val="00BD70EE"/>
    <w:rsid w:val="00C4627E"/>
    <w:rsid w:val="00C476D6"/>
    <w:rsid w:val="00C67EC2"/>
    <w:rsid w:val="00CA6A5C"/>
    <w:rsid w:val="00CC6DF4"/>
    <w:rsid w:val="00D053B6"/>
    <w:rsid w:val="00D11561"/>
    <w:rsid w:val="00D169FE"/>
    <w:rsid w:val="00D3355F"/>
    <w:rsid w:val="00D54BD2"/>
    <w:rsid w:val="00D5674D"/>
    <w:rsid w:val="00D63F87"/>
    <w:rsid w:val="00D708BD"/>
    <w:rsid w:val="00D71F53"/>
    <w:rsid w:val="00D965BF"/>
    <w:rsid w:val="00D97231"/>
    <w:rsid w:val="00DA1D0B"/>
    <w:rsid w:val="00DC77F3"/>
    <w:rsid w:val="00DE42A8"/>
    <w:rsid w:val="00DF0F21"/>
    <w:rsid w:val="00DF5E75"/>
    <w:rsid w:val="00E15824"/>
    <w:rsid w:val="00E70697"/>
    <w:rsid w:val="00E93867"/>
    <w:rsid w:val="00ED212B"/>
    <w:rsid w:val="00F029DB"/>
    <w:rsid w:val="00F073A0"/>
    <w:rsid w:val="00F07BC2"/>
    <w:rsid w:val="00F3409E"/>
    <w:rsid w:val="00F34ADF"/>
    <w:rsid w:val="00F77C06"/>
    <w:rsid w:val="00F81E65"/>
    <w:rsid w:val="00FE196F"/>
    <w:rsid w:val="00FE61C1"/>
    <w:rsid w:val="00FE6577"/>
    <w:rsid w:val="00FE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8B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5658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35658B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65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65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65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658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35658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35658B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35658B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35658B"/>
    <w:rPr>
      <w:rFonts w:ascii="宋体" w:hAnsi="Courier New"/>
    </w:rPr>
  </w:style>
  <w:style w:type="table" w:styleId="a6">
    <w:name w:val="Table Grid"/>
    <w:basedOn w:val="a1"/>
    <w:qFormat/>
    <w:rsid w:val="0035658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58B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5658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35658B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65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658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658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658B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35658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35658B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35658B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35658B"/>
    <w:rPr>
      <w:rFonts w:ascii="宋体" w:hAnsi="Courier New"/>
    </w:rPr>
  </w:style>
  <w:style w:type="table" w:styleId="a6">
    <w:name w:val="Table Grid"/>
    <w:basedOn w:val="a1"/>
    <w:qFormat/>
    <w:rsid w:val="0035658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15719C-8964-4DAC-90AF-325B7584A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 nan</dc:creator>
  <cp:lastModifiedBy>nan li</cp:lastModifiedBy>
  <cp:revision>3</cp:revision>
  <dcterms:created xsi:type="dcterms:W3CDTF">2021-11-16T08:56:00Z</dcterms:created>
  <dcterms:modified xsi:type="dcterms:W3CDTF">2022-05-16T07:23:00Z</dcterms:modified>
</cp:coreProperties>
</file>