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金塔县档案馆密集架购置项目中标公告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center"/>
      </w:pP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 xml:space="preserve">一、项目编号 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JTZFCG-2022-025号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 xml:space="preserve">二、项目名称 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金塔县档案馆密集架购置项目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 xml:space="preserve">三、中标（成交）信息 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t>   </w:t>
      </w:r>
    </w:p>
    <w:tbl>
      <w:tblPr>
        <w:tblW w:w="0" w:type="auto"/>
        <w:tblInd w:w="-7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902"/>
        <w:gridCol w:w="4886"/>
        <w:gridCol w:w="1603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3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  <w:r>
              <w:rPr>
                <w:rFonts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60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供应商联系地址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21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中标金额(万元)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酒泉鑫达商贸有限公司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甘肃省酒泉市肃州区广场东路11号9号楼（洪洋商业广场家具城）负一楼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179.686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</w:tbl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 xml:space="preserve">四、主要标的信息 </w:t>
      </w:r>
    </w:p>
    <w:p>
      <w:pPr>
        <w:pStyle w:val="2"/>
        <w:keepNext w:val="0"/>
        <w:keepLines w:val="0"/>
        <w:widowControl/>
        <w:suppressLineNumbers w:val="0"/>
        <w:ind w:left="0" w:firstLine="420"/>
      </w:pPr>
      <w:r>
        <w:t>   </w:t>
      </w:r>
    </w:p>
    <w:tbl>
      <w:tblPr>
        <w:tblW w:w="0" w:type="auto"/>
        <w:tblInd w:w="-75" w:type="dxa"/>
        <w:tblBorders>
          <w:top w:val="outset" w:color="auto" w:sz="6" w:space="0"/>
          <w:left w:val="outset" w:color="auto" w:sz="6" w:space="0"/>
          <w:bottom w:val="outset" w:color="auto" w:sz="6" w:space="0"/>
          <w:right w:val="outset" w:color="auto" w:sz="6" w:space="0"/>
          <w:insideH w:val="outset" w:color="auto" w:sz="6" w:space="0"/>
          <w:insideV w:val="outset" w:color="auto" w:sz="6" w:space="0"/>
        </w:tblBorders>
        <w:shd w:val="clear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670"/>
        <w:gridCol w:w="1070"/>
        <w:gridCol w:w="1070"/>
        <w:gridCol w:w="1070"/>
        <w:gridCol w:w="1070"/>
        <w:gridCol w:w="2441"/>
      </w:tblGrid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shd w:val="clear"/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00" w:type="dxa"/>
            <w:gridSpan w:val="6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货物类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供应商名称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名称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品牌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数量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15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单价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3600" w:type="dxa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规格型号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  <w:tr>
        <w:tblPrEx>
          <w:tblBorders>
            <w:top w:val="outset" w:color="auto" w:sz="6" w:space="0"/>
            <w:left w:val="outset" w:color="auto" w:sz="6" w:space="0"/>
            <w:bottom w:val="outset" w:color="auto" w:sz="6" w:space="0"/>
            <w:right w:val="outset" w:color="auto" w:sz="6" w:space="0"/>
            <w:insideH w:val="outset" w:color="auto" w:sz="6" w:space="0"/>
            <w:insideV w:val="outset" w:color="auto" w:sz="6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酒泉鑫达商贸有限公司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详见清单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详见清单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详见清单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详见清单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  <w:tc>
          <w:tcPr>
            <w:tcW w:w="0" w:type="auto"/>
            <w:tcBorders>
              <w:top w:val="single" w:color="auto" w:sz="8" w:space="0"/>
              <w:left w:val="single" w:color="auto" w:sz="8" w:space="0"/>
              <w:bottom w:val="single" w:color="auto" w:sz="8" w:space="0"/>
              <w:right w:val="single" w:color="auto" w:sz="8" w:space="0"/>
            </w:tcBorders>
            <w:shd w:val="clear"/>
            <w:vAlign w:val="center"/>
          </w:tcPr>
          <w:p>
            <w:pPr>
              <w:keepNext w:val="0"/>
              <w:keepLines w:val="0"/>
              <w:widowControl/>
              <w:suppressLineNumbers w:val="0"/>
              <w:spacing w:before="75" w:beforeAutospacing="0" w:after="75" w:afterAutospacing="0" w:line="23" w:lineRule="atLeast"/>
              <w:ind w:left="0" w:right="0"/>
              <w:jc w:val="center"/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详见清单</w:t>
            </w:r>
            <w:r>
              <w:rPr>
                <w:rFonts w:hint="default" w:ascii="Tahoma" w:hAnsi="Tahoma" w:eastAsia="Tahoma" w:cs="Tahoma"/>
                <w:kern w:val="0"/>
                <w:sz w:val="24"/>
                <w:szCs w:val="24"/>
                <w:lang w:val="en-US" w:eastAsia="zh-CN" w:bidi="ar"/>
              </w:rPr>
              <w:t xml:space="preserve"> </w:t>
            </w:r>
          </w:p>
        </w:tc>
      </w:tr>
    </w:tbl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五、评审专家（单一来源采购人员）名单   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芮加银,钱昊,张晓芸,赵正荣,刘学清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六、代理服务收费标准及金额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收费标准：金财政字【2017】370号文件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收费金额：0.4万元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七、公告期限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自本公告发布之日起1个工作日。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八、其他补充事宜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九、凡对本次公告内容提出询问，请按以下方式联系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1.采购人信息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名 称：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金塔县档案馆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地 址：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金塔县金塔镇宝塔街28号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联系方式：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0937-4421588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2.采购代理机构信息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名 称：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金塔县鑫盛源通招标有限公司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地 址：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甘肃省酒泉市金塔县西苑南小区附属楼7号门店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联系方式：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0937-4568055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3.项目联系方式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项目联系人：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马强</w:t>
      </w:r>
    </w:p>
    <w:p>
      <w:pPr>
        <w:keepNext w:val="0"/>
        <w:keepLines w:val="0"/>
        <w:widowControl/>
        <w:suppressLineNumbers w:val="0"/>
        <w:spacing w:before="75" w:beforeAutospacing="0" w:after="75" w:afterAutospacing="0"/>
        <w:ind w:left="0" w:right="0" w:firstLine="420"/>
        <w:jc w:val="left"/>
      </w:pPr>
      <w:r>
        <w:rPr>
          <w:rFonts w:asciiTheme="minorHAnsi" w:hAnsiTheme="minorHAnsi" w:eastAsiaTheme="minorEastAsia" w:cstheme="minorBidi"/>
          <w:kern w:val="0"/>
          <w:sz w:val="24"/>
          <w:szCs w:val="24"/>
          <w:lang w:val="en-US" w:eastAsia="zh-CN" w:bidi="ar"/>
        </w:rPr>
        <w:t>电　话：</w:t>
      </w:r>
      <w:r>
        <w:rPr>
          <w:rFonts w:asciiTheme="minorHAnsi" w:hAnsiTheme="minorHAnsi" w:eastAsiaTheme="minorEastAsia" w:cstheme="minorBidi"/>
          <w:kern w:val="0"/>
          <w:sz w:val="24"/>
          <w:szCs w:val="24"/>
          <w:u w:val="single"/>
          <w:lang w:val="en-US" w:eastAsia="zh-CN" w:bidi="ar"/>
        </w:rPr>
        <w:t>13893742555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jUzZDFjODNjY2UyOTgzZTk5NzEwY2VjYjg2M2M2ZmUifQ=="/>
  </w:docVars>
  <w:rsids>
    <w:rsidRoot w:val="00000000"/>
    <w:rsid w:val="59ED0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75" w:beforeAutospacing="0" w:after="75" w:afterAutospacing="0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Office_11.1.0.11636_F1E327BC-269C-435d-A152-05C5408002CA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2022-05-16T07:33:13Z</dcterms:created>
  <dc:creator>Administrator</dc:creator>
  <cp:lastModifiedBy>Administrator</cp:lastModifiedBy>
  <dcterms:modified xsi:type="dcterms:W3CDTF">2022-05-16T07:33:35Z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2052-11.1.0.11636</vt:lpwstr>
  </property>
  <property fmtid="{D5CDD505-2E9C-101B-9397-08002B2CF9AE}" pid="3" name="ICV">
    <vt:lpwstr>AEC14CED50904AF7B12E2EA1F5BEB401</vt:lpwstr>
  </property>
</Properties>
</file>