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358AB" w:rsidRDefault="002818E9" w:rsidP="002818E9">
      <w:pPr>
        <w:spacing w:line="220" w:lineRule="atLeast"/>
        <w:jc w:val="center"/>
        <w:rPr>
          <w:b/>
          <w:sz w:val="30"/>
          <w:szCs w:val="30"/>
        </w:rPr>
      </w:pPr>
      <w:r w:rsidRPr="002818E9">
        <w:rPr>
          <w:rFonts w:hint="eastAsia"/>
          <w:b/>
          <w:sz w:val="30"/>
          <w:szCs w:val="30"/>
        </w:rPr>
        <w:t>采购需求</w:t>
      </w:r>
    </w:p>
    <w:tbl>
      <w:tblPr>
        <w:tblW w:w="90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817"/>
        <w:gridCol w:w="1172"/>
        <w:gridCol w:w="5427"/>
        <w:gridCol w:w="735"/>
        <w:gridCol w:w="921"/>
      </w:tblGrid>
      <w:tr w:rsidR="002818E9" w:rsidRPr="003F0A81" w:rsidTr="003F0A81">
        <w:trPr>
          <w:trHeight w:val="692"/>
        </w:trPr>
        <w:tc>
          <w:tcPr>
            <w:tcW w:w="817" w:type="dxa"/>
            <w:vAlign w:val="center"/>
          </w:tcPr>
          <w:p w:rsidR="002818E9" w:rsidRPr="003F0A81" w:rsidRDefault="002818E9" w:rsidP="00EF182A">
            <w:pPr>
              <w:spacing w:after="0"/>
              <w:jc w:val="center"/>
              <w:rPr>
                <w:rFonts w:ascii="仿宋_GB2312" w:eastAsia="仿宋_GB2312" w:hAnsi="仿宋_GB2312" w:cs="仿宋_GB2312"/>
              </w:rPr>
            </w:pPr>
            <w:r w:rsidRPr="003F0A81">
              <w:rPr>
                <w:rFonts w:ascii="仿宋_GB2312" w:eastAsia="仿宋_GB2312" w:hAnsi="仿宋_GB2312" w:cs="仿宋_GB2312" w:hint="eastAsia"/>
              </w:rPr>
              <w:t>序号</w:t>
            </w:r>
          </w:p>
        </w:tc>
        <w:tc>
          <w:tcPr>
            <w:tcW w:w="1172" w:type="dxa"/>
            <w:vAlign w:val="center"/>
          </w:tcPr>
          <w:p w:rsidR="002818E9" w:rsidRPr="003F0A81" w:rsidRDefault="002818E9" w:rsidP="00EF182A">
            <w:pPr>
              <w:spacing w:after="0"/>
              <w:jc w:val="center"/>
              <w:rPr>
                <w:rFonts w:ascii="仿宋_GB2312" w:eastAsia="仿宋_GB2312" w:hAnsi="仿宋_GB2312" w:cs="仿宋_GB2312"/>
              </w:rPr>
            </w:pPr>
            <w:r w:rsidRPr="003F0A81">
              <w:rPr>
                <w:rFonts w:ascii="仿宋_GB2312" w:eastAsia="仿宋_GB2312" w:hAnsi="仿宋_GB2312" w:cs="仿宋_GB2312" w:hint="eastAsia"/>
              </w:rPr>
              <w:t>产品名称</w:t>
            </w:r>
          </w:p>
        </w:tc>
        <w:tc>
          <w:tcPr>
            <w:tcW w:w="5427" w:type="dxa"/>
            <w:vAlign w:val="center"/>
          </w:tcPr>
          <w:p w:rsidR="002818E9" w:rsidRPr="003F0A81" w:rsidRDefault="002818E9" w:rsidP="00EF182A">
            <w:pPr>
              <w:spacing w:after="0"/>
              <w:jc w:val="center"/>
              <w:rPr>
                <w:rFonts w:ascii="仿宋_GB2312" w:eastAsia="仿宋_GB2312" w:hAnsi="仿宋_GB2312" w:cs="仿宋_GB2312"/>
              </w:rPr>
            </w:pPr>
            <w:r w:rsidRPr="003F0A81">
              <w:rPr>
                <w:rFonts w:ascii="仿宋_GB2312" w:eastAsia="仿宋_GB2312" w:hAnsi="仿宋_GB2312" w:cs="仿宋_GB2312" w:hint="eastAsia"/>
              </w:rPr>
              <w:t>项目要求及技术参数</w:t>
            </w:r>
          </w:p>
        </w:tc>
        <w:tc>
          <w:tcPr>
            <w:tcW w:w="735" w:type="dxa"/>
            <w:vAlign w:val="center"/>
          </w:tcPr>
          <w:p w:rsidR="002818E9" w:rsidRPr="003F0A81" w:rsidRDefault="002818E9" w:rsidP="00EF182A">
            <w:pPr>
              <w:spacing w:after="0"/>
              <w:jc w:val="center"/>
              <w:rPr>
                <w:rFonts w:ascii="仿宋_GB2312" w:eastAsia="仿宋_GB2312" w:hAnsi="仿宋_GB2312" w:cs="仿宋_GB2312"/>
              </w:rPr>
            </w:pPr>
            <w:r w:rsidRPr="003F0A81">
              <w:rPr>
                <w:rFonts w:ascii="仿宋_GB2312" w:eastAsia="仿宋_GB2312" w:hAnsi="仿宋_GB2312" w:cs="仿宋_GB2312" w:hint="eastAsia"/>
              </w:rPr>
              <w:t>单位</w:t>
            </w:r>
          </w:p>
        </w:tc>
        <w:tc>
          <w:tcPr>
            <w:tcW w:w="921" w:type="dxa"/>
            <w:vAlign w:val="center"/>
          </w:tcPr>
          <w:p w:rsidR="002818E9" w:rsidRPr="003F0A81" w:rsidRDefault="002818E9" w:rsidP="00EF182A">
            <w:pPr>
              <w:spacing w:after="0"/>
              <w:jc w:val="center"/>
              <w:rPr>
                <w:rFonts w:ascii="仿宋_GB2312" w:eastAsia="仿宋_GB2312" w:hAnsi="仿宋_GB2312" w:cs="仿宋_GB2312"/>
              </w:rPr>
            </w:pPr>
            <w:r w:rsidRPr="003F0A81">
              <w:rPr>
                <w:rFonts w:ascii="仿宋_GB2312" w:eastAsia="仿宋_GB2312" w:hAnsi="仿宋_GB2312" w:cs="仿宋_GB2312" w:hint="eastAsia"/>
              </w:rPr>
              <w:t>数量</w:t>
            </w:r>
          </w:p>
        </w:tc>
      </w:tr>
      <w:tr w:rsidR="00EF182A" w:rsidRPr="003F0A81" w:rsidTr="003F0A81">
        <w:tc>
          <w:tcPr>
            <w:tcW w:w="817" w:type="dxa"/>
            <w:vAlign w:val="center"/>
          </w:tcPr>
          <w:p w:rsidR="00EF182A" w:rsidRPr="003F0A81" w:rsidRDefault="00EF182A" w:rsidP="00EF182A">
            <w:pPr>
              <w:spacing w:after="0"/>
              <w:jc w:val="center"/>
              <w:rPr>
                <w:rFonts w:ascii="仿宋_GB2312" w:eastAsia="仿宋_GB2312" w:hAnsi="仿宋_GB2312" w:cs="仿宋_GB2312"/>
              </w:rPr>
            </w:pPr>
            <w:r w:rsidRPr="003F0A81">
              <w:rPr>
                <w:rFonts w:ascii="仿宋_GB2312" w:eastAsia="仿宋_GB2312" w:hAnsi="仿宋_GB2312" w:cs="仿宋_GB2312" w:hint="eastAsia"/>
                <w:b/>
              </w:rPr>
              <w:t>★</w:t>
            </w:r>
            <w:r w:rsidRPr="003F0A81">
              <w:rPr>
                <w:rFonts w:ascii="仿宋_GB2312" w:eastAsia="仿宋_GB2312" w:hAnsi="仿宋_GB2312" w:cs="仿宋_GB2312" w:hint="eastAsia"/>
              </w:rPr>
              <w:t>1</w:t>
            </w:r>
          </w:p>
        </w:tc>
        <w:tc>
          <w:tcPr>
            <w:tcW w:w="1172" w:type="dxa"/>
            <w:vAlign w:val="center"/>
          </w:tcPr>
          <w:p w:rsidR="00EF182A" w:rsidRPr="003F0A81" w:rsidRDefault="00EF182A" w:rsidP="00EF182A">
            <w:pPr>
              <w:spacing w:after="0"/>
              <w:jc w:val="center"/>
              <w:rPr>
                <w:rFonts w:ascii="宋体" w:eastAsia="宋体" w:hAnsi="宋体" w:cs="宋体"/>
              </w:rPr>
            </w:pPr>
            <w:r w:rsidRPr="003F0A81">
              <w:rPr>
                <w:rFonts w:hint="eastAsia"/>
              </w:rPr>
              <w:t>大米</w:t>
            </w:r>
          </w:p>
        </w:tc>
        <w:tc>
          <w:tcPr>
            <w:tcW w:w="5427" w:type="dxa"/>
            <w:vAlign w:val="center"/>
          </w:tcPr>
          <w:p w:rsidR="00EF182A" w:rsidRPr="003F0A81" w:rsidRDefault="00EF182A" w:rsidP="00EF182A">
            <w:pPr>
              <w:spacing w:after="0"/>
            </w:pPr>
            <w:r w:rsidRPr="003F0A81">
              <w:rPr>
                <w:rFonts w:hint="eastAsia"/>
              </w:rPr>
              <w:t>规格</w:t>
            </w:r>
            <w:r w:rsidRPr="003F0A81">
              <w:rPr>
                <w:rFonts w:hint="eastAsia"/>
              </w:rPr>
              <w:t>:25</w:t>
            </w:r>
            <w:r w:rsidRPr="003F0A81">
              <w:rPr>
                <w:rFonts w:hint="eastAsia"/>
              </w:rPr>
              <w:t>千克</w:t>
            </w:r>
            <w:r w:rsidRPr="003F0A81">
              <w:rPr>
                <w:rFonts w:hint="eastAsia"/>
              </w:rPr>
              <w:t>/</w:t>
            </w:r>
            <w:r w:rsidRPr="003F0A81">
              <w:rPr>
                <w:rFonts w:hint="eastAsia"/>
              </w:rPr>
              <w:t>袋</w:t>
            </w:r>
            <w:r w:rsidRPr="003F0A81">
              <w:rPr>
                <w:rFonts w:hint="eastAsia"/>
              </w:rPr>
              <w:t xml:space="preserve"> </w:t>
            </w:r>
          </w:p>
          <w:p w:rsidR="00EF182A" w:rsidRPr="003F0A81" w:rsidRDefault="00EF182A" w:rsidP="00EF182A">
            <w:pPr>
              <w:spacing w:after="0"/>
            </w:pPr>
            <w:r w:rsidRPr="003F0A81">
              <w:rPr>
                <w:rFonts w:hint="eastAsia"/>
              </w:rPr>
              <w:t>等级</w:t>
            </w:r>
            <w:r w:rsidRPr="003F0A81">
              <w:rPr>
                <w:rFonts w:hint="eastAsia"/>
              </w:rPr>
              <w:t>:</w:t>
            </w:r>
            <w:r w:rsidRPr="003F0A81">
              <w:rPr>
                <w:rFonts w:hint="eastAsia"/>
              </w:rPr>
              <w:t>标准一等</w:t>
            </w:r>
            <w:r w:rsidRPr="003F0A81">
              <w:rPr>
                <w:rFonts w:hint="eastAsia"/>
              </w:rPr>
              <w:t>(</w:t>
            </w:r>
            <w:r w:rsidRPr="003F0A81">
              <w:rPr>
                <w:rFonts w:hint="eastAsia"/>
              </w:rPr>
              <w:t>或优于</w:t>
            </w:r>
            <w:r w:rsidRPr="003F0A81">
              <w:rPr>
                <w:rFonts w:hint="eastAsia"/>
              </w:rPr>
              <w:t xml:space="preserve">) </w:t>
            </w:r>
          </w:p>
          <w:p w:rsidR="00EF182A" w:rsidRPr="003F0A81" w:rsidRDefault="00EF182A" w:rsidP="00EF182A">
            <w:pPr>
              <w:spacing w:after="0"/>
            </w:pPr>
            <w:r w:rsidRPr="003F0A81">
              <w:rPr>
                <w:rFonts w:hint="eastAsia"/>
              </w:rPr>
              <w:t>加工精度</w:t>
            </w:r>
            <w:r w:rsidRPr="003F0A81">
              <w:rPr>
                <w:rFonts w:hint="eastAsia"/>
              </w:rPr>
              <w:t>:</w:t>
            </w:r>
            <w:r w:rsidRPr="003F0A81">
              <w:rPr>
                <w:rFonts w:hint="eastAsia"/>
              </w:rPr>
              <w:t>精碾</w:t>
            </w:r>
          </w:p>
          <w:p w:rsidR="00EF182A" w:rsidRPr="003F0A81" w:rsidRDefault="00EF182A" w:rsidP="00EF182A">
            <w:pPr>
              <w:spacing w:after="0"/>
            </w:pPr>
            <w:r w:rsidRPr="003F0A81">
              <w:rPr>
                <w:rFonts w:hint="eastAsia"/>
              </w:rPr>
              <w:t>不完善粒</w:t>
            </w:r>
            <w:r w:rsidRPr="003F0A81">
              <w:rPr>
                <w:rFonts w:hint="eastAsia"/>
              </w:rPr>
              <w:t>:</w:t>
            </w:r>
            <w:r w:rsidRPr="003F0A81">
              <w:rPr>
                <w:rFonts w:hint="eastAsia"/>
              </w:rPr>
              <w:t>≤</w:t>
            </w:r>
            <w:r w:rsidRPr="003F0A81">
              <w:rPr>
                <w:rFonts w:hint="eastAsia"/>
              </w:rPr>
              <w:t>3.0%</w:t>
            </w:r>
          </w:p>
          <w:p w:rsidR="00EF182A" w:rsidRPr="003F0A81" w:rsidRDefault="00EF182A" w:rsidP="00EF182A">
            <w:pPr>
              <w:spacing w:after="0"/>
            </w:pPr>
            <w:r w:rsidRPr="003F0A81">
              <w:rPr>
                <w:rFonts w:hint="eastAsia"/>
              </w:rPr>
              <w:t>最大限度杂质</w:t>
            </w:r>
            <w:r w:rsidRPr="003F0A81">
              <w:rPr>
                <w:rFonts w:hint="eastAsia"/>
              </w:rPr>
              <w:t>:</w:t>
            </w:r>
            <w:r w:rsidRPr="003F0A81">
              <w:rPr>
                <w:rFonts w:hint="eastAsia"/>
              </w:rPr>
              <w:t>总量≤</w:t>
            </w:r>
            <w:r w:rsidRPr="003F0A81">
              <w:rPr>
                <w:rFonts w:hint="eastAsia"/>
              </w:rPr>
              <w:t xml:space="preserve">0.25% </w:t>
            </w:r>
          </w:p>
          <w:p w:rsidR="00EF182A" w:rsidRPr="003F0A81" w:rsidRDefault="00EF182A" w:rsidP="00EF182A">
            <w:pPr>
              <w:spacing w:after="0"/>
            </w:pPr>
            <w:r w:rsidRPr="003F0A81">
              <w:rPr>
                <w:rFonts w:hint="eastAsia"/>
              </w:rPr>
              <w:t>糠粉≤</w:t>
            </w:r>
            <w:r w:rsidRPr="003F0A81">
              <w:rPr>
                <w:rFonts w:hint="eastAsia"/>
              </w:rPr>
              <w:t xml:space="preserve">0.15 </w:t>
            </w:r>
          </w:p>
          <w:p w:rsidR="00EF182A" w:rsidRPr="003F0A81" w:rsidRDefault="00EF182A" w:rsidP="00EF182A">
            <w:pPr>
              <w:spacing w:after="0"/>
            </w:pPr>
            <w:r w:rsidRPr="003F0A81">
              <w:rPr>
                <w:rFonts w:hint="eastAsia"/>
              </w:rPr>
              <w:t>矿物质≤</w:t>
            </w:r>
            <w:r w:rsidRPr="003F0A81">
              <w:rPr>
                <w:rFonts w:hint="eastAsia"/>
              </w:rPr>
              <w:t>0.01%</w:t>
            </w:r>
          </w:p>
          <w:p w:rsidR="00EF182A" w:rsidRPr="003F0A81" w:rsidRDefault="00EF182A" w:rsidP="00EF182A">
            <w:pPr>
              <w:spacing w:after="0"/>
            </w:pPr>
            <w:r w:rsidRPr="003F0A81">
              <w:rPr>
                <w:rFonts w:hint="eastAsia"/>
              </w:rPr>
              <w:t>色泽、气味、口味</w:t>
            </w:r>
            <w:r w:rsidRPr="003F0A81">
              <w:rPr>
                <w:rFonts w:hint="eastAsia"/>
              </w:rPr>
              <w:t>:</w:t>
            </w:r>
            <w:r w:rsidRPr="003F0A81">
              <w:rPr>
                <w:rFonts w:hint="eastAsia"/>
              </w:rPr>
              <w:t>正常</w:t>
            </w:r>
          </w:p>
          <w:p w:rsidR="00EF182A" w:rsidRPr="003F0A81" w:rsidRDefault="00EF182A" w:rsidP="00EF182A">
            <w:pPr>
              <w:spacing w:after="0"/>
              <w:rPr>
                <w:rFonts w:ascii="宋体" w:eastAsia="宋体" w:hAnsi="宋体" w:cs="宋体"/>
              </w:rPr>
            </w:pPr>
            <w:r w:rsidRPr="003F0A81">
              <w:rPr>
                <w:rFonts w:hint="eastAsia"/>
              </w:rPr>
              <w:t>卫生指标</w:t>
            </w:r>
            <w:r w:rsidRPr="003F0A81">
              <w:rPr>
                <w:rFonts w:hint="eastAsia"/>
              </w:rPr>
              <w:t>:</w:t>
            </w:r>
            <w:r w:rsidRPr="003F0A81">
              <w:rPr>
                <w:rFonts w:hint="eastAsia"/>
              </w:rPr>
              <w:t>重金属指标符合国家要求。</w:t>
            </w:r>
          </w:p>
        </w:tc>
        <w:tc>
          <w:tcPr>
            <w:tcW w:w="735" w:type="dxa"/>
            <w:vAlign w:val="center"/>
          </w:tcPr>
          <w:p w:rsidR="00EF182A" w:rsidRPr="003F0A81" w:rsidRDefault="00EF182A" w:rsidP="00EF182A">
            <w:pPr>
              <w:spacing w:after="0"/>
              <w:jc w:val="center"/>
              <w:rPr>
                <w:rFonts w:ascii="宋体" w:eastAsia="宋体" w:hAnsi="宋体" w:cs="宋体"/>
              </w:rPr>
            </w:pPr>
            <w:r w:rsidRPr="003F0A81">
              <w:rPr>
                <w:rFonts w:hint="eastAsia"/>
              </w:rPr>
              <w:t>袋</w:t>
            </w:r>
          </w:p>
        </w:tc>
        <w:tc>
          <w:tcPr>
            <w:tcW w:w="921" w:type="dxa"/>
            <w:vAlign w:val="center"/>
          </w:tcPr>
          <w:p w:rsidR="00EF182A" w:rsidRPr="003F0A81" w:rsidRDefault="00EF182A" w:rsidP="00EF182A">
            <w:pPr>
              <w:spacing w:after="0"/>
              <w:jc w:val="center"/>
              <w:rPr>
                <w:rFonts w:ascii="宋体" w:eastAsia="宋体" w:hAnsi="宋体" w:cs="宋体"/>
              </w:rPr>
            </w:pPr>
            <w:r w:rsidRPr="003F0A81">
              <w:rPr>
                <w:rFonts w:hint="eastAsia"/>
              </w:rPr>
              <w:t>1300</w:t>
            </w:r>
          </w:p>
        </w:tc>
      </w:tr>
      <w:tr w:rsidR="00EF182A" w:rsidRPr="003F0A81" w:rsidTr="003F0A81">
        <w:tc>
          <w:tcPr>
            <w:tcW w:w="817" w:type="dxa"/>
            <w:vAlign w:val="center"/>
          </w:tcPr>
          <w:p w:rsidR="00EF182A" w:rsidRPr="003F0A81" w:rsidRDefault="00EF182A" w:rsidP="00EF182A">
            <w:pPr>
              <w:spacing w:after="0"/>
              <w:jc w:val="center"/>
              <w:rPr>
                <w:rFonts w:ascii="仿宋_GB2312" w:eastAsia="仿宋_GB2312" w:hAnsi="仿宋_GB2312" w:cs="仿宋_GB2312"/>
              </w:rPr>
            </w:pPr>
            <w:r w:rsidRPr="003F0A81">
              <w:rPr>
                <w:rFonts w:ascii="仿宋_GB2312" w:eastAsia="仿宋_GB2312" w:hAnsi="仿宋_GB2312" w:cs="仿宋_GB2312" w:hint="eastAsia"/>
                <w:b/>
              </w:rPr>
              <w:t>★</w:t>
            </w:r>
            <w:r w:rsidRPr="003F0A81">
              <w:rPr>
                <w:rFonts w:ascii="仿宋_GB2312" w:eastAsia="仿宋_GB2312" w:hAnsi="仿宋_GB2312" w:cs="仿宋_GB2312" w:hint="eastAsia"/>
              </w:rPr>
              <w:t>2</w:t>
            </w:r>
          </w:p>
        </w:tc>
        <w:tc>
          <w:tcPr>
            <w:tcW w:w="1172" w:type="dxa"/>
            <w:vAlign w:val="center"/>
          </w:tcPr>
          <w:p w:rsidR="00EF182A" w:rsidRPr="003F0A81" w:rsidRDefault="00EF182A" w:rsidP="00EF182A">
            <w:pPr>
              <w:spacing w:after="0"/>
              <w:jc w:val="center"/>
              <w:rPr>
                <w:rFonts w:ascii="宋体" w:eastAsia="宋体" w:hAnsi="宋体" w:cs="宋体"/>
              </w:rPr>
            </w:pPr>
            <w:r w:rsidRPr="003F0A81">
              <w:rPr>
                <w:rFonts w:hint="eastAsia"/>
              </w:rPr>
              <w:t>小麦粉</w:t>
            </w:r>
          </w:p>
        </w:tc>
        <w:tc>
          <w:tcPr>
            <w:tcW w:w="5427" w:type="dxa"/>
            <w:vAlign w:val="center"/>
          </w:tcPr>
          <w:p w:rsidR="00EF182A" w:rsidRPr="003F0A81" w:rsidRDefault="00EF182A" w:rsidP="00EF182A">
            <w:pPr>
              <w:spacing w:after="0"/>
            </w:pPr>
            <w:r w:rsidRPr="003F0A81">
              <w:rPr>
                <w:rFonts w:hint="eastAsia"/>
              </w:rPr>
              <w:t>规格</w:t>
            </w:r>
            <w:r w:rsidRPr="003F0A81">
              <w:rPr>
                <w:rFonts w:hint="eastAsia"/>
              </w:rPr>
              <w:t>:25</w:t>
            </w:r>
            <w:r w:rsidRPr="003F0A81">
              <w:rPr>
                <w:rFonts w:hint="eastAsia"/>
              </w:rPr>
              <w:t>千克</w:t>
            </w:r>
            <w:r w:rsidRPr="003F0A81">
              <w:rPr>
                <w:rFonts w:hint="eastAsia"/>
              </w:rPr>
              <w:t>/</w:t>
            </w:r>
            <w:r w:rsidRPr="003F0A81">
              <w:rPr>
                <w:rFonts w:hint="eastAsia"/>
              </w:rPr>
              <w:t>袋</w:t>
            </w:r>
          </w:p>
          <w:p w:rsidR="00EF182A" w:rsidRPr="003F0A81" w:rsidRDefault="00EF182A" w:rsidP="00EF182A">
            <w:pPr>
              <w:spacing w:after="0"/>
            </w:pPr>
            <w:r w:rsidRPr="003F0A81">
              <w:rPr>
                <w:rFonts w:hint="eastAsia"/>
              </w:rPr>
              <w:t>等级</w:t>
            </w:r>
            <w:r w:rsidRPr="003F0A81">
              <w:rPr>
                <w:rFonts w:hint="eastAsia"/>
              </w:rPr>
              <w:t>:</w:t>
            </w:r>
            <w:r w:rsidRPr="003F0A81">
              <w:rPr>
                <w:rFonts w:hint="eastAsia"/>
              </w:rPr>
              <w:t>特一等</w:t>
            </w:r>
          </w:p>
          <w:p w:rsidR="00EF182A" w:rsidRPr="003F0A81" w:rsidRDefault="00EF182A" w:rsidP="00EF182A">
            <w:pPr>
              <w:spacing w:after="0"/>
            </w:pPr>
            <w:r w:rsidRPr="003F0A81">
              <w:rPr>
                <w:rFonts w:hint="eastAsia"/>
              </w:rPr>
              <w:t>灰分</w:t>
            </w:r>
            <w:r w:rsidRPr="003F0A81">
              <w:rPr>
                <w:rFonts w:hint="eastAsia"/>
              </w:rPr>
              <w:t>(</w:t>
            </w:r>
            <w:r w:rsidRPr="003F0A81">
              <w:rPr>
                <w:rFonts w:hint="eastAsia"/>
              </w:rPr>
              <w:t>以干物计</w:t>
            </w:r>
            <w:r w:rsidRPr="003F0A81">
              <w:rPr>
                <w:rFonts w:hint="eastAsia"/>
              </w:rPr>
              <w:t xml:space="preserve">): </w:t>
            </w:r>
            <w:r w:rsidRPr="003F0A81">
              <w:rPr>
                <w:rFonts w:hint="eastAsia"/>
              </w:rPr>
              <w:t>≤</w:t>
            </w:r>
            <w:r w:rsidRPr="003F0A81">
              <w:rPr>
                <w:rFonts w:hint="eastAsia"/>
              </w:rPr>
              <w:t>0.70%</w:t>
            </w:r>
          </w:p>
          <w:p w:rsidR="00EF182A" w:rsidRPr="003F0A81" w:rsidRDefault="00EF182A" w:rsidP="00EF182A">
            <w:pPr>
              <w:spacing w:after="0"/>
            </w:pPr>
            <w:r w:rsidRPr="003F0A81">
              <w:rPr>
                <w:rFonts w:hint="eastAsia"/>
              </w:rPr>
              <w:t>粗细度</w:t>
            </w:r>
            <w:r w:rsidRPr="003F0A81">
              <w:rPr>
                <w:rFonts w:hint="eastAsia"/>
              </w:rPr>
              <w:t>:</w:t>
            </w:r>
            <w:r w:rsidRPr="003F0A81">
              <w:rPr>
                <w:rFonts w:hint="eastAsia"/>
              </w:rPr>
              <w:t>全部通过</w:t>
            </w:r>
            <w:r w:rsidRPr="003F0A81">
              <w:rPr>
                <w:rFonts w:hint="eastAsia"/>
              </w:rPr>
              <w:t>CB36</w:t>
            </w:r>
            <w:r w:rsidRPr="003F0A81">
              <w:rPr>
                <w:rFonts w:hint="eastAsia"/>
              </w:rPr>
              <w:t>号筛，留存在</w:t>
            </w:r>
            <w:r w:rsidRPr="003F0A81">
              <w:rPr>
                <w:rFonts w:hint="eastAsia"/>
              </w:rPr>
              <w:t>CB42</w:t>
            </w:r>
            <w:r w:rsidRPr="003F0A81">
              <w:rPr>
                <w:rFonts w:hint="eastAsia"/>
              </w:rPr>
              <w:t>号的不超过</w:t>
            </w:r>
            <w:r w:rsidRPr="003F0A81">
              <w:rPr>
                <w:rFonts w:hint="eastAsia"/>
              </w:rPr>
              <w:t>10.0%</w:t>
            </w:r>
          </w:p>
          <w:p w:rsidR="00EF182A" w:rsidRPr="003F0A81" w:rsidRDefault="00EF182A" w:rsidP="00EF182A">
            <w:pPr>
              <w:spacing w:after="0"/>
            </w:pPr>
            <w:r w:rsidRPr="003F0A81">
              <w:rPr>
                <w:rFonts w:hint="eastAsia"/>
              </w:rPr>
              <w:t>面筋质</w:t>
            </w:r>
            <w:r w:rsidRPr="003F0A81">
              <w:rPr>
                <w:rFonts w:hint="eastAsia"/>
              </w:rPr>
              <w:t>(</w:t>
            </w:r>
            <w:r w:rsidRPr="003F0A81">
              <w:rPr>
                <w:rFonts w:hint="eastAsia"/>
              </w:rPr>
              <w:t>以湿重计</w:t>
            </w:r>
            <w:r w:rsidRPr="003F0A81">
              <w:rPr>
                <w:rFonts w:hint="eastAsia"/>
              </w:rPr>
              <w:t>):</w:t>
            </w:r>
            <w:r w:rsidRPr="003F0A81">
              <w:rPr>
                <w:rFonts w:hint="eastAsia"/>
              </w:rPr>
              <w:t>≥</w:t>
            </w:r>
            <w:r w:rsidRPr="003F0A81">
              <w:rPr>
                <w:rFonts w:hint="eastAsia"/>
              </w:rPr>
              <w:t>26.0%</w:t>
            </w:r>
          </w:p>
          <w:p w:rsidR="00EF182A" w:rsidRPr="003F0A81" w:rsidRDefault="00EF182A" w:rsidP="00EF182A">
            <w:pPr>
              <w:spacing w:after="0"/>
            </w:pPr>
            <w:r w:rsidRPr="003F0A81">
              <w:rPr>
                <w:rFonts w:hint="eastAsia"/>
              </w:rPr>
              <w:t>含砂量</w:t>
            </w:r>
            <w:r w:rsidRPr="003F0A81">
              <w:rPr>
                <w:rFonts w:hint="eastAsia"/>
              </w:rPr>
              <w:t>:</w:t>
            </w:r>
            <w:r w:rsidRPr="003F0A81">
              <w:rPr>
                <w:rFonts w:hint="eastAsia"/>
              </w:rPr>
              <w:t>≤</w:t>
            </w:r>
            <w:r w:rsidRPr="003F0A81">
              <w:rPr>
                <w:rFonts w:hint="eastAsia"/>
              </w:rPr>
              <w:t>0.02%</w:t>
            </w:r>
          </w:p>
          <w:p w:rsidR="00EF182A" w:rsidRPr="003F0A81" w:rsidRDefault="00EF182A" w:rsidP="00EF182A">
            <w:pPr>
              <w:spacing w:after="0"/>
            </w:pPr>
            <w:r w:rsidRPr="003F0A81">
              <w:rPr>
                <w:rFonts w:hint="eastAsia"/>
              </w:rPr>
              <w:t>磁性金属物</w:t>
            </w:r>
            <w:r w:rsidRPr="003F0A81">
              <w:rPr>
                <w:rFonts w:hint="eastAsia"/>
              </w:rPr>
              <w:t>:</w:t>
            </w:r>
            <w:r w:rsidRPr="003F0A81">
              <w:rPr>
                <w:rFonts w:hint="eastAsia"/>
              </w:rPr>
              <w:t>≤</w:t>
            </w:r>
            <w:r w:rsidRPr="003F0A81">
              <w:rPr>
                <w:rFonts w:hint="eastAsia"/>
              </w:rPr>
              <w:t>0.003g/kg</w:t>
            </w:r>
          </w:p>
          <w:p w:rsidR="00EF182A" w:rsidRPr="003F0A81" w:rsidRDefault="00EF182A" w:rsidP="00EF182A">
            <w:pPr>
              <w:spacing w:after="0"/>
            </w:pPr>
            <w:r w:rsidRPr="003F0A81">
              <w:rPr>
                <w:rFonts w:hint="eastAsia"/>
              </w:rPr>
              <w:t>水分</w:t>
            </w:r>
            <w:r w:rsidRPr="003F0A81">
              <w:rPr>
                <w:rFonts w:hint="eastAsia"/>
              </w:rPr>
              <w:t xml:space="preserve">: </w:t>
            </w:r>
            <w:r w:rsidRPr="003F0A81">
              <w:rPr>
                <w:rFonts w:hint="eastAsia"/>
              </w:rPr>
              <w:t>≤</w:t>
            </w:r>
            <w:r w:rsidRPr="003F0A81">
              <w:rPr>
                <w:rFonts w:hint="eastAsia"/>
              </w:rPr>
              <w:t>14%</w:t>
            </w:r>
          </w:p>
          <w:p w:rsidR="00EF182A" w:rsidRPr="003F0A81" w:rsidRDefault="00EF182A" w:rsidP="00EF182A">
            <w:pPr>
              <w:spacing w:after="0"/>
            </w:pPr>
            <w:r w:rsidRPr="003F0A81">
              <w:rPr>
                <w:rFonts w:hint="eastAsia"/>
              </w:rPr>
              <w:t>脂肪酸值</w:t>
            </w:r>
            <w:r w:rsidRPr="003F0A81">
              <w:rPr>
                <w:rFonts w:hint="eastAsia"/>
              </w:rPr>
              <w:t>(</w:t>
            </w:r>
            <w:r w:rsidRPr="003F0A81">
              <w:rPr>
                <w:rFonts w:hint="eastAsia"/>
              </w:rPr>
              <w:t>以湿基计</w:t>
            </w:r>
            <w:r w:rsidRPr="003F0A81">
              <w:rPr>
                <w:rFonts w:hint="eastAsia"/>
              </w:rPr>
              <w:t xml:space="preserve">): </w:t>
            </w:r>
            <w:r w:rsidRPr="003F0A81">
              <w:rPr>
                <w:rFonts w:hint="eastAsia"/>
              </w:rPr>
              <w:t>≤</w:t>
            </w:r>
            <w:r w:rsidRPr="003F0A81">
              <w:rPr>
                <w:rFonts w:hint="eastAsia"/>
              </w:rPr>
              <w:t xml:space="preserve">80 </w:t>
            </w:r>
          </w:p>
          <w:p w:rsidR="00EF182A" w:rsidRPr="003F0A81" w:rsidRDefault="00EF182A" w:rsidP="00EF182A">
            <w:pPr>
              <w:spacing w:after="0"/>
            </w:pPr>
            <w:r w:rsidRPr="003F0A81">
              <w:rPr>
                <w:rFonts w:hint="eastAsia"/>
              </w:rPr>
              <w:t>气味、口味</w:t>
            </w:r>
            <w:r w:rsidRPr="003F0A81">
              <w:rPr>
                <w:rFonts w:hint="eastAsia"/>
              </w:rPr>
              <w:t>:</w:t>
            </w:r>
            <w:r w:rsidRPr="003F0A81">
              <w:rPr>
                <w:rFonts w:hint="eastAsia"/>
              </w:rPr>
              <w:t>正常</w:t>
            </w:r>
          </w:p>
          <w:p w:rsidR="00EF182A" w:rsidRPr="003F0A81" w:rsidRDefault="00EF182A" w:rsidP="00EF182A">
            <w:pPr>
              <w:spacing w:after="0"/>
              <w:rPr>
                <w:rFonts w:ascii="宋体" w:eastAsia="宋体" w:hAnsi="宋体" w:cs="宋体"/>
              </w:rPr>
            </w:pPr>
            <w:r w:rsidRPr="003F0A81">
              <w:rPr>
                <w:rFonts w:hint="eastAsia"/>
              </w:rPr>
              <w:t>卫生指标</w:t>
            </w:r>
            <w:r w:rsidRPr="003F0A81">
              <w:rPr>
                <w:rFonts w:hint="eastAsia"/>
              </w:rPr>
              <w:t>:</w:t>
            </w:r>
            <w:r w:rsidRPr="003F0A81">
              <w:rPr>
                <w:rFonts w:hint="eastAsia"/>
              </w:rPr>
              <w:t>重金属指标符合国家要求。</w:t>
            </w:r>
          </w:p>
        </w:tc>
        <w:tc>
          <w:tcPr>
            <w:tcW w:w="735" w:type="dxa"/>
            <w:vAlign w:val="center"/>
          </w:tcPr>
          <w:p w:rsidR="00EF182A" w:rsidRPr="003F0A81" w:rsidRDefault="00EF182A" w:rsidP="00EF182A">
            <w:pPr>
              <w:spacing w:after="0"/>
              <w:jc w:val="center"/>
              <w:rPr>
                <w:rFonts w:ascii="宋体" w:eastAsia="宋体" w:hAnsi="宋体" w:cs="宋体"/>
              </w:rPr>
            </w:pPr>
            <w:r w:rsidRPr="003F0A81">
              <w:rPr>
                <w:rFonts w:hint="eastAsia"/>
              </w:rPr>
              <w:t>袋</w:t>
            </w:r>
          </w:p>
        </w:tc>
        <w:tc>
          <w:tcPr>
            <w:tcW w:w="921" w:type="dxa"/>
            <w:vAlign w:val="center"/>
          </w:tcPr>
          <w:p w:rsidR="00EF182A" w:rsidRPr="003F0A81" w:rsidRDefault="00EF182A" w:rsidP="00EF182A">
            <w:pPr>
              <w:spacing w:after="0"/>
              <w:jc w:val="center"/>
              <w:rPr>
                <w:rFonts w:ascii="宋体" w:eastAsia="宋体" w:hAnsi="宋体" w:cs="宋体"/>
              </w:rPr>
            </w:pPr>
            <w:r w:rsidRPr="003F0A81">
              <w:rPr>
                <w:rFonts w:hint="eastAsia"/>
              </w:rPr>
              <w:t>70</w:t>
            </w:r>
          </w:p>
        </w:tc>
      </w:tr>
      <w:tr w:rsidR="00EF182A" w:rsidRPr="003F0A81" w:rsidTr="003F0A81">
        <w:tc>
          <w:tcPr>
            <w:tcW w:w="817" w:type="dxa"/>
            <w:vAlign w:val="center"/>
          </w:tcPr>
          <w:p w:rsidR="00EF182A" w:rsidRPr="003F0A81" w:rsidRDefault="00EF182A" w:rsidP="00EF182A">
            <w:pPr>
              <w:spacing w:after="0"/>
              <w:jc w:val="center"/>
              <w:rPr>
                <w:rFonts w:ascii="仿宋_GB2312" w:eastAsia="仿宋_GB2312" w:hAnsi="仿宋_GB2312" w:cs="仿宋_GB2312"/>
              </w:rPr>
            </w:pPr>
            <w:r w:rsidRPr="003F0A81">
              <w:rPr>
                <w:rFonts w:ascii="仿宋_GB2312" w:eastAsia="仿宋_GB2312" w:hAnsi="仿宋_GB2312" w:cs="仿宋_GB2312" w:hint="eastAsia"/>
                <w:b/>
              </w:rPr>
              <w:t>★</w:t>
            </w:r>
            <w:r w:rsidRPr="003F0A81">
              <w:rPr>
                <w:rFonts w:ascii="仿宋_GB2312" w:eastAsia="仿宋_GB2312" w:hAnsi="仿宋_GB2312" w:cs="仿宋_GB2312" w:hint="eastAsia"/>
              </w:rPr>
              <w:t>3</w:t>
            </w:r>
          </w:p>
        </w:tc>
        <w:tc>
          <w:tcPr>
            <w:tcW w:w="1172" w:type="dxa"/>
            <w:vAlign w:val="center"/>
          </w:tcPr>
          <w:p w:rsidR="00EF182A" w:rsidRPr="003F0A81" w:rsidRDefault="00EF182A" w:rsidP="00EF182A">
            <w:pPr>
              <w:spacing w:after="0"/>
              <w:jc w:val="center"/>
              <w:rPr>
                <w:rFonts w:ascii="宋体" w:eastAsia="宋体" w:hAnsi="宋体" w:cs="宋体"/>
              </w:rPr>
            </w:pPr>
            <w:r w:rsidRPr="003F0A81">
              <w:rPr>
                <w:rFonts w:hint="eastAsia"/>
              </w:rPr>
              <w:t>非转基因三级豆油</w:t>
            </w:r>
          </w:p>
        </w:tc>
        <w:tc>
          <w:tcPr>
            <w:tcW w:w="5427" w:type="dxa"/>
            <w:vAlign w:val="center"/>
          </w:tcPr>
          <w:p w:rsidR="00EF182A" w:rsidRPr="003F0A81" w:rsidRDefault="00EF182A" w:rsidP="00EF182A">
            <w:pPr>
              <w:spacing w:after="0"/>
            </w:pPr>
            <w:r w:rsidRPr="003F0A81">
              <w:rPr>
                <w:rFonts w:hint="eastAsia"/>
              </w:rPr>
              <w:t>规格</w:t>
            </w:r>
            <w:r w:rsidRPr="003F0A81">
              <w:rPr>
                <w:rFonts w:hint="eastAsia"/>
              </w:rPr>
              <w:t>:5</w:t>
            </w:r>
            <w:r w:rsidRPr="003F0A81">
              <w:rPr>
                <w:rFonts w:hint="eastAsia"/>
              </w:rPr>
              <w:t>升</w:t>
            </w:r>
            <w:r w:rsidRPr="003F0A81">
              <w:rPr>
                <w:rFonts w:hint="eastAsia"/>
              </w:rPr>
              <w:t>/</w:t>
            </w:r>
            <w:r w:rsidRPr="003F0A81">
              <w:rPr>
                <w:rFonts w:hint="eastAsia"/>
              </w:rPr>
              <w:t>桶</w:t>
            </w:r>
          </w:p>
          <w:p w:rsidR="00EF182A" w:rsidRPr="003F0A81" w:rsidRDefault="00EF182A" w:rsidP="00EF182A">
            <w:pPr>
              <w:spacing w:after="0"/>
            </w:pPr>
            <w:r w:rsidRPr="003F0A81">
              <w:rPr>
                <w:rFonts w:hint="eastAsia"/>
              </w:rPr>
              <w:t>等级</w:t>
            </w:r>
            <w:r w:rsidRPr="003F0A81">
              <w:rPr>
                <w:rFonts w:hint="eastAsia"/>
              </w:rPr>
              <w:t>:</w:t>
            </w:r>
            <w:r w:rsidRPr="003F0A81">
              <w:rPr>
                <w:rFonts w:hint="eastAsia"/>
              </w:rPr>
              <w:t>三级（或优于）</w:t>
            </w:r>
          </w:p>
          <w:p w:rsidR="00D00532" w:rsidRPr="003F0A81" w:rsidRDefault="00EF182A" w:rsidP="00D00532">
            <w:pPr>
              <w:spacing w:after="0"/>
            </w:pPr>
            <w:r w:rsidRPr="003F0A81">
              <w:rPr>
                <w:rFonts w:hint="eastAsia"/>
              </w:rPr>
              <w:t>加工方式：浸出</w:t>
            </w:r>
          </w:p>
          <w:p w:rsidR="00D00532" w:rsidRPr="003F0A81" w:rsidRDefault="00EF182A" w:rsidP="00D00532">
            <w:pPr>
              <w:spacing w:after="0"/>
            </w:pPr>
            <w:r w:rsidRPr="003F0A81">
              <w:rPr>
                <w:rFonts w:hint="eastAsia"/>
              </w:rPr>
              <w:t>色泽</w:t>
            </w:r>
            <w:r w:rsidRPr="003F0A81">
              <w:rPr>
                <w:rFonts w:hint="eastAsia"/>
              </w:rPr>
              <w:t>:</w:t>
            </w:r>
            <w:r w:rsidRPr="003F0A81">
              <w:rPr>
                <w:rFonts w:hint="eastAsia"/>
              </w:rPr>
              <w:t>橙黄色至棕红色</w:t>
            </w:r>
          </w:p>
          <w:p w:rsidR="00D00532" w:rsidRPr="003F0A81" w:rsidRDefault="00EF182A" w:rsidP="00D00532">
            <w:pPr>
              <w:spacing w:after="0"/>
            </w:pPr>
            <w:r w:rsidRPr="003F0A81">
              <w:rPr>
                <w:rFonts w:hint="eastAsia"/>
              </w:rPr>
              <w:t>气味</w:t>
            </w:r>
            <w:r w:rsidRPr="003F0A81">
              <w:rPr>
                <w:rFonts w:hint="eastAsia"/>
              </w:rPr>
              <w:t xml:space="preserve"> </w:t>
            </w:r>
            <w:r w:rsidRPr="003F0A81">
              <w:rPr>
                <w:rFonts w:hint="eastAsia"/>
              </w:rPr>
              <w:t>滋味</w:t>
            </w:r>
            <w:r w:rsidRPr="003F0A81">
              <w:rPr>
                <w:rFonts w:hint="eastAsia"/>
              </w:rPr>
              <w:t>:</w:t>
            </w:r>
            <w:r w:rsidRPr="003F0A81">
              <w:rPr>
                <w:rFonts w:hint="eastAsia"/>
              </w:rPr>
              <w:t>无异味，口感好</w:t>
            </w:r>
            <w:r w:rsidRPr="003F0A81">
              <w:rPr>
                <w:rFonts w:hint="eastAsia"/>
              </w:rPr>
              <w:t xml:space="preserve"> </w:t>
            </w:r>
            <w:r w:rsidRPr="003F0A81">
              <w:rPr>
                <w:rFonts w:hint="eastAsia"/>
              </w:rPr>
              <w:t>，加热实验（</w:t>
            </w:r>
            <w:r w:rsidRPr="003F0A81">
              <w:rPr>
                <w:rFonts w:hint="eastAsia"/>
              </w:rPr>
              <w:t>280</w:t>
            </w:r>
            <w:r w:rsidRPr="003F0A81">
              <w:rPr>
                <w:rFonts w:hint="eastAsia"/>
              </w:rPr>
              <w:t>℃）油色变深，但不得变黑</w:t>
            </w:r>
            <w:r w:rsidR="00D00532" w:rsidRPr="003F0A81">
              <w:rPr>
                <w:rFonts w:hint="eastAsia"/>
              </w:rPr>
              <w:t>。</w:t>
            </w:r>
          </w:p>
          <w:p w:rsidR="00D00532" w:rsidRPr="003F0A81" w:rsidRDefault="00EF182A" w:rsidP="00D00532">
            <w:pPr>
              <w:spacing w:after="0"/>
            </w:pPr>
            <w:r w:rsidRPr="003F0A81">
              <w:rPr>
                <w:rFonts w:hint="eastAsia"/>
              </w:rPr>
              <w:t>透明度</w:t>
            </w:r>
            <w:r w:rsidRPr="003F0A81">
              <w:rPr>
                <w:rFonts w:hint="eastAsia"/>
              </w:rPr>
              <w:t>(20C):</w:t>
            </w:r>
            <w:r w:rsidRPr="003F0A81">
              <w:rPr>
                <w:rFonts w:hint="eastAsia"/>
              </w:rPr>
              <w:t>澄清，透明</w:t>
            </w:r>
          </w:p>
          <w:p w:rsidR="00D00532" w:rsidRPr="003F0A81" w:rsidRDefault="00EF182A" w:rsidP="00D00532">
            <w:pPr>
              <w:spacing w:after="0"/>
            </w:pPr>
            <w:r w:rsidRPr="003F0A81">
              <w:rPr>
                <w:rFonts w:hint="eastAsia"/>
              </w:rPr>
              <w:t>水分及挥发物</w:t>
            </w:r>
            <w:r w:rsidRPr="003F0A81">
              <w:rPr>
                <w:rFonts w:hint="eastAsia"/>
              </w:rPr>
              <w:t>%</w:t>
            </w:r>
            <w:r w:rsidR="008D676C" w:rsidRPr="003F0A81">
              <w:rPr>
                <w:rFonts w:hint="eastAsia"/>
              </w:rPr>
              <w:t>：</w:t>
            </w:r>
            <w:r w:rsidRPr="003F0A81">
              <w:rPr>
                <w:rFonts w:hint="eastAsia"/>
              </w:rPr>
              <w:t>≤</w:t>
            </w:r>
            <w:r w:rsidRPr="003F0A81">
              <w:rPr>
                <w:rFonts w:hint="eastAsia"/>
              </w:rPr>
              <w:t xml:space="preserve">0.20%  </w:t>
            </w:r>
          </w:p>
          <w:p w:rsidR="00D00532" w:rsidRPr="003F0A81" w:rsidRDefault="00EF182A" w:rsidP="00D00532">
            <w:pPr>
              <w:spacing w:after="0"/>
            </w:pPr>
            <w:r w:rsidRPr="003F0A81">
              <w:rPr>
                <w:rFonts w:hint="eastAsia"/>
              </w:rPr>
              <w:t>不溶性杂质</w:t>
            </w:r>
            <w:r w:rsidRPr="003F0A81">
              <w:rPr>
                <w:rFonts w:hint="eastAsia"/>
              </w:rPr>
              <w:t>%</w:t>
            </w:r>
            <w:r w:rsidR="00D00532" w:rsidRPr="003F0A81">
              <w:rPr>
                <w:rFonts w:hint="eastAsia"/>
              </w:rPr>
              <w:t>：</w:t>
            </w:r>
            <w:r w:rsidRPr="003F0A81">
              <w:rPr>
                <w:rFonts w:hint="eastAsia"/>
              </w:rPr>
              <w:t>≤</w:t>
            </w:r>
            <w:r w:rsidRPr="003F0A81">
              <w:rPr>
                <w:rFonts w:hint="eastAsia"/>
              </w:rPr>
              <w:t xml:space="preserve">0.05 </w:t>
            </w:r>
          </w:p>
          <w:p w:rsidR="00D00532" w:rsidRPr="003F0A81" w:rsidRDefault="00EF182A" w:rsidP="00D00532">
            <w:pPr>
              <w:spacing w:after="0"/>
            </w:pPr>
            <w:r w:rsidRPr="003F0A81">
              <w:rPr>
                <w:rFonts w:hint="eastAsia"/>
              </w:rPr>
              <w:t>酸值</w:t>
            </w:r>
            <w:r w:rsidRPr="003F0A81">
              <w:rPr>
                <w:rFonts w:hint="eastAsia"/>
              </w:rPr>
              <w:t>(KOH)mg/g</w:t>
            </w:r>
            <w:r w:rsidR="008D676C" w:rsidRPr="003F0A81">
              <w:rPr>
                <w:rFonts w:hint="eastAsia"/>
              </w:rPr>
              <w:t>：</w:t>
            </w:r>
            <w:r w:rsidRPr="003F0A81">
              <w:rPr>
                <w:rFonts w:hint="eastAsia"/>
              </w:rPr>
              <w:t>≤</w:t>
            </w:r>
            <w:r w:rsidRPr="003F0A81">
              <w:rPr>
                <w:rFonts w:hint="eastAsia"/>
              </w:rPr>
              <w:t xml:space="preserve">3 </w:t>
            </w:r>
          </w:p>
          <w:p w:rsidR="00EF182A" w:rsidRPr="003F0A81" w:rsidRDefault="00EF182A" w:rsidP="00D00532">
            <w:pPr>
              <w:spacing w:after="0"/>
              <w:rPr>
                <w:rFonts w:ascii="宋体" w:eastAsia="宋体" w:hAnsi="宋体" w:cs="宋体"/>
              </w:rPr>
            </w:pPr>
            <w:r w:rsidRPr="003F0A81">
              <w:rPr>
                <w:rFonts w:hint="eastAsia"/>
              </w:rPr>
              <w:t>过氧化值</w:t>
            </w:r>
            <w:proofErr w:type="spellStart"/>
            <w:r w:rsidRPr="003F0A81">
              <w:rPr>
                <w:rFonts w:hint="eastAsia"/>
              </w:rPr>
              <w:t>mmol</w:t>
            </w:r>
            <w:proofErr w:type="spellEnd"/>
            <w:r w:rsidRPr="003F0A81">
              <w:rPr>
                <w:rFonts w:hint="eastAsia"/>
              </w:rPr>
              <w:t>/kg</w:t>
            </w:r>
            <w:r w:rsidR="00D00532" w:rsidRPr="003F0A81">
              <w:rPr>
                <w:rFonts w:hint="eastAsia"/>
              </w:rPr>
              <w:t>：</w:t>
            </w:r>
            <w:r w:rsidRPr="003F0A81">
              <w:rPr>
                <w:rFonts w:hint="eastAsia"/>
              </w:rPr>
              <w:t>≤</w:t>
            </w:r>
            <w:r w:rsidRPr="003F0A81">
              <w:rPr>
                <w:rFonts w:hint="eastAsia"/>
              </w:rPr>
              <w:t xml:space="preserve">0.25 </w:t>
            </w:r>
          </w:p>
        </w:tc>
        <w:tc>
          <w:tcPr>
            <w:tcW w:w="735" w:type="dxa"/>
            <w:vAlign w:val="center"/>
          </w:tcPr>
          <w:p w:rsidR="00EF182A" w:rsidRPr="003F0A81" w:rsidRDefault="00EF182A" w:rsidP="00EF182A">
            <w:pPr>
              <w:spacing w:after="0"/>
              <w:jc w:val="center"/>
              <w:rPr>
                <w:rFonts w:ascii="宋体" w:eastAsia="宋体" w:hAnsi="宋体" w:cs="宋体"/>
              </w:rPr>
            </w:pPr>
            <w:r w:rsidRPr="003F0A81">
              <w:rPr>
                <w:rFonts w:hint="eastAsia"/>
              </w:rPr>
              <w:t>桶</w:t>
            </w:r>
          </w:p>
        </w:tc>
        <w:tc>
          <w:tcPr>
            <w:tcW w:w="921" w:type="dxa"/>
            <w:vAlign w:val="center"/>
          </w:tcPr>
          <w:p w:rsidR="00EF182A" w:rsidRPr="003F0A81" w:rsidRDefault="00EF182A" w:rsidP="00EF182A">
            <w:pPr>
              <w:spacing w:after="0"/>
              <w:jc w:val="center"/>
              <w:rPr>
                <w:rFonts w:ascii="宋体" w:eastAsia="宋体" w:hAnsi="宋体" w:cs="宋体"/>
              </w:rPr>
            </w:pPr>
            <w:r w:rsidRPr="003F0A81">
              <w:rPr>
                <w:rFonts w:hint="eastAsia"/>
              </w:rPr>
              <w:t>1300</w:t>
            </w:r>
          </w:p>
        </w:tc>
      </w:tr>
      <w:tr w:rsidR="00EF182A" w:rsidRPr="003F0A81" w:rsidTr="003F0A81">
        <w:trPr>
          <w:trHeight w:val="1522"/>
        </w:trPr>
        <w:tc>
          <w:tcPr>
            <w:tcW w:w="817" w:type="dxa"/>
            <w:vAlign w:val="center"/>
          </w:tcPr>
          <w:p w:rsidR="00EF182A" w:rsidRPr="003F0A81" w:rsidRDefault="00EF182A" w:rsidP="00EF182A">
            <w:pPr>
              <w:spacing w:after="0"/>
              <w:jc w:val="center"/>
              <w:rPr>
                <w:rFonts w:ascii="仿宋_GB2312" w:eastAsia="仿宋_GB2312" w:hAnsi="仿宋_GB2312" w:cs="仿宋_GB2312"/>
                <w:b/>
              </w:rPr>
            </w:pPr>
            <w:r w:rsidRPr="003F0A81">
              <w:rPr>
                <w:rFonts w:ascii="仿宋_GB2312" w:eastAsia="仿宋_GB2312" w:hAnsi="仿宋_GB2312" w:cs="仿宋_GB2312" w:hint="eastAsia"/>
                <w:b/>
              </w:rPr>
              <w:lastRenderedPageBreak/>
              <w:t>★</w:t>
            </w:r>
            <w:r w:rsidRPr="003F0A81">
              <w:rPr>
                <w:rFonts w:ascii="仿宋_GB2312" w:eastAsia="仿宋_GB2312" w:hAnsi="仿宋_GB2312" w:cs="仿宋_GB2312" w:hint="eastAsia"/>
              </w:rPr>
              <w:t>4</w:t>
            </w:r>
          </w:p>
        </w:tc>
        <w:tc>
          <w:tcPr>
            <w:tcW w:w="1172" w:type="dxa"/>
            <w:vAlign w:val="center"/>
          </w:tcPr>
          <w:p w:rsidR="00EF182A" w:rsidRPr="003F0A81" w:rsidRDefault="00EF182A" w:rsidP="00EF182A">
            <w:pPr>
              <w:spacing w:after="0"/>
              <w:jc w:val="center"/>
              <w:rPr>
                <w:rFonts w:ascii="宋体" w:eastAsia="宋体" w:hAnsi="宋体" w:cs="宋体"/>
              </w:rPr>
            </w:pPr>
            <w:r w:rsidRPr="003F0A81">
              <w:rPr>
                <w:rFonts w:hint="eastAsia"/>
              </w:rPr>
              <w:t>非转基因一级豆油</w:t>
            </w:r>
          </w:p>
        </w:tc>
        <w:tc>
          <w:tcPr>
            <w:tcW w:w="5427" w:type="dxa"/>
            <w:vAlign w:val="center"/>
          </w:tcPr>
          <w:p w:rsidR="008D676C" w:rsidRPr="003F0A81" w:rsidRDefault="00EF182A" w:rsidP="00EF182A">
            <w:pPr>
              <w:spacing w:after="0"/>
            </w:pPr>
            <w:r w:rsidRPr="003F0A81">
              <w:rPr>
                <w:rFonts w:hint="eastAsia"/>
              </w:rPr>
              <w:t>规格</w:t>
            </w:r>
            <w:r w:rsidRPr="003F0A81">
              <w:rPr>
                <w:rFonts w:hint="eastAsia"/>
              </w:rPr>
              <w:t>:5</w:t>
            </w:r>
            <w:r w:rsidRPr="003F0A81">
              <w:rPr>
                <w:rFonts w:hint="eastAsia"/>
              </w:rPr>
              <w:t>升</w:t>
            </w:r>
            <w:r w:rsidRPr="003F0A81">
              <w:rPr>
                <w:rFonts w:hint="eastAsia"/>
              </w:rPr>
              <w:t>/</w:t>
            </w:r>
            <w:r w:rsidRPr="003F0A81">
              <w:rPr>
                <w:rFonts w:hint="eastAsia"/>
              </w:rPr>
              <w:t>桶</w:t>
            </w:r>
          </w:p>
          <w:p w:rsidR="008D676C" w:rsidRPr="003F0A81" w:rsidRDefault="00EF182A" w:rsidP="008D676C">
            <w:pPr>
              <w:spacing w:after="0"/>
            </w:pPr>
            <w:r w:rsidRPr="003F0A81">
              <w:rPr>
                <w:rFonts w:hint="eastAsia"/>
              </w:rPr>
              <w:t>等级</w:t>
            </w:r>
            <w:r w:rsidRPr="003F0A81">
              <w:rPr>
                <w:rFonts w:hint="eastAsia"/>
              </w:rPr>
              <w:t>:</w:t>
            </w:r>
            <w:r w:rsidRPr="003F0A81">
              <w:rPr>
                <w:rFonts w:hint="eastAsia"/>
              </w:rPr>
              <w:t>一级</w:t>
            </w:r>
          </w:p>
          <w:p w:rsidR="008D676C" w:rsidRPr="003F0A81" w:rsidRDefault="00EF182A" w:rsidP="008D676C">
            <w:pPr>
              <w:spacing w:after="0"/>
            </w:pPr>
            <w:r w:rsidRPr="003F0A81">
              <w:rPr>
                <w:rFonts w:hint="eastAsia"/>
              </w:rPr>
              <w:t>加工方式：浸出</w:t>
            </w:r>
            <w:r w:rsidRPr="003F0A81">
              <w:rPr>
                <w:rFonts w:hint="eastAsia"/>
              </w:rPr>
              <w:br/>
            </w:r>
            <w:r w:rsidRPr="003F0A81">
              <w:rPr>
                <w:rFonts w:hint="eastAsia"/>
              </w:rPr>
              <w:t>色泽</w:t>
            </w:r>
            <w:r w:rsidRPr="003F0A81">
              <w:rPr>
                <w:rFonts w:hint="eastAsia"/>
              </w:rPr>
              <w:t>:</w:t>
            </w:r>
            <w:r w:rsidRPr="003F0A81">
              <w:rPr>
                <w:rFonts w:hint="eastAsia"/>
              </w:rPr>
              <w:t>淡黄色至浅黄色</w:t>
            </w:r>
          </w:p>
          <w:p w:rsidR="008D676C" w:rsidRPr="003F0A81" w:rsidRDefault="00EF182A" w:rsidP="008D676C">
            <w:pPr>
              <w:spacing w:after="0"/>
            </w:pPr>
            <w:r w:rsidRPr="003F0A81">
              <w:rPr>
                <w:rFonts w:hint="eastAsia"/>
              </w:rPr>
              <w:t>气味</w:t>
            </w:r>
            <w:r w:rsidRPr="003F0A81">
              <w:rPr>
                <w:rFonts w:hint="eastAsia"/>
              </w:rPr>
              <w:t xml:space="preserve"> </w:t>
            </w:r>
            <w:r w:rsidRPr="003F0A81">
              <w:rPr>
                <w:rFonts w:hint="eastAsia"/>
              </w:rPr>
              <w:t>滋味</w:t>
            </w:r>
            <w:r w:rsidRPr="003F0A81">
              <w:rPr>
                <w:rFonts w:hint="eastAsia"/>
              </w:rPr>
              <w:t>:</w:t>
            </w:r>
            <w:r w:rsidRPr="003F0A81">
              <w:rPr>
                <w:rFonts w:hint="eastAsia"/>
              </w:rPr>
              <w:t>无异味，口感好</w:t>
            </w:r>
            <w:r w:rsidR="008D676C" w:rsidRPr="003F0A81">
              <w:rPr>
                <w:rFonts w:hint="eastAsia"/>
              </w:rPr>
              <w:t>，</w:t>
            </w:r>
            <w:r w:rsidRPr="003F0A81">
              <w:rPr>
                <w:rFonts w:hint="eastAsia"/>
              </w:rPr>
              <w:t>冷冻实验（</w:t>
            </w:r>
            <w:r w:rsidRPr="003F0A81">
              <w:rPr>
                <w:rFonts w:hint="eastAsia"/>
              </w:rPr>
              <w:t>0</w:t>
            </w:r>
            <w:r w:rsidRPr="003F0A81">
              <w:rPr>
                <w:rFonts w:hint="eastAsia"/>
              </w:rPr>
              <w:t>℃储藏</w:t>
            </w:r>
            <w:r w:rsidRPr="003F0A81">
              <w:rPr>
                <w:rFonts w:hint="eastAsia"/>
              </w:rPr>
              <w:t>5.5h</w:t>
            </w:r>
            <w:r w:rsidRPr="003F0A81">
              <w:rPr>
                <w:rFonts w:hint="eastAsia"/>
              </w:rPr>
              <w:t>）澄清，透明</w:t>
            </w:r>
          </w:p>
          <w:p w:rsidR="008D676C" w:rsidRPr="003F0A81" w:rsidRDefault="00EF182A" w:rsidP="008D676C">
            <w:pPr>
              <w:spacing w:after="0"/>
            </w:pPr>
            <w:r w:rsidRPr="003F0A81">
              <w:rPr>
                <w:rFonts w:hint="eastAsia"/>
              </w:rPr>
              <w:t>透明度</w:t>
            </w:r>
            <w:r w:rsidRPr="003F0A81">
              <w:rPr>
                <w:rFonts w:hint="eastAsia"/>
              </w:rPr>
              <w:t>(20C):</w:t>
            </w:r>
            <w:r w:rsidRPr="003F0A81">
              <w:rPr>
                <w:rFonts w:hint="eastAsia"/>
              </w:rPr>
              <w:t>澄清，透明</w:t>
            </w:r>
          </w:p>
          <w:p w:rsidR="008D676C" w:rsidRPr="003F0A81" w:rsidRDefault="00EF182A" w:rsidP="008D676C">
            <w:pPr>
              <w:spacing w:after="0"/>
            </w:pPr>
            <w:r w:rsidRPr="003F0A81">
              <w:rPr>
                <w:rFonts w:hint="eastAsia"/>
              </w:rPr>
              <w:t>水分及挥发物</w:t>
            </w:r>
            <w:r w:rsidRPr="003F0A81">
              <w:rPr>
                <w:rFonts w:hint="eastAsia"/>
              </w:rPr>
              <w:t>%</w:t>
            </w:r>
            <w:r w:rsidR="008D676C" w:rsidRPr="003F0A81">
              <w:rPr>
                <w:rFonts w:hint="eastAsia"/>
              </w:rPr>
              <w:t>：</w:t>
            </w:r>
            <w:r w:rsidRPr="003F0A81">
              <w:rPr>
                <w:rFonts w:hint="eastAsia"/>
              </w:rPr>
              <w:t>≤</w:t>
            </w:r>
            <w:r w:rsidRPr="003F0A81">
              <w:rPr>
                <w:rFonts w:hint="eastAsia"/>
              </w:rPr>
              <w:t xml:space="preserve">0.10% </w:t>
            </w:r>
          </w:p>
          <w:p w:rsidR="008D676C" w:rsidRPr="003F0A81" w:rsidRDefault="00EF182A" w:rsidP="008D676C">
            <w:pPr>
              <w:spacing w:after="0"/>
            </w:pPr>
            <w:r w:rsidRPr="003F0A81">
              <w:rPr>
                <w:rFonts w:hint="eastAsia"/>
              </w:rPr>
              <w:t>不溶性杂质</w:t>
            </w:r>
            <w:r w:rsidRPr="003F0A81">
              <w:rPr>
                <w:rFonts w:hint="eastAsia"/>
              </w:rPr>
              <w:t>%</w:t>
            </w:r>
            <w:r w:rsidR="008D676C" w:rsidRPr="003F0A81">
              <w:rPr>
                <w:rFonts w:hint="eastAsia"/>
              </w:rPr>
              <w:t>：</w:t>
            </w:r>
            <w:r w:rsidRPr="003F0A81">
              <w:rPr>
                <w:rFonts w:hint="eastAsia"/>
              </w:rPr>
              <w:t>≤</w:t>
            </w:r>
            <w:r w:rsidRPr="003F0A81">
              <w:rPr>
                <w:rFonts w:hint="eastAsia"/>
              </w:rPr>
              <w:t xml:space="preserve">0.05 </w:t>
            </w:r>
          </w:p>
          <w:p w:rsidR="008D676C" w:rsidRPr="003F0A81" w:rsidRDefault="00EF182A" w:rsidP="008D676C">
            <w:pPr>
              <w:spacing w:after="0"/>
            </w:pPr>
            <w:r w:rsidRPr="003F0A81">
              <w:rPr>
                <w:rFonts w:hint="eastAsia"/>
              </w:rPr>
              <w:t>酸值</w:t>
            </w:r>
            <w:r w:rsidRPr="003F0A81">
              <w:rPr>
                <w:rFonts w:hint="eastAsia"/>
              </w:rPr>
              <w:t>(KOH)mg/g</w:t>
            </w:r>
            <w:r w:rsidR="008D676C" w:rsidRPr="003F0A81">
              <w:rPr>
                <w:rFonts w:hint="eastAsia"/>
              </w:rPr>
              <w:t>：</w:t>
            </w:r>
            <w:r w:rsidRPr="003F0A81">
              <w:rPr>
                <w:rFonts w:hint="eastAsia"/>
              </w:rPr>
              <w:t>≤</w:t>
            </w:r>
            <w:r w:rsidRPr="003F0A81">
              <w:rPr>
                <w:rFonts w:hint="eastAsia"/>
              </w:rPr>
              <w:t>0.5</w:t>
            </w:r>
          </w:p>
          <w:p w:rsidR="00EF182A" w:rsidRPr="003F0A81" w:rsidRDefault="00EF182A" w:rsidP="008D676C">
            <w:pPr>
              <w:spacing w:after="0"/>
              <w:rPr>
                <w:rFonts w:ascii="宋体" w:eastAsia="宋体" w:hAnsi="宋体" w:cs="宋体"/>
              </w:rPr>
            </w:pPr>
            <w:r w:rsidRPr="003F0A81">
              <w:rPr>
                <w:rFonts w:hint="eastAsia"/>
              </w:rPr>
              <w:t>过氧化值</w:t>
            </w:r>
            <w:proofErr w:type="spellStart"/>
            <w:r w:rsidRPr="003F0A81">
              <w:rPr>
                <w:rFonts w:hint="eastAsia"/>
              </w:rPr>
              <w:t>mmol</w:t>
            </w:r>
            <w:proofErr w:type="spellEnd"/>
            <w:r w:rsidRPr="003F0A81">
              <w:rPr>
                <w:rFonts w:hint="eastAsia"/>
              </w:rPr>
              <w:t xml:space="preserve">/kg </w:t>
            </w:r>
            <w:r w:rsidR="008D676C" w:rsidRPr="003F0A81">
              <w:rPr>
                <w:rFonts w:hint="eastAsia"/>
              </w:rPr>
              <w:t>：</w:t>
            </w:r>
            <w:r w:rsidRPr="003F0A81">
              <w:rPr>
                <w:rFonts w:hint="eastAsia"/>
              </w:rPr>
              <w:t>≤</w:t>
            </w:r>
            <w:r w:rsidRPr="003F0A81">
              <w:rPr>
                <w:rFonts w:hint="eastAsia"/>
              </w:rPr>
              <w:t xml:space="preserve">5.0 </w:t>
            </w:r>
          </w:p>
        </w:tc>
        <w:tc>
          <w:tcPr>
            <w:tcW w:w="735" w:type="dxa"/>
            <w:vAlign w:val="center"/>
          </w:tcPr>
          <w:p w:rsidR="00EF182A" w:rsidRPr="003F0A81" w:rsidRDefault="00EF182A" w:rsidP="00EF182A">
            <w:pPr>
              <w:spacing w:after="0"/>
              <w:jc w:val="center"/>
              <w:rPr>
                <w:rFonts w:ascii="宋体" w:eastAsia="宋体" w:hAnsi="宋体" w:cs="宋体"/>
              </w:rPr>
            </w:pPr>
            <w:r w:rsidRPr="003F0A81">
              <w:rPr>
                <w:rFonts w:hint="eastAsia"/>
              </w:rPr>
              <w:t>桶</w:t>
            </w:r>
          </w:p>
        </w:tc>
        <w:tc>
          <w:tcPr>
            <w:tcW w:w="921" w:type="dxa"/>
            <w:vAlign w:val="center"/>
          </w:tcPr>
          <w:p w:rsidR="00EF182A" w:rsidRPr="003F0A81" w:rsidRDefault="00EF182A" w:rsidP="00EF182A">
            <w:pPr>
              <w:spacing w:after="0"/>
              <w:jc w:val="center"/>
              <w:rPr>
                <w:rFonts w:ascii="宋体" w:eastAsia="宋体" w:hAnsi="宋体" w:cs="宋体"/>
              </w:rPr>
            </w:pPr>
            <w:r w:rsidRPr="003F0A81">
              <w:rPr>
                <w:rFonts w:hint="eastAsia"/>
              </w:rPr>
              <w:t>1300</w:t>
            </w:r>
          </w:p>
        </w:tc>
      </w:tr>
    </w:tbl>
    <w:p w:rsidR="002818E9" w:rsidRPr="002818E9" w:rsidRDefault="002818E9" w:rsidP="00EF182A">
      <w:pPr>
        <w:spacing w:after="0" w:line="220" w:lineRule="atLeast"/>
        <w:jc w:val="center"/>
        <w:rPr>
          <w:b/>
          <w:sz w:val="30"/>
          <w:szCs w:val="30"/>
        </w:rPr>
      </w:pPr>
    </w:p>
    <w:sectPr w:rsidR="002818E9" w:rsidRPr="002818E9" w:rsidSect="003F0A81">
      <w:pgSz w:w="11906" w:h="16838"/>
      <w:pgMar w:top="1276" w:right="1800" w:bottom="1135" w:left="180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207E2" w:rsidRDefault="006207E2" w:rsidP="00AC7C4C">
      <w:pPr>
        <w:spacing w:after="0"/>
      </w:pPr>
      <w:r>
        <w:separator/>
      </w:r>
    </w:p>
  </w:endnote>
  <w:endnote w:type="continuationSeparator" w:id="0">
    <w:p w:rsidR="006207E2" w:rsidRDefault="006207E2" w:rsidP="00AC7C4C">
      <w:pPr>
        <w:spacing w:after="0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微软雅黑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仿宋_GB2312">
    <w:altName w:val="微软雅黑"/>
    <w:charset w:val="86"/>
    <w:family w:val="modern"/>
    <w:pitch w:val="default"/>
    <w:sig w:usb0="00000000" w:usb1="080E0000" w:usb2="00000000" w:usb3="00000000" w:csb0="00040000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207E2" w:rsidRDefault="006207E2" w:rsidP="00AC7C4C">
      <w:pPr>
        <w:spacing w:after="0"/>
      </w:pPr>
      <w:r>
        <w:separator/>
      </w:r>
    </w:p>
  </w:footnote>
  <w:footnote w:type="continuationSeparator" w:id="0">
    <w:p w:rsidR="006207E2" w:rsidRDefault="006207E2" w:rsidP="00AC7C4C">
      <w:pPr>
        <w:spacing w:after="0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/>
  <w:defaultTabStop w:val="720"/>
  <w:characterSpacingControl w:val="doNotCompress"/>
  <w:hdrShapeDefaults>
    <o:shapedefaults v:ext="edit" spidmax="21506"/>
  </w:hdrShapeDefaults>
  <w:footnotePr>
    <w:footnote w:id="-1"/>
    <w:footnote w:id="0"/>
  </w:footnotePr>
  <w:endnotePr>
    <w:endnote w:id="-1"/>
    <w:endnote w:id="0"/>
  </w:endnotePr>
  <w:compat>
    <w:useFELayout/>
  </w:compat>
  <w:rsids>
    <w:rsidRoot w:val="00D31D50"/>
    <w:rsid w:val="000B0ED7"/>
    <w:rsid w:val="000B4382"/>
    <w:rsid w:val="00203B12"/>
    <w:rsid w:val="002818E9"/>
    <w:rsid w:val="002A2FE5"/>
    <w:rsid w:val="00323B43"/>
    <w:rsid w:val="003D37D8"/>
    <w:rsid w:val="003F0A81"/>
    <w:rsid w:val="00426133"/>
    <w:rsid w:val="004358AB"/>
    <w:rsid w:val="00467CAA"/>
    <w:rsid w:val="004C2D5F"/>
    <w:rsid w:val="006207E2"/>
    <w:rsid w:val="006B2D2B"/>
    <w:rsid w:val="008B1B3E"/>
    <w:rsid w:val="008B7726"/>
    <w:rsid w:val="008D676C"/>
    <w:rsid w:val="008F7B82"/>
    <w:rsid w:val="00903F39"/>
    <w:rsid w:val="00906D30"/>
    <w:rsid w:val="00AA14EF"/>
    <w:rsid w:val="00AC7C4C"/>
    <w:rsid w:val="00D00532"/>
    <w:rsid w:val="00D31D50"/>
    <w:rsid w:val="00DA4E2B"/>
    <w:rsid w:val="00E4686F"/>
    <w:rsid w:val="00E72543"/>
    <w:rsid w:val="00EF182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150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="微软雅黑" w:hAnsiTheme="minorHAnsi" w:cstheme="minorBidi"/>
        <w:sz w:val="22"/>
        <w:szCs w:val="22"/>
        <w:lang w:val="en-US" w:eastAsia="zh-CN" w:bidi="ar-SA"/>
      </w:rPr>
    </w:rPrDefault>
    <w:pPrDefault>
      <w:pPr>
        <w:spacing w:after="200" w:line="220" w:lineRule="atLeas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23B43"/>
    <w:pPr>
      <w:adjustRightInd w:val="0"/>
      <w:snapToGrid w:val="0"/>
      <w:spacing w:line="240" w:lineRule="auto"/>
    </w:pPr>
    <w:rPr>
      <w:rFonts w:ascii="Tahoma" w:hAnsi="Tahom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AC7C4C"/>
    <w:pPr>
      <w:pBdr>
        <w:bottom w:val="single" w:sz="6" w:space="1" w:color="auto"/>
      </w:pBdr>
      <w:tabs>
        <w:tab w:val="center" w:pos="4153"/>
        <w:tab w:val="right" w:pos="8306"/>
      </w:tabs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AC7C4C"/>
    <w:rPr>
      <w:rFonts w:ascii="Tahoma" w:hAnsi="Tahoma"/>
      <w:sz w:val="18"/>
      <w:szCs w:val="18"/>
    </w:rPr>
  </w:style>
  <w:style w:type="paragraph" w:styleId="a4">
    <w:name w:val="footer"/>
    <w:basedOn w:val="a"/>
    <w:link w:val="Char0"/>
    <w:uiPriority w:val="99"/>
    <w:semiHidden/>
    <w:unhideWhenUsed/>
    <w:rsid w:val="00AC7C4C"/>
    <w:pPr>
      <w:tabs>
        <w:tab w:val="center" w:pos="4153"/>
        <w:tab w:val="right" w:pos="8306"/>
      </w:tabs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rsid w:val="00AC7C4C"/>
    <w:rPr>
      <w:rFonts w:ascii="Tahoma" w:hAnsi="Tahoma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93737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101</Words>
  <Characters>576</Characters>
  <Application>Microsoft Office Word</Application>
  <DocSecurity>0</DocSecurity>
  <Lines>4</Lines>
  <Paragraphs>1</Paragraphs>
  <ScaleCrop>false</ScaleCrop>
  <Company/>
  <LinksUpToDate>false</LinksUpToDate>
  <CharactersWithSpaces>676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lastModifiedBy>zhu</cp:lastModifiedBy>
  <cp:revision>13</cp:revision>
  <cp:lastPrinted>2023-08-04T08:00:00Z</cp:lastPrinted>
  <dcterms:created xsi:type="dcterms:W3CDTF">2008-09-11T17:20:00Z</dcterms:created>
  <dcterms:modified xsi:type="dcterms:W3CDTF">2023-08-04T08:00:00Z</dcterms:modified>
</cp:coreProperties>
</file>