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FCC" w:rsidRPr="009A5EAE" w:rsidRDefault="00D35FCC" w:rsidP="00D35FCC">
      <w:pPr>
        <w:jc w:val="center"/>
        <w:rPr>
          <w:rFonts w:ascii="宋体" w:hAnsi="宋体" w:cs="宋体"/>
          <w:b/>
          <w:spacing w:val="-1"/>
          <w:szCs w:val="21"/>
        </w:rPr>
      </w:pPr>
      <w:r w:rsidRPr="009A5EAE">
        <w:rPr>
          <w:rFonts w:ascii="宋体" w:hAnsi="宋体" w:cs="宋体"/>
          <w:b/>
          <w:spacing w:val="-1"/>
          <w:szCs w:val="21"/>
        </w:rPr>
        <w:t>主要标的信息表</w:t>
      </w:r>
      <w:r>
        <w:rPr>
          <w:rFonts w:ascii="宋体" w:hAnsi="宋体" w:cs="宋体" w:hint="eastAsia"/>
          <w:b/>
          <w:spacing w:val="-1"/>
          <w:szCs w:val="21"/>
        </w:rPr>
        <w:t>（一）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985"/>
        <w:gridCol w:w="3544"/>
        <w:gridCol w:w="1417"/>
        <w:gridCol w:w="807"/>
      </w:tblGrid>
      <w:tr w:rsidR="00D35FCC" w:rsidRPr="00D60FA8" w:rsidTr="009D7400">
        <w:tc>
          <w:tcPr>
            <w:tcW w:w="675" w:type="dxa"/>
            <w:shd w:val="clear" w:color="auto" w:fill="auto"/>
            <w:vAlign w:val="center"/>
          </w:tcPr>
          <w:p w:rsidR="00D35FCC" w:rsidRPr="00DE64FE" w:rsidRDefault="00D35FCC" w:rsidP="009D7400">
            <w:pPr>
              <w:jc w:val="center"/>
              <w:rPr>
                <w:rFonts w:hint="eastAsia"/>
              </w:rPr>
            </w:pPr>
            <w:r w:rsidRPr="00DE64FE">
              <w:rPr>
                <w:rFonts w:hint="eastAsia"/>
              </w:rPr>
              <w:t>序号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FCC" w:rsidRPr="00DE64FE" w:rsidRDefault="00D35FCC" w:rsidP="009D740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软件模块</w:t>
            </w:r>
            <w:r w:rsidRPr="00DE64FE">
              <w:rPr>
                <w:rFonts w:hint="eastAsia"/>
              </w:rPr>
              <w:t>名称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35FCC" w:rsidRPr="00DE64FE" w:rsidRDefault="00D35FCC" w:rsidP="009D740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主要功能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35FCC" w:rsidRPr="00DE64FE" w:rsidRDefault="00D35FCC" w:rsidP="009D740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技术</w:t>
            </w:r>
            <w:r w:rsidRPr="00DE64FE">
              <w:rPr>
                <w:rFonts w:hint="eastAsia"/>
              </w:rPr>
              <w:t>标准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D35FCC" w:rsidRDefault="00D35FCC" w:rsidP="009D7400">
            <w:pPr>
              <w:jc w:val="center"/>
            </w:pPr>
            <w:r>
              <w:rPr>
                <w:rFonts w:hint="eastAsia"/>
              </w:rPr>
              <w:t>备注</w:t>
            </w:r>
          </w:p>
        </w:tc>
      </w:tr>
      <w:tr w:rsidR="00D35FCC" w:rsidRPr="00D60FA8" w:rsidTr="009D7400">
        <w:tc>
          <w:tcPr>
            <w:tcW w:w="675" w:type="dxa"/>
            <w:shd w:val="clear" w:color="auto" w:fill="auto"/>
            <w:vAlign w:val="center"/>
          </w:tcPr>
          <w:p w:rsidR="00D35FCC" w:rsidRPr="002F3935" w:rsidRDefault="00D35FCC" w:rsidP="009D7400">
            <w:pPr>
              <w:jc w:val="center"/>
            </w:pPr>
            <w:r w:rsidRPr="002F3935"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FCC" w:rsidRPr="00F7763D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 w:hint="eastAsia"/>
                <w:szCs w:val="21"/>
              </w:rPr>
            </w:pPr>
            <w:r w:rsidRPr="008F0101">
              <w:rPr>
                <w:rFonts w:hint="eastAsia"/>
              </w:rPr>
              <w:t>数据预处理分析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35FCC" w:rsidRDefault="00D35FCC" w:rsidP="009D7400">
            <w:pPr>
              <w:adjustRightInd w:val="0"/>
              <w:snapToGrid w:val="0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（</w:t>
            </w:r>
            <w:r>
              <w:rPr>
                <w:rFonts w:hAnsi="宋体" w:hint="eastAsia"/>
                <w:szCs w:val="21"/>
              </w:rPr>
              <w:t>1</w:t>
            </w:r>
            <w:r>
              <w:rPr>
                <w:rFonts w:hAnsi="宋体" w:hint="eastAsia"/>
                <w:szCs w:val="21"/>
              </w:rPr>
              <w:t>）</w:t>
            </w:r>
            <w:r w:rsidRPr="00E8196E">
              <w:rPr>
                <w:rFonts w:hAnsi="宋体" w:hint="eastAsia"/>
                <w:szCs w:val="21"/>
              </w:rPr>
              <w:t>数据清洗</w:t>
            </w:r>
          </w:p>
          <w:p w:rsidR="00D35FCC" w:rsidRDefault="00D35FCC" w:rsidP="009D7400">
            <w:pPr>
              <w:adjustRightInd w:val="0"/>
              <w:snapToGrid w:val="0"/>
              <w:rPr>
                <w:rFonts w:hAnsi="宋体"/>
                <w:szCs w:val="21"/>
              </w:rPr>
            </w:pPr>
            <w:r>
              <w:rPr>
                <w:rFonts w:hAnsi="宋体" w:hint="eastAsia"/>
                <w:szCs w:val="21"/>
              </w:rPr>
              <w:t>（</w:t>
            </w:r>
            <w:r>
              <w:rPr>
                <w:rFonts w:hAnsi="宋体" w:hint="eastAsia"/>
                <w:szCs w:val="21"/>
              </w:rPr>
              <w:t>2</w:t>
            </w:r>
            <w:r>
              <w:rPr>
                <w:rFonts w:hAnsi="宋体" w:hint="eastAsia"/>
                <w:szCs w:val="21"/>
              </w:rPr>
              <w:t>）</w:t>
            </w:r>
            <w:r w:rsidRPr="00055F03">
              <w:rPr>
                <w:rFonts w:hAnsi="宋体" w:hint="eastAsia"/>
                <w:szCs w:val="21"/>
              </w:rPr>
              <w:t>数据整合与规范化</w:t>
            </w:r>
          </w:p>
          <w:p w:rsidR="00D35FCC" w:rsidRDefault="00D35FCC" w:rsidP="009D7400">
            <w:pPr>
              <w:adjustRightInd w:val="0"/>
              <w:snapToGrid w:val="0"/>
              <w:rPr>
                <w:rFonts w:hAnsi="宋体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3</w:t>
            </w:r>
            <w:r w:rsidRPr="00055F03">
              <w:rPr>
                <w:rFonts w:hAnsi="宋体" w:hint="eastAsia"/>
                <w:szCs w:val="21"/>
              </w:rPr>
              <w:t>）元数据管理</w:t>
            </w:r>
          </w:p>
          <w:p w:rsidR="00D35FCC" w:rsidRPr="00E8196E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4</w:t>
            </w:r>
            <w:r w:rsidRPr="00055F03">
              <w:rPr>
                <w:rFonts w:hAnsi="宋体" w:hint="eastAsia"/>
                <w:szCs w:val="21"/>
              </w:rPr>
              <w:t>）数据安全与隐私保护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D35FCC" w:rsidRPr="009D3251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 w:rsidRPr="009D3251">
              <w:rPr>
                <w:rFonts w:ascii="Times New Roman" w:hAnsi="Times New Roman" w:hint="eastAsia"/>
                <w:szCs w:val="21"/>
              </w:rPr>
              <w:t>ISO 9001</w:t>
            </w:r>
            <w:r w:rsidRPr="009D3251">
              <w:rPr>
                <w:rFonts w:ascii="Times New Roman" w:hAnsi="Times New Roman" w:hint="eastAsia"/>
                <w:szCs w:val="21"/>
              </w:rPr>
              <w:t>质量管理体系认证、</w:t>
            </w:r>
          </w:p>
          <w:p w:rsidR="00D35FCC" w:rsidRPr="00560E12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C</w:t>
            </w:r>
            <w:r>
              <w:rPr>
                <w:rFonts w:ascii="Times New Roman" w:hAnsi="Times New Roman"/>
                <w:szCs w:val="21"/>
              </w:rPr>
              <w:t>MMI3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D35FCC" w:rsidRPr="0025329D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无</w:t>
            </w:r>
          </w:p>
        </w:tc>
      </w:tr>
      <w:tr w:rsidR="00D35FCC" w:rsidRPr="00D60FA8" w:rsidTr="009D7400">
        <w:tc>
          <w:tcPr>
            <w:tcW w:w="675" w:type="dxa"/>
            <w:shd w:val="clear" w:color="auto" w:fill="auto"/>
            <w:vAlign w:val="center"/>
          </w:tcPr>
          <w:p w:rsidR="00D35FCC" w:rsidRPr="002F3935" w:rsidRDefault="00D35FCC" w:rsidP="009D7400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FCC" w:rsidRPr="00F7763D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 w:hint="eastAsia"/>
                <w:szCs w:val="21"/>
              </w:rPr>
            </w:pPr>
            <w:r w:rsidRPr="008F0101">
              <w:rPr>
                <w:rFonts w:hint="eastAsia"/>
              </w:rPr>
              <w:t>数据分类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1</w:t>
            </w:r>
            <w:r w:rsidRPr="00055F03">
              <w:rPr>
                <w:rFonts w:hAnsi="宋体" w:hint="eastAsia"/>
                <w:szCs w:val="21"/>
              </w:rPr>
              <w:t>）数据分类系统设计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2</w:t>
            </w:r>
            <w:r w:rsidRPr="00055F03">
              <w:rPr>
                <w:rFonts w:hAnsi="宋体" w:hint="eastAsia"/>
                <w:szCs w:val="21"/>
              </w:rPr>
              <w:t>）圈层分类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3</w:t>
            </w:r>
            <w:r w:rsidRPr="00055F03">
              <w:rPr>
                <w:rFonts w:hAnsi="宋体" w:hint="eastAsia"/>
                <w:szCs w:val="21"/>
              </w:rPr>
              <w:t>）圈层属性分类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4</w:t>
            </w:r>
            <w:r w:rsidRPr="00055F03">
              <w:rPr>
                <w:rFonts w:hAnsi="宋体" w:hint="eastAsia"/>
                <w:szCs w:val="21"/>
              </w:rPr>
              <w:t>）气象要素分类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5</w:t>
            </w:r>
            <w:r w:rsidRPr="00055F03">
              <w:rPr>
                <w:rFonts w:hAnsi="宋体" w:hint="eastAsia"/>
                <w:szCs w:val="21"/>
              </w:rPr>
              <w:t>）三级目录结构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6</w:t>
            </w:r>
            <w:r w:rsidRPr="00055F03">
              <w:rPr>
                <w:rFonts w:hAnsi="宋体" w:hint="eastAsia"/>
                <w:szCs w:val="21"/>
              </w:rPr>
              <w:t>）关联关系建立</w:t>
            </w:r>
          </w:p>
          <w:p w:rsidR="00D35FCC" w:rsidRPr="00E8196E" w:rsidRDefault="00D35FCC" w:rsidP="009D7400">
            <w:pPr>
              <w:adjustRightInd w:val="0"/>
              <w:snapToGrid w:val="0"/>
              <w:rPr>
                <w:rFonts w:hAnsi="宋体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7</w:t>
            </w:r>
            <w:r w:rsidRPr="00055F03">
              <w:rPr>
                <w:rFonts w:hAnsi="宋体" w:hint="eastAsia"/>
                <w:szCs w:val="21"/>
              </w:rPr>
              <w:t>）分类工具开发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35FCC" w:rsidRPr="00560E12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807" w:type="dxa"/>
            <w:shd w:val="clear" w:color="auto" w:fill="auto"/>
            <w:vAlign w:val="center"/>
          </w:tcPr>
          <w:p w:rsidR="00D35FCC" w:rsidRPr="0025329D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无</w:t>
            </w:r>
          </w:p>
        </w:tc>
      </w:tr>
      <w:tr w:rsidR="00D35FCC" w:rsidRPr="00D60FA8" w:rsidTr="009D7400">
        <w:tc>
          <w:tcPr>
            <w:tcW w:w="675" w:type="dxa"/>
            <w:shd w:val="clear" w:color="auto" w:fill="auto"/>
            <w:vAlign w:val="center"/>
          </w:tcPr>
          <w:p w:rsidR="00D35FCC" w:rsidRPr="002F3935" w:rsidRDefault="00D35FCC" w:rsidP="009D7400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FCC" w:rsidRPr="00F7763D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 w:hint="eastAsia"/>
                <w:szCs w:val="21"/>
              </w:rPr>
            </w:pPr>
            <w:r w:rsidRPr="008F0101">
              <w:rPr>
                <w:rFonts w:hint="eastAsia"/>
              </w:rPr>
              <w:t>目录清单管理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1</w:t>
            </w:r>
            <w:r w:rsidRPr="00055F03">
              <w:rPr>
                <w:rFonts w:hAnsi="宋体" w:hint="eastAsia"/>
                <w:szCs w:val="21"/>
              </w:rPr>
              <w:t>）数据名称整理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2</w:t>
            </w:r>
            <w:r w:rsidRPr="00055F03">
              <w:rPr>
                <w:rFonts w:hAnsi="宋体" w:hint="eastAsia"/>
                <w:szCs w:val="21"/>
              </w:rPr>
              <w:t>）资料类型分类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3</w:t>
            </w:r>
            <w:r w:rsidRPr="00055F03">
              <w:rPr>
                <w:rFonts w:hAnsi="宋体" w:hint="eastAsia"/>
                <w:szCs w:val="21"/>
              </w:rPr>
              <w:t>）机构信息记录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4</w:t>
            </w:r>
            <w:r w:rsidRPr="00055F03">
              <w:rPr>
                <w:rFonts w:hAnsi="宋体" w:hint="eastAsia"/>
                <w:szCs w:val="21"/>
              </w:rPr>
              <w:t>）国家和地区标识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5</w:t>
            </w:r>
            <w:r w:rsidRPr="00055F03">
              <w:rPr>
                <w:rFonts w:hAnsi="宋体" w:hint="eastAsia"/>
                <w:szCs w:val="21"/>
              </w:rPr>
              <w:t>）数据地址管理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6</w:t>
            </w:r>
            <w:r w:rsidRPr="00055F03">
              <w:rPr>
                <w:rFonts w:hAnsi="宋体" w:hint="eastAsia"/>
                <w:szCs w:val="21"/>
              </w:rPr>
              <w:t>）数据量统计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7</w:t>
            </w:r>
            <w:r w:rsidRPr="00055F03">
              <w:rPr>
                <w:rFonts w:hAnsi="宋体" w:hint="eastAsia"/>
                <w:szCs w:val="21"/>
              </w:rPr>
              <w:t>）更新频率跟踪</w:t>
            </w:r>
          </w:p>
          <w:p w:rsidR="00D35FCC" w:rsidRPr="00E8196E" w:rsidRDefault="00D35FCC" w:rsidP="009D7400">
            <w:pPr>
              <w:adjustRightInd w:val="0"/>
              <w:snapToGrid w:val="0"/>
              <w:rPr>
                <w:rFonts w:hAnsi="宋体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8</w:t>
            </w:r>
            <w:r w:rsidRPr="00055F03">
              <w:rPr>
                <w:rFonts w:hAnsi="宋体" w:hint="eastAsia"/>
                <w:szCs w:val="21"/>
              </w:rPr>
              <w:t>）应用业务分类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35FCC" w:rsidRPr="00560E12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807" w:type="dxa"/>
            <w:shd w:val="clear" w:color="auto" w:fill="auto"/>
            <w:vAlign w:val="center"/>
          </w:tcPr>
          <w:p w:rsidR="00D35FCC" w:rsidRPr="0025329D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无</w:t>
            </w:r>
          </w:p>
        </w:tc>
      </w:tr>
      <w:tr w:rsidR="00D35FCC" w:rsidRPr="00D60FA8" w:rsidTr="009D7400">
        <w:tc>
          <w:tcPr>
            <w:tcW w:w="675" w:type="dxa"/>
            <w:shd w:val="clear" w:color="auto" w:fill="auto"/>
            <w:vAlign w:val="center"/>
          </w:tcPr>
          <w:p w:rsidR="00D35FCC" w:rsidRDefault="00D35FCC" w:rsidP="009D740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FCC" w:rsidRPr="00F7763D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 w:hint="eastAsia"/>
                <w:szCs w:val="21"/>
              </w:rPr>
            </w:pPr>
            <w:r w:rsidRPr="008F0101">
              <w:rPr>
                <w:rFonts w:hint="eastAsia"/>
              </w:rPr>
              <w:t>元数据采集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1</w:t>
            </w:r>
            <w:r w:rsidRPr="00055F03">
              <w:rPr>
                <w:rFonts w:hAnsi="宋体" w:hint="eastAsia"/>
                <w:szCs w:val="21"/>
              </w:rPr>
              <w:t>）系统对接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2</w:t>
            </w:r>
            <w:r w:rsidRPr="00055F03">
              <w:rPr>
                <w:rFonts w:hAnsi="宋体" w:hint="eastAsia"/>
                <w:szCs w:val="21"/>
              </w:rPr>
              <w:t>）自动采集功能开发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3</w:t>
            </w:r>
            <w:r w:rsidRPr="00055F03">
              <w:rPr>
                <w:rFonts w:hAnsi="宋体" w:hint="eastAsia"/>
                <w:szCs w:val="21"/>
              </w:rPr>
              <w:t>）定时任务设置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4</w:t>
            </w:r>
            <w:r w:rsidRPr="00055F03">
              <w:rPr>
                <w:rFonts w:hAnsi="宋体" w:hint="eastAsia"/>
                <w:szCs w:val="21"/>
              </w:rPr>
              <w:t>）数据存储与管理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5</w:t>
            </w:r>
            <w:r w:rsidRPr="00055F03">
              <w:rPr>
                <w:rFonts w:hAnsi="宋体" w:hint="eastAsia"/>
                <w:szCs w:val="21"/>
              </w:rPr>
              <w:t>）数据更新机制</w:t>
            </w:r>
          </w:p>
          <w:p w:rsidR="00D35FCC" w:rsidRPr="00E8196E" w:rsidRDefault="00D35FCC" w:rsidP="009D7400">
            <w:pPr>
              <w:adjustRightInd w:val="0"/>
              <w:snapToGrid w:val="0"/>
              <w:rPr>
                <w:rFonts w:hAnsi="宋体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6</w:t>
            </w:r>
            <w:r w:rsidRPr="00055F03">
              <w:rPr>
                <w:rFonts w:hAnsi="宋体" w:hint="eastAsia"/>
                <w:szCs w:val="21"/>
              </w:rPr>
              <w:t>）日志与监控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35FCC" w:rsidRPr="00560E12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807" w:type="dxa"/>
            <w:shd w:val="clear" w:color="auto" w:fill="auto"/>
            <w:vAlign w:val="center"/>
          </w:tcPr>
          <w:p w:rsidR="00D35FCC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无</w:t>
            </w:r>
          </w:p>
        </w:tc>
      </w:tr>
      <w:tr w:rsidR="00D35FCC" w:rsidRPr="00D60FA8" w:rsidTr="009D7400">
        <w:tc>
          <w:tcPr>
            <w:tcW w:w="675" w:type="dxa"/>
            <w:shd w:val="clear" w:color="auto" w:fill="auto"/>
            <w:vAlign w:val="center"/>
          </w:tcPr>
          <w:p w:rsidR="00D35FCC" w:rsidRDefault="00D35FCC" w:rsidP="009D740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FCC" w:rsidRPr="00F7763D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 w:hint="eastAsia"/>
                <w:szCs w:val="21"/>
              </w:rPr>
            </w:pPr>
            <w:r w:rsidRPr="008F0101">
              <w:rPr>
                <w:rFonts w:hint="eastAsia"/>
              </w:rPr>
              <w:t>元数据维护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1</w:t>
            </w:r>
            <w:r w:rsidRPr="00055F03">
              <w:rPr>
                <w:rFonts w:hAnsi="宋体" w:hint="eastAsia"/>
                <w:szCs w:val="21"/>
              </w:rPr>
              <w:t>）用户权限管理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2</w:t>
            </w:r>
            <w:r w:rsidRPr="00055F03">
              <w:rPr>
                <w:rFonts w:hAnsi="宋体" w:hint="eastAsia"/>
                <w:szCs w:val="21"/>
              </w:rPr>
              <w:t>）元数据编辑和修改</w:t>
            </w:r>
          </w:p>
          <w:p w:rsidR="00D35FCC" w:rsidRPr="00E8196E" w:rsidRDefault="00D35FCC" w:rsidP="009D7400">
            <w:pPr>
              <w:adjustRightInd w:val="0"/>
              <w:snapToGrid w:val="0"/>
              <w:rPr>
                <w:rFonts w:hAnsi="宋体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3</w:t>
            </w:r>
            <w:r w:rsidRPr="00055F03">
              <w:rPr>
                <w:rFonts w:hAnsi="宋体" w:hint="eastAsia"/>
                <w:szCs w:val="21"/>
              </w:rPr>
              <w:t>）数据验证与校验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35FCC" w:rsidRPr="00560E12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807" w:type="dxa"/>
            <w:shd w:val="clear" w:color="auto" w:fill="auto"/>
            <w:vAlign w:val="center"/>
          </w:tcPr>
          <w:p w:rsidR="00D35FCC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无</w:t>
            </w:r>
          </w:p>
        </w:tc>
      </w:tr>
      <w:tr w:rsidR="00D35FCC" w:rsidRPr="00D60FA8" w:rsidTr="009D7400">
        <w:tc>
          <w:tcPr>
            <w:tcW w:w="675" w:type="dxa"/>
            <w:shd w:val="clear" w:color="auto" w:fill="auto"/>
            <w:vAlign w:val="center"/>
          </w:tcPr>
          <w:p w:rsidR="00D35FCC" w:rsidRDefault="00D35FCC" w:rsidP="009D740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FCC" w:rsidRPr="00F7763D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 w:hint="eastAsia"/>
                <w:szCs w:val="21"/>
              </w:rPr>
            </w:pPr>
            <w:r w:rsidRPr="008F0101">
              <w:rPr>
                <w:rFonts w:hint="eastAsia"/>
              </w:rPr>
              <w:t>数据关联标注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1</w:t>
            </w:r>
            <w:r w:rsidRPr="00055F03">
              <w:rPr>
                <w:rFonts w:hAnsi="宋体" w:hint="eastAsia"/>
                <w:szCs w:val="21"/>
              </w:rPr>
              <w:t>）自动标注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2</w:t>
            </w:r>
            <w:r w:rsidRPr="00055F03">
              <w:rPr>
                <w:rFonts w:hAnsi="宋体" w:hint="eastAsia"/>
                <w:szCs w:val="21"/>
              </w:rPr>
              <w:t>）手动标注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3</w:t>
            </w:r>
            <w:r w:rsidRPr="00055F03">
              <w:rPr>
                <w:rFonts w:hAnsi="宋体" w:hint="eastAsia"/>
                <w:szCs w:val="21"/>
              </w:rPr>
              <w:t>）元数据匹配规则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lastRenderedPageBreak/>
              <w:t>（</w:t>
            </w:r>
            <w:r w:rsidRPr="00055F03">
              <w:rPr>
                <w:rFonts w:hAnsi="宋体" w:hint="eastAsia"/>
                <w:szCs w:val="21"/>
              </w:rPr>
              <w:t>4</w:t>
            </w:r>
            <w:r w:rsidRPr="00055F03">
              <w:rPr>
                <w:rFonts w:hAnsi="宋体" w:hint="eastAsia"/>
                <w:szCs w:val="21"/>
              </w:rPr>
              <w:t>）数据关联</w:t>
            </w:r>
          </w:p>
          <w:p w:rsidR="00D35FCC" w:rsidRPr="00E8196E" w:rsidRDefault="00D35FCC" w:rsidP="009D7400">
            <w:pPr>
              <w:adjustRightInd w:val="0"/>
              <w:snapToGrid w:val="0"/>
              <w:rPr>
                <w:rFonts w:hAnsi="宋体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5</w:t>
            </w:r>
            <w:r w:rsidRPr="00055F03">
              <w:rPr>
                <w:rFonts w:hAnsi="宋体" w:hint="eastAsia"/>
                <w:szCs w:val="21"/>
              </w:rPr>
              <w:t>）标注结果验证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35FCC" w:rsidRPr="00560E12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807" w:type="dxa"/>
            <w:shd w:val="clear" w:color="auto" w:fill="auto"/>
            <w:vAlign w:val="center"/>
          </w:tcPr>
          <w:p w:rsidR="00D35FCC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无</w:t>
            </w:r>
          </w:p>
        </w:tc>
      </w:tr>
      <w:tr w:rsidR="00D35FCC" w:rsidRPr="00D60FA8" w:rsidTr="009D7400">
        <w:tc>
          <w:tcPr>
            <w:tcW w:w="675" w:type="dxa"/>
            <w:shd w:val="clear" w:color="auto" w:fill="auto"/>
            <w:vAlign w:val="center"/>
          </w:tcPr>
          <w:p w:rsidR="00D35FCC" w:rsidRDefault="00D35FCC" w:rsidP="009D740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FCC" w:rsidRPr="00F7763D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 w:hint="eastAsia"/>
                <w:szCs w:val="21"/>
              </w:rPr>
            </w:pPr>
            <w:r w:rsidRPr="008F0101">
              <w:rPr>
                <w:rFonts w:hint="eastAsia"/>
              </w:rPr>
              <w:t>数据清单多维</w:t>
            </w:r>
            <w:proofErr w:type="gramStart"/>
            <w:r w:rsidRPr="008F0101">
              <w:rPr>
                <w:rFonts w:hint="eastAsia"/>
              </w:rPr>
              <w:t>度展示</w:t>
            </w:r>
            <w:proofErr w:type="gramEnd"/>
          </w:p>
        </w:tc>
        <w:tc>
          <w:tcPr>
            <w:tcW w:w="3544" w:type="dxa"/>
            <w:shd w:val="clear" w:color="auto" w:fill="auto"/>
            <w:vAlign w:val="center"/>
          </w:tcPr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1</w:t>
            </w:r>
            <w:r w:rsidRPr="00055F03">
              <w:rPr>
                <w:rFonts w:hAnsi="宋体" w:hint="eastAsia"/>
                <w:szCs w:val="21"/>
              </w:rPr>
              <w:t>）数据清单展示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2</w:t>
            </w:r>
            <w:r w:rsidRPr="00055F03">
              <w:rPr>
                <w:rFonts w:hAnsi="宋体" w:hint="eastAsia"/>
                <w:szCs w:val="21"/>
              </w:rPr>
              <w:t>）数据详细信息展示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3</w:t>
            </w:r>
            <w:r w:rsidRPr="00055F03">
              <w:rPr>
                <w:rFonts w:hAnsi="宋体" w:hint="eastAsia"/>
                <w:szCs w:val="21"/>
              </w:rPr>
              <w:t>）多维</w:t>
            </w:r>
            <w:proofErr w:type="gramStart"/>
            <w:r w:rsidRPr="00055F03">
              <w:rPr>
                <w:rFonts w:hAnsi="宋体" w:hint="eastAsia"/>
                <w:szCs w:val="21"/>
              </w:rPr>
              <w:t>度统计</w:t>
            </w:r>
            <w:proofErr w:type="gramEnd"/>
            <w:r w:rsidRPr="00055F03">
              <w:rPr>
                <w:rFonts w:hAnsi="宋体" w:hint="eastAsia"/>
                <w:szCs w:val="21"/>
              </w:rPr>
              <w:t>展示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4</w:t>
            </w:r>
            <w:r w:rsidRPr="00055F03">
              <w:rPr>
                <w:rFonts w:hAnsi="宋体" w:hint="eastAsia"/>
                <w:szCs w:val="21"/>
              </w:rPr>
              <w:t>）可视化展示</w:t>
            </w:r>
          </w:p>
          <w:p w:rsidR="00D35FCC" w:rsidRPr="00E8196E" w:rsidRDefault="00D35FCC" w:rsidP="009D7400">
            <w:pPr>
              <w:adjustRightInd w:val="0"/>
              <w:snapToGrid w:val="0"/>
              <w:rPr>
                <w:rFonts w:hAnsi="宋体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5</w:t>
            </w:r>
            <w:r w:rsidRPr="00055F03">
              <w:rPr>
                <w:rFonts w:hAnsi="宋体" w:hint="eastAsia"/>
                <w:szCs w:val="21"/>
              </w:rPr>
              <w:t>）数据过滤与搜索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35FCC" w:rsidRPr="00560E12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807" w:type="dxa"/>
            <w:shd w:val="clear" w:color="auto" w:fill="auto"/>
            <w:vAlign w:val="center"/>
          </w:tcPr>
          <w:p w:rsidR="00D35FCC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无</w:t>
            </w:r>
          </w:p>
        </w:tc>
      </w:tr>
      <w:tr w:rsidR="00D35FCC" w:rsidRPr="00D60FA8" w:rsidTr="009D7400">
        <w:tc>
          <w:tcPr>
            <w:tcW w:w="675" w:type="dxa"/>
            <w:shd w:val="clear" w:color="auto" w:fill="auto"/>
            <w:vAlign w:val="center"/>
          </w:tcPr>
          <w:p w:rsidR="00D35FCC" w:rsidRDefault="00D35FCC" w:rsidP="009D740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5FCC" w:rsidRPr="00F7763D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 w:hint="eastAsia"/>
                <w:szCs w:val="21"/>
              </w:rPr>
            </w:pPr>
            <w:r w:rsidRPr="008F0101">
              <w:rPr>
                <w:rFonts w:hint="eastAsia"/>
              </w:rPr>
              <w:t>数据智能搜索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1</w:t>
            </w:r>
            <w:r w:rsidRPr="00055F03">
              <w:rPr>
                <w:rFonts w:hAnsi="宋体" w:hint="eastAsia"/>
                <w:szCs w:val="21"/>
              </w:rPr>
              <w:t>）数据分类系统设计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2</w:t>
            </w:r>
            <w:r w:rsidRPr="00055F03">
              <w:rPr>
                <w:rFonts w:hAnsi="宋体" w:hint="eastAsia"/>
                <w:szCs w:val="21"/>
              </w:rPr>
              <w:t>）三层目录服务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3</w:t>
            </w:r>
            <w:r w:rsidRPr="00055F03">
              <w:rPr>
                <w:rFonts w:hAnsi="宋体" w:hint="eastAsia"/>
                <w:szCs w:val="21"/>
              </w:rPr>
              <w:t>）智能搜索功能开发</w:t>
            </w:r>
          </w:p>
          <w:p w:rsidR="00D35FCC" w:rsidRPr="00055F03" w:rsidRDefault="00D35FCC" w:rsidP="009D7400">
            <w:pPr>
              <w:adjustRightInd w:val="0"/>
              <w:snapToGrid w:val="0"/>
              <w:rPr>
                <w:rFonts w:hAnsi="宋体" w:hint="eastAsia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4</w:t>
            </w:r>
            <w:r w:rsidRPr="00055F03">
              <w:rPr>
                <w:rFonts w:hAnsi="宋体" w:hint="eastAsia"/>
                <w:szCs w:val="21"/>
              </w:rPr>
              <w:t>）精准数据服务</w:t>
            </w:r>
          </w:p>
          <w:p w:rsidR="00D35FCC" w:rsidRPr="00E8196E" w:rsidRDefault="00D35FCC" w:rsidP="009D7400">
            <w:pPr>
              <w:adjustRightInd w:val="0"/>
              <w:snapToGrid w:val="0"/>
              <w:rPr>
                <w:rFonts w:hAnsi="宋体"/>
                <w:szCs w:val="21"/>
              </w:rPr>
            </w:pPr>
            <w:r w:rsidRPr="00055F03">
              <w:rPr>
                <w:rFonts w:hAnsi="宋体" w:hint="eastAsia"/>
                <w:szCs w:val="21"/>
              </w:rPr>
              <w:t>（</w:t>
            </w:r>
            <w:r w:rsidRPr="00055F03">
              <w:rPr>
                <w:rFonts w:hAnsi="宋体" w:hint="eastAsia"/>
                <w:szCs w:val="21"/>
              </w:rPr>
              <w:t>5</w:t>
            </w:r>
            <w:r w:rsidRPr="00055F03">
              <w:rPr>
                <w:rFonts w:hAnsi="宋体" w:hint="eastAsia"/>
                <w:szCs w:val="21"/>
              </w:rPr>
              <w:t>）搜索过滤与排序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D35FCC" w:rsidRPr="00560E12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807" w:type="dxa"/>
            <w:shd w:val="clear" w:color="auto" w:fill="auto"/>
            <w:vAlign w:val="center"/>
          </w:tcPr>
          <w:p w:rsidR="00D35FCC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 w:hint="eastAsia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无</w:t>
            </w:r>
          </w:p>
        </w:tc>
      </w:tr>
    </w:tbl>
    <w:p w:rsidR="00D35FCC" w:rsidRDefault="00D35FCC" w:rsidP="00D35FCC">
      <w:pPr>
        <w:jc w:val="center"/>
        <w:rPr>
          <w:rFonts w:ascii="宋体" w:hAnsi="宋体" w:cs="宋体"/>
          <w:b/>
          <w:spacing w:val="-1"/>
          <w:szCs w:val="21"/>
        </w:rPr>
      </w:pPr>
    </w:p>
    <w:p w:rsidR="00D35FCC" w:rsidRPr="009A5EAE" w:rsidRDefault="00D35FCC" w:rsidP="00D35FCC">
      <w:pPr>
        <w:ind w:firstLineChars="1500" w:firstLine="3132"/>
        <w:rPr>
          <w:rFonts w:ascii="宋体" w:hAnsi="宋体" w:cs="宋体"/>
          <w:b/>
          <w:spacing w:val="-1"/>
          <w:szCs w:val="21"/>
        </w:rPr>
      </w:pPr>
      <w:bookmarkStart w:id="0" w:name="_GoBack"/>
      <w:bookmarkEnd w:id="0"/>
      <w:r w:rsidRPr="009A5EAE">
        <w:rPr>
          <w:rFonts w:ascii="宋体" w:hAnsi="宋体" w:cs="宋体"/>
          <w:b/>
          <w:spacing w:val="-1"/>
          <w:szCs w:val="21"/>
        </w:rPr>
        <w:t>主要标的信息表</w:t>
      </w:r>
      <w:r>
        <w:rPr>
          <w:rFonts w:ascii="宋体" w:hAnsi="宋体" w:cs="宋体" w:hint="eastAsia"/>
          <w:b/>
          <w:spacing w:val="-1"/>
          <w:szCs w:val="21"/>
        </w:rPr>
        <w:t>（二）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560"/>
        <w:gridCol w:w="2025"/>
        <w:gridCol w:w="1420"/>
        <w:gridCol w:w="1516"/>
        <w:gridCol w:w="1326"/>
      </w:tblGrid>
      <w:tr w:rsidR="00D35FCC" w:rsidRPr="00D60FA8" w:rsidTr="009D7400">
        <w:tc>
          <w:tcPr>
            <w:tcW w:w="675" w:type="dxa"/>
            <w:shd w:val="clear" w:color="auto" w:fill="auto"/>
            <w:vAlign w:val="center"/>
          </w:tcPr>
          <w:p w:rsidR="00D35FCC" w:rsidRPr="00DE64FE" w:rsidRDefault="00D35FCC" w:rsidP="009D7400">
            <w:pPr>
              <w:jc w:val="center"/>
              <w:rPr>
                <w:rFonts w:hint="eastAsia"/>
              </w:rPr>
            </w:pPr>
            <w:r w:rsidRPr="00DE64FE">
              <w:rPr>
                <w:rFonts w:hint="eastAsia"/>
              </w:rPr>
              <w:t>序号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35FCC" w:rsidRPr="00DE64FE" w:rsidRDefault="00D35FCC" w:rsidP="009D7400">
            <w:pPr>
              <w:jc w:val="center"/>
              <w:rPr>
                <w:rFonts w:hint="eastAsia"/>
              </w:rPr>
            </w:pPr>
            <w:r w:rsidRPr="00DE64FE">
              <w:rPr>
                <w:rFonts w:hint="eastAsia"/>
              </w:rPr>
              <w:t>服务名称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D35FCC" w:rsidRPr="00DE64FE" w:rsidRDefault="00D35FCC" w:rsidP="009D7400">
            <w:pPr>
              <w:jc w:val="center"/>
              <w:rPr>
                <w:rFonts w:hint="eastAsia"/>
              </w:rPr>
            </w:pPr>
            <w:r w:rsidRPr="00DE64FE">
              <w:rPr>
                <w:rFonts w:hint="eastAsia"/>
              </w:rPr>
              <w:t>服务范围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D35FCC" w:rsidRPr="00DE64FE" w:rsidRDefault="00D35FCC" w:rsidP="009D7400">
            <w:pPr>
              <w:jc w:val="center"/>
              <w:rPr>
                <w:rFonts w:hint="eastAsia"/>
              </w:rPr>
            </w:pPr>
            <w:r w:rsidRPr="00DE64FE">
              <w:rPr>
                <w:rFonts w:hint="eastAsia"/>
              </w:rPr>
              <w:t>服务要求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D35FCC" w:rsidRPr="004F49C1" w:rsidRDefault="00D35FCC" w:rsidP="009D7400">
            <w:pPr>
              <w:jc w:val="center"/>
            </w:pPr>
            <w:r w:rsidRPr="004F49C1">
              <w:rPr>
                <w:rFonts w:hint="eastAsia"/>
              </w:rPr>
              <w:t>服务时间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D35FCC" w:rsidRPr="004F49C1" w:rsidRDefault="00D35FCC" w:rsidP="009D7400">
            <w:pPr>
              <w:jc w:val="center"/>
              <w:rPr>
                <w:rFonts w:hint="eastAsia"/>
              </w:rPr>
            </w:pPr>
            <w:r w:rsidRPr="004F49C1">
              <w:rPr>
                <w:rFonts w:hint="eastAsia"/>
              </w:rPr>
              <w:t>服务标准</w:t>
            </w:r>
          </w:p>
        </w:tc>
      </w:tr>
      <w:tr w:rsidR="00D35FCC" w:rsidRPr="00D60FA8" w:rsidTr="009D7400">
        <w:tc>
          <w:tcPr>
            <w:tcW w:w="675" w:type="dxa"/>
            <w:shd w:val="clear" w:color="auto" w:fill="auto"/>
            <w:vAlign w:val="center"/>
          </w:tcPr>
          <w:p w:rsidR="00D35FCC" w:rsidRPr="002F3935" w:rsidRDefault="00D35FCC" w:rsidP="009D7400">
            <w:pPr>
              <w:jc w:val="center"/>
            </w:pPr>
            <w:r w:rsidRPr="002F3935"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35FCC" w:rsidRPr="005226AC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气候变化与灾害基础数据库升级项目</w:t>
            </w:r>
          </w:p>
        </w:tc>
        <w:tc>
          <w:tcPr>
            <w:tcW w:w="2025" w:type="dxa"/>
            <w:shd w:val="clear" w:color="auto" w:fill="auto"/>
            <w:vAlign w:val="center"/>
          </w:tcPr>
          <w:p w:rsidR="00D35FCC" w:rsidRPr="00F7763D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包括需求分析、功能模块设计、系统开发、测试、安装调试、培训以及后期维护等</w:t>
            </w:r>
          </w:p>
        </w:tc>
        <w:tc>
          <w:tcPr>
            <w:tcW w:w="1420" w:type="dxa"/>
            <w:shd w:val="clear" w:color="auto" w:fill="auto"/>
            <w:vAlign w:val="center"/>
          </w:tcPr>
          <w:p w:rsidR="00D35FCC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 w:hint="eastAsia"/>
                <w:szCs w:val="21"/>
              </w:rPr>
              <w:t>严格遵守招标文件所列的各项服务要求执行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D35FCC" w:rsidRPr="004F49C1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 w:rsidRPr="004F49C1">
              <w:rPr>
                <w:rFonts w:ascii="Times New Roman" w:hAnsi="Times New Roman" w:hint="eastAsia"/>
                <w:szCs w:val="21"/>
              </w:rPr>
              <w:t>研制周期为</w:t>
            </w:r>
            <w:r w:rsidRPr="004F49C1">
              <w:rPr>
                <w:rFonts w:ascii="Times New Roman" w:hAnsi="Times New Roman" w:hint="eastAsia"/>
                <w:szCs w:val="21"/>
              </w:rPr>
              <w:t xml:space="preserve"> 12 </w:t>
            </w:r>
            <w:proofErr w:type="gramStart"/>
            <w:r w:rsidRPr="004F49C1">
              <w:rPr>
                <w:rFonts w:ascii="Times New Roman" w:hAnsi="Times New Roman" w:hint="eastAsia"/>
                <w:szCs w:val="21"/>
              </w:rPr>
              <w:t>个</w:t>
            </w:r>
            <w:proofErr w:type="gramEnd"/>
            <w:r w:rsidRPr="004F49C1">
              <w:rPr>
                <w:rFonts w:ascii="Times New Roman" w:hAnsi="Times New Roman" w:hint="eastAsia"/>
                <w:szCs w:val="21"/>
              </w:rPr>
              <w:t>月、提供从系统终验之日起</w:t>
            </w:r>
            <w:r w:rsidRPr="004F49C1">
              <w:rPr>
                <w:rFonts w:ascii="Times New Roman" w:hAnsi="Times New Roman" w:hint="eastAsia"/>
                <w:szCs w:val="21"/>
              </w:rPr>
              <w:t xml:space="preserve"> 1 </w:t>
            </w:r>
            <w:r w:rsidRPr="004F49C1">
              <w:rPr>
                <w:rFonts w:ascii="Times New Roman" w:hAnsi="Times New Roman" w:hint="eastAsia"/>
                <w:szCs w:val="21"/>
              </w:rPr>
              <w:t>年免费技术支持服务。</w:t>
            </w:r>
          </w:p>
        </w:tc>
        <w:tc>
          <w:tcPr>
            <w:tcW w:w="1326" w:type="dxa"/>
            <w:shd w:val="clear" w:color="auto" w:fill="auto"/>
            <w:vAlign w:val="center"/>
          </w:tcPr>
          <w:p w:rsidR="00D35FCC" w:rsidRPr="004F49C1" w:rsidRDefault="00D35FCC" w:rsidP="009D7400">
            <w:pPr>
              <w:adjustRightInd w:val="0"/>
              <w:snapToGrid w:val="0"/>
              <w:jc w:val="center"/>
              <w:rPr>
                <w:rFonts w:ascii="Times New Roman" w:hAnsi="Times New Roman"/>
                <w:szCs w:val="21"/>
              </w:rPr>
            </w:pPr>
            <w:r w:rsidRPr="004F49C1">
              <w:rPr>
                <w:rFonts w:ascii="Times New Roman" w:hAnsi="Times New Roman" w:hint="eastAsia"/>
                <w:szCs w:val="21"/>
              </w:rPr>
              <w:t>严格按照招标文件及甲方标准提供服务</w:t>
            </w:r>
          </w:p>
        </w:tc>
      </w:tr>
    </w:tbl>
    <w:p w:rsidR="00397D29" w:rsidRPr="00D35FCC" w:rsidRDefault="00397D29" w:rsidP="00D35FCC">
      <w:pPr>
        <w:ind w:firstLineChars="200" w:firstLine="420"/>
        <w:jc w:val="left"/>
      </w:pPr>
    </w:p>
    <w:sectPr w:rsidR="00397D29" w:rsidRPr="00D35F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FCC"/>
    <w:rsid w:val="00397D29"/>
    <w:rsid w:val="00D3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FCC"/>
    <w:pPr>
      <w:widowControl w:val="0"/>
      <w:spacing w:line="360" w:lineRule="auto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FCC"/>
    <w:pPr>
      <w:widowControl w:val="0"/>
      <w:spacing w:line="360" w:lineRule="auto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</Words>
  <Characters>658</Characters>
  <Application>Microsoft Office Word</Application>
  <DocSecurity>0</DocSecurity>
  <Lines>5</Lines>
  <Paragraphs>1</Paragraphs>
  <ScaleCrop>false</ScaleCrop>
  <Company>神州网信技术有限公司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采购中心</dc:creator>
  <cp:lastModifiedBy>采购中心</cp:lastModifiedBy>
  <cp:revision>1</cp:revision>
  <dcterms:created xsi:type="dcterms:W3CDTF">2024-09-23T06:45:00Z</dcterms:created>
  <dcterms:modified xsi:type="dcterms:W3CDTF">2024-09-23T06:46:00Z</dcterms:modified>
</cp:coreProperties>
</file>