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LineNumbers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 w:val="0"/>
        <w:autoSpaceDN/>
        <w:bidi w:val="0"/>
        <w:adjustRightInd/>
        <w:snapToGrid w:val="0"/>
        <w:spacing w:before="0" w:beforeAutospacing="0" w:after="0" w:afterAutospacing="0" w:line="36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b/>
          <w:bCs/>
          <w:i w:val="0"/>
          <w:caps w:val="0"/>
          <w:color w:val="383838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83838"/>
          <w:spacing w:val="0"/>
          <w:kern w:val="0"/>
          <w:sz w:val="21"/>
          <w:szCs w:val="21"/>
          <w:shd w:val="clear" w:fill="FFFFFF"/>
          <w:lang w:val="en-US" w:eastAsia="zh-CN" w:bidi="ar"/>
        </w:rPr>
        <w:t>项目概况</w:t>
      </w:r>
    </w:p>
    <w:p>
      <w:pPr>
        <w:keepNext w:val="0"/>
        <w:keepLines w:val="0"/>
        <w:pageBreakBefore w:val="0"/>
        <w:widowControl w:val="0"/>
        <w:suppressLineNumbers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 w:val="0"/>
        <w:autoSpaceDN/>
        <w:bidi w:val="0"/>
        <w:adjustRightInd/>
        <w:snapToGrid w:val="0"/>
        <w:spacing w:before="0" w:beforeAutospacing="0" w:after="0" w:afterAutospacing="0" w:line="360" w:lineRule="auto"/>
        <w:ind w:left="0" w:right="0" w:firstLine="0" w:firstLineChars="0"/>
        <w:jc w:val="left"/>
        <w:textAlignment w:val="auto"/>
        <w:rPr>
          <w:rFonts w:hint="eastAsia" w:ascii="宋体" w:hAnsi="宋体" w:eastAsia="宋体" w:cs="宋体"/>
          <w:b/>
          <w:bCs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</w:pPr>
      <w:r>
        <w:rPr>
          <w:rFonts w:hint="eastAsia" w:cs="宋体"/>
          <w:i w:val="0"/>
          <w:caps w:val="0"/>
          <w:color w:val="383838"/>
          <w:spacing w:val="0"/>
          <w:kern w:val="0"/>
          <w:sz w:val="21"/>
          <w:szCs w:val="21"/>
          <w:shd w:val="clear" w:fill="FFFFFF"/>
          <w:lang w:val="en-US" w:eastAsia="zh-CN" w:bidi="ar"/>
        </w:rPr>
        <w:t>民警之家家具等物资采购项目（标二重招）</w:t>
      </w:r>
      <w:r>
        <w:rPr>
          <w:rFonts w:hint="eastAsia" w:ascii="宋体" w:hAnsi="宋体" w:eastAsia="宋体" w:cs="宋体"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 xml:space="preserve"> 招标项目的潜在投标人应在浙江五石工程咨询有限公司官网（http://zjwsbidding. com/）招投标专区获取招标文件，并于202</w:t>
      </w:r>
      <w:r>
        <w:rPr>
          <w:rFonts w:hint="eastAsia" w:cs="宋体"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年</w:t>
      </w:r>
      <w:r>
        <w:rPr>
          <w:rFonts w:hint="eastAsia" w:cs="宋体"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月</w:t>
      </w:r>
      <w:r>
        <w:rPr>
          <w:rFonts w:hint="eastAsia" w:cs="宋体"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31</w:t>
      </w:r>
      <w:r>
        <w:rPr>
          <w:rFonts w:hint="eastAsia" w:ascii="宋体" w:hAnsi="宋体" w:eastAsia="宋体" w:cs="宋体"/>
          <w:i w:val="0"/>
          <w:caps w:val="0"/>
          <w:color w:val="383838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日 09点30分（北京时间）前递交投标文件。</w:t>
      </w:r>
    </w:p>
    <w:p>
      <w:pPr>
        <w:widowControl/>
        <w:spacing w:line="360" w:lineRule="auto"/>
        <w:ind w:firstLine="480"/>
        <w:jc w:val="lef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 w:firstLineChars="0"/>
        <w:textAlignment w:val="baseline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Style w:val="10"/>
          <w:rFonts w:hint="eastAsia" w:ascii="宋体" w:hAnsi="宋体" w:eastAsia="宋体" w:cs="宋体"/>
          <w:b/>
          <w:i w:val="0"/>
          <w:caps w:val="0"/>
          <w:color w:val="383838"/>
          <w:spacing w:val="0"/>
          <w:sz w:val="21"/>
          <w:szCs w:val="21"/>
          <w:highlight w:val="none"/>
          <w:shd w:val="clear" w:fill="FFFFFF"/>
          <w:vertAlign w:val="baseline"/>
        </w:rPr>
        <w:t>一、项目基本情况</w:t>
      </w:r>
    </w:p>
    <w:p>
      <w:pPr>
        <w:bidi w:val="0"/>
        <w:rPr>
          <w:rFonts w:hint="eastAsia"/>
          <w:sz w:val="21"/>
          <w:szCs w:val="21"/>
          <w:highlight w:val="none"/>
          <w:lang w:eastAsia="zh-CN"/>
        </w:rPr>
      </w:pPr>
      <w:r>
        <w:rPr>
          <w:rFonts w:hint="eastAsia"/>
          <w:sz w:val="21"/>
          <w:szCs w:val="21"/>
          <w:highlight w:val="none"/>
        </w:rPr>
        <w:t>项目编号：</w:t>
      </w:r>
      <w:r>
        <w:rPr>
          <w:rFonts w:hint="eastAsia"/>
          <w:sz w:val="21"/>
          <w:szCs w:val="21"/>
          <w:highlight w:val="none"/>
          <w:lang w:eastAsia="zh-CN"/>
        </w:rPr>
        <w:t>ZJWSBJ-BFZZ-2021002G</w:t>
      </w:r>
    </w:p>
    <w:p>
      <w:pPr>
        <w:bidi w:val="0"/>
        <w:rPr>
          <w:rFonts w:hint="eastAsia"/>
          <w:sz w:val="21"/>
          <w:szCs w:val="21"/>
          <w:highlight w:val="none"/>
          <w:lang w:eastAsia="zh-CN"/>
        </w:rPr>
      </w:pPr>
      <w:r>
        <w:rPr>
          <w:rFonts w:hint="eastAsia"/>
          <w:sz w:val="21"/>
          <w:szCs w:val="21"/>
          <w:highlight w:val="none"/>
        </w:rPr>
        <w:t>项目名称：</w:t>
      </w:r>
      <w:bookmarkStart w:id="0" w:name="_GoBack"/>
      <w:bookmarkEnd w:id="0"/>
      <w:r>
        <w:rPr>
          <w:rFonts w:hint="eastAsia"/>
          <w:sz w:val="21"/>
          <w:szCs w:val="21"/>
          <w:highlight w:val="none"/>
          <w:lang w:eastAsia="zh-CN"/>
        </w:rPr>
        <w:t>民警之家家具等物资采购项目（标二重招）</w:t>
      </w:r>
    </w:p>
    <w:p>
      <w:pPr>
        <w:bidi w:val="0"/>
        <w:rPr>
          <w:rFonts w:hint="eastAsia"/>
          <w:sz w:val="21"/>
          <w:szCs w:val="21"/>
          <w:highlight w:val="none"/>
        </w:rPr>
      </w:pPr>
      <w:r>
        <w:rPr>
          <w:rFonts w:hint="eastAsia"/>
          <w:sz w:val="21"/>
          <w:szCs w:val="21"/>
          <w:highlight w:val="none"/>
        </w:rPr>
        <w:t>预算金额：</w:t>
      </w:r>
      <w:r>
        <w:rPr>
          <w:rFonts w:hint="eastAsia"/>
          <w:sz w:val="21"/>
          <w:szCs w:val="21"/>
          <w:highlight w:val="none"/>
          <w:lang w:eastAsia="zh-CN"/>
        </w:rPr>
        <w:t>4.4910万</w:t>
      </w:r>
      <w:r>
        <w:rPr>
          <w:rFonts w:hint="eastAsia"/>
          <w:sz w:val="21"/>
          <w:szCs w:val="21"/>
          <w:highlight w:val="none"/>
        </w:rPr>
        <w:t>元（人民币）</w:t>
      </w:r>
    </w:p>
    <w:p>
      <w:pPr>
        <w:bidi w:val="0"/>
        <w:rPr>
          <w:rFonts w:hint="eastAsia"/>
          <w:sz w:val="21"/>
          <w:szCs w:val="21"/>
          <w:highlight w:val="none"/>
        </w:rPr>
      </w:pPr>
      <w:r>
        <w:rPr>
          <w:rFonts w:hint="eastAsia"/>
          <w:sz w:val="21"/>
          <w:szCs w:val="21"/>
          <w:highlight w:val="none"/>
        </w:rPr>
        <w:t>最高限价：</w:t>
      </w:r>
      <w:r>
        <w:rPr>
          <w:rFonts w:hint="eastAsia"/>
          <w:sz w:val="21"/>
          <w:szCs w:val="21"/>
          <w:highlight w:val="none"/>
          <w:lang w:eastAsia="zh-CN"/>
        </w:rPr>
        <w:t>4.4910万</w:t>
      </w:r>
      <w:r>
        <w:rPr>
          <w:rFonts w:hint="eastAsia"/>
          <w:sz w:val="21"/>
          <w:szCs w:val="21"/>
          <w:highlight w:val="none"/>
        </w:rPr>
        <w:t>元（人民币）</w:t>
      </w:r>
    </w:p>
    <w:p>
      <w:pPr>
        <w:bidi w:val="0"/>
        <w:rPr>
          <w:rFonts w:hint="eastAsia"/>
          <w:sz w:val="21"/>
          <w:szCs w:val="21"/>
          <w:highlight w:val="none"/>
        </w:rPr>
      </w:pPr>
      <w:r>
        <w:rPr>
          <w:rFonts w:hint="eastAsia"/>
          <w:sz w:val="21"/>
          <w:szCs w:val="21"/>
          <w:highlight w:val="none"/>
        </w:rPr>
        <w:t>采购需求：</w:t>
      </w:r>
    </w:p>
    <w:tbl>
      <w:tblPr>
        <w:tblStyle w:val="8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4"/>
        <w:gridCol w:w="2159"/>
        <w:gridCol w:w="860"/>
        <w:gridCol w:w="1412"/>
        <w:gridCol w:w="2650"/>
        <w:gridCol w:w="7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07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Style w:val="10"/>
                <w:rFonts w:hint="eastAsia" w:cs="宋体"/>
                <w:b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66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cs="宋体"/>
                <w:b/>
                <w:sz w:val="21"/>
                <w:szCs w:val="21"/>
                <w:highlight w:val="none"/>
                <w:vertAlign w:val="baseline"/>
                <w:lang w:eastAsia="zh-CN"/>
              </w:rPr>
              <w:t>项目</w:t>
            </w:r>
            <w:r>
              <w:rPr>
                <w:rStyle w:val="10"/>
                <w:rFonts w:hint="eastAsia" w:ascii="宋体" w:hAnsi="宋体" w:eastAsia="宋体" w:cs="宋体"/>
                <w:b/>
                <w:sz w:val="21"/>
                <w:szCs w:val="21"/>
                <w:highlight w:val="none"/>
                <w:vertAlign w:val="baseline"/>
              </w:rPr>
              <w:t>名称</w:t>
            </w:r>
          </w:p>
        </w:tc>
        <w:tc>
          <w:tcPr>
            <w:tcW w:w="504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sz w:val="21"/>
                <w:szCs w:val="21"/>
                <w:highlight w:val="none"/>
                <w:vertAlign w:val="baseline"/>
              </w:rPr>
              <w:t>数量</w:t>
            </w:r>
          </w:p>
        </w:tc>
        <w:tc>
          <w:tcPr>
            <w:tcW w:w="828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Style w:val="10"/>
                <w:rFonts w:hint="eastAsia" w:cs="宋体"/>
                <w:b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Style w:val="10"/>
                <w:rFonts w:hint="eastAsia" w:cs="宋体"/>
                <w:b/>
                <w:sz w:val="21"/>
                <w:szCs w:val="21"/>
                <w:highlight w:val="none"/>
                <w:vertAlign w:val="baseline"/>
                <w:lang w:eastAsia="zh-CN"/>
              </w:rPr>
              <w:t>采购预算</w:t>
            </w:r>
          </w:p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sz w:val="21"/>
                <w:szCs w:val="21"/>
                <w:highlight w:val="none"/>
                <w:vertAlign w:val="baseline"/>
              </w:rPr>
              <w:t>（万元）</w:t>
            </w:r>
          </w:p>
        </w:tc>
        <w:tc>
          <w:tcPr>
            <w:tcW w:w="1554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sz w:val="21"/>
                <w:szCs w:val="21"/>
                <w:highlight w:val="none"/>
                <w:vertAlign w:val="baseline"/>
              </w:rPr>
              <w:t>简要技术要求、用途</w:t>
            </w:r>
          </w:p>
        </w:tc>
        <w:tc>
          <w:tcPr>
            <w:tcW w:w="438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sz w:val="21"/>
                <w:szCs w:val="21"/>
                <w:highlight w:val="none"/>
                <w:vertAlign w:val="baseli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  <w:jc w:val="center"/>
        </w:trPr>
        <w:tc>
          <w:tcPr>
            <w:tcW w:w="407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66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left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cs="宋体"/>
                <w:sz w:val="21"/>
                <w:szCs w:val="21"/>
                <w:highlight w:val="none"/>
                <w:vertAlign w:val="baseline"/>
                <w:lang w:eastAsia="zh-CN"/>
              </w:rPr>
              <w:t>民警之家家具等物资采购项目（标二重招）</w:t>
            </w:r>
          </w:p>
        </w:tc>
        <w:tc>
          <w:tcPr>
            <w:tcW w:w="504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</w:rPr>
              <w:t>1</w:t>
            </w:r>
            <w:r>
              <w:rPr>
                <w:rFonts w:hint="eastAsia" w:cs="宋体"/>
                <w:sz w:val="21"/>
                <w:szCs w:val="21"/>
                <w:highlight w:val="none"/>
                <w:vertAlign w:val="baseline"/>
                <w:lang w:eastAsia="zh-CN"/>
              </w:rPr>
              <w:t>批</w:t>
            </w:r>
          </w:p>
        </w:tc>
        <w:tc>
          <w:tcPr>
            <w:tcW w:w="828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宋体" w:hAnsi="宋体" w:eastAsia="宋体" w:cs="宋体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highlight w:val="none"/>
                <w:vertAlign w:val="baseline"/>
                <w:lang w:val="en-US" w:eastAsia="zh-CN"/>
              </w:rPr>
              <w:t>4.4910</w:t>
            </w:r>
          </w:p>
        </w:tc>
        <w:tc>
          <w:tcPr>
            <w:tcW w:w="1554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cs="宋体"/>
                <w:sz w:val="21"/>
                <w:szCs w:val="21"/>
                <w:highlight w:val="none"/>
                <w:vertAlign w:val="baseline"/>
                <w:lang w:eastAsia="zh-CN"/>
              </w:rPr>
              <w:t>详见采购需求</w:t>
            </w:r>
          </w:p>
        </w:tc>
        <w:tc>
          <w:tcPr>
            <w:tcW w:w="438" w:type="pc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</w:tr>
    </w:tbl>
    <w:p>
      <w:pPr>
        <w:bidi w:val="0"/>
        <w:rPr>
          <w:rFonts w:hint="eastAsia" w:cs="Times New Roman"/>
          <w:sz w:val="21"/>
          <w:szCs w:val="21"/>
          <w:highlight w:val="none"/>
          <w:lang w:eastAsia="zh-CN"/>
        </w:rPr>
      </w:pPr>
      <w:r>
        <w:rPr>
          <w:rFonts w:hint="eastAsia" w:cs="Times New Roman"/>
          <w:sz w:val="21"/>
          <w:szCs w:val="21"/>
          <w:highlight w:val="none"/>
        </w:rPr>
        <w:t>合同履行期限：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30</w:t>
      </w:r>
      <w:r>
        <w:rPr>
          <w:rFonts w:hint="eastAsia" w:cs="Times New Roman"/>
          <w:sz w:val="21"/>
          <w:szCs w:val="21"/>
          <w:highlight w:val="none"/>
        </w:rPr>
        <w:t>日历天</w:t>
      </w:r>
      <w:r>
        <w:rPr>
          <w:rFonts w:hint="eastAsia" w:cs="Times New Roman"/>
          <w:sz w:val="21"/>
          <w:szCs w:val="21"/>
          <w:highlight w:val="none"/>
          <w:lang w:eastAsia="zh-CN"/>
        </w:rPr>
        <w:t>内完成供货、安装、调试。</w:t>
      </w:r>
    </w:p>
    <w:p>
      <w:pPr>
        <w:bidi w:val="0"/>
        <w:rPr>
          <w:rFonts w:hint="eastAsia" w:cs="Times New Roman"/>
          <w:sz w:val="21"/>
          <w:szCs w:val="21"/>
          <w:highlight w:val="none"/>
        </w:rPr>
      </w:pPr>
      <w:r>
        <w:rPr>
          <w:rFonts w:hint="eastAsia" w:cs="Times New Roman"/>
          <w:sz w:val="21"/>
          <w:szCs w:val="21"/>
          <w:highlight w:val="none"/>
        </w:rPr>
        <w:t>本项目(</w:t>
      </w:r>
      <w:r>
        <w:rPr>
          <w:rFonts w:hint="eastAsia" w:cs="Times New Roman"/>
          <w:sz w:val="21"/>
          <w:szCs w:val="21"/>
          <w:highlight w:val="none"/>
          <w:lang w:eastAsia="zh-CN"/>
        </w:rPr>
        <w:t xml:space="preserve"> </w:t>
      </w:r>
      <w:r>
        <w:rPr>
          <w:rFonts w:hint="eastAsia" w:cs="Times New Roman"/>
          <w:sz w:val="21"/>
          <w:szCs w:val="21"/>
          <w:highlight w:val="none"/>
        </w:rPr>
        <w:t>不接受 )联合体投标。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 w:firstLineChars="0"/>
        <w:textAlignment w:val="baseline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Style w:val="10"/>
          <w:rFonts w:hint="eastAsia" w:ascii="宋体" w:hAnsi="宋体" w:eastAsia="宋体" w:cs="宋体"/>
          <w:b/>
          <w:i w:val="0"/>
          <w:caps w:val="0"/>
          <w:color w:val="383838"/>
          <w:spacing w:val="0"/>
          <w:sz w:val="21"/>
          <w:szCs w:val="21"/>
          <w:highlight w:val="none"/>
          <w:shd w:val="clear" w:fill="FFFFFF"/>
          <w:vertAlign w:val="baseline"/>
        </w:rPr>
        <w:t>二、申请人的资格要求：</w:t>
      </w:r>
    </w:p>
    <w:p>
      <w:pPr>
        <w:bidi w:val="0"/>
        <w:rPr>
          <w:rFonts w:hint="eastAsia" w:cs="Times New Roman"/>
          <w:sz w:val="21"/>
          <w:szCs w:val="21"/>
          <w:highlight w:val="none"/>
        </w:rPr>
      </w:pPr>
      <w:r>
        <w:rPr>
          <w:rFonts w:hint="eastAsia" w:cs="Times New Roman"/>
          <w:sz w:val="21"/>
          <w:szCs w:val="21"/>
          <w:highlight w:val="none"/>
        </w:rPr>
        <w:t>1.满足《中华人民共和国政府采购法》第二十二条规定；</w:t>
      </w:r>
    </w:p>
    <w:p>
      <w:pPr>
        <w:bidi w:val="0"/>
        <w:rPr>
          <w:rFonts w:hint="eastAsia" w:cs="Times New Roman"/>
          <w:sz w:val="21"/>
          <w:szCs w:val="21"/>
          <w:highlight w:val="none"/>
        </w:rPr>
      </w:pPr>
      <w:r>
        <w:rPr>
          <w:rFonts w:hint="eastAsia" w:cs="Times New Roman"/>
          <w:sz w:val="21"/>
          <w:szCs w:val="21"/>
          <w:highlight w:val="none"/>
        </w:rPr>
        <w:t>2.本项目的特定资格要求：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无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 w:firstLineChars="0"/>
        <w:textAlignment w:val="baseline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Style w:val="10"/>
          <w:rFonts w:hint="eastAsia" w:ascii="宋体" w:hAnsi="宋体" w:eastAsia="宋体" w:cs="宋体"/>
          <w:b/>
          <w:i w:val="0"/>
          <w:caps w:val="0"/>
          <w:color w:val="383838"/>
          <w:spacing w:val="0"/>
          <w:sz w:val="21"/>
          <w:szCs w:val="21"/>
          <w:highlight w:val="none"/>
          <w:shd w:val="clear" w:fill="FFFFFF"/>
          <w:vertAlign w:val="baseline"/>
        </w:rPr>
        <w:t>三、获取招标文件</w:t>
      </w:r>
    </w:p>
    <w:p>
      <w:pPr>
        <w:bidi w:val="0"/>
        <w:rPr>
          <w:rFonts w:hint="eastAsia" w:cs="Times New Roman"/>
          <w:sz w:val="21"/>
          <w:szCs w:val="21"/>
          <w:highlight w:val="none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1.</w:t>
      </w:r>
      <w:r>
        <w:rPr>
          <w:rFonts w:hint="eastAsia" w:cs="Times New Roman"/>
          <w:sz w:val="21"/>
          <w:szCs w:val="21"/>
          <w:highlight w:val="none"/>
        </w:rPr>
        <w:t>时间：202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1</w:t>
      </w:r>
      <w:r>
        <w:rPr>
          <w:rFonts w:hint="eastAsia" w:cs="Times New Roman"/>
          <w:sz w:val="21"/>
          <w:szCs w:val="21"/>
          <w:highlight w:val="none"/>
        </w:rPr>
        <w:t>年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3</w:t>
      </w:r>
      <w:r>
        <w:rPr>
          <w:rFonts w:hint="eastAsia" w:cs="Times New Roman"/>
          <w:sz w:val="21"/>
          <w:szCs w:val="21"/>
          <w:highlight w:val="none"/>
        </w:rPr>
        <w:t>月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11</w:t>
      </w:r>
      <w:r>
        <w:rPr>
          <w:rFonts w:hint="eastAsia" w:cs="Times New Roman"/>
          <w:sz w:val="21"/>
          <w:szCs w:val="21"/>
          <w:highlight w:val="none"/>
        </w:rPr>
        <w:t>日 至</w:t>
      </w:r>
      <w:r>
        <w:rPr>
          <w:rFonts w:hint="eastAsia" w:cs="Times New Roman"/>
          <w:sz w:val="21"/>
          <w:szCs w:val="21"/>
          <w:highlight w:val="none"/>
          <w:lang w:eastAsia="zh-CN"/>
        </w:rPr>
        <w:t xml:space="preserve"> </w:t>
      </w:r>
      <w:r>
        <w:rPr>
          <w:rFonts w:hint="eastAsia" w:cs="Times New Roman"/>
          <w:sz w:val="21"/>
          <w:szCs w:val="21"/>
          <w:highlight w:val="none"/>
        </w:rPr>
        <w:t>202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1</w:t>
      </w:r>
      <w:r>
        <w:rPr>
          <w:rFonts w:hint="eastAsia" w:cs="Times New Roman"/>
          <w:sz w:val="21"/>
          <w:szCs w:val="21"/>
          <w:highlight w:val="none"/>
        </w:rPr>
        <w:t>年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3</w:t>
      </w:r>
      <w:r>
        <w:rPr>
          <w:rFonts w:hint="eastAsia" w:cs="Times New Roman"/>
          <w:sz w:val="21"/>
          <w:szCs w:val="21"/>
          <w:highlight w:val="none"/>
        </w:rPr>
        <w:t>月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18</w:t>
      </w:r>
      <w:r>
        <w:rPr>
          <w:rFonts w:hint="eastAsia" w:cs="Times New Roman"/>
          <w:sz w:val="21"/>
          <w:szCs w:val="21"/>
          <w:highlight w:val="none"/>
        </w:rPr>
        <w:t>日，每天上午9:00至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11</w:t>
      </w:r>
      <w:r>
        <w:rPr>
          <w:rFonts w:hint="eastAsia" w:cs="Times New Roman"/>
          <w:sz w:val="21"/>
          <w:szCs w:val="21"/>
          <w:highlight w:val="none"/>
        </w:rPr>
        <w:t>: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3</w:t>
      </w:r>
      <w:r>
        <w:rPr>
          <w:rFonts w:hint="eastAsia" w:cs="Times New Roman"/>
          <w:sz w:val="21"/>
          <w:szCs w:val="21"/>
          <w:highlight w:val="none"/>
        </w:rPr>
        <w:t>0，下午1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3</w:t>
      </w:r>
      <w:r>
        <w:rPr>
          <w:rFonts w:hint="eastAsia" w:cs="Times New Roman"/>
          <w:sz w:val="21"/>
          <w:szCs w:val="21"/>
          <w:highlight w:val="none"/>
        </w:rPr>
        <w:t>:</w:t>
      </w:r>
      <w:r>
        <w:rPr>
          <w:rFonts w:hint="eastAsia" w:cs="Times New Roman"/>
          <w:sz w:val="21"/>
          <w:szCs w:val="21"/>
          <w:highlight w:val="none"/>
          <w:lang w:val="en-US" w:eastAsia="zh-CN"/>
        </w:rPr>
        <w:t>3</w:t>
      </w:r>
      <w:r>
        <w:rPr>
          <w:rFonts w:hint="eastAsia" w:cs="Times New Roman"/>
          <w:sz w:val="21"/>
          <w:szCs w:val="21"/>
          <w:highlight w:val="none"/>
        </w:rPr>
        <w:t>0至17:00（北京时间，法定节假日除外）</w:t>
      </w:r>
    </w:p>
    <w:p>
      <w:pPr>
        <w:bidi w:val="0"/>
        <w:rPr>
          <w:rFonts w:hint="eastAsia" w:cs="Times New Roman"/>
          <w:sz w:val="21"/>
          <w:szCs w:val="21"/>
          <w:highlight w:val="none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2.</w:t>
      </w:r>
      <w:r>
        <w:rPr>
          <w:rFonts w:hint="eastAsia" w:cs="Times New Roman"/>
          <w:sz w:val="21"/>
          <w:szCs w:val="21"/>
          <w:highlight w:val="none"/>
        </w:rPr>
        <w:t>地点：浙江五石工程咨询有限公司官网（http://zjwsbidding. com/）招投标专区</w:t>
      </w:r>
    </w:p>
    <w:p>
      <w:pPr>
        <w:bidi w:val="0"/>
        <w:rPr>
          <w:rFonts w:hint="eastAsia" w:cs="Times New Roman"/>
          <w:sz w:val="21"/>
          <w:szCs w:val="21"/>
          <w:highlight w:val="none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3.</w:t>
      </w:r>
      <w:r>
        <w:rPr>
          <w:rFonts w:hint="eastAsia" w:cs="Times New Roman"/>
          <w:sz w:val="21"/>
          <w:szCs w:val="21"/>
          <w:highlight w:val="none"/>
        </w:rPr>
        <w:t>方式：网上报名：前往浙江五石工程咨询有限公司官网：http://zjwsbidding.com/招投标专区进行报名</w:t>
      </w:r>
    </w:p>
    <w:p>
      <w:pPr>
        <w:bidi w:val="0"/>
        <w:rPr>
          <w:rFonts w:hint="eastAsia" w:cs="Times New Roman"/>
          <w:sz w:val="21"/>
          <w:szCs w:val="21"/>
          <w:highlight w:val="none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4.</w:t>
      </w:r>
      <w:r>
        <w:rPr>
          <w:rFonts w:hint="eastAsia" w:cs="Times New Roman"/>
          <w:sz w:val="21"/>
          <w:szCs w:val="21"/>
          <w:highlight w:val="none"/>
        </w:rPr>
        <w:t>售价：￥500.0 元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 w:firstLineChars="0"/>
        <w:textAlignment w:val="baseline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Style w:val="10"/>
          <w:rFonts w:hint="eastAsia" w:ascii="宋体" w:hAnsi="宋体" w:eastAsia="宋体" w:cs="宋体"/>
          <w:b/>
          <w:i w:val="0"/>
          <w:caps w:val="0"/>
          <w:color w:val="383838"/>
          <w:spacing w:val="0"/>
          <w:sz w:val="21"/>
          <w:szCs w:val="21"/>
          <w:highlight w:val="none"/>
          <w:shd w:val="clear" w:fill="FFFFFF"/>
          <w:vertAlign w:val="baseline"/>
        </w:rPr>
        <w:t>四、提交投标文件截止时间、开标时间和地点</w:t>
      </w:r>
    </w:p>
    <w:p>
      <w:pPr>
        <w:bidi w:val="0"/>
        <w:rPr>
          <w:rFonts w:hint="eastAsia" w:cs="Times New Roman"/>
          <w:sz w:val="21"/>
          <w:szCs w:val="21"/>
          <w:highlight w:val="none"/>
          <w:lang w:val="en-US" w:eastAsia="zh-CN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2021年3月31日 09点30分（北京时间）（自招标文件开始发出之日起至投标人提交投标文件截止之日止，不得少于20日）</w:t>
      </w:r>
    </w:p>
    <w:p>
      <w:pPr>
        <w:bidi w:val="0"/>
        <w:rPr>
          <w:rFonts w:hint="eastAsia" w:cs="Times New Roman"/>
          <w:sz w:val="21"/>
          <w:szCs w:val="21"/>
          <w:lang w:val="en-US" w:eastAsia="zh-CN"/>
        </w:rPr>
      </w:pPr>
      <w:r>
        <w:rPr>
          <w:rFonts w:hint="eastAsia" w:cs="Times New Roman"/>
          <w:sz w:val="21"/>
          <w:szCs w:val="21"/>
          <w:lang w:val="en-US" w:eastAsia="zh-CN"/>
        </w:rPr>
        <w:t>地点：杭州市滨江区东方通信科技园启迪楼2楼会议室（2）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 w:firstLineChars="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Style w:val="10"/>
          <w:rFonts w:hint="eastAsia" w:ascii="宋体" w:hAnsi="宋体" w:eastAsia="宋体" w:cs="宋体"/>
          <w:b/>
          <w:i w:val="0"/>
          <w:caps w:val="0"/>
          <w:color w:val="383838"/>
          <w:spacing w:val="0"/>
          <w:sz w:val="21"/>
          <w:szCs w:val="21"/>
          <w:shd w:val="clear" w:fill="FFFFFF"/>
          <w:vertAlign w:val="baseline"/>
        </w:rPr>
        <w:t>五、公告期限</w:t>
      </w:r>
    </w:p>
    <w:p>
      <w:pPr>
        <w:bidi w:val="0"/>
        <w:rPr>
          <w:rFonts w:hint="eastAsia" w:cs="Times New Roman"/>
          <w:sz w:val="21"/>
          <w:szCs w:val="21"/>
          <w:lang w:val="en-US" w:eastAsia="zh-CN"/>
        </w:rPr>
      </w:pPr>
      <w:r>
        <w:rPr>
          <w:rFonts w:hint="eastAsia" w:cs="Times New Roman"/>
          <w:sz w:val="21"/>
          <w:szCs w:val="21"/>
          <w:lang w:val="en-US" w:eastAsia="zh-CN"/>
        </w:rPr>
        <w:t>自本公告发布之日起5个工作日。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 w:firstLineChars="0"/>
        <w:textAlignment w:val="baseline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Style w:val="10"/>
          <w:rFonts w:hint="eastAsia" w:cs="宋体"/>
          <w:b/>
          <w:i w:val="0"/>
          <w:caps w:val="0"/>
          <w:color w:val="383838"/>
          <w:spacing w:val="0"/>
          <w:sz w:val="21"/>
          <w:szCs w:val="21"/>
          <w:highlight w:val="none"/>
          <w:shd w:val="clear" w:fill="FFFFFF"/>
          <w:vertAlign w:val="baseline"/>
          <w:lang w:eastAsia="zh-CN"/>
        </w:rPr>
        <w:t>六</w:t>
      </w:r>
      <w:r>
        <w:rPr>
          <w:rStyle w:val="10"/>
          <w:rFonts w:hint="eastAsia" w:ascii="宋体" w:hAnsi="宋体" w:eastAsia="宋体" w:cs="宋体"/>
          <w:b/>
          <w:i w:val="0"/>
          <w:caps w:val="0"/>
          <w:color w:val="383838"/>
          <w:spacing w:val="0"/>
          <w:sz w:val="21"/>
          <w:szCs w:val="21"/>
          <w:highlight w:val="none"/>
          <w:shd w:val="clear" w:fill="FFFFFF"/>
          <w:vertAlign w:val="baseline"/>
        </w:rPr>
        <w:t>、其他补充事宜</w:t>
      </w:r>
    </w:p>
    <w:p>
      <w:pPr>
        <w:bidi w:val="0"/>
        <w:rPr>
          <w:rFonts w:hint="eastAsia" w:cs="Times New Roman"/>
          <w:sz w:val="21"/>
          <w:szCs w:val="21"/>
          <w:highlight w:val="none"/>
          <w:lang w:val="en-US" w:eastAsia="zh-CN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1.投标人依法获取招标文件后认为招标文件使自己的权益受到损害的，可以自收到招标文件之日（获取截止时间之后收到招标文件的，以获取截止时间为准）或者招标文件公告期限届满之日（公告发布后的第6个工作日）起7个工作日内，以书面形式向采购人和采购代理机构提出质疑。</w:t>
      </w:r>
    </w:p>
    <w:p>
      <w:pPr>
        <w:bidi w:val="0"/>
        <w:rPr>
          <w:rFonts w:hint="eastAsia" w:cs="Times New Roman"/>
          <w:sz w:val="21"/>
          <w:szCs w:val="21"/>
          <w:highlight w:val="none"/>
          <w:lang w:val="en-US" w:eastAsia="zh-CN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2.投标保证金缴纳</w:t>
      </w:r>
    </w:p>
    <w:p>
      <w:pPr>
        <w:bidi w:val="0"/>
        <w:rPr>
          <w:rFonts w:hint="default" w:cs="Times New Roman"/>
          <w:sz w:val="21"/>
          <w:szCs w:val="21"/>
          <w:highlight w:val="none"/>
          <w:lang w:val="en-US" w:eastAsia="zh-CN"/>
        </w:rPr>
      </w:pPr>
      <w:r>
        <w:rPr>
          <w:rFonts w:hint="eastAsia" w:cs="Times New Roman"/>
          <w:sz w:val="21"/>
          <w:szCs w:val="21"/>
          <w:highlight w:val="none"/>
          <w:lang w:val="en-US" w:eastAsia="zh-CN"/>
        </w:rPr>
        <w:t>880元。</w:t>
      </w:r>
      <w:r>
        <w:rPr>
          <w:rFonts w:hint="default" w:cs="Times New Roman"/>
          <w:sz w:val="21"/>
          <w:szCs w:val="21"/>
          <w:highlight w:val="none"/>
          <w:lang w:val="en-US" w:eastAsia="zh-CN"/>
        </w:rPr>
        <w:t>投标人应于2021年3月1日下午16:00:00前交纳并到帐（双休日及法定节假日除外）</w:t>
      </w:r>
    </w:p>
    <w:p>
      <w:pPr>
        <w:bidi w:val="0"/>
        <w:rPr>
          <w:rFonts w:hint="default" w:cs="Times New Roman"/>
          <w:sz w:val="21"/>
          <w:szCs w:val="21"/>
          <w:highlight w:val="none"/>
          <w:lang w:val="en-US" w:eastAsia="zh-CN"/>
        </w:rPr>
      </w:pPr>
      <w:r>
        <w:rPr>
          <w:rFonts w:hint="default" w:cs="Times New Roman"/>
          <w:sz w:val="21"/>
          <w:szCs w:val="21"/>
          <w:highlight w:val="none"/>
          <w:lang w:val="en-US" w:eastAsia="zh-CN"/>
        </w:rPr>
        <w:t>交纳方式：转账、银行汇款方式</w:t>
      </w:r>
    </w:p>
    <w:p>
      <w:pPr>
        <w:bidi w:val="0"/>
        <w:rPr>
          <w:rFonts w:hint="default" w:cs="Times New Roman"/>
          <w:sz w:val="21"/>
          <w:szCs w:val="21"/>
          <w:highlight w:val="none"/>
          <w:lang w:val="en-US" w:eastAsia="zh-CN"/>
        </w:rPr>
      </w:pPr>
      <w:r>
        <w:rPr>
          <w:rFonts w:hint="default" w:cs="Times New Roman"/>
          <w:sz w:val="21"/>
          <w:szCs w:val="21"/>
          <w:highlight w:val="none"/>
          <w:lang w:val="en-US" w:eastAsia="zh-CN"/>
        </w:rPr>
        <w:t>单位名称：浙江五石工程咨询有限公司</w:t>
      </w:r>
    </w:p>
    <w:p>
      <w:pPr>
        <w:bidi w:val="0"/>
        <w:rPr>
          <w:rFonts w:hint="default" w:cs="Times New Roman"/>
          <w:sz w:val="21"/>
          <w:szCs w:val="21"/>
          <w:highlight w:val="none"/>
          <w:lang w:val="en-US" w:eastAsia="zh-CN"/>
        </w:rPr>
      </w:pPr>
      <w:r>
        <w:rPr>
          <w:rFonts w:hint="default" w:cs="Times New Roman"/>
          <w:sz w:val="21"/>
          <w:szCs w:val="21"/>
          <w:highlight w:val="none"/>
          <w:lang w:val="en-US" w:eastAsia="zh-CN"/>
        </w:rPr>
        <w:t>账    号：583595811900015</w:t>
      </w:r>
    </w:p>
    <w:p>
      <w:pPr>
        <w:bidi w:val="0"/>
        <w:rPr>
          <w:rFonts w:hint="default" w:cs="Times New Roman"/>
          <w:sz w:val="21"/>
          <w:szCs w:val="21"/>
          <w:highlight w:val="none"/>
          <w:lang w:val="en-US" w:eastAsia="zh-CN"/>
        </w:rPr>
      </w:pPr>
      <w:r>
        <w:rPr>
          <w:rFonts w:hint="default" w:cs="Times New Roman"/>
          <w:sz w:val="21"/>
          <w:szCs w:val="21"/>
          <w:highlight w:val="none"/>
          <w:lang w:val="en-US" w:eastAsia="zh-CN"/>
        </w:rPr>
        <w:t>开 户 行：浙江民泰商业银行杭州钱江新城支行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0" w:firstLineChars="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Style w:val="10"/>
          <w:rFonts w:hint="eastAsia" w:cs="宋体"/>
          <w:b/>
          <w:i w:val="0"/>
          <w:caps w:val="0"/>
          <w:color w:val="383838"/>
          <w:spacing w:val="0"/>
          <w:sz w:val="21"/>
          <w:szCs w:val="21"/>
          <w:shd w:val="clear" w:fill="FFFFFF"/>
          <w:vertAlign w:val="baseline"/>
          <w:lang w:val="en-US" w:eastAsia="zh-CN"/>
        </w:rPr>
        <w:t>七</w:t>
      </w:r>
      <w:r>
        <w:rPr>
          <w:rStyle w:val="10"/>
          <w:rFonts w:hint="eastAsia" w:ascii="宋体" w:hAnsi="宋体" w:eastAsia="宋体" w:cs="宋体"/>
          <w:b/>
          <w:i w:val="0"/>
          <w:caps w:val="0"/>
          <w:color w:val="383838"/>
          <w:spacing w:val="0"/>
          <w:sz w:val="21"/>
          <w:szCs w:val="21"/>
          <w:shd w:val="clear" w:fill="FFFFFF"/>
          <w:vertAlign w:val="baseline"/>
        </w:rPr>
        <w:t>、对本次招标提出询问，请按以下方式联系。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1.采购人信息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 xml:space="preserve"> 称：浙江出入境边防检查总站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地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址：杭州市萧山区北干街道风情大道239号浙江边检总站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联系方式：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周</w:t>
      </w:r>
      <w:r>
        <w:rPr>
          <w:rFonts w:hint="eastAsia" w:ascii="宋体" w:hAnsi="宋体" w:eastAsia="宋体" w:cs="宋体"/>
          <w:sz w:val="21"/>
          <w:szCs w:val="21"/>
        </w:rPr>
        <w:t>警官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联系电话：0571-81682321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采购监督部门电话：0571-81682225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</w:rPr>
        <w:t>采购代理机构信息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名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称：浙江五石工程咨询有限公司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地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址：杭州市滨江区东方通信科技园启迪楼2楼1207室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联系方式：徐工：0571-87805727-806；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马工、梁工：0571-87805727（总机）、17746806483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420" w:firstLineChars="200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质疑联系人：毛工：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0571-87919156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91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91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B40D2"/>
    <w:rsid w:val="05EE704B"/>
    <w:rsid w:val="27007939"/>
    <w:rsid w:val="4AE8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="宋体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ind w:firstLine="0" w:firstLineChars="0"/>
      <w:jc w:val="center"/>
      <w:outlineLvl w:val="0"/>
    </w:pPr>
    <w:rPr>
      <w:rFonts w:cs="宋体"/>
      <w:b/>
      <w:bCs/>
      <w:kern w:val="44"/>
      <w:sz w:val="32"/>
      <w:szCs w:val="5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qFormat/>
    <w:uiPriority w:val="0"/>
    <w:pPr>
      <w:widowControl w:val="0"/>
      <w:autoSpaceDE w:val="0"/>
      <w:autoSpaceDN w:val="0"/>
      <w:adjustRightInd w:val="0"/>
      <w:spacing w:after="160" w:line="259" w:lineRule="auto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">
    <w:name w:val="TOC 71"/>
    <w:next w:val="1"/>
    <w:qFormat/>
    <w:uiPriority w:val="0"/>
    <w:pPr>
      <w:wordWrap w:val="0"/>
      <w:spacing w:after="160" w:line="259" w:lineRule="auto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kern w:val="0"/>
    </w:rPr>
  </w:style>
  <w:style w:type="character" w:styleId="10">
    <w:name w:val="Strong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落尘</cp:lastModifiedBy>
  <dcterms:modified xsi:type="dcterms:W3CDTF">2021-03-11T08:54:46Z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BC64756B6F9A47DD8DF54CB7CBF023F9</vt:lpwstr>
  </property>
</Properties>
</file>