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107BAA" w14:textId="77777777" w:rsidR="000E4D95" w:rsidRPr="006E0754" w:rsidRDefault="000E4D95" w:rsidP="000E4D95">
      <w:pPr>
        <w:pStyle w:val="1"/>
        <w:adjustRightInd w:val="0"/>
        <w:snapToGrid w:val="0"/>
        <w:spacing w:after="100" w:afterAutospacing="1" w:line="300" w:lineRule="auto"/>
        <w:jc w:val="center"/>
        <w:rPr>
          <w:b w:val="0"/>
          <w:sz w:val="24"/>
        </w:rPr>
      </w:pPr>
      <w:bookmarkStart w:id="0" w:name="_Toc530829405"/>
      <w:r w:rsidRPr="006E0754">
        <w:rPr>
          <w:rFonts w:hint="eastAsia"/>
          <w:b w:val="0"/>
          <w:sz w:val="24"/>
        </w:rPr>
        <w:t>第六章 技术要求</w:t>
      </w:r>
      <w:bookmarkEnd w:id="0"/>
    </w:p>
    <w:p w14:paraId="3C64ED8B" w14:textId="77777777" w:rsidR="000E4D95" w:rsidRPr="006E0754" w:rsidRDefault="000E4D95" w:rsidP="000E4D95">
      <w:pPr>
        <w:spacing w:line="360" w:lineRule="auto"/>
        <w:jc w:val="center"/>
        <w:rPr>
          <w:rFonts w:ascii="宋体" w:hAnsi="宋体"/>
          <w:sz w:val="24"/>
        </w:rPr>
      </w:pPr>
      <w:r w:rsidRPr="006E0754">
        <w:rPr>
          <w:rFonts w:ascii="宋体" w:hAnsi="宋体" w:hint="eastAsia"/>
          <w:sz w:val="24"/>
        </w:rPr>
        <w:t>第</w:t>
      </w:r>
      <w:r w:rsidRPr="006E0754">
        <w:rPr>
          <w:rFonts w:ascii="宋体" w:hAnsi="宋体"/>
          <w:sz w:val="24"/>
        </w:rPr>
        <w:t xml:space="preserve">1包  </w:t>
      </w:r>
      <w:r w:rsidRPr="006E0754">
        <w:rPr>
          <w:rFonts w:ascii="宋体" w:hAnsi="宋体" w:hint="eastAsia"/>
          <w:sz w:val="24"/>
        </w:rPr>
        <w:t>超高分辨气相色谱质谱联用仪</w:t>
      </w:r>
    </w:p>
    <w:p w14:paraId="06F9BD99" w14:textId="77777777" w:rsidR="000E4D95" w:rsidRPr="006E0754" w:rsidRDefault="000E4D95" w:rsidP="000E4D95">
      <w:pPr>
        <w:spacing w:line="360" w:lineRule="auto"/>
        <w:jc w:val="center"/>
        <w:rPr>
          <w:rFonts w:ascii="宋体" w:hAnsi="宋体" w:hint="eastAsia"/>
          <w:kern w:val="0"/>
          <w:sz w:val="24"/>
        </w:rPr>
      </w:pPr>
    </w:p>
    <w:p w14:paraId="35EB50BA" w14:textId="77777777" w:rsidR="000E4D95" w:rsidRPr="006E0754" w:rsidRDefault="000E4D95" w:rsidP="000E4D95">
      <w:pPr>
        <w:spacing w:line="360" w:lineRule="auto"/>
        <w:rPr>
          <w:b/>
        </w:rPr>
      </w:pPr>
      <w:r w:rsidRPr="006E0754">
        <w:rPr>
          <w:rFonts w:hint="eastAsia"/>
          <w:b/>
        </w:rPr>
        <w:t>1.</w:t>
      </w:r>
      <w:r w:rsidRPr="006E0754">
        <w:rPr>
          <w:rFonts w:hint="eastAsia"/>
          <w:b/>
        </w:rPr>
        <w:t>主要用途和要求：</w:t>
      </w:r>
    </w:p>
    <w:p w14:paraId="1F84C79D" w14:textId="77777777" w:rsidR="000E4D95" w:rsidRPr="006E0754" w:rsidRDefault="000E4D95" w:rsidP="000E4D95">
      <w:pPr>
        <w:spacing w:line="360" w:lineRule="auto"/>
        <w:ind w:leftChars="150" w:left="315"/>
        <w:jc w:val="left"/>
      </w:pPr>
      <w:r w:rsidRPr="006E0754">
        <w:rPr>
          <w:rFonts w:hint="eastAsia"/>
        </w:rPr>
        <w:t>此高分辨气相色谱质谱联用仪主要用于创新药物合成的鉴定、天然产物小分子未知有机化合物结构鉴定分析、肿瘤机制和治疗相关的</w:t>
      </w:r>
      <w:proofErr w:type="gramStart"/>
      <w:r w:rsidRPr="006E0754">
        <w:rPr>
          <w:rFonts w:hint="eastAsia"/>
        </w:rPr>
        <w:t>代谢组</w:t>
      </w:r>
      <w:proofErr w:type="gramEnd"/>
      <w:r w:rsidRPr="006E0754">
        <w:rPr>
          <w:rFonts w:hint="eastAsia"/>
        </w:rPr>
        <w:t>学研究、食品组学研究、</w:t>
      </w:r>
      <w:r w:rsidRPr="006E0754">
        <w:t>环境有机污染物、毒物及非法添加物等目标化合物和未知物的同时筛查、定性和定量分析。</w:t>
      </w:r>
      <w:r w:rsidRPr="006E0754">
        <w:rPr>
          <w:rFonts w:hint="eastAsia"/>
        </w:rPr>
        <w:t>要求仪器设备性能稳定，各项指标满足实验需求，并有良好的技术支持及售后服务。</w:t>
      </w:r>
    </w:p>
    <w:p w14:paraId="43EA95EC" w14:textId="77777777" w:rsidR="000E4D95" w:rsidRPr="006E0754" w:rsidRDefault="000E4D95" w:rsidP="000E4D95">
      <w:pPr>
        <w:spacing w:line="360" w:lineRule="auto"/>
        <w:rPr>
          <w:b/>
          <w:sz w:val="22"/>
        </w:rPr>
      </w:pPr>
      <w:r w:rsidRPr="006E0754">
        <w:rPr>
          <w:rFonts w:hint="eastAsia"/>
          <w:b/>
          <w:sz w:val="22"/>
        </w:rPr>
        <w:t>2.</w:t>
      </w:r>
      <w:r w:rsidRPr="006E0754">
        <w:rPr>
          <w:rFonts w:hint="eastAsia"/>
          <w:b/>
          <w:sz w:val="22"/>
        </w:rPr>
        <w:t>工作条件：</w:t>
      </w:r>
    </w:p>
    <w:p w14:paraId="198647F1" w14:textId="77777777" w:rsidR="000E4D95" w:rsidRPr="006E0754" w:rsidRDefault="000E4D95" w:rsidP="000E4D95">
      <w:pPr>
        <w:spacing w:line="360" w:lineRule="auto"/>
        <w:ind w:leftChars="150" w:left="315" w:firstLineChars="50" w:firstLine="105"/>
        <w:jc w:val="left"/>
      </w:pPr>
      <w:r w:rsidRPr="006E0754">
        <w:rPr>
          <w:rFonts w:hint="eastAsia"/>
        </w:rPr>
        <w:t>2</w:t>
      </w:r>
      <w:r w:rsidRPr="006E0754">
        <w:t>.1</w:t>
      </w:r>
      <w:r w:rsidRPr="006E0754">
        <w:rPr>
          <w:rFonts w:hint="eastAsia"/>
        </w:rPr>
        <w:t>电源：</w:t>
      </w:r>
      <w:r w:rsidRPr="006E0754">
        <w:rPr>
          <w:rFonts w:hint="eastAsia"/>
        </w:rPr>
        <w:t>230V</w:t>
      </w:r>
      <w:r w:rsidRPr="006E0754">
        <w:t>±</w:t>
      </w:r>
      <w:r w:rsidRPr="006E0754">
        <w:rPr>
          <w:rFonts w:hint="eastAsia"/>
        </w:rPr>
        <w:t>10%</w:t>
      </w:r>
      <w:r w:rsidRPr="006E0754">
        <w:rPr>
          <w:rFonts w:hint="eastAsia"/>
        </w:rPr>
        <w:t>，</w:t>
      </w:r>
      <w:r w:rsidRPr="006E0754">
        <w:rPr>
          <w:rFonts w:hint="eastAsia"/>
        </w:rPr>
        <w:t>AC(</w:t>
      </w:r>
      <w:r w:rsidRPr="006E0754">
        <w:rPr>
          <w:rFonts w:hint="eastAsia"/>
        </w:rPr>
        <w:t>交流</w:t>
      </w:r>
      <w:r w:rsidRPr="006E0754">
        <w:rPr>
          <w:rFonts w:hint="eastAsia"/>
        </w:rPr>
        <w:t>)</w:t>
      </w:r>
      <w:r w:rsidRPr="006E0754">
        <w:rPr>
          <w:rFonts w:hint="eastAsia"/>
        </w:rPr>
        <w:t>，</w:t>
      </w:r>
      <w:r w:rsidRPr="006E0754">
        <w:rPr>
          <w:rFonts w:hint="eastAsia"/>
        </w:rPr>
        <w:t>50/60Hz</w:t>
      </w:r>
    </w:p>
    <w:p w14:paraId="4F82ADC9" w14:textId="77777777" w:rsidR="000E4D95" w:rsidRPr="006E0754" w:rsidRDefault="000E4D95" w:rsidP="000E4D95">
      <w:pPr>
        <w:spacing w:line="360" w:lineRule="auto"/>
        <w:ind w:leftChars="150" w:left="315" w:firstLineChars="50" w:firstLine="105"/>
        <w:jc w:val="left"/>
      </w:pPr>
      <w:r w:rsidRPr="006E0754">
        <w:rPr>
          <w:rFonts w:hint="eastAsia"/>
        </w:rPr>
        <w:t>2</w:t>
      </w:r>
      <w:r w:rsidRPr="006E0754">
        <w:t>.2</w:t>
      </w:r>
      <w:r w:rsidRPr="006E0754">
        <w:rPr>
          <w:rFonts w:hint="eastAsia"/>
        </w:rPr>
        <w:t>环境温度：</w:t>
      </w:r>
      <w:r w:rsidRPr="006E0754">
        <w:rPr>
          <w:rFonts w:hint="eastAsia"/>
        </w:rPr>
        <w:t>18 to 25</w:t>
      </w:r>
      <w:r w:rsidRPr="006E0754">
        <w:rPr>
          <w:rFonts w:hint="eastAsia"/>
        </w:rPr>
        <w:t>℃</w:t>
      </w:r>
    </w:p>
    <w:p w14:paraId="6351CB90" w14:textId="77777777" w:rsidR="000E4D95" w:rsidRPr="006E0754" w:rsidRDefault="000E4D95" w:rsidP="000E4D95">
      <w:pPr>
        <w:spacing w:line="360" w:lineRule="auto"/>
        <w:ind w:leftChars="150" w:left="315" w:firstLineChars="50" w:firstLine="105"/>
        <w:jc w:val="left"/>
      </w:pPr>
      <w:r w:rsidRPr="006E0754">
        <w:rPr>
          <w:rFonts w:hint="eastAsia"/>
        </w:rPr>
        <w:t>2</w:t>
      </w:r>
      <w:r w:rsidRPr="006E0754">
        <w:t>.3</w:t>
      </w:r>
      <w:r w:rsidRPr="006E0754">
        <w:rPr>
          <w:rFonts w:hint="eastAsia"/>
        </w:rPr>
        <w:t>相对湿度：</w:t>
      </w:r>
      <w:r w:rsidRPr="006E0754">
        <w:rPr>
          <w:rFonts w:hint="eastAsia"/>
        </w:rPr>
        <w:t>40-60%</w:t>
      </w:r>
    </w:p>
    <w:p w14:paraId="53FB4175" w14:textId="77777777" w:rsidR="000E4D95" w:rsidRPr="006E0754" w:rsidRDefault="000E4D95" w:rsidP="000E4D95">
      <w:pPr>
        <w:spacing w:line="360" w:lineRule="auto"/>
        <w:rPr>
          <w:b/>
        </w:rPr>
      </w:pPr>
      <w:r w:rsidRPr="006E0754">
        <w:rPr>
          <w:rFonts w:hint="eastAsia"/>
          <w:b/>
        </w:rPr>
        <w:t>3.</w:t>
      </w:r>
      <w:r w:rsidRPr="006E0754">
        <w:rPr>
          <w:rFonts w:hint="eastAsia"/>
          <w:b/>
        </w:rPr>
        <w:t>主要技术指标：</w:t>
      </w:r>
    </w:p>
    <w:p w14:paraId="690AFFCA" w14:textId="77777777" w:rsidR="000E4D95" w:rsidRPr="006E0754" w:rsidRDefault="000E4D95" w:rsidP="000E4D95">
      <w:pPr>
        <w:spacing w:line="360" w:lineRule="auto"/>
        <w:ind w:firstLineChars="200" w:firstLine="420"/>
        <w:jc w:val="left"/>
      </w:pPr>
      <w:r w:rsidRPr="006E0754">
        <w:t>3.1</w:t>
      </w:r>
      <w:r w:rsidRPr="006E0754">
        <w:t>配备</w:t>
      </w:r>
      <w:proofErr w:type="gramStart"/>
      <w:r w:rsidRPr="006E0754">
        <w:t>独立超</w:t>
      </w:r>
      <w:proofErr w:type="gramEnd"/>
      <w:r w:rsidRPr="006E0754">
        <w:t>惰性材料的</w:t>
      </w:r>
      <w:r w:rsidRPr="006E0754">
        <w:t>EI</w:t>
      </w:r>
      <w:r w:rsidRPr="006E0754">
        <w:t>源和化学源</w:t>
      </w:r>
      <w:r w:rsidRPr="006E0754">
        <w:t>(CI)</w:t>
      </w:r>
      <w:r w:rsidRPr="006E0754">
        <w:rPr>
          <w:rFonts w:hint="eastAsia"/>
        </w:rPr>
        <w:t>，且配有</w:t>
      </w:r>
      <w:r w:rsidRPr="006E0754">
        <w:rPr>
          <w:rFonts w:hint="eastAsia"/>
        </w:rPr>
        <w:t>EI/CI</w:t>
      </w:r>
      <w:r w:rsidRPr="006E0754">
        <w:rPr>
          <w:rFonts w:hint="eastAsia"/>
        </w:rPr>
        <w:t>复合源。</w:t>
      </w:r>
    </w:p>
    <w:p w14:paraId="6603E3DD" w14:textId="77777777" w:rsidR="000E4D95" w:rsidRPr="006E0754" w:rsidRDefault="000E4D95" w:rsidP="000E4D95">
      <w:pPr>
        <w:spacing w:line="360" w:lineRule="auto"/>
        <w:ind w:firstLineChars="200" w:firstLine="420"/>
        <w:jc w:val="left"/>
      </w:pPr>
      <w:r w:rsidRPr="006E0754">
        <w:t>3.1.1</w:t>
      </w:r>
      <w:r w:rsidRPr="006E0754">
        <w:t>无线式组装离子源，一体化设计，推斥极、离子盒和透镜整合在单一的套筒内。</w:t>
      </w:r>
    </w:p>
    <w:p w14:paraId="3E497C50" w14:textId="77777777" w:rsidR="000E4D95" w:rsidRPr="006E0754" w:rsidRDefault="000E4D95" w:rsidP="000E4D95">
      <w:pPr>
        <w:spacing w:line="360" w:lineRule="auto"/>
        <w:ind w:firstLineChars="200" w:firstLine="420"/>
        <w:jc w:val="left"/>
      </w:pPr>
      <w:r w:rsidRPr="006E0754">
        <w:rPr>
          <w:rFonts w:hint="eastAsia"/>
        </w:rPr>
        <w:t>#</w:t>
      </w:r>
      <w:r w:rsidRPr="006E0754">
        <w:t>3.1.2</w:t>
      </w:r>
      <w:r w:rsidRPr="006E0754">
        <w:t>具有真空锁定功能，</w:t>
      </w:r>
      <w:r w:rsidRPr="006E0754">
        <w:t>EI/CI</w:t>
      </w:r>
      <w:r w:rsidRPr="006E0754">
        <w:t>切换无需关机</w:t>
      </w:r>
      <w:proofErr w:type="gramStart"/>
      <w:r w:rsidRPr="006E0754">
        <w:t>泄</w:t>
      </w:r>
      <w:proofErr w:type="gramEnd"/>
      <w:r w:rsidRPr="006E0754">
        <w:t>真空，</w:t>
      </w:r>
      <w:r w:rsidRPr="006E0754">
        <w:t>5</w:t>
      </w:r>
      <w:r w:rsidRPr="006E0754">
        <w:t>分钟内即可取出在</w:t>
      </w:r>
      <w:r w:rsidRPr="006E0754">
        <w:t>EI</w:t>
      </w:r>
      <w:r w:rsidRPr="006E0754">
        <w:t>和</w:t>
      </w:r>
      <w:r w:rsidRPr="006E0754">
        <w:t>CI</w:t>
      </w:r>
      <w:r w:rsidRPr="006E0754">
        <w:t>之间切换</w:t>
      </w:r>
      <w:r w:rsidRPr="006E0754">
        <w:rPr>
          <w:rFonts w:hint="eastAsia"/>
        </w:rPr>
        <w:t>，同时可实现不经色谱分离的直接进样分析。</w:t>
      </w:r>
    </w:p>
    <w:p w14:paraId="2432D98A" w14:textId="77777777" w:rsidR="000E4D95" w:rsidRPr="006E0754" w:rsidRDefault="000E4D95" w:rsidP="000E4D95">
      <w:pPr>
        <w:spacing w:line="360" w:lineRule="auto"/>
        <w:ind w:firstLineChars="200" w:firstLine="420"/>
        <w:jc w:val="left"/>
      </w:pPr>
      <w:r w:rsidRPr="006E0754">
        <w:rPr>
          <w:rFonts w:ascii="宋体" w:hAnsi="宋体" w:cs="宋体" w:hint="eastAsia"/>
        </w:rPr>
        <w:t>#</w:t>
      </w:r>
      <w:r w:rsidRPr="006E0754">
        <w:t>3.1.3</w:t>
      </w:r>
      <w:r w:rsidRPr="006E0754">
        <w:t>化学源：包括正化学源（</w:t>
      </w:r>
      <w:r w:rsidRPr="006E0754">
        <w:t>PCI</w:t>
      </w:r>
      <w:r w:rsidRPr="006E0754">
        <w:t>）、负化学源（</w:t>
      </w:r>
      <w:r w:rsidRPr="006E0754">
        <w:t>NCI</w:t>
      </w:r>
      <w:r w:rsidRPr="006E0754">
        <w:t>）</w:t>
      </w:r>
      <w:r w:rsidRPr="006E0754">
        <w:rPr>
          <w:rFonts w:hint="eastAsia"/>
        </w:rPr>
        <w:t>。</w:t>
      </w:r>
    </w:p>
    <w:p w14:paraId="4DD039C1" w14:textId="77777777" w:rsidR="000E4D95" w:rsidRPr="006E0754" w:rsidRDefault="000E4D95" w:rsidP="000E4D95">
      <w:pPr>
        <w:spacing w:line="360" w:lineRule="auto"/>
        <w:ind w:firstLineChars="200" w:firstLine="420"/>
        <w:jc w:val="left"/>
      </w:pPr>
      <w:r w:rsidRPr="006E0754">
        <w:rPr>
          <w:rFonts w:hint="eastAsia"/>
        </w:rPr>
        <w:t>#</w:t>
      </w:r>
      <w:r w:rsidRPr="006E0754">
        <w:t>3.1.4</w:t>
      </w:r>
      <w:r w:rsidRPr="006E0754">
        <w:t>电子流量同时控制两路</w:t>
      </w:r>
      <w:r w:rsidRPr="006E0754">
        <w:t>CI</w:t>
      </w:r>
      <w:r w:rsidRPr="006E0754">
        <w:t>反应气流速</w:t>
      </w:r>
      <w:r w:rsidRPr="006E0754">
        <w:t xml:space="preserve">, </w:t>
      </w:r>
      <w:r w:rsidRPr="006E0754">
        <w:t>可实现不同时间对不同反应气流速的控制，软件控制可对一个样</w:t>
      </w:r>
      <w:proofErr w:type="gramStart"/>
      <w:r w:rsidRPr="006E0754">
        <w:t>品分析</w:t>
      </w:r>
      <w:proofErr w:type="gramEnd"/>
      <w:r w:rsidRPr="006E0754">
        <w:t>时两种</w:t>
      </w:r>
      <w:r w:rsidRPr="006E0754">
        <w:t>CI</w:t>
      </w:r>
      <w:r w:rsidRPr="006E0754">
        <w:t>反应气的自动切换。</w:t>
      </w:r>
    </w:p>
    <w:p w14:paraId="48448AE9" w14:textId="77777777" w:rsidR="000E4D95" w:rsidRPr="006E0754" w:rsidRDefault="000E4D95" w:rsidP="000E4D95">
      <w:pPr>
        <w:spacing w:line="360" w:lineRule="auto"/>
        <w:ind w:firstLineChars="200" w:firstLine="420"/>
        <w:jc w:val="left"/>
      </w:pPr>
      <w:r w:rsidRPr="006E0754">
        <w:rPr>
          <w:rFonts w:hint="eastAsia"/>
        </w:rPr>
        <w:t>3.1.5</w:t>
      </w:r>
      <w:r w:rsidRPr="006E0754">
        <w:rPr>
          <w:rFonts w:hint="eastAsia"/>
        </w:rPr>
        <w:t>提供可变电离能量，实现不同离子化能量碎裂，获取分子离子峰。</w:t>
      </w:r>
    </w:p>
    <w:p w14:paraId="0891F8C5" w14:textId="77777777" w:rsidR="000E4D95" w:rsidRPr="006E0754" w:rsidRDefault="000E4D95" w:rsidP="000E4D95">
      <w:pPr>
        <w:spacing w:line="360" w:lineRule="auto"/>
        <w:ind w:firstLineChars="200" w:firstLine="420"/>
        <w:jc w:val="left"/>
      </w:pPr>
      <w:r w:rsidRPr="006E0754">
        <w:rPr>
          <w:rFonts w:hint="eastAsia"/>
        </w:rPr>
        <w:t xml:space="preserve">#3.2 </w:t>
      </w:r>
      <w:r w:rsidRPr="006E0754">
        <w:rPr>
          <w:rFonts w:hint="eastAsia"/>
        </w:rPr>
        <w:t>配备直接进样技术。在不影响气相色谱前提下，实现</w:t>
      </w:r>
      <w:proofErr w:type="gramStart"/>
      <w:r w:rsidRPr="006E0754">
        <w:rPr>
          <w:rFonts w:hint="eastAsia"/>
        </w:rPr>
        <w:t>放置于铝坩埚</w:t>
      </w:r>
      <w:proofErr w:type="gramEnd"/>
      <w:r w:rsidRPr="006E0754">
        <w:rPr>
          <w:rFonts w:hint="eastAsia"/>
        </w:rPr>
        <w:t>中粉末等固体样品的直接</w:t>
      </w:r>
      <w:proofErr w:type="gramStart"/>
      <w:r w:rsidRPr="006E0754">
        <w:rPr>
          <w:rFonts w:hint="eastAsia"/>
        </w:rPr>
        <w:t>暴露式进样</w:t>
      </w:r>
      <w:proofErr w:type="gramEnd"/>
      <w:r w:rsidRPr="006E0754">
        <w:rPr>
          <w:rFonts w:hint="eastAsia"/>
        </w:rPr>
        <w:t>，最高加热温度</w:t>
      </w:r>
      <w:r w:rsidRPr="006E0754">
        <w:rPr>
          <w:rFonts w:hint="eastAsia"/>
        </w:rPr>
        <w:t>450</w:t>
      </w:r>
      <w:r w:rsidRPr="006E0754">
        <w:rPr>
          <w:rFonts w:hint="eastAsia"/>
        </w:rPr>
        <w:t>摄氏度。对于液体样品，可实现最高电流不低于</w:t>
      </w:r>
      <w:r w:rsidRPr="006E0754">
        <w:rPr>
          <w:rFonts w:hint="eastAsia"/>
        </w:rPr>
        <w:t>1000</w:t>
      </w:r>
      <w:r w:rsidRPr="006E0754">
        <w:rPr>
          <w:rFonts w:hint="eastAsia"/>
        </w:rPr>
        <w:t>毫安的液体样品闪蒸直接插入式进样。</w:t>
      </w:r>
    </w:p>
    <w:p w14:paraId="63015529" w14:textId="77777777" w:rsidR="000E4D95" w:rsidRPr="006E0754" w:rsidRDefault="000E4D95" w:rsidP="000E4D95">
      <w:pPr>
        <w:spacing w:line="360" w:lineRule="auto"/>
        <w:ind w:firstLineChars="200" w:firstLine="420"/>
        <w:jc w:val="left"/>
      </w:pPr>
      <w:r w:rsidRPr="006E0754">
        <w:rPr>
          <w:rFonts w:hint="eastAsia"/>
        </w:rPr>
        <w:t>3.</w:t>
      </w:r>
      <w:r w:rsidRPr="006E0754">
        <w:t>3</w:t>
      </w:r>
      <w:r w:rsidRPr="006E0754">
        <w:rPr>
          <w:rFonts w:hint="eastAsia"/>
        </w:rPr>
        <w:t xml:space="preserve"> </w:t>
      </w:r>
      <w:r w:rsidRPr="006E0754">
        <w:rPr>
          <w:rFonts w:hint="eastAsia"/>
        </w:rPr>
        <w:t>质量分析器：采用四</w:t>
      </w:r>
      <w:proofErr w:type="gramStart"/>
      <w:r w:rsidRPr="006E0754">
        <w:rPr>
          <w:rFonts w:hint="eastAsia"/>
        </w:rPr>
        <w:t>极</w:t>
      </w:r>
      <w:proofErr w:type="gramEnd"/>
      <w:r w:rsidRPr="006E0754">
        <w:rPr>
          <w:rFonts w:hint="eastAsia"/>
        </w:rPr>
        <w:t>杆与高分辨静电场轨道</w:t>
      </w:r>
      <w:proofErr w:type="gramStart"/>
      <w:r w:rsidRPr="006E0754">
        <w:rPr>
          <w:rFonts w:hint="eastAsia"/>
        </w:rPr>
        <w:t>阱</w:t>
      </w:r>
      <w:proofErr w:type="gramEnd"/>
      <w:r w:rsidRPr="006E0754">
        <w:rPr>
          <w:rFonts w:hint="eastAsia"/>
        </w:rPr>
        <w:t>或者飞行时间串联组合质谱。</w:t>
      </w:r>
    </w:p>
    <w:p w14:paraId="452CFD8E" w14:textId="77777777" w:rsidR="000E4D95" w:rsidRPr="006E0754" w:rsidRDefault="000E4D95" w:rsidP="000E4D95">
      <w:pPr>
        <w:spacing w:line="360" w:lineRule="auto"/>
        <w:ind w:firstLineChars="200" w:firstLine="420"/>
        <w:jc w:val="left"/>
      </w:pPr>
      <w:r w:rsidRPr="006E0754">
        <w:rPr>
          <w:rFonts w:hint="eastAsia"/>
        </w:rPr>
        <w:t>3.</w:t>
      </w:r>
      <w:r w:rsidRPr="006E0754">
        <w:t>3</w:t>
      </w:r>
      <w:r w:rsidRPr="006E0754">
        <w:rPr>
          <w:rFonts w:hint="eastAsia"/>
        </w:rPr>
        <w:t xml:space="preserve">.1  </w:t>
      </w:r>
      <w:r w:rsidRPr="006E0754">
        <w:t>质量范围：</w:t>
      </w:r>
      <w:r w:rsidRPr="006E0754">
        <w:t>30-3000amu</w:t>
      </w:r>
      <w:r w:rsidRPr="006E0754">
        <w:t>。</w:t>
      </w:r>
    </w:p>
    <w:p w14:paraId="6A080D7F" w14:textId="77777777" w:rsidR="000E4D95" w:rsidRPr="006E0754" w:rsidRDefault="000E4D95" w:rsidP="000E4D95">
      <w:pPr>
        <w:spacing w:line="360" w:lineRule="auto"/>
        <w:ind w:firstLineChars="200" w:firstLine="420"/>
        <w:jc w:val="left"/>
      </w:pPr>
      <w:r w:rsidRPr="006E0754">
        <w:rPr>
          <w:rFonts w:hint="eastAsia"/>
        </w:rPr>
        <w:t>#3.3.2</w:t>
      </w:r>
      <w:r w:rsidRPr="006E0754">
        <w:rPr>
          <w:rFonts w:hint="eastAsia"/>
        </w:rPr>
        <w:t>最大分辨率不低于</w:t>
      </w:r>
      <w:r w:rsidRPr="006E0754">
        <w:t>5</w:t>
      </w:r>
      <w:r w:rsidRPr="006E0754">
        <w:rPr>
          <w:rFonts w:hint="eastAsia"/>
        </w:rPr>
        <w:t>0,000(</w:t>
      </w:r>
      <w:r w:rsidRPr="006E0754">
        <w:rPr>
          <w:rFonts w:hint="eastAsia"/>
        </w:rPr>
        <w:t>≤</w:t>
      </w:r>
      <w:r w:rsidRPr="006E0754">
        <w:rPr>
          <w:rFonts w:hint="eastAsia"/>
        </w:rPr>
        <w:t>2</w:t>
      </w:r>
      <w:r w:rsidRPr="006E0754">
        <w:t>00</w:t>
      </w:r>
      <w:r w:rsidRPr="006E0754">
        <w:rPr>
          <w:rFonts w:hint="eastAsia"/>
        </w:rPr>
        <w:t>m/z)</w:t>
      </w:r>
      <w:r w:rsidRPr="006E0754">
        <w:rPr>
          <w:rFonts w:hint="eastAsia"/>
        </w:rPr>
        <w:t>，</w:t>
      </w:r>
      <w:r w:rsidRPr="006E0754">
        <w:t>提供技术证明材料并可现场验收（</w:t>
      </w:r>
      <w:r w:rsidRPr="006E0754">
        <w:rPr>
          <w:rFonts w:hint="eastAsia"/>
        </w:rPr>
        <w:t>提供官方彩页、</w:t>
      </w:r>
      <w:proofErr w:type="gramStart"/>
      <w:r w:rsidRPr="006E0754">
        <w:rPr>
          <w:rFonts w:hint="eastAsia"/>
        </w:rPr>
        <w:t>官网资料</w:t>
      </w:r>
      <w:proofErr w:type="gramEnd"/>
      <w:r w:rsidRPr="006E0754">
        <w:rPr>
          <w:rFonts w:hint="eastAsia"/>
        </w:rPr>
        <w:t>或者厂家盖章的数据证明文件。</w:t>
      </w:r>
      <w:r w:rsidRPr="006E0754">
        <w:t>）</w:t>
      </w:r>
      <w:r w:rsidRPr="006E0754">
        <w:rPr>
          <w:rFonts w:hint="eastAsia"/>
        </w:rPr>
        <w:t>。</w:t>
      </w:r>
    </w:p>
    <w:p w14:paraId="51FAA3F7" w14:textId="77777777" w:rsidR="000E4D95" w:rsidRPr="006E0754" w:rsidRDefault="000E4D95" w:rsidP="000E4D95">
      <w:pPr>
        <w:spacing w:line="360" w:lineRule="auto"/>
        <w:ind w:firstLineChars="200" w:firstLine="420"/>
        <w:jc w:val="left"/>
      </w:pPr>
      <w:r w:rsidRPr="006E0754">
        <w:rPr>
          <w:rFonts w:hint="eastAsia"/>
        </w:rPr>
        <w:t>3.3.3</w:t>
      </w:r>
      <w:r w:rsidRPr="006E0754">
        <w:rPr>
          <w:rFonts w:hint="eastAsia"/>
        </w:rPr>
        <w:t>质谱采集速率：分辨率≥</w:t>
      </w:r>
      <w:r w:rsidRPr="006E0754">
        <w:rPr>
          <w:rFonts w:hint="eastAsia"/>
        </w:rPr>
        <w:t>7500FWHM</w:t>
      </w:r>
      <w:r w:rsidRPr="006E0754">
        <w:rPr>
          <w:rFonts w:hint="eastAsia"/>
        </w:rPr>
        <w:t>时，质谱图不小于</w:t>
      </w:r>
      <w:r w:rsidRPr="006E0754">
        <w:rPr>
          <w:rFonts w:hint="eastAsia"/>
        </w:rPr>
        <w:t>40</w:t>
      </w:r>
      <w:r w:rsidRPr="006E0754">
        <w:rPr>
          <w:rFonts w:hint="eastAsia"/>
        </w:rPr>
        <w:t>张</w:t>
      </w:r>
      <w:r w:rsidRPr="006E0754">
        <w:rPr>
          <w:rFonts w:hint="eastAsia"/>
        </w:rPr>
        <w:t>/</w:t>
      </w:r>
      <w:r w:rsidRPr="006E0754">
        <w:rPr>
          <w:rFonts w:hint="eastAsia"/>
        </w:rPr>
        <w:t>秒；</w:t>
      </w:r>
      <w:r w:rsidRPr="006E0754">
        <w:rPr>
          <w:rFonts w:hint="eastAsia"/>
        </w:rPr>
        <w:t> </w:t>
      </w:r>
    </w:p>
    <w:p w14:paraId="17712AFA" w14:textId="77777777" w:rsidR="000E4D95" w:rsidRPr="006E0754" w:rsidRDefault="000E4D95" w:rsidP="000E4D95">
      <w:pPr>
        <w:spacing w:line="360" w:lineRule="auto"/>
        <w:ind w:firstLineChars="200" w:firstLine="420"/>
        <w:jc w:val="left"/>
      </w:pPr>
      <w:r w:rsidRPr="006E0754">
        <w:rPr>
          <w:rFonts w:hint="eastAsia"/>
        </w:rPr>
        <w:t>3.4</w:t>
      </w:r>
      <w:r w:rsidRPr="006E0754">
        <w:rPr>
          <w:rFonts w:hint="eastAsia"/>
        </w:rPr>
        <w:t>灵敏度：</w:t>
      </w:r>
    </w:p>
    <w:p w14:paraId="6B8A700A" w14:textId="77777777" w:rsidR="000E4D95" w:rsidRPr="006E0754" w:rsidRDefault="000E4D95" w:rsidP="000E4D95">
      <w:pPr>
        <w:spacing w:line="360" w:lineRule="auto"/>
        <w:ind w:firstLineChars="200" w:firstLine="420"/>
        <w:jc w:val="left"/>
      </w:pPr>
      <w:r w:rsidRPr="006E0754">
        <w:rPr>
          <w:rFonts w:hint="eastAsia"/>
        </w:rPr>
        <w:t xml:space="preserve">3.4.1 </w:t>
      </w:r>
      <w:r w:rsidRPr="006E0754">
        <w:rPr>
          <w:rFonts w:hint="eastAsia"/>
        </w:rPr>
        <w:t>全扫描</w:t>
      </w:r>
      <w:r w:rsidRPr="006E0754">
        <w:rPr>
          <w:rFonts w:hint="eastAsia"/>
        </w:rPr>
        <w:t xml:space="preserve">Full Scan </w:t>
      </w:r>
      <w:r w:rsidRPr="006E0754">
        <w:rPr>
          <w:rFonts w:hint="eastAsia"/>
        </w:rPr>
        <w:t>灵敏度：</w:t>
      </w:r>
      <w:r w:rsidRPr="006E0754">
        <w:rPr>
          <w:rFonts w:hint="eastAsia"/>
        </w:rPr>
        <w:t xml:space="preserve"> 100fg OFN</w:t>
      </w:r>
      <w:r w:rsidRPr="006E0754">
        <w:rPr>
          <w:rFonts w:hint="eastAsia"/>
        </w:rPr>
        <w:t>柱上进样</w:t>
      </w:r>
      <w:r w:rsidRPr="006E0754">
        <w:rPr>
          <w:rFonts w:hint="eastAsia"/>
        </w:rPr>
        <w:t xml:space="preserve"> S/N</w:t>
      </w:r>
      <w:r w:rsidRPr="006E0754">
        <w:rPr>
          <w:rFonts w:hint="eastAsia"/>
        </w:rPr>
        <w:t>≥</w:t>
      </w:r>
      <w:r w:rsidRPr="006E0754">
        <w:rPr>
          <w:rFonts w:hint="eastAsia"/>
        </w:rPr>
        <w:t xml:space="preserve">10000:1; </w:t>
      </w:r>
    </w:p>
    <w:p w14:paraId="38F92AD1" w14:textId="77777777" w:rsidR="000E4D95" w:rsidRPr="006E0754" w:rsidRDefault="000E4D95" w:rsidP="000E4D95">
      <w:pPr>
        <w:spacing w:line="360" w:lineRule="auto"/>
        <w:ind w:firstLineChars="200" w:firstLine="420"/>
        <w:jc w:val="left"/>
      </w:pPr>
      <w:r w:rsidRPr="006E0754">
        <w:rPr>
          <w:rFonts w:hint="eastAsia"/>
        </w:rPr>
        <w:t>#3.4</w:t>
      </w:r>
      <w:r w:rsidRPr="006E0754">
        <w:t>.2</w:t>
      </w:r>
      <w:r w:rsidRPr="006E0754">
        <w:rPr>
          <w:rFonts w:hint="eastAsia"/>
        </w:rPr>
        <w:t xml:space="preserve"> </w:t>
      </w:r>
      <w:r w:rsidRPr="006E0754">
        <w:t>最低检出限</w:t>
      </w:r>
      <w:r w:rsidRPr="006E0754">
        <w:t>IDL</w:t>
      </w:r>
      <w:r w:rsidRPr="006E0754">
        <w:rPr>
          <w:rFonts w:hint="eastAsia"/>
        </w:rPr>
        <w:t>：</w:t>
      </w:r>
      <w:r w:rsidRPr="006E0754">
        <w:t>≤</w:t>
      </w:r>
      <w:r w:rsidRPr="006E0754">
        <w:rPr>
          <w:rFonts w:hint="eastAsia"/>
        </w:rPr>
        <w:t>6fg</w:t>
      </w:r>
      <w:r w:rsidRPr="006E0754">
        <w:t xml:space="preserve"> OFN (</w:t>
      </w:r>
      <w:r w:rsidRPr="006E0754">
        <w:t>连续</w:t>
      </w:r>
      <w:r w:rsidRPr="006E0754">
        <w:t>8</w:t>
      </w:r>
      <w:r w:rsidRPr="006E0754">
        <w:t>次进样</w:t>
      </w:r>
      <w:r w:rsidRPr="006E0754">
        <w:t>10fg</w:t>
      </w:r>
      <w:r w:rsidRPr="006E0754">
        <w:rPr>
          <w:rFonts w:hint="eastAsia"/>
        </w:rPr>
        <w:t>/</w:t>
      </w:r>
      <w:proofErr w:type="spellStart"/>
      <w:r w:rsidRPr="006E0754">
        <w:t>u</w:t>
      </w:r>
      <w:r w:rsidRPr="006E0754">
        <w:rPr>
          <w:rFonts w:hint="eastAsia"/>
        </w:rPr>
        <w:t>L</w:t>
      </w:r>
      <w:proofErr w:type="spellEnd"/>
      <w:r w:rsidRPr="006E0754">
        <w:rPr>
          <w:rFonts w:hint="eastAsia"/>
        </w:rPr>
        <w:t xml:space="preserve"> </w:t>
      </w:r>
      <w:r w:rsidRPr="006E0754">
        <w:t>OFN</w:t>
      </w:r>
      <w:r w:rsidRPr="006E0754">
        <w:rPr>
          <w:rFonts w:hint="eastAsia"/>
        </w:rPr>
        <w:t>，</w:t>
      </w:r>
      <w:r w:rsidRPr="006E0754">
        <w:t>1ul</w:t>
      </w:r>
      <w:r w:rsidRPr="006E0754">
        <w:t>进样量，峰面积精度在</w:t>
      </w:r>
      <w:r w:rsidRPr="006E0754">
        <w:t>99%</w:t>
      </w:r>
      <w:r w:rsidRPr="006E0754">
        <w:t>置信水平下</w:t>
      </w:r>
      <w:r w:rsidRPr="006E0754">
        <w:rPr>
          <w:rFonts w:hint="eastAsia"/>
        </w:rPr>
        <w:t>) ,</w:t>
      </w:r>
      <w:r w:rsidRPr="006E0754">
        <w:t>提供技术证明材料</w:t>
      </w:r>
      <w:r w:rsidRPr="006E0754">
        <w:rPr>
          <w:rFonts w:hint="eastAsia"/>
        </w:rPr>
        <w:t>提供官方彩页、</w:t>
      </w:r>
      <w:proofErr w:type="gramStart"/>
      <w:r w:rsidRPr="006E0754">
        <w:rPr>
          <w:rFonts w:hint="eastAsia"/>
        </w:rPr>
        <w:t>官网资料</w:t>
      </w:r>
      <w:proofErr w:type="gramEnd"/>
      <w:r w:rsidRPr="006E0754">
        <w:rPr>
          <w:rFonts w:hint="eastAsia"/>
        </w:rPr>
        <w:t>或者厂家盖章的数据证明文件。</w:t>
      </w:r>
      <w:r w:rsidRPr="006E0754">
        <w:t>）</w:t>
      </w:r>
      <w:r w:rsidRPr="006E0754">
        <w:rPr>
          <w:rFonts w:hint="eastAsia"/>
        </w:rPr>
        <w:t>。</w:t>
      </w:r>
    </w:p>
    <w:p w14:paraId="49EC5F14" w14:textId="77777777" w:rsidR="000E4D95" w:rsidRPr="006E0754" w:rsidRDefault="000E4D95" w:rsidP="000E4D95">
      <w:pPr>
        <w:spacing w:line="360" w:lineRule="auto"/>
        <w:ind w:firstLineChars="200" w:firstLine="420"/>
        <w:jc w:val="left"/>
      </w:pPr>
      <w:r w:rsidRPr="006E0754">
        <w:rPr>
          <w:rFonts w:hint="eastAsia"/>
        </w:rPr>
        <w:t>3.4</w:t>
      </w:r>
      <w:r w:rsidRPr="006E0754">
        <w:t xml:space="preserve">.3 </w:t>
      </w:r>
      <w:r w:rsidRPr="006E0754">
        <w:rPr>
          <w:rFonts w:hint="eastAsia"/>
        </w:rPr>
        <w:t>正</w:t>
      </w:r>
      <w:r w:rsidRPr="006E0754">
        <w:rPr>
          <w:rFonts w:hint="eastAsia"/>
        </w:rPr>
        <w:t>CI</w:t>
      </w:r>
      <w:r w:rsidRPr="006E0754">
        <w:rPr>
          <w:rFonts w:hint="eastAsia"/>
        </w:rPr>
        <w:t>灵敏度：</w:t>
      </w:r>
      <w:r w:rsidRPr="006E0754">
        <w:rPr>
          <w:rFonts w:hint="eastAsia"/>
        </w:rPr>
        <w:t>10pg Benzophenone(BZP)</w:t>
      </w:r>
      <w:r w:rsidRPr="006E0754">
        <w:rPr>
          <w:rFonts w:hint="eastAsia"/>
        </w:rPr>
        <w:t>柱上进样</w:t>
      </w:r>
      <w:r w:rsidRPr="006E0754">
        <w:rPr>
          <w:rFonts w:hint="eastAsia"/>
        </w:rPr>
        <w:t xml:space="preserve"> S/N</w:t>
      </w:r>
      <w:r w:rsidRPr="006E0754">
        <w:rPr>
          <w:rFonts w:hint="eastAsia"/>
        </w:rPr>
        <w:t>≥</w:t>
      </w:r>
      <w:r w:rsidRPr="006E0754">
        <w:rPr>
          <w:rFonts w:hint="eastAsia"/>
        </w:rPr>
        <w:t>150:1;</w:t>
      </w:r>
    </w:p>
    <w:p w14:paraId="0C08633A" w14:textId="77777777" w:rsidR="000E4D95" w:rsidRPr="006E0754" w:rsidRDefault="000E4D95" w:rsidP="000E4D95">
      <w:pPr>
        <w:spacing w:line="360" w:lineRule="auto"/>
        <w:ind w:firstLineChars="200" w:firstLine="420"/>
        <w:jc w:val="left"/>
      </w:pPr>
      <w:r w:rsidRPr="006E0754">
        <w:rPr>
          <w:rFonts w:hint="eastAsia"/>
        </w:rPr>
        <w:lastRenderedPageBreak/>
        <w:t>#3.5</w:t>
      </w:r>
      <w:r w:rsidRPr="006E0754">
        <w:t xml:space="preserve"> </w:t>
      </w:r>
      <w:r w:rsidRPr="006E0754">
        <w:rPr>
          <w:rFonts w:hint="eastAsia"/>
        </w:rPr>
        <w:t>动态范围：分辨率设定为不小于</w:t>
      </w:r>
      <w:r w:rsidRPr="006E0754">
        <w:rPr>
          <w:rFonts w:hint="eastAsia"/>
        </w:rPr>
        <w:t>50000 (FWHM</w:t>
      </w:r>
      <w:r w:rsidRPr="006E0754">
        <w:rPr>
          <w:rFonts w:hint="eastAsia"/>
        </w:rPr>
        <w:t>）时，以六氯苯农药为目标物，线性范围≥</w:t>
      </w:r>
      <w:r w:rsidRPr="006E0754">
        <w:rPr>
          <w:rFonts w:hint="eastAsia"/>
        </w:rPr>
        <w:t>10</w:t>
      </w:r>
      <w:r w:rsidRPr="006E0754">
        <w:rPr>
          <w:rFonts w:hint="eastAsia"/>
          <w:vertAlign w:val="superscript"/>
        </w:rPr>
        <w:t>6</w:t>
      </w:r>
    </w:p>
    <w:p w14:paraId="38D35D32" w14:textId="77777777" w:rsidR="000E4D95" w:rsidRPr="006E0754" w:rsidRDefault="000E4D95" w:rsidP="000E4D95">
      <w:pPr>
        <w:spacing w:line="360" w:lineRule="auto"/>
        <w:ind w:firstLineChars="200" w:firstLine="420"/>
        <w:jc w:val="left"/>
      </w:pPr>
      <w:r w:rsidRPr="006E0754">
        <w:rPr>
          <w:rFonts w:hint="eastAsia"/>
        </w:rPr>
        <w:t xml:space="preserve">#3.6 </w:t>
      </w:r>
      <w:r w:rsidRPr="006E0754">
        <w:rPr>
          <w:rFonts w:hint="eastAsia"/>
        </w:rPr>
        <w:t>高分辨质量分析器真空度小于</w:t>
      </w:r>
      <w:r w:rsidRPr="006E0754">
        <w:rPr>
          <w:rFonts w:hint="eastAsia"/>
        </w:rPr>
        <w:t>10</w:t>
      </w:r>
      <w:r w:rsidRPr="006E0754">
        <w:rPr>
          <w:rFonts w:hint="eastAsia"/>
          <w:vertAlign w:val="superscript"/>
        </w:rPr>
        <w:t>-8</w:t>
      </w:r>
      <w:r w:rsidRPr="006E0754">
        <w:rPr>
          <w:rFonts w:hint="eastAsia"/>
        </w:rPr>
        <w:t>mbar</w:t>
      </w:r>
      <w:r w:rsidRPr="006E0754">
        <w:rPr>
          <w:rFonts w:hint="eastAsia"/>
        </w:rPr>
        <w:t>，</w:t>
      </w:r>
      <w:r w:rsidRPr="006E0754">
        <w:t>提供技术证明材料并可现场验收（</w:t>
      </w:r>
      <w:r w:rsidRPr="006E0754">
        <w:rPr>
          <w:rFonts w:hint="eastAsia"/>
        </w:rPr>
        <w:t>提供官方彩页、</w:t>
      </w:r>
      <w:proofErr w:type="gramStart"/>
      <w:r w:rsidRPr="006E0754">
        <w:rPr>
          <w:rFonts w:hint="eastAsia"/>
        </w:rPr>
        <w:t>官网资料</w:t>
      </w:r>
      <w:proofErr w:type="gramEnd"/>
      <w:r w:rsidRPr="006E0754">
        <w:rPr>
          <w:rFonts w:hint="eastAsia"/>
        </w:rPr>
        <w:t>或者厂家盖章的数据证明文件。</w:t>
      </w:r>
      <w:r w:rsidRPr="006E0754">
        <w:t>）</w:t>
      </w:r>
      <w:r w:rsidRPr="006E0754">
        <w:rPr>
          <w:rFonts w:hint="eastAsia"/>
        </w:rPr>
        <w:t>。</w:t>
      </w:r>
    </w:p>
    <w:p w14:paraId="1FAB18B0" w14:textId="77777777" w:rsidR="000E4D95" w:rsidRPr="006E0754" w:rsidRDefault="000E4D95" w:rsidP="000E4D95">
      <w:pPr>
        <w:spacing w:line="360" w:lineRule="auto"/>
        <w:ind w:firstLineChars="200" w:firstLine="420"/>
        <w:jc w:val="left"/>
      </w:pPr>
      <w:r w:rsidRPr="006E0754">
        <w:rPr>
          <w:rFonts w:hint="eastAsia"/>
        </w:rPr>
        <w:t>★</w:t>
      </w:r>
      <w:r w:rsidRPr="006E0754">
        <w:rPr>
          <w:rFonts w:hint="eastAsia"/>
        </w:rPr>
        <w:t xml:space="preserve">3.7 </w:t>
      </w:r>
      <w:r w:rsidRPr="006E0754">
        <w:rPr>
          <w:rFonts w:hint="eastAsia"/>
        </w:rPr>
        <w:t>检测器</w:t>
      </w:r>
      <w:r w:rsidRPr="006E0754">
        <w:rPr>
          <w:rFonts w:hint="eastAsia"/>
        </w:rPr>
        <w:t>: FT</w:t>
      </w:r>
      <w:r w:rsidRPr="006E0754">
        <w:rPr>
          <w:rFonts w:hint="eastAsia"/>
        </w:rPr>
        <w:t>傅里叶变换无损检测，质谱如果采用微通道板（</w:t>
      </w:r>
      <w:r w:rsidRPr="006E0754">
        <w:rPr>
          <w:rFonts w:hint="eastAsia"/>
        </w:rPr>
        <w:t>MCP</w:t>
      </w:r>
      <w:r w:rsidRPr="006E0754">
        <w:rPr>
          <w:rFonts w:hint="eastAsia"/>
        </w:rPr>
        <w:t>）或电子倍增器等消耗</w:t>
      </w:r>
      <w:proofErr w:type="gramStart"/>
      <w:r w:rsidRPr="006E0754">
        <w:rPr>
          <w:rFonts w:hint="eastAsia"/>
        </w:rPr>
        <w:t>性类型</w:t>
      </w:r>
      <w:proofErr w:type="gramEnd"/>
      <w:r w:rsidRPr="006E0754">
        <w:rPr>
          <w:rFonts w:hint="eastAsia"/>
        </w:rPr>
        <w:t>检测器的，需提供至少</w:t>
      </w:r>
      <w:r w:rsidRPr="006E0754">
        <w:rPr>
          <w:rFonts w:hint="eastAsia"/>
        </w:rPr>
        <w:t>5</w:t>
      </w:r>
      <w:r w:rsidRPr="006E0754">
        <w:rPr>
          <w:rFonts w:hint="eastAsia"/>
        </w:rPr>
        <w:t>套备用。</w:t>
      </w:r>
    </w:p>
    <w:p w14:paraId="01DEE365" w14:textId="77777777" w:rsidR="000E4D95" w:rsidRPr="006E0754" w:rsidRDefault="000E4D95" w:rsidP="000E4D95">
      <w:pPr>
        <w:spacing w:line="360" w:lineRule="auto"/>
        <w:ind w:firstLineChars="200" w:firstLine="420"/>
        <w:jc w:val="left"/>
      </w:pPr>
      <w:r w:rsidRPr="006E0754">
        <w:rPr>
          <w:rFonts w:hint="eastAsia"/>
        </w:rPr>
        <w:t xml:space="preserve">3.8 </w:t>
      </w:r>
      <w:r w:rsidRPr="006E0754">
        <w:rPr>
          <w:rFonts w:hint="eastAsia"/>
        </w:rPr>
        <w:t>气相色谱部分</w:t>
      </w:r>
    </w:p>
    <w:p w14:paraId="5EC649CB" w14:textId="77777777" w:rsidR="000E4D95" w:rsidRPr="006E0754" w:rsidRDefault="000E4D95" w:rsidP="000E4D95">
      <w:pPr>
        <w:spacing w:line="360" w:lineRule="auto"/>
        <w:ind w:firstLineChars="200" w:firstLine="420"/>
        <w:jc w:val="left"/>
      </w:pPr>
      <w:r w:rsidRPr="006E0754">
        <w:rPr>
          <w:rFonts w:hint="eastAsia"/>
        </w:rPr>
        <w:t>3.8</w:t>
      </w:r>
      <w:r w:rsidRPr="006E0754">
        <w:t>.1</w:t>
      </w:r>
      <w:r w:rsidRPr="006E0754">
        <w:t>进样口载气压力范围：</w:t>
      </w:r>
      <w:r w:rsidRPr="006E0754">
        <w:rPr>
          <w:rFonts w:hint="eastAsia"/>
        </w:rPr>
        <w:t>最高压力不低于</w:t>
      </w:r>
      <w:r w:rsidRPr="006E0754">
        <w:rPr>
          <w:rFonts w:hint="eastAsia"/>
        </w:rPr>
        <w:t xml:space="preserve"> </w:t>
      </w:r>
      <w:r w:rsidRPr="006E0754">
        <w:t>15</w:t>
      </w:r>
      <w:r w:rsidRPr="006E0754">
        <w:rPr>
          <w:rFonts w:hint="eastAsia"/>
        </w:rPr>
        <w:t>0</w:t>
      </w:r>
      <w:r w:rsidRPr="006E0754">
        <w:t>psi</w:t>
      </w:r>
      <w:r w:rsidRPr="006E0754">
        <w:rPr>
          <w:rFonts w:hint="eastAsia"/>
        </w:rPr>
        <w:t>。</w:t>
      </w:r>
    </w:p>
    <w:p w14:paraId="7809E21D" w14:textId="77777777" w:rsidR="000E4D95" w:rsidRPr="006E0754" w:rsidRDefault="000E4D95" w:rsidP="000E4D95">
      <w:pPr>
        <w:spacing w:line="360" w:lineRule="auto"/>
        <w:ind w:firstLineChars="200" w:firstLine="420"/>
        <w:jc w:val="left"/>
      </w:pPr>
      <w:r w:rsidRPr="006E0754">
        <w:rPr>
          <w:rFonts w:hint="eastAsia"/>
        </w:rPr>
        <w:t>#3.8</w:t>
      </w:r>
      <w:r w:rsidRPr="006E0754">
        <w:t>.2</w:t>
      </w:r>
      <w:r w:rsidRPr="006E0754">
        <w:t>多级程序</w:t>
      </w:r>
      <w:proofErr w:type="gramStart"/>
      <w:r w:rsidRPr="006E0754">
        <w:t>升温柱温箱</w:t>
      </w:r>
      <w:proofErr w:type="gramEnd"/>
      <w:r w:rsidRPr="006E0754">
        <w:t>，</w:t>
      </w:r>
      <w:r w:rsidRPr="006E0754">
        <w:rPr>
          <w:rFonts w:hint="eastAsia"/>
        </w:rPr>
        <w:t>不低于</w:t>
      </w:r>
      <w:r w:rsidRPr="006E0754">
        <w:t>3</w:t>
      </w:r>
      <w:r w:rsidRPr="006E0754">
        <w:rPr>
          <w:rFonts w:hint="eastAsia"/>
        </w:rPr>
        <w:t>2</w:t>
      </w:r>
      <w:r w:rsidRPr="006E0754">
        <w:t>阶</w:t>
      </w:r>
      <w:r w:rsidRPr="006E0754">
        <w:t>33</w:t>
      </w:r>
      <w:r w:rsidRPr="006E0754">
        <w:rPr>
          <w:rFonts w:hint="eastAsia"/>
        </w:rPr>
        <w:t>平台</w:t>
      </w:r>
      <w:r w:rsidRPr="006E0754">
        <w:t>；最大升温速度为</w:t>
      </w:r>
      <w:r w:rsidRPr="006E0754">
        <w:t>125</w:t>
      </w:r>
      <w:r w:rsidRPr="006E0754">
        <w:rPr>
          <w:rFonts w:ascii="Cambria Math" w:hAnsi="Cambria Math" w:cs="Cambria Math"/>
        </w:rPr>
        <w:t>℃</w:t>
      </w:r>
      <w:r w:rsidRPr="006E0754">
        <w:t>/min</w:t>
      </w:r>
      <w:r w:rsidRPr="006E0754">
        <w:t>。</w:t>
      </w:r>
    </w:p>
    <w:p w14:paraId="2E345C8F" w14:textId="77777777" w:rsidR="000E4D95" w:rsidRPr="006E0754" w:rsidRDefault="000E4D95" w:rsidP="000E4D95">
      <w:pPr>
        <w:spacing w:line="360" w:lineRule="auto"/>
        <w:ind w:firstLineChars="200" w:firstLine="420"/>
        <w:jc w:val="left"/>
      </w:pPr>
      <w:r w:rsidRPr="006E0754">
        <w:rPr>
          <w:rFonts w:hint="eastAsia"/>
        </w:rPr>
        <w:t>3.8.</w:t>
      </w:r>
      <w:r w:rsidRPr="006E0754">
        <w:t>3</w:t>
      </w:r>
      <w:proofErr w:type="gramStart"/>
      <w:r w:rsidRPr="006E0754">
        <w:t>柱温箱</w:t>
      </w:r>
      <w:proofErr w:type="gramEnd"/>
      <w:r w:rsidRPr="006E0754">
        <w:t>降温能力：从</w:t>
      </w:r>
      <w:r w:rsidRPr="006E0754">
        <w:t>450</w:t>
      </w:r>
      <w:r w:rsidRPr="006E0754">
        <w:rPr>
          <w:rFonts w:ascii="Cambria Math" w:hAnsi="Cambria Math" w:cs="Cambria Math"/>
        </w:rPr>
        <w:t>℃</w:t>
      </w:r>
      <w:r w:rsidRPr="006E0754">
        <w:t>降到</w:t>
      </w:r>
      <w:r w:rsidRPr="006E0754">
        <w:t>50</w:t>
      </w:r>
      <w:r w:rsidRPr="006E0754">
        <w:rPr>
          <w:rFonts w:ascii="Cambria Math" w:hAnsi="Cambria Math" w:cs="Cambria Math"/>
        </w:rPr>
        <w:t>℃</w:t>
      </w:r>
      <w:r w:rsidRPr="006E0754">
        <w:t>时间小于</w:t>
      </w:r>
      <w:r w:rsidRPr="006E0754">
        <w:rPr>
          <w:rFonts w:hint="eastAsia"/>
        </w:rPr>
        <w:t>5</w:t>
      </w:r>
      <w:r w:rsidRPr="006E0754">
        <w:t>min</w:t>
      </w:r>
      <w:r w:rsidRPr="006E0754">
        <w:rPr>
          <w:rFonts w:hint="eastAsia"/>
        </w:rPr>
        <w:t>。</w:t>
      </w:r>
    </w:p>
    <w:p w14:paraId="29CFB4B0" w14:textId="77777777" w:rsidR="000E4D95" w:rsidRPr="006E0754" w:rsidRDefault="000E4D95" w:rsidP="000E4D95">
      <w:pPr>
        <w:spacing w:line="360" w:lineRule="auto"/>
        <w:ind w:firstLineChars="200" w:firstLine="420"/>
        <w:jc w:val="left"/>
      </w:pPr>
      <w:r w:rsidRPr="006E0754">
        <w:rPr>
          <w:rFonts w:hint="eastAsia"/>
        </w:rPr>
        <w:t>3.8</w:t>
      </w:r>
      <w:r w:rsidRPr="006E0754">
        <w:t>.4</w:t>
      </w:r>
      <w:r w:rsidRPr="006E0754">
        <w:t>具有彩色触摸屏，</w:t>
      </w:r>
      <w:proofErr w:type="gramStart"/>
      <w:r w:rsidRPr="006E0754">
        <w:t>全触控</w:t>
      </w:r>
      <w:proofErr w:type="gramEnd"/>
      <w:r w:rsidRPr="006E0754">
        <w:t>屏幕进行仪器操作方法开发和状态控制，拥有多语言功能，可在线查看维护指南，运行日志和视频教程等。</w:t>
      </w:r>
    </w:p>
    <w:p w14:paraId="20539C81" w14:textId="77777777" w:rsidR="000E4D95" w:rsidRPr="006E0754" w:rsidRDefault="000E4D95" w:rsidP="000E4D95">
      <w:pPr>
        <w:spacing w:line="360" w:lineRule="auto"/>
        <w:ind w:firstLineChars="200" w:firstLine="420"/>
        <w:jc w:val="left"/>
      </w:pPr>
      <w:r w:rsidRPr="006E0754">
        <w:rPr>
          <w:rFonts w:hint="eastAsia"/>
        </w:rPr>
        <w:t>3.9</w:t>
      </w:r>
      <w:r w:rsidRPr="006E0754">
        <w:rPr>
          <w:rFonts w:hint="eastAsia"/>
        </w:rPr>
        <w:t>自动进样器</w:t>
      </w:r>
    </w:p>
    <w:p w14:paraId="42A7CF2A" w14:textId="77777777" w:rsidR="000E4D95" w:rsidRPr="006E0754" w:rsidRDefault="000E4D95" w:rsidP="000E4D95">
      <w:pPr>
        <w:spacing w:line="360" w:lineRule="auto"/>
        <w:ind w:firstLineChars="200" w:firstLine="420"/>
        <w:jc w:val="left"/>
      </w:pPr>
      <w:r w:rsidRPr="006E0754">
        <w:rPr>
          <w:rFonts w:hint="eastAsia"/>
        </w:rPr>
        <w:t>#3.9</w:t>
      </w:r>
      <w:r w:rsidRPr="006E0754">
        <w:t xml:space="preserve">.1 </w:t>
      </w:r>
      <w:r w:rsidRPr="006E0754">
        <w:rPr>
          <w:rFonts w:hint="eastAsia"/>
        </w:rPr>
        <w:t>样品位数：≥</w:t>
      </w:r>
      <w:r w:rsidRPr="006E0754">
        <w:rPr>
          <w:rFonts w:hint="eastAsia"/>
        </w:rPr>
        <w:t>155</w:t>
      </w:r>
      <w:r w:rsidRPr="006E0754">
        <w:rPr>
          <w:rFonts w:hint="eastAsia"/>
        </w:rPr>
        <w:t>位（</w:t>
      </w:r>
      <w:r w:rsidRPr="006E0754">
        <w:t>2mL</w:t>
      </w:r>
      <w:r w:rsidRPr="006E0754">
        <w:rPr>
          <w:rFonts w:hint="eastAsia"/>
        </w:rPr>
        <w:t>）。</w:t>
      </w:r>
    </w:p>
    <w:p w14:paraId="3AC350FB" w14:textId="77777777" w:rsidR="000E4D95" w:rsidRPr="006E0754" w:rsidRDefault="000E4D95" w:rsidP="000E4D95">
      <w:pPr>
        <w:spacing w:line="360" w:lineRule="auto"/>
        <w:ind w:firstLineChars="200" w:firstLine="420"/>
        <w:jc w:val="left"/>
      </w:pPr>
      <w:r w:rsidRPr="006E0754">
        <w:rPr>
          <w:rFonts w:hint="eastAsia"/>
        </w:rPr>
        <w:t>3.9</w:t>
      </w:r>
      <w:r w:rsidRPr="006E0754">
        <w:t>.</w:t>
      </w:r>
      <w:r w:rsidRPr="006E0754">
        <w:rPr>
          <w:rFonts w:hint="eastAsia"/>
        </w:rPr>
        <w:t>2</w:t>
      </w:r>
      <w:r w:rsidRPr="006E0754">
        <w:t xml:space="preserve"> </w:t>
      </w:r>
      <w:r w:rsidRPr="006E0754">
        <w:rPr>
          <w:rFonts w:hint="eastAsia"/>
        </w:rPr>
        <w:t>进样器不占进样口位置，更换进</w:t>
      </w:r>
      <w:proofErr w:type="gramStart"/>
      <w:r w:rsidRPr="006E0754">
        <w:rPr>
          <w:rFonts w:hint="eastAsia"/>
        </w:rPr>
        <w:t>样口隔垫</w:t>
      </w:r>
      <w:proofErr w:type="gramEnd"/>
      <w:r w:rsidRPr="006E0754">
        <w:rPr>
          <w:rFonts w:hint="eastAsia"/>
        </w:rPr>
        <w:t>，</w:t>
      </w:r>
      <w:proofErr w:type="gramStart"/>
      <w:r w:rsidRPr="006E0754">
        <w:rPr>
          <w:rFonts w:hint="eastAsia"/>
        </w:rPr>
        <w:t>衬管无需</w:t>
      </w:r>
      <w:proofErr w:type="gramEnd"/>
      <w:r w:rsidRPr="006E0754">
        <w:rPr>
          <w:rFonts w:hint="eastAsia"/>
        </w:rPr>
        <w:t>搬动进样器。</w:t>
      </w:r>
    </w:p>
    <w:p w14:paraId="72067509" w14:textId="77777777" w:rsidR="000E4D95" w:rsidRPr="006E0754" w:rsidRDefault="000E4D95" w:rsidP="000E4D95">
      <w:pPr>
        <w:spacing w:line="360" w:lineRule="auto"/>
        <w:ind w:firstLineChars="200" w:firstLine="420"/>
        <w:jc w:val="left"/>
      </w:pPr>
      <w:r w:rsidRPr="006E0754">
        <w:rPr>
          <w:rFonts w:hint="eastAsia"/>
        </w:rPr>
        <w:t xml:space="preserve">3.10 </w:t>
      </w:r>
      <w:r w:rsidRPr="006E0754">
        <w:rPr>
          <w:rFonts w:hint="eastAsia"/>
        </w:rPr>
        <w:t>顶空进样</w:t>
      </w:r>
    </w:p>
    <w:p w14:paraId="7CC4E1E3" w14:textId="77777777" w:rsidR="000E4D95" w:rsidRPr="006E0754" w:rsidRDefault="000E4D95" w:rsidP="000E4D95">
      <w:pPr>
        <w:spacing w:line="360" w:lineRule="auto"/>
        <w:ind w:firstLineChars="200" w:firstLine="420"/>
        <w:jc w:val="left"/>
      </w:pPr>
      <w:r w:rsidRPr="006E0754">
        <w:rPr>
          <w:rFonts w:hint="eastAsia"/>
        </w:rPr>
        <w:t xml:space="preserve">3.10.1 </w:t>
      </w:r>
      <w:r w:rsidRPr="006E0754">
        <w:rPr>
          <w:rFonts w:hint="eastAsia"/>
        </w:rPr>
        <w:t>样品瓶</w:t>
      </w:r>
      <w:r w:rsidRPr="006E0754">
        <w:t>位数：</w:t>
      </w:r>
      <w:r w:rsidRPr="006E0754">
        <w:rPr>
          <w:rFonts w:hint="eastAsia"/>
        </w:rPr>
        <w:t>≥</w:t>
      </w:r>
      <w:r w:rsidRPr="006E0754">
        <w:rPr>
          <w:rFonts w:hint="eastAsia"/>
        </w:rPr>
        <w:t>10</w:t>
      </w:r>
      <w:r w:rsidRPr="006E0754">
        <w:rPr>
          <w:rFonts w:hint="eastAsia"/>
        </w:rPr>
        <w:t>位</w:t>
      </w:r>
    </w:p>
    <w:p w14:paraId="281AB8FA" w14:textId="77777777" w:rsidR="000E4D95" w:rsidRPr="006E0754" w:rsidRDefault="000E4D95" w:rsidP="000E4D95">
      <w:pPr>
        <w:spacing w:line="360" w:lineRule="auto"/>
        <w:ind w:firstLineChars="200" w:firstLine="420"/>
        <w:jc w:val="left"/>
      </w:pPr>
      <w:r w:rsidRPr="006E0754">
        <w:rPr>
          <w:rFonts w:hint="eastAsia"/>
        </w:rPr>
        <w:t xml:space="preserve">#3.10.2 </w:t>
      </w:r>
      <w:r w:rsidRPr="006E0754">
        <w:t xml:space="preserve"> </w:t>
      </w:r>
      <w:r w:rsidRPr="006E0754">
        <w:t>样品出口直接与毛细管色谱柱连接</w:t>
      </w:r>
    </w:p>
    <w:p w14:paraId="24371DDF" w14:textId="77777777" w:rsidR="000E4D95" w:rsidRPr="006E0754" w:rsidRDefault="000E4D95" w:rsidP="000E4D95">
      <w:pPr>
        <w:spacing w:line="360" w:lineRule="auto"/>
        <w:ind w:firstLineChars="200" w:firstLine="420"/>
        <w:jc w:val="left"/>
      </w:pPr>
      <w:r w:rsidRPr="006E0754">
        <w:rPr>
          <w:rFonts w:hint="eastAsia"/>
        </w:rPr>
        <w:t>3.10.3</w:t>
      </w:r>
      <w:r w:rsidRPr="006E0754">
        <w:t xml:space="preserve"> </w:t>
      </w:r>
      <w:r w:rsidRPr="006E0754">
        <w:rPr>
          <w:rFonts w:hint="eastAsia"/>
        </w:rPr>
        <w:t>样品流路</w:t>
      </w:r>
      <w:r w:rsidRPr="006E0754">
        <w:t>材料：</w:t>
      </w:r>
      <w:r w:rsidRPr="006E0754">
        <w:rPr>
          <w:rFonts w:hint="eastAsia"/>
        </w:rPr>
        <w:t>采用高化学惰性材料或惰性涂层</w:t>
      </w:r>
    </w:p>
    <w:p w14:paraId="7181BFB0" w14:textId="77777777" w:rsidR="000E4D95" w:rsidRPr="006E0754" w:rsidRDefault="000E4D95" w:rsidP="000E4D95">
      <w:pPr>
        <w:spacing w:line="360" w:lineRule="auto"/>
        <w:ind w:firstLineChars="200" w:firstLine="420"/>
        <w:jc w:val="left"/>
      </w:pPr>
      <w:r w:rsidRPr="006E0754">
        <w:rPr>
          <w:rFonts w:hint="eastAsia"/>
        </w:rPr>
        <w:t>#3.10.4</w:t>
      </w:r>
      <w:r w:rsidRPr="006E0754">
        <w:rPr>
          <w:rFonts w:hint="eastAsia"/>
        </w:rPr>
        <w:t>孵化箱温度：关闭或室温</w:t>
      </w:r>
      <w:r w:rsidRPr="006E0754">
        <w:rPr>
          <w:rFonts w:hint="eastAsia"/>
        </w:rPr>
        <w:t xml:space="preserve"> +5 </w:t>
      </w:r>
      <w:r w:rsidRPr="006E0754">
        <w:rPr>
          <w:rFonts w:hint="eastAsia"/>
        </w:rPr>
        <w:t>至</w:t>
      </w:r>
      <w:r w:rsidRPr="006E0754">
        <w:rPr>
          <w:rFonts w:hint="eastAsia"/>
        </w:rPr>
        <w:t xml:space="preserve"> 300 </w:t>
      </w:r>
      <w:r w:rsidRPr="006E0754">
        <w:rPr>
          <w:rFonts w:hint="eastAsia"/>
        </w:rPr>
        <w:t>℃，增量设置为</w:t>
      </w:r>
      <w:r w:rsidRPr="006E0754">
        <w:rPr>
          <w:rFonts w:hint="eastAsia"/>
        </w:rPr>
        <w:t xml:space="preserve"> 1 </w:t>
      </w:r>
      <w:r w:rsidRPr="006E0754">
        <w:rPr>
          <w:rFonts w:hint="eastAsia"/>
        </w:rPr>
        <w:t>℃，读取</w:t>
      </w:r>
      <w:r w:rsidRPr="006E0754">
        <w:t>精度为</w:t>
      </w:r>
      <w:r w:rsidRPr="006E0754">
        <w:rPr>
          <w:rFonts w:hint="eastAsia"/>
        </w:rPr>
        <w:t xml:space="preserve">0.1 </w:t>
      </w:r>
      <w:r w:rsidRPr="006E0754">
        <w:rPr>
          <w:rFonts w:hint="eastAsia"/>
        </w:rPr>
        <w:t>℃</w:t>
      </w:r>
    </w:p>
    <w:p w14:paraId="19A3AE50" w14:textId="77777777" w:rsidR="000E4D95" w:rsidRPr="006E0754" w:rsidRDefault="000E4D95" w:rsidP="000E4D95">
      <w:pPr>
        <w:spacing w:line="360" w:lineRule="auto"/>
        <w:ind w:firstLineChars="200" w:firstLine="420"/>
        <w:jc w:val="left"/>
      </w:pPr>
      <w:r w:rsidRPr="006E0754">
        <w:rPr>
          <w:rFonts w:hint="eastAsia"/>
        </w:rPr>
        <w:t>3.11</w:t>
      </w:r>
      <w:r w:rsidRPr="006E0754">
        <w:t>软件：</w:t>
      </w:r>
    </w:p>
    <w:p w14:paraId="3762F1C7" w14:textId="77777777" w:rsidR="000E4D95" w:rsidRPr="006E0754" w:rsidRDefault="000E4D95" w:rsidP="000E4D95">
      <w:pPr>
        <w:spacing w:line="360" w:lineRule="auto"/>
        <w:ind w:firstLineChars="200" w:firstLine="420"/>
        <w:jc w:val="left"/>
      </w:pPr>
      <w:r w:rsidRPr="006E0754">
        <w:rPr>
          <w:rFonts w:hint="eastAsia"/>
        </w:rPr>
        <w:t>3.11.1</w:t>
      </w:r>
      <w:r w:rsidRPr="006E0754">
        <w:rPr>
          <w:rFonts w:hint="eastAsia"/>
        </w:rPr>
        <w:t>仪器控制及数据处理工作站：</w:t>
      </w:r>
    </w:p>
    <w:p w14:paraId="69E23A67" w14:textId="77777777" w:rsidR="000E4D95" w:rsidRPr="006E0754" w:rsidRDefault="000E4D95" w:rsidP="000E4D95">
      <w:pPr>
        <w:spacing w:line="360" w:lineRule="auto"/>
        <w:ind w:firstLineChars="200" w:firstLine="420"/>
        <w:jc w:val="left"/>
      </w:pPr>
      <w:r w:rsidRPr="006E0754">
        <w:rPr>
          <w:rFonts w:hint="eastAsia"/>
        </w:rPr>
        <w:t>3.11.2</w:t>
      </w:r>
      <w:r w:rsidRPr="006E0754">
        <w:rPr>
          <w:rFonts w:hint="eastAsia"/>
        </w:rPr>
        <w:t>原厂原</w:t>
      </w:r>
      <w:proofErr w:type="gramStart"/>
      <w:r w:rsidRPr="006E0754">
        <w:rPr>
          <w:rFonts w:hint="eastAsia"/>
        </w:rPr>
        <w:t>代码级</w:t>
      </w:r>
      <w:proofErr w:type="gramEnd"/>
      <w:r w:rsidRPr="006E0754">
        <w:rPr>
          <w:rFonts w:hint="eastAsia"/>
        </w:rPr>
        <w:t>软件</w:t>
      </w:r>
    </w:p>
    <w:p w14:paraId="26E77CD4" w14:textId="77777777" w:rsidR="000E4D95" w:rsidRPr="006E0754" w:rsidRDefault="000E4D95" w:rsidP="000E4D95">
      <w:pPr>
        <w:spacing w:line="360" w:lineRule="auto"/>
        <w:ind w:firstLineChars="200" w:firstLine="420"/>
        <w:jc w:val="left"/>
      </w:pPr>
      <w:r w:rsidRPr="006E0754">
        <w:rPr>
          <w:rFonts w:hint="eastAsia"/>
        </w:rPr>
        <w:t>3.11.3</w:t>
      </w:r>
      <w:r w:rsidRPr="006E0754">
        <w:t>质谱数据处理软件可</w:t>
      </w:r>
      <w:proofErr w:type="gramStart"/>
      <w:r w:rsidRPr="006E0754">
        <w:t>依据谱库中标</w:t>
      </w:r>
      <w:proofErr w:type="gramEnd"/>
      <w:r w:rsidRPr="006E0754">
        <w:t>准保留时间和精确质量数，同位素丰度等质谱信息对样品当中可能存在的目标化合物进行自动搜索</w:t>
      </w:r>
      <w:r w:rsidRPr="006E0754">
        <w:t xml:space="preserve">, </w:t>
      </w:r>
      <w:r w:rsidRPr="006E0754">
        <w:t>并显示搜索结果。软件可从多个叠加图谱中快速分离、提取单一化合物谱图信息，能够获得纯净质谱图，并进行</w:t>
      </w:r>
      <w:r w:rsidRPr="006E0754">
        <w:t>NIST</w:t>
      </w:r>
      <w:r w:rsidRPr="006E0754">
        <w:t>谱库检索。</w:t>
      </w:r>
    </w:p>
    <w:p w14:paraId="19AC8AB7" w14:textId="77777777" w:rsidR="000E4D95" w:rsidRPr="006E0754" w:rsidRDefault="000E4D95" w:rsidP="000E4D95">
      <w:pPr>
        <w:spacing w:line="360" w:lineRule="auto"/>
        <w:ind w:firstLineChars="200" w:firstLine="420"/>
        <w:jc w:val="left"/>
      </w:pPr>
      <w:r w:rsidRPr="006E0754">
        <w:rPr>
          <w:rFonts w:hint="eastAsia"/>
        </w:rPr>
        <w:t>3</w:t>
      </w:r>
      <w:r w:rsidRPr="006E0754">
        <w:t>.11</w:t>
      </w:r>
      <w:r w:rsidRPr="006E0754">
        <w:rPr>
          <w:rFonts w:hint="eastAsia"/>
        </w:rPr>
        <w:t>.</w:t>
      </w:r>
      <w:r w:rsidRPr="006E0754">
        <w:t>4</w:t>
      </w:r>
      <w:r w:rsidRPr="006E0754">
        <w:rPr>
          <w:rFonts w:hint="eastAsia"/>
        </w:rPr>
        <w:t>统计分析软件</w:t>
      </w:r>
    </w:p>
    <w:p w14:paraId="0B523CB7" w14:textId="77777777" w:rsidR="000E4D95" w:rsidRPr="006E0754" w:rsidRDefault="000E4D95" w:rsidP="000E4D95">
      <w:pPr>
        <w:spacing w:line="360" w:lineRule="auto"/>
        <w:ind w:firstLineChars="200" w:firstLine="420"/>
        <w:jc w:val="left"/>
      </w:pPr>
      <w:r w:rsidRPr="006E0754">
        <w:t>3.</w:t>
      </w:r>
      <w:r w:rsidRPr="006E0754">
        <w:rPr>
          <w:rFonts w:hint="eastAsia"/>
        </w:rPr>
        <w:t>12</w:t>
      </w:r>
      <w:r w:rsidRPr="006E0754">
        <w:rPr>
          <w:rFonts w:ascii="宋体" w:hAnsi="宋体" w:hint="eastAsia"/>
        </w:rPr>
        <w:t>★</w:t>
      </w:r>
      <w:r w:rsidRPr="006E0754">
        <w:rPr>
          <w:rFonts w:hint="eastAsia"/>
        </w:rPr>
        <w:t>配置要求：</w:t>
      </w:r>
      <w:r w:rsidRPr="006E0754">
        <w:rPr>
          <w:rFonts w:ascii="宋体" w:hAnsi="宋体" w:hint="eastAsia"/>
          <w:b/>
          <w:bCs/>
          <w:szCs w:val="21"/>
        </w:rPr>
        <w:t>（本条投标文件中应提供承诺应答，但不用提供产品彩页证明）</w:t>
      </w:r>
    </w:p>
    <w:p w14:paraId="6CEFEEBA" w14:textId="77777777" w:rsidR="000E4D95" w:rsidRPr="006E0754" w:rsidRDefault="000E4D95" w:rsidP="000E4D95">
      <w:pPr>
        <w:spacing w:line="360" w:lineRule="auto"/>
        <w:ind w:firstLineChars="200" w:firstLine="420"/>
        <w:jc w:val="left"/>
      </w:pPr>
      <w:r w:rsidRPr="006E0754">
        <w:rPr>
          <w:rFonts w:hint="eastAsia"/>
        </w:rPr>
        <w:t>1</w:t>
      </w:r>
      <w:r w:rsidRPr="006E0754">
        <w:rPr>
          <w:rFonts w:hint="eastAsia"/>
        </w:rPr>
        <w:t>、</w:t>
      </w:r>
      <w:r w:rsidRPr="006E0754">
        <w:t>超高分辨气相色谱</w:t>
      </w:r>
      <w:r w:rsidRPr="006E0754">
        <w:rPr>
          <w:rFonts w:hint="eastAsia"/>
        </w:rPr>
        <w:t>质谱</w:t>
      </w:r>
      <w:r w:rsidRPr="006E0754">
        <w:t>1</w:t>
      </w:r>
      <w:r w:rsidRPr="006E0754">
        <w:t>套</w:t>
      </w:r>
    </w:p>
    <w:p w14:paraId="4BA642E4" w14:textId="77777777" w:rsidR="000E4D95" w:rsidRPr="006E0754" w:rsidRDefault="000E4D95" w:rsidP="000E4D95">
      <w:pPr>
        <w:spacing w:line="360" w:lineRule="auto"/>
        <w:ind w:firstLineChars="200" w:firstLine="420"/>
        <w:jc w:val="left"/>
      </w:pPr>
      <w:r w:rsidRPr="006E0754">
        <w:t>1</w:t>
      </w:r>
      <w:r w:rsidRPr="006E0754">
        <w:t>）包含离子源</w:t>
      </w:r>
      <w:r w:rsidRPr="006E0754">
        <w:rPr>
          <w:rFonts w:hint="eastAsia"/>
        </w:rPr>
        <w:t>3</w:t>
      </w:r>
      <w:r w:rsidRPr="006E0754">
        <w:rPr>
          <w:rFonts w:hint="eastAsia"/>
        </w:rPr>
        <w:t>套；</w:t>
      </w:r>
    </w:p>
    <w:p w14:paraId="4460FF44" w14:textId="77777777" w:rsidR="000E4D95" w:rsidRPr="006E0754" w:rsidRDefault="000E4D95" w:rsidP="000E4D95">
      <w:pPr>
        <w:spacing w:line="360" w:lineRule="auto"/>
        <w:ind w:firstLineChars="200" w:firstLine="420"/>
        <w:jc w:val="left"/>
      </w:pPr>
      <w:r w:rsidRPr="006E0754">
        <w:t>2</w:t>
      </w:r>
      <w:r w:rsidRPr="006E0754">
        <w:t>）</w:t>
      </w:r>
      <w:r w:rsidRPr="006E0754">
        <w:t>GC</w:t>
      </w:r>
      <w:r w:rsidRPr="006E0754">
        <w:t>主机</w:t>
      </w:r>
      <w:r w:rsidRPr="006E0754">
        <w:rPr>
          <w:rFonts w:hint="eastAsia"/>
        </w:rPr>
        <w:t>1</w:t>
      </w:r>
      <w:r w:rsidRPr="006E0754">
        <w:rPr>
          <w:rFonts w:hint="eastAsia"/>
        </w:rPr>
        <w:t>台</w:t>
      </w:r>
      <w:r w:rsidRPr="006E0754">
        <w:t>；</w:t>
      </w:r>
    </w:p>
    <w:p w14:paraId="582DB6C2" w14:textId="77777777" w:rsidR="000E4D95" w:rsidRPr="006E0754" w:rsidRDefault="000E4D95" w:rsidP="000E4D95">
      <w:pPr>
        <w:spacing w:line="360" w:lineRule="auto"/>
        <w:ind w:firstLineChars="200" w:firstLine="420"/>
        <w:jc w:val="left"/>
      </w:pPr>
      <w:r w:rsidRPr="006E0754">
        <w:rPr>
          <w:rFonts w:hint="eastAsia"/>
        </w:rPr>
        <w:t>3</w:t>
      </w:r>
      <w:r w:rsidRPr="006E0754">
        <w:rPr>
          <w:rFonts w:hint="eastAsia"/>
        </w:rPr>
        <w:t>）高分辨质谱主机</w:t>
      </w:r>
      <w:r w:rsidRPr="006E0754">
        <w:rPr>
          <w:rFonts w:hint="eastAsia"/>
        </w:rPr>
        <w:t>1</w:t>
      </w:r>
      <w:r w:rsidRPr="006E0754">
        <w:rPr>
          <w:rFonts w:hint="eastAsia"/>
        </w:rPr>
        <w:t>台；</w:t>
      </w:r>
    </w:p>
    <w:p w14:paraId="6CC90F42" w14:textId="77777777" w:rsidR="000E4D95" w:rsidRPr="006E0754" w:rsidRDefault="000E4D95" w:rsidP="000E4D95">
      <w:pPr>
        <w:spacing w:line="360" w:lineRule="auto"/>
        <w:ind w:firstLineChars="200" w:firstLine="420"/>
        <w:jc w:val="left"/>
      </w:pPr>
      <w:r w:rsidRPr="006E0754">
        <w:rPr>
          <w:rFonts w:hint="eastAsia"/>
        </w:rPr>
        <w:t>4</w:t>
      </w:r>
      <w:r w:rsidRPr="006E0754">
        <w:t>）</w:t>
      </w:r>
      <w:r w:rsidRPr="006E0754">
        <w:rPr>
          <w:rFonts w:hint="eastAsia"/>
        </w:rPr>
        <w:t>不低于</w:t>
      </w:r>
      <w:r w:rsidRPr="006E0754">
        <w:rPr>
          <w:rFonts w:hint="eastAsia"/>
        </w:rPr>
        <w:t>155</w:t>
      </w:r>
      <w:r w:rsidRPr="006E0754">
        <w:rPr>
          <w:rFonts w:hint="eastAsia"/>
        </w:rPr>
        <w:t>位自动进样器</w:t>
      </w:r>
      <w:r w:rsidRPr="006E0754">
        <w:rPr>
          <w:rFonts w:hint="eastAsia"/>
        </w:rPr>
        <w:t>1</w:t>
      </w:r>
      <w:r w:rsidRPr="006E0754">
        <w:rPr>
          <w:rFonts w:hint="eastAsia"/>
        </w:rPr>
        <w:t>套；</w:t>
      </w:r>
    </w:p>
    <w:p w14:paraId="785B4E8F" w14:textId="77777777" w:rsidR="000E4D95" w:rsidRPr="006E0754" w:rsidRDefault="000E4D95" w:rsidP="000E4D95">
      <w:pPr>
        <w:spacing w:line="360" w:lineRule="auto"/>
        <w:ind w:firstLineChars="200" w:firstLine="420"/>
        <w:jc w:val="left"/>
      </w:pPr>
      <w:r w:rsidRPr="006E0754">
        <w:rPr>
          <w:rFonts w:hint="eastAsia"/>
        </w:rPr>
        <w:t>5</w:t>
      </w:r>
      <w:r w:rsidRPr="006E0754">
        <w:rPr>
          <w:rFonts w:hint="eastAsia"/>
        </w:rPr>
        <w:t>）顶空进样器</w:t>
      </w:r>
      <w:r w:rsidRPr="006E0754">
        <w:rPr>
          <w:rFonts w:hint="eastAsia"/>
        </w:rPr>
        <w:t>1</w:t>
      </w:r>
      <w:r w:rsidRPr="006E0754">
        <w:rPr>
          <w:rFonts w:hint="eastAsia"/>
        </w:rPr>
        <w:t>套</w:t>
      </w:r>
    </w:p>
    <w:p w14:paraId="61E1C041" w14:textId="77777777" w:rsidR="000E4D95" w:rsidRPr="006E0754" w:rsidRDefault="000E4D95" w:rsidP="000E4D95">
      <w:pPr>
        <w:spacing w:line="360" w:lineRule="auto"/>
        <w:ind w:firstLineChars="200" w:firstLine="420"/>
        <w:jc w:val="left"/>
      </w:pPr>
      <w:r w:rsidRPr="006E0754">
        <w:rPr>
          <w:rFonts w:hint="eastAsia"/>
        </w:rPr>
        <w:t>6</w:t>
      </w:r>
      <w:r w:rsidRPr="006E0754">
        <w:rPr>
          <w:rFonts w:hint="eastAsia"/>
        </w:rPr>
        <w:t>）直接进样杆</w:t>
      </w:r>
      <w:r w:rsidRPr="006E0754">
        <w:t>1</w:t>
      </w:r>
      <w:r w:rsidRPr="006E0754">
        <w:t>套；</w:t>
      </w:r>
    </w:p>
    <w:p w14:paraId="2C9964A4" w14:textId="77777777" w:rsidR="000E4D95" w:rsidRPr="006E0754" w:rsidRDefault="000E4D95" w:rsidP="000E4D95">
      <w:pPr>
        <w:spacing w:line="360" w:lineRule="auto"/>
        <w:ind w:firstLineChars="200" w:firstLine="420"/>
        <w:jc w:val="left"/>
      </w:pPr>
      <w:r w:rsidRPr="006E0754">
        <w:rPr>
          <w:rFonts w:hint="eastAsia"/>
        </w:rPr>
        <w:lastRenderedPageBreak/>
        <w:t>7</w:t>
      </w:r>
      <w:r w:rsidRPr="006E0754">
        <w:t>）</w:t>
      </w:r>
      <w:proofErr w:type="gramStart"/>
      <w:r w:rsidRPr="006E0754">
        <w:t>测试标液</w:t>
      </w:r>
      <w:r w:rsidRPr="006E0754">
        <w:t>1</w:t>
      </w:r>
      <w:r w:rsidRPr="006E0754">
        <w:t>套</w:t>
      </w:r>
      <w:proofErr w:type="gramEnd"/>
      <w:r w:rsidRPr="006E0754">
        <w:rPr>
          <w:rFonts w:hint="eastAsia"/>
        </w:rPr>
        <w:t>；</w:t>
      </w:r>
    </w:p>
    <w:p w14:paraId="13B6B80E" w14:textId="77777777" w:rsidR="000E4D95" w:rsidRPr="006E0754" w:rsidRDefault="000E4D95" w:rsidP="000E4D95">
      <w:pPr>
        <w:spacing w:line="360" w:lineRule="auto"/>
        <w:ind w:firstLineChars="200" w:firstLine="420"/>
        <w:jc w:val="left"/>
      </w:pPr>
      <w:r w:rsidRPr="006E0754">
        <w:rPr>
          <w:rFonts w:hint="eastAsia"/>
        </w:rPr>
        <w:t>8</w:t>
      </w:r>
      <w:r w:rsidRPr="006E0754">
        <w:rPr>
          <w:rFonts w:hint="eastAsia"/>
        </w:rPr>
        <w:t>）</w:t>
      </w:r>
      <w:r w:rsidRPr="006E0754">
        <w:rPr>
          <w:rFonts w:hint="eastAsia"/>
        </w:rPr>
        <w:t>NIST</w:t>
      </w:r>
      <w:proofErr w:type="gramStart"/>
      <w:r w:rsidRPr="006E0754">
        <w:t>谱库</w:t>
      </w:r>
      <w:r w:rsidRPr="006E0754">
        <w:t>1</w:t>
      </w:r>
      <w:r w:rsidRPr="006E0754">
        <w:t>套</w:t>
      </w:r>
      <w:proofErr w:type="gramEnd"/>
      <w:r w:rsidRPr="006E0754">
        <w:rPr>
          <w:rFonts w:hint="eastAsia"/>
        </w:rPr>
        <w:t>；</w:t>
      </w:r>
    </w:p>
    <w:p w14:paraId="63BFA7B5" w14:textId="77777777" w:rsidR="000E4D95" w:rsidRPr="006E0754" w:rsidRDefault="000E4D95" w:rsidP="000E4D95">
      <w:pPr>
        <w:spacing w:line="360" w:lineRule="auto"/>
        <w:ind w:firstLineChars="200" w:firstLine="420"/>
        <w:jc w:val="left"/>
      </w:pPr>
      <w:r w:rsidRPr="006E0754">
        <w:rPr>
          <w:rFonts w:hint="eastAsia"/>
        </w:rPr>
        <w:t>9</w:t>
      </w:r>
      <w:r w:rsidRPr="006E0754">
        <w:t>）定量软件</w:t>
      </w:r>
      <w:r w:rsidRPr="006E0754">
        <w:t>1</w:t>
      </w:r>
      <w:r w:rsidRPr="006E0754">
        <w:t>套；</w:t>
      </w:r>
    </w:p>
    <w:p w14:paraId="4A91B48D" w14:textId="77777777" w:rsidR="000E4D95" w:rsidRPr="006E0754" w:rsidRDefault="000E4D95" w:rsidP="000E4D95">
      <w:pPr>
        <w:spacing w:line="360" w:lineRule="auto"/>
        <w:ind w:firstLineChars="200" w:firstLine="420"/>
        <w:jc w:val="left"/>
      </w:pPr>
      <w:r w:rsidRPr="006E0754">
        <w:rPr>
          <w:rFonts w:hint="eastAsia"/>
        </w:rPr>
        <w:t>10</w:t>
      </w:r>
      <w:r w:rsidRPr="006E0754">
        <w:rPr>
          <w:rFonts w:hint="eastAsia"/>
        </w:rPr>
        <w:t>）色谱柱</w:t>
      </w:r>
      <w:r w:rsidRPr="006E0754">
        <w:rPr>
          <w:rFonts w:hint="eastAsia"/>
        </w:rPr>
        <w:t>4</w:t>
      </w:r>
      <w:r w:rsidRPr="006E0754">
        <w:rPr>
          <w:rFonts w:hint="eastAsia"/>
        </w:rPr>
        <w:t>根；</w:t>
      </w:r>
    </w:p>
    <w:p w14:paraId="52C87158" w14:textId="77777777" w:rsidR="000E4D95" w:rsidRPr="006E0754" w:rsidRDefault="000E4D95" w:rsidP="000E4D95">
      <w:pPr>
        <w:spacing w:line="360" w:lineRule="auto"/>
        <w:ind w:firstLineChars="200" w:firstLine="420"/>
        <w:jc w:val="left"/>
      </w:pPr>
      <w:r w:rsidRPr="006E0754">
        <w:rPr>
          <w:rFonts w:hint="eastAsia"/>
        </w:rPr>
        <w:t>11</w:t>
      </w:r>
      <w:r w:rsidRPr="006E0754">
        <w:rPr>
          <w:rFonts w:hint="eastAsia"/>
        </w:rPr>
        <w:t>）备用灯丝</w:t>
      </w:r>
      <w:r w:rsidRPr="006E0754">
        <w:rPr>
          <w:rFonts w:hint="eastAsia"/>
        </w:rPr>
        <w:t>2</w:t>
      </w:r>
      <w:r w:rsidRPr="006E0754">
        <w:rPr>
          <w:rFonts w:hint="eastAsia"/>
        </w:rPr>
        <w:t>根；</w:t>
      </w:r>
    </w:p>
    <w:p w14:paraId="6EB11AED" w14:textId="77777777" w:rsidR="000E4D95" w:rsidRPr="006E0754" w:rsidRDefault="000E4D95" w:rsidP="000E4D95">
      <w:pPr>
        <w:spacing w:line="360" w:lineRule="auto"/>
        <w:ind w:firstLineChars="200" w:firstLine="420"/>
        <w:jc w:val="left"/>
      </w:pPr>
      <w:r w:rsidRPr="006E0754">
        <w:rPr>
          <w:rFonts w:hint="eastAsia"/>
        </w:rPr>
        <w:t>12</w:t>
      </w:r>
      <w:r w:rsidRPr="006E0754">
        <w:rPr>
          <w:rFonts w:hint="eastAsia"/>
        </w:rPr>
        <w:t>）</w:t>
      </w:r>
      <w:r w:rsidRPr="006E0754">
        <w:t>耗材包（包括衬管、隔垫、密封圈、石墨垫、样品瓶、柱螺帽等）</w:t>
      </w:r>
      <w:r w:rsidRPr="006E0754">
        <w:rPr>
          <w:rFonts w:hint="eastAsia"/>
        </w:rPr>
        <w:t>1</w:t>
      </w:r>
      <w:r w:rsidRPr="006E0754">
        <w:t>套</w:t>
      </w:r>
    </w:p>
    <w:p w14:paraId="1B62EDC3" w14:textId="77777777" w:rsidR="000E4D95" w:rsidRPr="006E0754" w:rsidRDefault="000E4D95" w:rsidP="000E4D95">
      <w:pPr>
        <w:spacing w:line="360" w:lineRule="auto"/>
        <w:ind w:firstLineChars="200" w:firstLine="420"/>
        <w:jc w:val="left"/>
      </w:pPr>
      <w:r w:rsidRPr="006E0754">
        <w:rPr>
          <w:rFonts w:hint="eastAsia"/>
        </w:rPr>
        <w:t>13</w:t>
      </w:r>
      <w:r w:rsidRPr="006E0754">
        <w:rPr>
          <w:rFonts w:hint="eastAsia"/>
        </w:rPr>
        <w:t>）直接进样用</w:t>
      </w:r>
      <w:proofErr w:type="gramStart"/>
      <w:r w:rsidRPr="006E0754">
        <w:rPr>
          <w:rFonts w:hint="eastAsia"/>
        </w:rPr>
        <w:t>样品杯</w:t>
      </w:r>
      <w:proofErr w:type="gramEnd"/>
      <w:r w:rsidRPr="006E0754">
        <w:rPr>
          <w:rFonts w:hint="eastAsia"/>
        </w:rPr>
        <w:t>1</w:t>
      </w:r>
      <w:r w:rsidRPr="006E0754">
        <w:rPr>
          <w:rFonts w:hint="eastAsia"/>
        </w:rPr>
        <w:t>包</w:t>
      </w:r>
    </w:p>
    <w:p w14:paraId="3D480877" w14:textId="77777777" w:rsidR="000E4D95" w:rsidRPr="006E0754" w:rsidRDefault="000E4D95" w:rsidP="000E4D95">
      <w:pPr>
        <w:spacing w:line="360" w:lineRule="auto"/>
        <w:ind w:firstLineChars="200" w:firstLine="420"/>
        <w:jc w:val="left"/>
      </w:pPr>
      <w:r w:rsidRPr="006E0754">
        <w:rPr>
          <w:rFonts w:hint="eastAsia"/>
        </w:rPr>
        <w:t>2</w:t>
      </w:r>
      <w:r w:rsidRPr="006E0754">
        <w:rPr>
          <w:rFonts w:hint="eastAsia"/>
        </w:rPr>
        <w:t>、</w:t>
      </w:r>
      <w:r w:rsidRPr="006E0754">
        <w:t>国内配套设备</w:t>
      </w:r>
    </w:p>
    <w:p w14:paraId="0F7980AB" w14:textId="77777777" w:rsidR="000E4D95" w:rsidRPr="006E0754" w:rsidRDefault="000E4D95" w:rsidP="000E4D95">
      <w:pPr>
        <w:spacing w:line="360" w:lineRule="auto"/>
        <w:ind w:firstLineChars="200" w:firstLine="420"/>
        <w:jc w:val="left"/>
      </w:pPr>
      <w:r w:rsidRPr="006E0754">
        <w:t>1</w:t>
      </w:r>
      <w:r w:rsidRPr="006E0754">
        <w:t>）</w:t>
      </w:r>
      <w:r w:rsidRPr="006E0754">
        <w:t>10KV/</w:t>
      </w:r>
      <w:r w:rsidRPr="006E0754">
        <w:rPr>
          <w:rFonts w:hint="eastAsia"/>
        </w:rPr>
        <w:t>1</w:t>
      </w:r>
      <w:r w:rsidRPr="006E0754">
        <w:t xml:space="preserve">h </w:t>
      </w:r>
      <w:r w:rsidRPr="006E0754">
        <w:t>不间断电源</w:t>
      </w:r>
      <w:r w:rsidRPr="006E0754">
        <w:rPr>
          <w:rFonts w:hint="eastAsia"/>
        </w:rPr>
        <w:t>1</w:t>
      </w:r>
      <w:r w:rsidRPr="006E0754">
        <w:rPr>
          <w:rFonts w:hint="eastAsia"/>
        </w:rPr>
        <w:t>台</w:t>
      </w:r>
      <w:r w:rsidRPr="006E0754">
        <w:t>；</w:t>
      </w:r>
      <w:r w:rsidRPr="006E0754">
        <w:tab/>
      </w:r>
    </w:p>
    <w:p w14:paraId="4349E5E1" w14:textId="77777777" w:rsidR="000E4D95" w:rsidRPr="006E0754" w:rsidRDefault="000E4D95" w:rsidP="000E4D95">
      <w:pPr>
        <w:spacing w:line="360" w:lineRule="auto"/>
        <w:ind w:firstLineChars="200" w:firstLine="420"/>
        <w:jc w:val="left"/>
      </w:pPr>
      <w:r w:rsidRPr="006E0754">
        <w:rPr>
          <w:rFonts w:hint="eastAsia"/>
        </w:rPr>
        <w:t>2</w:t>
      </w:r>
      <w:r w:rsidRPr="006E0754">
        <w:rPr>
          <w:rFonts w:hint="eastAsia"/>
        </w:rPr>
        <w:t>）配套数据处理专用电脑</w:t>
      </w:r>
      <w:r w:rsidRPr="006E0754">
        <w:t>1</w:t>
      </w:r>
      <w:r w:rsidRPr="006E0754">
        <w:rPr>
          <w:rFonts w:hint="eastAsia"/>
        </w:rPr>
        <w:t>套，须满足软件运行需求；</w:t>
      </w:r>
    </w:p>
    <w:p w14:paraId="0504C6B4" w14:textId="77777777" w:rsidR="000E4D95" w:rsidRPr="006E0754" w:rsidRDefault="000E4D95" w:rsidP="000E4D95">
      <w:pPr>
        <w:spacing w:line="360" w:lineRule="auto"/>
        <w:ind w:firstLineChars="200" w:firstLine="420"/>
        <w:jc w:val="left"/>
      </w:pPr>
      <w:r w:rsidRPr="006E0754">
        <w:rPr>
          <w:rFonts w:hint="eastAsia"/>
        </w:rPr>
        <w:t>3</w:t>
      </w:r>
      <w:r w:rsidRPr="006E0754">
        <w:rPr>
          <w:rFonts w:hint="eastAsia"/>
        </w:rPr>
        <w:t>）空调</w:t>
      </w:r>
      <w:r w:rsidRPr="006E0754">
        <w:rPr>
          <w:rFonts w:hint="eastAsia"/>
        </w:rPr>
        <w:t>1</w:t>
      </w:r>
      <w:r w:rsidRPr="006E0754">
        <w:rPr>
          <w:rFonts w:hint="eastAsia"/>
        </w:rPr>
        <w:t>台，功率大于等于</w:t>
      </w:r>
      <w:r w:rsidRPr="006E0754">
        <w:rPr>
          <w:rFonts w:hint="eastAsia"/>
        </w:rPr>
        <w:t>3</w:t>
      </w:r>
      <w:r w:rsidRPr="006E0754">
        <w:rPr>
          <w:rFonts w:hint="eastAsia"/>
        </w:rPr>
        <w:t>匹变频空调；</w:t>
      </w:r>
    </w:p>
    <w:p w14:paraId="23479254" w14:textId="77777777" w:rsidR="000E4D95" w:rsidRPr="006E0754" w:rsidRDefault="000E4D95" w:rsidP="000E4D95">
      <w:pPr>
        <w:spacing w:line="360" w:lineRule="auto"/>
        <w:ind w:leftChars="202" w:left="1159" w:hangingChars="350" w:hanging="735"/>
        <w:jc w:val="left"/>
        <w:rPr>
          <w:color w:val="000000"/>
        </w:rPr>
      </w:pPr>
      <w:r w:rsidRPr="006E0754">
        <w:rPr>
          <w:color w:val="000000"/>
        </w:rPr>
        <w:t>3</w:t>
      </w:r>
      <w:r w:rsidRPr="006E0754">
        <w:rPr>
          <w:color w:val="000000"/>
        </w:rPr>
        <w:t>、</w:t>
      </w:r>
      <w:r w:rsidRPr="006E0754">
        <w:rPr>
          <w:rFonts w:hint="eastAsia"/>
          <w:color w:val="000000"/>
        </w:rPr>
        <w:t>零备件：</w:t>
      </w:r>
    </w:p>
    <w:p w14:paraId="0BC55711" w14:textId="77777777" w:rsidR="000E4D95" w:rsidRPr="006E0754" w:rsidRDefault="000E4D95" w:rsidP="000E4D95">
      <w:pPr>
        <w:spacing w:line="360" w:lineRule="auto"/>
        <w:ind w:leftChars="200" w:left="420" w:firstLineChars="200" w:firstLine="420"/>
        <w:jc w:val="left"/>
        <w:rPr>
          <w:color w:val="000000"/>
        </w:rPr>
      </w:pPr>
      <w:r w:rsidRPr="006E0754">
        <w:rPr>
          <w:rFonts w:hint="eastAsia"/>
        </w:rPr>
        <w:t>配置两年内易损易耗零配件，包括配置不同规格和性质的气相色谱柱；提供足够的管线、接头、切换伐、密封件、泵清洗件及其他各种相关另备件。日后零部</w:t>
      </w:r>
      <w:r w:rsidRPr="006E0754">
        <w:rPr>
          <w:rFonts w:hint="eastAsia"/>
          <w:color w:val="000000"/>
        </w:rPr>
        <w:t>件和易耗件购置按主机同样或更优惠折扣价提供。</w:t>
      </w:r>
    </w:p>
    <w:p w14:paraId="2CA9E3A5" w14:textId="77777777" w:rsidR="000E4D95" w:rsidRPr="006E0754" w:rsidRDefault="000E4D95" w:rsidP="000E4D95">
      <w:pPr>
        <w:spacing w:line="360" w:lineRule="auto"/>
        <w:ind w:firstLineChars="200" w:firstLine="420"/>
        <w:rPr>
          <w:rFonts w:ascii="宋体" w:hAnsi="宋体"/>
          <w:szCs w:val="21"/>
        </w:rPr>
      </w:pPr>
    </w:p>
    <w:p w14:paraId="0C8EFAD3" w14:textId="77777777" w:rsidR="000E4D95" w:rsidRPr="006E0754" w:rsidRDefault="000E4D95" w:rsidP="000E4D95">
      <w:pPr>
        <w:spacing w:line="360" w:lineRule="auto"/>
        <w:ind w:left="2980" w:hanging="2980"/>
        <w:jc w:val="left"/>
        <w:rPr>
          <w:sz w:val="24"/>
        </w:rPr>
      </w:pPr>
      <w:r w:rsidRPr="006E0754">
        <w:rPr>
          <w:rFonts w:hint="eastAsia"/>
          <w:b/>
          <w:color w:val="000000"/>
        </w:rPr>
        <w:t>4.</w:t>
      </w:r>
      <w:r w:rsidRPr="006E0754">
        <w:rPr>
          <w:b/>
          <w:color w:val="000000"/>
        </w:rPr>
        <w:t>质保期</w:t>
      </w:r>
      <w:r w:rsidRPr="006E0754">
        <w:rPr>
          <w:rFonts w:hint="eastAsia"/>
          <w:b/>
          <w:color w:val="000000"/>
        </w:rPr>
        <w:t>与保修期</w:t>
      </w:r>
      <w:r w:rsidRPr="006E0754">
        <w:rPr>
          <w:rFonts w:hint="eastAsia"/>
          <w:b/>
        </w:rPr>
        <w:t>（注意质保期与保修期的区别，保修期是在质保期后）</w:t>
      </w:r>
    </w:p>
    <w:p w14:paraId="643927DF" w14:textId="77777777" w:rsidR="000E4D95" w:rsidRPr="006E0754" w:rsidRDefault="000E4D95" w:rsidP="000E4D95">
      <w:pPr>
        <w:autoSpaceDE w:val="0"/>
        <w:autoSpaceDN w:val="0"/>
        <w:adjustRightInd w:val="0"/>
        <w:ind w:firstLineChars="200" w:firstLine="420"/>
        <w:jc w:val="left"/>
        <w:rPr>
          <w:color w:val="000000"/>
        </w:rPr>
      </w:pPr>
      <w:r w:rsidRPr="006E0754">
        <w:rPr>
          <w:rFonts w:hint="eastAsia"/>
          <w:color w:val="000000"/>
        </w:rPr>
        <w:t>4</w:t>
      </w:r>
      <w:r w:rsidRPr="006E0754">
        <w:rPr>
          <w:color w:val="000000"/>
        </w:rPr>
        <w:t>.1</w:t>
      </w:r>
      <w:r w:rsidRPr="006E0754">
        <w:rPr>
          <w:rFonts w:ascii="宋体" w:hAnsi="宋体" w:hint="eastAsia"/>
          <w:b/>
          <w:szCs w:val="21"/>
        </w:rPr>
        <w:t>★</w:t>
      </w:r>
      <w:r w:rsidRPr="006E0754">
        <w:rPr>
          <w:rFonts w:hint="eastAsia"/>
          <w:color w:val="000000"/>
        </w:rPr>
        <w:t>质保期：</w:t>
      </w:r>
      <w:r w:rsidRPr="006E0754">
        <w:rPr>
          <w:color w:val="000000"/>
        </w:rPr>
        <w:t xml:space="preserve">≥ 12 </w:t>
      </w:r>
      <w:proofErr w:type="gramStart"/>
      <w:r w:rsidRPr="006E0754">
        <w:rPr>
          <w:color w:val="000000"/>
        </w:rPr>
        <w:t>个</w:t>
      </w:r>
      <w:proofErr w:type="gramEnd"/>
      <w:r w:rsidRPr="006E0754">
        <w:rPr>
          <w:color w:val="000000"/>
        </w:rPr>
        <w:t>月</w:t>
      </w:r>
      <w:r w:rsidRPr="006E0754">
        <w:rPr>
          <w:rFonts w:ascii="宋体" w:hAnsi="宋体" w:hint="eastAsia"/>
          <w:b/>
          <w:bCs/>
          <w:szCs w:val="21"/>
        </w:rPr>
        <w:t>（本条投标文件中应提供承诺应答，但不用提供产品彩页证明）</w:t>
      </w:r>
    </w:p>
    <w:p w14:paraId="7FBB9131" w14:textId="77777777" w:rsidR="000E4D95" w:rsidRPr="006E0754" w:rsidRDefault="000E4D95" w:rsidP="000E4D95">
      <w:pPr>
        <w:spacing w:line="360" w:lineRule="auto"/>
        <w:ind w:leftChars="135" w:left="283" w:firstLineChars="50" w:firstLine="105"/>
        <w:rPr>
          <w:color w:val="000000"/>
        </w:rPr>
      </w:pPr>
      <w:r w:rsidRPr="006E0754">
        <w:rPr>
          <w:rFonts w:hint="eastAsia"/>
          <w:color w:val="000000"/>
        </w:rPr>
        <w:t>4</w:t>
      </w:r>
      <w:r w:rsidRPr="006E0754">
        <w:rPr>
          <w:color w:val="000000"/>
        </w:rPr>
        <w:t>.</w:t>
      </w:r>
      <w:r w:rsidRPr="006E0754">
        <w:rPr>
          <w:rFonts w:hint="eastAsia"/>
          <w:color w:val="000000"/>
        </w:rPr>
        <w:t>2</w:t>
      </w:r>
      <w:r w:rsidRPr="006E0754">
        <w:rPr>
          <w:rFonts w:hint="eastAsia"/>
          <w:color w:val="000000"/>
        </w:rPr>
        <w:t>保修期：</w:t>
      </w:r>
      <w:r w:rsidRPr="006E0754">
        <w:rPr>
          <w:rFonts w:hint="eastAsia"/>
          <w:color w:val="000000"/>
        </w:rPr>
        <w:t xml:space="preserve"> </w:t>
      </w:r>
      <w:r w:rsidRPr="006E0754">
        <w:rPr>
          <w:color w:val="000000"/>
        </w:rPr>
        <w:t>≥</w:t>
      </w:r>
      <w:r w:rsidRPr="006E0754">
        <w:rPr>
          <w:rFonts w:hint="eastAsia"/>
          <w:color w:val="000000"/>
        </w:rPr>
        <w:t xml:space="preserve">12  </w:t>
      </w:r>
      <w:proofErr w:type="gramStart"/>
      <w:r w:rsidRPr="006E0754">
        <w:rPr>
          <w:rFonts w:hint="eastAsia"/>
          <w:color w:val="000000"/>
        </w:rPr>
        <w:t>个</w:t>
      </w:r>
      <w:proofErr w:type="gramEnd"/>
      <w:r w:rsidRPr="006E0754">
        <w:rPr>
          <w:rFonts w:hint="eastAsia"/>
          <w:color w:val="000000"/>
        </w:rPr>
        <w:t>月</w:t>
      </w:r>
    </w:p>
    <w:p w14:paraId="59BDF651" w14:textId="77777777" w:rsidR="000E4D95" w:rsidRPr="006E0754" w:rsidRDefault="000E4D95" w:rsidP="000E4D95">
      <w:pPr>
        <w:spacing w:line="360" w:lineRule="auto"/>
        <w:rPr>
          <w:color w:val="000000"/>
        </w:rPr>
      </w:pPr>
      <w:r w:rsidRPr="006E0754">
        <w:rPr>
          <w:rFonts w:hint="eastAsia"/>
          <w:b/>
          <w:color w:val="000000"/>
        </w:rPr>
        <w:t>5.</w:t>
      </w:r>
      <w:r w:rsidRPr="006E0754">
        <w:rPr>
          <w:b/>
          <w:color w:val="000000"/>
        </w:rPr>
        <w:t>安装要求</w:t>
      </w:r>
      <w:r w:rsidRPr="006E0754">
        <w:rPr>
          <w:color w:val="000000"/>
        </w:rPr>
        <w:t>：</w:t>
      </w:r>
    </w:p>
    <w:p w14:paraId="679F6275" w14:textId="77777777" w:rsidR="000E4D95" w:rsidRPr="006E0754" w:rsidRDefault="000E4D95" w:rsidP="000E4D95">
      <w:pPr>
        <w:spacing w:line="360" w:lineRule="auto"/>
        <w:ind w:leftChars="202" w:left="424"/>
        <w:rPr>
          <w:color w:val="000000"/>
        </w:rPr>
      </w:pPr>
      <w:r w:rsidRPr="006E0754">
        <w:rPr>
          <w:rFonts w:hint="eastAsia"/>
          <w:color w:val="000000"/>
        </w:rPr>
        <w:t>5</w:t>
      </w:r>
      <w:r w:rsidRPr="006E0754">
        <w:rPr>
          <w:color w:val="000000"/>
        </w:rPr>
        <w:t>.</w:t>
      </w:r>
      <w:r w:rsidRPr="006E0754">
        <w:rPr>
          <w:rFonts w:hint="eastAsia"/>
          <w:color w:val="000000"/>
        </w:rPr>
        <w:t>1</w:t>
      </w:r>
      <w:r w:rsidRPr="006E0754">
        <w:rPr>
          <w:color w:val="000000"/>
        </w:rPr>
        <w:t>中标</w:t>
      </w:r>
      <w:r w:rsidRPr="006E0754">
        <w:rPr>
          <w:rFonts w:hint="eastAsia"/>
          <w:color w:val="000000"/>
        </w:rPr>
        <w:t>人根据用户</w:t>
      </w:r>
      <w:r w:rsidRPr="006E0754">
        <w:rPr>
          <w:color w:val="000000"/>
        </w:rPr>
        <w:t>现有安装条件具体设计</w:t>
      </w:r>
    </w:p>
    <w:p w14:paraId="689104F5" w14:textId="77777777" w:rsidR="000E4D95" w:rsidRPr="006E0754" w:rsidRDefault="000E4D95" w:rsidP="000E4D95">
      <w:pPr>
        <w:spacing w:line="360" w:lineRule="auto"/>
        <w:rPr>
          <w:color w:val="000000"/>
        </w:rPr>
      </w:pPr>
      <w:r w:rsidRPr="006E0754">
        <w:rPr>
          <w:rFonts w:hint="eastAsia"/>
          <w:b/>
          <w:color w:val="000000"/>
        </w:rPr>
        <w:t>6.</w:t>
      </w:r>
      <w:r w:rsidRPr="006E0754">
        <w:rPr>
          <w:rFonts w:hint="eastAsia"/>
          <w:b/>
          <w:color w:val="000000"/>
        </w:rPr>
        <w:t>数量：</w:t>
      </w:r>
      <w:r w:rsidRPr="006E0754">
        <w:rPr>
          <w:rFonts w:hint="eastAsia"/>
          <w:color w:val="000000"/>
        </w:rPr>
        <w:t>1</w:t>
      </w:r>
      <w:r w:rsidRPr="006E0754">
        <w:rPr>
          <w:rFonts w:hint="eastAsia"/>
          <w:color w:val="000000"/>
        </w:rPr>
        <w:t>套</w:t>
      </w:r>
    </w:p>
    <w:p w14:paraId="1E781EC5" w14:textId="77777777" w:rsidR="000E4D95" w:rsidRPr="006E0754" w:rsidRDefault="000E4D95" w:rsidP="000E4D95">
      <w:pPr>
        <w:spacing w:line="360" w:lineRule="auto"/>
        <w:rPr>
          <w:b/>
          <w:color w:val="000000"/>
        </w:rPr>
      </w:pPr>
      <w:r w:rsidRPr="006E0754">
        <w:rPr>
          <w:rFonts w:hint="eastAsia"/>
          <w:b/>
          <w:color w:val="000000"/>
        </w:rPr>
        <w:t>7.</w:t>
      </w:r>
      <w:r w:rsidRPr="006E0754">
        <w:rPr>
          <w:rFonts w:hint="eastAsia"/>
          <w:b/>
          <w:color w:val="000000"/>
        </w:rPr>
        <w:t>到货地点：北京大学医学部</w:t>
      </w:r>
    </w:p>
    <w:p w14:paraId="01413766" w14:textId="77777777" w:rsidR="000E4D95" w:rsidRPr="006E0754" w:rsidRDefault="000E4D95" w:rsidP="000E4D95">
      <w:pPr>
        <w:spacing w:line="360" w:lineRule="auto"/>
        <w:rPr>
          <w:b/>
          <w:color w:val="000000"/>
        </w:rPr>
      </w:pPr>
      <w:r w:rsidRPr="006E0754">
        <w:rPr>
          <w:rFonts w:hint="eastAsia"/>
          <w:b/>
          <w:color w:val="000000"/>
        </w:rPr>
        <w:t>8.</w:t>
      </w:r>
      <w:r w:rsidRPr="006E0754">
        <w:rPr>
          <w:rFonts w:hint="eastAsia"/>
          <w:b/>
          <w:color w:val="000000"/>
        </w:rPr>
        <w:t>到货日期：合同签订后</w:t>
      </w:r>
      <w:r w:rsidRPr="006E0754">
        <w:rPr>
          <w:rFonts w:hint="eastAsia"/>
          <w:b/>
          <w:color w:val="000000"/>
        </w:rPr>
        <w:t xml:space="preserve"> 30 </w:t>
      </w:r>
      <w:r w:rsidRPr="006E0754">
        <w:rPr>
          <w:rFonts w:hint="eastAsia"/>
          <w:b/>
          <w:color w:val="000000"/>
        </w:rPr>
        <w:t>天（国内供货）或者</w:t>
      </w:r>
      <w:r w:rsidRPr="006E0754">
        <w:rPr>
          <w:rFonts w:hint="eastAsia"/>
          <w:b/>
          <w:color w:val="000000"/>
        </w:rPr>
        <w:t>L/C</w:t>
      </w:r>
      <w:r w:rsidRPr="006E0754">
        <w:rPr>
          <w:rFonts w:hint="eastAsia"/>
          <w:b/>
          <w:color w:val="000000"/>
        </w:rPr>
        <w:t>后</w:t>
      </w:r>
      <w:r w:rsidRPr="006E0754">
        <w:rPr>
          <w:rFonts w:hint="eastAsia"/>
          <w:b/>
          <w:color w:val="000000"/>
        </w:rPr>
        <w:t xml:space="preserve">   90  </w:t>
      </w:r>
      <w:r w:rsidRPr="006E0754">
        <w:rPr>
          <w:rFonts w:hint="eastAsia"/>
          <w:b/>
          <w:color w:val="000000"/>
        </w:rPr>
        <w:t>天（进口免税）</w:t>
      </w:r>
    </w:p>
    <w:p w14:paraId="3DF6F0A3" w14:textId="77777777" w:rsidR="000E4D95" w:rsidRPr="006E0754" w:rsidRDefault="000E4D95" w:rsidP="000E4D95">
      <w:pPr>
        <w:spacing w:line="360" w:lineRule="auto"/>
        <w:rPr>
          <w:b/>
          <w:color w:val="000000"/>
        </w:rPr>
      </w:pPr>
      <w:r w:rsidRPr="006E0754">
        <w:rPr>
          <w:rFonts w:hint="eastAsia"/>
          <w:b/>
          <w:color w:val="000000"/>
        </w:rPr>
        <w:t>9.</w:t>
      </w:r>
      <w:r w:rsidRPr="006E0754">
        <w:rPr>
          <w:rFonts w:hint="eastAsia"/>
          <w:b/>
          <w:color w:val="000000"/>
        </w:rPr>
        <w:t>所</w:t>
      </w:r>
      <w:proofErr w:type="gramStart"/>
      <w:r w:rsidRPr="006E0754">
        <w:rPr>
          <w:rFonts w:hint="eastAsia"/>
          <w:b/>
          <w:color w:val="000000"/>
        </w:rPr>
        <w:t>投产品需为</w:t>
      </w:r>
      <w:proofErr w:type="gramEnd"/>
      <w:r w:rsidRPr="006E0754">
        <w:rPr>
          <w:rFonts w:hint="eastAsia"/>
          <w:b/>
          <w:color w:val="000000"/>
        </w:rPr>
        <w:t>现有成型产品，不得为特供机型，提供产品彩页；</w:t>
      </w:r>
    </w:p>
    <w:p w14:paraId="457A79FA" w14:textId="77777777" w:rsidR="000E4D95" w:rsidRPr="006E0754" w:rsidRDefault="000E4D95" w:rsidP="000E4D95">
      <w:pPr>
        <w:spacing w:line="360" w:lineRule="auto"/>
        <w:rPr>
          <w:b/>
          <w:color w:val="000000"/>
        </w:rPr>
      </w:pPr>
      <w:r w:rsidRPr="006E0754">
        <w:rPr>
          <w:rFonts w:hint="eastAsia"/>
          <w:b/>
          <w:color w:val="000000"/>
        </w:rPr>
        <w:t>10.</w:t>
      </w:r>
      <w:r w:rsidRPr="006E0754">
        <w:rPr>
          <w:rFonts w:ascii="宋体" w:hAnsi="宋体" w:hint="eastAsia"/>
          <w:b/>
          <w:color w:val="000000"/>
        </w:rPr>
        <w:t>★</w:t>
      </w:r>
      <w:r w:rsidRPr="006E0754">
        <w:rPr>
          <w:rFonts w:hint="eastAsia"/>
          <w:b/>
          <w:color w:val="000000"/>
        </w:rPr>
        <w:t>代表关键指标，投标产品必须满足，不满足的投标文件将被拒绝；</w:t>
      </w:r>
    </w:p>
    <w:p w14:paraId="06A64C2F" w14:textId="77777777" w:rsidR="000E4D95" w:rsidRPr="006E0754" w:rsidRDefault="000E4D95" w:rsidP="000E4D95">
      <w:pPr>
        <w:spacing w:line="360" w:lineRule="auto"/>
        <w:ind w:firstLineChars="100" w:firstLine="211"/>
        <w:rPr>
          <w:b/>
          <w:color w:val="000000"/>
        </w:rPr>
      </w:pPr>
      <w:r w:rsidRPr="006E0754">
        <w:rPr>
          <w:rFonts w:hint="eastAsia"/>
          <w:b/>
          <w:color w:val="000000"/>
        </w:rPr>
        <w:t>“</w:t>
      </w:r>
      <w:r w:rsidRPr="006E0754">
        <w:rPr>
          <w:rFonts w:hint="eastAsia"/>
          <w:b/>
          <w:color w:val="000000"/>
        </w:rPr>
        <w:t>#</w:t>
      </w:r>
      <w:r w:rsidRPr="006E0754">
        <w:rPr>
          <w:rFonts w:hint="eastAsia"/>
          <w:b/>
          <w:color w:val="000000"/>
        </w:rPr>
        <w:t>”项指标代表减分项，投标产品不满足将被减分。</w:t>
      </w:r>
    </w:p>
    <w:p w14:paraId="34C54AD1" w14:textId="77777777" w:rsidR="000E4D95" w:rsidRPr="006E0754" w:rsidRDefault="000E4D95" w:rsidP="000E4D95">
      <w:pPr>
        <w:spacing w:line="360" w:lineRule="auto"/>
        <w:ind w:left="632" w:hangingChars="300" w:hanging="632"/>
        <w:jc w:val="left"/>
        <w:rPr>
          <w:rFonts w:ascii="宋体" w:hAnsi="宋体"/>
          <w:szCs w:val="21"/>
        </w:rPr>
      </w:pPr>
      <w:r w:rsidRPr="006E0754">
        <w:rPr>
          <w:rFonts w:ascii="宋体" w:hAnsi="宋体"/>
          <w:b/>
          <w:szCs w:val="21"/>
        </w:rPr>
        <w:t>5</w:t>
      </w:r>
      <w:r w:rsidRPr="006E0754">
        <w:rPr>
          <w:rFonts w:ascii="宋体" w:hAnsi="宋体" w:hint="eastAsia"/>
          <w:b/>
          <w:szCs w:val="21"/>
        </w:rPr>
        <w:t>.</w:t>
      </w:r>
      <w:r w:rsidRPr="006E0754">
        <w:rPr>
          <w:rFonts w:ascii="宋体" w:hAnsi="宋体"/>
          <w:b/>
          <w:szCs w:val="21"/>
        </w:rPr>
        <w:t>质保期</w:t>
      </w:r>
      <w:r w:rsidRPr="006E0754">
        <w:rPr>
          <w:rFonts w:ascii="宋体" w:hAnsi="宋体" w:hint="eastAsia"/>
          <w:b/>
          <w:szCs w:val="21"/>
        </w:rPr>
        <w:t>：</w:t>
      </w:r>
    </w:p>
    <w:p w14:paraId="0FD4000E" w14:textId="77777777" w:rsidR="000E4D95" w:rsidRPr="006E0754" w:rsidRDefault="000E4D95" w:rsidP="000E4D95">
      <w:pPr>
        <w:snapToGrid w:val="0"/>
        <w:spacing w:line="360" w:lineRule="auto"/>
        <w:ind w:left="630" w:hangingChars="300" w:hanging="630"/>
        <w:jc w:val="left"/>
        <w:rPr>
          <w:rFonts w:ascii="宋体" w:hAnsi="宋体" w:hint="eastAsia"/>
          <w:b/>
          <w:bCs/>
          <w:szCs w:val="21"/>
        </w:rPr>
      </w:pPr>
      <w:r w:rsidRPr="006E0754">
        <w:rPr>
          <w:rFonts w:ascii="宋体" w:hAnsi="宋体"/>
          <w:szCs w:val="21"/>
        </w:rPr>
        <w:t>5.1</w:t>
      </w:r>
      <w:r w:rsidRPr="006E0754">
        <w:rPr>
          <w:rFonts w:ascii="宋体" w:hAnsi="宋体" w:hint="eastAsia"/>
          <w:b/>
          <w:szCs w:val="21"/>
        </w:rPr>
        <w:t>★原厂</w:t>
      </w:r>
      <w:r w:rsidRPr="006E0754">
        <w:rPr>
          <w:rFonts w:hint="eastAsia"/>
          <w:color w:val="000000"/>
        </w:rPr>
        <w:t>质保期：</w:t>
      </w:r>
      <w:r w:rsidRPr="006E0754">
        <w:rPr>
          <w:color w:val="000000"/>
        </w:rPr>
        <w:t>≥</w:t>
      </w:r>
      <w:r w:rsidRPr="006E0754">
        <w:rPr>
          <w:rFonts w:hint="eastAsia"/>
          <w:color w:val="000000"/>
        </w:rPr>
        <w:t>12</w:t>
      </w:r>
      <w:r w:rsidRPr="006E0754">
        <w:rPr>
          <w:rFonts w:hint="eastAsia"/>
          <w:color w:val="000000"/>
        </w:rPr>
        <w:t>个月</w:t>
      </w:r>
      <w:r w:rsidRPr="006E0754">
        <w:rPr>
          <w:rFonts w:hint="eastAsia"/>
          <w:color w:val="000000"/>
        </w:rPr>
        <w:t xml:space="preserve"> </w:t>
      </w:r>
      <w:r w:rsidRPr="006E0754">
        <w:rPr>
          <w:rFonts w:hint="eastAsia"/>
          <w:color w:val="000000"/>
        </w:rPr>
        <w:t>（整机一年全免费质保）</w:t>
      </w:r>
      <w:r w:rsidRPr="006E0754">
        <w:rPr>
          <w:rFonts w:ascii="宋体" w:hAnsi="宋体" w:hint="eastAsia"/>
          <w:b/>
          <w:bCs/>
          <w:szCs w:val="21"/>
        </w:rPr>
        <w:t>（本条投标文件中应提供承诺应答，但不用提供产品彩页证明）</w:t>
      </w:r>
    </w:p>
    <w:p w14:paraId="5312E18A" w14:textId="77777777" w:rsidR="000E4D95" w:rsidRPr="006E0754" w:rsidRDefault="000E4D95" w:rsidP="000E4D95">
      <w:pPr>
        <w:snapToGrid w:val="0"/>
        <w:spacing w:line="360" w:lineRule="auto"/>
        <w:ind w:left="632" w:hangingChars="300" w:hanging="632"/>
        <w:jc w:val="left"/>
        <w:rPr>
          <w:rFonts w:ascii="宋体" w:hAnsi="宋体"/>
          <w:szCs w:val="21"/>
        </w:rPr>
      </w:pPr>
      <w:r w:rsidRPr="006E0754">
        <w:rPr>
          <w:rFonts w:ascii="宋体" w:hAnsi="宋体" w:hint="eastAsia"/>
          <w:b/>
          <w:bCs/>
          <w:szCs w:val="21"/>
        </w:rPr>
        <w:t>5.2</w:t>
      </w:r>
      <w:r w:rsidRPr="006E0754">
        <w:rPr>
          <w:rFonts w:ascii="宋体" w:hAnsi="宋体" w:hint="eastAsia"/>
          <w:bCs/>
          <w:szCs w:val="21"/>
        </w:rPr>
        <w:t>★</w:t>
      </w:r>
      <w:r w:rsidRPr="006E0754">
        <w:rPr>
          <w:rFonts w:hint="eastAsia"/>
          <w:color w:val="000000"/>
        </w:rPr>
        <w:t>保修期：</w:t>
      </w:r>
      <w:r w:rsidRPr="006E0754">
        <w:rPr>
          <w:color w:val="000000"/>
        </w:rPr>
        <w:t>≥</w:t>
      </w:r>
      <w:r w:rsidRPr="006E0754">
        <w:rPr>
          <w:rFonts w:hint="eastAsia"/>
          <w:color w:val="000000"/>
        </w:rPr>
        <w:t xml:space="preserve"> 12</w:t>
      </w:r>
      <w:r w:rsidRPr="006E0754">
        <w:rPr>
          <w:rFonts w:hint="eastAsia"/>
          <w:color w:val="000000"/>
        </w:rPr>
        <w:t>个月（保修期内只收取硬件更换费用，不收取上门工时费）（</w:t>
      </w:r>
      <w:r w:rsidRPr="006E0754">
        <w:rPr>
          <w:rFonts w:ascii="宋体" w:hAnsi="宋体" w:hint="eastAsia"/>
          <w:b/>
          <w:bCs/>
          <w:szCs w:val="21"/>
        </w:rPr>
        <w:t>本条投标文件中应提供承诺应答，但不用提供产品彩页证明）</w:t>
      </w:r>
    </w:p>
    <w:p w14:paraId="16635DC7" w14:textId="77777777" w:rsidR="000E4D95" w:rsidRPr="006E0754" w:rsidRDefault="000E4D95" w:rsidP="000E4D95">
      <w:pPr>
        <w:spacing w:line="360" w:lineRule="auto"/>
        <w:ind w:left="632" w:hangingChars="300" w:hanging="632"/>
        <w:rPr>
          <w:rFonts w:ascii="宋体" w:hAnsi="宋体"/>
          <w:szCs w:val="21"/>
        </w:rPr>
      </w:pPr>
      <w:r w:rsidRPr="006E0754">
        <w:rPr>
          <w:rFonts w:ascii="宋体" w:hAnsi="宋体"/>
          <w:b/>
          <w:szCs w:val="21"/>
        </w:rPr>
        <w:t>6</w:t>
      </w:r>
      <w:r w:rsidRPr="006E0754">
        <w:rPr>
          <w:rFonts w:ascii="宋体" w:hAnsi="宋体" w:hint="eastAsia"/>
          <w:b/>
          <w:szCs w:val="21"/>
        </w:rPr>
        <w:t>.</w:t>
      </w:r>
      <w:r w:rsidRPr="006E0754">
        <w:rPr>
          <w:rFonts w:ascii="宋体" w:hAnsi="宋体"/>
          <w:b/>
          <w:szCs w:val="21"/>
        </w:rPr>
        <w:t>安装要求</w:t>
      </w:r>
      <w:r w:rsidRPr="006E0754">
        <w:rPr>
          <w:rFonts w:ascii="宋体" w:hAnsi="宋体"/>
          <w:szCs w:val="21"/>
        </w:rPr>
        <w:t>：</w:t>
      </w:r>
    </w:p>
    <w:p w14:paraId="7D114B52" w14:textId="77777777" w:rsidR="000E4D95" w:rsidRPr="006E0754" w:rsidRDefault="000E4D95" w:rsidP="000E4D95">
      <w:pPr>
        <w:tabs>
          <w:tab w:val="center" w:pos="4918"/>
        </w:tabs>
        <w:spacing w:line="360" w:lineRule="auto"/>
        <w:ind w:leftChars="202" w:left="1054" w:hangingChars="300" w:hanging="630"/>
        <w:rPr>
          <w:rFonts w:ascii="宋体" w:hAnsi="宋体" w:hint="eastAsia"/>
          <w:szCs w:val="21"/>
        </w:rPr>
      </w:pPr>
      <w:r w:rsidRPr="006E0754">
        <w:rPr>
          <w:rFonts w:ascii="宋体" w:hAnsi="宋体"/>
          <w:szCs w:val="21"/>
        </w:rPr>
        <w:t>6.</w:t>
      </w:r>
      <w:r w:rsidRPr="006E0754">
        <w:rPr>
          <w:rFonts w:ascii="宋体" w:hAnsi="宋体" w:hint="eastAsia"/>
          <w:szCs w:val="21"/>
        </w:rPr>
        <w:t>1</w:t>
      </w:r>
      <w:r w:rsidRPr="006E0754">
        <w:rPr>
          <w:rFonts w:ascii="宋体" w:hAnsi="宋体"/>
          <w:szCs w:val="21"/>
        </w:rPr>
        <w:t>中标</w:t>
      </w:r>
      <w:r w:rsidRPr="006E0754">
        <w:rPr>
          <w:rFonts w:ascii="宋体" w:hAnsi="宋体" w:hint="eastAsia"/>
          <w:szCs w:val="21"/>
        </w:rPr>
        <w:t>人根据用户</w:t>
      </w:r>
      <w:r w:rsidRPr="006E0754">
        <w:rPr>
          <w:rFonts w:ascii="宋体" w:hAnsi="宋体"/>
          <w:szCs w:val="21"/>
        </w:rPr>
        <w:t>现有安装条件具体设计</w:t>
      </w:r>
      <w:r w:rsidRPr="006E0754">
        <w:rPr>
          <w:rFonts w:ascii="宋体" w:hAnsi="宋体"/>
          <w:szCs w:val="21"/>
        </w:rPr>
        <w:tab/>
      </w:r>
    </w:p>
    <w:p w14:paraId="1B837331" w14:textId="77777777" w:rsidR="000E4D95" w:rsidRPr="006E0754" w:rsidRDefault="000E4D95" w:rsidP="000E4D95">
      <w:pPr>
        <w:spacing w:line="360" w:lineRule="auto"/>
        <w:ind w:leftChars="202" w:left="424"/>
        <w:jc w:val="left"/>
        <w:rPr>
          <w:color w:val="000000"/>
        </w:rPr>
      </w:pPr>
      <w:r w:rsidRPr="006E0754">
        <w:rPr>
          <w:rFonts w:ascii="宋体" w:hAnsi="宋体" w:hint="eastAsia"/>
          <w:szCs w:val="21"/>
        </w:rPr>
        <w:t xml:space="preserve">6.2 </w:t>
      </w:r>
      <w:r w:rsidRPr="006E0754">
        <w:rPr>
          <w:rFonts w:hint="eastAsia"/>
          <w:color w:val="000000"/>
        </w:rPr>
        <w:t>公司在北京有技术支持和维修团队（提供证明，比如：办公室、实验室、有维修站、备件仓库或者备机并加盖制造厂家签章），仪器故障能做到</w:t>
      </w:r>
      <w:r w:rsidRPr="006E0754">
        <w:rPr>
          <w:rFonts w:hint="eastAsia"/>
          <w:color w:val="000000"/>
        </w:rPr>
        <w:t>4</w:t>
      </w:r>
      <w:r w:rsidRPr="006E0754">
        <w:rPr>
          <w:rFonts w:hint="eastAsia"/>
          <w:color w:val="000000"/>
        </w:rPr>
        <w:t>小时相应，</w:t>
      </w:r>
      <w:r w:rsidRPr="006E0754">
        <w:rPr>
          <w:rFonts w:hint="eastAsia"/>
          <w:color w:val="000000"/>
        </w:rPr>
        <w:t>48</w:t>
      </w:r>
      <w:r w:rsidRPr="006E0754">
        <w:rPr>
          <w:rFonts w:hint="eastAsia"/>
          <w:color w:val="000000"/>
        </w:rPr>
        <w:t>小时内安排上门。</w:t>
      </w:r>
    </w:p>
    <w:p w14:paraId="1CE6CF95" w14:textId="77777777" w:rsidR="000E4D95" w:rsidRPr="006E0754" w:rsidRDefault="000E4D95" w:rsidP="000E4D95">
      <w:pPr>
        <w:tabs>
          <w:tab w:val="center" w:pos="4918"/>
        </w:tabs>
        <w:spacing w:line="360" w:lineRule="auto"/>
        <w:ind w:leftChars="202" w:left="1054" w:hangingChars="300" w:hanging="630"/>
        <w:rPr>
          <w:rFonts w:ascii="宋体" w:hAnsi="宋体"/>
          <w:szCs w:val="21"/>
        </w:rPr>
      </w:pPr>
      <w:r w:rsidRPr="006E0754">
        <w:rPr>
          <w:rFonts w:ascii="宋体" w:hAnsi="宋体" w:hint="eastAsia"/>
          <w:szCs w:val="21"/>
        </w:rPr>
        <w:lastRenderedPageBreak/>
        <w:t>6.3仪器到货前，厂家为用户提供场地安装说明书，并协助用户进行实验室方案设计；</w:t>
      </w:r>
    </w:p>
    <w:p w14:paraId="5DB6441E" w14:textId="77777777" w:rsidR="000E4D95" w:rsidRPr="006E0754" w:rsidRDefault="000E4D95" w:rsidP="000E4D95">
      <w:pPr>
        <w:tabs>
          <w:tab w:val="center" w:pos="4918"/>
        </w:tabs>
        <w:spacing w:line="360" w:lineRule="auto"/>
        <w:ind w:leftChars="202" w:left="1054" w:hangingChars="300" w:hanging="630"/>
        <w:rPr>
          <w:rFonts w:ascii="宋体" w:hAnsi="宋体"/>
          <w:szCs w:val="21"/>
        </w:rPr>
      </w:pPr>
      <w:r w:rsidRPr="006E0754">
        <w:rPr>
          <w:rFonts w:ascii="宋体" w:hAnsi="宋体" w:hint="eastAsia"/>
          <w:szCs w:val="21"/>
        </w:rPr>
        <w:t>6.4仪器安装后，厂家售后及应用工程师会提供现场质谱基本操作、仪器常规维护相关培训。</w:t>
      </w:r>
    </w:p>
    <w:p w14:paraId="34602D8F" w14:textId="77777777" w:rsidR="000E4D95" w:rsidRPr="006E0754" w:rsidRDefault="000E4D95" w:rsidP="000E4D95">
      <w:pPr>
        <w:spacing w:line="360" w:lineRule="auto"/>
        <w:ind w:left="632" w:hangingChars="300" w:hanging="632"/>
        <w:rPr>
          <w:rFonts w:ascii="宋体" w:hAnsi="宋体"/>
          <w:szCs w:val="21"/>
        </w:rPr>
      </w:pPr>
      <w:r w:rsidRPr="006E0754">
        <w:rPr>
          <w:rFonts w:ascii="宋体" w:hAnsi="宋体"/>
          <w:b/>
          <w:szCs w:val="21"/>
        </w:rPr>
        <w:t>7</w:t>
      </w:r>
      <w:r w:rsidRPr="006E0754">
        <w:rPr>
          <w:rFonts w:ascii="宋体" w:hAnsi="宋体" w:hint="eastAsia"/>
          <w:b/>
          <w:szCs w:val="21"/>
        </w:rPr>
        <w:t>.数量：</w:t>
      </w:r>
      <w:r w:rsidRPr="006E0754">
        <w:rPr>
          <w:rFonts w:ascii="宋体" w:hAnsi="宋体" w:hint="eastAsia"/>
          <w:szCs w:val="21"/>
        </w:rPr>
        <w:t>1套</w:t>
      </w:r>
    </w:p>
    <w:p w14:paraId="68C087AF" w14:textId="77777777" w:rsidR="000E4D95" w:rsidRPr="006E0754" w:rsidRDefault="000E4D95" w:rsidP="000E4D95">
      <w:pPr>
        <w:spacing w:line="360" w:lineRule="auto"/>
        <w:ind w:left="632" w:hangingChars="300" w:hanging="632"/>
        <w:rPr>
          <w:rFonts w:ascii="宋体" w:hAnsi="宋体"/>
          <w:b/>
          <w:szCs w:val="21"/>
        </w:rPr>
      </w:pPr>
      <w:r w:rsidRPr="006E0754">
        <w:rPr>
          <w:rFonts w:ascii="宋体" w:hAnsi="宋体"/>
          <w:b/>
          <w:szCs w:val="21"/>
        </w:rPr>
        <w:t>8</w:t>
      </w:r>
      <w:r w:rsidRPr="006E0754">
        <w:rPr>
          <w:rFonts w:ascii="宋体" w:hAnsi="宋体" w:hint="eastAsia"/>
          <w:b/>
          <w:szCs w:val="21"/>
        </w:rPr>
        <w:t>.到货地点：北京大学医学部</w:t>
      </w:r>
    </w:p>
    <w:p w14:paraId="3D224261" w14:textId="77777777" w:rsidR="000E4D95" w:rsidRPr="006E0754" w:rsidRDefault="000E4D95" w:rsidP="000E4D95">
      <w:pPr>
        <w:spacing w:line="360" w:lineRule="auto"/>
        <w:ind w:left="632" w:hangingChars="300" w:hanging="632"/>
        <w:rPr>
          <w:rFonts w:ascii="宋体" w:hAnsi="宋体"/>
          <w:b/>
          <w:szCs w:val="21"/>
        </w:rPr>
      </w:pPr>
      <w:r w:rsidRPr="006E0754">
        <w:rPr>
          <w:rFonts w:ascii="宋体" w:hAnsi="宋体"/>
          <w:b/>
          <w:szCs w:val="21"/>
        </w:rPr>
        <w:t>9</w:t>
      </w:r>
      <w:r w:rsidRPr="006E0754">
        <w:rPr>
          <w:rFonts w:ascii="宋体" w:hAnsi="宋体" w:hint="eastAsia"/>
          <w:b/>
          <w:szCs w:val="21"/>
        </w:rPr>
        <w:t>.到货日期：</w:t>
      </w:r>
      <w:r w:rsidRPr="006E0754">
        <w:rPr>
          <w:rFonts w:ascii="宋体" w:hAnsi="宋体"/>
          <w:szCs w:val="21"/>
        </w:rPr>
        <w:t>合同签订后</w:t>
      </w:r>
      <w:r w:rsidRPr="006E0754">
        <w:rPr>
          <w:rFonts w:ascii="宋体" w:hAnsi="宋体" w:hint="eastAsia"/>
          <w:szCs w:val="21"/>
        </w:rPr>
        <w:t>15</w:t>
      </w:r>
      <w:r w:rsidRPr="006E0754">
        <w:rPr>
          <w:rFonts w:ascii="宋体" w:hAnsi="宋体"/>
          <w:szCs w:val="21"/>
        </w:rPr>
        <w:t>0天（国内供货）或者L/C后</w:t>
      </w:r>
      <w:r w:rsidRPr="006E0754">
        <w:rPr>
          <w:rFonts w:ascii="宋体" w:hAnsi="宋体" w:hint="eastAsia"/>
          <w:szCs w:val="21"/>
        </w:rPr>
        <w:t>15</w:t>
      </w:r>
      <w:r w:rsidRPr="006E0754">
        <w:rPr>
          <w:rFonts w:ascii="宋体" w:hAnsi="宋体"/>
          <w:szCs w:val="21"/>
        </w:rPr>
        <w:t>0天（进口免税）</w:t>
      </w:r>
      <w:r w:rsidRPr="006E0754">
        <w:rPr>
          <w:rFonts w:ascii="宋体" w:hAnsi="宋体" w:hint="eastAsia"/>
          <w:szCs w:val="21"/>
        </w:rPr>
        <w:t>。</w:t>
      </w:r>
    </w:p>
    <w:p w14:paraId="66595C1A" w14:textId="77777777" w:rsidR="000E4D95" w:rsidRPr="006E0754" w:rsidRDefault="000E4D95" w:rsidP="000E4D95">
      <w:pPr>
        <w:spacing w:line="360" w:lineRule="auto"/>
        <w:ind w:left="632" w:hangingChars="300" w:hanging="632"/>
        <w:rPr>
          <w:rFonts w:ascii="宋体" w:hAnsi="宋体"/>
          <w:b/>
          <w:szCs w:val="21"/>
        </w:rPr>
      </w:pPr>
      <w:r w:rsidRPr="006E0754">
        <w:rPr>
          <w:rFonts w:ascii="宋体" w:hAnsi="宋体"/>
          <w:b/>
          <w:szCs w:val="21"/>
        </w:rPr>
        <w:t>10</w:t>
      </w:r>
      <w:r w:rsidRPr="006E0754">
        <w:rPr>
          <w:rFonts w:ascii="宋体" w:hAnsi="宋体" w:hint="eastAsia"/>
          <w:b/>
          <w:szCs w:val="21"/>
        </w:rPr>
        <w:t>.所</w:t>
      </w:r>
      <w:proofErr w:type="gramStart"/>
      <w:r w:rsidRPr="006E0754">
        <w:rPr>
          <w:rFonts w:ascii="宋体" w:hAnsi="宋体" w:hint="eastAsia"/>
          <w:b/>
          <w:szCs w:val="21"/>
        </w:rPr>
        <w:t>投产品需为</w:t>
      </w:r>
      <w:proofErr w:type="gramEnd"/>
      <w:r w:rsidRPr="006E0754">
        <w:rPr>
          <w:rFonts w:ascii="宋体" w:hAnsi="宋体" w:hint="eastAsia"/>
          <w:b/>
          <w:szCs w:val="21"/>
        </w:rPr>
        <w:t>现有成型产品，不得为特供机型，提供产品彩页.</w:t>
      </w:r>
    </w:p>
    <w:p w14:paraId="0D2F3B9F" w14:textId="77777777" w:rsidR="000E4D95" w:rsidRPr="006E0754" w:rsidRDefault="000E4D95" w:rsidP="000E4D95">
      <w:pPr>
        <w:spacing w:line="360" w:lineRule="auto"/>
        <w:ind w:left="632" w:hangingChars="300" w:hanging="632"/>
        <w:rPr>
          <w:rFonts w:ascii="宋体" w:hAnsi="宋体"/>
          <w:b/>
          <w:szCs w:val="21"/>
        </w:rPr>
      </w:pPr>
      <w:r w:rsidRPr="006E0754">
        <w:rPr>
          <w:rFonts w:ascii="宋体" w:hAnsi="宋体"/>
          <w:b/>
          <w:szCs w:val="21"/>
        </w:rPr>
        <w:t>11</w:t>
      </w:r>
      <w:r w:rsidRPr="006E0754">
        <w:rPr>
          <w:rFonts w:ascii="宋体" w:hAnsi="宋体" w:hint="eastAsia"/>
          <w:b/>
          <w:szCs w:val="21"/>
        </w:rPr>
        <w:t>.★代表关键指标，投标产品必须满足，不满足将被废标；</w:t>
      </w:r>
    </w:p>
    <w:p w14:paraId="680F04FF" w14:textId="77777777" w:rsidR="000E4D95" w:rsidRPr="006E0754" w:rsidRDefault="000E4D95" w:rsidP="000E4D95">
      <w:pPr>
        <w:spacing w:line="360" w:lineRule="auto"/>
        <w:ind w:left="632" w:hangingChars="300" w:hanging="632"/>
        <w:rPr>
          <w:rFonts w:ascii="宋体" w:hAnsi="宋体"/>
          <w:szCs w:val="21"/>
        </w:rPr>
      </w:pPr>
      <w:r w:rsidRPr="006E0754">
        <w:rPr>
          <w:rFonts w:ascii="宋体" w:hAnsi="宋体" w:hint="eastAsia"/>
          <w:b/>
          <w:szCs w:val="21"/>
        </w:rPr>
        <w:t>“#”项指标代表减分项，投标产品不满足将被减分，不限制个数。</w:t>
      </w:r>
    </w:p>
    <w:p w14:paraId="233F9A5B" w14:textId="77777777" w:rsidR="000E4D95" w:rsidRPr="006E0754" w:rsidRDefault="000E4D95" w:rsidP="000E4D95">
      <w:pPr>
        <w:spacing w:line="360" w:lineRule="auto"/>
        <w:rPr>
          <w:rFonts w:ascii="宋体" w:hAnsi="宋体"/>
          <w:bCs/>
          <w:szCs w:val="21"/>
        </w:rPr>
      </w:pPr>
      <w:r w:rsidRPr="006E0754">
        <w:rPr>
          <w:rFonts w:ascii="宋体" w:hAnsi="宋体" w:hint="eastAsia"/>
          <w:b/>
          <w:szCs w:val="21"/>
        </w:rPr>
        <w:t>12</w:t>
      </w:r>
      <w:r w:rsidRPr="006E0754">
        <w:rPr>
          <w:rFonts w:ascii="宋体" w:hAnsi="宋体"/>
          <w:b/>
          <w:szCs w:val="21"/>
        </w:rPr>
        <w:t>、</w:t>
      </w:r>
      <w:r w:rsidRPr="006E0754">
        <w:rPr>
          <w:rFonts w:ascii="宋体" w:hAnsi="宋体" w:hint="eastAsia"/>
          <w:bCs/>
          <w:szCs w:val="21"/>
        </w:rPr>
        <w:t>验收标准：</w:t>
      </w:r>
      <w:r w:rsidRPr="006E0754" w:rsidDel="00B77AA8">
        <w:rPr>
          <w:rFonts w:ascii="宋体" w:hAnsi="宋体" w:hint="eastAsia"/>
          <w:bCs/>
          <w:szCs w:val="21"/>
        </w:rPr>
        <w:t xml:space="preserve"> </w:t>
      </w:r>
    </w:p>
    <w:p w14:paraId="5A11683A" w14:textId="77777777" w:rsidR="000E4D95" w:rsidRPr="006E0754" w:rsidRDefault="000E4D95" w:rsidP="000E4D95">
      <w:pPr>
        <w:spacing w:line="360" w:lineRule="auto"/>
        <w:ind w:left="496" w:hangingChars="236" w:hanging="496"/>
        <w:rPr>
          <w:rFonts w:ascii="宋体" w:hAnsi="宋体"/>
          <w:bCs/>
          <w:szCs w:val="21"/>
        </w:rPr>
      </w:pPr>
      <w:r w:rsidRPr="006E0754">
        <w:rPr>
          <w:rFonts w:ascii="宋体" w:hAnsi="宋体" w:hint="eastAsia"/>
          <w:bCs/>
          <w:szCs w:val="21"/>
        </w:rPr>
        <w:t>12.1设备安装、调试完成后，由采购人组织验收，验收合格后，采购人及投标人双方共同签署验收文件。</w:t>
      </w:r>
    </w:p>
    <w:p w14:paraId="68D86ABC" w14:textId="77777777" w:rsidR="000E4D95" w:rsidRPr="006E0754" w:rsidRDefault="000E4D95" w:rsidP="000E4D95">
      <w:pPr>
        <w:spacing w:line="360" w:lineRule="auto"/>
        <w:ind w:left="420" w:hangingChars="200" w:hanging="420"/>
        <w:jc w:val="left"/>
        <w:rPr>
          <w:rFonts w:ascii="宋体" w:hAnsi="宋体"/>
          <w:bCs/>
          <w:szCs w:val="21"/>
        </w:rPr>
      </w:pPr>
      <w:r w:rsidRPr="006E0754">
        <w:rPr>
          <w:rFonts w:ascii="宋体" w:hAnsi="宋体" w:hint="eastAsia"/>
          <w:bCs/>
          <w:szCs w:val="21"/>
        </w:rPr>
        <w:t>12.2</w:t>
      </w:r>
      <w:r w:rsidRPr="006E0754">
        <w:rPr>
          <w:rFonts w:hint="eastAsia"/>
          <w:szCs w:val="21"/>
        </w:rPr>
        <w:t>仪器到货：仪器到货前应将安装环境要求书面通知给采购人，并与采购人协商足够准备时间，并对采购人就安装场地环境的咨询提供技术支持。到货时需按采购人要求免费将设备在双方商定的时间运到指定安装位置，并由仪器安装工程师和采购人当场进行开箱检查。采购人对货物的品牌、数量、包装等方面进行验收。供应商提供的所有单独包装的货物均应具有原始的完好的标准包装。如遇交付前已拆封的货物，采购人有权拒绝或要求更换；设备的表观应完好（有无受潮、锈蚀、损伤等），备品备件齐全（列出清单、数量），使用说明书、技术资料齐全，设备名称、型号规格配置等应与合同相符。如采购人发现所提供设备的品质和技术规范不符合合同要求时，或有损坏，采购人有权向投标人提出退、</w:t>
      </w:r>
      <w:proofErr w:type="gramStart"/>
      <w:r w:rsidRPr="006E0754">
        <w:rPr>
          <w:rFonts w:hint="eastAsia"/>
          <w:szCs w:val="21"/>
        </w:rPr>
        <w:t>换和索赔</w:t>
      </w:r>
      <w:proofErr w:type="gramEnd"/>
      <w:r w:rsidRPr="006E0754">
        <w:rPr>
          <w:rFonts w:hint="eastAsia"/>
          <w:szCs w:val="21"/>
        </w:rPr>
        <w:t>。</w:t>
      </w:r>
    </w:p>
    <w:p w14:paraId="51839D31" w14:textId="77777777" w:rsidR="000E4D95" w:rsidRPr="006E0754" w:rsidRDefault="000E4D95" w:rsidP="000E4D95">
      <w:pPr>
        <w:spacing w:line="360" w:lineRule="auto"/>
        <w:ind w:left="420" w:hangingChars="200" w:hanging="420"/>
        <w:jc w:val="left"/>
        <w:rPr>
          <w:rFonts w:ascii="宋体" w:hAnsi="宋体"/>
          <w:bCs/>
          <w:szCs w:val="21"/>
        </w:rPr>
      </w:pPr>
      <w:r w:rsidRPr="006E0754">
        <w:rPr>
          <w:rFonts w:ascii="宋体" w:hAnsi="宋体" w:hint="eastAsia"/>
          <w:bCs/>
          <w:szCs w:val="21"/>
        </w:rPr>
        <w:t>12.3仪器安装调试：仪器经开箱检查确认一切正常后，由仪器安装工程师免费执行安装调试；由用户单位进行使用性能方面的确认，设备的性能应符合投标人应答文件中承诺的技术指标（以#</w:t>
      </w:r>
      <w:proofErr w:type="gramStart"/>
      <w:r w:rsidRPr="006E0754">
        <w:rPr>
          <w:rFonts w:ascii="宋体" w:hAnsi="宋体" w:hint="eastAsia"/>
          <w:bCs/>
          <w:szCs w:val="21"/>
        </w:rPr>
        <w:t>号指标</w:t>
      </w:r>
      <w:proofErr w:type="gramEnd"/>
      <w:r w:rsidRPr="006E0754">
        <w:rPr>
          <w:rFonts w:ascii="宋体" w:hAnsi="宋体" w:hint="eastAsia"/>
          <w:bCs/>
          <w:szCs w:val="21"/>
        </w:rPr>
        <w:t>为重点验收指标）。</w:t>
      </w:r>
    </w:p>
    <w:p w14:paraId="4132340C" w14:textId="77777777" w:rsidR="000E4D95" w:rsidRPr="006E0754" w:rsidRDefault="000E4D95" w:rsidP="000E4D95">
      <w:pPr>
        <w:spacing w:line="360" w:lineRule="auto"/>
        <w:ind w:left="420" w:hangingChars="200" w:hanging="420"/>
        <w:jc w:val="left"/>
        <w:rPr>
          <w:rFonts w:ascii="宋体" w:hAnsi="宋体"/>
          <w:bCs/>
          <w:szCs w:val="21"/>
        </w:rPr>
      </w:pPr>
      <w:r w:rsidRPr="006E0754">
        <w:rPr>
          <w:rFonts w:ascii="宋体" w:hAnsi="宋体" w:hint="eastAsia"/>
          <w:bCs/>
          <w:szCs w:val="21"/>
        </w:rPr>
        <w:t>13、培训：</w:t>
      </w:r>
    </w:p>
    <w:p w14:paraId="3E0382A2" w14:textId="77777777" w:rsidR="000E4D95" w:rsidRPr="006E0754" w:rsidRDefault="000E4D95" w:rsidP="000E4D95">
      <w:pPr>
        <w:spacing w:line="360" w:lineRule="auto"/>
        <w:ind w:left="420" w:hangingChars="200" w:hanging="420"/>
        <w:jc w:val="left"/>
        <w:rPr>
          <w:rFonts w:ascii="宋体" w:hAnsi="宋体"/>
          <w:bCs/>
          <w:szCs w:val="21"/>
        </w:rPr>
      </w:pPr>
      <w:r w:rsidRPr="006E0754">
        <w:rPr>
          <w:rFonts w:ascii="宋体" w:hAnsi="宋体" w:hint="eastAsia"/>
          <w:bCs/>
          <w:szCs w:val="21"/>
        </w:rPr>
        <w:t>13.1安装调试之后，应用工程师将到用户现场进行现场免费培训，培训内容为仪器构成、维护、工作原理、基本操作、方法建立及应用等，直至用户掌握怎样使用设备为止。</w:t>
      </w:r>
    </w:p>
    <w:p w14:paraId="27B74543" w14:textId="77777777" w:rsidR="000E4D95" w:rsidRPr="006E0754" w:rsidRDefault="000E4D95" w:rsidP="000E4D95">
      <w:pPr>
        <w:spacing w:line="360" w:lineRule="auto"/>
        <w:ind w:left="420" w:hangingChars="200" w:hanging="420"/>
        <w:jc w:val="left"/>
        <w:rPr>
          <w:rFonts w:ascii="宋体" w:hAnsi="宋体"/>
          <w:bCs/>
          <w:szCs w:val="21"/>
        </w:rPr>
      </w:pPr>
      <w:r w:rsidRPr="006E0754">
        <w:rPr>
          <w:rFonts w:ascii="宋体" w:hAnsi="宋体" w:hint="eastAsia"/>
          <w:bCs/>
          <w:szCs w:val="21"/>
        </w:rPr>
        <w:t>13.2投标人应向采购方提交测试内容、方法和计划。测试内容由投标人拟定并包括采购人需要的验收指标。在测试过程中如有任何软、硬件故障发生，投标人必须更换不合格的部件，并重新进行安装测试，由此引起的全部费用由投标人承担。</w:t>
      </w:r>
    </w:p>
    <w:p w14:paraId="3CE8EEF6" w14:textId="77777777" w:rsidR="000E4D95" w:rsidRPr="006E0754" w:rsidRDefault="000E4D95" w:rsidP="000E4D95">
      <w:pPr>
        <w:spacing w:line="360" w:lineRule="auto"/>
        <w:ind w:left="420" w:hangingChars="200" w:hanging="420"/>
        <w:jc w:val="left"/>
        <w:rPr>
          <w:rFonts w:ascii="宋体" w:hAnsi="宋体"/>
          <w:bCs/>
          <w:szCs w:val="21"/>
        </w:rPr>
      </w:pPr>
      <w:r w:rsidRPr="006E0754">
        <w:rPr>
          <w:rFonts w:ascii="宋体" w:hAnsi="宋体" w:hint="eastAsia"/>
          <w:bCs/>
          <w:szCs w:val="21"/>
        </w:rPr>
        <w:t>13.3签署验收报告：用户经试用确认该设备性能和培训符合要求后签署验收报告。</w:t>
      </w:r>
    </w:p>
    <w:p w14:paraId="4F24221E" w14:textId="77777777" w:rsidR="000E4D95" w:rsidRPr="006E0754" w:rsidRDefault="000E4D95" w:rsidP="000E4D95">
      <w:pPr>
        <w:spacing w:line="360" w:lineRule="auto"/>
        <w:jc w:val="left"/>
        <w:rPr>
          <w:rFonts w:ascii="宋体" w:hAnsi="宋体" w:hint="eastAsia"/>
          <w:szCs w:val="21"/>
        </w:rPr>
      </w:pPr>
      <w:r w:rsidRPr="006E0754">
        <w:rPr>
          <w:rFonts w:ascii="宋体" w:hAnsi="宋体" w:hint="eastAsia"/>
          <w:b/>
          <w:szCs w:val="21"/>
        </w:rPr>
        <w:t>14、维修服务体系</w:t>
      </w:r>
      <w:r w:rsidRPr="006E0754">
        <w:rPr>
          <w:rFonts w:ascii="宋体" w:hAnsi="宋体" w:hint="eastAsia"/>
          <w:szCs w:val="21"/>
        </w:rPr>
        <w:t>：</w:t>
      </w:r>
    </w:p>
    <w:p w14:paraId="383DAF11" w14:textId="77777777" w:rsidR="000E4D95" w:rsidRPr="00620BF2" w:rsidRDefault="000E4D95" w:rsidP="000E4D95">
      <w:pPr>
        <w:spacing w:line="360" w:lineRule="auto"/>
        <w:ind w:leftChars="200" w:left="420"/>
        <w:jc w:val="left"/>
        <w:rPr>
          <w:rFonts w:ascii="宋体" w:hAnsi="宋体" w:hint="eastAsia"/>
          <w:bCs/>
          <w:szCs w:val="21"/>
        </w:rPr>
      </w:pPr>
      <w:r w:rsidRPr="006E0754">
        <w:rPr>
          <w:rFonts w:ascii="宋体" w:hAnsi="宋体" w:hint="eastAsia"/>
          <w:szCs w:val="21"/>
        </w:rPr>
        <w:t>具有完整、全面、合理的维修服务体系，质保期内卖方提供售后服务，不收取任何配件及人工费用，且应在接到报修信息后，24小时内到达维修现场，延误时间则顺延质保期；质保期结束后接到报修信息仍需24小时内到达维修现场。</w:t>
      </w:r>
    </w:p>
    <w:p w14:paraId="4BE702FA" w14:textId="77777777" w:rsidR="00BC0A21" w:rsidRPr="000E4D95" w:rsidRDefault="00BC0A21"/>
    <w:sectPr w:rsidR="00BC0A21" w:rsidRPr="000E4D95" w:rsidSect="000E4D95">
      <w:headerReference w:type="even" r:id="rId6"/>
      <w:headerReference w:type="default" r:id="rId7"/>
      <w:pgSz w:w="11906" w:h="16838"/>
      <w:pgMar w:top="1247" w:right="1247" w:bottom="1134" w:left="124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B27F9" w14:textId="77777777" w:rsidR="008D45D0" w:rsidRDefault="008D45D0" w:rsidP="000E4D95">
      <w:pPr>
        <w:rPr>
          <w:rFonts w:hint="eastAsia"/>
        </w:rPr>
      </w:pPr>
      <w:r>
        <w:separator/>
      </w:r>
    </w:p>
  </w:endnote>
  <w:endnote w:type="continuationSeparator" w:id="0">
    <w:p w14:paraId="244EE36B" w14:textId="77777777" w:rsidR="008D45D0" w:rsidRDefault="008D45D0" w:rsidP="000E4D9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D88C0" w14:textId="77777777" w:rsidR="008D45D0" w:rsidRDefault="008D45D0" w:rsidP="000E4D95">
      <w:pPr>
        <w:rPr>
          <w:rFonts w:hint="eastAsia"/>
        </w:rPr>
      </w:pPr>
      <w:r>
        <w:separator/>
      </w:r>
    </w:p>
  </w:footnote>
  <w:footnote w:type="continuationSeparator" w:id="0">
    <w:p w14:paraId="7AAF4558" w14:textId="77777777" w:rsidR="008D45D0" w:rsidRDefault="008D45D0" w:rsidP="000E4D9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1F4AC" w14:textId="77777777" w:rsidR="00000000" w:rsidRDefault="0000000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1075B" w14:textId="77777777" w:rsidR="00000000" w:rsidRDefault="0000000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A21"/>
    <w:rsid w:val="000E4D95"/>
    <w:rsid w:val="008D45D0"/>
    <w:rsid w:val="00BC0A21"/>
    <w:rsid w:val="00BE5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EB5540B-5F6E-43B6-A215-9ECAE24D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4D95"/>
    <w:pPr>
      <w:widowControl w:val="0"/>
      <w:jc w:val="both"/>
    </w:pPr>
    <w:rPr>
      <w:rFonts w:ascii="Times New Roman" w:eastAsia="宋体" w:hAnsi="Times New Roman" w:cs="Times New Roman"/>
      <w:szCs w:val="24"/>
      <w14:ligatures w14:val="none"/>
    </w:rPr>
  </w:style>
  <w:style w:type="paragraph" w:styleId="1">
    <w:name w:val="heading 1"/>
    <w:basedOn w:val="a"/>
    <w:next w:val="a"/>
    <w:link w:val="1Char1"/>
    <w:qFormat/>
    <w:rsid w:val="000E4D95"/>
    <w:pPr>
      <w:keepNext/>
      <w:outlineLvl w:val="0"/>
    </w:pPr>
    <w:rPr>
      <w:rFonts w:ascii="宋体" w:hAnsi="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0E4D95"/>
    <w:pPr>
      <w:tabs>
        <w:tab w:val="center" w:pos="4153"/>
        <w:tab w:val="right" w:pos="8306"/>
      </w:tabs>
      <w:snapToGrid w:val="0"/>
      <w:jc w:val="center"/>
    </w:pPr>
    <w:rPr>
      <w:rFonts w:asciiTheme="minorHAnsi" w:eastAsiaTheme="minorEastAsia" w:hAnsiTheme="minorHAnsi" w:cstheme="minorBidi"/>
      <w:sz w:val="18"/>
      <w:szCs w:val="18"/>
      <w14:ligatures w14:val="standardContextual"/>
    </w:rPr>
  </w:style>
  <w:style w:type="character" w:customStyle="1" w:styleId="a4">
    <w:name w:val="页眉 字符"/>
    <w:basedOn w:val="a0"/>
    <w:link w:val="a3"/>
    <w:uiPriority w:val="99"/>
    <w:rsid w:val="000E4D95"/>
    <w:rPr>
      <w:sz w:val="18"/>
      <w:szCs w:val="18"/>
    </w:rPr>
  </w:style>
  <w:style w:type="paragraph" w:styleId="a5">
    <w:name w:val="footer"/>
    <w:basedOn w:val="a"/>
    <w:link w:val="a6"/>
    <w:uiPriority w:val="99"/>
    <w:unhideWhenUsed/>
    <w:rsid w:val="000E4D95"/>
    <w:pPr>
      <w:tabs>
        <w:tab w:val="center" w:pos="4153"/>
        <w:tab w:val="right" w:pos="8306"/>
      </w:tabs>
      <w:snapToGrid w:val="0"/>
      <w:jc w:val="left"/>
    </w:pPr>
    <w:rPr>
      <w:rFonts w:asciiTheme="minorHAnsi" w:eastAsiaTheme="minorEastAsia" w:hAnsiTheme="minorHAnsi" w:cstheme="minorBidi"/>
      <w:sz w:val="18"/>
      <w:szCs w:val="18"/>
      <w14:ligatures w14:val="standardContextual"/>
    </w:rPr>
  </w:style>
  <w:style w:type="character" w:customStyle="1" w:styleId="a6">
    <w:name w:val="页脚 字符"/>
    <w:basedOn w:val="a0"/>
    <w:link w:val="a5"/>
    <w:uiPriority w:val="99"/>
    <w:rsid w:val="000E4D95"/>
    <w:rPr>
      <w:sz w:val="18"/>
      <w:szCs w:val="18"/>
    </w:rPr>
  </w:style>
  <w:style w:type="character" w:customStyle="1" w:styleId="10">
    <w:name w:val="标题 1 字符"/>
    <w:basedOn w:val="a0"/>
    <w:uiPriority w:val="9"/>
    <w:rsid w:val="000E4D95"/>
    <w:rPr>
      <w:rFonts w:ascii="Times New Roman" w:eastAsia="宋体" w:hAnsi="Times New Roman" w:cs="Times New Roman"/>
      <w:b/>
      <w:bCs/>
      <w:kern w:val="44"/>
      <w:sz w:val="44"/>
      <w:szCs w:val="44"/>
      <w14:ligatures w14:val="none"/>
    </w:rPr>
  </w:style>
  <w:style w:type="character" w:customStyle="1" w:styleId="1Char1">
    <w:name w:val="标题 1 Char1"/>
    <w:link w:val="1"/>
    <w:qFormat/>
    <w:rsid w:val="000E4D95"/>
    <w:rPr>
      <w:rFonts w:ascii="宋体" w:eastAsia="宋体" w:hAnsi="宋体" w:cs="Times New Roman"/>
      <w:b/>
      <w:sz w:val="28"/>
      <w:szCs w:val="24"/>
      <w14:ligatures w14:val="none"/>
    </w:rPr>
  </w:style>
  <w:style w:type="character" w:customStyle="1" w:styleId="Char">
    <w:name w:val="页眉 Char"/>
    <w:uiPriority w:val="99"/>
    <w:qFormat/>
    <w:rsid w:val="000E4D95"/>
    <w:rPr>
      <w:rFonts w:eastAsia="宋体"/>
      <w:kern w:val="2"/>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567</Words>
  <Characters>3236</Characters>
  <Application>Microsoft Office Word</Application>
  <DocSecurity>0</DocSecurity>
  <Lines>26</Lines>
  <Paragraphs>7</Paragraphs>
  <ScaleCrop>false</ScaleCrop>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招标 东方</dc:creator>
  <cp:keywords/>
  <dc:description/>
  <cp:lastModifiedBy>招标 东方</cp:lastModifiedBy>
  <cp:revision>2</cp:revision>
  <dcterms:created xsi:type="dcterms:W3CDTF">2024-09-14T01:59:00Z</dcterms:created>
  <dcterms:modified xsi:type="dcterms:W3CDTF">2024-09-14T01:59:00Z</dcterms:modified>
</cp:coreProperties>
</file>