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44"/>
          <w:szCs w:val="52"/>
        </w:rPr>
      </w:pPr>
      <w:r>
        <w:rPr>
          <w:rFonts w:hint="eastAsia" w:ascii="黑体" w:hAnsi="黑体" w:eastAsia="黑体" w:cs="黑体"/>
          <w:b/>
          <w:bCs/>
          <w:sz w:val="44"/>
          <w:szCs w:val="52"/>
        </w:rPr>
        <w:t>获取采购文件记录表</w:t>
      </w:r>
    </w:p>
    <w:p>
      <w:pPr>
        <w:jc w:val="center"/>
        <w:rPr>
          <w:rFonts w:hint="eastAsia" w:ascii="仿宋" w:hAnsi="仿宋" w:eastAsia="仿宋" w:cs="仿宋"/>
          <w:sz w:val="44"/>
          <w:szCs w:val="52"/>
        </w:rPr>
      </w:pPr>
    </w:p>
    <w:p>
      <w:pPr>
        <w:spacing w:line="480" w:lineRule="auto"/>
        <w:rPr>
          <w:rFonts w:hint="eastAsia" w:ascii="仿宋" w:hAnsi="仿宋" w:eastAsia="仿宋" w:cs="仿宋"/>
          <w:b/>
          <w:bCs/>
          <w:sz w:val="28"/>
          <w:szCs w:val="36"/>
        </w:rPr>
      </w:pPr>
      <w:r>
        <w:rPr>
          <w:rFonts w:hint="eastAsia" w:ascii="仿宋" w:hAnsi="仿宋" w:eastAsia="仿宋" w:cs="仿宋"/>
          <w:b/>
          <w:bCs/>
          <w:sz w:val="28"/>
          <w:szCs w:val="36"/>
        </w:rPr>
        <w:t>项目名称：哈尔滨市特种设备监督检验研究院检验仪器检定校准与维修保养服务项目</w:t>
      </w:r>
    </w:p>
    <w:p>
      <w:pPr>
        <w:spacing w:line="480" w:lineRule="auto"/>
        <w:rPr>
          <w:rFonts w:hint="eastAsia" w:ascii="仿宋" w:hAnsi="仿宋" w:eastAsia="仿宋" w:cs="仿宋"/>
          <w:b/>
          <w:bCs/>
          <w:sz w:val="28"/>
          <w:szCs w:val="36"/>
        </w:rPr>
      </w:pPr>
      <w:r>
        <w:rPr>
          <w:rFonts w:hint="eastAsia" w:ascii="仿宋" w:hAnsi="仿宋" w:eastAsia="仿宋" w:cs="仿宋"/>
          <w:b/>
          <w:bCs/>
          <w:sz w:val="28"/>
          <w:szCs w:val="36"/>
        </w:rPr>
        <w:t>项目编号：RZ-ZFJ-2023207</w:t>
      </w:r>
      <w:bookmarkStart w:id="0" w:name="_GoBack"/>
      <w:bookmarkEnd w:id="0"/>
    </w:p>
    <w:tbl>
      <w:tblPr>
        <w:tblStyle w:val="5"/>
        <w:tblpPr w:leftFromText="180" w:rightFromText="180" w:vertAnchor="text" w:horzAnchor="page" w:tblpX="1664" w:tblpY="301"/>
        <w:tblOverlap w:val="never"/>
        <w:tblW w:w="13660" w:type="dxa"/>
        <w:tblInd w:w="0" w:type="dxa"/>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03"/>
        <w:gridCol w:w="5353"/>
        <w:gridCol w:w="2286"/>
        <w:gridCol w:w="4418"/>
      </w:tblGrid>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PrEx>
        <w:trPr>
          <w:trHeight w:val="1120" w:hRule="atLeast"/>
        </w:trPr>
        <w:tc>
          <w:tcPr>
            <w:tcW w:w="1603" w:type="dxa"/>
            <w:tcBorders>
              <w:tl2br w:val="nil"/>
              <w:tr2bl w:val="nil"/>
            </w:tcBorders>
            <w:vAlign w:val="center"/>
          </w:tcPr>
          <w:p>
            <w:pPr>
              <w:jc w:val="center"/>
              <w:rPr>
                <w:rFonts w:hint="eastAsia" w:ascii="仿宋" w:hAnsi="仿宋" w:eastAsia="仿宋" w:cs="仿宋"/>
                <w:sz w:val="24"/>
                <w:szCs w:val="32"/>
              </w:rPr>
            </w:pPr>
            <w:r>
              <w:rPr>
                <w:rFonts w:hint="eastAsia" w:ascii="仿宋" w:hAnsi="仿宋" w:eastAsia="仿宋" w:cs="仿宋"/>
                <w:sz w:val="24"/>
                <w:szCs w:val="32"/>
              </w:rPr>
              <w:t>单位名称</w:t>
            </w:r>
          </w:p>
          <w:p>
            <w:pPr>
              <w:jc w:val="center"/>
              <w:rPr>
                <w:rFonts w:hint="eastAsia" w:ascii="仿宋" w:hAnsi="仿宋" w:eastAsia="仿宋" w:cs="仿宋"/>
                <w:sz w:val="24"/>
                <w:szCs w:val="32"/>
              </w:rPr>
            </w:pPr>
            <w:r>
              <w:rPr>
                <w:rFonts w:hint="eastAsia" w:ascii="仿宋" w:hAnsi="仿宋" w:eastAsia="仿宋" w:cs="仿宋"/>
                <w:sz w:val="24"/>
                <w:szCs w:val="32"/>
              </w:rPr>
              <w:t>（全称）</w:t>
            </w:r>
          </w:p>
        </w:tc>
        <w:tc>
          <w:tcPr>
            <w:tcW w:w="12057" w:type="dxa"/>
            <w:gridSpan w:val="3"/>
            <w:tcBorders>
              <w:tl2br w:val="nil"/>
              <w:tr2bl w:val="nil"/>
            </w:tcBorders>
            <w:vAlign w:val="center"/>
          </w:tcPr>
          <w:p>
            <w:pPr>
              <w:jc w:val="center"/>
              <w:rPr>
                <w:rFonts w:hint="eastAsia" w:ascii="仿宋" w:hAnsi="仿宋" w:eastAsia="仿宋" w:cs="仿宋"/>
                <w:sz w:val="24"/>
                <w:szCs w:val="32"/>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PrEx>
        <w:trPr>
          <w:trHeight w:val="1187" w:hRule="atLeast"/>
        </w:trPr>
        <w:tc>
          <w:tcPr>
            <w:tcW w:w="1603" w:type="dxa"/>
            <w:tcBorders>
              <w:tl2br w:val="nil"/>
              <w:tr2bl w:val="nil"/>
            </w:tcBorders>
            <w:vAlign w:val="center"/>
          </w:tcPr>
          <w:p>
            <w:pPr>
              <w:jc w:val="center"/>
              <w:rPr>
                <w:rFonts w:hint="eastAsia" w:ascii="仿宋" w:hAnsi="仿宋" w:eastAsia="仿宋" w:cs="仿宋"/>
                <w:sz w:val="24"/>
                <w:szCs w:val="32"/>
              </w:rPr>
            </w:pPr>
            <w:r>
              <w:rPr>
                <w:rFonts w:hint="eastAsia" w:ascii="仿宋" w:hAnsi="仿宋" w:eastAsia="仿宋" w:cs="仿宋"/>
                <w:sz w:val="24"/>
                <w:szCs w:val="32"/>
              </w:rPr>
              <w:t>拟报包号</w:t>
            </w:r>
          </w:p>
        </w:tc>
        <w:tc>
          <w:tcPr>
            <w:tcW w:w="5353" w:type="dxa"/>
            <w:tcBorders>
              <w:tl2br w:val="nil"/>
              <w:tr2bl w:val="nil"/>
            </w:tcBorders>
            <w:vAlign w:val="center"/>
          </w:tcPr>
          <w:p>
            <w:pPr>
              <w:jc w:val="center"/>
              <w:rPr>
                <w:rFonts w:hint="default" w:ascii="仿宋" w:hAnsi="仿宋" w:eastAsia="仿宋" w:cs="仿宋"/>
                <w:sz w:val="24"/>
                <w:szCs w:val="32"/>
                <w:u w:val="single"/>
                <w:lang w:val="en-US" w:eastAsia="zh-CN"/>
              </w:rPr>
            </w:pPr>
            <w:r>
              <w:rPr>
                <w:rFonts w:hint="eastAsia" w:ascii="仿宋" w:hAnsi="仿宋" w:eastAsia="仿宋" w:cs="仿宋"/>
                <w:sz w:val="24"/>
                <w:szCs w:val="32"/>
                <w:u w:val="none"/>
                <w:lang w:val="en-US" w:eastAsia="zh-CN"/>
              </w:rPr>
              <w:t>合同包</w:t>
            </w:r>
            <w:r>
              <w:rPr>
                <w:rFonts w:hint="eastAsia" w:ascii="仿宋" w:hAnsi="仿宋" w:eastAsia="仿宋" w:cs="仿宋"/>
                <w:sz w:val="24"/>
                <w:szCs w:val="32"/>
                <w:u w:val="single"/>
                <w:lang w:val="en-US" w:eastAsia="zh-CN"/>
              </w:rPr>
              <w:t xml:space="preserve">  /  </w:t>
            </w:r>
          </w:p>
        </w:tc>
        <w:tc>
          <w:tcPr>
            <w:tcW w:w="2286" w:type="dxa"/>
            <w:tcBorders>
              <w:tl2br w:val="nil"/>
              <w:tr2bl w:val="nil"/>
            </w:tcBorders>
            <w:vAlign w:val="center"/>
          </w:tcPr>
          <w:p>
            <w:pPr>
              <w:jc w:val="center"/>
              <w:rPr>
                <w:rFonts w:hint="eastAsia" w:ascii="仿宋" w:hAnsi="仿宋" w:eastAsia="仿宋" w:cs="仿宋"/>
                <w:sz w:val="24"/>
                <w:szCs w:val="32"/>
              </w:rPr>
            </w:pPr>
            <w:r>
              <w:rPr>
                <w:rFonts w:hint="eastAsia" w:ascii="仿宋" w:hAnsi="仿宋" w:eastAsia="仿宋" w:cs="仿宋"/>
                <w:sz w:val="24"/>
                <w:szCs w:val="32"/>
              </w:rPr>
              <w:t>电子邮箱</w:t>
            </w:r>
          </w:p>
        </w:tc>
        <w:tc>
          <w:tcPr>
            <w:tcW w:w="4418" w:type="dxa"/>
            <w:tcBorders>
              <w:tl2br w:val="nil"/>
              <w:tr2bl w:val="nil"/>
            </w:tcBorders>
            <w:vAlign w:val="center"/>
          </w:tcPr>
          <w:p>
            <w:pPr>
              <w:jc w:val="center"/>
              <w:rPr>
                <w:rFonts w:hint="eastAsia" w:ascii="仿宋" w:hAnsi="仿宋" w:eastAsia="仿宋" w:cs="仿宋"/>
                <w:sz w:val="24"/>
                <w:szCs w:val="32"/>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1603" w:type="dxa"/>
            <w:tcBorders>
              <w:tl2br w:val="nil"/>
              <w:tr2bl w:val="nil"/>
            </w:tcBorders>
            <w:vAlign w:val="center"/>
          </w:tcPr>
          <w:p>
            <w:pPr>
              <w:jc w:val="center"/>
              <w:rPr>
                <w:rFonts w:hint="eastAsia" w:ascii="仿宋" w:hAnsi="仿宋" w:eastAsia="仿宋" w:cs="仿宋"/>
                <w:sz w:val="24"/>
                <w:szCs w:val="32"/>
              </w:rPr>
            </w:pPr>
            <w:r>
              <w:rPr>
                <w:rFonts w:hint="eastAsia" w:ascii="仿宋" w:hAnsi="仿宋" w:eastAsia="仿宋" w:cs="仿宋"/>
                <w:sz w:val="24"/>
                <w:szCs w:val="32"/>
              </w:rPr>
              <w:t>联系人</w:t>
            </w:r>
          </w:p>
        </w:tc>
        <w:tc>
          <w:tcPr>
            <w:tcW w:w="5353" w:type="dxa"/>
            <w:tcBorders>
              <w:tl2br w:val="nil"/>
              <w:tr2bl w:val="nil"/>
            </w:tcBorders>
            <w:vAlign w:val="center"/>
          </w:tcPr>
          <w:p>
            <w:pPr>
              <w:jc w:val="center"/>
              <w:rPr>
                <w:rFonts w:hint="eastAsia" w:ascii="仿宋" w:hAnsi="仿宋" w:eastAsia="仿宋" w:cs="仿宋"/>
                <w:sz w:val="24"/>
                <w:szCs w:val="32"/>
              </w:rPr>
            </w:pPr>
          </w:p>
        </w:tc>
        <w:tc>
          <w:tcPr>
            <w:tcW w:w="2286" w:type="dxa"/>
            <w:tcBorders>
              <w:tl2br w:val="nil"/>
              <w:tr2bl w:val="nil"/>
            </w:tcBorders>
            <w:vAlign w:val="center"/>
          </w:tcPr>
          <w:p>
            <w:pPr>
              <w:jc w:val="center"/>
              <w:rPr>
                <w:rFonts w:hint="eastAsia" w:ascii="仿宋" w:hAnsi="仿宋" w:eastAsia="仿宋" w:cs="仿宋"/>
                <w:sz w:val="24"/>
                <w:szCs w:val="32"/>
              </w:rPr>
            </w:pPr>
            <w:r>
              <w:rPr>
                <w:rFonts w:hint="eastAsia" w:ascii="仿宋" w:hAnsi="仿宋" w:eastAsia="仿宋" w:cs="仿宋"/>
                <w:sz w:val="24"/>
                <w:szCs w:val="32"/>
              </w:rPr>
              <w:t>联系电话</w:t>
            </w:r>
          </w:p>
        </w:tc>
        <w:tc>
          <w:tcPr>
            <w:tcW w:w="4418" w:type="dxa"/>
            <w:tcBorders>
              <w:tl2br w:val="nil"/>
              <w:tr2bl w:val="nil"/>
            </w:tcBorders>
            <w:vAlign w:val="center"/>
          </w:tcPr>
          <w:p>
            <w:pPr>
              <w:jc w:val="center"/>
              <w:rPr>
                <w:rFonts w:hint="eastAsia" w:ascii="仿宋" w:hAnsi="仿宋" w:eastAsia="仿宋" w:cs="仿宋"/>
                <w:sz w:val="24"/>
                <w:szCs w:val="32"/>
              </w:rPr>
            </w:pPr>
          </w:p>
        </w:tc>
      </w:tr>
      <w:tr>
        <w:tblPrEx>
          <w:tblBorders>
            <w:top w:val="thinThickSmallGap" w:color="auto" w:sz="12" w:space="0"/>
            <w:left w:val="thinThickSmallGap" w:color="auto" w:sz="12" w:space="0"/>
            <w:bottom w:val="thinThickSmallGap" w:color="auto" w:sz="12" w:space="0"/>
            <w:right w:val="thinThickSmallGap" w:color="auto" w:sz="12"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13660" w:type="dxa"/>
            <w:gridSpan w:val="4"/>
            <w:tcBorders>
              <w:tl2br w:val="nil"/>
              <w:tr2bl w:val="nil"/>
            </w:tcBorders>
            <w:vAlign w:val="center"/>
          </w:tcPr>
          <w:p>
            <w:pPr>
              <w:jc w:val="center"/>
              <w:rPr>
                <w:rFonts w:hint="eastAsia" w:ascii="仿宋" w:hAnsi="仿宋" w:eastAsia="仿宋" w:cs="仿宋"/>
                <w:sz w:val="24"/>
                <w:szCs w:val="32"/>
              </w:rPr>
            </w:pPr>
            <w:r>
              <w:rPr>
                <w:rFonts w:hint="eastAsia" w:ascii="仿宋" w:hAnsi="仿宋" w:eastAsia="仿宋" w:cs="仿宋"/>
                <w:sz w:val="24"/>
                <w:szCs w:val="32"/>
                <w:u w:val="single"/>
              </w:rPr>
              <w:t>202</w:t>
            </w:r>
            <w:r>
              <w:rPr>
                <w:rFonts w:hint="eastAsia" w:ascii="仿宋" w:hAnsi="仿宋" w:eastAsia="仿宋" w:cs="仿宋"/>
                <w:sz w:val="24"/>
                <w:szCs w:val="32"/>
                <w:u w:val="single"/>
                <w:lang w:val="en-US" w:eastAsia="zh-CN"/>
              </w:rPr>
              <w:t>3</w:t>
            </w:r>
            <w:r>
              <w:rPr>
                <w:rFonts w:hint="eastAsia" w:ascii="仿宋" w:hAnsi="仿宋" w:eastAsia="仿宋" w:cs="仿宋"/>
                <w:sz w:val="24"/>
                <w:szCs w:val="32"/>
              </w:rPr>
              <w:t>年</w:t>
            </w:r>
            <w:r>
              <w:rPr>
                <w:rFonts w:hint="eastAsia" w:ascii="仿宋" w:hAnsi="仿宋" w:eastAsia="仿宋" w:cs="仿宋"/>
                <w:sz w:val="24"/>
                <w:szCs w:val="32"/>
                <w:u w:val="single"/>
              </w:rPr>
              <w:t xml:space="preserve">   </w:t>
            </w:r>
            <w:r>
              <w:rPr>
                <w:rFonts w:hint="eastAsia" w:ascii="仿宋" w:hAnsi="仿宋" w:eastAsia="仿宋" w:cs="仿宋"/>
                <w:sz w:val="24"/>
                <w:szCs w:val="32"/>
              </w:rPr>
              <w:t>月</w:t>
            </w:r>
            <w:r>
              <w:rPr>
                <w:rFonts w:hint="eastAsia" w:ascii="仿宋" w:hAnsi="仿宋" w:eastAsia="仿宋" w:cs="仿宋"/>
                <w:sz w:val="24"/>
                <w:szCs w:val="32"/>
                <w:u w:val="single"/>
              </w:rPr>
              <w:t xml:space="preserve">   </w:t>
            </w:r>
            <w:r>
              <w:rPr>
                <w:rFonts w:hint="eastAsia" w:ascii="仿宋" w:hAnsi="仿宋" w:eastAsia="仿宋" w:cs="仿宋"/>
                <w:sz w:val="24"/>
                <w:szCs w:val="32"/>
              </w:rPr>
              <w:t>日</w:t>
            </w:r>
          </w:p>
        </w:tc>
      </w:tr>
    </w:tbl>
    <w:p>
      <w:pPr>
        <w:rPr>
          <w:rFonts w:hint="eastAsia" w:ascii="仿宋" w:hAnsi="仿宋" w:eastAsia="仿宋" w:cs="仿宋"/>
        </w:rPr>
      </w:pPr>
    </w:p>
    <w:p>
      <w:pPr>
        <w:rPr>
          <w:rFonts w:hint="eastAsia" w:ascii="仿宋" w:hAnsi="仿宋" w:eastAsia="仿宋" w:cs="仿宋"/>
        </w:rPr>
      </w:pPr>
    </w:p>
    <w:p>
      <w:pPr>
        <w:jc w:val="both"/>
        <w:rPr>
          <w:rFonts w:hint="eastAsia" w:ascii="仿宋" w:hAnsi="仿宋" w:eastAsia="仿宋" w:cs="仿宋"/>
        </w:rPr>
      </w:pPr>
    </w:p>
    <w:sectPr>
      <w:pgSz w:w="16838" w:h="11906" w:orient="landscape"/>
      <w:pgMar w:top="1380" w:right="1440" w:bottom="1066"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auto"/>
    <w:pitch w:val="default"/>
    <w:sig w:usb0="E10002FF" w:usb1="4000FCFF" w:usb2="00000009" w:usb3="00000000" w:csb0="600001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5MjRiNmVhYWJkNGViY2Q5OTcwZjJiN2U5ZGI4MjcifQ=="/>
  </w:docVars>
  <w:rsids>
    <w:rsidRoot w:val="7AFC253D"/>
    <w:rsid w:val="0006054F"/>
    <w:rsid w:val="00067AAC"/>
    <w:rsid w:val="000A7BD3"/>
    <w:rsid w:val="0014526F"/>
    <w:rsid w:val="00162B79"/>
    <w:rsid w:val="002641A2"/>
    <w:rsid w:val="002A36E6"/>
    <w:rsid w:val="002A6958"/>
    <w:rsid w:val="002E7251"/>
    <w:rsid w:val="0038600A"/>
    <w:rsid w:val="004A08F6"/>
    <w:rsid w:val="004B045C"/>
    <w:rsid w:val="004E6E78"/>
    <w:rsid w:val="005059DE"/>
    <w:rsid w:val="0050778A"/>
    <w:rsid w:val="00604EB0"/>
    <w:rsid w:val="00606ACE"/>
    <w:rsid w:val="006239A6"/>
    <w:rsid w:val="006E7279"/>
    <w:rsid w:val="006F256B"/>
    <w:rsid w:val="007446DB"/>
    <w:rsid w:val="00756EE5"/>
    <w:rsid w:val="00791F35"/>
    <w:rsid w:val="007C45E0"/>
    <w:rsid w:val="007D4D75"/>
    <w:rsid w:val="007F183E"/>
    <w:rsid w:val="007F5DB8"/>
    <w:rsid w:val="008323B4"/>
    <w:rsid w:val="00884382"/>
    <w:rsid w:val="008E450A"/>
    <w:rsid w:val="008F00B2"/>
    <w:rsid w:val="00931D0E"/>
    <w:rsid w:val="00934C2D"/>
    <w:rsid w:val="00966762"/>
    <w:rsid w:val="00967604"/>
    <w:rsid w:val="0099640B"/>
    <w:rsid w:val="00A13132"/>
    <w:rsid w:val="00A20849"/>
    <w:rsid w:val="00AC0F80"/>
    <w:rsid w:val="00AD4085"/>
    <w:rsid w:val="00AD7D94"/>
    <w:rsid w:val="00AF337C"/>
    <w:rsid w:val="00AF580B"/>
    <w:rsid w:val="00B152C9"/>
    <w:rsid w:val="00B556CC"/>
    <w:rsid w:val="00B94EFB"/>
    <w:rsid w:val="00B96417"/>
    <w:rsid w:val="00BB5863"/>
    <w:rsid w:val="00BB7A13"/>
    <w:rsid w:val="00C063FC"/>
    <w:rsid w:val="00C156FA"/>
    <w:rsid w:val="00C162D1"/>
    <w:rsid w:val="00C25042"/>
    <w:rsid w:val="00C3321D"/>
    <w:rsid w:val="00C33B4F"/>
    <w:rsid w:val="00CC0803"/>
    <w:rsid w:val="00D015EC"/>
    <w:rsid w:val="00D9077C"/>
    <w:rsid w:val="00DC72E3"/>
    <w:rsid w:val="00DD53FA"/>
    <w:rsid w:val="00E057EC"/>
    <w:rsid w:val="00E57E98"/>
    <w:rsid w:val="00E67511"/>
    <w:rsid w:val="00E72542"/>
    <w:rsid w:val="00EB4C93"/>
    <w:rsid w:val="00ED2533"/>
    <w:rsid w:val="00F4432C"/>
    <w:rsid w:val="00F67585"/>
    <w:rsid w:val="00FD41BE"/>
    <w:rsid w:val="014C7331"/>
    <w:rsid w:val="02A8425B"/>
    <w:rsid w:val="03196F07"/>
    <w:rsid w:val="034A3564"/>
    <w:rsid w:val="03F434D0"/>
    <w:rsid w:val="050861D1"/>
    <w:rsid w:val="066E7569"/>
    <w:rsid w:val="067601CC"/>
    <w:rsid w:val="06EC5793"/>
    <w:rsid w:val="076679DD"/>
    <w:rsid w:val="087D1CE6"/>
    <w:rsid w:val="09736C45"/>
    <w:rsid w:val="0C357EB0"/>
    <w:rsid w:val="0D1B2F4F"/>
    <w:rsid w:val="0ED41D47"/>
    <w:rsid w:val="0F3D21CF"/>
    <w:rsid w:val="0F6C3CA1"/>
    <w:rsid w:val="117E6C10"/>
    <w:rsid w:val="11B66188"/>
    <w:rsid w:val="11ED61BA"/>
    <w:rsid w:val="12296A3A"/>
    <w:rsid w:val="13942213"/>
    <w:rsid w:val="1404150D"/>
    <w:rsid w:val="14E535A4"/>
    <w:rsid w:val="155618F4"/>
    <w:rsid w:val="15E977BD"/>
    <w:rsid w:val="16473661"/>
    <w:rsid w:val="1B350BEC"/>
    <w:rsid w:val="1C273FEB"/>
    <w:rsid w:val="1C536B8E"/>
    <w:rsid w:val="1CCE4466"/>
    <w:rsid w:val="1CF4003B"/>
    <w:rsid w:val="1D905131"/>
    <w:rsid w:val="1DCC309C"/>
    <w:rsid w:val="1DF0665E"/>
    <w:rsid w:val="20052895"/>
    <w:rsid w:val="200B5FC6"/>
    <w:rsid w:val="20B101E5"/>
    <w:rsid w:val="213E284F"/>
    <w:rsid w:val="21CE7C3C"/>
    <w:rsid w:val="22B8599C"/>
    <w:rsid w:val="23E66539"/>
    <w:rsid w:val="26B87989"/>
    <w:rsid w:val="272A6B95"/>
    <w:rsid w:val="27C814CD"/>
    <w:rsid w:val="28347F10"/>
    <w:rsid w:val="288905AF"/>
    <w:rsid w:val="298760C9"/>
    <w:rsid w:val="2B6A5CA2"/>
    <w:rsid w:val="2BD0483C"/>
    <w:rsid w:val="2CCF04B2"/>
    <w:rsid w:val="2D085772"/>
    <w:rsid w:val="2D7E5A8A"/>
    <w:rsid w:val="2DAA4A7C"/>
    <w:rsid w:val="2DD14DC6"/>
    <w:rsid w:val="304B42F4"/>
    <w:rsid w:val="30EC736A"/>
    <w:rsid w:val="331309CD"/>
    <w:rsid w:val="33A65FB1"/>
    <w:rsid w:val="351B0059"/>
    <w:rsid w:val="36054A15"/>
    <w:rsid w:val="36094A05"/>
    <w:rsid w:val="369D33CF"/>
    <w:rsid w:val="36CE713F"/>
    <w:rsid w:val="36FF724A"/>
    <w:rsid w:val="37753A04"/>
    <w:rsid w:val="384A37BB"/>
    <w:rsid w:val="39455658"/>
    <w:rsid w:val="39C1305F"/>
    <w:rsid w:val="3C053994"/>
    <w:rsid w:val="3C553E04"/>
    <w:rsid w:val="3DB42DAD"/>
    <w:rsid w:val="3E792D96"/>
    <w:rsid w:val="411F21AA"/>
    <w:rsid w:val="45910211"/>
    <w:rsid w:val="45B7592A"/>
    <w:rsid w:val="46192347"/>
    <w:rsid w:val="484A6B0B"/>
    <w:rsid w:val="49AD34D2"/>
    <w:rsid w:val="49E14F29"/>
    <w:rsid w:val="4AF50912"/>
    <w:rsid w:val="4CD62D3F"/>
    <w:rsid w:val="4E21448E"/>
    <w:rsid w:val="50334005"/>
    <w:rsid w:val="506526BC"/>
    <w:rsid w:val="519555A0"/>
    <w:rsid w:val="526A01B2"/>
    <w:rsid w:val="52D17488"/>
    <w:rsid w:val="52E01329"/>
    <w:rsid w:val="53073909"/>
    <w:rsid w:val="54C34841"/>
    <w:rsid w:val="550A5C7C"/>
    <w:rsid w:val="55373E88"/>
    <w:rsid w:val="55432F3C"/>
    <w:rsid w:val="56C1680E"/>
    <w:rsid w:val="56FC33A3"/>
    <w:rsid w:val="58366D88"/>
    <w:rsid w:val="58D740C7"/>
    <w:rsid w:val="5A9F0C15"/>
    <w:rsid w:val="5AE5398E"/>
    <w:rsid w:val="5CF60894"/>
    <w:rsid w:val="5DED366E"/>
    <w:rsid w:val="5E1A6A25"/>
    <w:rsid w:val="5F862870"/>
    <w:rsid w:val="60AA3E6F"/>
    <w:rsid w:val="614515F7"/>
    <w:rsid w:val="62586279"/>
    <w:rsid w:val="65E36C09"/>
    <w:rsid w:val="65EB7404"/>
    <w:rsid w:val="66A15D14"/>
    <w:rsid w:val="679B262D"/>
    <w:rsid w:val="680724D5"/>
    <w:rsid w:val="6B7359AC"/>
    <w:rsid w:val="6D535020"/>
    <w:rsid w:val="6D543A6B"/>
    <w:rsid w:val="6EC30F1E"/>
    <w:rsid w:val="70A41248"/>
    <w:rsid w:val="72321C79"/>
    <w:rsid w:val="73770529"/>
    <w:rsid w:val="73F32201"/>
    <w:rsid w:val="745D496B"/>
    <w:rsid w:val="74DB2314"/>
    <w:rsid w:val="74E660C5"/>
    <w:rsid w:val="75530B22"/>
    <w:rsid w:val="758D5DE2"/>
    <w:rsid w:val="7AFC253D"/>
    <w:rsid w:val="7B665483"/>
    <w:rsid w:val="7C280C61"/>
    <w:rsid w:val="7D9344FD"/>
    <w:rsid w:val="7E3A570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4"/>
    <w:qFormat/>
    <w:uiPriority w:val="0"/>
    <w:pPr>
      <w:tabs>
        <w:tab w:val="center" w:pos="4153"/>
        <w:tab w:val="right" w:pos="8306"/>
      </w:tabs>
      <w:snapToGrid w:val="0"/>
      <w:jc w:val="left"/>
    </w:pPr>
    <w:rPr>
      <w:sz w:val="18"/>
      <w:szCs w:val="18"/>
    </w:rPr>
  </w:style>
  <w:style w:type="paragraph" w:styleId="3">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Strong"/>
    <w:basedOn w:val="6"/>
    <w:qFormat/>
    <w:uiPriority w:val="0"/>
    <w:rPr>
      <w:b/>
    </w:rPr>
  </w:style>
  <w:style w:type="character" w:styleId="8">
    <w:name w:val="FollowedHyperlink"/>
    <w:basedOn w:val="6"/>
    <w:qFormat/>
    <w:uiPriority w:val="0"/>
    <w:rPr>
      <w:color w:val="337AB7"/>
      <w:u w:val="none"/>
    </w:rPr>
  </w:style>
  <w:style w:type="character" w:styleId="9">
    <w:name w:val="HTML Definition"/>
    <w:basedOn w:val="6"/>
    <w:qFormat/>
    <w:uiPriority w:val="0"/>
    <w:rPr>
      <w:i/>
    </w:rPr>
  </w:style>
  <w:style w:type="character" w:styleId="10">
    <w:name w:val="HTML Code"/>
    <w:basedOn w:val="6"/>
    <w:qFormat/>
    <w:uiPriority w:val="0"/>
    <w:rPr>
      <w:rFonts w:ascii="Consolas" w:hAnsi="Consolas" w:eastAsia="Consolas" w:cs="Consolas"/>
      <w:color w:val="C7254E"/>
      <w:sz w:val="21"/>
      <w:szCs w:val="21"/>
      <w:shd w:val="clear" w:fill="F9F2F4"/>
    </w:rPr>
  </w:style>
  <w:style w:type="character" w:styleId="11">
    <w:name w:val="HTML Keyboard"/>
    <w:basedOn w:val="6"/>
    <w:qFormat/>
    <w:uiPriority w:val="0"/>
    <w:rPr>
      <w:rFonts w:hint="default" w:ascii="Consolas" w:hAnsi="Consolas" w:eastAsia="Consolas" w:cs="Consolas"/>
      <w:color w:val="FFFFFF"/>
      <w:sz w:val="21"/>
      <w:szCs w:val="21"/>
      <w:shd w:val="clear" w:fill="333333"/>
    </w:rPr>
  </w:style>
  <w:style w:type="character" w:styleId="12">
    <w:name w:val="HTML Sample"/>
    <w:basedOn w:val="6"/>
    <w:qFormat/>
    <w:uiPriority w:val="0"/>
    <w:rPr>
      <w:rFonts w:hint="default" w:ascii="Consolas" w:hAnsi="Consolas" w:eastAsia="Consolas" w:cs="Consolas"/>
      <w:sz w:val="21"/>
      <w:szCs w:val="21"/>
    </w:rPr>
  </w:style>
  <w:style w:type="character" w:customStyle="1" w:styleId="13">
    <w:name w:val="页眉 Char"/>
    <w:basedOn w:val="6"/>
    <w:link w:val="3"/>
    <w:qFormat/>
    <w:uiPriority w:val="0"/>
    <w:rPr>
      <w:kern w:val="2"/>
      <w:sz w:val="18"/>
      <w:szCs w:val="18"/>
    </w:rPr>
  </w:style>
  <w:style w:type="character" w:customStyle="1" w:styleId="14">
    <w:name w:val="页脚 Char"/>
    <w:basedOn w:val="6"/>
    <w:link w:val="2"/>
    <w:qFormat/>
    <w:uiPriority w:val="0"/>
    <w:rPr>
      <w:kern w:val="2"/>
      <w:sz w:val="18"/>
      <w:szCs w:val="18"/>
    </w:rPr>
  </w:style>
  <w:style w:type="character" w:customStyle="1" w:styleId="15">
    <w:name w:val="t-ajax-wait"/>
    <w:basedOn w:val="6"/>
    <w:qFormat/>
    <w:uiPriority w:val="0"/>
  </w:style>
  <w:style w:type="character" w:customStyle="1" w:styleId="16">
    <w:name w:val="t-render-object-error"/>
    <w:basedOn w:val="6"/>
    <w:qFormat/>
    <w:uiPriority w:val="0"/>
    <w:rPr>
      <w:b/>
      <w:i/>
      <w:color w:val="FF0000"/>
    </w:rPr>
  </w:style>
  <w:style w:type="character" w:customStyle="1" w:styleId="17">
    <w:name w:val="current"/>
    <w:basedOn w:val="6"/>
    <w:qFormat/>
    <w:uiPriority w:val="0"/>
    <w:rPr>
      <w:color w:val="FFFFFF"/>
      <w:sz w:val="27"/>
      <w:szCs w:val="27"/>
      <w:u w:val="none"/>
      <w:bdr w:val="single" w:color="C0C0C0" w:sz="4" w:space="0"/>
      <w:shd w:val="clear" w:fill="809FFF"/>
    </w:rPr>
  </w:style>
  <w:style w:type="character" w:customStyle="1" w:styleId="18">
    <w:name w:val="t-exception-stack-controls"/>
    <w:basedOn w:val="6"/>
    <w:qFormat/>
    <w:uiPriority w:val="0"/>
  </w:style>
  <w:style w:type="character" w:customStyle="1" w:styleId="19">
    <w:name w:val="t-exception-class-name"/>
    <w:basedOn w:val="6"/>
    <w:qFormat/>
    <w:uiPriority w:val="0"/>
    <w:rPr>
      <w:b/>
      <w:color w:val="0000FF"/>
      <w:sz w:val="24"/>
      <w:szCs w:val="24"/>
      <w:shd w:val="clear" w:fill="E1E1E1"/>
    </w:rPr>
  </w:style>
  <w:style w:type="character" w:customStyle="1" w:styleId="20">
    <w:name w:val="t-tree-icon"/>
    <w:basedOn w:val="6"/>
    <w:qFormat/>
    <w:uiPriority w:val="0"/>
  </w:style>
  <w:style w:type="character" w:customStyle="1" w:styleId="21">
    <w:name w:val="t-tree-expanded"/>
    <w:basedOn w:val="6"/>
    <w:qFormat/>
    <w:uiPriority w:val="0"/>
  </w:style>
  <w:style w:type="character" w:customStyle="1" w:styleId="22">
    <w:name w:val="hover12"/>
    <w:basedOn w:val="6"/>
    <w:qFormat/>
    <w:uiPriority w:val="0"/>
    <w:rPr>
      <w:color w:val="FFFFFF"/>
      <w:shd w:val="clear" w:fill="00C1B3"/>
    </w:rPr>
  </w:style>
  <w:style w:type="character" w:customStyle="1" w:styleId="23">
    <w:name w:val="hover13"/>
    <w:basedOn w:val="6"/>
    <w:qFormat/>
    <w:uiPriority w:val="0"/>
    <w:rPr>
      <w:sz w:val="16"/>
      <w:szCs w:val="16"/>
    </w:rPr>
  </w:style>
  <w:style w:type="character" w:customStyle="1" w:styleId="24">
    <w:name w:val="hover14"/>
    <w:basedOn w:val="6"/>
    <w:qFormat/>
    <w:uiPriority w:val="0"/>
    <w:rPr>
      <w:color w:val="FFFFFF"/>
      <w:shd w:val="clear" w:fill="00C1B3"/>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Company>china</Company>
  <Pages>1</Pages>
  <Words>57</Words>
  <Characters>83</Characters>
  <Lines>2</Lines>
  <Paragraphs>1</Paragraphs>
  <TotalTime>0</TotalTime>
  <ScaleCrop>false</ScaleCrop>
  <LinksUpToDate>false</LinksUpToDate>
  <CharactersWithSpaces>93</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2018-07-31T06:47:00Z</dcterms:created>
  <dc:creator>俗人1373621947</dc:creator>
  <cp:lastModifiedBy>Administrator</cp:lastModifiedBy>
  <cp:lastPrinted>2020-10-14T08:56:00Z</cp:lastPrinted>
  <dcterms:modified xsi:type="dcterms:W3CDTF">2023-12-06T08:38:19Z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0EE72CDD83664116AEF5A9EFE7CF895B</vt:lpwstr>
  </property>
  <property fmtid="{D5CDD505-2E9C-101B-9397-08002B2CF9AE}" pid="4" name="commondata">
    <vt:lpwstr>eyJoZGlkIjoiZGY4OGFiNDIxNjFmYzQ3ZTZlYjc4ZjA3ZGEwNTRmODcifQ==</vt:lpwstr>
  </property>
</Properties>
</file>