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ind w:left="0" w:right="0"/>
        <w:jc w:val="center"/>
        <w:rPr>
          <w:rFonts w:hint="eastAsia" w:ascii="黑体" w:hAnsi="宋体" w:eastAsia="黑体" w:cs="黑体"/>
          <w:b/>
          <w:bCs/>
          <w:color w:val="auto"/>
          <w:kern w:val="2"/>
          <w:sz w:val="32"/>
          <w:szCs w:val="32"/>
        </w:rPr>
      </w:pPr>
      <w:r>
        <w:rPr>
          <w:rFonts w:hint="eastAsia" w:ascii="黑体" w:hAnsi="宋体" w:eastAsia="黑体" w:cs="黑体"/>
          <w:b/>
          <w:bCs/>
          <w:color w:val="auto"/>
          <w:kern w:val="2"/>
          <w:sz w:val="32"/>
          <w:szCs w:val="32"/>
          <w:lang w:val="en-US" w:eastAsia="zh-CN" w:bidi="ar"/>
        </w:rPr>
        <w:t>询价公告</w:t>
      </w:r>
    </w:p>
    <w:p>
      <w:pPr>
        <w:keepNext w:val="0"/>
        <w:keepLines w:val="0"/>
        <w:widowControl w:val="0"/>
        <w:suppressLineNumbers w:val="0"/>
        <w:pBdr>
          <w:top w:val="single" w:color="auto" w:sz="4" w:space="1"/>
          <w:left w:val="single" w:color="auto" w:sz="4" w:space="4"/>
          <w:bottom w:val="single" w:color="auto" w:sz="4" w:space="1"/>
          <w:right w:val="single" w:color="auto" w:sz="4" w:space="4"/>
        </w:pBdr>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bdr w:val="none" w:color="auto" w:sz="0" w:space="0"/>
        </w:rPr>
      </w:pPr>
      <w:r>
        <w:rPr>
          <w:rFonts w:hint="eastAsia" w:ascii="宋体" w:hAnsi="宋体" w:eastAsia="宋体" w:cs="宋体"/>
          <w:color w:val="auto"/>
          <w:kern w:val="2"/>
          <w:sz w:val="24"/>
          <w:szCs w:val="24"/>
          <w:bdr w:val="none" w:color="auto" w:sz="0" w:space="0"/>
          <w:lang w:val="en-US" w:eastAsia="zh-CN" w:bidi="ar"/>
        </w:rPr>
        <w:t>项目概况</w:t>
      </w:r>
    </w:p>
    <w:p>
      <w:pPr>
        <w:keepNext w:val="0"/>
        <w:keepLines w:val="0"/>
        <w:widowControl w:val="0"/>
        <w:suppressLineNumbers w:val="0"/>
        <w:pBdr>
          <w:top w:val="single" w:color="auto" w:sz="4" w:space="1"/>
          <w:left w:val="single" w:color="auto" w:sz="4" w:space="4"/>
          <w:bottom w:val="single" w:color="auto" w:sz="4" w:space="1"/>
          <w:right w:val="single" w:color="auto" w:sz="4" w:space="4"/>
        </w:pBdr>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bdr w:val="none" w:color="auto" w:sz="0" w:space="0"/>
        </w:rPr>
      </w:pPr>
      <w:r>
        <w:rPr>
          <w:rFonts w:hint="eastAsia" w:ascii="宋体" w:hAnsi="宋体" w:eastAsia="宋体" w:cs="宋体"/>
          <w:color w:val="auto"/>
          <w:kern w:val="2"/>
          <w:sz w:val="24"/>
          <w:szCs w:val="24"/>
          <w:u w:val="single"/>
          <w:bdr w:val="none" w:color="auto" w:sz="0" w:space="0"/>
          <w:lang w:val="en-US" w:eastAsia="zh-CN" w:bidi="ar"/>
        </w:rPr>
        <w:t>河北省滦南县气象局提升防灾减灾能力项目（人影设备采购）</w:t>
      </w:r>
      <w:r>
        <w:rPr>
          <w:rFonts w:hint="eastAsia" w:ascii="宋体" w:hAnsi="宋体" w:eastAsia="宋体" w:cs="宋体"/>
          <w:color w:val="auto"/>
          <w:kern w:val="2"/>
          <w:sz w:val="24"/>
          <w:szCs w:val="24"/>
          <w:bdr w:val="none" w:color="auto" w:sz="0" w:space="0"/>
          <w:lang w:val="en-US" w:eastAsia="zh-CN" w:bidi="ar"/>
        </w:rPr>
        <w:t>的潜在供应商应在</w:t>
      </w:r>
      <w:r>
        <w:rPr>
          <w:rFonts w:hint="eastAsia" w:ascii="宋体" w:hAnsi="宋体" w:eastAsia="宋体" w:cs="宋体"/>
          <w:color w:val="auto"/>
          <w:kern w:val="2"/>
          <w:sz w:val="24"/>
          <w:szCs w:val="24"/>
          <w:u w:val="single"/>
          <w:bdr w:val="none" w:color="auto" w:sz="0" w:space="0"/>
          <w:lang w:val="en-US" w:eastAsia="zh-CN" w:bidi="ar"/>
        </w:rPr>
        <w:t>唐山市滦南县友谊路与中大街交叉口西行20米路南全过程工程咨询办公楼二楼招标办公室</w:t>
      </w:r>
      <w:r>
        <w:rPr>
          <w:rFonts w:hint="eastAsia" w:ascii="宋体" w:hAnsi="宋体" w:eastAsia="宋体" w:cs="宋体"/>
          <w:color w:val="auto"/>
          <w:kern w:val="2"/>
          <w:sz w:val="24"/>
          <w:szCs w:val="24"/>
          <w:bdr w:val="none" w:color="auto" w:sz="0" w:space="0"/>
          <w:lang w:val="en-US" w:eastAsia="zh-CN" w:bidi="ar"/>
        </w:rPr>
        <w:t>获取采购文件，并于</w:t>
      </w:r>
      <w:r>
        <w:rPr>
          <w:rFonts w:hint="eastAsia" w:ascii="宋体" w:hAnsi="宋体" w:eastAsia="宋体" w:cs="宋体"/>
          <w:color w:val="auto"/>
          <w:kern w:val="2"/>
          <w:sz w:val="24"/>
          <w:szCs w:val="24"/>
          <w:u w:val="single"/>
          <w:bdr w:val="none" w:color="auto" w:sz="0" w:space="0"/>
          <w:lang w:val="en-US" w:eastAsia="zh-CN" w:bidi="ar"/>
        </w:rPr>
        <w:t>2024年05月16日</w:t>
      </w:r>
      <w:r>
        <w:rPr>
          <w:rFonts w:hint="eastAsia" w:ascii="宋体" w:hAnsi="宋体" w:eastAsia="宋体" w:cs="宋体"/>
          <w:bCs/>
          <w:color w:val="auto"/>
          <w:kern w:val="2"/>
          <w:sz w:val="24"/>
          <w:szCs w:val="24"/>
          <w:u w:val="single"/>
          <w:bdr w:val="none" w:color="auto" w:sz="0" w:space="0"/>
          <w:lang w:val="en-US" w:eastAsia="zh-CN" w:bidi="ar"/>
        </w:rPr>
        <w:t>9点30分</w:t>
      </w:r>
      <w:r>
        <w:rPr>
          <w:rFonts w:hint="eastAsia" w:ascii="宋体" w:hAnsi="宋体" w:eastAsia="宋体" w:cs="宋体"/>
          <w:bCs/>
          <w:color w:val="auto"/>
          <w:kern w:val="2"/>
          <w:sz w:val="24"/>
          <w:szCs w:val="24"/>
          <w:bdr w:val="none" w:color="auto" w:sz="0" w:space="0"/>
          <w:lang w:val="en-US" w:eastAsia="zh-CN" w:bidi="ar"/>
        </w:rPr>
        <w:t>前提交响应文件</w:t>
      </w:r>
      <w:r>
        <w:rPr>
          <w:rFonts w:hint="eastAsia" w:ascii="宋体" w:hAnsi="宋体" w:eastAsia="宋体" w:cs="宋体"/>
          <w:color w:val="auto"/>
          <w:kern w:val="2"/>
          <w:sz w:val="24"/>
          <w:szCs w:val="24"/>
          <w:bdr w:val="none" w:color="auto" w:sz="0" w:space="0"/>
          <w:lang w:val="en-US" w:eastAsia="zh-CN" w:bidi="ar"/>
        </w:rPr>
        <w:t>。</w:t>
      </w:r>
    </w:p>
    <w:p>
      <w:pPr>
        <w:keepNext w:val="0"/>
        <w:keepLines w:val="0"/>
        <w:widowControl w:val="0"/>
        <w:suppressLineNumbers w:val="0"/>
        <w:autoSpaceDE w:val="0"/>
        <w:autoSpaceDN/>
        <w:spacing w:before="0" w:beforeAutospacing="0" w:after="0" w:afterAutospacing="0" w:line="500" w:lineRule="exact"/>
        <w:ind w:left="0" w:right="0" w:firstLine="482" w:firstLineChars="200"/>
        <w:jc w:val="both"/>
        <w:rPr>
          <w:rFonts w:hint="eastAsia" w:ascii="宋体" w:hAnsi="宋体" w:eastAsia="宋体" w:cs="宋体"/>
          <w:b/>
          <w:bCs w:val="0"/>
          <w:color w:val="auto"/>
          <w:kern w:val="2"/>
          <w:sz w:val="24"/>
          <w:szCs w:val="24"/>
        </w:rPr>
      </w:pPr>
      <w:bookmarkStart w:id="0" w:name="_Toc28359012"/>
      <w:bookmarkEnd w:id="0"/>
      <w:bookmarkStart w:id="1" w:name="_Toc35393798"/>
      <w:bookmarkEnd w:id="1"/>
      <w:bookmarkStart w:id="2" w:name="_Toc28359089"/>
      <w:bookmarkEnd w:id="2"/>
      <w:bookmarkStart w:id="3" w:name="_Toc35393629"/>
      <w:r>
        <w:rPr>
          <w:rFonts w:hint="eastAsia" w:ascii="宋体" w:hAnsi="宋体" w:eastAsia="宋体" w:cs="宋体"/>
          <w:b/>
          <w:bCs w:val="0"/>
          <w:color w:val="auto"/>
          <w:kern w:val="2"/>
          <w:sz w:val="24"/>
          <w:szCs w:val="24"/>
          <w:lang w:val="en-US" w:eastAsia="zh-CN" w:bidi="ar"/>
        </w:rPr>
        <w:t>一、项目基本情况</w:t>
      </w:r>
      <w:bookmarkEnd w:id="3"/>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项目编号：TSHSZB2024-010（003）号</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项目名称：河北省滦南县气象局提升防灾减灾能力项目（人影设备采购）</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采购方式：询价</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预算金额：259000.00元</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最高限价（如有）：259000.00元</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lang w:val="en-US" w:eastAsia="zh-CN" w:bidi="ar"/>
        </w:rPr>
        <w:t>采购需求：拟采购新型多通道自动化火箭发射系统1部、新型多通道自动化火箭发射系统配套火箭30发及防爆箱1部。</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lang w:val="en-US" w:eastAsia="zh-CN" w:bidi="ar"/>
        </w:rPr>
        <w:t>供货期限：自</w:t>
      </w:r>
      <w:r>
        <w:rPr>
          <w:rFonts w:hint="eastAsia" w:ascii="宋体" w:hAnsi="宋体" w:eastAsia="宋体" w:cs="宋体"/>
          <w:b w:val="0"/>
          <w:bCs/>
          <w:color w:val="auto"/>
          <w:kern w:val="2"/>
          <w:sz w:val="24"/>
          <w:szCs w:val="24"/>
          <w:lang w:val="en-US" w:eastAsia="zh-CN" w:bidi="ar"/>
        </w:rPr>
        <w:t>合同签订之日起</w:t>
      </w:r>
      <w:r>
        <w:rPr>
          <w:rFonts w:hint="default" w:ascii="Times New Roman" w:hAnsi="Times New Roman" w:eastAsia="宋体" w:cs="Times New Roman"/>
          <w:b w:val="0"/>
          <w:bCs/>
          <w:color w:val="auto"/>
          <w:kern w:val="2"/>
          <w:sz w:val="24"/>
          <w:szCs w:val="24"/>
          <w:lang w:val="en-US" w:eastAsia="zh-CN" w:bidi="ar"/>
        </w:rPr>
        <w:t>30</w:t>
      </w:r>
      <w:r>
        <w:rPr>
          <w:rFonts w:hint="eastAsia" w:ascii="宋体" w:hAnsi="宋体" w:eastAsia="宋体" w:cs="宋体"/>
          <w:b w:val="0"/>
          <w:bCs/>
          <w:color w:val="auto"/>
          <w:kern w:val="2"/>
          <w:sz w:val="24"/>
          <w:szCs w:val="24"/>
          <w:lang w:val="en-US" w:eastAsia="zh-CN" w:bidi="ar"/>
        </w:rPr>
        <w:t>日内送货至采购人指定地点。</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本项目（是/否）接受联合体：否。</w:t>
      </w:r>
    </w:p>
    <w:p>
      <w:pPr>
        <w:keepNext w:val="0"/>
        <w:keepLines w:val="0"/>
        <w:widowControl w:val="0"/>
        <w:suppressLineNumbers w:val="0"/>
        <w:autoSpaceDE w:val="0"/>
        <w:autoSpaceDN/>
        <w:spacing w:before="0" w:beforeAutospacing="0" w:after="0" w:afterAutospacing="0" w:line="500" w:lineRule="exact"/>
        <w:ind w:left="0" w:right="0" w:firstLine="482" w:firstLineChars="200"/>
        <w:jc w:val="both"/>
        <w:rPr>
          <w:rFonts w:hint="eastAsia" w:ascii="宋体" w:hAnsi="宋体" w:eastAsia="宋体" w:cs="宋体"/>
          <w:b/>
          <w:bCs w:val="0"/>
          <w:color w:val="auto"/>
          <w:kern w:val="2"/>
          <w:sz w:val="24"/>
          <w:szCs w:val="24"/>
        </w:rPr>
      </w:pPr>
      <w:bookmarkStart w:id="4" w:name="_Toc28359013"/>
      <w:bookmarkEnd w:id="4"/>
      <w:bookmarkStart w:id="5" w:name="_Toc35393630"/>
      <w:bookmarkEnd w:id="5"/>
      <w:bookmarkStart w:id="6" w:name="_Toc35393799"/>
      <w:bookmarkEnd w:id="6"/>
      <w:bookmarkStart w:id="7" w:name="_Toc28359090"/>
      <w:r>
        <w:rPr>
          <w:rFonts w:hint="eastAsia" w:ascii="宋体" w:hAnsi="宋体" w:eastAsia="宋体" w:cs="宋体"/>
          <w:b/>
          <w:bCs w:val="0"/>
          <w:color w:val="auto"/>
          <w:kern w:val="2"/>
          <w:sz w:val="24"/>
          <w:szCs w:val="24"/>
          <w:lang w:val="en-US" w:eastAsia="zh-CN" w:bidi="ar"/>
        </w:rPr>
        <w:t>二、申请人的资格要求：</w:t>
      </w:r>
      <w:bookmarkEnd w:id="7"/>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1.满足《中华人民共和国政府采购法》第二十二条规定；</w:t>
      </w:r>
      <w:bookmarkStart w:id="8" w:name="_Toc28359091"/>
      <w:bookmarkEnd w:id="8"/>
      <w:bookmarkStart w:id="9" w:name="_Toc28359014"/>
      <w:bookmarkEnd w:id="9"/>
    </w:p>
    <w:p>
      <w:pPr>
        <w:keepNext w:val="0"/>
        <w:keepLines w:val="0"/>
        <w:widowControl w:val="0"/>
        <w:suppressLineNumbers w:val="0"/>
        <w:autoSpaceDE w:val="0"/>
        <w:autoSpaceDN/>
        <w:adjustRightInd w:val="0"/>
        <w:snapToGrid w:val="0"/>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lang w:val="en-US" w:eastAsia="zh-CN" w:bidi="ar"/>
        </w:rPr>
        <w:t>2.落实政府采购政策需满足的资格要求：该项目专门面向小微企业采购。其中预留给小微企业的比例</w:t>
      </w:r>
      <w:r>
        <w:rPr>
          <w:rFonts w:hint="default" w:ascii="Times New Roman" w:hAnsi="Times New Roman" w:eastAsia="宋体" w:cs="Times New Roman"/>
          <w:color w:val="auto"/>
          <w:kern w:val="2"/>
          <w:sz w:val="24"/>
          <w:szCs w:val="24"/>
          <w:lang w:val="en-US" w:eastAsia="zh-CN" w:bidi="ar"/>
        </w:rPr>
        <w:t>100%</w:t>
      </w:r>
      <w:r>
        <w:rPr>
          <w:rFonts w:hint="eastAsia" w:ascii="宋体" w:hAnsi="宋体" w:eastAsia="宋体" w:cs="宋体"/>
          <w:color w:val="auto"/>
          <w:kern w:val="2"/>
          <w:sz w:val="24"/>
          <w:szCs w:val="24"/>
          <w:lang w:val="en-US" w:eastAsia="zh-CN" w:bidi="ar"/>
        </w:rPr>
        <w:t>。落实节约能源、保护环境、中小微企业、监狱企业、残疾人福利性单位采购政策。</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lang w:val="en-US" w:eastAsia="zh-CN" w:bidi="ar"/>
        </w:rPr>
        <w:t>3.本项目的特定资格要求：</w:t>
      </w:r>
      <w:bookmarkStart w:id="10" w:name="_Toc35393800"/>
      <w:bookmarkEnd w:id="10"/>
      <w:bookmarkStart w:id="11" w:name="_Toc35393631"/>
      <w:bookmarkEnd w:id="11"/>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lang w:val="en-US" w:eastAsia="zh-CN" w:bidi="ar"/>
        </w:rPr>
        <w:t>（1）符合《中华人民共和国政府采购法》第二十二条规定条件；</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lang w:val="en-US" w:eastAsia="zh-CN" w:bidi="ar"/>
        </w:rPr>
        <w:t>（2）与采购人存在利害关系可能影响采购公正性的法人、其他组织或者个人，不得参加投标；单位负责人为同一人或存在直接控股、管理关系的不同投标人，不得参加同一合同项下的政府采购活动；</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lang w:val="en-US" w:eastAsia="zh-CN" w:bidi="ar"/>
        </w:rPr>
        <w:t>（3）本项目不接受联合体</w:t>
      </w:r>
    </w:p>
    <w:p>
      <w:pPr>
        <w:keepNext w:val="0"/>
        <w:keepLines w:val="0"/>
        <w:widowControl w:val="0"/>
        <w:suppressLineNumbers w:val="0"/>
        <w:autoSpaceDE w:val="0"/>
        <w:autoSpaceDN/>
        <w:spacing w:before="0" w:beforeAutospacing="0" w:after="0" w:afterAutospacing="0" w:line="500" w:lineRule="exact"/>
        <w:ind w:left="0" w:right="0" w:firstLine="482" w:firstLineChars="200"/>
        <w:jc w:val="both"/>
        <w:rPr>
          <w:rFonts w:hint="eastAsia" w:ascii="宋体" w:hAnsi="宋体" w:eastAsia="宋体" w:cs="Times New Roman"/>
          <w:b/>
          <w:bCs w:val="0"/>
          <w:color w:val="auto"/>
          <w:kern w:val="2"/>
          <w:sz w:val="24"/>
          <w:szCs w:val="24"/>
        </w:rPr>
      </w:pPr>
      <w:r>
        <w:rPr>
          <w:rFonts w:hint="eastAsia" w:ascii="宋体" w:hAnsi="宋体" w:eastAsia="宋体" w:cs="宋体"/>
          <w:b/>
          <w:bCs w:val="0"/>
          <w:color w:val="auto"/>
          <w:kern w:val="2"/>
          <w:sz w:val="24"/>
          <w:szCs w:val="24"/>
          <w:lang w:val="en-US" w:eastAsia="zh-CN" w:bidi="ar"/>
        </w:rPr>
        <w:t>三、获取采购文件</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Times New Roman"/>
          <w:color w:val="auto"/>
          <w:kern w:val="2"/>
          <w:sz w:val="24"/>
          <w:szCs w:val="24"/>
        </w:rPr>
      </w:pPr>
      <w:bookmarkStart w:id="12" w:name="_Toc35393801"/>
      <w:bookmarkEnd w:id="12"/>
      <w:bookmarkStart w:id="13" w:name="_Toc28359015"/>
      <w:bookmarkEnd w:id="13"/>
      <w:bookmarkStart w:id="14" w:name="_Toc35393632"/>
      <w:bookmarkEnd w:id="14"/>
      <w:bookmarkStart w:id="15" w:name="_Toc28359092"/>
      <w:r>
        <w:rPr>
          <w:rFonts w:hint="eastAsia" w:ascii="宋体" w:hAnsi="宋体" w:eastAsia="宋体" w:cs="宋体"/>
          <w:color w:val="auto"/>
          <w:kern w:val="2"/>
          <w:sz w:val="24"/>
          <w:szCs w:val="24"/>
          <w:lang w:val="en-US" w:eastAsia="zh-CN" w:bidi="ar"/>
        </w:rPr>
        <w:t>获取</w:t>
      </w:r>
      <w:bookmarkEnd w:id="15"/>
      <w:r>
        <w:rPr>
          <w:rFonts w:hint="eastAsia" w:ascii="宋体" w:hAnsi="宋体" w:eastAsia="宋体" w:cs="宋体"/>
          <w:color w:val="auto"/>
          <w:kern w:val="2"/>
          <w:sz w:val="24"/>
          <w:szCs w:val="24"/>
          <w:lang w:val="en-US" w:eastAsia="zh-CN" w:bidi="ar"/>
        </w:rPr>
        <w:t>招标文件时间：北京时间2024</w:t>
      </w:r>
      <w:bookmarkStart w:id="40" w:name="_GoBack"/>
      <w:bookmarkEnd w:id="40"/>
      <w:r>
        <w:rPr>
          <w:rFonts w:hint="eastAsia" w:ascii="宋体" w:hAnsi="宋体" w:eastAsia="宋体" w:cs="宋体"/>
          <w:color w:val="auto"/>
          <w:kern w:val="2"/>
          <w:sz w:val="24"/>
          <w:szCs w:val="24"/>
          <w:lang w:val="en-US" w:eastAsia="zh-CN" w:bidi="ar"/>
        </w:rPr>
        <w:t>年04月30日至</w:t>
      </w:r>
      <w:r>
        <w:rPr>
          <w:rFonts w:hint="eastAsia" w:ascii="宋体" w:hAnsi="宋体" w:eastAsia="宋体" w:cs="Times New Roman"/>
          <w:color w:val="auto"/>
          <w:kern w:val="2"/>
          <w:sz w:val="24"/>
          <w:szCs w:val="24"/>
          <w:lang w:val="en-US" w:eastAsia="zh-CN" w:bidi="ar"/>
        </w:rPr>
        <w:t xml:space="preserve"> </w:t>
      </w:r>
      <w:r>
        <w:rPr>
          <w:rFonts w:hint="eastAsia" w:ascii="宋体" w:hAnsi="宋体" w:eastAsia="宋体" w:cs="宋体"/>
          <w:color w:val="auto"/>
          <w:kern w:val="2"/>
          <w:sz w:val="24"/>
          <w:szCs w:val="24"/>
          <w:lang w:val="en-US" w:eastAsia="zh-CN" w:bidi="ar"/>
        </w:rPr>
        <w:t>2024年05月07日上午09:00-下午17:00。（法定节假日、公休日除外）</w:t>
      </w:r>
    </w:p>
    <w:p>
      <w:pPr>
        <w:pStyle w:val="3"/>
        <w:keepNext/>
        <w:keepLines w:val="0"/>
        <w:widowControl w:val="0"/>
        <w:suppressLineNumbers w:val="0"/>
        <w:autoSpaceDE w:val="0"/>
        <w:autoSpaceDN/>
        <w:spacing w:line="500" w:lineRule="exac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    </w:t>
      </w:r>
      <w:r>
        <w:rPr>
          <w:rFonts w:hint="eastAsia" w:ascii="宋体" w:hAnsi="宋体" w:eastAsia="宋体" w:cs="宋体"/>
          <w:color w:val="auto"/>
          <w:kern w:val="2"/>
          <w:sz w:val="24"/>
          <w:szCs w:val="24"/>
        </w:rPr>
        <w:t>方式：报名资料：</w:t>
      </w:r>
      <w:r>
        <w:rPr>
          <w:color w:val="auto"/>
        </w:rPr>
        <w:fldChar w:fldCharType="begin"/>
      </w:r>
      <w:r>
        <w:rPr>
          <w:color w:val="auto"/>
        </w:rPr>
        <w:instrText xml:space="preserve"> HYPERLINK "mailto:1、营业执照2、法定代表人授权委托书（注明联系人、联系电话、邮箱）、受托人身份证，以上资料须加盖公章的PDF扫描件发送至hebeijinlong2020@163.com邮箱，招标代理机构将对投标人进行资料审查（仅限于发售招标文件），资料合格后方可购买招标文件，详细资格审查以采购人在评审会审议结果为准。" </w:instrText>
      </w:r>
      <w:r>
        <w:rPr>
          <w:color w:val="auto"/>
        </w:rPr>
        <w:fldChar w:fldCharType="separate"/>
      </w:r>
      <w:r>
        <w:rPr>
          <w:rStyle w:val="12"/>
          <w:rFonts w:hint="eastAsia" w:ascii="宋体" w:hAnsi="宋体" w:eastAsia="宋体" w:cs="宋体"/>
          <w:color w:val="auto"/>
          <w:kern w:val="2"/>
          <w:sz w:val="24"/>
          <w:szCs w:val="24"/>
        </w:rPr>
        <w:t>（1）营业执照副本；（2）法定代表人亲自报名的须出示法定代表人身份证明及法定代表人身份证原件及复印件；法定代表人授权委托来报名的须出示法定代表人授权委托书及法定代表人身份证复印件、被授权委托人身份证原件及被授权委托人身份证复印件盖章。招标代理机构将对投标供应商进行资料审查（仅限于领取询价文件），资料合格后方可领取询价文件</w:t>
      </w:r>
      <w:r>
        <w:rPr>
          <w:color w:val="auto"/>
        </w:rPr>
        <w:fldChar w:fldCharType="end"/>
      </w:r>
      <w:r>
        <w:rPr>
          <w:rFonts w:hint="eastAsia" w:ascii="宋体" w:hAnsi="宋体" w:eastAsia="宋体" w:cs="宋体"/>
          <w:color w:val="auto"/>
          <w:kern w:val="2"/>
          <w:sz w:val="24"/>
          <w:szCs w:val="24"/>
        </w:rPr>
        <w:t>。</w:t>
      </w:r>
    </w:p>
    <w:p>
      <w:pPr>
        <w:pStyle w:val="3"/>
        <w:keepNext/>
        <w:keepLines w:val="0"/>
        <w:widowControl w:val="0"/>
        <w:suppressLineNumbers w:val="0"/>
        <w:autoSpaceDE w:val="0"/>
        <w:autoSpaceDN/>
        <w:spacing w:line="500" w:lineRule="exact"/>
        <w:ind w:left="0" w:firstLine="482" w:firstLineChars="200"/>
        <w:rPr>
          <w:rFonts w:hint="default" w:ascii="Times New Roman" w:hAnsi="Times New Roman" w:eastAsia="宋体" w:cs="Times New Roman"/>
          <w:color w:val="auto"/>
          <w:kern w:val="2"/>
          <w:sz w:val="24"/>
          <w:szCs w:val="24"/>
        </w:rPr>
      </w:pPr>
      <w:r>
        <w:rPr>
          <w:rFonts w:hint="eastAsia" w:ascii="宋体" w:hAnsi="宋体" w:eastAsia="宋体" w:cs="宋体"/>
          <w:color w:val="auto"/>
          <w:kern w:val="2"/>
          <w:sz w:val="24"/>
          <w:szCs w:val="24"/>
        </w:rPr>
        <w:t>地址：唐山市滦南县友谊路与中大街交叉口西行20米路南全过程工程咨询办公楼二楼招标办公室。</w:t>
      </w:r>
    </w:p>
    <w:p>
      <w:pPr>
        <w:keepNext w:val="0"/>
        <w:keepLines w:val="0"/>
        <w:widowControl w:val="0"/>
        <w:suppressLineNumbers w:val="0"/>
        <w:autoSpaceDE w:val="0"/>
        <w:autoSpaceDN/>
        <w:spacing w:before="0" w:beforeAutospacing="0" w:after="0" w:afterAutospacing="0" w:line="500" w:lineRule="exact"/>
        <w:ind w:left="0" w:right="0" w:firstLine="482" w:firstLineChars="200"/>
        <w:jc w:val="both"/>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lang w:val="en-US" w:eastAsia="zh-CN" w:bidi="ar"/>
        </w:rPr>
        <w:t>四、响应文件提交</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截止时间：</w:t>
      </w:r>
      <w:r>
        <w:rPr>
          <w:rFonts w:hint="default" w:ascii="Times New Roman" w:hAnsi="Times New Roman" w:eastAsia="宋体" w:cs="Times New Roman"/>
          <w:color w:val="auto"/>
          <w:kern w:val="2"/>
          <w:sz w:val="24"/>
          <w:szCs w:val="24"/>
          <w:lang w:val="en-US" w:eastAsia="zh-CN" w:bidi="ar"/>
        </w:rPr>
        <w:t>2024</w:t>
      </w:r>
      <w:r>
        <w:rPr>
          <w:rFonts w:hint="eastAsia" w:ascii="宋体" w:hAnsi="宋体" w:eastAsia="宋体" w:cs="宋体"/>
          <w:color w:val="auto"/>
          <w:kern w:val="2"/>
          <w:sz w:val="24"/>
          <w:szCs w:val="24"/>
          <w:lang w:val="en-US" w:eastAsia="zh-CN" w:bidi="ar"/>
        </w:rPr>
        <w:t>年</w:t>
      </w:r>
      <w:r>
        <w:rPr>
          <w:rFonts w:hint="default" w:ascii="Times New Roman" w:hAnsi="Times New Roman" w:eastAsia="宋体" w:cs="Times New Roman"/>
          <w:color w:val="auto"/>
          <w:kern w:val="2"/>
          <w:sz w:val="24"/>
          <w:szCs w:val="24"/>
          <w:lang w:val="en-US" w:eastAsia="zh-CN" w:bidi="ar"/>
        </w:rPr>
        <w:t>05</w:t>
      </w:r>
      <w:r>
        <w:rPr>
          <w:rFonts w:hint="eastAsia" w:ascii="宋体" w:hAnsi="宋体" w:eastAsia="宋体" w:cs="宋体"/>
          <w:color w:val="auto"/>
          <w:kern w:val="2"/>
          <w:sz w:val="24"/>
          <w:szCs w:val="24"/>
          <w:lang w:val="en-US" w:eastAsia="zh-CN" w:bidi="ar"/>
        </w:rPr>
        <w:t>月</w:t>
      </w:r>
      <w:r>
        <w:rPr>
          <w:rFonts w:hint="default" w:ascii="Times New Roman" w:hAnsi="Times New Roman" w:eastAsia="宋体" w:cs="Times New Roman"/>
          <w:color w:val="auto"/>
          <w:kern w:val="2"/>
          <w:sz w:val="24"/>
          <w:szCs w:val="24"/>
          <w:lang w:val="en-US" w:eastAsia="zh-CN" w:bidi="ar"/>
        </w:rPr>
        <w:t>16</w:t>
      </w:r>
      <w:r>
        <w:rPr>
          <w:rFonts w:hint="eastAsia" w:ascii="宋体" w:hAnsi="宋体" w:eastAsia="宋体" w:cs="宋体"/>
          <w:color w:val="auto"/>
          <w:kern w:val="2"/>
          <w:sz w:val="24"/>
          <w:szCs w:val="24"/>
          <w:lang w:val="en-US" w:eastAsia="zh-CN" w:bidi="ar"/>
        </w:rPr>
        <w:t>日上午</w:t>
      </w:r>
      <w:r>
        <w:rPr>
          <w:rFonts w:hint="default" w:ascii="Times New Roman" w:hAnsi="Times New Roman" w:eastAsia="宋体" w:cs="Times New Roman"/>
          <w:color w:val="auto"/>
          <w:kern w:val="2"/>
          <w:sz w:val="24"/>
          <w:szCs w:val="24"/>
          <w:lang w:val="en-US" w:eastAsia="zh-CN" w:bidi="ar"/>
        </w:rPr>
        <w:t>09</w:t>
      </w:r>
      <w:r>
        <w:rPr>
          <w:rFonts w:hint="eastAsia" w:ascii="宋体" w:hAnsi="宋体" w:eastAsia="宋体" w:cs="宋体"/>
          <w:color w:val="auto"/>
          <w:kern w:val="2"/>
          <w:sz w:val="24"/>
          <w:szCs w:val="24"/>
          <w:lang w:val="en-US" w:eastAsia="zh-CN" w:bidi="ar"/>
        </w:rPr>
        <w:t>时</w:t>
      </w:r>
      <w:r>
        <w:rPr>
          <w:rFonts w:hint="default" w:ascii="Times New Roman" w:hAnsi="Times New Roman" w:eastAsia="宋体" w:cs="Times New Roman"/>
          <w:color w:val="auto"/>
          <w:kern w:val="2"/>
          <w:sz w:val="24"/>
          <w:szCs w:val="24"/>
          <w:lang w:val="en-US" w:eastAsia="zh-CN" w:bidi="ar"/>
        </w:rPr>
        <w:t>30</w:t>
      </w:r>
      <w:r>
        <w:rPr>
          <w:rFonts w:hint="eastAsia" w:ascii="宋体" w:hAnsi="宋体" w:eastAsia="宋体" w:cs="宋体"/>
          <w:color w:val="auto"/>
          <w:kern w:val="2"/>
          <w:sz w:val="24"/>
          <w:szCs w:val="24"/>
          <w:lang w:val="en-US" w:eastAsia="zh-CN" w:bidi="ar"/>
        </w:rPr>
        <w:t>分</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bookmarkStart w:id="16" w:name="_Toc28359016"/>
      <w:bookmarkEnd w:id="16"/>
      <w:bookmarkStart w:id="17" w:name="_Toc28359093"/>
      <w:bookmarkEnd w:id="17"/>
      <w:bookmarkStart w:id="18" w:name="_Toc35393633"/>
      <w:bookmarkEnd w:id="18"/>
      <w:bookmarkStart w:id="19" w:name="_Toc35393802"/>
      <w:r>
        <w:rPr>
          <w:rFonts w:hint="eastAsia" w:ascii="宋体" w:hAnsi="宋体" w:eastAsia="宋体" w:cs="宋体"/>
          <w:color w:val="auto"/>
          <w:kern w:val="2"/>
          <w:sz w:val="24"/>
          <w:szCs w:val="24"/>
          <w:lang w:val="en-US" w:eastAsia="zh-CN" w:bidi="ar"/>
        </w:rPr>
        <w:t>评审地点：</w:t>
      </w:r>
      <w:bookmarkEnd w:id="19"/>
      <w:r>
        <w:rPr>
          <w:rFonts w:hint="eastAsia" w:ascii="宋体" w:hAnsi="宋体" w:eastAsia="宋体" w:cs="宋体"/>
          <w:color w:val="auto"/>
          <w:kern w:val="2"/>
          <w:sz w:val="24"/>
          <w:szCs w:val="24"/>
          <w:lang w:val="en-US" w:eastAsia="zh-CN" w:bidi="ar"/>
        </w:rPr>
        <w:t>唐山市滦南县友谊路与中大街交叉口西行20米路南全过程工程咨询办公楼三楼办公室</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开标地点：唐山市滦南县友谊路与中大街交叉口西行20米路南全过程工程咨询办公楼三楼办公室</w:t>
      </w:r>
    </w:p>
    <w:p>
      <w:pPr>
        <w:keepNext w:val="0"/>
        <w:keepLines w:val="0"/>
        <w:widowControl w:val="0"/>
        <w:numPr>
          <w:ilvl w:val="0"/>
          <w:numId w:val="1"/>
        </w:numPr>
        <w:suppressLineNumbers w:val="0"/>
        <w:autoSpaceDE w:val="0"/>
        <w:autoSpaceDN/>
        <w:spacing w:before="0" w:beforeAutospacing="0" w:after="0" w:afterAutospacing="0" w:line="500" w:lineRule="exact"/>
        <w:ind w:left="0" w:right="0" w:firstLine="482" w:firstLineChars="200"/>
        <w:jc w:val="both"/>
        <w:rPr>
          <w:rFonts w:hint="eastAsia" w:ascii="宋体" w:hAnsi="宋体" w:eastAsia="宋体" w:cs="宋体"/>
          <w:b/>
          <w:bCs w:val="0"/>
          <w:color w:val="auto"/>
          <w:kern w:val="2"/>
          <w:sz w:val="24"/>
          <w:szCs w:val="24"/>
        </w:rPr>
      </w:pPr>
      <w:bookmarkStart w:id="20" w:name="_Toc28359017"/>
      <w:bookmarkEnd w:id="20"/>
      <w:bookmarkStart w:id="21" w:name="_Toc35393634"/>
      <w:bookmarkEnd w:id="21"/>
      <w:bookmarkStart w:id="22" w:name="_Toc28359094"/>
      <w:bookmarkEnd w:id="22"/>
      <w:bookmarkStart w:id="23" w:name="_Toc35393803"/>
      <w:bookmarkEnd w:id="23"/>
      <w:r>
        <w:rPr>
          <w:rFonts w:hint="eastAsia" w:ascii="宋体" w:hAnsi="宋体" w:eastAsia="宋体" w:cs="宋体"/>
          <w:b/>
          <w:bCs w:val="0"/>
          <w:color w:val="auto"/>
          <w:kern w:val="2"/>
          <w:sz w:val="24"/>
          <w:szCs w:val="24"/>
          <w:lang w:val="en-US" w:eastAsia="zh-CN" w:bidi="ar"/>
        </w:rPr>
        <w:t>开启</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b w:val="0"/>
          <w:bCs/>
          <w:color w:val="auto"/>
          <w:kern w:val="2"/>
          <w:sz w:val="24"/>
          <w:szCs w:val="24"/>
        </w:rPr>
      </w:pPr>
      <w:r>
        <w:rPr>
          <w:rFonts w:hint="eastAsia" w:ascii="宋体" w:hAnsi="宋体" w:eastAsia="宋体" w:cs="宋体"/>
          <w:b w:val="0"/>
          <w:bCs/>
          <w:color w:val="auto"/>
          <w:kern w:val="2"/>
          <w:sz w:val="24"/>
          <w:szCs w:val="24"/>
          <w:lang w:val="en-US" w:eastAsia="zh-CN" w:bidi="ar"/>
        </w:rPr>
        <w:t>时间：2024年05月16日09时30分（北京时间）</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b w:val="0"/>
          <w:bCs/>
          <w:color w:val="auto"/>
          <w:kern w:val="2"/>
          <w:sz w:val="24"/>
          <w:szCs w:val="24"/>
        </w:rPr>
      </w:pPr>
      <w:r>
        <w:rPr>
          <w:rFonts w:hint="eastAsia" w:ascii="宋体" w:hAnsi="宋体" w:eastAsia="宋体" w:cs="宋体"/>
          <w:b w:val="0"/>
          <w:bCs/>
          <w:color w:val="auto"/>
          <w:kern w:val="2"/>
          <w:sz w:val="24"/>
          <w:szCs w:val="24"/>
          <w:lang w:val="en-US" w:eastAsia="zh-CN" w:bidi="ar"/>
        </w:rPr>
        <w:t>地点：唐山市滦南县友谊路与中大街交叉口西行20米路南全过程工程咨询办公楼三楼办公室</w:t>
      </w:r>
    </w:p>
    <w:p>
      <w:pPr>
        <w:keepNext w:val="0"/>
        <w:keepLines w:val="0"/>
        <w:widowControl w:val="0"/>
        <w:suppressLineNumbers w:val="0"/>
        <w:autoSpaceDE w:val="0"/>
        <w:autoSpaceDN/>
        <w:spacing w:before="0" w:beforeAutospacing="0" w:after="0" w:afterAutospacing="0" w:line="500" w:lineRule="exact"/>
        <w:ind w:left="0" w:right="0" w:firstLine="482" w:firstLineChars="200"/>
        <w:jc w:val="both"/>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lang w:val="en-US" w:eastAsia="zh-CN" w:bidi="ar"/>
        </w:rPr>
        <w:t>六、公告期限</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自本公告发布之日起3个工作日。</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b/>
          <w:bCs w:val="0"/>
          <w:color w:val="auto"/>
          <w:kern w:val="2"/>
          <w:sz w:val="24"/>
          <w:szCs w:val="24"/>
        </w:rPr>
      </w:pPr>
      <w:bookmarkStart w:id="24" w:name="_Toc35393805"/>
      <w:bookmarkEnd w:id="24"/>
      <w:bookmarkStart w:id="25" w:name="_Toc28359018"/>
      <w:bookmarkEnd w:id="25"/>
      <w:bookmarkStart w:id="26" w:name="_Toc28359095"/>
      <w:bookmarkEnd w:id="26"/>
      <w:bookmarkStart w:id="27" w:name="_Toc35393636"/>
      <w:r>
        <w:rPr>
          <w:rFonts w:hint="eastAsia" w:ascii="宋体" w:hAnsi="宋体" w:eastAsia="宋体" w:cs="宋体"/>
          <w:color w:val="auto"/>
          <w:kern w:val="2"/>
          <w:sz w:val="24"/>
          <w:szCs w:val="24"/>
          <w:lang w:val="en-US" w:eastAsia="zh-CN" w:bidi="ar"/>
        </w:rPr>
        <w:t>本公告发布媒体：中国政府采购网</w:t>
      </w:r>
      <w:bookmarkEnd w:id="27"/>
    </w:p>
    <w:p>
      <w:pPr>
        <w:keepNext w:val="0"/>
        <w:keepLines w:val="0"/>
        <w:widowControl w:val="0"/>
        <w:suppressLineNumbers w:val="0"/>
        <w:autoSpaceDE w:val="0"/>
        <w:autoSpaceDN/>
        <w:spacing w:before="0" w:beforeAutospacing="0" w:after="0" w:afterAutospacing="0" w:line="500" w:lineRule="exact"/>
        <w:ind w:left="0" w:right="0" w:firstLine="482" w:firstLineChars="200"/>
        <w:jc w:val="both"/>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lang w:val="en-US" w:eastAsia="zh-CN" w:bidi="ar"/>
        </w:rPr>
        <w:t>七、凡对本次采购提出询问，请按以下方式联系。</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bookmarkStart w:id="28" w:name="_Toc28359096"/>
      <w:bookmarkEnd w:id="28"/>
      <w:bookmarkStart w:id="29" w:name="_Toc35393806"/>
      <w:bookmarkEnd w:id="29"/>
      <w:bookmarkStart w:id="30" w:name="_Toc35393637"/>
      <w:bookmarkEnd w:id="30"/>
      <w:bookmarkStart w:id="31" w:name="_Toc28359019"/>
      <w:r>
        <w:rPr>
          <w:rFonts w:hint="eastAsia" w:ascii="宋体" w:hAnsi="宋体" w:eastAsia="宋体" w:cs="宋体"/>
          <w:color w:val="auto"/>
          <w:kern w:val="2"/>
          <w:sz w:val="24"/>
          <w:szCs w:val="24"/>
          <w:lang w:val="en-US" w:eastAsia="zh-CN" w:bidi="ar"/>
        </w:rPr>
        <w:t>1.采购人信息</w:t>
      </w:r>
      <w:bookmarkEnd w:id="31"/>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名    称：滦南县气象局</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地    址：滦南县滦海公路与文明街交叉口西侧</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 xml:space="preserve">联系方式： 张建博、15512009996      </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bookmarkStart w:id="32" w:name="_Toc35393807"/>
      <w:bookmarkEnd w:id="32"/>
      <w:bookmarkStart w:id="33" w:name="_Toc35393638"/>
      <w:bookmarkEnd w:id="33"/>
      <w:bookmarkStart w:id="34" w:name="_Toc28359020"/>
      <w:bookmarkEnd w:id="34"/>
      <w:bookmarkStart w:id="35" w:name="_Toc28359097"/>
      <w:r>
        <w:rPr>
          <w:rFonts w:hint="eastAsia" w:ascii="宋体" w:hAnsi="宋体" w:eastAsia="宋体" w:cs="宋体"/>
          <w:color w:val="auto"/>
          <w:kern w:val="2"/>
          <w:sz w:val="24"/>
          <w:szCs w:val="24"/>
          <w:lang w:val="en-US" w:eastAsia="zh-CN" w:bidi="ar"/>
        </w:rPr>
        <w:t>2.采购代理机构信息</w:t>
      </w:r>
      <w:bookmarkEnd w:id="35"/>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名称：唐山宏硕工程项目管理有限公司</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地  址：中国（河北）自由贸易试验区曹妃甸片区曹妃甸新城景明道</w:t>
      </w:r>
      <w:r>
        <w:rPr>
          <w:rFonts w:hint="default" w:ascii="Times New Roman" w:hAnsi="Times New Roman" w:eastAsia="宋体" w:cs="Times New Roman"/>
          <w:color w:val="auto"/>
          <w:kern w:val="2"/>
          <w:sz w:val="24"/>
          <w:szCs w:val="24"/>
          <w:lang w:val="en-US" w:eastAsia="zh-CN" w:bidi="ar"/>
        </w:rPr>
        <w:t>100-189</w:t>
      </w:r>
      <w:r>
        <w:rPr>
          <w:rFonts w:hint="eastAsia" w:ascii="宋体" w:hAnsi="宋体" w:eastAsia="宋体" w:cs="宋体"/>
          <w:color w:val="auto"/>
          <w:kern w:val="2"/>
          <w:sz w:val="24"/>
          <w:szCs w:val="24"/>
          <w:lang w:val="en-US" w:eastAsia="zh-CN" w:bidi="ar"/>
        </w:rPr>
        <w:t>号</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联系方式：0315-8230659、19031250600</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bookmarkStart w:id="36" w:name="_Toc28359098"/>
      <w:bookmarkEnd w:id="36"/>
      <w:bookmarkStart w:id="37" w:name="_Toc28359021"/>
      <w:bookmarkEnd w:id="37"/>
      <w:bookmarkStart w:id="38" w:name="_Toc35393639"/>
      <w:bookmarkEnd w:id="38"/>
      <w:bookmarkStart w:id="39" w:name="_Toc35393808"/>
      <w:r>
        <w:rPr>
          <w:rFonts w:hint="eastAsia" w:ascii="宋体" w:hAnsi="宋体" w:eastAsia="宋体" w:cs="宋体"/>
          <w:color w:val="auto"/>
          <w:kern w:val="2"/>
          <w:sz w:val="24"/>
          <w:szCs w:val="24"/>
          <w:lang w:val="en-US" w:eastAsia="zh-CN" w:bidi="ar"/>
        </w:rPr>
        <w:t>3.项目联系</w:t>
      </w:r>
      <w:bookmarkEnd w:id="39"/>
      <w:r>
        <w:rPr>
          <w:rFonts w:hint="eastAsia" w:ascii="宋体" w:hAnsi="宋体" w:eastAsia="宋体" w:cs="宋体"/>
          <w:color w:val="auto"/>
          <w:kern w:val="2"/>
          <w:sz w:val="24"/>
          <w:szCs w:val="24"/>
          <w:lang w:val="en-US" w:eastAsia="zh-CN" w:bidi="ar"/>
        </w:rPr>
        <w:t>方式</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项目联系人：郭胜辉</w:t>
      </w:r>
    </w:p>
    <w:p>
      <w:pPr>
        <w:keepNext w:val="0"/>
        <w:keepLines w:val="0"/>
        <w:widowControl w:val="0"/>
        <w:suppressLineNumbers w:val="0"/>
        <w:autoSpaceDE w:val="0"/>
        <w:autoSpaceDN/>
        <w:spacing w:before="0" w:beforeAutospacing="0" w:after="0" w:afterAutospacing="0" w:line="500" w:lineRule="exact"/>
        <w:ind w:left="0" w:right="0" w:firstLine="480" w:firstLineChars="200"/>
        <w:jc w:val="both"/>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en-US" w:eastAsia="zh-CN" w:bidi="ar"/>
        </w:rPr>
        <w:t>电  话：19031250600</w:t>
      </w:r>
    </w:p>
    <w:p>
      <w:pPr>
        <w:ind w:left="0" w:leftChars="0" w:firstLine="0" w:firstLineChars="0"/>
        <w:rPr>
          <w:color w:val="auto"/>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00"/>
      </w:pPr>
      <w:r>
        <w:separator/>
      </w:r>
    </w:p>
  </w:endnote>
  <w:endnote w:type="continuationSeparator" w:id="1">
    <w:p>
      <w:pPr>
        <w:spacing w:line="240" w:lineRule="auto"/>
        <w:ind w:firstLine="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00"/>
      </w:pPr>
      <w:r>
        <w:separator/>
      </w:r>
    </w:p>
  </w:footnote>
  <w:footnote w:type="continuationSeparator" w:id="1">
    <w:p>
      <w:pPr>
        <w:spacing w:line="240" w:lineRule="auto"/>
        <w:ind w:firstLine="60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B6694"/>
    <w:multiLevelType w:val="multilevel"/>
    <w:tmpl w:val="838B6694"/>
    <w:lvl w:ilvl="0" w:tentative="0">
      <w:start w:val="5"/>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2MWQxZDA3NGFhYjA2MTA3Yzk1MjljNzQyZTA3MDgifQ=="/>
  </w:docVars>
  <w:rsids>
    <w:rsidRoot w:val="00000000"/>
    <w:rsid w:val="00195D8D"/>
    <w:rsid w:val="00AD1651"/>
    <w:rsid w:val="018D3F06"/>
    <w:rsid w:val="01AD25AE"/>
    <w:rsid w:val="077D71A9"/>
    <w:rsid w:val="093D3223"/>
    <w:rsid w:val="0D134643"/>
    <w:rsid w:val="0F06015A"/>
    <w:rsid w:val="0FA61182"/>
    <w:rsid w:val="0FD207CA"/>
    <w:rsid w:val="11564778"/>
    <w:rsid w:val="11DB2F2C"/>
    <w:rsid w:val="11E36164"/>
    <w:rsid w:val="126171E4"/>
    <w:rsid w:val="135B7F2B"/>
    <w:rsid w:val="13757837"/>
    <w:rsid w:val="14C943AA"/>
    <w:rsid w:val="16C36493"/>
    <w:rsid w:val="1AAC61BD"/>
    <w:rsid w:val="1B8F4DF2"/>
    <w:rsid w:val="1BAE7C43"/>
    <w:rsid w:val="1BD61576"/>
    <w:rsid w:val="1C8F2AC9"/>
    <w:rsid w:val="1FB17A85"/>
    <w:rsid w:val="215A3A54"/>
    <w:rsid w:val="22556D8F"/>
    <w:rsid w:val="22D56E4E"/>
    <w:rsid w:val="240920B7"/>
    <w:rsid w:val="24256CB1"/>
    <w:rsid w:val="245442D6"/>
    <w:rsid w:val="29CB165B"/>
    <w:rsid w:val="2D6A01DB"/>
    <w:rsid w:val="2DA67B6B"/>
    <w:rsid w:val="2E91363F"/>
    <w:rsid w:val="327C55F8"/>
    <w:rsid w:val="33CC7BF0"/>
    <w:rsid w:val="340210E1"/>
    <w:rsid w:val="34EC4433"/>
    <w:rsid w:val="36AB366C"/>
    <w:rsid w:val="38B44ED3"/>
    <w:rsid w:val="38FA35F5"/>
    <w:rsid w:val="3957055E"/>
    <w:rsid w:val="399F6754"/>
    <w:rsid w:val="3CFA5B94"/>
    <w:rsid w:val="3D47735E"/>
    <w:rsid w:val="41D632BF"/>
    <w:rsid w:val="437F41D6"/>
    <w:rsid w:val="45CA79BC"/>
    <w:rsid w:val="46186C01"/>
    <w:rsid w:val="479127F0"/>
    <w:rsid w:val="4BF15049"/>
    <w:rsid w:val="4C404189"/>
    <w:rsid w:val="50D54C64"/>
    <w:rsid w:val="51C92E6B"/>
    <w:rsid w:val="541A3860"/>
    <w:rsid w:val="574964AE"/>
    <w:rsid w:val="5774562F"/>
    <w:rsid w:val="610362D4"/>
    <w:rsid w:val="613F2A68"/>
    <w:rsid w:val="64896B25"/>
    <w:rsid w:val="69A4163F"/>
    <w:rsid w:val="6C8D2788"/>
    <w:rsid w:val="6D855A48"/>
    <w:rsid w:val="6EC60187"/>
    <w:rsid w:val="710D4B86"/>
    <w:rsid w:val="715651BC"/>
    <w:rsid w:val="72E261B7"/>
    <w:rsid w:val="75F4084F"/>
    <w:rsid w:val="7BC07342"/>
    <w:rsid w:val="7BC704EC"/>
    <w:rsid w:val="7C7E00C1"/>
    <w:rsid w:val="7CB90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line="500" w:lineRule="exact"/>
      <w:ind w:firstLine="579" w:firstLineChars="200"/>
    </w:pPr>
    <w:rPr>
      <w:rFonts w:ascii="宋体" w:hAnsi="宋体" w:eastAsia="宋体" w:cs="宋体"/>
      <w:sz w:val="30"/>
      <w:szCs w:val="30"/>
      <w:lang w:val="zh-CN" w:eastAsia="zh-CN" w:bidi="zh-CN"/>
    </w:rPr>
  </w:style>
  <w:style w:type="paragraph" w:styleId="2">
    <w:name w:val="heading 1"/>
    <w:basedOn w:val="1"/>
    <w:next w:val="1"/>
    <w:link w:val="14"/>
    <w:autoRedefine/>
    <w:qFormat/>
    <w:uiPriority w:val="0"/>
    <w:pPr>
      <w:spacing w:line="700" w:lineRule="exact"/>
      <w:ind w:right="0"/>
      <w:jc w:val="center"/>
      <w:outlineLvl w:val="0"/>
    </w:pPr>
    <w:rPr>
      <w:rFonts w:ascii="黑体" w:hAnsi="黑体" w:eastAsia="黑体" w:cs="黑体"/>
      <w:b/>
      <w:bCs/>
      <w:sz w:val="36"/>
      <w:szCs w:val="36"/>
    </w:rPr>
  </w:style>
  <w:style w:type="paragraph" w:styleId="3">
    <w:name w:val="heading 2"/>
    <w:basedOn w:val="1"/>
    <w:next w:val="1"/>
    <w:link w:val="13"/>
    <w:semiHidden/>
    <w:unhideWhenUsed/>
    <w:qFormat/>
    <w:uiPriority w:val="0"/>
    <w:pPr>
      <w:keepNext/>
      <w:keepLines w:val="0"/>
      <w:widowControl w:val="0"/>
      <w:suppressLineNumbers w:val="0"/>
      <w:spacing w:before="0" w:beforeAutospacing="0" w:after="0" w:afterAutospacing="0"/>
      <w:ind w:left="0" w:right="0"/>
      <w:jc w:val="both"/>
      <w:outlineLvl w:val="1"/>
    </w:pPr>
    <w:rPr>
      <w:rFonts w:hint="default" w:ascii="Times New Roman" w:hAnsi="Times New Roman" w:eastAsia="宋体" w:cs="Times New Roman"/>
      <w:b/>
      <w:bCs/>
      <w:kern w:val="2"/>
      <w:sz w:val="21"/>
      <w:szCs w:val="21"/>
      <w:lang w:val="en-US" w:eastAsia="zh-CN" w:bidi="ar"/>
    </w:rPr>
  </w:style>
  <w:style w:type="paragraph" w:styleId="4">
    <w:name w:val="heading 3"/>
    <w:basedOn w:val="1"/>
    <w:next w:val="1"/>
    <w:autoRedefine/>
    <w:semiHidden/>
    <w:unhideWhenUsed/>
    <w:qFormat/>
    <w:uiPriority w:val="0"/>
    <w:pPr>
      <w:ind w:left="0"/>
      <w:outlineLvl w:val="2"/>
    </w:pPr>
    <w:rPr>
      <w:b/>
      <w:bCs/>
      <w:sz w:val="30"/>
      <w:szCs w:val="30"/>
    </w:rPr>
  </w:style>
  <w:style w:type="paragraph" w:styleId="5">
    <w:name w:val="heading 4"/>
    <w:basedOn w:val="1"/>
    <w:next w:val="1"/>
    <w:semiHidden/>
    <w:unhideWhenUsed/>
    <w:qFormat/>
    <w:uiPriority w:val="0"/>
    <w:pPr>
      <w:keepNext/>
      <w:keepLines/>
      <w:spacing w:beforeLines="0" w:beforeAutospacing="0" w:afterLines="0" w:afterAutospacing="0" w:line="600" w:lineRule="exact"/>
      <w:ind w:firstLine="0" w:firstLineChars="0"/>
      <w:jc w:val="center"/>
      <w:outlineLvl w:val="3"/>
    </w:pPr>
    <w:rPr>
      <w:rFonts w:ascii="Arial" w:hAnsi="Arial" w:eastAsia="黑体"/>
      <w:b/>
      <w:sz w:val="28"/>
      <w:szCs w:val="28"/>
    </w:rPr>
  </w:style>
  <w:style w:type="paragraph" w:styleId="6">
    <w:name w:val="heading 5"/>
    <w:basedOn w:val="1"/>
    <w:next w:val="1"/>
    <w:autoRedefine/>
    <w:semiHidden/>
    <w:unhideWhenUsed/>
    <w:qFormat/>
    <w:uiPriority w:val="0"/>
    <w:pPr>
      <w:keepNext/>
      <w:keepLines/>
      <w:spacing w:beforeLines="0" w:beforeAutospacing="0" w:afterLines="0" w:afterAutospacing="0" w:line="400" w:lineRule="exact"/>
      <w:ind w:firstLine="0" w:firstLineChars="0"/>
      <w:outlineLvl w:val="4"/>
    </w:pPr>
    <w:rPr>
      <w:b/>
      <w:sz w:val="28"/>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7">
    <w:name w:val="Body Text"/>
    <w:basedOn w:val="1"/>
    <w:autoRedefine/>
    <w:qFormat/>
    <w:uiPriority w:val="0"/>
    <w:pPr>
      <w:spacing w:line="600" w:lineRule="exact"/>
      <w:ind w:firstLine="579" w:firstLineChars="200"/>
    </w:pPr>
    <w:rPr>
      <w:rFonts w:ascii="宋体" w:hAnsi="宋体" w:eastAsia="宋体"/>
      <w:sz w:val="30"/>
      <w:szCs w:val="30"/>
    </w:rPr>
  </w:style>
  <w:style w:type="paragraph" w:styleId="8">
    <w:name w:val="Body Text Indent"/>
    <w:basedOn w:val="1"/>
    <w:autoRedefine/>
    <w:qFormat/>
    <w:uiPriority w:val="0"/>
    <w:pPr>
      <w:spacing w:after="120" w:afterLines="0" w:afterAutospacing="0"/>
      <w:ind w:left="420" w:leftChars="200"/>
    </w:pPr>
  </w:style>
  <w:style w:type="paragraph" w:styleId="9">
    <w:name w:val="Body Text First Indent 2"/>
    <w:basedOn w:val="8"/>
    <w:autoRedefine/>
    <w:qFormat/>
    <w:uiPriority w:val="0"/>
    <w:pPr>
      <w:ind w:firstLine="420" w:firstLineChars="200"/>
    </w:pPr>
  </w:style>
  <w:style w:type="character" w:styleId="12">
    <w:name w:val="Hyperlink"/>
    <w:basedOn w:val="11"/>
    <w:uiPriority w:val="0"/>
    <w:rPr>
      <w:color w:val="0000FF"/>
      <w:u w:val="single"/>
    </w:rPr>
  </w:style>
  <w:style w:type="character" w:customStyle="1" w:styleId="13">
    <w:name w:val="标题 2 字符"/>
    <w:link w:val="3"/>
    <w:autoRedefine/>
    <w:qFormat/>
    <w:uiPriority w:val="0"/>
    <w:rPr>
      <w:rFonts w:ascii="宋体" w:hAnsi="宋体" w:eastAsia="宋体" w:cs="宋体"/>
      <w:b/>
      <w:bCs/>
      <w:snapToGrid w:val="0"/>
      <w:color w:val="000000"/>
      <w:kern w:val="2"/>
      <w:sz w:val="21"/>
      <w:szCs w:val="21"/>
      <w:lang w:val="zh-CN" w:eastAsia="zh-CN" w:bidi="zh-CN"/>
    </w:rPr>
  </w:style>
  <w:style w:type="character" w:customStyle="1" w:styleId="14">
    <w:name w:val="标题 1 Char"/>
    <w:link w:val="2"/>
    <w:autoRedefine/>
    <w:qFormat/>
    <w:uiPriority w:val="0"/>
    <w:rPr>
      <w:rFonts w:hint="eastAsia" w:ascii="宋体" w:hAnsi="宋体" w:eastAsia="宋体" w:cs="Times New Roman"/>
      <w:b/>
      <w:snapToGrid w:val="0"/>
      <w:color w:val="000000"/>
      <w:kern w:val="44"/>
      <w:sz w:val="36"/>
      <w:szCs w:val="44"/>
      <w:lang w:val="en-US" w:eastAsia="zh-CN" w:bidi="ar-SA"/>
    </w:rPr>
  </w:style>
  <w:style w:type="character" w:customStyle="1" w:styleId="15">
    <w:name w:val="15"/>
    <w:basedOn w:val="11"/>
    <w:uiPriority w:val="0"/>
    <w:rPr>
      <w:rFonts w:hint="default" w:ascii="Times New Roman" w:hAnsi="Times New Roman" w:cs="Times New Roman"/>
    </w:rPr>
  </w:style>
  <w:style w:type="character" w:customStyle="1" w:styleId="16">
    <w:name w:val="10"/>
    <w:basedOn w:val="11"/>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221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2023-03-08T00:31:00Z</dcterms:created>
  <dc:creator>Administrator</dc:creator>
  <cp:lastModifiedBy>Administrator</cp:lastModifiedBy>
  <dcterms:modified xsi:type="dcterms:W3CDTF">2024-04-29T04:02:15Z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9C773FA99292454186A1E187A58751D6</vt:lpwstr>
  </property>
</Properties>
</file>