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8C70" w14:textId="77777777" w:rsidR="005B7532" w:rsidRDefault="005B7532"/>
    <w:p w14:paraId="5DB5614E" w14:textId="77777777" w:rsidR="005B7532" w:rsidRDefault="005B7532"/>
    <w:p w14:paraId="1262C528" w14:textId="77777777" w:rsidR="005B7532" w:rsidRDefault="00276483">
      <w:pPr>
        <w:jc w:val="center"/>
        <w:rPr>
          <w:b/>
          <w:sz w:val="72"/>
          <w:szCs w:val="72"/>
        </w:rPr>
      </w:pPr>
      <w:r>
        <w:rPr>
          <w:b/>
          <w:sz w:val="72"/>
          <w:szCs w:val="72"/>
        </w:rPr>
        <w:t>黄埔海关技术中心</w:t>
      </w:r>
      <w:r>
        <w:rPr>
          <w:b/>
          <w:sz w:val="72"/>
          <w:szCs w:val="72"/>
        </w:rPr>
        <w:t>2025</w:t>
      </w:r>
      <w:r>
        <w:rPr>
          <w:b/>
          <w:sz w:val="72"/>
          <w:szCs w:val="72"/>
        </w:rPr>
        <w:t>年度实验室仪器设备采购项目（第一批）</w:t>
      </w:r>
    </w:p>
    <w:p w14:paraId="72323E82" w14:textId="77777777" w:rsidR="005B7532" w:rsidRDefault="005B7532">
      <w:pPr>
        <w:ind w:firstLine="420"/>
      </w:pPr>
    </w:p>
    <w:p w14:paraId="0C94FD29" w14:textId="77777777" w:rsidR="005B7532" w:rsidRDefault="005B7532"/>
    <w:p w14:paraId="4AC0D227" w14:textId="77777777" w:rsidR="005B7532" w:rsidRDefault="005B7532"/>
    <w:p w14:paraId="624B0E36" w14:textId="77777777" w:rsidR="005B7532" w:rsidRDefault="005B7532"/>
    <w:p w14:paraId="746D2AF8" w14:textId="77777777" w:rsidR="005B7532" w:rsidRDefault="00276483">
      <w:pPr>
        <w:jc w:val="center"/>
        <w:rPr>
          <w:b/>
          <w:sz w:val="96"/>
          <w:szCs w:val="96"/>
        </w:rPr>
      </w:pPr>
      <w:r>
        <w:rPr>
          <w:b/>
          <w:sz w:val="96"/>
          <w:szCs w:val="96"/>
        </w:rPr>
        <w:t>招</w:t>
      </w:r>
    </w:p>
    <w:p w14:paraId="1B1667E1" w14:textId="77777777" w:rsidR="005B7532" w:rsidRDefault="00276483">
      <w:pPr>
        <w:jc w:val="center"/>
        <w:rPr>
          <w:b/>
          <w:sz w:val="96"/>
          <w:szCs w:val="96"/>
        </w:rPr>
      </w:pPr>
      <w:r>
        <w:rPr>
          <w:b/>
          <w:sz w:val="96"/>
          <w:szCs w:val="96"/>
        </w:rPr>
        <w:t>标</w:t>
      </w:r>
    </w:p>
    <w:p w14:paraId="459BD8E9" w14:textId="77777777" w:rsidR="005B7532" w:rsidRDefault="00276483">
      <w:pPr>
        <w:jc w:val="center"/>
        <w:rPr>
          <w:b/>
          <w:sz w:val="96"/>
          <w:szCs w:val="96"/>
        </w:rPr>
      </w:pPr>
      <w:r>
        <w:rPr>
          <w:b/>
          <w:sz w:val="96"/>
          <w:szCs w:val="96"/>
        </w:rPr>
        <w:t>文</w:t>
      </w:r>
    </w:p>
    <w:p w14:paraId="06DD4900" w14:textId="77777777" w:rsidR="005B7532" w:rsidRDefault="00276483">
      <w:pPr>
        <w:jc w:val="center"/>
        <w:rPr>
          <w:b/>
          <w:sz w:val="96"/>
          <w:szCs w:val="96"/>
        </w:rPr>
      </w:pPr>
      <w:r>
        <w:rPr>
          <w:b/>
          <w:sz w:val="96"/>
          <w:szCs w:val="96"/>
        </w:rPr>
        <w:t>件</w:t>
      </w:r>
    </w:p>
    <w:p w14:paraId="72463D1E" w14:textId="77777777" w:rsidR="005B7532" w:rsidRDefault="005B7532"/>
    <w:p w14:paraId="0BA3A9FA" w14:textId="77777777" w:rsidR="005B7532" w:rsidRDefault="005B7532">
      <w:pPr>
        <w:tabs>
          <w:tab w:val="left" w:pos="1134"/>
        </w:tabs>
        <w:spacing w:line="560" w:lineRule="exact"/>
        <w:ind w:leftChars="266" w:left="2125" w:hangingChars="511" w:hanging="1557"/>
        <w:rPr>
          <w:b/>
          <w:sz w:val="30"/>
          <w:szCs w:val="30"/>
        </w:rPr>
      </w:pPr>
    </w:p>
    <w:p w14:paraId="20BC9BE3" w14:textId="77777777" w:rsidR="005B7532" w:rsidRDefault="005B7532"/>
    <w:p w14:paraId="7EB5128D" w14:textId="77777777" w:rsidR="005B7532" w:rsidRDefault="00276483">
      <w:r>
        <w:rPr>
          <w:noProof/>
        </w:rPr>
        <w:drawing>
          <wp:inline distT="0" distB="0" distL="114300" distR="114300" wp14:anchorId="377C6DD9" wp14:editId="3B8EED42">
            <wp:extent cx="5372100" cy="11366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372100" cy="1136650"/>
                    </a:xfrm>
                    <a:prstGeom prst="rect">
                      <a:avLst/>
                    </a:prstGeom>
                    <a:noFill/>
                    <a:ln w="9525">
                      <a:noFill/>
                    </a:ln>
                  </pic:spPr>
                </pic:pic>
              </a:graphicData>
            </a:graphic>
          </wp:inline>
        </w:drawing>
      </w:r>
    </w:p>
    <w:p w14:paraId="0395A92E" w14:textId="77777777" w:rsidR="005B7532" w:rsidRDefault="00276483">
      <w:pPr>
        <w:tabs>
          <w:tab w:val="left" w:pos="1134"/>
        </w:tabs>
        <w:spacing w:line="560" w:lineRule="exact"/>
        <w:jc w:val="center"/>
        <w:rPr>
          <w:b/>
          <w:sz w:val="32"/>
          <w:szCs w:val="32"/>
        </w:rPr>
      </w:pPr>
      <w:r>
        <w:rPr>
          <w:b/>
          <w:sz w:val="32"/>
          <w:szCs w:val="32"/>
        </w:rPr>
        <w:t>二〇二五年九月</w:t>
      </w:r>
    </w:p>
    <w:p w14:paraId="1F880A3A" w14:textId="77777777" w:rsidR="005B7532" w:rsidRDefault="00276483">
      <w:pPr>
        <w:rPr>
          <w:b/>
          <w:sz w:val="32"/>
          <w:szCs w:val="32"/>
        </w:rPr>
      </w:pPr>
      <w:r>
        <w:rPr>
          <w:b/>
          <w:sz w:val="32"/>
          <w:szCs w:val="32"/>
        </w:rPr>
        <w:br w:type="page"/>
      </w:r>
    </w:p>
    <w:p w14:paraId="40FD159B" w14:textId="77777777" w:rsidR="005B7532" w:rsidRDefault="00276483">
      <w:pPr>
        <w:spacing w:line="360" w:lineRule="auto"/>
        <w:jc w:val="center"/>
        <w:rPr>
          <w:b/>
          <w:sz w:val="28"/>
          <w:szCs w:val="28"/>
        </w:rPr>
      </w:pPr>
      <w:r>
        <w:rPr>
          <w:b/>
          <w:sz w:val="28"/>
          <w:szCs w:val="28"/>
        </w:rPr>
        <w:lastRenderedPageBreak/>
        <w:t>温馨提示</w:t>
      </w:r>
    </w:p>
    <w:p w14:paraId="4832C089" w14:textId="77777777" w:rsidR="005B7532" w:rsidRDefault="00276483">
      <w:pPr>
        <w:spacing w:line="420" w:lineRule="exact"/>
        <w:rPr>
          <w:sz w:val="24"/>
        </w:rPr>
      </w:pPr>
      <w:r>
        <w:rPr>
          <w:sz w:val="24"/>
        </w:rPr>
        <w:t>（本提示内容非招标文件的组成部分，仅为善意提醒；如有不一致，以招标文件为准）</w:t>
      </w:r>
    </w:p>
    <w:p w14:paraId="5E1130D1" w14:textId="77777777" w:rsidR="005B7532" w:rsidRDefault="00276483">
      <w:pPr>
        <w:pStyle w:val="afffff0"/>
        <w:numPr>
          <w:ilvl w:val="0"/>
          <w:numId w:val="7"/>
        </w:numPr>
        <w:spacing w:line="420" w:lineRule="exact"/>
        <w:ind w:left="567" w:firstLineChars="0" w:hanging="567"/>
        <w:rPr>
          <w:rFonts w:ascii="Times New Roman" w:hAnsi="Times New Roman"/>
          <w:sz w:val="24"/>
          <w:szCs w:val="24"/>
        </w:rPr>
      </w:pPr>
      <w:r>
        <w:rPr>
          <w:rFonts w:ascii="Times New Roman" w:hAnsi="Times New Roman"/>
          <w:sz w:val="24"/>
          <w:szCs w:val="24"/>
        </w:rPr>
        <w:t>请各投标供应商在制作投标文件时认真阅读本招标文件的内容。</w:t>
      </w:r>
    </w:p>
    <w:p w14:paraId="548AB517" w14:textId="77777777" w:rsidR="005B7532" w:rsidRDefault="00276483">
      <w:pPr>
        <w:pStyle w:val="afffff0"/>
        <w:numPr>
          <w:ilvl w:val="0"/>
          <w:numId w:val="7"/>
        </w:numPr>
        <w:spacing w:line="420" w:lineRule="exact"/>
        <w:ind w:left="567" w:firstLineChars="0" w:hanging="567"/>
        <w:rPr>
          <w:rFonts w:ascii="Times New Roman" w:hAnsi="Times New Roman"/>
          <w:sz w:val="24"/>
          <w:szCs w:val="24"/>
        </w:rPr>
      </w:pPr>
      <w:r>
        <w:rPr>
          <w:rFonts w:ascii="Times New Roman" w:hAnsi="Times New Roman"/>
          <w:sz w:val="24"/>
          <w:szCs w:val="24"/>
        </w:rPr>
        <w:t>建议投标人将投标文件正本、副本、唱标信封分别密封包装，并按照招标文件</w:t>
      </w:r>
      <w:r>
        <w:rPr>
          <w:rFonts w:ascii="Times New Roman" w:hAnsi="Times New Roman"/>
          <w:sz w:val="24"/>
          <w:szCs w:val="24"/>
        </w:rPr>
        <w:t>“</w:t>
      </w:r>
      <w:r>
        <w:rPr>
          <w:rFonts w:ascii="Times New Roman" w:hAnsi="Times New Roman"/>
          <w:sz w:val="24"/>
          <w:szCs w:val="24"/>
        </w:rPr>
        <w:t>第二章</w:t>
      </w:r>
      <w:r>
        <w:rPr>
          <w:rFonts w:ascii="Times New Roman" w:hAnsi="Times New Roman"/>
          <w:sz w:val="24"/>
          <w:szCs w:val="24"/>
        </w:rPr>
        <w:t xml:space="preserve"> </w:t>
      </w:r>
      <w:r>
        <w:rPr>
          <w:rFonts w:ascii="Times New Roman" w:hAnsi="Times New Roman"/>
          <w:sz w:val="24"/>
          <w:szCs w:val="24"/>
        </w:rPr>
        <w:t>投标人须知</w:t>
      </w:r>
      <w:r>
        <w:rPr>
          <w:rFonts w:ascii="Times New Roman" w:hAnsi="Times New Roman"/>
          <w:sz w:val="24"/>
          <w:szCs w:val="24"/>
        </w:rPr>
        <w:t xml:space="preserve"> </w:t>
      </w:r>
      <w:r>
        <w:rPr>
          <w:rFonts w:ascii="Times New Roman" w:hAnsi="Times New Roman"/>
          <w:sz w:val="24"/>
          <w:szCs w:val="24"/>
        </w:rPr>
        <w:t>四、投标文件的递交</w:t>
      </w:r>
      <w:r>
        <w:rPr>
          <w:rFonts w:ascii="Times New Roman" w:hAnsi="Times New Roman"/>
          <w:sz w:val="24"/>
          <w:szCs w:val="24"/>
        </w:rPr>
        <w:t>”</w:t>
      </w:r>
      <w:r>
        <w:rPr>
          <w:rFonts w:ascii="Times New Roman" w:hAnsi="Times New Roman"/>
          <w:sz w:val="24"/>
          <w:szCs w:val="24"/>
        </w:rPr>
        <w:t>中相关要求进行提交，避免因密封包装不符合要求而导致投标文件被退回。</w:t>
      </w:r>
    </w:p>
    <w:p w14:paraId="68521429" w14:textId="77777777" w:rsidR="005B7532" w:rsidRDefault="00276483">
      <w:pPr>
        <w:pStyle w:val="afffff0"/>
        <w:numPr>
          <w:ilvl w:val="0"/>
          <w:numId w:val="7"/>
        </w:numPr>
        <w:spacing w:line="420" w:lineRule="exact"/>
        <w:ind w:left="567" w:firstLineChars="0" w:hanging="567"/>
        <w:rPr>
          <w:rFonts w:ascii="Times New Roman" w:hAnsi="Times New Roman"/>
          <w:sz w:val="24"/>
          <w:szCs w:val="24"/>
        </w:rPr>
      </w:pPr>
      <w:r>
        <w:rPr>
          <w:rFonts w:ascii="Times New Roman" w:hAnsi="Times New Roman"/>
          <w:sz w:val="24"/>
          <w:szCs w:val="24"/>
        </w:rPr>
        <w:t>为避免因迟到而无法按时递交投标文件，投标供应商应在</w:t>
      </w:r>
      <w:r>
        <w:rPr>
          <w:rFonts w:ascii="Times New Roman" w:hAnsi="Times New Roman"/>
          <w:sz w:val="24"/>
          <w:szCs w:val="24"/>
          <w:u w:val="single"/>
        </w:rPr>
        <w:t>投标文件递交截止时间之前</w:t>
      </w:r>
      <w:r>
        <w:rPr>
          <w:rFonts w:ascii="Times New Roman" w:hAnsi="Times New Roman"/>
          <w:sz w:val="24"/>
          <w:szCs w:val="24"/>
          <w:u w:val="single"/>
        </w:rPr>
        <w:t>30</w:t>
      </w:r>
      <w:r>
        <w:rPr>
          <w:rFonts w:ascii="Times New Roman" w:hAnsi="Times New Roman"/>
          <w:sz w:val="24"/>
          <w:szCs w:val="24"/>
          <w:u w:val="single"/>
        </w:rPr>
        <w:t>分钟内到达开标地点</w:t>
      </w:r>
      <w:r>
        <w:rPr>
          <w:rFonts w:ascii="Times New Roman" w:hAnsi="Times New Roman"/>
          <w:sz w:val="24"/>
          <w:szCs w:val="24"/>
        </w:rPr>
        <w:t>。</w:t>
      </w:r>
    </w:p>
    <w:p w14:paraId="2FDC5CCF" w14:textId="77777777" w:rsidR="005B7532" w:rsidRDefault="00276483">
      <w:pPr>
        <w:pStyle w:val="afffff0"/>
        <w:numPr>
          <w:ilvl w:val="0"/>
          <w:numId w:val="7"/>
        </w:numPr>
        <w:spacing w:line="420" w:lineRule="exact"/>
        <w:ind w:left="567" w:firstLineChars="0" w:hanging="567"/>
        <w:rPr>
          <w:rFonts w:ascii="Times New Roman" w:hAnsi="Times New Roman"/>
          <w:sz w:val="24"/>
          <w:szCs w:val="24"/>
        </w:rPr>
      </w:pPr>
      <w:r>
        <w:rPr>
          <w:rFonts w:ascii="Times New Roman" w:hAnsi="Times New Roman"/>
          <w:sz w:val="24"/>
          <w:szCs w:val="24"/>
        </w:rPr>
        <w:t>为了提高采购效率，节约社会交易成本与时间，希望领购了</w:t>
      </w:r>
      <w:r>
        <w:rPr>
          <w:rFonts w:ascii="Times New Roman" w:hAnsi="Times New Roman"/>
          <w:sz w:val="24"/>
        </w:rPr>
        <w:t>招标</w:t>
      </w:r>
      <w:r>
        <w:rPr>
          <w:rFonts w:ascii="Times New Roman" w:hAnsi="Times New Roman"/>
          <w:sz w:val="24"/>
          <w:szCs w:val="24"/>
        </w:rPr>
        <w:t>文件而决定不参加本项目投标的供应商，在投标文件递交截止时间的</w:t>
      </w:r>
      <w:r>
        <w:rPr>
          <w:rFonts w:ascii="Times New Roman" w:hAnsi="Times New Roman"/>
          <w:sz w:val="24"/>
          <w:szCs w:val="24"/>
        </w:rPr>
        <w:t>3</w:t>
      </w:r>
      <w:r>
        <w:rPr>
          <w:rFonts w:ascii="Times New Roman" w:hAnsi="Times New Roman"/>
          <w:sz w:val="24"/>
          <w:szCs w:val="24"/>
        </w:rPr>
        <w:t>日前，按《投标邀请函》中的联系方式，以书面形式告知采购代理机构。对您的支持与配合，谨此致谢。</w:t>
      </w:r>
    </w:p>
    <w:p w14:paraId="33E14AF7" w14:textId="77777777" w:rsidR="005B7532" w:rsidRDefault="00276483">
      <w:pPr>
        <w:pStyle w:val="afffff0"/>
        <w:numPr>
          <w:ilvl w:val="0"/>
          <w:numId w:val="7"/>
        </w:numPr>
        <w:spacing w:line="420" w:lineRule="exact"/>
        <w:ind w:left="567" w:firstLineChars="0" w:hanging="567"/>
        <w:rPr>
          <w:rFonts w:ascii="Times New Roman" w:hAnsi="Times New Roman"/>
          <w:sz w:val="24"/>
          <w:szCs w:val="24"/>
        </w:rPr>
      </w:pPr>
      <w:r>
        <w:rPr>
          <w:rFonts w:ascii="Times New Roman" w:hAnsi="Times New Roman"/>
          <w:sz w:val="24"/>
          <w:szCs w:val="24"/>
        </w:rPr>
        <w:t>投标供应商如需对本项目提出询问或质疑的，应按</w:t>
      </w:r>
      <w:r>
        <w:rPr>
          <w:rFonts w:ascii="Times New Roman" w:hAnsi="Times New Roman"/>
          <w:sz w:val="24"/>
        </w:rPr>
        <w:t>招标</w:t>
      </w:r>
      <w:r>
        <w:rPr>
          <w:rFonts w:ascii="Times New Roman" w:hAnsi="Times New Roman"/>
          <w:sz w:val="24"/>
          <w:szCs w:val="24"/>
        </w:rPr>
        <w:t>文件附件中的询问函和质疑函的格式和要求提交。</w:t>
      </w:r>
    </w:p>
    <w:p w14:paraId="6505B06F" w14:textId="77777777" w:rsidR="005B7532" w:rsidRDefault="00276483">
      <w:pPr>
        <w:pStyle w:val="afffff0"/>
        <w:numPr>
          <w:ilvl w:val="0"/>
          <w:numId w:val="7"/>
        </w:numPr>
        <w:spacing w:line="420" w:lineRule="exact"/>
        <w:ind w:left="567" w:firstLineChars="0" w:hanging="567"/>
        <w:rPr>
          <w:rFonts w:ascii="Times New Roman" w:hAnsi="Times New Roman"/>
          <w:sz w:val="24"/>
          <w:szCs w:val="24"/>
        </w:rPr>
      </w:pPr>
      <w:r>
        <w:rPr>
          <w:rFonts w:ascii="Times New Roman" w:hAnsi="Times New Roman"/>
          <w:sz w:val="24"/>
          <w:szCs w:val="24"/>
        </w:rPr>
        <w:t>因场地有限，开标地点不一定能够提供停车位，不便之处敬请谅解。如有需要，请提前到周边的停车场停车。</w:t>
      </w:r>
    </w:p>
    <w:p w14:paraId="264E6FD6" w14:textId="77777777" w:rsidR="005B7532" w:rsidRDefault="00276483">
      <w:pPr>
        <w:widowControl/>
        <w:jc w:val="left"/>
        <w:rPr>
          <w:sz w:val="24"/>
        </w:rPr>
      </w:pPr>
      <w:r>
        <w:rPr>
          <w:sz w:val="24"/>
        </w:rPr>
        <w:br w:type="page"/>
      </w:r>
    </w:p>
    <w:p w14:paraId="2A253298" w14:textId="77777777" w:rsidR="005B7532" w:rsidRDefault="00276483">
      <w:pPr>
        <w:jc w:val="center"/>
        <w:rPr>
          <w:b/>
          <w:sz w:val="28"/>
          <w:szCs w:val="28"/>
        </w:rPr>
      </w:pPr>
      <w:r>
        <w:rPr>
          <w:b/>
          <w:sz w:val="28"/>
          <w:szCs w:val="28"/>
        </w:rPr>
        <w:lastRenderedPageBreak/>
        <w:t>目</w:t>
      </w:r>
      <w:r>
        <w:rPr>
          <w:b/>
          <w:sz w:val="28"/>
          <w:szCs w:val="28"/>
        </w:rPr>
        <w:t xml:space="preserve">   </w:t>
      </w:r>
      <w:r>
        <w:rPr>
          <w:b/>
          <w:sz w:val="28"/>
          <w:szCs w:val="28"/>
        </w:rPr>
        <w:t>录</w:t>
      </w:r>
    </w:p>
    <w:p w14:paraId="1E501BE3" w14:textId="512050BC" w:rsidR="005130E4" w:rsidRDefault="00276483">
      <w:pPr>
        <w:pStyle w:val="TOC1"/>
        <w:tabs>
          <w:tab w:val="right" w:leader="dot" w:pos="9174"/>
        </w:tabs>
        <w:rPr>
          <w:rFonts w:asciiTheme="minorHAnsi" w:eastAsiaTheme="minorEastAsia" w:hAnsiTheme="minorHAnsi" w:cstheme="minorBidi"/>
          <w:bCs w:val="0"/>
          <w:caps w:val="0"/>
          <w:noProof/>
          <w:szCs w:val="24"/>
          <w14:ligatures w14:val="standardContextual"/>
        </w:rPr>
      </w:pPr>
      <w:r>
        <w:rPr>
          <w:b/>
          <w:sz w:val="24"/>
          <w:u w:val="single"/>
        </w:rPr>
        <w:fldChar w:fldCharType="begin"/>
      </w:r>
      <w:r>
        <w:rPr>
          <w:b/>
          <w:sz w:val="24"/>
          <w:u w:val="single"/>
        </w:rPr>
        <w:instrText xml:space="preserve"> TOC \o "1-3" \h \z \u </w:instrText>
      </w:r>
      <w:r>
        <w:rPr>
          <w:b/>
          <w:sz w:val="24"/>
          <w:u w:val="single"/>
        </w:rPr>
        <w:fldChar w:fldCharType="separate"/>
      </w:r>
      <w:hyperlink w:anchor="_Toc208916109" w:history="1">
        <w:r w:rsidR="005130E4" w:rsidRPr="00D9709C">
          <w:rPr>
            <w:rStyle w:val="afffa"/>
            <w:rFonts w:hint="eastAsia"/>
            <w:noProof/>
          </w:rPr>
          <w:t>第一章</w:t>
        </w:r>
        <w:r w:rsidR="005130E4" w:rsidRPr="00D9709C">
          <w:rPr>
            <w:rStyle w:val="afffa"/>
            <w:rFonts w:hint="eastAsia"/>
            <w:noProof/>
          </w:rPr>
          <w:t xml:space="preserve">  </w:t>
        </w:r>
        <w:r w:rsidR="005130E4" w:rsidRPr="00D9709C">
          <w:rPr>
            <w:rStyle w:val="afffa"/>
            <w:rFonts w:hint="eastAsia"/>
            <w:noProof/>
          </w:rPr>
          <w:t>投标邀请函</w:t>
        </w:r>
        <w:r w:rsidR="005130E4">
          <w:rPr>
            <w:rFonts w:hint="eastAsia"/>
            <w:noProof/>
            <w:webHidden/>
          </w:rPr>
          <w:tab/>
        </w:r>
        <w:r w:rsidR="005130E4">
          <w:rPr>
            <w:rFonts w:hint="eastAsia"/>
            <w:noProof/>
            <w:webHidden/>
          </w:rPr>
          <w:fldChar w:fldCharType="begin"/>
        </w:r>
        <w:r w:rsidR="005130E4">
          <w:rPr>
            <w:rFonts w:hint="eastAsia"/>
            <w:noProof/>
            <w:webHidden/>
          </w:rPr>
          <w:instrText xml:space="preserve"> </w:instrText>
        </w:r>
        <w:r w:rsidR="005130E4">
          <w:rPr>
            <w:noProof/>
            <w:webHidden/>
          </w:rPr>
          <w:instrText>PAGEREF _Toc208916109 \h</w:instrText>
        </w:r>
        <w:r w:rsidR="005130E4">
          <w:rPr>
            <w:rFonts w:hint="eastAsia"/>
            <w:noProof/>
            <w:webHidden/>
          </w:rPr>
          <w:instrText xml:space="preserve"> </w:instrText>
        </w:r>
        <w:r w:rsidR="005130E4">
          <w:rPr>
            <w:rFonts w:hint="eastAsia"/>
            <w:noProof/>
            <w:webHidden/>
          </w:rPr>
        </w:r>
        <w:r w:rsidR="005130E4">
          <w:rPr>
            <w:rFonts w:hint="eastAsia"/>
            <w:noProof/>
            <w:webHidden/>
          </w:rPr>
          <w:fldChar w:fldCharType="separate"/>
        </w:r>
        <w:r w:rsidR="005130E4">
          <w:rPr>
            <w:noProof/>
            <w:webHidden/>
          </w:rPr>
          <w:t>6</w:t>
        </w:r>
        <w:r w:rsidR="005130E4">
          <w:rPr>
            <w:rFonts w:hint="eastAsia"/>
            <w:noProof/>
            <w:webHidden/>
          </w:rPr>
          <w:fldChar w:fldCharType="end"/>
        </w:r>
      </w:hyperlink>
    </w:p>
    <w:p w14:paraId="024A9DF3" w14:textId="4D68CD18" w:rsidR="005130E4" w:rsidRDefault="005130E4">
      <w:pPr>
        <w:pStyle w:val="TOC1"/>
        <w:tabs>
          <w:tab w:val="right" w:leader="dot" w:pos="9174"/>
        </w:tabs>
        <w:rPr>
          <w:rFonts w:asciiTheme="minorHAnsi" w:eastAsiaTheme="minorEastAsia" w:hAnsiTheme="minorHAnsi" w:cstheme="minorBidi"/>
          <w:bCs w:val="0"/>
          <w:caps w:val="0"/>
          <w:noProof/>
          <w:szCs w:val="24"/>
          <w14:ligatures w14:val="standardContextual"/>
        </w:rPr>
      </w:pPr>
      <w:hyperlink w:anchor="_Toc208916110" w:history="1">
        <w:r w:rsidRPr="00D9709C">
          <w:rPr>
            <w:rStyle w:val="afffa"/>
            <w:rFonts w:hint="eastAsia"/>
            <w:noProof/>
          </w:rPr>
          <w:t>第二章</w:t>
        </w:r>
        <w:r w:rsidRPr="00D9709C">
          <w:rPr>
            <w:rStyle w:val="afffa"/>
            <w:rFonts w:hint="eastAsia"/>
            <w:noProof/>
          </w:rPr>
          <w:t xml:space="preserve">  </w:t>
        </w:r>
        <w:r w:rsidRPr="00D9709C">
          <w:rPr>
            <w:rStyle w:val="afffa"/>
            <w:rFonts w:hint="eastAsia"/>
            <w:noProof/>
          </w:rPr>
          <w:t>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14:paraId="039A1586" w14:textId="7A2B244F" w:rsidR="005130E4" w:rsidRDefault="005130E4">
      <w:pPr>
        <w:pStyle w:val="TOC3"/>
        <w:tabs>
          <w:tab w:val="left" w:pos="880"/>
          <w:tab w:val="right" w:leader="dot" w:pos="9174"/>
        </w:tabs>
        <w:rPr>
          <w:rFonts w:asciiTheme="minorHAnsi" w:eastAsiaTheme="minorEastAsia" w:hAnsiTheme="minorHAnsi" w:cstheme="minorBidi"/>
          <w:smallCaps w:val="0"/>
          <w:noProof/>
          <w:szCs w:val="24"/>
          <w14:ligatures w14:val="standardContextual"/>
        </w:rPr>
      </w:pPr>
      <w:hyperlink w:anchor="_Toc208916111" w:history="1">
        <w:r w:rsidRPr="00D9709C">
          <w:rPr>
            <w:rStyle w:val="afffa"/>
            <w:rFonts w:hint="eastAsia"/>
            <w:noProof/>
          </w:rPr>
          <w:t>附表</w:t>
        </w:r>
        <w:r w:rsidRPr="00D9709C">
          <w:rPr>
            <w:rStyle w:val="afffa"/>
            <w:rFonts w:hint="eastAsia"/>
            <w:noProof/>
          </w:rPr>
          <w:t>1.</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noProof/>
          </w:rPr>
          <w:t>工作流程图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12</w:t>
        </w:r>
        <w:r>
          <w:rPr>
            <w:rFonts w:hint="eastAsia"/>
            <w:noProof/>
            <w:webHidden/>
          </w:rPr>
          <w:fldChar w:fldCharType="end"/>
        </w:r>
      </w:hyperlink>
    </w:p>
    <w:p w14:paraId="49386988" w14:textId="42C8C48C" w:rsidR="005130E4" w:rsidRDefault="005130E4">
      <w:pPr>
        <w:pStyle w:val="TOC3"/>
        <w:tabs>
          <w:tab w:val="left" w:pos="880"/>
          <w:tab w:val="right" w:leader="dot" w:pos="9174"/>
        </w:tabs>
        <w:rPr>
          <w:rFonts w:asciiTheme="minorHAnsi" w:eastAsiaTheme="minorEastAsia" w:hAnsiTheme="minorHAnsi" w:cstheme="minorBidi"/>
          <w:smallCaps w:val="0"/>
          <w:noProof/>
          <w:szCs w:val="24"/>
          <w14:ligatures w14:val="standardContextual"/>
        </w:rPr>
      </w:pPr>
      <w:hyperlink w:anchor="_Toc208916112" w:history="1">
        <w:r w:rsidRPr="00D9709C">
          <w:rPr>
            <w:rStyle w:val="afffa"/>
            <w:rFonts w:hint="eastAsia"/>
            <w:noProof/>
          </w:rPr>
          <w:t>附表</w:t>
        </w:r>
        <w:r w:rsidRPr="00D9709C">
          <w:rPr>
            <w:rStyle w:val="afffa"/>
            <w:rFonts w:hint="eastAsia"/>
            <w:noProof/>
          </w:rPr>
          <w:t>2.</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noProof/>
          </w:rPr>
          <w:t>资格审查表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14356B8E" w14:textId="5F67F666" w:rsidR="005130E4" w:rsidRDefault="005130E4">
      <w:pPr>
        <w:pStyle w:val="TOC3"/>
        <w:tabs>
          <w:tab w:val="left" w:pos="880"/>
          <w:tab w:val="right" w:leader="dot" w:pos="9174"/>
        </w:tabs>
        <w:rPr>
          <w:rFonts w:asciiTheme="minorHAnsi" w:eastAsiaTheme="minorEastAsia" w:hAnsiTheme="minorHAnsi" w:cstheme="minorBidi"/>
          <w:smallCaps w:val="0"/>
          <w:noProof/>
          <w:szCs w:val="24"/>
          <w14:ligatures w14:val="standardContextual"/>
        </w:rPr>
      </w:pPr>
      <w:hyperlink w:anchor="_Toc208916113" w:history="1">
        <w:r w:rsidRPr="00D9709C">
          <w:rPr>
            <w:rStyle w:val="afffa"/>
            <w:rFonts w:hint="eastAsia"/>
            <w:noProof/>
          </w:rPr>
          <w:t>附表</w:t>
        </w:r>
        <w:r w:rsidRPr="00D9709C">
          <w:rPr>
            <w:rStyle w:val="afffa"/>
            <w:rFonts w:hint="eastAsia"/>
            <w:noProof/>
          </w:rPr>
          <w:t>3.</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noProof/>
          </w:rPr>
          <w:t>符合性审查表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606BD304" w14:textId="54F3BFE3" w:rsidR="005130E4" w:rsidRDefault="005130E4">
      <w:pPr>
        <w:pStyle w:val="TOC3"/>
        <w:tabs>
          <w:tab w:val="left" w:pos="880"/>
          <w:tab w:val="right" w:leader="dot" w:pos="9174"/>
        </w:tabs>
        <w:rPr>
          <w:rFonts w:asciiTheme="minorHAnsi" w:eastAsiaTheme="minorEastAsia" w:hAnsiTheme="minorHAnsi" w:cstheme="minorBidi"/>
          <w:smallCaps w:val="0"/>
          <w:noProof/>
          <w:szCs w:val="24"/>
          <w14:ligatures w14:val="standardContextual"/>
        </w:rPr>
      </w:pPr>
      <w:hyperlink w:anchor="_Toc208916114" w:history="1">
        <w:r w:rsidRPr="00D9709C">
          <w:rPr>
            <w:rStyle w:val="afffa"/>
            <w:rFonts w:hint="eastAsia"/>
            <w:noProof/>
          </w:rPr>
          <w:t>附表</w:t>
        </w:r>
        <w:r w:rsidRPr="00D9709C">
          <w:rPr>
            <w:rStyle w:val="afffa"/>
            <w:rFonts w:hint="eastAsia"/>
            <w:noProof/>
          </w:rPr>
          <w:t>4.</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noProof/>
          </w:rPr>
          <w:t>评分权重分配表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238B35A5" w14:textId="1B70DCBD" w:rsidR="005130E4" w:rsidRDefault="005130E4">
      <w:pPr>
        <w:pStyle w:val="TOC3"/>
        <w:tabs>
          <w:tab w:val="left" w:pos="880"/>
          <w:tab w:val="right" w:leader="dot" w:pos="9174"/>
        </w:tabs>
        <w:rPr>
          <w:rFonts w:asciiTheme="minorHAnsi" w:eastAsiaTheme="minorEastAsia" w:hAnsiTheme="minorHAnsi" w:cstheme="minorBidi"/>
          <w:smallCaps w:val="0"/>
          <w:noProof/>
          <w:szCs w:val="24"/>
          <w14:ligatures w14:val="standardContextual"/>
        </w:rPr>
      </w:pPr>
      <w:hyperlink w:anchor="_Toc208916115" w:history="1">
        <w:r w:rsidRPr="00D9709C">
          <w:rPr>
            <w:rStyle w:val="afffa"/>
            <w:rFonts w:hint="eastAsia"/>
            <w:noProof/>
          </w:rPr>
          <w:t>附表</w:t>
        </w:r>
        <w:r w:rsidRPr="00D9709C">
          <w:rPr>
            <w:rStyle w:val="afffa"/>
            <w:rFonts w:hint="eastAsia"/>
            <w:noProof/>
          </w:rPr>
          <w:t>5.</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noProof/>
          </w:rPr>
          <w:t>价格评分表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2E95B1B7" w14:textId="14E577DC" w:rsidR="005130E4" w:rsidRDefault="005130E4">
      <w:pPr>
        <w:pStyle w:val="TOC3"/>
        <w:tabs>
          <w:tab w:val="left" w:pos="880"/>
          <w:tab w:val="right" w:leader="dot" w:pos="9174"/>
        </w:tabs>
        <w:rPr>
          <w:rFonts w:asciiTheme="minorHAnsi" w:eastAsiaTheme="minorEastAsia" w:hAnsiTheme="minorHAnsi" w:cstheme="minorBidi"/>
          <w:smallCaps w:val="0"/>
          <w:noProof/>
          <w:szCs w:val="24"/>
          <w14:ligatures w14:val="standardContextual"/>
        </w:rPr>
      </w:pPr>
      <w:hyperlink w:anchor="_Toc208916116" w:history="1">
        <w:r w:rsidRPr="00D9709C">
          <w:rPr>
            <w:rStyle w:val="afffa"/>
            <w:rFonts w:hint="eastAsia"/>
            <w:noProof/>
          </w:rPr>
          <w:t>附表</w:t>
        </w:r>
        <w:r w:rsidRPr="00D9709C">
          <w:rPr>
            <w:rStyle w:val="afffa"/>
            <w:rFonts w:hint="eastAsia"/>
            <w:noProof/>
          </w:rPr>
          <w:t>6.</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noProof/>
          </w:rPr>
          <w:t>商务评分表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3FCF8ADA" w14:textId="5DDDF46C" w:rsidR="005130E4" w:rsidRDefault="005130E4">
      <w:pPr>
        <w:pStyle w:val="TOC3"/>
        <w:tabs>
          <w:tab w:val="left" w:pos="880"/>
          <w:tab w:val="right" w:leader="dot" w:pos="9174"/>
        </w:tabs>
        <w:rPr>
          <w:rFonts w:asciiTheme="minorHAnsi" w:eastAsiaTheme="minorEastAsia" w:hAnsiTheme="minorHAnsi" w:cstheme="minorBidi"/>
          <w:smallCaps w:val="0"/>
          <w:noProof/>
          <w:szCs w:val="24"/>
          <w14:ligatures w14:val="standardContextual"/>
        </w:rPr>
      </w:pPr>
      <w:hyperlink w:anchor="_Toc208916117" w:history="1">
        <w:r w:rsidRPr="00D9709C">
          <w:rPr>
            <w:rStyle w:val="afffa"/>
            <w:rFonts w:hint="eastAsia"/>
            <w:noProof/>
          </w:rPr>
          <w:t>附表</w:t>
        </w:r>
        <w:r w:rsidRPr="00D9709C">
          <w:rPr>
            <w:rStyle w:val="afffa"/>
            <w:rFonts w:hint="eastAsia"/>
            <w:noProof/>
          </w:rPr>
          <w:t>7.</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noProof/>
          </w:rPr>
          <w:t>技术评分表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180EB114" w14:textId="610F9B6D" w:rsidR="005130E4" w:rsidRDefault="005130E4">
      <w:pPr>
        <w:pStyle w:val="TOC2"/>
        <w:tabs>
          <w:tab w:val="right" w:leader="dot" w:pos="9174"/>
        </w:tabs>
        <w:rPr>
          <w:rFonts w:asciiTheme="minorHAnsi" w:eastAsiaTheme="minorEastAsia" w:hAnsiTheme="minorHAnsi" w:cstheme="minorBidi"/>
          <w:bCs w:val="0"/>
          <w:smallCaps w:val="0"/>
          <w:noProof/>
          <w:szCs w:val="24"/>
          <w14:ligatures w14:val="standardContextual"/>
        </w:rPr>
      </w:pPr>
      <w:hyperlink w:anchor="_Toc208916118" w:history="1">
        <w:r w:rsidRPr="00D9709C">
          <w:rPr>
            <w:rStyle w:val="afffa"/>
            <w:rFonts w:hint="eastAsia"/>
            <w:b/>
            <w:noProof/>
          </w:rPr>
          <w:t>一、说明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06AC049E" w14:textId="2AA631BF"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19" w:history="1">
        <w:r w:rsidRPr="00D9709C">
          <w:rPr>
            <w:rStyle w:val="afffa"/>
            <w:rFonts w:eastAsia="仿宋" w:hint="eastAsia"/>
            <w:b/>
            <w:noProof/>
          </w:rPr>
          <w:t>1.</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招标范围及资金来源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_Toc208916119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1039C54B" w14:textId="5DE89AB3"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20" w:history="1">
        <w:r w:rsidRPr="00D9709C">
          <w:rPr>
            <w:rStyle w:val="afffa"/>
            <w:rFonts w:eastAsia="仿宋" w:hint="eastAsia"/>
            <w:b/>
            <w:noProof/>
            <w:snapToGrid w:val="0"/>
          </w:rPr>
          <w:t>2.</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snapToGrid w:val="0"/>
          </w:rPr>
          <w:t>投标人资格条件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135281F3" w14:textId="38F0CB1F"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21" w:history="1">
        <w:r w:rsidRPr="00D9709C">
          <w:rPr>
            <w:rStyle w:val="afffa"/>
            <w:rFonts w:eastAsia="仿宋" w:hint="eastAsia"/>
            <w:b/>
            <w:noProof/>
          </w:rPr>
          <w:t>3.</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定义及解释</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5F50077D" w14:textId="777C70E7"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22" w:history="1">
        <w:r w:rsidRPr="00D9709C">
          <w:rPr>
            <w:rStyle w:val="afffa"/>
            <w:rFonts w:eastAsia="仿宋" w:hint="eastAsia"/>
            <w:b/>
            <w:noProof/>
          </w:rPr>
          <w:t>4.</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合格的服务和货物</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1C3C39CD" w14:textId="48E5D316"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23" w:history="1">
        <w:r w:rsidRPr="00D9709C">
          <w:rPr>
            <w:rStyle w:val="afffa"/>
            <w:rFonts w:eastAsia="仿宋" w:hint="eastAsia"/>
            <w:b/>
            <w:noProof/>
          </w:rPr>
          <w:t>5.</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采购信息发布媒体</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4D823CD2" w14:textId="29EA6E43"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24" w:history="1">
        <w:r w:rsidRPr="00D9709C">
          <w:rPr>
            <w:rStyle w:val="afffa"/>
            <w:rFonts w:eastAsia="仿宋" w:hint="eastAsia"/>
            <w:b/>
            <w:noProof/>
          </w:rPr>
          <w:t>6.</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投标费用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18642BD8" w14:textId="643E4281"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25" w:history="1">
        <w:r w:rsidRPr="00D9709C">
          <w:rPr>
            <w:rStyle w:val="afffa"/>
            <w:rFonts w:eastAsia="仿宋" w:hint="eastAsia"/>
            <w:b/>
            <w:noProof/>
          </w:rPr>
          <w:t>7.</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现场考察和开标前答疑会</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55F2B1FE" w14:textId="2A3C258B" w:rsidR="005130E4" w:rsidRDefault="005130E4">
      <w:pPr>
        <w:pStyle w:val="TOC2"/>
        <w:tabs>
          <w:tab w:val="right" w:leader="dot" w:pos="9174"/>
        </w:tabs>
        <w:rPr>
          <w:rFonts w:asciiTheme="minorHAnsi" w:eastAsiaTheme="minorEastAsia" w:hAnsiTheme="minorHAnsi" w:cstheme="minorBidi"/>
          <w:bCs w:val="0"/>
          <w:smallCaps w:val="0"/>
          <w:noProof/>
          <w:szCs w:val="24"/>
          <w14:ligatures w14:val="standardContextual"/>
        </w:rPr>
      </w:pPr>
      <w:hyperlink w:anchor="_Toc208916126" w:history="1">
        <w:r w:rsidRPr="00D9709C">
          <w:rPr>
            <w:rStyle w:val="afffa"/>
            <w:rFonts w:hint="eastAsia"/>
            <w:b/>
            <w:noProof/>
          </w:rPr>
          <w:t>二、招标文件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14:paraId="5AA343C6" w14:textId="1CF6EE7E"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27" w:history="1">
        <w:r w:rsidRPr="00D9709C">
          <w:rPr>
            <w:rStyle w:val="afffa"/>
            <w:rFonts w:eastAsia="仿宋" w:hint="eastAsia"/>
            <w:b/>
            <w:noProof/>
          </w:rPr>
          <w:t>8.</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招标文件的组成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14:paraId="446BEF5A" w14:textId="451BD2B6" w:rsidR="005130E4" w:rsidRDefault="005130E4">
      <w:pPr>
        <w:pStyle w:val="TOC3"/>
        <w:tabs>
          <w:tab w:val="left" w:pos="385"/>
          <w:tab w:val="right" w:leader="dot" w:pos="9174"/>
        </w:tabs>
        <w:rPr>
          <w:rFonts w:asciiTheme="minorHAnsi" w:eastAsiaTheme="minorEastAsia" w:hAnsiTheme="minorHAnsi" w:cstheme="minorBidi"/>
          <w:smallCaps w:val="0"/>
          <w:noProof/>
          <w:szCs w:val="24"/>
          <w14:ligatures w14:val="standardContextual"/>
        </w:rPr>
      </w:pPr>
      <w:hyperlink w:anchor="_Toc208916128" w:history="1">
        <w:r w:rsidRPr="00D9709C">
          <w:rPr>
            <w:rStyle w:val="afffa"/>
            <w:rFonts w:eastAsia="仿宋" w:hint="eastAsia"/>
            <w:b/>
            <w:noProof/>
          </w:rPr>
          <w:t>9.</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招标文件的澄清及修改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14:paraId="7BCA2329" w14:textId="6A62D51A"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29" w:history="1">
        <w:r w:rsidRPr="00D9709C">
          <w:rPr>
            <w:rStyle w:val="afffa"/>
            <w:rFonts w:eastAsia="仿宋" w:hint="eastAsia"/>
            <w:b/>
            <w:noProof/>
          </w:rPr>
          <w:t>10.</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招标文件的询问、质疑、投诉</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_Toc208916129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14:paraId="14B3E970" w14:textId="59B43BE9" w:rsidR="005130E4" w:rsidRDefault="005130E4">
      <w:pPr>
        <w:pStyle w:val="TOC2"/>
        <w:tabs>
          <w:tab w:val="right" w:leader="dot" w:pos="9174"/>
        </w:tabs>
        <w:rPr>
          <w:rFonts w:asciiTheme="minorHAnsi" w:eastAsiaTheme="minorEastAsia" w:hAnsiTheme="minorHAnsi" w:cstheme="minorBidi"/>
          <w:bCs w:val="0"/>
          <w:smallCaps w:val="0"/>
          <w:noProof/>
          <w:szCs w:val="24"/>
          <w14:ligatures w14:val="standardContextual"/>
        </w:rPr>
      </w:pPr>
      <w:hyperlink w:anchor="_Toc208916130" w:history="1">
        <w:r w:rsidRPr="00D9709C">
          <w:rPr>
            <w:rStyle w:val="afffa"/>
            <w:rFonts w:hint="eastAsia"/>
            <w:b/>
            <w:noProof/>
          </w:rPr>
          <w:t>三、投标文件的编制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14:paraId="550F25CF" w14:textId="16C260CA" w:rsidR="005130E4" w:rsidRDefault="005130E4">
      <w:pPr>
        <w:pStyle w:val="TOC3"/>
        <w:tabs>
          <w:tab w:val="left" w:pos="483"/>
          <w:tab w:val="right" w:leader="dot" w:pos="9174"/>
        </w:tabs>
        <w:rPr>
          <w:rFonts w:asciiTheme="minorHAnsi" w:eastAsiaTheme="minorEastAsia" w:hAnsiTheme="minorHAnsi" w:cstheme="minorBidi"/>
          <w:smallCaps w:val="0"/>
          <w:noProof/>
          <w:szCs w:val="24"/>
          <w14:ligatures w14:val="standardContextual"/>
        </w:rPr>
      </w:pPr>
      <w:hyperlink w:anchor="_Toc208916131" w:history="1">
        <w:r w:rsidRPr="00D9709C">
          <w:rPr>
            <w:rStyle w:val="afffa"/>
            <w:rFonts w:eastAsia="仿宋" w:hint="eastAsia"/>
            <w:b/>
            <w:noProof/>
          </w:rPr>
          <w:t>11.</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投标的语言及计量单位的使用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14:paraId="412A51E9" w14:textId="5B87310A"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32" w:history="1">
        <w:r w:rsidRPr="00D9709C">
          <w:rPr>
            <w:rStyle w:val="afffa"/>
            <w:rFonts w:eastAsia="仿宋" w:hint="eastAsia"/>
            <w:b/>
            <w:noProof/>
          </w:rPr>
          <w:t>12.</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投标文件的组成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14:paraId="0F953E13" w14:textId="4D3C71DA"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33" w:history="1">
        <w:r w:rsidRPr="00D9709C">
          <w:rPr>
            <w:rStyle w:val="afffa"/>
            <w:rFonts w:eastAsia="仿宋" w:hint="eastAsia"/>
            <w:b/>
            <w:noProof/>
          </w:rPr>
          <w:t>13.</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投标文件的格式和编写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14:paraId="6B7B1DFD" w14:textId="4E8ABCB3"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34" w:history="1">
        <w:r w:rsidRPr="00D9709C">
          <w:rPr>
            <w:rStyle w:val="afffa"/>
            <w:rFonts w:eastAsia="仿宋" w:hint="eastAsia"/>
            <w:b/>
            <w:noProof/>
          </w:rPr>
          <w:t>14.</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投标报价说明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14:paraId="6D3A70DD" w14:textId="3A57519C"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35" w:history="1">
        <w:r w:rsidRPr="00D9709C">
          <w:rPr>
            <w:rStyle w:val="afffa"/>
            <w:rFonts w:eastAsia="仿宋" w:hint="eastAsia"/>
            <w:b/>
            <w:noProof/>
          </w:rPr>
          <w:t>15.</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联合体投标（本项目不适用）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25</w:t>
        </w:r>
        <w:r>
          <w:rPr>
            <w:rFonts w:hint="eastAsia"/>
            <w:noProof/>
            <w:webHidden/>
          </w:rPr>
          <w:fldChar w:fldCharType="end"/>
        </w:r>
      </w:hyperlink>
    </w:p>
    <w:p w14:paraId="7608B529" w14:textId="0D1014F4"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36" w:history="1">
        <w:r w:rsidRPr="00D9709C">
          <w:rPr>
            <w:rStyle w:val="afffa"/>
            <w:rFonts w:eastAsia="仿宋" w:hint="eastAsia"/>
            <w:b/>
            <w:noProof/>
          </w:rPr>
          <w:t>16.</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证明投标人合格和资格的文件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25</w:t>
        </w:r>
        <w:r>
          <w:rPr>
            <w:rFonts w:hint="eastAsia"/>
            <w:noProof/>
            <w:webHidden/>
          </w:rPr>
          <w:fldChar w:fldCharType="end"/>
        </w:r>
      </w:hyperlink>
    </w:p>
    <w:p w14:paraId="471ACEDE" w14:textId="59E867C2"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37" w:history="1">
        <w:r w:rsidRPr="00D9709C">
          <w:rPr>
            <w:rStyle w:val="afffa"/>
            <w:rFonts w:eastAsia="仿宋" w:hint="eastAsia"/>
            <w:b/>
            <w:noProof/>
          </w:rPr>
          <w:t>17.</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证明货物及服务的合格性和符合招标文件规定的文件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26</w:t>
        </w:r>
        <w:r>
          <w:rPr>
            <w:rFonts w:hint="eastAsia"/>
            <w:noProof/>
            <w:webHidden/>
          </w:rPr>
          <w:fldChar w:fldCharType="end"/>
        </w:r>
      </w:hyperlink>
    </w:p>
    <w:p w14:paraId="6A7F06EB" w14:textId="37020E8C"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38" w:history="1">
        <w:r w:rsidRPr="00D9709C">
          <w:rPr>
            <w:rStyle w:val="afffa"/>
            <w:rFonts w:eastAsia="仿宋" w:hint="eastAsia"/>
            <w:b/>
            <w:noProof/>
          </w:rPr>
          <w:t>18.</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投标保证金</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26</w:t>
        </w:r>
        <w:r>
          <w:rPr>
            <w:rFonts w:hint="eastAsia"/>
            <w:noProof/>
            <w:webHidden/>
          </w:rPr>
          <w:fldChar w:fldCharType="end"/>
        </w:r>
      </w:hyperlink>
    </w:p>
    <w:p w14:paraId="26395145" w14:textId="2121FA9E"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39" w:history="1">
        <w:r w:rsidRPr="00D9709C">
          <w:rPr>
            <w:rStyle w:val="afffa"/>
            <w:rFonts w:eastAsia="仿宋" w:hint="eastAsia"/>
            <w:b/>
            <w:noProof/>
          </w:rPr>
          <w:t>19.</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投标有效期及商业秘密范围</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_Toc208916139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26</w:t>
        </w:r>
        <w:r>
          <w:rPr>
            <w:rFonts w:hint="eastAsia"/>
            <w:noProof/>
            <w:webHidden/>
          </w:rPr>
          <w:fldChar w:fldCharType="end"/>
        </w:r>
      </w:hyperlink>
    </w:p>
    <w:p w14:paraId="7FEF8D1E" w14:textId="7FF269DE"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40" w:history="1">
        <w:r w:rsidRPr="00D9709C">
          <w:rPr>
            <w:rStyle w:val="afffa"/>
            <w:rFonts w:eastAsia="仿宋" w:hint="eastAsia"/>
            <w:b/>
            <w:noProof/>
          </w:rPr>
          <w:t>20.</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投标文件的式样和签署</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27</w:t>
        </w:r>
        <w:r>
          <w:rPr>
            <w:rFonts w:hint="eastAsia"/>
            <w:noProof/>
            <w:webHidden/>
          </w:rPr>
          <w:fldChar w:fldCharType="end"/>
        </w:r>
      </w:hyperlink>
    </w:p>
    <w:p w14:paraId="2405BBED" w14:textId="1B9A7135"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41" w:history="1">
        <w:r w:rsidRPr="00D9709C">
          <w:rPr>
            <w:rStyle w:val="afffa"/>
            <w:rFonts w:eastAsia="仿宋" w:hint="eastAsia"/>
            <w:b/>
            <w:noProof/>
          </w:rPr>
          <w:t>21.</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不允许负偏离的重要条款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27</w:t>
        </w:r>
        <w:r>
          <w:rPr>
            <w:rFonts w:hint="eastAsia"/>
            <w:noProof/>
            <w:webHidden/>
          </w:rPr>
          <w:fldChar w:fldCharType="end"/>
        </w:r>
      </w:hyperlink>
    </w:p>
    <w:p w14:paraId="0B0728AD" w14:textId="01CD0ED4" w:rsidR="005130E4" w:rsidRDefault="005130E4">
      <w:pPr>
        <w:pStyle w:val="TOC2"/>
        <w:tabs>
          <w:tab w:val="right" w:leader="dot" w:pos="9174"/>
        </w:tabs>
        <w:rPr>
          <w:rFonts w:asciiTheme="minorHAnsi" w:eastAsiaTheme="minorEastAsia" w:hAnsiTheme="minorHAnsi" w:cstheme="minorBidi"/>
          <w:bCs w:val="0"/>
          <w:smallCaps w:val="0"/>
          <w:noProof/>
          <w:szCs w:val="24"/>
          <w14:ligatures w14:val="standardContextual"/>
        </w:rPr>
      </w:pPr>
      <w:hyperlink w:anchor="_Toc208916142" w:history="1">
        <w:r w:rsidRPr="00D9709C">
          <w:rPr>
            <w:rStyle w:val="afffa"/>
            <w:rFonts w:hint="eastAsia"/>
            <w:b/>
            <w:noProof/>
          </w:rPr>
          <w:t>四、投标文件的递交</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14:paraId="2CB02374" w14:textId="50680C3C"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43" w:history="1">
        <w:r w:rsidRPr="00D9709C">
          <w:rPr>
            <w:rStyle w:val="afffa"/>
            <w:rFonts w:eastAsia="仿宋" w:hint="eastAsia"/>
            <w:b/>
            <w:noProof/>
          </w:rPr>
          <w:t>22.</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投标文件的装订、密封</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14:paraId="7C4CF23A" w14:textId="1954A5D1"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44" w:history="1">
        <w:r w:rsidRPr="00D9709C">
          <w:rPr>
            <w:rStyle w:val="afffa"/>
            <w:rFonts w:eastAsia="仿宋" w:hint="eastAsia"/>
            <w:b/>
            <w:noProof/>
          </w:rPr>
          <w:t>23.</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投标截止日期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29</w:t>
        </w:r>
        <w:r>
          <w:rPr>
            <w:rFonts w:hint="eastAsia"/>
            <w:noProof/>
            <w:webHidden/>
          </w:rPr>
          <w:fldChar w:fldCharType="end"/>
        </w:r>
      </w:hyperlink>
    </w:p>
    <w:p w14:paraId="2EF59A26" w14:textId="011E4813"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45" w:history="1">
        <w:r w:rsidRPr="00D9709C">
          <w:rPr>
            <w:rStyle w:val="afffa"/>
            <w:rFonts w:eastAsia="仿宋" w:hint="eastAsia"/>
            <w:b/>
            <w:noProof/>
          </w:rPr>
          <w:t>24.</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迟交的投标文件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29</w:t>
        </w:r>
        <w:r>
          <w:rPr>
            <w:rFonts w:hint="eastAsia"/>
            <w:noProof/>
            <w:webHidden/>
          </w:rPr>
          <w:fldChar w:fldCharType="end"/>
        </w:r>
      </w:hyperlink>
    </w:p>
    <w:p w14:paraId="1F27800B" w14:textId="31B447B5"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46" w:history="1">
        <w:r w:rsidRPr="00D9709C">
          <w:rPr>
            <w:rStyle w:val="afffa"/>
            <w:rFonts w:eastAsia="仿宋" w:hint="eastAsia"/>
            <w:b/>
            <w:noProof/>
          </w:rPr>
          <w:t>25.</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投标文件的补充、修改与撤回</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29</w:t>
        </w:r>
        <w:r>
          <w:rPr>
            <w:rFonts w:hint="eastAsia"/>
            <w:noProof/>
            <w:webHidden/>
          </w:rPr>
          <w:fldChar w:fldCharType="end"/>
        </w:r>
      </w:hyperlink>
    </w:p>
    <w:p w14:paraId="4967F079" w14:textId="7D3E60D9" w:rsidR="005130E4" w:rsidRDefault="005130E4">
      <w:pPr>
        <w:pStyle w:val="TOC2"/>
        <w:tabs>
          <w:tab w:val="right" w:leader="dot" w:pos="9174"/>
        </w:tabs>
        <w:rPr>
          <w:rFonts w:asciiTheme="minorHAnsi" w:eastAsiaTheme="minorEastAsia" w:hAnsiTheme="minorHAnsi" w:cstheme="minorBidi"/>
          <w:bCs w:val="0"/>
          <w:smallCaps w:val="0"/>
          <w:noProof/>
          <w:szCs w:val="24"/>
          <w14:ligatures w14:val="standardContextual"/>
        </w:rPr>
      </w:pPr>
      <w:hyperlink w:anchor="_Toc208916147" w:history="1">
        <w:r w:rsidRPr="00D9709C">
          <w:rPr>
            <w:rStyle w:val="afffa"/>
            <w:rFonts w:hint="eastAsia"/>
            <w:b/>
            <w:noProof/>
          </w:rPr>
          <w:t>五、开标与评标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29</w:t>
        </w:r>
        <w:r>
          <w:rPr>
            <w:rFonts w:hint="eastAsia"/>
            <w:noProof/>
            <w:webHidden/>
          </w:rPr>
          <w:fldChar w:fldCharType="end"/>
        </w:r>
      </w:hyperlink>
    </w:p>
    <w:p w14:paraId="338140ED" w14:textId="3FE6D3BD"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48" w:history="1">
        <w:r w:rsidRPr="00D9709C">
          <w:rPr>
            <w:rStyle w:val="afffa"/>
            <w:rFonts w:eastAsia="仿宋" w:hint="eastAsia"/>
            <w:b/>
            <w:noProof/>
          </w:rPr>
          <w:t>26.</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开标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29</w:t>
        </w:r>
        <w:r>
          <w:rPr>
            <w:rFonts w:hint="eastAsia"/>
            <w:noProof/>
            <w:webHidden/>
          </w:rPr>
          <w:fldChar w:fldCharType="end"/>
        </w:r>
      </w:hyperlink>
    </w:p>
    <w:p w14:paraId="00A49E51" w14:textId="1A51B3A5"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49" w:history="1">
        <w:r w:rsidRPr="00D9709C">
          <w:rPr>
            <w:rStyle w:val="afffa"/>
            <w:rFonts w:eastAsia="仿宋" w:hint="eastAsia"/>
            <w:b/>
            <w:noProof/>
          </w:rPr>
          <w:t>27.</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投标人串通投标的情形</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_Toc208916149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30</w:t>
        </w:r>
        <w:r>
          <w:rPr>
            <w:rFonts w:hint="eastAsia"/>
            <w:noProof/>
            <w:webHidden/>
          </w:rPr>
          <w:fldChar w:fldCharType="end"/>
        </w:r>
      </w:hyperlink>
    </w:p>
    <w:p w14:paraId="465A3136" w14:textId="1299ABB9"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0" w:history="1">
        <w:r w:rsidRPr="00D9709C">
          <w:rPr>
            <w:rStyle w:val="afffa"/>
            <w:rFonts w:eastAsia="仿宋" w:hint="eastAsia"/>
            <w:b/>
            <w:noProof/>
          </w:rPr>
          <w:t>28.</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30</w:t>
        </w:r>
        <w:r>
          <w:rPr>
            <w:rFonts w:hint="eastAsia"/>
            <w:noProof/>
            <w:webHidden/>
          </w:rPr>
          <w:fldChar w:fldCharType="end"/>
        </w:r>
      </w:hyperlink>
    </w:p>
    <w:p w14:paraId="0D1ECFC5" w14:textId="1A743961"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1" w:history="1">
        <w:r w:rsidRPr="00D9709C">
          <w:rPr>
            <w:rStyle w:val="afffa"/>
            <w:rFonts w:eastAsia="仿宋" w:hint="eastAsia"/>
            <w:b/>
            <w:noProof/>
          </w:rPr>
          <w:t>29.</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评标委员会的组建和评标方法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30</w:t>
        </w:r>
        <w:r>
          <w:rPr>
            <w:rFonts w:hint="eastAsia"/>
            <w:noProof/>
            <w:webHidden/>
          </w:rPr>
          <w:fldChar w:fldCharType="end"/>
        </w:r>
      </w:hyperlink>
    </w:p>
    <w:p w14:paraId="72156DC3" w14:textId="1C7E064C"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2" w:history="1">
        <w:r w:rsidRPr="00D9709C">
          <w:rPr>
            <w:rStyle w:val="afffa"/>
            <w:rFonts w:eastAsia="仿宋" w:hint="eastAsia"/>
            <w:b/>
            <w:noProof/>
          </w:rPr>
          <w:t>30.</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商务、技术、价格评审以及推荐中标候选人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32</w:t>
        </w:r>
        <w:r>
          <w:rPr>
            <w:rFonts w:hint="eastAsia"/>
            <w:noProof/>
            <w:webHidden/>
          </w:rPr>
          <w:fldChar w:fldCharType="end"/>
        </w:r>
      </w:hyperlink>
    </w:p>
    <w:p w14:paraId="3B20D0B2" w14:textId="6BC315D5" w:rsidR="005130E4" w:rsidRDefault="005130E4">
      <w:pPr>
        <w:pStyle w:val="TOC2"/>
        <w:tabs>
          <w:tab w:val="right" w:leader="dot" w:pos="9174"/>
        </w:tabs>
        <w:rPr>
          <w:rFonts w:asciiTheme="minorHAnsi" w:eastAsiaTheme="minorEastAsia" w:hAnsiTheme="minorHAnsi" w:cstheme="minorBidi"/>
          <w:bCs w:val="0"/>
          <w:smallCaps w:val="0"/>
          <w:noProof/>
          <w:szCs w:val="24"/>
          <w14:ligatures w14:val="standardContextual"/>
        </w:rPr>
      </w:pPr>
      <w:hyperlink w:anchor="_Toc208916153" w:history="1">
        <w:r w:rsidRPr="00D9709C">
          <w:rPr>
            <w:rStyle w:val="afffa"/>
            <w:rFonts w:hint="eastAsia"/>
            <w:b/>
            <w:noProof/>
          </w:rPr>
          <w:t>六、授予合同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34</w:t>
        </w:r>
        <w:r>
          <w:rPr>
            <w:rFonts w:hint="eastAsia"/>
            <w:noProof/>
            <w:webHidden/>
          </w:rPr>
          <w:fldChar w:fldCharType="end"/>
        </w:r>
      </w:hyperlink>
    </w:p>
    <w:p w14:paraId="74F30411" w14:textId="6F59EC09"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4" w:history="1">
        <w:r w:rsidRPr="00D9709C">
          <w:rPr>
            <w:rStyle w:val="afffa"/>
            <w:rFonts w:eastAsia="仿宋" w:hint="eastAsia"/>
            <w:b/>
            <w:noProof/>
          </w:rPr>
          <w:t>31.</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合同授予标准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34</w:t>
        </w:r>
        <w:r>
          <w:rPr>
            <w:rFonts w:hint="eastAsia"/>
            <w:noProof/>
            <w:webHidden/>
          </w:rPr>
          <w:fldChar w:fldCharType="end"/>
        </w:r>
      </w:hyperlink>
    </w:p>
    <w:p w14:paraId="29F0045A" w14:textId="70B8AA4C"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5" w:history="1">
        <w:r w:rsidRPr="00D9709C">
          <w:rPr>
            <w:rStyle w:val="afffa"/>
            <w:rFonts w:eastAsia="仿宋" w:hint="eastAsia"/>
            <w:b/>
            <w:noProof/>
          </w:rPr>
          <w:t>32.</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中标通知书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34</w:t>
        </w:r>
        <w:r>
          <w:rPr>
            <w:rFonts w:hint="eastAsia"/>
            <w:noProof/>
            <w:webHidden/>
          </w:rPr>
          <w:fldChar w:fldCharType="end"/>
        </w:r>
      </w:hyperlink>
    </w:p>
    <w:p w14:paraId="77E3B40E" w14:textId="3BBE2AF7"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6" w:history="1">
        <w:r w:rsidRPr="00D9709C">
          <w:rPr>
            <w:rStyle w:val="afffa"/>
            <w:rFonts w:eastAsia="仿宋" w:hint="eastAsia"/>
            <w:b/>
            <w:noProof/>
          </w:rPr>
          <w:t>33.</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签订合同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34</w:t>
        </w:r>
        <w:r>
          <w:rPr>
            <w:rFonts w:hint="eastAsia"/>
            <w:noProof/>
            <w:webHidden/>
          </w:rPr>
          <w:fldChar w:fldCharType="end"/>
        </w:r>
      </w:hyperlink>
    </w:p>
    <w:p w14:paraId="757F623C" w14:textId="06E8EF82"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7" w:history="1">
        <w:r w:rsidRPr="00D9709C">
          <w:rPr>
            <w:rStyle w:val="afffa"/>
            <w:rFonts w:eastAsia="仿宋" w:hint="eastAsia"/>
            <w:b/>
            <w:noProof/>
          </w:rPr>
          <w:t>34.</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合同的履行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35</w:t>
        </w:r>
        <w:r>
          <w:rPr>
            <w:rFonts w:hint="eastAsia"/>
            <w:noProof/>
            <w:webHidden/>
          </w:rPr>
          <w:fldChar w:fldCharType="end"/>
        </w:r>
      </w:hyperlink>
    </w:p>
    <w:p w14:paraId="32E8A064" w14:textId="720BF32F"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8" w:history="1">
        <w:r w:rsidRPr="00D9709C">
          <w:rPr>
            <w:rStyle w:val="afffa"/>
            <w:rFonts w:eastAsia="仿宋" w:hint="eastAsia"/>
            <w:b/>
            <w:noProof/>
          </w:rPr>
          <w:t>35.</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履约保证金</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35</w:t>
        </w:r>
        <w:r>
          <w:rPr>
            <w:rFonts w:hint="eastAsia"/>
            <w:noProof/>
            <w:webHidden/>
          </w:rPr>
          <w:fldChar w:fldCharType="end"/>
        </w:r>
      </w:hyperlink>
    </w:p>
    <w:p w14:paraId="215DFB44" w14:textId="1157F2C2"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59" w:history="1">
        <w:r w:rsidRPr="00D9709C">
          <w:rPr>
            <w:rStyle w:val="afffa"/>
            <w:rFonts w:eastAsia="仿宋" w:hint="eastAsia"/>
            <w:b/>
            <w:noProof/>
          </w:rPr>
          <w:t>36.</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招标代理服务费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_Toc208916159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36</w:t>
        </w:r>
        <w:r>
          <w:rPr>
            <w:rFonts w:hint="eastAsia"/>
            <w:noProof/>
            <w:webHidden/>
          </w:rPr>
          <w:fldChar w:fldCharType="end"/>
        </w:r>
      </w:hyperlink>
    </w:p>
    <w:p w14:paraId="2D7D1880" w14:textId="44A6A895"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60" w:history="1">
        <w:r w:rsidRPr="00D9709C">
          <w:rPr>
            <w:rStyle w:val="afffa"/>
            <w:rFonts w:eastAsia="仿宋" w:hint="eastAsia"/>
            <w:b/>
            <w:noProof/>
          </w:rPr>
          <w:t>37.</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融资担保政策</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36</w:t>
        </w:r>
        <w:r>
          <w:rPr>
            <w:rFonts w:hint="eastAsia"/>
            <w:noProof/>
            <w:webHidden/>
          </w:rPr>
          <w:fldChar w:fldCharType="end"/>
        </w:r>
      </w:hyperlink>
    </w:p>
    <w:p w14:paraId="3321B434" w14:textId="78837D05" w:rsidR="005130E4" w:rsidRDefault="005130E4">
      <w:pPr>
        <w:pStyle w:val="TOC2"/>
        <w:tabs>
          <w:tab w:val="right" w:leader="dot" w:pos="9174"/>
        </w:tabs>
        <w:rPr>
          <w:rFonts w:asciiTheme="minorHAnsi" w:eastAsiaTheme="minorEastAsia" w:hAnsiTheme="minorHAnsi" w:cstheme="minorBidi"/>
          <w:bCs w:val="0"/>
          <w:smallCaps w:val="0"/>
          <w:noProof/>
          <w:szCs w:val="24"/>
          <w14:ligatures w14:val="standardContextual"/>
        </w:rPr>
      </w:pPr>
      <w:hyperlink w:anchor="_Toc208916161" w:history="1">
        <w:r w:rsidRPr="00D9709C">
          <w:rPr>
            <w:rStyle w:val="afffa"/>
            <w:rFonts w:hint="eastAsia"/>
            <w:b/>
            <w:noProof/>
          </w:rPr>
          <w:t>七、其他</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37</w:t>
        </w:r>
        <w:r>
          <w:rPr>
            <w:rFonts w:hint="eastAsia"/>
            <w:noProof/>
            <w:webHidden/>
          </w:rPr>
          <w:fldChar w:fldCharType="end"/>
        </w:r>
      </w:hyperlink>
    </w:p>
    <w:p w14:paraId="2F0AF03B" w14:textId="703D691C"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62" w:history="1">
        <w:r w:rsidRPr="00D9709C">
          <w:rPr>
            <w:rStyle w:val="afffa"/>
            <w:rFonts w:eastAsia="仿宋" w:hint="eastAsia"/>
            <w:b/>
            <w:noProof/>
          </w:rPr>
          <w:t>38.</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适用法律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37</w:t>
        </w:r>
        <w:r>
          <w:rPr>
            <w:rFonts w:hint="eastAsia"/>
            <w:noProof/>
            <w:webHidden/>
          </w:rPr>
          <w:fldChar w:fldCharType="end"/>
        </w:r>
      </w:hyperlink>
    </w:p>
    <w:p w14:paraId="51AEC9E5" w14:textId="4B7FEFD3" w:rsidR="005130E4" w:rsidRDefault="005130E4">
      <w:pPr>
        <w:pStyle w:val="TOC3"/>
        <w:tabs>
          <w:tab w:val="left" w:pos="495"/>
          <w:tab w:val="right" w:leader="dot" w:pos="9174"/>
        </w:tabs>
        <w:rPr>
          <w:rFonts w:asciiTheme="minorHAnsi" w:eastAsiaTheme="minorEastAsia" w:hAnsiTheme="minorHAnsi" w:cstheme="minorBidi"/>
          <w:smallCaps w:val="0"/>
          <w:noProof/>
          <w:szCs w:val="24"/>
          <w14:ligatures w14:val="standardContextual"/>
        </w:rPr>
      </w:pPr>
      <w:hyperlink w:anchor="_Toc208916163" w:history="1">
        <w:r w:rsidRPr="00D9709C">
          <w:rPr>
            <w:rStyle w:val="afffa"/>
            <w:rFonts w:eastAsia="仿宋" w:hint="eastAsia"/>
            <w:b/>
            <w:noProof/>
          </w:rPr>
          <w:t>39.</w:t>
        </w:r>
        <w:r>
          <w:rPr>
            <w:rFonts w:asciiTheme="minorHAnsi" w:eastAsiaTheme="minorEastAsia" w:hAnsiTheme="minorHAnsi" w:cstheme="minorBidi" w:hint="eastAsia"/>
            <w:smallCaps w:val="0"/>
            <w:noProof/>
            <w:szCs w:val="24"/>
            <w14:ligatures w14:val="standardContextual"/>
          </w:rPr>
          <w:tab/>
        </w:r>
        <w:r w:rsidRPr="00D9709C">
          <w:rPr>
            <w:rStyle w:val="afffa"/>
            <w:rFonts w:hint="eastAsia"/>
            <w:b/>
            <w:noProof/>
          </w:rPr>
          <w:t>招标文件解释权</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37</w:t>
        </w:r>
        <w:r>
          <w:rPr>
            <w:rFonts w:hint="eastAsia"/>
            <w:noProof/>
            <w:webHidden/>
          </w:rPr>
          <w:fldChar w:fldCharType="end"/>
        </w:r>
      </w:hyperlink>
    </w:p>
    <w:p w14:paraId="39843474" w14:textId="22A353ED" w:rsidR="005130E4" w:rsidRDefault="005130E4">
      <w:pPr>
        <w:pStyle w:val="TOC1"/>
        <w:tabs>
          <w:tab w:val="right" w:leader="dot" w:pos="9174"/>
        </w:tabs>
        <w:rPr>
          <w:rFonts w:asciiTheme="minorHAnsi" w:eastAsiaTheme="minorEastAsia" w:hAnsiTheme="minorHAnsi" w:cstheme="minorBidi"/>
          <w:bCs w:val="0"/>
          <w:caps w:val="0"/>
          <w:noProof/>
          <w:szCs w:val="24"/>
          <w14:ligatures w14:val="standardContextual"/>
        </w:rPr>
      </w:pPr>
      <w:hyperlink w:anchor="_Toc208916164" w:history="1">
        <w:r w:rsidRPr="00D9709C">
          <w:rPr>
            <w:rStyle w:val="afffa"/>
            <w:rFonts w:hint="eastAsia"/>
            <w:noProof/>
          </w:rPr>
          <w:t>第三章</w:t>
        </w:r>
        <w:r w:rsidRPr="00D9709C">
          <w:rPr>
            <w:rStyle w:val="afffa"/>
            <w:rFonts w:hint="eastAsia"/>
            <w:noProof/>
          </w:rPr>
          <w:t xml:space="preserve">  </w:t>
        </w:r>
        <w:r w:rsidRPr="00D9709C">
          <w:rPr>
            <w:rStyle w:val="afffa"/>
            <w:rFonts w:hint="eastAsia"/>
            <w:noProof/>
          </w:rPr>
          <w:t>用户需求书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38</w:t>
        </w:r>
        <w:r>
          <w:rPr>
            <w:rFonts w:hint="eastAsia"/>
            <w:noProof/>
            <w:webHidden/>
          </w:rPr>
          <w:fldChar w:fldCharType="end"/>
        </w:r>
      </w:hyperlink>
    </w:p>
    <w:p w14:paraId="1FDD0CF3" w14:textId="5AFD14EA" w:rsidR="005130E4" w:rsidRDefault="005130E4">
      <w:pPr>
        <w:pStyle w:val="TOC1"/>
        <w:tabs>
          <w:tab w:val="right" w:leader="dot" w:pos="9174"/>
        </w:tabs>
        <w:rPr>
          <w:rFonts w:asciiTheme="minorHAnsi" w:eastAsiaTheme="minorEastAsia" w:hAnsiTheme="minorHAnsi" w:cstheme="minorBidi"/>
          <w:bCs w:val="0"/>
          <w:caps w:val="0"/>
          <w:noProof/>
          <w:szCs w:val="24"/>
          <w14:ligatures w14:val="standardContextual"/>
        </w:rPr>
      </w:pPr>
      <w:hyperlink w:anchor="_Toc208916165" w:history="1">
        <w:r w:rsidRPr="00D9709C">
          <w:rPr>
            <w:rStyle w:val="afffa"/>
            <w:rFonts w:hint="eastAsia"/>
            <w:noProof/>
          </w:rPr>
          <w:t>第四章</w:t>
        </w:r>
        <w:r w:rsidRPr="00D9709C">
          <w:rPr>
            <w:rStyle w:val="afffa"/>
            <w:rFonts w:hint="eastAsia"/>
            <w:noProof/>
          </w:rPr>
          <w:t xml:space="preserve">  </w:t>
        </w:r>
        <w:r w:rsidRPr="00D9709C">
          <w:rPr>
            <w:rStyle w:val="afffa"/>
            <w:rFonts w:hint="eastAsia"/>
            <w:noProof/>
          </w:rPr>
          <w:t>合同条款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60</w:t>
        </w:r>
        <w:r>
          <w:rPr>
            <w:rFonts w:hint="eastAsia"/>
            <w:noProof/>
            <w:webHidden/>
          </w:rPr>
          <w:fldChar w:fldCharType="end"/>
        </w:r>
      </w:hyperlink>
    </w:p>
    <w:p w14:paraId="7E4692B3" w14:textId="4C9C0E93" w:rsidR="005130E4" w:rsidRDefault="005130E4">
      <w:pPr>
        <w:pStyle w:val="TOC1"/>
        <w:tabs>
          <w:tab w:val="right" w:leader="dot" w:pos="9174"/>
        </w:tabs>
        <w:rPr>
          <w:rFonts w:asciiTheme="minorHAnsi" w:eastAsiaTheme="minorEastAsia" w:hAnsiTheme="minorHAnsi" w:cstheme="minorBidi"/>
          <w:bCs w:val="0"/>
          <w:caps w:val="0"/>
          <w:noProof/>
          <w:szCs w:val="24"/>
          <w14:ligatures w14:val="standardContextual"/>
        </w:rPr>
      </w:pPr>
      <w:hyperlink w:anchor="_Toc208916166" w:history="1">
        <w:r w:rsidRPr="00D9709C">
          <w:rPr>
            <w:rStyle w:val="afffa"/>
            <w:rFonts w:hint="eastAsia"/>
            <w:noProof/>
          </w:rPr>
          <w:t>第五章</w:t>
        </w:r>
        <w:r w:rsidRPr="00D9709C">
          <w:rPr>
            <w:rStyle w:val="afffa"/>
            <w:rFonts w:hint="eastAsia"/>
            <w:noProof/>
          </w:rPr>
          <w:t xml:space="preserve">  </w:t>
        </w:r>
        <w:r w:rsidRPr="00D9709C">
          <w:rPr>
            <w:rStyle w:val="afffa"/>
            <w:rFonts w:hint="eastAsia"/>
            <w:noProof/>
          </w:rPr>
          <w:t>附件－投标文件格式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74</w:t>
        </w:r>
        <w:r>
          <w:rPr>
            <w:rFonts w:hint="eastAsia"/>
            <w:noProof/>
            <w:webHidden/>
          </w:rPr>
          <w:fldChar w:fldCharType="end"/>
        </w:r>
      </w:hyperlink>
    </w:p>
    <w:p w14:paraId="7476E7B7" w14:textId="7155AA97" w:rsidR="005130E4" w:rsidRDefault="005130E4">
      <w:pPr>
        <w:pStyle w:val="TOC2"/>
        <w:tabs>
          <w:tab w:val="right" w:leader="dot" w:pos="9174"/>
        </w:tabs>
        <w:rPr>
          <w:rFonts w:asciiTheme="minorHAnsi" w:eastAsiaTheme="minorEastAsia" w:hAnsiTheme="minorHAnsi" w:cstheme="minorBidi"/>
          <w:bCs w:val="0"/>
          <w:smallCaps w:val="0"/>
          <w:noProof/>
          <w:szCs w:val="24"/>
          <w14:ligatures w14:val="standardContextual"/>
        </w:rPr>
      </w:pPr>
      <w:hyperlink w:anchor="_Toc208916167" w:history="1">
        <w:r w:rsidRPr="00D9709C">
          <w:rPr>
            <w:rStyle w:val="afffa"/>
            <w:rFonts w:hint="eastAsia"/>
            <w:b/>
            <w:noProof/>
          </w:rPr>
          <w:t>评分索引表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75</w:t>
        </w:r>
        <w:r>
          <w:rPr>
            <w:rFonts w:hint="eastAsia"/>
            <w:noProof/>
            <w:webHidden/>
          </w:rPr>
          <w:fldChar w:fldCharType="end"/>
        </w:r>
      </w:hyperlink>
    </w:p>
    <w:p w14:paraId="10A46014" w14:textId="52408178" w:rsidR="005130E4" w:rsidRDefault="005130E4">
      <w:pPr>
        <w:pStyle w:val="TOC2"/>
        <w:tabs>
          <w:tab w:val="left" w:pos="882"/>
          <w:tab w:val="right" w:leader="dot" w:pos="9174"/>
        </w:tabs>
        <w:rPr>
          <w:rFonts w:asciiTheme="minorHAnsi" w:eastAsiaTheme="minorEastAsia" w:hAnsiTheme="minorHAnsi" w:cstheme="minorBidi"/>
          <w:bCs w:val="0"/>
          <w:smallCaps w:val="0"/>
          <w:noProof/>
          <w:szCs w:val="24"/>
          <w14:ligatures w14:val="standardContextual"/>
        </w:rPr>
      </w:pPr>
      <w:hyperlink w:anchor="_Toc208916168" w:history="1">
        <w:r w:rsidRPr="00D9709C">
          <w:rPr>
            <w:rStyle w:val="afffa"/>
            <w:rFonts w:hint="eastAsia"/>
            <w:b/>
            <w:noProof/>
          </w:rPr>
          <w:t>附件</w:t>
        </w:r>
        <w:r w:rsidRPr="00D9709C">
          <w:rPr>
            <w:rStyle w:val="afffa"/>
            <w:rFonts w:hint="eastAsia"/>
            <w:b/>
            <w:noProof/>
          </w:rPr>
          <w:t>1.</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资格证明文件格式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76</w:t>
        </w:r>
        <w:r>
          <w:rPr>
            <w:rFonts w:hint="eastAsia"/>
            <w:noProof/>
            <w:webHidden/>
          </w:rPr>
          <w:fldChar w:fldCharType="end"/>
        </w:r>
      </w:hyperlink>
    </w:p>
    <w:p w14:paraId="0D0697D7" w14:textId="7F2F7732"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69" w:history="1">
        <w:r w:rsidRPr="00D9709C">
          <w:rPr>
            <w:rStyle w:val="afffa"/>
            <w:rFonts w:hint="eastAsia"/>
            <w:noProof/>
          </w:rPr>
          <w:t>附件</w:t>
        </w:r>
        <w:r w:rsidRPr="00D9709C">
          <w:rPr>
            <w:rStyle w:val="afffa"/>
            <w:rFonts w:hint="eastAsia"/>
            <w:noProof/>
          </w:rPr>
          <w:t>1-1.</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资格声明函格式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_Toc208916169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77</w:t>
        </w:r>
        <w:r>
          <w:rPr>
            <w:rFonts w:hint="eastAsia"/>
            <w:noProof/>
            <w:webHidden/>
          </w:rPr>
          <w:fldChar w:fldCharType="end"/>
        </w:r>
      </w:hyperlink>
    </w:p>
    <w:p w14:paraId="50FBCBE7" w14:textId="2B016CAD"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70" w:history="1">
        <w:r w:rsidRPr="00D9709C">
          <w:rPr>
            <w:rStyle w:val="afffa"/>
            <w:rFonts w:hint="eastAsia"/>
            <w:noProof/>
          </w:rPr>
          <w:t>附件</w:t>
        </w:r>
        <w:r w:rsidRPr="00D9709C">
          <w:rPr>
            <w:rStyle w:val="afffa"/>
            <w:rFonts w:hint="eastAsia"/>
            <w:noProof/>
          </w:rPr>
          <w:t>1-2.</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法人（或其他组织）的营业执照等证明文件或自然人的身份证明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78</w:t>
        </w:r>
        <w:r>
          <w:rPr>
            <w:rFonts w:hint="eastAsia"/>
            <w:noProof/>
            <w:webHidden/>
          </w:rPr>
          <w:fldChar w:fldCharType="end"/>
        </w:r>
      </w:hyperlink>
    </w:p>
    <w:p w14:paraId="66CA2A9E" w14:textId="1A507B98"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71" w:history="1">
        <w:r w:rsidRPr="00D9709C">
          <w:rPr>
            <w:rStyle w:val="afffa"/>
            <w:rFonts w:hint="eastAsia"/>
            <w:noProof/>
          </w:rPr>
          <w:t>附件</w:t>
        </w:r>
        <w:r w:rsidRPr="00D9709C">
          <w:rPr>
            <w:rStyle w:val="afffa"/>
            <w:rFonts w:hint="eastAsia"/>
            <w:noProof/>
          </w:rPr>
          <w:t>1-3.</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满足</w:t>
        </w:r>
        <w:r w:rsidRPr="00D9709C">
          <w:rPr>
            <w:rStyle w:val="afffa"/>
            <w:rFonts w:hint="eastAsia"/>
            <w:b/>
            <w:noProof/>
          </w:rPr>
          <w:t xml:space="preserve"> </w:t>
        </w:r>
        <w:r w:rsidRPr="00D9709C">
          <w:rPr>
            <w:rStyle w:val="afffa"/>
            <w:rFonts w:hint="eastAsia"/>
            <w:b/>
            <w:noProof/>
          </w:rPr>
          <w:t>“投标人资格条件”条款的其他证明文件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79</w:t>
        </w:r>
        <w:r>
          <w:rPr>
            <w:rFonts w:hint="eastAsia"/>
            <w:noProof/>
            <w:webHidden/>
          </w:rPr>
          <w:fldChar w:fldCharType="end"/>
        </w:r>
      </w:hyperlink>
    </w:p>
    <w:p w14:paraId="74D1D719" w14:textId="13406DAF" w:rsidR="005130E4" w:rsidRDefault="005130E4">
      <w:pPr>
        <w:pStyle w:val="TOC2"/>
        <w:tabs>
          <w:tab w:val="left" w:pos="882"/>
          <w:tab w:val="right" w:leader="dot" w:pos="9174"/>
        </w:tabs>
        <w:rPr>
          <w:rFonts w:asciiTheme="minorHAnsi" w:eastAsiaTheme="minorEastAsia" w:hAnsiTheme="minorHAnsi" w:cstheme="minorBidi"/>
          <w:bCs w:val="0"/>
          <w:smallCaps w:val="0"/>
          <w:noProof/>
          <w:szCs w:val="24"/>
          <w14:ligatures w14:val="standardContextual"/>
        </w:rPr>
      </w:pPr>
      <w:hyperlink w:anchor="_Toc208916172" w:history="1">
        <w:r w:rsidRPr="00D9709C">
          <w:rPr>
            <w:rStyle w:val="afffa"/>
            <w:rFonts w:hint="eastAsia"/>
            <w:b/>
            <w:noProof/>
          </w:rPr>
          <w:t>附件</w:t>
        </w:r>
        <w:r w:rsidRPr="00D9709C">
          <w:rPr>
            <w:rStyle w:val="afffa"/>
            <w:rFonts w:hint="eastAsia"/>
            <w:b/>
            <w:noProof/>
          </w:rPr>
          <w:t>2.</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价格部分文件格式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80</w:t>
        </w:r>
        <w:r>
          <w:rPr>
            <w:rFonts w:hint="eastAsia"/>
            <w:noProof/>
            <w:webHidden/>
          </w:rPr>
          <w:fldChar w:fldCharType="end"/>
        </w:r>
      </w:hyperlink>
    </w:p>
    <w:p w14:paraId="3135C2E8" w14:textId="43C80BDB"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73" w:history="1">
        <w:r w:rsidRPr="00D9709C">
          <w:rPr>
            <w:rStyle w:val="afffa"/>
            <w:rFonts w:hint="eastAsia"/>
            <w:noProof/>
          </w:rPr>
          <w:t>附件</w:t>
        </w:r>
        <w:r w:rsidRPr="00D9709C">
          <w:rPr>
            <w:rStyle w:val="afffa"/>
            <w:rFonts w:hint="eastAsia"/>
            <w:noProof/>
          </w:rPr>
          <w:t>2-1.</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开标一览表（报价表）格式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81</w:t>
        </w:r>
        <w:r>
          <w:rPr>
            <w:rFonts w:hint="eastAsia"/>
            <w:noProof/>
            <w:webHidden/>
          </w:rPr>
          <w:fldChar w:fldCharType="end"/>
        </w:r>
      </w:hyperlink>
    </w:p>
    <w:p w14:paraId="76831C9D" w14:textId="5F225E47"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74" w:history="1">
        <w:r w:rsidRPr="00D9709C">
          <w:rPr>
            <w:rStyle w:val="afffa"/>
            <w:rFonts w:hint="eastAsia"/>
            <w:noProof/>
          </w:rPr>
          <w:t>附件</w:t>
        </w:r>
        <w:r w:rsidRPr="00D9709C">
          <w:rPr>
            <w:rStyle w:val="afffa"/>
            <w:rFonts w:hint="eastAsia"/>
            <w:noProof/>
          </w:rPr>
          <w:t>2-2.</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分项报价表格式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82</w:t>
        </w:r>
        <w:r>
          <w:rPr>
            <w:rFonts w:hint="eastAsia"/>
            <w:noProof/>
            <w:webHidden/>
          </w:rPr>
          <w:fldChar w:fldCharType="end"/>
        </w:r>
      </w:hyperlink>
    </w:p>
    <w:p w14:paraId="1EEDA72D" w14:textId="243B3CE7" w:rsidR="005130E4" w:rsidRDefault="005130E4">
      <w:pPr>
        <w:pStyle w:val="TOC2"/>
        <w:tabs>
          <w:tab w:val="left" w:pos="882"/>
          <w:tab w:val="right" w:leader="dot" w:pos="9174"/>
        </w:tabs>
        <w:rPr>
          <w:rFonts w:asciiTheme="minorHAnsi" w:eastAsiaTheme="minorEastAsia" w:hAnsiTheme="minorHAnsi" w:cstheme="minorBidi"/>
          <w:bCs w:val="0"/>
          <w:smallCaps w:val="0"/>
          <w:noProof/>
          <w:szCs w:val="24"/>
          <w14:ligatures w14:val="standardContextual"/>
        </w:rPr>
      </w:pPr>
      <w:hyperlink w:anchor="_Toc208916175" w:history="1">
        <w:r w:rsidRPr="00D9709C">
          <w:rPr>
            <w:rStyle w:val="afffa"/>
            <w:rFonts w:hint="eastAsia"/>
            <w:b/>
            <w:noProof/>
          </w:rPr>
          <w:t>附件</w:t>
        </w:r>
        <w:r w:rsidRPr="00D9709C">
          <w:rPr>
            <w:rStyle w:val="afffa"/>
            <w:rFonts w:hint="eastAsia"/>
            <w:b/>
            <w:noProof/>
          </w:rPr>
          <w:t>3.</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商务部分文件格式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84</w:t>
        </w:r>
        <w:r>
          <w:rPr>
            <w:rFonts w:hint="eastAsia"/>
            <w:noProof/>
            <w:webHidden/>
          </w:rPr>
          <w:fldChar w:fldCharType="end"/>
        </w:r>
      </w:hyperlink>
    </w:p>
    <w:p w14:paraId="1E3331CE" w14:textId="761D1AF6"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76" w:history="1">
        <w:r w:rsidRPr="00D9709C">
          <w:rPr>
            <w:rStyle w:val="afffa"/>
            <w:rFonts w:hint="eastAsia"/>
            <w:noProof/>
          </w:rPr>
          <w:t>附件</w:t>
        </w:r>
        <w:r w:rsidRPr="00D9709C">
          <w:rPr>
            <w:rStyle w:val="afffa"/>
            <w:rFonts w:hint="eastAsia"/>
            <w:noProof/>
          </w:rPr>
          <w:t>3-1.</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投标函格式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85</w:t>
        </w:r>
        <w:r>
          <w:rPr>
            <w:rFonts w:hint="eastAsia"/>
            <w:noProof/>
            <w:webHidden/>
          </w:rPr>
          <w:fldChar w:fldCharType="end"/>
        </w:r>
      </w:hyperlink>
    </w:p>
    <w:p w14:paraId="2D0A781D" w14:textId="7EBB0C95"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77" w:history="1">
        <w:r w:rsidRPr="00D9709C">
          <w:rPr>
            <w:rStyle w:val="afffa"/>
            <w:rFonts w:hint="eastAsia"/>
            <w:noProof/>
          </w:rPr>
          <w:t>附件</w:t>
        </w:r>
        <w:r w:rsidRPr="00D9709C">
          <w:rPr>
            <w:rStyle w:val="afffa"/>
            <w:rFonts w:hint="eastAsia"/>
            <w:noProof/>
          </w:rPr>
          <w:t>3-2.</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法定代表人身份证明格式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87</w:t>
        </w:r>
        <w:r>
          <w:rPr>
            <w:rFonts w:hint="eastAsia"/>
            <w:noProof/>
            <w:webHidden/>
          </w:rPr>
          <w:fldChar w:fldCharType="end"/>
        </w:r>
      </w:hyperlink>
    </w:p>
    <w:p w14:paraId="05AEC6EE" w14:textId="3EA746AA"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78" w:history="1">
        <w:r w:rsidRPr="00D9709C">
          <w:rPr>
            <w:rStyle w:val="afffa"/>
            <w:rFonts w:hint="eastAsia"/>
            <w:noProof/>
          </w:rPr>
          <w:t>附件</w:t>
        </w:r>
        <w:r w:rsidRPr="00D9709C">
          <w:rPr>
            <w:rStyle w:val="afffa"/>
            <w:rFonts w:hint="eastAsia"/>
            <w:noProof/>
          </w:rPr>
          <w:t>3-3.</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法定代表人授权书格式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88</w:t>
        </w:r>
        <w:r>
          <w:rPr>
            <w:rFonts w:hint="eastAsia"/>
            <w:noProof/>
            <w:webHidden/>
          </w:rPr>
          <w:fldChar w:fldCharType="end"/>
        </w:r>
      </w:hyperlink>
    </w:p>
    <w:p w14:paraId="1D125C80" w14:textId="0FC81A64"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79" w:history="1">
        <w:r w:rsidRPr="00D9709C">
          <w:rPr>
            <w:rStyle w:val="afffa"/>
            <w:rFonts w:hint="eastAsia"/>
            <w:noProof/>
          </w:rPr>
          <w:t>附件</w:t>
        </w:r>
        <w:r w:rsidRPr="00D9709C">
          <w:rPr>
            <w:rStyle w:val="afffa"/>
            <w:rFonts w:hint="eastAsia"/>
            <w:noProof/>
          </w:rPr>
          <w:t>3-4.</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投标人基本情况表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_Toc208916179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89</w:t>
        </w:r>
        <w:r>
          <w:rPr>
            <w:rFonts w:hint="eastAsia"/>
            <w:noProof/>
            <w:webHidden/>
          </w:rPr>
          <w:fldChar w:fldCharType="end"/>
        </w:r>
      </w:hyperlink>
    </w:p>
    <w:p w14:paraId="64734B47" w14:textId="159C8C59"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80" w:history="1">
        <w:r w:rsidRPr="00D9709C">
          <w:rPr>
            <w:rStyle w:val="afffa"/>
            <w:rFonts w:hint="eastAsia"/>
            <w:noProof/>
          </w:rPr>
          <w:t>附件</w:t>
        </w:r>
        <w:r w:rsidRPr="00D9709C">
          <w:rPr>
            <w:rStyle w:val="afffa"/>
            <w:rFonts w:hint="eastAsia"/>
            <w:noProof/>
          </w:rPr>
          <w:t>3-5.</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投标承诺书格式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91</w:t>
        </w:r>
        <w:r>
          <w:rPr>
            <w:rFonts w:hint="eastAsia"/>
            <w:noProof/>
            <w:webHidden/>
          </w:rPr>
          <w:fldChar w:fldCharType="end"/>
        </w:r>
      </w:hyperlink>
    </w:p>
    <w:p w14:paraId="361BC626" w14:textId="505CA673"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81" w:history="1">
        <w:r w:rsidRPr="00D9709C">
          <w:rPr>
            <w:rStyle w:val="afffa"/>
            <w:rFonts w:hint="eastAsia"/>
            <w:noProof/>
          </w:rPr>
          <w:t>附件</w:t>
        </w:r>
        <w:r w:rsidRPr="00D9709C">
          <w:rPr>
            <w:rStyle w:val="afffa"/>
            <w:rFonts w:hint="eastAsia"/>
            <w:noProof/>
          </w:rPr>
          <w:t>3-6.</w:t>
        </w:r>
        <w:r>
          <w:rPr>
            <w:rFonts w:asciiTheme="minorHAnsi" w:eastAsiaTheme="minorEastAsia" w:hAnsiTheme="minorHAnsi" w:cstheme="minorBidi" w:hint="eastAsia"/>
            <w:bCs w:val="0"/>
            <w:smallCaps w:val="0"/>
            <w:noProof/>
            <w:szCs w:val="24"/>
            <w14:ligatures w14:val="standardContextual"/>
          </w:rPr>
          <w:tab/>
        </w:r>
        <w:r w:rsidRPr="00D9709C">
          <w:rPr>
            <w:rStyle w:val="afffa"/>
            <w:rFonts w:ascii="楷体_GB2312" w:eastAsia="仿宋_GB2312" w:hAnsi="楷体_GB2312" w:hint="eastAsia"/>
            <w:b/>
            <w:noProof/>
          </w:rPr>
          <w:t>声明函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92</w:t>
        </w:r>
        <w:r>
          <w:rPr>
            <w:rFonts w:hint="eastAsia"/>
            <w:noProof/>
            <w:webHidden/>
          </w:rPr>
          <w:fldChar w:fldCharType="end"/>
        </w:r>
      </w:hyperlink>
    </w:p>
    <w:p w14:paraId="628D7419" w14:textId="445FE2E0"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82" w:history="1">
        <w:r w:rsidRPr="00D9709C">
          <w:rPr>
            <w:rStyle w:val="afffa"/>
            <w:rFonts w:hint="eastAsia"/>
            <w:noProof/>
          </w:rPr>
          <w:t>附件</w:t>
        </w:r>
        <w:r w:rsidRPr="00D9709C">
          <w:rPr>
            <w:rStyle w:val="afffa"/>
            <w:rFonts w:hint="eastAsia"/>
            <w:noProof/>
          </w:rPr>
          <w:t>3-7.</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招标代理服务费承诺书格式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93</w:t>
        </w:r>
        <w:r>
          <w:rPr>
            <w:rFonts w:hint="eastAsia"/>
            <w:noProof/>
            <w:webHidden/>
          </w:rPr>
          <w:fldChar w:fldCharType="end"/>
        </w:r>
      </w:hyperlink>
    </w:p>
    <w:p w14:paraId="67ABCA2E" w14:textId="73CB999C"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83" w:history="1">
        <w:r w:rsidRPr="00D9709C">
          <w:rPr>
            <w:rStyle w:val="afffa"/>
            <w:rFonts w:hint="eastAsia"/>
            <w:noProof/>
          </w:rPr>
          <w:t>附件</w:t>
        </w:r>
        <w:r w:rsidRPr="00D9709C">
          <w:rPr>
            <w:rStyle w:val="afffa"/>
            <w:rFonts w:hint="eastAsia"/>
            <w:noProof/>
          </w:rPr>
          <w:t>3-8.</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投标人同类业绩表格式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94</w:t>
        </w:r>
        <w:r>
          <w:rPr>
            <w:rFonts w:hint="eastAsia"/>
            <w:noProof/>
            <w:webHidden/>
          </w:rPr>
          <w:fldChar w:fldCharType="end"/>
        </w:r>
      </w:hyperlink>
    </w:p>
    <w:p w14:paraId="44784484" w14:textId="3DDA568A"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84" w:history="1">
        <w:r w:rsidRPr="00D9709C">
          <w:rPr>
            <w:rStyle w:val="afffa"/>
            <w:rFonts w:hint="eastAsia"/>
            <w:noProof/>
          </w:rPr>
          <w:t>附件</w:t>
        </w:r>
        <w:r w:rsidRPr="00D9709C">
          <w:rPr>
            <w:rStyle w:val="afffa"/>
            <w:rFonts w:hint="eastAsia"/>
            <w:noProof/>
          </w:rPr>
          <w:t>3-9.</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政策适用性说明格式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95</w:t>
        </w:r>
        <w:r>
          <w:rPr>
            <w:rFonts w:hint="eastAsia"/>
            <w:noProof/>
            <w:webHidden/>
          </w:rPr>
          <w:fldChar w:fldCharType="end"/>
        </w:r>
      </w:hyperlink>
    </w:p>
    <w:p w14:paraId="54E954D1" w14:textId="5E583BFA" w:rsidR="005130E4" w:rsidRDefault="005130E4">
      <w:pPr>
        <w:pStyle w:val="TOC2"/>
        <w:tabs>
          <w:tab w:val="left" w:pos="1173"/>
          <w:tab w:val="right" w:leader="dot" w:pos="9174"/>
        </w:tabs>
        <w:rPr>
          <w:rFonts w:asciiTheme="minorHAnsi" w:eastAsiaTheme="minorEastAsia" w:hAnsiTheme="minorHAnsi" w:cstheme="minorBidi"/>
          <w:bCs w:val="0"/>
          <w:smallCaps w:val="0"/>
          <w:noProof/>
          <w:szCs w:val="24"/>
          <w14:ligatures w14:val="standardContextual"/>
        </w:rPr>
      </w:pPr>
      <w:hyperlink w:anchor="_Toc208916185" w:history="1">
        <w:r w:rsidRPr="00D9709C">
          <w:rPr>
            <w:rStyle w:val="afffa"/>
            <w:rFonts w:hint="eastAsia"/>
            <w:noProof/>
          </w:rPr>
          <w:t>附件</w:t>
        </w:r>
        <w:r w:rsidRPr="00D9709C">
          <w:rPr>
            <w:rStyle w:val="afffa"/>
            <w:rFonts w:hint="eastAsia"/>
            <w:noProof/>
          </w:rPr>
          <w:t>3-10.</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中小企业声明函格式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96</w:t>
        </w:r>
        <w:r>
          <w:rPr>
            <w:rFonts w:hint="eastAsia"/>
            <w:noProof/>
            <w:webHidden/>
          </w:rPr>
          <w:fldChar w:fldCharType="end"/>
        </w:r>
      </w:hyperlink>
    </w:p>
    <w:p w14:paraId="1667C01A" w14:textId="348395A1" w:rsidR="005130E4" w:rsidRDefault="005130E4">
      <w:pPr>
        <w:pStyle w:val="TOC2"/>
        <w:tabs>
          <w:tab w:val="left" w:pos="1165"/>
          <w:tab w:val="right" w:leader="dot" w:pos="9174"/>
        </w:tabs>
        <w:rPr>
          <w:rFonts w:asciiTheme="minorHAnsi" w:eastAsiaTheme="minorEastAsia" w:hAnsiTheme="minorHAnsi" w:cstheme="minorBidi"/>
          <w:bCs w:val="0"/>
          <w:smallCaps w:val="0"/>
          <w:noProof/>
          <w:szCs w:val="24"/>
          <w14:ligatures w14:val="standardContextual"/>
        </w:rPr>
      </w:pPr>
      <w:hyperlink w:anchor="_Toc208916186" w:history="1">
        <w:r w:rsidRPr="00D9709C">
          <w:rPr>
            <w:rStyle w:val="afffa"/>
            <w:rFonts w:hint="eastAsia"/>
            <w:noProof/>
          </w:rPr>
          <w:t>附件</w:t>
        </w:r>
        <w:r w:rsidRPr="00D9709C">
          <w:rPr>
            <w:rStyle w:val="afffa"/>
            <w:rFonts w:hint="eastAsia"/>
            <w:noProof/>
          </w:rPr>
          <w:t>3-11.</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残疾人福利性单位声明函格式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97</w:t>
        </w:r>
        <w:r>
          <w:rPr>
            <w:rFonts w:hint="eastAsia"/>
            <w:noProof/>
            <w:webHidden/>
          </w:rPr>
          <w:fldChar w:fldCharType="end"/>
        </w:r>
      </w:hyperlink>
    </w:p>
    <w:p w14:paraId="254167AF" w14:textId="007F30FC" w:rsidR="005130E4" w:rsidRDefault="005130E4">
      <w:pPr>
        <w:pStyle w:val="TOC2"/>
        <w:tabs>
          <w:tab w:val="left" w:pos="1173"/>
          <w:tab w:val="right" w:leader="dot" w:pos="9174"/>
        </w:tabs>
        <w:rPr>
          <w:rFonts w:asciiTheme="minorHAnsi" w:eastAsiaTheme="minorEastAsia" w:hAnsiTheme="minorHAnsi" w:cstheme="minorBidi"/>
          <w:bCs w:val="0"/>
          <w:smallCaps w:val="0"/>
          <w:noProof/>
          <w:szCs w:val="24"/>
          <w14:ligatures w14:val="standardContextual"/>
        </w:rPr>
      </w:pPr>
      <w:hyperlink w:anchor="_Toc208916187" w:history="1">
        <w:r w:rsidRPr="00D9709C">
          <w:rPr>
            <w:rStyle w:val="afffa"/>
            <w:rFonts w:hint="eastAsia"/>
            <w:noProof/>
          </w:rPr>
          <w:t>附件</w:t>
        </w:r>
        <w:r w:rsidRPr="00D9709C">
          <w:rPr>
            <w:rStyle w:val="afffa"/>
            <w:rFonts w:hint="eastAsia"/>
            <w:noProof/>
          </w:rPr>
          <w:t>3-12.</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商务条款偏离表格式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98</w:t>
        </w:r>
        <w:r>
          <w:rPr>
            <w:rFonts w:hint="eastAsia"/>
            <w:noProof/>
            <w:webHidden/>
          </w:rPr>
          <w:fldChar w:fldCharType="end"/>
        </w:r>
      </w:hyperlink>
    </w:p>
    <w:p w14:paraId="59336DEE" w14:textId="13626DFA" w:rsidR="005130E4" w:rsidRDefault="005130E4">
      <w:pPr>
        <w:pStyle w:val="TOC2"/>
        <w:tabs>
          <w:tab w:val="left" w:pos="882"/>
          <w:tab w:val="right" w:leader="dot" w:pos="9174"/>
        </w:tabs>
        <w:rPr>
          <w:rFonts w:asciiTheme="minorHAnsi" w:eastAsiaTheme="minorEastAsia" w:hAnsiTheme="minorHAnsi" w:cstheme="minorBidi"/>
          <w:bCs w:val="0"/>
          <w:smallCaps w:val="0"/>
          <w:noProof/>
          <w:szCs w:val="24"/>
          <w14:ligatures w14:val="standardContextual"/>
        </w:rPr>
      </w:pPr>
      <w:hyperlink w:anchor="_Toc208916188" w:history="1">
        <w:r w:rsidRPr="00D9709C">
          <w:rPr>
            <w:rStyle w:val="afffa"/>
            <w:rFonts w:hint="eastAsia"/>
            <w:b/>
            <w:noProof/>
          </w:rPr>
          <w:t>附件</w:t>
        </w:r>
        <w:r w:rsidRPr="00D9709C">
          <w:rPr>
            <w:rStyle w:val="afffa"/>
            <w:rFonts w:hint="eastAsia"/>
            <w:b/>
            <w:noProof/>
          </w:rPr>
          <w:t>4.</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技术响应文件格式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100</w:t>
        </w:r>
        <w:r>
          <w:rPr>
            <w:rFonts w:hint="eastAsia"/>
            <w:noProof/>
            <w:webHidden/>
          </w:rPr>
          <w:fldChar w:fldCharType="end"/>
        </w:r>
      </w:hyperlink>
    </w:p>
    <w:p w14:paraId="250D16A2" w14:textId="2754B96E"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89" w:history="1">
        <w:r w:rsidRPr="00D9709C">
          <w:rPr>
            <w:rStyle w:val="afffa"/>
            <w:rFonts w:hint="eastAsia"/>
            <w:noProof/>
          </w:rPr>
          <w:t>附件</w:t>
        </w:r>
        <w:r w:rsidRPr="00D9709C">
          <w:rPr>
            <w:rStyle w:val="afffa"/>
            <w:rFonts w:hint="eastAsia"/>
            <w:noProof/>
          </w:rPr>
          <w:t>4-1.</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投标人声明函格式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_Toc208916189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101</w:t>
        </w:r>
        <w:r>
          <w:rPr>
            <w:rFonts w:hint="eastAsia"/>
            <w:noProof/>
            <w:webHidden/>
          </w:rPr>
          <w:fldChar w:fldCharType="end"/>
        </w:r>
      </w:hyperlink>
    </w:p>
    <w:p w14:paraId="022A1029" w14:textId="41E26ACC"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90" w:history="1">
        <w:r w:rsidRPr="00D9709C">
          <w:rPr>
            <w:rStyle w:val="afffa"/>
            <w:rFonts w:hint="eastAsia"/>
            <w:noProof/>
          </w:rPr>
          <w:t>附件</w:t>
        </w:r>
        <w:r w:rsidRPr="00D9709C">
          <w:rPr>
            <w:rStyle w:val="afffa"/>
            <w:rFonts w:hint="eastAsia"/>
            <w:noProof/>
          </w:rPr>
          <w:t>4-2.</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项目服务方案格式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102</w:t>
        </w:r>
        <w:r>
          <w:rPr>
            <w:rFonts w:hint="eastAsia"/>
            <w:noProof/>
            <w:webHidden/>
          </w:rPr>
          <w:fldChar w:fldCharType="end"/>
        </w:r>
      </w:hyperlink>
    </w:p>
    <w:p w14:paraId="22BA9710" w14:textId="61B5B96B"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91" w:history="1">
        <w:r w:rsidRPr="00D9709C">
          <w:rPr>
            <w:rStyle w:val="afffa"/>
            <w:rFonts w:hint="eastAsia"/>
            <w:noProof/>
          </w:rPr>
          <w:t>附件</w:t>
        </w:r>
        <w:r w:rsidRPr="00D9709C">
          <w:rPr>
            <w:rStyle w:val="afffa"/>
            <w:rFonts w:hint="eastAsia"/>
            <w:noProof/>
          </w:rPr>
          <w:t>4-3.</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项目实施方案格式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103</w:t>
        </w:r>
        <w:r>
          <w:rPr>
            <w:rFonts w:hint="eastAsia"/>
            <w:noProof/>
            <w:webHidden/>
          </w:rPr>
          <w:fldChar w:fldCharType="end"/>
        </w:r>
      </w:hyperlink>
    </w:p>
    <w:p w14:paraId="6B42140F" w14:textId="2813602B"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92" w:history="1">
        <w:r w:rsidRPr="00D9709C">
          <w:rPr>
            <w:rStyle w:val="afffa"/>
            <w:rFonts w:hint="eastAsia"/>
            <w:noProof/>
          </w:rPr>
          <w:t>附件</w:t>
        </w:r>
        <w:r w:rsidRPr="00D9709C">
          <w:rPr>
            <w:rStyle w:val="afffa"/>
            <w:rFonts w:hint="eastAsia"/>
            <w:noProof/>
          </w:rPr>
          <w:t>4-4.</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投入本项目货物清单格式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104</w:t>
        </w:r>
        <w:r>
          <w:rPr>
            <w:rFonts w:hint="eastAsia"/>
            <w:noProof/>
            <w:webHidden/>
          </w:rPr>
          <w:fldChar w:fldCharType="end"/>
        </w:r>
      </w:hyperlink>
    </w:p>
    <w:p w14:paraId="61086CB9" w14:textId="3095FF5B"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93" w:history="1">
        <w:r w:rsidRPr="00D9709C">
          <w:rPr>
            <w:rStyle w:val="afffa"/>
            <w:rFonts w:hint="eastAsia"/>
            <w:noProof/>
          </w:rPr>
          <w:t>附件</w:t>
        </w:r>
        <w:r w:rsidRPr="00D9709C">
          <w:rPr>
            <w:rStyle w:val="afffa"/>
            <w:rFonts w:hint="eastAsia"/>
            <w:noProof/>
          </w:rPr>
          <w:t>4-5.</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项目负责人及管理技术人员一览表格式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105</w:t>
        </w:r>
        <w:r>
          <w:rPr>
            <w:rFonts w:hint="eastAsia"/>
            <w:noProof/>
            <w:webHidden/>
          </w:rPr>
          <w:fldChar w:fldCharType="end"/>
        </w:r>
      </w:hyperlink>
    </w:p>
    <w:p w14:paraId="1B3FD6FE" w14:textId="02E03307"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94" w:history="1">
        <w:r w:rsidRPr="00D9709C">
          <w:rPr>
            <w:rStyle w:val="afffa"/>
            <w:rFonts w:hint="eastAsia"/>
            <w:noProof/>
          </w:rPr>
          <w:t>附件</w:t>
        </w:r>
        <w:r w:rsidRPr="00D9709C">
          <w:rPr>
            <w:rStyle w:val="afffa"/>
            <w:rFonts w:hint="eastAsia"/>
            <w:noProof/>
          </w:rPr>
          <w:t>4-6.</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服务计划及承诺格式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106</w:t>
        </w:r>
        <w:r>
          <w:rPr>
            <w:rFonts w:hint="eastAsia"/>
            <w:noProof/>
            <w:webHidden/>
          </w:rPr>
          <w:fldChar w:fldCharType="end"/>
        </w:r>
      </w:hyperlink>
    </w:p>
    <w:p w14:paraId="7B278352" w14:textId="4F778E44"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195" w:history="1">
        <w:r w:rsidRPr="00D9709C">
          <w:rPr>
            <w:rStyle w:val="afffa"/>
            <w:rFonts w:hint="eastAsia"/>
            <w:noProof/>
          </w:rPr>
          <w:t>附件</w:t>
        </w:r>
        <w:r w:rsidRPr="00D9709C">
          <w:rPr>
            <w:rStyle w:val="afffa"/>
            <w:rFonts w:hint="eastAsia"/>
            <w:noProof/>
          </w:rPr>
          <w:t>4-7.</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技术条款偏离表格式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107</w:t>
        </w:r>
        <w:r>
          <w:rPr>
            <w:rFonts w:hint="eastAsia"/>
            <w:noProof/>
            <w:webHidden/>
          </w:rPr>
          <w:fldChar w:fldCharType="end"/>
        </w:r>
      </w:hyperlink>
    </w:p>
    <w:p w14:paraId="35E5D1B5" w14:textId="7763552B" w:rsidR="005130E4" w:rsidRDefault="005130E4">
      <w:pPr>
        <w:pStyle w:val="TOC2"/>
        <w:tabs>
          <w:tab w:val="left" w:pos="882"/>
          <w:tab w:val="right" w:leader="dot" w:pos="9174"/>
        </w:tabs>
        <w:rPr>
          <w:rFonts w:asciiTheme="minorHAnsi" w:eastAsiaTheme="minorEastAsia" w:hAnsiTheme="minorHAnsi" w:cstheme="minorBidi"/>
          <w:bCs w:val="0"/>
          <w:smallCaps w:val="0"/>
          <w:noProof/>
          <w:szCs w:val="24"/>
          <w14:ligatures w14:val="standardContextual"/>
        </w:rPr>
      </w:pPr>
      <w:hyperlink w:anchor="_Toc208916196" w:history="1">
        <w:r w:rsidRPr="00D9709C">
          <w:rPr>
            <w:rStyle w:val="afffa"/>
            <w:rFonts w:hint="eastAsia"/>
            <w:b/>
            <w:noProof/>
          </w:rPr>
          <w:t>附件</w:t>
        </w:r>
        <w:r w:rsidRPr="00D9709C">
          <w:rPr>
            <w:rStyle w:val="afffa"/>
            <w:rFonts w:hint="eastAsia"/>
            <w:b/>
            <w:noProof/>
          </w:rPr>
          <w:t>5.</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★条款承诺函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113</w:t>
        </w:r>
        <w:r>
          <w:rPr>
            <w:rFonts w:hint="eastAsia"/>
            <w:noProof/>
            <w:webHidden/>
          </w:rPr>
          <w:fldChar w:fldCharType="end"/>
        </w:r>
      </w:hyperlink>
    </w:p>
    <w:p w14:paraId="4CAADC67" w14:textId="4E969EDE" w:rsidR="005130E4" w:rsidRDefault="005130E4">
      <w:pPr>
        <w:pStyle w:val="TOC2"/>
        <w:tabs>
          <w:tab w:val="left" w:pos="882"/>
          <w:tab w:val="right" w:leader="dot" w:pos="9174"/>
        </w:tabs>
        <w:rPr>
          <w:rFonts w:asciiTheme="minorHAnsi" w:eastAsiaTheme="minorEastAsia" w:hAnsiTheme="minorHAnsi" w:cstheme="minorBidi"/>
          <w:bCs w:val="0"/>
          <w:smallCaps w:val="0"/>
          <w:noProof/>
          <w:szCs w:val="24"/>
          <w14:ligatures w14:val="standardContextual"/>
        </w:rPr>
      </w:pPr>
      <w:hyperlink w:anchor="_Toc208916197" w:history="1">
        <w:r w:rsidRPr="00D9709C">
          <w:rPr>
            <w:rStyle w:val="afffa"/>
            <w:rFonts w:hint="eastAsia"/>
            <w:b/>
            <w:noProof/>
          </w:rPr>
          <w:t>附件</w:t>
        </w:r>
        <w:r w:rsidRPr="00D9709C">
          <w:rPr>
            <w:rStyle w:val="afffa"/>
            <w:rFonts w:hint="eastAsia"/>
            <w:b/>
            <w:noProof/>
          </w:rPr>
          <w:t>6.</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承诺函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115</w:t>
        </w:r>
        <w:r>
          <w:rPr>
            <w:rFonts w:hint="eastAsia"/>
            <w:noProof/>
            <w:webHidden/>
          </w:rPr>
          <w:fldChar w:fldCharType="end"/>
        </w:r>
      </w:hyperlink>
    </w:p>
    <w:p w14:paraId="51D6387A" w14:textId="1EE5C26F" w:rsidR="005130E4" w:rsidRDefault="005130E4">
      <w:pPr>
        <w:pStyle w:val="TOC2"/>
        <w:tabs>
          <w:tab w:val="left" w:pos="882"/>
          <w:tab w:val="right" w:leader="dot" w:pos="9174"/>
        </w:tabs>
        <w:rPr>
          <w:rFonts w:asciiTheme="minorHAnsi" w:eastAsiaTheme="minorEastAsia" w:hAnsiTheme="minorHAnsi" w:cstheme="minorBidi"/>
          <w:bCs w:val="0"/>
          <w:smallCaps w:val="0"/>
          <w:noProof/>
          <w:szCs w:val="24"/>
          <w14:ligatures w14:val="standardContextual"/>
        </w:rPr>
      </w:pPr>
      <w:hyperlink w:anchor="_Toc208916198" w:history="1">
        <w:r w:rsidRPr="00D9709C">
          <w:rPr>
            <w:rStyle w:val="afffa"/>
            <w:rFonts w:hint="eastAsia"/>
            <w:b/>
            <w:noProof/>
          </w:rPr>
          <w:t>附件</w:t>
        </w:r>
        <w:r w:rsidRPr="00D9709C">
          <w:rPr>
            <w:rStyle w:val="afffa"/>
            <w:rFonts w:hint="eastAsia"/>
            <w:b/>
            <w:noProof/>
          </w:rPr>
          <w:t>7.</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唱标信封内容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116</w:t>
        </w:r>
        <w:r>
          <w:rPr>
            <w:rFonts w:hint="eastAsia"/>
            <w:noProof/>
            <w:webHidden/>
          </w:rPr>
          <w:fldChar w:fldCharType="end"/>
        </w:r>
      </w:hyperlink>
    </w:p>
    <w:p w14:paraId="22419117" w14:textId="731BBA18" w:rsidR="005130E4" w:rsidRDefault="005130E4">
      <w:pPr>
        <w:pStyle w:val="TOC2"/>
        <w:tabs>
          <w:tab w:val="left" w:pos="882"/>
          <w:tab w:val="right" w:leader="dot" w:pos="9174"/>
        </w:tabs>
        <w:rPr>
          <w:rFonts w:asciiTheme="minorHAnsi" w:eastAsiaTheme="minorEastAsia" w:hAnsiTheme="minorHAnsi" w:cstheme="minorBidi"/>
          <w:bCs w:val="0"/>
          <w:smallCaps w:val="0"/>
          <w:noProof/>
          <w:szCs w:val="24"/>
          <w14:ligatures w14:val="standardContextual"/>
        </w:rPr>
      </w:pPr>
      <w:hyperlink w:anchor="_Toc208916199" w:history="1">
        <w:r w:rsidRPr="00D9709C">
          <w:rPr>
            <w:rStyle w:val="afffa"/>
            <w:rFonts w:hint="eastAsia"/>
            <w:b/>
            <w:noProof/>
          </w:rPr>
          <w:t>附件</w:t>
        </w:r>
        <w:r w:rsidRPr="00D9709C">
          <w:rPr>
            <w:rStyle w:val="afffa"/>
            <w:rFonts w:hint="eastAsia"/>
            <w:b/>
            <w:noProof/>
          </w:rPr>
          <w:t>8.</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其他附件（投标人根据实际情况使用）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_Toc208916199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117</w:t>
        </w:r>
        <w:r>
          <w:rPr>
            <w:rFonts w:hint="eastAsia"/>
            <w:noProof/>
            <w:webHidden/>
          </w:rPr>
          <w:fldChar w:fldCharType="end"/>
        </w:r>
      </w:hyperlink>
    </w:p>
    <w:p w14:paraId="4867E0FE" w14:textId="052C3981"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200" w:history="1">
        <w:r w:rsidRPr="00D9709C">
          <w:rPr>
            <w:rStyle w:val="afffa"/>
            <w:rFonts w:hint="eastAsia"/>
            <w:noProof/>
          </w:rPr>
          <w:t>附件</w:t>
        </w:r>
        <w:r w:rsidRPr="00D9709C">
          <w:rPr>
            <w:rStyle w:val="afffa"/>
            <w:rFonts w:hint="eastAsia"/>
            <w:noProof/>
          </w:rPr>
          <w:t>8-1.</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履约担保函格式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_Toc208916200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117</w:t>
        </w:r>
        <w:r>
          <w:rPr>
            <w:rFonts w:hint="eastAsia"/>
            <w:noProof/>
            <w:webHidden/>
          </w:rPr>
          <w:fldChar w:fldCharType="end"/>
        </w:r>
      </w:hyperlink>
    </w:p>
    <w:p w14:paraId="542F4E9B" w14:textId="72C06F87" w:rsidR="005130E4" w:rsidRDefault="005130E4">
      <w:pPr>
        <w:pStyle w:val="TOC2"/>
        <w:tabs>
          <w:tab w:val="left" w:pos="1063"/>
          <w:tab w:val="right" w:leader="dot" w:pos="9174"/>
        </w:tabs>
        <w:rPr>
          <w:rFonts w:asciiTheme="minorHAnsi" w:eastAsiaTheme="minorEastAsia" w:hAnsiTheme="minorHAnsi" w:cstheme="minorBidi"/>
          <w:bCs w:val="0"/>
          <w:smallCaps w:val="0"/>
          <w:noProof/>
          <w:szCs w:val="24"/>
          <w14:ligatures w14:val="standardContextual"/>
        </w:rPr>
      </w:pPr>
      <w:hyperlink w:anchor="_Toc208916201" w:history="1">
        <w:r w:rsidRPr="00D9709C">
          <w:rPr>
            <w:rStyle w:val="afffa"/>
            <w:rFonts w:hint="eastAsia"/>
            <w:noProof/>
          </w:rPr>
          <w:t>附件</w:t>
        </w:r>
        <w:r w:rsidRPr="00D9709C">
          <w:rPr>
            <w:rStyle w:val="afffa"/>
            <w:rFonts w:hint="eastAsia"/>
            <w:noProof/>
          </w:rPr>
          <w:t>8-2.</w:t>
        </w:r>
        <w:r>
          <w:rPr>
            <w:rFonts w:asciiTheme="minorHAnsi" w:eastAsiaTheme="minorEastAsia" w:hAnsiTheme="minorHAnsi" w:cstheme="minorBidi" w:hint="eastAsia"/>
            <w:bCs w:val="0"/>
            <w:smallCaps w:val="0"/>
            <w:noProof/>
            <w:szCs w:val="24"/>
            <w14:ligatures w14:val="standardContextual"/>
          </w:rPr>
          <w:tab/>
        </w:r>
        <w:r w:rsidRPr="00D9709C">
          <w:rPr>
            <w:rStyle w:val="afffa"/>
            <w:rFonts w:hint="eastAsia"/>
            <w:b/>
            <w:noProof/>
          </w:rPr>
          <w:t>询问函、质疑函参考格式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_Toc208916201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119</w:t>
        </w:r>
        <w:r>
          <w:rPr>
            <w:rFonts w:hint="eastAsia"/>
            <w:noProof/>
            <w:webHidden/>
          </w:rPr>
          <w:fldChar w:fldCharType="end"/>
        </w:r>
      </w:hyperlink>
    </w:p>
    <w:p w14:paraId="274D4FDD" w14:textId="35E78473" w:rsidR="005B7532" w:rsidRDefault="00276483">
      <w:pPr>
        <w:spacing w:line="360" w:lineRule="auto"/>
        <w:rPr>
          <w:sz w:val="24"/>
        </w:rPr>
      </w:pPr>
      <w:r>
        <w:rPr>
          <w:szCs w:val="22"/>
          <w:u w:val="single"/>
        </w:rPr>
        <w:fldChar w:fldCharType="end"/>
      </w:r>
      <w:r>
        <w:rPr>
          <w:b/>
        </w:rPr>
        <w:br w:type="page"/>
      </w:r>
    </w:p>
    <w:p w14:paraId="5BFDAB93" w14:textId="77777777" w:rsidR="005B7532" w:rsidRDefault="005B7532">
      <w:pPr>
        <w:spacing w:line="460" w:lineRule="atLeast"/>
        <w:ind w:firstLineChars="200" w:firstLine="487"/>
        <w:rPr>
          <w:sz w:val="24"/>
        </w:rPr>
      </w:pPr>
    </w:p>
    <w:p w14:paraId="2DABFB86" w14:textId="77777777" w:rsidR="005B7532" w:rsidRDefault="005B7532">
      <w:pPr>
        <w:spacing w:line="460" w:lineRule="atLeast"/>
        <w:ind w:firstLineChars="200" w:firstLine="487"/>
        <w:rPr>
          <w:sz w:val="24"/>
        </w:rPr>
      </w:pPr>
    </w:p>
    <w:p w14:paraId="39DD0458" w14:textId="77777777" w:rsidR="005B7532" w:rsidRDefault="005B7532">
      <w:pPr>
        <w:spacing w:line="460" w:lineRule="atLeast"/>
        <w:ind w:firstLineChars="200" w:firstLine="487"/>
        <w:rPr>
          <w:sz w:val="24"/>
        </w:rPr>
      </w:pPr>
    </w:p>
    <w:p w14:paraId="6EFC7470" w14:textId="77777777" w:rsidR="005B7532" w:rsidRDefault="005B7532">
      <w:pPr>
        <w:spacing w:line="460" w:lineRule="atLeast"/>
        <w:ind w:firstLineChars="200" w:firstLine="487"/>
        <w:rPr>
          <w:sz w:val="24"/>
        </w:rPr>
      </w:pPr>
    </w:p>
    <w:p w14:paraId="660BF009" w14:textId="77777777" w:rsidR="005B7532" w:rsidRDefault="005B7532">
      <w:pPr>
        <w:spacing w:line="460" w:lineRule="atLeast"/>
        <w:ind w:firstLineChars="200" w:firstLine="487"/>
        <w:rPr>
          <w:sz w:val="24"/>
        </w:rPr>
      </w:pPr>
    </w:p>
    <w:p w14:paraId="73047324" w14:textId="77777777" w:rsidR="005B7532" w:rsidRDefault="005B7532">
      <w:pPr>
        <w:spacing w:line="460" w:lineRule="atLeast"/>
        <w:ind w:firstLineChars="200" w:firstLine="487"/>
        <w:rPr>
          <w:sz w:val="24"/>
        </w:rPr>
      </w:pPr>
    </w:p>
    <w:p w14:paraId="0CC21F2C" w14:textId="77777777" w:rsidR="005B7532" w:rsidRDefault="005B7532">
      <w:pPr>
        <w:spacing w:line="460" w:lineRule="atLeast"/>
        <w:ind w:firstLineChars="200" w:firstLine="487"/>
        <w:rPr>
          <w:sz w:val="24"/>
        </w:rPr>
      </w:pPr>
    </w:p>
    <w:p w14:paraId="0E328E77" w14:textId="77777777" w:rsidR="005B7532" w:rsidRDefault="005B7532">
      <w:pPr>
        <w:spacing w:line="460" w:lineRule="atLeast"/>
        <w:ind w:firstLineChars="200" w:firstLine="487"/>
        <w:rPr>
          <w:sz w:val="24"/>
        </w:rPr>
      </w:pPr>
    </w:p>
    <w:p w14:paraId="4490168A" w14:textId="77777777" w:rsidR="005B7532" w:rsidRDefault="005B7532">
      <w:pPr>
        <w:spacing w:line="460" w:lineRule="atLeast"/>
        <w:ind w:firstLineChars="200" w:firstLine="487"/>
        <w:rPr>
          <w:sz w:val="24"/>
        </w:rPr>
      </w:pPr>
    </w:p>
    <w:p w14:paraId="66BD8585" w14:textId="77777777" w:rsidR="005B7532" w:rsidRDefault="005B7532">
      <w:pPr>
        <w:spacing w:line="460" w:lineRule="atLeast"/>
        <w:rPr>
          <w:sz w:val="24"/>
        </w:rPr>
      </w:pPr>
    </w:p>
    <w:p w14:paraId="0FB833E8" w14:textId="77777777" w:rsidR="005B7532" w:rsidRDefault="005B7532">
      <w:pPr>
        <w:spacing w:line="460" w:lineRule="atLeast"/>
        <w:ind w:firstLineChars="200" w:firstLine="487"/>
        <w:rPr>
          <w:sz w:val="24"/>
        </w:rPr>
      </w:pPr>
    </w:p>
    <w:p w14:paraId="28AC1709" w14:textId="77777777" w:rsidR="005B7532" w:rsidRDefault="00276483">
      <w:pPr>
        <w:pStyle w:val="1"/>
        <w:rPr>
          <w:rFonts w:eastAsia="宋体"/>
        </w:rPr>
      </w:pPr>
      <w:bookmarkStart w:id="0" w:name="_Toc239500795"/>
      <w:bookmarkStart w:id="1" w:name="_Toc208916109"/>
      <w:r>
        <w:rPr>
          <w:rFonts w:eastAsia="宋体"/>
        </w:rPr>
        <w:t>第一章</w:t>
      </w:r>
      <w:r>
        <w:rPr>
          <w:rFonts w:eastAsia="宋体"/>
        </w:rPr>
        <w:t xml:space="preserve">  </w:t>
      </w:r>
      <w:bookmarkEnd w:id="0"/>
      <w:r>
        <w:rPr>
          <w:rFonts w:eastAsia="宋体"/>
        </w:rPr>
        <w:t>投标邀请函</w:t>
      </w:r>
      <w:bookmarkEnd w:id="1"/>
    </w:p>
    <w:p w14:paraId="6CFC803F" w14:textId="77777777" w:rsidR="005B7532" w:rsidRDefault="00276483">
      <w:pPr>
        <w:spacing w:line="460" w:lineRule="atLeast"/>
        <w:ind w:firstLineChars="200" w:firstLine="487"/>
        <w:jc w:val="center"/>
        <w:rPr>
          <w:b/>
          <w:sz w:val="44"/>
          <w:szCs w:val="44"/>
        </w:rPr>
      </w:pPr>
      <w:r>
        <w:rPr>
          <w:sz w:val="24"/>
        </w:rPr>
        <w:br w:type="page"/>
      </w:r>
      <w:r>
        <w:rPr>
          <w:b/>
          <w:sz w:val="44"/>
          <w:szCs w:val="44"/>
        </w:rPr>
        <w:lastRenderedPageBreak/>
        <w:t>投标邀请函</w:t>
      </w:r>
    </w:p>
    <w:p w14:paraId="2DD0D1C5" w14:textId="77777777" w:rsidR="005B7532" w:rsidRDefault="00276483">
      <w:pPr>
        <w:spacing w:line="336" w:lineRule="auto"/>
        <w:ind w:firstLineChars="200" w:firstLine="487"/>
        <w:rPr>
          <w:sz w:val="24"/>
        </w:rPr>
      </w:pPr>
      <w:r>
        <w:rPr>
          <w:sz w:val="24"/>
        </w:rPr>
        <w:t>广东洲际招标代理有限公司（以下简称</w:t>
      </w:r>
      <w:r>
        <w:rPr>
          <w:sz w:val="24"/>
        </w:rPr>
        <w:t>“</w:t>
      </w:r>
      <w:r>
        <w:rPr>
          <w:sz w:val="24"/>
        </w:rPr>
        <w:t>采购代理机构</w:t>
      </w:r>
      <w:r>
        <w:rPr>
          <w:sz w:val="24"/>
        </w:rPr>
        <w:t>”</w:t>
      </w:r>
      <w:r>
        <w:rPr>
          <w:sz w:val="24"/>
        </w:rPr>
        <w:t>）受黄埔海关技术中心（以下简称</w:t>
      </w:r>
      <w:r>
        <w:rPr>
          <w:sz w:val="24"/>
        </w:rPr>
        <w:t>“</w:t>
      </w:r>
      <w:r>
        <w:rPr>
          <w:sz w:val="24"/>
        </w:rPr>
        <w:t>采购人</w:t>
      </w:r>
      <w:r>
        <w:rPr>
          <w:sz w:val="24"/>
        </w:rPr>
        <w:t>”</w:t>
      </w:r>
      <w:r>
        <w:rPr>
          <w:sz w:val="24"/>
        </w:rPr>
        <w:t>）委托，就</w:t>
      </w:r>
      <w:r>
        <w:rPr>
          <w:b/>
          <w:sz w:val="24"/>
        </w:rPr>
        <w:t>黄埔海关技术中心</w:t>
      </w:r>
      <w:r>
        <w:rPr>
          <w:b/>
          <w:sz w:val="24"/>
        </w:rPr>
        <w:t>2025</w:t>
      </w:r>
      <w:r>
        <w:rPr>
          <w:b/>
          <w:sz w:val="24"/>
        </w:rPr>
        <w:t>年度实验室仪器设备采购项目（第一批）</w:t>
      </w:r>
      <w:r>
        <w:rPr>
          <w:sz w:val="24"/>
        </w:rPr>
        <w:t>进行国内公开招标采购，欢迎符合资格的投标人参加投标。</w:t>
      </w:r>
    </w:p>
    <w:p w14:paraId="3F0C4729" w14:textId="77777777" w:rsidR="005B7532" w:rsidRDefault="00276483">
      <w:pPr>
        <w:spacing w:line="336" w:lineRule="auto"/>
        <w:ind w:firstLineChars="199" w:firstLine="487"/>
        <w:rPr>
          <w:b/>
          <w:sz w:val="24"/>
        </w:rPr>
      </w:pPr>
      <w:r>
        <w:rPr>
          <w:b/>
          <w:sz w:val="24"/>
        </w:rPr>
        <w:t>一、招标项目信息</w:t>
      </w:r>
    </w:p>
    <w:p w14:paraId="5512CC81" w14:textId="77777777" w:rsidR="005B7532" w:rsidRDefault="00276483">
      <w:pPr>
        <w:spacing w:line="336" w:lineRule="auto"/>
        <w:ind w:firstLineChars="199" w:firstLine="485"/>
        <w:rPr>
          <w:sz w:val="24"/>
        </w:rPr>
      </w:pPr>
      <w:r>
        <w:rPr>
          <w:sz w:val="24"/>
        </w:rPr>
        <w:t>1</w:t>
      </w:r>
      <w:r>
        <w:rPr>
          <w:sz w:val="24"/>
        </w:rPr>
        <w:t>、项目名称：黄埔海关技术中心</w:t>
      </w:r>
      <w:r>
        <w:rPr>
          <w:sz w:val="24"/>
        </w:rPr>
        <w:t>2025</w:t>
      </w:r>
      <w:r>
        <w:rPr>
          <w:sz w:val="24"/>
        </w:rPr>
        <w:t>年度实验室仪器设备采购项目（第一批）；</w:t>
      </w:r>
    </w:p>
    <w:p w14:paraId="4D3C5E2F" w14:textId="77777777" w:rsidR="005B7532" w:rsidRDefault="00276483">
      <w:pPr>
        <w:spacing w:line="336" w:lineRule="auto"/>
        <w:ind w:firstLineChars="199" w:firstLine="485"/>
        <w:rPr>
          <w:sz w:val="24"/>
        </w:rPr>
      </w:pPr>
      <w:r>
        <w:rPr>
          <w:sz w:val="24"/>
        </w:rPr>
        <w:t>2</w:t>
      </w:r>
      <w:r>
        <w:rPr>
          <w:sz w:val="24"/>
        </w:rPr>
        <w:t>、项目编号：</w:t>
      </w:r>
      <w:r>
        <w:rPr>
          <w:sz w:val="24"/>
        </w:rPr>
        <w:t>GDIT-2025252</w:t>
      </w:r>
      <w:r>
        <w:rPr>
          <w:sz w:val="24"/>
        </w:rPr>
        <w:t>；</w:t>
      </w:r>
    </w:p>
    <w:p w14:paraId="1FF60B71" w14:textId="77777777" w:rsidR="005B7532" w:rsidRDefault="00276483">
      <w:pPr>
        <w:spacing w:line="336" w:lineRule="auto"/>
        <w:ind w:firstLineChars="199" w:firstLine="485"/>
        <w:rPr>
          <w:sz w:val="24"/>
        </w:rPr>
      </w:pPr>
      <w:r>
        <w:rPr>
          <w:sz w:val="24"/>
        </w:rPr>
        <w:t>3</w:t>
      </w:r>
      <w:r>
        <w:rPr>
          <w:sz w:val="24"/>
        </w:rPr>
        <w:t>、预算金额：</w:t>
      </w:r>
      <w:bookmarkStart w:id="2" w:name="_Hlk207633644"/>
      <w:r>
        <w:rPr>
          <w:sz w:val="24"/>
        </w:rPr>
        <w:t>¥1,300,000.00</w:t>
      </w:r>
      <w:bookmarkEnd w:id="2"/>
      <w:r>
        <w:rPr>
          <w:sz w:val="24"/>
        </w:rPr>
        <w:t>元；</w:t>
      </w:r>
    </w:p>
    <w:p w14:paraId="3D21A3C6" w14:textId="77777777" w:rsidR="005B7532" w:rsidRDefault="00276483">
      <w:pPr>
        <w:spacing w:line="336" w:lineRule="auto"/>
        <w:ind w:firstLineChars="199" w:firstLine="485"/>
        <w:rPr>
          <w:sz w:val="24"/>
        </w:rPr>
      </w:pPr>
      <w:r>
        <w:rPr>
          <w:sz w:val="24"/>
        </w:rPr>
        <w:t>4</w:t>
      </w:r>
      <w:r>
        <w:rPr>
          <w:sz w:val="24"/>
        </w:rPr>
        <w:t>、采购项目内容及需求：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2621"/>
        <w:gridCol w:w="1117"/>
        <w:gridCol w:w="2270"/>
        <w:gridCol w:w="2374"/>
      </w:tblGrid>
      <w:tr w:rsidR="005B7532" w:rsidRPr="005130E4" w14:paraId="62EB0310" w14:textId="77777777" w:rsidTr="005130E4">
        <w:trPr>
          <w:trHeight w:val="23"/>
          <w:jc w:val="center"/>
        </w:trPr>
        <w:tc>
          <w:tcPr>
            <w:tcW w:w="431" w:type="pct"/>
            <w:vAlign w:val="center"/>
          </w:tcPr>
          <w:p w14:paraId="4E94C5D6" w14:textId="77777777" w:rsidR="005B7532" w:rsidRPr="005130E4" w:rsidRDefault="00276483" w:rsidP="005130E4">
            <w:pPr>
              <w:spacing w:line="336" w:lineRule="auto"/>
              <w:jc w:val="center"/>
              <w:rPr>
                <w:b/>
                <w:kern w:val="0"/>
                <w:sz w:val="24"/>
              </w:rPr>
            </w:pPr>
            <w:r w:rsidRPr="005130E4">
              <w:rPr>
                <w:b/>
                <w:sz w:val="24"/>
              </w:rPr>
              <w:t>包号</w:t>
            </w:r>
          </w:p>
        </w:tc>
        <w:tc>
          <w:tcPr>
            <w:tcW w:w="1428" w:type="pct"/>
            <w:vAlign w:val="center"/>
          </w:tcPr>
          <w:p w14:paraId="3C767397" w14:textId="77777777" w:rsidR="005B7532" w:rsidRPr="005130E4" w:rsidRDefault="00276483" w:rsidP="005130E4">
            <w:pPr>
              <w:spacing w:line="336" w:lineRule="auto"/>
              <w:jc w:val="center"/>
              <w:rPr>
                <w:b/>
                <w:kern w:val="0"/>
                <w:sz w:val="24"/>
              </w:rPr>
            </w:pPr>
            <w:r w:rsidRPr="005130E4">
              <w:rPr>
                <w:b/>
                <w:kern w:val="0"/>
                <w:sz w:val="24"/>
              </w:rPr>
              <w:t>标的名称</w:t>
            </w:r>
          </w:p>
        </w:tc>
        <w:tc>
          <w:tcPr>
            <w:tcW w:w="609" w:type="pct"/>
            <w:vAlign w:val="center"/>
          </w:tcPr>
          <w:p w14:paraId="273D4152" w14:textId="77777777" w:rsidR="005B7532" w:rsidRPr="005130E4" w:rsidRDefault="00276483" w:rsidP="005130E4">
            <w:pPr>
              <w:spacing w:line="336" w:lineRule="auto"/>
              <w:jc w:val="center"/>
              <w:rPr>
                <w:b/>
                <w:kern w:val="0"/>
                <w:sz w:val="24"/>
              </w:rPr>
            </w:pPr>
            <w:r w:rsidRPr="005130E4">
              <w:rPr>
                <w:b/>
                <w:kern w:val="0"/>
                <w:sz w:val="24"/>
              </w:rPr>
              <w:t>数量</w:t>
            </w:r>
          </w:p>
        </w:tc>
        <w:tc>
          <w:tcPr>
            <w:tcW w:w="1237" w:type="pct"/>
            <w:vAlign w:val="center"/>
          </w:tcPr>
          <w:p w14:paraId="73FFBBFB" w14:textId="77777777" w:rsidR="005B7532" w:rsidRPr="005130E4" w:rsidRDefault="00276483" w:rsidP="005130E4">
            <w:pPr>
              <w:spacing w:line="336" w:lineRule="auto"/>
              <w:jc w:val="center"/>
              <w:rPr>
                <w:b/>
                <w:kern w:val="0"/>
                <w:sz w:val="24"/>
              </w:rPr>
            </w:pPr>
            <w:r w:rsidRPr="005130E4">
              <w:rPr>
                <w:b/>
                <w:kern w:val="0"/>
                <w:sz w:val="24"/>
              </w:rPr>
              <w:t>技术规格、参数及要求</w:t>
            </w:r>
          </w:p>
        </w:tc>
        <w:tc>
          <w:tcPr>
            <w:tcW w:w="1294" w:type="pct"/>
            <w:vAlign w:val="center"/>
          </w:tcPr>
          <w:p w14:paraId="34DB7A2E" w14:textId="77777777" w:rsidR="005B7532" w:rsidRPr="005130E4" w:rsidRDefault="00276483" w:rsidP="005130E4">
            <w:pPr>
              <w:spacing w:line="336" w:lineRule="auto"/>
              <w:jc w:val="center"/>
              <w:rPr>
                <w:b/>
                <w:kern w:val="0"/>
                <w:sz w:val="24"/>
              </w:rPr>
            </w:pPr>
            <w:r w:rsidRPr="005130E4">
              <w:rPr>
                <w:b/>
                <w:kern w:val="0"/>
                <w:sz w:val="24"/>
              </w:rPr>
              <w:t>预算金额（元）</w:t>
            </w:r>
          </w:p>
        </w:tc>
      </w:tr>
      <w:tr w:rsidR="005B7532" w:rsidRPr="005130E4" w14:paraId="40306A6A" w14:textId="77777777" w:rsidTr="005130E4">
        <w:trPr>
          <w:trHeight w:val="484"/>
          <w:jc w:val="center"/>
        </w:trPr>
        <w:tc>
          <w:tcPr>
            <w:tcW w:w="431" w:type="pct"/>
            <w:vMerge w:val="restart"/>
            <w:vAlign w:val="center"/>
          </w:tcPr>
          <w:p w14:paraId="6CE15A2C" w14:textId="77777777" w:rsidR="005B7532" w:rsidRPr="005130E4" w:rsidRDefault="00276483" w:rsidP="005130E4">
            <w:pPr>
              <w:spacing w:line="336" w:lineRule="auto"/>
              <w:jc w:val="center"/>
              <w:rPr>
                <w:kern w:val="0"/>
                <w:sz w:val="24"/>
              </w:rPr>
            </w:pPr>
            <w:r w:rsidRPr="005130E4">
              <w:rPr>
                <w:kern w:val="0"/>
                <w:sz w:val="24"/>
              </w:rPr>
              <w:t>1</w:t>
            </w:r>
          </w:p>
        </w:tc>
        <w:tc>
          <w:tcPr>
            <w:tcW w:w="1428" w:type="pct"/>
            <w:vAlign w:val="center"/>
          </w:tcPr>
          <w:p w14:paraId="1C4D3044" w14:textId="77777777" w:rsidR="005B7532" w:rsidRPr="005130E4" w:rsidRDefault="00276483" w:rsidP="005130E4">
            <w:pPr>
              <w:spacing w:line="336" w:lineRule="auto"/>
              <w:jc w:val="center"/>
              <w:rPr>
                <w:sz w:val="24"/>
              </w:rPr>
            </w:pPr>
            <w:r w:rsidRPr="005130E4">
              <w:rPr>
                <w:rFonts w:asciiTheme="minorEastAsia" w:eastAsiaTheme="minorEastAsia" w:hAnsiTheme="minorEastAsia"/>
                <w:sz w:val="24"/>
              </w:rPr>
              <w:t>●等</w:t>
            </w:r>
            <w:r w:rsidRPr="005130E4">
              <w:rPr>
                <w:sz w:val="24"/>
              </w:rPr>
              <w:t>温型量热仪</w:t>
            </w:r>
          </w:p>
        </w:tc>
        <w:tc>
          <w:tcPr>
            <w:tcW w:w="609" w:type="pct"/>
            <w:vAlign w:val="center"/>
          </w:tcPr>
          <w:p w14:paraId="584151EE" w14:textId="77777777" w:rsidR="005B7532" w:rsidRPr="005130E4" w:rsidRDefault="00276483" w:rsidP="005130E4">
            <w:pPr>
              <w:spacing w:line="336" w:lineRule="auto"/>
              <w:jc w:val="center"/>
              <w:rPr>
                <w:sz w:val="24"/>
              </w:rPr>
            </w:pPr>
            <w:r w:rsidRPr="005130E4">
              <w:rPr>
                <w:sz w:val="24"/>
              </w:rPr>
              <w:t>2</w:t>
            </w:r>
            <w:r w:rsidRPr="005130E4">
              <w:rPr>
                <w:sz w:val="24"/>
              </w:rPr>
              <w:t>台</w:t>
            </w:r>
          </w:p>
        </w:tc>
        <w:tc>
          <w:tcPr>
            <w:tcW w:w="1237" w:type="pct"/>
            <w:vMerge w:val="restart"/>
            <w:vAlign w:val="center"/>
          </w:tcPr>
          <w:p w14:paraId="5CF0FE43" w14:textId="77777777" w:rsidR="005B7532" w:rsidRPr="005130E4" w:rsidRDefault="00276483" w:rsidP="005130E4">
            <w:pPr>
              <w:spacing w:line="336" w:lineRule="auto"/>
              <w:jc w:val="center"/>
              <w:rPr>
                <w:sz w:val="24"/>
              </w:rPr>
            </w:pPr>
            <w:r w:rsidRPr="005130E4">
              <w:rPr>
                <w:sz w:val="24"/>
              </w:rPr>
              <w:t>请参阅第三章《用户需求书》</w:t>
            </w:r>
          </w:p>
        </w:tc>
        <w:tc>
          <w:tcPr>
            <w:tcW w:w="1294" w:type="pct"/>
            <w:vAlign w:val="center"/>
          </w:tcPr>
          <w:p w14:paraId="24573246" w14:textId="77777777" w:rsidR="005B7532" w:rsidRPr="005130E4" w:rsidRDefault="00276483" w:rsidP="005130E4">
            <w:pPr>
              <w:spacing w:line="336" w:lineRule="auto"/>
              <w:jc w:val="center"/>
              <w:rPr>
                <w:sz w:val="24"/>
              </w:rPr>
            </w:pPr>
            <w:r w:rsidRPr="005130E4">
              <w:rPr>
                <w:sz w:val="24"/>
              </w:rPr>
              <w:t>¥840,000.00</w:t>
            </w:r>
          </w:p>
        </w:tc>
      </w:tr>
      <w:tr w:rsidR="005B7532" w:rsidRPr="005130E4" w14:paraId="48FE32C4" w14:textId="77777777" w:rsidTr="005130E4">
        <w:trPr>
          <w:trHeight w:val="23"/>
          <w:jc w:val="center"/>
        </w:trPr>
        <w:tc>
          <w:tcPr>
            <w:tcW w:w="431" w:type="pct"/>
            <w:vMerge/>
            <w:vAlign w:val="center"/>
          </w:tcPr>
          <w:p w14:paraId="1C6F4D2F" w14:textId="77777777" w:rsidR="005B7532" w:rsidRPr="005130E4" w:rsidRDefault="005B7532" w:rsidP="005130E4">
            <w:pPr>
              <w:spacing w:line="336" w:lineRule="auto"/>
              <w:jc w:val="center"/>
              <w:rPr>
                <w:kern w:val="0"/>
                <w:sz w:val="24"/>
              </w:rPr>
            </w:pPr>
          </w:p>
        </w:tc>
        <w:tc>
          <w:tcPr>
            <w:tcW w:w="1428" w:type="pct"/>
            <w:vAlign w:val="center"/>
          </w:tcPr>
          <w:p w14:paraId="74F0D465" w14:textId="77777777" w:rsidR="005B7532" w:rsidRPr="005130E4" w:rsidRDefault="00276483" w:rsidP="005130E4">
            <w:pPr>
              <w:spacing w:line="336" w:lineRule="auto"/>
              <w:jc w:val="center"/>
              <w:rPr>
                <w:sz w:val="24"/>
              </w:rPr>
            </w:pPr>
            <w:r w:rsidRPr="005130E4">
              <w:rPr>
                <w:sz w:val="24"/>
              </w:rPr>
              <w:t>纤维细度仪</w:t>
            </w:r>
          </w:p>
        </w:tc>
        <w:tc>
          <w:tcPr>
            <w:tcW w:w="609" w:type="pct"/>
            <w:vAlign w:val="center"/>
          </w:tcPr>
          <w:p w14:paraId="56111C1A"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6970038F" w14:textId="77777777" w:rsidR="005B7532" w:rsidRPr="005130E4" w:rsidRDefault="005B7532" w:rsidP="005130E4">
            <w:pPr>
              <w:spacing w:line="336" w:lineRule="auto"/>
              <w:jc w:val="center"/>
              <w:rPr>
                <w:sz w:val="24"/>
              </w:rPr>
            </w:pPr>
          </w:p>
        </w:tc>
        <w:tc>
          <w:tcPr>
            <w:tcW w:w="1294" w:type="pct"/>
            <w:vAlign w:val="center"/>
          </w:tcPr>
          <w:p w14:paraId="0945774B" w14:textId="77777777" w:rsidR="005B7532" w:rsidRPr="005130E4" w:rsidRDefault="00276483" w:rsidP="005130E4">
            <w:pPr>
              <w:spacing w:line="336" w:lineRule="auto"/>
              <w:jc w:val="center"/>
              <w:rPr>
                <w:sz w:val="24"/>
              </w:rPr>
            </w:pPr>
            <w:r w:rsidRPr="005130E4">
              <w:rPr>
                <w:sz w:val="24"/>
              </w:rPr>
              <w:t>¥80,000.00</w:t>
            </w:r>
          </w:p>
        </w:tc>
      </w:tr>
      <w:tr w:rsidR="005B7532" w:rsidRPr="005130E4" w14:paraId="24E72BD5" w14:textId="77777777" w:rsidTr="005130E4">
        <w:trPr>
          <w:trHeight w:val="23"/>
          <w:jc w:val="center"/>
        </w:trPr>
        <w:tc>
          <w:tcPr>
            <w:tcW w:w="431" w:type="pct"/>
            <w:vMerge/>
            <w:vAlign w:val="center"/>
          </w:tcPr>
          <w:p w14:paraId="5AEE5DB9" w14:textId="77777777" w:rsidR="005B7532" w:rsidRPr="005130E4" w:rsidRDefault="005B7532" w:rsidP="005130E4">
            <w:pPr>
              <w:spacing w:line="336" w:lineRule="auto"/>
              <w:jc w:val="center"/>
              <w:rPr>
                <w:kern w:val="0"/>
                <w:sz w:val="24"/>
              </w:rPr>
            </w:pPr>
          </w:p>
        </w:tc>
        <w:tc>
          <w:tcPr>
            <w:tcW w:w="1428" w:type="pct"/>
            <w:vAlign w:val="center"/>
          </w:tcPr>
          <w:p w14:paraId="058E57DB" w14:textId="77777777" w:rsidR="005B7532" w:rsidRPr="005130E4" w:rsidRDefault="00276483" w:rsidP="005130E4">
            <w:pPr>
              <w:spacing w:line="336" w:lineRule="auto"/>
              <w:jc w:val="center"/>
              <w:rPr>
                <w:sz w:val="24"/>
              </w:rPr>
            </w:pPr>
            <w:r w:rsidRPr="005130E4">
              <w:rPr>
                <w:sz w:val="24"/>
              </w:rPr>
              <w:t>单人生物安全柜</w:t>
            </w:r>
          </w:p>
        </w:tc>
        <w:tc>
          <w:tcPr>
            <w:tcW w:w="609" w:type="pct"/>
            <w:vAlign w:val="center"/>
          </w:tcPr>
          <w:p w14:paraId="40CD1146"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161C846C" w14:textId="77777777" w:rsidR="005B7532" w:rsidRPr="005130E4" w:rsidRDefault="005B7532" w:rsidP="005130E4">
            <w:pPr>
              <w:spacing w:line="336" w:lineRule="auto"/>
              <w:jc w:val="center"/>
              <w:rPr>
                <w:sz w:val="24"/>
              </w:rPr>
            </w:pPr>
          </w:p>
        </w:tc>
        <w:tc>
          <w:tcPr>
            <w:tcW w:w="1294" w:type="pct"/>
            <w:vAlign w:val="center"/>
          </w:tcPr>
          <w:p w14:paraId="5F10DC7A" w14:textId="77777777" w:rsidR="005B7532" w:rsidRPr="005130E4" w:rsidRDefault="00276483" w:rsidP="005130E4">
            <w:pPr>
              <w:spacing w:line="336" w:lineRule="auto"/>
              <w:jc w:val="center"/>
              <w:rPr>
                <w:sz w:val="24"/>
              </w:rPr>
            </w:pPr>
            <w:r w:rsidRPr="005130E4">
              <w:rPr>
                <w:sz w:val="24"/>
              </w:rPr>
              <w:t>¥70,000.00</w:t>
            </w:r>
          </w:p>
        </w:tc>
      </w:tr>
      <w:tr w:rsidR="005B7532" w:rsidRPr="005130E4" w14:paraId="6D4AF769" w14:textId="77777777" w:rsidTr="005130E4">
        <w:trPr>
          <w:trHeight w:val="23"/>
          <w:jc w:val="center"/>
        </w:trPr>
        <w:tc>
          <w:tcPr>
            <w:tcW w:w="431" w:type="pct"/>
            <w:vMerge/>
            <w:vAlign w:val="center"/>
          </w:tcPr>
          <w:p w14:paraId="5389595A" w14:textId="77777777" w:rsidR="005B7532" w:rsidRPr="005130E4" w:rsidRDefault="005B7532" w:rsidP="005130E4">
            <w:pPr>
              <w:spacing w:line="336" w:lineRule="auto"/>
              <w:jc w:val="center"/>
              <w:rPr>
                <w:kern w:val="0"/>
                <w:sz w:val="24"/>
              </w:rPr>
            </w:pPr>
          </w:p>
        </w:tc>
        <w:tc>
          <w:tcPr>
            <w:tcW w:w="1428" w:type="pct"/>
            <w:vAlign w:val="center"/>
          </w:tcPr>
          <w:p w14:paraId="5735BCC4" w14:textId="77777777" w:rsidR="005B7532" w:rsidRPr="005130E4" w:rsidRDefault="00276483" w:rsidP="005130E4">
            <w:pPr>
              <w:spacing w:line="336" w:lineRule="auto"/>
              <w:jc w:val="center"/>
              <w:rPr>
                <w:sz w:val="24"/>
              </w:rPr>
            </w:pPr>
            <w:r w:rsidRPr="005130E4">
              <w:rPr>
                <w:sz w:val="24"/>
              </w:rPr>
              <w:t>超纯水机</w:t>
            </w:r>
          </w:p>
        </w:tc>
        <w:tc>
          <w:tcPr>
            <w:tcW w:w="609" w:type="pct"/>
            <w:vAlign w:val="center"/>
          </w:tcPr>
          <w:p w14:paraId="43979AB2" w14:textId="77777777" w:rsidR="005B7532" w:rsidRPr="005130E4" w:rsidRDefault="00276483" w:rsidP="005130E4">
            <w:pPr>
              <w:spacing w:line="336" w:lineRule="auto"/>
              <w:jc w:val="center"/>
              <w:rPr>
                <w:sz w:val="24"/>
              </w:rPr>
            </w:pPr>
            <w:r w:rsidRPr="005130E4">
              <w:rPr>
                <w:sz w:val="24"/>
              </w:rPr>
              <w:t>2</w:t>
            </w:r>
            <w:r w:rsidRPr="005130E4">
              <w:rPr>
                <w:sz w:val="24"/>
              </w:rPr>
              <w:t>台</w:t>
            </w:r>
          </w:p>
        </w:tc>
        <w:tc>
          <w:tcPr>
            <w:tcW w:w="1237" w:type="pct"/>
            <w:vMerge/>
            <w:vAlign w:val="center"/>
          </w:tcPr>
          <w:p w14:paraId="2A16834B" w14:textId="77777777" w:rsidR="005B7532" w:rsidRPr="005130E4" w:rsidRDefault="005B7532" w:rsidP="005130E4">
            <w:pPr>
              <w:spacing w:line="336" w:lineRule="auto"/>
              <w:jc w:val="center"/>
              <w:rPr>
                <w:sz w:val="24"/>
              </w:rPr>
            </w:pPr>
          </w:p>
        </w:tc>
        <w:tc>
          <w:tcPr>
            <w:tcW w:w="1294" w:type="pct"/>
            <w:vAlign w:val="center"/>
          </w:tcPr>
          <w:p w14:paraId="3CB7ABEA" w14:textId="77777777" w:rsidR="005B7532" w:rsidRPr="005130E4" w:rsidRDefault="00276483" w:rsidP="005130E4">
            <w:pPr>
              <w:spacing w:line="336" w:lineRule="auto"/>
              <w:jc w:val="center"/>
              <w:rPr>
                <w:sz w:val="24"/>
              </w:rPr>
            </w:pPr>
            <w:r w:rsidRPr="005130E4">
              <w:rPr>
                <w:sz w:val="24"/>
              </w:rPr>
              <w:t>¥100,000.00</w:t>
            </w:r>
          </w:p>
        </w:tc>
      </w:tr>
      <w:tr w:rsidR="005B7532" w:rsidRPr="005130E4" w14:paraId="173FF8A5" w14:textId="77777777" w:rsidTr="005130E4">
        <w:trPr>
          <w:trHeight w:val="23"/>
          <w:jc w:val="center"/>
        </w:trPr>
        <w:tc>
          <w:tcPr>
            <w:tcW w:w="431" w:type="pct"/>
            <w:vMerge/>
            <w:vAlign w:val="center"/>
          </w:tcPr>
          <w:p w14:paraId="70027B51" w14:textId="77777777" w:rsidR="005B7532" w:rsidRPr="005130E4" w:rsidRDefault="005B7532" w:rsidP="005130E4">
            <w:pPr>
              <w:spacing w:line="336" w:lineRule="auto"/>
              <w:jc w:val="center"/>
              <w:rPr>
                <w:kern w:val="0"/>
                <w:sz w:val="24"/>
              </w:rPr>
            </w:pPr>
          </w:p>
        </w:tc>
        <w:tc>
          <w:tcPr>
            <w:tcW w:w="1428" w:type="pct"/>
            <w:vAlign w:val="center"/>
          </w:tcPr>
          <w:p w14:paraId="2A41BC27" w14:textId="77777777" w:rsidR="005B7532" w:rsidRPr="005130E4" w:rsidRDefault="00276483" w:rsidP="005130E4">
            <w:pPr>
              <w:spacing w:line="336" w:lineRule="auto"/>
              <w:jc w:val="center"/>
              <w:rPr>
                <w:sz w:val="24"/>
              </w:rPr>
            </w:pPr>
            <w:r w:rsidRPr="005130E4">
              <w:rPr>
                <w:sz w:val="24"/>
              </w:rPr>
              <w:t>高压灭菌锅</w:t>
            </w:r>
          </w:p>
        </w:tc>
        <w:tc>
          <w:tcPr>
            <w:tcW w:w="609" w:type="pct"/>
            <w:vAlign w:val="center"/>
          </w:tcPr>
          <w:p w14:paraId="36DBE309"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2CA192F5" w14:textId="77777777" w:rsidR="005B7532" w:rsidRPr="005130E4" w:rsidRDefault="005B7532" w:rsidP="005130E4">
            <w:pPr>
              <w:spacing w:line="336" w:lineRule="auto"/>
              <w:jc w:val="center"/>
              <w:rPr>
                <w:sz w:val="24"/>
              </w:rPr>
            </w:pPr>
          </w:p>
        </w:tc>
        <w:tc>
          <w:tcPr>
            <w:tcW w:w="1294" w:type="pct"/>
            <w:vAlign w:val="center"/>
          </w:tcPr>
          <w:p w14:paraId="4D8F8DCE" w14:textId="77777777" w:rsidR="005B7532" w:rsidRPr="005130E4" w:rsidRDefault="00276483" w:rsidP="005130E4">
            <w:pPr>
              <w:spacing w:line="336" w:lineRule="auto"/>
              <w:jc w:val="center"/>
              <w:rPr>
                <w:sz w:val="24"/>
              </w:rPr>
            </w:pPr>
            <w:r w:rsidRPr="005130E4">
              <w:rPr>
                <w:sz w:val="24"/>
              </w:rPr>
              <w:t>¥50,000.00</w:t>
            </w:r>
          </w:p>
        </w:tc>
      </w:tr>
      <w:tr w:rsidR="005B7532" w:rsidRPr="005130E4" w14:paraId="06D90083" w14:textId="77777777" w:rsidTr="005130E4">
        <w:trPr>
          <w:trHeight w:val="23"/>
          <w:jc w:val="center"/>
        </w:trPr>
        <w:tc>
          <w:tcPr>
            <w:tcW w:w="431" w:type="pct"/>
            <w:vMerge/>
            <w:vAlign w:val="center"/>
          </w:tcPr>
          <w:p w14:paraId="0C329F7F" w14:textId="77777777" w:rsidR="005B7532" w:rsidRPr="005130E4" w:rsidRDefault="005B7532" w:rsidP="005130E4">
            <w:pPr>
              <w:spacing w:line="336" w:lineRule="auto"/>
              <w:jc w:val="center"/>
              <w:rPr>
                <w:kern w:val="0"/>
                <w:sz w:val="24"/>
              </w:rPr>
            </w:pPr>
          </w:p>
        </w:tc>
        <w:tc>
          <w:tcPr>
            <w:tcW w:w="1428" w:type="pct"/>
            <w:vAlign w:val="center"/>
          </w:tcPr>
          <w:p w14:paraId="0D1D7E8A" w14:textId="77777777" w:rsidR="005B7532" w:rsidRPr="005130E4" w:rsidRDefault="00276483" w:rsidP="005130E4">
            <w:pPr>
              <w:spacing w:line="336" w:lineRule="auto"/>
              <w:jc w:val="center"/>
              <w:rPr>
                <w:sz w:val="24"/>
              </w:rPr>
            </w:pPr>
            <w:r w:rsidRPr="005130E4">
              <w:rPr>
                <w:sz w:val="24"/>
              </w:rPr>
              <w:t>接地导通电阻测试仪</w:t>
            </w:r>
          </w:p>
        </w:tc>
        <w:tc>
          <w:tcPr>
            <w:tcW w:w="609" w:type="pct"/>
            <w:vAlign w:val="center"/>
          </w:tcPr>
          <w:p w14:paraId="3F8C3ED6"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02537542" w14:textId="77777777" w:rsidR="005B7532" w:rsidRPr="005130E4" w:rsidRDefault="005B7532" w:rsidP="005130E4">
            <w:pPr>
              <w:spacing w:line="336" w:lineRule="auto"/>
              <w:jc w:val="center"/>
              <w:rPr>
                <w:sz w:val="24"/>
              </w:rPr>
            </w:pPr>
          </w:p>
        </w:tc>
        <w:tc>
          <w:tcPr>
            <w:tcW w:w="1294" w:type="pct"/>
            <w:vAlign w:val="center"/>
          </w:tcPr>
          <w:p w14:paraId="56C60C76" w14:textId="77777777" w:rsidR="005B7532" w:rsidRPr="005130E4" w:rsidRDefault="00276483" w:rsidP="005130E4">
            <w:pPr>
              <w:spacing w:line="336" w:lineRule="auto"/>
              <w:jc w:val="center"/>
              <w:rPr>
                <w:sz w:val="24"/>
              </w:rPr>
            </w:pPr>
            <w:r w:rsidRPr="005130E4">
              <w:rPr>
                <w:sz w:val="24"/>
              </w:rPr>
              <w:t>¥20,000.00</w:t>
            </w:r>
          </w:p>
        </w:tc>
      </w:tr>
      <w:tr w:rsidR="005B7532" w:rsidRPr="005130E4" w14:paraId="50950372" w14:textId="77777777" w:rsidTr="005130E4">
        <w:trPr>
          <w:trHeight w:val="23"/>
          <w:jc w:val="center"/>
        </w:trPr>
        <w:tc>
          <w:tcPr>
            <w:tcW w:w="431" w:type="pct"/>
            <w:vMerge/>
            <w:vAlign w:val="center"/>
          </w:tcPr>
          <w:p w14:paraId="4DF54C73" w14:textId="77777777" w:rsidR="005B7532" w:rsidRPr="005130E4" w:rsidRDefault="005B7532" w:rsidP="005130E4">
            <w:pPr>
              <w:spacing w:line="336" w:lineRule="auto"/>
              <w:jc w:val="center"/>
              <w:rPr>
                <w:kern w:val="0"/>
                <w:sz w:val="24"/>
              </w:rPr>
            </w:pPr>
          </w:p>
        </w:tc>
        <w:tc>
          <w:tcPr>
            <w:tcW w:w="1428" w:type="pct"/>
            <w:vAlign w:val="center"/>
          </w:tcPr>
          <w:p w14:paraId="5682ADB8" w14:textId="77777777" w:rsidR="005B7532" w:rsidRPr="005130E4" w:rsidRDefault="00276483" w:rsidP="005130E4">
            <w:pPr>
              <w:spacing w:line="336" w:lineRule="auto"/>
              <w:jc w:val="center"/>
              <w:rPr>
                <w:sz w:val="24"/>
              </w:rPr>
            </w:pPr>
            <w:r w:rsidRPr="005130E4">
              <w:rPr>
                <w:sz w:val="24"/>
              </w:rPr>
              <w:t>转换器附加力矩试验装置</w:t>
            </w:r>
          </w:p>
        </w:tc>
        <w:tc>
          <w:tcPr>
            <w:tcW w:w="609" w:type="pct"/>
            <w:vAlign w:val="center"/>
          </w:tcPr>
          <w:p w14:paraId="6E4F52CB"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7428259C" w14:textId="77777777" w:rsidR="005B7532" w:rsidRPr="005130E4" w:rsidRDefault="005B7532" w:rsidP="005130E4">
            <w:pPr>
              <w:spacing w:line="336" w:lineRule="auto"/>
              <w:jc w:val="center"/>
              <w:rPr>
                <w:sz w:val="24"/>
              </w:rPr>
            </w:pPr>
          </w:p>
        </w:tc>
        <w:tc>
          <w:tcPr>
            <w:tcW w:w="1294" w:type="pct"/>
            <w:vAlign w:val="center"/>
          </w:tcPr>
          <w:p w14:paraId="4337D938" w14:textId="77777777" w:rsidR="005B7532" w:rsidRPr="005130E4" w:rsidRDefault="00276483" w:rsidP="005130E4">
            <w:pPr>
              <w:spacing w:line="336" w:lineRule="auto"/>
              <w:jc w:val="center"/>
              <w:rPr>
                <w:sz w:val="24"/>
              </w:rPr>
            </w:pPr>
            <w:r w:rsidRPr="005130E4">
              <w:rPr>
                <w:sz w:val="24"/>
              </w:rPr>
              <w:t>¥15,000.00</w:t>
            </w:r>
          </w:p>
        </w:tc>
      </w:tr>
      <w:tr w:rsidR="005B7532" w:rsidRPr="005130E4" w14:paraId="0FF0317F" w14:textId="77777777" w:rsidTr="005130E4">
        <w:trPr>
          <w:trHeight w:val="23"/>
          <w:jc w:val="center"/>
        </w:trPr>
        <w:tc>
          <w:tcPr>
            <w:tcW w:w="431" w:type="pct"/>
            <w:vMerge/>
            <w:vAlign w:val="center"/>
          </w:tcPr>
          <w:p w14:paraId="7FB21EE7" w14:textId="77777777" w:rsidR="005B7532" w:rsidRPr="005130E4" w:rsidRDefault="005B7532" w:rsidP="005130E4">
            <w:pPr>
              <w:spacing w:line="336" w:lineRule="auto"/>
              <w:jc w:val="center"/>
              <w:rPr>
                <w:kern w:val="0"/>
                <w:sz w:val="24"/>
              </w:rPr>
            </w:pPr>
          </w:p>
        </w:tc>
        <w:tc>
          <w:tcPr>
            <w:tcW w:w="1428" w:type="pct"/>
            <w:vAlign w:val="center"/>
          </w:tcPr>
          <w:p w14:paraId="6F5872BC" w14:textId="77777777" w:rsidR="005B7532" w:rsidRPr="005130E4" w:rsidRDefault="00276483" w:rsidP="005130E4">
            <w:pPr>
              <w:spacing w:line="336" w:lineRule="auto"/>
              <w:jc w:val="center"/>
              <w:rPr>
                <w:sz w:val="24"/>
              </w:rPr>
            </w:pPr>
            <w:r w:rsidRPr="005130E4">
              <w:rPr>
                <w:sz w:val="24"/>
              </w:rPr>
              <w:t>插座横向应力试验装置</w:t>
            </w:r>
          </w:p>
        </w:tc>
        <w:tc>
          <w:tcPr>
            <w:tcW w:w="609" w:type="pct"/>
            <w:vAlign w:val="center"/>
          </w:tcPr>
          <w:p w14:paraId="2F368903"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5A331586" w14:textId="77777777" w:rsidR="005B7532" w:rsidRPr="005130E4" w:rsidRDefault="005B7532" w:rsidP="005130E4">
            <w:pPr>
              <w:spacing w:line="336" w:lineRule="auto"/>
              <w:jc w:val="center"/>
              <w:rPr>
                <w:sz w:val="24"/>
              </w:rPr>
            </w:pPr>
          </w:p>
        </w:tc>
        <w:tc>
          <w:tcPr>
            <w:tcW w:w="1294" w:type="pct"/>
            <w:vAlign w:val="center"/>
          </w:tcPr>
          <w:p w14:paraId="74CDA2EC" w14:textId="77777777" w:rsidR="005B7532" w:rsidRPr="005130E4" w:rsidRDefault="00276483" w:rsidP="005130E4">
            <w:pPr>
              <w:spacing w:line="336" w:lineRule="auto"/>
              <w:jc w:val="center"/>
              <w:rPr>
                <w:sz w:val="24"/>
              </w:rPr>
            </w:pPr>
            <w:r w:rsidRPr="005130E4">
              <w:rPr>
                <w:sz w:val="24"/>
              </w:rPr>
              <w:t>¥10,000.00</w:t>
            </w:r>
          </w:p>
        </w:tc>
      </w:tr>
      <w:tr w:rsidR="005B7532" w:rsidRPr="005130E4" w14:paraId="26DEF40D" w14:textId="77777777" w:rsidTr="005130E4">
        <w:trPr>
          <w:trHeight w:val="23"/>
          <w:jc w:val="center"/>
        </w:trPr>
        <w:tc>
          <w:tcPr>
            <w:tcW w:w="431" w:type="pct"/>
            <w:vMerge/>
            <w:vAlign w:val="center"/>
          </w:tcPr>
          <w:p w14:paraId="0CA78F0F" w14:textId="77777777" w:rsidR="005B7532" w:rsidRPr="005130E4" w:rsidRDefault="005B7532" w:rsidP="005130E4">
            <w:pPr>
              <w:spacing w:line="336" w:lineRule="auto"/>
              <w:jc w:val="center"/>
              <w:rPr>
                <w:kern w:val="0"/>
                <w:sz w:val="24"/>
              </w:rPr>
            </w:pPr>
          </w:p>
        </w:tc>
        <w:tc>
          <w:tcPr>
            <w:tcW w:w="1428" w:type="pct"/>
            <w:vAlign w:val="center"/>
          </w:tcPr>
          <w:p w14:paraId="1327F597" w14:textId="77777777" w:rsidR="005B7532" w:rsidRPr="005130E4" w:rsidRDefault="00276483" w:rsidP="005130E4">
            <w:pPr>
              <w:spacing w:line="336" w:lineRule="auto"/>
              <w:jc w:val="center"/>
              <w:rPr>
                <w:sz w:val="24"/>
              </w:rPr>
            </w:pPr>
            <w:r w:rsidRPr="005130E4">
              <w:rPr>
                <w:sz w:val="24"/>
              </w:rPr>
              <w:t>洗板机</w:t>
            </w:r>
          </w:p>
        </w:tc>
        <w:tc>
          <w:tcPr>
            <w:tcW w:w="609" w:type="pct"/>
            <w:vAlign w:val="center"/>
          </w:tcPr>
          <w:p w14:paraId="7F054BBD"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0937801C" w14:textId="77777777" w:rsidR="005B7532" w:rsidRPr="005130E4" w:rsidRDefault="005B7532" w:rsidP="005130E4">
            <w:pPr>
              <w:spacing w:line="336" w:lineRule="auto"/>
              <w:jc w:val="center"/>
              <w:rPr>
                <w:sz w:val="24"/>
              </w:rPr>
            </w:pPr>
          </w:p>
        </w:tc>
        <w:tc>
          <w:tcPr>
            <w:tcW w:w="1294" w:type="pct"/>
            <w:vAlign w:val="center"/>
          </w:tcPr>
          <w:p w14:paraId="313A5BC2" w14:textId="77777777" w:rsidR="005B7532" w:rsidRPr="005130E4" w:rsidRDefault="00276483" w:rsidP="005130E4">
            <w:pPr>
              <w:spacing w:line="336" w:lineRule="auto"/>
              <w:jc w:val="center"/>
              <w:rPr>
                <w:sz w:val="24"/>
              </w:rPr>
            </w:pPr>
            <w:r w:rsidRPr="005130E4">
              <w:rPr>
                <w:sz w:val="24"/>
              </w:rPr>
              <w:t>¥50,000.00</w:t>
            </w:r>
          </w:p>
        </w:tc>
      </w:tr>
      <w:tr w:rsidR="005B7532" w:rsidRPr="005130E4" w14:paraId="1E0953EB" w14:textId="77777777" w:rsidTr="005130E4">
        <w:trPr>
          <w:trHeight w:val="23"/>
          <w:jc w:val="center"/>
        </w:trPr>
        <w:tc>
          <w:tcPr>
            <w:tcW w:w="431" w:type="pct"/>
            <w:vMerge/>
            <w:vAlign w:val="center"/>
          </w:tcPr>
          <w:p w14:paraId="524550A4" w14:textId="77777777" w:rsidR="005B7532" w:rsidRPr="005130E4" w:rsidRDefault="005B7532" w:rsidP="005130E4">
            <w:pPr>
              <w:spacing w:line="336" w:lineRule="auto"/>
              <w:jc w:val="center"/>
              <w:rPr>
                <w:kern w:val="0"/>
                <w:sz w:val="24"/>
              </w:rPr>
            </w:pPr>
          </w:p>
        </w:tc>
        <w:tc>
          <w:tcPr>
            <w:tcW w:w="1428" w:type="pct"/>
            <w:vAlign w:val="center"/>
          </w:tcPr>
          <w:p w14:paraId="48338D14" w14:textId="77777777" w:rsidR="005B7532" w:rsidRPr="005130E4" w:rsidRDefault="00276483" w:rsidP="005130E4">
            <w:pPr>
              <w:spacing w:line="336" w:lineRule="auto"/>
              <w:jc w:val="center"/>
              <w:rPr>
                <w:sz w:val="24"/>
              </w:rPr>
            </w:pPr>
            <w:r w:rsidRPr="005130E4">
              <w:rPr>
                <w:sz w:val="24"/>
              </w:rPr>
              <w:t>烘箱</w:t>
            </w:r>
          </w:p>
        </w:tc>
        <w:tc>
          <w:tcPr>
            <w:tcW w:w="609" w:type="pct"/>
            <w:vAlign w:val="center"/>
          </w:tcPr>
          <w:p w14:paraId="7CB80883"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3B2B7809" w14:textId="77777777" w:rsidR="005B7532" w:rsidRPr="005130E4" w:rsidRDefault="005B7532" w:rsidP="005130E4">
            <w:pPr>
              <w:spacing w:line="336" w:lineRule="auto"/>
              <w:jc w:val="center"/>
              <w:rPr>
                <w:sz w:val="24"/>
              </w:rPr>
            </w:pPr>
          </w:p>
        </w:tc>
        <w:tc>
          <w:tcPr>
            <w:tcW w:w="1294" w:type="pct"/>
            <w:vAlign w:val="center"/>
          </w:tcPr>
          <w:p w14:paraId="0DA8C139" w14:textId="77777777" w:rsidR="005B7532" w:rsidRPr="005130E4" w:rsidRDefault="00276483" w:rsidP="005130E4">
            <w:pPr>
              <w:spacing w:line="336" w:lineRule="auto"/>
              <w:jc w:val="center"/>
              <w:rPr>
                <w:sz w:val="24"/>
              </w:rPr>
            </w:pPr>
            <w:r w:rsidRPr="005130E4">
              <w:rPr>
                <w:sz w:val="24"/>
              </w:rPr>
              <w:t>¥40,000.00</w:t>
            </w:r>
          </w:p>
        </w:tc>
      </w:tr>
      <w:tr w:rsidR="005B7532" w:rsidRPr="005130E4" w14:paraId="53A7BABE" w14:textId="77777777" w:rsidTr="005130E4">
        <w:trPr>
          <w:trHeight w:val="23"/>
          <w:jc w:val="center"/>
        </w:trPr>
        <w:tc>
          <w:tcPr>
            <w:tcW w:w="431" w:type="pct"/>
            <w:vMerge/>
            <w:vAlign w:val="center"/>
          </w:tcPr>
          <w:p w14:paraId="66E5184A" w14:textId="77777777" w:rsidR="005B7532" w:rsidRPr="005130E4" w:rsidRDefault="005B7532" w:rsidP="005130E4">
            <w:pPr>
              <w:spacing w:line="336" w:lineRule="auto"/>
              <w:jc w:val="center"/>
              <w:rPr>
                <w:kern w:val="0"/>
                <w:sz w:val="24"/>
              </w:rPr>
            </w:pPr>
          </w:p>
        </w:tc>
        <w:tc>
          <w:tcPr>
            <w:tcW w:w="1428" w:type="pct"/>
            <w:vAlign w:val="center"/>
          </w:tcPr>
          <w:p w14:paraId="7DE1B861" w14:textId="77777777" w:rsidR="005B7532" w:rsidRPr="005130E4" w:rsidRDefault="00276483" w:rsidP="005130E4">
            <w:pPr>
              <w:spacing w:line="336" w:lineRule="auto"/>
              <w:jc w:val="center"/>
              <w:rPr>
                <w:sz w:val="24"/>
              </w:rPr>
            </w:pPr>
            <w:r w:rsidRPr="005130E4">
              <w:rPr>
                <w:sz w:val="24"/>
              </w:rPr>
              <w:t>电子分析天平</w:t>
            </w:r>
          </w:p>
        </w:tc>
        <w:tc>
          <w:tcPr>
            <w:tcW w:w="609" w:type="pct"/>
            <w:vAlign w:val="center"/>
          </w:tcPr>
          <w:p w14:paraId="576B57D9" w14:textId="77777777" w:rsidR="005B7532" w:rsidRPr="005130E4" w:rsidRDefault="00276483" w:rsidP="005130E4">
            <w:pPr>
              <w:spacing w:line="336" w:lineRule="auto"/>
              <w:jc w:val="center"/>
              <w:rPr>
                <w:sz w:val="24"/>
              </w:rPr>
            </w:pPr>
            <w:r w:rsidRPr="005130E4">
              <w:rPr>
                <w:sz w:val="24"/>
              </w:rPr>
              <w:t>1</w:t>
            </w:r>
            <w:r w:rsidRPr="005130E4">
              <w:rPr>
                <w:sz w:val="24"/>
              </w:rPr>
              <w:t>台</w:t>
            </w:r>
          </w:p>
        </w:tc>
        <w:tc>
          <w:tcPr>
            <w:tcW w:w="1237" w:type="pct"/>
            <w:vMerge/>
            <w:vAlign w:val="center"/>
          </w:tcPr>
          <w:p w14:paraId="4C160E5A" w14:textId="77777777" w:rsidR="005B7532" w:rsidRPr="005130E4" w:rsidRDefault="005B7532" w:rsidP="005130E4">
            <w:pPr>
              <w:spacing w:line="336" w:lineRule="auto"/>
              <w:jc w:val="center"/>
              <w:rPr>
                <w:sz w:val="24"/>
              </w:rPr>
            </w:pPr>
          </w:p>
        </w:tc>
        <w:tc>
          <w:tcPr>
            <w:tcW w:w="1294" w:type="pct"/>
            <w:vAlign w:val="center"/>
          </w:tcPr>
          <w:p w14:paraId="05316977" w14:textId="77777777" w:rsidR="005B7532" w:rsidRPr="005130E4" w:rsidRDefault="00276483" w:rsidP="005130E4">
            <w:pPr>
              <w:spacing w:line="336" w:lineRule="auto"/>
              <w:jc w:val="center"/>
              <w:rPr>
                <w:sz w:val="24"/>
              </w:rPr>
            </w:pPr>
            <w:r w:rsidRPr="005130E4">
              <w:rPr>
                <w:sz w:val="24"/>
              </w:rPr>
              <w:t>¥25,000.00</w:t>
            </w:r>
          </w:p>
        </w:tc>
      </w:tr>
      <w:tr w:rsidR="005B7532" w:rsidRPr="005130E4" w14:paraId="5E368B6A" w14:textId="77777777" w:rsidTr="005130E4">
        <w:trPr>
          <w:trHeight w:val="23"/>
          <w:jc w:val="center"/>
        </w:trPr>
        <w:tc>
          <w:tcPr>
            <w:tcW w:w="3705" w:type="pct"/>
            <w:gridSpan w:val="4"/>
            <w:vAlign w:val="center"/>
          </w:tcPr>
          <w:p w14:paraId="64B3F3EC" w14:textId="77777777" w:rsidR="005B7532" w:rsidRPr="005130E4" w:rsidRDefault="00276483" w:rsidP="005130E4">
            <w:pPr>
              <w:spacing w:line="336" w:lineRule="auto"/>
              <w:jc w:val="center"/>
              <w:rPr>
                <w:sz w:val="24"/>
              </w:rPr>
            </w:pPr>
            <w:r w:rsidRPr="005130E4">
              <w:rPr>
                <w:sz w:val="24"/>
              </w:rPr>
              <w:t>合计</w:t>
            </w:r>
          </w:p>
        </w:tc>
        <w:tc>
          <w:tcPr>
            <w:tcW w:w="1294" w:type="pct"/>
            <w:vAlign w:val="center"/>
          </w:tcPr>
          <w:p w14:paraId="66A189F6" w14:textId="77777777" w:rsidR="005B7532" w:rsidRPr="005130E4" w:rsidRDefault="00276483" w:rsidP="005130E4">
            <w:pPr>
              <w:spacing w:line="336" w:lineRule="auto"/>
              <w:jc w:val="center"/>
              <w:rPr>
                <w:sz w:val="24"/>
              </w:rPr>
            </w:pPr>
            <w:r w:rsidRPr="005130E4">
              <w:rPr>
                <w:sz w:val="24"/>
              </w:rPr>
              <w:t>¥1,300,000.00</w:t>
            </w:r>
          </w:p>
        </w:tc>
      </w:tr>
    </w:tbl>
    <w:p w14:paraId="6D8F54AC" w14:textId="77777777" w:rsidR="005B7532" w:rsidRDefault="00276483">
      <w:pPr>
        <w:spacing w:line="336" w:lineRule="auto"/>
        <w:ind w:firstLineChars="199" w:firstLine="487"/>
        <w:rPr>
          <w:b/>
          <w:sz w:val="24"/>
        </w:rPr>
      </w:pPr>
      <w:r>
        <w:rPr>
          <w:b/>
          <w:sz w:val="24"/>
        </w:rPr>
        <w:t>二、投标人资格条件</w:t>
      </w:r>
    </w:p>
    <w:p w14:paraId="2EB02B4B" w14:textId="77777777" w:rsidR="005B7532" w:rsidRDefault="00276483">
      <w:pPr>
        <w:spacing w:line="336" w:lineRule="auto"/>
        <w:ind w:firstLineChars="199" w:firstLine="487"/>
        <w:rPr>
          <w:b/>
          <w:sz w:val="24"/>
        </w:rPr>
      </w:pPr>
      <w:r>
        <w:rPr>
          <w:b/>
          <w:sz w:val="24"/>
        </w:rPr>
        <w:t>1</w:t>
      </w:r>
      <w:r>
        <w:rPr>
          <w:b/>
          <w:sz w:val="24"/>
        </w:rPr>
        <w:t>、投标人应具备《中华人民共和国政府采购法》</w:t>
      </w:r>
      <w:r>
        <w:rPr>
          <w:b/>
          <w:sz w:val="24"/>
        </w:rPr>
        <w:t xml:space="preserve"> </w:t>
      </w:r>
      <w:r>
        <w:rPr>
          <w:b/>
          <w:sz w:val="24"/>
        </w:rPr>
        <w:t>第二十二条规定的条件，提供下列材料：</w:t>
      </w:r>
    </w:p>
    <w:p w14:paraId="3779A9CC" w14:textId="77777777" w:rsidR="005B7532" w:rsidRDefault="00276483">
      <w:pPr>
        <w:spacing w:line="312" w:lineRule="auto"/>
        <w:ind w:firstLineChars="199" w:firstLine="485"/>
        <w:rPr>
          <w:sz w:val="24"/>
        </w:rPr>
      </w:pPr>
      <w:r>
        <w:rPr>
          <w:sz w:val="24"/>
        </w:rPr>
        <w:t>1</w:t>
      </w:r>
      <w:r>
        <w:rPr>
          <w:sz w:val="24"/>
        </w:rPr>
        <w:t>）具有独立承担民事责任的能力：在中华人民共和国境内注册的法人或其他组织或自然人，投标（响应）时提交有效的营业执照（或事业法人登记证或身份证等相关证</w:t>
      </w:r>
      <w:r>
        <w:rPr>
          <w:sz w:val="24"/>
        </w:rPr>
        <w:lastRenderedPageBreak/>
        <w:t>明）复印件。（分公司投标，须取得具有法人资格的总公司（总所）出具给分公司的授权书，并提供总公司（总所）和分公司的营业执照（执业许可证）复印件。已由总公司（总所）授权的，总公司（总所）取得的相关资质证书对分公司有效，法律法规或者行业另有规定的除外）</w:t>
      </w:r>
    </w:p>
    <w:p w14:paraId="5173D0DF" w14:textId="77777777" w:rsidR="005B7532" w:rsidRDefault="00276483">
      <w:pPr>
        <w:spacing w:line="312" w:lineRule="auto"/>
        <w:ind w:firstLineChars="199" w:firstLine="485"/>
        <w:rPr>
          <w:sz w:val="24"/>
        </w:rPr>
      </w:pPr>
      <w:r>
        <w:rPr>
          <w:sz w:val="24"/>
        </w:rPr>
        <w:t>2</w:t>
      </w:r>
      <w:r>
        <w:rPr>
          <w:sz w:val="24"/>
        </w:rPr>
        <w:t>）有依法缴纳税收和社会保障资金的良好记录：</w:t>
      </w:r>
      <w:r>
        <w:rPr>
          <w:color w:val="000000"/>
          <w:sz w:val="24"/>
        </w:rPr>
        <w:t>按第五章投标文件格式填写资格声明函</w:t>
      </w:r>
      <w:r>
        <w:rPr>
          <w:sz w:val="24"/>
        </w:rPr>
        <w:t>。</w:t>
      </w:r>
    </w:p>
    <w:p w14:paraId="6320EC14" w14:textId="77777777" w:rsidR="005B7532" w:rsidRDefault="00276483">
      <w:pPr>
        <w:spacing w:line="312" w:lineRule="auto"/>
        <w:ind w:firstLineChars="199" w:firstLine="485"/>
        <w:rPr>
          <w:sz w:val="24"/>
        </w:rPr>
      </w:pPr>
      <w:r>
        <w:rPr>
          <w:sz w:val="24"/>
        </w:rPr>
        <w:t>3</w:t>
      </w:r>
      <w:r>
        <w:rPr>
          <w:sz w:val="24"/>
        </w:rPr>
        <w:t>）具有良好的商业信誉和健全的财务会计制度：</w:t>
      </w:r>
      <w:r>
        <w:rPr>
          <w:color w:val="000000"/>
          <w:sz w:val="24"/>
        </w:rPr>
        <w:t>按第五章投标文件格式填写资格声明函</w:t>
      </w:r>
      <w:r>
        <w:rPr>
          <w:sz w:val="24"/>
        </w:rPr>
        <w:t>。</w:t>
      </w:r>
    </w:p>
    <w:p w14:paraId="010D98C8" w14:textId="77777777" w:rsidR="005B7532" w:rsidRDefault="00276483">
      <w:pPr>
        <w:spacing w:line="312" w:lineRule="auto"/>
        <w:ind w:firstLineChars="199" w:firstLine="485"/>
        <w:rPr>
          <w:sz w:val="24"/>
        </w:rPr>
      </w:pPr>
      <w:r>
        <w:rPr>
          <w:sz w:val="24"/>
        </w:rPr>
        <w:t>4</w:t>
      </w:r>
      <w:r>
        <w:rPr>
          <w:sz w:val="24"/>
        </w:rPr>
        <w:t>）具有</w:t>
      </w:r>
      <w:r>
        <w:rPr>
          <w:color w:val="000000"/>
          <w:kern w:val="0"/>
          <w:sz w:val="24"/>
        </w:rPr>
        <w:t>履行合同所必需的设备和专业技术能力：</w:t>
      </w:r>
      <w:r>
        <w:rPr>
          <w:color w:val="000000"/>
          <w:sz w:val="24"/>
        </w:rPr>
        <w:t>按第五章投标文件格式填写资格声明函</w:t>
      </w:r>
      <w:r>
        <w:rPr>
          <w:color w:val="000000"/>
          <w:kern w:val="0"/>
          <w:sz w:val="24"/>
        </w:rPr>
        <w:t>。</w:t>
      </w:r>
    </w:p>
    <w:p w14:paraId="01AAD826" w14:textId="77777777" w:rsidR="005B7532" w:rsidRDefault="00276483">
      <w:pPr>
        <w:spacing w:line="312" w:lineRule="auto"/>
        <w:ind w:firstLineChars="199" w:firstLine="485"/>
        <w:rPr>
          <w:sz w:val="24"/>
        </w:rPr>
      </w:pPr>
      <w:r>
        <w:rPr>
          <w:sz w:val="24"/>
        </w:rPr>
        <w:t>5</w:t>
      </w:r>
      <w:r>
        <w:rPr>
          <w:sz w:val="24"/>
        </w:rPr>
        <w:t>）</w:t>
      </w:r>
      <w:r>
        <w:rPr>
          <w:color w:val="000000"/>
          <w:kern w:val="0"/>
          <w:sz w:val="24"/>
        </w:rPr>
        <w:t>参加采购活动前三年内，在经营活动中没有重大违法记录：</w:t>
      </w:r>
      <w:r>
        <w:rPr>
          <w:color w:val="000000"/>
          <w:sz w:val="24"/>
        </w:rPr>
        <w:t>按第五章投标文件格式填写资格声明函</w:t>
      </w:r>
      <w:r>
        <w:rPr>
          <w:sz w:val="24"/>
        </w:rPr>
        <w:t>。重大违法记录是指供应商因违法经营受到刑事处罚或者责令停产停业、吊销许可证或者执照、较大数额罚款等行政处罚（根据财库〔</w:t>
      </w:r>
      <w:r>
        <w:rPr>
          <w:sz w:val="24"/>
        </w:rPr>
        <w:t>2022</w:t>
      </w:r>
      <w:r>
        <w:rPr>
          <w:sz w:val="24"/>
        </w:rPr>
        <w:t>〕</w:t>
      </w:r>
      <w:r>
        <w:rPr>
          <w:sz w:val="24"/>
        </w:rPr>
        <w:t>3</w:t>
      </w:r>
      <w:r>
        <w:rPr>
          <w:sz w:val="24"/>
        </w:rPr>
        <w:t>号文，</w:t>
      </w:r>
      <w:r>
        <w:rPr>
          <w:sz w:val="24"/>
        </w:rPr>
        <w:t>“</w:t>
      </w:r>
      <w:r>
        <w:rPr>
          <w:sz w:val="24"/>
        </w:rPr>
        <w:t>较大数额罚款</w:t>
      </w:r>
      <w:r>
        <w:rPr>
          <w:sz w:val="24"/>
        </w:rPr>
        <w:t>”</w:t>
      </w:r>
      <w:r>
        <w:rPr>
          <w:sz w:val="24"/>
        </w:rPr>
        <w:t>认定为</w:t>
      </w:r>
      <w:r>
        <w:rPr>
          <w:sz w:val="24"/>
        </w:rPr>
        <w:t>200</w:t>
      </w:r>
      <w:r>
        <w:rPr>
          <w:sz w:val="24"/>
        </w:rPr>
        <w:t>万元以上的罚款，法律、行政法规以及国务院有关部门明确规定相关领域</w:t>
      </w:r>
      <w:r>
        <w:rPr>
          <w:sz w:val="24"/>
        </w:rPr>
        <w:t>“</w:t>
      </w:r>
      <w:r>
        <w:rPr>
          <w:sz w:val="24"/>
        </w:rPr>
        <w:t>较大数额罚款</w:t>
      </w:r>
      <w:r>
        <w:rPr>
          <w:sz w:val="24"/>
        </w:rPr>
        <w:t>”</w:t>
      </w:r>
      <w:r>
        <w:rPr>
          <w:sz w:val="24"/>
        </w:rPr>
        <w:t>标准高于</w:t>
      </w:r>
      <w:r>
        <w:rPr>
          <w:sz w:val="24"/>
        </w:rPr>
        <w:t>200</w:t>
      </w:r>
      <w:r>
        <w:rPr>
          <w:sz w:val="24"/>
        </w:rPr>
        <w:t>万元的，从其规定）。</w:t>
      </w:r>
    </w:p>
    <w:p w14:paraId="1232D2B8" w14:textId="77777777" w:rsidR="005B7532" w:rsidRDefault="00276483">
      <w:pPr>
        <w:spacing w:line="336" w:lineRule="auto"/>
        <w:ind w:firstLineChars="199" w:firstLine="487"/>
        <w:rPr>
          <w:b/>
          <w:sz w:val="24"/>
        </w:rPr>
      </w:pPr>
      <w:r>
        <w:rPr>
          <w:b/>
          <w:sz w:val="24"/>
        </w:rPr>
        <w:t>2</w:t>
      </w:r>
      <w:r>
        <w:rPr>
          <w:b/>
          <w:sz w:val="24"/>
        </w:rPr>
        <w:t>、落实政府采购政策需满足的资格要求：</w:t>
      </w:r>
    </w:p>
    <w:p w14:paraId="42CAA290" w14:textId="77777777" w:rsidR="005B7532" w:rsidRDefault="00276483">
      <w:pPr>
        <w:spacing w:line="312" w:lineRule="auto"/>
        <w:ind w:firstLineChars="199" w:firstLine="489"/>
        <w:rPr>
          <w:sz w:val="24"/>
        </w:rPr>
      </w:pPr>
      <w:bookmarkStart w:id="3" w:name="OLE_LINK2"/>
      <w:bookmarkStart w:id="4" w:name="_Hlk72935872"/>
      <w:r>
        <w:rPr>
          <w:spacing w:val="1"/>
          <w:sz w:val="24"/>
        </w:rPr>
        <w:t>采购包整体专门面向中小企业，中小企业须符合本项目采购标的对应行业的政策划分标准（工业）。【注：</w:t>
      </w:r>
      <w:r>
        <w:rPr>
          <w:spacing w:val="1"/>
          <w:sz w:val="24"/>
        </w:rPr>
        <w:t>1</w:t>
      </w:r>
      <w:r>
        <w:rPr>
          <w:spacing w:val="1"/>
          <w:sz w:val="24"/>
        </w:rPr>
        <w:t>、供应商须提供《中小企业声明函》；</w:t>
      </w:r>
      <w:r>
        <w:rPr>
          <w:spacing w:val="1"/>
          <w:sz w:val="24"/>
        </w:rPr>
        <w:t>2</w:t>
      </w:r>
      <w:r>
        <w:rPr>
          <w:spacing w:val="1"/>
          <w:sz w:val="24"/>
        </w:rPr>
        <w:t>、监狱企业、残疾人福利单位视同小型、微型企业。残疾人福利性单位以供应商填写的《残疾人福利性单位声明函》为判定标准；监狱企业须提供由省级以上监狱管理局、戒毒管理局（含新疆生产建设兵团）出具的属于监狱企业的证明文件，不再提供《中小企业声明函》；</w:t>
      </w:r>
      <w:r>
        <w:rPr>
          <w:spacing w:val="1"/>
          <w:sz w:val="24"/>
        </w:rPr>
        <w:t>3</w:t>
      </w:r>
      <w:r>
        <w:rPr>
          <w:spacing w:val="1"/>
          <w:sz w:val="24"/>
        </w:rPr>
        <w:t>、</w:t>
      </w:r>
      <w:r>
        <w:rPr>
          <w:spacing w:val="1"/>
          <w:sz w:val="24"/>
        </w:rPr>
        <w:t>“</w:t>
      </w:r>
      <w:r>
        <w:rPr>
          <w:spacing w:val="1"/>
          <w:sz w:val="24"/>
        </w:rPr>
        <w:t>采购文件中明确的所属行业</w:t>
      </w:r>
      <w:r>
        <w:rPr>
          <w:spacing w:val="1"/>
          <w:sz w:val="24"/>
        </w:rPr>
        <w:t>”</w:t>
      </w:r>
      <w:r>
        <w:rPr>
          <w:spacing w:val="1"/>
          <w:sz w:val="24"/>
        </w:rPr>
        <w:t>应填写采购文件中明确的采购标的所属行业，并应确保与采购标的涉及的货物制造商本身的所属行业保持一致；</w:t>
      </w:r>
      <w:r>
        <w:rPr>
          <w:spacing w:val="1"/>
          <w:sz w:val="24"/>
        </w:rPr>
        <w:t>4</w:t>
      </w:r>
      <w:r>
        <w:rPr>
          <w:spacing w:val="1"/>
          <w:sz w:val="24"/>
        </w:rPr>
        <w:t>、投标（响应）供应商对《中小企业声明函》的真实性负责。投标（响应）供应商应当核实投标（响应）的货物制造商的相关信息，如对相关信息了解不充分，或者不能确定相关信息真实、准确的，不建议出具《中小企业声明函》；</w:t>
      </w:r>
      <w:r>
        <w:rPr>
          <w:spacing w:val="1"/>
          <w:sz w:val="24"/>
        </w:rPr>
        <w:t>5</w:t>
      </w:r>
      <w:r>
        <w:rPr>
          <w:spacing w:val="1"/>
          <w:sz w:val="24"/>
        </w:rPr>
        <w:t>、如供应商提供的《中小企业声明函》存在所属行业或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End w:id="3"/>
      <w:bookmarkEnd w:id="4"/>
    </w:p>
    <w:p w14:paraId="72CB44F7" w14:textId="77777777" w:rsidR="005B7532" w:rsidRDefault="00276483">
      <w:pPr>
        <w:spacing w:line="336" w:lineRule="auto"/>
        <w:ind w:firstLineChars="199" w:firstLine="487"/>
        <w:rPr>
          <w:b/>
          <w:sz w:val="24"/>
        </w:rPr>
      </w:pPr>
      <w:bookmarkStart w:id="5" w:name="_Hlk118882494"/>
      <w:r>
        <w:rPr>
          <w:b/>
          <w:sz w:val="24"/>
        </w:rPr>
        <w:t>3</w:t>
      </w:r>
      <w:r>
        <w:rPr>
          <w:b/>
          <w:sz w:val="24"/>
        </w:rPr>
        <w:t>、本项目特定的资格要求</w:t>
      </w:r>
    </w:p>
    <w:bookmarkEnd w:id="5"/>
    <w:p w14:paraId="7B21A75F" w14:textId="77777777" w:rsidR="005B7532" w:rsidRDefault="00276483">
      <w:pPr>
        <w:spacing w:line="312" w:lineRule="auto"/>
        <w:ind w:firstLineChars="199" w:firstLine="485"/>
        <w:rPr>
          <w:sz w:val="24"/>
        </w:rPr>
      </w:pPr>
      <w:r>
        <w:rPr>
          <w:sz w:val="24"/>
        </w:rPr>
        <w:t>1</w:t>
      </w:r>
      <w:r>
        <w:rPr>
          <w:sz w:val="24"/>
        </w:rPr>
        <w:t>）供应商未被列入</w:t>
      </w:r>
      <w:r>
        <w:rPr>
          <w:sz w:val="24"/>
        </w:rPr>
        <w:t>“</w:t>
      </w:r>
      <w:r>
        <w:rPr>
          <w:sz w:val="24"/>
        </w:rPr>
        <w:t>信用中国</w:t>
      </w:r>
      <w:r>
        <w:rPr>
          <w:sz w:val="24"/>
        </w:rPr>
        <w:t>”</w:t>
      </w:r>
      <w:r>
        <w:rPr>
          <w:sz w:val="24"/>
        </w:rPr>
        <w:t>网站（</w:t>
      </w:r>
      <w:r>
        <w:rPr>
          <w:sz w:val="24"/>
        </w:rPr>
        <w:t>www.creditchina.gov.cn</w:t>
      </w:r>
      <w:r>
        <w:rPr>
          <w:sz w:val="24"/>
        </w:rPr>
        <w:t>）</w:t>
      </w:r>
      <w:r>
        <w:rPr>
          <w:sz w:val="24"/>
        </w:rPr>
        <w:t>“</w:t>
      </w:r>
      <w:r>
        <w:rPr>
          <w:sz w:val="24"/>
        </w:rPr>
        <w:t>记录失信被执行人或重大税收违法失信主体或政府采购严重违法失信行为</w:t>
      </w:r>
      <w:r>
        <w:rPr>
          <w:sz w:val="24"/>
        </w:rPr>
        <w:t>”</w:t>
      </w:r>
      <w:r>
        <w:rPr>
          <w:sz w:val="24"/>
        </w:rPr>
        <w:t>记录名单；不处于中国政府采</w:t>
      </w:r>
      <w:r>
        <w:rPr>
          <w:sz w:val="24"/>
        </w:rPr>
        <w:lastRenderedPageBreak/>
        <w:t>购网（</w:t>
      </w:r>
      <w:r>
        <w:rPr>
          <w:sz w:val="24"/>
        </w:rPr>
        <w:t>www.ccgp.gov.cn</w:t>
      </w:r>
      <w:r>
        <w:rPr>
          <w:sz w:val="24"/>
        </w:rPr>
        <w:t>）</w:t>
      </w:r>
      <w:r>
        <w:rPr>
          <w:sz w:val="24"/>
        </w:rPr>
        <w:t>“</w:t>
      </w:r>
      <w:r>
        <w:rPr>
          <w:sz w:val="24"/>
        </w:rPr>
        <w:t>政府采购严重违法失信行为信息记录</w:t>
      </w:r>
      <w:r>
        <w:rPr>
          <w:sz w:val="24"/>
        </w:rPr>
        <w:t>”</w:t>
      </w:r>
      <w:r>
        <w:rPr>
          <w:sz w:val="24"/>
        </w:rPr>
        <w:t>中的禁止参加政府采购活动期间。（以资格审查人员于投标（响应）截止时间当天在</w:t>
      </w:r>
      <w:r>
        <w:rPr>
          <w:sz w:val="24"/>
        </w:rPr>
        <w:t>“</w:t>
      </w:r>
      <w:r>
        <w:rPr>
          <w:sz w:val="24"/>
        </w:rPr>
        <w:t>信用中国</w:t>
      </w:r>
      <w:r>
        <w:rPr>
          <w:sz w:val="24"/>
        </w:rPr>
        <w:t>”</w:t>
      </w:r>
      <w:r>
        <w:rPr>
          <w:sz w:val="24"/>
        </w:rPr>
        <w:t>网站（</w:t>
      </w:r>
      <w:r>
        <w:rPr>
          <w:sz w:val="24"/>
        </w:rPr>
        <w:t>www.creditchina.gov.cn</w:t>
      </w:r>
      <w:r>
        <w:rPr>
          <w:sz w:val="24"/>
        </w:rPr>
        <w:t>）及中国政府采购网（</w:t>
      </w:r>
      <w:r>
        <w:rPr>
          <w:sz w:val="24"/>
        </w:rPr>
        <w:t>www.ccgp.gov.cn/</w:t>
      </w:r>
      <w:r>
        <w:rPr>
          <w:sz w:val="24"/>
        </w:rPr>
        <w:t>）查询结果为准，如相关失信记录已失效，供应商需提供相关证明资料）。</w:t>
      </w:r>
    </w:p>
    <w:p w14:paraId="551EDA3A" w14:textId="77777777" w:rsidR="005B7532" w:rsidRDefault="00276483">
      <w:pPr>
        <w:spacing w:line="312" w:lineRule="auto"/>
        <w:ind w:firstLineChars="199" w:firstLine="485"/>
        <w:rPr>
          <w:sz w:val="24"/>
        </w:rPr>
      </w:pPr>
      <w:r>
        <w:rPr>
          <w:sz w:val="24"/>
        </w:rPr>
        <w:t>2</w:t>
      </w:r>
      <w:r>
        <w:rPr>
          <w:sz w:val="24"/>
        </w:rPr>
        <w:t>）单位负责人为同一人或者存在直接控股、管理关系的不同供应商，不得同时参加本采购项目（或采购包）投标（响应）。为本项目提供整体设计、规范编制或者项目管理、监理、检测等服务的供应商，不得再参与本项目投标（响应）。</w:t>
      </w:r>
    </w:p>
    <w:p w14:paraId="1BA6C082" w14:textId="77777777" w:rsidR="005B7532" w:rsidRDefault="00276483">
      <w:pPr>
        <w:spacing w:line="312" w:lineRule="auto"/>
        <w:ind w:firstLineChars="199" w:firstLine="485"/>
        <w:rPr>
          <w:sz w:val="24"/>
        </w:rPr>
      </w:pPr>
      <w:r>
        <w:rPr>
          <w:sz w:val="24"/>
        </w:rPr>
        <w:t>3</w:t>
      </w:r>
      <w:r>
        <w:rPr>
          <w:sz w:val="24"/>
        </w:rPr>
        <w:t>）本项目接受分公司投标。</w:t>
      </w:r>
    </w:p>
    <w:p w14:paraId="6734021B" w14:textId="77777777" w:rsidR="005B7532" w:rsidRDefault="00276483">
      <w:pPr>
        <w:spacing w:line="312" w:lineRule="auto"/>
        <w:ind w:firstLineChars="199" w:firstLine="485"/>
        <w:rPr>
          <w:sz w:val="24"/>
        </w:rPr>
      </w:pPr>
      <w:r>
        <w:rPr>
          <w:sz w:val="24"/>
        </w:rPr>
        <w:t>4</w:t>
      </w:r>
      <w:r>
        <w:rPr>
          <w:sz w:val="24"/>
        </w:rPr>
        <w:t>）本项目不接受联合体投标。</w:t>
      </w:r>
    </w:p>
    <w:p w14:paraId="5141BF91" w14:textId="77777777" w:rsidR="005B7532" w:rsidRDefault="00276483">
      <w:pPr>
        <w:spacing w:line="336" w:lineRule="auto"/>
        <w:ind w:firstLineChars="199" w:firstLine="487"/>
        <w:rPr>
          <w:b/>
          <w:sz w:val="24"/>
        </w:rPr>
      </w:pPr>
      <w:r>
        <w:rPr>
          <w:b/>
          <w:sz w:val="24"/>
        </w:rPr>
        <w:t>三、领购招标文件的时间、地点、方式及招标文件售价</w:t>
      </w:r>
    </w:p>
    <w:p w14:paraId="625EFDE2" w14:textId="26E28F6D" w:rsidR="005B7532" w:rsidRDefault="00276483">
      <w:pPr>
        <w:spacing w:line="324" w:lineRule="auto"/>
        <w:ind w:firstLineChars="199" w:firstLine="485"/>
        <w:rPr>
          <w:sz w:val="24"/>
        </w:rPr>
      </w:pPr>
      <w:r>
        <w:rPr>
          <w:sz w:val="24"/>
        </w:rPr>
        <w:t>1</w:t>
      </w:r>
      <w:r>
        <w:rPr>
          <w:sz w:val="24"/>
        </w:rPr>
        <w:t>、领购招标文件时间：</w:t>
      </w:r>
      <w:r w:rsidR="006D5C69">
        <w:rPr>
          <w:rFonts w:hint="eastAsia"/>
          <w:sz w:val="24"/>
        </w:rPr>
        <w:t>2025</w:t>
      </w:r>
      <w:r>
        <w:rPr>
          <w:sz w:val="24"/>
        </w:rPr>
        <w:t>年</w:t>
      </w:r>
      <w:r w:rsidR="006D5C69">
        <w:rPr>
          <w:rFonts w:hint="eastAsia"/>
          <w:sz w:val="24"/>
        </w:rPr>
        <w:t>9</w:t>
      </w:r>
      <w:r>
        <w:rPr>
          <w:sz w:val="24"/>
        </w:rPr>
        <w:t>月</w:t>
      </w:r>
      <w:r w:rsidR="006D5C69">
        <w:rPr>
          <w:rFonts w:hint="eastAsia"/>
          <w:sz w:val="24"/>
        </w:rPr>
        <w:t>17</w:t>
      </w:r>
      <w:r>
        <w:rPr>
          <w:sz w:val="24"/>
        </w:rPr>
        <w:t>日</w:t>
      </w:r>
      <w:r>
        <w:rPr>
          <w:sz w:val="24"/>
        </w:rPr>
        <w:t>09</w:t>
      </w:r>
      <w:r>
        <w:rPr>
          <w:sz w:val="24"/>
        </w:rPr>
        <w:t>：</w:t>
      </w:r>
      <w:r>
        <w:rPr>
          <w:sz w:val="24"/>
        </w:rPr>
        <w:t>00</w:t>
      </w:r>
      <w:r>
        <w:rPr>
          <w:sz w:val="24"/>
        </w:rPr>
        <w:t>至</w:t>
      </w:r>
      <w:r w:rsidR="006D5C69">
        <w:rPr>
          <w:rFonts w:hint="eastAsia"/>
          <w:sz w:val="24"/>
        </w:rPr>
        <w:t>2025</w:t>
      </w:r>
      <w:r>
        <w:rPr>
          <w:sz w:val="24"/>
        </w:rPr>
        <w:t>年</w:t>
      </w:r>
      <w:r w:rsidR="006D5C69">
        <w:rPr>
          <w:rFonts w:hint="eastAsia"/>
          <w:sz w:val="24"/>
        </w:rPr>
        <w:t>9</w:t>
      </w:r>
      <w:r>
        <w:rPr>
          <w:sz w:val="24"/>
        </w:rPr>
        <w:t>月</w:t>
      </w:r>
      <w:r w:rsidR="006D5C69">
        <w:rPr>
          <w:rFonts w:hint="eastAsia"/>
          <w:sz w:val="24"/>
        </w:rPr>
        <w:t>24</w:t>
      </w:r>
      <w:r>
        <w:rPr>
          <w:sz w:val="24"/>
        </w:rPr>
        <w:t>日</w:t>
      </w:r>
      <w:r>
        <w:rPr>
          <w:sz w:val="24"/>
        </w:rPr>
        <w:t>17</w:t>
      </w:r>
      <w:r>
        <w:rPr>
          <w:sz w:val="24"/>
        </w:rPr>
        <w:t>：</w:t>
      </w:r>
      <w:r>
        <w:rPr>
          <w:sz w:val="24"/>
        </w:rPr>
        <w:t>30</w:t>
      </w:r>
      <w:r>
        <w:rPr>
          <w:sz w:val="24"/>
        </w:rPr>
        <w:t>（北京时间、节假日除外）。</w:t>
      </w:r>
      <w:r>
        <w:rPr>
          <w:sz w:val="24"/>
        </w:rPr>
        <w:t xml:space="preserve"> </w:t>
      </w:r>
    </w:p>
    <w:p w14:paraId="713EA9A1" w14:textId="77777777" w:rsidR="005B7532" w:rsidRDefault="00276483">
      <w:pPr>
        <w:spacing w:line="324" w:lineRule="auto"/>
        <w:ind w:firstLineChars="199" w:firstLine="485"/>
        <w:rPr>
          <w:sz w:val="24"/>
        </w:rPr>
      </w:pPr>
      <w:r>
        <w:rPr>
          <w:sz w:val="24"/>
        </w:rPr>
        <w:t>2</w:t>
      </w:r>
      <w:r>
        <w:rPr>
          <w:sz w:val="24"/>
        </w:rPr>
        <w:t>、领购方式：</w:t>
      </w:r>
    </w:p>
    <w:p w14:paraId="0BFE8039" w14:textId="77777777" w:rsidR="005B7532" w:rsidRDefault="00276483">
      <w:pPr>
        <w:spacing w:line="324" w:lineRule="auto"/>
        <w:ind w:firstLineChars="199" w:firstLine="485"/>
        <w:rPr>
          <w:sz w:val="24"/>
        </w:rPr>
      </w:pPr>
      <w:r>
        <w:rPr>
          <w:sz w:val="24"/>
        </w:rPr>
        <w:t>（</w:t>
      </w:r>
      <w:r>
        <w:rPr>
          <w:sz w:val="24"/>
        </w:rPr>
        <w:t>1</w:t>
      </w:r>
      <w:r>
        <w:rPr>
          <w:sz w:val="24"/>
        </w:rPr>
        <w:t>）通过电邮方式领购招标文件：供应商访问广东洲际招标代理有限公司网站（</w:t>
      </w:r>
      <w:r>
        <w:rPr>
          <w:sz w:val="24"/>
        </w:rPr>
        <w:t>https</w:t>
      </w:r>
      <w:r>
        <w:rPr>
          <w:sz w:val="24"/>
        </w:rPr>
        <w:t>：</w:t>
      </w:r>
      <w:r>
        <w:rPr>
          <w:sz w:val="24"/>
        </w:rPr>
        <w:t>//www.gdit-dg.com/</w:t>
      </w:r>
      <w:r>
        <w:rPr>
          <w:sz w:val="24"/>
        </w:rPr>
        <w:t>），于</w:t>
      </w:r>
      <w:r>
        <w:rPr>
          <w:sz w:val="24"/>
        </w:rPr>
        <w:t>“</w:t>
      </w:r>
      <w:r>
        <w:rPr>
          <w:sz w:val="24"/>
        </w:rPr>
        <w:t>洲际服务</w:t>
      </w:r>
      <w:r>
        <w:rPr>
          <w:sz w:val="24"/>
        </w:rPr>
        <w:t>”</w:t>
      </w:r>
      <w:r>
        <w:rPr>
          <w:sz w:val="24"/>
        </w:rPr>
        <w:t>栏目下拉框选择</w:t>
      </w:r>
      <w:r>
        <w:rPr>
          <w:sz w:val="24"/>
        </w:rPr>
        <w:t>“</w:t>
      </w:r>
      <w:r>
        <w:rPr>
          <w:sz w:val="24"/>
        </w:rPr>
        <w:t>办事指南</w:t>
      </w:r>
      <w:r>
        <w:rPr>
          <w:sz w:val="24"/>
        </w:rPr>
        <w:t>”</w:t>
      </w:r>
      <w:r>
        <w:rPr>
          <w:sz w:val="24"/>
        </w:rPr>
        <w:t>自行下载《领购采购文件登记表》及操作指南（广东洲际招标代理有限公司代理项目报名使用），按照操作指南要求领购招标文件。</w:t>
      </w:r>
    </w:p>
    <w:p w14:paraId="3D89D290" w14:textId="77777777" w:rsidR="005B7532" w:rsidRDefault="00276483">
      <w:pPr>
        <w:spacing w:line="324" w:lineRule="auto"/>
        <w:ind w:firstLineChars="199" w:firstLine="485"/>
        <w:rPr>
          <w:sz w:val="24"/>
        </w:rPr>
      </w:pPr>
      <w:r>
        <w:rPr>
          <w:sz w:val="24"/>
        </w:rPr>
        <w:t>（</w:t>
      </w:r>
      <w:r>
        <w:rPr>
          <w:sz w:val="24"/>
        </w:rPr>
        <w:t>2</w:t>
      </w:r>
      <w:r>
        <w:rPr>
          <w:sz w:val="24"/>
        </w:rPr>
        <w:t>）电邮领购招标文件专用邮箱：</w:t>
      </w:r>
      <w:r>
        <w:rPr>
          <w:sz w:val="24"/>
        </w:rPr>
        <w:t>zhoujizhaobiao@163.com</w:t>
      </w:r>
      <w:r>
        <w:rPr>
          <w:sz w:val="24"/>
        </w:rPr>
        <w:t>。</w:t>
      </w:r>
      <w:r>
        <w:rPr>
          <w:sz w:val="24"/>
        </w:rPr>
        <w:t xml:space="preserve"> </w:t>
      </w:r>
    </w:p>
    <w:p w14:paraId="6B5FBF91" w14:textId="77777777" w:rsidR="005B7532" w:rsidRDefault="00276483">
      <w:pPr>
        <w:spacing w:line="324" w:lineRule="auto"/>
        <w:ind w:firstLineChars="199" w:firstLine="485"/>
        <w:rPr>
          <w:sz w:val="24"/>
        </w:rPr>
      </w:pPr>
      <w:r>
        <w:rPr>
          <w:sz w:val="24"/>
        </w:rPr>
        <w:t>（</w:t>
      </w:r>
      <w:r>
        <w:rPr>
          <w:sz w:val="24"/>
        </w:rPr>
        <w:t>3</w:t>
      </w:r>
      <w:r>
        <w:rPr>
          <w:sz w:val="24"/>
        </w:rPr>
        <w:t>）联系人：邓小姐，联系电话：</w:t>
      </w:r>
      <w:r>
        <w:rPr>
          <w:sz w:val="24"/>
        </w:rPr>
        <w:t>0769-23328188</w:t>
      </w:r>
      <w:r>
        <w:rPr>
          <w:sz w:val="24"/>
        </w:rPr>
        <w:t>。</w:t>
      </w:r>
    </w:p>
    <w:p w14:paraId="53451509" w14:textId="77777777" w:rsidR="005B7532" w:rsidRDefault="00276483">
      <w:pPr>
        <w:spacing w:line="324" w:lineRule="auto"/>
        <w:ind w:firstLineChars="199" w:firstLine="485"/>
        <w:rPr>
          <w:sz w:val="24"/>
        </w:rPr>
      </w:pPr>
      <w:r>
        <w:rPr>
          <w:sz w:val="24"/>
        </w:rPr>
        <w:t>3</w:t>
      </w:r>
      <w:r>
        <w:rPr>
          <w:sz w:val="24"/>
        </w:rPr>
        <w:t>、招标文件售价：每套人民币</w:t>
      </w:r>
      <w:r>
        <w:rPr>
          <w:sz w:val="24"/>
        </w:rPr>
        <w:t>200</w:t>
      </w:r>
      <w:r>
        <w:rPr>
          <w:sz w:val="24"/>
        </w:rPr>
        <w:t>元（售后不退）。</w:t>
      </w:r>
    </w:p>
    <w:p w14:paraId="1C44E1BF" w14:textId="77777777" w:rsidR="005B7532" w:rsidRDefault="00276483">
      <w:pPr>
        <w:spacing w:line="324" w:lineRule="auto"/>
        <w:ind w:firstLineChars="199" w:firstLine="485"/>
        <w:rPr>
          <w:sz w:val="24"/>
        </w:rPr>
      </w:pPr>
      <w:r>
        <w:rPr>
          <w:sz w:val="24"/>
        </w:rPr>
        <w:t>4</w:t>
      </w:r>
      <w:r>
        <w:rPr>
          <w:sz w:val="24"/>
        </w:rPr>
        <w:t>、领购了招标文件，而不参加投标的供应商，请在开标日期三日前以书面形式通知采购代理机构。</w:t>
      </w:r>
    </w:p>
    <w:p w14:paraId="1995304F" w14:textId="77777777" w:rsidR="005B7532" w:rsidRDefault="00276483">
      <w:pPr>
        <w:spacing w:line="336" w:lineRule="auto"/>
        <w:ind w:firstLineChars="199" w:firstLine="487"/>
        <w:rPr>
          <w:b/>
          <w:sz w:val="24"/>
        </w:rPr>
      </w:pPr>
      <w:r>
        <w:rPr>
          <w:b/>
          <w:sz w:val="24"/>
        </w:rPr>
        <w:t>四、开标时间、地点及事宜</w:t>
      </w:r>
    </w:p>
    <w:p w14:paraId="0B6B0AF6" w14:textId="4CA25D28" w:rsidR="005B7532" w:rsidRDefault="00276483">
      <w:pPr>
        <w:spacing w:line="336" w:lineRule="auto"/>
        <w:ind w:firstLineChars="199" w:firstLine="485"/>
        <w:rPr>
          <w:sz w:val="24"/>
        </w:rPr>
      </w:pPr>
      <w:r>
        <w:rPr>
          <w:sz w:val="24"/>
        </w:rPr>
        <w:t>1</w:t>
      </w:r>
      <w:r>
        <w:rPr>
          <w:sz w:val="24"/>
        </w:rPr>
        <w:t>、投标文件递交时间：</w:t>
      </w:r>
      <w:r w:rsidR="006D5C69">
        <w:rPr>
          <w:rFonts w:hint="eastAsia"/>
          <w:sz w:val="24"/>
        </w:rPr>
        <w:t>2025</w:t>
      </w:r>
      <w:r>
        <w:rPr>
          <w:sz w:val="24"/>
        </w:rPr>
        <w:t>年</w:t>
      </w:r>
      <w:r w:rsidR="006D5C69">
        <w:rPr>
          <w:rFonts w:hint="eastAsia"/>
          <w:sz w:val="24"/>
        </w:rPr>
        <w:t>10</w:t>
      </w:r>
      <w:r>
        <w:rPr>
          <w:sz w:val="24"/>
        </w:rPr>
        <w:t>月</w:t>
      </w:r>
      <w:r w:rsidR="006D5C69">
        <w:rPr>
          <w:rFonts w:hint="eastAsia"/>
          <w:sz w:val="24"/>
        </w:rPr>
        <w:t>10</w:t>
      </w:r>
      <w:r>
        <w:rPr>
          <w:sz w:val="24"/>
        </w:rPr>
        <w:t>日</w:t>
      </w:r>
      <w:r>
        <w:rPr>
          <w:sz w:val="24"/>
        </w:rPr>
        <w:t>0</w:t>
      </w:r>
      <w:r w:rsidR="006D5C69">
        <w:rPr>
          <w:rFonts w:hint="eastAsia"/>
          <w:sz w:val="24"/>
        </w:rPr>
        <w:t>9</w:t>
      </w:r>
      <w:r>
        <w:rPr>
          <w:sz w:val="24"/>
        </w:rPr>
        <w:t>：</w:t>
      </w:r>
      <w:r>
        <w:rPr>
          <w:sz w:val="24"/>
        </w:rPr>
        <w:t>00</w:t>
      </w:r>
      <w:r>
        <w:rPr>
          <w:sz w:val="24"/>
        </w:rPr>
        <w:t>～</w:t>
      </w:r>
      <w:r>
        <w:rPr>
          <w:sz w:val="24"/>
        </w:rPr>
        <w:t>0</w:t>
      </w:r>
      <w:r w:rsidR="006D5C69">
        <w:rPr>
          <w:rFonts w:hint="eastAsia"/>
          <w:sz w:val="24"/>
        </w:rPr>
        <w:t>9</w:t>
      </w:r>
      <w:r>
        <w:rPr>
          <w:sz w:val="24"/>
        </w:rPr>
        <w:t>：</w:t>
      </w:r>
      <w:r>
        <w:rPr>
          <w:sz w:val="24"/>
        </w:rPr>
        <w:t>30</w:t>
      </w:r>
      <w:r>
        <w:rPr>
          <w:sz w:val="24"/>
        </w:rPr>
        <w:t>（北京时间）</w:t>
      </w:r>
    </w:p>
    <w:p w14:paraId="2490450D" w14:textId="0A6A6792" w:rsidR="005B7532" w:rsidRDefault="00276483">
      <w:pPr>
        <w:spacing w:line="336" w:lineRule="auto"/>
        <w:ind w:firstLineChars="199" w:firstLine="485"/>
        <w:rPr>
          <w:sz w:val="24"/>
        </w:rPr>
      </w:pPr>
      <w:r>
        <w:rPr>
          <w:sz w:val="24"/>
        </w:rPr>
        <w:t>2</w:t>
      </w:r>
      <w:r>
        <w:rPr>
          <w:sz w:val="24"/>
        </w:rPr>
        <w:t>、投标截止及开标时间：</w:t>
      </w:r>
      <w:r w:rsidR="006D5C69">
        <w:rPr>
          <w:rFonts w:hint="eastAsia"/>
          <w:sz w:val="24"/>
        </w:rPr>
        <w:t>2025</w:t>
      </w:r>
      <w:r>
        <w:rPr>
          <w:sz w:val="24"/>
        </w:rPr>
        <w:t>年</w:t>
      </w:r>
      <w:r w:rsidR="006D5C69">
        <w:rPr>
          <w:rFonts w:hint="eastAsia"/>
          <w:sz w:val="24"/>
        </w:rPr>
        <w:t>10</w:t>
      </w:r>
      <w:r>
        <w:rPr>
          <w:sz w:val="24"/>
        </w:rPr>
        <w:t>月</w:t>
      </w:r>
      <w:r w:rsidR="006D5C69">
        <w:rPr>
          <w:rFonts w:hint="eastAsia"/>
          <w:sz w:val="24"/>
        </w:rPr>
        <w:t>10</w:t>
      </w:r>
      <w:r>
        <w:rPr>
          <w:sz w:val="24"/>
        </w:rPr>
        <w:t>日</w:t>
      </w:r>
      <w:r>
        <w:rPr>
          <w:sz w:val="24"/>
        </w:rPr>
        <w:t>0</w:t>
      </w:r>
      <w:r w:rsidR="006D5C69">
        <w:rPr>
          <w:rFonts w:hint="eastAsia"/>
          <w:sz w:val="24"/>
        </w:rPr>
        <w:t>9</w:t>
      </w:r>
      <w:r>
        <w:rPr>
          <w:sz w:val="24"/>
        </w:rPr>
        <w:t>：</w:t>
      </w:r>
      <w:r>
        <w:rPr>
          <w:sz w:val="24"/>
        </w:rPr>
        <w:t>30</w:t>
      </w:r>
      <w:r>
        <w:rPr>
          <w:sz w:val="24"/>
        </w:rPr>
        <w:t>（北京时间）</w:t>
      </w:r>
    </w:p>
    <w:p w14:paraId="4DB5DAB7" w14:textId="77777777" w:rsidR="005B7532" w:rsidRDefault="00276483">
      <w:pPr>
        <w:spacing w:line="336" w:lineRule="auto"/>
        <w:ind w:firstLineChars="199" w:firstLine="485"/>
        <w:rPr>
          <w:sz w:val="24"/>
        </w:rPr>
      </w:pPr>
      <w:r>
        <w:rPr>
          <w:sz w:val="24"/>
        </w:rPr>
        <w:t>3</w:t>
      </w:r>
      <w:r>
        <w:rPr>
          <w:sz w:val="24"/>
        </w:rPr>
        <w:t>、开标地点：东莞市南城区元美路</w:t>
      </w:r>
      <w:r>
        <w:rPr>
          <w:bCs/>
          <w:sz w:val="24"/>
        </w:rPr>
        <w:t>2</w:t>
      </w:r>
      <w:r>
        <w:rPr>
          <w:bCs/>
          <w:sz w:val="24"/>
        </w:rPr>
        <w:t>号</w:t>
      </w:r>
      <w:r>
        <w:rPr>
          <w:sz w:val="24"/>
        </w:rPr>
        <w:t>财富广场</w:t>
      </w:r>
      <w:r>
        <w:rPr>
          <w:sz w:val="24"/>
        </w:rPr>
        <w:t>B</w:t>
      </w:r>
      <w:r>
        <w:rPr>
          <w:sz w:val="24"/>
        </w:rPr>
        <w:t>座</w:t>
      </w:r>
      <w:r>
        <w:rPr>
          <w:sz w:val="24"/>
        </w:rPr>
        <w:t>13A</w:t>
      </w:r>
      <w:r>
        <w:rPr>
          <w:sz w:val="24"/>
        </w:rPr>
        <w:t>层</w:t>
      </w:r>
      <w:r>
        <w:rPr>
          <w:sz w:val="24"/>
        </w:rPr>
        <w:t>13A01</w:t>
      </w:r>
      <w:r>
        <w:rPr>
          <w:sz w:val="24"/>
        </w:rPr>
        <w:t>室开标室。</w:t>
      </w:r>
      <w:r>
        <w:rPr>
          <w:sz w:val="24"/>
        </w:rPr>
        <w:t xml:space="preserve"> </w:t>
      </w:r>
    </w:p>
    <w:p w14:paraId="549473E6" w14:textId="77777777" w:rsidR="005B7532" w:rsidRDefault="00276483">
      <w:pPr>
        <w:spacing w:line="336" w:lineRule="auto"/>
        <w:ind w:firstLineChars="199" w:firstLine="485"/>
        <w:rPr>
          <w:sz w:val="24"/>
        </w:rPr>
      </w:pPr>
      <w:r>
        <w:rPr>
          <w:sz w:val="24"/>
        </w:rPr>
        <w:t>4</w:t>
      </w:r>
      <w:r>
        <w:rPr>
          <w:sz w:val="24"/>
        </w:rPr>
        <w:t>、本项目只接受已办理报名及登记领购招标文件的供应商的投标。</w:t>
      </w:r>
    </w:p>
    <w:p w14:paraId="5E2F1B17" w14:textId="77777777" w:rsidR="005B7532" w:rsidRDefault="00276483">
      <w:pPr>
        <w:spacing w:line="336" w:lineRule="auto"/>
        <w:ind w:leftChars="228" w:left="966" w:hangingChars="196" w:hanging="479"/>
        <w:rPr>
          <w:b/>
          <w:sz w:val="24"/>
        </w:rPr>
      </w:pPr>
      <w:r>
        <w:rPr>
          <w:b/>
          <w:sz w:val="24"/>
        </w:rPr>
        <w:t>五、采购人及采购代理机构联系方式</w:t>
      </w:r>
    </w:p>
    <w:p w14:paraId="502F27B5" w14:textId="77777777" w:rsidR="005B7532" w:rsidRDefault="00276483">
      <w:pPr>
        <w:spacing w:line="336" w:lineRule="auto"/>
        <w:ind w:leftChars="228" w:left="964" w:hangingChars="196" w:hanging="477"/>
        <w:rPr>
          <w:sz w:val="24"/>
        </w:rPr>
      </w:pPr>
      <w:r>
        <w:rPr>
          <w:sz w:val="24"/>
        </w:rPr>
        <w:t>1</w:t>
      </w:r>
      <w:r>
        <w:rPr>
          <w:sz w:val="24"/>
        </w:rPr>
        <w:t>、采购代理机构联系方式：</w:t>
      </w:r>
    </w:p>
    <w:p w14:paraId="3C13293D" w14:textId="77777777" w:rsidR="005B7532" w:rsidRDefault="00276483">
      <w:pPr>
        <w:spacing w:line="336" w:lineRule="auto"/>
        <w:ind w:firstLineChars="200" w:firstLine="487"/>
        <w:rPr>
          <w:sz w:val="24"/>
        </w:rPr>
      </w:pPr>
      <w:r>
        <w:rPr>
          <w:sz w:val="24"/>
        </w:rPr>
        <w:t>联系人：邓艳军</w:t>
      </w:r>
      <w:r>
        <w:rPr>
          <w:sz w:val="24"/>
        </w:rPr>
        <w:t xml:space="preserve">    </w:t>
      </w:r>
    </w:p>
    <w:p w14:paraId="4621E4DF" w14:textId="77777777" w:rsidR="005B7532" w:rsidRDefault="00276483">
      <w:pPr>
        <w:spacing w:line="336" w:lineRule="auto"/>
        <w:ind w:firstLineChars="200" w:firstLine="487"/>
        <w:rPr>
          <w:sz w:val="24"/>
        </w:rPr>
      </w:pPr>
      <w:r>
        <w:rPr>
          <w:sz w:val="24"/>
        </w:rPr>
        <w:t>电话：</w:t>
      </w:r>
      <w:r>
        <w:rPr>
          <w:sz w:val="24"/>
        </w:rPr>
        <w:t>0769</w:t>
      </w:r>
      <w:r>
        <w:rPr>
          <w:bCs/>
          <w:sz w:val="24"/>
        </w:rPr>
        <w:t xml:space="preserve">-23328188    </w:t>
      </w:r>
      <w:r>
        <w:rPr>
          <w:sz w:val="24"/>
        </w:rPr>
        <w:t xml:space="preserve">   </w:t>
      </w:r>
      <w:r>
        <w:rPr>
          <w:bCs/>
          <w:sz w:val="24"/>
        </w:rPr>
        <w:t>E-mail</w:t>
      </w:r>
      <w:r>
        <w:rPr>
          <w:bCs/>
          <w:sz w:val="24"/>
        </w:rPr>
        <w:t>：</w:t>
      </w:r>
      <w:hyperlink r:id="rId10" w:history="1">
        <w:r>
          <w:rPr>
            <w:bCs/>
            <w:sz w:val="24"/>
          </w:rPr>
          <w:t>3478473573@QQ.com</w:t>
        </w:r>
      </w:hyperlink>
    </w:p>
    <w:p w14:paraId="1D562571" w14:textId="77777777" w:rsidR="005B7532" w:rsidRDefault="00276483">
      <w:pPr>
        <w:spacing w:line="336" w:lineRule="auto"/>
        <w:ind w:firstLineChars="200" w:firstLine="487"/>
        <w:rPr>
          <w:sz w:val="24"/>
        </w:rPr>
      </w:pPr>
      <w:r>
        <w:rPr>
          <w:sz w:val="24"/>
        </w:rPr>
        <w:t>通讯地址：</w:t>
      </w:r>
      <w:r>
        <w:rPr>
          <w:bCs/>
          <w:sz w:val="24"/>
        </w:rPr>
        <w:t>东莞市南城区元美路</w:t>
      </w:r>
      <w:r>
        <w:rPr>
          <w:bCs/>
          <w:sz w:val="24"/>
        </w:rPr>
        <w:t>2</w:t>
      </w:r>
      <w:r>
        <w:rPr>
          <w:bCs/>
          <w:sz w:val="24"/>
        </w:rPr>
        <w:t>号财富广场</w:t>
      </w:r>
      <w:r>
        <w:rPr>
          <w:bCs/>
          <w:sz w:val="24"/>
        </w:rPr>
        <w:t>B</w:t>
      </w:r>
      <w:r>
        <w:rPr>
          <w:bCs/>
          <w:sz w:val="24"/>
        </w:rPr>
        <w:t>座</w:t>
      </w:r>
      <w:r>
        <w:rPr>
          <w:bCs/>
          <w:sz w:val="24"/>
        </w:rPr>
        <w:t>13A</w:t>
      </w:r>
      <w:r>
        <w:rPr>
          <w:bCs/>
          <w:sz w:val="24"/>
        </w:rPr>
        <w:t>层</w:t>
      </w:r>
      <w:r>
        <w:rPr>
          <w:bCs/>
          <w:sz w:val="24"/>
        </w:rPr>
        <w:t>13A08</w:t>
      </w:r>
      <w:r>
        <w:rPr>
          <w:bCs/>
          <w:sz w:val="24"/>
        </w:rPr>
        <w:t>室</w:t>
      </w:r>
    </w:p>
    <w:p w14:paraId="0CE71F25" w14:textId="77777777" w:rsidR="005B7532" w:rsidRDefault="00276483">
      <w:pPr>
        <w:spacing w:line="336" w:lineRule="auto"/>
        <w:ind w:leftChars="228" w:left="964" w:hangingChars="196" w:hanging="477"/>
        <w:rPr>
          <w:sz w:val="24"/>
        </w:rPr>
      </w:pPr>
      <w:r>
        <w:rPr>
          <w:sz w:val="24"/>
        </w:rPr>
        <w:lastRenderedPageBreak/>
        <w:t>2</w:t>
      </w:r>
      <w:r>
        <w:rPr>
          <w:sz w:val="24"/>
        </w:rPr>
        <w:t>、采购人联系方式：</w:t>
      </w:r>
    </w:p>
    <w:p w14:paraId="19A27FAC" w14:textId="77777777" w:rsidR="005B7532" w:rsidRDefault="00276483">
      <w:pPr>
        <w:spacing w:line="420" w:lineRule="exact"/>
        <w:ind w:firstLineChars="200" w:firstLine="487"/>
        <w:rPr>
          <w:color w:val="000000"/>
          <w:sz w:val="24"/>
        </w:rPr>
      </w:pPr>
      <w:r>
        <w:rPr>
          <w:color w:val="000000"/>
          <w:sz w:val="24"/>
        </w:rPr>
        <w:t>联系人：谢小姐</w:t>
      </w:r>
      <w:r>
        <w:rPr>
          <w:color w:val="000000"/>
          <w:sz w:val="24"/>
        </w:rPr>
        <w:t xml:space="preserve">     </w:t>
      </w:r>
      <w:r>
        <w:rPr>
          <w:color w:val="000000"/>
          <w:sz w:val="24"/>
        </w:rPr>
        <w:t>电话：</w:t>
      </w:r>
      <w:r>
        <w:rPr>
          <w:color w:val="000000"/>
          <w:sz w:val="24"/>
        </w:rPr>
        <w:t>0769-22005750</w:t>
      </w:r>
    </w:p>
    <w:p w14:paraId="0A08A9ED" w14:textId="77777777" w:rsidR="005B7532" w:rsidRDefault="00276483">
      <w:pPr>
        <w:spacing w:line="420" w:lineRule="exact"/>
        <w:ind w:firstLineChars="200" w:firstLine="487"/>
      </w:pPr>
      <w:r>
        <w:rPr>
          <w:color w:val="000000"/>
          <w:sz w:val="24"/>
        </w:rPr>
        <w:t>通讯地址：东莞市南城区三元路</w:t>
      </w:r>
      <w:r>
        <w:rPr>
          <w:color w:val="000000"/>
          <w:sz w:val="24"/>
        </w:rPr>
        <w:t>66</w:t>
      </w:r>
      <w:r>
        <w:rPr>
          <w:color w:val="000000"/>
          <w:sz w:val="24"/>
        </w:rPr>
        <w:t>号</w:t>
      </w:r>
      <w:r>
        <w:br w:type="page"/>
      </w:r>
    </w:p>
    <w:p w14:paraId="096BA4AB" w14:textId="77777777" w:rsidR="005B7532" w:rsidRDefault="005B7532">
      <w:pPr>
        <w:widowControl/>
        <w:tabs>
          <w:tab w:val="left" w:pos="567"/>
        </w:tabs>
        <w:autoSpaceDE w:val="0"/>
        <w:autoSpaceDN w:val="0"/>
        <w:spacing w:line="360" w:lineRule="auto"/>
        <w:textAlignment w:val="bottom"/>
      </w:pPr>
    </w:p>
    <w:p w14:paraId="0198F71C"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644CAF7B"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6CF4F85E"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0CE92F07"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68BDE333"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57C21C8D"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4CCE452F" w14:textId="77777777" w:rsidR="005B7532" w:rsidRDefault="005B7532">
      <w:pPr>
        <w:widowControl/>
        <w:tabs>
          <w:tab w:val="left" w:pos="567"/>
        </w:tabs>
        <w:autoSpaceDE w:val="0"/>
        <w:autoSpaceDN w:val="0"/>
        <w:spacing w:line="360" w:lineRule="auto"/>
        <w:textAlignment w:val="bottom"/>
      </w:pPr>
    </w:p>
    <w:p w14:paraId="2040EE7F"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760A507B"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04BE706E"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18EBD540" w14:textId="77777777" w:rsidR="005B7532" w:rsidRDefault="005B7532">
      <w:pPr>
        <w:widowControl/>
        <w:tabs>
          <w:tab w:val="left" w:pos="567"/>
        </w:tabs>
        <w:autoSpaceDE w:val="0"/>
        <w:autoSpaceDN w:val="0"/>
        <w:spacing w:line="360" w:lineRule="auto"/>
        <w:ind w:left="577" w:hangingChars="270" w:hanging="577"/>
        <w:jc w:val="center"/>
        <w:textAlignment w:val="bottom"/>
      </w:pPr>
    </w:p>
    <w:p w14:paraId="2A60AEF3" w14:textId="77777777" w:rsidR="005B7532" w:rsidRDefault="00276483">
      <w:pPr>
        <w:pStyle w:val="1"/>
        <w:rPr>
          <w:rFonts w:eastAsia="宋体"/>
        </w:rPr>
      </w:pPr>
      <w:bookmarkStart w:id="6" w:name="_Toc239500797"/>
      <w:bookmarkStart w:id="7" w:name="_Toc208916110"/>
      <w:r>
        <w:rPr>
          <w:rFonts w:eastAsia="宋体"/>
        </w:rPr>
        <w:t>第二章</w:t>
      </w:r>
      <w:r>
        <w:rPr>
          <w:rFonts w:eastAsia="宋体"/>
        </w:rPr>
        <w:t xml:space="preserve">  </w:t>
      </w:r>
      <w:r>
        <w:rPr>
          <w:rFonts w:eastAsia="宋体"/>
        </w:rPr>
        <w:t>投标人须知</w:t>
      </w:r>
      <w:bookmarkEnd w:id="6"/>
      <w:bookmarkEnd w:id="7"/>
    </w:p>
    <w:p w14:paraId="5A246AAE" w14:textId="77777777" w:rsidR="005B7532" w:rsidRDefault="00276483">
      <w:pPr>
        <w:pStyle w:val="3"/>
        <w:numPr>
          <w:ilvl w:val="0"/>
          <w:numId w:val="8"/>
        </w:numPr>
        <w:spacing w:before="0" w:after="0" w:line="400" w:lineRule="exact"/>
        <w:jc w:val="center"/>
      </w:pPr>
      <w:r>
        <w:br w:type="page"/>
      </w:r>
      <w:r>
        <w:lastRenderedPageBreak/>
        <w:t xml:space="preserve"> </w:t>
      </w:r>
      <w:bookmarkStart w:id="8" w:name="_Toc329872476"/>
      <w:bookmarkStart w:id="9" w:name="_Toc208916111"/>
      <w:r>
        <w:t>工作流程图</w:t>
      </w:r>
      <w:bookmarkEnd w:id="8"/>
      <w:bookmarkEnd w:id="9"/>
    </w:p>
    <w:tbl>
      <w:tblPr>
        <w:tblW w:w="8998"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2165"/>
        <w:gridCol w:w="1790"/>
        <w:gridCol w:w="2863"/>
        <w:gridCol w:w="2180"/>
      </w:tblGrid>
      <w:tr w:rsidR="005B7532" w14:paraId="76E94282" w14:textId="77777777">
        <w:trPr>
          <w:trHeight w:val="433"/>
          <w:jc w:val="center"/>
        </w:trPr>
        <w:tc>
          <w:tcPr>
            <w:tcW w:w="2165" w:type="dxa"/>
            <w:shd w:val="clear" w:color="auto" w:fill="D9D9D9"/>
            <w:vAlign w:val="center"/>
          </w:tcPr>
          <w:p w14:paraId="421D7D36" w14:textId="77777777" w:rsidR="005B7532" w:rsidRDefault="00276483">
            <w:pPr>
              <w:spacing w:after="120" w:line="240" w:lineRule="atLeast"/>
              <w:jc w:val="center"/>
              <w:rPr>
                <w:b/>
                <w:szCs w:val="21"/>
              </w:rPr>
            </w:pPr>
            <w:bookmarkStart w:id="10" w:name="OLE_LINK5"/>
            <w:r>
              <w:rPr>
                <w:b/>
                <w:szCs w:val="21"/>
              </w:rPr>
              <w:t>采购人</w:t>
            </w:r>
          </w:p>
        </w:tc>
        <w:tc>
          <w:tcPr>
            <w:tcW w:w="1790" w:type="dxa"/>
            <w:shd w:val="clear" w:color="auto" w:fill="D9D9D9"/>
            <w:vAlign w:val="center"/>
          </w:tcPr>
          <w:p w14:paraId="00595EF5" w14:textId="77777777" w:rsidR="005B7532" w:rsidRDefault="00276483">
            <w:pPr>
              <w:spacing w:after="120" w:line="240" w:lineRule="atLeast"/>
              <w:jc w:val="center"/>
              <w:rPr>
                <w:b/>
                <w:szCs w:val="21"/>
              </w:rPr>
            </w:pPr>
            <w:r>
              <w:rPr>
                <w:b/>
                <w:szCs w:val="21"/>
              </w:rPr>
              <w:t>管理机构</w:t>
            </w:r>
          </w:p>
        </w:tc>
        <w:tc>
          <w:tcPr>
            <w:tcW w:w="2863" w:type="dxa"/>
            <w:shd w:val="clear" w:color="auto" w:fill="D9D9D9"/>
            <w:vAlign w:val="center"/>
          </w:tcPr>
          <w:p w14:paraId="7F9C846A" w14:textId="77777777" w:rsidR="005B7532" w:rsidRDefault="00276483">
            <w:pPr>
              <w:spacing w:after="120" w:line="240" w:lineRule="atLeast"/>
              <w:jc w:val="center"/>
              <w:rPr>
                <w:b/>
                <w:szCs w:val="21"/>
              </w:rPr>
            </w:pPr>
            <w:r>
              <w:rPr>
                <w:b/>
                <w:szCs w:val="21"/>
              </w:rPr>
              <w:t>代理机构</w:t>
            </w:r>
          </w:p>
        </w:tc>
        <w:tc>
          <w:tcPr>
            <w:tcW w:w="2180" w:type="dxa"/>
            <w:shd w:val="clear" w:color="auto" w:fill="D9D9D9"/>
            <w:vAlign w:val="center"/>
          </w:tcPr>
          <w:p w14:paraId="3290C52E" w14:textId="77777777" w:rsidR="005B7532" w:rsidRDefault="00276483">
            <w:pPr>
              <w:spacing w:after="120" w:line="240" w:lineRule="atLeast"/>
              <w:jc w:val="center"/>
              <w:rPr>
                <w:b/>
                <w:szCs w:val="21"/>
              </w:rPr>
            </w:pPr>
            <w:r>
              <w:rPr>
                <w:b/>
                <w:szCs w:val="21"/>
              </w:rPr>
              <w:t>投标人</w:t>
            </w:r>
          </w:p>
        </w:tc>
      </w:tr>
      <w:tr w:rsidR="005B7532" w14:paraId="60A6C6BA" w14:textId="77777777">
        <w:trPr>
          <w:trHeight w:val="11023"/>
          <w:jc w:val="center"/>
        </w:trPr>
        <w:tc>
          <w:tcPr>
            <w:tcW w:w="2165" w:type="dxa"/>
            <w:shd w:val="clear" w:color="auto" w:fill="E6E6E6"/>
          </w:tcPr>
          <w:p w14:paraId="6DA97C65" w14:textId="77777777" w:rsidR="005B7532" w:rsidRDefault="00276483">
            <w:pPr>
              <w:shd w:val="clear" w:color="auto" w:fill="E6E6E6"/>
              <w:spacing w:after="120"/>
              <w:jc w:val="center"/>
              <w:rPr>
                <w:b/>
                <w:szCs w:val="21"/>
              </w:rPr>
            </w:pPr>
            <w:r>
              <w:rPr>
                <w:b/>
                <w:szCs w:val="21"/>
              </w:rPr>
              <w:t>明确采购需求</w:t>
            </w:r>
          </w:p>
          <w:p w14:paraId="1A16229C" w14:textId="77777777" w:rsidR="005B7532" w:rsidRDefault="00276483">
            <w:pPr>
              <w:shd w:val="clear" w:color="auto" w:fill="E6E6E6"/>
              <w:spacing w:after="120" w:line="240" w:lineRule="exact"/>
              <w:jc w:val="center"/>
              <w:rPr>
                <w:b/>
                <w:szCs w:val="21"/>
              </w:rPr>
            </w:pPr>
            <w:r>
              <w:rPr>
                <w:b/>
                <w:szCs w:val="21"/>
              </w:rPr>
              <w:t>↓</w:t>
            </w:r>
          </w:p>
          <w:p w14:paraId="5E3A6E25" w14:textId="77777777" w:rsidR="005B7532" w:rsidRDefault="00276483">
            <w:pPr>
              <w:shd w:val="clear" w:color="auto" w:fill="E6E6E6"/>
              <w:spacing w:after="120" w:line="240" w:lineRule="exact"/>
              <w:jc w:val="center"/>
              <w:rPr>
                <w:b/>
                <w:szCs w:val="21"/>
              </w:rPr>
            </w:pPr>
            <w:r>
              <w:rPr>
                <w:b/>
                <w:szCs w:val="21"/>
              </w:rPr>
              <w:t>编制采购预算</w:t>
            </w:r>
          </w:p>
          <w:p w14:paraId="02A0797B" w14:textId="77777777" w:rsidR="005B7532" w:rsidRDefault="00276483">
            <w:pPr>
              <w:shd w:val="clear" w:color="auto" w:fill="E6E6E6"/>
              <w:spacing w:after="120" w:line="240" w:lineRule="exact"/>
              <w:jc w:val="center"/>
              <w:rPr>
                <w:b/>
                <w:szCs w:val="21"/>
              </w:rPr>
            </w:pPr>
            <w:r>
              <w:rPr>
                <w:b/>
                <w:szCs w:val="21"/>
              </w:rPr>
              <w:t>↓</w:t>
            </w:r>
          </w:p>
          <w:p w14:paraId="616116B5" w14:textId="77777777" w:rsidR="005B7532" w:rsidRDefault="00276483">
            <w:pPr>
              <w:shd w:val="clear" w:color="auto" w:fill="E6E6E6"/>
              <w:spacing w:after="120" w:line="240" w:lineRule="exact"/>
              <w:jc w:val="center"/>
              <w:rPr>
                <w:b/>
                <w:szCs w:val="21"/>
              </w:rPr>
            </w:pPr>
            <w:r>
              <w:rPr>
                <w:b/>
                <w:szCs w:val="21"/>
              </w:rPr>
              <w:t>落实采购资金</w:t>
            </w:r>
          </w:p>
          <w:p w14:paraId="64B11258" w14:textId="77777777" w:rsidR="005B7532" w:rsidRDefault="00276483">
            <w:pPr>
              <w:shd w:val="clear" w:color="auto" w:fill="E6E6E6"/>
              <w:spacing w:after="120" w:line="240" w:lineRule="exact"/>
              <w:jc w:val="center"/>
              <w:rPr>
                <w:b/>
                <w:szCs w:val="21"/>
              </w:rPr>
            </w:pPr>
            <w:r>
              <w:rPr>
                <w:b/>
                <w:szCs w:val="21"/>
              </w:rPr>
              <w:t>↓</w:t>
            </w:r>
          </w:p>
          <w:p w14:paraId="78199CB9" w14:textId="77777777" w:rsidR="005B7532" w:rsidRDefault="00276483">
            <w:pPr>
              <w:shd w:val="clear" w:color="auto" w:fill="E6E6E6"/>
              <w:spacing w:after="120" w:line="240" w:lineRule="exact"/>
              <w:jc w:val="right"/>
              <w:rPr>
                <w:b/>
                <w:szCs w:val="21"/>
              </w:rPr>
            </w:pPr>
            <w:r>
              <w:rPr>
                <w:b/>
                <w:szCs w:val="21"/>
              </w:rPr>
              <w:t>编制采购计划</w:t>
            </w:r>
            <w:r>
              <w:rPr>
                <w:b/>
                <w:szCs w:val="21"/>
              </w:rPr>
              <w:t>→</w:t>
            </w:r>
          </w:p>
          <w:p w14:paraId="099E4E7C" w14:textId="77777777" w:rsidR="005B7532" w:rsidRDefault="005B7532">
            <w:pPr>
              <w:shd w:val="clear" w:color="auto" w:fill="E6E6E6"/>
              <w:spacing w:after="120" w:line="240" w:lineRule="exact"/>
              <w:jc w:val="center"/>
              <w:rPr>
                <w:b/>
                <w:szCs w:val="21"/>
              </w:rPr>
            </w:pPr>
          </w:p>
          <w:p w14:paraId="1935A678" w14:textId="77777777" w:rsidR="005B7532" w:rsidRDefault="00276483">
            <w:pPr>
              <w:shd w:val="clear" w:color="auto" w:fill="E6E6E6"/>
              <w:spacing w:after="120" w:line="240" w:lineRule="exact"/>
              <w:jc w:val="center"/>
              <w:rPr>
                <w:b/>
                <w:szCs w:val="21"/>
              </w:rPr>
            </w:pPr>
            <w:r>
              <w:rPr>
                <w:b/>
                <w:szCs w:val="21"/>
              </w:rPr>
              <w:t>提供需求资料</w:t>
            </w:r>
          </w:p>
          <w:p w14:paraId="3A3FFEA5" w14:textId="77777777" w:rsidR="005B7532" w:rsidRDefault="00276483">
            <w:pPr>
              <w:shd w:val="clear" w:color="auto" w:fill="E6E6E6"/>
              <w:spacing w:after="120" w:line="240" w:lineRule="exact"/>
              <w:jc w:val="center"/>
              <w:rPr>
                <w:b/>
                <w:szCs w:val="21"/>
              </w:rPr>
            </w:pPr>
            <w:r>
              <w:rPr>
                <w:b/>
                <w:noProof/>
                <w:szCs w:val="21"/>
              </w:rPr>
              <mc:AlternateContent>
                <mc:Choice Requires="wps">
                  <w:drawing>
                    <wp:anchor distT="0" distB="0" distL="114300" distR="114300" simplePos="0" relativeHeight="251668992" behindDoc="0" locked="0" layoutInCell="1" allowOverlap="1" wp14:anchorId="7530C521" wp14:editId="6B07801E">
                      <wp:simplePos x="0" y="0"/>
                      <wp:positionH relativeFrom="column">
                        <wp:posOffset>1102995</wp:posOffset>
                      </wp:positionH>
                      <wp:positionV relativeFrom="paragraph">
                        <wp:posOffset>64770</wp:posOffset>
                      </wp:positionV>
                      <wp:extent cx="1828800" cy="0"/>
                      <wp:effectExtent l="0" t="38100" r="0" b="38100"/>
                      <wp:wrapNone/>
                      <wp:docPr id="25" name="直线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28800" cy="0"/>
                              </a:xfrm>
                              <a:prstGeom prst="line">
                                <a:avLst/>
                              </a:prstGeom>
                              <a:noFill/>
                              <a:ln w="9525" cap="rnd">
                                <a:solidFill>
                                  <a:srgbClr val="000000"/>
                                </a:solidFill>
                                <a:prstDash val="sysDot"/>
                                <a:round/>
                                <a:headEnd type="triangle" w="med" len="med"/>
                                <a:tailEnd type="triangle" w="med" len="med"/>
                              </a:ln>
                              <a:effectLst/>
                            </wps:spPr>
                            <wps:bodyPr/>
                          </wps:wsp>
                        </a:graphicData>
                      </a:graphic>
                    </wp:anchor>
                  </w:drawing>
                </mc:Choice>
                <mc:Fallback xmlns:wpsCustomData="http://www.wps.cn/officeDocument/2013/wpsCustomData">
                  <w:pict>
                    <v:line id="直线 277" o:spid="_x0000_s1026" o:spt="20" style="position:absolute;left:0pt;flip:x y;margin-left:86.85pt;margin-top:5.1pt;height:0pt;width:144pt;z-index:251681792;mso-width-relative:page;mso-height-relative:page;" filled="f" stroked="t" coordsize="21600,21600" o:gfxdata="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n/uWc1wAAAAkB&#10;AAAPAAAAAAAAAAEAIAAAACIAAABkcnMvZG93bnJldi54bWxQSwECFAAUAAAACACHTuJALfeueBwC&#10;AABGBAAADgAAAAAAAAABACAAAAAmAQAAZHJzL2Uyb0RvYy54bWxQSwUGAAAAAAYABgBZAQAAtAUA&#10;AAAA&#10;">
                      <v:fill on="f" focussize="0,0"/>
                      <v:stroke color="#000000" joinstyle="round" dashstyle="1 1" endcap="round" startarrow="block" endarrow="block"/>
                      <v:imagedata o:title=""/>
                      <o:lock v:ext="edit" aspectratio="f"/>
                    </v:line>
                  </w:pict>
                </mc:Fallback>
              </mc:AlternateContent>
            </w:r>
            <w:r>
              <w:rPr>
                <w:b/>
                <w:szCs w:val="21"/>
              </w:rPr>
              <w:t>签订协议</w:t>
            </w:r>
          </w:p>
          <w:p w14:paraId="4418CA7F" w14:textId="77777777" w:rsidR="005B7532" w:rsidRDefault="005B7532">
            <w:pPr>
              <w:shd w:val="clear" w:color="auto" w:fill="E6E6E6"/>
              <w:spacing w:after="120" w:line="240" w:lineRule="exact"/>
              <w:jc w:val="center"/>
              <w:rPr>
                <w:b/>
                <w:szCs w:val="21"/>
              </w:rPr>
            </w:pPr>
          </w:p>
          <w:p w14:paraId="061D39B7" w14:textId="77777777" w:rsidR="005B7532" w:rsidRDefault="00276483">
            <w:pPr>
              <w:shd w:val="clear" w:color="auto" w:fill="E6E6E6"/>
              <w:spacing w:after="120" w:line="240" w:lineRule="exact"/>
              <w:jc w:val="center"/>
              <w:rPr>
                <w:b/>
                <w:szCs w:val="21"/>
              </w:rPr>
            </w:pPr>
            <w:r>
              <w:rPr>
                <w:b/>
                <w:noProof/>
                <w:szCs w:val="21"/>
              </w:rPr>
              <mc:AlternateContent>
                <mc:Choice Requires="wps">
                  <w:drawing>
                    <wp:anchor distT="0" distB="0" distL="114300" distR="114300" simplePos="0" relativeHeight="251663872" behindDoc="0" locked="0" layoutInCell="1" allowOverlap="1" wp14:anchorId="19CAE5ED" wp14:editId="17E385A6">
                      <wp:simplePos x="0" y="0"/>
                      <wp:positionH relativeFrom="column">
                        <wp:posOffset>645795</wp:posOffset>
                      </wp:positionH>
                      <wp:positionV relativeFrom="paragraph">
                        <wp:posOffset>102870</wp:posOffset>
                      </wp:positionV>
                      <wp:extent cx="2057400" cy="0"/>
                      <wp:effectExtent l="0" t="0" r="0" b="0"/>
                      <wp:wrapNone/>
                      <wp:docPr id="24" name="直线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7400" cy="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268" o:spid="_x0000_s1026" o:spt="20" style="position:absolute;left:0pt;flip:y;margin-left:50.85pt;margin-top:8.1pt;height:0pt;width:162pt;z-index:251676672;mso-width-relative:page;mso-height-relative:page;" filled="f" stroked="t" coordsize="21600,21600" o:gfxdata="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67XLP1QAAAAkB&#10;AAAPAAAAAAAAAAEAIAAAACIAAABkcnMvZG93bnJldi54bWxQSwECFAAUAAAACACHTuJAQIy8u+UB&#10;AAC8AwAADgAAAAAAAAABACAAAAAkAQAAZHJzL2Uyb0RvYy54bWxQSwUGAAAAAAYABgBZAQAAewUA&#10;AAAA&#10;">
                      <v:fill on="f" focussize="0,0"/>
                      <v:stroke color="#000000" joinstyle="round"/>
                      <v:imagedata o:title=""/>
                      <o:lock v:ext="edit" aspectratio="f"/>
                    </v:line>
                  </w:pict>
                </mc:Fallback>
              </mc:AlternateContent>
            </w:r>
            <w:r>
              <w:rPr>
                <w:b/>
                <w:noProof/>
                <w:szCs w:val="21"/>
              </w:rPr>
              <mc:AlternateContent>
                <mc:Choice Requires="wps">
                  <w:drawing>
                    <wp:anchor distT="0" distB="0" distL="114300" distR="114300" simplePos="0" relativeHeight="251662848" behindDoc="0" locked="0" layoutInCell="1" allowOverlap="1" wp14:anchorId="0E8AEEE6" wp14:editId="02FBACE0">
                      <wp:simplePos x="0" y="0"/>
                      <wp:positionH relativeFrom="column">
                        <wp:posOffset>645795</wp:posOffset>
                      </wp:positionH>
                      <wp:positionV relativeFrom="paragraph">
                        <wp:posOffset>105410</wp:posOffset>
                      </wp:positionV>
                      <wp:extent cx="635" cy="99060"/>
                      <wp:effectExtent l="4445" t="0" r="13970" b="15240"/>
                      <wp:wrapNone/>
                      <wp:docPr id="23" name="直线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906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267" o:spid="_x0000_s1026" o:spt="20" style="position:absolute;left:0pt;margin-left:50.85pt;margin-top:8.3pt;height:7.8pt;width:0.05pt;z-index:251675648;mso-width-relative:page;mso-height-relative:page;" filled="f" stroked="t" coordsize="21600,21600" o:gfxdata="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1KhnNUAAAAJAQAADwAA&#10;AAAAAAABACAAAAAiAAAAZHJzL2Rvd25yZXYueG1sUEsBAhQAFAAAAAgAh07iQF8LCIDgAQAAsgMA&#10;AA4AAAAAAAAAAQAgAAAAJAEAAGRycy9lMm9Eb2MueG1sUEsFBgAAAAAGAAYAWQEAAHYFAAAAAA==&#10;">
                      <v:fill on="f" focussize="0,0"/>
                      <v:stroke color="#000000" joinstyle="round"/>
                      <v:imagedata o:title=""/>
                      <o:lock v:ext="edit" aspectratio="f"/>
                    </v:line>
                  </w:pict>
                </mc:Fallback>
              </mc:AlternateContent>
            </w:r>
          </w:p>
          <w:p w14:paraId="2A3BD136" w14:textId="77777777" w:rsidR="005B7532" w:rsidRDefault="00276483">
            <w:pPr>
              <w:shd w:val="clear" w:color="auto" w:fill="E6E6E6"/>
              <w:spacing w:after="120" w:line="240" w:lineRule="exact"/>
              <w:jc w:val="center"/>
              <w:rPr>
                <w:b/>
                <w:szCs w:val="21"/>
              </w:rPr>
            </w:pPr>
            <w:r>
              <w:rPr>
                <w:b/>
                <w:szCs w:val="21"/>
              </w:rPr>
              <w:t>招标文件确认</w:t>
            </w:r>
          </w:p>
          <w:p w14:paraId="53D5D324" w14:textId="77777777" w:rsidR="005B7532" w:rsidRDefault="00276483">
            <w:pPr>
              <w:shd w:val="clear" w:color="auto" w:fill="E6E6E6"/>
              <w:spacing w:after="120" w:line="240" w:lineRule="exact"/>
              <w:jc w:val="center"/>
              <w:rPr>
                <w:b/>
                <w:szCs w:val="21"/>
              </w:rPr>
            </w:pPr>
            <w:r>
              <w:rPr>
                <w:b/>
                <w:noProof/>
                <w:szCs w:val="21"/>
              </w:rPr>
              <mc:AlternateContent>
                <mc:Choice Requires="wps">
                  <w:drawing>
                    <wp:anchor distT="0" distB="0" distL="114300" distR="114300" simplePos="0" relativeHeight="251658752" behindDoc="0" locked="0" layoutInCell="1" allowOverlap="1" wp14:anchorId="0C23AD26" wp14:editId="4FB63EE2">
                      <wp:simplePos x="0" y="0"/>
                      <wp:positionH relativeFrom="column">
                        <wp:posOffset>628015</wp:posOffset>
                      </wp:positionH>
                      <wp:positionV relativeFrom="paragraph">
                        <wp:posOffset>150495</wp:posOffset>
                      </wp:positionV>
                      <wp:extent cx="1799590" cy="0"/>
                      <wp:effectExtent l="0" t="38100" r="10160" b="38100"/>
                      <wp:wrapNone/>
                      <wp:docPr id="22" name="直线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62" o:spid="_x0000_s1026" o:spt="20" style="position:absolute;left:0pt;margin-left:49.45pt;margin-top:11.85pt;height:0pt;width:141.7pt;z-index:251671552;mso-width-relative:page;mso-height-relative:page;" filled="f" stroked="t" coordsize="21600,21600" o:gfxdata="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yIieNgAAAAIAQAADwAAAAAAAAABACAAAAAiAAAAZHJzL2Rvd25yZXYueG1s&#10;UEsBAhQAFAAAAAgAh07iQBZOsw/4AQAA4AMAAA4AAAAAAAAAAQAgAAAAJwEAAGRycy9lMm9Eb2Mu&#10;eG1sUEsFBgAAAAAGAAYAWQEAAJEFAAAAAA==&#10;">
                      <v:fill on="f" focussize="0,0"/>
                      <v:stroke color="#000000" joinstyle="round" endarrow="block"/>
                      <v:imagedata o:title=""/>
                      <o:lock v:ext="edit" aspectratio="f"/>
                    </v:line>
                  </w:pict>
                </mc:Fallback>
              </mc:AlternateContent>
            </w:r>
            <w:r>
              <w:rPr>
                <w:b/>
                <w:noProof/>
                <w:szCs w:val="21"/>
              </w:rPr>
              <mc:AlternateContent>
                <mc:Choice Requires="wps">
                  <w:drawing>
                    <wp:anchor distT="0" distB="0" distL="114300" distR="114300" simplePos="0" relativeHeight="251661824" behindDoc="0" locked="0" layoutInCell="1" allowOverlap="1" wp14:anchorId="1D9737CA" wp14:editId="4D4406D1">
                      <wp:simplePos x="0" y="0"/>
                      <wp:positionH relativeFrom="column">
                        <wp:posOffset>648970</wp:posOffset>
                      </wp:positionH>
                      <wp:positionV relativeFrom="paragraph">
                        <wp:posOffset>44450</wp:posOffset>
                      </wp:positionV>
                      <wp:extent cx="635" cy="99060"/>
                      <wp:effectExtent l="4445" t="0" r="13970" b="15240"/>
                      <wp:wrapNone/>
                      <wp:docPr id="21" name="直线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906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266" o:spid="_x0000_s1026" o:spt="20" style="position:absolute;left:0pt;margin-left:51.1pt;margin-top:3.5pt;height:7.8pt;width:0.05pt;z-index:251674624;mso-width-relative:page;mso-height-relative:page;" filled="f" stroked="t" coordsize="21600,21600" o:gfxdata="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o8Q37UAAAACAEAAA8AAAAA&#10;AAAAAQAgAAAAIgAAAGRycy9kb3ducmV2LnhtbFBLAQIUABQAAAAIAIdO4kAV0Nu23wEAALIDAAAO&#10;AAAAAAAAAAEAIAAAACMBAABkcnMvZTJvRG9jLnhtbFBLBQYAAAAABgAGAFkBAAB0BQAAAAA=&#10;">
                      <v:fill on="f" focussize="0,0"/>
                      <v:stroke color="#000000" joinstyle="round"/>
                      <v:imagedata o:title=""/>
                      <o:lock v:ext="edit" aspectratio="f"/>
                    </v:line>
                  </w:pict>
                </mc:Fallback>
              </mc:AlternateContent>
            </w:r>
          </w:p>
          <w:p w14:paraId="4D11F3B4" w14:textId="77777777" w:rsidR="005B7532" w:rsidRDefault="005B7532">
            <w:pPr>
              <w:shd w:val="clear" w:color="auto" w:fill="E6E6E6"/>
              <w:spacing w:after="120" w:line="240" w:lineRule="exact"/>
              <w:jc w:val="center"/>
              <w:rPr>
                <w:b/>
                <w:szCs w:val="21"/>
              </w:rPr>
            </w:pPr>
          </w:p>
          <w:p w14:paraId="44BF223F" w14:textId="77777777" w:rsidR="005B7532" w:rsidRDefault="005B7532">
            <w:pPr>
              <w:shd w:val="clear" w:color="auto" w:fill="E6E6E6"/>
              <w:spacing w:after="120" w:line="240" w:lineRule="exact"/>
              <w:jc w:val="center"/>
              <w:rPr>
                <w:b/>
                <w:szCs w:val="21"/>
              </w:rPr>
            </w:pPr>
          </w:p>
          <w:p w14:paraId="7391AD44" w14:textId="77777777" w:rsidR="005B7532" w:rsidRDefault="005B7532">
            <w:pPr>
              <w:shd w:val="clear" w:color="auto" w:fill="E6E6E6"/>
              <w:spacing w:after="120" w:line="240" w:lineRule="exact"/>
              <w:jc w:val="center"/>
              <w:rPr>
                <w:b/>
                <w:szCs w:val="21"/>
              </w:rPr>
            </w:pPr>
          </w:p>
          <w:p w14:paraId="36B0F680" w14:textId="77777777" w:rsidR="005B7532" w:rsidRDefault="00276483">
            <w:pPr>
              <w:shd w:val="clear" w:color="auto" w:fill="E6E6E6"/>
              <w:spacing w:after="120" w:line="240" w:lineRule="exact"/>
              <w:jc w:val="center"/>
              <w:rPr>
                <w:b/>
                <w:szCs w:val="21"/>
              </w:rPr>
            </w:pPr>
            <w:r>
              <w:rPr>
                <w:b/>
                <w:noProof/>
                <w:szCs w:val="21"/>
              </w:rPr>
              <mc:AlternateContent>
                <mc:Choice Requires="wps">
                  <w:drawing>
                    <wp:anchor distT="0" distB="0" distL="114300" distR="114300" simplePos="0" relativeHeight="251666944" behindDoc="0" locked="0" layoutInCell="1" allowOverlap="1" wp14:anchorId="45C64FE0" wp14:editId="63F316F2">
                      <wp:simplePos x="0" y="0"/>
                      <wp:positionH relativeFrom="column">
                        <wp:posOffset>647700</wp:posOffset>
                      </wp:positionH>
                      <wp:positionV relativeFrom="paragraph">
                        <wp:posOffset>120015</wp:posOffset>
                      </wp:positionV>
                      <wp:extent cx="0" cy="666750"/>
                      <wp:effectExtent l="38100" t="0" r="38100" b="0"/>
                      <wp:wrapNone/>
                      <wp:docPr id="19" name="直线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6675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0" o:spid="_x0000_s1026" o:spt="20" style="position:absolute;left:0pt;flip:x;margin-left:51pt;margin-top:9.45pt;height:52.5pt;width:0pt;z-index:251679744;mso-width-relative:page;mso-height-relative:page;" filled="f" stroked="t" coordsize="21600,21600" o:gfxdata="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8980N1wAAAAoBAAAPAAAAAAAAAAEAIAAAACIAAABkcnMvZG93bnJl&#10;di54bWxQSwECFAAUAAAACACHTuJATVMWw/4BAADpAwAADgAAAAAAAAABACAAAAAmAQAAZHJzL2Uy&#10;b0RvYy54bWxQSwUGAAAAAAYABgBZAQAAlgUAAAAA&#10;">
                      <v:fill on="f" focussize="0,0"/>
                      <v:stroke color="#000000" joinstyle="round" endarrow="block"/>
                      <v:imagedata o:title=""/>
                      <o:lock v:ext="edit" aspectratio="f"/>
                    </v:line>
                  </w:pict>
                </mc:Fallback>
              </mc:AlternateContent>
            </w:r>
            <w:r>
              <w:rPr>
                <w:b/>
                <w:noProof/>
                <w:szCs w:val="21"/>
              </w:rPr>
              <mc:AlternateContent>
                <mc:Choice Requires="wps">
                  <w:drawing>
                    <wp:anchor distT="0" distB="0" distL="114300" distR="114300" simplePos="0" relativeHeight="251665920" behindDoc="0" locked="0" layoutInCell="1" allowOverlap="1" wp14:anchorId="7FC42231" wp14:editId="2260C1AA">
                      <wp:simplePos x="0" y="0"/>
                      <wp:positionH relativeFrom="column">
                        <wp:posOffset>651510</wp:posOffset>
                      </wp:positionH>
                      <wp:positionV relativeFrom="paragraph">
                        <wp:posOffset>117475</wp:posOffset>
                      </wp:positionV>
                      <wp:extent cx="685800" cy="0"/>
                      <wp:effectExtent l="0" t="0" r="0" b="0"/>
                      <wp:wrapNone/>
                      <wp:docPr id="20" name="直线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269" o:spid="_x0000_s1026" o:spt="20" style="position:absolute;left:0pt;flip:x;margin-left:51.3pt;margin-top:9.25pt;height:0pt;width:54pt;z-index:251678720;mso-width-relative:page;mso-height-relative:page;" filled="f" stroked="t" coordsize="21600,21600" o:gfxdata="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KoJ/jVAAAACQEA&#10;AA8AAAAAAAAAAQAgAAAAIgAAAGRycy9kb3ducmV2LnhtbFBLAQIUABQAAAAIAIdO4kDUvxQB5AEA&#10;ALsDAAAOAAAAAAAAAAEAIAAAACQBAABkcnMvZTJvRG9jLnhtbFBLBQYAAAAABgAGAFkBAAB6BQAA&#10;AAA=&#10;">
                      <v:fill on="f" focussize="0,0"/>
                      <v:stroke color="#000000" joinstyle="round"/>
                      <v:imagedata o:title=""/>
                      <o:lock v:ext="edit" aspectratio="f"/>
                    </v:line>
                  </w:pict>
                </mc:Fallback>
              </mc:AlternateContent>
            </w:r>
          </w:p>
          <w:p w14:paraId="3DED5C73" w14:textId="77777777" w:rsidR="005B7532" w:rsidRDefault="005B7532">
            <w:pPr>
              <w:shd w:val="clear" w:color="auto" w:fill="E6E6E6"/>
              <w:spacing w:after="120" w:line="240" w:lineRule="exact"/>
              <w:jc w:val="center"/>
              <w:rPr>
                <w:b/>
                <w:szCs w:val="21"/>
              </w:rPr>
            </w:pPr>
          </w:p>
          <w:p w14:paraId="56007A59" w14:textId="77777777" w:rsidR="005B7532" w:rsidRDefault="005B7532">
            <w:pPr>
              <w:shd w:val="clear" w:color="auto" w:fill="E6E6E6"/>
              <w:spacing w:after="120" w:line="240" w:lineRule="exact"/>
              <w:jc w:val="center"/>
              <w:rPr>
                <w:b/>
                <w:szCs w:val="21"/>
              </w:rPr>
            </w:pPr>
          </w:p>
          <w:p w14:paraId="6B62889D" w14:textId="77777777" w:rsidR="005B7532" w:rsidRDefault="005B7532">
            <w:pPr>
              <w:shd w:val="clear" w:color="auto" w:fill="E6E6E6"/>
              <w:spacing w:after="120" w:line="240" w:lineRule="exact"/>
              <w:jc w:val="center"/>
              <w:rPr>
                <w:b/>
                <w:szCs w:val="21"/>
              </w:rPr>
            </w:pPr>
          </w:p>
          <w:p w14:paraId="3E1FD889" w14:textId="77777777" w:rsidR="005B7532" w:rsidRDefault="00276483">
            <w:pPr>
              <w:shd w:val="clear" w:color="auto" w:fill="E6E6E6"/>
              <w:spacing w:after="120" w:line="240" w:lineRule="exact"/>
              <w:jc w:val="center"/>
              <w:rPr>
                <w:b/>
                <w:szCs w:val="21"/>
              </w:rPr>
            </w:pPr>
            <w:r>
              <w:rPr>
                <w:b/>
                <w:szCs w:val="21"/>
              </w:rPr>
              <w:t>开标</w:t>
            </w:r>
          </w:p>
          <w:p w14:paraId="66C2D004" w14:textId="77777777" w:rsidR="005B7532" w:rsidRDefault="00276483">
            <w:pPr>
              <w:spacing w:after="120" w:line="240" w:lineRule="exact"/>
              <w:jc w:val="center"/>
              <w:rPr>
                <w:b/>
                <w:szCs w:val="21"/>
              </w:rPr>
            </w:pPr>
            <w:r>
              <w:rPr>
                <w:b/>
                <w:szCs w:val="21"/>
              </w:rPr>
              <w:t>↓</w:t>
            </w:r>
          </w:p>
          <w:p w14:paraId="5AB317E5" w14:textId="77777777" w:rsidR="005B7532" w:rsidRDefault="00276483">
            <w:pPr>
              <w:shd w:val="clear" w:color="auto" w:fill="E6E6E6"/>
              <w:spacing w:after="120" w:line="240" w:lineRule="exact"/>
              <w:jc w:val="center"/>
              <w:rPr>
                <w:b/>
                <w:szCs w:val="21"/>
              </w:rPr>
            </w:pPr>
            <w:r>
              <w:rPr>
                <w:b/>
                <w:szCs w:val="21"/>
              </w:rPr>
              <w:t>资格审查</w:t>
            </w:r>
            <w:r>
              <w:rPr>
                <w:b/>
                <w:szCs w:val="21"/>
              </w:rPr>
              <w:t>/</w:t>
            </w:r>
            <w:r>
              <w:rPr>
                <w:b/>
                <w:szCs w:val="21"/>
              </w:rPr>
              <w:t>评标</w:t>
            </w:r>
          </w:p>
          <w:p w14:paraId="23A8A25B" w14:textId="77777777" w:rsidR="005B7532" w:rsidRDefault="00276483">
            <w:pPr>
              <w:shd w:val="clear" w:color="auto" w:fill="E6E6E6"/>
              <w:spacing w:after="120" w:line="240" w:lineRule="exact"/>
              <w:jc w:val="center"/>
              <w:rPr>
                <w:b/>
                <w:szCs w:val="21"/>
              </w:rPr>
            </w:pPr>
            <w:r>
              <w:rPr>
                <w:b/>
                <w:szCs w:val="21"/>
              </w:rPr>
              <w:t>↓</w:t>
            </w:r>
          </w:p>
          <w:p w14:paraId="176941B2" w14:textId="77777777" w:rsidR="005B7532" w:rsidRDefault="00276483">
            <w:pPr>
              <w:shd w:val="clear" w:color="auto" w:fill="E6E6E6"/>
              <w:spacing w:after="120" w:line="240" w:lineRule="exact"/>
              <w:jc w:val="center"/>
              <w:rPr>
                <w:b/>
                <w:szCs w:val="21"/>
              </w:rPr>
            </w:pPr>
            <w:r>
              <w:rPr>
                <w:b/>
                <w:noProof/>
                <w:szCs w:val="21"/>
              </w:rPr>
              <mc:AlternateContent>
                <mc:Choice Requires="wps">
                  <w:drawing>
                    <wp:anchor distT="0" distB="0" distL="114300" distR="114300" simplePos="0" relativeHeight="251660800" behindDoc="0" locked="0" layoutInCell="1" allowOverlap="1" wp14:anchorId="74F26701" wp14:editId="12667FD0">
                      <wp:simplePos x="0" y="0"/>
                      <wp:positionH relativeFrom="column">
                        <wp:posOffset>988695</wp:posOffset>
                      </wp:positionH>
                      <wp:positionV relativeFrom="paragraph">
                        <wp:posOffset>74930</wp:posOffset>
                      </wp:positionV>
                      <wp:extent cx="1943100" cy="0"/>
                      <wp:effectExtent l="0" t="38100" r="0" b="38100"/>
                      <wp:wrapNone/>
                      <wp:docPr id="17" name="直线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64" o:spid="_x0000_s1026" o:spt="20" style="position:absolute;left:0pt;margin-left:77.85pt;margin-top:5.9pt;height:0pt;width:153pt;z-index:251673600;mso-width-relative:page;mso-height-relative:page;" filled="f" stroked="t" coordsize="21600,21600" o:gfxdata="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ARE9arWAAAACQEAAA8AAAAAAAAAAQAgAAAAIgAAAGRycy9kb3ducmV2LnhtbFBL&#10;AQIUABQAAAAIAIdO4kAiENOe+AEAAOADAAAOAAAAAAAAAAEAIAAAACUBAABkcnMvZTJvRG9jLnht&#10;bFBLBQYAAAAABgAGAFkBAACPBQAAAAA=&#10;">
                      <v:fill on="f" focussize="0,0"/>
                      <v:stroke color="#000000" joinstyle="round" endarrow="block"/>
                      <v:imagedata o:title=""/>
                      <o:lock v:ext="edit" aspectratio="f"/>
                    </v:line>
                  </w:pict>
                </mc:Fallback>
              </mc:AlternateContent>
            </w:r>
            <w:r>
              <w:rPr>
                <w:b/>
                <w:szCs w:val="21"/>
              </w:rPr>
              <w:t>确认结果</w:t>
            </w:r>
          </w:p>
          <w:p w14:paraId="3C0A0BD4" w14:textId="77777777" w:rsidR="005B7532" w:rsidRDefault="005B7532">
            <w:pPr>
              <w:shd w:val="clear" w:color="auto" w:fill="E6E6E6"/>
              <w:spacing w:after="120" w:line="240" w:lineRule="exact"/>
              <w:jc w:val="center"/>
              <w:rPr>
                <w:b/>
                <w:szCs w:val="21"/>
              </w:rPr>
            </w:pPr>
          </w:p>
          <w:p w14:paraId="68748666" w14:textId="77777777" w:rsidR="005B7532" w:rsidRDefault="005B7532">
            <w:pPr>
              <w:shd w:val="clear" w:color="auto" w:fill="E6E6E6"/>
              <w:spacing w:after="120" w:line="240" w:lineRule="exact"/>
              <w:jc w:val="center"/>
              <w:rPr>
                <w:b/>
                <w:szCs w:val="21"/>
              </w:rPr>
            </w:pPr>
          </w:p>
          <w:p w14:paraId="5954F4B5" w14:textId="77777777" w:rsidR="005B7532" w:rsidRDefault="005B7532">
            <w:pPr>
              <w:shd w:val="clear" w:color="auto" w:fill="E6E6E6"/>
              <w:spacing w:after="120" w:line="240" w:lineRule="exact"/>
              <w:jc w:val="center"/>
              <w:rPr>
                <w:b/>
                <w:szCs w:val="21"/>
              </w:rPr>
            </w:pPr>
          </w:p>
          <w:p w14:paraId="2B3CB50C" w14:textId="77777777" w:rsidR="005B7532" w:rsidRDefault="005B7532">
            <w:pPr>
              <w:shd w:val="clear" w:color="auto" w:fill="E6E6E6"/>
              <w:spacing w:after="120" w:line="240" w:lineRule="exact"/>
              <w:jc w:val="center"/>
              <w:rPr>
                <w:b/>
                <w:szCs w:val="21"/>
              </w:rPr>
            </w:pPr>
          </w:p>
          <w:p w14:paraId="52FA5969" w14:textId="77777777" w:rsidR="005B7532" w:rsidRDefault="005B7532">
            <w:pPr>
              <w:shd w:val="clear" w:color="auto" w:fill="E6E6E6"/>
              <w:spacing w:after="120" w:line="240" w:lineRule="exact"/>
              <w:jc w:val="center"/>
              <w:rPr>
                <w:b/>
                <w:szCs w:val="21"/>
              </w:rPr>
            </w:pPr>
          </w:p>
          <w:p w14:paraId="6944F8FE" w14:textId="77777777" w:rsidR="005B7532" w:rsidRDefault="00276483">
            <w:pPr>
              <w:shd w:val="clear" w:color="auto" w:fill="E6E6E6"/>
              <w:spacing w:after="120" w:line="240" w:lineRule="exact"/>
              <w:jc w:val="center"/>
              <w:rPr>
                <w:b/>
                <w:szCs w:val="21"/>
              </w:rPr>
            </w:pPr>
            <w:r>
              <w:rPr>
                <w:b/>
                <w:szCs w:val="21"/>
              </w:rPr>
              <w:t>合同签订（备案）</w:t>
            </w:r>
          </w:p>
          <w:p w14:paraId="16111F0A" w14:textId="77777777" w:rsidR="005B7532" w:rsidRDefault="00276483">
            <w:pPr>
              <w:shd w:val="clear" w:color="auto" w:fill="E6E6E6"/>
              <w:spacing w:after="120" w:line="240" w:lineRule="exact"/>
              <w:jc w:val="center"/>
              <w:rPr>
                <w:b/>
                <w:szCs w:val="21"/>
              </w:rPr>
            </w:pPr>
            <w:r>
              <w:rPr>
                <w:b/>
                <w:szCs w:val="21"/>
              </w:rPr>
              <w:t>↓</w:t>
            </w:r>
          </w:p>
          <w:p w14:paraId="29E0724A" w14:textId="77777777" w:rsidR="005B7532" w:rsidRDefault="00276483">
            <w:pPr>
              <w:shd w:val="clear" w:color="auto" w:fill="E6E6E6"/>
              <w:spacing w:after="120" w:line="240" w:lineRule="exact"/>
              <w:jc w:val="center"/>
              <w:rPr>
                <w:b/>
                <w:szCs w:val="21"/>
              </w:rPr>
            </w:pPr>
            <w:r>
              <w:rPr>
                <w:b/>
                <w:noProof/>
                <w:szCs w:val="21"/>
              </w:rPr>
              <mc:AlternateContent>
                <mc:Choice Requires="wps">
                  <w:drawing>
                    <wp:anchor distT="0" distB="0" distL="114300" distR="114300" simplePos="0" relativeHeight="251650560" behindDoc="0" locked="0" layoutInCell="1" allowOverlap="1" wp14:anchorId="0141F827" wp14:editId="5AD99C60">
                      <wp:simplePos x="0" y="0"/>
                      <wp:positionH relativeFrom="column">
                        <wp:posOffset>760095</wp:posOffset>
                      </wp:positionH>
                      <wp:positionV relativeFrom="paragraph">
                        <wp:posOffset>99060</wp:posOffset>
                      </wp:positionV>
                      <wp:extent cx="2171700" cy="0"/>
                      <wp:effectExtent l="0" t="38100" r="0" b="38100"/>
                      <wp:wrapNone/>
                      <wp:docPr id="15" name="直线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71700"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5" o:spid="_x0000_s1026" o:spt="20" style="position:absolute;left:0pt;flip:x;margin-left:59.85pt;margin-top:7.8pt;height:0pt;width:171pt;z-index:251664384;mso-width-relative:page;mso-height-relative:page;" filled="f" stroked="t" coordsize="21600,21600" o:gfxdata="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fGUV31wAAAAkBAAAPAAAAAAAAAAEAIAAAACIAAABkcnMvZG93bnJl&#10;di54bWxQSwECFAAUAAAACACHTuJA+w6ETv4BAADqAwAADgAAAAAAAAABACAAAAAmAQAAZHJzL2Uy&#10;b0RvYy54bWxQSwUGAAAAAAYABgBZAQAAlgUAAAAA&#10;">
                      <v:fill on="f" focussize="0,0"/>
                      <v:stroke color="#000000" joinstyle="round" endarrow="block"/>
                      <v:imagedata o:title=""/>
                      <o:lock v:ext="edit" aspectratio="f"/>
                    </v:line>
                  </w:pict>
                </mc:Fallback>
              </mc:AlternateContent>
            </w:r>
            <w:r>
              <w:rPr>
                <w:b/>
                <w:szCs w:val="21"/>
              </w:rPr>
              <w:t>验收</w:t>
            </w:r>
          </w:p>
        </w:tc>
        <w:tc>
          <w:tcPr>
            <w:tcW w:w="1790" w:type="dxa"/>
          </w:tcPr>
          <w:p w14:paraId="228D4871" w14:textId="77777777" w:rsidR="005B7532" w:rsidRDefault="005B7532">
            <w:pPr>
              <w:spacing w:after="120"/>
              <w:jc w:val="center"/>
              <w:rPr>
                <w:b/>
                <w:szCs w:val="21"/>
              </w:rPr>
            </w:pPr>
          </w:p>
          <w:p w14:paraId="2120DC70" w14:textId="77777777" w:rsidR="005B7532" w:rsidRDefault="005B7532">
            <w:pPr>
              <w:spacing w:after="120" w:line="240" w:lineRule="exact"/>
              <w:jc w:val="center"/>
              <w:rPr>
                <w:b/>
                <w:szCs w:val="21"/>
              </w:rPr>
            </w:pPr>
          </w:p>
          <w:p w14:paraId="04B56FCF" w14:textId="77777777" w:rsidR="005B7532" w:rsidRDefault="005B7532">
            <w:pPr>
              <w:spacing w:after="120" w:line="240" w:lineRule="exact"/>
              <w:jc w:val="center"/>
              <w:rPr>
                <w:b/>
                <w:szCs w:val="21"/>
              </w:rPr>
            </w:pPr>
          </w:p>
          <w:p w14:paraId="3F8F17BD" w14:textId="77777777" w:rsidR="005B7532" w:rsidRDefault="005B7532">
            <w:pPr>
              <w:spacing w:after="120" w:line="240" w:lineRule="exact"/>
              <w:jc w:val="center"/>
              <w:rPr>
                <w:b/>
                <w:szCs w:val="21"/>
              </w:rPr>
            </w:pPr>
          </w:p>
          <w:p w14:paraId="6F8E88B2" w14:textId="77777777" w:rsidR="005B7532" w:rsidRDefault="005B7532">
            <w:pPr>
              <w:spacing w:after="120" w:line="240" w:lineRule="exact"/>
              <w:jc w:val="center"/>
              <w:rPr>
                <w:b/>
                <w:szCs w:val="21"/>
              </w:rPr>
            </w:pPr>
          </w:p>
          <w:p w14:paraId="4A1F091A" w14:textId="77777777" w:rsidR="005B7532" w:rsidRDefault="005B7532">
            <w:pPr>
              <w:spacing w:after="120" w:line="240" w:lineRule="exact"/>
              <w:jc w:val="center"/>
              <w:rPr>
                <w:b/>
                <w:szCs w:val="21"/>
              </w:rPr>
            </w:pPr>
          </w:p>
          <w:p w14:paraId="23AD0EC7" w14:textId="77777777" w:rsidR="005B7532" w:rsidRDefault="00276483">
            <w:pPr>
              <w:spacing w:after="120" w:line="240" w:lineRule="exact"/>
              <w:jc w:val="center"/>
              <w:rPr>
                <w:b/>
                <w:szCs w:val="21"/>
              </w:rPr>
            </w:pPr>
            <w:r>
              <w:rPr>
                <w:b/>
                <w:szCs w:val="21"/>
              </w:rPr>
              <w:t>取得采购计划</w:t>
            </w:r>
          </w:p>
          <w:p w14:paraId="411CA416" w14:textId="77777777" w:rsidR="005B7532" w:rsidRDefault="00276483">
            <w:pPr>
              <w:spacing w:after="120" w:line="240" w:lineRule="exact"/>
              <w:jc w:val="center"/>
              <w:rPr>
                <w:b/>
                <w:szCs w:val="21"/>
              </w:rPr>
            </w:pPr>
            <w:r>
              <w:rPr>
                <w:b/>
                <w:szCs w:val="21"/>
              </w:rPr>
              <w:t>↓</w:t>
            </w:r>
          </w:p>
          <w:p w14:paraId="02CFB7E3"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45440" behindDoc="0" locked="0" layoutInCell="1" allowOverlap="1" wp14:anchorId="6950EF28" wp14:editId="60F3C67E">
                      <wp:simplePos x="0" y="0"/>
                      <wp:positionH relativeFrom="column">
                        <wp:posOffset>963295</wp:posOffset>
                      </wp:positionH>
                      <wp:positionV relativeFrom="paragraph">
                        <wp:posOffset>92710</wp:posOffset>
                      </wp:positionV>
                      <wp:extent cx="339725" cy="0"/>
                      <wp:effectExtent l="0" t="38100" r="3175" b="38100"/>
                      <wp:wrapNone/>
                      <wp:docPr id="14" name="直线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9725"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61" o:spid="_x0000_s1026" o:spt="20" style="position:absolute;left:0pt;margin-left:75.85pt;margin-top:7.3pt;height:0pt;width:26.75pt;z-index:251659264;mso-width-relative:page;mso-height-relative:page;" filled="f" stroked="t" coordsize="21600,21600" o:gfxdata="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1TAzsNgAAAAJAQAADwAAAAAAAAABACAAAAAiAAAAZHJzL2Rvd25yZXYueG1sUEsB&#10;AhQAFAAAAAgAh07iQDdNKyj1AQAA3wMAAA4AAAAAAAAAAQAgAAAAJwEAAGRycy9lMm9Eb2MueG1s&#10;UEsFBgAAAAAGAAYAWQEAAI4FAAAAAA==&#10;">
                      <v:fill on="f" focussize="0,0"/>
                      <v:stroke color="#000000" joinstyle="round" endarrow="block"/>
                      <v:imagedata o:title=""/>
                      <o:lock v:ext="edit" aspectratio="f"/>
                    </v:line>
                  </w:pict>
                </mc:Fallback>
              </mc:AlternateContent>
            </w:r>
            <w:r>
              <w:rPr>
                <w:b/>
                <w:szCs w:val="21"/>
              </w:rPr>
              <w:t>确认采购方式</w:t>
            </w:r>
          </w:p>
          <w:p w14:paraId="75CE3569" w14:textId="77777777" w:rsidR="005B7532" w:rsidRDefault="005B7532">
            <w:pPr>
              <w:spacing w:after="120" w:line="240" w:lineRule="exact"/>
              <w:jc w:val="center"/>
              <w:rPr>
                <w:b/>
                <w:szCs w:val="21"/>
              </w:rPr>
            </w:pPr>
          </w:p>
          <w:p w14:paraId="02E3F4F6" w14:textId="77777777" w:rsidR="005B7532" w:rsidRDefault="005B7532">
            <w:pPr>
              <w:spacing w:after="120" w:line="240" w:lineRule="exact"/>
              <w:jc w:val="center"/>
              <w:rPr>
                <w:b/>
                <w:szCs w:val="21"/>
              </w:rPr>
            </w:pPr>
          </w:p>
          <w:p w14:paraId="7E39367D" w14:textId="77777777" w:rsidR="005B7532" w:rsidRDefault="005B7532">
            <w:pPr>
              <w:spacing w:after="120" w:line="240" w:lineRule="exact"/>
              <w:jc w:val="center"/>
              <w:rPr>
                <w:b/>
                <w:szCs w:val="21"/>
              </w:rPr>
            </w:pPr>
          </w:p>
          <w:p w14:paraId="73EC514C" w14:textId="77777777" w:rsidR="005B7532" w:rsidRDefault="005B7532">
            <w:pPr>
              <w:spacing w:after="120" w:line="240" w:lineRule="exact"/>
              <w:jc w:val="center"/>
              <w:rPr>
                <w:b/>
                <w:szCs w:val="21"/>
              </w:rPr>
            </w:pPr>
          </w:p>
          <w:p w14:paraId="4BF7B324" w14:textId="77777777" w:rsidR="005B7532" w:rsidRDefault="005B7532">
            <w:pPr>
              <w:spacing w:after="120" w:line="240" w:lineRule="exact"/>
              <w:jc w:val="center"/>
              <w:rPr>
                <w:b/>
                <w:szCs w:val="21"/>
              </w:rPr>
            </w:pPr>
          </w:p>
          <w:p w14:paraId="78A04085" w14:textId="77777777" w:rsidR="005B7532" w:rsidRDefault="005B7532">
            <w:pPr>
              <w:spacing w:after="120" w:line="240" w:lineRule="exact"/>
              <w:jc w:val="center"/>
              <w:rPr>
                <w:b/>
                <w:szCs w:val="21"/>
              </w:rPr>
            </w:pPr>
          </w:p>
          <w:p w14:paraId="36D8235B" w14:textId="77777777" w:rsidR="005B7532" w:rsidRDefault="005B7532">
            <w:pPr>
              <w:spacing w:after="120" w:line="240" w:lineRule="exact"/>
              <w:jc w:val="center"/>
              <w:rPr>
                <w:b/>
                <w:szCs w:val="21"/>
              </w:rPr>
            </w:pPr>
          </w:p>
          <w:p w14:paraId="1CD12969" w14:textId="77777777" w:rsidR="005B7532" w:rsidRDefault="005B7532">
            <w:pPr>
              <w:spacing w:after="120" w:line="240" w:lineRule="exact"/>
              <w:jc w:val="center"/>
              <w:rPr>
                <w:b/>
                <w:szCs w:val="21"/>
              </w:rPr>
            </w:pPr>
          </w:p>
          <w:p w14:paraId="1F2E6256"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47488" behindDoc="0" locked="0" layoutInCell="1" allowOverlap="1" wp14:anchorId="0312BE5F" wp14:editId="011DF9E3">
                      <wp:simplePos x="0" y="0"/>
                      <wp:positionH relativeFrom="column">
                        <wp:posOffset>963295</wp:posOffset>
                      </wp:positionH>
                      <wp:positionV relativeFrom="paragraph">
                        <wp:posOffset>92710</wp:posOffset>
                      </wp:positionV>
                      <wp:extent cx="228600" cy="0"/>
                      <wp:effectExtent l="0" t="38100" r="0" b="38100"/>
                      <wp:wrapNone/>
                      <wp:docPr id="13" name="直线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1" o:spid="_x0000_s1026" o:spt="20" style="position:absolute;left:0pt;flip:x;margin-left:75.85pt;margin-top:7.3pt;height:0pt;width:18pt;z-index:251661312;mso-width-relative:page;mso-height-relative:page;" filled="f" stroked="t" coordsize="21600,21600" o:gfxdata="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xeIFd1wAAAAkBAAAPAAAAAAAAAAEAIAAAACIAAABkcnMvZG93bnJl&#10;di54bWxQSwECFAAUAAAACACHTuJAksFBcf4BAADpAwAADgAAAAAAAAABACAAAAAmAQAAZHJzL2Uy&#10;b0RvYy54bWxQSwUGAAAAAAYABgBZAQAAlgUAAAAA&#10;">
                      <v:fill on="f" focussize="0,0"/>
                      <v:stroke color="#000000" joinstyle="round" endarrow="block"/>
                      <v:imagedata o:title=""/>
                      <o:lock v:ext="edit" aspectratio="f"/>
                    </v:line>
                  </w:pict>
                </mc:Fallback>
              </mc:AlternateContent>
            </w:r>
            <w:r>
              <w:rPr>
                <w:b/>
                <w:szCs w:val="21"/>
              </w:rPr>
              <w:t>组建评标委员会</w:t>
            </w:r>
          </w:p>
          <w:p w14:paraId="517F31C4" w14:textId="77777777" w:rsidR="005B7532" w:rsidRDefault="005B7532">
            <w:pPr>
              <w:spacing w:after="120" w:line="240" w:lineRule="exact"/>
              <w:jc w:val="center"/>
              <w:rPr>
                <w:b/>
                <w:szCs w:val="21"/>
              </w:rPr>
            </w:pPr>
          </w:p>
          <w:p w14:paraId="17A512B5" w14:textId="77777777" w:rsidR="005B7532" w:rsidRDefault="005B7532">
            <w:pPr>
              <w:spacing w:after="120" w:line="240" w:lineRule="exact"/>
              <w:jc w:val="center"/>
              <w:rPr>
                <w:b/>
                <w:szCs w:val="21"/>
              </w:rPr>
            </w:pPr>
          </w:p>
          <w:p w14:paraId="32CB6FD0" w14:textId="77777777" w:rsidR="005B7532" w:rsidRDefault="005B7532">
            <w:pPr>
              <w:spacing w:after="120" w:line="240" w:lineRule="exact"/>
              <w:jc w:val="center"/>
              <w:rPr>
                <w:b/>
                <w:szCs w:val="21"/>
              </w:rPr>
            </w:pPr>
          </w:p>
          <w:p w14:paraId="418D5208" w14:textId="77777777" w:rsidR="005B7532" w:rsidRDefault="005B7532">
            <w:pPr>
              <w:spacing w:after="120" w:line="240" w:lineRule="exact"/>
              <w:jc w:val="center"/>
              <w:rPr>
                <w:b/>
                <w:szCs w:val="21"/>
              </w:rPr>
            </w:pPr>
          </w:p>
          <w:p w14:paraId="6590E415" w14:textId="77777777" w:rsidR="005B7532" w:rsidRDefault="005B7532">
            <w:pPr>
              <w:spacing w:after="120" w:line="240" w:lineRule="exact"/>
              <w:jc w:val="center"/>
              <w:rPr>
                <w:b/>
                <w:szCs w:val="21"/>
              </w:rPr>
            </w:pPr>
          </w:p>
          <w:p w14:paraId="028AD80B"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46464" behindDoc="0" locked="0" layoutInCell="1" allowOverlap="1" wp14:anchorId="760835DB" wp14:editId="340712D5">
                      <wp:simplePos x="0" y="0"/>
                      <wp:positionH relativeFrom="column">
                        <wp:posOffset>-97790</wp:posOffset>
                      </wp:positionH>
                      <wp:positionV relativeFrom="paragraph">
                        <wp:posOffset>120015</wp:posOffset>
                      </wp:positionV>
                      <wp:extent cx="1190625" cy="0"/>
                      <wp:effectExtent l="0" t="38100" r="9525" b="38100"/>
                      <wp:wrapNone/>
                      <wp:docPr id="18" name="直线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65" o:spid="_x0000_s1026" o:spt="20" style="position:absolute;left:0pt;flip:x;margin-left:-7.7pt;margin-top:9.45pt;height:0pt;width:93.75pt;z-index:251660288;mso-width-relative:page;mso-height-relative:page;" filled="f" stroked="t" coordsize="21600,21600" o:gfxdata="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F8Mq/YAAAACQEAAA8AAAAAAAAAAQAgAAAAIgAAAGRycy9kb3ducmV2&#10;LnhtbFBLAQIUABQAAAAIAIdO4kBg3ARp/AEAAOoDAAAOAAAAAAAAAAEAIAAAACcBAABkcnMvZTJv&#10;RG9jLnhtbFBLBQYAAAAABgAGAFkBAACVBQAAAAA=&#10;">
                      <v:fill on="f" focussize="0,0"/>
                      <v:stroke color="#000000" joinstyle="round" endarrow="block"/>
                      <v:imagedata o:title=""/>
                      <o:lock v:ext="edit" aspectratio="f"/>
                    </v:line>
                  </w:pict>
                </mc:Fallback>
              </mc:AlternateContent>
            </w:r>
          </w:p>
          <w:p w14:paraId="238ECC61" w14:textId="77777777" w:rsidR="005B7532" w:rsidRDefault="005B7532">
            <w:pPr>
              <w:spacing w:after="120" w:line="240" w:lineRule="exact"/>
              <w:jc w:val="center"/>
              <w:rPr>
                <w:b/>
                <w:szCs w:val="21"/>
              </w:rPr>
            </w:pPr>
          </w:p>
          <w:p w14:paraId="3843696D" w14:textId="77777777" w:rsidR="005B7532" w:rsidRDefault="005B7532">
            <w:pPr>
              <w:spacing w:after="120" w:line="240" w:lineRule="exact"/>
              <w:jc w:val="center"/>
              <w:rPr>
                <w:b/>
                <w:szCs w:val="21"/>
              </w:rPr>
            </w:pPr>
          </w:p>
          <w:p w14:paraId="0D305052" w14:textId="77777777" w:rsidR="005B7532" w:rsidRDefault="005B7532">
            <w:pPr>
              <w:spacing w:after="120" w:line="240" w:lineRule="exact"/>
              <w:jc w:val="center"/>
              <w:rPr>
                <w:b/>
                <w:szCs w:val="21"/>
              </w:rPr>
            </w:pPr>
          </w:p>
          <w:p w14:paraId="1186057A" w14:textId="77777777" w:rsidR="005B7532" w:rsidRDefault="005B7532">
            <w:pPr>
              <w:spacing w:after="120" w:line="240" w:lineRule="exact"/>
              <w:jc w:val="center"/>
              <w:rPr>
                <w:b/>
                <w:szCs w:val="21"/>
              </w:rPr>
            </w:pPr>
          </w:p>
          <w:p w14:paraId="5D8CC8D3" w14:textId="77777777" w:rsidR="005B7532" w:rsidRDefault="005B7532">
            <w:pPr>
              <w:spacing w:after="120" w:line="240" w:lineRule="exact"/>
              <w:jc w:val="center"/>
              <w:rPr>
                <w:b/>
                <w:szCs w:val="21"/>
              </w:rPr>
            </w:pPr>
          </w:p>
          <w:p w14:paraId="7D0126A2" w14:textId="77777777" w:rsidR="005B7532" w:rsidRDefault="005B7532">
            <w:pPr>
              <w:spacing w:after="120" w:line="240" w:lineRule="exact"/>
              <w:jc w:val="center"/>
              <w:rPr>
                <w:b/>
                <w:szCs w:val="21"/>
              </w:rPr>
            </w:pPr>
          </w:p>
          <w:p w14:paraId="303408D8"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52608" behindDoc="0" locked="0" layoutInCell="1" allowOverlap="1" wp14:anchorId="0E6A3AFE" wp14:editId="1C65CBF0">
                      <wp:simplePos x="0" y="0"/>
                      <wp:positionH relativeFrom="column">
                        <wp:posOffset>-272415</wp:posOffset>
                      </wp:positionH>
                      <wp:positionV relativeFrom="paragraph">
                        <wp:posOffset>263525</wp:posOffset>
                      </wp:positionV>
                      <wp:extent cx="3531870" cy="30480"/>
                      <wp:effectExtent l="38100" t="76200" r="0" b="102870"/>
                      <wp:wrapNone/>
                      <wp:docPr id="16" name="直线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31718" cy="30684"/>
                              </a:xfrm>
                              <a:prstGeom prst="line">
                                <a:avLst/>
                              </a:prstGeom>
                              <a:noFill/>
                              <a:ln w="9525" cap="rnd">
                                <a:solidFill>
                                  <a:srgbClr val="000000"/>
                                </a:solidFill>
                                <a:prstDash val="sysDot"/>
                                <a:round/>
                                <a:headEnd type="triangle" w="med" len="med"/>
                                <a:tailEnd type="triangle" w="med" len="med"/>
                              </a:ln>
                              <a:effectLst/>
                            </wps:spPr>
                            <wps:bodyPr/>
                          </wps:wsp>
                        </a:graphicData>
                      </a:graphic>
                    </wp:anchor>
                  </w:drawing>
                </mc:Choice>
                <mc:Fallback xmlns:wpsCustomData="http://www.wps.cn/officeDocument/2013/wpsCustomData">
                  <w:pict>
                    <v:line id="直线 276" o:spid="_x0000_s1026" o:spt="20" style="position:absolute;left:0pt;flip:y;margin-left:-21.45pt;margin-top:20.75pt;height:2.4pt;width:278.1pt;z-index:251666432;mso-width-relative:page;mso-height-relative:page;" filled="f" stroked="t" coordsize="21600,21600" o:gfxdata="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Bd2lt2QAA&#10;AAkBAAAPAAAAAAAAAAEAIAAAACIAAABkcnMvZG93bnJldi54bWxQSwECFAAUAAAACACHTuJAzZGt&#10;Eh0CAABABAAADgAAAAAAAAABACAAAAAoAQAAZHJzL2Uyb0RvYy54bWxQSwUGAAAAAAYABgBZAQAA&#10;twUAAAAA&#10;">
                      <v:fill on="f" focussize="0,0"/>
                      <v:stroke color="#000000" joinstyle="round" dashstyle="1 1" endcap="round" startarrow="block" endarrow="block"/>
                      <v:imagedata o:title=""/>
                      <o:lock v:ext="edit" aspectratio="f"/>
                    </v:line>
                  </w:pict>
                </mc:Fallback>
              </mc:AlternateContent>
            </w:r>
          </w:p>
          <w:p w14:paraId="574400D6" w14:textId="77777777" w:rsidR="005B7532" w:rsidRDefault="005B7532">
            <w:pPr>
              <w:spacing w:after="120" w:line="240" w:lineRule="exact"/>
              <w:jc w:val="center"/>
              <w:rPr>
                <w:b/>
                <w:szCs w:val="21"/>
              </w:rPr>
            </w:pPr>
          </w:p>
          <w:p w14:paraId="66E0FEB0" w14:textId="77777777" w:rsidR="005B7532" w:rsidRDefault="005B7532">
            <w:pPr>
              <w:spacing w:after="120" w:line="240" w:lineRule="exact"/>
              <w:jc w:val="center"/>
              <w:rPr>
                <w:b/>
                <w:szCs w:val="21"/>
              </w:rPr>
            </w:pPr>
          </w:p>
          <w:p w14:paraId="609783D2" w14:textId="77777777" w:rsidR="005B7532" w:rsidRDefault="005B7532">
            <w:pPr>
              <w:spacing w:after="120" w:line="240" w:lineRule="exact"/>
              <w:jc w:val="center"/>
              <w:rPr>
                <w:b/>
                <w:szCs w:val="21"/>
              </w:rPr>
            </w:pPr>
          </w:p>
        </w:tc>
        <w:tc>
          <w:tcPr>
            <w:tcW w:w="2863" w:type="dxa"/>
          </w:tcPr>
          <w:p w14:paraId="2FA8FFFC" w14:textId="77777777" w:rsidR="005B7532" w:rsidRDefault="005B7532">
            <w:pPr>
              <w:spacing w:after="120"/>
              <w:jc w:val="center"/>
              <w:rPr>
                <w:b/>
                <w:szCs w:val="21"/>
              </w:rPr>
            </w:pPr>
          </w:p>
          <w:p w14:paraId="01712138" w14:textId="77777777" w:rsidR="005B7532" w:rsidRDefault="005B7532">
            <w:pPr>
              <w:spacing w:after="120" w:line="240" w:lineRule="exact"/>
              <w:jc w:val="center"/>
              <w:rPr>
                <w:b/>
                <w:szCs w:val="21"/>
              </w:rPr>
            </w:pPr>
          </w:p>
          <w:p w14:paraId="6C141D6F" w14:textId="77777777" w:rsidR="005B7532" w:rsidRDefault="005B7532">
            <w:pPr>
              <w:spacing w:after="120" w:line="240" w:lineRule="exact"/>
              <w:jc w:val="center"/>
              <w:rPr>
                <w:b/>
                <w:szCs w:val="21"/>
              </w:rPr>
            </w:pPr>
          </w:p>
          <w:p w14:paraId="5ABA1F17" w14:textId="77777777" w:rsidR="005B7532" w:rsidRDefault="005B7532">
            <w:pPr>
              <w:spacing w:after="120" w:line="240" w:lineRule="exact"/>
              <w:jc w:val="center"/>
              <w:rPr>
                <w:b/>
                <w:szCs w:val="21"/>
              </w:rPr>
            </w:pPr>
          </w:p>
          <w:p w14:paraId="31478CCC" w14:textId="77777777" w:rsidR="005B7532" w:rsidRDefault="005B7532">
            <w:pPr>
              <w:spacing w:after="120" w:line="240" w:lineRule="exact"/>
              <w:jc w:val="center"/>
              <w:rPr>
                <w:b/>
                <w:szCs w:val="21"/>
              </w:rPr>
            </w:pPr>
          </w:p>
          <w:p w14:paraId="20F146FA" w14:textId="77777777" w:rsidR="005B7532" w:rsidRDefault="005B7532">
            <w:pPr>
              <w:spacing w:after="120" w:line="240" w:lineRule="exact"/>
              <w:jc w:val="center"/>
              <w:rPr>
                <w:b/>
                <w:szCs w:val="21"/>
              </w:rPr>
            </w:pPr>
          </w:p>
          <w:p w14:paraId="633CA8A1" w14:textId="77777777" w:rsidR="005B7532" w:rsidRDefault="005B7532">
            <w:pPr>
              <w:spacing w:after="120" w:line="240" w:lineRule="exact"/>
              <w:jc w:val="center"/>
              <w:rPr>
                <w:b/>
                <w:szCs w:val="21"/>
              </w:rPr>
            </w:pPr>
          </w:p>
          <w:p w14:paraId="291E1117" w14:textId="77777777" w:rsidR="005B7532" w:rsidRDefault="005B7532">
            <w:pPr>
              <w:spacing w:after="120" w:line="240" w:lineRule="exact"/>
              <w:jc w:val="center"/>
              <w:rPr>
                <w:b/>
                <w:szCs w:val="21"/>
              </w:rPr>
            </w:pPr>
          </w:p>
          <w:p w14:paraId="018268B7" w14:textId="77777777" w:rsidR="005B7532" w:rsidRDefault="00276483">
            <w:pPr>
              <w:spacing w:after="120" w:line="240" w:lineRule="exact"/>
              <w:jc w:val="center"/>
              <w:rPr>
                <w:b/>
                <w:szCs w:val="21"/>
              </w:rPr>
            </w:pPr>
            <w:r>
              <w:rPr>
                <w:b/>
                <w:szCs w:val="21"/>
              </w:rPr>
              <w:t>采购人提供需求资料</w:t>
            </w:r>
          </w:p>
          <w:p w14:paraId="02F7E14B" w14:textId="77777777" w:rsidR="005B7532" w:rsidRDefault="00276483">
            <w:pPr>
              <w:spacing w:after="120" w:line="240" w:lineRule="exact"/>
              <w:jc w:val="center"/>
              <w:rPr>
                <w:b/>
                <w:szCs w:val="21"/>
              </w:rPr>
            </w:pPr>
            <w:r>
              <w:rPr>
                <w:b/>
                <w:szCs w:val="21"/>
              </w:rPr>
              <w:t>签订协议</w:t>
            </w:r>
          </w:p>
          <w:p w14:paraId="7A8A9F2F" w14:textId="77777777" w:rsidR="005B7532" w:rsidRDefault="00276483">
            <w:pPr>
              <w:spacing w:after="120" w:line="240" w:lineRule="exact"/>
              <w:jc w:val="center"/>
              <w:rPr>
                <w:b/>
                <w:szCs w:val="21"/>
              </w:rPr>
            </w:pPr>
            <w:r>
              <w:rPr>
                <w:b/>
                <w:szCs w:val="21"/>
              </w:rPr>
              <w:t>↓</w:t>
            </w:r>
          </w:p>
          <w:p w14:paraId="3309C878" w14:textId="77777777" w:rsidR="005B7532" w:rsidRDefault="00276483">
            <w:pPr>
              <w:spacing w:after="120" w:line="300" w:lineRule="exact"/>
              <w:jc w:val="center"/>
              <w:rPr>
                <w:b/>
                <w:szCs w:val="21"/>
              </w:rPr>
            </w:pPr>
            <w:r>
              <w:rPr>
                <w:b/>
                <w:szCs w:val="21"/>
              </w:rPr>
              <w:t>编制招标文件</w:t>
            </w:r>
          </w:p>
          <w:p w14:paraId="195C6E9A" w14:textId="77777777" w:rsidR="005B7532" w:rsidRDefault="005B7532">
            <w:pPr>
              <w:spacing w:after="120" w:line="240" w:lineRule="exact"/>
              <w:jc w:val="center"/>
              <w:rPr>
                <w:b/>
                <w:szCs w:val="21"/>
              </w:rPr>
            </w:pPr>
          </w:p>
          <w:p w14:paraId="0A0BB69B"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54656" behindDoc="0" locked="0" layoutInCell="1" allowOverlap="1" wp14:anchorId="084D695E" wp14:editId="1CCFF0F3">
                      <wp:simplePos x="0" y="0"/>
                      <wp:positionH relativeFrom="column">
                        <wp:posOffset>1668145</wp:posOffset>
                      </wp:positionH>
                      <wp:positionV relativeFrom="paragraph">
                        <wp:posOffset>69850</wp:posOffset>
                      </wp:positionV>
                      <wp:extent cx="225425" cy="0"/>
                      <wp:effectExtent l="0" t="0" r="0" b="0"/>
                      <wp:wrapNone/>
                      <wp:docPr id="12" name="直线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5425" cy="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260" o:spid="_x0000_s1026" o:spt="20" style="position:absolute;left:0pt;flip:y;margin-left:131.35pt;margin-top:5.5pt;height:0pt;width:17.75pt;z-index:251668480;mso-width-relative:page;mso-height-relative:page;" filled="f" stroked="t" coordsize="21600,21600" o:gfxdata="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bCMkfVAAAACQEAAA8A&#10;AAAAAAAAAQAgAAAAIgAAAGRycy9kb3ducmV2LnhtbFBLAQIUABQAAAAIAIdO4kC96knp4QEAALsD&#10;AAAOAAAAAAAAAAEAIAAAACQBAABkcnMvZTJvRG9jLnhtbFBLBQYAAAAABgAGAFkBAAB3BQAAAAA=&#10;">
                      <v:fill on="f" focussize="0,0"/>
                      <v:stroke color="#000000" joinstyle="round"/>
                      <v:imagedata o:title=""/>
                      <o:lock v:ext="edit" aspectratio="f"/>
                    </v:line>
                  </w:pict>
                </mc:Fallback>
              </mc:AlternateContent>
            </w:r>
            <w:r>
              <w:rPr>
                <w:b/>
                <w:szCs w:val="21"/>
              </w:rPr>
              <w:t>发布招标公告</w:t>
            </w:r>
            <w:r>
              <w:rPr>
                <w:b/>
                <w:szCs w:val="21"/>
              </w:rPr>
              <w:t>/</w:t>
            </w:r>
            <w:r>
              <w:rPr>
                <w:b/>
                <w:szCs w:val="21"/>
              </w:rPr>
              <w:t>发函邀请</w:t>
            </w:r>
          </w:p>
          <w:p w14:paraId="7E6915AC" w14:textId="77777777" w:rsidR="005B7532" w:rsidRDefault="00276483">
            <w:pPr>
              <w:spacing w:after="120" w:line="240" w:lineRule="exact"/>
              <w:jc w:val="center"/>
              <w:rPr>
                <w:b/>
                <w:szCs w:val="21"/>
              </w:rPr>
            </w:pPr>
            <w:r>
              <w:rPr>
                <w:b/>
                <w:szCs w:val="21"/>
              </w:rPr>
              <w:t>↓</w:t>
            </w:r>
          </w:p>
          <w:p w14:paraId="20715E9F" w14:textId="77777777" w:rsidR="005B7532" w:rsidRDefault="00276483">
            <w:pPr>
              <w:spacing w:after="120" w:line="240" w:lineRule="exact"/>
              <w:jc w:val="center"/>
              <w:rPr>
                <w:b/>
                <w:szCs w:val="21"/>
              </w:rPr>
            </w:pPr>
            <w:r>
              <w:rPr>
                <w:b/>
                <w:szCs w:val="21"/>
              </w:rPr>
              <w:t>招标答疑会（可选）</w:t>
            </w:r>
          </w:p>
          <w:p w14:paraId="3847CC69" w14:textId="77777777" w:rsidR="005B7532" w:rsidRDefault="00276483">
            <w:pPr>
              <w:spacing w:after="120" w:line="240" w:lineRule="exact"/>
              <w:jc w:val="center"/>
              <w:rPr>
                <w:b/>
                <w:szCs w:val="21"/>
              </w:rPr>
            </w:pPr>
            <w:r>
              <w:rPr>
                <w:b/>
                <w:szCs w:val="21"/>
              </w:rPr>
              <w:t>↓</w:t>
            </w:r>
          </w:p>
          <w:p w14:paraId="35799909" w14:textId="77777777" w:rsidR="005B7532" w:rsidRDefault="00276483">
            <w:pPr>
              <w:spacing w:after="120" w:line="240" w:lineRule="exact"/>
              <w:jc w:val="center"/>
              <w:rPr>
                <w:b/>
                <w:szCs w:val="21"/>
              </w:rPr>
            </w:pPr>
            <w:r>
              <w:rPr>
                <w:b/>
                <w:szCs w:val="21"/>
              </w:rPr>
              <w:t>招标文件澄清及修改</w:t>
            </w:r>
          </w:p>
          <w:p w14:paraId="14F0AD4A" w14:textId="77777777" w:rsidR="005B7532" w:rsidRDefault="00276483">
            <w:pPr>
              <w:spacing w:after="120" w:line="240" w:lineRule="exact"/>
              <w:jc w:val="center"/>
              <w:rPr>
                <w:b/>
                <w:szCs w:val="21"/>
              </w:rPr>
            </w:pPr>
            <w:r>
              <w:rPr>
                <w:b/>
                <w:szCs w:val="21"/>
              </w:rPr>
              <w:t>↓</w:t>
            </w:r>
          </w:p>
          <w:p w14:paraId="70349A24"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57728" behindDoc="0" locked="0" layoutInCell="1" allowOverlap="1" wp14:anchorId="705B5DC9" wp14:editId="7C29DB1B">
                      <wp:simplePos x="0" y="0"/>
                      <wp:positionH relativeFrom="column">
                        <wp:posOffset>1303020</wp:posOffset>
                      </wp:positionH>
                      <wp:positionV relativeFrom="paragraph">
                        <wp:posOffset>94615</wp:posOffset>
                      </wp:positionV>
                      <wp:extent cx="574675" cy="0"/>
                      <wp:effectExtent l="0" t="38100" r="15875" b="38100"/>
                      <wp:wrapNone/>
                      <wp:docPr id="11" name="直线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4675"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63" o:spid="_x0000_s1026" o:spt="20" style="position:absolute;left:0pt;flip:x;margin-left:102.6pt;margin-top:7.45pt;height:0pt;width:45.25pt;z-index:251671552;mso-width-relative:page;mso-height-relative:page;" filled="f" stroked="t" coordsize="21600,21600" o:gfxdata="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bmlZfYAAAACQEAAA8AAAAAAAAAAQAgAAAAIgAAAGRycy9kb3du&#10;cmV2LnhtbFBLAQIUABQAAAAIAIdO4kDjAEZc/wEAAOkDAAAOAAAAAAAAAAEAIAAAACcBAABkcnMv&#10;ZTJvRG9jLnhtbFBLBQYAAAAABgAGAFkBAACYBQAAAAA=&#10;">
                      <v:fill on="f" focussize="0,0"/>
                      <v:stroke color="#000000" joinstyle="round" endarrow="block"/>
                      <v:imagedata o:title=""/>
                      <o:lock v:ext="edit" aspectratio="f"/>
                    </v:line>
                  </w:pict>
                </mc:Fallback>
              </mc:AlternateContent>
            </w:r>
            <w:r>
              <w:rPr>
                <w:b/>
                <w:szCs w:val="21"/>
              </w:rPr>
              <w:t>收取投标文件</w:t>
            </w:r>
          </w:p>
          <w:p w14:paraId="2D0A4201" w14:textId="77777777" w:rsidR="005B7532" w:rsidRDefault="00276483">
            <w:pPr>
              <w:spacing w:after="120" w:line="240" w:lineRule="exact"/>
              <w:jc w:val="center"/>
              <w:rPr>
                <w:b/>
                <w:szCs w:val="21"/>
              </w:rPr>
            </w:pPr>
            <w:r>
              <w:rPr>
                <w:b/>
                <w:szCs w:val="21"/>
              </w:rPr>
              <w:t>↓</w:t>
            </w:r>
          </w:p>
          <w:p w14:paraId="7D92DBA1"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70016" behindDoc="0" locked="0" layoutInCell="1" allowOverlap="1" wp14:anchorId="6CC79B02" wp14:editId="409293D6">
                      <wp:simplePos x="0" y="0"/>
                      <wp:positionH relativeFrom="column">
                        <wp:posOffset>1049020</wp:posOffset>
                      </wp:positionH>
                      <wp:positionV relativeFrom="paragraph">
                        <wp:posOffset>33655</wp:posOffset>
                      </wp:positionV>
                      <wp:extent cx="909955" cy="3810"/>
                      <wp:effectExtent l="0" t="34925" r="4445" b="37465"/>
                      <wp:wrapNone/>
                      <wp:docPr id="10" name="直线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9955" cy="381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8" o:spid="_x0000_s1026" o:spt="20" style="position:absolute;left:0pt;flip:x;margin-left:82.6pt;margin-top:2.65pt;height:0.3pt;width:71.65pt;z-index:251682816;mso-width-relative:page;mso-height-relative:page;" filled="f" stroked="t" coordsize="21600,21600" o:gfxdata="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gK2B0tYAAAAHAQAADwAAAAAAAAABACAAAAAiAAAAZHJzL2Rvd25y&#10;ZXYueG1sUEsBAhQAFAAAAAgAh07iQFRDD6EAAgAA7AMAAA4AAAAAAAAAAQAgAAAAJQEAAGRycy9l&#10;Mm9Eb2MueG1sUEsFBgAAAAAGAAYAWQEAAJcFAAAAAA==&#10;">
                      <v:fill on="f" focussize="0,0"/>
                      <v:stroke color="#000000" joinstyle="round" endarrow="block"/>
                      <v:imagedata o:title=""/>
                      <o:lock v:ext="edit" aspectratio="f"/>
                    </v:line>
                  </w:pict>
                </mc:Fallback>
              </mc:AlternateContent>
            </w:r>
            <w:r>
              <w:rPr>
                <w:b/>
                <w:szCs w:val="21"/>
              </w:rPr>
              <w:t>开标</w:t>
            </w:r>
          </w:p>
          <w:p w14:paraId="0600A355" w14:textId="77777777" w:rsidR="005B7532" w:rsidRDefault="00276483">
            <w:pPr>
              <w:spacing w:after="120" w:line="240" w:lineRule="exact"/>
              <w:jc w:val="center"/>
              <w:rPr>
                <w:b/>
                <w:szCs w:val="21"/>
              </w:rPr>
            </w:pPr>
            <w:r>
              <w:rPr>
                <w:b/>
                <w:szCs w:val="21"/>
              </w:rPr>
              <w:t>↓</w:t>
            </w:r>
          </w:p>
          <w:p w14:paraId="6186A076" w14:textId="77777777" w:rsidR="005B7532" w:rsidRDefault="00276483">
            <w:pPr>
              <w:spacing w:after="120" w:line="240" w:lineRule="exact"/>
              <w:jc w:val="center"/>
              <w:rPr>
                <w:b/>
                <w:szCs w:val="21"/>
              </w:rPr>
            </w:pPr>
            <w:r>
              <w:rPr>
                <w:b/>
                <w:szCs w:val="21"/>
              </w:rPr>
              <w:t>资格审查</w:t>
            </w:r>
            <w:r>
              <w:rPr>
                <w:b/>
                <w:szCs w:val="21"/>
              </w:rPr>
              <w:t>/</w:t>
            </w:r>
            <w:r>
              <w:rPr>
                <w:b/>
                <w:szCs w:val="21"/>
              </w:rPr>
              <w:t>评标</w:t>
            </w:r>
          </w:p>
          <w:p w14:paraId="04C6ABA2" w14:textId="77777777" w:rsidR="005B7532" w:rsidRDefault="005B7532">
            <w:pPr>
              <w:spacing w:after="120" w:line="240" w:lineRule="exact"/>
              <w:jc w:val="center"/>
              <w:rPr>
                <w:b/>
                <w:szCs w:val="21"/>
              </w:rPr>
            </w:pPr>
          </w:p>
          <w:p w14:paraId="54B31462" w14:textId="77777777" w:rsidR="005B7532" w:rsidRDefault="00276483">
            <w:pPr>
              <w:spacing w:after="120" w:line="240" w:lineRule="exact"/>
              <w:jc w:val="center"/>
              <w:rPr>
                <w:b/>
                <w:szCs w:val="21"/>
              </w:rPr>
            </w:pPr>
            <w:r>
              <w:rPr>
                <w:b/>
                <w:szCs w:val="21"/>
              </w:rPr>
              <w:t>结果公告</w:t>
            </w:r>
          </w:p>
          <w:p w14:paraId="7521C5B8" w14:textId="77777777" w:rsidR="005B7532" w:rsidRDefault="00276483">
            <w:pPr>
              <w:spacing w:after="120" w:line="240" w:lineRule="exact"/>
              <w:jc w:val="center"/>
              <w:rPr>
                <w:b/>
                <w:szCs w:val="21"/>
              </w:rPr>
            </w:pPr>
            <w:r>
              <w:rPr>
                <w:b/>
                <w:szCs w:val="21"/>
              </w:rPr>
              <w:t>↓</w:t>
            </w:r>
          </w:p>
          <w:p w14:paraId="2BAB270B" w14:textId="77777777" w:rsidR="005B7532" w:rsidRDefault="00276483">
            <w:pPr>
              <w:spacing w:after="120" w:line="240" w:lineRule="exact"/>
              <w:jc w:val="center"/>
              <w:rPr>
                <w:b/>
                <w:szCs w:val="21"/>
              </w:rPr>
            </w:pPr>
            <w:r>
              <w:rPr>
                <w:b/>
                <w:szCs w:val="21"/>
              </w:rPr>
              <w:t>发中标通知书、采购结果通知</w:t>
            </w:r>
          </w:p>
          <w:p w14:paraId="6005ACEE"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59776" behindDoc="0" locked="0" layoutInCell="1" allowOverlap="1" wp14:anchorId="523E592D" wp14:editId="3CEFE46C">
                      <wp:simplePos x="0" y="0"/>
                      <wp:positionH relativeFrom="column">
                        <wp:posOffset>821055</wp:posOffset>
                      </wp:positionH>
                      <wp:positionV relativeFrom="paragraph">
                        <wp:posOffset>51435</wp:posOffset>
                      </wp:positionV>
                      <wp:extent cx="0" cy="841375"/>
                      <wp:effectExtent l="76200" t="0" r="57150" b="54610"/>
                      <wp:wrapNone/>
                      <wp:docPr id="27" name="直线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1248"/>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2" o:spid="_x0000_s1026" o:spt="20" style="position:absolute;left:0pt;margin-left:64.65pt;margin-top:4.05pt;height:66.25pt;width:0pt;z-index:251672576;mso-width-relative:page;mso-height-relative:page;" filled="f" stroked="t" coordsize="21600,21600" o:gfxdata="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BW/6PYAAAACQEAAA8AAAAAAAAAAQAgAAAAIgAAAGRycy9kb3ducmV2LnhtbFBL&#10;AQIUABQAAAAIAIdO4kBbY6y+9gEAAN8DAAAOAAAAAAAAAAEAIAAAACcBAABkcnMvZTJvRG9jLnht&#10;bFBLBQYAAAAABgAGAFkBAACPBQAAAAA=&#10;">
                      <v:fill on="f" focussize="0,0"/>
                      <v:stroke color="#000000" joinstyle="round" endarrow="block"/>
                      <v:imagedata o:title=""/>
                      <o:lock v:ext="edit" aspectratio="f"/>
                    </v:line>
                  </w:pict>
                </mc:Fallback>
              </mc:AlternateContent>
            </w:r>
          </w:p>
          <w:p w14:paraId="54C821CB" w14:textId="77777777" w:rsidR="005B7532" w:rsidRDefault="005B7532">
            <w:pPr>
              <w:spacing w:after="120" w:line="240" w:lineRule="exact"/>
              <w:jc w:val="center"/>
              <w:rPr>
                <w:b/>
                <w:szCs w:val="21"/>
              </w:rPr>
            </w:pPr>
          </w:p>
          <w:p w14:paraId="1CC541D7" w14:textId="77777777" w:rsidR="005B7532" w:rsidRDefault="005B7532">
            <w:pPr>
              <w:spacing w:after="120" w:line="240" w:lineRule="exact"/>
              <w:jc w:val="center"/>
              <w:rPr>
                <w:b/>
                <w:szCs w:val="21"/>
              </w:rPr>
            </w:pPr>
          </w:p>
          <w:p w14:paraId="567B8775" w14:textId="77777777" w:rsidR="005B7532" w:rsidRDefault="005B7532">
            <w:pPr>
              <w:spacing w:after="120" w:line="240" w:lineRule="exact"/>
              <w:jc w:val="center"/>
              <w:rPr>
                <w:b/>
                <w:szCs w:val="21"/>
              </w:rPr>
            </w:pPr>
          </w:p>
          <w:p w14:paraId="5C086FBD"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49536" behindDoc="0" locked="0" layoutInCell="1" allowOverlap="1" wp14:anchorId="5A1ACB3D" wp14:editId="50F3D25A">
                      <wp:simplePos x="0" y="0"/>
                      <wp:positionH relativeFrom="column">
                        <wp:posOffset>1163955</wp:posOffset>
                      </wp:positionH>
                      <wp:positionV relativeFrom="paragraph">
                        <wp:posOffset>101600</wp:posOffset>
                      </wp:positionV>
                      <wp:extent cx="1009650" cy="0"/>
                      <wp:effectExtent l="0" t="76200" r="19685" b="95250"/>
                      <wp:wrapNone/>
                      <wp:docPr id="7" name="直线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09497"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4" o:spid="_x0000_s1026" o:spt="20" style="position:absolute;left:0pt;flip:y;margin-left:91.65pt;margin-top:8pt;height:0pt;width:79.5pt;z-index:251663360;mso-width-relative:page;mso-height-relative:page;" filled="f" stroked="t" coordsize="21600,21600" o:gfxdata="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dNX9nWAAAACQEAAA8AAAAAAAAAAQAgAAAAIgAAAGRycy9kb3ducmV2&#10;LnhtbFBLAQIUABQAAAAIAIdO4kDqbe6Z/gEAAOkDAAAOAAAAAAAAAAEAIAAAACUBAABkcnMvZTJv&#10;RG9jLnhtbFBLBQYAAAAABgAGAFkBAACVBQAAAAA=&#10;">
                      <v:fill on="f" focussize="0,0"/>
                      <v:stroke color="#000000" joinstyle="round" endarrow="block"/>
                      <v:imagedata o:title=""/>
                      <o:lock v:ext="edit" aspectratio="f"/>
                    </v:line>
                  </w:pict>
                </mc:Fallback>
              </mc:AlternateContent>
            </w:r>
            <w:r>
              <w:rPr>
                <w:b/>
                <w:szCs w:val="21"/>
              </w:rPr>
              <w:t>履行跟踪</w:t>
            </w:r>
          </w:p>
        </w:tc>
        <w:tc>
          <w:tcPr>
            <w:tcW w:w="2180" w:type="dxa"/>
            <w:shd w:val="clear" w:color="auto" w:fill="E6E6E6"/>
          </w:tcPr>
          <w:p w14:paraId="4AB39680" w14:textId="77777777" w:rsidR="005B7532" w:rsidRDefault="005B7532">
            <w:pPr>
              <w:spacing w:after="120"/>
              <w:jc w:val="center"/>
              <w:rPr>
                <w:b/>
                <w:szCs w:val="21"/>
              </w:rPr>
            </w:pPr>
          </w:p>
          <w:p w14:paraId="66A19B77" w14:textId="77777777" w:rsidR="005B7532" w:rsidRDefault="005B7532">
            <w:pPr>
              <w:spacing w:after="120" w:line="240" w:lineRule="exact"/>
              <w:jc w:val="center"/>
              <w:rPr>
                <w:b/>
                <w:szCs w:val="21"/>
              </w:rPr>
            </w:pPr>
          </w:p>
          <w:p w14:paraId="60D624CE" w14:textId="77777777" w:rsidR="005B7532" w:rsidRDefault="005B7532">
            <w:pPr>
              <w:spacing w:after="120" w:line="240" w:lineRule="exact"/>
              <w:jc w:val="center"/>
              <w:rPr>
                <w:b/>
                <w:szCs w:val="21"/>
              </w:rPr>
            </w:pPr>
          </w:p>
          <w:p w14:paraId="124EE75A" w14:textId="77777777" w:rsidR="005B7532" w:rsidRDefault="005B7532">
            <w:pPr>
              <w:spacing w:after="120" w:line="240" w:lineRule="exact"/>
              <w:jc w:val="center"/>
              <w:rPr>
                <w:b/>
                <w:szCs w:val="21"/>
              </w:rPr>
            </w:pPr>
          </w:p>
          <w:p w14:paraId="780E2C7A" w14:textId="77777777" w:rsidR="005B7532" w:rsidRDefault="005B7532">
            <w:pPr>
              <w:spacing w:after="120" w:line="240" w:lineRule="exact"/>
              <w:jc w:val="center"/>
              <w:rPr>
                <w:b/>
                <w:szCs w:val="21"/>
              </w:rPr>
            </w:pPr>
          </w:p>
          <w:p w14:paraId="52CD3AC8" w14:textId="77777777" w:rsidR="005B7532" w:rsidRDefault="005B7532">
            <w:pPr>
              <w:spacing w:after="120" w:line="240" w:lineRule="exact"/>
              <w:jc w:val="center"/>
              <w:rPr>
                <w:b/>
                <w:szCs w:val="21"/>
              </w:rPr>
            </w:pPr>
          </w:p>
          <w:p w14:paraId="2654EB3E" w14:textId="77777777" w:rsidR="005B7532" w:rsidRDefault="005B7532">
            <w:pPr>
              <w:spacing w:after="120" w:line="240" w:lineRule="exact"/>
              <w:jc w:val="center"/>
              <w:rPr>
                <w:b/>
                <w:szCs w:val="21"/>
              </w:rPr>
            </w:pPr>
          </w:p>
          <w:p w14:paraId="22D1622C" w14:textId="77777777" w:rsidR="005B7532" w:rsidRDefault="005B7532">
            <w:pPr>
              <w:spacing w:after="120" w:line="240" w:lineRule="exact"/>
              <w:jc w:val="center"/>
              <w:rPr>
                <w:b/>
                <w:szCs w:val="21"/>
              </w:rPr>
            </w:pPr>
          </w:p>
          <w:p w14:paraId="55AFF1BF" w14:textId="77777777" w:rsidR="005B7532" w:rsidRDefault="005B7532">
            <w:pPr>
              <w:spacing w:after="120" w:line="240" w:lineRule="exact"/>
              <w:jc w:val="center"/>
              <w:rPr>
                <w:b/>
                <w:szCs w:val="21"/>
              </w:rPr>
            </w:pPr>
          </w:p>
          <w:p w14:paraId="59DA1C54" w14:textId="77777777" w:rsidR="005B7532" w:rsidRDefault="005B7532">
            <w:pPr>
              <w:spacing w:after="120" w:line="240" w:lineRule="exact"/>
              <w:jc w:val="center"/>
              <w:rPr>
                <w:b/>
                <w:szCs w:val="21"/>
              </w:rPr>
            </w:pPr>
          </w:p>
          <w:p w14:paraId="1F7DAA98" w14:textId="77777777" w:rsidR="005B7532" w:rsidRDefault="005B7532">
            <w:pPr>
              <w:spacing w:after="120" w:line="240" w:lineRule="exact"/>
              <w:jc w:val="center"/>
              <w:rPr>
                <w:b/>
                <w:szCs w:val="21"/>
              </w:rPr>
            </w:pPr>
          </w:p>
          <w:p w14:paraId="33064829" w14:textId="77777777" w:rsidR="005B7532" w:rsidRDefault="005B7532">
            <w:pPr>
              <w:spacing w:after="120" w:line="240" w:lineRule="exact"/>
              <w:jc w:val="center"/>
              <w:rPr>
                <w:b/>
                <w:szCs w:val="21"/>
              </w:rPr>
            </w:pPr>
          </w:p>
          <w:p w14:paraId="130B168D" w14:textId="77777777" w:rsidR="005B7532" w:rsidRDefault="005B7532">
            <w:pPr>
              <w:spacing w:after="120" w:line="240" w:lineRule="exact"/>
              <w:jc w:val="center"/>
              <w:rPr>
                <w:b/>
                <w:szCs w:val="21"/>
              </w:rPr>
            </w:pPr>
          </w:p>
          <w:p w14:paraId="2B6CE7E8" w14:textId="77777777" w:rsidR="005B7532" w:rsidRDefault="00276483">
            <w:pPr>
              <w:spacing w:after="120" w:line="240" w:lineRule="exact"/>
              <w:jc w:val="center"/>
              <w:rPr>
                <w:b/>
                <w:szCs w:val="21"/>
              </w:rPr>
            </w:pPr>
            <w:r>
              <w:rPr>
                <w:b/>
                <w:szCs w:val="21"/>
              </w:rPr>
              <w:t>领购招标文件</w:t>
            </w:r>
          </w:p>
          <w:p w14:paraId="0C096A1A" w14:textId="77777777" w:rsidR="005B7532" w:rsidRDefault="00276483">
            <w:pPr>
              <w:spacing w:after="120" w:line="240" w:lineRule="exact"/>
              <w:jc w:val="center"/>
              <w:rPr>
                <w:b/>
                <w:szCs w:val="21"/>
              </w:rPr>
            </w:pPr>
            <w:r>
              <w:rPr>
                <w:b/>
                <w:szCs w:val="21"/>
              </w:rPr>
              <w:t>↓</w:t>
            </w:r>
          </w:p>
          <w:p w14:paraId="60383179" w14:textId="77777777" w:rsidR="005B7532" w:rsidRDefault="00276483">
            <w:pPr>
              <w:spacing w:after="120" w:line="300" w:lineRule="exact"/>
              <w:jc w:val="center"/>
              <w:rPr>
                <w:b/>
                <w:szCs w:val="21"/>
              </w:rPr>
            </w:pPr>
            <w:r>
              <w:rPr>
                <w:b/>
                <w:szCs w:val="21"/>
              </w:rPr>
              <w:t>编制投标文件</w:t>
            </w:r>
          </w:p>
          <w:p w14:paraId="66CEDA7A" w14:textId="77777777" w:rsidR="005B7532" w:rsidRDefault="00276483">
            <w:pPr>
              <w:spacing w:after="120" w:line="160" w:lineRule="exact"/>
              <w:jc w:val="center"/>
              <w:rPr>
                <w:b/>
                <w:szCs w:val="21"/>
              </w:rPr>
            </w:pPr>
            <w:r>
              <w:rPr>
                <w:b/>
                <w:szCs w:val="21"/>
              </w:rPr>
              <w:t>↓</w:t>
            </w:r>
          </w:p>
          <w:p w14:paraId="28A06D43" w14:textId="77777777" w:rsidR="005B7532" w:rsidRDefault="00276483">
            <w:pPr>
              <w:spacing w:after="120" w:line="160" w:lineRule="exact"/>
              <w:jc w:val="center"/>
              <w:rPr>
                <w:b/>
                <w:szCs w:val="21"/>
              </w:rPr>
            </w:pPr>
            <w:r>
              <w:rPr>
                <w:b/>
                <w:szCs w:val="21"/>
              </w:rPr>
              <w:t>↓</w:t>
            </w:r>
          </w:p>
          <w:p w14:paraId="2D8C6F3E" w14:textId="77777777" w:rsidR="005B7532" w:rsidRDefault="00276483">
            <w:pPr>
              <w:spacing w:after="120" w:line="160" w:lineRule="exact"/>
              <w:jc w:val="center"/>
              <w:rPr>
                <w:b/>
                <w:szCs w:val="21"/>
              </w:rPr>
            </w:pPr>
            <w:r>
              <w:rPr>
                <w:b/>
                <w:szCs w:val="21"/>
              </w:rPr>
              <w:t>↓</w:t>
            </w:r>
          </w:p>
          <w:p w14:paraId="7F94776F" w14:textId="77777777" w:rsidR="005B7532" w:rsidRDefault="00276483">
            <w:pPr>
              <w:spacing w:after="120" w:line="160" w:lineRule="exact"/>
              <w:jc w:val="center"/>
              <w:rPr>
                <w:b/>
                <w:szCs w:val="21"/>
              </w:rPr>
            </w:pPr>
            <w:r>
              <w:rPr>
                <w:b/>
                <w:szCs w:val="21"/>
              </w:rPr>
              <w:t>↓</w:t>
            </w:r>
          </w:p>
          <w:p w14:paraId="7DB6DC53" w14:textId="77777777" w:rsidR="005B7532" w:rsidRDefault="00276483">
            <w:pPr>
              <w:spacing w:after="120" w:line="240" w:lineRule="exact"/>
              <w:jc w:val="center"/>
              <w:rPr>
                <w:b/>
                <w:szCs w:val="21"/>
              </w:rPr>
            </w:pPr>
            <w:r>
              <w:rPr>
                <w:b/>
                <w:szCs w:val="21"/>
              </w:rPr>
              <w:t>递交投标文件</w:t>
            </w:r>
          </w:p>
          <w:p w14:paraId="6B2F57DB" w14:textId="77777777" w:rsidR="005B7532" w:rsidRDefault="00276483">
            <w:pPr>
              <w:spacing w:after="120" w:line="160" w:lineRule="exact"/>
              <w:jc w:val="center"/>
              <w:rPr>
                <w:b/>
                <w:szCs w:val="21"/>
              </w:rPr>
            </w:pPr>
            <w:r>
              <w:rPr>
                <w:b/>
                <w:szCs w:val="21"/>
              </w:rPr>
              <w:t>↓</w:t>
            </w:r>
          </w:p>
          <w:p w14:paraId="124A6891" w14:textId="77777777" w:rsidR="005B7532" w:rsidRDefault="00276483">
            <w:pPr>
              <w:spacing w:after="120" w:line="240" w:lineRule="exact"/>
              <w:jc w:val="center"/>
              <w:rPr>
                <w:b/>
                <w:szCs w:val="21"/>
              </w:rPr>
            </w:pPr>
            <w:r>
              <w:rPr>
                <w:b/>
                <w:szCs w:val="21"/>
              </w:rPr>
              <w:t>参与开标</w:t>
            </w:r>
          </w:p>
          <w:p w14:paraId="4B9A4DD4" w14:textId="77777777" w:rsidR="005B7532" w:rsidRDefault="005B7532">
            <w:pPr>
              <w:spacing w:after="120" w:line="160" w:lineRule="exact"/>
              <w:jc w:val="center"/>
              <w:rPr>
                <w:b/>
                <w:szCs w:val="21"/>
              </w:rPr>
            </w:pPr>
          </w:p>
          <w:p w14:paraId="79A89EF8" w14:textId="77777777" w:rsidR="005B7532" w:rsidRDefault="005B7532">
            <w:pPr>
              <w:spacing w:after="120" w:line="240" w:lineRule="exact"/>
              <w:jc w:val="center"/>
              <w:rPr>
                <w:b/>
                <w:szCs w:val="21"/>
              </w:rPr>
            </w:pPr>
          </w:p>
          <w:p w14:paraId="54E791F2" w14:textId="77777777" w:rsidR="005B7532" w:rsidRDefault="005B7532">
            <w:pPr>
              <w:spacing w:after="120" w:line="240" w:lineRule="exact"/>
              <w:jc w:val="center"/>
              <w:rPr>
                <w:b/>
                <w:szCs w:val="21"/>
              </w:rPr>
            </w:pPr>
          </w:p>
          <w:p w14:paraId="52D6C283" w14:textId="77777777" w:rsidR="005B7532" w:rsidRDefault="005B7532">
            <w:pPr>
              <w:spacing w:after="120" w:line="240" w:lineRule="exact"/>
              <w:jc w:val="center"/>
              <w:rPr>
                <w:b/>
                <w:szCs w:val="21"/>
              </w:rPr>
            </w:pPr>
          </w:p>
          <w:p w14:paraId="13F0EE04" w14:textId="77777777" w:rsidR="005B7532" w:rsidRDefault="00276483">
            <w:pPr>
              <w:spacing w:after="120" w:line="240" w:lineRule="exact"/>
              <w:jc w:val="center"/>
              <w:rPr>
                <w:b/>
                <w:szCs w:val="21"/>
              </w:rPr>
            </w:pPr>
            <w:r>
              <w:rPr>
                <w:b/>
                <w:szCs w:val="21"/>
              </w:rPr>
              <w:t>（中标人）</w:t>
            </w:r>
          </w:p>
          <w:p w14:paraId="1CE7BB70" w14:textId="77777777" w:rsidR="005B7532" w:rsidRDefault="00276483">
            <w:pPr>
              <w:spacing w:after="120" w:line="300" w:lineRule="exact"/>
              <w:jc w:val="center"/>
              <w:rPr>
                <w:b/>
                <w:szCs w:val="21"/>
              </w:rPr>
            </w:pPr>
            <w:r>
              <w:rPr>
                <w:b/>
                <w:noProof/>
                <w:szCs w:val="21"/>
              </w:rPr>
              <mc:AlternateContent>
                <mc:Choice Requires="wps">
                  <w:drawing>
                    <wp:anchor distT="0" distB="0" distL="114300" distR="114300" simplePos="0" relativeHeight="251648512" behindDoc="0" locked="0" layoutInCell="1" allowOverlap="1" wp14:anchorId="34D9B5D1" wp14:editId="1F20D4B7">
                      <wp:simplePos x="0" y="0"/>
                      <wp:positionH relativeFrom="column">
                        <wp:posOffset>-133985</wp:posOffset>
                      </wp:positionH>
                      <wp:positionV relativeFrom="paragraph">
                        <wp:posOffset>207645</wp:posOffset>
                      </wp:positionV>
                      <wp:extent cx="269875" cy="0"/>
                      <wp:effectExtent l="0" t="76200" r="16510" b="95250"/>
                      <wp:wrapNone/>
                      <wp:docPr id="9" name="直线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748" cy="0"/>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3" o:spid="_x0000_s1026" o:spt="20" style="position:absolute;left:0pt;margin-left:-10.55pt;margin-top:16.35pt;height:0pt;width:21.25pt;z-index:251662336;mso-width-relative:page;mso-height-relative:page;" filled="f" stroked="t" coordsize="21600,21600" o:gfxdata="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pq7cTYAAAACAEAAA8AAAAAAAAAAQAgAAAAIgAAAGRycy9kb3ducmV2LnhtbFBL&#10;AQIUABQAAAAIAIdO4kC4AjxH9gEAAN4DAAAOAAAAAAAAAAEAIAAAACcBAABkcnMvZTJvRG9jLnht&#10;bFBLBQYAAAAABgAGAFkBAACPBQAAAAA=&#10;">
                      <v:fill on="f" focussize="0,0"/>
                      <v:stroke color="#000000" joinstyle="round" endarrow="block"/>
                      <v:imagedata o:title=""/>
                      <o:lock v:ext="edit" aspectratio="f"/>
                    </v:line>
                  </w:pict>
                </mc:Fallback>
              </mc:AlternateContent>
            </w:r>
            <w:r>
              <w:rPr>
                <w:b/>
                <w:szCs w:val="21"/>
              </w:rPr>
              <w:t>缴纳招标代理服务费</w:t>
            </w:r>
          </w:p>
          <w:p w14:paraId="010E8312" w14:textId="77777777" w:rsidR="005B7532" w:rsidRDefault="00276483">
            <w:pPr>
              <w:spacing w:after="120" w:line="240" w:lineRule="exact"/>
              <w:jc w:val="center"/>
              <w:rPr>
                <w:b/>
                <w:szCs w:val="21"/>
              </w:rPr>
            </w:pPr>
            <w:r>
              <w:rPr>
                <w:b/>
                <w:noProof/>
                <w:szCs w:val="21"/>
              </w:rPr>
              <mc:AlternateContent>
                <mc:Choice Requires="wps">
                  <w:drawing>
                    <wp:anchor distT="0" distB="0" distL="114300" distR="114300" simplePos="0" relativeHeight="251664896" behindDoc="0" locked="0" layoutInCell="1" allowOverlap="1" wp14:anchorId="498D3663" wp14:editId="496C5FDD">
                      <wp:simplePos x="0" y="0"/>
                      <wp:positionH relativeFrom="column">
                        <wp:posOffset>629920</wp:posOffset>
                      </wp:positionH>
                      <wp:positionV relativeFrom="paragraph">
                        <wp:posOffset>153670</wp:posOffset>
                      </wp:positionV>
                      <wp:extent cx="0" cy="270510"/>
                      <wp:effectExtent l="76200" t="0" r="57150" b="53340"/>
                      <wp:wrapNone/>
                      <wp:docPr id="28" name="直线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0662"/>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0" o:spid="_x0000_s1026" o:spt="20" style="position:absolute;left:0pt;flip:x;margin-left:49.6pt;margin-top:12.1pt;height:21.3pt;width:0pt;z-index:251677696;mso-width-relative:page;mso-height-relative:page;" filled="f" stroked="t" coordsize="21600,21600" o:gfxdata="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dr+Qw1gAAAAcBAAAPAAAAAAAAAAEAIAAAACIAAABkcnMvZG93bnJldi54&#10;bWxQSwECFAAUAAAACACHTuJAGhooNPwBAADpAwAADgAAAAAAAAABACAAAAAlAQAAZHJzL2Uyb0Rv&#10;Yy54bWxQSwUGAAAAAAYABgBZAQAAkwUAAAAA&#10;">
                      <v:fill on="f" focussize="0,0"/>
                      <v:stroke color="#000000" joinstyle="round" endarrow="block"/>
                      <v:imagedata o:title=""/>
                      <o:lock v:ext="edit" aspectratio="f"/>
                    </v:line>
                  </w:pict>
                </mc:Fallback>
              </mc:AlternateContent>
            </w:r>
            <w:r>
              <w:rPr>
                <w:b/>
                <w:szCs w:val="21"/>
              </w:rPr>
              <w:t>领取中标通知书</w:t>
            </w:r>
          </w:p>
          <w:p w14:paraId="24C6F2AD" w14:textId="77777777" w:rsidR="005B7532" w:rsidRDefault="005B7532">
            <w:pPr>
              <w:spacing w:after="120" w:line="240" w:lineRule="exact"/>
              <w:rPr>
                <w:b/>
                <w:szCs w:val="21"/>
              </w:rPr>
            </w:pPr>
          </w:p>
          <w:p w14:paraId="7F58A5F8" w14:textId="77777777" w:rsidR="005B7532" w:rsidRDefault="00276483">
            <w:pPr>
              <w:spacing w:after="120" w:line="240" w:lineRule="exact"/>
              <w:jc w:val="center"/>
              <w:rPr>
                <w:b/>
                <w:szCs w:val="21"/>
              </w:rPr>
            </w:pPr>
            <w:r>
              <w:rPr>
                <w:b/>
                <w:szCs w:val="21"/>
              </w:rPr>
              <w:t>提交原件核对</w:t>
            </w:r>
          </w:p>
          <w:p w14:paraId="06E41F9C" w14:textId="77777777" w:rsidR="005B7532" w:rsidRDefault="00276483">
            <w:pPr>
              <w:spacing w:after="120" w:line="300" w:lineRule="exact"/>
              <w:jc w:val="center"/>
              <w:rPr>
                <w:b/>
                <w:szCs w:val="21"/>
              </w:rPr>
            </w:pPr>
            <w:r>
              <w:rPr>
                <w:b/>
                <w:noProof/>
                <w:szCs w:val="21"/>
              </w:rPr>
              <mc:AlternateContent>
                <mc:Choice Requires="wps">
                  <w:drawing>
                    <wp:anchor distT="0" distB="0" distL="114300" distR="114300" simplePos="0" relativeHeight="251667968" behindDoc="0" locked="0" layoutInCell="1" allowOverlap="1" wp14:anchorId="5DA66A57" wp14:editId="544A6944">
                      <wp:simplePos x="0" y="0"/>
                      <wp:positionH relativeFrom="column">
                        <wp:posOffset>626110</wp:posOffset>
                      </wp:positionH>
                      <wp:positionV relativeFrom="paragraph">
                        <wp:posOffset>231140</wp:posOffset>
                      </wp:positionV>
                      <wp:extent cx="0" cy="270510"/>
                      <wp:effectExtent l="76200" t="0" r="57150" b="53340"/>
                      <wp:wrapNone/>
                      <wp:docPr id="29" name="直线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0662"/>
                              </a:xfrm>
                              <a:prstGeom prst="line">
                                <a:avLst/>
                              </a:prstGeom>
                              <a:noFill/>
                              <a:ln w="9525">
                                <a:solidFill>
                                  <a:srgbClr val="000000"/>
                                </a:solidFill>
                                <a:round/>
                                <a:tailEnd type="triangle" w="med" len="med"/>
                              </a:ln>
                              <a:effectLst/>
                            </wps:spPr>
                            <wps:bodyPr/>
                          </wps:wsp>
                        </a:graphicData>
                      </a:graphic>
                    </wp:anchor>
                  </w:drawing>
                </mc:Choice>
                <mc:Fallback xmlns:wpsCustomData="http://www.wps.cn/officeDocument/2013/wpsCustomData">
                  <w:pict>
                    <v:line id="直线 270" o:spid="_x0000_s1026" o:spt="20" style="position:absolute;left:0pt;flip:x;margin-left:49.3pt;margin-top:18.2pt;height:21.3pt;width:0pt;z-index:251680768;mso-width-relative:page;mso-height-relative:page;" filled="f" stroked="t" coordsize="21600,21600" o:gfxdata="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38FXq1QAAAAcBAAAPAAAAAAAAAAEAIAAAACIAAABkcnMvZG93bnJldi54&#10;bWxQSwECFAAUAAAACACHTuJAXGynPf0BAADpAwAADgAAAAAAAAABACAAAAAkAQAAZHJzL2Uyb0Rv&#10;Yy54bWxQSwUGAAAAAAYABgBZAQAAkwUAAAAA&#10;">
                      <v:fill on="f" focussize="0,0"/>
                      <v:stroke color="#000000" joinstyle="round" endarrow="block"/>
                      <v:imagedata o:title=""/>
                      <o:lock v:ext="edit" aspectratio="f"/>
                    </v:line>
                  </w:pict>
                </mc:Fallback>
              </mc:AlternateContent>
            </w:r>
            <w:r>
              <w:rPr>
                <w:b/>
                <w:szCs w:val="21"/>
              </w:rPr>
              <w:t>合同签订</w:t>
            </w:r>
          </w:p>
          <w:p w14:paraId="789D4CF4" w14:textId="77777777" w:rsidR="005B7532" w:rsidRDefault="005B7532">
            <w:pPr>
              <w:spacing w:after="120" w:line="240" w:lineRule="exact"/>
              <w:jc w:val="center"/>
              <w:rPr>
                <w:b/>
                <w:szCs w:val="21"/>
              </w:rPr>
            </w:pPr>
          </w:p>
          <w:p w14:paraId="459E3011" w14:textId="77777777" w:rsidR="005B7532" w:rsidRDefault="00276483">
            <w:pPr>
              <w:spacing w:after="120" w:line="240" w:lineRule="exact"/>
              <w:jc w:val="center"/>
              <w:rPr>
                <w:b/>
                <w:szCs w:val="21"/>
              </w:rPr>
            </w:pPr>
            <w:r>
              <w:rPr>
                <w:b/>
                <w:szCs w:val="21"/>
              </w:rPr>
              <w:t xml:space="preserve"> </w:t>
            </w:r>
            <w:r>
              <w:rPr>
                <w:b/>
                <w:szCs w:val="21"/>
              </w:rPr>
              <w:t>合同履行</w:t>
            </w:r>
          </w:p>
        </w:tc>
      </w:tr>
    </w:tbl>
    <w:p w14:paraId="7922C381" w14:textId="77777777" w:rsidR="005B7532" w:rsidRDefault="00276483">
      <w:pPr>
        <w:pStyle w:val="3"/>
        <w:numPr>
          <w:ilvl w:val="0"/>
          <w:numId w:val="8"/>
        </w:numPr>
        <w:spacing w:before="120" w:after="120" w:line="240" w:lineRule="auto"/>
        <w:ind w:left="777"/>
        <w:jc w:val="center"/>
      </w:pPr>
      <w:bookmarkStart w:id="11" w:name="_Toc208916112"/>
      <w:bookmarkEnd w:id="10"/>
      <w:r>
        <w:lastRenderedPageBreak/>
        <w:t>资格审查表</w:t>
      </w:r>
      <w:bookmarkEnd w:id="11"/>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5913"/>
        <w:gridCol w:w="922"/>
        <w:gridCol w:w="903"/>
        <w:gridCol w:w="943"/>
      </w:tblGrid>
      <w:tr w:rsidR="005B7532" w14:paraId="1FCE19CC" w14:textId="77777777">
        <w:trPr>
          <w:trHeight w:val="23"/>
          <w:jc w:val="center"/>
        </w:trPr>
        <w:tc>
          <w:tcPr>
            <w:tcW w:w="667" w:type="dxa"/>
            <w:vAlign w:val="center"/>
          </w:tcPr>
          <w:p w14:paraId="45B32852" w14:textId="77777777" w:rsidR="005B7532" w:rsidRDefault="00276483">
            <w:pPr>
              <w:spacing w:line="360" w:lineRule="auto"/>
              <w:jc w:val="center"/>
              <w:rPr>
                <w:b/>
                <w:szCs w:val="21"/>
              </w:rPr>
            </w:pPr>
            <w:bookmarkStart w:id="12" w:name="_Ref354826850"/>
            <w:r>
              <w:rPr>
                <w:b/>
                <w:szCs w:val="21"/>
              </w:rPr>
              <w:t>序号</w:t>
            </w:r>
          </w:p>
        </w:tc>
        <w:tc>
          <w:tcPr>
            <w:tcW w:w="5913" w:type="dxa"/>
            <w:vAlign w:val="center"/>
          </w:tcPr>
          <w:p w14:paraId="051EA065" w14:textId="77777777" w:rsidR="005B7532" w:rsidRDefault="00276483">
            <w:pPr>
              <w:spacing w:line="360" w:lineRule="auto"/>
              <w:jc w:val="center"/>
              <w:rPr>
                <w:b/>
                <w:szCs w:val="21"/>
              </w:rPr>
            </w:pPr>
            <w:r>
              <w:rPr>
                <w:b/>
                <w:szCs w:val="21"/>
              </w:rPr>
              <w:t>资格审查条款</w:t>
            </w:r>
          </w:p>
        </w:tc>
        <w:tc>
          <w:tcPr>
            <w:tcW w:w="922" w:type="dxa"/>
            <w:vAlign w:val="center"/>
          </w:tcPr>
          <w:p w14:paraId="02FBE490" w14:textId="77777777" w:rsidR="005B7532" w:rsidRDefault="00276483">
            <w:pPr>
              <w:spacing w:line="360" w:lineRule="auto"/>
              <w:jc w:val="center"/>
              <w:rPr>
                <w:b/>
                <w:szCs w:val="21"/>
              </w:rPr>
            </w:pPr>
            <w:r>
              <w:rPr>
                <w:b/>
                <w:szCs w:val="21"/>
              </w:rPr>
              <w:t>A</w:t>
            </w:r>
            <w:r>
              <w:rPr>
                <w:b/>
                <w:szCs w:val="21"/>
              </w:rPr>
              <w:t>公司</w:t>
            </w:r>
          </w:p>
        </w:tc>
        <w:tc>
          <w:tcPr>
            <w:tcW w:w="903" w:type="dxa"/>
            <w:vAlign w:val="center"/>
          </w:tcPr>
          <w:p w14:paraId="147C1FB0" w14:textId="77777777" w:rsidR="005B7532" w:rsidRDefault="00276483">
            <w:pPr>
              <w:spacing w:line="360" w:lineRule="auto"/>
              <w:jc w:val="center"/>
              <w:rPr>
                <w:b/>
                <w:szCs w:val="21"/>
              </w:rPr>
            </w:pPr>
            <w:r>
              <w:rPr>
                <w:b/>
                <w:szCs w:val="21"/>
              </w:rPr>
              <w:t>B</w:t>
            </w:r>
            <w:r>
              <w:rPr>
                <w:b/>
                <w:szCs w:val="21"/>
              </w:rPr>
              <w:t>公司</w:t>
            </w:r>
          </w:p>
        </w:tc>
        <w:tc>
          <w:tcPr>
            <w:tcW w:w="943" w:type="dxa"/>
            <w:vAlign w:val="center"/>
          </w:tcPr>
          <w:p w14:paraId="78D85F54" w14:textId="77777777" w:rsidR="005B7532" w:rsidRDefault="00276483">
            <w:pPr>
              <w:spacing w:line="360" w:lineRule="auto"/>
              <w:jc w:val="center"/>
              <w:rPr>
                <w:b/>
                <w:szCs w:val="21"/>
              </w:rPr>
            </w:pPr>
            <w:r>
              <w:rPr>
                <w:b/>
                <w:szCs w:val="21"/>
              </w:rPr>
              <w:t>C</w:t>
            </w:r>
            <w:r>
              <w:rPr>
                <w:b/>
                <w:szCs w:val="21"/>
              </w:rPr>
              <w:t>公司</w:t>
            </w:r>
          </w:p>
        </w:tc>
      </w:tr>
      <w:tr w:rsidR="005B7532" w14:paraId="3385CB5F" w14:textId="77777777">
        <w:trPr>
          <w:trHeight w:val="23"/>
          <w:jc w:val="center"/>
        </w:trPr>
        <w:tc>
          <w:tcPr>
            <w:tcW w:w="667" w:type="dxa"/>
            <w:vAlign w:val="center"/>
          </w:tcPr>
          <w:p w14:paraId="40C05963" w14:textId="77777777" w:rsidR="005B7532" w:rsidRDefault="00276483">
            <w:pPr>
              <w:spacing w:line="360" w:lineRule="auto"/>
              <w:jc w:val="center"/>
              <w:rPr>
                <w:b/>
                <w:szCs w:val="21"/>
              </w:rPr>
            </w:pPr>
            <w:r>
              <w:rPr>
                <w:b/>
                <w:szCs w:val="21"/>
              </w:rPr>
              <w:t>1</w:t>
            </w:r>
          </w:p>
        </w:tc>
        <w:tc>
          <w:tcPr>
            <w:tcW w:w="5913" w:type="dxa"/>
          </w:tcPr>
          <w:p w14:paraId="2E32003C" w14:textId="77777777" w:rsidR="005B7532" w:rsidRDefault="00276483">
            <w:pPr>
              <w:spacing w:line="360" w:lineRule="auto"/>
              <w:rPr>
                <w:b/>
                <w:szCs w:val="21"/>
              </w:rPr>
            </w:pPr>
            <w:r>
              <w:rPr>
                <w:b/>
                <w:szCs w:val="21"/>
              </w:rPr>
              <w:t>投标人满足招标文件中</w:t>
            </w:r>
            <w:r>
              <w:rPr>
                <w:b/>
                <w:szCs w:val="21"/>
              </w:rPr>
              <w:t>“</w:t>
            </w:r>
            <w:r>
              <w:rPr>
                <w:b/>
                <w:szCs w:val="21"/>
              </w:rPr>
              <w:t>投标人资格条件</w:t>
            </w:r>
            <w:r>
              <w:rPr>
                <w:b/>
                <w:szCs w:val="21"/>
              </w:rPr>
              <w:t>”</w:t>
            </w:r>
            <w:r>
              <w:rPr>
                <w:b/>
                <w:szCs w:val="21"/>
              </w:rPr>
              <w:t>条款的要求。</w:t>
            </w:r>
          </w:p>
        </w:tc>
        <w:tc>
          <w:tcPr>
            <w:tcW w:w="922" w:type="dxa"/>
          </w:tcPr>
          <w:p w14:paraId="4F3FCC65" w14:textId="77777777" w:rsidR="005B7532" w:rsidRDefault="005B7532">
            <w:pPr>
              <w:spacing w:line="360" w:lineRule="auto"/>
              <w:rPr>
                <w:szCs w:val="21"/>
              </w:rPr>
            </w:pPr>
          </w:p>
        </w:tc>
        <w:tc>
          <w:tcPr>
            <w:tcW w:w="903" w:type="dxa"/>
          </w:tcPr>
          <w:p w14:paraId="5D912D49" w14:textId="77777777" w:rsidR="005B7532" w:rsidRDefault="005B7532">
            <w:pPr>
              <w:spacing w:line="360" w:lineRule="auto"/>
              <w:rPr>
                <w:szCs w:val="21"/>
              </w:rPr>
            </w:pPr>
          </w:p>
        </w:tc>
        <w:tc>
          <w:tcPr>
            <w:tcW w:w="943" w:type="dxa"/>
          </w:tcPr>
          <w:p w14:paraId="25832742" w14:textId="77777777" w:rsidR="005B7532" w:rsidRDefault="005B7532">
            <w:pPr>
              <w:spacing w:line="360" w:lineRule="auto"/>
              <w:rPr>
                <w:szCs w:val="21"/>
              </w:rPr>
            </w:pPr>
          </w:p>
        </w:tc>
      </w:tr>
      <w:tr w:rsidR="005B7532" w14:paraId="0ECA9808" w14:textId="77777777">
        <w:trPr>
          <w:trHeight w:val="23"/>
          <w:jc w:val="center"/>
        </w:trPr>
        <w:tc>
          <w:tcPr>
            <w:tcW w:w="667" w:type="dxa"/>
            <w:vAlign w:val="center"/>
          </w:tcPr>
          <w:p w14:paraId="2ED7BE6D" w14:textId="77777777" w:rsidR="005B7532" w:rsidRDefault="00276483">
            <w:pPr>
              <w:spacing w:line="360" w:lineRule="auto"/>
              <w:jc w:val="center"/>
              <w:rPr>
                <w:b/>
                <w:szCs w:val="21"/>
              </w:rPr>
            </w:pPr>
            <w:r>
              <w:rPr>
                <w:b/>
                <w:szCs w:val="21"/>
              </w:rPr>
              <w:t>2</w:t>
            </w:r>
          </w:p>
        </w:tc>
        <w:tc>
          <w:tcPr>
            <w:tcW w:w="5913" w:type="dxa"/>
          </w:tcPr>
          <w:p w14:paraId="25B116F1" w14:textId="77777777" w:rsidR="005B7532" w:rsidRDefault="00276483">
            <w:pPr>
              <w:spacing w:line="360" w:lineRule="auto"/>
              <w:rPr>
                <w:b/>
                <w:szCs w:val="21"/>
              </w:rPr>
            </w:pPr>
            <w:r>
              <w:rPr>
                <w:b/>
                <w:szCs w:val="21"/>
              </w:rPr>
              <w:t>资格证明文件的制作、签署、盖章符合招标文件要求。</w:t>
            </w:r>
          </w:p>
        </w:tc>
        <w:tc>
          <w:tcPr>
            <w:tcW w:w="922" w:type="dxa"/>
          </w:tcPr>
          <w:p w14:paraId="15C9EFFF" w14:textId="77777777" w:rsidR="005B7532" w:rsidRDefault="005B7532">
            <w:pPr>
              <w:spacing w:line="360" w:lineRule="auto"/>
              <w:rPr>
                <w:szCs w:val="21"/>
              </w:rPr>
            </w:pPr>
          </w:p>
        </w:tc>
        <w:tc>
          <w:tcPr>
            <w:tcW w:w="903" w:type="dxa"/>
          </w:tcPr>
          <w:p w14:paraId="7F08D84F" w14:textId="77777777" w:rsidR="005B7532" w:rsidRDefault="005B7532">
            <w:pPr>
              <w:spacing w:line="360" w:lineRule="auto"/>
              <w:rPr>
                <w:szCs w:val="21"/>
              </w:rPr>
            </w:pPr>
          </w:p>
        </w:tc>
        <w:tc>
          <w:tcPr>
            <w:tcW w:w="943" w:type="dxa"/>
          </w:tcPr>
          <w:p w14:paraId="115F4444" w14:textId="77777777" w:rsidR="005B7532" w:rsidRDefault="005B7532">
            <w:pPr>
              <w:spacing w:line="360" w:lineRule="auto"/>
              <w:rPr>
                <w:szCs w:val="21"/>
              </w:rPr>
            </w:pPr>
          </w:p>
        </w:tc>
      </w:tr>
      <w:tr w:rsidR="005B7532" w14:paraId="7B00A44C" w14:textId="77777777">
        <w:trPr>
          <w:trHeight w:val="23"/>
          <w:jc w:val="center"/>
        </w:trPr>
        <w:tc>
          <w:tcPr>
            <w:tcW w:w="667" w:type="dxa"/>
            <w:vAlign w:val="center"/>
          </w:tcPr>
          <w:p w14:paraId="0D372EA5" w14:textId="77777777" w:rsidR="005B7532" w:rsidRDefault="00276483">
            <w:pPr>
              <w:spacing w:line="360" w:lineRule="auto"/>
              <w:jc w:val="center"/>
              <w:rPr>
                <w:b/>
                <w:szCs w:val="21"/>
              </w:rPr>
            </w:pPr>
            <w:r>
              <w:rPr>
                <w:b/>
                <w:szCs w:val="21"/>
              </w:rPr>
              <w:t>3</w:t>
            </w:r>
          </w:p>
        </w:tc>
        <w:tc>
          <w:tcPr>
            <w:tcW w:w="5913" w:type="dxa"/>
          </w:tcPr>
          <w:p w14:paraId="19052B36" w14:textId="77777777" w:rsidR="005B7532" w:rsidRDefault="00276483">
            <w:pPr>
              <w:spacing w:line="360" w:lineRule="exact"/>
              <w:rPr>
                <w:b/>
                <w:szCs w:val="21"/>
              </w:rPr>
            </w:pPr>
            <w:r>
              <w:rPr>
                <w:b/>
                <w:szCs w:val="21"/>
              </w:rPr>
              <w:t>未出现法律、法规或招标文件中规定资格无效的其他情形。</w:t>
            </w:r>
          </w:p>
        </w:tc>
        <w:tc>
          <w:tcPr>
            <w:tcW w:w="922" w:type="dxa"/>
          </w:tcPr>
          <w:p w14:paraId="76578417" w14:textId="77777777" w:rsidR="005B7532" w:rsidRDefault="005B7532">
            <w:pPr>
              <w:spacing w:line="360" w:lineRule="auto"/>
              <w:rPr>
                <w:szCs w:val="21"/>
              </w:rPr>
            </w:pPr>
          </w:p>
        </w:tc>
        <w:tc>
          <w:tcPr>
            <w:tcW w:w="903" w:type="dxa"/>
          </w:tcPr>
          <w:p w14:paraId="16735F84" w14:textId="77777777" w:rsidR="005B7532" w:rsidRDefault="005B7532">
            <w:pPr>
              <w:spacing w:line="360" w:lineRule="auto"/>
              <w:rPr>
                <w:szCs w:val="21"/>
              </w:rPr>
            </w:pPr>
          </w:p>
        </w:tc>
        <w:tc>
          <w:tcPr>
            <w:tcW w:w="943" w:type="dxa"/>
          </w:tcPr>
          <w:p w14:paraId="632419DA" w14:textId="77777777" w:rsidR="005B7532" w:rsidRDefault="005B7532">
            <w:pPr>
              <w:spacing w:line="360" w:lineRule="auto"/>
              <w:rPr>
                <w:szCs w:val="21"/>
              </w:rPr>
            </w:pPr>
          </w:p>
        </w:tc>
      </w:tr>
      <w:tr w:rsidR="005B7532" w14:paraId="786BCE08" w14:textId="77777777">
        <w:trPr>
          <w:trHeight w:val="23"/>
          <w:jc w:val="center"/>
        </w:trPr>
        <w:tc>
          <w:tcPr>
            <w:tcW w:w="9348" w:type="dxa"/>
            <w:gridSpan w:val="5"/>
            <w:vAlign w:val="center"/>
          </w:tcPr>
          <w:p w14:paraId="62ABEB39" w14:textId="77777777" w:rsidR="005B7532" w:rsidRDefault="00276483">
            <w:pPr>
              <w:jc w:val="center"/>
              <w:rPr>
                <w:sz w:val="18"/>
                <w:szCs w:val="18"/>
              </w:rPr>
            </w:pPr>
            <w:r>
              <w:rPr>
                <w:b/>
                <w:sz w:val="18"/>
                <w:szCs w:val="18"/>
              </w:rPr>
              <w:t>通过资格审查的打</w:t>
            </w:r>
            <w:r>
              <w:rPr>
                <w:b/>
                <w:sz w:val="18"/>
                <w:szCs w:val="18"/>
              </w:rPr>
              <w:t>"○"</w:t>
            </w:r>
            <w:r>
              <w:rPr>
                <w:b/>
                <w:sz w:val="18"/>
                <w:szCs w:val="18"/>
              </w:rPr>
              <w:t>，不通过资格审查的打</w:t>
            </w:r>
            <w:r>
              <w:rPr>
                <w:b/>
                <w:sz w:val="18"/>
                <w:szCs w:val="18"/>
              </w:rPr>
              <w:t>"×"</w:t>
            </w:r>
            <w:r>
              <w:rPr>
                <w:b/>
                <w:sz w:val="18"/>
                <w:szCs w:val="18"/>
              </w:rPr>
              <w:t>；投标文件不满足上述条件之一的，被认定为无效投标</w:t>
            </w:r>
          </w:p>
        </w:tc>
      </w:tr>
      <w:tr w:rsidR="005B7532" w14:paraId="10680500" w14:textId="77777777">
        <w:trPr>
          <w:trHeight w:val="280"/>
          <w:jc w:val="center"/>
        </w:trPr>
        <w:tc>
          <w:tcPr>
            <w:tcW w:w="6580" w:type="dxa"/>
            <w:gridSpan w:val="2"/>
            <w:vAlign w:val="center"/>
          </w:tcPr>
          <w:p w14:paraId="5ACC116D" w14:textId="77777777" w:rsidR="005B7532" w:rsidRDefault="00276483">
            <w:pPr>
              <w:spacing w:line="360" w:lineRule="auto"/>
              <w:jc w:val="center"/>
              <w:rPr>
                <w:b/>
                <w:szCs w:val="21"/>
              </w:rPr>
            </w:pPr>
            <w:r>
              <w:rPr>
                <w:b/>
                <w:szCs w:val="21"/>
              </w:rPr>
              <w:t>结论</w:t>
            </w:r>
          </w:p>
        </w:tc>
        <w:tc>
          <w:tcPr>
            <w:tcW w:w="922" w:type="dxa"/>
          </w:tcPr>
          <w:p w14:paraId="61C55AA3" w14:textId="77777777" w:rsidR="005B7532" w:rsidRDefault="00276483">
            <w:pPr>
              <w:spacing w:line="360" w:lineRule="auto"/>
              <w:jc w:val="center"/>
              <w:rPr>
                <w:b/>
                <w:szCs w:val="21"/>
              </w:rPr>
            </w:pPr>
            <w:r>
              <w:rPr>
                <w:b/>
                <w:szCs w:val="21"/>
              </w:rPr>
              <w:t>通过</w:t>
            </w:r>
          </w:p>
        </w:tc>
        <w:tc>
          <w:tcPr>
            <w:tcW w:w="903" w:type="dxa"/>
          </w:tcPr>
          <w:p w14:paraId="6B330976" w14:textId="77777777" w:rsidR="005B7532" w:rsidRDefault="00276483">
            <w:pPr>
              <w:spacing w:line="360" w:lineRule="auto"/>
              <w:jc w:val="center"/>
              <w:rPr>
                <w:b/>
                <w:szCs w:val="21"/>
              </w:rPr>
            </w:pPr>
            <w:r>
              <w:rPr>
                <w:b/>
                <w:szCs w:val="21"/>
              </w:rPr>
              <w:t>通过</w:t>
            </w:r>
          </w:p>
        </w:tc>
        <w:tc>
          <w:tcPr>
            <w:tcW w:w="943" w:type="dxa"/>
          </w:tcPr>
          <w:p w14:paraId="1FFEE370" w14:textId="77777777" w:rsidR="005B7532" w:rsidRDefault="00276483">
            <w:pPr>
              <w:spacing w:line="360" w:lineRule="auto"/>
              <w:jc w:val="center"/>
              <w:rPr>
                <w:b/>
                <w:szCs w:val="21"/>
              </w:rPr>
            </w:pPr>
            <w:r>
              <w:rPr>
                <w:b/>
                <w:szCs w:val="21"/>
              </w:rPr>
              <w:t>通过</w:t>
            </w:r>
          </w:p>
        </w:tc>
      </w:tr>
    </w:tbl>
    <w:p w14:paraId="01948527" w14:textId="77777777" w:rsidR="005B7532" w:rsidRDefault="00276483">
      <w:pPr>
        <w:spacing w:afterLines="50" w:after="156" w:line="360" w:lineRule="auto"/>
        <w:ind w:leftChars="-57" w:left="-15" w:hangingChars="50" w:hanging="107"/>
        <w:rPr>
          <w:szCs w:val="21"/>
        </w:rPr>
      </w:pPr>
      <w:r>
        <w:rPr>
          <w:b/>
          <w:szCs w:val="21"/>
          <w:u w:val="double"/>
        </w:rPr>
        <w:t>注：本表为资格审查时使用，投标人无需填写，但必须满足上述条款，否则被认定为无效投标。</w:t>
      </w:r>
      <w:bookmarkEnd w:id="12"/>
    </w:p>
    <w:p w14:paraId="39C4ECD4" w14:textId="77777777" w:rsidR="005B7532" w:rsidRDefault="00276483">
      <w:pPr>
        <w:pStyle w:val="3"/>
        <w:numPr>
          <w:ilvl w:val="0"/>
          <w:numId w:val="8"/>
        </w:numPr>
        <w:spacing w:before="120" w:after="120" w:line="240" w:lineRule="auto"/>
        <w:ind w:left="777"/>
        <w:jc w:val="center"/>
      </w:pPr>
      <w:bookmarkStart w:id="13" w:name="_Toc208916113"/>
      <w:r>
        <w:t>符合性审查表</w:t>
      </w:r>
      <w:bookmarkEnd w:id="13"/>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5913"/>
        <w:gridCol w:w="922"/>
        <w:gridCol w:w="903"/>
        <w:gridCol w:w="943"/>
      </w:tblGrid>
      <w:tr w:rsidR="005B7532" w14:paraId="1EF4E712" w14:textId="77777777">
        <w:trPr>
          <w:trHeight w:val="23"/>
          <w:jc w:val="center"/>
        </w:trPr>
        <w:tc>
          <w:tcPr>
            <w:tcW w:w="667" w:type="dxa"/>
            <w:vAlign w:val="center"/>
          </w:tcPr>
          <w:p w14:paraId="52BE5BAE" w14:textId="77777777" w:rsidR="005B7532" w:rsidRDefault="00276483">
            <w:pPr>
              <w:spacing w:line="360" w:lineRule="auto"/>
              <w:jc w:val="center"/>
              <w:rPr>
                <w:b/>
                <w:szCs w:val="21"/>
              </w:rPr>
            </w:pPr>
            <w:r>
              <w:rPr>
                <w:b/>
                <w:szCs w:val="21"/>
              </w:rPr>
              <w:t>序号</w:t>
            </w:r>
          </w:p>
        </w:tc>
        <w:tc>
          <w:tcPr>
            <w:tcW w:w="5913" w:type="dxa"/>
            <w:vAlign w:val="center"/>
          </w:tcPr>
          <w:p w14:paraId="6BCFFF45" w14:textId="77777777" w:rsidR="005B7532" w:rsidRDefault="00276483">
            <w:pPr>
              <w:spacing w:line="360" w:lineRule="auto"/>
              <w:jc w:val="center"/>
              <w:rPr>
                <w:b/>
                <w:szCs w:val="21"/>
              </w:rPr>
            </w:pPr>
            <w:r>
              <w:rPr>
                <w:b/>
                <w:szCs w:val="21"/>
              </w:rPr>
              <w:t>符合性审查条款</w:t>
            </w:r>
          </w:p>
        </w:tc>
        <w:tc>
          <w:tcPr>
            <w:tcW w:w="922" w:type="dxa"/>
            <w:vAlign w:val="center"/>
          </w:tcPr>
          <w:p w14:paraId="2580EAD6" w14:textId="77777777" w:rsidR="005B7532" w:rsidRDefault="00276483">
            <w:pPr>
              <w:spacing w:line="360" w:lineRule="auto"/>
              <w:jc w:val="center"/>
              <w:rPr>
                <w:b/>
                <w:szCs w:val="21"/>
              </w:rPr>
            </w:pPr>
            <w:r>
              <w:rPr>
                <w:b/>
                <w:szCs w:val="21"/>
              </w:rPr>
              <w:t>A</w:t>
            </w:r>
            <w:r>
              <w:rPr>
                <w:b/>
                <w:szCs w:val="21"/>
              </w:rPr>
              <w:t>公司</w:t>
            </w:r>
          </w:p>
        </w:tc>
        <w:tc>
          <w:tcPr>
            <w:tcW w:w="903" w:type="dxa"/>
            <w:vAlign w:val="center"/>
          </w:tcPr>
          <w:p w14:paraId="5DBDD574" w14:textId="77777777" w:rsidR="005B7532" w:rsidRDefault="00276483">
            <w:pPr>
              <w:spacing w:line="360" w:lineRule="auto"/>
              <w:jc w:val="center"/>
              <w:rPr>
                <w:b/>
                <w:szCs w:val="21"/>
              </w:rPr>
            </w:pPr>
            <w:r>
              <w:rPr>
                <w:b/>
                <w:szCs w:val="21"/>
              </w:rPr>
              <w:t>B</w:t>
            </w:r>
            <w:r>
              <w:rPr>
                <w:b/>
                <w:szCs w:val="21"/>
              </w:rPr>
              <w:t>公司</w:t>
            </w:r>
          </w:p>
        </w:tc>
        <w:tc>
          <w:tcPr>
            <w:tcW w:w="943" w:type="dxa"/>
            <w:vAlign w:val="center"/>
          </w:tcPr>
          <w:p w14:paraId="56B2A871" w14:textId="77777777" w:rsidR="005B7532" w:rsidRDefault="00276483">
            <w:pPr>
              <w:spacing w:line="360" w:lineRule="auto"/>
              <w:jc w:val="center"/>
              <w:rPr>
                <w:b/>
                <w:szCs w:val="21"/>
              </w:rPr>
            </w:pPr>
            <w:r>
              <w:rPr>
                <w:b/>
                <w:szCs w:val="21"/>
              </w:rPr>
              <w:t>C</w:t>
            </w:r>
            <w:r>
              <w:rPr>
                <w:b/>
                <w:szCs w:val="21"/>
              </w:rPr>
              <w:t>公司</w:t>
            </w:r>
          </w:p>
        </w:tc>
      </w:tr>
      <w:tr w:rsidR="005B7532" w14:paraId="21E6DC62" w14:textId="77777777">
        <w:trPr>
          <w:trHeight w:val="23"/>
          <w:jc w:val="center"/>
        </w:trPr>
        <w:tc>
          <w:tcPr>
            <w:tcW w:w="667" w:type="dxa"/>
            <w:vAlign w:val="center"/>
          </w:tcPr>
          <w:p w14:paraId="34516638" w14:textId="77777777" w:rsidR="005B7532" w:rsidRDefault="00276483">
            <w:pPr>
              <w:spacing w:line="360" w:lineRule="auto"/>
              <w:jc w:val="center"/>
              <w:rPr>
                <w:b/>
                <w:szCs w:val="21"/>
              </w:rPr>
            </w:pPr>
            <w:r>
              <w:rPr>
                <w:b/>
                <w:szCs w:val="21"/>
              </w:rPr>
              <w:t>1</w:t>
            </w:r>
          </w:p>
        </w:tc>
        <w:tc>
          <w:tcPr>
            <w:tcW w:w="5913" w:type="dxa"/>
          </w:tcPr>
          <w:p w14:paraId="31CB5387" w14:textId="77777777" w:rsidR="005B7532" w:rsidRDefault="00276483">
            <w:pPr>
              <w:spacing w:line="360" w:lineRule="exact"/>
              <w:rPr>
                <w:b/>
                <w:szCs w:val="21"/>
              </w:rPr>
            </w:pPr>
            <w:r>
              <w:rPr>
                <w:b/>
                <w:szCs w:val="21"/>
              </w:rPr>
              <w:t>投标报价未超出预算</w:t>
            </w:r>
            <w:r>
              <w:rPr>
                <w:rFonts w:hint="eastAsia"/>
                <w:b/>
                <w:szCs w:val="21"/>
              </w:rPr>
              <w:t>金额</w:t>
            </w:r>
            <w:r>
              <w:rPr>
                <w:b/>
                <w:szCs w:val="21"/>
              </w:rPr>
              <w:t>或最高限价（如有），并且满足投标报价要求。</w:t>
            </w:r>
          </w:p>
        </w:tc>
        <w:tc>
          <w:tcPr>
            <w:tcW w:w="922" w:type="dxa"/>
          </w:tcPr>
          <w:p w14:paraId="60502C12" w14:textId="77777777" w:rsidR="005B7532" w:rsidRDefault="005B7532">
            <w:pPr>
              <w:spacing w:line="360" w:lineRule="auto"/>
              <w:rPr>
                <w:szCs w:val="21"/>
              </w:rPr>
            </w:pPr>
          </w:p>
        </w:tc>
        <w:tc>
          <w:tcPr>
            <w:tcW w:w="903" w:type="dxa"/>
          </w:tcPr>
          <w:p w14:paraId="7EB79A0F" w14:textId="77777777" w:rsidR="005B7532" w:rsidRDefault="005B7532">
            <w:pPr>
              <w:spacing w:line="360" w:lineRule="auto"/>
              <w:rPr>
                <w:szCs w:val="21"/>
              </w:rPr>
            </w:pPr>
          </w:p>
        </w:tc>
        <w:tc>
          <w:tcPr>
            <w:tcW w:w="943" w:type="dxa"/>
          </w:tcPr>
          <w:p w14:paraId="649E2463" w14:textId="77777777" w:rsidR="005B7532" w:rsidRDefault="005B7532">
            <w:pPr>
              <w:spacing w:line="360" w:lineRule="auto"/>
              <w:rPr>
                <w:szCs w:val="21"/>
              </w:rPr>
            </w:pPr>
          </w:p>
        </w:tc>
      </w:tr>
      <w:tr w:rsidR="005B7532" w14:paraId="0F0FBA07" w14:textId="77777777">
        <w:trPr>
          <w:trHeight w:val="23"/>
          <w:jc w:val="center"/>
        </w:trPr>
        <w:tc>
          <w:tcPr>
            <w:tcW w:w="667" w:type="dxa"/>
            <w:vAlign w:val="center"/>
          </w:tcPr>
          <w:p w14:paraId="30A15D17" w14:textId="77777777" w:rsidR="005B7532" w:rsidRDefault="00276483">
            <w:pPr>
              <w:spacing w:line="360" w:lineRule="auto"/>
              <w:jc w:val="center"/>
              <w:rPr>
                <w:b/>
                <w:szCs w:val="21"/>
              </w:rPr>
            </w:pPr>
            <w:r>
              <w:rPr>
                <w:b/>
                <w:szCs w:val="21"/>
              </w:rPr>
              <w:t>2</w:t>
            </w:r>
          </w:p>
        </w:tc>
        <w:tc>
          <w:tcPr>
            <w:tcW w:w="5913" w:type="dxa"/>
          </w:tcPr>
          <w:p w14:paraId="397D0BC1" w14:textId="77777777" w:rsidR="005B7532" w:rsidRDefault="00276483">
            <w:pPr>
              <w:spacing w:line="360" w:lineRule="exact"/>
              <w:rPr>
                <w:b/>
                <w:szCs w:val="21"/>
              </w:rPr>
            </w:pPr>
            <w:r>
              <w:rPr>
                <w:b/>
                <w:szCs w:val="21"/>
              </w:rPr>
              <w:t>投标有效期满足招标文件要求。</w:t>
            </w:r>
          </w:p>
        </w:tc>
        <w:tc>
          <w:tcPr>
            <w:tcW w:w="922" w:type="dxa"/>
          </w:tcPr>
          <w:p w14:paraId="0D38C122" w14:textId="77777777" w:rsidR="005B7532" w:rsidRDefault="005B7532">
            <w:pPr>
              <w:spacing w:line="360" w:lineRule="auto"/>
              <w:rPr>
                <w:szCs w:val="21"/>
              </w:rPr>
            </w:pPr>
          </w:p>
        </w:tc>
        <w:tc>
          <w:tcPr>
            <w:tcW w:w="903" w:type="dxa"/>
          </w:tcPr>
          <w:p w14:paraId="5555FCE8" w14:textId="77777777" w:rsidR="005B7532" w:rsidRDefault="005B7532">
            <w:pPr>
              <w:spacing w:line="360" w:lineRule="auto"/>
              <w:rPr>
                <w:szCs w:val="21"/>
              </w:rPr>
            </w:pPr>
          </w:p>
        </w:tc>
        <w:tc>
          <w:tcPr>
            <w:tcW w:w="943" w:type="dxa"/>
          </w:tcPr>
          <w:p w14:paraId="5ED43C07" w14:textId="77777777" w:rsidR="005B7532" w:rsidRDefault="005B7532">
            <w:pPr>
              <w:spacing w:line="360" w:lineRule="auto"/>
              <w:rPr>
                <w:szCs w:val="21"/>
              </w:rPr>
            </w:pPr>
          </w:p>
        </w:tc>
      </w:tr>
      <w:tr w:rsidR="005B7532" w14:paraId="3479A392" w14:textId="77777777">
        <w:trPr>
          <w:trHeight w:val="23"/>
          <w:jc w:val="center"/>
        </w:trPr>
        <w:tc>
          <w:tcPr>
            <w:tcW w:w="667" w:type="dxa"/>
            <w:vAlign w:val="center"/>
          </w:tcPr>
          <w:p w14:paraId="69605E14" w14:textId="77777777" w:rsidR="005B7532" w:rsidRDefault="00276483">
            <w:pPr>
              <w:spacing w:line="360" w:lineRule="auto"/>
              <w:jc w:val="center"/>
              <w:rPr>
                <w:b/>
                <w:szCs w:val="21"/>
              </w:rPr>
            </w:pPr>
            <w:r>
              <w:rPr>
                <w:b/>
                <w:szCs w:val="21"/>
              </w:rPr>
              <w:t>3</w:t>
            </w:r>
          </w:p>
        </w:tc>
        <w:tc>
          <w:tcPr>
            <w:tcW w:w="5913" w:type="dxa"/>
          </w:tcPr>
          <w:p w14:paraId="310626AB" w14:textId="77777777" w:rsidR="005B7532" w:rsidRDefault="00276483">
            <w:pPr>
              <w:spacing w:line="360" w:lineRule="exact"/>
              <w:rPr>
                <w:b/>
                <w:szCs w:val="21"/>
              </w:rPr>
            </w:pPr>
            <w:r>
              <w:rPr>
                <w:b/>
                <w:szCs w:val="21"/>
              </w:rPr>
              <w:t>投标文件的数量、制作、签署、盖章符合要求；投标文件内容无严重缺漏项；投标报价无严重缺漏项；投标文件的关键内容字迹清楚、可辨认。</w:t>
            </w:r>
          </w:p>
        </w:tc>
        <w:tc>
          <w:tcPr>
            <w:tcW w:w="922" w:type="dxa"/>
          </w:tcPr>
          <w:p w14:paraId="54063C32" w14:textId="77777777" w:rsidR="005B7532" w:rsidRDefault="005B7532">
            <w:pPr>
              <w:spacing w:line="360" w:lineRule="auto"/>
              <w:rPr>
                <w:szCs w:val="21"/>
              </w:rPr>
            </w:pPr>
          </w:p>
        </w:tc>
        <w:tc>
          <w:tcPr>
            <w:tcW w:w="903" w:type="dxa"/>
          </w:tcPr>
          <w:p w14:paraId="0E402E59" w14:textId="77777777" w:rsidR="005B7532" w:rsidRDefault="005B7532">
            <w:pPr>
              <w:spacing w:line="360" w:lineRule="auto"/>
              <w:rPr>
                <w:szCs w:val="21"/>
              </w:rPr>
            </w:pPr>
          </w:p>
        </w:tc>
        <w:tc>
          <w:tcPr>
            <w:tcW w:w="943" w:type="dxa"/>
          </w:tcPr>
          <w:p w14:paraId="4F3EBA30" w14:textId="77777777" w:rsidR="005B7532" w:rsidRDefault="005B7532">
            <w:pPr>
              <w:spacing w:line="360" w:lineRule="auto"/>
              <w:rPr>
                <w:szCs w:val="21"/>
              </w:rPr>
            </w:pPr>
          </w:p>
        </w:tc>
      </w:tr>
      <w:tr w:rsidR="005B7532" w14:paraId="482F2127" w14:textId="77777777">
        <w:trPr>
          <w:trHeight w:val="23"/>
          <w:jc w:val="center"/>
        </w:trPr>
        <w:tc>
          <w:tcPr>
            <w:tcW w:w="667" w:type="dxa"/>
            <w:vAlign w:val="center"/>
          </w:tcPr>
          <w:p w14:paraId="3984F39A" w14:textId="77777777" w:rsidR="005B7532" w:rsidRDefault="00276483">
            <w:pPr>
              <w:spacing w:line="360" w:lineRule="auto"/>
              <w:jc w:val="center"/>
              <w:rPr>
                <w:b/>
                <w:szCs w:val="21"/>
              </w:rPr>
            </w:pPr>
            <w:r>
              <w:rPr>
                <w:b/>
                <w:szCs w:val="21"/>
              </w:rPr>
              <w:t>4</w:t>
            </w:r>
          </w:p>
        </w:tc>
        <w:tc>
          <w:tcPr>
            <w:tcW w:w="5913" w:type="dxa"/>
          </w:tcPr>
          <w:p w14:paraId="3C823370" w14:textId="77777777" w:rsidR="005B7532" w:rsidRDefault="00276483">
            <w:pPr>
              <w:spacing w:line="360" w:lineRule="exact"/>
              <w:rPr>
                <w:b/>
                <w:szCs w:val="21"/>
              </w:rPr>
            </w:pPr>
            <w:r>
              <w:rPr>
                <w:szCs w:val="21"/>
              </w:rPr>
              <w:t>投标文件商务部分未出现以下情况：</w:t>
            </w:r>
            <w:r>
              <w:rPr>
                <w:b/>
                <w:szCs w:val="21"/>
                <w:u w:val="dotted"/>
              </w:rPr>
              <w:t>①</w:t>
            </w:r>
            <w:r>
              <w:rPr>
                <w:b/>
                <w:szCs w:val="21"/>
                <w:u w:val="dotted"/>
              </w:rPr>
              <w:t>招标文件商务部分带</w:t>
            </w:r>
            <w:r>
              <w:rPr>
                <w:b/>
                <w:szCs w:val="21"/>
                <w:u w:val="dotted"/>
              </w:rPr>
              <w:t>“★”</w:t>
            </w:r>
            <w:r>
              <w:rPr>
                <w:b/>
                <w:szCs w:val="21"/>
                <w:u w:val="dotted"/>
              </w:rPr>
              <w:t>的条款有负偏离的；</w:t>
            </w:r>
            <w:r>
              <w:rPr>
                <w:b/>
                <w:szCs w:val="21"/>
                <w:u w:val="dotted"/>
              </w:rPr>
              <w:t>②</w:t>
            </w:r>
            <w:r>
              <w:rPr>
                <w:b/>
                <w:szCs w:val="21"/>
                <w:u w:val="dotted"/>
              </w:rPr>
              <w:t>《商务条款偏离表》未按招标文件要求填写；</w:t>
            </w:r>
            <w:r>
              <w:rPr>
                <w:b/>
                <w:szCs w:val="21"/>
                <w:u w:val="dotted"/>
              </w:rPr>
              <w:t>③</w:t>
            </w:r>
            <w:r>
              <w:rPr>
                <w:b/>
                <w:szCs w:val="21"/>
                <w:u w:val="dotted"/>
              </w:rPr>
              <w:t>投标人的报价明显低于其他通过符合性审查投标人的报价，且评标委员会认为有可能影响产品质量或者不能诚信履约的；</w:t>
            </w:r>
            <w:r>
              <w:rPr>
                <w:b/>
                <w:szCs w:val="21"/>
                <w:u w:val="dotted"/>
              </w:rPr>
              <w:t>④</w:t>
            </w:r>
            <w:r>
              <w:rPr>
                <w:b/>
                <w:szCs w:val="21"/>
              </w:rPr>
              <w:t>其他</w:t>
            </w:r>
            <w:r>
              <w:rPr>
                <w:b/>
                <w:szCs w:val="21"/>
                <w:u w:val="dotted"/>
              </w:rPr>
              <w:t>未实质性响应招标文件商务要求的。</w:t>
            </w:r>
          </w:p>
        </w:tc>
        <w:tc>
          <w:tcPr>
            <w:tcW w:w="922" w:type="dxa"/>
          </w:tcPr>
          <w:p w14:paraId="69FC1704" w14:textId="77777777" w:rsidR="005B7532" w:rsidRDefault="005B7532">
            <w:pPr>
              <w:spacing w:line="360" w:lineRule="auto"/>
              <w:rPr>
                <w:szCs w:val="21"/>
              </w:rPr>
            </w:pPr>
          </w:p>
        </w:tc>
        <w:tc>
          <w:tcPr>
            <w:tcW w:w="903" w:type="dxa"/>
          </w:tcPr>
          <w:p w14:paraId="070BF1A9" w14:textId="77777777" w:rsidR="005B7532" w:rsidRDefault="005B7532">
            <w:pPr>
              <w:spacing w:line="360" w:lineRule="auto"/>
              <w:rPr>
                <w:szCs w:val="21"/>
              </w:rPr>
            </w:pPr>
          </w:p>
        </w:tc>
        <w:tc>
          <w:tcPr>
            <w:tcW w:w="943" w:type="dxa"/>
          </w:tcPr>
          <w:p w14:paraId="7042A7E0" w14:textId="77777777" w:rsidR="005B7532" w:rsidRDefault="005B7532">
            <w:pPr>
              <w:spacing w:line="360" w:lineRule="auto"/>
              <w:rPr>
                <w:szCs w:val="21"/>
              </w:rPr>
            </w:pPr>
          </w:p>
        </w:tc>
      </w:tr>
      <w:tr w:rsidR="005B7532" w14:paraId="5347BD13" w14:textId="77777777">
        <w:trPr>
          <w:trHeight w:val="23"/>
          <w:jc w:val="center"/>
        </w:trPr>
        <w:tc>
          <w:tcPr>
            <w:tcW w:w="667" w:type="dxa"/>
            <w:vAlign w:val="center"/>
          </w:tcPr>
          <w:p w14:paraId="5317BAD8" w14:textId="77777777" w:rsidR="005B7532" w:rsidRDefault="00276483">
            <w:pPr>
              <w:spacing w:line="360" w:lineRule="auto"/>
              <w:jc w:val="center"/>
              <w:rPr>
                <w:b/>
                <w:szCs w:val="21"/>
              </w:rPr>
            </w:pPr>
            <w:r>
              <w:rPr>
                <w:b/>
                <w:szCs w:val="21"/>
              </w:rPr>
              <w:t>5</w:t>
            </w:r>
          </w:p>
        </w:tc>
        <w:tc>
          <w:tcPr>
            <w:tcW w:w="5913" w:type="dxa"/>
          </w:tcPr>
          <w:p w14:paraId="5067DCF7" w14:textId="77777777" w:rsidR="005B7532" w:rsidRDefault="00276483">
            <w:pPr>
              <w:spacing w:line="360" w:lineRule="exact"/>
              <w:rPr>
                <w:b/>
                <w:szCs w:val="21"/>
              </w:rPr>
            </w:pPr>
            <w:r>
              <w:rPr>
                <w:szCs w:val="21"/>
              </w:rPr>
              <w:t>投标文件技术部分未出现以下情况：</w:t>
            </w:r>
            <w:r>
              <w:rPr>
                <w:b/>
                <w:szCs w:val="21"/>
                <w:u w:val="dotted"/>
              </w:rPr>
              <w:t>①</w:t>
            </w:r>
            <w:r>
              <w:rPr>
                <w:b/>
                <w:szCs w:val="21"/>
                <w:u w:val="dotted"/>
              </w:rPr>
              <w:t>招标文件技术部分带</w:t>
            </w:r>
            <w:r>
              <w:rPr>
                <w:b/>
                <w:szCs w:val="21"/>
                <w:u w:val="dotted"/>
              </w:rPr>
              <w:t>“★”</w:t>
            </w:r>
            <w:r>
              <w:rPr>
                <w:b/>
                <w:szCs w:val="21"/>
                <w:u w:val="dotted"/>
              </w:rPr>
              <w:t>的条款有负偏离的；</w:t>
            </w:r>
            <w:r>
              <w:rPr>
                <w:b/>
                <w:szCs w:val="21"/>
                <w:u w:val="dotted"/>
              </w:rPr>
              <w:t>②</w:t>
            </w:r>
            <w:r>
              <w:rPr>
                <w:b/>
                <w:szCs w:val="21"/>
                <w:u w:val="dotted"/>
              </w:rPr>
              <w:t>《重要技术条款偏离表》未按招标文件要求填写；</w:t>
            </w:r>
            <w:r>
              <w:rPr>
                <w:b/>
                <w:szCs w:val="21"/>
                <w:u w:val="dotted"/>
              </w:rPr>
              <w:t>③</w:t>
            </w:r>
            <w:r>
              <w:rPr>
                <w:b/>
                <w:szCs w:val="21"/>
              </w:rPr>
              <w:t>其他</w:t>
            </w:r>
            <w:r>
              <w:rPr>
                <w:b/>
                <w:szCs w:val="21"/>
                <w:u w:val="dotted"/>
              </w:rPr>
              <w:t>未实质性响应招标文件技术要求的。</w:t>
            </w:r>
          </w:p>
        </w:tc>
        <w:tc>
          <w:tcPr>
            <w:tcW w:w="922" w:type="dxa"/>
          </w:tcPr>
          <w:p w14:paraId="3B94CA2B" w14:textId="77777777" w:rsidR="005B7532" w:rsidRDefault="005B7532">
            <w:pPr>
              <w:spacing w:line="360" w:lineRule="auto"/>
              <w:rPr>
                <w:szCs w:val="21"/>
              </w:rPr>
            </w:pPr>
          </w:p>
        </w:tc>
        <w:tc>
          <w:tcPr>
            <w:tcW w:w="903" w:type="dxa"/>
          </w:tcPr>
          <w:p w14:paraId="561CB6AD" w14:textId="77777777" w:rsidR="005B7532" w:rsidRDefault="005B7532">
            <w:pPr>
              <w:spacing w:line="360" w:lineRule="auto"/>
              <w:rPr>
                <w:szCs w:val="21"/>
              </w:rPr>
            </w:pPr>
          </w:p>
        </w:tc>
        <w:tc>
          <w:tcPr>
            <w:tcW w:w="943" w:type="dxa"/>
          </w:tcPr>
          <w:p w14:paraId="2698E9A2" w14:textId="77777777" w:rsidR="005B7532" w:rsidRDefault="005B7532">
            <w:pPr>
              <w:spacing w:line="360" w:lineRule="auto"/>
              <w:rPr>
                <w:szCs w:val="21"/>
              </w:rPr>
            </w:pPr>
          </w:p>
        </w:tc>
      </w:tr>
      <w:tr w:rsidR="005B7532" w14:paraId="5388D133" w14:textId="77777777">
        <w:trPr>
          <w:trHeight w:val="23"/>
          <w:jc w:val="center"/>
        </w:trPr>
        <w:tc>
          <w:tcPr>
            <w:tcW w:w="667" w:type="dxa"/>
            <w:vAlign w:val="center"/>
          </w:tcPr>
          <w:p w14:paraId="022D57D9" w14:textId="77777777" w:rsidR="005B7532" w:rsidRDefault="00276483">
            <w:pPr>
              <w:spacing w:line="360" w:lineRule="auto"/>
              <w:jc w:val="center"/>
              <w:rPr>
                <w:b/>
                <w:szCs w:val="21"/>
              </w:rPr>
            </w:pPr>
            <w:r>
              <w:rPr>
                <w:b/>
                <w:szCs w:val="21"/>
              </w:rPr>
              <w:t>6</w:t>
            </w:r>
          </w:p>
        </w:tc>
        <w:tc>
          <w:tcPr>
            <w:tcW w:w="5913" w:type="dxa"/>
          </w:tcPr>
          <w:p w14:paraId="208FE06C" w14:textId="77777777" w:rsidR="005B7532" w:rsidRDefault="00276483">
            <w:pPr>
              <w:spacing w:line="360" w:lineRule="exact"/>
              <w:rPr>
                <w:b/>
                <w:szCs w:val="21"/>
              </w:rPr>
            </w:pPr>
            <w:r>
              <w:rPr>
                <w:b/>
                <w:szCs w:val="21"/>
              </w:rPr>
              <w:t>投标报价为固定价，投标方案为固定不可选择的。</w:t>
            </w:r>
          </w:p>
        </w:tc>
        <w:tc>
          <w:tcPr>
            <w:tcW w:w="922" w:type="dxa"/>
          </w:tcPr>
          <w:p w14:paraId="4AA158BE" w14:textId="77777777" w:rsidR="005B7532" w:rsidRDefault="005B7532">
            <w:pPr>
              <w:spacing w:line="360" w:lineRule="auto"/>
              <w:rPr>
                <w:szCs w:val="21"/>
              </w:rPr>
            </w:pPr>
          </w:p>
        </w:tc>
        <w:tc>
          <w:tcPr>
            <w:tcW w:w="903" w:type="dxa"/>
          </w:tcPr>
          <w:p w14:paraId="2AD642C6" w14:textId="77777777" w:rsidR="005B7532" w:rsidRDefault="005B7532">
            <w:pPr>
              <w:spacing w:line="360" w:lineRule="auto"/>
              <w:rPr>
                <w:szCs w:val="21"/>
              </w:rPr>
            </w:pPr>
          </w:p>
        </w:tc>
        <w:tc>
          <w:tcPr>
            <w:tcW w:w="943" w:type="dxa"/>
          </w:tcPr>
          <w:p w14:paraId="78CC5FEC" w14:textId="77777777" w:rsidR="005B7532" w:rsidRDefault="005B7532">
            <w:pPr>
              <w:spacing w:line="360" w:lineRule="auto"/>
              <w:rPr>
                <w:szCs w:val="21"/>
              </w:rPr>
            </w:pPr>
          </w:p>
        </w:tc>
      </w:tr>
      <w:tr w:rsidR="005B7532" w14:paraId="7904A226" w14:textId="77777777">
        <w:trPr>
          <w:trHeight w:val="23"/>
          <w:jc w:val="center"/>
        </w:trPr>
        <w:tc>
          <w:tcPr>
            <w:tcW w:w="667" w:type="dxa"/>
            <w:vAlign w:val="center"/>
          </w:tcPr>
          <w:p w14:paraId="42CE8418" w14:textId="77777777" w:rsidR="005B7532" w:rsidRDefault="00276483">
            <w:pPr>
              <w:spacing w:line="360" w:lineRule="auto"/>
              <w:jc w:val="center"/>
              <w:rPr>
                <w:b/>
                <w:szCs w:val="21"/>
              </w:rPr>
            </w:pPr>
            <w:r>
              <w:rPr>
                <w:b/>
                <w:szCs w:val="21"/>
              </w:rPr>
              <w:t>7</w:t>
            </w:r>
          </w:p>
        </w:tc>
        <w:tc>
          <w:tcPr>
            <w:tcW w:w="5913" w:type="dxa"/>
          </w:tcPr>
          <w:p w14:paraId="07AE5C26" w14:textId="77777777" w:rsidR="005B7532" w:rsidRDefault="00276483">
            <w:pPr>
              <w:spacing w:line="360" w:lineRule="exact"/>
              <w:rPr>
                <w:b/>
                <w:szCs w:val="21"/>
              </w:rPr>
            </w:pPr>
            <w:r>
              <w:rPr>
                <w:b/>
                <w:szCs w:val="21"/>
              </w:rPr>
              <w:t>未出现法律、法规或招标文件中规定投标无效的其他情形。</w:t>
            </w:r>
          </w:p>
        </w:tc>
        <w:tc>
          <w:tcPr>
            <w:tcW w:w="922" w:type="dxa"/>
          </w:tcPr>
          <w:p w14:paraId="4711BF99" w14:textId="77777777" w:rsidR="005B7532" w:rsidRDefault="005B7532">
            <w:pPr>
              <w:spacing w:line="360" w:lineRule="auto"/>
              <w:rPr>
                <w:szCs w:val="21"/>
              </w:rPr>
            </w:pPr>
          </w:p>
        </w:tc>
        <w:tc>
          <w:tcPr>
            <w:tcW w:w="903" w:type="dxa"/>
          </w:tcPr>
          <w:p w14:paraId="0EF0275A" w14:textId="77777777" w:rsidR="005B7532" w:rsidRDefault="005B7532">
            <w:pPr>
              <w:spacing w:line="360" w:lineRule="auto"/>
              <w:rPr>
                <w:szCs w:val="21"/>
              </w:rPr>
            </w:pPr>
          </w:p>
        </w:tc>
        <w:tc>
          <w:tcPr>
            <w:tcW w:w="943" w:type="dxa"/>
          </w:tcPr>
          <w:p w14:paraId="2E226836" w14:textId="77777777" w:rsidR="005B7532" w:rsidRDefault="005B7532">
            <w:pPr>
              <w:spacing w:line="360" w:lineRule="auto"/>
              <w:rPr>
                <w:szCs w:val="21"/>
              </w:rPr>
            </w:pPr>
          </w:p>
        </w:tc>
      </w:tr>
      <w:tr w:rsidR="005B7532" w14:paraId="0735E6D2" w14:textId="77777777">
        <w:trPr>
          <w:trHeight w:val="23"/>
          <w:jc w:val="center"/>
        </w:trPr>
        <w:tc>
          <w:tcPr>
            <w:tcW w:w="9348" w:type="dxa"/>
            <w:gridSpan w:val="5"/>
            <w:vAlign w:val="center"/>
          </w:tcPr>
          <w:p w14:paraId="41CD9765" w14:textId="77777777" w:rsidR="005B7532" w:rsidRDefault="00276483">
            <w:pPr>
              <w:jc w:val="center"/>
              <w:rPr>
                <w:b/>
                <w:sz w:val="18"/>
                <w:szCs w:val="18"/>
              </w:rPr>
            </w:pPr>
            <w:r>
              <w:rPr>
                <w:b/>
                <w:sz w:val="18"/>
                <w:szCs w:val="18"/>
              </w:rPr>
              <w:t>通过符合性审查的打</w:t>
            </w:r>
            <w:r>
              <w:rPr>
                <w:b/>
                <w:sz w:val="18"/>
                <w:szCs w:val="18"/>
              </w:rPr>
              <w:t>"○"</w:t>
            </w:r>
            <w:r>
              <w:rPr>
                <w:b/>
                <w:sz w:val="18"/>
                <w:szCs w:val="18"/>
              </w:rPr>
              <w:t>，不通过符合性审查的打</w:t>
            </w:r>
            <w:r>
              <w:rPr>
                <w:b/>
                <w:sz w:val="18"/>
                <w:szCs w:val="18"/>
              </w:rPr>
              <w:t>"×"</w:t>
            </w:r>
            <w:r>
              <w:rPr>
                <w:b/>
                <w:sz w:val="18"/>
                <w:szCs w:val="18"/>
              </w:rPr>
              <w:t>；投标文件不满足上述条件之一的，被认定为无效投标</w:t>
            </w:r>
          </w:p>
        </w:tc>
      </w:tr>
      <w:tr w:rsidR="005B7532" w14:paraId="4C69AED3" w14:textId="77777777">
        <w:trPr>
          <w:trHeight w:val="23"/>
          <w:jc w:val="center"/>
        </w:trPr>
        <w:tc>
          <w:tcPr>
            <w:tcW w:w="6580" w:type="dxa"/>
            <w:gridSpan w:val="2"/>
            <w:vAlign w:val="center"/>
          </w:tcPr>
          <w:p w14:paraId="39E4B3B2" w14:textId="77777777" w:rsidR="005B7532" w:rsidRDefault="00276483">
            <w:pPr>
              <w:spacing w:line="360" w:lineRule="exact"/>
              <w:jc w:val="center"/>
              <w:rPr>
                <w:b/>
                <w:szCs w:val="21"/>
              </w:rPr>
            </w:pPr>
            <w:r>
              <w:rPr>
                <w:b/>
                <w:szCs w:val="21"/>
              </w:rPr>
              <w:t>结论</w:t>
            </w:r>
          </w:p>
        </w:tc>
        <w:tc>
          <w:tcPr>
            <w:tcW w:w="922" w:type="dxa"/>
          </w:tcPr>
          <w:p w14:paraId="15CE905A" w14:textId="77777777" w:rsidR="005B7532" w:rsidRDefault="00276483">
            <w:pPr>
              <w:spacing w:line="360" w:lineRule="exact"/>
              <w:jc w:val="center"/>
              <w:rPr>
                <w:b/>
                <w:szCs w:val="21"/>
              </w:rPr>
            </w:pPr>
            <w:r>
              <w:rPr>
                <w:b/>
                <w:szCs w:val="21"/>
              </w:rPr>
              <w:t>通过</w:t>
            </w:r>
          </w:p>
        </w:tc>
        <w:tc>
          <w:tcPr>
            <w:tcW w:w="903" w:type="dxa"/>
          </w:tcPr>
          <w:p w14:paraId="30849A9F" w14:textId="77777777" w:rsidR="005B7532" w:rsidRDefault="00276483">
            <w:pPr>
              <w:spacing w:line="360" w:lineRule="exact"/>
              <w:jc w:val="center"/>
              <w:rPr>
                <w:b/>
                <w:szCs w:val="21"/>
              </w:rPr>
            </w:pPr>
            <w:r>
              <w:rPr>
                <w:b/>
                <w:szCs w:val="21"/>
              </w:rPr>
              <w:t>通过</w:t>
            </w:r>
          </w:p>
        </w:tc>
        <w:tc>
          <w:tcPr>
            <w:tcW w:w="943" w:type="dxa"/>
          </w:tcPr>
          <w:p w14:paraId="6A2C9C00" w14:textId="77777777" w:rsidR="005B7532" w:rsidRDefault="00276483">
            <w:pPr>
              <w:spacing w:line="360" w:lineRule="exact"/>
              <w:jc w:val="center"/>
              <w:rPr>
                <w:b/>
                <w:szCs w:val="21"/>
              </w:rPr>
            </w:pPr>
            <w:r>
              <w:rPr>
                <w:b/>
                <w:szCs w:val="21"/>
              </w:rPr>
              <w:t>通过</w:t>
            </w:r>
          </w:p>
        </w:tc>
      </w:tr>
    </w:tbl>
    <w:p w14:paraId="0D64B40A" w14:textId="77777777" w:rsidR="005B7532" w:rsidRDefault="00276483">
      <w:pPr>
        <w:spacing w:afterLines="50" w:after="156" w:line="360" w:lineRule="auto"/>
        <w:ind w:leftChars="-57" w:left="-15" w:hangingChars="50" w:hanging="107"/>
        <w:rPr>
          <w:b/>
          <w:szCs w:val="21"/>
          <w:u w:val="double"/>
        </w:rPr>
      </w:pPr>
      <w:r>
        <w:rPr>
          <w:b/>
          <w:szCs w:val="21"/>
          <w:u w:val="double"/>
        </w:rPr>
        <w:t>注：本表为符合性审查时使用，投标人无需填写，但必须满足上述条款，否则被认定为无效投标。</w:t>
      </w:r>
    </w:p>
    <w:p w14:paraId="6B5B9FDF" w14:textId="77777777" w:rsidR="005B7532" w:rsidRDefault="005B7532">
      <w:pPr>
        <w:spacing w:afterLines="50" w:after="156" w:line="360" w:lineRule="auto"/>
        <w:ind w:leftChars="-57" w:left="-15" w:hangingChars="50" w:hanging="107"/>
        <w:rPr>
          <w:b/>
          <w:szCs w:val="21"/>
          <w:u w:val="double"/>
        </w:rPr>
      </w:pPr>
    </w:p>
    <w:p w14:paraId="35112FB7" w14:textId="77777777" w:rsidR="005B7532" w:rsidRDefault="00276483">
      <w:pPr>
        <w:pStyle w:val="3"/>
        <w:numPr>
          <w:ilvl w:val="0"/>
          <w:numId w:val="8"/>
        </w:numPr>
        <w:spacing w:before="120" w:after="120" w:line="240" w:lineRule="auto"/>
        <w:ind w:left="777"/>
        <w:jc w:val="center"/>
      </w:pPr>
      <w:bookmarkStart w:id="14" w:name="_Toc208916114"/>
      <w:r>
        <w:lastRenderedPageBreak/>
        <w:t>评分权重分配表</w:t>
      </w:r>
      <w:bookmarkEnd w:id="14"/>
    </w:p>
    <w:tbl>
      <w:tblPr>
        <w:tblStyle w:val="afff3"/>
        <w:tblW w:w="5000" w:type="pct"/>
        <w:tblLook w:val="04A0" w:firstRow="1" w:lastRow="0" w:firstColumn="1" w:lastColumn="0" w:noHBand="0" w:noVBand="1"/>
      </w:tblPr>
      <w:tblGrid>
        <w:gridCol w:w="1126"/>
        <w:gridCol w:w="3404"/>
        <w:gridCol w:w="4644"/>
      </w:tblGrid>
      <w:tr w:rsidR="005B7532" w14:paraId="6F360DEC" w14:textId="77777777">
        <w:trPr>
          <w:trHeight w:val="510"/>
        </w:trPr>
        <w:tc>
          <w:tcPr>
            <w:tcW w:w="614" w:type="pct"/>
            <w:vAlign w:val="center"/>
          </w:tcPr>
          <w:p w14:paraId="6F604323" w14:textId="77777777" w:rsidR="005B7532" w:rsidRDefault="00276483">
            <w:pPr>
              <w:jc w:val="center"/>
              <w:rPr>
                <w:b/>
                <w:sz w:val="24"/>
              </w:rPr>
            </w:pPr>
            <w:r>
              <w:rPr>
                <w:b/>
                <w:sz w:val="24"/>
              </w:rPr>
              <w:t>序号</w:t>
            </w:r>
          </w:p>
        </w:tc>
        <w:tc>
          <w:tcPr>
            <w:tcW w:w="1854" w:type="pct"/>
            <w:vAlign w:val="center"/>
          </w:tcPr>
          <w:p w14:paraId="5AFC96BD" w14:textId="77777777" w:rsidR="005B7532" w:rsidRDefault="00276483">
            <w:pPr>
              <w:jc w:val="center"/>
              <w:rPr>
                <w:b/>
                <w:sz w:val="24"/>
              </w:rPr>
            </w:pPr>
            <w:r>
              <w:rPr>
                <w:b/>
                <w:sz w:val="24"/>
              </w:rPr>
              <w:t>评分项</w:t>
            </w:r>
          </w:p>
        </w:tc>
        <w:tc>
          <w:tcPr>
            <w:tcW w:w="2530" w:type="pct"/>
            <w:vAlign w:val="center"/>
          </w:tcPr>
          <w:p w14:paraId="272FC8C6" w14:textId="77777777" w:rsidR="005B7532" w:rsidRDefault="00276483">
            <w:pPr>
              <w:jc w:val="center"/>
              <w:rPr>
                <w:b/>
                <w:sz w:val="24"/>
              </w:rPr>
            </w:pPr>
            <w:r>
              <w:rPr>
                <w:b/>
                <w:sz w:val="24"/>
              </w:rPr>
              <w:t>评分权重</w:t>
            </w:r>
          </w:p>
        </w:tc>
      </w:tr>
      <w:tr w:rsidR="005B7532" w14:paraId="385ACD99" w14:textId="77777777">
        <w:trPr>
          <w:trHeight w:val="510"/>
        </w:trPr>
        <w:tc>
          <w:tcPr>
            <w:tcW w:w="614" w:type="pct"/>
            <w:vAlign w:val="center"/>
          </w:tcPr>
          <w:p w14:paraId="07C10735" w14:textId="77777777" w:rsidR="005B7532" w:rsidRDefault="00276483">
            <w:pPr>
              <w:jc w:val="center"/>
              <w:rPr>
                <w:sz w:val="24"/>
              </w:rPr>
            </w:pPr>
            <w:r>
              <w:rPr>
                <w:sz w:val="24"/>
              </w:rPr>
              <w:t>1</w:t>
            </w:r>
          </w:p>
        </w:tc>
        <w:tc>
          <w:tcPr>
            <w:tcW w:w="1854" w:type="pct"/>
            <w:vAlign w:val="center"/>
          </w:tcPr>
          <w:p w14:paraId="133E2219" w14:textId="77777777" w:rsidR="005B7532" w:rsidRDefault="00276483">
            <w:pPr>
              <w:jc w:val="center"/>
              <w:rPr>
                <w:sz w:val="24"/>
              </w:rPr>
            </w:pPr>
            <w:r>
              <w:rPr>
                <w:kern w:val="0"/>
                <w:sz w:val="24"/>
              </w:rPr>
              <w:t>价格评分</w:t>
            </w:r>
          </w:p>
        </w:tc>
        <w:tc>
          <w:tcPr>
            <w:tcW w:w="2530" w:type="pct"/>
            <w:vAlign w:val="center"/>
          </w:tcPr>
          <w:p w14:paraId="51AEC224" w14:textId="77777777" w:rsidR="005B7532" w:rsidRDefault="00276483">
            <w:pPr>
              <w:jc w:val="center"/>
              <w:rPr>
                <w:sz w:val="24"/>
              </w:rPr>
            </w:pPr>
            <w:r>
              <w:rPr>
                <w:sz w:val="24"/>
              </w:rPr>
              <w:t>36%</w:t>
            </w:r>
          </w:p>
        </w:tc>
      </w:tr>
      <w:tr w:rsidR="005B7532" w14:paraId="63140566" w14:textId="77777777">
        <w:trPr>
          <w:trHeight w:val="510"/>
        </w:trPr>
        <w:tc>
          <w:tcPr>
            <w:tcW w:w="614" w:type="pct"/>
            <w:vAlign w:val="center"/>
          </w:tcPr>
          <w:p w14:paraId="0E8E3D5A" w14:textId="77777777" w:rsidR="005B7532" w:rsidRDefault="00276483">
            <w:pPr>
              <w:jc w:val="center"/>
              <w:rPr>
                <w:sz w:val="24"/>
              </w:rPr>
            </w:pPr>
            <w:r>
              <w:rPr>
                <w:sz w:val="24"/>
              </w:rPr>
              <w:t>2</w:t>
            </w:r>
          </w:p>
        </w:tc>
        <w:tc>
          <w:tcPr>
            <w:tcW w:w="1854" w:type="pct"/>
            <w:vAlign w:val="center"/>
          </w:tcPr>
          <w:p w14:paraId="01D46636" w14:textId="77777777" w:rsidR="005B7532" w:rsidRDefault="00276483">
            <w:pPr>
              <w:jc w:val="center"/>
              <w:rPr>
                <w:sz w:val="24"/>
              </w:rPr>
            </w:pPr>
            <w:r>
              <w:rPr>
                <w:sz w:val="24"/>
              </w:rPr>
              <w:t>商务评分</w:t>
            </w:r>
          </w:p>
        </w:tc>
        <w:tc>
          <w:tcPr>
            <w:tcW w:w="2530" w:type="pct"/>
            <w:vAlign w:val="center"/>
          </w:tcPr>
          <w:p w14:paraId="4C61E827" w14:textId="77777777" w:rsidR="005B7532" w:rsidRDefault="00276483">
            <w:pPr>
              <w:jc w:val="center"/>
              <w:rPr>
                <w:sz w:val="24"/>
              </w:rPr>
            </w:pPr>
            <w:r>
              <w:rPr>
                <w:sz w:val="24"/>
              </w:rPr>
              <w:t>12%</w:t>
            </w:r>
          </w:p>
        </w:tc>
      </w:tr>
      <w:tr w:rsidR="005B7532" w14:paraId="627E46BE" w14:textId="77777777">
        <w:trPr>
          <w:trHeight w:val="510"/>
        </w:trPr>
        <w:tc>
          <w:tcPr>
            <w:tcW w:w="614" w:type="pct"/>
            <w:vAlign w:val="center"/>
          </w:tcPr>
          <w:p w14:paraId="121FF3BF" w14:textId="77777777" w:rsidR="005B7532" w:rsidRDefault="00276483">
            <w:pPr>
              <w:jc w:val="center"/>
              <w:rPr>
                <w:sz w:val="24"/>
              </w:rPr>
            </w:pPr>
            <w:r>
              <w:rPr>
                <w:sz w:val="24"/>
              </w:rPr>
              <w:t>3</w:t>
            </w:r>
          </w:p>
        </w:tc>
        <w:tc>
          <w:tcPr>
            <w:tcW w:w="1854" w:type="pct"/>
            <w:vAlign w:val="center"/>
          </w:tcPr>
          <w:p w14:paraId="6ED6AA1F" w14:textId="77777777" w:rsidR="005B7532" w:rsidRDefault="00276483">
            <w:pPr>
              <w:jc w:val="center"/>
              <w:rPr>
                <w:sz w:val="24"/>
              </w:rPr>
            </w:pPr>
            <w:r>
              <w:rPr>
                <w:sz w:val="24"/>
              </w:rPr>
              <w:t>技术评分</w:t>
            </w:r>
          </w:p>
        </w:tc>
        <w:tc>
          <w:tcPr>
            <w:tcW w:w="2530" w:type="pct"/>
            <w:vAlign w:val="center"/>
          </w:tcPr>
          <w:p w14:paraId="3C4948E5" w14:textId="77777777" w:rsidR="005B7532" w:rsidRDefault="00276483">
            <w:pPr>
              <w:jc w:val="center"/>
              <w:rPr>
                <w:sz w:val="24"/>
              </w:rPr>
            </w:pPr>
            <w:r>
              <w:rPr>
                <w:sz w:val="24"/>
              </w:rPr>
              <w:t>52%</w:t>
            </w:r>
          </w:p>
        </w:tc>
      </w:tr>
      <w:tr w:rsidR="005B7532" w14:paraId="2637B981" w14:textId="77777777">
        <w:trPr>
          <w:trHeight w:val="510"/>
        </w:trPr>
        <w:tc>
          <w:tcPr>
            <w:tcW w:w="2469" w:type="pct"/>
            <w:gridSpan w:val="2"/>
            <w:vAlign w:val="center"/>
          </w:tcPr>
          <w:p w14:paraId="216CC0CA" w14:textId="77777777" w:rsidR="005B7532" w:rsidRDefault="00276483">
            <w:pPr>
              <w:jc w:val="center"/>
              <w:rPr>
                <w:sz w:val="24"/>
              </w:rPr>
            </w:pPr>
            <w:r>
              <w:rPr>
                <w:sz w:val="24"/>
              </w:rPr>
              <w:t>合计</w:t>
            </w:r>
          </w:p>
        </w:tc>
        <w:tc>
          <w:tcPr>
            <w:tcW w:w="2530" w:type="pct"/>
            <w:vAlign w:val="center"/>
          </w:tcPr>
          <w:p w14:paraId="642CD016" w14:textId="77777777" w:rsidR="005B7532" w:rsidRDefault="00276483">
            <w:pPr>
              <w:jc w:val="center"/>
              <w:rPr>
                <w:sz w:val="24"/>
              </w:rPr>
            </w:pPr>
            <w:r>
              <w:rPr>
                <w:sz w:val="24"/>
              </w:rPr>
              <w:t>100%</w:t>
            </w:r>
          </w:p>
        </w:tc>
      </w:tr>
    </w:tbl>
    <w:p w14:paraId="42D457B7" w14:textId="77777777" w:rsidR="005B7532" w:rsidRDefault="005B7532"/>
    <w:p w14:paraId="6735D6C1" w14:textId="77777777" w:rsidR="005B7532" w:rsidRDefault="005B7532"/>
    <w:p w14:paraId="177C8AB3" w14:textId="77777777" w:rsidR="005B7532" w:rsidRDefault="00276483">
      <w:pPr>
        <w:pStyle w:val="3"/>
        <w:numPr>
          <w:ilvl w:val="0"/>
          <w:numId w:val="8"/>
        </w:numPr>
        <w:spacing w:before="120" w:after="120" w:line="240" w:lineRule="auto"/>
        <w:ind w:left="777"/>
        <w:jc w:val="center"/>
      </w:pPr>
      <w:bookmarkStart w:id="15" w:name="_Toc208916115"/>
      <w:r>
        <w:t>价格评分表</w:t>
      </w:r>
      <w:bookmarkEnd w:id="15"/>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1281"/>
        <w:gridCol w:w="6234"/>
        <w:gridCol w:w="1030"/>
      </w:tblGrid>
      <w:tr w:rsidR="005B7532" w14:paraId="654498D8" w14:textId="77777777">
        <w:tc>
          <w:tcPr>
            <w:tcW w:w="816" w:type="dxa"/>
            <w:vAlign w:val="center"/>
          </w:tcPr>
          <w:p w14:paraId="1FE1ADAD" w14:textId="77777777" w:rsidR="005B7532" w:rsidRDefault="00276483">
            <w:pPr>
              <w:spacing w:line="360" w:lineRule="auto"/>
              <w:jc w:val="center"/>
              <w:rPr>
                <w:b/>
                <w:sz w:val="24"/>
              </w:rPr>
            </w:pPr>
            <w:r>
              <w:rPr>
                <w:b/>
                <w:sz w:val="24"/>
              </w:rPr>
              <w:t>序号</w:t>
            </w:r>
          </w:p>
        </w:tc>
        <w:tc>
          <w:tcPr>
            <w:tcW w:w="1281" w:type="dxa"/>
            <w:vAlign w:val="center"/>
          </w:tcPr>
          <w:p w14:paraId="2FD0859D" w14:textId="77777777" w:rsidR="005B7532" w:rsidRDefault="00276483">
            <w:pPr>
              <w:spacing w:line="360" w:lineRule="auto"/>
              <w:jc w:val="center"/>
              <w:rPr>
                <w:b/>
                <w:sz w:val="24"/>
              </w:rPr>
            </w:pPr>
            <w:r>
              <w:rPr>
                <w:b/>
                <w:sz w:val="24"/>
              </w:rPr>
              <w:t>评审内容</w:t>
            </w:r>
          </w:p>
        </w:tc>
        <w:tc>
          <w:tcPr>
            <w:tcW w:w="6234" w:type="dxa"/>
            <w:vAlign w:val="center"/>
          </w:tcPr>
          <w:p w14:paraId="6DA2A19D" w14:textId="77777777" w:rsidR="005B7532" w:rsidRDefault="00276483">
            <w:pPr>
              <w:spacing w:line="360" w:lineRule="auto"/>
              <w:jc w:val="center"/>
              <w:rPr>
                <w:b/>
                <w:sz w:val="24"/>
              </w:rPr>
            </w:pPr>
            <w:r>
              <w:rPr>
                <w:b/>
                <w:sz w:val="24"/>
              </w:rPr>
              <w:t>价格评分标准</w:t>
            </w:r>
          </w:p>
        </w:tc>
        <w:tc>
          <w:tcPr>
            <w:tcW w:w="1030" w:type="dxa"/>
            <w:vAlign w:val="center"/>
          </w:tcPr>
          <w:p w14:paraId="131EEC1D" w14:textId="77777777" w:rsidR="005B7532" w:rsidRDefault="00276483">
            <w:pPr>
              <w:spacing w:line="360" w:lineRule="auto"/>
              <w:jc w:val="center"/>
              <w:rPr>
                <w:b/>
                <w:sz w:val="24"/>
              </w:rPr>
            </w:pPr>
            <w:r>
              <w:rPr>
                <w:b/>
                <w:sz w:val="24"/>
              </w:rPr>
              <w:t>分值</w:t>
            </w:r>
          </w:p>
          <w:p w14:paraId="2454D38D" w14:textId="77777777" w:rsidR="005B7532" w:rsidRDefault="00276483">
            <w:pPr>
              <w:spacing w:line="360" w:lineRule="auto"/>
              <w:jc w:val="center"/>
              <w:rPr>
                <w:b/>
                <w:sz w:val="24"/>
              </w:rPr>
            </w:pPr>
            <w:r>
              <w:rPr>
                <w:b/>
                <w:sz w:val="24"/>
              </w:rPr>
              <w:t>（分）</w:t>
            </w:r>
          </w:p>
        </w:tc>
      </w:tr>
      <w:tr w:rsidR="005B7532" w14:paraId="19E58719" w14:textId="77777777">
        <w:tc>
          <w:tcPr>
            <w:tcW w:w="816" w:type="dxa"/>
            <w:vAlign w:val="center"/>
          </w:tcPr>
          <w:p w14:paraId="13A88165" w14:textId="77777777" w:rsidR="005B7532" w:rsidRDefault="00276483">
            <w:pPr>
              <w:spacing w:line="360" w:lineRule="auto"/>
              <w:jc w:val="center"/>
              <w:rPr>
                <w:sz w:val="24"/>
              </w:rPr>
            </w:pPr>
            <w:r>
              <w:rPr>
                <w:sz w:val="24"/>
              </w:rPr>
              <w:t>1</w:t>
            </w:r>
          </w:p>
        </w:tc>
        <w:tc>
          <w:tcPr>
            <w:tcW w:w="1281" w:type="dxa"/>
            <w:vAlign w:val="center"/>
          </w:tcPr>
          <w:p w14:paraId="4278BAE3" w14:textId="77777777" w:rsidR="005B7532" w:rsidRDefault="00276483">
            <w:pPr>
              <w:spacing w:line="360" w:lineRule="auto"/>
              <w:rPr>
                <w:sz w:val="24"/>
              </w:rPr>
            </w:pPr>
            <w:r>
              <w:rPr>
                <w:kern w:val="0"/>
                <w:sz w:val="24"/>
              </w:rPr>
              <w:t>价格评分</w:t>
            </w:r>
          </w:p>
        </w:tc>
        <w:tc>
          <w:tcPr>
            <w:tcW w:w="6234" w:type="dxa"/>
            <w:vAlign w:val="center"/>
          </w:tcPr>
          <w:p w14:paraId="2CA65CF9" w14:textId="77777777" w:rsidR="005B7532" w:rsidRDefault="00276483">
            <w:pPr>
              <w:spacing w:line="360" w:lineRule="auto"/>
              <w:rPr>
                <w:sz w:val="24"/>
              </w:rPr>
            </w:pPr>
            <w:r>
              <w:rPr>
                <w:sz w:val="24"/>
              </w:rPr>
              <w:t>价格分采用低价优先法计算，即满足招标文件要求且价格最低的评标价为评标基准价，该投标人的价格分为满分，价格得分保留小数点后两位数，高于评标基准价的报价得分公式如下：</w:t>
            </w:r>
          </w:p>
          <w:p w14:paraId="05499361" w14:textId="77777777" w:rsidR="005B7532" w:rsidRDefault="00276483">
            <w:pPr>
              <w:spacing w:line="360" w:lineRule="auto"/>
              <w:rPr>
                <w:sz w:val="24"/>
              </w:rPr>
            </w:pPr>
            <w:r>
              <w:rPr>
                <w:sz w:val="24"/>
              </w:rPr>
              <w:t>报价得分＝（</w:t>
            </w:r>
            <w:r>
              <w:rPr>
                <w:sz w:val="24"/>
              </w:rPr>
              <w:t>Y/X</w:t>
            </w:r>
            <w:r>
              <w:rPr>
                <w:sz w:val="24"/>
              </w:rPr>
              <w:t>）</w:t>
            </w:r>
            <w:r>
              <w:rPr>
                <w:sz w:val="24"/>
              </w:rPr>
              <w:t>×36</w:t>
            </w:r>
          </w:p>
          <w:p w14:paraId="72A79852" w14:textId="77777777" w:rsidR="005B7532" w:rsidRDefault="00276483">
            <w:pPr>
              <w:spacing w:line="360" w:lineRule="auto"/>
              <w:rPr>
                <w:sz w:val="24"/>
              </w:rPr>
            </w:pPr>
            <w:r>
              <w:rPr>
                <w:sz w:val="24"/>
              </w:rPr>
              <w:t>X</w:t>
            </w:r>
            <w:r>
              <w:rPr>
                <w:sz w:val="24"/>
              </w:rPr>
              <w:t>：进入价格评比的某投标人的评标价；</w:t>
            </w:r>
          </w:p>
          <w:p w14:paraId="228B88D0" w14:textId="77777777" w:rsidR="005B7532" w:rsidRDefault="00276483">
            <w:pPr>
              <w:spacing w:line="360" w:lineRule="auto"/>
              <w:rPr>
                <w:b/>
                <w:sz w:val="24"/>
              </w:rPr>
            </w:pPr>
            <w:r>
              <w:rPr>
                <w:sz w:val="24"/>
              </w:rPr>
              <w:t>Y</w:t>
            </w:r>
            <w:r>
              <w:rPr>
                <w:sz w:val="24"/>
              </w:rPr>
              <w:t>：评标基准价（满足招标文件要求且价格最低的评标价）。</w:t>
            </w:r>
          </w:p>
        </w:tc>
        <w:tc>
          <w:tcPr>
            <w:tcW w:w="1030" w:type="dxa"/>
            <w:vAlign w:val="center"/>
          </w:tcPr>
          <w:p w14:paraId="5E0C5353" w14:textId="77777777" w:rsidR="005B7532" w:rsidRDefault="00276483">
            <w:pPr>
              <w:spacing w:line="360" w:lineRule="auto"/>
              <w:jc w:val="center"/>
              <w:rPr>
                <w:sz w:val="24"/>
              </w:rPr>
            </w:pPr>
            <w:r>
              <w:rPr>
                <w:sz w:val="24"/>
              </w:rPr>
              <w:t>36</w:t>
            </w:r>
          </w:p>
        </w:tc>
      </w:tr>
    </w:tbl>
    <w:p w14:paraId="157C8BCC" w14:textId="77777777" w:rsidR="005B7532" w:rsidRDefault="005B7532">
      <w:pPr>
        <w:spacing w:afterLines="50" w:after="156" w:line="360" w:lineRule="auto"/>
        <w:ind w:leftChars="-57" w:left="-15" w:hangingChars="50" w:hanging="107"/>
        <w:rPr>
          <w:b/>
          <w:szCs w:val="21"/>
          <w:u w:val="double"/>
        </w:rPr>
      </w:pPr>
    </w:p>
    <w:p w14:paraId="660BD00C" w14:textId="77777777" w:rsidR="005B7532" w:rsidRDefault="00276483">
      <w:pPr>
        <w:widowControl/>
        <w:jc w:val="left"/>
        <w:rPr>
          <w:b/>
          <w:szCs w:val="21"/>
          <w:u w:val="double"/>
        </w:rPr>
      </w:pPr>
      <w:r>
        <w:rPr>
          <w:b/>
          <w:szCs w:val="21"/>
          <w:u w:val="double"/>
        </w:rPr>
        <w:br w:type="page"/>
      </w:r>
    </w:p>
    <w:p w14:paraId="6E394C60" w14:textId="77777777" w:rsidR="005B7532" w:rsidRDefault="00276483">
      <w:pPr>
        <w:pStyle w:val="3"/>
        <w:numPr>
          <w:ilvl w:val="0"/>
          <w:numId w:val="8"/>
        </w:numPr>
        <w:spacing w:before="120" w:after="120" w:line="240" w:lineRule="auto"/>
        <w:ind w:left="777"/>
        <w:jc w:val="center"/>
      </w:pPr>
      <w:bookmarkStart w:id="16" w:name="_Toc208916116"/>
      <w:r>
        <w:lastRenderedPageBreak/>
        <w:t>商务评分表</w:t>
      </w:r>
      <w:bookmarkEnd w:id="16"/>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1281"/>
        <w:gridCol w:w="6234"/>
        <w:gridCol w:w="1030"/>
      </w:tblGrid>
      <w:tr w:rsidR="005B7532" w:rsidRPr="008A5588" w14:paraId="15319FB0" w14:textId="77777777">
        <w:tc>
          <w:tcPr>
            <w:tcW w:w="816" w:type="dxa"/>
            <w:vAlign w:val="center"/>
          </w:tcPr>
          <w:p w14:paraId="2733EDEC"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序号</w:t>
            </w:r>
          </w:p>
        </w:tc>
        <w:tc>
          <w:tcPr>
            <w:tcW w:w="1281" w:type="dxa"/>
            <w:vAlign w:val="center"/>
          </w:tcPr>
          <w:p w14:paraId="0E3B31B5"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评审内容</w:t>
            </w:r>
          </w:p>
        </w:tc>
        <w:tc>
          <w:tcPr>
            <w:tcW w:w="6234" w:type="dxa"/>
            <w:vAlign w:val="center"/>
          </w:tcPr>
          <w:p w14:paraId="0FEE9E5C"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商务评分标准</w:t>
            </w:r>
          </w:p>
        </w:tc>
        <w:tc>
          <w:tcPr>
            <w:tcW w:w="1030" w:type="dxa"/>
            <w:vAlign w:val="center"/>
          </w:tcPr>
          <w:p w14:paraId="503DEC57"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分值</w:t>
            </w:r>
          </w:p>
          <w:p w14:paraId="72A092EE"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（分）</w:t>
            </w:r>
          </w:p>
        </w:tc>
      </w:tr>
      <w:tr w:rsidR="005B7532" w:rsidRPr="008A5588" w14:paraId="1E7DE482" w14:textId="77777777">
        <w:tc>
          <w:tcPr>
            <w:tcW w:w="816" w:type="dxa"/>
            <w:vAlign w:val="center"/>
          </w:tcPr>
          <w:p w14:paraId="2BC7D3B8" w14:textId="77777777" w:rsidR="005B7532" w:rsidRPr="008A5588" w:rsidRDefault="00276483" w:rsidP="005130E4">
            <w:pPr>
              <w:spacing w:line="360" w:lineRule="auto"/>
              <w:jc w:val="center"/>
              <w:rPr>
                <w:rFonts w:ascii="宋体" w:hAnsi="宋体" w:hint="eastAsia"/>
                <w:bCs/>
                <w:sz w:val="24"/>
              </w:rPr>
            </w:pPr>
            <w:r w:rsidRPr="008A5588">
              <w:rPr>
                <w:rFonts w:ascii="宋体" w:hAnsi="宋体"/>
                <w:bCs/>
                <w:sz w:val="24"/>
              </w:rPr>
              <w:t>1</w:t>
            </w:r>
          </w:p>
        </w:tc>
        <w:tc>
          <w:tcPr>
            <w:tcW w:w="1281" w:type="dxa"/>
            <w:vAlign w:val="center"/>
          </w:tcPr>
          <w:p w14:paraId="2C11F6D6" w14:textId="77777777" w:rsidR="005B7532" w:rsidRPr="008A5588" w:rsidRDefault="00276483" w:rsidP="005130E4">
            <w:pPr>
              <w:spacing w:line="360" w:lineRule="auto"/>
              <w:rPr>
                <w:rFonts w:ascii="宋体" w:hAnsi="宋体" w:hint="eastAsia"/>
                <w:bCs/>
                <w:sz w:val="24"/>
              </w:rPr>
            </w:pPr>
            <w:r w:rsidRPr="008A5588">
              <w:rPr>
                <w:rFonts w:ascii="宋体" w:hAnsi="宋体"/>
                <w:bCs/>
                <w:sz w:val="24"/>
              </w:rPr>
              <w:t>服务需求条款偏离情况</w:t>
            </w:r>
          </w:p>
        </w:tc>
        <w:tc>
          <w:tcPr>
            <w:tcW w:w="6234" w:type="dxa"/>
            <w:vAlign w:val="center"/>
          </w:tcPr>
          <w:p w14:paraId="48374409" w14:textId="37057EF6" w:rsidR="005B7532" w:rsidRPr="008A5588" w:rsidRDefault="00276483" w:rsidP="005130E4">
            <w:pPr>
              <w:pStyle w:val="ad"/>
              <w:rPr>
                <w:rFonts w:ascii="宋体" w:hAnsi="宋体" w:hint="eastAsia"/>
                <w:bCs/>
                <w:sz w:val="24"/>
              </w:rPr>
            </w:pPr>
            <w:r w:rsidRPr="008A5588">
              <w:rPr>
                <w:rFonts w:ascii="宋体" w:hAnsi="宋体"/>
                <w:sz w:val="24"/>
                <w:lang w:bidi="ar"/>
              </w:rPr>
              <w:t>根据投标人对“第三章用户需求书”中“三、技术参数和服务要求”中“服务要求”</w:t>
            </w:r>
            <w:r w:rsidRPr="008A5588">
              <w:rPr>
                <w:rFonts w:ascii="宋体" w:hAnsi="宋体"/>
                <w:bCs/>
                <w:sz w:val="24"/>
              </w:rPr>
              <w:t>条款响应情况进行评分：</w:t>
            </w:r>
            <w:r w:rsidRPr="008A5588">
              <w:rPr>
                <w:rFonts w:ascii="宋体" w:hAnsi="宋体"/>
                <w:sz w:val="24"/>
                <w:lang w:bidi="ar"/>
              </w:rPr>
              <w:t>满足一项得0.1</w:t>
            </w:r>
            <w:r w:rsidR="005B20E0" w:rsidRPr="008A5588">
              <w:rPr>
                <w:rFonts w:ascii="宋体" w:hAnsi="宋体"/>
                <w:sz w:val="24"/>
                <w:lang w:bidi="ar"/>
              </w:rPr>
              <w:t>4</w:t>
            </w:r>
            <w:r w:rsidRPr="008A5588">
              <w:rPr>
                <w:rFonts w:ascii="宋体" w:hAnsi="宋体"/>
                <w:sz w:val="24"/>
                <w:lang w:bidi="ar"/>
              </w:rPr>
              <w:t>分，最高得</w:t>
            </w:r>
            <w:r w:rsidR="005B20E0" w:rsidRPr="008A5588">
              <w:rPr>
                <w:rFonts w:ascii="宋体" w:hAnsi="宋体"/>
                <w:sz w:val="24"/>
                <w:lang w:bidi="ar"/>
              </w:rPr>
              <w:t>7.7</w:t>
            </w:r>
            <w:r w:rsidRPr="008A5588">
              <w:rPr>
                <w:rFonts w:ascii="宋体" w:hAnsi="宋体"/>
                <w:sz w:val="24"/>
                <w:lang w:bidi="ar"/>
              </w:rPr>
              <w:t>分。</w:t>
            </w:r>
          </w:p>
          <w:p w14:paraId="0B39F460" w14:textId="77777777" w:rsidR="005B7532" w:rsidRPr="008A5588" w:rsidRDefault="00276483" w:rsidP="005130E4">
            <w:pPr>
              <w:pStyle w:val="ad"/>
              <w:rPr>
                <w:rFonts w:ascii="宋体" w:hAnsi="宋体" w:hint="eastAsia"/>
                <w:b/>
                <w:bCs/>
                <w:sz w:val="24"/>
              </w:rPr>
            </w:pPr>
            <w:r w:rsidRPr="008A5588">
              <w:rPr>
                <w:rFonts w:ascii="宋体" w:hAnsi="宋体"/>
                <w:b/>
                <w:bCs/>
                <w:sz w:val="24"/>
              </w:rPr>
              <w:t>（注：</w:t>
            </w:r>
            <w:r w:rsidRPr="008A5588">
              <w:rPr>
                <w:rFonts w:ascii="宋体" w:hAnsi="宋体" w:cs="Cambria Math"/>
                <w:b/>
                <w:bCs/>
                <w:sz w:val="24"/>
              </w:rPr>
              <w:t>①</w:t>
            </w:r>
            <w:r w:rsidRPr="008A5588">
              <w:rPr>
                <w:rFonts w:ascii="宋体" w:hAnsi="宋体"/>
                <w:b/>
                <w:bCs/>
                <w:sz w:val="24"/>
              </w:rPr>
              <w:t>投标人必须按照《商务条款偏离表》要求逐条响应；</w:t>
            </w:r>
            <w:r w:rsidRPr="008A5588">
              <w:rPr>
                <w:rFonts w:ascii="宋体" w:hAnsi="宋体" w:cs="Cambria Math"/>
                <w:b/>
                <w:bCs/>
                <w:sz w:val="24"/>
              </w:rPr>
              <w:t>②</w:t>
            </w:r>
            <w:r w:rsidRPr="008A5588">
              <w:rPr>
                <w:rFonts w:ascii="宋体" w:hAnsi="宋体"/>
                <w:b/>
                <w:bCs/>
                <w:sz w:val="24"/>
              </w:rPr>
              <w:t>服务要求中包含子项条款的，须按子项条款逐条响应。）</w:t>
            </w:r>
          </w:p>
        </w:tc>
        <w:tc>
          <w:tcPr>
            <w:tcW w:w="1030" w:type="dxa"/>
            <w:vAlign w:val="center"/>
          </w:tcPr>
          <w:p w14:paraId="4960B7F4" w14:textId="60DFF205" w:rsidR="005B7532" w:rsidRPr="008A5588" w:rsidRDefault="005B20E0" w:rsidP="005130E4">
            <w:pPr>
              <w:spacing w:line="360" w:lineRule="auto"/>
              <w:jc w:val="center"/>
              <w:rPr>
                <w:rFonts w:ascii="宋体" w:hAnsi="宋体" w:hint="eastAsia"/>
                <w:bCs/>
                <w:sz w:val="24"/>
              </w:rPr>
            </w:pPr>
            <w:r w:rsidRPr="008A5588">
              <w:rPr>
                <w:rFonts w:ascii="宋体" w:hAnsi="宋体"/>
                <w:bCs/>
                <w:sz w:val="24"/>
              </w:rPr>
              <w:t>7.7</w:t>
            </w:r>
          </w:p>
        </w:tc>
      </w:tr>
      <w:tr w:rsidR="005B7532" w:rsidRPr="008A5588" w14:paraId="5B3AE76C" w14:textId="77777777">
        <w:tc>
          <w:tcPr>
            <w:tcW w:w="816" w:type="dxa"/>
            <w:vAlign w:val="center"/>
          </w:tcPr>
          <w:p w14:paraId="5EB41309" w14:textId="77777777" w:rsidR="005B7532" w:rsidRPr="008A5588" w:rsidRDefault="00276483" w:rsidP="005130E4">
            <w:pPr>
              <w:spacing w:line="360" w:lineRule="auto"/>
              <w:jc w:val="center"/>
              <w:rPr>
                <w:rFonts w:ascii="宋体" w:hAnsi="宋体" w:hint="eastAsia"/>
                <w:bCs/>
                <w:sz w:val="24"/>
              </w:rPr>
            </w:pPr>
            <w:r w:rsidRPr="008A5588">
              <w:rPr>
                <w:rFonts w:ascii="宋体" w:hAnsi="宋体"/>
                <w:bCs/>
                <w:sz w:val="24"/>
              </w:rPr>
              <w:t>2</w:t>
            </w:r>
          </w:p>
        </w:tc>
        <w:tc>
          <w:tcPr>
            <w:tcW w:w="1281" w:type="dxa"/>
            <w:vAlign w:val="center"/>
          </w:tcPr>
          <w:p w14:paraId="3D4B28DF" w14:textId="77777777" w:rsidR="005B7532" w:rsidRPr="008A5588" w:rsidRDefault="00276483" w:rsidP="005130E4">
            <w:pPr>
              <w:spacing w:line="360" w:lineRule="auto"/>
              <w:rPr>
                <w:rFonts w:ascii="宋体" w:hAnsi="宋体" w:hint="eastAsia"/>
                <w:bCs/>
                <w:sz w:val="24"/>
              </w:rPr>
            </w:pPr>
            <w:r w:rsidRPr="008A5588">
              <w:rPr>
                <w:rFonts w:ascii="宋体" w:hAnsi="宋体"/>
                <w:bCs/>
                <w:sz w:val="24"/>
              </w:rPr>
              <w:t>项目服务方案</w:t>
            </w:r>
          </w:p>
        </w:tc>
        <w:tc>
          <w:tcPr>
            <w:tcW w:w="6234" w:type="dxa"/>
            <w:vAlign w:val="center"/>
          </w:tcPr>
          <w:p w14:paraId="076BBC5F" w14:textId="77777777" w:rsidR="005B7532" w:rsidRPr="008A5588" w:rsidRDefault="00276483" w:rsidP="005130E4">
            <w:pPr>
              <w:pStyle w:val="ad"/>
              <w:rPr>
                <w:rFonts w:ascii="宋体" w:hAnsi="宋体" w:hint="eastAsia"/>
                <w:sz w:val="24"/>
              </w:rPr>
            </w:pPr>
            <w:r w:rsidRPr="008A5588">
              <w:rPr>
                <w:rFonts w:ascii="宋体" w:hAnsi="宋体"/>
                <w:sz w:val="24"/>
              </w:rPr>
              <w:t>根据各投标人的项目服务方案（包括但不限于：运输到货计划、培训方案、售后服务方案）进行评审：</w:t>
            </w:r>
          </w:p>
          <w:p w14:paraId="4B263552" w14:textId="11B87F3D" w:rsidR="005B7532" w:rsidRPr="008A5588" w:rsidRDefault="00276483" w:rsidP="005130E4">
            <w:pPr>
              <w:pStyle w:val="ad"/>
              <w:rPr>
                <w:rFonts w:ascii="宋体" w:hAnsi="宋体" w:hint="eastAsia"/>
                <w:sz w:val="24"/>
              </w:rPr>
            </w:pPr>
            <w:r w:rsidRPr="008A5588">
              <w:rPr>
                <w:rFonts w:ascii="宋体" w:hAnsi="宋体" w:cs="Cambria Math"/>
                <w:sz w:val="24"/>
              </w:rPr>
              <w:t>①</w:t>
            </w:r>
            <w:r w:rsidRPr="008A5588">
              <w:rPr>
                <w:rFonts w:ascii="宋体" w:hAnsi="宋体"/>
                <w:sz w:val="24"/>
              </w:rPr>
              <w:t>方案详细完整，步骤严谨科学，有安排专人对接售后问题，能按时完成到货，确保项目顺利实施，得2</w:t>
            </w:r>
            <w:r w:rsidR="005B20E0" w:rsidRPr="008A5588">
              <w:rPr>
                <w:rFonts w:ascii="宋体" w:hAnsi="宋体"/>
                <w:sz w:val="24"/>
              </w:rPr>
              <w:t>.</w:t>
            </w:r>
            <w:r w:rsidR="00562BF1" w:rsidRPr="008A5588">
              <w:rPr>
                <w:rFonts w:ascii="宋体" w:hAnsi="宋体"/>
                <w:sz w:val="24"/>
              </w:rPr>
              <w:t>2</w:t>
            </w:r>
            <w:r w:rsidRPr="008A5588">
              <w:rPr>
                <w:rFonts w:ascii="宋体" w:hAnsi="宋体"/>
                <w:sz w:val="24"/>
              </w:rPr>
              <w:t>分；</w:t>
            </w:r>
          </w:p>
          <w:p w14:paraId="13D85618" w14:textId="1212C014" w:rsidR="005B7532" w:rsidRPr="008A5588" w:rsidRDefault="00276483" w:rsidP="005130E4">
            <w:pPr>
              <w:pStyle w:val="ad"/>
              <w:rPr>
                <w:rFonts w:ascii="宋体" w:hAnsi="宋体" w:hint="eastAsia"/>
                <w:sz w:val="24"/>
              </w:rPr>
            </w:pPr>
            <w:r w:rsidRPr="008A5588">
              <w:rPr>
                <w:rFonts w:ascii="宋体" w:hAnsi="宋体" w:cs="Cambria Math"/>
                <w:sz w:val="24"/>
              </w:rPr>
              <w:t>②</w:t>
            </w:r>
            <w:r w:rsidRPr="008A5588">
              <w:rPr>
                <w:rFonts w:ascii="宋体" w:hAnsi="宋体"/>
                <w:sz w:val="24"/>
              </w:rPr>
              <w:t>方案基本完整，有基本的售后服务人员，基本能按时完成到货，基本满足项目要求，得1</w:t>
            </w:r>
            <w:r w:rsidR="005B20E0" w:rsidRPr="008A5588">
              <w:rPr>
                <w:rFonts w:ascii="宋体" w:hAnsi="宋体"/>
                <w:sz w:val="24"/>
              </w:rPr>
              <w:t>.</w:t>
            </w:r>
            <w:r w:rsidR="00562BF1" w:rsidRPr="008A5588">
              <w:rPr>
                <w:rFonts w:ascii="宋体" w:hAnsi="宋体"/>
                <w:sz w:val="24"/>
              </w:rPr>
              <w:t>2</w:t>
            </w:r>
            <w:r w:rsidRPr="008A5588">
              <w:rPr>
                <w:rFonts w:ascii="宋体" w:hAnsi="宋体"/>
                <w:sz w:val="24"/>
              </w:rPr>
              <w:t>分；</w:t>
            </w:r>
          </w:p>
          <w:p w14:paraId="6D6B9F3F" w14:textId="0CE43326" w:rsidR="005B7532" w:rsidRPr="008A5588" w:rsidRDefault="00276483" w:rsidP="005130E4">
            <w:pPr>
              <w:pStyle w:val="ad"/>
              <w:rPr>
                <w:rFonts w:ascii="宋体" w:hAnsi="宋体" w:hint="eastAsia"/>
                <w:sz w:val="24"/>
              </w:rPr>
            </w:pPr>
            <w:r w:rsidRPr="008A5588">
              <w:rPr>
                <w:rFonts w:ascii="宋体" w:hAnsi="宋体" w:cs="Cambria Math"/>
                <w:sz w:val="24"/>
              </w:rPr>
              <w:t>③</w:t>
            </w:r>
            <w:r w:rsidRPr="008A5588">
              <w:rPr>
                <w:rFonts w:ascii="宋体" w:hAnsi="宋体"/>
                <w:sz w:val="24"/>
              </w:rPr>
              <w:t>方案缺乏合理性，得0.</w:t>
            </w:r>
            <w:r w:rsidR="00562BF1" w:rsidRPr="008A5588">
              <w:rPr>
                <w:rFonts w:ascii="宋体" w:hAnsi="宋体"/>
                <w:sz w:val="24"/>
              </w:rPr>
              <w:t>2</w:t>
            </w:r>
            <w:r w:rsidRPr="008A5588">
              <w:rPr>
                <w:rFonts w:ascii="宋体" w:hAnsi="宋体"/>
                <w:sz w:val="24"/>
              </w:rPr>
              <w:t>分；</w:t>
            </w:r>
          </w:p>
          <w:p w14:paraId="54C92D7F" w14:textId="77777777" w:rsidR="005B7532" w:rsidRPr="008A5588" w:rsidRDefault="00276483" w:rsidP="005130E4">
            <w:pPr>
              <w:pStyle w:val="ad"/>
              <w:rPr>
                <w:rFonts w:ascii="宋体" w:hAnsi="宋体" w:hint="eastAsia"/>
                <w:bCs/>
                <w:sz w:val="24"/>
              </w:rPr>
            </w:pPr>
            <w:r w:rsidRPr="008A5588">
              <w:rPr>
                <w:rFonts w:ascii="宋体" w:hAnsi="宋体" w:cs="Cambria Math"/>
                <w:sz w:val="24"/>
              </w:rPr>
              <w:t>④</w:t>
            </w:r>
            <w:r w:rsidRPr="008A5588">
              <w:rPr>
                <w:rFonts w:ascii="宋体" w:hAnsi="宋体"/>
                <w:sz w:val="24"/>
              </w:rPr>
              <w:t>未提供不得分。</w:t>
            </w:r>
          </w:p>
        </w:tc>
        <w:tc>
          <w:tcPr>
            <w:tcW w:w="1030" w:type="dxa"/>
            <w:vAlign w:val="center"/>
          </w:tcPr>
          <w:p w14:paraId="44E3337C" w14:textId="6BDFA036" w:rsidR="005B7532" w:rsidRPr="008A5588" w:rsidRDefault="00276483" w:rsidP="005130E4">
            <w:pPr>
              <w:spacing w:line="360" w:lineRule="auto"/>
              <w:jc w:val="center"/>
              <w:rPr>
                <w:rFonts w:ascii="宋体" w:hAnsi="宋体" w:hint="eastAsia"/>
                <w:bCs/>
                <w:sz w:val="24"/>
              </w:rPr>
            </w:pPr>
            <w:r w:rsidRPr="008A5588">
              <w:rPr>
                <w:rFonts w:ascii="宋体" w:hAnsi="宋体"/>
                <w:bCs/>
                <w:sz w:val="24"/>
              </w:rPr>
              <w:t>2</w:t>
            </w:r>
            <w:r w:rsidR="005B20E0" w:rsidRPr="008A5588">
              <w:rPr>
                <w:rFonts w:ascii="宋体" w:hAnsi="宋体"/>
                <w:bCs/>
                <w:sz w:val="24"/>
              </w:rPr>
              <w:t>.</w:t>
            </w:r>
            <w:r w:rsidR="00562BF1" w:rsidRPr="008A5588">
              <w:rPr>
                <w:rFonts w:ascii="宋体" w:hAnsi="宋体"/>
                <w:bCs/>
                <w:sz w:val="24"/>
              </w:rPr>
              <w:t>2</w:t>
            </w:r>
          </w:p>
        </w:tc>
      </w:tr>
      <w:tr w:rsidR="005B7532" w:rsidRPr="008A5588" w14:paraId="54AD5D58" w14:textId="77777777">
        <w:trPr>
          <w:trHeight w:val="279"/>
        </w:trPr>
        <w:tc>
          <w:tcPr>
            <w:tcW w:w="816" w:type="dxa"/>
            <w:vAlign w:val="center"/>
          </w:tcPr>
          <w:p w14:paraId="7DCD1018" w14:textId="77777777" w:rsidR="005B7532" w:rsidRPr="008A5588" w:rsidRDefault="00276483" w:rsidP="005130E4">
            <w:pPr>
              <w:spacing w:line="360" w:lineRule="auto"/>
              <w:jc w:val="center"/>
              <w:rPr>
                <w:rFonts w:ascii="宋体" w:hAnsi="宋体" w:hint="eastAsia"/>
                <w:sz w:val="24"/>
              </w:rPr>
            </w:pPr>
            <w:r w:rsidRPr="008A5588">
              <w:rPr>
                <w:rFonts w:ascii="宋体" w:hAnsi="宋体"/>
                <w:sz w:val="24"/>
              </w:rPr>
              <w:t>3</w:t>
            </w:r>
          </w:p>
        </w:tc>
        <w:tc>
          <w:tcPr>
            <w:tcW w:w="1281" w:type="dxa"/>
            <w:vAlign w:val="center"/>
          </w:tcPr>
          <w:p w14:paraId="3EEF5E35" w14:textId="77777777" w:rsidR="005B7532" w:rsidRPr="008A5588" w:rsidRDefault="00276483" w:rsidP="005130E4">
            <w:pPr>
              <w:spacing w:line="360" w:lineRule="auto"/>
              <w:jc w:val="center"/>
              <w:rPr>
                <w:rFonts w:ascii="宋体" w:hAnsi="宋体" w:hint="eastAsia"/>
                <w:sz w:val="24"/>
              </w:rPr>
            </w:pPr>
            <w:r w:rsidRPr="008A5588">
              <w:rPr>
                <w:rFonts w:ascii="宋体" w:hAnsi="宋体"/>
                <w:sz w:val="24"/>
              </w:rPr>
              <w:t>同类项目业绩情况</w:t>
            </w:r>
          </w:p>
        </w:tc>
        <w:tc>
          <w:tcPr>
            <w:tcW w:w="6234" w:type="dxa"/>
            <w:vAlign w:val="center"/>
          </w:tcPr>
          <w:p w14:paraId="7FFDE9E5" w14:textId="5558E1E2" w:rsidR="005B7532" w:rsidRPr="008A5588" w:rsidRDefault="00276483" w:rsidP="005130E4">
            <w:pPr>
              <w:snapToGrid w:val="0"/>
              <w:spacing w:line="360" w:lineRule="auto"/>
              <w:ind w:rightChars="70" w:right="150"/>
              <w:rPr>
                <w:rFonts w:ascii="宋体" w:hAnsi="宋体" w:hint="eastAsia"/>
                <w:color w:val="000000"/>
                <w:sz w:val="24"/>
              </w:rPr>
            </w:pPr>
            <w:r w:rsidRPr="008A5588">
              <w:rPr>
                <w:rFonts w:ascii="宋体" w:hAnsi="宋体"/>
                <w:color w:val="000000"/>
                <w:sz w:val="24"/>
              </w:rPr>
              <w:t>2021年1月1日至本项目投标截止日（以合同签订日期为准），投标人具有与所投设备同类型项目业绩的，每提供1个项目得0.3分，本项最高得2</w:t>
            </w:r>
            <w:r w:rsidR="00562BF1" w:rsidRPr="008A5588">
              <w:rPr>
                <w:rFonts w:ascii="宋体" w:hAnsi="宋体"/>
                <w:color w:val="000000"/>
                <w:sz w:val="24"/>
              </w:rPr>
              <w:t>.1</w:t>
            </w:r>
            <w:r w:rsidRPr="008A5588">
              <w:rPr>
                <w:rFonts w:ascii="宋体" w:hAnsi="宋体"/>
                <w:color w:val="000000"/>
                <w:sz w:val="24"/>
              </w:rPr>
              <w:t>分。</w:t>
            </w:r>
          </w:p>
          <w:p w14:paraId="4B0303CE" w14:textId="77777777" w:rsidR="005B7532" w:rsidRPr="008A5588" w:rsidRDefault="00276483" w:rsidP="005130E4">
            <w:pPr>
              <w:snapToGrid w:val="0"/>
              <w:spacing w:line="360" w:lineRule="auto"/>
              <w:ind w:rightChars="70" w:right="150"/>
              <w:rPr>
                <w:rFonts w:ascii="宋体" w:hAnsi="宋体" w:hint="eastAsia"/>
                <w:b/>
                <w:sz w:val="24"/>
              </w:rPr>
            </w:pPr>
            <w:r w:rsidRPr="008A5588">
              <w:rPr>
                <w:rFonts w:ascii="宋体" w:hAnsi="宋体"/>
                <w:b/>
                <w:bCs/>
                <w:color w:val="000000"/>
                <w:sz w:val="24"/>
              </w:rPr>
              <w:t>（</w:t>
            </w:r>
            <w:r w:rsidRPr="008A5588">
              <w:rPr>
                <w:rFonts w:ascii="宋体" w:hAnsi="宋体" w:cs="Cambria Math"/>
                <w:b/>
                <w:bCs/>
                <w:color w:val="000000"/>
                <w:sz w:val="24"/>
              </w:rPr>
              <w:t>①</w:t>
            </w:r>
            <w:r w:rsidRPr="008A5588">
              <w:rPr>
                <w:rFonts w:ascii="宋体" w:hAnsi="宋体"/>
                <w:b/>
                <w:bCs/>
                <w:color w:val="000000"/>
                <w:sz w:val="24"/>
              </w:rPr>
              <w:t>须提供合同关键页（至少包含合同双方印章、签字、设备名称、签订时间等信息内容，以上内容缺少一项，该合同不予承认）且各项信息不得有任何遮挡；</w:t>
            </w:r>
            <w:r w:rsidRPr="008A5588">
              <w:rPr>
                <w:rFonts w:ascii="宋体" w:hAnsi="宋体" w:cs="Cambria Math"/>
                <w:b/>
                <w:bCs/>
                <w:color w:val="000000"/>
                <w:sz w:val="24"/>
              </w:rPr>
              <w:t>②</w:t>
            </w:r>
            <w:r w:rsidRPr="008A5588">
              <w:rPr>
                <w:rFonts w:ascii="宋体" w:hAnsi="宋体"/>
                <w:b/>
                <w:bCs/>
                <w:color w:val="000000"/>
                <w:sz w:val="24"/>
              </w:rPr>
              <w:t>以上证明文件均提供复印件或扫描件加盖投标人公章。未按要求提供有效证明材料或提供不清晰导致评委无法识别的不计得分。）</w:t>
            </w:r>
          </w:p>
        </w:tc>
        <w:tc>
          <w:tcPr>
            <w:tcW w:w="1030" w:type="dxa"/>
            <w:vAlign w:val="center"/>
          </w:tcPr>
          <w:p w14:paraId="4DB5DB5D" w14:textId="3A56DA1D" w:rsidR="005B7532" w:rsidRPr="008A5588" w:rsidRDefault="00276483" w:rsidP="005130E4">
            <w:pPr>
              <w:spacing w:line="360" w:lineRule="auto"/>
              <w:jc w:val="center"/>
              <w:rPr>
                <w:rFonts w:ascii="宋体" w:hAnsi="宋体" w:hint="eastAsia"/>
                <w:sz w:val="24"/>
              </w:rPr>
            </w:pPr>
            <w:r w:rsidRPr="008A5588">
              <w:rPr>
                <w:rFonts w:ascii="宋体" w:hAnsi="宋体"/>
                <w:sz w:val="24"/>
              </w:rPr>
              <w:t>2</w:t>
            </w:r>
            <w:r w:rsidR="00562BF1" w:rsidRPr="008A5588">
              <w:rPr>
                <w:rFonts w:ascii="宋体" w:hAnsi="宋体"/>
                <w:sz w:val="24"/>
              </w:rPr>
              <w:t>.1</w:t>
            </w:r>
          </w:p>
        </w:tc>
      </w:tr>
      <w:tr w:rsidR="005B7532" w:rsidRPr="008A5588" w14:paraId="4674B380" w14:textId="77777777">
        <w:trPr>
          <w:trHeight w:val="427"/>
        </w:trPr>
        <w:tc>
          <w:tcPr>
            <w:tcW w:w="8331" w:type="dxa"/>
            <w:gridSpan w:val="3"/>
            <w:vAlign w:val="center"/>
          </w:tcPr>
          <w:p w14:paraId="19E2DBA7"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合计</w:t>
            </w:r>
          </w:p>
        </w:tc>
        <w:tc>
          <w:tcPr>
            <w:tcW w:w="1030" w:type="dxa"/>
            <w:vAlign w:val="center"/>
          </w:tcPr>
          <w:p w14:paraId="2F11519D"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12分</w:t>
            </w:r>
          </w:p>
        </w:tc>
      </w:tr>
    </w:tbl>
    <w:p w14:paraId="06170993" w14:textId="77777777" w:rsidR="005B7532" w:rsidRDefault="005B7532">
      <w:pPr>
        <w:spacing w:afterLines="50" w:after="156" w:line="360" w:lineRule="auto"/>
        <w:ind w:leftChars="-57" w:left="-15" w:hangingChars="50" w:hanging="107"/>
        <w:rPr>
          <w:b/>
          <w:szCs w:val="21"/>
          <w:u w:val="double"/>
        </w:rPr>
      </w:pPr>
    </w:p>
    <w:p w14:paraId="3CD6F83C" w14:textId="77777777" w:rsidR="005B7532" w:rsidRDefault="00276483">
      <w:pPr>
        <w:pStyle w:val="3"/>
        <w:numPr>
          <w:ilvl w:val="0"/>
          <w:numId w:val="8"/>
        </w:numPr>
        <w:spacing w:before="120" w:after="120" w:line="240" w:lineRule="auto"/>
        <w:ind w:left="777"/>
        <w:jc w:val="center"/>
      </w:pPr>
      <w:bookmarkStart w:id="17" w:name="_Toc208916117"/>
      <w:r>
        <w:lastRenderedPageBreak/>
        <w:t>技术评分表</w:t>
      </w:r>
      <w:bookmarkEnd w:id="17"/>
    </w:p>
    <w:tbl>
      <w:tblPr>
        <w:tblW w:w="9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1254"/>
        <w:gridCol w:w="6229"/>
        <w:gridCol w:w="1063"/>
      </w:tblGrid>
      <w:tr w:rsidR="005B7532" w:rsidRPr="008A5588" w14:paraId="477F6BD9" w14:textId="77777777">
        <w:trPr>
          <w:trHeight w:val="405"/>
        </w:trPr>
        <w:tc>
          <w:tcPr>
            <w:tcW w:w="796" w:type="dxa"/>
            <w:vAlign w:val="center"/>
          </w:tcPr>
          <w:p w14:paraId="1DFDF99B"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序号</w:t>
            </w:r>
          </w:p>
        </w:tc>
        <w:tc>
          <w:tcPr>
            <w:tcW w:w="1254" w:type="dxa"/>
            <w:tcBorders>
              <w:bottom w:val="single" w:sz="4" w:space="0" w:color="auto"/>
            </w:tcBorders>
            <w:vAlign w:val="center"/>
          </w:tcPr>
          <w:p w14:paraId="335D60B0"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评审内容</w:t>
            </w:r>
          </w:p>
        </w:tc>
        <w:tc>
          <w:tcPr>
            <w:tcW w:w="6229" w:type="dxa"/>
            <w:tcBorders>
              <w:bottom w:val="single" w:sz="4" w:space="0" w:color="auto"/>
            </w:tcBorders>
            <w:vAlign w:val="center"/>
          </w:tcPr>
          <w:p w14:paraId="20530E51"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技术评分标准</w:t>
            </w:r>
          </w:p>
        </w:tc>
        <w:tc>
          <w:tcPr>
            <w:tcW w:w="1063" w:type="dxa"/>
            <w:vAlign w:val="center"/>
          </w:tcPr>
          <w:p w14:paraId="2D58ECC1"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分值（分）</w:t>
            </w:r>
          </w:p>
        </w:tc>
      </w:tr>
      <w:tr w:rsidR="005B7532" w:rsidRPr="008A5588" w14:paraId="66502BEA" w14:textId="77777777">
        <w:trPr>
          <w:trHeight w:val="957"/>
        </w:trPr>
        <w:tc>
          <w:tcPr>
            <w:tcW w:w="796" w:type="dxa"/>
            <w:vAlign w:val="center"/>
          </w:tcPr>
          <w:p w14:paraId="7E594576" w14:textId="77777777" w:rsidR="005B7532" w:rsidRPr="008A5588" w:rsidRDefault="00276483" w:rsidP="005130E4">
            <w:pPr>
              <w:spacing w:line="360" w:lineRule="auto"/>
              <w:jc w:val="center"/>
              <w:rPr>
                <w:rFonts w:ascii="宋体" w:hAnsi="宋体" w:hint="eastAsia"/>
                <w:sz w:val="24"/>
              </w:rPr>
            </w:pPr>
            <w:r w:rsidRPr="008A5588">
              <w:rPr>
                <w:rFonts w:ascii="宋体" w:hAnsi="宋体"/>
                <w:sz w:val="24"/>
              </w:rPr>
              <w:t>1</w:t>
            </w:r>
          </w:p>
        </w:tc>
        <w:tc>
          <w:tcPr>
            <w:tcW w:w="1254" w:type="dxa"/>
            <w:vAlign w:val="center"/>
          </w:tcPr>
          <w:p w14:paraId="41CAB3B5" w14:textId="77777777" w:rsidR="005B7532" w:rsidRPr="008A5588" w:rsidRDefault="00276483" w:rsidP="005130E4">
            <w:pPr>
              <w:spacing w:line="360" w:lineRule="auto"/>
              <w:jc w:val="center"/>
              <w:rPr>
                <w:rFonts w:ascii="宋体" w:hAnsi="宋体" w:hint="eastAsia"/>
                <w:kern w:val="0"/>
                <w:sz w:val="24"/>
              </w:rPr>
            </w:pPr>
            <w:r w:rsidRPr="008A5588">
              <w:rPr>
                <w:rFonts w:ascii="宋体" w:hAnsi="宋体"/>
                <w:sz w:val="24"/>
              </w:rPr>
              <w:t>重要参数</w:t>
            </w:r>
            <w:r w:rsidRPr="008A5588">
              <w:rPr>
                <w:rFonts w:ascii="宋体" w:hAnsi="宋体"/>
                <w:kern w:val="0"/>
                <w:sz w:val="24"/>
                <w:lang w:bidi="ar"/>
              </w:rPr>
              <w:t>响应情况</w:t>
            </w:r>
          </w:p>
        </w:tc>
        <w:tc>
          <w:tcPr>
            <w:tcW w:w="6229" w:type="dxa"/>
            <w:vAlign w:val="center"/>
          </w:tcPr>
          <w:p w14:paraId="185CF9B4" w14:textId="3E0EDE53" w:rsidR="005B7532" w:rsidRPr="008A5588" w:rsidRDefault="00276483" w:rsidP="005130E4">
            <w:pPr>
              <w:tabs>
                <w:tab w:val="left" w:pos="1330"/>
              </w:tabs>
              <w:spacing w:line="360" w:lineRule="auto"/>
              <w:rPr>
                <w:rFonts w:ascii="宋体" w:hAnsi="宋体" w:hint="eastAsia"/>
                <w:kern w:val="0"/>
                <w:sz w:val="24"/>
                <w:lang w:bidi="ar"/>
              </w:rPr>
            </w:pPr>
            <w:r w:rsidRPr="008A5588">
              <w:rPr>
                <w:rFonts w:ascii="宋体" w:hAnsi="宋体"/>
                <w:kern w:val="0"/>
                <w:sz w:val="24"/>
                <w:lang w:bidi="ar"/>
              </w:rPr>
              <w:t>根据投标人对“第三章用户需求书”中</w:t>
            </w:r>
            <w:r w:rsidR="00AA2E8C" w:rsidRPr="008A5588">
              <w:rPr>
                <w:rFonts w:ascii="宋体" w:hAnsi="宋体"/>
                <w:kern w:val="0"/>
                <w:sz w:val="24"/>
                <w:lang w:bidi="ar"/>
              </w:rPr>
              <w:t>“三、技术参数和服务要求”的“技术参数”中</w:t>
            </w:r>
            <w:r w:rsidRPr="008A5588">
              <w:rPr>
                <w:rFonts w:ascii="宋体" w:hAnsi="宋体"/>
                <w:kern w:val="0"/>
                <w:sz w:val="24"/>
                <w:lang w:bidi="ar"/>
              </w:rPr>
              <w:t>加注“▲”号的条款进行评分：满足一项得</w:t>
            </w:r>
            <w:r w:rsidR="005B20E0" w:rsidRPr="008A5588">
              <w:rPr>
                <w:rFonts w:ascii="宋体" w:hAnsi="宋体"/>
                <w:kern w:val="0"/>
                <w:sz w:val="24"/>
                <w:lang w:bidi="ar"/>
              </w:rPr>
              <w:t>1</w:t>
            </w:r>
            <w:r w:rsidRPr="008A5588">
              <w:rPr>
                <w:rFonts w:ascii="宋体" w:hAnsi="宋体"/>
                <w:kern w:val="0"/>
                <w:sz w:val="24"/>
                <w:lang w:bidi="ar"/>
              </w:rPr>
              <w:t>分，最高得4</w:t>
            </w:r>
            <w:r w:rsidR="005B20E0" w:rsidRPr="008A5588">
              <w:rPr>
                <w:rFonts w:ascii="宋体" w:hAnsi="宋体"/>
                <w:kern w:val="0"/>
                <w:sz w:val="24"/>
                <w:lang w:bidi="ar"/>
              </w:rPr>
              <w:t>1</w:t>
            </w:r>
            <w:r w:rsidRPr="008A5588">
              <w:rPr>
                <w:rFonts w:ascii="宋体" w:hAnsi="宋体"/>
                <w:kern w:val="0"/>
                <w:sz w:val="24"/>
                <w:lang w:bidi="ar"/>
              </w:rPr>
              <w:t>分。</w:t>
            </w:r>
          </w:p>
          <w:p w14:paraId="41E424CA" w14:textId="39A1C519" w:rsidR="005B7532" w:rsidRPr="008A5588" w:rsidRDefault="00276483" w:rsidP="005130E4">
            <w:pPr>
              <w:tabs>
                <w:tab w:val="left" w:pos="1330"/>
              </w:tabs>
              <w:spacing w:line="360" w:lineRule="auto"/>
              <w:rPr>
                <w:rFonts w:ascii="宋体" w:hAnsi="宋体" w:hint="eastAsia"/>
                <w:kern w:val="0"/>
                <w:sz w:val="24"/>
              </w:rPr>
            </w:pPr>
            <w:r w:rsidRPr="008A5588">
              <w:rPr>
                <w:rFonts w:ascii="宋体" w:hAnsi="宋体"/>
                <w:b/>
                <w:bCs/>
                <w:kern w:val="0"/>
                <w:sz w:val="24"/>
                <w:lang w:bidi="ar"/>
              </w:rPr>
              <w:t>（投标人必须按照《重要技术条款偏离表》要求逐条响应，并按以下要求提供证明材料：</w:t>
            </w:r>
            <w:r w:rsidRPr="008A5588">
              <w:rPr>
                <w:rFonts w:ascii="宋体" w:hAnsi="宋体" w:cs="Cambria Math"/>
                <w:b/>
                <w:bCs/>
                <w:kern w:val="0"/>
                <w:sz w:val="24"/>
                <w:lang w:bidi="ar"/>
              </w:rPr>
              <w:t>①</w:t>
            </w:r>
            <w:r w:rsidRPr="008A5588">
              <w:rPr>
                <w:rFonts w:ascii="宋体" w:hAnsi="宋体"/>
                <w:b/>
                <w:bCs/>
                <w:kern w:val="0"/>
                <w:sz w:val="24"/>
                <w:lang w:bidi="ar"/>
              </w:rPr>
              <w:t>单项条款有要求的按要求提供证明材料加盖投标人公章；</w:t>
            </w:r>
            <w:r w:rsidRPr="008A5588">
              <w:rPr>
                <w:rFonts w:ascii="宋体" w:hAnsi="宋体" w:cs="Cambria Math"/>
                <w:b/>
                <w:bCs/>
                <w:kern w:val="0"/>
                <w:sz w:val="24"/>
                <w:lang w:bidi="ar"/>
              </w:rPr>
              <w:t>②</w:t>
            </w:r>
            <w:r w:rsidRPr="008A5588">
              <w:rPr>
                <w:rFonts w:ascii="宋体" w:hAnsi="宋体"/>
                <w:b/>
                <w:bCs/>
                <w:kern w:val="0"/>
                <w:sz w:val="24"/>
                <w:lang w:bidi="ar"/>
              </w:rPr>
              <w:t>其余的需在投标文件中提供所投产品彩页或制造商的公开网址链接【及参数截图】或产品说明书加盖投标人公章</w:t>
            </w:r>
            <w:r w:rsidR="00AA2E8C" w:rsidRPr="008A5588">
              <w:rPr>
                <w:rFonts w:ascii="宋体" w:hAnsi="宋体"/>
                <w:b/>
                <w:sz w:val="24"/>
              </w:rPr>
              <w:t>。</w:t>
            </w:r>
            <w:r w:rsidRPr="008A5588">
              <w:rPr>
                <w:rFonts w:ascii="宋体" w:hAnsi="宋体"/>
                <w:b/>
                <w:bCs/>
                <w:kern w:val="0"/>
                <w:sz w:val="24"/>
                <w:lang w:bidi="ar"/>
              </w:rPr>
              <w:t>）</w:t>
            </w:r>
          </w:p>
        </w:tc>
        <w:tc>
          <w:tcPr>
            <w:tcW w:w="1063" w:type="dxa"/>
            <w:vAlign w:val="center"/>
          </w:tcPr>
          <w:p w14:paraId="68642E46" w14:textId="0AA24B40" w:rsidR="005B7532" w:rsidRPr="008A5588" w:rsidRDefault="00276483" w:rsidP="005130E4">
            <w:pPr>
              <w:spacing w:line="360" w:lineRule="auto"/>
              <w:jc w:val="center"/>
              <w:rPr>
                <w:rFonts w:ascii="宋体" w:hAnsi="宋体" w:hint="eastAsia"/>
                <w:sz w:val="24"/>
              </w:rPr>
            </w:pPr>
            <w:r w:rsidRPr="008A5588">
              <w:rPr>
                <w:rFonts w:ascii="宋体" w:hAnsi="宋体"/>
                <w:bCs/>
                <w:sz w:val="24"/>
              </w:rPr>
              <w:t>4</w:t>
            </w:r>
            <w:r w:rsidR="005B20E0" w:rsidRPr="008A5588">
              <w:rPr>
                <w:rFonts w:ascii="宋体" w:hAnsi="宋体"/>
                <w:bCs/>
                <w:sz w:val="24"/>
              </w:rPr>
              <w:t>1</w:t>
            </w:r>
          </w:p>
        </w:tc>
      </w:tr>
      <w:tr w:rsidR="005B7532" w:rsidRPr="008A5588" w14:paraId="396C6328" w14:textId="77777777">
        <w:trPr>
          <w:trHeight w:val="957"/>
        </w:trPr>
        <w:tc>
          <w:tcPr>
            <w:tcW w:w="796" w:type="dxa"/>
            <w:vAlign w:val="center"/>
          </w:tcPr>
          <w:p w14:paraId="2CB18CD8" w14:textId="77777777" w:rsidR="005B7532" w:rsidRPr="008A5588" w:rsidRDefault="00276483" w:rsidP="005130E4">
            <w:pPr>
              <w:spacing w:line="360" w:lineRule="auto"/>
              <w:jc w:val="center"/>
              <w:rPr>
                <w:rFonts w:ascii="宋体" w:hAnsi="宋体" w:hint="eastAsia"/>
                <w:sz w:val="24"/>
              </w:rPr>
            </w:pPr>
            <w:r w:rsidRPr="008A5588">
              <w:rPr>
                <w:rFonts w:ascii="宋体" w:hAnsi="宋体"/>
                <w:sz w:val="24"/>
              </w:rPr>
              <w:t>2</w:t>
            </w:r>
          </w:p>
        </w:tc>
        <w:tc>
          <w:tcPr>
            <w:tcW w:w="1254" w:type="dxa"/>
            <w:vAlign w:val="center"/>
          </w:tcPr>
          <w:p w14:paraId="32751655" w14:textId="77777777" w:rsidR="005B7532" w:rsidRPr="008A5588" w:rsidRDefault="00276483" w:rsidP="005130E4">
            <w:pPr>
              <w:spacing w:line="360" w:lineRule="auto"/>
              <w:jc w:val="center"/>
              <w:rPr>
                <w:rFonts w:ascii="宋体" w:hAnsi="宋体" w:hint="eastAsia"/>
                <w:kern w:val="0"/>
                <w:sz w:val="24"/>
                <w:lang w:bidi="ar"/>
              </w:rPr>
            </w:pPr>
            <w:r w:rsidRPr="008A5588">
              <w:rPr>
                <w:rFonts w:ascii="宋体" w:hAnsi="宋体"/>
                <w:kern w:val="0"/>
                <w:sz w:val="24"/>
                <w:lang w:bidi="ar"/>
              </w:rPr>
              <w:t>一般参数响应情况</w:t>
            </w:r>
          </w:p>
        </w:tc>
        <w:tc>
          <w:tcPr>
            <w:tcW w:w="6229" w:type="dxa"/>
            <w:vAlign w:val="center"/>
          </w:tcPr>
          <w:p w14:paraId="50E688E1" w14:textId="33D213D8" w:rsidR="005B7532" w:rsidRPr="008A5588" w:rsidRDefault="00276483" w:rsidP="005130E4">
            <w:pPr>
              <w:tabs>
                <w:tab w:val="left" w:pos="1330"/>
              </w:tabs>
              <w:spacing w:line="360" w:lineRule="auto"/>
              <w:rPr>
                <w:rFonts w:ascii="宋体" w:hAnsi="宋体" w:hint="eastAsia"/>
                <w:kern w:val="0"/>
                <w:sz w:val="24"/>
                <w:lang w:bidi="ar"/>
              </w:rPr>
            </w:pPr>
            <w:r w:rsidRPr="008A5588">
              <w:rPr>
                <w:rFonts w:ascii="宋体" w:hAnsi="宋体"/>
                <w:kern w:val="0"/>
                <w:sz w:val="24"/>
                <w:lang w:bidi="ar"/>
              </w:rPr>
              <w:t>根据投标人对“第三章用户需求书”</w:t>
            </w:r>
            <w:r w:rsidR="00153902" w:rsidRPr="008A5588">
              <w:rPr>
                <w:rFonts w:ascii="宋体" w:hAnsi="宋体"/>
                <w:kern w:val="0"/>
                <w:sz w:val="24"/>
                <w:lang w:bidi="ar"/>
              </w:rPr>
              <w:t>中“三、技术参数和服务要求”的“技术参数”</w:t>
            </w:r>
            <w:r w:rsidRPr="008A5588">
              <w:rPr>
                <w:rFonts w:ascii="宋体" w:hAnsi="宋体"/>
                <w:kern w:val="0"/>
                <w:sz w:val="24"/>
                <w:lang w:bidi="ar"/>
              </w:rPr>
              <w:t>中非“▲”、非</w:t>
            </w:r>
            <w:r w:rsidRPr="008A5588">
              <w:rPr>
                <w:rFonts w:ascii="宋体" w:hAnsi="宋体"/>
                <w:bCs/>
                <w:sz w:val="24"/>
              </w:rPr>
              <w:t>“</w:t>
            </w:r>
            <w:r w:rsidRPr="008A5588">
              <w:rPr>
                <w:rFonts w:ascii="宋体" w:hAnsi="宋体" w:cs="Segoe UI Symbol"/>
                <w:bCs/>
                <w:sz w:val="24"/>
              </w:rPr>
              <w:t>★</w:t>
            </w:r>
            <w:r w:rsidRPr="008A5588">
              <w:rPr>
                <w:rFonts w:ascii="宋体" w:hAnsi="宋体"/>
                <w:bCs/>
                <w:sz w:val="24"/>
              </w:rPr>
              <w:t>”</w:t>
            </w:r>
            <w:r w:rsidRPr="008A5588">
              <w:rPr>
                <w:rFonts w:ascii="宋体" w:hAnsi="宋体"/>
                <w:kern w:val="0"/>
                <w:sz w:val="24"/>
                <w:lang w:bidi="ar"/>
              </w:rPr>
              <w:t>号的</w:t>
            </w:r>
            <w:r w:rsidR="00AA2E8C" w:rsidRPr="008A5588">
              <w:rPr>
                <w:rFonts w:ascii="宋体" w:hAnsi="宋体"/>
                <w:kern w:val="0"/>
                <w:sz w:val="24"/>
                <w:lang w:bidi="ar"/>
              </w:rPr>
              <w:t>参数</w:t>
            </w:r>
            <w:r w:rsidRPr="008A5588">
              <w:rPr>
                <w:rFonts w:ascii="宋体" w:hAnsi="宋体"/>
                <w:kern w:val="0"/>
                <w:sz w:val="24"/>
                <w:lang w:bidi="ar"/>
              </w:rPr>
              <w:t>条款进行评分：满足一项得0.1分，最高得</w:t>
            </w:r>
            <w:r w:rsidR="005B20E0" w:rsidRPr="008A5588">
              <w:rPr>
                <w:rFonts w:ascii="宋体" w:hAnsi="宋体"/>
                <w:kern w:val="0"/>
                <w:sz w:val="24"/>
                <w:lang w:bidi="ar"/>
              </w:rPr>
              <w:t>8.6</w:t>
            </w:r>
            <w:r w:rsidRPr="008A5588">
              <w:rPr>
                <w:rFonts w:ascii="宋体" w:hAnsi="宋体"/>
                <w:kern w:val="0"/>
                <w:sz w:val="24"/>
                <w:lang w:bidi="ar"/>
              </w:rPr>
              <w:t>分。</w:t>
            </w:r>
          </w:p>
          <w:p w14:paraId="371DFCF3" w14:textId="5DAEED30" w:rsidR="005B7532" w:rsidRPr="008A5588" w:rsidRDefault="00276483" w:rsidP="005130E4">
            <w:pPr>
              <w:pStyle w:val="ad"/>
              <w:rPr>
                <w:rFonts w:ascii="宋体" w:hAnsi="宋体" w:hint="eastAsia"/>
                <w:b/>
                <w:bCs/>
                <w:sz w:val="24"/>
              </w:rPr>
            </w:pPr>
            <w:r w:rsidRPr="008A5588">
              <w:rPr>
                <w:rFonts w:ascii="宋体" w:hAnsi="宋体"/>
                <w:b/>
                <w:bCs/>
                <w:sz w:val="24"/>
                <w:lang w:bidi="ar"/>
              </w:rPr>
              <w:t>（投标人必须按照《一般技术条款偏离表》要求逐条响应，并按以下要求提供证明材料：</w:t>
            </w:r>
            <w:r w:rsidRPr="008A5588">
              <w:rPr>
                <w:rFonts w:ascii="宋体" w:hAnsi="宋体" w:cs="Cambria Math"/>
                <w:b/>
                <w:bCs/>
                <w:sz w:val="24"/>
                <w:lang w:bidi="ar"/>
              </w:rPr>
              <w:t>①</w:t>
            </w:r>
            <w:r w:rsidRPr="008A5588">
              <w:rPr>
                <w:rFonts w:ascii="宋体" w:hAnsi="宋体"/>
                <w:b/>
                <w:bCs/>
                <w:sz w:val="24"/>
                <w:lang w:bidi="ar"/>
              </w:rPr>
              <w:t>单项条款中有要求的按要求提供证明材料；</w:t>
            </w:r>
            <w:r w:rsidRPr="008A5588">
              <w:rPr>
                <w:rFonts w:ascii="宋体" w:hAnsi="宋体" w:cs="Cambria Math"/>
                <w:b/>
                <w:bCs/>
                <w:sz w:val="24"/>
                <w:lang w:bidi="ar"/>
              </w:rPr>
              <w:t>②</w:t>
            </w:r>
            <w:r w:rsidRPr="008A5588">
              <w:rPr>
                <w:rFonts w:ascii="宋体" w:hAnsi="宋体"/>
                <w:b/>
                <w:bCs/>
                <w:sz w:val="24"/>
                <w:lang w:bidi="ar"/>
              </w:rPr>
              <w:t>其余的需在投标文件中提供所投产品彩页或制造商的公开网址链接【及参数截图】或产品说明书加盖投标人公章</w:t>
            </w:r>
            <w:r w:rsidR="00AA2E8C" w:rsidRPr="008A5588">
              <w:rPr>
                <w:rFonts w:ascii="宋体" w:hAnsi="宋体"/>
                <w:b/>
                <w:bCs/>
                <w:sz w:val="24"/>
                <w:lang w:bidi="ar"/>
              </w:rPr>
              <w:t>；</w:t>
            </w:r>
            <w:r w:rsidR="00AA2E8C" w:rsidRPr="008A5588">
              <w:rPr>
                <w:rFonts w:ascii="宋体" w:hAnsi="宋体" w:cs="Cambria Math"/>
                <w:b/>
                <w:bCs/>
                <w:sz w:val="24"/>
                <w:lang w:bidi="ar"/>
              </w:rPr>
              <w:t>③</w:t>
            </w:r>
            <w:r w:rsidR="00AA2E8C" w:rsidRPr="008A5588">
              <w:rPr>
                <w:rFonts w:ascii="宋体" w:hAnsi="宋体"/>
                <w:b/>
                <w:bCs/>
                <w:sz w:val="24"/>
              </w:rPr>
              <w:t>技术参数条款中包含子项条款的，须按子项条款逐条响应。</w:t>
            </w:r>
            <w:r w:rsidRPr="008A5588">
              <w:rPr>
                <w:rFonts w:ascii="宋体" w:hAnsi="宋体"/>
                <w:b/>
                <w:bCs/>
                <w:sz w:val="24"/>
                <w:lang w:bidi="ar"/>
              </w:rPr>
              <w:t>）</w:t>
            </w:r>
          </w:p>
        </w:tc>
        <w:tc>
          <w:tcPr>
            <w:tcW w:w="1063" w:type="dxa"/>
            <w:vAlign w:val="center"/>
          </w:tcPr>
          <w:p w14:paraId="147DCE9F" w14:textId="19D88E65" w:rsidR="005B7532" w:rsidRPr="008A5588" w:rsidRDefault="005B20E0" w:rsidP="005130E4">
            <w:pPr>
              <w:spacing w:line="360" w:lineRule="auto"/>
              <w:jc w:val="center"/>
              <w:rPr>
                <w:rFonts w:ascii="宋体" w:hAnsi="宋体" w:hint="eastAsia"/>
                <w:bCs/>
                <w:sz w:val="24"/>
              </w:rPr>
            </w:pPr>
            <w:r w:rsidRPr="008A5588">
              <w:rPr>
                <w:rFonts w:ascii="宋体" w:hAnsi="宋体"/>
                <w:bCs/>
                <w:sz w:val="24"/>
              </w:rPr>
              <w:t>8.6</w:t>
            </w:r>
          </w:p>
        </w:tc>
      </w:tr>
      <w:tr w:rsidR="005B7532" w:rsidRPr="008A5588" w14:paraId="24972D05" w14:textId="77777777">
        <w:trPr>
          <w:trHeight w:val="233"/>
        </w:trPr>
        <w:tc>
          <w:tcPr>
            <w:tcW w:w="796" w:type="dxa"/>
            <w:vAlign w:val="center"/>
          </w:tcPr>
          <w:p w14:paraId="0E24D49E" w14:textId="77777777" w:rsidR="005B7532" w:rsidRPr="008A5588" w:rsidRDefault="00276483" w:rsidP="005130E4">
            <w:pPr>
              <w:spacing w:line="360" w:lineRule="auto"/>
              <w:jc w:val="center"/>
              <w:rPr>
                <w:rFonts w:ascii="宋体" w:hAnsi="宋体" w:hint="eastAsia"/>
                <w:sz w:val="24"/>
              </w:rPr>
            </w:pPr>
            <w:r w:rsidRPr="008A5588">
              <w:rPr>
                <w:rFonts w:ascii="宋体" w:hAnsi="宋体"/>
                <w:sz w:val="24"/>
              </w:rPr>
              <w:t>3</w:t>
            </w:r>
          </w:p>
        </w:tc>
        <w:tc>
          <w:tcPr>
            <w:tcW w:w="1254" w:type="dxa"/>
            <w:vAlign w:val="center"/>
          </w:tcPr>
          <w:p w14:paraId="35FD7822" w14:textId="77777777" w:rsidR="005B7532" w:rsidRPr="008A5588" w:rsidRDefault="00276483" w:rsidP="005130E4">
            <w:pPr>
              <w:spacing w:line="360" w:lineRule="auto"/>
              <w:jc w:val="center"/>
              <w:rPr>
                <w:rFonts w:ascii="宋体" w:hAnsi="宋体" w:hint="eastAsia"/>
                <w:kern w:val="0"/>
                <w:sz w:val="24"/>
              </w:rPr>
            </w:pPr>
            <w:r w:rsidRPr="008A5588">
              <w:rPr>
                <w:rFonts w:ascii="宋体" w:hAnsi="宋体"/>
                <w:kern w:val="0"/>
                <w:sz w:val="24"/>
              </w:rPr>
              <w:t>项目实施方案</w:t>
            </w:r>
          </w:p>
        </w:tc>
        <w:tc>
          <w:tcPr>
            <w:tcW w:w="6229" w:type="dxa"/>
            <w:vAlign w:val="center"/>
          </w:tcPr>
          <w:p w14:paraId="57F675CF" w14:textId="77777777" w:rsidR="005B7532" w:rsidRPr="008A5588" w:rsidRDefault="00276483" w:rsidP="005130E4">
            <w:pPr>
              <w:spacing w:line="360" w:lineRule="auto"/>
              <w:rPr>
                <w:rFonts w:ascii="宋体" w:hAnsi="宋体" w:hint="eastAsia"/>
                <w:kern w:val="0"/>
                <w:sz w:val="24"/>
              </w:rPr>
            </w:pPr>
            <w:r w:rsidRPr="008A5588">
              <w:rPr>
                <w:rFonts w:ascii="宋体" w:hAnsi="宋体"/>
                <w:sz w:val="24"/>
              </w:rPr>
              <w:t>对投标人根据用户需求书</w:t>
            </w:r>
            <w:r w:rsidRPr="008A5588">
              <w:rPr>
                <w:rFonts w:ascii="宋体" w:hAnsi="宋体"/>
                <w:kern w:val="0"/>
                <w:sz w:val="24"/>
              </w:rPr>
              <w:t>提供的项目实施方案（</w:t>
            </w:r>
            <w:r w:rsidRPr="008A5588">
              <w:rPr>
                <w:rFonts w:ascii="宋体" w:hAnsi="宋体"/>
                <w:sz w:val="24"/>
              </w:rPr>
              <w:t>包括但不限于：安装调试计划、质量保障措施、技术支持措施</w:t>
            </w:r>
            <w:r w:rsidRPr="008A5588">
              <w:rPr>
                <w:rFonts w:ascii="宋体" w:hAnsi="宋体"/>
                <w:kern w:val="0"/>
                <w:sz w:val="24"/>
              </w:rPr>
              <w:t>）进行评分：</w:t>
            </w:r>
          </w:p>
          <w:p w14:paraId="25126EA7" w14:textId="5ABAB3B4" w:rsidR="005B7532" w:rsidRPr="008A5588" w:rsidRDefault="00276483" w:rsidP="005130E4">
            <w:pPr>
              <w:pStyle w:val="ad"/>
              <w:rPr>
                <w:rFonts w:ascii="宋体" w:hAnsi="宋体" w:hint="eastAsia"/>
                <w:sz w:val="24"/>
              </w:rPr>
            </w:pPr>
            <w:r w:rsidRPr="008A5588">
              <w:rPr>
                <w:rFonts w:ascii="宋体" w:hAnsi="宋体" w:cs="Cambria Math"/>
                <w:sz w:val="24"/>
              </w:rPr>
              <w:t>①</w:t>
            </w:r>
            <w:r w:rsidRPr="008A5588">
              <w:rPr>
                <w:rFonts w:ascii="宋体" w:hAnsi="宋体"/>
                <w:sz w:val="24"/>
              </w:rPr>
              <w:t>方案详细完整，步骤严谨科学，涵盖了项目实施过程中主要节点安排，措施科学完善，能确保项目顺利实施，完全满足项目要求，得2</w:t>
            </w:r>
            <w:r w:rsidR="005B20E0" w:rsidRPr="008A5588">
              <w:rPr>
                <w:rFonts w:ascii="宋体" w:hAnsi="宋体"/>
                <w:sz w:val="24"/>
              </w:rPr>
              <w:t>.4</w:t>
            </w:r>
            <w:r w:rsidRPr="008A5588">
              <w:rPr>
                <w:rFonts w:ascii="宋体" w:hAnsi="宋体"/>
                <w:sz w:val="24"/>
              </w:rPr>
              <w:t>分；</w:t>
            </w:r>
          </w:p>
          <w:p w14:paraId="4F2BB816" w14:textId="011E60CD" w:rsidR="005B7532" w:rsidRPr="008A5588" w:rsidRDefault="00276483" w:rsidP="005130E4">
            <w:pPr>
              <w:pStyle w:val="ad"/>
              <w:rPr>
                <w:rFonts w:ascii="宋体" w:hAnsi="宋体" w:hint="eastAsia"/>
                <w:sz w:val="24"/>
              </w:rPr>
            </w:pPr>
            <w:r w:rsidRPr="008A5588">
              <w:rPr>
                <w:rFonts w:ascii="宋体" w:hAnsi="宋体" w:cs="Cambria Math"/>
                <w:sz w:val="24"/>
              </w:rPr>
              <w:t>②</w:t>
            </w:r>
            <w:r w:rsidRPr="008A5588">
              <w:rPr>
                <w:rFonts w:ascii="宋体" w:hAnsi="宋体"/>
                <w:sz w:val="24"/>
              </w:rPr>
              <w:t>方案基本完整，基本涵盖了项目实施过程中主要节点安排，措施基本完善，基本能保证项目顺利实施，基本满足</w:t>
            </w:r>
            <w:r w:rsidRPr="008A5588">
              <w:rPr>
                <w:rFonts w:ascii="宋体" w:hAnsi="宋体"/>
                <w:sz w:val="24"/>
              </w:rPr>
              <w:lastRenderedPageBreak/>
              <w:t>项目要求，得1</w:t>
            </w:r>
            <w:r w:rsidR="005B20E0" w:rsidRPr="008A5588">
              <w:rPr>
                <w:rFonts w:ascii="宋体" w:hAnsi="宋体"/>
                <w:sz w:val="24"/>
              </w:rPr>
              <w:t>.4</w:t>
            </w:r>
            <w:r w:rsidRPr="008A5588">
              <w:rPr>
                <w:rFonts w:ascii="宋体" w:hAnsi="宋体"/>
                <w:sz w:val="24"/>
              </w:rPr>
              <w:t>分；</w:t>
            </w:r>
          </w:p>
          <w:p w14:paraId="5B41FF67" w14:textId="57EECDD5" w:rsidR="005B7532" w:rsidRPr="008A5588" w:rsidRDefault="00276483" w:rsidP="005130E4">
            <w:pPr>
              <w:pStyle w:val="ad"/>
              <w:rPr>
                <w:rFonts w:ascii="宋体" w:hAnsi="宋体" w:hint="eastAsia"/>
                <w:sz w:val="24"/>
              </w:rPr>
            </w:pPr>
            <w:r w:rsidRPr="008A5588">
              <w:rPr>
                <w:rFonts w:ascii="宋体" w:hAnsi="宋体" w:cs="Cambria Math"/>
                <w:sz w:val="24"/>
              </w:rPr>
              <w:t>③</w:t>
            </w:r>
            <w:r w:rsidRPr="008A5588">
              <w:rPr>
                <w:rFonts w:ascii="宋体" w:hAnsi="宋体"/>
                <w:sz w:val="24"/>
              </w:rPr>
              <w:t>方案缺乏合理性，得0.</w:t>
            </w:r>
            <w:r w:rsidR="005B20E0" w:rsidRPr="008A5588">
              <w:rPr>
                <w:rFonts w:ascii="宋体" w:hAnsi="宋体"/>
                <w:sz w:val="24"/>
              </w:rPr>
              <w:t>4</w:t>
            </w:r>
            <w:r w:rsidRPr="008A5588">
              <w:rPr>
                <w:rFonts w:ascii="宋体" w:hAnsi="宋体"/>
                <w:sz w:val="24"/>
              </w:rPr>
              <w:t>分；</w:t>
            </w:r>
          </w:p>
          <w:p w14:paraId="0DF00357" w14:textId="77777777" w:rsidR="005B7532" w:rsidRPr="008A5588" w:rsidRDefault="00276483" w:rsidP="005130E4">
            <w:pPr>
              <w:pStyle w:val="ad"/>
              <w:rPr>
                <w:rFonts w:ascii="宋体" w:hAnsi="宋体" w:hint="eastAsia"/>
                <w:kern w:val="0"/>
                <w:sz w:val="24"/>
              </w:rPr>
            </w:pPr>
            <w:r w:rsidRPr="008A5588">
              <w:rPr>
                <w:rFonts w:ascii="宋体" w:hAnsi="宋体" w:cs="Cambria Math"/>
                <w:sz w:val="24"/>
              </w:rPr>
              <w:t>④</w:t>
            </w:r>
            <w:r w:rsidRPr="008A5588">
              <w:rPr>
                <w:rFonts w:ascii="宋体" w:hAnsi="宋体"/>
                <w:sz w:val="24"/>
              </w:rPr>
              <w:t>未提供不得分。</w:t>
            </w:r>
          </w:p>
        </w:tc>
        <w:tc>
          <w:tcPr>
            <w:tcW w:w="1063" w:type="dxa"/>
            <w:vAlign w:val="center"/>
          </w:tcPr>
          <w:p w14:paraId="4BBCC9D1" w14:textId="34E29302" w:rsidR="005B7532" w:rsidRPr="008A5588" w:rsidRDefault="00276483" w:rsidP="005130E4">
            <w:pPr>
              <w:spacing w:line="360" w:lineRule="auto"/>
              <w:jc w:val="center"/>
              <w:rPr>
                <w:rFonts w:ascii="宋体" w:hAnsi="宋体" w:hint="eastAsia"/>
                <w:sz w:val="24"/>
              </w:rPr>
            </w:pPr>
            <w:r w:rsidRPr="008A5588">
              <w:rPr>
                <w:rFonts w:ascii="宋体" w:hAnsi="宋体"/>
                <w:sz w:val="24"/>
              </w:rPr>
              <w:lastRenderedPageBreak/>
              <w:t>2</w:t>
            </w:r>
            <w:r w:rsidR="005B20E0" w:rsidRPr="008A5588">
              <w:rPr>
                <w:rFonts w:ascii="宋体" w:hAnsi="宋体"/>
                <w:sz w:val="24"/>
              </w:rPr>
              <w:t>.4</w:t>
            </w:r>
          </w:p>
        </w:tc>
      </w:tr>
      <w:tr w:rsidR="005B7532" w:rsidRPr="008A5588" w14:paraId="67DEA54A" w14:textId="77777777">
        <w:trPr>
          <w:trHeight w:val="539"/>
        </w:trPr>
        <w:tc>
          <w:tcPr>
            <w:tcW w:w="8279" w:type="dxa"/>
            <w:gridSpan w:val="3"/>
            <w:vAlign w:val="center"/>
          </w:tcPr>
          <w:p w14:paraId="56A6E757"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合计</w:t>
            </w:r>
          </w:p>
        </w:tc>
        <w:tc>
          <w:tcPr>
            <w:tcW w:w="1063" w:type="dxa"/>
            <w:vAlign w:val="center"/>
          </w:tcPr>
          <w:p w14:paraId="5C05DC3B" w14:textId="77777777" w:rsidR="005B7532" w:rsidRPr="008A5588" w:rsidRDefault="00276483" w:rsidP="005130E4">
            <w:pPr>
              <w:spacing w:line="360" w:lineRule="auto"/>
              <w:jc w:val="center"/>
              <w:rPr>
                <w:rFonts w:ascii="宋体" w:hAnsi="宋体" w:hint="eastAsia"/>
                <w:b/>
                <w:sz w:val="24"/>
              </w:rPr>
            </w:pPr>
            <w:r w:rsidRPr="008A5588">
              <w:rPr>
                <w:rFonts w:ascii="宋体" w:hAnsi="宋体"/>
                <w:b/>
                <w:sz w:val="24"/>
              </w:rPr>
              <w:t>52分</w:t>
            </w:r>
          </w:p>
        </w:tc>
      </w:tr>
    </w:tbl>
    <w:p w14:paraId="6377EA43" w14:textId="77777777" w:rsidR="005B7532" w:rsidRDefault="005B7532">
      <w:pPr>
        <w:spacing w:afterLines="50" w:after="156" w:line="360" w:lineRule="auto"/>
        <w:ind w:leftChars="-57" w:left="-15" w:hangingChars="50" w:hanging="107"/>
        <w:rPr>
          <w:szCs w:val="21"/>
        </w:rPr>
      </w:pPr>
    </w:p>
    <w:p w14:paraId="0A62F924" w14:textId="77777777" w:rsidR="005B7532" w:rsidRDefault="00276483">
      <w:pPr>
        <w:spacing w:beforeLines="50" w:before="156" w:afterLines="50" w:after="156" w:line="360" w:lineRule="auto"/>
        <w:jc w:val="center"/>
        <w:outlineLvl w:val="1"/>
        <w:rPr>
          <w:b/>
          <w:sz w:val="32"/>
          <w:szCs w:val="32"/>
        </w:rPr>
      </w:pPr>
      <w:r>
        <w:rPr>
          <w:b/>
          <w:sz w:val="32"/>
          <w:szCs w:val="32"/>
        </w:rPr>
        <w:br w:type="page"/>
      </w:r>
      <w:bookmarkStart w:id="18" w:name="_Toc208916118"/>
      <w:r>
        <w:rPr>
          <w:b/>
          <w:sz w:val="32"/>
          <w:szCs w:val="32"/>
        </w:rPr>
        <w:lastRenderedPageBreak/>
        <w:t>一、说明</w:t>
      </w:r>
      <w:bookmarkEnd w:id="18"/>
    </w:p>
    <w:p w14:paraId="11FC83AB" w14:textId="77777777" w:rsidR="005B7532" w:rsidRDefault="00276483">
      <w:pPr>
        <w:numPr>
          <w:ilvl w:val="0"/>
          <w:numId w:val="5"/>
        </w:numPr>
        <w:tabs>
          <w:tab w:val="left" w:pos="720"/>
        </w:tabs>
        <w:spacing w:line="360" w:lineRule="auto"/>
        <w:ind w:left="720" w:hanging="720"/>
        <w:outlineLvl w:val="2"/>
        <w:rPr>
          <w:b/>
          <w:sz w:val="24"/>
        </w:rPr>
      </w:pPr>
      <w:bookmarkStart w:id="19" w:name="_Toc208916119"/>
      <w:r>
        <w:rPr>
          <w:b/>
          <w:sz w:val="24"/>
        </w:rPr>
        <w:t>招标范围及资金来源</w:t>
      </w:r>
      <w:bookmarkEnd w:id="19"/>
    </w:p>
    <w:p w14:paraId="1F53E355" w14:textId="77777777" w:rsidR="005B7532" w:rsidRDefault="00276483">
      <w:pPr>
        <w:numPr>
          <w:ilvl w:val="1"/>
          <w:numId w:val="5"/>
        </w:numPr>
        <w:tabs>
          <w:tab w:val="left" w:pos="720"/>
        </w:tabs>
        <w:spacing w:line="360" w:lineRule="auto"/>
        <w:ind w:left="720" w:hanging="720"/>
        <w:rPr>
          <w:sz w:val="24"/>
        </w:rPr>
      </w:pPr>
      <w:r>
        <w:rPr>
          <w:sz w:val="24"/>
        </w:rPr>
        <w:t>本招标文件适用于本次招标公告中所叙述的项目。</w:t>
      </w:r>
    </w:p>
    <w:p w14:paraId="7044EDCC" w14:textId="77777777" w:rsidR="005B7532" w:rsidRDefault="00276483">
      <w:pPr>
        <w:numPr>
          <w:ilvl w:val="1"/>
          <w:numId w:val="5"/>
        </w:numPr>
        <w:tabs>
          <w:tab w:val="left" w:pos="720"/>
        </w:tabs>
        <w:spacing w:line="360" w:lineRule="auto"/>
        <w:ind w:left="720" w:hanging="720"/>
        <w:rPr>
          <w:sz w:val="24"/>
        </w:rPr>
      </w:pPr>
      <w:r>
        <w:rPr>
          <w:sz w:val="24"/>
        </w:rPr>
        <w:t>资金来源：财政资金。</w:t>
      </w:r>
    </w:p>
    <w:p w14:paraId="1F63949C" w14:textId="77777777" w:rsidR="005B7532" w:rsidRDefault="00276483">
      <w:pPr>
        <w:numPr>
          <w:ilvl w:val="1"/>
          <w:numId w:val="5"/>
        </w:numPr>
        <w:tabs>
          <w:tab w:val="left" w:pos="720"/>
        </w:tabs>
        <w:spacing w:line="360" w:lineRule="auto"/>
        <w:ind w:left="720" w:hanging="720"/>
        <w:rPr>
          <w:sz w:val="24"/>
        </w:rPr>
      </w:pPr>
      <w:r>
        <w:rPr>
          <w:sz w:val="24"/>
        </w:rPr>
        <w:t>招标范围：详细要求见</w:t>
      </w:r>
      <w:hyperlink w:anchor="_第四章__用户需求书" w:history="1">
        <w:r>
          <w:rPr>
            <w:sz w:val="24"/>
            <w:u w:val="single"/>
          </w:rPr>
          <w:t>第三章《用户需求书》</w:t>
        </w:r>
      </w:hyperlink>
      <w:r>
        <w:rPr>
          <w:sz w:val="24"/>
        </w:rPr>
        <w:t>。投标人必须对全部内容进行报价，不得缺漏。</w:t>
      </w:r>
    </w:p>
    <w:p w14:paraId="4A48F4EB" w14:textId="77777777" w:rsidR="005B7532" w:rsidRDefault="00276483">
      <w:pPr>
        <w:numPr>
          <w:ilvl w:val="1"/>
          <w:numId w:val="5"/>
        </w:numPr>
        <w:tabs>
          <w:tab w:val="left" w:pos="720"/>
        </w:tabs>
        <w:spacing w:line="360" w:lineRule="auto"/>
        <w:ind w:left="720" w:hanging="720"/>
        <w:rPr>
          <w:sz w:val="24"/>
        </w:rPr>
      </w:pPr>
      <w:r>
        <w:rPr>
          <w:sz w:val="24"/>
        </w:rPr>
        <w:t>采购标的对应的中小企业划分标准所属行业：</w:t>
      </w:r>
      <w:r>
        <w:rPr>
          <w:sz w:val="24"/>
          <w:u w:val="single"/>
        </w:rPr>
        <w:t>工业。中小企业划分标准：从业人员</w:t>
      </w:r>
      <w:r>
        <w:rPr>
          <w:sz w:val="24"/>
          <w:u w:val="single"/>
        </w:rPr>
        <w:t>1000</w:t>
      </w:r>
      <w:r>
        <w:rPr>
          <w:sz w:val="24"/>
          <w:u w:val="single"/>
        </w:rPr>
        <w:t>人以下或营业收入</w:t>
      </w:r>
      <w:r>
        <w:rPr>
          <w:sz w:val="24"/>
          <w:u w:val="single"/>
        </w:rPr>
        <w:t>40000</w:t>
      </w:r>
      <w:r>
        <w:rPr>
          <w:sz w:val="24"/>
          <w:u w:val="single"/>
        </w:rPr>
        <w:t>万元以下的为中小微型企业。其中，从业人员</w:t>
      </w:r>
      <w:r>
        <w:rPr>
          <w:sz w:val="24"/>
          <w:u w:val="single"/>
        </w:rPr>
        <w:t>300</w:t>
      </w:r>
      <w:r>
        <w:rPr>
          <w:sz w:val="24"/>
          <w:u w:val="single"/>
        </w:rPr>
        <w:t>人及以上，且营业收入</w:t>
      </w:r>
      <w:r>
        <w:rPr>
          <w:sz w:val="24"/>
          <w:u w:val="single"/>
        </w:rPr>
        <w:t>2000</w:t>
      </w:r>
      <w:r>
        <w:rPr>
          <w:sz w:val="24"/>
          <w:u w:val="single"/>
        </w:rPr>
        <w:t>万元及以上的为中型企业；从业人员</w:t>
      </w:r>
      <w:r>
        <w:rPr>
          <w:sz w:val="24"/>
          <w:u w:val="single"/>
        </w:rPr>
        <w:t>20</w:t>
      </w:r>
      <w:r>
        <w:rPr>
          <w:sz w:val="24"/>
          <w:u w:val="single"/>
        </w:rPr>
        <w:t>人及以上，且营业收入</w:t>
      </w:r>
      <w:r>
        <w:rPr>
          <w:sz w:val="24"/>
          <w:u w:val="single"/>
        </w:rPr>
        <w:t>300</w:t>
      </w:r>
      <w:r>
        <w:rPr>
          <w:sz w:val="24"/>
          <w:u w:val="single"/>
        </w:rPr>
        <w:t>万元及以上的为小型企业；从业人员</w:t>
      </w:r>
      <w:r>
        <w:rPr>
          <w:sz w:val="24"/>
          <w:u w:val="single"/>
        </w:rPr>
        <w:t>20</w:t>
      </w:r>
      <w:r>
        <w:rPr>
          <w:sz w:val="24"/>
          <w:u w:val="single"/>
        </w:rPr>
        <w:t>人以下或营业收入</w:t>
      </w:r>
      <w:r>
        <w:rPr>
          <w:sz w:val="24"/>
          <w:u w:val="single"/>
        </w:rPr>
        <w:t>300</w:t>
      </w:r>
      <w:r>
        <w:rPr>
          <w:sz w:val="24"/>
          <w:u w:val="single"/>
        </w:rPr>
        <w:t>万元以下的为微型企业。</w:t>
      </w:r>
    </w:p>
    <w:p w14:paraId="6BE8C9D0" w14:textId="77777777" w:rsidR="005B7532" w:rsidRDefault="00276483">
      <w:pPr>
        <w:numPr>
          <w:ilvl w:val="0"/>
          <w:numId w:val="5"/>
        </w:numPr>
        <w:tabs>
          <w:tab w:val="left" w:pos="720"/>
        </w:tabs>
        <w:spacing w:line="360" w:lineRule="auto"/>
        <w:ind w:left="720" w:hanging="720"/>
        <w:outlineLvl w:val="2"/>
        <w:rPr>
          <w:b/>
          <w:snapToGrid w:val="0"/>
          <w:sz w:val="24"/>
        </w:rPr>
      </w:pPr>
      <w:bookmarkStart w:id="20" w:name="_Toc208916120"/>
      <w:r>
        <w:rPr>
          <w:b/>
          <w:snapToGrid w:val="0"/>
          <w:sz w:val="24"/>
        </w:rPr>
        <w:t>投标人资格条件</w:t>
      </w:r>
      <w:bookmarkEnd w:id="20"/>
    </w:p>
    <w:p w14:paraId="5C9326B9" w14:textId="77777777" w:rsidR="005B7532" w:rsidRDefault="00276483">
      <w:pPr>
        <w:numPr>
          <w:ilvl w:val="1"/>
          <w:numId w:val="5"/>
        </w:numPr>
        <w:tabs>
          <w:tab w:val="clear" w:pos="2558"/>
          <w:tab w:val="left" w:pos="720"/>
        </w:tabs>
        <w:spacing w:line="360" w:lineRule="auto"/>
        <w:ind w:left="720" w:hanging="720"/>
        <w:rPr>
          <w:b/>
          <w:snapToGrid w:val="0"/>
          <w:sz w:val="24"/>
        </w:rPr>
      </w:pPr>
      <w:r>
        <w:rPr>
          <w:b/>
          <w:snapToGrid w:val="0"/>
          <w:sz w:val="24"/>
        </w:rPr>
        <w:t>详见第一章</w:t>
      </w:r>
      <w:r>
        <w:rPr>
          <w:b/>
          <w:snapToGrid w:val="0"/>
          <w:sz w:val="24"/>
        </w:rPr>
        <w:t xml:space="preserve"> </w:t>
      </w:r>
      <w:r>
        <w:rPr>
          <w:b/>
          <w:snapToGrid w:val="0"/>
          <w:sz w:val="24"/>
        </w:rPr>
        <w:t>投标邀请函</w:t>
      </w:r>
      <w:r>
        <w:rPr>
          <w:b/>
          <w:snapToGrid w:val="0"/>
          <w:sz w:val="24"/>
        </w:rPr>
        <w:t>“</w:t>
      </w:r>
      <w:r>
        <w:rPr>
          <w:b/>
          <w:snapToGrid w:val="0"/>
          <w:sz w:val="24"/>
        </w:rPr>
        <w:t>二、投标人资格条件</w:t>
      </w:r>
      <w:r>
        <w:rPr>
          <w:b/>
          <w:snapToGrid w:val="0"/>
          <w:sz w:val="24"/>
        </w:rPr>
        <w:t>”</w:t>
      </w:r>
    </w:p>
    <w:p w14:paraId="14417248" w14:textId="77777777" w:rsidR="005B7532" w:rsidRDefault="00276483">
      <w:pPr>
        <w:numPr>
          <w:ilvl w:val="0"/>
          <w:numId w:val="5"/>
        </w:numPr>
        <w:tabs>
          <w:tab w:val="left" w:pos="720"/>
        </w:tabs>
        <w:spacing w:line="360" w:lineRule="auto"/>
        <w:ind w:left="720" w:hanging="720"/>
        <w:outlineLvl w:val="2"/>
        <w:rPr>
          <w:b/>
          <w:sz w:val="24"/>
        </w:rPr>
      </w:pPr>
      <w:bookmarkStart w:id="21" w:name="_Toc208916121"/>
      <w:r>
        <w:rPr>
          <w:b/>
          <w:sz w:val="24"/>
        </w:rPr>
        <w:t>定义及解释</w:t>
      </w:r>
      <w:bookmarkEnd w:id="21"/>
    </w:p>
    <w:p w14:paraId="2DC9FD4A" w14:textId="77777777" w:rsidR="005B7532" w:rsidRDefault="00276483">
      <w:pPr>
        <w:numPr>
          <w:ilvl w:val="1"/>
          <w:numId w:val="5"/>
        </w:numPr>
        <w:tabs>
          <w:tab w:val="left" w:pos="720"/>
        </w:tabs>
        <w:spacing w:line="360" w:lineRule="auto"/>
        <w:ind w:left="720" w:hanging="720"/>
        <w:rPr>
          <w:sz w:val="24"/>
        </w:rPr>
      </w:pPr>
      <w:r>
        <w:rPr>
          <w:sz w:val="24"/>
        </w:rPr>
        <w:t>采购人：</w:t>
      </w:r>
      <w:bookmarkStart w:id="22" w:name="_Hlt107746227"/>
      <w:bookmarkEnd w:id="22"/>
      <w:r>
        <w:rPr>
          <w:sz w:val="24"/>
        </w:rPr>
        <w:t>黄埔海关技术中心。</w:t>
      </w:r>
    </w:p>
    <w:p w14:paraId="3906BE26" w14:textId="77777777" w:rsidR="005B7532" w:rsidRDefault="00276483">
      <w:pPr>
        <w:numPr>
          <w:ilvl w:val="1"/>
          <w:numId w:val="5"/>
        </w:numPr>
        <w:tabs>
          <w:tab w:val="left" w:pos="720"/>
        </w:tabs>
        <w:spacing w:line="360" w:lineRule="auto"/>
        <w:ind w:left="720" w:hanging="720"/>
        <w:rPr>
          <w:sz w:val="24"/>
        </w:rPr>
      </w:pPr>
      <w:r>
        <w:rPr>
          <w:sz w:val="24"/>
        </w:rPr>
        <w:t>采购代理机构：广东洲际招标代理有限公司。</w:t>
      </w:r>
    </w:p>
    <w:p w14:paraId="52B98F78" w14:textId="77777777" w:rsidR="005B7532" w:rsidRDefault="00276483">
      <w:pPr>
        <w:numPr>
          <w:ilvl w:val="1"/>
          <w:numId w:val="5"/>
        </w:numPr>
        <w:tabs>
          <w:tab w:val="left" w:pos="720"/>
        </w:tabs>
        <w:spacing w:line="360" w:lineRule="auto"/>
        <w:ind w:left="720" w:hanging="720"/>
        <w:rPr>
          <w:sz w:val="24"/>
        </w:rPr>
      </w:pPr>
      <w:r>
        <w:rPr>
          <w:sz w:val="24"/>
        </w:rPr>
        <w:t>招标采购单位：采购人、采购代理机构。</w:t>
      </w:r>
    </w:p>
    <w:p w14:paraId="33C1DC5D" w14:textId="77777777" w:rsidR="005B7532" w:rsidRDefault="00276483">
      <w:pPr>
        <w:numPr>
          <w:ilvl w:val="1"/>
          <w:numId w:val="5"/>
        </w:numPr>
        <w:tabs>
          <w:tab w:val="left" w:pos="720"/>
        </w:tabs>
        <w:spacing w:line="360" w:lineRule="auto"/>
        <w:ind w:left="720" w:hanging="720"/>
        <w:rPr>
          <w:sz w:val="24"/>
        </w:rPr>
      </w:pPr>
      <w:r>
        <w:rPr>
          <w:sz w:val="24"/>
        </w:rPr>
        <w:t>投标人（投标供应商）：响应招标、参加投标竞争的中华人民共和国境内的法人、其他组织或者自然人。</w:t>
      </w:r>
      <w:r>
        <w:rPr>
          <w:rFonts w:hint="eastAsia"/>
          <w:sz w:val="24"/>
        </w:rPr>
        <w:t>分公司投标，须取得具有法人资格的总公司（总所）出具给分公司的授权书，并提供总公司（总所）和分公司的营业执照（执业许可证）复印件。已由总公司（总所）授权的，总公司（总所）取得的相关资质证书对分公司有效，法律法规或者行业另有规定的除外。</w:t>
      </w:r>
    </w:p>
    <w:p w14:paraId="2F2FB999" w14:textId="77777777" w:rsidR="005B7532" w:rsidRDefault="00276483">
      <w:pPr>
        <w:numPr>
          <w:ilvl w:val="1"/>
          <w:numId w:val="5"/>
        </w:numPr>
        <w:tabs>
          <w:tab w:val="left" w:pos="720"/>
          <w:tab w:val="left" w:pos="907"/>
        </w:tabs>
        <w:spacing w:line="360" w:lineRule="auto"/>
        <w:ind w:left="720" w:hanging="720"/>
        <w:rPr>
          <w:sz w:val="24"/>
        </w:rPr>
      </w:pPr>
      <w:r>
        <w:rPr>
          <w:sz w:val="24"/>
        </w:rPr>
        <w:t>中标人（中标人）：是指经法定程序确定并授予合同的投标人。</w:t>
      </w:r>
    </w:p>
    <w:p w14:paraId="54EFE5F1" w14:textId="77777777" w:rsidR="005B7532" w:rsidRDefault="00276483">
      <w:pPr>
        <w:numPr>
          <w:ilvl w:val="1"/>
          <w:numId w:val="5"/>
        </w:numPr>
        <w:tabs>
          <w:tab w:val="left" w:pos="720"/>
          <w:tab w:val="left" w:pos="907"/>
        </w:tabs>
        <w:spacing w:line="360" w:lineRule="auto"/>
        <w:ind w:left="720" w:hanging="720"/>
        <w:rPr>
          <w:sz w:val="24"/>
        </w:rPr>
      </w:pPr>
      <w:r>
        <w:rPr>
          <w:sz w:val="24"/>
        </w:rPr>
        <w:t>投标文件：是指投标人根据本项目文件要求，编制包含报价、资格、技术和商务等内容的实质性响应文件。</w:t>
      </w:r>
    </w:p>
    <w:p w14:paraId="125533B5" w14:textId="77777777" w:rsidR="005B7532" w:rsidRDefault="00276483">
      <w:pPr>
        <w:numPr>
          <w:ilvl w:val="1"/>
          <w:numId w:val="5"/>
        </w:numPr>
        <w:tabs>
          <w:tab w:val="left" w:pos="720"/>
        </w:tabs>
        <w:spacing w:line="360" w:lineRule="auto"/>
        <w:ind w:left="720" w:hanging="720"/>
        <w:rPr>
          <w:sz w:val="24"/>
        </w:rPr>
      </w:pPr>
      <w:r>
        <w:rPr>
          <w:sz w:val="24"/>
        </w:rPr>
        <w:t>评标委员会：评标委员会是参照《中华人民共和国政府采购法》组建的专门负责本次招标的评审工作的临时性组织。</w:t>
      </w:r>
    </w:p>
    <w:p w14:paraId="69AD6278" w14:textId="77777777" w:rsidR="005B7532" w:rsidRDefault="00276483">
      <w:pPr>
        <w:numPr>
          <w:ilvl w:val="1"/>
          <w:numId w:val="5"/>
        </w:numPr>
        <w:tabs>
          <w:tab w:val="left" w:pos="720"/>
        </w:tabs>
        <w:spacing w:line="360" w:lineRule="auto"/>
        <w:ind w:left="720" w:hanging="720"/>
        <w:rPr>
          <w:sz w:val="24"/>
        </w:rPr>
      </w:pPr>
      <w:r>
        <w:rPr>
          <w:sz w:val="24"/>
        </w:rPr>
        <w:t>质保期：指非人为因素情况下，一切售后维护费用由投标人承担的期限。</w:t>
      </w:r>
    </w:p>
    <w:p w14:paraId="3BA78CE1" w14:textId="77777777" w:rsidR="005B7532" w:rsidRDefault="00276483">
      <w:pPr>
        <w:numPr>
          <w:ilvl w:val="1"/>
          <w:numId w:val="5"/>
        </w:numPr>
        <w:tabs>
          <w:tab w:val="left" w:pos="720"/>
        </w:tabs>
        <w:spacing w:line="360" w:lineRule="auto"/>
        <w:ind w:left="720" w:hanging="720"/>
        <w:rPr>
          <w:sz w:val="24"/>
        </w:rPr>
      </w:pPr>
      <w:r>
        <w:rPr>
          <w:sz w:val="24"/>
        </w:rPr>
        <w:lastRenderedPageBreak/>
        <w:t>完工期（交货期）：指采购合同签订后，合同约定的项目开始时间至完成（交货）并最终验收合格的期限。</w:t>
      </w:r>
    </w:p>
    <w:p w14:paraId="25D4742C" w14:textId="77777777" w:rsidR="005B7532" w:rsidRDefault="00276483">
      <w:pPr>
        <w:numPr>
          <w:ilvl w:val="1"/>
          <w:numId w:val="5"/>
        </w:numPr>
        <w:tabs>
          <w:tab w:val="left" w:pos="720"/>
        </w:tabs>
        <w:spacing w:line="360" w:lineRule="auto"/>
        <w:ind w:left="720" w:hanging="720"/>
        <w:rPr>
          <w:sz w:val="24"/>
        </w:rPr>
      </w:pPr>
      <w:r>
        <w:rPr>
          <w:sz w:val="24"/>
        </w:rPr>
        <w:t>服务期：指采购合同签订后，合同约定服务的期限。</w:t>
      </w:r>
    </w:p>
    <w:p w14:paraId="62798D0E" w14:textId="77777777" w:rsidR="005B7532" w:rsidRDefault="00276483">
      <w:pPr>
        <w:numPr>
          <w:ilvl w:val="1"/>
          <w:numId w:val="5"/>
        </w:numPr>
        <w:tabs>
          <w:tab w:val="left" w:pos="720"/>
        </w:tabs>
        <w:spacing w:line="360" w:lineRule="auto"/>
        <w:ind w:left="720" w:hanging="720"/>
        <w:rPr>
          <w:sz w:val="24"/>
        </w:rPr>
      </w:pPr>
      <w:r>
        <w:rPr>
          <w:sz w:val="24"/>
        </w:rPr>
        <w:t>日期：指公历日。</w:t>
      </w:r>
    </w:p>
    <w:p w14:paraId="6C254074" w14:textId="77777777" w:rsidR="005B7532" w:rsidRDefault="00276483">
      <w:pPr>
        <w:numPr>
          <w:ilvl w:val="1"/>
          <w:numId w:val="5"/>
        </w:numPr>
        <w:tabs>
          <w:tab w:val="left" w:pos="720"/>
        </w:tabs>
        <w:spacing w:line="360" w:lineRule="auto"/>
        <w:ind w:left="720" w:hanging="720"/>
        <w:rPr>
          <w:sz w:val="24"/>
        </w:rPr>
      </w:pPr>
      <w:r>
        <w:rPr>
          <w:sz w:val="24"/>
        </w:rPr>
        <w:t>时间：</w:t>
      </w:r>
      <w:r>
        <w:rPr>
          <w:sz w:val="24"/>
        </w:rPr>
        <w:t>24</w:t>
      </w:r>
      <w:r>
        <w:rPr>
          <w:sz w:val="24"/>
        </w:rPr>
        <w:t>小时制北京时间。本文件规定按日计算期间的，开始当天不计入，从次日开始计算。期限的最后一日是国家法定节假日的，顺延到节假日后的次日为期限的最后一日。</w:t>
      </w:r>
    </w:p>
    <w:p w14:paraId="6C269155" w14:textId="77777777" w:rsidR="005B7532" w:rsidRDefault="00276483">
      <w:pPr>
        <w:numPr>
          <w:ilvl w:val="1"/>
          <w:numId w:val="5"/>
        </w:numPr>
        <w:tabs>
          <w:tab w:val="left" w:pos="720"/>
        </w:tabs>
        <w:spacing w:line="360" w:lineRule="auto"/>
        <w:ind w:left="720" w:hanging="720"/>
        <w:rPr>
          <w:sz w:val="24"/>
        </w:rPr>
      </w:pPr>
      <w:r>
        <w:rPr>
          <w:sz w:val="24"/>
        </w:rPr>
        <w:t>货币单位均为人民币元。</w:t>
      </w:r>
    </w:p>
    <w:p w14:paraId="1EA25900" w14:textId="77777777" w:rsidR="005B7532" w:rsidRDefault="00276483">
      <w:pPr>
        <w:numPr>
          <w:ilvl w:val="1"/>
          <w:numId w:val="5"/>
        </w:numPr>
        <w:tabs>
          <w:tab w:val="left" w:pos="720"/>
        </w:tabs>
        <w:spacing w:line="360" w:lineRule="auto"/>
        <w:ind w:left="720" w:hanging="720"/>
        <w:rPr>
          <w:sz w:val="24"/>
        </w:rPr>
      </w:pPr>
      <w:r>
        <w:rPr>
          <w:sz w:val="24"/>
        </w:rPr>
        <w:t>书面形式：是指任何手写、打印的或印刷的文件，包括专人递交、邮件和传真。</w:t>
      </w:r>
    </w:p>
    <w:p w14:paraId="553D16DC" w14:textId="77777777" w:rsidR="005B7532" w:rsidRDefault="00276483">
      <w:pPr>
        <w:numPr>
          <w:ilvl w:val="1"/>
          <w:numId w:val="5"/>
        </w:numPr>
        <w:tabs>
          <w:tab w:val="left" w:pos="720"/>
        </w:tabs>
        <w:spacing w:line="360" w:lineRule="auto"/>
        <w:ind w:left="720" w:hanging="720"/>
        <w:rPr>
          <w:sz w:val="24"/>
        </w:rPr>
      </w:pPr>
      <w:r>
        <w:rPr>
          <w:sz w:val="24"/>
        </w:rPr>
        <w:t>招标文件中的标题或题名仅起引导作用，而不应视为对招标文件内容的理解和解释。</w:t>
      </w:r>
    </w:p>
    <w:p w14:paraId="23A2E92A" w14:textId="77777777" w:rsidR="005B7532" w:rsidRDefault="00276483">
      <w:pPr>
        <w:numPr>
          <w:ilvl w:val="1"/>
          <w:numId w:val="5"/>
        </w:numPr>
        <w:tabs>
          <w:tab w:val="left" w:pos="720"/>
        </w:tabs>
        <w:spacing w:line="360" w:lineRule="auto"/>
        <w:ind w:left="720" w:hanging="720"/>
        <w:rPr>
          <w:sz w:val="24"/>
        </w:rPr>
      </w:pPr>
      <w:r>
        <w:rPr>
          <w:sz w:val="24"/>
        </w:rPr>
        <w:t>公章：一般情况指经过正规的法定程序并备案的法人公章或投标专用章。（投标人如在投标文件中使用</w:t>
      </w:r>
      <w:r>
        <w:rPr>
          <w:sz w:val="24"/>
        </w:rPr>
        <w:t>“</w:t>
      </w:r>
      <w:r>
        <w:rPr>
          <w:sz w:val="24"/>
        </w:rPr>
        <w:t>投标专用章</w:t>
      </w:r>
      <w:r>
        <w:rPr>
          <w:sz w:val="24"/>
        </w:rPr>
        <w:t>”</w:t>
      </w:r>
      <w:r>
        <w:rPr>
          <w:sz w:val="24"/>
        </w:rPr>
        <w:t>，须在投标文件中提供法定代表人签署并加盖法人公章说明该</w:t>
      </w:r>
      <w:r>
        <w:rPr>
          <w:sz w:val="24"/>
        </w:rPr>
        <w:t>“</w:t>
      </w:r>
      <w:r>
        <w:rPr>
          <w:sz w:val="24"/>
        </w:rPr>
        <w:t>投标专用章</w:t>
      </w:r>
      <w:r>
        <w:rPr>
          <w:sz w:val="24"/>
        </w:rPr>
        <w:t>”</w:t>
      </w:r>
      <w:r>
        <w:rPr>
          <w:sz w:val="24"/>
        </w:rPr>
        <w:t>与法人公章具备同等效力的证明文件。因投标文件未提供相关证明文件或无法核查投标专用章的真实性而导致的后果由投标人自行承担。）</w:t>
      </w:r>
    </w:p>
    <w:p w14:paraId="3BD7B1AC" w14:textId="77777777" w:rsidR="005B7532" w:rsidRDefault="00276483">
      <w:pPr>
        <w:numPr>
          <w:ilvl w:val="1"/>
          <w:numId w:val="5"/>
        </w:numPr>
        <w:tabs>
          <w:tab w:val="left" w:pos="720"/>
        </w:tabs>
        <w:spacing w:line="360" w:lineRule="auto"/>
        <w:ind w:left="720" w:hanging="720"/>
        <w:rPr>
          <w:sz w:val="24"/>
        </w:rPr>
      </w:pPr>
      <w:r>
        <w:rPr>
          <w:sz w:val="24"/>
        </w:rPr>
        <w:t>签署：一般情况指签署人亲笔签字或使用盖私章方式，除招标文件特别说明外，其他方式均作无效签署处理。</w:t>
      </w:r>
    </w:p>
    <w:p w14:paraId="5CC7DCEA" w14:textId="77777777" w:rsidR="005B7532" w:rsidRDefault="00276483">
      <w:pPr>
        <w:numPr>
          <w:ilvl w:val="0"/>
          <w:numId w:val="5"/>
        </w:numPr>
        <w:tabs>
          <w:tab w:val="left" w:pos="720"/>
        </w:tabs>
        <w:spacing w:line="360" w:lineRule="auto"/>
        <w:ind w:left="720" w:hanging="720"/>
        <w:outlineLvl w:val="2"/>
        <w:rPr>
          <w:b/>
          <w:sz w:val="24"/>
        </w:rPr>
      </w:pPr>
      <w:bookmarkStart w:id="23" w:name="_Toc208916122"/>
      <w:r>
        <w:rPr>
          <w:b/>
          <w:sz w:val="24"/>
        </w:rPr>
        <w:t>合格的服务和货物</w:t>
      </w:r>
      <w:bookmarkEnd w:id="23"/>
    </w:p>
    <w:p w14:paraId="7A72D725" w14:textId="77777777" w:rsidR="005B7532" w:rsidRDefault="00276483">
      <w:pPr>
        <w:numPr>
          <w:ilvl w:val="1"/>
          <w:numId w:val="5"/>
        </w:numPr>
        <w:tabs>
          <w:tab w:val="left" w:pos="720"/>
        </w:tabs>
        <w:spacing w:line="360" w:lineRule="auto"/>
        <w:ind w:left="720" w:hanging="720"/>
        <w:rPr>
          <w:sz w:val="24"/>
        </w:rPr>
      </w:pPr>
      <w:r>
        <w:rPr>
          <w:sz w:val="24"/>
        </w:rPr>
        <w:t>货物是指投标人制造或组织符合招标文件要求的货物等。投标的货物必须是其合法生产（或销售）的符合国家有关标准要求的货物，并满足招标文件规定的规格、参数、质量、价格、有效期、售后服务等要求。招标文件中没有提及招标货物来源地的，参照《中华人民共和国政府采购法》及其实施条例的相关规定应当是本国货物。</w:t>
      </w:r>
    </w:p>
    <w:p w14:paraId="22B493FD" w14:textId="77777777" w:rsidR="005B7532" w:rsidRDefault="00276483">
      <w:pPr>
        <w:numPr>
          <w:ilvl w:val="1"/>
          <w:numId w:val="5"/>
        </w:numPr>
        <w:tabs>
          <w:tab w:val="left" w:pos="720"/>
        </w:tabs>
        <w:spacing w:line="360" w:lineRule="auto"/>
        <w:ind w:left="720" w:hanging="720"/>
        <w:rPr>
          <w:sz w:val="24"/>
        </w:rPr>
      </w:pPr>
      <w:r>
        <w:rPr>
          <w:sz w:val="24"/>
        </w:rPr>
        <w:t>服务是指除货物和工程以外的其他采购对象，其中包括投标人须承担的运输、安装、技术支持、培训及招标文件规定的其他服务。</w:t>
      </w:r>
    </w:p>
    <w:p w14:paraId="049E19F8" w14:textId="77777777" w:rsidR="005B7532" w:rsidRDefault="00276483">
      <w:pPr>
        <w:numPr>
          <w:ilvl w:val="1"/>
          <w:numId w:val="5"/>
        </w:numPr>
        <w:tabs>
          <w:tab w:val="left" w:pos="720"/>
        </w:tabs>
        <w:spacing w:line="360" w:lineRule="auto"/>
        <w:ind w:left="720" w:hanging="720"/>
        <w:rPr>
          <w:sz w:val="24"/>
        </w:rPr>
      </w:pPr>
      <w:r>
        <w:rPr>
          <w:sz w:val="24"/>
        </w:rPr>
        <w:t>投标人应保证，采购人在中华人民共和国使用货物或服务的任何一部分时，采购人免受第三方提出侵犯其专利权、商标权或其他知识产权的起诉。</w:t>
      </w:r>
    </w:p>
    <w:p w14:paraId="4056F664" w14:textId="77777777" w:rsidR="005B7532" w:rsidRDefault="00276483">
      <w:pPr>
        <w:numPr>
          <w:ilvl w:val="1"/>
          <w:numId w:val="5"/>
        </w:numPr>
        <w:tabs>
          <w:tab w:val="left" w:pos="720"/>
        </w:tabs>
        <w:spacing w:line="360" w:lineRule="auto"/>
        <w:ind w:left="720" w:hanging="720"/>
        <w:rPr>
          <w:sz w:val="24"/>
        </w:rPr>
      </w:pPr>
      <w:r>
        <w:rPr>
          <w:sz w:val="24"/>
        </w:rPr>
        <w:t>服务、货物验收。</w:t>
      </w:r>
    </w:p>
    <w:p w14:paraId="6337361D" w14:textId="77777777" w:rsidR="005B7532" w:rsidRDefault="00276483">
      <w:pPr>
        <w:numPr>
          <w:ilvl w:val="2"/>
          <w:numId w:val="5"/>
        </w:numPr>
        <w:tabs>
          <w:tab w:val="left" w:pos="709"/>
        </w:tabs>
        <w:spacing w:line="360" w:lineRule="auto"/>
        <w:ind w:left="851" w:hanging="851"/>
        <w:rPr>
          <w:sz w:val="24"/>
        </w:rPr>
      </w:pPr>
      <w:r>
        <w:rPr>
          <w:sz w:val="24"/>
        </w:rPr>
        <w:lastRenderedPageBreak/>
        <w:t>验收工作由采购人（或采购人指定的单位）和供应商共同进行。</w:t>
      </w:r>
    </w:p>
    <w:p w14:paraId="5823E3EE" w14:textId="77777777" w:rsidR="005B7532" w:rsidRDefault="00276483">
      <w:pPr>
        <w:numPr>
          <w:ilvl w:val="2"/>
          <w:numId w:val="5"/>
        </w:numPr>
        <w:tabs>
          <w:tab w:val="left" w:pos="709"/>
        </w:tabs>
        <w:spacing w:line="360" w:lineRule="auto"/>
        <w:ind w:left="709" w:hanging="709"/>
        <w:rPr>
          <w:sz w:val="24"/>
        </w:rPr>
      </w:pPr>
      <w:r>
        <w:rPr>
          <w:sz w:val="24"/>
        </w:rPr>
        <w:t>在验收时，供应商应向采购人提供服务或货物的相关资料，按采购人提出的方式验收。</w:t>
      </w:r>
    </w:p>
    <w:p w14:paraId="73EC02CA" w14:textId="77777777" w:rsidR="005B7532" w:rsidRDefault="00276483">
      <w:pPr>
        <w:numPr>
          <w:ilvl w:val="2"/>
          <w:numId w:val="5"/>
        </w:numPr>
        <w:tabs>
          <w:tab w:val="left" w:pos="709"/>
        </w:tabs>
        <w:spacing w:line="360" w:lineRule="auto"/>
        <w:ind w:left="709" w:hanging="709"/>
        <w:rPr>
          <w:sz w:val="24"/>
        </w:rPr>
      </w:pPr>
      <w:r>
        <w:rPr>
          <w:sz w:val="24"/>
        </w:rPr>
        <w:t>由采购人对货物的质量、规格和数量进行检验。如</w:t>
      </w:r>
      <w:r>
        <w:rPr>
          <w:rFonts w:hint="eastAsia"/>
          <w:sz w:val="24"/>
        </w:rPr>
        <w:t>中标人</w:t>
      </w:r>
      <w:r>
        <w:rPr>
          <w:color w:val="000000"/>
          <w:sz w:val="24"/>
        </w:rPr>
        <w:t>所供货物质量与合同不符，或证实所供货物是有缺陷的，包括潜在的缺陷或使用不符合要求的材料等，由此引起的全部损失及费用由</w:t>
      </w:r>
      <w:r>
        <w:rPr>
          <w:rFonts w:hint="eastAsia"/>
          <w:color w:val="000000"/>
          <w:sz w:val="24"/>
        </w:rPr>
        <w:t>中标人</w:t>
      </w:r>
      <w:r>
        <w:rPr>
          <w:color w:val="000000"/>
          <w:sz w:val="24"/>
        </w:rPr>
        <w:t>承担。若以上原因导致或引起</w:t>
      </w:r>
      <w:r>
        <w:rPr>
          <w:rFonts w:hint="eastAsia"/>
          <w:color w:val="000000"/>
          <w:sz w:val="24"/>
        </w:rPr>
        <w:t>采购人</w:t>
      </w:r>
      <w:r>
        <w:rPr>
          <w:color w:val="000000"/>
          <w:sz w:val="24"/>
        </w:rPr>
        <w:t>（用户）损失及导致或引起第三方受到损害的，全部赔偿责任均应由</w:t>
      </w:r>
      <w:r>
        <w:rPr>
          <w:rFonts w:hint="eastAsia"/>
          <w:color w:val="000000"/>
          <w:sz w:val="24"/>
        </w:rPr>
        <w:t>中标人</w:t>
      </w:r>
      <w:r>
        <w:rPr>
          <w:color w:val="000000"/>
          <w:sz w:val="24"/>
        </w:rPr>
        <w:t>承担</w:t>
      </w:r>
      <w:r>
        <w:rPr>
          <w:sz w:val="24"/>
        </w:rPr>
        <w:t>。</w:t>
      </w:r>
    </w:p>
    <w:p w14:paraId="4033FDB6" w14:textId="77777777" w:rsidR="005B7532" w:rsidRDefault="00276483">
      <w:pPr>
        <w:numPr>
          <w:ilvl w:val="2"/>
          <w:numId w:val="5"/>
        </w:numPr>
        <w:tabs>
          <w:tab w:val="left" w:pos="709"/>
        </w:tabs>
        <w:spacing w:line="360" w:lineRule="auto"/>
        <w:ind w:left="709" w:hanging="709"/>
        <w:rPr>
          <w:sz w:val="24"/>
        </w:rPr>
      </w:pPr>
      <w:r>
        <w:rPr>
          <w:sz w:val="24"/>
        </w:rPr>
        <w:t>由采购人对服务的质量进行检验。如发现服务质量</w:t>
      </w:r>
      <w:bookmarkStart w:id="24" w:name="_Hlk509932899"/>
      <w:r>
        <w:rPr>
          <w:sz w:val="24"/>
        </w:rPr>
        <w:t>未达到投标承诺</w:t>
      </w:r>
      <w:bookmarkEnd w:id="24"/>
      <w:r>
        <w:rPr>
          <w:sz w:val="24"/>
        </w:rPr>
        <w:t>，采购人有权拒绝接受。</w:t>
      </w:r>
    </w:p>
    <w:p w14:paraId="2599128D" w14:textId="77777777" w:rsidR="005B7532" w:rsidRDefault="00276483">
      <w:pPr>
        <w:numPr>
          <w:ilvl w:val="0"/>
          <w:numId w:val="5"/>
        </w:numPr>
        <w:tabs>
          <w:tab w:val="left" w:pos="720"/>
          <w:tab w:val="left" w:pos="1990"/>
        </w:tabs>
        <w:spacing w:line="360" w:lineRule="auto"/>
        <w:ind w:left="720" w:hanging="720"/>
        <w:outlineLvl w:val="2"/>
        <w:rPr>
          <w:b/>
          <w:sz w:val="24"/>
        </w:rPr>
      </w:pPr>
      <w:bookmarkStart w:id="25" w:name="_Toc396492228"/>
      <w:bookmarkStart w:id="26" w:name="_Ref395818383"/>
      <w:bookmarkStart w:id="27" w:name="_Toc208916123"/>
      <w:r>
        <w:rPr>
          <w:b/>
          <w:sz w:val="24"/>
        </w:rPr>
        <w:t>采购信息发布媒体</w:t>
      </w:r>
      <w:bookmarkEnd w:id="25"/>
      <w:bookmarkEnd w:id="26"/>
      <w:bookmarkEnd w:id="27"/>
    </w:p>
    <w:p w14:paraId="7C69601E" w14:textId="77777777" w:rsidR="005B7532" w:rsidRDefault="00276483">
      <w:pPr>
        <w:numPr>
          <w:ilvl w:val="1"/>
          <w:numId w:val="5"/>
        </w:numPr>
        <w:tabs>
          <w:tab w:val="clear" w:pos="2558"/>
          <w:tab w:val="left" w:pos="720"/>
        </w:tabs>
        <w:spacing w:line="360" w:lineRule="auto"/>
        <w:ind w:left="720" w:hanging="720"/>
        <w:rPr>
          <w:color w:val="000000"/>
          <w:sz w:val="24"/>
        </w:rPr>
      </w:pPr>
      <w:r>
        <w:rPr>
          <w:color w:val="000000"/>
          <w:sz w:val="24"/>
        </w:rPr>
        <w:t>中国政府采购网（</w:t>
      </w:r>
      <w:hyperlink r:id="rId11" w:history="1">
        <w:r>
          <w:rPr>
            <w:rStyle w:val="afffa"/>
            <w:sz w:val="24"/>
            <w:szCs w:val="24"/>
          </w:rPr>
          <w:t>http</w:t>
        </w:r>
        <w:r>
          <w:rPr>
            <w:rStyle w:val="afffa"/>
            <w:sz w:val="24"/>
            <w:szCs w:val="24"/>
          </w:rPr>
          <w:t>：</w:t>
        </w:r>
        <w:r>
          <w:rPr>
            <w:rStyle w:val="afffa"/>
            <w:sz w:val="24"/>
            <w:szCs w:val="24"/>
          </w:rPr>
          <w:t>//www.ccgp.gov.cn/</w:t>
        </w:r>
      </w:hyperlink>
      <w:r>
        <w:rPr>
          <w:color w:val="000000"/>
          <w:sz w:val="24"/>
        </w:rPr>
        <w:t>）；</w:t>
      </w:r>
    </w:p>
    <w:p w14:paraId="7199683D" w14:textId="77777777" w:rsidR="005B7532" w:rsidRDefault="00276483">
      <w:pPr>
        <w:numPr>
          <w:ilvl w:val="1"/>
          <w:numId w:val="5"/>
        </w:numPr>
        <w:tabs>
          <w:tab w:val="clear" w:pos="2558"/>
          <w:tab w:val="left" w:pos="720"/>
        </w:tabs>
        <w:spacing w:line="360" w:lineRule="auto"/>
        <w:ind w:left="720" w:hanging="720"/>
        <w:rPr>
          <w:color w:val="000000"/>
          <w:sz w:val="24"/>
        </w:rPr>
      </w:pPr>
      <w:r>
        <w:rPr>
          <w:color w:val="000000"/>
          <w:sz w:val="24"/>
        </w:rPr>
        <w:t>中华人民共和国黄埔海关网（</w:t>
      </w:r>
      <w:r>
        <w:rPr>
          <w:color w:val="000000"/>
          <w:sz w:val="24"/>
        </w:rPr>
        <w:t>http</w:t>
      </w:r>
      <w:r>
        <w:rPr>
          <w:color w:val="000000"/>
          <w:sz w:val="24"/>
        </w:rPr>
        <w:t>：</w:t>
      </w:r>
      <w:r>
        <w:rPr>
          <w:color w:val="000000"/>
          <w:sz w:val="24"/>
        </w:rPr>
        <w:t>//huangpu.customs.gov.cn/</w:t>
      </w:r>
      <w:r>
        <w:rPr>
          <w:color w:val="000000"/>
          <w:sz w:val="24"/>
        </w:rPr>
        <w:t>）；</w:t>
      </w:r>
    </w:p>
    <w:p w14:paraId="2540EA6B" w14:textId="77777777" w:rsidR="005B7532" w:rsidRDefault="00276483">
      <w:pPr>
        <w:numPr>
          <w:ilvl w:val="1"/>
          <w:numId w:val="5"/>
        </w:numPr>
        <w:tabs>
          <w:tab w:val="left" w:pos="720"/>
        </w:tabs>
        <w:spacing w:line="360" w:lineRule="auto"/>
        <w:ind w:left="720" w:hanging="720"/>
        <w:rPr>
          <w:sz w:val="24"/>
        </w:rPr>
      </w:pPr>
      <w:r>
        <w:rPr>
          <w:color w:val="000000"/>
          <w:sz w:val="24"/>
        </w:rPr>
        <w:t>广东洲际招标代理有限公司（</w:t>
      </w:r>
      <w:r>
        <w:rPr>
          <w:color w:val="000000"/>
          <w:sz w:val="24"/>
        </w:rPr>
        <w:t>https</w:t>
      </w:r>
      <w:r>
        <w:rPr>
          <w:color w:val="000000"/>
          <w:sz w:val="24"/>
        </w:rPr>
        <w:t>：</w:t>
      </w:r>
      <w:r>
        <w:rPr>
          <w:color w:val="000000"/>
          <w:sz w:val="24"/>
        </w:rPr>
        <w:t>//www.gdit-dg.com/</w:t>
      </w:r>
      <w:r>
        <w:rPr>
          <w:color w:val="000000"/>
          <w:sz w:val="24"/>
        </w:rPr>
        <w:t>）。</w:t>
      </w:r>
    </w:p>
    <w:p w14:paraId="466DC0E5" w14:textId="77777777" w:rsidR="005B7532" w:rsidRDefault="00276483">
      <w:pPr>
        <w:numPr>
          <w:ilvl w:val="0"/>
          <w:numId w:val="5"/>
        </w:numPr>
        <w:tabs>
          <w:tab w:val="left" w:pos="720"/>
        </w:tabs>
        <w:spacing w:line="400" w:lineRule="exact"/>
        <w:ind w:left="720" w:hanging="720"/>
        <w:outlineLvl w:val="2"/>
        <w:rPr>
          <w:b/>
          <w:sz w:val="24"/>
        </w:rPr>
      </w:pPr>
      <w:bookmarkStart w:id="28" w:name="_Toc208916124"/>
      <w:r>
        <w:rPr>
          <w:b/>
          <w:sz w:val="24"/>
        </w:rPr>
        <w:t>投标费用</w:t>
      </w:r>
      <w:bookmarkEnd w:id="28"/>
    </w:p>
    <w:p w14:paraId="7B8DE99A" w14:textId="77777777" w:rsidR="005B7532" w:rsidRDefault="00276483">
      <w:pPr>
        <w:numPr>
          <w:ilvl w:val="1"/>
          <w:numId w:val="5"/>
        </w:numPr>
        <w:tabs>
          <w:tab w:val="left" w:pos="720"/>
        </w:tabs>
        <w:spacing w:line="360" w:lineRule="auto"/>
        <w:ind w:left="720" w:hanging="720"/>
        <w:rPr>
          <w:sz w:val="24"/>
        </w:rPr>
      </w:pPr>
      <w:r>
        <w:rPr>
          <w:sz w:val="24"/>
        </w:rPr>
        <w:t>投标人应承担所有与编写投标文件和参加投标有关的自身所有费用，不论投标结果如何，招标采购单位在任何情况下均无义务和责任承担这些费用。</w:t>
      </w:r>
    </w:p>
    <w:p w14:paraId="0E47C60A" w14:textId="77777777" w:rsidR="005B7532" w:rsidRDefault="00276483">
      <w:pPr>
        <w:numPr>
          <w:ilvl w:val="0"/>
          <w:numId w:val="5"/>
        </w:numPr>
        <w:tabs>
          <w:tab w:val="left" w:pos="720"/>
        </w:tabs>
        <w:spacing w:line="360" w:lineRule="auto"/>
        <w:ind w:left="720" w:hanging="720"/>
        <w:outlineLvl w:val="2"/>
        <w:rPr>
          <w:b/>
          <w:sz w:val="24"/>
        </w:rPr>
      </w:pPr>
      <w:bookmarkStart w:id="29" w:name="_Toc208916125"/>
      <w:bookmarkStart w:id="30" w:name="_Toc297292814"/>
      <w:r>
        <w:rPr>
          <w:b/>
          <w:sz w:val="24"/>
        </w:rPr>
        <w:t>现场考察和开标前答疑会</w:t>
      </w:r>
      <w:bookmarkEnd w:id="29"/>
    </w:p>
    <w:p w14:paraId="7285224E" w14:textId="77777777" w:rsidR="005B7532" w:rsidRDefault="00276483">
      <w:pPr>
        <w:numPr>
          <w:ilvl w:val="1"/>
          <w:numId w:val="5"/>
        </w:numPr>
        <w:tabs>
          <w:tab w:val="left" w:pos="720"/>
          <w:tab w:val="left" w:pos="1617"/>
        </w:tabs>
        <w:spacing w:line="360" w:lineRule="auto"/>
        <w:ind w:left="720" w:hanging="720"/>
        <w:rPr>
          <w:sz w:val="24"/>
        </w:rPr>
      </w:pPr>
      <w:bookmarkStart w:id="31" w:name="_Ref179620557"/>
      <w:r>
        <w:rPr>
          <w:sz w:val="24"/>
        </w:rPr>
        <w:t>如有必要，采购代理机构将按招标文件的要求或者以书面形式通知所有获取招标文件的潜在投标人组织投标人现场考察或召开开标前答疑会，以便投标人获取有关编制投标文件和签署合同所需的相关资料。参加现场考察或开标前答疑会所发生的费用由投标人自己承担。</w:t>
      </w:r>
      <w:bookmarkEnd w:id="31"/>
    </w:p>
    <w:p w14:paraId="7881FEC5" w14:textId="77777777" w:rsidR="005B7532" w:rsidRDefault="00276483">
      <w:pPr>
        <w:numPr>
          <w:ilvl w:val="1"/>
          <w:numId w:val="5"/>
        </w:numPr>
        <w:tabs>
          <w:tab w:val="left" w:pos="720"/>
          <w:tab w:val="left" w:pos="1617"/>
        </w:tabs>
        <w:spacing w:line="360" w:lineRule="auto"/>
        <w:ind w:left="720" w:hanging="720"/>
        <w:rPr>
          <w:sz w:val="24"/>
        </w:rPr>
      </w:pPr>
      <w:r>
        <w:rPr>
          <w:sz w:val="24"/>
        </w:rPr>
        <w:t>采购人向投标人提供的有关现场的资料和数据，是采购人现有的能提供给投标人使用的资料，采购人对投标人由此而做出的推论、理解和结论概不负责。</w:t>
      </w:r>
    </w:p>
    <w:p w14:paraId="2E17D643" w14:textId="77777777" w:rsidR="005B7532" w:rsidRDefault="00276483">
      <w:pPr>
        <w:numPr>
          <w:ilvl w:val="1"/>
          <w:numId w:val="5"/>
        </w:numPr>
        <w:tabs>
          <w:tab w:val="left" w:pos="720"/>
          <w:tab w:val="left" w:pos="1617"/>
        </w:tabs>
        <w:spacing w:line="360" w:lineRule="auto"/>
        <w:ind w:left="720" w:hanging="720"/>
        <w:rPr>
          <w:sz w:val="24"/>
        </w:rPr>
      </w:pPr>
      <w:r>
        <w:rPr>
          <w:sz w:val="24"/>
        </w:rPr>
        <w:t>投标人及其人员经过采购人的允许，可以考察经允许进入的现场，但投标人及其人员不得因此使采购人及其人员承担有关的责任和蒙受损失。投标人并应对由此次现场考察而造成的死亡、人身伤害、财产损失、损害以及任何其他损失、损害和引起的费用和开支承担责任。</w:t>
      </w:r>
    </w:p>
    <w:p w14:paraId="63838435" w14:textId="77777777" w:rsidR="005B7532" w:rsidRDefault="00276483">
      <w:pPr>
        <w:numPr>
          <w:ilvl w:val="1"/>
          <w:numId w:val="5"/>
        </w:numPr>
        <w:tabs>
          <w:tab w:val="left" w:pos="720"/>
          <w:tab w:val="left" w:pos="1617"/>
        </w:tabs>
        <w:spacing w:line="360" w:lineRule="auto"/>
        <w:ind w:left="720" w:hanging="720"/>
        <w:rPr>
          <w:sz w:val="24"/>
        </w:rPr>
      </w:pPr>
      <w:r>
        <w:rPr>
          <w:sz w:val="24"/>
        </w:rPr>
        <w:t>如果投标人认为需要再次进行现场考察，采购人将予以支持，费用自理。</w:t>
      </w:r>
      <w:bookmarkEnd w:id="30"/>
    </w:p>
    <w:p w14:paraId="4773C41D" w14:textId="77777777" w:rsidR="005B7532" w:rsidRDefault="00276483">
      <w:pPr>
        <w:spacing w:beforeLines="50" w:before="156" w:afterLines="50" w:after="156" w:line="360" w:lineRule="auto"/>
        <w:jc w:val="center"/>
        <w:outlineLvl w:val="1"/>
        <w:rPr>
          <w:b/>
          <w:sz w:val="32"/>
          <w:szCs w:val="32"/>
        </w:rPr>
      </w:pPr>
      <w:bookmarkStart w:id="32" w:name="_Toc208916126"/>
      <w:r>
        <w:rPr>
          <w:b/>
          <w:sz w:val="32"/>
          <w:szCs w:val="32"/>
        </w:rPr>
        <w:lastRenderedPageBreak/>
        <w:t>二、招标文件</w:t>
      </w:r>
      <w:bookmarkEnd w:id="32"/>
    </w:p>
    <w:p w14:paraId="3F3764BA" w14:textId="77777777" w:rsidR="005B7532" w:rsidRDefault="00276483">
      <w:pPr>
        <w:numPr>
          <w:ilvl w:val="0"/>
          <w:numId w:val="5"/>
        </w:numPr>
        <w:tabs>
          <w:tab w:val="left" w:pos="720"/>
        </w:tabs>
        <w:spacing w:line="360" w:lineRule="auto"/>
        <w:ind w:left="720" w:hanging="720"/>
        <w:outlineLvl w:val="2"/>
        <w:rPr>
          <w:b/>
          <w:sz w:val="24"/>
        </w:rPr>
      </w:pPr>
      <w:bookmarkStart w:id="33" w:name="_Toc208916127"/>
      <w:r>
        <w:rPr>
          <w:b/>
          <w:sz w:val="24"/>
        </w:rPr>
        <w:t>招标文件的组成</w:t>
      </w:r>
      <w:bookmarkEnd w:id="33"/>
    </w:p>
    <w:p w14:paraId="4B200564" w14:textId="77777777" w:rsidR="005B7532" w:rsidRDefault="00276483">
      <w:pPr>
        <w:numPr>
          <w:ilvl w:val="1"/>
          <w:numId w:val="5"/>
        </w:numPr>
        <w:tabs>
          <w:tab w:val="left" w:pos="720"/>
        </w:tabs>
        <w:spacing w:line="360" w:lineRule="auto"/>
        <w:ind w:left="720" w:hanging="720"/>
        <w:rPr>
          <w:sz w:val="24"/>
        </w:rPr>
      </w:pPr>
      <w:r>
        <w:rPr>
          <w:sz w:val="24"/>
        </w:rPr>
        <w:t>要求提供的货物（或服务）、招标采购过程和合同条件在招标文件中均有说明。招标文件以中文文字编写，包括：</w:t>
      </w:r>
    </w:p>
    <w:p w14:paraId="267BB4A8" w14:textId="77777777" w:rsidR="005B7532" w:rsidRDefault="00276483">
      <w:pPr>
        <w:numPr>
          <w:ilvl w:val="2"/>
          <w:numId w:val="5"/>
        </w:numPr>
        <w:tabs>
          <w:tab w:val="left" w:pos="709"/>
        </w:tabs>
        <w:spacing w:line="360" w:lineRule="auto"/>
        <w:ind w:left="851" w:hanging="851"/>
        <w:rPr>
          <w:sz w:val="24"/>
        </w:rPr>
      </w:pPr>
      <w:r>
        <w:rPr>
          <w:sz w:val="24"/>
        </w:rPr>
        <w:t>第一章</w:t>
      </w:r>
      <w:r>
        <w:rPr>
          <w:sz w:val="24"/>
        </w:rPr>
        <w:t xml:space="preserve">  </w:t>
      </w:r>
      <w:r>
        <w:rPr>
          <w:sz w:val="24"/>
        </w:rPr>
        <w:t>投标邀请函。</w:t>
      </w:r>
    </w:p>
    <w:p w14:paraId="72CE5703" w14:textId="77777777" w:rsidR="005B7532" w:rsidRDefault="00276483">
      <w:pPr>
        <w:numPr>
          <w:ilvl w:val="2"/>
          <w:numId w:val="5"/>
        </w:numPr>
        <w:tabs>
          <w:tab w:val="left" w:pos="709"/>
        </w:tabs>
        <w:spacing w:line="360" w:lineRule="auto"/>
        <w:ind w:left="851" w:hanging="851"/>
        <w:rPr>
          <w:sz w:val="24"/>
        </w:rPr>
      </w:pPr>
      <w:r>
        <w:rPr>
          <w:sz w:val="24"/>
        </w:rPr>
        <w:t>第二章</w:t>
      </w:r>
      <w:r>
        <w:rPr>
          <w:sz w:val="24"/>
        </w:rPr>
        <w:t xml:space="preserve">  </w:t>
      </w:r>
      <w:r>
        <w:rPr>
          <w:sz w:val="24"/>
        </w:rPr>
        <w:t>投标人须知。</w:t>
      </w:r>
    </w:p>
    <w:p w14:paraId="70ED00F4" w14:textId="77777777" w:rsidR="005B7532" w:rsidRDefault="00276483">
      <w:pPr>
        <w:numPr>
          <w:ilvl w:val="2"/>
          <w:numId w:val="5"/>
        </w:numPr>
        <w:tabs>
          <w:tab w:val="left" w:pos="709"/>
        </w:tabs>
        <w:spacing w:line="360" w:lineRule="auto"/>
        <w:ind w:left="851" w:hanging="851"/>
        <w:rPr>
          <w:sz w:val="24"/>
        </w:rPr>
      </w:pPr>
      <w:r>
        <w:rPr>
          <w:sz w:val="24"/>
        </w:rPr>
        <w:t>第三章</w:t>
      </w:r>
      <w:r>
        <w:rPr>
          <w:sz w:val="24"/>
        </w:rPr>
        <w:t xml:space="preserve">  </w:t>
      </w:r>
      <w:r>
        <w:rPr>
          <w:sz w:val="24"/>
        </w:rPr>
        <w:t>用户需求书。</w:t>
      </w:r>
    </w:p>
    <w:p w14:paraId="4F4A7C03" w14:textId="77777777" w:rsidR="005B7532" w:rsidRDefault="00276483">
      <w:pPr>
        <w:numPr>
          <w:ilvl w:val="2"/>
          <w:numId w:val="5"/>
        </w:numPr>
        <w:tabs>
          <w:tab w:val="left" w:pos="709"/>
        </w:tabs>
        <w:spacing w:line="360" w:lineRule="auto"/>
        <w:ind w:left="851" w:hanging="851"/>
        <w:rPr>
          <w:sz w:val="24"/>
        </w:rPr>
      </w:pPr>
      <w:r>
        <w:rPr>
          <w:sz w:val="24"/>
        </w:rPr>
        <w:t>第四章</w:t>
      </w:r>
      <w:r>
        <w:rPr>
          <w:sz w:val="24"/>
        </w:rPr>
        <w:t xml:space="preserve">  </w:t>
      </w:r>
      <w:r>
        <w:rPr>
          <w:sz w:val="24"/>
        </w:rPr>
        <w:t>合同条款。</w:t>
      </w:r>
    </w:p>
    <w:p w14:paraId="7784642A" w14:textId="77777777" w:rsidR="005B7532" w:rsidRDefault="00276483">
      <w:pPr>
        <w:numPr>
          <w:ilvl w:val="2"/>
          <w:numId w:val="5"/>
        </w:numPr>
        <w:tabs>
          <w:tab w:val="left" w:pos="709"/>
        </w:tabs>
        <w:spacing w:line="360" w:lineRule="auto"/>
        <w:ind w:left="851" w:hanging="851"/>
        <w:rPr>
          <w:sz w:val="24"/>
        </w:rPr>
      </w:pPr>
      <w:r>
        <w:rPr>
          <w:sz w:val="24"/>
        </w:rPr>
        <w:t>第五章</w:t>
      </w:r>
      <w:r>
        <w:rPr>
          <w:sz w:val="24"/>
        </w:rPr>
        <w:t xml:space="preserve">  </w:t>
      </w:r>
      <w:r>
        <w:rPr>
          <w:sz w:val="24"/>
        </w:rPr>
        <w:t>附件</w:t>
      </w:r>
      <w:r>
        <w:rPr>
          <w:sz w:val="24"/>
        </w:rPr>
        <w:t>--</w:t>
      </w:r>
      <w:r>
        <w:rPr>
          <w:sz w:val="24"/>
        </w:rPr>
        <w:t>投标文件格式。</w:t>
      </w:r>
    </w:p>
    <w:p w14:paraId="2D03A0BC" w14:textId="77777777" w:rsidR="005B7532" w:rsidRDefault="00276483">
      <w:pPr>
        <w:numPr>
          <w:ilvl w:val="2"/>
          <w:numId w:val="5"/>
        </w:numPr>
        <w:tabs>
          <w:tab w:val="left" w:pos="720"/>
          <w:tab w:val="left" w:pos="900"/>
          <w:tab w:val="left" w:pos="1333"/>
          <w:tab w:val="left" w:pos="2350"/>
        </w:tabs>
        <w:spacing w:line="360" w:lineRule="auto"/>
        <w:ind w:left="900" w:hanging="900"/>
        <w:rPr>
          <w:sz w:val="24"/>
        </w:rPr>
      </w:pPr>
      <w:r>
        <w:rPr>
          <w:sz w:val="24"/>
        </w:rPr>
        <w:t>在招标采购过程中由招标采购单位发出的修正和补充文件等。</w:t>
      </w:r>
    </w:p>
    <w:p w14:paraId="7F3A2156" w14:textId="77777777" w:rsidR="005B7532" w:rsidRDefault="00276483">
      <w:pPr>
        <w:numPr>
          <w:ilvl w:val="1"/>
          <w:numId w:val="5"/>
        </w:numPr>
        <w:tabs>
          <w:tab w:val="left" w:pos="720"/>
          <w:tab w:val="left" w:pos="907"/>
        </w:tabs>
        <w:spacing w:line="360" w:lineRule="auto"/>
        <w:ind w:left="720" w:hanging="720"/>
        <w:rPr>
          <w:sz w:val="24"/>
        </w:rPr>
      </w:pPr>
      <w:r>
        <w:rPr>
          <w:sz w:val="24"/>
        </w:rPr>
        <w:t>投标人应认真阅读并充分理解招标文件的全部内容（包括所有的补充、修改内容、重要事项、格式、条款和技术规范、参数及要求等）。投标人没有按照招标文件要求提交全部资料，或者投标没有对招标文件在各方面都作出实质性响应是投标人的风险，该风险可能导致其投标被拒绝，或被认定为无效投标。</w:t>
      </w:r>
    </w:p>
    <w:p w14:paraId="741DE6A9" w14:textId="77777777" w:rsidR="005B7532" w:rsidRDefault="00276483">
      <w:pPr>
        <w:numPr>
          <w:ilvl w:val="0"/>
          <w:numId w:val="5"/>
        </w:numPr>
        <w:tabs>
          <w:tab w:val="left" w:pos="720"/>
        </w:tabs>
        <w:spacing w:line="360" w:lineRule="auto"/>
        <w:ind w:left="720" w:hanging="720"/>
        <w:outlineLvl w:val="2"/>
        <w:rPr>
          <w:b/>
          <w:sz w:val="24"/>
        </w:rPr>
      </w:pPr>
      <w:bookmarkStart w:id="34" w:name="_Toc421660411"/>
      <w:bookmarkStart w:id="35" w:name="_Toc396492233"/>
      <w:bookmarkStart w:id="36" w:name="_Toc208916128"/>
      <w:r>
        <w:rPr>
          <w:b/>
          <w:sz w:val="24"/>
        </w:rPr>
        <w:t>招标文件的澄清及修改</w:t>
      </w:r>
      <w:bookmarkEnd w:id="34"/>
      <w:bookmarkEnd w:id="35"/>
      <w:bookmarkEnd w:id="36"/>
    </w:p>
    <w:p w14:paraId="3A26DC81" w14:textId="77777777" w:rsidR="005B7532" w:rsidRDefault="00276483">
      <w:pPr>
        <w:numPr>
          <w:ilvl w:val="1"/>
          <w:numId w:val="5"/>
        </w:numPr>
        <w:tabs>
          <w:tab w:val="left" w:pos="720"/>
          <w:tab w:val="left" w:pos="907"/>
        </w:tabs>
        <w:spacing w:line="360" w:lineRule="auto"/>
        <w:ind w:left="720" w:hanging="720"/>
        <w:rPr>
          <w:sz w:val="24"/>
        </w:rPr>
      </w:pPr>
      <w:r>
        <w:rPr>
          <w:sz w:val="24"/>
        </w:rPr>
        <w:t>招标采购单位可以对已发出的招标文件进行必要的澄清或者修改。澄清或者修改的内容可能影响投标文件编制的，招标采购单位将在投标截止时间至少</w:t>
      </w:r>
      <w:r>
        <w:rPr>
          <w:sz w:val="24"/>
        </w:rPr>
        <w:t>15</w:t>
      </w:r>
      <w:r>
        <w:rPr>
          <w:sz w:val="24"/>
        </w:rPr>
        <w:t>日前，以书面形式通知所有获取招标文件的潜在投标人；不足</w:t>
      </w:r>
      <w:r>
        <w:rPr>
          <w:sz w:val="24"/>
        </w:rPr>
        <w:t>15</w:t>
      </w:r>
      <w:r>
        <w:rPr>
          <w:sz w:val="24"/>
        </w:rPr>
        <w:t>日的，招标采购单位将顺延提交投标文件的截止时间；并在采购信息发布媒体上发布变更公告。</w:t>
      </w:r>
    </w:p>
    <w:p w14:paraId="7FE6051F" w14:textId="77777777" w:rsidR="005B7532" w:rsidRDefault="00276483">
      <w:pPr>
        <w:numPr>
          <w:ilvl w:val="1"/>
          <w:numId w:val="5"/>
        </w:numPr>
        <w:tabs>
          <w:tab w:val="left" w:pos="720"/>
          <w:tab w:val="left" w:pos="907"/>
        </w:tabs>
        <w:spacing w:line="360" w:lineRule="auto"/>
        <w:ind w:left="720" w:hanging="720"/>
        <w:rPr>
          <w:sz w:val="24"/>
        </w:rPr>
      </w:pPr>
      <w:r>
        <w:rPr>
          <w:sz w:val="24"/>
        </w:rPr>
        <w:t>潜在投标人收到上述通知后，应在</w:t>
      </w:r>
      <w:r>
        <w:rPr>
          <w:sz w:val="24"/>
        </w:rPr>
        <w:t>24</w:t>
      </w:r>
      <w:r>
        <w:rPr>
          <w:sz w:val="24"/>
        </w:rPr>
        <w:t>小时之内以书面形式（加盖公章）向采购代理机构确认，否则将视为收悉澄清内容并有责任履行相应的义务。澄清或修改时间距投标截止时间不足</w:t>
      </w:r>
      <w:r>
        <w:rPr>
          <w:sz w:val="24"/>
        </w:rPr>
        <w:t>15</w:t>
      </w:r>
      <w:r>
        <w:rPr>
          <w:sz w:val="24"/>
        </w:rPr>
        <w:t>日的，招标采购单位在征得已获取招标文件的潜在投标人同意并书面确认后，可不改变投标截止时间。</w:t>
      </w:r>
    </w:p>
    <w:p w14:paraId="365F624F" w14:textId="77777777" w:rsidR="005B7532" w:rsidRDefault="00276483">
      <w:pPr>
        <w:numPr>
          <w:ilvl w:val="1"/>
          <w:numId w:val="5"/>
        </w:numPr>
        <w:tabs>
          <w:tab w:val="left" w:pos="720"/>
        </w:tabs>
        <w:spacing w:line="360" w:lineRule="auto"/>
        <w:ind w:left="720" w:hanging="720"/>
        <w:rPr>
          <w:sz w:val="24"/>
        </w:rPr>
      </w:pPr>
      <w:r>
        <w:rPr>
          <w:sz w:val="24"/>
        </w:rPr>
        <w:t>招标文件的澄清或者修改内容作为招标文件的组成部分，并对投标人具有约束力。当招标文件、招标文件的澄清或修改在同一内容的表述上不一致时，以最后发出的文件内容为准。</w:t>
      </w:r>
    </w:p>
    <w:p w14:paraId="044B47D8" w14:textId="77777777" w:rsidR="005B7532" w:rsidRDefault="00276483">
      <w:pPr>
        <w:numPr>
          <w:ilvl w:val="0"/>
          <w:numId w:val="5"/>
        </w:numPr>
        <w:tabs>
          <w:tab w:val="left" w:pos="720"/>
        </w:tabs>
        <w:spacing w:line="360" w:lineRule="auto"/>
        <w:ind w:left="720" w:hanging="720"/>
        <w:outlineLvl w:val="2"/>
        <w:rPr>
          <w:b/>
          <w:sz w:val="24"/>
        </w:rPr>
      </w:pPr>
      <w:bookmarkStart w:id="37" w:name="_Toc322780593"/>
      <w:bookmarkStart w:id="38" w:name="_Toc421660412"/>
      <w:bookmarkStart w:id="39" w:name="_Toc208916129"/>
      <w:r>
        <w:rPr>
          <w:b/>
          <w:sz w:val="24"/>
        </w:rPr>
        <w:t>招标文件的询问、质疑</w:t>
      </w:r>
      <w:bookmarkEnd w:id="37"/>
      <w:r>
        <w:rPr>
          <w:b/>
          <w:sz w:val="24"/>
        </w:rPr>
        <w:t>、投诉</w:t>
      </w:r>
      <w:bookmarkEnd w:id="38"/>
      <w:bookmarkEnd w:id="39"/>
    </w:p>
    <w:p w14:paraId="570FE676" w14:textId="77777777" w:rsidR="005B7532" w:rsidRDefault="00276483">
      <w:pPr>
        <w:numPr>
          <w:ilvl w:val="1"/>
          <w:numId w:val="5"/>
        </w:numPr>
        <w:tabs>
          <w:tab w:val="left" w:pos="720"/>
        </w:tabs>
        <w:spacing w:line="360" w:lineRule="auto"/>
        <w:ind w:left="720" w:hanging="720"/>
        <w:rPr>
          <w:sz w:val="24"/>
        </w:rPr>
      </w:pPr>
      <w:r>
        <w:rPr>
          <w:sz w:val="24"/>
        </w:rPr>
        <w:t>询问</w:t>
      </w:r>
    </w:p>
    <w:p w14:paraId="1809112A"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lastRenderedPageBreak/>
        <w:t>投标人对采购活动事项（招标文件、采购过程和中标结果）有疑问的，可以向招标采购单位提出询问，招标采购单位在</w:t>
      </w:r>
      <w:r>
        <w:rPr>
          <w:sz w:val="24"/>
        </w:rPr>
        <w:t>3</w:t>
      </w:r>
      <w:r>
        <w:rPr>
          <w:sz w:val="24"/>
        </w:rPr>
        <w:t>个工作日内对投标人依法提出的询问作出答复。</w:t>
      </w:r>
    </w:p>
    <w:p w14:paraId="2EE438FF" w14:textId="77777777" w:rsidR="005B7532" w:rsidRDefault="00276483">
      <w:pPr>
        <w:numPr>
          <w:ilvl w:val="1"/>
          <w:numId w:val="5"/>
        </w:numPr>
        <w:tabs>
          <w:tab w:val="left" w:pos="720"/>
        </w:tabs>
        <w:spacing w:line="360" w:lineRule="auto"/>
        <w:ind w:left="720" w:hanging="720"/>
        <w:rPr>
          <w:sz w:val="24"/>
        </w:rPr>
      </w:pPr>
      <w:r>
        <w:rPr>
          <w:sz w:val="24"/>
        </w:rPr>
        <w:t>质疑</w:t>
      </w:r>
    </w:p>
    <w:p w14:paraId="046B6615"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投标人认为招标文件、采购过程、中标或者成交结果使自己的权益受到损害的，可以在知道或者应知其权益受到损害之日起</w:t>
      </w:r>
      <w:r>
        <w:rPr>
          <w:sz w:val="24"/>
        </w:rPr>
        <w:t>7</w:t>
      </w:r>
      <w:r>
        <w:rPr>
          <w:sz w:val="24"/>
        </w:rPr>
        <w:t>个工作日内，以书面形式向采购人、采购代理机构提出质疑。</w:t>
      </w:r>
    </w:p>
    <w:p w14:paraId="2737E622"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投标人针对同一采购程序环节的质疑须在法定质疑期内一次性提出。</w:t>
      </w:r>
    </w:p>
    <w:p w14:paraId="26846A2A"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提出质疑的供应商须为参与本项目采购活动的供应商。</w:t>
      </w:r>
    </w:p>
    <w:p w14:paraId="40E98F7F"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对招标文件提出质疑的，应当在获取招标文件或者招标文件公告期限届满之日起</w:t>
      </w:r>
      <w:r>
        <w:rPr>
          <w:sz w:val="24"/>
        </w:rPr>
        <w:t>7</w:t>
      </w:r>
      <w:r>
        <w:rPr>
          <w:sz w:val="24"/>
        </w:rPr>
        <w:t>个工作日内提出。</w:t>
      </w:r>
    </w:p>
    <w:p w14:paraId="5B32C47D"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质疑函的内容应当包含：质疑人的名称、地址、邮编、联系人及联系电话；质疑项目的名称、编号；具体、明确的质疑事项和与质疑事项相关的请求；事实依据；必要的法律依据；提出质疑的日期；经质疑人的法定代表人或其授权代表签署，并加盖公章。</w:t>
      </w:r>
    </w:p>
    <w:p w14:paraId="45A8E8F2"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投标人提出质疑应当提交质疑函和必要的证明材料，因缺少相关证明材料或证明材料存在不真实而导致的后果由投标人自行承担。</w:t>
      </w:r>
    </w:p>
    <w:p w14:paraId="7BFD5737"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不涉及对投标人利益造成损害的相关内容，不能作为质疑内容提交。</w:t>
      </w:r>
    </w:p>
    <w:p w14:paraId="4107C7E0"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质疑函的接受事宜</w:t>
      </w:r>
    </w:p>
    <w:p w14:paraId="628BAF9E" w14:textId="77777777" w:rsidR="005B7532" w:rsidRDefault="00276483">
      <w:pPr>
        <w:numPr>
          <w:ilvl w:val="3"/>
          <w:numId w:val="5"/>
        </w:numPr>
        <w:tabs>
          <w:tab w:val="clear" w:pos="1990"/>
          <w:tab w:val="left" w:pos="900"/>
          <w:tab w:val="left" w:pos="1267"/>
        </w:tabs>
        <w:spacing w:line="360" w:lineRule="auto"/>
        <w:ind w:left="1320" w:hanging="1320"/>
        <w:rPr>
          <w:sz w:val="24"/>
        </w:rPr>
      </w:pPr>
      <w:r>
        <w:rPr>
          <w:sz w:val="24"/>
        </w:rPr>
        <w:t>质疑函的接受方式：以纸质函件书面形式递交质疑函</w:t>
      </w:r>
    </w:p>
    <w:p w14:paraId="23DD3909" w14:textId="77777777" w:rsidR="005B7532" w:rsidRDefault="00276483">
      <w:pPr>
        <w:numPr>
          <w:ilvl w:val="3"/>
          <w:numId w:val="5"/>
        </w:numPr>
        <w:tabs>
          <w:tab w:val="clear" w:pos="1990"/>
          <w:tab w:val="left" w:pos="900"/>
          <w:tab w:val="left" w:pos="1267"/>
        </w:tabs>
        <w:spacing w:line="360" w:lineRule="auto"/>
        <w:ind w:left="1320" w:hanging="1320"/>
        <w:rPr>
          <w:sz w:val="24"/>
        </w:rPr>
      </w:pPr>
      <w:r>
        <w:rPr>
          <w:sz w:val="24"/>
        </w:rPr>
        <w:t>联系部门：广东洲际招标代理有限公司</w:t>
      </w:r>
    </w:p>
    <w:p w14:paraId="78E1D2AD" w14:textId="77777777" w:rsidR="005B7532" w:rsidRDefault="00276483">
      <w:pPr>
        <w:numPr>
          <w:ilvl w:val="3"/>
          <w:numId w:val="5"/>
        </w:numPr>
        <w:tabs>
          <w:tab w:val="clear" w:pos="1990"/>
          <w:tab w:val="left" w:pos="900"/>
          <w:tab w:val="left" w:pos="1267"/>
        </w:tabs>
        <w:spacing w:line="360" w:lineRule="auto"/>
        <w:ind w:left="1320" w:hanging="1320"/>
        <w:rPr>
          <w:sz w:val="24"/>
        </w:rPr>
      </w:pPr>
      <w:r>
        <w:rPr>
          <w:sz w:val="24"/>
        </w:rPr>
        <w:t>联系电话：</w:t>
      </w:r>
      <w:r>
        <w:rPr>
          <w:sz w:val="24"/>
        </w:rPr>
        <w:t>0769-23328188</w:t>
      </w:r>
    </w:p>
    <w:p w14:paraId="0A5C30D6" w14:textId="77777777" w:rsidR="005B7532" w:rsidRDefault="00276483">
      <w:pPr>
        <w:numPr>
          <w:ilvl w:val="3"/>
          <w:numId w:val="5"/>
        </w:numPr>
        <w:tabs>
          <w:tab w:val="clear" w:pos="1990"/>
          <w:tab w:val="left" w:pos="900"/>
          <w:tab w:val="left" w:pos="1267"/>
        </w:tabs>
        <w:spacing w:line="360" w:lineRule="auto"/>
        <w:ind w:left="1320" w:hanging="1320"/>
        <w:rPr>
          <w:sz w:val="24"/>
        </w:rPr>
      </w:pPr>
      <w:r>
        <w:rPr>
          <w:sz w:val="24"/>
        </w:rPr>
        <w:t>联系人：邓小姐</w:t>
      </w:r>
    </w:p>
    <w:p w14:paraId="0DCA2A22" w14:textId="77777777" w:rsidR="005B7532" w:rsidRDefault="00276483">
      <w:pPr>
        <w:numPr>
          <w:ilvl w:val="3"/>
          <w:numId w:val="5"/>
        </w:numPr>
        <w:tabs>
          <w:tab w:val="clear" w:pos="1990"/>
          <w:tab w:val="left" w:pos="900"/>
          <w:tab w:val="left" w:pos="1267"/>
        </w:tabs>
        <w:spacing w:line="360" w:lineRule="auto"/>
        <w:ind w:left="1320" w:hanging="1320"/>
        <w:rPr>
          <w:sz w:val="24"/>
        </w:rPr>
      </w:pPr>
      <w:r>
        <w:rPr>
          <w:sz w:val="24"/>
        </w:rPr>
        <w:t>通讯地址：东莞市南城区元美路</w:t>
      </w:r>
      <w:r>
        <w:rPr>
          <w:sz w:val="24"/>
        </w:rPr>
        <w:t>2</w:t>
      </w:r>
      <w:r>
        <w:rPr>
          <w:sz w:val="24"/>
        </w:rPr>
        <w:t>号财富广场</w:t>
      </w:r>
      <w:r>
        <w:rPr>
          <w:sz w:val="24"/>
        </w:rPr>
        <w:t>B</w:t>
      </w:r>
      <w:r>
        <w:rPr>
          <w:sz w:val="24"/>
        </w:rPr>
        <w:t>座</w:t>
      </w:r>
      <w:r>
        <w:rPr>
          <w:sz w:val="24"/>
        </w:rPr>
        <w:t>13A</w:t>
      </w:r>
      <w:r>
        <w:rPr>
          <w:sz w:val="24"/>
        </w:rPr>
        <w:t>层</w:t>
      </w:r>
      <w:r>
        <w:rPr>
          <w:sz w:val="24"/>
        </w:rPr>
        <w:t>13A08</w:t>
      </w:r>
      <w:r>
        <w:rPr>
          <w:sz w:val="24"/>
        </w:rPr>
        <w:t>室。</w:t>
      </w:r>
    </w:p>
    <w:p w14:paraId="1FBF0A28" w14:textId="77777777" w:rsidR="005B7532" w:rsidRDefault="00276483">
      <w:pPr>
        <w:numPr>
          <w:ilvl w:val="1"/>
          <w:numId w:val="5"/>
        </w:numPr>
        <w:tabs>
          <w:tab w:val="left" w:pos="720"/>
        </w:tabs>
        <w:spacing w:line="360" w:lineRule="auto"/>
        <w:ind w:left="720" w:hanging="720"/>
        <w:rPr>
          <w:sz w:val="24"/>
        </w:rPr>
      </w:pPr>
      <w:r>
        <w:rPr>
          <w:sz w:val="24"/>
        </w:rPr>
        <w:t>投诉</w:t>
      </w:r>
    </w:p>
    <w:p w14:paraId="7EF57605"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招标采购单位在收到投标人的有效书面质疑后</w:t>
      </w:r>
      <w:r>
        <w:rPr>
          <w:sz w:val="24"/>
        </w:rPr>
        <w:t>7</w:t>
      </w:r>
      <w:r>
        <w:rPr>
          <w:sz w:val="24"/>
        </w:rPr>
        <w:t>个工作日内作出答复，但答复的内容不涉及商业秘密，质疑投标人对招标采购单位的质疑答复不满意，或招标采购单位未在规定期限内作出答复的，可以在答复期满后</w:t>
      </w:r>
      <w:r>
        <w:rPr>
          <w:sz w:val="24"/>
        </w:rPr>
        <w:t>15</w:t>
      </w:r>
      <w:r>
        <w:rPr>
          <w:sz w:val="24"/>
        </w:rPr>
        <w:t>个工作日内向同级监督管理部门提出投诉。</w:t>
      </w:r>
    </w:p>
    <w:p w14:paraId="29BDA7B0"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lastRenderedPageBreak/>
        <w:t>投诉人在全国范围</w:t>
      </w:r>
      <w:r>
        <w:rPr>
          <w:sz w:val="24"/>
        </w:rPr>
        <w:t>12</w:t>
      </w:r>
      <w:r>
        <w:rPr>
          <w:sz w:val="24"/>
        </w:rPr>
        <w:t>个月内三次以上投诉查无实据的，由财政部门列入不良行为记录名单。</w:t>
      </w:r>
    </w:p>
    <w:p w14:paraId="6BD6C6CE"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投诉人有下列行为之一的，属于虚假、恶意投诉，由财政部门列入不良行为记录名单，禁止其</w:t>
      </w:r>
      <w:r>
        <w:rPr>
          <w:sz w:val="24"/>
        </w:rPr>
        <w:t>1</w:t>
      </w:r>
      <w:r>
        <w:rPr>
          <w:sz w:val="24"/>
        </w:rPr>
        <w:t>至</w:t>
      </w:r>
      <w:r>
        <w:rPr>
          <w:sz w:val="24"/>
        </w:rPr>
        <w:t>3</w:t>
      </w:r>
      <w:r>
        <w:rPr>
          <w:sz w:val="24"/>
        </w:rPr>
        <w:t>年内参加本次采购活动：</w:t>
      </w:r>
    </w:p>
    <w:p w14:paraId="2995ABB2" w14:textId="77777777" w:rsidR="005B7532" w:rsidRDefault="00276483">
      <w:pPr>
        <w:numPr>
          <w:ilvl w:val="3"/>
          <w:numId w:val="9"/>
        </w:numPr>
        <w:tabs>
          <w:tab w:val="clear" w:pos="1990"/>
          <w:tab w:val="left" w:pos="1267"/>
          <w:tab w:val="left" w:pos="1372"/>
          <w:tab w:val="left" w:pos="1560"/>
          <w:tab w:val="left" w:pos="1759"/>
          <w:tab w:val="left" w:pos="2552"/>
        </w:tabs>
        <w:spacing w:line="360" w:lineRule="auto"/>
        <w:ind w:hanging="1094"/>
        <w:rPr>
          <w:sz w:val="24"/>
        </w:rPr>
      </w:pPr>
      <w:r>
        <w:rPr>
          <w:sz w:val="24"/>
        </w:rPr>
        <w:t>捏造事实；</w:t>
      </w:r>
    </w:p>
    <w:p w14:paraId="6DE8A401" w14:textId="77777777" w:rsidR="005B7532" w:rsidRDefault="00276483">
      <w:pPr>
        <w:numPr>
          <w:ilvl w:val="3"/>
          <w:numId w:val="9"/>
        </w:numPr>
        <w:tabs>
          <w:tab w:val="clear" w:pos="1990"/>
          <w:tab w:val="left" w:pos="1267"/>
          <w:tab w:val="left" w:pos="1372"/>
          <w:tab w:val="left" w:pos="1560"/>
          <w:tab w:val="left" w:pos="1759"/>
          <w:tab w:val="left" w:pos="2552"/>
        </w:tabs>
        <w:spacing w:line="360" w:lineRule="auto"/>
        <w:ind w:hanging="1094"/>
        <w:rPr>
          <w:sz w:val="24"/>
        </w:rPr>
      </w:pPr>
      <w:r>
        <w:rPr>
          <w:sz w:val="24"/>
        </w:rPr>
        <w:t>提供虚假材料；</w:t>
      </w:r>
    </w:p>
    <w:p w14:paraId="10E89A20" w14:textId="77777777" w:rsidR="005B7532" w:rsidRDefault="00276483">
      <w:pPr>
        <w:numPr>
          <w:ilvl w:val="3"/>
          <w:numId w:val="9"/>
        </w:numPr>
        <w:tabs>
          <w:tab w:val="clear" w:pos="1990"/>
          <w:tab w:val="left" w:pos="1267"/>
          <w:tab w:val="left" w:pos="1372"/>
          <w:tab w:val="left" w:pos="1560"/>
          <w:tab w:val="left" w:pos="1759"/>
          <w:tab w:val="left" w:pos="2552"/>
        </w:tabs>
        <w:spacing w:line="360" w:lineRule="auto"/>
        <w:ind w:left="896" w:hanging="5"/>
        <w:rPr>
          <w:sz w:val="24"/>
        </w:rPr>
      </w:pPr>
      <w:r>
        <w:rPr>
          <w:sz w:val="24"/>
        </w:rPr>
        <w:t>以非法手段取得证明材料。证据来源的合法性存在明显疑问，投诉人无法证明其取得方式合法的，视为以非法手段取得证明材料。</w:t>
      </w:r>
    </w:p>
    <w:p w14:paraId="466D767F" w14:textId="77777777" w:rsidR="005B7532" w:rsidRDefault="00276483">
      <w:pPr>
        <w:spacing w:beforeLines="50" w:before="156" w:afterLines="50" w:after="156" w:line="360" w:lineRule="auto"/>
        <w:jc w:val="center"/>
        <w:outlineLvl w:val="1"/>
        <w:rPr>
          <w:b/>
          <w:sz w:val="32"/>
          <w:szCs w:val="32"/>
        </w:rPr>
      </w:pPr>
      <w:bookmarkStart w:id="40" w:name="_Toc208916130"/>
      <w:r>
        <w:rPr>
          <w:b/>
          <w:sz w:val="32"/>
          <w:szCs w:val="32"/>
        </w:rPr>
        <w:t>三、投标文件的编制</w:t>
      </w:r>
      <w:bookmarkEnd w:id="40"/>
    </w:p>
    <w:p w14:paraId="7067BACE" w14:textId="77777777" w:rsidR="005B7532" w:rsidRDefault="00276483">
      <w:pPr>
        <w:numPr>
          <w:ilvl w:val="0"/>
          <w:numId w:val="5"/>
        </w:numPr>
        <w:tabs>
          <w:tab w:val="left" w:pos="720"/>
        </w:tabs>
        <w:spacing w:line="360" w:lineRule="auto"/>
        <w:ind w:left="720" w:hanging="720"/>
        <w:outlineLvl w:val="2"/>
        <w:rPr>
          <w:b/>
          <w:sz w:val="24"/>
        </w:rPr>
      </w:pPr>
      <w:bookmarkStart w:id="41" w:name="_Toc208916131"/>
      <w:r>
        <w:rPr>
          <w:b/>
          <w:sz w:val="24"/>
        </w:rPr>
        <w:t>投标的语言及计量单位的使用</w:t>
      </w:r>
      <w:bookmarkEnd w:id="41"/>
    </w:p>
    <w:p w14:paraId="5676546A" w14:textId="77777777" w:rsidR="005B7532" w:rsidRDefault="00276483">
      <w:pPr>
        <w:numPr>
          <w:ilvl w:val="1"/>
          <w:numId w:val="5"/>
        </w:numPr>
        <w:tabs>
          <w:tab w:val="left" w:pos="720"/>
        </w:tabs>
        <w:spacing w:line="360" w:lineRule="auto"/>
        <w:ind w:left="720" w:hanging="720"/>
        <w:rPr>
          <w:sz w:val="24"/>
        </w:rPr>
      </w:pPr>
      <w:r>
        <w:rPr>
          <w:sz w:val="24"/>
        </w:rPr>
        <w:t>投标人提交的投标文件以及投标人与招标采购单位就有关投标的所有来往函电均应使用中文书写。投标人提交的支持资料和已印刷的文献可以用另一种语言，但相应内容应附有中文的翻译本，在解释投标文件时以翻译本为准。对中文翻译有异议的，以权威机构的译本为准。</w:t>
      </w:r>
    </w:p>
    <w:p w14:paraId="14914FC9" w14:textId="77777777" w:rsidR="005B7532" w:rsidRDefault="00276483">
      <w:pPr>
        <w:numPr>
          <w:ilvl w:val="1"/>
          <w:numId w:val="5"/>
        </w:numPr>
        <w:tabs>
          <w:tab w:val="left" w:pos="720"/>
        </w:tabs>
        <w:spacing w:line="360" w:lineRule="auto"/>
        <w:ind w:left="720" w:hanging="720"/>
        <w:rPr>
          <w:sz w:val="24"/>
        </w:rPr>
      </w:pPr>
      <w:r>
        <w:rPr>
          <w:sz w:val="24"/>
        </w:rPr>
        <w:t>投标文件中及所有投标人与采购代理机构往来文件中的计量单位采用中华人民共和国法定的计量单位。</w:t>
      </w:r>
    </w:p>
    <w:p w14:paraId="25AE8D5D" w14:textId="77777777" w:rsidR="005B7532" w:rsidRDefault="00276483">
      <w:pPr>
        <w:numPr>
          <w:ilvl w:val="0"/>
          <w:numId w:val="5"/>
        </w:numPr>
        <w:tabs>
          <w:tab w:val="left" w:pos="720"/>
        </w:tabs>
        <w:spacing w:line="360" w:lineRule="auto"/>
        <w:ind w:left="720" w:hanging="720"/>
        <w:outlineLvl w:val="2"/>
        <w:rPr>
          <w:b/>
          <w:sz w:val="24"/>
        </w:rPr>
      </w:pPr>
      <w:bookmarkStart w:id="42" w:name="_Toc208916132"/>
      <w:r>
        <w:rPr>
          <w:b/>
          <w:sz w:val="24"/>
        </w:rPr>
        <w:t>投标文件的组成</w:t>
      </w:r>
      <w:bookmarkEnd w:id="42"/>
    </w:p>
    <w:p w14:paraId="3471FD3B" w14:textId="77777777" w:rsidR="005B7532" w:rsidRDefault="00276483">
      <w:pPr>
        <w:numPr>
          <w:ilvl w:val="1"/>
          <w:numId w:val="5"/>
        </w:numPr>
        <w:tabs>
          <w:tab w:val="left" w:pos="720"/>
        </w:tabs>
        <w:spacing w:line="360" w:lineRule="auto"/>
        <w:ind w:left="720" w:hanging="720"/>
        <w:rPr>
          <w:sz w:val="24"/>
        </w:rPr>
      </w:pPr>
      <w:bookmarkStart w:id="43" w:name="_Ref354673698"/>
      <w:r>
        <w:rPr>
          <w:sz w:val="24"/>
        </w:rPr>
        <w:t>投标人应完整地按招标文件第五章提供的投标文件目录及格式制作投标文件，投标文件应包括但不限于下列部分：</w:t>
      </w:r>
      <w:bookmarkEnd w:id="43"/>
    </w:p>
    <w:p w14:paraId="140C8F1C" w14:textId="77777777" w:rsidR="005B7532" w:rsidRDefault="00276483">
      <w:pPr>
        <w:numPr>
          <w:ilvl w:val="2"/>
          <w:numId w:val="5"/>
        </w:numPr>
        <w:tabs>
          <w:tab w:val="left" w:pos="720"/>
          <w:tab w:val="left" w:pos="1333"/>
          <w:tab w:val="left" w:pos="2350"/>
        </w:tabs>
        <w:spacing w:line="360" w:lineRule="auto"/>
        <w:ind w:left="900" w:hanging="900"/>
        <w:rPr>
          <w:b/>
          <w:sz w:val="24"/>
        </w:rPr>
      </w:pPr>
      <w:r>
        <w:rPr>
          <w:b/>
          <w:sz w:val="24"/>
        </w:rPr>
        <w:t>资格证明文件（详见附件</w:t>
      </w:r>
      <w:r>
        <w:rPr>
          <w:b/>
          <w:sz w:val="24"/>
        </w:rPr>
        <w:t>1.</w:t>
      </w:r>
      <w:r>
        <w:rPr>
          <w:b/>
          <w:sz w:val="24"/>
        </w:rPr>
        <w:tab/>
      </w:r>
      <w:r>
        <w:rPr>
          <w:b/>
          <w:sz w:val="24"/>
        </w:rPr>
        <w:t>资格证明文件格式）</w:t>
      </w:r>
    </w:p>
    <w:p w14:paraId="40DAF45F" w14:textId="77777777" w:rsidR="005B7532" w:rsidRDefault="00276483">
      <w:pPr>
        <w:numPr>
          <w:ilvl w:val="2"/>
          <w:numId w:val="5"/>
        </w:numPr>
        <w:tabs>
          <w:tab w:val="left" w:pos="720"/>
          <w:tab w:val="left" w:pos="900"/>
          <w:tab w:val="left" w:pos="1333"/>
          <w:tab w:val="left" w:pos="2350"/>
        </w:tabs>
        <w:spacing w:line="360" w:lineRule="auto"/>
        <w:ind w:left="900" w:hanging="900"/>
        <w:rPr>
          <w:b/>
          <w:sz w:val="24"/>
        </w:rPr>
      </w:pPr>
      <w:r>
        <w:rPr>
          <w:b/>
          <w:sz w:val="24"/>
        </w:rPr>
        <w:t>价格部分文件（详见附件</w:t>
      </w:r>
      <w:r>
        <w:rPr>
          <w:b/>
          <w:sz w:val="24"/>
        </w:rPr>
        <w:t>2.</w:t>
      </w:r>
      <w:r>
        <w:rPr>
          <w:b/>
          <w:sz w:val="24"/>
        </w:rPr>
        <w:tab/>
      </w:r>
      <w:r>
        <w:rPr>
          <w:b/>
          <w:sz w:val="24"/>
        </w:rPr>
        <w:t>价格部分文件格式）</w:t>
      </w:r>
    </w:p>
    <w:p w14:paraId="2ADDBA21" w14:textId="77777777" w:rsidR="005B7532" w:rsidRDefault="00276483">
      <w:pPr>
        <w:numPr>
          <w:ilvl w:val="2"/>
          <w:numId w:val="5"/>
        </w:numPr>
        <w:tabs>
          <w:tab w:val="left" w:pos="720"/>
          <w:tab w:val="left" w:pos="900"/>
          <w:tab w:val="left" w:pos="1333"/>
          <w:tab w:val="left" w:pos="2350"/>
        </w:tabs>
        <w:spacing w:line="360" w:lineRule="auto"/>
        <w:ind w:left="900" w:hanging="900"/>
        <w:rPr>
          <w:b/>
          <w:sz w:val="24"/>
        </w:rPr>
      </w:pPr>
      <w:r>
        <w:rPr>
          <w:b/>
          <w:sz w:val="24"/>
        </w:rPr>
        <w:t>商务部分文件（详见附件</w:t>
      </w:r>
      <w:r>
        <w:rPr>
          <w:b/>
          <w:sz w:val="24"/>
        </w:rPr>
        <w:t>3.</w:t>
      </w:r>
      <w:r>
        <w:rPr>
          <w:b/>
          <w:sz w:val="24"/>
        </w:rPr>
        <w:tab/>
      </w:r>
      <w:r>
        <w:rPr>
          <w:b/>
          <w:sz w:val="24"/>
        </w:rPr>
        <w:t>商务部分文件格式）</w:t>
      </w:r>
    </w:p>
    <w:p w14:paraId="173A40C2" w14:textId="77777777" w:rsidR="005B7532" w:rsidRDefault="00276483">
      <w:pPr>
        <w:numPr>
          <w:ilvl w:val="2"/>
          <w:numId w:val="5"/>
        </w:numPr>
        <w:tabs>
          <w:tab w:val="left" w:pos="720"/>
          <w:tab w:val="left" w:pos="900"/>
          <w:tab w:val="left" w:pos="1333"/>
          <w:tab w:val="left" w:pos="2350"/>
        </w:tabs>
        <w:spacing w:line="360" w:lineRule="auto"/>
        <w:ind w:left="900" w:hanging="900"/>
        <w:rPr>
          <w:b/>
          <w:sz w:val="24"/>
        </w:rPr>
      </w:pPr>
      <w:r>
        <w:rPr>
          <w:b/>
          <w:sz w:val="24"/>
        </w:rPr>
        <w:t>技术部分文件（详见附件</w:t>
      </w:r>
      <w:r>
        <w:rPr>
          <w:b/>
          <w:sz w:val="24"/>
        </w:rPr>
        <w:t>4.</w:t>
      </w:r>
      <w:r>
        <w:rPr>
          <w:b/>
          <w:sz w:val="24"/>
        </w:rPr>
        <w:tab/>
      </w:r>
      <w:r>
        <w:rPr>
          <w:b/>
          <w:sz w:val="24"/>
        </w:rPr>
        <w:t>技术响应文件格式）</w:t>
      </w:r>
    </w:p>
    <w:p w14:paraId="30D311DE" w14:textId="77777777" w:rsidR="005B7532" w:rsidRDefault="00276483">
      <w:pPr>
        <w:numPr>
          <w:ilvl w:val="2"/>
          <w:numId w:val="5"/>
        </w:numPr>
        <w:tabs>
          <w:tab w:val="left" w:pos="720"/>
          <w:tab w:val="left" w:pos="900"/>
          <w:tab w:val="left" w:pos="1260"/>
        </w:tabs>
        <w:spacing w:line="360" w:lineRule="auto"/>
        <w:ind w:left="900" w:hanging="900"/>
        <w:rPr>
          <w:b/>
          <w:sz w:val="24"/>
        </w:rPr>
      </w:pPr>
      <w:r>
        <w:rPr>
          <w:b/>
          <w:sz w:val="24"/>
        </w:rPr>
        <w:t>唱标信封（详见附件</w:t>
      </w:r>
      <w:r>
        <w:rPr>
          <w:b/>
          <w:sz w:val="24"/>
        </w:rPr>
        <w:t>5.</w:t>
      </w:r>
      <w:r>
        <w:rPr>
          <w:b/>
          <w:sz w:val="24"/>
        </w:rPr>
        <w:tab/>
      </w:r>
      <w:r>
        <w:rPr>
          <w:b/>
          <w:sz w:val="24"/>
        </w:rPr>
        <w:t>须独立密封并加盖公章）</w:t>
      </w:r>
    </w:p>
    <w:p w14:paraId="2C613EC0" w14:textId="77777777" w:rsidR="005B7532" w:rsidRDefault="00276483">
      <w:pPr>
        <w:spacing w:line="360" w:lineRule="auto"/>
        <w:ind w:leftChars="331" w:left="707"/>
        <w:rPr>
          <w:b/>
          <w:sz w:val="24"/>
          <w:u w:val="single"/>
        </w:rPr>
      </w:pPr>
      <w:r>
        <w:rPr>
          <w:b/>
          <w:sz w:val="24"/>
          <w:u w:val="single"/>
        </w:rPr>
        <w:t>备注：资格证明文件、价格部分文件、商务部分文件、技术部分文件可以装订成册，也可以分别单独装订。</w:t>
      </w:r>
    </w:p>
    <w:p w14:paraId="29B12212" w14:textId="77777777" w:rsidR="005B7532" w:rsidRDefault="00276483">
      <w:pPr>
        <w:numPr>
          <w:ilvl w:val="1"/>
          <w:numId w:val="5"/>
        </w:numPr>
        <w:tabs>
          <w:tab w:val="left" w:pos="720"/>
        </w:tabs>
        <w:spacing w:line="360" w:lineRule="auto"/>
        <w:ind w:left="720" w:hanging="720"/>
        <w:rPr>
          <w:b/>
          <w:sz w:val="24"/>
        </w:rPr>
      </w:pPr>
      <w:r>
        <w:rPr>
          <w:b/>
          <w:sz w:val="24"/>
        </w:rPr>
        <w:t>投标人应如实详细提供第</w:t>
      </w:r>
      <w:r>
        <w:rPr>
          <w:b/>
          <w:sz w:val="24"/>
        </w:rPr>
        <w:fldChar w:fldCharType="begin"/>
      </w:r>
      <w:r>
        <w:rPr>
          <w:b/>
          <w:sz w:val="24"/>
        </w:rPr>
        <w:instrText xml:space="preserve"> REF _Ref354673698 \r \h  \* MERGEFORMAT </w:instrText>
      </w:r>
      <w:r>
        <w:rPr>
          <w:b/>
          <w:sz w:val="24"/>
        </w:rPr>
      </w:r>
      <w:r>
        <w:rPr>
          <w:b/>
          <w:sz w:val="24"/>
        </w:rPr>
        <w:fldChar w:fldCharType="separate"/>
      </w:r>
      <w:r>
        <w:rPr>
          <w:b/>
          <w:sz w:val="24"/>
        </w:rPr>
        <w:t>12.1</w:t>
      </w:r>
      <w:r>
        <w:rPr>
          <w:b/>
          <w:sz w:val="24"/>
        </w:rPr>
        <w:fldChar w:fldCharType="end"/>
      </w:r>
      <w:r>
        <w:rPr>
          <w:b/>
          <w:sz w:val="24"/>
        </w:rPr>
        <w:t>款所要求的全部资料。</w:t>
      </w:r>
    </w:p>
    <w:p w14:paraId="0B74C99C" w14:textId="77777777" w:rsidR="005B7532" w:rsidRDefault="00276483">
      <w:pPr>
        <w:numPr>
          <w:ilvl w:val="0"/>
          <w:numId w:val="5"/>
        </w:numPr>
        <w:tabs>
          <w:tab w:val="left" w:pos="720"/>
        </w:tabs>
        <w:spacing w:line="360" w:lineRule="auto"/>
        <w:ind w:left="540" w:hanging="540"/>
        <w:outlineLvl w:val="2"/>
        <w:rPr>
          <w:b/>
          <w:sz w:val="24"/>
        </w:rPr>
      </w:pPr>
      <w:bookmarkStart w:id="44" w:name="_Toc208916133"/>
      <w:r>
        <w:rPr>
          <w:b/>
          <w:sz w:val="24"/>
        </w:rPr>
        <w:t>投标文件的格式和编写</w:t>
      </w:r>
      <w:bookmarkEnd w:id="44"/>
    </w:p>
    <w:p w14:paraId="1A671A93" w14:textId="77777777" w:rsidR="005B7532" w:rsidRDefault="00276483">
      <w:pPr>
        <w:numPr>
          <w:ilvl w:val="1"/>
          <w:numId w:val="5"/>
        </w:numPr>
        <w:tabs>
          <w:tab w:val="left" w:pos="720"/>
          <w:tab w:val="left" w:pos="907"/>
        </w:tabs>
        <w:spacing w:line="360" w:lineRule="auto"/>
        <w:ind w:left="720" w:hanging="720"/>
        <w:rPr>
          <w:sz w:val="24"/>
        </w:rPr>
      </w:pPr>
      <w:r>
        <w:rPr>
          <w:kern w:val="0"/>
          <w:sz w:val="24"/>
        </w:rPr>
        <w:lastRenderedPageBreak/>
        <w:t>投标人应完整、真实、准确地填写招标文件中提供的投标函、开标一览表（报价表）、投标分项报价表以及招标文件中规定的其他所有内容。</w:t>
      </w:r>
    </w:p>
    <w:p w14:paraId="00733606" w14:textId="77777777" w:rsidR="005B7532" w:rsidRDefault="00276483">
      <w:pPr>
        <w:numPr>
          <w:ilvl w:val="1"/>
          <w:numId w:val="5"/>
        </w:numPr>
        <w:tabs>
          <w:tab w:val="left" w:pos="720"/>
          <w:tab w:val="left" w:pos="907"/>
        </w:tabs>
        <w:spacing w:line="360" w:lineRule="auto"/>
        <w:ind w:left="720" w:hanging="720"/>
        <w:rPr>
          <w:kern w:val="0"/>
          <w:sz w:val="24"/>
        </w:rPr>
      </w:pPr>
      <w:r>
        <w:rPr>
          <w:kern w:val="0"/>
          <w:sz w:val="24"/>
        </w:rPr>
        <w:t>招标文件有多个包组的项目，除特别说明特定条款适用特定包组外，招标文件的所有内容对所有包组均适用。投标人对招标文件中多个包组（本条款适用于有多个包组的项目）进行投标的，其投标文件的编制应按每个包组的要求分别装订和封装。投标人应当对投标文件进行装订，对未经装订的投标文件可能发生的文件散落或缺损，由此造成的后果和责任由投标人承担。</w:t>
      </w:r>
      <w:r>
        <w:rPr>
          <w:kern w:val="0"/>
          <w:sz w:val="24"/>
        </w:rPr>
        <w:t xml:space="preserve"> </w:t>
      </w:r>
    </w:p>
    <w:p w14:paraId="5EEC35A1" w14:textId="77777777" w:rsidR="005B7532" w:rsidRDefault="00276483">
      <w:pPr>
        <w:numPr>
          <w:ilvl w:val="1"/>
          <w:numId w:val="5"/>
        </w:numPr>
        <w:tabs>
          <w:tab w:val="left" w:pos="720"/>
          <w:tab w:val="left" w:pos="907"/>
        </w:tabs>
        <w:spacing w:line="360" w:lineRule="auto"/>
        <w:ind w:left="720" w:hanging="720"/>
        <w:rPr>
          <w:kern w:val="0"/>
          <w:sz w:val="24"/>
        </w:rPr>
      </w:pPr>
      <w:r>
        <w:rPr>
          <w:kern w:val="0"/>
          <w:sz w:val="24"/>
        </w:rPr>
        <w:t>投标人必须对投标文件所提供的全部资料的真实性、合法性和有效性承担法律责任，并无条件接受招标采购单位及监督管理部门等对其中任何资料进行核实的要求。</w:t>
      </w:r>
      <w:r>
        <w:rPr>
          <w:kern w:val="0"/>
          <w:sz w:val="24"/>
        </w:rPr>
        <w:t xml:space="preserve"> </w:t>
      </w:r>
    </w:p>
    <w:p w14:paraId="26D25D33" w14:textId="77777777" w:rsidR="005B7532" w:rsidRDefault="00276483">
      <w:pPr>
        <w:numPr>
          <w:ilvl w:val="1"/>
          <w:numId w:val="5"/>
        </w:numPr>
        <w:tabs>
          <w:tab w:val="left" w:pos="720"/>
        </w:tabs>
        <w:spacing w:line="360" w:lineRule="auto"/>
        <w:ind w:left="720" w:hanging="720"/>
        <w:rPr>
          <w:sz w:val="24"/>
        </w:rPr>
      </w:pPr>
      <w:r>
        <w:rPr>
          <w:kern w:val="0"/>
          <w:sz w:val="24"/>
        </w:rPr>
        <w:t>如果因为投标人的投标文件只填写和提供了本招标文件要求的部分内容和附件，或没有提供招标文件中所要求的全部资料及数据，由此造成的后果和责任由投标人承担</w:t>
      </w:r>
      <w:r>
        <w:rPr>
          <w:sz w:val="24"/>
        </w:rPr>
        <w:t>。</w:t>
      </w:r>
    </w:p>
    <w:p w14:paraId="6F4E2832" w14:textId="77777777" w:rsidR="005B7532" w:rsidRDefault="00276483">
      <w:pPr>
        <w:numPr>
          <w:ilvl w:val="0"/>
          <w:numId w:val="5"/>
        </w:numPr>
        <w:tabs>
          <w:tab w:val="left" w:pos="720"/>
        </w:tabs>
        <w:spacing w:line="360" w:lineRule="auto"/>
        <w:ind w:left="540" w:hanging="540"/>
        <w:outlineLvl w:val="2"/>
        <w:rPr>
          <w:b/>
          <w:sz w:val="24"/>
        </w:rPr>
      </w:pPr>
      <w:bookmarkStart w:id="45" w:name="_Toc208916134"/>
      <w:r>
        <w:rPr>
          <w:b/>
          <w:sz w:val="24"/>
        </w:rPr>
        <w:t>投标报价说明</w:t>
      </w:r>
      <w:bookmarkEnd w:id="45"/>
    </w:p>
    <w:p w14:paraId="2468E89F" w14:textId="77777777" w:rsidR="005B7532" w:rsidRDefault="00276483">
      <w:pPr>
        <w:numPr>
          <w:ilvl w:val="1"/>
          <w:numId w:val="5"/>
        </w:numPr>
        <w:tabs>
          <w:tab w:val="left" w:pos="720"/>
        </w:tabs>
        <w:spacing w:line="360" w:lineRule="auto"/>
        <w:ind w:left="720" w:hanging="720"/>
        <w:rPr>
          <w:sz w:val="24"/>
        </w:rPr>
      </w:pPr>
      <w:r>
        <w:rPr>
          <w:kern w:val="0"/>
          <w:sz w:val="24"/>
        </w:rPr>
        <w:t>投标人应按照招标文件</w:t>
      </w:r>
      <w:r>
        <w:rPr>
          <w:kern w:val="0"/>
          <w:sz w:val="24"/>
        </w:rPr>
        <w:t>“</w:t>
      </w:r>
      <w:r>
        <w:rPr>
          <w:kern w:val="0"/>
          <w:sz w:val="24"/>
        </w:rPr>
        <w:t>第三章</w:t>
      </w:r>
      <w:r>
        <w:rPr>
          <w:kern w:val="0"/>
          <w:sz w:val="24"/>
        </w:rPr>
        <w:t xml:space="preserve"> </w:t>
      </w:r>
      <w:r>
        <w:rPr>
          <w:kern w:val="0"/>
          <w:sz w:val="24"/>
        </w:rPr>
        <w:t>用户需求书</w:t>
      </w:r>
      <w:r>
        <w:rPr>
          <w:kern w:val="0"/>
          <w:sz w:val="24"/>
        </w:rPr>
        <w:t>”</w:t>
      </w:r>
      <w:r>
        <w:rPr>
          <w:kern w:val="0"/>
          <w:sz w:val="24"/>
        </w:rPr>
        <w:t>中的技术规格、参数及要求规定的内容、责任范围进行报价。并按《开标一览表（报价表）》及《分项报价表》的要求进行报价。投标报价不得包含招标文件要求以外的内容，否则，在评标时不予核减，</w:t>
      </w:r>
      <w:r>
        <w:rPr>
          <w:sz w:val="24"/>
        </w:rPr>
        <w:t>可以视其为投标人予以采购人的投标优惠报价。</w:t>
      </w:r>
      <w:r>
        <w:rPr>
          <w:kern w:val="0"/>
          <w:sz w:val="24"/>
        </w:rPr>
        <w:t>投标总价中不得缺漏招标文件所要求的内容，否则，被视为包含在投标报价中。</w:t>
      </w:r>
      <w:r>
        <w:rPr>
          <w:sz w:val="24"/>
        </w:rPr>
        <w:t>如果投标人不接受对其错误的更正，其投标将被拒绝。</w:t>
      </w:r>
    </w:p>
    <w:p w14:paraId="67B0E94F" w14:textId="77777777" w:rsidR="005B7532" w:rsidRDefault="00276483">
      <w:pPr>
        <w:numPr>
          <w:ilvl w:val="1"/>
          <w:numId w:val="5"/>
        </w:numPr>
        <w:tabs>
          <w:tab w:val="left" w:pos="720"/>
        </w:tabs>
        <w:spacing w:line="360" w:lineRule="auto"/>
        <w:ind w:left="720" w:hanging="720"/>
        <w:rPr>
          <w:sz w:val="24"/>
        </w:rPr>
      </w:pPr>
      <w:r>
        <w:rPr>
          <w:sz w:val="24"/>
        </w:rPr>
        <w:t>投标报价：</w:t>
      </w:r>
      <w:r>
        <w:rPr>
          <w:bCs/>
          <w:sz w:val="24"/>
        </w:rPr>
        <w:t>包括中标人提供货物、材料费（主材及辅材）、包装、运输、货物的保险和储存、检测、验收、安装调试（含安装所需材料如电排插等）、保修服务、培训、资料及提供的伴随服务等所有成本、费用及税费，采购人（用户）无需再向中标人支付其他任何费用</w:t>
      </w:r>
      <w:r>
        <w:rPr>
          <w:sz w:val="24"/>
        </w:rPr>
        <w:t>。</w:t>
      </w:r>
    </w:p>
    <w:p w14:paraId="08F37BD5" w14:textId="77777777" w:rsidR="005B7532" w:rsidRDefault="00276483">
      <w:pPr>
        <w:numPr>
          <w:ilvl w:val="1"/>
          <w:numId w:val="5"/>
        </w:numPr>
        <w:tabs>
          <w:tab w:val="left" w:pos="720"/>
          <w:tab w:val="left" w:pos="907"/>
        </w:tabs>
        <w:spacing w:line="360" w:lineRule="auto"/>
        <w:ind w:left="720" w:hanging="720"/>
        <w:rPr>
          <w:sz w:val="24"/>
        </w:rPr>
      </w:pPr>
      <w:r>
        <w:rPr>
          <w:sz w:val="24"/>
        </w:rPr>
        <w:t>投标人所报的投标价在合同执行期间是固定不变的，不得以任何理由予以变更，以可调整的价格提交的投标文件将作为非响应性投标而予以拒绝。</w:t>
      </w:r>
    </w:p>
    <w:p w14:paraId="7FE23EB7" w14:textId="77777777" w:rsidR="005B7532" w:rsidRDefault="00276483">
      <w:pPr>
        <w:numPr>
          <w:ilvl w:val="1"/>
          <w:numId w:val="5"/>
        </w:numPr>
        <w:tabs>
          <w:tab w:val="left" w:pos="720"/>
          <w:tab w:val="left" w:pos="907"/>
        </w:tabs>
        <w:spacing w:line="360" w:lineRule="auto"/>
        <w:ind w:left="720" w:hanging="720"/>
        <w:rPr>
          <w:sz w:val="24"/>
        </w:rPr>
      </w:pPr>
      <w:r>
        <w:rPr>
          <w:sz w:val="24"/>
        </w:rPr>
        <w:t>本项目应按照招标文件</w:t>
      </w:r>
      <w:r>
        <w:rPr>
          <w:sz w:val="24"/>
        </w:rPr>
        <w:t>“</w:t>
      </w:r>
      <w:r>
        <w:rPr>
          <w:sz w:val="24"/>
        </w:rPr>
        <w:t>第三章</w:t>
      </w:r>
      <w:r>
        <w:rPr>
          <w:sz w:val="24"/>
        </w:rPr>
        <w:t xml:space="preserve"> </w:t>
      </w:r>
      <w:r>
        <w:rPr>
          <w:sz w:val="24"/>
        </w:rPr>
        <w:t>用户需求书</w:t>
      </w:r>
      <w:r>
        <w:rPr>
          <w:sz w:val="24"/>
        </w:rPr>
        <w:t>”</w:t>
      </w:r>
      <w:r>
        <w:rPr>
          <w:sz w:val="24"/>
        </w:rPr>
        <w:t>中规定的报价方式进行报价，且必须满足：</w:t>
      </w:r>
    </w:p>
    <w:p w14:paraId="258CF65B"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采用人民币方式进行报价的，投标报价不得超过财政批复预算或最高限价（如</w:t>
      </w:r>
      <w:r>
        <w:rPr>
          <w:sz w:val="24"/>
        </w:rPr>
        <w:lastRenderedPageBreak/>
        <w:t>有），否则将被视为无效投标。</w:t>
      </w:r>
    </w:p>
    <w:p w14:paraId="2BD3CEE9" w14:textId="77777777" w:rsidR="005B7532" w:rsidRDefault="00276483">
      <w:pPr>
        <w:numPr>
          <w:ilvl w:val="2"/>
          <w:numId w:val="5"/>
        </w:numPr>
        <w:tabs>
          <w:tab w:val="clear" w:pos="1759"/>
          <w:tab w:val="left" w:pos="907"/>
          <w:tab w:val="left" w:pos="1267"/>
        </w:tabs>
        <w:spacing w:line="360" w:lineRule="auto"/>
        <w:ind w:left="900" w:hanging="900"/>
        <w:rPr>
          <w:sz w:val="24"/>
        </w:rPr>
      </w:pPr>
      <w:r>
        <w:rPr>
          <w:sz w:val="24"/>
        </w:rPr>
        <w:t>采用下浮率方式进行报价的，投标下浮率应大于等于</w:t>
      </w:r>
      <w:r>
        <w:rPr>
          <w:sz w:val="24"/>
        </w:rPr>
        <w:t>0</w:t>
      </w:r>
      <w:r>
        <w:rPr>
          <w:sz w:val="24"/>
        </w:rPr>
        <w:t>且小于等于</w:t>
      </w:r>
      <w:r>
        <w:rPr>
          <w:sz w:val="24"/>
        </w:rPr>
        <w:t>100%</w:t>
      </w:r>
      <w:r>
        <w:rPr>
          <w:sz w:val="24"/>
        </w:rPr>
        <w:t>，否则将被视为无效投标。</w:t>
      </w:r>
    </w:p>
    <w:p w14:paraId="77B58FEA" w14:textId="77777777" w:rsidR="005B7532" w:rsidRDefault="00276483">
      <w:pPr>
        <w:numPr>
          <w:ilvl w:val="1"/>
          <w:numId w:val="5"/>
        </w:numPr>
        <w:tabs>
          <w:tab w:val="left" w:pos="720"/>
          <w:tab w:val="left" w:pos="907"/>
        </w:tabs>
        <w:spacing w:line="360" w:lineRule="auto"/>
        <w:ind w:left="720" w:hanging="720"/>
        <w:rPr>
          <w:sz w:val="24"/>
        </w:rPr>
      </w:pPr>
      <w:bookmarkStart w:id="46" w:name="_Ref396486359"/>
      <w:r>
        <w:rPr>
          <w:sz w:val="24"/>
        </w:rPr>
        <w:t>本次招标不接受选择性报价，否则将被视为无效投标。</w:t>
      </w:r>
      <w:bookmarkEnd w:id="46"/>
    </w:p>
    <w:p w14:paraId="0B5F0AF5" w14:textId="77777777" w:rsidR="005B7532" w:rsidRDefault="00276483">
      <w:pPr>
        <w:numPr>
          <w:ilvl w:val="1"/>
          <w:numId w:val="5"/>
        </w:numPr>
        <w:tabs>
          <w:tab w:val="left" w:pos="720"/>
          <w:tab w:val="left" w:pos="907"/>
        </w:tabs>
        <w:spacing w:line="360" w:lineRule="auto"/>
        <w:ind w:left="720" w:hanging="720"/>
        <w:rPr>
          <w:sz w:val="24"/>
        </w:rPr>
      </w:pPr>
      <w:r>
        <w:rPr>
          <w:sz w:val="24"/>
        </w:rPr>
        <w:t>本次招标不接受具有附加条件的报价，否则将视为无效投标。</w:t>
      </w:r>
    </w:p>
    <w:p w14:paraId="583411B9" w14:textId="77777777" w:rsidR="005B7532" w:rsidRDefault="00276483">
      <w:pPr>
        <w:numPr>
          <w:ilvl w:val="1"/>
          <w:numId w:val="5"/>
        </w:numPr>
        <w:tabs>
          <w:tab w:val="left" w:pos="720"/>
          <w:tab w:val="left" w:pos="907"/>
        </w:tabs>
        <w:spacing w:line="360" w:lineRule="auto"/>
        <w:ind w:left="720" w:hanging="720"/>
        <w:rPr>
          <w:sz w:val="24"/>
        </w:rPr>
      </w:pPr>
      <w:r>
        <w:rPr>
          <w:sz w:val="24"/>
        </w:rPr>
        <w:t>本次招标不接受投标人中标后将中标项目分包，否则将视为无效投标。</w:t>
      </w:r>
    </w:p>
    <w:p w14:paraId="6098D34D" w14:textId="77777777" w:rsidR="005B7532" w:rsidRDefault="00276483">
      <w:pPr>
        <w:numPr>
          <w:ilvl w:val="1"/>
          <w:numId w:val="5"/>
        </w:numPr>
        <w:tabs>
          <w:tab w:val="left" w:pos="720"/>
        </w:tabs>
        <w:spacing w:line="360" w:lineRule="auto"/>
        <w:ind w:left="720" w:hanging="720"/>
        <w:rPr>
          <w:sz w:val="24"/>
        </w:rPr>
      </w:pPr>
      <w:r>
        <w:rPr>
          <w:sz w:val="24"/>
        </w:rPr>
        <w:t>投标人所提供的货物和服务均以人民币报价。若报价小写与大写存在差异，以大写为准，若大写表述存在歧义或含糊不清将视为无效投标。</w:t>
      </w:r>
    </w:p>
    <w:p w14:paraId="61EF1CCB" w14:textId="77777777" w:rsidR="005B7532" w:rsidRDefault="00276483">
      <w:pPr>
        <w:numPr>
          <w:ilvl w:val="1"/>
          <w:numId w:val="5"/>
        </w:numPr>
        <w:tabs>
          <w:tab w:val="left" w:pos="720"/>
        </w:tabs>
        <w:spacing w:line="360" w:lineRule="auto"/>
        <w:ind w:left="720" w:hanging="720"/>
        <w:rPr>
          <w:b/>
          <w:sz w:val="24"/>
        </w:rPr>
      </w:pPr>
      <w:r>
        <w:rPr>
          <w:sz w:val="24"/>
        </w:rPr>
        <w:t>中标人中标后开出的所有发票都须与中标人名称一致。</w:t>
      </w:r>
      <w:bookmarkStart w:id="47" w:name="_Toc396492241"/>
    </w:p>
    <w:p w14:paraId="2D308033" w14:textId="77777777" w:rsidR="005B7532" w:rsidRDefault="00276483">
      <w:pPr>
        <w:numPr>
          <w:ilvl w:val="0"/>
          <w:numId w:val="5"/>
        </w:numPr>
        <w:tabs>
          <w:tab w:val="left" w:pos="720"/>
          <w:tab w:val="left" w:pos="1990"/>
        </w:tabs>
        <w:spacing w:line="360" w:lineRule="auto"/>
        <w:ind w:left="720" w:hanging="720"/>
        <w:outlineLvl w:val="2"/>
        <w:rPr>
          <w:b/>
          <w:sz w:val="24"/>
        </w:rPr>
      </w:pPr>
      <w:bookmarkStart w:id="48" w:name="_Toc208916135"/>
      <w:r>
        <w:rPr>
          <w:b/>
          <w:sz w:val="24"/>
        </w:rPr>
        <w:t>联合体投标</w:t>
      </w:r>
      <w:bookmarkEnd w:id="47"/>
      <w:r>
        <w:rPr>
          <w:rFonts w:hint="eastAsia"/>
          <w:b/>
          <w:sz w:val="24"/>
        </w:rPr>
        <w:t>（本项目不适用）</w:t>
      </w:r>
      <w:bookmarkEnd w:id="48"/>
    </w:p>
    <w:p w14:paraId="38B2DFF2" w14:textId="77777777" w:rsidR="005B7532" w:rsidRDefault="00276483">
      <w:pPr>
        <w:numPr>
          <w:ilvl w:val="1"/>
          <w:numId w:val="5"/>
        </w:numPr>
        <w:tabs>
          <w:tab w:val="left" w:pos="720"/>
          <w:tab w:val="left" w:pos="907"/>
        </w:tabs>
        <w:spacing w:line="360" w:lineRule="auto"/>
        <w:ind w:left="720" w:hanging="720"/>
        <w:rPr>
          <w:sz w:val="24"/>
        </w:rPr>
      </w:pPr>
      <w:r>
        <w:rPr>
          <w:sz w:val="24"/>
        </w:rPr>
        <w:t>招标文件</w:t>
      </w:r>
      <w:r>
        <w:rPr>
          <w:sz w:val="24"/>
        </w:rPr>
        <w:t>“</w:t>
      </w:r>
      <w:r>
        <w:rPr>
          <w:sz w:val="24"/>
        </w:rPr>
        <w:t>第一章</w:t>
      </w:r>
      <w:r>
        <w:rPr>
          <w:sz w:val="24"/>
        </w:rPr>
        <w:t xml:space="preserve"> </w:t>
      </w:r>
      <w:r>
        <w:rPr>
          <w:sz w:val="24"/>
        </w:rPr>
        <w:t>投标邀请函</w:t>
      </w:r>
      <w:r>
        <w:rPr>
          <w:sz w:val="24"/>
        </w:rPr>
        <w:t>”</w:t>
      </w:r>
      <w:r>
        <w:rPr>
          <w:sz w:val="24"/>
        </w:rPr>
        <w:t>中拒绝联合体投标的，则不接受联合体投标。如果</w:t>
      </w:r>
      <w:r>
        <w:rPr>
          <w:sz w:val="24"/>
        </w:rPr>
        <w:t>“</w:t>
      </w:r>
      <w:r>
        <w:rPr>
          <w:sz w:val="24"/>
        </w:rPr>
        <w:t>投标邀请函</w:t>
      </w:r>
      <w:r>
        <w:rPr>
          <w:sz w:val="24"/>
        </w:rPr>
        <w:t>”</w:t>
      </w:r>
      <w:r>
        <w:rPr>
          <w:sz w:val="24"/>
        </w:rPr>
        <w:t>中未注明</w:t>
      </w:r>
      <w:r>
        <w:rPr>
          <w:sz w:val="24"/>
        </w:rPr>
        <w:t>“</w:t>
      </w:r>
      <w:r>
        <w:rPr>
          <w:sz w:val="24"/>
        </w:rPr>
        <w:t>本项目拒绝联合体投标</w:t>
      </w:r>
      <w:r>
        <w:rPr>
          <w:sz w:val="24"/>
        </w:rPr>
        <w:t>”</w:t>
      </w:r>
      <w:r>
        <w:rPr>
          <w:sz w:val="24"/>
        </w:rPr>
        <w:t>的，则必须满足：</w:t>
      </w:r>
    </w:p>
    <w:p w14:paraId="41462254"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以联合体形式参加投标的，联合体各方均必须符合《中华人民共和国政府采购法》第二十二条规定，联合体中有同类资质的供应商按照联合体分工承担相同工作的，按照资质等级较低的供应商确定资质等级。</w:t>
      </w:r>
    </w:p>
    <w:p w14:paraId="3A9FBB12"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联合体投标的，必须提供各方签订的共同投标协议，明确约定各方承担的工作和相应的责任。联合体各方签订共同投标协议后，不得再以自己名义单独在同一项目（或包组）中投标，也不得组成新的联合体参加同一项目（或包组）投标。</w:t>
      </w:r>
      <w:r>
        <w:rPr>
          <w:sz w:val="24"/>
        </w:rPr>
        <w:t xml:space="preserve"> </w:t>
      </w:r>
    </w:p>
    <w:p w14:paraId="1CD8711E"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联合体投标的进行评分时，业绩、奖项等客观分的认定和评分根据共同投标协议约定的各方承担的工作和相应责任，确定一方得分，不累加得分；评审标准不明确或难以明确以哪一方计算评分情况时，则按主体方情况评分。</w:t>
      </w:r>
    </w:p>
    <w:p w14:paraId="36783BA1"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联合体投标的，可以由联合体中的一方或者共同提交投标保证金，以一方名义提交投标保证金的，对联合体各方均具有约束力。</w:t>
      </w:r>
    </w:p>
    <w:p w14:paraId="3D945E03" w14:textId="77777777" w:rsidR="005B7532" w:rsidRDefault="00276483">
      <w:pPr>
        <w:numPr>
          <w:ilvl w:val="2"/>
          <w:numId w:val="5"/>
        </w:numPr>
        <w:tabs>
          <w:tab w:val="clear" w:pos="1759"/>
          <w:tab w:val="left" w:pos="900"/>
          <w:tab w:val="left" w:pos="1267"/>
        </w:tabs>
        <w:spacing w:line="360" w:lineRule="auto"/>
        <w:ind w:left="900" w:hanging="900"/>
        <w:rPr>
          <w:sz w:val="24"/>
        </w:rPr>
      </w:pPr>
      <w:r>
        <w:rPr>
          <w:sz w:val="24"/>
        </w:rPr>
        <w:t>联合体在报名登记时，必须同时提交经联合体全体成员盖章的联合投标确认函（确认函格式自定），以确认联合体的成员，否则联合体报名作无效处理。</w:t>
      </w:r>
    </w:p>
    <w:p w14:paraId="7FE780B6" w14:textId="77777777" w:rsidR="005B7532" w:rsidRDefault="00276483">
      <w:pPr>
        <w:numPr>
          <w:ilvl w:val="1"/>
          <w:numId w:val="5"/>
        </w:numPr>
        <w:tabs>
          <w:tab w:val="left" w:pos="720"/>
        </w:tabs>
        <w:spacing w:line="360" w:lineRule="auto"/>
        <w:ind w:left="720" w:hanging="720"/>
        <w:rPr>
          <w:sz w:val="24"/>
        </w:rPr>
      </w:pPr>
      <w:r>
        <w:rPr>
          <w:sz w:val="24"/>
        </w:rPr>
        <w:t>联合体中标的，联合体各方应当共同与采购人签订合同。</w:t>
      </w:r>
    </w:p>
    <w:p w14:paraId="6F41CE56" w14:textId="77777777" w:rsidR="005B7532" w:rsidRDefault="00276483">
      <w:pPr>
        <w:numPr>
          <w:ilvl w:val="0"/>
          <w:numId w:val="5"/>
        </w:numPr>
        <w:tabs>
          <w:tab w:val="left" w:pos="720"/>
        </w:tabs>
        <w:spacing w:line="360" w:lineRule="auto"/>
        <w:ind w:left="720" w:hanging="720"/>
        <w:outlineLvl w:val="2"/>
        <w:rPr>
          <w:b/>
          <w:sz w:val="24"/>
        </w:rPr>
      </w:pPr>
      <w:bookmarkStart w:id="49" w:name="_Toc208916136"/>
      <w:r>
        <w:rPr>
          <w:b/>
          <w:sz w:val="24"/>
        </w:rPr>
        <w:t>证明投标人合格和资格的文件</w:t>
      </w:r>
      <w:bookmarkEnd w:id="49"/>
      <w:r>
        <w:rPr>
          <w:b/>
          <w:sz w:val="24"/>
        </w:rPr>
        <w:t xml:space="preserve"> </w:t>
      </w:r>
    </w:p>
    <w:p w14:paraId="4A959BC6" w14:textId="77777777" w:rsidR="005B7532" w:rsidRDefault="00276483">
      <w:pPr>
        <w:numPr>
          <w:ilvl w:val="1"/>
          <w:numId w:val="5"/>
        </w:numPr>
        <w:tabs>
          <w:tab w:val="clear" w:pos="2558"/>
          <w:tab w:val="left" w:pos="720"/>
          <w:tab w:val="left" w:pos="1475"/>
        </w:tabs>
        <w:spacing w:line="360" w:lineRule="auto"/>
        <w:ind w:left="720" w:hanging="720"/>
        <w:rPr>
          <w:sz w:val="24"/>
        </w:rPr>
      </w:pPr>
      <w:r>
        <w:rPr>
          <w:sz w:val="24"/>
        </w:rPr>
        <w:t>投标人应提交证明其有资格参加投标和中标后有能力履行合同的文件，并作为其</w:t>
      </w:r>
      <w:r>
        <w:rPr>
          <w:sz w:val="24"/>
        </w:rPr>
        <w:lastRenderedPageBreak/>
        <w:t>投标文件的一部分。</w:t>
      </w:r>
    </w:p>
    <w:p w14:paraId="6885CF5F" w14:textId="77777777" w:rsidR="005B7532" w:rsidRDefault="00276483">
      <w:pPr>
        <w:numPr>
          <w:ilvl w:val="1"/>
          <w:numId w:val="5"/>
        </w:numPr>
        <w:tabs>
          <w:tab w:val="clear" w:pos="2558"/>
          <w:tab w:val="left" w:pos="720"/>
          <w:tab w:val="left" w:pos="1475"/>
        </w:tabs>
        <w:spacing w:line="360" w:lineRule="auto"/>
        <w:ind w:left="720" w:hanging="720"/>
        <w:rPr>
          <w:sz w:val="24"/>
        </w:rPr>
      </w:pPr>
      <w:r>
        <w:rPr>
          <w:b/>
          <w:sz w:val="24"/>
        </w:rPr>
        <w:t>证明投标人满足</w:t>
      </w:r>
      <w:r>
        <w:rPr>
          <w:b/>
          <w:bCs/>
          <w:sz w:val="24"/>
        </w:rPr>
        <w:t>《中华人民共和国政府采购法》第二十二条规定</w:t>
      </w:r>
      <w:r>
        <w:rPr>
          <w:b/>
          <w:sz w:val="24"/>
        </w:rPr>
        <w:t>的材料</w:t>
      </w:r>
      <w:r>
        <w:rPr>
          <w:sz w:val="24"/>
        </w:rPr>
        <w:t>：</w:t>
      </w:r>
    </w:p>
    <w:p w14:paraId="7071648C" w14:textId="77777777" w:rsidR="005B7532" w:rsidRDefault="00276483">
      <w:pPr>
        <w:numPr>
          <w:ilvl w:val="2"/>
          <w:numId w:val="5"/>
        </w:numPr>
        <w:tabs>
          <w:tab w:val="clear" w:pos="1759"/>
          <w:tab w:val="left" w:pos="900"/>
          <w:tab w:val="left" w:pos="1267"/>
        </w:tabs>
        <w:spacing w:line="360" w:lineRule="auto"/>
        <w:ind w:left="902" w:hanging="902"/>
        <w:rPr>
          <w:sz w:val="24"/>
        </w:rPr>
      </w:pPr>
      <w:r>
        <w:rPr>
          <w:sz w:val="24"/>
        </w:rPr>
        <w:t>按第一章投标邀请函要求提供相关证明材料。</w:t>
      </w:r>
    </w:p>
    <w:p w14:paraId="492B446C" w14:textId="77777777" w:rsidR="005B7532" w:rsidRDefault="00276483">
      <w:pPr>
        <w:numPr>
          <w:ilvl w:val="1"/>
          <w:numId w:val="5"/>
        </w:numPr>
        <w:tabs>
          <w:tab w:val="clear" w:pos="2558"/>
          <w:tab w:val="left" w:pos="720"/>
          <w:tab w:val="left" w:pos="1475"/>
        </w:tabs>
        <w:spacing w:line="360" w:lineRule="auto"/>
        <w:ind w:left="720" w:hanging="720"/>
        <w:rPr>
          <w:b/>
          <w:bCs/>
          <w:sz w:val="24"/>
        </w:rPr>
      </w:pPr>
      <w:r>
        <w:rPr>
          <w:b/>
          <w:bCs/>
          <w:sz w:val="24"/>
        </w:rPr>
        <w:t>满足</w:t>
      </w:r>
      <w:r>
        <w:rPr>
          <w:b/>
          <w:bCs/>
          <w:sz w:val="24"/>
        </w:rPr>
        <w:t xml:space="preserve"> “</w:t>
      </w:r>
      <w:r>
        <w:rPr>
          <w:b/>
          <w:bCs/>
          <w:sz w:val="24"/>
        </w:rPr>
        <w:t>投标人资格条件</w:t>
      </w:r>
      <w:r>
        <w:rPr>
          <w:b/>
          <w:bCs/>
          <w:sz w:val="24"/>
        </w:rPr>
        <w:t>”</w:t>
      </w:r>
      <w:r>
        <w:rPr>
          <w:b/>
          <w:bCs/>
          <w:sz w:val="24"/>
        </w:rPr>
        <w:t>条款的其他证明文件。</w:t>
      </w:r>
    </w:p>
    <w:p w14:paraId="1BECBCED" w14:textId="77777777" w:rsidR="005B7532" w:rsidRDefault="00276483">
      <w:pPr>
        <w:numPr>
          <w:ilvl w:val="1"/>
          <w:numId w:val="5"/>
        </w:numPr>
        <w:tabs>
          <w:tab w:val="clear" w:pos="2558"/>
          <w:tab w:val="left" w:pos="720"/>
          <w:tab w:val="left" w:pos="1475"/>
        </w:tabs>
        <w:spacing w:line="360" w:lineRule="auto"/>
        <w:ind w:left="720" w:hanging="720"/>
        <w:rPr>
          <w:b/>
          <w:sz w:val="24"/>
        </w:rPr>
      </w:pPr>
      <w:bookmarkStart w:id="50" w:name="_Toc396492243"/>
      <w:r>
        <w:rPr>
          <w:b/>
          <w:sz w:val="24"/>
        </w:rPr>
        <w:t>投标人提供的以上全部资料应为最新的或在有效期之内的，复印件须加盖投标人公章，自然人的须本人签署。</w:t>
      </w:r>
    </w:p>
    <w:p w14:paraId="641893D5" w14:textId="77777777" w:rsidR="005B7532" w:rsidRDefault="00276483">
      <w:pPr>
        <w:numPr>
          <w:ilvl w:val="0"/>
          <w:numId w:val="5"/>
        </w:numPr>
        <w:tabs>
          <w:tab w:val="left" w:pos="720"/>
          <w:tab w:val="left" w:pos="1990"/>
        </w:tabs>
        <w:spacing w:line="360" w:lineRule="auto"/>
        <w:ind w:left="720" w:hanging="720"/>
        <w:outlineLvl w:val="2"/>
        <w:rPr>
          <w:b/>
          <w:sz w:val="24"/>
        </w:rPr>
      </w:pPr>
      <w:bookmarkStart w:id="51" w:name="_Toc208916137"/>
      <w:r>
        <w:rPr>
          <w:b/>
          <w:sz w:val="24"/>
        </w:rPr>
        <w:t>证明货物及服务的合格性和符合招标文件规定的文件</w:t>
      </w:r>
      <w:bookmarkEnd w:id="50"/>
      <w:bookmarkEnd w:id="51"/>
    </w:p>
    <w:p w14:paraId="1DEC3403" w14:textId="77777777" w:rsidR="005B7532" w:rsidRDefault="00276483">
      <w:pPr>
        <w:numPr>
          <w:ilvl w:val="1"/>
          <w:numId w:val="5"/>
        </w:numPr>
        <w:tabs>
          <w:tab w:val="left" w:pos="720"/>
          <w:tab w:val="left" w:pos="907"/>
        </w:tabs>
        <w:spacing w:line="360" w:lineRule="auto"/>
        <w:ind w:left="720" w:hanging="720"/>
        <w:rPr>
          <w:sz w:val="24"/>
        </w:rPr>
      </w:pPr>
      <w:r>
        <w:rPr>
          <w:sz w:val="24"/>
        </w:rPr>
        <w:t>投标人应提交证明其投标的货物和服务符合招标文件规定的材料，并作为投标文件的一部分。</w:t>
      </w:r>
    </w:p>
    <w:p w14:paraId="09942492" w14:textId="77777777" w:rsidR="005B7532" w:rsidRDefault="00276483">
      <w:pPr>
        <w:numPr>
          <w:ilvl w:val="1"/>
          <w:numId w:val="5"/>
        </w:numPr>
        <w:tabs>
          <w:tab w:val="left" w:pos="720"/>
          <w:tab w:val="left" w:pos="907"/>
        </w:tabs>
        <w:spacing w:line="360" w:lineRule="auto"/>
        <w:ind w:left="720" w:hanging="720"/>
        <w:rPr>
          <w:sz w:val="24"/>
        </w:rPr>
      </w:pPr>
      <w:r>
        <w:rPr>
          <w:sz w:val="24"/>
        </w:rPr>
        <w:t>证明货物及服务与招标文件的要求相一致的材料，以文字资料、图纸和数据形式作为证明材料，包括但不限于：</w:t>
      </w:r>
    </w:p>
    <w:p w14:paraId="134BA179" w14:textId="77777777" w:rsidR="005B7532" w:rsidRDefault="00276483">
      <w:pPr>
        <w:numPr>
          <w:ilvl w:val="2"/>
          <w:numId w:val="5"/>
        </w:numPr>
        <w:tabs>
          <w:tab w:val="left" w:pos="907"/>
          <w:tab w:val="left" w:pos="1333"/>
          <w:tab w:val="left" w:pos="2350"/>
        </w:tabs>
        <w:spacing w:line="360" w:lineRule="auto"/>
        <w:ind w:left="907"/>
        <w:rPr>
          <w:sz w:val="24"/>
        </w:rPr>
      </w:pPr>
      <w:r>
        <w:rPr>
          <w:sz w:val="24"/>
        </w:rPr>
        <w:t>货物及服务的原产地、主要技术指标和性能的详细说明；货物正常使用所必须的备件和专用工具清单，包括备件和专用工具的货源及现行价格。</w:t>
      </w:r>
    </w:p>
    <w:p w14:paraId="577E6DC8" w14:textId="77777777" w:rsidR="005B7532" w:rsidRDefault="00276483">
      <w:pPr>
        <w:numPr>
          <w:ilvl w:val="2"/>
          <w:numId w:val="5"/>
        </w:numPr>
        <w:tabs>
          <w:tab w:val="left" w:pos="900"/>
        </w:tabs>
        <w:spacing w:line="360" w:lineRule="auto"/>
        <w:ind w:left="900" w:hanging="900"/>
        <w:rPr>
          <w:sz w:val="24"/>
        </w:rPr>
      </w:pPr>
      <w:r>
        <w:rPr>
          <w:sz w:val="24"/>
        </w:rPr>
        <w:t>对照招标文件《用户需求书》的规定，说明所提供货物和服务已对《用户需求书》的技术规格作出了实质性的响应，并申明与技术规格条款的偏离和例外。特别对有具体参数要求的指标，投标人须提供所投设备的具体参数值；投标人在阐述时应注意招标文件的技术规格中指出的工艺、材料和设备的标准。</w:t>
      </w:r>
    </w:p>
    <w:p w14:paraId="28466ECB" w14:textId="77777777" w:rsidR="005B7532" w:rsidRDefault="00276483">
      <w:pPr>
        <w:numPr>
          <w:ilvl w:val="2"/>
          <w:numId w:val="5"/>
        </w:numPr>
        <w:tabs>
          <w:tab w:val="clear" w:pos="1759"/>
          <w:tab w:val="left" w:pos="900"/>
        </w:tabs>
        <w:spacing w:line="360" w:lineRule="auto"/>
        <w:ind w:left="900" w:hanging="900"/>
        <w:rPr>
          <w:sz w:val="24"/>
        </w:rPr>
      </w:pPr>
      <w:r>
        <w:rPr>
          <w:b/>
          <w:sz w:val="24"/>
        </w:rPr>
        <w:t>投标文件中《重要技术条款偏离表》必须逐条响应，</w:t>
      </w:r>
      <w:r>
        <w:rPr>
          <w:sz w:val="24"/>
        </w:rPr>
        <w:t>《重要技术条款偏离表》中货物（或服务）的响应参数值需为实际参数，投标人应按货物（或服务）实际数据填写，不能完全复制招标要求；投标人的响应含糊不清、不确切或伪造证明材料的，将被视为非实质性响应投标而予以拒绝。投标人提供虚假技术参数响应视为提供虚假材料谋取中标资格，一经发现，将交由监管部门进行处理。</w:t>
      </w:r>
    </w:p>
    <w:p w14:paraId="3115331F" w14:textId="77777777" w:rsidR="005B7532" w:rsidRDefault="00276483">
      <w:pPr>
        <w:numPr>
          <w:ilvl w:val="0"/>
          <w:numId w:val="5"/>
        </w:numPr>
        <w:tabs>
          <w:tab w:val="left" w:pos="720"/>
        </w:tabs>
        <w:spacing w:line="360" w:lineRule="auto"/>
        <w:ind w:left="720" w:hanging="720"/>
        <w:outlineLvl w:val="2"/>
        <w:rPr>
          <w:b/>
          <w:sz w:val="24"/>
        </w:rPr>
      </w:pPr>
      <w:bookmarkStart w:id="52" w:name="_Toc208916138"/>
      <w:r>
        <w:rPr>
          <w:b/>
          <w:sz w:val="24"/>
        </w:rPr>
        <w:t>投标保证金</w:t>
      </w:r>
      <w:bookmarkEnd w:id="52"/>
    </w:p>
    <w:p w14:paraId="1556E9C8" w14:textId="77777777" w:rsidR="005B7532" w:rsidRDefault="00276483">
      <w:pPr>
        <w:numPr>
          <w:ilvl w:val="1"/>
          <w:numId w:val="5"/>
        </w:numPr>
        <w:tabs>
          <w:tab w:val="left" w:pos="720"/>
        </w:tabs>
        <w:spacing w:line="360" w:lineRule="auto"/>
        <w:ind w:left="720" w:hanging="720"/>
        <w:rPr>
          <w:sz w:val="24"/>
        </w:rPr>
      </w:pPr>
      <w:r>
        <w:rPr>
          <w:kern w:val="0"/>
          <w:sz w:val="24"/>
        </w:rPr>
        <w:t>本项目不收取投标保证金。</w:t>
      </w:r>
    </w:p>
    <w:p w14:paraId="42535601" w14:textId="77777777" w:rsidR="005B7532" w:rsidRDefault="00276483">
      <w:pPr>
        <w:numPr>
          <w:ilvl w:val="0"/>
          <w:numId w:val="5"/>
        </w:numPr>
        <w:tabs>
          <w:tab w:val="left" w:pos="720"/>
        </w:tabs>
        <w:spacing w:line="360" w:lineRule="auto"/>
        <w:ind w:left="720" w:hanging="720"/>
        <w:outlineLvl w:val="2"/>
        <w:rPr>
          <w:b/>
          <w:sz w:val="24"/>
        </w:rPr>
      </w:pPr>
      <w:bookmarkStart w:id="53" w:name="_Toc208916139"/>
      <w:r>
        <w:rPr>
          <w:b/>
          <w:sz w:val="24"/>
        </w:rPr>
        <w:t>投标有效期及商业秘密范围</w:t>
      </w:r>
      <w:bookmarkEnd w:id="53"/>
    </w:p>
    <w:p w14:paraId="12172E9F" w14:textId="77777777" w:rsidR="005B7532" w:rsidRDefault="00276483">
      <w:pPr>
        <w:numPr>
          <w:ilvl w:val="1"/>
          <w:numId w:val="5"/>
        </w:numPr>
        <w:tabs>
          <w:tab w:val="left" w:pos="720"/>
        </w:tabs>
        <w:spacing w:line="360" w:lineRule="auto"/>
        <w:ind w:left="720" w:hanging="720"/>
        <w:rPr>
          <w:sz w:val="24"/>
        </w:rPr>
      </w:pPr>
      <w:r>
        <w:rPr>
          <w:sz w:val="24"/>
        </w:rPr>
        <w:t>投标有效期为投标截止时间至其后的</w:t>
      </w:r>
      <w:r>
        <w:rPr>
          <w:b/>
          <w:sz w:val="24"/>
        </w:rPr>
        <w:t>90</w:t>
      </w:r>
      <w:r>
        <w:rPr>
          <w:b/>
          <w:sz w:val="24"/>
        </w:rPr>
        <w:t>天</w:t>
      </w:r>
      <w:r>
        <w:rPr>
          <w:sz w:val="24"/>
        </w:rPr>
        <w:t>；投标文件应在投标有效期内保持有效，投标有效期不符合招标文件规定的将被视为非实质性响应投标予以拒绝。</w:t>
      </w:r>
    </w:p>
    <w:p w14:paraId="1E643D77" w14:textId="77777777" w:rsidR="005B7532" w:rsidRDefault="00276483">
      <w:pPr>
        <w:numPr>
          <w:ilvl w:val="1"/>
          <w:numId w:val="5"/>
        </w:numPr>
        <w:tabs>
          <w:tab w:val="left" w:pos="720"/>
        </w:tabs>
        <w:spacing w:line="360" w:lineRule="auto"/>
        <w:ind w:left="720" w:hanging="720"/>
        <w:rPr>
          <w:sz w:val="24"/>
        </w:rPr>
      </w:pPr>
      <w:r>
        <w:rPr>
          <w:sz w:val="24"/>
        </w:rPr>
        <w:t>特殊情况下，在原投标有效期截止之前，采购代理机构可要求投标人延长投标有效期。该要求与答复均应以书面形式提交。投标人可拒绝采购代理机构的这种要</w:t>
      </w:r>
      <w:r>
        <w:rPr>
          <w:sz w:val="24"/>
        </w:rPr>
        <w:lastRenderedPageBreak/>
        <w:t>求，但其投标在原投标有效期期满后将不再有效。同意延长投标有效期的投标人将不会被要求和允许修正其投标。</w:t>
      </w:r>
    </w:p>
    <w:p w14:paraId="0696BE73" w14:textId="77777777" w:rsidR="005B7532" w:rsidRDefault="00276483">
      <w:pPr>
        <w:numPr>
          <w:ilvl w:val="1"/>
          <w:numId w:val="5"/>
        </w:numPr>
        <w:tabs>
          <w:tab w:val="left" w:pos="720"/>
        </w:tabs>
        <w:spacing w:line="360" w:lineRule="auto"/>
        <w:ind w:left="720" w:hanging="720"/>
        <w:rPr>
          <w:sz w:val="24"/>
        </w:rPr>
      </w:pPr>
      <w:r>
        <w:rPr>
          <w:sz w:val="24"/>
        </w:rPr>
        <w:t>投标文件若涉及商业秘密内容，投标人应明确列出，未列出的内容均视为可公开。</w:t>
      </w:r>
    </w:p>
    <w:p w14:paraId="6014E870" w14:textId="77777777" w:rsidR="005B7532" w:rsidRDefault="00276483">
      <w:pPr>
        <w:numPr>
          <w:ilvl w:val="0"/>
          <w:numId w:val="5"/>
        </w:numPr>
        <w:tabs>
          <w:tab w:val="left" w:pos="720"/>
        </w:tabs>
        <w:spacing w:line="360" w:lineRule="auto"/>
        <w:ind w:left="720" w:hanging="720"/>
        <w:outlineLvl w:val="2"/>
        <w:rPr>
          <w:b/>
          <w:sz w:val="24"/>
        </w:rPr>
      </w:pPr>
      <w:bookmarkStart w:id="54" w:name="_Toc208916140"/>
      <w:r>
        <w:rPr>
          <w:b/>
          <w:sz w:val="24"/>
        </w:rPr>
        <w:t>投标文件的式样和签署</w:t>
      </w:r>
      <w:bookmarkEnd w:id="54"/>
    </w:p>
    <w:p w14:paraId="1D260667" w14:textId="77777777" w:rsidR="005B7532" w:rsidRDefault="00276483">
      <w:pPr>
        <w:numPr>
          <w:ilvl w:val="1"/>
          <w:numId w:val="5"/>
        </w:numPr>
        <w:tabs>
          <w:tab w:val="left" w:pos="720"/>
        </w:tabs>
        <w:spacing w:line="360" w:lineRule="auto"/>
        <w:ind w:left="720" w:hanging="720"/>
        <w:rPr>
          <w:b/>
          <w:sz w:val="24"/>
        </w:rPr>
      </w:pPr>
      <w:r>
        <w:rPr>
          <w:b/>
          <w:sz w:val="24"/>
        </w:rPr>
        <w:t>投标人应提交以下资料：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4890"/>
        <w:gridCol w:w="1198"/>
        <w:gridCol w:w="2106"/>
      </w:tblGrid>
      <w:tr w:rsidR="005B7532" w14:paraId="150C7142" w14:textId="77777777">
        <w:tc>
          <w:tcPr>
            <w:tcW w:w="534" w:type="pct"/>
            <w:vAlign w:val="center"/>
          </w:tcPr>
          <w:p w14:paraId="56D05E9B" w14:textId="77777777" w:rsidR="005B7532" w:rsidRDefault="00276483">
            <w:pPr>
              <w:tabs>
                <w:tab w:val="left" w:pos="720"/>
              </w:tabs>
              <w:spacing w:line="360" w:lineRule="auto"/>
              <w:jc w:val="center"/>
              <w:rPr>
                <w:b/>
                <w:sz w:val="24"/>
              </w:rPr>
            </w:pPr>
            <w:r>
              <w:rPr>
                <w:b/>
                <w:sz w:val="24"/>
              </w:rPr>
              <w:t>序号</w:t>
            </w:r>
          </w:p>
        </w:tc>
        <w:tc>
          <w:tcPr>
            <w:tcW w:w="2665" w:type="pct"/>
            <w:vAlign w:val="center"/>
          </w:tcPr>
          <w:p w14:paraId="12CA3B33" w14:textId="77777777" w:rsidR="005B7532" w:rsidRDefault="00276483">
            <w:pPr>
              <w:tabs>
                <w:tab w:val="left" w:pos="720"/>
              </w:tabs>
              <w:spacing w:line="360" w:lineRule="auto"/>
              <w:jc w:val="center"/>
              <w:rPr>
                <w:b/>
                <w:sz w:val="24"/>
              </w:rPr>
            </w:pPr>
            <w:r>
              <w:rPr>
                <w:b/>
                <w:sz w:val="24"/>
              </w:rPr>
              <w:t>资料名称</w:t>
            </w:r>
          </w:p>
        </w:tc>
        <w:tc>
          <w:tcPr>
            <w:tcW w:w="653" w:type="pct"/>
            <w:vAlign w:val="center"/>
          </w:tcPr>
          <w:p w14:paraId="734DD3AA" w14:textId="77777777" w:rsidR="005B7532" w:rsidRDefault="00276483">
            <w:pPr>
              <w:tabs>
                <w:tab w:val="left" w:pos="720"/>
              </w:tabs>
              <w:spacing w:line="360" w:lineRule="auto"/>
              <w:jc w:val="center"/>
              <w:rPr>
                <w:b/>
                <w:sz w:val="24"/>
              </w:rPr>
            </w:pPr>
            <w:r>
              <w:rPr>
                <w:b/>
                <w:sz w:val="24"/>
              </w:rPr>
              <w:t>数量</w:t>
            </w:r>
          </w:p>
        </w:tc>
        <w:tc>
          <w:tcPr>
            <w:tcW w:w="1148" w:type="pct"/>
            <w:vAlign w:val="center"/>
          </w:tcPr>
          <w:p w14:paraId="0BBE0D2F" w14:textId="77777777" w:rsidR="005B7532" w:rsidRDefault="00276483">
            <w:pPr>
              <w:tabs>
                <w:tab w:val="left" w:pos="720"/>
              </w:tabs>
              <w:spacing w:line="360" w:lineRule="auto"/>
              <w:jc w:val="center"/>
              <w:rPr>
                <w:b/>
                <w:sz w:val="24"/>
              </w:rPr>
            </w:pPr>
            <w:r>
              <w:rPr>
                <w:b/>
                <w:sz w:val="24"/>
              </w:rPr>
              <w:t>备注</w:t>
            </w:r>
          </w:p>
        </w:tc>
      </w:tr>
      <w:tr w:rsidR="005B7532" w14:paraId="709F380A" w14:textId="77777777">
        <w:tc>
          <w:tcPr>
            <w:tcW w:w="534" w:type="pct"/>
            <w:vAlign w:val="center"/>
          </w:tcPr>
          <w:p w14:paraId="1961B8C3" w14:textId="77777777" w:rsidR="005B7532" w:rsidRDefault="00276483">
            <w:pPr>
              <w:tabs>
                <w:tab w:val="left" w:pos="720"/>
              </w:tabs>
              <w:spacing w:line="360" w:lineRule="auto"/>
              <w:jc w:val="center"/>
              <w:rPr>
                <w:b/>
                <w:sz w:val="24"/>
              </w:rPr>
            </w:pPr>
            <w:r>
              <w:rPr>
                <w:b/>
                <w:sz w:val="24"/>
              </w:rPr>
              <w:t>1</w:t>
            </w:r>
          </w:p>
        </w:tc>
        <w:tc>
          <w:tcPr>
            <w:tcW w:w="2665" w:type="pct"/>
            <w:vAlign w:val="center"/>
          </w:tcPr>
          <w:p w14:paraId="54F9C4C4" w14:textId="77777777" w:rsidR="005B7532" w:rsidRDefault="00276483">
            <w:pPr>
              <w:tabs>
                <w:tab w:val="left" w:pos="720"/>
              </w:tabs>
              <w:spacing w:line="360" w:lineRule="auto"/>
              <w:jc w:val="center"/>
              <w:rPr>
                <w:b/>
                <w:sz w:val="24"/>
                <w:u w:val="double"/>
              </w:rPr>
            </w:pPr>
            <w:r>
              <w:rPr>
                <w:b/>
                <w:sz w:val="24"/>
                <w:u w:val="double"/>
              </w:rPr>
              <w:t>投标文件正本</w:t>
            </w:r>
          </w:p>
          <w:p w14:paraId="0CFE6853" w14:textId="77777777" w:rsidR="005B7532" w:rsidRDefault="00276483">
            <w:pPr>
              <w:tabs>
                <w:tab w:val="left" w:pos="720"/>
              </w:tabs>
              <w:spacing w:line="360" w:lineRule="auto"/>
              <w:jc w:val="center"/>
              <w:rPr>
                <w:b/>
                <w:sz w:val="24"/>
              </w:rPr>
            </w:pPr>
            <w:r>
              <w:rPr>
                <w:b/>
                <w:sz w:val="24"/>
              </w:rPr>
              <w:t>（包括资格证明文件、价格部分文件、商务部分文件和技术部分文件）</w:t>
            </w:r>
          </w:p>
        </w:tc>
        <w:tc>
          <w:tcPr>
            <w:tcW w:w="653" w:type="pct"/>
            <w:vAlign w:val="center"/>
          </w:tcPr>
          <w:p w14:paraId="16F4F8D1" w14:textId="77777777" w:rsidR="005B7532" w:rsidRDefault="00276483">
            <w:pPr>
              <w:tabs>
                <w:tab w:val="left" w:pos="720"/>
              </w:tabs>
              <w:spacing w:line="360" w:lineRule="auto"/>
              <w:jc w:val="center"/>
              <w:rPr>
                <w:b/>
                <w:sz w:val="24"/>
              </w:rPr>
            </w:pPr>
            <w:r>
              <w:rPr>
                <w:b/>
                <w:sz w:val="24"/>
              </w:rPr>
              <w:t>1</w:t>
            </w:r>
            <w:r>
              <w:rPr>
                <w:b/>
                <w:sz w:val="24"/>
              </w:rPr>
              <w:t>套</w:t>
            </w:r>
          </w:p>
        </w:tc>
        <w:tc>
          <w:tcPr>
            <w:tcW w:w="1148" w:type="pct"/>
            <w:vAlign w:val="center"/>
          </w:tcPr>
          <w:p w14:paraId="4EFA3A66" w14:textId="77777777" w:rsidR="005B7532" w:rsidRDefault="00276483">
            <w:pPr>
              <w:tabs>
                <w:tab w:val="left" w:pos="720"/>
              </w:tabs>
              <w:spacing w:line="360" w:lineRule="auto"/>
              <w:jc w:val="center"/>
              <w:rPr>
                <w:b/>
                <w:sz w:val="24"/>
              </w:rPr>
            </w:pPr>
            <w:r>
              <w:rPr>
                <w:b/>
                <w:sz w:val="24"/>
              </w:rPr>
              <w:t>必须密封提交</w:t>
            </w:r>
          </w:p>
        </w:tc>
      </w:tr>
      <w:tr w:rsidR="005B7532" w14:paraId="2EB9C919" w14:textId="77777777">
        <w:tc>
          <w:tcPr>
            <w:tcW w:w="534" w:type="pct"/>
            <w:vAlign w:val="center"/>
          </w:tcPr>
          <w:p w14:paraId="2735C16F" w14:textId="77777777" w:rsidR="005B7532" w:rsidRDefault="00276483">
            <w:pPr>
              <w:tabs>
                <w:tab w:val="left" w:pos="720"/>
              </w:tabs>
              <w:spacing w:line="360" w:lineRule="auto"/>
              <w:jc w:val="center"/>
              <w:rPr>
                <w:b/>
                <w:sz w:val="24"/>
              </w:rPr>
            </w:pPr>
            <w:r>
              <w:rPr>
                <w:b/>
                <w:sz w:val="24"/>
              </w:rPr>
              <w:t>2</w:t>
            </w:r>
          </w:p>
        </w:tc>
        <w:tc>
          <w:tcPr>
            <w:tcW w:w="2665" w:type="pct"/>
            <w:vAlign w:val="center"/>
          </w:tcPr>
          <w:p w14:paraId="544A8515" w14:textId="77777777" w:rsidR="005B7532" w:rsidRDefault="00276483">
            <w:pPr>
              <w:tabs>
                <w:tab w:val="left" w:pos="720"/>
              </w:tabs>
              <w:spacing w:line="360" w:lineRule="auto"/>
              <w:jc w:val="center"/>
              <w:rPr>
                <w:b/>
                <w:sz w:val="24"/>
                <w:u w:val="double"/>
              </w:rPr>
            </w:pPr>
            <w:r>
              <w:rPr>
                <w:b/>
                <w:sz w:val="24"/>
                <w:u w:val="double"/>
              </w:rPr>
              <w:t>投标文件副本</w:t>
            </w:r>
          </w:p>
          <w:p w14:paraId="49E05497" w14:textId="77777777" w:rsidR="005B7532" w:rsidRDefault="00276483">
            <w:pPr>
              <w:tabs>
                <w:tab w:val="left" w:pos="720"/>
              </w:tabs>
              <w:spacing w:line="360" w:lineRule="auto"/>
              <w:jc w:val="center"/>
              <w:rPr>
                <w:b/>
                <w:sz w:val="24"/>
              </w:rPr>
            </w:pPr>
            <w:r>
              <w:rPr>
                <w:b/>
                <w:sz w:val="24"/>
              </w:rPr>
              <w:t>（包括资格证明文件、价格部分文件、商务部分文件和技术部分文件）</w:t>
            </w:r>
          </w:p>
        </w:tc>
        <w:tc>
          <w:tcPr>
            <w:tcW w:w="653" w:type="pct"/>
            <w:vAlign w:val="center"/>
          </w:tcPr>
          <w:p w14:paraId="3E19F627" w14:textId="77777777" w:rsidR="005B7532" w:rsidRDefault="00276483">
            <w:pPr>
              <w:tabs>
                <w:tab w:val="left" w:pos="720"/>
              </w:tabs>
              <w:spacing w:line="360" w:lineRule="auto"/>
              <w:jc w:val="center"/>
              <w:rPr>
                <w:b/>
                <w:sz w:val="24"/>
              </w:rPr>
            </w:pPr>
            <w:r>
              <w:rPr>
                <w:b/>
                <w:sz w:val="24"/>
              </w:rPr>
              <w:t>5</w:t>
            </w:r>
            <w:r>
              <w:rPr>
                <w:b/>
                <w:sz w:val="24"/>
              </w:rPr>
              <w:t>套</w:t>
            </w:r>
          </w:p>
        </w:tc>
        <w:tc>
          <w:tcPr>
            <w:tcW w:w="1148" w:type="pct"/>
            <w:vAlign w:val="center"/>
          </w:tcPr>
          <w:p w14:paraId="05051315" w14:textId="77777777" w:rsidR="005B7532" w:rsidRDefault="00276483">
            <w:pPr>
              <w:tabs>
                <w:tab w:val="left" w:pos="720"/>
              </w:tabs>
              <w:spacing w:line="360" w:lineRule="auto"/>
              <w:jc w:val="center"/>
              <w:rPr>
                <w:b/>
                <w:sz w:val="24"/>
              </w:rPr>
            </w:pPr>
            <w:r>
              <w:rPr>
                <w:b/>
                <w:sz w:val="24"/>
              </w:rPr>
              <w:t>必须密封提交</w:t>
            </w:r>
          </w:p>
        </w:tc>
      </w:tr>
      <w:tr w:rsidR="005B7532" w14:paraId="65AFFEC6" w14:textId="77777777">
        <w:trPr>
          <w:trHeight w:val="648"/>
        </w:trPr>
        <w:tc>
          <w:tcPr>
            <w:tcW w:w="534" w:type="pct"/>
            <w:vAlign w:val="center"/>
          </w:tcPr>
          <w:p w14:paraId="28648DF7" w14:textId="77777777" w:rsidR="005B7532" w:rsidRDefault="00276483">
            <w:pPr>
              <w:tabs>
                <w:tab w:val="left" w:pos="720"/>
              </w:tabs>
              <w:spacing w:line="360" w:lineRule="auto"/>
              <w:jc w:val="center"/>
              <w:rPr>
                <w:b/>
                <w:sz w:val="24"/>
              </w:rPr>
            </w:pPr>
            <w:r>
              <w:rPr>
                <w:b/>
                <w:sz w:val="24"/>
              </w:rPr>
              <w:t>3</w:t>
            </w:r>
          </w:p>
        </w:tc>
        <w:tc>
          <w:tcPr>
            <w:tcW w:w="2665" w:type="pct"/>
            <w:vAlign w:val="center"/>
          </w:tcPr>
          <w:p w14:paraId="34A6F3F4" w14:textId="77777777" w:rsidR="005B7532" w:rsidRDefault="00276483">
            <w:pPr>
              <w:tabs>
                <w:tab w:val="left" w:pos="720"/>
              </w:tabs>
              <w:spacing w:line="360" w:lineRule="auto"/>
              <w:jc w:val="center"/>
              <w:rPr>
                <w:b/>
                <w:sz w:val="24"/>
              </w:rPr>
            </w:pPr>
            <w:r>
              <w:rPr>
                <w:b/>
                <w:sz w:val="24"/>
                <w:u w:val="double"/>
              </w:rPr>
              <w:t>唱标信封</w:t>
            </w:r>
          </w:p>
        </w:tc>
        <w:tc>
          <w:tcPr>
            <w:tcW w:w="653" w:type="pct"/>
            <w:vAlign w:val="center"/>
          </w:tcPr>
          <w:p w14:paraId="03E9AC77" w14:textId="77777777" w:rsidR="005B7532" w:rsidRDefault="00276483">
            <w:pPr>
              <w:tabs>
                <w:tab w:val="left" w:pos="720"/>
              </w:tabs>
              <w:spacing w:line="360" w:lineRule="auto"/>
              <w:jc w:val="center"/>
              <w:rPr>
                <w:b/>
                <w:sz w:val="24"/>
              </w:rPr>
            </w:pPr>
            <w:r>
              <w:rPr>
                <w:b/>
                <w:sz w:val="24"/>
              </w:rPr>
              <w:t>1</w:t>
            </w:r>
            <w:r>
              <w:rPr>
                <w:b/>
                <w:sz w:val="24"/>
              </w:rPr>
              <w:t>份</w:t>
            </w:r>
          </w:p>
        </w:tc>
        <w:tc>
          <w:tcPr>
            <w:tcW w:w="1148" w:type="pct"/>
            <w:vAlign w:val="center"/>
          </w:tcPr>
          <w:p w14:paraId="3689F605" w14:textId="77777777" w:rsidR="005B7532" w:rsidRDefault="00276483">
            <w:pPr>
              <w:tabs>
                <w:tab w:val="left" w:pos="720"/>
              </w:tabs>
              <w:spacing w:line="360" w:lineRule="auto"/>
              <w:jc w:val="center"/>
              <w:rPr>
                <w:b/>
                <w:sz w:val="24"/>
              </w:rPr>
            </w:pPr>
            <w:r>
              <w:rPr>
                <w:b/>
                <w:sz w:val="24"/>
              </w:rPr>
              <w:t>必须单独密封提交</w:t>
            </w:r>
          </w:p>
        </w:tc>
      </w:tr>
    </w:tbl>
    <w:p w14:paraId="2BCDCD6B" w14:textId="77777777" w:rsidR="005B7532" w:rsidRDefault="00276483">
      <w:pPr>
        <w:tabs>
          <w:tab w:val="left" w:pos="720"/>
          <w:tab w:val="left" w:pos="1049"/>
        </w:tabs>
        <w:spacing w:line="360" w:lineRule="auto"/>
        <w:rPr>
          <w:b/>
          <w:sz w:val="24"/>
        </w:rPr>
      </w:pPr>
      <w:r>
        <w:rPr>
          <w:b/>
          <w:sz w:val="24"/>
        </w:rPr>
        <w:t xml:space="preserve">    </w:t>
      </w:r>
    </w:p>
    <w:p w14:paraId="114E5365" w14:textId="77777777" w:rsidR="005B7532" w:rsidRDefault="00276483">
      <w:pPr>
        <w:numPr>
          <w:ilvl w:val="1"/>
          <w:numId w:val="5"/>
        </w:numPr>
        <w:tabs>
          <w:tab w:val="left" w:pos="720"/>
        </w:tabs>
        <w:spacing w:line="360" w:lineRule="auto"/>
        <w:ind w:left="720" w:hanging="720"/>
        <w:rPr>
          <w:sz w:val="24"/>
        </w:rPr>
      </w:pPr>
      <w:r>
        <w:rPr>
          <w:sz w:val="24"/>
        </w:rPr>
        <w:t>投标文件必须有明确的封面，标明正本</w:t>
      </w:r>
      <w:r>
        <w:rPr>
          <w:sz w:val="24"/>
        </w:rPr>
        <w:t>/</w:t>
      </w:r>
      <w:r>
        <w:rPr>
          <w:sz w:val="24"/>
        </w:rPr>
        <w:t>副本；内容首页需提供文件目录</w:t>
      </w:r>
      <w:bookmarkStart w:id="55" w:name="_Hlt118104268"/>
      <w:bookmarkEnd w:id="55"/>
      <w:r>
        <w:rPr>
          <w:sz w:val="24"/>
        </w:rPr>
        <w:t>及索引页码；正文必须用</w:t>
      </w:r>
      <w:r>
        <w:rPr>
          <w:sz w:val="24"/>
        </w:rPr>
        <w:t>A4</w:t>
      </w:r>
      <w:r>
        <w:rPr>
          <w:sz w:val="24"/>
        </w:rPr>
        <w:t>纸打印或印刷；所有投标文件必须装订成册（不允许使用活页夹）。</w:t>
      </w:r>
    </w:p>
    <w:p w14:paraId="04E21526" w14:textId="77777777" w:rsidR="005B7532" w:rsidRDefault="00276483">
      <w:pPr>
        <w:numPr>
          <w:ilvl w:val="1"/>
          <w:numId w:val="5"/>
        </w:numPr>
        <w:tabs>
          <w:tab w:val="left" w:pos="720"/>
        </w:tabs>
        <w:spacing w:line="360" w:lineRule="auto"/>
        <w:ind w:left="720" w:hanging="720"/>
        <w:rPr>
          <w:sz w:val="24"/>
        </w:rPr>
      </w:pPr>
      <w:r>
        <w:rPr>
          <w:sz w:val="24"/>
        </w:rPr>
        <w:t>投标文件除签字外应使用印刷形式。投标人的投标文件应按招标文件的规定签署盖章。投标文件的任何行间插字、涂改和增删，必须由投标文件的签字人签署及在修改处加盖投标人公章。</w:t>
      </w:r>
    </w:p>
    <w:p w14:paraId="705202E8" w14:textId="77777777" w:rsidR="005B7532" w:rsidRDefault="00276483">
      <w:pPr>
        <w:numPr>
          <w:ilvl w:val="1"/>
          <w:numId w:val="5"/>
        </w:numPr>
        <w:tabs>
          <w:tab w:val="clear" w:pos="2558"/>
          <w:tab w:val="left" w:pos="720"/>
          <w:tab w:val="left" w:pos="1475"/>
        </w:tabs>
        <w:spacing w:line="360" w:lineRule="auto"/>
        <w:ind w:left="720" w:hanging="720"/>
        <w:rPr>
          <w:sz w:val="24"/>
        </w:rPr>
      </w:pPr>
      <w:r>
        <w:rPr>
          <w:b/>
          <w:sz w:val="24"/>
        </w:rPr>
        <w:t>投标文件</w:t>
      </w:r>
      <w:r>
        <w:rPr>
          <w:b/>
          <w:sz w:val="24"/>
        </w:rPr>
        <w:t>“</w:t>
      </w:r>
      <w:r>
        <w:rPr>
          <w:b/>
          <w:sz w:val="24"/>
        </w:rPr>
        <w:t>正本</w:t>
      </w:r>
      <w:r>
        <w:rPr>
          <w:b/>
          <w:sz w:val="24"/>
        </w:rPr>
        <w:t>”</w:t>
      </w:r>
      <w:r>
        <w:rPr>
          <w:b/>
          <w:sz w:val="24"/>
        </w:rPr>
        <w:t>的骑缝或每页必须加盖投标人公章，以及主要内容（招标文件格式中要求签署和盖章的内容）必须由投标人的法定代表人或其授权委托人签署并加盖投标人公章。</w:t>
      </w:r>
      <w:r>
        <w:rPr>
          <w:sz w:val="24"/>
        </w:rPr>
        <w:t>投标文件</w:t>
      </w:r>
      <w:r>
        <w:rPr>
          <w:sz w:val="24"/>
        </w:rPr>
        <w:t>“</w:t>
      </w:r>
      <w:r>
        <w:rPr>
          <w:sz w:val="24"/>
        </w:rPr>
        <w:t>副本</w:t>
      </w:r>
      <w:r>
        <w:rPr>
          <w:sz w:val="24"/>
        </w:rPr>
        <w:t>”</w:t>
      </w:r>
      <w:r>
        <w:rPr>
          <w:sz w:val="24"/>
        </w:rPr>
        <w:t>所有资料都可以用</w:t>
      </w:r>
      <w:r>
        <w:rPr>
          <w:sz w:val="24"/>
        </w:rPr>
        <w:t>“</w:t>
      </w:r>
      <w:r>
        <w:rPr>
          <w:sz w:val="24"/>
        </w:rPr>
        <w:t>正本</w:t>
      </w:r>
      <w:r>
        <w:rPr>
          <w:sz w:val="24"/>
        </w:rPr>
        <w:t>”</w:t>
      </w:r>
      <w:r>
        <w:rPr>
          <w:sz w:val="24"/>
        </w:rPr>
        <w:t>复印而成，与</w:t>
      </w:r>
      <w:r>
        <w:rPr>
          <w:sz w:val="24"/>
        </w:rPr>
        <w:t>“</w:t>
      </w:r>
      <w:r>
        <w:rPr>
          <w:sz w:val="24"/>
        </w:rPr>
        <w:t>正本</w:t>
      </w:r>
      <w:r>
        <w:rPr>
          <w:sz w:val="24"/>
        </w:rPr>
        <w:t>”</w:t>
      </w:r>
      <w:r>
        <w:rPr>
          <w:sz w:val="24"/>
        </w:rPr>
        <w:t>具有同等法律效力。若</w:t>
      </w:r>
      <w:r>
        <w:rPr>
          <w:sz w:val="24"/>
        </w:rPr>
        <w:t>“</w:t>
      </w:r>
      <w:r>
        <w:rPr>
          <w:sz w:val="24"/>
        </w:rPr>
        <w:t>副本</w:t>
      </w:r>
      <w:r>
        <w:rPr>
          <w:sz w:val="24"/>
        </w:rPr>
        <w:t>”</w:t>
      </w:r>
      <w:r>
        <w:rPr>
          <w:sz w:val="24"/>
        </w:rPr>
        <w:t>与</w:t>
      </w:r>
      <w:r>
        <w:rPr>
          <w:sz w:val="24"/>
        </w:rPr>
        <w:t>“</w:t>
      </w:r>
      <w:r>
        <w:rPr>
          <w:sz w:val="24"/>
        </w:rPr>
        <w:t>正本</w:t>
      </w:r>
      <w:r>
        <w:rPr>
          <w:sz w:val="24"/>
        </w:rPr>
        <w:t>”</w:t>
      </w:r>
      <w:r>
        <w:rPr>
          <w:sz w:val="24"/>
        </w:rPr>
        <w:t>不符，以</w:t>
      </w:r>
      <w:r>
        <w:rPr>
          <w:sz w:val="24"/>
        </w:rPr>
        <w:t>“</w:t>
      </w:r>
      <w:r>
        <w:rPr>
          <w:sz w:val="24"/>
        </w:rPr>
        <w:t>正本</w:t>
      </w:r>
      <w:r>
        <w:rPr>
          <w:sz w:val="24"/>
        </w:rPr>
        <w:t>”</w:t>
      </w:r>
      <w:r>
        <w:rPr>
          <w:sz w:val="24"/>
        </w:rPr>
        <w:t>为准。</w:t>
      </w:r>
    </w:p>
    <w:p w14:paraId="15466FA7" w14:textId="77777777" w:rsidR="005B7532" w:rsidRDefault="00276483">
      <w:pPr>
        <w:numPr>
          <w:ilvl w:val="1"/>
          <w:numId w:val="5"/>
        </w:numPr>
        <w:tabs>
          <w:tab w:val="left" w:pos="720"/>
        </w:tabs>
        <w:spacing w:line="360" w:lineRule="auto"/>
        <w:ind w:left="720" w:hanging="720"/>
        <w:rPr>
          <w:sz w:val="24"/>
        </w:rPr>
      </w:pPr>
      <w:r>
        <w:rPr>
          <w:sz w:val="24"/>
        </w:rPr>
        <w:t>电邮、传真形式的投标文件概不接受。</w:t>
      </w:r>
    </w:p>
    <w:p w14:paraId="4A360666" w14:textId="77777777" w:rsidR="005B7532" w:rsidRDefault="00276483">
      <w:pPr>
        <w:numPr>
          <w:ilvl w:val="0"/>
          <w:numId w:val="5"/>
        </w:numPr>
        <w:tabs>
          <w:tab w:val="left" w:pos="720"/>
        </w:tabs>
        <w:spacing w:line="360" w:lineRule="auto"/>
        <w:ind w:left="720" w:hanging="720"/>
        <w:outlineLvl w:val="2"/>
        <w:rPr>
          <w:b/>
          <w:sz w:val="24"/>
        </w:rPr>
      </w:pPr>
      <w:bookmarkStart w:id="56" w:name="_Toc14746829"/>
      <w:bookmarkStart w:id="57" w:name="_Toc164675573"/>
      <w:bookmarkStart w:id="58" w:name="_Toc208916141"/>
      <w:r>
        <w:rPr>
          <w:b/>
          <w:sz w:val="24"/>
        </w:rPr>
        <w:t>不允许负偏离的重要条款</w:t>
      </w:r>
      <w:bookmarkEnd w:id="56"/>
      <w:bookmarkEnd w:id="57"/>
      <w:bookmarkEnd w:id="58"/>
    </w:p>
    <w:p w14:paraId="15A061C1" w14:textId="77777777" w:rsidR="005B7532" w:rsidRDefault="00276483">
      <w:pPr>
        <w:numPr>
          <w:ilvl w:val="1"/>
          <w:numId w:val="5"/>
        </w:numPr>
        <w:tabs>
          <w:tab w:val="left" w:pos="720"/>
        </w:tabs>
        <w:spacing w:line="360" w:lineRule="auto"/>
        <w:ind w:left="720" w:hanging="720"/>
        <w:rPr>
          <w:sz w:val="24"/>
        </w:rPr>
      </w:pPr>
      <w:r>
        <w:rPr>
          <w:sz w:val="24"/>
        </w:rPr>
        <w:t>如投标文件内容出现对招标文件中重要条款的负偏离，将导致投标无效。不允许负偏离的条款如下：</w:t>
      </w:r>
    </w:p>
    <w:p w14:paraId="44D2F5C4" w14:textId="77777777" w:rsidR="005B7532" w:rsidRDefault="00276483">
      <w:pPr>
        <w:numPr>
          <w:ilvl w:val="0"/>
          <w:numId w:val="10"/>
        </w:numPr>
        <w:tabs>
          <w:tab w:val="left" w:pos="1260"/>
        </w:tabs>
        <w:spacing w:line="360" w:lineRule="auto"/>
        <w:rPr>
          <w:sz w:val="24"/>
        </w:rPr>
      </w:pPr>
      <w:r>
        <w:rPr>
          <w:sz w:val="24"/>
        </w:rPr>
        <w:lastRenderedPageBreak/>
        <w:t>加注</w:t>
      </w:r>
      <w:r>
        <w:rPr>
          <w:sz w:val="24"/>
        </w:rPr>
        <w:t>“</w:t>
      </w:r>
      <w:r>
        <w:rPr>
          <w:b/>
          <w:sz w:val="24"/>
        </w:rPr>
        <w:t>★</w:t>
      </w:r>
      <w:r>
        <w:rPr>
          <w:sz w:val="24"/>
        </w:rPr>
        <w:t>”</w:t>
      </w:r>
      <w:r>
        <w:rPr>
          <w:sz w:val="24"/>
        </w:rPr>
        <w:t>号条款；</w:t>
      </w:r>
    </w:p>
    <w:p w14:paraId="6C2B3312" w14:textId="77777777" w:rsidR="005B7532" w:rsidRDefault="00276483">
      <w:pPr>
        <w:numPr>
          <w:ilvl w:val="0"/>
          <w:numId w:val="10"/>
        </w:numPr>
        <w:tabs>
          <w:tab w:val="left" w:pos="1260"/>
        </w:tabs>
        <w:spacing w:line="360" w:lineRule="auto"/>
        <w:rPr>
          <w:sz w:val="24"/>
        </w:rPr>
      </w:pPr>
      <w:r>
        <w:rPr>
          <w:sz w:val="24"/>
        </w:rPr>
        <w:t>招标文件规定的其他必须具备的内容。</w:t>
      </w:r>
    </w:p>
    <w:p w14:paraId="505335B2" w14:textId="77777777" w:rsidR="005B7532" w:rsidRDefault="00276483">
      <w:pPr>
        <w:numPr>
          <w:ilvl w:val="1"/>
          <w:numId w:val="5"/>
        </w:numPr>
        <w:tabs>
          <w:tab w:val="left" w:pos="720"/>
        </w:tabs>
        <w:spacing w:line="360" w:lineRule="auto"/>
        <w:ind w:left="720" w:hanging="720"/>
        <w:rPr>
          <w:sz w:val="24"/>
        </w:rPr>
      </w:pPr>
      <w:r>
        <w:rPr>
          <w:sz w:val="24"/>
        </w:rPr>
        <w:t>投标文件中技术规格、参数或其他内容优于招标文件的要求视作正偏离，不构成投标无效，投标人对这种优于《用户需求书》中要求的情况必须单独说明。</w:t>
      </w:r>
    </w:p>
    <w:p w14:paraId="233FC6C2" w14:textId="77777777" w:rsidR="005B7532" w:rsidRDefault="00276483">
      <w:pPr>
        <w:spacing w:beforeLines="50" w:before="156" w:afterLines="50" w:after="156" w:line="360" w:lineRule="auto"/>
        <w:jc w:val="center"/>
        <w:outlineLvl w:val="1"/>
        <w:rPr>
          <w:sz w:val="24"/>
        </w:rPr>
      </w:pPr>
      <w:bookmarkStart w:id="59" w:name="_Toc208916142"/>
      <w:r>
        <w:rPr>
          <w:b/>
          <w:sz w:val="32"/>
          <w:szCs w:val="32"/>
        </w:rPr>
        <w:t>四、投标文件的递交</w:t>
      </w:r>
      <w:bookmarkEnd w:id="59"/>
    </w:p>
    <w:p w14:paraId="60B8B2D4" w14:textId="77777777" w:rsidR="005B7532" w:rsidRDefault="00276483">
      <w:pPr>
        <w:numPr>
          <w:ilvl w:val="0"/>
          <w:numId w:val="5"/>
        </w:numPr>
        <w:tabs>
          <w:tab w:val="left" w:pos="720"/>
        </w:tabs>
        <w:spacing w:line="360" w:lineRule="auto"/>
        <w:ind w:left="720" w:hanging="720"/>
        <w:outlineLvl w:val="2"/>
        <w:rPr>
          <w:b/>
          <w:sz w:val="24"/>
        </w:rPr>
      </w:pPr>
      <w:bookmarkStart w:id="60" w:name="_Toc208916143"/>
      <w:r>
        <w:rPr>
          <w:b/>
          <w:sz w:val="24"/>
        </w:rPr>
        <w:t>投标文件的装订、密封</w:t>
      </w:r>
      <w:bookmarkEnd w:id="60"/>
    </w:p>
    <w:p w14:paraId="28B14B41" w14:textId="77777777" w:rsidR="005B7532" w:rsidRDefault="00276483">
      <w:pPr>
        <w:numPr>
          <w:ilvl w:val="1"/>
          <w:numId w:val="5"/>
        </w:numPr>
        <w:tabs>
          <w:tab w:val="left" w:pos="720"/>
        </w:tabs>
        <w:spacing w:line="360" w:lineRule="auto"/>
        <w:ind w:left="720" w:hanging="720"/>
        <w:rPr>
          <w:b/>
          <w:sz w:val="24"/>
        </w:rPr>
      </w:pPr>
      <w:r>
        <w:rPr>
          <w:sz w:val="24"/>
        </w:rPr>
        <w:t>投标文件必须装订成册，出现掉页或漏页的由投标人自己承担。</w:t>
      </w:r>
      <w:r>
        <w:rPr>
          <w:b/>
          <w:sz w:val="24"/>
        </w:rPr>
        <w:t>（招标文件中若要求投标人提供所投设备制造商的彩页等资料的，投标人应将这部分资料与投标文件</w:t>
      </w:r>
      <w:r>
        <w:rPr>
          <w:b/>
          <w:sz w:val="24"/>
        </w:rPr>
        <w:t xml:space="preserve"> [</w:t>
      </w:r>
      <w:r>
        <w:rPr>
          <w:b/>
          <w:sz w:val="24"/>
        </w:rPr>
        <w:t>商务、技术部分文件</w:t>
      </w:r>
      <w:r>
        <w:rPr>
          <w:b/>
          <w:sz w:val="24"/>
        </w:rPr>
        <w:t>]</w:t>
      </w:r>
      <w:r>
        <w:rPr>
          <w:b/>
          <w:sz w:val="24"/>
        </w:rPr>
        <w:t>一起装订提交，不得另行单独提交，否则不予认可）</w:t>
      </w:r>
    </w:p>
    <w:p w14:paraId="34A0C718" w14:textId="77777777" w:rsidR="005B7532" w:rsidRDefault="00276483">
      <w:pPr>
        <w:numPr>
          <w:ilvl w:val="1"/>
          <w:numId w:val="5"/>
        </w:numPr>
        <w:tabs>
          <w:tab w:val="left" w:pos="720"/>
        </w:tabs>
        <w:spacing w:line="360" w:lineRule="auto"/>
        <w:ind w:left="720" w:hanging="720"/>
        <w:rPr>
          <w:b/>
          <w:sz w:val="24"/>
          <w:u w:val="double"/>
        </w:rPr>
      </w:pPr>
      <w:r>
        <w:rPr>
          <w:b/>
          <w:sz w:val="24"/>
          <w:u w:val="double"/>
        </w:rPr>
        <w:t>建议投标人将投标文件正本、副本分开密封包装，并在密封袋的封口处加盖投标人公章。</w:t>
      </w:r>
    </w:p>
    <w:p w14:paraId="1702AC54" w14:textId="77777777" w:rsidR="005B7532" w:rsidRDefault="00276483">
      <w:pPr>
        <w:numPr>
          <w:ilvl w:val="1"/>
          <w:numId w:val="5"/>
        </w:numPr>
        <w:tabs>
          <w:tab w:val="left" w:pos="720"/>
        </w:tabs>
        <w:spacing w:line="360" w:lineRule="auto"/>
        <w:ind w:left="720" w:hanging="720"/>
        <w:rPr>
          <w:sz w:val="24"/>
        </w:rPr>
      </w:pPr>
      <w:r>
        <w:rPr>
          <w:sz w:val="24"/>
        </w:rPr>
        <w:t>所有的密封包装封面均应标明以下内容：</w:t>
      </w:r>
      <w:r>
        <w:rPr>
          <w:sz w:val="24"/>
        </w:rPr>
        <w:t xml:space="preserve"> </w:t>
      </w:r>
    </w:p>
    <w:p w14:paraId="5C99C65D" w14:textId="77777777" w:rsidR="005B7532" w:rsidRDefault="00276483">
      <w:pPr>
        <w:tabs>
          <w:tab w:val="left" w:pos="720"/>
        </w:tabs>
        <w:spacing w:line="360" w:lineRule="auto"/>
        <w:ind w:leftChars="428" w:left="2484" w:hangingChars="642" w:hanging="1570"/>
        <w:rPr>
          <w:b/>
          <w:sz w:val="24"/>
        </w:rPr>
      </w:pPr>
      <w:r>
        <w:rPr>
          <w:b/>
          <w:sz w:val="24"/>
        </w:rPr>
        <w:t>1</w:t>
      </w:r>
      <w:r>
        <w:rPr>
          <w:b/>
          <w:sz w:val="24"/>
        </w:rPr>
        <w:t>）</w:t>
      </w:r>
      <w:r>
        <w:rPr>
          <w:b/>
          <w:sz w:val="24"/>
        </w:rPr>
        <w:t xml:space="preserve"> </w:t>
      </w:r>
      <w:r>
        <w:rPr>
          <w:b/>
          <w:sz w:val="24"/>
        </w:rPr>
        <w:t>项目名称：</w:t>
      </w:r>
      <w:r>
        <w:rPr>
          <w:b/>
          <w:sz w:val="24"/>
          <w:u w:val="single"/>
        </w:rPr>
        <w:t xml:space="preserve">                                  </w:t>
      </w:r>
    </w:p>
    <w:p w14:paraId="125BD24D" w14:textId="77777777" w:rsidR="005B7532" w:rsidRDefault="00276483">
      <w:pPr>
        <w:tabs>
          <w:tab w:val="left" w:pos="720"/>
        </w:tabs>
        <w:spacing w:line="360" w:lineRule="auto"/>
        <w:ind w:leftChars="428" w:left="1634" w:hanging="720"/>
        <w:rPr>
          <w:b/>
          <w:sz w:val="24"/>
          <w:u w:val="single"/>
        </w:rPr>
      </w:pPr>
      <w:r>
        <w:rPr>
          <w:b/>
          <w:sz w:val="24"/>
        </w:rPr>
        <w:t>2</w:t>
      </w:r>
      <w:r>
        <w:rPr>
          <w:b/>
          <w:sz w:val="24"/>
        </w:rPr>
        <w:t>）</w:t>
      </w:r>
      <w:r>
        <w:rPr>
          <w:b/>
          <w:sz w:val="24"/>
        </w:rPr>
        <w:t xml:space="preserve"> </w:t>
      </w:r>
      <w:r>
        <w:rPr>
          <w:b/>
          <w:sz w:val="24"/>
        </w:rPr>
        <w:t>项目编号：</w:t>
      </w:r>
      <w:r>
        <w:rPr>
          <w:b/>
          <w:sz w:val="24"/>
          <w:u w:val="single"/>
        </w:rPr>
        <w:t xml:space="preserve">                                  </w:t>
      </w:r>
    </w:p>
    <w:p w14:paraId="679F98C1" w14:textId="77777777" w:rsidR="005B7532" w:rsidRDefault="00276483">
      <w:pPr>
        <w:tabs>
          <w:tab w:val="left" w:pos="720"/>
        </w:tabs>
        <w:spacing w:line="360" w:lineRule="auto"/>
        <w:ind w:leftChars="428" w:left="1634" w:hanging="720"/>
        <w:rPr>
          <w:b/>
          <w:sz w:val="24"/>
          <w:u w:val="single"/>
        </w:rPr>
      </w:pPr>
      <w:r>
        <w:rPr>
          <w:b/>
          <w:sz w:val="24"/>
        </w:rPr>
        <w:t>3</w:t>
      </w:r>
      <w:r>
        <w:rPr>
          <w:b/>
          <w:sz w:val="24"/>
        </w:rPr>
        <w:t>）</w:t>
      </w:r>
      <w:r>
        <w:rPr>
          <w:b/>
          <w:sz w:val="24"/>
        </w:rPr>
        <w:t xml:space="preserve"> </w:t>
      </w:r>
      <w:r>
        <w:rPr>
          <w:b/>
          <w:sz w:val="24"/>
        </w:rPr>
        <w:t>采购人名称：</w:t>
      </w:r>
      <w:r>
        <w:rPr>
          <w:b/>
          <w:sz w:val="24"/>
          <w:u w:val="single"/>
        </w:rPr>
        <w:t xml:space="preserve">                                </w:t>
      </w:r>
    </w:p>
    <w:p w14:paraId="70B41A92" w14:textId="77777777" w:rsidR="005B7532" w:rsidRDefault="00276483">
      <w:pPr>
        <w:tabs>
          <w:tab w:val="left" w:pos="720"/>
        </w:tabs>
        <w:spacing w:line="360" w:lineRule="auto"/>
        <w:ind w:leftChars="428" w:left="1634" w:hanging="720"/>
        <w:rPr>
          <w:b/>
          <w:sz w:val="24"/>
          <w:u w:val="single"/>
        </w:rPr>
      </w:pPr>
      <w:r>
        <w:rPr>
          <w:b/>
          <w:sz w:val="24"/>
        </w:rPr>
        <w:t>4</w:t>
      </w:r>
      <w:r>
        <w:rPr>
          <w:b/>
          <w:sz w:val="24"/>
        </w:rPr>
        <w:t>）</w:t>
      </w:r>
      <w:r>
        <w:rPr>
          <w:b/>
          <w:sz w:val="24"/>
        </w:rPr>
        <w:t xml:space="preserve"> </w:t>
      </w:r>
      <w:r>
        <w:rPr>
          <w:b/>
          <w:sz w:val="24"/>
        </w:rPr>
        <w:t>采购代理机构名称：</w:t>
      </w:r>
      <w:r>
        <w:rPr>
          <w:b/>
          <w:sz w:val="24"/>
          <w:u w:val="single"/>
        </w:rPr>
        <w:t xml:space="preserve">                          </w:t>
      </w:r>
    </w:p>
    <w:p w14:paraId="486C59E9" w14:textId="77777777" w:rsidR="005B7532" w:rsidRDefault="00276483">
      <w:pPr>
        <w:tabs>
          <w:tab w:val="left" w:pos="720"/>
        </w:tabs>
        <w:spacing w:line="360" w:lineRule="auto"/>
        <w:ind w:leftChars="427" w:left="1274" w:hanging="362"/>
        <w:rPr>
          <w:b/>
          <w:i/>
          <w:sz w:val="24"/>
          <w:u w:val="single"/>
        </w:rPr>
      </w:pPr>
      <w:r>
        <w:rPr>
          <w:b/>
          <w:sz w:val="22"/>
          <w:szCs w:val="22"/>
        </w:rPr>
        <w:t>5</w:t>
      </w:r>
      <w:r>
        <w:rPr>
          <w:b/>
          <w:sz w:val="22"/>
          <w:szCs w:val="22"/>
        </w:rPr>
        <w:t>）</w:t>
      </w:r>
      <w:r>
        <w:rPr>
          <w:b/>
          <w:sz w:val="24"/>
        </w:rPr>
        <w:t>投标人名称、地址、联系人及联系方式和文件的种类（如价格文件、商务文件、技术文件、资格证明文件正本</w:t>
      </w:r>
      <w:r>
        <w:rPr>
          <w:b/>
          <w:sz w:val="24"/>
        </w:rPr>
        <w:t>/</w:t>
      </w:r>
      <w:r>
        <w:rPr>
          <w:b/>
          <w:sz w:val="24"/>
        </w:rPr>
        <w:t>副本和唱标信封等）；</w:t>
      </w:r>
    </w:p>
    <w:p w14:paraId="7FC217AF" w14:textId="77777777" w:rsidR="005B7532" w:rsidRDefault="00276483">
      <w:pPr>
        <w:pStyle w:val="61"/>
        <w:spacing w:line="360" w:lineRule="auto"/>
        <w:ind w:leftChars="428" w:left="914" w:firstLineChars="0" w:firstLine="0"/>
        <w:rPr>
          <w:rFonts w:ascii="Times New Roman" w:eastAsia="宋体" w:hAnsi="Times New Roman"/>
          <w:b/>
          <w:color w:val="auto"/>
          <w:sz w:val="24"/>
          <w:szCs w:val="24"/>
        </w:rPr>
      </w:pPr>
      <w:r>
        <w:rPr>
          <w:rFonts w:ascii="Times New Roman" w:eastAsia="宋体" w:hAnsi="Times New Roman"/>
          <w:b/>
          <w:color w:val="auto"/>
          <w:sz w:val="24"/>
          <w:szCs w:val="24"/>
        </w:rPr>
        <w:t>6</w:t>
      </w:r>
      <w:r>
        <w:rPr>
          <w:rFonts w:ascii="Times New Roman" w:eastAsia="宋体" w:hAnsi="Times New Roman"/>
          <w:b/>
          <w:color w:val="auto"/>
          <w:sz w:val="24"/>
          <w:szCs w:val="24"/>
        </w:rPr>
        <w:t>）标明</w:t>
      </w:r>
      <w:r>
        <w:rPr>
          <w:rFonts w:ascii="Times New Roman" w:eastAsia="宋体" w:hAnsi="Times New Roman"/>
          <w:b/>
          <w:color w:val="auto"/>
          <w:sz w:val="24"/>
          <w:szCs w:val="24"/>
        </w:rPr>
        <w:t>“</w:t>
      </w:r>
      <w:r>
        <w:rPr>
          <w:rFonts w:ascii="Times New Roman" w:eastAsia="宋体" w:hAnsi="Times New Roman"/>
          <w:b/>
          <w:color w:val="auto"/>
          <w:sz w:val="24"/>
          <w:szCs w:val="24"/>
          <w:u w:val="single"/>
        </w:rPr>
        <w:t xml:space="preserve">     </w:t>
      </w:r>
      <w:r>
        <w:rPr>
          <w:rFonts w:ascii="Times New Roman" w:eastAsia="宋体" w:hAnsi="Times New Roman"/>
          <w:b/>
          <w:color w:val="auto"/>
          <w:sz w:val="24"/>
          <w:szCs w:val="24"/>
        </w:rPr>
        <w:t>年</w:t>
      </w:r>
      <w:r>
        <w:rPr>
          <w:rFonts w:ascii="Times New Roman" w:eastAsia="宋体" w:hAnsi="Times New Roman"/>
          <w:b/>
          <w:color w:val="auto"/>
          <w:sz w:val="24"/>
          <w:szCs w:val="24"/>
          <w:u w:val="single"/>
        </w:rPr>
        <w:t xml:space="preserve">  </w:t>
      </w:r>
      <w:r>
        <w:rPr>
          <w:rFonts w:ascii="Times New Roman" w:eastAsia="宋体" w:hAnsi="Times New Roman"/>
          <w:b/>
          <w:color w:val="auto"/>
          <w:sz w:val="24"/>
          <w:szCs w:val="24"/>
        </w:rPr>
        <w:t>月</w:t>
      </w:r>
      <w:r>
        <w:rPr>
          <w:rFonts w:ascii="Times New Roman" w:eastAsia="宋体" w:hAnsi="Times New Roman"/>
          <w:b/>
          <w:color w:val="auto"/>
          <w:sz w:val="24"/>
          <w:szCs w:val="24"/>
          <w:u w:val="single"/>
        </w:rPr>
        <w:t xml:space="preserve">  </w:t>
      </w:r>
      <w:r>
        <w:rPr>
          <w:rFonts w:ascii="Times New Roman" w:eastAsia="宋体" w:hAnsi="Times New Roman"/>
          <w:b/>
          <w:color w:val="auto"/>
          <w:sz w:val="24"/>
          <w:szCs w:val="24"/>
        </w:rPr>
        <w:t>日</w:t>
      </w:r>
      <w:r>
        <w:rPr>
          <w:rFonts w:ascii="Times New Roman" w:eastAsia="宋体" w:hAnsi="Times New Roman"/>
          <w:b/>
          <w:color w:val="auto"/>
          <w:sz w:val="24"/>
          <w:szCs w:val="24"/>
          <w:u w:val="single"/>
        </w:rPr>
        <w:t xml:space="preserve">  </w:t>
      </w:r>
      <w:r>
        <w:rPr>
          <w:rFonts w:ascii="Times New Roman" w:eastAsia="宋体" w:hAnsi="Times New Roman"/>
          <w:b/>
          <w:color w:val="auto"/>
          <w:sz w:val="24"/>
          <w:szCs w:val="24"/>
        </w:rPr>
        <w:t>时</w:t>
      </w:r>
      <w:r>
        <w:rPr>
          <w:rFonts w:ascii="Times New Roman" w:eastAsia="宋体" w:hAnsi="Times New Roman"/>
          <w:b/>
          <w:color w:val="auto"/>
          <w:sz w:val="24"/>
          <w:szCs w:val="24"/>
          <w:u w:val="single"/>
        </w:rPr>
        <w:t xml:space="preserve">  </w:t>
      </w:r>
      <w:r>
        <w:rPr>
          <w:rFonts w:ascii="Times New Roman" w:eastAsia="宋体" w:hAnsi="Times New Roman"/>
          <w:b/>
          <w:color w:val="auto"/>
          <w:sz w:val="24"/>
          <w:szCs w:val="24"/>
        </w:rPr>
        <w:t>分开标，此时间以前不得开封</w:t>
      </w:r>
      <w:r>
        <w:rPr>
          <w:rFonts w:ascii="Times New Roman" w:eastAsia="宋体" w:hAnsi="Times New Roman"/>
          <w:b/>
          <w:color w:val="auto"/>
          <w:sz w:val="24"/>
          <w:szCs w:val="24"/>
        </w:rPr>
        <w:t>”</w:t>
      </w:r>
      <w:r>
        <w:rPr>
          <w:rFonts w:ascii="Times New Roman" w:eastAsia="宋体" w:hAnsi="Times New Roman"/>
          <w:b/>
          <w:color w:val="auto"/>
          <w:sz w:val="24"/>
          <w:szCs w:val="24"/>
        </w:rPr>
        <w:t>；</w:t>
      </w:r>
    </w:p>
    <w:p w14:paraId="54137ED2" w14:textId="77777777" w:rsidR="005B7532" w:rsidRDefault="00276483">
      <w:pPr>
        <w:numPr>
          <w:ilvl w:val="1"/>
          <w:numId w:val="5"/>
        </w:numPr>
        <w:tabs>
          <w:tab w:val="left" w:pos="720"/>
        </w:tabs>
        <w:spacing w:line="360" w:lineRule="auto"/>
        <w:ind w:left="720" w:hanging="720"/>
        <w:rPr>
          <w:sz w:val="24"/>
        </w:rPr>
      </w:pPr>
      <w:r>
        <w:rPr>
          <w:sz w:val="24"/>
        </w:rPr>
        <w:t>所有密封包装封面应确保投标人名称、地址、联系人及联系方式的准确性，以便将迟交或其他不符合要求的投标文件能原封退回。</w:t>
      </w:r>
    </w:p>
    <w:p w14:paraId="0AF52E03" w14:textId="77777777" w:rsidR="005B7532" w:rsidRDefault="00276483">
      <w:pPr>
        <w:numPr>
          <w:ilvl w:val="1"/>
          <w:numId w:val="5"/>
        </w:numPr>
        <w:tabs>
          <w:tab w:val="left" w:pos="720"/>
        </w:tabs>
        <w:spacing w:line="360" w:lineRule="auto"/>
        <w:ind w:left="720" w:hanging="720"/>
        <w:rPr>
          <w:sz w:val="24"/>
        </w:rPr>
      </w:pPr>
      <w:r>
        <w:rPr>
          <w:sz w:val="24"/>
        </w:rPr>
        <w:t>如果投标文件未按本须知第</w:t>
      </w:r>
      <w:r>
        <w:rPr>
          <w:sz w:val="24"/>
        </w:rPr>
        <w:t>22.1</w:t>
      </w:r>
      <w:r>
        <w:rPr>
          <w:sz w:val="24"/>
        </w:rPr>
        <w:t>～</w:t>
      </w:r>
      <w:r>
        <w:rPr>
          <w:sz w:val="24"/>
        </w:rPr>
        <w:t>22.3</w:t>
      </w:r>
      <w:r>
        <w:rPr>
          <w:sz w:val="24"/>
        </w:rPr>
        <w:t>款的规定装订和加写标记及密封，采购代理机构将不承担投标文件误投或提前开封的责任。</w:t>
      </w:r>
    </w:p>
    <w:p w14:paraId="7AF2D5E5" w14:textId="77777777" w:rsidR="005B7532" w:rsidRDefault="00276483">
      <w:pPr>
        <w:numPr>
          <w:ilvl w:val="1"/>
          <w:numId w:val="5"/>
        </w:numPr>
        <w:tabs>
          <w:tab w:val="left" w:pos="720"/>
        </w:tabs>
        <w:spacing w:line="360" w:lineRule="auto"/>
        <w:ind w:left="720" w:hanging="720"/>
        <w:rPr>
          <w:sz w:val="24"/>
        </w:rPr>
      </w:pPr>
      <w:r>
        <w:rPr>
          <w:sz w:val="24"/>
        </w:rPr>
        <w:t>如有分包的项目，投标人同时参加多个包组投标时必须按招标文件要求以包组为单位分别制作投标文件，分别密封递交。</w:t>
      </w:r>
    </w:p>
    <w:p w14:paraId="5104A3DB" w14:textId="77777777" w:rsidR="005B7532" w:rsidRDefault="00276483">
      <w:pPr>
        <w:numPr>
          <w:ilvl w:val="1"/>
          <w:numId w:val="5"/>
        </w:numPr>
        <w:tabs>
          <w:tab w:val="left" w:pos="720"/>
          <w:tab w:val="left" w:pos="907"/>
        </w:tabs>
        <w:spacing w:line="360" w:lineRule="auto"/>
        <w:ind w:left="720" w:hanging="720"/>
        <w:rPr>
          <w:sz w:val="24"/>
        </w:rPr>
      </w:pPr>
      <w:r>
        <w:rPr>
          <w:sz w:val="24"/>
        </w:rPr>
        <w:t>除招标文件特别说明外，投标人所递交的投标文件不予退还。</w:t>
      </w:r>
    </w:p>
    <w:p w14:paraId="3A0EF787" w14:textId="77777777" w:rsidR="005B7532" w:rsidRDefault="00276483">
      <w:pPr>
        <w:numPr>
          <w:ilvl w:val="1"/>
          <w:numId w:val="5"/>
        </w:numPr>
        <w:tabs>
          <w:tab w:val="left" w:pos="720"/>
        </w:tabs>
        <w:spacing w:line="360" w:lineRule="auto"/>
        <w:ind w:left="720" w:hanging="720"/>
        <w:rPr>
          <w:sz w:val="24"/>
        </w:rPr>
      </w:pPr>
      <w:r>
        <w:rPr>
          <w:sz w:val="24"/>
        </w:rPr>
        <w:t>采购代理机构对因不可抗力事件造成的投标文件的损坏、丢失不承担责任。</w:t>
      </w:r>
    </w:p>
    <w:p w14:paraId="6B3AD041" w14:textId="77777777" w:rsidR="005B7532" w:rsidRDefault="00276483">
      <w:pPr>
        <w:numPr>
          <w:ilvl w:val="1"/>
          <w:numId w:val="5"/>
        </w:numPr>
        <w:tabs>
          <w:tab w:val="left" w:pos="720"/>
        </w:tabs>
        <w:spacing w:line="360" w:lineRule="auto"/>
        <w:ind w:left="720" w:hanging="720"/>
        <w:rPr>
          <w:b/>
          <w:sz w:val="24"/>
        </w:rPr>
      </w:pPr>
      <w:r>
        <w:rPr>
          <w:b/>
          <w:sz w:val="24"/>
        </w:rPr>
        <w:t>采购代理机构将拒绝接收出现以下情况的投标文件：</w:t>
      </w:r>
    </w:p>
    <w:p w14:paraId="4A544220" w14:textId="77777777" w:rsidR="005B7532" w:rsidRDefault="00276483">
      <w:pPr>
        <w:numPr>
          <w:ilvl w:val="2"/>
          <w:numId w:val="5"/>
        </w:numPr>
        <w:tabs>
          <w:tab w:val="left" w:pos="900"/>
          <w:tab w:val="left" w:pos="1333"/>
          <w:tab w:val="left" w:pos="2350"/>
        </w:tabs>
        <w:spacing w:line="360" w:lineRule="auto"/>
        <w:ind w:left="900" w:hanging="900"/>
        <w:rPr>
          <w:b/>
          <w:sz w:val="24"/>
        </w:rPr>
      </w:pPr>
      <w:r>
        <w:rPr>
          <w:b/>
          <w:sz w:val="24"/>
        </w:rPr>
        <w:lastRenderedPageBreak/>
        <w:t>采用透明包装进行密封或未进行密封的投标文件；</w:t>
      </w:r>
    </w:p>
    <w:p w14:paraId="1D79B0DA" w14:textId="77777777" w:rsidR="005B7532" w:rsidRDefault="00276483">
      <w:pPr>
        <w:numPr>
          <w:ilvl w:val="2"/>
          <w:numId w:val="5"/>
        </w:numPr>
        <w:tabs>
          <w:tab w:val="left" w:pos="900"/>
          <w:tab w:val="left" w:pos="1333"/>
          <w:tab w:val="left" w:pos="2350"/>
        </w:tabs>
        <w:spacing w:line="360" w:lineRule="auto"/>
        <w:ind w:left="900" w:hanging="900"/>
        <w:rPr>
          <w:b/>
          <w:sz w:val="24"/>
        </w:rPr>
      </w:pPr>
      <w:r>
        <w:rPr>
          <w:b/>
          <w:sz w:val="24"/>
        </w:rPr>
        <w:t>唱标信封未单独密封提交；</w:t>
      </w:r>
    </w:p>
    <w:p w14:paraId="60824BE6" w14:textId="77777777" w:rsidR="005B7532" w:rsidRDefault="00276483">
      <w:pPr>
        <w:numPr>
          <w:ilvl w:val="2"/>
          <w:numId w:val="5"/>
        </w:numPr>
        <w:tabs>
          <w:tab w:val="left" w:pos="900"/>
          <w:tab w:val="left" w:pos="1333"/>
          <w:tab w:val="left" w:pos="2350"/>
        </w:tabs>
        <w:spacing w:line="360" w:lineRule="auto"/>
        <w:ind w:left="900" w:hanging="900"/>
        <w:rPr>
          <w:b/>
          <w:sz w:val="24"/>
        </w:rPr>
      </w:pPr>
      <w:r>
        <w:rPr>
          <w:b/>
          <w:sz w:val="24"/>
        </w:rPr>
        <w:t>密封破损导致投标文件内容直接或间接泄露的投标文件；</w:t>
      </w:r>
    </w:p>
    <w:p w14:paraId="01A692F2" w14:textId="77777777" w:rsidR="005B7532" w:rsidRDefault="00276483">
      <w:pPr>
        <w:numPr>
          <w:ilvl w:val="2"/>
          <w:numId w:val="5"/>
        </w:numPr>
        <w:tabs>
          <w:tab w:val="left" w:pos="900"/>
          <w:tab w:val="left" w:pos="1333"/>
          <w:tab w:val="left" w:pos="2350"/>
        </w:tabs>
        <w:spacing w:line="360" w:lineRule="auto"/>
        <w:ind w:left="900" w:hanging="900"/>
        <w:rPr>
          <w:b/>
          <w:sz w:val="24"/>
        </w:rPr>
      </w:pPr>
      <w:r>
        <w:rPr>
          <w:b/>
          <w:sz w:val="24"/>
        </w:rPr>
        <w:t>采用传真、电传的投标文件；</w:t>
      </w:r>
    </w:p>
    <w:p w14:paraId="6E5FFFF7" w14:textId="77777777" w:rsidR="005B7532" w:rsidRDefault="00276483">
      <w:pPr>
        <w:numPr>
          <w:ilvl w:val="2"/>
          <w:numId w:val="5"/>
        </w:numPr>
        <w:tabs>
          <w:tab w:val="left" w:pos="900"/>
          <w:tab w:val="left" w:pos="1333"/>
          <w:tab w:val="left" w:pos="2350"/>
        </w:tabs>
        <w:spacing w:line="360" w:lineRule="auto"/>
        <w:ind w:left="900" w:hanging="900"/>
        <w:rPr>
          <w:b/>
          <w:sz w:val="24"/>
        </w:rPr>
      </w:pPr>
      <w:r>
        <w:rPr>
          <w:b/>
          <w:sz w:val="24"/>
        </w:rPr>
        <w:t>在投标截止时间后递交的投标文件；</w:t>
      </w:r>
    </w:p>
    <w:p w14:paraId="73EB8D75" w14:textId="77777777" w:rsidR="005B7532" w:rsidRDefault="00276483">
      <w:pPr>
        <w:numPr>
          <w:ilvl w:val="2"/>
          <w:numId w:val="5"/>
        </w:numPr>
        <w:tabs>
          <w:tab w:val="left" w:pos="900"/>
          <w:tab w:val="left" w:pos="1333"/>
          <w:tab w:val="left" w:pos="2350"/>
        </w:tabs>
        <w:spacing w:line="360" w:lineRule="auto"/>
        <w:ind w:left="900" w:hanging="900"/>
        <w:rPr>
          <w:b/>
          <w:sz w:val="24"/>
          <w:shd w:val="pct10" w:color="auto" w:fill="FFFFFF"/>
        </w:rPr>
      </w:pPr>
      <w:r>
        <w:rPr>
          <w:b/>
          <w:sz w:val="24"/>
        </w:rPr>
        <w:t>未按规定领购招标文件的供应商的投标文件；</w:t>
      </w:r>
    </w:p>
    <w:p w14:paraId="2E9EA815" w14:textId="77777777" w:rsidR="005B7532" w:rsidRDefault="00276483">
      <w:pPr>
        <w:numPr>
          <w:ilvl w:val="2"/>
          <w:numId w:val="5"/>
        </w:numPr>
        <w:tabs>
          <w:tab w:val="left" w:pos="900"/>
          <w:tab w:val="left" w:pos="1333"/>
          <w:tab w:val="left" w:pos="2350"/>
        </w:tabs>
        <w:spacing w:line="360" w:lineRule="auto"/>
        <w:ind w:left="900" w:hanging="900"/>
        <w:rPr>
          <w:b/>
          <w:sz w:val="24"/>
        </w:rPr>
      </w:pPr>
      <w:r>
        <w:rPr>
          <w:b/>
          <w:sz w:val="24"/>
        </w:rPr>
        <w:t>招标文件规定的其他情形。</w:t>
      </w:r>
    </w:p>
    <w:p w14:paraId="17A2FABC" w14:textId="77777777" w:rsidR="005B7532" w:rsidRDefault="00276483">
      <w:pPr>
        <w:numPr>
          <w:ilvl w:val="0"/>
          <w:numId w:val="5"/>
        </w:numPr>
        <w:tabs>
          <w:tab w:val="left" w:pos="720"/>
        </w:tabs>
        <w:spacing w:line="360" w:lineRule="auto"/>
        <w:ind w:left="720" w:hanging="720"/>
        <w:outlineLvl w:val="2"/>
        <w:rPr>
          <w:b/>
          <w:sz w:val="24"/>
        </w:rPr>
      </w:pPr>
      <w:bookmarkStart w:id="61" w:name="_Toc208916144"/>
      <w:r>
        <w:rPr>
          <w:b/>
          <w:sz w:val="24"/>
        </w:rPr>
        <w:t>投标截止日期</w:t>
      </w:r>
      <w:bookmarkEnd w:id="61"/>
    </w:p>
    <w:p w14:paraId="6279AE40" w14:textId="77777777" w:rsidR="005B7532" w:rsidRDefault="00276483">
      <w:pPr>
        <w:numPr>
          <w:ilvl w:val="1"/>
          <w:numId w:val="5"/>
        </w:numPr>
        <w:tabs>
          <w:tab w:val="left" w:pos="720"/>
        </w:tabs>
        <w:spacing w:line="360" w:lineRule="auto"/>
        <w:ind w:left="720" w:hanging="720"/>
        <w:rPr>
          <w:sz w:val="24"/>
        </w:rPr>
      </w:pPr>
      <w:r>
        <w:rPr>
          <w:sz w:val="24"/>
        </w:rPr>
        <w:t>投标人应在</w:t>
      </w:r>
      <w:r>
        <w:rPr>
          <w:sz w:val="24"/>
        </w:rPr>
        <w:t>“</w:t>
      </w:r>
      <w:r>
        <w:rPr>
          <w:sz w:val="24"/>
        </w:rPr>
        <w:t>第一章</w:t>
      </w:r>
      <w:r>
        <w:rPr>
          <w:sz w:val="24"/>
        </w:rPr>
        <w:t xml:space="preserve"> </w:t>
      </w:r>
      <w:r>
        <w:rPr>
          <w:sz w:val="24"/>
        </w:rPr>
        <w:t>投标邀请函</w:t>
      </w:r>
      <w:r>
        <w:rPr>
          <w:sz w:val="24"/>
        </w:rPr>
        <w:t>”</w:t>
      </w:r>
      <w:r>
        <w:rPr>
          <w:sz w:val="24"/>
        </w:rPr>
        <w:t>中规定的投标截止时间前将投标文件递交至采购代理机构，递交地点应是</w:t>
      </w:r>
      <w:r>
        <w:rPr>
          <w:sz w:val="24"/>
        </w:rPr>
        <w:t>“</w:t>
      </w:r>
      <w:r>
        <w:rPr>
          <w:sz w:val="24"/>
        </w:rPr>
        <w:t>第一章</w:t>
      </w:r>
      <w:r>
        <w:rPr>
          <w:sz w:val="24"/>
        </w:rPr>
        <w:t xml:space="preserve"> </w:t>
      </w:r>
      <w:r>
        <w:rPr>
          <w:sz w:val="24"/>
        </w:rPr>
        <w:t>投标邀请函</w:t>
      </w:r>
      <w:r>
        <w:rPr>
          <w:sz w:val="24"/>
        </w:rPr>
        <w:t>”</w:t>
      </w:r>
      <w:r>
        <w:rPr>
          <w:sz w:val="24"/>
        </w:rPr>
        <w:t>中指明的开标地点。</w:t>
      </w:r>
    </w:p>
    <w:p w14:paraId="711EB0AD" w14:textId="77777777" w:rsidR="005B7532" w:rsidRDefault="00276483">
      <w:pPr>
        <w:numPr>
          <w:ilvl w:val="1"/>
          <w:numId w:val="5"/>
        </w:numPr>
        <w:tabs>
          <w:tab w:val="left" w:pos="720"/>
        </w:tabs>
        <w:spacing w:line="360" w:lineRule="auto"/>
        <w:ind w:left="720" w:hanging="720"/>
        <w:rPr>
          <w:sz w:val="24"/>
        </w:rPr>
      </w:pPr>
      <w:r>
        <w:rPr>
          <w:sz w:val="24"/>
        </w:rPr>
        <w:t>招标采购单位可以按本须知规定，通过修改招标文件自行决定酌情推迟投标截止时间。在此情况下，招标采购单位和投标人受投标截止时间制约的所有权利和义务均应延长至新的截止时间。</w:t>
      </w:r>
      <w:r>
        <w:rPr>
          <w:sz w:val="24"/>
        </w:rPr>
        <w:t xml:space="preserve"> </w:t>
      </w:r>
    </w:p>
    <w:p w14:paraId="416CDE79" w14:textId="77777777" w:rsidR="005B7532" w:rsidRDefault="00276483">
      <w:pPr>
        <w:numPr>
          <w:ilvl w:val="0"/>
          <w:numId w:val="5"/>
        </w:numPr>
        <w:tabs>
          <w:tab w:val="left" w:pos="720"/>
        </w:tabs>
        <w:spacing w:line="360" w:lineRule="auto"/>
        <w:ind w:left="720" w:hanging="720"/>
        <w:outlineLvl w:val="2"/>
        <w:rPr>
          <w:b/>
          <w:sz w:val="24"/>
        </w:rPr>
      </w:pPr>
      <w:bookmarkStart w:id="62" w:name="_Ref354733159"/>
      <w:bookmarkStart w:id="63" w:name="_Toc208916145"/>
      <w:r>
        <w:rPr>
          <w:b/>
          <w:sz w:val="24"/>
        </w:rPr>
        <w:t>迟交的投标文件</w:t>
      </w:r>
      <w:bookmarkEnd w:id="62"/>
      <w:bookmarkEnd w:id="63"/>
    </w:p>
    <w:p w14:paraId="089FAB17" w14:textId="77777777" w:rsidR="005B7532" w:rsidRDefault="00276483">
      <w:pPr>
        <w:numPr>
          <w:ilvl w:val="1"/>
          <w:numId w:val="5"/>
        </w:numPr>
        <w:tabs>
          <w:tab w:val="left" w:pos="720"/>
        </w:tabs>
        <w:spacing w:line="360" w:lineRule="auto"/>
        <w:ind w:left="720" w:hanging="720"/>
        <w:rPr>
          <w:sz w:val="24"/>
        </w:rPr>
      </w:pPr>
      <w:r>
        <w:rPr>
          <w:sz w:val="24"/>
        </w:rPr>
        <w:t>采购代理机构将拒绝并原封退回在投标截止时间后收到的任何投标文件。</w:t>
      </w:r>
    </w:p>
    <w:p w14:paraId="707350BE" w14:textId="77777777" w:rsidR="005B7532" w:rsidRDefault="00276483">
      <w:pPr>
        <w:numPr>
          <w:ilvl w:val="1"/>
          <w:numId w:val="5"/>
        </w:numPr>
        <w:tabs>
          <w:tab w:val="left" w:pos="720"/>
        </w:tabs>
        <w:spacing w:line="360" w:lineRule="auto"/>
        <w:ind w:left="720" w:hanging="720"/>
        <w:rPr>
          <w:sz w:val="24"/>
        </w:rPr>
      </w:pPr>
      <w:r>
        <w:rPr>
          <w:sz w:val="24"/>
        </w:rPr>
        <w:t>有违反其他法律规定情形的，采购代理机构将拒绝接收。</w:t>
      </w:r>
    </w:p>
    <w:p w14:paraId="12ED7C7E" w14:textId="77777777" w:rsidR="005B7532" w:rsidRDefault="00276483">
      <w:pPr>
        <w:numPr>
          <w:ilvl w:val="0"/>
          <w:numId w:val="5"/>
        </w:numPr>
        <w:tabs>
          <w:tab w:val="left" w:pos="720"/>
        </w:tabs>
        <w:spacing w:line="360" w:lineRule="auto"/>
        <w:ind w:left="720" w:hanging="720"/>
        <w:outlineLvl w:val="2"/>
        <w:rPr>
          <w:b/>
          <w:sz w:val="24"/>
        </w:rPr>
      </w:pPr>
      <w:bookmarkStart w:id="64" w:name="_Toc208916146"/>
      <w:r>
        <w:rPr>
          <w:b/>
          <w:sz w:val="24"/>
        </w:rPr>
        <w:t>投标文件的补充、修改与撤回</w:t>
      </w:r>
      <w:bookmarkEnd w:id="64"/>
    </w:p>
    <w:p w14:paraId="3BCD9DCE" w14:textId="77777777" w:rsidR="005B7532" w:rsidRDefault="00276483">
      <w:pPr>
        <w:numPr>
          <w:ilvl w:val="1"/>
          <w:numId w:val="5"/>
        </w:numPr>
        <w:tabs>
          <w:tab w:val="left" w:pos="720"/>
        </w:tabs>
        <w:spacing w:line="360" w:lineRule="auto"/>
        <w:ind w:left="720" w:hanging="720"/>
        <w:rPr>
          <w:sz w:val="24"/>
        </w:rPr>
      </w:pPr>
      <w:r>
        <w:rPr>
          <w:kern w:val="0"/>
          <w:sz w:val="24"/>
        </w:rPr>
        <w:t>投标人在投标截止时间前，可以对所递交的投标文件进行补充、修改或者撤回，并书面通知招标采购单位。补充、修改的内容应当按招标文件要求签署、盖章，并作为投标文件的组成部分。在投标截止时间之后，投标人不得撤销其投标，不得对其投标文件做任何修改和补充</w:t>
      </w:r>
      <w:r>
        <w:rPr>
          <w:sz w:val="24"/>
        </w:rPr>
        <w:t>。</w:t>
      </w:r>
    </w:p>
    <w:p w14:paraId="5A2BABDF" w14:textId="77777777" w:rsidR="005B7532" w:rsidRDefault="00276483">
      <w:pPr>
        <w:spacing w:beforeLines="50" w:before="156" w:afterLines="50" w:after="156" w:line="360" w:lineRule="auto"/>
        <w:jc w:val="center"/>
        <w:outlineLvl w:val="1"/>
        <w:rPr>
          <w:b/>
          <w:sz w:val="32"/>
          <w:szCs w:val="32"/>
        </w:rPr>
      </w:pPr>
      <w:bookmarkStart w:id="65" w:name="_Toc208916147"/>
      <w:r>
        <w:rPr>
          <w:b/>
          <w:sz w:val="32"/>
          <w:szCs w:val="32"/>
        </w:rPr>
        <w:t>五、开标与评标</w:t>
      </w:r>
      <w:bookmarkEnd w:id="65"/>
    </w:p>
    <w:p w14:paraId="586D6127" w14:textId="77777777" w:rsidR="005B7532" w:rsidRDefault="00276483">
      <w:pPr>
        <w:numPr>
          <w:ilvl w:val="0"/>
          <w:numId w:val="5"/>
        </w:numPr>
        <w:tabs>
          <w:tab w:val="left" w:pos="720"/>
        </w:tabs>
        <w:spacing w:line="360" w:lineRule="auto"/>
        <w:ind w:left="720" w:hanging="720"/>
        <w:outlineLvl w:val="2"/>
        <w:rPr>
          <w:b/>
          <w:sz w:val="24"/>
        </w:rPr>
      </w:pPr>
      <w:bookmarkStart w:id="66" w:name="_Ref354733495"/>
      <w:bookmarkStart w:id="67" w:name="_Toc208916148"/>
      <w:r>
        <w:rPr>
          <w:b/>
          <w:sz w:val="24"/>
        </w:rPr>
        <w:t>开标</w:t>
      </w:r>
      <w:bookmarkEnd w:id="66"/>
      <w:bookmarkEnd w:id="67"/>
    </w:p>
    <w:p w14:paraId="7734F885" w14:textId="77777777" w:rsidR="005B7532" w:rsidRDefault="00276483">
      <w:pPr>
        <w:numPr>
          <w:ilvl w:val="1"/>
          <w:numId w:val="5"/>
        </w:numPr>
        <w:tabs>
          <w:tab w:val="left" w:pos="720"/>
        </w:tabs>
        <w:spacing w:line="360" w:lineRule="auto"/>
        <w:ind w:left="720" w:hanging="720"/>
        <w:rPr>
          <w:sz w:val="24"/>
        </w:rPr>
      </w:pPr>
      <w:bookmarkStart w:id="68" w:name="_Ref396554227"/>
      <w:r>
        <w:rPr>
          <w:sz w:val="24"/>
        </w:rPr>
        <w:t>采购代理机构在采购公告中规定的日期、时间和地点组织开标会。需出席开标会的投标人代表请按时参加开标会</w:t>
      </w:r>
      <w:bookmarkEnd w:id="68"/>
      <w:r>
        <w:rPr>
          <w:sz w:val="24"/>
        </w:rPr>
        <w:t>。</w:t>
      </w:r>
    </w:p>
    <w:p w14:paraId="462F00F9" w14:textId="77777777" w:rsidR="005B7532" w:rsidRDefault="00276483">
      <w:pPr>
        <w:numPr>
          <w:ilvl w:val="1"/>
          <w:numId w:val="5"/>
        </w:numPr>
        <w:tabs>
          <w:tab w:val="left" w:pos="720"/>
        </w:tabs>
        <w:spacing w:line="360" w:lineRule="auto"/>
        <w:ind w:left="720" w:hanging="720"/>
        <w:rPr>
          <w:sz w:val="24"/>
        </w:rPr>
      </w:pPr>
      <w:r>
        <w:rPr>
          <w:sz w:val="24"/>
        </w:rPr>
        <w:t>投标人未参加开标的，视同认可开标结果。</w:t>
      </w:r>
    </w:p>
    <w:p w14:paraId="144537A3" w14:textId="77777777" w:rsidR="005B7532" w:rsidRDefault="00276483">
      <w:pPr>
        <w:numPr>
          <w:ilvl w:val="1"/>
          <w:numId w:val="5"/>
        </w:numPr>
        <w:tabs>
          <w:tab w:val="left" w:pos="720"/>
        </w:tabs>
        <w:spacing w:line="360" w:lineRule="auto"/>
        <w:ind w:left="720" w:hanging="720"/>
        <w:rPr>
          <w:sz w:val="24"/>
        </w:rPr>
      </w:pPr>
      <w:r>
        <w:rPr>
          <w:sz w:val="24"/>
        </w:rPr>
        <w:t>开标程序：</w:t>
      </w:r>
    </w:p>
    <w:p w14:paraId="3E742043"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开标会由代理机构工作人员主持，投标人代表需提供其身份证明材料出席。</w:t>
      </w:r>
    </w:p>
    <w:p w14:paraId="08067F16"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lastRenderedPageBreak/>
        <w:t>投标文件的密封情况由投标人（或其推选的代表）检查投标文件的密封情况并签字确认。</w:t>
      </w:r>
    </w:p>
    <w:p w14:paraId="7C46332C"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经确认投标文件的密封情况符合要求后，由招标采购单位工作人员当众拆封</w:t>
      </w:r>
      <w:bookmarkStart w:id="69" w:name="_Hlk103066389"/>
      <w:r>
        <w:rPr>
          <w:sz w:val="24"/>
        </w:rPr>
        <w:t>唱标信封</w:t>
      </w:r>
      <w:bookmarkEnd w:id="69"/>
      <w:r>
        <w:rPr>
          <w:sz w:val="24"/>
        </w:rPr>
        <w:t>，宣读投标人名称、投标价格、价格折扣和投标文件的其他主要内容。开标阶段出现投标人唱标信封内容不完整（如开标一览表未提供或投标价格未填写等）或其他特殊情形</w:t>
      </w:r>
      <w:r>
        <w:rPr>
          <w:kern w:val="0"/>
          <w:sz w:val="24"/>
        </w:rPr>
        <w:t>，</w:t>
      </w:r>
      <w:r>
        <w:rPr>
          <w:sz w:val="24"/>
        </w:rPr>
        <w:t>代理机构工作人员将对特殊情况进行记录。</w:t>
      </w:r>
    </w:p>
    <w:p w14:paraId="2C262A6D" w14:textId="77777777" w:rsidR="005B7532" w:rsidRDefault="00276483">
      <w:pPr>
        <w:numPr>
          <w:ilvl w:val="1"/>
          <w:numId w:val="5"/>
        </w:numPr>
        <w:tabs>
          <w:tab w:val="clear" w:pos="2558"/>
          <w:tab w:val="left" w:pos="720"/>
          <w:tab w:val="left" w:pos="851"/>
        </w:tabs>
        <w:spacing w:line="360" w:lineRule="auto"/>
        <w:ind w:left="720" w:hanging="720"/>
        <w:rPr>
          <w:sz w:val="24"/>
        </w:rPr>
      </w:pPr>
      <w:r>
        <w:rPr>
          <w:sz w:val="24"/>
        </w:rPr>
        <w:t>招标采购单位将做开标记录，由投标人签字确认，并存档备查。</w:t>
      </w:r>
    </w:p>
    <w:p w14:paraId="4F3672C9" w14:textId="77777777" w:rsidR="005B7532" w:rsidRDefault="00276483">
      <w:pPr>
        <w:numPr>
          <w:ilvl w:val="1"/>
          <w:numId w:val="5"/>
        </w:numPr>
        <w:tabs>
          <w:tab w:val="clear" w:pos="2558"/>
          <w:tab w:val="left" w:pos="720"/>
          <w:tab w:val="left" w:pos="851"/>
        </w:tabs>
        <w:spacing w:line="360" w:lineRule="auto"/>
        <w:ind w:left="720" w:hanging="720"/>
        <w:rPr>
          <w:sz w:val="24"/>
        </w:rPr>
      </w:pPr>
      <w:r>
        <w:rPr>
          <w:sz w:val="24"/>
        </w:rPr>
        <w:t>投标人不足三家的，不进行开标，并退回投标文件。</w:t>
      </w:r>
    </w:p>
    <w:p w14:paraId="76DE6507" w14:textId="77777777" w:rsidR="005B7532" w:rsidRDefault="00276483">
      <w:pPr>
        <w:numPr>
          <w:ilvl w:val="0"/>
          <w:numId w:val="5"/>
        </w:numPr>
        <w:tabs>
          <w:tab w:val="left" w:pos="720"/>
        </w:tabs>
        <w:spacing w:line="360" w:lineRule="auto"/>
        <w:ind w:left="720" w:hanging="720"/>
        <w:outlineLvl w:val="2"/>
        <w:rPr>
          <w:b/>
          <w:sz w:val="24"/>
        </w:rPr>
      </w:pPr>
      <w:bookmarkStart w:id="70" w:name="_Toc395772977"/>
      <w:bookmarkStart w:id="71" w:name="_Toc208916149"/>
      <w:r>
        <w:rPr>
          <w:b/>
          <w:sz w:val="24"/>
        </w:rPr>
        <w:t>投标人串通投标的情形</w:t>
      </w:r>
      <w:bookmarkEnd w:id="70"/>
      <w:bookmarkEnd w:id="71"/>
    </w:p>
    <w:p w14:paraId="4CD6BFD8" w14:textId="77777777" w:rsidR="005B7532" w:rsidRDefault="00276483">
      <w:pPr>
        <w:numPr>
          <w:ilvl w:val="1"/>
          <w:numId w:val="5"/>
        </w:numPr>
        <w:tabs>
          <w:tab w:val="clear" w:pos="2558"/>
          <w:tab w:val="left" w:pos="720"/>
          <w:tab w:val="left" w:pos="851"/>
        </w:tabs>
        <w:spacing w:line="360" w:lineRule="auto"/>
        <w:ind w:left="720" w:hanging="720"/>
        <w:rPr>
          <w:sz w:val="24"/>
        </w:rPr>
      </w:pPr>
      <w:r>
        <w:rPr>
          <w:sz w:val="24"/>
        </w:rPr>
        <w:t>有下列情形之一的，视为投标人串通投标，其投标无效：</w:t>
      </w:r>
    </w:p>
    <w:p w14:paraId="658A9683" w14:textId="77777777" w:rsidR="005B7532" w:rsidRDefault="00276483">
      <w:pPr>
        <w:numPr>
          <w:ilvl w:val="2"/>
          <w:numId w:val="5"/>
        </w:numPr>
        <w:tabs>
          <w:tab w:val="left" w:pos="900"/>
        </w:tabs>
        <w:spacing w:line="360" w:lineRule="auto"/>
        <w:ind w:left="900" w:hanging="900"/>
        <w:rPr>
          <w:sz w:val="24"/>
        </w:rPr>
      </w:pPr>
      <w:r>
        <w:rPr>
          <w:sz w:val="24"/>
        </w:rPr>
        <w:t>不同投标人的投标文件由同一单位或者个人编制；</w:t>
      </w:r>
    </w:p>
    <w:p w14:paraId="10BCFFA7" w14:textId="77777777" w:rsidR="005B7532" w:rsidRDefault="00276483">
      <w:pPr>
        <w:numPr>
          <w:ilvl w:val="2"/>
          <w:numId w:val="5"/>
        </w:numPr>
        <w:tabs>
          <w:tab w:val="left" w:pos="900"/>
        </w:tabs>
        <w:spacing w:line="360" w:lineRule="auto"/>
        <w:ind w:left="900" w:hanging="900"/>
        <w:rPr>
          <w:sz w:val="24"/>
        </w:rPr>
      </w:pPr>
      <w:r>
        <w:rPr>
          <w:sz w:val="24"/>
        </w:rPr>
        <w:t>不同投标人委托同一单位或者个人办理投标事宜；</w:t>
      </w:r>
    </w:p>
    <w:p w14:paraId="3DA857E6" w14:textId="77777777" w:rsidR="005B7532" w:rsidRDefault="00276483">
      <w:pPr>
        <w:numPr>
          <w:ilvl w:val="2"/>
          <w:numId w:val="5"/>
        </w:numPr>
        <w:tabs>
          <w:tab w:val="left" w:pos="900"/>
        </w:tabs>
        <w:spacing w:line="360" w:lineRule="auto"/>
        <w:ind w:left="900" w:hanging="900"/>
        <w:rPr>
          <w:sz w:val="24"/>
        </w:rPr>
      </w:pPr>
      <w:r>
        <w:rPr>
          <w:sz w:val="24"/>
        </w:rPr>
        <w:t>不同投标人的投标文件载明的项目管理成员或者联系人员为同一人；</w:t>
      </w:r>
    </w:p>
    <w:p w14:paraId="7E40EF2A" w14:textId="77777777" w:rsidR="005B7532" w:rsidRDefault="00276483">
      <w:pPr>
        <w:numPr>
          <w:ilvl w:val="2"/>
          <w:numId w:val="5"/>
        </w:numPr>
        <w:tabs>
          <w:tab w:val="left" w:pos="900"/>
        </w:tabs>
        <w:spacing w:line="360" w:lineRule="auto"/>
        <w:ind w:left="900" w:hanging="900"/>
        <w:rPr>
          <w:sz w:val="24"/>
        </w:rPr>
      </w:pPr>
      <w:r>
        <w:rPr>
          <w:sz w:val="24"/>
        </w:rPr>
        <w:t>不同投标人的投标文件异常一致或者投标报价呈规律性差异；</w:t>
      </w:r>
    </w:p>
    <w:p w14:paraId="1C240B95" w14:textId="77777777" w:rsidR="005B7532" w:rsidRDefault="00276483">
      <w:pPr>
        <w:numPr>
          <w:ilvl w:val="2"/>
          <w:numId w:val="5"/>
        </w:numPr>
        <w:tabs>
          <w:tab w:val="left" w:pos="900"/>
        </w:tabs>
        <w:spacing w:line="360" w:lineRule="auto"/>
        <w:ind w:left="900" w:hanging="900"/>
        <w:rPr>
          <w:sz w:val="24"/>
        </w:rPr>
      </w:pPr>
      <w:r>
        <w:rPr>
          <w:sz w:val="24"/>
        </w:rPr>
        <w:t>不同投标人的投标文件相互混装；</w:t>
      </w:r>
    </w:p>
    <w:p w14:paraId="136A38F3" w14:textId="77777777" w:rsidR="005B7532" w:rsidRDefault="00276483">
      <w:pPr>
        <w:numPr>
          <w:ilvl w:val="0"/>
          <w:numId w:val="5"/>
        </w:numPr>
        <w:tabs>
          <w:tab w:val="left" w:pos="720"/>
        </w:tabs>
        <w:spacing w:line="360" w:lineRule="auto"/>
        <w:ind w:left="720" w:hanging="720"/>
        <w:outlineLvl w:val="2"/>
        <w:rPr>
          <w:b/>
          <w:sz w:val="24"/>
        </w:rPr>
      </w:pPr>
      <w:bookmarkStart w:id="72" w:name="_Toc208916150"/>
      <w:r>
        <w:rPr>
          <w:b/>
          <w:sz w:val="24"/>
        </w:rPr>
        <w:t>资格审查</w:t>
      </w:r>
      <w:bookmarkEnd w:id="72"/>
    </w:p>
    <w:p w14:paraId="6D177AB2" w14:textId="77777777" w:rsidR="005B7532" w:rsidRDefault="00276483">
      <w:pPr>
        <w:numPr>
          <w:ilvl w:val="1"/>
          <w:numId w:val="5"/>
        </w:numPr>
        <w:tabs>
          <w:tab w:val="clear" w:pos="2558"/>
          <w:tab w:val="left" w:pos="720"/>
          <w:tab w:val="left" w:pos="851"/>
          <w:tab w:val="left" w:pos="907"/>
        </w:tabs>
        <w:spacing w:line="360" w:lineRule="auto"/>
        <w:ind w:left="720" w:hanging="720"/>
        <w:rPr>
          <w:sz w:val="24"/>
        </w:rPr>
      </w:pPr>
      <w:r>
        <w:rPr>
          <w:sz w:val="24"/>
        </w:rPr>
        <w:t>采购项目开标结束后，采购人或采购代理机构对投标人的资格进行审查。</w:t>
      </w:r>
    </w:p>
    <w:p w14:paraId="38CAF640" w14:textId="77777777" w:rsidR="005B7532" w:rsidRDefault="00276483">
      <w:pPr>
        <w:numPr>
          <w:ilvl w:val="1"/>
          <w:numId w:val="5"/>
        </w:numPr>
        <w:tabs>
          <w:tab w:val="clear" w:pos="2558"/>
          <w:tab w:val="left" w:pos="720"/>
          <w:tab w:val="left" w:pos="851"/>
          <w:tab w:val="left" w:pos="907"/>
        </w:tabs>
        <w:spacing w:line="360" w:lineRule="auto"/>
        <w:ind w:left="720" w:hanging="720"/>
        <w:rPr>
          <w:sz w:val="24"/>
        </w:rPr>
      </w:pPr>
      <w:r>
        <w:rPr>
          <w:sz w:val="24"/>
        </w:rPr>
        <w:t>资格审查，是依据法律法规和招标文件的规定，对投标文件中的资格证明材料等内容进行审查，以确定投标人是否具备投标资格。</w:t>
      </w:r>
    </w:p>
    <w:p w14:paraId="5D55CB31"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投标人提交的资格证明文件必须满足资格审查的所有条款，否则被认定为无效投标，具体内容详见</w:t>
      </w:r>
      <w:r>
        <w:rPr>
          <w:b/>
          <w:bCs/>
          <w:sz w:val="24"/>
        </w:rPr>
        <w:t>“</w:t>
      </w:r>
      <w:r>
        <w:rPr>
          <w:b/>
          <w:bCs/>
          <w:sz w:val="24"/>
        </w:rPr>
        <w:t>第二章</w:t>
      </w:r>
      <w:r>
        <w:rPr>
          <w:b/>
          <w:bCs/>
          <w:sz w:val="24"/>
        </w:rPr>
        <w:t xml:space="preserve"> </w:t>
      </w:r>
      <w:r>
        <w:rPr>
          <w:b/>
          <w:bCs/>
          <w:sz w:val="24"/>
        </w:rPr>
        <w:t>投标人须知</w:t>
      </w:r>
      <w:r>
        <w:rPr>
          <w:b/>
          <w:bCs/>
          <w:sz w:val="24"/>
        </w:rPr>
        <w:t xml:space="preserve"> </w:t>
      </w:r>
      <w:r>
        <w:rPr>
          <w:b/>
          <w:bCs/>
          <w:sz w:val="24"/>
        </w:rPr>
        <w:t>附表</w:t>
      </w:r>
      <w:r>
        <w:rPr>
          <w:b/>
          <w:bCs/>
          <w:sz w:val="24"/>
        </w:rPr>
        <w:t>2.</w:t>
      </w:r>
      <w:r>
        <w:rPr>
          <w:b/>
          <w:bCs/>
          <w:sz w:val="24"/>
        </w:rPr>
        <w:t>资格审查表</w:t>
      </w:r>
      <w:r>
        <w:rPr>
          <w:b/>
          <w:bCs/>
          <w:sz w:val="24"/>
        </w:rPr>
        <w:t>”</w:t>
      </w:r>
      <w:r>
        <w:rPr>
          <w:b/>
          <w:bCs/>
          <w:sz w:val="24"/>
        </w:rPr>
        <w:t>。</w:t>
      </w:r>
    </w:p>
    <w:p w14:paraId="3F60FDC1" w14:textId="77777777" w:rsidR="005B7532" w:rsidRDefault="00276483">
      <w:pPr>
        <w:numPr>
          <w:ilvl w:val="1"/>
          <w:numId w:val="5"/>
        </w:numPr>
        <w:tabs>
          <w:tab w:val="clear" w:pos="2558"/>
          <w:tab w:val="left" w:pos="720"/>
          <w:tab w:val="left" w:pos="851"/>
          <w:tab w:val="left" w:pos="907"/>
        </w:tabs>
        <w:spacing w:line="360" w:lineRule="auto"/>
        <w:ind w:left="720" w:hanging="720"/>
        <w:rPr>
          <w:b/>
          <w:sz w:val="24"/>
        </w:rPr>
      </w:pPr>
      <w:r>
        <w:rPr>
          <w:sz w:val="24"/>
        </w:rPr>
        <w:t>通过资格审查的投标人不足三家的，不进行评标。</w:t>
      </w:r>
    </w:p>
    <w:p w14:paraId="06F39E9F" w14:textId="77777777" w:rsidR="005B7532" w:rsidRDefault="00276483">
      <w:pPr>
        <w:numPr>
          <w:ilvl w:val="0"/>
          <w:numId w:val="5"/>
        </w:numPr>
        <w:tabs>
          <w:tab w:val="left" w:pos="720"/>
        </w:tabs>
        <w:spacing w:line="360" w:lineRule="auto"/>
        <w:ind w:left="720" w:hanging="720"/>
        <w:outlineLvl w:val="2"/>
        <w:rPr>
          <w:b/>
          <w:sz w:val="24"/>
        </w:rPr>
      </w:pPr>
      <w:bookmarkStart w:id="73" w:name="_Toc208916151"/>
      <w:r>
        <w:rPr>
          <w:b/>
          <w:sz w:val="24"/>
        </w:rPr>
        <w:t>评标委员会的组建和评标方法</w:t>
      </w:r>
      <w:bookmarkEnd w:id="73"/>
    </w:p>
    <w:p w14:paraId="4B18F481" w14:textId="77777777" w:rsidR="005B7532" w:rsidRDefault="00276483">
      <w:pPr>
        <w:numPr>
          <w:ilvl w:val="1"/>
          <w:numId w:val="5"/>
        </w:numPr>
        <w:tabs>
          <w:tab w:val="clear" w:pos="2558"/>
          <w:tab w:val="left" w:pos="720"/>
          <w:tab w:val="left" w:pos="851"/>
          <w:tab w:val="left" w:pos="907"/>
        </w:tabs>
        <w:spacing w:line="360" w:lineRule="auto"/>
        <w:ind w:left="720" w:hanging="720"/>
        <w:rPr>
          <w:sz w:val="24"/>
        </w:rPr>
      </w:pPr>
      <w:r>
        <w:rPr>
          <w:sz w:val="24"/>
        </w:rPr>
        <w:t>本次招标依法组建评标委员会。</w:t>
      </w:r>
    </w:p>
    <w:p w14:paraId="1768E24A" w14:textId="77777777" w:rsidR="005B7532" w:rsidRDefault="00276483">
      <w:pPr>
        <w:numPr>
          <w:ilvl w:val="1"/>
          <w:numId w:val="5"/>
        </w:numPr>
        <w:tabs>
          <w:tab w:val="clear" w:pos="2558"/>
          <w:tab w:val="left" w:pos="720"/>
          <w:tab w:val="left" w:pos="851"/>
          <w:tab w:val="left" w:pos="907"/>
        </w:tabs>
        <w:spacing w:line="360" w:lineRule="auto"/>
        <w:ind w:left="720" w:hanging="720"/>
        <w:rPr>
          <w:sz w:val="24"/>
        </w:rPr>
      </w:pPr>
      <w:r>
        <w:rPr>
          <w:sz w:val="24"/>
        </w:rPr>
        <w:t>评审专家（不含采购人代表）有下列情形之一的，受到邀请应主动提出回避：</w:t>
      </w:r>
    </w:p>
    <w:p w14:paraId="2DBDFA2A" w14:textId="77777777" w:rsidR="005B7532" w:rsidRDefault="00276483">
      <w:pPr>
        <w:spacing w:line="360" w:lineRule="auto"/>
        <w:ind w:leftChars="297" w:left="634"/>
        <w:rPr>
          <w:sz w:val="24"/>
        </w:rPr>
      </w:pPr>
      <w:bookmarkStart w:id="74" w:name="_Hlk508033519"/>
      <w:r>
        <w:rPr>
          <w:sz w:val="24"/>
        </w:rPr>
        <w:t>（</w:t>
      </w:r>
      <w:r>
        <w:rPr>
          <w:sz w:val="24"/>
        </w:rPr>
        <w:t>1</w:t>
      </w:r>
      <w:r>
        <w:rPr>
          <w:sz w:val="24"/>
        </w:rPr>
        <w:t>）参加采购活动前三年内，与参加该采购项目的供应商存在劳动关系，或者担任过供应商的董事、监事，或者是供应商的控股股东或实际控制人。</w:t>
      </w:r>
    </w:p>
    <w:p w14:paraId="6C32E975" w14:textId="77777777" w:rsidR="005B7532" w:rsidRDefault="00276483">
      <w:pPr>
        <w:spacing w:line="360" w:lineRule="auto"/>
        <w:ind w:leftChars="297" w:left="634"/>
        <w:rPr>
          <w:sz w:val="24"/>
        </w:rPr>
      </w:pPr>
      <w:r>
        <w:rPr>
          <w:sz w:val="24"/>
        </w:rPr>
        <w:t>（</w:t>
      </w:r>
      <w:r>
        <w:rPr>
          <w:sz w:val="24"/>
        </w:rPr>
        <w:t>2</w:t>
      </w:r>
      <w:r>
        <w:rPr>
          <w:sz w:val="24"/>
        </w:rPr>
        <w:t>）与参加该采购项目的供应商的法定代表人或者负责人有夫妻、直系血亲、三代以内旁系血亲或者近姻亲关系。</w:t>
      </w:r>
    </w:p>
    <w:p w14:paraId="7833234A" w14:textId="77777777" w:rsidR="005B7532" w:rsidRDefault="00276483">
      <w:pPr>
        <w:tabs>
          <w:tab w:val="left" w:pos="720"/>
          <w:tab w:val="left" w:pos="851"/>
        </w:tabs>
        <w:spacing w:line="360" w:lineRule="auto"/>
        <w:ind w:leftChars="297" w:left="634"/>
        <w:rPr>
          <w:sz w:val="24"/>
        </w:rPr>
      </w:pPr>
      <w:r>
        <w:rPr>
          <w:sz w:val="24"/>
        </w:rPr>
        <w:lastRenderedPageBreak/>
        <w:t>（</w:t>
      </w:r>
      <w:r>
        <w:rPr>
          <w:sz w:val="24"/>
        </w:rPr>
        <w:t>3</w:t>
      </w:r>
      <w:r>
        <w:rPr>
          <w:sz w:val="24"/>
        </w:rPr>
        <w:t>）与参加该采购项目的供应商有其他可能影响采购活动公平、公正进行的关系。</w:t>
      </w:r>
      <w:bookmarkEnd w:id="74"/>
    </w:p>
    <w:p w14:paraId="5CDDBC67" w14:textId="77777777" w:rsidR="005B7532" w:rsidRDefault="00276483">
      <w:pPr>
        <w:numPr>
          <w:ilvl w:val="1"/>
          <w:numId w:val="5"/>
        </w:numPr>
        <w:tabs>
          <w:tab w:val="clear" w:pos="2558"/>
          <w:tab w:val="left" w:pos="720"/>
          <w:tab w:val="left" w:pos="851"/>
          <w:tab w:val="left" w:pos="907"/>
        </w:tabs>
        <w:spacing w:line="360" w:lineRule="auto"/>
        <w:ind w:left="720" w:hanging="720"/>
        <w:rPr>
          <w:sz w:val="24"/>
        </w:rPr>
      </w:pPr>
      <w:r>
        <w:rPr>
          <w:sz w:val="24"/>
        </w:rPr>
        <w:t>评标委员会将按照招标文件确定的评标方法进行评审。对招标文件中描述有歧义或前后不一致的地方，评标委员会有权按法律、法规的规定进行评判，但对同一条款的评判应适用于各投标人。</w:t>
      </w:r>
    </w:p>
    <w:p w14:paraId="41919243" w14:textId="77777777" w:rsidR="005B7532" w:rsidRDefault="00276483">
      <w:pPr>
        <w:numPr>
          <w:ilvl w:val="1"/>
          <w:numId w:val="5"/>
        </w:numPr>
        <w:tabs>
          <w:tab w:val="clear" w:pos="2558"/>
          <w:tab w:val="left" w:pos="720"/>
          <w:tab w:val="left" w:pos="851"/>
        </w:tabs>
        <w:spacing w:line="360" w:lineRule="auto"/>
        <w:ind w:left="720" w:hanging="720"/>
        <w:rPr>
          <w:sz w:val="24"/>
        </w:rPr>
      </w:pPr>
      <w:r>
        <w:rPr>
          <w:sz w:val="24"/>
        </w:rPr>
        <w:t>评标基本原则：评标工作应参照《中华人民共和国政府采购法》及其实施条例、《政府采购货物和服务招标投标管理办法》等相关法律、法规的规定，遵循</w:t>
      </w:r>
      <w:r>
        <w:rPr>
          <w:sz w:val="24"/>
        </w:rPr>
        <w:t>“</w:t>
      </w:r>
      <w:r>
        <w:rPr>
          <w:sz w:val="24"/>
        </w:rPr>
        <w:t>公开、公平、公正、择优、信用</w:t>
      </w:r>
      <w:r>
        <w:rPr>
          <w:sz w:val="24"/>
        </w:rPr>
        <w:t>”</w:t>
      </w:r>
      <w:r>
        <w:rPr>
          <w:sz w:val="24"/>
        </w:rPr>
        <w:t>的原则进行。评标委员会应当严格遵守评审工作纪律，按照</w:t>
      </w:r>
      <w:r>
        <w:rPr>
          <w:sz w:val="24"/>
        </w:rPr>
        <w:t>“</w:t>
      </w:r>
      <w:r>
        <w:rPr>
          <w:sz w:val="24"/>
        </w:rPr>
        <w:t>客观、公正、审慎</w:t>
      </w:r>
      <w:r>
        <w:rPr>
          <w:sz w:val="24"/>
        </w:rPr>
        <w:t>”</w:t>
      </w:r>
      <w:r>
        <w:rPr>
          <w:sz w:val="24"/>
        </w:rPr>
        <w:t>的原则对通过资格审查的投标文件进行评审和比较。</w:t>
      </w:r>
    </w:p>
    <w:p w14:paraId="08A4DBD3" w14:textId="77777777" w:rsidR="005B7532" w:rsidRDefault="00276483">
      <w:pPr>
        <w:numPr>
          <w:ilvl w:val="1"/>
          <w:numId w:val="5"/>
        </w:numPr>
        <w:tabs>
          <w:tab w:val="clear" w:pos="2558"/>
          <w:tab w:val="left" w:pos="720"/>
          <w:tab w:val="left" w:pos="851"/>
        </w:tabs>
        <w:spacing w:line="360" w:lineRule="auto"/>
        <w:ind w:left="720" w:hanging="720"/>
        <w:rPr>
          <w:sz w:val="24"/>
        </w:rPr>
      </w:pPr>
      <w:r>
        <w:rPr>
          <w:sz w:val="24"/>
        </w:rPr>
        <w:t>评标步骤：先进行符合性评审，再进行商务、技术及价格评审。</w:t>
      </w:r>
    </w:p>
    <w:p w14:paraId="3791EC12" w14:textId="77777777" w:rsidR="005B7532" w:rsidRDefault="00276483">
      <w:pPr>
        <w:numPr>
          <w:ilvl w:val="1"/>
          <w:numId w:val="5"/>
        </w:numPr>
        <w:tabs>
          <w:tab w:val="clear" w:pos="2558"/>
          <w:tab w:val="left" w:pos="720"/>
          <w:tab w:val="left" w:pos="851"/>
        </w:tabs>
        <w:spacing w:line="360" w:lineRule="auto"/>
        <w:ind w:left="720" w:hanging="720"/>
        <w:rPr>
          <w:b/>
          <w:sz w:val="24"/>
        </w:rPr>
      </w:pPr>
      <w:r>
        <w:rPr>
          <w:b/>
          <w:sz w:val="24"/>
        </w:rPr>
        <w:t>符合性审查</w:t>
      </w:r>
    </w:p>
    <w:p w14:paraId="741A2DC7"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符合性审查，是依据招标文件规定，从投标文件的有效性、完整性和对招标文件的响应程度等进行审查，以确定是否对招标文件的实质性要求作出响应。</w:t>
      </w:r>
    </w:p>
    <w:p w14:paraId="2B5B10D3"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评标委员会将审查每份投标文件是否响应招标文件的实质性要求。实质性响应的内容应与招标文件要求的关键条款、条件和规格相符，且没有重大偏离。没有对招标文件的实质性条款作出响应的投标将作无效投标处理；</w:t>
      </w:r>
      <w:r>
        <w:rPr>
          <w:sz w:val="24"/>
        </w:rPr>
        <w:t xml:space="preserve"> </w:t>
      </w:r>
      <w:r>
        <w:rPr>
          <w:sz w:val="24"/>
        </w:rPr>
        <w:t>投标人不得通过修正或撤销不合要求的偏离，从而使其投标成为实质性响应的投标。</w:t>
      </w:r>
    </w:p>
    <w:p w14:paraId="5FA126EC" w14:textId="77777777" w:rsidR="005B7532" w:rsidRDefault="00276483">
      <w:pPr>
        <w:numPr>
          <w:ilvl w:val="2"/>
          <w:numId w:val="5"/>
        </w:numPr>
        <w:tabs>
          <w:tab w:val="left" w:pos="900"/>
          <w:tab w:val="left" w:pos="1333"/>
          <w:tab w:val="left" w:pos="2350"/>
        </w:tabs>
        <w:spacing w:line="360" w:lineRule="auto"/>
        <w:ind w:left="900" w:hanging="900"/>
        <w:rPr>
          <w:sz w:val="24"/>
        </w:rPr>
      </w:pPr>
      <w:r>
        <w:rPr>
          <w:b/>
          <w:sz w:val="24"/>
        </w:rPr>
        <w:t>评标委员会对投标人的投标报价进行评审，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45F1562" w14:textId="77777777" w:rsidR="005B7532" w:rsidRDefault="00276483">
      <w:pPr>
        <w:numPr>
          <w:ilvl w:val="2"/>
          <w:numId w:val="5"/>
        </w:numPr>
        <w:tabs>
          <w:tab w:val="clear" w:pos="1759"/>
          <w:tab w:val="left" w:pos="900"/>
          <w:tab w:val="left" w:pos="1333"/>
          <w:tab w:val="left" w:pos="2350"/>
        </w:tabs>
        <w:spacing w:line="360" w:lineRule="auto"/>
        <w:ind w:left="900" w:hanging="900"/>
        <w:rPr>
          <w:sz w:val="24"/>
        </w:rPr>
      </w:pPr>
      <w:r>
        <w:rPr>
          <w:sz w:val="24"/>
        </w:rPr>
        <w:t>评标委员会对合格投标人的投标报价进行详细分析、核准，检查其是否存在累加的算术错误，评标委员会将要求投标人根据招标文件要求修正报价。修正后的价格对投标人具有约束力，如果投标人不接受修正后的报价，则其报价将被拒绝。</w:t>
      </w:r>
    </w:p>
    <w:p w14:paraId="0EC42ECA" w14:textId="77777777" w:rsidR="005B7532" w:rsidRDefault="00276483">
      <w:pPr>
        <w:numPr>
          <w:ilvl w:val="2"/>
          <w:numId w:val="5"/>
        </w:numPr>
        <w:tabs>
          <w:tab w:val="left" w:pos="900"/>
          <w:tab w:val="left" w:pos="1333"/>
          <w:tab w:val="left" w:pos="2350"/>
        </w:tabs>
        <w:spacing w:line="360" w:lineRule="auto"/>
        <w:ind w:left="900" w:hanging="900"/>
        <w:rPr>
          <w:b/>
          <w:bCs/>
          <w:sz w:val="24"/>
        </w:rPr>
      </w:pPr>
      <w:r>
        <w:rPr>
          <w:sz w:val="24"/>
        </w:rPr>
        <w:t>投标人提交的投标文件必须满足符合性审查的所有条款，否则被认定为无效投标，具体内容详见</w:t>
      </w:r>
      <w:r>
        <w:rPr>
          <w:b/>
          <w:bCs/>
          <w:sz w:val="24"/>
        </w:rPr>
        <w:t>“</w:t>
      </w:r>
      <w:r>
        <w:rPr>
          <w:b/>
          <w:bCs/>
          <w:sz w:val="24"/>
        </w:rPr>
        <w:t>第二章</w:t>
      </w:r>
      <w:r>
        <w:rPr>
          <w:b/>
          <w:bCs/>
          <w:sz w:val="24"/>
        </w:rPr>
        <w:t xml:space="preserve"> </w:t>
      </w:r>
      <w:r>
        <w:rPr>
          <w:b/>
          <w:bCs/>
          <w:sz w:val="24"/>
        </w:rPr>
        <w:t>投标人须知</w:t>
      </w:r>
      <w:r>
        <w:rPr>
          <w:b/>
          <w:bCs/>
          <w:sz w:val="24"/>
        </w:rPr>
        <w:t xml:space="preserve"> </w:t>
      </w:r>
      <w:r>
        <w:rPr>
          <w:b/>
          <w:bCs/>
          <w:sz w:val="24"/>
        </w:rPr>
        <w:t>附表</w:t>
      </w:r>
      <w:r>
        <w:rPr>
          <w:b/>
          <w:bCs/>
          <w:sz w:val="24"/>
        </w:rPr>
        <w:t>3.</w:t>
      </w:r>
      <w:r>
        <w:rPr>
          <w:b/>
          <w:bCs/>
          <w:sz w:val="24"/>
        </w:rPr>
        <w:t>符合性审查表</w:t>
      </w:r>
      <w:r>
        <w:rPr>
          <w:b/>
          <w:bCs/>
          <w:sz w:val="24"/>
        </w:rPr>
        <w:t>”</w:t>
      </w:r>
      <w:r>
        <w:rPr>
          <w:b/>
          <w:bCs/>
          <w:sz w:val="24"/>
        </w:rPr>
        <w:t>。</w:t>
      </w:r>
    </w:p>
    <w:p w14:paraId="1743BB39" w14:textId="77777777" w:rsidR="005B7532" w:rsidRDefault="00276483">
      <w:pPr>
        <w:numPr>
          <w:ilvl w:val="1"/>
          <w:numId w:val="5"/>
        </w:numPr>
        <w:tabs>
          <w:tab w:val="clear" w:pos="2558"/>
          <w:tab w:val="left" w:pos="720"/>
          <w:tab w:val="left" w:pos="851"/>
        </w:tabs>
        <w:spacing w:line="360" w:lineRule="auto"/>
        <w:ind w:left="720" w:hanging="720"/>
        <w:rPr>
          <w:sz w:val="24"/>
        </w:rPr>
      </w:pPr>
      <w:r>
        <w:rPr>
          <w:sz w:val="24"/>
        </w:rPr>
        <w:t>投标文件报价的修正</w:t>
      </w:r>
    </w:p>
    <w:p w14:paraId="1C724A42"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投标文件唱标信封中《开标一览表（报价表）》内容与投标文件中相应内容不一致的，以唱标信封中《开标一览表（报价表）》为准；</w:t>
      </w:r>
    </w:p>
    <w:p w14:paraId="67978391"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lastRenderedPageBreak/>
        <w:t>大写金额和小写金额不一致的，以大写金额为准；</w:t>
      </w:r>
    </w:p>
    <w:p w14:paraId="3A9F375B"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单价金额小数点或者百分比有明显错位的，以开标一览表的总价为准，并修改单价；</w:t>
      </w:r>
    </w:p>
    <w:p w14:paraId="091B6432"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总价金额与按单价汇总金额不一致的，以单价金额计算结果为准；</w:t>
      </w:r>
    </w:p>
    <w:p w14:paraId="7ADF863C"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同时出现两种以上不一致的，按照前款规定的顺序修正；</w:t>
      </w:r>
    </w:p>
    <w:p w14:paraId="6C2DB537" w14:textId="77777777" w:rsidR="005B7532" w:rsidRDefault="00276483">
      <w:pPr>
        <w:numPr>
          <w:ilvl w:val="2"/>
          <w:numId w:val="5"/>
        </w:numPr>
        <w:tabs>
          <w:tab w:val="left" w:pos="900"/>
          <w:tab w:val="left" w:pos="1333"/>
          <w:tab w:val="left" w:pos="2350"/>
        </w:tabs>
        <w:spacing w:line="360" w:lineRule="auto"/>
        <w:ind w:left="900" w:hanging="900"/>
        <w:rPr>
          <w:sz w:val="24"/>
        </w:rPr>
      </w:pPr>
      <w:r>
        <w:rPr>
          <w:sz w:val="24"/>
        </w:rPr>
        <w:t>按照</w:t>
      </w:r>
      <w:r>
        <w:rPr>
          <w:sz w:val="24"/>
        </w:rPr>
        <w:t>29.7</w:t>
      </w:r>
      <w:r>
        <w:rPr>
          <w:sz w:val="24"/>
        </w:rPr>
        <w:t>规定修正后的报价经投标人确认后产生约束力，投标人不确认的，其投标无效。</w:t>
      </w:r>
    </w:p>
    <w:p w14:paraId="308DDDEA" w14:textId="77777777" w:rsidR="005B7532" w:rsidRDefault="00276483">
      <w:pPr>
        <w:numPr>
          <w:ilvl w:val="1"/>
          <w:numId w:val="5"/>
        </w:numPr>
        <w:tabs>
          <w:tab w:val="clear" w:pos="2558"/>
          <w:tab w:val="left" w:pos="720"/>
          <w:tab w:val="left" w:pos="851"/>
        </w:tabs>
        <w:spacing w:line="360" w:lineRule="auto"/>
        <w:ind w:left="720" w:hanging="720"/>
        <w:rPr>
          <w:b/>
          <w:sz w:val="24"/>
        </w:rPr>
      </w:pPr>
      <w:r>
        <w:rPr>
          <w:b/>
          <w:sz w:val="24"/>
        </w:rPr>
        <w:t>评标方法</w:t>
      </w:r>
    </w:p>
    <w:p w14:paraId="4D87393E" w14:textId="77777777" w:rsidR="005B7532" w:rsidRDefault="00276483">
      <w:pPr>
        <w:numPr>
          <w:ilvl w:val="2"/>
          <w:numId w:val="5"/>
        </w:numPr>
        <w:tabs>
          <w:tab w:val="left" w:pos="900"/>
        </w:tabs>
        <w:spacing w:line="360" w:lineRule="auto"/>
        <w:ind w:left="900" w:hanging="900"/>
        <w:rPr>
          <w:sz w:val="24"/>
        </w:rPr>
      </w:pPr>
      <w:r>
        <w:rPr>
          <w:sz w:val="24"/>
        </w:rPr>
        <w:t>评标方法：本次招标采用综合评分法；权重分配</w:t>
      </w:r>
      <w:bookmarkStart w:id="75" w:name="_Hlk55210066"/>
      <w:r>
        <w:rPr>
          <w:b/>
          <w:sz w:val="24"/>
        </w:rPr>
        <w:t>详见</w:t>
      </w:r>
      <w:r>
        <w:rPr>
          <w:b/>
          <w:sz w:val="24"/>
        </w:rPr>
        <w:t>“</w:t>
      </w:r>
      <w:r>
        <w:rPr>
          <w:b/>
          <w:sz w:val="24"/>
        </w:rPr>
        <w:t>第二章</w:t>
      </w:r>
      <w:r>
        <w:rPr>
          <w:b/>
          <w:sz w:val="24"/>
        </w:rPr>
        <w:t xml:space="preserve"> </w:t>
      </w:r>
      <w:r>
        <w:rPr>
          <w:b/>
          <w:sz w:val="24"/>
        </w:rPr>
        <w:t>投标人须知</w:t>
      </w:r>
      <w:r>
        <w:rPr>
          <w:b/>
          <w:sz w:val="24"/>
        </w:rPr>
        <w:t xml:space="preserve"> </w:t>
      </w:r>
      <w:r>
        <w:rPr>
          <w:b/>
          <w:sz w:val="24"/>
        </w:rPr>
        <w:t>附表</w:t>
      </w:r>
      <w:r>
        <w:rPr>
          <w:b/>
          <w:sz w:val="24"/>
        </w:rPr>
        <w:t>4.</w:t>
      </w:r>
      <w:r>
        <w:rPr>
          <w:b/>
          <w:sz w:val="24"/>
        </w:rPr>
        <w:t>评分权重分配表</w:t>
      </w:r>
      <w:r>
        <w:rPr>
          <w:b/>
          <w:sz w:val="24"/>
        </w:rPr>
        <w:t>”</w:t>
      </w:r>
      <w:r>
        <w:rPr>
          <w:b/>
          <w:bCs/>
          <w:sz w:val="24"/>
        </w:rPr>
        <w:t>。</w:t>
      </w:r>
      <w:bookmarkEnd w:id="75"/>
      <w:r>
        <w:rPr>
          <w:sz w:val="24"/>
        </w:rPr>
        <w:t>评标委员会以招标文件为依据按照评标程序，就每个投标人的商务状况、技术状况及其对招标文件要求的响应情况进行评审，独立评出各投标人的商务得分、技术得分。各评委评分的算术平均值即为该投标人的商务得分和技术得分；然后，评出价格得分；最后，将商务得分、技术得分和价格得分汇总得出综合得分（分值按四舍五入原则精确到小数点后两位）。</w:t>
      </w:r>
    </w:p>
    <w:p w14:paraId="57ABD431" w14:textId="77777777" w:rsidR="005B7532" w:rsidRDefault="00276483">
      <w:pPr>
        <w:spacing w:line="360" w:lineRule="auto"/>
        <w:jc w:val="center"/>
        <w:rPr>
          <w:b/>
          <w:sz w:val="24"/>
        </w:rPr>
      </w:pPr>
      <w:r>
        <w:rPr>
          <w:b/>
          <w:sz w:val="24"/>
        </w:rPr>
        <w:t>综合得分＝商务得分</w:t>
      </w:r>
      <w:r>
        <w:rPr>
          <w:b/>
          <w:sz w:val="24"/>
        </w:rPr>
        <w:t>+</w:t>
      </w:r>
      <w:r>
        <w:rPr>
          <w:b/>
          <w:sz w:val="24"/>
        </w:rPr>
        <w:t>技术得分</w:t>
      </w:r>
      <w:r>
        <w:rPr>
          <w:b/>
          <w:sz w:val="24"/>
        </w:rPr>
        <w:t>+</w:t>
      </w:r>
      <w:r>
        <w:rPr>
          <w:b/>
          <w:sz w:val="24"/>
        </w:rPr>
        <w:t>价格得分；</w:t>
      </w:r>
    </w:p>
    <w:p w14:paraId="75F83F61" w14:textId="77777777" w:rsidR="005B7532" w:rsidRDefault="00276483">
      <w:pPr>
        <w:numPr>
          <w:ilvl w:val="2"/>
          <w:numId w:val="5"/>
        </w:numPr>
        <w:tabs>
          <w:tab w:val="left" w:pos="900"/>
        </w:tabs>
        <w:spacing w:line="360" w:lineRule="auto"/>
        <w:ind w:left="900" w:hanging="900"/>
        <w:rPr>
          <w:bCs/>
          <w:sz w:val="24"/>
        </w:rPr>
      </w:pPr>
      <w:r>
        <w:rPr>
          <w:bCs/>
          <w:sz w:val="24"/>
        </w:rPr>
        <w:t>评标委员会将按投标人的综合得分由高到低的顺序推荐排名第一的投标人为第一中标候选人，排名第二的为第二中标候选人，排名第三的为第三中标候选人，以此类推，并由采购人依法确定中标人。</w:t>
      </w:r>
    </w:p>
    <w:p w14:paraId="4FA45570" w14:textId="77777777" w:rsidR="005B7532" w:rsidRDefault="00276483">
      <w:pPr>
        <w:numPr>
          <w:ilvl w:val="1"/>
          <w:numId w:val="5"/>
        </w:numPr>
        <w:tabs>
          <w:tab w:val="clear" w:pos="2558"/>
          <w:tab w:val="left" w:pos="720"/>
          <w:tab w:val="left" w:pos="851"/>
          <w:tab w:val="left" w:pos="907"/>
        </w:tabs>
        <w:spacing w:line="360" w:lineRule="auto"/>
        <w:ind w:left="720" w:hanging="720"/>
        <w:rPr>
          <w:b/>
          <w:bCs/>
          <w:sz w:val="24"/>
        </w:rPr>
      </w:pPr>
      <w:r>
        <w:rPr>
          <w:b/>
          <w:bCs/>
          <w:sz w:val="24"/>
        </w:rPr>
        <w:t>评标委员会决定投标文件的响应情况只根据投标文件本身的内容，而不寻求外部的证据。但投标文件有不真实、不正确的内容除外。</w:t>
      </w:r>
    </w:p>
    <w:p w14:paraId="6E6E846C" w14:textId="77777777" w:rsidR="005B7532" w:rsidRDefault="00276483">
      <w:pPr>
        <w:numPr>
          <w:ilvl w:val="1"/>
          <w:numId w:val="5"/>
        </w:numPr>
        <w:tabs>
          <w:tab w:val="clear" w:pos="2558"/>
          <w:tab w:val="left" w:pos="709"/>
          <w:tab w:val="left" w:pos="851"/>
        </w:tabs>
        <w:spacing w:line="360" w:lineRule="auto"/>
        <w:ind w:left="720" w:hanging="720"/>
        <w:rPr>
          <w:sz w:val="24"/>
        </w:rPr>
      </w:pPr>
      <w:bookmarkStart w:id="76" w:name="_Ref354733511"/>
      <w:r>
        <w:rPr>
          <w:sz w:val="24"/>
        </w:rPr>
        <w:t>投标文件的澄清</w:t>
      </w:r>
      <w:bookmarkEnd w:id="76"/>
    </w:p>
    <w:p w14:paraId="20DB222A" w14:textId="77777777" w:rsidR="005B7532" w:rsidRDefault="00276483">
      <w:pPr>
        <w:numPr>
          <w:ilvl w:val="2"/>
          <w:numId w:val="5"/>
        </w:numPr>
        <w:tabs>
          <w:tab w:val="left" w:pos="900"/>
          <w:tab w:val="left" w:pos="1333"/>
          <w:tab w:val="left" w:pos="2350"/>
        </w:tabs>
        <w:spacing w:line="360" w:lineRule="auto"/>
        <w:ind w:left="900" w:hanging="900"/>
        <w:rPr>
          <w:b/>
          <w:sz w:val="24"/>
        </w:rPr>
      </w:pPr>
      <w:r>
        <w:rPr>
          <w:kern w:val="0"/>
          <w:sz w:val="24"/>
        </w:rPr>
        <w:t>评</w:t>
      </w:r>
      <w:r>
        <w:rPr>
          <w:bCs/>
          <w:sz w:val="24"/>
        </w:rPr>
        <w:t>标期间，对投标文件中含义不明确、同类问题表述不一致或者有明显文字和计算错误的内容，评标委员会应当以书面形式（应当由评标委员会专家签字）要求投标人作出必要的澄清、说明或者补正，但不得超出投标文件的范围或者改变投标文件的实质性内容。投标人的澄清、说明或者补正应当采用书面形式，并加盖公章，或者由法定代表人或其授权的代表签字。投标人的澄清、说明或者补正不得超出投标文件的范围或者改变投标文件的实质性内容。</w:t>
      </w:r>
    </w:p>
    <w:p w14:paraId="11BA73B6" w14:textId="77777777" w:rsidR="005B7532" w:rsidRDefault="00276483">
      <w:pPr>
        <w:numPr>
          <w:ilvl w:val="0"/>
          <w:numId w:val="5"/>
        </w:numPr>
        <w:tabs>
          <w:tab w:val="left" w:pos="709"/>
        </w:tabs>
        <w:spacing w:line="360" w:lineRule="auto"/>
        <w:ind w:left="567" w:hanging="567"/>
        <w:outlineLvl w:val="2"/>
        <w:rPr>
          <w:sz w:val="24"/>
        </w:rPr>
      </w:pPr>
      <w:bookmarkStart w:id="77" w:name="_Toc208916152"/>
      <w:r>
        <w:rPr>
          <w:b/>
          <w:sz w:val="24"/>
        </w:rPr>
        <w:t>商务、技术、价格评审以及推荐中标候选人</w:t>
      </w:r>
      <w:bookmarkEnd w:id="77"/>
    </w:p>
    <w:p w14:paraId="38F5C76A" w14:textId="77777777" w:rsidR="005B7532" w:rsidRDefault="00276483">
      <w:pPr>
        <w:numPr>
          <w:ilvl w:val="1"/>
          <w:numId w:val="5"/>
        </w:numPr>
        <w:tabs>
          <w:tab w:val="clear" w:pos="2558"/>
          <w:tab w:val="left" w:pos="709"/>
          <w:tab w:val="left" w:pos="851"/>
        </w:tabs>
        <w:spacing w:line="360" w:lineRule="auto"/>
        <w:ind w:left="720" w:hanging="720"/>
        <w:rPr>
          <w:bCs/>
          <w:sz w:val="24"/>
        </w:rPr>
      </w:pPr>
      <w:r>
        <w:rPr>
          <w:bCs/>
          <w:sz w:val="24"/>
        </w:rPr>
        <w:t>评标委员会按招标文件中规定的评标方法和标准，对通过符合性审查的投标文件</w:t>
      </w:r>
      <w:r>
        <w:rPr>
          <w:bCs/>
          <w:sz w:val="24"/>
        </w:rPr>
        <w:lastRenderedPageBreak/>
        <w:t>进行商务、技术和价格评审。</w:t>
      </w:r>
    </w:p>
    <w:p w14:paraId="47EFED1F" w14:textId="77777777" w:rsidR="005B7532" w:rsidRDefault="00276483">
      <w:pPr>
        <w:numPr>
          <w:ilvl w:val="1"/>
          <w:numId w:val="5"/>
        </w:numPr>
        <w:tabs>
          <w:tab w:val="clear" w:pos="2558"/>
          <w:tab w:val="left" w:pos="709"/>
          <w:tab w:val="left" w:pos="851"/>
        </w:tabs>
        <w:spacing w:line="360" w:lineRule="auto"/>
        <w:ind w:left="720" w:hanging="720"/>
        <w:rPr>
          <w:b/>
          <w:sz w:val="24"/>
        </w:rPr>
      </w:pPr>
      <w:r>
        <w:rPr>
          <w:b/>
          <w:sz w:val="24"/>
        </w:rPr>
        <w:t>商务评分：评标委员会对投标人的商务状况及响应程度进行评审，并依据评分标准，评出其商务评分。</w:t>
      </w:r>
    </w:p>
    <w:p w14:paraId="5A68A044" w14:textId="77777777" w:rsidR="005B7532" w:rsidRDefault="00276483">
      <w:pPr>
        <w:numPr>
          <w:ilvl w:val="1"/>
          <w:numId w:val="5"/>
        </w:numPr>
        <w:tabs>
          <w:tab w:val="clear" w:pos="2558"/>
          <w:tab w:val="left" w:pos="709"/>
          <w:tab w:val="left" w:pos="851"/>
        </w:tabs>
        <w:spacing w:line="360" w:lineRule="auto"/>
        <w:ind w:left="720" w:hanging="720"/>
        <w:rPr>
          <w:b/>
          <w:sz w:val="24"/>
        </w:rPr>
      </w:pPr>
      <w:r>
        <w:rPr>
          <w:b/>
          <w:sz w:val="24"/>
        </w:rPr>
        <w:t>技术评分：评标委员会对投标人的技术状况及响应程度进行评审，并依据评分标准，评出其技术评分。</w:t>
      </w:r>
    </w:p>
    <w:p w14:paraId="7AD94104" w14:textId="77777777" w:rsidR="005B7532" w:rsidRDefault="00276483">
      <w:pPr>
        <w:numPr>
          <w:ilvl w:val="1"/>
          <w:numId w:val="5"/>
        </w:numPr>
        <w:tabs>
          <w:tab w:val="clear" w:pos="2558"/>
          <w:tab w:val="left" w:pos="709"/>
          <w:tab w:val="left" w:pos="851"/>
        </w:tabs>
        <w:spacing w:line="360" w:lineRule="auto"/>
        <w:ind w:left="720" w:hanging="720"/>
        <w:rPr>
          <w:sz w:val="24"/>
        </w:rPr>
      </w:pPr>
      <w:r>
        <w:rPr>
          <w:b/>
          <w:sz w:val="24"/>
        </w:rPr>
        <w:t>价格评分：</w:t>
      </w:r>
    </w:p>
    <w:p w14:paraId="7BA0415E" w14:textId="77777777" w:rsidR="005B7532" w:rsidRDefault="00276483">
      <w:pPr>
        <w:numPr>
          <w:ilvl w:val="2"/>
          <w:numId w:val="5"/>
        </w:numPr>
        <w:tabs>
          <w:tab w:val="clear" w:pos="1759"/>
          <w:tab w:val="left" w:pos="900"/>
          <w:tab w:val="left" w:pos="1333"/>
          <w:tab w:val="left" w:pos="2350"/>
        </w:tabs>
        <w:spacing w:line="360" w:lineRule="auto"/>
        <w:ind w:left="900" w:hanging="900"/>
        <w:rPr>
          <w:sz w:val="24"/>
        </w:rPr>
      </w:pPr>
      <w:r>
        <w:rPr>
          <w:b/>
          <w:sz w:val="24"/>
        </w:rPr>
        <w:t>价格评分标准（详见第二章</w:t>
      </w:r>
      <w:r>
        <w:rPr>
          <w:b/>
          <w:sz w:val="24"/>
        </w:rPr>
        <w:t xml:space="preserve"> </w:t>
      </w:r>
      <w:r>
        <w:rPr>
          <w:b/>
          <w:sz w:val="24"/>
        </w:rPr>
        <w:t>投标人须知</w:t>
      </w:r>
      <w:r>
        <w:rPr>
          <w:b/>
          <w:sz w:val="24"/>
        </w:rPr>
        <w:t xml:space="preserve"> </w:t>
      </w:r>
      <w:r>
        <w:rPr>
          <w:b/>
          <w:sz w:val="24"/>
        </w:rPr>
        <w:t>附表</w:t>
      </w:r>
      <w:r>
        <w:rPr>
          <w:b/>
          <w:sz w:val="24"/>
        </w:rPr>
        <w:t>5.</w:t>
      </w:r>
      <w:r>
        <w:rPr>
          <w:b/>
          <w:sz w:val="24"/>
        </w:rPr>
        <w:t>价格评分表）</w:t>
      </w:r>
    </w:p>
    <w:p w14:paraId="4DF8AA5C" w14:textId="77777777" w:rsidR="005B7532" w:rsidRDefault="00276483">
      <w:pPr>
        <w:numPr>
          <w:ilvl w:val="2"/>
          <w:numId w:val="5"/>
        </w:numPr>
        <w:tabs>
          <w:tab w:val="clear" w:pos="1759"/>
          <w:tab w:val="left" w:pos="900"/>
          <w:tab w:val="left" w:pos="1333"/>
          <w:tab w:val="left" w:pos="2350"/>
        </w:tabs>
        <w:spacing w:line="360" w:lineRule="auto"/>
        <w:ind w:left="900" w:hanging="900"/>
        <w:rPr>
          <w:b/>
          <w:sz w:val="24"/>
        </w:rPr>
      </w:pPr>
      <w:r>
        <w:rPr>
          <w:b/>
          <w:sz w:val="24"/>
        </w:rPr>
        <w:t>中小企业划分标准</w:t>
      </w:r>
    </w:p>
    <w:p w14:paraId="57AC64F6" w14:textId="77777777" w:rsidR="005B7532" w:rsidRDefault="00276483">
      <w:pPr>
        <w:numPr>
          <w:ilvl w:val="3"/>
          <w:numId w:val="5"/>
        </w:numPr>
        <w:tabs>
          <w:tab w:val="clear" w:pos="1990"/>
          <w:tab w:val="left" w:pos="993"/>
          <w:tab w:val="left" w:pos="2350"/>
        </w:tabs>
        <w:spacing w:line="360" w:lineRule="auto"/>
        <w:ind w:left="993" w:hanging="993"/>
        <w:rPr>
          <w:b/>
          <w:sz w:val="24"/>
        </w:rPr>
      </w:pPr>
      <w:r>
        <w:rPr>
          <w:sz w:val="24"/>
        </w:rPr>
        <w:t>中小企业应当符合：（一）小型或微型企业划分标准（根据《工业和信息化部、国家统计局、国家发展和改革委员会、财政部关于印发中小企业划型标准规定的通知》（工信部联企业</w:t>
      </w:r>
      <w:r>
        <w:rPr>
          <w:sz w:val="24"/>
        </w:rPr>
        <w:t>[2011]300</w:t>
      </w:r>
      <w:r>
        <w:rPr>
          <w:sz w:val="24"/>
        </w:rPr>
        <w:t>号）规定的划分标准）；（二）提供本企业制造的货物、承担的工程或者服务，或者提供其他小型或微型企业制造的货物。本项所称货物不包括使用大型企业注册商标的货物。</w:t>
      </w:r>
    </w:p>
    <w:p w14:paraId="0BAA0D88" w14:textId="77777777" w:rsidR="005B7532" w:rsidRDefault="00276483">
      <w:pPr>
        <w:numPr>
          <w:ilvl w:val="3"/>
          <w:numId w:val="5"/>
        </w:numPr>
        <w:tabs>
          <w:tab w:val="clear" w:pos="1990"/>
          <w:tab w:val="left" w:pos="993"/>
          <w:tab w:val="left" w:pos="2350"/>
        </w:tabs>
        <w:spacing w:line="360" w:lineRule="auto"/>
        <w:ind w:left="993" w:hanging="993"/>
        <w:rPr>
          <w:sz w:val="24"/>
        </w:rPr>
      </w:pPr>
      <w:r>
        <w:rPr>
          <w:sz w:val="24"/>
        </w:rPr>
        <w:t>小型、微型企业提供中型企业制造的货物的，视同为中型企业。</w:t>
      </w:r>
    </w:p>
    <w:p w14:paraId="15D5DDEB" w14:textId="77777777" w:rsidR="005B7532" w:rsidRDefault="00276483">
      <w:pPr>
        <w:numPr>
          <w:ilvl w:val="2"/>
          <w:numId w:val="5"/>
        </w:numPr>
        <w:tabs>
          <w:tab w:val="clear" w:pos="1759"/>
          <w:tab w:val="left" w:pos="900"/>
          <w:tab w:val="left" w:pos="1333"/>
          <w:tab w:val="left" w:pos="2350"/>
        </w:tabs>
        <w:spacing w:line="360" w:lineRule="auto"/>
        <w:ind w:left="900" w:hanging="900"/>
        <w:rPr>
          <w:b/>
          <w:bCs/>
          <w:sz w:val="24"/>
        </w:rPr>
      </w:pPr>
      <w:r>
        <w:rPr>
          <w:b/>
          <w:bCs/>
          <w:sz w:val="24"/>
        </w:rPr>
        <w:t>节能产品、环保标志产品的优惠</w:t>
      </w:r>
    </w:p>
    <w:p w14:paraId="48AF4D19" w14:textId="77777777" w:rsidR="005B7532" w:rsidRDefault="00276483">
      <w:pPr>
        <w:numPr>
          <w:ilvl w:val="3"/>
          <w:numId w:val="5"/>
        </w:numPr>
        <w:tabs>
          <w:tab w:val="clear" w:pos="1990"/>
          <w:tab w:val="left" w:pos="993"/>
          <w:tab w:val="left" w:pos="2350"/>
        </w:tabs>
        <w:spacing w:line="360" w:lineRule="auto"/>
        <w:ind w:left="993" w:hanging="993"/>
        <w:rPr>
          <w:sz w:val="24"/>
        </w:rPr>
      </w:pPr>
      <w:r>
        <w:rPr>
          <w:sz w:val="24"/>
        </w:rPr>
        <w:t>投标人投标产品属于《节能产品政府采购品目清单》、《环境标志产品政府采购品目清单》中优先采购产品类别（非强制采购产品类别）的，其价格给予</w:t>
      </w:r>
      <w:r>
        <w:rPr>
          <w:sz w:val="24"/>
        </w:rPr>
        <w:t>1%</w:t>
      </w:r>
      <w:r>
        <w:rPr>
          <w:sz w:val="24"/>
        </w:rPr>
        <w:t>的扣除，即投标报价</w:t>
      </w:r>
      <w:r>
        <w:rPr>
          <w:sz w:val="24"/>
        </w:rPr>
        <w:t>-</w:t>
      </w:r>
      <w:r>
        <w:rPr>
          <w:sz w:val="24"/>
        </w:rPr>
        <w:t>优先采购产品投标报价</w:t>
      </w:r>
      <w:r>
        <w:rPr>
          <w:sz w:val="24"/>
        </w:rPr>
        <w:t>×1%</w:t>
      </w:r>
      <w:r>
        <w:rPr>
          <w:sz w:val="24"/>
        </w:rPr>
        <w:t>。</w:t>
      </w:r>
    </w:p>
    <w:p w14:paraId="082D91ED" w14:textId="77777777" w:rsidR="005B7532" w:rsidRDefault="00276483">
      <w:pPr>
        <w:numPr>
          <w:ilvl w:val="3"/>
          <w:numId w:val="5"/>
        </w:numPr>
        <w:tabs>
          <w:tab w:val="clear" w:pos="1990"/>
          <w:tab w:val="left" w:pos="993"/>
          <w:tab w:val="left" w:pos="2350"/>
        </w:tabs>
        <w:spacing w:line="360" w:lineRule="auto"/>
        <w:ind w:left="993" w:hanging="993"/>
        <w:rPr>
          <w:sz w:val="24"/>
        </w:rPr>
      </w:pPr>
      <w:r>
        <w:rPr>
          <w:rStyle w:val="GB2312"/>
          <w:rFonts w:ascii="Times New Roman" w:eastAsia="宋体" w:hAnsi="Times New Roman"/>
          <w:b/>
        </w:rPr>
        <w:t>属于《节能产品政府采购品目清单》、《环境标志产品政府采购品目清单》中优先采购产品类别产品</w:t>
      </w:r>
      <w:r>
        <w:rPr>
          <w:b/>
          <w:sz w:val="24"/>
        </w:rPr>
        <w:t>须提供由《参与实施政府采购节能产品认证机构名录》、《参与实施政府采购环境标志产品认证机构名录》中确定的机构出具的、处于有效期之内的节能产品证书或环境标志产品证书（复印件加盖投标人公章），并且必须在《分项报价表》中单独列明</w:t>
      </w:r>
      <w:r>
        <w:rPr>
          <w:rStyle w:val="GB2312"/>
          <w:rFonts w:ascii="Times New Roman" w:eastAsia="宋体" w:hAnsi="Times New Roman"/>
          <w:b/>
        </w:rPr>
        <w:t>属于</w:t>
      </w:r>
      <w:r>
        <w:rPr>
          <w:b/>
          <w:sz w:val="24"/>
        </w:rPr>
        <w:t>优先采购产品类别产品</w:t>
      </w:r>
      <w:r>
        <w:rPr>
          <w:rStyle w:val="GB2312"/>
          <w:rFonts w:ascii="Times New Roman" w:eastAsia="宋体" w:hAnsi="Times New Roman"/>
          <w:b/>
        </w:rPr>
        <w:t>的单价及总价</w:t>
      </w:r>
      <w:r>
        <w:rPr>
          <w:b/>
          <w:sz w:val="24"/>
        </w:rPr>
        <w:t>，若投标人未提供证书或未在《分项报价表》中的</w:t>
      </w:r>
      <w:r>
        <w:rPr>
          <w:b/>
          <w:sz w:val="24"/>
        </w:rPr>
        <w:t>“</w:t>
      </w:r>
      <w:r>
        <w:rPr>
          <w:b/>
          <w:sz w:val="24"/>
        </w:rPr>
        <w:t>《节能产品政府采购品目清单》、《环境标志产品政府采购品目清单》中优先采购产品类别产品列价表</w:t>
      </w:r>
      <w:r>
        <w:rPr>
          <w:b/>
          <w:sz w:val="24"/>
        </w:rPr>
        <w:t>”</w:t>
      </w:r>
      <w:r>
        <w:rPr>
          <w:b/>
          <w:sz w:val="24"/>
        </w:rPr>
        <w:t>里列明单价及总价的，在计算价格得分时不予以相应的扣除。</w:t>
      </w:r>
    </w:p>
    <w:p w14:paraId="5743DC68" w14:textId="77777777" w:rsidR="005B7532" w:rsidRDefault="00276483">
      <w:pPr>
        <w:numPr>
          <w:ilvl w:val="1"/>
          <w:numId w:val="5"/>
        </w:numPr>
        <w:tabs>
          <w:tab w:val="clear" w:pos="2558"/>
          <w:tab w:val="left" w:pos="709"/>
          <w:tab w:val="left" w:pos="851"/>
        </w:tabs>
        <w:spacing w:line="360" w:lineRule="auto"/>
        <w:ind w:left="720" w:hanging="720"/>
        <w:rPr>
          <w:b/>
          <w:sz w:val="24"/>
        </w:rPr>
      </w:pPr>
      <w:r>
        <w:rPr>
          <w:b/>
          <w:sz w:val="24"/>
        </w:rPr>
        <w:t>商务评分标准（详见第二章</w:t>
      </w:r>
      <w:r>
        <w:rPr>
          <w:b/>
          <w:sz w:val="24"/>
        </w:rPr>
        <w:t xml:space="preserve"> </w:t>
      </w:r>
      <w:r>
        <w:rPr>
          <w:b/>
          <w:sz w:val="24"/>
        </w:rPr>
        <w:t>投标人须知</w:t>
      </w:r>
      <w:r>
        <w:rPr>
          <w:b/>
          <w:sz w:val="24"/>
        </w:rPr>
        <w:t xml:space="preserve"> </w:t>
      </w:r>
      <w:r>
        <w:rPr>
          <w:b/>
          <w:sz w:val="24"/>
        </w:rPr>
        <w:t>附表</w:t>
      </w:r>
      <w:r>
        <w:rPr>
          <w:b/>
          <w:sz w:val="24"/>
        </w:rPr>
        <w:t>6.</w:t>
      </w:r>
      <w:r>
        <w:rPr>
          <w:b/>
          <w:sz w:val="24"/>
        </w:rPr>
        <w:t>商务评分表）</w:t>
      </w:r>
    </w:p>
    <w:p w14:paraId="616B5B2B" w14:textId="77777777" w:rsidR="005B7532" w:rsidRDefault="00276483">
      <w:pPr>
        <w:numPr>
          <w:ilvl w:val="1"/>
          <w:numId w:val="5"/>
        </w:numPr>
        <w:tabs>
          <w:tab w:val="clear" w:pos="2558"/>
          <w:tab w:val="left" w:pos="709"/>
          <w:tab w:val="left" w:pos="851"/>
        </w:tabs>
        <w:spacing w:line="360" w:lineRule="auto"/>
        <w:ind w:left="720" w:hanging="720"/>
        <w:rPr>
          <w:b/>
          <w:sz w:val="24"/>
        </w:rPr>
      </w:pPr>
      <w:r>
        <w:rPr>
          <w:b/>
          <w:sz w:val="24"/>
        </w:rPr>
        <w:t>技术评分标准（详见第二章</w:t>
      </w:r>
      <w:r>
        <w:rPr>
          <w:b/>
          <w:sz w:val="24"/>
        </w:rPr>
        <w:t xml:space="preserve"> </w:t>
      </w:r>
      <w:r>
        <w:rPr>
          <w:b/>
          <w:sz w:val="24"/>
        </w:rPr>
        <w:t>投标人须知</w:t>
      </w:r>
      <w:r>
        <w:rPr>
          <w:b/>
          <w:sz w:val="24"/>
        </w:rPr>
        <w:t xml:space="preserve"> </w:t>
      </w:r>
      <w:r>
        <w:rPr>
          <w:b/>
          <w:sz w:val="24"/>
        </w:rPr>
        <w:t>附表</w:t>
      </w:r>
      <w:r>
        <w:rPr>
          <w:b/>
          <w:sz w:val="24"/>
        </w:rPr>
        <w:t>7.</w:t>
      </w:r>
      <w:r>
        <w:rPr>
          <w:b/>
          <w:sz w:val="24"/>
        </w:rPr>
        <w:t>技术评分表）</w:t>
      </w:r>
    </w:p>
    <w:p w14:paraId="6E957535" w14:textId="77777777" w:rsidR="005B7532" w:rsidRDefault="00276483">
      <w:pPr>
        <w:numPr>
          <w:ilvl w:val="1"/>
          <w:numId w:val="5"/>
        </w:numPr>
        <w:tabs>
          <w:tab w:val="clear" w:pos="2558"/>
          <w:tab w:val="left" w:pos="720"/>
          <w:tab w:val="left" w:pos="851"/>
        </w:tabs>
        <w:spacing w:line="360" w:lineRule="auto"/>
        <w:ind w:left="720" w:hanging="720"/>
        <w:rPr>
          <w:sz w:val="24"/>
        </w:rPr>
      </w:pPr>
      <w:r>
        <w:rPr>
          <w:sz w:val="24"/>
        </w:rPr>
        <w:t>推荐中标候选人</w:t>
      </w:r>
    </w:p>
    <w:p w14:paraId="76BE645E" w14:textId="77777777" w:rsidR="005B7532" w:rsidRDefault="00276483">
      <w:pPr>
        <w:numPr>
          <w:ilvl w:val="2"/>
          <w:numId w:val="5"/>
        </w:numPr>
        <w:tabs>
          <w:tab w:val="clear" w:pos="1759"/>
          <w:tab w:val="left" w:pos="720"/>
          <w:tab w:val="left" w:pos="1333"/>
          <w:tab w:val="left" w:pos="2350"/>
        </w:tabs>
        <w:spacing w:line="360" w:lineRule="auto"/>
        <w:ind w:left="709" w:hanging="709"/>
        <w:rPr>
          <w:sz w:val="24"/>
        </w:rPr>
      </w:pPr>
      <w:r>
        <w:rPr>
          <w:sz w:val="24"/>
        </w:rPr>
        <w:lastRenderedPageBreak/>
        <w:t>评标委员会按评审后的综合得分由高到低顺序排列，向采购人推荐</w:t>
      </w:r>
      <w:r>
        <w:rPr>
          <w:sz w:val="24"/>
        </w:rPr>
        <w:t>3</w:t>
      </w:r>
      <w:r>
        <w:rPr>
          <w:sz w:val="24"/>
        </w:rPr>
        <w:t>名中标候选人，并编写评标报告。</w:t>
      </w:r>
    </w:p>
    <w:p w14:paraId="011D5C91" w14:textId="77777777" w:rsidR="005B7532" w:rsidRDefault="00276483">
      <w:pPr>
        <w:numPr>
          <w:ilvl w:val="2"/>
          <w:numId w:val="5"/>
        </w:numPr>
        <w:tabs>
          <w:tab w:val="clear" w:pos="1759"/>
          <w:tab w:val="left" w:pos="720"/>
          <w:tab w:val="left" w:pos="1333"/>
          <w:tab w:val="left" w:pos="2350"/>
        </w:tabs>
        <w:spacing w:line="360" w:lineRule="auto"/>
        <w:ind w:left="709" w:hanging="709"/>
        <w:rPr>
          <w:sz w:val="24"/>
        </w:rPr>
      </w:pPr>
      <w:r>
        <w:rPr>
          <w:sz w:val="24"/>
        </w:rPr>
        <w:t>不同投标人综合得分相同的，按投标报价由低到高顺序排列。综合得分且投标报价相同的，按技术部分得分由高到低顺序排列。综合得分、价格及技术得分均相同的，评标委员会成员通过表决，以少数服从多数原则，决定列前中标候选人。</w:t>
      </w:r>
    </w:p>
    <w:p w14:paraId="5E74E83D" w14:textId="77777777" w:rsidR="005B7532" w:rsidRDefault="00276483">
      <w:pPr>
        <w:numPr>
          <w:ilvl w:val="2"/>
          <w:numId w:val="5"/>
        </w:numPr>
        <w:tabs>
          <w:tab w:val="clear" w:pos="1759"/>
          <w:tab w:val="left" w:pos="720"/>
          <w:tab w:val="left" w:pos="1333"/>
          <w:tab w:val="left" w:pos="2350"/>
        </w:tabs>
        <w:spacing w:line="360" w:lineRule="auto"/>
        <w:ind w:left="709" w:hanging="709"/>
        <w:rPr>
          <w:sz w:val="24"/>
        </w:rPr>
      </w:pPr>
      <w:r>
        <w:rPr>
          <w:sz w:val="24"/>
        </w:rPr>
        <w:t>评标委员会成员对评标报告有异议的，应当在评标报告上签署不同意见，并说明理由，否则视为同意评标报告。</w:t>
      </w:r>
    </w:p>
    <w:p w14:paraId="45FE4387" w14:textId="77777777" w:rsidR="005B7532" w:rsidRDefault="00276483">
      <w:pPr>
        <w:numPr>
          <w:ilvl w:val="1"/>
          <w:numId w:val="5"/>
        </w:numPr>
        <w:tabs>
          <w:tab w:val="left" w:pos="360"/>
          <w:tab w:val="left" w:pos="720"/>
        </w:tabs>
        <w:spacing w:line="360" w:lineRule="auto"/>
        <w:ind w:left="720" w:hanging="720"/>
        <w:rPr>
          <w:sz w:val="24"/>
          <w:szCs w:val="20"/>
        </w:rPr>
      </w:pPr>
      <w:r>
        <w:rPr>
          <w:sz w:val="24"/>
          <w:szCs w:val="20"/>
        </w:rPr>
        <w:t>提供相同品牌产品（非单一产品采购项目，以核心产品品牌为准）且通过资格审查、符合性审查的不同投标人参加同一合同项下</w:t>
      </w:r>
      <w:r>
        <w:rPr>
          <w:sz w:val="24"/>
        </w:rPr>
        <w:t>投标的，按一家投标人计算，评审后得分最高的同品牌投标人获得中标人推荐资格；评审得分相同的，由采购人或者采购人委托评标委</w:t>
      </w:r>
      <w:r>
        <w:rPr>
          <w:sz w:val="24"/>
          <w:szCs w:val="20"/>
        </w:rPr>
        <w:t>员会按照</w:t>
      </w:r>
      <w:r>
        <w:rPr>
          <w:sz w:val="24"/>
          <w:szCs w:val="20"/>
        </w:rPr>
        <w:t>30.7.2</w:t>
      </w:r>
      <w:r>
        <w:rPr>
          <w:sz w:val="24"/>
          <w:szCs w:val="20"/>
        </w:rPr>
        <w:t>规定的方式确定一个投标人获得中标人推荐资格，其他同品牌投标人不作为中标候选人。</w:t>
      </w:r>
    </w:p>
    <w:p w14:paraId="46716F67" w14:textId="77777777" w:rsidR="005B7532" w:rsidRDefault="00276483">
      <w:pPr>
        <w:numPr>
          <w:ilvl w:val="1"/>
          <w:numId w:val="5"/>
        </w:numPr>
        <w:tabs>
          <w:tab w:val="left" w:pos="360"/>
          <w:tab w:val="left" w:pos="720"/>
        </w:tabs>
        <w:spacing w:line="360" w:lineRule="auto"/>
        <w:ind w:left="720" w:hanging="720"/>
      </w:pPr>
      <w:r>
        <w:rPr>
          <w:sz w:val="24"/>
          <w:szCs w:val="20"/>
        </w:rPr>
        <w:t>经评标委员会评审，实质性响应招标文件的投标人不足三家的，采购项目废标，由采购人参照《政府采购非招标采购方式管理办法》向有关部门申请转变招标方式或者参照《中华人民共和国政府采购法》规定重新组织采购活动。</w:t>
      </w:r>
    </w:p>
    <w:p w14:paraId="08CBA8B3" w14:textId="77777777" w:rsidR="005B7532" w:rsidRDefault="00276483">
      <w:pPr>
        <w:spacing w:beforeLines="50" w:before="156" w:afterLines="50" w:after="156" w:line="360" w:lineRule="auto"/>
        <w:jc w:val="center"/>
        <w:outlineLvl w:val="1"/>
        <w:rPr>
          <w:b/>
          <w:sz w:val="32"/>
          <w:szCs w:val="32"/>
        </w:rPr>
      </w:pPr>
      <w:bookmarkStart w:id="78" w:name="_Toc208916153"/>
      <w:r>
        <w:rPr>
          <w:b/>
          <w:sz w:val="32"/>
          <w:szCs w:val="32"/>
        </w:rPr>
        <w:t>六、授予合同</w:t>
      </w:r>
      <w:bookmarkEnd w:id="78"/>
    </w:p>
    <w:p w14:paraId="08138C2F" w14:textId="77777777" w:rsidR="005B7532" w:rsidRDefault="00276483">
      <w:pPr>
        <w:numPr>
          <w:ilvl w:val="0"/>
          <w:numId w:val="5"/>
        </w:numPr>
        <w:tabs>
          <w:tab w:val="left" w:pos="720"/>
        </w:tabs>
        <w:spacing w:line="360" w:lineRule="auto"/>
        <w:ind w:left="720" w:hanging="720"/>
        <w:outlineLvl w:val="2"/>
        <w:rPr>
          <w:b/>
          <w:sz w:val="24"/>
        </w:rPr>
      </w:pPr>
      <w:bookmarkStart w:id="79" w:name="_Ref396488554"/>
      <w:bookmarkStart w:id="80" w:name="_Toc396492259"/>
      <w:bookmarkStart w:id="81" w:name="_Toc208916154"/>
      <w:r>
        <w:rPr>
          <w:b/>
          <w:sz w:val="24"/>
        </w:rPr>
        <w:t>合同授予标准</w:t>
      </w:r>
      <w:bookmarkEnd w:id="79"/>
      <w:bookmarkEnd w:id="80"/>
      <w:bookmarkEnd w:id="81"/>
    </w:p>
    <w:p w14:paraId="70F5A08B" w14:textId="77777777" w:rsidR="005B7532" w:rsidRDefault="00276483">
      <w:pPr>
        <w:numPr>
          <w:ilvl w:val="1"/>
          <w:numId w:val="5"/>
        </w:numPr>
        <w:tabs>
          <w:tab w:val="left" w:pos="360"/>
          <w:tab w:val="left" w:pos="720"/>
          <w:tab w:val="left" w:pos="907"/>
        </w:tabs>
        <w:spacing w:line="360" w:lineRule="auto"/>
        <w:ind w:left="720" w:hanging="720"/>
        <w:rPr>
          <w:sz w:val="24"/>
        </w:rPr>
      </w:pPr>
      <w:r>
        <w:rPr>
          <w:sz w:val="24"/>
        </w:rPr>
        <w:t>根据评标委员会的评审结果，采购人在评标报告推荐的中标候选人中按顺序依法确定</w:t>
      </w:r>
      <w:r>
        <w:rPr>
          <w:sz w:val="24"/>
        </w:rPr>
        <w:t>1</w:t>
      </w:r>
      <w:r>
        <w:rPr>
          <w:sz w:val="24"/>
        </w:rPr>
        <w:t>名中标人。</w:t>
      </w:r>
    </w:p>
    <w:p w14:paraId="1A1CDA8D" w14:textId="77777777" w:rsidR="005B7532" w:rsidRDefault="00276483">
      <w:pPr>
        <w:numPr>
          <w:ilvl w:val="0"/>
          <w:numId w:val="5"/>
        </w:numPr>
        <w:tabs>
          <w:tab w:val="left" w:pos="720"/>
          <w:tab w:val="left" w:pos="1990"/>
        </w:tabs>
        <w:spacing w:line="360" w:lineRule="auto"/>
        <w:ind w:left="720" w:hanging="720"/>
        <w:outlineLvl w:val="2"/>
        <w:rPr>
          <w:b/>
          <w:sz w:val="24"/>
        </w:rPr>
      </w:pPr>
      <w:bookmarkStart w:id="82" w:name="_Toc532304777"/>
      <w:bookmarkStart w:id="83" w:name="_Toc532304776"/>
      <w:bookmarkStart w:id="84" w:name="_Toc396492261"/>
      <w:bookmarkStart w:id="85" w:name="_Toc208916155"/>
      <w:bookmarkEnd w:id="82"/>
      <w:bookmarkEnd w:id="83"/>
      <w:r>
        <w:rPr>
          <w:b/>
          <w:sz w:val="24"/>
        </w:rPr>
        <w:t>中标通知书</w:t>
      </w:r>
      <w:bookmarkEnd w:id="84"/>
      <w:bookmarkEnd w:id="85"/>
    </w:p>
    <w:p w14:paraId="5FF915FB" w14:textId="77777777" w:rsidR="005B7532" w:rsidRDefault="00276483">
      <w:pPr>
        <w:numPr>
          <w:ilvl w:val="1"/>
          <w:numId w:val="5"/>
        </w:numPr>
        <w:tabs>
          <w:tab w:val="left" w:pos="360"/>
          <w:tab w:val="left" w:pos="720"/>
          <w:tab w:val="left" w:pos="907"/>
        </w:tabs>
        <w:spacing w:line="360" w:lineRule="auto"/>
        <w:ind w:left="720" w:hanging="720"/>
        <w:rPr>
          <w:sz w:val="24"/>
        </w:rPr>
      </w:pPr>
      <w:r>
        <w:rPr>
          <w:sz w:val="24"/>
        </w:rPr>
        <w:t>采购代理机构自中标人确定之日起</w:t>
      </w:r>
      <w:r>
        <w:rPr>
          <w:sz w:val="24"/>
        </w:rPr>
        <w:t>2</w:t>
      </w:r>
      <w:r>
        <w:rPr>
          <w:sz w:val="24"/>
        </w:rPr>
        <w:t>个工作日内，在采购信息发布的媒体上公告中标结果，同时向中标人发出中标通知书。</w:t>
      </w:r>
    </w:p>
    <w:p w14:paraId="71CD3850" w14:textId="77777777" w:rsidR="005B7532" w:rsidRDefault="00276483">
      <w:pPr>
        <w:numPr>
          <w:ilvl w:val="1"/>
          <w:numId w:val="5"/>
        </w:numPr>
        <w:tabs>
          <w:tab w:val="clear" w:pos="2558"/>
          <w:tab w:val="left" w:pos="720"/>
          <w:tab w:val="left" w:pos="907"/>
          <w:tab w:val="left" w:pos="1475"/>
        </w:tabs>
        <w:spacing w:line="360" w:lineRule="auto"/>
        <w:ind w:left="720" w:hanging="720"/>
        <w:rPr>
          <w:sz w:val="24"/>
        </w:rPr>
      </w:pPr>
      <w:r>
        <w:rPr>
          <w:sz w:val="24"/>
        </w:rPr>
        <w:t>《中标通知书》是合同的一个组成部分，《中标通知书》对采购人和中标人均具有同等的法律效力；《中标通知书》发出后，采购人改变中标结果，或者中标人放弃中标资格，应当承担相应的法律责任。</w:t>
      </w:r>
    </w:p>
    <w:p w14:paraId="68F6581C" w14:textId="77777777" w:rsidR="005B7532" w:rsidRDefault="00276483">
      <w:pPr>
        <w:numPr>
          <w:ilvl w:val="0"/>
          <w:numId w:val="5"/>
        </w:numPr>
        <w:tabs>
          <w:tab w:val="left" w:pos="720"/>
          <w:tab w:val="left" w:pos="1990"/>
        </w:tabs>
        <w:spacing w:line="360" w:lineRule="auto"/>
        <w:ind w:left="720" w:hanging="720"/>
        <w:outlineLvl w:val="2"/>
        <w:rPr>
          <w:b/>
          <w:sz w:val="24"/>
        </w:rPr>
      </w:pPr>
      <w:bookmarkStart w:id="86" w:name="_Toc396492262"/>
      <w:bookmarkStart w:id="87" w:name="_Toc161739959"/>
      <w:bookmarkStart w:id="88" w:name="_Toc14746850"/>
      <w:bookmarkStart w:id="89" w:name="_Toc208916156"/>
      <w:r>
        <w:rPr>
          <w:b/>
          <w:sz w:val="24"/>
        </w:rPr>
        <w:t>签订合同</w:t>
      </w:r>
      <w:bookmarkEnd w:id="86"/>
      <w:bookmarkEnd w:id="87"/>
      <w:bookmarkEnd w:id="88"/>
      <w:bookmarkEnd w:id="89"/>
    </w:p>
    <w:p w14:paraId="4D9F1E89" w14:textId="77777777" w:rsidR="005B7532" w:rsidRDefault="00276483">
      <w:pPr>
        <w:numPr>
          <w:ilvl w:val="1"/>
          <w:numId w:val="5"/>
        </w:numPr>
        <w:tabs>
          <w:tab w:val="clear" w:pos="2558"/>
          <w:tab w:val="left" w:pos="720"/>
          <w:tab w:val="left" w:pos="907"/>
          <w:tab w:val="left" w:pos="1475"/>
        </w:tabs>
        <w:spacing w:line="360" w:lineRule="auto"/>
        <w:ind w:left="720" w:hanging="720"/>
        <w:rPr>
          <w:sz w:val="24"/>
        </w:rPr>
      </w:pPr>
      <w:r>
        <w:rPr>
          <w:sz w:val="24"/>
        </w:rPr>
        <w:t>采购人与中标人自《中标通知书》发出之日起</w:t>
      </w:r>
      <w:r>
        <w:rPr>
          <w:sz w:val="24"/>
        </w:rPr>
        <w:t>30</w:t>
      </w:r>
      <w:r>
        <w:rPr>
          <w:sz w:val="24"/>
        </w:rPr>
        <w:t>日内，按照招标文件和中标人的投标文件承诺签订采购合同，但不得超出招标文件和中标人投标文件的范围、</w:t>
      </w:r>
      <w:r>
        <w:rPr>
          <w:sz w:val="24"/>
        </w:rPr>
        <w:lastRenderedPageBreak/>
        <w:t>也不得另行订立背离合同实质性内容的其他协议。</w:t>
      </w:r>
    </w:p>
    <w:p w14:paraId="6C634AFA" w14:textId="77777777" w:rsidR="005B7532" w:rsidRDefault="00276483">
      <w:pPr>
        <w:numPr>
          <w:ilvl w:val="1"/>
          <w:numId w:val="5"/>
        </w:numPr>
        <w:tabs>
          <w:tab w:val="left" w:pos="360"/>
          <w:tab w:val="left" w:pos="720"/>
          <w:tab w:val="left" w:pos="907"/>
        </w:tabs>
        <w:spacing w:line="360" w:lineRule="auto"/>
        <w:ind w:left="720" w:hanging="720"/>
        <w:rPr>
          <w:sz w:val="24"/>
        </w:rPr>
      </w:pPr>
      <w:r>
        <w:rPr>
          <w:sz w:val="24"/>
        </w:rPr>
        <w:t>中标人拒绝与采购人签订合同的，采购人可以按照评标报告推荐的中标候选人名单排序，确定下一中标候选人为中标人，也可以重新开展采购活动。</w:t>
      </w:r>
    </w:p>
    <w:p w14:paraId="38405786" w14:textId="77777777" w:rsidR="005B7532" w:rsidRDefault="00276483">
      <w:pPr>
        <w:numPr>
          <w:ilvl w:val="1"/>
          <w:numId w:val="5"/>
        </w:numPr>
        <w:tabs>
          <w:tab w:val="left" w:pos="720"/>
          <w:tab w:val="left" w:pos="907"/>
        </w:tabs>
        <w:spacing w:line="360" w:lineRule="auto"/>
        <w:ind w:left="720" w:hanging="720"/>
        <w:rPr>
          <w:b/>
          <w:sz w:val="24"/>
        </w:rPr>
      </w:pPr>
      <w:r>
        <w:rPr>
          <w:b/>
          <w:sz w:val="24"/>
        </w:rPr>
        <w:t>签订采购合同后</w:t>
      </w:r>
      <w:r>
        <w:rPr>
          <w:b/>
          <w:sz w:val="24"/>
        </w:rPr>
        <w:t>7</w:t>
      </w:r>
      <w:r>
        <w:rPr>
          <w:b/>
          <w:sz w:val="24"/>
        </w:rPr>
        <w:t>个工作日内，中标人</w:t>
      </w:r>
      <w:r>
        <w:rPr>
          <w:b/>
          <w:kern w:val="0"/>
          <w:sz w:val="24"/>
        </w:rPr>
        <w:t>应将</w:t>
      </w:r>
      <w:r>
        <w:rPr>
          <w:b/>
          <w:sz w:val="24"/>
        </w:rPr>
        <w:t>采购合同副本交至采购代理机构进行备案。</w:t>
      </w:r>
    </w:p>
    <w:p w14:paraId="176A8F84" w14:textId="77777777" w:rsidR="005B7532" w:rsidRDefault="00276483">
      <w:pPr>
        <w:numPr>
          <w:ilvl w:val="0"/>
          <w:numId w:val="5"/>
        </w:numPr>
        <w:tabs>
          <w:tab w:val="left" w:pos="720"/>
          <w:tab w:val="left" w:pos="1990"/>
        </w:tabs>
        <w:spacing w:line="360" w:lineRule="auto"/>
        <w:ind w:left="720" w:hanging="720"/>
        <w:outlineLvl w:val="2"/>
        <w:rPr>
          <w:b/>
          <w:sz w:val="24"/>
        </w:rPr>
      </w:pPr>
      <w:bookmarkStart w:id="90" w:name="_Toc396492263"/>
      <w:bookmarkStart w:id="91" w:name="_Toc208916157"/>
      <w:r>
        <w:rPr>
          <w:b/>
          <w:sz w:val="24"/>
        </w:rPr>
        <w:t>合同的履行</w:t>
      </w:r>
      <w:bookmarkEnd w:id="90"/>
      <w:bookmarkEnd w:id="91"/>
    </w:p>
    <w:p w14:paraId="6E107AA4" w14:textId="77777777" w:rsidR="005B7532" w:rsidRDefault="00276483">
      <w:pPr>
        <w:numPr>
          <w:ilvl w:val="1"/>
          <w:numId w:val="5"/>
        </w:numPr>
        <w:tabs>
          <w:tab w:val="left" w:pos="720"/>
          <w:tab w:val="left" w:pos="907"/>
        </w:tabs>
        <w:spacing w:line="360" w:lineRule="auto"/>
        <w:ind w:left="720" w:hanging="720"/>
        <w:rPr>
          <w:kern w:val="0"/>
          <w:sz w:val="24"/>
        </w:rPr>
      </w:pPr>
      <w:r>
        <w:rPr>
          <w:kern w:val="0"/>
          <w:sz w:val="24"/>
        </w:rPr>
        <w:t>采购合同订立后，合同各方不得擅自变更、中止或者终止合同。采购合同需要变更的，采购人应将有关合同变更内容，以书面形式交采购代理机构备案；因特殊情况需要中止或终止合同的，采购人应将中止或终止合同的理由以及相应措施，以书面形式交采购代理机构备案。</w:t>
      </w:r>
    </w:p>
    <w:p w14:paraId="093DCE8E" w14:textId="77777777" w:rsidR="005B7532" w:rsidRDefault="00276483">
      <w:pPr>
        <w:numPr>
          <w:ilvl w:val="1"/>
          <w:numId w:val="5"/>
        </w:numPr>
        <w:tabs>
          <w:tab w:val="left" w:pos="720"/>
          <w:tab w:val="left" w:pos="907"/>
        </w:tabs>
        <w:spacing w:line="360" w:lineRule="auto"/>
        <w:ind w:left="720" w:hanging="720"/>
        <w:rPr>
          <w:kern w:val="0"/>
          <w:sz w:val="24"/>
        </w:rPr>
      </w:pPr>
      <w:r>
        <w:rPr>
          <w:kern w:val="0"/>
          <w:sz w:val="24"/>
        </w:rPr>
        <w:t>采购合同履行中，采购人需追加与合同标的相同的货物、工程或者服务的，在不改变合同其他条款的前提下，可以与中标人签订补充合同，但所补充合同的采购金额不得超过原采购金额的百分之十。签订补充合同的必须按照</w:t>
      </w:r>
      <w:r>
        <w:rPr>
          <w:kern w:val="0"/>
          <w:sz w:val="24"/>
        </w:rPr>
        <w:t xml:space="preserve">33.3 </w:t>
      </w:r>
      <w:r>
        <w:rPr>
          <w:kern w:val="0"/>
          <w:sz w:val="24"/>
        </w:rPr>
        <w:t>条的规定备案。</w:t>
      </w:r>
    </w:p>
    <w:p w14:paraId="2329E37F" w14:textId="77777777" w:rsidR="005B7532" w:rsidRDefault="00276483">
      <w:pPr>
        <w:numPr>
          <w:ilvl w:val="0"/>
          <w:numId w:val="5"/>
        </w:numPr>
        <w:tabs>
          <w:tab w:val="left" w:pos="720"/>
        </w:tabs>
        <w:spacing w:line="360" w:lineRule="auto"/>
        <w:ind w:left="720" w:hanging="720"/>
        <w:outlineLvl w:val="2"/>
        <w:rPr>
          <w:b/>
          <w:sz w:val="24"/>
        </w:rPr>
      </w:pPr>
      <w:bookmarkStart w:id="92" w:name="_Ref384908159"/>
      <w:bookmarkStart w:id="93" w:name="_Toc208916158"/>
      <w:bookmarkStart w:id="94" w:name="_Toc161739960"/>
      <w:bookmarkStart w:id="95" w:name="_Toc14746851"/>
      <w:r>
        <w:rPr>
          <w:b/>
          <w:sz w:val="24"/>
        </w:rPr>
        <w:t>履约保证金</w:t>
      </w:r>
      <w:bookmarkEnd w:id="92"/>
      <w:bookmarkEnd w:id="93"/>
    </w:p>
    <w:p w14:paraId="190944AC" w14:textId="77777777" w:rsidR="005B7532" w:rsidRDefault="00276483">
      <w:pPr>
        <w:numPr>
          <w:ilvl w:val="1"/>
          <w:numId w:val="5"/>
        </w:numPr>
        <w:tabs>
          <w:tab w:val="left" w:pos="720"/>
        </w:tabs>
        <w:spacing w:line="360" w:lineRule="auto"/>
        <w:ind w:left="720" w:hanging="720"/>
        <w:rPr>
          <w:sz w:val="24"/>
        </w:rPr>
      </w:pPr>
      <w:bookmarkStart w:id="96" w:name="_Ref399684561"/>
      <w:r>
        <w:rPr>
          <w:sz w:val="24"/>
        </w:rPr>
        <w:t>采购人可根据采购项目的实际情况，自行决定是否收取履约保证金。招标文件</w:t>
      </w:r>
      <w:r>
        <w:rPr>
          <w:b/>
          <w:sz w:val="24"/>
        </w:rPr>
        <w:t>“</w:t>
      </w:r>
      <w:r>
        <w:rPr>
          <w:b/>
          <w:sz w:val="24"/>
        </w:rPr>
        <w:t>第三章</w:t>
      </w:r>
      <w:r>
        <w:rPr>
          <w:b/>
          <w:sz w:val="24"/>
        </w:rPr>
        <w:t xml:space="preserve"> </w:t>
      </w:r>
      <w:r>
        <w:rPr>
          <w:b/>
          <w:sz w:val="24"/>
        </w:rPr>
        <w:t>用户需求书</w:t>
      </w:r>
      <w:r>
        <w:rPr>
          <w:b/>
          <w:sz w:val="24"/>
        </w:rPr>
        <w:t>Ⅰ.</w:t>
      </w:r>
      <w:r>
        <w:rPr>
          <w:b/>
          <w:sz w:val="24"/>
        </w:rPr>
        <w:t>商务用户需求</w:t>
      </w:r>
      <w:r>
        <w:rPr>
          <w:b/>
          <w:sz w:val="24"/>
        </w:rPr>
        <w:t>”</w:t>
      </w:r>
      <w:r>
        <w:rPr>
          <w:sz w:val="24"/>
        </w:rPr>
        <w:t>中要求递交履约保证金的，则必须满足：</w:t>
      </w:r>
    </w:p>
    <w:p w14:paraId="139C438B" w14:textId="77777777" w:rsidR="005B7532" w:rsidRDefault="00276483">
      <w:pPr>
        <w:numPr>
          <w:ilvl w:val="2"/>
          <w:numId w:val="5"/>
        </w:numPr>
        <w:tabs>
          <w:tab w:val="clear" w:pos="1759"/>
          <w:tab w:val="left" w:pos="900"/>
          <w:tab w:val="left" w:pos="1267"/>
        </w:tabs>
        <w:spacing w:line="360" w:lineRule="auto"/>
        <w:ind w:left="900" w:hanging="900"/>
      </w:pPr>
      <w:r>
        <w:rPr>
          <w:snapToGrid w:val="0"/>
          <w:kern w:val="0"/>
          <w:sz w:val="24"/>
        </w:rPr>
        <w:t>中标人应当以支票、汇票、本票或者金融机构、担保机构出具的保函等非现金形式提交，履约保证金</w:t>
      </w:r>
      <w:r>
        <w:rPr>
          <w:sz w:val="24"/>
        </w:rPr>
        <w:t>担保</w:t>
      </w:r>
      <w:r>
        <w:rPr>
          <w:snapToGrid w:val="0"/>
          <w:kern w:val="0"/>
          <w:sz w:val="24"/>
        </w:rPr>
        <w:t>金额为中标价的</w:t>
      </w:r>
      <w:r>
        <w:rPr>
          <w:b/>
          <w:snapToGrid w:val="0"/>
          <w:kern w:val="0"/>
          <w:sz w:val="24"/>
        </w:rPr>
        <w:t>5</w:t>
      </w:r>
      <w:r>
        <w:rPr>
          <w:b/>
          <w:snapToGrid w:val="0"/>
          <w:kern w:val="0"/>
          <w:sz w:val="24"/>
        </w:rPr>
        <w:t>﹪</w:t>
      </w:r>
      <w:r>
        <w:rPr>
          <w:snapToGrid w:val="0"/>
          <w:kern w:val="0"/>
          <w:sz w:val="24"/>
        </w:rPr>
        <w:t>。给采购人造成的损失超过履约担保数额的，还应当由其对超过部分予以赔偿，并依法追究其责任。</w:t>
      </w:r>
      <w:bookmarkEnd w:id="96"/>
    </w:p>
    <w:p w14:paraId="6CD7E2CA" w14:textId="77777777" w:rsidR="005B7532" w:rsidRDefault="00276483">
      <w:pPr>
        <w:numPr>
          <w:ilvl w:val="1"/>
          <w:numId w:val="5"/>
        </w:numPr>
        <w:tabs>
          <w:tab w:val="left" w:pos="720"/>
        </w:tabs>
        <w:spacing w:line="360" w:lineRule="auto"/>
        <w:ind w:left="720" w:hanging="720"/>
        <w:rPr>
          <w:sz w:val="24"/>
        </w:rPr>
      </w:pPr>
      <w:r>
        <w:rPr>
          <w:sz w:val="24"/>
        </w:rPr>
        <w:t>履约保证金采用保函方式递交的，若项目未能按期完成，中标人必须办理保函延期，并承担其相关费用。（</w:t>
      </w:r>
      <w:r>
        <w:rPr>
          <w:snapToGrid w:val="0"/>
          <w:kern w:val="0"/>
          <w:sz w:val="24"/>
        </w:rPr>
        <w:t>注：</w:t>
      </w:r>
      <w:r>
        <w:rPr>
          <w:b/>
          <w:sz w:val="24"/>
        </w:rPr>
        <w:t>《履约担保函格式》详见附件）</w:t>
      </w:r>
    </w:p>
    <w:p w14:paraId="31246189" w14:textId="77777777" w:rsidR="005B7532" w:rsidRDefault="00276483">
      <w:pPr>
        <w:numPr>
          <w:ilvl w:val="1"/>
          <w:numId w:val="5"/>
        </w:numPr>
        <w:tabs>
          <w:tab w:val="left" w:pos="720"/>
        </w:tabs>
        <w:spacing w:line="360" w:lineRule="auto"/>
        <w:ind w:left="720" w:hanging="720"/>
        <w:rPr>
          <w:sz w:val="24"/>
        </w:rPr>
      </w:pPr>
      <w:r>
        <w:rPr>
          <w:sz w:val="24"/>
        </w:rPr>
        <w:t>该履约保证金于项目验收合格之日起</w:t>
      </w:r>
      <w:r>
        <w:rPr>
          <w:sz w:val="24"/>
        </w:rPr>
        <w:t>30</w:t>
      </w:r>
      <w:r>
        <w:rPr>
          <w:sz w:val="24"/>
        </w:rPr>
        <w:t>个日历日内，由中标人向采购人提交退回履约保证金的相关申请资料，采购人在审批通过中标人申请后</w:t>
      </w:r>
      <w:r>
        <w:rPr>
          <w:sz w:val="24"/>
        </w:rPr>
        <w:t>10</w:t>
      </w:r>
      <w:r>
        <w:rPr>
          <w:sz w:val="24"/>
        </w:rPr>
        <w:t>个工作日内无息退还履约保证金给中标人。</w:t>
      </w:r>
    </w:p>
    <w:p w14:paraId="5BBE8BE0" w14:textId="77777777" w:rsidR="005B7532" w:rsidRDefault="00276483">
      <w:pPr>
        <w:numPr>
          <w:ilvl w:val="1"/>
          <w:numId w:val="5"/>
        </w:numPr>
        <w:tabs>
          <w:tab w:val="left" w:pos="720"/>
        </w:tabs>
        <w:spacing w:line="360" w:lineRule="auto"/>
        <w:ind w:left="720" w:hanging="720"/>
        <w:rPr>
          <w:sz w:val="24"/>
        </w:rPr>
      </w:pPr>
      <w:r>
        <w:rPr>
          <w:sz w:val="24"/>
        </w:rPr>
        <w:t>如乙方未能履行合同规定的义务，甲方有权按照本合同的约定从履约保证金进行相应扣除。乙方应在甲方扣除履约保证金之日起</w:t>
      </w:r>
      <w:r>
        <w:rPr>
          <w:sz w:val="24"/>
        </w:rPr>
        <w:t>10</w:t>
      </w:r>
      <w:r>
        <w:rPr>
          <w:sz w:val="24"/>
        </w:rPr>
        <w:t>个工作日内，及时补充扣除部分金额。</w:t>
      </w:r>
    </w:p>
    <w:p w14:paraId="3808F8AD" w14:textId="77777777" w:rsidR="005B7532" w:rsidRDefault="00276483">
      <w:pPr>
        <w:numPr>
          <w:ilvl w:val="1"/>
          <w:numId w:val="5"/>
        </w:numPr>
        <w:tabs>
          <w:tab w:val="left" w:pos="720"/>
        </w:tabs>
        <w:spacing w:line="360" w:lineRule="auto"/>
        <w:ind w:left="720" w:hanging="720"/>
        <w:rPr>
          <w:sz w:val="24"/>
        </w:rPr>
      </w:pPr>
      <w:r>
        <w:rPr>
          <w:sz w:val="24"/>
        </w:rPr>
        <w:t>如乙方不履行合同，或履行合同义务不符合约定使得合同目的不能实现，履约保</w:t>
      </w:r>
      <w:r>
        <w:rPr>
          <w:sz w:val="24"/>
        </w:rPr>
        <w:lastRenderedPageBreak/>
        <w:t>证金不予退还。</w:t>
      </w:r>
    </w:p>
    <w:p w14:paraId="4B38D8B1" w14:textId="77777777" w:rsidR="005B7532" w:rsidRDefault="00276483">
      <w:pPr>
        <w:numPr>
          <w:ilvl w:val="0"/>
          <w:numId w:val="5"/>
        </w:numPr>
        <w:tabs>
          <w:tab w:val="left" w:pos="720"/>
        </w:tabs>
        <w:spacing w:line="360" w:lineRule="auto"/>
        <w:ind w:left="720" w:hanging="720"/>
        <w:outlineLvl w:val="2"/>
        <w:rPr>
          <w:b/>
          <w:sz w:val="24"/>
        </w:rPr>
      </w:pPr>
      <w:bookmarkStart w:id="97" w:name="_Toc208916159"/>
      <w:r>
        <w:rPr>
          <w:b/>
          <w:sz w:val="24"/>
        </w:rPr>
        <w:t>招标代理服务费</w:t>
      </w:r>
      <w:bookmarkEnd w:id="94"/>
      <w:bookmarkEnd w:id="95"/>
      <w:bookmarkEnd w:id="97"/>
    </w:p>
    <w:p w14:paraId="5EDDE1F4" w14:textId="77777777" w:rsidR="005B7532" w:rsidRDefault="00276483">
      <w:pPr>
        <w:numPr>
          <w:ilvl w:val="1"/>
          <w:numId w:val="5"/>
        </w:numPr>
        <w:tabs>
          <w:tab w:val="left" w:pos="720"/>
        </w:tabs>
        <w:spacing w:line="360" w:lineRule="auto"/>
        <w:ind w:left="720" w:hanging="720"/>
        <w:rPr>
          <w:sz w:val="24"/>
        </w:rPr>
      </w:pPr>
      <w:r>
        <w:rPr>
          <w:sz w:val="24"/>
        </w:rPr>
        <w:t>中标人须向采购代理机构按如下标准和规定交纳招标代理服务费：</w:t>
      </w:r>
    </w:p>
    <w:p w14:paraId="01323DD0" w14:textId="77777777" w:rsidR="005B7532" w:rsidRDefault="00276483">
      <w:pPr>
        <w:numPr>
          <w:ilvl w:val="2"/>
          <w:numId w:val="5"/>
        </w:numPr>
        <w:tabs>
          <w:tab w:val="left" w:pos="900"/>
        </w:tabs>
        <w:spacing w:line="360" w:lineRule="auto"/>
        <w:ind w:left="900" w:hanging="900"/>
        <w:rPr>
          <w:sz w:val="24"/>
        </w:rPr>
      </w:pPr>
      <w:bookmarkStart w:id="98" w:name="_Hlk203554686"/>
      <w:r>
        <w:rPr>
          <w:sz w:val="24"/>
        </w:rPr>
        <w:t>招标代理服务费</w:t>
      </w:r>
      <w:bookmarkStart w:id="99" w:name="_Hlk207633747"/>
      <w:r>
        <w:rPr>
          <w:sz w:val="24"/>
        </w:rPr>
        <w:t>以《中标通知书》中规定的中标金额作为收费的计算基数</w:t>
      </w:r>
      <w:bookmarkEnd w:id="99"/>
      <w:r>
        <w:rPr>
          <w:sz w:val="24"/>
        </w:rPr>
        <w:t>。</w:t>
      </w:r>
    </w:p>
    <w:p w14:paraId="7F7A04D0" w14:textId="77777777" w:rsidR="005B7532" w:rsidRDefault="00276483">
      <w:pPr>
        <w:numPr>
          <w:ilvl w:val="2"/>
          <w:numId w:val="5"/>
        </w:numPr>
        <w:tabs>
          <w:tab w:val="left" w:pos="900"/>
        </w:tabs>
        <w:spacing w:line="360" w:lineRule="auto"/>
        <w:ind w:left="900" w:hanging="900"/>
        <w:rPr>
          <w:sz w:val="24"/>
        </w:rPr>
      </w:pPr>
      <w:r>
        <w:rPr>
          <w:sz w:val="24"/>
        </w:rPr>
        <w:t>招标代理服务收费按差额定率累进法计算，以中标通知书中确定的中标金额作为收费的计算依据，中标金额的各部分费率如下表：</w:t>
      </w:r>
    </w:p>
    <w:tbl>
      <w:tblPr>
        <w:tblW w:w="5000" w:type="pct"/>
        <w:tblBorders>
          <w:top w:val="single" w:sz="4" w:space="0" w:color="auto"/>
          <w:left w:val="single" w:sz="4" w:space="0" w:color="auto"/>
          <w:bottom w:val="single" w:sz="4" w:space="0" w:color="auto"/>
          <w:right w:val="single" w:sz="4" w:space="0" w:color="auto"/>
        </w:tblBorders>
        <w:tblCellMar>
          <w:left w:w="10" w:type="dxa"/>
          <w:right w:w="10" w:type="dxa"/>
        </w:tblCellMar>
        <w:tblLook w:val="04A0" w:firstRow="1" w:lastRow="0" w:firstColumn="1" w:lastColumn="0" w:noHBand="0" w:noVBand="1"/>
      </w:tblPr>
      <w:tblGrid>
        <w:gridCol w:w="3859"/>
        <w:gridCol w:w="2671"/>
        <w:gridCol w:w="2644"/>
      </w:tblGrid>
      <w:tr w:rsidR="005B7532" w14:paraId="415E10C6" w14:textId="77777777">
        <w:trPr>
          <w:trHeight w:val="483"/>
        </w:trPr>
        <w:tc>
          <w:tcPr>
            <w:tcW w:w="2103" w:type="pct"/>
            <w:tcBorders>
              <w:top w:val="single" w:sz="4" w:space="0" w:color="auto"/>
              <w:left w:val="single" w:sz="4" w:space="0" w:color="auto"/>
              <w:bottom w:val="single" w:sz="4" w:space="0" w:color="auto"/>
              <w:right w:val="single" w:sz="4" w:space="0" w:color="auto"/>
            </w:tcBorders>
            <w:vAlign w:val="center"/>
          </w:tcPr>
          <w:p w14:paraId="07179EDF" w14:textId="77777777" w:rsidR="005B7532" w:rsidRDefault="00276483">
            <w:pPr>
              <w:jc w:val="center"/>
              <w:rPr>
                <w:sz w:val="24"/>
                <w:lang w:val="zh-CN"/>
              </w:rPr>
            </w:pPr>
            <w:r>
              <w:rPr>
                <w:noProof/>
                <w:sz w:val="24"/>
              </w:rPr>
              <mc:AlternateContent>
                <mc:Choice Requires="wps">
                  <w:drawing>
                    <wp:anchor distT="0" distB="0" distL="114300" distR="114300" simplePos="0" relativeHeight="251655680" behindDoc="0" locked="0" layoutInCell="1" allowOverlap="1" wp14:anchorId="45B5317E" wp14:editId="533875CE">
                      <wp:simplePos x="0" y="0"/>
                      <wp:positionH relativeFrom="column">
                        <wp:posOffset>-3175</wp:posOffset>
                      </wp:positionH>
                      <wp:positionV relativeFrom="paragraph">
                        <wp:posOffset>-9525</wp:posOffset>
                      </wp:positionV>
                      <wp:extent cx="2420620" cy="361315"/>
                      <wp:effectExtent l="0" t="0" r="36830" b="19685"/>
                      <wp:wrapNone/>
                      <wp:docPr id="4" name="直线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0620" cy="361315"/>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126" o:spid="_x0000_s1026" o:spt="20" style="position:absolute;left:0pt;margin-left:-0.25pt;margin-top:-0.75pt;height:28.45pt;width:190.6pt;z-index:251669504;mso-width-relative:page;mso-height-relative:page;" filled="f" stroked="t" coordsize="21600,21600" o:gfxdata="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jrc1xtUAAAAHAQAA&#10;DwAAAAAAAAABACAAAAAiAAAAZHJzL2Rvd25yZXYueG1sUEsBAhQAFAAAAAgAh07iQLNw8GPjAQAA&#10;tgMAAA4AAAAAAAAAAQAgAAAAJAEAAGRycy9lMm9Eb2MueG1sUEsFBgAAAAAGAAYAWQEAAHkFAAAA&#10;AA==&#10;">
                      <v:fill on="f" focussize="0,0"/>
                      <v:stroke color="#000000" joinstyle="round"/>
                      <v:imagedata o:title=""/>
                      <o:lock v:ext="edit" aspectratio="f"/>
                    </v:line>
                  </w:pict>
                </mc:Fallback>
              </mc:AlternateContent>
            </w:r>
            <w:r>
              <w:rPr>
                <w:noProof/>
                <w:sz w:val="24"/>
              </w:rPr>
              <mc:AlternateContent>
                <mc:Choice Requires="wps">
                  <w:drawing>
                    <wp:anchor distT="0" distB="0" distL="114300" distR="114300" simplePos="0" relativeHeight="251656704" behindDoc="0" locked="0" layoutInCell="1" allowOverlap="1" wp14:anchorId="380C412B" wp14:editId="492CE696">
                      <wp:simplePos x="0" y="0"/>
                      <wp:positionH relativeFrom="column">
                        <wp:posOffset>28575</wp:posOffset>
                      </wp:positionH>
                      <wp:positionV relativeFrom="paragraph">
                        <wp:posOffset>3810</wp:posOffset>
                      </wp:positionV>
                      <wp:extent cx="1503045" cy="575945"/>
                      <wp:effectExtent l="1905" t="4445" r="19050" b="10160"/>
                      <wp:wrapNone/>
                      <wp:docPr id="5" name="直线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3045" cy="575945"/>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127" o:spid="_x0000_s1026" o:spt="20" style="position:absolute;left:0pt;margin-left:2.25pt;margin-top:0.3pt;height:45.35pt;width:118.35pt;z-index:251670528;mso-width-relative:page;mso-height-relative:page;" filled="f" stroked="t" coordsize="21600,21600" o:gfxdata="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c064vUAAAABQEAAA8A&#10;AAAAAAAAAQAgAAAAIgAAAGRycy9kb3ducmV2LnhtbFBLAQIUABQAAAAIAIdO4kDrUVLm4gEAALYD&#10;AAAOAAAAAAAAAAEAIAAAACMBAABkcnMvZTJvRG9jLnhtbFBLBQYAAAAABgAGAFkBAAB3BQAAAAA=&#10;">
                      <v:fill on="f" focussize="0,0"/>
                      <v:stroke color="#000000" joinstyle="round"/>
                      <v:imagedata o:title=""/>
                      <o:lock v:ext="edit" aspectratio="f"/>
                    </v:line>
                  </w:pict>
                </mc:Fallback>
              </mc:AlternateContent>
            </w:r>
            <w:r>
              <w:rPr>
                <w:sz w:val="24"/>
                <w:lang w:val="zh-CN"/>
              </w:rPr>
              <w:t xml:space="preserve">              </w:t>
            </w:r>
            <w:r>
              <w:rPr>
                <w:sz w:val="24"/>
                <w:lang w:val="zh-CN"/>
              </w:rPr>
              <w:t>项目类型</w:t>
            </w:r>
          </w:p>
          <w:p w14:paraId="3036810B" w14:textId="77777777" w:rsidR="005B7532" w:rsidRDefault="005B7532">
            <w:pPr>
              <w:ind w:firstLine="1104"/>
              <w:rPr>
                <w:sz w:val="24"/>
                <w:lang w:val="zh-CN"/>
              </w:rPr>
            </w:pPr>
          </w:p>
          <w:p w14:paraId="36014708" w14:textId="77777777" w:rsidR="005B7532" w:rsidRDefault="00276483">
            <w:pPr>
              <w:rPr>
                <w:sz w:val="24"/>
                <w:lang w:val="zh-CN"/>
              </w:rPr>
            </w:pPr>
            <w:r>
              <w:rPr>
                <w:sz w:val="24"/>
                <w:lang w:val="zh-CN"/>
              </w:rPr>
              <w:t>成交金额（万元）</w:t>
            </w:r>
            <w:r>
              <w:rPr>
                <w:sz w:val="24"/>
                <w:lang w:val="zh-CN"/>
              </w:rPr>
              <w:t xml:space="preserve">    </w:t>
            </w:r>
            <w:r>
              <w:rPr>
                <w:sz w:val="24"/>
                <w:lang w:val="zh-CN"/>
              </w:rPr>
              <w:t>费率（金额）</w:t>
            </w:r>
          </w:p>
        </w:tc>
        <w:tc>
          <w:tcPr>
            <w:tcW w:w="1456" w:type="pct"/>
            <w:tcBorders>
              <w:top w:val="single" w:sz="4" w:space="0" w:color="auto"/>
              <w:left w:val="single" w:sz="4" w:space="0" w:color="auto"/>
              <w:bottom w:val="single" w:sz="4" w:space="0" w:color="auto"/>
              <w:right w:val="single" w:sz="4" w:space="0" w:color="auto"/>
            </w:tcBorders>
            <w:vAlign w:val="center"/>
          </w:tcPr>
          <w:p w14:paraId="6A0ED50C" w14:textId="77777777" w:rsidR="005B7532" w:rsidRDefault="00276483">
            <w:pPr>
              <w:spacing w:line="360" w:lineRule="auto"/>
              <w:jc w:val="center"/>
              <w:rPr>
                <w:sz w:val="24"/>
                <w:lang w:val="zh-CN"/>
              </w:rPr>
            </w:pPr>
            <w:r>
              <w:rPr>
                <w:sz w:val="24"/>
                <w:lang w:val="zh-CN"/>
              </w:rPr>
              <w:t>货物采购</w:t>
            </w:r>
          </w:p>
        </w:tc>
        <w:tc>
          <w:tcPr>
            <w:tcW w:w="1441" w:type="pct"/>
            <w:tcBorders>
              <w:top w:val="single" w:sz="4" w:space="0" w:color="auto"/>
              <w:left w:val="single" w:sz="4" w:space="0" w:color="auto"/>
              <w:bottom w:val="single" w:sz="4" w:space="0" w:color="auto"/>
              <w:right w:val="single" w:sz="4" w:space="0" w:color="auto"/>
            </w:tcBorders>
            <w:vAlign w:val="center"/>
          </w:tcPr>
          <w:p w14:paraId="561010B7" w14:textId="77777777" w:rsidR="005B7532" w:rsidRDefault="00276483">
            <w:pPr>
              <w:spacing w:line="360" w:lineRule="auto"/>
              <w:jc w:val="center"/>
              <w:rPr>
                <w:sz w:val="24"/>
                <w:lang w:val="zh-CN"/>
              </w:rPr>
            </w:pPr>
            <w:r>
              <w:rPr>
                <w:sz w:val="24"/>
                <w:lang w:val="zh-CN"/>
              </w:rPr>
              <w:t>服务采购</w:t>
            </w:r>
          </w:p>
        </w:tc>
      </w:tr>
      <w:tr w:rsidR="005B7532" w14:paraId="11E14458"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50B66308" w14:textId="77777777" w:rsidR="005B7532" w:rsidRDefault="00276483">
            <w:pPr>
              <w:jc w:val="center"/>
              <w:rPr>
                <w:sz w:val="24"/>
              </w:rPr>
            </w:pPr>
            <w:r>
              <w:rPr>
                <w:sz w:val="24"/>
              </w:rPr>
              <w:t>100</w:t>
            </w:r>
            <w:r>
              <w:rPr>
                <w:sz w:val="24"/>
              </w:rPr>
              <w:t>万元以下</w:t>
            </w:r>
          </w:p>
        </w:tc>
        <w:tc>
          <w:tcPr>
            <w:tcW w:w="1456" w:type="pct"/>
            <w:tcBorders>
              <w:top w:val="single" w:sz="4" w:space="0" w:color="auto"/>
              <w:left w:val="single" w:sz="4" w:space="0" w:color="auto"/>
              <w:bottom w:val="single" w:sz="4" w:space="0" w:color="auto"/>
              <w:right w:val="single" w:sz="4" w:space="0" w:color="auto"/>
            </w:tcBorders>
            <w:vAlign w:val="center"/>
          </w:tcPr>
          <w:p w14:paraId="0002015A" w14:textId="77777777" w:rsidR="005B7532" w:rsidRDefault="00276483">
            <w:pPr>
              <w:jc w:val="center"/>
              <w:rPr>
                <w:sz w:val="24"/>
              </w:rPr>
            </w:pPr>
            <w:r>
              <w:rPr>
                <w:sz w:val="24"/>
              </w:rPr>
              <w:t xml:space="preserve">  1.5%</w:t>
            </w:r>
          </w:p>
        </w:tc>
        <w:tc>
          <w:tcPr>
            <w:tcW w:w="1441" w:type="pct"/>
            <w:tcBorders>
              <w:top w:val="single" w:sz="4" w:space="0" w:color="auto"/>
              <w:left w:val="single" w:sz="4" w:space="0" w:color="auto"/>
              <w:bottom w:val="single" w:sz="4" w:space="0" w:color="auto"/>
              <w:right w:val="single" w:sz="4" w:space="0" w:color="auto"/>
            </w:tcBorders>
            <w:vAlign w:val="center"/>
          </w:tcPr>
          <w:p w14:paraId="67FA8C32" w14:textId="77777777" w:rsidR="005B7532" w:rsidRDefault="00276483">
            <w:pPr>
              <w:ind w:firstLineChars="100" w:firstLine="244"/>
              <w:jc w:val="center"/>
              <w:rPr>
                <w:sz w:val="24"/>
              </w:rPr>
            </w:pPr>
            <w:r>
              <w:rPr>
                <w:sz w:val="24"/>
              </w:rPr>
              <w:t>1.5%</w:t>
            </w:r>
          </w:p>
        </w:tc>
      </w:tr>
      <w:tr w:rsidR="005B7532" w14:paraId="74D98677"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0A078DB5" w14:textId="77777777" w:rsidR="005B7532" w:rsidRDefault="00276483">
            <w:pPr>
              <w:jc w:val="center"/>
              <w:rPr>
                <w:sz w:val="24"/>
              </w:rPr>
            </w:pPr>
            <w:r>
              <w:rPr>
                <w:sz w:val="24"/>
              </w:rPr>
              <w:t>100</w:t>
            </w:r>
            <w:r>
              <w:rPr>
                <w:sz w:val="24"/>
              </w:rPr>
              <w:t>～</w:t>
            </w:r>
            <w:r>
              <w:rPr>
                <w:sz w:val="24"/>
              </w:rPr>
              <w:t>500</w:t>
            </w:r>
            <w:r>
              <w:rPr>
                <w:sz w:val="24"/>
              </w:rPr>
              <w:t>万元</w:t>
            </w:r>
          </w:p>
        </w:tc>
        <w:tc>
          <w:tcPr>
            <w:tcW w:w="1456" w:type="pct"/>
            <w:tcBorders>
              <w:top w:val="single" w:sz="4" w:space="0" w:color="auto"/>
              <w:left w:val="single" w:sz="4" w:space="0" w:color="auto"/>
              <w:bottom w:val="single" w:sz="4" w:space="0" w:color="auto"/>
              <w:right w:val="single" w:sz="4" w:space="0" w:color="auto"/>
            </w:tcBorders>
            <w:vAlign w:val="center"/>
          </w:tcPr>
          <w:p w14:paraId="5ED412E6" w14:textId="77777777" w:rsidR="005B7532" w:rsidRDefault="00276483">
            <w:pPr>
              <w:ind w:firstLineChars="100" w:firstLine="244"/>
              <w:jc w:val="center"/>
              <w:rPr>
                <w:sz w:val="24"/>
              </w:rPr>
            </w:pPr>
            <w:r>
              <w:rPr>
                <w:sz w:val="24"/>
              </w:rPr>
              <w:t>1.1%</w:t>
            </w:r>
          </w:p>
        </w:tc>
        <w:tc>
          <w:tcPr>
            <w:tcW w:w="1441" w:type="pct"/>
            <w:tcBorders>
              <w:top w:val="single" w:sz="4" w:space="0" w:color="auto"/>
              <w:left w:val="single" w:sz="4" w:space="0" w:color="auto"/>
              <w:bottom w:val="single" w:sz="4" w:space="0" w:color="auto"/>
              <w:right w:val="single" w:sz="4" w:space="0" w:color="auto"/>
            </w:tcBorders>
            <w:vAlign w:val="center"/>
          </w:tcPr>
          <w:p w14:paraId="08E5D999" w14:textId="77777777" w:rsidR="005B7532" w:rsidRDefault="00276483">
            <w:pPr>
              <w:ind w:firstLineChars="100" w:firstLine="244"/>
              <w:jc w:val="center"/>
              <w:rPr>
                <w:sz w:val="24"/>
              </w:rPr>
            </w:pPr>
            <w:r>
              <w:rPr>
                <w:sz w:val="24"/>
              </w:rPr>
              <w:t>0.8%</w:t>
            </w:r>
          </w:p>
        </w:tc>
      </w:tr>
      <w:tr w:rsidR="005B7532" w14:paraId="4F9C61A5"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580872CC" w14:textId="77777777" w:rsidR="005B7532" w:rsidRDefault="00276483">
            <w:pPr>
              <w:jc w:val="center"/>
              <w:rPr>
                <w:sz w:val="24"/>
              </w:rPr>
            </w:pPr>
            <w:r>
              <w:rPr>
                <w:sz w:val="24"/>
              </w:rPr>
              <w:t>500</w:t>
            </w:r>
            <w:r>
              <w:rPr>
                <w:sz w:val="24"/>
              </w:rPr>
              <w:t>～</w:t>
            </w:r>
            <w:r>
              <w:rPr>
                <w:sz w:val="24"/>
              </w:rPr>
              <w:t>1000</w:t>
            </w:r>
            <w:r>
              <w:rPr>
                <w:sz w:val="24"/>
              </w:rPr>
              <w:t>万元</w:t>
            </w:r>
          </w:p>
        </w:tc>
        <w:tc>
          <w:tcPr>
            <w:tcW w:w="1456" w:type="pct"/>
            <w:tcBorders>
              <w:top w:val="single" w:sz="4" w:space="0" w:color="auto"/>
              <w:left w:val="single" w:sz="4" w:space="0" w:color="auto"/>
              <w:bottom w:val="single" w:sz="4" w:space="0" w:color="auto"/>
              <w:right w:val="single" w:sz="4" w:space="0" w:color="auto"/>
            </w:tcBorders>
            <w:vAlign w:val="center"/>
          </w:tcPr>
          <w:p w14:paraId="5728E7C8" w14:textId="77777777" w:rsidR="005B7532" w:rsidRDefault="00276483">
            <w:pPr>
              <w:jc w:val="center"/>
              <w:rPr>
                <w:sz w:val="24"/>
              </w:rPr>
            </w:pPr>
            <w:r>
              <w:rPr>
                <w:sz w:val="24"/>
              </w:rPr>
              <w:t xml:space="preserve">  0.8%</w:t>
            </w:r>
          </w:p>
        </w:tc>
        <w:tc>
          <w:tcPr>
            <w:tcW w:w="1441" w:type="pct"/>
            <w:tcBorders>
              <w:top w:val="single" w:sz="4" w:space="0" w:color="auto"/>
              <w:left w:val="single" w:sz="4" w:space="0" w:color="auto"/>
              <w:bottom w:val="single" w:sz="4" w:space="0" w:color="auto"/>
              <w:right w:val="single" w:sz="4" w:space="0" w:color="auto"/>
            </w:tcBorders>
            <w:vAlign w:val="center"/>
          </w:tcPr>
          <w:p w14:paraId="5750BE2B" w14:textId="77777777" w:rsidR="005B7532" w:rsidRDefault="00276483">
            <w:pPr>
              <w:ind w:firstLineChars="100" w:firstLine="244"/>
              <w:jc w:val="center"/>
              <w:rPr>
                <w:sz w:val="24"/>
              </w:rPr>
            </w:pPr>
            <w:r>
              <w:rPr>
                <w:sz w:val="24"/>
              </w:rPr>
              <w:t>0.45%</w:t>
            </w:r>
          </w:p>
        </w:tc>
      </w:tr>
      <w:tr w:rsidR="005B7532" w14:paraId="152F01BD"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3D5AD19B" w14:textId="77777777" w:rsidR="005B7532" w:rsidRDefault="00276483">
            <w:pPr>
              <w:jc w:val="center"/>
              <w:rPr>
                <w:sz w:val="24"/>
              </w:rPr>
            </w:pPr>
            <w:r>
              <w:rPr>
                <w:sz w:val="24"/>
              </w:rPr>
              <w:t>1000</w:t>
            </w:r>
            <w:r>
              <w:rPr>
                <w:sz w:val="24"/>
              </w:rPr>
              <w:t>～</w:t>
            </w:r>
            <w:r>
              <w:rPr>
                <w:sz w:val="24"/>
              </w:rPr>
              <w:t>5000</w:t>
            </w:r>
            <w:r>
              <w:rPr>
                <w:sz w:val="24"/>
              </w:rPr>
              <w:t>万元</w:t>
            </w:r>
          </w:p>
        </w:tc>
        <w:tc>
          <w:tcPr>
            <w:tcW w:w="1456" w:type="pct"/>
            <w:tcBorders>
              <w:top w:val="single" w:sz="4" w:space="0" w:color="auto"/>
              <w:left w:val="single" w:sz="4" w:space="0" w:color="auto"/>
              <w:bottom w:val="single" w:sz="4" w:space="0" w:color="auto"/>
              <w:right w:val="single" w:sz="4" w:space="0" w:color="auto"/>
            </w:tcBorders>
            <w:vAlign w:val="center"/>
          </w:tcPr>
          <w:p w14:paraId="6027F8E7" w14:textId="77777777" w:rsidR="005B7532" w:rsidRDefault="00276483">
            <w:pPr>
              <w:ind w:firstLineChars="100" w:firstLine="244"/>
              <w:jc w:val="center"/>
              <w:rPr>
                <w:sz w:val="24"/>
              </w:rPr>
            </w:pPr>
            <w:r>
              <w:rPr>
                <w:sz w:val="24"/>
              </w:rPr>
              <w:t>0.5%</w:t>
            </w:r>
          </w:p>
        </w:tc>
        <w:tc>
          <w:tcPr>
            <w:tcW w:w="1441" w:type="pct"/>
            <w:tcBorders>
              <w:top w:val="single" w:sz="4" w:space="0" w:color="auto"/>
              <w:left w:val="single" w:sz="4" w:space="0" w:color="auto"/>
              <w:bottom w:val="single" w:sz="4" w:space="0" w:color="auto"/>
              <w:right w:val="single" w:sz="4" w:space="0" w:color="auto"/>
            </w:tcBorders>
            <w:vAlign w:val="center"/>
          </w:tcPr>
          <w:p w14:paraId="7884AEB3" w14:textId="77777777" w:rsidR="005B7532" w:rsidRDefault="00276483">
            <w:pPr>
              <w:ind w:firstLineChars="100" w:firstLine="244"/>
              <w:jc w:val="center"/>
              <w:rPr>
                <w:sz w:val="24"/>
              </w:rPr>
            </w:pPr>
            <w:r>
              <w:rPr>
                <w:sz w:val="24"/>
              </w:rPr>
              <w:t>0.25%</w:t>
            </w:r>
          </w:p>
        </w:tc>
      </w:tr>
      <w:tr w:rsidR="005B7532" w14:paraId="11C9C42C"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47627B1D" w14:textId="77777777" w:rsidR="005B7532" w:rsidRDefault="00276483">
            <w:pPr>
              <w:jc w:val="center"/>
              <w:rPr>
                <w:sz w:val="24"/>
              </w:rPr>
            </w:pPr>
            <w:r>
              <w:rPr>
                <w:sz w:val="24"/>
              </w:rPr>
              <w:t>5000</w:t>
            </w:r>
            <w:r>
              <w:rPr>
                <w:sz w:val="24"/>
              </w:rPr>
              <w:t>万元～</w:t>
            </w:r>
            <w:r>
              <w:rPr>
                <w:sz w:val="24"/>
              </w:rPr>
              <w:t>1</w:t>
            </w:r>
            <w:r>
              <w:rPr>
                <w:sz w:val="24"/>
              </w:rPr>
              <w:t>亿元</w:t>
            </w:r>
          </w:p>
        </w:tc>
        <w:tc>
          <w:tcPr>
            <w:tcW w:w="1456" w:type="pct"/>
            <w:tcBorders>
              <w:top w:val="single" w:sz="4" w:space="0" w:color="auto"/>
              <w:left w:val="single" w:sz="4" w:space="0" w:color="auto"/>
              <w:bottom w:val="single" w:sz="4" w:space="0" w:color="auto"/>
              <w:right w:val="single" w:sz="4" w:space="0" w:color="auto"/>
            </w:tcBorders>
            <w:vAlign w:val="center"/>
          </w:tcPr>
          <w:p w14:paraId="2819DE01" w14:textId="77777777" w:rsidR="005B7532" w:rsidRDefault="00276483">
            <w:pPr>
              <w:ind w:firstLineChars="100" w:firstLine="244"/>
              <w:jc w:val="center"/>
              <w:rPr>
                <w:sz w:val="24"/>
              </w:rPr>
            </w:pPr>
            <w:r>
              <w:rPr>
                <w:sz w:val="24"/>
              </w:rPr>
              <w:t>0.25%</w:t>
            </w:r>
          </w:p>
        </w:tc>
        <w:tc>
          <w:tcPr>
            <w:tcW w:w="1441" w:type="pct"/>
            <w:tcBorders>
              <w:top w:val="single" w:sz="4" w:space="0" w:color="auto"/>
              <w:left w:val="single" w:sz="4" w:space="0" w:color="auto"/>
              <w:bottom w:val="single" w:sz="4" w:space="0" w:color="auto"/>
              <w:right w:val="single" w:sz="4" w:space="0" w:color="auto"/>
            </w:tcBorders>
            <w:vAlign w:val="center"/>
          </w:tcPr>
          <w:p w14:paraId="0366975F" w14:textId="77777777" w:rsidR="005B7532" w:rsidRDefault="00276483">
            <w:pPr>
              <w:ind w:firstLineChars="100" w:firstLine="244"/>
              <w:jc w:val="center"/>
              <w:rPr>
                <w:sz w:val="24"/>
              </w:rPr>
            </w:pPr>
            <w:r>
              <w:rPr>
                <w:sz w:val="24"/>
              </w:rPr>
              <w:t xml:space="preserve"> 0.1%</w:t>
            </w:r>
          </w:p>
        </w:tc>
      </w:tr>
      <w:tr w:rsidR="005B7532" w14:paraId="11B243C0"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0477895B" w14:textId="77777777" w:rsidR="005B7532" w:rsidRDefault="00276483">
            <w:pPr>
              <w:jc w:val="center"/>
              <w:rPr>
                <w:sz w:val="24"/>
              </w:rPr>
            </w:pPr>
            <w:r>
              <w:rPr>
                <w:sz w:val="24"/>
              </w:rPr>
              <w:t>1</w:t>
            </w:r>
            <w:r>
              <w:rPr>
                <w:sz w:val="24"/>
              </w:rPr>
              <w:t>～</w:t>
            </w:r>
            <w:r>
              <w:rPr>
                <w:sz w:val="24"/>
              </w:rPr>
              <w:t>5</w:t>
            </w:r>
            <w:r>
              <w:rPr>
                <w:sz w:val="24"/>
              </w:rPr>
              <w:t>亿元</w:t>
            </w:r>
          </w:p>
        </w:tc>
        <w:tc>
          <w:tcPr>
            <w:tcW w:w="1456" w:type="pct"/>
            <w:tcBorders>
              <w:top w:val="single" w:sz="4" w:space="0" w:color="auto"/>
              <w:left w:val="single" w:sz="4" w:space="0" w:color="auto"/>
              <w:bottom w:val="single" w:sz="4" w:space="0" w:color="auto"/>
              <w:right w:val="single" w:sz="4" w:space="0" w:color="auto"/>
            </w:tcBorders>
            <w:vAlign w:val="center"/>
          </w:tcPr>
          <w:p w14:paraId="78DD1277" w14:textId="77777777" w:rsidR="005B7532" w:rsidRDefault="00276483">
            <w:pPr>
              <w:ind w:firstLineChars="100" w:firstLine="244"/>
              <w:jc w:val="center"/>
              <w:rPr>
                <w:sz w:val="24"/>
              </w:rPr>
            </w:pPr>
            <w:r>
              <w:rPr>
                <w:sz w:val="24"/>
              </w:rPr>
              <w:t>0.05%</w:t>
            </w:r>
          </w:p>
        </w:tc>
        <w:tc>
          <w:tcPr>
            <w:tcW w:w="1441" w:type="pct"/>
            <w:tcBorders>
              <w:top w:val="single" w:sz="4" w:space="0" w:color="auto"/>
              <w:left w:val="single" w:sz="4" w:space="0" w:color="auto"/>
              <w:bottom w:val="single" w:sz="4" w:space="0" w:color="auto"/>
              <w:right w:val="single" w:sz="4" w:space="0" w:color="auto"/>
            </w:tcBorders>
            <w:vAlign w:val="center"/>
          </w:tcPr>
          <w:p w14:paraId="541A5817" w14:textId="77777777" w:rsidR="005B7532" w:rsidRDefault="00276483">
            <w:pPr>
              <w:jc w:val="center"/>
              <w:rPr>
                <w:sz w:val="24"/>
              </w:rPr>
            </w:pPr>
            <w:r>
              <w:rPr>
                <w:sz w:val="24"/>
              </w:rPr>
              <w:t xml:space="preserve">  0.05%</w:t>
            </w:r>
          </w:p>
        </w:tc>
      </w:tr>
      <w:tr w:rsidR="005B7532" w14:paraId="73CBED2C"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7EDDC49C" w14:textId="77777777" w:rsidR="005B7532" w:rsidRDefault="00276483">
            <w:pPr>
              <w:jc w:val="center"/>
              <w:rPr>
                <w:sz w:val="24"/>
              </w:rPr>
            </w:pPr>
            <w:r>
              <w:rPr>
                <w:sz w:val="24"/>
              </w:rPr>
              <w:t>5</w:t>
            </w:r>
            <w:r>
              <w:rPr>
                <w:sz w:val="24"/>
              </w:rPr>
              <w:t>～</w:t>
            </w:r>
            <w:r>
              <w:rPr>
                <w:sz w:val="24"/>
              </w:rPr>
              <w:t>10</w:t>
            </w:r>
            <w:r>
              <w:rPr>
                <w:sz w:val="24"/>
              </w:rPr>
              <w:t>亿元</w:t>
            </w:r>
          </w:p>
        </w:tc>
        <w:tc>
          <w:tcPr>
            <w:tcW w:w="1456" w:type="pct"/>
            <w:tcBorders>
              <w:top w:val="single" w:sz="4" w:space="0" w:color="auto"/>
              <w:left w:val="single" w:sz="4" w:space="0" w:color="auto"/>
              <w:bottom w:val="single" w:sz="4" w:space="0" w:color="auto"/>
              <w:right w:val="single" w:sz="4" w:space="0" w:color="auto"/>
            </w:tcBorders>
            <w:vAlign w:val="center"/>
          </w:tcPr>
          <w:p w14:paraId="1CCC86CA" w14:textId="77777777" w:rsidR="005B7532" w:rsidRDefault="00276483">
            <w:pPr>
              <w:ind w:firstLineChars="50" w:firstLine="122"/>
              <w:jc w:val="center"/>
              <w:rPr>
                <w:sz w:val="24"/>
              </w:rPr>
            </w:pPr>
            <w:r>
              <w:rPr>
                <w:sz w:val="24"/>
              </w:rPr>
              <w:t>0.035%</w:t>
            </w:r>
          </w:p>
        </w:tc>
        <w:tc>
          <w:tcPr>
            <w:tcW w:w="1441" w:type="pct"/>
            <w:tcBorders>
              <w:top w:val="single" w:sz="4" w:space="0" w:color="auto"/>
              <w:left w:val="single" w:sz="4" w:space="0" w:color="auto"/>
              <w:bottom w:val="single" w:sz="4" w:space="0" w:color="auto"/>
              <w:right w:val="single" w:sz="4" w:space="0" w:color="auto"/>
            </w:tcBorders>
            <w:vAlign w:val="center"/>
          </w:tcPr>
          <w:p w14:paraId="6D5BBF6F" w14:textId="77777777" w:rsidR="005B7532" w:rsidRDefault="00276483">
            <w:pPr>
              <w:jc w:val="center"/>
              <w:rPr>
                <w:sz w:val="24"/>
              </w:rPr>
            </w:pPr>
            <w:r>
              <w:rPr>
                <w:sz w:val="24"/>
              </w:rPr>
              <w:t xml:space="preserve">  0.035%</w:t>
            </w:r>
          </w:p>
        </w:tc>
      </w:tr>
      <w:tr w:rsidR="005B7532" w14:paraId="672EA227"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7156A7E5" w14:textId="77777777" w:rsidR="005B7532" w:rsidRDefault="00276483">
            <w:pPr>
              <w:jc w:val="center"/>
              <w:rPr>
                <w:sz w:val="24"/>
              </w:rPr>
            </w:pPr>
            <w:r>
              <w:rPr>
                <w:sz w:val="24"/>
              </w:rPr>
              <w:t>10</w:t>
            </w:r>
            <w:r>
              <w:rPr>
                <w:sz w:val="24"/>
              </w:rPr>
              <w:t>～</w:t>
            </w:r>
            <w:r>
              <w:rPr>
                <w:sz w:val="24"/>
              </w:rPr>
              <w:t>50</w:t>
            </w:r>
            <w:r>
              <w:rPr>
                <w:sz w:val="24"/>
              </w:rPr>
              <w:t>亿元</w:t>
            </w:r>
          </w:p>
        </w:tc>
        <w:tc>
          <w:tcPr>
            <w:tcW w:w="1456" w:type="pct"/>
            <w:tcBorders>
              <w:top w:val="single" w:sz="4" w:space="0" w:color="auto"/>
              <w:left w:val="single" w:sz="4" w:space="0" w:color="auto"/>
              <w:bottom w:val="single" w:sz="4" w:space="0" w:color="auto"/>
              <w:right w:val="single" w:sz="4" w:space="0" w:color="auto"/>
            </w:tcBorders>
            <w:vAlign w:val="center"/>
          </w:tcPr>
          <w:p w14:paraId="2473E039" w14:textId="77777777" w:rsidR="005B7532" w:rsidRDefault="00276483">
            <w:pPr>
              <w:ind w:firstLineChars="50" w:firstLine="122"/>
              <w:jc w:val="center"/>
              <w:rPr>
                <w:sz w:val="24"/>
              </w:rPr>
            </w:pPr>
            <w:r>
              <w:rPr>
                <w:sz w:val="24"/>
              </w:rPr>
              <w:t>0.008%</w:t>
            </w:r>
          </w:p>
        </w:tc>
        <w:tc>
          <w:tcPr>
            <w:tcW w:w="1441" w:type="pct"/>
            <w:tcBorders>
              <w:top w:val="single" w:sz="4" w:space="0" w:color="auto"/>
              <w:left w:val="single" w:sz="4" w:space="0" w:color="auto"/>
              <w:bottom w:val="single" w:sz="4" w:space="0" w:color="auto"/>
              <w:right w:val="single" w:sz="4" w:space="0" w:color="auto"/>
            </w:tcBorders>
            <w:vAlign w:val="center"/>
          </w:tcPr>
          <w:p w14:paraId="0C6DB111" w14:textId="77777777" w:rsidR="005B7532" w:rsidRDefault="00276483">
            <w:pPr>
              <w:ind w:firstLineChars="100" w:firstLine="244"/>
              <w:jc w:val="center"/>
              <w:rPr>
                <w:sz w:val="24"/>
              </w:rPr>
            </w:pPr>
            <w:r>
              <w:rPr>
                <w:sz w:val="24"/>
              </w:rPr>
              <w:t>0.008%</w:t>
            </w:r>
          </w:p>
        </w:tc>
      </w:tr>
      <w:tr w:rsidR="005B7532" w14:paraId="169DDDF0"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030FAF3A" w14:textId="77777777" w:rsidR="005B7532" w:rsidRDefault="00276483">
            <w:pPr>
              <w:jc w:val="center"/>
              <w:rPr>
                <w:sz w:val="24"/>
              </w:rPr>
            </w:pPr>
            <w:r>
              <w:rPr>
                <w:sz w:val="24"/>
              </w:rPr>
              <w:t>50</w:t>
            </w:r>
            <w:r>
              <w:rPr>
                <w:sz w:val="24"/>
              </w:rPr>
              <w:t>～</w:t>
            </w:r>
            <w:r>
              <w:rPr>
                <w:sz w:val="24"/>
              </w:rPr>
              <w:t>100</w:t>
            </w:r>
            <w:r>
              <w:rPr>
                <w:sz w:val="24"/>
              </w:rPr>
              <w:t>亿元</w:t>
            </w:r>
          </w:p>
        </w:tc>
        <w:tc>
          <w:tcPr>
            <w:tcW w:w="1456" w:type="pct"/>
            <w:tcBorders>
              <w:top w:val="single" w:sz="4" w:space="0" w:color="auto"/>
              <w:left w:val="single" w:sz="4" w:space="0" w:color="auto"/>
              <w:bottom w:val="single" w:sz="4" w:space="0" w:color="auto"/>
              <w:right w:val="single" w:sz="4" w:space="0" w:color="auto"/>
            </w:tcBorders>
            <w:vAlign w:val="center"/>
          </w:tcPr>
          <w:p w14:paraId="0BC1FD9E" w14:textId="77777777" w:rsidR="005B7532" w:rsidRDefault="00276483">
            <w:pPr>
              <w:jc w:val="center"/>
              <w:rPr>
                <w:sz w:val="24"/>
              </w:rPr>
            </w:pPr>
            <w:r>
              <w:rPr>
                <w:sz w:val="24"/>
              </w:rPr>
              <w:t xml:space="preserve"> 0.006%</w:t>
            </w:r>
          </w:p>
        </w:tc>
        <w:tc>
          <w:tcPr>
            <w:tcW w:w="1441" w:type="pct"/>
            <w:tcBorders>
              <w:top w:val="single" w:sz="4" w:space="0" w:color="auto"/>
              <w:left w:val="single" w:sz="4" w:space="0" w:color="auto"/>
              <w:bottom w:val="single" w:sz="4" w:space="0" w:color="auto"/>
              <w:right w:val="single" w:sz="4" w:space="0" w:color="auto"/>
            </w:tcBorders>
            <w:vAlign w:val="center"/>
          </w:tcPr>
          <w:p w14:paraId="2C2B5D0F" w14:textId="77777777" w:rsidR="005B7532" w:rsidRDefault="00276483">
            <w:pPr>
              <w:ind w:firstLineChars="100" w:firstLine="244"/>
              <w:jc w:val="center"/>
              <w:rPr>
                <w:sz w:val="24"/>
              </w:rPr>
            </w:pPr>
            <w:r>
              <w:rPr>
                <w:sz w:val="24"/>
              </w:rPr>
              <w:t>0.006%</w:t>
            </w:r>
          </w:p>
        </w:tc>
      </w:tr>
      <w:tr w:rsidR="005B7532" w14:paraId="6AA906E0" w14:textId="77777777">
        <w:trPr>
          <w:trHeight w:val="376"/>
        </w:trPr>
        <w:tc>
          <w:tcPr>
            <w:tcW w:w="2103" w:type="pct"/>
            <w:tcBorders>
              <w:top w:val="single" w:sz="4" w:space="0" w:color="auto"/>
              <w:left w:val="single" w:sz="4" w:space="0" w:color="auto"/>
              <w:bottom w:val="single" w:sz="4" w:space="0" w:color="auto"/>
              <w:right w:val="single" w:sz="4" w:space="0" w:color="auto"/>
            </w:tcBorders>
            <w:vAlign w:val="center"/>
          </w:tcPr>
          <w:p w14:paraId="4157EE15" w14:textId="77777777" w:rsidR="005B7532" w:rsidRDefault="00276483">
            <w:pPr>
              <w:jc w:val="center"/>
              <w:rPr>
                <w:sz w:val="24"/>
              </w:rPr>
            </w:pPr>
            <w:r>
              <w:rPr>
                <w:sz w:val="24"/>
              </w:rPr>
              <w:t>100</w:t>
            </w:r>
            <w:r>
              <w:rPr>
                <w:sz w:val="24"/>
              </w:rPr>
              <w:t>亿以上</w:t>
            </w:r>
          </w:p>
        </w:tc>
        <w:tc>
          <w:tcPr>
            <w:tcW w:w="1456" w:type="pct"/>
            <w:tcBorders>
              <w:top w:val="single" w:sz="4" w:space="0" w:color="auto"/>
              <w:left w:val="single" w:sz="4" w:space="0" w:color="auto"/>
              <w:bottom w:val="single" w:sz="4" w:space="0" w:color="auto"/>
              <w:right w:val="single" w:sz="4" w:space="0" w:color="auto"/>
            </w:tcBorders>
            <w:vAlign w:val="center"/>
          </w:tcPr>
          <w:p w14:paraId="65556C10" w14:textId="77777777" w:rsidR="005B7532" w:rsidRDefault="00276483">
            <w:pPr>
              <w:jc w:val="center"/>
              <w:rPr>
                <w:sz w:val="24"/>
              </w:rPr>
            </w:pPr>
            <w:r>
              <w:rPr>
                <w:sz w:val="24"/>
              </w:rPr>
              <w:t xml:space="preserve"> 0.004%</w:t>
            </w:r>
          </w:p>
        </w:tc>
        <w:tc>
          <w:tcPr>
            <w:tcW w:w="1441" w:type="pct"/>
            <w:tcBorders>
              <w:top w:val="single" w:sz="4" w:space="0" w:color="auto"/>
              <w:left w:val="single" w:sz="4" w:space="0" w:color="auto"/>
              <w:bottom w:val="single" w:sz="4" w:space="0" w:color="auto"/>
              <w:right w:val="single" w:sz="4" w:space="0" w:color="auto"/>
            </w:tcBorders>
            <w:vAlign w:val="center"/>
          </w:tcPr>
          <w:p w14:paraId="191F8E76" w14:textId="77777777" w:rsidR="005B7532" w:rsidRDefault="00276483">
            <w:pPr>
              <w:ind w:firstLineChars="100" w:firstLine="244"/>
              <w:jc w:val="center"/>
              <w:rPr>
                <w:sz w:val="24"/>
              </w:rPr>
            </w:pPr>
            <w:r>
              <w:rPr>
                <w:sz w:val="24"/>
              </w:rPr>
              <w:t>0.004%</w:t>
            </w:r>
          </w:p>
        </w:tc>
      </w:tr>
      <w:tr w:rsidR="005B7532" w14:paraId="3DDB9CBB" w14:textId="77777777">
        <w:trPr>
          <w:trHeight w:val="376"/>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179C08C" w14:textId="77777777" w:rsidR="005B7532" w:rsidRDefault="00276483">
            <w:pPr>
              <w:spacing w:line="360" w:lineRule="auto"/>
              <w:jc w:val="left"/>
              <w:rPr>
                <w:sz w:val="24"/>
              </w:rPr>
            </w:pPr>
            <w:r>
              <w:rPr>
                <w:sz w:val="24"/>
              </w:rPr>
              <w:t>注：</w:t>
            </w:r>
          </w:p>
          <w:p w14:paraId="66DCC0C1" w14:textId="77777777" w:rsidR="005B7532" w:rsidRDefault="00276483">
            <w:pPr>
              <w:spacing w:line="360" w:lineRule="auto"/>
              <w:jc w:val="left"/>
              <w:rPr>
                <w:sz w:val="24"/>
              </w:rPr>
            </w:pPr>
            <w:r>
              <w:rPr>
                <w:sz w:val="24"/>
              </w:rPr>
              <w:t>招标代理服务费收费标准根据国家发展和改革委员会文件</w:t>
            </w:r>
            <w:r>
              <w:rPr>
                <w:sz w:val="24"/>
              </w:rPr>
              <w:t>“</w:t>
            </w:r>
            <w:r>
              <w:rPr>
                <w:sz w:val="24"/>
              </w:rPr>
              <w:t>发改价格</w:t>
            </w:r>
            <w:r>
              <w:rPr>
                <w:sz w:val="24"/>
              </w:rPr>
              <w:t>[2011]534</w:t>
            </w:r>
            <w:r>
              <w:rPr>
                <w:sz w:val="24"/>
              </w:rPr>
              <w:t>号</w:t>
            </w:r>
            <w:r>
              <w:rPr>
                <w:sz w:val="24"/>
              </w:rPr>
              <w:t>]”</w:t>
            </w:r>
            <w:r>
              <w:rPr>
                <w:sz w:val="24"/>
              </w:rPr>
              <w:t>及</w:t>
            </w:r>
            <w:r>
              <w:rPr>
                <w:sz w:val="24"/>
              </w:rPr>
              <w:t>“</w:t>
            </w:r>
            <w:r>
              <w:rPr>
                <w:sz w:val="24"/>
              </w:rPr>
              <w:t>国家计委</w:t>
            </w:r>
            <w:r>
              <w:rPr>
                <w:sz w:val="24"/>
              </w:rPr>
              <w:t>[</w:t>
            </w:r>
            <w:r>
              <w:rPr>
                <w:sz w:val="24"/>
              </w:rPr>
              <w:t>计价格</w:t>
            </w:r>
            <w:r>
              <w:rPr>
                <w:sz w:val="24"/>
              </w:rPr>
              <w:t>[2002]1980</w:t>
            </w:r>
            <w:r>
              <w:rPr>
                <w:sz w:val="24"/>
              </w:rPr>
              <w:t>号</w:t>
            </w:r>
            <w:r>
              <w:rPr>
                <w:sz w:val="24"/>
              </w:rPr>
              <w:t>]</w:t>
            </w:r>
            <w:r>
              <w:rPr>
                <w:sz w:val="24"/>
              </w:rPr>
              <w:t>文</w:t>
            </w:r>
            <w:r>
              <w:rPr>
                <w:sz w:val="24"/>
              </w:rPr>
              <w:t>”</w:t>
            </w:r>
            <w:r>
              <w:rPr>
                <w:sz w:val="24"/>
              </w:rPr>
              <w:t>相关规定设置。</w:t>
            </w:r>
          </w:p>
        </w:tc>
      </w:tr>
    </w:tbl>
    <w:bookmarkEnd w:id="98"/>
    <w:p w14:paraId="2D188C00" w14:textId="77777777" w:rsidR="005B7532" w:rsidRDefault="00276483">
      <w:pPr>
        <w:numPr>
          <w:ilvl w:val="2"/>
          <w:numId w:val="5"/>
        </w:numPr>
        <w:tabs>
          <w:tab w:val="left" w:pos="900"/>
        </w:tabs>
        <w:spacing w:line="360" w:lineRule="auto"/>
        <w:ind w:left="900" w:hanging="900"/>
        <w:rPr>
          <w:sz w:val="24"/>
        </w:rPr>
      </w:pPr>
      <w:r>
        <w:rPr>
          <w:sz w:val="24"/>
        </w:rPr>
        <w:t>招标代理服务费的货币为人民币。</w:t>
      </w:r>
    </w:p>
    <w:p w14:paraId="21BF9C37" w14:textId="77777777" w:rsidR="005B7532" w:rsidRDefault="00276483">
      <w:pPr>
        <w:numPr>
          <w:ilvl w:val="2"/>
          <w:numId w:val="5"/>
        </w:numPr>
        <w:tabs>
          <w:tab w:val="left" w:pos="900"/>
        </w:tabs>
        <w:spacing w:line="360" w:lineRule="auto"/>
        <w:ind w:left="900" w:hanging="900"/>
        <w:rPr>
          <w:sz w:val="24"/>
        </w:rPr>
      </w:pPr>
      <w:r>
        <w:rPr>
          <w:sz w:val="24"/>
        </w:rPr>
        <w:t>招标代理服务费包含在投标报价中。</w:t>
      </w:r>
    </w:p>
    <w:p w14:paraId="4ED8B702" w14:textId="77777777" w:rsidR="005B7532" w:rsidRDefault="00276483">
      <w:pPr>
        <w:numPr>
          <w:ilvl w:val="2"/>
          <w:numId w:val="5"/>
        </w:numPr>
        <w:tabs>
          <w:tab w:val="left" w:pos="900"/>
        </w:tabs>
        <w:spacing w:line="360" w:lineRule="auto"/>
        <w:ind w:left="900" w:hanging="900"/>
        <w:rPr>
          <w:sz w:val="24"/>
        </w:rPr>
      </w:pPr>
      <w:r>
        <w:rPr>
          <w:sz w:val="24"/>
        </w:rPr>
        <w:t>招标代理服务费以转账或现金的形式支付。</w:t>
      </w:r>
    </w:p>
    <w:p w14:paraId="6AF19713" w14:textId="77777777" w:rsidR="005B7532" w:rsidRDefault="00276483">
      <w:pPr>
        <w:numPr>
          <w:ilvl w:val="2"/>
          <w:numId w:val="5"/>
        </w:numPr>
        <w:tabs>
          <w:tab w:val="left" w:pos="900"/>
        </w:tabs>
        <w:spacing w:line="360" w:lineRule="auto"/>
        <w:ind w:left="900" w:hanging="900"/>
        <w:rPr>
          <w:sz w:val="24"/>
        </w:rPr>
      </w:pPr>
      <w:r>
        <w:rPr>
          <w:sz w:val="24"/>
        </w:rPr>
        <w:t>由于中标人自身原因，经依法认定中标无效的，招标代理服务费不予退还。</w:t>
      </w:r>
    </w:p>
    <w:p w14:paraId="513D9B74" w14:textId="77777777" w:rsidR="005B7532" w:rsidRDefault="00276483">
      <w:pPr>
        <w:numPr>
          <w:ilvl w:val="0"/>
          <w:numId w:val="5"/>
        </w:numPr>
        <w:tabs>
          <w:tab w:val="left" w:pos="720"/>
        </w:tabs>
        <w:spacing w:line="360" w:lineRule="auto"/>
        <w:ind w:left="720" w:hanging="720"/>
        <w:outlineLvl w:val="2"/>
        <w:rPr>
          <w:b/>
          <w:sz w:val="24"/>
        </w:rPr>
      </w:pPr>
      <w:bookmarkStart w:id="100" w:name="_Toc208916160"/>
      <w:r>
        <w:rPr>
          <w:b/>
          <w:sz w:val="24"/>
        </w:rPr>
        <w:t>融资担保政策</w:t>
      </w:r>
      <w:bookmarkEnd w:id="100"/>
    </w:p>
    <w:p w14:paraId="43818C2E" w14:textId="77777777" w:rsidR="005B7532" w:rsidRDefault="00276483">
      <w:pPr>
        <w:numPr>
          <w:ilvl w:val="1"/>
          <w:numId w:val="5"/>
        </w:numPr>
        <w:tabs>
          <w:tab w:val="left" w:pos="720"/>
        </w:tabs>
        <w:spacing w:line="360" w:lineRule="auto"/>
        <w:ind w:left="720" w:hanging="720"/>
        <w:rPr>
          <w:b/>
          <w:sz w:val="24"/>
        </w:rPr>
      </w:pPr>
      <w:r>
        <w:rPr>
          <w:sz w:val="24"/>
        </w:rPr>
        <w:t>为进一步发挥采购政策功能作用，支持和促进中小企业发展，有效缓解企业资金短缺压力，根据采购信用担保相关政策的精神，本项目欢迎供应商使用融资担保方式。</w:t>
      </w:r>
    </w:p>
    <w:p w14:paraId="5BEB8EC9" w14:textId="77777777" w:rsidR="005B7532" w:rsidRDefault="00276483">
      <w:pPr>
        <w:numPr>
          <w:ilvl w:val="1"/>
          <w:numId w:val="5"/>
        </w:numPr>
        <w:tabs>
          <w:tab w:val="left" w:pos="720"/>
        </w:tabs>
        <w:spacing w:line="360" w:lineRule="auto"/>
        <w:ind w:left="720" w:hanging="720"/>
        <w:rPr>
          <w:b/>
          <w:sz w:val="24"/>
        </w:rPr>
      </w:pPr>
      <w:r>
        <w:rPr>
          <w:sz w:val="24"/>
        </w:rPr>
        <w:t>投标人可以自愿选择是否采取融资担保的形式为采购履约进行融资。</w:t>
      </w:r>
    </w:p>
    <w:p w14:paraId="76D19932" w14:textId="77777777" w:rsidR="005B7532" w:rsidRDefault="00276483">
      <w:pPr>
        <w:spacing w:beforeLines="50" w:before="156" w:afterLines="50" w:after="156" w:line="360" w:lineRule="auto"/>
        <w:jc w:val="center"/>
        <w:outlineLvl w:val="1"/>
        <w:rPr>
          <w:b/>
          <w:sz w:val="32"/>
          <w:szCs w:val="32"/>
        </w:rPr>
      </w:pPr>
      <w:bookmarkStart w:id="101" w:name="_Toc208916161"/>
      <w:r>
        <w:rPr>
          <w:b/>
          <w:sz w:val="32"/>
          <w:szCs w:val="32"/>
        </w:rPr>
        <w:lastRenderedPageBreak/>
        <w:t>七、其他</w:t>
      </w:r>
      <w:bookmarkEnd w:id="101"/>
    </w:p>
    <w:p w14:paraId="61EF0DBF" w14:textId="77777777" w:rsidR="005B7532" w:rsidRDefault="00276483">
      <w:pPr>
        <w:numPr>
          <w:ilvl w:val="0"/>
          <w:numId w:val="5"/>
        </w:numPr>
        <w:tabs>
          <w:tab w:val="left" w:pos="720"/>
        </w:tabs>
        <w:spacing w:line="360" w:lineRule="auto"/>
        <w:ind w:left="720" w:hanging="720"/>
        <w:outlineLvl w:val="2"/>
        <w:rPr>
          <w:b/>
          <w:sz w:val="24"/>
        </w:rPr>
      </w:pPr>
      <w:bookmarkStart w:id="102" w:name="_Toc208916162"/>
      <w:r>
        <w:rPr>
          <w:b/>
          <w:sz w:val="24"/>
        </w:rPr>
        <w:t>适用法律</w:t>
      </w:r>
      <w:bookmarkEnd w:id="102"/>
    </w:p>
    <w:p w14:paraId="2AEF3885" w14:textId="77777777" w:rsidR="005B7532" w:rsidRDefault="00276483">
      <w:pPr>
        <w:numPr>
          <w:ilvl w:val="1"/>
          <w:numId w:val="5"/>
        </w:numPr>
        <w:tabs>
          <w:tab w:val="left" w:pos="720"/>
        </w:tabs>
        <w:spacing w:line="360" w:lineRule="auto"/>
        <w:ind w:left="720" w:hanging="720"/>
        <w:rPr>
          <w:sz w:val="24"/>
        </w:rPr>
      </w:pPr>
      <w:r>
        <w:rPr>
          <w:sz w:val="24"/>
        </w:rPr>
        <w:t>采购人、采购代理机构及投标人进行本次采购活动参照《中华人民共和国政府采购法》及其实施条例、《政府采购货物和服务招标投标管理办法》等及其配套的法规、规章、政策。</w:t>
      </w:r>
      <w:r>
        <w:rPr>
          <w:sz w:val="24"/>
        </w:rPr>
        <w:tab/>
      </w:r>
    </w:p>
    <w:p w14:paraId="365821E1" w14:textId="77777777" w:rsidR="005B7532" w:rsidRDefault="00276483">
      <w:pPr>
        <w:numPr>
          <w:ilvl w:val="0"/>
          <w:numId w:val="5"/>
        </w:numPr>
        <w:tabs>
          <w:tab w:val="left" w:pos="720"/>
        </w:tabs>
        <w:spacing w:line="360" w:lineRule="auto"/>
        <w:ind w:left="720" w:hanging="720"/>
        <w:outlineLvl w:val="2"/>
        <w:rPr>
          <w:b/>
          <w:sz w:val="24"/>
        </w:rPr>
      </w:pPr>
      <w:bookmarkStart w:id="103" w:name="_Toc208916163"/>
      <w:r>
        <w:rPr>
          <w:b/>
          <w:sz w:val="24"/>
        </w:rPr>
        <w:t>招标文件解释权</w:t>
      </w:r>
      <w:bookmarkEnd w:id="103"/>
    </w:p>
    <w:p w14:paraId="6E188D3A" w14:textId="77777777" w:rsidR="005B7532" w:rsidRDefault="00276483">
      <w:pPr>
        <w:numPr>
          <w:ilvl w:val="1"/>
          <w:numId w:val="5"/>
        </w:numPr>
        <w:tabs>
          <w:tab w:val="left" w:pos="720"/>
        </w:tabs>
        <w:spacing w:line="360" w:lineRule="auto"/>
        <w:ind w:left="720" w:hanging="720"/>
        <w:rPr>
          <w:sz w:val="24"/>
        </w:rPr>
      </w:pPr>
      <w:r>
        <w:rPr>
          <w:sz w:val="24"/>
        </w:rPr>
        <w:t>本招标文件解释权属本采购代理机构。</w:t>
      </w:r>
    </w:p>
    <w:p w14:paraId="3EEED7C4" w14:textId="77777777" w:rsidR="005B7532" w:rsidRDefault="00276483">
      <w:pPr>
        <w:numPr>
          <w:ilvl w:val="1"/>
          <w:numId w:val="5"/>
        </w:numPr>
        <w:tabs>
          <w:tab w:val="left" w:pos="720"/>
        </w:tabs>
        <w:spacing w:line="360" w:lineRule="auto"/>
        <w:ind w:left="720" w:hanging="720"/>
        <w:rPr>
          <w:sz w:val="24"/>
        </w:rPr>
      </w:pPr>
      <w:r>
        <w:rPr>
          <w:sz w:val="24"/>
        </w:rPr>
        <w:t>招标文件版本：</w:t>
      </w:r>
      <w:r>
        <w:rPr>
          <w:sz w:val="24"/>
        </w:rPr>
        <w:t>ZJZCGKZB20230619</w:t>
      </w:r>
    </w:p>
    <w:p w14:paraId="6BD8510B" w14:textId="77777777" w:rsidR="005B7532" w:rsidRDefault="00276483">
      <w:pPr>
        <w:widowControl/>
        <w:tabs>
          <w:tab w:val="left" w:pos="567"/>
        </w:tabs>
        <w:autoSpaceDE w:val="0"/>
        <w:autoSpaceDN w:val="0"/>
        <w:ind w:left="567" w:hanging="567"/>
        <w:jc w:val="center"/>
        <w:textAlignment w:val="bottom"/>
        <w:rPr>
          <w:b/>
          <w:sz w:val="24"/>
        </w:rPr>
      </w:pPr>
      <w:r>
        <w:rPr>
          <w:sz w:val="24"/>
        </w:rPr>
        <w:br w:type="page"/>
      </w:r>
    </w:p>
    <w:p w14:paraId="64AA00D7" w14:textId="77777777" w:rsidR="005B7532" w:rsidRDefault="005B7532">
      <w:pPr>
        <w:widowControl/>
        <w:tabs>
          <w:tab w:val="left" w:pos="567"/>
        </w:tabs>
        <w:autoSpaceDE w:val="0"/>
        <w:autoSpaceDN w:val="0"/>
        <w:ind w:left="567" w:hanging="567"/>
        <w:jc w:val="center"/>
        <w:textAlignment w:val="bottom"/>
        <w:rPr>
          <w:b/>
          <w:sz w:val="31"/>
        </w:rPr>
      </w:pPr>
    </w:p>
    <w:p w14:paraId="68EF1D08" w14:textId="77777777" w:rsidR="005B7532" w:rsidRDefault="005B7532">
      <w:pPr>
        <w:widowControl/>
        <w:tabs>
          <w:tab w:val="left" w:pos="567"/>
        </w:tabs>
        <w:autoSpaceDE w:val="0"/>
        <w:autoSpaceDN w:val="0"/>
        <w:ind w:left="567" w:hanging="567"/>
        <w:jc w:val="center"/>
        <w:textAlignment w:val="bottom"/>
        <w:rPr>
          <w:b/>
          <w:sz w:val="31"/>
        </w:rPr>
      </w:pPr>
    </w:p>
    <w:p w14:paraId="3839AF72" w14:textId="77777777" w:rsidR="005B7532" w:rsidRDefault="005B7532">
      <w:pPr>
        <w:widowControl/>
        <w:tabs>
          <w:tab w:val="left" w:pos="567"/>
        </w:tabs>
        <w:autoSpaceDE w:val="0"/>
        <w:autoSpaceDN w:val="0"/>
        <w:ind w:left="567" w:hanging="567"/>
        <w:jc w:val="center"/>
        <w:textAlignment w:val="bottom"/>
        <w:rPr>
          <w:b/>
          <w:sz w:val="31"/>
        </w:rPr>
      </w:pPr>
    </w:p>
    <w:p w14:paraId="180C85B4" w14:textId="77777777" w:rsidR="005B7532" w:rsidRDefault="005B7532">
      <w:pPr>
        <w:widowControl/>
        <w:tabs>
          <w:tab w:val="left" w:pos="567"/>
        </w:tabs>
        <w:autoSpaceDE w:val="0"/>
        <w:autoSpaceDN w:val="0"/>
        <w:ind w:left="567" w:hanging="567"/>
        <w:jc w:val="center"/>
        <w:textAlignment w:val="bottom"/>
        <w:rPr>
          <w:b/>
          <w:sz w:val="31"/>
        </w:rPr>
      </w:pPr>
    </w:p>
    <w:p w14:paraId="33720356" w14:textId="77777777" w:rsidR="005B7532" w:rsidRDefault="005B7532">
      <w:pPr>
        <w:widowControl/>
        <w:tabs>
          <w:tab w:val="left" w:pos="567"/>
        </w:tabs>
        <w:autoSpaceDE w:val="0"/>
        <w:autoSpaceDN w:val="0"/>
        <w:ind w:left="567" w:hanging="567"/>
        <w:jc w:val="center"/>
        <w:textAlignment w:val="bottom"/>
        <w:rPr>
          <w:b/>
          <w:sz w:val="31"/>
        </w:rPr>
      </w:pPr>
    </w:p>
    <w:p w14:paraId="37F6D5E1" w14:textId="77777777" w:rsidR="005B7532" w:rsidRDefault="005B7532">
      <w:pPr>
        <w:widowControl/>
        <w:tabs>
          <w:tab w:val="left" w:pos="567"/>
        </w:tabs>
        <w:autoSpaceDE w:val="0"/>
        <w:autoSpaceDN w:val="0"/>
        <w:ind w:left="567" w:hanging="567"/>
        <w:jc w:val="center"/>
        <w:textAlignment w:val="bottom"/>
        <w:rPr>
          <w:b/>
          <w:sz w:val="31"/>
        </w:rPr>
      </w:pPr>
    </w:p>
    <w:p w14:paraId="1377F833" w14:textId="77777777" w:rsidR="005B7532" w:rsidRDefault="005B7532">
      <w:pPr>
        <w:widowControl/>
        <w:tabs>
          <w:tab w:val="left" w:pos="567"/>
        </w:tabs>
        <w:autoSpaceDE w:val="0"/>
        <w:autoSpaceDN w:val="0"/>
        <w:ind w:left="567" w:hanging="567"/>
        <w:jc w:val="center"/>
        <w:textAlignment w:val="bottom"/>
        <w:rPr>
          <w:b/>
          <w:sz w:val="31"/>
        </w:rPr>
      </w:pPr>
    </w:p>
    <w:p w14:paraId="7C797FBC" w14:textId="77777777" w:rsidR="005B7532" w:rsidRDefault="005B7532">
      <w:pPr>
        <w:widowControl/>
        <w:tabs>
          <w:tab w:val="left" w:pos="567"/>
        </w:tabs>
        <w:autoSpaceDE w:val="0"/>
        <w:autoSpaceDN w:val="0"/>
        <w:ind w:left="567" w:hanging="567"/>
        <w:jc w:val="center"/>
        <w:textAlignment w:val="bottom"/>
        <w:rPr>
          <w:b/>
          <w:sz w:val="31"/>
        </w:rPr>
      </w:pPr>
    </w:p>
    <w:p w14:paraId="5C264CE0" w14:textId="77777777" w:rsidR="005B7532" w:rsidRDefault="005B7532">
      <w:pPr>
        <w:widowControl/>
        <w:tabs>
          <w:tab w:val="left" w:pos="567"/>
        </w:tabs>
        <w:autoSpaceDE w:val="0"/>
        <w:autoSpaceDN w:val="0"/>
        <w:ind w:left="567" w:hanging="567"/>
        <w:jc w:val="center"/>
        <w:textAlignment w:val="bottom"/>
        <w:rPr>
          <w:b/>
          <w:sz w:val="31"/>
        </w:rPr>
      </w:pPr>
    </w:p>
    <w:p w14:paraId="446017B3" w14:textId="77777777" w:rsidR="005B7532" w:rsidRDefault="00276483">
      <w:pPr>
        <w:pStyle w:val="1"/>
        <w:rPr>
          <w:rFonts w:eastAsia="宋体"/>
        </w:rPr>
      </w:pPr>
      <w:bookmarkStart w:id="104" w:name="_Toc208916164"/>
      <w:bookmarkStart w:id="105" w:name="_Toc239500804"/>
      <w:r>
        <w:rPr>
          <w:rFonts w:eastAsia="宋体"/>
        </w:rPr>
        <w:t>第三章</w:t>
      </w:r>
      <w:r>
        <w:rPr>
          <w:rFonts w:eastAsia="宋体"/>
        </w:rPr>
        <w:t xml:space="preserve">  </w:t>
      </w:r>
      <w:r>
        <w:rPr>
          <w:rFonts w:eastAsia="宋体"/>
        </w:rPr>
        <w:t>用户需求书</w:t>
      </w:r>
      <w:bookmarkEnd w:id="104"/>
    </w:p>
    <w:p w14:paraId="3579FE34" w14:textId="77777777" w:rsidR="005B7532" w:rsidRDefault="00276483">
      <w:pPr>
        <w:spacing w:line="360" w:lineRule="auto"/>
        <w:jc w:val="center"/>
        <w:rPr>
          <w:b/>
          <w:sz w:val="36"/>
          <w:szCs w:val="36"/>
        </w:rPr>
      </w:pPr>
      <w:r>
        <w:rPr>
          <w:b/>
          <w:sz w:val="36"/>
          <w:szCs w:val="36"/>
        </w:rPr>
        <w:br w:type="page"/>
      </w:r>
      <w:bookmarkStart w:id="106" w:name="_Toc454195696"/>
      <w:r>
        <w:rPr>
          <w:b/>
          <w:sz w:val="36"/>
          <w:szCs w:val="36"/>
        </w:rPr>
        <w:lastRenderedPageBreak/>
        <w:t>说</w:t>
      </w:r>
      <w:r>
        <w:rPr>
          <w:b/>
          <w:sz w:val="36"/>
          <w:szCs w:val="36"/>
        </w:rPr>
        <w:t xml:space="preserve"> </w:t>
      </w:r>
      <w:r>
        <w:rPr>
          <w:b/>
          <w:sz w:val="36"/>
          <w:szCs w:val="36"/>
        </w:rPr>
        <w:t>明</w:t>
      </w:r>
    </w:p>
    <w:p w14:paraId="2419D201" w14:textId="77777777" w:rsidR="005B7532" w:rsidRDefault="00276483">
      <w:pPr>
        <w:spacing w:line="360" w:lineRule="auto"/>
        <w:ind w:firstLineChars="200" w:firstLine="489"/>
        <w:contextualSpacing/>
        <w:rPr>
          <w:b/>
          <w:sz w:val="24"/>
        </w:rPr>
      </w:pPr>
      <w:r>
        <w:rPr>
          <w:b/>
          <w:sz w:val="24"/>
        </w:rPr>
        <w:t>1.</w:t>
      </w:r>
      <w:r>
        <w:rPr>
          <w:b/>
          <w:sz w:val="24"/>
        </w:rPr>
        <w:t>投标人须对本项目以采购包为单位的采购标的进行整体响应，任何只对采购标的其中一部分内容、数量进行的响应都被视为无效投标。</w:t>
      </w:r>
    </w:p>
    <w:p w14:paraId="0D9A4449" w14:textId="77777777" w:rsidR="005B7532" w:rsidRDefault="00276483">
      <w:pPr>
        <w:spacing w:line="360" w:lineRule="auto"/>
        <w:ind w:firstLineChars="200" w:firstLine="489"/>
        <w:contextualSpacing/>
        <w:rPr>
          <w:b/>
          <w:sz w:val="24"/>
        </w:rPr>
      </w:pPr>
      <w:r>
        <w:rPr>
          <w:b/>
          <w:sz w:val="24"/>
        </w:rPr>
        <w:t>2.</w:t>
      </w:r>
      <w:r>
        <w:rPr>
          <w:b/>
          <w:sz w:val="24"/>
        </w:rPr>
        <w:t>本招标文件中，凡标有</w:t>
      </w:r>
      <w:r>
        <w:rPr>
          <w:b/>
          <w:sz w:val="24"/>
        </w:rPr>
        <w:t>“★”</w:t>
      </w:r>
      <w:r>
        <w:rPr>
          <w:b/>
          <w:sz w:val="24"/>
        </w:rPr>
        <w:t>的地方，投标人要特别加以注意，必须对此作出一一响应。若有一项带</w:t>
      </w:r>
      <w:r>
        <w:rPr>
          <w:b/>
          <w:sz w:val="24"/>
        </w:rPr>
        <w:t>“★”</w:t>
      </w:r>
      <w:r>
        <w:rPr>
          <w:b/>
          <w:sz w:val="24"/>
        </w:rPr>
        <w:t>的指标未响应或不满足，将导致其废标或投标无效。</w:t>
      </w:r>
    </w:p>
    <w:p w14:paraId="723A68C7" w14:textId="77777777" w:rsidR="005B7532" w:rsidRDefault="00276483">
      <w:pPr>
        <w:spacing w:line="360" w:lineRule="auto"/>
        <w:ind w:firstLineChars="200" w:firstLine="489"/>
        <w:contextualSpacing/>
        <w:rPr>
          <w:b/>
          <w:sz w:val="24"/>
        </w:rPr>
      </w:pPr>
      <w:r>
        <w:rPr>
          <w:b/>
          <w:sz w:val="24"/>
        </w:rPr>
        <w:t>3.</w:t>
      </w:r>
      <w:r>
        <w:rPr>
          <w:b/>
          <w:sz w:val="24"/>
        </w:rPr>
        <w:t>本项目在技术要求中所涉及到的产品、材料的品牌、型号供投标人参考。投标人所投产品、材料的技术参数不得低于参考品牌的技术要求和档次。</w:t>
      </w:r>
    </w:p>
    <w:p w14:paraId="45D28657" w14:textId="77777777" w:rsidR="005B7532" w:rsidRDefault="00276483">
      <w:pPr>
        <w:spacing w:line="360" w:lineRule="auto"/>
        <w:ind w:firstLineChars="200" w:firstLine="489"/>
        <w:contextualSpacing/>
        <w:rPr>
          <w:b/>
          <w:sz w:val="24"/>
        </w:rPr>
      </w:pPr>
      <w:r>
        <w:rPr>
          <w:b/>
          <w:sz w:val="24"/>
        </w:rPr>
        <w:t>4.</w:t>
      </w:r>
      <w:r>
        <w:rPr>
          <w:b/>
          <w:sz w:val="24"/>
        </w:rPr>
        <w:t>投标人必须承诺提供厂商原装、全新的、符合国家及用户提出的有关质量标准的设备。</w:t>
      </w:r>
    </w:p>
    <w:p w14:paraId="38788EBF" w14:textId="77777777" w:rsidR="005B7532" w:rsidRDefault="00276483">
      <w:pPr>
        <w:spacing w:line="360" w:lineRule="auto"/>
        <w:ind w:firstLineChars="200" w:firstLine="489"/>
        <w:contextualSpacing/>
        <w:rPr>
          <w:b/>
          <w:sz w:val="24"/>
        </w:rPr>
      </w:pPr>
      <w:r>
        <w:rPr>
          <w:b/>
          <w:sz w:val="24"/>
        </w:rPr>
        <w:t>5.</w:t>
      </w:r>
      <w:r>
        <w:rPr>
          <w:b/>
          <w:sz w:val="24"/>
        </w:rPr>
        <w:t>投标人所投产品除项目采购文件中明确规定要求提供相应检测报告等证明材料以外，所有技术参数描述均以投标文件为准（投标文件内厂家提供的技术参数描述与投标人投标技术参数描述不一致时，以厂家提供的技术参数描述为准）。投标人须对所投产品技术参数的真实性承担法律责任。</w:t>
      </w:r>
    </w:p>
    <w:p w14:paraId="040918BF" w14:textId="77777777" w:rsidR="005B7532" w:rsidRDefault="00276483">
      <w:pPr>
        <w:spacing w:line="360" w:lineRule="auto"/>
        <w:ind w:firstLineChars="200" w:firstLine="489"/>
        <w:contextualSpacing/>
        <w:rPr>
          <w:b/>
          <w:sz w:val="24"/>
        </w:rPr>
      </w:pPr>
      <w:r>
        <w:rPr>
          <w:b/>
          <w:sz w:val="24"/>
        </w:rPr>
        <w:t>6.</w:t>
      </w:r>
      <w:r>
        <w:rPr>
          <w:b/>
          <w:sz w:val="24"/>
        </w:rPr>
        <w:t>凡列入《中华人民共和国实施强制性产品认证的产品目录》的产品在验收时必须出具</w:t>
      </w:r>
      <w:r>
        <w:rPr>
          <w:b/>
          <w:sz w:val="24"/>
        </w:rPr>
        <w:t>CCC</w:t>
      </w:r>
      <w:r>
        <w:rPr>
          <w:b/>
          <w:sz w:val="24"/>
        </w:rPr>
        <w:t>认证证书复印件，并以在产品外部加施认证标志作为验收依据之一。</w:t>
      </w:r>
    </w:p>
    <w:p w14:paraId="6C070551" w14:textId="77777777" w:rsidR="005B7532" w:rsidRDefault="00276483">
      <w:pPr>
        <w:spacing w:line="360" w:lineRule="auto"/>
        <w:ind w:firstLineChars="200" w:firstLine="489"/>
        <w:contextualSpacing/>
        <w:rPr>
          <w:b/>
          <w:sz w:val="24"/>
        </w:rPr>
      </w:pPr>
      <w:r>
        <w:rPr>
          <w:b/>
          <w:sz w:val="24"/>
        </w:rPr>
        <w:t>7.</w:t>
      </w:r>
      <w:r>
        <w:rPr>
          <w:b/>
          <w:sz w:val="24"/>
        </w:rPr>
        <w:t>节能产品的优先采购和强制采购以财政部、发展改革委、生态环境部等部门公布的最新《节能产品政府采购品目清单》中所列产品及相关规定为准。如果涉及到政府强制采购节能，投标人必须在投标文件中明确列明具体产品的名称并提供国家确定的认证机构出具的处于有效期之内的节能产品认证证书。</w:t>
      </w:r>
    </w:p>
    <w:p w14:paraId="6463DB86" w14:textId="77777777" w:rsidR="005B7532" w:rsidRDefault="00276483">
      <w:pPr>
        <w:spacing w:line="360" w:lineRule="auto"/>
        <w:ind w:firstLineChars="200" w:firstLine="489"/>
        <w:contextualSpacing/>
        <w:rPr>
          <w:b/>
          <w:sz w:val="24"/>
        </w:rPr>
      </w:pPr>
      <w:r>
        <w:rPr>
          <w:b/>
          <w:sz w:val="24"/>
        </w:rPr>
        <w:t>8.</w:t>
      </w:r>
      <w:r>
        <w:rPr>
          <w:b/>
          <w:sz w:val="24"/>
        </w:rPr>
        <w:t>环境标志产品的优先采购以财政部、发展改革委、生态环境部等部门公布的最新《环境标志产品政府采购品目清单》所列产品为准。投标产品涉及到环境标志产品的，投标人需在投标文件中明确列明具体产品的名称并提供国家确定的认证机构出具的处于有效期之内的环境标志产品认证证书。</w:t>
      </w:r>
    </w:p>
    <w:p w14:paraId="65E9A17B" w14:textId="77777777" w:rsidR="005B7532" w:rsidRDefault="00276483">
      <w:pPr>
        <w:spacing w:line="360" w:lineRule="auto"/>
        <w:ind w:firstLineChars="200" w:firstLine="489"/>
        <w:contextualSpacing/>
        <w:rPr>
          <w:b/>
          <w:sz w:val="24"/>
        </w:rPr>
      </w:pPr>
      <w:r>
        <w:rPr>
          <w:b/>
          <w:sz w:val="24"/>
        </w:rPr>
        <w:t>9.</w:t>
      </w:r>
      <w:r>
        <w:rPr>
          <w:b/>
          <w:sz w:val="24"/>
        </w:rPr>
        <w:t>涉及到软件产品的，必须采购和使用正版软件，项目中涉及计算机办公产品的，必须预装正版操作系统软件。</w:t>
      </w:r>
    </w:p>
    <w:p w14:paraId="4EE4EAE9" w14:textId="77777777" w:rsidR="005B7532" w:rsidRDefault="00276483">
      <w:pPr>
        <w:spacing w:line="360" w:lineRule="auto"/>
        <w:ind w:firstLineChars="200" w:firstLine="489"/>
        <w:contextualSpacing/>
        <w:rPr>
          <w:b/>
          <w:sz w:val="24"/>
        </w:rPr>
      </w:pPr>
      <w:r>
        <w:rPr>
          <w:b/>
          <w:sz w:val="24"/>
        </w:rPr>
        <w:t>10.</w:t>
      </w:r>
      <w:r>
        <w:rPr>
          <w:b/>
          <w:sz w:val="24"/>
        </w:rPr>
        <w:t>投标人没有在投标文件中注明偏离（文字说明或在偏离表注明）的参数、配置、条款视为被投标人完全接受。</w:t>
      </w:r>
    </w:p>
    <w:p w14:paraId="3F14D6D1" w14:textId="77777777" w:rsidR="005B7532" w:rsidRDefault="00276483">
      <w:pPr>
        <w:spacing w:line="360" w:lineRule="auto"/>
        <w:ind w:firstLineChars="200" w:firstLine="489"/>
        <w:contextualSpacing/>
        <w:rPr>
          <w:b/>
          <w:sz w:val="24"/>
        </w:rPr>
      </w:pPr>
      <w:r>
        <w:rPr>
          <w:b/>
          <w:sz w:val="24"/>
        </w:rPr>
        <w:t>11.</w:t>
      </w:r>
      <w:r>
        <w:rPr>
          <w:b/>
          <w:sz w:val="24"/>
        </w:rPr>
        <w:t>投标人应保证，采购人在中华人民共和国使用该货物或货物的任何一部分时，免</w:t>
      </w:r>
      <w:r>
        <w:rPr>
          <w:b/>
          <w:sz w:val="24"/>
        </w:rPr>
        <w:lastRenderedPageBreak/>
        <w:t>受第三方提出的侵犯其专利权、商标权、著作权或其它知识产权的起诉。</w:t>
      </w:r>
    </w:p>
    <w:p w14:paraId="1D81F887" w14:textId="77777777" w:rsidR="005B7532" w:rsidRDefault="00276483">
      <w:pPr>
        <w:spacing w:line="360" w:lineRule="auto"/>
        <w:ind w:firstLineChars="200" w:firstLine="489"/>
        <w:contextualSpacing/>
        <w:rPr>
          <w:b/>
          <w:sz w:val="24"/>
        </w:rPr>
      </w:pPr>
      <w:r>
        <w:rPr>
          <w:b/>
          <w:sz w:val="24"/>
        </w:rPr>
        <w:t>12.</w:t>
      </w:r>
      <w:r>
        <w:rPr>
          <w:b/>
          <w:sz w:val="24"/>
        </w:rPr>
        <w:t>不允许中标人转包、分包中标采购包的内容。</w:t>
      </w:r>
    </w:p>
    <w:p w14:paraId="1E281C66" w14:textId="77777777" w:rsidR="005B7532" w:rsidRDefault="00276483">
      <w:pPr>
        <w:spacing w:line="360" w:lineRule="auto"/>
        <w:ind w:firstLineChars="200" w:firstLine="489"/>
        <w:contextualSpacing/>
        <w:rPr>
          <w:b/>
          <w:sz w:val="24"/>
        </w:rPr>
      </w:pPr>
      <w:r>
        <w:rPr>
          <w:b/>
          <w:sz w:val="24"/>
        </w:rPr>
        <w:t>13.</w:t>
      </w:r>
      <w:r>
        <w:rPr>
          <w:b/>
          <w:sz w:val="24"/>
        </w:rPr>
        <w:t>无论招标文件中是否有具体要求，投标人所投的货物及伴随的服务均应符合国家的强制性标准。同时，所投产品的生产制造商应遵守国家关于生产许可的强制规定。</w:t>
      </w:r>
    </w:p>
    <w:p w14:paraId="03D6483B" w14:textId="77777777" w:rsidR="005B7532" w:rsidRDefault="00276483">
      <w:pPr>
        <w:spacing w:line="360" w:lineRule="auto"/>
        <w:ind w:firstLineChars="200" w:firstLine="489"/>
        <w:contextualSpacing/>
        <w:rPr>
          <w:b/>
          <w:sz w:val="24"/>
        </w:rPr>
      </w:pPr>
      <w:r>
        <w:rPr>
          <w:b/>
          <w:sz w:val="24"/>
        </w:rPr>
        <w:t>14.</w:t>
      </w:r>
      <w:r>
        <w:rPr>
          <w:b/>
          <w:sz w:val="24"/>
        </w:rPr>
        <w:t>如投标产品属于许可证管理范围内的，须提交相应的许可证复印件。</w:t>
      </w:r>
    </w:p>
    <w:p w14:paraId="4E9DA45F" w14:textId="77777777" w:rsidR="005B7532" w:rsidRDefault="00276483">
      <w:pPr>
        <w:spacing w:line="360" w:lineRule="auto"/>
        <w:ind w:firstLineChars="200" w:firstLine="489"/>
        <w:contextualSpacing/>
        <w:rPr>
          <w:b/>
          <w:sz w:val="24"/>
        </w:rPr>
      </w:pPr>
      <w:r>
        <w:rPr>
          <w:b/>
          <w:sz w:val="24"/>
        </w:rPr>
        <w:t>15.</w:t>
      </w:r>
      <w:r>
        <w:rPr>
          <w:b/>
          <w:sz w:val="24"/>
        </w:rPr>
        <w:t>本项目核心产品为：</w:t>
      </w:r>
      <w:r>
        <w:rPr>
          <w:rFonts w:ascii="宋体" w:hAnsi="宋体" w:cs="宋体" w:hint="eastAsia"/>
          <w:b/>
          <w:sz w:val="24"/>
        </w:rPr>
        <w:t>●</w:t>
      </w:r>
      <w:r>
        <w:rPr>
          <w:b/>
          <w:sz w:val="24"/>
        </w:rPr>
        <w:t>等温型量热仪。投标人应在《分项报价表》中清晰列明核心产品名称、产地、品牌型号、数量、单价等。多家投标人提供的核心产品品牌相同的，按一家投标人计算，评审后得分最高的同品牌投标人获得中标人推荐资格；评审得分相同的，确定一个投标人获得中标人推荐资格，其他同品牌投标人不作为中标候选人。</w:t>
      </w:r>
    </w:p>
    <w:p w14:paraId="10B7BF69" w14:textId="77777777" w:rsidR="005B7532" w:rsidRDefault="00276483">
      <w:pPr>
        <w:spacing w:line="360" w:lineRule="auto"/>
        <w:ind w:firstLineChars="200" w:firstLine="489"/>
        <w:contextualSpacing/>
        <w:rPr>
          <w:b/>
          <w:sz w:val="24"/>
        </w:rPr>
      </w:pPr>
      <w:r>
        <w:rPr>
          <w:b/>
          <w:sz w:val="24"/>
        </w:rPr>
        <w:t>★16.</w:t>
      </w:r>
      <w:r>
        <w:rPr>
          <w:b/>
          <w:sz w:val="24"/>
        </w:rPr>
        <w:t>本项目只采购本国产品，不接受进口产品，投标人投标时需提供符合本国产品标准的声明函并加盖投标人公章。</w:t>
      </w:r>
    </w:p>
    <w:p w14:paraId="7436CC06" w14:textId="77777777" w:rsidR="005B7532" w:rsidRDefault="00276483">
      <w:pPr>
        <w:spacing w:line="360" w:lineRule="auto"/>
        <w:ind w:firstLineChars="200" w:firstLine="489"/>
        <w:contextualSpacing/>
        <w:rPr>
          <w:b/>
          <w:sz w:val="24"/>
        </w:rPr>
      </w:pPr>
      <w:r>
        <w:rPr>
          <w:b/>
          <w:sz w:val="24"/>
        </w:rPr>
        <w:t>17.</w:t>
      </w:r>
      <w:r>
        <w:rPr>
          <w:b/>
          <w:sz w:val="24"/>
        </w:rPr>
        <w:t>本招标需求中提及的所有</w:t>
      </w:r>
      <w:r>
        <w:rPr>
          <w:b/>
          <w:sz w:val="24"/>
        </w:rPr>
        <w:t>“</w:t>
      </w:r>
      <w:r>
        <w:rPr>
          <w:b/>
          <w:sz w:val="24"/>
        </w:rPr>
        <w:t>免费</w:t>
      </w:r>
      <w:r>
        <w:rPr>
          <w:b/>
          <w:sz w:val="24"/>
        </w:rPr>
        <w:t>”</w:t>
      </w:r>
      <w:r>
        <w:rPr>
          <w:b/>
          <w:sz w:val="24"/>
        </w:rPr>
        <w:t>字眼的需求内容均属于与本项目采购有关的货物或服务，不等同于投标人对采购人的赠送行为，相关费用应包含在投标人的投标报价中。</w:t>
      </w:r>
    </w:p>
    <w:p w14:paraId="753DFAD0" w14:textId="77777777" w:rsidR="005B7532" w:rsidRDefault="00276483">
      <w:pPr>
        <w:spacing w:line="360" w:lineRule="auto"/>
        <w:ind w:firstLineChars="200" w:firstLine="489"/>
        <w:contextualSpacing/>
        <w:rPr>
          <w:b/>
          <w:sz w:val="24"/>
        </w:rPr>
      </w:pPr>
      <w:r>
        <w:rPr>
          <w:b/>
          <w:sz w:val="24"/>
        </w:rPr>
        <w:t>18.</w:t>
      </w:r>
      <w:r>
        <w:rPr>
          <w:b/>
          <w:sz w:val="24"/>
        </w:rPr>
        <w:t>本项目实行双限价，即投标人的投标总报价不能超过最高限价，以及投标人的投标报价不能超过对应标的的单价最高限价。若出现不符合前述任一种情形的，该投标人的投标文件将不得通过符合性审查。</w:t>
      </w:r>
    </w:p>
    <w:p w14:paraId="65CBE87C" w14:textId="77777777" w:rsidR="005B7532" w:rsidRDefault="00276483">
      <w:pPr>
        <w:widowControl/>
        <w:spacing w:line="360" w:lineRule="auto"/>
        <w:ind w:firstLineChars="200" w:firstLine="489"/>
        <w:contextualSpacing/>
        <w:jc w:val="left"/>
        <w:rPr>
          <w:b/>
          <w:sz w:val="24"/>
        </w:rPr>
      </w:pPr>
      <w:r>
        <w:rPr>
          <w:b/>
          <w:sz w:val="24"/>
        </w:rPr>
        <w:br w:type="page"/>
      </w:r>
    </w:p>
    <w:p w14:paraId="5AA2BEAD" w14:textId="77777777" w:rsidR="005B7532" w:rsidRDefault="00276483">
      <w:pPr>
        <w:spacing w:line="360" w:lineRule="auto"/>
        <w:rPr>
          <w:b/>
          <w:sz w:val="24"/>
        </w:rPr>
      </w:pPr>
      <w:r>
        <w:rPr>
          <w:b/>
          <w:sz w:val="24"/>
        </w:rPr>
        <w:lastRenderedPageBreak/>
        <w:t>Ⅰ.</w:t>
      </w:r>
      <w:r>
        <w:rPr>
          <w:b/>
          <w:sz w:val="24"/>
        </w:rPr>
        <w:t>商务用户需求：</w:t>
      </w:r>
      <w:bookmarkEnd w:id="106"/>
      <w:r>
        <w:rPr>
          <w:b/>
          <w:sz w:val="24"/>
        </w:rPr>
        <w:t xml:space="preserve"> </w:t>
      </w:r>
    </w:p>
    <w:tbl>
      <w:tblPr>
        <w:tblW w:w="9311" w:type="dxa"/>
        <w:tblCellSpacing w:w="0" w:type="dxa"/>
        <w:tblBorders>
          <w:top w:val="outset" w:sz="6" w:space="0" w:color="DDDDDD"/>
          <w:left w:val="outset" w:sz="6" w:space="0" w:color="DDDDDD"/>
          <w:bottom w:val="outset" w:sz="6" w:space="0" w:color="DDDDDD"/>
          <w:right w:val="outset" w:sz="6" w:space="0" w:color="DDDDDD"/>
          <w:insideH w:val="outset" w:sz="6" w:space="0" w:color="DDDDDD"/>
          <w:insideV w:val="outset" w:sz="6" w:space="0" w:color="DDDDDD"/>
        </w:tblBorders>
        <w:shd w:val="clear" w:color="auto" w:fill="CCE8CF"/>
        <w:tblLayout w:type="fixed"/>
        <w:tblCellMar>
          <w:top w:w="15" w:type="dxa"/>
          <w:left w:w="15" w:type="dxa"/>
          <w:bottom w:w="15" w:type="dxa"/>
          <w:right w:w="15" w:type="dxa"/>
        </w:tblCellMar>
        <w:tblLook w:val="04A0" w:firstRow="1" w:lastRow="0" w:firstColumn="1" w:lastColumn="0" w:noHBand="0" w:noVBand="1"/>
      </w:tblPr>
      <w:tblGrid>
        <w:gridCol w:w="2190"/>
        <w:gridCol w:w="7121"/>
      </w:tblGrid>
      <w:tr w:rsidR="005B7532" w14:paraId="7255BB1E" w14:textId="77777777">
        <w:trPr>
          <w:trHeight w:val="20"/>
          <w:tblCellSpacing w:w="0" w:type="dxa"/>
        </w:trPr>
        <w:tc>
          <w:tcPr>
            <w:tcW w:w="2190" w:type="dxa"/>
            <w:shd w:val="clear" w:color="auto" w:fill="CCE8CF"/>
            <w:vAlign w:val="center"/>
          </w:tcPr>
          <w:p w14:paraId="3079E6B0" w14:textId="77777777" w:rsidR="005B7532" w:rsidRDefault="00276483">
            <w:pPr>
              <w:spacing w:line="360" w:lineRule="auto"/>
              <w:jc w:val="center"/>
              <w:rPr>
                <w:bCs/>
                <w:sz w:val="24"/>
              </w:rPr>
            </w:pPr>
            <w:r>
              <w:rPr>
                <w:bCs/>
                <w:sz w:val="24"/>
              </w:rPr>
              <w:t>需求名称</w:t>
            </w:r>
          </w:p>
        </w:tc>
        <w:tc>
          <w:tcPr>
            <w:tcW w:w="7121" w:type="dxa"/>
            <w:shd w:val="clear" w:color="auto" w:fill="CCE8CF"/>
            <w:vAlign w:val="center"/>
          </w:tcPr>
          <w:p w14:paraId="4F93C0BC" w14:textId="77777777" w:rsidR="005B7532" w:rsidRDefault="00276483">
            <w:pPr>
              <w:spacing w:line="360" w:lineRule="auto"/>
              <w:jc w:val="center"/>
              <w:rPr>
                <w:bCs/>
                <w:sz w:val="24"/>
              </w:rPr>
            </w:pPr>
            <w:r>
              <w:rPr>
                <w:bCs/>
                <w:sz w:val="24"/>
              </w:rPr>
              <w:t>需求说明</w:t>
            </w:r>
          </w:p>
        </w:tc>
      </w:tr>
      <w:tr w:rsidR="005B7532" w14:paraId="22AF445A" w14:textId="77777777">
        <w:trPr>
          <w:trHeight w:val="20"/>
          <w:tblCellSpacing w:w="0" w:type="dxa"/>
        </w:trPr>
        <w:tc>
          <w:tcPr>
            <w:tcW w:w="2190" w:type="dxa"/>
            <w:shd w:val="clear" w:color="auto" w:fill="CCE8CF"/>
            <w:vAlign w:val="center"/>
          </w:tcPr>
          <w:p w14:paraId="5DF87165" w14:textId="77777777" w:rsidR="005B7532" w:rsidRDefault="00276483">
            <w:pPr>
              <w:spacing w:line="360" w:lineRule="auto"/>
              <w:jc w:val="center"/>
              <w:rPr>
                <w:bCs/>
                <w:sz w:val="24"/>
              </w:rPr>
            </w:pPr>
            <w:r>
              <w:rPr>
                <w:bCs/>
                <w:sz w:val="24"/>
              </w:rPr>
              <w:t>资格条件</w:t>
            </w:r>
          </w:p>
        </w:tc>
        <w:tc>
          <w:tcPr>
            <w:tcW w:w="7121" w:type="dxa"/>
            <w:shd w:val="clear" w:color="auto" w:fill="CCE8CF"/>
            <w:vAlign w:val="center"/>
          </w:tcPr>
          <w:p w14:paraId="1F232781" w14:textId="77777777" w:rsidR="005B7532" w:rsidRDefault="00276483">
            <w:pPr>
              <w:tabs>
                <w:tab w:val="left" w:pos="709"/>
              </w:tabs>
              <w:spacing w:line="360" w:lineRule="auto"/>
              <w:jc w:val="left"/>
              <w:rPr>
                <w:bCs/>
                <w:sz w:val="24"/>
              </w:rPr>
            </w:pPr>
            <w:r>
              <w:rPr>
                <w:bCs/>
                <w:sz w:val="24"/>
              </w:rPr>
              <w:t>详见第一章</w:t>
            </w:r>
            <w:r>
              <w:rPr>
                <w:bCs/>
                <w:sz w:val="24"/>
              </w:rPr>
              <w:t xml:space="preserve"> </w:t>
            </w:r>
            <w:r>
              <w:rPr>
                <w:bCs/>
                <w:sz w:val="24"/>
              </w:rPr>
              <w:t>投标邀请函</w:t>
            </w:r>
            <w:r>
              <w:rPr>
                <w:bCs/>
                <w:sz w:val="24"/>
              </w:rPr>
              <w:t>“</w:t>
            </w:r>
            <w:r>
              <w:rPr>
                <w:bCs/>
                <w:sz w:val="24"/>
              </w:rPr>
              <w:t>二、投标人资格条件</w:t>
            </w:r>
            <w:r>
              <w:rPr>
                <w:bCs/>
                <w:sz w:val="24"/>
              </w:rPr>
              <w:t>”</w:t>
            </w:r>
            <w:r>
              <w:rPr>
                <w:bCs/>
                <w:sz w:val="24"/>
              </w:rPr>
              <w:t>。</w:t>
            </w:r>
          </w:p>
        </w:tc>
      </w:tr>
      <w:tr w:rsidR="005B7532" w14:paraId="35155254" w14:textId="77777777">
        <w:trPr>
          <w:trHeight w:val="20"/>
          <w:tblCellSpacing w:w="0" w:type="dxa"/>
        </w:trPr>
        <w:tc>
          <w:tcPr>
            <w:tcW w:w="2190" w:type="dxa"/>
            <w:shd w:val="clear" w:color="auto" w:fill="CCE8CF"/>
            <w:vAlign w:val="center"/>
          </w:tcPr>
          <w:p w14:paraId="38DDE4EC" w14:textId="77777777" w:rsidR="005B7532" w:rsidRDefault="00276483">
            <w:pPr>
              <w:spacing w:line="360" w:lineRule="auto"/>
              <w:jc w:val="center"/>
              <w:rPr>
                <w:bCs/>
                <w:sz w:val="24"/>
              </w:rPr>
            </w:pPr>
            <w:r>
              <w:rPr>
                <w:bCs/>
                <w:sz w:val="24"/>
              </w:rPr>
              <w:t>★</w:t>
            </w:r>
            <w:r>
              <w:rPr>
                <w:bCs/>
                <w:sz w:val="24"/>
              </w:rPr>
              <w:t>供货期</w:t>
            </w:r>
          </w:p>
        </w:tc>
        <w:tc>
          <w:tcPr>
            <w:tcW w:w="7121" w:type="dxa"/>
            <w:shd w:val="clear" w:color="auto" w:fill="CCE8CF"/>
            <w:vAlign w:val="center"/>
          </w:tcPr>
          <w:p w14:paraId="33A3FC5D" w14:textId="77777777" w:rsidR="005B7532" w:rsidRDefault="00276483">
            <w:pPr>
              <w:spacing w:line="360" w:lineRule="auto"/>
              <w:rPr>
                <w:bCs/>
                <w:sz w:val="24"/>
                <w:highlight w:val="yellow"/>
              </w:rPr>
            </w:pPr>
            <w:r>
              <w:rPr>
                <w:bCs/>
                <w:sz w:val="24"/>
              </w:rPr>
              <w:t>合同签订后</w:t>
            </w:r>
            <w:r>
              <w:rPr>
                <w:bCs/>
                <w:sz w:val="24"/>
              </w:rPr>
              <w:t>30</w:t>
            </w:r>
            <w:r>
              <w:rPr>
                <w:bCs/>
                <w:sz w:val="24"/>
              </w:rPr>
              <w:t>个日历日内完成交货，到货后</w:t>
            </w:r>
            <w:r>
              <w:rPr>
                <w:bCs/>
                <w:sz w:val="24"/>
              </w:rPr>
              <w:t>15</w:t>
            </w:r>
            <w:r>
              <w:rPr>
                <w:bCs/>
                <w:sz w:val="24"/>
              </w:rPr>
              <w:t>个日历日内完成安装并调试至正常运行状态。</w:t>
            </w:r>
          </w:p>
        </w:tc>
      </w:tr>
      <w:tr w:rsidR="005B7532" w14:paraId="0C3F1ECF" w14:textId="77777777">
        <w:trPr>
          <w:trHeight w:val="20"/>
          <w:tblCellSpacing w:w="0" w:type="dxa"/>
        </w:trPr>
        <w:tc>
          <w:tcPr>
            <w:tcW w:w="2190" w:type="dxa"/>
            <w:shd w:val="clear" w:color="auto" w:fill="CCE8CF"/>
            <w:vAlign w:val="center"/>
          </w:tcPr>
          <w:p w14:paraId="0E04327E" w14:textId="77777777" w:rsidR="005B7532" w:rsidRDefault="00276483">
            <w:pPr>
              <w:spacing w:line="360" w:lineRule="auto"/>
              <w:jc w:val="center"/>
              <w:rPr>
                <w:bCs/>
                <w:sz w:val="24"/>
              </w:rPr>
            </w:pPr>
            <w:r>
              <w:rPr>
                <w:bCs/>
                <w:sz w:val="24"/>
              </w:rPr>
              <w:t>质保期</w:t>
            </w:r>
          </w:p>
        </w:tc>
        <w:tc>
          <w:tcPr>
            <w:tcW w:w="7121" w:type="dxa"/>
            <w:shd w:val="clear" w:color="auto" w:fill="CCE8CF"/>
            <w:vAlign w:val="center"/>
          </w:tcPr>
          <w:p w14:paraId="5211B44F" w14:textId="77777777" w:rsidR="005B7532" w:rsidRDefault="00276483">
            <w:pPr>
              <w:spacing w:line="360" w:lineRule="auto"/>
              <w:rPr>
                <w:bCs/>
                <w:sz w:val="24"/>
                <w:highlight w:val="yellow"/>
              </w:rPr>
            </w:pPr>
            <w:r>
              <w:rPr>
                <w:color w:val="000000"/>
                <w:sz w:val="24"/>
              </w:rPr>
              <w:t>货物的质量保证期为自双方签署安装调试验收合格报告之日起计算。生产厂家标准、中标人、制造商或国家有更长质量保证期限规定的从其规定，但均不得少于一年</w:t>
            </w:r>
            <w:r>
              <w:rPr>
                <w:bCs/>
                <w:sz w:val="24"/>
              </w:rPr>
              <w:t>。具体期限详见</w:t>
            </w:r>
            <w:r>
              <w:rPr>
                <w:bCs/>
                <w:sz w:val="24"/>
              </w:rPr>
              <w:t>“</w:t>
            </w:r>
            <w:r>
              <w:rPr>
                <w:bCs/>
                <w:sz w:val="24"/>
              </w:rPr>
              <w:t>技术用户需求</w:t>
            </w:r>
            <w:r>
              <w:rPr>
                <w:bCs/>
                <w:sz w:val="24"/>
              </w:rPr>
              <w:t>”</w:t>
            </w:r>
            <w:r>
              <w:rPr>
                <w:bCs/>
                <w:sz w:val="24"/>
              </w:rPr>
              <w:t>中</w:t>
            </w:r>
            <w:r>
              <w:rPr>
                <w:bCs/>
                <w:sz w:val="24"/>
              </w:rPr>
              <w:t>“</w:t>
            </w:r>
            <w:r>
              <w:rPr>
                <w:bCs/>
                <w:sz w:val="24"/>
              </w:rPr>
              <w:t>三、技术参数和服务要求</w:t>
            </w:r>
            <w:r>
              <w:rPr>
                <w:bCs/>
                <w:sz w:val="24"/>
              </w:rPr>
              <w:t>”</w:t>
            </w:r>
            <w:r>
              <w:rPr>
                <w:bCs/>
                <w:sz w:val="24"/>
              </w:rPr>
              <w:t>。</w:t>
            </w:r>
          </w:p>
        </w:tc>
      </w:tr>
      <w:tr w:rsidR="005B7532" w14:paraId="47553980" w14:textId="77777777">
        <w:trPr>
          <w:trHeight w:val="20"/>
          <w:tblCellSpacing w:w="0" w:type="dxa"/>
        </w:trPr>
        <w:tc>
          <w:tcPr>
            <w:tcW w:w="2190" w:type="dxa"/>
            <w:shd w:val="clear" w:color="auto" w:fill="CCE8CF"/>
            <w:vAlign w:val="center"/>
          </w:tcPr>
          <w:p w14:paraId="6C8D9216" w14:textId="77777777" w:rsidR="005B7532" w:rsidRDefault="00276483">
            <w:pPr>
              <w:spacing w:line="360" w:lineRule="auto"/>
              <w:jc w:val="center"/>
              <w:rPr>
                <w:bCs/>
                <w:sz w:val="24"/>
              </w:rPr>
            </w:pPr>
            <w:r>
              <w:rPr>
                <w:bCs/>
                <w:sz w:val="24"/>
              </w:rPr>
              <w:t>★</w:t>
            </w:r>
            <w:r>
              <w:rPr>
                <w:bCs/>
                <w:sz w:val="24"/>
              </w:rPr>
              <w:t>付款方法和条件</w:t>
            </w:r>
          </w:p>
        </w:tc>
        <w:tc>
          <w:tcPr>
            <w:tcW w:w="7121" w:type="dxa"/>
            <w:shd w:val="clear" w:color="auto" w:fill="CCE8CF"/>
            <w:vAlign w:val="center"/>
          </w:tcPr>
          <w:p w14:paraId="0E2A3A40" w14:textId="77777777" w:rsidR="005B7532" w:rsidRDefault="00276483">
            <w:pPr>
              <w:tabs>
                <w:tab w:val="left" w:pos="709"/>
              </w:tabs>
              <w:spacing w:line="360" w:lineRule="auto"/>
              <w:rPr>
                <w:bCs/>
                <w:sz w:val="24"/>
              </w:rPr>
            </w:pPr>
            <w:r>
              <w:rPr>
                <w:bCs/>
                <w:sz w:val="24"/>
              </w:rPr>
              <w:t>1</w:t>
            </w:r>
            <w:r>
              <w:rPr>
                <w:bCs/>
                <w:sz w:val="24"/>
              </w:rPr>
              <w:t>、中标人向采购人交付履约保证金，并提交下列单据之日起</w:t>
            </w:r>
            <w:r>
              <w:rPr>
                <w:bCs/>
                <w:sz w:val="24"/>
              </w:rPr>
              <w:t>10</w:t>
            </w:r>
            <w:r>
              <w:rPr>
                <w:bCs/>
                <w:sz w:val="24"/>
              </w:rPr>
              <w:t>个工作日内，采购人向中标人支付合同总价</w:t>
            </w:r>
            <w:r>
              <w:rPr>
                <w:bCs/>
                <w:sz w:val="24"/>
              </w:rPr>
              <w:t>30%</w:t>
            </w:r>
            <w:r>
              <w:rPr>
                <w:bCs/>
                <w:sz w:val="24"/>
              </w:rPr>
              <w:t>合同款（金额）。</w:t>
            </w:r>
          </w:p>
          <w:p w14:paraId="05095E3A" w14:textId="77777777" w:rsidR="005B7532" w:rsidRDefault="00276483">
            <w:pPr>
              <w:tabs>
                <w:tab w:val="left" w:pos="709"/>
              </w:tabs>
              <w:spacing w:line="360" w:lineRule="auto"/>
              <w:rPr>
                <w:bCs/>
                <w:sz w:val="24"/>
              </w:rPr>
            </w:pPr>
            <w:r>
              <w:rPr>
                <w:bCs/>
                <w:sz w:val="24"/>
              </w:rPr>
              <w:t>中标人提交单据：合同（复印件）、中标通知书（或成交通知书）、发票（原件）、履约保证金单据。</w:t>
            </w:r>
          </w:p>
          <w:p w14:paraId="53709AA8" w14:textId="77777777" w:rsidR="005B7532" w:rsidRDefault="00276483">
            <w:pPr>
              <w:tabs>
                <w:tab w:val="left" w:pos="709"/>
              </w:tabs>
              <w:spacing w:line="360" w:lineRule="auto"/>
              <w:rPr>
                <w:bCs/>
                <w:sz w:val="24"/>
              </w:rPr>
            </w:pPr>
            <w:r>
              <w:rPr>
                <w:bCs/>
                <w:sz w:val="24"/>
              </w:rPr>
              <w:t>2</w:t>
            </w:r>
            <w:r>
              <w:rPr>
                <w:bCs/>
                <w:sz w:val="24"/>
              </w:rPr>
              <w:t>、设备全部到货并经采购人（用户）签收后，中标人向采购人提交下列单据之日起</w:t>
            </w:r>
            <w:r>
              <w:rPr>
                <w:bCs/>
                <w:sz w:val="24"/>
              </w:rPr>
              <w:t>10</w:t>
            </w:r>
            <w:r>
              <w:rPr>
                <w:bCs/>
                <w:sz w:val="24"/>
              </w:rPr>
              <w:t>个工作日内，采购人向中标人支付合同总价</w:t>
            </w:r>
            <w:r>
              <w:rPr>
                <w:bCs/>
                <w:sz w:val="24"/>
              </w:rPr>
              <w:t>50%</w:t>
            </w:r>
            <w:r>
              <w:rPr>
                <w:bCs/>
                <w:sz w:val="24"/>
              </w:rPr>
              <w:t>合同款（金额）。</w:t>
            </w:r>
          </w:p>
          <w:p w14:paraId="21E9F2BA" w14:textId="1564492A" w:rsidR="005B7532" w:rsidRDefault="00276483">
            <w:pPr>
              <w:tabs>
                <w:tab w:val="left" w:pos="709"/>
              </w:tabs>
              <w:spacing w:line="360" w:lineRule="auto"/>
              <w:rPr>
                <w:bCs/>
                <w:sz w:val="24"/>
              </w:rPr>
            </w:pPr>
            <w:r>
              <w:rPr>
                <w:bCs/>
                <w:sz w:val="24"/>
              </w:rPr>
              <w:t>中标人提交单据：合同</w:t>
            </w:r>
            <w:r w:rsidR="008A5588">
              <w:rPr>
                <w:rFonts w:hint="eastAsia"/>
                <w:bCs/>
                <w:sz w:val="24"/>
              </w:rPr>
              <w:t>（</w:t>
            </w:r>
            <w:r>
              <w:rPr>
                <w:bCs/>
                <w:sz w:val="24"/>
              </w:rPr>
              <w:t>复印件）、中标通知书（或成交通知书）、发票（原件）、设备到货验收合格签收单（须装订成册）（复印件）。</w:t>
            </w:r>
          </w:p>
          <w:p w14:paraId="27119F4A" w14:textId="77777777" w:rsidR="005B7532" w:rsidRDefault="00276483">
            <w:pPr>
              <w:tabs>
                <w:tab w:val="left" w:pos="709"/>
              </w:tabs>
              <w:spacing w:line="360" w:lineRule="auto"/>
              <w:rPr>
                <w:bCs/>
                <w:sz w:val="24"/>
              </w:rPr>
            </w:pPr>
            <w:r>
              <w:rPr>
                <w:bCs/>
                <w:sz w:val="24"/>
              </w:rPr>
              <w:t>3</w:t>
            </w:r>
            <w:r>
              <w:rPr>
                <w:bCs/>
                <w:sz w:val="24"/>
              </w:rPr>
              <w:t>、设备全部安装调试，并经采购人（用户）验收合格后，中标人向采购人提交下列单据之日起</w:t>
            </w:r>
            <w:r>
              <w:rPr>
                <w:bCs/>
                <w:sz w:val="24"/>
              </w:rPr>
              <w:t>10</w:t>
            </w:r>
            <w:r>
              <w:rPr>
                <w:bCs/>
                <w:sz w:val="24"/>
              </w:rPr>
              <w:t>个工作日内，采购人向中标人支付合同总价</w:t>
            </w:r>
            <w:r>
              <w:rPr>
                <w:bCs/>
                <w:sz w:val="24"/>
              </w:rPr>
              <w:t>20%</w:t>
            </w:r>
            <w:r>
              <w:rPr>
                <w:bCs/>
                <w:sz w:val="24"/>
              </w:rPr>
              <w:t>合同款（金额）。</w:t>
            </w:r>
          </w:p>
          <w:p w14:paraId="6A18ABED" w14:textId="77777777" w:rsidR="005B7532" w:rsidRDefault="00276483">
            <w:pPr>
              <w:tabs>
                <w:tab w:val="left" w:pos="709"/>
              </w:tabs>
              <w:spacing w:line="360" w:lineRule="auto"/>
              <w:rPr>
                <w:bCs/>
                <w:sz w:val="24"/>
              </w:rPr>
            </w:pPr>
            <w:r>
              <w:rPr>
                <w:bCs/>
                <w:sz w:val="24"/>
              </w:rPr>
              <w:t>中标人提交单据：合同（复印件）、中标通知书（或成交通知书）、发票（原件）、安装调试验收合格报告（须装订成册）（复印件）。</w:t>
            </w:r>
          </w:p>
          <w:p w14:paraId="4F889F54" w14:textId="77777777" w:rsidR="005B7532" w:rsidRDefault="00276483">
            <w:pPr>
              <w:tabs>
                <w:tab w:val="left" w:pos="709"/>
              </w:tabs>
              <w:spacing w:line="360" w:lineRule="auto"/>
              <w:rPr>
                <w:bCs/>
                <w:sz w:val="24"/>
              </w:rPr>
            </w:pPr>
            <w:r>
              <w:rPr>
                <w:bCs/>
                <w:sz w:val="24"/>
              </w:rPr>
              <w:t>4</w:t>
            </w:r>
            <w:r>
              <w:rPr>
                <w:bCs/>
                <w:sz w:val="24"/>
              </w:rPr>
              <w:t>、中标人未在采购人每次付款前提供上述完整单据的，采购人有权顺延付款且无需承担逾期违约责任。如采购人使用的是财政资金，若出现财政资金不到位、集中支付延误、交付延期等情况，由双方协商处理，不视为采购人逾期付款。</w:t>
            </w:r>
          </w:p>
        </w:tc>
      </w:tr>
      <w:tr w:rsidR="005B7532" w14:paraId="64F1D53F" w14:textId="77777777">
        <w:trPr>
          <w:trHeight w:val="20"/>
          <w:tblCellSpacing w:w="0" w:type="dxa"/>
        </w:trPr>
        <w:tc>
          <w:tcPr>
            <w:tcW w:w="2190" w:type="dxa"/>
            <w:shd w:val="clear" w:color="auto" w:fill="CCE8CF"/>
            <w:vAlign w:val="center"/>
          </w:tcPr>
          <w:p w14:paraId="2B8BB121" w14:textId="77777777" w:rsidR="005B7532" w:rsidRDefault="00276483">
            <w:pPr>
              <w:spacing w:line="360" w:lineRule="auto"/>
              <w:jc w:val="center"/>
              <w:rPr>
                <w:bCs/>
                <w:sz w:val="24"/>
              </w:rPr>
            </w:pPr>
            <w:r>
              <w:rPr>
                <w:bCs/>
                <w:sz w:val="24"/>
              </w:rPr>
              <w:t>★</w:t>
            </w:r>
            <w:r>
              <w:rPr>
                <w:bCs/>
                <w:sz w:val="24"/>
              </w:rPr>
              <w:t>履约保证金</w:t>
            </w:r>
          </w:p>
        </w:tc>
        <w:tc>
          <w:tcPr>
            <w:tcW w:w="7121" w:type="dxa"/>
            <w:shd w:val="clear" w:color="auto" w:fill="CCE8CF"/>
            <w:vAlign w:val="center"/>
          </w:tcPr>
          <w:p w14:paraId="2916F95C" w14:textId="77777777" w:rsidR="005B7532" w:rsidRDefault="00276483">
            <w:pPr>
              <w:tabs>
                <w:tab w:val="left" w:pos="709"/>
              </w:tabs>
              <w:spacing w:line="360" w:lineRule="auto"/>
              <w:rPr>
                <w:bCs/>
                <w:sz w:val="24"/>
              </w:rPr>
            </w:pPr>
            <w:r>
              <w:rPr>
                <w:bCs/>
                <w:sz w:val="24"/>
              </w:rPr>
              <w:t>本项目是否需要缴纳履约保证金：是。</w:t>
            </w:r>
            <w:r>
              <w:rPr>
                <w:bCs/>
                <w:sz w:val="24"/>
              </w:rPr>
              <w:t>1.</w:t>
            </w:r>
            <w:r>
              <w:rPr>
                <w:bCs/>
                <w:sz w:val="24"/>
              </w:rPr>
              <w:t>在本合同签订之日起</w:t>
            </w:r>
            <w:r>
              <w:rPr>
                <w:bCs/>
                <w:sz w:val="24"/>
              </w:rPr>
              <w:t>10</w:t>
            </w:r>
            <w:r>
              <w:rPr>
                <w:bCs/>
                <w:sz w:val="24"/>
              </w:rPr>
              <w:t>日</w:t>
            </w:r>
            <w:r>
              <w:rPr>
                <w:bCs/>
                <w:sz w:val="24"/>
              </w:rPr>
              <w:lastRenderedPageBreak/>
              <w:t>内，中标人向采购人支付合同总金额</w:t>
            </w:r>
            <w:r>
              <w:rPr>
                <w:bCs/>
                <w:sz w:val="24"/>
              </w:rPr>
              <w:t>5%</w:t>
            </w:r>
            <w:r>
              <w:rPr>
                <w:bCs/>
                <w:sz w:val="24"/>
              </w:rPr>
              <w:t>的履约保证金。该履约保证金于项目验收合格之日起</w:t>
            </w:r>
            <w:r>
              <w:rPr>
                <w:bCs/>
                <w:sz w:val="24"/>
              </w:rPr>
              <w:t>30</w:t>
            </w:r>
            <w:r>
              <w:rPr>
                <w:bCs/>
                <w:sz w:val="24"/>
              </w:rPr>
              <w:t>个日历日内，由中标人向采购人提交退回履约保证金的相关申请资料，采购人在审批通过中标人申请后</w:t>
            </w:r>
            <w:r>
              <w:rPr>
                <w:bCs/>
                <w:sz w:val="24"/>
              </w:rPr>
              <w:t>10</w:t>
            </w:r>
            <w:r>
              <w:rPr>
                <w:bCs/>
                <w:sz w:val="24"/>
              </w:rPr>
              <w:t>个工作日内无息退还履约保证金给中标人。</w:t>
            </w:r>
          </w:p>
          <w:p w14:paraId="71690500" w14:textId="77777777" w:rsidR="005B7532" w:rsidRDefault="00276483">
            <w:pPr>
              <w:tabs>
                <w:tab w:val="left" w:pos="709"/>
              </w:tabs>
              <w:spacing w:line="360" w:lineRule="auto"/>
              <w:rPr>
                <w:bCs/>
                <w:sz w:val="24"/>
              </w:rPr>
            </w:pPr>
            <w:r>
              <w:rPr>
                <w:bCs/>
                <w:sz w:val="24"/>
              </w:rPr>
              <w:t>2.</w:t>
            </w:r>
            <w:r>
              <w:rPr>
                <w:bCs/>
                <w:sz w:val="24"/>
              </w:rPr>
              <w:t>履约保证金以支票、汇票、本票或者金融机构、担保机构出具的保函等非现金形式向采购人提供。</w:t>
            </w:r>
          </w:p>
        </w:tc>
      </w:tr>
      <w:tr w:rsidR="005B7532" w14:paraId="38924675" w14:textId="77777777">
        <w:trPr>
          <w:trHeight w:val="20"/>
          <w:tblCellSpacing w:w="0" w:type="dxa"/>
        </w:trPr>
        <w:tc>
          <w:tcPr>
            <w:tcW w:w="2190" w:type="dxa"/>
            <w:shd w:val="clear" w:color="auto" w:fill="CCE8CF"/>
            <w:vAlign w:val="center"/>
          </w:tcPr>
          <w:p w14:paraId="2C8EC2A8" w14:textId="77777777" w:rsidR="005B7532" w:rsidRDefault="00276483">
            <w:pPr>
              <w:spacing w:line="360" w:lineRule="auto"/>
              <w:jc w:val="center"/>
              <w:rPr>
                <w:bCs/>
                <w:sz w:val="24"/>
              </w:rPr>
            </w:pPr>
            <w:r>
              <w:rPr>
                <w:bCs/>
                <w:sz w:val="24"/>
              </w:rPr>
              <w:lastRenderedPageBreak/>
              <w:t>合同条款</w:t>
            </w:r>
          </w:p>
        </w:tc>
        <w:tc>
          <w:tcPr>
            <w:tcW w:w="7121" w:type="dxa"/>
            <w:shd w:val="clear" w:color="auto" w:fill="CCE8CF"/>
            <w:vAlign w:val="center"/>
          </w:tcPr>
          <w:p w14:paraId="7BCE68AA" w14:textId="77777777" w:rsidR="005B7532" w:rsidRDefault="00276483">
            <w:pPr>
              <w:tabs>
                <w:tab w:val="left" w:pos="709"/>
              </w:tabs>
              <w:spacing w:line="360" w:lineRule="auto"/>
              <w:jc w:val="left"/>
              <w:rPr>
                <w:bCs/>
                <w:sz w:val="24"/>
              </w:rPr>
            </w:pPr>
            <w:r>
              <w:rPr>
                <w:bCs/>
                <w:sz w:val="24"/>
              </w:rPr>
              <w:t>详见第四章</w:t>
            </w:r>
            <w:r>
              <w:rPr>
                <w:bCs/>
                <w:sz w:val="24"/>
              </w:rPr>
              <w:t xml:space="preserve"> </w:t>
            </w:r>
            <w:r>
              <w:rPr>
                <w:bCs/>
                <w:sz w:val="24"/>
              </w:rPr>
              <w:t>合同条款。</w:t>
            </w:r>
          </w:p>
        </w:tc>
      </w:tr>
      <w:tr w:rsidR="005B7532" w14:paraId="75C4A571" w14:textId="77777777">
        <w:trPr>
          <w:trHeight w:val="20"/>
          <w:tblCellSpacing w:w="0" w:type="dxa"/>
        </w:trPr>
        <w:tc>
          <w:tcPr>
            <w:tcW w:w="2190" w:type="dxa"/>
            <w:shd w:val="clear" w:color="auto" w:fill="CCE8CF"/>
            <w:vAlign w:val="center"/>
          </w:tcPr>
          <w:p w14:paraId="5EA5C45A" w14:textId="77777777" w:rsidR="005B7532" w:rsidRDefault="00276483">
            <w:pPr>
              <w:spacing w:line="360" w:lineRule="auto"/>
              <w:jc w:val="center"/>
              <w:rPr>
                <w:bCs/>
                <w:sz w:val="24"/>
              </w:rPr>
            </w:pPr>
            <w:r>
              <w:rPr>
                <w:bCs/>
                <w:sz w:val="24"/>
              </w:rPr>
              <w:t>报价方式</w:t>
            </w:r>
          </w:p>
        </w:tc>
        <w:tc>
          <w:tcPr>
            <w:tcW w:w="7121" w:type="dxa"/>
            <w:shd w:val="clear" w:color="auto" w:fill="CCE8CF"/>
            <w:vAlign w:val="center"/>
          </w:tcPr>
          <w:p w14:paraId="186AA656" w14:textId="77777777" w:rsidR="005B7532" w:rsidRPr="008A5588" w:rsidRDefault="00276483">
            <w:pPr>
              <w:tabs>
                <w:tab w:val="left" w:pos="709"/>
              </w:tabs>
              <w:spacing w:line="360" w:lineRule="auto"/>
              <w:jc w:val="left"/>
              <w:rPr>
                <w:rFonts w:ascii="宋体" w:hAnsi="宋体" w:hint="eastAsia"/>
                <w:bCs/>
                <w:sz w:val="24"/>
              </w:rPr>
            </w:pPr>
            <w:r>
              <w:rPr>
                <w:bCs/>
                <w:sz w:val="24"/>
              </w:rPr>
              <w:t>本</w:t>
            </w:r>
            <w:r w:rsidRPr="008A5588">
              <w:rPr>
                <w:rFonts w:ascii="宋体" w:hAnsi="宋体"/>
                <w:bCs/>
                <w:sz w:val="24"/>
              </w:rPr>
              <w:t>项目采用第</w:t>
            </w:r>
            <w:r w:rsidRPr="008A5588">
              <w:rPr>
                <w:rFonts w:ascii="宋体" w:hAnsi="宋体"/>
                <w:bCs/>
                <w:sz w:val="24"/>
                <w:u w:val="single"/>
              </w:rPr>
              <w:t xml:space="preserve"> ① </w:t>
            </w:r>
            <w:r w:rsidRPr="008A5588">
              <w:rPr>
                <w:rFonts w:ascii="宋体" w:hAnsi="宋体"/>
                <w:bCs/>
                <w:sz w:val="24"/>
              </w:rPr>
              <w:t>种报价方式：</w:t>
            </w:r>
          </w:p>
          <w:p w14:paraId="4E7BEB76" w14:textId="77777777" w:rsidR="005B7532" w:rsidRPr="008A5588" w:rsidRDefault="00276483">
            <w:pPr>
              <w:tabs>
                <w:tab w:val="left" w:pos="709"/>
              </w:tabs>
              <w:spacing w:line="360" w:lineRule="auto"/>
              <w:jc w:val="left"/>
              <w:rPr>
                <w:rFonts w:ascii="宋体" w:hAnsi="宋体" w:hint="eastAsia"/>
                <w:bCs/>
                <w:sz w:val="24"/>
              </w:rPr>
            </w:pPr>
            <w:r w:rsidRPr="008A5588">
              <w:rPr>
                <w:rFonts w:ascii="宋体" w:hAnsi="宋体"/>
                <w:bCs/>
                <w:sz w:val="24"/>
              </w:rPr>
              <w:t>①以人民币报价；</w:t>
            </w:r>
          </w:p>
          <w:p w14:paraId="0304ECE1" w14:textId="77777777" w:rsidR="005B7532" w:rsidRPr="008A5588" w:rsidRDefault="00276483">
            <w:pPr>
              <w:tabs>
                <w:tab w:val="left" w:pos="709"/>
              </w:tabs>
              <w:spacing w:line="360" w:lineRule="auto"/>
              <w:jc w:val="left"/>
              <w:rPr>
                <w:rFonts w:ascii="宋体" w:hAnsi="宋体" w:hint="eastAsia"/>
                <w:bCs/>
                <w:sz w:val="24"/>
              </w:rPr>
            </w:pPr>
            <w:r w:rsidRPr="008A5588">
              <w:rPr>
                <w:rFonts w:ascii="宋体" w:hAnsi="宋体"/>
                <w:bCs/>
                <w:sz w:val="24"/>
              </w:rPr>
              <w:t>②以下浮率报价。</w:t>
            </w:r>
          </w:p>
          <w:p w14:paraId="6F003380" w14:textId="77777777" w:rsidR="005B7532" w:rsidRDefault="00276483">
            <w:pPr>
              <w:tabs>
                <w:tab w:val="left" w:pos="709"/>
              </w:tabs>
              <w:spacing w:line="360" w:lineRule="auto"/>
              <w:rPr>
                <w:sz w:val="24"/>
              </w:rPr>
            </w:pPr>
            <w:r w:rsidRPr="008A5588">
              <w:rPr>
                <w:rFonts w:ascii="宋体" w:hAnsi="宋体"/>
                <w:bCs/>
                <w:sz w:val="24"/>
              </w:rPr>
              <w:t>报价包括中标</w:t>
            </w:r>
            <w:r>
              <w:rPr>
                <w:bCs/>
                <w:sz w:val="24"/>
              </w:rPr>
              <w:t>人提供货物、材料费（主材及辅材）、包装、运输、货物的保险和储存、检测、验收、安装调试（含安装所需材料如电排插等）、保修服务、培训、资料及提供的伴随服务等所有成本、费用及税费，采购人（用户）无需再向中标人支付其他任何费用。</w:t>
            </w:r>
          </w:p>
        </w:tc>
      </w:tr>
      <w:tr w:rsidR="005B7532" w14:paraId="655FB24F" w14:textId="77777777">
        <w:trPr>
          <w:trHeight w:val="20"/>
          <w:tblCellSpacing w:w="0" w:type="dxa"/>
        </w:trPr>
        <w:tc>
          <w:tcPr>
            <w:tcW w:w="2190" w:type="dxa"/>
            <w:shd w:val="clear" w:color="auto" w:fill="CCE8CF"/>
            <w:vAlign w:val="center"/>
          </w:tcPr>
          <w:p w14:paraId="140BDF35" w14:textId="77777777" w:rsidR="005B7532" w:rsidRDefault="00276483">
            <w:pPr>
              <w:spacing w:line="360" w:lineRule="auto"/>
              <w:jc w:val="center"/>
              <w:rPr>
                <w:bCs/>
                <w:sz w:val="24"/>
              </w:rPr>
            </w:pPr>
            <w:r>
              <w:rPr>
                <w:bCs/>
                <w:sz w:val="24"/>
              </w:rPr>
              <w:t>现场考察和开标前答疑会</w:t>
            </w:r>
          </w:p>
        </w:tc>
        <w:tc>
          <w:tcPr>
            <w:tcW w:w="7121" w:type="dxa"/>
            <w:shd w:val="clear" w:color="auto" w:fill="CCE8CF"/>
            <w:vAlign w:val="center"/>
          </w:tcPr>
          <w:p w14:paraId="267EB12C" w14:textId="77777777" w:rsidR="005B7532" w:rsidRDefault="00276483">
            <w:pPr>
              <w:tabs>
                <w:tab w:val="left" w:pos="709"/>
              </w:tabs>
              <w:spacing w:line="360" w:lineRule="auto"/>
              <w:jc w:val="left"/>
              <w:rPr>
                <w:bCs/>
                <w:sz w:val="24"/>
              </w:rPr>
            </w:pPr>
            <w:r>
              <w:rPr>
                <w:bCs/>
                <w:sz w:val="24"/>
              </w:rPr>
              <w:t>本项目不举行现场考察和开标前答疑会。</w:t>
            </w:r>
          </w:p>
        </w:tc>
      </w:tr>
      <w:tr w:rsidR="005B7532" w14:paraId="23417BDC" w14:textId="77777777">
        <w:trPr>
          <w:trHeight w:val="20"/>
          <w:tblCellSpacing w:w="0" w:type="dxa"/>
        </w:trPr>
        <w:tc>
          <w:tcPr>
            <w:tcW w:w="2190" w:type="dxa"/>
            <w:shd w:val="clear" w:color="auto" w:fill="CCE8CF"/>
            <w:vAlign w:val="center"/>
          </w:tcPr>
          <w:p w14:paraId="23486BEC" w14:textId="77777777" w:rsidR="005B7532" w:rsidRDefault="00276483">
            <w:pPr>
              <w:spacing w:line="360" w:lineRule="auto"/>
              <w:jc w:val="center"/>
              <w:rPr>
                <w:bCs/>
                <w:sz w:val="24"/>
              </w:rPr>
            </w:pPr>
            <w:r>
              <w:rPr>
                <w:bCs/>
                <w:sz w:val="24"/>
              </w:rPr>
              <w:t>服务地点</w:t>
            </w:r>
          </w:p>
        </w:tc>
        <w:tc>
          <w:tcPr>
            <w:tcW w:w="7121" w:type="dxa"/>
            <w:shd w:val="clear" w:color="auto" w:fill="CCE8CF"/>
            <w:vAlign w:val="center"/>
          </w:tcPr>
          <w:p w14:paraId="2C6113CD" w14:textId="77777777" w:rsidR="005B7532" w:rsidRDefault="00276483">
            <w:pPr>
              <w:tabs>
                <w:tab w:val="left" w:pos="709"/>
              </w:tabs>
              <w:spacing w:line="360" w:lineRule="auto"/>
              <w:jc w:val="left"/>
              <w:rPr>
                <w:bCs/>
                <w:sz w:val="24"/>
              </w:rPr>
            </w:pPr>
            <w:r>
              <w:rPr>
                <w:bCs/>
                <w:sz w:val="24"/>
              </w:rPr>
              <w:t>采购人指定地点（东莞市或广州市）。</w:t>
            </w:r>
          </w:p>
        </w:tc>
      </w:tr>
      <w:tr w:rsidR="005B7532" w14:paraId="5A4DC10E" w14:textId="77777777">
        <w:trPr>
          <w:trHeight w:val="20"/>
          <w:tblCellSpacing w:w="0" w:type="dxa"/>
        </w:trPr>
        <w:tc>
          <w:tcPr>
            <w:tcW w:w="2190" w:type="dxa"/>
            <w:shd w:val="clear" w:color="auto" w:fill="CCE8CF"/>
            <w:vAlign w:val="center"/>
          </w:tcPr>
          <w:p w14:paraId="22397F57" w14:textId="77777777" w:rsidR="005B7532" w:rsidRDefault="00276483">
            <w:pPr>
              <w:spacing w:line="360" w:lineRule="auto"/>
              <w:jc w:val="center"/>
              <w:rPr>
                <w:bCs/>
                <w:sz w:val="24"/>
              </w:rPr>
            </w:pPr>
            <w:r>
              <w:rPr>
                <w:bCs/>
                <w:sz w:val="24"/>
              </w:rPr>
              <w:t>其他要求</w:t>
            </w:r>
          </w:p>
        </w:tc>
        <w:tc>
          <w:tcPr>
            <w:tcW w:w="7121" w:type="dxa"/>
            <w:shd w:val="clear" w:color="auto" w:fill="CCE8CF"/>
            <w:vAlign w:val="center"/>
          </w:tcPr>
          <w:p w14:paraId="12D6ECF9" w14:textId="77777777" w:rsidR="005B7532" w:rsidRDefault="00276483">
            <w:pPr>
              <w:tabs>
                <w:tab w:val="left" w:pos="709"/>
              </w:tabs>
              <w:spacing w:line="360" w:lineRule="auto"/>
              <w:jc w:val="left"/>
              <w:rPr>
                <w:bCs/>
                <w:sz w:val="24"/>
              </w:rPr>
            </w:pPr>
            <w:r>
              <w:rPr>
                <w:bCs/>
                <w:sz w:val="24"/>
              </w:rPr>
              <w:t>投标人须提供投标文件电子版（投标文件正本扫描</w:t>
            </w:r>
            <w:r>
              <w:rPr>
                <w:bCs/>
                <w:sz w:val="24"/>
              </w:rPr>
              <w:t>PDF</w:t>
            </w:r>
            <w:r>
              <w:rPr>
                <w:bCs/>
                <w:sz w:val="24"/>
              </w:rPr>
              <w:t>版本）。电子文件由</w:t>
            </w:r>
            <w:r>
              <w:rPr>
                <w:bCs/>
                <w:sz w:val="24"/>
              </w:rPr>
              <w:t>U</w:t>
            </w:r>
            <w:r>
              <w:rPr>
                <w:bCs/>
                <w:sz w:val="24"/>
              </w:rPr>
              <w:t>盘存储，标签注明投标人名字及项目名称、项目编号，并密封于</w:t>
            </w:r>
            <w:r>
              <w:rPr>
                <w:bCs/>
                <w:sz w:val="24"/>
              </w:rPr>
              <w:t>“</w:t>
            </w:r>
            <w:r>
              <w:rPr>
                <w:bCs/>
                <w:sz w:val="24"/>
              </w:rPr>
              <w:t>唱标信封</w:t>
            </w:r>
            <w:r>
              <w:rPr>
                <w:bCs/>
                <w:sz w:val="24"/>
              </w:rPr>
              <w:t>”</w:t>
            </w:r>
            <w:r>
              <w:rPr>
                <w:bCs/>
                <w:sz w:val="24"/>
              </w:rPr>
              <w:t>内。</w:t>
            </w:r>
          </w:p>
        </w:tc>
      </w:tr>
    </w:tbl>
    <w:p w14:paraId="73F4238E" w14:textId="77777777" w:rsidR="005B7532" w:rsidRDefault="005B7532">
      <w:pPr>
        <w:spacing w:line="360" w:lineRule="auto"/>
        <w:rPr>
          <w:sz w:val="24"/>
        </w:rPr>
      </w:pPr>
    </w:p>
    <w:p w14:paraId="7804E6E2" w14:textId="77777777" w:rsidR="005B7532" w:rsidRDefault="00276483">
      <w:pPr>
        <w:spacing w:line="360" w:lineRule="auto"/>
        <w:rPr>
          <w:b/>
          <w:sz w:val="24"/>
        </w:rPr>
      </w:pPr>
      <w:bookmarkStart w:id="107" w:name="_Toc454195697"/>
      <w:r>
        <w:rPr>
          <w:b/>
          <w:sz w:val="24"/>
        </w:rPr>
        <w:t>Ⅱ.</w:t>
      </w:r>
      <w:r>
        <w:rPr>
          <w:b/>
          <w:sz w:val="24"/>
        </w:rPr>
        <w:t>技术用户需求：</w:t>
      </w:r>
      <w:bookmarkEnd w:id="107"/>
    </w:p>
    <w:p w14:paraId="6F1A664F" w14:textId="77777777" w:rsidR="005B7532" w:rsidRDefault="00276483">
      <w:pPr>
        <w:widowControl/>
        <w:spacing w:line="360" w:lineRule="auto"/>
        <w:ind w:firstLineChars="200" w:firstLine="489"/>
        <w:jc w:val="left"/>
        <w:rPr>
          <w:b/>
          <w:sz w:val="24"/>
        </w:rPr>
      </w:pPr>
      <w:r>
        <w:rPr>
          <w:b/>
          <w:sz w:val="24"/>
        </w:rPr>
        <w:t>一、项目概况</w:t>
      </w:r>
    </w:p>
    <w:p w14:paraId="62D3C86D" w14:textId="77777777" w:rsidR="005B7532" w:rsidRDefault="00276483">
      <w:pPr>
        <w:widowControl/>
        <w:spacing w:line="360" w:lineRule="auto"/>
        <w:ind w:firstLineChars="200" w:firstLine="487"/>
        <w:jc w:val="left"/>
        <w:rPr>
          <w:bCs/>
          <w:sz w:val="24"/>
        </w:rPr>
      </w:pPr>
      <w:r>
        <w:rPr>
          <w:bCs/>
          <w:sz w:val="24"/>
        </w:rPr>
        <w:t>本项目为黄埔海关技术中心</w:t>
      </w:r>
      <w:r>
        <w:rPr>
          <w:bCs/>
          <w:sz w:val="24"/>
        </w:rPr>
        <w:t>2025</w:t>
      </w:r>
      <w:r>
        <w:rPr>
          <w:bCs/>
          <w:sz w:val="24"/>
        </w:rPr>
        <w:t>年度实验室仪器设备采购项目（第一批），黄埔海关技术中心食品化妆品实验室、化矿金实验室、消费品实验室、植物检疫实验室等拟采购对应设备，从而保障各专业领域检测项目的顺利开展。</w:t>
      </w:r>
    </w:p>
    <w:p w14:paraId="71BCF4CE" w14:textId="77777777" w:rsidR="005B7532" w:rsidRDefault="00276483">
      <w:pPr>
        <w:widowControl/>
        <w:spacing w:line="360" w:lineRule="auto"/>
        <w:ind w:firstLineChars="200" w:firstLine="489"/>
        <w:jc w:val="left"/>
        <w:rPr>
          <w:b/>
          <w:sz w:val="24"/>
        </w:rPr>
      </w:pPr>
      <w:r>
        <w:rPr>
          <w:b/>
          <w:sz w:val="24"/>
        </w:rPr>
        <w:t>二、采购清单</w:t>
      </w:r>
    </w:p>
    <w:tbl>
      <w:tblPr>
        <w:tblStyle w:val="afff3"/>
        <w:tblW w:w="4995" w:type="pct"/>
        <w:tblLook w:val="04A0" w:firstRow="1" w:lastRow="0" w:firstColumn="1" w:lastColumn="0" w:noHBand="0" w:noVBand="1"/>
      </w:tblPr>
      <w:tblGrid>
        <w:gridCol w:w="623"/>
        <w:gridCol w:w="2976"/>
        <w:gridCol w:w="667"/>
        <w:gridCol w:w="667"/>
        <w:gridCol w:w="1620"/>
        <w:gridCol w:w="1620"/>
        <w:gridCol w:w="992"/>
      </w:tblGrid>
      <w:tr w:rsidR="005B7532" w14:paraId="54ED064E" w14:textId="77777777">
        <w:tc>
          <w:tcPr>
            <w:tcW w:w="362" w:type="pct"/>
            <w:vAlign w:val="center"/>
          </w:tcPr>
          <w:p w14:paraId="790882A9" w14:textId="77777777" w:rsidR="005B7532" w:rsidRDefault="00276483">
            <w:pPr>
              <w:widowControl/>
              <w:spacing w:line="360" w:lineRule="auto"/>
              <w:jc w:val="center"/>
              <w:rPr>
                <w:sz w:val="24"/>
              </w:rPr>
            </w:pPr>
            <w:r>
              <w:rPr>
                <w:sz w:val="24"/>
              </w:rPr>
              <w:lastRenderedPageBreak/>
              <w:t>序号</w:t>
            </w:r>
          </w:p>
        </w:tc>
        <w:tc>
          <w:tcPr>
            <w:tcW w:w="1646" w:type="pct"/>
            <w:vAlign w:val="center"/>
          </w:tcPr>
          <w:p w14:paraId="5689891A" w14:textId="77777777" w:rsidR="005B7532" w:rsidRDefault="00276483">
            <w:pPr>
              <w:widowControl/>
              <w:spacing w:line="360" w:lineRule="auto"/>
              <w:jc w:val="center"/>
              <w:rPr>
                <w:sz w:val="24"/>
              </w:rPr>
            </w:pPr>
            <w:r>
              <w:rPr>
                <w:sz w:val="24"/>
              </w:rPr>
              <w:t>设备名称</w:t>
            </w:r>
          </w:p>
        </w:tc>
        <w:tc>
          <w:tcPr>
            <w:tcW w:w="386" w:type="pct"/>
          </w:tcPr>
          <w:p w14:paraId="755D8016" w14:textId="77777777" w:rsidR="005B7532" w:rsidRDefault="00276483">
            <w:pPr>
              <w:widowControl/>
              <w:spacing w:line="360" w:lineRule="auto"/>
              <w:jc w:val="center"/>
              <w:rPr>
                <w:sz w:val="24"/>
              </w:rPr>
            </w:pPr>
            <w:r>
              <w:rPr>
                <w:sz w:val="24"/>
              </w:rPr>
              <w:t>单位</w:t>
            </w:r>
          </w:p>
        </w:tc>
        <w:tc>
          <w:tcPr>
            <w:tcW w:w="386" w:type="pct"/>
          </w:tcPr>
          <w:p w14:paraId="1F07BD70" w14:textId="77777777" w:rsidR="005B7532" w:rsidRDefault="00276483">
            <w:pPr>
              <w:widowControl/>
              <w:spacing w:line="360" w:lineRule="auto"/>
              <w:jc w:val="center"/>
              <w:rPr>
                <w:sz w:val="24"/>
              </w:rPr>
            </w:pPr>
            <w:r>
              <w:rPr>
                <w:sz w:val="24"/>
              </w:rPr>
              <w:t>数量</w:t>
            </w:r>
          </w:p>
        </w:tc>
        <w:tc>
          <w:tcPr>
            <w:tcW w:w="906" w:type="pct"/>
          </w:tcPr>
          <w:p w14:paraId="06FB2577" w14:textId="77777777" w:rsidR="005B7532" w:rsidRDefault="00276483">
            <w:pPr>
              <w:widowControl/>
              <w:spacing w:line="360" w:lineRule="auto"/>
              <w:jc w:val="center"/>
              <w:rPr>
                <w:sz w:val="24"/>
              </w:rPr>
            </w:pPr>
            <w:r>
              <w:rPr>
                <w:sz w:val="24"/>
              </w:rPr>
              <w:t>单价最高限价（元）</w:t>
            </w:r>
          </w:p>
        </w:tc>
        <w:tc>
          <w:tcPr>
            <w:tcW w:w="750" w:type="pct"/>
          </w:tcPr>
          <w:p w14:paraId="6BD90D69" w14:textId="77777777" w:rsidR="005B7532" w:rsidRDefault="00276483">
            <w:pPr>
              <w:widowControl/>
              <w:spacing w:line="360" w:lineRule="auto"/>
              <w:jc w:val="center"/>
              <w:rPr>
                <w:sz w:val="24"/>
              </w:rPr>
            </w:pPr>
            <w:r>
              <w:rPr>
                <w:sz w:val="24"/>
              </w:rPr>
              <w:t>总价</w:t>
            </w:r>
            <w:r>
              <w:rPr>
                <w:rFonts w:hint="eastAsia"/>
                <w:sz w:val="24"/>
              </w:rPr>
              <w:t>最高限价</w:t>
            </w:r>
            <w:r>
              <w:rPr>
                <w:sz w:val="24"/>
              </w:rPr>
              <w:t>（元）</w:t>
            </w:r>
          </w:p>
        </w:tc>
        <w:tc>
          <w:tcPr>
            <w:tcW w:w="563" w:type="pct"/>
          </w:tcPr>
          <w:p w14:paraId="00E4646B" w14:textId="77777777" w:rsidR="005B7532" w:rsidRDefault="00276483">
            <w:pPr>
              <w:widowControl/>
              <w:spacing w:line="360" w:lineRule="auto"/>
              <w:jc w:val="center"/>
              <w:rPr>
                <w:sz w:val="24"/>
              </w:rPr>
            </w:pPr>
            <w:r>
              <w:rPr>
                <w:sz w:val="24"/>
              </w:rPr>
              <w:t>是否进口</w:t>
            </w:r>
          </w:p>
        </w:tc>
      </w:tr>
      <w:tr w:rsidR="005B7532" w14:paraId="21A4B31F" w14:textId="77777777">
        <w:tc>
          <w:tcPr>
            <w:tcW w:w="362" w:type="pct"/>
            <w:vAlign w:val="center"/>
          </w:tcPr>
          <w:p w14:paraId="2417C956" w14:textId="77777777" w:rsidR="005B7532" w:rsidRDefault="00276483">
            <w:pPr>
              <w:widowControl/>
              <w:spacing w:line="360" w:lineRule="auto"/>
              <w:jc w:val="center"/>
              <w:rPr>
                <w:sz w:val="24"/>
              </w:rPr>
            </w:pPr>
            <w:r>
              <w:rPr>
                <w:sz w:val="24"/>
              </w:rPr>
              <w:t>1</w:t>
            </w:r>
          </w:p>
        </w:tc>
        <w:tc>
          <w:tcPr>
            <w:tcW w:w="1646" w:type="pct"/>
            <w:vAlign w:val="center"/>
          </w:tcPr>
          <w:p w14:paraId="3F93B5DE" w14:textId="77777777" w:rsidR="005B7532" w:rsidRDefault="00276483">
            <w:pPr>
              <w:widowControl/>
              <w:spacing w:line="360" w:lineRule="auto"/>
              <w:jc w:val="center"/>
              <w:rPr>
                <w:sz w:val="24"/>
              </w:rPr>
            </w:pPr>
            <w:r w:rsidRPr="008A5588">
              <w:rPr>
                <w:rFonts w:asciiTheme="majorEastAsia" w:eastAsiaTheme="majorEastAsia" w:hAnsiTheme="majorEastAsia"/>
                <w:sz w:val="24"/>
              </w:rPr>
              <w:t>●</w:t>
            </w:r>
            <w:r>
              <w:rPr>
                <w:sz w:val="24"/>
              </w:rPr>
              <w:t>等温型量热仪</w:t>
            </w:r>
          </w:p>
        </w:tc>
        <w:tc>
          <w:tcPr>
            <w:tcW w:w="386" w:type="pct"/>
            <w:vAlign w:val="center"/>
          </w:tcPr>
          <w:p w14:paraId="20B4E662" w14:textId="77777777" w:rsidR="005B7532" w:rsidRDefault="00276483">
            <w:pPr>
              <w:widowControl/>
              <w:spacing w:line="360" w:lineRule="auto"/>
              <w:jc w:val="center"/>
              <w:rPr>
                <w:sz w:val="24"/>
              </w:rPr>
            </w:pPr>
            <w:r>
              <w:rPr>
                <w:sz w:val="24"/>
              </w:rPr>
              <w:t>台</w:t>
            </w:r>
          </w:p>
        </w:tc>
        <w:tc>
          <w:tcPr>
            <w:tcW w:w="386" w:type="pct"/>
          </w:tcPr>
          <w:p w14:paraId="56F7042F" w14:textId="77777777" w:rsidR="005B7532" w:rsidRDefault="00276483">
            <w:pPr>
              <w:pStyle w:val="12110"/>
              <w:spacing w:line="360" w:lineRule="auto"/>
              <w:jc w:val="center"/>
              <w:rPr>
                <w:rFonts w:ascii="Times New Roman" w:eastAsia="宋体" w:cs="Times New Roman"/>
                <w:sz w:val="24"/>
                <w:szCs w:val="24"/>
              </w:rPr>
            </w:pPr>
            <w:r>
              <w:rPr>
                <w:rFonts w:ascii="Times New Roman" w:eastAsia="宋体" w:cs="Times New Roman"/>
                <w:color w:val="000000"/>
                <w:sz w:val="24"/>
                <w:szCs w:val="24"/>
              </w:rPr>
              <w:t>2</w:t>
            </w:r>
          </w:p>
        </w:tc>
        <w:tc>
          <w:tcPr>
            <w:tcW w:w="906" w:type="pct"/>
          </w:tcPr>
          <w:p w14:paraId="5D685CF5" w14:textId="77777777" w:rsidR="005B7532" w:rsidRDefault="00276483">
            <w:pPr>
              <w:spacing w:line="360" w:lineRule="auto"/>
              <w:jc w:val="center"/>
              <w:rPr>
                <w:sz w:val="24"/>
              </w:rPr>
            </w:pPr>
            <w:r>
              <w:rPr>
                <w:sz w:val="24"/>
              </w:rPr>
              <w:t>¥420,000.00</w:t>
            </w:r>
          </w:p>
        </w:tc>
        <w:tc>
          <w:tcPr>
            <w:tcW w:w="750" w:type="pct"/>
            <w:vMerge w:val="restart"/>
            <w:vAlign w:val="center"/>
          </w:tcPr>
          <w:p w14:paraId="07C313B3" w14:textId="77777777" w:rsidR="005B7532" w:rsidRDefault="00276483">
            <w:pPr>
              <w:widowControl/>
              <w:spacing w:line="360" w:lineRule="auto"/>
              <w:jc w:val="center"/>
              <w:rPr>
                <w:sz w:val="24"/>
              </w:rPr>
            </w:pPr>
            <w:r>
              <w:rPr>
                <w:sz w:val="24"/>
              </w:rPr>
              <w:t>¥1,300,000.00</w:t>
            </w:r>
          </w:p>
        </w:tc>
        <w:tc>
          <w:tcPr>
            <w:tcW w:w="563" w:type="pct"/>
            <w:vAlign w:val="center"/>
          </w:tcPr>
          <w:p w14:paraId="61D774B2" w14:textId="77777777" w:rsidR="005B7532" w:rsidRDefault="00276483">
            <w:pPr>
              <w:widowControl/>
              <w:spacing w:line="360" w:lineRule="auto"/>
              <w:jc w:val="center"/>
              <w:rPr>
                <w:sz w:val="24"/>
              </w:rPr>
            </w:pPr>
            <w:r>
              <w:rPr>
                <w:sz w:val="24"/>
              </w:rPr>
              <w:t>否</w:t>
            </w:r>
          </w:p>
        </w:tc>
      </w:tr>
      <w:tr w:rsidR="005B7532" w14:paraId="4C517C32" w14:textId="77777777">
        <w:tc>
          <w:tcPr>
            <w:tcW w:w="362" w:type="pct"/>
            <w:vAlign w:val="center"/>
          </w:tcPr>
          <w:p w14:paraId="467879AA" w14:textId="77777777" w:rsidR="005B7532" w:rsidRDefault="00276483">
            <w:pPr>
              <w:widowControl/>
              <w:spacing w:line="360" w:lineRule="auto"/>
              <w:jc w:val="center"/>
              <w:rPr>
                <w:sz w:val="24"/>
              </w:rPr>
            </w:pPr>
            <w:r>
              <w:rPr>
                <w:sz w:val="24"/>
              </w:rPr>
              <w:t>2</w:t>
            </w:r>
          </w:p>
        </w:tc>
        <w:tc>
          <w:tcPr>
            <w:tcW w:w="1646" w:type="pct"/>
            <w:vAlign w:val="center"/>
          </w:tcPr>
          <w:p w14:paraId="16E03A97" w14:textId="77777777" w:rsidR="005B7532" w:rsidRDefault="00276483">
            <w:pPr>
              <w:widowControl/>
              <w:spacing w:line="360" w:lineRule="auto"/>
              <w:jc w:val="center"/>
              <w:rPr>
                <w:sz w:val="24"/>
              </w:rPr>
            </w:pPr>
            <w:r>
              <w:rPr>
                <w:sz w:val="24"/>
              </w:rPr>
              <w:t>纤维细度仪</w:t>
            </w:r>
          </w:p>
        </w:tc>
        <w:tc>
          <w:tcPr>
            <w:tcW w:w="386" w:type="pct"/>
            <w:vAlign w:val="center"/>
          </w:tcPr>
          <w:p w14:paraId="33345F70" w14:textId="77777777" w:rsidR="005B7532" w:rsidRDefault="00276483">
            <w:pPr>
              <w:widowControl/>
              <w:spacing w:line="360" w:lineRule="auto"/>
              <w:jc w:val="center"/>
              <w:rPr>
                <w:sz w:val="24"/>
              </w:rPr>
            </w:pPr>
            <w:r>
              <w:rPr>
                <w:sz w:val="24"/>
              </w:rPr>
              <w:t>台</w:t>
            </w:r>
          </w:p>
        </w:tc>
        <w:tc>
          <w:tcPr>
            <w:tcW w:w="386" w:type="pct"/>
          </w:tcPr>
          <w:p w14:paraId="7B3E2872" w14:textId="77777777" w:rsidR="005B7532" w:rsidRDefault="00276483">
            <w:pPr>
              <w:pStyle w:val="11210"/>
              <w:spacing w:line="360" w:lineRule="auto"/>
              <w:jc w:val="center"/>
              <w:rPr>
                <w:sz w:val="24"/>
              </w:rPr>
            </w:pPr>
            <w:r>
              <w:rPr>
                <w:color w:val="000000"/>
                <w:sz w:val="24"/>
              </w:rPr>
              <w:t>1</w:t>
            </w:r>
          </w:p>
        </w:tc>
        <w:tc>
          <w:tcPr>
            <w:tcW w:w="906" w:type="pct"/>
          </w:tcPr>
          <w:p w14:paraId="1AA298AC" w14:textId="77777777" w:rsidR="005B7532" w:rsidRDefault="00276483">
            <w:pPr>
              <w:spacing w:line="360" w:lineRule="auto"/>
              <w:jc w:val="center"/>
              <w:rPr>
                <w:sz w:val="24"/>
              </w:rPr>
            </w:pPr>
            <w:r>
              <w:rPr>
                <w:sz w:val="24"/>
              </w:rPr>
              <w:t>¥80,000.00</w:t>
            </w:r>
          </w:p>
        </w:tc>
        <w:tc>
          <w:tcPr>
            <w:tcW w:w="750" w:type="pct"/>
            <w:vMerge/>
            <w:vAlign w:val="center"/>
          </w:tcPr>
          <w:p w14:paraId="6AC7D0AE" w14:textId="77777777" w:rsidR="005B7532" w:rsidRDefault="005B7532">
            <w:pPr>
              <w:widowControl/>
              <w:spacing w:line="360" w:lineRule="auto"/>
              <w:jc w:val="center"/>
              <w:rPr>
                <w:sz w:val="24"/>
              </w:rPr>
            </w:pPr>
          </w:p>
        </w:tc>
        <w:tc>
          <w:tcPr>
            <w:tcW w:w="563" w:type="pct"/>
            <w:vAlign w:val="center"/>
          </w:tcPr>
          <w:p w14:paraId="0E9D8705" w14:textId="77777777" w:rsidR="005B7532" w:rsidRDefault="00276483">
            <w:pPr>
              <w:widowControl/>
              <w:spacing w:line="360" w:lineRule="auto"/>
              <w:jc w:val="center"/>
              <w:rPr>
                <w:sz w:val="24"/>
              </w:rPr>
            </w:pPr>
            <w:r>
              <w:rPr>
                <w:sz w:val="24"/>
              </w:rPr>
              <w:t>否</w:t>
            </w:r>
          </w:p>
        </w:tc>
      </w:tr>
      <w:tr w:rsidR="005B7532" w14:paraId="3971040D" w14:textId="77777777">
        <w:tc>
          <w:tcPr>
            <w:tcW w:w="362" w:type="pct"/>
            <w:vAlign w:val="center"/>
          </w:tcPr>
          <w:p w14:paraId="6D165889" w14:textId="77777777" w:rsidR="005B7532" w:rsidRDefault="00276483">
            <w:pPr>
              <w:widowControl/>
              <w:spacing w:line="360" w:lineRule="auto"/>
              <w:jc w:val="center"/>
              <w:rPr>
                <w:sz w:val="24"/>
              </w:rPr>
            </w:pPr>
            <w:r>
              <w:rPr>
                <w:sz w:val="24"/>
              </w:rPr>
              <w:t>3</w:t>
            </w:r>
          </w:p>
        </w:tc>
        <w:tc>
          <w:tcPr>
            <w:tcW w:w="1646" w:type="pct"/>
            <w:vAlign w:val="center"/>
          </w:tcPr>
          <w:p w14:paraId="0D4F7FD3" w14:textId="77777777" w:rsidR="005B7532" w:rsidRDefault="00276483">
            <w:pPr>
              <w:widowControl/>
              <w:spacing w:line="360" w:lineRule="auto"/>
              <w:jc w:val="center"/>
              <w:rPr>
                <w:sz w:val="24"/>
              </w:rPr>
            </w:pPr>
            <w:r>
              <w:rPr>
                <w:sz w:val="24"/>
              </w:rPr>
              <w:t>单人生物安全柜</w:t>
            </w:r>
          </w:p>
        </w:tc>
        <w:tc>
          <w:tcPr>
            <w:tcW w:w="386" w:type="pct"/>
            <w:vAlign w:val="center"/>
          </w:tcPr>
          <w:p w14:paraId="3DE78577" w14:textId="77777777" w:rsidR="005B7532" w:rsidRDefault="00276483">
            <w:pPr>
              <w:widowControl/>
              <w:spacing w:line="360" w:lineRule="auto"/>
              <w:jc w:val="center"/>
              <w:rPr>
                <w:sz w:val="24"/>
              </w:rPr>
            </w:pPr>
            <w:r>
              <w:rPr>
                <w:sz w:val="24"/>
              </w:rPr>
              <w:t>台</w:t>
            </w:r>
          </w:p>
        </w:tc>
        <w:tc>
          <w:tcPr>
            <w:tcW w:w="386" w:type="pct"/>
          </w:tcPr>
          <w:p w14:paraId="75F7E877" w14:textId="77777777" w:rsidR="005B7532" w:rsidRDefault="00276483">
            <w:pPr>
              <w:pStyle w:val="10310"/>
              <w:spacing w:line="360" w:lineRule="auto"/>
              <w:jc w:val="center"/>
              <w:rPr>
                <w:sz w:val="24"/>
              </w:rPr>
            </w:pPr>
            <w:r>
              <w:rPr>
                <w:color w:val="000000"/>
                <w:sz w:val="24"/>
              </w:rPr>
              <w:t>1</w:t>
            </w:r>
          </w:p>
        </w:tc>
        <w:tc>
          <w:tcPr>
            <w:tcW w:w="906" w:type="pct"/>
          </w:tcPr>
          <w:p w14:paraId="429E0CF3" w14:textId="77777777" w:rsidR="005B7532" w:rsidRDefault="00276483">
            <w:pPr>
              <w:spacing w:line="360" w:lineRule="auto"/>
              <w:jc w:val="center"/>
              <w:rPr>
                <w:sz w:val="24"/>
              </w:rPr>
            </w:pPr>
            <w:r>
              <w:rPr>
                <w:sz w:val="24"/>
              </w:rPr>
              <w:t>¥70,000.00</w:t>
            </w:r>
          </w:p>
        </w:tc>
        <w:tc>
          <w:tcPr>
            <w:tcW w:w="750" w:type="pct"/>
            <w:vMerge/>
            <w:vAlign w:val="center"/>
          </w:tcPr>
          <w:p w14:paraId="44639986" w14:textId="77777777" w:rsidR="005B7532" w:rsidRDefault="005B7532">
            <w:pPr>
              <w:widowControl/>
              <w:spacing w:line="360" w:lineRule="auto"/>
              <w:jc w:val="center"/>
              <w:rPr>
                <w:sz w:val="24"/>
              </w:rPr>
            </w:pPr>
          </w:p>
        </w:tc>
        <w:tc>
          <w:tcPr>
            <w:tcW w:w="563" w:type="pct"/>
            <w:vAlign w:val="center"/>
          </w:tcPr>
          <w:p w14:paraId="3C057BF4" w14:textId="77777777" w:rsidR="005B7532" w:rsidRDefault="00276483">
            <w:pPr>
              <w:widowControl/>
              <w:spacing w:line="360" w:lineRule="auto"/>
              <w:jc w:val="center"/>
              <w:rPr>
                <w:sz w:val="24"/>
              </w:rPr>
            </w:pPr>
            <w:r>
              <w:rPr>
                <w:sz w:val="24"/>
              </w:rPr>
              <w:t>否</w:t>
            </w:r>
          </w:p>
        </w:tc>
      </w:tr>
      <w:tr w:rsidR="005B7532" w14:paraId="04A5D8C1" w14:textId="77777777">
        <w:tc>
          <w:tcPr>
            <w:tcW w:w="362" w:type="pct"/>
            <w:vAlign w:val="center"/>
          </w:tcPr>
          <w:p w14:paraId="3FB53A58" w14:textId="77777777" w:rsidR="005B7532" w:rsidRDefault="00276483">
            <w:pPr>
              <w:widowControl/>
              <w:spacing w:line="360" w:lineRule="auto"/>
              <w:jc w:val="center"/>
              <w:rPr>
                <w:sz w:val="24"/>
              </w:rPr>
            </w:pPr>
            <w:r>
              <w:rPr>
                <w:sz w:val="24"/>
              </w:rPr>
              <w:t>4</w:t>
            </w:r>
          </w:p>
        </w:tc>
        <w:tc>
          <w:tcPr>
            <w:tcW w:w="1646" w:type="pct"/>
            <w:vAlign w:val="center"/>
          </w:tcPr>
          <w:p w14:paraId="268C10B8" w14:textId="77777777" w:rsidR="005B7532" w:rsidRDefault="00276483">
            <w:pPr>
              <w:widowControl/>
              <w:spacing w:line="360" w:lineRule="auto"/>
              <w:jc w:val="center"/>
              <w:rPr>
                <w:sz w:val="24"/>
              </w:rPr>
            </w:pPr>
            <w:r>
              <w:rPr>
                <w:sz w:val="24"/>
              </w:rPr>
              <w:t>超纯水机</w:t>
            </w:r>
          </w:p>
        </w:tc>
        <w:tc>
          <w:tcPr>
            <w:tcW w:w="386" w:type="pct"/>
            <w:vAlign w:val="center"/>
          </w:tcPr>
          <w:p w14:paraId="666A3902" w14:textId="77777777" w:rsidR="005B7532" w:rsidRDefault="00276483">
            <w:pPr>
              <w:widowControl/>
              <w:spacing w:line="360" w:lineRule="auto"/>
              <w:jc w:val="center"/>
              <w:rPr>
                <w:sz w:val="24"/>
              </w:rPr>
            </w:pPr>
            <w:r>
              <w:rPr>
                <w:sz w:val="24"/>
              </w:rPr>
              <w:t>台</w:t>
            </w:r>
          </w:p>
        </w:tc>
        <w:tc>
          <w:tcPr>
            <w:tcW w:w="386" w:type="pct"/>
          </w:tcPr>
          <w:p w14:paraId="1419FD96" w14:textId="77777777" w:rsidR="005B7532" w:rsidRDefault="00276483">
            <w:pPr>
              <w:pStyle w:val="9410"/>
              <w:spacing w:line="360" w:lineRule="auto"/>
              <w:jc w:val="center"/>
              <w:rPr>
                <w:sz w:val="24"/>
              </w:rPr>
            </w:pPr>
            <w:r>
              <w:rPr>
                <w:color w:val="000000"/>
                <w:sz w:val="24"/>
              </w:rPr>
              <w:t>2</w:t>
            </w:r>
          </w:p>
        </w:tc>
        <w:tc>
          <w:tcPr>
            <w:tcW w:w="906" w:type="pct"/>
          </w:tcPr>
          <w:p w14:paraId="442220A2" w14:textId="77777777" w:rsidR="005B7532" w:rsidRDefault="00276483">
            <w:pPr>
              <w:spacing w:line="360" w:lineRule="auto"/>
              <w:jc w:val="center"/>
              <w:rPr>
                <w:sz w:val="24"/>
              </w:rPr>
            </w:pPr>
            <w:r>
              <w:rPr>
                <w:sz w:val="24"/>
              </w:rPr>
              <w:t>¥50,000.00</w:t>
            </w:r>
          </w:p>
        </w:tc>
        <w:tc>
          <w:tcPr>
            <w:tcW w:w="750" w:type="pct"/>
            <w:vMerge/>
            <w:vAlign w:val="center"/>
          </w:tcPr>
          <w:p w14:paraId="6C4AC915" w14:textId="77777777" w:rsidR="005B7532" w:rsidRDefault="005B7532">
            <w:pPr>
              <w:widowControl/>
              <w:spacing w:line="360" w:lineRule="auto"/>
              <w:jc w:val="center"/>
              <w:rPr>
                <w:sz w:val="24"/>
              </w:rPr>
            </w:pPr>
          </w:p>
        </w:tc>
        <w:tc>
          <w:tcPr>
            <w:tcW w:w="563" w:type="pct"/>
            <w:vAlign w:val="center"/>
          </w:tcPr>
          <w:p w14:paraId="0C11097E" w14:textId="77777777" w:rsidR="005B7532" w:rsidRDefault="00276483">
            <w:pPr>
              <w:widowControl/>
              <w:spacing w:line="360" w:lineRule="auto"/>
              <w:jc w:val="center"/>
              <w:rPr>
                <w:sz w:val="24"/>
              </w:rPr>
            </w:pPr>
            <w:r>
              <w:rPr>
                <w:sz w:val="24"/>
              </w:rPr>
              <w:t>否</w:t>
            </w:r>
          </w:p>
        </w:tc>
      </w:tr>
      <w:tr w:rsidR="005B7532" w14:paraId="037D12B9" w14:textId="77777777">
        <w:tc>
          <w:tcPr>
            <w:tcW w:w="362" w:type="pct"/>
            <w:vAlign w:val="center"/>
          </w:tcPr>
          <w:p w14:paraId="69791D82" w14:textId="77777777" w:rsidR="005B7532" w:rsidRDefault="00276483">
            <w:pPr>
              <w:widowControl/>
              <w:spacing w:line="360" w:lineRule="auto"/>
              <w:jc w:val="center"/>
              <w:rPr>
                <w:sz w:val="24"/>
              </w:rPr>
            </w:pPr>
            <w:r>
              <w:rPr>
                <w:sz w:val="24"/>
              </w:rPr>
              <w:t>5</w:t>
            </w:r>
          </w:p>
        </w:tc>
        <w:tc>
          <w:tcPr>
            <w:tcW w:w="1646" w:type="pct"/>
            <w:vAlign w:val="center"/>
          </w:tcPr>
          <w:p w14:paraId="666DE34F" w14:textId="77777777" w:rsidR="005B7532" w:rsidRDefault="00276483">
            <w:pPr>
              <w:widowControl/>
              <w:spacing w:line="360" w:lineRule="auto"/>
              <w:jc w:val="center"/>
              <w:rPr>
                <w:sz w:val="24"/>
              </w:rPr>
            </w:pPr>
            <w:r>
              <w:rPr>
                <w:sz w:val="24"/>
              </w:rPr>
              <w:t>高压灭菌锅</w:t>
            </w:r>
          </w:p>
        </w:tc>
        <w:tc>
          <w:tcPr>
            <w:tcW w:w="386" w:type="pct"/>
            <w:vAlign w:val="center"/>
          </w:tcPr>
          <w:p w14:paraId="20B63ACC" w14:textId="77777777" w:rsidR="005B7532" w:rsidRDefault="00276483">
            <w:pPr>
              <w:widowControl/>
              <w:spacing w:line="360" w:lineRule="auto"/>
              <w:jc w:val="center"/>
              <w:rPr>
                <w:sz w:val="24"/>
              </w:rPr>
            </w:pPr>
            <w:r>
              <w:rPr>
                <w:sz w:val="24"/>
              </w:rPr>
              <w:t>台</w:t>
            </w:r>
          </w:p>
        </w:tc>
        <w:tc>
          <w:tcPr>
            <w:tcW w:w="386" w:type="pct"/>
          </w:tcPr>
          <w:p w14:paraId="09FA6992" w14:textId="77777777" w:rsidR="005B7532" w:rsidRDefault="00276483">
            <w:pPr>
              <w:pStyle w:val="9410"/>
              <w:spacing w:line="360" w:lineRule="auto"/>
              <w:jc w:val="center"/>
              <w:rPr>
                <w:sz w:val="24"/>
              </w:rPr>
            </w:pPr>
            <w:r>
              <w:rPr>
                <w:color w:val="000000"/>
                <w:sz w:val="24"/>
              </w:rPr>
              <w:t>1</w:t>
            </w:r>
          </w:p>
        </w:tc>
        <w:tc>
          <w:tcPr>
            <w:tcW w:w="906" w:type="pct"/>
          </w:tcPr>
          <w:p w14:paraId="66B0C820" w14:textId="77777777" w:rsidR="005B7532" w:rsidRDefault="00276483">
            <w:pPr>
              <w:spacing w:line="360" w:lineRule="auto"/>
              <w:jc w:val="center"/>
              <w:rPr>
                <w:sz w:val="24"/>
              </w:rPr>
            </w:pPr>
            <w:r>
              <w:rPr>
                <w:sz w:val="24"/>
              </w:rPr>
              <w:t>¥50,000.00</w:t>
            </w:r>
          </w:p>
        </w:tc>
        <w:tc>
          <w:tcPr>
            <w:tcW w:w="750" w:type="pct"/>
            <w:vMerge/>
            <w:vAlign w:val="center"/>
          </w:tcPr>
          <w:p w14:paraId="26FA5569" w14:textId="77777777" w:rsidR="005B7532" w:rsidRDefault="005B7532">
            <w:pPr>
              <w:widowControl/>
              <w:spacing w:line="360" w:lineRule="auto"/>
              <w:jc w:val="center"/>
              <w:rPr>
                <w:sz w:val="24"/>
              </w:rPr>
            </w:pPr>
          </w:p>
        </w:tc>
        <w:tc>
          <w:tcPr>
            <w:tcW w:w="563" w:type="pct"/>
            <w:vAlign w:val="center"/>
          </w:tcPr>
          <w:p w14:paraId="6CAB5231" w14:textId="77777777" w:rsidR="005B7532" w:rsidRDefault="00276483">
            <w:pPr>
              <w:widowControl/>
              <w:spacing w:line="360" w:lineRule="auto"/>
              <w:jc w:val="center"/>
              <w:rPr>
                <w:sz w:val="24"/>
              </w:rPr>
            </w:pPr>
            <w:r>
              <w:rPr>
                <w:sz w:val="24"/>
              </w:rPr>
              <w:t>否</w:t>
            </w:r>
          </w:p>
        </w:tc>
      </w:tr>
      <w:tr w:rsidR="005B7532" w14:paraId="1E3CEA67" w14:textId="77777777">
        <w:tc>
          <w:tcPr>
            <w:tcW w:w="362" w:type="pct"/>
            <w:vAlign w:val="center"/>
          </w:tcPr>
          <w:p w14:paraId="7043EC7D" w14:textId="77777777" w:rsidR="005B7532" w:rsidRDefault="00276483">
            <w:pPr>
              <w:widowControl/>
              <w:spacing w:line="360" w:lineRule="auto"/>
              <w:jc w:val="center"/>
              <w:rPr>
                <w:sz w:val="24"/>
              </w:rPr>
            </w:pPr>
            <w:r>
              <w:rPr>
                <w:sz w:val="24"/>
              </w:rPr>
              <w:t>6</w:t>
            </w:r>
          </w:p>
        </w:tc>
        <w:tc>
          <w:tcPr>
            <w:tcW w:w="1646" w:type="pct"/>
            <w:vAlign w:val="center"/>
          </w:tcPr>
          <w:p w14:paraId="78D47AD5" w14:textId="77777777" w:rsidR="005B7532" w:rsidRDefault="00276483">
            <w:pPr>
              <w:widowControl/>
              <w:spacing w:line="360" w:lineRule="auto"/>
              <w:jc w:val="center"/>
              <w:rPr>
                <w:sz w:val="24"/>
              </w:rPr>
            </w:pPr>
            <w:r>
              <w:rPr>
                <w:sz w:val="24"/>
              </w:rPr>
              <w:t>接地导通电阻测试仪</w:t>
            </w:r>
          </w:p>
        </w:tc>
        <w:tc>
          <w:tcPr>
            <w:tcW w:w="386" w:type="pct"/>
            <w:vAlign w:val="center"/>
          </w:tcPr>
          <w:p w14:paraId="0A792E4D" w14:textId="77777777" w:rsidR="005B7532" w:rsidRDefault="00276483">
            <w:pPr>
              <w:widowControl/>
              <w:spacing w:line="360" w:lineRule="auto"/>
              <w:jc w:val="center"/>
              <w:rPr>
                <w:sz w:val="24"/>
              </w:rPr>
            </w:pPr>
            <w:r>
              <w:rPr>
                <w:sz w:val="24"/>
              </w:rPr>
              <w:t>台</w:t>
            </w:r>
          </w:p>
        </w:tc>
        <w:tc>
          <w:tcPr>
            <w:tcW w:w="386" w:type="pct"/>
          </w:tcPr>
          <w:p w14:paraId="65F1E942" w14:textId="77777777" w:rsidR="005B7532" w:rsidRDefault="00276483">
            <w:pPr>
              <w:pStyle w:val="8510"/>
              <w:spacing w:line="360" w:lineRule="auto"/>
              <w:jc w:val="center"/>
              <w:rPr>
                <w:sz w:val="24"/>
              </w:rPr>
            </w:pPr>
            <w:r>
              <w:rPr>
                <w:color w:val="000000"/>
                <w:sz w:val="24"/>
              </w:rPr>
              <w:t>1</w:t>
            </w:r>
          </w:p>
        </w:tc>
        <w:tc>
          <w:tcPr>
            <w:tcW w:w="906" w:type="pct"/>
          </w:tcPr>
          <w:p w14:paraId="0C8E660A" w14:textId="77777777" w:rsidR="005B7532" w:rsidRDefault="00276483">
            <w:pPr>
              <w:spacing w:line="360" w:lineRule="auto"/>
              <w:jc w:val="center"/>
              <w:rPr>
                <w:sz w:val="24"/>
              </w:rPr>
            </w:pPr>
            <w:r>
              <w:rPr>
                <w:sz w:val="24"/>
              </w:rPr>
              <w:t>¥20,000.00</w:t>
            </w:r>
          </w:p>
        </w:tc>
        <w:tc>
          <w:tcPr>
            <w:tcW w:w="750" w:type="pct"/>
            <w:vMerge/>
            <w:vAlign w:val="center"/>
          </w:tcPr>
          <w:p w14:paraId="4DED5809" w14:textId="77777777" w:rsidR="005B7532" w:rsidRDefault="005B7532">
            <w:pPr>
              <w:widowControl/>
              <w:spacing w:line="360" w:lineRule="auto"/>
              <w:jc w:val="center"/>
              <w:rPr>
                <w:sz w:val="24"/>
              </w:rPr>
            </w:pPr>
          </w:p>
        </w:tc>
        <w:tc>
          <w:tcPr>
            <w:tcW w:w="563" w:type="pct"/>
            <w:vAlign w:val="center"/>
          </w:tcPr>
          <w:p w14:paraId="25573946" w14:textId="77777777" w:rsidR="005B7532" w:rsidRDefault="00276483">
            <w:pPr>
              <w:widowControl/>
              <w:spacing w:line="360" w:lineRule="auto"/>
              <w:jc w:val="center"/>
              <w:rPr>
                <w:sz w:val="24"/>
              </w:rPr>
            </w:pPr>
            <w:r>
              <w:rPr>
                <w:sz w:val="24"/>
              </w:rPr>
              <w:t>否</w:t>
            </w:r>
          </w:p>
        </w:tc>
      </w:tr>
      <w:tr w:rsidR="005B7532" w14:paraId="0FC0F734" w14:textId="77777777">
        <w:tc>
          <w:tcPr>
            <w:tcW w:w="362" w:type="pct"/>
            <w:vAlign w:val="center"/>
          </w:tcPr>
          <w:p w14:paraId="21F93F32" w14:textId="77777777" w:rsidR="005B7532" w:rsidRDefault="00276483">
            <w:pPr>
              <w:widowControl/>
              <w:spacing w:line="360" w:lineRule="auto"/>
              <w:jc w:val="center"/>
              <w:rPr>
                <w:sz w:val="24"/>
              </w:rPr>
            </w:pPr>
            <w:r>
              <w:rPr>
                <w:sz w:val="24"/>
              </w:rPr>
              <w:t>7</w:t>
            </w:r>
          </w:p>
        </w:tc>
        <w:tc>
          <w:tcPr>
            <w:tcW w:w="1646" w:type="pct"/>
            <w:vAlign w:val="center"/>
          </w:tcPr>
          <w:p w14:paraId="71FA2978" w14:textId="77777777" w:rsidR="005B7532" w:rsidRDefault="00276483">
            <w:pPr>
              <w:widowControl/>
              <w:spacing w:line="360" w:lineRule="auto"/>
              <w:jc w:val="center"/>
              <w:rPr>
                <w:sz w:val="24"/>
              </w:rPr>
            </w:pPr>
            <w:r>
              <w:rPr>
                <w:sz w:val="24"/>
              </w:rPr>
              <w:t>转换器附加力矩试验装置</w:t>
            </w:r>
          </w:p>
        </w:tc>
        <w:tc>
          <w:tcPr>
            <w:tcW w:w="386" w:type="pct"/>
            <w:vAlign w:val="center"/>
          </w:tcPr>
          <w:p w14:paraId="2515C54D" w14:textId="77777777" w:rsidR="005B7532" w:rsidRDefault="00276483">
            <w:pPr>
              <w:widowControl/>
              <w:spacing w:line="360" w:lineRule="auto"/>
              <w:jc w:val="center"/>
              <w:rPr>
                <w:sz w:val="24"/>
              </w:rPr>
            </w:pPr>
            <w:r>
              <w:rPr>
                <w:sz w:val="24"/>
              </w:rPr>
              <w:t>台</w:t>
            </w:r>
          </w:p>
        </w:tc>
        <w:tc>
          <w:tcPr>
            <w:tcW w:w="386" w:type="pct"/>
          </w:tcPr>
          <w:p w14:paraId="4F3ED33E" w14:textId="77777777" w:rsidR="005B7532" w:rsidRDefault="00276483">
            <w:pPr>
              <w:pStyle w:val="7610"/>
              <w:spacing w:line="360" w:lineRule="auto"/>
              <w:jc w:val="center"/>
              <w:rPr>
                <w:sz w:val="24"/>
              </w:rPr>
            </w:pPr>
            <w:r>
              <w:rPr>
                <w:color w:val="000000"/>
                <w:sz w:val="24"/>
              </w:rPr>
              <w:t>1</w:t>
            </w:r>
          </w:p>
        </w:tc>
        <w:tc>
          <w:tcPr>
            <w:tcW w:w="906" w:type="pct"/>
          </w:tcPr>
          <w:p w14:paraId="383ADB2C" w14:textId="77777777" w:rsidR="005B7532" w:rsidRDefault="00276483">
            <w:pPr>
              <w:spacing w:line="360" w:lineRule="auto"/>
              <w:jc w:val="center"/>
              <w:rPr>
                <w:sz w:val="24"/>
              </w:rPr>
            </w:pPr>
            <w:r>
              <w:rPr>
                <w:sz w:val="24"/>
              </w:rPr>
              <w:t>¥15,000.00</w:t>
            </w:r>
          </w:p>
        </w:tc>
        <w:tc>
          <w:tcPr>
            <w:tcW w:w="750" w:type="pct"/>
            <w:vMerge/>
            <w:vAlign w:val="center"/>
          </w:tcPr>
          <w:p w14:paraId="44F7052B" w14:textId="77777777" w:rsidR="005B7532" w:rsidRDefault="005B7532">
            <w:pPr>
              <w:widowControl/>
              <w:spacing w:line="360" w:lineRule="auto"/>
              <w:jc w:val="center"/>
              <w:rPr>
                <w:sz w:val="24"/>
              </w:rPr>
            </w:pPr>
          </w:p>
        </w:tc>
        <w:tc>
          <w:tcPr>
            <w:tcW w:w="563" w:type="pct"/>
            <w:vAlign w:val="center"/>
          </w:tcPr>
          <w:p w14:paraId="538E28D3" w14:textId="77777777" w:rsidR="005B7532" w:rsidRDefault="00276483">
            <w:pPr>
              <w:widowControl/>
              <w:spacing w:line="360" w:lineRule="auto"/>
              <w:jc w:val="center"/>
              <w:rPr>
                <w:sz w:val="24"/>
              </w:rPr>
            </w:pPr>
            <w:r>
              <w:rPr>
                <w:sz w:val="24"/>
              </w:rPr>
              <w:t>否</w:t>
            </w:r>
          </w:p>
        </w:tc>
      </w:tr>
      <w:tr w:rsidR="005B7532" w14:paraId="180B57A5" w14:textId="77777777">
        <w:tc>
          <w:tcPr>
            <w:tcW w:w="362" w:type="pct"/>
            <w:vAlign w:val="center"/>
          </w:tcPr>
          <w:p w14:paraId="78D8437B" w14:textId="77777777" w:rsidR="005B7532" w:rsidRDefault="00276483">
            <w:pPr>
              <w:widowControl/>
              <w:spacing w:line="360" w:lineRule="auto"/>
              <w:jc w:val="center"/>
              <w:rPr>
                <w:sz w:val="24"/>
              </w:rPr>
            </w:pPr>
            <w:r>
              <w:rPr>
                <w:sz w:val="24"/>
              </w:rPr>
              <w:t>8</w:t>
            </w:r>
          </w:p>
        </w:tc>
        <w:tc>
          <w:tcPr>
            <w:tcW w:w="1646" w:type="pct"/>
            <w:vAlign w:val="center"/>
          </w:tcPr>
          <w:p w14:paraId="1BA1AB5D" w14:textId="77777777" w:rsidR="005B7532" w:rsidRDefault="00276483">
            <w:pPr>
              <w:widowControl/>
              <w:spacing w:line="360" w:lineRule="auto"/>
              <w:jc w:val="center"/>
              <w:rPr>
                <w:sz w:val="24"/>
              </w:rPr>
            </w:pPr>
            <w:r>
              <w:rPr>
                <w:sz w:val="24"/>
              </w:rPr>
              <w:t>插座横向应力试验装置</w:t>
            </w:r>
          </w:p>
        </w:tc>
        <w:tc>
          <w:tcPr>
            <w:tcW w:w="386" w:type="pct"/>
            <w:vAlign w:val="center"/>
          </w:tcPr>
          <w:p w14:paraId="2437D4FF" w14:textId="77777777" w:rsidR="005B7532" w:rsidRDefault="00276483">
            <w:pPr>
              <w:widowControl/>
              <w:spacing w:line="360" w:lineRule="auto"/>
              <w:jc w:val="center"/>
              <w:rPr>
                <w:sz w:val="24"/>
              </w:rPr>
            </w:pPr>
            <w:r>
              <w:rPr>
                <w:sz w:val="24"/>
              </w:rPr>
              <w:t>台</w:t>
            </w:r>
          </w:p>
        </w:tc>
        <w:tc>
          <w:tcPr>
            <w:tcW w:w="386" w:type="pct"/>
          </w:tcPr>
          <w:p w14:paraId="0CF2F5AF" w14:textId="77777777" w:rsidR="005B7532" w:rsidRDefault="00276483">
            <w:pPr>
              <w:pStyle w:val="5810"/>
              <w:spacing w:line="360" w:lineRule="auto"/>
              <w:jc w:val="center"/>
              <w:rPr>
                <w:sz w:val="24"/>
              </w:rPr>
            </w:pPr>
            <w:r>
              <w:rPr>
                <w:color w:val="000000"/>
                <w:sz w:val="24"/>
              </w:rPr>
              <w:t>1</w:t>
            </w:r>
          </w:p>
        </w:tc>
        <w:tc>
          <w:tcPr>
            <w:tcW w:w="906" w:type="pct"/>
          </w:tcPr>
          <w:p w14:paraId="5FC7F325" w14:textId="77777777" w:rsidR="005B7532" w:rsidRDefault="00276483">
            <w:pPr>
              <w:spacing w:line="360" w:lineRule="auto"/>
              <w:jc w:val="center"/>
              <w:rPr>
                <w:sz w:val="24"/>
              </w:rPr>
            </w:pPr>
            <w:r>
              <w:rPr>
                <w:sz w:val="24"/>
              </w:rPr>
              <w:t>¥10,000.00</w:t>
            </w:r>
          </w:p>
        </w:tc>
        <w:tc>
          <w:tcPr>
            <w:tcW w:w="750" w:type="pct"/>
            <w:vMerge/>
            <w:vAlign w:val="center"/>
          </w:tcPr>
          <w:p w14:paraId="14C7B19A" w14:textId="77777777" w:rsidR="005B7532" w:rsidRDefault="005B7532">
            <w:pPr>
              <w:widowControl/>
              <w:spacing w:line="360" w:lineRule="auto"/>
              <w:jc w:val="center"/>
              <w:rPr>
                <w:sz w:val="24"/>
              </w:rPr>
            </w:pPr>
          </w:p>
        </w:tc>
        <w:tc>
          <w:tcPr>
            <w:tcW w:w="563" w:type="pct"/>
            <w:vAlign w:val="center"/>
          </w:tcPr>
          <w:p w14:paraId="4BF52EA5" w14:textId="77777777" w:rsidR="005B7532" w:rsidRDefault="00276483">
            <w:pPr>
              <w:widowControl/>
              <w:spacing w:line="360" w:lineRule="auto"/>
              <w:jc w:val="center"/>
              <w:rPr>
                <w:sz w:val="24"/>
              </w:rPr>
            </w:pPr>
            <w:r>
              <w:rPr>
                <w:sz w:val="24"/>
              </w:rPr>
              <w:t>否</w:t>
            </w:r>
          </w:p>
        </w:tc>
      </w:tr>
      <w:tr w:rsidR="005B7532" w14:paraId="7B5565B1" w14:textId="77777777">
        <w:tc>
          <w:tcPr>
            <w:tcW w:w="362" w:type="pct"/>
            <w:vAlign w:val="center"/>
          </w:tcPr>
          <w:p w14:paraId="062E1768" w14:textId="77777777" w:rsidR="005B7532" w:rsidRDefault="00276483">
            <w:pPr>
              <w:widowControl/>
              <w:spacing w:line="360" w:lineRule="auto"/>
              <w:jc w:val="center"/>
              <w:rPr>
                <w:sz w:val="24"/>
              </w:rPr>
            </w:pPr>
            <w:r>
              <w:rPr>
                <w:sz w:val="24"/>
              </w:rPr>
              <w:t>9</w:t>
            </w:r>
          </w:p>
        </w:tc>
        <w:tc>
          <w:tcPr>
            <w:tcW w:w="1646" w:type="pct"/>
            <w:vAlign w:val="center"/>
          </w:tcPr>
          <w:p w14:paraId="3144A8AE" w14:textId="77777777" w:rsidR="005B7532" w:rsidRDefault="00276483">
            <w:pPr>
              <w:widowControl/>
              <w:spacing w:line="360" w:lineRule="auto"/>
              <w:jc w:val="center"/>
              <w:rPr>
                <w:sz w:val="24"/>
              </w:rPr>
            </w:pPr>
            <w:r>
              <w:rPr>
                <w:sz w:val="24"/>
              </w:rPr>
              <w:t>洗板机</w:t>
            </w:r>
          </w:p>
        </w:tc>
        <w:tc>
          <w:tcPr>
            <w:tcW w:w="386" w:type="pct"/>
            <w:vAlign w:val="center"/>
          </w:tcPr>
          <w:p w14:paraId="3207E205" w14:textId="77777777" w:rsidR="005B7532" w:rsidRDefault="00276483">
            <w:pPr>
              <w:widowControl/>
              <w:spacing w:line="360" w:lineRule="auto"/>
              <w:jc w:val="center"/>
              <w:rPr>
                <w:sz w:val="24"/>
              </w:rPr>
            </w:pPr>
            <w:r>
              <w:rPr>
                <w:sz w:val="24"/>
              </w:rPr>
              <w:t>台</w:t>
            </w:r>
          </w:p>
        </w:tc>
        <w:tc>
          <w:tcPr>
            <w:tcW w:w="386" w:type="pct"/>
          </w:tcPr>
          <w:p w14:paraId="7376A63E" w14:textId="77777777" w:rsidR="005B7532" w:rsidRDefault="00276483">
            <w:pPr>
              <w:pStyle w:val="5810"/>
              <w:spacing w:line="360" w:lineRule="auto"/>
              <w:jc w:val="center"/>
              <w:rPr>
                <w:sz w:val="24"/>
              </w:rPr>
            </w:pPr>
            <w:r>
              <w:rPr>
                <w:color w:val="000000"/>
                <w:sz w:val="24"/>
              </w:rPr>
              <w:t>1</w:t>
            </w:r>
          </w:p>
        </w:tc>
        <w:tc>
          <w:tcPr>
            <w:tcW w:w="906" w:type="pct"/>
          </w:tcPr>
          <w:p w14:paraId="29D47CDB" w14:textId="77777777" w:rsidR="005B7532" w:rsidRDefault="00276483">
            <w:pPr>
              <w:spacing w:line="360" w:lineRule="auto"/>
              <w:jc w:val="center"/>
              <w:rPr>
                <w:sz w:val="24"/>
              </w:rPr>
            </w:pPr>
            <w:r>
              <w:rPr>
                <w:sz w:val="24"/>
              </w:rPr>
              <w:t>¥50,000.00</w:t>
            </w:r>
          </w:p>
        </w:tc>
        <w:tc>
          <w:tcPr>
            <w:tcW w:w="750" w:type="pct"/>
            <w:vMerge/>
            <w:vAlign w:val="center"/>
          </w:tcPr>
          <w:p w14:paraId="57C6996D" w14:textId="77777777" w:rsidR="005B7532" w:rsidRDefault="005B7532">
            <w:pPr>
              <w:widowControl/>
              <w:spacing w:line="360" w:lineRule="auto"/>
              <w:jc w:val="center"/>
              <w:rPr>
                <w:sz w:val="24"/>
              </w:rPr>
            </w:pPr>
          </w:p>
        </w:tc>
        <w:tc>
          <w:tcPr>
            <w:tcW w:w="563" w:type="pct"/>
            <w:vAlign w:val="center"/>
          </w:tcPr>
          <w:p w14:paraId="78F8C974" w14:textId="77777777" w:rsidR="005B7532" w:rsidRDefault="00276483">
            <w:pPr>
              <w:widowControl/>
              <w:spacing w:line="360" w:lineRule="auto"/>
              <w:jc w:val="center"/>
              <w:rPr>
                <w:sz w:val="24"/>
              </w:rPr>
            </w:pPr>
            <w:r>
              <w:rPr>
                <w:sz w:val="24"/>
              </w:rPr>
              <w:t>否</w:t>
            </w:r>
          </w:p>
        </w:tc>
      </w:tr>
      <w:tr w:rsidR="005B7532" w14:paraId="5500007F" w14:textId="77777777">
        <w:tc>
          <w:tcPr>
            <w:tcW w:w="362" w:type="pct"/>
            <w:vAlign w:val="center"/>
          </w:tcPr>
          <w:p w14:paraId="162B2F90" w14:textId="77777777" w:rsidR="005B7532" w:rsidRDefault="00276483">
            <w:pPr>
              <w:widowControl/>
              <w:spacing w:line="360" w:lineRule="auto"/>
              <w:jc w:val="center"/>
              <w:rPr>
                <w:sz w:val="24"/>
              </w:rPr>
            </w:pPr>
            <w:r>
              <w:rPr>
                <w:sz w:val="24"/>
              </w:rPr>
              <w:t>10</w:t>
            </w:r>
          </w:p>
        </w:tc>
        <w:tc>
          <w:tcPr>
            <w:tcW w:w="1646" w:type="pct"/>
            <w:vAlign w:val="center"/>
          </w:tcPr>
          <w:p w14:paraId="11CC6F52" w14:textId="77777777" w:rsidR="005B7532" w:rsidRDefault="00276483">
            <w:pPr>
              <w:widowControl/>
              <w:spacing w:line="360" w:lineRule="auto"/>
              <w:jc w:val="center"/>
              <w:rPr>
                <w:sz w:val="24"/>
              </w:rPr>
            </w:pPr>
            <w:r>
              <w:rPr>
                <w:sz w:val="24"/>
              </w:rPr>
              <w:t>烘箱</w:t>
            </w:r>
          </w:p>
        </w:tc>
        <w:tc>
          <w:tcPr>
            <w:tcW w:w="386" w:type="pct"/>
            <w:vAlign w:val="center"/>
          </w:tcPr>
          <w:p w14:paraId="6AD7659E" w14:textId="77777777" w:rsidR="005B7532" w:rsidRDefault="00276483">
            <w:pPr>
              <w:widowControl/>
              <w:spacing w:line="360" w:lineRule="auto"/>
              <w:jc w:val="center"/>
              <w:rPr>
                <w:sz w:val="24"/>
              </w:rPr>
            </w:pPr>
            <w:r>
              <w:rPr>
                <w:sz w:val="24"/>
              </w:rPr>
              <w:t>台</w:t>
            </w:r>
          </w:p>
        </w:tc>
        <w:tc>
          <w:tcPr>
            <w:tcW w:w="386" w:type="pct"/>
          </w:tcPr>
          <w:p w14:paraId="64624D84" w14:textId="77777777" w:rsidR="005B7532" w:rsidRDefault="00276483">
            <w:pPr>
              <w:pStyle w:val="4910"/>
              <w:spacing w:line="360" w:lineRule="auto"/>
              <w:jc w:val="center"/>
              <w:rPr>
                <w:sz w:val="24"/>
              </w:rPr>
            </w:pPr>
            <w:r>
              <w:rPr>
                <w:color w:val="000000"/>
                <w:sz w:val="24"/>
              </w:rPr>
              <w:t>1</w:t>
            </w:r>
          </w:p>
        </w:tc>
        <w:tc>
          <w:tcPr>
            <w:tcW w:w="906" w:type="pct"/>
          </w:tcPr>
          <w:p w14:paraId="2A44A92E" w14:textId="77777777" w:rsidR="005B7532" w:rsidRDefault="00276483">
            <w:pPr>
              <w:spacing w:line="360" w:lineRule="auto"/>
              <w:jc w:val="center"/>
              <w:rPr>
                <w:sz w:val="24"/>
              </w:rPr>
            </w:pPr>
            <w:r>
              <w:rPr>
                <w:sz w:val="24"/>
              </w:rPr>
              <w:t>¥40,000.00</w:t>
            </w:r>
          </w:p>
        </w:tc>
        <w:tc>
          <w:tcPr>
            <w:tcW w:w="750" w:type="pct"/>
            <w:vMerge/>
            <w:vAlign w:val="center"/>
          </w:tcPr>
          <w:p w14:paraId="271B1697" w14:textId="77777777" w:rsidR="005B7532" w:rsidRDefault="005B7532">
            <w:pPr>
              <w:widowControl/>
              <w:spacing w:line="360" w:lineRule="auto"/>
              <w:jc w:val="center"/>
              <w:rPr>
                <w:sz w:val="24"/>
              </w:rPr>
            </w:pPr>
          </w:p>
        </w:tc>
        <w:tc>
          <w:tcPr>
            <w:tcW w:w="563" w:type="pct"/>
            <w:vAlign w:val="center"/>
          </w:tcPr>
          <w:p w14:paraId="553E6044" w14:textId="77777777" w:rsidR="005B7532" w:rsidRDefault="00276483">
            <w:pPr>
              <w:widowControl/>
              <w:spacing w:line="360" w:lineRule="auto"/>
              <w:jc w:val="center"/>
              <w:rPr>
                <w:sz w:val="24"/>
              </w:rPr>
            </w:pPr>
            <w:r>
              <w:rPr>
                <w:sz w:val="24"/>
              </w:rPr>
              <w:t>否</w:t>
            </w:r>
          </w:p>
        </w:tc>
      </w:tr>
      <w:tr w:rsidR="005B7532" w14:paraId="29F8CDA9" w14:textId="77777777">
        <w:tc>
          <w:tcPr>
            <w:tcW w:w="362" w:type="pct"/>
            <w:vAlign w:val="center"/>
          </w:tcPr>
          <w:p w14:paraId="7C1FE246" w14:textId="77777777" w:rsidR="005B7532" w:rsidRDefault="00276483">
            <w:pPr>
              <w:widowControl/>
              <w:spacing w:line="360" w:lineRule="auto"/>
              <w:jc w:val="center"/>
              <w:rPr>
                <w:sz w:val="24"/>
              </w:rPr>
            </w:pPr>
            <w:r>
              <w:rPr>
                <w:sz w:val="24"/>
              </w:rPr>
              <w:t>11</w:t>
            </w:r>
          </w:p>
        </w:tc>
        <w:tc>
          <w:tcPr>
            <w:tcW w:w="1646" w:type="pct"/>
            <w:vAlign w:val="center"/>
          </w:tcPr>
          <w:p w14:paraId="6E3884F9" w14:textId="77777777" w:rsidR="005B7532" w:rsidRDefault="00276483">
            <w:pPr>
              <w:widowControl/>
              <w:spacing w:line="360" w:lineRule="auto"/>
              <w:jc w:val="center"/>
              <w:rPr>
                <w:sz w:val="24"/>
              </w:rPr>
            </w:pPr>
            <w:r>
              <w:rPr>
                <w:sz w:val="24"/>
              </w:rPr>
              <w:t>电子分析天平</w:t>
            </w:r>
          </w:p>
        </w:tc>
        <w:tc>
          <w:tcPr>
            <w:tcW w:w="386" w:type="pct"/>
            <w:vAlign w:val="center"/>
          </w:tcPr>
          <w:p w14:paraId="095233E1" w14:textId="77777777" w:rsidR="005B7532" w:rsidRDefault="00276483">
            <w:pPr>
              <w:widowControl/>
              <w:spacing w:line="360" w:lineRule="auto"/>
              <w:jc w:val="center"/>
              <w:rPr>
                <w:sz w:val="24"/>
              </w:rPr>
            </w:pPr>
            <w:r>
              <w:rPr>
                <w:sz w:val="24"/>
              </w:rPr>
              <w:t>台</w:t>
            </w:r>
          </w:p>
        </w:tc>
        <w:tc>
          <w:tcPr>
            <w:tcW w:w="386" w:type="pct"/>
          </w:tcPr>
          <w:p w14:paraId="319CF61D" w14:textId="77777777" w:rsidR="005B7532" w:rsidRDefault="00276483">
            <w:pPr>
              <w:pStyle w:val="4010"/>
              <w:spacing w:line="360" w:lineRule="auto"/>
              <w:jc w:val="center"/>
              <w:rPr>
                <w:sz w:val="24"/>
              </w:rPr>
            </w:pPr>
            <w:r>
              <w:rPr>
                <w:color w:val="000000"/>
                <w:sz w:val="24"/>
              </w:rPr>
              <w:t>1</w:t>
            </w:r>
          </w:p>
        </w:tc>
        <w:tc>
          <w:tcPr>
            <w:tcW w:w="906" w:type="pct"/>
          </w:tcPr>
          <w:p w14:paraId="6D9A72ED" w14:textId="77777777" w:rsidR="005B7532" w:rsidRDefault="00276483">
            <w:pPr>
              <w:spacing w:line="360" w:lineRule="auto"/>
              <w:jc w:val="center"/>
              <w:rPr>
                <w:sz w:val="24"/>
              </w:rPr>
            </w:pPr>
            <w:r>
              <w:rPr>
                <w:sz w:val="24"/>
              </w:rPr>
              <w:t>¥25,000.00</w:t>
            </w:r>
          </w:p>
        </w:tc>
        <w:tc>
          <w:tcPr>
            <w:tcW w:w="750" w:type="pct"/>
            <w:vMerge/>
            <w:vAlign w:val="center"/>
          </w:tcPr>
          <w:p w14:paraId="5937D75F" w14:textId="77777777" w:rsidR="005B7532" w:rsidRDefault="005B7532">
            <w:pPr>
              <w:widowControl/>
              <w:spacing w:line="360" w:lineRule="auto"/>
              <w:jc w:val="center"/>
              <w:rPr>
                <w:sz w:val="24"/>
              </w:rPr>
            </w:pPr>
          </w:p>
        </w:tc>
        <w:tc>
          <w:tcPr>
            <w:tcW w:w="563" w:type="pct"/>
            <w:vAlign w:val="center"/>
          </w:tcPr>
          <w:p w14:paraId="4E4E394B" w14:textId="77777777" w:rsidR="005B7532" w:rsidRDefault="00276483">
            <w:pPr>
              <w:widowControl/>
              <w:spacing w:line="360" w:lineRule="auto"/>
              <w:jc w:val="center"/>
              <w:rPr>
                <w:sz w:val="24"/>
              </w:rPr>
            </w:pPr>
            <w:r>
              <w:rPr>
                <w:sz w:val="24"/>
              </w:rPr>
              <w:t>否</w:t>
            </w:r>
          </w:p>
        </w:tc>
      </w:tr>
    </w:tbl>
    <w:p w14:paraId="48F696F3" w14:textId="77777777" w:rsidR="005B7532" w:rsidRDefault="00276483">
      <w:pPr>
        <w:widowControl/>
        <w:spacing w:line="360" w:lineRule="auto"/>
        <w:ind w:firstLineChars="200" w:firstLine="489"/>
        <w:jc w:val="left"/>
        <w:rPr>
          <w:b/>
          <w:sz w:val="24"/>
        </w:rPr>
      </w:pPr>
      <w:r>
        <w:rPr>
          <w:b/>
          <w:sz w:val="24"/>
        </w:rPr>
        <w:t>三、技术参数和服务要求</w:t>
      </w:r>
    </w:p>
    <w:tbl>
      <w:tblPr>
        <w:tblStyle w:val="afff3"/>
        <w:tblW w:w="4996" w:type="pct"/>
        <w:tblLook w:val="04A0" w:firstRow="1" w:lastRow="0" w:firstColumn="1" w:lastColumn="0" w:noHBand="0" w:noVBand="1"/>
      </w:tblPr>
      <w:tblGrid>
        <w:gridCol w:w="460"/>
        <w:gridCol w:w="523"/>
        <w:gridCol w:w="3848"/>
        <w:gridCol w:w="4336"/>
      </w:tblGrid>
      <w:tr w:rsidR="005B7532" w14:paraId="131299A4" w14:textId="77777777">
        <w:tc>
          <w:tcPr>
            <w:tcW w:w="250" w:type="pct"/>
            <w:vAlign w:val="center"/>
          </w:tcPr>
          <w:p w14:paraId="3709B7DA" w14:textId="77777777" w:rsidR="005B7532" w:rsidRDefault="00276483">
            <w:pPr>
              <w:widowControl/>
              <w:spacing w:line="360" w:lineRule="auto"/>
              <w:contextualSpacing/>
              <w:jc w:val="center"/>
              <w:rPr>
                <w:sz w:val="24"/>
              </w:rPr>
            </w:pPr>
            <w:r>
              <w:rPr>
                <w:sz w:val="24"/>
              </w:rPr>
              <w:t>序号</w:t>
            </w:r>
          </w:p>
        </w:tc>
        <w:tc>
          <w:tcPr>
            <w:tcW w:w="286" w:type="pct"/>
            <w:vAlign w:val="center"/>
          </w:tcPr>
          <w:p w14:paraId="0ADEFC4B" w14:textId="77777777" w:rsidR="005B7532" w:rsidRDefault="00276483">
            <w:pPr>
              <w:widowControl/>
              <w:spacing w:line="360" w:lineRule="auto"/>
              <w:contextualSpacing/>
              <w:jc w:val="center"/>
              <w:rPr>
                <w:sz w:val="24"/>
              </w:rPr>
            </w:pPr>
            <w:r>
              <w:rPr>
                <w:sz w:val="24"/>
              </w:rPr>
              <w:t>标的名称</w:t>
            </w:r>
          </w:p>
        </w:tc>
        <w:tc>
          <w:tcPr>
            <w:tcW w:w="2098" w:type="pct"/>
            <w:vAlign w:val="center"/>
          </w:tcPr>
          <w:p w14:paraId="27817169" w14:textId="77777777" w:rsidR="005B7532" w:rsidRDefault="00276483">
            <w:pPr>
              <w:widowControl/>
              <w:spacing w:line="360" w:lineRule="auto"/>
              <w:contextualSpacing/>
              <w:jc w:val="center"/>
              <w:rPr>
                <w:sz w:val="24"/>
              </w:rPr>
            </w:pPr>
            <w:r>
              <w:rPr>
                <w:sz w:val="24"/>
              </w:rPr>
              <w:t>技术参数</w:t>
            </w:r>
          </w:p>
        </w:tc>
        <w:tc>
          <w:tcPr>
            <w:tcW w:w="2364" w:type="pct"/>
            <w:vAlign w:val="center"/>
          </w:tcPr>
          <w:p w14:paraId="2BE88A69" w14:textId="77777777" w:rsidR="005B7532" w:rsidRDefault="00276483">
            <w:pPr>
              <w:widowControl/>
              <w:spacing w:line="360" w:lineRule="auto"/>
              <w:contextualSpacing/>
              <w:jc w:val="center"/>
              <w:rPr>
                <w:sz w:val="24"/>
              </w:rPr>
            </w:pPr>
            <w:r>
              <w:rPr>
                <w:sz w:val="24"/>
              </w:rPr>
              <w:t>服务要求</w:t>
            </w:r>
          </w:p>
        </w:tc>
      </w:tr>
      <w:tr w:rsidR="005B7532" w14:paraId="7B68D77D" w14:textId="77777777">
        <w:tc>
          <w:tcPr>
            <w:tcW w:w="250" w:type="pct"/>
            <w:vAlign w:val="center"/>
          </w:tcPr>
          <w:p w14:paraId="4B9CE498" w14:textId="77777777" w:rsidR="005B7532" w:rsidRDefault="00276483">
            <w:pPr>
              <w:widowControl/>
              <w:spacing w:line="360" w:lineRule="auto"/>
              <w:contextualSpacing/>
              <w:jc w:val="center"/>
              <w:rPr>
                <w:sz w:val="24"/>
              </w:rPr>
            </w:pPr>
            <w:r>
              <w:rPr>
                <w:sz w:val="24"/>
              </w:rPr>
              <w:t>1</w:t>
            </w:r>
          </w:p>
        </w:tc>
        <w:tc>
          <w:tcPr>
            <w:tcW w:w="286" w:type="pct"/>
            <w:vAlign w:val="center"/>
          </w:tcPr>
          <w:p w14:paraId="5CFA8803" w14:textId="77777777" w:rsidR="005B7532" w:rsidRDefault="00276483">
            <w:pPr>
              <w:widowControl/>
              <w:spacing w:line="360" w:lineRule="auto"/>
              <w:contextualSpacing/>
              <w:jc w:val="center"/>
              <w:rPr>
                <w:sz w:val="24"/>
              </w:rPr>
            </w:pPr>
            <w:r w:rsidRPr="00BE4A0A">
              <w:rPr>
                <w:rFonts w:asciiTheme="majorEastAsia" w:eastAsiaTheme="majorEastAsia" w:hAnsiTheme="majorEastAsia"/>
                <w:sz w:val="24"/>
              </w:rPr>
              <w:t>●</w:t>
            </w:r>
            <w:r>
              <w:rPr>
                <w:sz w:val="24"/>
              </w:rPr>
              <w:t>等温型量热仪</w:t>
            </w:r>
          </w:p>
        </w:tc>
        <w:tc>
          <w:tcPr>
            <w:tcW w:w="2098" w:type="pct"/>
          </w:tcPr>
          <w:p w14:paraId="1240D168" w14:textId="77777777" w:rsidR="005B7532" w:rsidRDefault="00276483">
            <w:pPr>
              <w:widowControl/>
              <w:spacing w:line="360" w:lineRule="auto"/>
              <w:contextualSpacing/>
              <w:rPr>
                <w:bCs/>
                <w:sz w:val="24"/>
              </w:rPr>
            </w:pPr>
            <w:r>
              <w:rPr>
                <w:bCs/>
                <w:sz w:val="24"/>
              </w:rPr>
              <w:t>1.</w:t>
            </w:r>
            <w:r>
              <w:rPr>
                <w:bCs/>
                <w:sz w:val="24"/>
              </w:rPr>
              <w:t>最大输入功率：</w:t>
            </w:r>
            <w:r>
              <w:rPr>
                <w:bCs/>
                <w:sz w:val="24"/>
              </w:rPr>
              <w:t>≥2kW</w:t>
            </w:r>
            <w:r>
              <w:rPr>
                <w:bCs/>
                <w:sz w:val="24"/>
              </w:rPr>
              <w:t>；</w:t>
            </w:r>
          </w:p>
          <w:p w14:paraId="5BAE2EFD" w14:textId="77777777" w:rsidR="005B7532" w:rsidRDefault="00276483">
            <w:pPr>
              <w:widowControl/>
              <w:spacing w:line="360" w:lineRule="auto"/>
              <w:contextualSpacing/>
              <w:rPr>
                <w:bCs/>
                <w:sz w:val="24"/>
              </w:rPr>
            </w:pPr>
            <w:r>
              <w:rPr>
                <w:bCs/>
                <w:sz w:val="24"/>
              </w:rPr>
              <w:t>2.</w:t>
            </w:r>
            <w:r>
              <w:rPr>
                <w:bCs/>
                <w:sz w:val="24"/>
              </w:rPr>
              <w:t>工作制式：连续操作；</w:t>
            </w:r>
          </w:p>
          <w:p w14:paraId="444D8031" w14:textId="77777777" w:rsidR="005B7532" w:rsidRDefault="00276483">
            <w:pPr>
              <w:widowControl/>
              <w:spacing w:line="360" w:lineRule="auto"/>
              <w:contextualSpacing/>
              <w:rPr>
                <w:bCs/>
                <w:sz w:val="24"/>
              </w:rPr>
            </w:pPr>
            <w:r>
              <w:rPr>
                <w:bCs/>
                <w:sz w:val="24"/>
              </w:rPr>
              <w:t>▲3.</w:t>
            </w:r>
            <w:r>
              <w:rPr>
                <w:bCs/>
                <w:sz w:val="24"/>
              </w:rPr>
              <w:t>测量范围：不小于</w:t>
            </w:r>
            <w:r>
              <w:rPr>
                <w:bCs/>
                <w:sz w:val="24"/>
              </w:rPr>
              <w:t>0</w:t>
            </w:r>
            <w:r>
              <w:rPr>
                <w:bCs/>
                <w:sz w:val="24"/>
              </w:rPr>
              <w:t>～</w:t>
            </w:r>
            <w:r>
              <w:rPr>
                <w:bCs/>
                <w:sz w:val="24"/>
              </w:rPr>
              <w:t>40,000J</w:t>
            </w:r>
            <w:r>
              <w:rPr>
                <w:bCs/>
                <w:sz w:val="24"/>
              </w:rPr>
              <w:t>；</w:t>
            </w:r>
          </w:p>
          <w:p w14:paraId="6C3BC14C" w14:textId="77777777" w:rsidR="005B7532" w:rsidRDefault="00276483">
            <w:pPr>
              <w:widowControl/>
              <w:spacing w:line="360" w:lineRule="auto"/>
              <w:contextualSpacing/>
              <w:rPr>
                <w:bCs/>
                <w:sz w:val="24"/>
              </w:rPr>
            </w:pPr>
            <w:r>
              <w:rPr>
                <w:bCs/>
                <w:sz w:val="24"/>
              </w:rPr>
              <w:t>4.</w:t>
            </w:r>
            <w:r>
              <w:rPr>
                <w:bCs/>
                <w:sz w:val="24"/>
              </w:rPr>
              <w:t>显示：</w:t>
            </w:r>
            <w:r>
              <w:rPr>
                <w:bCs/>
                <w:sz w:val="24"/>
              </w:rPr>
              <w:t>TFT</w:t>
            </w:r>
            <w:r>
              <w:rPr>
                <w:bCs/>
                <w:sz w:val="24"/>
              </w:rPr>
              <w:t>（薄膜晶体管）触摸屏；</w:t>
            </w:r>
          </w:p>
          <w:p w14:paraId="4B737738" w14:textId="77777777" w:rsidR="005B7532" w:rsidRDefault="00276483">
            <w:pPr>
              <w:widowControl/>
              <w:spacing w:line="360" w:lineRule="auto"/>
              <w:contextualSpacing/>
              <w:rPr>
                <w:bCs/>
                <w:sz w:val="24"/>
              </w:rPr>
            </w:pPr>
            <w:r>
              <w:rPr>
                <w:bCs/>
                <w:sz w:val="24"/>
              </w:rPr>
              <w:t>5.</w:t>
            </w:r>
            <w:r>
              <w:rPr>
                <w:bCs/>
                <w:sz w:val="24"/>
              </w:rPr>
              <w:t>每小时测量次数：等温</w:t>
            </w:r>
            <w:r>
              <w:rPr>
                <w:bCs/>
                <w:sz w:val="24"/>
              </w:rPr>
              <w:t>≥4</w:t>
            </w:r>
            <w:r>
              <w:rPr>
                <w:bCs/>
                <w:sz w:val="24"/>
              </w:rPr>
              <w:t>次，动态</w:t>
            </w:r>
            <w:r>
              <w:rPr>
                <w:bCs/>
                <w:sz w:val="24"/>
              </w:rPr>
              <w:t>≥6</w:t>
            </w:r>
            <w:r>
              <w:rPr>
                <w:bCs/>
                <w:sz w:val="24"/>
              </w:rPr>
              <w:t>次；</w:t>
            </w:r>
          </w:p>
          <w:p w14:paraId="27B18DDD" w14:textId="77777777" w:rsidR="005B7532" w:rsidRDefault="00276483">
            <w:pPr>
              <w:widowControl/>
              <w:spacing w:line="360" w:lineRule="auto"/>
              <w:contextualSpacing/>
              <w:rPr>
                <w:bCs/>
                <w:sz w:val="24"/>
              </w:rPr>
            </w:pPr>
            <w:r>
              <w:rPr>
                <w:bCs/>
                <w:sz w:val="24"/>
              </w:rPr>
              <w:t>▲6.</w:t>
            </w:r>
            <w:r>
              <w:rPr>
                <w:bCs/>
                <w:sz w:val="24"/>
              </w:rPr>
              <w:t>自动控制：自动充氧、自动放气、自动充</w:t>
            </w:r>
            <w:r>
              <w:rPr>
                <w:bCs/>
                <w:sz w:val="24"/>
              </w:rPr>
              <w:t>/</w:t>
            </w:r>
            <w:r>
              <w:rPr>
                <w:bCs/>
                <w:sz w:val="24"/>
              </w:rPr>
              <w:t>排水；</w:t>
            </w:r>
          </w:p>
          <w:p w14:paraId="619C2E0D" w14:textId="77777777" w:rsidR="005B7532" w:rsidRDefault="00276483">
            <w:pPr>
              <w:widowControl/>
              <w:spacing w:line="360" w:lineRule="auto"/>
              <w:contextualSpacing/>
              <w:rPr>
                <w:bCs/>
                <w:sz w:val="24"/>
              </w:rPr>
            </w:pPr>
            <w:r>
              <w:rPr>
                <w:bCs/>
                <w:sz w:val="24"/>
              </w:rPr>
              <w:t>▲7.</w:t>
            </w:r>
            <w:r>
              <w:rPr>
                <w:bCs/>
                <w:sz w:val="24"/>
              </w:rPr>
              <w:t>测量可再现性：</w:t>
            </w:r>
            <w:r>
              <w:rPr>
                <w:bCs/>
                <w:sz w:val="24"/>
              </w:rPr>
              <w:t>≤0.05%RSD</w:t>
            </w:r>
            <w:r>
              <w:rPr>
                <w:bCs/>
                <w:sz w:val="24"/>
              </w:rPr>
              <w:t>（基于分析</w:t>
            </w:r>
            <w:r>
              <w:rPr>
                <w:bCs/>
                <w:sz w:val="24"/>
              </w:rPr>
              <w:t>1g</w:t>
            </w:r>
            <w:r>
              <w:rPr>
                <w:bCs/>
                <w:sz w:val="24"/>
              </w:rPr>
              <w:t>苯甲酸）；</w:t>
            </w:r>
          </w:p>
          <w:p w14:paraId="3F9F8F99" w14:textId="77777777" w:rsidR="005B7532" w:rsidRDefault="00276483">
            <w:pPr>
              <w:widowControl/>
              <w:spacing w:line="360" w:lineRule="auto"/>
              <w:contextualSpacing/>
              <w:rPr>
                <w:bCs/>
                <w:sz w:val="24"/>
              </w:rPr>
            </w:pPr>
            <w:r>
              <w:rPr>
                <w:bCs/>
                <w:sz w:val="24"/>
              </w:rPr>
              <w:lastRenderedPageBreak/>
              <w:t>▲8.</w:t>
            </w:r>
            <w:r>
              <w:rPr>
                <w:bCs/>
                <w:sz w:val="24"/>
              </w:rPr>
              <w:t>氧弹耐压：</w:t>
            </w:r>
            <w:r>
              <w:rPr>
                <w:bCs/>
                <w:sz w:val="24"/>
              </w:rPr>
              <w:t>≥330bar</w:t>
            </w:r>
            <w:r>
              <w:rPr>
                <w:bCs/>
                <w:sz w:val="24"/>
              </w:rPr>
              <w:t>；</w:t>
            </w:r>
          </w:p>
          <w:p w14:paraId="6754C97B" w14:textId="77777777" w:rsidR="005B7532" w:rsidRDefault="00276483">
            <w:pPr>
              <w:widowControl/>
              <w:spacing w:line="360" w:lineRule="auto"/>
              <w:contextualSpacing/>
              <w:rPr>
                <w:bCs/>
                <w:sz w:val="24"/>
              </w:rPr>
            </w:pPr>
            <w:r>
              <w:rPr>
                <w:bCs/>
                <w:sz w:val="24"/>
              </w:rPr>
              <w:t>9.</w:t>
            </w:r>
            <w:r>
              <w:rPr>
                <w:bCs/>
                <w:sz w:val="24"/>
              </w:rPr>
              <w:t>操作氧气压力：</w:t>
            </w:r>
            <w:r>
              <w:rPr>
                <w:bCs/>
                <w:sz w:val="24"/>
              </w:rPr>
              <w:t>≥30bar</w:t>
            </w:r>
            <w:r>
              <w:rPr>
                <w:bCs/>
                <w:sz w:val="24"/>
              </w:rPr>
              <w:t>；</w:t>
            </w:r>
          </w:p>
          <w:p w14:paraId="3AC258EA" w14:textId="77777777" w:rsidR="005B7532" w:rsidRDefault="00276483">
            <w:pPr>
              <w:widowControl/>
              <w:spacing w:line="360" w:lineRule="auto"/>
              <w:contextualSpacing/>
              <w:rPr>
                <w:bCs/>
                <w:sz w:val="24"/>
              </w:rPr>
            </w:pPr>
            <w:r>
              <w:rPr>
                <w:bCs/>
                <w:sz w:val="24"/>
              </w:rPr>
              <w:t>10.</w:t>
            </w:r>
            <w:r>
              <w:rPr>
                <w:bCs/>
                <w:sz w:val="24"/>
              </w:rPr>
              <w:t>使用冷却器温度：</w:t>
            </w:r>
            <w:r>
              <w:rPr>
                <w:bCs/>
                <w:sz w:val="24"/>
              </w:rPr>
              <w:t>15℃</w:t>
            </w:r>
            <w:r>
              <w:rPr>
                <w:bCs/>
                <w:sz w:val="24"/>
              </w:rPr>
              <w:t>～</w:t>
            </w:r>
            <w:r>
              <w:rPr>
                <w:bCs/>
                <w:sz w:val="24"/>
              </w:rPr>
              <w:t>20℃</w:t>
            </w:r>
            <w:r>
              <w:rPr>
                <w:bCs/>
                <w:sz w:val="24"/>
              </w:rPr>
              <w:t>；</w:t>
            </w:r>
          </w:p>
          <w:p w14:paraId="4CD9CBB2" w14:textId="77777777" w:rsidR="005B7532" w:rsidRDefault="00276483">
            <w:pPr>
              <w:widowControl/>
              <w:spacing w:line="360" w:lineRule="auto"/>
              <w:contextualSpacing/>
              <w:rPr>
                <w:bCs/>
                <w:sz w:val="24"/>
              </w:rPr>
            </w:pPr>
            <w:r>
              <w:rPr>
                <w:bCs/>
                <w:sz w:val="24"/>
              </w:rPr>
              <w:t>▲11.</w:t>
            </w:r>
            <w:r>
              <w:rPr>
                <w:bCs/>
                <w:sz w:val="24"/>
              </w:rPr>
              <w:t>主要配置：</w:t>
            </w:r>
          </w:p>
          <w:p w14:paraId="5A683877" w14:textId="77777777" w:rsidR="005B7532" w:rsidRDefault="00276483">
            <w:pPr>
              <w:widowControl/>
              <w:spacing w:line="360" w:lineRule="auto"/>
              <w:contextualSpacing/>
              <w:rPr>
                <w:bCs/>
                <w:sz w:val="24"/>
              </w:rPr>
            </w:pPr>
            <w:r>
              <w:rPr>
                <w:bCs/>
                <w:sz w:val="24"/>
              </w:rPr>
              <w:t>等温型主机</w:t>
            </w:r>
            <w:r>
              <w:rPr>
                <w:bCs/>
                <w:sz w:val="24"/>
              </w:rPr>
              <w:t>1</w:t>
            </w:r>
            <w:r>
              <w:rPr>
                <w:bCs/>
                <w:sz w:val="24"/>
              </w:rPr>
              <w:t>台（包括标准分解氧弹、冷却器）、棉线</w:t>
            </w:r>
            <w:r>
              <w:rPr>
                <w:bCs/>
                <w:sz w:val="24"/>
              </w:rPr>
              <w:t>500</w:t>
            </w:r>
            <w:r>
              <w:rPr>
                <w:bCs/>
                <w:sz w:val="24"/>
              </w:rPr>
              <w:t>根、点火丝</w:t>
            </w:r>
            <w:r>
              <w:rPr>
                <w:bCs/>
                <w:sz w:val="24"/>
              </w:rPr>
              <w:t>4</w:t>
            </w:r>
            <w:r>
              <w:rPr>
                <w:bCs/>
                <w:sz w:val="24"/>
              </w:rPr>
              <w:t>根、稳定液</w:t>
            </w:r>
            <w:r>
              <w:rPr>
                <w:bCs/>
                <w:sz w:val="24"/>
              </w:rPr>
              <w:t>100ml</w:t>
            </w:r>
            <w:r>
              <w:rPr>
                <w:bCs/>
                <w:sz w:val="24"/>
              </w:rPr>
              <w:t>、苯甲酸片</w:t>
            </w:r>
            <w:r>
              <w:rPr>
                <w:bCs/>
                <w:sz w:val="24"/>
              </w:rPr>
              <w:t>50</w:t>
            </w:r>
            <w:r>
              <w:rPr>
                <w:bCs/>
                <w:sz w:val="24"/>
              </w:rPr>
              <w:t>粒、燃烧坩锅</w:t>
            </w:r>
            <w:r>
              <w:rPr>
                <w:bCs/>
                <w:sz w:val="24"/>
              </w:rPr>
              <w:t>250</w:t>
            </w:r>
            <w:r>
              <w:rPr>
                <w:bCs/>
                <w:sz w:val="24"/>
              </w:rPr>
              <w:t>个、软件控制终端</w:t>
            </w:r>
            <w:r>
              <w:rPr>
                <w:bCs/>
                <w:sz w:val="24"/>
              </w:rPr>
              <w:t>1</w:t>
            </w:r>
            <w:r>
              <w:rPr>
                <w:bCs/>
                <w:sz w:val="24"/>
              </w:rPr>
              <w:t>台。</w:t>
            </w:r>
          </w:p>
        </w:tc>
        <w:tc>
          <w:tcPr>
            <w:tcW w:w="2364" w:type="pct"/>
          </w:tcPr>
          <w:p w14:paraId="6B4B0E09" w14:textId="77777777" w:rsidR="005B7532" w:rsidRDefault="00276483">
            <w:pPr>
              <w:widowControl/>
              <w:spacing w:line="360" w:lineRule="auto"/>
              <w:contextualSpacing/>
              <w:rPr>
                <w:bCs/>
                <w:sz w:val="24"/>
              </w:rPr>
            </w:pPr>
            <w:r>
              <w:rPr>
                <w:bCs/>
                <w:sz w:val="24"/>
              </w:rPr>
              <w:lastRenderedPageBreak/>
              <w:t>1.</w:t>
            </w:r>
            <w:r>
              <w:rPr>
                <w:bCs/>
                <w:sz w:val="24"/>
              </w:rPr>
              <w:t>质保期</w:t>
            </w:r>
          </w:p>
          <w:p w14:paraId="3966632F"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1</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提供设备技术支持，包括故障排除和零配件的供应、仪器软件提供升级和培</w:t>
            </w:r>
            <w:r>
              <w:rPr>
                <w:bCs/>
                <w:sz w:val="24"/>
              </w:rPr>
              <w:lastRenderedPageBreak/>
              <w:t>训；如涉及到软件升级，软件升级所产生的费用包含在投标报价中。</w:t>
            </w:r>
          </w:p>
          <w:p w14:paraId="27F7DBEA" w14:textId="77777777" w:rsidR="005B7532" w:rsidRDefault="00276483">
            <w:pPr>
              <w:widowControl/>
              <w:spacing w:line="360" w:lineRule="auto"/>
              <w:contextualSpacing/>
              <w:rPr>
                <w:bCs/>
                <w:sz w:val="24"/>
              </w:rPr>
            </w:pPr>
            <w:r>
              <w:rPr>
                <w:bCs/>
                <w:sz w:val="24"/>
              </w:rPr>
              <w:t>2.</w:t>
            </w:r>
            <w:r>
              <w:rPr>
                <w:bCs/>
                <w:sz w:val="24"/>
              </w:rPr>
              <w:t>安装调试：</w:t>
            </w:r>
          </w:p>
          <w:p w14:paraId="6ABC71AD"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5A61F999" w14:textId="77777777" w:rsidR="005B7532" w:rsidRDefault="00276483">
            <w:pPr>
              <w:widowControl/>
              <w:spacing w:line="360" w:lineRule="auto"/>
              <w:contextualSpacing/>
              <w:rPr>
                <w:bCs/>
                <w:sz w:val="24"/>
              </w:rPr>
            </w:pPr>
            <w:r>
              <w:rPr>
                <w:bCs/>
                <w:sz w:val="24"/>
              </w:rPr>
              <w:t>3.</w:t>
            </w:r>
            <w:r>
              <w:rPr>
                <w:bCs/>
                <w:sz w:val="24"/>
              </w:rPr>
              <w:t>技术支持：</w:t>
            </w:r>
          </w:p>
          <w:p w14:paraId="7BB1572B"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5D69FEBC" w14:textId="77777777" w:rsidR="005B7532" w:rsidRDefault="00276483">
            <w:pPr>
              <w:widowControl/>
              <w:spacing w:line="360" w:lineRule="auto"/>
              <w:contextualSpacing/>
              <w:rPr>
                <w:bCs/>
                <w:sz w:val="24"/>
              </w:rPr>
            </w:pPr>
            <w:r>
              <w:rPr>
                <w:bCs/>
                <w:sz w:val="24"/>
              </w:rPr>
              <w:t>4.</w:t>
            </w:r>
            <w:r>
              <w:rPr>
                <w:bCs/>
                <w:sz w:val="24"/>
              </w:rPr>
              <w:t>人员培训：</w:t>
            </w:r>
          </w:p>
          <w:p w14:paraId="465E64B6" w14:textId="77777777" w:rsidR="005B7532" w:rsidRDefault="00276483">
            <w:pPr>
              <w:widowControl/>
              <w:spacing w:line="360" w:lineRule="auto"/>
              <w:contextualSpacing/>
              <w:rPr>
                <w:bCs/>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2E4A81F8" w14:textId="77777777" w:rsidR="005B7532" w:rsidRDefault="00276483">
            <w:pPr>
              <w:widowControl/>
              <w:spacing w:line="360" w:lineRule="auto"/>
              <w:contextualSpacing/>
              <w:rPr>
                <w:sz w:val="24"/>
              </w:rPr>
            </w:pPr>
            <w:r>
              <w:rPr>
                <w:bCs/>
                <w:sz w:val="24"/>
              </w:rPr>
              <w:t>5.</w:t>
            </w:r>
            <w:r>
              <w:rPr>
                <w:bCs/>
                <w:sz w:val="24"/>
              </w:rPr>
              <w:t>中标人提供首次设备计量校准，并于仪器安装调试完毕后一个月内提供计量合格证书。计量校准费用由中标人支付。</w:t>
            </w:r>
          </w:p>
        </w:tc>
      </w:tr>
      <w:tr w:rsidR="005B7532" w14:paraId="4554F2E7" w14:textId="77777777">
        <w:tc>
          <w:tcPr>
            <w:tcW w:w="250" w:type="pct"/>
            <w:vAlign w:val="center"/>
          </w:tcPr>
          <w:p w14:paraId="001FD2CC" w14:textId="77777777" w:rsidR="005B7532" w:rsidRDefault="00276483">
            <w:pPr>
              <w:widowControl/>
              <w:spacing w:line="360" w:lineRule="auto"/>
              <w:contextualSpacing/>
              <w:jc w:val="center"/>
              <w:rPr>
                <w:sz w:val="24"/>
              </w:rPr>
            </w:pPr>
            <w:r>
              <w:rPr>
                <w:sz w:val="24"/>
              </w:rPr>
              <w:lastRenderedPageBreak/>
              <w:t>2</w:t>
            </w:r>
          </w:p>
        </w:tc>
        <w:tc>
          <w:tcPr>
            <w:tcW w:w="286" w:type="pct"/>
            <w:vAlign w:val="center"/>
          </w:tcPr>
          <w:p w14:paraId="5FE67D4D" w14:textId="77777777" w:rsidR="005B7532" w:rsidRDefault="00276483">
            <w:pPr>
              <w:widowControl/>
              <w:spacing w:line="360" w:lineRule="auto"/>
              <w:contextualSpacing/>
              <w:jc w:val="center"/>
              <w:rPr>
                <w:sz w:val="24"/>
              </w:rPr>
            </w:pPr>
            <w:r>
              <w:rPr>
                <w:sz w:val="24"/>
              </w:rPr>
              <w:t>纤维细度仪</w:t>
            </w:r>
          </w:p>
        </w:tc>
        <w:tc>
          <w:tcPr>
            <w:tcW w:w="2098" w:type="pct"/>
          </w:tcPr>
          <w:p w14:paraId="2861DEB9" w14:textId="77777777" w:rsidR="005B7532" w:rsidRDefault="00276483">
            <w:pPr>
              <w:widowControl/>
              <w:spacing w:line="360" w:lineRule="auto"/>
              <w:contextualSpacing/>
              <w:rPr>
                <w:bCs/>
                <w:sz w:val="24"/>
              </w:rPr>
            </w:pPr>
            <w:r>
              <w:rPr>
                <w:bCs/>
                <w:sz w:val="24"/>
              </w:rPr>
              <w:t>▲1.</w:t>
            </w:r>
            <w:r>
              <w:rPr>
                <w:bCs/>
                <w:sz w:val="24"/>
              </w:rPr>
              <w:t>仪器测量范围：包含</w:t>
            </w:r>
            <w:r>
              <w:rPr>
                <w:bCs/>
                <w:sz w:val="24"/>
              </w:rPr>
              <w:t>1μm</w:t>
            </w:r>
            <w:r>
              <w:rPr>
                <w:bCs/>
                <w:sz w:val="24"/>
              </w:rPr>
              <w:t>～</w:t>
            </w:r>
            <w:r>
              <w:rPr>
                <w:bCs/>
                <w:sz w:val="24"/>
              </w:rPr>
              <w:t>2000μm</w:t>
            </w:r>
            <w:r>
              <w:rPr>
                <w:bCs/>
                <w:sz w:val="24"/>
              </w:rPr>
              <w:t>；</w:t>
            </w:r>
          </w:p>
          <w:p w14:paraId="4DAA28B6" w14:textId="77777777" w:rsidR="005B7532" w:rsidRDefault="00276483">
            <w:pPr>
              <w:widowControl/>
              <w:spacing w:line="360" w:lineRule="auto"/>
              <w:contextualSpacing/>
              <w:rPr>
                <w:bCs/>
                <w:sz w:val="24"/>
              </w:rPr>
            </w:pPr>
            <w:r>
              <w:rPr>
                <w:bCs/>
                <w:sz w:val="24"/>
              </w:rPr>
              <w:t>2.</w:t>
            </w:r>
            <w:r>
              <w:rPr>
                <w:bCs/>
                <w:sz w:val="24"/>
              </w:rPr>
              <w:t>具备数据校正功能，全样品图片存档功能；</w:t>
            </w:r>
          </w:p>
          <w:p w14:paraId="13E8AF3A" w14:textId="77777777" w:rsidR="005B7532" w:rsidRDefault="00276483">
            <w:pPr>
              <w:widowControl/>
              <w:spacing w:line="360" w:lineRule="auto"/>
              <w:contextualSpacing/>
              <w:rPr>
                <w:bCs/>
                <w:sz w:val="24"/>
              </w:rPr>
            </w:pPr>
            <w:r>
              <w:rPr>
                <w:bCs/>
                <w:sz w:val="24"/>
              </w:rPr>
              <w:lastRenderedPageBreak/>
              <w:t>3.</w:t>
            </w:r>
            <w:r>
              <w:rPr>
                <w:bCs/>
                <w:sz w:val="24"/>
              </w:rPr>
              <w:t>支持数据及报表以</w:t>
            </w:r>
            <w:r>
              <w:rPr>
                <w:bCs/>
                <w:sz w:val="24"/>
              </w:rPr>
              <w:t>EXCEL</w:t>
            </w:r>
            <w:r>
              <w:rPr>
                <w:bCs/>
                <w:sz w:val="24"/>
              </w:rPr>
              <w:t>输出，报表格式、统计方式可根据用户要求更改；</w:t>
            </w:r>
          </w:p>
          <w:p w14:paraId="60970721" w14:textId="77777777" w:rsidR="005B7532" w:rsidRDefault="00276483">
            <w:pPr>
              <w:widowControl/>
              <w:spacing w:line="360" w:lineRule="auto"/>
              <w:contextualSpacing/>
              <w:rPr>
                <w:bCs/>
                <w:sz w:val="24"/>
              </w:rPr>
            </w:pPr>
            <w:r>
              <w:rPr>
                <w:bCs/>
                <w:sz w:val="24"/>
              </w:rPr>
              <w:t>4.</w:t>
            </w:r>
            <w:r>
              <w:rPr>
                <w:bCs/>
                <w:sz w:val="24"/>
              </w:rPr>
              <w:t>支持直径实验、含量实验增加动态测量，可保留当前视场的测量标记；</w:t>
            </w:r>
          </w:p>
          <w:p w14:paraId="1CF96CA2" w14:textId="77777777" w:rsidR="005B7532" w:rsidRDefault="00276483">
            <w:pPr>
              <w:widowControl/>
              <w:spacing w:line="360" w:lineRule="auto"/>
              <w:contextualSpacing/>
              <w:rPr>
                <w:bCs/>
                <w:sz w:val="24"/>
              </w:rPr>
            </w:pPr>
            <w:r>
              <w:rPr>
                <w:bCs/>
                <w:sz w:val="24"/>
              </w:rPr>
              <w:t>▲5.</w:t>
            </w:r>
            <w:r>
              <w:rPr>
                <w:bCs/>
                <w:sz w:val="24"/>
              </w:rPr>
              <w:t>支持观测各类化学纤维、异型纤维、中空纤维的横截面形态并测量截面面积；</w:t>
            </w:r>
          </w:p>
          <w:p w14:paraId="27C94F0E" w14:textId="77777777" w:rsidR="005B7532" w:rsidRDefault="00276483">
            <w:pPr>
              <w:widowControl/>
              <w:spacing w:line="360" w:lineRule="auto"/>
              <w:contextualSpacing/>
              <w:rPr>
                <w:bCs/>
                <w:sz w:val="24"/>
              </w:rPr>
            </w:pPr>
            <w:r>
              <w:rPr>
                <w:bCs/>
                <w:sz w:val="24"/>
              </w:rPr>
              <w:t>▲6.</w:t>
            </w:r>
            <w:r>
              <w:rPr>
                <w:bCs/>
                <w:sz w:val="24"/>
              </w:rPr>
              <w:t>支持通过对混纺产品中单根纤维横形态分析和面积测量，可以得到各种混纺产品的纤维含量；</w:t>
            </w:r>
          </w:p>
          <w:p w14:paraId="70EA9B82" w14:textId="77777777" w:rsidR="005B7532" w:rsidRDefault="00276483">
            <w:pPr>
              <w:widowControl/>
              <w:spacing w:line="360" w:lineRule="auto"/>
              <w:contextualSpacing/>
              <w:rPr>
                <w:bCs/>
                <w:sz w:val="24"/>
              </w:rPr>
            </w:pPr>
            <w:r>
              <w:rPr>
                <w:bCs/>
                <w:sz w:val="24"/>
              </w:rPr>
              <w:t>7.</w:t>
            </w:r>
            <w:r>
              <w:rPr>
                <w:bCs/>
                <w:sz w:val="24"/>
              </w:rPr>
              <w:t>提供纤维样品图库，纤维种类</w:t>
            </w:r>
            <w:r>
              <w:rPr>
                <w:bCs/>
                <w:sz w:val="24"/>
              </w:rPr>
              <w:t>≥50</w:t>
            </w:r>
            <w:r>
              <w:rPr>
                <w:bCs/>
                <w:sz w:val="24"/>
              </w:rPr>
              <w:t>种；</w:t>
            </w:r>
          </w:p>
          <w:p w14:paraId="735CB8BE" w14:textId="77777777" w:rsidR="005B7532" w:rsidRDefault="00276483">
            <w:pPr>
              <w:widowControl/>
              <w:spacing w:line="360" w:lineRule="auto"/>
              <w:contextualSpacing/>
              <w:rPr>
                <w:bCs/>
                <w:sz w:val="24"/>
              </w:rPr>
            </w:pPr>
            <w:r>
              <w:rPr>
                <w:bCs/>
                <w:sz w:val="24"/>
              </w:rPr>
              <w:t>8.</w:t>
            </w:r>
            <w:r>
              <w:rPr>
                <w:bCs/>
                <w:sz w:val="24"/>
              </w:rPr>
              <w:t>用于各种普通化纤和异形化纤，支持分析纤维的横截面形态特征；</w:t>
            </w:r>
          </w:p>
          <w:p w14:paraId="47284E3A" w14:textId="77777777" w:rsidR="005B7532" w:rsidRDefault="00276483">
            <w:pPr>
              <w:widowControl/>
              <w:spacing w:line="360" w:lineRule="auto"/>
              <w:contextualSpacing/>
              <w:rPr>
                <w:bCs/>
                <w:sz w:val="24"/>
              </w:rPr>
            </w:pPr>
            <w:r>
              <w:rPr>
                <w:bCs/>
                <w:sz w:val="24"/>
              </w:rPr>
              <w:t>9.</w:t>
            </w:r>
            <w:r>
              <w:rPr>
                <w:bCs/>
                <w:sz w:val="24"/>
              </w:rPr>
              <w:t>计量认证：测微尺</w:t>
            </w:r>
            <w:r>
              <w:rPr>
                <w:b/>
                <w:sz w:val="24"/>
              </w:rPr>
              <w:t>（投标人需提供承诺函并加盖投标人公章，验收前提供具备</w:t>
            </w:r>
            <w:r>
              <w:rPr>
                <w:b/>
                <w:sz w:val="24"/>
              </w:rPr>
              <w:t>CMA</w:t>
            </w:r>
            <w:r>
              <w:rPr>
                <w:b/>
                <w:sz w:val="24"/>
              </w:rPr>
              <w:t>资质的检测机构出具的检测报告）</w:t>
            </w:r>
            <w:r>
              <w:rPr>
                <w:bCs/>
                <w:sz w:val="24"/>
              </w:rPr>
              <w:t>；</w:t>
            </w:r>
          </w:p>
          <w:p w14:paraId="704DF4FD" w14:textId="77777777" w:rsidR="005B7532" w:rsidRDefault="00276483">
            <w:pPr>
              <w:widowControl/>
              <w:spacing w:line="360" w:lineRule="auto"/>
              <w:contextualSpacing/>
              <w:rPr>
                <w:bCs/>
                <w:sz w:val="24"/>
              </w:rPr>
            </w:pPr>
            <w:r>
              <w:rPr>
                <w:bCs/>
                <w:sz w:val="24"/>
              </w:rPr>
              <w:t>10.</w:t>
            </w:r>
            <w:r>
              <w:rPr>
                <w:bCs/>
                <w:sz w:val="24"/>
              </w:rPr>
              <w:t>显微镜参数：</w:t>
            </w:r>
          </w:p>
          <w:p w14:paraId="79BC79A7" w14:textId="77777777" w:rsidR="005B7532" w:rsidRDefault="00276483">
            <w:pPr>
              <w:widowControl/>
              <w:spacing w:line="360" w:lineRule="auto"/>
              <w:contextualSpacing/>
              <w:rPr>
                <w:bCs/>
                <w:sz w:val="24"/>
              </w:rPr>
            </w:pPr>
            <w:r>
              <w:rPr>
                <w:bCs/>
                <w:sz w:val="24"/>
              </w:rPr>
              <w:t>▲10.1</w:t>
            </w:r>
            <w:r>
              <w:rPr>
                <w:bCs/>
                <w:sz w:val="24"/>
              </w:rPr>
              <w:t>研究级正置显微镜，可作明场的观察；</w:t>
            </w:r>
          </w:p>
          <w:p w14:paraId="4E9403AA" w14:textId="77777777" w:rsidR="005B7532" w:rsidRDefault="00276483">
            <w:pPr>
              <w:widowControl/>
              <w:spacing w:line="360" w:lineRule="auto"/>
              <w:contextualSpacing/>
              <w:rPr>
                <w:bCs/>
                <w:sz w:val="24"/>
              </w:rPr>
            </w:pPr>
            <w:r>
              <w:rPr>
                <w:bCs/>
                <w:sz w:val="24"/>
              </w:rPr>
              <w:t>▲10.2</w:t>
            </w:r>
            <w:r>
              <w:rPr>
                <w:bCs/>
                <w:sz w:val="24"/>
              </w:rPr>
              <w:t>光学系统：采用</w:t>
            </w:r>
            <w:r>
              <w:rPr>
                <w:rStyle w:val="afffb"/>
                <w:sz w:val="24"/>
                <w:szCs w:val="24"/>
              </w:rPr>
              <w:t>无限远</w:t>
            </w:r>
            <w:r>
              <w:rPr>
                <w:bCs/>
                <w:sz w:val="24"/>
              </w:rPr>
              <w:t>校正光学系统，镜头采用环保无铅玻璃材质；</w:t>
            </w:r>
          </w:p>
          <w:p w14:paraId="1F5D5E50" w14:textId="77777777" w:rsidR="005B7532" w:rsidRDefault="00276483">
            <w:pPr>
              <w:widowControl/>
              <w:spacing w:line="360" w:lineRule="auto"/>
              <w:contextualSpacing/>
              <w:rPr>
                <w:bCs/>
                <w:sz w:val="24"/>
              </w:rPr>
            </w:pPr>
            <w:r>
              <w:rPr>
                <w:bCs/>
                <w:sz w:val="24"/>
              </w:rPr>
              <w:t>▲10.3</w:t>
            </w:r>
            <w:r>
              <w:rPr>
                <w:bCs/>
                <w:sz w:val="24"/>
              </w:rPr>
              <w:t>调焦：载物台垂直运动方式距离</w:t>
            </w:r>
            <w:r>
              <w:rPr>
                <w:bCs/>
                <w:sz w:val="24"/>
              </w:rPr>
              <w:t>≥25mm</w:t>
            </w:r>
            <w:r>
              <w:rPr>
                <w:bCs/>
                <w:sz w:val="24"/>
              </w:rPr>
              <w:t>，带聚焦粗调上限停止</w:t>
            </w:r>
            <w:r>
              <w:rPr>
                <w:bCs/>
                <w:sz w:val="24"/>
              </w:rPr>
              <w:lastRenderedPageBreak/>
              <w:t>位置，粗调旋钮扭矩可调，最小微调刻度单位</w:t>
            </w:r>
            <w:r>
              <w:rPr>
                <w:bCs/>
                <w:sz w:val="24"/>
              </w:rPr>
              <w:t>≤1µm</w:t>
            </w:r>
            <w:r>
              <w:rPr>
                <w:bCs/>
                <w:sz w:val="24"/>
              </w:rPr>
              <w:t>；</w:t>
            </w:r>
          </w:p>
          <w:p w14:paraId="5BF7D676" w14:textId="77777777" w:rsidR="005B7532" w:rsidRDefault="00276483">
            <w:pPr>
              <w:widowControl/>
              <w:spacing w:line="360" w:lineRule="auto"/>
              <w:contextualSpacing/>
              <w:rPr>
                <w:bCs/>
                <w:sz w:val="24"/>
              </w:rPr>
            </w:pPr>
            <w:r>
              <w:rPr>
                <w:bCs/>
                <w:sz w:val="24"/>
              </w:rPr>
              <w:t>10.4</w:t>
            </w:r>
            <w:r>
              <w:rPr>
                <w:bCs/>
                <w:sz w:val="24"/>
              </w:rPr>
              <w:t>观察镜筒：宽视野三目镜筒，倾角为</w:t>
            </w:r>
            <w:r>
              <w:rPr>
                <w:bCs/>
                <w:sz w:val="24"/>
              </w:rPr>
              <w:t>30°</w:t>
            </w:r>
            <w:r>
              <w:rPr>
                <w:bCs/>
                <w:sz w:val="24"/>
              </w:rPr>
              <w:t>；</w:t>
            </w:r>
          </w:p>
          <w:p w14:paraId="4DEB5DEF" w14:textId="77777777" w:rsidR="005B7532" w:rsidRDefault="00276483">
            <w:pPr>
              <w:widowControl/>
              <w:spacing w:line="360" w:lineRule="auto"/>
              <w:contextualSpacing/>
              <w:rPr>
                <w:bCs/>
                <w:sz w:val="24"/>
              </w:rPr>
            </w:pPr>
            <w:r>
              <w:rPr>
                <w:bCs/>
                <w:sz w:val="24"/>
              </w:rPr>
              <w:t>10.5</w:t>
            </w:r>
            <w:r>
              <w:rPr>
                <w:bCs/>
                <w:sz w:val="24"/>
              </w:rPr>
              <w:t>照明装置：内装式透射光柯勒照明器，</w:t>
            </w:r>
            <w:r>
              <w:rPr>
                <w:bCs/>
                <w:sz w:val="24"/>
              </w:rPr>
              <w:t>6V30W</w:t>
            </w:r>
            <w:r>
              <w:rPr>
                <w:bCs/>
                <w:sz w:val="24"/>
              </w:rPr>
              <w:t>卤素灯，具备光量预调开关，光强度发光二极管指示灯，日光平衡滤色片；</w:t>
            </w:r>
          </w:p>
          <w:p w14:paraId="597F7755" w14:textId="77777777" w:rsidR="005B7532" w:rsidRDefault="00276483">
            <w:pPr>
              <w:widowControl/>
              <w:spacing w:line="360" w:lineRule="auto"/>
              <w:contextualSpacing/>
              <w:rPr>
                <w:bCs/>
                <w:sz w:val="24"/>
              </w:rPr>
            </w:pPr>
            <w:r>
              <w:rPr>
                <w:bCs/>
                <w:sz w:val="24"/>
              </w:rPr>
              <w:t>▲10.6</w:t>
            </w:r>
            <w:r>
              <w:rPr>
                <w:bCs/>
                <w:sz w:val="24"/>
              </w:rPr>
              <w:t>物镜：平场消色差物镜支持</w:t>
            </w:r>
            <w:r>
              <w:rPr>
                <w:bCs/>
                <w:sz w:val="24"/>
              </w:rPr>
              <w:t>4X</w:t>
            </w:r>
            <w:r>
              <w:rPr>
                <w:bCs/>
                <w:sz w:val="24"/>
              </w:rPr>
              <w:t>（</w:t>
            </w:r>
            <w:r>
              <w:rPr>
                <w:bCs/>
                <w:sz w:val="24"/>
              </w:rPr>
              <w:t>N.A.0.1</w:t>
            </w:r>
            <w:r>
              <w:rPr>
                <w:bCs/>
                <w:sz w:val="24"/>
              </w:rPr>
              <w:t>，</w:t>
            </w:r>
            <w:r>
              <w:rPr>
                <w:bCs/>
                <w:sz w:val="24"/>
              </w:rPr>
              <w:t>W.D.18.5mm</w:t>
            </w:r>
            <w:r>
              <w:rPr>
                <w:bCs/>
                <w:sz w:val="24"/>
              </w:rPr>
              <w:t>）</w:t>
            </w:r>
          </w:p>
          <w:p w14:paraId="0A11EC19" w14:textId="77777777" w:rsidR="005B7532" w:rsidRDefault="00276483">
            <w:pPr>
              <w:widowControl/>
              <w:spacing w:line="360" w:lineRule="auto"/>
              <w:contextualSpacing/>
              <w:rPr>
                <w:bCs/>
                <w:sz w:val="24"/>
              </w:rPr>
            </w:pPr>
            <w:r>
              <w:rPr>
                <w:bCs/>
                <w:sz w:val="24"/>
              </w:rPr>
              <w:t>10X</w:t>
            </w:r>
            <w:r>
              <w:rPr>
                <w:bCs/>
                <w:sz w:val="24"/>
              </w:rPr>
              <w:t>（</w:t>
            </w:r>
            <w:r>
              <w:rPr>
                <w:bCs/>
                <w:sz w:val="24"/>
              </w:rPr>
              <w:t>N.A.0.25</w:t>
            </w:r>
            <w:r>
              <w:rPr>
                <w:bCs/>
                <w:sz w:val="24"/>
              </w:rPr>
              <w:t>，</w:t>
            </w:r>
            <w:r>
              <w:rPr>
                <w:bCs/>
                <w:sz w:val="24"/>
              </w:rPr>
              <w:t>W.D.10.5mm</w:t>
            </w:r>
            <w:r>
              <w:rPr>
                <w:bCs/>
                <w:sz w:val="24"/>
              </w:rPr>
              <w:t>）</w:t>
            </w:r>
          </w:p>
          <w:p w14:paraId="6C9B23FE" w14:textId="77777777" w:rsidR="005B7532" w:rsidRDefault="00276483">
            <w:pPr>
              <w:widowControl/>
              <w:spacing w:line="360" w:lineRule="auto"/>
              <w:contextualSpacing/>
              <w:rPr>
                <w:bCs/>
                <w:sz w:val="24"/>
              </w:rPr>
            </w:pPr>
            <w:r>
              <w:rPr>
                <w:bCs/>
                <w:sz w:val="24"/>
              </w:rPr>
              <w:t>20X</w:t>
            </w:r>
            <w:r>
              <w:rPr>
                <w:bCs/>
                <w:sz w:val="24"/>
              </w:rPr>
              <w:t>（</w:t>
            </w:r>
            <w:r>
              <w:rPr>
                <w:bCs/>
                <w:sz w:val="24"/>
              </w:rPr>
              <w:t>N.A.0.4</w:t>
            </w:r>
            <w:r>
              <w:rPr>
                <w:bCs/>
                <w:sz w:val="24"/>
              </w:rPr>
              <w:t>，</w:t>
            </w:r>
            <w:r>
              <w:rPr>
                <w:bCs/>
                <w:sz w:val="24"/>
              </w:rPr>
              <w:t>W.D.12mm</w:t>
            </w:r>
            <w:r>
              <w:rPr>
                <w:bCs/>
                <w:sz w:val="24"/>
              </w:rPr>
              <w:t>）</w:t>
            </w:r>
          </w:p>
          <w:p w14:paraId="16C0A7DC" w14:textId="77777777" w:rsidR="005B7532" w:rsidRDefault="00276483">
            <w:pPr>
              <w:widowControl/>
              <w:spacing w:line="360" w:lineRule="auto"/>
              <w:contextualSpacing/>
              <w:rPr>
                <w:bCs/>
                <w:sz w:val="24"/>
              </w:rPr>
            </w:pPr>
            <w:r>
              <w:rPr>
                <w:bCs/>
                <w:sz w:val="24"/>
              </w:rPr>
              <w:t>40X</w:t>
            </w:r>
            <w:r>
              <w:rPr>
                <w:bCs/>
                <w:sz w:val="24"/>
              </w:rPr>
              <w:t>（</w:t>
            </w:r>
            <w:r>
              <w:rPr>
                <w:bCs/>
                <w:sz w:val="24"/>
              </w:rPr>
              <w:t>N.A.0.65</w:t>
            </w:r>
            <w:r>
              <w:rPr>
                <w:bCs/>
                <w:sz w:val="24"/>
              </w:rPr>
              <w:t>，</w:t>
            </w:r>
            <w:r>
              <w:rPr>
                <w:bCs/>
                <w:sz w:val="24"/>
              </w:rPr>
              <w:t>W.D.0.6mmspring</w:t>
            </w:r>
            <w:r>
              <w:rPr>
                <w:bCs/>
                <w:sz w:val="24"/>
              </w:rPr>
              <w:t>）；</w:t>
            </w:r>
          </w:p>
          <w:p w14:paraId="77F45BA4" w14:textId="7F5B3D20" w:rsidR="005B7532" w:rsidRDefault="00276483">
            <w:pPr>
              <w:widowControl/>
              <w:spacing w:line="360" w:lineRule="auto"/>
              <w:contextualSpacing/>
              <w:rPr>
                <w:bCs/>
                <w:sz w:val="24"/>
              </w:rPr>
            </w:pPr>
            <w:r>
              <w:rPr>
                <w:bCs/>
                <w:sz w:val="24"/>
              </w:rPr>
              <w:t>▲10.7</w:t>
            </w:r>
            <w:r>
              <w:rPr>
                <w:bCs/>
                <w:sz w:val="24"/>
              </w:rPr>
              <w:t>载物台：右手低位置同轴驱动</w:t>
            </w:r>
            <w:r>
              <w:rPr>
                <w:rFonts w:hint="eastAsia"/>
                <w:bCs/>
                <w:sz w:val="24"/>
              </w:rPr>
              <w:t>旋钮</w:t>
            </w:r>
            <w:r>
              <w:rPr>
                <w:bCs/>
                <w:sz w:val="24"/>
              </w:rPr>
              <w:t>的高抗磨损性陶瓷覆盖层载物台；</w:t>
            </w:r>
          </w:p>
          <w:p w14:paraId="746C8FAC" w14:textId="77777777" w:rsidR="005B7532" w:rsidRDefault="00276483">
            <w:pPr>
              <w:widowControl/>
              <w:spacing w:line="360" w:lineRule="auto"/>
              <w:contextualSpacing/>
              <w:rPr>
                <w:bCs/>
                <w:sz w:val="24"/>
              </w:rPr>
            </w:pPr>
            <w:r>
              <w:rPr>
                <w:bCs/>
                <w:sz w:val="24"/>
              </w:rPr>
              <w:t>10.8</w:t>
            </w:r>
            <w:r>
              <w:rPr>
                <w:bCs/>
                <w:sz w:val="24"/>
              </w:rPr>
              <w:t>目镜：</w:t>
            </w:r>
            <w:r>
              <w:rPr>
                <w:bCs/>
                <w:sz w:val="24"/>
              </w:rPr>
              <w:t>10X</w:t>
            </w:r>
            <w:r>
              <w:rPr>
                <w:bCs/>
                <w:sz w:val="24"/>
              </w:rPr>
              <w:t>宽视野目镜，视野数</w:t>
            </w:r>
            <w:r>
              <w:rPr>
                <w:bCs/>
                <w:sz w:val="24"/>
              </w:rPr>
              <w:t>≥22</w:t>
            </w:r>
            <w:r>
              <w:rPr>
                <w:bCs/>
                <w:sz w:val="24"/>
              </w:rPr>
              <w:t>；</w:t>
            </w:r>
          </w:p>
          <w:p w14:paraId="03D0A54F" w14:textId="77777777" w:rsidR="005B7532" w:rsidRDefault="00276483">
            <w:pPr>
              <w:widowControl/>
              <w:spacing w:line="360" w:lineRule="auto"/>
              <w:contextualSpacing/>
              <w:rPr>
                <w:bCs/>
                <w:sz w:val="24"/>
              </w:rPr>
            </w:pPr>
            <w:r>
              <w:rPr>
                <w:bCs/>
                <w:sz w:val="24"/>
              </w:rPr>
              <w:t>10.9</w:t>
            </w:r>
            <w:r>
              <w:rPr>
                <w:bCs/>
                <w:sz w:val="24"/>
              </w:rPr>
              <w:t>物镜转换器：五孔物镜转换器；</w:t>
            </w:r>
          </w:p>
          <w:p w14:paraId="766289DC" w14:textId="77777777" w:rsidR="005B7532" w:rsidRDefault="00276483">
            <w:pPr>
              <w:widowControl/>
              <w:spacing w:line="360" w:lineRule="auto"/>
              <w:contextualSpacing/>
              <w:rPr>
                <w:bCs/>
                <w:sz w:val="24"/>
              </w:rPr>
            </w:pPr>
            <w:r>
              <w:rPr>
                <w:bCs/>
                <w:sz w:val="24"/>
              </w:rPr>
              <w:t>10.10</w:t>
            </w:r>
            <w:r>
              <w:rPr>
                <w:bCs/>
                <w:sz w:val="24"/>
              </w:rPr>
              <w:t>聚光镜：阿贝聚光镜，</w:t>
            </w:r>
            <w:r>
              <w:rPr>
                <w:bCs/>
                <w:sz w:val="24"/>
              </w:rPr>
              <w:t>N.A≥1.1</w:t>
            </w:r>
            <w:r>
              <w:rPr>
                <w:bCs/>
                <w:sz w:val="24"/>
              </w:rPr>
              <w:t>。</w:t>
            </w:r>
          </w:p>
          <w:p w14:paraId="3D4FA5AC" w14:textId="77777777" w:rsidR="005B7532" w:rsidRDefault="00276483">
            <w:pPr>
              <w:widowControl/>
              <w:spacing w:line="360" w:lineRule="auto"/>
              <w:contextualSpacing/>
              <w:rPr>
                <w:bCs/>
                <w:sz w:val="24"/>
              </w:rPr>
            </w:pPr>
            <w:r>
              <w:rPr>
                <w:bCs/>
                <w:sz w:val="24"/>
              </w:rPr>
              <w:t>11.</w:t>
            </w:r>
            <w:r>
              <w:rPr>
                <w:bCs/>
                <w:sz w:val="24"/>
              </w:rPr>
              <w:t>摄像头参数：</w:t>
            </w:r>
          </w:p>
          <w:p w14:paraId="33938EED" w14:textId="77777777" w:rsidR="005B7532" w:rsidRDefault="00276483">
            <w:pPr>
              <w:widowControl/>
              <w:spacing w:line="360" w:lineRule="auto"/>
              <w:contextualSpacing/>
              <w:rPr>
                <w:bCs/>
                <w:sz w:val="24"/>
              </w:rPr>
            </w:pPr>
            <w:r>
              <w:rPr>
                <w:bCs/>
                <w:sz w:val="24"/>
              </w:rPr>
              <w:t>▲11.1</w:t>
            </w:r>
            <w:r>
              <w:rPr>
                <w:bCs/>
                <w:sz w:val="24"/>
              </w:rPr>
              <w:t>高清晰画质：</w:t>
            </w:r>
            <w:r>
              <w:rPr>
                <w:bCs/>
                <w:sz w:val="24"/>
              </w:rPr>
              <w:t>≥700</w:t>
            </w:r>
            <w:r>
              <w:rPr>
                <w:bCs/>
                <w:sz w:val="24"/>
              </w:rPr>
              <w:t>线像素；</w:t>
            </w:r>
          </w:p>
          <w:p w14:paraId="3EDEF2F7" w14:textId="77777777" w:rsidR="005B7532" w:rsidRDefault="00276483">
            <w:pPr>
              <w:widowControl/>
              <w:spacing w:line="360" w:lineRule="auto"/>
              <w:contextualSpacing/>
              <w:rPr>
                <w:bCs/>
                <w:sz w:val="24"/>
              </w:rPr>
            </w:pPr>
            <w:r>
              <w:rPr>
                <w:bCs/>
                <w:sz w:val="24"/>
              </w:rPr>
              <w:t>11.2</w:t>
            </w:r>
            <w:r>
              <w:rPr>
                <w:bCs/>
                <w:sz w:val="24"/>
              </w:rPr>
              <w:t>日夜转换功能：</w:t>
            </w:r>
            <w:r>
              <w:rPr>
                <w:bCs/>
                <w:sz w:val="24"/>
              </w:rPr>
              <w:t>≥0.08Lux</w:t>
            </w:r>
            <w:r>
              <w:rPr>
                <w:bCs/>
                <w:sz w:val="24"/>
              </w:rPr>
              <w:t>（彩色模式）；</w:t>
            </w:r>
            <w:r>
              <w:rPr>
                <w:bCs/>
                <w:sz w:val="24"/>
              </w:rPr>
              <w:t>≥0.008Lux</w:t>
            </w:r>
            <w:r>
              <w:rPr>
                <w:bCs/>
                <w:sz w:val="24"/>
              </w:rPr>
              <w:t>（黑白模式）；</w:t>
            </w:r>
          </w:p>
          <w:p w14:paraId="0A1BB18B" w14:textId="77777777" w:rsidR="005B7532" w:rsidRDefault="00276483">
            <w:pPr>
              <w:widowControl/>
              <w:spacing w:line="360" w:lineRule="auto"/>
              <w:contextualSpacing/>
              <w:rPr>
                <w:bCs/>
                <w:sz w:val="24"/>
              </w:rPr>
            </w:pPr>
            <w:r>
              <w:rPr>
                <w:bCs/>
                <w:sz w:val="24"/>
              </w:rPr>
              <w:t>11.3</w:t>
            </w:r>
            <w:r>
              <w:rPr>
                <w:bCs/>
                <w:sz w:val="24"/>
              </w:rPr>
              <w:t>电子灵敏度提升：自动（最高</w:t>
            </w:r>
            <w:r>
              <w:rPr>
                <w:bCs/>
                <w:sz w:val="24"/>
              </w:rPr>
              <w:t>32</w:t>
            </w:r>
            <w:r>
              <w:rPr>
                <w:bCs/>
                <w:sz w:val="24"/>
              </w:rPr>
              <w:t>倍）；手动（最高</w:t>
            </w:r>
            <w:r>
              <w:rPr>
                <w:bCs/>
                <w:sz w:val="24"/>
              </w:rPr>
              <w:t>512</w:t>
            </w:r>
            <w:r>
              <w:rPr>
                <w:bCs/>
                <w:sz w:val="24"/>
              </w:rPr>
              <w:t>倍）；</w:t>
            </w:r>
          </w:p>
          <w:p w14:paraId="6376E3BB" w14:textId="77777777" w:rsidR="005B7532" w:rsidRDefault="00276483">
            <w:pPr>
              <w:widowControl/>
              <w:spacing w:line="360" w:lineRule="auto"/>
              <w:contextualSpacing/>
              <w:rPr>
                <w:bCs/>
                <w:sz w:val="24"/>
              </w:rPr>
            </w:pPr>
            <w:r>
              <w:rPr>
                <w:bCs/>
                <w:sz w:val="24"/>
              </w:rPr>
              <w:t>11.4</w:t>
            </w:r>
            <w:r>
              <w:rPr>
                <w:bCs/>
                <w:sz w:val="24"/>
              </w:rPr>
              <w:t>电子快门速度为：包含</w:t>
            </w:r>
            <w:r>
              <w:rPr>
                <w:bCs/>
                <w:sz w:val="24"/>
              </w:rPr>
              <w:t>1/50</w:t>
            </w:r>
            <w:r>
              <w:rPr>
                <w:bCs/>
                <w:sz w:val="24"/>
              </w:rPr>
              <w:t>秒至</w:t>
            </w:r>
            <w:r>
              <w:rPr>
                <w:bCs/>
                <w:sz w:val="24"/>
              </w:rPr>
              <w:t>1/120000</w:t>
            </w:r>
            <w:r>
              <w:rPr>
                <w:bCs/>
                <w:sz w:val="24"/>
              </w:rPr>
              <w:t>秒范围；</w:t>
            </w:r>
          </w:p>
          <w:p w14:paraId="630B6CA6" w14:textId="77777777" w:rsidR="005B7532" w:rsidRDefault="00276483">
            <w:pPr>
              <w:widowControl/>
              <w:spacing w:line="360" w:lineRule="auto"/>
              <w:contextualSpacing/>
              <w:rPr>
                <w:bCs/>
                <w:sz w:val="24"/>
              </w:rPr>
            </w:pPr>
            <w:r>
              <w:rPr>
                <w:bCs/>
                <w:sz w:val="24"/>
              </w:rPr>
              <w:lastRenderedPageBreak/>
              <w:t>11.5</w:t>
            </w:r>
            <w:r>
              <w:rPr>
                <w:bCs/>
                <w:sz w:val="24"/>
              </w:rPr>
              <w:t>透雾补偿：可在雾霾天气里获得清晰的图像；</w:t>
            </w:r>
          </w:p>
          <w:p w14:paraId="485415D7" w14:textId="77777777" w:rsidR="005B7532" w:rsidRDefault="00276483">
            <w:pPr>
              <w:widowControl/>
              <w:spacing w:line="360" w:lineRule="auto"/>
              <w:contextualSpacing/>
              <w:rPr>
                <w:bCs/>
                <w:sz w:val="24"/>
              </w:rPr>
            </w:pPr>
            <w:r>
              <w:rPr>
                <w:bCs/>
                <w:sz w:val="24"/>
              </w:rPr>
              <w:t>11.6</w:t>
            </w:r>
            <w:r>
              <w:rPr>
                <w:bCs/>
                <w:sz w:val="24"/>
              </w:rPr>
              <w:t>具备中文菜单；</w:t>
            </w:r>
          </w:p>
          <w:p w14:paraId="5CD6A468" w14:textId="77777777" w:rsidR="005B7532" w:rsidRDefault="00276483">
            <w:pPr>
              <w:widowControl/>
              <w:spacing w:line="360" w:lineRule="auto"/>
              <w:contextualSpacing/>
              <w:rPr>
                <w:bCs/>
                <w:sz w:val="24"/>
              </w:rPr>
            </w:pPr>
            <w:r>
              <w:rPr>
                <w:bCs/>
                <w:sz w:val="24"/>
              </w:rPr>
              <w:t>▲12.</w:t>
            </w:r>
            <w:r>
              <w:rPr>
                <w:bCs/>
                <w:sz w:val="24"/>
              </w:rPr>
              <w:t>主要配置：数据处理设备（预装纤维细度分析软件）</w:t>
            </w:r>
            <w:r>
              <w:rPr>
                <w:bCs/>
                <w:sz w:val="24"/>
              </w:rPr>
              <w:t>1</w:t>
            </w:r>
            <w:r>
              <w:rPr>
                <w:bCs/>
                <w:sz w:val="24"/>
              </w:rPr>
              <w:t>台、显微镜</w:t>
            </w:r>
            <w:r>
              <w:rPr>
                <w:bCs/>
                <w:sz w:val="24"/>
              </w:rPr>
              <w:t>1</w:t>
            </w:r>
            <w:r>
              <w:rPr>
                <w:bCs/>
                <w:sz w:val="24"/>
              </w:rPr>
              <w:t>台、加密装置</w:t>
            </w:r>
            <w:r>
              <w:rPr>
                <w:bCs/>
                <w:sz w:val="24"/>
              </w:rPr>
              <w:t>1</w:t>
            </w:r>
            <w:r>
              <w:rPr>
                <w:bCs/>
                <w:sz w:val="24"/>
              </w:rPr>
              <w:t>套、摄像头（</w:t>
            </w:r>
            <w:r>
              <w:rPr>
                <w:bCs/>
                <w:sz w:val="24"/>
              </w:rPr>
              <w:t>700</w:t>
            </w:r>
            <w:r>
              <w:rPr>
                <w:bCs/>
                <w:sz w:val="24"/>
              </w:rPr>
              <w:t>线以上）</w:t>
            </w:r>
            <w:r>
              <w:rPr>
                <w:bCs/>
                <w:sz w:val="24"/>
              </w:rPr>
              <w:t>1</w:t>
            </w:r>
            <w:r>
              <w:rPr>
                <w:bCs/>
                <w:sz w:val="24"/>
              </w:rPr>
              <w:t>台、数据输出设备</w:t>
            </w:r>
            <w:r>
              <w:rPr>
                <w:bCs/>
                <w:sz w:val="24"/>
              </w:rPr>
              <w:t>1</w:t>
            </w:r>
            <w:r>
              <w:rPr>
                <w:bCs/>
                <w:sz w:val="24"/>
              </w:rPr>
              <w:t>台。</w:t>
            </w:r>
          </w:p>
        </w:tc>
        <w:tc>
          <w:tcPr>
            <w:tcW w:w="2364" w:type="pct"/>
          </w:tcPr>
          <w:p w14:paraId="316E18AD" w14:textId="77777777" w:rsidR="005B7532" w:rsidRDefault="00276483">
            <w:pPr>
              <w:widowControl/>
              <w:spacing w:line="360" w:lineRule="auto"/>
              <w:contextualSpacing/>
              <w:rPr>
                <w:bCs/>
                <w:sz w:val="24"/>
              </w:rPr>
            </w:pPr>
            <w:r>
              <w:rPr>
                <w:bCs/>
                <w:sz w:val="24"/>
              </w:rPr>
              <w:lastRenderedPageBreak/>
              <w:t>1.</w:t>
            </w:r>
            <w:r>
              <w:rPr>
                <w:bCs/>
                <w:sz w:val="24"/>
              </w:rPr>
              <w:t>质保期</w:t>
            </w:r>
          </w:p>
          <w:p w14:paraId="67B57817"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1</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w:t>
            </w:r>
            <w:r>
              <w:rPr>
                <w:bCs/>
                <w:sz w:val="24"/>
              </w:rPr>
              <w:lastRenderedPageBreak/>
              <w:t>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37CD02FE" w14:textId="77777777" w:rsidR="005B7532" w:rsidRDefault="00276483">
            <w:pPr>
              <w:widowControl/>
              <w:spacing w:line="360" w:lineRule="auto"/>
              <w:contextualSpacing/>
              <w:rPr>
                <w:bCs/>
                <w:sz w:val="24"/>
              </w:rPr>
            </w:pPr>
            <w:r>
              <w:rPr>
                <w:bCs/>
                <w:sz w:val="24"/>
              </w:rPr>
              <w:t>2.</w:t>
            </w:r>
            <w:r>
              <w:rPr>
                <w:bCs/>
                <w:sz w:val="24"/>
              </w:rPr>
              <w:t>安装调试：</w:t>
            </w:r>
          </w:p>
          <w:p w14:paraId="4EF88EAF"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3086A332" w14:textId="77777777" w:rsidR="005B7532" w:rsidRDefault="00276483">
            <w:pPr>
              <w:widowControl/>
              <w:spacing w:line="360" w:lineRule="auto"/>
              <w:contextualSpacing/>
              <w:rPr>
                <w:bCs/>
                <w:sz w:val="24"/>
              </w:rPr>
            </w:pPr>
            <w:r>
              <w:rPr>
                <w:bCs/>
                <w:sz w:val="24"/>
              </w:rPr>
              <w:t>3.</w:t>
            </w:r>
            <w:r>
              <w:rPr>
                <w:bCs/>
                <w:sz w:val="24"/>
              </w:rPr>
              <w:t>技术支持：</w:t>
            </w:r>
          </w:p>
          <w:p w14:paraId="382F83EA"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11E47E2E" w14:textId="77777777" w:rsidR="005B7532" w:rsidRDefault="00276483">
            <w:pPr>
              <w:widowControl/>
              <w:spacing w:line="360" w:lineRule="auto"/>
              <w:contextualSpacing/>
              <w:rPr>
                <w:bCs/>
                <w:sz w:val="24"/>
              </w:rPr>
            </w:pPr>
            <w:r>
              <w:rPr>
                <w:bCs/>
                <w:sz w:val="24"/>
              </w:rPr>
              <w:t>4.</w:t>
            </w:r>
            <w:r>
              <w:rPr>
                <w:bCs/>
                <w:sz w:val="24"/>
              </w:rPr>
              <w:t>人员培训：</w:t>
            </w:r>
          </w:p>
          <w:p w14:paraId="05C959D8" w14:textId="77777777" w:rsidR="005B7532" w:rsidRDefault="00276483">
            <w:pPr>
              <w:widowControl/>
              <w:spacing w:line="360" w:lineRule="auto"/>
              <w:contextualSpacing/>
              <w:rPr>
                <w:bCs/>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1888709D" w14:textId="77777777" w:rsidR="005B7532" w:rsidRDefault="00276483">
            <w:pPr>
              <w:widowControl/>
              <w:spacing w:line="360" w:lineRule="auto"/>
              <w:contextualSpacing/>
              <w:rPr>
                <w:sz w:val="24"/>
              </w:rPr>
            </w:pPr>
            <w:r>
              <w:rPr>
                <w:bCs/>
                <w:sz w:val="24"/>
              </w:rPr>
              <w:t>5.</w:t>
            </w:r>
            <w:r>
              <w:rPr>
                <w:bCs/>
                <w:sz w:val="24"/>
              </w:rPr>
              <w:t>中标人提供首次设备计量校准，并于仪器安装调试完毕后一个月内提供计量合格证书。计量校准费用由中标人支付。</w:t>
            </w:r>
          </w:p>
        </w:tc>
      </w:tr>
      <w:tr w:rsidR="005B7532" w14:paraId="4FA12459" w14:textId="77777777">
        <w:tc>
          <w:tcPr>
            <w:tcW w:w="250" w:type="pct"/>
            <w:vAlign w:val="center"/>
          </w:tcPr>
          <w:p w14:paraId="66F766C6" w14:textId="77777777" w:rsidR="005B7532" w:rsidRDefault="00276483">
            <w:pPr>
              <w:widowControl/>
              <w:spacing w:line="360" w:lineRule="auto"/>
              <w:contextualSpacing/>
              <w:jc w:val="center"/>
              <w:rPr>
                <w:sz w:val="24"/>
              </w:rPr>
            </w:pPr>
            <w:r>
              <w:rPr>
                <w:sz w:val="24"/>
              </w:rPr>
              <w:lastRenderedPageBreak/>
              <w:t>3</w:t>
            </w:r>
          </w:p>
        </w:tc>
        <w:tc>
          <w:tcPr>
            <w:tcW w:w="286" w:type="pct"/>
            <w:vAlign w:val="center"/>
          </w:tcPr>
          <w:p w14:paraId="3C2EB87C" w14:textId="77777777" w:rsidR="005B7532" w:rsidRDefault="00276483">
            <w:pPr>
              <w:widowControl/>
              <w:spacing w:line="360" w:lineRule="auto"/>
              <w:contextualSpacing/>
              <w:jc w:val="center"/>
              <w:rPr>
                <w:sz w:val="24"/>
              </w:rPr>
            </w:pPr>
            <w:r>
              <w:rPr>
                <w:sz w:val="24"/>
              </w:rPr>
              <w:t>单人生物安全柜</w:t>
            </w:r>
          </w:p>
        </w:tc>
        <w:tc>
          <w:tcPr>
            <w:tcW w:w="2098" w:type="pct"/>
          </w:tcPr>
          <w:p w14:paraId="67683EDE" w14:textId="77777777" w:rsidR="005B7532" w:rsidRDefault="00276483">
            <w:pPr>
              <w:widowControl/>
              <w:spacing w:line="360" w:lineRule="auto"/>
              <w:contextualSpacing/>
              <w:rPr>
                <w:bCs/>
                <w:sz w:val="24"/>
              </w:rPr>
            </w:pPr>
            <w:r>
              <w:rPr>
                <w:bCs/>
                <w:sz w:val="24"/>
              </w:rPr>
              <w:t>1.</w:t>
            </w:r>
            <w:r>
              <w:rPr>
                <w:bCs/>
                <w:sz w:val="24"/>
              </w:rPr>
              <w:t>工作区三面侧壁板为一体成型结构，内外表面应使用不低于</w:t>
            </w:r>
            <w:r>
              <w:rPr>
                <w:bCs/>
                <w:sz w:val="24"/>
              </w:rPr>
              <w:t>304</w:t>
            </w:r>
            <w:r>
              <w:rPr>
                <w:bCs/>
                <w:sz w:val="24"/>
              </w:rPr>
              <w:t>系列不锈钢的材料制作；</w:t>
            </w:r>
          </w:p>
          <w:p w14:paraId="2540B1FA" w14:textId="77777777" w:rsidR="005B7532" w:rsidRDefault="00276483">
            <w:pPr>
              <w:widowControl/>
              <w:spacing w:line="360" w:lineRule="auto"/>
              <w:contextualSpacing/>
              <w:rPr>
                <w:bCs/>
                <w:sz w:val="24"/>
              </w:rPr>
            </w:pPr>
            <w:r>
              <w:rPr>
                <w:bCs/>
                <w:sz w:val="24"/>
              </w:rPr>
              <w:t>★2.30%</w:t>
            </w:r>
            <w:r>
              <w:rPr>
                <w:bCs/>
                <w:sz w:val="24"/>
              </w:rPr>
              <w:t>外排，</w:t>
            </w:r>
            <w:r>
              <w:rPr>
                <w:bCs/>
                <w:sz w:val="24"/>
              </w:rPr>
              <w:t>70%</w:t>
            </w:r>
            <w:r>
              <w:rPr>
                <w:bCs/>
                <w:sz w:val="24"/>
              </w:rPr>
              <w:t>循环；</w:t>
            </w:r>
          </w:p>
          <w:p w14:paraId="3DF889CE" w14:textId="70E6E64A" w:rsidR="005B7532" w:rsidRDefault="00276483">
            <w:pPr>
              <w:widowControl/>
              <w:spacing w:line="360" w:lineRule="auto"/>
              <w:contextualSpacing/>
              <w:rPr>
                <w:bCs/>
                <w:sz w:val="24"/>
              </w:rPr>
            </w:pPr>
            <w:r>
              <w:rPr>
                <w:bCs/>
                <w:sz w:val="24"/>
              </w:rPr>
              <w:t>★3.HEPA</w:t>
            </w:r>
            <w:r>
              <w:rPr>
                <w:bCs/>
                <w:sz w:val="24"/>
              </w:rPr>
              <w:t>过滤器，</w:t>
            </w:r>
            <w:r>
              <w:rPr>
                <w:bCs/>
                <w:sz w:val="24"/>
              </w:rPr>
              <w:t>0.3μm</w:t>
            </w:r>
            <w:r>
              <w:rPr>
                <w:bCs/>
                <w:sz w:val="24"/>
              </w:rPr>
              <w:t>粒子的效率</w:t>
            </w:r>
            <w:r>
              <w:rPr>
                <w:bCs/>
                <w:sz w:val="24"/>
              </w:rPr>
              <w:t>≥99.99%</w:t>
            </w:r>
            <w:r>
              <w:rPr>
                <w:bCs/>
                <w:sz w:val="24"/>
              </w:rPr>
              <w:t>；</w:t>
            </w:r>
            <w:r>
              <w:rPr>
                <w:b/>
                <w:sz w:val="24"/>
              </w:rPr>
              <w:t>（投标人需提供承诺函并加盖投标人公章，验收前提供具备</w:t>
            </w:r>
            <w:r>
              <w:rPr>
                <w:b/>
                <w:sz w:val="24"/>
              </w:rPr>
              <w:t>CMA</w:t>
            </w:r>
            <w:r>
              <w:rPr>
                <w:b/>
                <w:sz w:val="24"/>
              </w:rPr>
              <w:t>资质的检测机构出具的检测报告）</w:t>
            </w:r>
          </w:p>
          <w:p w14:paraId="02CB7057" w14:textId="77777777" w:rsidR="005B7532" w:rsidRDefault="00276483">
            <w:pPr>
              <w:widowControl/>
              <w:spacing w:line="360" w:lineRule="auto"/>
              <w:contextualSpacing/>
              <w:rPr>
                <w:bCs/>
                <w:sz w:val="24"/>
              </w:rPr>
            </w:pPr>
            <w:r>
              <w:rPr>
                <w:bCs/>
                <w:sz w:val="24"/>
              </w:rPr>
              <w:t>4.</w:t>
            </w:r>
            <w:r>
              <w:rPr>
                <w:bCs/>
                <w:sz w:val="24"/>
              </w:rPr>
              <w:t>紫外灯有互锁功能，只有当前窗完全关闭时紫外灯才能开启；</w:t>
            </w:r>
          </w:p>
          <w:p w14:paraId="51A17E8A" w14:textId="77777777" w:rsidR="005B7532" w:rsidRDefault="00276483">
            <w:pPr>
              <w:widowControl/>
              <w:spacing w:line="360" w:lineRule="auto"/>
              <w:contextualSpacing/>
              <w:rPr>
                <w:bCs/>
                <w:sz w:val="24"/>
              </w:rPr>
            </w:pPr>
            <w:r>
              <w:rPr>
                <w:bCs/>
                <w:sz w:val="24"/>
              </w:rPr>
              <w:t>5.</w:t>
            </w:r>
            <w:r>
              <w:rPr>
                <w:bCs/>
                <w:sz w:val="24"/>
              </w:rPr>
              <w:t>报警系统：具备气流监测器及不正常气流报警，玻璃门位置报警。</w:t>
            </w:r>
          </w:p>
          <w:p w14:paraId="3B80522C" w14:textId="77777777" w:rsidR="005B7532" w:rsidRDefault="00276483">
            <w:pPr>
              <w:widowControl/>
              <w:spacing w:line="360" w:lineRule="auto"/>
              <w:contextualSpacing/>
              <w:rPr>
                <w:bCs/>
                <w:sz w:val="24"/>
              </w:rPr>
            </w:pPr>
            <w:r>
              <w:rPr>
                <w:bCs/>
                <w:sz w:val="24"/>
              </w:rPr>
              <w:t>6.</w:t>
            </w:r>
            <w:r>
              <w:rPr>
                <w:bCs/>
                <w:sz w:val="24"/>
              </w:rPr>
              <w:t>工作台面照明：</w:t>
            </w:r>
            <w:r>
              <w:rPr>
                <w:bCs/>
                <w:sz w:val="24"/>
              </w:rPr>
              <w:t>≥1000Lux</w:t>
            </w:r>
            <w:r>
              <w:rPr>
                <w:bCs/>
                <w:sz w:val="24"/>
              </w:rPr>
              <w:t>；</w:t>
            </w:r>
          </w:p>
          <w:p w14:paraId="44DD2AE4" w14:textId="77777777" w:rsidR="005B7532" w:rsidRDefault="00276483">
            <w:pPr>
              <w:widowControl/>
              <w:wordWrap w:val="0"/>
              <w:spacing w:line="360" w:lineRule="auto"/>
              <w:contextualSpacing/>
              <w:rPr>
                <w:bCs/>
                <w:sz w:val="24"/>
              </w:rPr>
            </w:pPr>
            <w:r>
              <w:rPr>
                <w:bCs/>
                <w:sz w:val="24"/>
              </w:rPr>
              <w:t>★7.</w:t>
            </w:r>
            <w:r>
              <w:rPr>
                <w:bCs/>
                <w:sz w:val="24"/>
              </w:rPr>
              <w:t>工作区尺寸：宽</w:t>
            </w:r>
            <w:r>
              <w:rPr>
                <w:bCs/>
                <w:sz w:val="24"/>
              </w:rPr>
              <w:t>1500mm±100mm</w:t>
            </w:r>
            <w:r>
              <w:rPr>
                <w:bCs/>
                <w:sz w:val="24"/>
              </w:rPr>
              <w:t>，高</w:t>
            </w:r>
            <w:r>
              <w:rPr>
                <w:bCs/>
                <w:sz w:val="24"/>
              </w:rPr>
              <w:t>700mm±100mm</w:t>
            </w:r>
            <w:r>
              <w:rPr>
                <w:bCs/>
                <w:sz w:val="24"/>
              </w:rPr>
              <w:t>，深</w:t>
            </w:r>
            <w:r>
              <w:rPr>
                <w:bCs/>
                <w:sz w:val="24"/>
              </w:rPr>
              <w:t>600mm±100mm</w:t>
            </w:r>
            <w:r>
              <w:rPr>
                <w:bCs/>
                <w:sz w:val="24"/>
              </w:rPr>
              <w:t>；</w:t>
            </w:r>
          </w:p>
          <w:p w14:paraId="73C33C8D" w14:textId="77777777" w:rsidR="005B7532" w:rsidRDefault="00276483">
            <w:pPr>
              <w:widowControl/>
              <w:spacing w:line="360" w:lineRule="auto"/>
              <w:contextualSpacing/>
              <w:rPr>
                <w:bCs/>
                <w:sz w:val="24"/>
              </w:rPr>
            </w:pPr>
            <w:r>
              <w:rPr>
                <w:bCs/>
                <w:sz w:val="24"/>
              </w:rPr>
              <w:t>8.</w:t>
            </w:r>
            <w:r>
              <w:rPr>
                <w:bCs/>
                <w:sz w:val="24"/>
              </w:rPr>
              <w:t>外排气流量：（</w:t>
            </w:r>
            <w:r>
              <w:rPr>
                <w:bCs/>
                <w:sz w:val="24"/>
              </w:rPr>
              <w:t>120-174m³/h</w:t>
            </w:r>
            <w:r>
              <w:rPr>
                <w:bCs/>
                <w:sz w:val="24"/>
              </w:rPr>
              <w:t>）或进口风速：（</w:t>
            </w:r>
            <w:r>
              <w:rPr>
                <w:bCs/>
                <w:sz w:val="24"/>
              </w:rPr>
              <w:t>0.5m/s±20%</w:t>
            </w:r>
            <w:r>
              <w:rPr>
                <w:bCs/>
                <w:sz w:val="24"/>
              </w:rPr>
              <w:t>）层流风速：（</w:t>
            </w:r>
            <w:r>
              <w:rPr>
                <w:bCs/>
                <w:sz w:val="24"/>
              </w:rPr>
              <w:t>0.3m/s±20%</w:t>
            </w:r>
            <w:r>
              <w:rPr>
                <w:bCs/>
                <w:sz w:val="24"/>
              </w:rPr>
              <w:t>）；</w:t>
            </w:r>
          </w:p>
          <w:p w14:paraId="23F6D141" w14:textId="77777777" w:rsidR="005B7532" w:rsidRDefault="00276483">
            <w:pPr>
              <w:widowControl/>
              <w:spacing w:line="360" w:lineRule="auto"/>
              <w:contextualSpacing/>
              <w:rPr>
                <w:bCs/>
                <w:sz w:val="24"/>
              </w:rPr>
            </w:pPr>
            <w:r>
              <w:rPr>
                <w:bCs/>
                <w:sz w:val="24"/>
              </w:rPr>
              <w:lastRenderedPageBreak/>
              <w:t>9.</w:t>
            </w:r>
            <w:r>
              <w:rPr>
                <w:bCs/>
                <w:sz w:val="24"/>
              </w:rPr>
              <w:t>具备搁手架或类似设计，保证进气口气流不被阻挡；</w:t>
            </w:r>
          </w:p>
          <w:p w14:paraId="4EC670F8" w14:textId="77777777" w:rsidR="005B7532" w:rsidRDefault="00276483">
            <w:pPr>
              <w:widowControl/>
              <w:spacing w:line="360" w:lineRule="auto"/>
              <w:contextualSpacing/>
              <w:rPr>
                <w:bCs/>
                <w:sz w:val="24"/>
              </w:rPr>
            </w:pPr>
            <w:r>
              <w:rPr>
                <w:bCs/>
                <w:sz w:val="24"/>
              </w:rPr>
              <w:t>10.</w:t>
            </w:r>
            <w:r>
              <w:rPr>
                <w:bCs/>
                <w:sz w:val="24"/>
              </w:rPr>
              <w:t>噪声：</w:t>
            </w:r>
            <w:r>
              <w:rPr>
                <w:bCs/>
                <w:sz w:val="24"/>
              </w:rPr>
              <w:t>≤67dB</w:t>
            </w:r>
            <w:r>
              <w:rPr>
                <w:bCs/>
                <w:sz w:val="24"/>
              </w:rPr>
              <w:t>；</w:t>
            </w:r>
          </w:p>
          <w:p w14:paraId="2DE8C970" w14:textId="77777777" w:rsidR="005B7532" w:rsidRDefault="00276483">
            <w:pPr>
              <w:widowControl/>
              <w:spacing w:line="360" w:lineRule="auto"/>
              <w:contextualSpacing/>
              <w:rPr>
                <w:bCs/>
                <w:sz w:val="24"/>
              </w:rPr>
            </w:pPr>
            <w:r>
              <w:rPr>
                <w:bCs/>
                <w:sz w:val="24"/>
              </w:rPr>
              <w:t>★11.</w:t>
            </w:r>
            <w:r>
              <w:rPr>
                <w:bCs/>
                <w:sz w:val="24"/>
              </w:rPr>
              <w:t>高度：</w:t>
            </w:r>
            <w:r>
              <w:rPr>
                <w:bCs/>
                <w:sz w:val="24"/>
              </w:rPr>
              <w:t>≤2.2m</w:t>
            </w:r>
            <w:r>
              <w:rPr>
                <w:bCs/>
                <w:sz w:val="24"/>
              </w:rPr>
              <w:t>；</w:t>
            </w:r>
          </w:p>
          <w:p w14:paraId="5684A461" w14:textId="77777777" w:rsidR="005B7532" w:rsidRDefault="00276483">
            <w:pPr>
              <w:widowControl/>
              <w:spacing w:line="360" w:lineRule="auto"/>
              <w:contextualSpacing/>
              <w:rPr>
                <w:bCs/>
                <w:sz w:val="24"/>
              </w:rPr>
            </w:pPr>
            <w:r>
              <w:rPr>
                <w:bCs/>
                <w:sz w:val="24"/>
              </w:rPr>
              <w:t>12.</w:t>
            </w:r>
            <w:r>
              <w:rPr>
                <w:bCs/>
                <w:sz w:val="24"/>
              </w:rPr>
              <w:t>具有紫外定时消毒功能</w:t>
            </w:r>
            <w:r>
              <w:rPr>
                <w:rStyle w:val="afffb"/>
                <w:sz w:val="24"/>
                <w:szCs w:val="24"/>
              </w:rPr>
              <w:t>；</w:t>
            </w:r>
          </w:p>
          <w:p w14:paraId="39A2FD26" w14:textId="77777777" w:rsidR="005B7532" w:rsidRDefault="00276483">
            <w:pPr>
              <w:widowControl/>
              <w:spacing w:line="360" w:lineRule="auto"/>
              <w:contextualSpacing/>
              <w:rPr>
                <w:bCs/>
                <w:sz w:val="24"/>
              </w:rPr>
            </w:pPr>
            <w:r>
              <w:rPr>
                <w:bCs/>
                <w:sz w:val="24"/>
              </w:rPr>
              <w:t>▲13.</w:t>
            </w:r>
            <w:r>
              <w:rPr>
                <w:bCs/>
                <w:sz w:val="24"/>
              </w:rPr>
              <w:t>带轮子的移动式支架</w:t>
            </w:r>
            <w:r>
              <w:rPr>
                <w:rStyle w:val="afffb"/>
                <w:sz w:val="24"/>
                <w:szCs w:val="24"/>
              </w:rPr>
              <w:t>；</w:t>
            </w:r>
          </w:p>
          <w:p w14:paraId="3CD66176" w14:textId="77777777" w:rsidR="005B7532" w:rsidRDefault="00276483">
            <w:pPr>
              <w:widowControl/>
              <w:spacing w:line="360" w:lineRule="auto"/>
              <w:contextualSpacing/>
              <w:rPr>
                <w:bCs/>
                <w:sz w:val="24"/>
              </w:rPr>
            </w:pPr>
            <w:r>
              <w:rPr>
                <w:bCs/>
                <w:sz w:val="24"/>
              </w:rPr>
              <w:t>▲14.</w:t>
            </w:r>
            <w:r>
              <w:rPr>
                <w:bCs/>
                <w:sz w:val="24"/>
              </w:rPr>
              <w:t>主要配置：主机（含电源插座、滤膜，可正常开机，实现基本业务需求）</w:t>
            </w:r>
            <w:r>
              <w:rPr>
                <w:bCs/>
                <w:sz w:val="24"/>
              </w:rPr>
              <w:t>1</w:t>
            </w:r>
            <w:r>
              <w:rPr>
                <w:bCs/>
                <w:sz w:val="24"/>
              </w:rPr>
              <w:t>台、带轮子的移动式支架</w:t>
            </w:r>
            <w:r>
              <w:rPr>
                <w:bCs/>
                <w:sz w:val="24"/>
              </w:rPr>
              <w:t>1</w:t>
            </w:r>
            <w:r>
              <w:rPr>
                <w:bCs/>
                <w:sz w:val="24"/>
              </w:rPr>
              <w:t>个、照明</w:t>
            </w:r>
            <w:r>
              <w:rPr>
                <w:bCs/>
                <w:sz w:val="24"/>
              </w:rPr>
              <w:t>/</w:t>
            </w:r>
            <w:r>
              <w:rPr>
                <w:bCs/>
                <w:sz w:val="24"/>
              </w:rPr>
              <w:t>紫外灯</w:t>
            </w:r>
            <w:r>
              <w:rPr>
                <w:bCs/>
                <w:sz w:val="24"/>
              </w:rPr>
              <w:t>1</w:t>
            </w:r>
            <w:r>
              <w:rPr>
                <w:bCs/>
                <w:sz w:val="24"/>
              </w:rPr>
              <w:t>组、滤膜（进气、排气）</w:t>
            </w:r>
            <w:r>
              <w:rPr>
                <w:bCs/>
                <w:sz w:val="24"/>
              </w:rPr>
              <w:t>2</w:t>
            </w:r>
            <w:r>
              <w:rPr>
                <w:bCs/>
                <w:sz w:val="24"/>
              </w:rPr>
              <w:t>套、自动紫外预约启动功能模块及预洁净功能模块各</w:t>
            </w:r>
            <w:r>
              <w:rPr>
                <w:bCs/>
                <w:sz w:val="24"/>
              </w:rPr>
              <w:t>1</w:t>
            </w:r>
            <w:r>
              <w:rPr>
                <w:bCs/>
                <w:sz w:val="24"/>
              </w:rPr>
              <w:t>套。</w:t>
            </w:r>
          </w:p>
        </w:tc>
        <w:tc>
          <w:tcPr>
            <w:tcW w:w="2364" w:type="pct"/>
          </w:tcPr>
          <w:p w14:paraId="0765D0B9" w14:textId="77777777" w:rsidR="005B7532" w:rsidRDefault="00276483">
            <w:pPr>
              <w:widowControl/>
              <w:spacing w:line="360" w:lineRule="auto"/>
              <w:contextualSpacing/>
              <w:rPr>
                <w:bCs/>
                <w:sz w:val="24"/>
              </w:rPr>
            </w:pPr>
            <w:r>
              <w:rPr>
                <w:bCs/>
                <w:sz w:val="24"/>
              </w:rPr>
              <w:lastRenderedPageBreak/>
              <w:t>1.</w:t>
            </w:r>
            <w:r>
              <w:rPr>
                <w:bCs/>
                <w:sz w:val="24"/>
              </w:rPr>
              <w:t>质保期</w:t>
            </w:r>
            <w:r>
              <w:rPr>
                <w:bCs/>
                <w:sz w:val="24"/>
              </w:rPr>
              <w:t xml:space="preserve"> </w:t>
            </w:r>
          </w:p>
          <w:p w14:paraId="68050F6A"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6</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252D36EB" w14:textId="77777777" w:rsidR="005B7532" w:rsidRDefault="00276483">
            <w:pPr>
              <w:widowControl/>
              <w:spacing w:line="360" w:lineRule="auto"/>
              <w:contextualSpacing/>
              <w:rPr>
                <w:bCs/>
                <w:sz w:val="24"/>
              </w:rPr>
            </w:pPr>
            <w:r>
              <w:rPr>
                <w:bCs/>
                <w:sz w:val="24"/>
              </w:rPr>
              <w:t>2.</w:t>
            </w:r>
            <w:r>
              <w:rPr>
                <w:bCs/>
                <w:sz w:val="24"/>
              </w:rPr>
              <w:t>安装调试：</w:t>
            </w:r>
          </w:p>
          <w:p w14:paraId="52A08DF1"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747235B5" w14:textId="3C2DDBEE" w:rsidR="005B7532" w:rsidRDefault="00276483">
            <w:pPr>
              <w:widowControl/>
              <w:spacing w:line="360" w:lineRule="auto"/>
              <w:contextualSpacing/>
              <w:rPr>
                <w:sz w:val="24"/>
              </w:rPr>
            </w:pPr>
            <w:r>
              <w:rPr>
                <w:bCs/>
                <w:sz w:val="24"/>
              </w:rPr>
              <w:t>3.</w:t>
            </w:r>
            <w:r>
              <w:rPr>
                <w:bCs/>
                <w:sz w:val="24"/>
              </w:rPr>
              <w:t>中标人设备供货、安装施工、调试、货物运输、售后服务等均应符合国家相关法律、法规以及国家标准、相关行业标准。中标人提供设备的制造标准、安装标准及技术规范等有关资料必须符合国家相应的有关标准、规范要求。</w:t>
            </w:r>
          </w:p>
          <w:p w14:paraId="5C8354D1" w14:textId="77777777" w:rsidR="005B7532" w:rsidRDefault="00276483">
            <w:pPr>
              <w:widowControl/>
              <w:spacing w:line="360" w:lineRule="auto"/>
              <w:contextualSpacing/>
              <w:rPr>
                <w:bCs/>
                <w:sz w:val="24"/>
              </w:rPr>
            </w:pPr>
            <w:r>
              <w:rPr>
                <w:bCs/>
                <w:sz w:val="24"/>
              </w:rPr>
              <w:lastRenderedPageBreak/>
              <w:t>4.</w:t>
            </w:r>
            <w:r>
              <w:rPr>
                <w:bCs/>
                <w:sz w:val="24"/>
              </w:rPr>
              <w:t>技术支持：</w:t>
            </w:r>
          </w:p>
          <w:p w14:paraId="3559BDB4"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4ECF6BD2" w14:textId="77777777" w:rsidR="005B7532" w:rsidRDefault="00276483">
            <w:pPr>
              <w:widowControl/>
              <w:spacing w:line="360" w:lineRule="auto"/>
              <w:contextualSpacing/>
              <w:rPr>
                <w:bCs/>
                <w:sz w:val="24"/>
              </w:rPr>
            </w:pPr>
            <w:r>
              <w:rPr>
                <w:bCs/>
                <w:sz w:val="24"/>
              </w:rPr>
              <w:t>5.</w:t>
            </w:r>
            <w:r>
              <w:rPr>
                <w:bCs/>
                <w:sz w:val="24"/>
              </w:rPr>
              <w:t>人员培训：</w:t>
            </w:r>
          </w:p>
          <w:p w14:paraId="0668316E" w14:textId="77777777" w:rsidR="005B7532" w:rsidRDefault="00276483">
            <w:pPr>
              <w:widowControl/>
              <w:spacing w:line="360" w:lineRule="auto"/>
              <w:contextualSpacing/>
              <w:rPr>
                <w:bCs/>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663D1024" w14:textId="77777777" w:rsidR="005B7532" w:rsidRDefault="00276483">
            <w:pPr>
              <w:widowControl/>
              <w:spacing w:line="360" w:lineRule="auto"/>
              <w:contextualSpacing/>
              <w:rPr>
                <w:bCs/>
                <w:sz w:val="24"/>
              </w:rPr>
            </w:pPr>
            <w:r>
              <w:rPr>
                <w:bCs/>
                <w:sz w:val="24"/>
              </w:rPr>
              <w:t>6.</w:t>
            </w:r>
            <w:r>
              <w:rPr>
                <w:bCs/>
                <w:sz w:val="24"/>
              </w:rPr>
              <w:t>中标人提供首次设备计量校准，并于仪器安装调试完毕后一个月内提供计量合格证书。计量校准费用由中标人支付。</w:t>
            </w:r>
          </w:p>
        </w:tc>
      </w:tr>
      <w:tr w:rsidR="005B7532" w14:paraId="5015C408" w14:textId="77777777">
        <w:tc>
          <w:tcPr>
            <w:tcW w:w="250" w:type="pct"/>
            <w:vAlign w:val="center"/>
          </w:tcPr>
          <w:p w14:paraId="73FC3A0E" w14:textId="77777777" w:rsidR="005B7532" w:rsidRDefault="00276483">
            <w:pPr>
              <w:widowControl/>
              <w:spacing w:line="360" w:lineRule="auto"/>
              <w:contextualSpacing/>
              <w:jc w:val="center"/>
              <w:rPr>
                <w:sz w:val="24"/>
              </w:rPr>
            </w:pPr>
            <w:r>
              <w:rPr>
                <w:sz w:val="24"/>
              </w:rPr>
              <w:lastRenderedPageBreak/>
              <w:t>4</w:t>
            </w:r>
          </w:p>
        </w:tc>
        <w:tc>
          <w:tcPr>
            <w:tcW w:w="286" w:type="pct"/>
            <w:vAlign w:val="center"/>
          </w:tcPr>
          <w:p w14:paraId="2E4C0F1E" w14:textId="77777777" w:rsidR="005B7532" w:rsidRDefault="00276483">
            <w:pPr>
              <w:widowControl/>
              <w:spacing w:line="360" w:lineRule="auto"/>
              <w:contextualSpacing/>
              <w:jc w:val="center"/>
              <w:rPr>
                <w:sz w:val="24"/>
              </w:rPr>
            </w:pPr>
            <w:r>
              <w:rPr>
                <w:sz w:val="24"/>
              </w:rPr>
              <w:t>超纯水机</w:t>
            </w:r>
          </w:p>
        </w:tc>
        <w:tc>
          <w:tcPr>
            <w:tcW w:w="2098" w:type="pct"/>
          </w:tcPr>
          <w:p w14:paraId="36ECB842" w14:textId="77777777" w:rsidR="005B7532" w:rsidRDefault="00276483">
            <w:pPr>
              <w:widowControl/>
              <w:wordWrap w:val="0"/>
              <w:spacing w:line="360" w:lineRule="auto"/>
              <w:contextualSpacing/>
              <w:rPr>
                <w:bCs/>
                <w:sz w:val="24"/>
              </w:rPr>
            </w:pPr>
            <w:r>
              <w:rPr>
                <w:bCs/>
                <w:sz w:val="24"/>
              </w:rPr>
              <w:t>★1.</w:t>
            </w:r>
            <w:r>
              <w:rPr>
                <w:bCs/>
                <w:sz w:val="24"/>
              </w:rPr>
              <w:t>工作原理：该系统由自来水作进水，经过预处理柱、反渗透膜（</w:t>
            </w:r>
            <w:r>
              <w:rPr>
                <w:bCs/>
                <w:sz w:val="24"/>
              </w:rPr>
              <w:t>RO</w:t>
            </w:r>
            <w:r>
              <w:rPr>
                <w:bCs/>
                <w:sz w:val="24"/>
              </w:rPr>
              <w:t>）柱、纯水箱、双波长紫外灯、高纯化柱、超纯水柱及终端过滤器，可连续生产纯水和超纯水；</w:t>
            </w:r>
          </w:p>
          <w:p w14:paraId="326584F5" w14:textId="77777777" w:rsidR="005B7532" w:rsidRDefault="00276483">
            <w:pPr>
              <w:widowControl/>
              <w:wordWrap w:val="0"/>
              <w:spacing w:line="360" w:lineRule="auto"/>
              <w:contextualSpacing/>
              <w:rPr>
                <w:bCs/>
                <w:sz w:val="24"/>
              </w:rPr>
            </w:pPr>
            <w:r>
              <w:rPr>
                <w:bCs/>
                <w:sz w:val="24"/>
              </w:rPr>
              <w:t>★2.</w:t>
            </w:r>
            <w:r>
              <w:rPr>
                <w:bCs/>
                <w:sz w:val="24"/>
              </w:rPr>
              <w:t>超纯水指标：</w:t>
            </w:r>
          </w:p>
          <w:p w14:paraId="7BAA81B1" w14:textId="099C6FF2" w:rsidR="005B7532" w:rsidRDefault="00276483">
            <w:pPr>
              <w:widowControl/>
              <w:wordWrap w:val="0"/>
              <w:spacing w:line="360" w:lineRule="auto"/>
              <w:contextualSpacing/>
              <w:rPr>
                <w:bCs/>
                <w:sz w:val="24"/>
              </w:rPr>
            </w:pPr>
            <w:r>
              <w:rPr>
                <w:bCs/>
                <w:sz w:val="24"/>
              </w:rPr>
              <w:t>电阻率</w:t>
            </w:r>
            <w:r>
              <w:rPr>
                <w:bCs/>
                <w:sz w:val="24"/>
              </w:rPr>
              <w:t>18.2MΩ.cm</w:t>
            </w:r>
            <w:r w:rsidR="00F21C03" w:rsidRPr="00F21C03">
              <w:rPr>
                <w:rFonts w:hint="eastAsia"/>
                <w:bCs/>
                <w:sz w:val="24"/>
              </w:rPr>
              <w:t>（</w:t>
            </w:r>
            <w:r w:rsidR="00F21C03" w:rsidRPr="00F21C03">
              <w:rPr>
                <w:rFonts w:hint="eastAsia"/>
                <w:bCs/>
                <w:sz w:val="24"/>
              </w:rPr>
              <w:t>25</w:t>
            </w:r>
            <w:r w:rsidR="00F21C03" w:rsidRPr="00F21C03">
              <w:rPr>
                <w:rFonts w:hint="eastAsia"/>
                <w:bCs/>
                <w:sz w:val="24"/>
              </w:rPr>
              <w:t>℃环境温度条件下）</w:t>
            </w:r>
            <w:r>
              <w:rPr>
                <w:bCs/>
                <w:sz w:val="24"/>
              </w:rPr>
              <w:t>；</w:t>
            </w:r>
          </w:p>
          <w:p w14:paraId="573E6992" w14:textId="77777777" w:rsidR="005B7532" w:rsidRDefault="00276483">
            <w:pPr>
              <w:widowControl/>
              <w:wordWrap w:val="0"/>
              <w:spacing w:line="360" w:lineRule="auto"/>
              <w:contextualSpacing/>
              <w:rPr>
                <w:bCs/>
                <w:sz w:val="24"/>
              </w:rPr>
            </w:pPr>
            <w:r>
              <w:rPr>
                <w:bCs/>
                <w:sz w:val="24"/>
              </w:rPr>
              <w:t>硅（</w:t>
            </w:r>
            <w:r>
              <w:rPr>
                <w:bCs/>
                <w:sz w:val="24"/>
              </w:rPr>
              <w:t>Si</w:t>
            </w:r>
            <w:r>
              <w:rPr>
                <w:bCs/>
                <w:sz w:val="24"/>
              </w:rPr>
              <w:t>）</w:t>
            </w:r>
            <w:r>
              <w:rPr>
                <w:bCs/>
                <w:sz w:val="24"/>
              </w:rPr>
              <w:t>≤2ppb</w:t>
            </w:r>
            <w:r>
              <w:rPr>
                <w:bCs/>
                <w:sz w:val="24"/>
              </w:rPr>
              <w:t>；</w:t>
            </w:r>
          </w:p>
          <w:p w14:paraId="1064F310" w14:textId="77777777" w:rsidR="005B7532" w:rsidRDefault="00276483">
            <w:pPr>
              <w:widowControl/>
              <w:wordWrap w:val="0"/>
              <w:spacing w:line="360" w:lineRule="auto"/>
              <w:contextualSpacing/>
              <w:rPr>
                <w:bCs/>
                <w:sz w:val="24"/>
              </w:rPr>
            </w:pPr>
            <w:r>
              <w:rPr>
                <w:bCs/>
                <w:sz w:val="24"/>
              </w:rPr>
              <w:t>钠离子（</w:t>
            </w:r>
            <w:r>
              <w:rPr>
                <w:bCs/>
                <w:sz w:val="24"/>
              </w:rPr>
              <w:t>Na</w:t>
            </w:r>
            <w:r>
              <w:rPr>
                <w:bCs/>
                <w:sz w:val="24"/>
              </w:rPr>
              <w:t>）</w:t>
            </w:r>
            <w:r>
              <w:rPr>
                <w:bCs/>
                <w:sz w:val="24"/>
              </w:rPr>
              <w:t>≤0.1ppb</w:t>
            </w:r>
            <w:r>
              <w:rPr>
                <w:bCs/>
                <w:sz w:val="24"/>
              </w:rPr>
              <w:t>；</w:t>
            </w:r>
          </w:p>
          <w:p w14:paraId="0BCD6B4E" w14:textId="77777777" w:rsidR="005B7532" w:rsidRDefault="00276483">
            <w:pPr>
              <w:widowControl/>
              <w:wordWrap w:val="0"/>
              <w:spacing w:line="360" w:lineRule="auto"/>
              <w:contextualSpacing/>
              <w:rPr>
                <w:bCs/>
                <w:sz w:val="24"/>
              </w:rPr>
            </w:pPr>
            <w:r>
              <w:rPr>
                <w:bCs/>
                <w:sz w:val="24"/>
              </w:rPr>
              <w:t>总有机碳（</w:t>
            </w:r>
            <w:r>
              <w:rPr>
                <w:bCs/>
                <w:sz w:val="24"/>
              </w:rPr>
              <w:t>TOC</w:t>
            </w:r>
            <w:r>
              <w:rPr>
                <w:bCs/>
                <w:sz w:val="24"/>
              </w:rPr>
              <w:t>）</w:t>
            </w:r>
            <w:r>
              <w:rPr>
                <w:bCs/>
                <w:sz w:val="24"/>
              </w:rPr>
              <w:t>≤5ppb</w:t>
            </w:r>
            <w:r>
              <w:rPr>
                <w:bCs/>
                <w:sz w:val="24"/>
              </w:rPr>
              <w:t>；</w:t>
            </w:r>
          </w:p>
          <w:p w14:paraId="629A558B" w14:textId="77777777" w:rsidR="005B7532" w:rsidRDefault="00276483">
            <w:pPr>
              <w:widowControl/>
              <w:wordWrap w:val="0"/>
              <w:spacing w:line="360" w:lineRule="auto"/>
              <w:contextualSpacing/>
              <w:rPr>
                <w:bCs/>
                <w:sz w:val="24"/>
              </w:rPr>
            </w:pPr>
            <w:r>
              <w:rPr>
                <w:bCs/>
                <w:sz w:val="24"/>
              </w:rPr>
              <w:lastRenderedPageBreak/>
              <w:t>细菌总数</w:t>
            </w:r>
            <w:r>
              <w:rPr>
                <w:bCs/>
                <w:sz w:val="24"/>
              </w:rPr>
              <w:t>≤0.01CFU/ml</w:t>
            </w:r>
            <w:r>
              <w:rPr>
                <w:bCs/>
                <w:sz w:val="24"/>
              </w:rPr>
              <w:t>；</w:t>
            </w:r>
          </w:p>
          <w:p w14:paraId="55D096E7" w14:textId="77777777" w:rsidR="005B7532" w:rsidRDefault="00276483">
            <w:pPr>
              <w:widowControl/>
              <w:wordWrap w:val="0"/>
              <w:spacing w:line="360" w:lineRule="auto"/>
              <w:contextualSpacing/>
              <w:rPr>
                <w:bCs/>
                <w:sz w:val="24"/>
              </w:rPr>
            </w:pPr>
            <w:r>
              <w:rPr>
                <w:bCs/>
                <w:sz w:val="24"/>
              </w:rPr>
              <w:t>微量元素离子（</w:t>
            </w:r>
            <w:r>
              <w:rPr>
                <w:bCs/>
                <w:sz w:val="24"/>
              </w:rPr>
              <w:t>Mn/Fe/Cu/Zn</w:t>
            </w:r>
            <w:r>
              <w:rPr>
                <w:bCs/>
                <w:sz w:val="24"/>
              </w:rPr>
              <w:t>）含量</w:t>
            </w:r>
            <w:r>
              <w:rPr>
                <w:bCs/>
                <w:sz w:val="24"/>
              </w:rPr>
              <w:t>≤0.01ppb</w:t>
            </w:r>
            <w:r>
              <w:rPr>
                <w:bCs/>
                <w:sz w:val="24"/>
              </w:rPr>
              <w:t>；</w:t>
            </w:r>
          </w:p>
          <w:p w14:paraId="3E39FADA" w14:textId="77777777" w:rsidR="005B7532" w:rsidRDefault="00276483">
            <w:pPr>
              <w:widowControl/>
              <w:wordWrap w:val="0"/>
              <w:spacing w:line="360" w:lineRule="auto"/>
              <w:contextualSpacing/>
              <w:rPr>
                <w:bCs/>
                <w:sz w:val="24"/>
              </w:rPr>
            </w:pPr>
            <w:r>
              <w:rPr>
                <w:b/>
                <w:sz w:val="24"/>
              </w:rPr>
              <w:t>（投标人需提供承诺函并加盖投标人公章，验收前提供具备</w:t>
            </w:r>
            <w:r>
              <w:rPr>
                <w:b/>
                <w:sz w:val="24"/>
              </w:rPr>
              <w:t>CMA</w:t>
            </w:r>
            <w:r>
              <w:rPr>
                <w:b/>
                <w:sz w:val="24"/>
              </w:rPr>
              <w:t>资质的检测机构出具的检测报告）</w:t>
            </w:r>
          </w:p>
          <w:p w14:paraId="51595C5A" w14:textId="77777777" w:rsidR="005B7532" w:rsidRDefault="00276483">
            <w:pPr>
              <w:widowControl/>
              <w:wordWrap w:val="0"/>
              <w:spacing w:line="360" w:lineRule="auto"/>
              <w:contextualSpacing/>
              <w:rPr>
                <w:bCs/>
                <w:sz w:val="24"/>
              </w:rPr>
            </w:pPr>
            <w:r>
              <w:rPr>
                <w:bCs/>
                <w:sz w:val="24"/>
              </w:rPr>
              <w:t>3.</w:t>
            </w:r>
            <w:r>
              <w:rPr>
                <w:bCs/>
                <w:sz w:val="24"/>
              </w:rPr>
              <w:t>主机内循环管路设计，内置</w:t>
            </w:r>
            <w:r>
              <w:rPr>
                <w:bCs/>
                <w:sz w:val="24"/>
              </w:rPr>
              <w:t>185/254nm</w:t>
            </w:r>
            <w:r>
              <w:rPr>
                <w:bCs/>
                <w:sz w:val="24"/>
              </w:rPr>
              <w:t>双波长紫外灯，系统具备自动循环功能，可去除超纯水中的细菌及分解有机物；</w:t>
            </w:r>
          </w:p>
          <w:p w14:paraId="6C38DCC2" w14:textId="77777777" w:rsidR="005B7532" w:rsidRDefault="00276483">
            <w:pPr>
              <w:widowControl/>
              <w:wordWrap w:val="0"/>
              <w:spacing w:line="360" w:lineRule="auto"/>
              <w:contextualSpacing/>
              <w:rPr>
                <w:bCs/>
                <w:sz w:val="24"/>
              </w:rPr>
            </w:pPr>
            <w:r>
              <w:rPr>
                <w:bCs/>
                <w:sz w:val="24"/>
              </w:rPr>
              <w:t>▲4.</w:t>
            </w:r>
            <w:r>
              <w:rPr>
                <w:bCs/>
                <w:sz w:val="24"/>
              </w:rPr>
              <w:t>系统内置反渗透模块，截留率</w:t>
            </w:r>
            <w:r>
              <w:rPr>
                <w:bCs/>
                <w:sz w:val="24"/>
              </w:rPr>
              <w:t>≥97%</w:t>
            </w:r>
            <w:r>
              <w:rPr>
                <w:bCs/>
                <w:sz w:val="24"/>
              </w:rPr>
              <w:t>；模块前后均配备电导率仪，可监控</w:t>
            </w:r>
            <w:r>
              <w:rPr>
                <w:bCs/>
                <w:sz w:val="24"/>
              </w:rPr>
              <w:t>RO</w:t>
            </w:r>
            <w:r>
              <w:rPr>
                <w:bCs/>
                <w:sz w:val="24"/>
              </w:rPr>
              <w:t>进水、产水并显示反渗透膜截留率，具有不合格水排放设计；并可通过毛细管弃水回收系统实现节水与保护反渗透膜的双重功能；</w:t>
            </w:r>
          </w:p>
          <w:p w14:paraId="5C79E62D" w14:textId="77777777" w:rsidR="005B7532" w:rsidRDefault="00276483">
            <w:pPr>
              <w:widowControl/>
              <w:wordWrap w:val="0"/>
              <w:spacing w:line="360" w:lineRule="auto"/>
              <w:contextualSpacing/>
              <w:rPr>
                <w:bCs/>
                <w:sz w:val="24"/>
              </w:rPr>
            </w:pPr>
            <w:r>
              <w:rPr>
                <w:bCs/>
                <w:sz w:val="24"/>
              </w:rPr>
              <w:t>▲5.</w:t>
            </w:r>
            <w:r>
              <w:rPr>
                <w:bCs/>
                <w:sz w:val="24"/>
              </w:rPr>
              <w:t>纯水产水流速</w:t>
            </w:r>
            <w:r>
              <w:rPr>
                <w:bCs/>
                <w:sz w:val="24"/>
              </w:rPr>
              <w:t>≥24L/h</w:t>
            </w:r>
            <w:r>
              <w:rPr>
                <w:bCs/>
                <w:sz w:val="24"/>
              </w:rPr>
              <w:t>，产水流速恒定，无论进水温度如何变化，确保主机的产水流量不受环境温度影响；</w:t>
            </w:r>
          </w:p>
          <w:p w14:paraId="4B80352C" w14:textId="77777777" w:rsidR="005B7532" w:rsidRDefault="00276483">
            <w:pPr>
              <w:widowControl/>
              <w:wordWrap w:val="0"/>
              <w:spacing w:line="360" w:lineRule="auto"/>
              <w:contextualSpacing/>
              <w:rPr>
                <w:bCs/>
                <w:sz w:val="24"/>
              </w:rPr>
            </w:pPr>
            <w:r>
              <w:rPr>
                <w:bCs/>
                <w:sz w:val="24"/>
              </w:rPr>
              <w:t>6.</w:t>
            </w:r>
            <w:r>
              <w:rPr>
                <w:bCs/>
                <w:sz w:val="24"/>
              </w:rPr>
              <w:t>系统配置一套纯化柱，可去除重金属离子，微量元素离子含量稳定至</w:t>
            </w:r>
            <w:r>
              <w:rPr>
                <w:bCs/>
                <w:sz w:val="24"/>
              </w:rPr>
              <w:t>0.01ppb</w:t>
            </w:r>
            <w:r>
              <w:rPr>
                <w:bCs/>
                <w:sz w:val="24"/>
              </w:rPr>
              <w:t>以下；弱电离元素（硼硅）稳定至</w:t>
            </w:r>
            <w:r>
              <w:rPr>
                <w:bCs/>
                <w:sz w:val="24"/>
              </w:rPr>
              <w:t>2ppb</w:t>
            </w:r>
            <w:r>
              <w:rPr>
                <w:bCs/>
                <w:sz w:val="24"/>
              </w:rPr>
              <w:t>以下；</w:t>
            </w:r>
          </w:p>
          <w:p w14:paraId="1084B73F" w14:textId="77777777" w:rsidR="005B7532" w:rsidRDefault="00276483">
            <w:pPr>
              <w:widowControl/>
              <w:wordWrap w:val="0"/>
              <w:spacing w:line="360" w:lineRule="auto"/>
              <w:contextualSpacing/>
              <w:rPr>
                <w:bCs/>
                <w:sz w:val="24"/>
              </w:rPr>
            </w:pPr>
            <w:r>
              <w:rPr>
                <w:bCs/>
                <w:sz w:val="24"/>
              </w:rPr>
              <w:t>▲7.</w:t>
            </w:r>
            <w:r>
              <w:rPr>
                <w:bCs/>
                <w:sz w:val="24"/>
              </w:rPr>
              <w:t>配置一套低</w:t>
            </w:r>
            <w:r>
              <w:rPr>
                <w:bCs/>
                <w:sz w:val="24"/>
              </w:rPr>
              <w:t>TOC</w:t>
            </w:r>
            <w:r>
              <w:rPr>
                <w:bCs/>
                <w:sz w:val="24"/>
              </w:rPr>
              <w:t>型超纯化柱，低有机物型的超纯化柱；</w:t>
            </w:r>
          </w:p>
          <w:p w14:paraId="4E76B2B2" w14:textId="77777777" w:rsidR="005B7532" w:rsidRDefault="00276483">
            <w:pPr>
              <w:widowControl/>
              <w:wordWrap w:val="0"/>
              <w:spacing w:line="360" w:lineRule="auto"/>
              <w:contextualSpacing/>
              <w:rPr>
                <w:bCs/>
                <w:sz w:val="24"/>
              </w:rPr>
            </w:pPr>
            <w:r>
              <w:rPr>
                <w:bCs/>
                <w:sz w:val="24"/>
              </w:rPr>
              <w:t>8.</w:t>
            </w:r>
            <w:r>
              <w:rPr>
                <w:bCs/>
                <w:sz w:val="24"/>
              </w:rPr>
              <w:t>系统配置彩色触摸显示屏，提供包含中英文在内的多种语言和多</w:t>
            </w:r>
            <w:r>
              <w:rPr>
                <w:bCs/>
                <w:sz w:val="24"/>
              </w:rPr>
              <w:lastRenderedPageBreak/>
              <w:t>客户登录管理功能，具备</w:t>
            </w:r>
            <w:r>
              <w:rPr>
                <w:bCs/>
                <w:sz w:val="24"/>
              </w:rPr>
              <w:t>3</w:t>
            </w:r>
            <w:r>
              <w:rPr>
                <w:bCs/>
                <w:sz w:val="24"/>
              </w:rPr>
              <w:t>种或以上不同背景颜色的状态提示，可实时反映液位、水质和系统状况；</w:t>
            </w:r>
          </w:p>
          <w:p w14:paraId="3AB22317" w14:textId="77777777" w:rsidR="005B7532" w:rsidRDefault="00276483">
            <w:pPr>
              <w:widowControl/>
              <w:wordWrap w:val="0"/>
              <w:spacing w:line="360" w:lineRule="auto"/>
              <w:contextualSpacing/>
              <w:rPr>
                <w:bCs/>
                <w:sz w:val="24"/>
              </w:rPr>
            </w:pPr>
            <w:r>
              <w:rPr>
                <w:bCs/>
                <w:sz w:val="24"/>
              </w:rPr>
              <w:t>9.</w:t>
            </w:r>
            <w:r>
              <w:rPr>
                <w:bCs/>
                <w:sz w:val="24"/>
              </w:rPr>
              <w:t>系统内置高精度电阻率检测仪，能够准确检测和显示温度补偿的电阻率；</w:t>
            </w:r>
          </w:p>
          <w:p w14:paraId="5EF90DAF" w14:textId="77777777" w:rsidR="005B7532" w:rsidRDefault="00276483">
            <w:pPr>
              <w:widowControl/>
              <w:wordWrap w:val="0"/>
              <w:spacing w:line="360" w:lineRule="auto"/>
              <w:contextualSpacing/>
              <w:rPr>
                <w:bCs/>
                <w:sz w:val="24"/>
              </w:rPr>
            </w:pPr>
            <w:r>
              <w:rPr>
                <w:bCs/>
                <w:sz w:val="24"/>
              </w:rPr>
              <w:t>10.</w:t>
            </w:r>
            <w:r>
              <w:rPr>
                <w:bCs/>
                <w:sz w:val="24"/>
              </w:rPr>
              <w:t>配置取水手臂，悬挂式一体设计，手臂挂钩，辅助磁吸设计；带彩色触控显示屏，实时显示水质指标（液位、温度、电阻率）；取水手臂可定量取水和取水流速调节；</w:t>
            </w:r>
          </w:p>
          <w:p w14:paraId="138ED4BC" w14:textId="77777777" w:rsidR="005B7532" w:rsidRDefault="00276483">
            <w:pPr>
              <w:widowControl/>
              <w:wordWrap w:val="0"/>
              <w:spacing w:line="360" w:lineRule="auto"/>
              <w:contextualSpacing/>
              <w:rPr>
                <w:bCs/>
                <w:sz w:val="24"/>
              </w:rPr>
            </w:pPr>
            <w:r>
              <w:rPr>
                <w:bCs/>
                <w:sz w:val="24"/>
              </w:rPr>
              <w:t>11.</w:t>
            </w:r>
            <w:r>
              <w:rPr>
                <w:bCs/>
                <w:sz w:val="24"/>
              </w:rPr>
              <w:t>配备</w:t>
            </w:r>
            <w:r>
              <w:rPr>
                <w:bCs/>
                <w:sz w:val="24"/>
              </w:rPr>
              <w:t>≥10L</w:t>
            </w:r>
            <w:r>
              <w:rPr>
                <w:bCs/>
                <w:sz w:val="24"/>
              </w:rPr>
              <w:t>外置智能纯水水箱，采用聚乙烯材料，低溶出，水箱圆锥形底部设计可完全排空，配置空气过滤器、电子溢流器、水箱</w:t>
            </w:r>
            <w:r>
              <w:rPr>
                <w:bCs/>
                <w:sz w:val="24"/>
              </w:rPr>
              <w:t>265nm</w:t>
            </w:r>
            <w:r>
              <w:rPr>
                <w:bCs/>
                <w:sz w:val="24"/>
              </w:rPr>
              <w:t>无汞杀菌紫外灯、压力液位传感器；</w:t>
            </w:r>
          </w:p>
          <w:p w14:paraId="6983E1D3" w14:textId="77777777" w:rsidR="005B7532" w:rsidRDefault="00276483">
            <w:pPr>
              <w:widowControl/>
              <w:wordWrap w:val="0"/>
              <w:spacing w:line="360" w:lineRule="auto"/>
              <w:contextualSpacing/>
              <w:rPr>
                <w:bCs/>
                <w:sz w:val="24"/>
              </w:rPr>
            </w:pPr>
            <w:r>
              <w:rPr>
                <w:bCs/>
                <w:sz w:val="24"/>
              </w:rPr>
              <w:t>12.</w:t>
            </w:r>
            <w:r>
              <w:rPr>
                <w:bCs/>
                <w:sz w:val="24"/>
              </w:rPr>
              <w:t>系统配置漏水保护器，至少包括电磁阀、探头、信号放大电路，其中探头应至少包括</w:t>
            </w:r>
            <w:r>
              <w:rPr>
                <w:bCs/>
                <w:sz w:val="24"/>
              </w:rPr>
              <w:t>2</w:t>
            </w:r>
            <w:r>
              <w:rPr>
                <w:bCs/>
                <w:sz w:val="24"/>
              </w:rPr>
              <w:t>个探针。检测到漏水时能发送报警信号并自动在接触到水瞬时发出蜂鸣声并同时关闭进水电磁阀；</w:t>
            </w:r>
          </w:p>
          <w:p w14:paraId="037B37F8" w14:textId="77777777" w:rsidR="005B7532" w:rsidRDefault="00276483">
            <w:pPr>
              <w:widowControl/>
              <w:wordWrap w:val="0"/>
              <w:spacing w:line="360" w:lineRule="auto"/>
              <w:contextualSpacing/>
              <w:rPr>
                <w:bCs/>
                <w:sz w:val="24"/>
              </w:rPr>
            </w:pPr>
            <w:r>
              <w:rPr>
                <w:bCs/>
                <w:sz w:val="24"/>
              </w:rPr>
              <w:t>13.</w:t>
            </w:r>
            <w:r>
              <w:rPr>
                <w:bCs/>
                <w:sz w:val="24"/>
              </w:rPr>
              <w:t>具备数据管理系统，可以存储至少</w:t>
            </w:r>
            <w:r>
              <w:rPr>
                <w:bCs/>
                <w:sz w:val="24"/>
              </w:rPr>
              <w:t>2</w:t>
            </w:r>
            <w:r>
              <w:rPr>
                <w:bCs/>
                <w:sz w:val="24"/>
              </w:rPr>
              <w:t>年的水质数据；所有报告均可通过</w:t>
            </w:r>
            <w:r>
              <w:rPr>
                <w:bCs/>
                <w:sz w:val="24"/>
              </w:rPr>
              <w:t>USB</w:t>
            </w:r>
            <w:r>
              <w:rPr>
                <w:bCs/>
                <w:sz w:val="24"/>
              </w:rPr>
              <w:t>端口导出，并且其打开格式适用于所有</w:t>
            </w:r>
            <w:r>
              <w:rPr>
                <w:bCs/>
                <w:sz w:val="24"/>
              </w:rPr>
              <w:t>LIMS</w:t>
            </w:r>
            <w:r>
              <w:rPr>
                <w:bCs/>
                <w:sz w:val="24"/>
              </w:rPr>
              <w:t>（实验室信息管理系统），存档功能支持质量管理系统，可连接打印；</w:t>
            </w:r>
          </w:p>
          <w:p w14:paraId="291ED02E" w14:textId="77777777" w:rsidR="005B7532" w:rsidRDefault="00276483">
            <w:pPr>
              <w:widowControl/>
              <w:wordWrap w:val="0"/>
              <w:spacing w:line="360" w:lineRule="auto"/>
              <w:contextualSpacing/>
              <w:rPr>
                <w:bCs/>
                <w:sz w:val="24"/>
              </w:rPr>
            </w:pPr>
            <w:r>
              <w:rPr>
                <w:bCs/>
                <w:sz w:val="24"/>
              </w:rPr>
              <w:lastRenderedPageBreak/>
              <w:t>▲14.</w:t>
            </w:r>
            <w:r>
              <w:rPr>
                <w:bCs/>
                <w:sz w:val="24"/>
              </w:rPr>
              <w:t>主要配置：主机</w:t>
            </w:r>
            <w:r>
              <w:rPr>
                <w:bCs/>
                <w:sz w:val="24"/>
              </w:rPr>
              <w:t>1</w:t>
            </w:r>
            <w:r>
              <w:rPr>
                <w:bCs/>
                <w:sz w:val="24"/>
              </w:rPr>
              <w:t>台、配无汞紫外消毒模块水箱（带液位传感器）</w:t>
            </w:r>
            <w:r>
              <w:rPr>
                <w:bCs/>
                <w:sz w:val="24"/>
              </w:rPr>
              <w:t>1</w:t>
            </w:r>
            <w:r>
              <w:rPr>
                <w:bCs/>
                <w:sz w:val="24"/>
              </w:rPr>
              <w:t>套、高灵敏度漏水保护器</w:t>
            </w:r>
            <w:r>
              <w:rPr>
                <w:bCs/>
                <w:sz w:val="24"/>
              </w:rPr>
              <w:t>1</w:t>
            </w:r>
            <w:r>
              <w:rPr>
                <w:bCs/>
                <w:sz w:val="24"/>
              </w:rPr>
              <w:t>套、纯化组件</w:t>
            </w:r>
            <w:r>
              <w:rPr>
                <w:bCs/>
                <w:sz w:val="24"/>
              </w:rPr>
              <w:t>1</w:t>
            </w:r>
            <w:r>
              <w:rPr>
                <w:bCs/>
                <w:sz w:val="24"/>
              </w:rPr>
              <w:t>套、说明书</w:t>
            </w:r>
            <w:r>
              <w:rPr>
                <w:bCs/>
                <w:sz w:val="24"/>
              </w:rPr>
              <w:t>1</w:t>
            </w:r>
            <w:r>
              <w:rPr>
                <w:bCs/>
                <w:sz w:val="24"/>
              </w:rPr>
              <w:t>份。</w:t>
            </w:r>
          </w:p>
        </w:tc>
        <w:tc>
          <w:tcPr>
            <w:tcW w:w="2364" w:type="pct"/>
          </w:tcPr>
          <w:p w14:paraId="1E253933" w14:textId="77777777" w:rsidR="005B7532" w:rsidRDefault="00276483">
            <w:pPr>
              <w:widowControl/>
              <w:spacing w:line="360" w:lineRule="auto"/>
              <w:contextualSpacing/>
              <w:rPr>
                <w:bCs/>
                <w:sz w:val="24"/>
              </w:rPr>
            </w:pPr>
            <w:r>
              <w:rPr>
                <w:bCs/>
                <w:sz w:val="24"/>
              </w:rPr>
              <w:lastRenderedPageBreak/>
              <w:t>1.</w:t>
            </w:r>
            <w:r>
              <w:rPr>
                <w:bCs/>
                <w:sz w:val="24"/>
              </w:rPr>
              <w:t>质保期</w:t>
            </w:r>
            <w:r>
              <w:rPr>
                <w:bCs/>
                <w:sz w:val="24"/>
              </w:rPr>
              <w:t xml:space="preserve"> </w:t>
            </w:r>
          </w:p>
          <w:p w14:paraId="15100DC1"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3</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23EC6FBE" w14:textId="77777777" w:rsidR="005B7532" w:rsidRDefault="00276483">
            <w:pPr>
              <w:widowControl/>
              <w:spacing w:line="360" w:lineRule="auto"/>
              <w:contextualSpacing/>
              <w:rPr>
                <w:bCs/>
                <w:sz w:val="24"/>
              </w:rPr>
            </w:pPr>
            <w:r>
              <w:rPr>
                <w:bCs/>
                <w:sz w:val="24"/>
              </w:rPr>
              <w:lastRenderedPageBreak/>
              <w:t>2.</w:t>
            </w:r>
            <w:r>
              <w:rPr>
                <w:bCs/>
                <w:sz w:val="24"/>
              </w:rPr>
              <w:t>安装调试：</w:t>
            </w:r>
          </w:p>
          <w:p w14:paraId="4087A291"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2E7466A6" w14:textId="77777777" w:rsidR="005B7532" w:rsidRDefault="00276483">
            <w:pPr>
              <w:widowControl/>
              <w:spacing w:line="360" w:lineRule="auto"/>
              <w:contextualSpacing/>
              <w:rPr>
                <w:bCs/>
                <w:sz w:val="24"/>
              </w:rPr>
            </w:pPr>
            <w:r>
              <w:rPr>
                <w:bCs/>
                <w:sz w:val="24"/>
              </w:rPr>
              <w:t>3.</w:t>
            </w:r>
            <w:r>
              <w:rPr>
                <w:bCs/>
                <w:sz w:val="24"/>
              </w:rPr>
              <w:t>技术支持：</w:t>
            </w:r>
          </w:p>
          <w:p w14:paraId="4292BD34"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127157FF" w14:textId="77777777" w:rsidR="005B7532" w:rsidRDefault="00276483">
            <w:pPr>
              <w:widowControl/>
              <w:spacing w:line="360" w:lineRule="auto"/>
              <w:contextualSpacing/>
              <w:rPr>
                <w:bCs/>
                <w:sz w:val="24"/>
              </w:rPr>
            </w:pPr>
            <w:r>
              <w:rPr>
                <w:bCs/>
                <w:sz w:val="24"/>
              </w:rPr>
              <w:t>4.</w:t>
            </w:r>
            <w:r>
              <w:rPr>
                <w:bCs/>
                <w:sz w:val="24"/>
              </w:rPr>
              <w:t>人员培训：</w:t>
            </w:r>
          </w:p>
          <w:p w14:paraId="21499EE4" w14:textId="77777777" w:rsidR="005B7532" w:rsidRDefault="00276483">
            <w:pPr>
              <w:widowControl/>
              <w:spacing w:line="360" w:lineRule="auto"/>
              <w:contextualSpacing/>
              <w:rPr>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20614EB9" w14:textId="77777777" w:rsidR="005B7532" w:rsidRDefault="00276483">
            <w:pPr>
              <w:widowControl/>
              <w:spacing w:line="360" w:lineRule="auto"/>
              <w:contextualSpacing/>
              <w:rPr>
                <w:sz w:val="24"/>
              </w:rPr>
            </w:pPr>
            <w:r>
              <w:rPr>
                <w:bCs/>
                <w:sz w:val="24"/>
              </w:rPr>
              <w:t>5.</w:t>
            </w:r>
            <w:r>
              <w:rPr>
                <w:bCs/>
                <w:sz w:val="24"/>
              </w:rPr>
              <w:t>中标人提供首次设备计量校准，并于仪器安装调试完毕后一个月内提供计量合格证书。计量校准费用由中标人支付。</w:t>
            </w:r>
          </w:p>
        </w:tc>
      </w:tr>
      <w:tr w:rsidR="005B7532" w14:paraId="4FDCE428" w14:textId="77777777">
        <w:tc>
          <w:tcPr>
            <w:tcW w:w="250" w:type="pct"/>
            <w:vAlign w:val="center"/>
          </w:tcPr>
          <w:p w14:paraId="6E0E42EA" w14:textId="77777777" w:rsidR="005B7532" w:rsidRDefault="00276483">
            <w:pPr>
              <w:widowControl/>
              <w:spacing w:line="360" w:lineRule="auto"/>
              <w:contextualSpacing/>
              <w:jc w:val="center"/>
              <w:rPr>
                <w:sz w:val="24"/>
              </w:rPr>
            </w:pPr>
            <w:r>
              <w:rPr>
                <w:sz w:val="24"/>
              </w:rPr>
              <w:lastRenderedPageBreak/>
              <w:t>5</w:t>
            </w:r>
          </w:p>
        </w:tc>
        <w:tc>
          <w:tcPr>
            <w:tcW w:w="286" w:type="pct"/>
            <w:vAlign w:val="center"/>
          </w:tcPr>
          <w:p w14:paraId="342A0D4F" w14:textId="77777777" w:rsidR="005B7532" w:rsidRDefault="00276483">
            <w:pPr>
              <w:widowControl/>
              <w:spacing w:line="360" w:lineRule="auto"/>
              <w:contextualSpacing/>
              <w:jc w:val="center"/>
              <w:rPr>
                <w:sz w:val="24"/>
              </w:rPr>
            </w:pPr>
            <w:r>
              <w:rPr>
                <w:sz w:val="24"/>
              </w:rPr>
              <w:t>高压灭菌锅</w:t>
            </w:r>
          </w:p>
        </w:tc>
        <w:tc>
          <w:tcPr>
            <w:tcW w:w="2098" w:type="pct"/>
          </w:tcPr>
          <w:p w14:paraId="4C4D64BE" w14:textId="77777777" w:rsidR="005B7532" w:rsidRDefault="00276483">
            <w:pPr>
              <w:widowControl/>
              <w:spacing w:line="360" w:lineRule="auto"/>
              <w:contextualSpacing/>
              <w:rPr>
                <w:bCs/>
                <w:sz w:val="24"/>
              </w:rPr>
            </w:pPr>
            <w:r>
              <w:rPr>
                <w:bCs/>
                <w:sz w:val="24"/>
              </w:rPr>
              <w:t>1.</w:t>
            </w:r>
            <w:r>
              <w:rPr>
                <w:bCs/>
                <w:sz w:val="24"/>
              </w:rPr>
              <w:t>性能参数：</w:t>
            </w:r>
          </w:p>
          <w:p w14:paraId="501EAD15" w14:textId="77777777" w:rsidR="005B7532" w:rsidRDefault="00276483">
            <w:pPr>
              <w:widowControl/>
              <w:spacing w:line="360" w:lineRule="auto"/>
              <w:contextualSpacing/>
              <w:rPr>
                <w:bCs/>
                <w:sz w:val="24"/>
              </w:rPr>
            </w:pPr>
            <w:r>
              <w:rPr>
                <w:bCs/>
                <w:sz w:val="24"/>
              </w:rPr>
              <w:t>★1.1</w:t>
            </w:r>
            <w:r>
              <w:rPr>
                <w:bCs/>
                <w:sz w:val="24"/>
              </w:rPr>
              <w:t>有效容积：</w:t>
            </w:r>
            <w:r>
              <w:rPr>
                <w:bCs/>
                <w:sz w:val="24"/>
              </w:rPr>
              <w:t>≥50L</w:t>
            </w:r>
            <w:r>
              <w:rPr>
                <w:bCs/>
                <w:sz w:val="24"/>
              </w:rPr>
              <w:t>；</w:t>
            </w:r>
          </w:p>
          <w:p w14:paraId="43E2D339" w14:textId="77777777" w:rsidR="005B7532" w:rsidRDefault="00276483">
            <w:pPr>
              <w:widowControl/>
              <w:spacing w:line="360" w:lineRule="auto"/>
              <w:contextualSpacing/>
              <w:rPr>
                <w:bCs/>
                <w:sz w:val="24"/>
              </w:rPr>
            </w:pPr>
            <w:r>
              <w:rPr>
                <w:bCs/>
                <w:sz w:val="24"/>
              </w:rPr>
              <w:t>★1.2</w:t>
            </w:r>
            <w:r>
              <w:rPr>
                <w:bCs/>
                <w:sz w:val="24"/>
              </w:rPr>
              <w:t>灭菌温度：</w:t>
            </w:r>
            <w:r>
              <w:rPr>
                <w:bCs/>
                <w:sz w:val="24"/>
              </w:rPr>
              <w:t>105℃</w:t>
            </w:r>
            <w:r>
              <w:rPr>
                <w:bCs/>
                <w:sz w:val="24"/>
              </w:rPr>
              <w:t>～</w:t>
            </w:r>
            <w:r>
              <w:rPr>
                <w:bCs/>
                <w:sz w:val="24"/>
              </w:rPr>
              <w:t>138℃</w:t>
            </w:r>
            <w:r>
              <w:rPr>
                <w:bCs/>
                <w:sz w:val="24"/>
              </w:rPr>
              <w:t>；最高使用压力：</w:t>
            </w:r>
            <w:r>
              <w:rPr>
                <w:bCs/>
                <w:sz w:val="24"/>
              </w:rPr>
              <w:t>≥0.3Mpa</w:t>
            </w:r>
            <w:r>
              <w:rPr>
                <w:bCs/>
                <w:sz w:val="24"/>
              </w:rPr>
              <w:t>；</w:t>
            </w:r>
          </w:p>
          <w:p w14:paraId="6FCE0E51" w14:textId="77777777" w:rsidR="005B7532" w:rsidRDefault="00276483">
            <w:pPr>
              <w:widowControl/>
              <w:spacing w:line="360" w:lineRule="auto"/>
              <w:contextualSpacing/>
              <w:rPr>
                <w:bCs/>
                <w:sz w:val="24"/>
              </w:rPr>
            </w:pPr>
            <w:r>
              <w:rPr>
                <w:bCs/>
                <w:sz w:val="24"/>
              </w:rPr>
              <w:t>▲1.3</w:t>
            </w:r>
            <w:r>
              <w:rPr>
                <w:bCs/>
                <w:sz w:val="24"/>
              </w:rPr>
              <w:t>自感关盖，一键解锁，上掀开盖；</w:t>
            </w:r>
          </w:p>
          <w:p w14:paraId="4F0826BF" w14:textId="77777777" w:rsidR="005B7532" w:rsidRDefault="00276483">
            <w:pPr>
              <w:widowControl/>
              <w:spacing w:line="360" w:lineRule="auto"/>
              <w:contextualSpacing/>
              <w:rPr>
                <w:bCs/>
                <w:sz w:val="24"/>
              </w:rPr>
            </w:pPr>
            <w:r>
              <w:rPr>
                <w:bCs/>
                <w:sz w:val="24"/>
              </w:rPr>
              <w:t>1.4</w:t>
            </w:r>
            <w:r>
              <w:rPr>
                <w:bCs/>
                <w:sz w:val="24"/>
              </w:rPr>
              <w:t>溶解温度：</w:t>
            </w:r>
            <w:r>
              <w:rPr>
                <w:bCs/>
                <w:sz w:val="24"/>
              </w:rPr>
              <w:t>60℃</w:t>
            </w:r>
            <w:r>
              <w:rPr>
                <w:bCs/>
                <w:sz w:val="24"/>
              </w:rPr>
              <w:t>～</w:t>
            </w:r>
            <w:r>
              <w:rPr>
                <w:bCs/>
                <w:sz w:val="24"/>
              </w:rPr>
              <w:t>100℃</w:t>
            </w:r>
            <w:r>
              <w:rPr>
                <w:bCs/>
                <w:sz w:val="24"/>
              </w:rPr>
              <w:t>；</w:t>
            </w:r>
          </w:p>
          <w:p w14:paraId="06C347D4" w14:textId="77777777" w:rsidR="005B7532" w:rsidRDefault="00276483">
            <w:pPr>
              <w:widowControl/>
              <w:spacing w:line="360" w:lineRule="auto"/>
              <w:contextualSpacing/>
              <w:rPr>
                <w:bCs/>
                <w:sz w:val="24"/>
              </w:rPr>
            </w:pPr>
            <w:r>
              <w:rPr>
                <w:bCs/>
                <w:sz w:val="24"/>
              </w:rPr>
              <w:t>1.5</w:t>
            </w:r>
            <w:r>
              <w:rPr>
                <w:bCs/>
                <w:sz w:val="24"/>
              </w:rPr>
              <w:t>保温温度：</w:t>
            </w:r>
            <w:r>
              <w:rPr>
                <w:bCs/>
                <w:sz w:val="24"/>
              </w:rPr>
              <w:t>45℃</w:t>
            </w:r>
            <w:r>
              <w:rPr>
                <w:bCs/>
                <w:sz w:val="24"/>
              </w:rPr>
              <w:t>～</w:t>
            </w:r>
            <w:r>
              <w:rPr>
                <w:bCs/>
                <w:sz w:val="24"/>
              </w:rPr>
              <w:t>60℃</w:t>
            </w:r>
            <w:r>
              <w:rPr>
                <w:bCs/>
                <w:sz w:val="24"/>
              </w:rPr>
              <w:t>；</w:t>
            </w:r>
          </w:p>
          <w:p w14:paraId="0CA74CB6" w14:textId="77777777" w:rsidR="005B7532" w:rsidRDefault="00276483">
            <w:pPr>
              <w:widowControl/>
              <w:spacing w:line="360" w:lineRule="auto"/>
              <w:contextualSpacing/>
              <w:rPr>
                <w:bCs/>
                <w:sz w:val="24"/>
              </w:rPr>
            </w:pPr>
            <w:r>
              <w:rPr>
                <w:bCs/>
                <w:sz w:val="24"/>
              </w:rPr>
              <w:t>1.6</w:t>
            </w:r>
            <w:r>
              <w:rPr>
                <w:bCs/>
                <w:sz w:val="24"/>
              </w:rPr>
              <w:t>具有预热功能，预热温度：</w:t>
            </w:r>
            <w:r>
              <w:rPr>
                <w:bCs/>
                <w:sz w:val="24"/>
              </w:rPr>
              <w:t>45℃</w:t>
            </w:r>
            <w:r>
              <w:rPr>
                <w:bCs/>
                <w:sz w:val="24"/>
              </w:rPr>
              <w:t>～</w:t>
            </w:r>
            <w:r>
              <w:rPr>
                <w:bCs/>
                <w:sz w:val="24"/>
              </w:rPr>
              <w:t>80℃</w:t>
            </w:r>
            <w:r>
              <w:rPr>
                <w:bCs/>
                <w:sz w:val="24"/>
              </w:rPr>
              <w:t>；</w:t>
            </w:r>
          </w:p>
          <w:p w14:paraId="09369A8B" w14:textId="77777777" w:rsidR="005B7532" w:rsidRDefault="00276483">
            <w:pPr>
              <w:widowControl/>
              <w:spacing w:line="360" w:lineRule="auto"/>
              <w:contextualSpacing/>
              <w:rPr>
                <w:bCs/>
                <w:sz w:val="24"/>
              </w:rPr>
            </w:pPr>
            <w:r>
              <w:rPr>
                <w:bCs/>
                <w:sz w:val="24"/>
              </w:rPr>
              <w:t>▲1.7</w:t>
            </w:r>
            <w:r>
              <w:rPr>
                <w:bCs/>
                <w:sz w:val="24"/>
              </w:rPr>
              <w:t>自然冷却和</w:t>
            </w:r>
            <w:r>
              <w:rPr>
                <w:bCs/>
                <w:sz w:val="24"/>
              </w:rPr>
              <w:t>6</w:t>
            </w:r>
            <w:r>
              <w:rPr>
                <w:bCs/>
                <w:sz w:val="24"/>
              </w:rPr>
              <w:t>级排气（速度）设置；</w:t>
            </w:r>
          </w:p>
          <w:p w14:paraId="0ED3715C" w14:textId="77777777" w:rsidR="005B7532" w:rsidRDefault="00276483">
            <w:pPr>
              <w:widowControl/>
              <w:spacing w:line="360" w:lineRule="auto"/>
              <w:contextualSpacing/>
              <w:rPr>
                <w:bCs/>
                <w:sz w:val="24"/>
              </w:rPr>
            </w:pPr>
            <w:r>
              <w:rPr>
                <w:bCs/>
                <w:sz w:val="24"/>
              </w:rPr>
              <w:t>1.8</w:t>
            </w:r>
            <w:r>
              <w:rPr>
                <w:bCs/>
                <w:sz w:val="24"/>
              </w:rPr>
              <w:t>电磁阀</w:t>
            </w:r>
            <w:r>
              <w:rPr>
                <w:bCs/>
                <w:sz w:val="24"/>
              </w:rPr>
              <w:t>2</w:t>
            </w:r>
            <w:r>
              <w:rPr>
                <w:bCs/>
                <w:sz w:val="24"/>
              </w:rPr>
              <w:t>个：全开放、缓慢开放各</w:t>
            </w:r>
            <w:r>
              <w:rPr>
                <w:bCs/>
                <w:sz w:val="24"/>
              </w:rPr>
              <w:t>1</w:t>
            </w:r>
            <w:r>
              <w:rPr>
                <w:bCs/>
                <w:sz w:val="24"/>
              </w:rPr>
              <w:t>个；</w:t>
            </w:r>
          </w:p>
          <w:p w14:paraId="60B08600" w14:textId="77777777" w:rsidR="005B7532" w:rsidRDefault="00276483">
            <w:pPr>
              <w:widowControl/>
              <w:spacing w:line="360" w:lineRule="auto"/>
              <w:contextualSpacing/>
              <w:rPr>
                <w:bCs/>
                <w:sz w:val="24"/>
              </w:rPr>
            </w:pPr>
            <w:r>
              <w:rPr>
                <w:bCs/>
                <w:sz w:val="24"/>
              </w:rPr>
              <w:t>1.9</w:t>
            </w:r>
            <w:r>
              <w:rPr>
                <w:bCs/>
                <w:sz w:val="24"/>
              </w:rPr>
              <w:t>大屏幕液晶显示，使用者具备五级权限管理；</w:t>
            </w:r>
          </w:p>
          <w:p w14:paraId="6F1194F3" w14:textId="77777777" w:rsidR="005B7532" w:rsidRDefault="00276483">
            <w:pPr>
              <w:widowControl/>
              <w:spacing w:line="360" w:lineRule="auto"/>
              <w:contextualSpacing/>
              <w:rPr>
                <w:bCs/>
                <w:sz w:val="24"/>
              </w:rPr>
            </w:pPr>
            <w:r>
              <w:rPr>
                <w:bCs/>
                <w:sz w:val="24"/>
              </w:rPr>
              <w:t>1.10</w:t>
            </w:r>
            <w:r>
              <w:rPr>
                <w:bCs/>
                <w:sz w:val="24"/>
              </w:rPr>
              <w:t>电源：</w:t>
            </w:r>
            <w:r>
              <w:rPr>
                <w:bCs/>
                <w:sz w:val="24"/>
              </w:rPr>
              <w:t>AC220V</w:t>
            </w:r>
            <w:r>
              <w:rPr>
                <w:bCs/>
                <w:sz w:val="24"/>
              </w:rPr>
              <w:t>、</w:t>
            </w:r>
            <w:r>
              <w:rPr>
                <w:bCs/>
                <w:sz w:val="24"/>
              </w:rPr>
              <w:t>50Hz</w:t>
            </w:r>
            <w:r>
              <w:rPr>
                <w:bCs/>
                <w:sz w:val="24"/>
              </w:rPr>
              <w:t>、</w:t>
            </w:r>
            <w:r>
              <w:rPr>
                <w:bCs/>
                <w:sz w:val="24"/>
              </w:rPr>
              <w:t>11.5A</w:t>
            </w:r>
            <w:r>
              <w:rPr>
                <w:bCs/>
                <w:sz w:val="24"/>
              </w:rPr>
              <w:t>；</w:t>
            </w:r>
          </w:p>
          <w:p w14:paraId="108C1E26" w14:textId="77777777" w:rsidR="005B7532" w:rsidRDefault="00276483">
            <w:pPr>
              <w:widowControl/>
              <w:spacing w:line="360" w:lineRule="auto"/>
              <w:contextualSpacing/>
              <w:rPr>
                <w:bCs/>
                <w:sz w:val="24"/>
              </w:rPr>
            </w:pPr>
            <w:r>
              <w:rPr>
                <w:bCs/>
                <w:sz w:val="24"/>
              </w:rPr>
              <w:t>1.11</w:t>
            </w:r>
            <w:r>
              <w:rPr>
                <w:bCs/>
                <w:sz w:val="24"/>
              </w:rPr>
              <w:t>功率：</w:t>
            </w:r>
            <w:r>
              <w:rPr>
                <w:bCs/>
                <w:sz w:val="24"/>
              </w:rPr>
              <w:t>≥2000W</w:t>
            </w:r>
            <w:r>
              <w:rPr>
                <w:bCs/>
                <w:sz w:val="24"/>
              </w:rPr>
              <w:t>；</w:t>
            </w:r>
          </w:p>
          <w:p w14:paraId="6A6D529F" w14:textId="77777777" w:rsidR="005B7532" w:rsidRDefault="00276483">
            <w:pPr>
              <w:widowControl/>
              <w:spacing w:line="360" w:lineRule="auto"/>
              <w:contextualSpacing/>
              <w:rPr>
                <w:bCs/>
                <w:sz w:val="24"/>
              </w:rPr>
            </w:pPr>
            <w:r>
              <w:rPr>
                <w:bCs/>
                <w:sz w:val="24"/>
              </w:rPr>
              <w:t>▲1.12</w:t>
            </w:r>
            <w:r>
              <w:rPr>
                <w:bCs/>
                <w:sz w:val="24"/>
              </w:rPr>
              <w:t>具有低水位检测器；</w:t>
            </w:r>
          </w:p>
          <w:p w14:paraId="7F078E27" w14:textId="77777777" w:rsidR="005B7532" w:rsidRDefault="00276483">
            <w:pPr>
              <w:widowControl/>
              <w:spacing w:line="360" w:lineRule="auto"/>
              <w:contextualSpacing/>
              <w:rPr>
                <w:bCs/>
                <w:sz w:val="24"/>
              </w:rPr>
            </w:pPr>
            <w:r>
              <w:rPr>
                <w:bCs/>
                <w:sz w:val="24"/>
              </w:rPr>
              <w:t>▲2.</w:t>
            </w:r>
            <w:r>
              <w:rPr>
                <w:bCs/>
                <w:sz w:val="24"/>
              </w:rPr>
              <w:t>主要配置：主机</w:t>
            </w:r>
            <w:r>
              <w:rPr>
                <w:bCs/>
                <w:sz w:val="24"/>
              </w:rPr>
              <w:t>1</w:t>
            </w:r>
            <w:r>
              <w:rPr>
                <w:bCs/>
                <w:sz w:val="24"/>
              </w:rPr>
              <w:t>台、不锈钢篮</w:t>
            </w:r>
            <w:r>
              <w:rPr>
                <w:bCs/>
                <w:sz w:val="24"/>
              </w:rPr>
              <w:t>2</w:t>
            </w:r>
            <w:r>
              <w:rPr>
                <w:bCs/>
                <w:sz w:val="24"/>
              </w:rPr>
              <w:t>个、排水管</w:t>
            </w:r>
            <w:r>
              <w:rPr>
                <w:bCs/>
                <w:sz w:val="24"/>
              </w:rPr>
              <w:t>1</w:t>
            </w:r>
            <w:r>
              <w:rPr>
                <w:bCs/>
                <w:sz w:val="24"/>
              </w:rPr>
              <w:t>根，废水桶</w:t>
            </w:r>
            <w:r>
              <w:rPr>
                <w:bCs/>
                <w:sz w:val="24"/>
              </w:rPr>
              <w:t>1</w:t>
            </w:r>
            <w:r>
              <w:rPr>
                <w:bCs/>
                <w:sz w:val="24"/>
              </w:rPr>
              <w:t>个，水桶安装篮</w:t>
            </w:r>
            <w:r>
              <w:rPr>
                <w:bCs/>
                <w:sz w:val="24"/>
              </w:rPr>
              <w:t>1</w:t>
            </w:r>
            <w:r>
              <w:rPr>
                <w:bCs/>
                <w:sz w:val="24"/>
              </w:rPr>
              <w:t>个、防倾倒金属垫</w:t>
            </w:r>
            <w:r>
              <w:rPr>
                <w:bCs/>
                <w:sz w:val="24"/>
              </w:rPr>
              <w:t>2</w:t>
            </w:r>
            <w:r>
              <w:rPr>
                <w:bCs/>
                <w:sz w:val="24"/>
              </w:rPr>
              <w:t>个、操作手册</w:t>
            </w:r>
            <w:r>
              <w:rPr>
                <w:bCs/>
                <w:sz w:val="24"/>
              </w:rPr>
              <w:t>1</w:t>
            </w:r>
            <w:r>
              <w:rPr>
                <w:bCs/>
                <w:sz w:val="24"/>
              </w:rPr>
              <w:t>套。</w:t>
            </w:r>
          </w:p>
        </w:tc>
        <w:tc>
          <w:tcPr>
            <w:tcW w:w="2364" w:type="pct"/>
          </w:tcPr>
          <w:p w14:paraId="5FE559B0" w14:textId="77777777" w:rsidR="005B7532" w:rsidRDefault="00276483">
            <w:pPr>
              <w:widowControl/>
              <w:spacing w:line="360" w:lineRule="auto"/>
              <w:contextualSpacing/>
              <w:rPr>
                <w:bCs/>
                <w:sz w:val="24"/>
              </w:rPr>
            </w:pPr>
            <w:r>
              <w:rPr>
                <w:bCs/>
                <w:sz w:val="24"/>
              </w:rPr>
              <w:t>1.</w:t>
            </w:r>
            <w:r>
              <w:rPr>
                <w:bCs/>
                <w:sz w:val="24"/>
              </w:rPr>
              <w:t>质保期</w:t>
            </w:r>
            <w:r>
              <w:rPr>
                <w:bCs/>
                <w:sz w:val="24"/>
              </w:rPr>
              <w:t xml:space="preserve"> </w:t>
            </w:r>
          </w:p>
          <w:p w14:paraId="7CAEA7F3"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3</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536E0E83" w14:textId="77777777" w:rsidR="005B7532" w:rsidRDefault="00276483">
            <w:pPr>
              <w:widowControl/>
              <w:spacing w:line="360" w:lineRule="auto"/>
              <w:contextualSpacing/>
              <w:rPr>
                <w:bCs/>
                <w:sz w:val="24"/>
              </w:rPr>
            </w:pPr>
            <w:r>
              <w:rPr>
                <w:bCs/>
                <w:sz w:val="24"/>
              </w:rPr>
              <w:t>2.</w:t>
            </w:r>
            <w:r>
              <w:rPr>
                <w:bCs/>
                <w:sz w:val="24"/>
              </w:rPr>
              <w:t>安装调试：</w:t>
            </w:r>
          </w:p>
          <w:p w14:paraId="402F8D88"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7B55815B" w14:textId="77777777" w:rsidR="005B7532" w:rsidRDefault="00276483">
            <w:pPr>
              <w:widowControl/>
              <w:spacing w:line="360" w:lineRule="auto"/>
              <w:contextualSpacing/>
              <w:rPr>
                <w:bCs/>
                <w:sz w:val="24"/>
              </w:rPr>
            </w:pPr>
            <w:r>
              <w:rPr>
                <w:bCs/>
                <w:sz w:val="24"/>
              </w:rPr>
              <w:t>3.</w:t>
            </w:r>
            <w:r>
              <w:rPr>
                <w:bCs/>
                <w:sz w:val="24"/>
              </w:rPr>
              <w:t>技术支持：</w:t>
            </w:r>
          </w:p>
          <w:p w14:paraId="1A506FEE"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1AE2B848" w14:textId="77777777" w:rsidR="005B7532" w:rsidRDefault="00276483">
            <w:pPr>
              <w:widowControl/>
              <w:spacing w:line="360" w:lineRule="auto"/>
              <w:contextualSpacing/>
              <w:rPr>
                <w:bCs/>
                <w:sz w:val="24"/>
              </w:rPr>
            </w:pPr>
            <w:r>
              <w:rPr>
                <w:bCs/>
                <w:sz w:val="24"/>
              </w:rPr>
              <w:t>4.</w:t>
            </w:r>
            <w:r>
              <w:rPr>
                <w:bCs/>
                <w:sz w:val="24"/>
              </w:rPr>
              <w:t>人员培训：</w:t>
            </w:r>
          </w:p>
          <w:p w14:paraId="06C46C30" w14:textId="77777777" w:rsidR="005B7532" w:rsidRDefault="00276483">
            <w:pPr>
              <w:widowControl/>
              <w:spacing w:line="360" w:lineRule="auto"/>
              <w:rPr>
                <w:sz w:val="24"/>
              </w:rPr>
            </w:pPr>
            <w:r>
              <w:rPr>
                <w:bCs/>
                <w:sz w:val="24"/>
              </w:rPr>
              <w:lastRenderedPageBreak/>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38773299" w14:textId="77777777" w:rsidR="005B7532" w:rsidRDefault="00276483">
            <w:pPr>
              <w:widowControl/>
              <w:spacing w:line="360" w:lineRule="auto"/>
              <w:contextualSpacing/>
              <w:rPr>
                <w:sz w:val="24"/>
              </w:rPr>
            </w:pPr>
            <w:r>
              <w:rPr>
                <w:bCs/>
                <w:sz w:val="24"/>
              </w:rPr>
              <w:t>5.</w:t>
            </w:r>
            <w:r>
              <w:rPr>
                <w:bCs/>
                <w:sz w:val="24"/>
              </w:rPr>
              <w:t>中标人提供首次设备计量校准，并于仪器安装调试完毕后一个月内提供计量合格证书。计量校准费用由中标人支付。</w:t>
            </w:r>
          </w:p>
        </w:tc>
      </w:tr>
      <w:tr w:rsidR="005B7532" w14:paraId="7ED9F861" w14:textId="77777777">
        <w:tc>
          <w:tcPr>
            <w:tcW w:w="250" w:type="pct"/>
            <w:vAlign w:val="center"/>
          </w:tcPr>
          <w:p w14:paraId="6829C4CB" w14:textId="77777777" w:rsidR="005B7532" w:rsidRDefault="00276483">
            <w:pPr>
              <w:widowControl/>
              <w:spacing w:line="360" w:lineRule="auto"/>
              <w:contextualSpacing/>
              <w:jc w:val="center"/>
              <w:rPr>
                <w:sz w:val="24"/>
              </w:rPr>
            </w:pPr>
            <w:r>
              <w:rPr>
                <w:sz w:val="24"/>
              </w:rPr>
              <w:lastRenderedPageBreak/>
              <w:t>6</w:t>
            </w:r>
          </w:p>
        </w:tc>
        <w:tc>
          <w:tcPr>
            <w:tcW w:w="286" w:type="pct"/>
            <w:vAlign w:val="center"/>
          </w:tcPr>
          <w:p w14:paraId="256FA006" w14:textId="77777777" w:rsidR="005B7532" w:rsidRDefault="00276483">
            <w:pPr>
              <w:widowControl/>
              <w:spacing w:line="360" w:lineRule="auto"/>
              <w:contextualSpacing/>
              <w:jc w:val="center"/>
              <w:rPr>
                <w:sz w:val="24"/>
              </w:rPr>
            </w:pPr>
            <w:r>
              <w:rPr>
                <w:sz w:val="24"/>
              </w:rPr>
              <w:t>接地导通电阻测试仪</w:t>
            </w:r>
          </w:p>
        </w:tc>
        <w:tc>
          <w:tcPr>
            <w:tcW w:w="2098" w:type="pct"/>
          </w:tcPr>
          <w:p w14:paraId="465ADED2" w14:textId="77777777" w:rsidR="005B7532" w:rsidRDefault="00276483">
            <w:pPr>
              <w:widowControl/>
              <w:spacing w:line="360" w:lineRule="auto"/>
              <w:contextualSpacing/>
              <w:rPr>
                <w:bCs/>
                <w:sz w:val="24"/>
              </w:rPr>
            </w:pPr>
            <w:r>
              <w:rPr>
                <w:bCs/>
                <w:sz w:val="24"/>
              </w:rPr>
              <w:t>1.</w:t>
            </w:r>
            <w:r>
              <w:rPr>
                <w:bCs/>
                <w:sz w:val="24"/>
              </w:rPr>
              <w:t>关键参数：</w:t>
            </w:r>
          </w:p>
          <w:p w14:paraId="2722F38F" w14:textId="77777777" w:rsidR="005B7532" w:rsidRDefault="00276483">
            <w:pPr>
              <w:widowControl/>
              <w:spacing w:line="360" w:lineRule="auto"/>
              <w:contextualSpacing/>
              <w:rPr>
                <w:bCs/>
                <w:sz w:val="24"/>
              </w:rPr>
            </w:pPr>
            <w:r>
              <w:rPr>
                <w:bCs/>
                <w:sz w:val="24"/>
              </w:rPr>
              <w:t>★1.1.</w:t>
            </w:r>
            <w:r>
              <w:rPr>
                <w:bCs/>
                <w:sz w:val="24"/>
              </w:rPr>
              <w:t>交流接地：</w:t>
            </w:r>
            <w:r>
              <w:rPr>
                <w:bCs/>
                <w:sz w:val="24"/>
              </w:rPr>
              <w:t>Max60A/12V</w:t>
            </w:r>
            <w:r>
              <w:rPr>
                <w:bCs/>
                <w:sz w:val="24"/>
              </w:rPr>
              <w:t>；</w:t>
            </w:r>
          </w:p>
          <w:p w14:paraId="02E6838E" w14:textId="77777777" w:rsidR="005B7532" w:rsidRDefault="00276483">
            <w:pPr>
              <w:widowControl/>
              <w:spacing w:line="360" w:lineRule="auto"/>
              <w:contextualSpacing/>
              <w:rPr>
                <w:bCs/>
                <w:sz w:val="24"/>
              </w:rPr>
            </w:pPr>
            <w:r>
              <w:rPr>
                <w:bCs/>
                <w:sz w:val="24"/>
              </w:rPr>
              <w:t>★1.2.</w:t>
            </w:r>
            <w:r>
              <w:rPr>
                <w:bCs/>
                <w:sz w:val="24"/>
              </w:rPr>
              <w:t>接地电阻：</w:t>
            </w:r>
            <w:r>
              <w:rPr>
                <w:bCs/>
                <w:sz w:val="24"/>
              </w:rPr>
              <w:t>Max600mΩ</w:t>
            </w:r>
            <w:r>
              <w:rPr>
                <w:bCs/>
                <w:sz w:val="24"/>
              </w:rPr>
              <w:t>；</w:t>
            </w:r>
          </w:p>
          <w:p w14:paraId="60518074" w14:textId="77777777" w:rsidR="005B7532" w:rsidRDefault="00276483">
            <w:pPr>
              <w:widowControl/>
              <w:spacing w:line="360" w:lineRule="auto"/>
              <w:contextualSpacing/>
              <w:rPr>
                <w:bCs/>
                <w:sz w:val="24"/>
              </w:rPr>
            </w:pPr>
            <w:r>
              <w:rPr>
                <w:bCs/>
                <w:sz w:val="24"/>
              </w:rPr>
              <w:t>★1.3.</w:t>
            </w:r>
            <w:r>
              <w:rPr>
                <w:bCs/>
                <w:sz w:val="24"/>
              </w:rPr>
              <w:t>接地电流基本精度：</w:t>
            </w:r>
            <w:r>
              <w:rPr>
                <w:bCs/>
                <w:sz w:val="24"/>
              </w:rPr>
              <w:t>≤1%</w:t>
            </w:r>
            <w:r>
              <w:rPr>
                <w:bCs/>
                <w:sz w:val="24"/>
              </w:rPr>
              <w:t>。</w:t>
            </w:r>
          </w:p>
          <w:p w14:paraId="31B9BFE1" w14:textId="77777777" w:rsidR="005B7532" w:rsidRDefault="00276483">
            <w:pPr>
              <w:widowControl/>
              <w:spacing w:line="360" w:lineRule="auto"/>
              <w:contextualSpacing/>
              <w:rPr>
                <w:bCs/>
                <w:sz w:val="24"/>
              </w:rPr>
            </w:pPr>
            <w:r>
              <w:rPr>
                <w:bCs/>
                <w:sz w:val="24"/>
              </w:rPr>
              <w:t>2.</w:t>
            </w:r>
            <w:r>
              <w:rPr>
                <w:bCs/>
                <w:sz w:val="24"/>
              </w:rPr>
              <w:t>主要技术参数：</w:t>
            </w:r>
          </w:p>
          <w:p w14:paraId="3E02EE22" w14:textId="77777777" w:rsidR="005B7532" w:rsidRDefault="00276483">
            <w:pPr>
              <w:widowControl/>
              <w:spacing w:line="360" w:lineRule="auto"/>
              <w:contextualSpacing/>
              <w:rPr>
                <w:bCs/>
                <w:sz w:val="24"/>
              </w:rPr>
            </w:pPr>
            <w:r>
              <w:rPr>
                <w:bCs/>
                <w:sz w:val="24"/>
              </w:rPr>
              <w:t>2.1.</w:t>
            </w:r>
            <w:r>
              <w:rPr>
                <w:bCs/>
                <w:sz w:val="24"/>
              </w:rPr>
              <w:t>带</w:t>
            </w:r>
            <w:r>
              <w:rPr>
                <w:bCs/>
                <w:sz w:val="24"/>
              </w:rPr>
              <w:t>8</w:t>
            </w:r>
            <w:r>
              <w:rPr>
                <w:bCs/>
                <w:sz w:val="24"/>
              </w:rPr>
              <w:t>通道切换；</w:t>
            </w:r>
          </w:p>
          <w:p w14:paraId="11766E90" w14:textId="77777777" w:rsidR="005B7532" w:rsidRDefault="00276483">
            <w:pPr>
              <w:widowControl/>
              <w:spacing w:line="360" w:lineRule="auto"/>
              <w:contextualSpacing/>
              <w:rPr>
                <w:bCs/>
                <w:sz w:val="24"/>
              </w:rPr>
            </w:pPr>
            <w:r>
              <w:rPr>
                <w:bCs/>
                <w:sz w:val="24"/>
              </w:rPr>
              <w:t>2.2.</w:t>
            </w:r>
            <w:r>
              <w:rPr>
                <w:bCs/>
                <w:sz w:val="24"/>
              </w:rPr>
              <w:t>额定值：</w:t>
            </w:r>
            <w:r>
              <w:rPr>
                <w:bCs/>
                <w:sz w:val="24"/>
              </w:rPr>
              <w:t>AC220V 50Hz</w:t>
            </w:r>
            <w:r>
              <w:rPr>
                <w:bCs/>
                <w:sz w:val="24"/>
              </w:rPr>
              <w:t>；</w:t>
            </w:r>
          </w:p>
          <w:p w14:paraId="077C467C" w14:textId="77777777" w:rsidR="005B7532" w:rsidRDefault="00276483">
            <w:pPr>
              <w:widowControl/>
              <w:spacing w:line="360" w:lineRule="auto"/>
              <w:contextualSpacing/>
              <w:rPr>
                <w:bCs/>
                <w:sz w:val="24"/>
              </w:rPr>
            </w:pPr>
            <w:r>
              <w:rPr>
                <w:bCs/>
                <w:sz w:val="24"/>
              </w:rPr>
              <w:t>▲3.</w:t>
            </w:r>
            <w:r>
              <w:rPr>
                <w:bCs/>
                <w:sz w:val="24"/>
              </w:rPr>
              <w:t>主要配置：主机</w:t>
            </w:r>
            <w:r>
              <w:rPr>
                <w:bCs/>
                <w:sz w:val="24"/>
              </w:rPr>
              <w:t>1</w:t>
            </w:r>
            <w:r>
              <w:rPr>
                <w:bCs/>
                <w:sz w:val="24"/>
              </w:rPr>
              <w:t>台、测试用配套电缆及接头（夹具）。</w:t>
            </w:r>
          </w:p>
        </w:tc>
        <w:tc>
          <w:tcPr>
            <w:tcW w:w="2364" w:type="pct"/>
          </w:tcPr>
          <w:p w14:paraId="45A8B10E" w14:textId="77777777" w:rsidR="005B7532" w:rsidRDefault="00276483">
            <w:pPr>
              <w:widowControl/>
              <w:spacing w:line="360" w:lineRule="auto"/>
              <w:contextualSpacing/>
              <w:rPr>
                <w:bCs/>
                <w:sz w:val="24"/>
              </w:rPr>
            </w:pPr>
            <w:r>
              <w:rPr>
                <w:bCs/>
                <w:sz w:val="24"/>
              </w:rPr>
              <w:t>1.</w:t>
            </w:r>
            <w:r>
              <w:rPr>
                <w:bCs/>
                <w:sz w:val="24"/>
              </w:rPr>
              <w:t>质保期</w:t>
            </w:r>
            <w:r>
              <w:rPr>
                <w:bCs/>
                <w:sz w:val="24"/>
              </w:rPr>
              <w:t xml:space="preserve"> </w:t>
            </w:r>
          </w:p>
          <w:p w14:paraId="739D2DCA"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1</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6FF29810" w14:textId="77777777" w:rsidR="005B7532" w:rsidRDefault="00276483">
            <w:pPr>
              <w:widowControl/>
              <w:spacing w:line="360" w:lineRule="auto"/>
              <w:contextualSpacing/>
              <w:rPr>
                <w:bCs/>
                <w:sz w:val="24"/>
              </w:rPr>
            </w:pPr>
            <w:r>
              <w:rPr>
                <w:bCs/>
                <w:sz w:val="24"/>
              </w:rPr>
              <w:t>2.</w:t>
            </w:r>
            <w:r>
              <w:rPr>
                <w:bCs/>
                <w:sz w:val="24"/>
              </w:rPr>
              <w:t>安装调试：</w:t>
            </w:r>
          </w:p>
          <w:p w14:paraId="48C09D6A"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2063D23D" w14:textId="77777777" w:rsidR="005B7532" w:rsidRDefault="00276483">
            <w:pPr>
              <w:widowControl/>
              <w:spacing w:line="360" w:lineRule="auto"/>
              <w:contextualSpacing/>
              <w:rPr>
                <w:bCs/>
                <w:sz w:val="24"/>
              </w:rPr>
            </w:pPr>
            <w:r>
              <w:rPr>
                <w:bCs/>
                <w:sz w:val="24"/>
              </w:rPr>
              <w:t>3.</w:t>
            </w:r>
            <w:r>
              <w:rPr>
                <w:bCs/>
                <w:sz w:val="24"/>
              </w:rPr>
              <w:t>技术支持：</w:t>
            </w:r>
          </w:p>
          <w:p w14:paraId="308522C3"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w:t>
            </w:r>
            <w:r>
              <w:rPr>
                <w:bCs/>
                <w:sz w:val="24"/>
              </w:rPr>
              <w:lastRenderedPageBreak/>
              <w:t>应在</w:t>
            </w:r>
            <w:r>
              <w:rPr>
                <w:bCs/>
                <w:sz w:val="24"/>
              </w:rPr>
              <w:t>48</w:t>
            </w:r>
            <w:r>
              <w:rPr>
                <w:bCs/>
                <w:sz w:val="24"/>
              </w:rPr>
              <w:t>小时内派人到现场维修的售后服务。中标人应提供维保人员名单、联系电话等。</w:t>
            </w:r>
          </w:p>
          <w:p w14:paraId="7E9359F1" w14:textId="77777777" w:rsidR="005B7532" w:rsidRDefault="00276483">
            <w:pPr>
              <w:widowControl/>
              <w:spacing w:line="360" w:lineRule="auto"/>
              <w:contextualSpacing/>
              <w:rPr>
                <w:bCs/>
                <w:sz w:val="24"/>
              </w:rPr>
            </w:pPr>
            <w:r>
              <w:rPr>
                <w:bCs/>
                <w:sz w:val="24"/>
              </w:rPr>
              <w:t>4.</w:t>
            </w:r>
            <w:r>
              <w:rPr>
                <w:bCs/>
                <w:sz w:val="24"/>
              </w:rPr>
              <w:t>人员培训：</w:t>
            </w:r>
          </w:p>
          <w:p w14:paraId="75EE8136" w14:textId="77777777" w:rsidR="005B7532" w:rsidRDefault="00276483">
            <w:pPr>
              <w:widowControl/>
              <w:spacing w:line="360" w:lineRule="auto"/>
              <w:rPr>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59DFEED3" w14:textId="77777777" w:rsidR="005B7532" w:rsidRDefault="00276483">
            <w:pPr>
              <w:widowControl/>
              <w:spacing w:line="360" w:lineRule="auto"/>
              <w:contextualSpacing/>
              <w:rPr>
                <w:sz w:val="24"/>
              </w:rPr>
            </w:pPr>
            <w:r>
              <w:rPr>
                <w:bCs/>
                <w:sz w:val="24"/>
              </w:rPr>
              <w:t>5.</w:t>
            </w:r>
            <w:r>
              <w:rPr>
                <w:bCs/>
                <w:sz w:val="24"/>
              </w:rPr>
              <w:t>中标人提供首次设备计量校准，并于仪器安装调试完毕后一个月内提供计量合格证书。计量校准费用由中标人支付。</w:t>
            </w:r>
          </w:p>
        </w:tc>
      </w:tr>
      <w:tr w:rsidR="005B7532" w14:paraId="32702AAF" w14:textId="77777777">
        <w:tc>
          <w:tcPr>
            <w:tcW w:w="250" w:type="pct"/>
            <w:vAlign w:val="center"/>
          </w:tcPr>
          <w:p w14:paraId="0B1A9861" w14:textId="77777777" w:rsidR="005B7532" w:rsidRDefault="00276483">
            <w:pPr>
              <w:widowControl/>
              <w:spacing w:line="360" w:lineRule="auto"/>
              <w:contextualSpacing/>
              <w:jc w:val="center"/>
              <w:rPr>
                <w:sz w:val="24"/>
              </w:rPr>
            </w:pPr>
            <w:r>
              <w:rPr>
                <w:sz w:val="24"/>
              </w:rPr>
              <w:lastRenderedPageBreak/>
              <w:t>7</w:t>
            </w:r>
          </w:p>
        </w:tc>
        <w:tc>
          <w:tcPr>
            <w:tcW w:w="286" w:type="pct"/>
            <w:vAlign w:val="center"/>
          </w:tcPr>
          <w:p w14:paraId="16546D86" w14:textId="77777777" w:rsidR="005B7532" w:rsidRDefault="00276483">
            <w:pPr>
              <w:widowControl/>
              <w:spacing w:line="360" w:lineRule="auto"/>
              <w:contextualSpacing/>
              <w:jc w:val="center"/>
              <w:rPr>
                <w:sz w:val="24"/>
              </w:rPr>
            </w:pPr>
            <w:r>
              <w:rPr>
                <w:sz w:val="24"/>
              </w:rPr>
              <w:t>转换器附加力矩试验装置</w:t>
            </w:r>
          </w:p>
        </w:tc>
        <w:tc>
          <w:tcPr>
            <w:tcW w:w="2098" w:type="pct"/>
          </w:tcPr>
          <w:p w14:paraId="3FFA6E91" w14:textId="77777777" w:rsidR="005B7532" w:rsidRDefault="00276483">
            <w:pPr>
              <w:widowControl/>
              <w:spacing w:line="360" w:lineRule="auto"/>
              <w:contextualSpacing/>
              <w:rPr>
                <w:bCs/>
                <w:sz w:val="24"/>
              </w:rPr>
            </w:pPr>
            <w:r>
              <w:rPr>
                <w:bCs/>
                <w:sz w:val="24"/>
              </w:rPr>
              <w:t>1.</w:t>
            </w:r>
            <w:r>
              <w:rPr>
                <w:bCs/>
                <w:sz w:val="24"/>
              </w:rPr>
              <w:t>关键参数：</w:t>
            </w:r>
          </w:p>
          <w:p w14:paraId="0570960F" w14:textId="77777777" w:rsidR="005B7532" w:rsidRDefault="00276483">
            <w:pPr>
              <w:widowControl/>
              <w:wordWrap w:val="0"/>
              <w:spacing w:line="360" w:lineRule="auto"/>
              <w:contextualSpacing/>
              <w:rPr>
                <w:bCs/>
                <w:sz w:val="24"/>
              </w:rPr>
            </w:pPr>
            <w:r>
              <w:rPr>
                <w:bCs/>
                <w:sz w:val="24"/>
              </w:rPr>
              <w:t>★1.1</w:t>
            </w:r>
            <w:r>
              <w:rPr>
                <w:bCs/>
                <w:sz w:val="24"/>
              </w:rPr>
              <w:t>适用检测标准：</w:t>
            </w:r>
            <w:r>
              <w:rPr>
                <w:bCs/>
                <w:sz w:val="24"/>
              </w:rPr>
              <w:t>GB/T2099.3-2022</w:t>
            </w:r>
            <w:r>
              <w:rPr>
                <w:bCs/>
                <w:sz w:val="24"/>
              </w:rPr>
              <w:t>《家用和类似用途插头插座</w:t>
            </w:r>
            <w:r>
              <w:rPr>
                <w:bCs/>
                <w:sz w:val="24"/>
              </w:rPr>
              <w:t xml:space="preserve"> </w:t>
            </w:r>
            <w:r>
              <w:rPr>
                <w:bCs/>
                <w:sz w:val="24"/>
              </w:rPr>
              <w:t>第</w:t>
            </w:r>
            <w:r>
              <w:rPr>
                <w:bCs/>
                <w:sz w:val="24"/>
              </w:rPr>
              <w:t>2-5</w:t>
            </w:r>
            <w:r>
              <w:rPr>
                <w:bCs/>
                <w:sz w:val="24"/>
              </w:rPr>
              <w:t>部分：转换器的特殊要求》</w:t>
            </w:r>
            <w:r>
              <w:rPr>
                <w:bCs/>
                <w:sz w:val="24"/>
              </w:rPr>
              <w:t>14.23</w:t>
            </w:r>
            <w:r>
              <w:rPr>
                <w:bCs/>
                <w:sz w:val="24"/>
              </w:rPr>
              <w:t>条款要求；</w:t>
            </w:r>
          </w:p>
          <w:p w14:paraId="4B3967B5" w14:textId="77777777" w:rsidR="005B7532" w:rsidRDefault="00276483">
            <w:pPr>
              <w:widowControl/>
              <w:spacing w:line="360" w:lineRule="auto"/>
              <w:contextualSpacing/>
              <w:rPr>
                <w:bCs/>
                <w:sz w:val="24"/>
              </w:rPr>
            </w:pPr>
            <w:r>
              <w:rPr>
                <w:bCs/>
                <w:sz w:val="24"/>
              </w:rPr>
              <w:t>★1.2.</w:t>
            </w:r>
            <w:r>
              <w:rPr>
                <w:bCs/>
                <w:sz w:val="24"/>
              </w:rPr>
              <w:t>附加力矩量规应符合</w:t>
            </w:r>
            <w:r>
              <w:rPr>
                <w:bCs/>
                <w:sz w:val="24"/>
              </w:rPr>
              <w:t>GB/T 2099.3-2022</w:t>
            </w:r>
            <w:r>
              <w:rPr>
                <w:bCs/>
                <w:sz w:val="24"/>
              </w:rPr>
              <w:t>《家用和类似用途插头插座</w:t>
            </w:r>
            <w:r>
              <w:rPr>
                <w:bCs/>
                <w:sz w:val="24"/>
              </w:rPr>
              <w:t xml:space="preserve"> </w:t>
            </w:r>
            <w:r>
              <w:rPr>
                <w:bCs/>
                <w:sz w:val="24"/>
              </w:rPr>
              <w:t>第</w:t>
            </w:r>
            <w:r>
              <w:rPr>
                <w:bCs/>
                <w:sz w:val="24"/>
              </w:rPr>
              <w:t>2-5</w:t>
            </w:r>
            <w:r>
              <w:rPr>
                <w:bCs/>
                <w:sz w:val="24"/>
              </w:rPr>
              <w:t>部分：转换器的特殊要求》</w:t>
            </w:r>
            <w:r>
              <w:rPr>
                <w:bCs/>
                <w:sz w:val="24"/>
              </w:rPr>
              <w:t>14.23</w:t>
            </w:r>
            <w:r>
              <w:rPr>
                <w:bCs/>
                <w:sz w:val="24"/>
              </w:rPr>
              <w:t>条款及图</w:t>
            </w:r>
            <w:r>
              <w:rPr>
                <w:bCs/>
                <w:sz w:val="24"/>
              </w:rPr>
              <w:t>101</w:t>
            </w:r>
            <w:r>
              <w:rPr>
                <w:bCs/>
                <w:sz w:val="24"/>
              </w:rPr>
              <w:t>、</w:t>
            </w:r>
            <w:r>
              <w:rPr>
                <w:bCs/>
                <w:sz w:val="24"/>
              </w:rPr>
              <w:t>102</w:t>
            </w:r>
            <w:r>
              <w:rPr>
                <w:bCs/>
                <w:sz w:val="24"/>
              </w:rPr>
              <w:t>要求；</w:t>
            </w:r>
          </w:p>
          <w:p w14:paraId="744C75AC" w14:textId="77777777" w:rsidR="005B7532" w:rsidRDefault="00276483">
            <w:pPr>
              <w:widowControl/>
              <w:wordWrap w:val="0"/>
              <w:spacing w:line="360" w:lineRule="auto"/>
              <w:contextualSpacing/>
              <w:rPr>
                <w:bCs/>
                <w:sz w:val="24"/>
              </w:rPr>
            </w:pPr>
            <w:r>
              <w:rPr>
                <w:bCs/>
                <w:sz w:val="24"/>
              </w:rPr>
              <w:t>2.</w:t>
            </w:r>
            <w:r>
              <w:rPr>
                <w:bCs/>
                <w:sz w:val="24"/>
              </w:rPr>
              <w:t>主要技术参数：试验装置应配有适应</w:t>
            </w:r>
            <w:r>
              <w:rPr>
                <w:bCs/>
                <w:sz w:val="24"/>
              </w:rPr>
              <w:t>GB2099.1-2021</w:t>
            </w:r>
            <w:r>
              <w:rPr>
                <w:bCs/>
                <w:sz w:val="24"/>
              </w:rPr>
              <w:t>《家用和类似用途插头插座</w:t>
            </w:r>
            <w:r>
              <w:rPr>
                <w:bCs/>
                <w:sz w:val="24"/>
              </w:rPr>
              <w:t xml:space="preserve"> </w:t>
            </w:r>
            <w:r>
              <w:rPr>
                <w:bCs/>
                <w:sz w:val="24"/>
              </w:rPr>
              <w:t>第</w:t>
            </w:r>
            <w:r>
              <w:rPr>
                <w:bCs/>
                <w:sz w:val="24"/>
              </w:rPr>
              <w:t>1</w:t>
            </w:r>
            <w:r>
              <w:rPr>
                <w:bCs/>
                <w:sz w:val="24"/>
              </w:rPr>
              <w:t>部分：通用要求》、</w:t>
            </w:r>
            <w:r>
              <w:rPr>
                <w:bCs/>
                <w:sz w:val="24"/>
              </w:rPr>
              <w:t>GB1002-2024</w:t>
            </w:r>
            <w:r>
              <w:rPr>
                <w:bCs/>
                <w:sz w:val="24"/>
              </w:rPr>
              <w:t>《家用和类似用途单相插头插座</w:t>
            </w:r>
            <w:r>
              <w:rPr>
                <w:bCs/>
                <w:sz w:val="24"/>
              </w:rPr>
              <w:t xml:space="preserve"> </w:t>
            </w:r>
            <w:r>
              <w:rPr>
                <w:bCs/>
                <w:sz w:val="24"/>
              </w:rPr>
              <w:t>型式、基本参数和尺寸》、</w:t>
            </w:r>
            <w:r>
              <w:rPr>
                <w:bCs/>
                <w:sz w:val="24"/>
              </w:rPr>
              <w:t>GB1003-2016</w:t>
            </w:r>
            <w:r>
              <w:rPr>
                <w:bCs/>
                <w:sz w:val="24"/>
              </w:rPr>
              <w:t>《家用和类</w:t>
            </w:r>
            <w:r>
              <w:rPr>
                <w:bCs/>
                <w:sz w:val="24"/>
              </w:rPr>
              <w:lastRenderedPageBreak/>
              <w:t>似用途三相插头插座</w:t>
            </w:r>
            <w:r>
              <w:rPr>
                <w:bCs/>
                <w:sz w:val="24"/>
              </w:rPr>
              <w:t xml:space="preserve"> </w:t>
            </w:r>
            <w:r>
              <w:rPr>
                <w:bCs/>
                <w:sz w:val="24"/>
              </w:rPr>
              <w:t>型式、基本参数和尺寸》标准不同型式及额定值的插座；</w:t>
            </w:r>
          </w:p>
          <w:p w14:paraId="344B4F68" w14:textId="77777777" w:rsidR="005B7532" w:rsidRDefault="00276483">
            <w:pPr>
              <w:widowControl/>
              <w:spacing w:line="360" w:lineRule="auto"/>
              <w:contextualSpacing/>
              <w:rPr>
                <w:bCs/>
                <w:sz w:val="24"/>
              </w:rPr>
            </w:pPr>
            <w:r>
              <w:rPr>
                <w:bCs/>
                <w:sz w:val="24"/>
              </w:rPr>
              <w:t>▲3.</w:t>
            </w:r>
            <w:r>
              <w:rPr>
                <w:bCs/>
                <w:sz w:val="24"/>
              </w:rPr>
              <w:t>主要配置：主机</w:t>
            </w:r>
            <w:r>
              <w:rPr>
                <w:bCs/>
                <w:sz w:val="24"/>
              </w:rPr>
              <w:t>1</w:t>
            </w:r>
            <w:r>
              <w:rPr>
                <w:bCs/>
                <w:sz w:val="24"/>
              </w:rPr>
              <w:t>台、附加力矩量规</w:t>
            </w:r>
            <w:r>
              <w:rPr>
                <w:bCs/>
                <w:sz w:val="24"/>
              </w:rPr>
              <w:t>1</w:t>
            </w:r>
            <w:r>
              <w:rPr>
                <w:bCs/>
                <w:sz w:val="24"/>
              </w:rPr>
              <w:t>套、量规存储箱</w:t>
            </w:r>
            <w:r>
              <w:rPr>
                <w:bCs/>
                <w:sz w:val="24"/>
              </w:rPr>
              <w:t>1</w:t>
            </w:r>
            <w:r>
              <w:rPr>
                <w:bCs/>
                <w:sz w:val="24"/>
              </w:rPr>
              <w:t>个。</w:t>
            </w:r>
          </w:p>
        </w:tc>
        <w:tc>
          <w:tcPr>
            <w:tcW w:w="2364" w:type="pct"/>
          </w:tcPr>
          <w:p w14:paraId="48320F70" w14:textId="77777777" w:rsidR="005B7532" w:rsidRDefault="00276483">
            <w:pPr>
              <w:widowControl/>
              <w:spacing w:line="360" w:lineRule="auto"/>
              <w:contextualSpacing/>
              <w:rPr>
                <w:bCs/>
                <w:sz w:val="24"/>
              </w:rPr>
            </w:pPr>
            <w:r>
              <w:rPr>
                <w:bCs/>
                <w:sz w:val="24"/>
              </w:rPr>
              <w:lastRenderedPageBreak/>
              <w:t>1.</w:t>
            </w:r>
            <w:r>
              <w:rPr>
                <w:bCs/>
                <w:sz w:val="24"/>
              </w:rPr>
              <w:t>质保期</w:t>
            </w:r>
            <w:r>
              <w:rPr>
                <w:bCs/>
                <w:sz w:val="24"/>
              </w:rPr>
              <w:t xml:space="preserve"> </w:t>
            </w:r>
          </w:p>
          <w:p w14:paraId="4387208B"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1</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31F83AB5" w14:textId="77777777" w:rsidR="005B7532" w:rsidRDefault="00276483">
            <w:pPr>
              <w:widowControl/>
              <w:spacing w:line="360" w:lineRule="auto"/>
              <w:contextualSpacing/>
              <w:rPr>
                <w:bCs/>
                <w:sz w:val="24"/>
              </w:rPr>
            </w:pPr>
            <w:r>
              <w:rPr>
                <w:bCs/>
                <w:sz w:val="24"/>
              </w:rPr>
              <w:t>2.</w:t>
            </w:r>
            <w:r>
              <w:rPr>
                <w:bCs/>
                <w:sz w:val="24"/>
              </w:rPr>
              <w:t>安装调试：</w:t>
            </w:r>
          </w:p>
          <w:p w14:paraId="1AF0ECCD"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27B92D0C" w14:textId="77777777" w:rsidR="005B7532" w:rsidRDefault="00276483">
            <w:pPr>
              <w:widowControl/>
              <w:spacing w:line="360" w:lineRule="auto"/>
              <w:contextualSpacing/>
              <w:rPr>
                <w:bCs/>
                <w:sz w:val="24"/>
              </w:rPr>
            </w:pPr>
            <w:r>
              <w:rPr>
                <w:bCs/>
                <w:sz w:val="24"/>
              </w:rPr>
              <w:lastRenderedPageBreak/>
              <w:t>3.</w:t>
            </w:r>
            <w:r>
              <w:rPr>
                <w:bCs/>
                <w:sz w:val="24"/>
              </w:rPr>
              <w:t>技术支持：</w:t>
            </w:r>
          </w:p>
          <w:p w14:paraId="0601DE29"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10B4723C" w14:textId="77777777" w:rsidR="005B7532" w:rsidRDefault="00276483">
            <w:pPr>
              <w:widowControl/>
              <w:spacing w:line="360" w:lineRule="auto"/>
              <w:contextualSpacing/>
              <w:rPr>
                <w:bCs/>
                <w:sz w:val="24"/>
              </w:rPr>
            </w:pPr>
            <w:r>
              <w:rPr>
                <w:bCs/>
                <w:sz w:val="24"/>
              </w:rPr>
              <w:t>4.</w:t>
            </w:r>
            <w:r>
              <w:rPr>
                <w:bCs/>
                <w:sz w:val="24"/>
              </w:rPr>
              <w:t>人员培训：</w:t>
            </w:r>
          </w:p>
          <w:p w14:paraId="758F2922" w14:textId="77777777" w:rsidR="005B7532" w:rsidRDefault="00276483">
            <w:pPr>
              <w:widowControl/>
              <w:spacing w:line="360" w:lineRule="auto"/>
              <w:rPr>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1029E62E" w14:textId="77777777" w:rsidR="005B7532" w:rsidRDefault="00276483">
            <w:pPr>
              <w:widowControl/>
              <w:spacing w:line="360" w:lineRule="auto"/>
              <w:contextualSpacing/>
              <w:rPr>
                <w:sz w:val="24"/>
              </w:rPr>
            </w:pPr>
            <w:r>
              <w:rPr>
                <w:bCs/>
                <w:sz w:val="24"/>
              </w:rPr>
              <w:t>5.</w:t>
            </w:r>
            <w:r>
              <w:rPr>
                <w:bCs/>
                <w:sz w:val="24"/>
              </w:rPr>
              <w:t>中标人提供首次设备计量校准，并于仪器安装调试完毕后一个月内提供计量合格证书。计量校准费用由中标人支付。</w:t>
            </w:r>
          </w:p>
        </w:tc>
      </w:tr>
      <w:tr w:rsidR="005B7532" w14:paraId="75074A7B" w14:textId="77777777">
        <w:tc>
          <w:tcPr>
            <w:tcW w:w="250" w:type="pct"/>
            <w:vAlign w:val="center"/>
          </w:tcPr>
          <w:p w14:paraId="1422495A" w14:textId="77777777" w:rsidR="005B7532" w:rsidRDefault="00276483">
            <w:pPr>
              <w:widowControl/>
              <w:spacing w:line="360" w:lineRule="auto"/>
              <w:contextualSpacing/>
              <w:jc w:val="center"/>
              <w:rPr>
                <w:sz w:val="24"/>
              </w:rPr>
            </w:pPr>
            <w:r>
              <w:rPr>
                <w:sz w:val="24"/>
              </w:rPr>
              <w:lastRenderedPageBreak/>
              <w:t>8</w:t>
            </w:r>
          </w:p>
        </w:tc>
        <w:tc>
          <w:tcPr>
            <w:tcW w:w="286" w:type="pct"/>
            <w:vAlign w:val="center"/>
          </w:tcPr>
          <w:p w14:paraId="0264CA01" w14:textId="77777777" w:rsidR="005B7532" w:rsidRDefault="00276483">
            <w:pPr>
              <w:widowControl/>
              <w:spacing w:line="360" w:lineRule="auto"/>
              <w:contextualSpacing/>
              <w:jc w:val="center"/>
              <w:rPr>
                <w:sz w:val="24"/>
              </w:rPr>
            </w:pPr>
            <w:r>
              <w:rPr>
                <w:sz w:val="24"/>
              </w:rPr>
              <w:t>插座横向应力试验装置</w:t>
            </w:r>
          </w:p>
        </w:tc>
        <w:tc>
          <w:tcPr>
            <w:tcW w:w="2098" w:type="pct"/>
          </w:tcPr>
          <w:p w14:paraId="6FA646B3" w14:textId="77777777" w:rsidR="005B7532" w:rsidRDefault="00276483">
            <w:pPr>
              <w:widowControl/>
              <w:spacing w:line="360" w:lineRule="auto"/>
              <w:contextualSpacing/>
              <w:rPr>
                <w:bCs/>
                <w:sz w:val="24"/>
              </w:rPr>
            </w:pPr>
            <w:r>
              <w:rPr>
                <w:bCs/>
                <w:sz w:val="24"/>
              </w:rPr>
              <w:t>1.</w:t>
            </w:r>
            <w:r>
              <w:rPr>
                <w:bCs/>
                <w:sz w:val="24"/>
              </w:rPr>
              <w:t>关键参数：</w:t>
            </w:r>
          </w:p>
          <w:p w14:paraId="58F34607" w14:textId="77777777" w:rsidR="005B7532" w:rsidRDefault="00276483">
            <w:pPr>
              <w:widowControl/>
              <w:spacing w:line="360" w:lineRule="auto"/>
              <w:contextualSpacing/>
              <w:rPr>
                <w:bCs/>
                <w:sz w:val="24"/>
              </w:rPr>
            </w:pPr>
            <w:r>
              <w:rPr>
                <w:bCs/>
                <w:sz w:val="24"/>
              </w:rPr>
              <w:t>★1.1</w:t>
            </w:r>
            <w:r>
              <w:rPr>
                <w:bCs/>
                <w:sz w:val="24"/>
              </w:rPr>
              <w:t>适用检测标准：</w:t>
            </w:r>
            <w:r>
              <w:rPr>
                <w:bCs/>
                <w:sz w:val="24"/>
              </w:rPr>
              <w:t>GB/T2099.3-2022</w:t>
            </w:r>
            <w:r>
              <w:rPr>
                <w:bCs/>
                <w:sz w:val="24"/>
              </w:rPr>
              <w:t>《家用和类似用途插头插座</w:t>
            </w:r>
            <w:r>
              <w:rPr>
                <w:bCs/>
                <w:sz w:val="24"/>
              </w:rPr>
              <w:t xml:space="preserve"> </w:t>
            </w:r>
            <w:r>
              <w:rPr>
                <w:bCs/>
                <w:sz w:val="24"/>
              </w:rPr>
              <w:t>第</w:t>
            </w:r>
            <w:r>
              <w:rPr>
                <w:bCs/>
                <w:sz w:val="24"/>
              </w:rPr>
              <w:t>2-5</w:t>
            </w:r>
            <w:r>
              <w:rPr>
                <w:bCs/>
                <w:sz w:val="24"/>
              </w:rPr>
              <w:t>部分：转换器的特殊要求》</w:t>
            </w:r>
            <w:r>
              <w:rPr>
                <w:bCs/>
                <w:sz w:val="24"/>
              </w:rPr>
              <w:t>14.23.101</w:t>
            </w:r>
            <w:r>
              <w:rPr>
                <w:bCs/>
                <w:sz w:val="24"/>
              </w:rPr>
              <w:t>条款要求；</w:t>
            </w:r>
          </w:p>
          <w:p w14:paraId="07D254D6" w14:textId="77777777" w:rsidR="005B7532" w:rsidRDefault="00276483">
            <w:pPr>
              <w:widowControl/>
              <w:spacing w:line="360" w:lineRule="auto"/>
              <w:contextualSpacing/>
              <w:rPr>
                <w:bCs/>
                <w:sz w:val="24"/>
              </w:rPr>
            </w:pPr>
            <w:r>
              <w:rPr>
                <w:bCs/>
                <w:sz w:val="24"/>
              </w:rPr>
              <w:t>★1.2.</w:t>
            </w:r>
            <w:r>
              <w:rPr>
                <w:bCs/>
                <w:sz w:val="24"/>
              </w:rPr>
              <w:t>适用检测标准：</w:t>
            </w:r>
            <w:r>
              <w:rPr>
                <w:bCs/>
                <w:sz w:val="24"/>
              </w:rPr>
              <w:t>GB/T 2099.1-2021</w:t>
            </w:r>
            <w:r>
              <w:rPr>
                <w:bCs/>
                <w:sz w:val="24"/>
              </w:rPr>
              <w:t>《家用和类似用途插头插座</w:t>
            </w:r>
            <w:r>
              <w:rPr>
                <w:bCs/>
                <w:sz w:val="24"/>
              </w:rPr>
              <w:t xml:space="preserve"> </w:t>
            </w:r>
            <w:r>
              <w:rPr>
                <w:bCs/>
                <w:sz w:val="24"/>
              </w:rPr>
              <w:t>第</w:t>
            </w:r>
            <w:r>
              <w:rPr>
                <w:bCs/>
                <w:sz w:val="24"/>
              </w:rPr>
              <w:t>1</w:t>
            </w:r>
            <w:r>
              <w:rPr>
                <w:bCs/>
                <w:sz w:val="24"/>
              </w:rPr>
              <w:t>部分：通用要求》</w:t>
            </w:r>
            <w:r>
              <w:rPr>
                <w:bCs/>
                <w:sz w:val="24"/>
              </w:rPr>
              <w:t>13.14</w:t>
            </w:r>
            <w:r>
              <w:rPr>
                <w:bCs/>
                <w:sz w:val="24"/>
              </w:rPr>
              <w:t>条款（电器所施加的横向应力要求）关于横向应力试验的要求；</w:t>
            </w:r>
          </w:p>
          <w:p w14:paraId="2B0D4480" w14:textId="77777777" w:rsidR="005B7532" w:rsidRDefault="00276483">
            <w:pPr>
              <w:widowControl/>
              <w:spacing w:line="360" w:lineRule="auto"/>
              <w:contextualSpacing/>
              <w:rPr>
                <w:bCs/>
                <w:sz w:val="24"/>
              </w:rPr>
            </w:pPr>
            <w:r>
              <w:rPr>
                <w:bCs/>
                <w:sz w:val="24"/>
              </w:rPr>
              <w:lastRenderedPageBreak/>
              <w:t>★1.3.</w:t>
            </w:r>
            <w:r>
              <w:rPr>
                <w:bCs/>
                <w:sz w:val="24"/>
              </w:rPr>
              <w:t>横向应力量规应符合</w:t>
            </w:r>
            <w:r>
              <w:rPr>
                <w:bCs/>
                <w:sz w:val="24"/>
              </w:rPr>
              <w:t>GB/T2099.1-2021</w:t>
            </w:r>
            <w:r>
              <w:rPr>
                <w:bCs/>
                <w:sz w:val="24"/>
              </w:rPr>
              <w:t>《家用和类似用途插头插座</w:t>
            </w:r>
            <w:r>
              <w:rPr>
                <w:bCs/>
                <w:sz w:val="24"/>
              </w:rPr>
              <w:t xml:space="preserve"> </w:t>
            </w:r>
            <w:r>
              <w:rPr>
                <w:bCs/>
                <w:sz w:val="24"/>
              </w:rPr>
              <w:t>第</w:t>
            </w:r>
            <w:r>
              <w:rPr>
                <w:bCs/>
                <w:sz w:val="24"/>
              </w:rPr>
              <w:t>1</w:t>
            </w:r>
            <w:r>
              <w:rPr>
                <w:bCs/>
                <w:sz w:val="24"/>
              </w:rPr>
              <w:t>部分：通用要求》</w:t>
            </w:r>
            <w:r>
              <w:rPr>
                <w:bCs/>
                <w:sz w:val="24"/>
              </w:rPr>
              <w:t>13.14</w:t>
            </w:r>
            <w:r>
              <w:rPr>
                <w:bCs/>
                <w:sz w:val="24"/>
              </w:rPr>
              <w:t>条款（电器所施加的横向应力要求）关于横向应力试验器具的要求；</w:t>
            </w:r>
          </w:p>
          <w:p w14:paraId="3709A32A" w14:textId="77777777" w:rsidR="005B7532" w:rsidRDefault="00276483">
            <w:pPr>
              <w:widowControl/>
              <w:spacing w:line="360" w:lineRule="auto"/>
              <w:contextualSpacing/>
              <w:rPr>
                <w:bCs/>
                <w:sz w:val="24"/>
              </w:rPr>
            </w:pPr>
            <w:r>
              <w:rPr>
                <w:bCs/>
                <w:sz w:val="24"/>
              </w:rPr>
              <w:t>▲2.</w:t>
            </w:r>
            <w:r>
              <w:rPr>
                <w:bCs/>
                <w:sz w:val="24"/>
              </w:rPr>
              <w:t>主要配置：主机</w:t>
            </w:r>
            <w:r>
              <w:rPr>
                <w:bCs/>
                <w:sz w:val="24"/>
              </w:rPr>
              <w:t>1</w:t>
            </w:r>
            <w:r>
              <w:rPr>
                <w:bCs/>
                <w:sz w:val="24"/>
              </w:rPr>
              <w:t>台、横向应力配套量规</w:t>
            </w:r>
            <w:r>
              <w:rPr>
                <w:bCs/>
                <w:sz w:val="24"/>
              </w:rPr>
              <w:t>1</w:t>
            </w:r>
            <w:r>
              <w:rPr>
                <w:bCs/>
                <w:sz w:val="24"/>
              </w:rPr>
              <w:t>套、量规存储箱</w:t>
            </w:r>
            <w:r>
              <w:rPr>
                <w:bCs/>
                <w:sz w:val="24"/>
              </w:rPr>
              <w:t>1</w:t>
            </w:r>
            <w:r>
              <w:rPr>
                <w:bCs/>
                <w:sz w:val="24"/>
              </w:rPr>
              <w:t>个。</w:t>
            </w:r>
          </w:p>
        </w:tc>
        <w:tc>
          <w:tcPr>
            <w:tcW w:w="2364" w:type="pct"/>
          </w:tcPr>
          <w:p w14:paraId="07C552BC" w14:textId="77777777" w:rsidR="005B7532" w:rsidRDefault="00276483">
            <w:pPr>
              <w:widowControl/>
              <w:spacing w:line="360" w:lineRule="auto"/>
              <w:contextualSpacing/>
              <w:rPr>
                <w:bCs/>
                <w:sz w:val="24"/>
              </w:rPr>
            </w:pPr>
            <w:r>
              <w:rPr>
                <w:bCs/>
                <w:sz w:val="24"/>
              </w:rPr>
              <w:lastRenderedPageBreak/>
              <w:t>1.</w:t>
            </w:r>
            <w:r>
              <w:rPr>
                <w:bCs/>
                <w:sz w:val="24"/>
              </w:rPr>
              <w:t>质保期</w:t>
            </w:r>
            <w:r>
              <w:rPr>
                <w:bCs/>
                <w:sz w:val="24"/>
              </w:rPr>
              <w:t xml:space="preserve"> </w:t>
            </w:r>
          </w:p>
          <w:p w14:paraId="3803ACEC"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1</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000D9D2D" w14:textId="77777777" w:rsidR="005B7532" w:rsidRDefault="00276483">
            <w:pPr>
              <w:widowControl/>
              <w:spacing w:line="360" w:lineRule="auto"/>
              <w:contextualSpacing/>
              <w:rPr>
                <w:bCs/>
                <w:sz w:val="24"/>
              </w:rPr>
            </w:pPr>
            <w:r>
              <w:rPr>
                <w:bCs/>
                <w:sz w:val="24"/>
              </w:rPr>
              <w:lastRenderedPageBreak/>
              <w:t>2.</w:t>
            </w:r>
            <w:r>
              <w:rPr>
                <w:bCs/>
                <w:sz w:val="24"/>
              </w:rPr>
              <w:t>安装调试：</w:t>
            </w:r>
          </w:p>
          <w:p w14:paraId="255366BF"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0B9964FD" w14:textId="77777777" w:rsidR="005B7532" w:rsidRDefault="00276483">
            <w:pPr>
              <w:widowControl/>
              <w:spacing w:line="360" w:lineRule="auto"/>
              <w:contextualSpacing/>
              <w:rPr>
                <w:bCs/>
                <w:sz w:val="24"/>
              </w:rPr>
            </w:pPr>
            <w:r>
              <w:rPr>
                <w:bCs/>
                <w:sz w:val="24"/>
              </w:rPr>
              <w:t>3.</w:t>
            </w:r>
            <w:r>
              <w:rPr>
                <w:bCs/>
                <w:sz w:val="24"/>
              </w:rPr>
              <w:t>技术支持：</w:t>
            </w:r>
          </w:p>
          <w:p w14:paraId="16C3F67C"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76D3ABD7" w14:textId="77777777" w:rsidR="005B7532" w:rsidRDefault="00276483">
            <w:pPr>
              <w:widowControl/>
              <w:spacing w:line="360" w:lineRule="auto"/>
              <w:contextualSpacing/>
              <w:rPr>
                <w:bCs/>
                <w:sz w:val="24"/>
              </w:rPr>
            </w:pPr>
            <w:r>
              <w:rPr>
                <w:bCs/>
                <w:sz w:val="24"/>
              </w:rPr>
              <w:t>4.</w:t>
            </w:r>
            <w:r>
              <w:rPr>
                <w:bCs/>
                <w:sz w:val="24"/>
              </w:rPr>
              <w:t>人员培训：</w:t>
            </w:r>
          </w:p>
          <w:p w14:paraId="31744B2C" w14:textId="77777777" w:rsidR="005B7532" w:rsidRDefault="00276483">
            <w:pPr>
              <w:widowControl/>
              <w:spacing w:line="360" w:lineRule="auto"/>
              <w:rPr>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55749865" w14:textId="77777777" w:rsidR="005B7532" w:rsidRDefault="00276483">
            <w:pPr>
              <w:widowControl/>
              <w:spacing w:line="360" w:lineRule="auto"/>
              <w:contextualSpacing/>
              <w:rPr>
                <w:sz w:val="24"/>
              </w:rPr>
            </w:pPr>
            <w:r>
              <w:rPr>
                <w:bCs/>
                <w:sz w:val="24"/>
              </w:rPr>
              <w:t>5.</w:t>
            </w:r>
            <w:r>
              <w:rPr>
                <w:bCs/>
                <w:sz w:val="24"/>
              </w:rPr>
              <w:t>中标人提供首次设备计量校准，并于仪器安装调试完毕后一个月内提供计量合格证书。计量校准费用由中标人支付。</w:t>
            </w:r>
          </w:p>
        </w:tc>
      </w:tr>
      <w:tr w:rsidR="005B7532" w14:paraId="350A3D7B" w14:textId="77777777">
        <w:tc>
          <w:tcPr>
            <w:tcW w:w="250" w:type="pct"/>
            <w:vAlign w:val="center"/>
          </w:tcPr>
          <w:p w14:paraId="33C15130" w14:textId="77777777" w:rsidR="005B7532" w:rsidRDefault="00276483">
            <w:pPr>
              <w:widowControl/>
              <w:spacing w:line="360" w:lineRule="auto"/>
              <w:contextualSpacing/>
              <w:jc w:val="center"/>
              <w:rPr>
                <w:sz w:val="24"/>
              </w:rPr>
            </w:pPr>
            <w:r>
              <w:rPr>
                <w:sz w:val="24"/>
              </w:rPr>
              <w:lastRenderedPageBreak/>
              <w:t>9</w:t>
            </w:r>
          </w:p>
        </w:tc>
        <w:tc>
          <w:tcPr>
            <w:tcW w:w="286" w:type="pct"/>
            <w:vAlign w:val="center"/>
          </w:tcPr>
          <w:p w14:paraId="1A5465B2" w14:textId="77777777" w:rsidR="005B7532" w:rsidRDefault="00276483">
            <w:pPr>
              <w:widowControl/>
              <w:spacing w:line="360" w:lineRule="auto"/>
              <w:contextualSpacing/>
              <w:jc w:val="center"/>
              <w:rPr>
                <w:sz w:val="24"/>
              </w:rPr>
            </w:pPr>
            <w:r>
              <w:rPr>
                <w:sz w:val="24"/>
              </w:rPr>
              <w:t>洗板机</w:t>
            </w:r>
          </w:p>
        </w:tc>
        <w:tc>
          <w:tcPr>
            <w:tcW w:w="2098" w:type="pct"/>
          </w:tcPr>
          <w:p w14:paraId="32CE2D8A" w14:textId="77777777" w:rsidR="005B7532" w:rsidRDefault="00276483">
            <w:pPr>
              <w:widowControl/>
              <w:spacing w:line="360" w:lineRule="auto"/>
              <w:contextualSpacing/>
              <w:rPr>
                <w:bCs/>
                <w:sz w:val="24"/>
              </w:rPr>
            </w:pPr>
            <w:r>
              <w:rPr>
                <w:bCs/>
                <w:sz w:val="24"/>
              </w:rPr>
              <w:t>1.</w:t>
            </w:r>
            <w:r>
              <w:rPr>
                <w:bCs/>
                <w:sz w:val="24"/>
              </w:rPr>
              <w:t>适用板型：平底、</w:t>
            </w:r>
            <w:r>
              <w:rPr>
                <w:bCs/>
                <w:sz w:val="24"/>
              </w:rPr>
              <w:t>U</w:t>
            </w:r>
            <w:r>
              <w:rPr>
                <w:bCs/>
                <w:sz w:val="24"/>
              </w:rPr>
              <w:t>型、</w:t>
            </w:r>
            <w:r>
              <w:rPr>
                <w:bCs/>
                <w:sz w:val="24"/>
              </w:rPr>
              <w:t>V</w:t>
            </w:r>
            <w:r>
              <w:rPr>
                <w:bCs/>
                <w:sz w:val="24"/>
              </w:rPr>
              <w:t>型、</w:t>
            </w:r>
            <w:r>
              <w:rPr>
                <w:bCs/>
                <w:sz w:val="24"/>
              </w:rPr>
              <w:t>C</w:t>
            </w:r>
            <w:r>
              <w:rPr>
                <w:bCs/>
                <w:sz w:val="24"/>
              </w:rPr>
              <w:t>型</w:t>
            </w:r>
            <w:r>
              <w:rPr>
                <w:bCs/>
                <w:sz w:val="24"/>
              </w:rPr>
              <w:t>96</w:t>
            </w:r>
            <w:r>
              <w:rPr>
                <w:bCs/>
                <w:sz w:val="24"/>
              </w:rPr>
              <w:t>孔标准酶标板或条；</w:t>
            </w:r>
          </w:p>
          <w:p w14:paraId="2AB5D2BD" w14:textId="77777777" w:rsidR="005B7532" w:rsidRDefault="00276483">
            <w:pPr>
              <w:widowControl/>
              <w:spacing w:line="360" w:lineRule="auto"/>
              <w:contextualSpacing/>
              <w:rPr>
                <w:bCs/>
                <w:sz w:val="24"/>
              </w:rPr>
            </w:pPr>
            <w:r>
              <w:rPr>
                <w:bCs/>
                <w:sz w:val="24"/>
              </w:rPr>
              <w:t>▲2.</w:t>
            </w:r>
            <w:r>
              <w:rPr>
                <w:bCs/>
                <w:sz w:val="24"/>
              </w:rPr>
              <w:t>清洗头：同轴套管式单排</w:t>
            </w:r>
            <w:r>
              <w:rPr>
                <w:bCs/>
                <w:sz w:val="24"/>
              </w:rPr>
              <w:t>8</w:t>
            </w:r>
            <w:r>
              <w:rPr>
                <w:bCs/>
                <w:sz w:val="24"/>
              </w:rPr>
              <w:t>道或单排</w:t>
            </w:r>
            <w:r>
              <w:rPr>
                <w:bCs/>
                <w:sz w:val="24"/>
              </w:rPr>
              <w:t>12</w:t>
            </w:r>
            <w:r>
              <w:rPr>
                <w:bCs/>
                <w:sz w:val="24"/>
              </w:rPr>
              <w:t>道洗头；</w:t>
            </w:r>
          </w:p>
          <w:p w14:paraId="1C625AB4" w14:textId="77777777" w:rsidR="005B7532" w:rsidRDefault="00276483">
            <w:pPr>
              <w:widowControl/>
              <w:spacing w:line="360" w:lineRule="auto"/>
              <w:contextualSpacing/>
              <w:rPr>
                <w:bCs/>
                <w:sz w:val="24"/>
              </w:rPr>
            </w:pPr>
            <w:r>
              <w:rPr>
                <w:bCs/>
                <w:sz w:val="24"/>
              </w:rPr>
              <w:t>3.</w:t>
            </w:r>
            <w:r>
              <w:rPr>
                <w:bCs/>
                <w:sz w:val="24"/>
              </w:rPr>
              <w:t>清洗次数：</w:t>
            </w:r>
            <w:r>
              <w:rPr>
                <w:bCs/>
                <w:sz w:val="24"/>
              </w:rPr>
              <w:t>0-99</w:t>
            </w:r>
            <w:r>
              <w:rPr>
                <w:bCs/>
                <w:sz w:val="24"/>
              </w:rPr>
              <w:t>次；</w:t>
            </w:r>
          </w:p>
          <w:p w14:paraId="043E6E28" w14:textId="77777777" w:rsidR="005B7532" w:rsidRDefault="00276483">
            <w:pPr>
              <w:widowControl/>
              <w:spacing w:line="360" w:lineRule="auto"/>
              <w:contextualSpacing/>
              <w:rPr>
                <w:bCs/>
                <w:sz w:val="24"/>
              </w:rPr>
            </w:pPr>
            <w:r>
              <w:rPr>
                <w:bCs/>
                <w:sz w:val="24"/>
              </w:rPr>
              <w:t>4.</w:t>
            </w:r>
            <w:r>
              <w:rPr>
                <w:bCs/>
                <w:sz w:val="24"/>
              </w:rPr>
              <w:t>清洗条数：整板或</w:t>
            </w:r>
            <w:r>
              <w:rPr>
                <w:bCs/>
                <w:sz w:val="24"/>
              </w:rPr>
              <w:t>1-12</w:t>
            </w:r>
            <w:r>
              <w:rPr>
                <w:bCs/>
                <w:sz w:val="24"/>
              </w:rPr>
              <w:t>条可任意组合，键盘选择控制并指示；</w:t>
            </w:r>
          </w:p>
          <w:p w14:paraId="6A14A1F0" w14:textId="77777777" w:rsidR="005B7532" w:rsidRDefault="00276483">
            <w:pPr>
              <w:widowControl/>
              <w:spacing w:line="360" w:lineRule="auto"/>
              <w:contextualSpacing/>
              <w:rPr>
                <w:bCs/>
                <w:sz w:val="24"/>
              </w:rPr>
            </w:pPr>
            <w:r>
              <w:rPr>
                <w:bCs/>
                <w:sz w:val="24"/>
              </w:rPr>
              <w:t>5.</w:t>
            </w:r>
            <w:r>
              <w:rPr>
                <w:bCs/>
                <w:sz w:val="24"/>
              </w:rPr>
              <w:t>冲洗体积：</w:t>
            </w:r>
            <w:r>
              <w:rPr>
                <w:bCs/>
                <w:sz w:val="24"/>
              </w:rPr>
              <w:t>5ml-100ml</w:t>
            </w:r>
            <w:r>
              <w:rPr>
                <w:bCs/>
                <w:sz w:val="24"/>
              </w:rPr>
              <w:t>；</w:t>
            </w:r>
          </w:p>
          <w:p w14:paraId="349550E0" w14:textId="77777777" w:rsidR="005B7532" w:rsidRDefault="00276483">
            <w:pPr>
              <w:widowControl/>
              <w:spacing w:line="360" w:lineRule="auto"/>
              <w:contextualSpacing/>
              <w:rPr>
                <w:bCs/>
                <w:sz w:val="24"/>
              </w:rPr>
            </w:pPr>
            <w:r>
              <w:rPr>
                <w:bCs/>
                <w:sz w:val="24"/>
              </w:rPr>
              <w:lastRenderedPageBreak/>
              <w:t>6.</w:t>
            </w:r>
            <w:r>
              <w:rPr>
                <w:bCs/>
                <w:sz w:val="24"/>
              </w:rPr>
              <w:t>加液量：</w:t>
            </w:r>
            <w:r>
              <w:rPr>
                <w:bCs/>
                <w:sz w:val="24"/>
              </w:rPr>
              <w:t>50µl-400µl</w:t>
            </w:r>
            <w:r>
              <w:rPr>
                <w:bCs/>
                <w:sz w:val="24"/>
              </w:rPr>
              <w:t>；</w:t>
            </w:r>
          </w:p>
          <w:p w14:paraId="5F4C6F4D" w14:textId="77777777" w:rsidR="005B7532" w:rsidRDefault="00276483">
            <w:pPr>
              <w:widowControl/>
              <w:spacing w:line="360" w:lineRule="auto"/>
              <w:contextualSpacing/>
              <w:rPr>
                <w:bCs/>
                <w:sz w:val="24"/>
              </w:rPr>
            </w:pPr>
            <w:r>
              <w:rPr>
                <w:bCs/>
                <w:sz w:val="24"/>
              </w:rPr>
              <w:t>▲7.</w:t>
            </w:r>
            <w:r>
              <w:rPr>
                <w:bCs/>
                <w:sz w:val="24"/>
              </w:rPr>
              <w:t>吸液模式：正常、两点清扫、三点清扫；分液、吸液高度及吸液速度可调；</w:t>
            </w:r>
          </w:p>
          <w:p w14:paraId="1256B338" w14:textId="77777777" w:rsidR="005B7532" w:rsidRDefault="00276483">
            <w:pPr>
              <w:widowControl/>
              <w:spacing w:line="360" w:lineRule="auto"/>
              <w:contextualSpacing/>
              <w:rPr>
                <w:bCs/>
                <w:sz w:val="24"/>
              </w:rPr>
            </w:pPr>
            <w:r>
              <w:rPr>
                <w:bCs/>
                <w:sz w:val="24"/>
              </w:rPr>
              <w:t>8.</w:t>
            </w:r>
            <w:r>
              <w:rPr>
                <w:bCs/>
                <w:sz w:val="24"/>
              </w:rPr>
              <w:t>振板功能：强度</w:t>
            </w:r>
            <w:r>
              <w:rPr>
                <w:bCs/>
                <w:sz w:val="24"/>
              </w:rPr>
              <w:t>3</w:t>
            </w:r>
            <w:r>
              <w:rPr>
                <w:bCs/>
                <w:sz w:val="24"/>
              </w:rPr>
              <w:t>级或以上可选；</w:t>
            </w:r>
          </w:p>
          <w:p w14:paraId="23262172" w14:textId="77777777" w:rsidR="005B7532" w:rsidRDefault="00276483">
            <w:pPr>
              <w:widowControl/>
              <w:spacing w:line="360" w:lineRule="auto"/>
              <w:contextualSpacing/>
              <w:rPr>
                <w:bCs/>
                <w:sz w:val="24"/>
              </w:rPr>
            </w:pPr>
            <w:r>
              <w:rPr>
                <w:bCs/>
                <w:sz w:val="24"/>
              </w:rPr>
              <w:t>9.</w:t>
            </w:r>
            <w:r>
              <w:rPr>
                <w:bCs/>
                <w:sz w:val="24"/>
              </w:rPr>
              <w:t>程序存储：支持</w:t>
            </w:r>
            <w:r>
              <w:rPr>
                <w:bCs/>
                <w:sz w:val="24"/>
              </w:rPr>
              <w:t>≥99</w:t>
            </w:r>
            <w:r>
              <w:rPr>
                <w:bCs/>
                <w:sz w:val="24"/>
              </w:rPr>
              <w:t>组用户程序，清洗程序存储、预览、删除、调用；</w:t>
            </w:r>
            <w:r w:rsidRPr="004524C4">
              <w:rPr>
                <w:bCs/>
                <w:sz w:val="24"/>
              </w:rPr>
              <w:t>数据接口：</w:t>
            </w:r>
            <w:r w:rsidRPr="004524C4">
              <w:rPr>
                <w:bCs/>
                <w:sz w:val="24"/>
              </w:rPr>
              <w:t>USB</w:t>
            </w:r>
            <w:r w:rsidRPr="004524C4">
              <w:rPr>
                <w:bCs/>
                <w:sz w:val="24"/>
              </w:rPr>
              <w:t>接口，可存储及更新程序软件；</w:t>
            </w:r>
          </w:p>
          <w:p w14:paraId="08DDCB70" w14:textId="77777777" w:rsidR="005B7532" w:rsidRDefault="00276483">
            <w:pPr>
              <w:widowControl/>
              <w:spacing w:line="360" w:lineRule="auto"/>
              <w:contextualSpacing/>
              <w:rPr>
                <w:bCs/>
                <w:sz w:val="24"/>
              </w:rPr>
            </w:pPr>
            <w:r>
              <w:rPr>
                <w:bCs/>
                <w:sz w:val="24"/>
              </w:rPr>
              <w:t>10.</w:t>
            </w:r>
            <w:r>
              <w:rPr>
                <w:bCs/>
                <w:sz w:val="24"/>
              </w:rPr>
              <w:t>屏幕显示：彩色液晶显示，图形化界面；</w:t>
            </w:r>
          </w:p>
          <w:p w14:paraId="3FD243EE" w14:textId="77777777" w:rsidR="005B7532" w:rsidRDefault="00276483">
            <w:pPr>
              <w:widowControl/>
              <w:spacing w:line="360" w:lineRule="auto"/>
              <w:contextualSpacing/>
              <w:rPr>
                <w:bCs/>
                <w:sz w:val="24"/>
              </w:rPr>
            </w:pPr>
            <w:r>
              <w:rPr>
                <w:bCs/>
                <w:sz w:val="24"/>
              </w:rPr>
              <w:t>▲11.</w:t>
            </w:r>
            <w:r>
              <w:rPr>
                <w:bCs/>
                <w:sz w:val="24"/>
              </w:rPr>
              <w:t>具备防溢流功能，减少交叉污染；支持废液瓶液量满报警功能；采用非压力式洗瓶；支持条式、板式循环清洗，振板功能强度</w:t>
            </w:r>
            <w:r>
              <w:rPr>
                <w:bCs/>
                <w:sz w:val="24"/>
              </w:rPr>
              <w:t>3</w:t>
            </w:r>
            <w:r>
              <w:rPr>
                <w:bCs/>
                <w:sz w:val="24"/>
              </w:rPr>
              <w:t>级或以上可选；</w:t>
            </w:r>
          </w:p>
          <w:p w14:paraId="0084DCCD" w14:textId="77777777" w:rsidR="005B7532" w:rsidRDefault="00276483">
            <w:pPr>
              <w:widowControl/>
              <w:spacing w:line="360" w:lineRule="auto"/>
              <w:contextualSpacing/>
              <w:rPr>
                <w:bCs/>
                <w:sz w:val="24"/>
              </w:rPr>
            </w:pPr>
            <w:r>
              <w:rPr>
                <w:bCs/>
                <w:sz w:val="24"/>
              </w:rPr>
              <w:t>12.</w:t>
            </w:r>
            <w:r>
              <w:rPr>
                <w:bCs/>
                <w:sz w:val="24"/>
              </w:rPr>
              <w:t>瓶容量：</w:t>
            </w:r>
            <w:r>
              <w:rPr>
                <w:bCs/>
                <w:sz w:val="24"/>
              </w:rPr>
              <w:t>1</w:t>
            </w:r>
            <w:r>
              <w:rPr>
                <w:bCs/>
                <w:sz w:val="24"/>
              </w:rPr>
              <w:t>个</w:t>
            </w:r>
            <w:r>
              <w:rPr>
                <w:bCs/>
                <w:sz w:val="24"/>
              </w:rPr>
              <w:t>2L</w:t>
            </w:r>
            <w:r>
              <w:rPr>
                <w:bCs/>
                <w:sz w:val="24"/>
              </w:rPr>
              <w:t>洗液瓶、</w:t>
            </w:r>
            <w:r>
              <w:rPr>
                <w:bCs/>
                <w:sz w:val="24"/>
              </w:rPr>
              <w:t>1</w:t>
            </w:r>
            <w:r>
              <w:rPr>
                <w:bCs/>
                <w:sz w:val="24"/>
              </w:rPr>
              <w:t>个</w:t>
            </w:r>
            <w:r>
              <w:rPr>
                <w:bCs/>
                <w:sz w:val="24"/>
              </w:rPr>
              <w:t>2L</w:t>
            </w:r>
            <w:r>
              <w:rPr>
                <w:bCs/>
                <w:sz w:val="24"/>
              </w:rPr>
              <w:t>废液瓶；</w:t>
            </w:r>
          </w:p>
          <w:p w14:paraId="04176810" w14:textId="77777777" w:rsidR="005B7532" w:rsidRDefault="00276483">
            <w:pPr>
              <w:widowControl/>
              <w:spacing w:line="360" w:lineRule="auto"/>
              <w:contextualSpacing/>
              <w:rPr>
                <w:bCs/>
                <w:sz w:val="24"/>
              </w:rPr>
            </w:pPr>
            <w:r>
              <w:rPr>
                <w:bCs/>
                <w:sz w:val="24"/>
              </w:rPr>
              <w:t>▲13.</w:t>
            </w:r>
            <w:r>
              <w:rPr>
                <w:bCs/>
                <w:sz w:val="24"/>
              </w:rPr>
              <w:t>洗液瓶和废液瓶中配有液位传感器，配液位报警器；微孔板传感器；防气溶胶盖；</w:t>
            </w:r>
          </w:p>
          <w:p w14:paraId="10FFDB26" w14:textId="77777777" w:rsidR="005B7532" w:rsidRDefault="00276483">
            <w:pPr>
              <w:widowControl/>
              <w:spacing w:line="360" w:lineRule="auto"/>
              <w:contextualSpacing/>
              <w:rPr>
                <w:bCs/>
                <w:sz w:val="24"/>
              </w:rPr>
            </w:pPr>
            <w:r>
              <w:rPr>
                <w:bCs/>
                <w:sz w:val="24"/>
              </w:rPr>
              <w:t>▲14.</w:t>
            </w:r>
            <w:r>
              <w:rPr>
                <w:rFonts w:hint="eastAsia"/>
                <w:bCs/>
                <w:sz w:val="24"/>
              </w:rPr>
              <w:t>主要配置</w:t>
            </w:r>
            <w:r>
              <w:rPr>
                <w:bCs/>
                <w:sz w:val="24"/>
              </w:rPr>
              <w:t>：主机</w:t>
            </w:r>
            <w:r>
              <w:rPr>
                <w:bCs/>
                <w:sz w:val="24"/>
              </w:rPr>
              <w:t>1</w:t>
            </w:r>
            <w:r>
              <w:rPr>
                <w:bCs/>
                <w:sz w:val="24"/>
              </w:rPr>
              <w:t>台、单排</w:t>
            </w:r>
            <w:r>
              <w:rPr>
                <w:bCs/>
                <w:sz w:val="24"/>
              </w:rPr>
              <w:t>8</w:t>
            </w:r>
            <w:r>
              <w:rPr>
                <w:bCs/>
                <w:sz w:val="24"/>
              </w:rPr>
              <w:t>道洗头（或单排</w:t>
            </w:r>
            <w:r>
              <w:rPr>
                <w:bCs/>
                <w:sz w:val="24"/>
              </w:rPr>
              <w:t>12</w:t>
            </w:r>
            <w:r>
              <w:rPr>
                <w:bCs/>
                <w:sz w:val="24"/>
              </w:rPr>
              <w:t>道洗头）</w:t>
            </w:r>
            <w:r>
              <w:rPr>
                <w:bCs/>
                <w:sz w:val="24"/>
              </w:rPr>
              <w:t>1</w:t>
            </w:r>
            <w:r>
              <w:rPr>
                <w:bCs/>
                <w:sz w:val="24"/>
              </w:rPr>
              <w:t>个、废液瓶及气溶胶盖</w:t>
            </w:r>
            <w:r>
              <w:rPr>
                <w:bCs/>
                <w:sz w:val="24"/>
              </w:rPr>
              <w:t>1</w:t>
            </w:r>
            <w:r>
              <w:rPr>
                <w:bCs/>
                <w:sz w:val="24"/>
              </w:rPr>
              <w:t>个，洗瓶</w:t>
            </w:r>
            <w:r>
              <w:rPr>
                <w:bCs/>
                <w:sz w:val="24"/>
              </w:rPr>
              <w:t>1</w:t>
            </w:r>
            <w:r>
              <w:rPr>
                <w:bCs/>
                <w:sz w:val="24"/>
              </w:rPr>
              <w:t>个、说明书</w:t>
            </w:r>
            <w:r>
              <w:rPr>
                <w:bCs/>
                <w:sz w:val="24"/>
              </w:rPr>
              <w:t>1</w:t>
            </w:r>
            <w:r>
              <w:rPr>
                <w:bCs/>
                <w:sz w:val="24"/>
              </w:rPr>
              <w:t>份。</w:t>
            </w:r>
          </w:p>
        </w:tc>
        <w:tc>
          <w:tcPr>
            <w:tcW w:w="2364" w:type="pct"/>
          </w:tcPr>
          <w:p w14:paraId="4286FBA8" w14:textId="77777777" w:rsidR="005B7532" w:rsidRDefault="00276483">
            <w:pPr>
              <w:widowControl/>
              <w:spacing w:line="360" w:lineRule="auto"/>
              <w:rPr>
                <w:bCs/>
                <w:sz w:val="24"/>
              </w:rPr>
            </w:pPr>
            <w:r>
              <w:rPr>
                <w:bCs/>
                <w:sz w:val="24"/>
              </w:rPr>
              <w:lastRenderedPageBreak/>
              <w:t>1.</w:t>
            </w:r>
            <w:r>
              <w:rPr>
                <w:bCs/>
                <w:sz w:val="24"/>
              </w:rPr>
              <w:t>质保期</w:t>
            </w:r>
            <w:r>
              <w:rPr>
                <w:bCs/>
                <w:sz w:val="24"/>
              </w:rPr>
              <w:t xml:space="preserve"> </w:t>
            </w:r>
          </w:p>
          <w:p w14:paraId="4F71351A" w14:textId="77777777" w:rsidR="005B7532" w:rsidRDefault="00276483">
            <w:pPr>
              <w:widowControl/>
              <w:spacing w:line="360" w:lineRule="auto"/>
              <w:rPr>
                <w:bCs/>
                <w:sz w:val="24"/>
              </w:rPr>
            </w:pPr>
            <w:r>
              <w:rPr>
                <w:bCs/>
                <w:sz w:val="24"/>
              </w:rPr>
              <w:t>产品安装调试经用户验收合格当天起，质保期</w:t>
            </w:r>
            <w:r>
              <w:rPr>
                <w:bCs/>
                <w:sz w:val="24"/>
              </w:rPr>
              <w:t>2</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w:t>
            </w:r>
            <w:r>
              <w:rPr>
                <w:bCs/>
                <w:sz w:val="24"/>
              </w:rPr>
              <w:lastRenderedPageBreak/>
              <w:t>提供设备技术支持，包括故障排除和零配件的供应、仪器软件提供升级和培训；如涉及到软件升级，软件升级所产生的费用包含在投标报价中。</w:t>
            </w:r>
          </w:p>
          <w:p w14:paraId="450F0707" w14:textId="77777777" w:rsidR="005B7532" w:rsidRDefault="00276483">
            <w:pPr>
              <w:widowControl/>
              <w:spacing w:line="360" w:lineRule="auto"/>
              <w:rPr>
                <w:bCs/>
                <w:sz w:val="24"/>
              </w:rPr>
            </w:pPr>
            <w:r>
              <w:rPr>
                <w:bCs/>
                <w:sz w:val="24"/>
              </w:rPr>
              <w:t>2.</w:t>
            </w:r>
            <w:r>
              <w:rPr>
                <w:bCs/>
                <w:sz w:val="24"/>
              </w:rPr>
              <w:t>安装调试：</w:t>
            </w:r>
          </w:p>
          <w:p w14:paraId="6C8D768D" w14:textId="77777777" w:rsidR="005B7532" w:rsidRDefault="00276483">
            <w:pPr>
              <w:widowControl/>
              <w:spacing w:line="360" w:lineRule="auto"/>
              <w:rPr>
                <w:bCs/>
                <w:sz w:val="24"/>
              </w:rPr>
            </w:pPr>
            <w:r>
              <w:rPr>
                <w:bCs/>
                <w:sz w:val="24"/>
              </w:rPr>
              <w:t>中标人负责将设备运至采购人指定的地点，包含安装，现场培训及技术应用培训。</w:t>
            </w:r>
          </w:p>
          <w:p w14:paraId="0A09E55B" w14:textId="77777777" w:rsidR="005B7532" w:rsidRDefault="00276483">
            <w:pPr>
              <w:widowControl/>
              <w:spacing w:line="360" w:lineRule="auto"/>
              <w:rPr>
                <w:bCs/>
                <w:sz w:val="24"/>
              </w:rPr>
            </w:pPr>
            <w:r>
              <w:rPr>
                <w:bCs/>
                <w:sz w:val="24"/>
              </w:rPr>
              <w:t>3.</w:t>
            </w:r>
            <w:r>
              <w:rPr>
                <w:bCs/>
                <w:sz w:val="24"/>
              </w:rPr>
              <w:t>技术支持：</w:t>
            </w:r>
          </w:p>
          <w:p w14:paraId="38B0775A" w14:textId="77777777" w:rsidR="005B7532" w:rsidRDefault="00276483">
            <w:pPr>
              <w:widowControl/>
              <w:spacing w:line="360" w:lineRule="auto"/>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64DF8060" w14:textId="77777777" w:rsidR="005B7532" w:rsidRDefault="00276483">
            <w:pPr>
              <w:widowControl/>
              <w:spacing w:line="360" w:lineRule="auto"/>
              <w:rPr>
                <w:bCs/>
                <w:sz w:val="24"/>
              </w:rPr>
            </w:pPr>
            <w:r>
              <w:rPr>
                <w:bCs/>
                <w:sz w:val="24"/>
              </w:rPr>
              <w:t>4.</w:t>
            </w:r>
            <w:r>
              <w:rPr>
                <w:bCs/>
                <w:sz w:val="24"/>
              </w:rPr>
              <w:t>人员培训：</w:t>
            </w:r>
          </w:p>
          <w:p w14:paraId="6D4CC40E" w14:textId="77777777" w:rsidR="005B7532" w:rsidRDefault="00276483">
            <w:pPr>
              <w:widowControl/>
              <w:spacing w:line="360" w:lineRule="auto"/>
              <w:rPr>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tc>
      </w:tr>
      <w:tr w:rsidR="005B7532" w14:paraId="140C51C8" w14:textId="77777777">
        <w:tc>
          <w:tcPr>
            <w:tcW w:w="250" w:type="pct"/>
            <w:vAlign w:val="center"/>
          </w:tcPr>
          <w:p w14:paraId="64E55CD7" w14:textId="77777777" w:rsidR="005B7532" w:rsidRDefault="00276483">
            <w:pPr>
              <w:widowControl/>
              <w:spacing w:line="360" w:lineRule="auto"/>
              <w:contextualSpacing/>
              <w:jc w:val="center"/>
              <w:rPr>
                <w:sz w:val="24"/>
              </w:rPr>
            </w:pPr>
            <w:r>
              <w:rPr>
                <w:sz w:val="24"/>
              </w:rPr>
              <w:lastRenderedPageBreak/>
              <w:t>10</w:t>
            </w:r>
          </w:p>
        </w:tc>
        <w:tc>
          <w:tcPr>
            <w:tcW w:w="286" w:type="pct"/>
            <w:vAlign w:val="center"/>
          </w:tcPr>
          <w:p w14:paraId="4E27970C" w14:textId="77777777" w:rsidR="005B7532" w:rsidRDefault="00276483">
            <w:pPr>
              <w:widowControl/>
              <w:spacing w:line="360" w:lineRule="auto"/>
              <w:contextualSpacing/>
              <w:jc w:val="center"/>
              <w:rPr>
                <w:sz w:val="24"/>
              </w:rPr>
            </w:pPr>
            <w:r>
              <w:rPr>
                <w:sz w:val="24"/>
              </w:rPr>
              <w:t>烘箱</w:t>
            </w:r>
          </w:p>
        </w:tc>
        <w:tc>
          <w:tcPr>
            <w:tcW w:w="2098" w:type="pct"/>
          </w:tcPr>
          <w:p w14:paraId="5FDA7343" w14:textId="77777777" w:rsidR="005B7532" w:rsidRDefault="00276483">
            <w:pPr>
              <w:widowControl/>
              <w:spacing w:line="360" w:lineRule="auto"/>
              <w:contextualSpacing/>
              <w:rPr>
                <w:bCs/>
                <w:sz w:val="24"/>
              </w:rPr>
            </w:pPr>
            <w:r>
              <w:rPr>
                <w:bCs/>
                <w:sz w:val="24"/>
              </w:rPr>
              <w:t>★1.</w:t>
            </w:r>
            <w:r>
              <w:rPr>
                <w:bCs/>
                <w:sz w:val="24"/>
              </w:rPr>
              <w:t>容积：</w:t>
            </w:r>
            <w:r>
              <w:rPr>
                <w:bCs/>
                <w:sz w:val="24"/>
              </w:rPr>
              <w:t>≥600L</w:t>
            </w:r>
            <w:r>
              <w:rPr>
                <w:bCs/>
                <w:sz w:val="24"/>
              </w:rPr>
              <w:t>；</w:t>
            </w:r>
          </w:p>
          <w:p w14:paraId="5A84AB41" w14:textId="77777777" w:rsidR="005B7532" w:rsidRDefault="00276483">
            <w:pPr>
              <w:widowControl/>
              <w:spacing w:line="360" w:lineRule="auto"/>
              <w:contextualSpacing/>
              <w:rPr>
                <w:bCs/>
                <w:sz w:val="24"/>
              </w:rPr>
            </w:pPr>
            <w:r>
              <w:rPr>
                <w:bCs/>
                <w:sz w:val="24"/>
              </w:rPr>
              <w:t>2.</w:t>
            </w:r>
            <w:r>
              <w:rPr>
                <w:bCs/>
                <w:sz w:val="24"/>
              </w:rPr>
              <w:t>温度范围：环温</w:t>
            </w:r>
            <w:r>
              <w:rPr>
                <w:bCs/>
                <w:sz w:val="24"/>
              </w:rPr>
              <w:t>10℃</w:t>
            </w:r>
            <w:r>
              <w:rPr>
                <w:color w:val="000000"/>
                <w:sz w:val="24"/>
              </w:rPr>
              <w:t>-</w:t>
            </w:r>
            <w:r>
              <w:rPr>
                <w:bCs/>
                <w:sz w:val="24"/>
              </w:rPr>
              <w:t>300℃</w:t>
            </w:r>
            <w:r>
              <w:rPr>
                <w:bCs/>
                <w:sz w:val="24"/>
              </w:rPr>
              <w:t>；</w:t>
            </w:r>
          </w:p>
          <w:p w14:paraId="2EAAB541" w14:textId="7EA9AE2E" w:rsidR="005B7532" w:rsidRDefault="00276483">
            <w:pPr>
              <w:widowControl/>
              <w:spacing w:line="360" w:lineRule="auto"/>
              <w:contextualSpacing/>
              <w:rPr>
                <w:bCs/>
                <w:sz w:val="24"/>
              </w:rPr>
            </w:pPr>
            <w:r>
              <w:rPr>
                <w:bCs/>
                <w:sz w:val="24"/>
              </w:rPr>
              <w:t>3.</w:t>
            </w:r>
            <w:r>
              <w:rPr>
                <w:bCs/>
                <w:sz w:val="24"/>
              </w:rPr>
              <w:t>温度分辨率：</w:t>
            </w:r>
            <w:r w:rsidR="00042156">
              <w:rPr>
                <w:bCs/>
                <w:sz w:val="24"/>
              </w:rPr>
              <w:t>≤</w:t>
            </w:r>
            <w:r>
              <w:rPr>
                <w:bCs/>
                <w:sz w:val="24"/>
              </w:rPr>
              <w:t>0.1℃</w:t>
            </w:r>
            <w:r>
              <w:rPr>
                <w:bCs/>
                <w:sz w:val="24"/>
              </w:rPr>
              <w:t>；</w:t>
            </w:r>
          </w:p>
          <w:p w14:paraId="65F853E1" w14:textId="51090CA7" w:rsidR="005B7532" w:rsidRDefault="00276483">
            <w:pPr>
              <w:widowControl/>
              <w:spacing w:line="360" w:lineRule="auto"/>
              <w:contextualSpacing/>
              <w:rPr>
                <w:bCs/>
                <w:sz w:val="24"/>
              </w:rPr>
            </w:pPr>
            <w:r>
              <w:rPr>
                <w:bCs/>
                <w:sz w:val="24"/>
              </w:rPr>
              <w:lastRenderedPageBreak/>
              <w:t>4.</w:t>
            </w:r>
            <w:r>
              <w:rPr>
                <w:bCs/>
                <w:sz w:val="24"/>
              </w:rPr>
              <w:t>温度波动度：</w:t>
            </w:r>
            <w:r w:rsidR="00042156">
              <w:rPr>
                <w:bCs/>
                <w:sz w:val="24"/>
              </w:rPr>
              <w:t>≤</w:t>
            </w:r>
            <w:r>
              <w:rPr>
                <w:bCs/>
                <w:sz w:val="24"/>
              </w:rPr>
              <w:t>±0.5℃</w:t>
            </w:r>
            <w:r>
              <w:rPr>
                <w:bCs/>
                <w:sz w:val="24"/>
              </w:rPr>
              <w:t>；</w:t>
            </w:r>
          </w:p>
          <w:p w14:paraId="02B6D3B5" w14:textId="76A362DD" w:rsidR="005B7532" w:rsidRDefault="00276483">
            <w:pPr>
              <w:widowControl/>
              <w:spacing w:line="360" w:lineRule="auto"/>
              <w:contextualSpacing/>
              <w:rPr>
                <w:bCs/>
                <w:sz w:val="24"/>
              </w:rPr>
            </w:pPr>
            <w:r>
              <w:rPr>
                <w:bCs/>
                <w:sz w:val="24"/>
              </w:rPr>
              <w:t>★5.</w:t>
            </w:r>
            <w:r>
              <w:rPr>
                <w:bCs/>
                <w:sz w:val="24"/>
              </w:rPr>
              <w:t>温度均匀性：</w:t>
            </w:r>
            <w:r w:rsidR="00042156">
              <w:rPr>
                <w:bCs/>
                <w:sz w:val="24"/>
              </w:rPr>
              <w:t>≤</w:t>
            </w:r>
            <w:r>
              <w:rPr>
                <w:bCs/>
                <w:sz w:val="24"/>
              </w:rPr>
              <w:t>±2.0℃</w:t>
            </w:r>
            <w:r>
              <w:rPr>
                <w:bCs/>
                <w:sz w:val="24"/>
              </w:rPr>
              <w:t>（</w:t>
            </w:r>
            <w:r>
              <w:rPr>
                <w:bCs/>
                <w:sz w:val="24"/>
              </w:rPr>
              <w:t>100℃</w:t>
            </w:r>
            <w:r>
              <w:rPr>
                <w:bCs/>
                <w:sz w:val="24"/>
              </w:rPr>
              <w:t>时）；</w:t>
            </w:r>
          </w:p>
          <w:p w14:paraId="3AE4689F" w14:textId="77777777" w:rsidR="005B7532" w:rsidRDefault="00276483">
            <w:pPr>
              <w:widowControl/>
              <w:spacing w:line="360" w:lineRule="auto"/>
              <w:contextualSpacing/>
              <w:rPr>
                <w:bCs/>
                <w:sz w:val="24"/>
              </w:rPr>
            </w:pPr>
            <w:r>
              <w:rPr>
                <w:bCs/>
                <w:sz w:val="24"/>
              </w:rPr>
              <w:t>6.</w:t>
            </w:r>
            <w:r>
              <w:rPr>
                <w:bCs/>
                <w:sz w:val="24"/>
              </w:rPr>
              <w:t>温度显示：</w:t>
            </w:r>
            <w:r>
              <w:rPr>
                <w:bCs/>
                <w:sz w:val="24"/>
              </w:rPr>
              <w:t>LCD</w:t>
            </w:r>
            <w:r>
              <w:rPr>
                <w:bCs/>
                <w:sz w:val="24"/>
              </w:rPr>
              <w:t>显示；</w:t>
            </w:r>
          </w:p>
          <w:p w14:paraId="678E797F" w14:textId="77777777" w:rsidR="005B7532" w:rsidRDefault="00276483">
            <w:pPr>
              <w:widowControl/>
              <w:spacing w:line="360" w:lineRule="auto"/>
              <w:contextualSpacing/>
              <w:rPr>
                <w:bCs/>
                <w:sz w:val="24"/>
              </w:rPr>
            </w:pPr>
            <w:r>
              <w:rPr>
                <w:bCs/>
                <w:sz w:val="24"/>
              </w:rPr>
              <w:t>▲7.</w:t>
            </w:r>
            <w:r>
              <w:rPr>
                <w:bCs/>
                <w:sz w:val="24"/>
              </w:rPr>
              <w:t>具有数据监控功能：可以远程电脑或手机监控，并配有数据处理终端；</w:t>
            </w:r>
          </w:p>
          <w:p w14:paraId="5FD7F6E5" w14:textId="77777777" w:rsidR="005B7532" w:rsidRDefault="00276483">
            <w:pPr>
              <w:widowControl/>
              <w:spacing w:line="360" w:lineRule="auto"/>
              <w:contextualSpacing/>
              <w:rPr>
                <w:bCs/>
                <w:sz w:val="24"/>
              </w:rPr>
            </w:pPr>
            <w:r>
              <w:rPr>
                <w:bCs/>
                <w:sz w:val="24"/>
              </w:rPr>
              <w:t>▲8.</w:t>
            </w:r>
            <w:r>
              <w:rPr>
                <w:bCs/>
                <w:sz w:val="24"/>
              </w:rPr>
              <w:t>空气对流方式：机械对流及背部水平吹风；</w:t>
            </w:r>
          </w:p>
          <w:p w14:paraId="7B278F65" w14:textId="77777777" w:rsidR="005B7532" w:rsidRDefault="00276483">
            <w:pPr>
              <w:widowControl/>
              <w:spacing w:line="360" w:lineRule="auto"/>
              <w:contextualSpacing/>
              <w:rPr>
                <w:bCs/>
                <w:sz w:val="24"/>
              </w:rPr>
            </w:pPr>
            <w:r>
              <w:rPr>
                <w:bCs/>
                <w:sz w:val="24"/>
              </w:rPr>
              <w:t>9.</w:t>
            </w:r>
            <w:r>
              <w:rPr>
                <w:bCs/>
                <w:sz w:val="24"/>
              </w:rPr>
              <w:t>定时器：</w:t>
            </w:r>
            <w:r>
              <w:rPr>
                <w:bCs/>
                <w:sz w:val="24"/>
              </w:rPr>
              <w:t>0-9999</w:t>
            </w:r>
            <w:r>
              <w:rPr>
                <w:bCs/>
                <w:sz w:val="24"/>
              </w:rPr>
              <w:t>分钟；</w:t>
            </w:r>
          </w:p>
          <w:p w14:paraId="37B51E96" w14:textId="15BF3E42" w:rsidR="005B7532" w:rsidRDefault="00276483">
            <w:pPr>
              <w:widowControl/>
              <w:spacing w:line="360" w:lineRule="auto"/>
              <w:contextualSpacing/>
              <w:rPr>
                <w:bCs/>
                <w:sz w:val="24"/>
              </w:rPr>
            </w:pPr>
            <w:r>
              <w:rPr>
                <w:bCs/>
                <w:sz w:val="24"/>
              </w:rPr>
              <w:t>10.</w:t>
            </w:r>
            <w:r>
              <w:rPr>
                <w:bCs/>
                <w:sz w:val="24"/>
              </w:rPr>
              <w:t>排气孔：具备顶部排气孔，排气孔</w:t>
            </w:r>
            <w:r>
              <w:rPr>
                <w:bCs/>
                <w:sz w:val="24"/>
              </w:rPr>
              <w:t>≥2</w:t>
            </w:r>
            <w:r w:rsidR="00BE4A0A">
              <w:rPr>
                <w:rFonts w:hint="eastAsia"/>
                <w:bCs/>
                <w:sz w:val="24"/>
              </w:rPr>
              <w:t>个</w:t>
            </w:r>
            <w:r>
              <w:rPr>
                <w:bCs/>
                <w:sz w:val="24"/>
              </w:rPr>
              <w:t>；</w:t>
            </w:r>
          </w:p>
          <w:p w14:paraId="3A6334F0" w14:textId="77777777" w:rsidR="005B7532" w:rsidRDefault="00276483">
            <w:pPr>
              <w:widowControl/>
              <w:spacing w:line="360" w:lineRule="auto"/>
              <w:contextualSpacing/>
              <w:rPr>
                <w:bCs/>
                <w:sz w:val="24"/>
              </w:rPr>
            </w:pPr>
            <w:r>
              <w:rPr>
                <w:bCs/>
                <w:sz w:val="24"/>
              </w:rPr>
              <w:t>▲11.</w:t>
            </w:r>
            <w:r>
              <w:rPr>
                <w:bCs/>
                <w:sz w:val="24"/>
              </w:rPr>
              <w:t>工作内腔材质：镜面不锈钢。</w:t>
            </w:r>
          </w:p>
          <w:p w14:paraId="0AF2A9DE" w14:textId="77777777" w:rsidR="005B7532" w:rsidRDefault="00276483">
            <w:pPr>
              <w:widowControl/>
              <w:spacing w:line="360" w:lineRule="auto"/>
              <w:contextualSpacing/>
              <w:rPr>
                <w:bCs/>
                <w:sz w:val="24"/>
              </w:rPr>
            </w:pPr>
            <w:r>
              <w:rPr>
                <w:bCs/>
                <w:sz w:val="24"/>
              </w:rPr>
              <w:t>12.</w:t>
            </w:r>
            <w:r>
              <w:rPr>
                <w:bCs/>
                <w:sz w:val="24"/>
              </w:rPr>
              <w:t>外壳：冷轧钢板静电喷塑；</w:t>
            </w:r>
          </w:p>
          <w:p w14:paraId="1A6B527D" w14:textId="77777777" w:rsidR="005B7532" w:rsidRDefault="00276483">
            <w:pPr>
              <w:widowControl/>
              <w:spacing w:line="360" w:lineRule="auto"/>
              <w:contextualSpacing/>
              <w:rPr>
                <w:bCs/>
                <w:sz w:val="24"/>
              </w:rPr>
            </w:pPr>
            <w:r>
              <w:rPr>
                <w:bCs/>
                <w:sz w:val="24"/>
              </w:rPr>
              <w:t>▲13.</w:t>
            </w:r>
            <w:r>
              <w:rPr>
                <w:bCs/>
                <w:sz w:val="24"/>
              </w:rPr>
              <w:t>保温层：耐高温陶瓷纤维。</w:t>
            </w:r>
          </w:p>
          <w:p w14:paraId="224838AA" w14:textId="77777777" w:rsidR="005B7532" w:rsidRDefault="00276483">
            <w:pPr>
              <w:widowControl/>
              <w:spacing w:line="360" w:lineRule="auto"/>
              <w:contextualSpacing/>
              <w:rPr>
                <w:bCs/>
                <w:sz w:val="24"/>
              </w:rPr>
            </w:pPr>
            <w:r>
              <w:rPr>
                <w:bCs/>
                <w:sz w:val="24"/>
              </w:rPr>
              <w:t>14.</w:t>
            </w:r>
            <w:r>
              <w:rPr>
                <w:bCs/>
                <w:sz w:val="24"/>
              </w:rPr>
              <w:t>加热器：不锈钢加热管；</w:t>
            </w:r>
          </w:p>
          <w:p w14:paraId="47B28E86" w14:textId="77777777" w:rsidR="005B7532" w:rsidRDefault="00276483">
            <w:pPr>
              <w:widowControl/>
              <w:spacing w:line="360" w:lineRule="auto"/>
              <w:contextualSpacing/>
              <w:rPr>
                <w:bCs/>
                <w:sz w:val="24"/>
              </w:rPr>
            </w:pPr>
            <w:r>
              <w:rPr>
                <w:bCs/>
                <w:sz w:val="24"/>
              </w:rPr>
              <w:t>15.</w:t>
            </w:r>
            <w:r>
              <w:rPr>
                <w:bCs/>
                <w:sz w:val="24"/>
              </w:rPr>
              <w:t>报警：超温声光报警并配有温度过升防止器；</w:t>
            </w:r>
          </w:p>
          <w:p w14:paraId="2812906F" w14:textId="77777777" w:rsidR="005B7532" w:rsidRDefault="00276483">
            <w:pPr>
              <w:widowControl/>
              <w:spacing w:line="360" w:lineRule="auto"/>
              <w:contextualSpacing/>
              <w:rPr>
                <w:bCs/>
                <w:sz w:val="24"/>
              </w:rPr>
            </w:pPr>
            <w:r>
              <w:rPr>
                <w:bCs/>
                <w:sz w:val="24"/>
              </w:rPr>
              <w:t>16.</w:t>
            </w:r>
            <w:r>
              <w:rPr>
                <w:bCs/>
                <w:sz w:val="24"/>
              </w:rPr>
              <w:t>温度控制可编程；</w:t>
            </w:r>
          </w:p>
          <w:p w14:paraId="6B3BBF6C" w14:textId="77777777" w:rsidR="005B7532" w:rsidRDefault="00276483">
            <w:pPr>
              <w:widowControl/>
              <w:spacing w:line="360" w:lineRule="auto"/>
              <w:contextualSpacing/>
              <w:rPr>
                <w:bCs/>
                <w:sz w:val="24"/>
              </w:rPr>
            </w:pPr>
            <w:r>
              <w:rPr>
                <w:bCs/>
                <w:sz w:val="24"/>
              </w:rPr>
              <w:t>17.</w:t>
            </w:r>
            <w:r>
              <w:rPr>
                <w:bCs/>
                <w:sz w:val="24"/>
              </w:rPr>
              <w:t>可来电恢复；</w:t>
            </w:r>
          </w:p>
          <w:p w14:paraId="6E2B8EEA" w14:textId="47F3A5B0" w:rsidR="005B7532" w:rsidRDefault="00276483">
            <w:pPr>
              <w:widowControl/>
              <w:spacing w:line="360" w:lineRule="auto"/>
              <w:contextualSpacing/>
              <w:rPr>
                <w:bCs/>
                <w:sz w:val="24"/>
              </w:rPr>
            </w:pPr>
            <w:r>
              <w:rPr>
                <w:bCs/>
                <w:sz w:val="24"/>
              </w:rPr>
              <w:t>18.</w:t>
            </w:r>
            <w:r>
              <w:rPr>
                <w:bCs/>
                <w:sz w:val="24"/>
              </w:rPr>
              <w:t>隔层：</w:t>
            </w:r>
            <w:r>
              <w:rPr>
                <w:bCs/>
                <w:sz w:val="24"/>
              </w:rPr>
              <w:t>≥11</w:t>
            </w:r>
            <w:r w:rsidR="00042156" w:rsidRPr="00042156">
              <w:rPr>
                <w:rFonts w:hint="eastAsia"/>
                <w:bCs/>
                <w:sz w:val="24"/>
              </w:rPr>
              <w:t>隔层</w:t>
            </w:r>
            <w:r>
              <w:rPr>
                <w:bCs/>
                <w:sz w:val="24"/>
              </w:rPr>
              <w:t>；</w:t>
            </w:r>
          </w:p>
          <w:p w14:paraId="18168A71" w14:textId="77777777" w:rsidR="005B7532" w:rsidRDefault="00276483">
            <w:pPr>
              <w:widowControl/>
              <w:spacing w:line="360" w:lineRule="auto"/>
              <w:contextualSpacing/>
              <w:rPr>
                <w:bCs/>
                <w:sz w:val="24"/>
              </w:rPr>
            </w:pPr>
            <w:r>
              <w:rPr>
                <w:bCs/>
                <w:sz w:val="24"/>
              </w:rPr>
              <w:t>19.</w:t>
            </w:r>
            <w:r>
              <w:rPr>
                <w:bCs/>
                <w:sz w:val="24"/>
              </w:rPr>
              <w:t>隔板间距：</w:t>
            </w:r>
            <w:r>
              <w:rPr>
                <w:bCs/>
                <w:sz w:val="24"/>
              </w:rPr>
              <w:t>±150mm</w:t>
            </w:r>
            <w:r>
              <w:rPr>
                <w:bCs/>
                <w:sz w:val="24"/>
              </w:rPr>
              <w:t>；</w:t>
            </w:r>
          </w:p>
          <w:p w14:paraId="33C9C607" w14:textId="77777777" w:rsidR="005B7532" w:rsidRDefault="00276483">
            <w:pPr>
              <w:widowControl/>
              <w:spacing w:line="360" w:lineRule="auto"/>
              <w:contextualSpacing/>
              <w:rPr>
                <w:bCs/>
                <w:sz w:val="24"/>
              </w:rPr>
            </w:pPr>
            <w:r>
              <w:rPr>
                <w:bCs/>
                <w:sz w:val="24"/>
              </w:rPr>
              <w:t>20.</w:t>
            </w:r>
            <w:r>
              <w:rPr>
                <w:bCs/>
                <w:sz w:val="24"/>
              </w:rPr>
              <w:t>隔板负重：</w:t>
            </w:r>
            <w:r>
              <w:rPr>
                <w:bCs/>
                <w:sz w:val="24"/>
              </w:rPr>
              <w:t>≥15Kg/</w:t>
            </w:r>
            <w:r>
              <w:rPr>
                <w:bCs/>
                <w:sz w:val="24"/>
              </w:rPr>
              <w:t>块；</w:t>
            </w:r>
          </w:p>
          <w:p w14:paraId="5EBEBE20" w14:textId="77777777" w:rsidR="005B7532" w:rsidRDefault="00276483">
            <w:pPr>
              <w:widowControl/>
              <w:spacing w:line="360" w:lineRule="auto"/>
              <w:contextualSpacing/>
              <w:rPr>
                <w:bCs/>
                <w:sz w:val="24"/>
              </w:rPr>
            </w:pPr>
            <w:r>
              <w:rPr>
                <w:bCs/>
                <w:sz w:val="24"/>
              </w:rPr>
              <w:t>▲21.</w:t>
            </w:r>
            <w:r>
              <w:rPr>
                <w:bCs/>
                <w:sz w:val="24"/>
              </w:rPr>
              <w:t>主要配置：烘箱主机（含隔板</w:t>
            </w:r>
            <w:r>
              <w:rPr>
                <w:bCs/>
                <w:sz w:val="24"/>
              </w:rPr>
              <w:t>2</w:t>
            </w:r>
            <w:r>
              <w:rPr>
                <w:bCs/>
                <w:sz w:val="24"/>
              </w:rPr>
              <w:t>件）</w:t>
            </w:r>
            <w:r>
              <w:rPr>
                <w:bCs/>
                <w:sz w:val="24"/>
              </w:rPr>
              <w:t>1</w:t>
            </w:r>
            <w:r>
              <w:rPr>
                <w:bCs/>
                <w:sz w:val="24"/>
              </w:rPr>
              <w:t>台、数据监控系统</w:t>
            </w:r>
            <w:r>
              <w:rPr>
                <w:bCs/>
                <w:sz w:val="24"/>
              </w:rPr>
              <w:t>1</w:t>
            </w:r>
            <w:r>
              <w:rPr>
                <w:bCs/>
                <w:sz w:val="24"/>
              </w:rPr>
              <w:t>套、数据处理终端</w:t>
            </w:r>
            <w:r>
              <w:rPr>
                <w:bCs/>
                <w:sz w:val="24"/>
              </w:rPr>
              <w:t>1</w:t>
            </w:r>
            <w:r>
              <w:rPr>
                <w:bCs/>
                <w:sz w:val="24"/>
              </w:rPr>
              <w:t>套、操作说明书、合格证书各</w:t>
            </w:r>
            <w:r>
              <w:rPr>
                <w:bCs/>
                <w:sz w:val="24"/>
              </w:rPr>
              <w:t>1</w:t>
            </w:r>
            <w:r>
              <w:rPr>
                <w:bCs/>
                <w:sz w:val="24"/>
              </w:rPr>
              <w:t>份。</w:t>
            </w:r>
          </w:p>
        </w:tc>
        <w:tc>
          <w:tcPr>
            <w:tcW w:w="2364" w:type="pct"/>
          </w:tcPr>
          <w:p w14:paraId="5690CBAF" w14:textId="77777777" w:rsidR="005B7532" w:rsidRDefault="00276483">
            <w:pPr>
              <w:widowControl/>
              <w:spacing w:line="360" w:lineRule="auto"/>
              <w:contextualSpacing/>
              <w:rPr>
                <w:bCs/>
                <w:sz w:val="24"/>
              </w:rPr>
            </w:pPr>
            <w:r>
              <w:rPr>
                <w:bCs/>
                <w:sz w:val="24"/>
              </w:rPr>
              <w:lastRenderedPageBreak/>
              <w:t>1.</w:t>
            </w:r>
            <w:r>
              <w:rPr>
                <w:bCs/>
                <w:sz w:val="24"/>
              </w:rPr>
              <w:t>质保期</w:t>
            </w:r>
            <w:r>
              <w:rPr>
                <w:bCs/>
                <w:sz w:val="24"/>
              </w:rPr>
              <w:t xml:space="preserve"> </w:t>
            </w:r>
          </w:p>
          <w:p w14:paraId="0BE2CE4C"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2</w:t>
            </w:r>
            <w:r>
              <w:rPr>
                <w:bCs/>
                <w:sz w:val="24"/>
              </w:rPr>
              <w:t>年，在质保期内，产品因故障停用，质保期相应顺延。质保期外</w:t>
            </w:r>
            <w:r>
              <w:rPr>
                <w:bCs/>
                <w:sz w:val="24"/>
              </w:rPr>
              <w:t>4</w:t>
            </w:r>
            <w:r>
              <w:rPr>
                <w:bCs/>
                <w:sz w:val="24"/>
              </w:rPr>
              <w:t>年</w:t>
            </w:r>
            <w:r>
              <w:rPr>
                <w:bCs/>
                <w:sz w:val="24"/>
              </w:rPr>
              <w:lastRenderedPageBreak/>
              <w:t>内，能更及时地为用户提供仪器关键零备件、消耗品等。在质量保证期内设备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1710E54C" w14:textId="77777777" w:rsidR="005B7532" w:rsidRDefault="00276483">
            <w:pPr>
              <w:widowControl/>
              <w:spacing w:line="360" w:lineRule="auto"/>
              <w:contextualSpacing/>
              <w:rPr>
                <w:bCs/>
                <w:sz w:val="24"/>
              </w:rPr>
            </w:pPr>
            <w:r>
              <w:rPr>
                <w:bCs/>
                <w:sz w:val="24"/>
              </w:rPr>
              <w:t>2.</w:t>
            </w:r>
            <w:r>
              <w:rPr>
                <w:bCs/>
                <w:sz w:val="24"/>
              </w:rPr>
              <w:t>安装调试：</w:t>
            </w:r>
          </w:p>
          <w:p w14:paraId="7E39441C"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75F6EC84" w14:textId="77777777" w:rsidR="005B7532" w:rsidRDefault="00276483">
            <w:pPr>
              <w:widowControl/>
              <w:spacing w:line="360" w:lineRule="auto"/>
              <w:contextualSpacing/>
              <w:rPr>
                <w:bCs/>
                <w:sz w:val="24"/>
              </w:rPr>
            </w:pPr>
            <w:r>
              <w:rPr>
                <w:bCs/>
                <w:sz w:val="24"/>
              </w:rPr>
              <w:t>3.</w:t>
            </w:r>
            <w:r>
              <w:rPr>
                <w:bCs/>
                <w:sz w:val="24"/>
              </w:rPr>
              <w:t>技术支持：</w:t>
            </w:r>
          </w:p>
          <w:p w14:paraId="1CDC7805"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50F5193A" w14:textId="77777777" w:rsidR="005B7532" w:rsidRDefault="00276483">
            <w:pPr>
              <w:widowControl/>
              <w:spacing w:line="360" w:lineRule="auto"/>
              <w:contextualSpacing/>
              <w:rPr>
                <w:bCs/>
                <w:sz w:val="24"/>
              </w:rPr>
            </w:pPr>
            <w:r>
              <w:rPr>
                <w:bCs/>
                <w:sz w:val="24"/>
              </w:rPr>
              <w:t>4.</w:t>
            </w:r>
            <w:r>
              <w:rPr>
                <w:bCs/>
                <w:sz w:val="24"/>
              </w:rPr>
              <w:t>人员培训：</w:t>
            </w:r>
          </w:p>
          <w:p w14:paraId="65D5B5DD" w14:textId="77777777" w:rsidR="005B7532" w:rsidRDefault="00276483">
            <w:pPr>
              <w:widowControl/>
              <w:spacing w:line="360" w:lineRule="auto"/>
              <w:rPr>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52AEB96C" w14:textId="77777777" w:rsidR="005B7532" w:rsidRDefault="00276483">
            <w:pPr>
              <w:widowControl/>
              <w:spacing w:line="360" w:lineRule="auto"/>
              <w:contextualSpacing/>
              <w:rPr>
                <w:sz w:val="24"/>
              </w:rPr>
            </w:pPr>
            <w:r>
              <w:rPr>
                <w:bCs/>
                <w:sz w:val="24"/>
              </w:rPr>
              <w:t>5.</w:t>
            </w:r>
            <w:r>
              <w:rPr>
                <w:bCs/>
                <w:sz w:val="24"/>
              </w:rPr>
              <w:t>中标人提供首次设备计量校准，并于仪器安装调试完毕后一个月内提供计量合格证书。计量校准费用由中标人支付。</w:t>
            </w:r>
          </w:p>
        </w:tc>
      </w:tr>
      <w:tr w:rsidR="005B7532" w14:paraId="668EB5A5" w14:textId="77777777">
        <w:tc>
          <w:tcPr>
            <w:tcW w:w="250" w:type="pct"/>
            <w:vAlign w:val="center"/>
          </w:tcPr>
          <w:p w14:paraId="37AA2E90" w14:textId="77777777" w:rsidR="005B7532" w:rsidRDefault="00276483">
            <w:pPr>
              <w:widowControl/>
              <w:spacing w:line="360" w:lineRule="auto"/>
              <w:contextualSpacing/>
              <w:jc w:val="center"/>
              <w:rPr>
                <w:sz w:val="24"/>
              </w:rPr>
            </w:pPr>
            <w:r>
              <w:rPr>
                <w:sz w:val="24"/>
              </w:rPr>
              <w:lastRenderedPageBreak/>
              <w:t>11</w:t>
            </w:r>
          </w:p>
        </w:tc>
        <w:tc>
          <w:tcPr>
            <w:tcW w:w="286" w:type="pct"/>
            <w:vAlign w:val="center"/>
          </w:tcPr>
          <w:p w14:paraId="16C91A0A" w14:textId="77777777" w:rsidR="005B7532" w:rsidRDefault="00276483">
            <w:pPr>
              <w:widowControl/>
              <w:spacing w:line="360" w:lineRule="auto"/>
              <w:contextualSpacing/>
              <w:jc w:val="center"/>
              <w:rPr>
                <w:sz w:val="24"/>
              </w:rPr>
            </w:pPr>
            <w:r>
              <w:rPr>
                <w:sz w:val="24"/>
              </w:rPr>
              <w:t>电子分析天平</w:t>
            </w:r>
          </w:p>
        </w:tc>
        <w:tc>
          <w:tcPr>
            <w:tcW w:w="2098" w:type="pct"/>
          </w:tcPr>
          <w:p w14:paraId="3BF8AF4D" w14:textId="77777777" w:rsidR="005B7532" w:rsidRDefault="00276483">
            <w:pPr>
              <w:widowControl/>
              <w:tabs>
                <w:tab w:val="left" w:pos="312"/>
              </w:tabs>
              <w:spacing w:line="360" w:lineRule="auto"/>
              <w:contextualSpacing/>
              <w:rPr>
                <w:bCs/>
                <w:sz w:val="24"/>
              </w:rPr>
            </w:pPr>
            <w:r>
              <w:rPr>
                <w:bCs/>
                <w:sz w:val="24"/>
              </w:rPr>
              <w:t>1.</w:t>
            </w:r>
            <w:r>
              <w:rPr>
                <w:bCs/>
                <w:sz w:val="24"/>
              </w:rPr>
              <w:t>最大称量：</w:t>
            </w:r>
            <w:r>
              <w:rPr>
                <w:bCs/>
                <w:sz w:val="24"/>
              </w:rPr>
              <w:t>≥220g</w:t>
            </w:r>
            <w:r>
              <w:rPr>
                <w:bCs/>
                <w:sz w:val="24"/>
              </w:rPr>
              <w:t>；</w:t>
            </w:r>
          </w:p>
          <w:p w14:paraId="4E69E341" w14:textId="77777777" w:rsidR="005B7532" w:rsidRDefault="00276483">
            <w:pPr>
              <w:widowControl/>
              <w:spacing w:line="360" w:lineRule="auto"/>
              <w:contextualSpacing/>
              <w:rPr>
                <w:bCs/>
                <w:sz w:val="24"/>
              </w:rPr>
            </w:pPr>
            <w:r>
              <w:rPr>
                <w:bCs/>
                <w:sz w:val="24"/>
              </w:rPr>
              <w:t>▲2.</w:t>
            </w:r>
            <w:r>
              <w:rPr>
                <w:bCs/>
                <w:sz w:val="24"/>
              </w:rPr>
              <w:t>可读性：</w:t>
            </w:r>
            <w:r>
              <w:rPr>
                <w:bCs/>
                <w:sz w:val="24"/>
              </w:rPr>
              <w:t>0.1mg</w:t>
            </w:r>
            <w:r>
              <w:rPr>
                <w:bCs/>
                <w:sz w:val="24"/>
              </w:rPr>
              <w:t>；</w:t>
            </w:r>
          </w:p>
          <w:p w14:paraId="4F401CFD" w14:textId="6F265C35" w:rsidR="005B7532" w:rsidRDefault="00276483">
            <w:pPr>
              <w:widowControl/>
              <w:spacing w:line="360" w:lineRule="auto"/>
              <w:contextualSpacing/>
              <w:rPr>
                <w:bCs/>
                <w:sz w:val="24"/>
              </w:rPr>
            </w:pPr>
            <w:r>
              <w:rPr>
                <w:bCs/>
                <w:sz w:val="24"/>
              </w:rPr>
              <w:t>3.</w:t>
            </w:r>
            <w:r>
              <w:rPr>
                <w:bCs/>
                <w:sz w:val="24"/>
              </w:rPr>
              <w:t>重复性（</w:t>
            </w:r>
            <w:r>
              <w:rPr>
                <w:bCs/>
                <w:sz w:val="24"/>
              </w:rPr>
              <w:t>5%</w:t>
            </w:r>
            <w:r>
              <w:rPr>
                <w:bCs/>
                <w:sz w:val="24"/>
              </w:rPr>
              <w:t>载荷下）：</w:t>
            </w:r>
            <w:r w:rsidR="00F21C03">
              <w:rPr>
                <w:bCs/>
                <w:sz w:val="24"/>
              </w:rPr>
              <w:t>≤</w:t>
            </w:r>
            <w:r>
              <w:rPr>
                <w:bCs/>
                <w:sz w:val="24"/>
              </w:rPr>
              <w:t>0.1mg</w:t>
            </w:r>
            <w:r>
              <w:rPr>
                <w:bCs/>
                <w:sz w:val="24"/>
              </w:rPr>
              <w:t>；</w:t>
            </w:r>
          </w:p>
          <w:p w14:paraId="69A4F0B9" w14:textId="650E6022" w:rsidR="005B7532" w:rsidRDefault="00276483">
            <w:pPr>
              <w:widowControl/>
              <w:spacing w:line="360" w:lineRule="auto"/>
              <w:contextualSpacing/>
              <w:rPr>
                <w:bCs/>
                <w:sz w:val="24"/>
              </w:rPr>
            </w:pPr>
            <w:r>
              <w:rPr>
                <w:bCs/>
                <w:sz w:val="24"/>
              </w:rPr>
              <w:t>4.</w:t>
            </w:r>
            <w:r>
              <w:rPr>
                <w:bCs/>
                <w:sz w:val="24"/>
              </w:rPr>
              <w:t>线性误差：</w:t>
            </w:r>
            <w:r w:rsidR="00F21C03">
              <w:rPr>
                <w:bCs/>
                <w:sz w:val="24"/>
              </w:rPr>
              <w:t>≤</w:t>
            </w:r>
            <w:r>
              <w:rPr>
                <w:bCs/>
                <w:sz w:val="24"/>
              </w:rPr>
              <w:t>±0.2mg</w:t>
            </w:r>
            <w:r>
              <w:rPr>
                <w:bCs/>
                <w:sz w:val="24"/>
              </w:rPr>
              <w:t>；</w:t>
            </w:r>
          </w:p>
          <w:p w14:paraId="77B3C8BD" w14:textId="77777777" w:rsidR="005B7532" w:rsidRDefault="00276483">
            <w:pPr>
              <w:widowControl/>
              <w:spacing w:line="360" w:lineRule="auto"/>
              <w:contextualSpacing/>
              <w:rPr>
                <w:bCs/>
                <w:sz w:val="24"/>
              </w:rPr>
            </w:pPr>
            <w:r>
              <w:rPr>
                <w:bCs/>
                <w:sz w:val="24"/>
              </w:rPr>
              <w:t>5.</w:t>
            </w:r>
            <w:r>
              <w:rPr>
                <w:bCs/>
                <w:sz w:val="24"/>
              </w:rPr>
              <w:t>灵敏度偏移（标准加载下）：</w:t>
            </w:r>
            <w:r>
              <w:rPr>
                <w:bCs/>
                <w:sz w:val="24"/>
              </w:rPr>
              <w:t>≤0.5mg</w:t>
            </w:r>
            <w:r>
              <w:rPr>
                <w:bCs/>
                <w:sz w:val="24"/>
              </w:rPr>
              <w:t>；</w:t>
            </w:r>
          </w:p>
          <w:p w14:paraId="4728EB34" w14:textId="77777777" w:rsidR="005B7532" w:rsidRDefault="00276483">
            <w:pPr>
              <w:widowControl/>
              <w:spacing w:line="360" w:lineRule="auto"/>
              <w:contextualSpacing/>
              <w:rPr>
                <w:bCs/>
                <w:sz w:val="24"/>
              </w:rPr>
            </w:pPr>
            <w:r>
              <w:rPr>
                <w:bCs/>
                <w:sz w:val="24"/>
              </w:rPr>
              <w:t>6.</w:t>
            </w:r>
            <w:r>
              <w:rPr>
                <w:bCs/>
                <w:sz w:val="24"/>
              </w:rPr>
              <w:t>最小称量值（</w:t>
            </w:r>
            <w:r>
              <w:rPr>
                <w:bCs/>
                <w:sz w:val="24"/>
              </w:rPr>
              <w:t>USP</w:t>
            </w:r>
            <w:r>
              <w:rPr>
                <w:bCs/>
                <w:sz w:val="24"/>
              </w:rPr>
              <w:t>，允差</w:t>
            </w:r>
            <w:r>
              <w:rPr>
                <w:bCs/>
                <w:sz w:val="24"/>
              </w:rPr>
              <w:t>=0.10%</w:t>
            </w:r>
            <w:r>
              <w:rPr>
                <w:bCs/>
                <w:sz w:val="24"/>
              </w:rPr>
              <w:t>）：</w:t>
            </w:r>
            <w:r>
              <w:rPr>
                <w:bCs/>
                <w:sz w:val="24"/>
              </w:rPr>
              <w:t>≤160mg</w:t>
            </w:r>
            <w:r>
              <w:rPr>
                <w:bCs/>
                <w:sz w:val="24"/>
              </w:rPr>
              <w:t>；</w:t>
            </w:r>
          </w:p>
          <w:p w14:paraId="07D3FD24" w14:textId="77777777" w:rsidR="005B7532" w:rsidRDefault="00276483">
            <w:pPr>
              <w:widowControl/>
              <w:spacing w:line="360" w:lineRule="auto"/>
              <w:contextualSpacing/>
              <w:rPr>
                <w:bCs/>
                <w:sz w:val="24"/>
              </w:rPr>
            </w:pPr>
            <w:r>
              <w:rPr>
                <w:bCs/>
                <w:sz w:val="24"/>
              </w:rPr>
              <w:t>7.</w:t>
            </w:r>
            <w:r>
              <w:rPr>
                <w:bCs/>
                <w:sz w:val="24"/>
              </w:rPr>
              <w:t>校准方式：具有内部校正功能，可一键触发内置砝码校正功能；</w:t>
            </w:r>
          </w:p>
          <w:p w14:paraId="6AA2F9FC" w14:textId="77777777" w:rsidR="005B7532" w:rsidRDefault="00276483">
            <w:pPr>
              <w:widowControl/>
              <w:spacing w:line="360" w:lineRule="auto"/>
              <w:contextualSpacing/>
              <w:rPr>
                <w:bCs/>
                <w:sz w:val="24"/>
              </w:rPr>
            </w:pPr>
            <w:r>
              <w:rPr>
                <w:bCs/>
                <w:sz w:val="24"/>
              </w:rPr>
              <w:t>8.</w:t>
            </w:r>
            <w:r>
              <w:rPr>
                <w:bCs/>
                <w:sz w:val="24"/>
              </w:rPr>
              <w:t>稳定时间：</w:t>
            </w:r>
            <w:r>
              <w:rPr>
                <w:bCs/>
                <w:sz w:val="24"/>
              </w:rPr>
              <w:t>≤2s</w:t>
            </w:r>
            <w:r>
              <w:rPr>
                <w:bCs/>
                <w:sz w:val="24"/>
              </w:rPr>
              <w:t>；</w:t>
            </w:r>
          </w:p>
          <w:p w14:paraId="095D2353" w14:textId="7E2BDFBB" w:rsidR="005B7532" w:rsidRDefault="00276483">
            <w:pPr>
              <w:widowControl/>
              <w:spacing w:line="360" w:lineRule="auto"/>
              <w:contextualSpacing/>
              <w:rPr>
                <w:bCs/>
                <w:sz w:val="24"/>
              </w:rPr>
            </w:pPr>
            <w:r>
              <w:rPr>
                <w:bCs/>
                <w:sz w:val="24"/>
              </w:rPr>
              <w:t>9.</w:t>
            </w:r>
            <w:r>
              <w:rPr>
                <w:bCs/>
                <w:sz w:val="24"/>
              </w:rPr>
              <w:t>秤盘直径：</w:t>
            </w:r>
            <w:r w:rsidR="00F21C03">
              <w:rPr>
                <w:bCs/>
                <w:sz w:val="24"/>
              </w:rPr>
              <w:t>≥</w:t>
            </w:r>
            <w:r>
              <w:rPr>
                <w:bCs/>
                <w:sz w:val="24"/>
              </w:rPr>
              <w:t>90mm</w:t>
            </w:r>
            <w:r>
              <w:rPr>
                <w:bCs/>
                <w:sz w:val="24"/>
              </w:rPr>
              <w:t>；</w:t>
            </w:r>
          </w:p>
          <w:p w14:paraId="5520D468" w14:textId="77777777" w:rsidR="005B7532" w:rsidRDefault="00276483">
            <w:pPr>
              <w:widowControl/>
              <w:spacing w:line="360" w:lineRule="auto"/>
              <w:contextualSpacing/>
              <w:rPr>
                <w:bCs/>
                <w:sz w:val="24"/>
              </w:rPr>
            </w:pPr>
            <w:r>
              <w:rPr>
                <w:bCs/>
                <w:sz w:val="24"/>
              </w:rPr>
              <w:t>10.</w:t>
            </w:r>
            <w:r>
              <w:rPr>
                <w:bCs/>
                <w:sz w:val="24"/>
              </w:rPr>
              <w:t>采用电磁力补偿称重传感器；</w:t>
            </w:r>
          </w:p>
          <w:p w14:paraId="67818EE4" w14:textId="77777777" w:rsidR="005B7532" w:rsidRDefault="00276483">
            <w:pPr>
              <w:widowControl/>
              <w:spacing w:line="360" w:lineRule="auto"/>
              <w:contextualSpacing/>
              <w:rPr>
                <w:bCs/>
                <w:sz w:val="24"/>
              </w:rPr>
            </w:pPr>
            <w:r>
              <w:rPr>
                <w:bCs/>
                <w:sz w:val="24"/>
              </w:rPr>
              <w:t>11.</w:t>
            </w:r>
            <w:r>
              <w:rPr>
                <w:bCs/>
                <w:sz w:val="24"/>
              </w:rPr>
              <w:t>金属底座与</w:t>
            </w:r>
            <w:r>
              <w:rPr>
                <w:bCs/>
                <w:sz w:val="24"/>
              </w:rPr>
              <w:t>PBT</w:t>
            </w:r>
            <w:r>
              <w:rPr>
                <w:sz w:val="24"/>
              </w:rPr>
              <w:t>（高分子材料）</w:t>
            </w:r>
            <w:r>
              <w:rPr>
                <w:bCs/>
                <w:sz w:val="24"/>
              </w:rPr>
              <w:t>顶部外壳的装置，机身配置保护罩；</w:t>
            </w:r>
          </w:p>
          <w:p w14:paraId="7053BD5B" w14:textId="77777777" w:rsidR="005B7532" w:rsidRDefault="00276483">
            <w:pPr>
              <w:widowControl/>
              <w:spacing w:line="360" w:lineRule="auto"/>
              <w:contextualSpacing/>
              <w:rPr>
                <w:bCs/>
                <w:sz w:val="24"/>
              </w:rPr>
            </w:pPr>
            <w:r>
              <w:rPr>
                <w:bCs/>
                <w:sz w:val="24"/>
              </w:rPr>
              <w:t>12.</w:t>
            </w:r>
            <w:r>
              <w:rPr>
                <w:bCs/>
                <w:sz w:val="24"/>
              </w:rPr>
              <w:t>触摸屏，数字、图标显示，配引导式菜单和应用程序，可自动计算和简单的结果记录；</w:t>
            </w:r>
          </w:p>
          <w:p w14:paraId="579447EA" w14:textId="77777777" w:rsidR="005B7532" w:rsidRDefault="00276483">
            <w:pPr>
              <w:widowControl/>
              <w:spacing w:line="360" w:lineRule="auto"/>
              <w:contextualSpacing/>
              <w:rPr>
                <w:bCs/>
                <w:sz w:val="24"/>
              </w:rPr>
            </w:pPr>
            <w:r>
              <w:rPr>
                <w:bCs/>
                <w:sz w:val="24"/>
              </w:rPr>
              <w:t>13.</w:t>
            </w:r>
            <w:r>
              <w:rPr>
                <w:bCs/>
                <w:sz w:val="24"/>
              </w:rPr>
              <w:t>防风玻璃可拆卸；</w:t>
            </w:r>
          </w:p>
          <w:p w14:paraId="6E97BF96" w14:textId="77777777" w:rsidR="005B7532" w:rsidRDefault="00276483">
            <w:pPr>
              <w:widowControl/>
              <w:spacing w:line="360" w:lineRule="auto"/>
              <w:contextualSpacing/>
              <w:rPr>
                <w:bCs/>
                <w:sz w:val="24"/>
              </w:rPr>
            </w:pPr>
            <w:r>
              <w:rPr>
                <w:bCs/>
                <w:sz w:val="24"/>
              </w:rPr>
              <w:t>14.</w:t>
            </w:r>
            <w:r>
              <w:rPr>
                <w:bCs/>
                <w:sz w:val="24"/>
              </w:rPr>
              <w:t>防风圈和承水盘一体化设计；</w:t>
            </w:r>
          </w:p>
          <w:p w14:paraId="4E9DC6B1" w14:textId="77777777" w:rsidR="005B7532" w:rsidRDefault="00276483">
            <w:pPr>
              <w:widowControl/>
              <w:spacing w:line="360" w:lineRule="auto"/>
              <w:contextualSpacing/>
              <w:rPr>
                <w:bCs/>
                <w:sz w:val="24"/>
              </w:rPr>
            </w:pPr>
            <w:r>
              <w:rPr>
                <w:bCs/>
                <w:sz w:val="24"/>
              </w:rPr>
              <w:t>15.</w:t>
            </w:r>
            <w:r>
              <w:rPr>
                <w:bCs/>
                <w:sz w:val="24"/>
              </w:rPr>
              <w:t>配置</w:t>
            </w:r>
            <w:r>
              <w:rPr>
                <w:bCs/>
                <w:sz w:val="24"/>
              </w:rPr>
              <w:t>USB-A</w:t>
            </w:r>
            <w:r>
              <w:rPr>
                <w:bCs/>
                <w:sz w:val="24"/>
              </w:rPr>
              <w:t>和</w:t>
            </w:r>
            <w:r>
              <w:rPr>
                <w:bCs/>
                <w:sz w:val="24"/>
              </w:rPr>
              <w:t>RS232</w:t>
            </w:r>
            <w:r>
              <w:rPr>
                <w:bCs/>
                <w:sz w:val="24"/>
              </w:rPr>
              <w:t>接口，自动识别外围设备；</w:t>
            </w:r>
          </w:p>
          <w:p w14:paraId="15DC4F0B" w14:textId="77777777" w:rsidR="005B7532" w:rsidRDefault="00276483">
            <w:pPr>
              <w:widowControl/>
              <w:spacing w:line="360" w:lineRule="auto"/>
              <w:contextualSpacing/>
              <w:rPr>
                <w:bCs/>
                <w:sz w:val="24"/>
              </w:rPr>
            </w:pPr>
            <w:r>
              <w:rPr>
                <w:bCs/>
                <w:sz w:val="24"/>
              </w:rPr>
              <w:t>16.</w:t>
            </w:r>
            <w:r>
              <w:rPr>
                <w:bCs/>
                <w:sz w:val="24"/>
              </w:rPr>
              <w:t>具备数据管理软件，可同时连接最多</w:t>
            </w:r>
            <w:r>
              <w:rPr>
                <w:bCs/>
                <w:sz w:val="24"/>
              </w:rPr>
              <w:t>10</w:t>
            </w:r>
            <w:r>
              <w:rPr>
                <w:bCs/>
                <w:sz w:val="24"/>
              </w:rPr>
              <w:t>台天平实现数据管理，可将称量结果直接传输至</w:t>
            </w:r>
            <w:r>
              <w:rPr>
                <w:bCs/>
                <w:sz w:val="24"/>
              </w:rPr>
              <w:t>Excel</w:t>
            </w:r>
            <w:r>
              <w:rPr>
                <w:bCs/>
                <w:sz w:val="24"/>
              </w:rPr>
              <w:t>等应用程序；</w:t>
            </w:r>
          </w:p>
          <w:p w14:paraId="3FD10B33" w14:textId="77777777" w:rsidR="005B7532" w:rsidRDefault="00276483">
            <w:pPr>
              <w:widowControl/>
              <w:spacing w:line="360" w:lineRule="auto"/>
              <w:contextualSpacing/>
              <w:rPr>
                <w:bCs/>
                <w:sz w:val="24"/>
              </w:rPr>
            </w:pPr>
            <w:r>
              <w:rPr>
                <w:bCs/>
                <w:sz w:val="24"/>
              </w:rPr>
              <w:t>▲17.</w:t>
            </w:r>
            <w:r>
              <w:rPr>
                <w:bCs/>
                <w:sz w:val="24"/>
              </w:rPr>
              <w:t>支持连接脚踏开关；</w:t>
            </w:r>
          </w:p>
          <w:p w14:paraId="51A771D4" w14:textId="77777777" w:rsidR="005B7532" w:rsidRDefault="00276483">
            <w:pPr>
              <w:widowControl/>
              <w:spacing w:line="360" w:lineRule="auto"/>
              <w:contextualSpacing/>
              <w:rPr>
                <w:sz w:val="24"/>
              </w:rPr>
            </w:pPr>
            <w:r>
              <w:rPr>
                <w:bCs/>
                <w:sz w:val="24"/>
              </w:rPr>
              <w:lastRenderedPageBreak/>
              <w:t>▲18.</w:t>
            </w:r>
            <w:r>
              <w:rPr>
                <w:bCs/>
                <w:sz w:val="24"/>
              </w:rPr>
              <w:t>主要配置：主机</w:t>
            </w:r>
            <w:r>
              <w:rPr>
                <w:bCs/>
                <w:sz w:val="24"/>
              </w:rPr>
              <w:t>1</w:t>
            </w:r>
            <w:r>
              <w:rPr>
                <w:bCs/>
                <w:sz w:val="24"/>
              </w:rPr>
              <w:t>台、防风罩</w:t>
            </w:r>
            <w:r>
              <w:rPr>
                <w:bCs/>
                <w:sz w:val="24"/>
              </w:rPr>
              <w:t>1</w:t>
            </w:r>
            <w:r>
              <w:rPr>
                <w:bCs/>
                <w:sz w:val="24"/>
              </w:rPr>
              <w:t>套、秤盘</w:t>
            </w:r>
            <w:r>
              <w:rPr>
                <w:bCs/>
                <w:sz w:val="24"/>
              </w:rPr>
              <w:t>1</w:t>
            </w:r>
            <w:r>
              <w:rPr>
                <w:bCs/>
                <w:sz w:val="24"/>
              </w:rPr>
              <w:t>个、承水盘</w:t>
            </w:r>
            <w:r>
              <w:rPr>
                <w:bCs/>
                <w:sz w:val="24"/>
              </w:rPr>
              <w:t>1</w:t>
            </w:r>
            <w:r>
              <w:rPr>
                <w:bCs/>
                <w:sz w:val="24"/>
              </w:rPr>
              <w:t>个、电源适配器</w:t>
            </w:r>
            <w:r>
              <w:rPr>
                <w:bCs/>
                <w:sz w:val="24"/>
              </w:rPr>
              <w:t>1</w:t>
            </w:r>
            <w:r>
              <w:rPr>
                <w:bCs/>
                <w:sz w:val="24"/>
              </w:rPr>
              <w:t>个。</w:t>
            </w:r>
          </w:p>
        </w:tc>
        <w:tc>
          <w:tcPr>
            <w:tcW w:w="2364" w:type="pct"/>
          </w:tcPr>
          <w:p w14:paraId="1FC6A4BD" w14:textId="77777777" w:rsidR="005B7532" w:rsidRDefault="00276483">
            <w:pPr>
              <w:widowControl/>
              <w:spacing w:line="360" w:lineRule="auto"/>
              <w:contextualSpacing/>
              <w:rPr>
                <w:bCs/>
                <w:sz w:val="24"/>
              </w:rPr>
            </w:pPr>
            <w:r>
              <w:rPr>
                <w:bCs/>
                <w:sz w:val="24"/>
              </w:rPr>
              <w:lastRenderedPageBreak/>
              <w:t>1.</w:t>
            </w:r>
            <w:r>
              <w:rPr>
                <w:bCs/>
                <w:sz w:val="24"/>
              </w:rPr>
              <w:t>质保期</w:t>
            </w:r>
            <w:r>
              <w:rPr>
                <w:bCs/>
                <w:sz w:val="24"/>
              </w:rPr>
              <w:t xml:space="preserve"> </w:t>
            </w:r>
          </w:p>
          <w:p w14:paraId="22AAAE85" w14:textId="77777777" w:rsidR="005B7532" w:rsidRDefault="00276483">
            <w:pPr>
              <w:widowControl/>
              <w:spacing w:line="360" w:lineRule="auto"/>
              <w:contextualSpacing/>
              <w:rPr>
                <w:bCs/>
                <w:sz w:val="24"/>
              </w:rPr>
            </w:pPr>
            <w:r>
              <w:rPr>
                <w:bCs/>
                <w:sz w:val="24"/>
              </w:rPr>
              <w:t>产品安装调试经用户验收合格当天起，质保期</w:t>
            </w:r>
            <w:r>
              <w:rPr>
                <w:bCs/>
                <w:sz w:val="24"/>
              </w:rPr>
              <w:t>3</w:t>
            </w:r>
            <w:r>
              <w:rPr>
                <w:bCs/>
                <w:sz w:val="24"/>
              </w:rPr>
              <w:t>年，在质保期内，产品因故障停用，质保期相应顺延。质保期外</w:t>
            </w:r>
            <w:r>
              <w:rPr>
                <w:bCs/>
                <w:sz w:val="24"/>
              </w:rPr>
              <w:t>4</w:t>
            </w:r>
            <w:r>
              <w:rPr>
                <w:bCs/>
                <w:sz w:val="24"/>
              </w:rPr>
              <w:t>年内，能更及时地为用户提供仪器关键零备件、消耗品等。在质量保证期内设备发生故障，中标人应提供原厂商售后维修和更换零件服务。质保期后，中标人提供设备技术支持，包括故障排除和零配件的供应、仪器软件提供升级和培训；如涉及到软件升级，软件升级所产生的费用包含在投标报价中。</w:t>
            </w:r>
          </w:p>
          <w:p w14:paraId="08F5DF37" w14:textId="77777777" w:rsidR="005B7532" w:rsidRDefault="00276483">
            <w:pPr>
              <w:widowControl/>
              <w:spacing w:line="360" w:lineRule="auto"/>
              <w:contextualSpacing/>
              <w:rPr>
                <w:bCs/>
                <w:sz w:val="24"/>
              </w:rPr>
            </w:pPr>
            <w:r>
              <w:rPr>
                <w:bCs/>
                <w:sz w:val="24"/>
              </w:rPr>
              <w:t>2.</w:t>
            </w:r>
            <w:r>
              <w:rPr>
                <w:bCs/>
                <w:sz w:val="24"/>
              </w:rPr>
              <w:t>安装调试：</w:t>
            </w:r>
          </w:p>
          <w:p w14:paraId="5B80EB9D" w14:textId="77777777" w:rsidR="005B7532" w:rsidRDefault="00276483">
            <w:pPr>
              <w:widowControl/>
              <w:spacing w:line="360" w:lineRule="auto"/>
              <w:contextualSpacing/>
              <w:rPr>
                <w:bCs/>
                <w:sz w:val="24"/>
              </w:rPr>
            </w:pPr>
            <w:r>
              <w:rPr>
                <w:bCs/>
                <w:sz w:val="24"/>
              </w:rPr>
              <w:t>中标人负责将设备运至采购人指定的地点，包含安装，现场培训及技术应用培训。</w:t>
            </w:r>
          </w:p>
          <w:p w14:paraId="7BDBCD6F" w14:textId="77777777" w:rsidR="005B7532" w:rsidRDefault="00276483">
            <w:pPr>
              <w:widowControl/>
              <w:spacing w:line="360" w:lineRule="auto"/>
              <w:contextualSpacing/>
              <w:rPr>
                <w:bCs/>
                <w:sz w:val="24"/>
              </w:rPr>
            </w:pPr>
            <w:r>
              <w:rPr>
                <w:bCs/>
                <w:sz w:val="24"/>
              </w:rPr>
              <w:t>3.</w:t>
            </w:r>
            <w:r>
              <w:rPr>
                <w:bCs/>
                <w:sz w:val="24"/>
              </w:rPr>
              <w:t>技术支持：</w:t>
            </w:r>
          </w:p>
          <w:p w14:paraId="3A650EA4" w14:textId="77777777" w:rsidR="005B7532" w:rsidRDefault="00276483">
            <w:pPr>
              <w:widowControl/>
              <w:spacing w:line="360" w:lineRule="auto"/>
              <w:contextualSpacing/>
              <w:rPr>
                <w:bCs/>
                <w:sz w:val="24"/>
              </w:rPr>
            </w:pPr>
            <w:r>
              <w:rPr>
                <w:bCs/>
                <w:sz w:val="24"/>
              </w:rPr>
              <w:t>中标人能响应故障处理请求和电话咨询，提供</w:t>
            </w:r>
            <w:r>
              <w:rPr>
                <w:bCs/>
                <w:sz w:val="24"/>
              </w:rPr>
              <w:t>7×24</w:t>
            </w:r>
            <w:r>
              <w:rPr>
                <w:bCs/>
                <w:sz w:val="24"/>
              </w:rPr>
              <w:t>小时技术支持，</w:t>
            </w:r>
            <w:r>
              <w:rPr>
                <w:bCs/>
                <w:sz w:val="24"/>
              </w:rPr>
              <w:t>4</w:t>
            </w:r>
            <w:r>
              <w:rPr>
                <w:bCs/>
                <w:sz w:val="24"/>
              </w:rPr>
              <w:t>小时内响应和</w:t>
            </w:r>
            <w:r>
              <w:rPr>
                <w:bCs/>
                <w:sz w:val="24"/>
              </w:rPr>
              <w:t>24</w:t>
            </w:r>
            <w:r>
              <w:rPr>
                <w:bCs/>
                <w:sz w:val="24"/>
              </w:rPr>
              <w:t>小时内提出解决方案，一般应在</w:t>
            </w:r>
            <w:r>
              <w:rPr>
                <w:bCs/>
                <w:sz w:val="24"/>
              </w:rPr>
              <w:t>48</w:t>
            </w:r>
            <w:r>
              <w:rPr>
                <w:bCs/>
                <w:sz w:val="24"/>
              </w:rPr>
              <w:t>小时内派人到现场维修的售后服务。中标人应提供维保人员名单、联系电话等。</w:t>
            </w:r>
          </w:p>
          <w:p w14:paraId="51EF7208" w14:textId="77777777" w:rsidR="005B7532" w:rsidRDefault="00276483">
            <w:pPr>
              <w:widowControl/>
              <w:spacing w:line="360" w:lineRule="auto"/>
              <w:contextualSpacing/>
              <w:rPr>
                <w:bCs/>
                <w:sz w:val="24"/>
              </w:rPr>
            </w:pPr>
            <w:r>
              <w:rPr>
                <w:bCs/>
                <w:sz w:val="24"/>
              </w:rPr>
              <w:t>4.</w:t>
            </w:r>
            <w:r>
              <w:rPr>
                <w:bCs/>
                <w:sz w:val="24"/>
              </w:rPr>
              <w:t>人员培训：</w:t>
            </w:r>
          </w:p>
          <w:p w14:paraId="69F68F8B" w14:textId="77777777" w:rsidR="005B7532" w:rsidRDefault="00276483">
            <w:pPr>
              <w:widowControl/>
              <w:spacing w:line="360" w:lineRule="auto"/>
              <w:rPr>
                <w:sz w:val="24"/>
              </w:rPr>
            </w:pPr>
            <w:r>
              <w:rPr>
                <w:bCs/>
                <w:sz w:val="24"/>
              </w:rPr>
              <w:t>仪器在安装调试同时，中标人负责派工程师对用户就仪器原理和基本操作进行现场培训，培训人员人数不限，培训时间视采购人需要，原则上不少于</w:t>
            </w:r>
            <w:r>
              <w:rPr>
                <w:bCs/>
                <w:sz w:val="24"/>
              </w:rPr>
              <w:t>2</w:t>
            </w:r>
            <w:r>
              <w:rPr>
                <w:bCs/>
                <w:sz w:val="24"/>
              </w:rPr>
              <w:t>天，确保采购人用户能正常操作。</w:t>
            </w:r>
          </w:p>
          <w:p w14:paraId="32EDC441" w14:textId="77777777" w:rsidR="005B7532" w:rsidRDefault="00276483">
            <w:pPr>
              <w:widowControl/>
              <w:spacing w:line="360" w:lineRule="auto"/>
              <w:contextualSpacing/>
              <w:rPr>
                <w:sz w:val="24"/>
              </w:rPr>
            </w:pPr>
            <w:r>
              <w:rPr>
                <w:bCs/>
                <w:sz w:val="24"/>
              </w:rPr>
              <w:lastRenderedPageBreak/>
              <w:t>5.</w:t>
            </w:r>
            <w:r>
              <w:rPr>
                <w:bCs/>
                <w:sz w:val="24"/>
              </w:rPr>
              <w:t>中标人提供首次设备计量校准，并于仪器安装调试完毕后一个月内提供计量合格证书。计量校准费用由中标人支付。</w:t>
            </w:r>
          </w:p>
        </w:tc>
      </w:tr>
    </w:tbl>
    <w:p w14:paraId="0BDB7873" w14:textId="77777777" w:rsidR="005B7532" w:rsidRDefault="005B7532">
      <w:pPr>
        <w:widowControl/>
        <w:spacing w:line="360" w:lineRule="auto"/>
        <w:ind w:firstLineChars="200" w:firstLine="489"/>
        <w:rPr>
          <w:b/>
          <w:sz w:val="24"/>
        </w:rPr>
      </w:pPr>
    </w:p>
    <w:p w14:paraId="7DA890C4" w14:textId="77777777" w:rsidR="005B7532" w:rsidRDefault="00276483">
      <w:pPr>
        <w:widowControl/>
        <w:spacing w:line="360" w:lineRule="auto"/>
        <w:ind w:firstLineChars="200" w:firstLine="487"/>
        <w:rPr>
          <w:b/>
          <w:sz w:val="24"/>
        </w:rPr>
      </w:pPr>
      <w:r>
        <w:rPr>
          <w:bCs/>
          <w:sz w:val="24"/>
        </w:rPr>
        <w:br w:type="page"/>
      </w:r>
    </w:p>
    <w:p w14:paraId="46C6A9DC" w14:textId="77777777" w:rsidR="005B7532" w:rsidRDefault="005B7532">
      <w:pPr>
        <w:spacing w:line="360" w:lineRule="auto"/>
        <w:rPr>
          <w:b/>
          <w:sz w:val="24"/>
        </w:rPr>
      </w:pPr>
    </w:p>
    <w:p w14:paraId="4E6F4419" w14:textId="77777777" w:rsidR="005B7532" w:rsidRDefault="005B7532">
      <w:pPr>
        <w:spacing w:line="360" w:lineRule="auto"/>
        <w:rPr>
          <w:b/>
          <w:sz w:val="24"/>
        </w:rPr>
      </w:pPr>
    </w:p>
    <w:p w14:paraId="1D94517E" w14:textId="77777777" w:rsidR="005B7532" w:rsidRDefault="005B7532">
      <w:pPr>
        <w:spacing w:line="360" w:lineRule="auto"/>
        <w:rPr>
          <w:b/>
          <w:sz w:val="24"/>
        </w:rPr>
      </w:pPr>
    </w:p>
    <w:p w14:paraId="5E072384" w14:textId="77777777" w:rsidR="005B7532" w:rsidRDefault="005B7532">
      <w:pPr>
        <w:spacing w:line="360" w:lineRule="auto"/>
        <w:rPr>
          <w:b/>
          <w:sz w:val="24"/>
        </w:rPr>
      </w:pPr>
    </w:p>
    <w:p w14:paraId="52EA6980" w14:textId="77777777" w:rsidR="005B7532" w:rsidRDefault="005B7532">
      <w:pPr>
        <w:spacing w:line="360" w:lineRule="auto"/>
        <w:rPr>
          <w:b/>
          <w:sz w:val="24"/>
        </w:rPr>
      </w:pPr>
    </w:p>
    <w:p w14:paraId="05DE3895" w14:textId="77777777" w:rsidR="005B7532" w:rsidRDefault="005B7532">
      <w:pPr>
        <w:spacing w:line="360" w:lineRule="auto"/>
        <w:rPr>
          <w:b/>
          <w:sz w:val="24"/>
        </w:rPr>
      </w:pPr>
    </w:p>
    <w:p w14:paraId="392D60E1" w14:textId="77777777" w:rsidR="005B7532" w:rsidRDefault="005B7532">
      <w:pPr>
        <w:spacing w:line="360" w:lineRule="auto"/>
        <w:rPr>
          <w:b/>
          <w:sz w:val="24"/>
        </w:rPr>
      </w:pPr>
    </w:p>
    <w:p w14:paraId="1CEA6CC9" w14:textId="77777777" w:rsidR="005B7532" w:rsidRDefault="005B7532">
      <w:pPr>
        <w:spacing w:line="360" w:lineRule="auto"/>
        <w:rPr>
          <w:b/>
          <w:sz w:val="24"/>
        </w:rPr>
      </w:pPr>
    </w:p>
    <w:p w14:paraId="685C14B6" w14:textId="77777777" w:rsidR="005B7532" w:rsidRDefault="005B7532">
      <w:pPr>
        <w:spacing w:line="360" w:lineRule="auto"/>
        <w:rPr>
          <w:b/>
          <w:sz w:val="24"/>
        </w:rPr>
      </w:pPr>
    </w:p>
    <w:p w14:paraId="2F938513" w14:textId="77777777" w:rsidR="005B7532" w:rsidRDefault="00276483">
      <w:pPr>
        <w:pStyle w:val="1"/>
        <w:rPr>
          <w:rFonts w:eastAsia="宋体"/>
        </w:rPr>
      </w:pPr>
      <w:bookmarkStart w:id="108" w:name="_Toc208916165"/>
      <w:r>
        <w:rPr>
          <w:rFonts w:eastAsia="宋体"/>
        </w:rPr>
        <w:t>第四章</w:t>
      </w:r>
      <w:r>
        <w:rPr>
          <w:rFonts w:eastAsia="宋体"/>
        </w:rPr>
        <w:t xml:space="preserve">  </w:t>
      </w:r>
      <w:r>
        <w:rPr>
          <w:rFonts w:eastAsia="宋体"/>
        </w:rPr>
        <w:t>合同条款</w:t>
      </w:r>
      <w:bookmarkEnd w:id="105"/>
      <w:bookmarkEnd w:id="108"/>
    </w:p>
    <w:p w14:paraId="49650683" w14:textId="77777777" w:rsidR="005B7532" w:rsidRDefault="00276483">
      <w:pPr>
        <w:rPr>
          <w:b/>
          <w:bCs/>
          <w:color w:val="000000"/>
          <w:sz w:val="32"/>
          <w:szCs w:val="32"/>
        </w:rPr>
      </w:pPr>
      <w:r>
        <w:rPr>
          <w:b/>
          <w:bCs/>
          <w:color w:val="000000"/>
          <w:sz w:val="32"/>
          <w:szCs w:val="32"/>
        </w:rPr>
        <w:br w:type="page"/>
      </w:r>
    </w:p>
    <w:p w14:paraId="43B7BCE9" w14:textId="77777777" w:rsidR="005B7532" w:rsidRDefault="00276483">
      <w:pPr>
        <w:pStyle w:val="2110"/>
        <w:spacing w:line="360" w:lineRule="auto"/>
        <w:jc w:val="center"/>
        <w:rPr>
          <w:rFonts w:ascii="Times New Roman"/>
          <w:color w:val="000000"/>
          <w:sz w:val="32"/>
          <w:szCs w:val="32"/>
        </w:rPr>
      </w:pPr>
      <w:r>
        <w:rPr>
          <w:rFonts w:ascii="Times New Roman"/>
          <w:b/>
          <w:bCs/>
          <w:color w:val="000000"/>
          <w:sz w:val="32"/>
          <w:szCs w:val="32"/>
        </w:rPr>
        <w:lastRenderedPageBreak/>
        <w:t>政府采购项目合同</w:t>
      </w:r>
    </w:p>
    <w:p w14:paraId="7AD71101"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甲方（采购人）</w:t>
      </w:r>
      <w:r>
        <w:rPr>
          <w:rFonts w:ascii="Times New Roman"/>
          <w:color w:val="000000"/>
          <w:sz w:val="24"/>
          <w:szCs w:val="24"/>
        </w:rPr>
        <w:t>:____________________</w:t>
      </w:r>
    </w:p>
    <w:p w14:paraId="27B455D1"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统一社会信用代码：</w:t>
      </w:r>
    </w:p>
    <w:p w14:paraId="4C4CEF8B"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负责人：</w:t>
      </w:r>
    </w:p>
    <w:p w14:paraId="3E8E7F50"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联系地址：</w:t>
      </w:r>
    </w:p>
    <w:p w14:paraId="7BB6F567"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联系电话：</w:t>
      </w:r>
    </w:p>
    <w:p w14:paraId="34F16C5A"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乙方（中标人）</w:t>
      </w:r>
      <w:r>
        <w:rPr>
          <w:rFonts w:ascii="Times New Roman"/>
          <w:color w:val="000000"/>
          <w:sz w:val="24"/>
          <w:szCs w:val="24"/>
        </w:rPr>
        <w:t>:________________</w:t>
      </w:r>
    </w:p>
    <w:p w14:paraId="2CD67CF5"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统一社会信用代码：</w:t>
      </w:r>
    </w:p>
    <w:p w14:paraId="3B8488B0"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法定代表人：</w:t>
      </w:r>
    </w:p>
    <w:p w14:paraId="667C9EED"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联系地址：</w:t>
      </w:r>
    </w:p>
    <w:p w14:paraId="55E9E5E1"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联系电话：</w:t>
      </w:r>
    </w:p>
    <w:p w14:paraId="0924C547" w14:textId="77777777" w:rsidR="005B7532" w:rsidRDefault="005B7532">
      <w:pPr>
        <w:pStyle w:val="2110"/>
        <w:autoSpaceDN w:val="0"/>
        <w:spacing w:line="360" w:lineRule="auto"/>
        <w:rPr>
          <w:rFonts w:ascii="Times New Roman"/>
          <w:color w:val="000000"/>
          <w:sz w:val="24"/>
          <w:szCs w:val="24"/>
        </w:rPr>
      </w:pPr>
    </w:p>
    <w:p w14:paraId="62B0F4C8" w14:textId="77777777" w:rsidR="005B7532" w:rsidRDefault="00276483">
      <w:pPr>
        <w:pStyle w:val="510"/>
        <w:spacing w:line="360" w:lineRule="auto"/>
        <w:ind w:firstLineChars="200" w:firstLine="487"/>
        <w:rPr>
          <w:color w:val="000000"/>
          <w:sz w:val="24"/>
        </w:rPr>
      </w:pPr>
      <w:r>
        <w:rPr>
          <w:color w:val="000000"/>
          <w:sz w:val="24"/>
        </w:rPr>
        <w:t>根据《中华人民共和国民法典》《中华人民共和国政府采购法》及相关法律、法规、规章的规定，经双方协商一致，甲方对</w:t>
      </w:r>
      <w:r>
        <w:rPr>
          <w:color w:val="000000"/>
          <w:sz w:val="24"/>
        </w:rPr>
        <w:t>____________</w:t>
      </w:r>
      <w:r>
        <w:rPr>
          <w:color w:val="000000"/>
          <w:sz w:val="24"/>
        </w:rPr>
        <w:t>采购项目以</w:t>
      </w:r>
      <w:r>
        <w:rPr>
          <w:color w:val="000000"/>
          <w:sz w:val="24"/>
        </w:rPr>
        <w:t>_____</w:t>
      </w:r>
      <w:r>
        <w:rPr>
          <w:color w:val="000000"/>
          <w:sz w:val="24"/>
        </w:rPr>
        <w:t>方式进行采购（采购编号：</w:t>
      </w:r>
      <w:r>
        <w:rPr>
          <w:color w:val="000000"/>
          <w:sz w:val="24"/>
        </w:rPr>
        <w:t>________</w:t>
      </w:r>
      <w:r>
        <w:rPr>
          <w:color w:val="000000"/>
          <w:sz w:val="24"/>
        </w:rPr>
        <w:t>），确定乙方为中标人，现依照招标文件等相关文件的内容，双方达成如下合同：</w:t>
      </w:r>
    </w:p>
    <w:p w14:paraId="39AB7B24"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第一条</w:t>
      </w:r>
      <w:r>
        <w:rPr>
          <w:rFonts w:ascii="Times New Roman"/>
          <w:b/>
          <w:bCs/>
          <w:color w:val="000000"/>
          <w:sz w:val="24"/>
          <w:szCs w:val="24"/>
        </w:rPr>
        <w:t xml:space="preserve"> </w:t>
      </w:r>
      <w:r>
        <w:rPr>
          <w:rFonts w:ascii="Times New Roman"/>
          <w:b/>
          <w:bCs/>
          <w:color w:val="000000"/>
          <w:sz w:val="24"/>
          <w:szCs w:val="24"/>
        </w:rPr>
        <w:t>采购货物清单（</w:t>
      </w:r>
      <w:r>
        <w:rPr>
          <w:rFonts w:ascii="Times New Roman"/>
          <w:bCs/>
          <w:color w:val="000000"/>
          <w:kern w:val="0"/>
          <w:sz w:val="24"/>
          <w:szCs w:val="24"/>
        </w:rPr>
        <w:t>货物种类繁多时，可以将货物清单单列出来作为合同附件，此处写明</w:t>
      </w:r>
      <w:r>
        <w:rPr>
          <w:rFonts w:ascii="Times New Roman"/>
          <w:bCs/>
          <w:color w:val="000000"/>
          <w:kern w:val="0"/>
          <w:sz w:val="24"/>
          <w:szCs w:val="24"/>
        </w:rPr>
        <w:t>“</w:t>
      </w:r>
      <w:r>
        <w:rPr>
          <w:rFonts w:ascii="Times New Roman"/>
          <w:bCs/>
          <w:color w:val="000000"/>
          <w:kern w:val="0"/>
          <w:sz w:val="24"/>
          <w:szCs w:val="24"/>
        </w:rPr>
        <w:t>货物清单详见附件</w:t>
      </w:r>
      <w:r>
        <w:rPr>
          <w:rFonts w:ascii="Times New Roman"/>
          <w:bCs/>
          <w:color w:val="000000"/>
          <w:kern w:val="0"/>
          <w:sz w:val="24"/>
          <w:szCs w:val="24"/>
        </w:rPr>
        <w:t>”</w:t>
      </w:r>
      <w:r>
        <w:rPr>
          <w:rFonts w:ascii="Times New Roman"/>
          <w:bCs/>
          <w:color w:val="000000"/>
          <w:kern w:val="0"/>
          <w:sz w:val="24"/>
          <w:szCs w:val="24"/>
        </w:rPr>
        <w:t>。）</w:t>
      </w:r>
    </w:p>
    <w:p w14:paraId="029FEFCB" w14:textId="77777777" w:rsidR="005B7532" w:rsidRDefault="00276483">
      <w:pPr>
        <w:pStyle w:val="af8"/>
        <w:autoSpaceDN w:val="0"/>
        <w:spacing w:line="360" w:lineRule="auto"/>
        <w:ind w:firstLineChars="200" w:firstLine="487"/>
        <w:rPr>
          <w:rFonts w:ascii="Times New Roman" w:hAnsi="Times New Roman"/>
          <w:bCs/>
          <w:color w:val="000000"/>
          <w:sz w:val="24"/>
          <w:szCs w:val="24"/>
        </w:rPr>
      </w:pPr>
      <w:r>
        <w:rPr>
          <w:rFonts w:ascii="Times New Roman" w:hAnsi="Times New Roman"/>
          <w:bCs/>
          <w:color w:val="000000"/>
          <w:sz w:val="24"/>
          <w:szCs w:val="24"/>
        </w:rPr>
        <w:t>货物清单</w:t>
      </w:r>
    </w:p>
    <w:tbl>
      <w:tblPr>
        <w:tblW w:w="906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66"/>
        <w:gridCol w:w="1173"/>
        <w:gridCol w:w="1339"/>
        <w:gridCol w:w="878"/>
        <w:gridCol w:w="878"/>
        <w:gridCol w:w="1290"/>
        <w:gridCol w:w="1337"/>
      </w:tblGrid>
      <w:tr w:rsidR="005B7532" w14:paraId="6682E665" w14:textId="77777777">
        <w:trPr>
          <w:jc w:val="center"/>
        </w:trPr>
        <w:tc>
          <w:tcPr>
            <w:tcW w:w="2166" w:type="dxa"/>
            <w:tcBorders>
              <w:top w:val="single" w:sz="4" w:space="0" w:color="auto"/>
              <w:left w:val="single" w:sz="4" w:space="0" w:color="auto"/>
              <w:bottom w:val="single" w:sz="4" w:space="0" w:color="auto"/>
              <w:right w:val="single" w:sz="4" w:space="0" w:color="auto"/>
            </w:tcBorders>
            <w:vAlign w:val="center"/>
          </w:tcPr>
          <w:p w14:paraId="4CBEFECF" w14:textId="77777777" w:rsidR="005B7532" w:rsidRDefault="00276483">
            <w:pPr>
              <w:adjustRightInd w:val="0"/>
              <w:snapToGrid w:val="0"/>
              <w:spacing w:line="360" w:lineRule="auto"/>
              <w:jc w:val="center"/>
              <w:rPr>
                <w:b/>
                <w:bCs/>
                <w:color w:val="000000"/>
                <w:sz w:val="24"/>
              </w:rPr>
            </w:pPr>
            <w:r>
              <w:rPr>
                <w:b/>
                <w:bCs/>
                <w:color w:val="000000"/>
                <w:sz w:val="24"/>
              </w:rPr>
              <w:t>货物名称</w:t>
            </w:r>
          </w:p>
        </w:tc>
        <w:tc>
          <w:tcPr>
            <w:tcW w:w="1173" w:type="dxa"/>
            <w:tcBorders>
              <w:top w:val="single" w:sz="4" w:space="0" w:color="auto"/>
              <w:left w:val="nil"/>
              <w:bottom w:val="single" w:sz="4" w:space="0" w:color="auto"/>
              <w:right w:val="single" w:sz="4" w:space="0" w:color="auto"/>
            </w:tcBorders>
            <w:vAlign w:val="center"/>
          </w:tcPr>
          <w:p w14:paraId="564230A7" w14:textId="77777777" w:rsidR="005B7532" w:rsidRDefault="00276483">
            <w:pPr>
              <w:adjustRightInd w:val="0"/>
              <w:snapToGrid w:val="0"/>
              <w:spacing w:line="360" w:lineRule="auto"/>
              <w:jc w:val="center"/>
              <w:rPr>
                <w:b/>
                <w:bCs/>
                <w:color w:val="000000"/>
                <w:sz w:val="24"/>
              </w:rPr>
            </w:pPr>
            <w:r>
              <w:rPr>
                <w:b/>
                <w:bCs/>
                <w:color w:val="000000"/>
                <w:sz w:val="24"/>
              </w:rPr>
              <w:t>品牌</w:t>
            </w:r>
          </w:p>
        </w:tc>
        <w:tc>
          <w:tcPr>
            <w:tcW w:w="1339" w:type="dxa"/>
            <w:tcBorders>
              <w:top w:val="single" w:sz="4" w:space="0" w:color="auto"/>
              <w:left w:val="nil"/>
              <w:bottom w:val="single" w:sz="4" w:space="0" w:color="auto"/>
              <w:right w:val="single" w:sz="4" w:space="0" w:color="auto"/>
            </w:tcBorders>
            <w:vAlign w:val="center"/>
          </w:tcPr>
          <w:p w14:paraId="44516543" w14:textId="77777777" w:rsidR="005B7532" w:rsidRDefault="00276483">
            <w:pPr>
              <w:adjustRightInd w:val="0"/>
              <w:snapToGrid w:val="0"/>
              <w:spacing w:line="360" w:lineRule="auto"/>
              <w:jc w:val="center"/>
              <w:rPr>
                <w:b/>
                <w:bCs/>
                <w:color w:val="000000"/>
                <w:sz w:val="24"/>
              </w:rPr>
            </w:pPr>
            <w:r>
              <w:rPr>
                <w:b/>
                <w:bCs/>
                <w:color w:val="000000"/>
                <w:sz w:val="24"/>
              </w:rPr>
              <w:t>规格型号</w:t>
            </w:r>
          </w:p>
        </w:tc>
        <w:tc>
          <w:tcPr>
            <w:tcW w:w="878" w:type="dxa"/>
            <w:tcBorders>
              <w:top w:val="single" w:sz="4" w:space="0" w:color="auto"/>
              <w:left w:val="nil"/>
              <w:bottom w:val="single" w:sz="4" w:space="0" w:color="auto"/>
              <w:right w:val="single" w:sz="4" w:space="0" w:color="auto"/>
            </w:tcBorders>
            <w:vAlign w:val="center"/>
          </w:tcPr>
          <w:p w14:paraId="01A69914" w14:textId="77777777" w:rsidR="005B7532" w:rsidRDefault="00276483">
            <w:pPr>
              <w:adjustRightInd w:val="0"/>
              <w:snapToGrid w:val="0"/>
              <w:spacing w:line="360" w:lineRule="auto"/>
              <w:jc w:val="center"/>
              <w:rPr>
                <w:b/>
                <w:bCs/>
                <w:color w:val="000000"/>
                <w:sz w:val="24"/>
              </w:rPr>
            </w:pPr>
            <w:r>
              <w:rPr>
                <w:b/>
                <w:bCs/>
                <w:color w:val="000000"/>
                <w:sz w:val="24"/>
              </w:rPr>
              <w:t>产地</w:t>
            </w:r>
          </w:p>
        </w:tc>
        <w:tc>
          <w:tcPr>
            <w:tcW w:w="878" w:type="dxa"/>
            <w:tcBorders>
              <w:top w:val="single" w:sz="4" w:space="0" w:color="auto"/>
              <w:left w:val="nil"/>
              <w:bottom w:val="single" w:sz="4" w:space="0" w:color="auto"/>
              <w:right w:val="single" w:sz="4" w:space="0" w:color="auto"/>
            </w:tcBorders>
            <w:vAlign w:val="center"/>
          </w:tcPr>
          <w:p w14:paraId="6F4B50A8" w14:textId="77777777" w:rsidR="005B7532" w:rsidRDefault="00276483">
            <w:pPr>
              <w:adjustRightInd w:val="0"/>
              <w:snapToGrid w:val="0"/>
              <w:spacing w:line="360" w:lineRule="auto"/>
              <w:jc w:val="center"/>
              <w:rPr>
                <w:b/>
                <w:bCs/>
                <w:color w:val="000000"/>
                <w:sz w:val="24"/>
              </w:rPr>
            </w:pPr>
            <w:r>
              <w:rPr>
                <w:b/>
                <w:bCs/>
                <w:color w:val="000000"/>
                <w:sz w:val="24"/>
              </w:rPr>
              <w:t>数量</w:t>
            </w:r>
          </w:p>
        </w:tc>
        <w:tc>
          <w:tcPr>
            <w:tcW w:w="1290" w:type="dxa"/>
            <w:tcBorders>
              <w:top w:val="single" w:sz="4" w:space="0" w:color="auto"/>
              <w:left w:val="nil"/>
              <w:bottom w:val="single" w:sz="4" w:space="0" w:color="auto"/>
              <w:right w:val="single" w:sz="4" w:space="0" w:color="auto"/>
            </w:tcBorders>
            <w:vAlign w:val="center"/>
          </w:tcPr>
          <w:p w14:paraId="3762264F" w14:textId="77777777" w:rsidR="005B7532" w:rsidRDefault="00276483">
            <w:pPr>
              <w:adjustRightInd w:val="0"/>
              <w:snapToGrid w:val="0"/>
              <w:spacing w:line="360" w:lineRule="auto"/>
              <w:jc w:val="center"/>
              <w:rPr>
                <w:b/>
                <w:bCs/>
                <w:color w:val="000000"/>
                <w:sz w:val="24"/>
              </w:rPr>
            </w:pPr>
            <w:r>
              <w:rPr>
                <w:b/>
                <w:bCs/>
                <w:color w:val="000000"/>
                <w:sz w:val="24"/>
              </w:rPr>
              <w:t>单价（元）</w:t>
            </w:r>
          </w:p>
        </w:tc>
        <w:tc>
          <w:tcPr>
            <w:tcW w:w="1337" w:type="dxa"/>
            <w:tcBorders>
              <w:top w:val="single" w:sz="4" w:space="0" w:color="auto"/>
              <w:left w:val="nil"/>
              <w:bottom w:val="single" w:sz="4" w:space="0" w:color="auto"/>
              <w:right w:val="single" w:sz="4" w:space="0" w:color="auto"/>
            </w:tcBorders>
            <w:vAlign w:val="center"/>
          </w:tcPr>
          <w:p w14:paraId="4B646BA8" w14:textId="77777777" w:rsidR="005B7532" w:rsidRDefault="00276483">
            <w:pPr>
              <w:adjustRightInd w:val="0"/>
              <w:snapToGrid w:val="0"/>
              <w:spacing w:line="360" w:lineRule="auto"/>
              <w:jc w:val="center"/>
              <w:rPr>
                <w:b/>
                <w:bCs/>
                <w:color w:val="000000"/>
                <w:sz w:val="24"/>
              </w:rPr>
            </w:pPr>
            <w:r>
              <w:rPr>
                <w:b/>
                <w:bCs/>
                <w:color w:val="000000"/>
                <w:sz w:val="24"/>
              </w:rPr>
              <w:t>总价（元）</w:t>
            </w:r>
          </w:p>
        </w:tc>
      </w:tr>
      <w:tr w:rsidR="005B7532" w14:paraId="6E62C641" w14:textId="77777777">
        <w:trPr>
          <w:trHeight w:val="195"/>
          <w:jc w:val="center"/>
        </w:trPr>
        <w:tc>
          <w:tcPr>
            <w:tcW w:w="2166" w:type="dxa"/>
            <w:tcBorders>
              <w:top w:val="single" w:sz="4" w:space="0" w:color="auto"/>
              <w:left w:val="single" w:sz="4" w:space="0" w:color="auto"/>
              <w:bottom w:val="single" w:sz="4" w:space="0" w:color="auto"/>
              <w:right w:val="single" w:sz="4" w:space="0" w:color="auto"/>
            </w:tcBorders>
            <w:vAlign w:val="center"/>
          </w:tcPr>
          <w:p w14:paraId="46CD8CC7" w14:textId="77777777" w:rsidR="005B7532" w:rsidRDefault="005B7532">
            <w:pPr>
              <w:adjustRightInd w:val="0"/>
              <w:snapToGrid w:val="0"/>
              <w:spacing w:line="360" w:lineRule="auto"/>
              <w:jc w:val="center"/>
              <w:rPr>
                <w:b/>
                <w:bCs/>
                <w:color w:val="000000"/>
                <w:sz w:val="24"/>
              </w:rPr>
            </w:pPr>
          </w:p>
        </w:tc>
        <w:tc>
          <w:tcPr>
            <w:tcW w:w="1173" w:type="dxa"/>
            <w:tcBorders>
              <w:top w:val="single" w:sz="4" w:space="0" w:color="auto"/>
              <w:left w:val="nil"/>
              <w:bottom w:val="single" w:sz="4" w:space="0" w:color="auto"/>
              <w:right w:val="single" w:sz="4" w:space="0" w:color="auto"/>
            </w:tcBorders>
            <w:vAlign w:val="center"/>
          </w:tcPr>
          <w:p w14:paraId="569E9132" w14:textId="77777777" w:rsidR="005B7532" w:rsidRDefault="005B7532">
            <w:pPr>
              <w:adjustRightInd w:val="0"/>
              <w:snapToGrid w:val="0"/>
              <w:spacing w:line="360" w:lineRule="auto"/>
              <w:jc w:val="center"/>
              <w:rPr>
                <w:b/>
                <w:bCs/>
                <w:color w:val="000000"/>
                <w:sz w:val="24"/>
              </w:rPr>
            </w:pPr>
          </w:p>
        </w:tc>
        <w:tc>
          <w:tcPr>
            <w:tcW w:w="1339" w:type="dxa"/>
            <w:tcBorders>
              <w:top w:val="single" w:sz="4" w:space="0" w:color="auto"/>
              <w:left w:val="nil"/>
              <w:bottom w:val="single" w:sz="4" w:space="0" w:color="auto"/>
              <w:right w:val="single" w:sz="4" w:space="0" w:color="auto"/>
            </w:tcBorders>
            <w:vAlign w:val="center"/>
          </w:tcPr>
          <w:p w14:paraId="1C352261" w14:textId="77777777" w:rsidR="005B7532" w:rsidRDefault="005B7532">
            <w:pPr>
              <w:adjustRightInd w:val="0"/>
              <w:snapToGrid w:val="0"/>
              <w:spacing w:line="360" w:lineRule="auto"/>
              <w:jc w:val="center"/>
              <w:rPr>
                <w:b/>
                <w:bCs/>
                <w:color w:val="000000"/>
                <w:sz w:val="24"/>
              </w:rPr>
            </w:pPr>
          </w:p>
        </w:tc>
        <w:tc>
          <w:tcPr>
            <w:tcW w:w="878" w:type="dxa"/>
            <w:tcBorders>
              <w:top w:val="single" w:sz="4" w:space="0" w:color="auto"/>
              <w:left w:val="nil"/>
              <w:bottom w:val="single" w:sz="4" w:space="0" w:color="auto"/>
              <w:right w:val="single" w:sz="4" w:space="0" w:color="auto"/>
            </w:tcBorders>
            <w:vAlign w:val="center"/>
          </w:tcPr>
          <w:p w14:paraId="3D749657" w14:textId="77777777" w:rsidR="005B7532" w:rsidRDefault="005B7532">
            <w:pPr>
              <w:adjustRightInd w:val="0"/>
              <w:snapToGrid w:val="0"/>
              <w:spacing w:line="360" w:lineRule="auto"/>
              <w:jc w:val="center"/>
              <w:rPr>
                <w:b/>
                <w:bCs/>
                <w:color w:val="000000"/>
                <w:sz w:val="24"/>
              </w:rPr>
            </w:pPr>
          </w:p>
        </w:tc>
        <w:tc>
          <w:tcPr>
            <w:tcW w:w="878" w:type="dxa"/>
            <w:tcBorders>
              <w:top w:val="single" w:sz="4" w:space="0" w:color="auto"/>
              <w:left w:val="nil"/>
              <w:bottom w:val="single" w:sz="4" w:space="0" w:color="auto"/>
              <w:right w:val="single" w:sz="4" w:space="0" w:color="auto"/>
            </w:tcBorders>
            <w:vAlign w:val="center"/>
          </w:tcPr>
          <w:p w14:paraId="3CB85CCD" w14:textId="77777777" w:rsidR="005B7532" w:rsidRDefault="005B7532">
            <w:pPr>
              <w:adjustRightInd w:val="0"/>
              <w:snapToGrid w:val="0"/>
              <w:spacing w:line="360" w:lineRule="auto"/>
              <w:jc w:val="center"/>
              <w:rPr>
                <w:b/>
                <w:bCs/>
                <w:color w:val="000000"/>
                <w:sz w:val="24"/>
              </w:rPr>
            </w:pPr>
          </w:p>
        </w:tc>
        <w:tc>
          <w:tcPr>
            <w:tcW w:w="1290" w:type="dxa"/>
            <w:tcBorders>
              <w:top w:val="single" w:sz="4" w:space="0" w:color="auto"/>
              <w:left w:val="nil"/>
              <w:bottom w:val="single" w:sz="4" w:space="0" w:color="auto"/>
              <w:right w:val="single" w:sz="4" w:space="0" w:color="auto"/>
            </w:tcBorders>
            <w:vAlign w:val="center"/>
          </w:tcPr>
          <w:p w14:paraId="07CCEC1C" w14:textId="77777777" w:rsidR="005B7532" w:rsidRDefault="005B7532">
            <w:pPr>
              <w:adjustRightInd w:val="0"/>
              <w:snapToGrid w:val="0"/>
              <w:spacing w:line="360" w:lineRule="auto"/>
              <w:jc w:val="center"/>
              <w:rPr>
                <w:b/>
                <w:bCs/>
                <w:color w:val="000000"/>
                <w:sz w:val="24"/>
              </w:rPr>
            </w:pPr>
          </w:p>
        </w:tc>
        <w:tc>
          <w:tcPr>
            <w:tcW w:w="1337" w:type="dxa"/>
            <w:tcBorders>
              <w:top w:val="single" w:sz="4" w:space="0" w:color="auto"/>
              <w:left w:val="nil"/>
              <w:bottom w:val="single" w:sz="4" w:space="0" w:color="auto"/>
              <w:right w:val="single" w:sz="4" w:space="0" w:color="auto"/>
            </w:tcBorders>
            <w:vAlign w:val="center"/>
          </w:tcPr>
          <w:p w14:paraId="5B8A9429" w14:textId="77777777" w:rsidR="005B7532" w:rsidRDefault="005B7532">
            <w:pPr>
              <w:adjustRightInd w:val="0"/>
              <w:snapToGrid w:val="0"/>
              <w:spacing w:line="360" w:lineRule="auto"/>
              <w:jc w:val="center"/>
              <w:rPr>
                <w:b/>
                <w:bCs/>
                <w:color w:val="000000"/>
                <w:sz w:val="24"/>
              </w:rPr>
            </w:pPr>
          </w:p>
        </w:tc>
      </w:tr>
      <w:tr w:rsidR="005B7532" w14:paraId="768480F6" w14:textId="77777777">
        <w:trPr>
          <w:trHeight w:val="195"/>
          <w:jc w:val="center"/>
        </w:trPr>
        <w:tc>
          <w:tcPr>
            <w:tcW w:w="2166" w:type="dxa"/>
            <w:tcBorders>
              <w:top w:val="single" w:sz="4" w:space="0" w:color="auto"/>
              <w:left w:val="single" w:sz="4" w:space="0" w:color="auto"/>
              <w:bottom w:val="single" w:sz="4" w:space="0" w:color="auto"/>
              <w:right w:val="single" w:sz="4" w:space="0" w:color="auto"/>
            </w:tcBorders>
            <w:vAlign w:val="center"/>
          </w:tcPr>
          <w:p w14:paraId="5E5C91E4" w14:textId="77777777" w:rsidR="005B7532" w:rsidRDefault="005B7532">
            <w:pPr>
              <w:adjustRightInd w:val="0"/>
              <w:snapToGrid w:val="0"/>
              <w:spacing w:line="360" w:lineRule="auto"/>
              <w:jc w:val="center"/>
              <w:rPr>
                <w:b/>
                <w:bCs/>
                <w:color w:val="000000"/>
                <w:sz w:val="24"/>
              </w:rPr>
            </w:pPr>
          </w:p>
        </w:tc>
        <w:tc>
          <w:tcPr>
            <w:tcW w:w="1173" w:type="dxa"/>
            <w:tcBorders>
              <w:top w:val="single" w:sz="4" w:space="0" w:color="auto"/>
              <w:left w:val="nil"/>
              <w:bottom w:val="single" w:sz="4" w:space="0" w:color="auto"/>
              <w:right w:val="single" w:sz="4" w:space="0" w:color="auto"/>
            </w:tcBorders>
            <w:vAlign w:val="center"/>
          </w:tcPr>
          <w:p w14:paraId="2055AF6C" w14:textId="77777777" w:rsidR="005B7532" w:rsidRDefault="005B7532">
            <w:pPr>
              <w:adjustRightInd w:val="0"/>
              <w:snapToGrid w:val="0"/>
              <w:spacing w:line="360" w:lineRule="auto"/>
              <w:jc w:val="center"/>
              <w:rPr>
                <w:b/>
                <w:bCs/>
                <w:color w:val="000000"/>
                <w:sz w:val="24"/>
              </w:rPr>
            </w:pPr>
          </w:p>
        </w:tc>
        <w:tc>
          <w:tcPr>
            <w:tcW w:w="1339" w:type="dxa"/>
            <w:tcBorders>
              <w:top w:val="single" w:sz="4" w:space="0" w:color="auto"/>
              <w:left w:val="nil"/>
              <w:bottom w:val="single" w:sz="4" w:space="0" w:color="auto"/>
              <w:right w:val="single" w:sz="4" w:space="0" w:color="auto"/>
            </w:tcBorders>
            <w:vAlign w:val="center"/>
          </w:tcPr>
          <w:p w14:paraId="123782AD" w14:textId="77777777" w:rsidR="005B7532" w:rsidRDefault="005B7532">
            <w:pPr>
              <w:adjustRightInd w:val="0"/>
              <w:snapToGrid w:val="0"/>
              <w:spacing w:line="360" w:lineRule="auto"/>
              <w:jc w:val="center"/>
              <w:rPr>
                <w:b/>
                <w:bCs/>
                <w:color w:val="000000"/>
                <w:sz w:val="24"/>
              </w:rPr>
            </w:pPr>
          </w:p>
        </w:tc>
        <w:tc>
          <w:tcPr>
            <w:tcW w:w="878" w:type="dxa"/>
            <w:tcBorders>
              <w:top w:val="single" w:sz="4" w:space="0" w:color="auto"/>
              <w:left w:val="nil"/>
              <w:bottom w:val="single" w:sz="4" w:space="0" w:color="auto"/>
              <w:right w:val="single" w:sz="4" w:space="0" w:color="auto"/>
            </w:tcBorders>
            <w:vAlign w:val="center"/>
          </w:tcPr>
          <w:p w14:paraId="769CE26A" w14:textId="77777777" w:rsidR="005B7532" w:rsidRDefault="005B7532">
            <w:pPr>
              <w:adjustRightInd w:val="0"/>
              <w:snapToGrid w:val="0"/>
              <w:spacing w:line="360" w:lineRule="auto"/>
              <w:jc w:val="center"/>
              <w:rPr>
                <w:b/>
                <w:bCs/>
                <w:color w:val="000000"/>
                <w:sz w:val="24"/>
              </w:rPr>
            </w:pPr>
          </w:p>
        </w:tc>
        <w:tc>
          <w:tcPr>
            <w:tcW w:w="878" w:type="dxa"/>
            <w:tcBorders>
              <w:top w:val="single" w:sz="4" w:space="0" w:color="auto"/>
              <w:left w:val="nil"/>
              <w:bottom w:val="single" w:sz="4" w:space="0" w:color="auto"/>
              <w:right w:val="single" w:sz="4" w:space="0" w:color="auto"/>
            </w:tcBorders>
            <w:vAlign w:val="center"/>
          </w:tcPr>
          <w:p w14:paraId="7BA6E5DB" w14:textId="77777777" w:rsidR="005B7532" w:rsidRDefault="005B7532">
            <w:pPr>
              <w:adjustRightInd w:val="0"/>
              <w:snapToGrid w:val="0"/>
              <w:spacing w:line="360" w:lineRule="auto"/>
              <w:jc w:val="center"/>
              <w:rPr>
                <w:b/>
                <w:bCs/>
                <w:color w:val="000000"/>
                <w:sz w:val="24"/>
              </w:rPr>
            </w:pPr>
          </w:p>
        </w:tc>
        <w:tc>
          <w:tcPr>
            <w:tcW w:w="1290" w:type="dxa"/>
            <w:tcBorders>
              <w:top w:val="single" w:sz="4" w:space="0" w:color="auto"/>
              <w:left w:val="nil"/>
              <w:bottom w:val="single" w:sz="4" w:space="0" w:color="auto"/>
              <w:right w:val="single" w:sz="4" w:space="0" w:color="auto"/>
            </w:tcBorders>
            <w:vAlign w:val="center"/>
          </w:tcPr>
          <w:p w14:paraId="4CCCEB62" w14:textId="77777777" w:rsidR="005B7532" w:rsidRDefault="005B7532">
            <w:pPr>
              <w:adjustRightInd w:val="0"/>
              <w:snapToGrid w:val="0"/>
              <w:spacing w:line="360" w:lineRule="auto"/>
              <w:jc w:val="center"/>
              <w:rPr>
                <w:b/>
                <w:bCs/>
                <w:color w:val="000000"/>
                <w:sz w:val="24"/>
              </w:rPr>
            </w:pPr>
          </w:p>
        </w:tc>
        <w:tc>
          <w:tcPr>
            <w:tcW w:w="1337" w:type="dxa"/>
            <w:tcBorders>
              <w:top w:val="single" w:sz="4" w:space="0" w:color="auto"/>
              <w:left w:val="nil"/>
              <w:bottom w:val="single" w:sz="4" w:space="0" w:color="auto"/>
              <w:right w:val="single" w:sz="4" w:space="0" w:color="auto"/>
            </w:tcBorders>
            <w:vAlign w:val="center"/>
          </w:tcPr>
          <w:p w14:paraId="6C6EECEF" w14:textId="77777777" w:rsidR="005B7532" w:rsidRDefault="005B7532">
            <w:pPr>
              <w:adjustRightInd w:val="0"/>
              <w:snapToGrid w:val="0"/>
              <w:spacing w:line="360" w:lineRule="auto"/>
              <w:jc w:val="center"/>
              <w:rPr>
                <w:b/>
                <w:bCs/>
                <w:color w:val="000000"/>
                <w:sz w:val="24"/>
              </w:rPr>
            </w:pPr>
          </w:p>
        </w:tc>
      </w:tr>
      <w:tr w:rsidR="005B7532" w14:paraId="0F47B7BF" w14:textId="77777777">
        <w:trPr>
          <w:cantSplit/>
          <w:trHeight w:val="480"/>
          <w:jc w:val="center"/>
        </w:trPr>
        <w:tc>
          <w:tcPr>
            <w:tcW w:w="7724" w:type="dxa"/>
            <w:gridSpan w:val="6"/>
            <w:tcBorders>
              <w:top w:val="single" w:sz="4" w:space="0" w:color="auto"/>
              <w:left w:val="single" w:sz="4" w:space="0" w:color="auto"/>
              <w:bottom w:val="single" w:sz="4" w:space="0" w:color="auto"/>
              <w:right w:val="single" w:sz="4" w:space="0" w:color="auto"/>
            </w:tcBorders>
            <w:vAlign w:val="center"/>
          </w:tcPr>
          <w:p w14:paraId="54544C2F" w14:textId="77777777" w:rsidR="005B7532" w:rsidRDefault="00276483">
            <w:pPr>
              <w:adjustRightInd w:val="0"/>
              <w:snapToGrid w:val="0"/>
              <w:spacing w:line="360" w:lineRule="auto"/>
              <w:ind w:firstLine="422"/>
              <w:jc w:val="center"/>
              <w:rPr>
                <w:b/>
                <w:bCs/>
                <w:color w:val="000000"/>
                <w:sz w:val="24"/>
              </w:rPr>
            </w:pPr>
            <w:r>
              <w:rPr>
                <w:b/>
                <w:bCs/>
                <w:color w:val="000000"/>
                <w:sz w:val="24"/>
              </w:rPr>
              <w:t xml:space="preserve">   </w:t>
            </w:r>
            <w:r>
              <w:rPr>
                <w:b/>
                <w:bCs/>
                <w:color w:val="000000"/>
                <w:kern w:val="0"/>
                <w:sz w:val="24"/>
              </w:rPr>
              <w:t>合计</w:t>
            </w:r>
            <w:r>
              <w:rPr>
                <w:b/>
                <w:bCs/>
                <w:color w:val="000000"/>
                <w:spacing w:val="4"/>
                <w:sz w:val="24"/>
              </w:rPr>
              <w:t>（人民币大写</w:t>
            </w:r>
            <w:r>
              <w:rPr>
                <w:b/>
                <w:bCs/>
                <w:color w:val="000000"/>
                <w:spacing w:val="4"/>
                <w:sz w:val="24"/>
                <w:u w:val="single"/>
              </w:rPr>
              <w:t>）：</w:t>
            </w:r>
            <w:r>
              <w:rPr>
                <w:b/>
                <w:bCs/>
                <w:color w:val="000000"/>
                <w:spacing w:val="4"/>
                <w:sz w:val="24"/>
                <w:u w:val="single"/>
              </w:rPr>
              <w:t xml:space="preserve">         </w:t>
            </w:r>
            <w:r>
              <w:rPr>
                <w:b/>
                <w:bCs/>
                <w:color w:val="000000"/>
                <w:spacing w:val="4"/>
                <w:sz w:val="24"/>
                <w:u w:val="single"/>
              </w:rPr>
              <w:t>（小写￥</w:t>
            </w:r>
            <w:r>
              <w:rPr>
                <w:b/>
                <w:bCs/>
                <w:color w:val="000000"/>
                <w:spacing w:val="4"/>
                <w:sz w:val="24"/>
                <w:u w:val="single"/>
              </w:rPr>
              <w:t xml:space="preserve">        </w:t>
            </w:r>
            <w:r>
              <w:rPr>
                <w:b/>
                <w:bCs/>
                <w:color w:val="000000"/>
                <w:sz w:val="24"/>
              </w:rPr>
              <w:t>）</w:t>
            </w:r>
            <w:r>
              <w:rPr>
                <w:b/>
                <w:bCs/>
                <w:color w:val="000000"/>
                <w:sz w:val="24"/>
              </w:rPr>
              <w:t xml:space="preserve">                                                    </w:t>
            </w:r>
          </w:p>
        </w:tc>
        <w:tc>
          <w:tcPr>
            <w:tcW w:w="1337" w:type="dxa"/>
            <w:tcBorders>
              <w:top w:val="single" w:sz="4" w:space="0" w:color="auto"/>
              <w:left w:val="nil"/>
              <w:bottom w:val="single" w:sz="4" w:space="0" w:color="auto"/>
              <w:right w:val="single" w:sz="4" w:space="0" w:color="auto"/>
            </w:tcBorders>
            <w:vAlign w:val="center"/>
          </w:tcPr>
          <w:p w14:paraId="40FB99CA" w14:textId="77777777" w:rsidR="005B7532" w:rsidRDefault="005B7532">
            <w:pPr>
              <w:adjustRightInd w:val="0"/>
              <w:snapToGrid w:val="0"/>
              <w:spacing w:line="360" w:lineRule="auto"/>
              <w:jc w:val="center"/>
              <w:rPr>
                <w:b/>
                <w:bCs/>
                <w:color w:val="000000"/>
                <w:sz w:val="24"/>
              </w:rPr>
            </w:pPr>
          </w:p>
        </w:tc>
      </w:tr>
      <w:tr w:rsidR="005B7532" w14:paraId="17A3937E" w14:textId="77777777">
        <w:trPr>
          <w:cantSplit/>
          <w:trHeight w:val="480"/>
          <w:jc w:val="center"/>
        </w:trPr>
        <w:tc>
          <w:tcPr>
            <w:tcW w:w="9061" w:type="dxa"/>
            <w:gridSpan w:val="7"/>
            <w:tcBorders>
              <w:top w:val="single" w:sz="4" w:space="0" w:color="auto"/>
              <w:left w:val="single" w:sz="4" w:space="0" w:color="auto"/>
              <w:bottom w:val="single" w:sz="4" w:space="0" w:color="auto"/>
              <w:right w:val="single" w:sz="4" w:space="0" w:color="auto"/>
            </w:tcBorders>
            <w:vAlign w:val="center"/>
          </w:tcPr>
          <w:p w14:paraId="4D60DA4D" w14:textId="77777777" w:rsidR="005B7532" w:rsidRDefault="00276483">
            <w:pPr>
              <w:adjustRightInd w:val="0"/>
              <w:snapToGrid w:val="0"/>
              <w:spacing w:line="360" w:lineRule="auto"/>
              <w:rPr>
                <w:b/>
                <w:bCs/>
                <w:color w:val="000000"/>
                <w:sz w:val="24"/>
              </w:rPr>
            </w:pPr>
            <w:r>
              <w:rPr>
                <w:b/>
                <w:bCs/>
                <w:color w:val="000000"/>
                <w:sz w:val="24"/>
              </w:rPr>
              <w:t>详细配置清单及技术参数见附件</w:t>
            </w:r>
            <w:r>
              <w:rPr>
                <w:b/>
                <w:bCs/>
                <w:color w:val="000000"/>
                <w:sz w:val="24"/>
              </w:rPr>
              <w:t>2.</w:t>
            </w:r>
            <w:r>
              <w:rPr>
                <w:b/>
                <w:bCs/>
                <w:color w:val="000000"/>
                <w:sz w:val="24"/>
              </w:rPr>
              <w:t>技术条款偏离表</w:t>
            </w:r>
          </w:p>
        </w:tc>
      </w:tr>
    </w:tbl>
    <w:p w14:paraId="795E023E"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第二条</w:t>
      </w:r>
      <w:r>
        <w:rPr>
          <w:rFonts w:ascii="Times New Roman"/>
          <w:b/>
          <w:bCs/>
          <w:color w:val="000000"/>
          <w:sz w:val="24"/>
          <w:szCs w:val="24"/>
        </w:rPr>
        <w:t xml:space="preserve"> </w:t>
      </w:r>
      <w:r>
        <w:rPr>
          <w:rFonts w:ascii="Times New Roman"/>
          <w:b/>
          <w:bCs/>
          <w:color w:val="000000"/>
          <w:sz w:val="24"/>
          <w:szCs w:val="24"/>
        </w:rPr>
        <w:t>合同总价款</w:t>
      </w:r>
    </w:p>
    <w:p w14:paraId="2688EA94"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甲方以支付合同含税总价款</w:t>
      </w:r>
      <w:r>
        <w:rPr>
          <w:rFonts w:ascii="Times New Roman"/>
          <w:b/>
          <w:color w:val="000000"/>
          <w:sz w:val="24"/>
          <w:szCs w:val="24"/>
        </w:rPr>
        <w:t>（人民币大写</w:t>
      </w:r>
      <w:r>
        <w:rPr>
          <w:rFonts w:ascii="Times New Roman"/>
          <w:b/>
          <w:color w:val="000000"/>
          <w:sz w:val="24"/>
          <w:szCs w:val="24"/>
          <w:u w:val="single"/>
        </w:rPr>
        <w:t>）：</w:t>
      </w:r>
      <w:r>
        <w:rPr>
          <w:rFonts w:ascii="Times New Roman"/>
          <w:b/>
          <w:color w:val="000000"/>
          <w:sz w:val="24"/>
          <w:szCs w:val="24"/>
          <w:u w:val="single"/>
        </w:rPr>
        <w:t xml:space="preserve">         </w:t>
      </w:r>
      <w:r>
        <w:rPr>
          <w:rFonts w:ascii="Times New Roman"/>
          <w:b/>
          <w:color w:val="000000"/>
          <w:sz w:val="24"/>
          <w:szCs w:val="24"/>
          <w:u w:val="single"/>
        </w:rPr>
        <w:t>（小写￥</w:t>
      </w:r>
      <w:r>
        <w:rPr>
          <w:rFonts w:ascii="Times New Roman"/>
          <w:b/>
          <w:color w:val="000000"/>
          <w:sz w:val="24"/>
          <w:szCs w:val="24"/>
          <w:u w:val="single"/>
        </w:rPr>
        <w:t xml:space="preserve">        </w:t>
      </w:r>
      <w:r>
        <w:rPr>
          <w:rFonts w:ascii="Times New Roman"/>
          <w:b/>
          <w:color w:val="000000"/>
          <w:sz w:val="24"/>
          <w:szCs w:val="24"/>
        </w:rPr>
        <w:t>），税率为</w:t>
      </w:r>
      <w:r>
        <w:rPr>
          <w:rFonts w:ascii="Times New Roman"/>
          <w:b/>
          <w:color w:val="000000"/>
          <w:sz w:val="24"/>
          <w:szCs w:val="24"/>
          <w:u w:val="single"/>
        </w:rPr>
        <w:t xml:space="preserve">  </w:t>
      </w:r>
      <w:r>
        <w:rPr>
          <w:rFonts w:ascii="Times New Roman"/>
          <w:b/>
          <w:color w:val="000000"/>
          <w:sz w:val="24"/>
          <w:szCs w:val="24"/>
        </w:rPr>
        <w:t>%</w:t>
      </w:r>
      <w:r>
        <w:rPr>
          <w:rFonts w:ascii="Times New Roman"/>
          <w:color w:val="000000"/>
          <w:sz w:val="24"/>
          <w:szCs w:val="24"/>
        </w:rPr>
        <w:t>，接受乙方对上述货物的供货和伴随服务。该价款已</w:t>
      </w:r>
      <w:r>
        <w:rPr>
          <w:rFonts w:ascii="Times New Roman"/>
          <w:bCs/>
          <w:sz w:val="24"/>
        </w:rPr>
        <w:t>包括</w:t>
      </w:r>
      <w:r>
        <w:rPr>
          <w:rFonts w:ascii="Times New Roman" w:hint="eastAsia"/>
          <w:bCs/>
          <w:sz w:val="24"/>
        </w:rPr>
        <w:t>乙方</w:t>
      </w:r>
      <w:r>
        <w:rPr>
          <w:rFonts w:ascii="Times New Roman"/>
          <w:bCs/>
          <w:sz w:val="24"/>
        </w:rPr>
        <w:t>提供货物、材料费（主材及辅材）、包装、运输、货物的保险和储存、检测、验收、安装调试（含安装</w:t>
      </w:r>
      <w:r>
        <w:rPr>
          <w:rFonts w:ascii="Times New Roman"/>
          <w:bCs/>
          <w:sz w:val="24"/>
        </w:rPr>
        <w:lastRenderedPageBreak/>
        <w:t>所需材料如电排插等）、保修服务、培训、资料及提供的伴随服务等所有成本、费用及税费，</w:t>
      </w:r>
      <w:r>
        <w:rPr>
          <w:rFonts w:ascii="Times New Roman" w:hint="eastAsia"/>
          <w:bCs/>
          <w:sz w:val="24"/>
        </w:rPr>
        <w:t>甲方</w:t>
      </w:r>
      <w:r>
        <w:rPr>
          <w:rFonts w:ascii="Times New Roman"/>
          <w:bCs/>
          <w:sz w:val="24"/>
        </w:rPr>
        <w:t>（用户）无需再向</w:t>
      </w:r>
      <w:r>
        <w:rPr>
          <w:rFonts w:ascii="Times New Roman" w:hint="eastAsia"/>
          <w:bCs/>
          <w:sz w:val="24"/>
        </w:rPr>
        <w:t>乙方</w:t>
      </w:r>
      <w:r>
        <w:rPr>
          <w:rFonts w:ascii="Times New Roman"/>
          <w:bCs/>
          <w:sz w:val="24"/>
        </w:rPr>
        <w:t>支付其他任何费用</w:t>
      </w:r>
      <w:r>
        <w:rPr>
          <w:rFonts w:ascii="Times New Roman"/>
          <w:color w:val="000000"/>
          <w:sz w:val="24"/>
          <w:szCs w:val="24"/>
        </w:rPr>
        <w:t>。</w:t>
      </w:r>
    </w:p>
    <w:p w14:paraId="6D9BF286"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第三条</w:t>
      </w:r>
      <w:r>
        <w:rPr>
          <w:rFonts w:ascii="Times New Roman"/>
          <w:b/>
          <w:bCs/>
          <w:color w:val="000000"/>
          <w:sz w:val="24"/>
          <w:szCs w:val="24"/>
        </w:rPr>
        <w:t xml:space="preserve"> </w:t>
      </w:r>
      <w:r>
        <w:rPr>
          <w:rFonts w:ascii="Times New Roman"/>
          <w:b/>
          <w:bCs/>
          <w:color w:val="000000"/>
          <w:sz w:val="24"/>
          <w:szCs w:val="24"/>
        </w:rPr>
        <w:t>付款条件</w:t>
      </w:r>
    </w:p>
    <w:p w14:paraId="12B3F8D1"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（一）本合同以人民币付款。</w:t>
      </w:r>
    </w:p>
    <w:p w14:paraId="1D5D2067"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（二）付款办法：</w:t>
      </w:r>
    </w:p>
    <w:p w14:paraId="18B0C4EB"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1</w:t>
      </w:r>
      <w:r>
        <w:rPr>
          <w:rFonts w:ascii="Times New Roman"/>
          <w:color w:val="000000"/>
          <w:sz w:val="24"/>
          <w:szCs w:val="24"/>
        </w:rPr>
        <w:t>、乙方向甲方交付履约保证金，并提交下列单据之日起</w:t>
      </w:r>
      <w:r>
        <w:rPr>
          <w:rFonts w:ascii="Times New Roman"/>
          <w:color w:val="000000"/>
          <w:sz w:val="24"/>
          <w:szCs w:val="24"/>
        </w:rPr>
        <w:t>10</w:t>
      </w:r>
      <w:r>
        <w:rPr>
          <w:rFonts w:ascii="Times New Roman"/>
          <w:color w:val="000000"/>
          <w:sz w:val="24"/>
          <w:szCs w:val="24"/>
        </w:rPr>
        <w:t>个工作日内，甲方向乙方支付合同总价</w:t>
      </w:r>
      <w:r>
        <w:rPr>
          <w:rFonts w:ascii="Times New Roman"/>
          <w:color w:val="000000"/>
          <w:sz w:val="24"/>
          <w:szCs w:val="24"/>
          <w:u w:val="single"/>
        </w:rPr>
        <w:t>30%</w:t>
      </w:r>
      <w:r>
        <w:rPr>
          <w:rFonts w:ascii="Times New Roman"/>
          <w:color w:val="000000"/>
          <w:sz w:val="24"/>
          <w:szCs w:val="24"/>
        </w:rPr>
        <w:t>合同款（金额），即人民币</w:t>
      </w:r>
      <w:r>
        <w:rPr>
          <w:rFonts w:ascii="Times New Roman"/>
          <w:color w:val="000000"/>
          <w:sz w:val="24"/>
          <w:szCs w:val="24"/>
          <w:u w:val="single"/>
        </w:rPr>
        <w:t xml:space="preserve">      </w:t>
      </w:r>
      <w:r>
        <w:rPr>
          <w:rFonts w:ascii="Times New Roman"/>
          <w:color w:val="000000"/>
          <w:sz w:val="24"/>
          <w:szCs w:val="24"/>
        </w:rPr>
        <w:t>元（大写：</w:t>
      </w:r>
      <w:r>
        <w:rPr>
          <w:rFonts w:ascii="Times New Roman"/>
          <w:color w:val="000000"/>
          <w:sz w:val="24"/>
          <w:szCs w:val="24"/>
          <w:u w:val="single"/>
        </w:rPr>
        <w:t xml:space="preserve">      </w:t>
      </w:r>
      <w:r>
        <w:rPr>
          <w:rFonts w:ascii="Times New Roman"/>
          <w:color w:val="000000"/>
          <w:sz w:val="24"/>
          <w:szCs w:val="24"/>
        </w:rPr>
        <w:t>）。</w:t>
      </w:r>
    </w:p>
    <w:p w14:paraId="507F395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乙方提交单据：合同（复印件）、中标通知书（或成交通知书）、发票（原件）、履约保证金单据。</w:t>
      </w:r>
    </w:p>
    <w:p w14:paraId="3BC8CEB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2</w:t>
      </w:r>
      <w:r>
        <w:rPr>
          <w:rFonts w:ascii="Times New Roman"/>
          <w:color w:val="000000"/>
          <w:sz w:val="24"/>
          <w:szCs w:val="24"/>
        </w:rPr>
        <w:t>、设备全部到货并经甲方（用户）签收后，乙方向甲方提交下列单据之日起</w:t>
      </w:r>
      <w:r>
        <w:rPr>
          <w:rFonts w:ascii="Times New Roman"/>
          <w:color w:val="000000"/>
          <w:sz w:val="24"/>
          <w:szCs w:val="24"/>
        </w:rPr>
        <w:t>10</w:t>
      </w:r>
      <w:r>
        <w:rPr>
          <w:rFonts w:ascii="Times New Roman"/>
          <w:color w:val="000000"/>
          <w:sz w:val="24"/>
          <w:szCs w:val="24"/>
        </w:rPr>
        <w:t>个工作日内，甲方向乙方支付合同总价</w:t>
      </w:r>
      <w:r>
        <w:rPr>
          <w:rFonts w:ascii="Times New Roman"/>
          <w:color w:val="000000"/>
          <w:sz w:val="24"/>
          <w:szCs w:val="24"/>
        </w:rPr>
        <w:t>50%</w:t>
      </w:r>
      <w:r>
        <w:rPr>
          <w:rFonts w:ascii="Times New Roman"/>
          <w:color w:val="000000"/>
          <w:sz w:val="24"/>
          <w:szCs w:val="24"/>
        </w:rPr>
        <w:t>合同款（金额），即人民币</w:t>
      </w:r>
      <w:r>
        <w:rPr>
          <w:rFonts w:ascii="Times New Roman"/>
          <w:color w:val="000000"/>
          <w:sz w:val="24"/>
          <w:szCs w:val="24"/>
          <w:u w:val="single"/>
        </w:rPr>
        <w:t xml:space="preserve">      </w:t>
      </w:r>
      <w:r>
        <w:rPr>
          <w:rFonts w:ascii="Times New Roman"/>
          <w:color w:val="000000"/>
          <w:sz w:val="24"/>
          <w:szCs w:val="24"/>
        </w:rPr>
        <w:t>元（大写：</w:t>
      </w:r>
      <w:r>
        <w:rPr>
          <w:rFonts w:ascii="Times New Roman"/>
          <w:color w:val="000000"/>
          <w:sz w:val="24"/>
          <w:szCs w:val="24"/>
          <w:u w:val="single"/>
        </w:rPr>
        <w:t xml:space="preserve">      </w:t>
      </w:r>
      <w:r>
        <w:rPr>
          <w:rFonts w:ascii="Times New Roman"/>
          <w:color w:val="000000"/>
          <w:sz w:val="24"/>
          <w:szCs w:val="24"/>
        </w:rPr>
        <w:t>）。</w:t>
      </w:r>
    </w:p>
    <w:p w14:paraId="21AF678D"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乙方提交单据：合同</w:t>
      </w:r>
      <w:r>
        <w:rPr>
          <w:rFonts w:ascii="Times New Roman"/>
          <w:color w:val="000000"/>
          <w:sz w:val="24"/>
          <w:szCs w:val="24"/>
        </w:rPr>
        <w:t>(</w:t>
      </w:r>
      <w:r>
        <w:rPr>
          <w:rFonts w:ascii="Times New Roman"/>
          <w:color w:val="000000"/>
          <w:sz w:val="24"/>
          <w:szCs w:val="24"/>
        </w:rPr>
        <w:t>复印件）、中标通知书（或成交通知书）、发票（原件）、设备到货验收合格签收单（须装订成册）（复印件）。</w:t>
      </w:r>
    </w:p>
    <w:p w14:paraId="6124459E"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3</w:t>
      </w:r>
      <w:r>
        <w:rPr>
          <w:rFonts w:ascii="Times New Roman"/>
          <w:color w:val="000000"/>
          <w:sz w:val="24"/>
          <w:szCs w:val="24"/>
        </w:rPr>
        <w:t>、设备全部安装调试，并经甲方（用户）验收合格后，乙方向甲方提交下列单据之日起</w:t>
      </w:r>
      <w:r>
        <w:rPr>
          <w:rFonts w:ascii="Times New Roman"/>
          <w:color w:val="000000"/>
          <w:sz w:val="24"/>
          <w:szCs w:val="24"/>
        </w:rPr>
        <w:t>10</w:t>
      </w:r>
      <w:r>
        <w:rPr>
          <w:rFonts w:ascii="Times New Roman"/>
          <w:color w:val="000000"/>
          <w:sz w:val="24"/>
          <w:szCs w:val="24"/>
        </w:rPr>
        <w:t>个工作日内，甲方向乙方支付合同总价</w:t>
      </w:r>
      <w:r>
        <w:rPr>
          <w:rFonts w:ascii="Times New Roman"/>
          <w:color w:val="000000"/>
          <w:sz w:val="24"/>
          <w:szCs w:val="24"/>
          <w:u w:val="single"/>
        </w:rPr>
        <w:t>20%</w:t>
      </w:r>
      <w:r>
        <w:rPr>
          <w:rFonts w:ascii="Times New Roman"/>
          <w:color w:val="000000"/>
          <w:sz w:val="24"/>
          <w:szCs w:val="24"/>
        </w:rPr>
        <w:t>合同款（金额），即人民币</w:t>
      </w:r>
      <w:r>
        <w:rPr>
          <w:rFonts w:ascii="Times New Roman"/>
          <w:color w:val="000000"/>
          <w:sz w:val="24"/>
          <w:szCs w:val="24"/>
          <w:u w:val="single"/>
        </w:rPr>
        <w:t xml:space="preserve">      </w:t>
      </w:r>
      <w:r>
        <w:rPr>
          <w:rFonts w:ascii="Times New Roman"/>
          <w:color w:val="000000"/>
          <w:sz w:val="24"/>
          <w:szCs w:val="24"/>
        </w:rPr>
        <w:t>元（大写：</w:t>
      </w:r>
      <w:r>
        <w:rPr>
          <w:rFonts w:ascii="Times New Roman"/>
          <w:color w:val="000000"/>
          <w:sz w:val="24"/>
          <w:szCs w:val="24"/>
          <w:u w:val="single"/>
        </w:rPr>
        <w:t xml:space="preserve">      </w:t>
      </w:r>
      <w:r>
        <w:rPr>
          <w:rFonts w:ascii="Times New Roman"/>
          <w:color w:val="000000"/>
          <w:sz w:val="24"/>
          <w:szCs w:val="24"/>
        </w:rPr>
        <w:t>）。</w:t>
      </w:r>
    </w:p>
    <w:p w14:paraId="478F9D7B"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乙方提交单据：合同（复印件）、中标通知书（或成交通知书）、发票（原件）、安装调试验收合格报告（须装订成册）（复印件）。</w:t>
      </w:r>
    </w:p>
    <w:p w14:paraId="6B9964C7"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4</w:t>
      </w:r>
      <w:r>
        <w:rPr>
          <w:rFonts w:ascii="Times New Roman"/>
          <w:color w:val="000000"/>
          <w:sz w:val="24"/>
          <w:szCs w:val="24"/>
        </w:rPr>
        <w:t>、乙方未在甲方每次付款前提供上述完整单据的，甲方有权顺延付款且无需承担逾期违约责任。如甲方使用的是财政资金，若出现财政资金不到位、集中支付延误、交付延期等情况，由双方协商处理，不视为甲方逾期付款。</w:t>
      </w:r>
    </w:p>
    <w:p w14:paraId="76BC121D"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5</w:t>
      </w:r>
      <w:r>
        <w:rPr>
          <w:rFonts w:ascii="Times New Roman"/>
          <w:color w:val="000000"/>
          <w:sz w:val="24"/>
          <w:szCs w:val="24"/>
        </w:rPr>
        <w:t>、乙方指定收款信息如下：</w:t>
      </w:r>
    </w:p>
    <w:p w14:paraId="280FCB10"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账户名称：</w:t>
      </w:r>
    </w:p>
    <w:p w14:paraId="00EDE747"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账号：</w:t>
      </w:r>
    </w:p>
    <w:p w14:paraId="41CE46B1"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开户行：</w:t>
      </w:r>
    </w:p>
    <w:p w14:paraId="217ABB1D"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第四条</w:t>
      </w:r>
      <w:r>
        <w:rPr>
          <w:rFonts w:ascii="Times New Roman"/>
          <w:b/>
          <w:bCs/>
          <w:color w:val="000000"/>
          <w:sz w:val="24"/>
          <w:szCs w:val="24"/>
        </w:rPr>
        <w:t xml:space="preserve"> </w:t>
      </w:r>
      <w:r>
        <w:rPr>
          <w:rFonts w:ascii="Times New Roman"/>
          <w:b/>
          <w:bCs/>
          <w:color w:val="000000"/>
          <w:sz w:val="24"/>
          <w:szCs w:val="24"/>
        </w:rPr>
        <w:t>履约保证金</w:t>
      </w:r>
    </w:p>
    <w:p w14:paraId="7C68F90F" w14:textId="77777777" w:rsidR="005B7532" w:rsidRDefault="00276483">
      <w:pPr>
        <w:pStyle w:val="410"/>
        <w:spacing w:line="360" w:lineRule="auto"/>
        <w:ind w:firstLineChars="200" w:firstLine="487"/>
        <w:rPr>
          <w:color w:val="000000"/>
          <w:sz w:val="24"/>
        </w:rPr>
      </w:pPr>
      <w:r>
        <w:rPr>
          <w:color w:val="000000"/>
          <w:sz w:val="24"/>
        </w:rPr>
        <w:t>（一）在本合同签订之日起</w:t>
      </w:r>
      <w:r>
        <w:rPr>
          <w:color w:val="000000"/>
          <w:sz w:val="24"/>
        </w:rPr>
        <w:t>10</w:t>
      </w:r>
      <w:r>
        <w:rPr>
          <w:color w:val="000000"/>
          <w:sz w:val="24"/>
        </w:rPr>
        <w:t>日内，乙方向甲方支付合同总金额</w:t>
      </w:r>
      <w:r>
        <w:rPr>
          <w:color w:val="000000"/>
          <w:sz w:val="24"/>
          <w:u w:val="single"/>
        </w:rPr>
        <w:t>5</w:t>
      </w:r>
      <w:r>
        <w:rPr>
          <w:color w:val="000000"/>
          <w:sz w:val="24"/>
        </w:rPr>
        <w:t>%</w:t>
      </w:r>
      <w:r>
        <w:rPr>
          <w:color w:val="000000"/>
          <w:sz w:val="24"/>
        </w:rPr>
        <w:t>的履约保证金，即人民币（大写）：</w:t>
      </w:r>
      <w:r>
        <w:rPr>
          <w:color w:val="000000"/>
          <w:sz w:val="24"/>
        </w:rPr>
        <w:t>________</w:t>
      </w:r>
      <w:r>
        <w:rPr>
          <w:color w:val="000000"/>
          <w:sz w:val="24"/>
        </w:rPr>
        <w:t>元（小写：￥</w:t>
      </w:r>
      <w:r>
        <w:rPr>
          <w:color w:val="000000"/>
          <w:sz w:val="24"/>
        </w:rPr>
        <w:t>________</w:t>
      </w:r>
      <w:r>
        <w:rPr>
          <w:color w:val="000000"/>
          <w:sz w:val="24"/>
        </w:rPr>
        <w:t>元）。该履约保证金于项目验</w:t>
      </w:r>
      <w:r>
        <w:rPr>
          <w:color w:val="000000"/>
          <w:sz w:val="24"/>
        </w:rPr>
        <w:lastRenderedPageBreak/>
        <w:t>收合格之日起</w:t>
      </w:r>
      <w:r>
        <w:rPr>
          <w:color w:val="000000"/>
          <w:sz w:val="24"/>
        </w:rPr>
        <w:t>30</w:t>
      </w:r>
      <w:r>
        <w:rPr>
          <w:color w:val="000000"/>
          <w:sz w:val="24"/>
        </w:rPr>
        <w:t>个日历日内，由乙方向甲方提交退回履约保证金的相关申请资料，甲方在审批通过乙方申请后</w:t>
      </w:r>
      <w:r>
        <w:rPr>
          <w:color w:val="000000"/>
          <w:sz w:val="24"/>
        </w:rPr>
        <w:t>10</w:t>
      </w:r>
      <w:r>
        <w:rPr>
          <w:color w:val="000000"/>
          <w:sz w:val="24"/>
        </w:rPr>
        <w:t>个工作日内无息退还履约保证金给乙方。</w:t>
      </w:r>
    </w:p>
    <w:p w14:paraId="6227B71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（二）履约保证金以支票、汇票、本票或者金融机构、担保机构出具的保函等非现金形式向甲方提供。</w:t>
      </w:r>
    </w:p>
    <w:p w14:paraId="28A91813"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（三）如乙方未能履行合同规定的义务，甲方有权按照本合同的约定从履约保证金进行相应扣除。乙方应在甲方扣除履约保证金之日起</w:t>
      </w:r>
      <w:r>
        <w:rPr>
          <w:rFonts w:ascii="Times New Roman"/>
          <w:color w:val="000000"/>
          <w:sz w:val="24"/>
          <w:szCs w:val="24"/>
        </w:rPr>
        <w:t>10</w:t>
      </w:r>
      <w:r>
        <w:rPr>
          <w:rFonts w:ascii="Times New Roman"/>
          <w:color w:val="000000"/>
          <w:sz w:val="24"/>
          <w:szCs w:val="24"/>
        </w:rPr>
        <w:t>个工作日内，及时补充扣除部分金额。</w:t>
      </w:r>
    </w:p>
    <w:p w14:paraId="7A0D5562"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（四）如乙方不履行合同，或履行合同义务不符合约定使得合同目的不能实现，履约保证金不予退还。</w:t>
      </w:r>
    </w:p>
    <w:p w14:paraId="6C91918D"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第五条</w:t>
      </w:r>
      <w:r>
        <w:rPr>
          <w:rFonts w:ascii="Times New Roman"/>
          <w:b/>
          <w:bCs/>
          <w:color w:val="000000"/>
          <w:sz w:val="24"/>
          <w:szCs w:val="24"/>
        </w:rPr>
        <w:t xml:space="preserve"> </w:t>
      </w:r>
      <w:r>
        <w:rPr>
          <w:rFonts w:ascii="Times New Roman"/>
          <w:b/>
          <w:bCs/>
          <w:color w:val="000000"/>
          <w:sz w:val="24"/>
          <w:szCs w:val="24"/>
        </w:rPr>
        <w:t>包装</w:t>
      </w:r>
    </w:p>
    <w:p w14:paraId="2789BF4B"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（一）除合同另有规定外，乙方提供的全部货物均应按标准保护措施进行包装，这类包装应适应于远距离运输、防潮、防震、防锈和防野蛮装卸，以确保货物安全无损运抵指定交货地点。</w:t>
      </w:r>
    </w:p>
    <w:p w14:paraId="6A7C5777"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（二）乙方应在包装箱外标明合同名称、合同编号、产品名称、型号，包装箱内随附一份详细装箱单和质量证书。</w:t>
      </w:r>
    </w:p>
    <w:p w14:paraId="3F346B6A"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（三）乙方应根据货物的性质、规格和运输要求，采用适合的包装材料和包装方式，确保货物在运输过程中不受损坏。若因乙方包装不当导致货物损坏或丢失，乙方应在接到甲方通知后的</w:t>
      </w:r>
      <w:r>
        <w:rPr>
          <w:rFonts w:ascii="Times New Roman"/>
          <w:color w:val="000000"/>
          <w:sz w:val="24"/>
          <w:szCs w:val="24"/>
        </w:rPr>
        <w:t xml:space="preserve"> 3</w:t>
      </w:r>
      <w:r>
        <w:rPr>
          <w:rFonts w:ascii="Times New Roman"/>
          <w:color w:val="000000"/>
          <w:sz w:val="24"/>
          <w:szCs w:val="24"/>
        </w:rPr>
        <w:t>个工作日内免费更换或补发货物，并承担因此给甲方造成的一切损失。</w:t>
      </w:r>
    </w:p>
    <w:p w14:paraId="59098CA9"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第六条</w:t>
      </w:r>
      <w:r>
        <w:rPr>
          <w:rFonts w:ascii="Times New Roman"/>
          <w:b/>
          <w:bCs/>
          <w:color w:val="000000"/>
          <w:sz w:val="24"/>
          <w:szCs w:val="24"/>
        </w:rPr>
        <w:t xml:space="preserve"> </w:t>
      </w:r>
      <w:r>
        <w:rPr>
          <w:rFonts w:ascii="Times New Roman"/>
          <w:b/>
          <w:bCs/>
          <w:color w:val="000000"/>
          <w:sz w:val="24"/>
          <w:szCs w:val="24"/>
        </w:rPr>
        <w:t>交货时间、地点、交货方法（运输方式）</w:t>
      </w:r>
    </w:p>
    <w:p w14:paraId="5E66105A"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（一）交货时间：合同签订后</w:t>
      </w:r>
      <w:r>
        <w:rPr>
          <w:rFonts w:ascii="Times New Roman"/>
          <w:color w:val="000000"/>
          <w:sz w:val="24"/>
          <w:szCs w:val="24"/>
        </w:rPr>
        <w:t>30</w:t>
      </w:r>
      <w:r>
        <w:rPr>
          <w:rFonts w:ascii="Times New Roman"/>
          <w:color w:val="000000"/>
          <w:sz w:val="24"/>
          <w:szCs w:val="24"/>
        </w:rPr>
        <w:t>个日历</w:t>
      </w:r>
      <w:r>
        <w:rPr>
          <w:rFonts w:ascii="Times New Roman"/>
          <w:color w:val="000000"/>
          <w:sz w:val="24"/>
        </w:rPr>
        <w:t>日</w:t>
      </w:r>
      <w:r>
        <w:rPr>
          <w:rFonts w:ascii="Times New Roman"/>
          <w:color w:val="000000"/>
          <w:sz w:val="24"/>
          <w:szCs w:val="24"/>
        </w:rPr>
        <w:t>内完成交货，到货后</w:t>
      </w:r>
      <w:r>
        <w:rPr>
          <w:rFonts w:ascii="Times New Roman"/>
          <w:color w:val="000000"/>
          <w:sz w:val="24"/>
          <w:szCs w:val="24"/>
        </w:rPr>
        <w:t>15</w:t>
      </w:r>
      <w:r>
        <w:rPr>
          <w:rFonts w:ascii="Times New Roman"/>
          <w:color w:val="000000"/>
          <w:sz w:val="24"/>
          <w:szCs w:val="24"/>
        </w:rPr>
        <w:t>个日历</w:t>
      </w:r>
      <w:r>
        <w:rPr>
          <w:rFonts w:ascii="Times New Roman"/>
          <w:color w:val="000000"/>
          <w:sz w:val="24"/>
        </w:rPr>
        <w:t>日</w:t>
      </w:r>
      <w:r>
        <w:rPr>
          <w:rFonts w:ascii="Times New Roman"/>
          <w:color w:val="000000"/>
          <w:sz w:val="24"/>
          <w:szCs w:val="24"/>
        </w:rPr>
        <w:t>内完成安装并调试至正常运行状态。</w:t>
      </w:r>
    </w:p>
    <w:p w14:paraId="0C8E2830"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（二）交货地点：分配清单指定地点（东莞市或广州市），详见附件</w:t>
      </w:r>
      <w:r>
        <w:rPr>
          <w:rFonts w:ascii="Times New Roman"/>
          <w:color w:val="000000"/>
          <w:sz w:val="24"/>
          <w:szCs w:val="24"/>
        </w:rPr>
        <w:t>3</w:t>
      </w:r>
      <w:r>
        <w:rPr>
          <w:rFonts w:ascii="Times New Roman"/>
          <w:color w:val="000000"/>
          <w:sz w:val="24"/>
          <w:szCs w:val="24"/>
        </w:rPr>
        <w:t>。</w:t>
      </w:r>
    </w:p>
    <w:p w14:paraId="44A8649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（三）交货方法：由乙方负责采用适合的交通工具将采购货物及其附件运至交货现场并按甲方要求完成卸货，</w:t>
      </w:r>
      <w:r>
        <w:rPr>
          <w:rFonts w:ascii="Times New Roman"/>
          <w:color w:val="000000"/>
          <w:sz w:val="24"/>
          <w:szCs w:val="24"/>
          <w:shd w:val="clear" w:color="auto" w:fill="FFFFFF"/>
        </w:rPr>
        <w:t>双方共同对货物包装、表面、件数确认无误后签收，</w:t>
      </w:r>
      <w:r>
        <w:rPr>
          <w:rFonts w:ascii="Times New Roman"/>
          <w:color w:val="000000"/>
          <w:sz w:val="24"/>
          <w:szCs w:val="24"/>
        </w:rPr>
        <w:t>以双方签署设备到货验收签收单为准，交货时应一并交付货物的有关单证。货物从生产厂运至海关指定地点的运输、劳务及相关保险的办理由乙方负责并承担相应费用。</w:t>
      </w:r>
    </w:p>
    <w:p w14:paraId="0B280D0A"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（四）风险责任承担：货物的风险责任和所有权在双方签署设备到货安装调试验收合格报告后由甲方承担和享有，此前的风险责任由乙方承担。</w:t>
      </w:r>
    </w:p>
    <w:p w14:paraId="1A88E8BD" w14:textId="77777777" w:rsidR="005B7532" w:rsidRDefault="00276483">
      <w:pPr>
        <w:pStyle w:val="2110"/>
        <w:autoSpaceDN w:val="0"/>
        <w:spacing w:line="360" w:lineRule="auto"/>
        <w:ind w:firstLineChars="200" w:firstLine="489"/>
        <w:rPr>
          <w:rFonts w:ascii="Times New Roman"/>
          <w:color w:val="000000"/>
          <w:sz w:val="24"/>
          <w:szCs w:val="24"/>
        </w:rPr>
      </w:pPr>
      <w:r>
        <w:rPr>
          <w:rFonts w:ascii="Times New Roman"/>
          <w:b/>
          <w:bCs/>
          <w:color w:val="000000"/>
          <w:sz w:val="24"/>
          <w:szCs w:val="24"/>
        </w:rPr>
        <w:t>第七条</w:t>
      </w:r>
      <w:r>
        <w:rPr>
          <w:rFonts w:ascii="Times New Roman"/>
          <w:b/>
          <w:bCs/>
          <w:color w:val="000000"/>
          <w:sz w:val="24"/>
          <w:szCs w:val="24"/>
        </w:rPr>
        <w:t xml:space="preserve"> </w:t>
      </w:r>
      <w:r>
        <w:rPr>
          <w:rFonts w:ascii="Times New Roman"/>
          <w:b/>
          <w:bCs/>
          <w:color w:val="000000"/>
          <w:sz w:val="24"/>
          <w:szCs w:val="24"/>
        </w:rPr>
        <w:t>货物验收</w:t>
      </w:r>
    </w:p>
    <w:p w14:paraId="115565AB" w14:textId="77777777" w:rsidR="005B7532" w:rsidRDefault="00276483">
      <w:pPr>
        <w:pStyle w:val="600"/>
        <w:spacing w:line="360" w:lineRule="auto"/>
        <w:ind w:firstLineChars="200" w:firstLine="487"/>
        <w:rPr>
          <w:rFonts w:eastAsia="宋体"/>
          <w:color w:val="000000"/>
          <w:sz w:val="24"/>
          <w:szCs w:val="24"/>
        </w:rPr>
      </w:pPr>
      <w:r>
        <w:rPr>
          <w:rFonts w:eastAsia="宋体"/>
          <w:color w:val="000000"/>
          <w:sz w:val="24"/>
          <w:szCs w:val="24"/>
        </w:rPr>
        <w:lastRenderedPageBreak/>
        <w:t>（一）货物运至甲方（用户）指定地点后，由甲乙双方指派人员按照本合同规定对乙方提供的交货清单等文件进行审查，甲方（用户）将按合同清单进行规格、数量、外观的检查，以及对技术和功能运转情况进行验证等，具体包含但不限于以本项目招标文件的招标技术参数要求（指标）及乙方投标的技术</w:t>
      </w:r>
      <w:r>
        <w:rPr>
          <w:rFonts w:eastAsia="宋体" w:hint="eastAsia"/>
          <w:color w:val="000000"/>
          <w:sz w:val="24"/>
          <w:szCs w:val="24"/>
        </w:rPr>
        <w:t>条款偏离</w:t>
      </w:r>
      <w:r>
        <w:rPr>
          <w:rFonts w:eastAsia="宋体"/>
          <w:color w:val="000000"/>
          <w:sz w:val="24"/>
          <w:szCs w:val="24"/>
        </w:rPr>
        <w:t>表作为技术验收的文件依据，逐一对设备的技术规格、性能、参数、软件进行技术验证。技术参数标注有</w:t>
      </w:r>
      <w:r>
        <w:rPr>
          <w:rFonts w:eastAsia="宋体"/>
          <w:color w:val="000000"/>
          <w:sz w:val="24"/>
          <w:szCs w:val="24"/>
        </w:rPr>
        <w:t>“★”</w:t>
      </w:r>
      <w:r>
        <w:rPr>
          <w:rFonts w:eastAsia="宋体"/>
          <w:color w:val="000000"/>
          <w:sz w:val="24"/>
          <w:szCs w:val="24"/>
        </w:rPr>
        <w:t>和</w:t>
      </w:r>
      <w:r>
        <w:rPr>
          <w:rFonts w:eastAsia="宋体"/>
          <w:color w:val="000000"/>
          <w:sz w:val="24"/>
          <w:szCs w:val="24"/>
        </w:rPr>
        <w:t>“▲”</w:t>
      </w:r>
      <w:r>
        <w:rPr>
          <w:rFonts w:eastAsia="宋体"/>
          <w:color w:val="000000"/>
          <w:sz w:val="24"/>
          <w:szCs w:val="24"/>
        </w:rPr>
        <w:t>的内容项，乙方需要提供由乙方盖章的技术条款偏离表，并作为技术验收的文件依据。功能描述的条款要求验收现场展示该功能运转情况。</w:t>
      </w:r>
    </w:p>
    <w:p w14:paraId="1429FDC8" w14:textId="77777777" w:rsidR="005B7532" w:rsidRDefault="00276483">
      <w:pPr>
        <w:pStyle w:val="600"/>
        <w:spacing w:line="360" w:lineRule="auto"/>
        <w:ind w:firstLineChars="200" w:firstLine="487"/>
        <w:rPr>
          <w:rFonts w:eastAsia="宋体"/>
          <w:color w:val="000000"/>
          <w:sz w:val="24"/>
          <w:szCs w:val="24"/>
        </w:rPr>
      </w:pPr>
      <w:r>
        <w:rPr>
          <w:rFonts w:eastAsia="宋体"/>
          <w:color w:val="000000"/>
          <w:sz w:val="24"/>
          <w:szCs w:val="24"/>
        </w:rPr>
        <w:t>（二）收货后</w:t>
      </w:r>
      <w:r>
        <w:rPr>
          <w:rFonts w:eastAsia="宋体"/>
          <w:color w:val="000000"/>
          <w:sz w:val="24"/>
          <w:szCs w:val="24"/>
          <w:u w:val="single"/>
        </w:rPr>
        <w:t xml:space="preserve"> 15 </w:t>
      </w:r>
      <w:r>
        <w:rPr>
          <w:rFonts w:eastAsia="宋体"/>
          <w:color w:val="000000"/>
          <w:sz w:val="24"/>
          <w:szCs w:val="24"/>
        </w:rPr>
        <w:t>个日历日内甲乙双方进行到货验收工作。如验收合格，甲方（用户）应及时履行验收手续，双方签署设备安装调试验收报告；如验收不合格，甲方（用户）应以书面形式通知乙方原因，乙方收到通知后</w:t>
      </w:r>
      <w:r>
        <w:rPr>
          <w:rFonts w:eastAsia="宋体"/>
          <w:color w:val="000000"/>
          <w:sz w:val="24"/>
          <w:szCs w:val="24"/>
          <w:u w:val="single"/>
        </w:rPr>
        <w:t xml:space="preserve"> 2 </w:t>
      </w:r>
      <w:r>
        <w:rPr>
          <w:rFonts w:eastAsia="宋体"/>
          <w:color w:val="000000"/>
          <w:sz w:val="24"/>
          <w:szCs w:val="24"/>
        </w:rPr>
        <w:t>个工作日内提供解决方案。</w:t>
      </w:r>
    </w:p>
    <w:p w14:paraId="29F99F06" w14:textId="77777777" w:rsidR="005B7532" w:rsidRDefault="00276483">
      <w:pPr>
        <w:pStyle w:val="600"/>
        <w:spacing w:line="360" w:lineRule="auto"/>
        <w:ind w:firstLineChars="200" w:firstLine="487"/>
        <w:rPr>
          <w:rFonts w:eastAsia="宋体"/>
          <w:color w:val="000000"/>
          <w:sz w:val="24"/>
          <w:szCs w:val="24"/>
        </w:rPr>
      </w:pPr>
      <w:r>
        <w:rPr>
          <w:rFonts w:eastAsia="宋体"/>
          <w:color w:val="000000"/>
          <w:sz w:val="24"/>
          <w:szCs w:val="24"/>
        </w:rPr>
        <w:t>（三）在验收工作中，发现数量不足或有质量、技术等问题，乙方应按照合同要求采取补足、更换或退货等处理措施，并承担由此发生的一切费用和损失。</w:t>
      </w:r>
    </w:p>
    <w:p w14:paraId="685679F3" w14:textId="77777777" w:rsidR="005B7532" w:rsidRDefault="00276483">
      <w:pPr>
        <w:pStyle w:val="600"/>
        <w:spacing w:line="360" w:lineRule="auto"/>
        <w:ind w:firstLineChars="200" w:firstLine="487"/>
        <w:rPr>
          <w:rFonts w:eastAsia="宋体"/>
          <w:color w:val="000000"/>
          <w:sz w:val="24"/>
          <w:szCs w:val="24"/>
        </w:rPr>
      </w:pPr>
      <w:r>
        <w:rPr>
          <w:rFonts w:eastAsia="宋体"/>
          <w:color w:val="000000"/>
          <w:sz w:val="24"/>
          <w:szCs w:val="24"/>
        </w:rPr>
        <w:t>（四）涉及设备安装调试的，乙方负责在甲方（用户）配合下完成所供设备安装调试并保证与用户原有设备互联互通，有关技术问题由乙方和制造商协同解决。安装调试至正常运行状态后，双方签署设备安装调试验收报告。</w:t>
      </w:r>
    </w:p>
    <w:p w14:paraId="58915823" w14:textId="77777777" w:rsidR="005B7532" w:rsidRDefault="00276483">
      <w:pPr>
        <w:pStyle w:val="600"/>
        <w:spacing w:line="360" w:lineRule="auto"/>
        <w:ind w:firstLineChars="200" w:firstLine="487"/>
        <w:rPr>
          <w:rFonts w:eastAsia="宋体"/>
          <w:color w:val="000000"/>
          <w:sz w:val="24"/>
          <w:szCs w:val="24"/>
        </w:rPr>
      </w:pPr>
      <w:r>
        <w:rPr>
          <w:rFonts w:eastAsia="宋体"/>
          <w:color w:val="000000"/>
          <w:sz w:val="24"/>
          <w:szCs w:val="24"/>
        </w:rPr>
        <w:t>（五）为验核货物内在功能是否完备，甲方（用户）有权组织对货物进行随机抽样，并委托有关检测单位进行检测，该检测结果将作为货物质量的评判依据，相关送检和检测费用由乙方承担。如检测指标不符合招标文件的要求或与乙方投标文件的响应情况有偏差，甲方有权拒收全部此类货物，乙方应按照甲方要求无条件对拒收货物进行更换，并承担由此给甲方造成的工期延误等损失。对乙方可能涉嫌提供虚假材料或虚假响应的行为，甲方有权依法向监管部门反映并追究乙方法律责任。</w:t>
      </w:r>
    </w:p>
    <w:p w14:paraId="5AEF1007" w14:textId="77777777" w:rsidR="005B7532" w:rsidRDefault="00276483">
      <w:pPr>
        <w:pStyle w:val="600"/>
        <w:spacing w:line="360" w:lineRule="auto"/>
        <w:ind w:firstLineChars="200" w:firstLine="487"/>
        <w:rPr>
          <w:rFonts w:eastAsia="宋体"/>
          <w:color w:val="000000"/>
          <w:sz w:val="24"/>
          <w:szCs w:val="24"/>
        </w:rPr>
      </w:pPr>
      <w:r>
        <w:rPr>
          <w:rFonts w:eastAsia="宋体"/>
          <w:color w:val="000000"/>
          <w:sz w:val="24"/>
          <w:szCs w:val="24"/>
        </w:rPr>
        <w:t>（六）甲方（用户）认为必要时，对大型或者复杂的货物采购项目，可以邀请第三方质量检测机构参加验收工作，相关验收意见作为验收报告的参考资料，相关费用由乙方承担。</w:t>
      </w:r>
    </w:p>
    <w:p w14:paraId="2046CA2A" w14:textId="77777777" w:rsidR="005B7532" w:rsidRDefault="00276483">
      <w:pPr>
        <w:pStyle w:val="600"/>
        <w:spacing w:line="360" w:lineRule="auto"/>
        <w:ind w:firstLineChars="200" w:firstLine="487"/>
        <w:rPr>
          <w:rFonts w:eastAsia="宋体"/>
          <w:color w:val="000000"/>
          <w:sz w:val="24"/>
          <w:szCs w:val="24"/>
        </w:rPr>
      </w:pPr>
      <w:r>
        <w:rPr>
          <w:rFonts w:eastAsia="宋体"/>
          <w:color w:val="000000"/>
          <w:sz w:val="24"/>
          <w:szCs w:val="24"/>
        </w:rPr>
        <w:t>（七）甲方验收仅为外观验收，外观验收仅是对货物的外观是否符合约定标准的初步检查，并不表示对其内部质量的认可，乙方仍须按照本合同的相关条款承担所有关于货物质量的责任。无论外观验收结果如何，若后续发现货物存在缺陷（包括潜在的缺陷）或者不符合合同要求的，或原材料、技术标准、尺寸、颜色等存在质量问题，乙方应按合同约定承担违约责任。</w:t>
      </w:r>
    </w:p>
    <w:p w14:paraId="56C67D21" w14:textId="77777777" w:rsidR="005B7532" w:rsidRDefault="00276483">
      <w:pPr>
        <w:pStyle w:val="600"/>
        <w:spacing w:line="360" w:lineRule="auto"/>
        <w:ind w:firstLineChars="200" w:firstLine="487"/>
        <w:rPr>
          <w:rFonts w:eastAsia="宋体"/>
          <w:color w:val="000000"/>
          <w:sz w:val="24"/>
          <w:szCs w:val="24"/>
        </w:rPr>
      </w:pPr>
      <w:r>
        <w:rPr>
          <w:rFonts w:eastAsia="宋体"/>
          <w:color w:val="000000"/>
          <w:sz w:val="24"/>
          <w:szCs w:val="24"/>
        </w:rPr>
        <w:lastRenderedPageBreak/>
        <w:t>（八）验收标准以双方达成的对质量和技术标准的约定、乙方承诺的质量和技术标准、国家或行业规定的相关质量和技术标准中最高者为准，且应充分满足甲方使用要求。</w:t>
      </w:r>
    </w:p>
    <w:p w14:paraId="17BB4CF5" w14:textId="77777777" w:rsidR="005B7532" w:rsidRDefault="00276483">
      <w:pPr>
        <w:pStyle w:val="2110"/>
        <w:spacing w:line="360" w:lineRule="auto"/>
        <w:ind w:firstLineChars="200" w:firstLine="487"/>
        <w:rPr>
          <w:rFonts w:ascii="Times New Roman"/>
          <w:color w:val="000000"/>
          <w:sz w:val="24"/>
          <w:szCs w:val="24"/>
        </w:rPr>
      </w:pPr>
      <w:r>
        <w:rPr>
          <w:rFonts w:ascii="Times New Roman"/>
          <w:color w:val="000000"/>
          <w:sz w:val="24"/>
          <w:szCs w:val="24"/>
        </w:rPr>
        <w:t>（九）乙方对合同提供的需计量设备（具体以采购需求为准）提供首次设备计量校准，并于仪器安装调试完毕后一个月内提供计量合格证书。计量校准费用由乙方支付。</w:t>
      </w:r>
    </w:p>
    <w:p w14:paraId="0784110C" w14:textId="77777777" w:rsidR="005B7532" w:rsidRDefault="00276483">
      <w:pPr>
        <w:pStyle w:val="2110"/>
        <w:spacing w:line="360" w:lineRule="auto"/>
        <w:ind w:firstLineChars="200" w:firstLine="487"/>
        <w:rPr>
          <w:rFonts w:ascii="Times New Roman"/>
          <w:color w:val="000000"/>
          <w:sz w:val="24"/>
          <w:szCs w:val="24"/>
        </w:rPr>
      </w:pPr>
      <w:r>
        <w:rPr>
          <w:rFonts w:ascii="Times New Roman"/>
          <w:color w:val="000000"/>
          <w:sz w:val="24"/>
          <w:szCs w:val="24"/>
        </w:rPr>
        <w:t>（十）乙方在验收时需提供中标价格构成的佐证材料，包括但不限于：主机、配件、耗材、原厂以外的质保费用、运费、其他服务（培训、设备校准等）并加盖乙方公章。</w:t>
      </w:r>
    </w:p>
    <w:p w14:paraId="708EBC1E" w14:textId="77777777" w:rsidR="005B7532" w:rsidRDefault="00276483">
      <w:pPr>
        <w:pStyle w:val="2110"/>
        <w:autoSpaceDN w:val="0"/>
        <w:spacing w:line="360" w:lineRule="auto"/>
        <w:ind w:firstLineChars="200" w:firstLine="489"/>
        <w:rPr>
          <w:rFonts w:ascii="Times New Roman"/>
          <w:color w:val="000000"/>
          <w:sz w:val="24"/>
          <w:szCs w:val="24"/>
        </w:rPr>
      </w:pPr>
      <w:r>
        <w:rPr>
          <w:rFonts w:ascii="Times New Roman"/>
          <w:b/>
          <w:bCs/>
          <w:color w:val="000000"/>
          <w:sz w:val="24"/>
          <w:szCs w:val="24"/>
        </w:rPr>
        <w:t>第八条</w:t>
      </w:r>
      <w:r>
        <w:rPr>
          <w:rFonts w:ascii="Times New Roman"/>
          <w:b/>
          <w:bCs/>
          <w:color w:val="000000"/>
          <w:sz w:val="24"/>
          <w:szCs w:val="24"/>
        </w:rPr>
        <w:t xml:space="preserve"> </w:t>
      </w:r>
      <w:r>
        <w:rPr>
          <w:rFonts w:ascii="Times New Roman"/>
          <w:b/>
          <w:bCs/>
          <w:color w:val="000000"/>
          <w:sz w:val="24"/>
          <w:szCs w:val="24"/>
        </w:rPr>
        <w:t>质量保证</w:t>
      </w:r>
    </w:p>
    <w:p w14:paraId="2ED3C508"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（一）乙方应保证所供货物为原厂（公司）制造生产、原包装、全新未使用过的产品，与投标文件</w:t>
      </w:r>
      <w:r>
        <w:rPr>
          <w:rFonts w:ascii="Times New Roman"/>
          <w:color w:val="000000"/>
          <w:sz w:val="24"/>
          <w:szCs w:val="24"/>
        </w:rPr>
        <w:t>/</w:t>
      </w:r>
      <w:r>
        <w:rPr>
          <w:rFonts w:ascii="Times New Roman"/>
          <w:color w:val="000000"/>
          <w:sz w:val="24"/>
          <w:szCs w:val="24"/>
        </w:rPr>
        <w:t>应答文件承诺一致，并完全符合或高于合同要求的质量、规格和技术性能。</w:t>
      </w:r>
    </w:p>
    <w:p w14:paraId="0D3AA0B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乙方应保证所供货物没有因乙方的行为或疏忽而产生材料或工艺上的缺陷，并保证其货物在正确安装、正常使用和保养条件下，在其使用寿命期内具有满意的性能。在货物最终交付验收后不少于合同规定或乙方承诺</w:t>
      </w:r>
      <w:r>
        <w:rPr>
          <w:rFonts w:ascii="Times New Roman"/>
          <w:color w:val="000000"/>
          <w:sz w:val="24"/>
          <w:szCs w:val="24"/>
        </w:rPr>
        <w:t>(</w:t>
      </w:r>
      <w:r>
        <w:rPr>
          <w:rFonts w:ascii="Times New Roman"/>
          <w:color w:val="000000"/>
          <w:sz w:val="24"/>
          <w:szCs w:val="24"/>
        </w:rPr>
        <w:t>两者以较长的为准</w:t>
      </w:r>
      <w:r>
        <w:rPr>
          <w:rFonts w:ascii="Times New Roman"/>
          <w:color w:val="000000"/>
          <w:sz w:val="24"/>
          <w:szCs w:val="24"/>
        </w:rPr>
        <w:t>)</w:t>
      </w:r>
      <w:r>
        <w:rPr>
          <w:rFonts w:ascii="Times New Roman"/>
          <w:color w:val="000000"/>
          <w:sz w:val="24"/>
          <w:szCs w:val="24"/>
        </w:rPr>
        <w:t>的质量保证期内，本保证保持有效。</w:t>
      </w:r>
    </w:p>
    <w:p w14:paraId="1D3574E3"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如果乙方所供货物质量与合同不符，或证实所供货物是有缺陷的，包括潜在的缺陷或使用不符合要求的材料等，由此引起的全部损失及费用由乙方承担。若以上原因导致或引起甲方（用户）损失及导致或引起第三方受到损害的，全部赔偿责任均应由乙方承担。</w:t>
      </w:r>
    </w:p>
    <w:p w14:paraId="26D1F678"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（四）在质量保证期内所发现的缺陷，甲方（用户）应尽快以书面形式通知乙方。乙方收到通知后应</w:t>
      </w:r>
      <w:r>
        <w:rPr>
          <w:rFonts w:ascii="Times New Roman"/>
          <w:color w:val="000000"/>
          <w:sz w:val="24"/>
          <w:szCs w:val="24"/>
        </w:rPr>
        <w:t>10</w:t>
      </w:r>
      <w:r>
        <w:rPr>
          <w:rFonts w:ascii="Times New Roman"/>
          <w:color w:val="000000"/>
          <w:sz w:val="24"/>
          <w:szCs w:val="24"/>
        </w:rPr>
        <w:t>日内免费维修或更换有缺陷的货物或部件（费用包含在合同金额中，甲方不再另行支付）。</w:t>
      </w:r>
    </w:p>
    <w:p w14:paraId="5FE91071"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（五）乙方在约定的时间内未能弥补缺陷，甲方（用户）可采取必要的补救措施，但其风险和费用将由乙方承担，甲方（用户）根据合同规定对乙方行使的其他权利不受影响。</w:t>
      </w:r>
    </w:p>
    <w:p w14:paraId="0B289765"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（六）货物的质量保证期为自双方签署安装调试验收合格报告之日起计算。生产厂家标准、乙方、制造商或国家有更长质量保证期限规定的从其规定，但均不得少于一年。</w:t>
      </w:r>
    </w:p>
    <w:p w14:paraId="2F44B71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仪器</w:t>
      </w:r>
      <w:r>
        <w:rPr>
          <w:rFonts w:ascii="Times New Roman"/>
          <w:color w:val="000000"/>
          <w:sz w:val="24"/>
          <w:szCs w:val="24"/>
        </w:rPr>
        <w:t>1</w:t>
      </w:r>
      <w:r>
        <w:rPr>
          <w:rFonts w:ascii="Times New Roman"/>
          <w:color w:val="000000"/>
          <w:sz w:val="24"/>
          <w:szCs w:val="24"/>
        </w:rPr>
        <w:t>：</w:t>
      </w:r>
      <w:r>
        <w:rPr>
          <w:rFonts w:ascii="Times New Roman"/>
          <w:color w:val="000000"/>
          <w:sz w:val="24"/>
          <w:szCs w:val="24"/>
        </w:rPr>
        <w:t>_________</w:t>
      </w:r>
      <w:r>
        <w:rPr>
          <w:rFonts w:ascii="Times New Roman"/>
          <w:color w:val="000000"/>
          <w:sz w:val="24"/>
          <w:szCs w:val="24"/>
        </w:rPr>
        <w:t>，质保期</w:t>
      </w:r>
      <w:r>
        <w:rPr>
          <w:rFonts w:ascii="Times New Roman"/>
          <w:color w:val="000000"/>
          <w:sz w:val="24"/>
          <w:szCs w:val="24"/>
          <w:u w:val="single"/>
        </w:rPr>
        <w:t xml:space="preserve">   </w:t>
      </w:r>
      <w:r>
        <w:rPr>
          <w:rFonts w:ascii="Times New Roman"/>
          <w:color w:val="000000"/>
          <w:sz w:val="24"/>
          <w:szCs w:val="24"/>
        </w:rPr>
        <w:t>年。</w:t>
      </w:r>
    </w:p>
    <w:p w14:paraId="7A30A613"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仪器</w:t>
      </w:r>
      <w:r>
        <w:rPr>
          <w:rFonts w:ascii="Times New Roman"/>
          <w:color w:val="000000"/>
          <w:sz w:val="24"/>
          <w:szCs w:val="24"/>
        </w:rPr>
        <w:t>2</w:t>
      </w:r>
      <w:r>
        <w:rPr>
          <w:rFonts w:ascii="Times New Roman"/>
          <w:color w:val="000000"/>
          <w:sz w:val="24"/>
          <w:szCs w:val="24"/>
        </w:rPr>
        <w:t>：</w:t>
      </w:r>
      <w:r>
        <w:rPr>
          <w:rFonts w:ascii="Times New Roman"/>
          <w:color w:val="000000"/>
          <w:sz w:val="24"/>
          <w:szCs w:val="24"/>
        </w:rPr>
        <w:t>_________</w:t>
      </w:r>
      <w:r>
        <w:rPr>
          <w:rFonts w:ascii="Times New Roman"/>
          <w:color w:val="000000"/>
          <w:sz w:val="24"/>
          <w:szCs w:val="24"/>
        </w:rPr>
        <w:t>，质保期</w:t>
      </w:r>
      <w:r>
        <w:rPr>
          <w:rFonts w:ascii="Times New Roman"/>
          <w:color w:val="000000"/>
          <w:sz w:val="24"/>
          <w:szCs w:val="24"/>
          <w:u w:val="single"/>
        </w:rPr>
        <w:t xml:space="preserve">   </w:t>
      </w:r>
      <w:r>
        <w:rPr>
          <w:rFonts w:ascii="Times New Roman"/>
          <w:color w:val="000000"/>
          <w:sz w:val="24"/>
          <w:szCs w:val="24"/>
        </w:rPr>
        <w:t>年。</w:t>
      </w:r>
    </w:p>
    <w:p w14:paraId="37601400"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p>
    <w:p w14:paraId="7BEC0975"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lastRenderedPageBreak/>
        <w:t>第九条</w:t>
      </w:r>
      <w:r>
        <w:rPr>
          <w:rFonts w:ascii="Times New Roman"/>
          <w:b/>
          <w:bCs/>
          <w:color w:val="000000"/>
          <w:sz w:val="24"/>
          <w:szCs w:val="24"/>
        </w:rPr>
        <w:t xml:space="preserve"> </w:t>
      </w:r>
      <w:r>
        <w:rPr>
          <w:rFonts w:ascii="Times New Roman"/>
          <w:b/>
          <w:bCs/>
          <w:color w:val="000000"/>
          <w:sz w:val="24"/>
          <w:szCs w:val="24"/>
        </w:rPr>
        <w:t>培训</w:t>
      </w:r>
    </w:p>
    <w:p w14:paraId="2933B5F5" w14:textId="77777777" w:rsidR="005B7532" w:rsidRDefault="00276483">
      <w:pPr>
        <w:pStyle w:val="2110"/>
        <w:autoSpaceDN w:val="0"/>
        <w:spacing w:line="360" w:lineRule="auto"/>
        <w:ind w:firstLineChars="200" w:firstLine="487"/>
        <w:rPr>
          <w:rFonts w:ascii="Times New Roman"/>
          <w:b/>
          <w:bCs/>
          <w:color w:val="000000"/>
          <w:sz w:val="24"/>
          <w:szCs w:val="24"/>
        </w:rPr>
      </w:pPr>
      <w:r>
        <w:rPr>
          <w:rFonts w:ascii="Times New Roman"/>
          <w:bCs/>
          <w:color w:val="000000"/>
          <w:sz w:val="24"/>
          <w:szCs w:val="24"/>
        </w:rPr>
        <w:t>本合同所包括的培训详见项目服务方案中的培训方案。</w:t>
      </w:r>
    </w:p>
    <w:p w14:paraId="3FD83392"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第十条</w:t>
      </w:r>
      <w:r>
        <w:rPr>
          <w:rFonts w:ascii="Times New Roman"/>
          <w:b/>
          <w:bCs/>
          <w:color w:val="000000"/>
          <w:sz w:val="24"/>
          <w:szCs w:val="24"/>
        </w:rPr>
        <w:t xml:space="preserve"> </w:t>
      </w:r>
      <w:r>
        <w:rPr>
          <w:rFonts w:ascii="Times New Roman"/>
          <w:b/>
          <w:bCs/>
          <w:color w:val="000000"/>
          <w:sz w:val="24"/>
          <w:szCs w:val="24"/>
        </w:rPr>
        <w:t>售后服务</w:t>
      </w:r>
    </w:p>
    <w:p w14:paraId="643F5163" w14:textId="77777777" w:rsidR="005B7532" w:rsidRDefault="00276483">
      <w:pPr>
        <w:pStyle w:val="2110"/>
        <w:wordWrap w:val="0"/>
        <w:autoSpaceDN w:val="0"/>
        <w:spacing w:line="360" w:lineRule="auto"/>
        <w:ind w:firstLineChars="200" w:firstLine="487"/>
        <w:rPr>
          <w:rFonts w:ascii="Times New Roman"/>
          <w:color w:val="000000"/>
          <w:sz w:val="24"/>
          <w:szCs w:val="24"/>
        </w:rPr>
      </w:pPr>
      <w:r>
        <w:rPr>
          <w:rFonts w:ascii="Times New Roman"/>
          <w:color w:val="000000"/>
          <w:sz w:val="24"/>
          <w:szCs w:val="24"/>
        </w:rPr>
        <w:t>（一）质保期时间从安装调试验收合格起计算。乙方（制造商）在质保期内免费提供</w:t>
      </w:r>
      <w:r>
        <w:rPr>
          <w:rFonts w:ascii="Times New Roman"/>
          <w:color w:val="000000"/>
          <w:sz w:val="24"/>
          <w:szCs w:val="24"/>
        </w:rPr>
        <w:t>7*24</w:t>
      </w:r>
      <w:r>
        <w:rPr>
          <w:rFonts w:ascii="Times New Roman"/>
          <w:color w:val="000000"/>
          <w:sz w:val="24"/>
          <w:szCs w:val="24"/>
        </w:rPr>
        <w:t>小时的技术支持与售后服务，提供专线电话支持服务，</w:t>
      </w:r>
      <w:r>
        <w:rPr>
          <w:rFonts w:ascii="Times New Roman" w:hint="eastAsia"/>
          <w:color w:val="000000"/>
          <w:sz w:val="24"/>
          <w:szCs w:val="24"/>
          <w:u w:val="single"/>
        </w:rPr>
        <w:t xml:space="preserve">  </w:t>
      </w:r>
      <w:r>
        <w:rPr>
          <w:rFonts w:ascii="Times New Roman"/>
          <w:color w:val="000000"/>
          <w:sz w:val="24"/>
          <w:szCs w:val="24"/>
        </w:rPr>
        <w:t>小时内响应，保证</w:t>
      </w:r>
      <w:r>
        <w:rPr>
          <w:rFonts w:ascii="Times New Roman" w:hint="eastAsia"/>
          <w:color w:val="000000"/>
          <w:sz w:val="24"/>
          <w:szCs w:val="24"/>
          <w:u w:val="single"/>
        </w:rPr>
        <w:t xml:space="preserve">  </w:t>
      </w:r>
      <w:r>
        <w:rPr>
          <w:rFonts w:ascii="Times New Roman"/>
          <w:color w:val="000000"/>
          <w:sz w:val="24"/>
          <w:szCs w:val="24"/>
        </w:rPr>
        <w:t>小时内到达现场并解决故障，维修超过</w:t>
      </w:r>
      <w:r>
        <w:rPr>
          <w:rFonts w:ascii="Times New Roman"/>
          <w:color w:val="000000"/>
          <w:sz w:val="24"/>
          <w:szCs w:val="24"/>
          <w:u w:val="single"/>
        </w:rPr>
        <w:t>10</w:t>
      </w:r>
      <w:r>
        <w:rPr>
          <w:rFonts w:ascii="Times New Roman"/>
          <w:color w:val="000000"/>
          <w:sz w:val="24"/>
          <w:szCs w:val="24"/>
          <w:u w:val="single"/>
        </w:rPr>
        <w:t>个日历日</w:t>
      </w:r>
      <w:r>
        <w:rPr>
          <w:rFonts w:ascii="Times New Roman"/>
          <w:color w:val="000000"/>
          <w:sz w:val="24"/>
          <w:szCs w:val="24"/>
        </w:rPr>
        <w:t>未能恢复正常运行的，应用同规格同型号设备替换使用，以免影响甲方正常工作需求。乙方无法维修或怠于维修的，甲方有权委托第三方代为履行，因此而产生的一切费用及风险均由乙方承担。</w:t>
      </w:r>
    </w:p>
    <w:p w14:paraId="6C222BA3"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乙方应在质保期内提供上门维修服务，乙方应在设备寿命期内以不高于投标价格及市场价格保证备品备件、耗材等并长期提供技术咨询服务，如涉及到软件升级，软件升级所产生的费用包含在合同价款中。本合同所包含的售后服务，包含制造商售后服务和代理商售后服务，具体见附件项目实施方案中的技术支持措施及项目服务方案中的售后服务方案。</w:t>
      </w:r>
    </w:p>
    <w:p w14:paraId="75F102E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（三）合同履行期限：合同所约定的全部义务履行完毕之日止。</w:t>
      </w:r>
    </w:p>
    <w:p w14:paraId="3A0926F8"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第十一条</w:t>
      </w:r>
      <w:r>
        <w:rPr>
          <w:rFonts w:ascii="Times New Roman"/>
          <w:b/>
          <w:bCs/>
          <w:color w:val="000000"/>
          <w:sz w:val="24"/>
          <w:szCs w:val="24"/>
        </w:rPr>
        <w:t xml:space="preserve"> </w:t>
      </w:r>
      <w:r>
        <w:rPr>
          <w:rFonts w:ascii="Times New Roman"/>
          <w:b/>
          <w:bCs/>
          <w:color w:val="000000"/>
          <w:sz w:val="24"/>
          <w:szCs w:val="24"/>
        </w:rPr>
        <w:t>违约责任</w:t>
      </w:r>
    </w:p>
    <w:p w14:paraId="0C28C3DA"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（一）甲方违约责任</w:t>
      </w:r>
    </w:p>
    <w:p w14:paraId="12EE27D0"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甲方未依合同规定时间内向乙方支付货款的，经乙方书面催告二次后甲方仍未按要求付款的，自催告付款期限截止之日起，每逾期一日，甲方应以未付款为基数按照一年期贷款市场报价利率计算违约金并支付给乙方，违约金累计以未付款的</w:t>
      </w:r>
      <w:r>
        <w:rPr>
          <w:rFonts w:ascii="Times New Roman"/>
          <w:color w:val="000000"/>
          <w:sz w:val="24"/>
          <w:szCs w:val="24"/>
        </w:rPr>
        <w:t>5%</w:t>
      </w:r>
      <w:r>
        <w:rPr>
          <w:rFonts w:ascii="Times New Roman"/>
          <w:color w:val="000000"/>
          <w:sz w:val="24"/>
          <w:szCs w:val="24"/>
        </w:rPr>
        <w:t>为限。</w:t>
      </w:r>
    </w:p>
    <w:p w14:paraId="557A1115"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（二）因乙方原因未能按照本合同要求交付合格的货物或提供相关服务的违约责任。</w:t>
      </w:r>
    </w:p>
    <w:p w14:paraId="46EE272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1</w:t>
      </w:r>
      <w:r>
        <w:rPr>
          <w:rFonts w:ascii="Times New Roman"/>
          <w:color w:val="000000"/>
          <w:sz w:val="24"/>
          <w:szCs w:val="24"/>
        </w:rPr>
        <w:t>、对于货物被证实存在缺陷（包括潜在的缺陷）或者不符合合同要求的，或原材料、技术标准、尺寸、颜色等存在质量问题，在合同条款规定的检验、安装、调试、验收和质量保证期内，甲方有权要求退货、退货重新制作、新货替换。乙方应按照甲方意见，用以下一种或几种方式结合解决：</w:t>
      </w:r>
    </w:p>
    <w:p w14:paraId="3960B273"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1</w:t>
      </w:r>
      <w:r>
        <w:rPr>
          <w:rFonts w:ascii="Times New Roman"/>
          <w:color w:val="000000"/>
          <w:sz w:val="24"/>
          <w:szCs w:val="24"/>
        </w:rPr>
        <w:t>）退货：甲方将货物退回乙方，乙方将合同货款退还给甲方，并承担由此发生的一切损失和费用。</w:t>
      </w:r>
    </w:p>
    <w:p w14:paraId="4DAAB0DB"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2</w:t>
      </w:r>
      <w:r>
        <w:rPr>
          <w:rFonts w:ascii="Times New Roman"/>
          <w:color w:val="000000"/>
          <w:sz w:val="24"/>
          <w:szCs w:val="24"/>
        </w:rPr>
        <w:t>）退货重新制作：甲方将货物退回乙方，乙方按照技术标准要求重新制作，并承担由此发生的一切损失和费用。</w:t>
      </w:r>
    </w:p>
    <w:p w14:paraId="284F9B8D"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3</w:t>
      </w:r>
      <w:r>
        <w:rPr>
          <w:rFonts w:ascii="Times New Roman"/>
          <w:color w:val="000000"/>
          <w:sz w:val="24"/>
          <w:szCs w:val="24"/>
        </w:rPr>
        <w:t>）新货替换：乙方用满足技术标准要求的货物替换存在缺陷的产品，承担甲方</w:t>
      </w:r>
      <w:r>
        <w:rPr>
          <w:rFonts w:ascii="Times New Roman"/>
          <w:color w:val="000000"/>
          <w:sz w:val="24"/>
          <w:szCs w:val="24"/>
        </w:rPr>
        <w:lastRenderedPageBreak/>
        <w:t>蒙受的全部损失和费用，并承担由此引发的一切风险，且相应延长所换货物的质量保证期。</w:t>
      </w:r>
    </w:p>
    <w:p w14:paraId="110F297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乙方除按上述约定采取措施外，还要根据违约程度承担违约金，违约金可按要求直接支付，也可从货款或履约保证金中扣除。</w:t>
      </w:r>
    </w:p>
    <w:p w14:paraId="0DB6B1B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2</w:t>
      </w:r>
      <w:r>
        <w:rPr>
          <w:rFonts w:ascii="Times New Roman"/>
          <w:color w:val="000000"/>
          <w:sz w:val="24"/>
          <w:szCs w:val="24"/>
        </w:rPr>
        <w:t>、</w:t>
      </w:r>
      <w:r>
        <w:rPr>
          <w:rFonts w:ascii="Times New Roman"/>
          <w:bCs/>
          <w:color w:val="000000"/>
          <w:sz w:val="24"/>
          <w:szCs w:val="24"/>
        </w:rPr>
        <w:t>如果乙方</w:t>
      </w:r>
      <w:r>
        <w:rPr>
          <w:rFonts w:ascii="Times New Roman"/>
          <w:color w:val="000000"/>
          <w:sz w:val="24"/>
          <w:szCs w:val="24"/>
        </w:rPr>
        <w:t>未在甲方要求的</w:t>
      </w:r>
      <w:r>
        <w:rPr>
          <w:rFonts w:ascii="Times New Roman"/>
          <w:color w:val="000000"/>
          <w:sz w:val="24"/>
          <w:szCs w:val="24"/>
        </w:rPr>
        <w:t>10</w:t>
      </w:r>
      <w:r>
        <w:rPr>
          <w:rFonts w:ascii="Times New Roman"/>
          <w:color w:val="000000"/>
          <w:sz w:val="24"/>
          <w:szCs w:val="24"/>
        </w:rPr>
        <w:t>日内或甲方同意的期限内，按照上述任何一种方式采取补救措施，甲方有权解除合同，并要求乙方退回甲方已支付的货款、收取乙方本合同总额</w:t>
      </w:r>
      <w:r>
        <w:rPr>
          <w:rFonts w:ascii="Times New Roman"/>
          <w:color w:val="000000"/>
          <w:sz w:val="24"/>
          <w:szCs w:val="24"/>
        </w:rPr>
        <w:t>30%</w:t>
      </w:r>
      <w:r>
        <w:rPr>
          <w:rFonts w:ascii="Times New Roman"/>
          <w:color w:val="000000"/>
          <w:sz w:val="24"/>
          <w:szCs w:val="24"/>
        </w:rPr>
        <w:t>的违约金（</w:t>
      </w:r>
      <w:bookmarkStart w:id="109" w:name="_Hlk73109739"/>
      <w:r>
        <w:rPr>
          <w:rFonts w:ascii="Times New Roman"/>
          <w:color w:val="000000"/>
          <w:sz w:val="24"/>
          <w:szCs w:val="24"/>
        </w:rPr>
        <w:t>甲方有权直接从履约保证金中扣除，不足部分乙方仍需支付</w:t>
      </w:r>
      <w:bookmarkEnd w:id="109"/>
      <w:r>
        <w:rPr>
          <w:rFonts w:ascii="Times New Roman"/>
          <w:color w:val="000000"/>
          <w:sz w:val="24"/>
          <w:szCs w:val="24"/>
        </w:rPr>
        <w:t>），并视损失情况根据《中华人民共和国民法典》有关规定追究其相关责任，赔偿甲方（用户）的全部损失。</w:t>
      </w:r>
    </w:p>
    <w:p w14:paraId="34CD9500"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3</w:t>
      </w:r>
      <w:r>
        <w:rPr>
          <w:rFonts w:ascii="Times New Roman"/>
          <w:color w:val="000000"/>
          <w:sz w:val="24"/>
          <w:szCs w:val="24"/>
        </w:rPr>
        <w:t>、对于未能按合同要求提供服务或被证实未提供应当承担的服务的，甲方有权要求限期整改。无合理理由不进行整改的视为根本违约。</w:t>
      </w:r>
    </w:p>
    <w:p w14:paraId="4DD9E5B5"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（三）乙方未按照本合同规定的时间交货和提供服务的违约责任。</w:t>
      </w:r>
    </w:p>
    <w:p w14:paraId="3B4E403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1</w:t>
      </w:r>
      <w:r>
        <w:rPr>
          <w:rFonts w:ascii="Times New Roman"/>
          <w:color w:val="000000"/>
          <w:sz w:val="24"/>
          <w:szCs w:val="24"/>
        </w:rPr>
        <w:t>、在履行合同过程中，如果乙方遇到可能妨碍按时交货和提供服务的情形时，应及时以书面形式将延迟的事实、可能延迟的期限和理由通知甲方（用户）。甲方（用户）在收到乙方通知后，应尽快对情况进行评价，并确定是否同意延迟交货时间或延期提供服务，如甲方（用户）不同意延期，乙方仍应当按照约定的时间完成交货义务。</w:t>
      </w:r>
    </w:p>
    <w:p w14:paraId="44039584"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2</w:t>
      </w:r>
      <w:r>
        <w:rPr>
          <w:rFonts w:ascii="Times New Roman"/>
          <w:color w:val="000000"/>
          <w:sz w:val="24"/>
          <w:szCs w:val="24"/>
        </w:rPr>
        <w:t>、除甲乙双方另有约定外，如果乙方没有按照合同规定的时间交货和提供服务，甲方有权在不影响合同项下其他补救措施的情况下，要求乙方支付误期赔偿费，或从合同货款、履约保证金中扣除误期赔偿费。赔偿费按每日迟交货物价格或未提供服务费用的千分之一（</w:t>
      </w:r>
      <w:r>
        <w:rPr>
          <w:rFonts w:ascii="Times New Roman"/>
          <w:color w:val="000000"/>
          <w:sz w:val="24"/>
          <w:szCs w:val="24"/>
        </w:rPr>
        <w:t>1‰</w:t>
      </w:r>
      <w:r>
        <w:rPr>
          <w:rFonts w:ascii="Times New Roman"/>
          <w:color w:val="000000"/>
          <w:sz w:val="24"/>
          <w:szCs w:val="24"/>
        </w:rPr>
        <w:t>）计收，直到交货或提供服务为止。</w:t>
      </w:r>
    </w:p>
    <w:p w14:paraId="588BC09E"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3</w:t>
      </w:r>
      <w:r>
        <w:rPr>
          <w:rFonts w:ascii="Times New Roman"/>
          <w:color w:val="000000"/>
          <w:sz w:val="24"/>
          <w:szCs w:val="24"/>
        </w:rPr>
        <w:t>、乙方一旦逾期交货满</w:t>
      </w:r>
      <w:r>
        <w:rPr>
          <w:rFonts w:ascii="Times New Roman"/>
          <w:color w:val="000000"/>
          <w:sz w:val="24"/>
          <w:szCs w:val="24"/>
        </w:rPr>
        <w:t>20</w:t>
      </w:r>
      <w:r>
        <w:rPr>
          <w:rFonts w:ascii="Times New Roman"/>
          <w:color w:val="000000"/>
          <w:sz w:val="24"/>
          <w:szCs w:val="24"/>
        </w:rPr>
        <w:t>日，则甲方有权解除合同，要求乙方退回甲方已支付货款、收取乙方本合同总额</w:t>
      </w:r>
      <w:r>
        <w:rPr>
          <w:rFonts w:ascii="Times New Roman"/>
          <w:color w:val="000000"/>
          <w:sz w:val="24"/>
          <w:szCs w:val="24"/>
        </w:rPr>
        <w:t>30%</w:t>
      </w:r>
      <w:r>
        <w:rPr>
          <w:rFonts w:ascii="Times New Roman"/>
          <w:color w:val="000000"/>
          <w:sz w:val="24"/>
          <w:szCs w:val="24"/>
        </w:rPr>
        <w:t>的违约金（</w:t>
      </w:r>
      <w:bookmarkStart w:id="110" w:name="_Hlk73109765"/>
      <w:r>
        <w:rPr>
          <w:rFonts w:ascii="Times New Roman"/>
          <w:color w:val="000000"/>
          <w:sz w:val="24"/>
          <w:szCs w:val="24"/>
        </w:rPr>
        <w:t>甲方有权直接从履约保证金中扣除，不足部分乙方仍需支付</w:t>
      </w:r>
      <w:bookmarkEnd w:id="110"/>
      <w:r>
        <w:rPr>
          <w:rFonts w:ascii="Times New Roman"/>
          <w:color w:val="000000"/>
          <w:sz w:val="24"/>
          <w:szCs w:val="24"/>
        </w:rPr>
        <w:t>），并追究乙方相应违约责任、赔偿甲方（用户）的全部损失。</w:t>
      </w:r>
    </w:p>
    <w:p w14:paraId="04695B2C"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（四）因乙方或乙方工作人员或乙方相关方的作为或不作为行为、货物致使甲方或第三方遭受人员人身伤害或财产损失的，乙方应负责解决并承担全部赔偿责任，赔偿全部损失，且甲方有权收取乙方本合同总额</w:t>
      </w:r>
      <w:r>
        <w:rPr>
          <w:rFonts w:ascii="Times New Roman"/>
          <w:color w:val="000000"/>
          <w:sz w:val="24"/>
          <w:szCs w:val="24"/>
        </w:rPr>
        <w:t>30%</w:t>
      </w:r>
      <w:r>
        <w:rPr>
          <w:rFonts w:ascii="Times New Roman"/>
          <w:color w:val="000000"/>
          <w:sz w:val="24"/>
          <w:szCs w:val="24"/>
        </w:rPr>
        <w:t>的违约金（甲方有权直接从履约保证金中扣除，不足部分乙方仍需支付），解除本合同。</w:t>
      </w:r>
    </w:p>
    <w:p w14:paraId="58DB5E6E" w14:textId="77777777" w:rsidR="005B7532" w:rsidRDefault="00276483">
      <w:pPr>
        <w:pStyle w:val="2110"/>
        <w:autoSpaceDN w:val="0"/>
        <w:spacing w:line="360" w:lineRule="auto"/>
        <w:ind w:firstLineChars="200" w:firstLine="487"/>
        <w:rPr>
          <w:rFonts w:ascii="Times New Roman"/>
          <w:color w:val="000000"/>
          <w:sz w:val="24"/>
          <w:szCs w:val="24"/>
          <w:lang w:val="zh-CN"/>
        </w:rPr>
      </w:pPr>
      <w:r>
        <w:rPr>
          <w:rFonts w:ascii="Times New Roman"/>
          <w:color w:val="000000"/>
          <w:sz w:val="24"/>
          <w:szCs w:val="24"/>
        </w:rPr>
        <w:t>（五）</w:t>
      </w:r>
      <w:r>
        <w:rPr>
          <w:rFonts w:ascii="Times New Roman"/>
          <w:color w:val="000000"/>
          <w:sz w:val="24"/>
          <w:szCs w:val="24"/>
          <w:lang w:val="zh-CN"/>
        </w:rPr>
        <w:t>若乙方有下列情形之一的，甲方有权解除合同并要求乙方支付</w:t>
      </w:r>
      <w:r>
        <w:rPr>
          <w:rFonts w:ascii="Times New Roman"/>
          <w:color w:val="000000"/>
          <w:sz w:val="24"/>
          <w:szCs w:val="24"/>
        </w:rPr>
        <w:t>合同</w:t>
      </w:r>
      <w:r>
        <w:rPr>
          <w:rFonts w:ascii="Times New Roman"/>
          <w:color w:val="000000"/>
          <w:sz w:val="24"/>
          <w:szCs w:val="24"/>
          <w:lang w:val="zh-CN"/>
        </w:rPr>
        <w:t>总</w:t>
      </w:r>
      <w:r>
        <w:rPr>
          <w:rFonts w:ascii="Times New Roman"/>
          <w:color w:val="000000"/>
          <w:sz w:val="24"/>
          <w:szCs w:val="24"/>
        </w:rPr>
        <w:t>额</w:t>
      </w:r>
      <w:r>
        <w:rPr>
          <w:rFonts w:ascii="Times New Roman"/>
          <w:color w:val="000000"/>
          <w:sz w:val="24"/>
          <w:szCs w:val="24"/>
        </w:rPr>
        <w:t>3</w:t>
      </w:r>
      <w:r>
        <w:rPr>
          <w:rFonts w:ascii="Times New Roman"/>
          <w:color w:val="000000"/>
          <w:sz w:val="24"/>
          <w:szCs w:val="24"/>
          <w:lang w:val="zh-CN"/>
        </w:rPr>
        <w:t>0%</w:t>
      </w:r>
      <w:r>
        <w:rPr>
          <w:rFonts w:ascii="Times New Roman"/>
          <w:color w:val="000000"/>
          <w:sz w:val="24"/>
          <w:szCs w:val="24"/>
          <w:lang w:val="zh-CN"/>
        </w:rPr>
        <w:t>的违约金，违约金不足以弥补甲方实际损失的，以实际损失为准：（</w:t>
      </w:r>
      <w:r>
        <w:rPr>
          <w:rFonts w:ascii="Times New Roman"/>
          <w:color w:val="000000"/>
          <w:sz w:val="24"/>
          <w:szCs w:val="24"/>
          <w:lang w:val="zh-CN"/>
        </w:rPr>
        <w:t>1</w:t>
      </w:r>
      <w:r>
        <w:rPr>
          <w:rFonts w:ascii="Times New Roman"/>
          <w:color w:val="000000"/>
          <w:sz w:val="24"/>
          <w:szCs w:val="24"/>
          <w:lang w:val="zh-CN"/>
        </w:rPr>
        <w:t>）无正当理由终止</w:t>
      </w:r>
      <w:r>
        <w:rPr>
          <w:rFonts w:ascii="Times New Roman"/>
          <w:color w:val="000000"/>
          <w:sz w:val="24"/>
          <w:szCs w:val="24"/>
        </w:rPr>
        <w:lastRenderedPageBreak/>
        <w:t>合同</w:t>
      </w:r>
      <w:r>
        <w:rPr>
          <w:rFonts w:ascii="Times New Roman"/>
          <w:color w:val="000000"/>
          <w:sz w:val="24"/>
          <w:szCs w:val="24"/>
          <w:lang w:val="zh-CN"/>
        </w:rPr>
        <w:t>或不履行</w:t>
      </w:r>
      <w:r>
        <w:rPr>
          <w:rFonts w:ascii="Times New Roman"/>
          <w:color w:val="000000"/>
          <w:sz w:val="24"/>
          <w:szCs w:val="24"/>
        </w:rPr>
        <w:t>合同</w:t>
      </w:r>
      <w:r>
        <w:rPr>
          <w:rFonts w:ascii="Times New Roman"/>
          <w:color w:val="000000"/>
          <w:sz w:val="24"/>
          <w:szCs w:val="24"/>
          <w:lang w:val="zh-CN"/>
        </w:rPr>
        <w:t>义务的；（</w:t>
      </w:r>
      <w:r>
        <w:rPr>
          <w:rFonts w:ascii="Times New Roman"/>
          <w:color w:val="000000"/>
          <w:sz w:val="24"/>
          <w:szCs w:val="24"/>
          <w:lang w:val="zh-CN"/>
        </w:rPr>
        <w:t>2</w:t>
      </w:r>
      <w:r>
        <w:rPr>
          <w:rFonts w:ascii="Times New Roman"/>
          <w:color w:val="000000"/>
          <w:sz w:val="24"/>
          <w:szCs w:val="24"/>
          <w:lang w:val="zh-CN"/>
        </w:rPr>
        <w:t>）不具备履行本合同所需的资格、资质的；（</w:t>
      </w:r>
      <w:r>
        <w:rPr>
          <w:rFonts w:ascii="Times New Roman"/>
          <w:color w:val="000000"/>
          <w:sz w:val="24"/>
          <w:szCs w:val="24"/>
        </w:rPr>
        <w:t>3</w:t>
      </w:r>
      <w:r>
        <w:rPr>
          <w:rFonts w:ascii="Times New Roman"/>
          <w:color w:val="000000"/>
          <w:sz w:val="24"/>
          <w:szCs w:val="24"/>
          <w:lang w:val="zh-CN"/>
        </w:rPr>
        <w:t>）泄露或滥用在甲方处知悉的相关信息的；（</w:t>
      </w:r>
      <w:r>
        <w:rPr>
          <w:rFonts w:ascii="Times New Roman"/>
          <w:color w:val="000000"/>
          <w:sz w:val="24"/>
          <w:szCs w:val="24"/>
        </w:rPr>
        <w:t>4</w:t>
      </w:r>
      <w:r>
        <w:rPr>
          <w:rFonts w:ascii="Times New Roman"/>
          <w:color w:val="000000"/>
          <w:sz w:val="24"/>
          <w:szCs w:val="24"/>
          <w:lang w:val="zh-CN"/>
        </w:rPr>
        <w:t>）</w:t>
      </w:r>
      <w:r>
        <w:rPr>
          <w:rFonts w:ascii="Times New Roman"/>
          <w:color w:val="000000"/>
          <w:sz w:val="24"/>
          <w:szCs w:val="24"/>
        </w:rPr>
        <w:t>无正当理由未按照甲方的要求限期整改的</w:t>
      </w:r>
      <w:r>
        <w:rPr>
          <w:rFonts w:ascii="Times New Roman"/>
          <w:color w:val="000000"/>
          <w:sz w:val="24"/>
          <w:szCs w:val="24"/>
          <w:lang w:val="zh-CN"/>
        </w:rPr>
        <w:t>；（</w:t>
      </w:r>
      <w:r>
        <w:rPr>
          <w:rFonts w:ascii="Times New Roman"/>
          <w:color w:val="000000"/>
          <w:sz w:val="24"/>
          <w:szCs w:val="24"/>
        </w:rPr>
        <w:t>5</w:t>
      </w:r>
      <w:r>
        <w:rPr>
          <w:rFonts w:ascii="Times New Roman"/>
          <w:color w:val="000000"/>
          <w:sz w:val="24"/>
          <w:szCs w:val="24"/>
          <w:lang w:val="zh-CN"/>
        </w:rPr>
        <w:t>）侵犯其他第三方权利；（</w:t>
      </w:r>
      <w:r>
        <w:rPr>
          <w:rFonts w:ascii="Times New Roman"/>
          <w:color w:val="000000"/>
          <w:sz w:val="24"/>
          <w:szCs w:val="24"/>
        </w:rPr>
        <w:t>6</w:t>
      </w:r>
      <w:r>
        <w:rPr>
          <w:rFonts w:ascii="Times New Roman"/>
          <w:color w:val="000000"/>
          <w:sz w:val="24"/>
          <w:szCs w:val="24"/>
          <w:lang w:val="zh-CN"/>
        </w:rPr>
        <w:t>）</w:t>
      </w:r>
      <w:r>
        <w:rPr>
          <w:rFonts w:ascii="Times New Roman"/>
          <w:color w:val="000000"/>
          <w:sz w:val="24"/>
          <w:szCs w:val="24"/>
        </w:rPr>
        <w:t>因</w:t>
      </w:r>
      <w:r>
        <w:rPr>
          <w:rFonts w:ascii="Times New Roman"/>
          <w:color w:val="000000"/>
          <w:sz w:val="24"/>
          <w:szCs w:val="24"/>
          <w:lang w:val="zh-CN"/>
        </w:rPr>
        <w:t>乙方原因导致合同不能继续执行；（</w:t>
      </w:r>
      <w:r>
        <w:rPr>
          <w:rFonts w:ascii="Times New Roman"/>
          <w:color w:val="000000"/>
          <w:sz w:val="24"/>
          <w:szCs w:val="24"/>
        </w:rPr>
        <w:t>7</w:t>
      </w:r>
      <w:r>
        <w:rPr>
          <w:rFonts w:ascii="Times New Roman"/>
          <w:color w:val="000000"/>
          <w:sz w:val="24"/>
          <w:szCs w:val="24"/>
          <w:lang w:val="zh-CN"/>
        </w:rPr>
        <w:t>）未能遵守本合同项下规定的任何承诺、或未能履行本合同项下规定的任何义务、或违反本合同项下任何其他规定、或违反本合同条款的行为；（</w:t>
      </w:r>
      <w:r>
        <w:rPr>
          <w:rFonts w:ascii="Times New Roman"/>
          <w:color w:val="000000"/>
          <w:sz w:val="24"/>
          <w:szCs w:val="24"/>
        </w:rPr>
        <w:t>8</w:t>
      </w:r>
      <w:r>
        <w:rPr>
          <w:rFonts w:ascii="Times New Roman"/>
          <w:color w:val="000000"/>
          <w:sz w:val="24"/>
          <w:szCs w:val="24"/>
          <w:lang w:val="zh-CN"/>
        </w:rPr>
        <w:t>）其他违反法律法规的行为。</w:t>
      </w:r>
    </w:p>
    <w:p w14:paraId="72C28BA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lang w:val="zh-CN"/>
        </w:rPr>
        <w:t>（</w:t>
      </w:r>
      <w:r>
        <w:rPr>
          <w:rFonts w:ascii="Times New Roman"/>
          <w:color w:val="000000"/>
          <w:sz w:val="24"/>
          <w:szCs w:val="24"/>
        </w:rPr>
        <w:t>六）乙方应对因违约行为给甲方造成的一切经济损失（包括但不限于直接经济损失、律师费及差旅费、诉讼费、仲裁费、保全费、担保费、鉴定费、公证费、公告费、调查取证费、鉴定人员出庭费及其他维权所产生的合理费用等）承担赔偿责任。</w:t>
      </w:r>
    </w:p>
    <w:p w14:paraId="2C759DBB"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第十二条</w:t>
      </w:r>
      <w:r>
        <w:rPr>
          <w:rFonts w:ascii="Times New Roman"/>
          <w:b/>
          <w:bCs/>
          <w:color w:val="000000"/>
          <w:sz w:val="24"/>
          <w:szCs w:val="24"/>
        </w:rPr>
        <w:t xml:space="preserve"> </w:t>
      </w:r>
      <w:r>
        <w:rPr>
          <w:rFonts w:ascii="Times New Roman"/>
          <w:b/>
          <w:bCs/>
          <w:color w:val="000000"/>
          <w:sz w:val="24"/>
          <w:szCs w:val="24"/>
        </w:rPr>
        <w:t>异议的期限和方法</w:t>
      </w:r>
    </w:p>
    <w:p w14:paraId="3730CACD"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（一）异议期限自质量保证期开始之日起</w:t>
      </w:r>
      <w:r>
        <w:rPr>
          <w:rFonts w:ascii="Times New Roman"/>
          <w:color w:val="000000"/>
          <w:sz w:val="24"/>
          <w:szCs w:val="24"/>
        </w:rPr>
        <w:t>3</w:t>
      </w:r>
      <w:r>
        <w:rPr>
          <w:rFonts w:ascii="Times New Roman"/>
          <w:color w:val="000000"/>
          <w:sz w:val="24"/>
          <w:szCs w:val="24"/>
        </w:rPr>
        <w:t>个月内。如果属于产品设计、材料、工艺或其他潜在的质量缺陷，甲方（用户）以书面形式提出异议及其处理意见。</w:t>
      </w:r>
    </w:p>
    <w:p w14:paraId="65E0F954"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（二）乙方接到甲方（用户）书面异议及其处理意见后，应在</w:t>
      </w:r>
      <w:r>
        <w:rPr>
          <w:rFonts w:ascii="Times New Roman"/>
          <w:color w:val="000000"/>
          <w:sz w:val="24"/>
          <w:szCs w:val="24"/>
        </w:rPr>
        <w:t>10</w:t>
      </w:r>
      <w:r>
        <w:rPr>
          <w:rFonts w:ascii="Times New Roman"/>
          <w:color w:val="000000"/>
          <w:sz w:val="24"/>
          <w:szCs w:val="24"/>
        </w:rPr>
        <w:t>日内到甲方（用户）项目现场处理，否则即视为默认甲方（用户）提出的异议和处理意见。</w:t>
      </w:r>
    </w:p>
    <w:p w14:paraId="02CA0A13"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第十三条</w:t>
      </w:r>
      <w:r>
        <w:rPr>
          <w:rFonts w:ascii="Times New Roman"/>
          <w:b/>
          <w:bCs/>
          <w:color w:val="000000"/>
          <w:sz w:val="24"/>
          <w:szCs w:val="24"/>
        </w:rPr>
        <w:t xml:space="preserve"> </w:t>
      </w:r>
      <w:r>
        <w:rPr>
          <w:rFonts w:ascii="Times New Roman"/>
          <w:b/>
          <w:bCs/>
          <w:color w:val="000000"/>
          <w:sz w:val="24"/>
          <w:szCs w:val="24"/>
        </w:rPr>
        <w:t>保密</w:t>
      </w:r>
    </w:p>
    <w:p w14:paraId="1BF1265D"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没有甲方（用户）事先书面同意，乙方不得将由甲方或甲方代表提供的有关合同或任何合同条文、规格或资料等提供给任何第三方，不得泄露甲方或甲方其他关联合作方的任何形式的信息和资料，不得将其用于履行本合同之外的其他用途。即使向本合同的雇员提供，也应注意保密并限于履行本合同必须的范围。</w:t>
      </w:r>
    </w:p>
    <w:p w14:paraId="0D597EC1"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（二）没有甲方（用户）事先书面同意，除了履行本合同之外，乙方不应使用、传播与本合同相关的任何文件、资料。</w:t>
      </w:r>
      <w:r>
        <w:rPr>
          <w:rFonts w:ascii="Times New Roman"/>
          <w:color w:val="000000"/>
          <w:sz w:val="24"/>
          <w:szCs w:val="24"/>
          <w:shd w:val="clear" w:color="auto" w:fill="FFFFFF"/>
          <w:lang w:val="zh-CN"/>
        </w:rPr>
        <w:t>如甲方有要求，乙方在完成合同后应将这些物件及全部复制件还给甲方或销毁。尽管有前述约定，接受方及其代表根据相关法律、法规、行政或司法机关或程序、内部合规管理制度的要求可留存相关保密信息及其复印件或复制件及包含保密信息的任何文件及副本，但其应对保留的保密信息继续承担本合同项下的保密义务。</w:t>
      </w:r>
      <w:r>
        <w:rPr>
          <w:rFonts w:ascii="Times New Roman"/>
          <w:color w:val="000000"/>
          <w:sz w:val="24"/>
          <w:szCs w:val="24"/>
        </w:rPr>
        <w:t>否则，甲方有权解除合同，收取乙方本合同总额</w:t>
      </w:r>
      <w:r>
        <w:rPr>
          <w:rFonts w:ascii="Times New Roman"/>
          <w:color w:val="000000"/>
          <w:sz w:val="24"/>
          <w:szCs w:val="24"/>
        </w:rPr>
        <w:t>30%</w:t>
      </w:r>
      <w:r>
        <w:rPr>
          <w:rFonts w:ascii="Times New Roman"/>
          <w:color w:val="000000"/>
          <w:sz w:val="24"/>
          <w:szCs w:val="24"/>
        </w:rPr>
        <w:t>的违约金（甲方有权直接从履约保证金中扣除，不足部分乙方仍需支付），并视损失情况根据《中华人民共和国民法典》有关规定追究其相关责任，赔偿甲方（用户）的全部损失。</w:t>
      </w:r>
      <w:r>
        <w:rPr>
          <w:rFonts w:ascii="Times New Roman"/>
          <w:color w:val="000000"/>
          <w:sz w:val="24"/>
          <w:szCs w:val="24"/>
          <w:lang w:val="zh-CN"/>
        </w:rPr>
        <w:t>甲方损失包括但不限于因泄密给甲方造成的损失和甲方因采取措施防止保密信息的进一步泄露以及调查泄密事件所支出的费用，如调查费、律师费、公证费、诉讼费</w:t>
      </w:r>
      <w:r>
        <w:rPr>
          <w:rFonts w:ascii="Times New Roman"/>
          <w:color w:val="000000"/>
          <w:sz w:val="24"/>
          <w:szCs w:val="24"/>
          <w:lang w:val="zh-CN"/>
        </w:rPr>
        <w:t>/</w:t>
      </w:r>
      <w:r>
        <w:rPr>
          <w:rFonts w:ascii="Times New Roman"/>
          <w:color w:val="000000"/>
          <w:sz w:val="24"/>
          <w:szCs w:val="24"/>
          <w:lang w:val="zh-CN"/>
        </w:rPr>
        <w:t>仲裁费、保全费、</w:t>
      </w:r>
      <w:r>
        <w:rPr>
          <w:rFonts w:ascii="Times New Roman"/>
          <w:color w:val="000000"/>
          <w:sz w:val="24"/>
          <w:szCs w:val="24"/>
        </w:rPr>
        <w:t>担保</w:t>
      </w:r>
      <w:r>
        <w:rPr>
          <w:rFonts w:ascii="Times New Roman"/>
          <w:color w:val="000000"/>
          <w:sz w:val="24"/>
          <w:szCs w:val="24"/>
          <w:lang w:val="zh-CN"/>
        </w:rPr>
        <w:t>费、差旅费、</w:t>
      </w:r>
      <w:r>
        <w:rPr>
          <w:rFonts w:ascii="Times New Roman"/>
          <w:color w:val="000000"/>
          <w:sz w:val="24"/>
          <w:szCs w:val="24"/>
        </w:rPr>
        <w:t>公告费、</w:t>
      </w:r>
      <w:r>
        <w:rPr>
          <w:rFonts w:ascii="Times New Roman"/>
          <w:color w:val="000000"/>
          <w:sz w:val="24"/>
          <w:szCs w:val="24"/>
          <w:lang w:val="zh-CN"/>
        </w:rPr>
        <w:t>鉴定费、</w:t>
      </w:r>
      <w:r>
        <w:rPr>
          <w:rFonts w:ascii="Times New Roman"/>
          <w:color w:val="000000"/>
          <w:sz w:val="24"/>
          <w:szCs w:val="24"/>
        </w:rPr>
        <w:t>鉴定人员出庭费、</w:t>
      </w:r>
      <w:r>
        <w:rPr>
          <w:rFonts w:ascii="Times New Roman"/>
          <w:color w:val="000000"/>
          <w:sz w:val="24"/>
          <w:szCs w:val="24"/>
          <w:lang w:val="zh-CN"/>
        </w:rPr>
        <w:t>乙方及其泄密对象因违约行为的获</w:t>
      </w:r>
      <w:r>
        <w:rPr>
          <w:rFonts w:ascii="Times New Roman"/>
          <w:color w:val="000000"/>
          <w:sz w:val="24"/>
          <w:szCs w:val="24"/>
          <w:lang w:val="zh-CN"/>
        </w:rPr>
        <w:lastRenderedPageBreak/>
        <w:t>益等费用。</w:t>
      </w:r>
    </w:p>
    <w:p w14:paraId="3D6068BD"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第十四条</w:t>
      </w:r>
      <w:r>
        <w:rPr>
          <w:rFonts w:ascii="Times New Roman"/>
          <w:b/>
          <w:bCs/>
          <w:color w:val="000000"/>
          <w:sz w:val="24"/>
          <w:szCs w:val="24"/>
        </w:rPr>
        <w:t xml:space="preserve"> </w:t>
      </w:r>
      <w:r>
        <w:rPr>
          <w:rFonts w:ascii="Times New Roman"/>
          <w:b/>
          <w:bCs/>
          <w:color w:val="000000"/>
          <w:sz w:val="24"/>
          <w:szCs w:val="24"/>
        </w:rPr>
        <w:t>知识产权</w:t>
      </w:r>
    </w:p>
    <w:p w14:paraId="369EDE1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（一）乙方应保证所提供的货物及服务不侵犯任何第三方的知识产权</w:t>
      </w:r>
      <w:r>
        <w:rPr>
          <w:rFonts w:ascii="Times New Roman"/>
          <w:color w:val="000000"/>
          <w:sz w:val="24"/>
          <w:szCs w:val="24"/>
        </w:rPr>
        <w:t>(</w:t>
      </w:r>
      <w:r>
        <w:rPr>
          <w:rFonts w:ascii="Times New Roman"/>
          <w:color w:val="000000"/>
          <w:sz w:val="24"/>
          <w:szCs w:val="24"/>
        </w:rPr>
        <w:t>专利权、商标权、版权等</w:t>
      </w:r>
      <w:r>
        <w:rPr>
          <w:rFonts w:ascii="Times New Roman"/>
          <w:color w:val="000000"/>
          <w:sz w:val="24"/>
          <w:szCs w:val="24"/>
        </w:rPr>
        <w:t>)</w:t>
      </w:r>
      <w:r>
        <w:rPr>
          <w:rFonts w:ascii="Times New Roman"/>
          <w:color w:val="000000"/>
          <w:sz w:val="24"/>
          <w:szCs w:val="24"/>
        </w:rPr>
        <w:t>及其他任何合法权益。如果甲方（用户）在使用乙方货物或服务的任何一部分过程中，遭致第三方索赔或主张权利的，乙方应当修正以避免侵权。</w:t>
      </w:r>
    </w:p>
    <w:p w14:paraId="07BB2AD8"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如果甲方（用户）在使用乙方货物或货物的任何一部分过程中，因侵犯第三方合法权益（包括但不限于知识产权）而遭致第三方索赔或主张权利的，乙方将自费为甲方（用户）应诉，并支付法院最终判决的甲方（用户）应支付第三方的一切费用、并赔偿甲方（用户）由此遭受的全部损失及支出的合理费用。甲方的损失包括但不限于甲方因乙方侵犯第三方合法权益所产生的诉讼费用、律师费用、调查费用、和解金额或赔偿金额，如生效司法裁判文书认定甲方赔付的，甲方有权向乙方追偿。</w:t>
      </w:r>
    </w:p>
    <w:p w14:paraId="32675811"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（三）如果甲方因第三方索赔涉诉，在审理过程中有关机关禁止甲方继续使用本合同货物或服务的部分或全部，乙方应当采取以下措施之一且甲方不需支付任何其他费用：</w:t>
      </w:r>
    </w:p>
    <w:p w14:paraId="41AA557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1</w:t>
      </w:r>
      <w:r>
        <w:rPr>
          <w:rFonts w:ascii="Times New Roman"/>
          <w:color w:val="000000"/>
          <w:sz w:val="24"/>
          <w:szCs w:val="24"/>
        </w:rPr>
        <w:t>）使甲方重新免费获得使用本合同货物或服务的权利。</w:t>
      </w:r>
    </w:p>
    <w:p w14:paraId="3E9DDFDE"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2</w:t>
      </w:r>
      <w:r>
        <w:rPr>
          <w:rFonts w:ascii="Times New Roman"/>
          <w:color w:val="000000"/>
          <w:sz w:val="24"/>
          <w:szCs w:val="24"/>
        </w:rPr>
        <w:t>）免费更换本合同货物或调整服务内容，使甲方不受上述禁令限制继续使用本合同货物或服务。</w:t>
      </w:r>
    </w:p>
    <w:p w14:paraId="49A22A7B"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3</w:t>
      </w:r>
      <w:r>
        <w:rPr>
          <w:rFonts w:ascii="Times New Roman"/>
          <w:color w:val="000000"/>
          <w:sz w:val="24"/>
          <w:szCs w:val="24"/>
        </w:rPr>
        <w:t>）其它使甲方对本合同货物拥有合法使用权，或其它弥补甲方受损利益、实现合同目的的合理方式，且不得向甲方收取任何费用。</w:t>
      </w:r>
    </w:p>
    <w:p w14:paraId="6D447A8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乙方采取上述措施不能免除乙方就甲方因此遭受的损失进行赔偿的义务。</w:t>
      </w:r>
    </w:p>
    <w:p w14:paraId="771EC3E5"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（四）如乙方提供的货物或服务确实侵犯了第三方合法权益（包括但不限于知识产权）的，甲方有权解除合同，没收履约保证金，要求乙方退回已支付的全部货款，并赔偿甲方的全部损失及支出的合理费用。</w:t>
      </w:r>
    </w:p>
    <w:p w14:paraId="724E2372"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第十五条</w:t>
      </w:r>
      <w:r>
        <w:rPr>
          <w:rFonts w:ascii="Times New Roman"/>
          <w:b/>
          <w:bCs/>
          <w:color w:val="000000"/>
          <w:sz w:val="24"/>
          <w:szCs w:val="24"/>
        </w:rPr>
        <w:t xml:space="preserve"> </w:t>
      </w:r>
      <w:r>
        <w:rPr>
          <w:rFonts w:ascii="Times New Roman"/>
          <w:b/>
          <w:bCs/>
          <w:color w:val="000000"/>
          <w:sz w:val="24"/>
          <w:szCs w:val="24"/>
        </w:rPr>
        <w:t>权利瑕疵担保</w:t>
      </w:r>
    </w:p>
    <w:p w14:paraId="3AB2C4F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（一）乙方保证对其所提供的货物享有完全的所有权等合法权利，不存在任何未曾向甲方（用户）透露的担保物权（如抵押权、质押权、留置权等）或其他任何权利负担或争议。</w:t>
      </w:r>
    </w:p>
    <w:p w14:paraId="773B6855"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（二）乙方应保证所提供的货物免受第三方提出的任何权利主张，如因第三方提出权利主张给甲方（用户）造成损失的，乙方应予以赔偿。</w:t>
      </w:r>
    </w:p>
    <w:p w14:paraId="3D1E89F4"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（三）如乙方所提供的货物存在前述担保货物或权利负担，甲方（用户）有权解除</w:t>
      </w:r>
      <w:r>
        <w:rPr>
          <w:rFonts w:ascii="Times New Roman"/>
          <w:color w:val="000000"/>
          <w:sz w:val="24"/>
          <w:szCs w:val="24"/>
        </w:rPr>
        <w:lastRenderedPageBreak/>
        <w:t>合同、没收履约保证金，并要求乙方退还已支付的全部货款，赔偿甲方（用户）的全部损失及支出的合理费用。</w:t>
      </w:r>
    </w:p>
    <w:p w14:paraId="579F1FE5"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第十六条</w:t>
      </w:r>
      <w:r>
        <w:rPr>
          <w:rFonts w:ascii="Times New Roman"/>
          <w:b/>
          <w:bCs/>
          <w:color w:val="000000"/>
          <w:sz w:val="24"/>
          <w:szCs w:val="24"/>
        </w:rPr>
        <w:t xml:space="preserve"> </w:t>
      </w:r>
      <w:r>
        <w:rPr>
          <w:rFonts w:ascii="Times New Roman"/>
          <w:b/>
          <w:bCs/>
          <w:color w:val="000000"/>
          <w:sz w:val="24"/>
          <w:szCs w:val="24"/>
        </w:rPr>
        <w:t>不可抗力及其免责</w:t>
      </w:r>
    </w:p>
    <w:p w14:paraId="0E976E42"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（一）如果乙方因不可抗力而导致合同实施延误或不能履行合同义务时，在不可抗力影响的范围内不应该被没收履约保证金，也不应该承担误期赔偿或终止合同的责任。</w:t>
      </w:r>
    </w:p>
    <w:p w14:paraId="626D9A30"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（二）在不可抗力事件发生后，乙方应在</w:t>
      </w:r>
      <w:r>
        <w:rPr>
          <w:rFonts w:ascii="Times New Roman"/>
          <w:color w:val="000000"/>
          <w:sz w:val="24"/>
          <w:szCs w:val="24"/>
        </w:rPr>
        <w:t>3</w:t>
      </w:r>
      <w:r>
        <w:rPr>
          <w:rFonts w:ascii="Times New Roman"/>
          <w:color w:val="000000"/>
          <w:sz w:val="24"/>
          <w:szCs w:val="24"/>
        </w:rPr>
        <w:t>日内以书面行式将不可抗力的情况和原因通知甲方，除甲方（用户）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合同。</w:t>
      </w:r>
    </w:p>
    <w:p w14:paraId="21C116D4"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（三）乙方在延迟履行合同期间由于不可抗力而不能履行合同的，不能被免除责任。</w:t>
      </w:r>
    </w:p>
    <w:p w14:paraId="0795925E"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（四）甲方（用户）如遇不可抗力，应尽快以书面形式通知乙方，并尽实际可能履行不受不可抗力影响的其他事项。甲方（用户）不承担因不可抗力不能履行合同所造成的损失。</w:t>
      </w:r>
    </w:p>
    <w:p w14:paraId="101CE157"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（五）本条所述的</w:t>
      </w:r>
      <w:r>
        <w:rPr>
          <w:rFonts w:ascii="Times New Roman"/>
          <w:color w:val="000000"/>
          <w:sz w:val="24"/>
          <w:szCs w:val="24"/>
        </w:rPr>
        <w:t>“</w:t>
      </w:r>
      <w:r>
        <w:rPr>
          <w:rFonts w:ascii="Times New Roman"/>
          <w:color w:val="000000"/>
          <w:sz w:val="24"/>
          <w:szCs w:val="24"/>
        </w:rPr>
        <w:t>不可抗力</w:t>
      </w:r>
      <w:r>
        <w:rPr>
          <w:rFonts w:ascii="Times New Roman"/>
          <w:color w:val="000000"/>
          <w:sz w:val="24"/>
          <w:szCs w:val="24"/>
        </w:rPr>
        <w:t>”</w:t>
      </w:r>
      <w:r>
        <w:rPr>
          <w:rFonts w:ascii="Times New Roman"/>
          <w:color w:val="000000"/>
          <w:sz w:val="24"/>
          <w:szCs w:val="24"/>
        </w:rPr>
        <w:t>指那些不能预见、不能避免并不能克服的客观情况，包括但不限于战争、动乱、严重火灾、洪水、台风、地震等及其他双方同意的情况，但不包括违约或疏忽。</w:t>
      </w:r>
    </w:p>
    <w:p w14:paraId="3EFD7B21"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第十七条</w:t>
      </w:r>
      <w:r>
        <w:rPr>
          <w:rFonts w:ascii="Times New Roman"/>
          <w:b/>
          <w:bCs/>
          <w:color w:val="000000"/>
          <w:sz w:val="24"/>
          <w:szCs w:val="24"/>
        </w:rPr>
        <w:t xml:space="preserve"> </w:t>
      </w:r>
      <w:r>
        <w:rPr>
          <w:rFonts w:ascii="Times New Roman"/>
          <w:b/>
          <w:bCs/>
          <w:color w:val="000000"/>
          <w:sz w:val="24"/>
          <w:szCs w:val="24"/>
        </w:rPr>
        <w:t>争议的解决</w:t>
      </w:r>
    </w:p>
    <w:p w14:paraId="1D69877E"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本合同在履行中发生争议，合同双方应通过友好协商解决，若经协商不能达成协议时，则向甲方所在地人民法院提起诉讼。</w:t>
      </w:r>
    </w:p>
    <w:p w14:paraId="747FB2D4"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在诉讼期间，除正在进行诉讼的部分外，本合同其他部分应继续履行。</w:t>
      </w:r>
    </w:p>
    <w:p w14:paraId="61FC68D9"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第十八条</w:t>
      </w:r>
      <w:r>
        <w:rPr>
          <w:rFonts w:ascii="Times New Roman"/>
          <w:b/>
          <w:bCs/>
          <w:color w:val="000000"/>
          <w:sz w:val="24"/>
          <w:szCs w:val="24"/>
        </w:rPr>
        <w:t xml:space="preserve"> </w:t>
      </w:r>
      <w:r>
        <w:rPr>
          <w:rFonts w:ascii="Times New Roman"/>
          <w:b/>
          <w:bCs/>
          <w:color w:val="000000"/>
          <w:sz w:val="24"/>
          <w:szCs w:val="24"/>
        </w:rPr>
        <w:t>合同修改或变更</w:t>
      </w:r>
    </w:p>
    <w:p w14:paraId="2B4F342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（一）如无重大变故，甲乙双方不得擅自变更合同。</w:t>
      </w:r>
    </w:p>
    <w:p w14:paraId="1890CEE1"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（二）如确需变更合同，甲乙双方应签署书面变更合同。变更合同为本合同不可分割的一部分。</w:t>
      </w:r>
    </w:p>
    <w:p w14:paraId="065D5A3E"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（三）在不改变合同其他条款的前提下，甲方（用户）有权在合同价款</w:t>
      </w:r>
      <w:r>
        <w:rPr>
          <w:rFonts w:ascii="Times New Roman"/>
          <w:color w:val="000000"/>
          <w:sz w:val="24"/>
          <w:szCs w:val="24"/>
        </w:rPr>
        <w:t>10%</w:t>
      </w:r>
      <w:r>
        <w:rPr>
          <w:rFonts w:ascii="Times New Roman"/>
          <w:color w:val="000000"/>
          <w:sz w:val="24"/>
          <w:szCs w:val="24"/>
        </w:rPr>
        <w:t>的范围内追加与合同标的相同的货物，并就此与乙方签订补充合同，乙方不得拒绝。</w:t>
      </w:r>
    </w:p>
    <w:p w14:paraId="465BC175"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第十九条</w:t>
      </w:r>
      <w:r>
        <w:rPr>
          <w:rFonts w:ascii="Times New Roman"/>
          <w:b/>
          <w:bCs/>
          <w:color w:val="000000"/>
          <w:sz w:val="24"/>
          <w:szCs w:val="24"/>
        </w:rPr>
        <w:t xml:space="preserve"> </w:t>
      </w:r>
      <w:r>
        <w:rPr>
          <w:rFonts w:ascii="Times New Roman"/>
          <w:b/>
          <w:bCs/>
          <w:color w:val="000000"/>
          <w:sz w:val="24"/>
          <w:szCs w:val="24"/>
        </w:rPr>
        <w:t>合同中止</w:t>
      </w:r>
    </w:p>
    <w:p w14:paraId="4919838A"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（一）合同在履行过程中，因采购计划调整，甲方（用户）可以要求中止履行，待计划确定后继续履行。</w:t>
      </w:r>
    </w:p>
    <w:p w14:paraId="72D81D65"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lastRenderedPageBreak/>
        <w:t>（二）合同签订或履行过程中因其他供应商就采购过程或结果提起质疑、投诉、行政复议、行政诉讼的，甲方（用户）认为有必要或财政部责令中止的，应当中止合同的履行。</w:t>
      </w:r>
    </w:p>
    <w:p w14:paraId="67ECAAD8"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第二十条</w:t>
      </w:r>
      <w:r>
        <w:rPr>
          <w:rFonts w:ascii="Times New Roman"/>
          <w:b/>
          <w:bCs/>
          <w:color w:val="000000"/>
          <w:sz w:val="24"/>
          <w:szCs w:val="24"/>
        </w:rPr>
        <w:t xml:space="preserve"> </w:t>
      </w:r>
      <w:r>
        <w:rPr>
          <w:rFonts w:ascii="Times New Roman"/>
          <w:b/>
          <w:bCs/>
          <w:color w:val="000000"/>
          <w:sz w:val="24"/>
          <w:szCs w:val="24"/>
        </w:rPr>
        <w:t>合同解除</w:t>
      </w:r>
    </w:p>
    <w:p w14:paraId="7D6303B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由于合同一方不履行合同或严重违反合同，造成合同部分或全部无法履行时，对方除有权向违约方索赔外，并有权部分或全部解除合同。对于部分解除的合同，违约方除应承担规定的责任外，还应继续履行合同的剩余部分。</w:t>
      </w:r>
    </w:p>
    <w:p w14:paraId="5A93AA13"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（一）因违约解除合同</w:t>
      </w:r>
    </w:p>
    <w:p w14:paraId="6DF0861F"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1.</w:t>
      </w:r>
      <w:r>
        <w:rPr>
          <w:rFonts w:ascii="Times New Roman"/>
          <w:color w:val="000000"/>
          <w:sz w:val="24"/>
          <w:szCs w:val="24"/>
        </w:rPr>
        <w:t>在甲方（用户）对乙方违约而采取的任何补救措施不受影响的情况下，乙方有下列情形之一的，甲方（用户）可向乙方发出书面违约通知书，提出解除部分或全部合同：</w:t>
      </w:r>
    </w:p>
    <w:p w14:paraId="3F5650B1"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1</w:t>
      </w:r>
      <w:r>
        <w:rPr>
          <w:rFonts w:ascii="Times New Roman"/>
          <w:color w:val="000000"/>
          <w:sz w:val="24"/>
          <w:szCs w:val="24"/>
        </w:rPr>
        <w:t>）如果乙方未能在合同规定的期限或甲方（用户）根据合同条款的规定同意延长的限期内提供部分或全部的货物，或货物无法达到合同所规定要求的；</w:t>
      </w:r>
    </w:p>
    <w:p w14:paraId="6D6272D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2</w:t>
      </w:r>
      <w:r>
        <w:rPr>
          <w:rFonts w:ascii="Times New Roman"/>
          <w:color w:val="000000"/>
          <w:sz w:val="24"/>
          <w:szCs w:val="24"/>
        </w:rPr>
        <w:t>）如果甲方（用户）发现乙方在本合同的竞争或实施中有欺诈行为。</w:t>
      </w:r>
    </w:p>
    <w:p w14:paraId="74DC6217"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w:t>
      </w:r>
      <w:r>
        <w:rPr>
          <w:rFonts w:ascii="Times New Roman"/>
          <w:color w:val="000000"/>
          <w:sz w:val="24"/>
          <w:szCs w:val="24"/>
        </w:rPr>
        <w:t>3</w:t>
      </w:r>
      <w:r>
        <w:rPr>
          <w:rFonts w:ascii="Times New Roman"/>
          <w:color w:val="000000"/>
          <w:sz w:val="24"/>
          <w:szCs w:val="24"/>
        </w:rPr>
        <w:t>）如果乙方未能履行合同规定的其他任何义务。</w:t>
      </w:r>
    </w:p>
    <w:p w14:paraId="45AC115A"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2.</w:t>
      </w:r>
      <w:r>
        <w:rPr>
          <w:rFonts w:ascii="Times New Roman"/>
          <w:color w:val="000000"/>
          <w:sz w:val="24"/>
          <w:szCs w:val="24"/>
        </w:rPr>
        <w:t>如果甲方（用户）根据上述规定与乙方全部或部分解除合同，</w:t>
      </w:r>
      <w:r>
        <w:rPr>
          <w:rFonts w:ascii="Times New Roman"/>
          <w:bCs/>
          <w:color w:val="000000"/>
          <w:sz w:val="24"/>
          <w:szCs w:val="24"/>
        </w:rPr>
        <w:t>甲方（用户）可以依其认为适当的条件和方法购买乙方未能提供的货物，乙方应对甲方购买类似货物所超出的费用负责</w:t>
      </w:r>
      <w:r>
        <w:rPr>
          <w:rFonts w:ascii="Times New Roman"/>
          <w:color w:val="000000"/>
          <w:sz w:val="24"/>
          <w:szCs w:val="24"/>
        </w:rPr>
        <w:t>。</w:t>
      </w:r>
      <w:r>
        <w:rPr>
          <w:rFonts w:ascii="Times New Roman"/>
          <w:bCs/>
          <w:color w:val="000000"/>
          <w:sz w:val="24"/>
          <w:szCs w:val="24"/>
        </w:rPr>
        <w:t>同时，乙方应继续执行合同中未解除的部分。</w:t>
      </w:r>
    </w:p>
    <w:p w14:paraId="7522936B"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（二）因破产而解除合同</w:t>
      </w:r>
    </w:p>
    <w:p w14:paraId="4A7E550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1.</w:t>
      </w:r>
      <w:r>
        <w:rPr>
          <w:rFonts w:ascii="Times New Roman"/>
          <w:color w:val="000000"/>
          <w:sz w:val="24"/>
          <w:szCs w:val="24"/>
        </w:rPr>
        <w:t>如果乙方破产或无清偿能力，甲方（用户）可在任何时候以书面形式通知乙方，提出解除合同而不给乙方补偿，并有权要求乙方退回甲方（用户）已支付的合同货款。</w:t>
      </w:r>
    </w:p>
    <w:p w14:paraId="6B90A96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2.</w:t>
      </w:r>
      <w:r>
        <w:rPr>
          <w:rFonts w:ascii="Times New Roman"/>
          <w:color w:val="000000"/>
          <w:sz w:val="24"/>
          <w:szCs w:val="24"/>
        </w:rPr>
        <w:t>该解除合同将不损害或影响甲方已经采取或将要采取的任何行动或补救措施的权利。</w:t>
      </w:r>
    </w:p>
    <w:p w14:paraId="27C00001"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（三）其他解除合同情况</w:t>
      </w:r>
    </w:p>
    <w:p w14:paraId="0BCCFEB5"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1.</w:t>
      </w:r>
      <w:r>
        <w:rPr>
          <w:rFonts w:ascii="Times New Roman"/>
          <w:color w:val="000000"/>
          <w:sz w:val="24"/>
          <w:szCs w:val="24"/>
        </w:rPr>
        <w:t>若合同继续履行将给甲方造成重大损失的，甲方（用户）可以解除合同而不给予乙方任何补偿。</w:t>
      </w:r>
    </w:p>
    <w:p w14:paraId="52541F2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2.</w:t>
      </w:r>
      <w:r>
        <w:rPr>
          <w:rFonts w:ascii="Times New Roman"/>
          <w:color w:val="000000"/>
          <w:sz w:val="24"/>
          <w:szCs w:val="24"/>
        </w:rPr>
        <w:t>乙方在执行合同的过程中发生重大变故，对履行合同有影响的，甲方（用户）可以解除合同而不给予乙方任何补偿。</w:t>
      </w:r>
    </w:p>
    <w:p w14:paraId="003BD3E5"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3.</w:t>
      </w:r>
      <w:r>
        <w:rPr>
          <w:rFonts w:ascii="Times New Roman"/>
          <w:color w:val="000000"/>
          <w:sz w:val="24"/>
          <w:szCs w:val="24"/>
        </w:rPr>
        <w:t>甲方（用户）因重大变故取消或部分取消原来的采购任务，导致合同全部或部分内容无需继续履行的，可以解除合同而不给予乙方任何补偿。</w:t>
      </w:r>
    </w:p>
    <w:p w14:paraId="123C9890"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lastRenderedPageBreak/>
        <w:t>第二十一条</w:t>
      </w:r>
      <w:r>
        <w:rPr>
          <w:rFonts w:ascii="Times New Roman"/>
          <w:b/>
          <w:bCs/>
          <w:color w:val="000000"/>
          <w:sz w:val="24"/>
          <w:szCs w:val="24"/>
        </w:rPr>
        <w:t xml:space="preserve"> </w:t>
      </w:r>
      <w:r>
        <w:rPr>
          <w:rFonts w:ascii="Times New Roman"/>
          <w:b/>
          <w:bCs/>
          <w:color w:val="000000"/>
          <w:sz w:val="24"/>
          <w:szCs w:val="24"/>
        </w:rPr>
        <w:t>合同转让和分包</w:t>
      </w:r>
    </w:p>
    <w:p w14:paraId="39B591C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乙方不得以任何形式将合同转包、或部分或全部转让其应履行的合同义务。乙方擅自转包或分包的，甲方有权解除本合同，收取乙方本合同总额</w:t>
      </w:r>
      <w:r>
        <w:rPr>
          <w:rFonts w:ascii="Times New Roman"/>
          <w:color w:val="000000"/>
          <w:sz w:val="24"/>
          <w:szCs w:val="24"/>
        </w:rPr>
        <w:t>30%</w:t>
      </w:r>
      <w:r>
        <w:rPr>
          <w:rFonts w:ascii="Times New Roman"/>
          <w:color w:val="000000"/>
          <w:sz w:val="24"/>
          <w:szCs w:val="24"/>
        </w:rPr>
        <w:t>的违约金（甲方有权直接从履约保证金中扣除，不足部分乙方仍需支付），并要求乙方退还已支付的全部货款，赔偿甲方（用户）全部损失及支出的合理费用。</w:t>
      </w:r>
    </w:p>
    <w:p w14:paraId="05A62963"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第二十二条</w:t>
      </w:r>
      <w:r>
        <w:rPr>
          <w:rFonts w:ascii="Times New Roman"/>
          <w:b/>
          <w:bCs/>
          <w:color w:val="000000"/>
          <w:sz w:val="24"/>
          <w:szCs w:val="24"/>
        </w:rPr>
        <w:t xml:space="preserve"> </w:t>
      </w:r>
      <w:r>
        <w:rPr>
          <w:rFonts w:ascii="Times New Roman"/>
          <w:b/>
          <w:bCs/>
          <w:color w:val="000000"/>
          <w:sz w:val="24"/>
          <w:szCs w:val="24"/>
        </w:rPr>
        <w:t>其他</w:t>
      </w:r>
    </w:p>
    <w:p w14:paraId="528E7974"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（一）招标文件、中标通知书、合同条款、合同附件（协商、变更的，明确双方权利义务的，以书面形式而表现出来的合同或书面通知或确认书等）是本合同不可分割的部分，与本合同具有同等法律效力。</w:t>
      </w:r>
    </w:p>
    <w:p w14:paraId="3ED643B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二）如一方地址、电话、传真号码有变更，应在变更当日内书面通知对方，变更一方未发出或延迟发出变更通知的，另一方在实际收到变更通知前已按照本合同联系方式发出通知的，视为已履行通知义务，由此造成的损失由变更一方承担。</w:t>
      </w:r>
    </w:p>
    <w:p w14:paraId="3CF07E8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（三）本合同未尽事宜，经本合同甲乙双方友好协商一致后，可签订补充协议，补充协议与本合同具有同等法律效力。补充协议与本合同不一致之处，以补充协议为准。</w:t>
      </w:r>
    </w:p>
    <w:p w14:paraId="7132B99C" w14:textId="77777777" w:rsidR="005B7532" w:rsidRDefault="00276483">
      <w:pPr>
        <w:pStyle w:val="2110"/>
        <w:autoSpaceDN w:val="0"/>
        <w:spacing w:line="360" w:lineRule="auto"/>
        <w:ind w:firstLineChars="200" w:firstLine="489"/>
        <w:rPr>
          <w:rFonts w:ascii="Times New Roman"/>
          <w:b/>
          <w:bCs/>
          <w:color w:val="000000"/>
          <w:sz w:val="24"/>
          <w:szCs w:val="24"/>
        </w:rPr>
      </w:pPr>
      <w:r>
        <w:rPr>
          <w:rFonts w:ascii="Times New Roman"/>
          <w:b/>
          <w:bCs/>
          <w:color w:val="000000"/>
          <w:sz w:val="24"/>
          <w:szCs w:val="24"/>
        </w:rPr>
        <w:t>第二十三条</w:t>
      </w:r>
      <w:r>
        <w:rPr>
          <w:rFonts w:ascii="Times New Roman"/>
          <w:b/>
          <w:bCs/>
          <w:color w:val="000000"/>
          <w:sz w:val="24"/>
          <w:szCs w:val="24"/>
        </w:rPr>
        <w:t xml:space="preserve"> </w:t>
      </w:r>
      <w:r>
        <w:rPr>
          <w:rFonts w:ascii="Times New Roman"/>
          <w:b/>
          <w:bCs/>
          <w:color w:val="000000"/>
          <w:sz w:val="24"/>
          <w:szCs w:val="24"/>
        </w:rPr>
        <w:t>合同生效</w:t>
      </w:r>
    </w:p>
    <w:p w14:paraId="42079B32" w14:textId="77777777" w:rsidR="005B7532" w:rsidRDefault="00276483">
      <w:pPr>
        <w:pStyle w:val="2110"/>
        <w:tabs>
          <w:tab w:val="left" w:pos="9240"/>
        </w:tabs>
        <w:autoSpaceDN w:val="0"/>
        <w:adjustRightInd w:val="0"/>
        <w:spacing w:line="360" w:lineRule="auto"/>
        <w:ind w:firstLineChars="200" w:firstLine="487"/>
        <w:rPr>
          <w:rFonts w:ascii="Times New Roman"/>
          <w:color w:val="000000"/>
          <w:sz w:val="24"/>
          <w:szCs w:val="24"/>
        </w:rPr>
      </w:pPr>
      <w:r>
        <w:rPr>
          <w:rFonts w:ascii="Times New Roman"/>
          <w:color w:val="000000"/>
          <w:sz w:val="24"/>
          <w:szCs w:val="24"/>
        </w:rPr>
        <w:t>本合同正本</w:t>
      </w:r>
      <w:r>
        <w:rPr>
          <w:rFonts w:ascii="Times New Roman"/>
          <w:color w:val="000000"/>
          <w:sz w:val="24"/>
          <w:szCs w:val="24"/>
          <w:u w:val="single"/>
        </w:rPr>
        <w:t xml:space="preserve">   </w:t>
      </w:r>
      <w:r>
        <w:rPr>
          <w:rFonts w:ascii="Times New Roman"/>
          <w:color w:val="000000"/>
          <w:sz w:val="24"/>
          <w:szCs w:val="24"/>
        </w:rPr>
        <w:t>份，甲乙双方各执</w:t>
      </w:r>
      <w:r>
        <w:rPr>
          <w:rFonts w:ascii="Times New Roman"/>
          <w:color w:val="000000"/>
          <w:sz w:val="24"/>
          <w:szCs w:val="24"/>
          <w:u w:val="single"/>
        </w:rPr>
        <w:t xml:space="preserve">   </w:t>
      </w:r>
      <w:r>
        <w:rPr>
          <w:rFonts w:ascii="Times New Roman"/>
          <w:color w:val="000000"/>
          <w:sz w:val="24"/>
          <w:szCs w:val="24"/>
        </w:rPr>
        <w:t>份，具有同等法律效力。合同自甲、乙双方法定代表人或其授权代表签字并加盖法定名称章或合同专用章后生效。</w:t>
      </w:r>
    </w:p>
    <w:p w14:paraId="38D99B04" w14:textId="77777777" w:rsidR="005B7532" w:rsidRDefault="00276483">
      <w:pPr>
        <w:pStyle w:val="2110"/>
        <w:autoSpaceDN w:val="0"/>
        <w:adjustRightInd w:val="0"/>
        <w:spacing w:line="360" w:lineRule="auto"/>
        <w:ind w:firstLineChars="200" w:firstLine="489"/>
        <w:rPr>
          <w:rFonts w:ascii="Times New Roman"/>
          <w:b/>
          <w:color w:val="000000"/>
          <w:sz w:val="24"/>
          <w:szCs w:val="24"/>
        </w:rPr>
      </w:pPr>
      <w:r>
        <w:rPr>
          <w:rFonts w:ascii="Times New Roman"/>
          <w:b/>
          <w:color w:val="000000"/>
          <w:sz w:val="24"/>
          <w:szCs w:val="24"/>
        </w:rPr>
        <w:t>第二十四条</w:t>
      </w:r>
      <w:r>
        <w:rPr>
          <w:rFonts w:ascii="Times New Roman"/>
          <w:b/>
          <w:color w:val="000000"/>
          <w:sz w:val="24"/>
          <w:szCs w:val="24"/>
        </w:rPr>
        <w:t xml:space="preserve"> </w:t>
      </w:r>
      <w:r>
        <w:rPr>
          <w:rFonts w:ascii="Times New Roman"/>
          <w:b/>
          <w:color w:val="000000"/>
          <w:sz w:val="24"/>
          <w:szCs w:val="24"/>
        </w:rPr>
        <w:t>附件</w:t>
      </w:r>
    </w:p>
    <w:p w14:paraId="0F1CB7BB" w14:textId="77777777" w:rsidR="005B7532" w:rsidRDefault="00276483">
      <w:pPr>
        <w:pStyle w:val="2110"/>
        <w:autoSpaceDN w:val="0"/>
        <w:adjustRightInd w:val="0"/>
        <w:spacing w:line="360" w:lineRule="auto"/>
        <w:ind w:firstLineChars="200" w:firstLine="487"/>
        <w:rPr>
          <w:rFonts w:ascii="Times New Roman"/>
          <w:snapToGrid w:val="0"/>
          <w:color w:val="000000"/>
          <w:sz w:val="24"/>
          <w:szCs w:val="24"/>
        </w:rPr>
      </w:pPr>
      <w:r>
        <w:rPr>
          <w:rFonts w:ascii="Times New Roman"/>
          <w:color w:val="000000"/>
          <w:sz w:val="24"/>
          <w:szCs w:val="24"/>
        </w:rPr>
        <w:t>下列附件是本合同不可分割</w:t>
      </w:r>
      <w:r>
        <w:rPr>
          <w:rFonts w:ascii="Times New Roman"/>
          <w:snapToGrid w:val="0"/>
          <w:color w:val="000000"/>
          <w:sz w:val="24"/>
          <w:szCs w:val="24"/>
        </w:rPr>
        <w:t>的一部分，与本合同具有同等法律效力。合同附件与本合同条款有冲突的，以本合同条款为准。</w:t>
      </w:r>
      <w:r>
        <w:rPr>
          <w:rFonts w:ascii="Times New Roman"/>
          <w:color w:val="000000"/>
          <w:sz w:val="24"/>
          <w:szCs w:val="24"/>
        </w:rPr>
        <w:t xml:space="preserve"> </w:t>
      </w:r>
    </w:p>
    <w:p w14:paraId="5BC13B27"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附件</w:t>
      </w:r>
      <w:r>
        <w:rPr>
          <w:rFonts w:ascii="Times New Roman"/>
          <w:color w:val="000000"/>
          <w:sz w:val="24"/>
          <w:szCs w:val="24"/>
        </w:rPr>
        <w:t>1</w:t>
      </w:r>
      <w:r>
        <w:rPr>
          <w:rFonts w:ascii="Times New Roman"/>
          <w:color w:val="000000"/>
          <w:sz w:val="24"/>
          <w:szCs w:val="24"/>
        </w:rPr>
        <w:t>：分项报价表</w:t>
      </w:r>
    </w:p>
    <w:p w14:paraId="1F07262E"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附件</w:t>
      </w:r>
      <w:r>
        <w:rPr>
          <w:rFonts w:ascii="Times New Roman"/>
          <w:color w:val="000000"/>
          <w:sz w:val="24"/>
          <w:szCs w:val="24"/>
        </w:rPr>
        <w:t>2</w:t>
      </w:r>
      <w:r>
        <w:rPr>
          <w:rFonts w:ascii="Times New Roman"/>
          <w:color w:val="000000"/>
          <w:sz w:val="24"/>
          <w:szCs w:val="24"/>
        </w:rPr>
        <w:t>：技术条款偏离表</w:t>
      </w:r>
    </w:p>
    <w:p w14:paraId="70507279"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附件</w:t>
      </w:r>
      <w:r>
        <w:rPr>
          <w:rFonts w:ascii="Times New Roman"/>
          <w:color w:val="000000"/>
          <w:sz w:val="24"/>
          <w:szCs w:val="24"/>
        </w:rPr>
        <w:t>3</w:t>
      </w:r>
      <w:r>
        <w:rPr>
          <w:rFonts w:ascii="Times New Roman"/>
          <w:color w:val="000000"/>
          <w:sz w:val="24"/>
          <w:szCs w:val="24"/>
        </w:rPr>
        <w:t>：货物分配清单</w:t>
      </w:r>
    </w:p>
    <w:p w14:paraId="59447BE6"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附件</w:t>
      </w:r>
      <w:r>
        <w:rPr>
          <w:rFonts w:ascii="Times New Roman"/>
          <w:color w:val="000000"/>
          <w:sz w:val="24"/>
          <w:szCs w:val="24"/>
        </w:rPr>
        <w:t>4</w:t>
      </w:r>
      <w:r>
        <w:rPr>
          <w:rFonts w:ascii="Times New Roman"/>
          <w:color w:val="000000"/>
          <w:sz w:val="24"/>
          <w:szCs w:val="24"/>
        </w:rPr>
        <w:t>：项目服务方案</w:t>
      </w:r>
    </w:p>
    <w:p w14:paraId="33520EC8" w14:textId="77777777" w:rsidR="005B7532" w:rsidRDefault="00276483">
      <w:pPr>
        <w:pStyle w:val="2110"/>
        <w:autoSpaceDN w:val="0"/>
        <w:spacing w:line="360" w:lineRule="auto"/>
        <w:ind w:firstLineChars="200" w:firstLine="487"/>
        <w:rPr>
          <w:rFonts w:ascii="Times New Roman"/>
          <w:color w:val="000000"/>
          <w:sz w:val="24"/>
          <w:szCs w:val="24"/>
        </w:rPr>
      </w:pPr>
      <w:r>
        <w:rPr>
          <w:rFonts w:ascii="Times New Roman"/>
          <w:color w:val="000000"/>
          <w:sz w:val="24"/>
          <w:szCs w:val="24"/>
        </w:rPr>
        <w:t>附件</w:t>
      </w:r>
      <w:r>
        <w:rPr>
          <w:rFonts w:ascii="Times New Roman"/>
          <w:color w:val="000000"/>
          <w:sz w:val="24"/>
          <w:szCs w:val="24"/>
        </w:rPr>
        <w:t>5</w:t>
      </w:r>
      <w:r>
        <w:rPr>
          <w:rFonts w:ascii="Times New Roman"/>
          <w:color w:val="000000"/>
          <w:sz w:val="24"/>
          <w:szCs w:val="24"/>
        </w:rPr>
        <w:t>：项目实施方案</w:t>
      </w:r>
    </w:p>
    <w:p w14:paraId="6E0DDB88" w14:textId="77777777" w:rsidR="005B7532" w:rsidRDefault="005B7532">
      <w:pPr>
        <w:pStyle w:val="2110"/>
        <w:spacing w:line="360" w:lineRule="auto"/>
        <w:ind w:firstLineChars="200" w:firstLine="489"/>
        <w:rPr>
          <w:rFonts w:ascii="Times New Roman"/>
          <w:b/>
          <w:bCs/>
          <w:color w:val="000000"/>
          <w:sz w:val="24"/>
          <w:szCs w:val="24"/>
        </w:rPr>
      </w:pPr>
    </w:p>
    <w:p w14:paraId="24ABD82F" w14:textId="77777777" w:rsidR="005B7532" w:rsidRDefault="00276483">
      <w:pPr>
        <w:pStyle w:val="2110"/>
        <w:spacing w:line="360" w:lineRule="auto"/>
        <w:ind w:firstLineChars="200" w:firstLine="489"/>
        <w:rPr>
          <w:rFonts w:ascii="Times New Roman"/>
          <w:b/>
          <w:bCs/>
          <w:color w:val="000000"/>
          <w:sz w:val="24"/>
          <w:szCs w:val="24"/>
        </w:rPr>
      </w:pPr>
      <w:r>
        <w:rPr>
          <w:rFonts w:ascii="Times New Roman"/>
          <w:b/>
          <w:bCs/>
          <w:color w:val="000000"/>
          <w:sz w:val="24"/>
          <w:szCs w:val="24"/>
        </w:rPr>
        <w:t>备注：</w:t>
      </w:r>
    </w:p>
    <w:p w14:paraId="6F914C94" w14:textId="77777777" w:rsidR="005B7532" w:rsidRDefault="00276483">
      <w:pPr>
        <w:pStyle w:val="2110"/>
        <w:spacing w:line="360" w:lineRule="auto"/>
        <w:ind w:firstLineChars="200" w:firstLine="487"/>
        <w:rPr>
          <w:rFonts w:ascii="Times New Roman"/>
          <w:color w:val="000000"/>
          <w:sz w:val="24"/>
          <w:szCs w:val="24"/>
        </w:rPr>
      </w:pPr>
      <w:r>
        <w:rPr>
          <w:rFonts w:ascii="Times New Roman"/>
          <w:color w:val="000000"/>
          <w:sz w:val="24"/>
          <w:szCs w:val="24"/>
        </w:rPr>
        <w:t xml:space="preserve">1. </w:t>
      </w:r>
      <w:r>
        <w:rPr>
          <w:rFonts w:ascii="Times New Roman"/>
          <w:color w:val="000000"/>
          <w:sz w:val="24"/>
          <w:szCs w:val="24"/>
        </w:rPr>
        <w:t>本合同所有附件均在签订合同时编制，其编制依据是招标文件</w:t>
      </w:r>
      <w:r>
        <w:rPr>
          <w:rFonts w:ascii="Times New Roman"/>
          <w:color w:val="000000"/>
          <w:sz w:val="24"/>
          <w:szCs w:val="24"/>
        </w:rPr>
        <w:t>“</w:t>
      </w:r>
      <w:r>
        <w:rPr>
          <w:rFonts w:ascii="Times New Roman"/>
          <w:color w:val="000000"/>
          <w:sz w:val="24"/>
          <w:szCs w:val="24"/>
        </w:rPr>
        <w:t>用户需求书</w:t>
      </w:r>
      <w:r>
        <w:rPr>
          <w:rFonts w:ascii="Times New Roman"/>
          <w:color w:val="000000"/>
          <w:sz w:val="24"/>
          <w:szCs w:val="24"/>
        </w:rPr>
        <w:t>”</w:t>
      </w:r>
      <w:r>
        <w:rPr>
          <w:rFonts w:ascii="Times New Roman"/>
          <w:color w:val="000000"/>
          <w:sz w:val="24"/>
          <w:szCs w:val="24"/>
        </w:rPr>
        <w:t>的要求和</w:t>
      </w:r>
      <w:r>
        <w:rPr>
          <w:rFonts w:ascii="Times New Roman" w:hint="eastAsia"/>
          <w:color w:val="000000"/>
          <w:sz w:val="24"/>
          <w:szCs w:val="24"/>
        </w:rPr>
        <w:t>乙方</w:t>
      </w:r>
      <w:r>
        <w:rPr>
          <w:rFonts w:ascii="Times New Roman"/>
          <w:color w:val="000000"/>
          <w:sz w:val="24"/>
          <w:szCs w:val="24"/>
        </w:rPr>
        <w:t>的投标文件中的相应内容；</w:t>
      </w:r>
    </w:p>
    <w:p w14:paraId="3433AAE0" w14:textId="77777777" w:rsidR="005B7532" w:rsidRDefault="00276483">
      <w:pPr>
        <w:pStyle w:val="2110"/>
        <w:spacing w:line="360" w:lineRule="auto"/>
        <w:ind w:firstLineChars="200" w:firstLine="487"/>
        <w:rPr>
          <w:rFonts w:ascii="Times New Roman"/>
          <w:color w:val="000000"/>
          <w:sz w:val="24"/>
          <w:szCs w:val="24"/>
        </w:rPr>
      </w:pPr>
      <w:r>
        <w:rPr>
          <w:rFonts w:ascii="Times New Roman"/>
          <w:color w:val="000000"/>
          <w:sz w:val="24"/>
          <w:szCs w:val="24"/>
        </w:rPr>
        <w:lastRenderedPageBreak/>
        <w:t xml:space="preserve">2. </w:t>
      </w:r>
      <w:r>
        <w:rPr>
          <w:rFonts w:ascii="Times New Roman"/>
          <w:color w:val="000000"/>
          <w:sz w:val="24"/>
          <w:szCs w:val="24"/>
        </w:rPr>
        <w:t>合同附件的具体内容由双方在签订合同时商定。</w:t>
      </w:r>
    </w:p>
    <w:p w14:paraId="3D2F1670" w14:textId="77777777" w:rsidR="005B7532" w:rsidRDefault="005B7532">
      <w:pPr>
        <w:pStyle w:val="TOC3"/>
        <w:spacing w:line="360" w:lineRule="auto"/>
        <w:rPr>
          <w:color w:val="000000"/>
          <w:sz w:val="24"/>
          <w:szCs w:val="24"/>
        </w:rPr>
      </w:pPr>
    </w:p>
    <w:p w14:paraId="527C8FF7" w14:textId="77777777" w:rsidR="005B7532" w:rsidRDefault="00276483">
      <w:pPr>
        <w:pStyle w:val="afffff8"/>
        <w:autoSpaceDN w:val="0"/>
        <w:spacing w:line="360" w:lineRule="auto"/>
        <w:jc w:val="center"/>
        <w:rPr>
          <w:b/>
          <w:bCs/>
          <w:color w:val="000000"/>
          <w:kern w:val="2"/>
          <w:sz w:val="24"/>
          <w:szCs w:val="24"/>
        </w:rPr>
      </w:pPr>
      <w:r>
        <w:rPr>
          <w:b/>
          <w:bCs/>
          <w:color w:val="000000"/>
          <w:kern w:val="2"/>
          <w:sz w:val="24"/>
          <w:szCs w:val="24"/>
        </w:rPr>
        <w:t>（以下无正文，仅供签署）</w:t>
      </w:r>
    </w:p>
    <w:p w14:paraId="0FABE94D" w14:textId="77777777" w:rsidR="005B7532" w:rsidRDefault="005B7532">
      <w:pPr>
        <w:pStyle w:val="afffff8"/>
        <w:autoSpaceDN w:val="0"/>
        <w:spacing w:line="360" w:lineRule="auto"/>
        <w:jc w:val="center"/>
        <w:rPr>
          <w:b/>
          <w:bCs/>
          <w:color w:val="000000"/>
          <w:kern w:val="2"/>
          <w:sz w:val="24"/>
          <w:szCs w:val="24"/>
        </w:rPr>
      </w:pPr>
    </w:p>
    <w:p w14:paraId="5121D808"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甲方签章：</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乙方签章：</w:t>
      </w:r>
      <w:r>
        <w:rPr>
          <w:rFonts w:ascii="Times New Roman"/>
          <w:color w:val="000000"/>
          <w:sz w:val="24"/>
          <w:szCs w:val="24"/>
          <w:u w:val="single"/>
        </w:rPr>
        <w:t xml:space="preserve">                     </w:t>
      </w:r>
    </w:p>
    <w:p w14:paraId="1A69996E"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法定代表人：</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法定代表人：</w:t>
      </w:r>
      <w:r>
        <w:rPr>
          <w:rFonts w:ascii="Times New Roman"/>
          <w:color w:val="000000"/>
          <w:sz w:val="24"/>
          <w:szCs w:val="24"/>
          <w:u w:val="single"/>
        </w:rPr>
        <w:t xml:space="preserve">                  </w:t>
      </w:r>
      <w:r>
        <w:rPr>
          <w:rFonts w:ascii="Times New Roman"/>
          <w:color w:val="000000"/>
          <w:sz w:val="24"/>
          <w:szCs w:val="24"/>
        </w:rPr>
        <w:t xml:space="preserve">   </w:t>
      </w:r>
    </w:p>
    <w:p w14:paraId="602FC15D"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或授权代表（签名）：</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或授权代表（签名）：</w:t>
      </w:r>
      <w:r>
        <w:rPr>
          <w:rFonts w:ascii="Times New Roman"/>
          <w:color w:val="000000"/>
          <w:sz w:val="24"/>
          <w:szCs w:val="24"/>
          <w:u w:val="single"/>
        </w:rPr>
        <w:t xml:space="preserve">       </w:t>
      </w:r>
    </w:p>
    <w:p w14:paraId="2319F3AA"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身份证件号码：</w:t>
      </w:r>
      <w:r>
        <w:rPr>
          <w:rFonts w:ascii="Times New Roman"/>
          <w:color w:val="000000"/>
          <w:sz w:val="24"/>
          <w:szCs w:val="24"/>
          <w:u w:val="single"/>
        </w:rPr>
        <w:t xml:space="preserve"> </w:t>
      </w:r>
      <w:r>
        <w:rPr>
          <w:rFonts w:ascii="Times New Roman"/>
          <w:b/>
          <w:bCs/>
          <w:color w:val="000000"/>
          <w:sz w:val="24"/>
          <w:szCs w:val="24"/>
          <w:u w:val="single"/>
        </w:rPr>
        <w:t xml:space="preserve">           </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身份证件号码：</w:t>
      </w:r>
      <w:r>
        <w:rPr>
          <w:rFonts w:ascii="Times New Roman"/>
          <w:color w:val="000000"/>
          <w:sz w:val="24"/>
          <w:szCs w:val="24"/>
          <w:u w:val="single"/>
        </w:rPr>
        <w:t xml:space="preserve">  </w:t>
      </w:r>
      <w:r>
        <w:rPr>
          <w:rFonts w:ascii="Times New Roman"/>
          <w:b/>
          <w:bCs/>
          <w:color w:val="000000"/>
          <w:sz w:val="24"/>
          <w:szCs w:val="24"/>
          <w:u w:val="single"/>
        </w:rPr>
        <w:t xml:space="preserve">  </w:t>
      </w:r>
      <w:r>
        <w:rPr>
          <w:rFonts w:ascii="Times New Roman"/>
          <w:color w:val="000000"/>
          <w:sz w:val="24"/>
          <w:szCs w:val="24"/>
          <w:u w:val="single"/>
        </w:rPr>
        <w:t xml:space="preserve">        </w:t>
      </w:r>
    </w:p>
    <w:p w14:paraId="35A5834C"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地</w:t>
      </w:r>
      <w:r>
        <w:rPr>
          <w:rFonts w:ascii="Times New Roman"/>
          <w:color w:val="000000"/>
          <w:sz w:val="24"/>
          <w:szCs w:val="24"/>
        </w:rPr>
        <w:t xml:space="preserve">    </w:t>
      </w:r>
      <w:r>
        <w:rPr>
          <w:rFonts w:ascii="Times New Roman"/>
          <w:color w:val="000000"/>
          <w:sz w:val="24"/>
          <w:szCs w:val="24"/>
        </w:rPr>
        <w:t>址：</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地</w:t>
      </w:r>
      <w:r>
        <w:rPr>
          <w:rFonts w:ascii="Times New Roman"/>
          <w:color w:val="000000"/>
          <w:sz w:val="24"/>
          <w:szCs w:val="24"/>
        </w:rPr>
        <w:t xml:space="preserve">    </w:t>
      </w:r>
      <w:r>
        <w:rPr>
          <w:rFonts w:ascii="Times New Roman"/>
          <w:color w:val="000000"/>
          <w:sz w:val="24"/>
          <w:szCs w:val="24"/>
        </w:rPr>
        <w:t>址：</w:t>
      </w:r>
      <w:r>
        <w:rPr>
          <w:rFonts w:ascii="Times New Roman"/>
          <w:color w:val="000000"/>
          <w:sz w:val="24"/>
          <w:szCs w:val="24"/>
          <w:u w:val="single"/>
        </w:rPr>
        <w:t xml:space="preserve">                  </w:t>
      </w:r>
    </w:p>
    <w:p w14:paraId="29AAB97A"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邮政编码：</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邮政编码：</w:t>
      </w:r>
      <w:r>
        <w:rPr>
          <w:rFonts w:ascii="Times New Roman"/>
          <w:color w:val="000000"/>
          <w:sz w:val="24"/>
          <w:szCs w:val="24"/>
          <w:u w:val="single"/>
        </w:rPr>
        <w:t xml:space="preserve">                    </w:t>
      </w:r>
      <w:r>
        <w:rPr>
          <w:rFonts w:ascii="Times New Roman"/>
          <w:color w:val="000000"/>
          <w:sz w:val="24"/>
          <w:szCs w:val="24"/>
        </w:rPr>
        <w:t xml:space="preserve">                   </w:t>
      </w:r>
    </w:p>
    <w:p w14:paraId="159A4002"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电</w:t>
      </w:r>
      <w:r>
        <w:rPr>
          <w:rFonts w:ascii="Times New Roman"/>
          <w:color w:val="000000"/>
          <w:sz w:val="24"/>
          <w:szCs w:val="24"/>
        </w:rPr>
        <w:t xml:space="preserve">    </w:t>
      </w:r>
      <w:r>
        <w:rPr>
          <w:rFonts w:ascii="Times New Roman"/>
          <w:color w:val="000000"/>
          <w:sz w:val="24"/>
          <w:szCs w:val="24"/>
        </w:rPr>
        <w:t>话：</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电</w:t>
      </w:r>
      <w:r>
        <w:rPr>
          <w:rFonts w:ascii="Times New Roman"/>
          <w:color w:val="000000"/>
          <w:sz w:val="24"/>
          <w:szCs w:val="24"/>
        </w:rPr>
        <w:t xml:space="preserve">    </w:t>
      </w:r>
      <w:r>
        <w:rPr>
          <w:rFonts w:ascii="Times New Roman"/>
          <w:color w:val="000000"/>
          <w:sz w:val="24"/>
          <w:szCs w:val="24"/>
        </w:rPr>
        <w:t>话：</w:t>
      </w:r>
      <w:r>
        <w:rPr>
          <w:rFonts w:ascii="Times New Roman"/>
          <w:color w:val="000000"/>
          <w:sz w:val="24"/>
          <w:szCs w:val="24"/>
          <w:u w:val="single"/>
        </w:rPr>
        <w:t xml:space="preserve">                   </w:t>
      </w:r>
    </w:p>
    <w:p w14:paraId="59965987"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传</w:t>
      </w:r>
      <w:r>
        <w:rPr>
          <w:rFonts w:ascii="Times New Roman"/>
          <w:color w:val="000000"/>
          <w:sz w:val="24"/>
          <w:szCs w:val="24"/>
        </w:rPr>
        <w:t xml:space="preserve">    </w:t>
      </w:r>
      <w:r>
        <w:rPr>
          <w:rFonts w:ascii="Times New Roman"/>
          <w:color w:val="000000"/>
          <w:sz w:val="24"/>
          <w:szCs w:val="24"/>
        </w:rPr>
        <w:t>真：</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传</w:t>
      </w:r>
      <w:r>
        <w:rPr>
          <w:rFonts w:ascii="Times New Roman"/>
          <w:color w:val="000000"/>
          <w:sz w:val="24"/>
          <w:szCs w:val="24"/>
        </w:rPr>
        <w:t xml:space="preserve">    </w:t>
      </w:r>
      <w:r>
        <w:rPr>
          <w:rFonts w:ascii="Times New Roman"/>
          <w:color w:val="000000"/>
          <w:sz w:val="24"/>
          <w:szCs w:val="24"/>
        </w:rPr>
        <w:t>真：</w:t>
      </w:r>
      <w:r>
        <w:rPr>
          <w:rFonts w:ascii="Times New Roman"/>
          <w:color w:val="000000"/>
          <w:sz w:val="24"/>
          <w:szCs w:val="24"/>
          <w:u w:val="single"/>
        </w:rPr>
        <w:t xml:space="preserve">                   </w:t>
      </w:r>
    </w:p>
    <w:p w14:paraId="77F570D9"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开户银行：</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开户银行：</w:t>
      </w:r>
      <w:r>
        <w:rPr>
          <w:rFonts w:ascii="Times New Roman"/>
          <w:color w:val="000000"/>
          <w:sz w:val="24"/>
          <w:szCs w:val="24"/>
          <w:u w:val="single"/>
        </w:rPr>
        <w:t xml:space="preserve">                   </w:t>
      </w:r>
    </w:p>
    <w:p w14:paraId="1DF728C0"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账</w:t>
      </w:r>
      <w:r>
        <w:rPr>
          <w:rFonts w:ascii="Times New Roman"/>
          <w:color w:val="000000"/>
          <w:sz w:val="24"/>
          <w:szCs w:val="24"/>
        </w:rPr>
        <w:t xml:space="preserve">    </w:t>
      </w:r>
      <w:r>
        <w:rPr>
          <w:rFonts w:ascii="Times New Roman"/>
          <w:color w:val="000000"/>
          <w:sz w:val="24"/>
          <w:szCs w:val="24"/>
        </w:rPr>
        <w:t>号：</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账</w:t>
      </w:r>
      <w:r>
        <w:rPr>
          <w:rFonts w:ascii="Times New Roman"/>
          <w:color w:val="000000"/>
          <w:sz w:val="24"/>
          <w:szCs w:val="24"/>
        </w:rPr>
        <w:t xml:space="preserve">    </w:t>
      </w:r>
      <w:r>
        <w:rPr>
          <w:rFonts w:ascii="Times New Roman"/>
          <w:color w:val="000000"/>
          <w:sz w:val="24"/>
          <w:szCs w:val="24"/>
        </w:rPr>
        <w:t>号：</w:t>
      </w:r>
      <w:r>
        <w:rPr>
          <w:rFonts w:ascii="Times New Roman"/>
          <w:color w:val="000000"/>
          <w:sz w:val="24"/>
          <w:szCs w:val="24"/>
          <w:u w:val="single"/>
        </w:rPr>
        <w:t xml:space="preserve">                </w:t>
      </w:r>
    </w:p>
    <w:p w14:paraId="2DE3013A" w14:textId="77777777" w:rsidR="005B7532" w:rsidRDefault="00276483">
      <w:pPr>
        <w:pStyle w:val="2110"/>
        <w:autoSpaceDN w:val="0"/>
        <w:spacing w:line="360" w:lineRule="auto"/>
        <w:rPr>
          <w:rFonts w:ascii="Times New Roman"/>
          <w:color w:val="000000"/>
          <w:sz w:val="24"/>
          <w:szCs w:val="24"/>
          <w:u w:val="single"/>
        </w:rPr>
      </w:pPr>
      <w:r>
        <w:rPr>
          <w:rFonts w:ascii="Times New Roman"/>
          <w:color w:val="000000"/>
          <w:sz w:val="24"/>
          <w:szCs w:val="24"/>
        </w:rPr>
        <w:t>电子邮箱：</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电子邮箱：</w:t>
      </w:r>
      <w:r>
        <w:rPr>
          <w:rFonts w:ascii="Times New Roman"/>
          <w:color w:val="000000"/>
          <w:sz w:val="24"/>
          <w:szCs w:val="24"/>
          <w:u w:val="single"/>
        </w:rPr>
        <w:t xml:space="preserve">                   </w:t>
      </w:r>
    </w:p>
    <w:p w14:paraId="78B2DFBD" w14:textId="77777777" w:rsidR="005B7532" w:rsidRDefault="00276483">
      <w:pPr>
        <w:pStyle w:val="2110"/>
        <w:autoSpaceDN w:val="0"/>
        <w:spacing w:line="360" w:lineRule="auto"/>
        <w:rPr>
          <w:rFonts w:ascii="Times New Roman"/>
          <w:color w:val="000000"/>
          <w:sz w:val="24"/>
          <w:szCs w:val="24"/>
        </w:rPr>
      </w:pPr>
      <w:r>
        <w:rPr>
          <w:rFonts w:ascii="Times New Roman"/>
          <w:color w:val="000000"/>
          <w:sz w:val="24"/>
          <w:szCs w:val="24"/>
        </w:rPr>
        <w:t>签约日期：</w:t>
      </w:r>
      <w:r>
        <w:rPr>
          <w:rFonts w:ascii="Times New Roman"/>
          <w:color w:val="000000"/>
          <w:sz w:val="24"/>
          <w:szCs w:val="24"/>
          <w:u w:val="single"/>
        </w:rPr>
        <w:t xml:space="preserve">                  </w:t>
      </w:r>
      <w:r>
        <w:rPr>
          <w:rFonts w:ascii="Times New Roman"/>
          <w:color w:val="000000"/>
          <w:sz w:val="24"/>
          <w:szCs w:val="24"/>
        </w:rPr>
        <w:t xml:space="preserve">       </w:t>
      </w:r>
      <w:r>
        <w:rPr>
          <w:rFonts w:ascii="Times New Roman"/>
          <w:color w:val="000000"/>
          <w:sz w:val="24"/>
          <w:szCs w:val="24"/>
        </w:rPr>
        <w:t>签约日期：</w:t>
      </w:r>
      <w:r>
        <w:rPr>
          <w:rFonts w:ascii="Times New Roman"/>
          <w:color w:val="000000"/>
          <w:sz w:val="24"/>
          <w:szCs w:val="24"/>
          <w:u w:val="single"/>
        </w:rPr>
        <w:t xml:space="preserve">              </w:t>
      </w:r>
    </w:p>
    <w:p w14:paraId="013E556B" w14:textId="77777777" w:rsidR="005B7532" w:rsidRDefault="005B7532"/>
    <w:p w14:paraId="4F5F91CF" w14:textId="77777777" w:rsidR="005B7532" w:rsidRDefault="00276483">
      <w:pPr>
        <w:jc w:val="center"/>
        <w:rPr>
          <w:b/>
          <w:sz w:val="28"/>
        </w:rPr>
      </w:pPr>
      <w:r>
        <w:rPr>
          <w:b/>
          <w:sz w:val="28"/>
        </w:rPr>
        <w:br w:type="page"/>
      </w:r>
    </w:p>
    <w:p w14:paraId="206984EC" w14:textId="77777777" w:rsidR="005B7532" w:rsidRDefault="005B7532">
      <w:pPr>
        <w:jc w:val="center"/>
        <w:rPr>
          <w:b/>
          <w:sz w:val="28"/>
        </w:rPr>
      </w:pPr>
    </w:p>
    <w:p w14:paraId="0B1D250F" w14:textId="77777777" w:rsidR="005B7532" w:rsidRDefault="005B7532">
      <w:pPr>
        <w:jc w:val="center"/>
        <w:rPr>
          <w:b/>
          <w:sz w:val="28"/>
        </w:rPr>
      </w:pPr>
    </w:p>
    <w:p w14:paraId="78236353" w14:textId="77777777" w:rsidR="005B7532" w:rsidRDefault="005B7532">
      <w:pPr>
        <w:jc w:val="center"/>
        <w:rPr>
          <w:b/>
          <w:sz w:val="28"/>
        </w:rPr>
      </w:pPr>
    </w:p>
    <w:p w14:paraId="00A64DCF" w14:textId="77777777" w:rsidR="005B7532" w:rsidRDefault="005B7532">
      <w:pPr>
        <w:jc w:val="center"/>
        <w:rPr>
          <w:b/>
          <w:sz w:val="28"/>
        </w:rPr>
      </w:pPr>
    </w:p>
    <w:p w14:paraId="0703ABFC" w14:textId="77777777" w:rsidR="005B7532" w:rsidRDefault="005B7532">
      <w:pPr>
        <w:jc w:val="center"/>
        <w:rPr>
          <w:b/>
          <w:sz w:val="28"/>
        </w:rPr>
      </w:pPr>
    </w:p>
    <w:p w14:paraId="32E9955A" w14:textId="77777777" w:rsidR="005B7532" w:rsidRDefault="005B7532">
      <w:pPr>
        <w:jc w:val="center"/>
        <w:rPr>
          <w:b/>
          <w:sz w:val="28"/>
        </w:rPr>
      </w:pPr>
    </w:p>
    <w:p w14:paraId="46136284" w14:textId="77777777" w:rsidR="005B7532" w:rsidRDefault="005B7532">
      <w:pPr>
        <w:jc w:val="center"/>
        <w:rPr>
          <w:b/>
          <w:sz w:val="28"/>
        </w:rPr>
      </w:pPr>
    </w:p>
    <w:p w14:paraId="70B748B7" w14:textId="77777777" w:rsidR="005B7532" w:rsidRDefault="005B7532">
      <w:pPr>
        <w:jc w:val="center"/>
        <w:rPr>
          <w:b/>
          <w:sz w:val="28"/>
        </w:rPr>
      </w:pPr>
    </w:p>
    <w:p w14:paraId="426D8612" w14:textId="77777777" w:rsidR="005B7532" w:rsidRDefault="005B7532">
      <w:pPr>
        <w:jc w:val="center"/>
        <w:rPr>
          <w:b/>
          <w:sz w:val="28"/>
        </w:rPr>
      </w:pPr>
    </w:p>
    <w:p w14:paraId="7EBD4876" w14:textId="77777777" w:rsidR="005B7532" w:rsidRDefault="00276483">
      <w:pPr>
        <w:pStyle w:val="1"/>
        <w:rPr>
          <w:rFonts w:eastAsia="宋体"/>
        </w:rPr>
      </w:pPr>
      <w:bookmarkStart w:id="111" w:name="_第四章__用户需求书"/>
      <w:bookmarkStart w:id="112" w:name="_Toc239500807"/>
      <w:bookmarkStart w:id="113" w:name="_Toc208916166"/>
      <w:bookmarkStart w:id="114" w:name="_Hlk208584145"/>
      <w:bookmarkEnd w:id="111"/>
      <w:r>
        <w:rPr>
          <w:rFonts w:eastAsia="宋体"/>
        </w:rPr>
        <w:t>第五章</w:t>
      </w:r>
      <w:r>
        <w:rPr>
          <w:rFonts w:eastAsia="宋体"/>
        </w:rPr>
        <w:t xml:space="preserve">  </w:t>
      </w:r>
      <w:r>
        <w:rPr>
          <w:rFonts w:eastAsia="宋体"/>
        </w:rPr>
        <w:t>附件－投标文件格式</w:t>
      </w:r>
      <w:bookmarkEnd w:id="112"/>
      <w:bookmarkEnd w:id="113"/>
    </w:p>
    <w:p w14:paraId="3E91D499" w14:textId="77777777" w:rsidR="005B7532" w:rsidRDefault="00276483">
      <w:pPr>
        <w:rPr>
          <w:rStyle w:val="GB2312"/>
          <w:rFonts w:ascii="Times New Roman" w:eastAsia="宋体" w:hAnsi="Times New Roman"/>
          <w:b/>
        </w:rPr>
      </w:pPr>
      <w:r>
        <w:br w:type="page"/>
      </w:r>
      <w:bookmarkStart w:id="115" w:name="_Ref374002786"/>
    </w:p>
    <w:p w14:paraId="7B95C3A0" w14:textId="77777777" w:rsidR="005B7532" w:rsidRDefault="00276483">
      <w:pPr>
        <w:spacing w:line="360" w:lineRule="auto"/>
        <w:jc w:val="center"/>
        <w:outlineLvl w:val="1"/>
        <w:rPr>
          <w:rStyle w:val="GB2312"/>
          <w:rFonts w:ascii="Times New Roman" w:eastAsia="宋体" w:hAnsi="Times New Roman"/>
          <w:b/>
          <w:sz w:val="32"/>
        </w:rPr>
      </w:pPr>
      <w:bookmarkStart w:id="116" w:name="_Toc208916167"/>
      <w:bookmarkStart w:id="117" w:name="_Hlk20304335"/>
      <w:r>
        <w:rPr>
          <w:rStyle w:val="GB2312"/>
          <w:rFonts w:ascii="Times New Roman" w:eastAsia="宋体" w:hAnsi="Times New Roman"/>
          <w:b/>
          <w:sz w:val="32"/>
        </w:rPr>
        <w:lastRenderedPageBreak/>
        <w:t>评分索引表</w:t>
      </w:r>
      <w:bookmarkEnd w:id="116"/>
    </w:p>
    <w:tbl>
      <w:tblPr>
        <w:tblStyle w:val="afff3"/>
        <w:tblW w:w="4998" w:type="pct"/>
        <w:tblLook w:val="04A0" w:firstRow="1" w:lastRow="0" w:firstColumn="1" w:lastColumn="0" w:noHBand="0" w:noVBand="1"/>
      </w:tblPr>
      <w:tblGrid>
        <w:gridCol w:w="755"/>
        <w:gridCol w:w="2909"/>
        <w:gridCol w:w="2887"/>
        <w:gridCol w:w="913"/>
        <w:gridCol w:w="1706"/>
      </w:tblGrid>
      <w:tr w:rsidR="005B7532" w14:paraId="3EAB4478" w14:textId="77777777">
        <w:trPr>
          <w:trHeight w:val="337"/>
        </w:trPr>
        <w:tc>
          <w:tcPr>
            <w:tcW w:w="412" w:type="pct"/>
            <w:vAlign w:val="center"/>
          </w:tcPr>
          <w:bookmarkEnd w:id="117"/>
          <w:p w14:paraId="3B7ECD5B" w14:textId="77777777" w:rsidR="005B7532" w:rsidRDefault="00276483">
            <w:pPr>
              <w:spacing w:line="360" w:lineRule="auto"/>
              <w:jc w:val="center"/>
              <w:rPr>
                <w:b/>
                <w:sz w:val="24"/>
              </w:rPr>
            </w:pPr>
            <w:r>
              <w:rPr>
                <w:b/>
                <w:sz w:val="24"/>
              </w:rPr>
              <w:t>序号</w:t>
            </w:r>
          </w:p>
        </w:tc>
        <w:tc>
          <w:tcPr>
            <w:tcW w:w="1586" w:type="pct"/>
            <w:vAlign w:val="center"/>
          </w:tcPr>
          <w:p w14:paraId="0A98FC32" w14:textId="77777777" w:rsidR="005B7532" w:rsidRDefault="00276483">
            <w:pPr>
              <w:spacing w:line="360" w:lineRule="auto"/>
              <w:jc w:val="center"/>
              <w:rPr>
                <w:b/>
                <w:sz w:val="24"/>
              </w:rPr>
            </w:pPr>
            <w:r>
              <w:rPr>
                <w:b/>
                <w:sz w:val="24"/>
              </w:rPr>
              <w:t>评分标准</w:t>
            </w:r>
          </w:p>
        </w:tc>
        <w:tc>
          <w:tcPr>
            <w:tcW w:w="1574" w:type="pct"/>
            <w:vAlign w:val="center"/>
          </w:tcPr>
          <w:p w14:paraId="2A0FBF5D" w14:textId="77777777" w:rsidR="005B7532" w:rsidRDefault="00276483">
            <w:pPr>
              <w:spacing w:line="360" w:lineRule="auto"/>
              <w:jc w:val="center"/>
              <w:rPr>
                <w:b/>
                <w:sz w:val="24"/>
              </w:rPr>
            </w:pPr>
            <w:r>
              <w:rPr>
                <w:b/>
                <w:sz w:val="24"/>
              </w:rPr>
              <w:t>投标人提交的证明资料</w:t>
            </w:r>
          </w:p>
        </w:tc>
        <w:tc>
          <w:tcPr>
            <w:tcW w:w="498" w:type="pct"/>
            <w:vAlign w:val="center"/>
          </w:tcPr>
          <w:p w14:paraId="392D2B47" w14:textId="77777777" w:rsidR="005B7532" w:rsidRDefault="00276483">
            <w:pPr>
              <w:spacing w:line="360" w:lineRule="auto"/>
              <w:jc w:val="center"/>
              <w:rPr>
                <w:b/>
                <w:sz w:val="24"/>
              </w:rPr>
            </w:pPr>
            <w:r>
              <w:rPr>
                <w:b/>
                <w:sz w:val="24"/>
              </w:rPr>
              <w:t>自查得分</w:t>
            </w:r>
          </w:p>
        </w:tc>
        <w:tc>
          <w:tcPr>
            <w:tcW w:w="927" w:type="pct"/>
            <w:vAlign w:val="center"/>
          </w:tcPr>
          <w:p w14:paraId="14E20A21" w14:textId="77777777" w:rsidR="005B7532" w:rsidRDefault="00276483">
            <w:pPr>
              <w:spacing w:line="360" w:lineRule="auto"/>
              <w:jc w:val="center"/>
              <w:rPr>
                <w:b/>
                <w:sz w:val="24"/>
              </w:rPr>
            </w:pPr>
            <w:r>
              <w:rPr>
                <w:b/>
                <w:sz w:val="24"/>
              </w:rPr>
              <w:t>页码范围</w:t>
            </w:r>
          </w:p>
        </w:tc>
      </w:tr>
      <w:tr w:rsidR="005B7532" w14:paraId="67DAF8AE" w14:textId="77777777">
        <w:trPr>
          <w:trHeight w:val="651"/>
        </w:trPr>
        <w:tc>
          <w:tcPr>
            <w:tcW w:w="5000" w:type="pct"/>
            <w:gridSpan w:val="5"/>
            <w:vAlign w:val="center"/>
          </w:tcPr>
          <w:p w14:paraId="4B6E7713" w14:textId="77777777" w:rsidR="005B7532" w:rsidRDefault="00276483">
            <w:pPr>
              <w:spacing w:line="360" w:lineRule="auto"/>
              <w:rPr>
                <w:b/>
                <w:sz w:val="24"/>
              </w:rPr>
            </w:pPr>
            <w:r>
              <w:rPr>
                <w:b/>
                <w:sz w:val="24"/>
              </w:rPr>
              <w:t>商务评审</w:t>
            </w:r>
          </w:p>
        </w:tc>
      </w:tr>
      <w:tr w:rsidR="005B7532" w14:paraId="2B770A22" w14:textId="77777777">
        <w:trPr>
          <w:trHeight w:val="651"/>
        </w:trPr>
        <w:tc>
          <w:tcPr>
            <w:tcW w:w="412" w:type="pct"/>
            <w:vAlign w:val="center"/>
          </w:tcPr>
          <w:p w14:paraId="568310D0" w14:textId="77777777" w:rsidR="005B7532" w:rsidRDefault="00276483">
            <w:pPr>
              <w:spacing w:line="360" w:lineRule="auto"/>
              <w:jc w:val="center"/>
              <w:rPr>
                <w:sz w:val="24"/>
              </w:rPr>
            </w:pPr>
            <w:r>
              <w:rPr>
                <w:sz w:val="24"/>
              </w:rPr>
              <w:t>1</w:t>
            </w:r>
          </w:p>
        </w:tc>
        <w:tc>
          <w:tcPr>
            <w:tcW w:w="1586" w:type="pct"/>
            <w:vAlign w:val="center"/>
          </w:tcPr>
          <w:p w14:paraId="7D28E116" w14:textId="77777777" w:rsidR="005B7532" w:rsidRDefault="005B7532">
            <w:pPr>
              <w:spacing w:line="360" w:lineRule="auto"/>
              <w:jc w:val="center"/>
              <w:rPr>
                <w:sz w:val="24"/>
              </w:rPr>
            </w:pPr>
          </w:p>
        </w:tc>
        <w:tc>
          <w:tcPr>
            <w:tcW w:w="1574" w:type="pct"/>
            <w:vAlign w:val="center"/>
          </w:tcPr>
          <w:p w14:paraId="24500DEB" w14:textId="77777777" w:rsidR="005B7532" w:rsidRDefault="005B7532">
            <w:pPr>
              <w:spacing w:line="360" w:lineRule="auto"/>
              <w:jc w:val="center"/>
              <w:rPr>
                <w:sz w:val="24"/>
              </w:rPr>
            </w:pPr>
          </w:p>
        </w:tc>
        <w:tc>
          <w:tcPr>
            <w:tcW w:w="498" w:type="pct"/>
            <w:vAlign w:val="center"/>
          </w:tcPr>
          <w:p w14:paraId="2E32ACD7" w14:textId="77777777" w:rsidR="005B7532" w:rsidRDefault="005B7532">
            <w:pPr>
              <w:spacing w:line="360" w:lineRule="auto"/>
              <w:jc w:val="center"/>
              <w:rPr>
                <w:sz w:val="24"/>
              </w:rPr>
            </w:pPr>
          </w:p>
        </w:tc>
        <w:tc>
          <w:tcPr>
            <w:tcW w:w="927" w:type="pct"/>
          </w:tcPr>
          <w:p w14:paraId="691D7DFC" w14:textId="77777777" w:rsidR="005B7532" w:rsidRDefault="00276483">
            <w:pPr>
              <w:spacing w:line="360" w:lineRule="auto"/>
              <w:jc w:val="center"/>
              <w:rPr>
                <w:sz w:val="24"/>
              </w:rPr>
            </w:pPr>
            <w:r>
              <w:rPr>
                <w:sz w:val="24"/>
              </w:rPr>
              <w:t>第（</w:t>
            </w:r>
            <w:r>
              <w:rPr>
                <w:sz w:val="24"/>
              </w:rPr>
              <w:t xml:space="preserve"> </w:t>
            </w:r>
            <w:r>
              <w:rPr>
                <w:sz w:val="24"/>
              </w:rPr>
              <w:t>）</w:t>
            </w:r>
            <w:r>
              <w:rPr>
                <w:kern w:val="0"/>
                <w:sz w:val="24"/>
              </w:rPr>
              <w:t>页</w:t>
            </w:r>
            <w:r>
              <w:rPr>
                <w:sz w:val="24"/>
              </w:rPr>
              <w:t>-</w:t>
            </w:r>
            <w:r>
              <w:rPr>
                <w:sz w:val="24"/>
              </w:rPr>
              <w:t>第（</w:t>
            </w:r>
            <w:r>
              <w:rPr>
                <w:sz w:val="24"/>
              </w:rPr>
              <w:t xml:space="preserve"> </w:t>
            </w:r>
            <w:r>
              <w:rPr>
                <w:sz w:val="24"/>
              </w:rPr>
              <w:t>）</w:t>
            </w:r>
            <w:r>
              <w:rPr>
                <w:kern w:val="0"/>
                <w:sz w:val="24"/>
              </w:rPr>
              <w:t>页</w:t>
            </w:r>
          </w:p>
        </w:tc>
      </w:tr>
      <w:tr w:rsidR="005B7532" w14:paraId="5F1F9FA3" w14:textId="77777777">
        <w:trPr>
          <w:trHeight w:val="651"/>
        </w:trPr>
        <w:tc>
          <w:tcPr>
            <w:tcW w:w="412" w:type="pct"/>
            <w:vAlign w:val="center"/>
          </w:tcPr>
          <w:p w14:paraId="10CC8F2C" w14:textId="77777777" w:rsidR="005B7532" w:rsidRDefault="00276483">
            <w:pPr>
              <w:spacing w:line="360" w:lineRule="auto"/>
              <w:jc w:val="center"/>
              <w:rPr>
                <w:sz w:val="24"/>
              </w:rPr>
            </w:pPr>
            <w:r>
              <w:rPr>
                <w:sz w:val="24"/>
              </w:rPr>
              <w:t>2</w:t>
            </w:r>
          </w:p>
        </w:tc>
        <w:tc>
          <w:tcPr>
            <w:tcW w:w="1586" w:type="pct"/>
            <w:vAlign w:val="center"/>
          </w:tcPr>
          <w:p w14:paraId="129D5624" w14:textId="77777777" w:rsidR="005B7532" w:rsidRDefault="005B7532">
            <w:pPr>
              <w:spacing w:line="360" w:lineRule="auto"/>
              <w:jc w:val="center"/>
              <w:rPr>
                <w:sz w:val="24"/>
              </w:rPr>
            </w:pPr>
          </w:p>
        </w:tc>
        <w:tc>
          <w:tcPr>
            <w:tcW w:w="1574" w:type="pct"/>
            <w:vAlign w:val="center"/>
          </w:tcPr>
          <w:p w14:paraId="38FE5DAC" w14:textId="77777777" w:rsidR="005B7532" w:rsidRDefault="005B7532">
            <w:pPr>
              <w:spacing w:line="360" w:lineRule="auto"/>
              <w:jc w:val="center"/>
              <w:rPr>
                <w:sz w:val="24"/>
              </w:rPr>
            </w:pPr>
          </w:p>
        </w:tc>
        <w:tc>
          <w:tcPr>
            <w:tcW w:w="498" w:type="pct"/>
            <w:vAlign w:val="center"/>
          </w:tcPr>
          <w:p w14:paraId="115C6AFA" w14:textId="77777777" w:rsidR="005B7532" w:rsidRDefault="005B7532">
            <w:pPr>
              <w:spacing w:line="360" w:lineRule="auto"/>
              <w:jc w:val="center"/>
              <w:rPr>
                <w:sz w:val="24"/>
              </w:rPr>
            </w:pPr>
          </w:p>
        </w:tc>
        <w:tc>
          <w:tcPr>
            <w:tcW w:w="927" w:type="pct"/>
          </w:tcPr>
          <w:p w14:paraId="2180A3FB" w14:textId="77777777" w:rsidR="005B7532" w:rsidRDefault="00276483">
            <w:pPr>
              <w:spacing w:line="360" w:lineRule="auto"/>
              <w:jc w:val="center"/>
              <w:rPr>
                <w:sz w:val="24"/>
              </w:rPr>
            </w:pPr>
            <w:r>
              <w:rPr>
                <w:sz w:val="24"/>
              </w:rPr>
              <w:t>第（</w:t>
            </w:r>
            <w:r>
              <w:rPr>
                <w:sz w:val="24"/>
              </w:rPr>
              <w:t xml:space="preserve"> </w:t>
            </w:r>
            <w:r>
              <w:rPr>
                <w:sz w:val="24"/>
              </w:rPr>
              <w:t>）</w:t>
            </w:r>
            <w:r>
              <w:rPr>
                <w:kern w:val="0"/>
                <w:sz w:val="24"/>
              </w:rPr>
              <w:t>页</w:t>
            </w:r>
            <w:r>
              <w:rPr>
                <w:sz w:val="24"/>
              </w:rPr>
              <w:t>-</w:t>
            </w:r>
            <w:r>
              <w:rPr>
                <w:sz w:val="24"/>
              </w:rPr>
              <w:t>第（</w:t>
            </w:r>
            <w:r>
              <w:rPr>
                <w:sz w:val="24"/>
              </w:rPr>
              <w:t xml:space="preserve"> </w:t>
            </w:r>
            <w:r>
              <w:rPr>
                <w:sz w:val="24"/>
              </w:rPr>
              <w:t>）</w:t>
            </w:r>
            <w:r>
              <w:rPr>
                <w:kern w:val="0"/>
                <w:sz w:val="24"/>
              </w:rPr>
              <w:t>页</w:t>
            </w:r>
          </w:p>
        </w:tc>
      </w:tr>
      <w:tr w:rsidR="005B7532" w14:paraId="14DDC92E" w14:textId="77777777">
        <w:trPr>
          <w:trHeight w:val="651"/>
        </w:trPr>
        <w:tc>
          <w:tcPr>
            <w:tcW w:w="412" w:type="pct"/>
            <w:vAlign w:val="center"/>
          </w:tcPr>
          <w:p w14:paraId="5B3C06AE" w14:textId="77777777" w:rsidR="005B7532" w:rsidRDefault="00276483">
            <w:pPr>
              <w:spacing w:line="360" w:lineRule="auto"/>
              <w:jc w:val="center"/>
              <w:rPr>
                <w:sz w:val="24"/>
              </w:rPr>
            </w:pPr>
            <w:r>
              <w:rPr>
                <w:sz w:val="24"/>
              </w:rPr>
              <w:t>3</w:t>
            </w:r>
          </w:p>
        </w:tc>
        <w:tc>
          <w:tcPr>
            <w:tcW w:w="1586" w:type="pct"/>
            <w:vAlign w:val="center"/>
          </w:tcPr>
          <w:p w14:paraId="28D93294" w14:textId="77777777" w:rsidR="005B7532" w:rsidRDefault="005B7532">
            <w:pPr>
              <w:spacing w:line="360" w:lineRule="auto"/>
              <w:jc w:val="center"/>
              <w:rPr>
                <w:sz w:val="24"/>
              </w:rPr>
            </w:pPr>
          </w:p>
        </w:tc>
        <w:tc>
          <w:tcPr>
            <w:tcW w:w="1574" w:type="pct"/>
            <w:vAlign w:val="center"/>
          </w:tcPr>
          <w:p w14:paraId="2F762ACA" w14:textId="77777777" w:rsidR="005B7532" w:rsidRDefault="005B7532">
            <w:pPr>
              <w:spacing w:line="360" w:lineRule="auto"/>
              <w:jc w:val="center"/>
              <w:rPr>
                <w:sz w:val="24"/>
              </w:rPr>
            </w:pPr>
          </w:p>
        </w:tc>
        <w:tc>
          <w:tcPr>
            <w:tcW w:w="498" w:type="pct"/>
            <w:vAlign w:val="center"/>
          </w:tcPr>
          <w:p w14:paraId="635444BF" w14:textId="77777777" w:rsidR="005B7532" w:rsidRDefault="005B7532">
            <w:pPr>
              <w:spacing w:line="360" w:lineRule="auto"/>
              <w:jc w:val="center"/>
              <w:rPr>
                <w:sz w:val="24"/>
              </w:rPr>
            </w:pPr>
          </w:p>
        </w:tc>
        <w:tc>
          <w:tcPr>
            <w:tcW w:w="927" w:type="pct"/>
          </w:tcPr>
          <w:p w14:paraId="32DE4A86" w14:textId="77777777" w:rsidR="005B7532" w:rsidRDefault="00276483">
            <w:pPr>
              <w:spacing w:line="360" w:lineRule="auto"/>
              <w:jc w:val="center"/>
              <w:rPr>
                <w:sz w:val="24"/>
              </w:rPr>
            </w:pPr>
            <w:r>
              <w:rPr>
                <w:sz w:val="24"/>
              </w:rPr>
              <w:t>第（</w:t>
            </w:r>
            <w:r>
              <w:rPr>
                <w:sz w:val="24"/>
              </w:rPr>
              <w:t xml:space="preserve"> </w:t>
            </w:r>
            <w:r>
              <w:rPr>
                <w:sz w:val="24"/>
              </w:rPr>
              <w:t>）</w:t>
            </w:r>
            <w:r>
              <w:rPr>
                <w:kern w:val="0"/>
                <w:sz w:val="24"/>
              </w:rPr>
              <w:t>页</w:t>
            </w:r>
            <w:r>
              <w:rPr>
                <w:sz w:val="24"/>
              </w:rPr>
              <w:t>-</w:t>
            </w:r>
            <w:r>
              <w:rPr>
                <w:sz w:val="24"/>
              </w:rPr>
              <w:t>第（</w:t>
            </w:r>
            <w:r>
              <w:rPr>
                <w:sz w:val="24"/>
              </w:rPr>
              <w:t xml:space="preserve"> </w:t>
            </w:r>
            <w:r>
              <w:rPr>
                <w:sz w:val="24"/>
              </w:rPr>
              <w:t>）</w:t>
            </w:r>
            <w:r>
              <w:rPr>
                <w:kern w:val="0"/>
                <w:sz w:val="24"/>
              </w:rPr>
              <w:t>页</w:t>
            </w:r>
          </w:p>
        </w:tc>
      </w:tr>
      <w:tr w:rsidR="005B7532" w14:paraId="7E9CB9E0" w14:textId="77777777">
        <w:trPr>
          <w:trHeight w:val="651"/>
        </w:trPr>
        <w:tc>
          <w:tcPr>
            <w:tcW w:w="412" w:type="pct"/>
            <w:vAlign w:val="center"/>
          </w:tcPr>
          <w:p w14:paraId="1B7B9CAA" w14:textId="77777777" w:rsidR="005B7532" w:rsidRDefault="00276483">
            <w:pPr>
              <w:spacing w:line="360" w:lineRule="auto"/>
              <w:jc w:val="center"/>
              <w:rPr>
                <w:sz w:val="24"/>
              </w:rPr>
            </w:pPr>
            <w:r>
              <w:rPr>
                <w:sz w:val="24"/>
              </w:rPr>
              <w:t>…</w:t>
            </w:r>
          </w:p>
        </w:tc>
        <w:tc>
          <w:tcPr>
            <w:tcW w:w="1586" w:type="pct"/>
            <w:vAlign w:val="center"/>
          </w:tcPr>
          <w:p w14:paraId="7035ED03" w14:textId="77777777" w:rsidR="005B7532" w:rsidRDefault="005B7532">
            <w:pPr>
              <w:spacing w:line="360" w:lineRule="auto"/>
              <w:jc w:val="center"/>
              <w:rPr>
                <w:sz w:val="24"/>
              </w:rPr>
            </w:pPr>
          </w:p>
        </w:tc>
        <w:tc>
          <w:tcPr>
            <w:tcW w:w="1574" w:type="pct"/>
            <w:vAlign w:val="center"/>
          </w:tcPr>
          <w:p w14:paraId="5FD28253" w14:textId="77777777" w:rsidR="005B7532" w:rsidRDefault="005B7532">
            <w:pPr>
              <w:spacing w:line="360" w:lineRule="auto"/>
              <w:jc w:val="center"/>
              <w:rPr>
                <w:sz w:val="24"/>
              </w:rPr>
            </w:pPr>
          </w:p>
        </w:tc>
        <w:tc>
          <w:tcPr>
            <w:tcW w:w="498" w:type="pct"/>
            <w:vAlign w:val="center"/>
          </w:tcPr>
          <w:p w14:paraId="29DE9C45" w14:textId="77777777" w:rsidR="005B7532" w:rsidRDefault="005B7532">
            <w:pPr>
              <w:spacing w:line="360" w:lineRule="auto"/>
              <w:jc w:val="center"/>
              <w:rPr>
                <w:sz w:val="24"/>
              </w:rPr>
            </w:pPr>
          </w:p>
        </w:tc>
        <w:tc>
          <w:tcPr>
            <w:tcW w:w="927" w:type="pct"/>
          </w:tcPr>
          <w:p w14:paraId="5C1DCF0B" w14:textId="77777777" w:rsidR="005B7532" w:rsidRDefault="00276483">
            <w:pPr>
              <w:spacing w:line="360" w:lineRule="auto"/>
              <w:jc w:val="center"/>
              <w:rPr>
                <w:sz w:val="24"/>
              </w:rPr>
            </w:pPr>
            <w:r>
              <w:rPr>
                <w:sz w:val="24"/>
              </w:rPr>
              <w:t>第（</w:t>
            </w:r>
            <w:r>
              <w:rPr>
                <w:sz w:val="24"/>
              </w:rPr>
              <w:t xml:space="preserve"> </w:t>
            </w:r>
            <w:r>
              <w:rPr>
                <w:sz w:val="24"/>
              </w:rPr>
              <w:t>）</w:t>
            </w:r>
            <w:r>
              <w:rPr>
                <w:kern w:val="0"/>
                <w:sz w:val="24"/>
              </w:rPr>
              <w:t>页</w:t>
            </w:r>
            <w:r>
              <w:rPr>
                <w:sz w:val="24"/>
              </w:rPr>
              <w:t>-</w:t>
            </w:r>
            <w:r>
              <w:rPr>
                <w:sz w:val="24"/>
              </w:rPr>
              <w:t>第（</w:t>
            </w:r>
            <w:r>
              <w:rPr>
                <w:sz w:val="24"/>
              </w:rPr>
              <w:t xml:space="preserve"> </w:t>
            </w:r>
            <w:r>
              <w:rPr>
                <w:sz w:val="24"/>
              </w:rPr>
              <w:t>）</w:t>
            </w:r>
            <w:r>
              <w:rPr>
                <w:kern w:val="0"/>
                <w:sz w:val="24"/>
              </w:rPr>
              <w:t>页</w:t>
            </w:r>
          </w:p>
        </w:tc>
      </w:tr>
      <w:tr w:rsidR="005B7532" w14:paraId="0869D6A0" w14:textId="77777777">
        <w:trPr>
          <w:trHeight w:val="651"/>
        </w:trPr>
        <w:tc>
          <w:tcPr>
            <w:tcW w:w="5000" w:type="pct"/>
            <w:gridSpan w:val="5"/>
            <w:vAlign w:val="center"/>
          </w:tcPr>
          <w:p w14:paraId="5D93C142" w14:textId="77777777" w:rsidR="005B7532" w:rsidRDefault="00276483">
            <w:pPr>
              <w:spacing w:line="360" w:lineRule="auto"/>
              <w:rPr>
                <w:b/>
                <w:sz w:val="24"/>
              </w:rPr>
            </w:pPr>
            <w:r>
              <w:rPr>
                <w:b/>
                <w:sz w:val="24"/>
              </w:rPr>
              <w:t>技术评审</w:t>
            </w:r>
          </w:p>
        </w:tc>
      </w:tr>
      <w:tr w:rsidR="005B7532" w14:paraId="4DFE2E28" w14:textId="77777777">
        <w:trPr>
          <w:trHeight w:val="651"/>
        </w:trPr>
        <w:tc>
          <w:tcPr>
            <w:tcW w:w="412" w:type="pct"/>
            <w:vAlign w:val="center"/>
          </w:tcPr>
          <w:p w14:paraId="5F5B5CD7" w14:textId="77777777" w:rsidR="005B7532" w:rsidRDefault="00276483">
            <w:pPr>
              <w:spacing w:line="360" w:lineRule="auto"/>
              <w:jc w:val="center"/>
              <w:rPr>
                <w:sz w:val="24"/>
              </w:rPr>
            </w:pPr>
            <w:r>
              <w:rPr>
                <w:sz w:val="24"/>
              </w:rPr>
              <w:t>1</w:t>
            </w:r>
          </w:p>
        </w:tc>
        <w:tc>
          <w:tcPr>
            <w:tcW w:w="1586" w:type="pct"/>
            <w:vAlign w:val="center"/>
          </w:tcPr>
          <w:p w14:paraId="4F057E18" w14:textId="77777777" w:rsidR="005B7532" w:rsidRDefault="005B7532">
            <w:pPr>
              <w:spacing w:line="360" w:lineRule="auto"/>
              <w:jc w:val="center"/>
              <w:rPr>
                <w:sz w:val="24"/>
              </w:rPr>
            </w:pPr>
          </w:p>
        </w:tc>
        <w:tc>
          <w:tcPr>
            <w:tcW w:w="1574" w:type="pct"/>
            <w:vAlign w:val="center"/>
          </w:tcPr>
          <w:p w14:paraId="20C33E54" w14:textId="77777777" w:rsidR="005B7532" w:rsidRDefault="005B7532">
            <w:pPr>
              <w:spacing w:line="360" w:lineRule="auto"/>
              <w:jc w:val="center"/>
              <w:rPr>
                <w:sz w:val="24"/>
              </w:rPr>
            </w:pPr>
          </w:p>
        </w:tc>
        <w:tc>
          <w:tcPr>
            <w:tcW w:w="498" w:type="pct"/>
            <w:vAlign w:val="center"/>
          </w:tcPr>
          <w:p w14:paraId="7D3AEDA9" w14:textId="77777777" w:rsidR="005B7532" w:rsidRDefault="005B7532">
            <w:pPr>
              <w:spacing w:line="360" w:lineRule="auto"/>
              <w:jc w:val="center"/>
              <w:rPr>
                <w:sz w:val="24"/>
              </w:rPr>
            </w:pPr>
          </w:p>
        </w:tc>
        <w:tc>
          <w:tcPr>
            <w:tcW w:w="927" w:type="pct"/>
          </w:tcPr>
          <w:p w14:paraId="58BC61BB" w14:textId="77777777" w:rsidR="005B7532" w:rsidRDefault="00276483">
            <w:pPr>
              <w:spacing w:line="360" w:lineRule="auto"/>
              <w:jc w:val="center"/>
              <w:rPr>
                <w:sz w:val="24"/>
              </w:rPr>
            </w:pPr>
            <w:r>
              <w:rPr>
                <w:sz w:val="24"/>
              </w:rPr>
              <w:t>第（</w:t>
            </w:r>
            <w:r>
              <w:rPr>
                <w:sz w:val="24"/>
              </w:rPr>
              <w:t xml:space="preserve"> </w:t>
            </w:r>
            <w:r>
              <w:rPr>
                <w:sz w:val="24"/>
              </w:rPr>
              <w:t>）</w:t>
            </w:r>
            <w:r>
              <w:rPr>
                <w:kern w:val="0"/>
                <w:sz w:val="24"/>
              </w:rPr>
              <w:t>页</w:t>
            </w:r>
            <w:r>
              <w:rPr>
                <w:sz w:val="24"/>
              </w:rPr>
              <w:t>-</w:t>
            </w:r>
            <w:r>
              <w:rPr>
                <w:sz w:val="24"/>
              </w:rPr>
              <w:t>第（</w:t>
            </w:r>
            <w:r>
              <w:rPr>
                <w:sz w:val="24"/>
              </w:rPr>
              <w:t xml:space="preserve"> </w:t>
            </w:r>
            <w:r>
              <w:rPr>
                <w:sz w:val="24"/>
              </w:rPr>
              <w:t>）</w:t>
            </w:r>
            <w:r>
              <w:rPr>
                <w:kern w:val="0"/>
                <w:sz w:val="24"/>
              </w:rPr>
              <w:t>页</w:t>
            </w:r>
          </w:p>
        </w:tc>
      </w:tr>
      <w:tr w:rsidR="005B7532" w14:paraId="06B0DB6B" w14:textId="77777777">
        <w:trPr>
          <w:trHeight w:val="651"/>
        </w:trPr>
        <w:tc>
          <w:tcPr>
            <w:tcW w:w="412" w:type="pct"/>
            <w:vAlign w:val="center"/>
          </w:tcPr>
          <w:p w14:paraId="2B3D8B99" w14:textId="77777777" w:rsidR="005B7532" w:rsidRDefault="00276483">
            <w:pPr>
              <w:spacing w:line="360" w:lineRule="auto"/>
              <w:jc w:val="center"/>
              <w:rPr>
                <w:sz w:val="24"/>
              </w:rPr>
            </w:pPr>
            <w:r>
              <w:rPr>
                <w:sz w:val="24"/>
              </w:rPr>
              <w:t>2</w:t>
            </w:r>
          </w:p>
        </w:tc>
        <w:tc>
          <w:tcPr>
            <w:tcW w:w="1586" w:type="pct"/>
            <w:vAlign w:val="center"/>
          </w:tcPr>
          <w:p w14:paraId="732148F7" w14:textId="77777777" w:rsidR="005B7532" w:rsidRDefault="005B7532">
            <w:pPr>
              <w:spacing w:line="360" w:lineRule="auto"/>
              <w:jc w:val="center"/>
              <w:rPr>
                <w:sz w:val="24"/>
              </w:rPr>
            </w:pPr>
          </w:p>
        </w:tc>
        <w:tc>
          <w:tcPr>
            <w:tcW w:w="1574" w:type="pct"/>
            <w:vAlign w:val="center"/>
          </w:tcPr>
          <w:p w14:paraId="5EF92A82" w14:textId="77777777" w:rsidR="005B7532" w:rsidRDefault="005B7532">
            <w:pPr>
              <w:spacing w:line="360" w:lineRule="auto"/>
              <w:jc w:val="center"/>
              <w:rPr>
                <w:sz w:val="24"/>
              </w:rPr>
            </w:pPr>
          </w:p>
        </w:tc>
        <w:tc>
          <w:tcPr>
            <w:tcW w:w="498" w:type="pct"/>
            <w:vAlign w:val="center"/>
          </w:tcPr>
          <w:p w14:paraId="17E0A3F5" w14:textId="77777777" w:rsidR="005B7532" w:rsidRDefault="005B7532">
            <w:pPr>
              <w:spacing w:line="360" w:lineRule="auto"/>
              <w:jc w:val="center"/>
              <w:rPr>
                <w:sz w:val="24"/>
              </w:rPr>
            </w:pPr>
          </w:p>
        </w:tc>
        <w:tc>
          <w:tcPr>
            <w:tcW w:w="927" w:type="pct"/>
          </w:tcPr>
          <w:p w14:paraId="1FFEA29B" w14:textId="77777777" w:rsidR="005B7532" w:rsidRDefault="00276483">
            <w:pPr>
              <w:spacing w:line="360" w:lineRule="auto"/>
              <w:jc w:val="center"/>
              <w:rPr>
                <w:sz w:val="24"/>
              </w:rPr>
            </w:pPr>
            <w:r>
              <w:rPr>
                <w:sz w:val="24"/>
              </w:rPr>
              <w:t>第（</w:t>
            </w:r>
            <w:r>
              <w:rPr>
                <w:sz w:val="24"/>
              </w:rPr>
              <w:t xml:space="preserve"> </w:t>
            </w:r>
            <w:r>
              <w:rPr>
                <w:sz w:val="24"/>
              </w:rPr>
              <w:t>）</w:t>
            </w:r>
            <w:r>
              <w:rPr>
                <w:kern w:val="0"/>
                <w:sz w:val="24"/>
              </w:rPr>
              <w:t>页</w:t>
            </w:r>
            <w:r>
              <w:rPr>
                <w:sz w:val="24"/>
              </w:rPr>
              <w:t>-</w:t>
            </w:r>
            <w:r>
              <w:rPr>
                <w:sz w:val="24"/>
              </w:rPr>
              <w:t>第（</w:t>
            </w:r>
            <w:r>
              <w:rPr>
                <w:sz w:val="24"/>
              </w:rPr>
              <w:t xml:space="preserve"> </w:t>
            </w:r>
            <w:r>
              <w:rPr>
                <w:sz w:val="24"/>
              </w:rPr>
              <w:t>）</w:t>
            </w:r>
            <w:r>
              <w:rPr>
                <w:kern w:val="0"/>
                <w:sz w:val="24"/>
              </w:rPr>
              <w:t>页</w:t>
            </w:r>
          </w:p>
        </w:tc>
      </w:tr>
      <w:tr w:rsidR="005B7532" w14:paraId="40A05720" w14:textId="77777777">
        <w:trPr>
          <w:trHeight w:val="651"/>
        </w:trPr>
        <w:tc>
          <w:tcPr>
            <w:tcW w:w="412" w:type="pct"/>
            <w:vAlign w:val="center"/>
          </w:tcPr>
          <w:p w14:paraId="49DE59CF" w14:textId="77777777" w:rsidR="005B7532" w:rsidRDefault="00276483">
            <w:pPr>
              <w:spacing w:line="360" w:lineRule="auto"/>
              <w:jc w:val="center"/>
              <w:rPr>
                <w:sz w:val="24"/>
              </w:rPr>
            </w:pPr>
            <w:r>
              <w:rPr>
                <w:sz w:val="24"/>
              </w:rPr>
              <w:t>3</w:t>
            </w:r>
          </w:p>
        </w:tc>
        <w:tc>
          <w:tcPr>
            <w:tcW w:w="1586" w:type="pct"/>
            <w:vAlign w:val="center"/>
          </w:tcPr>
          <w:p w14:paraId="72282E0B" w14:textId="77777777" w:rsidR="005B7532" w:rsidRDefault="005B7532">
            <w:pPr>
              <w:spacing w:line="360" w:lineRule="auto"/>
              <w:jc w:val="center"/>
              <w:rPr>
                <w:sz w:val="24"/>
              </w:rPr>
            </w:pPr>
          </w:p>
        </w:tc>
        <w:tc>
          <w:tcPr>
            <w:tcW w:w="1574" w:type="pct"/>
            <w:vAlign w:val="center"/>
          </w:tcPr>
          <w:p w14:paraId="0A7B3FA8" w14:textId="77777777" w:rsidR="005B7532" w:rsidRDefault="005B7532">
            <w:pPr>
              <w:spacing w:line="360" w:lineRule="auto"/>
              <w:jc w:val="center"/>
              <w:rPr>
                <w:sz w:val="24"/>
              </w:rPr>
            </w:pPr>
          </w:p>
        </w:tc>
        <w:tc>
          <w:tcPr>
            <w:tcW w:w="498" w:type="pct"/>
            <w:vAlign w:val="center"/>
          </w:tcPr>
          <w:p w14:paraId="3545B3A0" w14:textId="77777777" w:rsidR="005B7532" w:rsidRDefault="005B7532">
            <w:pPr>
              <w:spacing w:line="360" w:lineRule="auto"/>
              <w:jc w:val="center"/>
              <w:rPr>
                <w:sz w:val="24"/>
              </w:rPr>
            </w:pPr>
          </w:p>
        </w:tc>
        <w:tc>
          <w:tcPr>
            <w:tcW w:w="927" w:type="pct"/>
          </w:tcPr>
          <w:p w14:paraId="4E08BF51" w14:textId="77777777" w:rsidR="005B7532" w:rsidRDefault="00276483">
            <w:pPr>
              <w:spacing w:line="360" w:lineRule="auto"/>
              <w:jc w:val="center"/>
              <w:rPr>
                <w:sz w:val="24"/>
              </w:rPr>
            </w:pPr>
            <w:r>
              <w:rPr>
                <w:sz w:val="24"/>
              </w:rPr>
              <w:t>第（</w:t>
            </w:r>
            <w:r>
              <w:rPr>
                <w:sz w:val="24"/>
              </w:rPr>
              <w:t xml:space="preserve"> </w:t>
            </w:r>
            <w:r>
              <w:rPr>
                <w:sz w:val="24"/>
              </w:rPr>
              <w:t>）</w:t>
            </w:r>
            <w:r>
              <w:rPr>
                <w:kern w:val="0"/>
                <w:sz w:val="24"/>
              </w:rPr>
              <w:t>页</w:t>
            </w:r>
            <w:r>
              <w:rPr>
                <w:sz w:val="24"/>
              </w:rPr>
              <w:t>-</w:t>
            </w:r>
            <w:r>
              <w:rPr>
                <w:sz w:val="24"/>
              </w:rPr>
              <w:t>第（</w:t>
            </w:r>
            <w:r>
              <w:rPr>
                <w:sz w:val="24"/>
              </w:rPr>
              <w:t xml:space="preserve"> </w:t>
            </w:r>
            <w:r>
              <w:rPr>
                <w:sz w:val="24"/>
              </w:rPr>
              <w:t>）</w:t>
            </w:r>
            <w:r>
              <w:rPr>
                <w:kern w:val="0"/>
                <w:sz w:val="24"/>
              </w:rPr>
              <w:t>页</w:t>
            </w:r>
          </w:p>
        </w:tc>
      </w:tr>
      <w:tr w:rsidR="005B7532" w14:paraId="55241C0B" w14:textId="77777777">
        <w:trPr>
          <w:trHeight w:val="651"/>
        </w:trPr>
        <w:tc>
          <w:tcPr>
            <w:tcW w:w="412" w:type="pct"/>
            <w:vAlign w:val="center"/>
          </w:tcPr>
          <w:p w14:paraId="623B3227" w14:textId="77777777" w:rsidR="005B7532" w:rsidRDefault="00276483">
            <w:pPr>
              <w:spacing w:line="360" w:lineRule="auto"/>
              <w:jc w:val="center"/>
              <w:rPr>
                <w:sz w:val="24"/>
              </w:rPr>
            </w:pPr>
            <w:r>
              <w:rPr>
                <w:sz w:val="24"/>
              </w:rPr>
              <w:t>…</w:t>
            </w:r>
          </w:p>
        </w:tc>
        <w:tc>
          <w:tcPr>
            <w:tcW w:w="1586" w:type="pct"/>
            <w:vAlign w:val="center"/>
          </w:tcPr>
          <w:p w14:paraId="13FFDF9B" w14:textId="77777777" w:rsidR="005B7532" w:rsidRDefault="005B7532">
            <w:pPr>
              <w:spacing w:line="360" w:lineRule="auto"/>
              <w:jc w:val="center"/>
              <w:rPr>
                <w:sz w:val="24"/>
              </w:rPr>
            </w:pPr>
          </w:p>
        </w:tc>
        <w:tc>
          <w:tcPr>
            <w:tcW w:w="1574" w:type="pct"/>
            <w:vAlign w:val="center"/>
          </w:tcPr>
          <w:p w14:paraId="5A320431" w14:textId="77777777" w:rsidR="005B7532" w:rsidRDefault="005B7532">
            <w:pPr>
              <w:spacing w:line="360" w:lineRule="auto"/>
              <w:jc w:val="center"/>
              <w:rPr>
                <w:sz w:val="24"/>
              </w:rPr>
            </w:pPr>
          </w:p>
        </w:tc>
        <w:tc>
          <w:tcPr>
            <w:tcW w:w="498" w:type="pct"/>
            <w:vAlign w:val="center"/>
          </w:tcPr>
          <w:p w14:paraId="4BD79F32" w14:textId="77777777" w:rsidR="005B7532" w:rsidRDefault="005B7532">
            <w:pPr>
              <w:spacing w:line="360" w:lineRule="auto"/>
              <w:jc w:val="center"/>
              <w:rPr>
                <w:sz w:val="24"/>
              </w:rPr>
            </w:pPr>
          </w:p>
        </w:tc>
        <w:tc>
          <w:tcPr>
            <w:tcW w:w="927" w:type="pct"/>
          </w:tcPr>
          <w:p w14:paraId="2A032160" w14:textId="77777777" w:rsidR="005B7532" w:rsidRDefault="00276483">
            <w:pPr>
              <w:spacing w:line="360" w:lineRule="auto"/>
              <w:jc w:val="center"/>
              <w:rPr>
                <w:sz w:val="24"/>
              </w:rPr>
            </w:pPr>
            <w:r>
              <w:rPr>
                <w:sz w:val="24"/>
              </w:rPr>
              <w:t>第（</w:t>
            </w:r>
            <w:r>
              <w:rPr>
                <w:sz w:val="24"/>
              </w:rPr>
              <w:t xml:space="preserve"> </w:t>
            </w:r>
            <w:r>
              <w:rPr>
                <w:sz w:val="24"/>
              </w:rPr>
              <w:t>）</w:t>
            </w:r>
            <w:r>
              <w:rPr>
                <w:kern w:val="0"/>
                <w:sz w:val="24"/>
              </w:rPr>
              <w:t>页</w:t>
            </w:r>
            <w:r>
              <w:rPr>
                <w:sz w:val="24"/>
              </w:rPr>
              <w:t>-</w:t>
            </w:r>
            <w:r>
              <w:rPr>
                <w:sz w:val="24"/>
              </w:rPr>
              <w:t>第（</w:t>
            </w:r>
            <w:r>
              <w:rPr>
                <w:sz w:val="24"/>
              </w:rPr>
              <w:t xml:space="preserve"> </w:t>
            </w:r>
            <w:r>
              <w:rPr>
                <w:sz w:val="24"/>
              </w:rPr>
              <w:t>）</w:t>
            </w:r>
            <w:r>
              <w:rPr>
                <w:kern w:val="0"/>
                <w:sz w:val="24"/>
              </w:rPr>
              <w:t>页</w:t>
            </w:r>
          </w:p>
        </w:tc>
      </w:tr>
    </w:tbl>
    <w:p w14:paraId="6554A65D" w14:textId="77777777" w:rsidR="005B7532" w:rsidRDefault="005B7532">
      <w:pPr>
        <w:rPr>
          <w:szCs w:val="21"/>
        </w:rPr>
      </w:pPr>
    </w:p>
    <w:p w14:paraId="7B7F2BDA" w14:textId="77777777" w:rsidR="005B7532" w:rsidRDefault="00276483">
      <w:pPr>
        <w:rPr>
          <w:szCs w:val="21"/>
        </w:rPr>
      </w:pPr>
      <w:r>
        <w:rPr>
          <w:szCs w:val="21"/>
        </w:rPr>
        <w:t>注：</w:t>
      </w:r>
    </w:p>
    <w:p w14:paraId="58C243E1" w14:textId="77777777" w:rsidR="005B7532" w:rsidRDefault="00276483">
      <w:pPr>
        <w:widowControl/>
        <w:numPr>
          <w:ilvl w:val="0"/>
          <w:numId w:val="11"/>
        </w:numPr>
        <w:adjustRightInd w:val="0"/>
        <w:snapToGrid w:val="0"/>
        <w:spacing w:after="200"/>
        <w:ind w:left="284" w:hanging="284"/>
        <w:jc w:val="left"/>
        <w:rPr>
          <w:szCs w:val="21"/>
        </w:rPr>
      </w:pPr>
      <w:r>
        <w:rPr>
          <w:szCs w:val="21"/>
        </w:rPr>
        <w:t>该表格为参考格式，投标人可按实际情况自行制定评分索引表。</w:t>
      </w:r>
    </w:p>
    <w:p w14:paraId="2FB2E7FB" w14:textId="77777777" w:rsidR="005B7532" w:rsidRDefault="00276483">
      <w:pPr>
        <w:widowControl/>
        <w:jc w:val="left"/>
        <w:rPr>
          <w:rStyle w:val="GB2312"/>
          <w:rFonts w:ascii="Times New Roman" w:eastAsia="宋体" w:hAnsi="Times New Roman"/>
          <w:sz w:val="21"/>
          <w:szCs w:val="21"/>
        </w:rPr>
      </w:pPr>
      <w:r>
        <w:rPr>
          <w:szCs w:val="21"/>
        </w:rPr>
        <w:br w:type="page"/>
      </w:r>
    </w:p>
    <w:p w14:paraId="7D7A4878" w14:textId="77777777" w:rsidR="005B7532" w:rsidRDefault="00276483">
      <w:pPr>
        <w:numPr>
          <w:ilvl w:val="0"/>
          <w:numId w:val="12"/>
        </w:numPr>
        <w:jc w:val="left"/>
        <w:outlineLvl w:val="1"/>
      </w:pPr>
      <w:bookmarkStart w:id="118" w:name="_Toc208916168"/>
      <w:r>
        <w:rPr>
          <w:rStyle w:val="GB2312"/>
          <w:rFonts w:ascii="Times New Roman" w:eastAsia="宋体" w:hAnsi="Times New Roman"/>
          <w:b/>
        </w:rPr>
        <w:lastRenderedPageBreak/>
        <w:t>资格证明文件格式</w:t>
      </w:r>
      <w:bookmarkEnd w:id="118"/>
    </w:p>
    <w:p w14:paraId="573B1DF3" w14:textId="77777777" w:rsidR="005B7532" w:rsidRDefault="005B7532">
      <w:pPr>
        <w:jc w:val="center"/>
        <w:rPr>
          <w:sz w:val="24"/>
        </w:rPr>
      </w:pPr>
    </w:p>
    <w:p w14:paraId="11F8E4F2" w14:textId="77777777" w:rsidR="005B7532" w:rsidRDefault="00276483">
      <w:pPr>
        <w:jc w:val="center"/>
        <w:rPr>
          <w:b/>
          <w:sz w:val="30"/>
          <w:szCs w:val="30"/>
        </w:rPr>
      </w:pPr>
      <w:r>
        <w:rPr>
          <w:b/>
          <w:sz w:val="30"/>
          <w:szCs w:val="30"/>
        </w:rPr>
        <w:t>目　录</w:t>
      </w:r>
    </w:p>
    <w:p w14:paraId="1473E073" w14:textId="77777777" w:rsidR="005B7532" w:rsidRDefault="00276483">
      <w:pPr>
        <w:spacing w:line="360" w:lineRule="auto"/>
        <w:ind w:firstLineChars="200" w:firstLine="489"/>
        <w:jc w:val="left"/>
        <w:rPr>
          <w:b/>
          <w:sz w:val="30"/>
          <w:szCs w:val="30"/>
          <w:u w:val="double"/>
        </w:rPr>
      </w:pPr>
      <w:r>
        <w:rPr>
          <w:b/>
          <w:sz w:val="24"/>
          <w:u w:val="double"/>
        </w:rPr>
        <w:t>资格证明文件应该严格按下面目录及所提供的格式制作，资格证明文件应包括但不限于下列部分内容：</w:t>
      </w:r>
    </w:p>
    <w:p w14:paraId="3C7648A9" w14:textId="77777777" w:rsidR="005B7532" w:rsidRDefault="00276483">
      <w:pPr>
        <w:numPr>
          <w:ilvl w:val="0"/>
          <w:numId w:val="13"/>
        </w:numPr>
        <w:spacing w:line="360" w:lineRule="auto"/>
        <w:ind w:left="494" w:hangingChars="202" w:hanging="494"/>
        <w:rPr>
          <w:b/>
          <w:bCs/>
          <w:sz w:val="24"/>
        </w:rPr>
      </w:pPr>
      <w:bookmarkStart w:id="119" w:name="_Hlk65677668"/>
      <w:r>
        <w:rPr>
          <w:b/>
          <w:bCs/>
          <w:sz w:val="24"/>
        </w:rPr>
        <w:t>资格声明函；</w:t>
      </w:r>
    </w:p>
    <w:p w14:paraId="20CE4DAB" w14:textId="77777777" w:rsidR="005B7532" w:rsidRDefault="00276483">
      <w:pPr>
        <w:numPr>
          <w:ilvl w:val="0"/>
          <w:numId w:val="13"/>
        </w:numPr>
        <w:spacing w:line="360" w:lineRule="auto"/>
        <w:ind w:left="482" w:hangingChars="197" w:hanging="482"/>
        <w:rPr>
          <w:b/>
          <w:bCs/>
          <w:sz w:val="24"/>
        </w:rPr>
      </w:pPr>
      <w:r>
        <w:rPr>
          <w:b/>
          <w:bCs/>
          <w:sz w:val="24"/>
        </w:rPr>
        <w:t>法人（或其他组织）的营业执照或事业单位法人证书或其他合法组织登记证书等证明文件，自然人的只须提供身份证明；</w:t>
      </w:r>
    </w:p>
    <w:p w14:paraId="25865D88" w14:textId="77777777" w:rsidR="005B7532" w:rsidRDefault="00276483">
      <w:pPr>
        <w:numPr>
          <w:ilvl w:val="0"/>
          <w:numId w:val="13"/>
        </w:numPr>
        <w:spacing w:line="360" w:lineRule="auto"/>
        <w:ind w:left="482" w:hangingChars="197" w:hanging="482"/>
        <w:rPr>
          <w:b/>
          <w:bCs/>
          <w:sz w:val="24"/>
        </w:rPr>
      </w:pPr>
      <w:r>
        <w:rPr>
          <w:b/>
          <w:bCs/>
          <w:sz w:val="24"/>
        </w:rPr>
        <w:t>满足</w:t>
      </w:r>
      <w:r>
        <w:rPr>
          <w:b/>
          <w:bCs/>
          <w:sz w:val="24"/>
        </w:rPr>
        <w:t>“</w:t>
      </w:r>
      <w:r>
        <w:rPr>
          <w:b/>
          <w:bCs/>
          <w:sz w:val="24"/>
        </w:rPr>
        <w:t>投标人资格条件</w:t>
      </w:r>
      <w:r>
        <w:rPr>
          <w:b/>
          <w:bCs/>
          <w:sz w:val="24"/>
        </w:rPr>
        <w:t>”</w:t>
      </w:r>
      <w:r>
        <w:rPr>
          <w:b/>
          <w:bCs/>
          <w:sz w:val="24"/>
        </w:rPr>
        <w:t>条款的其他证明文件；</w:t>
      </w:r>
    </w:p>
    <w:p w14:paraId="2EBEFE07" w14:textId="77777777" w:rsidR="005B7532" w:rsidRDefault="00276483">
      <w:pPr>
        <w:pStyle w:val="afffff0"/>
        <w:numPr>
          <w:ilvl w:val="0"/>
          <w:numId w:val="13"/>
        </w:numPr>
        <w:ind w:firstLineChars="0"/>
        <w:rPr>
          <w:rFonts w:ascii="Times New Roman" w:hAnsi="Times New Roman"/>
          <w:b/>
          <w:bCs/>
          <w:sz w:val="24"/>
          <w:szCs w:val="24"/>
        </w:rPr>
      </w:pPr>
      <w:r>
        <w:rPr>
          <w:rFonts w:ascii="Times New Roman" w:hAnsi="Times New Roman"/>
          <w:b/>
          <w:bCs/>
          <w:sz w:val="24"/>
          <w:szCs w:val="24"/>
        </w:rPr>
        <w:t>投标人认为需要提交的其他资料。</w:t>
      </w:r>
    </w:p>
    <w:bookmarkEnd w:id="119"/>
    <w:p w14:paraId="7024214A" w14:textId="77777777" w:rsidR="005B7532" w:rsidRDefault="005B7532">
      <w:pPr>
        <w:spacing w:line="300" w:lineRule="auto"/>
        <w:rPr>
          <w:sz w:val="24"/>
        </w:rPr>
      </w:pPr>
    </w:p>
    <w:p w14:paraId="351E106A" w14:textId="77777777" w:rsidR="005B7532" w:rsidRDefault="00276483">
      <w:pPr>
        <w:numPr>
          <w:ilvl w:val="1"/>
          <w:numId w:val="12"/>
        </w:numPr>
        <w:tabs>
          <w:tab w:val="left" w:pos="993"/>
        </w:tabs>
        <w:jc w:val="left"/>
        <w:outlineLvl w:val="1"/>
        <w:rPr>
          <w:rStyle w:val="GB2312"/>
          <w:rFonts w:ascii="Times New Roman" w:eastAsia="宋体" w:hAnsi="Times New Roman"/>
          <w:b/>
        </w:rPr>
      </w:pPr>
      <w:r>
        <w:rPr>
          <w:rStyle w:val="GB2312"/>
          <w:rFonts w:ascii="Times New Roman" w:eastAsia="宋体" w:hAnsi="Times New Roman"/>
          <w:b/>
        </w:rPr>
        <w:br w:type="page"/>
      </w:r>
      <w:bookmarkStart w:id="120" w:name="_Ref396565652"/>
      <w:bookmarkStart w:id="121" w:name="_Ref374003398"/>
      <w:bookmarkStart w:id="122" w:name="_Toc208916169"/>
      <w:bookmarkEnd w:id="115"/>
      <w:r>
        <w:rPr>
          <w:rStyle w:val="GB2312"/>
          <w:rFonts w:ascii="Times New Roman" w:eastAsia="宋体" w:hAnsi="Times New Roman"/>
          <w:b/>
        </w:rPr>
        <w:lastRenderedPageBreak/>
        <w:t>资格声明函</w:t>
      </w:r>
      <w:bookmarkEnd w:id="120"/>
      <w:bookmarkEnd w:id="121"/>
      <w:r>
        <w:rPr>
          <w:rStyle w:val="GB2312"/>
          <w:rFonts w:ascii="Times New Roman" w:eastAsia="宋体" w:hAnsi="Times New Roman"/>
          <w:b/>
        </w:rPr>
        <w:t>格式</w:t>
      </w:r>
      <w:bookmarkEnd w:id="122"/>
    </w:p>
    <w:p w14:paraId="5D688826"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资格声明函</w:t>
      </w:r>
    </w:p>
    <w:p w14:paraId="0E3C0B40" w14:textId="77777777" w:rsidR="005B7532" w:rsidRDefault="00276483">
      <w:pPr>
        <w:spacing w:line="360" w:lineRule="auto"/>
        <w:rPr>
          <w:b/>
          <w:sz w:val="24"/>
        </w:rPr>
      </w:pPr>
      <w:r>
        <w:rPr>
          <w:sz w:val="24"/>
        </w:rPr>
        <w:t>广东洲际招标代理有限公司</w:t>
      </w:r>
      <w:r>
        <w:rPr>
          <w:b/>
          <w:sz w:val="24"/>
        </w:rPr>
        <w:t>：</w:t>
      </w:r>
    </w:p>
    <w:p w14:paraId="308849E0" w14:textId="77777777" w:rsidR="005B7532" w:rsidRDefault="00276483">
      <w:pPr>
        <w:spacing w:line="360" w:lineRule="auto"/>
        <w:ind w:firstLine="540"/>
        <w:rPr>
          <w:sz w:val="24"/>
        </w:rPr>
      </w:pPr>
      <w:r>
        <w:rPr>
          <w:sz w:val="24"/>
        </w:rPr>
        <w:t>下述投标人愿响应你方</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r>
        <w:rPr>
          <w:sz w:val="24"/>
          <w:u w:val="single"/>
        </w:rPr>
        <w:t>（采购公告发布日）</w:t>
      </w:r>
      <w:r>
        <w:rPr>
          <w:sz w:val="24"/>
        </w:rPr>
        <w:t>的</w:t>
      </w:r>
      <w:r>
        <w:rPr>
          <w:sz w:val="24"/>
          <w:u w:val="single"/>
        </w:rPr>
        <w:t xml:space="preserve">   </w:t>
      </w:r>
      <w:r>
        <w:rPr>
          <w:sz w:val="24"/>
          <w:u w:val="single"/>
        </w:rPr>
        <w:t>（项目名称）</w:t>
      </w:r>
      <w:r>
        <w:rPr>
          <w:sz w:val="24"/>
          <w:u w:val="single"/>
        </w:rPr>
        <w:t xml:space="preserve"> </w:t>
      </w:r>
      <w:r>
        <w:rPr>
          <w:sz w:val="24"/>
          <w:u w:val="single"/>
        </w:rPr>
        <w:t>（项目编号：</w:t>
      </w:r>
      <w:r>
        <w:rPr>
          <w:sz w:val="24"/>
          <w:u w:val="single"/>
        </w:rPr>
        <w:t xml:space="preserve">      </w:t>
      </w:r>
      <w:r>
        <w:rPr>
          <w:sz w:val="24"/>
          <w:u w:val="single"/>
        </w:rPr>
        <w:t>）（包号：</w:t>
      </w:r>
      <w:r>
        <w:rPr>
          <w:sz w:val="24"/>
          <w:u w:val="single"/>
        </w:rPr>
        <w:t xml:space="preserve">  </w:t>
      </w:r>
      <w:r>
        <w:rPr>
          <w:sz w:val="24"/>
          <w:u w:val="single"/>
        </w:rPr>
        <w:t>）</w:t>
      </w:r>
      <w:r>
        <w:rPr>
          <w:sz w:val="24"/>
        </w:rPr>
        <w:t>投标邀请，参与投标，提供《用户需求书》中规定的</w:t>
      </w:r>
      <w:r>
        <w:rPr>
          <w:sz w:val="24"/>
          <w:u w:val="single"/>
        </w:rPr>
        <w:t>（标的名称）</w:t>
      </w:r>
      <w:r>
        <w:rPr>
          <w:sz w:val="24"/>
        </w:rPr>
        <w:t>，并按招标文件要求提交所附资格文件且声明和保证如下：</w:t>
      </w:r>
    </w:p>
    <w:p w14:paraId="7786F5FB" w14:textId="77777777" w:rsidR="005B7532" w:rsidRDefault="00276483">
      <w:pPr>
        <w:widowControl/>
        <w:numPr>
          <w:ilvl w:val="0"/>
          <w:numId w:val="14"/>
        </w:numPr>
        <w:spacing w:line="360" w:lineRule="auto"/>
        <w:jc w:val="left"/>
        <w:rPr>
          <w:sz w:val="24"/>
        </w:rPr>
      </w:pPr>
      <w:r>
        <w:rPr>
          <w:sz w:val="24"/>
        </w:rPr>
        <w:t>我公司为本次投标所提交的所有证明其合格和资格的文件是真实的和正确的，并愿为其真实性和正确性承担法律责任。</w:t>
      </w:r>
    </w:p>
    <w:p w14:paraId="0F9795B3" w14:textId="77777777" w:rsidR="005B7532" w:rsidRDefault="00276483">
      <w:pPr>
        <w:widowControl/>
        <w:numPr>
          <w:ilvl w:val="0"/>
          <w:numId w:val="14"/>
        </w:numPr>
        <w:spacing w:line="360" w:lineRule="auto"/>
        <w:jc w:val="left"/>
        <w:rPr>
          <w:sz w:val="24"/>
        </w:rPr>
      </w:pPr>
      <w:r>
        <w:rPr>
          <w:sz w:val="24"/>
        </w:rPr>
        <w:t>我公司符合《中华人民共和国政府采购法》第二十二条规定。</w:t>
      </w:r>
    </w:p>
    <w:p w14:paraId="45569CB7" w14:textId="77777777" w:rsidR="005B7532" w:rsidRDefault="00276483">
      <w:pPr>
        <w:widowControl/>
        <w:tabs>
          <w:tab w:val="left" w:pos="1560"/>
        </w:tabs>
        <w:spacing w:line="360" w:lineRule="auto"/>
        <w:ind w:left="540"/>
        <w:jc w:val="left"/>
        <w:rPr>
          <w:sz w:val="24"/>
        </w:rPr>
      </w:pPr>
      <w:r>
        <w:rPr>
          <w:sz w:val="24"/>
        </w:rPr>
        <w:t xml:space="preserve">2.1.  </w:t>
      </w:r>
      <w:r>
        <w:rPr>
          <w:sz w:val="24"/>
        </w:rPr>
        <w:t>具有独立承担民事责任的能力，并提供以下相关证明材料之一：（</w:t>
      </w:r>
      <w:r>
        <w:rPr>
          <w:sz w:val="24"/>
        </w:rPr>
        <w:t>1</w:t>
      </w:r>
      <w:r>
        <w:rPr>
          <w:sz w:val="24"/>
        </w:rPr>
        <w:t>）</w:t>
      </w:r>
      <w:r>
        <w:rPr>
          <w:bCs/>
          <w:sz w:val="24"/>
        </w:rPr>
        <w:t>营业执照、</w:t>
      </w:r>
      <w:r>
        <w:rPr>
          <w:sz w:val="24"/>
        </w:rPr>
        <w:t>（</w:t>
      </w:r>
      <w:r>
        <w:rPr>
          <w:sz w:val="24"/>
        </w:rPr>
        <w:t>2</w:t>
      </w:r>
      <w:r>
        <w:rPr>
          <w:sz w:val="24"/>
        </w:rPr>
        <w:t>）</w:t>
      </w:r>
      <w:r>
        <w:rPr>
          <w:bCs/>
          <w:sz w:val="24"/>
        </w:rPr>
        <w:t>事业单位法人证书、</w:t>
      </w:r>
      <w:r>
        <w:rPr>
          <w:sz w:val="24"/>
        </w:rPr>
        <w:t>（</w:t>
      </w:r>
      <w:r>
        <w:rPr>
          <w:sz w:val="24"/>
        </w:rPr>
        <w:t>3</w:t>
      </w:r>
      <w:r>
        <w:rPr>
          <w:sz w:val="24"/>
        </w:rPr>
        <w:t>）</w:t>
      </w:r>
      <w:r>
        <w:rPr>
          <w:bCs/>
          <w:sz w:val="24"/>
        </w:rPr>
        <w:t>其他合法组织登记证书、</w:t>
      </w:r>
      <w:r>
        <w:rPr>
          <w:sz w:val="24"/>
        </w:rPr>
        <w:t>（</w:t>
      </w:r>
      <w:r>
        <w:rPr>
          <w:sz w:val="24"/>
        </w:rPr>
        <w:t>4</w:t>
      </w:r>
      <w:r>
        <w:rPr>
          <w:sz w:val="24"/>
        </w:rPr>
        <w:t>）</w:t>
      </w:r>
      <w:r>
        <w:rPr>
          <w:bCs/>
          <w:sz w:val="24"/>
        </w:rPr>
        <w:t>自然人提供身份证明</w:t>
      </w:r>
      <w:r>
        <w:rPr>
          <w:sz w:val="24"/>
        </w:rPr>
        <w:t>；</w:t>
      </w:r>
    </w:p>
    <w:p w14:paraId="26C6E429" w14:textId="77777777" w:rsidR="005B7532" w:rsidRDefault="00276483">
      <w:pPr>
        <w:widowControl/>
        <w:tabs>
          <w:tab w:val="left" w:pos="1560"/>
        </w:tabs>
        <w:spacing w:line="360" w:lineRule="auto"/>
        <w:ind w:left="540"/>
        <w:jc w:val="left"/>
        <w:rPr>
          <w:sz w:val="24"/>
        </w:rPr>
      </w:pPr>
      <w:r>
        <w:rPr>
          <w:sz w:val="24"/>
        </w:rPr>
        <w:t xml:space="preserve">2.2.  </w:t>
      </w:r>
      <w:r>
        <w:rPr>
          <w:sz w:val="24"/>
        </w:rPr>
        <w:t>具有良好的商业信誉和健全的财务会计制度；</w:t>
      </w:r>
    </w:p>
    <w:p w14:paraId="372BBDE8" w14:textId="77777777" w:rsidR="005B7532" w:rsidRDefault="00276483">
      <w:pPr>
        <w:widowControl/>
        <w:tabs>
          <w:tab w:val="left" w:pos="1560"/>
        </w:tabs>
        <w:spacing w:line="360" w:lineRule="auto"/>
        <w:ind w:left="540"/>
        <w:jc w:val="left"/>
        <w:rPr>
          <w:sz w:val="24"/>
        </w:rPr>
      </w:pPr>
      <w:r>
        <w:rPr>
          <w:sz w:val="24"/>
        </w:rPr>
        <w:t xml:space="preserve">2.3.  </w:t>
      </w:r>
      <w:r>
        <w:rPr>
          <w:sz w:val="24"/>
        </w:rPr>
        <w:t>具有履行合同所必需的设备和专业技术能力；</w:t>
      </w:r>
    </w:p>
    <w:p w14:paraId="24212BEC" w14:textId="77777777" w:rsidR="005B7532" w:rsidRDefault="00276483">
      <w:pPr>
        <w:widowControl/>
        <w:tabs>
          <w:tab w:val="left" w:pos="1560"/>
        </w:tabs>
        <w:spacing w:line="360" w:lineRule="auto"/>
        <w:ind w:left="540"/>
        <w:jc w:val="left"/>
        <w:rPr>
          <w:sz w:val="24"/>
        </w:rPr>
      </w:pPr>
      <w:r>
        <w:rPr>
          <w:sz w:val="24"/>
        </w:rPr>
        <w:t xml:space="preserve">2.4.  </w:t>
      </w:r>
      <w:r>
        <w:rPr>
          <w:sz w:val="24"/>
        </w:rPr>
        <w:t>有依法缴纳税收和社会保障资金的良好记录；</w:t>
      </w:r>
    </w:p>
    <w:p w14:paraId="279ED0E1" w14:textId="77777777" w:rsidR="005B7532" w:rsidRDefault="00276483">
      <w:pPr>
        <w:widowControl/>
        <w:tabs>
          <w:tab w:val="left" w:pos="1560"/>
        </w:tabs>
        <w:spacing w:line="360" w:lineRule="auto"/>
        <w:ind w:left="540"/>
        <w:jc w:val="left"/>
        <w:rPr>
          <w:sz w:val="24"/>
        </w:rPr>
      </w:pPr>
      <w:r>
        <w:rPr>
          <w:sz w:val="24"/>
        </w:rPr>
        <w:t xml:space="preserve">2.5.  </w:t>
      </w:r>
      <w:r>
        <w:rPr>
          <w:sz w:val="24"/>
        </w:rPr>
        <w:t>参加采购活动前三年内，在经营活动中没有重大违法记录；</w:t>
      </w:r>
    </w:p>
    <w:p w14:paraId="12C020E8" w14:textId="77777777" w:rsidR="005B7532" w:rsidRDefault="00276483">
      <w:pPr>
        <w:widowControl/>
        <w:tabs>
          <w:tab w:val="left" w:pos="1560"/>
        </w:tabs>
        <w:spacing w:line="360" w:lineRule="auto"/>
        <w:ind w:left="540"/>
        <w:jc w:val="left"/>
        <w:rPr>
          <w:sz w:val="24"/>
        </w:rPr>
      </w:pPr>
      <w:r>
        <w:rPr>
          <w:sz w:val="24"/>
        </w:rPr>
        <w:t xml:space="preserve">2.6.  </w:t>
      </w:r>
      <w:r>
        <w:rPr>
          <w:sz w:val="24"/>
        </w:rPr>
        <w:t>法律、行政法规规定的其他条件。</w:t>
      </w:r>
    </w:p>
    <w:p w14:paraId="6FBB1D99" w14:textId="77777777" w:rsidR="005B7532" w:rsidRDefault="00276483">
      <w:pPr>
        <w:widowControl/>
        <w:numPr>
          <w:ilvl w:val="0"/>
          <w:numId w:val="14"/>
        </w:numPr>
        <w:spacing w:line="360" w:lineRule="auto"/>
        <w:jc w:val="left"/>
        <w:rPr>
          <w:sz w:val="24"/>
        </w:rPr>
      </w:pPr>
      <w:r>
        <w:rPr>
          <w:sz w:val="24"/>
        </w:rPr>
        <w:t>我公司与其他供应商不存在单位负责人为同一人的情形，我公司与其他供应商不存在直接控股、管理关系。</w:t>
      </w:r>
    </w:p>
    <w:p w14:paraId="786B750F" w14:textId="77777777" w:rsidR="005B7532" w:rsidRDefault="00276483">
      <w:pPr>
        <w:widowControl/>
        <w:numPr>
          <w:ilvl w:val="0"/>
          <w:numId w:val="14"/>
        </w:numPr>
        <w:spacing w:line="360" w:lineRule="auto"/>
        <w:jc w:val="left"/>
        <w:rPr>
          <w:sz w:val="24"/>
        </w:rPr>
      </w:pPr>
      <w:r>
        <w:rPr>
          <w:sz w:val="24"/>
        </w:rPr>
        <w:t>我公司不是为本项目提供整体设计、规范编制或者项目管理、监理、检测等服务的供应商。</w:t>
      </w:r>
    </w:p>
    <w:tbl>
      <w:tblPr>
        <w:tblW w:w="9180" w:type="dxa"/>
        <w:tblLayout w:type="fixed"/>
        <w:tblLook w:val="04A0" w:firstRow="1" w:lastRow="0" w:firstColumn="1" w:lastColumn="0" w:noHBand="0" w:noVBand="1"/>
      </w:tblPr>
      <w:tblGrid>
        <w:gridCol w:w="5778"/>
        <w:gridCol w:w="3402"/>
      </w:tblGrid>
      <w:tr w:rsidR="005B7532" w14:paraId="2CE640BC" w14:textId="77777777">
        <w:tc>
          <w:tcPr>
            <w:tcW w:w="5778" w:type="dxa"/>
          </w:tcPr>
          <w:p w14:paraId="4D76B1AA" w14:textId="77777777" w:rsidR="005B7532" w:rsidRDefault="00276483">
            <w:pPr>
              <w:spacing w:line="360" w:lineRule="auto"/>
              <w:jc w:val="left"/>
              <w:rPr>
                <w:b/>
                <w:sz w:val="24"/>
              </w:rPr>
            </w:pPr>
            <w:r>
              <w:rPr>
                <w:b/>
                <w:sz w:val="24"/>
              </w:rPr>
              <w:t>投标人</w:t>
            </w:r>
          </w:p>
        </w:tc>
        <w:tc>
          <w:tcPr>
            <w:tcW w:w="3402" w:type="dxa"/>
          </w:tcPr>
          <w:p w14:paraId="5D8AB247" w14:textId="77777777" w:rsidR="005B7532" w:rsidRDefault="00276483">
            <w:pPr>
              <w:tabs>
                <w:tab w:val="left" w:pos="1798"/>
              </w:tabs>
              <w:spacing w:line="360" w:lineRule="auto"/>
              <w:jc w:val="left"/>
              <w:rPr>
                <w:b/>
                <w:sz w:val="24"/>
              </w:rPr>
            </w:pPr>
            <w:r>
              <w:rPr>
                <w:b/>
                <w:sz w:val="24"/>
              </w:rPr>
              <w:t>投标人代表</w:t>
            </w:r>
            <w:r>
              <w:rPr>
                <w:b/>
                <w:sz w:val="24"/>
              </w:rPr>
              <w:tab/>
            </w:r>
          </w:p>
        </w:tc>
      </w:tr>
      <w:tr w:rsidR="005B7532" w14:paraId="190585B2" w14:textId="77777777">
        <w:tc>
          <w:tcPr>
            <w:tcW w:w="5778" w:type="dxa"/>
          </w:tcPr>
          <w:p w14:paraId="184E3834" w14:textId="77777777" w:rsidR="005B7532" w:rsidRDefault="00276483">
            <w:pPr>
              <w:spacing w:line="360" w:lineRule="auto"/>
              <w:rPr>
                <w:sz w:val="24"/>
              </w:rPr>
            </w:pPr>
            <w:r>
              <w:rPr>
                <w:sz w:val="24"/>
              </w:rPr>
              <w:t>单位名称：</w:t>
            </w:r>
            <w:r>
              <w:rPr>
                <w:sz w:val="24"/>
                <w:u w:val="single"/>
              </w:rPr>
              <w:t xml:space="preserve">               </w:t>
            </w:r>
            <w:r>
              <w:rPr>
                <w:sz w:val="24"/>
              </w:rPr>
              <w:t>（盖章）</w:t>
            </w:r>
          </w:p>
        </w:tc>
        <w:tc>
          <w:tcPr>
            <w:tcW w:w="3402" w:type="dxa"/>
          </w:tcPr>
          <w:p w14:paraId="0BCED672" w14:textId="77777777" w:rsidR="005B7532" w:rsidRDefault="00276483">
            <w:pPr>
              <w:spacing w:line="360" w:lineRule="auto"/>
              <w:rPr>
                <w:sz w:val="24"/>
              </w:rPr>
            </w:pPr>
            <w:r>
              <w:rPr>
                <w:sz w:val="24"/>
              </w:rPr>
              <w:t>姓名：</w:t>
            </w:r>
            <w:r>
              <w:rPr>
                <w:sz w:val="24"/>
                <w:u w:val="single"/>
              </w:rPr>
              <w:t xml:space="preserve"> </w:t>
            </w:r>
            <w:r>
              <w:rPr>
                <w:sz w:val="24"/>
                <w:u w:val="single"/>
              </w:rPr>
              <w:t>（印刷体）</w:t>
            </w:r>
            <w:r>
              <w:rPr>
                <w:sz w:val="24"/>
                <w:u w:val="single"/>
              </w:rPr>
              <w:t xml:space="preserve"> </w:t>
            </w:r>
          </w:p>
        </w:tc>
      </w:tr>
      <w:tr w:rsidR="005B7532" w14:paraId="4DD1FACF" w14:textId="77777777">
        <w:tc>
          <w:tcPr>
            <w:tcW w:w="5778" w:type="dxa"/>
          </w:tcPr>
          <w:p w14:paraId="03E6AC93" w14:textId="77777777" w:rsidR="005B7532" w:rsidRDefault="00276483">
            <w:pPr>
              <w:spacing w:line="360" w:lineRule="auto"/>
              <w:rPr>
                <w:sz w:val="24"/>
              </w:rPr>
            </w:pPr>
            <w:r>
              <w:rPr>
                <w:sz w:val="24"/>
              </w:rPr>
              <w:t>地址：</w:t>
            </w:r>
            <w:r>
              <w:rPr>
                <w:sz w:val="24"/>
                <w:u w:val="single"/>
              </w:rPr>
              <w:t xml:space="preserve">                          </w:t>
            </w:r>
          </w:p>
        </w:tc>
        <w:tc>
          <w:tcPr>
            <w:tcW w:w="3402" w:type="dxa"/>
          </w:tcPr>
          <w:p w14:paraId="43772BA4" w14:textId="77777777" w:rsidR="005B7532" w:rsidRDefault="00276483">
            <w:pPr>
              <w:spacing w:line="360" w:lineRule="auto"/>
              <w:rPr>
                <w:sz w:val="24"/>
              </w:rPr>
            </w:pPr>
            <w:r>
              <w:rPr>
                <w:sz w:val="24"/>
              </w:rPr>
              <w:t>签署：</w:t>
            </w:r>
            <w:r>
              <w:rPr>
                <w:sz w:val="24"/>
              </w:rPr>
              <w:t xml:space="preserve"> </w:t>
            </w:r>
            <w:r>
              <w:rPr>
                <w:sz w:val="24"/>
                <w:u w:val="single"/>
              </w:rPr>
              <w:t xml:space="preserve">         </w:t>
            </w:r>
            <w:r>
              <w:rPr>
                <w:sz w:val="24"/>
              </w:rPr>
              <w:t xml:space="preserve">    </w:t>
            </w:r>
            <w:r>
              <w:rPr>
                <w:sz w:val="24"/>
                <w:u w:val="single"/>
              </w:rPr>
              <w:t xml:space="preserve">  </w:t>
            </w:r>
            <w:r>
              <w:rPr>
                <w:sz w:val="24"/>
              </w:rPr>
              <w:t xml:space="preserve">    </w:t>
            </w:r>
          </w:p>
        </w:tc>
      </w:tr>
      <w:tr w:rsidR="005B7532" w14:paraId="2E1E720B" w14:textId="77777777">
        <w:tc>
          <w:tcPr>
            <w:tcW w:w="5778" w:type="dxa"/>
          </w:tcPr>
          <w:p w14:paraId="0B8FB4F0" w14:textId="77777777" w:rsidR="005B7532" w:rsidRDefault="00276483">
            <w:pPr>
              <w:spacing w:line="360" w:lineRule="auto"/>
              <w:rPr>
                <w:sz w:val="24"/>
              </w:rPr>
            </w:pPr>
            <w:r>
              <w:rPr>
                <w:sz w:val="24"/>
              </w:rPr>
              <w:t>邮编：</w:t>
            </w:r>
            <w:r>
              <w:rPr>
                <w:sz w:val="24"/>
                <w:u w:val="single"/>
              </w:rPr>
              <w:t xml:space="preserve">           </w:t>
            </w:r>
          </w:p>
        </w:tc>
        <w:tc>
          <w:tcPr>
            <w:tcW w:w="3402" w:type="dxa"/>
          </w:tcPr>
          <w:p w14:paraId="231D1795" w14:textId="77777777" w:rsidR="005B7532" w:rsidRDefault="00276483">
            <w:pPr>
              <w:spacing w:line="360" w:lineRule="auto"/>
              <w:rPr>
                <w:sz w:val="24"/>
              </w:rPr>
            </w:pPr>
            <w:r>
              <w:rPr>
                <w:sz w:val="24"/>
              </w:rPr>
              <w:t>职务：</w:t>
            </w:r>
            <w:r>
              <w:rPr>
                <w:sz w:val="24"/>
                <w:u w:val="single"/>
              </w:rPr>
              <w:t xml:space="preserve">           </w:t>
            </w:r>
          </w:p>
        </w:tc>
      </w:tr>
      <w:tr w:rsidR="005B7532" w14:paraId="2AF7CA66" w14:textId="77777777">
        <w:tc>
          <w:tcPr>
            <w:tcW w:w="5778" w:type="dxa"/>
          </w:tcPr>
          <w:p w14:paraId="6109CB56" w14:textId="77777777" w:rsidR="005B7532" w:rsidRDefault="00276483">
            <w:pPr>
              <w:spacing w:line="360" w:lineRule="auto"/>
              <w:rPr>
                <w:sz w:val="24"/>
              </w:rPr>
            </w:pPr>
            <w:r>
              <w:rPr>
                <w:sz w:val="24"/>
              </w:rPr>
              <w:t>传真：</w:t>
            </w:r>
            <w:r>
              <w:rPr>
                <w:sz w:val="24"/>
                <w:u w:val="single"/>
              </w:rPr>
              <w:t xml:space="preserve">           </w:t>
            </w:r>
          </w:p>
        </w:tc>
        <w:tc>
          <w:tcPr>
            <w:tcW w:w="3402" w:type="dxa"/>
          </w:tcPr>
          <w:p w14:paraId="4FCA9D0D" w14:textId="77777777" w:rsidR="005B7532" w:rsidRDefault="00276483">
            <w:pPr>
              <w:spacing w:line="360" w:lineRule="auto"/>
              <w:rPr>
                <w:sz w:val="24"/>
              </w:rPr>
            </w:pPr>
            <w:r>
              <w:rPr>
                <w:sz w:val="24"/>
              </w:rPr>
              <w:t>手机：</w:t>
            </w:r>
            <w:r>
              <w:rPr>
                <w:sz w:val="24"/>
                <w:u w:val="single"/>
              </w:rPr>
              <w:t xml:space="preserve">           </w:t>
            </w:r>
          </w:p>
        </w:tc>
      </w:tr>
      <w:tr w:rsidR="005B7532" w14:paraId="26223934" w14:textId="77777777">
        <w:tc>
          <w:tcPr>
            <w:tcW w:w="5778" w:type="dxa"/>
          </w:tcPr>
          <w:p w14:paraId="7F1C7A40" w14:textId="77777777" w:rsidR="005B7532" w:rsidRDefault="00276483">
            <w:pPr>
              <w:spacing w:line="360" w:lineRule="auto"/>
              <w:rPr>
                <w:sz w:val="24"/>
              </w:rPr>
            </w:pPr>
            <w:r>
              <w:rPr>
                <w:sz w:val="24"/>
              </w:rPr>
              <w:t>电话：</w:t>
            </w:r>
            <w:r>
              <w:rPr>
                <w:sz w:val="24"/>
                <w:u w:val="single"/>
              </w:rPr>
              <w:t xml:space="preserve">           </w:t>
            </w:r>
          </w:p>
        </w:tc>
        <w:tc>
          <w:tcPr>
            <w:tcW w:w="3402" w:type="dxa"/>
          </w:tcPr>
          <w:p w14:paraId="028AE93B" w14:textId="77777777" w:rsidR="005B7532" w:rsidRDefault="00276483">
            <w:pPr>
              <w:spacing w:line="360" w:lineRule="auto"/>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tc>
      </w:tr>
    </w:tbl>
    <w:p w14:paraId="09F93F49" w14:textId="77777777" w:rsidR="005B7532" w:rsidRDefault="00276483">
      <w:pPr>
        <w:widowControl/>
        <w:jc w:val="left"/>
      </w:pPr>
      <w:bookmarkStart w:id="123" w:name="_Ref354753237"/>
      <w:r>
        <w:br w:type="page"/>
      </w:r>
    </w:p>
    <w:p w14:paraId="39FD9143" w14:textId="77777777" w:rsidR="005B7532" w:rsidRDefault="00276483">
      <w:pPr>
        <w:numPr>
          <w:ilvl w:val="1"/>
          <w:numId w:val="12"/>
        </w:numPr>
        <w:tabs>
          <w:tab w:val="left" w:pos="993"/>
        </w:tabs>
        <w:jc w:val="left"/>
        <w:outlineLvl w:val="1"/>
        <w:rPr>
          <w:rStyle w:val="GB2312"/>
          <w:rFonts w:ascii="Times New Roman" w:eastAsia="宋体" w:hAnsi="Times New Roman"/>
          <w:b/>
        </w:rPr>
      </w:pPr>
      <w:bookmarkStart w:id="124" w:name="_Toc208916170"/>
      <w:r>
        <w:rPr>
          <w:rStyle w:val="GB2312"/>
          <w:rFonts w:ascii="Times New Roman" w:eastAsia="宋体" w:hAnsi="Times New Roman"/>
          <w:b/>
        </w:rPr>
        <w:lastRenderedPageBreak/>
        <w:t>法人（或其他组织）的营业执照等证明文件或自然人的身份证明</w:t>
      </w:r>
      <w:bookmarkEnd w:id="124"/>
    </w:p>
    <w:p w14:paraId="4FBA8497" w14:textId="77777777" w:rsidR="005B7532" w:rsidRDefault="005B7532">
      <w:pPr>
        <w:rPr>
          <w:sz w:val="24"/>
        </w:rPr>
      </w:pPr>
    </w:p>
    <w:p w14:paraId="417D791C" w14:textId="77777777" w:rsidR="005B7532" w:rsidRDefault="005B7532">
      <w:pPr>
        <w:rPr>
          <w:sz w:val="24"/>
        </w:rPr>
      </w:pPr>
    </w:p>
    <w:p w14:paraId="059C025D" w14:textId="77777777" w:rsidR="005B7532" w:rsidRDefault="005B7532">
      <w:pPr>
        <w:rPr>
          <w:sz w:val="24"/>
        </w:rPr>
      </w:pPr>
    </w:p>
    <w:p w14:paraId="4D135F6F" w14:textId="77777777" w:rsidR="005B7532" w:rsidRDefault="00276483">
      <w:pPr>
        <w:spacing w:line="360" w:lineRule="auto"/>
        <w:rPr>
          <w:sz w:val="24"/>
        </w:rPr>
      </w:pPr>
      <w:r>
        <w:rPr>
          <w:sz w:val="24"/>
        </w:rPr>
        <w:t>说明：</w:t>
      </w:r>
    </w:p>
    <w:p w14:paraId="7B410142" w14:textId="77777777" w:rsidR="005B7532" w:rsidRDefault="00276483">
      <w:pPr>
        <w:spacing w:line="360" w:lineRule="auto"/>
        <w:rPr>
          <w:bCs/>
          <w:sz w:val="24"/>
        </w:rPr>
      </w:pPr>
      <w:r>
        <w:rPr>
          <w:sz w:val="24"/>
        </w:rPr>
        <w:t>1.</w:t>
      </w:r>
      <w:r>
        <w:rPr>
          <w:sz w:val="24"/>
        </w:rPr>
        <w:t>提供</w:t>
      </w:r>
      <w:r>
        <w:rPr>
          <w:bCs/>
          <w:sz w:val="24"/>
        </w:rPr>
        <w:t>法人（或其他组织）的营业执照或《事业单位法人证书》或其他合法组织登记证书等证明文件、税务登记证、组织机构代码证（如</w:t>
      </w:r>
      <w:r>
        <w:rPr>
          <w:bCs/>
          <w:sz w:val="24"/>
        </w:rPr>
        <w:t>“</w:t>
      </w:r>
      <w:r>
        <w:rPr>
          <w:bCs/>
          <w:sz w:val="24"/>
        </w:rPr>
        <w:t>三证合一</w:t>
      </w:r>
      <w:r>
        <w:rPr>
          <w:bCs/>
          <w:sz w:val="24"/>
        </w:rPr>
        <w:t>”</w:t>
      </w:r>
      <w:r>
        <w:rPr>
          <w:bCs/>
          <w:sz w:val="24"/>
        </w:rPr>
        <w:t>的营业执照，则不需要提供税务登记证和组织机构代码证），</w:t>
      </w:r>
    </w:p>
    <w:p w14:paraId="07DA3C50" w14:textId="77777777" w:rsidR="005B7532" w:rsidRDefault="00276483">
      <w:pPr>
        <w:spacing w:line="360" w:lineRule="auto"/>
        <w:rPr>
          <w:sz w:val="24"/>
        </w:rPr>
      </w:pPr>
      <w:r>
        <w:rPr>
          <w:bCs/>
          <w:sz w:val="24"/>
        </w:rPr>
        <w:t>2.</w:t>
      </w:r>
      <w:r>
        <w:rPr>
          <w:bCs/>
          <w:sz w:val="24"/>
        </w:rPr>
        <w:t>自然人的只须提供身份证明；</w:t>
      </w:r>
    </w:p>
    <w:p w14:paraId="5A487BF0" w14:textId="77777777" w:rsidR="005B7532" w:rsidRDefault="00276483">
      <w:pPr>
        <w:spacing w:line="360" w:lineRule="auto"/>
        <w:rPr>
          <w:sz w:val="24"/>
        </w:rPr>
      </w:pPr>
      <w:r>
        <w:rPr>
          <w:sz w:val="24"/>
        </w:rPr>
        <w:t>3.</w:t>
      </w:r>
      <w:r>
        <w:rPr>
          <w:sz w:val="24"/>
        </w:rPr>
        <w:t>联合体投标应提供联合体各方满足以上要求的证明文件</w:t>
      </w:r>
    </w:p>
    <w:p w14:paraId="29C78CD7" w14:textId="77777777" w:rsidR="005B7532" w:rsidRDefault="005B7532">
      <w:pPr>
        <w:spacing w:line="360" w:lineRule="auto"/>
        <w:rPr>
          <w:sz w:val="24"/>
        </w:rPr>
      </w:pPr>
    </w:p>
    <w:p w14:paraId="6772E819" w14:textId="77777777" w:rsidR="005B7532" w:rsidRDefault="005B7532"/>
    <w:p w14:paraId="3E3EF8AC" w14:textId="77777777" w:rsidR="005B7532" w:rsidRDefault="00276483">
      <w:pPr>
        <w:widowControl/>
        <w:jc w:val="left"/>
      </w:pPr>
      <w:r>
        <w:br w:type="page"/>
      </w:r>
    </w:p>
    <w:p w14:paraId="10D6C66A" w14:textId="77777777" w:rsidR="005B7532" w:rsidRDefault="00276483">
      <w:pPr>
        <w:numPr>
          <w:ilvl w:val="1"/>
          <w:numId w:val="12"/>
        </w:numPr>
        <w:tabs>
          <w:tab w:val="left" w:pos="993"/>
        </w:tabs>
        <w:jc w:val="left"/>
        <w:outlineLvl w:val="1"/>
        <w:rPr>
          <w:rStyle w:val="GB2312"/>
          <w:rFonts w:ascii="Times New Roman" w:eastAsia="宋体" w:hAnsi="Times New Roman"/>
          <w:b/>
          <w:szCs w:val="22"/>
        </w:rPr>
      </w:pPr>
      <w:bookmarkStart w:id="125" w:name="_Toc208916171"/>
      <w:r>
        <w:rPr>
          <w:rStyle w:val="GB2312"/>
          <w:rFonts w:ascii="Times New Roman" w:eastAsia="宋体" w:hAnsi="Times New Roman"/>
          <w:b/>
          <w:szCs w:val="22"/>
        </w:rPr>
        <w:lastRenderedPageBreak/>
        <w:t>满足</w:t>
      </w:r>
      <w:r>
        <w:rPr>
          <w:rStyle w:val="GB2312"/>
          <w:rFonts w:ascii="Times New Roman" w:eastAsia="宋体" w:hAnsi="Times New Roman"/>
          <w:b/>
          <w:szCs w:val="22"/>
        </w:rPr>
        <w:t xml:space="preserve"> “</w:t>
      </w:r>
      <w:r>
        <w:rPr>
          <w:rStyle w:val="GB2312"/>
          <w:rFonts w:ascii="Times New Roman" w:eastAsia="宋体" w:hAnsi="Times New Roman"/>
          <w:b/>
          <w:szCs w:val="22"/>
        </w:rPr>
        <w:t>投标人资格条件</w:t>
      </w:r>
      <w:r>
        <w:rPr>
          <w:rStyle w:val="GB2312"/>
          <w:rFonts w:ascii="Times New Roman" w:eastAsia="宋体" w:hAnsi="Times New Roman"/>
          <w:b/>
          <w:szCs w:val="22"/>
        </w:rPr>
        <w:t>”</w:t>
      </w:r>
      <w:r>
        <w:rPr>
          <w:rStyle w:val="GB2312"/>
          <w:rFonts w:ascii="Times New Roman" w:eastAsia="宋体" w:hAnsi="Times New Roman"/>
          <w:b/>
          <w:szCs w:val="22"/>
        </w:rPr>
        <w:t>条款的其他证明文件</w:t>
      </w:r>
      <w:bookmarkEnd w:id="125"/>
    </w:p>
    <w:p w14:paraId="1A868183" w14:textId="77777777" w:rsidR="005B7532" w:rsidRDefault="005B7532">
      <w:pPr>
        <w:spacing w:line="276" w:lineRule="auto"/>
        <w:rPr>
          <w:sz w:val="24"/>
        </w:rPr>
      </w:pPr>
    </w:p>
    <w:p w14:paraId="3523507D" w14:textId="77777777" w:rsidR="005B7532" w:rsidRDefault="005B7532">
      <w:pPr>
        <w:spacing w:line="276" w:lineRule="auto"/>
        <w:rPr>
          <w:sz w:val="24"/>
        </w:rPr>
      </w:pPr>
    </w:p>
    <w:p w14:paraId="26D39358" w14:textId="77777777" w:rsidR="005B7532" w:rsidRDefault="005B7532">
      <w:pPr>
        <w:spacing w:line="360" w:lineRule="auto"/>
        <w:rPr>
          <w:sz w:val="24"/>
        </w:rPr>
      </w:pPr>
    </w:p>
    <w:p w14:paraId="1DC858D5" w14:textId="77777777" w:rsidR="005B7532" w:rsidRDefault="00276483">
      <w:pPr>
        <w:spacing w:line="360" w:lineRule="auto"/>
        <w:rPr>
          <w:sz w:val="24"/>
        </w:rPr>
      </w:pPr>
      <w:r>
        <w:rPr>
          <w:sz w:val="24"/>
        </w:rPr>
        <w:t>说明：</w:t>
      </w:r>
    </w:p>
    <w:p w14:paraId="2A04B042" w14:textId="77777777" w:rsidR="005B7532" w:rsidRDefault="00276483">
      <w:pPr>
        <w:spacing w:line="360" w:lineRule="auto"/>
        <w:rPr>
          <w:sz w:val="24"/>
        </w:rPr>
      </w:pPr>
      <w:r>
        <w:rPr>
          <w:sz w:val="24"/>
        </w:rPr>
        <w:t>1.</w:t>
      </w:r>
      <w:r>
        <w:rPr>
          <w:sz w:val="24"/>
        </w:rPr>
        <w:t>应提供</w:t>
      </w:r>
      <w:r>
        <w:rPr>
          <w:sz w:val="24"/>
        </w:rPr>
        <w:t>“</w:t>
      </w:r>
      <w:r>
        <w:rPr>
          <w:sz w:val="24"/>
        </w:rPr>
        <w:t>第一章</w:t>
      </w:r>
      <w:r>
        <w:rPr>
          <w:sz w:val="24"/>
        </w:rPr>
        <w:t xml:space="preserve"> </w:t>
      </w:r>
      <w:r>
        <w:rPr>
          <w:sz w:val="24"/>
        </w:rPr>
        <w:t>投标邀请函</w:t>
      </w:r>
      <w:r>
        <w:rPr>
          <w:sz w:val="24"/>
        </w:rPr>
        <w:t>”</w:t>
      </w:r>
      <w:r>
        <w:rPr>
          <w:sz w:val="24"/>
        </w:rPr>
        <w:t>中要求的其他资格证明文件。</w:t>
      </w:r>
    </w:p>
    <w:p w14:paraId="10EA9564" w14:textId="77777777" w:rsidR="005B7532" w:rsidRDefault="00276483">
      <w:pPr>
        <w:spacing w:line="360" w:lineRule="auto"/>
        <w:rPr>
          <w:sz w:val="24"/>
        </w:rPr>
      </w:pPr>
      <w:r>
        <w:rPr>
          <w:sz w:val="24"/>
        </w:rPr>
        <w:t>2.</w:t>
      </w:r>
      <w:r>
        <w:rPr>
          <w:sz w:val="24"/>
        </w:rPr>
        <w:t>复印件上应加盖投标人公章。</w:t>
      </w:r>
    </w:p>
    <w:p w14:paraId="1271E6C3" w14:textId="77777777" w:rsidR="005B7532" w:rsidRDefault="00276483">
      <w:pPr>
        <w:spacing w:line="360" w:lineRule="auto"/>
        <w:ind w:left="974" w:hangingChars="400" w:hanging="974"/>
        <w:rPr>
          <w:sz w:val="24"/>
        </w:rPr>
      </w:pPr>
      <w:r>
        <w:rPr>
          <w:sz w:val="24"/>
        </w:rPr>
        <w:t>3.</w:t>
      </w:r>
      <w:r>
        <w:rPr>
          <w:sz w:val="24"/>
        </w:rPr>
        <w:t>如果是联合体投标，联合体各方需提供满足招标文件要求的其他资格证明文件。</w:t>
      </w:r>
    </w:p>
    <w:p w14:paraId="36AE7A9E" w14:textId="77777777" w:rsidR="005B7532" w:rsidRDefault="005B7532">
      <w:pPr>
        <w:spacing w:line="360" w:lineRule="auto"/>
        <w:rPr>
          <w:sz w:val="24"/>
        </w:rPr>
      </w:pPr>
    </w:p>
    <w:p w14:paraId="5EA2C694" w14:textId="77777777" w:rsidR="005B7532" w:rsidRDefault="00276483">
      <w:pPr>
        <w:widowControl/>
        <w:jc w:val="left"/>
        <w:rPr>
          <w:sz w:val="24"/>
        </w:rPr>
      </w:pPr>
      <w:r>
        <w:rPr>
          <w:sz w:val="24"/>
        </w:rPr>
        <w:br w:type="page"/>
      </w:r>
    </w:p>
    <w:p w14:paraId="25A90B09" w14:textId="77777777" w:rsidR="005B7532" w:rsidRDefault="00276483">
      <w:pPr>
        <w:numPr>
          <w:ilvl w:val="0"/>
          <w:numId w:val="12"/>
        </w:numPr>
        <w:jc w:val="left"/>
        <w:outlineLvl w:val="1"/>
        <w:rPr>
          <w:rStyle w:val="GB2312"/>
          <w:rFonts w:ascii="Times New Roman" w:eastAsia="宋体" w:hAnsi="Times New Roman"/>
        </w:rPr>
      </w:pPr>
      <w:bookmarkStart w:id="126" w:name="_Toc208916172"/>
      <w:bookmarkStart w:id="127" w:name="_Ref374004294"/>
      <w:r>
        <w:rPr>
          <w:rStyle w:val="GB2312"/>
          <w:rFonts w:ascii="Times New Roman" w:eastAsia="宋体" w:hAnsi="Times New Roman"/>
          <w:b/>
        </w:rPr>
        <w:lastRenderedPageBreak/>
        <w:t>价格部分文件格式</w:t>
      </w:r>
      <w:bookmarkEnd w:id="126"/>
    </w:p>
    <w:p w14:paraId="611927FE" w14:textId="77777777" w:rsidR="005B7532" w:rsidRDefault="00276483">
      <w:pPr>
        <w:jc w:val="center"/>
        <w:rPr>
          <w:b/>
          <w:sz w:val="30"/>
          <w:szCs w:val="30"/>
        </w:rPr>
      </w:pPr>
      <w:r>
        <w:rPr>
          <w:b/>
          <w:sz w:val="30"/>
          <w:szCs w:val="30"/>
        </w:rPr>
        <w:t>目　录</w:t>
      </w:r>
    </w:p>
    <w:p w14:paraId="1D201F4E" w14:textId="77777777" w:rsidR="005B7532" w:rsidRDefault="00276483">
      <w:pPr>
        <w:spacing w:line="360" w:lineRule="auto"/>
        <w:ind w:firstLineChars="200" w:firstLine="489"/>
        <w:jc w:val="left"/>
        <w:rPr>
          <w:b/>
          <w:sz w:val="24"/>
        </w:rPr>
      </w:pPr>
      <w:r>
        <w:rPr>
          <w:rStyle w:val="GB2312"/>
          <w:rFonts w:ascii="Times New Roman" w:eastAsia="宋体" w:hAnsi="Times New Roman"/>
          <w:b/>
        </w:rPr>
        <w:t>价格部分</w:t>
      </w:r>
      <w:r>
        <w:rPr>
          <w:b/>
          <w:sz w:val="24"/>
        </w:rPr>
        <w:t>文件应该严格按下面目录及所提供的格式制作，价格部分文件应包括但不限于下列部分内容：</w:t>
      </w:r>
    </w:p>
    <w:p w14:paraId="745DB99E" w14:textId="77777777" w:rsidR="005B7532" w:rsidRDefault="005B7532">
      <w:pPr>
        <w:spacing w:line="360" w:lineRule="auto"/>
        <w:ind w:firstLineChars="200" w:firstLine="610"/>
        <w:jc w:val="left"/>
        <w:rPr>
          <w:b/>
          <w:sz w:val="30"/>
          <w:szCs w:val="30"/>
        </w:rPr>
      </w:pPr>
    </w:p>
    <w:p w14:paraId="4AA6CAC6" w14:textId="77777777" w:rsidR="005B7532" w:rsidRDefault="00276483">
      <w:pPr>
        <w:numPr>
          <w:ilvl w:val="0"/>
          <w:numId w:val="15"/>
        </w:numPr>
        <w:spacing w:line="360" w:lineRule="auto"/>
        <w:ind w:left="492" w:hangingChars="202" w:hanging="492"/>
        <w:rPr>
          <w:sz w:val="24"/>
        </w:rPr>
      </w:pPr>
      <w:bookmarkStart w:id="128" w:name="_Ref396748299"/>
      <w:r>
        <w:rPr>
          <w:sz w:val="24"/>
        </w:rPr>
        <w:t>开标一览表（报价表）；</w:t>
      </w:r>
      <w:bookmarkEnd w:id="128"/>
    </w:p>
    <w:p w14:paraId="7BBDE8D0" w14:textId="77777777" w:rsidR="005B7532" w:rsidRDefault="00276483">
      <w:pPr>
        <w:numPr>
          <w:ilvl w:val="0"/>
          <w:numId w:val="15"/>
        </w:numPr>
        <w:spacing w:line="360" w:lineRule="auto"/>
        <w:ind w:left="492" w:hangingChars="202" w:hanging="492"/>
        <w:rPr>
          <w:sz w:val="24"/>
        </w:rPr>
      </w:pPr>
      <w:r>
        <w:rPr>
          <w:sz w:val="24"/>
        </w:rPr>
        <w:t>分项报价表。</w:t>
      </w:r>
    </w:p>
    <w:p w14:paraId="3F99806E" w14:textId="77777777" w:rsidR="005B7532" w:rsidRDefault="005B7532">
      <w:pPr>
        <w:spacing w:line="360" w:lineRule="auto"/>
        <w:rPr>
          <w:sz w:val="24"/>
        </w:rPr>
      </w:pPr>
    </w:p>
    <w:p w14:paraId="7EE0C204" w14:textId="77777777" w:rsidR="005B7532" w:rsidRDefault="00276483">
      <w:pPr>
        <w:spacing w:line="300" w:lineRule="auto"/>
        <w:rPr>
          <w:sz w:val="24"/>
        </w:rPr>
      </w:pPr>
      <w:r>
        <w:rPr>
          <w:sz w:val="24"/>
        </w:rPr>
        <w:t>注：唱标信封内的报价资料属复印件的须加盖投标单位公章。</w:t>
      </w:r>
    </w:p>
    <w:p w14:paraId="0F800D4A" w14:textId="77777777" w:rsidR="005B7532" w:rsidRDefault="00276483">
      <w:pPr>
        <w:numPr>
          <w:ilvl w:val="1"/>
          <w:numId w:val="12"/>
        </w:numPr>
        <w:tabs>
          <w:tab w:val="left" w:pos="993"/>
        </w:tabs>
        <w:jc w:val="left"/>
        <w:outlineLvl w:val="1"/>
        <w:rPr>
          <w:rStyle w:val="GB2312"/>
          <w:rFonts w:ascii="Times New Roman" w:eastAsia="宋体" w:hAnsi="Times New Roman"/>
          <w:b/>
        </w:rPr>
      </w:pPr>
      <w:r>
        <w:rPr>
          <w:rStyle w:val="GB2312"/>
          <w:rFonts w:ascii="Times New Roman" w:eastAsia="宋体" w:hAnsi="Times New Roman"/>
          <w:b/>
        </w:rPr>
        <w:br w:type="page"/>
      </w:r>
      <w:bookmarkStart w:id="129" w:name="_Ref396748385"/>
      <w:bookmarkStart w:id="130" w:name="_Toc208916173"/>
      <w:r>
        <w:rPr>
          <w:rStyle w:val="GB2312"/>
          <w:rFonts w:ascii="Times New Roman" w:eastAsia="宋体" w:hAnsi="Times New Roman"/>
          <w:b/>
        </w:rPr>
        <w:lastRenderedPageBreak/>
        <w:t>开标一览表（报价表）格式</w:t>
      </w:r>
      <w:bookmarkEnd w:id="129"/>
      <w:bookmarkEnd w:id="130"/>
    </w:p>
    <w:p w14:paraId="3E8A90D9"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开标一览表（报价表）</w:t>
      </w:r>
    </w:p>
    <w:p w14:paraId="64E39AD0" w14:textId="77777777" w:rsidR="005B7532" w:rsidRDefault="00276483">
      <w:pPr>
        <w:spacing w:afterLines="50" w:after="156" w:line="300" w:lineRule="auto"/>
        <w:rPr>
          <w:rStyle w:val="GB2312"/>
          <w:rFonts w:ascii="Times New Roman" w:eastAsia="宋体" w:hAnsi="Times New Roman"/>
        </w:rPr>
      </w:pPr>
      <w:r>
        <w:rPr>
          <w:rStyle w:val="GB2312"/>
          <w:rFonts w:ascii="Times New Roman" w:eastAsia="宋体" w:hAnsi="Times New Roman"/>
        </w:rPr>
        <w:t>项目名称：</w:t>
      </w:r>
    </w:p>
    <w:p w14:paraId="0AB7106E" w14:textId="77777777" w:rsidR="005B7532" w:rsidRDefault="00276483">
      <w:pPr>
        <w:spacing w:afterLines="50" w:after="156" w:line="300" w:lineRule="auto"/>
        <w:rPr>
          <w:rStyle w:val="GB2312"/>
          <w:rFonts w:ascii="Times New Roman" w:eastAsia="宋体" w:hAnsi="Times New Roman"/>
        </w:rPr>
      </w:pPr>
      <w:r>
        <w:rPr>
          <w:rStyle w:val="GB2312"/>
          <w:rFonts w:ascii="Times New Roman" w:eastAsia="宋体" w:hAnsi="Times New Roman"/>
        </w:rPr>
        <w:t>项目编号：</w:t>
      </w:r>
      <w:r>
        <w:rPr>
          <w:rStyle w:val="GB2312"/>
          <w:rFonts w:ascii="Times New Roman" w:eastAsia="宋体" w:hAnsi="Times New Roman"/>
        </w:rPr>
        <w:t xml:space="preserve">              </w:t>
      </w:r>
      <w:r>
        <w:rPr>
          <w:rStyle w:val="GB2312"/>
          <w:rFonts w:ascii="Times New Roman" w:eastAsia="宋体" w:hAnsi="Times New Roman"/>
        </w:rPr>
        <w:t>包号：</w:t>
      </w:r>
      <w:r>
        <w:rPr>
          <w:rStyle w:val="GB2312"/>
          <w:rFonts w:ascii="Times New Roman" w:eastAsia="宋体" w:hAnsi="Times New Roman"/>
        </w:rPr>
        <w:t xml:space="preserve">                           </w:t>
      </w:r>
      <w:r>
        <w:rPr>
          <w:rStyle w:val="GB2312"/>
          <w:rFonts w:ascii="Times New Roman" w:eastAsia="宋体" w:hAnsi="Times New Roman"/>
        </w:rPr>
        <w:t>货币单位：元人民币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0"/>
        <w:gridCol w:w="3794"/>
        <w:gridCol w:w="1980"/>
      </w:tblGrid>
      <w:tr w:rsidR="005B7532" w14:paraId="6B77B808" w14:textId="77777777">
        <w:trPr>
          <w:trHeight w:val="667"/>
          <w:jc w:val="center"/>
        </w:trPr>
        <w:tc>
          <w:tcPr>
            <w:tcW w:w="1853" w:type="pct"/>
            <w:vAlign w:val="center"/>
          </w:tcPr>
          <w:p w14:paraId="2BFE10E6" w14:textId="77777777" w:rsidR="005B7532" w:rsidRDefault="00276483">
            <w:pPr>
              <w:jc w:val="center"/>
              <w:rPr>
                <w:rStyle w:val="GB2312"/>
                <w:rFonts w:ascii="Times New Roman" w:eastAsia="宋体" w:hAnsi="Times New Roman"/>
              </w:rPr>
            </w:pPr>
            <w:r>
              <w:rPr>
                <w:rStyle w:val="GB2312"/>
                <w:rFonts w:ascii="Times New Roman" w:eastAsia="宋体" w:hAnsi="Times New Roman"/>
              </w:rPr>
              <w:t>投标内容</w:t>
            </w:r>
          </w:p>
        </w:tc>
        <w:tc>
          <w:tcPr>
            <w:tcW w:w="2068" w:type="pct"/>
            <w:vAlign w:val="center"/>
          </w:tcPr>
          <w:p w14:paraId="4CDAFF3A" w14:textId="77777777" w:rsidR="005B7532" w:rsidRDefault="00276483">
            <w:pPr>
              <w:jc w:val="center"/>
              <w:rPr>
                <w:rStyle w:val="GB2312"/>
                <w:rFonts w:ascii="Times New Roman" w:eastAsia="宋体" w:hAnsi="Times New Roman"/>
              </w:rPr>
            </w:pPr>
            <w:r>
              <w:rPr>
                <w:rStyle w:val="GB2312"/>
                <w:rFonts w:ascii="Times New Roman" w:eastAsia="宋体" w:hAnsi="Times New Roman"/>
              </w:rPr>
              <w:t>投标报价</w:t>
            </w:r>
          </w:p>
        </w:tc>
        <w:tc>
          <w:tcPr>
            <w:tcW w:w="1079" w:type="pct"/>
            <w:vAlign w:val="center"/>
          </w:tcPr>
          <w:p w14:paraId="087E2C57" w14:textId="77777777" w:rsidR="005B7532" w:rsidRDefault="00276483">
            <w:pPr>
              <w:jc w:val="center"/>
              <w:rPr>
                <w:rStyle w:val="GB2312"/>
                <w:rFonts w:ascii="Times New Roman" w:eastAsia="宋体" w:hAnsi="Times New Roman"/>
              </w:rPr>
            </w:pPr>
            <w:r>
              <w:rPr>
                <w:rStyle w:val="GB2312"/>
                <w:rFonts w:ascii="Times New Roman" w:eastAsia="宋体" w:hAnsi="Times New Roman"/>
              </w:rPr>
              <w:t>备注</w:t>
            </w:r>
          </w:p>
        </w:tc>
      </w:tr>
      <w:tr w:rsidR="005B7532" w14:paraId="61127AA5" w14:textId="77777777">
        <w:trPr>
          <w:trHeight w:val="1248"/>
          <w:jc w:val="center"/>
        </w:trPr>
        <w:tc>
          <w:tcPr>
            <w:tcW w:w="1853" w:type="pct"/>
            <w:vAlign w:val="center"/>
          </w:tcPr>
          <w:p w14:paraId="6ADBEE1C" w14:textId="77777777" w:rsidR="005B7532" w:rsidRDefault="00276483">
            <w:pPr>
              <w:spacing w:line="540" w:lineRule="exact"/>
              <w:jc w:val="center"/>
              <w:rPr>
                <w:rStyle w:val="GB2312"/>
                <w:rFonts w:ascii="Times New Roman" w:eastAsia="宋体" w:hAnsi="Times New Roman"/>
              </w:rPr>
            </w:pPr>
            <w:r>
              <w:rPr>
                <w:rStyle w:val="GB2312"/>
                <w:rFonts w:ascii="Times New Roman" w:eastAsia="宋体" w:hAnsi="Times New Roman"/>
              </w:rPr>
              <w:t>黄埔海关技术中心</w:t>
            </w:r>
            <w:r>
              <w:rPr>
                <w:rStyle w:val="GB2312"/>
                <w:rFonts w:ascii="Times New Roman" w:eastAsia="宋体" w:hAnsi="Times New Roman"/>
              </w:rPr>
              <w:t>2025</w:t>
            </w:r>
            <w:r>
              <w:rPr>
                <w:rStyle w:val="GB2312"/>
                <w:rFonts w:ascii="Times New Roman" w:eastAsia="宋体" w:hAnsi="Times New Roman"/>
              </w:rPr>
              <w:t>年度实验室仪器设备采购项目（第一批）</w:t>
            </w:r>
          </w:p>
        </w:tc>
        <w:tc>
          <w:tcPr>
            <w:tcW w:w="2068" w:type="pct"/>
            <w:vAlign w:val="center"/>
          </w:tcPr>
          <w:p w14:paraId="124A94E5" w14:textId="77777777" w:rsidR="005B7532" w:rsidRDefault="00276483">
            <w:pPr>
              <w:spacing w:line="480" w:lineRule="auto"/>
              <w:jc w:val="left"/>
              <w:rPr>
                <w:rStyle w:val="GB2312"/>
                <w:rFonts w:ascii="Times New Roman" w:eastAsia="宋体" w:hAnsi="Times New Roman"/>
              </w:rPr>
            </w:pPr>
            <w:r>
              <w:rPr>
                <w:rStyle w:val="GB2312"/>
                <w:rFonts w:ascii="Times New Roman" w:eastAsia="宋体" w:hAnsi="Times New Roman"/>
              </w:rPr>
              <w:t>￥</w:t>
            </w:r>
            <w:r>
              <w:rPr>
                <w:rStyle w:val="GB2312"/>
                <w:rFonts w:ascii="Times New Roman" w:eastAsia="宋体" w:hAnsi="Times New Roman"/>
              </w:rPr>
              <w:t xml:space="preserve">           </w:t>
            </w:r>
            <w:r>
              <w:rPr>
                <w:rStyle w:val="GB2312"/>
                <w:rFonts w:ascii="Times New Roman" w:eastAsia="宋体" w:hAnsi="Times New Roman"/>
              </w:rPr>
              <w:t>元</w:t>
            </w:r>
          </w:p>
          <w:p w14:paraId="523EDE3F" w14:textId="77777777" w:rsidR="005B7532" w:rsidRDefault="00276483">
            <w:pPr>
              <w:spacing w:line="480" w:lineRule="auto"/>
              <w:jc w:val="left"/>
              <w:rPr>
                <w:rStyle w:val="GB2312"/>
                <w:rFonts w:ascii="Times New Roman" w:eastAsia="宋体" w:hAnsi="Times New Roman"/>
              </w:rPr>
            </w:pPr>
            <w:r>
              <w:rPr>
                <w:rStyle w:val="GB2312"/>
                <w:rFonts w:ascii="Times New Roman" w:eastAsia="宋体" w:hAnsi="Times New Roman"/>
              </w:rPr>
              <w:t>人民币</w:t>
            </w:r>
            <w:r>
              <w:rPr>
                <w:rStyle w:val="GB2312"/>
                <w:rFonts w:ascii="Times New Roman" w:eastAsia="宋体" w:hAnsi="Times New Roman"/>
                <w:u w:val="single"/>
              </w:rPr>
              <w:t xml:space="preserve">       </w:t>
            </w:r>
            <w:r>
              <w:rPr>
                <w:rStyle w:val="GB2312"/>
                <w:rFonts w:ascii="Times New Roman" w:eastAsia="宋体" w:hAnsi="Times New Roman"/>
              </w:rPr>
              <w:t>元</w:t>
            </w:r>
          </w:p>
        </w:tc>
        <w:tc>
          <w:tcPr>
            <w:tcW w:w="1079" w:type="pct"/>
            <w:vAlign w:val="center"/>
          </w:tcPr>
          <w:p w14:paraId="50E0F48C" w14:textId="77777777" w:rsidR="005B7532" w:rsidRDefault="005B7532">
            <w:pPr>
              <w:spacing w:line="540" w:lineRule="exact"/>
              <w:jc w:val="center"/>
              <w:rPr>
                <w:rStyle w:val="GB2312"/>
                <w:rFonts w:ascii="Times New Roman" w:eastAsia="宋体" w:hAnsi="Times New Roman"/>
              </w:rPr>
            </w:pPr>
          </w:p>
        </w:tc>
      </w:tr>
    </w:tbl>
    <w:p w14:paraId="1CF7F957" w14:textId="77777777" w:rsidR="005B7532" w:rsidRDefault="005B7532">
      <w:pPr>
        <w:spacing w:line="300" w:lineRule="auto"/>
        <w:rPr>
          <w:rStyle w:val="GB2312"/>
          <w:rFonts w:ascii="Times New Roman" w:eastAsia="宋体" w:hAnsi="Times New Roman"/>
        </w:rPr>
      </w:pPr>
    </w:p>
    <w:p w14:paraId="70253992" w14:textId="77777777" w:rsidR="005B7532" w:rsidRDefault="005B7532">
      <w:pPr>
        <w:spacing w:line="300" w:lineRule="auto"/>
        <w:rPr>
          <w:rStyle w:val="GB2312"/>
          <w:rFonts w:ascii="Times New Roman" w:eastAsia="宋体" w:hAnsi="Times New Roman"/>
        </w:rPr>
      </w:pPr>
    </w:p>
    <w:p w14:paraId="5F1E945E" w14:textId="77777777" w:rsidR="005B7532" w:rsidRDefault="00276483">
      <w:pPr>
        <w:spacing w:line="300" w:lineRule="auto"/>
        <w:rPr>
          <w:rStyle w:val="GB2312"/>
          <w:rFonts w:ascii="Times New Roman" w:eastAsia="宋体" w:hAnsi="Times New Roman"/>
        </w:rPr>
      </w:pPr>
      <w:r>
        <w:rPr>
          <w:rStyle w:val="GB2312"/>
          <w:rFonts w:ascii="Times New Roman" w:eastAsia="宋体" w:hAnsi="Times New Roman"/>
        </w:rPr>
        <w:t>投标人名称：</w:t>
      </w:r>
      <w:r>
        <w:rPr>
          <w:rStyle w:val="GB2312"/>
          <w:rFonts w:ascii="Times New Roman" w:eastAsia="宋体" w:hAnsi="Times New Roman"/>
          <w:u w:val="single"/>
        </w:rPr>
        <w:t xml:space="preserve">           </w:t>
      </w:r>
      <w:r>
        <w:rPr>
          <w:rStyle w:val="GB2312"/>
          <w:rFonts w:ascii="Times New Roman" w:eastAsia="宋体" w:hAnsi="Times New Roman"/>
        </w:rPr>
        <w:t>（盖章）</w:t>
      </w:r>
    </w:p>
    <w:p w14:paraId="332EBD94" w14:textId="77777777" w:rsidR="005B7532" w:rsidRDefault="005B7532">
      <w:pPr>
        <w:spacing w:line="300" w:lineRule="auto"/>
        <w:rPr>
          <w:rStyle w:val="GB2312"/>
          <w:rFonts w:ascii="Times New Roman" w:eastAsia="宋体" w:hAnsi="Times New Roman"/>
        </w:rPr>
      </w:pPr>
    </w:p>
    <w:p w14:paraId="232BB208" w14:textId="77777777" w:rsidR="005B7532" w:rsidRDefault="00276483">
      <w:pPr>
        <w:spacing w:line="300" w:lineRule="auto"/>
        <w:rPr>
          <w:sz w:val="24"/>
        </w:rPr>
      </w:pPr>
      <w:r>
        <w:rPr>
          <w:sz w:val="24"/>
        </w:rPr>
        <w:t>投标人代表：</w:t>
      </w:r>
      <w:r>
        <w:rPr>
          <w:sz w:val="24"/>
          <w:u w:val="single"/>
        </w:rPr>
        <w:t xml:space="preserve">             </w:t>
      </w:r>
      <w:r>
        <w:rPr>
          <w:sz w:val="24"/>
        </w:rPr>
        <w:t>（签署）</w:t>
      </w:r>
    </w:p>
    <w:p w14:paraId="5E599986" w14:textId="77777777" w:rsidR="005B7532" w:rsidRDefault="005B7532">
      <w:pPr>
        <w:spacing w:line="300" w:lineRule="auto"/>
        <w:rPr>
          <w:sz w:val="24"/>
        </w:rPr>
      </w:pPr>
    </w:p>
    <w:p w14:paraId="2E63817F" w14:textId="77777777" w:rsidR="005B7532" w:rsidRDefault="00276483">
      <w:pPr>
        <w:spacing w:line="300" w:lineRule="auto"/>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3A6BBA7B" w14:textId="77777777" w:rsidR="005B7532" w:rsidRDefault="005B7532">
      <w:pPr>
        <w:spacing w:line="300" w:lineRule="auto"/>
        <w:rPr>
          <w:sz w:val="24"/>
        </w:rPr>
      </w:pPr>
    </w:p>
    <w:p w14:paraId="51DDD640" w14:textId="77777777" w:rsidR="005B7532" w:rsidRDefault="005B7532">
      <w:pPr>
        <w:spacing w:line="300" w:lineRule="auto"/>
        <w:rPr>
          <w:rStyle w:val="GB2312"/>
          <w:rFonts w:ascii="Times New Roman" w:eastAsia="宋体" w:hAnsi="Times New Roman"/>
        </w:rPr>
      </w:pPr>
    </w:p>
    <w:p w14:paraId="46713FB9" w14:textId="77777777" w:rsidR="005B7532" w:rsidRDefault="00276483">
      <w:pPr>
        <w:spacing w:line="360" w:lineRule="auto"/>
        <w:rPr>
          <w:rStyle w:val="GB2312"/>
          <w:rFonts w:ascii="Times New Roman" w:eastAsia="宋体" w:hAnsi="Times New Roman"/>
          <w:b/>
        </w:rPr>
      </w:pPr>
      <w:r>
        <w:rPr>
          <w:rStyle w:val="GB2312"/>
          <w:rFonts w:ascii="Times New Roman" w:eastAsia="宋体" w:hAnsi="Times New Roman"/>
          <w:b/>
        </w:rPr>
        <w:t>注：</w:t>
      </w:r>
      <w:r>
        <w:rPr>
          <w:rStyle w:val="GB2312"/>
          <w:rFonts w:ascii="Times New Roman" w:eastAsia="宋体" w:hAnsi="Times New Roman"/>
          <w:b/>
        </w:rPr>
        <w:t>1</w:t>
      </w:r>
      <w:r>
        <w:rPr>
          <w:rStyle w:val="GB2312"/>
          <w:rFonts w:ascii="Times New Roman" w:eastAsia="宋体" w:hAnsi="Times New Roman"/>
          <w:b/>
        </w:rPr>
        <w:t>、填写此表时不得改变表格的形式。</w:t>
      </w:r>
    </w:p>
    <w:p w14:paraId="01A67A52" w14:textId="77777777" w:rsidR="005B7532" w:rsidRDefault="00276483">
      <w:pPr>
        <w:spacing w:line="360" w:lineRule="auto"/>
        <w:rPr>
          <w:rStyle w:val="GB2312"/>
          <w:rFonts w:ascii="Times New Roman" w:eastAsia="宋体" w:hAnsi="Times New Roman"/>
          <w:b/>
        </w:rPr>
      </w:pPr>
      <w:r>
        <w:rPr>
          <w:rStyle w:val="GB2312"/>
          <w:rFonts w:ascii="Times New Roman" w:eastAsia="宋体" w:hAnsi="Times New Roman"/>
          <w:b/>
        </w:rPr>
        <w:t xml:space="preserve">    2</w:t>
      </w:r>
      <w:r>
        <w:rPr>
          <w:rStyle w:val="GB2312"/>
          <w:rFonts w:ascii="Times New Roman" w:eastAsia="宋体" w:hAnsi="Times New Roman"/>
          <w:b/>
        </w:rPr>
        <w:t>、投标报价最多只能保留小数点后两位。</w:t>
      </w:r>
    </w:p>
    <w:p w14:paraId="6AAF54A8" w14:textId="77777777" w:rsidR="005B7532" w:rsidRDefault="00276483">
      <w:pPr>
        <w:numPr>
          <w:ilvl w:val="1"/>
          <w:numId w:val="12"/>
        </w:numPr>
        <w:tabs>
          <w:tab w:val="left" w:pos="993"/>
        </w:tabs>
        <w:jc w:val="left"/>
        <w:outlineLvl w:val="1"/>
        <w:rPr>
          <w:rStyle w:val="GB2312"/>
          <w:rFonts w:ascii="Times New Roman" w:eastAsia="宋体" w:hAnsi="Times New Roman"/>
          <w:b/>
        </w:rPr>
      </w:pPr>
      <w:r>
        <w:rPr>
          <w:rStyle w:val="GB2312"/>
          <w:rFonts w:ascii="Times New Roman" w:eastAsia="宋体" w:hAnsi="Times New Roman"/>
          <w:b/>
        </w:rPr>
        <w:br w:type="page"/>
      </w:r>
      <w:bookmarkStart w:id="131" w:name="_Ref396748390"/>
      <w:bookmarkStart w:id="132" w:name="_Toc208916174"/>
      <w:bookmarkStart w:id="133" w:name="_Hlk203577620"/>
      <w:r>
        <w:rPr>
          <w:rStyle w:val="GB2312"/>
          <w:rFonts w:ascii="Times New Roman" w:eastAsia="宋体" w:hAnsi="Times New Roman"/>
          <w:b/>
        </w:rPr>
        <w:lastRenderedPageBreak/>
        <w:t>分项报价表格式</w:t>
      </w:r>
      <w:bookmarkEnd w:id="131"/>
      <w:bookmarkEnd w:id="132"/>
    </w:p>
    <w:p w14:paraId="634FAC10"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分项报价表</w:t>
      </w:r>
    </w:p>
    <w:p w14:paraId="0288D0DC" w14:textId="77777777" w:rsidR="005B7532" w:rsidRDefault="00276483">
      <w:pPr>
        <w:widowControl/>
        <w:tabs>
          <w:tab w:val="left" w:pos="420"/>
          <w:tab w:val="left" w:pos="720"/>
          <w:tab w:val="left" w:pos="840"/>
        </w:tabs>
        <w:autoSpaceDE w:val="0"/>
        <w:autoSpaceDN w:val="0"/>
        <w:adjustRightInd w:val="0"/>
        <w:spacing w:beforeLines="50" w:before="156"/>
        <w:ind w:left="-181" w:right="890"/>
        <w:jc w:val="left"/>
        <w:textAlignment w:val="bottom"/>
        <w:rPr>
          <w:b/>
          <w:sz w:val="24"/>
        </w:rPr>
      </w:pPr>
      <w:r>
        <w:rPr>
          <w:b/>
          <w:sz w:val="24"/>
        </w:rPr>
        <w:t>项目名称：</w:t>
      </w:r>
    </w:p>
    <w:p w14:paraId="55C142BD" w14:textId="77777777" w:rsidR="005B7532" w:rsidRDefault="00276483">
      <w:pPr>
        <w:widowControl/>
        <w:tabs>
          <w:tab w:val="left" w:pos="420"/>
          <w:tab w:val="left" w:pos="720"/>
          <w:tab w:val="left" w:pos="840"/>
        </w:tabs>
        <w:autoSpaceDE w:val="0"/>
        <w:autoSpaceDN w:val="0"/>
        <w:adjustRightInd w:val="0"/>
        <w:spacing w:beforeLines="50" w:before="156"/>
        <w:ind w:left="-181" w:right="890"/>
        <w:jc w:val="left"/>
        <w:textAlignment w:val="bottom"/>
        <w:rPr>
          <w:b/>
          <w:sz w:val="24"/>
        </w:rPr>
      </w:pPr>
      <w:r>
        <w:rPr>
          <w:b/>
          <w:sz w:val="24"/>
        </w:rPr>
        <w:t>项目编号：</w:t>
      </w:r>
      <w:r>
        <w:rPr>
          <w:b/>
          <w:sz w:val="24"/>
        </w:rPr>
        <w:t xml:space="preserve">               </w:t>
      </w:r>
      <w:r>
        <w:rPr>
          <w:b/>
          <w:sz w:val="24"/>
        </w:rPr>
        <w:t>包号：</w:t>
      </w:r>
    </w:p>
    <w:p w14:paraId="722A3D0D" w14:textId="77777777" w:rsidR="005B7532" w:rsidRDefault="00276483">
      <w:pPr>
        <w:widowControl/>
        <w:numPr>
          <w:ilvl w:val="1"/>
          <w:numId w:val="16"/>
        </w:numPr>
        <w:tabs>
          <w:tab w:val="clear" w:pos="1140"/>
          <w:tab w:val="left" w:pos="420"/>
          <w:tab w:val="left" w:pos="720"/>
        </w:tabs>
        <w:autoSpaceDE w:val="0"/>
        <w:autoSpaceDN w:val="0"/>
        <w:adjustRightInd w:val="0"/>
        <w:spacing w:beforeLines="50" w:before="156"/>
        <w:ind w:left="358" w:right="890" w:hanging="539"/>
        <w:jc w:val="left"/>
        <w:textAlignment w:val="bottom"/>
        <w:rPr>
          <w:b/>
          <w:sz w:val="24"/>
        </w:rPr>
      </w:pPr>
      <w:r>
        <w:rPr>
          <w:b/>
          <w:sz w:val="24"/>
        </w:rPr>
        <w:t>货物列价表：</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1501"/>
        <w:gridCol w:w="1487"/>
        <w:gridCol w:w="1115"/>
        <w:gridCol w:w="1115"/>
        <w:gridCol w:w="735"/>
        <w:gridCol w:w="735"/>
        <w:gridCol w:w="735"/>
        <w:gridCol w:w="921"/>
      </w:tblGrid>
      <w:tr w:rsidR="005B7532" w14:paraId="5A964CA6" w14:textId="77777777">
        <w:trPr>
          <w:trHeight w:val="454"/>
        </w:trPr>
        <w:tc>
          <w:tcPr>
            <w:tcW w:w="450" w:type="pct"/>
            <w:vAlign w:val="center"/>
          </w:tcPr>
          <w:p w14:paraId="59751E3F" w14:textId="77777777" w:rsidR="005B7532" w:rsidRDefault="00276483">
            <w:pPr>
              <w:widowControl/>
              <w:ind w:right="-93"/>
              <w:jc w:val="center"/>
              <w:textAlignment w:val="bottom"/>
              <w:rPr>
                <w:sz w:val="24"/>
              </w:rPr>
            </w:pPr>
            <w:r>
              <w:rPr>
                <w:sz w:val="24"/>
              </w:rPr>
              <w:t>序号</w:t>
            </w:r>
          </w:p>
        </w:tc>
        <w:tc>
          <w:tcPr>
            <w:tcW w:w="818" w:type="pct"/>
            <w:vAlign w:val="center"/>
          </w:tcPr>
          <w:p w14:paraId="7D1640E8" w14:textId="77777777" w:rsidR="005B7532" w:rsidRDefault="00276483">
            <w:pPr>
              <w:widowControl/>
              <w:ind w:leftChars="-51" w:left="-109" w:right="-108"/>
              <w:jc w:val="center"/>
              <w:textAlignment w:val="bottom"/>
              <w:rPr>
                <w:sz w:val="24"/>
              </w:rPr>
            </w:pPr>
            <w:r>
              <w:rPr>
                <w:sz w:val="24"/>
              </w:rPr>
              <w:t>货物名称</w:t>
            </w:r>
          </w:p>
        </w:tc>
        <w:tc>
          <w:tcPr>
            <w:tcW w:w="810" w:type="pct"/>
            <w:vAlign w:val="center"/>
          </w:tcPr>
          <w:p w14:paraId="59C5054E" w14:textId="77777777" w:rsidR="005B7532" w:rsidRDefault="00276483">
            <w:pPr>
              <w:widowControl/>
              <w:ind w:left="41" w:hanging="148"/>
              <w:jc w:val="center"/>
              <w:textAlignment w:val="bottom"/>
              <w:rPr>
                <w:sz w:val="24"/>
              </w:rPr>
            </w:pPr>
            <w:r>
              <w:rPr>
                <w:sz w:val="24"/>
              </w:rPr>
              <w:t>品牌及原产地</w:t>
            </w:r>
          </w:p>
        </w:tc>
        <w:tc>
          <w:tcPr>
            <w:tcW w:w="608" w:type="pct"/>
          </w:tcPr>
          <w:p w14:paraId="76697971" w14:textId="77777777" w:rsidR="005B7532" w:rsidRDefault="00276483">
            <w:pPr>
              <w:widowControl/>
              <w:ind w:right="-49"/>
              <w:jc w:val="center"/>
              <w:textAlignment w:val="bottom"/>
              <w:rPr>
                <w:sz w:val="24"/>
              </w:rPr>
            </w:pPr>
            <w:r>
              <w:rPr>
                <w:sz w:val="24"/>
              </w:rPr>
              <w:t>制造商名称</w:t>
            </w:r>
          </w:p>
        </w:tc>
        <w:tc>
          <w:tcPr>
            <w:tcW w:w="608" w:type="pct"/>
            <w:vAlign w:val="center"/>
          </w:tcPr>
          <w:p w14:paraId="4764EAC6" w14:textId="77777777" w:rsidR="005B7532" w:rsidRDefault="00276483">
            <w:pPr>
              <w:widowControl/>
              <w:ind w:right="-49"/>
              <w:jc w:val="center"/>
              <w:textAlignment w:val="bottom"/>
              <w:rPr>
                <w:sz w:val="24"/>
              </w:rPr>
            </w:pPr>
            <w:r>
              <w:rPr>
                <w:sz w:val="24"/>
              </w:rPr>
              <w:t>规格型号</w:t>
            </w:r>
          </w:p>
        </w:tc>
        <w:tc>
          <w:tcPr>
            <w:tcW w:w="401" w:type="pct"/>
            <w:vAlign w:val="center"/>
          </w:tcPr>
          <w:p w14:paraId="058F7830" w14:textId="77777777" w:rsidR="005B7532" w:rsidRDefault="00276483">
            <w:pPr>
              <w:widowControl/>
              <w:ind w:right="-108"/>
              <w:jc w:val="center"/>
              <w:textAlignment w:val="bottom"/>
              <w:rPr>
                <w:sz w:val="24"/>
              </w:rPr>
            </w:pPr>
            <w:r>
              <w:rPr>
                <w:sz w:val="24"/>
              </w:rPr>
              <w:t>数量</w:t>
            </w:r>
          </w:p>
        </w:tc>
        <w:tc>
          <w:tcPr>
            <w:tcW w:w="401" w:type="pct"/>
            <w:vAlign w:val="center"/>
          </w:tcPr>
          <w:p w14:paraId="6C027D23" w14:textId="77777777" w:rsidR="005B7532" w:rsidRDefault="00276483">
            <w:pPr>
              <w:widowControl/>
              <w:jc w:val="center"/>
              <w:textAlignment w:val="bottom"/>
              <w:rPr>
                <w:sz w:val="24"/>
              </w:rPr>
            </w:pPr>
            <w:r>
              <w:rPr>
                <w:sz w:val="24"/>
              </w:rPr>
              <w:t>单价</w:t>
            </w:r>
          </w:p>
        </w:tc>
        <w:tc>
          <w:tcPr>
            <w:tcW w:w="401" w:type="pct"/>
            <w:vAlign w:val="center"/>
          </w:tcPr>
          <w:p w14:paraId="36878E4B" w14:textId="77777777" w:rsidR="005B7532" w:rsidRDefault="00276483">
            <w:pPr>
              <w:widowControl/>
              <w:ind w:right="-49"/>
              <w:jc w:val="center"/>
              <w:textAlignment w:val="bottom"/>
              <w:rPr>
                <w:sz w:val="24"/>
              </w:rPr>
            </w:pPr>
            <w:r>
              <w:rPr>
                <w:sz w:val="24"/>
              </w:rPr>
              <w:t>总价</w:t>
            </w:r>
          </w:p>
        </w:tc>
        <w:tc>
          <w:tcPr>
            <w:tcW w:w="501" w:type="pct"/>
            <w:vAlign w:val="center"/>
          </w:tcPr>
          <w:p w14:paraId="096AA05A" w14:textId="77777777" w:rsidR="005B7532" w:rsidRDefault="00276483">
            <w:pPr>
              <w:widowControl/>
              <w:ind w:right="-49"/>
              <w:jc w:val="center"/>
              <w:textAlignment w:val="bottom"/>
              <w:rPr>
                <w:sz w:val="24"/>
              </w:rPr>
            </w:pPr>
            <w:r>
              <w:rPr>
                <w:sz w:val="24"/>
              </w:rPr>
              <w:t>备注</w:t>
            </w:r>
          </w:p>
        </w:tc>
      </w:tr>
      <w:tr w:rsidR="005B7532" w14:paraId="14AF3A14" w14:textId="77777777">
        <w:trPr>
          <w:trHeight w:val="454"/>
        </w:trPr>
        <w:tc>
          <w:tcPr>
            <w:tcW w:w="450" w:type="pct"/>
            <w:vAlign w:val="center"/>
          </w:tcPr>
          <w:p w14:paraId="53075FBC" w14:textId="77777777" w:rsidR="005B7532" w:rsidRDefault="00276483">
            <w:pPr>
              <w:widowControl/>
              <w:ind w:right="-93"/>
              <w:jc w:val="center"/>
              <w:textAlignment w:val="bottom"/>
              <w:rPr>
                <w:sz w:val="24"/>
              </w:rPr>
            </w:pPr>
            <w:r>
              <w:rPr>
                <w:sz w:val="24"/>
              </w:rPr>
              <w:t>1</w:t>
            </w:r>
          </w:p>
        </w:tc>
        <w:tc>
          <w:tcPr>
            <w:tcW w:w="1538" w:type="dxa"/>
            <w:vAlign w:val="center"/>
          </w:tcPr>
          <w:p w14:paraId="5CF08A8F" w14:textId="77777777" w:rsidR="005B7532" w:rsidRDefault="00276483">
            <w:pPr>
              <w:widowControl/>
              <w:spacing w:line="360" w:lineRule="auto"/>
              <w:jc w:val="center"/>
              <w:rPr>
                <w:sz w:val="24"/>
              </w:rPr>
            </w:pPr>
            <w:r>
              <w:rPr>
                <w:sz w:val="24"/>
              </w:rPr>
              <w:t>●</w:t>
            </w:r>
            <w:r>
              <w:rPr>
                <w:sz w:val="24"/>
              </w:rPr>
              <w:t>等温型量热仪</w:t>
            </w:r>
          </w:p>
        </w:tc>
        <w:tc>
          <w:tcPr>
            <w:tcW w:w="810" w:type="pct"/>
            <w:vAlign w:val="center"/>
          </w:tcPr>
          <w:p w14:paraId="130072EF" w14:textId="77777777" w:rsidR="005B7532" w:rsidRDefault="005B7532">
            <w:pPr>
              <w:widowControl/>
              <w:ind w:right="893"/>
              <w:jc w:val="center"/>
              <w:textAlignment w:val="bottom"/>
              <w:rPr>
                <w:sz w:val="24"/>
              </w:rPr>
            </w:pPr>
          </w:p>
        </w:tc>
        <w:tc>
          <w:tcPr>
            <w:tcW w:w="608" w:type="pct"/>
          </w:tcPr>
          <w:p w14:paraId="1345EC48" w14:textId="77777777" w:rsidR="005B7532" w:rsidRDefault="005B7532">
            <w:pPr>
              <w:widowControl/>
              <w:ind w:right="893"/>
              <w:jc w:val="center"/>
              <w:textAlignment w:val="bottom"/>
              <w:rPr>
                <w:sz w:val="24"/>
              </w:rPr>
            </w:pPr>
          </w:p>
        </w:tc>
        <w:tc>
          <w:tcPr>
            <w:tcW w:w="608" w:type="pct"/>
            <w:vAlign w:val="center"/>
          </w:tcPr>
          <w:p w14:paraId="7C863522" w14:textId="77777777" w:rsidR="005B7532" w:rsidRDefault="005B7532">
            <w:pPr>
              <w:widowControl/>
              <w:ind w:right="893"/>
              <w:jc w:val="center"/>
              <w:textAlignment w:val="bottom"/>
              <w:rPr>
                <w:sz w:val="24"/>
              </w:rPr>
            </w:pPr>
          </w:p>
        </w:tc>
        <w:tc>
          <w:tcPr>
            <w:tcW w:w="753" w:type="dxa"/>
          </w:tcPr>
          <w:p w14:paraId="43B15548" w14:textId="77777777" w:rsidR="005B7532" w:rsidRDefault="00276483">
            <w:pPr>
              <w:spacing w:line="336" w:lineRule="auto"/>
              <w:jc w:val="center"/>
              <w:rPr>
                <w:sz w:val="24"/>
              </w:rPr>
            </w:pPr>
            <w:r>
              <w:t>2</w:t>
            </w:r>
            <w:r>
              <w:t>台</w:t>
            </w:r>
          </w:p>
        </w:tc>
        <w:tc>
          <w:tcPr>
            <w:tcW w:w="401" w:type="pct"/>
            <w:vAlign w:val="center"/>
          </w:tcPr>
          <w:p w14:paraId="052195C8" w14:textId="77777777" w:rsidR="005B7532" w:rsidRDefault="005B7532">
            <w:pPr>
              <w:widowControl/>
              <w:ind w:right="893"/>
              <w:jc w:val="center"/>
              <w:textAlignment w:val="bottom"/>
              <w:rPr>
                <w:sz w:val="24"/>
              </w:rPr>
            </w:pPr>
          </w:p>
        </w:tc>
        <w:tc>
          <w:tcPr>
            <w:tcW w:w="401" w:type="pct"/>
            <w:vAlign w:val="center"/>
          </w:tcPr>
          <w:p w14:paraId="747BDF56" w14:textId="77777777" w:rsidR="005B7532" w:rsidRDefault="005B7532">
            <w:pPr>
              <w:widowControl/>
              <w:ind w:right="893"/>
              <w:jc w:val="center"/>
              <w:textAlignment w:val="bottom"/>
              <w:rPr>
                <w:sz w:val="24"/>
              </w:rPr>
            </w:pPr>
          </w:p>
        </w:tc>
        <w:tc>
          <w:tcPr>
            <w:tcW w:w="501" w:type="pct"/>
            <w:vAlign w:val="center"/>
          </w:tcPr>
          <w:p w14:paraId="4F33E399" w14:textId="77777777" w:rsidR="005B7532" w:rsidRDefault="005B7532">
            <w:pPr>
              <w:widowControl/>
              <w:ind w:right="893"/>
              <w:jc w:val="center"/>
              <w:textAlignment w:val="bottom"/>
              <w:rPr>
                <w:sz w:val="24"/>
              </w:rPr>
            </w:pPr>
          </w:p>
        </w:tc>
      </w:tr>
      <w:tr w:rsidR="005B7532" w14:paraId="13423EC8" w14:textId="77777777">
        <w:trPr>
          <w:trHeight w:val="454"/>
        </w:trPr>
        <w:tc>
          <w:tcPr>
            <w:tcW w:w="450" w:type="pct"/>
            <w:vAlign w:val="center"/>
          </w:tcPr>
          <w:p w14:paraId="2153CE69" w14:textId="77777777" w:rsidR="005B7532" w:rsidRDefault="00276483">
            <w:pPr>
              <w:widowControl/>
              <w:ind w:right="-93"/>
              <w:jc w:val="center"/>
              <w:textAlignment w:val="bottom"/>
              <w:rPr>
                <w:sz w:val="24"/>
              </w:rPr>
            </w:pPr>
            <w:r>
              <w:rPr>
                <w:sz w:val="24"/>
              </w:rPr>
              <w:t>2</w:t>
            </w:r>
          </w:p>
        </w:tc>
        <w:tc>
          <w:tcPr>
            <w:tcW w:w="1538" w:type="dxa"/>
            <w:vAlign w:val="center"/>
          </w:tcPr>
          <w:p w14:paraId="27224E04" w14:textId="77777777" w:rsidR="005B7532" w:rsidRDefault="00276483">
            <w:pPr>
              <w:widowControl/>
              <w:spacing w:line="360" w:lineRule="auto"/>
              <w:jc w:val="center"/>
              <w:rPr>
                <w:sz w:val="24"/>
              </w:rPr>
            </w:pPr>
            <w:r>
              <w:rPr>
                <w:sz w:val="24"/>
              </w:rPr>
              <w:t>纤维细度仪</w:t>
            </w:r>
          </w:p>
        </w:tc>
        <w:tc>
          <w:tcPr>
            <w:tcW w:w="810" w:type="pct"/>
            <w:vAlign w:val="center"/>
          </w:tcPr>
          <w:p w14:paraId="6A17A7F2" w14:textId="77777777" w:rsidR="005B7532" w:rsidRDefault="005B7532">
            <w:pPr>
              <w:widowControl/>
              <w:ind w:right="893"/>
              <w:jc w:val="center"/>
              <w:textAlignment w:val="bottom"/>
              <w:rPr>
                <w:sz w:val="24"/>
              </w:rPr>
            </w:pPr>
          </w:p>
        </w:tc>
        <w:tc>
          <w:tcPr>
            <w:tcW w:w="608" w:type="pct"/>
          </w:tcPr>
          <w:p w14:paraId="2892ED78" w14:textId="77777777" w:rsidR="005B7532" w:rsidRDefault="005B7532">
            <w:pPr>
              <w:widowControl/>
              <w:ind w:right="893"/>
              <w:jc w:val="center"/>
              <w:textAlignment w:val="bottom"/>
              <w:rPr>
                <w:sz w:val="24"/>
              </w:rPr>
            </w:pPr>
          </w:p>
        </w:tc>
        <w:tc>
          <w:tcPr>
            <w:tcW w:w="608" w:type="pct"/>
            <w:vAlign w:val="center"/>
          </w:tcPr>
          <w:p w14:paraId="27ACE66B" w14:textId="77777777" w:rsidR="005B7532" w:rsidRDefault="005B7532">
            <w:pPr>
              <w:widowControl/>
              <w:ind w:right="893"/>
              <w:jc w:val="center"/>
              <w:textAlignment w:val="bottom"/>
              <w:rPr>
                <w:sz w:val="24"/>
              </w:rPr>
            </w:pPr>
          </w:p>
        </w:tc>
        <w:tc>
          <w:tcPr>
            <w:tcW w:w="753" w:type="dxa"/>
          </w:tcPr>
          <w:p w14:paraId="2F1057D6" w14:textId="77777777" w:rsidR="005B7532" w:rsidRDefault="00276483">
            <w:pPr>
              <w:spacing w:line="336" w:lineRule="auto"/>
              <w:jc w:val="center"/>
              <w:rPr>
                <w:sz w:val="24"/>
              </w:rPr>
            </w:pPr>
            <w:r>
              <w:t>1</w:t>
            </w:r>
            <w:r>
              <w:t>台</w:t>
            </w:r>
          </w:p>
        </w:tc>
        <w:tc>
          <w:tcPr>
            <w:tcW w:w="401" w:type="pct"/>
            <w:vAlign w:val="center"/>
          </w:tcPr>
          <w:p w14:paraId="210672BA" w14:textId="77777777" w:rsidR="005B7532" w:rsidRDefault="005B7532">
            <w:pPr>
              <w:widowControl/>
              <w:ind w:right="893"/>
              <w:jc w:val="center"/>
              <w:textAlignment w:val="bottom"/>
              <w:rPr>
                <w:sz w:val="24"/>
              </w:rPr>
            </w:pPr>
          </w:p>
        </w:tc>
        <w:tc>
          <w:tcPr>
            <w:tcW w:w="401" w:type="pct"/>
            <w:vAlign w:val="center"/>
          </w:tcPr>
          <w:p w14:paraId="0F6C1613" w14:textId="77777777" w:rsidR="005B7532" w:rsidRDefault="005B7532">
            <w:pPr>
              <w:widowControl/>
              <w:ind w:right="893"/>
              <w:jc w:val="center"/>
              <w:textAlignment w:val="bottom"/>
              <w:rPr>
                <w:sz w:val="24"/>
              </w:rPr>
            </w:pPr>
          </w:p>
        </w:tc>
        <w:tc>
          <w:tcPr>
            <w:tcW w:w="501" w:type="pct"/>
            <w:vAlign w:val="center"/>
          </w:tcPr>
          <w:p w14:paraId="40979BD6" w14:textId="77777777" w:rsidR="005B7532" w:rsidRDefault="005B7532">
            <w:pPr>
              <w:widowControl/>
              <w:ind w:right="893"/>
              <w:jc w:val="center"/>
              <w:textAlignment w:val="bottom"/>
              <w:rPr>
                <w:sz w:val="24"/>
              </w:rPr>
            </w:pPr>
          </w:p>
        </w:tc>
      </w:tr>
      <w:tr w:rsidR="005B7532" w14:paraId="3875300E" w14:textId="77777777">
        <w:trPr>
          <w:trHeight w:val="454"/>
        </w:trPr>
        <w:tc>
          <w:tcPr>
            <w:tcW w:w="450" w:type="pct"/>
            <w:vAlign w:val="center"/>
          </w:tcPr>
          <w:p w14:paraId="6F6F308E" w14:textId="77777777" w:rsidR="005B7532" w:rsidRDefault="00276483">
            <w:pPr>
              <w:widowControl/>
              <w:ind w:right="-93"/>
              <w:jc w:val="center"/>
              <w:textAlignment w:val="bottom"/>
              <w:rPr>
                <w:sz w:val="24"/>
              </w:rPr>
            </w:pPr>
            <w:r>
              <w:rPr>
                <w:sz w:val="24"/>
              </w:rPr>
              <w:t>3</w:t>
            </w:r>
          </w:p>
        </w:tc>
        <w:tc>
          <w:tcPr>
            <w:tcW w:w="1538" w:type="dxa"/>
            <w:vAlign w:val="center"/>
          </w:tcPr>
          <w:p w14:paraId="17A6B6BE" w14:textId="77777777" w:rsidR="005B7532" w:rsidRDefault="00276483">
            <w:pPr>
              <w:widowControl/>
              <w:spacing w:line="360" w:lineRule="auto"/>
              <w:jc w:val="center"/>
              <w:rPr>
                <w:sz w:val="24"/>
              </w:rPr>
            </w:pPr>
            <w:r>
              <w:rPr>
                <w:sz w:val="24"/>
              </w:rPr>
              <w:t>单人生物安全柜</w:t>
            </w:r>
          </w:p>
        </w:tc>
        <w:tc>
          <w:tcPr>
            <w:tcW w:w="810" w:type="pct"/>
            <w:vAlign w:val="center"/>
          </w:tcPr>
          <w:p w14:paraId="71BD53F0" w14:textId="77777777" w:rsidR="005B7532" w:rsidRDefault="005B7532">
            <w:pPr>
              <w:widowControl/>
              <w:ind w:right="893"/>
              <w:jc w:val="center"/>
              <w:textAlignment w:val="bottom"/>
              <w:rPr>
                <w:sz w:val="24"/>
              </w:rPr>
            </w:pPr>
          </w:p>
        </w:tc>
        <w:tc>
          <w:tcPr>
            <w:tcW w:w="608" w:type="pct"/>
          </w:tcPr>
          <w:p w14:paraId="074A11E1" w14:textId="77777777" w:rsidR="005B7532" w:rsidRDefault="005B7532">
            <w:pPr>
              <w:widowControl/>
              <w:ind w:right="893"/>
              <w:jc w:val="center"/>
              <w:textAlignment w:val="bottom"/>
              <w:rPr>
                <w:sz w:val="24"/>
              </w:rPr>
            </w:pPr>
          </w:p>
        </w:tc>
        <w:tc>
          <w:tcPr>
            <w:tcW w:w="608" w:type="pct"/>
            <w:vAlign w:val="center"/>
          </w:tcPr>
          <w:p w14:paraId="3F9CA999" w14:textId="77777777" w:rsidR="005B7532" w:rsidRDefault="005B7532">
            <w:pPr>
              <w:widowControl/>
              <w:ind w:right="893"/>
              <w:jc w:val="center"/>
              <w:textAlignment w:val="bottom"/>
              <w:rPr>
                <w:sz w:val="24"/>
              </w:rPr>
            </w:pPr>
          </w:p>
        </w:tc>
        <w:tc>
          <w:tcPr>
            <w:tcW w:w="753" w:type="dxa"/>
          </w:tcPr>
          <w:p w14:paraId="782329A5" w14:textId="77777777" w:rsidR="005B7532" w:rsidRDefault="00276483">
            <w:pPr>
              <w:spacing w:line="336" w:lineRule="auto"/>
              <w:jc w:val="center"/>
              <w:rPr>
                <w:sz w:val="24"/>
              </w:rPr>
            </w:pPr>
            <w:r>
              <w:t>1</w:t>
            </w:r>
            <w:r>
              <w:t>台</w:t>
            </w:r>
          </w:p>
        </w:tc>
        <w:tc>
          <w:tcPr>
            <w:tcW w:w="401" w:type="pct"/>
            <w:vAlign w:val="center"/>
          </w:tcPr>
          <w:p w14:paraId="7801A1B0" w14:textId="77777777" w:rsidR="005B7532" w:rsidRDefault="005B7532">
            <w:pPr>
              <w:widowControl/>
              <w:ind w:right="893"/>
              <w:jc w:val="center"/>
              <w:textAlignment w:val="bottom"/>
              <w:rPr>
                <w:sz w:val="24"/>
              </w:rPr>
            </w:pPr>
          </w:p>
        </w:tc>
        <w:tc>
          <w:tcPr>
            <w:tcW w:w="401" w:type="pct"/>
            <w:vAlign w:val="center"/>
          </w:tcPr>
          <w:p w14:paraId="71A4DBCA" w14:textId="77777777" w:rsidR="005B7532" w:rsidRDefault="005B7532">
            <w:pPr>
              <w:widowControl/>
              <w:ind w:right="893"/>
              <w:jc w:val="center"/>
              <w:textAlignment w:val="bottom"/>
              <w:rPr>
                <w:sz w:val="24"/>
              </w:rPr>
            </w:pPr>
          </w:p>
        </w:tc>
        <w:tc>
          <w:tcPr>
            <w:tcW w:w="501" w:type="pct"/>
            <w:vAlign w:val="center"/>
          </w:tcPr>
          <w:p w14:paraId="5C90C227" w14:textId="77777777" w:rsidR="005B7532" w:rsidRDefault="005B7532">
            <w:pPr>
              <w:widowControl/>
              <w:ind w:right="893"/>
              <w:jc w:val="center"/>
              <w:textAlignment w:val="bottom"/>
              <w:rPr>
                <w:sz w:val="24"/>
              </w:rPr>
            </w:pPr>
          </w:p>
        </w:tc>
      </w:tr>
      <w:tr w:rsidR="005B7532" w14:paraId="32004AC7" w14:textId="77777777">
        <w:trPr>
          <w:trHeight w:val="454"/>
        </w:trPr>
        <w:tc>
          <w:tcPr>
            <w:tcW w:w="450" w:type="pct"/>
            <w:vAlign w:val="center"/>
          </w:tcPr>
          <w:p w14:paraId="02C1536B" w14:textId="77777777" w:rsidR="005B7532" w:rsidRDefault="00276483">
            <w:pPr>
              <w:widowControl/>
              <w:ind w:right="-93"/>
              <w:jc w:val="center"/>
              <w:textAlignment w:val="bottom"/>
              <w:rPr>
                <w:sz w:val="24"/>
              </w:rPr>
            </w:pPr>
            <w:r>
              <w:rPr>
                <w:sz w:val="24"/>
              </w:rPr>
              <w:t>4</w:t>
            </w:r>
          </w:p>
        </w:tc>
        <w:tc>
          <w:tcPr>
            <w:tcW w:w="1538" w:type="dxa"/>
            <w:vAlign w:val="center"/>
          </w:tcPr>
          <w:p w14:paraId="4DA9EA8A" w14:textId="77777777" w:rsidR="005B7532" w:rsidRDefault="00276483">
            <w:pPr>
              <w:widowControl/>
              <w:spacing w:line="360" w:lineRule="auto"/>
              <w:jc w:val="center"/>
              <w:rPr>
                <w:sz w:val="24"/>
              </w:rPr>
            </w:pPr>
            <w:r>
              <w:rPr>
                <w:sz w:val="24"/>
              </w:rPr>
              <w:t>超纯水机</w:t>
            </w:r>
          </w:p>
        </w:tc>
        <w:tc>
          <w:tcPr>
            <w:tcW w:w="810" w:type="pct"/>
            <w:vAlign w:val="center"/>
          </w:tcPr>
          <w:p w14:paraId="0A979298" w14:textId="77777777" w:rsidR="005B7532" w:rsidRDefault="005B7532">
            <w:pPr>
              <w:widowControl/>
              <w:ind w:right="893"/>
              <w:jc w:val="center"/>
              <w:textAlignment w:val="bottom"/>
              <w:rPr>
                <w:sz w:val="24"/>
              </w:rPr>
            </w:pPr>
          </w:p>
        </w:tc>
        <w:tc>
          <w:tcPr>
            <w:tcW w:w="608" w:type="pct"/>
          </w:tcPr>
          <w:p w14:paraId="73DF8F42" w14:textId="77777777" w:rsidR="005B7532" w:rsidRDefault="005B7532">
            <w:pPr>
              <w:widowControl/>
              <w:ind w:right="893"/>
              <w:jc w:val="center"/>
              <w:textAlignment w:val="bottom"/>
              <w:rPr>
                <w:sz w:val="24"/>
              </w:rPr>
            </w:pPr>
          </w:p>
        </w:tc>
        <w:tc>
          <w:tcPr>
            <w:tcW w:w="608" w:type="pct"/>
            <w:vAlign w:val="center"/>
          </w:tcPr>
          <w:p w14:paraId="6287C019" w14:textId="77777777" w:rsidR="005B7532" w:rsidRDefault="005B7532">
            <w:pPr>
              <w:widowControl/>
              <w:ind w:right="893"/>
              <w:jc w:val="center"/>
              <w:textAlignment w:val="bottom"/>
              <w:rPr>
                <w:sz w:val="24"/>
              </w:rPr>
            </w:pPr>
          </w:p>
        </w:tc>
        <w:tc>
          <w:tcPr>
            <w:tcW w:w="753" w:type="dxa"/>
          </w:tcPr>
          <w:p w14:paraId="0CE1794B" w14:textId="77777777" w:rsidR="005B7532" w:rsidRDefault="00276483">
            <w:pPr>
              <w:spacing w:line="336" w:lineRule="auto"/>
              <w:jc w:val="center"/>
              <w:rPr>
                <w:sz w:val="24"/>
              </w:rPr>
            </w:pPr>
            <w:r>
              <w:t>2</w:t>
            </w:r>
            <w:r>
              <w:t>台</w:t>
            </w:r>
          </w:p>
        </w:tc>
        <w:tc>
          <w:tcPr>
            <w:tcW w:w="401" w:type="pct"/>
            <w:vAlign w:val="center"/>
          </w:tcPr>
          <w:p w14:paraId="40F6EF8A" w14:textId="77777777" w:rsidR="005B7532" w:rsidRDefault="005B7532">
            <w:pPr>
              <w:widowControl/>
              <w:ind w:right="893"/>
              <w:jc w:val="center"/>
              <w:textAlignment w:val="bottom"/>
              <w:rPr>
                <w:sz w:val="24"/>
              </w:rPr>
            </w:pPr>
          </w:p>
        </w:tc>
        <w:tc>
          <w:tcPr>
            <w:tcW w:w="401" w:type="pct"/>
            <w:vAlign w:val="center"/>
          </w:tcPr>
          <w:p w14:paraId="5C504AF0" w14:textId="77777777" w:rsidR="005B7532" w:rsidRDefault="005B7532">
            <w:pPr>
              <w:widowControl/>
              <w:ind w:right="893"/>
              <w:jc w:val="center"/>
              <w:textAlignment w:val="bottom"/>
              <w:rPr>
                <w:sz w:val="24"/>
              </w:rPr>
            </w:pPr>
          </w:p>
        </w:tc>
        <w:tc>
          <w:tcPr>
            <w:tcW w:w="501" w:type="pct"/>
            <w:vAlign w:val="center"/>
          </w:tcPr>
          <w:p w14:paraId="0F57AFCF" w14:textId="77777777" w:rsidR="005B7532" w:rsidRDefault="005B7532">
            <w:pPr>
              <w:widowControl/>
              <w:ind w:right="893"/>
              <w:jc w:val="center"/>
              <w:textAlignment w:val="bottom"/>
              <w:rPr>
                <w:sz w:val="24"/>
              </w:rPr>
            </w:pPr>
          </w:p>
        </w:tc>
      </w:tr>
      <w:tr w:rsidR="005B7532" w14:paraId="50B4382C" w14:textId="77777777">
        <w:trPr>
          <w:trHeight w:val="454"/>
        </w:trPr>
        <w:tc>
          <w:tcPr>
            <w:tcW w:w="450" w:type="pct"/>
            <w:vAlign w:val="center"/>
          </w:tcPr>
          <w:p w14:paraId="7A15627D" w14:textId="77777777" w:rsidR="005B7532" w:rsidRDefault="00276483">
            <w:pPr>
              <w:widowControl/>
              <w:ind w:right="-93"/>
              <w:jc w:val="center"/>
              <w:textAlignment w:val="bottom"/>
              <w:rPr>
                <w:sz w:val="24"/>
              </w:rPr>
            </w:pPr>
            <w:r>
              <w:rPr>
                <w:rFonts w:hint="eastAsia"/>
                <w:sz w:val="24"/>
              </w:rPr>
              <w:t>5</w:t>
            </w:r>
          </w:p>
        </w:tc>
        <w:tc>
          <w:tcPr>
            <w:tcW w:w="1538" w:type="dxa"/>
            <w:vAlign w:val="center"/>
          </w:tcPr>
          <w:p w14:paraId="764FB02D" w14:textId="77777777" w:rsidR="005B7532" w:rsidRDefault="00276483">
            <w:pPr>
              <w:widowControl/>
              <w:spacing w:line="360" w:lineRule="auto"/>
              <w:jc w:val="center"/>
              <w:rPr>
                <w:sz w:val="24"/>
              </w:rPr>
            </w:pPr>
            <w:r>
              <w:rPr>
                <w:sz w:val="24"/>
              </w:rPr>
              <w:t>高压灭菌锅</w:t>
            </w:r>
          </w:p>
        </w:tc>
        <w:tc>
          <w:tcPr>
            <w:tcW w:w="810" w:type="pct"/>
            <w:vAlign w:val="center"/>
          </w:tcPr>
          <w:p w14:paraId="4993A0E4" w14:textId="77777777" w:rsidR="005B7532" w:rsidRDefault="005B7532">
            <w:pPr>
              <w:widowControl/>
              <w:ind w:right="893"/>
              <w:jc w:val="center"/>
              <w:textAlignment w:val="bottom"/>
              <w:rPr>
                <w:sz w:val="24"/>
              </w:rPr>
            </w:pPr>
          </w:p>
        </w:tc>
        <w:tc>
          <w:tcPr>
            <w:tcW w:w="608" w:type="pct"/>
          </w:tcPr>
          <w:p w14:paraId="1DE74823" w14:textId="77777777" w:rsidR="005B7532" w:rsidRDefault="005B7532">
            <w:pPr>
              <w:widowControl/>
              <w:ind w:right="893"/>
              <w:jc w:val="center"/>
              <w:textAlignment w:val="bottom"/>
              <w:rPr>
                <w:sz w:val="24"/>
              </w:rPr>
            </w:pPr>
          </w:p>
        </w:tc>
        <w:tc>
          <w:tcPr>
            <w:tcW w:w="608" w:type="pct"/>
            <w:vAlign w:val="center"/>
          </w:tcPr>
          <w:p w14:paraId="04402E8B" w14:textId="77777777" w:rsidR="005B7532" w:rsidRDefault="005B7532">
            <w:pPr>
              <w:widowControl/>
              <w:ind w:right="893"/>
              <w:jc w:val="center"/>
              <w:textAlignment w:val="bottom"/>
              <w:rPr>
                <w:sz w:val="24"/>
              </w:rPr>
            </w:pPr>
          </w:p>
        </w:tc>
        <w:tc>
          <w:tcPr>
            <w:tcW w:w="753" w:type="dxa"/>
          </w:tcPr>
          <w:p w14:paraId="0AAA83B4" w14:textId="77777777" w:rsidR="005B7532" w:rsidRDefault="00276483">
            <w:pPr>
              <w:spacing w:line="336" w:lineRule="auto"/>
              <w:jc w:val="center"/>
              <w:rPr>
                <w:sz w:val="24"/>
              </w:rPr>
            </w:pPr>
            <w:r>
              <w:t>1</w:t>
            </w:r>
            <w:r>
              <w:t>台</w:t>
            </w:r>
          </w:p>
        </w:tc>
        <w:tc>
          <w:tcPr>
            <w:tcW w:w="401" w:type="pct"/>
            <w:vAlign w:val="center"/>
          </w:tcPr>
          <w:p w14:paraId="6B1A9F95" w14:textId="77777777" w:rsidR="005B7532" w:rsidRDefault="005B7532">
            <w:pPr>
              <w:widowControl/>
              <w:ind w:right="893"/>
              <w:jc w:val="center"/>
              <w:textAlignment w:val="bottom"/>
              <w:rPr>
                <w:sz w:val="24"/>
              </w:rPr>
            </w:pPr>
          </w:p>
        </w:tc>
        <w:tc>
          <w:tcPr>
            <w:tcW w:w="401" w:type="pct"/>
            <w:vAlign w:val="center"/>
          </w:tcPr>
          <w:p w14:paraId="507360D1" w14:textId="77777777" w:rsidR="005B7532" w:rsidRDefault="005B7532">
            <w:pPr>
              <w:widowControl/>
              <w:ind w:right="893"/>
              <w:jc w:val="center"/>
              <w:textAlignment w:val="bottom"/>
              <w:rPr>
                <w:sz w:val="24"/>
              </w:rPr>
            </w:pPr>
          </w:p>
        </w:tc>
        <w:tc>
          <w:tcPr>
            <w:tcW w:w="501" w:type="pct"/>
            <w:vAlign w:val="center"/>
          </w:tcPr>
          <w:p w14:paraId="30D9A88C" w14:textId="77777777" w:rsidR="005B7532" w:rsidRDefault="005B7532">
            <w:pPr>
              <w:widowControl/>
              <w:ind w:right="893"/>
              <w:jc w:val="center"/>
              <w:textAlignment w:val="bottom"/>
              <w:rPr>
                <w:sz w:val="24"/>
              </w:rPr>
            </w:pPr>
          </w:p>
        </w:tc>
      </w:tr>
      <w:tr w:rsidR="005B7532" w14:paraId="23B8A315" w14:textId="77777777">
        <w:trPr>
          <w:trHeight w:val="454"/>
        </w:trPr>
        <w:tc>
          <w:tcPr>
            <w:tcW w:w="450" w:type="pct"/>
            <w:vAlign w:val="center"/>
          </w:tcPr>
          <w:p w14:paraId="20EC340D" w14:textId="77777777" w:rsidR="005B7532" w:rsidRDefault="00276483">
            <w:pPr>
              <w:widowControl/>
              <w:ind w:right="-93"/>
              <w:jc w:val="center"/>
              <w:textAlignment w:val="bottom"/>
              <w:rPr>
                <w:sz w:val="24"/>
              </w:rPr>
            </w:pPr>
            <w:r>
              <w:rPr>
                <w:rFonts w:hint="eastAsia"/>
                <w:sz w:val="24"/>
              </w:rPr>
              <w:t>6</w:t>
            </w:r>
          </w:p>
        </w:tc>
        <w:tc>
          <w:tcPr>
            <w:tcW w:w="1538" w:type="dxa"/>
            <w:vAlign w:val="center"/>
          </w:tcPr>
          <w:p w14:paraId="787981F6" w14:textId="77777777" w:rsidR="005B7532" w:rsidRDefault="00276483">
            <w:pPr>
              <w:widowControl/>
              <w:spacing w:line="360" w:lineRule="auto"/>
              <w:jc w:val="center"/>
              <w:rPr>
                <w:sz w:val="24"/>
              </w:rPr>
            </w:pPr>
            <w:r>
              <w:rPr>
                <w:sz w:val="24"/>
              </w:rPr>
              <w:t>接地导通电阻测试仪</w:t>
            </w:r>
          </w:p>
        </w:tc>
        <w:tc>
          <w:tcPr>
            <w:tcW w:w="810" w:type="pct"/>
            <w:vAlign w:val="center"/>
          </w:tcPr>
          <w:p w14:paraId="4E1BE9C0" w14:textId="77777777" w:rsidR="005B7532" w:rsidRDefault="005B7532">
            <w:pPr>
              <w:widowControl/>
              <w:ind w:right="893"/>
              <w:jc w:val="center"/>
              <w:textAlignment w:val="bottom"/>
              <w:rPr>
                <w:sz w:val="24"/>
              </w:rPr>
            </w:pPr>
          </w:p>
        </w:tc>
        <w:tc>
          <w:tcPr>
            <w:tcW w:w="608" w:type="pct"/>
          </w:tcPr>
          <w:p w14:paraId="3D3B40CE" w14:textId="77777777" w:rsidR="005B7532" w:rsidRDefault="005B7532">
            <w:pPr>
              <w:widowControl/>
              <w:ind w:right="893"/>
              <w:jc w:val="center"/>
              <w:textAlignment w:val="bottom"/>
              <w:rPr>
                <w:sz w:val="24"/>
              </w:rPr>
            </w:pPr>
          </w:p>
        </w:tc>
        <w:tc>
          <w:tcPr>
            <w:tcW w:w="608" w:type="pct"/>
            <w:vAlign w:val="center"/>
          </w:tcPr>
          <w:p w14:paraId="7FA7BC9B" w14:textId="77777777" w:rsidR="005B7532" w:rsidRDefault="005B7532">
            <w:pPr>
              <w:widowControl/>
              <w:ind w:right="893"/>
              <w:jc w:val="center"/>
              <w:textAlignment w:val="bottom"/>
              <w:rPr>
                <w:sz w:val="24"/>
              </w:rPr>
            </w:pPr>
          </w:p>
        </w:tc>
        <w:tc>
          <w:tcPr>
            <w:tcW w:w="753" w:type="dxa"/>
          </w:tcPr>
          <w:p w14:paraId="4C2FC6A5" w14:textId="77777777" w:rsidR="005B7532" w:rsidRDefault="00276483">
            <w:pPr>
              <w:spacing w:line="336" w:lineRule="auto"/>
              <w:jc w:val="center"/>
              <w:rPr>
                <w:sz w:val="24"/>
              </w:rPr>
            </w:pPr>
            <w:r>
              <w:t>1</w:t>
            </w:r>
            <w:r>
              <w:t>台</w:t>
            </w:r>
          </w:p>
        </w:tc>
        <w:tc>
          <w:tcPr>
            <w:tcW w:w="401" w:type="pct"/>
            <w:vAlign w:val="center"/>
          </w:tcPr>
          <w:p w14:paraId="2B9C0D04" w14:textId="77777777" w:rsidR="005B7532" w:rsidRDefault="005B7532">
            <w:pPr>
              <w:widowControl/>
              <w:ind w:right="893"/>
              <w:jc w:val="center"/>
              <w:textAlignment w:val="bottom"/>
              <w:rPr>
                <w:sz w:val="24"/>
              </w:rPr>
            </w:pPr>
          </w:p>
        </w:tc>
        <w:tc>
          <w:tcPr>
            <w:tcW w:w="401" w:type="pct"/>
            <w:vAlign w:val="center"/>
          </w:tcPr>
          <w:p w14:paraId="7AB29D53" w14:textId="77777777" w:rsidR="005B7532" w:rsidRDefault="005B7532">
            <w:pPr>
              <w:widowControl/>
              <w:ind w:right="893"/>
              <w:jc w:val="center"/>
              <w:textAlignment w:val="bottom"/>
              <w:rPr>
                <w:sz w:val="24"/>
              </w:rPr>
            </w:pPr>
          </w:p>
        </w:tc>
        <w:tc>
          <w:tcPr>
            <w:tcW w:w="501" w:type="pct"/>
            <w:vAlign w:val="center"/>
          </w:tcPr>
          <w:p w14:paraId="2DF23DA2" w14:textId="77777777" w:rsidR="005B7532" w:rsidRDefault="005B7532">
            <w:pPr>
              <w:widowControl/>
              <w:ind w:right="893"/>
              <w:jc w:val="center"/>
              <w:textAlignment w:val="bottom"/>
              <w:rPr>
                <w:sz w:val="24"/>
              </w:rPr>
            </w:pPr>
          </w:p>
        </w:tc>
      </w:tr>
      <w:tr w:rsidR="005B7532" w14:paraId="2EF82F10" w14:textId="77777777">
        <w:trPr>
          <w:trHeight w:val="454"/>
        </w:trPr>
        <w:tc>
          <w:tcPr>
            <w:tcW w:w="450" w:type="pct"/>
            <w:vAlign w:val="center"/>
          </w:tcPr>
          <w:p w14:paraId="55FFB2CE" w14:textId="77777777" w:rsidR="005B7532" w:rsidRDefault="00276483">
            <w:pPr>
              <w:widowControl/>
              <w:ind w:right="-93"/>
              <w:jc w:val="center"/>
              <w:textAlignment w:val="bottom"/>
              <w:rPr>
                <w:sz w:val="24"/>
              </w:rPr>
            </w:pPr>
            <w:r>
              <w:rPr>
                <w:rFonts w:hint="eastAsia"/>
                <w:sz w:val="24"/>
              </w:rPr>
              <w:t>7</w:t>
            </w:r>
          </w:p>
        </w:tc>
        <w:tc>
          <w:tcPr>
            <w:tcW w:w="1538" w:type="dxa"/>
            <w:vAlign w:val="center"/>
          </w:tcPr>
          <w:p w14:paraId="793ABC66" w14:textId="77777777" w:rsidR="005B7532" w:rsidRDefault="00276483">
            <w:pPr>
              <w:widowControl/>
              <w:spacing w:line="360" w:lineRule="auto"/>
              <w:jc w:val="center"/>
              <w:rPr>
                <w:sz w:val="24"/>
              </w:rPr>
            </w:pPr>
            <w:r>
              <w:rPr>
                <w:sz w:val="24"/>
              </w:rPr>
              <w:t>转换器附加力矩试验装置</w:t>
            </w:r>
          </w:p>
        </w:tc>
        <w:tc>
          <w:tcPr>
            <w:tcW w:w="810" w:type="pct"/>
            <w:vAlign w:val="center"/>
          </w:tcPr>
          <w:p w14:paraId="731106B8" w14:textId="77777777" w:rsidR="005B7532" w:rsidRDefault="005B7532">
            <w:pPr>
              <w:widowControl/>
              <w:ind w:right="893"/>
              <w:jc w:val="center"/>
              <w:textAlignment w:val="bottom"/>
              <w:rPr>
                <w:sz w:val="24"/>
              </w:rPr>
            </w:pPr>
          </w:p>
        </w:tc>
        <w:tc>
          <w:tcPr>
            <w:tcW w:w="608" w:type="pct"/>
          </w:tcPr>
          <w:p w14:paraId="012C7EA1" w14:textId="77777777" w:rsidR="005B7532" w:rsidRDefault="005B7532">
            <w:pPr>
              <w:widowControl/>
              <w:ind w:right="893"/>
              <w:jc w:val="center"/>
              <w:textAlignment w:val="bottom"/>
              <w:rPr>
                <w:sz w:val="24"/>
              </w:rPr>
            </w:pPr>
          </w:p>
        </w:tc>
        <w:tc>
          <w:tcPr>
            <w:tcW w:w="608" w:type="pct"/>
            <w:vAlign w:val="center"/>
          </w:tcPr>
          <w:p w14:paraId="7BD660C5" w14:textId="77777777" w:rsidR="005B7532" w:rsidRDefault="005B7532">
            <w:pPr>
              <w:widowControl/>
              <w:ind w:right="893"/>
              <w:jc w:val="center"/>
              <w:textAlignment w:val="bottom"/>
              <w:rPr>
                <w:sz w:val="24"/>
              </w:rPr>
            </w:pPr>
          </w:p>
        </w:tc>
        <w:tc>
          <w:tcPr>
            <w:tcW w:w="753" w:type="dxa"/>
          </w:tcPr>
          <w:p w14:paraId="54459F11" w14:textId="77777777" w:rsidR="005B7532" w:rsidRDefault="00276483">
            <w:pPr>
              <w:spacing w:line="336" w:lineRule="auto"/>
              <w:jc w:val="center"/>
              <w:rPr>
                <w:sz w:val="24"/>
              </w:rPr>
            </w:pPr>
            <w:r>
              <w:t>1</w:t>
            </w:r>
            <w:r>
              <w:t>台</w:t>
            </w:r>
          </w:p>
        </w:tc>
        <w:tc>
          <w:tcPr>
            <w:tcW w:w="401" w:type="pct"/>
            <w:vAlign w:val="center"/>
          </w:tcPr>
          <w:p w14:paraId="107789D8" w14:textId="77777777" w:rsidR="005B7532" w:rsidRDefault="005B7532">
            <w:pPr>
              <w:widowControl/>
              <w:ind w:right="893"/>
              <w:jc w:val="center"/>
              <w:textAlignment w:val="bottom"/>
              <w:rPr>
                <w:sz w:val="24"/>
              </w:rPr>
            </w:pPr>
          </w:p>
        </w:tc>
        <w:tc>
          <w:tcPr>
            <w:tcW w:w="401" w:type="pct"/>
            <w:vAlign w:val="center"/>
          </w:tcPr>
          <w:p w14:paraId="52BD4D94" w14:textId="77777777" w:rsidR="005B7532" w:rsidRDefault="005B7532">
            <w:pPr>
              <w:widowControl/>
              <w:ind w:right="893"/>
              <w:jc w:val="center"/>
              <w:textAlignment w:val="bottom"/>
              <w:rPr>
                <w:sz w:val="24"/>
              </w:rPr>
            </w:pPr>
          </w:p>
        </w:tc>
        <w:tc>
          <w:tcPr>
            <w:tcW w:w="501" w:type="pct"/>
            <w:vAlign w:val="center"/>
          </w:tcPr>
          <w:p w14:paraId="7730099D" w14:textId="77777777" w:rsidR="005B7532" w:rsidRDefault="005B7532">
            <w:pPr>
              <w:widowControl/>
              <w:ind w:right="893"/>
              <w:jc w:val="center"/>
              <w:textAlignment w:val="bottom"/>
              <w:rPr>
                <w:sz w:val="24"/>
              </w:rPr>
            </w:pPr>
          </w:p>
        </w:tc>
      </w:tr>
      <w:tr w:rsidR="005B7532" w14:paraId="456CC9A8" w14:textId="77777777">
        <w:trPr>
          <w:trHeight w:val="454"/>
        </w:trPr>
        <w:tc>
          <w:tcPr>
            <w:tcW w:w="450" w:type="pct"/>
            <w:vAlign w:val="center"/>
          </w:tcPr>
          <w:p w14:paraId="6FD39F30" w14:textId="77777777" w:rsidR="005B7532" w:rsidRDefault="00276483">
            <w:pPr>
              <w:widowControl/>
              <w:ind w:right="-93"/>
              <w:jc w:val="center"/>
              <w:textAlignment w:val="bottom"/>
              <w:rPr>
                <w:sz w:val="24"/>
              </w:rPr>
            </w:pPr>
            <w:r>
              <w:rPr>
                <w:rFonts w:hint="eastAsia"/>
                <w:sz w:val="24"/>
              </w:rPr>
              <w:t>8</w:t>
            </w:r>
          </w:p>
        </w:tc>
        <w:tc>
          <w:tcPr>
            <w:tcW w:w="1538" w:type="dxa"/>
            <w:vAlign w:val="center"/>
          </w:tcPr>
          <w:p w14:paraId="057A9B69" w14:textId="77777777" w:rsidR="005B7532" w:rsidRDefault="00276483">
            <w:pPr>
              <w:widowControl/>
              <w:spacing w:line="360" w:lineRule="auto"/>
              <w:jc w:val="center"/>
              <w:rPr>
                <w:sz w:val="24"/>
              </w:rPr>
            </w:pPr>
            <w:r>
              <w:rPr>
                <w:sz w:val="24"/>
              </w:rPr>
              <w:t>插座横向应力试验装置</w:t>
            </w:r>
          </w:p>
        </w:tc>
        <w:tc>
          <w:tcPr>
            <w:tcW w:w="810" w:type="pct"/>
            <w:vAlign w:val="center"/>
          </w:tcPr>
          <w:p w14:paraId="30C4ABD5" w14:textId="77777777" w:rsidR="005B7532" w:rsidRDefault="005B7532">
            <w:pPr>
              <w:widowControl/>
              <w:ind w:right="893"/>
              <w:jc w:val="center"/>
              <w:textAlignment w:val="bottom"/>
              <w:rPr>
                <w:sz w:val="24"/>
              </w:rPr>
            </w:pPr>
          </w:p>
        </w:tc>
        <w:tc>
          <w:tcPr>
            <w:tcW w:w="608" w:type="pct"/>
          </w:tcPr>
          <w:p w14:paraId="621677C5" w14:textId="77777777" w:rsidR="005B7532" w:rsidRDefault="005B7532">
            <w:pPr>
              <w:widowControl/>
              <w:ind w:right="893"/>
              <w:jc w:val="center"/>
              <w:textAlignment w:val="bottom"/>
              <w:rPr>
                <w:sz w:val="24"/>
              </w:rPr>
            </w:pPr>
          </w:p>
        </w:tc>
        <w:tc>
          <w:tcPr>
            <w:tcW w:w="608" w:type="pct"/>
            <w:vAlign w:val="center"/>
          </w:tcPr>
          <w:p w14:paraId="6B59B758" w14:textId="77777777" w:rsidR="005B7532" w:rsidRDefault="005B7532">
            <w:pPr>
              <w:widowControl/>
              <w:ind w:right="893"/>
              <w:jc w:val="center"/>
              <w:textAlignment w:val="bottom"/>
              <w:rPr>
                <w:sz w:val="24"/>
              </w:rPr>
            </w:pPr>
          </w:p>
        </w:tc>
        <w:tc>
          <w:tcPr>
            <w:tcW w:w="753" w:type="dxa"/>
          </w:tcPr>
          <w:p w14:paraId="51E26E2F" w14:textId="77777777" w:rsidR="005B7532" w:rsidRDefault="00276483">
            <w:pPr>
              <w:spacing w:line="336" w:lineRule="auto"/>
              <w:jc w:val="center"/>
              <w:rPr>
                <w:sz w:val="24"/>
              </w:rPr>
            </w:pPr>
            <w:r>
              <w:t>1</w:t>
            </w:r>
            <w:r>
              <w:t>台</w:t>
            </w:r>
          </w:p>
        </w:tc>
        <w:tc>
          <w:tcPr>
            <w:tcW w:w="401" w:type="pct"/>
            <w:vAlign w:val="center"/>
          </w:tcPr>
          <w:p w14:paraId="721E8896" w14:textId="77777777" w:rsidR="005B7532" w:rsidRDefault="005B7532">
            <w:pPr>
              <w:widowControl/>
              <w:ind w:right="893"/>
              <w:jc w:val="center"/>
              <w:textAlignment w:val="bottom"/>
              <w:rPr>
                <w:sz w:val="24"/>
              </w:rPr>
            </w:pPr>
          </w:p>
        </w:tc>
        <w:tc>
          <w:tcPr>
            <w:tcW w:w="401" w:type="pct"/>
            <w:vAlign w:val="center"/>
          </w:tcPr>
          <w:p w14:paraId="59F4107C" w14:textId="77777777" w:rsidR="005B7532" w:rsidRDefault="005B7532">
            <w:pPr>
              <w:widowControl/>
              <w:ind w:right="893"/>
              <w:jc w:val="center"/>
              <w:textAlignment w:val="bottom"/>
              <w:rPr>
                <w:sz w:val="24"/>
              </w:rPr>
            </w:pPr>
          </w:p>
        </w:tc>
        <w:tc>
          <w:tcPr>
            <w:tcW w:w="501" w:type="pct"/>
            <w:vAlign w:val="center"/>
          </w:tcPr>
          <w:p w14:paraId="77DB4F9F" w14:textId="77777777" w:rsidR="005B7532" w:rsidRDefault="005B7532">
            <w:pPr>
              <w:widowControl/>
              <w:ind w:right="893"/>
              <w:jc w:val="center"/>
              <w:textAlignment w:val="bottom"/>
              <w:rPr>
                <w:sz w:val="24"/>
              </w:rPr>
            </w:pPr>
          </w:p>
        </w:tc>
      </w:tr>
      <w:tr w:rsidR="005B7532" w14:paraId="038D20D4" w14:textId="77777777">
        <w:trPr>
          <w:trHeight w:val="454"/>
        </w:trPr>
        <w:tc>
          <w:tcPr>
            <w:tcW w:w="450" w:type="pct"/>
            <w:vAlign w:val="center"/>
          </w:tcPr>
          <w:p w14:paraId="1BC2E149" w14:textId="77777777" w:rsidR="005B7532" w:rsidRDefault="00276483">
            <w:pPr>
              <w:widowControl/>
              <w:ind w:right="-93"/>
              <w:jc w:val="center"/>
              <w:textAlignment w:val="bottom"/>
              <w:rPr>
                <w:sz w:val="24"/>
              </w:rPr>
            </w:pPr>
            <w:r>
              <w:rPr>
                <w:rFonts w:hint="eastAsia"/>
                <w:sz w:val="24"/>
              </w:rPr>
              <w:t>9</w:t>
            </w:r>
          </w:p>
        </w:tc>
        <w:tc>
          <w:tcPr>
            <w:tcW w:w="1538" w:type="dxa"/>
            <w:vAlign w:val="center"/>
          </w:tcPr>
          <w:p w14:paraId="09305B31" w14:textId="77777777" w:rsidR="005B7532" w:rsidRDefault="00276483">
            <w:pPr>
              <w:widowControl/>
              <w:spacing w:line="360" w:lineRule="auto"/>
              <w:jc w:val="center"/>
              <w:rPr>
                <w:sz w:val="24"/>
              </w:rPr>
            </w:pPr>
            <w:r>
              <w:rPr>
                <w:sz w:val="24"/>
              </w:rPr>
              <w:t>洗板机</w:t>
            </w:r>
          </w:p>
        </w:tc>
        <w:tc>
          <w:tcPr>
            <w:tcW w:w="810" w:type="pct"/>
            <w:vAlign w:val="center"/>
          </w:tcPr>
          <w:p w14:paraId="627376DC" w14:textId="77777777" w:rsidR="005B7532" w:rsidRDefault="005B7532">
            <w:pPr>
              <w:widowControl/>
              <w:ind w:right="893"/>
              <w:jc w:val="center"/>
              <w:textAlignment w:val="bottom"/>
              <w:rPr>
                <w:sz w:val="24"/>
              </w:rPr>
            </w:pPr>
          </w:p>
        </w:tc>
        <w:tc>
          <w:tcPr>
            <w:tcW w:w="608" w:type="pct"/>
          </w:tcPr>
          <w:p w14:paraId="25974B24" w14:textId="77777777" w:rsidR="005B7532" w:rsidRDefault="005B7532">
            <w:pPr>
              <w:widowControl/>
              <w:ind w:right="893"/>
              <w:jc w:val="center"/>
              <w:textAlignment w:val="bottom"/>
              <w:rPr>
                <w:sz w:val="24"/>
              </w:rPr>
            </w:pPr>
          </w:p>
        </w:tc>
        <w:tc>
          <w:tcPr>
            <w:tcW w:w="608" w:type="pct"/>
            <w:vAlign w:val="center"/>
          </w:tcPr>
          <w:p w14:paraId="5BCF88E2" w14:textId="77777777" w:rsidR="005B7532" w:rsidRDefault="005B7532">
            <w:pPr>
              <w:widowControl/>
              <w:ind w:right="893"/>
              <w:jc w:val="center"/>
              <w:textAlignment w:val="bottom"/>
              <w:rPr>
                <w:sz w:val="24"/>
              </w:rPr>
            </w:pPr>
          </w:p>
        </w:tc>
        <w:tc>
          <w:tcPr>
            <w:tcW w:w="753" w:type="dxa"/>
          </w:tcPr>
          <w:p w14:paraId="3BE5064F" w14:textId="77777777" w:rsidR="005B7532" w:rsidRDefault="00276483">
            <w:pPr>
              <w:spacing w:line="336" w:lineRule="auto"/>
              <w:jc w:val="center"/>
              <w:rPr>
                <w:sz w:val="24"/>
              </w:rPr>
            </w:pPr>
            <w:r>
              <w:t>1</w:t>
            </w:r>
            <w:r>
              <w:t>台</w:t>
            </w:r>
          </w:p>
        </w:tc>
        <w:tc>
          <w:tcPr>
            <w:tcW w:w="401" w:type="pct"/>
            <w:vAlign w:val="center"/>
          </w:tcPr>
          <w:p w14:paraId="545C28AA" w14:textId="77777777" w:rsidR="005B7532" w:rsidRDefault="005B7532">
            <w:pPr>
              <w:widowControl/>
              <w:ind w:right="893"/>
              <w:jc w:val="center"/>
              <w:textAlignment w:val="bottom"/>
              <w:rPr>
                <w:sz w:val="24"/>
              </w:rPr>
            </w:pPr>
          </w:p>
        </w:tc>
        <w:tc>
          <w:tcPr>
            <w:tcW w:w="401" w:type="pct"/>
            <w:vAlign w:val="center"/>
          </w:tcPr>
          <w:p w14:paraId="03248BBC" w14:textId="77777777" w:rsidR="005B7532" w:rsidRDefault="005B7532">
            <w:pPr>
              <w:widowControl/>
              <w:ind w:right="893"/>
              <w:jc w:val="center"/>
              <w:textAlignment w:val="bottom"/>
              <w:rPr>
                <w:sz w:val="24"/>
              </w:rPr>
            </w:pPr>
          </w:p>
        </w:tc>
        <w:tc>
          <w:tcPr>
            <w:tcW w:w="501" w:type="pct"/>
            <w:vAlign w:val="center"/>
          </w:tcPr>
          <w:p w14:paraId="04A9CA3C" w14:textId="77777777" w:rsidR="005B7532" w:rsidRDefault="005B7532">
            <w:pPr>
              <w:widowControl/>
              <w:ind w:right="893"/>
              <w:jc w:val="center"/>
              <w:textAlignment w:val="bottom"/>
              <w:rPr>
                <w:sz w:val="24"/>
              </w:rPr>
            </w:pPr>
          </w:p>
        </w:tc>
      </w:tr>
      <w:tr w:rsidR="005B7532" w14:paraId="246DBBB0" w14:textId="77777777">
        <w:trPr>
          <w:trHeight w:val="454"/>
        </w:trPr>
        <w:tc>
          <w:tcPr>
            <w:tcW w:w="450" w:type="pct"/>
            <w:vAlign w:val="center"/>
          </w:tcPr>
          <w:p w14:paraId="5BA3EA1D" w14:textId="77777777" w:rsidR="005B7532" w:rsidRDefault="00276483">
            <w:pPr>
              <w:widowControl/>
              <w:ind w:right="-93"/>
              <w:jc w:val="center"/>
              <w:textAlignment w:val="bottom"/>
              <w:rPr>
                <w:sz w:val="24"/>
              </w:rPr>
            </w:pPr>
            <w:r>
              <w:rPr>
                <w:rFonts w:hint="eastAsia"/>
                <w:sz w:val="24"/>
              </w:rPr>
              <w:t>10</w:t>
            </w:r>
          </w:p>
        </w:tc>
        <w:tc>
          <w:tcPr>
            <w:tcW w:w="1538" w:type="dxa"/>
          </w:tcPr>
          <w:p w14:paraId="4632197D" w14:textId="77777777" w:rsidR="005B7532" w:rsidRDefault="00276483">
            <w:pPr>
              <w:spacing w:line="336" w:lineRule="auto"/>
              <w:jc w:val="center"/>
              <w:rPr>
                <w:sz w:val="24"/>
              </w:rPr>
            </w:pPr>
            <w:r>
              <w:t>烘箱</w:t>
            </w:r>
          </w:p>
        </w:tc>
        <w:tc>
          <w:tcPr>
            <w:tcW w:w="810" w:type="pct"/>
            <w:vAlign w:val="center"/>
          </w:tcPr>
          <w:p w14:paraId="3FAD2E34" w14:textId="77777777" w:rsidR="005B7532" w:rsidRDefault="005B7532">
            <w:pPr>
              <w:widowControl/>
              <w:ind w:right="893"/>
              <w:jc w:val="center"/>
              <w:textAlignment w:val="bottom"/>
              <w:rPr>
                <w:sz w:val="24"/>
              </w:rPr>
            </w:pPr>
          </w:p>
        </w:tc>
        <w:tc>
          <w:tcPr>
            <w:tcW w:w="608" w:type="pct"/>
          </w:tcPr>
          <w:p w14:paraId="0A745460" w14:textId="77777777" w:rsidR="005B7532" w:rsidRDefault="005B7532">
            <w:pPr>
              <w:widowControl/>
              <w:ind w:right="893"/>
              <w:jc w:val="center"/>
              <w:textAlignment w:val="bottom"/>
              <w:rPr>
                <w:sz w:val="24"/>
              </w:rPr>
            </w:pPr>
          </w:p>
        </w:tc>
        <w:tc>
          <w:tcPr>
            <w:tcW w:w="608" w:type="pct"/>
            <w:vAlign w:val="center"/>
          </w:tcPr>
          <w:p w14:paraId="49B01D33" w14:textId="77777777" w:rsidR="005B7532" w:rsidRDefault="005B7532">
            <w:pPr>
              <w:widowControl/>
              <w:ind w:right="893"/>
              <w:jc w:val="center"/>
              <w:textAlignment w:val="bottom"/>
              <w:rPr>
                <w:sz w:val="24"/>
              </w:rPr>
            </w:pPr>
          </w:p>
        </w:tc>
        <w:tc>
          <w:tcPr>
            <w:tcW w:w="753" w:type="dxa"/>
          </w:tcPr>
          <w:p w14:paraId="6D3EFFE8" w14:textId="77777777" w:rsidR="005B7532" w:rsidRDefault="00276483">
            <w:pPr>
              <w:spacing w:line="336" w:lineRule="auto"/>
              <w:jc w:val="center"/>
              <w:rPr>
                <w:sz w:val="24"/>
              </w:rPr>
            </w:pPr>
            <w:r>
              <w:t>1</w:t>
            </w:r>
            <w:r>
              <w:t>台</w:t>
            </w:r>
          </w:p>
        </w:tc>
        <w:tc>
          <w:tcPr>
            <w:tcW w:w="401" w:type="pct"/>
            <w:vAlign w:val="center"/>
          </w:tcPr>
          <w:p w14:paraId="2E8B7E07" w14:textId="77777777" w:rsidR="005B7532" w:rsidRDefault="005B7532">
            <w:pPr>
              <w:widowControl/>
              <w:ind w:right="893"/>
              <w:jc w:val="center"/>
              <w:textAlignment w:val="bottom"/>
              <w:rPr>
                <w:sz w:val="24"/>
              </w:rPr>
            </w:pPr>
          </w:p>
        </w:tc>
        <w:tc>
          <w:tcPr>
            <w:tcW w:w="401" w:type="pct"/>
            <w:vAlign w:val="center"/>
          </w:tcPr>
          <w:p w14:paraId="563A9933" w14:textId="77777777" w:rsidR="005B7532" w:rsidRDefault="005B7532">
            <w:pPr>
              <w:widowControl/>
              <w:ind w:right="893"/>
              <w:jc w:val="center"/>
              <w:textAlignment w:val="bottom"/>
              <w:rPr>
                <w:sz w:val="24"/>
              </w:rPr>
            </w:pPr>
          </w:p>
        </w:tc>
        <w:tc>
          <w:tcPr>
            <w:tcW w:w="501" w:type="pct"/>
            <w:vAlign w:val="center"/>
          </w:tcPr>
          <w:p w14:paraId="1393000E" w14:textId="77777777" w:rsidR="005B7532" w:rsidRDefault="005B7532">
            <w:pPr>
              <w:widowControl/>
              <w:ind w:right="893"/>
              <w:jc w:val="center"/>
              <w:textAlignment w:val="bottom"/>
              <w:rPr>
                <w:sz w:val="24"/>
              </w:rPr>
            </w:pPr>
          </w:p>
        </w:tc>
      </w:tr>
      <w:tr w:rsidR="005B7532" w14:paraId="69E75FB8" w14:textId="77777777">
        <w:trPr>
          <w:trHeight w:val="454"/>
        </w:trPr>
        <w:tc>
          <w:tcPr>
            <w:tcW w:w="450" w:type="pct"/>
            <w:vAlign w:val="center"/>
          </w:tcPr>
          <w:p w14:paraId="50417F12" w14:textId="77777777" w:rsidR="005B7532" w:rsidRDefault="00276483">
            <w:pPr>
              <w:widowControl/>
              <w:ind w:right="-93"/>
              <w:jc w:val="center"/>
              <w:textAlignment w:val="bottom"/>
              <w:rPr>
                <w:sz w:val="24"/>
              </w:rPr>
            </w:pPr>
            <w:r>
              <w:rPr>
                <w:rFonts w:hint="eastAsia"/>
                <w:sz w:val="24"/>
              </w:rPr>
              <w:t>11</w:t>
            </w:r>
          </w:p>
        </w:tc>
        <w:tc>
          <w:tcPr>
            <w:tcW w:w="1538" w:type="dxa"/>
          </w:tcPr>
          <w:p w14:paraId="7BB4BA04" w14:textId="77777777" w:rsidR="005B7532" w:rsidRDefault="00276483">
            <w:pPr>
              <w:spacing w:line="336" w:lineRule="auto"/>
              <w:jc w:val="center"/>
              <w:rPr>
                <w:sz w:val="24"/>
              </w:rPr>
            </w:pPr>
            <w:r>
              <w:t>电子分析天平</w:t>
            </w:r>
          </w:p>
        </w:tc>
        <w:tc>
          <w:tcPr>
            <w:tcW w:w="810" w:type="pct"/>
            <w:vAlign w:val="center"/>
          </w:tcPr>
          <w:p w14:paraId="5F511B8B" w14:textId="77777777" w:rsidR="005B7532" w:rsidRDefault="005B7532">
            <w:pPr>
              <w:widowControl/>
              <w:ind w:right="893"/>
              <w:jc w:val="center"/>
              <w:textAlignment w:val="bottom"/>
              <w:rPr>
                <w:sz w:val="24"/>
              </w:rPr>
            </w:pPr>
          </w:p>
        </w:tc>
        <w:tc>
          <w:tcPr>
            <w:tcW w:w="608" w:type="pct"/>
          </w:tcPr>
          <w:p w14:paraId="459A9982" w14:textId="77777777" w:rsidR="005B7532" w:rsidRDefault="005B7532">
            <w:pPr>
              <w:widowControl/>
              <w:ind w:right="893"/>
              <w:jc w:val="center"/>
              <w:textAlignment w:val="bottom"/>
              <w:rPr>
                <w:sz w:val="24"/>
              </w:rPr>
            </w:pPr>
          </w:p>
        </w:tc>
        <w:tc>
          <w:tcPr>
            <w:tcW w:w="608" w:type="pct"/>
            <w:vAlign w:val="center"/>
          </w:tcPr>
          <w:p w14:paraId="56FFED49" w14:textId="77777777" w:rsidR="005B7532" w:rsidRDefault="005B7532">
            <w:pPr>
              <w:widowControl/>
              <w:ind w:right="893"/>
              <w:jc w:val="center"/>
              <w:textAlignment w:val="bottom"/>
              <w:rPr>
                <w:sz w:val="24"/>
              </w:rPr>
            </w:pPr>
          </w:p>
        </w:tc>
        <w:tc>
          <w:tcPr>
            <w:tcW w:w="753" w:type="dxa"/>
          </w:tcPr>
          <w:p w14:paraId="333EFA4A" w14:textId="77777777" w:rsidR="005B7532" w:rsidRDefault="00276483">
            <w:pPr>
              <w:spacing w:line="336" w:lineRule="auto"/>
              <w:jc w:val="center"/>
              <w:rPr>
                <w:sz w:val="24"/>
              </w:rPr>
            </w:pPr>
            <w:r>
              <w:t>1</w:t>
            </w:r>
            <w:r>
              <w:t>台</w:t>
            </w:r>
          </w:p>
        </w:tc>
        <w:tc>
          <w:tcPr>
            <w:tcW w:w="401" w:type="pct"/>
            <w:vAlign w:val="center"/>
          </w:tcPr>
          <w:p w14:paraId="1214AA86" w14:textId="77777777" w:rsidR="005B7532" w:rsidRDefault="005B7532">
            <w:pPr>
              <w:widowControl/>
              <w:ind w:right="893"/>
              <w:jc w:val="center"/>
              <w:textAlignment w:val="bottom"/>
              <w:rPr>
                <w:sz w:val="24"/>
              </w:rPr>
            </w:pPr>
          </w:p>
        </w:tc>
        <w:tc>
          <w:tcPr>
            <w:tcW w:w="401" w:type="pct"/>
            <w:vAlign w:val="center"/>
          </w:tcPr>
          <w:p w14:paraId="3DDE8EA7" w14:textId="77777777" w:rsidR="005B7532" w:rsidRDefault="005B7532">
            <w:pPr>
              <w:widowControl/>
              <w:ind w:right="893"/>
              <w:jc w:val="center"/>
              <w:textAlignment w:val="bottom"/>
              <w:rPr>
                <w:sz w:val="24"/>
              </w:rPr>
            </w:pPr>
          </w:p>
        </w:tc>
        <w:tc>
          <w:tcPr>
            <w:tcW w:w="501" w:type="pct"/>
            <w:vAlign w:val="center"/>
          </w:tcPr>
          <w:p w14:paraId="1E136A72" w14:textId="77777777" w:rsidR="005B7532" w:rsidRDefault="005B7532">
            <w:pPr>
              <w:widowControl/>
              <w:ind w:right="893"/>
              <w:jc w:val="center"/>
              <w:textAlignment w:val="bottom"/>
              <w:rPr>
                <w:sz w:val="24"/>
              </w:rPr>
            </w:pPr>
          </w:p>
        </w:tc>
      </w:tr>
      <w:tr w:rsidR="005B7532" w14:paraId="18FEEA80" w14:textId="77777777">
        <w:trPr>
          <w:cantSplit/>
          <w:trHeight w:val="304"/>
        </w:trPr>
        <w:tc>
          <w:tcPr>
            <w:tcW w:w="1268" w:type="pct"/>
            <w:gridSpan w:val="2"/>
            <w:vAlign w:val="center"/>
          </w:tcPr>
          <w:p w14:paraId="6C4FFA8C" w14:textId="77777777" w:rsidR="005B7532" w:rsidRDefault="00276483">
            <w:pPr>
              <w:widowControl/>
              <w:ind w:right="-108"/>
              <w:jc w:val="center"/>
              <w:textAlignment w:val="bottom"/>
              <w:rPr>
                <w:sz w:val="24"/>
              </w:rPr>
            </w:pPr>
            <w:r>
              <w:rPr>
                <w:sz w:val="24"/>
              </w:rPr>
              <w:t>总计</w:t>
            </w:r>
          </w:p>
        </w:tc>
        <w:tc>
          <w:tcPr>
            <w:tcW w:w="3731" w:type="pct"/>
            <w:gridSpan w:val="7"/>
          </w:tcPr>
          <w:p w14:paraId="534BAB7E" w14:textId="77777777" w:rsidR="005B7532" w:rsidRDefault="00276483">
            <w:pPr>
              <w:spacing w:line="480" w:lineRule="auto"/>
              <w:jc w:val="left"/>
              <w:rPr>
                <w:sz w:val="24"/>
              </w:rPr>
            </w:pPr>
            <w:r>
              <w:rPr>
                <w:rStyle w:val="GB2312"/>
                <w:rFonts w:ascii="Times New Roman" w:eastAsia="宋体" w:hAnsi="Times New Roman"/>
              </w:rPr>
              <w:t>￥</w:t>
            </w:r>
            <w:r>
              <w:rPr>
                <w:rStyle w:val="GB2312"/>
                <w:rFonts w:ascii="Times New Roman" w:eastAsia="宋体" w:hAnsi="Times New Roman"/>
              </w:rPr>
              <w:t xml:space="preserve">    </w:t>
            </w:r>
            <w:r>
              <w:rPr>
                <w:rStyle w:val="GB2312"/>
                <w:rFonts w:ascii="Times New Roman" w:eastAsia="宋体" w:hAnsi="Times New Roman"/>
              </w:rPr>
              <w:t>元（人民币</w:t>
            </w:r>
            <w:r>
              <w:rPr>
                <w:rStyle w:val="GB2312"/>
                <w:rFonts w:ascii="Times New Roman" w:eastAsia="宋体" w:hAnsi="Times New Roman"/>
                <w:u w:val="single"/>
              </w:rPr>
              <w:t xml:space="preserve">       </w:t>
            </w:r>
            <w:r>
              <w:rPr>
                <w:rStyle w:val="GB2312"/>
                <w:rFonts w:ascii="Times New Roman" w:eastAsia="宋体" w:hAnsi="Times New Roman"/>
              </w:rPr>
              <w:t>元整）</w:t>
            </w:r>
          </w:p>
        </w:tc>
      </w:tr>
    </w:tbl>
    <w:p w14:paraId="08D44126" w14:textId="77777777" w:rsidR="005B7532" w:rsidRDefault="005B7532">
      <w:pPr>
        <w:widowControl/>
        <w:tabs>
          <w:tab w:val="left" w:pos="420"/>
          <w:tab w:val="left" w:pos="720"/>
          <w:tab w:val="left" w:pos="840"/>
        </w:tabs>
        <w:autoSpaceDE w:val="0"/>
        <w:autoSpaceDN w:val="0"/>
        <w:adjustRightInd w:val="0"/>
        <w:spacing w:beforeLines="50" w:before="156"/>
        <w:ind w:right="890"/>
        <w:jc w:val="left"/>
        <w:textAlignment w:val="bottom"/>
        <w:rPr>
          <w:b/>
          <w:sz w:val="24"/>
        </w:rPr>
      </w:pPr>
    </w:p>
    <w:p w14:paraId="1BC6CBF7" w14:textId="77777777" w:rsidR="005B7532" w:rsidRDefault="00276483">
      <w:pPr>
        <w:widowControl/>
        <w:autoSpaceDE w:val="0"/>
        <w:autoSpaceDN w:val="0"/>
        <w:spacing w:line="360" w:lineRule="auto"/>
        <w:ind w:right="17"/>
        <w:textAlignment w:val="bottom"/>
        <w:rPr>
          <w:sz w:val="24"/>
        </w:rPr>
      </w:pPr>
      <w:r>
        <w:rPr>
          <w:sz w:val="24"/>
        </w:rPr>
        <w:t>注：</w:t>
      </w:r>
      <w:r>
        <w:rPr>
          <w:sz w:val="24"/>
        </w:rPr>
        <w:t xml:space="preserve"> 1.</w:t>
      </w:r>
      <w:r>
        <w:rPr>
          <w:sz w:val="24"/>
        </w:rPr>
        <w:t>此表乃《开标一览表（报价表）》的明细表。</w:t>
      </w:r>
      <w:r>
        <w:rPr>
          <w:sz w:val="24"/>
        </w:rPr>
        <w:t xml:space="preserve"> </w:t>
      </w:r>
    </w:p>
    <w:p w14:paraId="348B93A7" w14:textId="77777777" w:rsidR="005B7532" w:rsidRDefault="00276483">
      <w:pPr>
        <w:pStyle w:val="af2"/>
        <w:spacing w:line="360" w:lineRule="auto"/>
        <w:ind w:firstLineChars="150" w:firstLine="365"/>
        <w:rPr>
          <w:rFonts w:ascii="Times New Roman" w:hAnsi="Times New Roman"/>
          <w:color w:val="auto"/>
          <w:sz w:val="24"/>
        </w:rPr>
      </w:pPr>
      <w:r>
        <w:rPr>
          <w:rFonts w:ascii="Times New Roman" w:hAnsi="Times New Roman"/>
          <w:color w:val="auto"/>
          <w:sz w:val="24"/>
        </w:rPr>
        <w:t>2.</w:t>
      </w:r>
      <w:r>
        <w:rPr>
          <w:rFonts w:ascii="Times New Roman" w:hAnsi="Times New Roman"/>
          <w:color w:val="auto"/>
          <w:sz w:val="24"/>
        </w:rPr>
        <w:t>投标人应列明按</w:t>
      </w:r>
      <w:r>
        <w:rPr>
          <w:rFonts w:ascii="Times New Roman" w:hAnsi="Times New Roman"/>
          <w:color w:val="auto"/>
          <w:sz w:val="24"/>
        </w:rPr>
        <w:t>“</w:t>
      </w:r>
      <w:r>
        <w:rPr>
          <w:rFonts w:ascii="Times New Roman" w:hAnsi="Times New Roman"/>
          <w:color w:val="auto"/>
          <w:sz w:val="24"/>
        </w:rPr>
        <w:t>第三章</w:t>
      </w:r>
      <w:r>
        <w:rPr>
          <w:rFonts w:ascii="Times New Roman" w:hAnsi="Times New Roman"/>
          <w:color w:val="auto"/>
          <w:sz w:val="24"/>
        </w:rPr>
        <w:t xml:space="preserve"> </w:t>
      </w:r>
      <w:r>
        <w:rPr>
          <w:rFonts w:ascii="Times New Roman" w:hAnsi="Times New Roman"/>
          <w:color w:val="auto"/>
          <w:sz w:val="24"/>
        </w:rPr>
        <w:t>用户需求书</w:t>
      </w:r>
      <w:r>
        <w:rPr>
          <w:rFonts w:ascii="Times New Roman" w:hAnsi="Times New Roman"/>
          <w:color w:val="auto"/>
          <w:sz w:val="24"/>
        </w:rPr>
        <w:t>”</w:t>
      </w:r>
      <w:r>
        <w:rPr>
          <w:rFonts w:ascii="Times New Roman" w:hAnsi="Times New Roman"/>
          <w:color w:val="auto"/>
          <w:sz w:val="24"/>
        </w:rPr>
        <w:t>所要求提供的所有货物的价格明细。按给出的表格格式报价，报价应包括随机附件、保证货物正常运行所需所有配备件和专用工具</w:t>
      </w:r>
      <w:r>
        <w:rPr>
          <w:rFonts w:ascii="Times New Roman" w:hAnsi="Times New Roman"/>
          <w:color w:val="auto"/>
          <w:sz w:val="24"/>
        </w:rPr>
        <w:lastRenderedPageBreak/>
        <w:t>等费用，</w:t>
      </w:r>
      <w:r>
        <w:rPr>
          <w:rFonts w:ascii="Times New Roman" w:hAnsi="Times New Roman"/>
          <w:b/>
          <w:bCs/>
          <w:color w:val="auto"/>
          <w:sz w:val="24"/>
        </w:rPr>
        <w:t>标注</w:t>
      </w:r>
      <w:r>
        <w:rPr>
          <w:rFonts w:ascii="Times New Roman" w:hAnsi="Times New Roman"/>
          <w:b/>
          <w:bCs/>
          <w:color w:val="auto"/>
          <w:sz w:val="24"/>
        </w:rPr>
        <w:t>“●”</w:t>
      </w:r>
      <w:r>
        <w:rPr>
          <w:rFonts w:ascii="Times New Roman" w:hAnsi="Times New Roman"/>
          <w:b/>
          <w:bCs/>
          <w:color w:val="auto"/>
          <w:sz w:val="24"/>
        </w:rPr>
        <w:t>的核心产品必须注明品牌</w:t>
      </w:r>
      <w:r>
        <w:rPr>
          <w:rFonts w:ascii="Times New Roman" w:hAnsi="Times New Roman"/>
          <w:color w:val="auto"/>
          <w:sz w:val="24"/>
        </w:rPr>
        <w:t>。</w:t>
      </w:r>
    </w:p>
    <w:p w14:paraId="69AC4E19" w14:textId="77777777" w:rsidR="005B7532" w:rsidRDefault="00276483">
      <w:pPr>
        <w:pStyle w:val="af2"/>
        <w:spacing w:line="360" w:lineRule="auto"/>
        <w:ind w:firstLineChars="150" w:firstLine="365"/>
        <w:rPr>
          <w:rFonts w:ascii="Times New Roman" w:hAnsi="Times New Roman"/>
          <w:color w:val="auto"/>
          <w:sz w:val="24"/>
        </w:rPr>
      </w:pPr>
      <w:r>
        <w:rPr>
          <w:rFonts w:ascii="Times New Roman" w:hAnsi="Times New Roman"/>
          <w:color w:val="auto"/>
          <w:sz w:val="24"/>
        </w:rPr>
        <w:t>3.</w:t>
      </w:r>
      <w:r>
        <w:rPr>
          <w:rFonts w:ascii="Times New Roman" w:hAnsi="Times New Roman"/>
          <w:color w:val="auto"/>
          <w:sz w:val="24"/>
        </w:rPr>
        <w:t>招标代理服务费包含在投标报价中。</w:t>
      </w:r>
    </w:p>
    <w:p w14:paraId="123D0C85" w14:textId="77777777" w:rsidR="005B7532" w:rsidRDefault="005B7532">
      <w:pPr>
        <w:widowControl/>
        <w:autoSpaceDE w:val="0"/>
        <w:autoSpaceDN w:val="0"/>
        <w:ind w:right="17"/>
        <w:textAlignment w:val="bottom"/>
        <w:rPr>
          <w:sz w:val="24"/>
        </w:rPr>
      </w:pPr>
    </w:p>
    <w:p w14:paraId="4B161252" w14:textId="77777777" w:rsidR="005B7532" w:rsidRDefault="00276483">
      <w:pPr>
        <w:widowControl/>
        <w:numPr>
          <w:ilvl w:val="1"/>
          <w:numId w:val="16"/>
        </w:numPr>
        <w:tabs>
          <w:tab w:val="clear" w:pos="1140"/>
          <w:tab w:val="left" w:pos="420"/>
          <w:tab w:val="left" w:pos="720"/>
        </w:tabs>
        <w:autoSpaceDE w:val="0"/>
        <w:autoSpaceDN w:val="0"/>
        <w:adjustRightInd w:val="0"/>
        <w:spacing w:beforeLines="50" w:before="156"/>
        <w:ind w:left="358" w:right="890" w:hanging="539"/>
        <w:jc w:val="left"/>
        <w:textAlignment w:val="bottom"/>
        <w:rPr>
          <w:b/>
          <w:sz w:val="24"/>
        </w:rPr>
      </w:pPr>
      <w:r>
        <w:rPr>
          <w:b/>
          <w:sz w:val="24"/>
        </w:rPr>
        <w:t>《节能产品政府采购品目清单》、《环境标志产品政府采购品目清单》中优先采购产品类别产品列价表</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1501"/>
        <w:gridCol w:w="1115"/>
        <w:gridCol w:w="370"/>
        <w:gridCol w:w="1115"/>
        <w:gridCol w:w="1115"/>
        <w:gridCol w:w="735"/>
        <w:gridCol w:w="735"/>
        <w:gridCol w:w="735"/>
        <w:gridCol w:w="923"/>
      </w:tblGrid>
      <w:tr w:rsidR="005B7532" w14:paraId="4B0D57C8" w14:textId="77777777">
        <w:trPr>
          <w:trHeight w:val="454"/>
        </w:trPr>
        <w:tc>
          <w:tcPr>
            <w:tcW w:w="450" w:type="pct"/>
            <w:vAlign w:val="center"/>
          </w:tcPr>
          <w:p w14:paraId="28C9C2FC" w14:textId="77777777" w:rsidR="005B7532" w:rsidRDefault="00276483">
            <w:pPr>
              <w:widowControl/>
              <w:ind w:right="-93"/>
              <w:jc w:val="center"/>
              <w:textAlignment w:val="bottom"/>
              <w:rPr>
                <w:sz w:val="24"/>
              </w:rPr>
            </w:pPr>
            <w:r>
              <w:rPr>
                <w:sz w:val="24"/>
              </w:rPr>
              <w:t>序号</w:t>
            </w:r>
          </w:p>
        </w:tc>
        <w:tc>
          <w:tcPr>
            <w:tcW w:w="818" w:type="pct"/>
            <w:vAlign w:val="center"/>
          </w:tcPr>
          <w:p w14:paraId="5F4A064D" w14:textId="77777777" w:rsidR="005B7532" w:rsidRDefault="00276483">
            <w:pPr>
              <w:widowControl/>
              <w:ind w:leftChars="-51" w:left="-109" w:right="-108"/>
              <w:jc w:val="center"/>
              <w:textAlignment w:val="bottom"/>
              <w:rPr>
                <w:sz w:val="24"/>
              </w:rPr>
            </w:pPr>
            <w:r>
              <w:rPr>
                <w:sz w:val="24"/>
              </w:rPr>
              <w:t>货物名称</w:t>
            </w:r>
          </w:p>
        </w:tc>
        <w:tc>
          <w:tcPr>
            <w:tcW w:w="810" w:type="pct"/>
            <w:gridSpan w:val="2"/>
            <w:vAlign w:val="center"/>
          </w:tcPr>
          <w:p w14:paraId="35E0A020" w14:textId="77777777" w:rsidR="005B7532" w:rsidRDefault="00276483">
            <w:pPr>
              <w:widowControl/>
              <w:ind w:left="41" w:hanging="148"/>
              <w:jc w:val="center"/>
              <w:textAlignment w:val="bottom"/>
              <w:rPr>
                <w:sz w:val="24"/>
              </w:rPr>
            </w:pPr>
            <w:r>
              <w:rPr>
                <w:sz w:val="24"/>
              </w:rPr>
              <w:t>品牌及原产地</w:t>
            </w:r>
          </w:p>
        </w:tc>
        <w:tc>
          <w:tcPr>
            <w:tcW w:w="608" w:type="pct"/>
          </w:tcPr>
          <w:p w14:paraId="056BB189" w14:textId="77777777" w:rsidR="005B7532" w:rsidRDefault="00276483">
            <w:pPr>
              <w:widowControl/>
              <w:ind w:right="-49"/>
              <w:jc w:val="center"/>
              <w:textAlignment w:val="bottom"/>
              <w:rPr>
                <w:sz w:val="24"/>
              </w:rPr>
            </w:pPr>
            <w:r>
              <w:rPr>
                <w:sz w:val="24"/>
              </w:rPr>
              <w:t>制造商名称</w:t>
            </w:r>
          </w:p>
        </w:tc>
        <w:tc>
          <w:tcPr>
            <w:tcW w:w="608" w:type="pct"/>
            <w:vAlign w:val="center"/>
          </w:tcPr>
          <w:p w14:paraId="0F869A4E" w14:textId="77777777" w:rsidR="005B7532" w:rsidRDefault="00276483">
            <w:pPr>
              <w:widowControl/>
              <w:ind w:right="-49"/>
              <w:jc w:val="center"/>
              <w:textAlignment w:val="bottom"/>
              <w:rPr>
                <w:sz w:val="24"/>
              </w:rPr>
            </w:pPr>
            <w:r>
              <w:rPr>
                <w:sz w:val="24"/>
              </w:rPr>
              <w:t>规格型号</w:t>
            </w:r>
          </w:p>
        </w:tc>
        <w:tc>
          <w:tcPr>
            <w:tcW w:w="401" w:type="pct"/>
            <w:vAlign w:val="center"/>
          </w:tcPr>
          <w:p w14:paraId="39DA6B64" w14:textId="77777777" w:rsidR="005B7532" w:rsidRDefault="00276483">
            <w:pPr>
              <w:widowControl/>
              <w:ind w:right="-108"/>
              <w:jc w:val="center"/>
              <w:textAlignment w:val="bottom"/>
              <w:rPr>
                <w:sz w:val="24"/>
              </w:rPr>
            </w:pPr>
            <w:r>
              <w:rPr>
                <w:sz w:val="24"/>
              </w:rPr>
              <w:t>数量</w:t>
            </w:r>
          </w:p>
        </w:tc>
        <w:tc>
          <w:tcPr>
            <w:tcW w:w="401" w:type="pct"/>
            <w:vAlign w:val="center"/>
          </w:tcPr>
          <w:p w14:paraId="0B56B8FE" w14:textId="77777777" w:rsidR="005B7532" w:rsidRDefault="00276483">
            <w:pPr>
              <w:widowControl/>
              <w:jc w:val="center"/>
              <w:textAlignment w:val="bottom"/>
              <w:rPr>
                <w:sz w:val="24"/>
              </w:rPr>
            </w:pPr>
            <w:r>
              <w:rPr>
                <w:sz w:val="24"/>
              </w:rPr>
              <w:t>单价</w:t>
            </w:r>
          </w:p>
        </w:tc>
        <w:tc>
          <w:tcPr>
            <w:tcW w:w="401" w:type="pct"/>
            <w:vAlign w:val="center"/>
          </w:tcPr>
          <w:p w14:paraId="19039DB3" w14:textId="77777777" w:rsidR="005B7532" w:rsidRDefault="00276483">
            <w:pPr>
              <w:widowControl/>
              <w:ind w:right="-49"/>
              <w:jc w:val="center"/>
              <w:textAlignment w:val="bottom"/>
              <w:rPr>
                <w:sz w:val="24"/>
              </w:rPr>
            </w:pPr>
            <w:r>
              <w:rPr>
                <w:sz w:val="24"/>
              </w:rPr>
              <w:t>总价</w:t>
            </w:r>
          </w:p>
        </w:tc>
        <w:tc>
          <w:tcPr>
            <w:tcW w:w="501" w:type="pct"/>
            <w:vAlign w:val="center"/>
          </w:tcPr>
          <w:p w14:paraId="3AC5A30F" w14:textId="77777777" w:rsidR="005B7532" w:rsidRDefault="00276483">
            <w:pPr>
              <w:widowControl/>
              <w:ind w:right="-49"/>
              <w:jc w:val="center"/>
              <w:textAlignment w:val="bottom"/>
              <w:rPr>
                <w:sz w:val="24"/>
              </w:rPr>
            </w:pPr>
            <w:r>
              <w:rPr>
                <w:sz w:val="24"/>
              </w:rPr>
              <w:t>备注</w:t>
            </w:r>
          </w:p>
        </w:tc>
      </w:tr>
      <w:tr w:rsidR="005B7532" w14:paraId="3792CA69" w14:textId="77777777">
        <w:trPr>
          <w:trHeight w:val="454"/>
        </w:trPr>
        <w:tc>
          <w:tcPr>
            <w:tcW w:w="450" w:type="pct"/>
            <w:vAlign w:val="center"/>
          </w:tcPr>
          <w:p w14:paraId="59ED6B9F" w14:textId="77777777" w:rsidR="005B7532" w:rsidRDefault="00276483">
            <w:pPr>
              <w:widowControl/>
              <w:ind w:right="-93"/>
              <w:jc w:val="center"/>
              <w:textAlignment w:val="bottom"/>
              <w:rPr>
                <w:sz w:val="24"/>
              </w:rPr>
            </w:pPr>
            <w:r>
              <w:rPr>
                <w:sz w:val="24"/>
              </w:rPr>
              <w:t>1</w:t>
            </w:r>
          </w:p>
        </w:tc>
        <w:tc>
          <w:tcPr>
            <w:tcW w:w="818" w:type="pct"/>
            <w:vAlign w:val="center"/>
          </w:tcPr>
          <w:p w14:paraId="0446960C" w14:textId="77777777" w:rsidR="005B7532" w:rsidRDefault="005B7532">
            <w:pPr>
              <w:widowControl/>
              <w:ind w:right="893"/>
              <w:jc w:val="center"/>
              <w:textAlignment w:val="bottom"/>
              <w:rPr>
                <w:sz w:val="24"/>
              </w:rPr>
            </w:pPr>
          </w:p>
        </w:tc>
        <w:tc>
          <w:tcPr>
            <w:tcW w:w="810" w:type="pct"/>
            <w:gridSpan w:val="2"/>
            <w:vAlign w:val="center"/>
          </w:tcPr>
          <w:p w14:paraId="22F6F153" w14:textId="77777777" w:rsidR="005B7532" w:rsidRDefault="005B7532">
            <w:pPr>
              <w:widowControl/>
              <w:ind w:right="893"/>
              <w:jc w:val="center"/>
              <w:textAlignment w:val="bottom"/>
              <w:rPr>
                <w:sz w:val="24"/>
              </w:rPr>
            </w:pPr>
          </w:p>
        </w:tc>
        <w:tc>
          <w:tcPr>
            <w:tcW w:w="608" w:type="pct"/>
          </w:tcPr>
          <w:p w14:paraId="7694C202" w14:textId="77777777" w:rsidR="005B7532" w:rsidRDefault="005B7532">
            <w:pPr>
              <w:widowControl/>
              <w:ind w:right="893"/>
              <w:jc w:val="center"/>
              <w:textAlignment w:val="bottom"/>
              <w:rPr>
                <w:sz w:val="24"/>
              </w:rPr>
            </w:pPr>
          </w:p>
        </w:tc>
        <w:tc>
          <w:tcPr>
            <w:tcW w:w="608" w:type="pct"/>
            <w:vAlign w:val="center"/>
          </w:tcPr>
          <w:p w14:paraId="43E3C428" w14:textId="77777777" w:rsidR="005B7532" w:rsidRDefault="005B7532">
            <w:pPr>
              <w:widowControl/>
              <w:ind w:right="893"/>
              <w:jc w:val="center"/>
              <w:textAlignment w:val="bottom"/>
              <w:rPr>
                <w:sz w:val="24"/>
              </w:rPr>
            </w:pPr>
          </w:p>
        </w:tc>
        <w:tc>
          <w:tcPr>
            <w:tcW w:w="401" w:type="pct"/>
            <w:vAlign w:val="center"/>
          </w:tcPr>
          <w:p w14:paraId="13E90F12" w14:textId="77777777" w:rsidR="005B7532" w:rsidRDefault="005B7532">
            <w:pPr>
              <w:widowControl/>
              <w:ind w:right="893"/>
              <w:jc w:val="center"/>
              <w:textAlignment w:val="bottom"/>
              <w:rPr>
                <w:sz w:val="24"/>
              </w:rPr>
            </w:pPr>
          </w:p>
        </w:tc>
        <w:tc>
          <w:tcPr>
            <w:tcW w:w="401" w:type="pct"/>
            <w:vAlign w:val="center"/>
          </w:tcPr>
          <w:p w14:paraId="6EF3E586" w14:textId="77777777" w:rsidR="005B7532" w:rsidRDefault="005B7532">
            <w:pPr>
              <w:widowControl/>
              <w:ind w:right="893"/>
              <w:jc w:val="center"/>
              <w:textAlignment w:val="bottom"/>
              <w:rPr>
                <w:sz w:val="24"/>
              </w:rPr>
            </w:pPr>
          </w:p>
        </w:tc>
        <w:tc>
          <w:tcPr>
            <w:tcW w:w="401" w:type="pct"/>
            <w:vAlign w:val="center"/>
          </w:tcPr>
          <w:p w14:paraId="1DB94A88" w14:textId="77777777" w:rsidR="005B7532" w:rsidRDefault="005B7532">
            <w:pPr>
              <w:widowControl/>
              <w:ind w:right="893"/>
              <w:jc w:val="center"/>
              <w:textAlignment w:val="bottom"/>
              <w:rPr>
                <w:sz w:val="24"/>
              </w:rPr>
            </w:pPr>
          </w:p>
        </w:tc>
        <w:tc>
          <w:tcPr>
            <w:tcW w:w="501" w:type="pct"/>
            <w:vAlign w:val="center"/>
          </w:tcPr>
          <w:p w14:paraId="686CF8D4" w14:textId="77777777" w:rsidR="005B7532" w:rsidRDefault="005B7532">
            <w:pPr>
              <w:widowControl/>
              <w:ind w:right="893"/>
              <w:jc w:val="center"/>
              <w:textAlignment w:val="bottom"/>
              <w:rPr>
                <w:sz w:val="24"/>
              </w:rPr>
            </w:pPr>
          </w:p>
        </w:tc>
      </w:tr>
      <w:tr w:rsidR="005B7532" w14:paraId="7CD8AA6A" w14:textId="77777777">
        <w:trPr>
          <w:trHeight w:val="454"/>
        </w:trPr>
        <w:tc>
          <w:tcPr>
            <w:tcW w:w="450" w:type="pct"/>
            <w:vAlign w:val="center"/>
          </w:tcPr>
          <w:p w14:paraId="156BFF7B" w14:textId="77777777" w:rsidR="005B7532" w:rsidRDefault="00276483">
            <w:pPr>
              <w:widowControl/>
              <w:ind w:right="-93"/>
              <w:jc w:val="center"/>
              <w:textAlignment w:val="bottom"/>
              <w:rPr>
                <w:sz w:val="24"/>
              </w:rPr>
            </w:pPr>
            <w:r>
              <w:rPr>
                <w:sz w:val="24"/>
              </w:rPr>
              <w:t>2</w:t>
            </w:r>
          </w:p>
        </w:tc>
        <w:tc>
          <w:tcPr>
            <w:tcW w:w="818" w:type="pct"/>
            <w:vAlign w:val="center"/>
          </w:tcPr>
          <w:p w14:paraId="6B34C349" w14:textId="77777777" w:rsidR="005B7532" w:rsidRDefault="005B7532">
            <w:pPr>
              <w:widowControl/>
              <w:ind w:right="893"/>
              <w:jc w:val="center"/>
              <w:textAlignment w:val="bottom"/>
              <w:rPr>
                <w:sz w:val="24"/>
              </w:rPr>
            </w:pPr>
          </w:p>
        </w:tc>
        <w:tc>
          <w:tcPr>
            <w:tcW w:w="810" w:type="pct"/>
            <w:gridSpan w:val="2"/>
            <w:vAlign w:val="center"/>
          </w:tcPr>
          <w:p w14:paraId="6234AACC" w14:textId="77777777" w:rsidR="005B7532" w:rsidRDefault="005B7532">
            <w:pPr>
              <w:widowControl/>
              <w:ind w:right="893"/>
              <w:jc w:val="center"/>
              <w:textAlignment w:val="bottom"/>
              <w:rPr>
                <w:sz w:val="24"/>
              </w:rPr>
            </w:pPr>
          </w:p>
        </w:tc>
        <w:tc>
          <w:tcPr>
            <w:tcW w:w="608" w:type="pct"/>
          </w:tcPr>
          <w:p w14:paraId="198947E0" w14:textId="77777777" w:rsidR="005B7532" w:rsidRDefault="005B7532">
            <w:pPr>
              <w:widowControl/>
              <w:ind w:right="893"/>
              <w:jc w:val="center"/>
              <w:textAlignment w:val="bottom"/>
              <w:rPr>
                <w:sz w:val="24"/>
              </w:rPr>
            </w:pPr>
          </w:p>
        </w:tc>
        <w:tc>
          <w:tcPr>
            <w:tcW w:w="608" w:type="pct"/>
            <w:vAlign w:val="center"/>
          </w:tcPr>
          <w:p w14:paraId="42972834" w14:textId="77777777" w:rsidR="005B7532" w:rsidRDefault="005B7532">
            <w:pPr>
              <w:widowControl/>
              <w:ind w:right="893"/>
              <w:jc w:val="center"/>
              <w:textAlignment w:val="bottom"/>
              <w:rPr>
                <w:sz w:val="24"/>
              </w:rPr>
            </w:pPr>
          </w:p>
        </w:tc>
        <w:tc>
          <w:tcPr>
            <w:tcW w:w="401" w:type="pct"/>
            <w:vAlign w:val="center"/>
          </w:tcPr>
          <w:p w14:paraId="3BEE25D6" w14:textId="77777777" w:rsidR="005B7532" w:rsidRDefault="005B7532">
            <w:pPr>
              <w:widowControl/>
              <w:ind w:right="893"/>
              <w:jc w:val="center"/>
              <w:textAlignment w:val="bottom"/>
              <w:rPr>
                <w:sz w:val="24"/>
              </w:rPr>
            </w:pPr>
          </w:p>
        </w:tc>
        <w:tc>
          <w:tcPr>
            <w:tcW w:w="401" w:type="pct"/>
            <w:vAlign w:val="center"/>
          </w:tcPr>
          <w:p w14:paraId="3A2E5F81" w14:textId="77777777" w:rsidR="005B7532" w:rsidRDefault="005B7532">
            <w:pPr>
              <w:widowControl/>
              <w:ind w:right="893"/>
              <w:jc w:val="center"/>
              <w:textAlignment w:val="bottom"/>
              <w:rPr>
                <w:sz w:val="24"/>
              </w:rPr>
            </w:pPr>
          </w:p>
        </w:tc>
        <w:tc>
          <w:tcPr>
            <w:tcW w:w="401" w:type="pct"/>
            <w:vAlign w:val="center"/>
          </w:tcPr>
          <w:p w14:paraId="2012ACC2" w14:textId="77777777" w:rsidR="005B7532" w:rsidRDefault="005B7532">
            <w:pPr>
              <w:widowControl/>
              <w:ind w:right="893"/>
              <w:jc w:val="center"/>
              <w:textAlignment w:val="bottom"/>
              <w:rPr>
                <w:sz w:val="24"/>
              </w:rPr>
            </w:pPr>
          </w:p>
        </w:tc>
        <w:tc>
          <w:tcPr>
            <w:tcW w:w="501" w:type="pct"/>
            <w:vAlign w:val="center"/>
          </w:tcPr>
          <w:p w14:paraId="077A609A" w14:textId="77777777" w:rsidR="005B7532" w:rsidRDefault="005B7532">
            <w:pPr>
              <w:widowControl/>
              <w:ind w:right="893"/>
              <w:jc w:val="center"/>
              <w:textAlignment w:val="bottom"/>
              <w:rPr>
                <w:sz w:val="24"/>
              </w:rPr>
            </w:pPr>
          </w:p>
        </w:tc>
      </w:tr>
      <w:tr w:rsidR="005B7532" w14:paraId="254B2DFA" w14:textId="77777777">
        <w:trPr>
          <w:trHeight w:val="454"/>
        </w:trPr>
        <w:tc>
          <w:tcPr>
            <w:tcW w:w="450" w:type="pct"/>
            <w:vAlign w:val="center"/>
          </w:tcPr>
          <w:p w14:paraId="1F0EA6BC" w14:textId="77777777" w:rsidR="005B7532" w:rsidRDefault="00276483">
            <w:pPr>
              <w:widowControl/>
              <w:ind w:right="-93"/>
              <w:jc w:val="center"/>
              <w:textAlignment w:val="bottom"/>
              <w:rPr>
                <w:sz w:val="24"/>
              </w:rPr>
            </w:pPr>
            <w:r>
              <w:rPr>
                <w:sz w:val="24"/>
              </w:rPr>
              <w:t>3</w:t>
            </w:r>
          </w:p>
        </w:tc>
        <w:tc>
          <w:tcPr>
            <w:tcW w:w="818" w:type="pct"/>
            <w:vAlign w:val="center"/>
          </w:tcPr>
          <w:p w14:paraId="101F4873" w14:textId="77777777" w:rsidR="005B7532" w:rsidRDefault="005B7532">
            <w:pPr>
              <w:widowControl/>
              <w:ind w:right="893"/>
              <w:jc w:val="center"/>
              <w:textAlignment w:val="bottom"/>
              <w:rPr>
                <w:sz w:val="24"/>
              </w:rPr>
            </w:pPr>
          </w:p>
        </w:tc>
        <w:tc>
          <w:tcPr>
            <w:tcW w:w="810" w:type="pct"/>
            <w:gridSpan w:val="2"/>
            <w:vAlign w:val="center"/>
          </w:tcPr>
          <w:p w14:paraId="1B2B2890" w14:textId="77777777" w:rsidR="005B7532" w:rsidRDefault="005B7532">
            <w:pPr>
              <w:widowControl/>
              <w:ind w:right="893"/>
              <w:jc w:val="center"/>
              <w:textAlignment w:val="bottom"/>
              <w:rPr>
                <w:sz w:val="24"/>
              </w:rPr>
            </w:pPr>
          </w:p>
        </w:tc>
        <w:tc>
          <w:tcPr>
            <w:tcW w:w="608" w:type="pct"/>
          </w:tcPr>
          <w:p w14:paraId="61BFEC69" w14:textId="77777777" w:rsidR="005B7532" w:rsidRDefault="005B7532">
            <w:pPr>
              <w:widowControl/>
              <w:ind w:right="893"/>
              <w:jc w:val="center"/>
              <w:textAlignment w:val="bottom"/>
              <w:rPr>
                <w:sz w:val="24"/>
              </w:rPr>
            </w:pPr>
          </w:p>
        </w:tc>
        <w:tc>
          <w:tcPr>
            <w:tcW w:w="608" w:type="pct"/>
            <w:vAlign w:val="center"/>
          </w:tcPr>
          <w:p w14:paraId="1ADD58A8" w14:textId="77777777" w:rsidR="005B7532" w:rsidRDefault="005B7532">
            <w:pPr>
              <w:widowControl/>
              <w:ind w:right="893"/>
              <w:jc w:val="center"/>
              <w:textAlignment w:val="bottom"/>
              <w:rPr>
                <w:sz w:val="24"/>
              </w:rPr>
            </w:pPr>
          </w:p>
        </w:tc>
        <w:tc>
          <w:tcPr>
            <w:tcW w:w="401" w:type="pct"/>
            <w:vAlign w:val="center"/>
          </w:tcPr>
          <w:p w14:paraId="389ED6B6" w14:textId="77777777" w:rsidR="005B7532" w:rsidRDefault="005B7532">
            <w:pPr>
              <w:widowControl/>
              <w:ind w:right="893"/>
              <w:jc w:val="center"/>
              <w:textAlignment w:val="bottom"/>
              <w:rPr>
                <w:sz w:val="24"/>
              </w:rPr>
            </w:pPr>
          </w:p>
        </w:tc>
        <w:tc>
          <w:tcPr>
            <w:tcW w:w="401" w:type="pct"/>
            <w:vAlign w:val="center"/>
          </w:tcPr>
          <w:p w14:paraId="409FC801" w14:textId="77777777" w:rsidR="005B7532" w:rsidRDefault="005B7532">
            <w:pPr>
              <w:widowControl/>
              <w:ind w:right="893"/>
              <w:jc w:val="center"/>
              <w:textAlignment w:val="bottom"/>
              <w:rPr>
                <w:sz w:val="24"/>
              </w:rPr>
            </w:pPr>
          </w:p>
        </w:tc>
        <w:tc>
          <w:tcPr>
            <w:tcW w:w="401" w:type="pct"/>
            <w:vAlign w:val="center"/>
          </w:tcPr>
          <w:p w14:paraId="4CC89791" w14:textId="77777777" w:rsidR="005B7532" w:rsidRDefault="005B7532">
            <w:pPr>
              <w:widowControl/>
              <w:ind w:right="893"/>
              <w:jc w:val="center"/>
              <w:textAlignment w:val="bottom"/>
              <w:rPr>
                <w:sz w:val="24"/>
              </w:rPr>
            </w:pPr>
          </w:p>
        </w:tc>
        <w:tc>
          <w:tcPr>
            <w:tcW w:w="501" w:type="pct"/>
            <w:vAlign w:val="center"/>
          </w:tcPr>
          <w:p w14:paraId="466B8146" w14:textId="77777777" w:rsidR="005B7532" w:rsidRDefault="005B7532">
            <w:pPr>
              <w:widowControl/>
              <w:ind w:right="893"/>
              <w:jc w:val="center"/>
              <w:textAlignment w:val="bottom"/>
              <w:rPr>
                <w:sz w:val="24"/>
              </w:rPr>
            </w:pPr>
          </w:p>
        </w:tc>
      </w:tr>
      <w:tr w:rsidR="005B7532" w14:paraId="0A3805A0" w14:textId="77777777">
        <w:trPr>
          <w:trHeight w:val="454"/>
        </w:trPr>
        <w:tc>
          <w:tcPr>
            <w:tcW w:w="450" w:type="pct"/>
            <w:vAlign w:val="center"/>
          </w:tcPr>
          <w:p w14:paraId="502F979A" w14:textId="77777777" w:rsidR="005B7532" w:rsidRDefault="00276483">
            <w:pPr>
              <w:widowControl/>
              <w:ind w:right="-93"/>
              <w:jc w:val="center"/>
              <w:textAlignment w:val="bottom"/>
              <w:rPr>
                <w:sz w:val="24"/>
              </w:rPr>
            </w:pPr>
            <w:r>
              <w:rPr>
                <w:sz w:val="24"/>
              </w:rPr>
              <w:t>……</w:t>
            </w:r>
          </w:p>
        </w:tc>
        <w:tc>
          <w:tcPr>
            <w:tcW w:w="818" w:type="pct"/>
            <w:vAlign w:val="center"/>
          </w:tcPr>
          <w:p w14:paraId="4CD7C93C" w14:textId="77777777" w:rsidR="005B7532" w:rsidRDefault="005B7532">
            <w:pPr>
              <w:widowControl/>
              <w:ind w:right="893"/>
              <w:jc w:val="center"/>
              <w:textAlignment w:val="bottom"/>
              <w:rPr>
                <w:sz w:val="24"/>
              </w:rPr>
            </w:pPr>
          </w:p>
        </w:tc>
        <w:tc>
          <w:tcPr>
            <w:tcW w:w="810" w:type="pct"/>
            <w:gridSpan w:val="2"/>
            <w:vAlign w:val="center"/>
          </w:tcPr>
          <w:p w14:paraId="0D4FD7EB" w14:textId="77777777" w:rsidR="005B7532" w:rsidRDefault="005B7532">
            <w:pPr>
              <w:widowControl/>
              <w:ind w:right="893"/>
              <w:jc w:val="center"/>
              <w:textAlignment w:val="bottom"/>
              <w:rPr>
                <w:sz w:val="24"/>
              </w:rPr>
            </w:pPr>
          </w:p>
        </w:tc>
        <w:tc>
          <w:tcPr>
            <w:tcW w:w="608" w:type="pct"/>
          </w:tcPr>
          <w:p w14:paraId="4B1B1309" w14:textId="77777777" w:rsidR="005B7532" w:rsidRDefault="005B7532">
            <w:pPr>
              <w:widowControl/>
              <w:ind w:right="893"/>
              <w:jc w:val="center"/>
              <w:textAlignment w:val="bottom"/>
              <w:rPr>
                <w:sz w:val="24"/>
              </w:rPr>
            </w:pPr>
          </w:p>
        </w:tc>
        <w:tc>
          <w:tcPr>
            <w:tcW w:w="608" w:type="pct"/>
            <w:vAlign w:val="center"/>
          </w:tcPr>
          <w:p w14:paraId="68B610BE" w14:textId="77777777" w:rsidR="005B7532" w:rsidRDefault="005B7532">
            <w:pPr>
              <w:widowControl/>
              <w:ind w:right="893"/>
              <w:jc w:val="center"/>
              <w:textAlignment w:val="bottom"/>
              <w:rPr>
                <w:sz w:val="24"/>
              </w:rPr>
            </w:pPr>
          </w:p>
        </w:tc>
        <w:tc>
          <w:tcPr>
            <w:tcW w:w="401" w:type="pct"/>
            <w:vAlign w:val="center"/>
          </w:tcPr>
          <w:p w14:paraId="2BAD2603" w14:textId="77777777" w:rsidR="005B7532" w:rsidRDefault="005B7532">
            <w:pPr>
              <w:widowControl/>
              <w:ind w:right="893"/>
              <w:jc w:val="center"/>
              <w:textAlignment w:val="bottom"/>
              <w:rPr>
                <w:sz w:val="24"/>
              </w:rPr>
            </w:pPr>
          </w:p>
        </w:tc>
        <w:tc>
          <w:tcPr>
            <w:tcW w:w="401" w:type="pct"/>
            <w:vAlign w:val="center"/>
          </w:tcPr>
          <w:p w14:paraId="2C980487" w14:textId="77777777" w:rsidR="005B7532" w:rsidRDefault="005B7532">
            <w:pPr>
              <w:widowControl/>
              <w:ind w:right="893"/>
              <w:jc w:val="center"/>
              <w:textAlignment w:val="bottom"/>
              <w:rPr>
                <w:sz w:val="24"/>
              </w:rPr>
            </w:pPr>
          </w:p>
        </w:tc>
        <w:tc>
          <w:tcPr>
            <w:tcW w:w="401" w:type="pct"/>
            <w:vAlign w:val="center"/>
          </w:tcPr>
          <w:p w14:paraId="5EF274CD" w14:textId="77777777" w:rsidR="005B7532" w:rsidRDefault="005B7532">
            <w:pPr>
              <w:widowControl/>
              <w:ind w:right="893"/>
              <w:jc w:val="center"/>
              <w:textAlignment w:val="bottom"/>
              <w:rPr>
                <w:sz w:val="24"/>
              </w:rPr>
            </w:pPr>
          </w:p>
        </w:tc>
        <w:tc>
          <w:tcPr>
            <w:tcW w:w="501" w:type="pct"/>
            <w:vAlign w:val="center"/>
          </w:tcPr>
          <w:p w14:paraId="1677BA70" w14:textId="77777777" w:rsidR="005B7532" w:rsidRDefault="005B7532">
            <w:pPr>
              <w:widowControl/>
              <w:ind w:right="893"/>
              <w:jc w:val="center"/>
              <w:textAlignment w:val="bottom"/>
              <w:rPr>
                <w:sz w:val="24"/>
              </w:rPr>
            </w:pPr>
          </w:p>
        </w:tc>
      </w:tr>
      <w:tr w:rsidR="005B7532" w14:paraId="5C6ADCEC" w14:textId="77777777">
        <w:trPr>
          <w:cantSplit/>
          <w:trHeight w:val="304"/>
        </w:trPr>
        <w:tc>
          <w:tcPr>
            <w:tcW w:w="1268" w:type="pct"/>
            <w:gridSpan w:val="2"/>
            <w:vAlign w:val="center"/>
          </w:tcPr>
          <w:p w14:paraId="223C81AD" w14:textId="77777777" w:rsidR="005B7532" w:rsidRDefault="00276483">
            <w:pPr>
              <w:widowControl/>
              <w:ind w:right="-108"/>
              <w:jc w:val="center"/>
              <w:textAlignment w:val="bottom"/>
              <w:rPr>
                <w:sz w:val="24"/>
              </w:rPr>
            </w:pPr>
            <w:r>
              <w:rPr>
                <w:sz w:val="24"/>
              </w:rPr>
              <w:t>总计</w:t>
            </w:r>
          </w:p>
        </w:tc>
        <w:tc>
          <w:tcPr>
            <w:tcW w:w="608" w:type="pct"/>
          </w:tcPr>
          <w:p w14:paraId="06478652" w14:textId="77777777" w:rsidR="005B7532" w:rsidRDefault="005B7532">
            <w:pPr>
              <w:spacing w:line="480" w:lineRule="auto"/>
              <w:jc w:val="left"/>
              <w:rPr>
                <w:rStyle w:val="GB2312"/>
                <w:rFonts w:ascii="Times New Roman" w:eastAsia="宋体" w:hAnsi="Times New Roman"/>
              </w:rPr>
            </w:pPr>
          </w:p>
        </w:tc>
        <w:tc>
          <w:tcPr>
            <w:tcW w:w="3123" w:type="pct"/>
            <w:gridSpan w:val="7"/>
            <w:vAlign w:val="center"/>
          </w:tcPr>
          <w:p w14:paraId="00F89B4F" w14:textId="77777777" w:rsidR="005B7532" w:rsidRDefault="00276483">
            <w:pPr>
              <w:spacing w:line="480" w:lineRule="auto"/>
              <w:jc w:val="left"/>
              <w:rPr>
                <w:sz w:val="24"/>
              </w:rPr>
            </w:pPr>
            <w:r>
              <w:rPr>
                <w:rStyle w:val="GB2312"/>
                <w:rFonts w:ascii="Times New Roman" w:eastAsia="宋体" w:hAnsi="Times New Roman"/>
              </w:rPr>
              <w:t>￥</w:t>
            </w:r>
            <w:r>
              <w:rPr>
                <w:rStyle w:val="GB2312"/>
                <w:rFonts w:ascii="Times New Roman" w:eastAsia="宋体" w:hAnsi="Times New Roman"/>
              </w:rPr>
              <w:t xml:space="preserve">    </w:t>
            </w:r>
            <w:r>
              <w:rPr>
                <w:rStyle w:val="GB2312"/>
                <w:rFonts w:ascii="Times New Roman" w:eastAsia="宋体" w:hAnsi="Times New Roman"/>
              </w:rPr>
              <w:t>元（人民币</w:t>
            </w:r>
            <w:r>
              <w:rPr>
                <w:rStyle w:val="GB2312"/>
                <w:rFonts w:ascii="Times New Roman" w:eastAsia="宋体" w:hAnsi="Times New Roman"/>
                <w:u w:val="single"/>
              </w:rPr>
              <w:t xml:space="preserve">       </w:t>
            </w:r>
            <w:r>
              <w:rPr>
                <w:rStyle w:val="GB2312"/>
                <w:rFonts w:ascii="Times New Roman" w:eastAsia="宋体" w:hAnsi="Times New Roman"/>
              </w:rPr>
              <w:t>元整）</w:t>
            </w:r>
          </w:p>
        </w:tc>
      </w:tr>
      <w:tr w:rsidR="005B7532" w14:paraId="33460CD2" w14:textId="77777777">
        <w:trPr>
          <w:cantSplit/>
          <w:trHeight w:val="304"/>
        </w:trPr>
        <w:tc>
          <w:tcPr>
            <w:tcW w:w="5000" w:type="pct"/>
            <w:gridSpan w:val="10"/>
          </w:tcPr>
          <w:p w14:paraId="0AAA1E8F" w14:textId="77777777" w:rsidR="005B7532" w:rsidRDefault="00276483">
            <w:pPr>
              <w:jc w:val="left"/>
              <w:rPr>
                <w:rStyle w:val="GB2312"/>
                <w:rFonts w:ascii="Times New Roman" w:eastAsia="宋体" w:hAnsi="Times New Roman"/>
                <w:b/>
              </w:rPr>
            </w:pPr>
            <w:r>
              <w:rPr>
                <w:rStyle w:val="GB2312"/>
                <w:rFonts w:ascii="Times New Roman" w:eastAsia="宋体" w:hAnsi="Times New Roman"/>
                <w:b/>
              </w:rPr>
              <w:t>注：</w:t>
            </w:r>
          </w:p>
          <w:p w14:paraId="3B630434" w14:textId="77777777" w:rsidR="005B7532" w:rsidRDefault="00276483">
            <w:pPr>
              <w:numPr>
                <w:ilvl w:val="4"/>
                <w:numId w:val="17"/>
              </w:numPr>
              <w:tabs>
                <w:tab w:val="clear" w:pos="2880"/>
                <w:tab w:val="left" w:pos="284"/>
              </w:tabs>
              <w:ind w:left="0" w:firstLine="0"/>
              <w:jc w:val="left"/>
              <w:rPr>
                <w:rStyle w:val="GB2312"/>
                <w:rFonts w:ascii="Times New Roman" w:eastAsia="宋体" w:hAnsi="Times New Roman"/>
                <w:b/>
              </w:rPr>
            </w:pPr>
            <w:r>
              <w:rPr>
                <w:rStyle w:val="GB2312"/>
                <w:rFonts w:ascii="Times New Roman" w:eastAsia="宋体" w:hAnsi="Times New Roman"/>
                <w:b/>
              </w:rPr>
              <w:t>投标人在</w:t>
            </w:r>
            <w:r>
              <w:rPr>
                <w:rStyle w:val="GB2312"/>
                <w:rFonts w:ascii="Times New Roman" w:eastAsia="宋体" w:hAnsi="Times New Roman"/>
                <w:b/>
              </w:rPr>
              <w:t>“</w:t>
            </w:r>
            <w:r>
              <w:rPr>
                <w:rStyle w:val="GB2312"/>
                <w:rFonts w:ascii="Times New Roman" w:eastAsia="宋体" w:hAnsi="Times New Roman"/>
                <w:b/>
              </w:rPr>
              <w:t>一、货物（服务）列价表</w:t>
            </w:r>
            <w:r>
              <w:rPr>
                <w:rStyle w:val="GB2312"/>
                <w:rFonts w:ascii="Times New Roman" w:eastAsia="宋体" w:hAnsi="Times New Roman"/>
                <w:b/>
              </w:rPr>
              <w:t>”</w:t>
            </w:r>
            <w:r>
              <w:rPr>
                <w:rStyle w:val="GB2312"/>
                <w:rFonts w:ascii="Times New Roman" w:eastAsia="宋体" w:hAnsi="Times New Roman"/>
                <w:b/>
              </w:rPr>
              <w:t>的报价内容中，如有属于《节能产品政府采购品目清单》、《环境标志产品政府采购品目清单》中优先采购产品类别产品的，必须在此表单独列明，即使所投产品全部属于《节能产品政府采购品目清单》、《环境标志产品政府采购品目清单》中优先采购产品类别产品的也要在此表列出，否则在计算价格得分时不予以相应的扣除；</w:t>
            </w:r>
          </w:p>
          <w:p w14:paraId="60A517D4" w14:textId="77777777" w:rsidR="005B7532" w:rsidRDefault="00276483">
            <w:pPr>
              <w:numPr>
                <w:ilvl w:val="4"/>
                <w:numId w:val="17"/>
              </w:numPr>
              <w:tabs>
                <w:tab w:val="clear" w:pos="2880"/>
                <w:tab w:val="left" w:pos="284"/>
              </w:tabs>
              <w:ind w:left="0" w:firstLine="0"/>
              <w:jc w:val="left"/>
              <w:rPr>
                <w:rStyle w:val="GB2312"/>
                <w:rFonts w:ascii="Times New Roman" w:eastAsia="宋体" w:hAnsi="Times New Roman"/>
                <w:b/>
              </w:rPr>
            </w:pPr>
            <w:r>
              <w:rPr>
                <w:rStyle w:val="GB2312"/>
                <w:rFonts w:ascii="Times New Roman" w:eastAsia="宋体" w:hAnsi="Times New Roman"/>
                <w:b/>
              </w:rPr>
              <w:t>属于《节能产品政府采购品目清单》、《环境标志产品政府采购品目清单》中优先采购产品类别产品</w:t>
            </w:r>
            <w:r>
              <w:rPr>
                <w:b/>
                <w:sz w:val="24"/>
                <w:u w:val="single"/>
              </w:rPr>
              <w:t>须提供由《参与实施政府采购节能产品认证机构名录》、《参与实施政府采购环境标志产品认证机构名录》中确定的机构出具的、处于有效期之内的节能产品证书或环境标志产品证书（复印件加盖投标人公章）</w:t>
            </w:r>
          </w:p>
          <w:p w14:paraId="38901128" w14:textId="77777777" w:rsidR="005B7532" w:rsidRDefault="00276483">
            <w:pPr>
              <w:numPr>
                <w:ilvl w:val="4"/>
                <w:numId w:val="17"/>
              </w:numPr>
              <w:tabs>
                <w:tab w:val="clear" w:pos="2880"/>
                <w:tab w:val="left" w:pos="284"/>
              </w:tabs>
              <w:ind w:left="0" w:firstLine="0"/>
              <w:jc w:val="left"/>
              <w:rPr>
                <w:rStyle w:val="GB2312"/>
                <w:rFonts w:ascii="Times New Roman" w:eastAsia="宋体" w:hAnsi="Times New Roman"/>
                <w:b/>
              </w:rPr>
            </w:pPr>
            <w:r>
              <w:rPr>
                <w:b/>
                <w:sz w:val="24"/>
                <w:u w:val="single"/>
              </w:rPr>
              <w:t>若投标人未提供证书或未在此表列明单价及总价的，在计算价格得分时不予以相应的扣除。</w:t>
            </w:r>
          </w:p>
          <w:p w14:paraId="09EF1004" w14:textId="77777777" w:rsidR="005B7532" w:rsidRDefault="00276483">
            <w:pPr>
              <w:numPr>
                <w:ilvl w:val="4"/>
                <w:numId w:val="17"/>
              </w:numPr>
              <w:tabs>
                <w:tab w:val="clear" w:pos="2880"/>
                <w:tab w:val="left" w:pos="284"/>
              </w:tabs>
              <w:ind w:left="0" w:firstLine="0"/>
              <w:jc w:val="left"/>
              <w:rPr>
                <w:rStyle w:val="GB2312"/>
                <w:rFonts w:ascii="Times New Roman" w:eastAsia="宋体" w:hAnsi="Times New Roman"/>
                <w:b/>
              </w:rPr>
            </w:pPr>
            <w:r>
              <w:rPr>
                <w:rStyle w:val="GB2312"/>
                <w:rFonts w:ascii="Times New Roman" w:eastAsia="宋体" w:hAnsi="Times New Roman"/>
                <w:b/>
              </w:rPr>
              <w:t>投标人应该如实填写本表，如投标人所投产品中无</w:t>
            </w:r>
            <w:r>
              <w:rPr>
                <w:b/>
                <w:sz w:val="24"/>
              </w:rPr>
              <w:t>《节能产品政府采购品目清单》、《环境标志产品政府采购品目清单》中优先采购产品类别产品</w:t>
            </w:r>
            <w:r>
              <w:rPr>
                <w:rStyle w:val="GB2312"/>
                <w:rFonts w:ascii="Times New Roman" w:eastAsia="宋体" w:hAnsi="Times New Roman"/>
                <w:b/>
              </w:rPr>
              <w:t>的，请填写</w:t>
            </w:r>
            <w:r>
              <w:rPr>
                <w:rStyle w:val="GB2312"/>
                <w:rFonts w:ascii="Times New Roman" w:eastAsia="宋体" w:hAnsi="Times New Roman"/>
                <w:b/>
              </w:rPr>
              <w:t>“</w:t>
            </w:r>
            <w:r>
              <w:rPr>
                <w:rStyle w:val="GB2312"/>
                <w:rFonts w:ascii="Times New Roman" w:eastAsia="宋体" w:hAnsi="Times New Roman"/>
                <w:b/>
              </w:rPr>
              <w:t>无</w:t>
            </w:r>
            <w:r>
              <w:rPr>
                <w:rStyle w:val="GB2312"/>
                <w:rFonts w:ascii="Times New Roman" w:eastAsia="宋体" w:hAnsi="Times New Roman"/>
                <w:b/>
              </w:rPr>
              <w:t>”</w:t>
            </w:r>
            <w:r>
              <w:rPr>
                <w:rStyle w:val="GB2312"/>
                <w:rFonts w:ascii="Times New Roman" w:eastAsia="宋体" w:hAnsi="Times New Roman"/>
                <w:b/>
              </w:rPr>
              <w:t>或留空。</w:t>
            </w:r>
          </w:p>
        </w:tc>
      </w:tr>
    </w:tbl>
    <w:p w14:paraId="2166A3F1" w14:textId="77777777" w:rsidR="005B7532" w:rsidRDefault="005B7532">
      <w:pPr>
        <w:widowControl/>
        <w:autoSpaceDE w:val="0"/>
        <w:autoSpaceDN w:val="0"/>
        <w:spacing w:line="360" w:lineRule="auto"/>
        <w:ind w:right="17"/>
        <w:textAlignment w:val="bottom"/>
        <w:rPr>
          <w:sz w:val="24"/>
        </w:rPr>
      </w:pPr>
    </w:p>
    <w:p w14:paraId="79AC0B3F" w14:textId="77777777" w:rsidR="005B7532" w:rsidRDefault="005B7532">
      <w:pPr>
        <w:spacing w:line="360" w:lineRule="auto"/>
        <w:ind w:firstLineChars="1550" w:firstLine="3775"/>
        <w:rPr>
          <w:sz w:val="24"/>
        </w:rPr>
      </w:pPr>
    </w:p>
    <w:p w14:paraId="583860A7" w14:textId="77777777" w:rsidR="005B7532" w:rsidRDefault="00276483">
      <w:pPr>
        <w:spacing w:line="360" w:lineRule="auto"/>
        <w:ind w:firstLineChars="1550" w:firstLine="3775"/>
        <w:rPr>
          <w:sz w:val="24"/>
        </w:rPr>
      </w:pPr>
      <w:r>
        <w:rPr>
          <w:sz w:val="24"/>
        </w:rPr>
        <w:t>投标人名称：</w:t>
      </w:r>
      <w:r>
        <w:rPr>
          <w:sz w:val="24"/>
          <w:u w:val="single"/>
        </w:rPr>
        <w:t xml:space="preserve">             </w:t>
      </w:r>
      <w:r>
        <w:rPr>
          <w:sz w:val="24"/>
        </w:rPr>
        <w:t>（盖章）</w:t>
      </w:r>
    </w:p>
    <w:p w14:paraId="05E0CEBF" w14:textId="77777777" w:rsidR="005B7532" w:rsidRDefault="00276483">
      <w:pPr>
        <w:spacing w:line="360" w:lineRule="auto"/>
        <w:ind w:firstLineChars="1550" w:firstLine="3775"/>
        <w:rPr>
          <w:sz w:val="24"/>
        </w:rPr>
      </w:pPr>
      <w:r>
        <w:rPr>
          <w:sz w:val="24"/>
        </w:rPr>
        <w:t>投标人代表：</w:t>
      </w:r>
      <w:r>
        <w:rPr>
          <w:sz w:val="24"/>
          <w:u w:val="single"/>
        </w:rPr>
        <w:t xml:space="preserve">             </w:t>
      </w:r>
      <w:r>
        <w:rPr>
          <w:sz w:val="24"/>
        </w:rPr>
        <w:t>（签署）</w:t>
      </w:r>
    </w:p>
    <w:p w14:paraId="1C683454" w14:textId="77777777" w:rsidR="005B7532" w:rsidRDefault="00276483">
      <w:pPr>
        <w:spacing w:line="360" w:lineRule="auto"/>
        <w:ind w:firstLineChars="1550" w:firstLine="3775"/>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64AC442B" w14:textId="77777777" w:rsidR="005B7532" w:rsidRDefault="00276483">
      <w:pPr>
        <w:widowControl/>
        <w:jc w:val="left"/>
        <w:rPr>
          <w:sz w:val="24"/>
        </w:rPr>
      </w:pPr>
      <w:r>
        <w:rPr>
          <w:sz w:val="24"/>
        </w:rPr>
        <w:br w:type="page"/>
      </w:r>
    </w:p>
    <w:p w14:paraId="3FC014AA" w14:textId="77777777" w:rsidR="005B7532" w:rsidRDefault="00276483">
      <w:pPr>
        <w:numPr>
          <w:ilvl w:val="0"/>
          <w:numId w:val="12"/>
        </w:numPr>
        <w:jc w:val="left"/>
        <w:outlineLvl w:val="1"/>
        <w:rPr>
          <w:rStyle w:val="GB2312"/>
          <w:rFonts w:ascii="Times New Roman" w:eastAsia="宋体" w:hAnsi="Times New Roman"/>
          <w:b/>
        </w:rPr>
      </w:pPr>
      <w:bookmarkStart w:id="134" w:name="_Toc208916175"/>
      <w:bookmarkEnd w:id="133"/>
      <w:r>
        <w:rPr>
          <w:rStyle w:val="GB2312"/>
          <w:rFonts w:ascii="Times New Roman" w:eastAsia="宋体" w:hAnsi="Times New Roman"/>
          <w:b/>
        </w:rPr>
        <w:lastRenderedPageBreak/>
        <w:t>商务部分文件格式</w:t>
      </w:r>
      <w:bookmarkEnd w:id="134"/>
    </w:p>
    <w:p w14:paraId="46E59EF1" w14:textId="77777777" w:rsidR="005B7532" w:rsidRDefault="00276483">
      <w:pPr>
        <w:jc w:val="center"/>
        <w:rPr>
          <w:b/>
          <w:sz w:val="30"/>
          <w:szCs w:val="30"/>
        </w:rPr>
      </w:pPr>
      <w:r>
        <w:rPr>
          <w:b/>
          <w:sz w:val="30"/>
          <w:szCs w:val="30"/>
        </w:rPr>
        <w:t>目　录</w:t>
      </w:r>
    </w:p>
    <w:p w14:paraId="720F4D94" w14:textId="77777777" w:rsidR="005B7532" w:rsidRDefault="00276483">
      <w:pPr>
        <w:spacing w:line="360" w:lineRule="auto"/>
        <w:ind w:firstLineChars="200" w:firstLine="489"/>
        <w:jc w:val="left"/>
        <w:rPr>
          <w:b/>
          <w:sz w:val="30"/>
          <w:szCs w:val="30"/>
        </w:rPr>
      </w:pPr>
      <w:r>
        <w:rPr>
          <w:rStyle w:val="GB2312"/>
          <w:rFonts w:ascii="Times New Roman" w:eastAsia="宋体" w:hAnsi="Times New Roman"/>
          <w:b/>
        </w:rPr>
        <w:t>商务部分</w:t>
      </w:r>
      <w:r>
        <w:rPr>
          <w:b/>
          <w:sz w:val="24"/>
        </w:rPr>
        <w:t>文件应该严格按下面目录及所提供的格式制作，商务部分文件应包括但不限于下列部分内容：</w:t>
      </w:r>
    </w:p>
    <w:p w14:paraId="50201249" w14:textId="77777777" w:rsidR="005B7532" w:rsidRDefault="00276483">
      <w:pPr>
        <w:numPr>
          <w:ilvl w:val="0"/>
          <w:numId w:val="18"/>
        </w:numPr>
        <w:spacing w:line="360" w:lineRule="auto"/>
        <w:ind w:left="492" w:hangingChars="202" w:hanging="492"/>
        <w:rPr>
          <w:sz w:val="24"/>
        </w:rPr>
      </w:pPr>
      <w:r>
        <w:rPr>
          <w:sz w:val="24"/>
        </w:rPr>
        <w:t>投标函；</w:t>
      </w:r>
    </w:p>
    <w:p w14:paraId="796A6D88" w14:textId="77777777" w:rsidR="005B7532" w:rsidRDefault="00276483">
      <w:pPr>
        <w:numPr>
          <w:ilvl w:val="0"/>
          <w:numId w:val="18"/>
        </w:numPr>
        <w:spacing w:line="360" w:lineRule="auto"/>
        <w:ind w:left="492" w:hangingChars="202" w:hanging="492"/>
        <w:rPr>
          <w:sz w:val="24"/>
        </w:rPr>
      </w:pPr>
      <w:r>
        <w:rPr>
          <w:sz w:val="24"/>
        </w:rPr>
        <w:t>法定代表人证明书，须附身份证复印件；</w:t>
      </w:r>
    </w:p>
    <w:p w14:paraId="02F8F3A5" w14:textId="77777777" w:rsidR="005B7532" w:rsidRDefault="00276483">
      <w:pPr>
        <w:numPr>
          <w:ilvl w:val="0"/>
          <w:numId w:val="18"/>
        </w:numPr>
        <w:spacing w:line="360" w:lineRule="auto"/>
        <w:ind w:left="490" w:hangingChars="201" w:hanging="490"/>
        <w:rPr>
          <w:sz w:val="24"/>
        </w:rPr>
      </w:pPr>
      <w:r>
        <w:rPr>
          <w:sz w:val="24"/>
        </w:rPr>
        <w:t>法定代表人授权书（投标人代表及投标文件签署人为法定代表人的无须提供），须附被授权人身份证复印件；</w:t>
      </w:r>
    </w:p>
    <w:p w14:paraId="23A7B086" w14:textId="77777777" w:rsidR="005B7532" w:rsidRDefault="00276483">
      <w:pPr>
        <w:numPr>
          <w:ilvl w:val="0"/>
          <w:numId w:val="18"/>
        </w:numPr>
        <w:spacing w:line="360" w:lineRule="auto"/>
        <w:ind w:left="492" w:hangingChars="202" w:hanging="492"/>
        <w:rPr>
          <w:sz w:val="24"/>
        </w:rPr>
      </w:pPr>
      <w:r>
        <w:rPr>
          <w:sz w:val="24"/>
        </w:rPr>
        <w:t>投标人基本情况表；</w:t>
      </w:r>
      <w:r>
        <w:rPr>
          <w:sz w:val="24"/>
        </w:rPr>
        <w:t xml:space="preserve"> </w:t>
      </w:r>
    </w:p>
    <w:p w14:paraId="732BC544" w14:textId="77777777" w:rsidR="005B7532" w:rsidRDefault="00276483">
      <w:pPr>
        <w:numPr>
          <w:ilvl w:val="0"/>
          <w:numId w:val="18"/>
        </w:numPr>
        <w:spacing w:line="360" w:lineRule="auto"/>
        <w:ind w:left="492" w:hangingChars="202" w:hanging="492"/>
        <w:rPr>
          <w:sz w:val="24"/>
        </w:rPr>
      </w:pPr>
      <w:r>
        <w:rPr>
          <w:sz w:val="24"/>
        </w:rPr>
        <w:t>投标承诺书；</w:t>
      </w:r>
    </w:p>
    <w:p w14:paraId="713BC892" w14:textId="77777777" w:rsidR="005B7532" w:rsidRDefault="00276483">
      <w:pPr>
        <w:numPr>
          <w:ilvl w:val="0"/>
          <w:numId w:val="18"/>
        </w:numPr>
        <w:spacing w:line="360" w:lineRule="auto"/>
        <w:ind w:left="492" w:hangingChars="202" w:hanging="492"/>
        <w:rPr>
          <w:sz w:val="24"/>
        </w:rPr>
      </w:pPr>
      <w:r>
        <w:rPr>
          <w:sz w:val="24"/>
        </w:rPr>
        <w:t>招标代理服务费承诺书；</w:t>
      </w:r>
    </w:p>
    <w:p w14:paraId="1D8A8772" w14:textId="77777777" w:rsidR="005B7532" w:rsidRDefault="00276483">
      <w:pPr>
        <w:numPr>
          <w:ilvl w:val="0"/>
          <w:numId w:val="18"/>
        </w:numPr>
        <w:spacing w:line="360" w:lineRule="auto"/>
        <w:ind w:left="492" w:hangingChars="202" w:hanging="492"/>
        <w:rPr>
          <w:sz w:val="24"/>
        </w:rPr>
      </w:pPr>
      <w:r>
        <w:rPr>
          <w:sz w:val="24"/>
        </w:rPr>
        <w:t>同类项目业绩；</w:t>
      </w:r>
    </w:p>
    <w:p w14:paraId="667AE45F" w14:textId="77777777" w:rsidR="005B7532" w:rsidRDefault="00276483">
      <w:pPr>
        <w:numPr>
          <w:ilvl w:val="0"/>
          <w:numId w:val="18"/>
        </w:numPr>
        <w:spacing w:line="360" w:lineRule="auto"/>
        <w:ind w:left="492" w:hangingChars="202" w:hanging="492"/>
        <w:rPr>
          <w:sz w:val="24"/>
        </w:rPr>
      </w:pPr>
      <w:r>
        <w:rPr>
          <w:sz w:val="24"/>
        </w:rPr>
        <w:t>政策适用性说明（符合相关政策时适用）</w:t>
      </w:r>
      <w:r>
        <w:t>；</w:t>
      </w:r>
    </w:p>
    <w:p w14:paraId="1398070D" w14:textId="77777777" w:rsidR="005B7532" w:rsidRDefault="00276483">
      <w:pPr>
        <w:numPr>
          <w:ilvl w:val="0"/>
          <w:numId w:val="18"/>
        </w:numPr>
        <w:spacing w:line="360" w:lineRule="auto"/>
        <w:ind w:left="492" w:hangingChars="202" w:hanging="492"/>
        <w:rPr>
          <w:sz w:val="24"/>
        </w:rPr>
      </w:pPr>
      <w:r>
        <w:rPr>
          <w:sz w:val="24"/>
        </w:rPr>
        <w:t>中小企业声明函（供应商为中小微企业时适用）；</w:t>
      </w:r>
    </w:p>
    <w:p w14:paraId="4A533ED6" w14:textId="77777777" w:rsidR="005B7532" w:rsidRDefault="00276483">
      <w:pPr>
        <w:numPr>
          <w:ilvl w:val="0"/>
          <w:numId w:val="18"/>
        </w:numPr>
        <w:spacing w:line="360" w:lineRule="auto"/>
        <w:ind w:left="492" w:hangingChars="202" w:hanging="492"/>
        <w:rPr>
          <w:sz w:val="24"/>
        </w:rPr>
      </w:pPr>
      <w:r>
        <w:rPr>
          <w:sz w:val="24"/>
        </w:rPr>
        <w:t>残疾人福利性单位声明函（供应商为残疾人福利性单位时适用）；</w:t>
      </w:r>
    </w:p>
    <w:p w14:paraId="769E6BA9" w14:textId="77777777" w:rsidR="005B7532" w:rsidRDefault="00276483">
      <w:pPr>
        <w:numPr>
          <w:ilvl w:val="0"/>
          <w:numId w:val="18"/>
        </w:numPr>
        <w:spacing w:line="360" w:lineRule="auto"/>
        <w:ind w:left="492" w:hangingChars="202" w:hanging="492"/>
        <w:rPr>
          <w:sz w:val="24"/>
        </w:rPr>
      </w:pPr>
      <w:r>
        <w:rPr>
          <w:sz w:val="24"/>
        </w:rPr>
        <w:t>商务条款偏离表；</w:t>
      </w:r>
    </w:p>
    <w:p w14:paraId="36951D05" w14:textId="77777777" w:rsidR="005B7532" w:rsidRDefault="00276483">
      <w:pPr>
        <w:numPr>
          <w:ilvl w:val="0"/>
          <w:numId w:val="18"/>
        </w:numPr>
        <w:spacing w:line="360" w:lineRule="auto"/>
        <w:ind w:left="492" w:hangingChars="202" w:hanging="492"/>
        <w:rPr>
          <w:sz w:val="24"/>
        </w:rPr>
      </w:pPr>
      <w:r>
        <w:rPr>
          <w:sz w:val="24"/>
        </w:rPr>
        <w:t>招标文件要求的其他资料（如商务评分标准中要求的相关资料）；</w:t>
      </w:r>
    </w:p>
    <w:p w14:paraId="11870E94" w14:textId="77777777" w:rsidR="005B7532" w:rsidRDefault="00276483">
      <w:pPr>
        <w:numPr>
          <w:ilvl w:val="0"/>
          <w:numId w:val="18"/>
        </w:numPr>
        <w:spacing w:line="360" w:lineRule="auto"/>
        <w:ind w:left="492" w:hangingChars="202" w:hanging="492"/>
        <w:rPr>
          <w:sz w:val="24"/>
        </w:rPr>
      </w:pPr>
      <w:r>
        <w:rPr>
          <w:sz w:val="24"/>
        </w:rPr>
        <w:t>投标人认为需要提交的其他资料。</w:t>
      </w:r>
    </w:p>
    <w:p w14:paraId="0546FB5E" w14:textId="77777777" w:rsidR="005B7532" w:rsidRDefault="00276483">
      <w:pPr>
        <w:spacing w:line="300" w:lineRule="auto"/>
        <w:rPr>
          <w:sz w:val="24"/>
        </w:rPr>
      </w:pPr>
      <w:r>
        <w:rPr>
          <w:sz w:val="24"/>
        </w:rPr>
        <w:t>注：以上所有文件属复印件的须加盖投标人公章。</w:t>
      </w:r>
    </w:p>
    <w:p w14:paraId="0F25F016" w14:textId="77777777" w:rsidR="005B7532" w:rsidRDefault="00276483">
      <w:pPr>
        <w:numPr>
          <w:ilvl w:val="1"/>
          <w:numId w:val="12"/>
        </w:numPr>
        <w:tabs>
          <w:tab w:val="left" w:pos="993"/>
        </w:tabs>
        <w:jc w:val="left"/>
        <w:outlineLvl w:val="1"/>
        <w:rPr>
          <w:rStyle w:val="GB2312"/>
          <w:rFonts w:ascii="Times New Roman" w:eastAsia="宋体" w:hAnsi="Times New Roman"/>
        </w:rPr>
      </w:pPr>
      <w:r>
        <w:rPr>
          <w:rStyle w:val="GB2312"/>
          <w:rFonts w:ascii="Times New Roman" w:eastAsia="宋体" w:hAnsi="Times New Roman"/>
          <w:b/>
        </w:rPr>
        <w:br w:type="page"/>
      </w:r>
      <w:bookmarkStart w:id="135" w:name="_Ref396565554"/>
      <w:bookmarkStart w:id="136" w:name="_Toc208916176"/>
      <w:r>
        <w:rPr>
          <w:rStyle w:val="GB2312"/>
          <w:rFonts w:ascii="Times New Roman" w:eastAsia="宋体" w:hAnsi="Times New Roman"/>
          <w:b/>
        </w:rPr>
        <w:lastRenderedPageBreak/>
        <w:t>投标函格式</w:t>
      </w:r>
      <w:bookmarkEnd w:id="135"/>
      <w:bookmarkEnd w:id="136"/>
    </w:p>
    <w:p w14:paraId="3D78328A"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投标函</w:t>
      </w:r>
    </w:p>
    <w:p w14:paraId="4737BAF7" w14:textId="77777777" w:rsidR="005B7532" w:rsidRDefault="00276483">
      <w:pPr>
        <w:pStyle w:val="affff7"/>
        <w:spacing w:line="360" w:lineRule="auto"/>
        <w:rPr>
          <w:rFonts w:ascii="Times New Roman" w:eastAsia="宋体" w:hAnsi="Times New Roman"/>
          <w:sz w:val="24"/>
          <w:szCs w:val="24"/>
        </w:rPr>
      </w:pPr>
      <w:r>
        <w:rPr>
          <w:rFonts w:ascii="Times New Roman" w:eastAsia="宋体" w:hAnsi="Times New Roman"/>
          <w:sz w:val="24"/>
          <w:szCs w:val="24"/>
        </w:rPr>
        <w:t>致：广东洲际招标代理有限公司</w:t>
      </w:r>
    </w:p>
    <w:p w14:paraId="400C5F9C" w14:textId="77777777" w:rsidR="005B7532" w:rsidRDefault="00276483">
      <w:pPr>
        <w:spacing w:line="360" w:lineRule="auto"/>
        <w:ind w:firstLineChars="200" w:firstLine="487"/>
        <w:rPr>
          <w:sz w:val="24"/>
          <w:lang w:val="zh-CN"/>
        </w:rPr>
      </w:pPr>
      <w:r>
        <w:rPr>
          <w:sz w:val="24"/>
        </w:rPr>
        <w:t>根据你们</w:t>
      </w:r>
      <w:r>
        <w:rPr>
          <w:sz w:val="24"/>
          <w:u w:val="single"/>
        </w:rPr>
        <w:t>（项目名称）</w:t>
      </w:r>
      <w:r>
        <w:rPr>
          <w:sz w:val="24"/>
          <w:u w:val="single"/>
        </w:rPr>
        <w:t xml:space="preserve">  </w:t>
      </w:r>
      <w:r>
        <w:rPr>
          <w:sz w:val="24"/>
          <w:u w:val="single"/>
        </w:rPr>
        <w:t>（项目编号：</w:t>
      </w:r>
      <w:r>
        <w:rPr>
          <w:sz w:val="24"/>
          <w:u w:val="single"/>
        </w:rPr>
        <w:t xml:space="preserve">    </w:t>
      </w:r>
      <w:r>
        <w:rPr>
          <w:sz w:val="24"/>
          <w:u w:val="single"/>
        </w:rPr>
        <w:t>）（包号：</w:t>
      </w:r>
      <w:r>
        <w:rPr>
          <w:sz w:val="24"/>
          <w:u w:val="single"/>
        </w:rPr>
        <w:t xml:space="preserve">  </w:t>
      </w:r>
      <w:r>
        <w:rPr>
          <w:sz w:val="24"/>
          <w:u w:val="single"/>
        </w:rPr>
        <w:t>）</w:t>
      </w:r>
      <w:r>
        <w:rPr>
          <w:sz w:val="24"/>
        </w:rPr>
        <w:t>招标文件要求，</w:t>
      </w:r>
      <w:r>
        <w:rPr>
          <w:sz w:val="24"/>
          <w:u w:val="single"/>
        </w:rPr>
        <w:t xml:space="preserve">  </w:t>
      </w:r>
      <w:r>
        <w:rPr>
          <w:sz w:val="24"/>
          <w:u w:val="single"/>
        </w:rPr>
        <w:t>（全名及职位）</w:t>
      </w:r>
      <w:r>
        <w:rPr>
          <w:sz w:val="24"/>
          <w:u w:val="single"/>
        </w:rPr>
        <w:t xml:space="preserve">  </w:t>
      </w:r>
      <w:r>
        <w:rPr>
          <w:sz w:val="24"/>
        </w:rPr>
        <w:t>经正式授权并以投标人</w:t>
      </w:r>
      <w:r>
        <w:rPr>
          <w:sz w:val="24"/>
          <w:u w:val="single"/>
        </w:rPr>
        <w:t>（投标人名称、地址）</w:t>
      </w:r>
      <w:r>
        <w:rPr>
          <w:sz w:val="24"/>
        </w:rPr>
        <w:t>的名义处理一切本投标有关的事宜。</w:t>
      </w:r>
      <w:r>
        <w:rPr>
          <w:sz w:val="24"/>
          <w:lang w:val="zh-CN"/>
        </w:rPr>
        <w:t>我方</w:t>
      </w:r>
      <w:r>
        <w:rPr>
          <w:sz w:val="24"/>
        </w:rPr>
        <w:t>提交按招标文件要求制作的</w:t>
      </w:r>
      <w:r>
        <w:rPr>
          <w:sz w:val="24"/>
          <w:u w:val="single"/>
        </w:rPr>
        <w:t>唱标信封</w:t>
      </w:r>
      <w:r>
        <w:rPr>
          <w:sz w:val="24"/>
          <w:u w:val="single"/>
        </w:rPr>
        <w:t xml:space="preserve">   </w:t>
      </w:r>
      <w:r>
        <w:rPr>
          <w:sz w:val="24"/>
          <w:u w:val="single"/>
        </w:rPr>
        <w:t>份（含电子光盘</w:t>
      </w:r>
      <w:r>
        <w:rPr>
          <w:sz w:val="24"/>
          <w:u w:val="single"/>
        </w:rPr>
        <w:t xml:space="preserve">   </w:t>
      </w:r>
      <w:r>
        <w:rPr>
          <w:sz w:val="24"/>
          <w:u w:val="single"/>
        </w:rPr>
        <w:t>份）</w:t>
      </w:r>
      <w:r>
        <w:rPr>
          <w:sz w:val="24"/>
        </w:rPr>
        <w:t>；</w:t>
      </w:r>
      <w:r>
        <w:rPr>
          <w:sz w:val="24"/>
          <w:u w:val="single"/>
        </w:rPr>
        <w:t>资格证明文件、价格部分文件、商务部分文件和技术部分文件（正本</w:t>
      </w:r>
      <w:r>
        <w:rPr>
          <w:sz w:val="24"/>
          <w:u w:val="single"/>
        </w:rPr>
        <w:t xml:space="preserve">   </w:t>
      </w:r>
      <w:r>
        <w:rPr>
          <w:sz w:val="24"/>
          <w:u w:val="single"/>
        </w:rPr>
        <w:t>份，副本</w:t>
      </w:r>
      <w:r>
        <w:rPr>
          <w:sz w:val="24"/>
          <w:u w:val="single"/>
        </w:rPr>
        <w:t xml:space="preserve">   </w:t>
      </w:r>
      <w:r>
        <w:rPr>
          <w:sz w:val="24"/>
          <w:u w:val="single"/>
        </w:rPr>
        <w:t>份）</w:t>
      </w:r>
      <w:r>
        <w:rPr>
          <w:sz w:val="24"/>
        </w:rPr>
        <w:t>。</w:t>
      </w:r>
      <w:r>
        <w:rPr>
          <w:sz w:val="24"/>
          <w:lang w:val="zh-CN"/>
        </w:rPr>
        <w:t>完全明白招标文件的所有条款要求，并重申以下内容：</w:t>
      </w:r>
    </w:p>
    <w:p w14:paraId="35BCC142" w14:textId="77777777" w:rsidR="005B7532" w:rsidRDefault="00276483">
      <w:pPr>
        <w:numPr>
          <w:ilvl w:val="0"/>
          <w:numId w:val="19"/>
        </w:numPr>
        <w:spacing w:line="360" w:lineRule="auto"/>
        <w:ind w:left="0" w:firstLine="426"/>
        <w:rPr>
          <w:kern w:val="0"/>
          <w:sz w:val="24"/>
        </w:rPr>
      </w:pPr>
      <w:r>
        <w:rPr>
          <w:kern w:val="0"/>
          <w:sz w:val="24"/>
        </w:rPr>
        <w:t>我们愿意遵守采购代理机构招标文件的各项规定，自愿参加投标，并清楚招标文件的要求及有关文件规定，并严格按照招标文件的规定履行全部责任和义务。</w:t>
      </w:r>
    </w:p>
    <w:p w14:paraId="254ED5CC" w14:textId="77777777" w:rsidR="005B7532" w:rsidRDefault="00276483">
      <w:pPr>
        <w:numPr>
          <w:ilvl w:val="0"/>
          <w:numId w:val="19"/>
        </w:numPr>
        <w:spacing w:line="360" w:lineRule="auto"/>
        <w:ind w:left="0" w:firstLine="426"/>
        <w:rPr>
          <w:kern w:val="0"/>
          <w:sz w:val="24"/>
        </w:rPr>
      </w:pPr>
      <w:r>
        <w:rPr>
          <w:kern w:val="0"/>
          <w:sz w:val="24"/>
        </w:rPr>
        <w:t>我方的投标总价为固定不变价。全部货物及有关服务的投标总价见投标报价总表。</w:t>
      </w:r>
    </w:p>
    <w:p w14:paraId="5C6CBE43" w14:textId="77777777" w:rsidR="005B7532" w:rsidRDefault="00276483">
      <w:pPr>
        <w:numPr>
          <w:ilvl w:val="0"/>
          <w:numId w:val="19"/>
        </w:numPr>
        <w:spacing w:line="360" w:lineRule="auto"/>
        <w:ind w:left="0" w:firstLine="426"/>
        <w:rPr>
          <w:kern w:val="0"/>
          <w:sz w:val="24"/>
        </w:rPr>
      </w:pPr>
      <w:r>
        <w:rPr>
          <w:kern w:val="0"/>
          <w:sz w:val="24"/>
        </w:rPr>
        <w:t>本投标文件的有效期为在投标截止日后</w:t>
      </w:r>
      <w:r>
        <w:rPr>
          <w:kern w:val="0"/>
          <w:sz w:val="24"/>
          <w:u w:val="single"/>
        </w:rPr>
        <w:t xml:space="preserve"> </w:t>
      </w:r>
      <w:r>
        <w:rPr>
          <w:rFonts w:hint="eastAsia"/>
          <w:kern w:val="0"/>
          <w:sz w:val="24"/>
          <w:u w:val="single"/>
        </w:rPr>
        <w:t>90</w:t>
      </w:r>
      <w:r>
        <w:rPr>
          <w:kern w:val="0"/>
          <w:sz w:val="24"/>
          <w:u w:val="single"/>
        </w:rPr>
        <w:t xml:space="preserve"> </w:t>
      </w:r>
      <w:r>
        <w:rPr>
          <w:kern w:val="0"/>
          <w:sz w:val="24"/>
        </w:rPr>
        <w:t>天内有效，如果我们投标被接受，有效期将延至合同终止日为止。</w:t>
      </w:r>
    </w:p>
    <w:p w14:paraId="52CBF14C" w14:textId="77777777" w:rsidR="005B7532" w:rsidRDefault="00276483">
      <w:pPr>
        <w:numPr>
          <w:ilvl w:val="0"/>
          <w:numId w:val="19"/>
        </w:numPr>
        <w:spacing w:line="360" w:lineRule="auto"/>
        <w:ind w:left="0" w:firstLine="426"/>
        <w:rPr>
          <w:kern w:val="0"/>
          <w:sz w:val="24"/>
        </w:rPr>
      </w:pPr>
      <w:r>
        <w:rPr>
          <w:kern w:val="0"/>
          <w:sz w:val="24"/>
        </w:rPr>
        <w:t>我方同意提供采购代理机构与评标委员会要求的有关投标的一切数据或资料。</w:t>
      </w:r>
    </w:p>
    <w:p w14:paraId="74F4CC18" w14:textId="77777777" w:rsidR="005B7532" w:rsidRDefault="00276483">
      <w:pPr>
        <w:numPr>
          <w:ilvl w:val="0"/>
          <w:numId w:val="19"/>
        </w:numPr>
        <w:spacing w:line="360" w:lineRule="auto"/>
        <w:ind w:left="0" w:firstLine="426"/>
        <w:rPr>
          <w:kern w:val="0"/>
          <w:sz w:val="24"/>
        </w:rPr>
      </w:pPr>
      <w:r>
        <w:rPr>
          <w:kern w:val="0"/>
          <w:sz w:val="24"/>
        </w:rPr>
        <w:t>我方在参与投标前已仔细研究了招标文件的所有内容，包括澄清修改文件（如有）和所有已提供的参考资料以及有关附件，我方完全明白并认为此招标文件没有倾向性，也没有存在排斥潜在投标人的内容，我方同意招标文件的相关条款，放弃对招标文件提出误解和质疑的一切权利。</w:t>
      </w:r>
      <w:r>
        <w:rPr>
          <w:kern w:val="0"/>
          <w:sz w:val="24"/>
        </w:rPr>
        <w:t xml:space="preserve"> </w:t>
      </w:r>
    </w:p>
    <w:p w14:paraId="6E46AC9A" w14:textId="77777777" w:rsidR="005B7532" w:rsidRDefault="00276483">
      <w:pPr>
        <w:numPr>
          <w:ilvl w:val="0"/>
          <w:numId w:val="19"/>
        </w:numPr>
        <w:spacing w:line="360" w:lineRule="auto"/>
        <w:ind w:left="0" w:firstLine="426"/>
        <w:rPr>
          <w:kern w:val="0"/>
          <w:sz w:val="24"/>
        </w:rPr>
      </w:pPr>
      <w:r>
        <w:rPr>
          <w:kern w:val="0"/>
          <w:sz w:val="24"/>
        </w:rPr>
        <w:t>我方同意如在本项目开标后、投标有效期之内撤回投标，或中标后未在规定期限内签订合同并送贵方备案的，贵方将不退还投标保证金。</w:t>
      </w:r>
    </w:p>
    <w:p w14:paraId="285881C3" w14:textId="77777777" w:rsidR="005B7532" w:rsidRDefault="00276483">
      <w:pPr>
        <w:numPr>
          <w:ilvl w:val="0"/>
          <w:numId w:val="19"/>
        </w:numPr>
        <w:spacing w:line="360" w:lineRule="auto"/>
        <w:ind w:left="0" w:firstLine="426"/>
        <w:rPr>
          <w:kern w:val="0"/>
          <w:sz w:val="24"/>
        </w:rPr>
      </w:pPr>
      <w:r>
        <w:rPr>
          <w:kern w:val="0"/>
          <w:sz w:val="24"/>
        </w:rPr>
        <w:t>我方保证，采购人在中华人民共和国境内使用我方投标货物、资料、技术、服务或其任何一部分时，享有不受限制的无偿使用权，如有第三方向采购人提出侵犯其专利权、商标权或其他知识产权的主张，该责任由我方承担。我方的投标报价已包含所有应向所有权人支付的专利权、商标权或其他知识产权的一切相关费用。</w:t>
      </w:r>
    </w:p>
    <w:p w14:paraId="6676EC61" w14:textId="77777777" w:rsidR="005B7532" w:rsidRDefault="00276483">
      <w:pPr>
        <w:numPr>
          <w:ilvl w:val="0"/>
          <w:numId w:val="19"/>
        </w:numPr>
        <w:spacing w:line="360" w:lineRule="auto"/>
        <w:ind w:left="0" w:firstLine="426"/>
        <w:rPr>
          <w:kern w:val="0"/>
          <w:sz w:val="24"/>
        </w:rPr>
      </w:pPr>
      <w:r>
        <w:rPr>
          <w:sz w:val="24"/>
          <w:lang w:val="zh-CN"/>
        </w:rPr>
        <w:t>我方</w:t>
      </w:r>
      <w:r>
        <w:rPr>
          <w:kern w:val="0"/>
          <w:sz w:val="24"/>
        </w:rPr>
        <w:t>完全</w:t>
      </w:r>
      <w:r>
        <w:rPr>
          <w:sz w:val="24"/>
          <w:lang w:val="zh-CN"/>
        </w:rPr>
        <w:t>服从和尊重评标委员会所作</w:t>
      </w:r>
      <w:r>
        <w:rPr>
          <w:sz w:val="24"/>
        </w:rPr>
        <w:t>出</w:t>
      </w:r>
      <w:r>
        <w:rPr>
          <w:sz w:val="24"/>
          <w:lang w:val="zh-CN"/>
        </w:rPr>
        <w:t>的评定结果，我方理解贵方不一定接受最低报价或任何贵</w:t>
      </w:r>
      <w:r>
        <w:rPr>
          <w:kern w:val="0"/>
          <w:sz w:val="24"/>
        </w:rPr>
        <w:t>方可能收到的报价。</w:t>
      </w:r>
    </w:p>
    <w:p w14:paraId="7B573D92" w14:textId="77777777" w:rsidR="005B7532" w:rsidRDefault="00276483">
      <w:pPr>
        <w:numPr>
          <w:ilvl w:val="0"/>
          <w:numId w:val="19"/>
        </w:numPr>
        <w:spacing w:line="360" w:lineRule="auto"/>
        <w:ind w:left="0" w:firstLine="426"/>
        <w:rPr>
          <w:kern w:val="0"/>
          <w:sz w:val="24"/>
        </w:rPr>
      </w:pPr>
      <w:r>
        <w:rPr>
          <w:kern w:val="0"/>
          <w:sz w:val="24"/>
        </w:rPr>
        <w:t>我方如果中标，将保证履行招标文件以及答疑纪要、澄清补充通知等招标文件</w:t>
      </w:r>
      <w:r>
        <w:rPr>
          <w:kern w:val="0"/>
          <w:sz w:val="24"/>
        </w:rPr>
        <w:lastRenderedPageBreak/>
        <w:t>修改书（如有）中的全部责任和义务。</w:t>
      </w:r>
    </w:p>
    <w:p w14:paraId="5CE1FF4D" w14:textId="77777777" w:rsidR="005B7532" w:rsidRDefault="00276483">
      <w:pPr>
        <w:numPr>
          <w:ilvl w:val="0"/>
          <w:numId w:val="19"/>
        </w:numPr>
        <w:spacing w:line="360" w:lineRule="auto"/>
        <w:ind w:left="0" w:firstLine="426"/>
        <w:rPr>
          <w:sz w:val="24"/>
        </w:rPr>
      </w:pPr>
      <w:r>
        <w:rPr>
          <w:sz w:val="24"/>
        </w:rPr>
        <w:t>所有</w:t>
      </w:r>
      <w:r>
        <w:rPr>
          <w:kern w:val="0"/>
          <w:sz w:val="24"/>
        </w:rPr>
        <w:t>有关</w:t>
      </w:r>
      <w:r>
        <w:rPr>
          <w:sz w:val="24"/>
        </w:rPr>
        <w:t>本次投标的函电请寄：</w:t>
      </w:r>
      <w:r>
        <w:rPr>
          <w:sz w:val="24"/>
          <w:u w:val="single"/>
        </w:rPr>
        <w:t xml:space="preserve">                     </w:t>
      </w:r>
      <w:r>
        <w:rPr>
          <w:sz w:val="24"/>
        </w:rPr>
        <w:t>。</w:t>
      </w:r>
    </w:p>
    <w:p w14:paraId="650C1126" w14:textId="77777777" w:rsidR="005B7532" w:rsidRDefault="005B7532">
      <w:pPr>
        <w:spacing w:line="360" w:lineRule="auto"/>
        <w:rPr>
          <w:sz w:val="24"/>
        </w:rPr>
      </w:pPr>
    </w:p>
    <w:p w14:paraId="1AFAD964" w14:textId="77777777" w:rsidR="005B7532" w:rsidRDefault="00276483">
      <w:pPr>
        <w:spacing w:line="360" w:lineRule="auto"/>
        <w:rPr>
          <w:sz w:val="24"/>
        </w:rPr>
      </w:pPr>
      <w:r>
        <w:rPr>
          <w:sz w:val="24"/>
        </w:rPr>
        <w:t>备注：本投标函内容不得擅自修改，否则视为无效投标。</w:t>
      </w:r>
    </w:p>
    <w:p w14:paraId="24728B1A" w14:textId="77777777" w:rsidR="005B7532" w:rsidRDefault="005B7532">
      <w:pPr>
        <w:spacing w:line="360" w:lineRule="auto"/>
        <w:ind w:firstLineChars="50" w:firstLine="122"/>
        <w:rPr>
          <w:rStyle w:val="GB2312"/>
          <w:rFonts w:ascii="Times New Roman" w:eastAsia="宋体" w:hAnsi="Times New Roman"/>
        </w:rPr>
      </w:pPr>
    </w:p>
    <w:p w14:paraId="594F19A5" w14:textId="77777777" w:rsidR="005B7532" w:rsidRDefault="00276483">
      <w:pPr>
        <w:spacing w:line="360" w:lineRule="auto"/>
        <w:ind w:firstLineChars="50" w:firstLine="122"/>
        <w:rPr>
          <w:rStyle w:val="GB2312"/>
          <w:rFonts w:ascii="Times New Roman" w:eastAsia="宋体" w:hAnsi="Times New Roman"/>
        </w:rPr>
      </w:pPr>
      <w:r>
        <w:rPr>
          <w:rStyle w:val="GB2312"/>
          <w:rFonts w:ascii="Times New Roman" w:eastAsia="宋体" w:hAnsi="Times New Roman"/>
        </w:rPr>
        <w:t>投标人代表：</w:t>
      </w:r>
      <w:r>
        <w:rPr>
          <w:rStyle w:val="GB2312"/>
          <w:rFonts w:ascii="Times New Roman" w:eastAsia="宋体" w:hAnsi="Times New Roman"/>
          <w:u w:val="single"/>
        </w:rPr>
        <w:t xml:space="preserve">             </w:t>
      </w:r>
      <w:r>
        <w:rPr>
          <w:rStyle w:val="GB2312"/>
          <w:rFonts w:ascii="Times New Roman" w:eastAsia="宋体" w:hAnsi="Times New Roman"/>
        </w:rPr>
        <w:t>（</w:t>
      </w:r>
      <w:r>
        <w:rPr>
          <w:sz w:val="24"/>
        </w:rPr>
        <w:t>签署</w:t>
      </w:r>
      <w:r>
        <w:rPr>
          <w:rStyle w:val="GB2312"/>
          <w:rFonts w:ascii="Times New Roman" w:eastAsia="宋体" w:hAnsi="Times New Roman"/>
        </w:rPr>
        <w:t>）</w:t>
      </w:r>
    </w:p>
    <w:p w14:paraId="4A97A76E" w14:textId="77777777" w:rsidR="005B7532" w:rsidRDefault="00276483">
      <w:pPr>
        <w:spacing w:line="360" w:lineRule="auto"/>
        <w:rPr>
          <w:rStyle w:val="GB2312"/>
          <w:rFonts w:ascii="Times New Roman" w:eastAsia="宋体" w:hAnsi="Times New Roman"/>
        </w:rPr>
      </w:pPr>
      <w:r>
        <w:rPr>
          <w:rStyle w:val="GB2312"/>
          <w:rFonts w:ascii="Times New Roman" w:eastAsia="宋体" w:hAnsi="Times New Roman"/>
        </w:rPr>
        <w:t xml:space="preserve"> </w:t>
      </w:r>
      <w:r>
        <w:rPr>
          <w:rStyle w:val="GB2312"/>
          <w:rFonts w:ascii="Times New Roman" w:eastAsia="宋体" w:hAnsi="Times New Roman"/>
        </w:rPr>
        <w:t>职</w:t>
      </w:r>
      <w:r>
        <w:rPr>
          <w:rStyle w:val="GB2312"/>
          <w:rFonts w:ascii="Times New Roman" w:eastAsia="宋体" w:hAnsi="Times New Roman"/>
        </w:rPr>
        <w:t xml:space="preserve">      </w:t>
      </w:r>
      <w:r>
        <w:rPr>
          <w:rStyle w:val="GB2312"/>
          <w:rFonts w:ascii="Times New Roman" w:eastAsia="宋体" w:hAnsi="Times New Roman"/>
        </w:rPr>
        <w:t>位：</w:t>
      </w:r>
    </w:p>
    <w:p w14:paraId="36FF14A8" w14:textId="77777777" w:rsidR="005B7532" w:rsidRDefault="00276483">
      <w:pPr>
        <w:spacing w:line="360" w:lineRule="auto"/>
        <w:ind w:firstLineChars="50" w:firstLine="122"/>
        <w:rPr>
          <w:rStyle w:val="GB2312"/>
          <w:rFonts w:ascii="Times New Roman" w:eastAsia="宋体" w:hAnsi="Times New Roman"/>
        </w:rPr>
      </w:pPr>
      <w:r>
        <w:rPr>
          <w:rStyle w:val="GB2312"/>
          <w:rFonts w:ascii="Times New Roman" w:eastAsia="宋体" w:hAnsi="Times New Roman"/>
        </w:rPr>
        <w:t>投标人名称：</w:t>
      </w:r>
      <w:r>
        <w:rPr>
          <w:rStyle w:val="GB2312"/>
          <w:rFonts w:ascii="Times New Roman" w:eastAsia="宋体" w:hAnsi="Times New Roman"/>
          <w:u w:val="single"/>
        </w:rPr>
        <w:t xml:space="preserve">             </w:t>
      </w:r>
      <w:r>
        <w:rPr>
          <w:rStyle w:val="GB2312"/>
          <w:rFonts w:ascii="Times New Roman" w:eastAsia="宋体" w:hAnsi="Times New Roman"/>
        </w:rPr>
        <w:t>（盖章）</w:t>
      </w:r>
    </w:p>
    <w:p w14:paraId="72C847DF" w14:textId="77777777" w:rsidR="005B7532" w:rsidRDefault="00276483">
      <w:pPr>
        <w:spacing w:line="360" w:lineRule="auto"/>
        <w:ind w:firstLineChars="50" w:firstLine="122"/>
        <w:rPr>
          <w:rStyle w:val="GB2312"/>
          <w:rFonts w:ascii="Times New Roman" w:eastAsia="宋体" w:hAnsi="Times New Roman"/>
        </w:rPr>
      </w:pPr>
      <w:r>
        <w:rPr>
          <w:rStyle w:val="GB2312"/>
          <w:rFonts w:ascii="Times New Roman" w:eastAsia="宋体" w:hAnsi="Times New Roman"/>
        </w:rPr>
        <w:t>投标人地址：</w:t>
      </w:r>
      <w:r>
        <w:rPr>
          <w:rStyle w:val="GB2312"/>
          <w:rFonts w:ascii="Times New Roman" w:eastAsia="宋体" w:hAnsi="Times New Roman"/>
          <w:u w:val="single"/>
        </w:rPr>
        <w:t xml:space="preserve">             </w:t>
      </w:r>
    </w:p>
    <w:p w14:paraId="087A23DC" w14:textId="77777777" w:rsidR="005B7532" w:rsidRDefault="00276483">
      <w:pPr>
        <w:spacing w:line="360" w:lineRule="auto"/>
        <w:ind w:firstLineChars="50" w:firstLine="122"/>
        <w:rPr>
          <w:rStyle w:val="GB2312"/>
          <w:rFonts w:ascii="Times New Roman" w:eastAsia="宋体" w:hAnsi="Times New Roman"/>
        </w:rPr>
      </w:pPr>
      <w:r>
        <w:rPr>
          <w:rStyle w:val="GB2312"/>
          <w:rFonts w:ascii="Times New Roman" w:eastAsia="宋体" w:hAnsi="Times New Roman"/>
        </w:rPr>
        <w:t>电</w:t>
      </w:r>
      <w:r>
        <w:rPr>
          <w:rStyle w:val="GB2312"/>
          <w:rFonts w:ascii="Times New Roman" w:eastAsia="宋体" w:hAnsi="Times New Roman"/>
        </w:rPr>
        <w:t xml:space="preserve">      </w:t>
      </w:r>
      <w:r>
        <w:rPr>
          <w:rStyle w:val="GB2312"/>
          <w:rFonts w:ascii="Times New Roman" w:eastAsia="宋体" w:hAnsi="Times New Roman"/>
        </w:rPr>
        <w:t>话：</w:t>
      </w:r>
      <w:r>
        <w:rPr>
          <w:rStyle w:val="GB2312"/>
          <w:rFonts w:ascii="Times New Roman" w:eastAsia="宋体" w:hAnsi="Times New Roman"/>
          <w:u w:val="single"/>
        </w:rPr>
        <w:t xml:space="preserve">             </w:t>
      </w:r>
    </w:p>
    <w:p w14:paraId="50BE6D7C" w14:textId="77777777" w:rsidR="005B7532" w:rsidRDefault="00276483">
      <w:pPr>
        <w:spacing w:line="360" w:lineRule="auto"/>
        <w:ind w:firstLineChars="50" w:firstLine="122"/>
        <w:rPr>
          <w:rStyle w:val="GB2312"/>
          <w:rFonts w:ascii="Times New Roman" w:eastAsia="宋体" w:hAnsi="Times New Roman"/>
        </w:rPr>
      </w:pPr>
      <w:r>
        <w:rPr>
          <w:rStyle w:val="GB2312"/>
          <w:rFonts w:ascii="Times New Roman" w:eastAsia="宋体" w:hAnsi="Times New Roman"/>
        </w:rPr>
        <w:t>传</w:t>
      </w:r>
      <w:r>
        <w:rPr>
          <w:rStyle w:val="GB2312"/>
          <w:rFonts w:ascii="Times New Roman" w:eastAsia="宋体" w:hAnsi="Times New Roman"/>
        </w:rPr>
        <w:t xml:space="preserve">      </w:t>
      </w:r>
      <w:r>
        <w:rPr>
          <w:rStyle w:val="GB2312"/>
          <w:rFonts w:ascii="Times New Roman" w:eastAsia="宋体" w:hAnsi="Times New Roman"/>
        </w:rPr>
        <w:t>真：</w:t>
      </w:r>
      <w:r>
        <w:rPr>
          <w:rStyle w:val="GB2312"/>
          <w:rFonts w:ascii="Times New Roman" w:eastAsia="宋体" w:hAnsi="Times New Roman"/>
          <w:u w:val="single"/>
        </w:rPr>
        <w:t xml:space="preserve">             </w:t>
      </w:r>
    </w:p>
    <w:p w14:paraId="347B2196" w14:textId="77777777" w:rsidR="005B7532" w:rsidRDefault="00276483">
      <w:pPr>
        <w:spacing w:line="276" w:lineRule="auto"/>
        <w:ind w:firstLineChars="50" w:firstLine="122"/>
        <w:rPr>
          <w:rStyle w:val="GB2312"/>
          <w:rFonts w:ascii="Times New Roman" w:eastAsia="宋体" w:hAnsi="Times New Roman"/>
        </w:rPr>
      </w:pPr>
      <w:r>
        <w:rPr>
          <w:rStyle w:val="GB2312"/>
          <w:rFonts w:ascii="Times New Roman" w:eastAsia="宋体" w:hAnsi="Times New Roman"/>
        </w:rPr>
        <w:t>日</w:t>
      </w:r>
      <w:r>
        <w:rPr>
          <w:rStyle w:val="GB2312"/>
          <w:rFonts w:ascii="Times New Roman" w:eastAsia="宋体" w:hAnsi="Times New Roman"/>
        </w:rPr>
        <w:t xml:space="preserve">      </w:t>
      </w:r>
      <w:r>
        <w:rPr>
          <w:rStyle w:val="GB2312"/>
          <w:rFonts w:ascii="Times New Roman" w:eastAsia="宋体" w:hAnsi="Times New Roman"/>
        </w:rPr>
        <w:t>期</w:t>
      </w:r>
      <w:r>
        <w:rPr>
          <w:sz w:val="24"/>
        </w:rPr>
        <w:t>：</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72C454C6" w14:textId="77777777" w:rsidR="005B7532" w:rsidRDefault="00276483">
      <w:pPr>
        <w:numPr>
          <w:ilvl w:val="1"/>
          <w:numId w:val="12"/>
        </w:numPr>
        <w:tabs>
          <w:tab w:val="left" w:pos="993"/>
        </w:tabs>
        <w:jc w:val="left"/>
        <w:outlineLvl w:val="1"/>
        <w:rPr>
          <w:rStyle w:val="GB2312"/>
          <w:rFonts w:ascii="Times New Roman" w:eastAsia="宋体" w:hAnsi="Times New Roman"/>
        </w:rPr>
      </w:pPr>
      <w:bookmarkStart w:id="137" w:name="_Ref354753214"/>
      <w:r>
        <w:br w:type="page"/>
      </w:r>
      <w:bookmarkStart w:id="138" w:name="_Ref374004400"/>
      <w:bookmarkStart w:id="139" w:name="_Toc208916177"/>
      <w:r>
        <w:rPr>
          <w:rStyle w:val="GB2312"/>
          <w:rFonts w:ascii="Times New Roman" w:eastAsia="宋体" w:hAnsi="Times New Roman"/>
          <w:b/>
        </w:rPr>
        <w:lastRenderedPageBreak/>
        <w:t>法定代表人身份证明格式</w:t>
      </w:r>
      <w:bookmarkEnd w:id="137"/>
      <w:bookmarkEnd w:id="138"/>
      <w:bookmarkEnd w:id="139"/>
    </w:p>
    <w:p w14:paraId="70F53599"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法定代表人身份证明书</w:t>
      </w:r>
    </w:p>
    <w:p w14:paraId="0A163096" w14:textId="77777777" w:rsidR="005B7532" w:rsidRDefault="00276483">
      <w:pPr>
        <w:spacing w:line="600" w:lineRule="exact"/>
        <w:rPr>
          <w:sz w:val="24"/>
        </w:rPr>
      </w:pPr>
      <w:r>
        <w:rPr>
          <w:sz w:val="24"/>
        </w:rPr>
        <w:t>致：广东洲际招标代理有限公司</w:t>
      </w:r>
    </w:p>
    <w:p w14:paraId="1052A3AA" w14:textId="77777777" w:rsidR="005B7532" w:rsidRDefault="00276483">
      <w:pPr>
        <w:wordWrap w:val="0"/>
        <w:spacing w:line="600" w:lineRule="exact"/>
        <w:ind w:firstLineChars="200" w:firstLine="487"/>
        <w:rPr>
          <w:sz w:val="24"/>
          <w:u w:val="single"/>
        </w:rPr>
      </w:pPr>
      <w:r>
        <w:rPr>
          <w:sz w:val="24"/>
        </w:rPr>
        <w:t>本证明书声明：注册于</w:t>
      </w:r>
      <w:r>
        <w:rPr>
          <w:sz w:val="24"/>
          <w:u w:val="single"/>
        </w:rPr>
        <w:t xml:space="preserve">     </w:t>
      </w:r>
      <w:r>
        <w:rPr>
          <w:sz w:val="24"/>
          <w:u w:val="single"/>
        </w:rPr>
        <w:t>（国家名称）</w:t>
      </w:r>
      <w:r>
        <w:rPr>
          <w:sz w:val="24"/>
          <w:u w:val="single"/>
        </w:rPr>
        <w:t xml:space="preserve">   </w:t>
      </w:r>
      <w:r>
        <w:rPr>
          <w:sz w:val="24"/>
        </w:rPr>
        <w:t>的</w:t>
      </w:r>
      <w:r>
        <w:rPr>
          <w:sz w:val="24"/>
          <w:u w:val="single"/>
        </w:rPr>
        <w:t xml:space="preserve">        </w:t>
      </w:r>
      <w:r>
        <w:rPr>
          <w:sz w:val="24"/>
          <w:u w:val="single"/>
        </w:rPr>
        <w:t>（投标人名称）</w:t>
      </w:r>
      <w:r>
        <w:rPr>
          <w:sz w:val="24"/>
          <w:u w:val="single"/>
        </w:rPr>
        <w:t xml:space="preserve">       </w:t>
      </w:r>
      <w:r>
        <w:rPr>
          <w:sz w:val="24"/>
        </w:rPr>
        <w:t>的</w:t>
      </w:r>
      <w:r>
        <w:rPr>
          <w:sz w:val="24"/>
          <w:u w:val="single"/>
        </w:rPr>
        <w:t xml:space="preserve">          </w:t>
      </w:r>
      <w:r>
        <w:rPr>
          <w:sz w:val="24"/>
          <w:u w:val="single"/>
        </w:rPr>
        <w:t>（法定代表人姓名、职务）</w:t>
      </w:r>
      <w:r>
        <w:rPr>
          <w:sz w:val="24"/>
        </w:rPr>
        <w:t>为本公司的合法代表人。</w:t>
      </w:r>
    </w:p>
    <w:p w14:paraId="4D5D7AF0" w14:textId="77777777" w:rsidR="005B7532" w:rsidRDefault="00276483">
      <w:pPr>
        <w:spacing w:line="600" w:lineRule="exact"/>
        <w:ind w:firstLineChars="200" w:firstLine="487"/>
        <w:rPr>
          <w:sz w:val="24"/>
        </w:rPr>
      </w:pPr>
      <w:r>
        <w:rPr>
          <w:sz w:val="24"/>
        </w:rPr>
        <w:t>特此证明！</w:t>
      </w:r>
    </w:p>
    <w:p w14:paraId="16421C49" w14:textId="77777777" w:rsidR="005B7532" w:rsidRDefault="00276483">
      <w:pPr>
        <w:spacing w:line="600" w:lineRule="exact"/>
        <w:ind w:firstLineChars="200" w:firstLine="487"/>
        <w:rPr>
          <w:sz w:val="24"/>
        </w:rPr>
      </w:pPr>
      <w:r>
        <w:rPr>
          <w:sz w:val="24"/>
        </w:rPr>
        <w:t>附：</w:t>
      </w:r>
      <w:r>
        <w:rPr>
          <w:sz w:val="24"/>
        </w:rPr>
        <w:t>1.</w:t>
      </w:r>
      <w:r>
        <w:rPr>
          <w:sz w:val="24"/>
        </w:rPr>
        <w:t>营业执照注册号：</w:t>
      </w:r>
      <w:r>
        <w:rPr>
          <w:sz w:val="24"/>
        </w:rPr>
        <w:t xml:space="preserve">                         </w:t>
      </w:r>
    </w:p>
    <w:p w14:paraId="0143E0DC" w14:textId="77777777" w:rsidR="005B7532" w:rsidRDefault="00276483">
      <w:pPr>
        <w:spacing w:line="600" w:lineRule="exact"/>
        <w:ind w:firstLineChars="200" w:firstLine="487"/>
        <w:rPr>
          <w:sz w:val="24"/>
        </w:rPr>
      </w:pPr>
      <w:r>
        <w:rPr>
          <w:sz w:val="24"/>
        </w:rPr>
        <w:t>2.</w:t>
      </w:r>
      <w:r>
        <w:rPr>
          <w:sz w:val="24"/>
        </w:rPr>
        <w:t>经济性质：</w:t>
      </w:r>
      <w:r>
        <w:rPr>
          <w:sz w:val="24"/>
        </w:rPr>
        <w:t xml:space="preserve">                              </w:t>
      </w:r>
    </w:p>
    <w:p w14:paraId="2415FE36" w14:textId="77777777" w:rsidR="005B7532" w:rsidRDefault="00276483">
      <w:pPr>
        <w:spacing w:line="600" w:lineRule="exact"/>
        <w:ind w:firstLineChars="200" w:firstLine="487"/>
        <w:rPr>
          <w:sz w:val="24"/>
        </w:rPr>
      </w:pPr>
      <w:r>
        <w:rPr>
          <w:sz w:val="24"/>
        </w:rPr>
        <w:t>3.</w:t>
      </w:r>
      <w:r>
        <w:rPr>
          <w:sz w:val="24"/>
        </w:rPr>
        <w:t>经营范围：</w:t>
      </w:r>
      <w:r>
        <w:rPr>
          <w:sz w:val="24"/>
        </w:rPr>
        <w:t xml:space="preserve">    </w:t>
      </w:r>
      <w:r>
        <w:rPr>
          <w:sz w:val="24"/>
          <w:u w:val="single"/>
        </w:rPr>
        <w:t xml:space="preserve">                          </w:t>
      </w:r>
    </w:p>
    <w:p w14:paraId="7AC6307C" w14:textId="77777777" w:rsidR="005B7532" w:rsidRDefault="005B7532">
      <w:pPr>
        <w:spacing w:line="600" w:lineRule="exact"/>
        <w:rPr>
          <w:sz w:val="24"/>
        </w:rPr>
      </w:pPr>
    </w:p>
    <w:p w14:paraId="203F0CB5" w14:textId="77777777" w:rsidR="005B7532" w:rsidRDefault="005B7532">
      <w:pPr>
        <w:spacing w:line="600" w:lineRule="exact"/>
        <w:rPr>
          <w:sz w:val="24"/>
        </w:rPr>
      </w:pPr>
    </w:p>
    <w:p w14:paraId="2DD73D2B" w14:textId="77777777" w:rsidR="005B7532" w:rsidRDefault="00276483">
      <w:pPr>
        <w:spacing w:line="600" w:lineRule="exact"/>
        <w:rPr>
          <w:sz w:val="24"/>
        </w:rPr>
      </w:pPr>
      <w:r>
        <w:rPr>
          <w:sz w:val="24"/>
        </w:rPr>
        <w:t>投标人名称：</w:t>
      </w:r>
      <w:r>
        <w:rPr>
          <w:sz w:val="24"/>
          <w:u w:val="single"/>
        </w:rPr>
        <w:t xml:space="preserve">             </w:t>
      </w:r>
      <w:r>
        <w:rPr>
          <w:sz w:val="24"/>
        </w:rPr>
        <w:t>（盖章）</w:t>
      </w:r>
    </w:p>
    <w:p w14:paraId="3552640D" w14:textId="77777777" w:rsidR="005B7532" w:rsidRDefault="00276483">
      <w:pPr>
        <w:spacing w:line="600" w:lineRule="exact"/>
        <w:rPr>
          <w:sz w:val="24"/>
        </w:rPr>
      </w:pPr>
      <w:r>
        <w:rPr>
          <w:sz w:val="24"/>
        </w:rPr>
        <w:t>投标人地址：</w:t>
      </w:r>
      <w:r>
        <w:rPr>
          <w:sz w:val="24"/>
          <w:u w:val="single"/>
        </w:rPr>
        <w:t xml:space="preserve">                                     </w:t>
      </w:r>
    </w:p>
    <w:p w14:paraId="34D520DD" w14:textId="77777777" w:rsidR="005B7532" w:rsidRDefault="005B7532">
      <w:pPr>
        <w:spacing w:line="600" w:lineRule="exact"/>
        <w:rPr>
          <w:sz w:val="24"/>
          <w:u w:val="single"/>
        </w:rPr>
      </w:pPr>
    </w:p>
    <w:p w14:paraId="6F5A8577" w14:textId="77777777" w:rsidR="005B7532" w:rsidRDefault="00276483">
      <w:pPr>
        <w:spacing w:line="600" w:lineRule="exact"/>
        <w:rPr>
          <w:sz w:val="24"/>
          <w:u w:val="single"/>
        </w:rPr>
      </w:pPr>
      <w:r>
        <w:rPr>
          <w:b/>
          <w:sz w:val="24"/>
        </w:rPr>
        <w:t>附：法定代表人身份证（正面、背面）复印件。</w:t>
      </w:r>
    </w:p>
    <w:p w14:paraId="7EBF157F" w14:textId="77777777" w:rsidR="005B7532" w:rsidRDefault="005B7532">
      <w:pPr>
        <w:spacing w:line="600" w:lineRule="exact"/>
        <w:rPr>
          <w:sz w:val="24"/>
        </w:rPr>
      </w:pPr>
    </w:p>
    <w:p w14:paraId="03A89F4D" w14:textId="77777777" w:rsidR="005B7532" w:rsidRDefault="00276483">
      <w:pPr>
        <w:numPr>
          <w:ilvl w:val="1"/>
          <w:numId w:val="12"/>
        </w:numPr>
        <w:tabs>
          <w:tab w:val="left" w:pos="993"/>
        </w:tabs>
        <w:jc w:val="left"/>
        <w:outlineLvl w:val="1"/>
        <w:rPr>
          <w:rStyle w:val="GB2312"/>
          <w:rFonts w:ascii="Times New Roman" w:eastAsia="宋体" w:hAnsi="Times New Roman"/>
          <w:b/>
        </w:rPr>
      </w:pPr>
      <w:r>
        <w:br w:type="page"/>
      </w:r>
      <w:bookmarkStart w:id="140" w:name="_Ref354753220"/>
      <w:bookmarkStart w:id="141" w:name="_Toc208916178"/>
      <w:r>
        <w:rPr>
          <w:rStyle w:val="GB2312"/>
          <w:rFonts w:ascii="Times New Roman" w:eastAsia="宋体" w:hAnsi="Times New Roman"/>
          <w:b/>
        </w:rPr>
        <w:lastRenderedPageBreak/>
        <w:t>法定代表人授权书格式</w:t>
      </w:r>
      <w:bookmarkEnd w:id="140"/>
      <w:bookmarkEnd w:id="141"/>
    </w:p>
    <w:p w14:paraId="76F411AE"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法定代表人授权书</w:t>
      </w:r>
    </w:p>
    <w:p w14:paraId="0C572FB5" w14:textId="77777777" w:rsidR="005B7532" w:rsidRDefault="00276483">
      <w:pPr>
        <w:pStyle w:val="affff7"/>
        <w:rPr>
          <w:rFonts w:ascii="Times New Roman" w:eastAsia="宋体" w:hAnsi="Times New Roman"/>
          <w:sz w:val="24"/>
          <w:szCs w:val="24"/>
        </w:rPr>
      </w:pPr>
      <w:r>
        <w:rPr>
          <w:rFonts w:ascii="Times New Roman" w:eastAsia="宋体" w:hAnsi="Times New Roman"/>
          <w:sz w:val="24"/>
          <w:szCs w:val="24"/>
        </w:rPr>
        <w:t>致：广东洲际招标代理有限公司</w:t>
      </w:r>
    </w:p>
    <w:p w14:paraId="07CDF106" w14:textId="77777777" w:rsidR="005B7532" w:rsidRDefault="00276483">
      <w:pPr>
        <w:pStyle w:val="2d"/>
        <w:ind w:firstLine="502"/>
        <w:rPr>
          <w:rFonts w:ascii="Times New Roman" w:eastAsia="宋体" w:hAnsi="Times New Roman"/>
          <w:sz w:val="24"/>
          <w:szCs w:val="24"/>
        </w:rPr>
      </w:pPr>
      <w:r>
        <w:rPr>
          <w:rFonts w:ascii="Times New Roman" w:eastAsia="宋体" w:hAnsi="Times New Roman"/>
          <w:sz w:val="24"/>
          <w:szCs w:val="24"/>
        </w:rPr>
        <w:t>本委托书声明：在下面签字的</w:t>
      </w:r>
      <w:r>
        <w:rPr>
          <w:rFonts w:ascii="Times New Roman" w:eastAsia="宋体" w:hAnsi="Times New Roman"/>
          <w:sz w:val="24"/>
          <w:szCs w:val="24"/>
          <w:u w:val="single"/>
        </w:rPr>
        <w:t xml:space="preserve">    </w:t>
      </w:r>
      <w:r>
        <w:rPr>
          <w:rFonts w:ascii="Times New Roman" w:eastAsia="宋体" w:hAnsi="Times New Roman"/>
          <w:sz w:val="24"/>
          <w:szCs w:val="24"/>
          <w:u w:val="single"/>
        </w:rPr>
        <w:t>（法定代表人姓名、职务）</w:t>
      </w:r>
      <w:r>
        <w:rPr>
          <w:rFonts w:ascii="Times New Roman" w:eastAsia="宋体" w:hAnsi="Times New Roman"/>
          <w:sz w:val="24"/>
          <w:szCs w:val="24"/>
          <w:u w:val="single"/>
        </w:rPr>
        <w:t xml:space="preserve">  </w:t>
      </w:r>
      <w:r>
        <w:rPr>
          <w:rFonts w:ascii="Times New Roman" w:eastAsia="宋体" w:hAnsi="Times New Roman"/>
          <w:sz w:val="24"/>
          <w:szCs w:val="24"/>
        </w:rPr>
        <w:t>代表</w:t>
      </w:r>
      <w:r>
        <w:rPr>
          <w:rFonts w:ascii="Times New Roman" w:eastAsia="宋体" w:hAnsi="Times New Roman"/>
          <w:sz w:val="24"/>
          <w:szCs w:val="24"/>
          <w:u w:val="single"/>
        </w:rPr>
        <w:t xml:space="preserve">  </w:t>
      </w:r>
      <w:r>
        <w:rPr>
          <w:rFonts w:ascii="Times New Roman" w:eastAsia="宋体" w:hAnsi="Times New Roman"/>
          <w:sz w:val="24"/>
          <w:szCs w:val="24"/>
          <w:u w:val="single"/>
        </w:rPr>
        <w:t>（投标人名称）</w:t>
      </w:r>
      <w:r>
        <w:rPr>
          <w:rFonts w:ascii="Times New Roman" w:eastAsia="宋体" w:hAnsi="Times New Roman"/>
          <w:sz w:val="24"/>
          <w:szCs w:val="24"/>
          <w:u w:val="single"/>
        </w:rPr>
        <w:t xml:space="preserve">   </w:t>
      </w:r>
      <w:r>
        <w:rPr>
          <w:rFonts w:ascii="Times New Roman" w:eastAsia="宋体" w:hAnsi="Times New Roman"/>
          <w:sz w:val="24"/>
          <w:szCs w:val="24"/>
        </w:rPr>
        <w:t>委托在下面签字的</w:t>
      </w:r>
      <w:r>
        <w:rPr>
          <w:rFonts w:ascii="Times New Roman" w:eastAsia="宋体" w:hAnsi="Times New Roman"/>
          <w:sz w:val="24"/>
          <w:szCs w:val="24"/>
          <w:u w:val="single"/>
        </w:rPr>
        <w:t xml:space="preserve">   </w:t>
      </w:r>
      <w:r>
        <w:rPr>
          <w:rFonts w:ascii="Times New Roman" w:eastAsia="宋体" w:hAnsi="Times New Roman"/>
          <w:sz w:val="24"/>
          <w:szCs w:val="24"/>
          <w:u w:val="single"/>
        </w:rPr>
        <w:t>（被授权人的姓名、职务）</w:t>
      </w:r>
      <w:r>
        <w:rPr>
          <w:rFonts w:ascii="Times New Roman" w:eastAsia="宋体" w:hAnsi="Times New Roman"/>
          <w:sz w:val="24"/>
          <w:szCs w:val="24"/>
          <w:u w:val="single"/>
        </w:rPr>
        <w:t xml:space="preserve">  </w:t>
      </w:r>
      <w:r>
        <w:rPr>
          <w:rFonts w:ascii="Times New Roman" w:eastAsia="宋体" w:hAnsi="Times New Roman"/>
          <w:sz w:val="24"/>
          <w:szCs w:val="24"/>
        </w:rPr>
        <w:t>为本公司的合法的投标人代表，就</w:t>
      </w:r>
      <w:r>
        <w:rPr>
          <w:rFonts w:ascii="Times New Roman" w:eastAsia="宋体" w:hAnsi="Times New Roman"/>
          <w:sz w:val="24"/>
          <w:u w:val="single"/>
        </w:rPr>
        <w:t xml:space="preserve">      </w:t>
      </w:r>
      <w:r>
        <w:rPr>
          <w:rFonts w:ascii="Times New Roman" w:eastAsia="宋体" w:hAnsi="Times New Roman"/>
          <w:sz w:val="24"/>
          <w:u w:val="single"/>
        </w:rPr>
        <w:t>（项目名称）</w:t>
      </w:r>
      <w:r>
        <w:rPr>
          <w:rFonts w:ascii="Times New Roman" w:eastAsia="宋体" w:hAnsi="Times New Roman"/>
          <w:sz w:val="24"/>
          <w:u w:val="single"/>
        </w:rPr>
        <w:t xml:space="preserve">  </w:t>
      </w:r>
      <w:r>
        <w:rPr>
          <w:rFonts w:ascii="Times New Roman" w:eastAsia="宋体" w:hAnsi="Times New Roman"/>
          <w:sz w:val="24"/>
          <w:u w:val="single"/>
        </w:rPr>
        <w:t>（项目编号：</w:t>
      </w:r>
      <w:r>
        <w:rPr>
          <w:rFonts w:ascii="Times New Roman" w:eastAsia="宋体" w:hAnsi="Times New Roman"/>
          <w:sz w:val="24"/>
          <w:u w:val="single"/>
        </w:rPr>
        <w:t xml:space="preserve">      </w:t>
      </w:r>
      <w:r>
        <w:rPr>
          <w:rFonts w:ascii="Times New Roman" w:eastAsia="宋体" w:hAnsi="Times New Roman"/>
          <w:sz w:val="24"/>
          <w:u w:val="single"/>
        </w:rPr>
        <w:t>）（包号：</w:t>
      </w:r>
      <w:r>
        <w:rPr>
          <w:rFonts w:ascii="Times New Roman" w:eastAsia="宋体" w:hAnsi="Times New Roman"/>
          <w:sz w:val="24"/>
          <w:u w:val="single"/>
        </w:rPr>
        <w:t xml:space="preserve"> </w:t>
      </w:r>
      <w:r>
        <w:rPr>
          <w:rFonts w:ascii="Times New Roman" w:eastAsia="宋体" w:hAnsi="Times New Roman"/>
          <w:sz w:val="24"/>
          <w:u w:val="single"/>
        </w:rPr>
        <w:t>）</w:t>
      </w:r>
      <w:r>
        <w:rPr>
          <w:rFonts w:ascii="Times New Roman" w:eastAsia="宋体" w:hAnsi="Times New Roman"/>
          <w:sz w:val="24"/>
          <w:szCs w:val="24"/>
        </w:rPr>
        <w:t>的投标、项目谈判和合同执行，以我方的名义处理一切与之有关的事宜。</w:t>
      </w:r>
    </w:p>
    <w:p w14:paraId="02A4247D" w14:textId="77777777" w:rsidR="005B7532" w:rsidRDefault="00276483">
      <w:pPr>
        <w:pStyle w:val="2d"/>
        <w:ind w:firstLine="502"/>
        <w:rPr>
          <w:rFonts w:ascii="Times New Roman" w:eastAsia="宋体" w:hAnsi="Times New Roman"/>
          <w:sz w:val="24"/>
          <w:szCs w:val="24"/>
        </w:rPr>
      </w:pPr>
      <w:r>
        <w:rPr>
          <w:rFonts w:ascii="Times New Roman" w:eastAsia="宋体" w:hAnsi="Times New Roman"/>
          <w:sz w:val="24"/>
          <w:szCs w:val="24"/>
        </w:rPr>
        <w:t>本授权书于</w:t>
      </w:r>
      <w:r>
        <w:rPr>
          <w:rFonts w:ascii="Times New Roman" w:eastAsia="宋体" w:hAnsi="Times New Roman"/>
          <w:sz w:val="24"/>
          <w:szCs w:val="24"/>
          <w:u w:val="single"/>
        </w:rPr>
        <w:t xml:space="preserve">　</w:t>
      </w:r>
      <w:r>
        <w:rPr>
          <w:rFonts w:ascii="Times New Roman" w:eastAsia="宋体" w:hAnsi="Times New Roman"/>
          <w:sz w:val="24"/>
          <w:szCs w:val="24"/>
          <w:u w:val="single"/>
        </w:rPr>
        <w:t xml:space="preserve"> </w:t>
      </w:r>
      <w:r>
        <w:rPr>
          <w:rFonts w:ascii="Times New Roman" w:eastAsia="宋体" w:hAnsi="Times New Roman"/>
          <w:sz w:val="24"/>
          <w:szCs w:val="24"/>
        </w:rPr>
        <w:t>年</w:t>
      </w:r>
      <w:r>
        <w:rPr>
          <w:rFonts w:ascii="Times New Roman" w:eastAsia="宋体" w:hAnsi="Times New Roman"/>
          <w:sz w:val="24"/>
          <w:szCs w:val="24"/>
          <w:u w:val="single"/>
        </w:rPr>
        <w:t xml:space="preserve">　</w:t>
      </w:r>
      <w:r>
        <w:rPr>
          <w:rFonts w:ascii="Times New Roman" w:eastAsia="宋体" w:hAnsi="Times New Roman"/>
          <w:sz w:val="24"/>
          <w:szCs w:val="24"/>
        </w:rPr>
        <w:t>月</w:t>
      </w:r>
      <w:r>
        <w:rPr>
          <w:rFonts w:ascii="Times New Roman" w:eastAsia="宋体" w:hAnsi="Times New Roman"/>
          <w:sz w:val="24"/>
          <w:szCs w:val="24"/>
          <w:u w:val="single"/>
        </w:rPr>
        <w:t xml:space="preserve">　</w:t>
      </w:r>
      <w:r>
        <w:rPr>
          <w:rFonts w:ascii="Times New Roman" w:eastAsia="宋体" w:hAnsi="Times New Roman"/>
          <w:sz w:val="24"/>
          <w:szCs w:val="24"/>
        </w:rPr>
        <w:t>日签字生效，特此声明。</w:t>
      </w:r>
    </w:p>
    <w:p w14:paraId="6E187073" w14:textId="77777777" w:rsidR="005B7532" w:rsidRDefault="005B7532">
      <w:pPr>
        <w:pStyle w:val="2d"/>
        <w:ind w:firstLine="502"/>
        <w:rPr>
          <w:rFonts w:ascii="Times New Roman" w:eastAsia="宋体" w:hAnsi="Times New Roman"/>
          <w:sz w:val="24"/>
          <w:szCs w:val="24"/>
        </w:rPr>
      </w:pPr>
    </w:p>
    <w:p w14:paraId="3A9EEFF4" w14:textId="77777777" w:rsidR="005B7532" w:rsidRDefault="005B7532">
      <w:pPr>
        <w:pStyle w:val="2d"/>
        <w:ind w:firstLine="502"/>
        <w:rPr>
          <w:rFonts w:ascii="Times New Roman" w:eastAsia="宋体" w:hAnsi="Times New Roman"/>
          <w:sz w:val="24"/>
          <w:szCs w:val="24"/>
        </w:rPr>
      </w:pPr>
    </w:p>
    <w:p w14:paraId="7E683E13" w14:textId="77777777" w:rsidR="005B7532" w:rsidRDefault="005B7532">
      <w:pPr>
        <w:pStyle w:val="2d"/>
        <w:ind w:firstLine="502"/>
        <w:rPr>
          <w:rFonts w:ascii="Times New Roman" w:eastAsia="宋体" w:hAnsi="Times New Roman"/>
          <w:sz w:val="24"/>
          <w:szCs w:val="24"/>
        </w:rPr>
      </w:pPr>
    </w:p>
    <w:p w14:paraId="00226853" w14:textId="77777777" w:rsidR="005B7532" w:rsidRDefault="00276483">
      <w:pPr>
        <w:pStyle w:val="2d"/>
        <w:ind w:firstLineChars="0" w:firstLine="0"/>
        <w:rPr>
          <w:rFonts w:ascii="Times New Roman" w:eastAsia="宋体" w:hAnsi="Times New Roman"/>
          <w:sz w:val="24"/>
          <w:szCs w:val="24"/>
        </w:rPr>
      </w:pPr>
      <w:r>
        <w:rPr>
          <w:rFonts w:ascii="Times New Roman" w:eastAsia="宋体" w:hAnsi="Times New Roman"/>
          <w:sz w:val="24"/>
          <w:szCs w:val="24"/>
        </w:rPr>
        <w:t>投标人名称：</w:t>
      </w:r>
      <w:r>
        <w:rPr>
          <w:rFonts w:ascii="Times New Roman" w:eastAsia="宋体" w:hAnsi="Times New Roman"/>
          <w:sz w:val="24"/>
          <w:u w:val="single"/>
        </w:rPr>
        <w:t xml:space="preserve">             </w:t>
      </w:r>
      <w:r>
        <w:rPr>
          <w:rFonts w:ascii="Times New Roman" w:eastAsia="宋体" w:hAnsi="Times New Roman"/>
          <w:sz w:val="24"/>
          <w:szCs w:val="24"/>
        </w:rPr>
        <w:t>（盖章）</w:t>
      </w:r>
    </w:p>
    <w:p w14:paraId="4308F0B9" w14:textId="77777777" w:rsidR="005B7532" w:rsidRDefault="00276483">
      <w:pPr>
        <w:pStyle w:val="2d"/>
        <w:ind w:firstLineChars="0" w:firstLine="0"/>
        <w:rPr>
          <w:rFonts w:ascii="Times New Roman" w:eastAsia="宋体" w:hAnsi="Times New Roman"/>
          <w:sz w:val="24"/>
          <w:szCs w:val="24"/>
        </w:rPr>
      </w:pPr>
      <w:r>
        <w:rPr>
          <w:rFonts w:ascii="Times New Roman" w:eastAsia="宋体" w:hAnsi="Times New Roman"/>
          <w:sz w:val="24"/>
          <w:szCs w:val="24"/>
        </w:rPr>
        <w:t>投标人地址：</w:t>
      </w:r>
      <w:r>
        <w:rPr>
          <w:rFonts w:ascii="Times New Roman" w:eastAsia="宋体" w:hAnsi="Times New Roman"/>
          <w:sz w:val="24"/>
          <w:u w:val="single"/>
        </w:rPr>
        <w:t xml:space="preserve">                                     </w:t>
      </w:r>
    </w:p>
    <w:p w14:paraId="4907C85E" w14:textId="77777777" w:rsidR="005B7532" w:rsidRDefault="00276483">
      <w:pPr>
        <w:pStyle w:val="2d"/>
        <w:ind w:firstLineChars="0" w:firstLine="0"/>
        <w:rPr>
          <w:rFonts w:ascii="Times New Roman" w:eastAsia="宋体" w:hAnsi="Times New Roman"/>
          <w:sz w:val="24"/>
          <w:szCs w:val="24"/>
        </w:rPr>
      </w:pPr>
      <w:r>
        <w:rPr>
          <w:rFonts w:ascii="Times New Roman" w:eastAsia="宋体" w:hAnsi="Times New Roman"/>
          <w:sz w:val="24"/>
          <w:szCs w:val="24"/>
        </w:rPr>
        <w:t>法定代表人：</w:t>
      </w:r>
      <w:r>
        <w:rPr>
          <w:rFonts w:ascii="Times New Roman" w:eastAsia="宋体" w:hAnsi="Times New Roman"/>
          <w:sz w:val="24"/>
          <w:szCs w:val="24"/>
          <w:u w:val="single"/>
        </w:rPr>
        <w:t xml:space="preserve">          </w:t>
      </w:r>
      <w:r>
        <w:rPr>
          <w:rFonts w:ascii="Times New Roman" w:eastAsia="宋体" w:hAnsi="Times New Roman"/>
          <w:sz w:val="24"/>
          <w:szCs w:val="24"/>
        </w:rPr>
        <w:t>（签署）</w:t>
      </w:r>
    </w:p>
    <w:p w14:paraId="4A9E9A3C" w14:textId="77777777" w:rsidR="005B7532" w:rsidRDefault="00276483">
      <w:pPr>
        <w:pStyle w:val="2d"/>
        <w:ind w:firstLineChars="0" w:firstLine="0"/>
        <w:rPr>
          <w:rFonts w:ascii="Times New Roman" w:eastAsia="宋体" w:hAnsi="Times New Roman"/>
          <w:sz w:val="24"/>
          <w:szCs w:val="24"/>
        </w:rPr>
      </w:pPr>
      <w:r>
        <w:rPr>
          <w:rFonts w:ascii="Times New Roman" w:eastAsia="宋体" w:hAnsi="Times New Roman"/>
          <w:sz w:val="24"/>
          <w:szCs w:val="24"/>
        </w:rPr>
        <w:t>职　　　务：</w:t>
      </w:r>
      <w:r>
        <w:rPr>
          <w:rFonts w:ascii="Times New Roman" w:eastAsia="宋体" w:hAnsi="Times New Roman"/>
          <w:sz w:val="24"/>
          <w:u w:val="single"/>
        </w:rPr>
        <w:t xml:space="preserve">          </w:t>
      </w:r>
    </w:p>
    <w:p w14:paraId="418FD2B4" w14:textId="77777777" w:rsidR="005B7532" w:rsidRDefault="00276483">
      <w:pPr>
        <w:pStyle w:val="2d"/>
        <w:ind w:firstLineChars="0" w:firstLine="0"/>
        <w:rPr>
          <w:rFonts w:ascii="Times New Roman" w:eastAsia="宋体" w:hAnsi="Times New Roman"/>
          <w:sz w:val="24"/>
          <w:szCs w:val="24"/>
        </w:rPr>
      </w:pPr>
      <w:r>
        <w:rPr>
          <w:rFonts w:ascii="Times New Roman" w:eastAsia="宋体" w:hAnsi="Times New Roman"/>
          <w:sz w:val="24"/>
          <w:szCs w:val="24"/>
        </w:rPr>
        <w:t>投标人代表：</w:t>
      </w:r>
      <w:r>
        <w:rPr>
          <w:rFonts w:ascii="Times New Roman" w:eastAsia="宋体" w:hAnsi="Times New Roman"/>
          <w:sz w:val="24"/>
          <w:u w:val="single"/>
        </w:rPr>
        <w:t xml:space="preserve">           </w:t>
      </w:r>
      <w:r>
        <w:rPr>
          <w:rFonts w:ascii="Times New Roman" w:eastAsia="宋体" w:hAnsi="Times New Roman"/>
          <w:sz w:val="24"/>
          <w:szCs w:val="24"/>
        </w:rPr>
        <w:t>（签署）</w:t>
      </w:r>
    </w:p>
    <w:p w14:paraId="4593143D" w14:textId="77777777" w:rsidR="005B7532" w:rsidRDefault="00276483">
      <w:pPr>
        <w:pStyle w:val="2d"/>
        <w:ind w:firstLineChars="0" w:firstLine="0"/>
        <w:rPr>
          <w:rFonts w:ascii="Times New Roman" w:eastAsia="宋体" w:hAnsi="Times New Roman"/>
          <w:sz w:val="24"/>
          <w:u w:val="single"/>
        </w:rPr>
      </w:pPr>
      <w:r>
        <w:rPr>
          <w:rFonts w:ascii="Times New Roman" w:eastAsia="宋体" w:hAnsi="Times New Roman"/>
          <w:sz w:val="24"/>
          <w:szCs w:val="24"/>
        </w:rPr>
        <w:t>职　　　务：</w:t>
      </w:r>
      <w:r>
        <w:rPr>
          <w:rFonts w:ascii="Times New Roman" w:eastAsia="宋体" w:hAnsi="Times New Roman"/>
          <w:sz w:val="24"/>
          <w:u w:val="single"/>
        </w:rPr>
        <w:t xml:space="preserve">          </w:t>
      </w:r>
    </w:p>
    <w:p w14:paraId="367C41A0" w14:textId="77777777" w:rsidR="005B7532" w:rsidRDefault="005B7532">
      <w:pPr>
        <w:pStyle w:val="2d"/>
        <w:ind w:firstLineChars="0" w:firstLine="0"/>
        <w:rPr>
          <w:rFonts w:ascii="Times New Roman" w:eastAsia="宋体" w:hAnsi="Times New Roman"/>
          <w:sz w:val="24"/>
          <w:u w:val="single"/>
        </w:rPr>
      </w:pPr>
    </w:p>
    <w:p w14:paraId="57EE6C51" w14:textId="77777777" w:rsidR="005B7532" w:rsidRDefault="005B7532">
      <w:pPr>
        <w:pStyle w:val="2d"/>
        <w:ind w:firstLineChars="0" w:firstLine="0"/>
        <w:rPr>
          <w:rFonts w:ascii="Times New Roman" w:eastAsia="宋体" w:hAnsi="Times New Roman"/>
          <w:sz w:val="24"/>
          <w:u w:val="single"/>
        </w:rPr>
      </w:pPr>
    </w:p>
    <w:p w14:paraId="70BE4D6B" w14:textId="77777777" w:rsidR="005B7532" w:rsidRDefault="005B7532">
      <w:pPr>
        <w:pStyle w:val="2d"/>
        <w:ind w:firstLineChars="0" w:firstLine="0"/>
        <w:rPr>
          <w:rFonts w:ascii="Times New Roman" w:eastAsia="宋体" w:hAnsi="Times New Roman"/>
          <w:sz w:val="24"/>
          <w:szCs w:val="24"/>
        </w:rPr>
      </w:pPr>
    </w:p>
    <w:p w14:paraId="4FACF496" w14:textId="77777777" w:rsidR="005B7532" w:rsidRDefault="00276483">
      <w:pPr>
        <w:tabs>
          <w:tab w:val="left" w:pos="360"/>
        </w:tabs>
        <w:spacing w:line="600" w:lineRule="exact"/>
        <w:rPr>
          <w:b/>
          <w:sz w:val="24"/>
        </w:rPr>
      </w:pPr>
      <w:r>
        <w:rPr>
          <w:b/>
          <w:sz w:val="24"/>
        </w:rPr>
        <w:t>附：被授权人身份证（正面、背面）复印件。</w:t>
      </w:r>
    </w:p>
    <w:p w14:paraId="392FFBEE" w14:textId="77777777" w:rsidR="005B7532" w:rsidRDefault="005B7532">
      <w:pPr>
        <w:tabs>
          <w:tab w:val="left" w:pos="360"/>
        </w:tabs>
        <w:spacing w:line="600" w:lineRule="exact"/>
        <w:rPr>
          <w:sz w:val="24"/>
        </w:rPr>
      </w:pPr>
    </w:p>
    <w:p w14:paraId="00E0A059" w14:textId="77777777" w:rsidR="005B7532" w:rsidRDefault="005B7532"/>
    <w:p w14:paraId="4474235D" w14:textId="77777777" w:rsidR="005B7532" w:rsidRDefault="00276483">
      <w:pPr>
        <w:numPr>
          <w:ilvl w:val="1"/>
          <w:numId w:val="12"/>
        </w:numPr>
        <w:tabs>
          <w:tab w:val="left" w:pos="993"/>
        </w:tabs>
        <w:jc w:val="left"/>
        <w:outlineLvl w:val="1"/>
        <w:rPr>
          <w:rStyle w:val="GB2312"/>
          <w:rFonts w:ascii="Times New Roman" w:eastAsia="宋体" w:hAnsi="Times New Roman"/>
        </w:rPr>
      </w:pPr>
      <w:bookmarkStart w:id="142" w:name="_Toc208916179"/>
      <w:r>
        <w:rPr>
          <w:rStyle w:val="GB2312"/>
          <w:rFonts w:ascii="Times New Roman" w:eastAsia="宋体" w:hAnsi="Times New Roman"/>
          <w:b/>
        </w:rPr>
        <w:lastRenderedPageBreak/>
        <w:t>投标人基本情况表</w:t>
      </w:r>
      <w:bookmarkEnd w:id="123"/>
      <w:bookmarkEnd w:id="127"/>
      <w:bookmarkEnd w:id="142"/>
    </w:p>
    <w:p w14:paraId="367D86FF"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投标人基本情况</w:t>
      </w:r>
    </w:p>
    <w:p w14:paraId="08B0AC46" w14:textId="77777777" w:rsidR="005B7532" w:rsidRDefault="00276483">
      <w:pPr>
        <w:numPr>
          <w:ilvl w:val="0"/>
          <w:numId w:val="20"/>
        </w:numPr>
        <w:spacing w:beforeLines="50" w:before="156" w:afterLines="50" w:after="156" w:line="360" w:lineRule="exact"/>
        <w:rPr>
          <w:sz w:val="24"/>
        </w:rPr>
      </w:pPr>
      <w:r>
        <w:rPr>
          <w:sz w:val="24"/>
        </w:rPr>
        <w:t>公司基本情况</w:t>
      </w:r>
    </w:p>
    <w:p w14:paraId="7CCD9F6A" w14:textId="77777777" w:rsidR="005B7532" w:rsidRDefault="00276483">
      <w:pPr>
        <w:numPr>
          <w:ilvl w:val="4"/>
          <w:numId w:val="21"/>
        </w:numPr>
        <w:tabs>
          <w:tab w:val="left" w:pos="567"/>
        </w:tabs>
        <w:spacing w:beforeLines="50" w:before="156" w:afterLines="50" w:after="156" w:line="360" w:lineRule="exact"/>
        <w:ind w:left="426"/>
        <w:rPr>
          <w:sz w:val="24"/>
        </w:rPr>
      </w:pPr>
      <w:r>
        <w:rPr>
          <w:sz w:val="24"/>
        </w:rPr>
        <w:t>公司名称：</w:t>
      </w:r>
      <w:r>
        <w:rPr>
          <w:sz w:val="24"/>
        </w:rPr>
        <w:t xml:space="preserve">                         </w:t>
      </w:r>
    </w:p>
    <w:p w14:paraId="7769A93B" w14:textId="77777777" w:rsidR="005B7532" w:rsidRDefault="00276483">
      <w:pPr>
        <w:numPr>
          <w:ilvl w:val="4"/>
          <w:numId w:val="21"/>
        </w:numPr>
        <w:tabs>
          <w:tab w:val="left" w:pos="567"/>
        </w:tabs>
        <w:spacing w:beforeLines="50" w:before="156" w:afterLines="50" w:after="156" w:line="360" w:lineRule="exact"/>
        <w:ind w:left="426"/>
        <w:rPr>
          <w:sz w:val="24"/>
        </w:rPr>
      </w:pPr>
      <w:r>
        <w:rPr>
          <w:sz w:val="24"/>
        </w:rPr>
        <w:t>电话号码：</w:t>
      </w:r>
      <w:r>
        <w:rPr>
          <w:sz w:val="24"/>
          <w:u w:val="single"/>
        </w:rPr>
        <w:t xml:space="preserve">                    </w:t>
      </w:r>
      <w:r>
        <w:rPr>
          <w:sz w:val="24"/>
        </w:rPr>
        <w:t xml:space="preserve">    </w:t>
      </w:r>
      <w:r>
        <w:rPr>
          <w:sz w:val="24"/>
        </w:rPr>
        <w:t>传</w:t>
      </w:r>
      <w:r>
        <w:rPr>
          <w:sz w:val="24"/>
        </w:rPr>
        <w:t xml:space="preserve">    </w:t>
      </w:r>
      <w:r>
        <w:rPr>
          <w:sz w:val="24"/>
        </w:rPr>
        <w:t>真：</w:t>
      </w:r>
      <w:r>
        <w:rPr>
          <w:sz w:val="24"/>
          <w:u w:val="single"/>
        </w:rPr>
        <w:t xml:space="preserve">                  </w:t>
      </w:r>
    </w:p>
    <w:p w14:paraId="2B8E22DD" w14:textId="77777777" w:rsidR="005B7532" w:rsidRDefault="00276483">
      <w:pPr>
        <w:numPr>
          <w:ilvl w:val="4"/>
          <w:numId w:val="21"/>
        </w:numPr>
        <w:tabs>
          <w:tab w:val="left" w:pos="567"/>
        </w:tabs>
        <w:spacing w:beforeLines="50" w:before="156" w:afterLines="50" w:after="156" w:line="360" w:lineRule="exact"/>
        <w:ind w:left="426"/>
        <w:rPr>
          <w:sz w:val="24"/>
        </w:rPr>
      </w:pPr>
      <w:r>
        <w:rPr>
          <w:sz w:val="24"/>
        </w:rPr>
        <w:t>地</w:t>
      </w:r>
      <w:r>
        <w:rPr>
          <w:sz w:val="24"/>
        </w:rPr>
        <w:t xml:space="preserve">    </w:t>
      </w:r>
      <w:r>
        <w:rPr>
          <w:sz w:val="24"/>
        </w:rPr>
        <w:t>址：</w:t>
      </w:r>
      <w:r>
        <w:rPr>
          <w:sz w:val="24"/>
          <w:u w:val="single"/>
        </w:rPr>
        <w:t xml:space="preserve">                    </w:t>
      </w:r>
      <w:r>
        <w:rPr>
          <w:sz w:val="24"/>
        </w:rPr>
        <w:t xml:space="preserve">     </w:t>
      </w:r>
    </w:p>
    <w:p w14:paraId="06DC3774" w14:textId="77777777" w:rsidR="005B7532" w:rsidRDefault="00276483">
      <w:pPr>
        <w:numPr>
          <w:ilvl w:val="4"/>
          <w:numId w:val="21"/>
        </w:numPr>
        <w:tabs>
          <w:tab w:val="left" w:pos="567"/>
        </w:tabs>
        <w:spacing w:beforeLines="50" w:before="156" w:afterLines="50" w:after="156" w:line="360" w:lineRule="exact"/>
        <w:ind w:left="426"/>
        <w:rPr>
          <w:sz w:val="24"/>
          <w:u w:val="single"/>
        </w:rPr>
      </w:pPr>
      <w:r>
        <w:rPr>
          <w:sz w:val="24"/>
        </w:rPr>
        <w:t>注册资金：</w:t>
      </w:r>
      <w:r>
        <w:rPr>
          <w:sz w:val="24"/>
          <w:u w:val="single"/>
        </w:rPr>
        <w:t xml:space="preserve">                    </w:t>
      </w:r>
      <w:r>
        <w:rPr>
          <w:sz w:val="24"/>
        </w:rPr>
        <w:t xml:space="preserve">    </w:t>
      </w:r>
      <w:r>
        <w:rPr>
          <w:sz w:val="24"/>
        </w:rPr>
        <w:t>经济性质：</w:t>
      </w:r>
      <w:r>
        <w:rPr>
          <w:sz w:val="24"/>
          <w:u w:val="single"/>
        </w:rPr>
        <w:t xml:space="preserve">                  </w:t>
      </w:r>
    </w:p>
    <w:p w14:paraId="49481556" w14:textId="77777777" w:rsidR="005B7532" w:rsidRDefault="00276483">
      <w:pPr>
        <w:numPr>
          <w:ilvl w:val="4"/>
          <w:numId w:val="21"/>
        </w:numPr>
        <w:tabs>
          <w:tab w:val="left" w:pos="567"/>
        </w:tabs>
        <w:spacing w:beforeLines="50" w:before="156" w:afterLines="50" w:after="156" w:line="360" w:lineRule="exact"/>
        <w:ind w:left="426"/>
        <w:rPr>
          <w:sz w:val="24"/>
        </w:rPr>
      </w:pPr>
      <w:r>
        <w:rPr>
          <w:sz w:val="24"/>
        </w:rPr>
        <w:t>公司开户银行名称：</w:t>
      </w:r>
      <w:r>
        <w:rPr>
          <w:sz w:val="24"/>
          <w:u w:val="single"/>
        </w:rPr>
        <w:t xml:space="preserve">                           </w:t>
      </w:r>
    </w:p>
    <w:p w14:paraId="6D6766EC" w14:textId="77777777" w:rsidR="005B7532" w:rsidRDefault="00276483">
      <w:pPr>
        <w:numPr>
          <w:ilvl w:val="4"/>
          <w:numId w:val="21"/>
        </w:numPr>
        <w:tabs>
          <w:tab w:val="left" w:pos="567"/>
        </w:tabs>
        <w:spacing w:beforeLines="50" w:before="156" w:afterLines="50" w:after="156" w:line="360" w:lineRule="exact"/>
        <w:ind w:left="426"/>
        <w:rPr>
          <w:sz w:val="24"/>
          <w:u w:val="single"/>
        </w:rPr>
      </w:pPr>
      <w:r>
        <w:rPr>
          <w:sz w:val="24"/>
        </w:rPr>
        <w:t>公司银行账号：</w:t>
      </w:r>
      <w:r>
        <w:rPr>
          <w:sz w:val="24"/>
          <w:u w:val="single"/>
        </w:rPr>
        <w:t xml:space="preserve">                           </w:t>
      </w:r>
    </w:p>
    <w:p w14:paraId="32E44E0B" w14:textId="77777777" w:rsidR="005B7532" w:rsidRDefault="00276483">
      <w:pPr>
        <w:numPr>
          <w:ilvl w:val="4"/>
          <w:numId w:val="21"/>
        </w:numPr>
        <w:tabs>
          <w:tab w:val="left" w:pos="567"/>
        </w:tabs>
        <w:spacing w:beforeLines="50" w:before="156" w:afterLines="50" w:after="156" w:line="360" w:lineRule="exact"/>
        <w:ind w:left="426"/>
        <w:rPr>
          <w:sz w:val="24"/>
        </w:rPr>
      </w:pPr>
      <w:r>
        <w:rPr>
          <w:sz w:val="24"/>
        </w:rPr>
        <w:t>营业执照注册号：</w:t>
      </w:r>
      <w:r>
        <w:rPr>
          <w:sz w:val="24"/>
          <w:u w:val="single"/>
        </w:rPr>
        <w:t xml:space="preserve">                           </w:t>
      </w:r>
    </w:p>
    <w:p w14:paraId="7B92BB75" w14:textId="77777777" w:rsidR="005B7532" w:rsidRDefault="00276483">
      <w:pPr>
        <w:spacing w:beforeLines="50" w:before="156" w:afterLines="50" w:after="156" w:line="360" w:lineRule="exact"/>
        <w:ind w:left="360"/>
        <w:rPr>
          <w:sz w:val="24"/>
        </w:rPr>
      </w:pPr>
      <w:r>
        <w:rPr>
          <w:sz w:val="24"/>
        </w:rPr>
        <w:t xml:space="preserve">   </w:t>
      </w:r>
      <w:r>
        <w:rPr>
          <w:sz w:val="24"/>
        </w:rPr>
        <w:t>（随本表格附交一份最新营业执照副本的复印件加盖公章）</w:t>
      </w:r>
    </w:p>
    <w:p w14:paraId="472E71F0" w14:textId="77777777" w:rsidR="005B7532" w:rsidRDefault="00276483">
      <w:pPr>
        <w:numPr>
          <w:ilvl w:val="4"/>
          <w:numId w:val="21"/>
        </w:numPr>
        <w:tabs>
          <w:tab w:val="left" w:pos="567"/>
        </w:tabs>
        <w:spacing w:beforeLines="50" w:before="156" w:afterLines="50" w:after="156" w:line="360" w:lineRule="exact"/>
        <w:ind w:left="426"/>
        <w:rPr>
          <w:sz w:val="24"/>
        </w:rPr>
      </w:pPr>
      <w:r>
        <w:rPr>
          <w:sz w:val="24"/>
        </w:rPr>
        <w:t>公司简介</w:t>
      </w:r>
    </w:p>
    <w:p w14:paraId="5BD5D688" w14:textId="77777777" w:rsidR="005B7532" w:rsidRDefault="00276483">
      <w:pPr>
        <w:spacing w:beforeLines="50" w:before="156" w:afterLines="50" w:after="156" w:line="360" w:lineRule="exact"/>
        <w:ind w:left="360"/>
        <w:rPr>
          <w:sz w:val="24"/>
        </w:rPr>
      </w:pPr>
      <w:r>
        <w:rPr>
          <w:sz w:val="24"/>
        </w:rPr>
        <w:t>（自行描述）</w:t>
      </w:r>
    </w:p>
    <w:p w14:paraId="35941126" w14:textId="77777777" w:rsidR="005B7532" w:rsidRDefault="005B7532">
      <w:pPr>
        <w:spacing w:beforeLines="50" w:before="156" w:afterLines="50" w:after="156" w:line="360" w:lineRule="exact"/>
        <w:ind w:left="360"/>
        <w:rPr>
          <w:sz w:val="24"/>
        </w:rPr>
      </w:pPr>
    </w:p>
    <w:p w14:paraId="0C62AE4F" w14:textId="77777777" w:rsidR="005B7532" w:rsidRDefault="00276483">
      <w:pPr>
        <w:numPr>
          <w:ilvl w:val="4"/>
          <w:numId w:val="21"/>
        </w:numPr>
        <w:tabs>
          <w:tab w:val="left" w:pos="567"/>
        </w:tabs>
        <w:spacing w:beforeLines="50" w:before="156" w:afterLines="50" w:after="156" w:line="360" w:lineRule="exact"/>
        <w:ind w:left="426"/>
        <w:rPr>
          <w:sz w:val="24"/>
        </w:rPr>
      </w:pPr>
      <w:r>
        <w:rPr>
          <w:sz w:val="24"/>
        </w:rPr>
        <w:t>公司财务情况：</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1672"/>
        <w:gridCol w:w="1526"/>
        <w:gridCol w:w="1485"/>
        <w:gridCol w:w="1551"/>
        <w:gridCol w:w="1311"/>
        <w:gridCol w:w="814"/>
      </w:tblGrid>
      <w:tr w:rsidR="005B7532" w14:paraId="1B76EAD6" w14:textId="77777777">
        <w:tc>
          <w:tcPr>
            <w:tcW w:w="442" w:type="pct"/>
            <w:vAlign w:val="center"/>
          </w:tcPr>
          <w:p w14:paraId="40C5B576" w14:textId="77777777" w:rsidR="005B7532" w:rsidRDefault="00276483">
            <w:pPr>
              <w:spacing w:line="360" w:lineRule="auto"/>
              <w:jc w:val="center"/>
              <w:rPr>
                <w:b/>
                <w:sz w:val="24"/>
              </w:rPr>
            </w:pPr>
            <w:r>
              <w:rPr>
                <w:sz w:val="24"/>
              </w:rPr>
              <w:t>年份</w:t>
            </w:r>
          </w:p>
        </w:tc>
        <w:tc>
          <w:tcPr>
            <w:tcW w:w="911" w:type="pct"/>
            <w:vAlign w:val="center"/>
          </w:tcPr>
          <w:p w14:paraId="7BCF4283" w14:textId="77777777" w:rsidR="005B7532" w:rsidRDefault="00276483">
            <w:pPr>
              <w:spacing w:line="360" w:lineRule="auto"/>
              <w:jc w:val="center"/>
              <w:rPr>
                <w:b/>
                <w:sz w:val="24"/>
              </w:rPr>
            </w:pPr>
            <w:r>
              <w:rPr>
                <w:sz w:val="24"/>
              </w:rPr>
              <w:t>营业收入总额</w:t>
            </w:r>
          </w:p>
        </w:tc>
        <w:tc>
          <w:tcPr>
            <w:tcW w:w="831" w:type="pct"/>
            <w:vAlign w:val="center"/>
          </w:tcPr>
          <w:p w14:paraId="593782D7" w14:textId="77777777" w:rsidR="005B7532" w:rsidRDefault="00276483">
            <w:pPr>
              <w:spacing w:line="360" w:lineRule="auto"/>
              <w:jc w:val="center"/>
              <w:rPr>
                <w:b/>
                <w:sz w:val="24"/>
              </w:rPr>
            </w:pPr>
            <w:r>
              <w:rPr>
                <w:bCs/>
                <w:sz w:val="24"/>
              </w:rPr>
              <w:t>净利润额</w:t>
            </w:r>
          </w:p>
        </w:tc>
        <w:tc>
          <w:tcPr>
            <w:tcW w:w="809" w:type="pct"/>
            <w:vAlign w:val="center"/>
          </w:tcPr>
          <w:p w14:paraId="41A357A2" w14:textId="77777777" w:rsidR="005B7532" w:rsidRDefault="00276483">
            <w:pPr>
              <w:spacing w:line="360" w:lineRule="auto"/>
              <w:jc w:val="center"/>
              <w:rPr>
                <w:sz w:val="24"/>
              </w:rPr>
            </w:pPr>
            <w:r>
              <w:rPr>
                <w:sz w:val="24"/>
              </w:rPr>
              <w:t>资产总额</w:t>
            </w:r>
          </w:p>
        </w:tc>
        <w:tc>
          <w:tcPr>
            <w:tcW w:w="845" w:type="pct"/>
            <w:vAlign w:val="center"/>
          </w:tcPr>
          <w:p w14:paraId="3265C06A" w14:textId="77777777" w:rsidR="005B7532" w:rsidRDefault="00276483">
            <w:pPr>
              <w:spacing w:line="360" w:lineRule="auto"/>
              <w:jc w:val="center"/>
              <w:rPr>
                <w:b/>
                <w:sz w:val="24"/>
              </w:rPr>
            </w:pPr>
            <w:r>
              <w:rPr>
                <w:sz w:val="24"/>
              </w:rPr>
              <w:t>负债总额</w:t>
            </w:r>
          </w:p>
        </w:tc>
        <w:tc>
          <w:tcPr>
            <w:tcW w:w="714" w:type="pct"/>
            <w:vAlign w:val="center"/>
          </w:tcPr>
          <w:p w14:paraId="04935ED4" w14:textId="77777777" w:rsidR="005B7532" w:rsidRDefault="00276483">
            <w:pPr>
              <w:spacing w:line="360" w:lineRule="auto"/>
              <w:jc w:val="center"/>
              <w:rPr>
                <w:sz w:val="24"/>
              </w:rPr>
            </w:pPr>
            <w:r>
              <w:rPr>
                <w:sz w:val="24"/>
              </w:rPr>
              <w:t>纳税总额</w:t>
            </w:r>
          </w:p>
        </w:tc>
        <w:tc>
          <w:tcPr>
            <w:tcW w:w="444" w:type="pct"/>
            <w:vAlign w:val="center"/>
          </w:tcPr>
          <w:p w14:paraId="24A9A6F6" w14:textId="77777777" w:rsidR="005B7532" w:rsidRDefault="00276483">
            <w:pPr>
              <w:spacing w:line="360" w:lineRule="auto"/>
              <w:jc w:val="center"/>
              <w:rPr>
                <w:b/>
                <w:sz w:val="24"/>
              </w:rPr>
            </w:pPr>
            <w:r>
              <w:rPr>
                <w:sz w:val="24"/>
              </w:rPr>
              <w:t>员工数量</w:t>
            </w:r>
          </w:p>
        </w:tc>
      </w:tr>
      <w:tr w:rsidR="005B7532" w14:paraId="5AFAC9EB" w14:textId="77777777">
        <w:trPr>
          <w:trHeight w:val="500"/>
        </w:trPr>
        <w:tc>
          <w:tcPr>
            <w:tcW w:w="442" w:type="pct"/>
            <w:vAlign w:val="center"/>
          </w:tcPr>
          <w:p w14:paraId="3C1BC173" w14:textId="77777777" w:rsidR="005B7532" w:rsidRDefault="005B7532">
            <w:pPr>
              <w:spacing w:line="360" w:lineRule="exact"/>
              <w:jc w:val="center"/>
              <w:rPr>
                <w:b/>
                <w:sz w:val="24"/>
              </w:rPr>
            </w:pPr>
          </w:p>
        </w:tc>
        <w:tc>
          <w:tcPr>
            <w:tcW w:w="911" w:type="pct"/>
            <w:vAlign w:val="center"/>
          </w:tcPr>
          <w:p w14:paraId="0FD92AFA" w14:textId="77777777" w:rsidR="005B7532" w:rsidRDefault="005B7532">
            <w:pPr>
              <w:spacing w:line="360" w:lineRule="exact"/>
              <w:jc w:val="center"/>
              <w:rPr>
                <w:b/>
                <w:sz w:val="24"/>
              </w:rPr>
            </w:pPr>
          </w:p>
        </w:tc>
        <w:tc>
          <w:tcPr>
            <w:tcW w:w="831" w:type="pct"/>
            <w:vAlign w:val="center"/>
          </w:tcPr>
          <w:p w14:paraId="19527644" w14:textId="77777777" w:rsidR="005B7532" w:rsidRDefault="005B7532">
            <w:pPr>
              <w:spacing w:line="360" w:lineRule="exact"/>
              <w:jc w:val="center"/>
              <w:rPr>
                <w:b/>
                <w:sz w:val="24"/>
              </w:rPr>
            </w:pPr>
          </w:p>
        </w:tc>
        <w:tc>
          <w:tcPr>
            <w:tcW w:w="809" w:type="pct"/>
            <w:vAlign w:val="center"/>
          </w:tcPr>
          <w:p w14:paraId="0B8FC016" w14:textId="77777777" w:rsidR="005B7532" w:rsidRDefault="005B7532">
            <w:pPr>
              <w:spacing w:line="360" w:lineRule="exact"/>
              <w:jc w:val="center"/>
              <w:rPr>
                <w:b/>
                <w:sz w:val="24"/>
              </w:rPr>
            </w:pPr>
          </w:p>
        </w:tc>
        <w:tc>
          <w:tcPr>
            <w:tcW w:w="845" w:type="pct"/>
            <w:vAlign w:val="center"/>
          </w:tcPr>
          <w:p w14:paraId="24C8B402" w14:textId="77777777" w:rsidR="005B7532" w:rsidRDefault="005B7532">
            <w:pPr>
              <w:spacing w:line="360" w:lineRule="exact"/>
              <w:jc w:val="center"/>
              <w:rPr>
                <w:b/>
                <w:sz w:val="24"/>
              </w:rPr>
            </w:pPr>
          </w:p>
        </w:tc>
        <w:tc>
          <w:tcPr>
            <w:tcW w:w="714" w:type="pct"/>
            <w:vAlign w:val="center"/>
          </w:tcPr>
          <w:p w14:paraId="42AE640D" w14:textId="77777777" w:rsidR="005B7532" w:rsidRDefault="005B7532">
            <w:pPr>
              <w:spacing w:line="360" w:lineRule="exact"/>
              <w:jc w:val="center"/>
              <w:rPr>
                <w:b/>
                <w:sz w:val="24"/>
              </w:rPr>
            </w:pPr>
          </w:p>
        </w:tc>
        <w:tc>
          <w:tcPr>
            <w:tcW w:w="444" w:type="pct"/>
            <w:vAlign w:val="center"/>
          </w:tcPr>
          <w:p w14:paraId="374130D2" w14:textId="77777777" w:rsidR="005B7532" w:rsidRDefault="005B7532">
            <w:pPr>
              <w:spacing w:line="360" w:lineRule="exact"/>
              <w:jc w:val="center"/>
              <w:rPr>
                <w:b/>
                <w:sz w:val="24"/>
              </w:rPr>
            </w:pPr>
          </w:p>
        </w:tc>
      </w:tr>
      <w:tr w:rsidR="005B7532" w14:paraId="1BC3EE1A" w14:textId="77777777">
        <w:trPr>
          <w:trHeight w:val="500"/>
        </w:trPr>
        <w:tc>
          <w:tcPr>
            <w:tcW w:w="442" w:type="pct"/>
            <w:vAlign w:val="center"/>
          </w:tcPr>
          <w:p w14:paraId="62213035" w14:textId="77777777" w:rsidR="005B7532" w:rsidRDefault="005B7532">
            <w:pPr>
              <w:spacing w:line="360" w:lineRule="exact"/>
              <w:jc w:val="center"/>
              <w:rPr>
                <w:b/>
                <w:sz w:val="24"/>
              </w:rPr>
            </w:pPr>
          </w:p>
        </w:tc>
        <w:tc>
          <w:tcPr>
            <w:tcW w:w="911" w:type="pct"/>
            <w:vAlign w:val="center"/>
          </w:tcPr>
          <w:p w14:paraId="2E435A6A" w14:textId="77777777" w:rsidR="005B7532" w:rsidRDefault="005B7532">
            <w:pPr>
              <w:spacing w:line="360" w:lineRule="exact"/>
              <w:jc w:val="center"/>
              <w:rPr>
                <w:b/>
                <w:sz w:val="24"/>
              </w:rPr>
            </w:pPr>
          </w:p>
        </w:tc>
        <w:tc>
          <w:tcPr>
            <w:tcW w:w="831" w:type="pct"/>
            <w:vAlign w:val="center"/>
          </w:tcPr>
          <w:p w14:paraId="68F06355" w14:textId="77777777" w:rsidR="005B7532" w:rsidRDefault="005B7532">
            <w:pPr>
              <w:spacing w:line="360" w:lineRule="exact"/>
              <w:jc w:val="center"/>
              <w:rPr>
                <w:b/>
                <w:sz w:val="24"/>
              </w:rPr>
            </w:pPr>
          </w:p>
        </w:tc>
        <w:tc>
          <w:tcPr>
            <w:tcW w:w="809" w:type="pct"/>
            <w:vAlign w:val="center"/>
          </w:tcPr>
          <w:p w14:paraId="691F9103" w14:textId="77777777" w:rsidR="005B7532" w:rsidRDefault="005B7532">
            <w:pPr>
              <w:spacing w:line="360" w:lineRule="exact"/>
              <w:jc w:val="center"/>
              <w:rPr>
                <w:b/>
                <w:sz w:val="24"/>
              </w:rPr>
            </w:pPr>
          </w:p>
        </w:tc>
        <w:tc>
          <w:tcPr>
            <w:tcW w:w="845" w:type="pct"/>
            <w:vAlign w:val="center"/>
          </w:tcPr>
          <w:p w14:paraId="7B0B17D2" w14:textId="77777777" w:rsidR="005B7532" w:rsidRDefault="005B7532">
            <w:pPr>
              <w:spacing w:line="360" w:lineRule="exact"/>
              <w:jc w:val="center"/>
              <w:rPr>
                <w:b/>
                <w:sz w:val="24"/>
              </w:rPr>
            </w:pPr>
          </w:p>
        </w:tc>
        <w:tc>
          <w:tcPr>
            <w:tcW w:w="714" w:type="pct"/>
            <w:vAlign w:val="center"/>
          </w:tcPr>
          <w:p w14:paraId="739DDD87" w14:textId="77777777" w:rsidR="005B7532" w:rsidRDefault="005B7532">
            <w:pPr>
              <w:spacing w:line="360" w:lineRule="exact"/>
              <w:jc w:val="center"/>
              <w:rPr>
                <w:b/>
                <w:sz w:val="24"/>
              </w:rPr>
            </w:pPr>
          </w:p>
        </w:tc>
        <w:tc>
          <w:tcPr>
            <w:tcW w:w="444" w:type="pct"/>
            <w:vAlign w:val="center"/>
          </w:tcPr>
          <w:p w14:paraId="0A488932" w14:textId="77777777" w:rsidR="005B7532" w:rsidRDefault="005B7532">
            <w:pPr>
              <w:spacing w:line="360" w:lineRule="exact"/>
              <w:jc w:val="center"/>
              <w:rPr>
                <w:b/>
                <w:sz w:val="24"/>
              </w:rPr>
            </w:pPr>
          </w:p>
        </w:tc>
      </w:tr>
      <w:tr w:rsidR="005B7532" w14:paraId="0E96EBA2" w14:textId="77777777">
        <w:trPr>
          <w:trHeight w:val="500"/>
        </w:trPr>
        <w:tc>
          <w:tcPr>
            <w:tcW w:w="442" w:type="pct"/>
            <w:vAlign w:val="center"/>
          </w:tcPr>
          <w:p w14:paraId="469211FE" w14:textId="77777777" w:rsidR="005B7532" w:rsidRDefault="005B7532">
            <w:pPr>
              <w:spacing w:line="360" w:lineRule="exact"/>
              <w:jc w:val="center"/>
              <w:rPr>
                <w:b/>
                <w:sz w:val="24"/>
              </w:rPr>
            </w:pPr>
          </w:p>
        </w:tc>
        <w:tc>
          <w:tcPr>
            <w:tcW w:w="911" w:type="pct"/>
            <w:vAlign w:val="center"/>
          </w:tcPr>
          <w:p w14:paraId="6CC9201A" w14:textId="77777777" w:rsidR="005B7532" w:rsidRDefault="005B7532">
            <w:pPr>
              <w:spacing w:line="360" w:lineRule="exact"/>
              <w:jc w:val="center"/>
              <w:rPr>
                <w:b/>
                <w:sz w:val="24"/>
              </w:rPr>
            </w:pPr>
          </w:p>
        </w:tc>
        <w:tc>
          <w:tcPr>
            <w:tcW w:w="831" w:type="pct"/>
            <w:vAlign w:val="center"/>
          </w:tcPr>
          <w:p w14:paraId="7AE175AF" w14:textId="77777777" w:rsidR="005B7532" w:rsidRDefault="005B7532">
            <w:pPr>
              <w:spacing w:line="360" w:lineRule="exact"/>
              <w:jc w:val="center"/>
              <w:rPr>
                <w:b/>
                <w:sz w:val="24"/>
              </w:rPr>
            </w:pPr>
          </w:p>
        </w:tc>
        <w:tc>
          <w:tcPr>
            <w:tcW w:w="809" w:type="pct"/>
            <w:vAlign w:val="center"/>
          </w:tcPr>
          <w:p w14:paraId="366CBEAC" w14:textId="77777777" w:rsidR="005B7532" w:rsidRDefault="005B7532">
            <w:pPr>
              <w:spacing w:line="360" w:lineRule="exact"/>
              <w:jc w:val="center"/>
              <w:rPr>
                <w:b/>
                <w:sz w:val="24"/>
              </w:rPr>
            </w:pPr>
          </w:p>
        </w:tc>
        <w:tc>
          <w:tcPr>
            <w:tcW w:w="845" w:type="pct"/>
            <w:vAlign w:val="center"/>
          </w:tcPr>
          <w:p w14:paraId="04DBAF52" w14:textId="77777777" w:rsidR="005B7532" w:rsidRDefault="005B7532">
            <w:pPr>
              <w:spacing w:line="360" w:lineRule="exact"/>
              <w:jc w:val="center"/>
              <w:rPr>
                <w:b/>
                <w:sz w:val="24"/>
              </w:rPr>
            </w:pPr>
          </w:p>
        </w:tc>
        <w:tc>
          <w:tcPr>
            <w:tcW w:w="714" w:type="pct"/>
            <w:vAlign w:val="center"/>
          </w:tcPr>
          <w:p w14:paraId="7AE1804D" w14:textId="77777777" w:rsidR="005B7532" w:rsidRDefault="005B7532">
            <w:pPr>
              <w:spacing w:line="360" w:lineRule="exact"/>
              <w:jc w:val="center"/>
              <w:rPr>
                <w:b/>
                <w:sz w:val="24"/>
              </w:rPr>
            </w:pPr>
          </w:p>
        </w:tc>
        <w:tc>
          <w:tcPr>
            <w:tcW w:w="444" w:type="pct"/>
            <w:vAlign w:val="center"/>
          </w:tcPr>
          <w:p w14:paraId="38040DEC" w14:textId="77777777" w:rsidR="005B7532" w:rsidRDefault="005B7532">
            <w:pPr>
              <w:spacing w:line="360" w:lineRule="exact"/>
              <w:jc w:val="center"/>
              <w:rPr>
                <w:b/>
                <w:sz w:val="24"/>
              </w:rPr>
            </w:pPr>
          </w:p>
        </w:tc>
      </w:tr>
    </w:tbl>
    <w:p w14:paraId="4EDA519C" w14:textId="77777777" w:rsidR="005B7532" w:rsidRDefault="00276483">
      <w:pPr>
        <w:spacing w:before="156" w:after="156" w:line="400" w:lineRule="exact"/>
        <w:rPr>
          <w:sz w:val="24"/>
        </w:rPr>
      </w:pPr>
      <w:r>
        <w:rPr>
          <w:sz w:val="24"/>
        </w:rPr>
        <w:t>注：投标人需提供相关财务报表以便验证</w:t>
      </w:r>
    </w:p>
    <w:p w14:paraId="2879AA83" w14:textId="77777777" w:rsidR="005B7532" w:rsidRDefault="00276483">
      <w:pPr>
        <w:numPr>
          <w:ilvl w:val="4"/>
          <w:numId w:val="21"/>
        </w:numPr>
        <w:tabs>
          <w:tab w:val="left" w:pos="567"/>
        </w:tabs>
        <w:spacing w:beforeLines="50" w:before="156" w:afterLines="50" w:after="156" w:line="360" w:lineRule="exact"/>
        <w:ind w:left="426"/>
        <w:rPr>
          <w:sz w:val="24"/>
        </w:rPr>
      </w:pPr>
      <w:r>
        <w:rPr>
          <w:sz w:val="24"/>
        </w:rPr>
        <w:t>投标人获得资质和代理资格证明文件等</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2591"/>
        <w:gridCol w:w="2061"/>
        <w:gridCol w:w="1926"/>
      </w:tblGrid>
      <w:tr w:rsidR="005B7532" w14:paraId="1B04B18B" w14:textId="77777777">
        <w:trPr>
          <w:trHeight w:val="347"/>
          <w:jc w:val="center"/>
        </w:trPr>
        <w:tc>
          <w:tcPr>
            <w:tcW w:w="1412" w:type="pct"/>
          </w:tcPr>
          <w:p w14:paraId="5E8F1916" w14:textId="77777777" w:rsidR="005B7532" w:rsidRDefault="00276483">
            <w:pPr>
              <w:spacing w:line="360" w:lineRule="auto"/>
              <w:jc w:val="center"/>
              <w:rPr>
                <w:sz w:val="24"/>
              </w:rPr>
            </w:pPr>
            <w:r>
              <w:rPr>
                <w:sz w:val="24"/>
              </w:rPr>
              <w:t xml:space="preserve"> </w:t>
            </w:r>
            <w:r>
              <w:rPr>
                <w:sz w:val="24"/>
              </w:rPr>
              <w:t>证书名称</w:t>
            </w:r>
          </w:p>
        </w:tc>
        <w:tc>
          <w:tcPr>
            <w:tcW w:w="1412" w:type="pct"/>
          </w:tcPr>
          <w:p w14:paraId="32C2555B" w14:textId="77777777" w:rsidR="005B7532" w:rsidRDefault="00276483">
            <w:pPr>
              <w:spacing w:line="360" w:lineRule="auto"/>
              <w:jc w:val="center"/>
              <w:rPr>
                <w:sz w:val="24"/>
              </w:rPr>
            </w:pPr>
            <w:r>
              <w:rPr>
                <w:sz w:val="24"/>
              </w:rPr>
              <w:t>发证单位</w:t>
            </w:r>
          </w:p>
        </w:tc>
        <w:tc>
          <w:tcPr>
            <w:tcW w:w="1124" w:type="pct"/>
          </w:tcPr>
          <w:p w14:paraId="64516144" w14:textId="77777777" w:rsidR="005B7532" w:rsidRDefault="00276483">
            <w:pPr>
              <w:spacing w:line="360" w:lineRule="auto"/>
              <w:jc w:val="center"/>
              <w:rPr>
                <w:sz w:val="24"/>
              </w:rPr>
            </w:pPr>
            <w:r>
              <w:rPr>
                <w:sz w:val="24"/>
              </w:rPr>
              <w:t>证书等级</w:t>
            </w:r>
          </w:p>
        </w:tc>
        <w:tc>
          <w:tcPr>
            <w:tcW w:w="1050" w:type="pct"/>
          </w:tcPr>
          <w:p w14:paraId="210D6C69" w14:textId="77777777" w:rsidR="005B7532" w:rsidRDefault="00276483">
            <w:pPr>
              <w:spacing w:line="360" w:lineRule="auto"/>
              <w:jc w:val="center"/>
              <w:rPr>
                <w:sz w:val="24"/>
              </w:rPr>
            </w:pPr>
            <w:r>
              <w:rPr>
                <w:sz w:val="24"/>
              </w:rPr>
              <w:t>证书有效期</w:t>
            </w:r>
          </w:p>
        </w:tc>
      </w:tr>
      <w:tr w:rsidR="005B7532" w14:paraId="2B5840F7" w14:textId="77777777">
        <w:trPr>
          <w:jc w:val="center"/>
        </w:trPr>
        <w:tc>
          <w:tcPr>
            <w:tcW w:w="1412" w:type="pct"/>
          </w:tcPr>
          <w:p w14:paraId="1E1BDA38" w14:textId="77777777" w:rsidR="005B7532" w:rsidRDefault="005B7532">
            <w:pPr>
              <w:spacing w:line="360" w:lineRule="exact"/>
              <w:jc w:val="center"/>
              <w:rPr>
                <w:b/>
                <w:sz w:val="24"/>
              </w:rPr>
            </w:pPr>
          </w:p>
        </w:tc>
        <w:tc>
          <w:tcPr>
            <w:tcW w:w="1412" w:type="pct"/>
          </w:tcPr>
          <w:p w14:paraId="2D8F5D14" w14:textId="77777777" w:rsidR="005B7532" w:rsidRDefault="005B7532">
            <w:pPr>
              <w:spacing w:line="360" w:lineRule="exact"/>
              <w:jc w:val="center"/>
              <w:rPr>
                <w:b/>
                <w:sz w:val="24"/>
              </w:rPr>
            </w:pPr>
          </w:p>
        </w:tc>
        <w:tc>
          <w:tcPr>
            <w:tcW w:w="1124" w:type="pct"/>
          </w:tcPr>
          <w:p w14:paraId="6FF28DB9" w14:textId="77777777" w:rsidR="005B7532" w:rsidRDefault="005B7532">
            <w:pPr>
              <w:spacing w:line="360" w:lineRule="exact"/>
              <w:jc w:val="center"/>
              <w:rPr>
                <w:b/>
                <w:sz w:val="24"/>
              </w:rPr>
            </w:pPr>
          </w:p>
        </w:tc>
        <w:tc>
          <w:tcPr>
            <w:tcW w:w="1050" w:type="pct"/>
          </w:tcPr>
          <w:p w14:paraId="4733DAA8" w14:textId="77777777" w:rsidR="005B7532" w:rsidRDefault="005B7532">
            <w:pPr>
              <w:spacing w:line="360" w:lineRule="exact"/>
              <w:jc w:val="center"/>
              <w:rPr>
                <w:b/>
                <w:sz w:val="24"/>
              </w:rPr>
            </w:pPr>
          </w:p>
        </w:tc>
      </w:tr>
      <w:tr w:rsidR="005B7532" w14:paraId="07C9033E" w14:textId="77777777">
        <w:trPr>
          <w:jc w:val="center"/>
        </w:trPr>
        <w:tc>
          <w:tcPr>
            <w:tcW w:w="1412" w:type="pct"/>
          </w:tcPr>
          <w:p w14:paraId="73C106B7" w14:textId="77777777" w:rsidR="005B7532" w:rsidRDefault="005B7532">
            <w:pPr>
              <w:spacing w:line="360" w:lineRule="exact"/>
              <w:jc w:val="center"/>
              <w:rPr>
                <w:b/>
                <w:sz w:val="24"/>
              </w:rPr>
            </w:pPr>
          </w:p>
        </w:tc>
        <w:tc>
          <w:tcPr>
            <w:tcW w:w="1412" w:type="pct"/>
          </w:tcPr>
          <w:p w14:paraId="4F2B8328" w14:textId="77777777" w:rsidR="005B7532" w:rsidRDefault="005B7532">
            <w:pPr>
              <w:spacing w:line="360" w:lineRule="exact"/>
              <w:jc w:val="center"/>
              <w:rPr>
                <w:b/>
                <w:sz w:val="24"/>
              </w:rPr>
            </w:pPr>
          </w:p>
        </w:tc>
        <w:tc>
          <w:tcPr>
            <w:tcW w:w="1124" w:type="pct"/>
          </w:tcPr>
          <w:p w14:paraId="535365EE" w14:textId="77777777" w:rsidR="005B7532" w:rsidRDefault="005B7532">
            <w:pPr>
              <w:spacing w:line="360" w:lineRule="exact"/>
              <w:jc w:val="center"/>
              <w:rPr>
                <w:b/>
                <w:sz w:val="24"/>
              </w:rPr>
            </w:pPr>
          </w:p>
        </w:tc>
        <w:tc>
          <w:tcPr>
            <w:tcW w:w="1050" w:type="pct"/>
          </w:tcPr>
          <w:p w14:paraId="417A317B" w14:textId="77777777" w:rsidR="005B7532" w:rsidRDefault="005B7532">
            <w:pPr>
              <w:spacing w:line="360" w:lineRule="exact"/>
              <w:jc w:val="center"/>
              <w:rPr>
                <w:b/>
                <w:sz w:val="24"/>
              </w:rPr>
            </w:pPr>
          </w:p>
        </w:tc>
      </w:tr>
      <w:tr w:rsidR="005B7532" w14:paraId="63EF84F6" w14:textId="77777777">
        <w:trPr>
          <w:jc w:val="center"/>
        </w:trPr>
        <w:tc>
          <w:tcPr>
            <w:tcW w:w="1412" w:type="pct"/>
          </w:tcPr>
          <w:p w14:paraId="458E26E8" w14:textId="77777777" w:rsidR="005B7532" w:rsidRDefault="005B7532">
            <w:pPr>
              <w:spacing w:line="360" w:lineRule="exact"/>
              <w:jc w:val="center"/>
              <w:rPr>
                <w:b/>
                <w:sz w:val="24"/>
              </w:rPr>
            </w:pPr>
          </w:p>
        </w:tc>
        <w:tc>
          <w:tcPr>
            <w:tcW w:w="1412" w:type="pct"/>
          </w:tcPr>
          <w:p w14:paraId="797773C3" w14:textId="77777777" w:rsidR="005B7532" w:rsidRDefault="005B7532">
            <w:pPr>
              <w:spacing w:line="360" w:lineRule="exact"/>
              <w:jc w:val="center"/>
              <w:rPr>
                <w:b/>
                <w:sz w:val="24"/>
              </w:rPr>
            </w:pPr>
          </w:p>
        </w:tc>
        <w:tc>
          <w:tcPr>
            <w:tcW w:w="1124" w:type="pct"/>
          </w:tcPr>
          <w:p w14:paraId="76A0E5BD" w14:textId="77777777" w:rsidR="005B7532" w:rsidRDefault="005B7532">
            <w:pPr>
              <w:spacing w:line="360" w:lineRule="exact"/>
              <w:jc w:val="center"/>
              <w:rPr>
                <w:b/>
                <w:sz w:val="24"/>
              </w:rPr>
            </w:pPr>
          </w:p>
        </w:tc>
        <w:tc>
          <w:tcPr>
            <w:tcW w:w="1050" w:type="pct"/>
          </w:tcPr>
          <w:p w14:paraId="159A8510" w14:textId="77777777" w:rsidR="005B7532" w:rsidRDefault="005B7532">
            <w:pPr>
              <w:spacing w:line="360" w:lineRule="exact"/>
              <w:jc w:val="center"/>
              <w:rPr>
                <w:b/>
                <w:sz w:val="24"/>
              </w:rPr>
            </w:pPr>
          </w:p>
        </w:tc>
      </w:tr>
    </w:tbl>
    <w:p w14:paraId="76CCBC83" w14:textId="77777777" w:rsidR="005B7532" w:rsidRDefault="00276483">
      <w:pPr>
        <w:spacing w:before="156" w:after="156" w:line="400" w:lineRule="exact"/>
        <w:rPr>
          <w:sz w:val="24"/>
        </w:rPr>
      </w:pPr>
      <w:r>
        <w:rPr>
          <w:sz w:val="24"/>
        </w:rPr>
        <w:lastRenderedPageBreak/>
        <w:t>投标人有必要提供的其他证明有关技术、资金实力的资质材料，所有证明文件需提供复印件（加盖投标人公章）</w:t>
      </w:r>
    </w:p>
    <w:p w14:paraId="2768E40E" w14:textId="77777777" w:rsidR="005B7532" w:rsidRDefault="00276483">
      <w:pPr>
        <w:spacing w:beforeLines="50" w:before="156" w:afterLines="50" w:after="156" w:line="360" w:lineRule="exact"/>
        <w:rPr>
          <w:sz w:val="24"/>
        </w:rPr>
      </w:pPr>
      <w:r>
        <w:rPr>
          <w:sz w:val="24"/>
        </w:rPr>
        <w:t xml:space="preserve"> </w:t>
      </w:r>
    </w:p>
    <w:p w14:paraId="7E01A74D" w14:textId="77777777" w:rsidR="005B7532" w:rsidRDefault="00276483">
      <w:pPr>
        <w:spacing w:beforeLines="50" w:before="156" w:afterLines="50" w:after="156" w:line="360" w:lineRule="exact"/>
        <w:rPr>
          <w:sz w:val="24"/>
        </w:rPr>
      </w:pPr>
      <w:r>
        <w:rPr>
          <w:noProof/>
          <w:sz w:val="24"/>
        </w:rPr>
        <mc:AlternateContent>
          <mc:Choice Requires="wps">
            <w:drawing>
              <wp:anchor distT="0" distB="0" distL="114300" distR="114300" simplePos="0" relativeHeight="251653632" behindDoc="1" locked="0" layoutInCell="1" allowOverlap="1" wp14:anchorId="5A96EBC5" wp14:editId="6ADFD841">
                <wp:simplePos x="0" y="0"/>
                <wp:positionH relativeFrom="column">
                  <wp:posOffset>3077845</wp:posOffset>
                </wp:positionH>
                <wp:positionV relativeFrom="paragraph">
                  <wp:posOffset>69215</wp:posOffset>
                </wp:positionV>
                <wp:extent cx="1706245" cy="1475105"/>
                <wp:effectExtent l="4445" t="4445" r="22860" b="6350"/>
                <wp:wrapNone/>
                <wp:docPr id="3" name="矩形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6245" cy="1475105"/>
                        </a:xfrm>
                        <a:prstGeom prst="rect">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xmlns:wpsCustomData="http://www.wps.cn/officeDocument/2013/wpsCustomData">
            <w:pict>
              <v:rect id="矩形 259" o:spid="_x0000_s1026" o:spt="1" style="position:absolute;left:0pt;margin-left:242.35pt;margin-top:5.45pt;height:116.15pt;width:134.35pt;z-index:-251649024;mso-width-relative:page;mso-height-relative:page;" fillcolor="#FFFFFF" filled="t" stroked="t" coordsize="21600,21600" o:gfxdata="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58qnA2QAAAAoBAAAPAAAAAAAAAAEAIAAAACIAAABkcnMv&#10;ZG93bnJldi54bWxQSwECFAAUAAAACACHTuJASU2kTzsCAACABAAADgAAAAAAAAABACAAAAAoAQAA&#10;ZHJzL2Uyb0RvYy54bWxQSwUGAAAAAAYABgBZAQAA1QUAAAAA&#10;">
                <v:fill on="t" focussize="0,0"/>
                <v:stroke color="#000000" miterlimit="8" joinstyle="miter"/>
                <v:imagedata o:title=""/>
                <o:lock v:ext="edit" aspectratio="f"/>
              </v:rect>
            </w:pict>
          </mc:Fallback>
        </mc:AlternateContent>
      </w:r>
      <w:r>
        <w:rPr>
          <w:noProof/>
          <w:sz w:val="24"/>
        </w:rPr>
        <mc:AlternateContent>
          <mc:Choice Requires="wps">
            <w:drawing>
              <wp:anchor distT="0" distB="0" distL="114300" distR="114300" simplePos="0" relativeHeight="251651584" behindDoc="1" locked="0" layoutInCell="1" allowOverlap="1" wp14:anchorId="287820D6" wp14:editId="239088E3">
                <wp:simplePos x="0" y="0"/>
                <wp:positionH relativeFrom="column">
                  <wp:posOffset>594995</wp:posOffset>
                </wp:positionH>
                <wp:positionV relativeFrom="paragraph">
                  <wp:posOffset>69215</wp:posOffset>
                </wp:positionV>
                <wp:extent cx="1706245" cy="1475105"/>
                <wp:effectExtent l="4445" t="4445" r="22860" b="6350"/>
                <wp:wrapNone/>
                <wp:docPr id="2" name="矩形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6245" cy="1475105"/>
                        </a:xfrm>
                        <a:prstGeom prst="rect">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xmlns:wpsCustomData="http://www.wps.cn/officeDocument/2013/wpsCustomData">
            <w:pict>
              <v:rect id="矩形 122" o:spid="_x0000_s1026" o:spt="1" style="position:absolute;left:0pt;margin-left:46.85pt;margin-top:5.45pt;height:116.15pt;width:134.35pt;z-index:-251651072;mso-width-relative:page;mso-height-relative:page;" fillcolor="#FFFFFF" filled="t" stroked="t" coordsize="21600,21600" o:gfxdata="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m3q3E1wAAAAkBAAAPAAAAAAAAAAEAIAAAACIAAABkcnMvZG93&#10;bnJldi54bWxQSwECFAAUAAAACACHTuJACA4/fjoCAACABAAADgAAAAAAAAABACAAAAAmAQAAZHJz&#10;L2Uyb0RvYy54bWxQSwUGAAAAAAYABgBZAQAA0gUAAAAA&#10;">
                <v:fill on="t" focussize="0,0"/>
                <v:stroke color="#000000" miterlimit="8" joinstyle="miter"/>
                <v:imagedata o:title=""/>
                <o:lock v:ext="edit" aspectratio="f"/>
              </v:rect>
            </w:pict>
          </mc:Fallback>
        </mc:AlternateContent>
      </w:r>
      <w:r>
        <w:rPr>
          <w:sz w:val="24"/>
        </w:rPr>
        <w:t xml:space="preserve">                        </w:t>
      </w:r>
    </w:p>
    <w:p w14:paraId="207C3A59" w14:textId="77777777" w:rsidR="005B7532" w:rsidRDefault="00276483">
      <w:pPr>
        <w:spacing w:beforeLines="50" w:before="156" w:afterLines="50" w:after="156" w:line="360" w:lineRule="exact"/>
        <w:rPr>
          <w:sz w:val="24"/>
        </w:rPr>
      </w:pPr>
      <w:r>
        <w:rPr>
          <w:sz w:val="24"/>
        </w:rPr>
        <w:t xml:space="preserve">        </w:t>
      </w:r>
    </w:p>
    <w:p w14:paraId="58D72818" w14:textId="77777777" w:rsidR="005B7532" w:rsidRDefault="00276483">
      <w:pPr>
        <w:spacing w:beforeLines="50" w:before="156" w:afterLines="50" w:after="156" w:line="360" w:lineRule="exact"/>
        <w:ind w:firstLineChars="639" w:firstLine="1556"/>
        <w:rPr>
          <w:sz w:val="24"/>
        </w:rPr>
      </w:pPr>
      <w:r>
        <w:rPr>
          <w:sz w:val="24"/>
        </w:rPr>
        <w:t>公司标记样本</w:t>
      </w:r>
      <w:r>
        <w:rPr>
          <w:sz w:val="24"/>
        </w:rPr>
        <w:t xml:space="preserve">                    </w:t>
      </w:r>
      <w:r>
        <w:rPr>
          <w:sz w:val="24"/>
        </w:rPr>
        <w:t>公司公章样本</w:t>
      </w:r>
    </w:p>
    <w:p w14:paraId="512A10A9" w14:textId="77777777" w:rsidR="005B7532" w:rsidRDefault="00276483">
      <w:pPr>
        <w:spacing w:beforeLines="50" w:before="156" w:afterLines="50" w:after="156" w:line="360" w:lineRule="exact"/>
        <w:ind w:firstLineChars="639" w:firstLine="1556"/>
        <w:rPr>
          <w:sz w:val="24"/>
        </w:rPr>
      </w:pPr>
      <w:r>
        <w:rPr>
          <w:sz w:val="24"/>
        </w:rPr>
        <w:t>（公司</w:t>
      </w:r>
      <w:r>
        <w:rPr>
          <w:sz w:val="24"/>
        </w:rPr>
        <w:t>LOGO</w:t>
      </w:r>
      <w:r>
        <w:rPr>
          <w:sz w:val="24"/>
        </w:rPr>
        <w:t>）</w:t>
      </w:r>
    </w:p>
    <w:p w14:paraId="55CE0B78" w14:textId="77777777" w:rsidR="005B7532" w:rsidRDefault="00276483">
      <w:pPr>
        <w:spacing w:beforeLines="50" w:before="156" w:afterLines="50" w:after="156" w:line="360" w:lineRule="exact"/>
        <w:rPr>
          <w:sz w:val="24"/>
        </w:rPr>
      </w:pPr>
      <w:r>
        <w:rPr>
          <w:sz w:val="24"/>
        </w:rPr>
        <w:t xml:space="preserve">                    </w:t>
      </w:r>
    </w:p>
    <w:p w14:paraId="5C9ADFE5" w14:textId="77777777" w:rsidR="005B7532" w:rsidRDefault="00276483">
      <w:pPr>
        <w:spacing w:beforeLines="50" w:before="156" w:afterLines="50" w:after="156" w:line="360" w:lineRule="exact"/>
        <w:rPr>
          <w:sz w:val="24"/>
        </w:rPr>
      </w:pPr>
      <w:r>
        <w:rPr>
          <w:sz w:val="24"/>
        </w:rPr>
        <w:t xml:space="preserve">        </w:t>
      </w:r>
    </w:p>
    <w:p w14:paraId="3C8C4436" w14:textId="77777777" w:rsidR="005B7532" w:rsidRDefault="005B7532">
      <w:pPr>
        <w:spacing w:beforeLines="50" w:before="156" w:afterLines="50" w:after="156" w:line="360" w:lineRule="exact"/>
        <w:ind w:firstLine="570"/>
        <w:rPr>
          <w:sz w:val="24"/>
        </w:rPr>
      </w:pPr>
    </w:p>
    <w:p w14:paraId="6C21944C" w14:textId="77777777" w:rsidR="005B7532" w:rsidRDefault="00276483">
      <w:pPr>
        <w:spacing w:beforeLines="50" w:before="156" w:afterLines="50" w:after="156" w:line="360" w:lineRule="exact"/>
        <w:ind w:firstLine="570"/>
        <w:rPr>
          <w:sz w:val="24"/>
        </w:rPr>
      </w:pPr>
      <w:r>
        <w:rPr>
          <w:sz w:val="24"/>
        </w:rPr>
        <w:t>我</w:t>
      </w:r>
      <w:r>
        <w:rPr>
          <w:sz w:val="24"/>
        </w:rPr>
        <w:t>/</w:t>
      </w:r>
      <w:r>
        <w:rPr>
          <w:sz w:val="24"/>
        </w:rPr>
        <w:t>我们声明以上所述是正确无误的，您有权进行您认为必要的所有调查。</w:t>
      </w:r>
    </w:p>
    <w:p w14:paraId="5F4308CA" w14:textId="77777777" w:rsidR="005B7532" w:rsidRDefault="005B7532">
      <w:pPr>
        <w:spacing w:beforeLines="50" w:before="156" w:afterLines="50" w:after="156" w:line="360" w:lineRule="exact"/>
        <w:rPr>
          <w:sz w:val="24"/>
        </w:rPr>
      </w:pPr>
    </w:p>
    <w:p w14:paraId="29B51DDA" w14:textId="77777777" w:rsidR="005B7532" w:rsidRDefault="005B7532">
      <w:pPr>
        <w:spacing w:beforeLines="50" w:before="156" w:afterLines="50" w:after="156" w:line="360" w:lineRule="exact"/>
        <w:rPr>
          <w:sz w:val="24"/>
        </w:rPr>
      </w:pPr>
    </w:p>
    <w:p w14:paraId="24470053" w14:textId="77777777" w:rsidR="005B7532" w:rsidRDefault="00276483">
      <w:pPr>
        <w:spacing w:beforeLines="50" w:before="156" w:afterLines="50" w:after="156" w:line="360" w:lineRule="exact"/>
        <w:rPr>
          <w:sz w:val="24"/>
        </w:rPr>
      </w:pPr>
      <w:r>
        <w:rPr>
          <w:sz w:val="24"/>
        </w:rPr>
        <w:t xml:space="preserve">                         </w:t>
      </w:r>
    </w:p>
    <w:p w14:paraId="52E4389B" w14:textId="77777777" w:rsidR="005B7532" w:rsidRDefault="00276483">
      <w:pPr>
        <w:spacing w:line="276" w:lineRule="auto"/>
        <w:rPr>
          <w:sz w:val="24"/>
        </w:rPr>
      </w:pPr>
      <w:r>
        <w:rPr>
          <w:sz w:val="24"/>
        </w:rPr>
        <w:t>投标人名称：</w:t>
      </w:r>
      <w:r>
        <w:rPr>
          <w:sz w:val="24"/>
          <w:u w:val="single"/>
        </w:rPr>
        <w:t xml:space="preserve">             </w:t>
      </w:r>
      <w:r>
        <w:rPr>
          <w:sz w:val="24"/>
        </w:rPr>
        <w:t>（盖章）</w:t>
      </w:r>
    </w:p>
    <w:p w14:paraId="185C84F4" w14:textId="77777777" w:rsidR="005B7532" w:rsidRDefault="005B7532">
      <w:pPr>
        <w:spacing w:line="276" w:lineRule="auto"/>
        <w:rPr>
          <w:sz w:val="24"/>
        </w:rPr>
      </w:pPr>
    </w:p>
    <w:p w14:paraId="306534AC" w14:textId="77777777" w:rsidR="005B7532" w:rsidRDefault="00276483">
      <w:pPr>
        <w:spacing w:line="276" w:lineRule="auto"/>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35A26E85" w14:textId="77777777" w:rsidR="005B7532" w:rsidRDefault="005B7532">
      <w:pPr>
        <w:spacing w:beforeLines="50" w:before="156" w:afterLines="50" w:after="156" w:line="360" w:lineRule="exact"/>
        <w:ind w:left="284" w:hangingChars="100" w:hanging="284"/>
        <w:rPr>
          <w:sz w:val="28"/>
        </w:rPr>
      </w:pPr>
    </w:p>
    <w:p w14:paraId="3376BB76" w14:textId="77777777" w:rsidR="005B7532" w:rsidRDefault="005B7532">
      <w:bookmarkStart w:id="143" w:name="_Ref354753233"/>
      <w:bookmarkStart w:id="144" w:name="_Ref354753242"/>
    </w:p>
    <w:p w14:paraId="6D025ADB" w14:textId="77777777" w:rsidR="005B7532" w:rsidRDefault="00276483">
      <w:pPr>
        <w:numPr>
          <w:ilvl w:val="1"/>
          <w:numId w:val="12"/>
        </w:numPr>
        <w:tabs>
          <w:tab w:val="left" w:pos="993"/>
        </w:tabs>
        <w:spacing w:line="360" w:lineRule="auto"/>
        <w:jc w:val="left"/>
        <w:outlineLvl w:val="1"/>
        <w:rPr>
          <w:rStyle w:val="GB2312"/>
          <w:rFonts w:ascii="Times New Roman" w:eastAsia="宋体" w:hAnsi="Times New Roman"/>
          <w:b/>
        </w:rPr>
      </w:pPr>
      <w:bookmarkStart w:id="145" w:name="_Ref354753251"/>
      <w:r>
        <w:rPr>
          <w:rStyle w:val="GB2312"/>
          <w:rFonts w:ascii="Times New Roman" w:eastAsia="宋体" w:hAnsi="Times New Roman"/>
          <w:b/>
        </w:rPr>
        <w:br w:type="page"/>
      </w:r>
      <w:bookmarkStart w:id="146" w:name="_Ref396565692"/>
      <w:bookmarkStart w:id="147" w:name="_Toc208916180"/>
      <w:r>
        <w:rPr>
          <w:rStyle w:val="GB2312"/>
          <w:rFonts w:ascii="Times New Roman" w:eastAsia="宋体" w:hAnsi="Times New Roman"/>
          <w:b/>
        </w:rPr>
        <w:lastRenderedPageBreak/>
        <w:t>投标承诺书</w:t>
      </w:r>
      <w:bookmarkEnd w:id="145"/>
      <w:r>
        <w:rPr>
          <w:rStyle w:val="GB2312"/>
          <w:rFonts w:ascii="Times New Roman" w:eastAsia="宋体" w:hAnsi="Times New Roman"/>
          <w:b/>
        </w:rPr>
        <w:t>格式</w:t>
      </w:r>
      <w:bookmarkEnd w:id="146"/>
      <w:bookmarkEnd w:id="147"/>
    </w:p>
    <w:p w14:paraId="0E647E38" w14:textId="77777777" w:rsidR="005B7532" w:rsidRDefault="00276483">
      <w:pPr>
        <w:pStyle w:val="affff7"/>
        <w:spacing w:beforeLines="50" w:before="156" w:afterLines="50" w:after="156" w:line="360" w:lineRule="auto"/>
        <w:jc w:val="center"/>
        <w:rPr>
          <w:rFonts w:ascii="Times New Roman" w:eastAsia="宋体" w:hAnsi="Times New Roman"/>
          <w:b/>
          <w:sz w:val="32"/>
          <w:szCs w:val="32"/>
        </w:rPr>
      </w:pPr>
      <w:r>
        <w:rPr>
          <w:rFonts w:ascii="Times New Roman" w:eastAsia="宋体" w:hAnsi="Times New Roman"/>
          <w:b/>
          <w:sz w:val="32"/>
          <w:szCs w:val="32"/>
        </w:rPr>
        <w:t>投标承诺书</w:t>
      </w:r>
    </w:p>
    <w:p w14:paraId="404AEB28" w14:textId="77777777" w:rsidR="005B7532" w:rsidRDefault="00276483">
      <w:pPr>
        <w:pStyle w:val="2d"/>
        <w:spacing w:line="360" w:lineRule="auto"/>
        <w:ind w:firstLine="502"/>
        <w:rPr>
          <w:rFonts w:ascii="Times New Roman" w:eastAsia="宋体" w:hAnsi="Times New Roman"/>
          <w:sz w:val="24"/>
          <w:szCs w:val="24"/>
        </w:rPr>
      </w:pPr>
      <w:bookmarkStart w:id="148" w:name="_Toc313537922"/>
      <w:r>
        <w:rPr>
          <w:rFonts w:ascii="Times New Roman" w:eastAsia="宋体" w:hAnsi="Times New Roman"/>
          <w:sz w:val="24"/>
          <w:szCs w:val="24"/>
        </w:rPr>
        <w:t>我方已完整阅读了</w:t>
      </w:r>
      <w:r>
        <w:rPr>
          <w:rFonts w:ascii="Times New Roman" w:eastAsia="宋体" w:hAnsi="Times New Roman"/>
          <w:sz w:val="24"/>
          <w:szCs w:val="24"/>
          <w:u w:val="single"/>
        </w:rPr>
        <w:t xml:space="preserve">      </w:t>
      </w:r>
      <w:r>
        <w:rPr>
          <w:rFonts w:ascii="Times New Roman" w:eastAsia="宋体" w:hAnsi="Times New Roman"/>
          <w:sz w:val="24"/>
          <w:szCs w:val="24"/>
          <w:u w:val="single"/>
        </w:rPr>
        <w:t>（项目名称）</w:t>
      </w:r>
      <w:r>
        <w:rPr>
          <w:rFonts w:ascii="Times New Roman" w:eastAsia="宋体" w:hAnsi="Times New Roman"/>
          <w:sz w:val="24"/>
          <w:szCs w:val="24"/>
          <w:u w:val="single"/>
        </w:rPr>
        <w:t xml:space="preserve">  </w:t>
      </w:r>
      <w:r>
        <w:rPr>
          <w:rFonts w:ascii="Times New Roman" w:eastAsia="宋体" w:hAnsi="Times New Roman"/>
          <w:sz w:val="24"/>
          <w:szCs w:val="24"/>
          <w:u w:val="single"/>
        </w:rPr>
        <w:t>（项目编号：</w:t>
      </w:r>
      <w:r>
        <w:rPr>
          <w:rFonts w:ascii="Times New Roman" w:eastAsia="宋体" w:hAnsi="Times New Roman"/>
          <w:sz w:val="24"/>
          <w:szCs w:val="24"/>
          <w:u w:val="single"/>
        </w:rPr>
        <w:t xml:space="preserve">      </w:t>
      </w:r>
      <w:r>
        <w:rPr>
          <w:rFonts w:ascii="Times New Roman" w:eastAsia="宋体" w:hAnsi="Times New Roman"/>
          <w:sz w:val="24"/>
          <w:szCs w:val="24"/>
          <w:u w:val="single"/>
        </w:rPr>
        <w:t>）（包号：</w:t>
      </w:r>
      <w:r>
        <w:rPr>
          <w:rFonts w:ascii="Times New Roman" w:eastAsia="宋体" w:hAnsi="Times New Roman"/>
          <w:sz w:val="24"/>
          <w:szCs w:val="24"/>
          <w:u w:val="single"/>
        </w:rPr>
        <w:t xml:space="preserve">  </w:t>
      </w:r>
      <w:r>
        <w:rPr>
          <w:rFonts w:ascii="Times New Roman" w:eastAsia="宋体" w:hAnsi="Times New Roman"/>
          <w:sz w:val="24"/>
          <w:szCs w:val="24"/>
          <w:u w:val="single"/>
        </w:rPr>
        <w:t>）</w:t>
      </w:r>
      <w:r>
        <w:rPr>
          <w:rFonts w:ascii="Times New Roman" w:eastAsia="宋体" w:hAnsi="Times New Roman"/>
          <w:sz w:val="24"/>
          <w:szCs w:val="24"/>
        </w:rPr>
        <w:t>招标文件的所有内容（包括澄清，以及所有已提供的参考资料和有关附件），并完全理解上述文件所表达的意思，该项目递交投标文件时间截止后，我方承诺不再对上述文件内容进行询问或质疑。</w:t>
      </w:r>
      <w:bookmarkEnd w:id="148"/>
    </w:p>
    <w:p w14:paraId="152C3BF2" w14:textId="77777777" w:rsidR="005B7532" w:rsidRDefault="005B7532">
      <w:pPr>
        <w:pStyle w:val="2d"/>
        <w:spacing w:line="360" w:lineRule="auto"/>
        <w:ind w:firstLine="502"/>
        <w:rPr>
          <w:rFonts w:ascii="Times New Roman" w:eastAsia="宋体" w:hAnsi="Times New Roman"/>
          <w:sz w:val="24"/>
          <w:szCs w:val="24"/>
        </w:rPr>
      </w:pPr>
    </w:p>
    <w:p w14:paraId="5D04614B" w14:textId="77777777" w:rsidR="005B7532" w:rsidRDefault="005B7532">
      <w:pPr>
        <w:pStyle w:val="2d"/>
        <w:ind w:firstLine="502"/>
        <w:rPr>
          <w:rFonts w:ascii="Times New Roman" w:eastAsia="宋体" w:hAnsi="Times New Roman"/>
          <w:sz w:val="24"/>
          <w:szCs w:val="24"/>
        </w:rPr>
      </w:pPr>
    </w:p>
    <w:p w14:paraId="0C1564CC" w14:textId="77777777" w:rsidR="005B7532" w:rsidRDefault="00276483">
      <w:pPr>
        <w:spacing w:line="600" w:lineRule="exact"/>
        <w:ind w:right="560"/>
        <w:rPr>
          <w:sz w:val="24"/>
        </w:rPr>
      </w:pPr>
      <w:r>
        <w:rPr>
          <w:sz w:val="24"/>
        </w:rPr>
        <w:t>投标人名称：</w:t>
      </w:r>
      <w:r>
        <w:rPr>
          <w:sz w:val="24"/>
          <w:u w:val="single"/>
        </w:rPr>
        <w:t xml:space="preserve">             </w:t>
      </w:r>
      <w:r>
        <w:rPr>
          <w:sz w:val="24"/>
        </w:rPr>
        <w:t>（盖章）</w:t>
      </w:r>
    </w:p>
    <w:p w14:paraId="2BC8A4D3" w14:textId="77777777" w:rsidR="005B7532" w:rsidRDefault="005B7532">
      <w:pPr>
        <w:spacing w:line="600" w:lineRule="exact"/>
        <w:ind w:right="560"/>
        <w:jc w:val="left"/>
        <w:rPr>
          <w:sz w:val="24"/>
        </w:rPr>
      </w:pPr>
    </w:p>
    <w:p w14:paraId="4B680DC4" w14:textId="77777777" w:rsidR="005B7532" w:rsidRDefault="00276483">
      <w:pPr>
        <w:spacing w:line="600" w:lineRule="exact"/>
        <w:ind w:right="560"/>
        <w:jc w:val="left"/>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71E4ED3E" w14:textId="77777777" w:rsidR="005B7532" w:rsidRDefault="005B7532">
      <w:pPr>
        <w:spacing w:line="600" w:lineRule="exact"/>
        <w:ind w:right="560"/>
        <w:rPr>
          <w:sz w:val="24"/>
        </w:rPr>
      </w:pPr>
    </w:p>
    <w:p w14:paraId="766E69F1" w14:textId="77777777" w:rsidR="005B7532" w:rsidRDefault="005B7532"/>
    <w:p w14:paraId="04E33DA9" w14:textId="77777777" w:rsidR="005B7532" w:rsidRDefault="00276483">
      <w:bookmarkStart w:id="149" w:name="_Ref374003630"/>
      <w:r>
        <w:br w:type="page"/>
      </w:r>
    </w:p>
    <w:p w14:paraId="1CC140A8" w14:textId="77777777" w:rsidR="005B7532" w:rsidRDefault="00276483">
      <w:pPr>
        <w:numPr>
          <w:ilvl w:val="1"/>
          <w:numId w:val="12"/>
        </w:numPr>
        <w:tabs>
          <w:tab w:val="left" w:pos="993"/>
        </w:tabs>
        <w:spacing w:line="360" w:lineRule="auto"/>
        <w:jc w:val="left"/>
        <w:outlineLvl w:val="1"/>
        <w:rPr>
          <w:rStyle w:val="GB2312"/>
          <w:rFonts w:ascii="Times New Roman" w:eastAsia="宋体" w:hAnsi="Times New Roman"/>
          <w:b/>
        </w:rPr>
      </w:pPr>
      <w:bookmarkStart w:id="150" w:name="_Toc208916181"/>
      <w:r>
        <w:rPr>
          <w:rStyle w:val="GB2312"/>
          <w:rFonts w:hint="eastAsia"/>
          <w:b/>
        </w:rPr>
        <w:lastRenderedPageBreak/>
        <w:t>声明函</w:t>
      </w:r>
      <w:bookmarkEnd w:id="150"/>
    </w:p>
    <w:p w14:paraId="3CDA32B7" w14:textId="77777777" w:rsidR="005B7532" w:rsidRDefault="00276483">
      <w:pPr>
        <w:pStyle w:val="2d"/>
        <w:spacing w:line="360" w:lineRule="auto"/>
        <w:ind w:firstLineChars="0" w:firstLine="0"/>
        <w:jc w:val="center"/>
        <w:rPr>
          <w:rFonts w:ascii="Times New Roman" w:eastAsia="宋体" w:hAnsi="Times New Roman"/>
          <w:b/>
          <w:sz w:val="32"/>
          <w:szCs w:val="32"/>
        </w:rPr>
      </w:pPr>
      <w:r>
        <w:rPr>
          <w:rFonts w:ascii="Times New Roman" w:eastAsia="宋体" w:hAnsi="Times New Roman" w:hint="eastAsia"/>
          <w:b/>
          <w:sz w:val="32"/>
          <w:szCs w:val="32"/>
        </w:rPr>
        <w:t>声明函</w:t>
      </w:r>
    </w:p>
    <w:p w14:paraId="19D86D7A"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致：黄埔海关技术中心</w:t>
      </w:r>
    </w:p>
    <w:p w14:paraId="1EEC9061"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我公司清楚理解本项目只采购本国产品，不接受进口产品，并保证</w:t>
      </w:r>
      <w:r>
        <w:rPr>
          <w:rFonts w:ascii="Times New Roman" w:eastAsia="宋体" w:hAnsi="Times New Roman"/>
          <w:sz w:val="24"/>
          <w:szCs w:val="24"/>
        </w:rPr>
        <w:t>提供</w:t>
      </w:r>
      <w:r>
        <w:rPr>
          <w:rFonts w:ascii="Times New Roman" w:eastAsia="宋体" w:hAnsi="Times New Roman" w:hint="eastAsia"/>
          <w:sz w:val="24"/>
          <w:szCs w:val="24"/>
        </w:rPr>
        <w:t>的所有设备均</w:t>
      </w:r>
      <w:r>
        <w:rPr>
          <w:rFonts w:ascii="Times New Roman" w:eastAsia="宋体" w:hAnsi="Times New Roman"/>
          <w:sz w:val="24"/>
          <w:szCs w:val="24"/>
        </w:rPr>
        <w:t>符合本国产品标准。</w:t>
      </w:r>
    </w:p>
    <w:p w14:paraId="746B8F69"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特此声明。</w:t>
      </w:r>
    </w:p>
    <w:p w14:paraId="5D69957F" w14:textId="77777777" w:rsidR="005B7532" w:rsidRDefault="005B7532">
      <w:pPr>
        <w:pStyle w:val="2d"/>
        <w:ind w:firstLine="502"/>
        <w:rPr>
          <w:rFonts w:ascii="Times New Roman" w:eastAsia="宋体" w:hAnsi="Times New Roman"/>
          <w:sz w:val="24"/>
          <w:szCs w:val="24"/>
        </w:rPr>
      </w:pPr>
    </w:p>
    <w:p w14:paraId="369907C6" w14:textId="77777777" w:rsidR="005B7532" w:rsidRDefault="00276483">
      <w:pPr>
        <w:spacing w:line="600" w:lineRule="exact"/>
        <w:ind w:right="560"/>
        <w:rPr>
          <w:sz w:val="24"/>
        </w:rPr>
      </w:pPr>
      <w:r>
        <w:rPr>
          <w:sz w:val="24"/>
        </w:rPr>
        <w:t>投标人名称：</w:t>
      </w:r>
      <w:r>
        <w:rPr>
          <w:sz w:val="24"/>
          <w:u w:val="single"/>
        </w:rPr>
        <w:t xml:space="preserve">             </w:t>
      </w:r>
      <w:r>
        <w:rPr>
          <w:sz w:val="24"/>
        </w:rPr>
        <w:t>（盖章）</w:t>
      </w:r>
    </w:p>
    <w:p w14:paraId="27CBFA38" w14:textId="77777777" w:rsidR="005B7532" w:rsidRDefault="00276483">
      <w:pPr>
        <w:spacing w:line="600" w:lineRule="exact"/>
        <w:ind w:right="560"/>
        <w:jc w:val="left"/>
        <w:rPr>
          <w:sz w:val="24"/>
        </w:rPr>
      </w:pPr>
      <w:r>
        <w:rPr>
          <w:sz w:val="24"/>
        </w:rPr>
        <w:t>日</w:t>
      </w:r>
      <w:r>
        <w:rPr>
          <w:sz w:val="24"/>
        </w:rPr>
        <w:t xml:space="preserve">      </w:t>
      </w:r>
      <w:r>
        <w:rPr>
          <w:sz w:val="24"/>
        </w:rPr>
        <w:t>期：</w:t>
      </w:r>
      <w:r>
        <w:rPr>
          <w:sz w:val="24"/>
        </w:rPr>
        <w:t xml:space="preserve">    </w:t>
      </w:r>
      <w:r>
        <w:rPr>
          <w:sz w:val="24"/>
        </w:rPr>
        <w:t>年</w:t>
      </w:r>
      <w:r>
        <w:rPr>
          <w:sz w:val="24"/>
        </w:rPr>
        <w:t xml:space="preserve">   </w:t>
      </w:r>
      <w:r>
        <w:rPr>
          <w:sz w:val="24"/>
        </w:rPr>
        <w:t>月</w:t>
      </w:r>
      <w:r>
        <w:rPr>
          <w:sz w:val="24"/>
        </w:rPr>
        <w:t xml:space="preserve">   </w:t>
      </w:r>
      <w:r>
        <w:rPr>
          <w:sz w:val="24"/>
        </w:rPr>
        <w:t>日</w:t>
      </w:r>
    </w:p>
    <w:bookmarkEnd w:id="143"/>
    <w:bookmarkEnd w:id="149"/>
    <w:p w14:paraId="574AEE2A" w14:textId="77777777" w:rsidR="005B7532" w:rsidRDefault="00276483">
      <w:r>
        <w:t xml:space="preserve"> </w:t>
      </w:r>
    </w:p>
    <w:p w14:paraId="709FA775" w14:textId="77777777" w:rsidR="005B7532" w:rsidRDefault="00276483">
      <w:pPr>
        <w:rPr>
          <w:rStyle w:val="GB2312"/>
          <w:rFonts w:ascii="Times New Roman" w:eastAsia="宋体" w:hAnsi="Times New Roman"/>
          <w:b/>
        </w:rPr>
      </w:pPr>
      <w:r>
        <w:br w:type="page"/>
      </w:r>
      <w:bookmarkStart w:id="151" w:name="_Ref354754007"/>
    </w:p>
    <w:p w14:paraId="37E82A6A" w14:textId="77777777" w:rsidR="005B7532" w:rsidRDefault="00276483">
      <w:pPr>
        <w:numPr>
          <w:ilvl w:val="1"/>
          <w:numId w:val="12"/>
        </w:numPr>
        <w:tabs>
          <w:tab w:val="left" w:pos="993"/>
        </w:tabs>
        <w:jc w:val="left"/>
        <w:outlineLvl w:val="1"/>
        <w:rPr>
          <w:rStyle w:val="GB2312"/>
          <w:rFonts w:ascii="Times New Roman" w:eastAsia="宋体" w:hAnsi="Times New Roman"/>
          <w:b/>
        </w:rPr>
      </w:pPr>
      <w:bookmarkStart w:id="152" w:name="_Ref396565707"/>
      <w:bookmarkStart w:id="153" w:name="_Toc208916182"/>
      <w:bookmarkStart w:id="154" w:name="_Ref354753256"/>
      <w:bookmarkEnd w:id="144"/>
      <w:bookmarkEnd w:id="151"/>
      <w:r>
        <w:rPr>
          <w:rStyle w:val="GB2312"/>
          <w:rFonts w:ascii="Times New Roman" w:eastAsia="宋体" w:hAnsi="Times New Roman"/>
          <w:b/>
        </w:rPr>
        <w:lastRenderedPageBreak/>
        <w:t>招标代理服务费承诺书格式</w:t>
      </w:r>
      <w:bookmarkEnd w:id="152"/>
      <w:bookmarkEnd w:id="153"/>
    </w:p>
    <w:p w14:paraId="60B00889"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招标代理服务费承诺书</w:t>
      </w:r>
    </w:p>
    <w:p w14:paraId="5C445C6A" w14:textId="77777777" w:rsidR="005B7532" w:rsidRDefault="00276483">
      <w:pPr>
        <w:pStyle w:val="af8"/>
        <w:spacing w:after="240"/>
        <w:rPr>
          <w:rFonts w:ascii="Times New Roman" w:hAnsi="Times New Roman"/>
          <w:b/>
          <w:sz w:val="24"/>
          <w:szCs w:val="24"/>
        </w:rPr>
      </w:pPr>
      <w:r>
        <w:rPr>
          <w:rFonts w:ascii="Times New Roman" w:hAnsi="Times New Roman"/>
          <w:b/>
          <w:sz w:val="24"/>
          <w:szCs w:val="24"/>
        </w:rPr>
        <w:t>广东洲际招标代理有限公司：</w:t>
      </w:r>
    </w:p>
    <w:p w14:paraId="459A36E2" w14:textId="77777777" w:rsidR="005B7532" w:rsidRDefault="00276483">
      <w:pPr>
        <w:pStyle w:val="af8"/>
        <w:spacing w:after="240" w:line="360" w:lineRule="auto"/>
        <w:ind w:firstLine="420"/>
        <w:rPr>
          <w:rFonts w:ascii="Times New Roman" w:hAnsi="Times New Roman"/>
          <w:sz w:val="24"/>
          <w:szCs w:val="24"/>
        </w:rPr>
      </w:pPr>
      <w:r>
        <w:rPr>
          <w:rFonts w:ascii="Times New Roman" w:hAnsi="Times New Roman"/>
          <w:sz w:val="24"/>
          <w:szCs w:val="24"/>
        </w:rPr>
        <w:t>我公司</w:t>
      </w:r>
      <w:r>
        <w:rPr>
          <w:rFonts w:ascii="Times New Roman" w:hAnsi="Times New Roman"/>
          <w:sz w:val="24"/>
          <w:szCs w:val="24"/>
          <w:u w:val="single"/>
        </w:rPr>
        <w:t xml:space="preserve">   </w:t>
      </w:r>
      <w:r>
        <w:rPr>
          <w:rFonts w:ascii="Times New Roman" w:hAnsi="Times New Roman"/>
          <w:sz w:val="24"/>
          <w:szCs w:val="24"/>
          <w:u w:val="single"/>
        </w:rPr>
        <w:t>（投标人名称）</w:t>
      </w:r>
      <w:r>
        <w:rPr>
          <w:rFonts w:ascii="Times New Roman" w:hAnsi="Times New Roman"/>
          <w:sz w:val="24"/>
          <w:szCs w:val="24"/>
          <w:u w:val="single"/>
        </w:rPr>
        <w:t xml:space="preserve">   </w:t>
      </w:r>
      <w:r>
        <w:rPr>
          <w:rFonts w:ascii="Times New Roman" w:hAnsi="Times New Roman"/>
          <w:sz w:val="24"/>
          <w:szCs w:val="24"/>
        </w:rPr>
        <w:t>在参加贵司进行的</w:t>
      </w:r>
      <w:r>
        <w:rPr>
          <w:rFonts w:ascii="Times New Roman" w:hAnsi="Times New Roman"/>
          <w:sz w:val="24"/>
          <w:szCs w:val="24"/>
          <w:u w:val="single"/>
        </w:rPr>
        <w:t xml:space="preserve">   </w:t>
      </w:r>
      <w:r>
        <w:rPr>
          <w:rFonts w:ascii="Times New Roman" w:hAnsi="Times New Roman"/>
          <w:sz w:val="24"/>
          <w:szCs w:val="24"/>
          <w:u w:val="single"/>
        </w:rPr>
        <w:t>（项目名称）</w:t>
      </w:r>
      <w:r>
        <w:rPr>
          <w:rFonts w:ascii="Times New Roman" w:hAnsi="Times New Roman"/>
          <w:sz w:val="24"/>
          <w:szCs w:val="24"/>
          <w:u w:val="single"/>
        </w:rPr>
        <w:t xml:space="preserve">  </w:t>
      </w:r>
      <w:r>
        <w:rPr>
          <w:rFonts w:ascii="Times New Roman" w:hAnsi="Times New Roman"/>
          <w:sz w:val="24"/>
          <w:szCs w:val="24"/>
          <w:u w:val="single"/>
        </w:rPr>
        <w:t>（项目编号：</w:t>
      </w:r>
      <w:r>
        <w:rPr>
          <w:rFonts w:ascii="Times New Roman" w:hAnsi="Times New Roman"/>
          <w:sz w:val="24"/>
          <w:szCs w:val="24"/>
          <w:u w:val="single"/>
        </w:rPr>
        <w:t xml:space="preserve">      </w:t>
      </w:r>
      <w:r>
        <w:rPr>
          <w:rFonts w:ascii="Times New Roman" w:hAnsi="Times New Roman"/>
          <w:sz w:val="24"/>
          <w:szCs w:val="24"/>
          <w:u w:val="single"/>
        </w:rPr>
        <w:t>）（包号：</w:t>
      </w:r>
      <w:r>
        <w:rPr>
          <w:rFonts w:ascii="Times New Roman" w:hAnsi="Times New Roman"/>
          <w:sz w:val="24"/>
          <w:szCs w:val="24"/>
          <w:u w:val="single"/>
        </w:rPr>
        <w:t xml:space="preserve">  </w:t>
      </w:r>
      <w:r>
        <w:rPr>
          <w:rFonts w:ascii="Times New Roman" w:hAnsi="Times New Roman"/>
          <w:sz w:val="24"/>
          <w:szCs w:val="24"/>
          <w:u w:val="single"/>
        </w:rPr>
        <w:t>）</w:t>
      </w:r>
      <w:r>
        <w:rPr>
          <w:rFonts w:ascii="Times New Roman" w:hAnsi="Times New Roman"/>
          <w:sz w:val="24"/>
          <w:szCs w:val="24"/>
        </w:rPr>
        <w:t>招标中如获中标，我公司承诺本项目</w:t>
      </w:r>
      <w:r>
        <w:rPr>
          <w:rFonts w:ascii="Times New Roman" w:hAnsi="Times New Roman"/>
          <w:sz w:val="24"/>
          <w:szCs w:val="24"/>
        </w:rPr>
        <w:t>“</w:t>
      </w:r>
      <w:r>
        <w:rPr>
          <w:rFonts w:ascii="Times New Roman" w:hAnsi="Times New Roman"/>
          <w:sz w:val="24"/>
          <w:szCs w:val="24"/>
        </w:rPr>
        <w:t>采购结果公告</w:t>
      </w:r>
      <w:r>
        <w:rPr>
          <w:rFonts w:ascii="Times New Roman" w:hAnsi="Times New Roman"/>
          <w:sz w:val="24"/>
          <w:szCs w:val="24"/>
        </w:rPr>
        <w:t>”</w:t>
      </w:r>
      <w:r>
        <w:rPr>
          <w:rFonts w:ascii="Times New Roman" w:hAnsi="Times New Roman"/>
          <w:sz w:val="24"/>
          <w:szCs w:val="24"/>
        </w:rPr>
        <w:t>发布之日起</w:t>
      </w:r>
      <w:r>
        <w:rPr>
          <w:rFonts w:ascii="Times New Roman" w:hAnsi="Times New Roman"/>
          <w:sz w:val="24"/>
          <w:szCs w:val="24"/>
        </w:rPr>
        <w:t>15</w:t>
      </w:r>
      <w:r>
        <w:rPr>
          <w:rFonts w:ascii="Times New Roman" w:hAnsi="Times New Roman"/>
          <w:sz w:val="24"/>
          <w:szCs w:val="24"/>
        </w:rPr>
        <w:t>日内，向贵司一次性交纳招标代理服务费。</w:t>
      </w:r>
    </w:p>
    <w:p w14:paraId="483856EA" w14:textId="77777777" w:rsidR="005B7532" w:rsidRDefault="00276483">
      <w:pPr>
        <w:pStyle w:val="af8"/>
        <w:ind w:firstLine="420"/>
        <w:rPr>
          <w:rFonts w:ascii="Times New Roman" w:hAnsi="Times New Roman"/>
          <w:sz w:val="24"/>
          <w:szCs w:val="24"/>
        </w:rPr>
      </w:pPr>
      <w:r>
        <w:rPr>
          <w:rFonts w:ascii="Times New Roman" w:hAnsi="Times New Roman"/>
          <w:sz w:val="24"/>
          <w:szCs w:val="24"/>
        </w:rPr>
        <w:t>特此承诺！</w:t>
      </w:r>
    </w:p>
    <w:p w14:paraId="346B2E8B" w14:textId="77777777" w:rsidR="005B7532" w:rsidRDefault="005B7532">
      <w:pPr>
        <w:pStyle w:val="af8"/>
        <w:rPr>
          <w:rFonts w:ascii="Times New Roman" w:hAnsi="Times New Roman"/>
          <w:sz w:val="24"/>
          <w:szCs w:val="24"/>
        </w:rPr>
      </w:pPr>
    </w:p>
    <w:p w14:paraId="0EE554AE" w14:textId="77777777" w:rsidR="005B7532" w:rsidRDefault="005B7532">
      <w:pPr>
        <w:pStyle w:val="af8"/>
        <w:rPr>
          <w:rFonts w:ascii="Times New Roman" w:hAnsi="Times New Roman"/>
          <w:sz w:val="24"/>
          <w:szCs w:val="24"/>
        </w:rPr>
      </w:pPr>
    </w:p>
    <w:p w14:paraId="0EEE43F2" w14:textId="77777777" w:rsidR="005B7532" w:rsidRDefault="005B7532">
      <w:pPr>
        <w:pStyle w:val="af8"/>
        <w:rPr>
          <w:rFonts w:ascii="Times New Roman" w:hAnsi="Times New Roman"/>
          <w:sz w:val="24"/>
          <w:szCs w:val="24"/>
        </w:rPr>
      </w:pPr>
    </w:p>
    <w:p w14:paraId="65B15F3F" w14:textId="77777777" w:rsidR="005B7532" w:rsidRDefault="005B7532">
      <w:pPr>
        <w:pStyle w:val="af8"/>
        <w:rPr>
          <w:rFonts w:ascii="Times New Roman" w:hAnsi="Times New Roman"/>
          <w:sz w:val="24"/>
          <w:szCs w:val="24"/>
        </w:rPr>
      </w:pPr>
    </w:p>
    <w:p w14:paraId="609FE6E6" w14:textId="77777777" w:rsidR="005B7532" w:rsidRDefault="005B7532">
      <w:pPr>
        <w:pStyle w:val="af8"/>
        <w:rPr>
          <w:rFonts w:ascii="Times New Roman" w:hAnsi="Times New Roman"/>
          <w:sz w:val="24"/>
          <w:szCs w:val="24"/>
        </w:rPr>
      </w:pPr>
    </w:p>
    <w:p w14:paraId="7169FEC9" w14:textId="77777777" w:rsidR="005B7532" w:rsidRDefault="00276483">
      <w:pPr>
        <w:pStyle w:val="af8"/>
        <w:spacing w:line="408" w:lineRule="auto"/>
        <w:rPr>
          <w:rFonts w:ascii="Times New Roman" w:hAnsi="Times New Roman"/>
          <w:sz w:val="24"/>
          <w:szCs w:val="24"/>
        </w:rPr>
      </w:pPr>
      <w:r>
        <w:rPr>
          <w:rFonts w:ascii="Times New Roman" w:hAnsi="Times New Roman"/>
          <w:sz w:val="24"/>
          <w:szCs w:val="24"/>
        </w:rPr>
        <w:t>投标人名称：</w:t>
      </w:r>
      <w:r>
        <w:rPr>
          <w:rFonts w:ascii="Times New Roman" w:hAnsi="Times New Roman"/>
          <w:sz w:val="24"/>
          <w:szCs w:val="24"/>
          <w:u w:val="single"/>
        </w:rPr>
        <w:t xml:space="preserve">                      </w:t>
      </w:r>
      <w:r>
        <w:rPr>
          <w:rFonts w:ascii="Times New Roman" w:hAnsi="Times New Roman"/>
          <w:sz w:val="24"/>
          <w:szCs w:val="24"/>
        </w:rPr>
        <w:t>（盖章）</w:t>
      </w:r>
    </w:p>
    <w:p w14:paraId="0A60612E" w14:textId="77777777" w:rsidR="005B7532" w:rsidRDefault="00276483">
      <w:pPr>
        <w:pStyle w:val="af8"/>
        <w:spacing w:line="408" w:lineRule="auto"/>
        <w:rPr>
          <w:rFonts w:ascii="Times New Roman" w:hAnsi="Times New Roman"/>
          <w:sz w:val="24"/>
          <w:szCs w:val="24"/>
          <w:u w:val="single"/>
        </w:rPr>
      </w:pPr>
      <w:r>
        <w:rPr>
          <w:rFonts w:ascii="Times New Roman" w:hAnsi="Times New Roman"/>
          <w:sz w:val="24"/>
          <w:szCs w:val="24"/>
        </w:rPr>
        <w:t>单位地址：</w:t>
      </w:r>
      <w:r>
        <w:rPr>
          <w:rFonts w:ascii="Times New Roman" w:hAnsi="Times New Roman"/>
          <w:sz w:val="24"/>
          <w:szCs w:val="24"/>
          <w:u w:val="single"/>
        </w:rPr>
        <w:t xml:space="preserve">                        </w:t>
      </w:r>
    </w:p>
    <w:p w14:paraId="2E7CD470" w14:textId="77777777" w:rsidR="005B7532" w:rsidRDefault="00276483">
      <w:pPr>
        <w:pStyle w:val="af8"/>
        <w:spacing w:line="408" w:lineRule="auto"/>
        <w:rPr>
          <w:rFonts w:ascii="Times New Roman" w:hAnsi="Times New Roman"/>
          <w:sz w:val="24"/>
          <w:szCs w:val="24"/>
        </w:rPr>
      </w:pPr>
      <w:r>
        <w:rPr>
          <w:rFonts w:ascii="Times New Roman" w:hAnsi="Times New Roman"/>
          <w:sz w:val="24"/>
          <w:szCs w:val="24"/>
        </w:rPr>
        <w:t>电话：</w:t>
      </w:r>
      <w:r>
        <w:rPr>
          <w:rFonts w:ascii="Times New Roman" w:hAnsi="Times New Roman"/>
          <w:sz w:val="24"/>
          <w:szCs w:val="24"/>
          <w:u w:val="single"/>
        </w:rPr>
        <w:t xml:space="preserve">             </w:t>
      </w:r>
    </w:p>
    <w:p w14:paraId="05EEA568" w14:textId="77777777" w:rsidR="005B7532" w:rsidRDefault="00276483">
      <w:pPr>
        <w:pStyle w:val="af8"/>
        <w:spacing w:line="408" w:lineRule="auto"/>
        <w:rPr>
          <w:rFonts w:ascii="Times New Roman" w:hAnsi="Times New Roman"/>
          <w:sz w:val="24"/>
          <w:szCs w:val="24"/>
          <w:u w:val="single"/>
        </w:rPr>
      </w:pPr>
      <w:r>
        <w:rPr>
          <w:rFonts w:ascii="Times New Roman" w:hAnsi="Times New Roman"/>
          <w:sz w:val="24"/>
          <w:szCs w:val="24"/>
        </w:rPr>
        <w:t>传真：</w:t>
      </w:r>
      <w:r>
        <w:rPr>
          <w:rFonts w:ascii="Times New Roman" w:hAnsi="Times New Roman"/>
          <w:sz w:val="24"/>
          <w:szCs w:val="24"/>
          <w:u w:val="single"/>
        </w:rPr>
        <w:t xml:space="preserve">             </w:t>
      </w:r>
    </w:p>
    <w:p w14:paraId="2F4C3CA8" w14:textId="77777777" w:rsidR="005B7532" w:rsidRDefault="00276483">
      <w:pPr>
        <w:pStyle w:val="af8"/>
        <w:spacing w:line="408" w:lineRule="auto"/>
        <w:rPr>
          <w:rFonts w:ascii="Times New Roman" w:hAnsi="Times New Roman"/>
          <w:sz w:val="24"/>
          <w:szCs w:val="24"/>
          <w:u w:val="single"/>
        </w:rPr>
      </w:pPr>
      <w:r>
        <w:rPr>
          <w:rFonts w:ascii="Times New Roman" w:hAnsi="Times New Roman"/>
          <w:sz w:val="24"/>
        </w:rPr>
        <w:t>投标人代表：</w:t>
      </w:r>
      <w:r>
        <w:rPr>
          <w:rFonts w:ascii="Times New Roman" w:hAnsi="Times New Roman"/>
          <w:sz w:val="24"/>
          <w:u w:val="single"/>
        </w:rPr>
        <w:t xml:space="preserve">           </w:t>
      </w:r>
      <w:r>
        <w:rPr>
          <w:rFonts w:ascii="Times New Roman" w:hAnsi="Times New Roman"/>
          <w:sz w:val="24"/>
        </w:rPr>
        <w:t>（</w:t>
      </w:r>
      <w:r>
        <w:rPr>
          <w:rFonts w:ascii="Times New Roman" w:hAnsi="Times New Roman"/>
          <w:sz w:val="24"/>
          <w:szCs w:val="24"/>
        </w:rPr>
        <w:t>签署</w:t>
      </w:r>
      <w:r>
        <w:rPr>
          <w:rFonts w:ascii="Times New Roman" w:hAnsi="Times New Roman"/>
          <w:sz w:val="24"/>
        </w:rPr>
        <w:t>）</w:t>
      </w:r>
    </w:p>
    <w:p w14:paraId="1ABFC383" w14:textId="77777777" w:rsidR="005B7532" w:rsidRDefault="00276483">
      <w:pPr>
        <w:pStyle w:val="af8"/>
        <w:spacing w:line="408" w:lineRule="auto"/>
        <w:rPr>
          <w:rFonts w:ascii="Times New Roman" w:hAnsi="Times New Roman"/>
          <w:sz w:val="24"/>
          <w:szCs w:val="24"/>
        </w:rPr>
      </w:pPr>
      <w:r>
        <w:rPr>
          <w:rFonts w:ascii="Times New Roman" w:hAnsi="Times New Roman"/>
          <w:sz w:val="24"/>
          <w:szCs w:val="24"/>
        </w:rPr>
        <w:t>日期：</w:t>
      </w:r>
      <w:r>
        <w:rPr>
          <w:rFonts w:ascii="Times New Roman" w:hAnsi="Times New Roman"/>
          <w:sz w:val="24"/>
          <w:u w:val="single"/>
        </w:rPr>
        <w:t xml:space="preserve">    </w:t>
      </w:r>
      <w:r>
        <w:rPr>
          <w:rFonts w:ascii="Times New Roman" w:hAnsi="Times New Roman"/>
          <w:sz w:val="24"/>
        </w:rPr>
        <w:t>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49BC4132" w14:textId="77777777" w:rsidR="005B7532" w:rsidRDefault="005B7532">
      <w:pPr>
        <w:rPr>
          <w:sz w:val="24"/>
        </w:rPr>
      </w:pPr>
    </w:p>
    <w:p w14:paraId="561DF560" w14:textId="77777777" w:rsidR="005B7532" w:rsidRDefault="005B7532"/>
    <w:p w14:paraId="565B5863" w14:textId="77777777" w:rsidR="005B7532" w:rsidRDefault="005B7532"/>
    <w:p w14:paraId="095AB91E" w14:textId="77777777" w:rsidR="005B7532" w:rsidRDefault="00276483">
      <w:r>
        <w:br w:type="page"/>
      </w:r>
    </w:p>
    <w:p w14:paraId="787C5DA1" w14:textId="77777777" w:rsidR="005B7532" w:rsidRDefault="00276483">
      <w:pPr>
        <w:numPr>
          <w:ilvl w:val="1"/>
          <w:numId w:val="12"/>
        </w:numPr>
        <w:tabs>
          <w:tab w:val="left" w:pos="993"/>
        </w:tabs>
        <w:jc w:val="left"/>
        <w:outlineLvl w:val="1"/>
        <w:rPr>
          <w:rStyle w:val="GB2312"/>
          <w:rFonts w:ascii="Times New Roman" w:eastAsia="宋体" w:hAnsi="Times New Roman"/>
        </w:rPr>
      </w:pPr>
      <w:bookmarkStart w:id="155" w:name="_Toc208916183"/>
      <w:r>
        <w:rPr>
          <w:rStyle w:val="GB2312"/>
          <w:rFonts w:ascii="Times New Roman" w:eastAsia="宋体" w:hAnsi="Times New Roman"/>
          <w:b/>
        </w:rPr>
        <w:lastRenderedPageBreak/>
        <w:t>投标人同类业绩表格式</w:t>
      </w:r>
      <w:bookmarkEnd w:id="154"/>
      <w:bookmarkEnd w:id="155"/>
    </w:p>
    <w:p w14:paraId="5620F05C"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同类项目业绩</w:t>
      </w:r>
    </w:p>
    <w:p w14:paraId="48B1D176" w14:textId="77777777" w:rsidR="005B7532" w:rsidRDefault="00276483">
      <w:pPr>
        <w:pStyle w:val="affff7"/>
        <w:spacing w:beforeLines="50" w:before="156" w:afterLines="50" w:after="156" w:line="240" w:lineRule="auto"/>
        <w:jc w:val="left"/>
        <w:rPr>
          <w:rFonts w:ascii="Times New Roman" w:eastAsia="宋体" w:hAnsi="Times New Roman"/>
          <w:b/>
          <w:sz w:val="32"/>
          <w:szCs w:val="32"/>
        </w:rPr>
      </w:pPr>
      <w:r>
        <w:rPr>
          <w:rFonts w:ascii="Times New Roman" w:eastAsia="宋体" w:hAnsi="Times New Roman"/>
          <w:sz w:val="24"/>
        </w:rPr>
        <w:t>项目名称：</w:t>
      </w:r>
      <w:r>
        <w:rPr>
          <w:rFonts w:ascii="Times New Roman" w:eastAsia="宋体" w:hAnsi="Times New Roman"/>
          <w:sz w:val="24"/>
          <w:u w:val="single"/>
        </w:rPr>
        <w:t xml:space="preserve">　　　　　　　　</w:t>
      </w:r>
      <w:r>
        <w:rPr>
          <w:rFonts w:ascii="Times New Roman" w:eastAsia="宋体" w:hAnsi="Times New Roman"/>
          <w:sz w:val="24"/>
          <w:u w:val="single"/>
        </w:rPr>
        <w:t xml:space="preserve">        </w:t>
      </w:r>
      <w:r>
        <w:rPr>
          <w:rFonts w:ascii="Times New Roman" w:eastAsia="宋体" w:hAnsi="Times New Roman"/>
          <w:sz w:val="24"/>
        </w:rPr>
        <w:t xml:space="preserve">　　项目编号：</w:t>
      </w:r>
      <w:r>
        <w:rPr>
          <w:rFonts w:ascii="Times New Roman" w:eastAsia="宋体" w:hAnsi="Times New Roman"/>
          <w:sz w:val="24"/>
          <w:u w:val="single"/>
        </w:rPr>
        <w:t xml:space="preserve">　　　　　</w:t>
      </w:r>
      <w:r>
        <w:rPr>
          <w:rFonts w:ascii="Times New Roman" w:eastAsia="宋体" w:hAnsi="Times New Roman"/>
          <w:sz w:val="24"/>
          <w:u w:val="single"/>
        </w:rPr>
        <w:t xml:space="preserve">  </w:t>
      </w:r>
      <w:r>
        <w:rPr>
          <w:rFonts w:ascii="Times New Roman" w:eastAsia="宋体" w:hAnsi="Times New Roman"/>
          <w:sz w:val="24"/>
        </w:rPr>
        <w:t xml:space="preserve">  </w:t>
      </w:r>
      <w:r>
        <w:rPr>
          <w:rFonts w:ascii="Times New Roman" w:eastAsia="宋体" w:hAnsi="Times New Roman"/>
          <w:sz w:val="24"/>
          <w:u w:val="single"/>
        </w:rPr>
        <w:t>包号：</w:t>
      </w:r>
      <w:r>
        <w:rPr>
          <w:rFonts w:ascii="Times New Roman" w:eastAsia="宋体" w:hAnsi="Times New Roman"/>
          <w:sz w:val="24"/>
          <w:u w:val="single"/>
        </w:rPr>
        <w:t xml:space="preserve">        </w:t>
      </w:r>
    </w:p>
    <w:tbl>
      <w:tblPr>
        <w:tblW w:w="945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9"/>
        <w:gridCol w:w="3222"/>
        <w:gridCol w:w="2200"/>
        <w:gridCol w:w="1626"/>
        <w:gridCol w:w="1543"/>
      </w:tblGrid>
      <w:tr w:rsidR="005B7532" w14:paraId="5CB41615" w14:textId="77777777">
        <w:trPr>
          <w:trHeight w:hRule="exact" w:val="700"/>
          <w:jc w:val="center"/>
        </w:trPr>
        <w:tc>
          <w:tcPr>
            <w:tcW w:w="859" w:type="dxa"/>
            <w:tcBorders>
              <w:top w:val="single" w:sz="4" w:space="0" w:color="auto"/>
              <w:left w:val="single" w:sz="4" w:space="0" w:color="auto"/>
              <w:bottom w:val="single" w:sz="4" w:space="0" w:color="auto"/>
              <w:right w:val="single" w:sz="4" w:space="0" w:color="auto"/>
            </w:tcBorders>
            <w:vAlign w:val="center"/>
          </w:tcPr>
          <w:p w14:paraId="68BD861D" w14:textId="77777777" w:rsidR="005B7532" w:rsidRDefault="00276483">
            <w:pPr>
              <w:jc w:val="center"/>
              <w:rPr>
                <w:b/>
                <w:sz w:val="24"/>
              </w:rPr>
            </w:pPr>
            <w:r>
              <w:rPr>
                <w:b/>
                <w:sz w:val="24"/>
              </w:rPr>
              <w:t>序号</w:t>
            </w:r>
          </w:p>
        </w:tc>
        <w:tc>
          <w:tcPr>
            <w:tcW w:w="3222" w:type="dxa"/>
            <w:tcBorders>
              <w:top w:val="single" w:sz="4" w:space="0" w:color="auto"/>
              <w:left w:val="single" w:sz="4" w:space="0" w:color="auto"/>
              <w:bottom w:val="single" w:sz="4" w:space="0" w:color="auto"/>
              <w:right w:val="single" w:sz="4" w:space="0" w:color="auto"/>
            </w:tcBorders>
            <w:vAlign w:val="center"/>
          </w:tcPr>
          <w:p w14:paraId="49CEF61A" w14:textId="77777777" w:rsidR="005B7532" w:rsidRDefault="00276483">
            <w:pPr>
              <w:jc w:val="center"/>
              <w:rPr>
                <w:b/>
                <w:sz w:val="24"/>
              </w:rPr>
            </w:pPr>
            <w:r>
              <w:rPr>
                <w:b/>
                <w:sz w:val="24"/>
              </w:rPr>
              <w:t>项目名称</w:t>
            </w:r>
          </w:p>
        </w:tc>
        <w:tc>
          <w:tcPr>
            <w:tcW w:w="2200" w:type="dxa"/>
            <w:tcBorders>
              <w:top w:val="single" w:sz="4" w:space="0" w:color="auto"/>
              <w:left w:val="single" w:sz="4" w:space="0" w:color="auto"/>
              <w:bottom w:val="single" w:sz="4" w:space="0" w:color="auto"/>
              <w:right w:val="single" w:sz="4" w:space="0" w:color="auto"/>
            </w:tcBorders>
            <w:vAlign w:val="center"/>
          </w:tcPr>
          <w:p w14:paraId="23C42F0B" w14:textId="77777777" w:rsidR="005B7532" w:rsidRDefault="00276483">
            <w:pPr>
              <w:jc w:val="center"/>
              <w:rPr>
                <w:b/>
                <w:sz w:val="24"/>
              </w:rPr>
            </w:pPr>
            <w:r>
              <w:rPr>
                <w:b/>
                <w:sz w:val="24"/>
              </w:rPr>
              <w:t>合同金额</w:t>
            </w:r>
          </w:p>
        </w:tc>
        <w:tc>
          <w:tcPr>
            <w:tcW w:w="1626" w:type="dxa"/>
            <w:tcBorders>
              <w:top w:val="single" w:sz="4" w:space="0" w:color="auto"/>
              <w:left w:val="single" w:sz="4" w:space="0" w:color="auto"/>
              <w:bottom w:val="single" w:sz="4" w:space="0" w:color="auto"/>
              <w:right w:val="single" w:sz="4" w:space="0" w:color="auto"/>
            </w:tcBorders>
            <w:vAlign w:val="center"/>
          </w:tcPr>
          <w:p w14:paraId="384D8C8B" w14:textId="77777777" w:rsidR="005B7532" w:rsidRDefault="00276483">
            <w:pPr>
              <w:jc w:val="center"/>
              <w:rPr>
                <w:b/>
                <w:sz w:val="24"/>
              </w:rPr>
            </w:pPr>
            <w:r>
              <w:rPr>
                <w:b/>
                <w:sz w:val="24"/>
              </w:rPr>
              <w:t>签订时间</w:t>
            </w:r>
          </w:p>
        </w:tc>
        <w:tc>
          <w:tcPr>
            <w:tcW w:w="1543" w:type="dxa"/>
            <w:tcBorders>
              <w:top w:val="single" w:sz="4" w:space="0" w:color="auto"/>
              <w:left w:val="single" w:sz="4" w:space="0" w:color="auto"/>
              <w:bottom w:val="single" w:sz="4" w:space="0" w:color="auto"/>
              <w:right w:val="single" w:sz="4" w:space="0" w:color="auto"/>
            </w:tcBorders>
            <w:vAlign w:val="center"/>
          </w:tcPr>
          <w:p w14:paraId="12157848" w14:textId="77777777" w:rsidR="005B7532" w:rsidRDefault="00276483">
            <w:pPr>
              <w:jc w:val="center"/>
              <w:rPr>
                <w:b/>
                <w:sz w:val="24"/>
              </w:rPr>
            </w:pPr>
            <w:r>
              <w:rPr>
                <w:b/>
                <w:sz w:val="24"/>
              </w:rPr>
              <w:t>备注</w:t>
            </w:r>
          </w:p>
        </w:tc>
      </w:tr>
      <w:tr w:rsidR="005B7532" w14:paraId="1F3019C7"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03BFF8C0"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76B69E69"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56E818FB"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21133252"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787E4528" w14:textId="77777777" w:rsidR="005B7532" w:rsidRDefault="005B7532">
            <w:pPr>
              <w:jc w:val="center"/>
              <w:rPr>
                <w:b/>
                <w:sz w:val="28"/>
              </w:rPr>
            </w:pPr>
          </w:p>
        </w:tc>
      </w:tr>
      <w:tr w:rsidR="005B7532" w14:paraId="648572F8"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13599FB8"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705100B3"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6E94CF55"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5DE2D6E7"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625B52D4" w14:textId="77777777" w:rsidR="005B7532" w:rsidRDefault="005B7532">
            <w:pPr>
              <w:jc w:val="center"/>
              <w:rPr>
                <w:b/>
                <w:sz w:val="28"/>
              </w:rPr>
            </w:pPr>
          </w:p>
        </w:tc>
      </w:tr>
      <w:tr w:rsidR="005B7532" w14:paraId="47CA4A4D"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6E9879C5"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6A84670F"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7472AB40"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6E20994D"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73A62444" w14:textId="77777777" w:rsidR="005B7532" w:rsidRDefault="005B7532">
            <w:pPr>
              <w:jc w:val="center"/>
              <w:rPr>
                <w:b/>
                <w:sz w:val="28"/>
              </w:rPr>
            </w:pPr>
          </w:p>
        </w:tc>
      </w:tr>
      <w:tr w:rsidR="005B7532" w14:paraId="079AFAD3"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369140B8"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7D6C9706"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49EACC9F"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4FB8CAF3"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7F4EA849" w14:textId="77777777" w:rsidR="005B7532" w:rsidRDefault="005B7532">
            <w:pPr>
              <w:jc w:val="center"/>
              <w:rPr>
                <w:b/>
                <w:sz w:val="28"/>
              </w:rPr>
            </w:pPr>
          </w:p>
        </w:tc>
      </w:tr>
      <w:tr w:rsidR="005B7532" w14:paraId="251A5370"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5F951F55"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76DFDFEF"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059ECEC9"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386FAB58"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2F0D1CE5" w14:textId="77777777" w:rsidR="005B7532" w:rsidRDefault="005B7532">
            <w:pPr>
              <w:jc w:val="center"/>
              <w:rPr>
                <w:b/>
                <w:sz w:val="28"/>
              </w:rPr>
            </w:pPr>
          </w:p>
        </w:tc>
      </w:tr>
      <w:tr w:rsidR="005B7532" w14:paraId="38AC50D1"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7DFFA5C8"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5387EF67"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20F8251A"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6AB41263"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193245CC" w14:textId="77777777" w:rsidR="005B7532" w:rsidRDefault="005B7532">
            <w:pPr>
              <w:jc w:val="center"/>
              <w:rPr>
                <w:b/>
                <w:sz w:val="28"/>
              </w:rPr>
            </w:pPr>
          </w:p>
        </w:tc>
      </w:tr>
      <w:tr w:rsidR="005B7532" w14:paraId="27FADAD7"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45A5341F"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6DCD6D10"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7CDDFCEA"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6B3C91D2"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0DB30606" w14:textId="77777777" w:rsidR="005B7532" w:rsidRDefault="005B7532">
            <w:pPr>
              <w:jc w:val="center"/>
              <w:rPr>
                <w:b/>
                <w:sz w:val="28"/>
              </w:rPr>
            </w:pPr>
          </w:p>
        </w:tc>
      </w:tr>
      <w:tr w:rsidR="005B7532" w14:paraId="04912F32"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5DAA2898"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63E43BCA"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45D695CA"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543D4551"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4D991396" w14:textId="77777777" w:rsidR="005B7532" w:rsidRDefault="005B7532">
            <w:pPr>
              <w:jc w:val="center"/>
              <w:rPr>
                <w:b/>
                <w:sz w:val="28"/>
              </w:rPr>
            </w:pPr>
          </w:p>
        </w:tc>
      </w:tr>
      <w:tr w:rsidR="005B7532" w14:paraId="4A3E4A86"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50CC5280"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4985E153"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30220B6A"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251CA851"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5771F7DA" w14:textId="77777777" w:rsidR="005B7532" w:rsidRDefault="005B7532">
            <w:pPr>
              <w:jc w:val="center"/>
              <w:rPr>
                <w:b/>
                <w:sz w:val="28"/>
              </w:rPr>
            </w:pPr>
          </w:p>
        </w:tc>
      </w:tr>
      <w:tr w:rsidR="005B7532" w14:paraId="3FF78E9F"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52BDD8D6"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583461A2"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6C926029"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467FFCB4"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370E7050" w14:textId="77777777" w:rsidR="005B7532" w:rsidRDefault="005B7532">
            <w:pPr>
              <w:jc w:val="center"/>
              <w:rPr>
                <w:b/>
                <w:sz w:val="28"/>
              </w:rPr>
            </w:pPr>
          </w:p>
        </w:tc>
      </w:tr>
      <w:tr w:rsidR="005B7532" w14:paraId="37F734B7"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17273046"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55739DFB"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4F809AFF"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13C7094C"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55BC6839" w14:textId="77777777" w:rsidR="005B7532" w:rsidRDefault="005B7532">
            <w:pPr>
              <w:jc w:val="center"/>
              <w:rPr>
                <w:b/>
                <w:sz w:val="28"/>
              </w:rPr>
            </w:pPr>
          </w:p>
        </w:tc>
      </w:tr>
      <w:tr w:rsidR="005B7532" w14:paraId="13B9F2C2"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21AE1A70"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2F38F8E1"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37B0A070"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0E07B438"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58997F6A" w14:textId="77777777" w:rsidR="005B7532" w:rsidRDefault="005B7532">
            <w:pPr>
              <w:jc w:val="center"/>
              <w:rPr>
                <w:b/>
                <w:sz w:val="28"/>
              </w:rPr>
            </w:pPr>
          </w:p>
        </w:tc>
      </w:tr>
      <w:tr w:rsidR="005B7532" w14:paraId="07F3F9D6" w14:textId="77777777">
        <w:trPr>
          <w:cantSplit/>
          <w:trHeight w:hRule="exact" w:val="454"/>
          <w:jc w:val="center"/>
        </w:trPr>
        <w:tc>
          <w:tcPr>
            <w:tcW w:w="859" w:type="dxa"/>
            <w:tcBorders>
              <w:top w:val="single" w:sz="4" w:space="0" w:color="auto"/>
              <w:left w:val="single" w:sz="4" w:space="0" w:color="auto"/>
              <w:bottom w:val="single" w:sz="4" w:space="0" w:color="auto"/>
              <w:right w:val="single" w:sz="4" w:space="0" w:color="auto"/>
            </w:tcBorders>
            <w:vAlign w:val="center"/>
          </w:tcPr>
          <w:p w14:paraId="5FA2A982" w14:textId="77777777" w:rsidR="005B7532" w:rsidRDefault="005B7532">
            <w:pPr>
              <w:jc w:val="center"/>
              <w:rPr>
                <w:b/>
                <w:sz w:val="28"/>
              </w:rPr>
            </w:pPr>
          </w:p>
        </w:tc>
        <w:tc>
          <w:tcPr>
            <w:tcW w:w="3222" w:type="dxa"/>
            <w:tcBorders>
              <w:top w:val="single" w:sz="4" w:space="0" w:color="auto"/>
              <w:left w:val="single" w:sz="4" w:space="0" w:color="auto"/>
              <w:bottom w:val="single" w:sz="4" w:space="0" w:color="auto"/>
              <w:right w:val="single" w:sz="4" w:space="0" w:color="auto"/>
            </w:tcBorders>
            <w:vAlign w:val="center"/>
          </w:tcPr>
          <w:p w14:paraId="7E4DC06E" w14:textId="77777777" w:rsidR="005B7532" w:rsidRDefault="005B7532">
            <w:pPr>
              <w:jc w:val="center"/>
              <w:rPr>
                <w:b/>
                <w:sz w:val="28"/>
              </w:rPr>
            </w:pPr>
          </w:p>
        </w:tc>
        <w:tc>
          <w:tcPr>
            <w:tcW w:w="2200" w:type="dxa"/>
            <w:tcBorders>
              <w:top w:val="single" w:sz="4" w:space="0" w:color="auto"/>
              <w:left w:val="single" w:sz="4" w:space="0" w:color="auto"/>
              <w:bottom w:val="single" w:sz="4" w:space="0" w:color="auto"/>
              <w:right w:val="single" w:sz="4" w:space="0" w:color="auto"/>
            </w:tcBorders>
            <w:vAlign w:val="center"/>
          </w:tcPr>
          <w:p w14:paraId="07DC44DC" w14:textId="77777777" w:rsidR="005B7532" w:rsidRDefault="005B7532">
            <w:pPr>
              <w:jc w:val="center"/>
              <w:rPr>
                <w:b/>
                <w:sz w:val="28"/>
              </w:rPr>
            </w:pPr>
          </w:p>
        </w:tc>
        <w:tc>
          <w:tcPr>
            <w:tcW w:w="1626" w:type="dxa"/>
            <w:tcBorders>
              <w:top w:val="single" w:sz="4" w:space="0" w:color="auto"/>
              <w:left w:val="single" w:sz="4" w:space="0" w:color="auto"/>
              <w:bottom w:val="single" w:sz="4" w:space="0" w:color="auto"/>
              <w:right w:val="single" w:sz="4" w:space="0" w:color="auto"/>
            </w:tcBorders>
            <w:vAlign w:val="center"/>
          </w:tcPr>
          <w:p w14:paraId="284A5A01" w14:textId="77777777" w:rsidR="005B7532" w:rsidRDefault="005B7532">
            <w:pPr>
              <w:jc w:val="center"/>
              <w:rPr>
                <w:b/>
                <w:sz w:val="28"/>
              </w:rPr>
            </w:pPr>
          </w:p>
        </w:tc>
        <w:tc>
          <w:tcPr>
            <w:tcW w:w="1543" w:type="dxa"/>
            <w:tcBorders>
              <w:top w:val="single" w:sz="4" w:space="0" w:color="auto"/>
              <w:left w:val="single" w:sz="4" w:space="0" w:color="auto"/>
              <w:bottom w:val="single" w:sz="4" w:space="0" w:color="auto"/>
              <w:right w:val="single" w:sz="4" w:space="0" w:color="auto"/>
            </w:tcBorders>
            <w:vAlign w:val="center"/>
          </w:tcPr>
          <w:p w14:paraId="476BA70A" w14:textId="77777777" w:rsidR="005B7532" w:rsidRDefault="005B7532">
            <w:pPr>
              <w:jc w:val="center"/>
              <w:rPr>
                <w:b/>
                <w:sz w:val="28"/>
              </w:rPr>
            </w:pPr>
          </w:p>
        </w:tc>
      </w:tr>
    </w:tbl>
    <w:p w14:paraId="35C439FE" w14:textId="77777777" w:rsidR="005B7532" w:rsidRDefault="005B7532"/>
    <w:p w14:paraId="43F1A867" w14:textId="77777777" w:rsidR="005B7532" w:rsidRDefault="00276483">
      <w:pPr>
        <w:spacing w:line="360" w:lineRule="auto"/>
        <w:rPr>
          <w:sz w:val="24"/>
        </w:rPr>
      </w:pPr>
      <w:r>
        <w:rPr>
          <w:sz w:val="24"/>
        </w:rPr>
        <w:t>注：此业绩指的是投标人的业绩。</w:t>
      </w:r>
    </w:p>
    <w:p w14:paraId="28D65D2C" w14:textId="77777777" w:rsidR="005B7532" w:rsidRDefault="005B7532">
      <w:pPr>
        <w:pStyle w:val="affff7"/>
        <w:spacing w:beforeLines="50" w:before="156" w:afterLines="50" w:after="156" w:line="240" w:lineRule="auto"/>
        <w:jc w:val="center"/>
        <w:rPr>
          <w:rFonts w:ascii="Times New Roman" w:eastAsia="宋体" w:hAnsi="Times New Roman"/>
          <w:sz w:val="24"/>
        </w:rPr>
      </w:pPr>
    </w:p>
    <w:p w14:paraId="42C12E16" w14:textId="77777777" w:rsidR="005B7532" w:rsidRDefault="005B7532"/>
    <w:p w14:paraId="0811D850" w14:textId="77777777" w:rsidR="005B7532" w:rsidRDefault="00276483">
      <w:pPr>
        <w:snapToGrid w:val="0"/>
        <w:spacing w:line="360" w:lineRule="auto"/>
        <w:rPr>
          <w:sz w:val="24"/>
          <w:u w:val="single"/>
        </w:rPr>
      </w:pPr>
      <w:r>
        <w:rPr>
          <w:sz w:val="24"/>
        </w:rPr>
        <w:t>投标人名称：</w:t>
      </w:r>
      <w:r>
        <w:rPr>
          <w:sz w:val="24"/>
          <w:u w:val="single"/>
        </w:rPr>
        <w:t xml:space="preserve">                </w:t>
      </w:r>
      <w:r>
        <w:rPr>
          <w:sz w:val="24"/>
        </w:rPr>
        <w:t>（盖章）</w:t>
      </w:r>
    </w:p>
    <w:p w14:paraId="2FA43221" w14:textId="77777777" w:rsidR="005B7532" w:rsidRDefault="005B7532">
      <w:pPr>
        <w:rPr>
          <w:sz w:val="24"/>
        </w:rPr>
      </w:pPr>
    </w:p>
    <w:p w14:paraId="4923F740" w14:textId="77777777" w:rsidR="005B7532" w:rsidRDefault="00276483">
      <w:pPr>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03D1353C" w14:textId="77777777" w:rsidR="005B7532" w:rsidRDefault="00276483">
      <w:pPr>
        <w:numPr>
          <w:ilvl w:val="1"/>
          <w:numId w:val="12"/>
        </w:numPr>
        <w:tabs>
          <w:tab w:val="left" w:pos="993"/>
        </w:tabs>
        <w:jc w:val="left"/>
        <w:outlineLvl w:val="1"/>
        <w:rPr>
          <w:rStyle w:val="GB2312"/>
          <w:rFonts w:ascii="Times New Roman" w:eastAsia="宋体" w:hAnsi="Times New Roman"/>
          <w:b/>
        </w:rPr>
      </w:pPr>
      <w:r>
        <w:rPr>
          <w:rStyle w:val="GB2312"/>
          <w:rFonts w:ascii="Times New Roman" w:eastAsia="宋体" w:hAnsi="Times New Roman"/>
        </w:rPr>
        <w:br w:type="page"/>
      </w:r>
      <w:bookmarkStart w:id="156" w:name="_Toc420359746"/>
      <w:bookmarkStart w:id="157" w:name="_Toc419703451"/>
      <w:bookmarkStart w:id="158" w:name="_Toc421660460"/>
      <w:bookmarkStart w:id="159" w:name="_Ref421805391"/>
      <w:bookmarkStart w:id="160" w:name="_Toc208916184"/>
      <w:bookmarkStart w:id="161" w:name="_Ref354753265"/>
      <w:r>
        <w:rPr>
          <w:rStyle w:val="GB2312"/>
          <w:rFonts w:ascii="Times New Roman" w:eastAsia="宋体" w:hAnsi="Times New Roman"/>
          <w:b/>
        </w:rPr>
        <w:lastRenderedPageBreak/>
        <w:t>政策适用性说明</w:t>
      </w:r>
      <w:bookmarkEnd w:id="156"/>
      <w:bookmarkEnd w:id="157"/>
      <w:r>
        <w:rPr>
          <w:rStyle w:val="GB2312"/>
          <w:rFonts w:ascii="Times New Roman" w:eastAsia="宋体" w:hAnsi="Times New Roman"/>
          <w:b/>
        </w:rPr>
        <w:t>格式</w:t>
      </w:r>
      <w:bookmarkEnd w:id="158"/>
      <w:bookmarkEnd w:id="159"/>
      <w:bookmarkEnd w:id="160"/>
    </w:p>
    <w:p w14:paraId="0BF3F041" w14:textId="77777777" w:rsidR="005B7532" w:rsidRDefault="00276483">
      <w:pPr>
        <w:pStyle w:val="affff7"/>
        <w:spacing w:beforeLines="50" w:before="156" w:afterLines="50" w:after="156" w:line="240" w:lineRule="auto"/>
        <w:jc w:val="center"/>
        <w:rPr>
          <w:rFonts w:ascii="Times New Roman" w:eastAsia="宋体" w:hAnsi="Times New Roman"/>
          <w:sz w:val="24"/>
        </w:rPr>
      </w:pPr>
      <w:r>
        <w:rPr>
          <w:rFonts w:ascii="Times New Roman" w:eastAsia="宋体" w:hAnsi="Times New Roman"/>
          <w:b/>
          <w:sz w:val="32"/>
          <w:szCs w:val="32"/>
        </w:rPr>
        <w:t>政策适用性说明</w:t>
      </w:r>
    </w:p>
    <w:p w14:paraId="28549C98" w14:textId="77777777" w:rsidR="005B7532" w:rsidRDefault="00276483">
      <w:pPr>
        <w:spacing w:line="360" w:lineRule="auto"/>
        <w:rPr>
          <w:sz w:val="24"/>
        </w:rPr>
      </w:pPr>
      <w:r>
        <w:rPr>
          <w:sz w:val="24"/>
        </w:rPr>
        <w:t>项目名称：</w:t>
      </w:r>
      <w:r>
        <w:rPr>
          <w:sz w:val="24"/>
          <w:u w:val="single"/>
        </w:rPr>
        <w:t xml:space="preserve">　　　　　　　　</w:t>
      </w:r>
      <w:r>
        <w:rPr>
          <w:sz w:val="24"/>
          <w:u w:val="single"/>
        </w:rPr>
        <w:t xml:space="preserve">        </w:t>
      </w:r>
      <w:r>
        <w:rPr>
          <w:sz w:val="24"/>
        </w:rPr>
        <w:t xml:space="preserve">　　项目编号：</w:t>
      </w:r>
      <w:r>
        <w:rPr>
          <w:sz w:val="24"/>
          <w:u w:val="single"/>
        </w:rPr>
        <w:t xml:space="preserve">　　　　　</w:t>
      </w:r>
      <w:r>
        <w:rPr>
          <w:sz w:val="24"/>
          <w:u w:val="single"/>
        </w:rPr>
        <w:t xml:space="preserve">  </w:t>
      </w:r>
      <w:r>
        <w:rPr>
          <w:sz w:val="24"/>
        </w:rPr>
        <w:t xml:space="preserve">  </w:t>
      </w:r>
      <w:r>
        <w:rPr>
          <w:sz w:val="24"/>
          <w:u w:val="single"/>
        </w:rPr>
        <w:t>包号：</w:t>
      </w:r>
      <w:r>
        <w:rPr>
          <w:sz w:val="24"/>
          <w:u w:val="single"/>
        </w:rPr>
        <w:t xml:space="preserve">        </w:t>
      </w:r>
    </w:p>
    <w:p w14:paraId="510848C9" w14:textId="77777777" w:rsidR="005B7532" w:rsidRDefault="00276483">
      <w:pPr>
        <w:spacing w:line="360" w:lineRule="auto"/>
        <w:ind w:firstLineChars="199" w:firstLine="485"/>
        <w:rPr>
          <w:sz w:val="24"/>
        </w:rPr>
      </w:pPr>
      <w:bookmarkStart w:id="162" w:name="_Toc421660461"/>
      <w:bookmarkStart w:id="163" w:name="_Toc420359747"/>
      <w:bookmarkStart w:id="164" w:name="_Toc420334239"/>
      <w:bookmarkStart w:id="165" w:name="_Ref424820795"/>
      <w:bookmarkStart w:id="166" w:name="_Ref421805398"/>
      <w:r>
        <w:rPr>
          <w:sz w:val="24"/>
        </w:rPr>
        <w:t>参照政府采购有关政策的要求，在本次的技术方案中，采用符合政策的节能产品、环保标志产品，主要产品与核心技术介绍说明如下：</w:t>
      </w:r>
    </w:p>
    <w:tbl>
      <w:tblPr>
        <w:tblW w:w="9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08"/>
        <w:gridCol w:w="994"/>
        <w:gridCol w:w="954"/>
        <w:gridCol w:w="887"/>
        <w:gridCol w:w="994"/>
        <w:gridCol w:w="1023"/>
        <w:gridCol w:w="1241"/>
      </w:tblGrid>
      <w:tr w:rsidR="005B7532" w14:paraId="39A951A4" w14:textId="77777777">
        <w:trPr>
          <w:trHeight w:val="20"/>
          <w:jc w:val="center"/>
        </w:trPr>
        <w:tc>
          <w:tcPr>
            <w:tcW w:w="567" w:type="dxa"/>
            <w:vAlign w:val="center"/>
          </w:tcPr>
          <w:p w14:paraId="45DD317E" w14:textId="77777777" w:rsidR="005B7532" w:rsidRDefault="00276483">
            <w:pPr>
              <w:rPr>
                <w:sz w:val="24"/>
              </w:rPr>
            </w:pPr>
            <w:r>
              <w:rPr>
                <w:sz w:val="24"/>
              </w:rPr>
              <w:t>序号</w:t>
            </w:r>
          </w:p>
        </w:tc>
        <w:tc>
          <w:tcPr>
            <w:tcW w:w="2408" w:type="dxa"/>
            <w:vAlign w:val="center"/>
          </w:tcPr>
          <w:p w14:paraId="51C08CE2" w14:textId="77777777" w:rsidR="005B7532" w:rsidRDefault="00276483">
            <w:pPr>
              <w:rPr>
                <w:sz w:val="24"/>
              </w:rPr>
            </w:pPr>
            <w:r>
              <w:rPr>
                <w:sz w:val="24"/>
              </w:rPr>
              <w:t>主要产品</w:t>
            </w:r>
            <w:r>
              <w:rPr>
                <w:sz w:val="24"/>
              </w:rPr>
              <w:t>/</w:t>
            </w:r>
            <w:r>
              <w:rPr>
                <w:sz w:val="24"/>
              </w:rPr>
              <w:t>技术名称</w:t>
            </w:r>
          </w:p>
          <w:p w14:paraId="62E99955" w14:textId="77777777" w:rsidR="005B7532" w:rsidRDefault="00276483">
            <w:pPr>
              <w:rPr>
                <w:sz w:val="24"/>
              </w:rPr>
            </w:pPr>
            <w:r>
              <w:rPr>
                <w:sz w:val="24"/>
              </w:rPr>
              <w:t>（规格型号、注册商标）</w:t>
            </w:r>
          </w:p>
        </w:tc>
        <w:tc>
          <w:tcPr>
            <w:tcW w:w="994" w:type="dxa"/>
            <w:vAlign w:val="center"/>
          </w:tcPr>
          <w:p w14:paraId="36AC4CE9" w14:textId="77777777" w:rsidR="005B7532" w:rsidRDefault="00276483">
            <w:pPr>
              <w:rPr>
                <w:sz w:val="24"/>
              </w:rPr>
            </w:pPr>
            <w:r>
              <w:rPr>
                <w:sz w:val="24"/>
              </w:rPr>
              <w:t>制造商</w:t>
            </w:r>
            <w:r>
              <w:rPr>
                <w:sz w:val="24"/>
              </w:rPr>
              <w:t xml:space="preserve"> </w:t>
            </w:r>
            <w:r>
              <w:rPr>
                <w:sz w:val="24"/>
              </w:rPr>
              <w:t>（开发商）</w:t>
            </w:r>
          </w:p>
        </w:tc>
        <w:tc>
          <w:tcPr>
            <w:tcW w:w="954" w:type="dxa"/>
            <w:vAlign w:val="center"/>
          </w:tcPr>
          <w:p w14:paraId="0B0F6A3A" w14:textId="77777777" w:rsidR="005B7532" w:rsidRDefault="00276483">
            <w:pPr>
              <w:rPr>
                <w:sz w:val="24"/>
              </w:rPr>
            </w:pPr>
            <w:r>
              <w:rPr>
                <w:sz w:val="24"/>
              </w:rPr>
              <w:t>制造商企业类型</w:t>
            </w:r>
          </w:p>
        </w:tc>
        <w:tc>
          <w:tcPr>
            <w:tcW w:w="887" w:type="dxa"/>
            <w:vAlign w:val="center"/>
          </w:tcPr>
          <w:p w14:paraId="696AF5E7" w14:textId="77777777" w:rsidR="005B7532" w:rsidRDefault="00276483">
            <w:pPr>
              <w:rPr>
                <w:sz w:val="24"/>
              </w:rPr>
            </w:pPr>
            <w:r>
              <w:rPr>
                <w:sz w:val="24"/>
              </w:rPr>
              <w:t>节能产品</w:t>
            </w:r>
          </w:p>
        </w:tc>
        <w:tc>
          <w:tcPr>
            <w:tcW w:w="994" w:type="dxa"/>
            <w:vAlign w:val="center"/>
          </w:tcPr>
          <w:p w14:paraId="4768A005" w14:textId="77777777" w:rsidR="005B7532" w:rsidRDefault="00276483">
            <w:pPr>
              <w:rPr>
                <w:sz w:val="24"/>
              </w:rPr>
            </w:pPr>
            <w:r>
              <w:rPr>
                <w:sz w:val="24"/>
              </w:rPr>
              <w:t>环保标志产品</w:t>
            </w:r>
          </w:p>
        </w:tc>
        <w:tc>
          <w:tcPr>
            <w:tcW w:w="1023" w:type="dxa"/>
            <w:vAlign w:val="center"/>
          </w:tcPr>
          <w:p w14:paraId="13CFB862" w14:textId="77777777" w:rsidR="005B7532" w:rsidRDefault="00276483">
            <w:pPr>
              <w:rPr>
                <w:sz w:val="24"/>
              </w:rPr>
            </w:pPr>
            <w:r>
              <w:rPr>
                <w:sz w:val="24"/>
              </w:rPr>
              <w:t>认证证书编号</w:t>
            </w:r>
          </w:p>
        </w:tc>
        <w:tc>
          <w:tcPr>
            <w:tcW w:w="1241" w:type="dxa"/>
            <w:vAlign w:val="center"/>
          </w:tcPr>
          <w:p w14:paraId="22E155E7" w14:textId="77777777" w:rsidR="005B7532" w:rsidRDefault="00276483">
            <w:pPr>
              <w:rPr>
                <w:sz w:val="24"/>
              </w:rPr>
            </w:pPr>
            <w:r>
              <w:rPr>
                <w:sz w:val="24"/>
              </w:rPr>
              <w:t>该产品报价在总报价中占比（</w:t>
            </w:r>
            <w:r>
              <w:rPr>
                <w:sz w:val="24"/>
              </w:rPr>
              <w:t>%</w:t>
            </w:r>
            <w:r>
              <w:rPr>
                <w:sz w:val="24"/>
              </w:rPr>
              <w:t>）</w:t>
            </w:r>
          </w:p>
        </w:tc>
      </w:tr>
      <w:tr w:rsidR="005B7532" w14:paraId="27C9DA30" w14:textId="77777777">
        <w:trPr>
          <w:trHeight w:val="397"/>
          <w:jc w:val="center"/>
        </w:trPr>
        <w:tc>
          <w:tcPr>
            <w:tcW w:w="567" w:type="dxa"/>
            <w:vAlign w:val="center"/>
          </w:tcPr>
          <w:p w14:paraId="2FADC870" w14:textId="77777777" w:rsidR="005B7532" w:rsidRDefault="005B7532">
            <w:pPr>
              <w:spacing w:line="360" w:lineRule="auto"/>
              <w:rPr>
                <w:sz w:val="24"/>
              </w:rPr>
            </w:pPr>
          </w:p>
        </w:tc>
        <w:tc>
          <w:tcPr>
            <w:tcW w:w="2408" w:type="dxa"/>
            <w:vAlign w:val="center"/>
          </w:tcPr>
          <w:p w14:paraId="38EF2B95" w14:textId="77777777" w:rsidR="005B7532" w:rsidRDefault="005B7532">
            <w:pPr>
              <w:spacing w:line="360" w:lineRule="auto"/>
              <w:rPr>
                <w:sz w:val="24"/>
              </w:rPr>
            </w:pPr>
          </w:p>
        </w:tc>
        <w:tc>
          <w:tcPr>
            <w:tcW w:w="994" w:type="dxa"/>
            <w:vAlign w:val="center"/>
          </w:tcPr>
          <w:p w14:paraId="4A67C420" w14:textId="77777777" w:rsidR="005B7532" w:rsidRDefault="005B7532">
            <w:pPr>
              <w:spacing w:line="360" w:lineRule="auto"/>
              <w:rPr>
                <w:sz w:val="24"/>
              </w:rPr>
            </w:pPr>
          </w:p>
        </w:tc>
        <w:tc>
          <w:tcPr>
            <w:tcW w:w="954" w:type="dxa"/>
            <w:vAlign w:val="center"/>
          </w:tcPr>
          <w:p w14:paraId="09DBE708" w14:textId="77777777" w:rsidR="005B7532" w:rsidRDefault="005B7532">
            <w:pPr>
              <w:spacing w:line="360" w:lineRule="auto"/>
              <w:rPr>
                <w:sz w:val="24"/>
              </w:rPr>
            </w:pPr>
          </w:p>
        </w:tc>
        <w:tc>
          <w:tcPr>
            <w:tcW w:w="887" w:type="dxa"/>
            <w:vAlign w:val="center"/>
          </w:tcPr>
          <w:p w14:paraId="543AC47E" w14:textId="77777777" w:rsidR="005B7532" w:rsidRDefault="005B7532">
            <w:pPr>
              <w:spacing w:line="360" w:lineRule="auto"/>
              <w:rPr>
                <w:sz w:val="24"/>
              </w:rPr>
            </w:pPr>
          </w:p>
        </w:tc>
        <w:tc>
          <w:tcPr>
            <w:tcW w:w="994" w:type="dxa"/>
            <w:vAlign w:val="center"/>
          </w:tcPr>
          <w:p w14:paraId="6D910484" w14:textId="77777777" w:rsidR="005B7532" w:rsidRDefault="005B7532">
            <w:pPr>
              <w:spacing w:line="360" w:lineRule="auto"/>
              <w:rPr>
                <w:sz w:val="24"/>
              </w:rPr>
            </w:pPr>
          </w:p>
        </w:tc>
        <w:tc>
          <w:tcPr>
            <w:tcW w:w="1023" w:type="dxa"/>
            <w:vAlign w:val="center"/>
          </w:tcPr>
          <w:p w14:paraId="6F67279F" w14:textId="77777777" w:rsidR="005B7532" w:rsidRDefault="005B7532">
            <w:pPr>
              <w:spacing w:line="360" w:lineRule="auto"/>
              <w:rPr>
                <w:sz w:val="24"/>
              </w:rPr>
            </w:pPr>
          </w:p>
        </w:tc>
        <w:tc>
          <w:tcPr>
            <w:tcW w:w="1241" w:type="dxa"/>
            <w:vAlign w:val="center"/>
          </w:tcPr>
          <w:p w14:paraId="6367FFB6" w14:textId="77777777" w:rsidR="005B7532" w:rsidRDefault="005B7532">
            <w:pPr>
              <w:spacing w:line="360" w:lineRule="auto"/>
              <w:rPr>
                <w:sz w:val="24"/>
              </w:rPr>
            </w:pPr>
          </w:p>
        </w:tc>
      </w:tr>
      <w:tr w:rsidR="005B7532" w14:paraId="78D499C1" w14:textId="77777777">
        <w:trPr>
          <w:trHeight w:val="397"/>
          <w:jc w:val="center"/>
        </w:trPr>
        <w:tc>
          <w:tcPr>
            <w:tcW w:w="567" w:type="dxa"/>
            <w:vAlign w:val="center"/>
          </w:tcPr>
          <w:p w14:paraId="05C41A97" w14:textId="77777777" w:rsidR="005B7532" w:rsidRDefault="005B7532">
            <w:pPr>
              <w:spacing w:line="360" w:lineRule="auto"/>
              <w:rPr>
                <w:sz w:val="24"/>
              </w:rPr>
            </w:pPr>
          </w:p>
        </w:tc>
        <w:tc>
          <w:tcPr>
            <w:tcW w:w="2408" w:type="dxa"/>
            <w:vAlign w:val="center"/>
          </w:tcPr>
          <w:p w14:paraId="4F3CBA58" w14:textId="77777777" w:rsidR="005B7532" w:rsidRDefault="005B7532">
            <w:pPr>
              <w:spacing w:line="360" w:lineRule="auto"/>
              <w:rPr>
                <w:sz w:val="24"/>
              </w:rPr>
            </w:pPr>
          </w:p>
        </w:tc>
        <w:tc>
          <w:tcPr>
            <w:tcW w:w="994" w:type="dxa"/>
            <w:vAlign w:val="center"/>
          </w:tcPr>
          <w:p w14:paraId="67C5913E" w14:textId="77777777" w:rsidR="005B7532" w:rsidRDefault="005B7532">
            <w:pPr>
              <w:spacing w:line="360" w:lineRule="auto"/>
              <w:rPr>
                <w:sz w:val="24"/>
              </w:rPr>
            </w:pPr>
          </w:p>
        </w:tc>
        <w:tc>
          <w:tcPr>
            <w:tcW w:w="954" w:type="dxa"/>
            <w:vAlign w:val="center"/>
          </w:tcPr>
          <w:p w14:paraId="2161D81C" w14:textId="77777777" w:rsidR="005B7532" w:rsidRDefault="005B7532">
            <w:pPr>
              <w:spacing w:line="360" w:lineRule="auto"/>
              <w:rPr>
                <w:sz w:val="24"/>
              </w:rPr>
            </w:pPr>
          </w:p>
        </w:tc>
        <w:tc>
          <w:tcPr>
            <w:tcW w:w="887" w:type="dxa"/>
            <w:vAlign w:val="center"/>
          </w:tcPr>
          <w:p w14:paraId="41AC62D1" w14:textId="77777777" w:rsidR="005B7532" w:rsidRDefault="005B7532">
            <w:pPr>
              <w:spacing w:line="360" w:lineRule="auto"/>
              <w:rPr>
                <w:sz w:val="24"/>
              </w:rPr>
            </w:pPr>
          </w:p>
        </w:tc>
        <w:tc>
          <w:tcPr>
            <w:tcW w:w="994" w:type="dxa"/>
            <w:vAlign w:val="center"/>
          </w:tcPr>
          <w:p w14:paraId="0D57D20E" w14:textId="77777777" w:rsidR="005B7532" w:rsidRDefault="005B7532">
            <w:pPr>
              <w:spacing w:line="360" w:lineRule="auto"/>
              <w:rPr>
                <w:sz w:val="24"/>
              </w:rPr>
            </w:pPr>
          </w:p>
        </w:tc>
        <w:tc>
          <w:tcPr>
            <w:tcW w:w="1023" w:type="dxa"/>
            <w:vAlign w:val="center"/>
          </w:tcPr>
          <w:p w14:paraId="7D222CAA" w14:textId="77777777" w:rsidR="005B7532" w:rsidRDefault="005B7532">
            <w:pPr>
              <w:spacing w:line="360" w:lineRule="auto"/>
              <w:rPr>
                <w:sz w:val="24"/>
              </w:rPr>
            </w:pPr>
          </w:p>
        </w:tc>
        <w:tc>
          <w:tcPr>
            <w:tcW w:w="1241" w:type="dxa"/>
            <w:vAlign w:val="center"/>
          </w:tcPr>
          <w:p w14:paraId="23185DD6" w14:textId="77777777" w:rsidR="005B7532" w:rsidRDefault="005B7532">
            <w:pPr>
              <w:spacing w:line="360" w:lineRule="auto"/>
              <w:rPr>
                <w:sz w:val="24"/>
              </w:rPr>
            </w:pPr>
          </w:p>
        </w:tc>
      </w:tr>
      <w:tr w:rsidR="005B7532" w14:paraId="32FA073C" w14:textId="77777777">
        <w:trPr>
          <w:trHeight w:val="397"/>
          <w:jc w:val="center"/>
        </w:trPr>
        <w:tc>
          <w:tcPr>
            <w:tcW w:w="567" w:type="dxa"/>
            <w:vAlign w:val="center"/>
          </w:tcPr>
          <w:p w14:paraId="0F1B781A" w14:textId="77777777" w:rsidR="005B7532" w:rsidRDefault="005B7532">
            <w:pPr>
              <w:spacing w:line="360" w:lineRule="auto"/>
              <w:rPr>
                <w:sz w:val="24"/>
              </w:rPr>
            </w:pPr>
          </w:p>
        </w:tc>
        <w:tc>
          <w:tcPr>
            <w:tcW w:w="2408" w:type="dxa"/>
            <w:vAlign w:val="center"/>
          </w:tcPr>
          <w:p w14:paraId="2BDB4202" w14:textId="77777777" w:rsidR="005B7532" w:rsidRDefault="005B7532">
            <w:pPr>
              <w:spacing w:line="360" w:lineRule="auto"/>
              <w:rPr>
                <w:sz w:val="24"/>
              </w:rPr>
            </w:pPr>
          </w:p>
        </w:tc>
        <w:tc>
          <w:tcPr>
            <w:tcW w:w="994" w:type="dxa"/>
            <w:vAlign w:val="center"/>
          </w:tcPr>
          <w:p w14:paraId="158001EC" w14:textId="77777777" w:rsidR="005B7532" w:rsidRDefault="005B7532">
            <w:pPr>
              <w:spacing w:line="360" w:lineRule="auto"/>
              <w:rPr>
                <w:sz w:val="24"/>
              </w:rPr>
            </w:pPr>
          </w:p>
        </w:tc>
        <w:tc>
          <w:tcPr>
            <w:tcW w:w="954" w:type="dxa"/>
            <w:vAlign w:val="center"/>
          </w:tcPr>
          <w:p w14:paraId="6AD6813D" w14:textId="77777777" w:rsidR="005B7532" w:rsidRDefault="005B7532">
            <w:pPr>
              <w:spacing w:line="360" w:lineRule="auto"/>
              <w:rPr>
                <w:sz w:val="24"/>
              </w:rPr>
            </w:pPr>
          </w:p>
        </w:tc>
        <w:tc>
          <w:tcPr>
            <w:tcW w:w="887" w:type="dxa"/>
            <w:vAlign w:val="center"/>
          </w:tcPr>
          <w:p w14:paraId="4228FE71" w14:textId="77777777" w:rsidR="005B7532" w:rsidRDefault="005B7532">
            <w:pPr>
              <w:spacing w:line="360" w:lineRule="auto"/>
              <w:rPr>
                <w:sz w:val="24"/>
              </w:rPr>
            </w:pPr>
          </w:p>
        </w:tc>
        <w:tc>
          <w:tcPr>
            <w:tcW w:w="994" w:type="dxa"/>
            <w:vAlign w:val="center"/>
          </w:tcPr>
          <w:p w14:paraId="39B60380" w14:textId="77777777" w:rsidR="005B7532" w:rsidRDefault="005B7532">
            <w:pPr>
              <w:spacing w:line="360" w:lineRule="auto"/>
              <w:rPr>
                <w:sz w:val="24"/>
              </w:rPr>
            </w:pPr>
          </w:p>
        </w:tc>
        <w:tc>
          <w:tcPr>
            <w:tcW w:w="1023" w:type="dxa"/>
            <w:vAlign w:val="center"/>
          </w:tcPr>
          <w:p w14:paraId="16B12629" w14:textId="77777777" w:rsidR="005B7532" w:rsidRDefault="005B7532">
            <w:pPr>
              <w:spacing w:line="360" w:lineRule="auto"/>
              <w:rPr>
                <w:sz w:val="24"/>
              </w:rPr>
            </w:pPr>
          </w:p>
        </w:tc>
        <w:tc>
          <w:tcPr>
            <w:tcW w:w="1241" w:type="dxa"/>
            <w:vAlign w:val="center"/>
          </w:tcPr>
          <w:p w14:paraId="2511B283" w14:textId="77777777" w:rsidR="005B7532" w:rsidRDefault="005B7532">
            <w:pPr>
              <w:spacing w:line="360" w:lineRule="auto"/>
              <w:rPr>
                <w:sz w:val="24"/>
              </w:rPr>
            </w:pPr>
          </w:p>
        </w:tc>
      </w:tr>
    </w:tbl>
    <w:p w14:paraId="3CF452C0" w14:textId="77777777" w:rsidR="005B7532" w:rsidRDefault="00276483">
      <w:pPr>
        <w:spacing w:line="360" w:lineRule="auto"/>
        <w:rPr>
          <w:sz w:val="24"/>
        </w:rPr>
      </w:pPr>
      <w:r>
        <w:rPr>
          <w:sz w:val="24"/>
        </w:rPr>
        <w:t>注：</w:t>
      </w:r>
      <w:r>
        <w:rPr>
          <w:sz w:val="24"/>
        </w:rPr>
        <w:t>1.“</w:t>
      </w:r>
      <w:r>
        <w:rPr>
          <w:sz w:val="24"/>
        </w:rPr>
        <w:t>节能产品、环保标志产品</w:t>
      </w:r>
      <w:r>
        <w:rPr>
          <w:sz w:val="24"/>
        </w:rPr>
        <w:t>”</w:t>
      </w:r>
      <w:r>
        <w:rPr>
          <w:sz w:val="24"/>
        </w:rPr>
        <w:t>是属于国家行业主管部门颁布的《节能产品政府采购品目清单》、《环境标志产品政府采购品目清单》，须填写认证证书编号，提供由《参与实施政府采购节能产品认证机构名录》、《参与实施政府采购环境标志产品认证机构名录》中确定的机构出具的、处于有效期之内的节能产品证书（复印件加盖投标人公章）</w:t>
      </w:r>
    </w:p>
    <w:p w14:paraId="0417744F" w14:textId="77777777" w:rsidR="005B7532" w:rsidRDefault="005B7532">
      <w:pPr>
        <w:spacing w:line="360" w:lineRule="auto"/>
        <w:rPr>
          <w:sz w:val="24"/>
        </w:rPr>
      </w:pPr>
    </w:p>
    <w:p w14:paraId="12D5A509" w14:textId="77777777" w:rsidR="005B7532" w:rsidRDefault="005B7532">
      <w:pPr>
        <w:snapToGrid w:val="0"/>
        <w:spacing w:line="360" w:lineRule="auto"/>
        <w:rPr>
          <w:sz w:val="24"/>
        </w:rPr>
      </w:pPr>
    </w:p>
    <w:p w14:paraId="292915CD" w14:textId="77777777" w:rsidR="005B7532" w:rsidRDefault="00276483">
      <w:pPr>
        <w:snapToGrid w:val="0"/>
        <w:spacing w:line="360" w:lineRule="auto"/>
        <w:rPr>
          <w:sz w:val="24"/>
          <w:u w:val="single"/>
        </w:rPr>
      </w:pPr>
      <w:r>
        <w:rPr>
          <w:sz w:val="24"/>
        </w:rPr>
        <w:t>投标人名称：</w:t>
      </w:r>
      <w:r>
        <w:rPr>
          <w:sz w:val="24"/>
          <w:u w:val="single"/>
        </w:rPr>
        <w:t xml:space="preserve">                </w:t>
      </w:r>
      <w:r>
        <w:rPr>
          <w:sz w:val="24"/>
        </w:rPr>
        <w:t>（盖章）</w:t>
      </w:r>
    </w:p>
    <w:p w14:paraId="2836108C" w14:textId="77777777" w:rsidR="005B7532" w:rsidRDefault="005B7532">
      <w:pPr>
        <w:spacing w:line="360" w:lineRule="auto"/>
        <w:rPr>
          <w:sz w:val="24"/>
        </w:rPr>
      </w:pPr>
    </w:p>
    <w:p w14:paraId="3D2591BE" w14:textId="77777777" w:rsidR="005B7532" w:rsidRDefault="00276483">
      <w:pPr>
        <w:spacing w:line="360" w:lineRule="auto"/>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6554F96B" w14:textId="77777777" w:rsidR="005B7532" w:rsidRDefault="005B7532">
      <w:pPr>
        <w:spacing w:line="360" w:lineRule="auto"/>
        <w:rPr>
          <w:sz w:val="24"/>
        </w:rPr>
      </w:pPr>
    </w:p>
    <w:p w14:paraId="07F15E15" w14:textId="77777777" w:rsidR="005B7532" w:rsidRDefault="00276483">
      <w:pPr>
        <w:spacing w:line="360" w:lineRule="auto"/>
        <w:rPr>
          <w:rStyle w:val="GB2312"/>
          <w:rFonts w:ascii="Times New Roman" w:eastAsia="宋体" w:hAnsi="Times New Roman"/>
        </w:rPr>
      </w:pPr>
      <w:r>
        <w:rPr>
          <w:sz w:val="24"/>
        </w:rPr>
        <w:t>备注：投标人若未采用符合政策的节能产品、环保标志产品进行本次投标，则无须填写，可以不用提交此表。</w:t>
      </w:r>
    </w:p>
    <w:p w14:paraId="51B307CC" w14:textId="77777777" w:rsidR="005B7532" w:rsidRDefault="00276483">
      <w:pPr>
        <w:numPr>
          <w:ilvl w:val="1"/>
          <w:numId w:val="12"/>
        </w:numPr>
        <w:tabs>
          <w:tab w:val="left" w:pos="993"/>
        </w:tabs>
        <w:jc w:val="left"/>
        <w:outlineLvl w:val="1"/>
        <w:rPr>
          <w:rStyle w:val="GB2312"/>
          <w:rFonts w:ascii="Times New Roman" w:eastAsia="宋体" w:hAnsi="Times New Roman"/>
          <w:b/>
        </w:rPr>
      </w:pPr>
      <w:r>
        <w:rPr>
          <w:rStyle w:val="GB2312"/>
          <w:rFonts w:ascii="Times New Roman" w:eastAsia="宋体" w:hAnsi="Times New Roman"/>
          <w:b/>
        </w:rPr>
        <w:br w:type="page"/>
      </w:r>
      <w:bookmarkStart w:id="167" w:name="_Toc208916185"/>
      <w:r>
        <w:rPr>
          <w:rStyle w:val="GB2312"/>
          <w:rFonts w:ascii="Times New Roman" w:eastAsia="宋体" w:hAnsi="Times New Roman"/>
          <w:b/>
        </w:rPr>
        <w:lastRenderedPageBreak/>
        <w:t>中小企业声明函格式</w:t>
      </w:r>
      <w:bookmarkEnd w:id="162"/>
      <w:bookmarkEnd w:id="163"/>
      <w:bookmarkEnd w:id="164"/>
      <w:bookmarkEnd w:id="165"/>
      <w:bookmarkEnd w:id="166"/>
      <w:bookmarkEnd w:id="167"/>
    </w:p>
    <w:p w14:paraId="5C3EF17A"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中小企业声明函（货物）</w:t>
      </w:r>
    </w:p>
    <w:p w14:paraId="75C2C363" w14:textId="77777777" w:rsidR="005B7532" w:rsidRDefault="00276483">
      <w:pPr>
        <w:wordWrap w:val="0"/>
        <w:spacing w:line="360" w:lineRule="auto"/>
        <w:ind w:firstLineChars="250" w:firstLine="609"/>
        <w:rPr>
          <w:sz w:val="24"/>
        </w:rPr>
      </w:pPr>
      <w:r>
        <w:rPr>
          <w:sz w:val="24"/>
        </w:rPr>
        <w:t>本公司（联合体）郑重声明，参照《政府采购促进中小企业发展管理办法》（财库﹝</w:t>
      </w:r>
      <w:r>
        <w:rPr>
          <w:sz w:val="24"/>
        </w:rPr>
        <w:t>2020</w:t>
      </w:r>
      <w:r>
        <w:rPr>
          <w:sz w:val="24"/>
        </w:rPr>
        <w:t>﹞</w:t>
      </w:r>
      <w:r>
        <w:rPr>
          <w:sz w:val="24"/>
        </w:rPr>
        <w:t xml:space="preserve">46 </w:t>
      </w:r>
      <w:r>
        <w:rPr>
          <w:sz w:val="24"/>
        </w:rPr>
        <w:t>号）的规定，本公司（联合体）参加</w:t>
      </w:r>
      <w:r>
        <w:rPr>
          <w:sz w:val="24"/>
          <w:u w:val="single"/>
        </w:rPr>
        <w:t xml:space="preserve">        </w:t>
      </w:r>
      <w:r>
        <w:rPr>
          <w:sz w:val="24"/>
          <w:u w:val="single"/>
        </w:rPr>
        <w:t>（单位名称）</w:t>
      </w:r>
      <w:r>
        <w:rPr>
          <w:sz w:val="24"/>
        </w:rPr>
        <w:t>的</w:t>
      </w:r>
      <w:r>
        <w:rPr>
          <w:sz w:val="24"/>
          <w:u w:val="single"/>
        </w:rPr>
        <w:t xml:space="preserve">         </w:t>
      </w:r>
      <w:r>
        <w:rPr>
          <w:sz w:val="24"/>
          <w:u w:val="single"/>
        </w:rPr>
        <w:t>（项目名称）</w:t>
      </w:r>
      <w:r>
        <w:rPr>
          <w:sz w:val="24"/>
        </w:rPr>
        <w:t>采购活动，提供的货物全部由符合政策要求的中小企业制造。相关企业（含联合体中的中小企业、签订分包意向协议的中小企业）</w:t>
      </w:r>
      <w:r>
        <w:rPr>
          <w:sz w:val="24"/>
        </w:rPr>
        <w:t xml:space="preserve"> </w:t>
      </w:r>
      <w:r>
        <w:rPr>
          <w:sz w:val="24"/>
        </w:rPr>
        <w:t>的具体情况如下：</w:t>
      </w:r>
    </w:p>
    <w:p w14:paraId="4BCEA6A6" w14:textId="77777777" w:rsidR="005B7532" w:rsidRDefault="00276483">
      <w:pPr>
        <w:wordWrap w:val="0"/>
        <w:spacing w:line="360" w:lineRule="auto"/>
        <w:ind w:firstLineChars="250" w:firstLine="609"/>
        <w:rPr>
          <w:sz w:val="24"/>
        </w:rPr>
      </w:pPr>
      <w:r>
        <w:rPr>
          <w:sz w:val="24"/>
        </w:rPr>
        <w:t>1.</w:t>
      </w:r>
      <w:r>
        <w:rPr>
          <w:sz w:val="24"/>
          <w:u w:val="single"/>
        </w:rPr>
        <w:t xml:space="preserve">     </w:t>
      </w:r>
      <w:r>
        <w:rPr>
          <w:sz w:val="24"/>
          <w:u w:val="single"/>
        </w:rPr>
        <w:t>（标的名称）</w:t>
      </w:r>
      <w:r>
        <w:rPr>
          <w:sz w:val="24"/>
        </w:rPr>
        <w:t>，属于</w:t>
      </w:r>
      <w:r>
        <w:rPr>
          <w:sz w:val="24"/>
          <w:u w:val="single"/>
        </w:rPr>
        <w:t xml:space="preserve">     </w:t>
      </w:r>
      <w:r>
        <w:rPr>
          <w:sz w:val="24"/>
          <w:u w:val="single"/>
        </w:rPr>
        <w:t>（采购文件中明确的所属行业）</w:t>
      </w:r>
      <w:r>
        <w:rPr>
          <w:sz w:val="24"/>
        </w:rPr>
        <w:t>行业；制造商为</w:t>
      </w:r>
      <w:r>
        <w:rPr>
          <w:sz w:val="24"/>
          <w:u w:val="single"/>
        </w:rPr>
        <w:t xml:space="preserve">      </w:t>
      </w:r>
      <w:r>
        <w:rPr>
          <w:sz w:val="24"/>
          <w:u w:val="single"/>
        </w:rPr>
        <w:t>（企业名称）</w:t>
      </w:r>
      <w:r>
        <w:rPr>
          <w:sz w:val="24"/>
        </w:rPr>
        <w:t>，从业人员</w:t>
      </w:r>
      <w:r>
        <w:rPr>
          <w:sz w:val="24"/>
          <w:u w:val="single"/>
        </w:rPr>
        <w:tab/>
      </w:r>
      <w:r>
        <w:rPr>
          <w:sz w:val="24"/>
        </w:rPr>
        <w:t>人，营业收入为</w:t>
      </w:r>
      <w:r>
        <w:rPr>
          <w:sz w:val="24"/>
          <w:u w:val="single"/>
        </w:rPr>
        <w:tab/>
      </w:r>
      <w:r>
        <w:rPr>
          <w:sz w:val="24"/>
        </w:rPr>
        <w:t>万元，资产总额为</w:t>
      </w:r>
      <w:r>
        <w:rPr>
          <w:sz w:val="24"/>
          <w:u w:val="single"/>
        </w:rPr>
        <w:t xml:space="preserve">   </w:t>
      </w:r>
      <w:r>
        <w:rPr>
          <w:sz w:val="24"/>
        </w:rPr>
        <w:t>万元</w:t>
      </w:r>
      <w:r>
        <w:rPr>
          <w:sz w:val="24"/>
          <w:vertAlign w:val="superscript"/>
        </w:rPr>
        <w:t>1</w:t>
      </w:r>
      <w:r>
        <w:rPr>
          <w:sz w:val="24"/>
        </w:rPr>
        <w:t>，属于</w:t>
      </w:r>
      <w:r>
        <w:rPr>
          <w:sz w:val="24"/>
          <w:u w:val="single"/>
        </w:rPr>
        <w:t xml:space="preserve">    </w:t>
      </w:r>
      <w:r>
        <w:rPr>
          <w:sz w:val="24"/>
          <w:u w:val="single"/>
        </w:rPr>
        <w:t>（中型企业、小型企业、微型企业）</w:t>
      </w:r>
      <w:r>
        <w:rPr>
          <w:sz w:val="24"/>
        </w:rPr>
        <w:t>；</w:t>
      </w:r>
    </w:p>
    <w:p w14:paraId="51DC078B" w14:textId="77777777" w:rsidR="005B7532" w:rsidRDefault="00276483">
      <w:pPr>
        <w:wordWrap w:val="0"/>
        <w:spacing w:line="360" w:lineRule="auto"/>
        <w:ind w:firstLineChars="250" w:firstLine="609"/>
        <w:rPr>
          <w:sz w:val="24"/>
        </w:rPr>
      </w:pPr>
      <w:r>
        <w:rPr>
          <w:sz w:val="24"/>
        </w:rPr>
        <w:t>2.</w:t>
      </w:r>
      <w:r>
        <w:rPr>
          <w:sz w:val="24"/>
          <w:u w:val="single"/>
        </w:rPr>
        <w:t xml:space="preserve">     </w:t>
      </w:r>
      <w:r>
        <w:rPr>
          <w:sz w:val="24"/>
          <w:u w:val="single"/>
        </w:rPr>
        <w:t>（标的名称）</w:t>
      </w:r>
      <w:r>
        <w:rPr>
          <w:sz w:val="24"/>
        </w:rPr>
        <w:t>，属于</w:t>
      </w:r>
      <w:r>
        <w:rPr>
          <w:sz w:val="24"/>
          <w:u w:val="single"/>
        </w:rPr>
        <w:t xml:space="preserve">     </w:t>
      </w:r>
      <w:r>
        <w:rPr>
          <w:sz w:val="24"/>
          <w:u w:val="single"/>
        </w:rPr>
        <w:t>（采购文件中明确的所属行业）</w:t>
      </w:r>
      <w:r>
        <w:rPr>
          <w:sz w:val="24"/>
        </w:rPr>
        <w:t>行业；制造商为</w:t>
      </w:r>
      <w:r>
        <w:rPr>
          <w:sz w:val="24"/>
          <w:u w:val="single"/>
        </w:rPr>
        <w:t xml:space="preserve">      </w:t>
      </w:r>
      <w:r>
        <w:rPr>
          <w:sz w:val="24"/>
          <w:u w:val="single"/>
        </w:rPr>
        <w:t>（企业名称）</w:t>
      </w:r>
      <w:r>
        <w:rPr>
          <w:sz w:val="24"/>
        </w:rPr>
        <w:t>，从业人员</w:t>
      </w:r>
      <w:r>
        <w:rPr>
          <w:sz w:val="24"/>
          <w:u w:val="single"/>
        </w:rPr>
        <w:tab/>
      </w:r>
      <w:r>
        <w:rPr>
          <w:sz w:val="24"/>
        </w:rPr>
        <w:t>人，营业收入为</w:t>
      </w:r>
      <w:r>
        <w:rPr>
          <w:sz w:val="24"/>
          <w:u w:val="single"/>
        </w:rPr>
        <w:tab/>
      </w:r>
      <w:r>
        <w:rPr>
          <w:sz w:val="24"/>
        </w:rPr>
        <w:t>万元，资产总额为</w:t>
      </w:r>
      <w:r>
        <w:rPr>
          <w:sz w:val="24"/>
          <w:u w:val="single"/>
        </w:rPr>
        <w:t xml:space="preserve">   </w:t>
      </w:r>
      <w:r>
        <w:rPr>
          <w:sz w:val="24"/>
        </w:rPr>
        <w:t>万元，属于</w:t>
      </w:r>
      <w:r>
        <w:rPr>
          <w:sz w:val="24"/>
          <w:u w:val="single"/>
        </w:rPr>
        <w:t xml:space="preserve">    </w:t>
      </w:r>
      <w:r>
        <w:rPr>
          <w:sz w:val="24"/>
          <w:u w:val="single"/>
        </w:rPr>
        <w:t>（中型企业、小型企业、微型企业）</w:t>
      </w:r>
      <w:r>
        <w:rPr>
          <w:sz w:val="24"/>
        </w:rPr>
        <w:t>；</w:t>
      </w:r>
    </w:p>
    <w:p w14:paraId="011A4627" w14:textId="77777777" w:rsidR="005B7532" w:rsidRDefault="00276483">
      <w:pPr>
        <w:wordWrap w:val="0"/>
        <w:spacing w:line="360" w:lineRule="auto"/>
        <w:ind w:firstLineChars="250" w:firstLine="609"/>
        <w:rPr>
          <w:sz w:val="24"/>
        </w:rPr>
      </w:pPr>
      <w:r>
        <w:rPr>
          <w:sz w:val="24"/>
        </w:rPr>
        <w:t>……</w:t>
      </w:r>
    </w:p>
    <w:p w14:paraId="6801F3CC" w14:textId="77777777" w:rsidR="005B7532" w:rsidRDefault="00276483">
      <w:pPr>
        <w:spacing w:line="360" w:lineRule="auto"/>
        <w:ind w:firstLineChars="205" w:firstLine="499"/>
        <w:rPr>
          <w:bCs/>
          <w:sz w:val="24"/>
        </w:rPr>
      </w:pPr>
      <w:r>
        <w:rPr>
          <w:bCs/>
          <w:sz w:val="24"/>
        </w:rPr>
        <w:t>以上企业，不属于大企业的分支机构，不存在控股股东为大企业的情形，也不存在与大企业的负责人为同一人的情形。</w:t>
      </w:r>
    </w:p>
    <w:p w14:paraId="2DF2CAB4" w14:textId="77777777" w:rsidR="005B7532" w:rsidRDefault="00276483">
      <w:pPr>
        <w:spacing w:line="360" w:lineRule="auto"/>
        <w:ind w:firstLineChars="205" w:firstLine="499"/>
        <w:rPr>
          <w:bCs/>
          <w:sz w:val="24"/>
        </w:rPr>
      </w:pPr>
      <w:r>
        <w:rPr>
          <w:bCs/>
          <w:sz w:val="24"/>
        </w:rPr>
        <w:t>本企业对上述声明内容的真实性负责。如有虚假，将依法承担相应责任。</w:t>
      </w:r>
    </w:p>
    <w:p w14:paraId="5657286A" w14:textId="77777777" w:rsidR="005B7532" w:rsidRDefault="00276483">
      <w:pPr>
        <w:snapToGrid w:val="0"/>
        <w:spacing w:line="360" w:lineRule="auto"/>
        <w:rPr>
          <w:sz w:val="24"/>
          <w:u w:val="single"/>
        </w:rPr>
      </w:pPr>
      <w:r>
        <w:rPr>
          <w:sz w:val="24"/>
        </w:rPr>
        <w:t>投标人名称：</w:t>
      </w:r>
      <w:r>
        <w:rPr>
          <w:sz w:val="24"/>
          <w:u w:val="single"/>
        </w:rPr>
        <w:t xml:space="preserve">                </w:t>
      </w:r>
      <w:r>
        <w:rPr>
          <w:sz w:val="24"/>
        </w:rPr>
        <w:t>（盖章）</w:t>
      </w:r>
    </w:p>
    <w:p w14:paraId="68B66038" w14:textId="77777777" w:rsidR="005B7532" w:rsidRDefault="00276483">
      <w:pPr>
        <w:spacing w:line="360" w:lineRule="auto"/>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37962BE5" w14:textId="77777777" w:rsidR="005B7532" w:rsidRDefault="00276483">
      <w:pPr>
        <w:spacing w:line="360" w:lineRule="auto"/>
        <w:rPr>
          <w:b/>
          <w:sz w:val="24"/>
        </w:rPr>
      </w:pPr>
      <w:r>
        <w:rPr>
          <w:b/>
          <w:sz w:val="24"/>
        </w:rPr>
        <w:t>注：</w:t>
      </w:r>
    </w:p>
    <w:p w14:paraId="171ECB15" w14:textId="77777777" w:rsidR="005B7532" w:rsidRDefault="00276483">
      <w:pPr>
        <w:numPr>
          <w:ilvl w:val="0"/>
          <w:numId w:val="22"/>
        </w:numPr>
        <w:spacing w:line="360" w:lineRule="auto"/>
        <w:ind w:left="0" w:firstLine="0"/>
        <w:rPr>
          <w:b/>
          <w:sz w:val="24"/>
        </w:rPr>
      </w:pPr>
      <w:r>
        <w:rPr>
          <w:b/>
          <w:sz w:val="24"/>
        </w:rPr>
        <w:t>从业人员、营业收入、资产总额填报上一年度数据，无上一年度数据的新成立企业可不填报。</w:t>
      </w:r>
    </w:p>
    <w:p w14:paraId="1361A4C5" w14:textId="77777777" w:rsidR="005B7532" w:rsidRDefault="00276483">
      <w:pPr>
        <w:numPr>
          <w:ilvl w:val="0"/>
          <w:numId w:val="22"/>
        </w:numPr>
        <w:spacing w:line="360" w:lineRule="auto"/>
        <w:ind w:left="0" w:firstLine="0"/>
        <w:rPr>
          <w:b/>
          <w:sz w:val="24"/>
        </w:rPr>
      </w:pPr>
      <w:r>
        <w:rPr>
          <w:b/>
          <w:sz w:val="24"/>
        </w:rPr>
        <w:t>若投标人为非中小企业，则无须提交此函。</w:t>
      </w:r>
    </w:p>
    <w:p w14:paraId="23FADFA0" w14:textId="77777777" w:rsidR="005B7532" w:rsidRDefault="00276483">
      <w:pPr>
        <w:numPr>
          <w:ilvl w:val="0"/>
          <w:numId w:val="22"/>
        </w:numPr>
        <w:spacing w:line="360" w:lineRule="auto"/>
        <w:ind w:left="0" w:firstLine="0"/>
        <w:rPr>
          <w:b/>
          <w:sz w:val="24"/>
        </w:rPr>
      </w:pPr>
      <w:r>
        <w:rPr>
          <w:b/>
          <w:sz w:val="24"/>
        </w:rPr>
        <w:t>小型或微型企业投标时应提交本函并注明企业类型；监狱企业投标时应提交本函和由省级以上监狱管理局、戒毒管理局（含新疆生产建设兵团）出具的属于监狱企业的证明文件。</w:t>
      </w:r>
    </w:p>
    <w:p w14:paraId="6A61D098" w14:textId="77777777" w:rsidR="005B7532" w:rsidRDefault="00276483">
      <w:pPr>
        <w:numPr>
          <w:ilvl w:val="0"/>
          <w:numId w:val="22"/>
        </w:numPr>
        <w:spacing w:line="360" w:lineRule="auto"/>
        <w:ind w:left="0" w:firstLine="0"/>
        <w:rPr>
          <w:b/>
          <w:sz w:val="24"/>
        </w:rPr>
      </w:pPr>
      <w:r>
        <w:rPr>
          <w:b/>
          <w:sz w:val="24"/>
        </w:rPr>
        <w:t>投标人应参照《关于印发中小企业划型标准规定的通知》（工信部联企业</w:t>
      </w:r>
      <w:r>
        <w:rPr>
          <w:b/>
          <w:sz w:val="24"/>
        </w:rPr>
        <w:t>[2011]300</w:t>
      </w:r>
      <w:r>
        <w:rPr>
          <w:b/>
          <w:sz w:val="24"/>
        </w:rPr>
        <w:t>号）的有关规定确定自身企业类型。</w:t>
      </w:r>
    </w:p>
    <w:p w14:paraId="458C3E65" w14:textId="77777777" w:rsidR="005B7532" w:rsidRDefault="00276483">
      <w:pPr>
        <w:widowControl/>
        <w:numPr>
          <w:ilvl w:val="0"/>
          <w:numId w:val="23"/>
        </w:numPr>
        <w:spacing w:line="360" w:lineRule="auto"/>
        <w:ind w:left="0" w:firstLine="0"/>
        <w:jc w:val="left"/>
        <w:rPr>
          <w:rStyle w:val="GB2312"/>
          <w:rFonts w:ascii="Times New Roman" w:eastAsia="宋体" w:hAnsi="Times New Roman"/>
          <w:b/>
        </w:rPr>
      </w:pPr>
      <w:r>
        <w:rPr>
          <w:b/>
          <w:sz w:val="24"/>
        </w:rPr>
        <w:t>小型、微型企业提供中型企业制造的货物的，视同为中型企业。</w:t>
      </w:r>
      <w:bookmarkStart w:id="168" w:name="_Ref424820801"/>
      <w:r>
        <w:rPr>
          <w:rStyle w:val="GB2312"/>
          <w:rFonts w:ascii="Times New Roman" w:eastAsia="宋体" w:hAnsi="Times New Roman"/>
          <w:b/>
        </w:rPr>
        <w:br w:type="page"/>
      </w:r>
    </w:p>
    <w:p w14:paraId="3042871A" w14:textId="77777777" w:rsidR="005B7532" w:rsidRDefault="00276483">
      <w:pPr>
        <w:numPr>
          <w:ilvl w:val="1"/>
          <w:numId w:val="12"/>
        </w:numPr>
        <w:tabs>
          <w:tab w:val="left" w:pos="993"/>
        </w:tabs>
        <w:spacing w:line="276" w:lineRule="auto"/>
        <w:jc w:val="left"/>
        <w:outlineLvl w:val="1"/>
        <w:rPr>
          <w:rStyle w:val="GB2312"/>
          <w:rFonts w:ascii="Times New Roman" w:eastAsia="宋体" w:hAnsi="Times New Roman"/>
          <w:b/>
        </w:rPr>
      </w:pPr>
      <w:bookmarkStart w:id="169" w:name="_Toc208916186"/>
      <w:r>
        <w:rPr>
          <w:rStyle w:val="GB2312"/>
          <w:rFonts w:ascii="Times New Roman" w:eastAsia="宋体" w:hAnsi="Times New Roman"/>
          <w:b/>
        </w:rPr>
        <w:lastRenderedPageBreak/>
        <w:t>残疾人福利性单位声明函格式</w:t>
      </w:r>
      <w:bookmarkEnd w:id="169"/>
    </w:p>
    <w:p w14:paraId="0345C531" w14:textId="77777777" w:rsidR="005B7532" w:rsidRDefault="005B7532"/>
    <w:p w14:paraId="26AAACFD"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残疾人福利性单位声明函</w:t>
      </w:r>
    </w:p>
    <w:p w14:paraId="7CBB24A0" w14:textId="77777777" w:rsidR="005B7532" w:rsidRDefault="00276483">
      <w:pPr>
        <w:spacing w:line="360" w:lineRule="auto"/>
        <w:ind w:firstLineChars="250" w:firstLine="611"/>
        <w:jc w:val="center"/>
        <w:rPr>
          <w:b/>
          <w:sz w:val="24"/>
        </w:rPr>
      </w:pPr>
      <w:r>
        <w:rPr>
          <w:b/>
          <w:sz w:val="24"/>
        </w:rPr>
        <w:t>（备注：投标人若非残疾人福利性单位，则无须提交此函。）</w:t>
      </w:r>
    </w:p>
    <w:p w14:paraId="3279003E" w14:textId="77777777" w:rsidR="005B7532" w:rsidRDefault="005B7532">
      <w:pPr>
        <w:rPr>
          <w:rStyle w:val="afff5"/>
          <w:szCs w:val="21"/>
        </w:rPr>
      </w:pPr>
    </w:p>
    <w:p w14:paraId="670B1693" w14:textId="77777777" w:rsidR="005B7532" w:rsidRDefault="00276483">
      <w:pPr>
        <w:spacing w:line="360" w:lineRule="auto"/>
        <w:ind w:firstLineChars="250" w:firstLine="609"/>
        <w:rPr>
          <w:sz w:val="24"/>
        </w:rPr>
      </w:pPr>
      <w:r>
        <w:rPr>
          <w:sz w:val="24"/>
        </w:rPr>
        <w:t>本单位郑重声明，参照《财政部民政部中国残疾人联合会关于促进残疾人就业政府采购政策的通知》（财库〔</w:t>
      </w:r>
      <w:r>
        <w:rPr>
          <w:sz w:val="24"/>
        </w:rPr>
        <w:t>2017</w:t>
      </w:r>
      <w:r>
        <w:rPr>
          <w:sz w:val="24"/>
        </w:rPr>
        <w:t>〕</w:t>
      </w:r>
      <w:r>
        <w:rPr>
          <w:sz w:val="24"/>
        </w:rPr>
        <w:t>141</w:t>
      </w:r>
      <w:r>
        <w:rPr>
          <w:sz w:val="24"/>
        </w:rPr>
        <w:t>号）的规定，本单位为符合条件的残疾人福利性单位，且本单位参加</w:t>
      </w:r>
      <w:r>
        <w:rPr>
          <w:szCs w:val="21"/>
        </w:rPr>
        <w:t>______</w:t>
      </w:r>
      <w:r>
        <w:rPr>
          <w:sz w:val="24"/>
        </w:rPr>
        <w:t>单位的</w:t>
      </w:r>
      <w:r>
        <w:rPr>
          <w:szCs w:val="21"/>
        </w:rPr>
        <w:t>__</w:t>
      </w:r>
      <w:r>
        <w:rPr>
          <w:i/>
          <w:sz w:val="24"/>
          <w:u w:val="single"/>
        </w:rPr>
        <w:t xml:space="preserve">（采购项目）（采购编号：）（包号：）　</w:t>
      </w:r>
      <w:r>
        <w:rPr>
          <w:szCs w:val="21"/>
        </w:rPr>
        <w:t>____</w:t>
      </w:r>
      <w:r>
        <w:rPr>
          <w:sz w:val="24"/>
        </w:rPr>
        <w:t>项目采购活动提供本单位制造的货物（由本单位承担工程</w:t>
      </w:r>
      <w:r>
        <w:rPr>
          <w:sz w:val="24"/>
        </w:rPr>
        <w:t>/</w:t>
      </w:r>
      <w:r>
        <w:rPr>
          <w:sz w:val="24"/>
        </w:rPr>
        <w:t>提供服务），或者提供其他残疾人福利性单位制造的货物（不包括使用非残疾人福利性单位注册商标的货物）。</w:t>
      </w:r>
    </w:p>
    <w:p w14:paraId="2F6DED41" w14:textId="77777777" w:rsidR="005B7532" w:rsidRDefault="00276483">
      <w:pPr>
        <w:spacing w:line="360" w:lineRule="auto"/>
        <w:ind w:firstLineChars="250" w:firstLine="609"/>
        <w:rPr>
          <w:sz w:val="24"/>
        </w:rPr>
      </w:pPr>
      <w:r>
        <w:rPr>
          <w:sz w:val="24"/>
        </w:rPr>
        <w:t>本单位对上述声明的真实性负责。如有虚假，将依法承担相应责任。</w:t>
      </w:r>
    </w:p>
    <w:p w14:paraId="2733A703" w14:textId="77777777" w:rsidR="005B7532" w:rsidRDefault="00276483">
      <w:pPr>
        <w:pStyle w:val="affc"/>
        <w:shd w:val="clear" w:color="auto" w:fill="FFFFFF"/>
        <w:spacing w:before="0" w:beforeAutospacing="0" w:after="0" w:afterAutospacing="0" w:line="384" w:lineRule="atLeast"/>
        <w:rPr>
          <w:rFonts w:ascii="Times New Roman" w:hAnsi="Times New Roman"/>
        </w:rPr>
      </w:pPr>
      <w:r>
        <w:rPr>
          <w:rFonts w:ascii="Times New Roman" w:hAnsi="Times New Roman"/>
          <w:sz w:val="21"/>
          <w:szCs w:val="21"/>
        </w:rPr>
        <w:t> </w:t>
      </w:r>
    </w:p>
    <w:p w14:paraId="039AF41D" w14:textId="77777777" w:rsidR="005B7532" w:rsidRDefault="00276483">
      <w:pPr>
        <w:pStyle w:val="affc"/>
        <w:shd w:val="clear" w:color="auto" w:fill="FFFFFF"/>
        <w:spacing w:before="0" w:beforeAutospacing="0" w:after="0" w:afterAutospacing="0" w:line="360" w:lineRule="auto"/>
        <w:rPr>
          <w:rFonts w:ascii="Times New Roman" w:hAnsi="Times New Roman"/>
          <w:sz w:val="21"/>
          <w:szCs w:val="21"/>
        </w:rPr>
      </w:pPr>
      <w:r>
        <w:rPr>
          <w:rFonts w:ascii="Times New Roman" w:hAnsi="Times New Roman"/>
          <w:sz w:val="21"/>
          <w:szCs w:val="21"/>
        </w:rPr>
        <w:t> </w:t>
      </w:r>
    </w:p>
    <w:p w14:paraId="6A939DBA" w14:textId="77777777" w:rsidR="005B7532" w:rsidRDefault="005B7532">
      <w:pPr>
        <w:pStyle w:val="affc"/>
        <w:shd w:val="clear" w:color="auto" w:fill="FFFFFF"/>
        <w:spacing w:before="0" w:beforeAutospacing="0" w:after="0" w:afterAutospacing="0" w:line="360" w:lineRule="auto"/>
        <w:rPr>
          <w:rFonts w:ascii="Times New Roman" w:hAnsi="Times New Roman"/>
          <w:sz w:val="21"/>
          <w:szCs w:val="21"/>
        </w:rPr>
      </w:pPr>
    </w:p>
    <w:p w14:paraId="3C16D451" w14:textId="77777777" w:rsidR="005B7532" w:rsidRDefault="005B7532">
      <w:pPr>
        <w:pStyle w:val="affc"/>
        <w:shd w:val="clear" w:color="auto" w:fill="FFFFFF"/>
        <w:spacing w:before="0" w:beforeAutospacing="0" w:after="0" w:afterAutospacing="0" w:line="360" w:lineRule="auto"/>
        <w:rPr>
          <w:rFonts w:ascii="Times New Roman" w:hAnsi="Times New Roman"/>
          <w:sz w:val="21"/>
          <w:szCs w:val="21"/>
        </w:rPr>
      </w:pPr>
    </w:p>
    <w:p w14:paraId="52DC08E8" w14:textId="77777777" w:rsidR="005B7532" w:rsidRDefault="00276483">
      <w:pPr>
        <w:snapToGrid w:val="0"/>
        <w:spacing w:line="360" w:lineRule="auto"/>
        <w:rPr>
          <w:sz w:val="24"/>
          <w:u w:val="single"/>
        </w:rPr>
      </w:pPr>
      <w:r>
        <w:rPr>
          <w:sz w:val="24"/>
        </w:rPr>
        <w:t>投标人名称：</w:t>
      </w:r>
      <w:r>
        <w:rPr>
          <w:sz w:val="24"/>
          <w:u w:val="single"/>
        </w:rPr>
        <w:t xml:space="preserve">                </w:t>
      </w:r>
      <w:r>
        <w:rPr>
          <w:sz w:val="24"/>
        </w:rPr>
        <w:t>（盖章）</w:t>
      </w:r>
    </w:p>
    <w:p w14:paraId="5E4E922F" w14:textId="77777777" w:rsidR="005B7532" w:rsidRDefault="00276483">
      <w:pPr>
        <w:spacing w:line="360" w:lineRule="auto"/>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074AF01E" w14:textId="77777777" w:rsidR="005B7532" w:rsidRDefault="00276483">
      <w:pPr>
        <w:numPr>
          <w:ilvl w:val="1"/>
          <w:numId w:val="12"/>
        </w:numPr>
        <w:tabs>
          <w:tab w:val="left" w:pos="993"/>
        </w:tabs>
        <w:jc w:val="left"/>
        <w:outlineLvl w:val="1"/>
        <w:rPr>
          <w:rStyle w:val="GB2312"/>
          <w:rFonts w:ascii="Times New Roman" w:eastAsia="宋体" w:hAnsi="Times New Roman"/>
          <w:b/>
          <w:szCs w:val="22"/>
        </w:rPr>
      </w:pPr>
      <w:r>
        <w:rPr>
          <w:rStyle w:val="GB2312"/>
          <w:rFonts w:ascii="Times New Roman" w:eastAsia="宋体" w:hAnsi="Times New Roman"/>
          <w:b/>
          <w:szCs w:val="22"/>
        </w:rPr>
        <w:br w:type="page"/>
      </w:r>
      <w:bookmarkStart w:id="170" w:name="_Toc208916187"/>
      <w:r>
        <w:rPr>
          <w:rStyle w:val="GB2312"/>
          <w:rFonts w:ascii="Times New Roman" w:eastAsia="宋体" w:hAnsi="Times New Roman"/>
          <w:b/>
          <w:szCs w:val="22"/>
        </w:rPr>
        <w:lastRenderedPageBreak/>
        <w:t>商务条款偏离表格式</w:t>
      </w:r>
      <w:bookmarkEnd w:id="161"/>
      <w:bookmarkEnd w:id="168"/>
      <w:bookmarkEnd w:id="170"/>
    </w:p>
    <w:p w14:paraId="60EA569C"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商务条款偏离表</w:t>
      </w:r>
    </w:p>
    <w:p w14:paraId="190982DB" w14:textId="77777777" w:rsidR="005B7532" w:rsidRDefault="00276483">
      <w:pPr>
        <w:spacing w:afterLines="50" w:after="156"/>
        <w:rPr>
          <w:sz w:val="24"/>
        </w:rPr>
      </w:pPr>
      <w:r>
        <w:rPr>
          <w:sz w:val="24"/>
        </w:rPr>
        <w:t>项目名称：</w:t>
      </w:r>
      <w:r>
        <w:rPr>
          <w:sz w:val="24"/>
          <w:u w:val="single"/>
        </w:rPr>
        <w:t xml:space="preserve">　　　　　　　　　　</w:t>
      </w:r>
      <w:r>
        <w:rPr>
          <w:sz w:val="24"/>
        </w:rPr>
        <w:t xml:space="preserve">　　项目编号：</w:t>
      </w:r>
      <w:r>
        <w:rPr>
          <w:sz w:val="24"/>
          <w:u w:val="single"/>
        </w:rPr>
        <w:t xml:space="preserve">　　　　　　包号：　　　　　</w:t>
      </w: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30"/>
        <w:gridCol w:w="3463"/>
        <w:gridCol w:w="2966"/>
        <w:gridCol w:w="814"/>
        <w:gridCol w:w="663"/>
      </w:tblGrid>
      <w:tr w:rsidR="005B7532" w14:paraId="75211E6E" w14:textId="77777777">
        <w:trPr>
          <w:jc w:val="center"/>
        </w:trPr>
        <w:tc>
          <w:tcPr>
            <w:tcW w:w="566" w:type="dxa"/>
            <w:vAlign w:val="center"/>
          </w:tcPr>
          <w:p w14:paraId="1CEDB96B" w14:textId="77777777" w:rsidR="005B7532" w:rsidRDefault="00276483">
            <w:pPr>
              <w:jc w:val="center"/>
              <w:rPr>
                <w:sz w:val="24"/>
              </w:rPr>
            </w:pPr>
            <w:r>
              <w:rPr>
                <w:sz w:val="24"/>
              </w:rPr>
              <w:t>序号</w:t>
            </w:r>
          </w:p>
        </w:tc>
        <w:tc>
          <w:tcPr>
            <w:tcW w:w="930" w:type="dxa"/>
            <w:vAlign w:val="center"/>
          </w:tcPr>
          <w:p w14:paraId="66EEF7A4" w14:textId="77777777" w:rsidR="005B7532" w:rsidRDefault="00276483">
            <w:pPr>
              <w:jc w:val="center"/>
              <w:rPr>
                <w:sz w:val="24"/>
              </w:rPr>
            </w:pPr>
            <w:r>
              <w:rPr>
                <w:sz w:val="24"/>
              </w:rPr>
              <w:t>商务条款名称</w:t>
            </w:r>
          </w:p>
        </w:tc>
        <w:tc>
          <w:tcPr>
            <w:tcW w:w="3463" w:type="dxa"/>
            <w:vAlign w:val="center"/>
          </w:tcPr>
          <w:p w14:paraId="789F2A23" w14:textId="77777777" w:rsidR="005B7532" w:rsidRDefault="00276483">
            <w:pPr>
              <w:jc w:val="center"/>
              <w:rPr>
                <w:sz w:val="24"/>
              </w:rPr>
            </w:pPr>
            <w:r>
              <w:rPr>
                <w:sz w:val="24"/>
              </w:rPr>
              <w:t>招标要求</w:t>
            </w:r>
          </w:p>
        </w:tc>
        <w:tc>
          <w:tcPr>
            <w:tcW w:w="2966" w:type="dxa"/>
            <w:vAlign w:val="center"/>
          </w:tcPr>
          <w:p w14:paraId="0D207F92" w14:textId="77777777" w:rsidR="005B7532" w:rsidRDefault="00276483">
            <w:pPr>
              <w:jc w:val="center"/>
              <w:rPr>
                <w:sz w:val="24"/>
              </w:rPr>
            </w:pPr>
            <w:r>
              <w:rPr>
                <w:sz w:val="24"/>
              </w:rPr>
              <w:t>投标实际响应</w:t>
            </w:r>
          </w:p>
        </w:tc>
        <w:tc>
          <w:tcPr>
            <w:tcW w:w="814" w:type="dxa"/>
            <w:vAlign w:val="center"/>
          </w:tcPr>
          <w:p w14:paraId="32CACB72" w14:textId="77777777" w:rsidR="005B7532" w:rsidRDefault="00276483">
            <w:pPr>
              <w:jc w:val="center"/>
              <w:rPr>
                <w:sz w:val="24"/>
              </w:rPr>
            </w:pPr>
            <w:r>
              <w:rPr>
                <w:sz w:val="24"/>
              </w:rPr>
              <w:t>是否偏离</w:t>
            </w:r>
          </w:p>
        </w:tc>
        <w:tc>
          <w:tcPr>
            <w:tcW w:w="663" w:type="dxa"/>
            <w:vAlign w:val="center"/>
          </w:tcPr>
          <w:p w14:paraId="28EBB23A" w14:textId="77777777" w:rsidR="005B7532" w:rsidRDefault="00276483">
            <w:pPr>
              <w:jc w:val="center"/>
              <w:rPr>
                <w:sz w:val="24"/>
              </w:rPr>
            </w:pPr>
            <w:r>
              <w:rPr>
                <w:sz w:val="24"/>
              </w:rPr>
              <w:t>说明</w:t>
            </w:r>
          </w:p>
        </w:tc>
      </w:tr>
      <w:tr w:rsidR="005B7532" w14:paraId="14EB4C7B" w14:textId="77777777">
        <w:trPr>
          <w:trHeight w:val="453"/>
          <w:jc w:val="center"/>
        </w:trPr>
        <w:tc>
          <w:tcPr>
            <w:tcW w:w="566" w:type="dxa"/>
            <w:vAlign w:val="center"/>
          </w:tcPr>
          <w:p w14:paraId="1299471E" w14:textId="77777777" w:rsidR="005B7532" w:rsidRDefault="00276483">
            <w:pPr>
              <w:jc w:val="center"/>
              <w:rPr>
                <w:sz w:val="24"/>
              </w:rPr>
            </w:pPr>
            <w:r>
              <w:rPr>
                <w:sz w:val="24"/>
              </w:rPr>
              <w:t>1</w:t>
            </w:r>
          </w:p>
        </w:tc>
        <w:tc>
          <w:tcPr>
            <w:tcW w:w="930" w:type="dxa"/>
            <w:vAlign w:val="center"/>
          </w:tcPr>
          <w:p w14:paraId="1D4A05C5" w14:textId="77777777" w:rsidR="005B7532" w:rsidRDefault="00276483">
            <w:pPr>
              <w:jc w:val="center"/>
              <w:rPr>
                <w:b/>
                <w:sz w:val="24"/>
              </w:rPr>
            </w:pPr>
            <w:r>
              <w:rPr>
                <w:bCs/>
                <w:sz w:val="24"/>
              </w:rPr>
              <w:t>★</w:t>
            </w:r>
            <w:r>
              <w:rPr>
                <w:bCs/>
                <w:sz w:val="24"/>
              </w:rPr>
              <w:t>供货期</w:t>
            </w:r>
          </w:p>
        </w:tc>
        <w:tc>
          <w:tcPr>
            <w:tcW w:w="3463" w:type="dxa"/>
            <w:vAlign w:val="center"/>
          </w:tcPr>
          <w:p w14:paraId="3BCC0F10" w14:textId="77777777" w:rsidR="005B7532" w:rsidRDefault="00276483">
            <w:pPr>
              <w:jc w:val="center"/>
              <w:rPr>
                <w:sz w:val="24"/>
              </w:rPr>
            </w:pPr>
            <w:r>
              <w:rPr>
                <w:bCs/>
                <w:sz w:val="24"/>
              </w:rPr>
              <w:t>合同签订后</w:t>
            </w:r>
            <w:r>
              <w:rPr>
                <w:bCs/>
                <w:sz w:val="24"/>
              </w:rPr>
              <w:t>30</w:t>
            </w:r>
            <w:r>
              <w:rPr>
                <w:bCs/>
                <w:sz w:val="24"/>
              </w:rPr>
              <w:t>个日历日内完成交货，到货后</w:t>
            </w:r>
            <w:r>
              <w:rPr>
                <w:bCs/>
                <w:sz w:val="24"/>
              </w:rPr>
              <w:t>15</w:t>
            </w:r>
            <w:r>
              <w:rPr>
                <w:bCs/>
                <w:sz w:val="24"/>
              </w:rPr>
              <w:t>个日历日内完成安装并调试至正常运行状态。</w:t>
            </w:r>
          </w:p>
        </w:tc>
        <w:tc>
          <w:tcPr>
            <w:tcW w:w="2966" w:type="dxa"/>
            <w:vAlign w:val="center"/>
          </w:tcPr>
          <w:p w14:paraId="1E6AB101" w14:textId="77777777" w:rsidR="005B7532" w:rsidRDefault="005B7532">
            <w:pPr>
              <w:jc w:val="center"/>
              <w:rPr>
                <w:sz w:val="24"/>
              </w:rPr>
            </w:pPr>
          </w:p>
        </w:tc>
        <w:tc>
          <w:tcPr>
            <w:tcW w:w="814" w:type="dxa"/>
            <w:vAlign w:val="center"/>
          </w:tcPr>
          <w:p w14:paraId="7E15452E" w14:textId="77777777" w:rsidR="005B7532" w:rsidRDefault="005B7532">
            <w:pPr>
              <w:jc w:val="center"/>
              <w:rPr>
                <w:sz w:val="24"/>
              </w:rPr>
            </w:pPr>
          </w:p>
        </w:tc>
        <w:tc>
          <w:tcPr>
            <w:tcW w:w="663" w:type="dxa"/>
            <w:vAlign w:val="center"/>
          </w:tcPr>
          <w:p w14:paraId="110C0367" w14:textId="77777777" w:rsidR="005B7532" w:rsidRDefault="005B7532">
            <w:pPr>
              <w:jc w:val="left"/>
              <w:rPr>
                <w:sz w:val="24"/>
              </w:rPr>
            </w:pPr>
          </w:p>
        </w:tc>
      </w:tr>
      <w:tr w:rsidR="005B7532" w14:paraId="7ECEDCDC" w14:textId="77777777">
        <w:trPr>
          <w:jc w:val="center"/>
        </w:trPr>
        <w:tc>
          <w:tcPr>
            <w:tcW w:w="566" w:type="dxa"/>
            <w:vAlign w:val="center"/>
          </w:tcPr>
          <w:p w14:paraId="21E1B7CB" w14:textId="77777777" w:rsidR="005B7532" w:rsidRDefault="00276483">
            <w:pPr>
              <w:jc w:val="center"/>
              <w:rPr>
                <w:sz w:val="24"/>
              </w:rPr>
            </w:pPr>
            <w:r>
              <w:rPr>
                <w:sz w:val="24"/>
              </w:rPr>
              <w:t>2</w:t>
            </w:r>
          </w:p>
        </w:tc>
        <w:tc>
          <w:tcPr>
            <w:tcW w:w="930" w:type="dxa"/>
            <w:vAlign w:val="center"/>
          </w:tcPr>
          <w:p w14:paraId="6B54A78F" w14:textId="77777777" w:rsidR="005B7532" w:rsidRDefault="00276483">
            <w:pPr>
              <w:jc w:val="center"/>
              <w:rPr>
                <w:sz w:val="24"/>
              </w:rPr>
            </w:pPr>
            <w:r>
              <w:rPr>
                <w:bCs/>
                <w:sz w:val="24"/>
              </w:rPr>
              <w:t>★</w:t>
            </w:r>
            <w:r>
              <w:rPr>
                <w:bCs/>
                <w:sz w:val="24"/>
              </w:rPr>
              <w:t>付款方法和条件</w:t>
            </w:r>
          </w:p>
        </w:tc>
        <w:tc>
          <w:tcPr>
            <w:tcW w:w="3463" w:type="dxa"/>
            <w:vAlign w:val="center"/>
          </w:tcPr>
          <w:p w14:paraId="4982CB59" w14:textId="77777777" w:rsidR="005B7532" w:rsidRDefault="00276483">
            <w:pPr>
              <w:tabs>
                <w:tab w:val="left" w:pos="709"/>
              </w:tabs>
              <w:rPr>
                <w:bCs/>
                <w:sz w:val="24"/>
              </w:rPr>
            </w:pPr>
            <w:r>
              <w:rPr>
                <w:bCs/>
                <w:sz w:val="24"/>
              </w:rPr>
              <w:t>1</w:t>
            </w:r>
            <w:r>
              <w:rPr>
                <w:bCs/>
                <w:sz w:val="24"/>
              </w:rPr>
              <w:t>、中标人向采购人交付履约保证金，并提交下列单据之日起</w:t>
            </w:r>
            <w:r>
              <w:rPr>
                <w:bCs/>
                <w:sz w:val="24"/>
              </w:rPr>
              <w:t>10</w:t>
            </w:r>
            <w:r>
              <w:rPr>
                <w:bCs/>
                <w:sz w:val="24"/>
              </w:rPr>
              <w:t>个工作日内，采购人向中标人支付合同总价</w:t>
            </w:r>
            <w:r>
              <w:rPr>
                <w:bCs/>
                <w:sz w:val="24"/>
              </w:rPr>
              <w:t>30%</w:t>
            </w:r>
            <w:r>
              <w:rPr>
                <w:bCs/>
                <w:sz w:val="24"/>
              </w:rPr>
              <w:t>合同款（金额）。</w:t>
            </w:r>
          </w:p>
          <w:p w14:paraId="36EF9D6D" w14:textId="77777777" w:rsidR="005B7532" w:rsidRDefault="00276483">
            <w:pPr>
              <w:tabs>
                <w:tab w:val="left" w:pos="709"/>
              </w:tabs>
              <w:rPr>
                <w:bCs/>
                <w:sz w:val="24"/>
              </w:rPr>
            </w:pPr>
            <w:r>
              <w:rPr>
                <w:bCs/>
                <w:sz w:val="24"/>
              </w:rPr>
              <w:t>中标人提交单据：合同（复印件）、中标通知书（或成交通知书）、发票（原件）、履约保证金单据。</w:t>
            </w:r>
          </w:p>
          <w:p w14:paraId="0C6AA250" w14:textId="77777777" w:rsidR="005B7532" w:rsidRDefault="00276483">
            <w:pPr>
              <w:tabs>
                <w:tab w:val="left" w:pos="709"/>
              </w:tabs>
              <w:rPr>
                <w:bCs/>
                <w:sz w:val="24"/>
              </w:rPr>
            </w:pPr>
            <w:r>
              <w:rPr>
                <w:bCs/>
                <w:sz w:val="24"/>
              </w:rPr>
              <w:t>2</w:t>
            </w:r>
            <w:r>
              <w:rPr>
                <w:bCs/>
                <w:sz w:val="24"/>
              </w:rPr>
              <w:t>、设备全部到货并经采购人（用户）签收后，中标人向采购人提交下列单据之日起</w:t>
            </w:r>
            <w:r>
              <w:rPr>
                <w:bCs/>
                <w:sz w:val="24"/>
              </w:rPr>
              <w:t>10</w:t>
            </w:r>
            <w:r>
              <w:rPr>
                <w:bCs/>
                <w:sz w:val="24"/>
              </w:rPr>
              <w:t>个工作日内，采购人向中标人支付合同总价</w:t>
            </w:r>
            <w:r>
              <w:rPr>
                <w:bCs/>
                <w:sz w:val="24"/>
              </w:rPr>
              <w:t>50%</w:t>
            </w:r>
            <w:r>
              <w:rPr>
                <w:bCs/>
                <w:sz w:val="24"/>
              </w:rPr>
              <w:t>合同款（金额）。</w:t>
            </w:r>
          </w:p>
          <w:p w14:paraId="2F4F1B43" w14:textId="47642CAB" w:rsidR="005B7532" w:rsidRDefault="00276483">
            <w:pPr>
              <w:tabs>
                <w:tab w:val="left" w:pos="709"/>
              </w:tabs>
              <w:rPr>
                <w:bCs/>
                <w:sz w:val="24"/>
              </w:rPr>
            </w:pPr>
            <w:r>
              <w:rPr>
                <w:bCs/>
                <w:sz w:val="24"/>
              </w:rPr>
              <w:t>中标人提交单据：合同</w:t>
            </w:r>
            <w:r w:rsidR="00BE4A0A">
              <w:rPr>
                <w:bCs/>
                <w:sz w:val="24"/>
              </w:rPr>
              <w:t>（</w:t>
            </w:r>
            <w:r>
              <w:rPr>
                <w:bCs/>
                <w:sz w:val="24"/>
              </w:rPr>
              <w:t>复印件）、中标通知书（或成交通知书）、发票（原件）、设备到货验收合格签收单（须装订成册）（复印件）。</w:t>
            </w:r>
          </w:p>
          <w:p w14:paraId="56D891B0" w14:textId="77777777" w:rsidR="005B7532" w:rsidRDefault="00276483">
            <w:pPr>
              <w:tabs>
                <w:tab w:val="left" w:pos="709"/>
              </w:tabs>
              <w:rPr>
                <w:bCs/>
                <w:sz w:val="24"/>
              </w:rPr>
            </w:pPr>
            <w:r>
              <w:rPr>
                <w:bCs/>
                <w:sz w:val="24"/>
              </w:rPr>
              <w:t>3</w:t>
            </w:r>
            <w:r>
              <w:rPr>
                <w:bCs/>
                <w:sz w:val="24"/>
              </w:rPr>
              <w:t>、设备全部安装调试，并经采购人（用户）验收合格后，中标人向采购人提交下列单据之日起</w:t>
            </w:r>
            <w:r>
              <w:rPr>
                <w:bCs/>
                <w:sz w:val="24"/>
              </w:rPr>
              <w:t>10</w:t>
            </w:r>
            <w:r>
              <w:rPr>
                <w:bCs/>
                <w:sz w:val="24"/>
              </w:rPr>
              <w:t>个工作日内，采购人向中标人支付合同总价</w:t>
            </w:r>
            <w:r>
              <w:rPr>
                <w:bCs/>
                <w:sz w:val="24"/>
              </w:rPr>
              <w:t>20%</w:t>
            </w:r>
            <w:r>
              <w:rPr>
                <w:bCs/>
                <w:sz w:val="24"/>
              </w:rPr>
              <w:t>合同款（金额）。</w:t>
            </w:r>
          </w:p>
          <w:p w14:paraId="39191D86" w14:textId="77777777" w:rsidR="005B7532" w:rsidRDefault="00276483">
            <w:pPr>
              <w:tabs>
                <w:tab w:val="left" w:pos="709"/>
              </w:tabs>
              <w:rPr>
                <w:bCs/>
                <w:sz w:val="24"/>
              </w:rPr>
            </w:pPr>
            <w:r>
              <w:rPr>
                <w:bCs/>
                <w:sz w:val="24"/>
              </w:rPr>
              <w:t>中标人提交单据：合同（复印件）、中标通知书（或成交通知书）、发票（原件）、安装调试验收合格报告（须装订成册）（复印件）。</w:t>
            </w:r>
          </w:p>
          <w:p w14:paraId="6DD0143B" w14:textId="77777777" w:rsidR="005B7532" w:rsidRDefault="00276483">
            <w:pPr>
              <w:jc w:val="center"/>
              <w:rPr>
                <w:sz w:val="24"/>
              </w:rPr>
            </w:pPr>
            <w:r>
              <w:rPr>
                <w:bCs/>
                <w:sz w:val="24"/>
              </w:rPr>
              <w:t>4</w:t>
            </w:r>
            <w:r>
              <w:rPr>
                <w:bCs/>
                <w:sz w:val="24"/>
              </w:rPr>
              <w:t>、中标人未在采购人每次付</w:t>
            </w:r>
            <w:r>
              <w:rPr>
                <w:bCs/>
                <w:sz w:val="24"/>
              </w:rPr>
              <w:lastRenderedPageBreak/>
              <w:t>款前提供上述完整单据的，采购人有权顺延付款且无需承担逾期违约责任。如采购人使用的是财政资金，若出现财政资金不到位、集中支付延误、交付延期等情况，由双方协商处理，不视为采购人逾期付款。</w:t>
            </w:r>
          </w:p>
        </w:tc>
        <w:tc>
          <w:tcPr>
            <w:tcW w:w="2966" w:type="dxa"/>
            <w:vAlign w:val="center"/>
          </w:tcPr>
          <w:p w14:paraId="6B9A592A" w14:textId="77777777" w:rsidR="005B7532" w:rsidRDefault="005B7532">
            <w:pPr>
              <w:jc w:val="center"/>
              <w:rPr>
                <w:sz w:val="24"/>
              </w:rPr>
            </w:pPr>
          </w:p>
        </w:tc>
        <w:tc>
          <w:tcPr>
            <w:tcW w:w="814" w:type="dxa"/>
            <w:vAlign w:val="center"/>
          </w:tcPr>
          <w:p w14:paraId="1B5B8ACF" w14:textId="77777777" w:rsidR="005B7532" w:rsidRDefault="005B7532">
            <w:pPr>
              <w:jc w:val="center"/>
              <w:rPr>
                <w:sz w:val="24"/>
              </w:rPr>
            </w:pPr>
          </w:p>
        </w:tc>
        <w:tc>
          <w:tcPr>
            <w:tcW w:w="663" w:type="dxa"/>
            <w:vAlign w:val="center"/>
          </w:tcPr>
          <w:p w14:paraId="21E8E611" w14:textId="77777777" w:rsidR="005B7532" w:rsidRDefault="005B7532">
            <w:pPr>
              <w:jc w:val="left"/>
              <w:rPr>
                <w:sz w:val="24"/>
              </w:rPr>
            </w:pPr>
          </w:p>
        </w:tc>
      </w:tr>
      <w:tr w:rsidR="005B7532" w14:paraId="72B1F766" w14:textId="77777777">
        <w:trPr>
          <w:jc w:val="center"/>
        </w:trPr>
        <w:tc>
          <w:tcPr>
            <w:tcW w:w="566" w:type="dxa"/>
            <w:vAlign w:val="center"/>
          </w:tcPr>
          <w:p w14:paraId="60FBD716" w14:textId="77777777" w:rsidR="005B7532" w:rsidRDefault="00276483">
            <w:pPr>
              <w:jc w:val="center"/>
              <w:rPr>
                <w:sz w:val="24"/>
              </w:rPr>
            </w:pPr>
            <w:r>
              <w:rPr>
                <w:sz w:val="24"/>
              </w:rPr>
              <w:t>3</w:t>
            </w:r>
          </w:p>
        </w:tc>
        <w:tc>
          <w:tcPr>
            <w:tcW w:w="930" w:type="dxa"/>
            <w:vAlign w:val="center"/>
          </w:tcPr>
          <w:p w14:paraId="387747E0" w14:textId="77777777" w:rsidR="005B7532" w:rsidRDefault="00276483">
            <w:pPr>
              <w:jc w:val="center"/>
              <w:rPr>
                <w:sz w:val="24"/>
              </w:rPr>
            </w:pPr>
            <w:r>
              <w:rPr>
                <w:bCs/>
                <w:sz w:val="24"/>
              </w:rPr>
              <w:t>★</w:t>
            </w:r>
            <w:r>
              <w:rPr>
                <w:bCs/>
                <w:sz w:val="24"/>
              </w:rPr>
              <w:t>履约保证金</w:t>
            </w:r>
          </w:p>
        </w:tc>
        <w:tc>
          <w:tcPr>
            <w:tcW w:w="3463" w:type="dxa"/>
            <w:vAlign w:val="center"/>
          </w:tcPr>
          <w:p w14:paraId="1922F252" w14:textId="77777777" w:rsidR="005B7532" w:rsidRDefault="00276483">
            <w:pPr>
              <w:tabs>
                <w:tab w:val="left" w:pos="709"/>
              </w:tabs>
              <w:rPr>
                <w:bCs/>
                <w:sz w:val="24"/>
              </w:rPr>
            </w:pPr>
            <w:r>
              <w:rPr>
                <w:bCs/>
                <w:sz w:val="24"/>
              </w:rPr>
              <w:t>本项目是否需要缴纳履约保证金：是。</w:t>
            </w:r>
            <w:r>
              <w:rPr>
                <w:bCs/>
                <w:sz w:val="24"/>
              </w:rPr>
              <w:t>1.</w:t>
            </w:r>
            <w:r>
              <w:rPr>
                <w:bCs/>
                <w:sz w:val="24"/>
              </w:rPr>
              <w:t>在本合同签订之日起</w:t>
            </w:r>
            <w:r>
              <w:rPr>
                <w:bCs/>
                <w:sz w:val="24"/>
              </w:rPr>
              <w:t>10</w:t>
            </w:r>
            <w:r>
              <w:rPr>
                <w:bCs/>
                <w:sz w:val="24"/>
              </w:rPr>
              <w:t>日内，中标人向采购人支付合同总金额</w:t>
            </w:r>
            <w:r>
              <w:rPr>
                <w:bCs/>
                <w:sz w:val="24"/>
              </w:rPr>
              <w:t>5%</w:t>
            </w:r>
            <w:r>
              <w:rPr>
                <w:bCs/>
                <w:sz w:val="24"/>
              </w:rPr>
              <w:t>的履约保证金。该履约保证金于项目验收合格之日起</w:t>
            </w:r>
            <w:r>
              <w:rPr>
                <w:bCs/>
                <w:sz w:val="24"/>
              </w:rPr>
              <w:t>30</w:t>
            </w:r>
            <w:r>
              <w:rPr>
                <w:bCs/>
                <w:sz w:val="24"/>
              </w:rPr>
              <w:t>个日历日内，由中标人向采购人提交退回履约保证金的相关申请资料，采购人在审批通过中标人申请后</w:t>
            </w:r>
            <w:r>
              <w:rPr>
                <w:bCs/>
                <w:sz w:val="24"/>
              </w:rPr>
              <w:t>10</w:t>
            </w:r>
            <w:r>
              <w:rPr>
                <w:bCs/>
                <w:sz w:val="24"/>
              </w:rPr>
              <w:t>个工作日内无息退还履约保证金给中标人。</w:t>
            </w:r>
          </w:p>
          <w:p w14:paraId="5B7B5A8F" w14:textId="77777777" w:rsidR="005B7532" w:rsidRDefault="00276483">
            <w:pPr>
              <w:jc w:val="center"/>
              <w:rPr>
                <w:sz w:val="24"/>
              </w:rPr>
            </w:pPr>
            <w:r>
              <w:rPr>
                <w:bCs/>
                <w:sz w:val="24"/>
              </w:rPr>
              <w:t>2.</w:t>
            </w:r>
            <w:r>
              <w:rPr>
                <w:bCs/>
                <w:sz w:val="24"/>
              </w:rPr>
              <w:t>履约保证金以支票、汇票、本票或者金融机构、担保机构出具的保函等非现金形式向采购人提供。</w:t>
            </w:r>
          </w:p>
        </w:tc>
        <w:tc>
          <w:tcPr>
            <w:tcW w:w="2966" w:type="dxa"/>
            <w:vAlign w:val="center"/>
          </w:tcPr>
          <w:p w14:paraId="3C1996D6" w14:textId="77777777" w:rsidR="005B7532" w:rsidRDefault="005B7532">
            <w:pPr>
              <w:jc w:val="center"/>
              <w:rPr>
                <w:sz w:val="24"/>
              </w:rPr>
            </w:pPr>
          </w:p>
        </w:tc>
        <w:tc>
          <w:tcPr>
            <w:tcW w:w="814" w:type="dxa"/>
            <w:vAlign w:val="center"/>
          </w:tcPr>
          <w:p w14:paraId="3CBC5AD2" w14:textId="77777777" w:rsidR="005B7532" w:rsidRDefault="005B7532">
            <w:pPr>
              <w:jc w:val="center"/>
              <w:rPr>
                <w:sz w:val="24"/>
              </w:rPr>
            </w:pPr>
          </w:p>
        </w:tc>
        <w:tc>
          <w:tcPr>
            <w:tcW w:w="663" w:type="dxa"/>
            <w:vAlign w:val="center"/>
          </w:tcPr>
          <w:p w14:paraId="20F50448" w14:textId="77777777" w:rsidR="005B7532" w:rsidRDefault="005B7532">
            <w:pPr>
              <w:jc w:val="left"/>
              <w:rPr>
                <w:sz w:val="24"/>
              </w:rPr>
            </w:pPr>
          </w:p>
        </w:tc>
      </w:tr>
      <w:tr w:rsidR="005B7532" w14:paraId="4B3743AE" w14:textId="77777777">
        <w:trPr>
          <w:jc w:val="center"/>
        </w:trPr>
        <w:tc>
          <w:tcPr>
            <w:tcW w:w="566" w:type="dxa"/>
            <w:vAlign w:val="center"/>
          </w:tcPr>
          <w:p w14:paraId="306CFB91" w14:textId="77777777" w:rsidR="005B7532" w:rsidRDefault="00276483">
            <w:pPr>
              <w:jc w:val="center"/>
              <w:rPr>
                <w:sz w:val="24"/>
              </w:rPr>
            </w:pPr>
            <w:r>
              <w:rPr>
                <w:sz w:val="24"/>
              </w:rPr>
              <w:t>4</w:t>
            </w:r>
          </w:p>
        </w:tc>
        <w:tc>
          <w:tcPr>
            <w:tcW w:w="930" w:type="dxa"/>
            <w:vAlign w:val="center"/>
          </w:tcPr>
          <w:p w14:paraId="5FFBB8B9" w14:textId="77777777" w:rsidR="005B7532" w:rsidRDefault="005B7532">
            <w:pPr>
              <w:jc w:val="center"/>
              <w:rPr>
                <w:sz w:val="24"/>
              </w:rPr>
            </w:pPr>
          </w:p>
        </w:tc>
        <w:tc>
          <w:tcPr>
            <w:tcW w:w="3463" w:type="dxa"/>
            <w:vAlign w:val="center"/>
          </w:tcPr>
          <w:p w14:paraId="56EA833F" w14:textId="77777777" w:rsidR="005B7532" w:rsidRDefault="005B7532">
            <w:pPr>
              <w:jc w:val="center"/>
              <w:rPr>
                <w:sz w:val="24"/>
              </w:rPr>
            </w:pPr>
          </w:p>
        </w:tc>
        <w:tc>
          <w:tcPr>
            <w:tcW w:w="2966" w:type="dxa"/>
            <w:vAlign w:val="center"/>
          </w:tcPr>
          <w:p w14:paraId="7DB9F341" w14:textId="77777777" w:rsidR="005B7532" w:rsidRDefault="005B7532">
            <w:pPr>
              <w:jc w:val="center"/>
              <w:rPr>
                <w:sz w:val="24"/>
              </w:rPr>
            </w:pPr>
          </w:p>
        </w:tc>
        <w:tc>
          <w:tcPr>
            <w:tcW w:w="814" w:type="dxa"/>
            <w:vAlign w:val="center"/>
          </w:tcPr>
          <w:p w14:paraId="61B60FFA" w14:textId="77777777" w:rsidR="005B7532" w:rsidRDefault="005B7532">
            <w:pPr>
              <w:jc w:val="center"/>
              <w:rPr>
                <w:sz w:val="24"/>
              </w:rPr>
            </w:pPr>
          </w:p>
        </w:tc>
        <w:tc>
          <w:tcPr>
            <w:tcW w:w="663" w:type="dxa"/>
            <w:vAlign w:val="center"/>
          </w:tcPr>
          <w:p w14:paraId="208FE455" w14:textId="77777777" w:rsidR="005B7532" w:rsidRDefault="005B7532">
            <w:pPr>
              <w:jc w:val="left"/>
              <w:rPr>
                <w:sz w:val="24"/>
              </w:rPr>
            </w:pPr>
          </w:p>
        </w:tc>
      </w:tr>
      <w:tr w:rsidR="005B7532" w14:paraId="0D109D59" w14:textId="77777777">
        <w:trPr>
          <w:jc w:val="center"/>
        </w:trPr>
        <w:tc>
          <w:tcPr>
            <w:tcW w:w="566" w:type="dxa"/>
            <w:vAlign w:val="center"/>
          </w:tcPr>
          <w:p w14:paraId="222C49E6" w14:textId="77777777" w:rsidR="005B7532" w:rsidRDefault="00276483">
            <w:pPr>
              <w:jc w:val="center"/>
              <w:rPr>
                <w:sz w:val="24"/>
              </w:rPr>
            </w:pPr>
            <w:r>
              <w:rPr>
                <w:sz w:val="24"/>
              </w:rPr>
              <w:t>5</w:t>
            </w:r>
          </w:p>
        </w:tc>
        <w:tc>
          <w:tcPr>
            <w:tcW w:w="930" w:type="dxa"/>
            <w:vAlign w:val="center"/>
          </w:tcPr>
          <w:p w14:paraId="181BAE4F" w14:textId="77777777" w:rsidR="005B7532" w:rsidRDefault="005B7532">
            <w:pPr>
              <w:jc w:val="center"/>
              <w:rPr>
                <w:sz w:val="24"/>
              </w:rPr>
            </w:pPr>
          </w:p>
        </w:tc>
        <w:tc>
          <w:tcPr>
            <w:tcW w:w="3463" w:type="dxa"/>
            <w:vAlign w:val="center"/>
          </w:tcPr>
          <w:p w14:paraId="78FAD78D" w14:textId="77777777" w:rsidR="005B7532" w:rsidRDefault="005B7532">
            <w:pPr>
              <w:jc w:val="center"/>
              <w:rPr>
                <w:sz w:val="24"/>
              </w:rPr>
            </w:pPr>
          </w:p>
        </w:tc>
        <w:tc>
          <w:tcPr>
            <w:tcW w:w="2966" w:type="dxa"/>
            <w:vAlign w:val="center"/>
          </w:tcPr>
          <w:p w14:paraId="4A2C27AB" w14:textId="77777777" w:rsidR="005B7532" w:rsidRDefault="005B7532">
            <w:pPr>
              <w:jc w:val="center"/>
              <w:rPr>
                <w:sz w:val="24"/>
              </w:rPr>
            </w:pPr>
          </w:p>
        </w:tc>
        <w:tc>
          <w:tcPr>
            <w:tcW w:w="814" w:type="dxa"/>
            <w:vAlign w:val="center"/>
          </w:tcPr>
          <w:p w14:paraId="1AFAB73F" w14:textId="77777777" w:rsidR="005B7532" w:rsidRDefault="005B7532">
            <w:pPr>
              <w:jc w:val="center"/>
              <w:rPr>
                <w:sz w:val="24"/>
              </w:rPr>
            </w:pPr>
          </w:p>
        </w:tc>
        <w:tc>
          <w:tcPr>
            <w:tcW w:w="663" w:type="dxa"/>
            <w:vAlign w:val="center"/>
          </w:tcPr>
          <w:p w14:paraId="1F54A37C" w14:textId="77777777" w:rsidR="005B7532" w:rsidRDefault="005B7532">
            <w:pPr>
              <w:jc w:val="left"/>
              <w:rPr>
                <w:sz w:val="24"/>
              </w:rPr>
            </w:pPr>
          </w:p>
        </w:tc>
      </w:tr>
      <w:tr w:rsidR="005B7532" w14:paraId="63E5BEF5" w14:textId="77777777">
        <w:trPr>
          <w:jc w:val="center"/>
        </w:trPr>
        <w:tc>
          <w:tcPr>
            <w:tcW w:w="566" w:type="dxa"/>
            <w:vAlign w:val="center"/>
          </w:tcPr>
          <w:p w14:paraId="517115E1" w14:textId="77777777" w:rsidR="005B7532" w:rsidRDefault="00276483">
            <w:pPr>
              <w:jc w:val="center"/>
              <w:rPr>
                <w:sz w:val="24"/>
              </w:rPr>
            </w:pPr>
            <w:r>
              <w:rPr>
                <w:sz w:val="24"/>
              </w:rPr>
              <w:t>6</w:t>
            </w:r>
          </w:p>
        </w:tc>
        <w:tc>
          <w:tcPr>
            <w:tcW w:w="930" w:type="dxa"/>
            <w:vAlign w:val="center"/>
          </w:tcPr>
          <w:p w14:paraId="7A613B91" w14:textId="77777777" w:rsidR="005B7532" w:rsidRDefault="005B7532">
            <w:pPr>
              <w:jc w:val="center"/>
              <w:rPr>
                <w:sz w:val="24"/>
              </w:rPr>
            </w:pPr>
          </w:p>
        </w:tc>
        <w:tc>
          <w:tcPr>
            <w:tcW w:w="3463" w:type="dxa"/>
            <w:vAlign w:val="center"/>
          </w:tcPr>
          <w:p w14:paraId="7F3719EA" w14:textId="77777777" w:rsidR="005B7532" w:rsidRDefault="005B7532">
            <w:pPr>
              <w:jc w:val="center"/>
              <w:rPr>
                <w:sz w:val="24"/>
              </w:rPr>
            </w:pPr>
          </w:p>
        </w:tc>
        <w:tc>
          <w:tcPr>
            <w:tcW w:w="2966" w:type="dxa"/>
            <w:vAlign w:val="center"/>
          </w:tcPr>
          <w:p w14:paraId="7FEA2A1A" w14:textId="77777777" w:rsidR="005B7532" w:rsidRDefault="005B7532">
            <w:pPr>
              <w:jc w:val="center"/>
              <w:rPr>
                <w:sz w:val="24"/>
              </w:rPr>
            </w:pPr>
          </w:p>
        </w:tc>
        <w:tc>
          <w:tcPr>
            <w:tcW w:w="814" w:type="dxa"/>
            <w:vAlign w:val="center"/>
          </w:tcPr>
          <w:p w14:paraId="555E30A3" w14:textId="77777777" w:rsidR="005B7532" w:rsidRDefault="005B7532">
            <w:pPr>
              <w:jc w:val="center"/>
              <w:rPr>
                <w:sz w:val="24"/>
              </w:rPr>
            </w:pPr>
          </w:p>
        </w:tc>
        <w:tc>
          <w:tcPr>
            <w:tcW w:w="663" w:type="dxa"/>
            <w:vAlign w:val="center"/>
          </w:tcPr>
          <w:p w14:paraId="197CCD89" w14:textId="77777777" w:rsidR="005B7532" w:rsidRDefault="005B7532">
            <w:pPr>
              <w:jc w:val="left"/>
              <w:rPr>
                <w:sz w:val="24"/>
              </w:rPr>
            </w:pPr>
          </w:p>
        </w:tc>
      </w:tr>
      <w:tr w:rsidR="005B7532" w14:paraId="12A8FF95" w14:textId="77777777">
        <w:trPr>
          <w:jc w:val="center"/>
        </w:trPr>
        <w:tc>
          <w:tcPr>
            <w:tcW w:w="566" w:type="dxa"/>
            <w:vAlign w:val="center"/>
          </w:tcPr>
          <w:p w14:paraId="7FDBB410" w14:textId="77777777" w:rsidR="005B7532" w:rsidRDefault="00276483">
            <w:pPr>
              <w:jc w:val="center"/>
              <w:rPr>
                <w:sz w:val="24"/>
              </w:rPr>
            </w:pPr>
            <w:r>
              <w:rPr>
                <w:sz w:val="24"/>
              </w:rPr>
              <w:t>7</w:t>
            </w:r>
          </w:p>
        </w:tc>
        <w:tc>
          <w:tcPr>
            <w:tcW w:w="930" w:type="dxa"/>
            <w:vAlign w:val="center"/>
          </w:tcPr>
          <w:p w14:paraId="2A97BBB5" w14:textId="77777777" w:rsidR="005B7532" w:rsidRDefault="005B7532">
            <w:pPr>
              <w:jc w:val="center"/>
              <w:rPr>
                <w:sz w:val="24"/>
              </w:rPr>
            </w:pPr>
          </w:p>
        </w:tc>
        <w:tc>
          <w:tcPr>
            <w:tcW w:w="3463" w:type="dxa"/>
            <w:vAlign w:val="center"/>
          </w:tcPr>
          <w:p w14:paraId="1A08C5D4" w14:textId="77777777" w:rsidR="005B7532" w:rsidRDefault="005B7532">
            <w:pPr>
              <w:jc w:val="center"/>
              <w:rPr>
                <w:sz w:val="24"/>
              </w:rPr>
            </w:pPr>
          </w:p>
        </w:tc>
        <w:tc>
          <w:tcPr>
            <w:tcW w:w="2966" w:type="dxa"/>
            <w:vAlign w:val="center"/>
          </w:tcPr>
          <w:p w14:paraId="5D9A1CE5" w14:textId="77777777" w:rsidR="005B7532" w:rsidRDefault="005B7532">
            <w:pPr>
              <w:jc w:val="center"/>
              <w:rPr>
                <w:sz w:val="24"/>
              </w:rPr>
            </w:pPr>
          </w:p>
        </w:tc>
        <w:tc>
          <w:tcPr>
            <w:tcW w:w="814" w:type="dxa"/>
            <w:vAlign w:val="center"/>
          </w:tcPr>
          <w:p w14:paraId="7C5376F2" w14:textId="77777777" w:rsidR="005B7532" w:rsidRDefault="005B7532">
            <w:pPr>
              <w:jc w:val="center"/>
              <w:rPr>
                <w:sz w:val="24"/>
              </w:rPr>
            </w:pPr>
          </w:p>
        </w:tc>
        <w:tc>
          <w:tcPr>
            <w:tcW w:w="663" w:type="dxa"/>
            <w:vAlign w:val="center"/>
          </w:tcPr>
          <w:p w14:paraId="2907287D" w14:textId="77777777" w:rsidR="005B7532" w:rsidRDefault="005B7532">
            <w:pPr>
              <w:jc w:val="left"/>
              <w:rPr>
                <w:sz w:val="24"/>
              </w:rPr>
            </w:pPr>
          </w:p>
        </w:tc>
      </w:tr>
      <w:tr w:rsidR="005B7532" w14:paraId="5408BDA1" w14:textId="77777777">
        <w:trPr>
          <w:trHeight w:val="508"/>
          <w:jc w:val="center"/>
        </w:trPr>
        <w:tc>
          <w:tcPr>
            <w:tcW w:w="566" w:type="dxa"/>
            <w:vAlign w:val="center"/>
          </w:tcPr>
          <w:p w14:paraId="7861A522" w14:textId="77777777" w:rsidR="005B7532" w:rsidRDefault="00276483">
            <w:pPr>
              <w:jc w:val="center"/>
              <w:rPr>
                <w:sz w:val="24"/>
              </w:rPr>
            </w:pPr>
            <w:r>
              <w:rPr>
                <w:sz w:val="24"/>
              </w:rPr>
              <w:t>8</w:t>
            </w:r>
          </w:p>
        </w:tc>
        <w:tc>
          <w:tcPr>
            <w:tcW w:w="8836" w:type="dxa"/>
            <w:gridSpan w:val="5"/>
            <w:vAlign w:val="center"/>
          </w:tcPr>
          <w:p w14:paraId="5508F76C" w14:textId="77777777" w:rsidR="005B7532" w:rsidRDefault="00276483">
            <w:pPr>
              <w:jc w:val="left"/>
              <w:rPr>
                <w:sz w:val="24"/>
              </w:rPr>
            </w:pPr>
            <w:r>
              <w:rPr>
                <w:sz w:val="24"/>
              </w:rPr>
              <w:t>投标人认为有必要提供的其他资料</w:t>
            </w:r>
            <w:r>
              <w:rPr>
                <w:sz w:val="24"/>
              </w:rPr>
              <w:t>……</w:t>
            </w:r>
          </w:p>
        </w:tc>
      </w:tr>
    </w:tbl>
    <w:p w14:paraId="6E5FA9B2" w14:textId="77777777" w:rsidR="005B7532" w:rsidRDefault="005B7532">
      <w:pPr>
        <w:pStyle w:val="2d"/>
        <w:ind w:firstLineChars="0" w:firstLine="0"/>
        <w:rPr>
          <w:rFonts w:ascii="Times New Roman" w:eastAsia="宋体" w:hAnsi="Times New Roman"/>
          <w:b/>
          <w:sz w:val="24"/>
          <w:szCs w:val="24"/>
        </w:rPr>
      </w:pPr>
    </w:p>
    <w:p w14:paraId="66FDF431" w14:textId="77777777" w:rsidR="005B7532" w:rsidRDefault="00276483">
      <w:pPr>
        <w:pStyle w:val="2d"/>
        <w:ind w:firstLineChars="0" w:firstLine="0"/>
        <w:rPr>
          <w:rFonts w:ascii="Times New Roman" w:eastAsia="宋体" w:hAnsi="Times New Roman"/>
        </w:rPr>
      </w:pPr>
      <w:r>
        <w:rPr>
          <w:rFonts w:ascii="Times New Roman" w:eastAsia="宋体" w:hAnsi="Times New Roman"/>
          <w:b/>
          <w:sz w:val="24"/>
          <w:szCs w:val="24"/>
        </w:rPr>
        <w:t>说明：</w:t>
      </w:r>
    </w:p>
    <w:p w14:paraId="378DF69C" w14:textId="77777777" w:rsidR="005B7532" w:rsidRDefault="00276483">
      <w:pPr>
        <w:pStyle w:val="2d"/>
        <w:spacing w:line="360" w:lineRule="auto"/>
        <w:ind w:firstLineChars="150" w:firstLine="367"/>
        <w:rPr>
          <w:rFonts w:ascii="Times New Roman" w:eastAsia="宋体" w:hAnsi="Times New Roman"/>
          <w:b/>
          <w:sz w:val="24"/>
          <w:szCs w:val="24"/>
        </w:rPr>
      </w:pPr>
      <w:r>
        <w:rPr>
          <w:rFonts w:ascii="Times New Roman" w:eastAsia="宋体" w:hAnsi="Times New Roman"/>
          <w:b/>
          <w:sz w:val="24"/>
          <w:szCs w:val="24"/>
        </w:rPr>
        <w:t>投标人必须对招标文件</w:t>
      </w:r>
      <w:r>
        <w:rPr>
          <w:rFonts w:ascii="Times New Roman" w:eastAsia="宋体" w:hAnsi="Times New Roman"/>
          <w:b/>
          <w:sz w:val="24"/>
          <w:szCs w:val="24"/>
        </w:rPr>
        <w:t xml:space="preserve"> “</w:t>
      </w:r>
      <w:r>
        <w:rPr>
          <w:rFonts w:ascii="Times New Roman" w:eastAsia="宋体" w:hAnsi="Times New Roman"/>
          <w:b/>
          <w:sz w:val="24"/>
          <w:szCs w:val="24"/>
        </w:rPr>
        <w:t>用户需求书</w:t>
      </w:r>
      <w:r>
        <w:rPr>
          <w:rFonts w:ascii="Times New Roman" w:eastAsia="宋体" w:hAnsi="Times New Roman"/>
          <w:b/>
          <w:sz w:val="24"/>
          <w:szCs w:val="24"/>
        </w:rPr>
        <w:t>”</w:t>
      </w:r>
      <w:r>
        <w:rPr>
          <w:rFonts w:ascii="Times New Roman" w:eastAsia="宋体" w:hAnsi="Times New Roman"/>
          <w:b/>
          <w:sz w:val="24"/>
          <w:szCs w:val="24"/>
        </w:rPr>
        <w:t>的</w:t>
      </w:r>
      <w:r>
        <w:rPr>
          <w:rFonts w:ascii="Times New Roman" w:eastAsia="宋体" w:hAnsi="Times New Roman"/>
          <w:b/>
          <w:sz w:val="24"/>
          <w:szCs w:val="24"/>
        </w:rPr>
        <w:t>“</w:t>
      </w:r>
      <w:r>
        <w:rPr>
          <w:rFonts w:ascii="Times New Roman" w:eastAsia="宋体" w:hAnsi="Times New Roman"/>
          <w:b/>
          <w:sz w:val="24"/>
          <w:szCs w:val="24"/>
        </w:rPr>
        <w:t>商务用户需求</w:t>
      </w:r>
      <w:r>
        <w:rPr>
          <w:rFonts w:ascii="Times New Roman" w:eastAsia="宋体" w:hAnsi="Times New Roman"/>
          <w:b/>
          <w:sz w:val="24"/>
          <w:szCs w:val="24"/>
        </w:rPr>
        <w:t>”</w:t>
      </w:r>
      <w:r>
        <w:rPr>
          <w:rFonts w:ascii="Times New Roman" w:eastAsia="宋体" w:hAnsi="Times New Roman"/>
          <w:sz w:val="24"/>
          <w:szCs w:val="24"/>
        </w:rPr>
        <w:t>中</w:t>
      </w:r>
      <w:r>
        <w:rPr>
          <w:rFonts w:ascii="Times New Roman" w:eastAsia="宋体" w:hAnsi="Times New Roman"/>
          <w:b/>
          <w:sz w:val="24"/>
          <w:szCs w:val="24"/>
          <w:u w:val="single"/>
        </w:rPr>
        <w:t>标注</w:t>
      </w:r>
      <w:r>
        <w:rPr>
          <w:rFonts w:ascii="Times New Roman" w:eastAsia="宋体" w:hAnsi="Times New Roman"/>
          <w:sz w:val="24"/>
          <w:szCs w:val="24"/>
        </w:rPr>
        <w:t>“</w:t>
      </w:r>
      <w:r>
        <w:rPr>
          <w:rFonts w:ascii="Times New Roman" w:eastAsia="宋体" w:hAnsi="Times New Roman"/>
          <w:bCs/>
          <w:sz w:val="24"/>
        </w:rPr>
        <w:t>★</w:t>
      </w:r>
      <w:r>
        <w:rPr>
          <w:rFonts w:ascii="Times New Roman" w:eastAsia="宋体" w:hAnsi="Times New Roman"/>
          <w:sz w:val="24"/>
          <w:szCs w:val="24"/>
        </w:rPr>
        <w:t>”</w:t>
      </w:r>
      <w:r>
        <w:rPr>
          <w:rFonts w:ascii="Times New Roman" w:eastAsia="宋体" w:hAnsi="Times New Roman"/>
          <w:sz w:val="24"/>
          <w:szCs w:val="24"/>
        </w:rPr>
        <w:t>的内容进行逐条响应，</w:t>
      </w:r>
      <w:r>
        <w:rPr>
          <w:rFonts w:ascii="Times New Roman" w:eastAsia="宋体" w:hAnsi="Times New Roman"/>
          <w:b/>
          <w:sz w:val="24"/>
          <w:szCs w:val="24"/>
        </w:rPr>
        <w:t>对响应有差异的，则说明差异的内容。无论出于何种原因未按要求填写的，将视为无效投标。</w:t>
      </w:r>
    </w:p>
    <w:p w14:paraId="5C3A8D58" w14:textId="77777777" w:rsidR="005B7532" w:rsidRDefault="005B7532">
      <w:pPr>
        <w:pStyle w:val="2d"/>
        <w:spacing w:line="360" w:lineRule="auto"/>
        <w:ind w:firstLineChars="150" w:firstLine="367"/>
        <w:rPr>
          <w:rFonts w:ascii="Times New Roman" w:eastAsia="宋体" w:hAnsi="Times New Roman"/>
          <w:b/>
          <w:sz w:val="24"/>
          <w:szCs w:val="24"/>
        </w:rPr>
      </w:pPr>
    </w:p>
    <w:p w14:paraId="2C306106" w14:textId="77777777" w:rsidR="005B7532" w:rsidRDefault="005B7532">
      <w:pPr>
        <w:pStyle w:val="2d"/>
        <w:spacing w:line="240" w:lineRule="auto"/>
        <w:ind w:firstLineChars="150" w:firstLine="365"/>
        <w:rPr>
          <w:rFonts w:ascii="Times New Roman" w:eastAsia="宋体" w:hAnsi="Times New Roman"/>
          <w:sz w:val="24"/>
          <w:szCs w:val="24"/>
        </w:rPr>
      </w:pPr>
    </w:p>
    <w:p w14:paraId="5706DFF2" w14:textId="77777777" w:rsidR="005B7532" w:rsidRDefault="00276483">
      <w:pPr>
        <w:spacing w:line="276" w:lineRule="auto"/>
        <w:rPr>
          <w:sz w:val="24"/>
        </w:rPr>
      </w:pPr>
      <w:r>
        <w:rPr>
          <w:sz w:val="24"/>
        </w:rPr>
        <w:t>投标人名称：</w:t>
      </w:r>
      <w:r>
        <w:rPr>
          <w:sz w:val="24"/>
          <w:u w:val="single"/>
        </w:rPr>
        <w:t xml:space="preserve">             </w:t>
      </w:r>
      <w:r>
        <w:rPr>
          <w:sz w:val="24"/>
        </w:rPr>
        <w:t>（盖章）</w:t>
      </w:r>
    </w:p>
    <w:p w14:paraId="3DCA2CAB" w14:textId="77777777" w:rsidR="005B7532" w:rsidRDefault="005B7532">
      <w:pPr>
        <w:pStyle w:val="2d"/>
        <w:spacing w:line="240" w:lineRule="auto"/>
        <w:ind w:firstLineChars="0" w:firstLine="0"/>
        <w:rPr>
          <w:rFonts w:ascii="Times New Roman" w:eastAsia="宋体" w:hAnsi="Times New Roman"/>
          <w:sz w:val="24"/>
          <w:szCs w:val="24"/>
        </w:rPr>
      </w:pPr>
    </w:p>
    <w:p w14:paraId="1020693A" w14:textId="77777777" w:rsidR="005B7532" w:rsidRDefault="00276483">
      <w:pPr>
        <w:spacing w:line="276" w:lineRule="auto"/>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46718606" w14:textId="77777777" w:rsidR="005B7532" w:rsidRDefault="00276483">
      <w:pPr>
        <w:numPr>
          <w:ilvl w:val="0"/>
          <w:numId w:val="12"/>
        </w:numPr>
        <w:jc w:val="left"/>
        <w:outlineLvl w:val="1"/>
        <w:rPr>
          <w:rStyle w:val="GB2312"/>
          <w:rFonts w:ascii="Times New Roman" w:eastAsia="宋体" w:hAnsi="Times New Roman"/>
        </w:rPr>
      </w:pPr>
      <w:r>
        <w:br w:type="page"/>
      </w:r>
      <w:bookmarkStart w:id="171" w:name="_Toc208916188"/>
      <w:r>
        <w:rPr>
          <w:rStyle w:val="GB2312"/>
          <w:rFonts w:ascii="Times New Roman" w:eastAsia="宋体" w:hAnsi="Times New Roman"/>
          <w:b/>
        </w:rPr>
        <w:lastRenderedPageBreak/>
        <w:t>技术响应文件格式</w:t>
      </w:r>
      <w:bookmarkEnd w:id="171"/>
    </w:p>
    <w:p w14:paraId="0C2F779D" w14:textId="77777777" w:rsidR="005B7532" w:rsidRDefault="00276483">
      <w:pPr>
        <w:pStyle w:val="25"/>
        <w:spacing w:line="520" w:lineRule="exact"/>
        <w:ind w:left="427" w:firstLine="487"/>
        <w:jc w:val="center"/>
        <w:rPr>
          <w:b/>
          <w:sz w:val="30"/>
          <w:szCs w:val="30"/>
        </w:rPr>
      </w:pPr>
      <w:r>
        <w:rPr>
          <w:b/>
          <w:sz w:val="30"/>
          <w:szCs w:val="30"/>
        </w:rPr>
        <w:t>目</w:t>
      </w:r>
      <w:r>
        <w:rPr>
          <w:b/>
          <w:sz w:val="30"/>
          <w:szCs w:val="30"/>
        </w:rPr>
        <w:t xml:space="preserve">   </w:t>
      </w:r>
      <w:r>
        <w:rPr>
          <w:b/>
          <w:sz w:val="30"/>
          <w:szCs w:val="30"/>
        </w:rPr>
        <w:t>录</w:t>
      </w:r>
    </w:p>
    <w:p w14:paraId="140C76F0" w14:textId="77777777" w:rsidR="005B7532" w:rsidRDefault="00276483">
      <w:pPr>
        <w:pStyle w:val="25"/>
        <w:spacing w:line="520" w:lineRule="exact"/>
        <w:ind w:left="427" w:firstLine="487"/>
        <w:rPr>
          <w:sz w:val="24"/>
        </w:rPr>
      </w:pPr>
      <w:r>
        <w:rPr>
          <w:b/>
          <w:sz w:val="24"/>
        </w:rPr>
        <w:t>投标技术文件部分文件应该严格按下面目录及所提供的格式制作，根据</w:t>
      </w:r>
      <w:r>
        <w:rPr>
          <w:b/>
          <w:sz w:val="24"/>
        </w:rPr>
        <w:t>“</w:t>
      </w:r>
      <w:r>
        <w:rPr>
          <w:b/>
          <w:sz w:val="24"/>
        </w:rPr>
        <w:t>用户需求书</w:t>
      </w:r>
      <w:r>
        <w:rPr>
          <w:b/>
          <w:sz w:val="24"/>
        </w:rPr>
        <w:t>”</w:t>
      </w:r>
      <w:r>
        <w:rPr>
          <w:b/>
          <w:sz w:val="24"/>
        </w:rPr>
        <w:t>内容作出全面响应。对必须满足的内容，必须完全满足。对响应有差异的，则说明差异的内容。技术部分文件应包括但不限于下列部分内容：</w:t>
      </w:r>
    </w:p>
    <w:p w14:paraId="3D3B91CE" w14:textId="77777777" w:rsidR="005B7532" w:rsidRDefault="00276483">
      <w:pPr>
        <w:numPr>
          <w:ilvl w:val="4"/>
          <w:numId w:val="24"/>
        </w:numPr>
        <w:spacing w:line="520" w:lineRule="exact"/>
        <w:ind w:left="1134"/>
        <w:rPr>
          <w:sz w:val="24"/>
        </w:rPr>
      </w:pPr>
      <w:r>
        <w:rPr>
          <w:sz w:val="24"/>
        </w:rPr>
        <w:t>投标人声明；</w:t>
      </w:r>
    </w:p>
    <w:p w14:paraId="4B2FD90B" w14:textId="77777777" w:rsidR="005B7532" w:rsidRDefault="00276483">
      <w:pPr>
        <w:numPr>
          <w:ilvl w:val="4"/>
          <w:numId w:val="24"/>
        </w:numPr>
        <w:spacing w:line="520" w:lineRule="exact"/>
        <w:ind w:left="1134"/>
        <w:rPr>
          <w:sz w:val="24"/>
        </w:rPr>
      </w:pPr>
      <w:r>
        <w:rPr>
          <w:rFonts w:hint="eastAsia"/>
          <w:sz w:val="24"/>
        </w:rPr>
        <w:t>项目服务方案</w:t>
      </w:r>
    </w:p>
    <w:p w14:paraId="315563A7" w14:textId="77777777" w:rsidR="005B7532" w:rsidRDefault="00276483">
      <w:pPr>
        <w:numPr>
          <w:ilvl w:val="4"/>
          <w:numId w:val="24"/>
        </w:numPr>
        <w:spacing w:line="520" w:lineRule="exact"/>
        <w:ind w:left="1134"/>
        <w:rPr>
          <w:sz w:val="24"/>
        </w:rPr>
      </w:pPr>
      <w:r>
        <w:rPr>
          <w:sz w:val="24"/>
        </w:rPr>
        <w:t>项目实施方案；</w:t>
      </w:r>
    </w:p>
    <w:p w14:paraId="33DCD303" w14:textId="77777777" w:rsidR="005B7532" w:rsidRDefault="00276483">
      <w:pPr>
        <w:numPr>
          <w:ilvl w:val="4"/>
          <w:numId w:val="24"/>
        </w:numPr>
        <w:spacing w:line="520" w:lineRule="exact"/>
        <w:ind w:left="1134"/>
        <w:rPr>
          <w:sz w:val="24"/>
        </w:rPr>
      </w:pPr>
      <w:r>
        <w:rPr>
          <w:sz w:val="24"/>
        </w:rPr>
        <w:t>拟投入本项目货物清单；</w:t>
      </w:r>
    </w:p>
    <w:p w14:paraId="3997EFA9" w14:textId="77777777" w:rsidR="005B7532" w:rsidRDefault="00276483">
      <w:pPr>
        <w:numPr>
          <w:ilvl w:val="4"/>
          <w:numId w:val="24"/>
        </w:numPr>
        <w:spacing w:line="520" w:lineRule="exact"/>
        <w:ind w:left="1134"/>
        <w:rPr>
          <w:sz w:val="24"/>
        </w:rPr>
      </w:pPr>
      <w:r>
        <w:rPr>
          <w:sz w:val="24"/>
        </w:rPr>
        <w:t>项目负责人及管理技术人员一览表；</w:t>
      </w:r>
    </w:p>
    <w:p w14:paraId="14D1EA82" w14:textId="77777777" w:rsidR="005B7532" w:rsidRDefault="00276483">
      <w:pPr>
        <w:numPr>
          <w:ilvl w:val="4"/>
          <w:numId w:val="24"/>
        </w:numPr>
        <w:spacing w:line="520" w:lineRule="exact"/>
        <w:ind w:left="1134"/>
        <w:rPr>
          <w:sz w:val="24"/>
        </w:rPr>
      </w:pPr>
      <w:bookmarkStart w:id="172" w:name="_Toc34991053"/>
      <w:bookmarkStart w:id="173" w:name="_Toc81879449"/>
      <w:bookmarkStart w:id="174" w:name="_Toc34987271"/>
      <w:bookmarkStart w:id="175" w:name="_Toc34984127"/>
      <w:r>
        <w:rPr>
          <w:sz w:val="24"/>
        </w:rPr>
        <w:t>服务计划</w:t>
      </w:r>
      <w:bookmarkEnd w:id="172"/>
      <w:bookmarkEnd w:id="173"/>
      <w:bookmarkEnd w:id="174"/>
      <w:bookmarkEnd w:id="175"/>
      <w:r>
        <w:rPr>
          <w:sz w:val="24"/>
        </w:rPr>
        <w:t>及承诺；</w:t>
      </w:r>
    </w:p>
    <w:p w14:paraId="541E34F9" w14:textId="77777777" w:rsidR="005B7532" w:rsidRDefault="00276483">
      <w:pPr>
        <w:numPr>
          <w:ilvl w:val="4"/>
          <w:numId w:val="24"/>
        </w:numPr>
        <w:spacing w:line="520" w:lineRule="exact"/>
        <w:ind w:left="1134"/>
        <w:rPr>
          <w:sz w:val="24"/>
        </w:rPr>
      </w:pPr>
      <w:r>
        <w:rPr>
          <w:sz w:val="24"/>
        </w:rPr>
        <w:t>技术条款偏离表；</w:t>
      </w:r>
    </w:p>
    <w:p w14:paraId="25E313B1" w14:textId="77777777" w:rsidR="005B7532" w:rsidRDefault="00276483">
      <w:pPr>
        <w:numPr>
          <w:ilvl w:val="4"/>
          <w:numId w:val="24"/>
        </w:numPr>
        <w:spacing w:line="520" w:lineRule="exact"/>
        <w:ind w:left="1134"/>
        <w:rPr>
          <w:sz w:val="24"/>
        </w:rPr>
      </w:pPr>
      <w:r>
        <w:rPr>
          <w:sz w:val="24"/>
        </w:rPr>
        <w:t>招标文件要求的其他技术资料（如技术评分标准中要求的相关资料）；</w:t>
      </w:r>
    </w:p>
    <w:p w14:paraId="137741F9" w14:textId="77777777" w:rsidR="005B7532" w:rsidRDefault="00276483">
      <w:pPr>
        <w:numPr>
          <w:ilvl w:val="4"/>
          <w:numId w:val="24"/>
        </w:numPr>
        <w:spacing w:line="520" w:lineRule="exact"/>
        <w:ind w:left="1134"/>
        <w:rPr>
          <w:sz w:val="24"/>
        </w:rPr>
      </w:pPr>
      <w:r>
        <w:rPr>
          <w:sz w:val="24"/>
        </w:rPr>
        <w:t>投标人认为需要提交的其他资料。</w:t>
      </w:r>
    </w:p>
    <w:p w14:paraId="612AAAAC" w14:textId="77777777" w:rsidR="005B7532" w:rsidRDefault="005B7532">
      <w:pPr>
        <w:spacing w:line="520" w:lineRule="exact"/>
        <w:ind w:firstLineChars="174" w:firstLine="424"/>
        <w:jc w:val="left"/>
        <w:rPr>
          <w:sz w:val="24"/>
        </w:rPr>
      </w:pPr>
    </w:p>
    <w:p w14:paraId="3CE271AF" w14:textId="77777777" w:rsidR="005B7532" w:rsidRDefault="005B7532">
      <w:pPr>
        <w:spacing w:line="520" w:lineRule="exact"/>
        <w:ind w:firstLineChars="174" w:firstLine="424"/>
        <w:jc w:val="left"/>
        <w:rPr>
          <w:sz w:val="24"/>
        </w:rPr>
      </w:pPr>
    </w:p>
    <w:p w14:paraId="56302150" w14:textId="77777777" w:rsidR="005B7532" w:rsidRDefault="005B7532">
      <w:pPr>
        <w:spacing w:line="520" w:lineRule="exact"/>
        <w:ind w:firstLineChars="174" w:firstLine="424"/>
        <w:jc w:val="left"/>
        <w:rPr>
          <w:sz w:val="24"/>
        </w:rPr>
      </w:pPr>
    </w:p>
    <w:p w14:paraId="0F7AD2A2" w14:textId="77777777" w:rsidR="005B7532" w:rsidRDefault="005B7532">
      <w:pPr>
        <w:spacing w:line="520" w:lineRule="exact"/>
        <w:ind w:firstLineChars="174" w:firstLine="424"/>
        <w:jc w:val="left"/>
        <w:rPr>
          <w:sz w:val="24"/>
        </w:rPr>
      </w:pPr>
    </w:p>
    <w:p w14:paraId="75EF38C9" w14:textId="77777777" w:rsidR="005B7532" w:rsidRDefault="005B7532">
      <w:pPr>
        <w:spacing w:line="520" w:lineRule="exact"/>
        <w:ind w:firstLineChars="174" w:firstLine="424"/>
        <w:jc w:val="left"/>
        <w:rPr>
          <w:sz w:val="24"/>
        </w:rPr>
      </w:pPr>
    </w:p>
    <w:p w14:paraId="7562701A" w14:textId="77777777" w:rsidR="005B7532" w:rsidRDefault="005B7532">
      <w:pPr>
        <w:spacing w:line="520" w:lineRule="exact"/>
        <w:ind w:firstLineChars="174" w:firstLine="424"/>
        <w:jc w:val="left"/>
        <w:rPr>
          <w:sz w:val="24"/>
        </w:rPr>
      </w:pPr>
    </w:p>
    <w:p w14:paraId="5C7383AA" w14:textId="77777777" w:rsidR="005B7532" w:rsidRDefault="00276483">
      <w:pPr>
        <w:numPr>
          <w:ilvl w:val="1"/>
          <w:numId w:val="12"/>
        </w:numPr>
        <w:tabs>
          <w:tab w:val="left" w:pos="993"/>
        </w:tabs>
        <w:jc w:val="left"/>
        <w:outlineLvl w:val="1"/>
        <w:rPr>
          <w:rStyle w:val="GB2312"/>
          <w:rFonts w:ascii="Times New Roman" w:eastAsia="宋体" w:hAnsi="Times New Roman"/>
        </w:rPr>
      </w:pPr>
      <w:bookmarkStart w:id="176" w:name="_Toc331001808"/>
      <w:bookmarkStart w:id="177" w:name="_Toc335316467"/>
      <w:r>
        <w:rPr>
          <w:sz w:val="28"/>
          <w:szCs w:val="28"/>
        </w:rPr>
        <w:br w:type="page"/>
      </w:r>
      <w:bookmarkStart w:id="178" w:name="_Ref354753298"/>
      <w:bookmarkStart w:id="179" w:name="_Toc208916189"/>
      <w:r>
        <w:rPr>
          <w:rStyle w:val="GB2312"/>
          <w:rFonts w:ascii="Times New Roman" w:eastAsia="宋体" w:hAnsi="Times New Roman"/>
          <w:b/>
        </w:rPr>
        <w:lastRenderedPageBreak/>
        <w:t>投标人声明</w:t>
      </w:r>
      <w:bookmarkEnd w:id="176"/>
      <w:bookmarkEnd w:id="177"/>
      <w:r>
        <w:rPr>
          <w:rStyle w:val="GB2312"/>
          <w:rFonts w:ascii="Times New Roman" w:eastAsia="宋体" w:hAnsi="Times New Roman"/>
          <w:b/>
        </w:rPr>
        <w:t>函格式</w:t>
      </w:r>
      <w:bookmarkEnd w:id="178"/>
      <w:bookmarkEnd w:id="179"/>
    </w:p>
    <w:p w14:paraId="568EF217"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投标人声明</w:t>
      </w:r>
    </w:p>
    <w:p w14:paraId="44EA3452" w14:textId="77777777" w:rsidR="005B7532" w:rsidRDefault="00276483">
      <w:pPr>
        <w:spacing w:line="520" w:lineRule="exact"/>
        <w:ind w:firstLineChars="224" w:firstLine="546"/>
        <w:rPr>
          <w:sz w:val="24"/>
        </w:rPr>
      </w:pPr>
      <w:r>
        <w:rPr>
          <w:sz w:val="24"/>
        </w:rPr>
        <w:t>我公司在此声明已充分理解</w:t>
      </w:r>
      <w:r>
        <w:rPr>
          <w:sz w:val="24"/>
          <w:u w:val="single"/>
        </w:rPr>
        <w:t xml:space="preserve">      </w:t>
      </w:r>
      <w:r>
        <w:rPr>
          <w:sz w:val="24"/>
          <w:u w:val="single"/>
        </w:rPr>
        <w:t>（项目名称）</w:t>
      </w:r>
      <w:r>
        <w:rPr>
          <w:sz w:val="24"/>
          <w:u w:val="single"/>
        </w:rPr>
        <w:t xml:space="preserve">  </w:t>
      </w:r>
      <w:r>
        <w:rPr>
          <w:sz w:val="24"/>
          <w:u w:val="single"/>
        </w:rPr>
        <w:t>（项目编号：</w:t>
      </w:r>
      <w:r>
        <w:rPr>
          <w:sz w:val="24"/>
          <w:u w:val="single"/>
        </w:rPr>
        <w:t xml:space="preserve">      </w:t>
      </w:r>
      <w:r>
        <w:rPr>
          <w:sz w:val="24"/>
          <w:u w:val="single"/>
        </w:rPr>
        <w:t>）（包号：）</w:t>
      </w:r>
      <w:r>
        <w:rPr>
          <w:sz w:val="24"/>
        </w:rPr>
        <w:t>货物</w:t>
      </w:r>
      <w:r>
        <w:rPr>
          <w:sz w:val="24"/>
        </w:rPr>
        <w:t>/</w:t>
      </w:r>
      <w:r>
        <w:rPr>
          <w:sz w:val="24"/>
        </w:rPr>
        <w:t>服务的数量、技术要求、规格和相关配套服务等，以及采购人在第三章《用户需求书》中提出的所有要求。我公司愿意在以上条件下接受竞争投标，如果中标，在此条件下完成合同规定的责任、义务，并得到相应的权利和利益。</w:t>
      </w:r>
    </w:p>
    <w:p w14:paraId="67E61111" w14:textId="77777777" w:rsidR="005B7532" w:rsidRDefault="00276483">
      <w:pPr>
        <w:spacing w:line="520" w:lineRule="exact"/>
        <w:ind w:firstLineChars="174" w:firstLine="424"/>
        <w:rPr>
          <w:sz w:val="24"/>
        </w:rPr>
      </w:pPr>
      <w:r>
        <w:rPr>
          <w:sz w:val="24"/>
        </w:rPr>
        <w:t>我方理解采购人可能还要求提供更进一步的资料，并愿意应采购人的要求提交。</w:t>
      </w:r>
    </w:p>
    <w:p w14:paraId="0029ACDF" w14:textId="77777777" w:rsidR="005B7532" w:rsidRDefault="005B7532">
      <w:pPr>
        <w:spacing w:line="520" w:lineRule="exact"/>
        <w:ind w:firstLineChars="174" w:firstLine="424"/>
        <w:rPr>
          <w:sz w:val="24"/>
        </w:rPr>
      </w:pPr>
    </w:p>
    <w:p w14:paraId="59D98582" w14:textId="77777777" w:rsidR="005B7532" w:rsidRDefault="005B7532">
      <w:pPr>
        <w:spacing w:line="520" w:lineRule="exact"/>
        <w:ind w:firstLineChars="174" w:firstLine="424"/>
        <w:rPr>
          <w:sz w:val="24"/>
        </w:rPr>
      </w:pPr>
    </w:p>
    <w:p w14:paraId="08E3A34C" w14:textId="77777777" w:rsidR="005B7532" w:rsidRDefault="005B7532">
      <w:pPr>
        <w:spacing w:line="520" w:lineRule="exact"/>
        <w:rPr>
          <w:sz w:val="24"/>
        </w:rPr>
      </w:pPr>
    </w:p>
    <w:p w14:paraId="1FFC5F05" w14:textId="77777777" w:rsidR="005B7532" w:rsidRDefault="00276483">
      <w:pPr>
        <w:spacing w:line="360" w:lineRule="auto"/>
        <w:rPr>
          <w:sz w:val="24"/>
        </w:rPr>
      </w:pPr>
      <w:r>
        <w:rPr>
          <w:sz w:val="24"/>
        </w:rPr>
        <w:t>投标人名称：</w:t>
      </w:r>
      <w:r>
        <w:rPr>
          <w:sz w:val="24"/>
          <w:u w:val="single"/>
        </w:rPr>
        <w:t xml:space="preserve">             </w:t>
      </w:r>
      <w:r>
        <w:rPr>
          <w:sz w:val="24"/>
        </w:rPr>
        <w:t>（盖章）</w:t>
      </w:r>
    </w:p>
    <w:p w14:paraId="2FD61670" w14:textId="77777777" w:rsidR="005B7532" w:rsidRDefault="005B7532">
      <w:pPr>
        <w:spacing w:line="360" w:lineRule="auto"/>
        <w:rPr>
          <w:sz w:val="24"/>
        </w:rPr>
      </w:pPr>
    </w:p>
    <w:p w14:paraId="43279570" w14:textId="77777777" w:rsidR="005B7532" w:rsidRDefault="00276483">
      <w:pPr>
        <w:spacing w:line="360" w:lineRule="auto"/>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609CBFDA" w14:textId="77777777" w:rsidR="005B7532" w:rsidRDefault="005B7532"/>
    <w:p w14:paraId="78790A0C" w14:textId="77777777" w:rsidR="005B7532" w:rsidRDefault="005B7532"/>
    <w:p w14:paraId="5683783A" w14:textId="77777777" w:rsidR="005B7532" w:rsidRDefault="005B7532"/>
    <w:p w14:paraId="0CA82B4E" w14:textId="77777777" w:rsidR="005B7532" w:rsidRDefault="005B7532"/>
    <w:p w14:paraId="2A9207D5" w14:textId="77777777" w:rsidR="005B7532" w:rsidRDefault="005B7532"/>
    <w:p w14:paraId="3F434E92" w14:textId="77777777" w:rsidR="005B7532" w:rsidRDefault="005B7532"/>
    <w:p w14:paraId="142A08DD" w14:textId="77777777" w:rsidR="005B7532" w:rsidRDefault="005B7532"/>
    <w:p w14:paraId="2BA2C740" w14:textId="77777777" w:rsidR="005B7532" w:rsidRDefault="005B7532"/>
    <w:p w14:paraId="1EC2A83C" w14:textId="77777777" w:rsidR="005B7532" w:rsidRDefault="005B7532"/>
    <w:p w14:paraId="2CBCD24D" w14:textId="77777777" w:rsidR="005B7532" w:rsidRDefault="005B7532"/>
    <w:p w14:paraId="62DC98E8" w14:textId="77777777" w:rsidR="005B7532" w:rsidRDefault="005B7532"/>
    <w:p w14:paraId="43E2DA51" w14:textId="77777777" w:rsidR="005B7532" w:rsidRDefault="005B7532"/>
    <w:p w14:paraId="70DE2DB0" w14:textId="77777777" w:rsidR="005B7532" w:rsidRDefault="005B7532"/>
    <w:p w14:paraId="168BB818" w14:textId="77777777" w:rsidR="005B7532" w:rsidRDefault="005B7532"/>
    <w:p w14:paraId="7D3D7007" w14:textId="77777777" w:rsidR="005B7532" w:rsidRDefault="00276483">
      <w:pPr>
        <w:numPr>
          <w:ilvl w:val="1"/>
          <w:numId w:val="12"/>
        </w:numPr>
        <w:tabs>
          <w:tab w:val="left" w:pos="993"/>
        </w:tabs>
        <w:jc w:val="left"/>
        <w:outlineLvl w:val="1"/>
        <w:rPr>
          <w:rStyle w:val="GB2312"/>
          <w:rFonts w:ascii="Times New Roman" w:eastAsia="宋体" w:hAnsi="Times New Roman"/>
          <w:b/>
        </w:rPr>
      </w:pPr>
      <w:bookmarkStart w:id="180" w:name="_Toc331001809"/>
      <w:bookmarkStart w:id="181" w:name="_Toc335316469"/>
      <w:r>
        <w:br w:type="page"/>
      </w:r>
      <w:bookmarkStart w:id="182" w:name="_Toc208916190"/>
      <w:bookmarkStart w:id="183" w:name="_Toc396492297"/>
      <w:bookmarkStart w:id="184" w:name="_Ref395715823"/>
      <w:bookmarkEnd w:id="180"/>
      <w:bookmarkEnd w:id="181"/>
      <w:r>
        <w:rPr>
          <w:rStyle w:val="GB2312"/>
          <w:rFonts w:ascii="Times New Roman" w:eastAsia="宋体" w:hAnsi="Times New Roman"/>
          <w:b/>
        </w:rPr>
        <w:lastRenderedPageBreak/>
        <w:t>项目</w:t>
      </w:r>
      <w:r>
        <w:rPr>
          <w:rStyle w:val="GB2312"/>
          <w:rFonts w:ascii="Times New Roman" w:eastAsia="宋体" w:hAnsi="Times New Roman" w:hint="eastAsia"/>
          <w:b/>
        </w:rPr>
        <w:t>服务</w:t>
      </w:r>
      <w:r>
        <w:rPr>
          <w:rStyle w:val="GB2312"/>
          <w:rFonts w:ascii="Times New Roman" w:eastAsia="宋体" w:hAnsi="Times New Roman"/>
          <w:b/>
        </w:rPr>
        <w:t>方案格式</w:t>
      </w:r>
      <w:bookmarkEnd w:id="182"/>
    </w:p>
    <w:p w14:paraId="38FFAD76"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项目</w:t>
      </w:r>
      <w:r>
        <w:rPr>
          <w:rFonts w:ascii="Times New Roman" w:eastAsia="宋体" w:hAnsi="Times New Roman" w:hint="eastAsia"/>
          <w:b/>
          <w:sz w:val="32"/>
          <w:szCs w:val="32"/>
        </w:rPr>
        <w:t>服务</w:t>
      </w:r>
      <w:r>
        <w:rPr>
          <w:rFonts w:ascii="Times New Roman" w:eastAsia="宋体" w:hAnsi="Times New Roman"/>
          <w:b/>
          <w:sz w:val="32"/>
          <w:szCs w:val="32"/>
        </w:rPr>
        <w:t>方案</w:t>
      </w:r>
    </w:p>
    <w:p w14:paraId="43AE5784" w14:textId="77777777" w:rsidR="005B7532" w:rsidRDefault="005B7532">
      <w:pPr>
        <w:spacing w:line="360" w:lineRule="auto"/>
        <w:ind w:firstLineChars="200" w:firstLine="487"/>
        <w:rPr>
          <w:rStyle w:val="GB2312"/>
          <w:rFonts w:ascii="Times New Roman" w:eastAsia="宋体" w:hAnsi="Times New Roman"/>
        </w:rPr>
      </w:pPr>
    </w:p>
    <w:p w14:paraId="12604004" w14:textId="77777777" w:rsidR="005B7532" w:rsidRDefault="00276483">
      <w:pPr>
        <w:spacing w:line="360" w:lineRule="auto"/>
        <w:ind w:firstLineChars="200" w:firstLine="487"/>
        <w:rPr>
          <w:rStyle w:val="GB2312"/>
          <w:rFonts w:ascii="Times New Roman" w:eastAsia="宋体" w:hAnsi="Times New Roman"/>
          <w:b/>
          <w:u w:val="single"/>
        </w:rPr>
      </w:pPr>
      <w:r>
        <w:rPr>
          <w:rStyle w:val="GB2312"/>
          <w:rFonts w:ascii="Times New Roman" w:eastAsia="宋体" w:hAnsi="Times New Roman"/>
        </w:rPr>
        <w:t>本部分内容是投标人根据项目用户需求书对其投标</w:t>
      </w:r>
      <w:r>
        <w:rPr>
          <w:rStyle w:val="GB2312"/>
          <w:rFonts w:ascii="Times New Roman" w:eastAsia="宋体" w:hAnsi="Times New Roman" w:hint="eastAsia"/>
        </w:rPr>
        <w:t>项目服务</w:t>
      </w:r>
      <w:r>
        <w:rPr>
          <w:rStyle w:val="GB2312"/>
          <w:rFonts w:ascii="Times New Roman" w:eastAsia="宋体" w:hAnsi="Times New Roman"/>
        </w:rPr>
        <w:t>方案的详细描述</w:t>
      </w:r>
      <w:r>
        <w:rPr>
          <w:kern w:val="0"/>
          <w:sz w:val="24"/>
        </w:rPr>
        <w:t>，格式自定</w:t>
      </w:r>
      <w:r>
        <w:rPr>
          <w:rStyle w:val="GB2312"/>
          <w:rFonts w:ascii="Times New Roman" w:eastAsia="宋体" w:hAnsi="Times New Roman"/>
        </w:rPr>
        <w:t>。</w:t>
      </w:r>
    </w:p>
    <w:p w14:paraId="189AF6CD" w14:textId="77777777" w:rsidR="005B7532" w:rsidRDefault="00276483">
      <w:pPr>
        <w:widowControl/>
        <w:jc w:val="left"/>
      </w:pPr>
      <w:r>
        <w:br w:type="page"/>
      </w:r>
    </w:p>
    <w:p w14:paraId="09222DA4" w14:textId="77777777" w:rsidR="005B7532" w:rsidRDefault="00276483">
      <w:pPr>
        <w:numPr>
          <w:ilvl w:val="1"/>
          <w:numId w:val="12"/>
        </w:numPr>
        <w:tabs>
          <w:tab w:val="left" w:pos="993"/>
        </w:tabs>
        <w:jc w:val="left"/>
        <w:outlineLvl w:val="1"/>
        <w:rPr>
          <w:rStyle w:val="GB2312"/>
          <w:rFonts w:ascii="Times New Roman" w:eastAsia="宋体" w:hAnsi="Times New Roman"/>
          <w:b/>
        </w:rPr>
      </w:pPr>
      <w:bookmarkStart w:id="185" w:name="_Toc208916191"/>
      <w:r>
        <w:rPr>
          <w:rStyle w:val="GB2312"/>
          <w:rFonts w:ascii="Times New Roman" w:eastAsia="宋体" w:hAnsi="Times New Roman"/>
          <w:b/>
        </w:rPr>
        <w:lastRenderedPageBreak/>
        <w:t>项目实施方案格式</w:t>
      </w:r>
      <w:bookmarkEnd w:id="183"/>
      <w:bookmarkEnd w:id="184"/>
      <w:bookmarkEnd w:id="185"/>
    </w:p>
    <w:p w14:paraId="7F3D938A"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项目实施方案</w:t>
      </w:r>
    </w:p>
    <w:p w14:paraId="7852005A" w14:textId="77777777" w:rsidR="005B7532" w:rsidRDefault="005B7532">
      <w:pPr>
        <w:spacing w:line="360" w:lineRule="auto"/>
        <w:ind w:firstLineChars="200" w:firstLine="487"/>
        <w:rPr>
          <w:rStyle w:val="GB2312"/>
          <w:rFonts w:ascii="Times New Roman" w:eastAsia="宋体" w:hAnsi="Times New Roman"/>
        </w:rPr>
      </w:pPr>
    </w:p>
    <w:p w14:paraId="7CE47A32" w14:textId="77777777" w:rsidR="005B7532" w:rsidRDefault="00276483">
      <w:pPr>
        <w:spacing w:line="360" w:lineRule="auto"/>
        <w:ind w:firstLineChars="200" w:firstLine="487"/>
        <w:rPr>
          <w:rStyle w:val="GB2312"/>
          <w:rFonts w:ascii="Times New Roman" w:eastAsia="宋体" w:hAnsi="Times New Roman"/>
          <w:b/>
          <w:u w:val="single"/>
        </w:rPr>
      </w:pPr>
      <w:r>
        <w:rPr>
          <w:rStyle w:val="GB2312"/>
          <w:rFonts w:ascii="Times New Roman" w:eastAsia="宋体" w:hAnsi="Times New Roman"/>
        </w:rPr>
        <w:t>本部分内容是投标人根据项目用户需求书对其投标技术方案的详细描述</w:t>
      </w:r>
      <w:r>
        <w:rPr>
          <w:kern w:val="0"/>
          <w:sz w:val="24"/>
        </w:rPr>
        <w:t>，格式自定</w:t>
      </w:r>
      <w:r>
        <w:rPr>
          <w:rStyle w:val="GB2312"/>
          <w:rFonts w:ascii="Times New Roman" w:eastAsia="宋体" w:hAnsi="Times New Roman"/>
        </w:rPr>
        <w:t>。</w:t>
      </w:r>
    </w:p>
    <w:p w14:paraId="6430D9F5" w14:textId="77777777" w:rsidR="005B7532" w:rsidRDefault="005B7532">
      <w:pPr>
        <w:tabs>
          <w:tab w:val="left" w:pos="360"/>
        </w:tabs>
        <w:spacing w:line="600" w:lineRule="exact"/>
      </w:pPr>
    </w:p>
    <w:p w14:paraId="41266757" w14:textId="77777777" w:rsidR="005B7532" w:rsidRDefault="00276483">
      <w:pPr>
        <w:numPr>
          <w:ilvl w:val="1"/>
          <w:numId w:val="12"/>
        </w:numPr>
        <w:tabs>
          <w:tab w:val="left" w:pos="993"/>
        </w:tabs>
        <w:jc w:val="left"/>
        <w:outlineLvl w:val="1"/>
        <w:rPr>
          <w:rStyle w:val="GB2312"/>
          <w:rFonts w:ascii="Times New Roman" w:eastAsia="宋体" w:hAnsi="Times New Roman"/>
          <w:b/>
        </w:rPr>
      </w:pPr>
      <w:bookmarkStart w:id="186" w:name="_Toc396492298"/>
      <w:r>
        <w:rPr>
          <w:rStyle w:val="GB2312"/>
          <w:rFonts w:ascii="Times New Roman" w:eastAsia="宋体" w:hAnsi="Times New Roman"/>
          <w:b/>
        </w:rPr>
        <w:br w:type="page"/>
      </w:r>
      <w:bookmarkStart w:id="187" w:name="_Ref396565877"/>
      <w:bookmarkStart w:id="188" w:name="_Toc208916192"/>
      <w:r>
        <w:rPr>
          <w:rStyle w:val="GB2312"/>
          <w:rFonts w:ascii="Times New Roman" w:eastAsia="宋体" w:hAnsi="Times New Roman"/>
          <w:b/>
          <w:szCs w:val="22"/>
        </w:rPr>
        <w:lastRenderedPageBreak/>
        <w:t>投入本项目货物清单格式</w:t>
      </w:r>
      <w:bookmarkEnd w:id="186"/>
      <w:bookmarkEnd w:id="187"/>
      <w:bookmarkEnd w:id="188"/>
    </w:p>
    <w:p w14:paraId="79575E8D"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投入本项目货物清单</w:t>
      </w:r>
    </w:p>
    <w:p w14:paraId="27D34148" w14:textId="77777777" w:rsidR="005B7532" w:rsidRDefault="00276483">
      <w:pPr>
        <w:pStyle w:val="affff7"/>
        <w:spacing w:beforeLines="50" w:before="156" w:afterLines="50" w:after="156" w:line="240" w:lineRule="auto"/>
        <w:jc w:val="left"/>
        <w:rPr>
          <w:rFonts w:ascii="Times New Roman" w:eastAsia="宋体" w:hAnsi="Times New Roman"/>
          <w:b/>
          <w:sz w:val="32"/>
          <w:szCs w:val="32"/>
        </w:rPr>
      </w:pPr>
      <w:r>
        <w:rPr>
          <w:rFonts w:ascii="Times New Roman" w:eastAsia="宋体" w:hAnsi="Times New Roman"/>
          <w:sz w:val="24"/>
        </w:rPr>
        <w:t>项目名称：</w:t>
      </w:r>
      <w:r>
        <w:rPr>
          <w:rFonts w:ascii="Times New Roman" w:eastAsia="宋体" w:hAnsi="Times New Roman"/>
          <w:sz w:val="24"/>
          <w:u w:val="single"/>
        </w:rPr>
        <w:t xml:space="preserve">　　　　　　　　</w:t>
      </w:r>
      <w:r>
        <w:rPr>
          <w:rFonts w:ascii="Times New Roman" w:eastAsia="宋体" w:hAnsi="Times New Roman"/>
          <w:sz w:val="24"/>
          <w:u w:val="single"/>
        </w:rPr>
        <w:t xml:space="preserve">         </w:t>
      </w:r>
      <w:r>
        <w:rPr>
          <w:rFonts w:ascii="Times New Roman" w:eastAsia="宋体" w:hAnsi="Times New Roman"/>
          <w:sz w:val="24"/>
          <w:u w:val="single"/>
        </w:rPr>
        <w:t xml:space="preserve">　</w:t>
      </w:r>
      <w:r>
        <w:rPr>
          <w:rFonts w:ascii="Times New Roman" w:eastAsia="宋体" w:hAnsi="Times New Roman"/>
          <w:sz w:val="24"/>
        </w:rPr>
        <w:t xml:space="preserve">　　项目编号：</w:t>
      </w:r>
      <w:r>
        <w:rPr>
          <w:rFonts w:ascii="Times New Roman" w:eastAsia="宋体" w:hAnsi="Times New Roman"/>
          <w:sz w:val="24"/>
          <w:u w:val="single"/>
        </w:rPr>
        <w:t xml:space="preserve">　　　　　　　包号：</w:t>
      </w:r>
      <w:r>
        <w:rPr>
          <w:rFonts w:ascii="Times New Roman" w:eastAsia="宋体" w:hAnsi="Times New Roman"/>
          <w:sz w:val="24"/>
          <w:u w:val="single"/>
        </w:rPr>
        <w:t xml:space="preserve">  </w:t>
      </w:r>
      <w:r>
        <w:rPr>
          <w:rFonts w:ascii="Times New Roman" w:eastAsia="宋体" w:hAnsi="Times New Roman"/>
          <w:sz w:val="24"/>
          <w:u w:val="single"/>
        </w:rPr>
        <w:t xml:space="preserve">　</w:t>
      </w:r>
    </w:p>
    <w:tbl>
      <w:tblPr>
        <w:tblW w:w="9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345"/>
        <w:gridCol w:w="763"/>
        <w:gridCol w:w="880"/>
        <w:gridCol w:w="726"/>
        <w:gridCol w:w="724"/>
        <w:gridCol w:w="890"/>
        <w:gridCol w:w="1616"/>
        <w:gridCol w:w="1342"/>
      </w:tblGrid>
      <w:tr w:rsidR="005B7532" w14:paraId="283F1742" w14:textId="77777777">
        <w:trPr>
          <w:trHeight w:val="586"/>
          <w:jc w:val="center"/>
        </w:trPr>
        <w:tc>
          <w:tcPr>
            <w:tcW w:w="817" w:type="dxa"/>
            <w:vAlign w:val="center"/>
          </w:tcPr>
          <w:p w14:paraId="6E7C3CF2"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序号</w:t>
            </w:r>
          </w:p>
        </w:tc>
        <w:tc>
          <w:tcPr>
            <w:tcW w:w="1345" w:type="dxa"/>
            <w:vAlign w:val="center"/>
          </w:tcPr>
          <w:p w14:paraId="2F3B0F4B"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货物名称</w:t>
            </w:r>
          </w:p>
        </w:tc>
        <w:tc>
          <w:tcPr>
            <w:tcW w:w="763" w:type="dxa"/>
            <w:vAlign w:val="center"/>
          </w:tcPr>
          <w:p w14:paraId="07C681FF"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品牌</w:t>
            </w:r>
          </w:p>
        </w:tc>
        <w:tc>
          <w:tcPr>
            <w:tcW w:w="880" w:type="dxa"/>
            <w:vAlign w:val="center"/>
          </w:tcPr>
          <w:p w14:paraId="6575CDA1"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货物型号</w:t>
            </w:r>
          </w:p>
        </w:tc>
        <w:tc>
          <w:tcPr>
            <w:tcW w:w="726" w:type="dxa"/>
            <w:vAlign w:val="center"/>
          </w:tcPr>
          <w:p w14:paraId="735E89F4"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产地</w:t>
            </w:r>
          </w:p>
        </w:tc>
        <w:tc>
          <w:tcPr>
            <w:tcW w:w="724" w:type="dxa"/>
            <w:vAlign w:val="center"/>
          </w:tcPr>
          <w:p w14:paraId="0CDF4822"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单位</w:t>
            </w:r>
          </w:p>
        </w:tc>
        <w:tc>
          <w:tcPr>
            <w:tcW w:w="890" w:type="dxa"/>
            <w:vAlign w:val="center"/>
          </w:tcPr>
          <w:p w14:paraId="6CDF08CE"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数量</w:t>
            </w:r>
          </w:p>
        </w:tc>
        <w:tc>
          <w:tcPr>
            <w:tcW w:w="1616" w:type="dxa"/>
            <w:vAlign w:val="center"/>
          </w:tcPr>
          <w:p w14:paraId="4361B97A"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技术参数</w:t>
            </w:r>
          </w:p>
        </w:tc>
        <w:tc>
          <w:tcPr>
            <w:tcW w:w="1342" w:type="dxa"/>
            <w:vAlign w:val="center"/>
          </w:tcPr>
          <w:p w14:paraId="171553DE" w14:textId="77777777" w:rsidR="005B7532" w:rsidRDefault="00276483">
            <w:pPr>
              <w:pStyle w:val="af8"/>
              <w:spacing w:line="300" w:lineRule="auto"/>
              <w:jc w:val="center"/>
              <w:rPr>
                <w:rFonts w:ascii="Times New Roman" w:hAnsi="Times New Roman"/>
                <w:b/>
                <w:sz w:val="24"/>
                <w:szCs w:val="24"/>
              </w:rPr>
            </w:pPr>
            <w:r>
              <w:rPr>
                <w:rFonts w:ascii="Times New Roman" w:hAnsi="Times New Roman"/>
                <w:b/>
                <w:sz w:val="24"/>
                <w:szCs w:val="24"/>
              </w:rPr>
              <w:t>备注</w:t>
            </w:r>
          </w:p>
        </w:tc>
      </w:tr>
      <w:tr w:rsidR="005B7532" w14:paraId="1002ED52" w14:textId="77777777">
        <w:trPr>
          <w:trHeight w:val="550"/>
          <w:jc w:val="center"/>
        </w:trPr>
        <w:tc>
          <w:tcPr>
            <w:tcW w:w="817" w:type="dxa"/>
            <w:vAlign w:val="center"/>
          </w:tcPr>
          <w:p w14:paraId="176C0DE1" w14:textId="77777777" w:rsidR="005B7532" w:rsidRDefault="00276483">
            <w:pPr>
              <w:pStyle w:val="af8"/>
              <w:spacing w:line="300" w:lineRule="auto"/>
              <w:jc w:val="center"/>
              <w:rPr>
                <w:rFonts w:ascii="Times New Roman" w:hAnsi="Times New Roman"/>
                <w:sz w:val="24"/>
                <w:szCs w:val="24"/>
              </w:rPr>
            </w:pPr>
            <w:r>
              <w:rPr>
                <w:rFonts w:ascii="Times New Roman" w:hAnsi="Times New Roman"/>
                <w:sz w:val="24"/>
                <w:szCs w:val="24"/>
              </w:rPr>
              <w:t>1</w:t>
            </w:r>
          </w:p>
        </w:tc>
        <w:tc>
          <w:tcPr>
            <w:tcW w:w="1345" w:type="dxa"/>
            <w:vAlign w:val="center"/>
          </w:tcPr>
          <w:p w14:paraId="275D2E7B"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3CCCF1EF"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1D6A4215"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1075D475"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13644228" w14:textId="77777777" w:rsidR="005B7532" w:rsidRDefault="005B7532">
            <w:pPr>
              <w:pStyle w:val="af8"/>
              <w:spacing w:line="300" w:lineRule="auto"/>
              <w:jc w:val="center"/>
              <w:rPr>
                <w:rFonts w:ascii="Times New Roman" w:hAnsi="Times New Roman"/>
                <w:sz w:val="24"/>
                <w:szCs w:val="24"/>
              </w:rPr>
            </w:pPr>
          </w:p>
        </w:tc>
        <w:tc>
          <w:tcPr>
            <w:tcW w:w="890" w:type="dxa"/>
          </w:tcPr>
          <w:p w14:paraId="084AAE1C" w14:textId="77777777" w:rsidR="005B7532" w:rsidRDefault="005B7532">
            <w:pPr>
              <w:pStyle w:val="af8"/>
              <w:spacing w:line="300" w:lineRule="auto"/>
              <w:jc w:val="center"/>
              <w:rPr>
                <w:rFonts w:ascii="Times New Roman" w:hAnsi="Times New Roman"/>
                <w:sz w:val="24"/>
                <w:szCs w:val="24"/>
              </w:rPr>
            </w:pPr>
          </w:p>
        </w:tc>
        <w:tc>
          <w:tcPr>
            <w:tcW w:w="1616" w:type="dxa"/>
          </w:tcPr>
          <w:p w14:paraId="340616C7"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68A4A961" w14:textId="77777777" w:rsidR="005B7532" w:rsidRDefault="005B7532">
            <w:pPr>
              <w:pStyle w:val="af8"/>
              <w:spacing w:line="300" w:lineRule="auto"/>
              <w:jc w:val="center"/>
              <w:rPr>
                <w:rFonts w:ascii="Times New Roman" w:hAnsi="Times New Roman"/>
                <w:sz w:val="24"/>
                <w:szCs w:val="24"/>
              </w:rPr>
            </w:pPr>
          </w:p>
        </w:tc>
      </w:tr>
      <w:tr w:rsidR="005B7532" w14:paraId="44422318" w14:textId="77777777">
        <w:trPr>
          <w:trHeight w:val="550"/>
          <w:jc w:val="center"/>
        </w:trPr>
        <w:tc>
          <w:tcPr>
            <w:tcW w:w="817" w:type="dxa"/>
            <w:vAlign w:val="center"/>
          </w:tcPr>
          <w:p w14:paraId="5B5718A9" w14:textId="77777777" w:rsidR="005B7532" w:rsidRDefault="00276483">
            <w:pPr>
              <w:pStyle w:val="af8"/>
              <w:spacing w:line="300" w:lineRule="auto"/>
              <w:jc w:val="center"/>
              <w:rPr>
                <w:rFonts w:ascii="Times New Roman" w:hAnsi="Times New Roman"/>
                <w:sz w:val="24"/>
                <w:szCs w:val="24"/>
              </w:rPr>
            </w:pPr>
            <w:r>
              <w:rPr>
                <w:rFonts w:ascii="Times New Roman" w:hAnsi="Times New Roman"/>
                <w:sz w:val="24"/>
                <w:szCs w:val="24"/>
              </w:rPr>
              <w:t>2</w:t>
            </w:r>
          </w:p>
        </w:tc>
        <w:tc>
          <w:tcPr>
            <w:tcW w:w="1345" w:type="dxa"/>
            <w:vAlign w:val="center"/>
          </w:tcPr>
          <w:p w14:paraId="3759FC3D"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122E78C5"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1BDBD16B"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5AFDC405"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5455DEF7" w14:textId="77777777" w:rsidR="005B7532" w:rsidRDefault="005B7532">
            <w:pPr>
              <w:pStyle w:val="af8"/>
              <w:spacing w:line="300" w:lineRule="auto"/>
              <w:jc w:val="center"/>
              <w:rPr>
                <w:rFonts w:ascii="Times New Roman" w:hAnsi="Times New Roman"/>
                <w:sz w:val="24"/>
                <w:szCs w:val="24"/>
              </w:rPr>
            </w:pPr>
          </w:p>
        </w:tc>
        <w:tc>
          <w:tcPr>
            <w:tcW w:w="890" w:type="dxa"/>
          </w:tcPr>
          <w:p w14:paraId="7D5779D3" w14:textId="77777777" w:rsidR="005B7532" w:rsidRDefault="005B7532">
            <w:pPr>
              <w:pStyle w:val="af8"/>
              <w:spacing w:line="300" w:lineRule="auto"/>
              <w:jc w:val="center"/>
              <w:rPr>
                <w:rFonts w:ascii="Times New Roman" w:hAnsi="Times New Roman"/>
                <w:sz w:val="24"/>
                <w:szCs w:val="24"/>
              </w:rPr>
            </w:pPr>
          </w:p>
        </w:tc>
        <w:tc>
          <w:tcPr>
            <w:tcW w:w="1616" w:type="dxa"/>
          </w:tcPr>
          <w:p w14:paraId="1FE99A87"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5FD9DEB8" w14:textId="77777777" w:rsidR="005B7532" w:rsidRDefault="005B7532">
            <w:pPr>
              <w:pStyle w:val="af8"/>
              <w:spacing w:line="300" w:lineRule="auto"/>
              <w:jc w:val="center"/>
              <w:rPr>
                <w:rFonts w:ascii="Times New Roman" w:hAnsi="Times New Roman"/>
                <w:sz w:val="24"/>
                <w:szCs w:val="24"/>
              </w:rPr>
            </w:pPr>
          </w:p>
        </w:tc>
      </w:tr>
      <w:tr w:rsidR="005B7532" w14:paraId="3B977FB9" w14:textId="77777777">
        <w:trPr>
          <w:trHeight w:val="550"/>
          <w:jc w:val="center"/>
        </w:trPr>
        <w:tc>
          <w:tcPr>
            <w:tcW w:w="817" w:type="dxa"/>
            <w:vAlign w:val="center"/>
          </w:tcPr>
          <w:p w14:paraId="384918ED" w14:textId="77777777" w:rsidR="005B7532" w:rsidRDefault="00276483">
            <w:pPr>
              <w:pStyle w:val="af8"/>
              <w:spacing w:line="300" w:lineRule="auto"/>
              <w:jc w:val="center"/>
              <w:rPr>
                <w:rFonts w:ascii="Times New Roman" w:hAnsi="Times New Roman"/>
                <w:sz w:val="24"/>
                <w:szCs w:val="24"/>
              </w:rPr>
            </w:pPr>
            <w:r>
              <w:rPr>
                <w:rFonts w:ascii="Times New Roman" w:hAnsi="Times New Roman"/>
                <w:sz w:val="24"/>
                <w:szCs w:val="24"/>
              </w:rPr>
              <w:t>3</w:t>
            </w:r>
          </w:p>
        </w:tc>
        <w:tc>
          <w:tcPr>
            <w:tcW w:w="1345" w:type="dxa"/>
            <w:vAlign w:val="center"/>
          </w:tcPr>
          <w:p w14:paraId="674E0154"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3695ED6D"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30C23661"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25AD0187"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79206D29" w14:textId="77777777" w:rsidR="005B7532" w:rsidRDefault="005B7532">
            <w:pPr>
              <w:pStyle w:val="af8"/>
              <w:spacing w:line="300" w:lineRule="auto"/>
              <w:jc w:val="center"/>
              <w:rPr>
                <w:rFonts w:ascii="Times New Roman" w:hAnsi="Times New Roman"/>
                <w:sz w:val="24"/>
                <w:szCs w:val="24"/>
              </w:rPr>
            </w:pPr>
          </w:p>
        </w:tc>
        <w:tc>
          <w:tcPr>
            <w:tcW w:w="890" w:type="dxa"/>
          </w:tcPr>
          <w:p w14:paraId="6C08A4EB" w14:textId="77777777" w:rsidR="005B7532" w:rsidRDefault="005B7532">
            <w:pPr>
              <w:pStyle w:val="af8"/>
              <w:spacing w:line="300" w:lineRule="auto"/>
              <w:jc w:val="center"/>
              <w:rPr>
                <w:rFonts w:ascii="Times New Roman" w:hAnsi="Times New Roman"/>
                <w:sz w:val="24"/>
                <w:szCs w:val="24"/>
              </w:rPr>
            </w:pPr>
          </w:p>
        </w:tc>
        <w:tc>
          <w:tcPr>
            <w:tcW w:w="1616" w:type="dxa"/>
          </w:tcPr>
          <w:p w14:paraId="22ABC249"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32492830" w14:textId="77777777" w:rsidR="005B7532" w:rsidRDefault="005B7532">
            <w:pPr>
              <w:pStyle w:val="af8"/>
              <w:spacing w:line="300" w:lineRule="auto"/>
              <w:jc w:val="center"/>
              <w:rPr>
                <w:rFonts w:ascii="Times New Roman" w:hAnsi="Times New Roman"/>
                <w:sz w:val="24"/>
                <w:szCs w:val="24"/>
              </w:rPr>
            </w:pPr>
          </w:p>
        </w:tc>
      </w:tr>
      <w:tr w:rsidR="005B7532" w14:paraId="6A6F1918" w14:textId="77777777">
        <w:trPr>
          <w:trHeight w:val="550"/>
          <w:jc w:val="center"/>
        </w:trPr>
        <w:tc>
          <w:tcPr>
            <w:tcW w:w="817" w:type="dxa"/>
            <w:vAlign w:val="center"/>
          </w:tcPr>
          <w:p w14:paraId="3E0B9E38" w14:textId="77777777" w:rsidR="005B7532" w:rsidRDefault="00276483">
            <w:pPr>
              <w:pStyle w:val="af8"/>
              <w:spacing w:line="300" w:lineRule="auto"/>
              <w:jc w:val="center"/>
              <w:rPr>
                <w:rFonts w:ascii="Times New Roman" w:hAnsi="Times New Roman"/>
                <w:sz w:val="24"/>
                <w:szCs w:val="24"/>
              </w:rPr>
            </w:pPr>
            <w:r>
              <w:rPr>
                <w:rFonts w:ascii="Times New Roman" w:hAnsi="Times New Roman"/>
                <w:sz w:val="24"/>
                <w:szCs w:val="24"/>
              </w:rPr>
              <w:t>……</w:t>
            </w:r>
          </w:p>
        </w:tc>
        <w:tc>
          <w:tcPr>
            <w:tcW w:w="1345" w:type="dxa"/>
            <w:vAlign w:val="center"/>
          </w:tcPr>
          <w:p w14:paraId="5EC1A528"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45E9CF11"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35B9895B"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29D73B28"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410531DE" w14:textId="77777777" w:rsidR="005B7532" w:rsidRDefault="005B7532">
            <w:pPr>
              <w:pStyle w:val="af8"/>
              <w:spacing w:line="300" w:lineRule="auto"/>
              <w:jc w:val="center"/>
              <w:rPr>
                <w:rFonts w:ascii="Times New Roman" w:hAnsi="Times New Roman"/>
                <w:sz w:val="24"/>
                <w:szCs w:val="24"/>
              </w:rPr>
            </w:pPr>
          </w:p>
        </w:tc>
        <w:tc>
          <w:tcPr>
            <w:tcW w:w="890" w:type="dxa"/>
          </w:tcPr>
          <w:p w14:paraId="7F56DE4C" w14:textId="77777777" w:rsidR="005B7532" w:rsidRDefault="005B7532">
            <w:pPr>
              <w:pStyle w:val="af8"/>
              <w:spacing w:line="300" w:lineRule="auto"/>
              <w:jc w:val="center"/>
              <w:rPr>
                <w:rFonts w:ascii="Times New Roman" w:hAnsi="Times New Roman"/>
                <w:sz w:val="24"/>
                <w:szCs w:val="24"/>
              </w:rPr>
            </w:pPr>
          </w:p>
        </w:tc>
        <w:tc>
          <w:tcPr>
            <w:tcW w:w="1616" w:type="dxa"/>
          </w:tcPr>
          <w:p w14:paraId="429B02D8"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4FC8EE69" w14:textId="77777777" w:rsidR="005B7532" w:rsidRDefault="005B7532">
            <w:pPr>
              <w:pStyle w:val="af8"/>
              <w:spacing w:line="300" w:lineRule="auto"/>
              <w:jc w:val="center"/>
              <w:rPr>
                <w:rFonts w:ascii="Times New Roman" w:hAnsi="Times New Roman"/>
                <w:sz w:val="24"/>
                <w:szCs w:val="24"/>
              </w:rPr>
            </w:pPr>
          </w:p>
        </w:tc>
      </w:tr>
      <w:tr w:rsidR="005B7532" w14:paraId="688FAB29" w14:textId="77777777">
        <w:trPr>
          <w:trHeight w:val="550"/>
          <w:jc w:val="center"/>
        </w:trPr>
        <w:tc>
          <w:tcPr>
            <w:tcW w:w="817" w:type="dxa"/>
            <w:vAlign w:val="center"/>
          </w:tcPr>
          <w:p w14:paraId="43229D96" w14:textId="77777777" w:rsidR="005B7532" w:rsidRDefault="005B7532">
            <w:pPr>
              <w:pStyle w:val="af8"/>
              <w:spacing w:line="300" w:lineRule="auto"/>
              <w:jc w:val="center"/>
              <w:rPr>
                <w:rFonts w:ascii="Times New Roman" w:hAnsi="Times New Roman"/>
                <w:sz w:val="24"/>
                <w:szCs w:val="24"/>
              </w:rPr>
            </w:pPr>
          </w:p>
        </w:tc>
        <w:tc>
          <w:tcPr>
            <w:tcW w:w="1345" w:type="dxa"/>
            <w:vAlign w:val="center"/>
          </w:tcPr>
          <w:p w14:paraId="2204649A"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1D942B02"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5842B501"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1226D9EF"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77834EE2" w14:textId="77777777" w:rsidR="005B7532" w:rsidRDefault="005B7532">
            <w:pPr>
              <w:pStyle w:val="af8"/>
              <w:spacing w:line="300" w:lineRule="auto"/>
              <w:jc w:val="center"/>
              <w:rPr>
                <w:rFonts w:ascii="Times New Roman" w:hAnsi="Times New Roman"/>
                <w:sz w:val="24"/>
                <w:szCs w:val="24"/>
              </w:rPr>
            </w:pPr>
          </w:p>
        </w:tc>
        <w:tc>
          <w:tcPr>
            <w:tcW w:w="890" w:type="dxa"/>
          </w:tcPr>
          <w:p w14:paraId="037622A0" w14:textId="77777777" w:rsidR="005B7532" w:rsidRDefault="005B7532">
            <w:pPr>
              <w:pStyle w:val="af8"/>
              <w:spacing w:line="300" w:lineRule="auto"/>
              <w:jc w:val="center"/>
              <w:rPr>
                <w:rFonts w:ascii="Times New Roman" w:hAnsi="Times New Roman"/>
                <w:sz w:val="24"/>
                <w:szCs w:val="24"/>
              </w:rPr>
            </w:pPr>
          </w:p>
        </w:tc>
        <w:tc>
          <w:tcPr>
            <w:tcW w:w="1616" w:type="dxa"/>
          </w:tcPr>
          <w:p w14:paraId="661B049A"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358C75CB" w14:textId="77777777" w:rsidR="005B7532" w:rsidRDefault="005B7532">
            <w:pPr>
              <w:pStyle w:val="af8"/>
              <w:spacing w:line="300" w:lineRule="auto"/>
              <w:jc w:val="center"/>
              <w:rPr>
                <w:rFonts w:ascii="Times New Roman" w:hAnsi="Times New Roman"/>
                <w:sz w:val="24"/>
                <w:szCs w:val="24"/>
              </w:rPr>
            </w:pPr>
          </w:p>
        </w:tc>
      </w:tr>
      <w:tr w:rsidR="005B7532" w14:paraId="2D4FB3E5" w14:textId="77777777">
        <w:trPr>
          <w:trHeight w:val="550"/>
          <w:jc w:val="center"/>
        </w:trPr>
        <w:tc>
          <w:tcPr>
            <w:tcW w:w="817" w:type="dxa"/>
            <w:vAlign w:val="center"/>
          </w:tcPr>
          <w:p w14:paraId="6AA6297F" w14:textId="77777777" w:rsidR="005B7532" w:rsidRDefault="005B7532">
            <w:pPr>
              <w:pStyle w:val="af8"/>
              <w:spacing w:line="300" w:lineRule="auto"/>
              <w:jc w:val="center"/>
              <w:rPr>
                <w:rFonts w:ascii="Times New Roman" w:hAnsi="Times New Roman"/>
                <w:sz w:val="24"/>
                <w:szCs w:val="24"/>
              </w:rPr>
            </w:pPr>
          </w:p>
        </w:tc>
        <w:tc>
          <w:tcPr>
            <w:tcW w:w="1345" w:type="dxa"/>
            <w:vAlign w:val="center"/>
          </w:tcPr>
          <w:p w14:paraId="0392D2AB"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32A8A252"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0A67E01C"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4E0D4E1D"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6F7A945C" w14:textId="77777777" w:rsidR="005B7532" w:rsidRDefault="005B7532">
            <w:pPr>
              <w:pStyle w:val="af8"/>
              <w:spacing w:line="300" w:lineRule="auto"/>
              <w:jc w:val="center"/>
              <w:rPr>
                <w:rFonts w:ascii="Times New Roman" w:hAnsi="Times New Roman"/>
                <w:sz w:val="24"/>
                <w:szCs w:val="24"/>
              </w:rPr>
            </w:pPr>
          </w:p>
        </w:tc>
        <w:tc>
          <w:tcPr>
            <w:tcW w:w="890" w:type="dxa"/>
          </w:tcPr>
          <w:p w14:paraId="4C9A87DB" w14:textId="77777777" w:rsidR="005B7532" w:rsidRDefault="005B7532">
            <w:pPr>
              <w:pStyle w:val="af8"/>
              <w:spacing w:line="300" w:lineRule="auto"/>
              <w:jc w:val="center"/>
              <w:rPr>
                <w:rFonts w:ascii="Times New Roman" w:hAnsi="Times New Roman"/>
                <w:sz w:val="24"/>
                <w:szCs w:val="24"/>
              </w:rPr>
            </w:pPr>
          </w:p>
        </w:tc>
        <w:tc>
          <w:tcPr>
            <w:tcW w:w="1616" w:type="dxa"/>
          </w:tcPr>
          <w:p w14:paraId="5F5AAEE7"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34F4C5A9" w14:textId="77777777" w:rsidR="005B7532" w:rsidRDefault="005B7532">
            <w:pPr>
              <w:pStyle w:val="af8"/>
              <w:spacing w:line="300" w:lineRule="auto"/>
              <w:jc w:val="center"/>
              <w:rPr>
                <w:rFonts w:ascii="Times New Roman" w:hAnsi="Times New Roman"/>
                <w:sz w:val="24"/>
                <w:szCs w:val="24"/>
              </w:rPr>
            </w:pPr>
          </w:p>
        </w:tc>
      </w:tr>
      <w:tr w:rsidR="005B7532" w14:paraId="5009AAC7" w14:textId="77777777">
        <w:trPr>
          <w:trHeight w:val="550"/>
          <w:jc w:val="center"/>
        </w:trPr>
        <w:tc>
          <w:tcPr>
            <w:tcW w:w="817" w:type="dxa"/>
            <w:vAlign w:val="center"/>
          </w:tcPr>
          <w:p w14:paraId="65B52750" w14:textId="77777777" w:rsidR="005B7532" w:rsidRDefault="005B7532">
            <w:pPr>
              <w:pStyle w:val="af8"/>
              <w:spacing w:line="300" w:lineRule="auto"/>
              <w:jc w:val="center"/>
              <w:rPr>
                <w:rFonts w:ascii="Times New Roman" w:hAnsi="Times New Roman"/>
                <w:sz w:val="24"/>
                <w:szCs w:val="24"/>
              </w:rPr>
            </w:pPr>
          </w:p>
        </w:tc>
        <w:tc>
          <w:tcPr>
            <w:tcW w:w="1345" w:type="dxa"/>
            <w:vAlign w:val="center"/>
          </w:tcPr>
          <w:p w14:paraId="71B22112"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59AB96CA"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26C4A8EA"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6190D134"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0BB69A93" w14:textId="77777777" w:rsidR="005B7532" w:rsidRDefault="005B7532">
            <w:pPr>
              <w:pStyle w:val="af8"/>
              <w:spacing w:line="300" w:lineRule="auto"/>
              <w:jc w:val="center"/>
              <w:rPr>
                <w:rFonts w:ascii="Times New Roman" w:hAnsi="Times New Roman"/>
                <w:sz w:val="24"/>
                <w:szCs w:val="24"/>
              </w:rPr>
            </w:pPr>
          </w:p>
        </w:tc>
        <w:tc>
          <w:tcPr>
            <w:tcW w:w="890" w:type="dxa"/>
          </w:tcPr>
          <w:p w14:paraId="7754B558" w14:textId="77777777" w:rsidR="005B7532" w:rsidRDefault="005B7532">
            <w:pPr>
              <w:pStyle w:val="af8"/>
              <w:spacing w:line="300" w:lineRule="auto"/>
              <w:jc w:val="center"/>
              <w:rPr>
                <w:rFonts w:ascii="Times New Roman" w:hAnsi="Times New Roman"/>
                <w:sz w:val="24"/>
                <w:szCs w:val="24"/>
              </w:rPr>
            </w:pPr>
          </w:p>
        </w:tc>
        <w:tc>
          <w:tcPr>
            <w:tcW w:w="1616" w:type="dxa"/>
          </w:tcPr>
          <w:p w14:paraId="07BDD6CD"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18E62442" w14:textId="77777777" w:rsidR="005B7532" w:rsidRDefault="005B7532">
            <w:pPr>
              <w:pStyle w:val="af8"/>
              <w:spacing w:line="300" w:lineRule="auto"/>
              <w:jc w:val="center"/>
              <w:rPr>
                <w:rFonts w:ascii="Times New Roman" w:hAnsi="Times New Roman"/>
                <w:sz w:val="24"/>
                <w:szCs w:val="24"/>
              </w:rPr>
            </w:pPr>
          </w:p>
        </w:tc>
      </w:tr>
      <w:tr w:rsidR="005B7532" w14:paraId="55A4169D" w14:textId="77777777">
        <w:trPr>
          <w:trHeight w:val="550"/>
          <w:jc w:val="center"/>
        </w:trPr>
        <w:tc>
          <w:tcPr>
            <w:tcW w:w="817" w:type="dxa"/>
            <w:vAlign w:val="center"/>
          </w:tcPr>
          <w:p w14:paraId="1DE973FB" w14:textId="77777777" w:rsidR="005B7532" w:rsidRDefault="005B7532">
            <w:pPr>
              <w:pStyle w:val="af8"/>
              <w:spacing w:line="300" w:lineRule="auto"/>
              <w:jc w:val="center"/>
              <w:rPr>
                <w:rFonts w:ascii="Times New Roman" w:hAnsi="Times New Roman"/>
                <w:sz w:val="24"/>
                <w:szCs w:val="24"/>
              </w:rPr>
            </w:pPr>
          </w:p>
        </w:tc>
        <w:tc>
          <w:tcPr>
            <w:tcW w:w="1345" w:type="dxa"/>
            <w:vAlign w:val="center"/>
          </w:tcPr>
          <w:p w14:paraId="201315F0"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173D630B"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290D6215"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0178853E"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079C4530" w14:textId="77777777" w:rsidR="005B7532" w:rsidRDefault="005B7532">
            <w:pPr>
              <w:pStyle w:val="af8"/>
              <w:spacing w:line="300" w:lineRule="auto"/>
              <w:jc w:val="center"/>
              <w:rPr>
                <w:rFonts w:ascii="Times New Roman" w:hAnsi="Times New Roman"/>
                <w:sz w:val="24"/>
                <w:szCs w:val="24"/>
              </w:rPr>
            </w:pPr>
          </w:p>
        </w:tc>
        <w:tc>
          <w:tcPr>
            <w:tcW w:w="890" w:type="dxa"/>
          </w:tcPr>
          <w:p w14:paraId="1116F59E" w14:textId="77777777" w:rsidR="005B7532" w:rsidRDefault="005B7532">
            <w:pPr>
              <w:pStyle w:val="af8"/>
              <w:spacing w:line="300" w:lineRule="auto"/>
              <w:jc w:val="center"/>
              <w:rPr>
                <w:rFonts w:ascii="Times New Roman" w:hAnsi="Times New Roman"/>
                <w:sz w:val="24"/>
                <w:szCs w:val="24"/>
              </w:rPr>
            </w:pPr>
          </w:p>
        </w:tc>
        <w:tc>
          <w:tcPr>
            <w:tcW w:w="1616" w:type="dxa"/>
          </w:tcPr>
          <w:p w14:paraId="38D96FB3"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089EF831" w14:textId="77777777" w:rsidR="005B7532" w:rsidRDefault="005B7532">
            <w:pPr>
              <w:pStyle w:val="af8"/>
              <w:spacing w:line="300" w:lineRule="auto"/>
              <w:jc w:val="center"/>
              <w:rPr>
                <w:rFonts w:ascii="Times New Roman" w:hAnsi="Times New Roman"/>
                <w:sz w:val="24"/>
                <w:szCs w:val="24"/>
              </w:rPr>
            </w:pPr>
          </w:p>
        </w:tc>
      </w:tr>
      <w:tr w:rsidR="005B7532" w14:paraId="2D80EBBC" w14:textId="77777777">
        <w:trPr>
          <w:trHeight w:val="550"/>
          <w:jc w:val="center"/>
        </w:trPr>
        <w:tc>
          <w:tcPr>
            <w:tcW w:w="817" w:type="dxa"/>
            <w:vAlign w:val="center"/>
          </w:tcPr>
          <w:p w14:paraId="13046253" w14:textId="77777777" w:rsidR="005B7532" w:rsidRDefault="005B7532">
            <w:pPr>
              <w:pStyle w:val="af8"/>
              <w:spacing w:line="300" w:lineRule="auto"/>
              <w:jc w:val="center"/>
              <w:rPr>
                <w:rFonts w:ascii="Times New Roman" w:hAnsi="Times New Roman"/>
                <w:sz w:val="24"/>
                <w:szCs w:val="24"/>
              </w:rPr>
            </w:pPr>
          </w:p>
        </w:tc>
        <w:tc>
          <w:tcPr>
            <w:tcW w:w="1345" w:type="dxa"/>
            <w:vAlign w:val="center"/>
          </w:tcPr>
          <w:p w14:paraId="2A3CC319"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781571B7"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69B87F4D"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65F896B2"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0CBA0FD2" w14:textId="77777777" w:rsidR="005B7532" w:rsidRDefault="005B7532">
            <w:pPr>
              <w:pStyle w:val="af8"/>
              <w:spacing w:line="300" w:lineRule="auto"/>
              <w:jc w:val="center"/>
              <w:rPr>
                <w:rFonts w:ascii="Times New Roman" w:hAnsi="Times New Roman"/>
                <w:sz w:val="24"/>
                <w:szCs w:val="24"/>
              </w:rPr>
            </w:pPr>
          </w:p>
        </w:tc>
        <w:tc>
          <w:tcPr>
            <w:tcW w:w="890" w:type="dxa"/>
          </w:tcPr>
          <w:p w14:paraId="58FDA701" w14:textId="77777777" w:rsidR="005B7532" w:rsidRDefault="005B7532">
            <w:pPr>
              <w:pStyle w:val="af8"/>
              <w:spacing w:line="300" w:lineRule="auto"/>
              <w:jc w:val="center"/>
              <w:rPr>
                <w:rFonts w:ascii="Times New Roman" w:hAnsi="Times New Roman"/>
                <w:sz w:val="24"/>
                <w:szCs w:val="24"/>
              </w:rPr>
            </w:pPr>
          </w:p>
        </w:tc>
        <w:tc>
          <w:tcPr>
            <w:tcW w:w="1616" w:type="dxa"/>
          </w:tcPr>
          <w:p w14:paraId="15FCC8A7"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1DAA68BD" w14:textId="77777777" w:rsidR="005B7532" w:rsidRDefault="005B7532">
            <w:pPr>
              <w:pStyle w:val="af8"/>
              <w:spacing w:line="300" w:lineRule="auto"/>
              <w:jc w:val="center"/>
              <w:rPr>
                <w:rFonts w:ascii="Times New Roman" w:hAnsi="Times New Roman"/>
                <w:sz w:val="24"/>
                <w:szCs w:val="24"/>
              </w:rPr>
            </w:pPr>
          </w:p>
        </w:tc>
      </w:tr>
      <w:tr w:rsidR="005B7532" w14:paraId="4792C2CD" w14:textId="77777777">
        <w:trPr>
          <w:trHeight w:val="550"/>
          <w:jc w:val="center"/>
        </w:trPr>
        <w:tc>
          <w:tcPr>
            <w:tcW w:w="817" w:type="dxa"/>
            <w:vAlign w:val="center"/>
          </w:tcPr>
          <w:p w14:paraId="45E0534E" w14:textId="77777777" w:rsidR="005B7532" w:rsidRDefault="005B7532">
            <w:pPr>
              <w:pStyle w:val="af8"/>
              <w:spacing w:line="300" w:lineRule="auto"/>
              <w:jc w:val="center"/>
              <w:rPr>
                <w:rFonts w:ascii="Times New Roman" w:hAnsi="Times New Roman"/>
                <w:sz w:val="24"/>
                <w:szCs w:val="24"/>
              </w:rPr>
            </w:pPr>
          </w:p>
        </w:tc>
        <w:tc>
          <w:tcPr>
            <w:tcW w:w="1345" w:type="dxa"/>
            <w:vAlign w:val="center"/>
          </w:tcPr>
          <w:p w14:paraId="49E8A02A"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7C555A60"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7178FD06"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498FBB9A"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2A1CD67E" w14:textId="77777777" w:rsidR="005B7532" w:rsidRDefault="005B7532">
            <w:pPr>
              <w:pStyle w:val="af8"/>
              <w:spacing w:line="300" w:lineRule="auto"/>
              <w:jc w:val="center"/>
              <w:rPr>
                <w:rFonts w:ascii="Times New Roman" w:hAnsi="Times New Roman"/>
                <w:sz w:val="24"/>
                <w:szCs w:val="24"/>
              </w:rPr>
            </w:pPr>
          </w:p>
        </w:tc>
        <w:tc>
          <w:tcPr>
            <w:tcW w:w="890" w:type="dxa"/>
          </w:tcPr>
          <w:p w14:paraId="2F5D678E" w14:textId="77777777" w:rsidR="005B7532" w:rsidRDefault="005B7532">
            <w:pPr>
              <w:pStyle w:val="af8"/>
              <w:spacing w:line="300" w:lineRule="auto"/>
              <w:jc w:val="center"/>
              <w:rPr>
                <w:rFonts w:ascii="Times New Roman" w:hAnsi="Times New Roman"/>
                <w:sz w:val="24"/>
                <w:szCs w:val="24"/>
              </w:rPr>
            </w:pPr>
          </w:p>
        </w:tc>
        <w:tc>
          <w:tcPr>
            <w:tcW w:w="1616" w:type="dxa"/>
          </w:tcPr>
          <w:p w14:paraId="2D5A8CE0"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05DB427F" w14:textId="77777777" w:rsidR="005B7532" w:rsidRDefault="005B7532">
            <w:pPr>
              <w:pStyle w:val="af8"/>
              <w:spacing w:line="300" w:lineRule="auto"/>
              <w:jc w:val="center"/>
              <w:rPr>
                <w:rFonts w:ascii="Times New Roman" w:hAnsi="Times New Roman"/>
                <w:sz w:val="24"/>
                <w:szCs w:val="24"/>
              </w:rPr>
            </w:pPr>
          </w:p>
        </w:tc>
      </w:tr>
      <w:tr w:rsidR="005B7532" w14:paraId="6F4BBA67" w14:textId="77777777">
        <w:trPr>
          <w:trHeight w:val="550"/>
          <w:jc w:val="center"/>
        </w:trPr>
        <w:tc>
          <w:tcPr>
            <w:tcW w:w="817" w:type="dxa"/>
            <w:vAlign w:val="center"/>
          </w:tcPr>
          <w:p w14:paraId="644802F2" w14:textId="77777777" w:rsidR="005B7532" w:rsidRDefault="005B7532">
            <w:pPr>
              <w:pStyle w:val="af8"/>
              <w:spacing w:line="300" w:lineRule="auto"/>
              <w:jc w:val="center"/>
              <w:rPr>
                <w:rFonts w:ascii="Times New Roman" w:hAnsi="Times New Roman"/>
                <w:sz w:val="24"/>
                <w:szCs w:val="24"/>
              </w:rPr>
            </w:pPr>
          </w:p>
        </w:tc>
        <w:tc>
          <w:tcPr>
            <w:tcW w:w="1345" w:type="dxa"/>
            <w:vAlign w:val="center"/>
          </w:tcPr>
          <w:p w14:paraId="39A5DAE7" w14:textId="77777777" w:rsidR="005B7532" w:rsidRDefault="005B7532">
            <w:pPr>
              <w:pStyle w:val="af8"/>
              <w:spacing w:line="300" w:lineRule="auto"/>
              <w:jc w:val="center"/>
              <w:rPr>
                <w:rFonts w:ascii="Times New Roman" w:hAnsi="Times New Roman"/>
                <w:sz w:val="24"/>
                <w:szCs w:val="24"/>
              </w:rPr>
            </w:pPr>
          </w:p>
        </w:tc>
        <w:tc>
          <w:tcPr>
            <w:tcW w:w="763" w:type="dxa"/>
            <w:vAlign w:val="center"/>
          </w:tcPr>
          <w:p w14:paraId="2ACB935B" w14:textId="77777777" w:rsidR="005B7532" w:rsidRDefault="005B7532">
            <w:pPr>
              <w:pStyle w:val="af8"/>
              <w:spacing w:line="300" w:lineRule="auto"/>
              <w:jc w:val="center"/>
              <w:rPr>
                <w:rFonts w:ascii="Times New Roman" w:hAnsi="Times New Roman"/>
                <w:sz w:val="24"/>
                <w:szCs w:val="24"/>
              </w:rPr>
            </w:pPr>
          </w:p>
        </w:tc>
        <w:tc>
          <w:tcPr>
            <w:tcW w:w="880" w:type="dxa"/>
            <w:vAlign w:val="center"/>
          </w:tcPr>
          <w:p w14:paraId="5EE0CFD1" w14:textId="77777777" w:rsidR="005B7532" w:rsidRDefault="005B7532">
            <w:pPr>
              <w:pStyle w:val="af8"/>
              <w:spacing w:line="300" w:lineRule="auto"/>
              <w:jc w:val="center"/>
              <w:rPr>
                <w:rFonts w:ascii="Times New Roman" w:hAnsi="Times New Roman"/>
                <w:sz w:val="24"/>
                <w:szCs w:val="24"/>
              </w:rPr>
            </w:pPr>
          </w:p>
        </w:tc>
        <w:tc>
          <w:tcPr>
            <w:tcW w:w="726" w:type="dxa"/>
            <w:vAlign w:val="center"/>
          </w:tcPr>
          <w:p w14:paraId="719162E2" w14:textId="77777777" w:rsidR="005B7532" w:rsidRDefault="005B7532">
            <w:pPr>
              <w:pStyle w:val="af8"/>
              <w:spacing w:line="300" w:lineRule="auto"/>
              <w:jc w:val="center"/>
              <w:rPr>
                <w:rFonts w:ascii="Times New Roman" w:hAnsi="Times New Roman"/>
                <w:sz w:val="24"/>
                <w:szCs w:val="24"/>
              </w:rPr>
            </w:pPr>
          </w:p>
        </w:tc>
        <w:tc>
          <w:tcPr>
            <w:tcW w:w="724" w:type="dxa"/>
            <w:vAlign w:val="center"/>
          </w:tcPr>
          <w:p w14:paraId="718B6FC2" w14:textId="77777777" w:rsidR="005B7532" w:rsidRDefault="005B7532">
            <w:pPr>
              <w:pStyle w:val="af8"/>
              <w:spacing w:line="300" w:lineRule="auto"/>
              <w:jc w:val="center"/>
              <w:rPr>
                <w:rFonts w:ascii="Times New Roman" w:hAnsi="Times New Roman"/>
                <w:sz w:val="24"/>
                <w:szCs w:val="24"/>
              </w:rPr>
            </w:pPr>
          </w:p>
        </w:tc>
        <w:tc>
          <w:tcPr>
            <w:tcW w:w="890" w:type="dxa"/>
          </w:tcPr>
          <w:p w14:paraId="0D4B68D4" w14:textId="77777777" w:rsidR="005B7532" w:rsidRDefault="005B7532">
            <w:pPr>
              <w:pStyle w:val="af8"/>
              <w:spacing w:line="300" w:lineRule="auto"/>
              <w:jc w:val="center"/>
              <w:rPr>
                <w:rFonts w:ascii="Times New Roman" w:hAnsi="Times New Roman"/>
                <w:sz w:val="24"/>
                <w:szCs w:val="24"/>
              </w:rPr>
            </w:pPr>
          </w:p>
        </w:tc>
        <w:tc>
          <w:tcPr>
            <w:tcW w:w="1616" w:type="dxa"/>
          </w:tcPr>
          <w:p w14:paraId="21015087" w14:textId="77777777" w:rsidR="005B7532" w:rsidRDefault="005B7532">
            <w:pPr>
              <w:pStyle w:val="af8"/>
              <w:spacing w:line="300" w:lineRule="auto"/>
              <w:jc w:val="center"/>
              <w:rPr>
                <w:rFonts w:ascii="Times New Roman" w:hAnsi="Times New Roman"/>
                <w:sz w:val="24"/>
                <w:szCs w:val="24"/>
              </w:rPr>
            </w:pPr>
          </w:p>
        </w:tc>
        <w:tc>
          <w:tcPr>
            <w:tcW w:w="1342" w:type="dxa"/>
            <w:vAlign w:val="center"/>
          </w:tcPr>
          <w:p w14:paraId="4A7B17C5" w14:textId="77777777" w:rsidR="005B7532" w:rsidRDefault="005B7532">
            <w:pPr>
              <w:pStyle w:val="af8"/>
              <w:spacing w:line="300" w:lineRule="auto"/>
              <w:jc w:val="center"/>
              <w:rPr>
                <w:rFonts w:ascii="Times New Roman" w:hAnsi="Times New Roman"/>
                <w:sz w:val="24"/>
                <w:szCs w:val="24"/>
              </w:rPr>
            </w:pPr>
          </w:p>
        </w:tc>
      </w:tr>
    </w:tbl>
    <w:p w14:paraId="473AF974" w14:textId="77777777" w:rsidR="005B7532" w:rsidRDefault="005B7532">
      <w:pPr>
        <w:spacing w:line="400" w:lineRule="exact"/>
        <w:ind w:left="425"/>
      </w:pPr>
    </w:p>
    <w:p w14:paraId="3C80B0AE" w14:textId="77777777" w:rsidR="005B7532" w:rsidRDefault="00276483">
      <w:pPr>
        <w:spacing w:line="400" w:lineRule="exact"/>
        <w:ind w:left="425"/>
        <w:rPr>
          <w:rStyle w:val="GB2312"/>
          <w:rFonts w:ascii="Times New Roman" w:eastAsia="宋体" w:hAnsi="Times New Roman"/>
        </w:rPr>
      </w:pPr>
      <w:r>
        <w:rPr>
          <w:rStyle w:val="GB2312"/>
          <w:rFonts w:ascii="Times New Roman" w:eastAsia="宋体" w:hAnsi="Times New Roman"/>
        </w:rPr>
        <w:t>注：</w:t>
      </w:r>
      <w:r>
        <w:rPr>
          <w:rStyle w:val="GB2312"/>
          <w:rFonts w:ascii="Times New Roman" w:eastAsia="宋体" w:hAnsi="Times New Roman"/>
        </w:rPr>
        <w:t>1</w:t>
      </w:r>
      <w:r>
        <w:rPr>
          <w:rStyle w:val="GB2312"/>
          <w:rFonts w:ascii="Times New Roman" w:eastAsia="宋体" w:hAnsi="Times New Roman"/>
        </w:rPr>
        <w:t>、如项目是货物类采购项目，投标人应列明按</w:t>
      </w:r>
      <w:r>
        <w:rPr>
          <w:rStyle w:val="GB2312"/>
          <w:rFonts w:ascii="Times New Roman" w:eastAsia="宋体" w:hAnsi="Times New Roman"/>
        </w:rPr>
        <w:t>“</w:t>
      </w:r>
      <w:r>
        <w:rPr>
          <w:rStyle w:val="GB2312"/>
          <w:rFonts w:ascii="Times New Roman" w:eastAsia="宋体" w:hAnsi="Times New Roman"/>
        </w:rPr>
        <w:t>用户需求书</w:t>
      </w:r>
      <w:r>
        <w:rPr>
          <w:rStyle w:val="GB2312"/>
          <w:rFonts w:ascii="Times New Roman" w:eastAsia="宋体" w:hAnsi="Times New Roman"/>
        </w:rPr>
        <w:t>”</w:t>
      </w:r>
      <w:r>
        <w:rPr>
          <w:rStyle w:val="GB2312"/>
          <w:rFonts w:ascii="Times New Roman" w:eastAsia="宋体" w:hAnsi="Times New Roman"/>
        </w:rPr>
        <w:t>所提供的货物的明细清单。</w:t>
      </w:r>
    </w:p>
    <w:p w14:paraId="3006DF60" w14:textId="77777777" w:rsidR="005B7532" w:rsidRDefault="00276483">
      <w:pPr>
        <w:spacing w:line="400" w:lineRule="exact"/>
        <w:ind w:left="425"/>
      </w:pPr>
      <w:r>
        <w:rPr>
          <w:rStyle w:val="GB2312"/>
          <w:rFonts w:ascii="Times New Roman" w:eastAsia="宋体" w:hAnsi="Times New Roman"/>
        </w:rPr>
        <w:t>2</w:t>
      </w:r>
      <w:r>
        <w:rPr>
          <w:rStyle w:val="GB2312"/>
          <w:rFonts w:ascii="Times New Roman" w:eastAsia="宋体" w:hAnsi="Times New Roman"/>
        </w:rPr>
        <w:t>、如项目是服务类项目，投标人可以在本表填写服务所需的辅助设备或工具明细清单。</w:t>
      </w:r>
    </w:p>
    <w:p w14:paraId="12B42963" w14:textId="77777777" w:rsidR="005B7532" w:rsidRDefault="005B7532">
      <w:pPr>
        <w:spacing w:line="360" w:lineRule="auto"/>
        <w:ind w:firstLineChars="1550" w:firstLine="3775"/>
        <w:rPr>
          <w:sz w:val="24"/>
        </w:rPr>
      </w:pPr>
    </w:p>
    <w:p w14:paraId="24A487B2" w14:textId="77777777" w:rsidR="005B7532" w:rsidRDefault="00276483">
      <w:pPr>
        <w:spacing w:line="360" w:lineRule="auto"/>
        <w:rPr>
          <w:sz w:val="24"/>
        </w:rPr>
      </w:pPr>
      <w:r>
        <w:rPr>
          <w:sz w:val="24"/>
        </w:rPr>
        <w:t>投标人名称：</w:t>
      </w:r>
      <w:r>
        <w:rPr>
          <w:sz w:val="24"/>
          <w:u w:val="single"/>
        </w:rPr>
        <w:t xml:space="preserve">             </w:t>
      </w:r>
      <w:r>
        <w:rPr>
          <w:sz w:val="24"/>
        </w:rPr>
        <w:t>（盖章）</w:t>
      </w:r>
    </w:p>
    <w:p w14:paraId="56F66B24" w14:textId="77777777" w:rsidR="005B7532" w:rsidRDefault="00276483">
      <w:pPr>
        <w:spacing w:before="156" w:after="156" w:line="400" w:lineRule="exact"/>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467915C0" w14:textId="77777777" w:rsidR="005B7532" w:rsidRDefault="00276483">
      <w:pPr>
        <w:numPr>
          <w:ilvl w:val="1"/>
          <w:numId w:val="12"/>
        </w:numPr>
        <w:tabs>
          <w:tab w:val="left" w:pos="993"/>
        </w:tabs>
        <w:jc w:val="left"/>
        <w:outlineLvl w:val="1"/>
        <w:rPr>
          <w:rStyle w:val="GB2312"/>
          <w:rFonts w:ascii="Times New Roman" w:eastAsia="宋体" w:hAnsi="Times New Roman"/>
        </w:rPr>
      </w:pPr>
      <w:r>
        <w:rPr>
          <w:b/>
          <w:bCs/>
          <w:sz w:val="24"/>
          <w:szCs w:val="28"/>
        </w:rPr>
        <w:br w:type="page"/>
      </w:r>
      <w:bookmarkStart w:id="189" w:name="_Ref395715838"/>
      <w:bookmarkStart w:id="190" w:name="_Toc396492299"/>
      <w:bookmarkStart w:id="191" w:name="_Toc208916193"/>
      <w:r>
        <w:rPr>
          <w:rStyle w:val="GB2312"/>
          <w:rFonts w:ascii="Times New Roman" w:eastAsia="宋体" w:hAnsi="Times New Roman"/>
          <w:b/>
        </w:rPr>
        <w:lastRenderedPageBreak/>
        <w:t>项目负责人及管理技术人员一览表格式</w:t>
      </w:r>
      <w:bookmarkEnd w:id="189"/>
      <w:bookmarkEnd w:id="190"/>
      <w:bookmarkEnd w:id="191"/>
    </w:p>
    <w:p w14:paraId="2E444024"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项目负责人及管理技术人员一览表</w:t>
      </w:r>
    </w:p>
    <w:p w14:paraId="0B5D734F" w14:textId="77777777" w:rsidR="005B7532" w:rsidRDefault="00276483">
      <w:pPr>
        <w:pStyle w:val="affff7"/>
        <w:spacing w:beforeLines="50" w:before="156" w:afterLines="50" w:after="156" w:line="240" w:lineRule="auto"/>
        <w:jc w:val="left"/>
        <w:rPr>
          <w:rFonts w:ascii="Times New Roman" w:eastAsia="宋体" w:hAnsi="Times New Roman"/>
          <w:b/>
          <w:sz w:val="32"/>
          <w:szCs w:val="32"/>
        </w:rPr>
      </w:pPr>
      <w:r>
        <w:rPr>
          <w:rFonts w:ascii="Times New Roman" w:eastAsia="宋体" w:hAnsi="Times New Roman"/>
          <w:sz w:val="24"/>
        </w:rPr>
        <w:t>项目名称：</w:t>
      </w:r>
      <w:r>
        <w:rPr>
          <w:rFonts w:ascii="Times New Roman" w:eastAsia="宋体" w:hAnsi="Times New Roman"/>
          <w:sz w:val="24"/>
          <w:u w:val="single"/>
        </w:rPr>
        <w:t xml:space="preserve">　　　　　　　　</w:t>
      </w:r>
      <w:r>
        <w:rPr>
          <w:rFonts w:ascii="Times New Roman" w:eastAsia="宋体" w:hAnsi="Times New Roman"/>
          <w:sz w:val="24"/>
          <w:u w:val="single"/>
        </w:rPr>
        <w:t xml:space="preserve">            </w:t>
      </w:r>
      <w:r>
        <w:rPr>
          <w:rFonts w:ascii="Times New Roman" w:eastAsia="宋体" w:hAnsi="Times New Roman"/>
          <w:sz w:val="24"/>
          <w:u w:val="single"/>
        </w:rPr>
        <w:t xml:space="preserve">　</w:t>
      </w:r>
      <w:r>
        <w:rPr>
          <w:rFonts w:ascii="Times New Roman" w:eastAsia="宋体" w:hAnsi="Times New Roman"/>
          <w:sz w:val="24"/>
        </w:rPr>
        <w:t xml:space="preserve">　　项目编号：</w:t>
      </w:r>
      <w:r>
        <w:rPr>
          <w:rFonts w:ascii="Times New Roman" w:eastAsia="宋体" w:hAnsi="Times New Roman"/>
          <w:sz w:val="24"/>
          <w:u w:val="single"/>
        </w:rPr>
        <w:t xml:space="preserve">　　　　　　包号：　　</w:t>
      </w:r>
    </w:p>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
        <w:gridCol w:w="1128"/>
        <w:gridCol w:w="814"/>
        <w:gridCol w:w="813"/>
        <w:gridCol w:w="813"/>
        <w:gridCol w:w="1018"/>
        <w:gridCol w:w="984"/>
        <w:gridCol w:w="854"/>
        <w:gridCol w:w="1266"/>
        <w:gridCol w:w="1260"/>
      </w:tblGrid>
      <w:tr w:rsidR="005B7532" w14:paraId="75E21572" w14:textId="77777777">
        <w:trPr>
          <w:trHeight w:val="599"/>
        </w:trPr>
        <w:tc>
          <w:tcPr>
            <w:tcW w:w="471" w:type="dxa"/>
            <w:vAlign w:val="center"/>
          </w:tcPr>
          <w:p w14:paraId="1B1D4317" w14:textId="77777777" w:rsidR="005B7532" w:rsidRDefault="00276483">
            <w:pPr>
              <w:jc w:val="center"/>
              <w:rPr>
                <w:b/>
                <w:sz w:val="24"/>
              </w:rPr>
            </w:pPr>
            <w:r>
              <w:rPr>
                <w:b/>
                <w:sz w:val="24"/>
              </w:rPr>
              <w:t>序号</w:t>
            </w:r>
          </w:p>
        </w:tc>
        <w:tc>
          <w:tcPr>
            <w:tcW w:w="1128" w:type="dxa"/>
            <w:vAlign w:val="center"/>
          </w:tcPr>
          <w:p w14:paraId="4CA39555" w14:textId="77777777" w:rsidR="005B7532" w:rsidRDefault="00276483">
            <w:pPr>
              <w:jc w:val="center"/>
              <w:rPr>
                <w:b/>
                <w:sz w:val="24"/>
              </w:rPr>
            </w:pPr>
            <w:r>
              <w:rPr>
                <w:b/>
                <w:sz w:val="24"/>
              </w:rPr>
              <w:t>姓名</w:t>
            </w:r>
          </w:p>
        </w:tc>
        <w:tc>
          <w:tcPr>
            <w:tcW w:w="814" w:type="dxa"/>
            <w:vAlign w:val="center"/>
          </w:tcPr>
          <w:p w14:paraId="3AA4BEC3" w14:textId="77777777" w:rsidR="005B7532" w:rsidRDefault="00276483">
            <w:pPr>
              <w:jc w:val="center"/>
              <w:rPr>
                <w:b/>
                <w:sz w:val="24"/>
              </w:rPr>
            </w:pPr>
            <w:r>
              <w:rPr>
                <w:b/>
                <w:sz w:val="24"/>
              </w:rPr>
              <w:t>性别</w:t>
            </w:r>
          </w:p>
        </w:tc>
        <w:tc>
          <w:tcPr>
            <w:tcW w:w="813" w:type="dxa"/>
            <w:vAlign w:val="center"/>
          </w:tcPr>
          <w:p w14:paraId="5D37135C" w14:textId="77777777" w:rsidR="005B7532" w:rsidRDefault="00276483">
            <w:pPr>
              <w:jc w:val="center"/>
              <w:rPr>
                <w:b/>
                <w:sz w:val="24"/>
              </w:rPr>
            </w:pPr>
            <w:r>
              <w:rPr>
                <w:b/>
                <w:sz w:val="24"/>
              </w:rPr>
              <w:t>年龄</w:t>
            </w:r>
          </w:p>
        </w:tc>
        <w:tc>
          <w:tcPr>
            <w:tcW w:w="813" w:type="dxa"/>
            <w:vAlign w:val="center"/>
          </w:tcPr>
          <w:p w14:paraId="24EE8611" w14:textId="77777777" w:rsidR="005B7532" w:rsidRDefault="00276483">
            <w:pPr>
              <w:jc w:val="center"/>
              <w:rPr>
                <w:b/>
                <w:sz w:val="24"/>
              </w:rPr>
            </w:pPr>
            <w:r>
              <w:rPr>
                <w:b/>
                <w:sz w:val="24"/>
              </w:rPr>
              <w:t>学历</w:t>
            </w:r>
          </w:p>
        </w:tc>
        <w:tc>
          <w:tcPr>
            <w:tcW w:w="1018" w:type="dxa"/>
            <w:vAlign w:val="center"/>
          </w:tcPr>
          <w:p w14:paraId="6D9A0540" w14:textId="77777777" w:rsidR="005B7532" w:rsidRDefault="00276483">
            <w:pPr>
              <w:jc w:val="center"/>
              <w:rPr>
                <w:b/>
                <w:sz w:val="24"/>
              </w:rPr>
            </w:pPr>
            <w:r>
              <w:rPr>
                <w:b/>
                <w:sz w:val="24"/>
              </w:rPr>
              <w:t>职称</w:t>
            </w:r>
            <w:r>
              <w:rPr>
                <w:b/>
                <w:sz w:val="24"/>
              </w:rPr>
              <w:t>/</w:t>
            </w:r>
            <w:r>
              <w:rPr>
                <w:b/>
                <w:sz w:val="24"/>
              </w:rPr>
              <w:t>资格</w:t>
            </w:r>
          </w:p>
        </w:tc>
        <w:tc>
          <w:tcPr>
            <w:tcW w:w="984" w:type="dxa"/>
            <w:vAlign w:val="center"/>
          </w:tcPr>
          <w:p w14:paraId="48C8689A" w14:textId="77777777" w:rsidR="005B7532" w:rsidRDefault="00276483">
            <w:pPr>
              <w:jc w:val="center"/>
              <w:rPr>
                <w:b/>
                <w:sz w:val="24"/>
              </w:rPr>
            </w:pPr>
            <w:r>
              <w:rPr>
                <w:b/>
                <w:sz w:val="24"/>
              </w:rPr>
              <w:t>专业</w:t>
            </w:r>
          </w:p>
        </w:tc>
        <w:tc>
          <w:tcPr>
            <w:tcW w:w="854" w:type="dxa"/>
            <w:vAlign w:val="center"/>
          </w:tcPr>
          <w:p w14:paraId="4B61BBA1" w14:textId="77777777" w:rsidR="005B7532" w:rsidRDefault="00276483">
            <w:pPr>
              <w:jc w:val="center"/>
              <w:rPr>
                <w:b/>
                <w:sz w:val="24"/>
              </w:rPr>
            </w:pPr>
            <w:r>
              <w:rPr>
                <w:b/>
                <w:sz w:val="24"/>
              </w:rPr>
              <w:t>经验</w:t>
            </w:r>
          </w:p>
          <w:p w14:paraId="7F67E79A" w14:textId="77777777" w:rsidR="005B7532" w:rsidRDefault="00276483">
            <w:pPr>
              <w:jc w:val="center"/>
              <w:rPr>
                <w:b/>
                <w:sz w:val="24"/>
              </w:rPr>
            </w:pPr>
            <w:r>
              <w:rPr>
                <w:b/>
                <w:sz w:val="24"/>
              </w:rPr>
              <w:t>年限</w:t>
            </w:r>
          </w:p>
        </w:tc>
        <w:tc>
          <w:tcPr>
            <w:tcW w:w="1266" w:type="dxa"/>
            <w:vAlign w:val="center"/>
          </w:tcPr>
          <w:p w14:paraId="502CF029" w14:textId="77777777" w:rsidR="005B7532" w:rsidRDefault="00276483">
            <w:pPr>
              <w:jc w:val="center"/>
              <w:rPr>
                <w:b/>
                <w:sz w:val="24"/>
              </w:rPr>
            </w:pPr>
            <w:r>
              <w:rPr>
                <w:b/>
                <w:sz w:val="24"/>
              </w:rPr>
              <w:t>在公司担任职务</w:t>
            </w:r>
          </w:p>
        </w:tc>
        <w:tc>
          <w:tcPr>
            <w:tcW w:w="1260" w:type="dxa"/>
            <w:vAlign w:val="center"/>
          </w:tcPr>
          <w:p w14:paraId="6706406A" w14:textId="77777777" w:rsidR="005B7532" w:rsidRDefault="00276483">
            <w:pPr>
              <w:jc w:val="center"/>
              <w:rPr>
                <w:b/>
                <w:sz w:val="24"/>
              </w:rPr>
            </w:pPr>
            <w:r>
              <w:rPr>
                <w:b/>
                <w:sz w:val="24"/>
              </w:rPr>
              <w:t>在本项目担任职务</w:t>
            </w:r>
          </w:p>
        </w:tc>
      </w:tr>
      <w:tr w:rsidR="005B7532" w14:paraId="2C241616" w14:textId="77777777">
        <w:trPr>
          <w:trHeight w:val="489"/>
        </w:trPr>
        <w:tc>
          <w:tcPr>
            <w:tcW w:w="471" w:type="dxa"/>
            <w:vAlign w:val="center"/>
          </w:tcPr>
          <w:p w14:paraId="7D5DA8AD" w14:textId="77777777" w:rsidR="005B7532" w:rsidRDefault="00276483">
            <w:pPr>
              <w:spacing w:line="360" w:lineRule="auto"/>
              <w:jc w:val="center"/>
              <w:rPr>
                <w:sz w:val="24"/>
              </w:rPr>
            </w:pPr>
            <w:r>
              <w:rPr>
                <w:sz w:val="24"/>
              </w:rPr>
              <w:t>1</w:t>
            </w:r>
          </w:p>
        </w:tc>
        <w:tc>
          <w:tcPr>
            <w:tcW w:w="1128" w:type="dxa"/>
            <w:vAlign w:val="center"/>
          </w:tcPr>
          <w:p w14:paraId="0D1CF534" w14:textId="77777777" w:rsidR="005B7532" w:rsidRDefault="005B7532">
            <w:pPr>
              <w:spacing w:line="360" w:lineRule="auto"/>
              <w:rPr>
                <w:sz w:val="24"/>
              </w:rPr>
            </w:pPr>
          </w:p>
        </w:tc>
        <w:tc>
          <w:tcPr>
            <w:tcW w:w="814" w:type="dxa"/>
            <w:vAlign w:val="center"/>
          </w:tcPr>
          <w:p w14:paraId="2AF78536" w14:textId="77777777" w:rsidR="005B7532" w:rsidRDefault="005B7532">
            <w:pPr>
              <w:spacing w:line="360" w:lineRule="auto"/>
              <w:rPr>
                <w:sz w:val="24"/>
              </w:rPr>
            </w:pPr>
          </w:p>
        </w:tc>
        <w:tc>
          <w:tcPr>
            <w:tcW w:w="813" w:type="dxa"/>
            <w:vAlign w:val="center"/>
          </w:tcPr>
          <w:p w14:paraId="74BE40BB" w14:textId="77777777" w:rsidR="005B7532" w:rsidRDefault="005B7532">
            <w:pPr>
              <w:spacing w:line="360" w:lineRule="auto"/>
              <w:rPr>
                <w:sz w:val="24"/>
              </w:rPr>
            </w:pPr>
          </w:p>
        </w:tc>
        <w:tc>
          <w:tcPr>
            <w:tcW w:w="813" w:type="dxa"/>
            <w:vAlign w:val="center"/>
          </w:tcPr>
          <w:p w14:paraId="41C63727" w14:textId="77777777" w:rsidR="005B7532" w:rsidRDefault="005B7532">
            <w:pPr>
              <w:spacing w:line="360" w:lineRule="auto"/>
              <w:rPr>
                <w:sz w:val="24"/>
              </w:rPr>
            </w:pPr>
          </w:p>
        </w:tc>
        <w:tc>
          <w:tcPr>
            <w:tcW w:w="1018" w:type="dxa"/>
            <w:vAlign w:val="center"/>
          </w:tcPr>
          <w:p w14:paraId="6C3E9853" w14:textId="77777777" w:rsidR="005B7532" w:rsidRDefault="005B7532">
            <w:pPr>
              <w:spacing w:line="360" w:lineRule="auto"/>
              <w:rPr>
                <w:sz w:val="24"/>
              </w:rPr>
            </w:pPr>
          </w:p>
        </w:tc>
        <w:tc>
          <w:tcPr>
            <w:tcW w:w="984" w:type="dxa"/>
            <w:vAlign w:val="center"/>
          </w:tcPr>
          <w:p w14:paraId="38669B18" w14:textId="77777777" w:rsidR="005B7532" w:rsidRDefault="005B7532">
            <w:pPr>
              <w:spacing w:line="360" w:lineRule="auto"/>
              <w:rPr>
                <w:sz w:val="24"/>
              </w:rPr>
            </w:pPr>
          </w:p>
        </w:tc>
        <w:tc>
          <w:tcPr>
            <w:tcW w:w="854" w:type="dxa"/>
            <w:vAlign w:val="center"/>
          </w:tcPr>
          <w:p w14:paraId="5358B3C5" w14:textId="77777777" w:rsidR="005B7532" w:rsidRDefault="005B7532">
            <w:pPr>
              <w:spacing w:line="360" w:lineRule="auto"/>
              <w:rPr>
                <w:sz w:val="24"/>
              </w:rPr>
            </w:pPr>
          </w:p>
        </w:tc>
        <w:tc>
          <w:tcPr>
            <w:tcW w:w="1266" w:type="dxa"/>
            <w:vAlign w:val="center"/>
          </w:tcPr>
          <w:p w14:paraId="0CF5746C" w14:textId="77777777" w:rsidR="005B7532" w:rsidRDefault="005B7532">
            <w:pPr>
              <w:spacing w:line="360" w:lineRule="auto"/>
              <w:rPr>
                <w:sz w:val="24"/>
              </w:rPr>
            </w:pPr>
          </w:p>
        </w:tc>
        <w:tc>
          <w:tcPr>
            <w:tcW w:w="1260" w:type="dxa"/>
            <w:vAlign w:val="center"/>
          </w:tcPr>
          <w:p w14:paraId="3F7FFD45" w14:textId="77777777" w:rsidR="005B7532" w:rsidRDefault="005B7532">
            <w:pPr>
              <w:spacing w:line="360" w:lineRule="auto"/>
              <w:rPr>
                <w:sz w:val="24"/>
              </w:rPr>
            </w:pPr>
          </w:p>
        </w:tc>
      </w:tr>
      <w:tr w:rsidR="005B7532" w14:paraId="67128279" w14:textId="77777777">
        <w:trPr>
          <w:trHeight w:val="554"/>
        </w:trPr>
        <w:tc>
          <w:tcPr>
            <w:tcW w:w="471" w:type="dxa"/>
            <w:vAlign w:val="center"/>
          </w:tcPr>
          <w:p w14:paraId="7F70118C" w14:textId="77777777" w:rsidR="005B7532" w:rsidRDefault="00276483">
            <w:pPr>
              <w:spacing w:line="360" w:lineRule="auto"/>
              <w:jc w:val="center"/>
              <w:rPr>
                <w:sz w:val="24"/>
              </w:rPr>
            </w:pPr>
            <w:r>
              <w:rPr>
                <w:sz w:val="24"/>
              </w:rPr>
              <w:t>2</w:t>
            </w:r>
          </w:p>
        </w:tc>
        <w:tc>
          <w:tcPr>
            <w:tcW w:w="1128" w:type="dxa"/>
            <w:vAlign w:val="center"/>
          </w:tcPr>
          <w:p w14:paraId="095E139C" w14:textId="77777777" w:rsidR="005B7532" w:rsidRDefault="005B7532">
            <w:pPr>
              <w:spacing w:line="360" w:lineRule="auto"/>
              <w:rPr>
                <w:sz w:val="24"/>
              </w:rPr>
            </w:pPr>
          </w:p>
        </w:tc>
        <w:tc>
          <w:tcPr>
            <w:tcW w:w="814" w:type="dxa"/>
            <w:vAlign w:val="center"/>
          </w:tcPr>
          <w:p w14:paraId="792302F0" w14:textId="77777777" w:rsidR="005B7532" w:rsidRDefault="005B7532">
            <w:pPr>
              <w:spacing w:line="360" w:lineRule="auto"/>
              <w:rPr>
                <w:sz w:val="24"/>
              </w:rPr>
            </w:pPr>
          </w:p>
        </w:tc>
        <w:tc>
          <w:tcPr>
            <w:tcW w:w="813" w:type="dxa"/>
            <w:vAlign w:val="center"/>
          </w:tcPr>
          <w:p w14:paraId="4F34A507" w14:textId="77777777" w:rsidR="005B7532" w:rsidRDefault="005B7532">
            <w:pPr>
              <w:spacing w:line="360" w:lineRule="auto"/>
              <w:rPr>
                <w:sz w:val="24"/>
              </w:rPr>
            </w:pPr>
          </w:p>
        </w:tc>
        <w:tc>
          <w:tcPr>
            <w:tcW w:w="813" w:type="dxa"/>
            <w:vAlign w:val="center"/>
          </w:tcPr>
          <w:p w14:paraId="31ABD07D" w14:textId="77777777" w:rsidR="005B7532" w:rsidRDefault="005B7532">
            <w:pPr>
              <w:spacing w:line="360" w:lineRule="auto"/>
              <w:rPr>
                <w:sz w:val="24"/>
              </w:rPr>
            </w:pPr>
          </w:p>
        </w:tc>
        <w:tc>
          <w:tcPr>
            <w:tcW w:w="1018" w:type="dxa"/>
            <w:vAlign w:val="center"/>
          </w:tcPr>
          <w:p w14:paraId="276A282C" w14:textId="77777777" w:rsidR="005B7532" w:rsidRDefault="005B7532">
            <w:pPr>
              <w:spacing w:line="360" w:lineRule="auto"/>
              <w:rPr>
                <w:sz w:val="24"/>
              </w:rPr>
            </w:pPr>
          </w:p>
        </w:tc>
        <w:tc>
          <w:tcPr>
            <w:tcW w:w="984" w:type="dxa"/>
            <w:vAlign w:val="center"/>
          </w:tcPr>
          <w:p w14:paraId="2E93F4E1" w14:textId="77777777" w:rsidR="005B7532" w:rsidRDefault="005B7532">
            <w:pPr>
              <w:spacing w:line="360" w:lineRule="auto"/>
              <w:rPr>
                <w:sz w:val="24"/>
              </w:rPr>
            </w:pPr>
          </w:p>
        </w:tc>
        <w:tc>
          <w:tcPr>
            <w:tcW w:w="854" w:type="dxa"/>
            <w:vAlign w:val="center"/>
          </w:tcPr>
          <w:p w14:paraId="7D262DDB" w14:textId="77777777" w:rsidR="005B7532" w:rsidRDefault="005B7532">
            <w:pPr>
              <w:spacing w:line="360" w:lineRule="auto"/>
              <w:rPr>
                <w:sz w:val="24"/>
              </w:rPr>
            </w:pPr>
          </w:p>
        </w:tc>
        <w:tc>
          <w:tcPr>
            <w:tcW w:w="1266" w:type="dxa"/>
            <w:vAlign w:val="center"/>
          </w:tcPr>
          <w:p w14:paraId="3CBA2DC2" w14:textId="77777777" w:rsidR="005B7532" w:rsidRDefault="005B7532">
            <w:pPr>
              <w:spacing w:line="360" w:lineRule="auto"/>
              <w:rPr>
                <w:sz w:val="24"/>
              </w:rPr>
            </w:pPr>
          </w:p>
        </w:tc>
        <w:tc>
          <w:tcPr>
            <w:tcW w:w="1260" w:type="dxa"/>
            <w:vAlign w:val="center"/>
          </w:tcPr>
          <w:p w14:paraId="4D7A476A" w14:textId="77777777" w:rsidR="005B7532" w:rsidRDefault="005B7532">
            <w:pPr>
              <w:spacing w:line="360" w:lineRule="auto"/>
              <w:rPr>
                <w:sz w:val="24"/>
              </w:rPr>
            </w:pPr>
          </w:p>
        </w:tc>
      </w:tr>
      <w:tr w:rsidR="005B7532" w14:paraId="62CA8B3D" w14:textId="77777777">
        <w:trPr>
          <w:trHeight w:val="550"/>
        </w:trPr>
        <w:tc>
          <w:tcPr>
            <w:tcW w:w="471" w:type="dxa"/>
            <w:vAlign w:val="center"/>
          </w:tcPr>
          <w:p w14:paraId="4C245B69" w14:textId="77777777" w:rsidR="005B7532" w:rsidRDefault="00276483">
            <w:pPr>
              <w:spacing w:line="360" w:lineRule="auto"/>
              <w:jc w:val="center"/>
              <w:rPr>
                <w:sz w:val="24"/>
              </w:rPr>
            </w:pPr>
            <w:r>
              <w:rPr>
                <w:sz w:val="24"/>
              </w:rPr>
              <w:t>3</w:t>
            </w:r>
          </w:p>
        </w:tc>
        <w:tc>
          <w:tcPr>
            <w:tcW w:w="1128" w:type="dxa"/>
            <w:vAlign w:val="center"/>
          </w:tcPr>
          <w:p w14:paraId="29D3A3DC" w14:textId="77777777" w:rsidR="005B7532" w:rsidRDefault="005B7532">
            <w:pPr>
              <w:spacing w:line="360" w:lineRule="auto"/>
              <w:rPr>
                <w:sz w:val="24"/>
              </w:rPr>
            </w:pPr>
          </w:p>
        </w:tc>
        <w:tc>
          <w:tcPr>
            <w:tcW w:w="814" w:type="dxa"/>
            <w:vAlign w:val="center"/>
          </w:tcPr>
          <w:p w14:paraId="37420B29" w14:textId="77777777" w:rsidR="005B7532" w:rsidRDefault="005B7532">
            <w:pPr>
              <w:spacing w:line="360" w:lineRule="auto"/>
              <w:rPr>
                <w:sz w:val="24"/>
              </w:rPr>
            </w:pPr>
          </w:p>
        </w:tc>
        <w:tc>
          <w:tcPr>
            <w:tcW w:w="813" w:type="dxa"/>
            <w:vAlign w:val="center"/>
          </w:tcPr>
          <w:p w14:paraId="7BB2EE5F" w14:textId="77777777" w:rsidR="005B7532" w:rsidRDefault="005B7532">
            <w:pPr>
              <w:spacing w:line="360" w:lineRule="auto"/>
              <w:rPr>
                <w:sz w:val="24"/>
              </w:rPr>
            </w:pPr>
          </w:p>
        </w:tc>
        <w:tc>
          <w:tcPr>
            <w:tcW w:w="813" w:type="dxa"/>
            <w:vAlign w:val="center"/>
          </w:tcPr>
          <w:p w14:paraId="1A6FA17C" w14:textId="77777777" w:rsidR="005B7532" w:rsidRDefault="005B7532">
            <w:pPr>
              <w:spacing w:line="360" w:lineRule="auto"/>
              <w:rPr>
                <w:sz w:val="24"/>
              </w:rPr>
            </w:pPr>
          </w:p>
        </w:tc>
        <w:tc>
          <w:tcPr>
            <w:tcW w:w="1018" w:type="dxa"/>
            <w:vAlign w:val="center"/>
          </w:tcPr>
          <w:p w14:paraId="4792C5F9" w14:textId="77777777" w:rsidR="005B7532" w:rsidRDefault="005B7532">
            <w:pPr>
              <w:spacing w:line="360" w:lineRule="auto"/>
              <w:rPr>
                <w:sz w:val="24"/>
              </w:rPr>
            </w:pPr>
          </w:p>
        </w:tc>
        <w:tc>
          <w:tcPr>
            <w:tcW w:w="984" w:type="dxa"/>
            <w:vAlign w:val="center"/>
          </w:tcPr>
          <w:p w14:paraId="64C1B693" w14:textId="77777777" w:rsidR="005B7532" w:rsidRDefault="005B7532">
            <w:pPr>
              <w:spacing w:line="360" w:lineRule="auto"/>
              <w:rPr>
                <w:sz w:val="24"/>
              </w:rPr>
            </w:pPr>
          </w:p>
        </w:tc>
        <w:tc>
          <w:tcPr>
            <w:tcW w:w="854" w:type="dxa"/>
            <w:vAlign w:val="center"/>
          </w:tcPr>
          <w:p w14:paraId="76860C6D" w14:textId="77777777" w:rsidR="005B7532" w:rsidRDefault="005B7532">
            <w:pPr>
              <w:spacing w:line="360" w:lineRule="auto"/>
              <w:rPr>
                <w:sz w:val="24"/>
              </w:rPr>
            </w:pPr>
          </w:p>
        </w:tc>
        <w:tc>
          <w:tcPr>
            <w:tcW w:w="1266" w:type="dxa"/>
            <w:vAlign w:val="center"/>
          </w:tcPr>
          <w:p w14:paraId="0F97A870" w14:textId="77777777" w:rsidR="005B7532" w:rsidRDefault="005B7532">
            <w:pPr>
              <w:spacing w:line="360" w:lineRule="auto"/>
              <w:rPr>
                <w:sz w:val="24"/>
              </w:rPr>
            </w:pPr>
          </w:p>
        </w:tc>
        <w:tc>
          <w:tcPr>
            <w:tcW w:w="1260" w:type="dxa"/>
            <w:vAlign w:val="center"/>
          </w:tcPr>
          <w:p w14:paraId="48258776" w14:textId="77777777" w:rsidR="005B7532" w:rsidRDefault="005B7532">
            <w:pPr>
              <w:spacing w:line="360" w:lineRule="auto"/>
              <w:rPr>
                <w:sz w:val="24"/>
              </w:rPr>
            </w:pPr>
          </w:p>
        </w:tc>
      </w:tr>
      <w:tr w:rsidR="005B7532" w14:paraId="7A8D0687" w14:textId="77777777">
        <w:trPr>
          <w:trHeight w:val="556"/>
        </w:trPr>
        <w:tc>
          <w:tcPr>
            <w:tcW w:w="471" w:type="dxa"/>
            <w:vAlign w:val="center"/>
          </w:tcPr>
          <w:p w14:paraId="0F4C870B" w14:textId="77777777" w:rsidR="005B7532" w:rsidRDefault="00276483">
            <w:pPr>
              <w:spacing w:line="360" w:lineRule="auto"/>
              <w:jc w:val="center"/>
              <w:rPr>
                <w:sz w:val="24"/>
              </w:rPr>
            </w:pPr>
            <w:r>
              <w:rPr>
                <w:sz w:val="24"/>
              </w:rPr>
              <w:t>……</w:t>
            </w:r>
          </w:p>
        </w:tc>
        <w:tc>
          <w:tcPr>
            <w:tcW w:w="1128" w:type="dxa"/>
            <w:vAlign w:val="center"/>
          </w:tcPr>
          <w:p w14:paraId="05E56959" w14:textId="77777777" w:rsidR="005B7532" w:rsidRDefault="005B7532">
            <w:pPr>
              <w:spacing w:line="360" w:lineRule="auto"/>
              <w:rPr>
                <w:sz w:val="24"/>
              </w:rPr>
            </w:pPr>
          </w:p>
        </w:tc>
        <w:tc>
          <w:tcPr>
            <w:tcW w:w="814" w:type="dxa"/>
            <w:vAlign w:val="center"/>
          </w:tcPr>
          <w:p w14:paraId="4D071F39" w14:textId="77777777" w:rsidR="005B7532" w:rsidRDefault="005B7532">
            <w:pPr>
              <w:spacing w:line="360" w:lineRule="auto"/>
              <w:rPr>
                <w:sz w:val="24"/>
              </w:rPr>
            </w:pPr>
          </w:p>
        </w:tc>
        <w:tc>
          <w:tcPr>
            <w:tcW w:w="813" w:type="dxa"/>
            <w:vAlign w:val="center"/>
          </w:tcPr>
          <w:p w14:paraId="2545A7C6" w14:textId="77777777" w:rsidR="005B7532" w:rsidRDefault="005B7532">
            <w:pPr>
              <w:spacing w:line="360" w:lineRule="auto"/>
              <w:rPr>
                <w:sz w:val="24"/>
              </w:rPr>
            </w:pPr>
          </w:p>
        </w:tc>
        <w:tc>
          <w:tcPr>
            <w:tcW w:w="813" w:type="dxa"/>
            <w:vAlign w:val="center"/>
          </w:tcPr>
          <w:p w14:paraId="7C421724" w14:textId="77777777" w:rsidR="005B7532" w:rsidRDefault="005B7532">
            <w:pPr>
              <w:spacing w:line="360" w:lineRule="auto"/>
              <w:rPr>
                <w:sz w:val="24"/>
              </w:rPr>
            </w:pPr>
          </w:p>
        </w:tc>
        <w:tc>
          <w:tcPr>
            <w:tcW w:w="1018" w:type="dxa"/>
            <w:vAlign w:val="center"/>
          </w:tcPr>
          <w:p w14:paraId="0E7EB379" w14:textId="77777777" w:rsidR="005B7532" w:rsidRDefault="005B7532">
            <w:pPr>
              <w:spacing w:line="360" w:lineRule="auto"/>
              <w:rPr>
                <w:sz w:val="24"/>
              </w:rPr>
            </w:pPr>
          </w:p>
        </w:tc>
        <w:tc>
          <w:tcPr>
            <w:tcW w:w="984" w:type="dxa"/>
            <w:vAlign w:val="center"/>
          </w:tcPr>
          <w:p w14:paraId="2DB7D1F2" w14:textId="77777777" w:rsidR="005B7532" w:rsidRDefault="005B7532">
            <w:pPr>
              <w:spacing w:line="360" w:lineRule="auto"/>
              <w:rPr>
                <w:sz w:val="24"/>
              </w:rPr>
            </w:pPr>
          </w:p>
        </w:tc>
        <w:tc>
          <w:tcPr>
            <w:tcW w:w="854" w:type="dxa"/>
            <w:vAlign w:val="center"/>
          </w:tcPr>
          <w:p w14:paraId="7FFDF219" w14:textId="77777777" w:rsidR="005B7532" w:rsidRDefault="005B7532">
            <w:pPr>
              <w:spacing w:line="360" w:lineRule="auto"/>
              <w:rPr>
                <w:sz w:val="24"/>
              </w:rPr>
            </w:pPr>
          </w:p>
        </w:tc>
        <w:tc>
          <w:tcPr>
            <w:tcW w:w="1266" w:type="dxa"/>
            <w:vAlign w:val="center"/>
          </w:tcPr>
          <w:p w14:paraId="4C3DAA55" w14:textId="77777777" w:rsidR="005B7532" w:rsidRDefault="005B7532">
            <w:pPr>
              <w:spacing w:line="360" w:lineRule="auto"/>
              <w:rPr>
                <w:sz w:val="24"/>
              </w:rPr>
            </w:pPr>
          </w:p>
        </w:tc>
        <w:tc>
          <w:tcPr>
            <w:tcW w:w="1260" w:type="dxa"/>
            <w:vAlign w:val="center"/>
          </w:tcPr>
          <w:p w14:paraId="74BC6574" w14:textId="77777777" w:rsidR="005B7532" w:rsidRDefault="005B7532">
            <w:pPr>
              <w:spacing w:line="360" w:lineRule="auto"/>
              <w:rPr>
                <w:sz w:val="24"/>
              </w:rPr>
            </w:pPr>
          </w:p>
        </w:tc>
      </w:tr>
    </w:tbl>
    <w:p w14:paraId="0F405EC2" w14:textId="77777777" w:rsidR="005B7532" w:rsidRDefault="00276483">
      <w:pPr>
        <w:spacing w:line="360" w:lineRule="auto"/>
        <w:rPr>
          <w:b/>
          <w:sz w:val="24"/>
        </w:rPr>
      </w:pPr>
      <w:r>
        <w:rPr>
          <w:b/>
          <w:bCs/>
          <w:sz w:val="24"/>
        </w:rPr>
        <w:t>注</w:t>
      </w:r>
      <w:r>
        <w:rPr>
          <w:b/>
          <w:sz w:val="24"/>
        </w:rPr>
        <w:t>：</w:t>
      </w:r>
      <w:r>
        <w:rPr>
          <w:b/>
          <w:sz w:val="24"/>
        </w:rPr>
        <w:t>1</w:t>
      </w:r>
      <w:r>
        <w:rPr>
          <w:b/>
          <w:sz w:val="24"/>
        </w:rPr>
        <w:t>、此表可延长；</w:t>
      </w:r>
    </w:p>
    <w:p w14:paraId="337FF9BD" w14:textId="77777777" w:rsidR="005B7532" w:rsidRDefault="00276483">
      <w:pPr>
        <w:spacing w:line="360" w:lineRule="auto"/>
        <w:ind w:firstLineChars="200" w:firstLine="489"/>
        <w:rPr>
          <w:b/>
          <w:sz w:val="24"/>
        </w:rPr>
      </w:pPr>
      <w:r>
        <w:rPr>
          <w:b/>
          <w:sz w:val="24"/>
        </w:rPr>
        <w:t>2</w:t>
      </w:r>
      <w:r>
        <w:rPr>
          <w:b/>
          <w:sz w:val="24"/>
        </w:rPr>
        <w:t>、请在本表填写拟投入本项目的人员情况。</w:t>
      </w:r>
    </w:p>
    <w:p w14:paraId="4F9CA984" w14:textId="77777777" w:rsidR="005B7532" w:rsidRDefault="005B7532">
      <w:pPr>
        <w:spacing w:after="60" w:line="480" w:lineRule="auto"/>
        <w:rPr>
          <w:rStyle w:val="GB2312"/>
          <w:rFonts w:ascii="Times New Roman" w:eastAsia="宋体" w:hAnsi="Times New Roman"/>
        </w:rPr>
      </w:pPr>
    </w:p>
    <w:p w14:paraId="48200F55" w14:textId="77777777" w:rsidR="005B7532" w:rsidRDefault="005B7532">
      <w:pPr>
        <w:spacing w:after="60" w:line="480" w:lineRule="auto"/>
        <w:rPr>
          <w:rStyle w:val="GB2312"/>
          <w:rFonts w:ascii="Times New Roman" w:eastAsia="宋体" w:hAnsi="Times New Roman"/>
        </w:rPr>
      </w:pPr>
    </w:p>
    <w:p w14:paraId="10F91CAE" w14:textId="77777777" w:rsidR="005B7532" w:rsidRDefault="005B7532">
      <w:pPr>
        <w:spacing w:after="60" w:line="480" w:lineRule="auto"/>
        <w:rPr>
          <w:rStyle w:val="GB2312"/>
          <w:rFonts w:ascii="Times New Roman" w:eastAsia="宋体" w:hAnsi="Times New Roman"/>
        </w:rPr>
      </w:pPr>
    </w:p>
    <w:p w14:paraId="3FCDE8CC" w14:textId="77777777" w:rsidR="005B7532" w:rsidRDefault="00276483">
      <w:pPr>
        <w:spacing w:line="276" w:lineRule="auto"/>
        <w:rPr>
          <w:sz w:val="24"/>
        </w:rPr>
      </w:pPr>
      <w:r>
        <w:rPr>
          <w:sz w:val="24"/>
        </w:rPr>
        <w:t>投标人名称：</w:t>
      </w:r>
      <w:r>
        <w:rPr>
          <w:sz w:val="24"/>
          <w:u w:val="single"/>
        </w:rPr>
        <w:t xml:space="preserve">             </w:t>
      </w:r>
      <w:r>
        <w:rPr>
          <w:sz w:val="24"/>
        </w:rPr>
        <w:t>（盖章）</w:t>
      </w:r>
    </w:p>
    <w:p w14:paraId="5968ACAE" w14:textId="77777777" w:rsidR="005B7532" w:rsidRDefault="005B7532">
      <w:pPr>
        <w:spacing w:line="276" w:lineRule="auto"/>
        <w:rPr>
          <w:sz w:val="24"/>
        </w:rPr>
      </w:pPr>
    </w:p>
    <w:p w14:paraId="1FB56F7F" w14:textId="77777777" w:rsidR="005B7532" w:rsidRDefault="00276483">
      <w:pPr>
        <w:spacing w:line="276" w:lineRule="auto"/>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0E831E47" w14:textId="77777777" w:rsidR="005B7532" w:rsidRDefault="005B7532">
      <w:pPr>
        <w:rPr>
          <w:rStyle w:val="GB2312"/>
          <w:rFonts w:ascii="Times New Roman" w:eastAsia="宋体" w:hAnsi="Times New Roman"/>
        </w:rPr>
      </w:pPr>
    </w:p>
    <w:p w14:paraId="572D33AD" w14:textId="77777777" w:rsidR="005B7532" w:rsidRDefault="005B7532">
      <w:pPr>
        <w:rPr>
          <w:rStyle w:val="GB2312"/>
          <w:rFonts w:ascii="Times New Roman" w:eastAsia="宋体" w:hAnsi="Times New Roman"/>
        </w:rPr>
      </w:pPr>
    </w:p>
    <w:p w14:paraId="7C24624A" w14:textId="77777777" w:rsidR="005B7532" w:rsidRDefault="00276483">
      <w:pPr>
        <w:numPr>
          <w:ilvl w:val="1"/>
          <w:numId w:val="12"/>
        </w:numPr>
        <w:tabs>
          <w:tab w:val="left" w:pos="993"/>
        </w:tabs>
        <w:jc w:val="left"/>
        <w:outlineLvl w:val="1"/>
        <w:rPr>
          <w:rStyle w:val="GB2312"/>
          <w:rFonts w:ascii="Times New Roman" w:eastAsia="宋体" w:hAnsi="Times New Roman"/>
        </w:rPr>
      </w:pPr>
      <w:r>
        <w:rPr>
          <w:rStyle w:val="GB2312"/>
          <w:rFonts w:ascii="Times New Roman" w:eastAsia="宋体" w:hAnsi="Times New Roman"/>
        </w:rPr>
        <w:br w:type="page"/>
      </w:r>
      <w:bookmarkStart w:id="192" w:name="_Ref354753321"/>
      <w:bookmarkStart w:id="193" w:name="_Toc396492300"/>
      <w:bookmarkStart w:id="194" w:name="_Ref396565892"/>
      <w:bookmarkStart w:id="195" w:name="_Toc208916194"/>
      <w:r>
        <w:rPr>
          <w:rStyle w:val="GB2312"/>
          <w:rFonts w:ascii="Times New Roman" w:eastAsia="宋体" w:hAnsi="Times New Roman"/>
          <w:b/>
        </w:rPr>
        <w:lastRenderedPageBreak/>
        <w:t>服务计划及承诺</w:t>
      </w:r>
      <w:bookmarkEnd w:id="192"/>
      <w:r>
        <w:rPr>
          <w:rStyle w:val="GB2312"/>
          <w:rFonts w:ascii="Times New Roman" w:eastAsia="宋体" w:hAnsi="Times New Roman"/>
          <w:b/>
        </w:rPr>
        <w:t>格式</w:t>
      </w:r>
      <w:bookmarkEnd w:id="193"/>
      <w:bookmarkEnd w:id="194"/>
      <w:bookmarkEnd w:id="195"/>
    </w:p>
    <w:p w14:paraId="1ADBA70C"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服务计划及承诺</w:t>
      </w:r>
    </w:p>
    <w:p w14:paraId="77A43C11" w14:textId="77777777" w:rsidR="005B7532" w:rsidRDefault="00276483">
      <w:pPr>
        <w:autoSpaceDE w:val="0"/>
        <w:autoSpaceDN w:val="0"/>
        <w:adjustRightInd w:val="0"/>
        <w:spacing w:line="360" w:lineRule="auto"/>
        <w:ind w:firstLineChars="150" w:firstLine="365"/>
        <w:jc w:val="left"/>
        <w:rPr>
          <w:kern w:val="0"/>
          <w:sz w:val="24"/>
        </w:rPr>
      </w:pPr>
      <w:r>
        <w:rPr>
          <w:kern w:val="0"/>
          <w:sz w:val="24"/>
        </w:rPr>
        <w:t>投标人详细说明对本项目提供售后保障服务的能力，格式自定。</w:t>
      </w:r>
    </w:p>
    <w:p w14:paraId="72A147AB" w14:textId="77777777" w:rsidR="005B7532" w:rsidRDefault="005B7532">
      <w:pPr>
        <w:autoSpaceDE w:val="0"/>
        <w:autoSpaceDN w:val="0"/>
        <w:adjustRightInd w:val="0"/>
        <w:spacing w:line="360" w:lineRule="auto"/>
        <w:ind w:firstLineChars="150" w:firstLine="365"/>
        <w:jc w:val="left"/>
        <w:rPr>
          <w:kern w:val="0"/>
          <w:sz w:val="24"/>
        </w:rPr>
      </w:pPr>
    </w:p>
    <w:p w14:paraId="30474FC0" w14:textId="77777777" w:rsidR="005B7532" w:rsidRDefault="005B7532">
      <w:pPr>
        <w:autoSpaceDE w:val="0"/>
        <w:autoSpaceDN w:val="0"/>
        <w:adjustRightInd w:val="0"/>
        <w:spacing w:line="360" w:lineRule="auto"/>
        <w:ind w:firstLineChars="150" w:firstLine="365"/>
        <w:jc w:val="left"/>
        <w:rPr>
          <w:kern w:val="0"/>
          <w:sz w:val="24"/>
        </w:rPr>
      </w:pPr>
    </w:p>
    <w:p w14:paraId="3ACB507E" w14:textId="77777777" w:rsidR="005B7532" w:rsidRDefault="005B7532">
      <w:pPr>
        <w:rPr>
          <w:rStyle w:val="GB2312"/>
          <w:rFonts w:ascii="Times New Roman" w:eastAsia="宋体" w:hAnsi="Times New Roman"/>
        </w:rPr>
      </w:pPr>
    </w:p>
    <w:p w14:paraId="24DBC027" w14:textId="77777777" w:rsidR="005B7532" w:rsidRDefault="00276483">
      <w:pPr>
        <w:numPr>
          <w:ilvl w:val="1"/>
          <w:numId w:val="12"/>
        </w:numPr>
        <w:tabs>
          <w:tab w:val="left" w:pos="993"/>
        </w:tabs>
        <w:jc w:val="left"/>
        <w:outlineLvl w:val="1"/>
      </w:pPr>
      <w:r>
        <w:rPr>
          <w:rStyle w:val="GB2312"/>
          <w:rFonts w:ascii="Times New Roman" w:eastAsia="宋体" w:hAnsi="Times New Roman"/>
        </w:rPr>
        <w:br w:type="page"/>
      </w:r>
      <w:bookmarkStart w:id="196" w:name="_Ref354753326"/>
      <w:bookmarkStart w:id="197" w:name="_Toc208916195"/>
      <w:r>
        <w:rPr>
          <w:rStyle w:val="GB2312"/>
          <w:rFonts w:ascii="Times New Roman" w:eastAsia="宋体" w:hAnsi="Times New Roman"/>
          <w:b/>
        </w:rPr>
        <w:lastRenderedPageBreak/>
        <w:t>技术条款偏离表格式</w:t>
      </w:r>
      <w:bookmarkEnd w:id="196"/>
      <w:bookmarkEnd w:id="197"/>
    </w:p>
    <w:p w14:paraId="1D674B7F"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1</w:t>
      </w:r>
      <w:r>
        <w:rPr>
          <w:rFonts w:ascii="Times New Roman" w:eastAsia="宋体" w:hAnsi="Times New Roman"/>
          <w:b/>
          <w:sz w:val="32"/>
          <w:szCs w:val="32"/>
        </w:rPr>
        <w:t>、一般技术条款偏离表</w:t>
      </w:r>
    </w:p>
    <w:p w14:paraId="1EC80AE0" w14:textId="77777777" w:rsidR="005B7532" w:rsidRDefault="00276483">
      <w:pPr>
        <w:spacing w:afterLines="50" w:after="156"/>
        <w:rPr>
          <w:sz w:val="24"/>
        </w:rPr>
      </w:pPr>
      <w:r>
        <w:rPr>
          <w:sz w:val="24"/>
        </w:rPr>
        <w:t>项目名称：</w:t>
      </w:r>
      <w:r>
        <w:rPr>
          <w:sz w:val="24"/>
          <w:u w:val="single"/>
        </w:rPr>
        <w:t xml:space="preserve">　　　　　　</w:t>
      </w:r>
      <w:r>
        <w:rPr>
          <w:sz w:val="24"/>
          <w:u w:val="single"/>
        </w:rPr>
        <w:t xml:space="preserve">   </w:t>
      </w:r>
      <w:r>
        <w:rPr>
          <w:sz w:val="24"/>
          <w:u w:val="single"/>
        </w:rPr>
        <w:t xml:space="preserve">　　　　</w:t>
      </w:r>
      <w:r>
        <w:rPr>
          <w:sz w:val="24"/>
        </w:rPr>
        <w:t xml:space="preserve">　　项目编号：</w:t>
      </w:r>
      <w:r>
        <w:rPr>
          <w:sz w:val="24"/>
          <w:u w:val="single"/>
        </w:rPr>
        <w:t xml:space="preserve">　　　　　　　　包号：　　　</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607"/>
        <w:gridCol w:w="1156"/>
        <w:gridCol w:w="1823"/>
        <w:gridCol w:w="1267"/>
        <w:gridCol w:w="1306"/>
        <w:gridCol w:w="1306"/>
      </w:tblGrid>
      <w:tr w:rsidR="005B7532" w14:paraId="6064291A" w14:textId="77777777">
        <w:trPr>
          <w:trHeight w:val="677"/>
        </w:trPr>
        <w:tc>
          <w:tcPr>
            <w:tcW w:w="385" w:type="pct"/>
            <w:vAlign w:val="center"/>
          </w:tcPr>
          <w:p w14:paraId="7B55EEA4" w14:textId="77777777" w:rsidR="005B7532" w:rsidRDefault="00276483">
            <w:pPr>
              <w:jc w:val="center"/>
              <w:rPr>
                <w:b/>
                <w:sz w:val="24"/>
              </w:rPr>
            </w:pPr>
            <w:r>
              <w:rPr>
                <w:b/>
                <w:sz w:val="24"/>
              </w:rPr>
              <w:t>序号</w:t>
            </w:r>
          </w:p>
        </w:tc>
        <w:tc>
          <w:tcPr>
            <w:tcW w:w="876" w:type="pct"/>
            <w:vAlign w:val="center"/>
          </w:tcPr>
          <w:p w14:paraId="2AB0FD6B" w14:textId="77777777" w:rsidR="005B7532" w:rsidRDefault="00276483">
            <w:pPr>
              <w:jc w:val="center"/>
              <w:rPr>
                <w:b/>
                <w:sz w:val="24"/>
              </w:rPr>
            </w:pPr>
            <w:r>
              <w:rPr>
                <w:b/>
                <w:sz w:val="24"/>
              </w:rPr>
              <w:t>条款名称</w:t>
            </w:r>
          </w:p>
        </w:tc>
        <w:tc>
          <w:tcPr>
            <w:tcW w:w="630" w:type="pct"/>
            <w:vAlign w:val="center"/>
          </w:tcPr>
          <w:p w14:paraId="62F6C4D1" w14:textId="77777777" w:rsidR="005B7532" w:rsidRDefault="00276483">
            <w:pPr>
              <w:jc w:val="center"/>
              <w:rPr>
                <w:b/>
                <w:sz w:val="24"/>
              </w:rPr>
            </w:pPr>
            <w:r>
              <w:rPr>
                <w:b/>
                <w:sz w:val="24"/>
              </w:rPr>
              <w:t>招标要求</w:t>
            </w:r>
          </w:p>
        </w:tc>
        <w:tc>
          <w:tcPr>
            <w:tcW w:w="993" w:type="pct"/>
            <w:vAlign w:val="center"/>
          </w:tcPr>
          <w:p w14:paraId="2FE962B0" w14:textId="77777777" w:rsidR="005B7532" w:rsidRDefault="00276483">
            <w:pPr>
              <w:jc w:val="center"/>
              <w:rPr>
                <w:b/>
                <w:sz w:val="24"/>
              </w:rPr>
            </w:pPr>
            <w:r>
              <w:rPr>
                <w:b/>
                <w:sz w:val="24"/>
              </w:rPr>
              <w:t>投标实际响应</w:t>
            </w:r>
          </w:p>
        </w:tc>
        <w:tc>
          <w:tcPr>
            <w:tcW w:w="690" w:type="pct"/>
            <w:vAlign w:val="center"/>
          </w:tcPr>
          <w:p w14:paraId="277BCED5" w14:textId="77777777" w:rsidR="005B7532" w:rsidRDefault="00276483">
            <w:pPr>
              <w:jc w:val="center"/>
              <w:rPr>
                <w:b/>
                <w:sz w:val="24"/>
              </w:rPr>
            </w:pPr>
            <w:r>
              <w:rPr>
                <w:b/>
                <w:sz w:val="24"/>
              </w:rPr>
              <w:t>是否偏离</w:t>
            </w:r>
          </w:p>
        </w:tc>
        <w:tc>
          <w:tcPr>
            <w:tcW w:w="711" w:type="pct"/>
            <w:vAlign w:val="center"/>
          </w:tcPr>
          <w:p w14:paraId="53BA9380" w14:textId="77777777" w:rsidR="005B7532" w:rsidRDefault="00276483">
            <w:pPr>
              <w:jc w:val="center"/>
              <w:rPr>
                <w:b/>
                <w:sz w:val="24"/>
              </w:rPr>
            </w:pPr>
            <w:r>
              <w:rPr>
                <w:b/>
                <w:sz w:val="24"/>
              </w:rPr>
              <w:t>证明材料所在页（如有）</w:t>
            </w:r>
          </w:p>
        </w:tc>
        <w:tc>
          <w:tcPr>
            <w:tcW w:w="711" w:type="pct"/>
            <w:vAlign w:val="center"/>
          </w:tcPr>
          <w:p w14:paraId="37B97256" w14:textId="77777777" w:rsidR="005B7532" w:rsidRDefault="00276483">
            <w:pPr>
              <w:jc w:val="center"/>
              <w:rPr>
                <w:b/>
                <w:sz w:val="24"/>
              </w:rPr>
            </w:pPr>
            <w:r>
              <w:rPr>
                <w:b/>
                <w:sz w:val="24"/>
              </w:rPr>
              <w:t>备注</w:t>
            </w:r>
          </w:p>
        </w:tc>
      </w:tr>
      <w:tr w:rsidR="005B7532" w14:paraId="1D9960D5" w14:textId="77777777">
        <w:tc>
          <w:tcPr>
            <w:tcW w:w="385" w:type="pct"/>
            <w:vAlign w:val="center"/>
          </w:tcPr>
          <w:p w14:paraId="7D89BECE" w14:textId="77777777" w:rsidR="005B7532" w:rsidRDefault="005B7532">
            <w:pPr>
              <w:numPr>
                <w:ilvl w:val="0"/>
                <w:numId w:val="25"/>
              </w:numPr>
              <w:jc w:val="center"/>
              <w:rPr>
                <w:sz w:val="24"/>
              </w:rPr>
            </w:pPr>
          </w:p>
        </w:tc>
        <w:tc>
          <w:tcPr>
            <w:tcW w:w="876" w:type="pct"/>
            <w:vAlign w:val="center"/>
          </w:tcPr>
          <w:p w14:paraId="2869E869" w14:textId="77777777" w:rsidR="005B7532" w:rsidRDefault="005B7532">
            <w:pPr>
              <w:jc w:val="center"/>
              <w:rPr>
                <w:sz w:val="24"/>
              </w:rPr>
            </w:pPr>
          </w:p>
        </w:tc>
        <w:tc>
          <w:tcPr>
            <w:tcW w:w="630" w:type="pct"/>
            <w:vAlign w:val="center"/>
          </w:tcPr>
          <w:p w14:paraId="0205DC7D" w14:textId="77777777" w:rsidR="005B7532" w:rsidRDefault="005B7532">
            <w:pPr>
              <w:jc w:val="center"/>
              <w:rPr>
                <w:sz w:val="24"/>
              </w:rPr>
            </w:pPr>
          </w:p>
          <w:p w14:paraId="35E860CE" w14:textId="77777777" w:rsidR="005B7532" w:rsidRDefault="005B7532">
            <w:pPr>
              <w:jc w:val="center"/>
              <w:rPr>
                <w:sz w:val="24"/>
              </w:rPr>
            </w:pPr>
          </w:p>
        </w:tc>
        <w:tc>
          <w:tcPr>
            <w:tcW w:w="993" w:type="pct"/>
            <w:vAlign w:val="center"/>
          </w:tcPr>
          <w:p w14:paraId="2ED69DEC" w14:textId="77777777" w:rsidR="005B7532" w:rsidRDefault="005B7532">
            <w:pPr>
              <w:jc w:val="center"/>
              <w:rPr>
                <w:sz w:val="24"/>
              </w:rPr>
            </w:pPr>
          </w:p>
        </w:tc>
        <w:tc>
          <w:tcPr>
            <w:tcW w:w="690" w:type="pct"/>
            <w:vAlign w:val="center"/>
          </w:tcPr>
          <w:p w14:paraId="7A754477" w14:textId="77777777" w:rsidR="005B7532" w:rsidRDefault="005B7532">
            <w:pPr>
              <w:jc w:val="center"/>
              <w:rPr>
                <w:sz w:val="24"/>
              </w:rPr>
            </w:pPr>
          </w:p>
        </w:tc>
        <w:tc>
          <w:tcPr>
            <w:tcW w:w="711" w:type="pct"/>
            <w:vAlign w:val="center"/>
          </w:tcPr>
          <w:p w14:paraId="7FD09258" w14:textId="77777777" w:rsidR="005B7532" w:rsidRDefault="005B7532">
            <w:pPr>
              <w:jc w:val="center"/>
              <w:rPr>
                <w:sz w:val="24"/>
              </w:rPr>
            </w:pPr>
          </w:p>
        </w:tc>
        <w:tc>
          <w:tcPr>
            <w:tcW w:w="711" w:type="pct"/>
            <w:vAlign w:val="center"/>
          </w:tcPr>
          <w:p w14:paraId="7F8B49C1" w14:textId="77777777" w:rsidR="005B7532" w:rsidRDefault="005B7532">
            <w:pPr>
              <w:jc w:val="center"/>
              <w:rPr>
                <w:sz w:val="24"/>
              </w:rPr>
            </w:pPr>
          </w:p>
        </w:tc>
      </w:tr>
      <w:tr w:rsidR="005B7532" w14:paraId="6906EE6F" w14:textId="77777777">
        <w:tc>
          <w:tcPr>
            <w:tcW w:w="385" w:type="pct"/>
            <w:vAlign w:val="center"/>
          </w:tcPr>
          <w:p w14:paraId="20249EA0" w14:textId="77777777" w:rsidR="005B7532" w:rsidRDefault="005B7532">
            <w:pPr>
              <w:numPr>
                <w:ilvl w:val="0"/>
                <w:numId w:val="25"/>
              </w:numPr>
              <w:jc w:val="center"/>
              <w:rPr>
                <w:sz w:val="22"/>
                <w:szCs w:val="22"/>
              </w:rPr>
            </w:pPr>
          </w:p>
        </w:tc>
        <w:tc>
          <w:tcPr>
            <w:tcW w:w="876" w:type="pct"/>
            <w:vAlign w:val="center"/>
          </w:tcPr>
          <w:p w14:paraId="37E63266" w14:textId="77777777" w:rsidR="005B7532" w:rsidRDefault="005B7532">
            <w:pPr>
              <w:jc w:val="center"/>
              <w:rPr>
                <w:sz w:val="22"/>
                <w:szCs w:val="22"/>
              </w:rPr>
            </w:pPr>
          </w:p>
        </w:tc>
        <w:tc>
          <w:tcPr>
            <w:tcW w:w="630" w:type="pct"/>
            <w:vAlign w:val="center"/>
          </w:tcPr>
          <w:p w14:paraId="15283778" w14:textId="77777777" w:rsidR="005B7532" w:rsidRDefault="005B7532">
            <w:pPr>
              <w:jc w:val="center"/>
              <w:rPr>
                <w:sz w:val="22"/>
                <w:szCs w:val="22"/>
              </w:rPr>
            </w:pPr>
          </w:p>
          <w:p w14:paraId="42E4A3DA" w14:textId="77777777" w:rsidR="005B7532" w:rsidRDefault="005B7532">
            <w:pPr>
              <w:jc w:val="center"/>
              <w:rPr>
                <w:sz w:val="22"/>
                <w:szCs w:val="22"/>
              </w:rPr>
            </w:pPr>
          </w:p>
        </w:tc>
        <w:tc>
          <w:tcPr>
            <w:tcW w:w="993" w:type="pct"/>
            <w:vAlign w:val="center"/>
          </w:tcPr>
          <w:p w14:paraId="586EB0F2" w14:textId="77777777" w:rsidR="005B7532" w:rsidRDefault="005B7532">
            <w:pPr>
              <w:jc w:val="center"/>
              <w:rPr>
                <w:sz w:val="22"/>
                <w:szCs w:val="22"/>
              </w:rPr>
            </w:pPr>
          </w:p>
        </w:tc>
        <w:tc>
          <w:tcPr>
            <w:tcW w:w="690" w:type="pct"/>
            <w:vAlign w:val="center"/>
          </w:tcPr>
          <w:p w14:paraId="29870A15" w14:textId="77777777" w:rsidR="005B7532" w:rsidRDefault="005B7532">
            <w:pPr>
              <w:jc w:val="center"/>
              <w:rPr>
                <w:sz w:val="22"/>
                <w:szCs w:val="22"/>
              </w:rPr>
            </w:pPr>
          </w:p>
        </w:tc>
        <w:tc>
          <w:tcPr>
            <w:tcW w:w="711" w:type="pct"/>
            <w:vAlign w:val="center"/>
          </w:tcPr>
          <w:p w14:paraId="3C9A9D1F" w14:textId="77777777" w:rsidR="005B7532" w:rsidRDefault="005B7532">
            <w:pPr>
              <w:jc w:val="center"/>
              <w:rPr>
                <w:sz w:val="22"/>
                <w:szCs w:val="22"/>
              </w:rPr>
            </w:pPr>
          </w:p>
        </w:tc>
        <w:tc>
          <w:tcPr>
            <w:tcW w:w="711" w:type="pct"/>
            <w:vAlign w:val="center"/>
          </w:tcPr>
          <w:p w14:paraId="128A91C5" w14:textId="77777777" w:rsidR="005B7532" w:rsidRDefault="005B7532">
            <w:pPr>
              <w:jc w:val="center"/>
              <w:rPr>
                <w:sz w:val="22"/>
                <w:szCs w:val="22"/>
              </w:rPr>
            </w:pPr>
          </w:p>
        </w:tc>
      </w:tr>
      <w:tr w:rsidR="005B7532" w14:paraId="0B3C0F30" w14:textId="77777777">
        <w:tc>
          <w:tcPr>
            <w:tcW w:w="385" w:type="pct"/>
            <w:vAlign w:val="center"/>
          </w:tcPr>
          <w:p w14:paraId="49F5F72F" w14:textId="77777777" w:rsidR="005B7532" w:rsidRDefault="005B7532">
            <w:pPr>
              <w:numPr>
                <w:ilvl w:val="0"/>
                <w:numId w:val="25"/>
              </w:numPr>
              <w:jc w:val="center"/>
            </w:pPr>
          </w:p>
        </w:tc>
        <w:tc>
          <w:tcPr>
            <w:tcW w:w="876" w:type="pct"/>
            <w:vAlign w:val="center"/>
          </w:tcPr>
          <w:p w14:paraId="7C189E43" w14:textId="77777777" w:rsidR="005B7532" w:rsidRDefault="005B7532">
            <w:pPr>
              <w:jc w:val="center"/>
            </w:pPr>
          </w:p>
        </w:tc>
        <w:tc>
          <w:tcPr>
            <w:tcW w:w="630" w:type="pct"/>
            <w:vAlign w:val="center"/>
          </w:tcPr>
          <w:p w14:paraId="577C6886" w14:textId="77777777" w:rsidR="005B7532" w:rsidRDefault="005B7532">
            <w:pPr>
              <w:jc w:val="center"/>
            </w:pPr>
          </w:p>
          <w:p w14:paraId="5AC2C401" w14:textId="77777777" w:rsidR="005B7532" w:rsidRDefault="005B7532">
            <w:pPr>
              <w:jc w:val="center"/>
            </w:pPr>
          </w:p>
        </w:tc>
        <w:tc>
          <w:tcPr>
            <w:tcW w:w="993" w:type="pct"/>
            <w:vAlign w:val="center"/>
          </w:tcPr>
          <w:p w14:paraId="7CE646B5" w14:textId="77777777" w:rsidR="005B7532" w:rsidRDefault="005B7532">
            <w:pPr>
              <w:jc w:val="center"/>
            </w:pPr>
          </w:p>
        </w:tc>
        <w:tc>
          <w:tcPr>
            <w:tcW w:w="690" w:type="pct"/>
            <w:vAlign w:val="center"/>
          </w:tcPr>
          <w:p w14:paraId="2933809F" w14:textId="77777777" w:rsidR="005B7532" w:rsidRDefault="005B7532">
            <w:pPr>
              <w:jc w:val="center"/>
            </w:pPr>
          </w:p>
        </w:tc>
        <w:tc>
          <w:tcPr>
            <w:tcW w:w="711" w:type="pct"/>
            <w:vAlign w:val="center"/>
          </w:tcPr>
          <w:p w14:paraId="37DA18C6" w14:textId="77777777" w:rsidR="005B7532" w:rsidRDefault="005B7532">
            <w:pPr>
              <w:jc w:val="center"/>
            </w:pPr>
          </w:p>
        </w:tc>
        <w:tc>
          <w:tcPr>
            <w:tcW w:w="711" w:type="pct"/>
            <w:vAlign w:val="center"/>
          </w:tcPr>
          <w:p w14:paraId="44F52292" w14:textId="77777777" w:rsidR="005B7532" w:rsidRDefault="005B7532">
            <w:pPr>
              <w:jc w:val="center"/>
            </w:pPr>
          </w:p>
        </w:tc>
      </w:tr>
      <w:tr w:rsidR="005B7532" w14:paraId="59046A68" w14:textId="77777777">
        <w:tc>
          <w:tcPr>
            <w:tcW w:w="385" w:type="pct"/>
            <w:vAlign w:val="center"/>
          </w:tcPr>
          <w:p w14:paraId="1A1F573E" w14:textId="77777777" w:rsidR="005B7532" w:rsidRDefault="005B7532">
            <w:pPr>
              <w:numPr>
                <w:ilvl w:val="0"/>
                <w:numId w:val="25"/>
              </w:numPr>
              <w:jc w:val="center"/>
            </w:pPr>
          </w:p>
        </w:tc>
        <w:tc>
          <w:tcPr>
            <w:tcW w:w="876" w:type="pct"/>
            <w:vAlign w:val="center"/>
          </w:tcPr>
          <w:p w14:paraId="3F629ED8" w14:textId="77777777" w:rsidR="005B7532" w:rsidRDefault="005B7532">
            <w:pPr>
              <w:jc w:val="center"/>
            </w:pPr>
          </w:p>
        </w:tc>
        <w:tc>
          <w:tcPr>
            <w:tcW w:w="630" w:type="pct"/>
            <w:vAlign w:val="center"/>
          </w:tcPr>
          <w:p w14:paraId="45749C96" w14:textId="77777777" w:rsidR="005B7532" w:rsidRDefault="005B7532">
            <w:pPr>
              <w:jc w:val="center"/>
            </w:pPr>
          </w:p>
          <w:p w14:paraId="25A7F159" w14:textId="77777777" w:rsidR="005B7532" w:rsidRDefault="005B7532">
            <w:pPr>
              <w:jc w:val="center"/>
            </w:pPr>
          </w:p>
        </w:tc>
        <w:tc>
          <w:tcPr>
            <w:tcW w:w="993" w:type="pct"/>
            <w:vAlign w:val="center"/>
          </w:tcPr>
          <w:p w14:paraId="36E2A86B" w14:textId="77777777" w:rsidR="005B7532" w:rsidRDefault="005B7532">
            <w:pPr>
              <w:jc w:val="center"/>
            </w:pPr>
          </w:p>
        </w:tc>
        <w:tc>
          <w:tcPr>
            <w:tcW w:w="690" w:type="pct"/>
            <w:vAlign w:val="center"/>
          </w:tcPr>
          <w:p w14:paraId="3063D67B" w14:textId="77777777" w:rsidR="005B7532" w:rsidRDefault="005B7532">
            <w:pPr>
              <w:jc w:val="center"/>
            </w:pPr>
          </w:p>
        </w:tc>
        <w:tc>
          <w:tcPr>
            <w:tcW w:w="711" w:type="pct"/>
            <w:vAlign w:val="center"/>
          </w:tcPr>
          <w:p w14:paraId="0127FCB6" w14:textId="77777777" w:rsidR="005B7532" w:rsidRDefault="005B7532">
            <w:pPr>
              <w:jc w:val="center"/>
            </w:pPr>
          </w:p>
        </w:tc>
        <w:tc>
          <w:tcPr>
            <w:tcW w:w="711" w:type="pct"/>
            <w:vAlign w:val="center"/>
          </w:tcPr>
          <w:p w14:paraId="7616854A" w14:textId="77777777" w:rsidR="005B7532" w:rsidRDefault="005B7532">
            <w:pPr>
              <w:jc w:val="center"/>
            </w:pPr>
          </w:p>
        </w:tc>
      </w:tr>
      <w:tr w:rsidR="005B7532" w14:paraId="7A7039AA" w14:textId="77777777">
        <w:tc>
          <w:tcPr>
            <w:tcW w:w="385" w:type="pct"/>
            <w:vAlign w:val="center"/>
          </w:tcPr>
          <w:p w14:paraId="19730D32" w14:textId="77777777" w:rsidR="005B7532" w:rsidRDefault="005B7532">
            <w:pPr>
              <w:numPr>
                <w:ilvl w:val="0"/>
                <w:numId w:val="25"/>
              </w:numPr>
              <w:jc w:val="center"/>
            </w:pPr>
          </w:p>
        </w:tc>
        <w:tc>
          <w:tcPr>
            <w:tcW w:w="876" w:type="pct"/>
            <w:vAlign w:val="center"/>
          </w:tcPr>
          <w:p w14:paraId="6DCE02D7" w14:textId="77777777" w:rsidR="005B7532" w:rsidRDefault="005B7532">
            <w:pPr>
              <w:jc w:val="center"/>
            </w:pPr>
          </w:p>
        </w:tc>
        <w:tc>
          <w:tcPr>
            <w:tcW w:w="630" w:type="pct"/>
            <w:vAlign w:val="center"/>
          </w:tcPr>
          <w:p w14:paraId="134FDD7B" w14:textId="77777777" w:rsidR="005B7532" w:rsidRDefault="005B7532">
            <w:pPr>
              <w:jc w:val="center"/>
            </w:pPr>
          </w:p>
          <w:p w14:paraId="79F07665" w14:textId="77777777" w:rsidR="005B7532" w:rsidRDefault="005B7532">
            <w:pPr>
              <w:jc w:val="center"/>
            </w:pPr>
          </w:p>
        </w:tc>
        <w:tc>
          <w:tcPr>
            <w:tcW w:w="993" w:type="pct"/>
            <w:vAlign w:val="center"/>
          </w:tcPr>
          <w:p w14:paraId="18FB022C" w14:textId="77777777" w:rsidR="005B7532" w:rsidRDefault="005B7532">
            <w:pPr>
              <w:jc w:val="center"/>
            </w:pPr>
          </w:p>
        </w:tc>
        <w:tc>
          <w:tcPr>
            <w:tcW w:w="690" w:type="pct"/>
            <w:vAlign w:val="center"/>
          </w:tcPr>
          <w:p w14:paraId="708F00A9" w14:textId="77777777" w:rsidR="005B7532" w:rsidRDefault="005B7532">
            <w:pPr>
              <w:jc w:val="center"/>
            </w:pPr>
          </w:p>
        </w:tc>
        <w:tc>
          <w:tcPr>
            <w:tcW w:w="711" w:type="pct"/>
            <w:vAlign w:val="center"/>
          </w:tcPr>
          <w:p w14:paraId="391959D1" w14:textId="77777777" w:rsidR="005B7532" w:rsidRDefault="005B7532">
            <w:pPr>
              <w:jc w:val="center"/>
            </w:pPr>
          </w:p>
        </w:tc>
        <w:tc>
          <w:tcPr>
            <w:tcW w:w="711" w:type="pct"/>
            <w:vAlign w:val="center"/>
          </w:tcPr>
          <w:p w14:paraId="1C977BAC" w14:textId="77777777" w:rsidR="005B7532" w:rsidRDefault="005B7532">
            <w:pPr>
              <w:jc w:val="center"/>
            </w:pPr>
          </w:p>
        </w:tc>
      </w:tr>
      <w:tr w:rsidR="005B7532" w14:paraId="461399A0" w14:textId="77777777">
        <w:tc>
          <w:tcPr>
            <w:tcW w:w="385" w:type="pct"/>
            <w:vAlign w:val="center"/>
          </w:tcPr>
          <w:p w14:paraId="3E613A33" w14:textId="77777777" w:rsidR="005B7532" w:rsidRDefault="005B7532">
            <w:pPr>
              <w:numPr>
                <w:ilvl w:val="0"/>
                <w:numId w:val="25"/>
              </w:numPr>
              <w:jc w:val="center"/>
            </w:pPr>
          </w:p>
        </w:tc>
        <w:tc>
          <w:tcPr>
            <w:tcW w:w="876" w:type="pct"/>
            <w:vAlign w:val="center"/>
          </w:tcPr>
          <w:p w14:paraId="330291B7" w14:textId="77777777" w:rsidR="005B7532" w:rsidRDefault="005B7532">
            <w:pPr>
              <w:jc w:val="center"/>
            </w:pPr>
          </w:p>
        </w:tc>
        <w:tc>
          <w:tcPr>
            <w:tcW w:w="630" w:type="pct"/>
            <w:vAlign w:val="center"/>
          </w:tcPr>
          <w:p w14:paraId="049CF57F" w14:textId="77777777" w:rsidR="005B7532" w:rsidRDefault="005B7532">
            <w:pPr>
              <w:jc w:val="center"/>
            </w:pPr>
          </w:p>
          <w:p w14:paraId="1482BEB7" w14:textId="77777777" w:rsidR="005B7532" w:rsidRDefault="005B7532">
            <w:pPr>
              <w:jc w:val="center"/>
            </w:pPr>
          </w:p>
        </w:tc>
        <w:tc>
          <w:tcPr>
            <w:tcW w:w="993" w:type="pct"/>
            <w:vAlign w:val="center"/>
          </w:tcPr>
          <w:p w14:paraId="76DB2115" w14:textId="77777777" w:rsidR="005B7532" w:rsidRDefault="005B7532">
            <w:pPr>
              <w:jc w:val="center"/>
            </w:pPr>
          </w:p>
        </w:tc>
        <w:tc>
          <w:tcPr>
            <w:tcW w:w="690" w:type="pct"/>
            <w:vAlign w:val="center"/>
          </w:tcPr>
          <w:p w14:paraId="4F912215" w14:textId="77777777" w:rsidR="005B7532" w:rsidRDefault="005B7532">
            <w:pPr>
              <w:jc w:val="center"/>
            </w:pPr>
          </w:p>
        </w:tc>
        <w:tc>
          <w:tcPr>
            <w:tcW w:w="711" w:type="pct"/>
            <w:vAlign w:val="center"/>
          </w:tcPr>
          <w:p w14:paraId="0DD5586C" w14:textId="77777777" w:rsidR="005B7532" w:rsidRDefault="005B7532">
            <w:pPr>
              <w:jc w:val="center"/>
            </w:pPr>
          </w:p>
        </w:tc>
        <w:tc>
          <w:tcPr>
            <w:tcW w:w="711" w:type="pct"/>
            <w:vAlign w:val="center"/>
          </w:tcPr>
          <w:p w14:paraId="4CADE413" w14:textId="77777777" w:rsidR="005B7532" w:rsidRDefault="005B7532">
            <w:pPr>
              <w:jc w:val="center"/>
            </w:pPr>
          </w:p>
        </w:tc>
      </w:tr>
      <w:tr w:rsidR="005B7532" w14:paraId="6BC6D747" w14:textId="77777777">
        <w:tc>
          <w:tcPr>
            <w:tcW w:w="385" w:type="pct"/>
            <w:vAlign w:val="center"/>
          </w:tcPr>
          <w:p w14:paraId="78F9581A" w14:textId="77777777" w:rsidR="005B7532" w:rsidRDefault="005B7532">
            <w:pPr>
              <w:numPr>
                <w:ilvl w:val="0"/>
                <w:numId w:val="25"/>
              </w:numPr>
              <w:jc w:val="center"/>
            </w:pPr>
          </w:p>
        </w:tc>
        <w:tc>
          <w:tcPr>
            <w:tcW w:w="876" w:type="pct"/>
            <w:vAlign w:val="center"/>
          </w:tcPr>
          <w:p w14:paraId="10B5DA81" w14:textId="77777777" w:rsidR="005B7532" w:rsidRDefault="005B7532">
            <w:pPr>
              <w:jc w:val="center"/>
            </w:pPr>
          </w:p>
        </w:tc>
        <w:tc>
          <w:tcPr>
            <w:tcW w:w="630" w:type="pct"/>
            <w:vAlign w:val="center"/>
          </w:tcPr>
          <w:p w14:paraId="2B8C407C" w14:textId="77777777" w:rsidR="005B7532" w:rsidRDefault="005B7532">
            <w:pPr>
              <w:jc w:val="center"/>
            </w:pPr>
          </w:p>
          <w:p w14:paraId="3E92A2AC" w14:textId="77777777" w:rsidR="005B7532" w:rsidRDefault="005B7532">
            <w:pPr>
              <w:jc w:val="center"/>
            </w:pPr>
          </w:p>
        </w:tc>
        <w:tc>
          <w:tcPr>
            <w:tcW w:w="993" w:type="pct"/>
            <w:vAlign w:val="center"/>
          </w:tcPr>
          <w:p w14:paraId="1A778138" w14:textId="77777777" w:rsidR="005B7532" w:rsidRDefault="005B7532">
            <w:pPr>
              <w:jc w:val="center"/>
            </w:pPr>
          </w:p>
        </w:tc>
        <w:tc>
          <w:tcPr>
            <w:tcW w:w="690" w:type="pct"/>
            <w:vAlign w:val="center"/>
          </w:tcPr>
          <w:p w14:paraId="75A507EC" w14:textId="77777777" w:rsidR="005B7532" w:rsidRDefault="005B7532">
            <w:pPr>
              <w:jc w:val="center"/>
            </w:pPr>
          </w:p>
        </w:tc>
        <w:tc>
          <w:tcPr>
            <w:tcW w:w="711" w:type="pct"/>
            <w:vAlign w:val="center"/>
          </w:tcPr>
          <w:p w14:paraId="572DECFB" w14:textId="77777777" w:rsidR="005B7532" w:rsidRDefault="005B7532">
            <w:pPr>
              <w:jc w:val="center"/>
            </w:pPr>
          </w:p>
        </w:tc>
        <w:tc>
          <w:tcPr>
            <w:tcW w:w="711" w:type="pct"/>
            <w:vAlign w:val="center"/>
          </w:tcPr>
          <w:p w14:paraId="17E949F4" w14:textId="77777777" w:rsidR="005B7532" w:rsidRDefault="005B7532">
            <w:pPr>
              <w:jc w:val="center"/>
            </w:pPr>
          </w:p>
        </w:tc>
      </w:tr>
      <w:tr w:rsidR="005B7532" w14:paraId="42BDBAD7" w14:textId="77777777">
        <w:tc>
          <w:tcPr>
            <w:tcW w:w="385" w:type="pct"/>
            <w:vAlign w:val="center"/>
          </w:tcPr>
          <w:p w14:paraId="463D9D21" w14:textId="77777777" w:rsidR="005B7532" w:rsidRDefault="005B7532">
            <w:pPr>
              <w:numPr>
                <w:ilvl w:val="0"/>
                <w:numId w:val="25"/>
              </w:numPr>
              <w:jc w:val="center"/>
            </w:pPr>
          </w:p>
        </w:tc>
        <w:tc>
          <w:tcPr>
            <w:tcW w:w="876" w:type="pct"/>
            <w:vAlign w:val="center"/>
          </w:tcPr>
          <w:p w14:paraId="44C1C8D7" w14:textId="77777777" w:rsidR="005B7532" w:rsidRDefault="005B7532">
            <w:pPr>
              <w:jc w:val="center"/>
            </w:pPr>
          </w:p>
        </w:tc>
        <w:tc>
          <w:tcPr>
            <w:tcW w:w="630" w:type="pct"/>
            <w:vAlign w:val="center"/>
          </w:tcPr>
          <w:p w14:paraId="5942AF61" w14:textId="77777777" w:rsidR="005B7532" w:rsidRDefault="005B7532">
            <w:pPr>
              <w:jc w:val="center"/>
            </w:pPr>
          </w:p>
          <w:p w14:paraId="6E4EFCD1" w14:textId="77777777" w:rsidR="005B7532" w:rsidRDefault="005B7532">
            <w:pPr>
              <w:jc w:val="center"/>
            </w:pPr>
          </w:p>
        </w:tc>
        <w:tc>
          <w:tcPr>
            <w:tcW w:w="993" w:type="pct"/>
            <w:vAlign w:val="center"/>
          </w:tcPr>
          <w:p w14:paraId="6745E34C" w14:textId="77777777" w:rsidR="005B7532" w:rsidRDefault="005B7532">
            <w:pPr>
              <w:jc w:val="center"/>
            </w:pPr>
          </w:p>
        </w:tc>
        <w:tc>
          <w:tcPr>
            <w:tcW w:w="690" w:type="pct"/>
            <w:vAlign w:val="center"/>
          </w:tcPr>
          <w:p w14:paraId="7F2DC0BC" w14:textId="77777777" w:rsidR="005B7532" w:rsidRDefault="005B7532">
            <w:pPr>
              <w:jc w:val="center"/>
            </w:pPr>
          </w:p>
        </w:tc>
        <w:tc>
          <w:tcPr>
            <w:tcW w:w="711" w:type="pct"/>
            <w:vAlign w:val="center"/>
          </w:tcPr>
          <w:p w14:paraId="1947DC3E" w14:textId="77777777" w:rsidR="005B7532" w:rsidRDefault="005B7532">
            <w:pPr>
              <w:jc w:val="center"/>
            </w:pPr>
          </w:p>
        </w:tc>
        <w:tc>
          <w:tcPr>
            <w:tcW w:w="711" w:type="pct"/>
            <w:vAlign w:val="center"/>
          </w:tcPr>
          <w:p w14:paraId="74D8F862" w14:textId="77777777" w:rsidR="005B7532" w:rsidRDefault="005B7532">
            <w:pPr>
              <w:jc w:val="center"/>
            </w:pPr>
          </w:p>
        </w:tc>
      </w:tr>
    </w:tbl>
    <w:p w14:paraId="03B5B209" w14:textId="77777777" w:rsidR="005B7532" w:rsidRDefault="00276483">
      <w:pPr>
        <w:pStyle w:val="2d"/>
        <w:ind w:firstLineChars="0" w:firstLine="0"/>
        <w:jc w:val="left"/>
        <w:rPr>
          <w:rFonts w:ascii="Times New Roman" w:eastAsia="宋体" w:hAnsi="Times New Roman"/>
          <w:b/>
          <w:sz w:val="24"/>
          <w:szCs w:val="24"/>
        </w:rPr>
      </w:pPr>
      <w:r>
        <w:rPr>
          <w:rFonts w:ascii="Times New Roman" w:eastAsia="宋体" w:hAnsi="Times New Roman"/>
          <w:b/>
          <w:sz w:val="24"/>
          <w:szCs w:val="24"/>
        </w:rPr>
        <w:t>说明：</w:t>
      </w:r>
    </w:p>
    <w:p w14:paraId="6C7BB445" w14:textId="77777777" w:rsidR="005B7532" w:rsidRDefault="00276483">
      <w:pPr>
        <w:pStyle w:val="2d"/>
        <w:ind w:firstLineChars="150" w:firstLine="365"/>
        <w:jc w:val="left"/>
        <w:rPr>
          <w:rFonts w:ascii="Times New Roman" w:eastAsia="宋体" w:hAnsi="Times New Roman"/>
          <w:sz w:val="24"/>
          <w:szCs w:val="24"/>
        </w:rPr>
      </w:pPr>
      <w:r>
        <w:rPr>
          <w:rFonts w:ascii="Times New Roman" w:eastAsia="宋体" w:hAnsi="Times New Roman"/>
          <w:sz w:val="24"/>
          <w:szCs w:val="24"/>
        </w:rPr>
        <w:t>一般技术条款是指招标文件</w:t>
      </w:r>
      <w:r>
        <w:rPr>
          <w:rFonts w:ascii="Times New Roman" w:eastAsia="宋体" w:hAnsi="Times New Roman"/>
          <w:sz w:val="24"/>
          <w:szCs w:val="24"/>
        </w:rPr>
        <w:t>“</w:t>
      </w:r>
      <w:r>
        <w:rPr>
          <w:rFonts w:ascii="Times New Roman" w:eastAsia="宋体" w:hAnsi="Times New Roman"/>
          <w:sz w:val="24"/>
          <w:szCs w:val="24"/>
        </w:rPr>
        <w:t>用户需求书</w:t>
      </w:r>
      <w:r>
        <w:rPr>
          <w:rFonts w:ascii="Times New Roman" w:eastAsia="宋体" w:hAnsi="Times New Roman"/>
          <w:sz w:val="24"/>
          <w:szCs w:val="24"/>
        </w:rPr>
        <w:t>”</w:t>
      </w:r>
      <w:r>
        <w:rPr>
          <w:rFonts w:ascii="Times New Roman" w:eastAsia="宋体" w:hAnsi="Times New Roman"/>
          <w:sz w:val="24"/>
          <w:szCs w:val="24"/>
        </w:rPr>
        <w:t>的</w:t>
      </w:r>
      <w:r>
        <w:rPr>
          <w:rFonts w:ascii="Times New Roman" w:eastAsia="宋体" w:hAnsi="Times New Roman"/>
          <w:sz w:val="24"/>
          <w:szCs w:val="24"/>
        </w:rPr>
        <w:t>“</w:t>
      </w:r>
      <w:r>
        <w:rPr>
          <w:rFonts w:ascii="Times New Roman" w:eastAsia="宋体" w:hAnsi="Times New Roman"/>
          <w:sz w:val="24"/>
          <w:szCs w:val="24"/>
        </w:rPr>
        <w:t>技术用户需求</w:t>
      </w:r>
      <w:r>
        <w:rPr>
          <w:rFonts w:ascii="Times New Roman" w:eastAsia="宋体" w:hAnsi="Times New Roman"/>
          <w:sz w:val="24"/>
          <w:szCs w:val="24"/>
        </w:rPr>
        <w:t>”</w:t>
      </w:r>
      <w:r>
        <w:rPr>
          <w:rFonts w:ascii="Times New Roman" w:eastAsia="宋体" w:hAnsi="Times New Roman"/>
          <w:sz w:val="24"/>
          <w:szCs w:val="24"/>
        </w:rPr>
        <w:t>中</w:t>
      </w:r>
      <w:r>
        <w:rPr>
          <w:rFonts w:ascii="Times New Roman" w:eastAsia="宋体" w:hAnsi="Times New Roman"/>
          <w:b/>
          <w:sz w:val="24"/>
          <w:szCs w:val="24"/>
          <w:u w:val="single"/>
        </w:rPr>
        <w:t>未标注</w:t>
      </w:r>
      <w:r>
        <w:rPr>
          <w:rFonts w:ascii="Times New Roman" w:eastAsia="宋体" w:hAnsi="Times New Roman"/>
          <w:sz w:val="24"/>
          <w:szCs w:val="24"/>
        </w:rPr>
        <w:t>“</w:t>
      </w:r>
      <w:r>
        <w:rPr>
          <w:rFonts w:ascii="Times New Roman" w:eastAsia="宋体" w:hAnsi="Times New Roman"/>
          <w:bCs/>
          <w:sz w:val="24"/>
        </w:rPr>
        <w:t>★</w:t>
      </w:r>
      <w:r>
        <w:rPr>
          <w:rFonts w:ascii="Times New Roman" w:eastAsia="宋体" w:hAnsi="Times New Roman"/>
          <w:sz w:val="24"/>
          <w:szCs w:val="24"/>
        </w:rPr>
        <w:t>”</w:t>
      </w:r>
      <w:r>
        <w:rPr>
          <w:rFonts w:ascii="Times New Roman" w:eastAsia="宋体" w:hAnsi="Times New Roman"/>
          <w:sz w:val="24"/>
          <w:szCs w:val="24"/>
        </w:rPr>
        <w:t>或</w:t>
      </w:r>
      <w:r>
        <w:rPr>
          <w:rFonts w:ascii="Times New Roman" w:eastAsia="宋体" w:hAnsi="Times New Roman"/>
          <w:sz w:val="24"/>
          <w:szCs w:val="24"/>
        </w:rPr>
        <w:t>“▲”</w:t>
      </w:r>
      <w:r>
        <w:rPr>
          <w:rFonts w:ascii="Times New Roman" w:eastAsia="宋体" w:hAnsi="Times New Roman"/>
          <w:sz w:val="24"/>
          <w:szCs w:val="24"/>
        </w:rPr>
        <w:t>的内容，投标人若完全响应该部分内容的，可填写</w:t>
      </w:r>
      <w:r>
        <w:rPr>
          <w:rFonts w:ascii="Times New Roman" w:eastAsia="宋体" w:hAnsi="Times New Roman"/>
          <w:sz w:val="24"/>
          <w:szCs w:val="24"/>
        </w:rPr>
        <w:t>“</w:t>
      </w:r>
      <w:r>
        <w:rPr>
          <w:rFonts w:ascii="Times New Roman" w:eastAsia="宋体" w:hAnsi="Times New Roman"/>
          <w:b/>
          <w:sz w:val="24"/>
          <w:szCs w:val="24"/>
        </w:rPr>
        <w:t>完全响应</w:t>
      </w:r>
      <w:r>
        <w:rPr>
          <w:rFonts w:ascii="Times New Roman" w:eastAsia="宋体" w:hAnsi="Times New Roman"/>
          <w:sz w:val="24"/>
          <w:szCs w:val="24"/>
        </w:rPr>
        <w:t>”</w:t>
      </w:r>
      <w:r>
        <w:rPr>
          <w:rFonts w:ascii="Times New Roman" w:eastAsia="宋体" w:hAnsi="Times New Roman"/>
          <w:sz w:val="24"/>
          <w:szCs w:val="24"/>
        </w:rPr>
        <w:t>；投标人若对该部分内容有偏离（包括正偏离及负偏离）的，应该填写相关的偏离事项。投标人必须认真如实进行填写，投标人虚假响应或提供虚假材料的，经查证，移送监管部门查处。</w:t>
      </w:r>
      <w:r>
        <w:rPr>
          <w:rFonts w:ascii="Times New Roman" w:eastAsia="宋体" w:hAnsi="Times New Roman"/>
          <w:b/>
          <w:sz w:val="24"/>
          <w:szCs w:val="24"/>
        </w:rPr>
        <w:t>无论出于何种原因此表未填写的，将视为不响应招标要求。</w:t>
      </w:r>
    </w:p>
    <w:p w14:paraId="60BFB353" w14:textId="77777777" w:rsidR="005B7532" w:rsidRDefault="005B7532">
      <w:pPr>
        <w:pStyle w:val="2d"/>
        <w:spacing w:line="276" w:lineRule="auto"/>
        <w:ind w:firstLineChars="0" w:firstLine="0"/>
        <w:jc w:val="left"/>
        <w:rPr>
          <w:rFonts w:ascii="Times New Roman" w:eastAsia="宋体" w:hAnsi="Times New Roman"/>
          <w:sz w:val="24"/>
          <w:szCs w:val="24"/>
        </w:rPr>
      </w:pPr>
    </w:p>
    <w:p w14:paraId="354F6586" w14:textId="77777777" w:rsidR="005B7532" w:rsidRDefault="00276483">
      <w:pPr>
        <w:spacing w:line="276" w:lineRule="auto"/>
        <w:rPr>
          <w:sz w:val="24"/>
        </w:rPr>
      </w:pPr>
      <w:r>
        <w:rPr>
          <w:sz w:val="24"/>
        </w:rPr>
        <w:t>投标人名称：</w:t>
      </w:r>
      <w:r>
        <w:rPr>
          <w:sz w:val="24"/>
          <w:u w:val="single"/>
        </w:rPr>
        <w:t xml:space="preserve">             </w:t>
      </w:r>
      <w:r>
        <w:rPr>
          <w:sz w:val="24"/>
        </w:rPr>
        <w:t>（盖章）</w:t>
      </w:r>
    </w:p>
    <w:p w14:paraId="41F68E83" w14:textId="77777777" w:rsidR="005B7532" w:rsidRDefault="005B7532">
      <w:pPr>
        <w:spacing w:line="276" w:lineRule="auto"/>
        <w:rPr>
          <w:sz w:val="24"/>
        </w:rPr>
      </w:pPr>
    </w:p>
    <w:p w14:paraId="2AC60059" w14:textId="77777777" w:rsidR="005B7532" w:rsidRDefault="00276483">
      <w:pPr>
        <w:spacing w:line="276" w:lineRule="auto"/>
        <w:rPr>
          <w:sz w:val="24"/>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0908181F" w14:textId="77777777" w:rsidR="005B7532" w:rsidRDefault="005B7532">
      <w:pPr>
        <w:spacing w:line="276" w:lineRule="auto"/>
        <w:rPr>
          <w:sz w:val="24"/>
        </w:rPr>
      </w:pPr>
    </w:p>
    <w:p w14:paraId="1692232C"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sz w:val="24"/>
          <w:szCs w:val="24"/>
        </w:rPr>
        <w:br w:type="page"/>
      </w:r>
      <w:r>
        <w:rPr>
          <w:rFonts w:ascii="Times New Roman" w:eastAsia="宋体" w:hAnsi="Times New Roman"/>
          <w:b/>
          <w:sz w:val="32"/>
          <w:szCs w:val="32"/>
        </w:rPr>
        <w:lastRenderedPageBreak/>
        <w:t>2</w:t>
      </w:r>
      <w:r>
        <w:rPr>
          <w:rFonts w:ascii="Times New Roman" w:eastAsia="宋体" w:hAnsi="Times New Roman"/>
          <w:b/>
          <w:sz w:val="32"/>
          <w:szCs w:val="32"/>
        </w:rPr>
        <w:t>、重要技术条款偏离表</w:t>
      </w:r>
    </w:p>
    <w:p w14:paraId="7F5C1484" w14:textId="77777777" w:rsidR="005B7532" w:rsidRDefault="00276483">
      <w:pPr>
        <w:spacing w:afterLines="50" w:after="156"/>
        <w:rPr>
          <w:sz w:val="24"/>
        </w:rPr>
      </w:pPr>
      <w:r>
        <w:rPr>
          <w:sz w:val="24"/>
        </w:rPr>
        <w:t>项目名称：</w:t>
      </w:r>
      <w:r>
        <w:rPr>
          <w:sz w:val="24"/>
          <w:u w:val="single"/>
        </w:rPr>
        <w:t xml:space="preserve">　　　　　　　　　　</w:t>
      </w:r>
      <w:r>
        <w:rPr>
          <w:sz w:val="24"/>
        </w:rPr>
        <w:t xml:space="preserve">　　项目编号：</w:t>
      </w:r>
      <w:r>
        <w:rPr>
          <w:sz w:val="24"/>
          <w:u w:val="single"/>
        </w:rPr>
        <w:t xml:space="preserve">　　　　　　　　包号：　　　</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253"/>
        <w:gridCol w:w="1962"/>
        <w:gridCol w:w="1735"/>
        <w:gridCol w:w="1177"/>
        <w:gridCol w:w="1215"/>
        <w:gridCol w:w="1215"/>
      </w:tblGrid>
      <w:tr w:rsidR="005B7532" w14:paraId="388AF611" w14:textId="77777777">
        <w:trPr>
          <w:trHeight w:val="677"/>
        </w:trPr>
        <w:tc>
          <w:tcPr>
            <w:tcW w:w="332" w:type="pct"/>
            <w:vAlign w:val="center"/>
          </w:tcPr>
          <w:p w14:paraId="0A8BFB60" w14:textId="77777777" w:rsidR="005B7532" w:rsidRDefault="00276483">
            <w:pPr>
              <w:jc w:val="center"/>
              <w:rPr>
                <w:b/>
                <w:sz w:val="24"/>
              </w:rPr>
            </w:pPr>
            <w:r>
              <w:rPr>
                <w:b/>
                <w:sz w:val="24"/>
              </w:rPr>
              <w:t>序号</w:t>
            </w:r>
          </w:p>
        </w:tc>
        <w:tc>
          <w:tcPr>
            <w:tcW w:w="683" w:type="pct"/>
            <w:vAlign w:val="center"/>
          </w:tcPr>
          <w:p w14:paraId="3737493F" w14:textId="77777777" w:rsidR="005B7532" w:rsidRDefault="00276483">
            <w:pPr>
              <w:jc w:val="center"/>
              <w:rPr>
                <w:b/>
                <w:sz w:val="24"/>
              </w:rPr>
            </w:pPr>
            <w:r>
              <w:rPr>
                <w:b/>
                <w:sz w:val="24"/>
              </w:rPr>
              <w:t>条款名称</w:t>
            </w:r>
          </w:p>
        </w:tc>
        <w:tc>
          <w:tcPr>
            <w:tcW w:w="1070" w:type="pct"/>
            <w:vAlign w:val="center"/>
          </w:tcPr>
          <w:p w14:paraId="5F01D8A4" w14:textId="77777777" w:rsidR="005B7532" w:rsidRDefault="00276483" w:rsidP="008301CB">
            <w:pPr>
              <w:jc w:val="center"/>
              <w:rPr>
                <w:b/>
                <w:sz w:val="24"/>
              </w:rPr>
            </w:pPr>
            <w:r>
              <w:rPr>
                <w:b/>
                <w:sz w:val="24"/>
              </w:rPr>
              <w:t>招标要求</w:t>
            </w:r>
          </w:p>
        </w:tc>
        <w:tc>
          <w:tcPr>
            <w:tcW w:w="946" w:type="pct"/>
            <w:vAlign w:val="center"/>
          </w:tcPr>
          <w:p w14:paraId="64E0F4DA" w14:textId="77777777" w:rsidR="005B7532" w:rsidRDefault="00276483">
            <w:pPr>
              <w:jc w:val="center"/>
              <w:rPr>
                <w:b/>
                <w:sz w:val="24"/>
              </w:rPr>
            </w:pPr>
            <w:r>
              <w:rPr>
                <w:b/>
                <w:sz w:val="24"/>
              </w:rPr>
              <w:t>投标实际响应</w:t>
            </w:r>
          </w:p>
        </w:tc>
        <w:tc>
          <w:tcPr>
            <w:tcW w:w="641" w:type="pct"/>
            <w:vAlign w:val="center"/>
          </w:tcPr>
          <w:p w14:paraId="251E30E7" w14:textId="77777777" w:rsidR="005B7532" w:rsidRDefault="00276483">
            <w:pPr>
              <w:jc w:val="center"/>
              <w:rPr>
                <w:b/>
                <w:sz w:val="24"/>
              </w:rPr>
            </w:pPr>
            <w:r>
              <w:rPr>
                <w:b/>
                <w:sz w:val="24"/>
              </w:rPr>
              <w:t>是否偏离</w:t>
            </w:r>
          </w:p>
        </w:tc>
        <w:tc>
          <w:tcPr>
            <w:tcW w:w="662" w:type="pct"/>
            <w:vAlign w:val="center"/>
          </w:tcPr>
          <w:p w14:paraId="1246E25E" w14:textId="77777777" w:rsidR="005B7532" w:rsidRDefault="00276483">
            <w:pPr>
              <w:jc w:val="center"/>
              <w:rPr>
                <w:b/>
                <w:sz w:val="24"/>
              </w:rPr>
            </w:pPr>
            <w:r>
              <w:rPr>
                <w:b/>
                <w:sz w:val="24"/>
              </w:rPr>
              <w:t>证明材料所在页（如有）</w:t>
            </w:r>
          </w:p>
        </w:tc>
        <w:tc>
          <w:tcPr>
            <w:tcW w:w="662" w:type="pct"/>
            <w:vAlign w:val="center"/>
          </w:tcPr>
          <w:p w14:paraId="4466D876" w14:textId="77777777" w:rsidR="005B7532" w:rsidRDefault="00276483">
            <w:pPr>
              <w:jc w:val="center"/>
              <w:rPr>
                <w:b/>
                <w:sz w:val="24"/>
              </w:rPr>
            </w:pPr>
            <w:r>
              <w:rPr>
                <w:b/>
                <w:sz w:val="24"/>
              </w:rPr>
              <w:t>备注</w:t>
            </w:r>
          </w:p>
        </w:tc>
      </w:tr>
      <w:tr w:rsidR="005B7532" w14:paraId="6C74771D" w14:textId="77777777">
        <w:tc>
          <w:tcPr>
            <w:tcW w:w="332" w:type="pct"/>
            <w:vAlign w:val="center"/>
          </w:tcPr>
          <w:p w14:paraId="460EC3CA" w14:textId="77777777" w:rsidR="005B7532" w:rsidRDefault="005B7532">
            <w:pPr>
              <w:numPr>
                <w:ilvl w:val="0"/>
                <w:numId w:val="26"/>
              </w:numPr>
              <w:jc w:val="center"/>
              <w:rPr>
                <w:sz w:val="24"/>
              </w:rPr>
            </w:pPr>
          </w:p>
        </w:tc>
        <w:tc>
          <w:tcPr>
            <w:tcW w:w="683" w:type="pct"/>
            <w:vMerge w:val="restart"/>
            <w:vAlign w:val="center"/>
          </w:tcPr>
          <w:p w14:paraId="3F79FF83" w14:textId="77777777" w:rsidR="005B7532" w:rsidRDefault="00276483">
            <w:pPr>
              <w:jc w:val="center"/>
              <w:rPr>
                <w:sz w:val="24"/>
              </w:rPr>
            </w:pPr>
            <w:r>
              <w:rPr>
                <w:rFonts w:hint="eastAsia"/>
              </w:rPr>
              <w:t>单人生物安全柜</w:t>
            </w:r>
          </w:p>
        </w:tc>
        <w:tc>
          <w:tcPr>
            <w:tcW w:w="1070" w:type="pct"/>
            <w:vAlign w:val="center"/>
          </w:tcPr>
          <w:p w14:paraId="464C2A58" w14:textId="77777777" w:rsidR="005B7532" w:rsidRDefault="00276483" w:rsidP="008301CB">
            <w:pPr>
              <w:rPr>
                <w:sz w:val="24"/>
              </w:rPr>
            </w:pPr>
            <w:r>
              <w:rPr>
                <w:sz w:val="24"/>
              </w:rPr>
              <w:t>★2.30%</w:t>
            </w:r>
            <w:r>
              <w:rPr>
                <w:sz w:val="24"/>
              </w:rPr>
              <w:t>外排，</w:t>
            </w:r>
            <w:r>
              <w:rPr>
                <w:sz w:val="24"/>
              </w:rPr>
              <w:t>70%</w:t>
            </w:r>
            <w:r>
              <w:rPr>
                <w:sz w:val="24"/>
              </w:rPr>
              <w:t>循环；</w:t>
            </w:r>
          </w:p>
        </w:tc>
        <w:tc>
          <w:tcPr>
            <w:tcW w:w="946" w:type="pct"/>
            <w:vAlign w:val="center"/>
          </w:tcPr>
          <w:p w14:paraId="73013F11" w14:textId="77777777" w:rsidR="005B7532" w:rsidRDefault="005B7532">
            <w:pPr>
              <w:jc w:val="center"/>
              <w:rPr>
                <w:sz w:val="24"/>
              </w:rPr>
            </w:pPr>
          </w:p>
        </w:tc>
        <w:tc>
          <w:tcPr>
            <w:tcW w:w="641" w:type="pct"/>
            <w:vAlign w:val="center"/>
          </w:tcPr>
          <w:p w14:paraId="11DD6BDC" w14:textId="77777777" w:rsidR="005B7532" w:rsidRDefault="005B7532">
            <w:pPr>
              <w:jc w:val="center"/>
              <w:rPr>
                <w:sz w:val="24"/>
              </w:rPr>
            </w:pPr>
          </w:p>
        </w:tc>
        <w:tc>
          <w:tcPr>
            <w:tcW w:w="662" w:type="pct"/>
            <w:vAlign w:val="center"/>
          </w:tcPr>
          <w:p w14:paraId="767F93FC" w14:textId="77777777" w:rsidR="005B7532" w:rsidRDefault="005B7532">
            <w:pPr>
              <w:jc w:val="center"/>
              <w:rPr>
                <w:sz w:val="24"/>
              </w:rPr>
            </w:pPr>
          </w:p>
        </w:tc>
        <w:tc>
          <w:tcPr>
            <w:tcW w:w="662" w:type="pct"/>
            <w:vAlign w:val="center"/>
          </w:tcPr>
          <w:p w14:paraId="175D2C2D" w14:textId="77777777" w:rsidR="005B7532" w:rsidRDefault="005B7532">
            <w:pPr>
              <w:jc w:val="center"/>
              <w:rPr>
                <w:sz w:val="24"/>
              </w:rPr>
            </w:pPr>
          </w:p>
        </w:tc>
      </w:tr>
      <w:tr w:rsidR="005B7532" w14:paraId="72722499" w14:textId="77777777">
        <w:tc>
          <w:tcPr>
            <w:tcW w:w="332" w:type="pct"/>
            <w:vAlign w:val="center"/>
          </w:tcPr>
          <w:p w14:paraId="4B0A794A" w14:textId="77777777" w:rsidR="005B7532" w:rsidRDefault="005B7532">
            <w:pPr>
              <w:numPr>
                <w:ilvl w:val="0"/>
                <w:numId w:val="26"/>
              </w:numPr>
              <w:jc w:val="center"/>
              <w:rPr>
                <w:sz w:val="22"/>
                <w:szCs w:val="22"/>
              </w:rPr>
            </w:pPr>
          </w:p>
        </w:tc>
        <w:tc>
          <w:tcPr>
            <w:tcW w:w="683" w:type="pct"/>
            <w:vMerge/>
            <w:vAlign w:val="center"/>
          </w:tcPr>
          <w:p w14:paraId="6BDBD922" w14:textId="77777777" w:rsidR="005B7532" w:rsidRDefault="005B7532">
            <w:pPr>
              <w:jc w:val="center"/>
              <w:rPr>
                <w:sz w:val="22"/>
                <w:szCs w:val="22"/>
              </w:rPr>
            </w:pPr>
          </w:p>
        </w:tc>
        <w:tc>
          <w:tcPr>
            <w:tcW w:w="1070" w:type="pct"/>
            <w:vAlign w:val="center"/>
          </w:tcPr>
          <w:p w14:paraId="6C25D19A" w14:textId="2FBB1A3D" w:rsidR="005B7532" w:rsidRDefault="00276483" w:rsidP="008301CB">
            <w:pPr>
              <w:rPr>
                <w:sz w:val="22"/>
                <w:szCs w:val="22"/>
              </w:rPr>
            </w:pPr>
            <w:r>
              <w:rPr>
                <w:bCs/>
                <w:sz w:val="24"/>
              </w:rPr>
              <w:t>★3.HEPA</w:t>
            </w:r>
            <w:r>
              <w:rPr>
                <w:bCs/>
                <w:sz w:val="24"/>
              </w:rPr>
              <w:t>过滤器，</w:t>
            </w:r>
            <w:r>
              <w:rPr>
                <w:bCs/>
                <w:sz w:val="24"/>
              </w:rPr>
              <w:t>0.3μm</w:t>
            </w:r>
            <w:r>
              <w:rPr>
                <w:bCs/>
                <w:sz w:val="24"/>
              </w:rPr>
              <w:t>粒子的效率</w:t>
            </w:r>
            <w:r>
              <w:rPr>
                <w:bCs/>
                <w:sz w:val="24"/>
              </w:rPr>
              <w:t>≥99.99%</w:t>
            </w:r>
            <w:r>
              <w:rPr>
                <w:bCs/>
                <w:sz w:val="24"/>
              </w:rPr>
              <w:t>；</w:t>
            </w:r>
            <w:r>
              <w:rPr>
                <w:b/>
                <w:sz w:val="24"/>
              </w:rPr>
              <w:t>（投标人需提供承诺函并加盖投标人公章，验收前提供具备</w:t>
            </w:r>
            <w:r>
              <w:rPr>
                <w:b/>
                <w:sz w:val="24"/>
              </w:rPr>
              <w:t>CMA</w:t>
            </w:r>
            <w:r>
              <w:rPr>
                <w:b/>
                <w:sz w:val="24"/>
              </w:rPr>
              <w:t>资质的检测机构出具的检测报告）</w:t>
            </w:r>
          </w:p>
        </w:tc>
        <w:tc>
          <w:tcPr>
            <w:tcW w:w="946" w:type="pct"/>
            <w:vAlign w:val="center"/>
          </w:tcPr>
          <w:p w14:paraId="01E702A6" w14:textId="77777777" w:rsidR="005B7532" w:rsidRDefault="005B7532">
            <w:pPr>
              <w:jc w:val="center"/>
              <w:rPr>
                <w:sz w:val="22"/>
                <w:szCs w:val="22"/>
              </w:rPr>
            </w:pPr>
          </w:p>
        </w:tc>
        <w:tc>
          <w:tcPr>
            <w:tcW w:w="641" w:type="pct"/>
            <w:vAlign w:val="center"/>
          </w:tcPr>
          <w:p w14:paraId="165D5DF8" w14:textId="77777777" w:rsidR="005B7532" w:rsidRDefault="005B7532">
            <w:pPr>
              <w:jc w:val="center"/>
              <w:rPr>
                <w:sz w:val="22"/>
                <w:szCs w:val="22"/>
              </w:rPr>
            </w:pPr>
          </w:p>
        </w:tc>
        <w:tc>
          <w:tcPr>
            <w:tcW w:w="662" w:type="pct"/>
            <w:vAlign w:val="center"/>
          </w:tcPr>
          <w:p w14:paraId="16EAA766" w14:textId="77777777" w:rsidR="005B7532" w:rsidRDefault="005B7532">
            <w:pPr>
              <w:jc w:val="center"/>
              <w:rPr>
                <w:sz w:val="22"/>
                <w:szCs w:val="22"/>
              </w:rPr>
            </w:pPr>
          </w:p>
        </w:tc>
        <w:tc>
          <w:tcPr>
            <w:tcW w:w="662" w:type="pct"/>
            <w:vAlign w:val="center"/>
          </w:tcPr>
          <w:p w14:paraId="4324B64B" w14:textId="77777777" w:rsidR="005B7532" w:rsidRDefault="005B7532">
            <w:pPr>
              <w:jc w:val="center"/>
              <w:rPr>
                <w:sz w:val="22"/>
                <w:szCs w:val="22"/>
              </w:rPr>
            </w:pPr>
          </w:p>
        </w:tc>
      </w:tr>
      <w:tr w:rsidR="005B7532" w14:paraId="69A2BC0B" w14:textId="77777777">
        <w:tc>
          <w:tcPr>
            <w:tcW w:w="332" w:type="pct"/>
            <w:vAlign w:val="center"/>
          </w:tcPr>
          <w:p w14:paraId="1FF2FB1E" w14:textId="77777777" w:rsidR="005B7532" w:rsidRDefault="005B7532">
            <w:pPr>
              <w:numPr>
                <w:ilvl w:val="0"/>
                <w:numId w:val="26"/>
              </w:numPr>
              <w:jc w:val="center"/>
            </w:pPr>
          </w:p>
        </w:tc>
        <w:tc>
          <w:tcPr>
            <w:tcW w:w="683" w:type="pct"/>
            <w:vMerge/>
            <w:vAlign w:val="center"/>
          </w:tcPr>
          <w:p w14:paraId="4798795A" w14:textId="77777777" w:rsidR="005B7532" w:rsidRDefault="005B7532">
            <w:pPr>
              <w:jc w:val="center"/>
            </w:pPr>
          </w:p>
        </w:tc>
        <w:tc>
          <w:tcPr>
            <w:tcW w:w="1070" w:type="pct"/>
            <w:vAlign w:val="center"/>
          </w:tcPr>
          <w:p w14:paraId="3F74482A" w14:textId="77777777" w:rsidR="005B7532" w:rsidRDefault="00276483" w:rsidP="008301CB">
            <w:pPr>
              <w:widowControl/>
              <w:wordWrap w:val="0"/>
              <w:spacing w:line="360" w:lineRule="auto"/>
              <w:contextualSpacing/>
            </w:pPr>
            <w:r>
              <w:rPr>
                <w:bCs/>
                <w:sz w:val="24"/>
              </w:rPr>
              <w:t>★7.</w:t>
            </w:r>
            <w:r>
              <w:rPr>
                <w:bCs/>
                <w:sz w:val="24"/>
              </w:rPr>
              <w:t>工作区尺寸：宽</w:t>
            </w:r>
            <w:r>
              <w:rPr>
                <w:bCs/>
                <w:sz w:val="24"/>
              </w:rPr>
              <w:t>1500mm±100mm</w:t>
            </w:r>
            <w:r>
              <w:rPr>
                <w:bCs/>
                <w:sz w:val="24"/>
              </w:rPr>
              <w:t>，高</w:t>
            </w:r>
            <w:r>
              <w:rPr>
                <w:bCs/>
                <w:sz w:val="24"/>
              </w:rPr>
              <w:t>700mm±100mm</w:t>
            </w:r>
            <w:r>
              <w:rPr>
                <w:bCs/>
                <w:sz w:val="24"/>
              </w:rPr>
              <w:t>，深</w:t>
            </w:r>
            <w:r>
              <w:rPr>
                <w:bCs/>
                <w:sz w:val="24"/>
              </w:rPr>
              <w:t>600mm±100mm</w:t>
            </w:r>
            <w:r>
              <w:rPr>
                <w:bCs/>
                <w:sz w:val="24"/>
              </w:rPr>
              <w:t>；</w:t>
            </w:r>
          </w:p>
        </w:tc>
        <w:tc>
          <w:tcPr>
            <w:tcW w:w="946" w:type="pct"/>
            <w:vAlign w:val="center"/>
          </w:tcPr>
          <w:p w14:paraId="6B013E42" w14:textId="77777777" w:rsidR="005B7532" w:rsidRDefault="005B7532">
            <w:pPr>
              <w:jc w:val="center"/>
            </w:pPr>
          </w:p>
        </w:tc>
        <w:tc>
          <w:tcPr>
            <w:tcW w:w="641" w:type="pct"/>
            <w:vAlign w:val="center"/>
          </w:tcPr>
          <w:p w14:paraId="29BE635D" w14:textId="77777777" w:rsidR="005B7532" w:rsidRDefault="005B7532">
            <w:pPr>
              <w:jc w:val="center"/>
            </w:pPr>
          </w:p>
        </w:tc>
        <w:tc>
          <w:tcPr>
            <w:tcW w:w="662" w:type="pct"/>
            <w:vAlign w:val="center"/>
          </w:tcPr>
          <w:p w14:paraId="07F6A428" w14:textId="77777777" w:rsidR="005B7532" w:rsidRDefault="005B7532">
            <w:pPr>
              <w:jc w:val="center"/>
            </w:pPr>
          </w:p>
        </w:tc>
        <w:tc>
          <w:tcPr>
            <w:tcW w:w="662" w:type="pct"/>
            <w:vAlign w:val="center"/>
          </w:tcPr>
          <w:p w14:paraId="1C043CF1" w14:textId="77777777" w:rsidR="005B7532" w:rsidRDefault="005B7532">
            <w:pPr>
              <w:jc w:val="center"/>
            </w:pPr>
          </w:p>
        </w:tc>
      </w:tr>
      <w:tr w:rsidR="005B7532" w14:paraId="75B9BCDD" w14:textId="77777777">
        <w:tc>
          <w:tcPr>
            <w:tcW w:w="332" w:type="pct"/>
            <w:vAlign w:val="center"/>
          </w:tcPr>
          <w:p w14:paraId="2314F1AD" w14:textId="77777777" w:rsidR="005B7532" w:rsidRDefault="005B7532">
            <w:pPr>
              <w:numPr>
                <w:ilvl w:val="0"/>
                <w:numId w:val="26"/>
              </w:numPr>
              <w:jc w:val="center"/>
            </w:pPr>
          </w:p>
        </w:tc>
        <w:tc>
          <w:tcPr>
            <w:tcW w:w="683" w:type="pct"/>
            <w:vMerge/>
            <w:vAlign w:val="center"/>
          </w:tcPr>
          <w:p w14:paraId="7588411A" w14:textId="77777777" w:rsidR="005B7532" w:rsidRDefault="005B7532">
            <w:pPr>
              <w:jc w:val="center"/>
            </w:pPr>
          </w:p>
        </w:tc>
        <w:tc>
          <w:tcPr>
            <w:tcW w:w="1070" w:type="pct"/>
            <w:vAlign w:val="center"/>
          </w:tcPr>
          <w:p w14:paraId="073678B0" w14:textId="77777777" w:rsidR="005B7532" w:rsidRDefault="00276483" w:rsidP="008301CB">
            <w:r>
              <w:rPr>
                <w:bCs/>
                <w:sz w:val="24"/>
              </w:rPr>
              <w:t>★11.</w:t>
            </w:r>
            <w:r>
              <w:rPr>
                <w:bCs/>
                <w:sz w:val="24"/>
              </w:rPr>
              <w:t>高度：</w:t>
            </w:r>
            <w:r>
              <w:rPr>
                <w:bCs/>
                <w:sz w:val="24"/>
              </w:rPr>
              <w:t>≤2.2m</w:t>
            </w:r>
            <w:r>
              <w:rPr>
                <w:bCs/>
                <w:sz w:val="24"/>
              </w:rPr>
              <w:t>；</w:t>
            </w:r>
          </w:p>
        </w:tc>
        <w:tc>
          <w:tcPr>
            <w:tcW w:w="946" w:type="pct"/>
            <w:vAlign w:val="center"/>
          </w:tcPr>
          <w:p w14:paraId="4FC09D53" w14:textId="77777777" w:rsidR="005B7532" w:rsidRDefault="005B7532">
            <w:pPr>
              <w:jc w:val="center"/>
            </w:pPr>
          </w:p>
        </w:tc>
        <w:tc>
          <w:tcPr>
            <w:tcW w:w="641" w:type="pct"/>
            <w:vAlign w:val="center"/>
          </w:tcPr>
          <w:p w14:paraId="2B606B7F" w14:textId="77777777" w:rsidR="005B7532" w:rsidRDefault="005B7532">
            <w:pPr>
              <w:jc w:val="center"/>
            </w:pPr>
          </w:p>
        </w:tc>
        <w:tc>
          <w:tcPr>
            <w:tcW w:w="662" w:type="pct"/>
            <w:vAlign w:val="center"/>
          </w:tcPr>
          <w:p w14:paraId="2D08A1A8" w14:textId="77777777" w:rsidR="005B7532" w:rsidRDefault="005B7532">
            <w:pPr>
              <w:jc w:val="center"/>
            </w:pPr>
          </w:p>
        </w:tc>
        <w:tc>
          <w:tcPr>
            <w:tcW w:w="662" w:type="pct"/>
            <w:vAlign w:val="center"/>
          </w:tcPr>
          <w:p w14:paraId="3F2E7E8D" w14:textId="77777777" w:rsidR="005B7532" w:rsidRDefault="005B7532">
            <w:pPr>
              <w:jc w:val="center"/>
            </w:pPr>
          </w:p>
        </w:tc>
      </w:tr>
      <w:tr w:rsidR="005B7532" w14:paraId="2B902E06" w14:textId="77777777">
        <w:tc>
          <w:tcPr>
            <w:tcW w:w="332" w:type="pct"/>
            <w:vAlign w:val="center"/>
          </w:tcPr>
          <w:p w14:paraId="718F5BB9" w14:textId="77777777" w:rsidR="005B7532" w:rsidRDefault="005B7532">
            <w:pPr>
              <w:numPr>
                <w:ilvl w:val="0"/>
                <w:numId w:val="26"/>
              </w:numPr>
              <w:jc w:val="center"/>
            </w:pPr>
          </w:p>
        </w:tc>
        <w:tc>
          <w:tcPr>
            <w:tcW w:w="683" w:type="pct"/>
            <w:vMerge w:val="restart"/>
            <w:vAlign w:val="center"/>
          </w:tcPr>
          <w:p w14:paraId="23BEC8B6" w14:textId="77777777" w:rsidR="005B7532" w:rsidRDefault="00276483">
            <w:pPr>
              <w:jc w:val="center"/>
            </w:pPr>
            <w:r>
              <w:rPr>
                <w:sz w:val="24"/>
              </w:rPr>
              <w:t>超纯水机</w:t>
            </w:r>
          </w:p>
        </w:tc>
        <w:tc>
          <w:tcPr>
            <w:tcW w:w="1070" w:type="pct"/>
            <w:vAlign w:val="center"/>
          </w:tcPr>
          <w:p w14:paraId="6926B55F" w14:textId="77777777" w:rsidR="005B7532" w:rsidRDefault="00276483" w:rsidP="008301CB">
            <w:pPr>
              <w:widowControl/>
              <w:wordWrap w:val="0"/>
              <w:spacing w:line="360" w:lineRule="auto"/>
              <w:contextualSpacing/>
            </w:pPr>
            <w:r>
              <w:rPr>
                <w:bCs/>
                <w:sz w:val="24"/>
              </w:rPr>
              <w:t>★1.</w:t>
            </w:r>
            <w:r>
              <w:rPr>
                <w:bCs/>
                <w:sz w:val="24"/>
              </w:rPr>
              <w:t>工作原理：该系统由自来水作进水，经过预处理柱、反渗透膜（</w:t>
            </w:r>
            <w:r>
              <w:rPr>
                <w:bCs/>
                <w:sz w:val="24"/>
              </w:rPr>
              <w:t>RO</w:t>
            </w:r>
            <w:r>
              <w:rPr>
                <w:bCs/>
                <w:sz w:val="24"/>
              </w:rPr>
              <w:t>）柱、纯水箱、双波长紫外灯、高纯化柱、超</w:t>
            </w:r>
            <w:r>
              <w:rPr>
                <w:bCs/>
                <w:sz w:val="24"/>
              </w:rPr>
              <w:lastRenderedPageBreak/>
              <w:t>纯水柱及终端过滤器，可连续生产纯水和超纯水；</w:t>
            </w:r>
          </w:p>
        </w:tc>
        <w:tc>
          <w:tcPr>
            <w:tcW w:w="946" w:type="pct"/>
            <w:vAlign w:val="center"/>
          </w:tcPr>
          <w:p w14:paraId="0D08F3C1" w14:textId="77777777" w:rsidR="005B7532" w:rsidRDefault="005B7532">
            <w:pPr>
              <w:jc w:val="center"/>
            </w:pPr>
          </w:p>
        </w:tc>
        <w:tc>
          <w:tcPr>
            <w:tcW w:w="641" w:type="pct"/>
            <w:vAlign w:val="center"/>
          </w:tcPr>
          <w:p w14:paraId="2B7BD85B" w14:textId="77777777" w:rsidR="005B7532" w:rsidRDefault="005B7532">
            <w:pPr>
              <w:jc w:val="center"/>
            </w:pPr>
          </w:p>
        </w:tc>
        <w:tc>
          <w:tcPr>
            <w:tcW w:w="662" w:type="pct"/>
            <w:vAlign w:val="center"/>
          </w:tcPr>
          <w:p w14:paraId="4927D919" w14:textId="77777777" w:rsidR="005B7532" w:rsidRDefault="005B7532">
            <w:pPr>
              <w:jc w:val="center"/>
            </w:pPr>
          </w:p>
        </w:tc>
        <w:tc>
          <w:tcPr>
            <w:tcW w:w="662" w:type="pct"/>
            <w:vAlign w:val="center"/>
          </w:tcPr>
          <w:p w14:paraId="18C07D36" w14:textId="77777777" w:rsidR="005B7532" w:rsidRDefault="005B7532">
            <w:pPr>
              <w:jc w:val="center"/>
            </w:pPr>
          </w:p>
        </w:tc>
      </w:tr>
      <w:tr w:rsidR="005B7532" w14:paraId="5F1BBEA1" w14:textId="77777777">
        <w:tc>
          <w:tcPr>
            <w:tcW w:w="332" w:type="pct"/>
            <w:vAlign w:val="center"/>
          </w:tcPr>
          <w:p w14:paraId="554278DD" w14:textId="77777777" w:rsidR="005B7532" w:rsidRDefault="005B7532">
            <w:pPr>
              <w:numPr>
                <w:ilvl w:val="0"/>
                <w:numId w:val="26"/>
              </w:numPr>
              <w:jc w:val="center"/>
            </w:pPr>
          </w:p>
        </w:tc>
        <w:tc>
          <w:tcPr>
            <w:tcW w:w="683" w:type="pct"/>
            <w:vMerge/>
            <w:vAlign w:val="center"/>
          </w:tcPr>
          <w:p w14:paraId="7223AA92" w14:textId="77777777" w:rsidR="005B7532" w:rsidRDefault="005B7532">
            <w:pPr>
              <w:jc w:val="center"/>
            </w:pPr>
          </w:p>
        </w:tc>
        <w:tc>
          <w:tcPr>
            <w:tcW w:w="1070" w:type="pct"/>
            <w:vAlign w:val="center"/>
          </w:tcPr>
          <w:p w14:paraId="5D539FA5" w14:textId="77777777" w:rsidR="005B7532" w:rsidRDefault="00276483" w:rsidP="008301CB">
            <w:pPr>
              <w:widowControl/>
              <w:wordWrap w:val="0"/>
              <w:spacing w:line="360" w:lineRule="auto"/>
              <w:contextualSpacing/>
              <w:rPr>
                <w:bCs/>
                <w:sz w:val="24"/>
              </w:rPr>
            </w:pPr>
            <w:r>
              <w:rPr>
                <w:bCs/>
                <w:sz w:val="24"/>
              </w:rPr>
              <w:t>★2.</w:t>
            </w:r>
            <w:r>
              <w:rPr>
                <w:bCs/>
                <w:sz w:val="24"/>
              </w:rPr>
              <w:t>超纯水指标：</w:t>
            </w:r>
          </w:p>
          <w:p w14:paraId="6C20597A" w14:textId="4EFB476A" w:rsidR="005B7532" w:rsidRDefault="00276483" w:rsidP="008301CB">
            <w:pPr>
              <w:widowControl/>
              <w:wordWrap w:val="0"/>
              <w:spacing w:line="360" w:lineRule="auto"/>
              <w:contextualSpacing/>
              <w:rPr>
                <w:bCs/>
                <w:sz w:val="24"/>
              </w:rPr>
            </w:pPr>
            <w:r>
              <w:rPr>
                <w:bCs/>
                <w:sz w:val="24"/>
              </w:rPr>
              <w:t>电阻率</w:t>
            </w:r>
            <w:r>
              <w:rPr>
                <w:bCs/>
                <w:sz w:val="24"/>
              </w:rPr>
              <w:t>18.2MΩ.cm</w:t>
            </w:r>
            <w:r w:rsidR="00F21C03" w:rsidRPr="00F21C03">
              <w:rPr>
                <w:rFonts w:hint="eastAsia"/>
                <w:bCs/>
                <w:sz w:val="24"/>
              </w:rPr>
              <w:t>（</w:t>
            </w:r>
            <w:r w:rsidR="00F21C03" w:rsidRPr="00F21C03">
              <w:rPr>
                <w:rFonts w:hint="eastAsia"/>
                <w:bCs/>
                <w:sz w:val="24"/>
              </w:rPr>
              <w:t>25</w:t>
            </w:r>
            <w:r w:rsidR="00F21C03" w:rsidRPr="00F21C03">
              <w:rPr>
                <w:rFonts w:hint="eastAsia"/>
                <w:bCs/>
                <w:sz w:val="24"/>
              </w:rPr>
              <w:t>℃环境温度条件下）</w:t>
            </w:r>
            <w:r>
              <w:rPr>
                <w:bCs/>
                <w:sz w:val="24"/>
              </w:rPr>
              <w:t>；</w:t>
            </w:r>
          </w:p>
          <w:p w14:paraId="301583AC" w14:textId="77777777" w:rsidR="005B7532" w:rsidRDefault="00276483" w:rsidP="008301CB">
            <w:pPr>
              <w:widowControl/>
              <w:wordWrap w:val="0"/>
              <w:spacing w:line="360" w:lineRule="auto"/>
              <w:contextualSpacing/>
              <w:rPr>
                <w:bCs/>
                <w:sz w:val="24"/>
              </w:rPr>
            </w:pPr>
            <w:r>
              <w:rPr>
                <w:bCs/>
                <w:sz w:val="24"/>
              </w:rPr>
              <w:t>硅（</w:t>
            </w:r>
            <w:r>
              <w:rPr>
                <w:bCs/>
                <w:sz w:val="24"/>
              </w:rPr>
              <w:t>Si</w:t>
            </w:r>
            <w:r>
              <w:rPr>
                <w:bCs/>
                <w:sz w:val="24"/>
              </w:rPr>
              <w:t>）</w:t>
            </w:r>
            <w:r>
              <w:rPr>
                <w:bCs/>
                <w:sz w:val="24"/>
              </w:rPr>
              <w:t>≤2ppb</w:t>
            </w:r>
            <w:r>
              <w:rPr>
                <w:bCs/>
                <w:sz w:val="24"/>
              </w:rPr>
              <w:t>；</w:t>
            </w:r>
          </w:p>
          <w:p w14:paraId="44693C1E" w14:textId="77777777" w:rsidR="005B7532" w:rsidRDefault="00276483" w:rsidP="008301CB">
            <w:pPr>
              <w:widowControl/>
              <w:wordWrap w:val="0"/>
              <w:spacing w:line="360" w:lineRule="auto"/>
              <w:contextualSpacing/>
              <w:rPr>
                <w:bCs/>
                <w:sz w:val="24"/>
              </w:rPr>
            </w:pPr>
            <w:r>
              <w:rPr>
                <w:bCs/>
                <w:sz w:val="24"/>
              </w:rPr>
              <w:t>钠离子（</w:t>
            </w:r>
            <w:r>
              <w:rPr>
                <w:bCs/>
                <w:sz w:val="24"/>
              </w:rPr>
              <w:t>Na</w:t>
            </w:r>
            <w:r>
              <w:rPr>
                <w:bCs/>
                <w:sz w:val="24"/>
              </w:rPr>
              <w:t>）</w:t>
            </w:r>
            <w:r>
              <w:rPr>
                <w:bCs/>
                <w:sz w:val="24"/>
              </w:rPr>
              <w:t>≤0.1ppb</w:t>
            </w:r>
            <w:r>
              <w:rPr>
                <w:bCs/>
                <w:sz w:val="24"/>
              </w:rPr>
              <w:t>；</w:t>
            </w:r>
          </w:p>
          <w:p w14:paraId="1434348D" w14:textId="77777777" w:rsidR="005B7532" w:rsidRDefault="00276483" w:rsidP="008301CB">
            <w:pPr>
              <w:widowControl/>
              <w:wordWrap w:val="0"/>
              <w:spacing w:line="360" w:lineRule="auto"/>
              <w:contextualSpacing/>
              <w:rPr>
                <w:bCs/>
                <w:sz w:val="24"/>
              </w:rPr>
            </w:pPr>
            <w:r>
              <w:rPr>
                <w:bCs/>
                <w:sz w:val="24"/>
              </w:rPr>
              <w:t>总有机碳（</w:t>
            </w:r>
            <w:r>
              <w:rPr>
                <w:bCs/>
                <w:sz w:val="24"/>
              </w:rPr>
              <w:t>TOC</w:t>
            </w:r>
            <w:r>
              <w:rPr>
                <w:bCs/>
                <w:sz w:val="24"/>
              </w:rPr>
              <w:t>）</w:t>
            </w:r>
            <w:r>
              <w:rPr>
                <w:bCs/>
                <w:sz w:val="24"/>
              </w:rPr>
              <w:t>≤5ppb</w:t>
            </w:r>
            <w:r>
              <w:rPr>
                <w:bCs/>
                <w:sz w:val="24"/>
              </w:rPr>
              <w:t>；</w:t>
            </w:r>
          </w:p>
          <w:p w14:paraId="31D0BD0C" w14:textId="77777777" w:rsidR="005B7532" w:rsidRDefault="00276483" w:rsidP="008301CB">
            <w:pPr>
              <w:widowControl/>
              <w:wordWrap w:val="0"/>
              <w:spacing w:line="360" w:lineRule="auto"/>
              <w:contextualSpacing/>
              <w:rPr>
                <w:bCs/>
                <w:sz w:val="24"/>
              </w:rPr>
            </w:pPr>
            <w:r>
              <w:rPr>
                <w:bCs/>
                <w:sz w:val="24"/>
              </w:rPr>
              <w:t>细菌总数</w:t>
            </w:r>
            <w:r>
              <w:rPr>
                <w:bCs/>
                <w:sz w:val="24"/>
              </w:rPr>
              <w:t>≤0.01CFU/ml</w:t>
            </w:r>
            <w:r>
              <w:rPr>
                <w:bCs/>
                <w:sz w:val="24"/>
              </w:rPr>
              <w:t>；</w:t>
            </w:r>
          </w:p>
          <w:p w14:paraId="2FF13533" w14:textId="77777777" w:rsidR="005B7532" w:rsidRDefault="00276483" w:rsidP="008301CB">
            <w:pPr>
              <w:widowControl/>
              <w:wordWrap w:val="0"/>
              <w:spacing w:line="360" w:lineRule="auto"/>
              <w:contextualSpacing/>
              <w:rPr>
                <w:bCs/>
                <w:sz w:val="24"/>
              </w:rPr>
            </w:pPr>
            <w:r>
              <w:rPr>
                <w:bCs/>
                <w:sz w:val="24"/>
              </w:rPr>
              <w:t>微量元素离子（</w:t>
            </w:r>
            <w:r>
              <w:rPr>
                <w:bCs/>
                <w:sz w:val="24"/>
              </w:rPr>
              <w:t>Mn/Fe/Cu/Zn</w:t>
            </w:r>
            <w:r>
              <w:rPr>
                <w:bCs/>
                <w:sz w:val="24"/>
              </w:rPr>
              <w:t>）含量</w:t>
            </w:r>
            <w:r>
              <w:rPr>
                <w:bCs/>
                <w:sz w:val="24"/>
              </w:rPr>
              <w:t>≤0.01ppb</w:t>
            </w:r>
            <w:r>
              <w:rPr>
                <w:bCs/>
                <w:sz w:val="24"/>
              </w:rPr>
              <w:t>；</w:t>
            </w:r>
          </w:p>
          <w:p w14:paraId="5392B613" w14:textId="77777777" w:rsidR="005B7532" w:rsidRDefault="00276483" w:rsidP="008301CB">
            <w:r>
              <w:rPr>
                <w:b/>
                <w:sz w:val="24"/>
              </w:rPr>
              <w:t>（投标人需提供承诺函并加盖投标人公章，验收前提供具备</w:t>
            </w:r>
            <w:r>
              <w:rPr>
                <w:b/>
                <w:sz w:val="24"/>
              </w:rPr>
              <w:t>CMA</w:t>
            </w:r>
            <w:r>
              <w:rPr>
                <w:b/>
                <w:sz w:val="24"/>
              </w:rPr>
              <w:t>资质的检测机构出具的检测报告）</w:t>
            </w:r>
          </w:p>
        </w:tc>
        <w:tc>
          <w:tcPr>
            <w:tcW w:w="946" w:type="pct"/>
            <w:vAlign w:val="center"/>
          </w:tcPr>
          <w:p w14:paraId="3E5FDADB" w14:textId="77777777" w:rsidR="005B7532" w:rsidRDefault="005B7532">
            <w:pPr>
              <w:jc w:val="center"/>
            </w:pPr>
          </w:p>
        </w:tc>
        <w:tc>
          <w:tcPr>
            <w:tcW w:w="641" w:type="pct"/>
            <w:vAlign w:val="center"/>
          </w:tcPr>
          <w:p w14:paraId="7E5BE93C" w14:textId="77777777" w:rsidR="005B7532" w:rsidRDefault="005B7532">
            <w:pPr>
              <w:jc w:val="center"/>
            </w:pPr>
          </w:p>
        </w:tc>
        <w:tc>
          <w:tcPr>
            <w:tcW w:w="662" w:type="pct"/>
            <w:vAlign w:val="center"/>
          </w:tcPr>
          <w:p w14:paraId="270F8F4B" w14:textId="77777777" w:rsidR="005B7532" w:rsidRDefault="005B7532">
            <w:pPr>
              <w:jc w:val="center"/>
            </w:pPr>
          </w:p>
        </w:tc>
        <w:tc>
          <w:tcPr>
            <w:tcW w:w="662" w:type="pct"/>
            <w:vAlign w:val="center"/>
          </w:tcPr>
          <w:p w14:paraId="1AF90AB0" w14:textId="77777777" w:rsidR="005B7532" w:rsidRDefault="005B7532">
            <w:pPr>
              <w:jc w:val="center"/>
            </w:pPr>
          </w:p>
        </w:tc>
      </w:tr>
      <w:tr w:rsidR="005B7532" w14:paraId="30E4BF85" w14:textId="77777777">
        <w:tc>
          <w:tcPr>
            <w:tcW w:w="332" w:type="pct"/>
            <w:vAlign w:val="center"/>
          </w:tcPr>
          <w:p w14:paraId="466D0546" w14:textId="77777777" w:rsidR="005B7532" w:rsidRDefault="005B7532">
            <w:pPr>
              <w:numPr>
                <w:ilvl w:val="0"/>
                <w:numId w:val="26"/>
              </w:numPr>
              <w:jc w:val="center"/>
            </w:pPr>
          </w:p>
        </w:tc>
        <w:tc>
          <w:tcPr>
            <w:tcW w:w="683" w:type="pct"/>
            <w:vMerge w:val="restart"/>
            <w:vAlign w:val="center"/>
          </w:tcPr>
          <w:p w14:paraId="5F701FA6" w14:textId="77777777" w:rsidR="005B7532" w:rsidRDefault="00276483">
            <w:pPr>
              <w:jc w:val="center"/>
            </w:pPr>
            <w:r>
              <w:rPr>
                <w:sz w:val="24"/>
              </w:rPr>
              <w:t>高压灭菌锅</w:t>
            </w:r>
          </w:p>
        </w:tc>
        <w:tc>
          <w:tcPr>
            <w:tcW w:w="1070" w:type="pct"/>
            <w:vAlign w:val="center"/>
          </w:tcPr>
          <w:p w14:paraId="6B7B1F9C" w14:textId="77777777" w:rsidR="005B7532" w:rsidRDefault="00276483" w:rsidP="008301CB">
            <w:pPr>
              <w:widowControl/>
              <w:spacing w:line="360" w:lineRule="auto"/>
              <w:contextualSpacing/>
            </w:pPr>
            <w:r>
              <w:rPr>
                <w:bCs/>
                <w:sz w:val="24"/>
              </w:rPr>
              <w:t>★1.1</w:t>
            </w:r>
            <w:r>
              <w:rPr>
                <w:bCs/>
                <w:sz w:val="24"/>
              </w:rPr>
              <w:t>有效容积：</w:t>
            </w:r>
            <w:r>
              <w:rPr>
                <w:bCs/>
                <w:sz w:val="24"/>
              </w:rPr>
              <w:t>≥50L</w:t>
            </w:r>
            <w:r>
              <w:rPr>
                <w:bCs/>
                <w:sz w:val="24"/>
              </w:rPr>
              <w:t>；</w:t>
            </w:r>
          </w:p>
        </w:tc>
        <w:tc>
          <w:tcPr>
            <w:tcW w:w="946" w:type="pct"/>
            <w:vAlign w:val="center"/>
          </w:tcPr>
          <w:p w14:paraId="6D788A9F" w14:textId="77777777" w:rsidR="005B7532" w:rsidRDefault="005B7532">
            <w:pPr>
              <w:jc w:val="center"/>
            </w:pPr>
          </w:p>
        </w:tc>
        <w:tc>
          <w:tcPr>
            <w:tcW w:w="641" w:type="pct"/>
            <w:vAlign w:val="center"/>
          </w:tcPr>
          <w:p w14:paraId="446AE5C8" w14:textId="77777777" w:rsidR="005B7532" w:rsidRDefault="005B7532">
            <w:pPr>
              <w:jc w:val="center"/>
            </w:pPr>
          </w:p>
        </w:tc>
        <w:tc>
          <w:tcPr>
            <w:tcW w:w="662" w:type="pct"/>
            <w:vAlign w:val="center"/>
          </w:tcPr>
          <w:p w14:paraId="53FDF269" w14:textId="77777777" w:rsidR="005B7532" w:rsidRDefault="005B7532">
            <w:pPr>
              <w:jc w:val="center"/>
            </w:pPr>
          </w:p>
        </w:tc>
        <w:tc>
          <w:tcPr>
            <w:tcW w:w="662" w:type="pct"/>
            <w:vAlign w:val="center"/>
          </w:tcPr>
          <w:p w14:paraId="50498E4B" w14:textId="77777777" w:rsidR="005B7532" w:rsidRDefault="005B7532">
            <w:pPr>
              <w:jc w:val="center"/>
            </w:pPr>
          </w:p>
        </w:tc>
      </w:tr>
      <w:tr w:rsidR="005B7532" w14:paraId="5FD101AD" w14:textId="77777777">
        <w:tc>
          <w:tcPr>
            <w:tcW w:w="332" w:type="pct"/>
            <w:vAlign w:val="center"/>
          </w:tcPr>
          <w:p w14:paraId="529416D9" w14:textId="77777777" w:rsidR="005B7532" w:rsidRDefault="005B7532">
            <w:pPr>
              <w:numPr>
                <w:ilvl w:val="0"/>
                <w:numId w:val="26"/>
              </w:numPr>
              <w:jc w:val="center"/>
            </w:pPr>
          </w:p>
        </w:tc>
        <w:tc>
          <w:tcPr>
            <w:tcW w:w="683" w:type="pct"/>
            <w:vMerge/>
            <w:vAlign w:val="center"/>
          </w:tcPr>
          <w:p w14:paraId="163D7241" w14:textId="77777777" w:rsidR="005B7532" w:rsidRDefault="005B7532">
            <w:pPr>
              <w:jc w:val="center"/>
            </w:pPr>
          </w:p>
        </w:tc>
        <w:tc>
          <w:tcPr>
            <w:tcW w:w="1070" w:type="pct"/>
            <w:vAlign w:val="center"/>
          </w:tcPr>
          <w:p w14:paraId="4E54DEE9" w14:textId="77777777" w:rsidR="005B7532" w:rsidRDefault="00276483" w:rsidP="008301CB">
            <w:r>
              <w:rPr>
                <w:bCs/>
                <w:sz w:val="24"/>
              </w:rPr>
              <w:t>★1.2</w:t>
            </w:r>
            <w:r>
              <w:rPr>
                <w:bCs/>
                <w:sz w:val="24"/>
              </w:rPr>
              <w:t>灭菌温度：</w:t>
            </w:r>
            <w:r>
              <w:rPr>
                <w:bCs/>
                <w:sz w:val="24"/>
              </w:rPr>
              <w:t>105℃</w:t>
            </w:r>
            <w:r>
              <w:rPr>
                <w:bCs/>
                <w:sz w:val="24"/>
              </w:rPr>
              <w:t>～</w:t>
            </w:r>
            <w:r>
              <w:rPr>
                <w:bCs/>
                <w:sz w:val="24"/>
              </w:rPr>
              <w:t>138℃</w:t>
            </w:r>
            <w:r>
              <w:rPr>
                <w:bCs/>
                <w:sz w:val="24"/>
              </w:rPr>
              <w:t>；最高使用压力：</w:t>
            </w:r>
            <w:r>
              <w:rPr>
                <w:bCs/>
                <w:sz w:val="24"/>
              </w:rPr>
              <w:t>≥0.3Mpa</w:t>
            </w:r>
            <w:r>
              <w:rPr>
                <w:bCs/>
                <w:sz w:val="24"/>
              </w:rPr>
              <w:t>；</w:t>
            </w:r>
          </w:p>
        </w:tc>
        <w:tc>
          <w:tcPr>
            <w:tcW w:w="946" w:type="pct"/>
            <w:vAlign w:val="center"/>
          </w:tcPr>
          <w:p w14:paraId="28F86C6F" w14:textId="77777777" w:rsidR="005B7532" w:rsidRDefault="005B7532">
            <w:pPr>
              <w:jc w:val="center"/>
            </w:pPr>
          </w:p>
        </w:tc>
        <w:tc>
          <w:tcPr>
            <w:tcW w:w="641" w:type="pct"/>
            <w:vAlign w:val="center"/>
          </w:tcPr>
          <w:p w14:paraId="5D64A55B" w14:textId="77777777" w:rsidR="005B7532" w:rsidRDefault="005B7532">
            <w:pPr>
              <w:jc w:val="center"/>
            </w:pPr>
          </w:p>
        </w:tc>
        <w:tc>
          <w:tcPr>
            <w:tcW w:w="662" w:type="pct"/>
            <w:vAlign w:val="center"/>
          </w:tcPr>
          <w:p w14:paraId="79287563" w14:textId="77777777" w:rsidR="005B7532" w:rsidRDefault="005B7532">
            <w:pPr>
              <w:jc w:val="center"/>
            </w:pPr>
          </w:p>
        </w:tc>
        <w:tc>
          <w:tcPr>
            <w:tcW w:w="662" w:type="pct"/>
            <w:vAlign w:val="center"/>
          </w:tcPr>
          <w:p w14:paraId="202C554C" w14:textId="77777777" w:rsidR="005B7532" w:rsidRDefault="005B7532">
            <w:pPr>
              <w:jc w:val="center"/>
            </w:pPr>
          </w:p>
        </w:tc>
      </w:tr>
      <w:tr w:rsidR="005B7532" w14:paraId="56CCB189" w14:textId="77777777">
        <w:tc>
          <w:tcPr>
            <w:tcW w:w="332" w:type="pct"/>
            <w:vAlign w:val="center"/>
          </w:tcPr>
          <w:p w14:paraId="703A251C" w14:textId="77777777" w:rsidR="005B7532" w:rsidRDefault="005B7532">
            <w:pPr>
              <w:numPr>
                <w:ilvl w:val="0"/>
                <w:numId w:val="26"/>
              </w:numPr>
              <w:jc w:val="center"/>
            </w:pPr>
          </w:p>
        </w:tc>
        <w:tc>
          <w:tcPr>
            <w:tcW w:w="683" w:type="pct"/>
            <w:vMerge w:val="restart"/>
            <w:vAlign w:val="center"/>
          </w:tcPr>
          <w:p w14:paraId="01AE8628" w14:textId="77777777" w:rsidR="005B7532" w:rsidRDefault="00276483">
            <w:pPr>
              <w:jc w:val="center"/>
            </w:pPr>
            <w:r>
              <w:rPr>
                <w:sz w:val="24"/>
              </w:rPr>
              <w:t>接地导通电阻测试仪</w:t>
            </w:r>
          </w:p>
        </w:tc>
        <w:tc>
          <w:tcPr>
            <w:tcW w:w="1070" w:type="pct"/>
            <w:vAlign w:val="center"/>
          </w:tcPr>
          <w:p w14:paraId="1F5D5E10" w14:textId="77777777" w:rsidR="005B7532" w:rsidRDefault="00276483" w:rsidP="008301CB">
            <w:r>
              <w:rPr>
                <w:bCs/>
                <w:sz w:val="24"/>
              </w:rPr>
              <w:t>★1.1.</w:t>
            </w:r>
            <w:r>
              <w:rPr>
                <w:bCs/>
                <w:sz w:val="24"/>
              </w:rPr>
              <w:t>交流接地：</w:t>
            </w:r>
            <w:r>
              <w:rPr>
                <w:bCs/>
                <w:sz w:val="24"/>
              </w:rPr>
              <w:t>Max60A/12V</w:t>
            </w:r>
            <w:r>
              <w:rPr>
                <w:bCs/>
                <w:sz w:val="24"/>
              </w:rPr>
              <w:t>；</w:t>
            </w:r>
          </w:p>
        </w:tc>
        <w:tc>
          <w:tcPr>
            <w:tcW w:w="946" w:type="pct"/>
            <w:vAlign w:val="center"/>
          </w:tcPr>
          <w:p w14:paraId="5BEE41C3" w14:textId="77777777" w:rsidR="005B7532" w:rsidRDefault="005B7532">
            <w:pPr>
              <w:jc w:val="center"/>
            </w:pPr>
          </w:p>
        </w:tc>
        <w:tc>
          <w:tcPr>
            <w:tcW w:w="641" w:type="pct"/>
            <w:vAlign w:val="center"/>
          </w:tcPr>
          <w:p w14:paraId="5E5DBE4A" w14:textId="77777777" w:rsidR="005B7532" w:rsidRDefault="005B7532">
            <w:pPr>
              <w:jc w:val="center"/>
            </w:pPr>
          </w:p>
        </w:tc>
        <w:tc>
          <w:tcPr>
            <w:tcW w:w="662" w:type="pct"/>
            <w:vAlign w:val="center"/>
          </w:tcPr>
          <w:p w14:paraId="4D59FEAA" w14:textId="77777777" w:rsidR="005B7532" w:rsidRDefault="005B7532">
            <w:pPr>
              <w:jc w:val="center"/>
            </w:pPr>
          </w:p>
        </w:tc>
        <w:tc>
          <w:tcPr>
            <w:tcW w:w="662" w:type="pct"/>
            <w:vAlign w:val="center"/>
          </w:tcPr>
          <w:p w14:paraId="108B9B2C" w14:textId="77777777" w:rsidR="005B7532" w:rsidRDefault="005B7532">
            <w:pPr>
              <w:jc w:val="center"/>
            </w:pPr>
          </w:p>
        </w:tc>
      </w:tr>
      <w:tr w:rsidR="005B7532" w14:paraId="73D5F25D" w14:textId="77777777">
        <w:tc>
          <w:tcPr>
            <w:tcW w:w="332" w:type="pct"/>
            <w:vAlign w:val="center"/>
          </w:tcPr>
          <w:p w14:paraId="05C3CAB6" w14:textId="77777777" w:rsidR="005B7532" w:rsidRDefault="005B7532">
            <w:pPr>
              <w:numPr>
                <w:ilvl w:val="0"/>
                <w:numId w:val="26"/>
              </w:numPr>
              <w:jc w:val="center"/>
            </w:pPr>
          </w:p>
        </w:tc>
        <w:tc>
          <w:tcPr>
            <w:tcW w:w="683" w:type="pct"/>
            <w:vMerge/>
            <w:vAlign w:val="center"/>
          </w:tcPr>
          <w:p w14:paraId="434457D9" w14:textId="77777777" w:rsidR="005B7532" w:rsidRDefault="005B7532">
            <w:pPr>
              <w:jc w:val="center"/>
            </w:pPr>
          </w:p>
        </w:tc>
        <w:tc>
          <w:tcPr>
            <w:tcW w:w="1070" w:type="pct"/>
            <w:vAlign w:val="center"/>
          </w:tcPr>
          <w:p w14:paraId="2FEAEE5C" w14:textId="77777777" w:rsidR="005B7532" w:rsidRDefault="00276483" w:rsidP="008301CB">
            <w:r>
              <w:rPr>
                <w:bCs/>
                <w:sz w:val="24"/>
              </w:rPr>
              <w:t>★1.2.</w:t>
            </w:r>
            <w:r>
              <w:rPr>
                <w:bCs/>
                <w:sz w:val="24"/>
              </w:rPr>
              <w:t>接地电阻：</w:t>
            </w:r>
            <w:r>
              <w:rPr>
                <w:bCs/>
                <w:sz w:val="24"/>
              </w:rPr>
              <w:t>Max600mΩ</w:t>
            </w:r>
            <w:r>
              <w:rPr>
                <w:bCs/>
                <w:sz w:val="24"/>
              </w:rPr>
              <w:t>；</w:t>
            </w:r>
          </w:p>
        </w:tc>
        <w:tc>
          <w:tcPr>
            <w:tcW w:w="946" w:type="pct"/>
            <w:vAlign w:val="center"/>
          </w:tcPr>
          <w:p w14:paraId="62C700AF" w14:textId="77777777" w:rsidR="005B7532" w:rsidRDefault="005B7532">
            <w:pPr>
              <w:jc w:val="center"/>
            </w:pPr>
          </w:p>
        </w:tc>
        <w:tc>
          <w:tcPr>
            <w:tcW w:w="641" w:type="pct"/>
            <w:vAlign w:val="center"/>
          </w:tcPr>
          <w:p w14:paraId="07721B6F" w14:textId="77777777" w:rsidR="005B7532" w:rsidRDefault="005B7532">
            <w:pPr>
              <w:jc w:val="center"/>
            </w:pPr>
          </w:p>
        </w:tc>
        <w:tc>
          <w:tcPr>
            <w:tcW w:w="662" w:type="pct"/>
            <w:vAlign w:val="center"/>
          </w:tcPr>
          <w:p w14:paraId="3F932D58" w14:textId="77777777" w:rsidR="005B7532" w:rsidRDefault="005B7532">
            <w:pPr>
              <w:jc w:val="center"/>
            </w:pPr>
          </w:p>
        </w:tc>
        <w:tc>
          <w:tcPr>
            <w:tcW w:w="662" w:type="pct"/>
            <w:vAlign w:val="center"/>
          </w:tcPr>
          <w:p w14:paraId="0C3F4F68" w14:textId="77777777" w:rsidR="005B7532" w:rsidRDefault="005B7532">
            <w:pPr>
              <w:jc w:val="center"/>
            </w:pPr>
          </w:p>
        </w:tc>
      </w:tr>
      <w:tr w:rsidR="005B7532" w14:paraId="34115FD6" w14:textId="77777777">
        <w:tc>
          <w:tcPr>
            <w:tcW w:w="332" w:type="pct"/>
            <w:vAlign w:val="center"/>
          </w:tcPr>
          <w:p w14:paraId="71BFD2B7" w14:textId="77777777" w:rsidR="005B7532" w:rsidRDefault="005B7532">
            <w:pPr>
              <w:numPr>
                <w:ilvl w:val="0"/>
                <w:numId w:val="26"/>
              </w:numPr>
              <w:jc w:val="center"/>
            </w:pPr>
          </w:p>
        </w:tc>
        <w:tc>
          <w:tcPr>
            <w:tcW w:w="683" w:type="pct"/>
            <w:vMerge/>
            <w:vAlign w:val="center"/>
          </w:tcPr>
          <w:p w14:paraId="6703BD46" w14:textId="77777777" w:rsidR="005B7532" w:rsidRDefault="005B7532">
            <w:pPr>
              <w:jc w:val="center"/>
            </w:pPr>
          </w:p>
        </w:tc>
        <w:tc>
          <w:tcPr>
            <w:tcW w:w="1070" w:type="pct"/>
            <w:vAlign w:val="center"/>
          </w:tcPr>
          <w:p w14:paraId="15811DF1" w14:textId="77777777" w:rsidR="005B7532" w:rsidRDefault="00276483" w:rsidP="008301CB">
            <w:r>
              <w:rPr>
                <w:bCs/>
                <w:sz w:val="24"/>
              </w:rPr>
              <w:t>★1.3.</w:t>
            </w:r>
            <w:r>
              <w:rPr>
                <w:bCs/>
                <w:sz w:val="24"/>
              </w:rPr>
              <w:t>接地电流基本精度：</w:t>
            </w:r>
            <w:r>
              <w:rPr>
                <w:bCs/>
                <w:sz w:val="24"/>
              </w:rPr>
              <w:t>≤1%</w:t>
            </w:r>
            <w:r>
              <w:rPr>
                <w:bCs/>
                <w:sz w:val="24"/>
              </w:rPr>
              <w:t>。</w:t>
            </w:r>
          </w:p>
        </w:tc>
        <w:tc>
          <w:tcPr>
            <w:tcW w:w="946" w:type="pct"/>
            <w:vAlign w:val="center"/>
          </w:tcPr>
          <w:p w14:paraId="15667587" w14:textId="77777777" w:rsidR="005B7532" w:rsidRDefault="005B7532">
            <w:pPr>
              <w:jc w:val="center"/>
            </w:pPr>
          </w:p>
        </w:tc>
        <w:tc>
          <w:tcPr>
            <w:tcW w:w="641" w:type="pct"/>
            <w:vAlign w:val="center"/>
          </w:tcPr>
          <w:p w14:paraId="16B780C1" w14:textId="77777777" w:rsidR="005B7532" w:rsidRDefault="005B7532">
            <w:pPr>
              <w:jc w:val="center"/>
            </w:pPr>
          </w:p>
        </w:tc>
        <w:tc>
          <w:tcPr>
            <w:tcW w:w="662" w:type="pct"/>
            <w:vAlign w:val="center"/>
          </w:tcPr>
          <w:p w14:paraId="18D3353F" w14:textId="77777777" w:rsidR="005B7532" w:rsidRDefault="005B7532">
            <w:pPr>
              <w:jc w:val="center"/>
            </w:pPr>
          </w:p>
        </w:tc>
        <w:tc>
          <w:tcPr>
            <w:tcW w:w="662" w:type="pct"/>
            <w:vAlign w:val="center"/>
          </w:tcPr>
          <w:p w14:paraId="79AE7026" w14:textId="77777777" w:rsidR="005B7532" w:rsidRDefault="005B7532">
            <w:pPr>
              <w:jc w:val="center"/>
            </w:pPr>
          </w:p>
        </w:tc>
      </w:tr>
      <w:tr w:rsidR="005B7532" w14:paraId="37360176" w14:textId="77777777">
        <w:tc>
          <w:tcPr>
            <w:tcW w:w="332" w:type="pct"/>
            <w:vAlign w:val="center"/>
          </w:tcPr>
          <w:p w14:paraId="19965C4D" w14:textId="77777777" w:rsidR="005B7532" w:rsidRDefault="005B7532">
            <w:pPr>
              <w:numPr>
                <w:ilvl w:val="0"/>
                <w:numId w:val="26"/>
              </w:numPr>
              <w:jc w:val="center"/>
            </w:pPr>
          </w:p>
        </w:tc>
        <w:tc>
          <w:tcPr>
            <w:tcW w:w="683" w:type="pct"/>
            <w:vMerge w:val="restart"/>
            <w:vAlign w:val="center"/>
          </w:tcPr>
          <w:p w14:paraId="385FBB5B" w14:textId="77777777" w:rsidR="005B7532" w:rsidRDefault="00276483">
            <w:pPr>
              <w:jc w:val="center"/>
            </w:pPr>
            <w:r>
              <w:rPr>
                <w:sz w:val="24"/>
              </w:rPr>
              <w:t>转换器附加力矩试验装置</w:t>
            </w:r>
          </w:p>
        </w:tc>
        <w:tc>
          <w:tcPr>
            <w:tcW w:w="1070" w:type="pct"/>
            <w:vAlign w:val="center"/>
          </w:tcPr>
          <w:p w14:paraId="58945B09" w14:textId="03A714E6" w:rsidR="005B7532" w:rsidRDefault="00276483" w:rsidP="008301CB">
            <w:pPr>
              <w:widowControl/>
              <w:wordWrap w:val="0"/>
              <w:spacing w:line="360" w:lineRule="auto"/>
              <w:contextualSpacing/>
            </w:pPr>
            <w:r>
              <w:rPr>
                <w:rFonts w:ascii="Segoe UI Symbol" w:hAnsi="Segoe UI Symbol" w:cs="Segoe UI Symbol"/>
                <w:bCs/>
                <w:sz w:val="24"/>
              </w:rPr>
              <w:t>★</w:t>
            </w:r>
            <w:r>
              <w:rPr>
                <w:bCs/>
                <w:sz w:val="24"/>
              </w:rPr>
              <w:t>1.1</w:t>
            </w:r>
            <w:r>
              <w:rPr>
                <w:bCs/>
                <w:sz w:val="24"/>
              </w:rPr>
              <w:t>适用检测标准：</w:t>
            </w:r>
            <w:r>
              <w:rPr>
                <w:bCs/>
                <w:sz w:val="24"/>
              </w:rPr>
              <w:t>GB/T2099.3-2022</w:t>
            </w:r>
            <w:r>
              <w:rPr>
                <w:bCs/>
                <w:sz w:val="24"/>
              </w:rPr>
              <w:t>《家用和类似用途插头插座</w:t>
            </w:r>
            <w:r>
              <w:rPr>
                <w:bCs/>
                <w:sz w:val="24"/>
              </w:rPr>
              <w:t xml:space="preserve"> </w:t>
            </w:r>
            <w:r>
              <w:rPr>
                <w:bCs/>
                <w:sz w:val="24"/>
              </w:rPr>
              <w:t>第</w:t>
            </w:r>
            <w:r>
              <w:rPr>
                <w:bCs/>
                <w:sz w:val="24"/>
              </w:rPr>
              <w:t>2-5</w:t>
            </w:r>
            <w:r>
              <w:rPr>
                <w:bCs/>
                <w:sz w:val="24"/>
              </w:rPr>
              <w:t>部分：转换器的特殊要求》</w:t>
            </w:r>
            <w:r>
              <w:rPr>
                <w:bCs/>
                <w:sz w:val="24"/>
              </w:rPr>
              <w:t>14.23</w:t>
            </w:r>
            <w:r>
              <w:rPr>
                <w:bCs/>
                <w:sz w:val="24"/>
              </w:rPr>
              <w:t>条款要求；</w:t>
            </w:r>
          </w:p>
        </w:tc>
        <w:tc>
          <w:tcPr>
            <w:tcW w:w="946" w:type="pct"/>
            <w:vAlign w:val="center"/>
          </w:tcPr>
          <w:p w14:paraId="4E75434F" w14:textId="77777777" w:rsidR="005B7532" w:rsidRDefault="005B7532">
            <w:pPr>
              <w:jc w:val="center"/>
            </w:pPr>
          </w:p>
        </w:tc>
        <w:tc>
          <w:tcPr>
            <w:tcW w:w="641" w:type="pct"/>
            <w:vAlign w:val="center"/>
          </w:tcPr>
          <w:p w14:paraId="03A3FBC7" w14:textId="77777777" w:rsidR="005B7532" w:rsidRDefault="005B7532">
            <w:pPr>
              <w:jc w:val="center"/>
            </w:pPr>
          </w:p>
        </w:tc>
        <w:tc>
          <w:tcPr>
            <w:tcW w:w="662" w:type="pct"/>
            <w:vAlign w:val="center"/>
          </w:tcPr>
          <w:p w14:paraId="44FEBF1C" w14:textId="77777777" w:rsidR="005B7532" w:rsidRDefault="005B7532">
            <w:pPr>
              <w:jc w:val="center"/>
            </w:pPr>
          </w:p>
        </w:tc>
        <w:tc>
          <w:tcPr>
            <w:tcW w:w="662" w:type="pct"/>
            <w:vAlign w:val="center"/>
          </w:tcPr>
          <w:p w14:paraId="7BF66963" w14:textId="77777777" w:rsidR="005B7532" w:rsidRDefault="005B7532">
            <w:pPr>
              <w:jc w:val="center"/>
            </w:pPr>
          </w:p>
        </w:tc>
      </w:tr>
      <w:tr w:rsidR="005B7532" w14:paraId="0A08EDC8" w14:textId="77777777">
        <w:tc>
          <w:tcPr>
            <w:tcW w:w="332" w:type="pct"/>
            <w:vAlign w:val="center"/>
          </w:tcPr>
          <w:p w14:paraId="2DE2E782" w14:textId="77777777" w:rsidR="005B7532" w:rsidRDefault="005B7532">
            <w:pPr>
              <w:numPr>
                <w:ilvl w:val="0"/>
                <w:numId w:val="26"/>
              </w:numPr>
              <w:jc w:val="center"/>
            </w:pPr>
          </w:p>
        </w:tc>
        <w:tc>
          <w:tcPr>
            <w:tcW w:w="683" w:type="pct"/>
            <w:vMerge/>
            <w:vAlign w:val="center"/>
          </w:tcPr>
          <w:p w14:paraId="74D81F52" w14:textId="77777777" w:rsidR="005B7532" w:rsidRDefault="005B7532">
            <w:pPr>
              <w:jc w:val="center"/>
            </w:pPr>
          </w:p>
        </w:tc>
        <w:tc>
          <w:tcPr>
            <w:tcW w:w="1070" w:type="pct"/>
            <w:vAlign w:val="center"/>
          </w:tcPr>
          <w:p w14:paraId="2236765D" w14:textId="77777777" w:rsidR="005B7532" w:rsidRDefault="00276483" w:rsidP="008301CB">
            <w:r>
              <w:rPr>
                <w:bCs/>
                <w:sz w:val="24"/>
              </w:rPr>
              <w:t>★1.2.</w:t>
            </w:r>
            <w:r>
              <w:rPr>
                <w:bCs/>
                <w:sz w:val="24"/>
              </w:rPr>
              <w:t>附加力矩量规应符合</w:t>
            </w:r>
            <w:r>
              <w:rPr>
                <w:bCs/>
                <w:sz w:val="24"/>
              </w:rPr>
              <w:t>GB/T 2099.3-2022</w:t>
            </w:r>
            <w:r>
              <w:rPr>
                <w:bCs/>
                <w:sz w:val="24"/>
              </w:rPr>
              <w:t>《家用和类似用途插头插座</w:t>
            </w:r>
            <w:r>
              <w:rPr>
                <w:bCs/>
                <w:sz w:val="24"/>
              </w:rPr>
              <w:t xml:space="preserve"> </w:t>
            </w:r>
            <w:r>
              <w:rPr>
                <w:bCs/>
                <w:sz w:val="24"/>
              </w:rPr>
              <w:t>第</w:t>
            </w:r>
            <w:r>
              <w:rPr>
                <w:bCs/>
                <w:sz w:val="24"/>
              </w:rPr>
              <w:t>2-5</w:t>
            </w:r>
            <w:r>
              <w:rPr>
                <w:bCs/>
                <w:sz w:val="24"/>
              </w:rPr>
              <w:t>部分：转换器的特殊要求》</w:t>
            </w:r>
            <w:r>
              <w:rPr>
                <w:bCs/>
                <w:sz w:val="24"/>
              </w:rPr>
              <w:t>14.23</w:t>
            </w:r>
            <w:r>
              <w:rPr>
                <w:bCs/>
                <w:sz w:val="24"/>
              </w:rPr>
              <w:t>条款及图</w:t>
            </w:r>
            <w:r>
              <w:rPr>
                <w:bCs/>
                <w:sz w:val="24"/>
              </w:rPr>
              <w:t>101</w:t>
            </w:r>
            <w:r>
              <w:rPr>
                <w:bCs/>
                <w:sz w:val="24"/>
              </w:rPr>
              <w:t>、</w:t>
            </w:r>
            <w:r>
              <w:rPr>
                <w:bCs/>
                <w:sz w:val="24"/>
              </w:rPr>
              <w:t>102</w:t>
            </w:r>
            <w:r>
              <w:rPr>
                <w:bCs/>
                <w:sz w:val="24"/>
              </w:rPr>
              <w:t>要求</w:t>
            </w:r>
            <w:r>
              <w:rPr>
                <w:rFonts w:hint="eastAsia"/>
                <w:bCs/>
                <w:sz w:val="24"/>
              </w:rPr>
              <w:t>；</w:t>
            </w:r>
          </w:p>
        </w:tc>
        <w:tc>
          <w:tcPr>
            <w:tcW w:w="946" w:type="pct"/>
            <w:vAlign w:val="center"/>
          </w:tcPr>
          <w:p w14:paraId="1E67A514" w14:textId="77777777" w:rsidR="005B7532" w:rsidRDefault="005B7532">
            <w:pPr>
              <w:jc w:val="center"/>
            </w:pPr>
          </w:p>
        </w:tc>
        <w:tc>
          <w:tcPr>
            <w:tcW w:w="641" w:type="pct"/>
            <w:vAlign w:val="center"/>
          </w:tcPr>
          <w:p w14:paraId="0934BB33" w14:textId="77777777" w:rsidR="005B7532" w:rsidRDefault="005B7532">
            <w:pPr>
              <w:jc w:val="center"/>
            </w:pPr>
          </w:p>
        </w:tc>
        <w:tc>
          <w:tcPr>
            <w:tcW w:w="662" w:type="pct"/>
            <w:vAlign w:val="center"/>
          </w:tcPr>
          <w:p w14:paraId="46FE3937" w14:textId="77777777" w:rsidR="005B7532" w:rsidRDefault="005B7532">
            <w:pPr>
              <w:jc w:val="center"/>
            </w:pPr>
          </w:p>
        </w:tc>
        <w:tc>
          <w:tcPr>
            <w:tcW w:w="662" w:type="pct"/>
            <w:vAlign w:val="center"/>
          </w:tcPr>
          <w:p w14:paraId="21E5DAD5" w14:textId="77777777" w:rsidR="005B7532" w:rsidRDefault="005B7532">
            <w:pPr>
              <w:jc w:val="center"/>
            </w:pPr>
          </w:p>
        </w:tc>
      </w:tr>
      <w:tr w:rsidR="005B7532" w14:paraId="0B046445" w14:textId="77777777">
        <w:tc>
          <w:tcPr>
            <w:tcW w:w="332" w:type="pct"/>
            <w:vAlign w:val="center"/>
          </w:tcPr>
          <w:p w14:paraId="1396C150" w14:textId="77777777" w:rsidR="005B7532" w:rsidRDefault="005B7532">
            <w:pPr>
              <w:numPr>
                <w:ilvl w:val="0"/>
                <w:numId w:val="26"/>
              </w:numPr>
              <w:jc w:val="center"/>
            </w:pPr>
          </w:p>
        </w:tc>
        <w:tc>
          <w:tcPr>
            <w:tcW w:w="683" w:type="pct"/>
            <w:vMerge w:val="restart"/>
            <w:vAlign w:val="center"/>
          </w:tcPr>
          <w:p w14:paraId="1982E19F" w14:textId="77777777" w:rsidR="005B7532" w:rsidRDefault="00276483">
            <w:pPr>
              <w:jc w:val="center"/>
            </w:pPr>
            <w:r>
              <w:rPr>
                <w:sz w:val="24"/>
              </w:rPr>
              <w:t>插座横向应力试验装置</w:t>
            </w:r>
          </w:p>
        </w:tc>
        <w:tc>
          <w:tcPr>
            <w:tcW w:w="1070" w:type="pct"/>
            <w:vAlign w:val="center"/>
          </w:tcPr>
          <w:p w14:paraId="4D165625" w14:textId="77777777" w:rsidR="005B7532" w:rsidRDefault="00276483" w:rsidP="008301CB">
            <w:r>
              <w:rPr>
                <w:bCs/>
                <w:sz w:val="24"/>
              </w:rPr>
              <w:t>★1.1</w:t>
            </w:r>
            <w:r>
              <w:rPr>
                <w:bCs/>
                <w:sz w:val="24"/>
              </w:rPr>
              <w:t>适用检测标准：</w:t>
            </w:r>
            <w:r>
              <w:rPr>
                <w:bCs/>
                <w:sz w:val="24"/>
              </w:rPr>
              <w:t>GB/T2099.3-2022</w:t>
            </w:r>
            <w:r>
              <w:rPr>
                <w:bCs/>
                <w:sz w:val="24"/>
              </w:rPr>
              <w:t>《家用和类似用途插头插座</w:t>
            </w:r>
            <w:r>
              <w:rPr>
                <w:bCs/>
                <w:sz w:val="24"/>
              </w:rPr>
              <w:t xml:space="preserve"> </w:t>
            </w:r>
            <w:r>
              <w:rPr>
                <w:bCs/>
                <w:sz w:val="24"/>
              </w:rPr>
              <w:t>第</w:t>
            </w:r>
            <w:r>
              <w:rPr>
                <w:bCs/>
                <w:sz w:val="24"/>
              </w:rPr>
              <w:t>2-5</w:t>
            </w:r>
            <w:r>
              <w:rPr>
                <w:bCs/>
                <w:sz w:val="24"/>
              </w:rPr>
              <w:t>部分：转换器的特殊要求》</w:t>
            </w:r>
            <w:r>
              <w:rPr>
                <w:bCs/>
                <w:sz w:val="24"/>
              </w:rPr>
              <w:t>14.23.101</w:t>
            </w:r>
            <w:r>
              <w:rPr>
                <w:bCs/>
                <w:sz w:val="24"/>
              </w:rPr>
              <w:t>条款要求；</w:t>
            </w:r>
          </w:p>
        </w:tc>
        <w:tc>
          <w:tcPr>
            <w:tcW w:w="946" w:type="pct"/>
            <w:vAlign w:val="center"/>
          </w:tcPr>
          <w:p w14:paraId="6CF3AAEC" w14:textId="77777777" w:rsidR="005B7532" w:rsidRDefault="005B7532">
            <w:pPr>
              <w:jc w:val="center"/>
            </w:pPr>
          </w:p>
        </w:tc>
        <w:tc>
          <w:tcPr>
            <w:tcW w:w="641" w:type="pct"/>
            <w:vAlign w:val="center"/>
          </w:tcPr>
          <w:p w14:paraId="5AF105A3" w14:textId="77777777" w:rsidR="005B7532" w:rsidRDefault="005B7532">
            <w:pPr>
              <w:jc w:val="center"/>
            </w:pPr>
          </w:p>
        </w:tc>
        <w:tc>
          <w:tcPr>
            <w:tcW w:w="662" w:type="pct"/>
            <w:vAlign w:val="center"/>
          </w:tcPr>
          <w:p w14:paraId="6B721940" w14:textId="77777777" w:rsidR="005B7532" w:rsidRDefault="005B7532">
            <w:pPr>
              <w:jc w:val="center"/>
            </w:pPr>
          </w:p>
        </w:tc>
        <w:tc>
          <w:tcPr>
            <w:tcW w:w="662" w:type="pct"/>
            <w:vAlign w:val="center"/>
          </w:tcPr>
          <w:p w14:paraId="133FA0B1" w14:textId="77777777" w:rsidR="005B7532" w:rsidRDefault="005B7532">
            <w:pPr>
              <w:jc w:val="center"/>
            </w:pPr>
          </w:p>
        </w:tc>
      </w:tr>
      <w:tr w:rsidR="005B7532" w14:paraId="2983CE46" w14:textId="77777777">
        <w:tc>
          <w:tcPr>
            <w:tcW w:w="332" w:type="pct"/>
            <w:vAlign w:val="center"/>
          </w:tcPr>
          <w:p w14:paraId="428766DC" w14:textId="77777777" w:rsidR="005B7532" w:rsidRDefault="005B7532">
            <w:pPr>
              <w:numPr>
                <w:ilvl w:val="0"/>
                <w:numId w:val="26"/>
              </w:numPr>
              <w:jc w:val="center"/>
            </w:pPr>
          </w:p>
        </w:tc>
        <w:tc>
          <w:tcPr>
            <w:tcW w:w="683" w:type="pct"/>
            <w:vMerge/>
            <w:vAlign w:val="center"/>
          </w:tcPr>
          <w:p w14:paraId="5F81DDD0" w14:textId="77777777" w:rsidR="005B7532" w:rsidRDefault="005B7532">
            <w:pPr>
              <w:jc w:val="center"/>
            </w:pPr>
          </w:p>
        </w:tc>
        <w:tc>
          <w:tcPr>
            <w:tcW w:w="1070" w:type="pct"/>
            <w:vAlign w:val="center"/>
          </w:tcPr>
          <w:p w14:paraId="142750E1" w14:textId="77777777" w:rsidR="005B7532" w:rsidRDefault="00276483" w:rsidP="008301CB">
            <w:r>
              <w:rPr>
                <w:bCs/>
                <w:sz w:val="24"/>
              </w:rPr>
              <w:t>★1.2.</w:t>
            </w:r>
            <w:r>
              <w:rPr>
                <w:bCs/>
                <w:sz w:val="24"/>
              </w:rPr>
              <w:t>适用检测标准：</w:t>
            </w:r>
            <w:r>
              <w:rPr>
                <w:bCs/>
                <w:sz w:val="24"/>
              </w:rPr>
              <w:t>GB/T 2099.1-2021</w:t>
            </w:r>
            <w:r>
              <w:rPr>
                <w:bCs/>
                <w:sz w:val="24"/>
              </w:rPr>
              <w:t>《家用和类似用途插头插座</w:t>
            </w:r>
            <w:r>
              <w:rPr>
                <w:bCs/>
                <w:sz w:val="24"/>
              </w:rPr>
              <w:t xml:space="preserve"> </w:t>
            </w:r>
            <w:r>
              <w:rPr>
                <w:bCs/>
                <w:sz w:val="24"/>
              </w:rPr>
              <w:t>第</w:t>
            </w:r>
            <w:r>
              <w:rPr>
                <w:bCs/>
                <w:sz w:val="24"/>
              </w:rPr>
              <w:t>1</w:t>
            </w:r>
            <w:r>
              <w:rPr>
                <w:bCs/>
                <w:sz w:val="24"/>
              </w:rPr>
              <w:t>部分：通用要求》</w:t>
            </w:r>
            <w:r>
              <w:rPr>
                <w:bCs/>
                <w:sz w:val="24"/>
              </w:rPr>
              <w:t>13.14</w:t>
            </w:r>
            <w:r>
              <w:rPr>
                <w:bCs/>
                <w:sz w:val="24"/>
              </w:rPr>
              <w:t>条款（电器所施加的横向应力要求）关于横向应力试验的要求；</w:t>
            </w:r>
          </w:p>
        </w:tc>
        <w:tc>
          <w:tcPr>
            <w:tcW w:w="946" w:type="pct"/>
            <w:vAlign w:val="center"/>
          </w:tcPr>
          <w:p w14:paraId="435672D2" w14:textId="77777777" w:rsidR="005B7532" w:rsidRDefault="005B7532">
            <w:pPr>
              <w:jc w:val="center"/>
            </w:pPr>
          </w:p>
        </w:tc>
        <w:tc>
          <w:tcPr>
            <w:tcW w:w="641" w:type="pct"/>
            <w:vAlign w:val="center"/>
          </w:tcPr>
          <w:p w14:paraId="667FCD23" w14:textId="77777777" w:rsidR="005B7532" w:rsidRDefault="005B7532">
            <w:pPr>
              <w:jc w:val="center"/>
            </w:pPr>
          </w:p>
        </w:tc>
        <w:tc>
          <w:tcPr>
            <w:tcW w:w="662" w:type="pct"/>
            <w:vAlign w:val="center"/>
          </w:tcPr>
          <w:p w14:paraId="4FED924D" w14:textId="77777777" w:rsidR="005B7532" w:rsidRDefault="005B7532">
            <w:pPr>
              <w:jc w:val="center"/>
            </w:pPr>
          </w:p>
        </w:tc>
        <w:tc>
          <w:tcPr>
            <w:tcW w:w="662" w:type="pct"/>
            <w:vAlign w:val="center"/>
          </w:tcPr>
          <w:p w14:paraId="681284F6" w14:textId="77777777" w:rsidR="005B7532" w:rsidRDefault="005B7532">
            <w:pPr>
              <w:jc w:val="center"/>
            </w:pPr>
          </w:p>
        </w:tc>
      </w:tr>
      <w:tr w:rsidR="005B7532" w14:paraId="11137065" w14:textId="77777777">
        <w:tc>
          <w:tcPr>
            <w:tcW w:w="332" w:type="pct"/>
            <w:vAlign w:val="center"/>
          </w:tcPr>
          <w:p w14:paraId="408D2567" w14:textId="77777777" w:rsidR="005B7532" w:rsidRDefault="005B7532">
            <w:pPr>
              <w:numPr>
                <w:ilvl w:val="0"/>
                <w:numId w:val="26"/>
              </w:numPr>
              <w:jc w:val="center"/>
            </w:pPr>
          </w:p>
        </w:tc>
        <w:tc>
          <w:tcPr>
            <w:tcW w:w="683" w:type="pct"/>
            <w:vMerge/>
            <w:vAlign w:val="center"/>
          </w:tcPr>
          <w:p w14:paraId="01E0AF52" w14:textId="77777777" w:rsidR="005B7532" w:rsidRDefault="005B7532">
            <w:pPr>
              <w:jc w:val="center"/>
            </w:pPr>
          </w:p>
        </w:tc>
        <w:tc>
          <w:tcPr>
            <w:tcW w:w="1070" w:type="pct"/>
            <w:vAlign w:val="center"/>
          </w:tcPr>
          <w:p w14:paraId="23B29A88" w14:textId="77777777" w:rsidR="005B7532" w:rsidRDefault="00276483" w:rsidP="008301CB">
            <w:r>
              <w:rPr>
                <w:bCs/>
                <w:sz w:val="24"/>
              </w:rPr>
              <w:t>★1.3.</w:t>
            </w:r>
            <w:r>
              <w:rPr>
                <w:bCs/>
                <w:sz w:val="24"/>
              </w:rPr>
              <w:t>横向应力量规应符合</w:t>
            </w:r>
            <w:r>
              <w:rPr>
                <w:bCs/>
                <w:sz w:val="24"/>
              </w:rPr>
              <w:t>GB/T2099.1-2021</w:t>
            </w:r>
            <w:r>
              <w:rPr>
                <w:bCs/>
                <w:sz w:val="24"/>
              </w:rPr>
              <w:t>《家用和类似用途插头插座</w:t>
            </w:r>
            <w:r>
              <w:rPr>
                <w:bCs/>
                <w:sz w:val="24"/>
              </w:rPr>
              <w:t xml:space="preserve"> </w:t>
            </w:r>
            <w:r>
              <w:rPr>
                <w:bCs/>
                <w:sz w:val="24"/>
              </w:rPr>
              <w:t>第</w:t>
            </w:r>
            <w:r>
              <w:rPr>
                <w:bCs/>
                <w:sz w:val="24"/>
              </w:rPr>
              <w:t>1</w:t>
            </w:r>
            <w:r>
              <w:rPr>
                <w:bCs/>
                <w:sz w:val="24"/>
              </w:rPr>
              <w:t>部分：通用要求》</w:t>
            </w:r>
            <w:r>
              <w:rPr>
                <w:bCs/>
                <w:sz w:val="24"/>
              </w:rPr>
              <w:t>13.14</w:t>
            </w:r>
            <w:r>
              <w:rPr>
                <w:bCs/>
                <w:sz w:val="24"/>
              </w:rPr>
              <w:t>条款（电器所施加的横向应力要求）关于横向应力试验器具的要求；</w:t>
            </w:r>
          </w:p>
        </w:tc>
        <w:tc>
          <w:tcPr>
            <w:tcW w:w="946" w:type="pct"/>
            <w:vAlign w:val="center"/>
          </w:tcPr>
          <w:p w14:paraId="15DF20AA" w14:textId="77777777" w:rsidR="005B7532" w:rsidRDefault="005B7532">
            <w:pPr>
              <w:jc w:val="center"/>
            </w:pPr>
          </w:p>
        </w:tc>
        <w:tc>
          <w:tcPr>
            <w:tcW w:w="641" w:type="pct"/>
            <w:vAlign w:val="center"/>
          </w:tcPr>
          <w:p w14:paraId="2BF4C84A" w14:textId="77777777" w:rsidR="005B7532" w:rsidRDefault="005B7532">
            <w:pPr>
              <w:jc w:val="center"/>
            </w:pPr>
          </w:p>
        </w:tc>
        <w:tc>
          <w:tcPr>
            <w:tcW w:w="662" w:type="pct"/>
            <w:vAlign w:val="center"/>
          </w:tcPr>
          <w:p w14:paraId="68B49101" w14:textId="77777777" w:rsidR="005B7532" w:rsidRDefault="005B7532">
            <w:pPr>
              <w:jc w:val="center"/>
            </w:pPr>
          </w:p>
        </w:tc>
        <w:tc>
          <w:tcPr>
            <w:tcW w:w="662" w:type="pct"/>
            <w:vAlign w:val="center"/>
          </w:tcPr>
          <w:p w14:paraId="722BB032" w14:textId="77777777" w:rsidR="005B7532" w:rsidRDefault="005B7532">
            <w:pPr>
              <w:jc w:val="center"/>
            </w:pPr>
          </w:p>
        </w:tc>
      </w:tr>
      <w:tr w:rsidR="005B7532" w14:paraId="7D07DD4D" w14:textId="77777777">
        <w:tc>
          <w:tcPr>
            <w:tcW w:w="332" w:type="pct"/>
            <w:vAlign w:val="center"/>
          </w:tcPr>
          <w:p w14:paraId="31CB7A7B" w14:textId="77777777" w:rsidR="005B7532" w:rsidRDefault="005B7532">
            <w:pPr>
              <w:numPr>
                <w:ilvl w:val="0"/>
                <w:numId w:val="26"/>
              </w:numPr>
              <w:jc w:val="center"/>
            </w:pPr>
          </w:p>
        </w:tc>
        <w:tc>
          <w:tcPr>
            <w:tcW w:w="683" w:type="pct"/>
            <w:vMerge w:val="restart"/>
            <w:vAlign w:val="center"/>
          </w:tcPr>
          <w:p w14:paraId="66268577" w14:textId="77777777" w:rsidR="005B7532" w:rsidRDefault="00276483">
            <w:pPr>
              <w:jc w:val="center"/>
            </w:pPr>
            <w:r>
              <w:rPr>
                <w:sz w:val="24"/>
              </w:rPr>
              <w:t>烘箱</w:t>
            </w:r>
          </w:p>
        </w:tc>
        <w:tc>
          <w:tcPr>
            <w:tcW w:w="1070" w:type="pct"/>
            <w:vAlign w:val="center"/>
          </w:tcPr>
          <w:p w14:paraId="6EDB1CB1" w14:textId="77777777" w:rsidR="005B7532" w:rsidRDefault="00276483" w:rsidP="008301CB">
            <w:pPr>
              <w:widowControl/>
              <w:spacing w:line="360" w:lineRule="auto"/>
              <w:contextualSpacing/>
              <w:rPr>
                <w:bCs/>
                <w:sz w:val="24"/>
              </w:rPr>
            </w:pPr>
            <w:r>
              <w:rPr>
                <w:bCs/>
                <w:sz w:val="24"/>
              </w:rPr>
              <w:t>★1.</w:t>
            </w:r>
            <w:r>
              <w:rPr>
                <w:bCs/>
                <w:sz w:val="24"/>
              </w:rPr>
              <w:t>容积：</w:t>
            </w:r>
            <w:r>
              <w:rPr>
                <w:bCs/>
                <w:sz w:val="24"/>
              </w:rPr>
              <w:t>≥600L</w:t>
            </w:r>
            <w:r>
              <w:rPr>
                <w:bCs/>
                <w:sz w:val="24"/>
              </w:rPr>
              <w:t>；</w:t>
            </w:r>
          </w:p>
          <w:p w14:paraId="66E892CE" w14:textId="77777777" w:rsidR="005B7532" w:rsidRDefault="005B7532" w:rsidP="008301CB"/>
        </w:tc>
        <w:tc>
          <w:tcPr>
            <w:tcW w:w="946" w:type="pct"/>
            <w:vAlign w:val="center"/>
          </w:tcPr>
          <w:p w14:paraId="0354E73E" w14:textId="77777777" w:rsidR="005B7532" w:rsidRDefault="005B7532">
            <w:pPr>
              <w:jc w:val="center"/>
            </w:pPr>
          </w:p>
        </w:tc>
        <w:tc>
          <w:tcPr>
            <w:tcW w:w="641" w:type="pct"/>
            <w:vAlign w:val="center"/>
          </w:tcPr>
          <w:p w14:paraId="6B37F968" w14:textId="77777777" w:rsidR="005B7532" w:rsidRDefault="005B7532">
            <w:pPr>
              <w:jc w:val="center"/>
            </w:pPr>
          </w:p>
        </w:tc>
        <w:tc>
          <w:tcPr>
            <w:tcW w:w="662" w:type="pct"/>
            <w:vAlign w:val="center"/>
          </w:tcPr>
          <w:p w14:paraId="5D67FA5A" w14:textId="77777777" w:rsidR="005B7532" w:rsidRDefault="005B7532">
            <w:pPr>
              <w:jc w:val="center"/>
            </w:pPr>
          </w:p>
        </w:tc>
        <w:tc>
          <w:tcPr>
            <w:tcW w:w="662" w:type="pct"/>
            <w:vAlign w:val="center"/>
          </w:tcPr>
          <w:p w14:paraId="78FC2AEE" w14:textId="77777777" w:rsidR="005B7532" w:rsidRDefault="005B7532">
            <w:pPr>
              <w:jc w:val="center"/>
            </w:pPr>
          </w:p>
        </w:tc>
      </w:tr>
      <w:tr w:rsidR="005B7532" w14:paraId="38E1CF86" w14:textId="77777777">
        <w:tc>
          <w:tcPr>
            <w:tcW w:w="332" w:type="pct"/>
            <w:vAlign w:val="center"/>
          </w:tcPr>
          <w:p w14:paraId="31C1C218" w14:textId="77777777" w:rsidR="005B7532" w:rsidRDefault="005B7532">
            <w:pPr>
              <w:numPr>
                <w:ilvl w:val="0"/>
                <w:numId w:val="26"/>
              </w:numPr>
              <w:jc w:val="center"/>
            </w:pPr>
          </w:p>
        </w:tc>
        <w:tc>
          <w:tcPr>
            <w:tcW w:w="683" w:type="pct"/>
            <w:vMerge/>
            <w:vAlign w:val="center"/>
          </w:tcPr>
          <w:p w14:paraId="713FD494" w14:textId="77777777" w:rsidR="005B7532" w:rsidRDefault="005B7532">
            <w:pPr>
              <w:jc w:val="center"/>
            </w:pPr>
          </w:p>
        </w:tc>
        <w:tc>
          <w:tcPr>
            <w:tcW w:w="1070" w:type="pct"/>
            <w:vAlign w:val="center"/>
          </w:tcPr>
          <w:p w14:paraId="38CB2502" w14:textId="5AAB830E" w:rsidR="005B7532" w:rsidRDefault="00276483" w:rsidP="008301CB">
            <w:r>
              <w:rPr>
                <w:bCs/>
                <w:sz w:val="24"/>
              </w:rPr>
              <w:t>★5.</w:t>
            </w:r>
            <w:r>
              <w:rPr>
                <w:bCs/>
                <w:sz w:val="24"/>
              </w:rPr>
              <w:t>温度均匀性：</w:t>
            </w:r>
            <w:r w:rsidR="008301CB">
              <w:rPr>
                <w:bCs/>
                <w:sz w:val="24"/>
              </w:rPr>
              <w:t>≤</w:t>
            </w:r>
            <w:r>
              <w:rPr>
                <w:bCs/>
                <w:sz w:val="24"/>
              </w:rPr>
              <w:t>±2.0℃</w:t>
            </w:r>
            <w:r>
              <w:rPr>
                <w:bCs/>
                <w:sz w:val="24"/>
              </w:rPr>
              <w:t>（</w:t>
            </w:r>
            <w:r>
              <w:rPr>
                <w:bCs/>
                <w:sz w:val="24"/>
              </w:rPr>
              <w:t>100℃</w:t>
            </w:r>
            <w:r>
              <w:rPr>
                <w:bCs/>
                <w:sz w:val="24"/>
              </w:rPr>
              <w:t>时）；</w:t>
            </w:r>
          </w:p>
        </w:tc>
        <w:tc>
          <w:tcPr>
            <w:tcW w:w="946" w:type="pct"/>
            <w:vAlign w:val="center"/>
          </w:tcPr>
          <w:p w14:paraId="64577F49" w14:textId="77777777" w:rsidR="005B7532" w:rsidRDefault="005B7532">
            <w:pPr>
              <w:jc w:val="center"/>
            </w:pPr>
          </w:p>
        </w:tc>
        <w:tc>
          <w:tcPr>
            <w:tcW w:w="641" w:type="pct"/>
            <w:vAlign w:val="center"/>
          </w:tcPr>
          <w:p w14:paraId="0BBB1141" w14:textId="77777777" w:rsidR="005B7532" w:rsidRDefault="005B7532">
            <w:pPr>
              <w:jc w:val="center"/>
            </w:pPr>
          </w:p>
        </w:tc>
        <w:tc>
          <w:tcPr>
            <w:tcW w:w="662" w:type="pct"/>
            <w:vAlign w:val="center"/>
          </w:tcPr>
          <w:p w14:paraId="22919626" w14:textId="77777777" w:rsidR="005B7532" w:rsidRDefault="005B7532">
            <w:pPr>
              <w:jc w:val="center"/>
            </w:pPr>
          </w:p>
        </w:tc>
        <w:tc>
          <w:tcPr>
            <w:tcW w:w="662" w:type="pct"/>
            <w:vAlign w:val="center"/>
          </w:tcPr>
          <w:p w14:paraId="4639F7BC" w14:textId="77777777" w:rsidR="005B7532" w:rsidRDefault="005B7532">
            <w:pPr>
              <w:jc w:val="center"/>
            </w:pPr>
          </w:p>
        </w:tc>
      </w:tr>
      <w:tr w:rsidR="005B7532" w14:paraId="56D21C9E" w14:textId="77777777">
        <w:tc>
          <w:tcPr>
            <w:tcW w:w="332" w:type="pct"/>
            <w:vAlign w:val="center"/>
          </w:tcPr>
          <w:p w14:paraId="49E3148E" w14:textId="77777777" w:rsidR="005B7532" w:rsidRDefault="005B7532">
            <w:pPr>
              <w:numPr>
                <w:ilvl w:val="0"/>
                <w:numId w:val="26"/>
              </w:numPr>
              <w:jc w:val="center"/>
            </w:pPr>
          </w:p>
        </w:tc>
        <w:tc>
          <w:tcPr>
            <w:tcW w:w="683" w:type="pct"/>
            <w:vAlign w:val="center"/>
          </w:tcPr>
          <w:p w14:paraId="2798735D" w14:textId="77777777" w:rsidR="005B7532" w:rsidRDefault="005B7532">
            <w:pPr>
              <w:jc w:val="center"/>
            </w:pPr>
          </w:p>
        </w:tc>
        <w:tc>
          <w:tcPr>
            <w:tcW w:w="1070" w:type="pct"/>
            <w:vAlign w:val="center"/>
          </w:tcPr>
          <w:p w14:paraId="1E8E8038" w14:textId="77777777" w:rsidR="005B7532" w:rsidRDefault="005B7532" w:rsidP="008301CB"/>
        </w:tc>
        <w:tc>
          <w:tcPr>
            <w:tcW w:w="946" w:type="pct"/>
            <w:vAlign w:val="center"/>
          </w:tcPr>
          <w:p w14:paraId="5BD9981E" w14:textId="77777777" w:rsidR="005B7532" w:rsidRDefault="005B7532">
            <w:pPr>
              <w:jc w:val="center"/>
            </w:pPr>
          </w:p>
        </w:tc>
        <w:tc>
          <w:tcPr>
            <w:tcW w:w="641" w:type="pct"/>
            <w:vAlign w:val="center"/>
          </w:tcPr>
          <w:p w14:paraId="45ADA472" w14:textId="77777777" w:rsidR="005B7532" w:rsidRDefault="005B7532">
            <w:pPr>
              <w:jc w:val="center"/>
            </w:pPr>
          </w:p>
        </w:tc>
        <w:tc>
          <w:tcPr>
            <w:tcW w:w="662" w:type="pct"/>
            <w:vAlign w:val="center"/>
          </w:tcPr>
          <w:p w14:paraId="318A7252" w14:textId="77777777" w:rsidR="005B7532" w:rsidRDefault="005B7532">
            <w:pPr>
              <w:jc w:val="center"/>
            </w:pPr>
          </w:p>
        </w:tc>
        <w:tc>
          <w:tcPr>
            <w:tcW w:w="662" w:type="pct"/>
            <w:vAlign w:val="center"/>
          </w:tcPr>
          <w:p w14:paraId="27508384" w14:textId="77777777" w:rsidR="005B7532" w:rsidRDefault="005B7532">
            <w:pPr>
              <w:jc w:val="center"/>
            </w:pPr>
          </w:p>
        </w:tc>
      </w:tr>
      <w:tr w:rsidR="005B7532" w14:paraId="7350200D" w14:textId="77777777">
        <w:tc>
          <w:tcPr>
            <w:tcW w:w="332" w:type="pct"/>
            <w:vAlign w:val="center"/>
          </w:tcPr>
          <w:p w14:paraId="55A0C60B" w14:textId="77777777" w:rsidR="005B7532" w:rsidRDefault="005B7532">
            <w:pPr>
              <w:numPr>
                <w:ilvl w:val="0"/>
                <w:numId w:val="26"/>
              </w:numPr>
              <w:jc w:val="center"/>
            </w:pPr>
          </w:p>
        </w:tc>
        <w:tc>
          <w:tcPr>
            <w:tcW w:w="683" w:type="pct"/>
            <w:vAlign w:val="center"/>
          </w:tcPr>
          <w:p w14:paraId="13DA7C60" w14:textId="77777777" w:rsidR="005B7532" w:rsidRDefault="005B7532">
            <w:pPr>
              <w:jc w:val="center"/>
            </w:pPr>
          </w:p>
        </w:tc>
        <w:tc>
          <w:tcPr>
            <w:tcW w:w="1070" w:type="pct"/>
            <w:vAlign w:val="center"/>
          </w:tcPr>
          <w:p w14:paraId="3FE22353" w14:textId="77777777" w:rsidR="005B7532" w:rsidRDefault="005B7532" w:rsidP="008301CB"/>
        </w:tc>
        <w:tc>
          <w:tcPr>
            <w:tcW w:w="946" w:type="pct"/>
            <w:vAlign w:val="center"/>
          </w:tcPr>
          <w:p w14:paraId="617206AF" w14:textId="77777777" w:rsidR="005B7532" w:rsidRDefault="005B7532">
            <w:pPr>
              <w:jc w:val="center"/>
            </w:pPr>
          </w:p>
        </w:tc>
        <w:tc>
          <w:tcPr>
            <w:tcW w:w="641" w:type="pct"/>
            <w:vAlign w:val="center"/>
          </w:tcPr>
          <w:p w14:paraId="6E77581D" w14:textId="77777777" w:rsidR="005B7532" w:rsidRDefault="005B7532">
            <w:pPr>
              <w:jc w:val="center"/>
            </w:pPr>
          </w:p>
        </w:tc>
        <w:tc>
          <w:tcPr>
            <w:tcW w:w="662" w:type="pct"/>
            <w:vAlign w:val="center"/>
          </w:tcPr>
          <w:p w14:paraId="737C49FE" w14:textId="77777777" w:rsidR="005B7532" w:rsidRDefault="005B7532">
            <w:pPr>
              <w:jc w:val="center"/>
            </w:pPr>
          </w:p>
        </w:tc>
        <w:tc>
          <w:tcPr>
            <w:tcW w:w="662" w:type="pct"/>
            <w:vAlign w:val="center"/>
          </w:tcPr>
          <w:p w14:paraId="022F800D" w14:textId="77777777" w:rsidR="005B7532" w:rsidRDefault="005B7532">
            <w:pPr>
              <w:jc w:val="center"/>
            </w:pPr>
          </w:p>
        </w:tc>
      </w:tr>
      <w:tr w:rsidR="005B7532" w14:paraId="4F9E66A6" w14:textId="77777777">
        <w:tc>
          <w:tcPr>
            <w:tcW w:w="332" w:type="pct"/>
            <w:vAlign w:val="center"/>
          </w:tcPr>
          <w:p w14:paraId="63EA8ECE" w14:textId="77777777" w:rsidR="005B7532" w:rsidRDefault="005B7532">
            <w:pPr>
              <w:numPr>
                <w:ilvl w:val="0"/>
                <w:numId w:val="26"/>
              </w:numPr>
              <w:jc w:val="center"/>
            </w:pPr>
          </w:p>
        </w:tc>
        <w:tc>
          <w:tcPr>
            <w:tcW w:w="683" w:type="pct"/>
            <w:vAlign w:val="center"/>
          </w:tcPr>
          <w:p w14:paraId="38755DF6" w14:textId="77777777" w:rsidR="005B7532" w:rsidRDefault="005B7532">
            <w:pPr>
              <w:jc w:val="center"/>
            </w:pPr>
          </w:p>
        </w:tc>
        <w:tc>
          <w:tcPr>
            <w:tcW w:w="1070" w:type="pct"/>
            <w:vAlign w:val="center"/>
          </w:tcPr>
          <w:p w14:paraId="09A27A24" w14:textId="77777777" w:rsidR="005B7532" w:rsidRDefault="005B7532" w:rsidP="008301CB"/>
        </w:tc>
        <w:tc>
          <w:tcPr>
            <w:tcW w:w="946" w:type="pct"/>
            <w:vAlign w:val="center"/>
          </w:tcPr>
          <w:p w14:paraId="39346D67" w14:textId="77777777" w:rsidR="005B7532" w:rsidRDefault="005B7532">
            <w:pPr>
              <w:jc w:val="center"/>
            </w:pPr>
          </w:p>
        </w:tc>
        <w:tc>
          <w:tcPr>
            <w:tcW w:w="641" w:type="pct"/>
            <w:vAlign w:val="center"/>
          </w:tcPr>
          <w:p w14:paraId="2B55D658" w14:textId="77777777" w:rsidR="005B7532" w:rsidRDefault="005B7532">
            <w:pPr>
              <w:jc w:val="center"/>
            </w:pPr>
          </w:p>
        </w:tc>
        <w:tc>
          <w:tcPr>
            <w:tcW w:w="662" w:type="pct"/>
            <w:vAlign w:val="center"/>
          </w:tcPr>
          <w:p w14:paraId="170CC437" w14:textId="77777777" w:rsidR="005B7532" w:rsidRDefault="005B7532">
            <w:pPr>
              <w:jc w:val="center"/>
            </w:pPr>
          </w:p>
        </w:tc>
        <w:tc>
          <w:tcPr>
            <w:tcW w:w="662" w:type="pct"/>
            <w:vAlign w:val="center"/>
          </w:tcPr>
          <w:p w14:paraId="5FD02814" w14:textId="77777777" w:rsidR="005B7532" w:rsidRDefault="005B7532">
            <w:pPr>
              <w:jc w:val="center"/>
            </w:pPr>
          </w:p>
        </w:tc>
      </w:tr>
      <w:tr w:rsidR="005B7532" w14:paraId="34D20B72" w14:textId="77777777">
        <w:tc>
          <w:tcPr>
            <w:tcW w:w="332" w:type="pct"/>
            <w:vAlign w:val="center"/>
          </w:tcPr>
          <w:p w14:paraId="0AD4D0EA" w14:textId="77777777" w:rsidR="005B7532" w:rsidRDefault="005B7532">
            <w:pPr>
              <w:numPr>
                <w:ilvl w:val="0"/>
                <w:numId w:val="26"/>
              </w:numPr>
              <w:jc w:val="center"/>
            </w:pPr>
          </w:p>
        </w:tc>
        <w:tc>
          <w:tcPr>
            <w:tcW w:w="683" w:type="pct"/>
            <w:vAlign w:val="center"/>
          </w:tcPr>
          <w:p w14:paraId="215F55FC" w14:textId="77777777" w:rsidR="005B7532" w:rsidRDefault="005B7532">
            <w:pPr>
              <w:jc w:val="center"/>
            </w:pPr>
          </w:p>
        </w:tc>
        <w:tc>
          <w:tcPr>
            <w:tcW w:w="1070" w:type="pct"/>
            <w:vAlign w:val="center"/>
          </w:tcPr>
          <w:p w14:paraId="61726821" w14:textId="77777777" w:rsidR="005B7532" w:rsidRDefault="005B7532" w:rsidP="008301CB"/>
        </w:tc>
        <w:tc>
          <w:tcPr>
            <w:tcW w:w="946" w:type="pct"/>
            <w:vAlign w:val="center"/>
          </w:tcPr>
          <w:p w14:paraId="7D11B40B" w14:textId="77777777" w:rsidR="005B7532" w:rsidRDefault="005B7532">
            <w:pPr>
              <w:jc w:val="center"/>
            </w:pPr>
          </w:p>
        </w:tc>
        <w:tc>
          <w:tcPr>
            <w:tcW w:w="641" w:type="pct"/>
            <w:vAlign w:val="center"/>
          </w:tcPr>
          <w:p w14:paraId="2B350614" w14:textId="77777777" w:rsidR="005B7532" w:rsidRDefault="005B7532">
            <w:pPr>
              <w:jc w:val="center"/>
            </w:pPr>
          </w:p>
        </w:tc>
        <w:tc>
          <w:tcPr>
            <w:tcW w:w="662" w:type="pct"/>
            <w:vAlign w:val="center"/>
          </w:tcPr>
          <w:p w14:paraId="2C36FF50" w14:textId="77777777" w:rsidR="005B7532" w:rsidRDefault="005B7532">
            <w:pPr>
              <w:jc w:val="center"/>
            </w:pPr>
          </w:p>
        </w:tc>
        <w:tc>
          <w:tcPr>
            <w:tcW w:w="662" w:type="pct"/>
            <w:vAlign w:val="center"/>
          </w:tcPr>
          <w:p w14:paraId="54ED75EE" w14:textId="77777777" w:rsidR="005B7532" w:rsidRDefault="005B7532">
            <w:pPr>
              <w:jc w:val="center"/>
            </w:pPr>
          </w:p>
        </w:tc>
      </w:tr>
      <w:tr w:rsidR="005B7532" w14:paraId="221E9096" w14:textId="77777777">
        <w:tc>
          <w:tcPr>
            <w:tcW w:w="332" w:type="pct"/>
            <w:vAlign w:val="center"/>
          </w:tcPr>
          <w:p w14:paraId="790DE209" w14:textId="77777777" w:rsidR="005B7532" w:rsidRDefault="005B7532">
            <w:pPr>
              <w:numPr>
                <w:ilvl w:val="0"/>
                <w:numId w:val="26"/>
              </w:numPr>
              <w:jc w:val="center"/>
            </w:pPr>
          </w:p>
        </w:tc>
        <w:tc>
          <w:tcPr>
            <w:tcW w:w="683" w:type="pct"/>
            <w:vAlign w:val="center"/>
          </w:tcPr>
          <w:p w14:paraId="24A57A5E" w14:textId="77777777" w:rsidR="005B7532" w:rsidRDefault="005B7532">
            <w:pPr>
              <w:jc w:val="center"/>
            </w:pPr>
          </w:p>
        </w:tc>
        <w:tc>
          <w:tcPr>
            <w:tcW w:w="1070" w:type="pct"/>
            <w:vAlign w:val="center"/>
          </w:tcPr>
          <w:p w14:paraId="7B542ECD" w14:textId="77777777" w:rsidR="005B7532" w:rsidRDefault="005B7532" w:rsidP="008301CB"/>
        </w:tc>
        <w:tc>
          <w:tcPr>
            <w:tcW w:w="946" w:type="pct"/>
            <w:vAlign w:val="center"/>
          </w:tcPr>
          <w:p w14:paraId="679479B0" w14:textId="77777777" w:rsidR="005B7532" w:rsidRDefault="005B7532">
            <w:pPr>
              <w:jc w:val="center"/>
            </w:pPr>
          </w:p>
        </w:tc>
        <w:tc>
          <w:tcPr>
            <w:tcW w:w="641" w:type="pct"/>
            <w:vAlign w:val="center"/>
          </w:tcPr>
          <w:p w14:paraId="460D41A9" w14:textId="77777777" w:rsidR="005B7532" w:rsidRDefault="005B7532">
            <w:pPr>
              <w:jc w:val="center"/>
            </w:pPr>
          </w:p>
        </w:tc>
        <w:tc>
          <w:tcPr>
            <w:tcW w:w="662" w:type="pct"/>
            <w:vAlign w:val="center"/>
          </w:tcPr>
          <w:p w14:paraId="059CB961" w14:textId="77777777" w:rsidR="005B7532" w:rsidRDefault="005B7532">
            <w:pPr>
              <w:jc w:val="center"/>
            </w:pPr>
          </w:p>
        </w:tc>
        <w:tc>
          <w:tcPr>
            <w:tcW w:w="662" w:type="pct"/>
            <w:vAlign w:val="center"/>
          </w:tcPr>
          <w:p w14:paraId="68806E91" w14:textId="77777777" w:rsidR="005B7532" w:rsidRDefault="005B7532">
            <w:pPr>
              <w:jc w:val="center"/>
            </w:pPr>
          </w:p>
        </w:tc>
      </w:tr>
      <w:tr w:rsidR="005B7532" w14:paraId="080BAE4F" w14:textId="77777777">
        <w:tc>
          <w:tcPr>
            <w:tcW w:w="332" w:type="pct"/>
            <w:vAlign w:val="center"/>
          </w:tcPr>
          <w:p w14:paraId="099D9127" w14:textId="77777777" w:rsidR="005B7532" w:rsidRDefault="005B7532">
            <w:pPr>
              <w:numPr>
                <w:ilvl w:val="0"/>
                <w:numId w:val="26"/>
              </w:numPr>
              <w:jc w:val="center"/>
            </w:pPr>
          </w:p>
        </w:tc>
        <w:tc>
          <w:tcPr>
            <w:tcW w:w="683" w:type="pct"/>
            <w:vAlign w:val="center"/>
          </w:tcPr>
          <w:p w14:paraId="7CD643A8" w14:textId="77777777" w:rsidR="005B7532" w:rsidRDefault="005B7532">
            <w:pPr>
              <w:jc w:val="center"/>
            </w:pPr>
          </w:p>
        </w:tc>
        <w:tc>
          <w:tcPr>
            <w:tcW w:w="1070" w:type="pct"/>
            <w:vAlign w:val="center"/>
          </w:tcPr>
          <w:p w14:paraId="42EE709A" w14:textId="77777777" w:rsidR="005B7532" w:rsidRDefault="005B7532" w:rsidP="008301CB"/>
        </w:tc>
        <w:tc>
          <w:tcPr>
            <w:tcW w:w="946" w:type="pct"/>
            <w:vAlign w:val="center"/>
          </w:tcPr>
          <w:p w14:paraId="5062A56D" w14:textId="77777777" w:rsidR="005B7532" w:rsidRDefault="005B7532">
            <w:pPr>
              <w:jc w:val="center"/>
            </w:pPr>
          </w:p>
        </w:tc>
        <w:tc>
          <w:tcPr>
            <w:tcW w:w="641" w:type="pct"/>
            <w:vAlign w:val="center"/>
          </w:tcPr>
          <w:p w14:paraId="73712C7F" w14:textId="77777777" w:rsidR="005B7532" w:rsidRDefault="005B7532">
            <w:pPr>
              <w:jc w:val="center"/>
            </w:pPr>
          </w:p>
        </w:tc>
        <w:tc>
          <w:tcPr>
            <w:tcW w:w="662" w:type="pct"/>
            <w:vAlign w:val="center"/>
          </w:tcPr>
          <w:p w14:paraId="57C50589" w14:textId="77777777" w:rsidR="005B7532" w:rsidRDefault="005B7532">
            <w:pPr>
              <w:jc w:val="center"/>
            </w:pPr>
          </w:p>
        </w:tc>
        <w:tc>
          <w:tcPr>
            <w:tcW w:w="662" w:type="pct"/>
            <w:vAlign w:val="center"/>
          </w:tcPr>
          <w:p w14:paraId="3C724D49" w14:textId="77777777" w:rsidR="005B7532" w:rsidRDefault="005B7532">
            <w:pPr>
              <w:jc w:val="center"/>
            </w:pPr>
          </w:p>
        </w:tc>
      </w:tr>
    </w:tbl>
    <w:p w14:paraId="432AB66F" w14:textId="77777777" w:rsidR="005B7532" w:rsidRDefault="00276483">
      <w:pPr>
        <w:pStyle w:val="2d"/>
        <w:ind w:firstLineChars="0" w:firstLine="0"/>
        <w:jc w:val="left"/>
        <w:rPr>
          <w:rFonts w:ascii="Times New Roman" w:eastAsia="宋体" w:hAnsi="Times New Roman"/>
          <w:b/>
          <w:sz w:val="24"/>
          <w:szCs w:val="24"/>
        </w:rPr>
      </w:pPr>
      <w:r>
        <w:rPr>
          <w:rFonts w:ascii="Times New Roman" w:eastAsia="宋体" w:hAnsi="Times New Roman"/>
          <w:b/>
          <w:sz w:val="24"/>
          <w:szCs w:val="24"/>
        </w:rPr>
        <w:t>说明：</w:t>
      </w:r>
    </w:p>
    <w:p w14:paraId="58A5A0D5" w14:textId="77777777" w:rsidR="005B7532" w:rsidRDefault="00276483">
      <w:pPr>
        <w:pStyle w:val="2d"/>
        <w:spacing w:line="520" w:lineRule="exact"/>
        <w:ind w:firstLineChars="150" w:firstLine="365"/>
        <w:jc w:val="left"/>
        <w:rPr>
          <w:rFonts w:ascii="Times New Roman" w:eastAsia="宋体" w:hAnsi="Times New Roman"/>
          <w:sz w:val="24"/>
          <w:szCs w:val="24"/>
        </w:rPr>
      </w:pPr>
      <w:r>
        <w:rPr>
          <w:rFonts w:ascii="Times New Roman" w:eastAsia="宋体" w:hAnsi="Times New Roman"/>
          <w:sz w:val="24"/>
          <w:szCs w:val="24"/>
        </w:rPr>
        <w:t>重要技术条款是指招标文件</w:t>
      </w:r>
      <w:r>
        <w:rPr>
          <w:rFonts w:ascii="Times New Roman" w:eastAsia="宋体" w:hAnsi="Times New Roman"/>
          <w:sz w:val="24"/>
          <w:szCs w:val="24"/>
        </w:rPr>
        <w:t>“</w:t>
      </w:r>
      <w:r>
        <w:rPr>
          <w:rFonts w:ascii="Times New Roman" w:eastAsia="宋体" w:hAnsi="Times New Roman"/>
          <w:sz w:val="24"/>
          <w:szCs w:val="24"/>
        </w:rPr>
        <w:t>用户需求书</w:t>
      </w:r>
      <w:r>
        <w:rPr>
          <w:rFonts w:ascii="Times New Roman" w:eastAsia="宋体" w:hAnsi="Times New Roman"/>
          <w:sz w:val="24"/>
          <w:szCs w:val="24"/>
        </w:rPr>
        <w:t>”</w:t>
      </w:r>
      <w:r>
        <w:rPr>
          <w:rFonts w:ascii="Times New Roman" w:eastAsia="宋体" w:hAnsi="Times New Roman"/>
          <w:sz w:val="24"/>
          <w:szCs w:val="24"/>
        </w:rPr>
        <w:t>的</w:t>
      </w:r>
      <w:r>
        <w:rPr>
          <w:rFonts w:ascii="Times New Roman" w:eastAsia="宋体" w:hAnsi="Times New Roman"/>
          <w:sz w:val="24"/>
          <w:szCs w:val="24"/>
        </w:rPr>
        <w:t>“</w:t>
      </w:r>
      <w:r>
        <w:rPr>
          <w:rFonts w:ascii="Times New Roman" w:eastAsia="宋体" w:hAnsi="Times New Roman"/>
          <w:sz w:val="24"/>
          <w:szCs w:val="24"/>
        </w:rPr>
        <w:t>技术用户需求</w:t>
      </w:r>
      <w:r>
        <w:rPr>
          <w:rFonts w:ascii="Times New Roman" w:eastAsia="宋体" w:hAnsi="Times New Roman"/>
          <w:sz w:val="24"/>
          <w:szCs w:val="24"/>
        </w:rPr>
        <w:t>”</w:t>
      </w:r>
      <w:r>
        <w:rPr>
          <w:rFonts w:ascii="Times New Roman" w:eastAsia="宋体" w:hAnsi="Times New Roman"/>
          <w:sz w:val="24"/>
          <w:szCs w:val="24"/>
        </w:rPr>
        <w:t>中</w:t>
      </w:r>
      <w:r>
        <w:rPr>
          <w:rFonts w:ascii="Times New Roman" w:eastAsia="宋体" w:hAnsi="Times New Roman"/>
          <w:b/>
          <w:sz w:val="24"/>
          <w:szCs w:val="24"/>
          <w:u w:val="single"/>
        </w:rPr>
        <w:t>标注</w:t>
      </w:r>
      <w:r>
        <w:rPr>
          <w:rFonts w:ascii="Times New Roman" w:eastAsia="宋体" w:hAnsi="Times New Roman"/>
          <w:sz w:val="24"/>
          <w:szCs w:val="24"/>
        </w:rPr>
        <w:t>“</w:t>
      </w:r>
      <w:r>
        <w:rPr>
          <w:rFonts w:ascii="Times New Roman" w:eastAsia="宋体" w:hAnsi="Times New Roman"/>
          <w:bCs/>
          <w:sz w:val="24"/>
        </w:rPr>
        <w:t>★</w:t>
      </w:r>
      <w:r>
        <w:rPr>
          <w:rFonts w:ascii="Times New Roman" w:eastAsia="宋体" w:hAnsi="Times New Roman"/>
          <w:sz w:val="24"/>
          <w:szCs w:val="24"/>
        </w:rPr>
        <w:t>”</w:t>
      </w:r>
      <w:r>
        <w:rPr>
          <w:rFonts w:ascii="Times New Roman" w:eastAsia="宋体" w:hAnsi="Times New Roman"/>
          <w:sz w:val="24"/>
          <w:szCs w:val="24"/>
        </w:rPr>
        <w:t>或</w:t>
      </w:r>
      <w:r>
        <w:rPr>
          <w:rFonts w:ascii="Times New Roman" w:eastAsia="宋体" w:hAnsi="Times New Roman"/>
          <w:sz w:val="24"/>
          <w:szCs w:val="24"/>
        </w:rPr>
        <w:t>“▲”</w:t>
      </w:r>
      <w:r>
        <w:rPr>
          <w:rFonts w:ascii="Times New Roman" w:eastAsia="宋体" w:hAnsi="Times New Roman"/>
          <w:sz w:val="24"/>
          <w:szCs w:val="24"/>
        </w:rPr>
        <w:t>的内</w:t>
      </w:r>
      <w:r>
        <w:rPr>
          <w:rFonts w:ascii="Times New Roman" w:eastAsia="宋体" w:hAnsi="Times New Roman"/>
          <w:sz w:val="24"/>
          <w:szCs w:val="24"/>
        </w:rPr>
        <w:lastRenderedPageBreak/>
        <w:t>容，投标人必须对该部分进行内容逐条响应，同时，要求提供相关证明材料的必须按要求提供。如有缺漏，缺漏项视同不符合招标要求。投标人响应需按货物或服务实际数据填写，不应完全复制招标要求；响应含糊不清、不确切或伪造、变造证明材料的，按照不响应处理。经查证，投标人提供虚假材料的，移送监管部门查处。</w:t>
      </w:r>
    </w:p>
    <w:p w14:paraId="6517E36B" w14:textId="77777777" w:rsidR="005B7532" w:rsidRDefault="005B7532">
      <w:pPr>
        <w:pStyle w:val="2d"/>
        <w:spacing w:line="276" w:lineRule="auto"/>
        <w:ind w:firstLineChars="0" w:firstLine="0"/>
        <w:jc w:val="left"/>
        <w:rPr>
          <w:rFonts w:ascii="Times New Roman" w:eastAsia="宋体" w:hAnsi="Times New Roman"/>
          <w:sz w:val="24"/>
          <w:szCs w:val="24"/>
        </w:rPr>
      </w:pPr>
    </w:p>
    <w:p w14:paraId="607C6A1E" w14:textId="77777777" w:rsidR="005B7532" w:rsidRDefault="005B7532">
      <w:pPr>
        <w:pStyle w:val="2d"/>
        <w:spacing w:line="276" w:lineRule="auto"/>
        <w:ind w:firstLineChars="0" w:firstLine="0"/>
        <w:jc w:val="left"/>
        <w:rPr>
          <w:rFonts w:ascii="Times New Roman" w:eastAsia="宋体" w:hAnsi="Times New Roman"/>
          <w:sz w:val="24"/>
          <w:szCs w:val="24"/>
        </w:rPr>
      </w:pPr>
    </w:p>
    <w:p w14:paraId="1FFFF078" w14:textId="77777777" w:rsidR="005B7532" w:rsidRDefault="00276483">
      <w:pPr>
        <w:spacing w:line="276" w:lineRule="auto"/>
        <w:rPr>
          <w:sz w:val="24"/>
        </w:rPr>
      </w:pPr>
      <w:r>
        <w:rPr>
          <w:sz w:val="24"/>
        </w:rPr>
        <w:t>投标人名称：</w:t>
      </w:r>
      <w:r>
        <w:rPr>
          <w:sz w:val="24"/>
          <w:u w:val="single"/>
        </w:rPr>
        <w:t xml:space="preserve">             </w:t>
      </w:r>
      <w:r>
        <w:rPr>
          <w:sz w:val="24"/>
        </w:rPr>
        <w:t>（盖章）</w:t>
      </w:r>
    </w:p>
    <w:p w14:paraId="38B8F0D4" w14:textId="77777777" w:rsidR="005B7532" w:rsidRDefault="005B7532">
      <w:pPr>
        <w:spacing w:line="276" w:lineRule="auto"/>
        <w:rPr>
          <w:sz w:val="24"/>
        </w:rPr>
      </w:pPr>
    </w:p>
    <w:p w14:paraId="29FBC890" w14:textId="77777777" w:rsidR="005B7532" w:rsidRDefault="00276483">
      <w:pPr>
        <w:spacing w:line="276" w:lineRule="auto"/>
        <w:rPr>
          <w:rStyle w:val="GB2312"/>
          <w:rFonts w:ascii="Times New Roman" w:eastAsia="宋体" w:hAnsi="Times New Roman"/>
        </w:rPr>
      </w:pPr>
      <w:r>
        <w:rPr>
          <w:sz w:val="24"/>
        </w:rPr>
        <w:t>日</w:t>
      </w:r>
      <w:r>
        <w:rPr>
          <w:sz w:val="24"/>
        </w:rPr>
        <w:t xml:space="preserve">      </w:t>
      </w:r>
      <w:r>
        <w:rPr>
          <w:sz w:val="24"/>
        </w:rPr>
        <w:t>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3B4A0418" w14:textId="77777777" w:rsidR="005B7532" w:rsidRDefault="005B7532">
      <w:pPr>
        <w:spacing w:line="276" w:lineRule="auto"/>
        <w:rPr>
          <w:rStyle w:val="GB2312"/>
          <w:rFonts w:ascii="Times New Roman" w:eastAsia="宋体" w:hAnsi="Times New Roman"/>
        </w:rPr>
      </w:pPr>
    </w:p>
    <w:p w14:paraId="218BE702" w14:textId="77777777" w:rsidR="005B7532" w:rsidRDefault="00276483">
      <w:pPr>
        <w:rPr>
          <w:sz w:val="24"/>
        </w:rPr>
      </w:pPr>
      <w:r>
        <w:rPr>
          <w:rStyle w:val="GB2312"/>
          <w:rFonts w:ascii="Times New Roman" w:eastAsia="宋体" w:hAnsi="Times New Roman"/>
        </w:rPr>
        <w:br w:type="page"/>
      </w:r>
    </w:p>
    <w:p w14:paraId="0F2A0CD9" w14:textId="77777777" w:rsidR="005B7532" w:rsidRDefault="00276483">
      <w:pPr>
        <w:numPr>
          <w:ilvl w:val="0"/>
          <w:numId w:val="12"/>
        </w:numPr>
        <w:jc w:val="left"/>
        <w:outlineLvl w:val="1"/>
        <w:rPr>
          <w:b/>
          <w:sz w:val="24"/>
        </w:rPr>
      </w:pPr>
      <w:bookmarkStart w:id="198" w:name="_Toc208916196"/>
      <w:r>
        <w:rPr>
          <w:b/>
          <w:sz w:val="24"/>
        </w:rPr>
        <w:lastRenderedPageBreak/>
        <w:t>★</w:t>
      </w:r>
      <w:r>
        <w:rPr>
          <w:rFonts w:hint="eastAsia"/>
          <w:b/>
          <w:sz w:val="24"/>
        </w:rPr>
        <w:t>条款承诺函</w:t>
      </w:r>
      <w:bookmarkEnd w:id="198"/>
    </w:p>
    <w:p w14:paraId="5B3BA17E" w14:textId="77777777" w:rsidR="005B7532" w:rsidRDefault="00276483">
      <w:pPr>
        <w:jc w:val="center"/>
        <w:rPr>
          <w:sz w:val="24"/>
        </w:rPr>
      </w:pPr>
      <w:r>
        <w:rPr>
          <w:bCs/>
          <w:sz w:val="24"/>
        </w:rPr>
        <w:t>★</w:t>
      </w:r>
      <w:r>
        <w:rPr>
          <w:rFonts w:hint="eastAsia"/>
          <w:bCs/>
          <w:sz w:val="24"/>
        </w:rPr>
        <w:t>条款承诺函</w:t>
      </w:r>
      <w:r>
        <w:rPr>
          <w:rFonts w:hint="eastAsia"/>
          <w:bCs/>
          <w:sz w:val="24"/>
        </w:rPr>
        <w:t>1</w:t>
      </w:r>
    </w:p>
    <w:p w14:paraId="19AF559D" w14:textId="77777777" w:rsidR="005B7532" w:rsidRDefault="005B7532">
      <w:pPr>
        <w:jc w:val="left"/>
        <w:rPr>
          <w:bCs/>
          <w:sz w:val="24"/>
        </w:rPr>
      </w:pPr>
    </w:p>
    <w:p w14:paraId="76741EA8"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致：黄埔海关技术中心</w:t>
      </w:r>
    </w:p>
    <w:p w14:paraId="5FC8FCD4"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我公司承诺，针对《</w:t>
      </w:r>
      <w:r>
        <w:rPr>
          <w:rFonts w:ascii="Times New Roman" w:eastAsia="宋体" w:hAnsi="Times New Roman"/>
          <w:sz w:val="24"/>
        </w:rPr>
        <w:t>单人生物安全柜</w:t>
      </w:r>
      <w:r>
        <w:rPr>
          <w:rFonts w:ascii="Times New Roman" w:eastAsia="宋体" w:hAnsi="Times New Roman" w:hint="eastAsia"/>
          <w:sz w:val="24"/>
          <w:szCs w:val="24"/>
        </w:rPr>
        <w:t>》参数：</w:t>
      </w:r>
    </w:p>
    <w:p w14:paraId="3C983D23" w14:textId="77777777" w:rsidR="005B7532" w:rsidRDefault="00276483">
      <w:pPr>
        <w:pStyle w:val="2d"/>
        <w:spacing w:line="360" w:lineRule="auto"/>
        <w:ind w:firstLine="502"/>
        <w:rPr>
          <w:rFonts w:ascii="Times New Roman" w:eastAsia="宋体" w:hAnsi="Times New Roman"/>
          <w:bCs/>
          <w:sz w:val="24"/>
        </w:rPr>
      </w:pPr>
      <w:r>
        <w:rPr>
          <w:rFonts w:ascii="Times New Roman" w:eastAsia="宋体" w:hAnsi="Times New Roman" w:hint="eastAsia"/>
          <w:bCs/>
          <w:sz w:val="24"/>
        </w:rPr>
        <w:t>“</w:t>
      </w:r>
      <w:r>
        <w:rPr>
          <w:rFonts w:ascii="Times New Roman" w:eastAsia="宋体" w:hAnsi="Times New Roman"/>
          <w:bCs/>
          <w:sz w:val="24"/>
        </w:rPr>
        <w:t>★3.HEPA</w:t>
      </w:r>
      <w:r>
        <w:rPr>
          <w:rFonts w:ascii="Times New Roman" w:eastAsia="宋体" w:hAnsi="Times New Roman"/>
          <w:bCs/>
          <w:sz w:val="24"/>
        </w:rPr>
        <w:t>高效过滤器，</w:t>
      </w:r>
      <w:r>
        <w:rPr>
          <w:rFonts w:ascii="Times New Roman" w:eastAsia="宋体" w:hAnsi="Times New Roman"/>
          <w:bCs/>
          <w:sz w:val="24"/>
        </w:rPr>
        <w:t>0.3μm</w:t>
      </w:r>
      <w:r>
        <w:rPr>
          <w:rFonts w:ascii="Times New Roman" w:eastAsia="宋体" w:hAnsi="Times New Roman"/>
          <w:bCs/>
          <w:sz w:val="24"/>
        </w:rPr>
        <w:t>粒子的效率</w:t>
      </w:r>
      <w:r>
        <w:rPr>
          <w:rFonts w:ascii="Times New Roman" w:eastAsia="宋体" w:hAnsi="Times New Roman"/>
          <w:bCs/>
          <w:sz w:val="24"/>
        </w:rPr>
        <w:t>≥99.99%</w:t>
      </w:r>
      <w:r>
        <w:rPr>
          <w:rFonts w:ascii="Times New Roman" w:eastAsia="宋体" w:hAnsi="Times New Roman" w:hint="eastAsia"/>
          <w:bCs/>
          <w:sz w:val="24"/>
        </w:rPr>
        <w:t>”</w:t>
      </w:r>
    </w:p>
    <w:p w14:paraId="376E45AD"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在验收前提供具备</w:t>
      </w:r>
      <w:r>
        <w:rPr>
          <w:rFonts w:ascii="Times New Roman" w:eastAsia="宋体" w:hAnsi="Times New Roman" w:hint="eastAsia"/>
          <w:sz w:val="24"/>
          <w:szCs w:val="24"/>
        </w:rPr>
        <w:t>CMA</w:t>
      </w:r>
      <w:r>
        <w:rPr>
          <w:rFonts w:ascii="Times New Roman" w:eastAsia="宋体" w:hAnsi="Times New Roman" w:hint="eastAsia"/>
          <w:sz w:val="24"/>
          <w:szCs w:val="24"/>
        </w:rPr>
        <w:t>资质的检测机构出具的检测报告。</w:t>
      </w:r>
    </w:p>
    <w:p w14:paraId="1C73CF26"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特此承诺。</w:t>
      </w:r>
    </w:p>
    <w:p w14:paraId="21DE9B5B" w14:textId="77777777" w:rsidR="005B7532" w:rsidRDefault="005B7532">
      <w:pPr>
        <w:pStyle w:val="2d"/>
        <w:ind w:firstLine="502"/>
        <w:rPr>
          <w:rFonts w:ascii="Times New Roman" w:eastAsia="宋体" w:hAnsi="Times New Roman"/>
          <w:sz w:val="24"/>
          <w:szCs w:val="24"/>
        </w:rPr>
      </w:pPr>
    </w:p>
    <w:p w14:paraId="73FAAE86" w14:textId="77777777" w:rsidR="005B7532" w:rsidRDefault="00276483">
      <w:pPr>
        <w:spacing w:line="600" w:lineRule="exact"/>
        <w:ind w:right="560"/>
        <w:rPr>
          <w:sz w:val="24"/>
        </w:rPr>
      </w:pPr>
      <w:r>
        <w:rPr>
          <w:sz w:val="24"/>
        </w:rPr>
        <w:t>投标人名称：</w:t>
      </w:r>
      <w:r>
        <w:rPr>
          <w:sz w:val="24"/>
          <w:u w:val="single"/>
        </w:rPr>
        <w:t xml:space="preserve">             </w:t>
      </w:r>
      <w:r>
        <w:rPr>
          <w:sz w:val="24"/>
        </w:rPr>
        <w:t>（盖章）</w:t>
      </w:r>
    </w:p>
    <w:p w14:paraId="73063AEB" w14:textId="77777777" w:rsidR="005B7532" w:rsidRDefault="00276483">
      <w:r>
        <w:rPr>
          <w:sz w:val="24"/>
        </w:rPr>
        <w:t>日</w:t>
      </w:r>
      <w:r>
        <w:rPr>
          <w:sz w:val="24"/>
        </w:rPr>
        <w:t xml:space="preserve">      </w:t>
      </w:r>
      <w:r>
        <w:rPr>
          <w:sz w:val="24"/>
        </w:rPr>
        <w:t>期：</w:t>
      </w:r>
      <w:r>
        <w:rPr>
          <w:sz w:val="24"/>
        </w:rPr>
        <w:t xml:space="preserve">    </w:t>
      </w:r>
      <w:r>
        <w:rPr>
          <w:sz w:val="24"/>
        </w:rPr>
        <w:t>年</w:t>
      </w:r>
      <w:r>
        <w:rPr>
          <w:sz w:val="24"/>
        </w:rPr>
        <w:t xml:space="preserve">   </w:t>
      </w:r>
      <w:r>
        <w:rPr>
          <w:sz w:val="24"/>
        </w:rPr>
        <w:t>月</w:t>
      </w:r>
      <w:r>
        <w:rPr>
          <w:sz w:val="24"/>
        </w:rPr>
        <w:t xml:space="preserve">   </w:t>
      </w:r>
      <w:r>
        <w:rPr>
          <w:sz w:val="24"/>
        </w:rPr>
        <w:t>日</w:t>
      </w:r>
    </w:p>
    <w:p w14:paraId="510F4D78" w14:textId="77777777" w:rsidR="005B7532" w:rsidRDefault="00276483">
      <w:pPr>
        <w:rPr>
          <w:sz w:val="24"/>
        </w:rPr>
      </w:pPr>
      <w:r>
        <w:rPr>
          <w:sz w:val="24"/>
        </w:rPr>
        <w:br w:type="page"/>
      </w:r>
    </w:p>
    <w:p w14:paraId="531BD76C" w14:textId="77777777" w:rsidR="005B7532" w:rsidRDefault="00276483">
      <w:pPr>
        <w:jc w:val="center"/>
        <w:rPr>
          <w:sz w:val="24"/>
        </w:rPr>
      </w:pPr>
      <w:r>
        <w:rPr>
          <w:bCs/>
          <w:sz w:val="24"/>
        </w:rPr>
        <w:lastRenderedPageBreak/>
        <w:t>★</w:t>
      </w:r>
      <w:r>
        <w:rPr>
          <w:rFonts w:hint="eastAsia"/>
          <w:bCs/>
          <w:sz w:val="24"/>
        </w:rPr>
        <w:t>条款承诺函</w:t>
      </w:r>
      <w:r>
        <w:rPr>
          <w:rFonts w:hint="eastAsia"/>
          <w:bCs/>
          <w:sz w:val="24"/>
        </w:rPr>
        <w:t>2</w:t>
      </w:r>
    </w:p>
    <w:p w14:paraId="6E243A79" w14:textId="77777777" w:rsidR="005B7532" w:rsidRDefault="005B7532">
      <w:pPr>
        <w:jc w:val="left"/>
        <w:rPr>
          <w:bCs/>
          <w:sz w:val="24"/>
        </w:rPr>
      </w:pPr>
    </w:p>
    <w:p w14:paraId="7EE437E7"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致：黄埔海关技术中心</w:t>
      </w:r>
    </w:p>
    <w:p w14:paraId="1441942E" w14:textId="77777777" w:rsidR="005B7532" w:rsidRDefault="00276483">
      <w:pPr>
        <w:widowControl/>
        <w:wordWrap w:val="0"/>
        <w:spacing w:line="360" w:lineRule="auto"/>
        <w:ind w:firstLineChars="200" w:firstLine="487"/>
        <w:contextualSpacing/>
        <w:rPr>
          <w:sz w:val="24"/>
        </w:rPr>
      </w:pPr>
      <w:r>
        <w:rPr>
          <w:rFonts w:hint="eastAsia"/>
          <w:sz w:val="24"/>
        </w:rPr>
        <w:t>我公司承诺，针对《</w:t>
      </w:r>
      <w:r>
        <w:rPr>
          <w:sz w:val="24"/>
        </w:rPr>
        <w:t>超纯水机</w:t>
      </w:r>
      <w:r>
        <w:rPr>
          <w:rFonts w:hint="eastAsia"/>
          <w:sz w:val="24"/>
        </w:rPr>
        <w:t>》参数：</w:t>
      </w:r>
    </w:p>
    <w:p w14:paraId="32DE548C" w14:textId="77777777" w:rsidR="005B7532" w:rsidRDefault="00276483">
      <w:pPr>
        <w:widowControl/>
        <w:wordWrap w:val="0"/>
        <w:spacing w:line="360" w:lineRule="auto"/>
        <w:ind w:firstLineChars="200" w:firstLine="487"/>
        <w:contextualSpacing/>
        <w:rPr>
          <w:bCs/>
          <w:sz w:val="24"/>
        </w:rPr>
      </w:pPr>
      <w:r>
        <w:rPr>
          <w:rFonts w:hint="eastAsia"/>
          <w:bCs/>
          <w:sz w:val="24"/>
        </w:rPr>
        <w:t>“</w:t>
      </w:r>
      <w:r>
        <w:rPr>
          <w:bCs/>
          <w:sz w:val="24"/>
        </w:rPr>
        <w:t>★2.</w:t>
      </w:r>
      <w:r>
        <w:rPr>
          <w:bCs/>
          <w:sz w:val="24"/>
        </w:rPr>
        <w:t>超纯水指标：</w:t>
      </w:r>
    </w:p>
    <w:p w14:paraId="165E3C4E" w14:textId="77777777" w:rsidR="005B7532" w:rsidRDefault="00276483">
      <w:pPr>
        <w:widowControl/>
        <w:wordWrap w:val="0"/>
        <w:spacing w:line="360" w:lineRule="auto"/>
        <w:ind w:firstLineChars="200" w:firstLine="487"/>
        <w:contextualSpacing/>
        <w:rPr>
          <w:bCs/>
          <w:sz w:val="24"/>
        </w:rPr>
      </w:pPr>
      <w:r>
        <w:rPr>
          <w:bCs/>
          <w:sz w:val="24"/>
        </w:rPr>
        <w:t>电阻率</w:t>
      </w:r>
      <w:r>
        <w:rPr>
          <w:bCs/>
          <w:sz w:val="24"/>
        </w:rPr>
        <w:t>18.2MΩ.cm@25℃</w:t>
      </w:r>
      <w:r>
        <w:rPr>
          <w:bCs/>
          <w:sz w:val="24"/>
        </w:rPr>
        <w:t>；</w:t>
      </w:r>
    </w:p>
    <w:p w14:paraId="383C2DB7" w14:textId="77777777" w:rsidR="005B7532" w:rsidRDefault="00276483">
      <w:pPr>
        <w:widowControl/>
        <w:wordWrap w:val="0"/>
        <w:spacing w:line="360" w:lineRule="auto"/>
        <w:ind w:firstLineChars="200" w:firstLine="487"/>
        <w:contextualSpacing/>
        <w:rPr>
          <w:bCs/>
          <w:sz w:val="24"/>
        </w:rPr>
      </w:pPr>
      <w:r>
        <w:rPr>
          <w:bCs/>
          <w:sz w:val="24"/>
        </w:rPr>
        <w:t>硅（</w:t>
      </w:r>
      <w:r>
        <w:rPr>
          <w:bCs/>
          <w:sz w:val="24"/>
        </w:rPr>
        <w:t>Si</w:t>
      </w:r>
      <w:r>
        <w:rPr>
          <w:bCs/>
          <w:sz w:val="24"/>
        </w:rPr>
        <w:t>）</w:t>
      </w:r>
      <w:r>
        <w:rPr>
          <w:bCs/>
          <w:sz w:val="24"/>
        </w:rPr>
        <w:t>≤2ppb</w:t>
      </w:r>
      <w:r>
        <w:rPr>
          <w:bCs/>
          <w:sz w:val="24"/>
        </w:rPr>
        <w:t>；</w:t>
      </w:r>
    </w:p>
    <w:p w14:paraId="77B293DA" w14:textId="77777777" w:rsidR="005B7532" w:rsidRDefault="00276483">
      <w:pPr>
        <w:widowControl/>
        <w:wordWrap w:val="0"/>
        <w:spacing w:line="360" w:lineRule="auto"/>
        <w:ind w:firstLineChars="200" w:firstLine="487"/>
        <w:contextualSpacing/>
        <w:rPr>
          <w:bCs/>
          <w:sz w:val="24"/>
        </w:rPr>
      </w:pPr>
      <w:r>
        <w:rPr>
          <w:bCs/>
          <w:sz w:val="24"/>
        </w:rPr>
        <w:t>钠离子（</w:t>
      </w:r>
      <w:r>
        <w:rPr>
          <w:bCs/>
          <w:sz w:val="24"/>
        </w:rPr>
        <w:t>Na</w:t>
      </w:r>
      <w:r>
        <w:rPr>
          <w:bCs/>
          <w:sz w:val="24"/>
        </w:rPr>
        <w:t>）</w:t>
      </w:r>
      <w:r>
        <w:rPr>
          <w:bCs/>
          <w:sz w:val="24"/>
        </w:rPr>
        <w:t>≤0.1ppb</w:t>
      </w:r>
      <w:r>
        <w:rPr>
          <w:bCs/>
          <w:sz w:val="24"/>
        </w:rPr>
        <w:t>；</w:t>
      </w:r>
    </w:p>
    <w:p w14:paraId="18DF1240" w14:textId="77777777" w:rsidR="005B7532" w:rsidRDefault="00276483">
      <w:pPr>
        <w:widowControl/>
        <w:wordWrap w:val="0"/>
        <w:spacing w:line="360" w:lineRule="auto"/>
        <w:ind w:firstLineChars="200" w:firstLine="487"/>
        <w:contextualSpacing/>
        <w:rPr>
          <w:bCs/>
          <w:sz w:val="24"/>
        </w:rPr>
      </w:pPr>
      <w:r>
        <w:rPr>
          <w:bCs/>
          <w:sz w:val="24"/>
        </w:rPr>
        <w:t>总有机碳（</w:t>
      </w:r>
      <w:r>
        <w:rPr>
          <w:bCs/>
          <w:sz w:val="24"/>
        </w:rPr>
        <w:t>TOC</w:t>
      </w:r>
      <w:r>
        <w:rPr>
          <w:bCs/>
          <w:sz w:val="24"/>
        </w:rPr>
        <w:t>）</w:t>
      </w:r>
      <w:r>
        <w:rPr>
          <w:bCs/>
          <w:sz w:val="24"/>
        </w:rPr>
        <w:t>≤5ppb</w:t>
      </w:r>
      <w:r>
        <w:rPr>
          <w:bCs/>
          <w:sz w:val="24"/>
        </w:rPr>
        <w:t>；</w:t>
      </w:r>
    </w:p>
    <w:p w14:paraId="40CBE50F" w14:textId="77777777" w:rsidR="005B7532" w:rsidRDefault="00276483">
      <w:pPr>
        <w:widowControl/>
        <w:wordWrap w:val="0"/>
        <w:spacing w:line="360" w:lineRule="auto"/>
        <w:ind w:firstLineChars="200" w:firstLine="487"/>
        <w:contextualSpacing/>
        <w:rPr>
          <w:bCs/>
          <w:sz w:val="24"/>
        </w:rPr>
      </w:pPr>
      <w:r>
        <w:rPr>
          <w:bCs/>
          <w:sz w:val="24"/>
        </w:rPr>
        <w:t>细菌总数</w:t>
      </w:r>
      <w:r>
        <w:rPr>
          <w:bCs/>
          <w:sz w:val="24"/>
        </w:rPr>
        <w:t>≤0.01CFU/ml</w:t>
      </w:r>
      <w:r>
        <w:rPr>
          <w:bCs/>
          <w:sz w:val="24"/>
        </w:rPr>
        <w:t>；</w:t>
      </w:r>
    </w:p>
    <w:p w14:paraId="691F590C" w14:textId="77777777" w:rsidR="005B7532" w:rsidRDefault="00276483">
      <w:pPr>
        <w:widowControl/>
        <w:wordWrap w:val="0"/>
        <w:spacing w:line="360" w:lineRule="auto"/>
        <w:ind w:firstLineChars="200" w:firstLine="487"/>
        <w:contextualSpacing/>
        <w:rPr>
          <w:bCs/>
          <w:sz w:val="24"/>
        </w:rPr>
      </w:pPr>
      <w:r>
        <w:rPr>
          <w:bCs/>
          <w:sz w:val="24"/>
        </w:rPr>
        <w:t>微量元素离子（</w:t>
      </w:r>
      <w:r>
        <w:rPr>
          <w:bCs/>
          <w:sz w:val="24"/>
        </w:rPr>
        <w:t>Mn/Fe/Cu/Zn</w:t>
      </w:r>
      <w:r>
        <w:rPr>
          <w:bCs/>
          <w:sz w:val="24"/>
        </w:rPr>
        <w:t>）含量</w:t>
      </w:r>
      <w:r>
        <w:rPr>
          <w:bCs/>
          <w:sz w:val="24"/>
        </w:rPr>
        <w:t>≤0.01ppb</w:t>
      </w:r>
      <w:r>
        <w:rPr>
          <w:bCs/>
          <w:sz w:val="24"/>
        </w:rPr>
        <w:t>；</w:t>
      </w:r>
      <w:r>
        <w:rPr>
          <w:rFonts w:hint="eastAsia"/>
          <w:bCs/>
          <w:sz w:val="24"/>
        </w:rPr>
        <w:t>”</w:t>
      </w:r>
    </w:p>
    <w:p w14:paraId="72A81113" w14:textId="77777777" w:rsidR="005B7532" w:rsidRDefault="00276483">
      <w:pPr>
        <w:widowControl/>
        <w:wordWrap w:val="0"/>
        <w:spacing w:line="360" w:lineRule="auto"/>
        <w:ind w:firstLineChars="200" w:firstLine="487"/>
        <w:contextualSpacing/>
        <w:rPr>
          <w:sz w:val="24"/>
        </w:rPr>
      </w:pPr>
      <w:r>
        <w:rPr>
          <w:rFonts w:hint="eastAsia"/>
          <w:sz w:val="24"/>
        </w:rPr>
        <w:t>在验收前提供具备</w:t>
      </w:r>
      <w:r>
        <w:rPr>
          <w:rFonts w:hint="eastAsia"/>
          <w:sz w:val="24"/>
        </w:rPr>
        <w:t>CMA</w:t>
      </w:r>
      <w:r>
        <w:rPr>
          <w:rFonts w:hint="eastAsia"/>
          <w:sz w:val="24"/>
        </w:rPr>
        <w:t>资质的检测机构出具的检测报告。</w:t>
      </w:r>
    </w:p>
    <w:p w14:paraId="34A3FF70"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特此承诺。</w:t>
      </w:r>
    </w:p>
    <w:p w14:paraId="128B3725" w14:textId="77777777" w:rsidR="005B7532" w:rsidRDefault="005B7532">
      <w:pPr>
        <w:pStyle w:val="2d"/>
        <w:ind w:firstLine="502"/>
        <w:rPr>
          <w:rFonts w:ascii="Times New Roman" w:eastAsia="宋体" w:hAnsi="Times New Roman"/>
          <w:sz w:val="24"/>
          <w:szCs w:val="24"/>
        </w:rPr>
      </w:pPr>
    </w:p>
    <w:p w14:paraId="01CF368D" w14:textId="77777777" w:rsidR="005B7532" w:rsidRDefault="00276483">
      <w:pPr>
        <w:spacing w:line="600" w:lineRule="exact"/>
        <w:ind w:right="560"/>
        <w:rPr>
          <w:sz w:val="24"/>
        </w:rPr>
      </w:pPr>
      <w:r>
        <w:rPr>
          <w:sz w:val="24"/>
        </w:rPr>
        <w:t>投标人名称：</w:t>
      </w:r>
      <w:r>
        <w:rPr>
          <w:sz w:val="24"/>
          <w:u w:val="single"/>
        </w:rPr>
        <w:t xml:space="preserve">             </w:t>
      </w:r>
      <w:r>
        <w:rPr>
          <w:sz w:val="24"/>
        </w:rPr>
        <w:t>（盖章）</w:t>
      </w:r>
    </w:p>
    <w:p w14:paraId="056C63DE" w14:textId="77777777" w:rsidR="005B7532" w:rsidRDefault="00276483">
      <w:pPr>
        <w:spacing w:line="600" w:lineRule="exact"/>
        <w:ind w:right="560"/>
        <w:jc w:val="left"/>
        <w:rPr>
          <w:sz w:val="24"/>
        </w:rPr>
      </w:pPr>
      <w:r>
        <w:rPr>
          <w:sz w:val="24"/>
        </w:rPr>
        <w:t>日</w:t>
      </w:r>
      <w:r>
        <w:rPr>
          <w:sz w:val="24"/>
        </w:rPr>
        <w:t xml:space="preserve">      </w:t>
      </w:r>
      <w:r>
        <w:rPr>
          <w:sz w:val="24"/>
        </w:rPr>
        <w:t>期：</w:t>
      </w:r>
      <w:r>
        <w:rPr>
          <w:sz w:val="24"/>
        </w:rPr>
        <w:t xml:space="preserve">    </w:t>
      </w:r>
      <w:r>
        <w:rPr>
          <w:sz w:val="24"/>
        </w:rPr>
        <w:t>年</w:t>
      </w:r>
      <w:r>
        <w:rPr>
          <w:sz w:val="24"/>
        </w:rPr>
        <w:t xml:space="preserve">   </w:t>
      </w:r>
      <w:r>
        <w:rPr>
          <w:sz w:val="24"/>
        </w:rPr>
        <w:t>月</w:t>
      </w:r>
      <w:r>
        <w:rPr>
          <w:sz w:val="24"/>
        </w:rPr>
        <w:t xml:space="preserve">   </w:t>
      </w:r>
      <w:r>
        <w:rPr>
          <w:sz w:val="24"/>
        </w:rPr>
        <w:t>日</w:t>
      </w:r>
    </w:p>
    <w:p w14:paraId="2A3FE84F" w14:textId="77777777" w:rsidR="005B7532" w:rsidRDefault="00276483">
      <w:pPr>
        <w:rPr>
          <w:rStyle w:val="GB2312"/>
          <w:rFonts w:ascii="Times New Roman" w:eastAsia="宋体" w:hAnsi="Times New Roman"/>
        </w:rPr>
      </w:pPr>
      <w:r>
        <w:rPr>
          <w:sz w:val="24"/>
        </w:rPr>
        <w:br w:type="page"/>
      </w:r>
    </w:p>
    <w:p w14:paraId="70BFF30E" w14:textId="77777777" w:rsidR="005B7532" w:rsidRDefault="00276483">
      <w:pPr>
        <w:numPr>
          <w:ilvl w:val="0"/>
          <w:numId w:val="12"/>
        </w:numPr>
        <w:jc w:val="left"/>
        <w:outlineLvl w:val="1"/>
        <w:rPr>
          <w:b/>
          <w:sz w:val="24"/>
        </w:rPr>
      </w:pPr>
      <w:bookmarkStart w:id="199" w:name="_Toc208916197"/>
      <w:r>
        <w:rPr>
          <w:rFonts w:hint="eastAsia"/>
          <w:b/>
          <w:sz w:val="24"/>
        </w:rPr>
        <w:lastRenderedPageBreak/>
        <w:t>承诺函</w:t>
      </w:r>
      <w:bookmarkEnd w:id="199"/>
    </w:p>
    <w:p w14:paraId="0EDC6546" w14:textId="77777777" w:rsidR="005B7532" w:rsidRDefault="00276483">
      <w:pPr>
        <w:jc w:val="center"/>
        <w:rPr>
          <w:sz w:val="24"/>
        </w:rPr>
      </w:pPr>
      <w:r>
        <w:rPr>
          <w:rFonts w:hint="eastAsia"/>
          <w:bCs/>
          <w:sz w:val="24"/>
        </w:rPr>
        <w:t>承诺函</w:t>
      </w:r>
    </w:p>
    <w:p w14:paraId="3825EFFE" w14:textId="77777777" w:rsidR="005B7532" w:rsidRDefault="005B7532">
      <w:pPr>
        <w:jc w:val="left"/>
        <w:rPr>
          <w:bCs/>
          <w:sz w:val="24"/>
        </w:rPr>
      </w:pPr>
    </w:p>
    <w:p w14:paraId="2274BAA4"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致：黄埔海关技术中心</w:t>
      </w:r>
    </w:p>
    <w:p w14:paraId="3C150CE0"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我公司承诺：针对《</w:t>
      </w:r>
      <w:r>
        <w:rPr>
          <w:rFonts w:ascii="Times New Roman" w:eastAsia="宋体" w:hAnsi="Times New Roman"/>
          <w:sz w:val="24"/>
        </w:rPr>
        <w:t>纤维细度仪</w:t>
      </w:r>
      <w:r>
        <w:rPr>
          <w:rFonts w:ascii="Times New Roman" w:eastAsia="宋体" w:hAnsi="Times New Roman" w:hint="eastAsia"/>
          <w:sz w:val="24"/>
          <w:szCs w:val="24"/>
        </w:rPr>
        <w:t>》参数：</w:t>
      </w:r>
    </w:p>
    <w:p w14:paraId="7328F779"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bCs/>
          <w:sz w:val="24"/>
        </w:rPr>
        <w:t>“</w:t>
      </w:r>
      <w:r>
        <w:rPr>
          <w:rFonts w:ascii="Times New Roman" w:eastAsia="宋体" w:hAnsi="Times New Roman"/>
          <w:bCs/>
          <w:sz w:val="24"/>
        </w:rPr>
        <w:t>9.</w:t>
      </w:r>
      <w:r>
        <w:rPr>
          <w:rFonts w:ascii="Times New Roman" w:eastAsia="宋体" w:hAnsi="Times New Roman"/>
          <w:bCs/>
          <w:sz w:val="24"/>
        </w:rPr>
        <w:t>计量认证：测微尺</w:t>
      </w:r>
      <w:r>
        <w:rPr>
          <w:rFonts w:ascii="Times New Roman" w:eastAsia="宋体" w:hAnsi="Times New Roman" w:hint="eastAsia"/>
          <w:bCs/>
          <w:sz w:val="24"/>
        </w:rPr>
        <w:t>”</w:t>
      </w:r>
      <w:r>
        <w:rPr>
          <w:rFonts w:ascii="Times New Roman" w:eastAsia="宋体" w:hAnsi="Times New Roman" w:hint="eastAsia"/>
          <w:sz w:val="24"/>
          <w:szCs w:val="24"/>
        </w:rPr>
        <w:t>，在验收前提供具备</w:t>
      </w:r>
      <w:r>
        <w:rPr>
          <w:rFonts w:ascii="Times New Roman" w:eastAsia="宋体" w:hAnsi="Times New Roman" w:hint="eastAsia"/>
          <w:sz w:val="24"/>
          <w:szCs w:val="24"/>
        </w:rPr>
        <w:t>CMA</w:t>
      </w:r>
      <w:r>
        <w:rPr>
          <w:rFonts w:ascii="Times New Roman" w:eastAsia="宋体" w:hAnsi="Times New Roman" w:hint="eastAsia"/>
          <w:sz w:val="24"/>
          <w:szCs w:val="24"/>
        </w:rPr>
        <w:t>资质的检测机构出具的检测报告。</w:t>
      </w:r>
    </w:p>
    <w:p w14:paraId="05AACB41" w14:textId="77777777" w:rsidR="005B7532" w:rsidRDefault="00276483">
      <w:pPr>
        <w:pStyle w:val="2d"/>
        <w:spacing w:line="360" w:lineRule="auto"/>
        <w:ind w:firstLine="502"/>
        <w:rPr>
          <w:rFonts w:ascii="Times New Roman" w:eastAsia="宋体" w:hAnsi="Times New Roman"/>
          <w:sz w:val="24"/>
          <w:szCs w:val="24"/>
        </w:rPr>
      </w:pPr>
      <w:r>
        <w:rPr>
          <w:rFonts w:ascii="Times New Roman" w:eastAsia="宋体" w:hAnsi="Times New Roman" w:hint="eastAsia"/>
          <w:sz w:val="24"/>
          <w:szCs w:val="24"/>
        </w:rPr>
        <w:t>特此承诺。</w:t>
      </w:r>
    </w:p>
    <w:p w14:paraId="04443E7B" w14:textId="77777777" w:rsidR="005B7532" w:rsidRDefault="005B7532">
      <w:pPr>
        <w:pStyle w:val="2d"/>
        <w:ind w:firstLine="502"/>
        <w:rPr>
          <w:rFonts w:ascii="Times New Roman" w:eastAsia="宋体" w:hAnsi="Times New Roman"/>
          <w:sz w:val="24"/>
          <w:szCs w:val="24"/>
        </w:rPr>
      </w:pPr>
    </w:p>
    <w:p w14:paraId="491D9B32" w14:textId="77777777" w:rsidR="005B7532" w:rsidRDefault="00276483">
      <w:pPr>
        <w:spacing w:line="600" w:lineRule="exact"/>
        <w:ind w:right="560"/>
        <w:rPr>
          <w:sz w:val="24"/>
        </w:rPr>
      </w:pPr>
      <w:r>
        <w:rPr>
          <w:sz w:val="24"/>
        </w:rPr>
        <w:t>投标人名称：</w:t>
      </w:r>
      <w:r>
        <w:rPr>
          <w:sz w:val="24"/>
          <w:u w:val="single"/>
        </w:rPr>
        <w:t xml:space="preserve">             </w:t>
      </w:r>
      <w:r>
        <w:rPr>
          <w:sz w:val="24"/>
        </w:rPr>
        <w:t>（盖章）</w:t>
      </w:r>
    </w:p>
    <w:p w14:paraId="0FD7B4F1" w14:textId="77777777" w:rsidR="005B7532" w:rsidRDefault="00276483">
      <w:pPr>
        <w:spacing w:line="600" w:lineRule="exact"/>
        <w:ind w:right="560"/>
        <w:jc w:val="left"/>
        <w:rPr>
          <w:sz w:val="24"/>
        </w:rPr>
      </w:pPr>
      <w:r>
        <w:rPr>
          <w:sz w:val="24"/>
        </w:rPr>
        <w:t>日</w:t>
      </w:r>
      <w:r>
        <w:rPr>
          <w:sz w:val="24"/>
        </w:rPr>
        <w:t xml:space="preserve">      </w:t>
      </w:r>
      <w:r>
        <w:rPr>
          <w:sz w:val="24"/>
        </w:rPr>
        <w:t>期：</w:t>
      </w:r>
      <w:r>
        <w:rPr>
          <w:sz w:val="24"/>
        </w:rPr>
        <w:t xml:space="preserve">    </w:t>
      </w:r>
      <w:r>
        <w:rPr>
          <w:sz w:val="24"/>
        </w:rPr>
        <w:t>年</w:t>
      </w:r>
      <w:r>
        <w:rPr>
          <w:sz w:val="24"/>
        </w:rPr>
        <w:t xml:space="preserve">   </w:t>
      </w:r>
      <w:r>
        <w:rPr>
          <w:sz w:val="24"/>
        </w:rPr>
        <w:t>月</w:t>
      </w:r>
      <w:r>
        <w:rPr>
          <w:sz w:val="24"/>
        </w:rPr>
        <w:t xml:space="preserve">   </w:t>
      </w:r>
      <w:r>
        <w:rPr>
          <w:sz w:val="24"/>
        </w:rPr>
        <w:t>日</w:t>
      </w:r>
    </w:p>
    <w:p w14:paraId="3A5A5953" w14:textId="77777777" w:rsidR="005B7532" w:rsidRDefault="005B7532">
      <w:pPr>
        <w:rPr>
          <w:sz w:val="24"/>
        </w:rPr>
      </w:pPr>
    </w:p>
    <w:p w14:paraId="37218C56" w14:textId="77777777" w:rsidR="005B7532" w:rsidRDefault="00276483">
      <w:pPr>
        <w:numPr>
          <w:ilvl w:val="0"/>
          <w:numId w:val="12"/>
        </w:numPr>
        <w:jc w:val="left"/>
        <w:outlineLvl w:val="1"/>
        <w:rPr>
          <w:sz w:val="24"/>
        </w:rPr>
      </w:pPr>
      <w:r>
        <w:rPr>
          <w:rStyle w:val="GB2312"/>
          <w:rFonts w:ascii="Times New Roman" w:eastAsia="宋体" w:hAnsi="Times New Roman"/>
        </w:rPr>
        <w:br w:type="page"/>
      </w:r>
      <w:bookmarkStart w:id="200" w:name="_Toc208916198"/>
      <w:r>
        <w:rPr>
          <w:rStyle w:val="GB2312"/>
          <w:rFonts w:ascii="Times New Roman" w:eastAsia="宋体" w:hAnsi="Times New Roman"/>
          <w:b/>
        </w:rPr>
        <w:lastRenderedPageBreak/>
        <w:t>唱标信封内容</w:t>
      </w:r>
      <w:bookmarkEnd w:id="200"/>
    </w:p>
    <w:p w14:paraId="1D118826" w14:textId="77777777" w:rsidR="005B7532" w:rsidRDefault="00276483">
      <w:pPr>
        <w:pStyle w:val="affff7"/>
        <w:spacing w:beforeLines="50" w:before="156" w:afterLines="50" w:after="156" w:line="240" w:lineRule="auto"/>
        <w:jc w:val="center"/>
        <w:rPr>
          <w:rFonts w:ascii="Times New Roman" w:eastAsia="宋体" w:hAnsi="Times New Roman"/>
          <w:b/>
          <w:sz w:val="32"/>
          <w:szCs w:val="32"/>
        </w:rPr>
      </w:pPr>
      <w:r>
        <w:rPr>
          <w:rFonts w:ascii="Times New Roman" w:eastAsia="宋体" w:hAnsi="Times New Roman"/>
          <w:b/>
          <w:sz w:val="32"/>
          <w:szCs w:val="32"/>
        </w:rPr>
        <w:t>唱标信封</w:t>
      </w:r>
    </w:p>
    <w:p w14:paraId="44A0E987" w14:textId="77777777" w:rsidR="005B7532" w:rsidRDefault="00276483">
      <w:pPr>
        <w:pStyle w:val="2d"/>
        <w:ind w:firstLineChars="0" w:firstLine="0"/>
        <w:rPr>
          <w:rFonts w:ascii="Times New Roman" w:eastAsia="宋体" w:hAnsi="Times New Roman"/>
          <w:sz w:val="24"/>
          <w:szCs w:val="24"/>
        </w:rPr>
      </w:pPr>
      <w:r>
        <w:rPr>
          <w:rFonts w:ascii="Times New Roman" w:eastAsia="宋体" w:hAnsi="Times New Roman"/>
          <w:sz w:val="24"/>
          <w:szCs w:val="24"/>
        </w:rPr>
        <w:t>唱标信封内装：（独立密封）</w:t>
      </w:r>
    </w:p>
    <w:p w14:paraId="6C2BC412" w14:textId="77777777" w:rsidR="005B7532" w:rsidRDefault="00276483">
      <w:pPr>
        <w:pStyle w:val="2d"/>
        <w:numPr>
          <w:ilvl w:val="0"/>
          <w:numId w:val="27"/>
        </w:numPr>
        <w:spacing w:line="360" w:lineRule="auto"/>
        <w:ind w:firstLineChars="0"/>
        <w:rPr>
          <w:rFonts w:ascii="Times New Roman" w:eastAsia="宋体" w:hAnsi="Times New Roman"/>
          <w:sz w:val="24"/>
          <w:szCs w:val="24"/>
        </w:rPr>
      </w:pPr>
      <w:r>
        <w:rPr>
          <w:rFonts w:ascii="Times New Roman" w:eastAsia="宋体" w:hAnsi="Times New Roman"/>
          <w:sz w:val="24"/>
          <w:szCs w:val="24"/>
        </w:rPr>
        <w:t>开标一览表（报价表）（原件，复印件须加盖投标人公章）；</w:t>
      </w:r>
    </w:p>
    <w:p w14:paraId="660DD32F" w14:textId="77777777" w:rsidR="005B7532" w:rsidRDefault="00276483">
      <w:pPr>
        <w:pStyle w:val="2d"/>
        <w:numPr>
          <w:ilvl w:val="0"/>
          <w:numId w:val="27"/>
        </w:numPr>
        <w:spacing w:line="360" w:lineRule="auto"/>
        <w:ind w:firstLineChars="0"/>
        <w:rPr>
          <w:rFonts w:ascii="Times New Roman" w:eastAsia="宋体" w:hAnsi="Times New Roman"/>
          <w:sz w:val="24"/>
          <w:szCs w:val="24"/>
        </w:rPr>
      </w:pPr>
      <w:r>
        <w:rPr>
          <w:rFonts w:ascii="Times New Roman" w:eastAsia="宋体" w:hAnsi="Times New Roman"/>
          <w:sz w:val="24"/>
          <w:szCs w:val="24"/>
        </w:rPr>
        <w:t>投标文件电子档。</w:t>
      </w:r>
    </w:p>
    <w:p w14:paraId="3B6B9A9A" w14:textId="77777777" w:rsidR="005B7532" w:rsidRDefault="005B7532">
      <w:pPr>
        <w:pStyle w:val="2d"/>
        <w:spacing w:line="360" w:lineRule="auto"/>
        <w:ind w:firstLineChars="0"/>
        <w:rPr>
          <w:rFonts w:ascii="Times New Roman" w:eastAsia="宋体" w:hAnsi="Times New Roman"/>
          <w:sz w:val="24"/>
          <w:szCs w:val="24"/>
        </w:rPr>
      </w:pPr>
    </w:p>
    <w:p w14:paraId="2A16C855" w14:textId="77777777" w:rsidR="005B7532" w:rsidRDefault="005B7532">
      <w:pPr>
        <w:pStyle w:val="2d"/>
        <w:spacing w:line="360" w:lineRule="auto"/>
        <w:ind w:firstLineChars="0"/>
        <w:rPr>
          <w:rFonts w:ascii="Times New Roman" w:eastAsia="宋体" w:hAnsi="Times New Roman"/>
          <w:sz w:val="24"/>
          <w:szCs w:val="24"/>
        </w:rPr>
      </w:pPr>
    </w:p>
    <w:p w14:paraId="47103C2C" w14:textId="77777777" w:rsidR="005B7532" w:rsidRDefault="005B7532">
      <w:pPr>
        <w:pStyle w:val="2d"/>
        <w:spacing w:line="360" w:lineRule="auto"/>
        <w:ind w:firstLineChars="0"/>
        <w:rPr>
          <w:rFonts w:ascii="Times New Roman" w:eastAsia="宋体" w:hAnsi="Times New Roman"/>
          <w:sz w:val="24"/>
          <w:szCs w:val="24"/>
        </w:rPr>
      </w:pPr>
    </w:p>
    <w:p w14:paraId="54E12EE9" w14:textId="77777777" w:rsidR="005B7532" w:rsidRDefault="00276483">
      <w:pPr>
        <w:numPr>
          <w:ilvl w:val="0"/>
          <w:numId w:val="12"/>
        </w:numPr>
        <w:spacing w:line="360" w:lineRule="auto"/>
        <w:jc w:val="left"/>
        <w:outlineLvl w:val="1"/>
        <w:rPr>
          <w:rStyle w:val="GB2312"/>
          <w:rFonts w:ascii="Times New Roman" w:eastAsia="宋体" w:hAnsi="Times New Roman"/>
          <w:b/>
          <w:szCs w:val="22"/>
        </w:rPr>
      </w:pPr>
      <w:r>
        <w:rPr>
          <w:rStyle w:val="GB2312"/>
          <w:rFonts w:ascii="Times New Roman" w:eastAsia="宋体" w:hAnsi="Times New Roman"/>
          <w:b/>
          <w:szCs w:val="22"/>
        </w:rPr>
        <w:br w:type="page"/>
      </w:r>
      <w:bookmarkStart w:id="201" w:name="_Toc208916199"/>
      <w:bookmarkStart w:id="202" w:name="_Ref371346025"/>
      <w:bookmarkStart w:id="203" w:name="_Toc364849349"/>
      <w:bookmarkStart w:id="204" w:name="_Toc369342394"/>
      <w:bookmarkStart w:id="205" w:name="_Ref371345969"/>
      <w:bookmarkStart w:id="206" w:name="_Ref371345944"/>
      <w:bookmarkStart w:id="207" w:name="_Ref374003842"/>
      <w:r>
        <w:rPr>
          <w:rStyle w:val="GB2312"/>
          <w:rFonts w:ascii="Times New Roman" w:eastAsia="宋体" w:hAnsi="Times New Roman"/>
          <w:b/>
          <w:szCs w:val="22"/>
        </w:rPr>
        <w:lastRenderedPageBreak/>
        <w:t>其他附件（投标人根据实际情况使用）</w:t>
      </w:r>
      <w:bookmarkEnd w:id="201"/>
    </w:p>
    <w:p w14:paraId="5DD1930F" w14:textId="77777777" w:rsidR="005B7532" w:rsidRDefault="00276483">
      <w:pPr>
        <w:numPr>
          <w:ilvl w:val="1"/>
          <w:numId w:val="12"/>
        </w:numPr>
        <w:tabs>
          <w:tab w:val="left" w:pos="993"/>
        </w:tabs>
        <w:spacing w:line="360" w:lineRule="auto"/>
        <w:jc w:val="left"/>
        <w:outlineLvl w:val="1"/>
        <w:rPr>
          <w:rStyle w:val="GB2312"/>
          <w:rFonts w:ascii="Times New Roman" w:eastAsia="宋体" w:hAnsi="Times New Roman"/>
          <w:b/>
          <w:szCs w:val="22"/>
        </w:rPr>
      </w:pPr>
      <w:bookmarkStart w:id="208" w:name="_Ref371346002"/>
      <w:bookmarkStart w:id="209" w:name="_Toc369342395"/>
      <w:bookmarkStart w:id="210" w:name="_Ref371345965"/>
      <w:bookmarkStart w:id="211" w:name="_Toc208916200"/>
      <w:bookmarkEnd w:id="202"/>
      <w:bookmarkEnd w:id="203"/>
      <w:bookmarkEnd w:id="204"/>
      <w:bookmarkEnd w:id="205"/>
      <w:bookmarkEnd w:id="206"/>
      <w:bookmarkEnd w:id="207"/>
      <w:r>
        <w:rPr>
          <w:rStyle w:val="GB2312"/>
          <w:rFonts w:ascii="Times New Roman" w:eastAsia="宋体" w:hAnsi="Times New Roman"/>
          <w:b/>
          <w:szCs w:val="22"/>
        </w:rPr>
        <w:t>履约担保函格式</w:t>
      </w:r>
      <w:bookmarkEnd w:id="208"/>
      <w:bookmarkEnd w:id="209"/>
      <w:bookmarkEnd w:id="210"/>
      <w:bookmarkEnd w:id="211"/>
    </w:p>
    <w:p w14:paraId="4C038E4D" w14:textId="77777777" w:rsidR="005B7532" w:rsidRDefault="00276483">
      <w:pPr>
        <w:spacing w:beforeLines="50" w:before="156"/>
        <w:jc w:val="center"/>
        <w:rPr>
          <w:b/>
          <w:sz w:val="36"/>
          <w:szCs w:val="36"/>
        </w:rPr>
      </w:pPr>
      <w:r>
        <w:rPr>
          <w:b/>
          <w:sz w:val="36"/>
          <w:szCs w:val="36"/>
        </w:rPr>
        <w:t>履约担保函</w:t>
      </w:r>
    </w:p>
    <w:p w14:paraId="3F76F05F" w14:textId="77777777" w:rsidR="005B7532" w:rsidRDefault="00276483">
      <w:pPr>
        <w:ind w:firstLineChars="49" w:firstLine="120"/>
        <w:rPr>
          <w:b/>
          <w:sz w:val="24"/>
        </w:rPr>
      </w:pPr>
      <w:r>
        <w:rPr>
          <w:b/>
          <w:sz w:val="24"/>
          <w:u w:val="single"/>
        </w:rPr>
        <w:t xml:space="preserve">          </w:t>
      </w:r>
      <w:r>
        <w:rPr>
          <w:b/>
          <w:sz w:val="24"/>
        </w:rPr>
        <w:t>（采购人）：</w:t>
      </w:r>
    </w:p>
    <w:p w14:paraId="50F04287" w14:textId="77777777" w:rsidR="005B7532" w:rsidRDefault="005B7532">
      <w:pPr>
        <w:rPr>
          <w:sz w:val="24"/>
        </w:rPr>
      </w:pPr>
    </w:p>
    <w:p w14:paraId="2C3522F7" w14:textId="77777777" w:rsidR="005B7532" w:rsidRDefault="00276483">
      <w:pPr>
        <w:spacing w:line="336" w:lineRule="auto"/>
        <w:ind w:firstLineChars="200" w:firstLine="487"/>
        <w:rPr>
          <w:sz w:val="24"/>
        </w:rPr>
      </w:pPr>
      <w:r>
        <w:rPr>
          <w:sz w:val="24"/>
        </w:rPr>
        <w:t>鉴于你方与</w:t>
      </w:r>
      <w:r>
        <w:rPr>
          <w:b/>
          <w:sz w:val="24"/>
          <w:u w:val="single"/>
        </w:rPr>
        <w:t xml:space="preserve">     </w:t>
      </w:r>
      <w:r>
        <w:rPr>
          <w:sz w:val="24"/>
        </w:rPr>
        <w:t>（以下简称供应商）于</w:t>
      </w:r>
      <w:r>
        <w:rPr>
          <w:b/>
          <w:sz w:val="24"/>
          <w:u w:val="single"/>
        </w:rPr>
        <w:t xml:space="preserve">   </w:t>
      </w:r>
      <w:r>
        <w:rPr>
          <w:sz w:val="24"/>
        </w:rPr>
        <w:t>年</w:t>
      </w:r>
      <w:r>
        <w:rPr>
          <w:b/>
          <w:sz w:val="24"/>
          <w:u w:val="single"/>
        </w:rPr>
        <w:t xml:space="preserve">   </w:t>
      </w:r>
      <w:r>
        <w:rPr>
          <w:sz w:val="24"/>
        </w:rPr>
        <w:t>月</w:t>
      </w:r>
      <w:r>
        <w:rPr>
          <w:b/>
          <w:sz w:val="24"/>
          <w:u w:val="single"/>
        </w:rPr>
        <w:t xml:space="preserve">   </w:t>
      </w:r>
      <w:r>
        <w:rPr>
          <w:sz w:val="24"/>
        </w:rPr>
        <w:t>日签订编号为</w:t>
      </w:r>
      <w:r>
        <w:rPr>
          <w:b/>
          <w:sz w:val="24"/>
          <w:u w:val="single"/>
        </w:rPr>
        <w:t xml:space="preserve">         </w:t>
      </w:r>
      <w:r>
        <w:rPr>
          <w:sz w:val="24"/>
        </w:rPr>
        <w:t>的《</w:t>
      </w:r>
      <w:r>
        <w:rPr>
          <w:sz w:val="24"/>
          <w:u w:val="single"/>
        </w:rPr>
        <w:t xml:space="preserve">     </w:t>
      </w:r>
      <w:r>
        <w:rPr>
          <w:sz w:val="24"/>
        </w:rPr>
        <w:t>采购合同》（以下简称主合同），且依据该合同的约定，供应商应在</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日前向你方交纳履约保证金，且可以履约担保函的形式交纳履约保证金。应供应商的申请，我方以保证的方式向你方提供如下履约保证金担保：</w:t>
      </w:r>
    </w:p>
    <w:p w14:paraId="0D8B231E" w14:textId="77777777" w:rsidR="005B7532" w:rsidRDefault="00276483">
      <w:pPr>
        <w:spacing w:line="336" w:lineRule="auto"/>
        <w:ind w:firstLineChars="200" w:firstLine="487"/>
        <w:rPr>
          <w:sz w:val="24"/>
        </w:rPr>
      </w:pPr>
      <w:r>
        <w:rPr>
          <w:sz w:val="24"/>
        </w:rPr>
        <w:t>一、保证责任的情形及保证金额</w:t>
      </w:r>
    </w:p>
    <w:p w14:paraId="2DCEF105" w14:textId="77777777" w:rsidR="005B7532" w:rsidRDefault="00276483">
      <w:pPr>
        <w:spacing w:line="336" w:lineRule="auto"/>
        <w:ind w:firstLineChars="200" w:firstLine="487"/>
        <w:rPr>
          <w:sz w:val="24"/>
        </w:rPr>
      </w:pPr>
      <w:r>
        <w:rPr>
          <w:sz w:val="24"/>
        </w:rPr>
        <w:t>（一）在供应商出现下列情形之一时，我方承担保证责任：</w:t>
      </w:r>
    </w:p>
    <w:p w14:paraId="77010C5A" w14:textId="77777777" w:rsidR="005B7532" w:rsidRDefault="00276483">
      <w:pPr>
        <w:spacing w:line="336" w:lineRule="auto"/>
        <w:ind w:firstLineChars="200" w:firstLine="487"/>
        <w:rPr>
          <w:sz w:val="24"/>
        </w:rPr>
      </w:pPr>
      <w:r>
        <w:rPr>
          <w:sz w:val="24"/>
        </w:rPr>
        <w:t>1</w:t>
      </w:r>
      <w:r>
        <w:rPr>
          <w:sz w:val="24"/>
        </w:rPr>
        <w:t>．将中标项目转让给他人，或者在投标文件中未说明，且未经采购人同意，将中标项目分包给他人的；</w:t>
      </w:r>
    </w:p>
    <w:p w14:paraId="7E43DA18" w14:textId="77777777" w:rsidR="005B7532" w:rsidRDefault="00276483">
      <w:pPr>
        <w:spacing w:line="336" w:lineRule="auto"/>
        <w:rPr>
          <w:sz w:val="24"/>
        </w:rPr>
      </w:pPr>
      <w:r>
        <w:rPr>
          <w:sz w:val="24"/>
        </w:rPr>
        <w:t xml:space="preserve">　　</w:t>
      </w:r>
      <w:r>
        <w:rPr>
          <w:sz w:val="24"/>
        </w:rPr>
        <w:t>2</w:t>
      </w:r>
      <w:r>
        <w:rPr>
          <w:sz w:val="24"/>
        </w:rPr>
        <w:t>．主合同约定的应当缴纳履约保证金的情形：</w:t>
      </w:r>
      <w:r>
        <w:rPr>
          <w:sz w:val="24"/>
        </w:rPr>
        <w:t xml:space="preserve"> </w:t>
      </w:r>
    </w:p>
    <w:p w14:paraId="0C12BF3C" w14:textId="77777777" w:rsidR="005B7532" w:rsidRDefault="00276483">
      <w:pPr>
        <w:spacing w:line="336" w:lineRule="auto"/>
        <w:ind w:firstLineChars="200" w:firstLine="487"/>
        <w:rPr>
          <w:sz w:val="24"/>
        </w:rPr>
      </w:pPr>
      <w:r>
        <w:rPr>
          <w:sz w:val="24"/>
        </w:rPr>
        <w:t>（</w:t>
      </w:r>
      <w:r>
        <w:rPr>
          <w:sz w:val="24"/>
        </w:rPr>
        <w:t>1</w:t>
      </w:r>
      <w:r>
        <w:rPr>
          <w:sz w:val="24"/>
        </w:rPr>
        <w:t>）未按主合同约定的质量、数量和期限供应货物</w:t>
      </w:r>
      <w:r>
        <w:rPr>
          <w:sz w:val="24"/>
        </w:rPr>
        <w:t>/</w:t>
      </w:r>
      <w:r>
        <w:rPr>
          <w:sz w:val="24"/>
        </w:rPr>
        <w:t>提供服务</w:t>
      </w:r>
      <w:r>
        <w:rPr>
          <w:sz w:val="24"/>
        </w:rPr>
        <w:t>/</w:t>
      </w:r>
      <w:r>
        <w:rPr>
          <w:sz w:val="24"/>
        </w:rPr>
        <w:t>完成工程的；</w:t>
      </w:r>
    </w:p>
    <w:p w14:paraId="463F25A8" w14:textId="77777777" w:rsidR="005B7532" w:rsidRDefault="00276483">
      <w:pPr>
        <w:spacing w:line="336" w:lineRule="auto"/>
        <w:ind w:firstLineChars="200" w:firstLine="487"/>
        <w:rPr>
          <w:sz w:val="24"/>
        </w:rPr>
      </w:pPr>
      <w:r>
        <w:rPr>
          <w:sz w:val="24"/>
        </w:rPr>
        <w:t>（</w:t>
      </w:r>
      <w:r>
        <w:rPr>
          <w:sz w:val="24"/>
        </w:rPr>
        <w:t>2</w:t>
      </w:r>
      <w:r>
        <w:rPr>
          <w:sz w:val="24"/>
        </w:rPr>
        <w:t>）</w:t>
      </w:r>
      <w:r>
        <w:rPr>
          <w:sz w:val="24"/>
          <w:u w:val="single"/>
        </w:rPr>
        <w:t xml:space="preserve">    /                          </w:t>
      </w:r>
      <w:r>
        <w:rPr>
          <w:sz w:val="24"/>
        </w:rPr>
        <w:t>。</w:t>
      </w:r>
    </w:p>
    <w:p w14:paraId="7F947518" w14:textId="77777777" w:rsidR="005B7532" w:rsidRDefault="00276483">
      <w:pPr>
        <w:spacing w:line="336" w:lineRule="auto"/>
        <w:ind w:firstLineChars="200" w:firstLine="487"/>
        <w:rPr>
          <w:sz w:val="24"/>
        </w:rPr>
      </w:pPr>
      <w:r>
        <w:rPr>
          <w:sz w:val="24"/>
        </w:rPr>
        <w:t>（二）我方的保证范围是主合同约定的合同价款总额的</w:t>
      </w:r>
      <w:r>
        <w:rPr>
          <w:b/>
          <w:sz w:val="24"/>
          <w:u w:val="single"/>
        </w:rPr>
        <w:t xml:space="preserve">      </w:t>
      </w:r>
      <w:r>
        <w:rPr>
          <w:sz w:val="24"/>
        </w:rPr>
        <w:t xml:space="preserve"> %</w:t>
      </w:r>
      <w:r>
        <w:rPr>
          <w:sz w:val="24"/>
        </w:rPr>
        <w:t>，数额为</w:t>
      </w:r>
      <w:r>
        <w:rPr>
          <w:b/>
          <w:sz w:val="24"/>
          <w:u w:val="single"/>
        </w:rPr>
        <w:t xml:space="preserve">       </w:t>
      </w:r>
      <w:r>
        <w:rPr>
          <w:sz w:val="24"/>
        </w:rPr>
        <w:t>元（大写：</w:t>
      </w:r>
      <w:r>
        <w:rPr>
          <w:b/>
          <w:sz w:val="24"/>
          <w:u w:val="single"/>
        </w:rPr>
        <w:t xml:space="preserve">       </w:t>
      </w:r>
      <w:r>
        <w:rPr>
          <w:sz w:val="24"/>
          <w:u w:val="single"/>
        </w:rPr>
        <w:t>元整</w:t>
      </w:r>
      <w:r>
        <w:rPr>
          <w:sz w:val="24"/>
        </w:rPr>
        <w:t>），币种为</w:t>
      </w:r>
      <w:r>
        <w:rPr>
          <w:sz w:val="24"/>
          <w:u w:val="single"/>
        </w:rPr>
        <w:t xml:space="preserve">     </w:t>
      </w:r>
      <w:r>
        <w:rPr>
          <w:sz w:val="24"/>
        </w:rPr>
        <w:t xml:space="preserve"> </w:t>
      </w:r>
      <w:r>
        <w:rPr>
          <w:sz w:val="24"/>
        </w:rPr>
        <w:t>。（即主合同履约保证金金额）</w:t>
      </w:r>
    </w:p>
    <w:p w14:paraId="7D5D1C77" w14:textId="77777777" w:rsidR="005B7532" w:rsidRDefault="00276483">
      <w:pPr>
        <w:spacing w:line="336" w:lineRule="auto"/>
        <w:ind w:firstLineChars="200" w:firstLine="487"/>
        <w:rPr>
          <w:sz w:val="24"/>
        </w:rPr>
      </w:pPr>
      <w:r>
        <w:rPr>
          <w:sz w:val="24"/>
        </w:rPr>
        <w:t>二、保证的方式及保证期间</w:t>
      </w:r>
    </w:p>
    <w:p w14:paraId="781A0015" w14:textId="77777777" w:rsidR="005B7532" w:rsidRDefault="00276483">
      <w:pPr>
        <w:spacing w:line="336" w:lineRule="auto"/>
        <w:ind w:firstLineChars="200" w:firstLine="487"/>
        <w:rPr>
          <w:sz w:val="24"/>
        </w:rPr>
      </w:pPr>
      <w:r>
        <w:rPr>
          <w:sz w:val="24"/>
        </w:rPr>
        <w:t>我方保证的方式为：连带责任保证。</w:t>
      </w:r>
    </w:p>
    <w:p w14:paraId="18821367" w14:textId="77777777" w:rsidR="005B7532" w:rsidRDefault="00276483">
      <w:pPr>
        <w:spacing w:line="336" w:lineRule="auto"/>
        <w:ind w:firstLineChars="200" w:firstLine="487"/>
        <w:rPr>
          <w:sz w:val="24"/>
        </w:rPr>
      </w:pPr>
      <w:r>
        <w:rPr>
          <w:sz w:val="24"/>
        </w:rPr>
        <w:t>我方保证的期间为：自本合同生效之日起至供应商按照主合同约定的供货</w:t>
      </w:r>
      <w:r>
        <w:rPr>
          <w:sz w:val="24"/>
        </w:rPr>
        <w:t>/</w:t>
      </w:r>
      <w:r>
        <w:rPr>
          <w:sz w:val="24"/>
        </w:rPr>
        <w:t>完工期限届满后</w:t>
      </w:r>
      <w:r>
        <w:rPr>
          <w:sz w:val="24"/>
          <w:u w:val="single"/>
        </w:rPr>
        <w:t xml:space="preserve">     </w:t>
      </w:r>
      <w:r>
        <w:rPr>
          <w:sz w:val="24"/>
        </w:rPr>
        <w:t>日内。</w:t>
      </w:r>
    </w:p>
    <w:p w14:paraId="512F0DF0" w14:textId="77777777" w:rsidR="005B7532" w:rsidRDefault="00276483">
      <w:pPr>
        <w:spacing w:line="336" w:lineRule="auto"/>
        <w:ind w:firstLineChars="200" w:firstLine="487"/>
        <w:rPr>
          <w:sz w:val="24"/>
        </w:rPr>
      </w:pPr>
      <w:r>
        <w:rPr>
          <w:sz w:val="24"/>
        </w:rPr>
        <w:t>如果供应商未按主合同约定向贵方供应货物</w:t>
      </w:r>
      <w:r>
        <w:rPr>
          <w:sz w:val="24"/>
        </w:rPr>
        <w:t>/</w:t>
      </w:r>
      <w:r>
        <w:rPr>
          <w:sz w:val="24"/>
        </w:rPr>
        <w:t>提供服务</w:t>
      </w:r>
      <w:r>
        <w:rPr>
          <w:sz w:val="24"/>
        </w:rPr>
        <w:t>/</w:t>
      </w:r>
      <w:r>
        <w:rPr>
          <w:sz w:val="24"/>
        </w:rPr>
        <w:t>完成工程的，由我方在保证金额内向你方支付上述款项。</w:t>
      </w:r>
    </w:p>
    <w:p w14:paraId="1536A0E2" w14:textId="77777777" w:rsidR="005B7532" w:rsidRDefault="00276483">
      <w:pPr>
        <w:spacing w:line="336" w:lineRule="auto"/>
        <w:ind w:firstLineChars="200" w:firstLine="487"/>
        <w:rPr>
          <w:sz w:val="24"/>
        </w:rPr>
      </w:pPr>
      <w:r>
        <w:rPr>
          <w:sz w:val="24"/>
        </w:rPr>
        <w:t>三、承担保证责任的程序</w:t>
      </w:r>
    </w:p>
    <w:p w14:paraId="6BC6B8C5" w14:textId="77777777" w:rsidR="005B7532" w:rsidRDefault="00276483">
      <w:pPr>
        <w:spacing w:line="336" w:lineRule="auto"/>
        <w:ind w:firstLineChars="200" w:firstLine="487"/>
        <w:rPr>
          <w:sz w:val="24"/>
        </w:rPr>
      </w:pPr>
      <w:r>
        <w:rPr>
          <w:sz w:val="24"/>
        </w:rPr>
        <w:t>1</w:t>
      </w:r>
      <w:r>
        <w:rPr>
          <w:sz w:val="24"/>
        </w:rPr>
        <w:t>．你方要求我方承担保证责任的，应在本保函保证期间内向我方发出书面索赔通知。索赔通知应写明要求索赔的金额，支付款项应到达的账号。并附有证明供应商违约事实的证明材料。</w:t>
      </w:r>
    </w:p>
    <w:p w14:paraId="41AB4006" w14:textId="77777777" w:rsidR="005B7532" w:rsidRDefault="00276483">
      <w:pPr>
        <w:spacing w:line="336" w:lineRule="auto"/>
        <w:ind w:firstLineChars="200" w:firstLine="487"/>
        <w:rPr>
          <w:sz w:val="24"/>
        </w:rPr>
      </w:pPr>
      <w:r>
        <w:rPr>
          <w:sz w:val="24"/>
        </w:rPr>
        <w:t>如果你方与供应商因货物质量问题产生争议，你方还需同时提供</w:t>
      </w:r>
      <w:r>
        <w:rPr>
          <w:sz w:val="24"/>
          <w:u w:val="single"/>
        </w:rPr>
        <w:t xml:space="preserve">      </w:t>
      </w:r>
      <w:r>
        <w:rPr>
          <w:sz w:val="24"/>
          <w:u w:val="single"/>
        </w:rPr>
        <w:t>部门出具</w:t>
      </w:r>
      <w:r>
        <w:rPr>
          <w:sz w:val="24"/>
        </w:rPr>
        <w:t>的质量检测报告，或经诉讼（仲裁）程序裁决后的裁决书、调解书，本保证人即按照检测结果或裁决书、调解书决定是否承担保证责任。</w:t>
      </w:r>
    </w:p>
    <w:p w14:paraId="61C3F3BB" w14:textId="77777777" w:rsidR="005B7532" w:rsidRDefault="00276483">
      <w:pPr>
        <w:spacing w:line="336" w:lineRule="auto"/>
        <w:ind w:firstLineChars="200" w:firstLine="487"/>
        <w:rPr>
          <w:sz w:val="24"/>
        </w:rPr>
      </w:pPr>
      <w:r>
        <w:rPr>
          <w:sz w:val="24"/>
        </w:rPr>
        <w:lastRenderedPageBreak/>
        <w:t>2</w:t>
      </w:r>
      <w:r>
        <w:rPr>
          <w:sz w:val="24"/>
        </w:rPr>
        <w:t>．</w:t>
      </w:r>
      <w:r>
        <w:rPr>
          <w:sz w:val="24"/>
        </w:rPr>
        <w:t xml:space="preserve"> </w:t>
      </w:r>
      <w:r>
        <w:rPr>
          <w:sz w:val="24"/>
        </w:rPr>
        <w:t>我方收到你方的书面索赔通知及相应证明材料，在</w:t>
      </w:r>
      <w:r>
        <w:rPr>
          <w:sz w:val="24"/>
        </w:rPr>
        <w:t xml:space="preserve">   </w:t>
      </w:r>
      <w:r>
        <w:rPr>
          <w:sz w:val="24"/>
        </w:rPr>
        <w:t>个工作日内进行核定后按照本保函的承诺承担保证责任。</w:t>
      </w:r>
    </w:p>
    <w:p w14:paraId="356A26B3" w14:textId="77777777" w:rsidR="005B7532" w:rsidRDefault="00276483">
      <w:pPr>
        <w:spacing w:line="336" w:lineRule="auto"/>
        <w:ind w:firstLineChars="200" w:firstLine="487"/>
        <w:rPr>
          <w:sz w:val="24"/>
        </w:rPr>
      </w:pPr>
      <w:r>
        <w:rPr>
          <w:sz w:val="24"/>
        </w:rPr>
        <w:t>四、保证责任的终止</w:t>
      </w:r>
    </w:p>
    <w:p w14:paraId="445B6BBB" w14:textId="77777777" w:rsidR="005B7532" w:rsidRDefault="00276483">
      <w:pPr>
        <w:spacing w:line="336" w:lineRule="auto"/>
        <w:ind w:firstLineChars="200" w:firstLine="487"/>
        <w:rPr>
          <w:sz w:val="24"/>
        </w:rPr>
      </w:pPr>
      <w:r>
        <w:rPr>
          <w:sz w:val="24"/>
        </w:rPr>
        <w:t>1</w:t>
      </w:r>
      <w:r>
        <w:rPr>
          <w:sz w:val="24"/>
        </w:rPr>
        <w:t>．保证期间届满你方未向我方书面主张保证责任的，自保证期间届满次日起，我方保证责任自动终止。保证期间届满前，主合同约定的货物</w:t>
      </w:r>
      <w:r>
        <w:rPr>
          <w:sz w:val="24"/>
        </w:rPr>
        <w:t>\</w:t>
      </w:r>
      <w:r>
        <w:rPr>
          <w:sz w:val="24"/>
        </w:rPr>
        <w:t>工程</w:t>
      </w:r>
      <w:r>
        <w:rPr>
          <w:sz w:val="24"/>
        </w:rPr>
        <w:t>\</w:t>
      </w:r>
      <w:r>
        <w:rPr>
          <w:sz w:val="24"/>
        </w:rPr>
        <w:t>服务全部验收合格的，自验收合格日起，我方保证责任自动终止。</w:t>
      </w:r>
    </w:p>
    <w:p w14:paraId="0240C273" w14:textId="77777777" w:rsidR="005B7532" w:rsidRDefault="00276483">
      <w:pPr>
        <w:spacing w:line="336" w:lineRule="auto"/>
        <w:ind w:firstLineChars="200" w:firstLine="487"/>
        <w:rPr>
          <w:sz w:val="24"/>
        </w:rPr>
      </w:pPr>
      <w:r>
        <w:rPr>
          <w:sz w:val="24"/>
        </w:rPr>
        <w:t>2</w:t>
      </w:r>
      <w:r>
        <w:rPr>
          <w:sz w:val="24"/>
        </w:rPr>
        <w:t>．我方按照本保函向你方履行了保证责任后，自我方向你方支付款项（支付款项从我方账户划出）之日起，保证责任即终止。</w:t>
      </w:r>
    </w:p>
    <w:p w14:paraId="09705D45" w14:textId="77777777" w:rsidR="005B7532" w:rsidRDefault="00276483">
      <w:pPr>
        <w:spacing w:line="336" w:lineRule="auto"/>
        <w:ind w:firstLineChars="200" w:firstLine="487"/>
        <w:rPr>
          <w:sz w:val="24"/>
        </w:rPr>
      </w:pPr>
      <w:r>
        <w:rPr>
          <w:sz w:val="24"/>
        </w:rPr>
        <w:t>3</w:t>
      </w:r>
      <w:r>
        <w:rPr>
          <w:sz w:val="24"/>
        </w:rPr>
        <w:t>．按照法律法规的规定或出现应终止我方保证责任的其他情形的，我方在本保函项下的保证责任亦终止。</w:t>
      </w:r>
    </w:p>
    <w:p w14:paraId="36B6C8FB" w14:textId="77777777" w:rsidR="005B7532" w:rsidRDefault="00276483">
      <w:pPr>
        <w:spacing w:line="336" w:lineRule="auto"/>
        <w:ind w:firstLineChars="200" w:firstLine="487"/>
        <w:rPr>
          <w:sz w:val="24"/>
        </w:rPr>
      </w:pPr>
      <w:r>
        <w:rPr>
          <w:sz w:val="24"/>
        </w:rPr>
        <w:t>4</w:t>
      </w:r>
      <w:r>
        <w:rPr>
          <w:sz w:val="24"/>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D491666" w14:textId="77777777" w:rsidR="005B7532" w:rsidRDefault="00276483">
      <w:pPr>
        <w:spacing w:line="336" w:lineRule="auto"/>
        <w:ind w:firstLineChars="200" w:firstLine="487"/>
        <w:rPr>
          <w:sz w:val="24"/>
        </w:rPr>
      </w:pPr>
      <w:r>
        <w:rPr>
          <w:sz w:val="24"/>
        </w:rPr>
        <w:t>五、免责条款</w:t>
      </w:r>
    </w:p>
    <w:p w14:paraId="17ED0DB7" w14:textId="77777777" w:rsidR="005B7532" w:rsidRDefault="00276483">
      <w:pPr>
        <w:spacing w:line="336" w:lineRule="auto"/>
        <w:ind w:firstLineChars="200" w:firstLine="487"/>
        <w:rPr>
          <w:sz w:val="24"/>
        </w:rPr>
      </w:pPr>
      <w:r>
        <w:rPr>
          <w:sz w:val="24"/>
        </w:rPr>
        <w:t>1</w:t>
      </w:r>
      <w:r>
        <w:rPr>
          <w:sz w:val="24"/>
        </w:rPr>
        <w:t>．因你方违反主合同约定致使供应商不能履行义务的，我方不承担保证责任。</w:t>
      </w:r>
    </w:p>
    <w:p w14:paraId="7C33E3F8" w14:textId="77777777" w:rsidR="005B7532" w:rsidRDefault="00276483">
      <w:pPr>
        <w:spacing w:line="336" w:lineRule="auto"/>
        <w:ind w:firstLineChars="200" w:firstLine="487"/>
        <w:rPr>
          <w:sz w:val="24"/>
        </w:rPr>
      </w:pPr>
      <w:r>
        <w:rPr>
          <w:sz w:val="24"/>
        </w:rPr>
        <w:t>2</w:t>
      </w:r>
      <w:r>
        <w:rPr>
          <w:sz w:val="24"/>
        </w:rPr>
        <w:t>．依照法律法规的规定或你方与供应商的另行约定，全部或者部分免除供应商应缴纳的保证金义务的，我方亦免除相应的保证责任。</w:t>
      </w:r>
    </w:p>
    <w:p w14:paraId="6DBD8DAA" w14:textId="77777777" w:rsidR="005B7532" w:rsidRDefault="00276483">
      <w:pPr>
        <w:spacing w:line="336" w:lineRule="auto"/>
        <w:ind w:firstLineChars="200" w:firstLine="487"/>
        <w:rPr>
          <w:sz w:val="24"/>
        </w:rPr>
      </w:pPr>
      <w:r>
        <w:rPr>
          <w:sz w:val="24"/>
        </w:rPr>
        <w:t>3</w:t>
      </w:r>
      <w:r>
        <w:rPr>
          <w:sz w:val="24"/>
        </w:rPr>
        <w:t>．因不可抗力造成供应商不能履行供货义务的，我方不承担保证责任。</w:t>
      </w:r>
    </w:p>
    <w:p w14:paraId="1BF0943E" w14:textId="77777777" w:rsidR="005B7532" w:rsidRDefault="00276483">
      <w:pPr>
        <w:spacing w:line="336" w:lineRule="auto"/>
        <w:ind w:firstLineChars="200" w:firstLine="487"/>
        <w:rPr>
          <w:sz w:val="24"/>
        </w:rPr>
      </w:pPr>
      <w:r>
        <w:rPr>
          <w:sz w:val="24"/>
        </w:rPr>
        <w:t>六、争议的解决</w:t>
      </w:r>
    </w:p>
    <w:p w14:paraId="7773CE22" w14:textId="77777777" w:rsidR="005B7532" w:rsidRDefault="00276483">
      <w:pPr>
        <w:spacing w:line="336" w:lineRule="auto"/>
        <w:ind w:firstLineChars="200" w:firstLine="487"/>
        <w:rPr>
          <w:sz w:val="24"/>
        </w:rPr>
      </w:pPr>
      <w:r>
        <w:rPr>
          <w:sz w:val="24"/>
        </w:rPr>
        <w:t>因本保函发生的纠纷，由你我双方协商解决，协商不成的，通过诉讼程序解决，诉讼管辖地法院为</w:t>
      </w:r>
      <w:r>
        <w:rPr>
          <w:sz w:val="24"/>
        </w:rPr>
        <w:t xml:space="preserve">            </w:t>
      </w:r>
      <w:r>
        <w:rPr>
          <w:sz w:val="24"/>
        </w:rPr>
        <w:t>法院。</w:t>
      </w:r>
    </w:p>
    <w:p w14:paraId="30B7F6B9" w14:textId="77777777" w:rsidR="005B7532" w:rsidRDefault="00276483">
      <w:pPr>
        <w:spacing w:line="336" w:lineRule="auto"/>
        <w:ind w:firstLineChars="200" w:firstLine="487"/>
        <w:rPr>
          <w:sz w:val="24"/>
        </w:rPr>
      </w:pPr>
      <w:r>
        <w:rPr>
          <w:sz w:val="24"/>
        </w:rPr>
        <w:t>七、保函的生效</w:t>
      </w:r>
    </w:p>
    <w:p w14:paraId="1C80E12A" w14:textId="77777777" w:rsidR="005B7532" w:rsidRDefault="00276483">
      <w:pPr>
        <w:spacing w:line="336" w:lineRule="auto"/>
        <w:ind w:firstLineChars="200" w:firstLine="487"/>
        <w:rPr>
          <w:sz w:val="24"/>
        </w:rPr>
      </w:pPr>
      <w:r>
        <w:rPr>
          <w:sz w:val="24"/>
        </w:rPr>
        <w:t>本保函自我方加盖公章之日起生效。</w:t>
      </w:r>
    </w:p>
    <w:p w14:paraId="174AC673" w14:textId="77777777" w:rsidR="005B7532" w:rsidRDefault="00276483">
      <w:pPr>
        <w:spacing w:line="480" w:lineRule="auto"/>
        <w:ind w:firstLineChars="2250" w:firstLine="5481"/>
        <w:rPr>
          <w:sz w:val="24"/>
        </w:rPr>
      </w:pPr>
      <w:r>
        <w:rPr>
          <w:sz w:val="24"/>
        </w:rPr>
        <w:t>保证人：</w:t>
      </w:r>
      <w:r>
        <w:rPr>
          <w:sz w:val="24"/>
        </w:rPr>
        <w:t xml:space="preserve"> </w:t>
      </w:r>
      <w:r>
        <w:rPr>
          <w:sz w:val="24"/>
        </w:rPr>
        <w:t>（公章）</w:t>
      </w:r>
    </w:p>
    <w:p w14:paraId="2AABFA7A" w14:textId="77777777" w:rsidR="005B7532" w:rsidRDefault="00276483">
      <w:pPr>
        <w:spacing w:line="480" w:lineRule="auto"/>
        <w:ind w:firstLineChars="1450" w:firstLine="3532"/>
        <w:rPr>
          <w:sz w:val="24"/>
        </w:rPr>
      </w:pPr>
      <w:r>
        <w:rPr>
          <w:sz w:val="24"/>
        </w:rPr>
        <w:t xml:space="preserve">                </w:t>
      </w:r>
      <w:r>
        <w:rPr>
          <w:sz w:val="24"/>
        </w:rPr>
        <w:t>法定代表人：</w:t>
      </w:r>
    </w:p>
    <w:p w14:paraId="22B4E5DA" w14:textId="77777777" w:rsidR="005B7532" w:rsidRDefault="00276483">
      <w:pPr>
        <w:spacing w:line="440" w:lineRule="exact"/>
        <w:ind w:firstLineChars="200" w:firstLine="489"/>
        <w:jc w:val="right"/>
        <w:rPr>
          <w:sz w:val="24"/>
        </w:rPr>
      </w:pPr>
      <w:r>
        <w:rPr>
          <w:b/>
          <w:sz w:val="24"/>
          <w:u w:val="single"/>
        </w:rPr>
        <w:t xml:space="preserve">    </w:t>
      </w:r>
      <w:r>
        <w:rPr>
          <w:sz w:val="24"/>
        </w:rPr>
        <w:t>年</w:t>
      </w:r>
      <w:r>
        <w:rPr>
          <w:b/>
          <w:sz w:val="24"/>
          <w:u w:val="single"/>
        </w:rPr>
        <w:t xml:space="preserve">    </w:t>
      </w:r>
      <w:r>
        <w:rPr>
          <w:sz w:val="24"/>
        </w:rPr>
        <w:t>月</w:t>
      </w:r>
      <w:r>
        <w:rPr>
          <w:b/>
          <w:sz w:val="24"/>
          <w:u w:val="single"/>
        </w:rPr>
        <w:t xml:space="preserve">    </w:t>
      </w:r>
      <w:r>
        <w:rPr>
          <w:sz w:val="24"/>
        </w:rPr>
        <w:t>日</w:t>
      </w:r>
    </w:p>
    <w:p w14:paraId="10E29345" w14:textId="77777777" w:rsidR="005B7532" w:rsidRDefault="00276483">
      <w:pPr>
        <w:spacing w:line="440" w:lineRule="exact"/>
        <w:ind w:firstLineChars="200" w:firstLine="489"/>
        <w:rPr>
          <w:b/>
          <w:sz w:val="24"/>
        </w:rPr>
      </w:pPr>
      <w:r>
        <w:rPr>
          <w:b/>
          <w:sz w:val="24"/>
        </w:rPr>
        <w:t>注：本条款无须投标人填写。</w:t>
      </w:r>
    </w:p>
    <w:p w14:paraId="60DA103C" w14:textId="77777777" w:rsidR="005B7532" w:rsidRDefault="00276483">
      <w:pPr>
        <w:numPr>
          <w:ilvl w:val="1"/>
          <w:numId w:val="12"/>
        </w:numPr>
        <w:tabs>
          <w:tab w:val="left" w:pos="993"/>
        </w:tabs>
        <w:spacing w:line="360" w:lineRule="auto"/>
        <w:jc w:val="left"/>
        <w:outlineLvl w:val="1"/>
        <w:rPr>
          <w:rStyle w:val="GB2312"/>
          <w:rFonts w:ascii="Times New Roman" w:eastAsia="宋体" w:hAnsi="Times New Roman"/>
          <w:b/>
          <w:szCs w:val="22"/>
        </w:rPr>
      </w:pPr>
      <w:r>
        <w:br w:type="page"/>
      </w:r>
      <w:bookmarkStart w:id="212" w:name="_Toc208916201"/>
      <w:r>
        <w:rPr>
          <w:rStyle w:val="GB2312"/>
          <w:rFonts w:ascii="Times New Roman" w:eastAsia="宋体" w:hAnsi="Times New Roman"/>
          <w:b/>
          <w:szCs w:val="22"/>
        </w:rPr>
        <w:lastRenderedPageBreak/>
        <w:t>询问函、质疑函参考格式</w:t>
      </w:r>
      <w:bookmarkEnd w:id="212"/>
    </w:p>
    <w:p w14:paraId="28ADB2E0" w14:textId="77777777" w:rsidR="005B7532" w:rsidRDefault="005B7532"/>
    <w:p w14:paraId="2AB4167D" w14:textId="77777777" w:rsidR="005B7532" w:rsidRDefault="00276483">
      <w:pPr>
        <w:snapToGrid w:val="0"/>
        <w:spacing w:line="360" w:lineRule="auto"/>
        <w:ind w:firstLineChars="201" w:firstLine="491"/>
        <w:rPr>
          <w:b/>
          <w:sz w:val="24"/>
        </w:rPr>
      </w:pPr>
      <w:r>
        <w:rPr>
          <w:b/>
          <w:sz w:val="24"/>
        </w:rPr>
        <w:t>说明：</w:t>
      </w:r>
    </w:p>
    <w:p w14:paraId="59CF8E74" w14:textId="77777777" w:rsidR="005B7532" w:rsidRDefault="00276483">
      <w:pPr>
        <w:snapToGrid w:val="0"/>
        <w:spacing w:line="360" w:lineRule="auto"/>
        <w:ind w:firstLineChars="201" w:firstLine="491"/>
        <w:rPr>
          <w:b/>
          <w:sz w:val="24"/>
        </w:rPr>
      </w:pPr>
      <w:r>
        <w:rPr>
          <w:b/>
          <w:sz w:val="24"/>
        </w:rPr>
        <w:t>（</w:t>
      </w:r>
      <w:r>
        <w:rPr>
          <w:b/>
          <w:sz w:val="24"/>
        </w:rPr>
        <w:t>1</w:t>
      </w:r>
      <w:r>
        <w:rPr>
          <w:b/>
          <w:sz w:val="24"/>
        </w:rPr>
        <w:t>）本部分格式为投标供应商提交询问函、质疑函时使用，不属于投标文件格式的组成部分。</w:t>
      </w:r>
    </w:p>
    <w:p w14:paraId="0A98D834" w14:textId="77777777" w:rsidR="005B7532" w:rsidRDefault="00276483">
      <w:pPr>
        <w:snapToGrid w:val="0"/>
        <w:spacing w:line="360" w:lineRule="auto"/>
        <w:ind w:firstLineChars="201" w:firstLine="491"/>
        <w:rPr>
          <w:b/>
          <w:sz w:val="24"/>
        </w:rPr>
      </w:pPr>
      <w:r>
        <w:rPr>
          <w:b/>
          <w:sz w:val="24"/>
        </w:rPr>
        <w:t>（</w:t>
      </w:r>
      <w:r>
        <w:rPr>
          <w:b/>
          <w:sz w:val="24"/>
        </w:rPr>
        <w:t>2</w:t>
      </w:r>
      <w:r>
        <w:rPr>
          <w:b/>
          <w:sz w:val="24"/>
        </w:rPr>
        <w:t>）递交询问函、质疑函时须提供营业执照、授权委托书及其身份证复印件（法定代表人亲自办理的，只需提交身份证复印件，无需提交授权委托书）并加盖公章等有关材料。</w:t>
      </w:r>
    </w:p>
    <w:p w14:paraId="24AAF120" w14:textId="77777777" w:rsidR="005B7532" w:rsidRDefault="00276483">
      <w:pPr>
        <w:spacing w:beforeLines="50" w:before="156"/>
        <w:jc w:val="center"/>
        <w:rPr>
          <w:b/>
          <w:sz w:val="36"/>
          <w:szCs w:val="36"/>
        </w:rPr>
      </w:pPr>
      <w:r>
        <w:rPr>
          <w:b/>
          <w:sz w:val="36"/>
          <w:szCs w:val="36"/>
        </w:rPr>
        <w:t>一、询问函</w:t>
      </w:r>
    </w:p>
    <w:p w14:paraId="4CF10EDF" w14:textId="77777777" w:rsidR="005B7532" w:rsidRDefault="00276483">
      <w:pPr>
        <w:widowControl/>
        <w:tabs>
          <w:tab w:val="left" w:pos="6300"/>
        </w:tabs>
        <w:snapToGrid w:val="0"/>
        <w:spacing w:line="360" w:lineRule="auto"/>
        <w:jc w:val="left"/>
        <w:rPr>
          <w:sz w:val="24"/>
        </w:rPr>
      </w:pPr>
      <w:r>
        <w:rPr>
          <w:sz w:val="24"/>
        </w:rPr>
        <w:t>采购人</w:t>
      </w:r>
      <w:r>
        <w:rPr>
          <w:sz w:val="24"/>
        </w:rPr>
        <w:t>/</w:t>
      </w:r>
      <w:r>
        <w:rPr>
          <w:sz w:val="24"/>
        </w:rPr>
        <w:t>广东洲际招标代理有限公司：</w:t>
      </w:r>
    </w:p>
    <w:p w14:paraId="56D46E55" w14:textId="77777777" w:rsidR="005B7532" w:rsidRDefault="00276483">
      <w:pPr>
        <w:widowControl/>
        <w:tabs>
          <w:tab w:val="left" w:pos="6300"/>
        </w:tabs>
        <w:snapToGrid w:val="0"/>
        <w:spacing w:line="360" w:lineRule="auto"/>
        <w:ind w:firstLineChars="200" w:firstLine="487"/>
        <w:jc w:val="left"/>
        <w:rPr>
          <w:sz w:val="24"/>
        </w:rPr>
      </w:pPr>
      <w:r>
        <w:rPr>
          <w:sz w:val="24"/>
        </w:rPr>
        <w:t>我单位已报名并准备参与</w:t>
      </w:r>
      <w:r>
        <w:rPr>
          <w:i/>
          <w:sz w:val="24"/>
          <w:u w:val="single"/>
        </w:rPr>
        <w:t>（项目名称）</w:t>
      </w:r>
      <w:r>
        <w:rPr>
          <w:sz w:val="24"/>
        </w:rPr>
        <w:t>项目（项目编号：</w:t>
      </w:r>
      <w:r>
        <w:rPr>
          <w:sz w:val="24"/>
          <w:u w:val="single"/>
        </w:rPr>
        <w:t xml:space="preserve">     </w:t>
      </w:r>
      <w:r>
        <w:rPr>
          <w:sz w:val="24"/>
          <w:u w:val="single"/>
        </w:rPr>
        <w:t>（包号：）</w:t>
      </w:r>
      <w:r>
        <w:rPr>
          <w:sz w:val="24"/>
        </w:rPr>
        <w:t>）的投标（或报价）活动，现有以下几个内容（或条款）存在疑问（或无法理解），特提出询问。</w:t>
      </w:r>
    </w:p>
    <w:p w14:paraId="2E998D3E" w14:textId="77777777" w:rsidR="005B7532" w:rsidRDefault="00276483">
      <w:pPr>
        <w:widowControl/>
        <w:tabs>
          <w:tab w:val="left" w:pos="6300"/>
        </w:tabs>
        <w:snapToGrid w:val="0"/>
        <w:spacing w:line="360" w:lineRule="auto"/>
        <w:ind w:firstLineChars="200" w:firstLine="487"/>
        <w:jc w:val="left"/>
        <w:rPr>
          <w:sz w:val="24"/>
        </w:rPr>
      </w:pPr>
      <w:r>
        <w:rPr>
          <w:sz w:val="24"/>
        </w:rPr>
        <w:t>一、</w:t>
      </w:r>
      <w:r>
        <w:rPr>
          <w:sz w:val="24"/>
        </w:rPr>
        <w:t>_____________________</w:t>
      </w:r>
      <w:r>
        <w:rPr>
          <w:sz w:val="24"/>
        </w:rPr>
        <w:t>（事项一）</w:t>
      </w:r>
    </w:p>
    <w:p w14:paraId="53CC5F9C" w14:textId="77777777" w:rsidR="005B7532" w:rsidRDefault="00276483">
      <w:pPr>
        <w:widowControl/>
        <w:tabs>
          <w:tab w:val="left" w:pos="6300"/>
        </w:tabs>
        <w:snapToGrid w:val="0"/>
        <w:spacing w:line="360" w:lineRule="auto"/>
        <w:ind w:firstLineChars="200" w:firstLine="487"/>
        <w:jc w:val="left"/>
        <w:rPr>
          <w:sz w:val="24"/>
        </w:rPr>
      </w:pPr>
      <w:r>
        <w:rPr>
          <w:sz w:val="24"/>
        </w:rPr>
        <w:t>（</w:t>
      </w:r>
      <w:r>
        <w:rPr>
          <w:sz w:val="24"/>
        </w:rPr>
        <w:t>1</w:t>
      </w:r>
      <w:r>
        <w:rPr>
          <w:sz w:val="24"/>
        </w:rPr>
        <w:t>）</w:t>
      </w:r>
      <w:r>
        <w:rPr>
          <w:sz w:val="24"/>
        </w:rPr>
        <w:t>____________________</w:t>
      </w:r>
      <w:r>
        <w:rPr>
          <w:sz w:val="24"/>
        </w:rPr>
        <w:t>（问题或条款内容）</w:t>
      </w:r>
    </w:p>
    <w:p w14:paraId="627CC693" w14:textId="77777777" w:rsidR="005B7532" w:rsidRDefault="00276483">
      <w:pPr>
        <w:widowControl/>
        <w:tabs>
          <w:tab w:val="left" w:pos="6300"/>
        </w:tabs>
        <w:snapToGrid w:val="0"/>
        <w:spacing w:line="360" w:lineRule="auto"/>
        <w:ind w:firstLineChars="200" w:firstLine="487"/>
        <w:jc w:val="left"/>
        <w:rPr>
          <w:sz w:val="24"/>
        </w:rPr>
      </w:pPr>
      <w:r>
        <w:rPr>
          <w:sz w:val="24"/>
        </w:rPr>
        <w:t>（</w:t>
      </w:r>
      <w:r>
        <w:rPr>
          <w:sz w:val="24"/>
        </w:rPr>
        <w:t>2</w:t>
      </w:r>
      <w:r>
        <w:rPr>
          <w:sz w:val="24"/>
        </w:rPr>
        <w:t>）</w:t>
      </w:r>
      <w:r>
        <w:rPr>
          <w:sz w:val="24"/>
        </w:rPr>
        <w:t>____________________</w:t>
      </w:r>
      <w:r>
        <w:rPr>
          <w:sz w:val="24"/>
        </w:rPr>
        <w:t>（说明疑问或无法理解原因）</w:t>
      </w:r>
    </w:p>
    <w:p w14:paraId="67DAEC9C" w14:textId="77777777" w:rsidR="005B7532" w:rsidRDefault="00276483">
      <w:pPr>
        <w:widowControl/>
        <w:tabs>
          <w:tab w:val="left" w:pos="6300"/>
        </w:tabs>
        <w:snapToGrid w:val="0"/>
        <w:spacing w:line="360" w:lineRule="auto"/>
        <w:ind w:firstLineChars="200" w:firstLine="487"/>
        <w:jc w:val="left"/>
        <w:rPr>
          <w:sz w:val="24"/>
        </w:rPr>
      </w:pPr>
      <w:r>
        <w:rPr>
          <w:sz w:val="24"/>
        </w:rPr>
        <w:t>（</w:t>
      </w:r>
      <w:r>
        <w:rPr>
          <w:sz w:val="24"/>
        </w:rPr>
        <w:t>3</w:t>
      </w:r>
      <w:r>
        <w:rPr>
          <w:sz w:val="24"/>
        </w:rPr>
        <w:t>）</w:t>
      </w:r>
      <w:r>
        <w:rPr>
          <w:sz w:val="24"/>
        </w:rPr>
        <w:t>____________________</w:t>
      </w:r>
      <w:r>
        <w:rPr>
          <w:sz w:val="24"/>
        </w:rPr>
        <w:t>（建议）</w:t>
      </w:r>
    </w:p>
    <w:p w14:paraId="54B41C80" w14:textId="77777777" w:rsidR="005B7532" w:rsidRDefault="00276483">
      <w:pPr>
        <w:widowControl/>
        <w:tabs>
          <w:tab w:val="left" w:pos="6300"/>
        </w:tabs>
        <w:snapToGrid w:val="0"/>
        <w:spacing w:line="360" w:lineRule="auto"/>
        <w:ind w:firstLineChars="200" w:firstLine="487"/>
        <w:jc w:val="left"/>
        <w:rPr>
          <w:sz w:val="24"/>
        </w:rPr>
      </w:pPr>
      <w:r>
        <w:rPr>
          <w:sz w:val="24"/>
        </w:rPr>
        <w:t>二、</w:t>
      </w:r>
      <w:r>
        <w:rPr>
          <w:sz w:val="24"/>
        </w:rPr>
        <w:t>_____________________</w:t>
      </w:r>
      <w:r>
        <w:rPr>
          <w:sz w:val="24"/>
        </w:rPr>
        <w:t>（事项二）</w:t>
      </w:r>
    </w:p>
    <w:p w14:paraId="1CB62FB2" w14:textId="77777777" w:rsidR="005B7532" w:rsidRDefault="00276483">
      <w:pPr>
        <w:widowControl/>
        <w:tabs>
          <w:tab w:val="left" w:pos="6300"/>
        </w:tabs>
        <w:snapToGrid w:val="0"/>
        <w:spacing w:line="360" w:lineRule="auto"/>
        <w:ind w:firstLineChars="200" w:firstLine="487"/>
        <w:jc w:val="left"/>
        <w:rPr>
          <w:sz w:val="24"/>
        </w:rPr>
      </w:pPr>
      <w:r>
        <w:rPr>
          <w:sz w:val="24"/>
        </w:rPr>
        <w:t>……</w:t>
      </w:r>
    </w:p>
    <w:p w14:paraId="1450874C" w14:textId="77777777" w:rsidR="005B7532" w:rsidRDefault="00276483">
      <w:pPr>
        <w:widowControl/>
        <w:tabs>
          <w:tab w:val="left" w:pos="6300"/>
        </w:tabs>
        <w:snapToGrid w:val="0"/>
        <w:spacing w:line="360" w:lineRule="auto"/>
        <w:ind w:firstLineChars="200" w:firstLine="487"/>
        <w:jc w:val="left"/>
        <w:rPr>
          <w:sz w:val="24"/>
        </w:rPr>
      </w:pPr>
      <w:r>
        <w:rPr>
          <w:sz w:val="24"/>
        </w:rPr>
        <w:t>随附相关证明材料如下：</w:t>
      </w:r>
      <w:r>
        <w:rPr>
          <w:sz w:val="24"/>
          <w:u w:val="single"/>
        </w:rPr>
        <w:t xml:space="preserve">      </w:t>
      </w:r>
      <w:r>
        <w:rPr>
          <w:sz w:val="24"/>
        </w:rPr>
        <w:t>。</w:t>
      </w:r>
    </w:p>
    <w:p w14:paraId="70633AF5" w14:textId="77777777" w:rsidR="005B7532" w:rsidRDefault="005B7532">
      <w:pPr>
        <w:widowControl/>
        <w:snapToGrid w:val="0"/>
        <w:spacing w:line="360" w:lineRule="auto"/>
        <w:ind w:firstLineChars="200" w:firstLine="487"/>
        <w:jc w:val="left"/>
        <w:rPr>
          <w:sz w:val="24"/>
        </w:rPr>
      </w:pPr>
    </w:p>
    <w:p w14:paraId="29D9CCBB" w14:textId="77777777" w:rsidR="005B7532" w:rsidRDefault="00276483">
      <w:pPr>
        <w:widowControl/>
        <w:snapToGrid w:val="0"/>
        <w:spacing w:line="360" w:lineRule="auto"/>
        <w:ind w:firstLineChars="200" w:firstLine="487"/>
        <w:jc w:val="left"/>
        <w:rPr>
          <w:sz w:val="24"/>
        </w:rPr>
      </w:pPr>
      <w:r>
        <w:rPr>
          <w:sz w:val="24"/>
        </w:rPr>
        <w:t>询问供应商名称：</w:t>
      </w:r>
      <w:r>
        <w:rPr>
          <w:sz w:val="24"/>
          <w:u w:val="single"/>
        </w:rPr>
        <w:t xml:space="preserve">                        </w:t>
      </w:r>
      <w:r>
        <w:rPr>
          <w:sz w:val="24"/>
        </w:rPr>
        <w:t>（公章）</w:t>
      </w:r>
      <w:r>
        <w:rPr>
          <w:sz w:val="24"/>
          <w:u w:val="single"/>
        </w:rPr>
        <w:t xml:space="preserve">  </w:t>
      </w:r>
      <w:r>
        <w:rPr>
          <w:sz w:val="24"/>
        </w:rPr>
        <w:t xml:space="preserve">     </w:t>
      </w:r>
    </w:p>
    <w:p w14:paraId="238FE200" w14:textId="77777777" w:rsidR="005B7532" w:rsidRDefault="00276483">
      <w:pPr>
        <w:widowControl/>
        <w:snapToGrid w:val="0"/>
        <w:spacing w:line="360" w:lineRule="auto"/>
        <w:ind w:firstLineChars="200" w:firstLine="487"/>
        <w:jc w:val="left"/>
        <w:rPr>
          <w:sz w:val="24"/>
        </w:rPr>
      </w:pPr>
      <w:r>
        <w:rPr>
          <w:sz w:val="24"/>
        </w:rPr>
        <w:t>法定代表人、主要负责人（或授权代表）：</w:t>
      </w:r>
      <w:r>
        <w:rPr>
          <w:sz w:val="24"/>
          <w:u w:val="single"/>
        </w:rPr>
        <w:t xml:space="preserve">               </w:t>
      </w:r>
      <w:r>
        <w:rPr>
          <w:sz w:val="24"/>
        </w:rPr>
        <w:t>（签署）</w:t>
      </w:r>
    </w:p>
    <w:p w14:paraId="61DDD916" w14:textId="77777777" w:rsidR="005B7532" w:rsidRDefault="00276483">
      <w:pPr>
        <w:widowControl/>
        <w:snapToGrid w:val="0"/>
        <w:spacing w:line="360" w:lineRule="auto"/>
        <w:ind w:firstLineChars="200" w:firstLine="487"/>
        <w:jc w:val="left"/>
        <w:rPr>
          <w:sz w:val="24"/>
          <w:u w:val="single"/>
        </w:rPr>
      </w:pPr>
      <w:r>
        <w:rPr>
          <w:sz w:val="24"/>
        </w:rPr>
        <w:t>电话（手机</w:t>
      </w:r>
      <w:r>
        <w:rPr>
          <w:sz w:val="24"/>
        </w:rPr>
        <w:t>/</w:t>
      </w:r>
      <w:r>
        <w:rPr>
          <w:sz w:val="24"/>
        </w:rPr>
        <w:t>座机）：</w:t>
      </w:r>
      <w:r>
        <w:rPr>
          <w:sz w:val="24"/>
          <w:u w:val="single"/>
        </w:rPr>
        <w:t xml:space="preserve">          </w:t>
      </w:r>
    </w:p>
    <w:p w14:paraId="16DE1EF3" w14:textId="77777777" w:rsidR="005B7532" w:rsidRDefault="00276483">
      <w:pPr>
        <w:widowControl/>
        <w:snapToGrid w:val="0"/>
        <w:spacing w:line="360" w:lineRule="auto"/>
        <w:ind w:firstLineChars="200" w:firstLine="487"/>
        <w:jc w:val="left"/>
        <w:rPr>
          <w:sz w:val="24"/>
          <w:u w:val="single"/>
        </w:rPr>
      </w:pPr>
      <w:r>
        <w:rPr>
          <w:sz w:val="24"/>
        </w:rPr>
        <w:t>地址：</w:t>
      </w:r>
      <w:r>
        <w:rPr>
          <w:sz w:val="24"/>
          <w:u w:val="single"/>
        </w:rPr>
        <w:t xml:space="preserve">                      </w:t>
      </w:r>
    </w:p>
    <w:p w14:paraId="625610B7" w14:textId="77777777" w:rsidR="005B7532" w:rsidRDefault="00276483">
      <w:pPr>
        <w:widowControl/>
        <w:snapToGrid w:val="0"/>
        <w:spacing w:line="360" w:lineRule="auto"/>
        <w:ind w:firstLineChars="200" w:firstLine="487"/>
        <w:jc w:val="left"/>
        <w:rPr>
          <w:sz w:val="24"/>
        </w:rPr>
      </w:pPr>
      <w:r>
        <w:rPr>
          <w:sz w:val="24"/>
        </w:rPr>
        <w:t>传真：</w:t>
      </w:r>
    </w:p>
    <w:p w14:paraId="1ACC1E6A" w14:textId="77777777" w:rsidR="005B7532" w:rsidRDefault="00276483">
      <w:pPr>
        <w:widowControl/>
        <w:snapToGrid w:val="0"/>
        <w:spacing w:line="360" w:lineRule="auto"/>
        <w:ind w:firstLineChars="200" w:firstLine="487"/>
        <w:jc w:val="left"/>
        <w:rPr>
          <w:sz w:val="24"/>
        </w:rPr>
      </w:pPr>
      <w:r>
        <w:rPr>
          <w:sz w:val="24"/>
        </w:rPr>
        <w:t>邮编：</w:t>
      </w:r>
      <w:r>
        <w:rPr>
          <w:sz w:val="24"/>
        </w:rPr>
        <w:t xml:space="preserve">          </w:t>
      </w:r>
    </w:p>
    <w:p w14:paraId="23B78B7F" w14:textId="77777777" w:rsidR="005B7532" w:rsidRDefault="00276483">
      <w:pPr>
        <w:widowControl/>
        <w:snapToGrid w:val="0"/>
        <w:spacing w:line="360" w:lineRule="auto"/>
        <w:ind w:firstLineChars="200" w:firstLine="487"/>
        <w:jc w:val="left"/>
        <w:rPr>
          <w:sz w:val="24"/>
        </w:rPr>
      </w:pPr>
      <w:r>
        <w:rPr>
          <w:sz w:val="24"/>
        </w:rPr>
        <w:t>电子邮箱：</w:t>
      </w:r>
      <w:r>
        <w:rPr>
          <w:sz w:val="24"/>
          <w:u w:val="single"/>
        </w:rPr>
        <w:t xml:space="preserve">                   </w:t>
      </w:r>
      <w:r>
        <w:rPr>
          <w:sz w:val="24"/>
        </w:rPr>
        <w:t xml:space="preserve"> </w:t>
      </w:r>
    </w:p>
    <w:p w14:paraId="536F4973" w14:textId="77777777" w:rsidR="005B7532" w:rsidRDefault="00276483">
      <w:pPr>
        <w:spacing w:line="360" w:lineRule="auto"/>
        <w:ind w:firstLineChars="200" w:firstLine="487"/>
        <w:rPr>
          <w:sz w:val="24"/>
        </w:rPr>
      </w:pPr>
      <w:r>
        <w:rPr>
          <w:sz w:val="24"/>
        </w:rPr>
        <w:t>递交日期：</w:t>
      </w:r>
      <w:r>
        <w:rPr>
          <w:sz w:val="24"/>
        </w:rPr>
        <w:t xml:space="preserve">    </w:t>
      </w:r>
      <w:r>
        <w:rPr>
          <w:sz w:val="24"/>
        </w:rPr>
        <w:t>年</w:t>
      </w:r>
      <w:r>
        <w:rPr>
          <w:sz w:val="24"/>
        </w:rPr>
        <w:t xml:space="preserve">   </w:t>
      </w:r>
      <w:r>
        <w:rPr>
          <w:sz w:val="24"/>
        </w:rPr>
        <w:t>月</w:t>
      </w:r>
      <w:r>
        <w:rPr>
          <w:sz w:val="24"/>
        </w:rPr>
        <w:t xml:space="preserve">    </w:t>
      </w:r>
      <w:r>
        <w:rPr>
          <w:sz w:val="24"/>
        </w:rPr>
        <w:t>日</w:t>
      </w:r>
      <w:r>
        <w:rPr>
          <w:sz w:val="24"/>
        </w:rPr>
        <w:t xml:space="preserve"> </w:t>
      </w:r>
    </w:p>
    <w:p w14:paraId="6F619119" w14:textId="77777777" w:rsidR="005B7532" w:rsidRDefault="00276483">
      <w:pPr>
        <w:pStyle w:val="affc"/>
        <w:snapToGrid w:val="0"/>
        <w:spacing w:line="360" w:lineRule="auto"/>
        <w:jc w:val="center"/>
        <w:rPr>
          <w:rFonts w:ascii="Times New Roman" w:hAnsi="Times New Roman"/>
        </w:rPr>
      </w:pPr>
      <w:r>
        <w:rPr>
          <w:rFonts w:ascii="Times New Roman" w:hAnsi="Times New Roman"/>
        </w:rPr>
        <w:br w:type="page"/>
      </w:r>
      <w:r>
        <w:rPr>
          <w:rFonts w:ascii="Times New Roman" w:hAnsi="Times New Roman"/>
          <w:b/>
          <w:sz w:val="36"/>
          <w:szCs w:val="36"/>
        </w:rPr>
        <w:lastRenderedPageBreak/>
        <w:t>二、质疑函</w:t>
      </w:r>
    </w:p>
    <w:p w14:paraId="0D086180" w14:textId="77777777" w:rsidR="005B7532" w:rsidRDefault="00276483">
      <w:pPr>
        <w:widowControl/>
        <w:snapToGrid w:val="0"/>
        <w:spacing w:line="360" w:lineRule="auto"/>
        <w:jc w:val="left"/>
        <w:rPr>
          <w:sz w:val="24"/>
        </w:rPr>
      </w:pPr>
      <w:r>
        <w:rPr>
          <w:sz w:val="24"/>
        </w:rPr>
        <w:t>采购人</w:t>
      </w:r>
      <w:r>
        <w:rPr>
          <w:sz w:val="24"/>
        </w:rPr>
        <w:t>/</w:t>
      </w:r>
      <w:r>
        <w:rPr>
          <w:sz w:val="24"/>
        </w:rPr>
        <w:t>广东洲际招标代理有限公司：</w:t>
      </w:r>
    </w:p>
    <w:p w14:paraId="159110E4" w14:textId="77777777" w:rsidR="005B7532" w:rsidRDefault="00276483">
      <w:pPr>
        <w:widowControl/>
        <w:snapToGrid w:val="0"/>
        <w:spacing w:line="360" w:lineRule="auto"/>
        <w:ind w:firstLineChars="200" w:firstLine="487"/>
        <w:jc w:val="left"/>
        <w:rPr>
          <w:sz w:val="24"/>
        </w:rPr>
      </w:pPr>
      <w:r>
        <w:rPr>
          <w:sz w:val="24"/>
        </w:rPr>
        <w:t>我公司认为项目的</w:t>
      </w:r>
      <w:r>
        <w:rPr>
          <w:sz w:val="24"/>
          <w:u w:val="single"/>
        </w:rPr>
        <w:t>（招标文件、采购过程、中标</w:t>
      </w:r>
      <w:r>
        <w:rPr>
          <w:sz w:val="24"/>
          <w:u w:val="single"/>
        </w:rPr>
        <w:t>/</w:t>
      </w:r>
      <w:r>
        <w:rPr>
          <w:sz w:val="24"/>
          <w:u w:val="single"/>
        </w:rPr>
        <w:t>成交结果）</w:t>
      </w:r>
      <w:r>
        <w:rPr>
          <w:sz w:val="24"/>
        </w:rPr>
        <w:t>损害了我司权益，具体事项如下（每个质疑事项应有与之相对应的证据予以支持。质疑事项属于涉密的，应提供信息来源或有效证据）：</w:t>
      </w:r>
    </w:p>
    <w:p w14:paraId="7941C6CD" w14:textId="77777777" w:rsidR="005B7532" w:rsidRDefault="00276483">
      <w:pPr>
        <w:spacing w:line="360" w:lineRule="auto"/>
        <w:rPr>
          <w:sz w:val="24"/>
        </w:rPr>
      </w:pPr>
      <w:r>
        <w:rPr>
          <w:sz w:val="24"/>
        </w:rPr>
        <w:t>一、质疑供应商基本信息</w:t>
      </w:r>
    </w:p>
    <w:p w14:paraId="6B74ADB7" w14:textId="77777777" w:rsidR="005B7532" w:rsidRDefault="00276483">
      <w:pPr>
        <w:spacing w:line="360" w:lineRule="auto"/>
        <w:rPr>
          <w:sz w:val="24"/>
          <w:u w:val="single"/>
        </w:rPr>
      </w:pPr>
      <w:r>
        <w:rPr>
          <w:sz w:val="24"/>
        </w:rPr>
        <w:t>质疑供应商：</w:t>
      </w:r>
      <w:r>
        <w:rPr>
          <w:sz w:val="24"/>
          <w:u w:val="single"/>
        </w:rPr>
        <w:t xml:space="preserve">                                        </w:t>
      </w:r>
    </w:p>
    <w:p w14:paraId="7639406F" w14:textId="77777777" w:rsidR="005B7532" w:rsidRDefault="00276483">
      <w:pPr>
        <w:spacing w:line="360" w:lineRule="auto"/>
        <w:rPr>
          <w:sz w:val="24"/>
          <w:u w:val="single"/>
        </w:rPr>
      </w:pPr>
      <w:r>
        <w:rPr>
          <w:sz w:val="24"/>
        </w:rPr>
        <w:t>地址：</w:t>
      </w:r>
      <w:r>
        <w:rPr>
          <w:sz w:val="24"/>
          <w:u w:val="single"/>
        </w:rPr>
        <w:t xml:space="preserve">                          </w:t>
      </w:r>
      <w:r>
        <w:rPr>
          <w:sz w:val="24"/>
        </w:rPr>
        <w:t>邮编：</w:t>
      </w:r>
      <w:r>
        <w:rPr>
          <w:sz w:val="24"/>
          <w:u w:val="single"/>
        </w:rPr>
        <w:t xml:space="preserve">                </w:t>
      </w:r>
    </w:p>
    <w:p w14:paraId="0D69E561" w14:textId="77777777" w:rsidR="005B7532" w:rsidRDefault="00276483">
      <w:pPr>
        <w:spacing w:line="360" w:lineRule="auto"/>
        <w:rPr>
          <w:sz w:val="24"/>
          <w:u w:val="single"/>
        </w:rPr>
      </w:pPr>
      <w:r>
        <w:rPr>
          <w:sz w:val="24"/>
        </w:rPr>
        <w:t>联系人：</w:t>
      </w:r>
      <w:r>
        <w:rPr>
          <w:sz w:val="24"/>
          <w:u w:val="single"/>
        </w:rPr>
        <w:t xml:space="preserve">                      </w:t>
      </w:r>
      <w:r>
        <w:rPr>
          <w:sz w:val="24"/>
        </w:rPr>
        <w:t>联系电话：</w:t>
      </w:r>
      <w:r>
        <w:rPr>
          <w:sz w:val="24"/>
          <w:u w:val="single"/>
        </w:rPr>
        <w:t xml:space="preserve">              </w:t>
      </w:r>
    </w:p>
    <w:p w14:paraId="329161E0" w14:textId="77777777" w:rsidR="005B7532" w:rsidRDefault="00276483">
      <w:pPr>
        <w:spacing w:line="360" w:lineRule="auto"/>
        <w:rPr>
          <w:sz w:val="24"/>
          <w:u w:val="single"/>
        </w:rPr>
      </w:pPr>
      <w:r>
        <w:rPr>
          <w:sz w:val="24"/>
        </w:rPr>
        <w:t>授权代表：</w:t>
      </w:r>
      <w:r>
        <w:rPr>
          <w:sz w:val="24"/>
          <w:u w:val="single"/>
        </w:rPr>
        <w:t xml:space="preserve">                                          </w:t>
      </w:r>
    </w:p>
    <w:p w14:paraId="0E64AB97" w14:textId="77777777" w:rsidR="005B7532" w:rsidRDefault="00276483">
      <w:pPr>
        <w:spacing w:line="360" w:lineRule="auto"/>
        <w:rPr>
          <w:sz w:val="24"/>
          <w:u w:val="single"/>
        </w:rPr>
      </w:pPr>
      <w:r>
        <w:rPr>
          <w:sz w:val="24"/>
        </w:rPr>
        <w:t>联系电话：</w:t>
      </w:r>
      <w:r>
        <w:rPr>
          <w:sz w:val="24"/>
          <w:u w:val="single"/>
        </w:rPr>
        <w:t xml:space="preserve">                                            </w:t>
      </w:r>
    </w:p>
    <w:p w14:paraId="471771D5" w14:textId="77777777" w:rsidR="005B7532" w:rsidRDefault="00276483">
      <w:pPr>
        <w:spacing w:line="360" w:lineRule="auto"/>
        <w:rPr>
          <w:sz w:val="24"/>
          <w:u w:val="single"/>
        </w:rPr>
      </w:pPr>
      <w:r>
        <w:rPr>
          <w:sz w:val="24"/>
        </w:rPr>
        <w:t>地址：</w:t>
      </w:r>
      <w:r>
        <w:rPr>
          <w:sz w:val="24"/>
          <w:u w:val="single"/>
        </w:rPr>
        <w:t xml:space="preserve">                         </w:t>
      </w:r>
      <w:r>
        <w:rPr>
          <w:sz w:val="24"/>
        </w:rPr>
        <w:t>邮编：</w:t>
      </w:r>
      <w:r>
        <w:rPr>
          <w:sz w:val="24"/>
          <w:u w:val="single"/>
        </w:rPr>
        <w:t xml:space="preserve">                  </w:t>
      </w:r>
    </w:p>
    <w:p w14:paraId="6976D823" w14:textId="77777777" w:rsidR="005B7532" w:rsidRDefault="00276483">
      <w:pPr>
        <w:spacing w:line="360" w:lineRule="auto"/>
        <w:rPr>
          <w:sz w:val="24"/>
        </w:rPr>
      </w:pPr>
      <w:r>
        <w:rPr>
          <w:sz w:val="24"/>
        </w:rPr>
        <w:t>二、质疑项目基本情况</w:t>
      </w:r>
    </w:p>
    <w:p w14:paraId="0F4E95CD" w14:textId="77777777" w:rsidR="005B7532" w:rsidRDefault="00276483">
      <w:pPr>
        <w:spacing w:line="360" w:lineRule="auto"/>
        <w:rPr>
          <w:sz w:val="24"/>
          <w:u w:val="single"/>
        </w:rPr>
      </w:pPr>
      <w:r>
        <w:rPr>
          <w:sz w:val="24"/>
        </w:rPr>
        <w:t>质疑项目的名称：</w:t>
      </w:r>
      <w:r>
        <w:rPr>
          <w:sz w:val="24"/>
          <w:u w:val="single"/>
        </w:rPr>
        <w:t xml:space="preserve">                                      </w:t>
      </w:r>
    </w:p>
    <w:p w14:paraId="54D5A034" w14:textId="77777777" w:rsidR="005B7532" w:rsidRDefault="00276483">
      <w:pPr>
        <w:spacing w:line="360" w:lineRule="auto"/>
        <w:rPr>
          <w:sz w:val="24"/>
          <w:u w:val="single"/>
        </w:rPr>
      </w:pPr>
      <w:r>
        <w:rPr>
          <w:sz w:val="24"/>
        </w:rPr>
        <w:t>质疑项目的编号：</w:t>
      </w:r>
      <w:r>
        <w:rPr>
          <w:sz w:val="24"/>
          <w:u w:val="single"/>
        </w:rPr>
        <w:t xml:space="preserve">               </w:t>
      </w:r>
      <w:r>
        <w:rPr>
          <w:sz w:val="24"/>
        </w:rPr>
        <w:t>包号：</w:t>
      </w:r>
      <w:r>
        <w:rPr>
          <w:sz w:val="24"/>
          <w:u w:val="single"/>
        </w:rPr>
        <w:t xml:space="preserve">                 </w:t>
      </w:r>
    </w:p>
    <w:p w14:paraId="226FD6B7" w14:textId="77777777" w:rsidR="005B7532" w:rsidRDefault="00276483">
      <w:pPr>
        <w:spacing w:line="360" w:lineRule="auto"/>
        <w:rPr>
          <w:sz w:val="24"/>
          <w:u w:val="single"/>
        </w:rPr>
      </w:pPr>
      <w:r>
        <w:rPr>
          <w:sz w:val="24"/>
        </w:rPr>
        <w:t>采购人名称：</w:t>
      </w:r>
      <w:r>
        <w:rPr>
          <w:sz w:val="24"/>
          <w:u w:val="single"/>
        </w:rPr>
        <w:t xml:space="preserve">                                         </w:t>
      </w:r>
    </w:p>
    <w:p w14:paraId="378CEC91" w14:textId="77777777" w:rsidR="005B7532" w:rsidRDefault="00276483">
      <w:pPr>
        <w:spacing w:line="360" w:lineRule="auto"/>
        <w:rPr>
          <w:sz w:val="24"/>
          <w:u w:val="single"/>
        </w:rPr>
      </w:pPr>
      <w:r>
        <w:rPr>
          <w:sz w:val="24"/>
        </w:rPr>
        <w:t>采购文件获取日期：</w:t>
      </w:r>
      <w:r>
        <w:rPr>
          <w:sz w:val="24"/>
          <w:u w:val="single"/>
        </w:rPr>
        <w:t xml:space="preserve">                                   </w:t>
      </w:r>
    </w:p>
    <w:p w14:paraId="345C5875" w14:textId="77777777" w:rsidR="005B7532" w:rsidRDefault="00276483">
      <w:pPr>
        <w:spacing w:line="360" w:lineRule="auto"/>
        <w:rPr>
          <w:sz w:val="24"/>
        </w:rPr>
      </w:pPr>
      <w:r>
        <w:rPr>
          <w:sz w:val="24"/>
        </w:rPr>
        <w:t>三、质疑事项具体内容</w:t>
      </w:r>
    </w:p>
    <w:p w14:paraId="55BA5BEA" w14:textId="77777777" w:rsidR="005B7532" w:rsidRDefault="00276483">
      <w:pPr>
        <w:spacing w:line="360" w:lineRule="auto"/>
        <w:rPr>
          <w:sz w:val="24"/>
          <w:u w:val="single"/>
        </w:rPr>
      </w:pPr>
      <w:r>
        <w:rPr>
          <w:sz w:val="24"/>
        </w:rPr>
        <w:t>质疑事项</w:t>
      </w:r>
      <w:r>
        <w:rPr>
          <w:sz w:val="24"/>
        </w:rPr>
        <w:t>1</w:t>
      </w:r>
      <w:r>
        <w:rPr>
          <w:sz w:val="24"/>
        </w:rPr>
        <w:t>：质疑招标文件</w:t>
      </w:r>
      <w:r>
        <w:rPr>
          <w:sz w:val="24"/>
          <w:u w:val="single"/>
        </w:rPr>
        <w:t xml:space="preserve">    </w:t>
      </w:r>
      <w:r>
        <w:rPr>
          <w:sz w:val="24"/>
        </w:rPr>
        <w:t>页，内容</w:t>
      </w:r>
      <w:r>
        <w:rPr>
          <w:sz w:val="24"/>
        </w:rPr>
        <w:t xml:space="preserve">“ </w:t>
      </w:r>
      <w:r>
        <w:rPr>
          <w:sz w:val="24"/>
          <w:u w:val="single"/>
        </w:rPr>
        <w:t xml:space="preserve">                            </w:t>
      </w:r>
      <w:r>
        <w:rPr>
          <w:sz w:val="24"/>
        </w:rPr>
        <w:t xml:space="preserve"> ” </w:t>
      </w:r>
      <w:r>
        <w:rPr>
          <w:sz w:val="24"/>
        </w:rPr>
        <w:t>损害了我公司权益。（仅供参考）</w:t>
      </w:r>
    </w:p>
    <w:p w14:paraId="696510EC" w14:textId="77777777" w:rsidR="005B7532" w:rsidRDefault="00276483">
      <w:pPr>
        <w:spacing w:line="360" w:lineRule="auto"/>
        <w:rPr>
          <w:sz w:val="24"/>
          <w:u w:val="single"/>
        </w:rPr>
      </w:pPr>
      <w:r>
        <w:rPr>
          <w:sz w:val="24"/>
        </w:rPr>
        <w:t>事实依据：</w:t>
      </w:r>
      <w:r>
        <w:rPr>
          <w:sz w:val="24"/>
          <w:u w:val="single"/>
        </w:rPr>
        <w:t xml:space="preserve">                                          </w:t>
      </w:r>
    </w:p>
    <w:p w14:paraId="654723AB" w14:textId="77777777" w:rsidR="005B7532" w:rsidRDefault="00276483">
      <w:pPr>
        <w:spacing w:line="360" w:lineRule="auto"/>
        <w:rPr>
          <w:sz w:val="24"/>
          <w:u w:val="single"/>
        </w:rPr>
      </w:pPr>
      <w:r>
        <w:rPr>
          <w:sz w:val="24"/>
          <w:u w:val="single"/>
        </w:rPr>
        <w:t xml:space="preserve">                                                    </w:t>
      </w:r>
    </w:p>
    <w:p w14:paraId="75305393" w14:textId="77777777" w:rsidR="005B7532" w:rsidRDefault="00276483">
      <w:pPr>
        <w:spacing w:line="360" w:lineRule="auto"/>
        <w:rPr>
          <w:sz w:val="24"/>
          <w:u w:val="single"/>
        </w:rPr>
      </w:pPr>
      <w:r>
        <w:rPr>
          <w:sz w:val="24"/>
        </w:rPr>
        <w:t>法律依据：</w:t>
      </w:r>
      <w:r>
        <w:rPr>
          <w:sz w:val="24"/>
          <w:u w:val="single"/>
        </w:rPr>
        <w:t xml:space="preserve">                                          </w:t>
      </w:r>
    </w:p>
    <w:p w14:paraId="5A03234A" w14:textId="77777777" w:rsidR="005B7532" w:rsidRDefault="00276483">
      <w:pPr>
        <w:spacing w:line="360" w:lineRule="auto"/>
        <w:rPr>
          <w:sz w:val="24"/>
        </w:rPr>
      </w:pPr>
      <w:r>
        <w:rPr>
          <w:sz w:val="24"/>
          <w:u w:val="single"/>
        </w:rPr>
        <w:t xml:space="preserve">                                 </w:t>
      </w:r>
      <w:r>
        <w:rPr>
          <w:sz w:val="24"/>
        </w:rPr>
        <w:t xml:space="preserve">                    </w:t>
      </w:r>
    </w:p>
    <w:p w14:paraId="456DB582" w14:textId="77777777" w:rsidR="005B7532" w:rsidRDefault="00276483">
      <w:pPr>
        <w:spacing w:line="360" w:lineRule="auto"/>
        <w:rPr>
          <w:sz w:val="24"/>
        </w:rPr>
      </w:pPr>
      <w:r>
        <w:rPr>
          <w:sz w:val="24"/>
        </w:rPr>
        <w:t>质疑事项</w:t>
      </w:r>
      <w:r>
        <w:rPr>
          <w:sz w:val="24"/>
        </w:rPr>
        <w:t>2</w:t>
      </w:r>
    </w:p>
    <w:p w14:paraId="1CD91E16" w14:textId="77777777" w:rsidR="005B7532" w:rsidRDefault="00276483">
      <w:pPr>
        <w:spacing w:line="360" w:lineRule="auto"/>
        <w:rPr>
          <w:sz w:val="24"/>
        </w:rPr>
      </w:pPr>
      <w:r>
        <w:rPr>
          <w:sz w:val="24"/>
        </w:rPr>
        <w:t>……</w:t>
      </w:r>
    </w:p>
    <w:p w14:paraId="5063EE02" w14:textId="77777777" w:rsidR="005B7532" w:rsidRDefault="00276483">
      <w:pPr>
        <w:spacing w:line="360" w:lineRule="auto"/>
        <w:rPr>
          <w:sz w:val="24"/>
        </w:rPr>
      </w:pPr>
      <w:r>
        <w:rPr>
          <w:sz w:val="24"/>
        </w:rPr>
        <w:t>四、与质疑事项相关的质疑请求</w:t>
      </w:r>
    </w:p>
    <w:p w14:paraId="24AEAF86" w14:textId="77777777" w:rsidR="005B7532" w:rsidRDefault="00276483">
      <w:pPr>
        <w:spacing w:line="360" w:lineRule="auto"/>
        <w:rPr>
          <w:sz w:val="24"/>
          <w:u w:val="single"/>
        </w:rPr>
      </w:pPr>
      <w:r>
        <w:rPr>
          <w:sz w:val="24"/>
        </w:rPr>
        <w:t>请求：</w:t>
      </w:r>
      <w:r>
        <w:rPr>
          <w:sz w:val="24"/>
          <w:u w:val="single"/>
        </w:rPr>
        <w:t xml:space="preserve">                                               </w:t>
      </w:r>
    </w:p>
    <w:p w14:paraId="5C9077A0" w14:textId="77777777" w:rsidR="005B7532" w:rsidRDefault="00276483">
      <w:pPr>
        <w:spacing w:line="360" w:lineRule="auto"/>
        <w:rPr>
          <w:sz w:val="24"/>
        </w:rPr>
      </w:pPr>
      <w:r>
        <w:rPr>
          <w:sz w:val="24"/>
        </w:rPr>
        <w:lastRenderedPageBreak/>
        <w:t>签字（签章）：</w:t>
      </w:r>
      <w:r>
        <w:rPr>
          <w:sz w:val="24"/>
        </w:rPr>
        <w:t xml:space="preserve">                   </w:t>
      </w:r>
      <w:r>
        <w:rPr>
          <w:sz w:val="24"/>
        </w:rPr>
        <w:t>公章：</w:t>
      </w:r>
      <w:r>
        <w:rPr>
          <w:sz w:val="24"/>
        </w:rPr>
        <w:t xml:space="preserve">                      </w:t>
      </w:r>
    </w:p>
    <w:p w14:paraId="2D4A2E10" w14:textId="77777777" w:rsidR="005B7532" w:rsidRDefault="00276483">
      <w:pPr>
        <w:spacing w:line="360" w:lineRule="auto"/>
        <w:rPr>
          <w:sz w:val="24"/>
        </w:rPr>
      </w:pPr>
      <w:r>
        <w:rPr>
          <w:sz w:val="24"/>
        </w:rPr>
        <w:t>日期：</w:t>
      </w:r>
      <w:r>
        <w:rPr>
          <w:sz w:val="24"/>
        </w:rPr>
        <w:t xml:space="preserve">    </w:t>
      </w:r>
    </w:p>
    <w:p w14:paraId="11D5D5BC" w14:textId="77777777" w:rsidR="005B7532" w:rsidRDefault="005B7532">
      <w:pPr>
        <w:spacing w:line="360" w:lineRule="auto"/>
        <w:rPr>
          <w:sz w:val="24"/>
        </w:rPr>
      </w:pPr>
    </w:p>
    <w:p w14:paraId="5375506F" w14:textId="77777777" w:rsidR="005B7532" w:rsidRDefault="005B7532">
      <w:pPr>
        <w:spacing w:line="360" w:lineRule="auto"/>
        <w:rPr>
          <w:sz w:val="24"/>
        </w:rPr>
      </w:pPr>
    </w:p>
    <w:p w14:paraId="569B8292" w14:textId="77777777" w:rsidR="005B7532" w:rsidRDefault="005B7532">
      <w:pPr>
        <w:spacing w:line="360" w:lineRule="auto"/>
        <w:rPr>
          <w:sz w:val="24"/>
        </w:rPr>
      </w:pPr>
    </w:p>
    <w:p w14:paraId="26ED097C" w14:textId="77777777" w:rsidR="005B7532" w:rsidRDefault="00276483">
      <w:pPr>
        <w:spacing w:line="360" w:lineRule="auto"/>
        <w:rPr>
          <w:sz w:val="24"/>
        </w:rPr>
      </w:pPr>
      <w:r>
        <w:rPr>
          <w:sz w:val="24"/>
        </w:rPr>
        <w:t>质疑函制作说明：</w:t>
      </w:r>
    </w:p>
    <w:p w14:paraId="6E91A9D8" w14:textId="77777777" w:rsidR="005B7532" w:rsidRDefault="00276483">
      <w:pPr>
        <w:spacing w:line="360" w:lineRule="auto"/>
        <w:rPr>
          <w:sz w:val="24"/>
        </w:rPr>
      </w:pPr>
      <w:r>
        <w:rPr>
          <w:sz w:val="24"/>
        </w:rPr>
        <w:t>1.</w:t>
      </w:r>
      <w:r>
        <w:rPr>
          <w:sz w:val="24"/>
        </w:rPr>
        <w:t>供应商提出质疑时，应提交质疑函和必要的证明材料。</w:t>
      </w:r>
    </w:p>
    <w:p w14:paraId="652DAE77" w14:textId="77777777" w:rsidR="005B7532" w:rsidRDefault="00276483">
      <w:pPr>
        <w:spacing w:line="360" w:lineRule="auto"/>
        <w:rPr>
          <w:sz w:val="24"/>
        </w:rPr>
      </w:pPr>
      <w:r>
        <w:rPr>
          <w:sz w:val="24"/>
        </w:rPr>
        <w:t>2.</w:t>
      </w:r>
      <w:r>
        <w:rPr>
          <w:sz w:val="24"/>
        </w:rPr>
        <w:t>质疑供应商若委托代理人进行质疑的，质疑函应按要求列明</w:t>
      </w:r>
      <w:r>
        <w:rPr>
          <w:sz w:val="24"/>
        </w:rPr>
        <w:t>“</w:t>
      </w:r>
      <w:r>
        <w:rPr>
          <w:sz w:val="24"/>
        </w:rPr>
        <w:t>授权代表</w:t>
      </w:r>
      <w:r>
        <w:rPr>
          <w:sz w:val="24"/>
        </w:rPr>
        <w:t>”</w:t>
      </w:r>
      <w:r>
        <w:rPr>
          <w:sz w:val="24"/>
        </w:rPr>
        <w:t>的有关内容，并在附件中提交由质疑供应商签署的授权委托书。授权委托书应载明代理人的姓名或者名称、代理事项、具体权限、期限和相关事项。</w:t>
      </w:r>
    </w:p>
    <w:p w14:paraId="248AF3C2" w14:textId="77777777" w:rsidR="005B7532" w:rsidRDefault="00276483">
      <w:pPr>
        <w:spacing w:line="360" w:lineRule="auto"/>
        <w:rPr>
          <w:sz w:val="24"/>
        </w:rPr>
      </w:pPr>
      <w:r>
        <w:rPr>
          <w:sz w:val="24"/>
        </w:rPr>
        <w:t>3.</w:t>
      </w:r>
      <w:r>
        <w:rPr>
          <w:sz w:val="24"/>
        </w:rPr>
        <w:t>质疑供应商若对项目的某一分包进行质疑，质疑函中应列明具体分包号。</w:t>
      </w:r>
    </w:p>
    <w:p w14:paraId="01B61BDE" w14:textId="77777777" w:rsidR="005B7532" w:rsidRDefault="00276483">
      <w:pPr>
        <w:spacing w:line="360" w:lineRule="auto"/>
        <w:rPr>
          <w:sz w:val="24"/>
        </w:rPr>
      </w:pPr>
      <w:r>
        <w:rPr>
          <w:sz w:val="24"/>
        </w:rPr>
        <w:t>4.</w:t>
      </w:r>
      <w:r>
        <w:rPr>
          <w:sz w:val="24"/>
        </w:rPr>
        <w:t>质疑函的质疑事项应具体、明确，并有必要的事实依据和法律依据。</w:t>
      </w:r>
    </w:p>
    <w:p w14:paraId="4257C494" w14:textId="77777777" w:rsidR="005B7532" w:rsidRDefault="00276483">
      <w:pPr>
        <w:spacing w:line="360" w:lineRule="auto"/>
        <w:rPr>
          <w:sz w:val="24"/>
        </w:rPr>
      </w:pPr>
      <w:r>
        <w:rPr>
          <w:sz w:val="24"/>
        </w:rPr>
        <w:t>5.</w:t>
      </w:r>
      <w:r>
        <w:rPr>
          <w:sz w:val="24"/>
        </w:rPr>
        <w:t>质疑函的质疑请求应与质疑事项相关。</w:t>
      </w:r>
    </w:p>
    <w:p w14:paraId="3C1D2CB2" w14:textId="77777777" w:rsidR="005B7532" w:rsidRDefault="00276483">
      <w:pPr>
        <w:spacing w:line="360" w:lineRule="auto"/>
        <w:rPr>
          <w:sz w:val="24"/>
        </w:rPr>
      </w:pPr>
      <w:r>
        <w:rPr>
          <w:sz w:val="24"/>
        </w:rPr>
        <w:t>6.</w:t>
      </w:r>
      <w:r>
        <w:rPr>
          <w:sz w:val="24"/>
        </w:rPr>
        <w:t>质疑供应商为自然人的，质疑函应由本人签字；质疑供应商为法人或者其他组织的，质疑函应由法定代表人、主要负责人，或者其授权代表签字或者盖章，并加盖公章。</w:t>
      </w:r>
    </w:p>
    <w:p w14:paraId="46488BB8" w14:textId="77777777" w:rsidR="005B7532" w:rsidRDefault="00276483">
      <w:pPr>
        <w:spacing w:line="360" w:lineRule="auto"/>
        <w:rPr>
          <w:sz w:val="24"/>
        </w:rPr>
      </w:pPr>
      <w:r>
        <w:rPr>
          <w:sz w:val="24"/>
        </w:rPr>
        <w:t>7.</w:t>
      </w:r>
      <w:r>
        <w:rPr>
          <w:sz w:val="24"/>
        </w:rPr>
        <w:t>质疑供应商提交质疑函时须提供质疑函、法人或者非法人组织的营业执照等证明文件或自然人的身份证复印件（质疑供应商为自然人）。如不是法定代表人或主要负责人提交质疑函的，应同时提供法定代表人或主要负责人有效的授权委托书。</w:t>
      </w:r>
    </w:p>
    <w:bookmarkEnd w:id="114"/>
    <w:p w14:paraId="6824F0A0" w14:textId="77777777" w:rsidR="005B7532" w:rsidRDefault="005B7532">
      <w:pPr>
        <w:pStyle w:val="2d"/>
        <w:spacing w:line="360" w:lineRule="auto"/>
        <w:ind w:left="426" w:firstLineChars="0" w:firstLine="0"/>
        <w:rPr>
          <w:rFonts w:ascii="Times New Roman" w:eastAsia="宋体" w:hAnsi="Times New Roman"/>
          <w:sz w:val="28"/>
        </w:rPr>
      </w:pPr>
    </w:p>
    <w:sectPr w:rsidR="005B7532">
      <w:headerReference w:type="default" r:id="rId12"/>
      <w:footerReference w:type="default" r:id="rId13"/>
      <w:pgSz w:w="11906" w:h="16838"/>
      <w:pgMar w:top="1491" w:right="1304" w:bottom="1541" w:left="1418" w:header="851" w:footer="992" w:gutter="0"/>
      <w:pgNumType w:start="1"/>
      <w:cols w:space="720"/>
      <w:titlePg/>
      <w:docGrid w:type="linesAndChars" w:linePitch="312" w:charSpace="7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F6550" w14:textId="77777777" w:rsidR="009D253C" w:rsidRDefault="009D253C">
      <w:r>
        <w:separator/>
      </w:r>
    </w:p>
  </w:endnote>
  <w:endnote w:type="continuationSeparator" w:id="0">
    <w:p w14:paraId="4CB810E4" w14:textId="77777777" w:rsidR="009D253C" w:rsidRDefault="009D2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方正小标宋简体">
    <w:altName w:val="方正舒体"/>
    <w:charset w:val="86"/>
    <w:family w:val="auto"/>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Tms Rmn">
    <w:panose1 w:val="020206030405050203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ˎ̥">
    <w:altName w:val="Times New Roman"/>
    <w:charset w:val="00"/>
    <w:family w:val="roman"/>
    <w:pitch w:val="default"/>
    <w:sig w:usb0="00000000" w:usb1="00000000" w:usb2="00000000" w:usb3="00000000" w:csb0="00040001" w:csb1="00000000"/>
  </w:font>
  <w:font w:name="Rotis Sans Serif Pro ExtraBold">
    <w:altName w:val="宋体"/>
    <w:charset w:val="86"/>
    <w:family w:val="auto"/>
    <w:pitch w:val="default"/>
    <w:sig w:usb0="00000000" w:usb1="00000000" w:usb2="00000010" w:usb3="00000000" w:csb0="00040001" w:csb1="00000000"/>
  </w:font>
  <w:font w:name="文鼎粗圆简">
    <w:altName w:val="宋体"/>
    <w:charset w:val="86"/>
    <w:family w:val="auto"/>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文鼎CS魏碑">
    <w:altName w:val="宋体"/>
    <w:charset w:val="86"/>
    <w:family w:val="auto"/>
    <w:pitch w:val="default"/>
    <w:sig w:usb0="00000000" w:usb1="0000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创艺简中圆">
    <w:altName w:val="黑体"/>
    <w:charset w:val="86"/>
    <w:family w:val="auto"/>
    <w:pitch w:val="default"/>
    <w:sig w:usb0="00000000" w:usb1="00000000" w:usb2="00000010" w:usb3="00000000" w:csb0="00040000" w:csb1="00000000"/>
  </w:font>
  <w:font w:name="Helvetica">
    <w:panose1 w:val="020B0604020202020204"/>
    <w:charset w:val="00"/>
    <w:family w:val="swiss"/>
    <w:pitch w:val="default"/>
    <w:sig w:usb0="00000000" w:usb1="00000000" w:usb2="00000000" w:usb3="00000000" w:csb0="00000001" w:csb1="00000000"/>
  </w:font>
  <w:font w:name="仿宋体">
    <w:altName w:val="宋体"/>
    <w:charset w:val="86"/>
    <w:family w:val="auto"/>
    <w:pitch w:val="default"/>
    <w:sig w:usb0="00000000" w:usb1="00000000" w:usb2="00000010" w:usb3="00000000" w:csb0="00040000" w:csb1="00000000"/>
  </w:font>
  <w:font w:name="文鼎CS中等线">
    <w:altName w:val="宋体"/>
    <w:charset w:val="86"/>
    <w:family w:val="auto"/>
    <w:pitch w:val="default"/>
    <w:sig w:usb0="00000000" w:usb1="00000000" w:usb2="00000010" w:usb3="00000000" w:csb0="00040000" w:csb1="00000000"/>
  </w:font>
  <w:font w:name="长城仿宋">
    <w:altName w:val="黑体"/>
    <w:charset w:val="86"/>
    <w:family w:val="auto"/>
    <w:pitch w:val="default"/>
    <w:sig w:usb0="00000000" w:usb1="00000000" w:usb2="00000010" w:usb3="00000000" w:csb0="00040000" w:csb1="00000000"/>
  </w:font>
  <w:font w:name="arial,sans-serif">
    <w:altName w:val="Times New Roman"/>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方正仿宋_GBK">
    <w:altName w:val="微软雅黑"/>
    <w:charset w:val="86"/>
    <w:family w:val="script"/>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CEC19" w14:textId="77777777" w:rsidR="005B7532" w:rsidRDefault="005B7532">
    <w:pPr>
      <w:pStyle w:val="aff0"/>
    </w:pPr>
  </w:p>
  <w:p w14:paraId="2C0A2DF6" w14:textId="77777777" w:rsidR="005B7532" w:rsidRDefault="00276483">
    <w:pPr>
      <w:pStyle w:val="aff0"/>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19</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93</w:t>
    </w:r>
    <w:r>
      <w:rPr>
        <w:b/>
        <w:bCs/>
        <w:sz w:val="24"/>
        <w:szCs w:val="24"/>
      </w:rPr>
      <w:fldChar w:fldCharType="end"/>
    </w:r>
  </w:p>
  <w:p w14:paraId="1D91F6A8" w14:textId="77777777" w:rsidR="005B7532" w:rsidRDefault="005B75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38F66" w14:textId="77777777" w:rsidR="009D253C" w:rsidRDefault="009D253C">
      <w:r>
        <w:separator/>
      </w:r>
    </w:p>
  </w:footnote>
  <w:footnote w:type="continuationSeparator" w:id="0">
    <w:p w14:paraId="773EB43A" w14:textId="77777777" w:rsidR="009D253C" w:rsidRDefault="009D2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DEC17" w14:textId="77777777" w:rsidR="005B7532" w:rsidRDefault="00276483">
    <w:pPr>
      <w:pStyle w:val="aff2"/>
      <w:pBdr>
        <w:bottom w:val="thickThinSmallGap" w:sz="12" w:space="1" w:color="auto"/>
      </w:pBdr>
      <w:rPr>
        <w:sz w:val="21"/>
        <w:szCs w:val="21"/>
      </w:rPr>
    </w:pPr>
    <w:r>
      <w:rPr>
        <w:rFonts w:hint="eastAsia"/>
        <w:sz w:val="21"/>
        <w:szCs w:val="21"/>
      </w:rPr>
      <w:t>广东洲际招标代理有限公司</w:t>
    </w:r>
    <w:r>
      <w:rPr>
        <w:rFonts w:hint="eastAsia"/>
        <w:sz w:val="21"/>
        <w:szCs w:val="21"/>
      </w:rPr>
      <w:t xml:space="preserve">      </w:t>
    </w:r>
    <w:r>
      <w:rPr>
        <w:rFonts w:hint="eastAsia"/>
        <w:sz w:val="21"/>
        <w:szCs w:val="21"/>
      </w:rPr>
      <w:t>黄埔海关技术中心</w:t>
    </w:r>
    <w:r>
      <w:rPr>
        <w:rFonts w:hint="eastAsia"/>
        <w:sz w:val="21"/>
        <w:szCs w:val="21"/>
      </w:rPr>
      <w:t>2025</w:t>
    </w:r>
    <w:r>
      <w:rPr>
        <w:rFonts w:hint="eastAsia"/>
        <w:sz w:val="21"/>
        <w:szCs w:val="21"/>
      </w:rPr>
      <w:t>年度实验室仪器设备采购项目（第一批）</w:t>
    </w:r>
  </w:p>
  <w:p w14:paraId="4186DC5D" w14:textId="77777777" w:rsidR="005B7532" w:rsidRDefault="005B75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9443B1"/>
    <w:multiLevelType w:val="singleLevel"/>
    <w:tmpl w:val="A59443B1"/>
    <w:lvl w:ilvl="0">
      <w:start w:val="1"/>
      <w:numFmt w:val="decimal"/>
      <w:pStyle w:val="5"/>
      <w:lvlText w:val="%1."/>
      <w:lvlJc w:val="left"/>
      <w:pPr>
        <w:tabs>
          <w:tab w:val="left" w:pos="2040"/>
        </w:tabs>
        <w:ind w:left="2040" w:hanging="360"/>
      </w:pPr>
    </w:lvl>
  </w:abstractNum>
  <w:abstractNum w:abstractNumId="1" w15:restartNumberingAfterBreak="0">
    <w:nsid w:val="CFF174A5"/>
    <w:multiLevelType w:val="singleLevel"/>
    <w:tmpl w:val="CFF174A5"/>
    <w:lvl w:ilvl="0">
      <w:start w:val="1"/>
      <w:numFmt w:val="decimal"/>
      <w:suff w:val="nothing"/>
      <w:lvlText w:val="%1、"/>
      <w:lvlJc w:val="left"/>
    </w:lvl>
  </w:abstractNum>
  <w:abstractNum w:abstractNumId="2" w15:restartNumberingAfterBreak="0">
    <w:nsid w:val="00000028"/>
    <w:multiLevelType w:val="multilevel"/>
    <w:tmpl w:val="00000028"/>
    <w:lvl w:ilvl="0">
      <w:start w:val="1"/>
      <w:numFmt w:val="decimal"/>
      <w:lvlText w:val="%1."/>
      <w:lvlJc w:val="left"/>
      <w:pPr>
        <w:tabs>
          <w:tab w:val="left" w:pos="960"/>
        </w:tabs>
        <w:ind w:left="960" w:hanging="420"/>
      </w:p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3" w15:restartNumberingAfterBreak="0">
    <w:nsid w:val="00000096"/>
    <w:multiLevelType w:val="multilevel"/>
    <w:tmpl w:val="00000096"/>
    <w:lvl w:ilvl="0">
      <w:start w:val="1"/>
      <w:numFmt w:val="chineseCountingThousand"/>
      <w:lvlText w:val="第%1章"/>
      <w:lvlJc w:val="left"/>
      <w:pPr>
        <w:tabs>
          <w:tab w:val="left" w:pos="1440"/>
        </w:tabs>
        <w:ind w:left="425" w:hanging="425"/>
      </w:pPr>
      <w:rPr>
        <w:rFonts w:hint="eastAsia"/>
      </w:rPr>
    </w:lvl>
    <w:lvl w:ilvl="1">
      <w:start w:val="1"/>
      <w:numFmt w:val="decimal"/>
      <w:isLgl/>
      <w:lvlText w:val="%1.%2"/>
      <w:lvlJc w:val="left"/>
      <w:pPr>
        <w:tabs>
          <w:tab w:val="left" w:pos="567"/>
        </w:tabs>
        <w:ind w:left="567" w:hanging="567"/>
      </w:pPr>
      <w:rPr>
        <w:rFonts w:ascii="Arial" w:hAnsi="Arial" w:hint="default"/>
      </w:rPr>
    </w:lvl>
    <w:lvl w:ilvl="2">
      <w:start w:val="1"/>
      <w:numFmt w:val="decimal"/>
      <w:isLgl/>
      <w:lvlText w:val="%1.%2.%3"/>
      <w:lvlJc w:val="left"/>
      <w:pPr>
        <w:tabs>
          <w:tab w:val="left" w:pos="1080"/>
        </w:tabs>
        <w:ind w:left="709" w:hanging="709"/>
      </w:pPr>
      <w:rPr>
        <w:rFonts w:hint="eastAsia"/>
        <w:b/>
        <w:i w:val="0"/>
        <w:sz w:val="24"/>
      </w:rPr>
    </w:lvl>
    <w:lvl w:ilvl="3">
      <w:start w:val="1"/>
      <w:numFmt w:val="decimal"/>
      <w:pStyle w:val="2"/>
      <w:isLgl/>
      <w:lvlText w:val="%1.%2.%3.%4"/>
      <w:lvlJc w:val="left"/>
      <w:pPr>
        <w:tabs>
          <w:tab w:val="left" w:pos="1191"/>
        </w:tabs>
        <w:ind w:left="851"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none"/>
      <w:lvlText w:val="5.4.6.5.3.2"/>
      <w:lvlJc w:val="left"/>
      <w:pPr>
        <w:tabs>
          <w:tab w:val="left" w:pos="1134"/>
        </w:tabs>
        <w:ind w:left="1134" w:hanging="1134"/>
      </w:pPr>
      <w:rPr>
        <w:rFonts w:hint="eastAsia"/>
      </w:rPr>
    </w:lvl>
    <w:lvl w:ilvl="6">
      <w:start w:val="1"/>
      <w:numFmt w:val="decimal"/>
      <w:lvlText w:val="5.4.6.5.4.%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15:restartNumberingAfterBreak="0">
    <w:nsid w:val="14437C79"/>
    <w:multiLevelType w:val="multilevel"/>
    <w:tmpl w:val="14437C79"/>
    <w:lvl w:ilvl="0">
      <w:start w:val="1"/>
      <w:numFmt w:val="decimal"/>
      <w:lvlText w:val="%1."/>
      <w:lvlJc w:val="left"/>
      <w:pPr>
        <w:tabs>
          <w:tab w:val="left" w:pos="1049"/>
        </w:tabs>
        <w:ind w:left="1049" w:hanging="907"/>
      </w:pPr>
      <w:rPr>
        <w:rFonts w:ascii="Times New Roman" w:eastAsia="仿宋" w:hAnsi="Times New Roman" w:cs="Times New Roman" w:hint="default"/>
        <w:b/>
      </w:rPr>
    </w:lvl>
    <w:lvl w:ilvl="1">
      <w:start w:val="1"/>
      <w:numFmt w:val="decimal"/>
      <w:lvlText w:val="%1.%2."/>
      <w:lvlJc w:val="left"/>
      <w:pPr>
        <w:tabs>
          <w:tab w:val="left" w:pos="2558"/>
        </w:tabs>
        <w:ind w:left="2558" w:hanging="907"/>
      </w:pPr>
      <w:rPr>
        <w:rFonts w:ascii="Times New Roman" w:eastAsia="仿宋" w:hAnsi="Times New Roman" w:cs="Times New Roman" w:hint="default"/>
        <w:b w:val="0"/>
        <w:color w:val="000000"/>
        <w:sz w:val="24"/>
        <w:szCs w:val="24"/>
      </w:rPr>
    </w:lvl>
    <w:lvl w:ilvl="2">
      <w:start w:val="1"/>
      <w:numFmt w:val="decimal"/>
      <w:lvlText w:val="%1.%2.%3."/>
      <w:lvlJc w:val="left"/>
      <w:pPr>
        <w:tabs>
          <w:tab w:val="left" w:pos="1759"/>
        </w:tabs>
        <w:ind w:left="1759" w:hanging="907"/>
      </w:pPr>
      <w:rPr>
        <w:rFonts w:ascii="Times New Roman" w:eastAsia="宋体" w:hAnsi="Times New Roman" w:cs="Times New Roman" w:hint="default"/>
        <w:b w:val="0"/>
        <w:sz w:val="24"/>
        <w:szCs w:val="24"/>
      </w:rPr>
    </w:lvl>
    <w:lvl w:ilvl="3">
      <w:start w:val="1"/>
      <w:numFmt w:val="decimal"/>
      <w:lvlText w:val="（%4）"/>
      <w:lvlJc w:val="left"/>
      <w:pPr>
        <w:tabs>
          <w:tab w:val="left" w:pos="1990"/>
        </w:tabs>
        <w:ind w:left="1990" w:hanging="907"/>
      </w:pPr>
      <w:rPr>
        <w:rFonts w:hint="eastAsia"/>
        <w:b w:val="0"/>
      </w:rPr>
    </w:lvl>
    <w:lvl w:ilvl="4">
      <w:start w:val="1"/>
      <w:numFmt w:val="decimal"/>
      <w:lvlText w:val="%1.%2.%3.%4.%5."/>
      <w:lvlJc w:val="left"/>
      <w:pPr>
        <w:tabs>
          <w:tab w:val="left" w:pos="2075"/>
        </w:tabs>
        <w:ind w:left="2075" w:hanging="992"/>
      </w:pPr>
      <w:rPr>
        <w:rFonts w:hint="eastAsia"/>
      </w:rPr>
    </w:lvl>
    <w:lvl w:ilvl="5">
      <w:start w:val="1"/>
      <w:numFmt w:val="decimal"/>
      <w:lvlText w:val="%1.%2.%3.%4.%5.%6."/>
      <w:lvlJc w:val="left"/>
      <w:pPr>
        <w:tabs>
          <w:tab w:val="left" w:pos="2217"/>
        </w:tabs>
        <w:ind w:left="2217" w:hanging="1134"/>
      </w:pPr>
      <w:rPr>
        <w:rFonts w:hint="eastAsia"/>
      </w:rPr>
    </w:lvl>
    <w:lvl w:ilvl="6">
      <w:start w:val="1"/>
      <w:numFmt w:val="decimal"/>
      <w:lvlText w:val="%1.%2.%3.%4.%5.%6.%7."/>
      <w:lvlJc w:val="left"/>
      <w:pPr>
        <w:tabs>
          <w:tab w:val="left" w:pos="2359"/>
        </w:tabs>
        <w:ind w:left="2359" w:hanging="1276"/>
      </w:pPr>
      <w:rPr>
        <w:rFonts w:hint="eastAsia"/>
      </w:rPr>
    </w:lvl>
    <w:lvl w:ilvl="7">
      <w:start w:val="1"/>
      <w:numFmt w:val="decimal"/>
      <w:lvlText w:val="%1.%2.%3.%4.%5.%6.%7.%8."/>
      <w:lvlJc w:val="left"/>
      <w:pPr>
        <w:tabs>
          <w:tab w:val="left" w:pos="2501"/>
        </w:tabs>
        <w:ind w:left="2501" w:hanging="1418"/>
      </w:pPr>
      <w:rPr>
        <w:rFonts w:hint="eastAsia"/>
      </w:rPr>
    </w:lvl>
    <w:lvl w:ilvl="8">
      <w:start w:val="1"/>
      <w:numFmt w:val="decimal"/>
      <w:lvlText w:val="%1.%2.%3.%4.%5.%6.%7.%8.%9."/>
      <w:lvlJc w:val="left"/>
      <w:pPr>
        <w:tabs>
          <w:tab w:val="left" w:pos="2642"/>
        </w:tabs>
        <w:ind w:left="2642" w:hanging="1559"/>
      </w:pPr>
      <w:rPr>
        <w:rFonts w:hint="eastAsia"/>
      </w:rPr>
    </w:lvl>
  </w:abstractNum>
  <w:abstractNum w:abstractNumId="5" w15:restartNumberingAfterBreak="0">
    <w:nsid w:val="253B79DB"/>
    <w:multiLevelType w:val="multilevel"/>
    <w:tmpl w:val="253B79DB"/>
    <w:lvl w:ilvl="0">
      <w:start w:val="1"/>
      <w:numFmt w:val="decimal"/>
      <w:lvlText w:val="%1."/>
      <w:lvlJc w:val="left"/>
      <w:pPr>
        <w:ind w:left="420" w:hanging="420"/>
      </w:pPr>
      <w:rPr>
        <w:rFonts w:ascii="Times New Roman" w:hAnsi="Times New Roman" w:cs="Times New Roman" w:hint="default"/>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7727B63"/>
    <w:multiLevelType w:val="multilevel"/>
    <w:tmpl w:val="27727B63"/>
    <w:lvl w:ilvl="0">
      <w:start w:val="1"/>
      <w:numFmt w:val="bullet"/>
      <w:pStyle w:val="NotesTextListinTable"/>
      <w:lvlText w:val=""/>
      <w:lvlJc w:val="left"/>
      <w:pPr>
        <w:tabs>
          <w:tab w:val="left" w:pos="284"/>
        </w:tabs>
        <w:ind w:left="284" w:hanging="284"/>
      </w:pPr>
      <w:rPr>
        <w:rFonts w:ascii="Wingdings" w:hAnsi="Wingdings" w:hint="default"/>
        <w:color w:val="auto"/>
        <w:sz w:val="13"/>
        <w:szCs w:val="13"/>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 w15:restartNumberingAfterBreak="0">
    <w:nsid w:val="2C7E09D5"/>
    <w:multiLevelType w:val="multilevel"/>
    <w:tmpl w:val="2C7E09D5"/>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0333F4F"/>
    <w:multiLevelType w:val="multilevel"/>
    <w:tmpl w:val="30333F4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C50045F"/>
    <w:multiLevelType w:val="multilevel"/>
    <w:tmpl w:val="3C50045F"/>
    <w:lvl w:ilvl="0">
      <w:start w:val="1"/>
      <w:numFmt w:val="decimal"/>
      <w:lvlText w:val="%1、"/>
      <w:lvlJc w:val="left"/>
      <w:pPr>
        <w:ind w:left="844" w:hanging="420"/>
      </w:pPr>
      <w:rPr>
        <w:rFonts w:hint="eastAsia"/>
      </w:rPr>
    </w:lvl>
    <w:lvl w:ilvl="1">
      <w:start w:val="1"/>
      <w:numFmt w:val="lowerLetter"/>
      <w:lvlText w:val="%2)"/>
      <w:lvlJc w:val="left"/>
      <w:pPr>
        <w:ind w:left="1264" w:hanging="420"/>
      </w:pPr>
    </w:lvl>
    <w:lvl w:ilvl="2">
      <w:start w:val="1"/>
      <w:numFmt w:val="lowerRoman"/>
      <w:lvlText w:val="%3."/>
      <w:lvlJc w:val="right"/>
      <w:pPr>
        <w:ind w:left="1684" w:hanging="420"/>
      </w:pPr>
    </w:lvl>
    <w:lvl w:ilvl="3">
      <w:start w:val="1"/>
      <w:numFmt w:val="decimal"/>
      <w:lvlText w:val="%4."/>
      <w:lvlJc w:val="left"/>
      <w:pPr>
        <w:ind w:left="2104" w:hanging="420"/>
      </w:pPr>
    </w:lvl>
    <w:lvl w:ilvl="4">
      <w:start w:val="1"/>
      <w:numFmt w:val="decimal"/>
      <w:lvlText w:val="%5、"/>
      <w:lvlJc w:val="left"/>
      <w:pPr>
        <w:ind w:left="1271" w:hanging="420"/>
      </w:pPr>
      <w:rPr>
        <w:rFonts w:hint="eastAsia"/>
      </w:rPr>
    </w:lvl>
    <w:lvl w:ilvl="5">
      <w:start w:val="1"/>
      <w:numFmt w:val="lowerRoman"/>
      <w:lvlText w:val="%6."/>
      <w:lvlJc w:val="right"/>
      <w:pPr>
        <w:ind w:left="2944" w:hanging="420"/>
      </w:pPr>
    </w:lvl>
    <w:lvl w:ilvl="6">
      <w:start w:val="1"/>
      <w:numFmt w:val="decimal"/>
      <w:lvlText w:val="%7."/>
      <w:lvlJc w:val="left"/>
      <w:pPr>
        <w:ind w:left="3364" w:hanging="420"/>
      </w:pPr>
    </w:lvl>
    <w:lvl w:ilvl="7">
      <w:start w:val="1"/>
      <w:numFmt w:val="lowerLetter"/>
      <w:lvlText w:val="%8)"/>
      <w:lvlJc w:val="left"/>
      <w:pPr>
        <w:ind w:left="3784" w:hanging="420"/>
      </w:pPr>
    </w:lvl>
    <w:lvl w:ilvl="8">
      <w:start w:val="1"/>
      <w:numFmt w:val="lowerRoman"/>
      <w:lvlText w:val="%9."/>
      <w:lvlJc w:val="right"/>
      <w:pPr>
        <w:ind w:left="4204" w:hanging="420"/>
      </w:pPr>
    </w:lvl>
  </w:abstractNum>
  <w:abstractNum w:abstractNumId="10" w15:restartNumberingAfterBreak="0">
    <w:nsid w:val="3D7B4F77"/>
    <w:multiLevelType w:val="multilevel"/>
    <w:tmpl w:val="3D7B4F77"/>
    <w:lvl w:ilvl="0">
      <w:start w:val="9"/>
      <w:numFmt w:val="decimal"/>
      <w:lvlText w:val="第%1篇"/>
      <w:lvlJc w:val="left"/>
      <w:pPr>
        <w:tabs>
          <w:tab w:val="left" w:pos="840"/>
        </w:tabs>
        <w:ind w:left="840" w:hanging="840"/>
      </w:pPr>
      <w:rPr>
        <w:rFonts w:hint="eastAsia"/>
      </w:rPr>
    </w:lvl>
    <w:lvl w:ilvl="1">
      <w:start w:val="1"/>
      <w:numFmt w:val="japaneseCounting"/>
      <w:lvlText w:val="%2、"/>
      <w:lvlJc w:val="left"/>
      <w:pPr>
        <w:tabs>
          <w:tab w:val="left" w:pos="1140"/>
        </w:tabs>
        <w:ind w:left="1140" w:hanging="720"/>
      </w:pPr>
      <w:rPr>
        <w:rFonts w:hint="eastAsia"/>
      </w:rPr>
    </w:lvl>
    <w:lvl w:ilvl="2">
      <w:start w:val="7"/>
      <w:numFmt w:val="japaneseCounting"/>
      <w:lvlText w:val="第%3篇"/>
      <w:lvlJc w:val="left"/>
      <w:pPr>
        <w:tabs>
          <w:tab w:val="left" w:pos="2115"/>
        </w:tabs>
        <w:ind w:left="2115" w:hanging="1275"/>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3DA05E9F"/>
    <w:multiLevelType w:val="multilevel"/>
    <w:tmpl w:val="3DA05E9F"/>
    <w:lvl w:ilvl="0">
      <w:start w:val="1"/>
      <w:numFmt w:val="japaneseCounting"/>
      <w:lvlText w:val="%1、"/>
      <w:lvlJc w:val="left"/>
      <w:pPr>
        <w:ind w:left="400" w:hanging="4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F5024F2"/>
    <w:multiLevelType w:val="multilevel"/>
    <w:tmpl w:val="3F5024F2"/>
    <w:lvl w:ilvl="0">
      <w:start w:val="1"/>
      <w:numFmt w:val="decimal"/>
      <w:lvlText w:val="%1."/>
      <w:lvlJc w:val="left"/>
      <w:pPr>
        <w:tabs>
          <w:tab w:val="left" w:pos="1049"/>
        </w:tabs>
        <w:ind w:left="1049" w:hanging="907"/>
      </w:pPr>
      <w:rPr>
        <w:rFonts w:ascii="Times New Roman" w:eastAsia="仿宋" w:hAnsi="Times New Roman" w:cs="Times New Roman" w:hint="default"/>
        <w:b/>
      </w:rPr>
    </w:lvl>
    <w:lvl w:ilvl="1">
      <w:start w:val="1"/>
      <w:numFmt w:val="decimal"/>
      <w:pStyle w:val="TableTitle"/>
      <w:lvlText w:val="%1.%2."/>
      <w:lvlJc w:val="left"/>
      <w:pPr>
        <w:tabs>
          <w:tab w:val="left" w:pos="2558"/>
        </w:tabs>
        <w:ind w:left="2558" w:hanging="907"/>
      </w:pPr>
      <w:rPr>
        <w:rFonts w:ascii="Times New Roman" w:eastAsia="仿宋" w:hAnsi="Times New Roman" w:cs="Times New Roman" w:hint="default"/>
        <w:b w:val="0"/>
        <w:color w:val="000000"/>
        <w:sz w:val="24"/>
        <w:szCs w:val="24"/>
      </w:rPr>
    </w:lvl>
    <w:lvl w:ilvl="2">
      <w:start w:val="1"/>
      <w:numFmt w:val="decimal"/>
      <w:lvlText w:val="%1.%2.%3."/>
      <w:lvlJc w:val="left"/>
      <w:pPr>
        <w:tabs>
          <w:tab w:val="left" w:pos="1759"/>
        </w:tabs>
        <w:ind w:left="1759" w:hanging="907"/>
      </w:pPr>
      <w:rPr>
        <w:rFonts w:ascii="Times New Roman" w:eastAsia="宋体" w:hAnsi="Times New Roman" w:cs="Times New Roman" w:hint="default"/>
        <w:b w:val="0"/>
        <w:sz w:val="24"/>
        <w:szCs w:val="24"/>
      </w:rPr>
    </w:lvl>
    <w:lvl w:ilvl="3">
      <w:start w:val="1"/>
      <w:numFmt w:val="decimal"/>
      <w:lvlText w:val="%1.%2.%3.%4."/>
      <w:lvlJc w:val="left"/>
      <w:pPr>
        <w:tabs>
          <w:tab w:val="left" w:pos="1990"/>
        </w:tabs>
        <w:ind w:left="1990" w:hanging="907"/>
      </w:pPr>
      <w:rPr>
        <w:rFonts w:hint="eastAsia"/>
        <w:b w:val="0"/>
      </w:rPr>
    </w:lvl>
    <w:lvl w:ilvl="4">
      <w:start w:val="1"/>
      <w:numFmt w:val="decimal"/>
      <w:lvlText w:val="%1.%2.%3.%4.%5."/>
      <w:lvlJc w:val="left"/>
      <w:pPr>
        <w:tabs>
          <w:tab w:val="left" w:pos="2075"/>
        </w:tabs>
        <w:ind w:left="2075" w:hanging="992"/>
      </w:pPr>
      <w:rPr>
        <w:rFonts w:hint="eastAsia"/>
      </w:rPr>
    </w:lvl>
    <w:lvl w:ilvl="5">
      <w:start w:val="1"/>
      <w:numFmt w:val="decimal"/>
      <w:lvlText w:val="%1.%2.%3.%4.%5.%6."/>
      <w:lvlJc w:val="left"/>
      <w:pPr>
        <w:tabs>
          <w:tab w:val="left" w:pos="2217"/>
        </w:tabs>
        <w:ind w:left="2217" w:hanging="1134"/>
      </w:pPr>
      <w:rPr>
        <w:rFonts w:hint="eastAsia"/>
      </w:rPr>
    </w:lvl>
    <w:lvl w:ilvl="6">
      <w:start w:val="1"/>
      <w:numFmt w:val="decimal"/>
      <w:lvlText w:val="%1.%2.%3.%4.%5.%6.%7."/>
      <w:lvlJc w:val="left"/>
      <w:pPr>
        <w:tabs>
          <w:tab w:val="left" w:pos="2359"/>
        </w:tabs>
        <w:ind w:left="2359" w:hanging="1276"/>
      </w:pPr>
      <w:rPr>
        <w:rFonts w:hint="eastAsia"/>
      </w:rPr>
    </w:lvl>
    <w:lvl w:ilvl="7">
      <w:start w:val="1"/>
      <w:numFmt w:val="decimal"/>
      <w:lvlText w:val="%1.%2.%3.%4.%5.%6.%7.%8."/>
      <w:lvlJc w:val="left"/>
      <w:pPr>
        <w:tabs>
          <w:tab w:val="left" w:pos="2501"/>
        </w:tabs>
        <w:ind w:left="2501" w:hanging="1418"/>
      </w:pPr>
      <w:rPr>
        <w:rFonts w:hint="eastAsia"/>
      </w:rPr>
    </w:lvl>
    <w:lvl w:ilvl="8">
      <w:start w:val="1"/>
      <w:numFmt w:val="decimal"/>
      <w:lvlText w:val="%1.%2.%3.%4.%5.%6.%7.%8.%9."/>
      <w:lvlJc w:val="left"/>
      <w:pPr>
        <w:tabs>
          <w:tab w:val="left" w:pos="2642"/>
        </w:tabs>
        <w:ind w:left="2642" w:hanging="1559"/>
      </w:pPr>
      <w:rPr>
        <w:rFonts w:hint="eastAsia"/>
      </w:rPr>
    </w:lvl>
  </w:abstractNum>
  <w:abstractNum w:abstractNumId="13" w15:restartNumberingAfterBreak="0">
    <w:nsid w:val="4B9D13A2"/>
    <w:multiLevelType w:val="multilevel"/>
    <w:tmpl w:val="4B9D13A2"/>
    <w:lvl w:ilvl="0">
      <w:start w:val="1"/>
      <w:numFmt w:val="bullet"/>
      <w:pStyle w:val="a"/>
      <w:lvlText w:val=""/>
      <w:lvlJc w:val="left"/>
      <w:pPr>
        <w:tabs>
          <w:tab w:val="left" w:pos="840"/>
        </w:tabs>
        <w:ind w:left="84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4BDC6AF3"/>
    <w:multiLevelType w:val="multilevel"/>
    <w:tmpl w:val="4BDC6AF3"/>
    <w:lvl w:ilvl="0">
      <w:start w:val="1"/>
      <w:numFmt w:val="japaneseCounting"/>
      <w:lvlText w:val="（%1）"/>
      <w:lvlJc w:val="left"/>
      <w:pPr>
        <w:tabs>
          <w:tab w:val="left" w:pos="1560"/>
        </w:tabs>
        <w:ind w:left="1560" w:hanging="720"/>
      </w:pPr>
      <w:rPr>
        <w:rFonts w:hint="default"/>
      </w:rPr>
    </w:lvl>
    <w:lvl w:ilvl="1">
      <w:start w:val="1"/>
      <w:numFmt w:val="decimalEnclosedCircle"/>
      <w:lvlText w:val="第%2"/>
      <w:lvlJc w:val="left"/>
      <w:pPr>
        <w:tabs>
          <w:tab w:val="left" w:pos="1680"/>
        </w:tabs>
        <w:ind w:left="1680" w:hanging="420"/>
      </w:pPr>
      <w:rPr>
        <w:rFonts w:hint="default"/>
        <w:u w:val="none"/>
      </w:rPr>
    </w:lvl>
    <w:lvl w:ilvl="2">
      <w:start w:val="1"/>
      <w:numFmt w:val="japaneseCounting"/>
      <w:lvlText w:val="%3、"/>
      <w:lvlJc w:val="left"/>
      <w:pPr>
        <w:tabs>
          <w:tab w:val="left" w:pos="1260"/>
        </w:tabs>
        <w:ind w:left="1260" w:hanging="720"/>
      </w:pPr>
      <w:rPr>
        <w:rFonts w:hint="default"/>
      </w:rPr>
    </w:lvl>
    <w:lvl w:ilvl="3">
      <w:start w:val="2"/>
      <w:numFmt w:val="japaneseCounting"/>
      <w:lvlText w:val="%4．"/>
      <w:lvlJc w:val="left"/>
      <w:pPr>
        <w:tabs>
          <w:tab w:val="left" w:pos="2820"/>
        </w:tabs>
        <w:ind w:left="2820" w:hanging="720"/>
      </w:pPr>
      <w:rPr>
        <w:rFonts w:hint="default"/>
      </w:rPr>
    </w:lvl>
    <w:lvl w:ilvl="4">
      <w:start w:val="1"/>
      <w:numFmt w:val="decimal"/>
      <w:lvlText w:val="%5、"/>
      <w:lvlJc w:val="left"/>
      <w:pPr>
        <w:tabs>
          <w:tab w:val="left" w:pos="2880"/>
        </w:tabs>
        <w:ind w:left="2880" w:hanging="360"/>
      </w:pPr>
      <w:rPr>
        <w:rFonts w:hint="default"/>
      </w:rPr>
    </w:lvl>
    <w:lvl w:ilvl="5">
      <w:start w:val="1"/>
      <w:numFmt w:val="decimalEnclosedCircle"/>
      <w:lvlText w:val="%6"/>
      <w:lvlJc w:val="left"/>
      <w:pPr>
        <w:ind w:left="3300" w:hanging="360"/>
      </w:pPr>
      <w:rPr>
        <w:rFonts w:eastAsia="宋体" w:hint="default"/>
      </w:rPr>
    </w:lvl>
    <w:lvl w:ilvl="6">
      <w:start w:val="1"/>
      <w:numFmt w:val="decimal"/>
      <w:lvlText w:val="%7."/>
      <w:lvlJc w:val="left"/>
      <w:pPr>
        <w:tabs>
          <w:tab w:val="left" w:pos="3780"/>
        </w:tabs>
        <w:ind w:left="3780" w:hanging="420"/>
      </w:pPr>
    </w:lvl>
    <w:lvl w:ilvl="7">
      <w:start w:val="1"/>
      <w:numFmt w:val="lowerLetter"/>
      <w:lvlText w:val="%8)"/>
      <w:lvlJc w:val="left"/>
      <w:pPr>
        <w:tabs>
          <w:tab w:val="left" w:pos="4200"/>
        </w:tabs>
        <w:ind w:left="4200" w:hanging="420"/>
      </w:pPr>
    </w:lvl>
    <w:lvl w:ilvl="8">
      <w:start w:val="1"/>
      <w:numFmt w:val="lowerRoman"/>
      <w:lvlText w:val="%9."/>
      <w:lvlJc w:val="right"/>
      <w:pPr>
        <w:tabs>
          <w:tab w:val="left" w:pos="4620"/>
        </w:tabs>
        <w:ind w:left="4620" w:hanging="420"/>
      </w:pPr>
    </w:lvl>
  </w:abstractNum>
  <w:abstractNum w:abstractNumId="15" w15:restartNumberingAfterBreak="0">
    <w:nsid w:val="4CCF56F6"/>
    <w:multiLevelType w:val="multilevel"/>
    <w:tmpl w:val="4CCF56F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50CE319A"/>
    <w:multiLevelType w:val="multilevel"/>
    <w:tmpl w:val="50CE319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5183EBB"/>
    <w:multiLevelType w:val="multilevel"/>
    <w:tmpl w:val="55183EBB"/>
    <w:lvl w:ilvl="0">
      <w:start w:val="1"/>
      <w:numFmt w:val="decimal"/>
      <w:lvlText w:val="（%1）"/>
      <w:lvlJc w:val="left"/>
      <w:pPr>
        <w:ind w:left="96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8935100"/>
    <w:multiLevelType w:val="multilevel"/>
    <w:tmpl w:val="58935100"/>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9" w15:restartNumberingAfterBreak="0">
    <w:nsid w:val="59A7DC84"/>
    <w:multiLevelType w:val="multilevel"/>
    <w:tmpl w:val="59A7DC8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687635EA"/>
    <w:multiLevelType w:val="multilevel"/>
    <w:tmpl w:val="687635EA"/>
    <w:lvl w:ilvl="0">
      <w:start w:val="1"/>
      <w:numFmt w:val="decimal"/>
      <w:lvlText w:val="附件%1."/>
      <w:lvlJc w:val="left"/>
      <w:pPr>
        <w:ind w:left="425" w:hanging="425"/>
      </w:pPr>
      <w:rPr>
        <w:rFonts w:hint="eastAsia"/>
        <w:b/>
        <w:bCs/>
        <w:lang w:val="en-US"/>
      </w:rPr>
    </w:lvl>
    <w:lvl w:ilvl="1">
      <w:start w:val="1"/>
      <w:numFmt w:val="decimal"/>
      <w:lvlText w:val="附件%1-%2."/>
      <w:lvlJc w:val="left"/>
      <w:pPr>
        <w:ind w:left="567" w:hanging="567"/>
      </w:pPr>
      <w:rPr>
        <w:rFonts w:hint="eastAsia"/>
        <w:b w:val="0"/>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1" w15:restartNumberingAfterBreak="0">
    <w:nsid w:val="6CEE2768"/>
    <w:multiLevelType w:val="multilevel"/>
    <w:tmpl w:val="6CEE2768"/>
    <w:lvl w:ilvl="0">
      <w:start w:val="1"/>
      <w:numFmt w:val="decimal"/>
      <w:lvlText w:val="附表%1."/>
      <w:lvlJc w:val="left"/>
      <w:pPr>
        <w:ind w:left="78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6EAB727D"/>
    <w:multiLevelType w:val="singleLevel"/>
    <w:tmpl w:val="6EAB727D"/>
    <w:lvl w:ilvl="0">
      <w:start w:val="1"/>
      <w:numFmt w:val="decimal"/>
      <w:lvlText w:val="%1）"/>
      <w:lvlJc w:val="left"/>
      <w:pPr>
        <w:tabs>
          <w:tab w:val="left" w:pos="1550"/>
        </w:tabs>
        <w:ind w:left="1550" w:hanging="840"/>
      </w:pPr>
      <w:rPr>
        <w:rFonts w:hint="eastAsia"/>
      </w:rPr>
    </w:lvl>
  </w:abstractNum>
  <w:abstractNum w:abstractNumId="23" w15:restartNumberingAfterBreak="0">
    <w:nsid w:val="71953574"/>
    <w:multiLevelType w:val="multilevel"/>
    <w:tmpl w:val="7195357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4" w15:restartNumberingAfterBreak="0">
    <w:nsid w:val="742B796C"/>
    <w:multiLevelType w:val="multilevel"/>
    <w:tmpl w:val="742B796C"/>
    <w:lvl w:ilvl="0">
      <w:start w:val="1"/>
      <w:numFmt w:val="japaneseCounting"/>
      <w:lvlText w:val="%1、"/>
      <w:lvlJc w:val="left"/>
      <w:pPr>
        <w:tabs>
          <w:tab w:val="left" w:pos="720"/>
        </w:tabs>
        <w:ind w:left="720" w:hanging="7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15:restartNumberingAfterBreak="0">
    <w:nsid w:val="7B630A8B"/>
    <w:multiLevelType w:val="multilevel"/>
    <w:tmpl w:val="7B630A8B"/>
    <w:lvl w:ilvl="0">
      <w:start w:val="1"/>
      <w:numFmt w:val="japaneseCounting"/>
      <w:lvlText w:val="（%1）"/>
      <w:lvlJc w:val="left"/>
      <w:pPr>
        <w:tabs>
          <w:tab w:val="left" w:pos="1560"/>
        </w:tabs>
        <w:ind w:left="1560" w:hanging="720"/>
      </w:pPr>
      <w:rPr>
        <w:rFonts w:hint="default"/>
      </w:rPr>
    </w:lvl>
    <w:lvl w:ilvl="1">
      <w:start w:val="1"/>
      <w:numFmt w:val="decimalEnclosedCircle"/>
      <w:lvlText w:val="第%2"/>
      <w:lvlJc w:val="left"/>
      <w:pPr>
        <w:tabs>
          <w:tab w:val="left" w:pos="1680"/>
        </w:tabs>
        <w:ind w:left="1680" w:hanging="420"/>
      </w:pPr>
      <w:rPr>
        <w:rFonts w:hint="default"/>
        <w:u w:val="none"/>
      </w:rPr>
    </w:lvl>
    <w:lvl w:ilvl="2">
      <w:start w:val="1"/>
      <w:numFmt w:val="japaneseCounting"/>
      <w:lvlText w:val="%3、"/>
      <w:lvlJc w:val="left"/>
      <w:pPr>
        <w:tabs>
          <w:tab w:val="left" w:pos="1260"/>
        </w:tabs>
        <w:ind w:left="1260" w:hanging="720"/>
      </w:pPr>
      <w:rPr>
        <w:rFonts w:hint="default"/>
      </w:rPr>
    </w:lvl>
    <w:lvl w:ilvl="3">
      <w:start w:val="2"/>
      <w:numFmt w:val="japaneseCounting"/>
      <w:lvlText w:val="%4．"/>
      <w:lvlJc w:val="left"/>
      <w:pPr>
        <w:tabs>
          <w:tab w:val="left" w:pos="2820"/>
        </w:tabs>
        <w:ind w:left="2820" w:hanging="720"/>
      </w:pPr>
      <w:rPr>
        <w:rFonts w:hint="default"/>
      </w:rPr>
    </w:lvl>
    <w:lvl w:ilvl="4">
      <w:start w:val="1"/>
      <w:numFmt w:val="decimal"/>
      <w:lvlText w:val="%5、"/>
      <w:lvlJc w:val="left"/>
      <w:pPr>
        <w:tabs>
          <w:tab w:val="left" w:pos="2880"/>
        </w:tabs>
        <w:ind w:left="2880" w:hanging="360"/>
      </w:pPr>
      <w:rPr>
        <w:rFonts w:hint="default"/>
      </w:rPr>
    </w:lvl>
    <w:lvl w:ilvl="5">
      <w:start w:val="1"/>
      <w:numFmt w:val="decimalEnclosedCircle"/>
      <w:lvlText w:val="%6"/>
      <w:lvlJc w:val="left"/>
      <w:pPr>
        <w:ind w:left="3300" w:hanging="360"/>
      </w:pPr>
      <w:rPr>
        <w:rFonts w:eastAsia="宋体" w:hint="default"/>
      </w:rPr>
    </w:lvl>
    <w:lvl w:ilvl="6">
      <w:start w:val="1"/>
      <w:numFmt w:val="decimal"/>
      <w:lvlText w:val="%7."/>
      <w:lvlJc w:val="left"/>
      <w:pPr>
        <w:tabs>
          <w:tab w:val="left" w:pos="3780"/>
        </w:tabs>
        <w:ind w:left="3780" w:hanging="420"/>
      </w:pPr>
    </w:lvl>
    <w:lvl w:ilvl="7">
      <w:start w:val="1"/>
      <w:numFmt w:val="lowerLetter"/>
      <w:lvlText w:val="%8)"/>
      <w:lvlJc w:val="left"/>
      <w:pPr>
        <w:tabs>
          <w:tab w:val="left" w:pos="4200"/>
        </w:tabs>
        <w:ind w:left="4200" w:hanging="420"/>
      </w:pPr>
    </w:lvl>
    <w:lvl w:ilvl="8">
      <w:start w:val="1"/>
      <w:numFmt w:val="lowerRoman"/>
      <w:lvlText w:val="%9."/>
      <w:lvlJc w:val="right"/>
      <w:pPr>
        <w:tabs>
          <w:tab w:val="left" w:pos="4620"/>
        </w:tabs>
        <w:ind w:left="4620" w:hanging="420"/>
      </w:pPr>
    </w:lvl>
  </w:abstractNum>
  <w:abstractNum w:abstractNumId="26" w15:restartNumberingAfterBreak="0">
    <w:nsid w:val="7CCF6F8F"/>
    <w:multiLevelType w:val="multilevel"/>
    <w:tmpl w:val="7CCF6F8F"/>
    <w:lvl w:ilvl="0">
      <w:start w:val="1"/>
      <w:numFmt w:val="none"/>
      <w:pStyle w:val="1"/>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pStyle w:val="3"/>
      <w:suff w:val="nothing"/>
      <w:lvlText w:val=""/>
      <w:lvlJc w:val="left"/>
      <w:pPr>
        <w:ind w:left="0" w:firstLine="0"/>
      </w:pPr>
      <w:rPr>
        <w:rFonts w:hint="eastAsia"/>
      </w:rPr>
    </w:lvl>
    <w:lvl w:ilvl="3">
      <w:start w:val="1"/>
      <w:numFmt w:val="none"/>
      <w:pStyle w:val="4"/>
      <w:suff w:val="nothing"/>
      <w:lvlText w:val=""/>
      <w:lvlJc w:val="left"/>
      <w:pPr>
        <w:ind w:left="0" w:firstLine="0"/>
      </w:pPr>
      <w:rPr>
        <w:rFonts w:hint="eastAsia"/>
      </w:rPr>
    </w:lvl>
    <w:lvl w:ilvl="4">
      <w:start w:val="1"/>
      <w:numFmt w:val="none"/>
      <w:pStyle w:val="50"/>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num w:numId="1" w16cid:durableId="819153168">
    <w:abstractNumId w:val="26"/>
  </w:num>
  <w:num w:numId="2" w16cid:durableId="238294519">
    <w:abstractNumId w:val="0"/>
  </w:num>
  <w:num w:numId="3" w16cid:durableId="1297832994">
    <w:abstractNumId w:val="6"/>
  </w:num>
  <w:num w:numId="4" w16cid:durableId="61149340">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16cid:durableId="891695759">
    <w:abstractNumId w:val="12"/>
  </w:num>
  <w:num w:numId="6" w16cid:durableId="967468190">
    <w:abstractNumId w:val="3"/>
  </w:num>
  <w:num w:numId="7" w16cid:durableId="832574789">
    <w:abstractNumId w:val="11"/>
  </w:num>
  <w:num w:numId="8" w16cid:durableId="392898494">
    <w:abstractNumId w:val="21"/>
  </w:num>
  <w:num w:numId="9" w16cid:durableId="1947884271">
    <w:abstractNumId w:val="4"/>
  </w:num>
  <w:num w:numId="10" w16cid:durableId="1106344539">
    <w:abstractNumId w:val="22"/>
  </w:num>
  <w:num w:numId="11" w16cid:durableId="150410362">
    <w:abstractNumId w:val="1"/>
  </w:num>
  <w:num w:numId="12" w16cid:durableId="26681456">
    <w:abstractNumId w:val="20"/>
  </w:num>
  <w:num w:numId="13" w16cid:durableId="1475878289">
    <w:abstractNumId w:val="18"/>
  </w:num>
  <w:num w:numId="14" w16cid:durableId="652220512">
    <w:abstractNumId w:val="2"/>
  </w:num>
  <w:num w:numId="15" w16cid:durableId="659579719">
    <w:abstractNumId w:val="23"/>
  </w:num>
  <w:num w:numId="16" w16cid:durableId="2066291968">
    <w:abstractNumId w:val="10"/>
  </w:num>
  <w:num w:numId="17" w16cid:durableId="509027098">
    <w:abstractNumId w:val="25"/>
  </w:num>
  <w:num w:numId="18" w16cid:durableId="1311784477">
    <w:abstractNumId w:val="19"/>
  </w:num>
  <w:num w:numId="19" w16cid:durableId="346057439">
    <w:abstractNumId w:val="5"/>
  </w:num>
  <w:num w:numId="20" w16cid:durableId="2050252396">
    <w:abstractNumId w:val="24"/>
  </w:num>
  <w:num w:numId="21" w16cid:durableId="1809515260">
    <w:abstractNumId w:val="14"/>
  </w:num>
  <w:num w:numId="22" w16cid:durableId="713777927">
    <w:abstractNumId w:val="8"/>
  </w:num>
  <w:num w:numId="23" w16cid:durableId="1311708722">
    <w:abstractNumId w:val="7"/>
  </w:num>
  <w:num w:numId="24" w16cid:durableId="503907675">
    <w:abstractNumId w:val="9"/>
  </w:num>
  <w:num w:numId="25" w16cid:durableId="2129353660">
    <w:abstractNumId w:val="15"/>
  </w:num>
  <w:num w:numId="26" w16cid:durableId="1235312213">
    <w:abstractNumId w:val="16"/>
  </w:num>
  <w:num w:numId="27" w16cid:durableId="12996535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hideSpellingErrors/>
  <w:proofState w:spelling="clean"/>
  <w:stylePaneFormatFilter w:val="3E01" w:allStyles="1" w:customStyles="0" w:latentStyles="0" w:stylesInUse="0" w:headingStyles="0" w:numberingStyles="0" w:tableStyles="0" w:directFormattingOnRuns="0" w:directFormattingOnParagraphs="1" w:directFormattingOnNumbering="1" w:directFormattingOnTables="1" w:clearFormatting="1" w:top3HeadingStyles="1" w:visibleStyles="0" w:alternateStyleNames="0"/>
  <w:defaultTabStop w:val="420"/>
  <w:drawingGridHorizontalSpacing w:val="107"/>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M4MmVkOTA1MjFjYzMwZWNmZGFhODliZDBjZWU4YWMifQ=="/>
  </w:docVars>
  <w:rsids>
    <w:rsidRoot w:val="41754D39"/>
    <w:rsid w:val="000009B2"/>
    <w:rsid w:val="00002519"/>
    <w:rsid w:val="00002E8C"/>
    <w:rsid w:val="00002EB1"/>
    <w:rsid w:val="00002FC4"/>
    <w:rsid w:val="000031C9"/>
    <w:rsid w:val="00003338"/>
    <w:rsid w:val="000034D7"/>
    <w:rsid w:val="00003C45"/>
    <w:rsid w:val="00003DF1"/>
    <w:rsid w:val="000044DB"/>
    <w:rsid w:val="00004531"/>
    <w:rsid w:val="00004C6A"/>
    <w:rsid w:val="00004D71"/>
    <w:rsid w:val="00004DED"/>
    <w:rsid w:val="00004DF7"/>
    <w:rsid w:val="0000527B"/>
    <w:rsid w:val="00005D1B"/>
    <w:rsid w:val="00007216"/>
    <w:rsid w:val="000075EB"/>
    <w:rsid w:val="0000782B"/>
    <w:rsid w:val="00007BE9"/>
    <w:rsid w:val="00007E4E"/>
    <w:rsid w:val="00007F21"/>
    <w:rsid w:val="000103CC"/>
    <w:rsid w:val="00011109"/>
    <w:rsid w:val="00011292"/>
    <w:rsid w:val="00011891"/>
    <w:rsid w:val="0001220A"/>
    <w:rsid w:val="00012453"/>
    <w:rsid w:val="000136A8"/>
    <w:rsid w:val="000146D1"/>
    <w:rsid w:val="000147AF"/>
    <w:rsid w:val="00014F89"/>
    <w:rsid w:val="000161A1"/>
    <w:rsid w:val="0001653C"/>
    <w:rsid w:val="000168DB"/>
    <w:rsid w:val="00016D29"/>
    <w:rsid w:val="00017236"/>
    <w:rsid w:val="00017617"/>
    <w:rsid w:val="00017AB4"/>
    <w:rsid w:val="00017F89"/>
    <w:rsid w:val="0002019E"/>
    <w:rsid w:val="00020B54"/>
    <w:rsid w:val="00021E56"/>
    <w:rsid w:val="00021EC1"/>
    <w:rsid w:val="00022457"/>
    <w:rsid w:val="000224E8"/>
    <w:rsid w:val="000225D1"/>
    <w:rsid w:val="0002274B"/>
    <w:rsid w:val="00022F27"/>
    <w:rsid w:val="000233F9"/>
    <w:rsid w:val="0002365E"/>
    <w:rsid w:val="00023D18"/>
    <w:rsid w:val="00023D2E"/>
    <w:rsid w:val="000243A6"/>
    <w:rsid w:val="00025618"/>
    <w:rsid w:val="00025AC6"/>
    <w:rsid w:val="0002689D"/>
    <w:rsid w:val="00026AE5"/>
    <w:rsid w:val="00026BA2"/>
    <w:rsid w:val="00026D81"/>
    <w:rsid w:val="00027010"/>
    <w:rsid w:val="000270DE"/>
    <w:rsid w:val="00027335"/>
    <w:rsid w:val="000279CD"/>
    <w:rsid w:val="000307B8"/>
    <w:rsid w:val="00031164"/>
    <w:rsid w:val="00031175"/>
    <w:rsid w:val="000319BF"/>
    <w:rsid w:val="00032812"/>
    <w:rsid w:val="0003287A"/>
    <w:rsid w:val="00032BC8"/>
    <w:rsid w:val="000335B0"/>
    <w:rsid w:val="0003380E"/>
    <w:rsid w:val="00035531"/>
    <w:rsid w:val="00035D37"/>
    <w:rsid w:val="00035F04"/>
    <w:rsid w:val="0003627D"/>
    <w:rsid w:val="0003663D"/>
    <w:rsid w:val="00036830"/>
    <w:rsid w:val="0003691B"/>
    <w:rsid w:val="00036F71"/>
    <w:rsid w:val="0003703B"/>
    <w:rsid w:val="00037277"/>
    <w:rsid w:val="00037E32"/>
    <w:rsid w:val="00040109"/>
    <w:rsid w:val="000412C5"/>
    <w:rsid w:val="000412D3"/>
    <w:rsid w:val="000413F4"/>
    <w:rsid w:val="000415C9"/>
    <w:rsid w:val="000417BE"/>
    <w:rsid w:val="0004208E"/>
    <w:rsid w:val="00042156"/>
    <w:rsid w:val="000421CB"/>
    <w:rsid w:val="00042682"/>
    <w:rsid w:val="000426FB"/>
    <w:rsid w:val="0004285C"/>
    <w:rsid w:val="000437F9"/>
    <w:rsid w:val="00043883"/>
    <w:rsid w:val="000439F7"/>
    <w:rsid w:val="0004433B"/>
    <w:rsid w:val="000449AC"/>
    <w:rsid w:val="00044E5A"/>
    <w:rsid w:val="000450A0"/>
    <w:rsid w:val="000454E7"/>
    <w:rsid w:val="00045505"/>
    <w:rsid w:val="00047E66"/>
    <w:rsid w:val="00050122"/>
    <w:rsid w:val="00050204"/>
    <w:rsid w:val="000504A5"/>
    <w:rsid w:val="00050665"/>
    <w:rsid w:val="000506D7"/>
    <w:rsid w:val="0005087C"/>
    <w:rsid w:val="00052D76"/>
    <w:rsid w:val="00052DA7"/>
    <w:rsid w:val="000539AB"/>
    <w:rsid w:val="000540DC"/>
    <w:rsid w:val="000543DC"/>
    <w:rsid w:val="000548EF"/>
    <w:rsid w:val="00054CE0"/>
    <w:rsid w:val="00055147"/>
    <w:rsid w:val="00055429"/>
    <w:rsid w:val="000558C5"/>
    <w:rsid w:val="00056328"/>
    <w:rsid w:val="00056AAD"/>
    <w:rsid w:val="00056E3D"/>
    <w:rsid w:val="00056EB8"/>
    <w:rsid w:val="00057D17"/>
    <w:rsid w:val="00060D43"/>
    <w:rsid w:val="0006192A"/>
    <w:rsid w:val="00061971"/>
    <w:rsid w:val="00062724"/>
    <w:rsid w:val="00062C9F"/>
    <w:rsid w:val="00065B52"/>
    <w:rsid w:val="00065EF5"/>
    <w:rsid w:val="00065F78"/>
    <w:rsid w:val="00066473"/>
    <w:rsid w:val="00066D52"/>
    <w:rsid w:val="00066F75"/>
    <w:rsid w:val="00067948"/>
    <w:rsid w:val="00067D9F"/>
    <w:rsid w:val="0007010D"/>
    <w:rsid w:val="000706A4"/>
    <w:rsid w:val="00071CFA"/>
    <w:rsid w:val="00071D1D"/>
    <w:rsid w:val="000729A7"/>
    <w:rsid w:val="00073090"/>
    <w:rsid w:val="000733A0"/>
    <w:rsid w:val="00073C38"/>
    <w:rsid w:val="00075840"/>
    <w:rsid w:val="00075A51"/>
    <w:rsid w:val="00075ACD"/>
    <w:rsid w:val="000776D7"/>
    <w:rsid w:val="00077EB6"/>
    <w:rsid w:val="0008005E"/>
    <w:rsid w:val="000807A9"/>
    <w:rsid w:val="00080C67"/>
    <w:rsid w:val="00080F1C"/>
    <w:rsid w:val="000813DF"/>
    <w:rsid w:val="000814DA"/>
    <w:rsid w:val="00082743"/>
    <w:rsid w:val="0008394A"/>
    <w:rsid w:val="00084E89"/>
    <w:rsid w:val="00085E7C"/>
    <w:rsid w:val="00086055"/>
    <w:rsid w:val="000864CC"/>
    <w:rsid w:val="00086E79"/>
    <w:rsid w:val="0008751C"/>
    <w:rsid w:val="00087CFA"/>
    <w:rsid w:val="000914E6"/>
    <w:rsid w:val="0009154A"/>
    <w:rsid w:val="000916BC"/>
    <w:rsid w:val="00091995"/>
    <w:rsid w:val="00092339"/>
    <w:rsid w:val="0009244E"/>
    <w:rsid w:val="000929FC"/>
    <w:rsid w:val="00092BA3"/>
    <w:rsid w:val="00092BFC"/>
    <w:rsid w:val="000939EE"/>
    <w:rsid w:val="00093D66"/>
    <w:rsid w:val="00094409"/>
    <w:rsid w:val="0009463B"/>
    <w:rsid w:val="000949A1"/>
    <w:rsid w:val="00095390"/>
    <w:rsid w:val="000959C2"/>
    <w:rsid w:val="00095BF0"/>
    <w:rsid w:val="000961E7"/>
    <w:rsid w:val="00096654"/>
    <w:rsid w:val="00097D17"/>
    <w:rsid w:val="000A007E"/>
    <w:rsid w:val="000A2340"/>
    <w:rsid w:val="000A247F"/>
    <w:rsid w:val="000A2821"/>
    <w:rsid w:val="000A2850"/>
    <w:rsid w:val="000A2C77"/>
    <w:rsid w:val="000A32DD"/>
    <w:rsid w:val="000A3F9D"/>
    <w:rsid w:val="000A42DC"/>
    <w:rsid w:val="000A436C"/>
    <w:rsid w:val="000A475F"/>
    <w:rsid w:val="000A4B2D"/>
    <w:rsid w:val="000A58E7"/>
    <w:rsid w:val="000A5E4E"/>
    <w:rsid w:val="000A67F8"/>
    <w:rsid w:val="000A6EE8"/>
    <w:rsid w:val="000A7048"/>
    <w:rsid w:val="000A709C"/>
    <w:rsid w:val="000A7B27"/>
    <w:rsid w:val="000B07A2"/>
    <w:rsid w:val="000B0DE2"/>
    <w:rsid w:val="000B130C"/>
    <w:rsid w:val="000B1604"/>
    <w:rsid w:val="000B1934"/>
    <w:rsid w:val="000B1C27"/>
    <w:rsid w:val="000B1C60"/>
    <w:rsid w:val="000B1CFF"/>
    <w:rsid w:val="000B1DE1"/>
    <w:rsid w:val="000B26B2"/>
    <w:rsid w:val="000B3B9D"/>
    <w:rsid w:val="000B4B40"/>
    <w:rsid w:val="000B4F82"/>
    <w:rsid w:val="000B5084"/>
    <w:rsid w:val="000B5158"/>
    <w:rsid w:val="000B52AF"/>
    <w:rsid w:val="000B59A1"/>
    <w:rsid w:val="000B5F70"/>
    <w:rsid w:val="000B6B90"/>
    <w:rsid w:val="000B73CF"/>
    <w:rsid w:val="000B75EE"/>
    <w:rsid w:val="000B7F92"/>
    <w:rsid w:val="000C0AA5"/>
    <w:rsid w:val="000C1C4E"/>
    <w:rsid w:val="000C2673"/>
    <w:rsid w:val="000C3017"/>
    <w:rsid w:val="000C4F79"/>
    <w:rsid w:val="000C5228"/>
    <w:rsid w:val="000C5AEE"/>
    <w:rsid w:val="000C5FF7"/>
    <w:rsid w:val="000C629A"/>
    <w:rsid w:val="000C7288"/>
    <w:rsid w:val="000C77B7"/>
    <w:rsid w:val="000C7906"/>
    <w:rsid w:val="000C7CB1"/>
    <w:rsid w:val="000C7D80"/>
    <w:rsid w:val="000D085F"/>
    <w:rsid w:val="000D0F77"/>
    <w:rsid w:val="000D1122"/>
    <w:rsid w:val="000D1297"/>
    <w:rsid w:val="000D16AF"/>
    <w:rsid w:val="000D21B8"/>
    <w:rsid w:val="000D4528"/>
    <w:rsid w:val="000D5C33"/>
    <w:rsid w:val="000D6A3C"/>
    <w:rsid w:val="000D6FFD"/>
    <w:rsid w:val="000D709A"/>
    <w:rsid w:val="000D7D9C"/>
    <w:rsid w:val="000E041C"/>
    <w:rsid w:val="000E0963"/>
    <w:rsid w:val="000E0B90"/>
    <w:rsid w:val="000E15D1"/>
    <w:rsid w:val="000E1968"/>
    <w:rsid w:val="000E2E4A"/>
    <w:rsid w:val="000E3248"/>
    <w:rsid w:val="000E3E99"/>
    <w:rsid w:val="000E4467"/>
    <w:rsid w:val="000E54C0"/>
    <w:rsid w:val="000E5D04"/>
    <w:rsid w:val="000E5FC7"/>
    <w:rsid w:val="000E6167"/>
    <w:rsid w:val="000E625A"/>
    <w:rsid w:val="000E6935"/>
    <w:rsid w:val="000E6AE0"/>
    <w:rsid w:val="000E7115"/>
    <w:rsid w:val="000E755C"/>
    <w:rsid w:val="000E759E"/>
    <w:rsid w:val="000E7A90"/>
    <w:rsid w:val="000E7CFB"/>
    <w:rsid w:val="000E7EB7"/>
    <w:rsid w:val="000E7F3B"/>
    <w:rsid w:val="000F0647"/>
    <w:rsid w:val="000F0C92"/>
    <w:rsid w:val="000F116D"/>
    <w:rsid w:val="000F1B3E"/>
    <w:rsid w:val="000F2377"/>
    <w:rsid w:val="000F2FA7"/>
    <w:rsid w:val="000F31CD"/>
    <w:rsid w:val="000F33E1"/>
    <w:rsid w:val="000F341B"/>
    <w:rsid w:val="000F3B3D"/>
    <w:rsid w:val="000F3C80"/>
    <w:rsid w:val="000F3E8B"/>
    <w:rsid w:val="000F4007"/>
    <w:rsid w:val="000F459D"/>
    <w:rsid w:val="000F4663"/>
    <w:rsid w:val="000F51D7"/>
    <w:rsid w:val="000F5946"/>
    <w:rsid w:val="000F61BA"/>
    <w:rsid w:val="000F6E32"/>
    <w:rsid w:val="000F6FCD"/>
    <w:rsid w:val="000F77CC"/>
    <w:rsid w:val="00100A99"/>
    <w:rsid w:val="00101079"/>
    <w:rsid w:val="0010125B"/>
    <w:rsid w:val="00101AD0"/>
    <w:rsid w:val="00101F34"/>
    <w:rsid w:val="00101FF1"/>
    <w:rsid w:val="00102381"/>
    <w:rsid w:val="00103040"/>
    <w:rsid w:val="001030FF"/>
    <w:rsid w:val="00103192"/>
    <w:rsid w:val="00103518"/>
    <w:rsid w:val="0010371C"/>
    <w:rsid w:val="00103C07"/>
    <w:rsid w:val="00104231"/>
    <w:rsid w:val="00104268"/>
    <w:rsid w:val="001049FA"/>
    <w:rsid w:val="00104E9A"/>
    <w:rsid w:val="00104FBF"/>
    <w:rsid w:val="00105380"/>
    <w:rsid w:val="001062C8"/>
    <w:rsid w:val="0010681B"/>
    <w:rsid w:val="00107523"/>
    <w:rsid w:val="001100D6"/>
    <w:rsid w:val="0011019B"/>
    <w:rsid w:val="00110C6D"/>
    <w:rsid w:val="00110D45"/>
    <w:rsid w:val="00111082"/>
    <w:rsid w:val="0011128A"/>
    <w:rsid w:val="0011177C"/>
    <w:rsid w:val="00111B59"/>
    <w:rsid w:val="00111EC6"/>
    <w:rsid w:val="001121E1"/>
    <w:rsid w:val="00112DFF"/>
    <w:rsid w:val="0011345D"/>
    <w:rsid w:val="00113A76"/>
    <w:rsid w:val="0011427E"/>
    <w:rsid w:val="00114FC1"/>
    <w:rsid w:val="00115044"/>
    <w:rsid w:val="001159BB"/>
    <w:rsid w:val="00117A67"/>
    <w:rsid w:val="00117B4B"/>
    <w:rsid w:val="001203C4"/>
    <w:rsid w:val="00120573"/>
    <w:rsid w:val="001207AF"/>
    <w:rsid w:val="00120AF5"/>
    <w:rsid w:val="00121D5E"/>
    <w:rsid w:val="0012222D"/>
    <w:rsid w:val="00122835"/>
    <w:rsid w:val="00122841"/>
    <w:rsid w:val="00122874"/>
    <w:rsid w:val="00122FC8"/>
    <w:rsid w:val="00123105"/>
    <w:rsid w:val="001234FA"/>
    <w:rsid w:val="00123904"/>
    <w:rsid w:val="001239EB"/>
    <w:rsid w:val="00124364"/>
    <w:rsid w:val="00124510"/>
    <w:rsid w:val="00125206"/>
    <w:rsid w:val="001259B5"/>
    <w:rsid w:val="001263E1"/>
    <w:rsid w:val="0012644A"/>
    <w:rsid w:val="00126C77"/>
    <w:rsid w:val="00126CA3"/>
    <w:rsid w:val="00126ECA"/>
    <w:rsid w:val="00127E39"/>
    <w:rsid w:val="00127F7C"/>
    <w:rsid w:val="0013006E"/>
    <w:rsid w:val="00130116"/>
    <w:rsid w:val="00130A68"/>
    <w:rsid w:val="00130F04"/>
    <w:rsid w:val="001312F6"/>
    <w:rsid w:val="001318FA"/>
    <w:rsid w:val="0013287A"/>
    <w:rsid w:val="00133196"/>
    <w:rsid w:val="001334FD"/>
    <w:rsid w:val="00133F58"/>
    <w:rsid w:val="00134B88"/>
    <w:rsid w:val="001358D0"/>
    <w:rsid w:val="0013667A"/>
    <w:rsid w:val="001372CD"/>
    <w:rsid w:val="001406D6"/>
    <w:rsid w:val="001407FC"/>
    <w:rsid w:val="00141139"/>
    <w:rsid w:val="001416BD"/>
    <w:rsid w:val="0014276B"/>
    <w:rsid w:val="00142A2B"/>
    <w:rsid w:val="00142A8B"/>
    <w:rsid w:val="00142D5E"/>
    <w:rsid w:val="001434F6"/>
    <w:rsid w:val="00143813"/>
    <w:rsid w:val="00143E3A"/>
    <w:rsid w:val="00143EC8"/>
    <w:rsid w:val="0014473E"/>
    <w:rsid w:val="00144A29"/>
    <w:rsid w:val="001453B0"/>
    <w:rsid w:val="00145483"/>
    <w:rsid w:val="001454E8"/>
    <w:rsid w:val="0014611E"/>
    <w:rsid w:val="001463A7"/>
    <w:rsid w:val="001466AD"/>
    <w:rsid w:val="00146FF7"/>
    <w:rsid w:val="001474CA"/>
    <w:rsid w:val="0014750B"/>
    <w:rsid w:val="001478C9"/>
    <w:rsid w:val="001478EC"/>
    <w:rsid w:val="00150AC7"/>
    <w:rsid w:val="00150EB1"/>
    <w:rsid w:val="00151F54"/>
    <w:rsid w:val="00152071"/>
    <w:rsid w:val="001526C8"/>
    <w:rsid w:val="0015347C"/>
    <w:rsid w:val="00153902"/>
    <w:rsid w:val="001541EB"/>
    <w:rsid w:val="00154CC7"/>
    <w:rsid w:val="0015523B"/>
    <w:rsid w:val="00155DF7"/>
    <w:rsid w:val="00156327"/>
    <w:rsid w:val="00156994"/>
    <w:rsid w:val="00157031"/>
    <w:rsid w:val="00157A75"/>
    <w:rsid w:val="00157C08"/>
    <w:rsid w:val="0016086C"/>
    <w:rsid w:val="00160E98"/>
    <w:rsid w:val="001610F6"/>
    <w:rsid w:val="0016161B"/>
    <w:rsid w:val="00162B5B"/>
    <w:rsid w:val="00163445"/>
    <w:rsid w:val="0016372A"/>
    <w:rsid w:val="00163ACA"/>
    <w:rsid w:val="0016460F"/>
    <w:rsid w:val="00164677"/>
    <w:rsid w:val="0016599E"/>
    <w:rsid w:val="00165B06"/>
    <w:rsid w:val="00165C03"/>
    <w:rsid w:val="00166184"/>
    <w:rsid w:val="001664E6"/>
    <w:rsid w:val="001670A1"/>
    <w:rsid w:val="0016728F"/>
    <w:rsid w:val="001679E3"/>
    <w:rsid w:val="00167A9C"/>
    <w:rsid w:val="001700EB"/>
    <w:rsid w:val="00170543"/>
    <w:rsid w:val="00170B16"/>
    <w:rsid w:val="00170BFF"/>
    <w:rsid w:val="0017112D"/>
    <w:rsid w:val="001713B4"/>
    <w:rsid w:val="001713CC"/>
    <w:rsid w:val="001735D6"/>
    <w:rsid w:val="001737CA"/>
    <w:rsid w:val="001740A0"/>
    <w:rsid w:val="00174CD8"/>
    <w:rsid w:val="001750F3"/>
    <w:rsid w:val="00175791"/>
    <w:rsid w:val="00175856"/>
    <w:rsid w:val="00175E6D"/>
    <w:rsid w:val="001768A7"/>
    <w:rsid w:val="001777E4"/>
    <w:rsid w:val="0018076A"/>
    <w:rsid w:val="001810C7"/>
    <w:rsid w:val="00181C8E"/>
    <w:rsid w:val="0018226A"/>
    <w:rsid w:val="00182B4D"/>
    <w:rsid w:val="001831A1"/>
    <w:rsid w:val="00183770"/>
    <w:rsid w:val="00184435"/>
    <w:rsid w:val="001845D1"/>
    <w:rsid w:val="0018527C"/>
    <w:rsid w:val="001852CF"/>
    <w:rsid w:val="00185316"/>
    <w:rsid w:val="001856AF"/>
    <w:rsid w:val="00185CB9"/>
    <w:rsid w:val="00186897"/>
    <w:rsid w:val="00186BE6"/>
    <w:rsid w:val="0018761C"/>
    <w:rsid w:val="00190F36"/>
    <w:rsid w:val="0019146A"/>
    <w:rsid w:val="00191BA0"/>
    <w:rsid w:val="00191BA3"/>
    <w:rsid w:val="00192791"/>
    <w:rsid w:val="00192AC8"/>
    <w:rsid w:val="00192BAE"/>
    <w:rsid w:val="00192D1F"/>
    <w:rsid w:val="00193012"/>
    <w:rsid w:val="0019316C"/>
    <w:rsid w:val="00193CF0"/>
    <w:rsid w:val="00194117"/>
    <w:rsid w:val="001946A3"/>
    <w:rsid w:val="00194BCF"/>
    <w:rsid w:val="00194DC7"/>
    <w:rsid w:val="00194F79"/>
    <w:rsid w:val="00195A4E"/>
    <w:rsid w:val="0019702F"/>
    <w:rsid w:val="0019744B"/>
    <w:rsid w:val="001977E2"/>
    <w:rsid w:val="0019790D"/>
    <w:rsid w:val="00197CB6"/>
    <w:rsid w:val="001A0002"/>
    <w:rsid w:val="001A0420"/>
    <w:rsid w:val="001A0899"/>
    <w:rsid w:val="001A0CBF"/>
    <w:rsid w:val="001A0DD1"/>
    <w:rsid w:val="001A121A"/>
    <w:rsid w:val="001A1341"/>
    <w:rsid w:val="001A178D"/>
    <w:rsid w:val="001A18A9"/>
    <w:rsid w:val="001A1B7D"/>
    <w:rsid w:val="001A2268"/>
    <w:rsid w:val="001A2C4E"/>
    <w:rsid w:val="001A3D2D"/>
    <w:rsid w:val="001A4696"/>
    <w:rsid w:val="001A480A"/>
    <w:rsid w:val="001A4BCA"/>
    <w:rsid w:val="001A4F7C"/>
    <w:rsid w:val="001A55C3"/>
    <w:rsid w:val="001A56AE"/>
    <w:rsid w:val="001A5951"/>
    <w:rsid w:val="001A5BC2"/>
    <w:rsid w:val="001A60E8"/>
    <w:rsid w:val="001A6EEA"/>
    <w:rsid w:val="001A717D"/>
    <w:rsid w:val="001A790E"/>
    <w:rsid w:val="001A7CB4"/>
    <w:rsid w:val="001A7F81"/>
    <w:rsid w:val="001B03EF"/>
    <w:rsid w:val="001B059D"/>
    <w:rsid w:val="001B0ECB"/>
    <w:rsid w:val="001B1BE6"/>
    <w:rsid w:val="001B2A8E"/>
    <w:rsid w:val="001B2C55"/>
    <w:rsid w:val="001B3734"/>
    <w:rsid w:val="001B3D12"/>
    <w:rsid w:val="001B3DC6"/>
    <w:rsid w:val="001B495A"/>
    <w:rsid w:val="001B4D53"/>
    <w:rsid w:val="001B5328"/>
    <w:rsid w:val="001B667C"/>
    <w:rsid w:val="001B66B2"/>
    <w:rsid w:val="001B6B87"/>
    <w:rsid w:val="001B7139"/>
    <w:rsid w:val="001B7690"/>
    <w:rsid w:val="001B7999"/>
    <w:rsid w:val="001B7A9A"/>
    <w:rsid w:val="001C00A7"/>
    <w:rsid w:val="001C00BB"/>
    <w:rsid w:val="001C0345"/>
    <w:rsid w:val="001C0C4E"/>
    <w:rsid w:val="001C1EFA"/>
    <w:rsid w:val="001C1F42"/>
    <w:rsid w:val="001C216C"/>
    <w:rsid w:val="001C2B7D"/>
    <w:rsid w:val="001C2D28"/>
    <w:rsid w:val="001C3479"/>
    <w:rsid w:val="001C40AA"/>
    <w:rsid w:val="001C41C7"/>
    <w:rsid w:val="001C46A6"/>
    <w:rsid w:val="001C4C79"/>
    <w:rsid w:val="001C4E58"/>
    <w:rsid w:val="001C61BC"/>
    <w:rsid w:val="001C7683"/>
    <w:rsid w:val="001C76E3"/>
    <w:rsid w:val="001D0F31"/>
    <w:rsid w:val="001D1B68"/>
    <w:rsid w:val="001D2983"/>
    <w:rsid w:val="001D2F91"/>
    <w:rsid w:val="001D3660"/>
    <w:rsid w:val="001D3BAA"/>
    <w:rsid w:val="001D4A4F"/>
    <w:rsid w:val="001D4F04"/>
    <w:rsid w:val="001D6B88"/>
    <w:rsid w:val="001D6DB3"/>
    <w:rsid w:val="001D71F1"/>
    <w:rsid w:val="001D7635"/>
    <w:rsid w:val="001D7AAA"/>
    <w:rsid w:val="001D7B92"/>
    <w:rsid w:val="001D7DC2"/>
    <w:rsid w:val="001E00A2"/>
    <w:rsid w:val="001E11C6"/>
    <w:rsid w:val="001E1A60"/>
    <w:rsid w:val="001E2486"/>
    <w:rsid w:val="001E259D"/>
    <w:rsid w:val="001E2793"/>
    <w:rsid w:val="001E2EF5"/>
    <w:rsid w:val="001E2FD1"/>
    <w:rsid w:val="001E352A"/>
    <w:rsid w:val="001E36B8"/>
    <w:rsid w:val="001E38D0"/>
    <w:rsid w:val="001E45AA"/>
    <w:rsid w:val="001E4F5D"/>
    <w:rsid w:val="001E4FE1"/>
    <w:rsid w:val="001E515A"/>
    <w:rsid w:val="001E52D0"/>
    <w:rsid w:val="001E538B"/>
    <w:rsid w:val="001E580A"/>
    <w:rsid w:val="001E59D8"/>
    <w:rsid w:val="001E5A25"/>
    <w:rsid w:val="001E61BF"/>
    <w:rsid w:val="001E6293"/>
    <w:rsid w:val="001E6988"/>
    <w:rsid w:val="001E6B60"/>
    <w:rsid w:val="001E6E30"/>
    <w:rsid w:val="001E7D51"/>
    <w:rsid w:val="001F0183"/>
    <w:rsid w:val="001F1002"/>
    <w:rsid w:val="001F14D4"/>
    <w:rsid w:val="001F186A"/>
    <w:rsid w:val="001F1E80"/>
    <w:rsid w:val="001F2037"/>
    <w:rsid w:val="001F2474"/>
    <w:rsid w:val="001F2895"/>
    <w:rsid w:val="001F2BA1"/>
    <w:rsid w:val="001F2C3E"/>
    <w:rsid w:val="001F37BE"/>
    <w:rsid w:val="001F3B6D"/>
    <w:rsid w:val="001F4011"/>
    <w:rsid w:val="001F54EF"/>
    <w:rsid w:val="001F58DB"/>
    <w:rsid w:val="001F651A"/>
    <w:rsid w:val="001F662A"/>
    <w:rsid w:val="001F74F5"/>
    <w:rsid w:val="001F7685"/>
    <w:rsid w:val="001F76DF"/>
    <w:rsid w:val="001F7756"/>
    <w:rsid w:val="001F77C6"/>
    <w:rsid w:val="001F7A33"/>
    <w:rsid w:val="001F7AB6"/>
    <w:rsid w:val="00200B73"/>
    <w:rsid w:val="00200C18"/>
    <w:rsid w:val="002010A6"/>
    <w:rsid w:val="002014FC"/>
    <w:rsid w:val="0020178A"/>
    <w:rsid w:val="00201C3C"/>
    <w:rsid w:val="00203191"/>
    <w:rsid w:val="00203988"/>
    <w:rsid w:val="00204276"/>
    <w:rsid w:val="00204B86"/>
    <w:rsid w:val="00204E46"/>
    <w:rsid w:val="0020567D"/>
    <w:rsid w:val="00205C1F"/>
    <w:rsid w:val="00206341"/>
    <w:rsid w:val="0020713E"/>
    <w:rsid w:val="0020796D"/>
    <w:rsid w:val="00207A74"/>
    <w:rsid w:val="00210503"/>
    <w:rsid w:val="0021095B"/>
    <w:rsid w:val="002118D7"/>
    <w:rsid w:val="00211A93"/>
    <w:rsid w:val="00211CB9"/>
    <w:rsid w:val="00212221"/>
    <w:rsid w:val="002122E9"/>
    <w:rsid w:val="0021249B"/>
    <w:rsid w:val="00212535"/>
    <w:rsid w:val="00212A70"/>
    <w:rsid w:val="00212A79"/>
    <w:rsid w:val="00213498"/>
    <w:rsid w:val="002143BD"/>
    <w:rsid w:val="0021534A"/>
    <w:rsid w:val="00215C92"/>
    <w:rsid w:val="00215F9F"/>
    <w:rsid w:val="0021685C"/>
    <w:rsid w:val="002169DA"/>
    <w:rsid w:val="00216A09"/>
    <w:rsid w:val="00216D3C"/>
    <w:rsid w:val="002177DA"/>
    <w:rsid w:val="00220287"/>
    <w:rsid w:val="00220643"/>
    <w:rsid w:val="002209E7"/>
    <w:rsid w:val="00220B6D"/>
    <w:rsid w:val="00220EAC"/>
    <w:rsid w:val="00221140"/>
    <w:rsid w:val="00222805"/>
    <w:rsid w:val="00222C2E"/>
    <w:rsid w:val="00223930"/>
    <w:rsid w:val="00223C67"/>
    <w:rsid w:val="002240C1"/>
    <w:rsid w:val="00224681"/>
    <w:rsid w:val="002246EC"/>
    <w:rsid w:val="00224E2C"/>
    <w:rsid w:val="00225281"/>
    <w:rsid w:val="0022584A"/>
    <w:rsid w:val="00225C99"/>
    <w:rsid w:val="00226295"/>
    <w:rsid w:val="002265FC"/>
    <w:rsid w:val="0022660C"/>
    <w:rsid w:val="002271CD"/>
    <w:rsid w:val="0022744B"/>
    <w:rsid w:val="00227A17"/>
    <w:rsid w:val="00227A95"/>
    <w:rsid w:val="002301EE"/>
    <w:rsid w:val="0023024C"/>
    <w:rsid w:val="002315E7"/>
    <w:rsid w:val="00232DC1"/>
    <w:rsid w:val="00233197"/>
    <w:rsid w:val="00233560"/>
    <w:rsid w:val="00233570"/>
    <w:rsid w:val="0023382E"/>
    <w:rsid w:val="00235ABB"/>
    <w:rsid w:val="00235CCF"/>
    <w:rsid w:val="0023772D"/>
    <w:rsid w:val="00240AF3"/>
    <w:rsid w:val="00240D0D"/>
    <w:rsid w:val="00240FD5"/>
    <w:rsid w:val="002413ED"/>
    <w:rsid w:val="00241B3F"/>
    <w:rsid w:val="00241CD7"/>
    <w:rsid w:val="0024205C"/>
    <w:rsid w:val="00242CD7"/>
    <w:rsid w:val="002431C2"/>
    <w:rsid w:val="00243A1C"/>
    <w:rsid w:val="00243F81"/>
    <w:rsid w:val="00244781"/>
    <w:rsid w:val="00245C82"/>
    <w:rsid w:val="0024643F"/>
    <w:rsid w:val="002464BC"/>
    <w:rsid w:val="00246527"/>
    <w:rsid w:val="002466F1"/>
    <w:rsid w:val="00246B7B"/>
    <w:rsid w:val="002470B2"/>
    <w:rsid w:val="002472D1"/>
    <w:rsid w:val="00247C4A"/>
    <w:rsid w:val="002501DF"/>
    <w:rsid w:val="0025024B"/>
    <w:rsid w:val="00250C0B"/>
    <w:rsid w:val="00250E28"/>
    <w:rsid w:val="00251222"/>
    <w:rsid w:val="0025166E"/>
    <w:rsid w:val="00251BC7"/>
    <w:rsid w:val="00252466"/>
    <w:rsid w:val="00252DCE"/>
    <w:rsid w:val="0025337F"/>
    <w:rsid w:val="00253FCE"/>
    <w:rsid w:val="002544BA"/>
    <w:rsid w:val="002546BD"/>
    <w:rsid w:val="00254875"/>
    <w:rsid w:val="0025496A"/>
    <w:rsid w:val="0025540A"/>
    <w:rsid w:val="00255E82"/>
    <w:rsid w:val="002574CB"/>
    <w:rsid w:val="002608BE"/>
    <w:rsid w:val="00261858"/>
    <w:rsid w:val="00261972"/>
    <w:rsid w:val="00261983"/>
    <w:rsid w:val="00261E29"/>
    <w:rsid w:val="0026200C"/>
    <w:rsid w:val="002620A8"/>
    <w:rsid w:val="00262B33"/>
    <w:rsid w:val="00262D35"/>
    <w:rsid w:val="00262FF2"/>
    <w:rsid w:val="00263487"/>
    <w:rsid w:val="00263A82"/>
    <w:rsid w:val="0026419E"/>
    <w:rsid w:val="00265653"/>
    <w:rsid w:val="00265A05"/>
    <w:rsid w:val="00265C1C"/>
    <w:rsid w:val="00265CCA"/>
    <w:rsid w:val="002660B7"/>
    <w:rsid w:val="002663A7"/>
    <w:rsid w:val="00266EA3"/>
    <w:rsid w:val="00270210"/>
    <w:rsid w:val="00270A9D"/>
    <w:rsid w:val="00271210"/>
    <w:rsid w:val="002716D8"/>
    <w:rsid w:val="00271D4C"/>
    <w:rsid w:val="00272381"/>
    <w:rsid w:val="002725DD"/>
    <w:rsid w:val="00273428"/>
    <w:rsid w:val="00274692"/>
    <w:rsid w:val="002754C1"/>
    <w:rsid w:val="00275D43"/>
    <w:rsid w:val="00276483"/>
    <w:rsid w:val="00276949"/>
    <w:rsid w:val="00276E27"/>
    <w:rsid w:val="002779EE"/>
    <w:rsid w:val="00280092"/>
    <w:rsid w:val="00280B5A"/>
    <w:rsid w:val="0028107F"/>
    <w:rsid w:val="002814A0"/>
    <w:rsid w:val="00281AB2"/>
    <w:rsid w:val="00281CF5"/>
    <w:rsid w:val="00281E45"/>
    <w:rsid w:val="00282036"/>
    <w:rsid w:val="0028287C"/>
    <w:rsid w:val="00283200"/>
    <w:rsid w:val="002837AC"/>
    <w:rsid w:val="002852A9"/>
    <w:rsid w:val="0028577B"/>
    <w:rsid w:val="002857DC"/>
    <w:rsid w:val="00287704"/>
    <w:rsid w:val="00287773"/>
    <w:rsid w:val="00290074"/>
    <w:rsid w:val="002909C9"/>
    <w:rsid w:val="002926CC"/>
    <w:rsid w:val="0029359E"/>
    <w:rsid w:val="00293FB7"/>
    <w:rsid w:val="002945B9"/>
    <w:rsid w:val="00295CE4"/>
    <w:rsid w:val="00296395"/>
    <w:rsid w:val="00296646"/>
    <w:rsid w:val="00296943"/>
    <w:rsid w:val="00296F6B"/>
    <w:rsid w:val="00297B22"/>
    <w:rsid w:val="002A02F5"/>
    <w:rsid w:val="002A0F31"/>
    <w:rsid w:val="002A230B"/>
    <w:rsid w:val="002A2926"/>
    <w:rsid w:val="002A2AC7"/>
    <w:rsid w:val="002A31AB"/>
    <w:rsid w:val="002A3556"/>
    <w:rsid w:val="002A35FA"/>
    <w:rsid w:val="002A360A"/>
    <w:rsid w:val="002A3636"/>
    <w:rsid w:val="002A3CFC"/>
    <w:rsid w:val="002A47BA"/>
    <w:rsid w:val="002A4C6E"/>
    <w:rsid w:val="002A51DA"/>
    <w:rsid w:val="002A5491"/>
    <w:rsid w:val="002A57F0"/>
    <w:rsid w:val="002A654B"/>
    <w:rsid w:val="002A68CD"/>
    <w:rsid w:val="002A6A84"/>
    <w:rsid w:val="002A6E06"/>
    <w:rsid w:val="002A790F"/>
    <w:rsid w:val="002B0637"/>
    <w:rsid w:val="002B19CD"/>
    <w:rsid w:val="002B2DEF"/>
    <w:rsid w:val="002B33EF"/>
    <w:rsid w:val="002B3B96"/>
    <w:rsid w:val="002B4293"/>
    <w:rsid w:val="002B45C1"/>
    <w:rsid w:val="002B562E"/>
    <w:rsid w:val="002B5EB2"/>
    <w:rsid w:val="002B6985"/>
    <w:rsid w:val="002B6DBD"/>
    <w:rsid w:val="002C07E8"/>
    <w:rsid w:val="002C0A0B"/>
    <w:rsid w:val="002C0A3C"/>
    <w:rsid w:val="002C1316"/>
    <w:rsid w:val="002C1ACD"/>
    <w:rsid w:val="002C1FBD"/>
    <w:rsid w:val="002C2573"/>
    <w:rsid w:val="002C3310"/>
    <w:rsid w:val="002C5868"/>
    <w:rsid w:val="002C641E"/>
    <w:rsid w:val="002C6739"/>
    <w:rsid w:val="002D0196"/>
    <w:rsid w:val="002D0257"/>
    <w:rsid w:val="002D24F4"/>
    <w:rsid w:val="002D3956"/>
    <w:rsid w:val="002D3CA5"/>
    <w:rsid w:val="002D4404"/>
    <w:rsid w:val="002D4C55"/>
    <w:rsid w:val="002D4CB0"/>
    <w:rsid w:val="002D4EA0"/>
    <w:rsid w:val="002D4EA8"/>
    <w:rsid w:val="002D66BA"/>
    <w:rsid w:val="002D6AA5"/>
    <w:rsid w:val="002D6EF0"/>
    <w:rsid w:val="002D78DC"/>
    <w:rsid w:val="002E0148"/>
    <w:rsid w:val="002E0780"/>
    <w:rsid w:val="002E1000"/>
    <w:rsid w:val="002E1243"/>
    <w:rsid w:val="002E138D"/>
    <w:rsid w:val="002E1C83"/>
    <w:rsid w:val="002E2829"/>
    <w:rsid w:val="002E397D"/>
    <w:rsid w:val="002E3B4D"/>
    <w:rsid w:val="002E4181"/>
    <w:rsid w:val="002E5449"/>
    <w:rsid w:val="002E5962"/>
    <w:rsid w:val="002E63D7"/>
    <w:rsid w:val="002E68AB"/>
    <w:rsid w:val="002E71C7"/>
    <w:rsid w:val="002E773E"/>
    <w:rsid w:val="002E785D"/>
    <w:rsid w:val="002E7862"/>
    <w:rsid w:val="002F0E18"/>
    <w:rsid w:val="002F0F6B"/>
    <w:rsid w:val="002F120E"/>
    <w:rsid w:val="002F213E"/>
    <w:rsid w:val="002F27E6"/>
    <w:rsid w:val="002F3324"/>
    <w:rsid w:val="002F47A6"/>
    <w:rsid w:val="002F4FDC"/>
    <w:rsid w:val="002F5089"/>
    <w:rsid w:val="002F57A1"/>
    <w:rsid w:val="002F5BB0"/>
    <w:rsid w:val="002F5CD6"/>
    <w:rsid w:val="002F734D"/>
    <w:rsid w:val="002F75AD"/>
    <w:rsid w:val="002F768C"/>
    <w:rsid w:val="002F77BD"/>
    <w:rsid w:val="002F77E3"/>
    <w:rsid w:val="002F7A62"/>
    <w:rsid w:val="00300289"/>
    <w:rsid w:val="00300EFE"/>
    <w:rsid w:val="00301574"/>
    <w:rsid w:val="00301626"/>
    <w:rsid w:val="00301723"/>
    <w:rsid w:val="00301915"/>
    <w:rsid w:val="00302493"/>
    <w:rsid w:val="0030290F"/>
    <w:rsid w:val="00302B0D"/>
    <w:rsid w:val="0030305C"/>
    <w:rsid w:val="00303521"/>
    <w:rsid w:val="00303C88"/>
    <w:rsid w:val="00303CBB"/>
    <w:rsid w:val="00303DBA"/>
    <w:rsid w:val="003040D6"/>
    <w:rsid w:val="003049F2"/>
    <w:rsid w:val="00305276"/>
    <w:rsid w:val="003062DF"/>
    <w:rsid w:val="003064D2"/>
    <w:rsid w:val="003065E1"/>
    <w:rsid w:val="003067A8"/>
    <w:rsid w:val="00306846"/>
    <w:rsid w:val="00306A11"/>
    <w:rsid w:val="00306BB5"/>
    <w:rsid w:val="00306E41"/>
    <w:rsid w:val="00307297"/>
    <w:rsid w:val="00307486"/>
    <w:rsid w:val="003075F1"/>
    <w:rsid w:val="00307CBA"/>
    <w:rsid w:val="00307EDF"/>
    <w:rsid w:val="00310255"/>
    <w:rsid w:val="00310382"/>
    <w:rsid w:val="0031041B"/>
    <w:rsid w:val="00311054"/>
    <w:rsid w:val="003116E8"/>
    <w:rsid w:val="00311776"/>
    <w:rsid w:val="003119FC"/>
    <w:rsid w:val="00312262"/>
    <w:rsid w:val="00312675"/>
    <w:rsid w:val="00312EA4"/>
    <w:rsid w:val="00312F69"/>
    <w:rsid w:val="003130BC"/>
    <w:rsid w:val="00313D12"/>
    <w:rsid w:val="003143F7"/>
    <w:rsid w:val="00314667"/>
    <w:rsid w:val="00314A98"/>
    <w:rsid w:val="00314E82"/>
    <w:rsid w:val="00315FDE"/>
    <w:rsid w:val="0031623E"/>
    <w:rsid w:val="003163B8"/>
    <w:rsid w:val="00317015"/>
    <w:rsid w:val="0031711D"/>
    <w:rsid w:val="0031715C"/>
    <w:rsid w:val="00317643"/>
    <w:rsid w:val="00317946"/>
    <w:rsid w:val="0031799B"/>
    <w:rsid w:val="00320656"/>
    <w:rsid w:val="00320F40"/>
    <w:rsid w:val="00320F9D"/>
    <w:rsid w:val="00321573"/>
    <w:rsid w:val="00321ACE"/>
    <w:rsid w:val="00321CEB"/>
    <w:rsid w:val="003221A9"/>
    <w:rsid w:val="00322E86"/>
    <w:rsid w:val="00322F56"/>
    <w:rsid w:val="003236E6"/>
    <w:rsid w:val="0032385A"/>
    <w:rsid w:val="00323AB0"/>
    <w:rsid w:val="00323D37"/>
    <w:rsid w:val="0032435A"/>
    <w:rsid w:val="003249FC"/>
    <w:rsid w:val="003254F4"/>
    <w:rsid w:val="00325556"/>
    <w:rsid w:val="00325B69"/>
    <w:rsid w:val="00325CCF"/>
    <w:rsid w:val="00326683"/>
    <w:rsid w:val="00326809"/>
    <w:rsid w:val="003268A0"/>
    <w:rsid w:val="00326A5C"/>
    <w:rsid w:val="0032710F"/>
    <w:rsid w:val="00327187"/>
    <w:rsid w:val="003271E5"/>
    <w:rsid w:val="003276D6"/>
    <w:rsid w:val="00330152"/>
    <w:rsid w:val="0033063B"/>
    <w:rsid w:val="00330F11"/>
    <w:rsid w:val="003311CC"/>
    <w:rsid w:val="003311E2"/>
    <w:rsid w:val="00331664"/>
    <w:rsid w:val="00331AEC"/>
    <w:rsid w:val="00332228"/>
    <w:rsid w:val="00332ABE"/>
    <w:rsid w:val="00332DF0"/>
    <w:rsid w:val="00333299"/>
    <w:rsid w:val="00333B15"/>
    <w:rsid w:val="00333B1F"/>
    <w:rsid w:val="00333C98"/>
    <w:rsid w:val="00333E9A"/>
    <w:rsid w:val="003343DE"/>
    <w:rsid w:val="003348D6"/>
    <w:rsid w:val="00335247"/>
    <w:rsid w:val="00335AA7"/>
    <w:rsid w:val="00335AC1"/>
    <w:rsid w:val="0033658B"/>
    <w:rsid w:val="00336AB2"/>
    <w:rsid w:val="00336D8B"/>
    <w:rsid w:val="003372B0"/>
    <w:rsid w:val="003409A5"/>
    <w:rsid w:val="00340D3C"/>
    <w:rsid w:val="00340EEA"/>
    <w:rsid w:val="003419C3"/>
    <w:rsid w:val="00343CA8"/>
    <w:rsid w:val="00343E81"/>
    <w:rsid w:val="0034409E"/>
    <w:rsid w:val="003443C7"/>
    <w:rsid w:val="0034474C"/>
    <w:rsid w:val="00345293"/>
    <w:rsid w:val="00345339"/>
    <w:rsid w:val="003458CD"/>
    <w:rsid w:val="00345F7B"/>
    <w:rsid w:val="00346550"/>
    <w:rsid w:val="003468E5"/>
    <w:rsid w:val="00346B9B"/>
    <w:rsid w:val="003476CD"/>
    <w:rsid w:val="00347AD3"/>
    <w:rsid w:val="003501FE"/>
    <w:rsid w:val="0035031F"/>
    <w:rsid w:val="003503FD"/>
    <w:rsid w:val="003507A9"/>
    <w:rsid w:val="00350DBE"/>
    <w:rsid w:val="0035117E"/>
    <w:rsid w:val="003512E8"/>
    <w:rsid w:val="00351675"/>
    <w:rsid w:val="003520B5"/>
    <w:rsid w:val="00352482"/>
    <w:rsid w:val="00353403"/>
    <w:rsid w:val="0035363F"/>
    <w:rsid w:val="00353D89"/>
    <w:rsid w:val="00354463"/>
    <w:rsid w:val="00357443"/>
    <w:rsid w:val="00357534"/>
    <w:rsid w:val="00360483"/>
    <w:rsid w:val="0036112B"/>
    <w:rsid w:val="0036187C"/>
    <w:rsid w:val="00361F23"/>
    <w:rsid w:val="0036246F"/>
    <w:rsid w:val="00362AF3"/>
    <w:rsid w:val="00362DA3"/>
    <w:rsid w:val="00362DD3"/>
    <w:rsid w:val="003633B1"/>
    <w:rsid w:val="0036343E"/>
    <w:rsid w:val="003635DD"/>
    <w:rsid w:val="00363DBE"/>
    <w:rsid w:val="00363DCE"/>
    <w:rsid w:val="00366274"/>
    <w:rsid w:val="003662ED"/>
    <w:rsid w:val="00366520"/>
    <w:rsid w:val="00366826"/>
    <w:rsid w:val="003668EC"/>
    <w:rsid w:val="00366E7B"/>
    <w:rsid w:val="0037030E"/>
    <w:rsid w:val="00370AFE"/>
    <w:rsid w:val="00371322"/>
    <w:rsid w:val="003713C9"/>
    <w:rsid w:val="00371433"/>
    <w:rsid w:val="003717D1"/>
    <w:rsid w:val="00372211"/>
    <w:rsid w:val="00372E2A"/>
    <w:rsid w:val="0037316E"/>
    <w:rsid w:val="00373590"/>
    <w:rsid w:val="00373726"/>
    <w:rsid w:val="00374CEF"/>
    <w:rsid w:val="00376243"/>
    <w:rsid w:val="00376BF7"/>
    <w:rsid w:val="00376BFC"/>
    <w:rsid w:val="00376F19"/>
    <w:rsid w:val="00377088"/>
    <w:rsid w:val="00377201"/>
    <w:rsid w:val="003777FE"/>
    <w:rsid w:val="0037791A"/>
    <w:rsid w:val="00377E3D"/>
    <w:rsid w:val="00380313"/>
    <w:rsid w:val="00382142"/>
    <w:rsid w:val="003826E9"/>
    <w:rsid w:val="00382802"/>
    <w:rsid w:val="00382F3F"/>
    <w:rsid w:val="0038315A"/>
    <w:rsid w:val="0038382D"/>
    <w:rsid w:val="00383B4F"/>
    <w:rsid w:val="003843CA"/>
    <w:rsid w:val="0038445A"/>
    <w:rsid w:val="00384AE9"/>
    <w:rsid w:val="00386CA1"/>
    <w:rsid w:val="003872AC"/>
    <w:rsid w:val="00387355"/>
    <w:rsid w:val="00387427"/>
    <w:rsid w:val="0038745C"/>
    <w:rsid w:val="00387519"/>
    <w:rsid w:val="00387708"/>
    <w:rsid w:val="00387863"/>
    <w:rsid w:val="00387D22"/>
    <w:rsid w:val="00390182"/>
    <w:rsid w:val="003902A7"/>
    <w:rsid w:val="00390A01"/>
    <w:rsid w:val="00391072"/>
    <w:rsid w:val="0039191E"/>
    <w:rsid w:val="0039193A"/>
    <w:rsid w:val="00392073"/>
    <w:rsid w:val="003922F0"/>
    <w:rsid w:val="00392553"/>
    <w:rsid w:val="003930DB"/>
    <w:rsid w:val="00393B83"/>
    <w:rsid w:val="00394897"/>
    <w:rsid w:val="00394CB3"/>
    <w:rsid w:val="00396BEE"/>
    <w:rsid w:val="00396FC2"/>
    <w:rsid w:val="003977C7"/>
    <w:rsid w:val="003979AE"/>
    <w:rsid w:val="00397EB3"/>
    <w:rsid w:val="003A0897"/>
    <w:rsid w:val="003A0C22"/>
    <w:rsid w:val="003A14A7"/>
    <w:rsid w:val="003A1CB0"/>
    <w:rsid w:val="003A2161"/>
    <w:rsid w:val="003A2B19"/>
    <w:rsid w:val="003A2DEB"/>
    <w:rsid w:val="003A3079"/>
    <w:rsid w:val="003A381F"/>
    <w:rsid w:val="003A4AAD"/>
    <w:rsid w:val="003A4ECB"/>
    <w:rsid w:val="003A5318"/>
    <w:rsid w:val="003A5488"/>
    <w:rsid w:val="003A548B"/>
    <w:rsid w:val="003A567F"/>
    <w:rsid w:val="003A6666"/>
    <w:rsid w:val="003A68B4"/>
    <w:rsid w:val="003A6B48"/>
    <w:rsid w:val="003A7E8D"/>
    <w:rsid w:val="003A7EA1"/>
    <w:rsid w:val="003B12FF"/>
    <w:rsid w:val="003B1916"/>
    <w:rsid w:val="003B2D15"/>
    <w:rsid w:val="003B33DE"/>
    <w:rsid w:val="003B36CE"/>
    <w:rsid w:val="003B3DCC"/>
    <w:rsid w:val="003B3EE1"/>
    <w:rsid w:val="003B480A"/>
    <w:rsid w:val="003B5164"/>
    <w:rsid w:val="003B51DA"/>
    <w:rsid w:val="003B7ED5"/>
    <w:rsid w:val="003C12B8"/>
    <w:rsid w:val="003C147A"/>
    <w:rsid w:val="003C1697"/>
    <w:rsid w:val="003C1A9F"/>
    <w:rsid w:val="003C1B6C"/>
    <w:rsid w:val="003C29DC"/>
    <w:rsid w:val="003C2CFE"/>
    <w:rsid w:val="003C2F16"/>
    <w:rsid w:val="003C3303"/>
    <w:rsid w:val="003C4FA6"/>
    <w:rsid w:val="003C53AF"/>
    <w:rsid w:val="003C5C10"/>
    <w:rsid w:val="003C5E2F"/>
    <w:rsid w:val="003C6405"/>
    <w:rsid w:val="003D0146"/>
    <w:rsid w:val="003D0211"/>
    <w:rsid w:val="003D04BD"/>
    <w:rsid w:val="003D0AD3"/>
    <w:rsid w:val="003D2054"/>
    <w:rsid w:val="003D2477"/>
    <w:rsid w:val="003D2E80"/>
    <w:rsid w:val="003D39DB"/>
    <w:rsid w:val="003D4C1D"/>
    <w:rsid w:val="003D5231"/>
    <w:rsid w:val="003D5CFB"/>
    <w:rsid w:val="003D650C"/>
    <w:rsid w:val="003D6A55"/>
    <w:rsid w:val="003D7014"/>
    <w:rsid w:val="003D78F0"/>
    <w:rsid w:val="003E0205"/>
    <w:rsid w:val="003E0341"/>
    <w:rsid w:val="003E0830"/>
    <w:rsid w:val="003E0B0B"/>
    <w:rsid w:val="003E2395"/>
    <w:rsid w:val="003E26D9"/>
    <w:rsid w:val="003E30CE"/>
    <w:rsid w:val="003E4672"/>
    <w:rsid w:val="003E4705"/>
    <w:rsid w:val="003E4803"/>
    <w:rsid w:val="003E4836"/>
    <w:rsid w:val="003E506C"/>
    <w:rsid w:val="003E5342"/>
    <w:rsid w:val="003E5B3E"/>
    <w:rsid w:val="003E5E3A"/>
    <w:rsid w:val="003E5E52"/>
    <w:rsid w:val="003E5FAA"/>
    <w:rsid w:val="003E63A7"/>
    <w:rsid w:val="003E65BE"/>
    <w:rsid w:val="003E67B8"/>
    <w:rsid w:val="003E755D"/>
    <w:rsid w:val="003F145D"/>
    <w:rsid w:val="003F1D35"/>
    <w:rsid w:val="003F2037"/>
    <w:rsid w:val="003F2CAD"/>
    <w:rsid w:val="003F3403"/>
    <w:rsid w:val="003F4830"/>
    <w:rsid w:val="003F50C9"/>
    <w:rsid w:val="003F5217"/>
    <w:rsid w:val="003F6147"/>
    <w:rsid w:val="003F639B"/>
    <w:rsid w:val="003F68BE"/>
    <w:rsid w:val="003F741A"/>
    <w:rsid w:val="003F75F6"/>
    <w:rsid w:val="003F766D"/>
    <w:rsid w:val="003F7845"/>
    <w:rsid w:val="003F7ABE"/>
    <w:rsid w:val="003F7C7B"/>
    <w:rsid w:val="003F7E30"/>
    <w:rsid w:val="0040109B"/>
    <w:rsid w:val="00401F52"/>
    <w:rsid w:val="0040294A"/>
    <w:rsid w:val="00402EFE"/>
    <w:rsid w:val="00402F67"/>
    <w:rsid w:val="00403960"/>
    <w:rsid w:val="00403BE4"/>
    <w:rsid w:val="004042A5"/>
    <w:rsid w:val="0040433C"/>
    <w:rsid w:val="004045F5"/>
    <w:rsid w:val="00404A9D"/>
    <w:rsid w:val="00405E87"/>
    <w:rsid w:val="00406007"/>
    <w:rsid w:val="00406500"/>
    <w:rsid w:val="0040697A"/>
    <w:rsid w:val="004069A9"/>
    <w:rsid w:val="00406CB4"/>
    <w:rsid w:val="00407420"/>
    <w:rsid w:val="00407841"/>
    <w:rsid w:val="00407F4C"/>
    <w:rsid w:val="004103AC"/>
    <w:rsid w:val="0041049E"/>
    <w:rsid w:val="00410A48"/>
    <w:rsid w:val="00410B06"/>
    <w:rsid w:val="00411168"/>
    <w:rsid w:val="004119A8"/>
    <w:rsid w:val="00411AEE"/>
    <w:rsid w:val="00412922"/>
    <w:rsid w:val="00412D07"/>
    <w:rsid w:val="00413032"/>
    <w:rsid w:val="00414287"/>
    <w:rsid w:val="00414C04"/>
    <w:rsid w:val="00414E03"/>
    <w:rsid w:val="004154D0"/>
    <w:rsid w:val="00415A55"/>
    <w:rsid w:val="00415D4C"/>
    <w:rsid w:val="0041653F"/>
    <w:rsid w:val="00416548"/>
    <w:rsid w:val="004168A1"/>
    <w:rsid w:val="004171F5"/>
    <w:rsid w:val="004174B6"/>
    <w:rsid w:val="004200A9"/>
    <w:rsid w:val="00421DFE"/>
    <w:rsid w:val="004223A2"/>
    <w:rsid w:val="004231BE"/>
    <w:rsid w:val="004234B5"/>
    <w:rsid w:val="00423664"/>
    <w:rsid w:val="00423A3D"/>
    <w:rsid w:val="004240ED"/>
    <w:rsid w:val="00424822"/>
    <w:rsid w:val="00424D5A"/>
    <w:rsid w:val="0042500B"/>
    <w:rsid w:val="00425097"/>
    <w:rsid w:val="00425F92"/>
    <w:rsid w:val="0042607E"/>
    <w:rsid w:val="00426C41"/>
    <w:rsid w:val="00427040"/>
    <w:rsid w:val="0042796C"/>
    <w:rsid w:val="00427CFF"/>
    <w:rsid w:val="004300DA"/>
    <w:rsid w:val="00430367"/>
    <w:rsid w:val="00430B59"/>
    <w:rsid w:val="004313AC"/>
    <w:rsid w:val="00431A78"/>
    <w:rsid w:val="00432372"/>
    <w:rsid w:val="00432497"/>
    <w:rsid w:val="004324CF"/>
    <w:rsid w:val="00432D0E"/>
    <w:rsid w:val="00432DFF"/>
    <w:rsid w:val="00434046"/>
    <w:rsid w:val="004341A6"/>
    <w:rsid w:val="00434282"/>
    <w:rsid w:val="00434E4C"/>
    <w:rsid w:val="00435229"/>
    <w:rsid w:val="00435754"/>
    <w:rsid w:val="00436668"/>
    <w:rsid w:val="00436A53"/>
    <w:rsid w:val="004378E7"/>
    <w:rsid w:val="004418B6"/>
    <w:rsid w:val="004432F1"/>
    <w:rsid w:val="00443553"/>
    <w:rsid w:val="00443D97"/>
    <w:rsid w:val="004449A1"/>
    <w:rsid w:val="0044501B"/>
    <w:rsid w:val="004457FB"/>
    <w:rsid w:val="00445A8F"/>
    <w:rsid w:val="00445D80"/>
    <w:rsid w:val="0044664F"/>
    <w:rsid w:val="00447AD4"/>
    <w:rsid w:val="00447B87"/>
    <w:rsid w:val="0045024E"/>
    <w:rsid w:val="00450544"/>
    <w:rsid w:val="004519B7"/>
    <w:rsid w:val="00451A0A"/>
    <w:rsid w:val="00451AB6"/>
    <w:rsid w:val="00451E25"/>
    <w:rsid w:val="004520C8"/>
    <w:rsid w:val="004524C4"/>
    <w:rsid w:val="00453561"/>
    <w:rsid w:val="004539B6"/>
    <w:rsid w:val="00453F8B"/>
    <w:rsid w:val="00454724"/>
    <w:rsid w:val="00454DB7"/>
    <w:rsid w:val="0045505D"/>
    <w:rsid w:val="00455866"/>
    <w:rsid w:val="0045673A"/>
    <w:rsid w:val="00456CCF"/>
    <w:rsid w:val="0045720A"/>
    <w:rsid w:val="0045745A"/>
    <w:rsid w:val="004577E5"/>
    <w:rsid w:val="004579D8"/>
    <w:rsid w:val="00457B7D"/>
    <w:rsid w:val="0046069C"/>
    <w:rsid w:val="00461257"/>
    <w:rsid w:val="00461536"/>
    <w:rsid w:val="004619F1"/>
    <w:rsid w:val="004624B0"/>
    <w:rsid w:val="004625CE"/>
    <w:rsid w:val="004632E7"/>
    <w:rsid w:val="004645EC"/>
    <w:rsid w:val="00464907"/>
    <w:rsid w:val="00464D08"/>
    <w:rsid w:val="00464F4F"/>
    <w:rsid w:val="00465C99"/>
    <w:rsid w:val="00465DBC"/>
    <w:rsid w:val="004662B5"/>
    <w:rsid w:val="00466D50"/>
    <w:rsid w:val="00466F6C"/>
    <w:rsid w:val="0046767A"/>
    <w:rsid w:val="00467DAA"/>
    <w:rsid w:val="004708BC"/>
    <w:rsid w:val="0047094D"/>
    <w:rsid w:val="00470A03"/>
    <w:rsid w:val="00470A04"/>
    <w:rsid w:val="004713E1"/>
    <w:rsid w:val="00472A95"/>
    <w:rsid w:val="00472B97"/>
    <w:rsid w:val="00472CA7"/>
    <w:rsid w:val="00473983"/>
    <w:rsid w:val="00474835"/>
    <w:rsid w:val="00474B5B"/>
    <w:rsid w:val="00475935"/>
    <w:rsid w:val="004763C9"/>
    <w:rsid w:val="004764DA"/>
    <w:rsid w:val="00476523"/>
    <w:rsid w:val="00476FE4"/>
    <w:rsid w:val="00477815"/>
    <w:rsid w:val="0048000E"/>
    <w:rsid w:val="004802ED"/>
    <w:rsid w:val="00480942"/>
    <w:rsid w:val="00480FF3"/>
    <w:rsid w:val="004815B4"/>
    <w:rsid w:val="00482020"/>
    <w:rsid w:val="004825CD"/>
    <w:rsid w:val="00482747"/>
    <w:rsid w:val="00482A54"/>
    <w:rsid w:val="00482B6B"/>
    <w:rsid w:val="00482E85"/>
    <w:rsid w:val="0048398E"/>
    <w:rsid w:val="00483F4E"/>
    <w:rsid w:val="00484546"/>
    <w:rsid w:val="00484CE0"/>
    <w:rsid w:val="004854FD"/>
    <w:rsid w:val="004858D4"/>
    <w:rsid w:val="004861F9"/>
    <w:rsid w:val="0048622E"/>
    <w:rsid w:val="004863B2"/>
    <w:rsid w:val="00486494"/>
    <w:rsid w:val="00486785"/>
    <w:rsid w:val="0048693B"/>
    <w:rsid w:val="00486CDA"/>
    <w:rsid w:val="00487F2E"/>
    <w:rsid w:val="00490B03"/>
    <w:rsid w:val="00490E73"/>
    <w:rsid w:val="00491993"/>
    <w:rsid w:val="004926C2"/>
    <w:rsid w:val="004928A5"/>
    <w:rsid w:val="0049300F"/>
    <w:rsid w:val="004937CC"/>
    <w:rsid w:val="004939F5"/>
    <w:rsid w:val="00493B5A"/>
    <w:rsid w:val="00494A8E"/>
    <w:rsid w:val="00494CB0"/>
    <w:rsid w:val="00494CB5"/>
    <w:rsid w:val="00495272"/>
    <w:rsid w:val="00495FB7"/>
    <w:rsid w:val="004963AB"/>
    <w:rsid w:val="00496733"/>
    <w:rsid w:val="004967B7"/>
    <w:rsid w:val="004967CA"/>
    <w:rsid w:val="00497137"/>
    <w:rsid w:val="004978BA"/>
    <w:rsid w:val="00497940"/>
    <w:rsid w:val="00497C42"/>
    <w:rsid w:val="004A076B"/>
    <w:rsid w:val="004A0A46"/>
    <w:rsid w:val="004A0CB9"/>
    <w:rsid w:val="004A11EC"/>
    <w:rsid w:val="004A137E"/>
    <w:rsid w:val="004A1AAF"/>
    <w:rsid w:val="004A1E04"/>
    <w:rsid w:val="004A261F"/>
    <w:rsid w:val="004A3917"/>
    <w:rsid w:val="004A3F6E"/>
    <w:rsid w:val="004A42B7"/>
    <w:rsid w:val="004A4591"/>
    <w:rsid w:val="004A4DA9"/>
    <w:rsid w:val="004A55C7"/>
    <w:rsid w:val="004A5936"/>
    <w:rsid w:val="004A59C5"/>
    <w:rsid w:val="004A5F40"/>
    <w:rsid w:val="004A62B0"/>
    <w:rsid w:val="004A6A21"/>
    <w:rsid w:val="004A6BD9"/>
    <w:rsid w:val="004A7F6B"/>
    <w:rsid w:val="004B0734"/>
    <w:rsid w:val="004B161B"/>
    <w:rsid w:val="004B1DEC"/>
    <w:rsid w:val="004B2123"/>
    <w:rsid w:val="004B21B5"/>
    <w:rsid w:val="004B224C"/>
    <w:rsid w:val="004B258E"/>
    <w:rsid w:val="004B25BE"/>
    <w:rsid w:val="004B3001"/>
    <w:rsid w:val="004B31CB"/>
    <w:rsid w:val="004B38D7"/>
    <w:rsid w:val="004B467A"/>
    <w:rsid w:val="004B46CB"/>
    <w:rsid w:val="004B4B74"/>
    <w:rsid w:val="004B4F88"/>
    <w:rsid w:val="004B5C6F"/>
    <w:rsid w:val="004B687D"/>
    <w:rsid w:val="004B6905"/>
    <w:rsid w:val="004B7390"/>
    <w:rsid w:val="004B7FE4"/>
    <w:rsid w:val="004C01D8"/>
    <w:rsid w:val="004C0375"/>
    <w:rsid w:val="004C08EA"/>
    <w:rsid w:val="004C0B6C"/>
    <w:rsid w:val="004C13F6"/>
    <w:rsid w:val="004C206D"/>
    <w:rsid w:val="004C23BB"/>
    <w:rsid w:val="004C2868"/>
    <w:rsid w:val="004C3245"/>
    <w:rsid w:val="004C33BA"/>
    <w:rsid w:val="004C3FBE"/>
    <w:rsid w:val="004C3FC3"/>
    <w:rsid w:val="004C4144"/>
    <w:rsid w:val="004C4785"/>
    <w:rsid w:val="004C5B70"/>
    <w:rsid w:val="004C5B89"/>
    <w:rsid w:val="004C68FF"/>
    <w:rsid w:val="004C6ACB"/>
    <w:rsid w:val="004C75E1"/>
    <w:rsid w:val="004C7AD2"/>
    <w:rsid w:val="004D038A"/>
    <w:rsid w:val="004D03AC"/>
    <w:rsid w:val="004D076D"/>
    <w:rsid w:val="004D07F2"/>
    <w:rsid w:val="004D120C"/>
    <w:rsid w:val="004D1916"/>
    <w:rsid w:val="004D22C7"/>
    <w:rsid w:val="004D294B"/>
    <w:rsid w:val="004D38BB"/>
    <w:rsid w:val="004D3916"/>
    <w:rsid w:val="004D3D28"/>
    <w:rsid w:val="004D3F80"/>
    <w:rsid w:val="004D5813"/>
    <w:rsid w:val="004D686E"/>
    <w:rsid w:val="004E01C6"/>
    <w:rsid w:val="004E08BF"/>
    <w:rsid w:val="004E10BA"/>
    <w:rsid w:val="004E244E"/>
    <w:rsid w:val="004E3865"/>
    <w:rsid w:val="004E3D2E"/>
    <w:rsid w:val="004E3DF5"/>
    <w:rsid w:val="004E401E"/>
    <w:rsid w:val="004E4AE4"/>
    <w:rsid w:val="004E4CE3"/>
    <w:rsid w:val="004E50C9"/>
    <w:rsid w:val="004E5623"/>
    <w:rsid w:val="004E610A"/>
    <w:rsid w:val="004E65BE"/>
    <w:rsid w:val="004F020E"/>
    <w:rsid w:val="004F0D9D"/>
    <w:rsid w:val="004F14FB"/>
    <w:rsid w:val="004F16D7"/>
    <w:rsid w:val="004F1A17"/>
    <w:rsid w:val="004F1D4E"/>
    <w:rsid w:val="004F203F"/>
    <w:rsid w:val="004F2180"/>
    <w:rsid w:val="004F2825"/>
    <w:rsid w:val="004F3846"/>
    <w:rsid w:val="004F3D3E"/>
    <w:rsid w:val="004F3F7C"/>
    <w:rsid w:val="004F4293"/>
    <w:rsid w:val="004F481B"/>
    <w:rsid w:val="004F4A14"/>
    <w:rsid w:val="004F4E6F"/>
    <w:rsid w:val="004F599F"/>
    <w:rsid w:val="004F5B42"/>
    <w:rsid w:val="004F5E50"/>
    <w:rsid w:val="004F5E8B"/>
    <w:rsid w:val="004F614C"/>
    <w:rsid w:val="004F647E"/>
    <w:rsid w:val="004F65BD"/>
    <w:rsid w:val="004F6BBC"/>
    <w:rsid w:val="004F6C84"/>
    <w:rsid w:val="004F6E8B"/>
    <w:rsid w:val="004F7286"/>
    <w:rsid w:val="004F74BB"/>
    <w:rsid w:val="004F763C"/>
    <w:rsid w:val="004F7A1A"/>
    <w:rsid w:val="004F7B81"/>
    <w:rsid w:val="0050004D"/>
    <w:rsid w:val="0050055A"/>
    <w:rsid w:val="00500C34"/>
    <w:rsid w:val="00500DC9"/>
    <w:rsid w:val="00501731"/>
    <w:rsid w:val="00501CE2"/>
    <w:rsid w:val="0050212A"/>
    <w:rsid w:val="0050233C"/>
    <w:rsid w:val="00503115"/>
    <w:rsid w:val="00503367"/>
    <w:rsid w:val="00503B48"/>
    <w:rsid w:val="00504FB3"/>
    <w:rsid w:val="005054A6"/>
    <w:rsid w:val="005054DF"/>
    <w:rsid w:val="005064CC"/>
    <w:rsid w:val="00507AFB"/>
    <w:rsid w:val="00511C75"/>
    <w:rsid w:val="00511E57"/>
    <w:rsid w:val="005130E4"/>
    <w:rsid w:val="00513160"/>
    <w:rsid w:val="00513E2D"/>
    <w:rsid w:val="00513E45"/>
    <w:rsid w:val="00514108"/>
    <w:rsid w:val="005141EE"/>
    <w:rsid w:val="0051455E"/>
    <w:rsid w:val="005145FD"/>
    <w:rsid w:val="005159A4"/>
    <w:rsid w:val="005169C5"/>
    <w:rsid w:val="00516B34"/>
    <w:rsid w:val="0051708C"/>
    <w:rsid w:val="0051740C"/>
    <w:rsid w:val="005174A3"/>
    <w:rsid w:val="005174F3"/>
    <w:rsid w:val="0052022A"/>
    <w:rsid w:val="005202C3"/>
    <w:rsid w:val="005213C8"/>
    <w:rsid w:val="00521915"/>
    <w:rsid w:val="005221FC"/>
    <w:rsid w:val="00522397"/>
    <w:rsid w:val="00522CB9"/>
    <w:rsid w:val="00523969"/>
    <w:rsid w:val="0052397E"/>
    <w:rsid w:val="00523A47"/>
    <w:rsid w:val="00523F9B"/>
    <w:rsid w:val="005241B8"/>
    <w:rsid w:val="0052571B"/>
    <w:rsid w:val="00525CEC"/>
    <w:rsid w:val="00526D90"/>
    <w:rsid w:val="00527170"/>
    <w:rsid w:val="00527246"/>
    <w:rsid w:val="0052771D"/>
    <w:rsid w:val="00527B29"/>
    <w:rsid w:val="00527B74"/>
    <w:rsid w:val="00527C79"/>
    <w:rsid w:val="00527D30"/>
    <w:rsid w:val="005302C9"/>
    <w:rsid w:val="0053045E"/>
    <w:rsid w:val="00530727"/>
    <w:rsid w:val="00530D68"/>
    <w:rsid w:val="00530DAD"/>
    <w:rsid w:val="00530E4E"/>
    <w:rsid w:val="00531522"/>
    <w:rsid w:val="00531BC9"/>
    <w:rsid w:val="00531BF4"/>
    <w:rsid w:val="00531FEE"/>
    <w:rsid w:val="005324BB"/>
    <w:rsid w:val="00532AC7"/>
    <w:rsid w:val="005337D2"/>
    <w:rsid w:val="005352D9"/>
    <w:rsid w:val="00535BE0"/>
    <w:rsid w:val="00535D0C"/>
    <w:rsid w:val="00535D79"/>
    <w:rsid w:val="0053677B"/>
    <w:rsid w:val="005370EF"/>
    <w:rsid w:val="005372F3"/>
    <w:rsid w:val="005374D4"/>
    <w:rsid w:val="0053769F"/>
    <w:rsid w:val="00540831"/>
    <w:rsid w:val="00540BFC"/>
    <w:rsid w:val="00540FC3"/>
    <w:rsid w:val="0054155E"/>
    <w:rsid w:val="0054272A"/>
    <w:rsid w:val="0054394E"/>
    <w:rsid w:val="005448B9"/>
    <w:rsid w:val="00544E32"/>
    <w:rsid w:val="00545A58"/>
    <w:rsid w:val="00545A83"/>
    <w:rsid w:val="00545BD2"/>
    <w:rsid w:val="00545E68"/>
    <w:rsid w:val="005460B5"/>
    <w:rsid w:val="00546111"/>
    <w:rsid w:val="00546858"/>
    <w:rsid w:val="005468C2"/>
    <w:rsid w:val="00547253"/>
    <w:rsid w:val="00550296"/>
    <w:rsid w:val="005513FD"/>
    <w:rsid w:val="00551BD2"/>
    <w:rsid w:val="0055260C"/>
    <w:rsid w:val="00552DF1"/>
    <w:rsid w:val="00552E6F"/>
    <w:rsid w:val="00552F6E"/>
    <w:rsid w:val="005539BE"/>
    <w:rsid w:val="00553C5E"/>
    <w:rsid w:val="00553F4D"/>
    <w:rsid w:val="00554862"/>
    <w:rsid w:val="00554B25"/>
    <w:rsid w:val="00555485"/>
    <w:rsid w:val="005554B0"/>
    <w:rsid w:val="00555921"/>
    <w:rsid w:val="00555A15"/>
    <w:rsid w:val="00556473"/>
    <w:rsid w:val="005564B8"/>
    <w:rsid w:val="005570D9"/>
    <w:rsid w:val="00560166"/>
    <w:rsid w:val="0056063F"/>
    <w:rsid w:val="0056075D"/>
    <w:rsid w:val="00561199"/>
    <w:rsid w:val="005611A0"/>
    <w:rsid w:val="00561AEC"/>
    <w:rsid w:val="00561BA4"/>
    <w:rsid w:val="00562063"/>
    <w:rsid w:val="00562079"/>
    <w:rsid w:val="00562118"/>
    <w:rsid w:val="005627C8"/>
    <w:rsid w:val="00562BF1"/>
    <w:rsid w:val="005633CA"/>
    <w:rsid w:val="00563CDD"/>
    <w:rsid w:val="00564845"/>
    <w:rsid w:val="00564DB4"/>
    <w:rsid w:val="0056598B"/>
    <w:rsid w:val="00565C14"/>
    <w:rsid w:val="00565C41"/>
    <w:rsid w:val="0056689F"/>
    <w:rsid w:val="0056697B"/>
    <w:rsid w:val="005672DA"/>
    <w:rsid w:val="005673ED"/>
    <w:rsid w:val="005677AC"/>
    <w:rsid w:val="005707DF"/>
    <w:rsid w:val="00570D0B"/>
    <w:rsid w:val="00570E73"/>
    <w:rsid w:val="00571012"/>
    <w:rsid w:val="005715A8"/>
    <w:rsid w:val="00572562"/>
    <w:rsid w:val="00572578"/>
    <w:rsid w:val="00573895"/>
    <w:rsid w:val="00573A0A"/>
    <w:rsid w:val="00573C4C"/>
    <w:rsid w:val="005744DF"/>
    <w:rsid w:val="00574544"/>
    <w:rsid w:val="0057491A"/>
    <w:rsid w:val="00575966"/>
    <w:rsid w:val="00575C6A"/>
    <w:rsid w:val="005765E3"/>
    <w:rsid w:val="005769C9"/>
    <w:rsid w:val="00576FFE"/>
    <w:rsid w:val="005772EC"/>
    <w:rsid w:val="00577C29"/>
    <w:rsid w:val="005804D3"/>
    <w:rsid w:val="005808EF"/>
    <w:rsid w:val="00581160"/>
    <w:rsid w:val="005812D5"/>
    <w:rsid w:val="00581495"/>
    <w:rsid w:val="0058213D"/>
    <w:rsid w:val="00582BC4"/>
    <w:rsid w:val="0058312E"/>
    <w:rsid w:val="0058362F"/>
    <w:rsid w:val="00583631"/>
    <w:rsid w:val="005838B0"/>
    <w:rsid w:val="00583C82"/>
    <w:rsid w:val="00584226"/>
    <w:rsid w:val="00584467"/>
    <w:rsid w:val="005846A3"/>
    <w:rsid w:val="00584E6D"/>
    <w:rsid w:val="005855E9"/>
    <w:rsid w:val="00585B3C"/>
    <w:rsid w:val="00585DCA"/>
    <w:rsid w:val="005865F4"/>
    <w:rsid w:val="0058721A"/>
    <w:rsid w:val="00587527"/>
    <w:rsid w:val="00587C9D"/>
    <w:rsid w:val="00590270"/>
    <w:rsid w:val="0059035B"/>
    <w:rsid w:val="00590F6D"/>
    <w:rsid w:val="00591325"/>
    <w:rsid w:val="005916E9"/>
    <w:rsid w:val="00591889"/>
    <w:rsid w:val="00591C31"/>
    <w:rsid w:val="00592226"/>
    <w:rsid w:val="00592527"/>
    <w:rsid w:val="00592B37"/>
    <w:rsid w:val="0059337E"/>
    <w:rsid w:val="00593CAA"/>
    <w:rsid w:val="00594B3F"/>
    <w:rsid w:val="00595105"/>
    <w:rsid w:val="00595166"/>
    <w:rsid w:val="0059538D"/>
    <w:rsid w:val="0059749C"/>
    <w:rsid w:val="00597508"/>
    <w:rsid w:val="005A0088"/>
    <w:rsid w:val="005A0E67"/>
    <w:rsid w:val="005A1191"/>
    <w:rsid w:val="005A1976"/>
    <w:rsid w:val="005A2323"/>
    <w:rsid w:val="005A2636"/>
    <w:rsid w:val="005A273B"/>
    <w:rsid w:val="005A2787"/>
    <w:rsid w:val="005A2A28"/>
    <w:rsid w:val="005A3858"/>
    <w:rsid w:val="005A3EA6"/>
    <w:rsid w:val="005A3F90"/>
    <w:rsid w:val="005A55A5"/>
    <w:rsid w:val="005A5B3D"/>
    <w:rsid w:val="005A6C72"/>
    <w:rsid w:val="005A6CB6"/>
    <w:rsid w:val="005A6CC0"/>
    <w:rsid w:val="005A7092"/>
    <w:rsid w:val="005A77B9"/>
    <w:rsid w:val="005A7850"/>
    <w:rsid w:val="005B001E"/>
    <w:rsid w:val="005B098A"/>
    <w:rsid w:val="005B0CE8"/>
    <w:rsid w:val="005B1240"/>
    <w:rsid w:val="005B169D"/>
    <w:rsid w:val="005B16B5"/>
    <w:rsid w:val="005B20E0"/>
    <w:rsid w:val="005B21E6"/>
    <w:rsid w:val="005B2239"/>
    <w:rsid w:val="005B349C"/>
    <w:rsid w:val="005B3607"/>
    <w:rsid w:val="005B3820"/>
    <w:rsid w:val="005B471E"/>
    <w:rsid w:val="005B5153"/>
    <w:rsid w:val="005B589C"/>
    <w:rsid w:val="005B5AE7"/>
    <w:rsid w:val="005B65A0"/>
    <w:rsid w:val="005B6F34"/>
    <w:rsid w:val="005B7532"/>
    <w:rsid w:val="005B7660"/>
    <w:rsid w:val="005C0A17"/>
    <w:rsid w:val="005C1278"/>
    <w:rsid w:val="005C1AE2"/>
    <w:rsid w:val="005C20E1"/>
    <w:rsid w:val="005C3F73"/>
    <w:rsid w:val="005C4066"/>
    <w:rsid w:val="005C4660"/>
    <w:rsid w:val="005C527F"/>
    <w:rsid w:val="005C5299"/>
    <w:rsid w:val="005C5874"/>
    <w:rsid w:val="005C5CB3"/>
    <w:rsid w:val="005C5D09"/>
    <w:rsid w:val="005C61BC"/>
    <w:rsid w:val="005C66D7"/>
    <w:rsid w:val="005C6A27"/>
    <w:rsid w:val="005C6BC4"/>
    <w:rsid w:val="005C6C42"/>
    <w:rsid w:val="005C73FE"/>
    <w:rsid w:val="005C78BE"/>
    <w:rsid w:val="005C7B3B"/>
    <w:rsid w:val="005C7D08"/>
    <w:rsid w:val="005D0321"/>
    <w:rsid w:val="005D0810"/>
    <w:rsid w:val="005D0865"/>
    <w:rsid w:val="005D0AB7"/>
    <w:rsid w:val="005D0C5E"/>
    <w:rsid w:val="005D1078"/>
    <w:rsid w:val="005D1F1D"/>
    <w:rsid w:val="005D27E6"/>
    <w:rsid w:val="005D30F7"/>
    <w:rsid w:val="005D3CA3"/>
    <w:rsid w:val="005D440B"/>
    <w:rsid w:val="005D4486"/>
    <w:rsid w:val="005D49EC"/>
    <w:rsid w:val="005D500B"/>
    <w:rsid w:val="005D5196"/>
    <w:rsid w:val="005D546E"/>
    <w:rsid w:val="005D5582"/>
    <w:rsid w:val="005D5CAE"/>
    <w:rsid w:val="005D626D"/>
    <w:rsid w:val="005D7605"/>
    <w:rsid w:val="005D7CC7"/>
    <w:rsid w:val="005E040C"/>
    <w:rsid w:val="005E0EA0"/>
    <w:rsid w:val="005E16D2"/>
    <w:rsid w:val="005E3413"/>
    <w:rsid w:val="005E3DCF"/>
    <w:rsid w:val="005E48B1"/>
    <w:rsid w:val="005E4F0A"/>
    <w:rsid w:val="005E5B00"/>
    <w:rsid w:val="005E631D"/>
    <w:rsid w:val="005E7E50"/>
    <w:rsid w:val="005F03B4"/>
    <w:rsid w:val="005F10E9"/>
    <w:rsid w:val="005F1660"/>
    <w:rsid w:val="005F167E"/>
    <w:rsid w:val="005F186E"/>
    <w:rsid w:val="005F2768"/>
    <w:rsid w:val="005F2E84"/>
    <w:rsid w:val="005F3463"/>
    <w:rsid w:val="005F3603"/>
    <w:rsid w:val="005F4C8B"/>
    <w:rsid w:val="005F52C2"/>
    <w:rsid w:val="005F54A6"/>
    <w:rsid w:val="005F5BE6"/>
    <w:rsid w:val="005F6031"/>
    <w:rsid w:val="005F66A2"/>
    <w:rsid w:val="005F6CD7"/>
    <w:rsid w:val="005F724C"/>
    <w:rsid w:val="005F74AA"/>
    <w:rsid w:val="005F7F78"/>
    <w:rsid w:val="00600042"/>
    <w:rsid w:val="006001FD"/>
    <w:rsid w:val="006010A4"/>
    <w:rsid w:val="006013DA"/>
    <w:rsid w:val="0060163D"/>
    <w:rsid w:val="00601FAE"/>
    <w:rsid w:val="006022C0"/>
    <w:rsid w:val="00602328"/>
    <w:rsid w:val="00602FDD"/>
    <w:rsid w:val="00603942"/>
    <w:rsid w:val="00604727"/>
    <w:rsid w:val="00604D6D"/>
    <w:rsid w:val="006054B5"/>
    <w:rsid w:val="00605527"/>
    <w:rsid w:val="0060563C"/>
    <w:rsid w:val="006056BD"/>
    <w:rsid w:val="006061CB"/>
    <w:rsid w:val="0060676F"/>
    <w:rsid w:val="0060688D"/>
    <w:rsid w:val="00606B16"/>
    <w:rsid w:val="00606BE4"/>
    <w:rsid w:val="00606C5F"/>
    <w:rsid w:val="006075E4"/>
    <w:rsid w:val="006100D5"/>
    <w:rsid w:val="00610159"/>
    <w:rsid w:val="0061041C"/>
    <w:rsid w:val="00610573"/>
    <w:rsid w:val="00610D52"/>
    <w:rsid w:val="00610E19"/>
    <w:rsid w:val="006112B1"/>
    <w:rsid w:val="00611324"/>
    <w:rsid w:val="00611D04"/>
    <w:rsid w:val="006126C6"/>
    <w:rsid w:val="0061285C"/>
    <w:rsid w:val="00612F75"/>
    <w:rsid w:val="006133CC"/>
    <w:rsid w:val="00613403"/>
    <w:rsid w:val="00613A58"/>
    <w:rsid w:val="0061493B"/>
    <w:rsid w:val="00614BC8"/>
    <w:rsid w:val="00614E7D"/>
    <w:rsid w:val="00615545"/>
    <w:rsid w:val="0061557A"/>
    <w:rsid w:val="006155E3"/>
    <w:rsid w:val="00615621"/>
    <w:rsid w:val="00615636"/>
    <w:rsid w:val="006158D5"/>
    <w:rsid w:val="00615CC2"/>
    <w:rsid w:val="00616170"/>
    <w:rsid w:val="0061690A"/>
    <w:rsid w:val="00616E34"/>
    <w:rsid w:val="006172AB"/>
    <w:rsid w:val="0061739F"/>
    <w:rsid w:val="00617636"/>
    <w:rsid w:val="00617874"/>
    <w:rsid w:val="0061788D"/>
    <w:rsid w:val="0062012F"/>
    <w:rsid w:val="00620BDB"/>
    <w:rsid w:val="006220AF"/>
    <w:rsid w:val="006223C3"/>
    <w:rsid w:val="0062350A"/>
    <w:rsid w:val="006238F8"/>
    <w:rsid w:val="006240D5"/>
    <w:rsid w:val="006249A6"/>
    <w:rsid w:val="006250D8"/>
    <w:rsid w:val="006252E4"/>
    <w:rsid w:val="00625674"/>
    <w:rsid w:val="00625A34"/>
    <w:rsid w:val="00626937"/>
    <w:rsid w:val="00626B49"/>
    <w:rsid w:val="00626E5E"/>
    <w:rsid w:val="0062711D"/>
    <w:rsid w:val="00627CC7"/>
    <w:rsid w:val="00627FC1"/>
    <w:rsid w:val="006305C2"/>
    <w:rsid w:val="00630A0C"/>
    <w:rsid w:val="00630C64"/>
    <w:rsid w:val="00630D6D"/>
    <w:rsid w:val="00631309"/>
    <w:rsid w:val="0063186D"/>
    <w:rsid w:val="0063189E"/>
    <w:rsid w:val="00631CCD"/>
    <w:rsid w:val="0063243C"/>
    <w:rsid w:val="00632505"/>
    <w:rsid w:val="00634004"/>
    <w:rsid w:val="006340A9"/>
    <w:rsid w:val="00634327"/>
    <w:rsid w:val="00634B42"/>
    <w:rsid w:val="00634B7F"/>
    <w:rsid w:val="00634D84"/>
    <w:rsid w:val="00634ECF"/>
    <w:rsid w:val="00635121"/>
    <w:rsid w:val="00635A5A"/>
    <w:rsid w:val="0063637C"/>
    <w:rsid w:val="00637CC6"/>
    <w:rsid w:val="00640213"/>
    <w:rsid w:val="00640A65"/>
    <w:rsid w:val="00640FDD"/>
    <w:rsid w:val="0064134B"/>
    <w:rsid w:val="006413A1"/>
    <w:rsid w:val="00641DD8"/>
    <w:rsid w:val="006431B2"/>
    <w:rsid w:val="0064401A"/>
    <w:rsid w:val="006454B7"/>
    <w:rsid w:val="00645AB7"/>
    <w:rsid w:val="00645C7B"/>
    <w:rsid w:val="00646183"/>
    <w:rsid w:val="00646926"/>
    <w:rsid w:val="00646AD0"/>
    <w:rsid w:val="00646B6C"/>
    <w:rsid w:val="0064733F"/>
    <w:rsid w:val="00647A7C"/>
    <w:rsid w:val="00647C19"/>
    <w:rsid w:val="00650286"/>
    <w:rsid w:val="0065182F"/>
    <w:rsid w:val="00651B22"/>
    <w:rsid w:val="00651F89"/>
    <w:rsid w:val="00652C62"/>
    <w:rsid w:val="00654125"/>
    <w:rsid w:val="00654631"/>
    <w:rsid w:val="00654BAE"/>
    <w:rsid w:val="00655A26"/>
    <w:rsid w:val="006566AF"/>
    <w:rsid w:val="006568F2"/>
    <w:rsid w:val="00656F1F"/>
    <w:rsid w:val="00656F4D"/>
    <w:rsid w:val="00657219"/>
    <w:rsid w:val="00657D3C"/>
    <w:rsid w:val="006606F1"/>
    <w:rsid w:val="006614DA"/>
    <w:rsid w:val="00661E54"/>
    <w:rsid w:val="006625F5"/>
    <w:rsid w:val="00663456"/>
    <w:rsid w:val="006637C5"/>
    <w:rsid w:val="00663DB8"/>
    <w:rsid w:val="0066420B"/>
    <w:rsid w:val="00664336"/>
    <w:rsid w:val="00664E9F"/>
    <w:rsid w:val="00664F43"/>
    <w:rsid w:val="0066522C"/>
    <w:rsid w:val="00665440"/>
    <w:rsid w:val="00665470"/>
    <w:rsid w:val="00665DEC"/>
    <w:rsid w:val="00665E7C"/>
    <w:rsid w:val="006662A6"/>
    <w:rsid w:val="0066676F"/>
    <w:rsid w:val="00667629"/>
    <w:rsid w:val="00667A3F"/>
    <w:rsid w:val="00667BB6"/>
    <w:rsid w:val="00667BEB"/>
    <w:rsid w:val="00670183"/>
    <w:rsid w:val="00670954"/>
    <w:rsid w:val="00670AD3"/>
    <w:rsid w:val="006715AF"/>
    <w:rsid w:val="00671697"/>
    <w:rsid w:val="00671D11"/>
    <w:rsid w:val="00671EA2"/>
    <w:rsid w:val="0067238F"/>
    <w:rsid w:val="00672C8E"/>
    <w:rsid w:val="006738DE"/>
    <w:rsid w:val="00673A91"/>
    <w:rsid w:val="00673C2E"/>
    <w:rsid w:val="006748B9"/>
    <w:rsid w:val="00675AC7"/>
    <w:rsid w:val="006760F1"/>
    <w:rsid w:val="0067616E"/>
    <w:rsid w:val="0067631E"/>
    <w:rsid w:val="00676476"/>
    <w:rsid w:val="00676655"/>
    <w:rsid w:val="006766C2"/>
    <w:rsid w:val="00676770"/>
    <w:rsid w:val="006767CF"/>
    <w:rsid w:val="0067688F"/>
    <w:rsid w:val="00676FA7"/>
    <w:rsid w:val="00677D42"/>
    <w:rsid w:val="00677E4B"/>
    <w:rsid w:val="00680CAD"/>
    <w:rsid w:val="006816DB"/>
    <w:rsid w:val="00681B0B"/>
    <w:rsid w:val="00682AFF"/>
    <w:rsid w:val="00683204"/>
    <w:rsid w:val="00683279"/>
    <w:rsid w:val="00683D37"/>
    <w:rsid w:val="0068487F"/>
    <w:rsid w:val="00684CEC"/>
    <w:rsid w:val="00684E9A"/>
    <w:rsid w:val="00685065"/>
    <w:rsid w:val="00685D44"/>
    <w:rsid w:val="00687969"/>
    <w:rsid w:val="00690125"/>
    <w:rsid w:val="0069014B"/>
    <w:rsid w:val="0069046D"/>
    <w:rsid w:val="006907AC"/>
    <w:rsid w:val="00691559"/>
    <w:rsid w:val="00691580"/>
    <w:rsid w:val="006916EA"/>
    <w:rsid w:val="00691A36"/>
    <w:rsid w:val="00692B70"/>
    <w:rsid w:val="00692F78"/>
    <w:rsid w:val="00693137"/>
    <w:rsid w:val="00694B7E"/>
    <w:rsid w:val="00694F13"/>
    <w:rsid w:val="006953FD"/>
    <w:rsid w:val="00696076"/>
    <w:rsid w:val="0069633B"/>
    <w:rsid w:val="006A0943"/>
    <w:rsid w:val="006A0CD8"/>
    <w:rsid w:val="006A17EF"/>
    <w:rsid w:val="006A1CEA"/>
    <w:rsid w:val="006A27EC"/>
    <w:rsid w:val="006A2B4B"/>
    <w:rsid w:val="006A2FAA"/>
    <w:rsid w:val="006A30B2"/>
    <w:rsid w:val="006A445C"/>
    <w:rsid w:val="006A4809"/>
    <w:rsid w:val="006A5024"/>
    <w:rsid w:val="006A5684"/>
    <w:rsid w:val="006A5788"/>
    <w:rsid w:val="006A6344"/>
    <w:rsid w:val="006A647D"/>
    <w:rsid w:val="006A6502"/>
    <w:rsid w:val="006A670C"/>
    <w:rsid w:val="006A7827"/>
    <w:rsid w:val="006A798C"/>
    <w:rsid w:val="006A7C5C"/>
    <w:rsid w:val="006A7CD6"/>
    <w:rsid w:val="006B045F"/>
    <w:rsid w:val="006B05FC"/>
    <w:rsid w:val="006B0817"/>
    <w:rsid w:val="006B0996"/>
    <w:rsid w:val="006B0F22"/>
    <w:rsid w:val="006B0F4D"/>
    <w:rsid w:val="006B11EC"/>
    <w:rsid w:val="006B2789"/>
    <w:rsid w:val="006B2FA2"/>
    <w:rsid w:val="006B32C0"/>
    <w:rsid w:val="006B361B"/>
    <w:rsid w:val="006B3FB9"/>
    <w:rsid w:val="006B4959"/>
    <w:rsid w:val="006B4CB9"/>
    <w:rsid w:val="006B4CEE"/>
    <w:rsid w:val="006B5694"/>
    <w:rsid w:val="006B68B3"/>
    <w:rsid w:val="006B69A6"/>
    <w:rsid w:val="006B6F28"/>
    <w:rsid w:val="006B7A32"/>
    <w:rsid w:val="006C095B"/>
    <w:rsid w:val="006C0F39"/>
    <w:rsid w:val="006C14B8"/>
    <w:rsid w:val="006C15C0"/>
    <w:rsid w:val="006C1B34"/>
    <w:rsid w:val="006C1C69"/>
    <w:rsid w:val="006C1E0E"/>
    <w:rsid w:val="006C22D2"/>
    <w:rsid w:val="006C25EF"/>
    <w:rsid w:val="006C3275"/>
    <w:rsid w:val="006C3DA3"/>
    <w:rsid w:val="006C3E1D"/>
    <w:rsid w:val="006C43E3"/>
    <w:rsid w:val="006C5614"/>
    <w:rsid w:val="006C5826"/>
    <w:rsid w:val="006C59AF"/>
    <w:rsid w:val="006C673E"/>
    <w:rsid w:val="006C6E95"/>
    <w:rsid w:val="006C71F1"/>
    <w:rsid w:val="006C7386"/>
    <w:rsid w:val="006C73ED"/>
    <w:rsid w:val="006C7549"/>
    <w:rsid w:val="006C79F7"/>
    <w:rsid w:val="006C7B97"/>
    <w:rsid w:val="006C7DFC"/>
    <w:rsid w:val="006D007B"/>
    <w:rsid w:val="006D0765"/>
    <w:rsid w:val="006D0DCD"/>
    <w:rsid w:val="006D0FC5"/>
    <w:rsid w:val="006D1922"/>
    <w:rsid w:val="006D246F"/>
    <w:rsid w:val="006D2807"/>
    <w:rsid w:val="006D2845"/>
    <w:rsid w:val="006D303F"/>
    <w:rsid w:val="006D30EB"/>
    <w:rsid w:val="006D3A9C"/>
    <w:rsid w:val="006D46F6"/>
    <w:rsid w:val="006D49B0"/>
    <w:rsid w:val="006D5434"/>
    <w:rsid w:val="006D54C1"/>
    <w:rsid w:val="006D55E4"/>
    <w:rsid w:val="006D55F7"/>
    <w:rsid w:val="006D5C69"/>
    <w:rsid w:val="006D68CA"/>
    <w:rsid w:val="006D6916"/>
    <w:rsid w:val="006E10F5"/>
    <w:rsid w:val="006E131F"/>
    <w:rsid w:val="006E172B"/>
    <w:rsid w:val="006E18AA"/>
    <w:rsid w:val="006E1B41"/>
    <w:rsid w:val="006E22E7"/>
    <w:rsid w:val="006E2D73"/>
    <w:rsid w:val="006E2E1E"/>
    <w:rsid w:val="006E3D92"/>
    <w:rsid w:val="006E59DA"/>
    <w:rsid w:val="006E5DA4"/>
    <w:rsid w:val="006E6967"/>
    <w:rsid w:val="006E6BDB"/>
    <w:rsid w:val="006E6CB6"/>
    <w:rsid w:val="006E7082"/>
    <w:rsid w:val="006E7160"/>
    <w:rsid w:val="006E782A"/>
    <w:rsid w:val="006F1376"/>
    <w:rsid w:val="006F196F"/>
    <w:rsid w:val="006F1BE1"/>
    <w:rsid w:val="006F23D3"/>
    <w:rsid w:val="006F2666"/>
    <w:rsid w:val="006F2FEE"/>
    <w:rsid w:val="006F3130"/>
    <w:rsid w:val="006F3CA9"/>
    <w:rsid w:val="006F3F0E"/>
    <w:rsid w:val="006F5756"/>
    <w:rsid w:val="006F5776"/>
    <w:rsid w:val="006F5886"/>
    <w:rsid w:val="006F5FA1"/>
    <w:rsid w:val="006F6331"/>
    <w:rsid w:val="006F660E"/>
    <w:rsid w:val="006F71A8"/>
    <w:rsid w:val="0070035B"/>
    <w:rsid w:val="00700BBC"/>
    <w:rsid w:val="00700BCA"/>
    <w:rsid w:val="00701DA2"/>
    <w:rsid w:val="007022C2"/>
    <w:rsid w:val="00703003"/>
    <w:rsid w:val="00703F60"/>
    <w:rsid w:val="00703FA0"/>
    <w:rsid w:val="007041F1"/>
    <w:rsid w:val="00704394"/>
    <w:rsid w:val="00704FC0"/>
    <w:rsid w:val="0070552E"/>
    <w:rsid w:val="007058C0"/>
    <w:rsid w:val="00705D70"/>
    <w:rsid w:val="00707351"/>
    <w:rsid w:val="00707FAD"/>
    <w:rsid w:val="007102BE"/>
    <w:rsid w:val="007103B3"/>
    <w:rsid w:val="00710622"/>
    <w:rsid w:val="00710719"/>
    <w:rsid w:val="0071097C"/>
    <w:rsid w:val="007119E2"/>
    <w:rsid w:val="00711A20"/>
    <w:rsid w:val="00711A59"/>
    <w:rsid w:val="0071346C"/>
    <w:rsid w:val="007135FB"/>
    <w:rsid w:val="00713ECC"/>
    <w:rsid w:val="00714272"/>
    <w:rsid w:val="007143C0"/>
    <w:rsid w:val="00716770"/>
    <w:rsid w:val="007168D8"/>
    <w:rsid w:val="00716E0C"/>
    <w:rsid w:val="00716E0D"/>
    <w:rsid w:val="007170C8"/>
    <w:rsid w:val="00717120"/>
    <w:rsid w:val="00717CA2"/>
    <w:rsid w:val="0072019A"/>
    <w:rsid w:val="0072042E"/>
    <w:rsid w:val="00720532"/>
    <w:rsid w:val="00720D0C"/>
    <w:rsid w:val="00720F9A"/>
    <w:rsid w:val="00720FB0"/>
    <w:rsid w:val="007216D1"/>
    <w:rsid w:val="00721B49"/>
    <w:rsid w:val="00722069"/>
    <w:rsid w:val="007226FB"/>
    <w:rsid w:val="007227F6"/>
    <w:rsid w:val="007228F3"/>
    <w:rsid w:val="0072304D"/>
    <w:rsid w:val="007235B7"/>
    <w:rsid w:val="00723C32"/>
    <w:rsid w:val="007249D8"/>
    <w:rsid w:val="00724A69"/>
    <w:rsid w:val="00725770"/>
    <w:rsid w:val="007257A8"/>
    <w:rsid w:val="007261F3"/>
    <w:rsid w:val="007270CC"/>
    <w:rsid w:val="00727C92"/>
    <w:rsid w:val="00727E65"/>
    <w:rsid w:val="00730719"/>
    <w:rsid w:val="0073085F"/>
    <w:rsid w:val="007311B0"/>
    <w:rsid w:val="007312B7"/>
    <w:rsid w:val="007312C4"/>
    <w:rsid w:val="00731465"/>
    <w:rsid w:val="007317A3"/>
    <w:rsid w:val="00731A92"/>
    <w:rsid w:val="00731AD9"/>
    <w:rsid w:val="00732231"/>
    <w:rsid w:val="00733304"/>
    <w:rsid w:val="0073351A"/>
    <w:rsid w:val="00734C09"/>
    <w:rsid w:val="00734E12"/>
    <w:rsid w:val="007353C7"/>
    <w:rsid w:val="007354AC"/>
    <w:rsid w:val="00735D59"/>
    <w:rsid w:val="007362B8"/>
    <w:rsid w:val="0073723E"/>
    <w:rsid w:val="00737530"/>
    <w:rsid w:val="00737569"/>
    <w:rsid w:val="0073762D"/>
    <w:rsid w:val="00740511"/>
    <w:rsid w:val="00740529"/>
    <w:rsid w:val="0074086C"/>
    <w:rsid w:val="00740B23"/>
    <w:rsid w:val="00740BC6"/>
    <w:rsid w:val="00740CBC"/>
    <w:rsid w:val="00741669"/>
    <w:rsid w:val="00741B50"/>
    <w:rsid w:val="00742045"/>
    <w:rsid w:val="007425CF"/>
    <w:rsid w:val="00742D00"/>
    <w:rsid w:val="007430EB"/>
    <w:rsid w:val="00743437"/>
    <w:rsid w:val="00743679"/>
    <w:rsid w:val="00743DC1"/>
    <w:rsid w:val="00744987"/>
    <w:rsid w:val="00744A37"/>
    <w:rsid w:val="00745261"/>
    <w:rsid w:val="007453BD"/>
    <w:rsid w:val="0074577F"/>
    <w:rsid w:val="00745B22"/>
    <w:rsid w:val="0074687A"/>
    <w:rsid w:val="00747B9A"/>
    <w:rsid w:val="00747C11"/>
    <w:rsid w:val="00747E01"/>
    <w:rsid w:val="0075040F"/>
    <w:rsid w:val="0075099B"/>
    <w:rsid w:val="007511A2"/>
    <w:rsid w:val="00752710"/>
    <w:rsid w:val="00753DBC"/>
    <w:rsid w:val="00754797"/>
    <w:rsid w:val="007559ED"/>
    <w:rsid w:val="00755AD3"/>
    <w:rsid w:val="00755AFA"/>
    <w:rsid w:val="00755FF2"/>
    <w:rsid w:val="00756155"/>
    <w:rsid w:val="007564AD"/>
    <w:rsid w:val="00756A0C"/>
    <w:rsid w:val="0075710A"/>
    <w:rsid w:val="00757A77"/>
    <w:rsid w:val="007610F7"/>
    <w:rsid w:val="0076123E"/>
    <w:rsid w:val="00761690"/>
    <w:rsid w:val="00761D9A"/>
    <w:rsid w:val="00761E9A"/>
    <w:rsid w:val="007621ED"/>
    <w:rsid w:val="00762886"/>
    <w:rsid w:val="00762974"/>
    <w:rsid w:val="007630A9"/>
    <w:rsid w:val="0076330D"/>
    <w:rsid w:val="007639A8"/>
    <w:rsid w:val="00763AC9"/>
    <w:rsid w:val="00763C57"/>
    <w:rsid w:val="007640DD"/>
    <w:rsid w:val="007645C2"/>
    <w:rsid w:val="00764AE6"/>
    <w:rsid w:val="00764FA8"/>
    <w:rsid w:val="00765A9F"/>
    <w:rsid w:val="00765B75"/>
    <w:rsid w:val="00765D21"/>
    <w:rsid w:val="00765DEB"/>
    <w:rsid w:val="00765E68"/>
    <w:rsid w:val="00766A63"/>
    <w:rsid w:val="00766A6F"/>
    <w:rsid w:val="00766D8F"/>
    <w:rsid w:val="00767B1D"/>
    <w:rsid w:val="00767EC4"/>
    <w:rsid w:val="007700F0"/>
    <w:rsid w:val="007706D8"/>
    <w:rsid w:val="007707B1"/>
    <w:rsid w:val="00770ED3"/>
    <w:rsid w:val="00771C21"/>
    <w:rsid w:val="00772626"/>
    <w:rsid w:val="00772A4E"/>
    <w:rsid w:val="00774782"/>
    <w:rsid w:val="0077492F"/>
    <w:rsid w:val="00774D39"/>
    <w:rsid w:val="00775227"/>
    <w:rsid w:val="00775944"/>
    <w:rsid w:val="007759DE"/>
    <w:rsid w:val="00775A59"/>
    <w:rsid w:val="00775BCD"/>
    <w:rsid w:val="00776056"/>
    <w:rsid w:val="00776208"/>
    <w:rsid w:val="00776B47"/>
    <w:rsid w:val="00776F39"/>
    <w:rsid w:val="0077744A"/>
    <w:rsid w:val="007777DF"/>
    <w:rsid w:val="00777BFB"/>
    <w:rsid w:val="00780E16"/>
    <w:rsid w:val="00781277"/>
    <w:rsid w:val="0078133A"/>
    <w:rsid w:val="00782002"/>
    <w:rsid w:val="007824D1"/>
    <w:rsid w:val="00782833"/>
    <w:rsid w:val="007828B3"/>
    <w:rsid w:val="00782933"/>
    <w:rsid w:val="00782CB7"/>
    <w:rsid w:val="00782D21"/>
    <w:rsid w:val="00782E8C"/>
    <w:rsid w:val="007846AA"/>
    <w:rsid w:val="00784A2C"/>
    <w:rsid w:val="00785577"/>
    <w:rsid w:val="007855D6"/>
    <w:rsid w:val="00786BA7"/>
    <w:rsid w:val="00786C78"/>
    <w:rsid w:val="00786FA0"/>
    <w:rsid w:val="007903E4"/>
    <w:rsid w:val="007904E1"/>
    <w:rsid w:val="007905A0"/>
    <w:rsid w:val="00790962"/>
    <w:rsid w:val="00791EB0"/>
    <w:rsid w:val="00792051"/>
    <w:rsid w:val="0079232A"/>
    <w:rsid w:val="007924D2"/>
    <w:rsid w:val="007929C0"/>
    <w:rsid w:val="00792C1D"/>
    <w:rsid w:val="00793508"/>
    <w:rsid w:val="00793A4E"/>
    <w:rsid w:val="00793F81"/>
    <w:rsid w:val="00794BB9"/>
    <w:rsid w:val="0079500A"/>
    <w:rsid w:val="0079527E"/>
    <w:rsid w:val="007955B5"/>
    <w:rsid w:val="00796031"/>
    <w:rsid w:val="007961FE"/>
    <w:rsid w:val="007967B1"/>
    <w:rsid w:val="00796DB8"/>
    <w:rsid w:val="007973A0"/>
    <w:rsid w:val="00797550"/>
    <w:rsid w:val="00797950"/>
    <w:rsid w:val="00797A4A"/>
    <w:rsid w:val="00797B82"/>
    <w:rsid w:val="007A0423"/>
    <w:rsid w:val="007A15DF"/>
    <w:rsid w:val="007A17E3"/>
    <w:rsid w:val="007A1ED7"/>
    <w:rsid w:val="007A2795"/>
    <w:rsid w:val="007A2BD9"/>
    <w:rsid w:val="007A30AA"/>
    <w:rsid w:val="007A3A52"/>
    <w:rsid w:val="007A4781"/>
    <w:rsid w:val="007A4903"/>
    <w:rsid w:val="007A5FE6"/>
    <w:rsid w:val="007A620D"/>
    <w:rsid w:val="007A6402"/>
    <w:rsid w:val="007A7052"/>
    <w:rsid w:val="007B036D"/>
    <w:rsid w:val="007B092D"/>
    <w:rsid w:val="007B0994"/>
    <w:rsid w:val="007B1578"/>
    <w:rsid w:val="007B15B7"/>
    <w:rsid w:val="007B1CA8"/>
    <w:rsid w:val="007B2835"/>
    <w:rsid w:val="007B2A72"/>
    <w:rsid w:val="007B2FDB"/>
    <w:rsid w:val="007B3867"/>
    <w:rsid w:val="007B4896"/>
    <w:rsid w:val="007B4D3F"/>
    <w:rsid w:val="007B4E2A"/>
    <w:rsid w:val="007B5716"/>
    <w:rsid w:val="007B62B0"/>
    <w:rsid w:val="007B794B"/>
    <w:rsid w:val="007B7B62"/>
    <w:rsid w:val="007C016E"/>
    <w:rsid w:val="007C0D5A"/>
    <w:rsid w:val="007C122B"/>
    <w:rsid w:val="007C141B"/>
    <w:rsid w:val="007C2BCD"/>
    <w:rsid w:val="007C2E53"/>
    <w:rsid w:val="007C2FF4"/>
    <w:rsid w:val="007C34D0"/>
    <w:rsid w:val="007C386E"/>
    <w:rsid w:val="007C3AFB"/>
    <w:rsid w:val="007C5060"/>
    <w:rsid w:val="007C512C"/>
    <w:rsid w:val="007C556E"/>
    <w:rsid w:val="007C56D3"/>
    <w:rsid w:val="007C59C0"/>
    <w:rsid w:val="007C6505"/>
    <w:rsid w:val="007C6A3D"/>
    <w:rsid w:val="007C7DF2"/>
    <w:rsid w:val="007D0D22"/>
    <w:rsid w:val="007D10CB"/>
    <w:rsid w:val="007D12E6"/>
    <w:rsid w:val="007D19E7"/>
    <w:rsid w:val="007D3272"/>
    <w:rsid w:val="007D39E5"/>
    <w:rsid w:val="007D3AF8"/>
    <w:rsid w:val="007D407F"/>
    <w:rsid w:val="007D4FBD"/>
    <w:rsid w:val="007D51CF"/>
    <w:rsid w:val="007D52EA"/>
    <w:rsid w:val="007D54EA"/>
    <w:rsid w:val="007D5A01"/>
    <w:rsid w:val="007D5DE5"/>
    <w:rsid w:val="007D6629"/>
    <w:rsid w:val="007D67CE"/>
    <w:rsid w:val="007D700E"/>
    <w:rsid w:val="007D73AB"/>
    <w:rsid w:val="007D7555"/>
    <w:rsid w:val="007D764D"/>
    <w:rsid w:val="007D7852"/>
    <w:rsid w:val="007D798B"/>
    <w:rsid w:val="007D7C69"/>
    <w:rsid w:val="007E03B7"/>
    <w:rsid w:val="007E05D1"/>
    <w:rsid w:val="007E12E9"/>
    <w:rsid w:val="007E144E"/>
    <w:rsid w:val="007E1B97"/>
    <w:rsid w:val="007E1BA0"/>
    <w:rsid w:val="007E1D61"/>
    <w:rsid w:val="007E1E87"/>
    <w:rsid w:val="007E20AC"/>
    <w:rsid w:val="007E23CB"/>
    <w:rsid w:val="007E30EE"/>
    <w:rsid w:val="007E36A7"/>
    <w:rsid w:val="007E3DD8"/>
    <w:rsid w:val="007E4A29"/>
    <w:rsid w:val="007E4D64"/>
    <w:rsid w:val="007E4E8D"/>
    <w:rsid w:val="007E4FCB"/>
    <w:rsid w:val="007E6233"/>
    <w:rsid w:val="007E7B15"/>
    <w:rsid w:val="007F0106"/>
    <w:rsid w:val="007F019A"/>
    <w:rsid w:val="007F058D"/>
    <w:rsid w:val="007F0741"/>
    <w:rsid w:val="007F108A"/>
    <w:rsid w:val="007F1C4D"/>
    <w:rsid w:val="007F200B"/>
    <w:rsid w:val="007F2118"/>
    <w:rsid w:val="007F235E"/>
    <w:rsid w:val="007F27F4"/>
    <w:rsid w:val="007F283C"/>
    <w:rsid w:val="007F2D48"/>
    <w:rsid w:val="007F2D61"/>
    <w:rsid w:val="007F2EAE"/>
    <w:rsid w:val="007F3489"/>
    <w:rsid w:val="007F3828"/>
    <w:rsid w:val="007F3C3A"/>
    <w:rsid w:val="007F4AB7"/>
    <w:rsid w:val="007F56DA"/>
    <w:rsid w:val="007F63F0"/>
    <w:rsid w:val="007F6605"/>
    <w:rsid w:val="007F677E"/>
    <w:rsid w:val="007F6ECB"/>
    <w:rsid w:val="007F788C"/>
    <w:rsid w:val="007F7CA3"/>
    <w:rsid w:val="008006D1"/>
    <w:rsid w:val="0080173D"/>
    <w:rsid w:val="00801AC2"/>
    <w:rsid w:val="00801D43"/>
    <w:rsid w:val="008026FF"/>
    <w:rsid w:val="00802C73"/>
    <w:rsid w:val="008037B2"/>
    <w:rsid w:val="008039C3"/>
    <w:rsid w:val="00803A2F"/>
    <w:rsid w:val="00803A41"/>
    <w:rsid w:val="00803DD8"/>
    <w:rsid w:val="008040EB"/>
    <w:rsid w:val="0080475D"/>
    <w:rsid w:val="0080520F"/>
    <w:rsid w:val="0080540B"/>
    <w:rsid w:val="00805644"/>
    <w:rsid w:val="00805992"/>
    <w:rsid w:val="00806060"/>
    <w:rsid w:val="00806461"/>
    <w:rsid w:val="00807265"/>
    <w:rsid w:val="008073FD"/>
    <w:rsid w:val="00807A1F"/>
    <w:rsid w:val="00807B85"/>
    <w:rsid w:val="00807E38"/>
    <w:rsid w:val="008102F0"/>
    <w:rsid w:val="00810328"/>
    <w:rsid w:val="008103FB"/>
    <w:rsid w:val="0081066C"/>
    <w:rsid w:val="008107EB"/>
    <w:rsid w:val="00810865"/>
    <w:rsid w:val="00810B2D"/>
    <w:rsid w:val="00810DA5"/>
    <w:rsid w:val="00811FB2"/>
    <w:rsid w:val="008121A7"/>
    <w:rsid w:val="0081285B"/>
    <w:rsid w:val="00812A46"/>
    <w:rsid w:val="00812E4D"/>
    <w:rsid w:val="00813728"/>
    <w:rsid w:val="0081405F"/>
    <w:rsid w:val="00814C0E"/>
    <w:rsid w:val="00815946"/>
    <w:rsid w:val="00815A1F"/>
    <w:rsid w:val="0081616B"/>
    <w:rsid w:val="00816A9A"/>
    <w:rsid w:val="008171C7"/>
    <w:rsid w:val="008209ED"/>
    <w:rsid w:val="00820D3B"/>
    <w:rsid w:val="00820EC9"/>
    <w:rsid w:val="00820F64"/>
    <w:rsid w:val="00821099"/>
    <w:rsid w:val="00821427"/>
    <w:rsid w:val="00821430"/>
    <w:rsid w:val="00821588"/>
    <w:rsid w:val="0082227F"/>
    <w:rsid w:val="0082328B"/>
    <w:rsid w:val="00823B37"/>
    <w:rsid w:val="00823D20"/>
    <w:rsid w:val="008245B9"/>
    <w:rsid w:val="008246EB"/>
    <w:rsid w:val="00824F39"/>
    <w:rsid w:val="00825380"/>
    <w:rsid w:val="00825F95"/>
    <w:rsid w:val="0082607B"/>
    <w:rsid w:val="00827AB1"/>
    <w:rsid w:val="008301CB"/>
    <w:rsid w:val="008303E9"/>
    <w:rsid w:val="008309EB"/>
    <w:rsid w:val="008314C1"/>
    <w:rsid w:val="0083185C"/>
    <w:rsid w:val="00831E24"/>
    <w:rsid w:val="00832229"/>
    <w:rsid w:val="00833003"/>
    <w:rsid w:val="008332AA"/>
    <w:rsid w:val="008335E9"/>
    <w:rsid w:val="00833E4C"/>
    <w:rsid w:val="00833E56"/>
    <w:rsid w:val="00833FBD"/>
    <w:rsid w:val="00834B5C"/>
    <w:rsid w:val="00834BB0"/>
    <w:rsid w:val="00834F56"/>
    <w:rsid w:val="008350E7"/>
    <w:rsid w:val="0083522E"/>
    <w:rsid w:val="008358AD"/>
    <w:rsid w:val="00835EF4"/>
    <w:rsid w:val="0083666E"/>
    <w:rsid w:val="00836BC2"/>
    <w:rsid w:val="00836F70"/>
    <w:rsid w:val="0083740C"/>
    <w:rsid w:val="00837A2A"/>
    <w:rsid w:val="00840217"/>
    <w:rsid w:val="00840357"/>
    <w:rsid w:val="0084036F"/>
    <w:rsid w:val="008403F2"/>
    <w:rsid w:val="00840900"/>
    <w:rsid w:val="008409B9"/>
    <w:rsid w:val="00841C12"/>
    <w:rsid w:val="00842229"/>
    <w:rsid w:val="00843201"/>
    <w:rsid w:val="00844462"/>
    <w:rsid w:val="008444BA"/>
    <w:rsid w:val="00844D94"/>
    <w:rsid w:val="008456F1"/>
    <w:rsid w:val="0084576E"/>
    <w:rsid w:val="00845899"/>
    <w:rsid w:val="00845DD3"/>
    <w:rsid w:val="00846626"/>
    <w:rsid w:val="00846BA3"/>
    <w:rsid w:val="00847919"/>
    <w:rsid w:val="00847B29"/>
    <w:rsid w:val="008507C4"/>
    <w:rsid w:val="008507E4"/>
    <w:rsid w:val="00850924"/>
    <w:rsid w:val="00850C9C"/>
    <w:rsid w:val="00850E67"/>
    <w:rsid w:val="00852D17"/>
    <w:rsid w:val="00853179"/>
    <w:rsid w:val="00853B68"/>
    <w:rsid w:val="0085402A"/>
    <w:rsid w:val="008546C7"/>
    <w:rsid w:val="008547A1"/>
    <w:rsid w:val="00854C0B"/>
    <w:rsid w:val="0085530C"/>
    <w:rsid w:val="0085533F"/>
    <w:rsid w:val="0085586F"/>
    <w:rsid w:val="00855EA2"/>
    <w:rsid w:val="00855F96"/>
    <w:rsid w:val="008566F2"/>
    <w:rsid w:val="0085679C"/>
    <w:rsid w:val="00856869"/>
    <w:rsid w:val="0085697B"/>
    <w:rsid w:val="00856F0E"/>
    <w:rsid w:val="008576F1"/>
    <w:rsid w:val="008603E5"/>
    <w:rsid w:val="0086089F"/>
    <w:rsid w:val="00861F32"/>
    <w:rsid w:val="0086293E"/>
    <w:rsid w:val="00862BEA"/>
    <w:rsid w:val="00862DA2"/>
    <w:rsid w:val="00864193"/>
    <w:rsid w:val="00864CEB"/>
    <w:rsid w:val="00865003"/>
    <w:rsid w:val="00865514"/>
    <w:rsid w:val="00865699"/>
    <w:rsid w:val="00865ADF"/>
    <w:rsid w:val="00865E5E"/>
    <w:rsid w:val="008665E5"/>
    <w:rsid w:val="0086702F"/>
    <w:rsid w:val="008673AE"/>
    <w:rsid w:val="00867844"/>
    <w:rsid w:val="00867950"/>
    <w:rsid w:val="00867D5F"/>
    <w:rsid w:val="0087053D"/>
    <w:rsid w:val="00870764"/>
    <w:rsid w:val="00870BC2"/>
    <w:rsid w:val="00871684"/>
    <w:rsid w:val="008719ED"/>
    <w:rsid w:val="0087268A"/>
    <w:rsid w:val="0087281F"/>
    <w:rsid w:val="00872B35"/>
    <w:rsid w:val="00872BFA"/>
    <w:rsid w:val="00872D67"/>
    <w:rsid w:val="008731F1"/>
    <w:rsid w:val="0087323C"/>
    <w:rsid w:val="008734D9"/>
    <w:rsid w:val="008734F2"/>
    <w:rsid w:val="008739E2"/>
    <w:rsid w:val="00873D9B"/>
    <w:rsid w:val="0087404E"/>
    <w:rsid w:val="008741F6"/>
    <w:rsid w:val="00874F33"/>
    <w:rsid w:val="00876EE3"/>
    <w:rsid w:val="008772E7"/>
    <w:rsid w:val="00877D30"/>
    <w:rsid w:val="00877F9D"/>
    <w:rsid w:val="00880E58"/>
    <w:rsid w:val="00881055"/>
    <w:rsid w:val="0088158F"/>
    <w:rsid w:val="0088239A"/>
    <w:rsid w:val="00882E3E"/>
    <w:rsid w:val="00882FE9"/>
    <w:rsid w:val="00883596"/>
    <w:rsid w:val="008835EF"/>
    <w:rsid w:val="008837C6"/>
    <w:rsid w:val="00883B46"/>
    <w:rsid w:val="00883D08"/>
    <w:rsid w:val="008842A0"/>
    <w:rsid w:val="008844AE"/>
    <w:rsid w:val="00884A16"/>
    <w:rsid w:val="00884B7A"/>
    <w:rsid w:val="00884EDD"/>
    <w:rsid w:val="008862E4"/>
    <w:rsid w:val="00886D47"/>
    <w:rsid w:val="00886F14"/>
    <w:rsid w:val="008873E3"/>
    <w:rsid w:val="008875BC"/>
    <w:rsid w:val="00887A08"/>
    <w:rsid w:val="00887E83"/>
    <w:rsid w:val="00887F09"/>
    <w:rsid w:val="00891F64"/>
    <w:rsid w:val="008927CE"/>
    <w:rsid w:val="008929DB"/>
    <w:rsid w:val="00893198"/>
    <w:rsid w:val="0089323E"/>
    <w:rsid w:val="008938E1"/>
    <w:rsid w:val="00894AE0"/>
    <w:rsid w:val="00896215"/>
    <w:rsid w:val="00896F94"/>
    <w:rsid w:val="008970FE"/>
    <w:rsid w:val="00897A9B"/>
    <w:rsid w:val="00897EDC"/>
    <w:rsid w:val="00897F70"/>
    <w:rsid w:val="008A07B8"/>
    <w:rsid w:val="008A1817"/>
    <w:rsid w:val="008A189E"/>
    <w:rsid w:val="008A1C16"/>
    <w:rsid w:val="008A20AE"/>
    <w:rsid w:val="008A241F"/>
    <w:rsid w:val="008A24E2"/>
    <w:rsid w:val="008A27A5"/>
    <w:rsid w:val="008A2B62"/>
    <w:rsid w:val="008A3489"/>
    <w:rsid w:val="008A35C0"/>
    <w:rsid w:val="008A38C0"/>
    <w:rsid w:val="008A454B"/>
    <w:rsid w:val="008A460E"/>
    <w:rsid w:val="008A47E4"/>
    <w:rsid w:val="008A4BE3"/>
    <w:rsid w:val="008A4DF1"/>
    <w:rsid w:val="008A5588"/>
    <w:rsid w:val="008A5C8F"/>
    <w:rsid w:val="008A6BFC"/>
    <w:rsid w:val="008A6C70"/>
    <w:rsid w:val="008B0040"/>
    <w:rsid w:val="008B0097"/>
    <w:rsid w:val="008B0CEE"/>
    <w:rsid w:val="008B12B8"/>
    <w:rsid w:val="008B2118"/>
    <w:rsid w:val="008B27E5"/>
    <w:rsid w:val="008B2B71"/>
    <w:rsid w:val="008B2D26"/>
    <w:rsid w:val="008B3CB1"/>
    <w:rsid w:val="008B3E78"/>
    <w:rsid w:val="008B425A"/>
    <w:rsid w:val="008B4665"/>
    <w:rsid w:val="008B472D"/>
    <w:rsid w:val="008B5537"/>
    <w:rsid w:val="008B55E1"/>
    <w:rsid w:val="008B5852"/>
    <w:rsid w:val="008B6490"/>
    <w:rsid w:val="008B657F"/>
    <w:rsid w:val="008B6674"/>
    <w:rsid w:val="008B6DA5"/>
    <w:rsid w:val="008B6F41"/>
    <w:rsid w:val="008B7ACE"/>
    <w:rsid w:val="008B7C16"/>
    <w:rsid w:val="008B7CA1"/>
    <w:rsid w:val="008C08C9"/>
    <w:rsid w:val="008C0E6C"/>
    <w:rsid w:val="008C17FC"/>
    <w:rsid w:val="008C1868"/>
    <w:rsid w:val="008C2261"/>
    <w:rsid w:val="008C2DE0"/>
    <w:rsid w:val="008C3D8D"/>
    <w:rsid w:val="008C3ED0"/>
    <w:rsid w:val="008C4E70"/>
    <w:rsid w:val="008C5288"/>
    <w:rsid w:val="008C54F6"/>
    <w:rsid w:val="008C5C94"/>
    <w:rsid w:val="008C5F87"/>
    <w:rsid w:val="008C6411"/>
    <w:rsid w:val="008C6877"/>
    <w:rsid w:val="008C7AF8"/>
    <w:rsid w:val="008C7F33"/>
    <w:rsid w:val="008D03C9"/>
    <w:rsid w:val="008D0E54"/>
    <w:rsid w:val="008D12C9"/>
    <w:rsid w:val="008D1DE6"/>
    <w:rsid w:val="008D2A82"/>
    <w:rsid w:val="008D2D7D"/>
    <w:rsid w:val="008D3162"/>
    <w:rsid w:val="008D35D6"/>
    <w:rsid w:val="008D3EC8"/>
    <w:rsid w:val="008D3F84"/>
    <w:rsid w:val="008D4E98"/>
    <w:rsid w:val="008D56E3"/>
    <w:rsid w:val="008D5BFC"/>
    <w:rsid w:val="008D5BFE"/>
    <w:rsid w:val="008E04A4"/>
    <w:rsid w:val="008E0665"/>
    <w:rsid w:val="008E07B8"/>
    <w:rsid w:val="008E0D37"/>
    <w:rsid w:val="008E0FD9"/>
    <w:rsid w:val="008E26BC"/>
    <w:rsid w:val="008E2796"/>
    <w:rsid w:val="008E280F"/>
    <w:rsid w:val="008E2C32"/>
    <w:rsid w:val="008E31D9"/>
    <w:rsid w:val="008E38CD"/>
    <w:rsid w:val="008E531E"/>
    <w:rsid w:val="008E54E2"/>
    <w:rsid w:val="008E5526"/>
    <w:rsid w:val="008E6814"/>
    <w:rsid w:val="008E7799"/>
    <w:rsid w:val="008F01D7"/>
    <w:rsid w:val="008F03AE"/>
    <w:rsid w:val="008F065E"/>
    <w:rsid w:val="008F078E"/>
    <w:rsid w:val="008F0A82"/>
    <w:rsid w:val="008F151C"/>
    <w:rsid w:val="008F1EA4"/>
    <w:rsid w:val="008F330A"/>
    <w:rsid w:val="008F3955"/>
    <w:rsid w:val="008F3B36"/>
    <w:rsid w:val="008F3C09"/>
    <w:rsid w:val="008F3D4A"/>
    <w:rsid w:val="008F3EC7"/>
    <w:rsid w:val="008F41EB"/>
    <w:rsid w:val="008F42D1"/>
    <w:rsid w:val="008F4DC5"/>
    <w:rsid w:val="008F6103"/>
    <w:rsid w:val="008F65E1"/>
    <w:rsid w:val="008F6C76"/>
    <w:rsid w:val="008F6F14"/>
    <w:rsid w:val="008F7105"/>
    <w:rsid w:val="008F7707"/>
    <w:rsid w:val="008F7E0D"/>
    <w:rsid w:val="0090022F"/>
    <w:rsid w:val="009010A8"/>
    <w:rsid w:val="00902831"/>
    <w:rsid w:val="009029B9"/>
    <w:rsid w:val="00902DBE"/>
    <w:rsid w:val="00902E81"/>
    <w:rsid w:val="00903571"/>
    <w:rsid w:val="009036C6"/>
    <w:rsid w:val="00903BD9"/>
    <w:rsid w:val="0090433D"/>
    <w:rsid w:val="0090447C"/>
    <w:rsid w:val="00905240"/>
    <w:rsid w:val="00905AD9"/>
    <w:rsid w:val="0090644C"/>
    <w:rsid w:val="00907BE0"/>
    <w:rsid w:val="00907FDD"/>
    <w:rsid w:val="009108D7"/>
    <w:rsid w:val="00911620"/>
    <w:rsid w:val="0091170B"/>
    <w:rsid w:val="0091178C"/>
    <w:rsid w:val="009117BB"/>
    <w:rsid w:val="00911E83"/>
    <w:rsid w:val="00911FFD"/>
    <w:rsid w:val="0091234F"/>
    <w:rsid w:val="009126FB"/>
    <w:rsid w:val="009131DF"/>
    <w:rsid w:val="0091354F"/>
    <w:rsid w:val="009138E4"/>
    <w:rsid w:val="009138EF"/>
    <w:rsid w:val="009139A6"/>
    <w:rsid w:val="00913DCD"/>
    <w:rsid w:val="0091406F"/>
    <w:rsid w:val="0091411B"/>
    <w:rsid w:val="0091483D"/>
    <w:rsid w:val="00915AB5"/>
    <w:rsid w:val="00916652"/>
    <w:rsid w:val="00916795"/>
    <w:rsid w:val="00917A09"/>
    <w:rsid w:val="00917CDF"/>
    <w:rsid w:val="009207EF"/>
    <w:rsid w:val="00920905"/>
    <w:rsid w:val="00920CAC"/>
    <w:rsid w:val="009213FF"/>
    <w:rsid w:val="009220B7"/>
    <w:rsid w:val="00922333"/>
    <w:rsid w:val="00922511"/>
    <w:rsid w:val="009238B5"/>
    <w:rsid w:val="00923B5F"/>
    <w:rsid w:val="00923BCB"/>
    <w:rsid w:val="00924ABA"/>
    <w:rsid w:val="00924AFA"/>
    <w:rsid w:val="00924F94"/>
    <w:rsid w:val="00925A90"/>
    <w:rsid w:val="0092625D"/>
    <w:rsid w:val="009265E9"/>
    <w:rsid w:val="009269AD"/>
    <w:rsid w:val="009275EA"/>
    <w:rsid w:val="00927AC2"/>
    <w:rsid w:val="00927D06"/>
    <w:rsid w:val="00927D0B"/>
    <w:rsid w:val="00930073"/>
    <w:rsid w:val="00930FC7"/>
    <w:rsid w:val="00932DAA"/>
    <w:rsid w:val="00933069"/>
    <w:rsid w:val="0093351A"/>
    <w:rsid w:val="00933943"/>
    <w:rsid w:val="00933ADC"/>
    <w:rsid w:val="009341FF"/>
    <w:rsid w:val="009346CF"/>
    <w:rsid w:val="009348AF"/>
    <w:rsid w:val="00934FB2"/>
    <w:rsid w:val="00935223"/>
    <w:rsid w:val="00935C79"/>
    <w:rsid w:val="00935DC4"/>
    <w:rsid w:val="00935E4B"/>
    <w:rsid w:val="0093614E"/>
    <w:rsid w:val="009363B6"/>
    <w:rsid w:val="009372D4"/>
    <w:rsid w:val="009401FA"/>
    <w:rsid w:val="009405C9"/>
    <w:rsid w:val="00941524"/>
    <w:rsid w:val="00942494"/>
    <w:rsid w:val="00943693"/>
    <w:rsid w:val="00943AD6"/>
    <w:rsid w:val="00943F7B"/>
    <w:rsid w:val="009441E6"/>
    <w:rsid w:val="009450D0"/>
    <w:rsid w:val="009453CC"/>
    <w:rsid w:val="00945990"/>
    <w:rsid w:val="00945FE9"/>
    <w:rsid w:val="00945FFD"/>
    <w:rsid w:val="0094606D"/>
    <w:rsid w:val="0094736B"/>
    <w:rsid w:val="009477FF"/>
    <w:rsid w:val="00947ECA"/>
    <w:rsid w:val="00950002"/>
    <w:rsid w:val="0095001F"/>
    <w:rsid w:val="00950324"/>
    <w:rsid w:val="00950BA1"/>
    <w:rsid w:val="00951B33"/>
    <w:rsid w:val="00951BA6"/>
    <w:rsid w:val="00952046"/>
    <w:rsid w:val="00952471"/>
    <w:rsid w:val="00953A92"/>
    <w:rsid w:val="00953FBF"/>
    <w:rsid w:val="00953FDB"/>
    <w:rsid w:val="009540FF"/>
    <w:rsid w:val="009543DF"/>
    <w:rsid w:val="00954420"/>
    <w:rsid w:val="00954694"/>
    <w:rsid w:val="00954C15"/>
    <w:rsid w:val="00954EA2"/>
    <w:rsid w:val="009556FA"/>
    <w:rsid w:val="0095635F"/>
    <w:rsid w:val="00956848"/>
    <w:rsid w:val="00956E26"/>
    <w:rsid w:val="0095705F"/>
    <w:rsid w:val="009572D3"/>
    <w:rsid w:val="009572EB"/>
    <w:rsid w:val="00957639"/>
    <w:rsid w:val="00957968"/>
    <w:rsid w:val="009604BF"/>
    <w:rsid w:val="00960CB5"/>
    <w:rsid w:val="00960E25"/>
    <w:rsid w:val="00960F3D"/>
    <w:rsid w:val="009612ED"/>
    <w:rsid w:val="009613CD"/>
    <w:rsid w:val="00961598"/>
    <w:rsid w:val="00963048"/>
    <w:rsid w:val="009636B2"/>
    <w:rsid w:val="00963883"/>
    <w:rsid w:val="00963CD5"/>
    <w:rsid w:val="00963EB8"/>
    <w:rsid w:val="0096409F"/>
    <w:rsid w:val="009642DA"/>
    <w:rsid w:val="00964DBB"/>
    <w:rsid w:val="00965007"/>
    <w:rsid w:val="0096506C"/>
    <w:rsid w:val="00966351"/>
    <w:rsid w:val="00966457"/>
    <w:rsid w:val="00966E8A"/>
    <w:rsid w:val="00966F8D"/>
    <w:rsid w:val="009670C5"/>
    <w:rsid w:val="009671AE"/>
    <w:rsid w:val="0096754B"/>
    <w:rsid w:val="00967CC4"/>
    <w:rsid w:val="0097009C"/>
    <w:rsid w:val="00971EEB"/>
    <w:rsid w:val="0097228E"/>
    <w:rsid w:val="0097285B"/>
    <w:rsid w:val="00972D80"/>
    <w:rsid w:val="00973902"/>
    <w:rsid w:val="00973972"/>
    <w:rsid w:val="0097479A"/>
    <w:rsid w:val="009747C6"/>
    <w:rsid w:val="0097495C"/>
    <w:rsid w:val="00974EB6"/>
    <w:rsid w:val="009766D3"/>
    <w:rsid w:val="009766EA"/>
    <w:rsid w:val="00976AAC"/>
    <w:rsid w:val="00977104"/>
    <w:rsid w:val="009771BA"/>
    <w:rsid w:val="009773AE"/>
    <w:rsid w:val="00977823"/>
    <w:rsid w:val="00980B57"/>
    <w:rsid w:val="00981999"/>
    <w:rsid w:val="00982282"/>
    <w:rsid w:val="0098260E"/>
    <w:rsid w:val="00982959"/>
    <w:rsid w:val="0098312D"/>
    <w:rsid w:val="00984E82"/>
    <w:rsid w:val="00984FFB"/>
    <w:rsid w:val="0098591A"/>
    <w:rsid w:val="00985BBF"/>
    <w:rsid w:val="0098620B"/>
    <w:rsid w:val="009865FE"/>
    <w:rsid w:val="00986825"/>
    <w:rsid w:val="009877A4"/>
    <w:rsid w:val="00987F0F"/>
    <w:rsid w:val="009904FA"/>
    <w:rsid w:val="009910C7"/>
    <w:rsid w:val="00991498"/>
    <w:rsid w:val="00991A5E"/>
    <w:rsid w:val="00991DA4"/>
    <w:rsid w:val="00991FF2"/>
    <w:rsid w:val="00992F2F"/>
    <w:rsid w:val="00992F4F"/>
    <w:rsid w:val="00994874"/>
    <w:rsid w:val="00994A27"/>
    <w:rsid w:val="00995A95"/>
    <w:rsid w:val="00996269"/>
    <w:rsid w:val="00996758"/>
    <w:rsid w:val="00996ED1"/>
    <w:rsid w:val="0099739E"/>
    <w:rsid w:val="009978AF"/>
    <w:rsid w:val="009A01C8"/>
    <w:rsid w:val="009A0745"/>
    <w:rsid w:val="009A163D"/>
    <w:rsid w:val="009A1B85"/>
    <w:rsid w:val="009A1C7A"/>
    <w:rsid w:val="009A22FC"/>
    <w:rsid w:val="009A2DE0"/>
    <w:rsid w:val="009A2E92"/>
    <w:rsid w:val="009A348C"/>
    <w:rsid w:val="009A3722"/>
    <w:rsid w:val="009A4039"/>
    <w:rsid w:val="009A4EA8"/>
    <w:rsid w:val="009A56BE"/>
    <w:rsid w:val="009A5E30"/>
    <w:rsid w:val="009A63EE"/>
    <w:rsid w:val="009A660D"/>
    <w:rsid w:val="009B018B"/>
    <w:rsid w:val="009B047F"/>
    <w:rsid w:val="009B0927"/>
    <w:rsid w:val="009B0CE8"/>
    <w:rsid w:val="009B1AA0"/>
    <w:rsid w:val="009B1BA8"/>
    <w:rsid w:val="009B1FE9"/>
    <w:rsid w:val="009B23B4"/>
    <w:rsid w:val="009B3B06"/>
    <w:rsid w:val="009B55A7"/>
    <w:rsid w:val="009B567D"/>
    <w:rsid w:val="009B58CF"/>
    <w:rsid w:val="009B5A7B"/>
    <w:rsid w:val="009B60DE"/>
    <w:rsid w:val="009B64F6"/>
    <w:rsid w:val="009B6FEE"/>
    <w:rsid w:val="009B7487"/>
    <w:rsid w:val="009B7542"/>
    <w:rsid w:val="009B78EB"/>
    <w:rsid w:val="009B7EA3"/>
    <w:rsid w:val="009C010E"/>
    <w:rsid w:val="009C0375"/>
    <w:rsid w:val="009C03B9"/>
    <w:rsid w:val="009C0F6B"/>
    <w:rsid w:val="009C1489"/>
    <w:rsid w:val="009C1651"/>
    <w:rsid w:val="009C178E"/>
    <w:rsid w:val="009C1BAC"/>
    <w:rsid w:val="009C3124"/>
    <w:rsid w:val="009C4359"/>
    <w:rsid w:val="009C4AC9"/>
    <w:rsid w:val="009C4DEC"/>
    <w:rsid w:val="009C5DDE"/>
    <w:rsid w:val="009C5F35"/>
    <w:rsid w:val="009C651E"/>
    <w:rsid w:val="009C6A6A"/>
    <w:rsid w:val="009C6AC9"/>
    <w:rsid w:val="009C714E"/>
    <w:rsid w:val="009C7821"/>
    <w:rsid w:val="009C7B66"/>
    <w:rsid w:val="009D0208"/>
    <w:rsid w:val="009D025A"/>
    <w:rsid w:val="009D1CB4"/>
    <w:rsid w:val="009D1E3D"/>
    <w:rsid w:val="009D253C"/>
    <w:rsid w:val="009D25B4"/>
    <w:rsid w:val="009D2ADA"/>
    <w:rsid w:val="009D2EB2"/>
    <w:rsid w:val="009D2ED9"/>
    <w:rsid w:val="009D4A8C"/>
    <w:rsid w:val="009D4E05"/>
    <w:rsid w:val="009D576D"/>
    <w:rsid w:val="009D596D"/>
    <w:rsid w:val="009D67F2"/>
    <w:rsid w:val="009D68BB"/>
    <w:rsid w:val="009D6B19"/>
    <w:rsid w:val="009D6D85"/>
    <w:rsid w:val="009D78A2"/>
    <w:rsid w:val="009D7C06"/>
    <w:rsid w:val="009E0F84"/>
    <w:rsid w:val="009E146B"/>
    <w:rsid w:val="009E1754"/>
    <w:rsid w:val="009E3BD9"/>
    <w:rsid w:val="009E3BEE"/>
    <w:rsid w:val="009E43D3"/>
    <w:rsid w:val="009E4C90"/>
    <w:rsid w:val="009E4E9B"/>
    <w:rsid w:val="009E547F"/>
    <w:rsid w:val="009E5C31"/>
    <w:rsid w:val="009E6647"/>
    <w:rsid w:val="009E6FC1"/>
    <w:rsid w:val="009E6FD4"/>
    <w:rsid w:val="009E7397"/>
    <w:rsid w:val="009E740A"/>
    <w:rsid w:val="009F030C"/>
    <w:rsid w:val="009F08F5"/>
    <w:rsid w:val="009F0A0D"/>
    <w:rsid w:val="009F1794"/>
    <w:rsid w:val="009F1B25"/>
    <w:rsid w:val="009F28C9"/>
    <w:rsid w:val="009F2BD2"/>
    <w:rsid w:val="009F343B"/>
    <w:rsid w:val="009F35A2"/>
    <w:rsid w:val="009F5010"/>
    <w:rsid w:val="009F51BD"/>
    <w:rsid w:val="009F56FD"/>
    <w:rsid w:val="009F57CD"/>
    <w:rsid w:val="009F5DBC"/>
    <w:rsid w:val="009F6786"/>
    <w:rsid w:val="009F79E1"/>
    <w:rsid w:val="009F7C3A"/>
    <w:rsid w:val="009F7F9C"/>
    <w:rsid w:val="00A00344"/>
    <w:rsid w:val="00A005A0"/>
    <w:rsid w:val="00A00D8F"/>
    <w:rsid w:val="00A018BC"/>
    <w:rsid w:val="00A025AD"/>
    <w:rsid w:val="00A03778"/>
    <w:rsid w:val="00A03B15"/>
    <w:rsid w:val="00A045B8"/>
    <w:rsid w:val="00A04830"/>
    <w:rsid w:val="00A04BFC"/>
    <w:rsid w:val="00A04EE5"/>
    <w:rsid w:val="00A0545B"/>
    <w:rsid w:val="00A054CE"/>
    <w:rsid w:val="00A05E16"/>
    <w:rsid w:val="00A06E97"/>
    <w:rsid w:val="00A077B6"/>
    <w:rsid w:val="00A10250"/>
    <w:rsid w:val="00A10323"/>
    <w:rsid w:val="00A10AB8"/>
    <w:rsid w:val="00A10B12"/>
    <w:rsid w:val="00A11816"/>
    <w:rsid w:val="00A11AFB"/>
    <w:rsid w:val="00A128DA"/>
    <w:rsid w:val="00A13182"/>
    <w:rsid w:val="00A13270"/>
    <w:rsid w:val="00A13485"/>
    <w:rsid w:val="00A15A00"/>
    <w:rsid w:val="00A15D00"/>
    <w:rsid w:val="00A160C7"/>
    <w:rsid w:val="00A16CE8"/>
    <w:rsid w:val="00A16E55"/>
    <w:rsid w:val="00A17A02"/>
    <w:rsid w:val="00A17D6C"/>
    <w:rsid w:val="00A20071"/>
    <w:rsid w:val="00A204B5"/>
    <w:rsid w:val="00A217F4"/>
    <w:rsid w:val="00A21956"/>
    <w:rsid w:val="00A21966"/>
    <w:rsid w:val="00A227D5"/>
    <w:rsid w:val="00A22B7F"/>
    <w:rsid w:val="00A23174"/>
    <w:rsid w:val="00A23885"/>
    <w:rsid w:val="00A23FE7"/>
    <w:rsid w:val="00A241D1"/>
    <w:rsid w:val="00A2438D"/>
    <w:rsid w:val="00A244AC"/>
    <w:rsid w:val="00A24A80"/>
    <w:rsid w:val="00A24C84"/>
    <w:rsid w:val="00A2510D"/>
    <w:rsid w:val="00A255A9"/>
    <w:rsid w:val="00A25713"/>
    <w:rsid w:val="00A274C9"/>
    <w:rsid w:val="00A30344"/>
    <w:rsid w:val="00A30BEA"/>
    <w:rsid w:val="00A30C06"/>
    <w:rsid w:val="00A311C3"/>
    <w:rsid w:val="00A31607"/>
    <w:rsid w:val="00A3222F"/>
    <w:rsid w:val="00A329F9"/>
    <w:rsid w:val="00A336E4"/>
    <w:rsid w:val="00A33F3D"/>
    <w:rsid w:val="00A3457C"/>
    <w:rsid w:val="00A34CD7"/>
    <w:rsid w:val="00A351BA"/>
    <w:rsid w:val="00A3520F"/>
    <w:rsid w:val="00A35E13"/>
    <w:rsid w:val="00A35E1A"/>
    <w:rsid w:val="00A3670A"/>
    <w:rsid w:val="00A3686B"/>
    <w:rsid w:val="00A36ABE"/>
    <w:rsid w:val="00A36B4C"/>
    <w:rsid w:val="00A36D75"/>
    <w:rsid w:val="00A370CA"/>
    <w:rsid w:val="00A37202"/>
    <w:rsid w:val="00A377E0"/>
    <w:rsid w:val="00A37B69"/>
    <w:rsid w:val="00A37B8F"/>
    <w:rsid w:val="00A404EC"/>
    <w:rsid w:val="00A4088A"/>
    <w:rsid w:val="00A41016"/>
    <w:rsid w:val="00A413C8"/>
    <w:rsid w:val="00A41A82"/>
    <w:rsid w:val="00A423EE"/>
    <w:rsid w:val="00A424CF"/>
    <w:rsid w:val="00A427B2"/>
    <w:rsid w:val="00A42F1D"/>
    <w:rsid w:val="00A431DE"/>
    <w:rsid w:val="00A439A6"/>
    <w:rsid w:val="00A43A19"/>
    <w:rsid w:val="00A440A3"/>
    <w:rsid w:val="00A44504"/>
    <w:rsid w:val="00A4465A"/>
    <w:rsid w:val="00A446C6"/>
    <w:rsid w:val="00A44F23"/>
    <w:rsid w:val="00A45219"/>
    <w:rsid w:val="00A4524E"/>
    <w:rsid w:val="00A45360"/>
    <w:rsid w:val="00A45867"/>
    <w:rsid w:val="00A467B1"/>
    <w:rsid w:val="00A46CE4"/>
    <w:rsid w:val="00A4775C"/>
    <w:rsid w:val="00A47BA1"/>
    <w:rsid w:val="00A50A57"/>
    <w:rsid w:val="00A50CAD"/>
    <w:rsid w:val="00A50E14"/>
    <w:rsid w:val="00A51006"/>
    <w:rsid w:val="00A51284"/>
    <w:rsid w:val="00A518D3"/>
    <w:rsid w:val="00A51A4A"/>
    <w:rsid w:val="00A51E64"/>
    <w:rsid w:val="00A52444"/>
    <w:rsid w:val="00A5375C"/>
    <w:rsid w:val="00A53A30"/>
    <w:rsid w:val="00A53CC9"/>
    <w:rsid w:val="00A53D62"/>
    <w:rsid w:val="00A54690"/>
    <w:rsid w:val="00A54BA3"/>
    <w:rsid w:val="00A55975"/>
    <w:rsid w:val="00A55F81"/>
    <w:rsid w:val="00A56189"/>
    <w:rsid w:val="00A56529"/>
    <w:rsid w:val="00A565CD"/>
    <w:rsid w:val="00A56723"/>
    <w:rsid w:val="00A5734E"/>
    <w:rsid w:val="00A575A5"/>
    <w:rsid w:val="00A576C0"/>
    <w:rsid w:val="00A57DEE"/>
    <w:rsid w:val="00A60408"/>
    <w:rsid w:val="00A60433"/>
    <w:rsid w:val="00A60742"/>
    <w:rsid w:val="00A60782"/>
    <w:rsid w:val="00A60D80"/>
    <w:rsid w:val="00A6131B"/>
    <w:rsid w:val="00A617DF"/>
    <w:rsid w:val="00A61E35"/>
    <w:rsid w:val="00A62064"/>
    <w:rsid w:val="00A6249B"/>
    <w:rsid w:val="00A62FBD"/>
    <w:rsid w:val="00A63B36"/>
    <w:rsid w:val="00A64733"/>
    <w:rsid w:val="00A6519C"/>
    <w:rsid w:val="00A654F2"/>
    <w:rsid w:val="00A65537"/>
    <w:rsid w:val="00A656C4"/>
    <w:rsid w:val="00A66721"/>
    <w:rsid w:val="00A66AAB"/>
    <w:rsid w:val="00A66ADE"/>
    <w:rsid w:val="00A66D5B"/>
    <w:rsid w:val="00A6711A"/>
    <w:rsid w:val="00A7029E"/>
    <w:rsid w:val="00A70B8B"/>
    <w:rsid w:val="00A70BF0"/>
    <w:rsid w:val="00A713D8"/>
    <w:rsid w:val="00A71E12"/>
    <w:rsid w:val="00A72B8F"/>
    <w:rsid w:val="00A733ED"/>
    <w:rsid w:val="00A73696"/>
    <w:rsid w:val="00A74435"/>
    <w:rsid w:val="00A74DD2"/>
    <w:rsid w:val="00A7532B"/>
    <w:rsid w:val="00A75D7B"/>
    <w:rsid w:val="00A7627E"/>
    <w:rsid w:val="00A768FA"/>
    <w:rsid w:val="00A76C96"/>
    <w:rsid w:val="00A77527"/>
    <w:rsid w:val="00A779DB"/>
    <w:rsid w:val="00A77FD5"/>
    <w:rsid w:val="00A8012B"/>
    <w:rsid w:val="00A80862"/>
    <w:rsid w:val="00A81102"/>
    <w:rsid w:val="00A81215"/>
    <w:rsid w:val="00A81F06"/>
    <w:rsid w:val="00A8259A"/>
    <w:rsid w:val="00A83AC3"/>
    <w:rsid w:val="00A83D42"/>
    <w:rsid w:val="00A85237"/>
    <w:rsid w:val="00A8528D"/>
    <w:rsid w:val="00A85329"/>
    <w:rsid w:val="00A85975"/>
    <w:rsid w:val="00A86258"/>
    <w:rsid w:val="00A8692F"/>
    <w:rsid w:val="00A86A28"/>
    <w:rsid w:val="00A873D8"/>
    <w:rsid w:val="00A87839"/>
    <w:rsid w:val="00A87AD7"/>
    <w:rsid w:val="00A87E24"/>
    <w:rsid w:val="00A87F40"/>
    <w:rsid w:val="00A90BE6"/>
    <w:rsid w:val="00A90E0D"/>
    <w:rsid w:val="00A911A6"/>
    <w:rsid w:val="00A9150B"/>
    <w:rsid w:val="00A9173C"/>
    <w:rsid w:val="00A91FCE"/>
    <w:rsid w:val="00A92469"/>
    <w:rsid w:val="00A93C9B"/>
    <w:rsid w:val="00A9414F"/>
    <w:rsid w:val="00A94BD0"/>
    <w:rsid w:val="00A94DD2"/>
    <w:rsid w:val="00A9521F"/>
    <w:rsid w:val="00A95FE9"/>
    <w:rsid w:val="00A96E38"/>
    <w:rsid w:val="00A96F16"/>
    <w:rsid w:val="00A9754D"/>
    <w:rsid w:val="00AA0082"/>
    <w:rsid w:val="00AA091B"/>
    <w:rsid w:val="00AA0B10"/>
    <w:rsid w:val="00AA0CFD"/>
    <w:rsid w:val="00AA0D9A"/>
    <w:rsid w:val="00AA148A"/>
    <w:rsid w:val="00AA2794"/>
    <w:rsid w:val="00AA2A76"/>
    <w:rsid w:val="00AA2E8C"/>
    <w:rsid w:val="00AA2FCE"/>
    <w:rsid w:val="00AA38BE"/>
    <w:rsid w:val="00AA408F"/>
    <w:rsid w:val="00AA48F4"/>
    <w:rsid w:val="00AA4AF1"/>
    <w:rsid w:val="00AA509E"/>
    <w:rsid w:val="00AA6435"/>
    <w:rsid w:val="00AA65BE"/>
    <w:rsid w:val="00AA7451"/>
    <w:rsid w:val="00AA74FF"/>
    <w:rsid w:val="00AA7638"/>
    <w:rsid w:val="00AA78B9"/>
    <w:rsid w:val="00AA7CD9"/>
    <w:rsid w:val="00AA7FE0"/>
    <w:rsid w:val="00AB02A7"/>
    <w:rsid w:val="00AB056B"/>
    <w:rsid w:val="00AB0CF5"/>
    <w:rsid w:val="00AB1846"/>
    <w:rsid w:val="00AB1A1B"/>
    <w:rsid w:val="00AB27D0"/>
    <w:rsid w:val="00AB28A5"/>
    <w:rsid w:val="00AB3A67"/>
    <w:rsid w:val="00AB43FE"/>
    <w:rsid w:val="00AB4A0D"/>
    <w:rsid w:val="00AB4A9C"/>
    <w:rsid w:val="00AB57F2"/>
    <w:rsid w:val="00AB5ED5"/>
    <w:rsid w:val="00AB6075"/>
    <w:rsid w:val="00AB61BC"/>
    <w:rsid w:val="00AB6CB2"/>
    <w:rsid w:val="00AB7038"/>
    <w:rsid w:val="00AB723D"/>
    <w:rsid w:val="00AB7767"/>
    <w:rsid w:val="00AB7A59"/>
    <w:rsid w:val="00AC0A10"/>
    <w:rsid w:val="00AC0C85"/>
    <w:rsid w:val="00AC1020"/>
    <w:rsid w:val="00AC12E2"/>
    <w:rsid w:val="00AC151F"/>
    <w:rsid w:val="00AC19A8"/>
    <w:rsid w:val="00AC1EE8"/>
    <w:rsid w:val="00AC1F2A"/>
    <w:rsid w:val="00AC2A85"/>
    <w:rsid w:val="00AC31E5"/>
    <w:rsid w:val="00AC412E"/>
    <w:rsid w:val="00AC4164"/>
    <w:rsid w:val="00AC4314"/>
    <w:rsid w:val="00AC4E44"/>
    <w:rsid w:val="00AC4ECC"/>
    <w:rsid w:val="00AC6114"/>
    <w:rsid w:val="00AC68C8"/>
    <w:rsid w:val="00AC6BF5"/>
    <w:rsid w:val="00AC6FE4"/>
    <w:rsid w:val="00AC709A"/>
    <w:rsid w:val="00AC753F"/>
    <w:rsid w:val="00AC7D99"/>
    <w:rsid w:val="00AD083A"/>
    <w:rsid w:val="00AD0864"/>
    <w:rsid w:val="00AD0FD0"/>
    <w:rsid w:val="00AD16D9"/>
    <w:rsid w:val="00AD1E9C"/>
    <w:rsid w:val="00AD21F5"/>
    <w:rsid w:val="00AD3567"/>
    <w:rsid w:val="00AD3924"/>
    <w:rsid w:val="00AD3D6F"/>
    <w:rsid w:val="00AD42BD"/>
    <w:rsid w:val="00AD48E2"/>
    <w:rsid w:val="00AD4FFA"/>
    <w:rsid w:val="00AD71CC"/>
    <w:rsid w:val="00AD7344"/>
    <w:rsid w:val="00AD7742"/>
    <w:rsid w:val="00AE09FC"/>
    <w:rsid w:val="00AE0A31"/>
    <w:rsid w:val="00AE0E1E"/>
    <w:rsid w:val="00AE0E50"/>
    <w:rsid w:val="00AE1982"/>
    <w:rsid w:val="00AE2488"/>
    <w:rsid w:val="00AE3644"/>
    <w:rsid w:val="00AE3783"/>
    <w:rsid w:val="00AE5AB9"/>
    <w:rsid w:val="00AE5B76"/>
    <w:rsid w:val="00AE6599"/>
    <w:rsid w:val="00AE6914"/>
    <w:rsid w:val="00AE748B"/>
    <w:rsid w:val="00AE76AD"/>
    <w:rsid w:val="00AE784D"/>
    <w:rsid w:val="00AE7D75"/>
    <w:rsid w:val="00AF07D9"/>
    <w:rsid w:val="00AF0AF6"/>
    <w:rsid w:val="00AF0E52"/>
    <w:rsid w:val="00AF12AE"/>
    <w:rsid w:val="00AF2996"/>
    <w:rsid w:val="00AF2E45"/>
    <w:rsid w:val="00AF3109"/>
    <w:rsid w:val="00AF31C7"/>
    <w:rsid w:val="00AF3BE4"/>
    <w:rsid w:val="00AF4029"/>
    <w:rsid w:val="00AF44DD"/>
    <w:rsid w:val="00AF4562"/>
    <w:rsid w:val="00AF4949"/>
    <w:rsid w:val="00AF4E08"/>
    <w:rsid w:val="00AF6298"/>
    <w:rsid w:val="00AF629B"/>
    <w:rsid w:val="00AF7216"/>
    <w:rsid w:val="00B001F8"/>
    <w:rsid w:val="00B006E8"/>
    <w:rsid w:val="00B00A94"/>
    <w:rsid w:val="00B016F3"/>
    <w:rsid w:val="00B017B8"/>
    <w:rsid w:val="00B027F5"/>
    <w:rsid w:val="00B02800"/>
    <w:rsid w:val="00B0310E"/>
    <w:rsid w:val="00B042BB"/>
    <w:rsid w:val="00B053BD"/>
    <w:rsid w:val="00B0556C"/>
    <w:rsid w:val="00B06234"/>
    <w:rsid w:val="00B062D9"/>
    <w:rsid w:val="00B06376"/>
    <w:rsid w:val="00B06A08"/>
    <w:rsid w:val="00B071B8"/>
    <w:rsid w:val="00B07464"/>
    <w:rsid w:val="00B0748C"/>
    <w:rsid w:val="00B07FF1"/>
    <w:rsid w:val="00B10257"/>
    <w:rsid w:val="00B10737"/>
    <w:rsid w:val="00B11444"/>
    <w:rsid w:val="00B11BAB"/>
    <w:rsid w:val="00B11DE7"/>
    <w:rsid w:val="00B1270C"/>
    <w:rsid w:val="00B128B9"/>
    <w:rsid w:val="00B136CE"/>
    <w:rsid w:val="00B140D4"/>
    <w:rsid w:val="00B14200"/>
    <w:rsid w:val="00B145CC"/>
    <w:rsid w:val="00B15356"/>
    <w:rsid w:val="00B15A05"/>
    <w:rsid w:val="00B15D55"/>
    <w:rsid w:val="00B15EA8"/>
    <w:rsid w:val="00B16896"/>
    <w:rsid w:val="00B16BF1"/>
    <w:rsid w:val="00B16C6B"/>
    <w:rsid w:val="00B16C8C"/>
    <w:rsid w:val="00B177A2"/>
    <w:rsid w:val="00B17EE7"/>
    <w:rsid w:val="00B20AA1"/>
    <w:rsid w:val="00B20D0F"/>
    <w:rsid w:val="00B21846"/>
    <w:rsid w:val="00B2196E"/>
    <w:rsid w:val="00B21B33"/>
    <w:rsid w:val="00B228FD"/>
    <w:rsid w:val="00B22B4B"/>
    <w:rsid w:val="00B239F0"/>
    <w:rsid w:val="00B23D30"/>
    <w:rsid w:val="00B23DF9"/>
    <w:rsid w:val="00B24374"/>
    <w:rsid w:val="00B2647D"/>
    <w:rsid w:val="00B2701C"/>
    <w:rsid w:val="00B272DA"/>
    <w:rsid w:val="00B27B74"/>
    <w:rsid w:val="00B306E5"/>
    <w:rsid w:val="00B308F7"/>
    <w:rsid w:val="00B309BD"/>
    <w:rsid w:val="00B32E2C"/>
    <w:rsid w:val="00B32F41"/>
    <w:rsid w:val="00B33D98"/>
    <w:rsid w:val="00B3451B"/>
    <w:rsid w:val="00B346DE"/>
    <w:rsid w:val="00B3502C"/>
    <w:rsid w:val="00B358D8"/>
    <w:rsid w:val="00B36188"/>
    <w:rsid w:val="00B36798"/>
    <w:rsid w:val="00B36895"/>
    <w:rsid w:val="00B36BDD"/>
    <w:rsid w:val="00B36E35"/>
    <w:rsid w:val="00B374FA"/>
    <w:rsid w:val="00B40028"/>
    <w:rsid w:val="00B40C56"/>
    <w:rsid w:val="00B4120A"/>
    <w:rsid w:val="00B41A4F"/>
    <w:rsid w:val="00B4248D"/>
    <w:rsid w:val="00B429C7"/>
    <w:rsid w:val="00B43BD8"/>
    <w:rsid w:val="00B445BA"/>
    <w:rsid w:val="00B44CA3"/>
    <w:rsid w:val="00B44D9C"/>
    <w:rsid w:val="00B45179"/>
    <w:rsid w:val="00B45A2E"/>
    <w:rsid w:val="00B46136"/>
    <w:rsid w:val="00B46C83"/>
    <w:rsid w:val="00B47E6D"/>
    <w:rsid w:val="00B50FFA"/>
    <w:rsid w:val="00B51230"/>
    <w:rsid w:val="00B5175E"/>
    <w:rsid w:val="00B519CC"/>
    <w:rsid w:val="00B51E74"/>
    <w:rsid w:val="00B52D17"/>
    <w:rsid w:val="00B5309C"/>
    <w:rsid w:val="00B53D07"/>
    <w:rsid w:val="00B540BF"/>
    <w:rsid w:val="00B540FE"/>
    <w:rsid w:val="00B54918"/>
    <w:rsid w:val="00B54B59"/>
    <w:rsid w:val="00B55648"/>
    <w:rsid w:val="00B556C8"/>
    <w:rsid w:val="00B55D15"/>
    <w:rsid w:val="00B56F3D"/>
    <w:rsid w:val="00B57305"/>
    <w:rsid w:val="00B575AE"/>
    <w:rsid w:val="00B57819"/>
    <w:rsid w:val="00B6005E"/>
    <w:rsid w:val="00B6097E"/>
    <w:rsid w:val="00B609C5"/>
    <w:rsid w:val="00B60CD0"/>
    <w:rsid w:val="00B60E9B"/>
    <w:rsid w:val="00B61192"/>
    <w:rsid w:val="00B618D9"/>
    <w:rsid w:val="00B618F2"/>
    <w:rsid w:val="00B61D94"/>
    <w:rsid w:val="00B6293A"/>
    <w:rsid w:val="00B6332C"/>
    <w:rsid w:val="00B64144"/>
    <w:rsid w:val="00B64274"/>
    <w:rsid w:val="00B65003"/>
    <w:rsid w:val="00B6501A"/>
    <w:rsid w:val="00B652C5"/>
    <w:rsid w:val="00B657D8"/>
    <w:rsid w:val="00B65BE1"/>
    <w:rsid w:val="00B65EE4"/>
    <w:rsid w:val="00B660AA"/>
    <w:rsid w:val="00B6643E"/>
    <w:rsid w:val="00B6663B"/>
    <w:rsid w:val="00B670CB"/>
    <w:rsid w:val="00B67883"/>
    <w:rsid w:val="00B6795D"/>
    <w:rsid w:val="00B707F0"/>
    <w:rsid w:val="00B70A2C"/>
    <w:rsid w:val="00B723BD"/>
    <w:rsid w:val="00B7245F"/>
    <w:rsid w:val="00B726AA"/>
    <w:rsid w:val="00B74496"/>
    <w:rsid w:val="00B75BE9"/>
    <w:rsid w:val="00B75C75"/>
    <w:rsid w:val="00B76C1E"/>
    <w:rsid w:val="00B76E77"/>
    <w:rsid w:val="00B775D1"/>
    <w:rsid w:val="00B77682"/>
    <w:rsid w:val="00B77F39"/>
    <w:rsid w:val="00B8089E"/>
    <w:rsid w:val="00B81915"/>
    <w:rsid w:val="00B81E0E"/>
    <w:rsid w:val="00B8225F"/>
    <w:rsid w:val="00B8259B"/>
    <w:rsid w:val="00B833B1"/>
    <w:rsid w:val="00B8367B"/>
    <w:rsid w:val="00B84ED9"/>
    <w:rsid w:val="00B84F8B"/>
    <w:rsid w:val="00B85DD7"/>
    <w:rsid w:val="00B85DE7"/>
    <w:rsid w:val="00B86046"/>
    <w:rsid w:val="00B86262"/>
    <w:rsid w:val="00B862C0"/>
    <w:rsid w:val="00B8633C"/>
    <w:rsid w:val="00B86641"/>
    <w:rsid w:val="00B86992"/>
    <w:rsid w:val="00B86EEF"/>
    <w:rsid w:val="00B8729C"/>
    <w:rsid w:val="00B8766C"/>
    <w:rsid w:val="00B878DC"/>
    <w:rsid w:val="00B87D2D"/>
    <w:rsid w:val="00B90F3C"/>
    <w:rsid w:val="00B914BB"/>
    <w:rsid w:val="00B91717"/>
    <w:rsid w:val="00B91D84"/>
    <w:rsid w:val="00B9229F"/>
    <w:rsid w:val="00B93082"/>
    <w:rsid w:val="00B935BE"/>
    <w:rsid w:val="00B941DA"/>
    <w:rsid w:val="00B944D0"/>
    <w:rsid w:val="00B94D71"/>
    <w:rsid w:val="00B95BEA"/>
    <w:rsid w:val="00B9683F"/>
    <w:rsid w:val="00B96FCF"/>
    <w:rsid w:val="00B9753C"/>
    <w:rsid w:val="00B979E3"/>
    <w:rsid w:val="00B97B87"/>
    <w:rsid w:val="00BA01AB"/>
    <w:rsid w:val="00BA0589"/>
    <w:rsid w:val="00BA064E"/>
    <w:rsid w:val="00BA07DF"/>
    <w:rsid w:val="00BA14D7"/>
    <w:rsid w:val="00BA2203"/>
    <w:rsid w:val="00BA250E"/>
    <w:rsid w:val="00BA26C6"/>
    <w:rsid w:val="00BA3381"/>
    <w:rsid w:val="00BA372A"/>
    <w:rsid w:val="00BA3DDD"/>
    <w:rsid w:val="00BA466E"/>
    <w:rsid w:val="00BA4EF1"/>
    <w:rsid w:val="00BA51E5"/>
    <w:rsid w:val="00BA56BF"/>
    <w:rsid w:val="00BA5A50"/>
    <w:rsid w:val="00BA69FD"/>
    <w:rsid w:val="00BA6AFD"/>
    <w:rsid w:val="00BA6DF2"/>
    <w:rsid w:val="00BA6F73"/>
    <w:rsid w:val="00BB01D2"/>
    <w:rsid w:val="00BB0873"/>
    <w:rsid w:val="00BB14C0"/>
    <w:rsid w:val="00BB2186"/>
    <w:rsid w:val="00BB25A9"/>
    <w:rsid w:val="00BB27CA"/>
    <w:rsid w:val="00BB31AA"/>
    <w:rsid w:val="00BB3BE5"/>
    <w:rsid w:val="00BB3E02"/>
    <w:rsid w:val="00BB3FFF"/>
    <w:rsid w:val="00BB4E5C"/>
    <w:rsid w:val="00BB5665"/>
    <w:rsid w:val="00BB5B24"/>
    <w:rsid w:val="00BB692B"/>
    <w:rsid w:val="00BB694D"/>
    <w:rsid w:val="00BB77B6"/>
    <w:rsid w:val="00BB7AAC"/>
    <w:rsid w:val="00BC05BE"/>
    <w:rsid w:val="00BC069D"/>
    <w:rsid w:val="00BC0724"/>
    <w:rsid w:val="00BC07F8"/>
    <w:rsid w:val="00BC092F"/>
    <w:rsid w:val="00BC0AF2"/>
    <w:rsid w:val="00BC0F25"/>
    <w:rsid w:val="00BC1D01"/>
    <w:rsid w:val="00BC28EA"/>
    <w:rsid w:val="00BC3F50"/>
    <w:rsid w:val="00BC4339"/>
    <w:rsid w:val="00BC5247"/>
    <w:rsid w:val="00BC54F7"/>
    <w:rsid w:val="00BC5E2D"/>
    <w:rsid w:val="00BC6013"/>
    <w:rsid w:val="00BC6306"/>
    <w:rsid w:val="00BD01DB"/>
    <w:rsid w:val="00BD04EB"/>
    <w:rsid w:val="00BD0631"/>
    <w:rsid w:val="00BD0C4B"/>
    <w:rsid w:val="00BD1256"/>
    <w:rsid w:val="00BD138F"/>
    <w:rsid w:val="00BD1DC0"/>
    <w:rsid w:val="00BD38B7"/>
    <w:rsid w:val="00BD3ADD"/>
    <w:rsid w:val="00BD454F"/>
    <w:rsid w:val="00BD4C0D"/>
    <w:rsid w:val="00BD513E"/>
    <w:rsid w:val="00BD533A"/>
    <w:rsid w:val="00BD5C56"/>
    <w:rsid w:val="00BD6348"/>
    <w:rsid w:val="00BD6E07"/>
    <w:rsid w:val="00BD7370"/>
    <w:rsid w:val="00BE037D"/>
    <w:rsid w:val="00BE03E9"/>
    <w:rsid w:val="00BE072B"/>
    <w:rsid w:val="00BE1A74"/>
    <w:rsid w:val="00BE2034"/>
    <w:rsid w:val="00BE2354"/>
    <w:rsid w:val="00BE29A1"/>
    <w:rsid w:val="00BE2B4B"/>
    <w:rsid w:val="00BE2D3A"/>
    <w:rsid w:val="00BE30CD"/>
    <w:rsid w:val="00BE3172"/>
    <w:rsid w:val="00BE4988"/>
    <w:rsid w:val="00BE4A0A"/>
    <w:rsid w:val="00BE4B46"/>
    <w:rsid w:val="00BE6637"/>
    <w:rsid w:val="00BE689A"/>
    <w:rsid w:val="00BE6B32"/>
    <w:rsid w:val="00BE74E6"/>
    <w:rsid w:val="00BF063E"/>
    <w:rsid w:val="00BF06C0"/>
    <w:rsid w:val="00BF10DB"/>
    <w:rsid w:val="00BF19F4"/>
    <w:rsid w:val="00BF1C9E"/>
    <w:rsid w:val="00BF2100"/>
    <w:rsid w:val="00BF2319"/>
    <w:rsid w:val="00BF255C"/>
    <w:rsid w:val="00BF3060"/>
    <w:rsid w:val="00BF3233"/>
    <w:rsid w:val="00BF32FB"/>
    <w:rsid w:val="00BF4F22"/>
    <w:rsid w:val="00BF701A"/>
    <w:rsid w:val="00C003DA"/>
    <w:rsid w:val="00C009BF"/>
    <w:rsid w:val="00C01915"/>
    <w:rsid w:val="00C01D80"/>
    <w:rsid w:val="00C02212"/>
    <w:rsid w:val="00C02544"/>
    <w:rsid w:val="00C02A76"/>
    <w:rsid w:val="00C03418"/>
    <w:rsid w:val="00C03BF7"/>
    <w:rsid w:val="00C05714"/>
    <w:rsid w:val="00C05E4C"/>
    <w:rsid w:val="00C05E59"/>
    <w:rsid w:val="00C05E84"/>
    <w:rsid w:val="00C060E0"/>
    <w:rsid w:val="00C07AE6"/>
    <w:rsid w:val="00C10F0E"/>
    <w:rsid w:val="00C10FBB"/>
    <w:rsid w:val="00C11231"/>
    <w:rsid w:val="00C11690"/>
    <w:rsid w:val="00C117CF"/>
    <w:rsid w:val="00C11B42"/>
    <w:rsid w:val="00C11E47"/>
    <w:rsid w:val="00C1206E"/>
    <w:rsid w:val="00C12248"/>
    <w:rsid w:val="00C12987"/>
    <w:rsid w:val="00C1486B"/>
    <w:rsid w:val="00C1512B"/>
    <w:rsid w:val="00C15159"/>
    <w:rsid w:val="00C153EC"/>
    <w:rsid w:val="00C1582A"/>
    <w:rsid w:val="00C15C93"/>
    <w:rsid w:val="00C161F8"/>
    <w:rsid w:val="00C16304"/>
    <w:rsid w:val="00C16D68"/>
    <w:rsid w:val="00C17598"/>
    <w:rsid w:val="00C203A0"/>
    <w:rsid w:val="00C20957"/>
    <w:rsid w:val="00C21391"/>
    <w:rsid w:val="00C21F22"/>
    <w:rsid w:val="00C221B6"/>
    <w:rsid w:val="00C2239F"/>
    <w:rsid w:val="00C22919"/>
    <w:rsid w:val="00C22B8A"/>
    <w:rsid w:val="00C2347E"/>
    <w:rsid w:val="00C23CF3"/>
    <w:rsid w:val="00C24F65"/>
    <w:rsid w:val="00C25CF2"/>
    <w:rsid w:val="00C26097"/>
    <w:rsid w:val="00C27E57"/>
    <w:rsid w:val="00C301FF"/>
    <w:rsid w:val="00C30349"/>
    <w:rsid w:val="00C30C78"/>
    <w:rsid w:val="00C324D9"/>
    <w:rsid w:val="00C326AB"/>
    <w:rsid w:val="00C33002"/>
    <w:rsid w:val="00C33122"/>
    <w:rsid w:val="00C3348A"/>
    <w:rsid w:val="00C3387C"/>
    <w:rsid w:val="00C33C71"/>
    <w:rsid w:val="00C349A1"/>
    <w:rsid w:val="00C34B03"/>
    <w:rsid w:val="00C34D66"/>
    <w:rsid w:val="00C34EDD"/>
    <w:rsid w:val="00C354A1"/>
    <w:rsid w:val="00C35A42"/>
    <w:rsid w:val="00C35C6E"/>
    <w:rsid w:val="00C35F48"/>
    <w:rsid w:val="00C36295"/>
    <w:rsid w:val="00C365AC"/>
    <w:rsid w:val="00C366F9"/>
    <w:rsid w:val="00C3742C"/>
    <w:rsid w:val="00C37EE6"/>
    <w:rsid w:val="00C405C8"/>
    <w:rsid w:val="00C40C0D"/>
    <w:rsid w:val="00C410F8"/>
    <w:rsid w:val="00C41237"/>
    <w:rsid w:val="00C4153E"/>
    <w:rsid w:val="00C41BF9"/>
    <w:rsid w:val="00C41C2C"/>
    <w:rsid w:val="00C420D5"/>
    <w:rsid w:val="00C420F7"/>
    <w:rsid w:val="00C4259E"/>
    <w:rsid w:val="00C42DA8"/>
    <w:rsid w:val="00C431C1"/>
    <w:rsid w:val="00C434B0"/>
    <w:rsid w:val="00C44881"/>
    <w:rsid w:val="00C44916"/>
    <w:rsid w:val="00C4574A"/>
    <w:rsid w:val="00C45947"/>
    <w:rsid w:val="00C45AFF"/>
    <w:rsid w:val="00C45F08"/>
    <w:rsid w:val="00C47280"/>
    <w:rsid w:val="00C47D2F"/>
    <w:rsid w:val="00C50A7F"/>
    <w:rsid w:val="00C50E37"/>
    <w:rsid w:val="00C5119E"/>
    <w:rsid w:val="00C5135B"/>
    <w:rsid w:val="00C51505"/>
    <w:rsid w:val="00C523F7"/>
    <w:rsid w:val="00C53489"/>
    <w:rsid w:val="00C53675"/>
    <w:rsid w:val="00C538B1"/>
    <w:rsid w:val="00C543DA"/>
    <w:rsid w:val="00C544AA"/>
    <w:rsid w:val="00C546C2"/>
    <w:rsid w:val="00C547D7"/>
    <w:rsid w:val="00C55E5A"/>
    <w:rsid w:val="00C562F7"/>
    <w:rsid w:val="00C5636F"/>
    <w:rsid w:val="00C56483"/>
    <w:rsid w:val="00C567E9"/>
    <w:rsid w:val="00C56DFF"/>
    <w:rsid w:val="00C5742E"/>
    <w:rsid w:val="00C578FA"/>
    <w:rsid w:val="00C57E4E"/>
    <w:rsid w:val="00C57F32"/>
    <w:rsid w:val="00C60908"/>
    <w:rsid w:val="00C6144B"/>
    <w:rsid w:val="00C61519"/>
    <w:rsid w:val="00C6195A"/>
    <w:rsid w:val="00C61AC7"/>
    <w:rsid w:val="00C61D9C"/>
    <w:rsid w:val="00C61DFB"/>
    <w:rsid w:val="00C62167"/>
    <w:rsid w:val="00C63340"/>
    <w:rsid w:val="00C63DCE"/>
    <w:rsid w:val="00C63FF2"/>
    <w:rsid w:val="00C64531"/>
    <w:rsid w:val="00C64C1C"/>
    <w:rsid w:val="00C64E6E"/>
    <w:rsid w:val="00C64ED0"/>
    <w:rsid w:val="00C65761"/>
    <w:rsid w:val="00C65EAE"/>
    <w:rsid w:val="00C65FF2"/>
    <w:rsid w:val="00C66C5E"/>
    <w:rsid w:val="00C66E53"/>
    <w:rsid w:val="00C670C5"/>
    <w:rsid w:val="00C6712D"/>
    <w:rsid w:val="00C67384"/>
    <w:rsid w:val="00C6750A"/>
    <w:rsid w:val="00C67CCC"/>
    <w:rsid w:val="00C70681"/>
    <w:rsid w:val="00C7094A"/>
    <w:rsid w:val="00C70C36"/>
    <w:rsid w:val="00C70ED1"/>
    <w:rsid w:val="00C71C05"/>
    <w:rsid w:val="00C71D43"/>
    <w:rsid w:val="00C725FF"/>
    <w:rsid w:val="00C73633"/>
    <w:rsid w:val="00C73EE0"/>
    <w:rsid w:val="00C7432C"/>
    <w:rsid w:val="00C745E0"/>
    <w:rsid w:val="00C7476B"/>
    <w:rsid w:val="00C74CA3"/>
    <w:rsid w:val="00C763F5"/>
    <w:rsid w:val="00C76486"/>
    <w:rsid w:val="00C76AB1"/>
    <w:rsid w:val="00C7713E"/>
    <w:rsid w:val="00C77437"/>
    <w:rsid w:val="00C77AD6"/>
    <w:rsid w:val="00C77BF3"/>
    <w:rsid w:val="00C8076C"/>
    <w:rsid w:val="00C81175"/>
    <w:rsid w:val="00C81251"/>
    <w:rsid w:val="00C81A88"/>
    <w:rsid w:val="00C81F84"/>
    <w:rsid w:val="00C82D37"/>
    <w:rsid w:val="00C82E7C"/>
    <w:rsid w:val="00C847B8"/>
    <w:rsid w:val="00C85355"/>
    <w:rsid w:val="00C85C79"/>
    <w:rsid w:val="00C85DA7"/>
    <w:rsid w:val="00C86C89"/>
    <w:rsid w:val="00C870F9"/>
    <w:rsid w:val="00C87265"/>
    <w:rsid w:val="00C8736C"/>
    <w:rsid w:val="00C87C2C"/>
    <w:rsid w:val="00C87E25"/>
    <w:rsid w:val="00C90BF0"/>
    <w:rsid w:val="00C90DF9"/>
    <w:rsid w:val="00C91255"/>
    <w:rsid w:val="00C9194D"/>
    <w:rsid w:val="00C91A04"/>
    <w:rsid w:val="00C91AFE"/>
    <w:rsid w:val="00C91FAB"/>
    <w:rsid w:val="00C92E09"/>
    <w:rsid w:val="00C930B7"/>
    <w:rsid w:val="00C9321A"/>
    <w:rsid w:val="00C9326D"/>
    <w:rsid w:val="00C93DD7"/>
    <w:rsid w:val="00C93DEE"/>
    <w:rsid w:val="00C94046"/>
    <w:rsid w:val="00C94BCC"/>
    <w:rsid w:val="00C955C8"/>
    <w:rsid w:val="00C95E63"/>
    <w:rsid w:val="00C961CD"/>
    <w:rsid w:val="00C968C8"/>
    <w:rsid w:val="00C96B05"/>
    <w:rsid w:val="00C96D9D"/>
    <w:rsid w:val="00C971DD"/>
    <w:rsid w:val="00C9776B"/>
    <w:rsid w:val="00C97B5E"/>
    <w:rsid w:val="00CA009C"/>
    <w:rsid w:val="00CA0841"/>
    <w:rsid w:val="00CA1C1F"/>
    <w:rsid w:val="00CA1E9D"/>
    <w:rsid w:val="00CA2044"/>
    <w:rsid w:val="00CA2C06"/>
    <w:rsid w:val="00CA358B"/>
    <w:rsid w:val="00CA3AE9"/>
    <w:rsid w:val="00CA3D49"/>
    <w:rsid w:val="00CA3D58"/>
    <w:rsid w:val="00CA483D"/>
    <w:rsid w:val="00CA4A0A"/>
    <w:rsid w:val="00CA50DA"/>
    <w:rsid w:val="00CA59AE"/>
    <w:rsid w:val="00CA5F4D"/>
    <w:rsid w:val="00CA682A"/>
    <w:rsid w:val="00CA7325"/>
    <w:rsid w:val="00CA742B"/>
    <w:rsid w:val="00CB04DB"/>
    <w:rsid w:val="00CB0685"/>
    <w:rsid w:val="00CB1559"/>
    <w:rsid w:val="00CB173A"/>
    <w:rsid w:val="00CB1FC4"/>
    <w:rsid w:val="00CB2089"/>
    <w:rsid w:val="00CB2C13"/>
    <w:rsid w:val="00CB3543"/>
    <w:rsid w:val="00CB36AF"/>
    <w:rsid w:val="00CB3C5A"/>
    <w:rsid w:val="00CB3D94"/>
    <w:rsid w:val="00CB3E63"/>
    <w:rsid w:val="00CB47B6"/>
    <w:rsid w:val="00CB4B01"/>
    <w:rsid w:val="00CB4EA2"/>
    <w:rsid w:val="00CB50FE"/>
    <w:rsid w:val="00CB53E9"/>
    <w:rsid w:val="00CB582C"/>
    <w:rsid w:val="00CB6063"/>
    <w:rsid w:val="00CB71C2"/>
    <w:rsid w:val="00CC0117"/>
    <w:rsid w:val="00CC05A8"/>
    <w:rsid w:val="00CC0D34"/>
    <w:rsid w:val="00CC1220"/>
    <w:rsid w:val="00CC1438"/>
    <w:rsid w:val="00CC1C77"/>
    <w:rsid w:val="00CC1E2A"/>
    <w:rsid w:val="00CC2034"/>
    <w:rsid w:val="00CC3C38"/>
    <w:rsid w:val="00CC3F4C"/>
    <w:rsid w:val="00CC4010"/>
    <w:rsid w:val="00CC4C69"/>
    <w:rsid w:val="00CC4F98"/>
    <w:rsid w:val="00CC560E"/>
    <w:rsid w:val="00CC5C00"/>
    <w:rsid w:val="00CC7543"/>
    <w:rsid w:val="00CC75B7"/>
    <w:rsid w:val="00CC765F"/>
    <w:rsid w:val="00CC78AB"/>
    <w:rsid w:val="00CD0221"/>
    <w:rsid w:val="00CD02F1"/>
    <w:rsid w:val="00CD18B5"/>
    <w:rsid w:val="00CD1FA3"/>
    <w:rsid w:val="00CD219B"/>
    <w:rsid w:val="00CD25D5"/>
    <w:rsid w:val="00CD2EE8"/>
    <w:rsid w:val="00CD3FED"/>
    <w:rsid w:val="00CD405A"/>
    <w:rsid w:val="00CD4351"/>
    <w:rsid w:val="00CD44EE"/>
    <w:rsid w:val="00CD5156"/>
    <w:rsid w:val="00CD57CF"/>
    <w:rsid w:val="00CD5A54"/>
    <w:rsid w:val="00CD5BBF"/>
    <w:rsid w:val="00CD5EEB"/>
    <w:rsid w:val="00CD6B1C"/>
    <w:rsid w:val="00CD6D64"/>
    <w:rsid w:val="00CD7B52"/>
    <w:rsid w:val="00CE06AC"/>
    <w:rsid w:val="00CE06BA"/>
    <w:rsid w:val="00CE06DF"/>
    <w:rsid w:val="00CE084D"/>
    <w:rsid w:val="00CE0E34"/>
    <w:rsid w:val="00CE10E0"/>
    <w:rsid w:val="00CE1303"/>
    <w:rsid w:val="00CE1F9A"/>
    <w:rsid w:val="00CE26F0"/>
    <w:rsid w:val="00CE2717"/>
    <w:rsid w:val="00CE3077"/>
    <w:rsid w:val="00CE35E0"/>
    <w:rsid w:val="00CE36FF"/>
    <w:rsid w:val="00CE3E7C"/>
    <w:rsid w:val="00CE4AE8"/>
    <w:rsid w:val="00CE4E33"/>
    <w:rsid w:val="00CE5501"/>
    <w:rsid w:val="00CE5B3D"/>
    <w:rsid w:val="00CE5FEE"/>
    <w:rsid w:val="00CE657E"/>
    <w:rsid w:val="00CE6CD8"/>
    <w:rsid w:val="00CE7296"/>
    <w:rsid w:val="00CE747C"/>
    <w:rsid w:val="00CE7830"/>
    <w:rsid w:val="00CF035D"/>
    <w:rsid w:val="00CF07DD"/>
    <w:rsid w:val="00CF0D40"/>
    <w:rsid w:val="00CF1055"/>
    <w:rsid w:val="00CF15DE"/>
    <w:rsid w:val="00CF30DB"/>
    <w:rsid w:val="00CF3737"/>
    <w:rsid w:val="00CF4075"/>
    <w:rsid w:val="00CF44AC"/>
    <w:rsid w:val="00CF472A"/>
    <w:rsid w:val="00CF5589"/>
    <w:rsid w:val="00CF5D7C"/>
    <w:rsid w:val="00CF642C"/>
    <w:rsid w:val="00CF6727"/>
    <w:rsid w:val="00CF7840"/>
    <w:rsid w:val="00CF7C7A"/>
    <w:rsid w:val="00D00263"/>
    <w:rsid w:val="00D00D7E"/>
    <w:rsid w:val="00D01B98"/>
    <w:rsid w:val="00D01E4C"/>
    <w:rsid w:val="00D021E6"/>
    <w:rsid w:val="00D02575"/>
    <w:rsid w:val="00D0366B"/>
    <w:rsid w:val="00D03AE9"/>
    <w:rsid w:val="00D04208"/>
    <w:rsid w:val="00D04FBD"/>
    <w:rsid w:val="00D05C8B"/>
    <w:rsid w:val="00D05D4B"/>
    <w:rsid w:val="00D0602C"/>
    <w:rsid w:val="00D061F0"/>
    <w:rsid w:val="00D06305"/>
    <w:rsid w:val="00D06ADD"/>
    <w:rsid w:val="00D070A6"/>
    <w:rsid w:val="00D071A3"/>
    <w:rsid w:val="00D074BC"/>
    <w:rsid w:val="00D07820"/>
    <w:rsid w:val="00D07989"/>
    <w:rsid w:val="00D07F02"/>
    <w:rsid w:val="00D1127B"/>
    <w:rsid w:val="00D11479"/>
    <w:rsid w:val="00D11805"/>
    <w:rsid w:val="00D12A27"/>
    <w:rsid w:val="00D12E9D"/>
    <w:rsid w:val="00D13177"/>
    <w:rsid w:val="00D138B1"/>
    <w:rsid w:val="00D13C56"/>
    <w:rsid w:val="00D14918"/>
    <w:rsid w:val="00D14BA6"/>
    <w:rsid w:val="00D15A2B"/>
    <w:rsid w:val="00D16694"/>
    <w:rsid w:val="00D17031"/>
    <w:rsid w:val="00D17645"/>
    <w:rsid w:val="00D201F2"/>
    <w:rsid w:val="00D20860"/>
    <w:rsid w:val="00D20943"/>
    <w:rsid w:val="00D21CE3"/>
    <w:rsid w:val="00D22683"/>
    <w:rsid w:val="00D22709"/>
    <w:rsid w:val="00D22947"/>
    <w:rsid w:val="00D22B09"/>
    <w:rsid w:val="00D22EF8"/>
    <w:rsid w:val="00D23126"/>
    <w:rsid w:val="00D24AA6"/>
    <w:rsid w:val="00D24B55"/>
    <w:rsid w:val="00D24C2D"/>
    <w:rsid w:val="00D24E89"/>
    <w:rsid w:val="00D24EDE"/>
    <w:rsid w:val="00D2548E"/>
    <w:rsid w:val="00D26297"/>
    <w:rsid w:val="00D26879"/>
    <w:rsid w:val="00D26AD3"/>
    <w:rsid w:val="00D27D49"/>
    <w:rsid w:val="00D308E2"/>
    <w:rsid w:val="00D30A95"/>
    <w:rsid w:val="00D30C79"/>
    <w:rsid w:val="00D30DA1"/>
    <w:rsid w:val="00D317E6"/>
    <w:rsid w:val="00D319CF"/>
    <w:rsid w:val="00D321D4"/>
    <w:rsid w:val="00D3262E"/>
    <w:rsid w:val="00D32A81"/>
    <w:rsid w:val="00D335A9"/>
    <w:rsid w:val="00D33866"/>
    <w:rsid w:val="00D33959"/>
    <w:rsid w:val="00D33D77"/>
    <w:rsid w:val="00D33FE8"/>
    <w:rsid w:val="00D3401A"/>
    <w:rsid w:val="00D34A34"/>
    <w:rsid w:val="00D34E4F"/>
    <w:rsid w:val="00D35598"/>
    <w:rsid w:val="00D3576E"/>
    <w:rsid w:val="00D36323"/>
    <w:rsid w:val="00D36ADA"/>
    <w:rsid w:val="00D37272"/>
    <w:rsid w:val="00D37795"/>
    <w:rsid w:val="00D37A66"/>
    <w:rsid w:val="00D402CB"/>
    <w:rsid w:val="00D40946"/>
    <w:rsid w:val="00D40B71"/>
    <w:rsid w:val="00D427D0"/>
    <w:rsid w:val="00D432E3"/>
    <w:rsid w:val="00D43F85"/>
    <w:rsid w:val="00D441C5"/>
    <w:rsid w:val="00D44605"/>
    <w:rsid w:val="00D44925"/>
    <w:rsid w:val="00D4501B"/>
    <w:rsid w:val="00D460BF"/>
    <w:rsid w:val="00D46132"/>
    <w:rsid w:val="00D46222"/>
    <w:rsid w:val="00D46633"/>
    <w:rsid w:val="00D4679C"/>
    <w:rsid w:val="00D46EEE"/>
    <w:rsid w:val="00D472D7"/>
    <w:rsid w:val="00D47316"/>
    <w:rsid w:val="00D47C56"/>
    <w:rsid w:val="00D47C63"/>
    <w:rsid w:val="00D50583"/>
    <w:rsid w:val="00D50C72"/>
    <w:rsid w:val="00D50DC3"/>
    <w:rsid w:val="00D51080"/>
    <w:rsid w:val="00D518A5"/>
    <w:rsid w:val="00D5195D"/>
    <w:rsid w:val="00D51AD7"/>
    <w:rsid w:val="00D51E8F"/>
    <w:rsid w:val="00D52315"/>
    <w:rsid w:val="00D53DE7"/>
    <w:rsid w:val="00D53F13"/>
    <w:rsid w:val="00D543F4"/>
    <w:rsid w:val="00D5477E"/>
    <w:rsid w:val="00D55265"/>
    <w:rsid w:val="00D554B3"/>
    <w:rsid w:val="00D55EB7"/>
    <w:rsid w:val="00D55F64"/>
    <w:rsid w:val="00D560AA"/>
    <w:rsid w:val="00D5654A"/>
    <w:rsid w:val="00D572B1"/>
    <w:rsid w:val="00D574A9"/>
    <w:rsid w:val="00D57E39"/>
    <w:rsid w:val="00D60137"/>
    <w:rsid w:val="00D60302"/>
    <w:rsid w:val="00D607B3"/>
    <w:rsid w:val="00D60E4C"/>
    <w:rsid w:val="00D61032"/>
    <w:rsid w:val="00D61356"/>
    <w:rsid w:val="00D61C0F"/>
    <w:rsid w:val="00D6209C"/>
    <w:rsid w:val="00D622C7"/>
    <w:rsid w:val="00D639CF"/>
    <w:rsid w:val="00D63CFB"/>
    <w:rsid w:val="00D6404E"/>
    <w:rsid w:val="00D6437B"/>
    <w:rsid w:val="00D64814"/>
    <w:rsid w:val="00D64CBC"/>
    <w:rsid w:val="00D64CC8"/>
    <w:rsid w:val="00D64E21"/>
    <w:rsid w:val="00D651CA"/>
    <w:rsid w:val="00D6557D"/>
    <w:rsid w:val="00D657B2"/>
    <w:rsid w:val="00D67B58"/>
    <w:rsid w:val="00D67CE5"/>
    <w:rsid w:val="00D67EE0"/>
    <w:rsid w:val="00D70539"/>
    <w:rsid w:val="00D705B6"/>
    <w:rsid w:val="00D70C43"/>
    <w:rsid w:val="00D70C94"/>
    <w:rsid w:val="00D70D42"/>
    <w:rsid w:val="00D71E8F"/>
    <w:rsid w:val="00D729ED"/>
    <w:rsid w:val="00D72BD8"/>
    <w:rsid w:val="00D73D6A"/>
    <w:rsid w:val="00D74249"/>
    <w:rsid w:val="00D74261"/>
    <w:rsid w:val="00D7441B"/>
    <w:rsid w:val="00D76945"/>
    <w:rsid w:val="00D76E4E"/>
    <w:rsid w:val="00D773CC"/>
    <w:rsid w:val="00D77527"/>
    <w:rsid w:val="00D778D4"/>
    <w:rsid w:val="00D807E0"/>
    <w:rsid w:val="00D8085C"/>
    <w:rsid w:val="00D80A9D"/>
    <w:rsid w:val="00D8149A"/>
    <w:rsid w:val="00D823F2"/>
    <w:rsid w:val="00D8298E"/>
    <w:rsid w:val="00D83849"/>
    <w:rsid w:val="00D83DDA"/>
    <w:rsid w:val="00D83FBF"/>
    <w:rsid w:val="00D8451A"/>
    <w:rsid w:val="00D84567"/>
    <w:rsid w:val="00D84745"/>
    <w:rsid w:val="00D84B37"/>
    <w:rsid w:val="00D8577F"/>
    <w:rsid w:val="00D859B3"/>
    <w:rsid w:val="00D869E1"/>
    <w:rsid w:val="00D87870"/>
    <w:rsid w:val="00D8788B"/>
    <w:rsid w:val="00D902F1"/>
    <w:rsid w:val="00D90B80"/>
    <w:rsid w:val="00D90FA3"/>
    <w:rsid w:val="00D91139"/>
    <w:rsid w:val="00D913D9"/>
    <w:rsid w:val="00D92642"/>
    <w:rsid w:val="00D92D37"/>
    <w:rsid w:val="00D92DC5"/>
    <w:rsid w:val="00D92F87"/>
    <w:rsid w:val="00D92FD9"/>
    <w:rsid w:val="00D93220"/>
    <w:rsid w:val="00D933CA"/>
    <w:rsid w:val="00D93DEE"/>
    <w:rsid w:val="00D94678"/>
    <w:rsid w:val="00D9481E"/>
    <w:rsid w:val="00D954A8"/>
    <w:rsid w:val="00D95F3D"/>
    <w:rsid w:val="00D96023"/>
    <w:rsid w:val="00D96282"/>
    <w:rsid w:val="00D96748"/>
    <w:rsid w:val="00D96ED0"/>
    <w:rsid w:val="00D9731A"/>
    <w:rsid w:val="00DA055D"/>
    <w:rsid w:val="00DA1BF3"/>
    <w:rsid w:val="00DA1EA9"/>
    <w:rsid w:val="00DA2444"/>
    <w:rsid w:val="00DA2913"/>
    <w:rsid w:val="00DA3001"/>
    <w:rsid w:val="00DA30F1"/>
    <w:rsid w:val="00DA3EF1"/>
    <w:rsid w:val="00DA41A5"/>
    <w:rsid w:val="00DA44CA"/>
    <w:rsid w:val="00DA55C5"/>
    <w:rsid w:val="00DA59C0"/>
    <w:rsid w:val="00DA5DD7"/>
    <w:rsid w:val="00DA64A2"/>
    <w:rsid w:val="00DA67DC"/>
    <w:rsid w:val="00DA6F20"/>
    <w:rsid w:val="00DA736E"/>
    <w:rsid w:val="00DA7381"/>
    <w:rsid w:val="00DB04D9"/>
    <w:rsid w:val="00DB0BEE"/>
    <w:rsid w:val="00DB0E0E"/>
    <w:rsid w:val="00DB1134"/>
    <w:rsid w:val="00DB1750"/>
    <w:rsid w:val="00DB175F"/>
    <w:rsid w:val="00DB1FB9"/>
    <w:rsid w:val="00DB2E09"/>
    <w:rsid w:val="00DB336E"/>
    <w:rsid w:val="00DB3470"/>
    <w:rsid w:val="00DB3BED"/>
    <w:rsid w:val="00DB402D"/>
    <w:rsid w:val="00DB4245"/>
    <w:rsid w:val="00DB4D95"/>
    <w:rsid w:val="00DB538B"/>
    <w:rsid w:val="00DB56FC"/>
    <w:rsid w:val="00DB654A"/>
    <w:rsid w:val="00DB6660"/>
    <w:rsid w:val="00DB6BF8"/>
    <w:rsid w:val="00DB6F8F"/>
    <w:rsid w:val="00DB7381"/>
    <w:rsid w:val="00DB754E"/>
    <w:rsid w:val="00DB7645"/>
    <w:rsid w:val="00DB780B"/>
    <w:rsid w:val="00DB7A5E"/>
    <w:rsid w:val="00DB7FE4"/>
    <w:rsid w:val="00DC02A1"/>
    <w:rsid w:val="00DC0732"/>
    <w:rsid w:val="00DC1580"/>
    <w:rsid w:val="00DC187A"/>
    <w:rsid w:val="00DC1C2A"/>
    <w:rsid w:val="00DC1E34"/>
    <w:rsid w:val="00DC2A8D"/>
    <w:rsid w:val="00DC4B90"/>
    <w:rsid w:val="00DC5619"/>
    <w:rsid w:val="00DC5D21"/>
    <w:rsid w:val="00DC603C"/>
    <w:rsid w:val="00DC6108"/>
    <w:rsid w:val="00DC731D"/>
    <w:rsid w:val="00DC7BA2"/>
    <w:rsid w:val="00DD0526"/>
    <w:rsid w:val="00DD100D"/>
    <w:rsid w:val="00DD1C4F"/>
    <w:rsid w:val="00DD282F"/>
    <w:rsid w:val="00DD35D3"/>
    <w:rsid w:val="00DD3A59"/>
    <w:rsid w:val="00DD3D21"/>
    <w:rsid w:val="00DD3D45"/>
    <w:rsid w:val="00DD3F14"/>
    <w:rsid w:val="00DD4DDC"/>
    <w:rsid w:val="00DD5B89"/>
    <w:rsid w:val="00DD64D9"/>
    <w:rsid w:val="00DD69CB"/>
    <w:rsid w:val="00DD6AC1"/>
    <w:rsid w:val="00DE04FF"/>
    <w:rsid w:val="00DE1412"/>
    <w:rsid w:val="00DE212B"/>
    <w:rsid w:val="00DE23D9"/>
    <w:rsid w:val="00DE23E2"/>
    <w:rsid w:val="00DE2C6C"/>
    <w:rsid w:val="00DE3017"/>
    <w:rsid w:val="00DE32EC"/>
    <w:rsid w:val="00DE341D"/>
    <w:rsid w:val="00DE3B3C"/>
    <w:rsid w:val="00DE4517"/>
    <w:rsid w:val="00DE4D12"/>
    <w:rsid w:val="00DE501C"/>
    <w:rsid w:val="00DE53BD"/>
    <w:rsid w:val="00DE57CC"/>
    <w:rsid w:val="00DE6931"/>
    <w:rsid w:val="00DE6C1F"/>
    <w:rsid w:val="00DE7309"/>
    <w:rsid w:val="00DE75A6"/>
    <w:rsid w:val="00DE76AB"/>
    <w:rsid w:val="00DE7BBB"/>
    <w:rsid w:val="00DF04AA"/>
    <w:rsid w:val="00DF0D2C"/>
    <w:rsid w:val="00DF0DC2"/>
    <w:rsid w:val="00DF0E70"/>
    <w:rsid w:val="00DF1E57"/>
    <w:rsid w:val="00DF2492"/>
    <w:rsid w:val="00DF2DCB"/>
    <w:rsid w:val="00DF38D8"/>
    <w:rsid w:val="00DF392B"/>
    <w:rsid w:val="00DF45B3"/>
    <w:rsid w:val="00DF5365"/>
    <w:rsid w:val="00DF5675"/>
    <w:rsid w:val="00DF56F8"/>
    <w:rsid w:val="00DF5DA8"/>
    <w:rsid w:val="00DF608C"/>
    <w:rsid w:val="00DF65CA"/>
    <w:rsid w:val="00DF6753"/>
    <w:rsid w:val="00DF7422"/>
    <w:rsid w:val="00E00445"/>
    <w:rsid w:val="00E00537"/>
    <w:rsid w:val="00E00835"/>
    <w:rsid w:val="00E00A76"/>
    <w:rsid w:val="00E00EFB"/>
    <w:rsid w:val="00E013CF"/>
    <w:rsid w:val="00E02091"/>
    <w:rsid w:val="00E02EF6"/>
    <w:rsid w:val="00E0430B"/>
    <w:rsid w:val="00E046C1"/>
    <w:rsid w:val="00E047CC"/>
    <w:rsid w:val="00E0481F"/>
    <w:rsid w:val="00E04C19"/>
    <w:rsid w:val="00E04EA2"/>
    <w:rsid w:val="00E05B34"/>
    <w:rsid w:val="00E06053"/>
    <w:rsid w:val="00E06143"/>
    <w:rsid w:val="00E06763"/>
    <w:rsid w:val="00E068D7"/>
    <w:rsid w:val="00E072B7"/>
    <w:rsid w:val="00E074D0"/>
    <w:rsid w:val="00E0781B"/>
    <w:rsid w:val="00E07A61"/>
    <w:rsid w:val="00E100E3"/>
    <w:rsid w:val="00E1017B"/>
    <w:rsid w:val="00E11006"/>
    <w:rsid w:val="00E1110E"/>
    <w:rsid w:val="00E112CB"/>
    <w:rsid w:val="00E120B9"/>
    <w:rsid w:val="00E12345"/>
    <w:rsid w:val="00E12845"/>
    <w:rsid w:val="00E13665"/>
    <w:rsid w:val="00E139BB"/>
    <w:rsid w:val="00E13C40"/>
    <w:rsid w:val="00E13E4F"/>
    <w:rsid w:val="00E14FCC"/>
    <w:rsid w:val="00E150BF"/>
    <w:rsid w:val="00E1625E"/>
    <w:rsid w:val="00E17053"/>
    <w:rsid w:val="00E17D27"/>
    <w:rsid w:val="00E200B4"/>
    <w:rsid w:val="00E20D0F"/>
    <w:rsid w:val="00E20DBA"/>
    <w:rsid w:val="00E2164C"/>
    <w:rsid w:val="00E21B6E"/>
    <w:rsid w:val="00E21C3F"/>
    <w:rsid w:val="00E22554"/>
    <w:rsid w:val="00E22660"/>
    <w:rsid w:val="00E22D68"/>
    <w:rsid w:val="00E230C3"/>
    <w:rsid w:val="00E2391E"/>
    <w:rsid w:val="00E23ABF"/>
    <w:rsid w:val="00E24155"/>
    <w:rsid w:val="00E2497F"/>
    <w:rsid w:val="00E24EF2"/>
    <w:rsid w:val="00E251D2"/>
    <w:rsid w:val="00E261EC"/>
    <w:rsid w:val="00E266FB"/>
    <w:rsid w:val="00E268AD"/>
    <w:rsid w:val="00E27118"/>
    <w:rsid w:val="00E279FA"/>
    <w:rsid w:val="00E27EAC"/>
    <w:rsid w:val="00E3005A"/>
    <w:rsid w:val="00E3023C"/>
    <w:rsid w:val="00E306AA"/>
    <w:rsid w:val="00E30D79"/>
    <w:rsid w:val="00E30EE9"/>
    <w:rsid w:val="00E319ED"/>
    <w:rsid w:val="00E328D7"/>
    <w:rsid w:val="00E32D4B"/>
    <w:rsid w:val="00E32EBF"/>
    <w:rsid w:val="00E330BF"/>
    <w:rsid w:val="00E3363B"/>
    <w:rsid w:val="00E337E2"/>
    <w:rsid w:val="00E3382C"/>
    <w:rsid w:val="00E33D91"/>
    <w:rsid w:val="00E3475A"/>
    <w:rsid w:val="00E35626"/>
    <w:rsid w:val="00E35CC1"/>
    <w:rsid w:val="00E35D3B"/>
    <w:rsid w:val="00E36133"/>
    <w:rsid w:val="00E37EA6"/>
    <w:rsid w:val="00E405D9"/>
    <w:rsid w:val="00E4096C"/>
    <w:rsid w:val="00E41093"/>
    <w:rsid w:val="00E4123B"/>
    <w:rsid w:val="00E41B75"/>
    <w:rsid w:val="00E42522"/>
    <w:rsid w:val="00E42626"/>
    <w:rsid w:val="00E42785"/>
    <w:rsid w:val="00E42BBF"/>
    <w:rsid w:val="00E42D64"/>
    <w:rsid w:val="00E42DEB"/>
    <w:rsid w:val="00E4321D"/>
    <w:rsid w:val="00E435FF"/>
    <w:rsid w:val="00E43897"/>
    <w:rsid w:val="00E43AD9"/>
    <w:rsid w:val="00E44D39"/>
    <w:rsid w:val="00E45278"/>
    <w:rsid w:val="00E456B4"/>
    <w:rsid w:val="00E461BE"/>
    <w:rsid w:val="00E46367"/>
    <w:rsid w:val="00E467EB"/>
    <w:rsid w:val="00E47F2C"/>
    <w:rsid w:val="00E50A11"/>
    <w:rsid w:val="00E50E0B"/>
    <w:rsid w:val="00E50EC1"/>
    <w:rsid w:val="00E50F5C"/>
    <w:rsid w:val="00E51B9B"/>
    <w:rsid w:val="00E5247C"/>
    <w:rsid w:val="00E52C3C"/>
    <w:rsid w:val="00E53804"/>
    <w:rsid w:val="00E53C33"/>
    <w:rsid w:val="00E53DC4"/>
    <w:rsid w:val="00E53F86"/>
    <w:rsid w:val="00E548FC"/>
    <w:rsid w:val="00E54B86"/>
    <w:rsid w:val="00E55740"/>
    <w:rsid w:val="00E5693A"/>
    <w:rsid w:val="00E60666"/>
    <w:rsid w:val="00E61032"/>
    <w:rsid w:val="00E6195B"/>
    <w:rsid w:val="00E62286"/>
    <w:rsid w:val="00E625F4"/>
    <w:rsid w:val="00E62D2C"/>
    <w:rsid w:val="00E63003"/>
    <w:rsid w:val="00E6351E"/>
    <w:rsid w:val="00E63744"/>
    <w:rsid w:val="00E63B80"/>
    <w:rsid w:val="00E645B4"/>
    <w:rsid w:val="00E64ADA"/>
    <w:rsid w:val="00E66140"/>
    <w:rsid w:val="00E66235"/>
    <w:rsid w:val="00E6625D"/>
    <w:rsid w:val="00E676B8"/>
    <w:rsid w:val="00E67938"/>
    <w:rsid w:val="00E67F8A"/>
    <w:rsid w:val="00E70A91"/>
    <w:rsid w:val="00E72935"/>
    <w:rsid w:val="00E72965"/>
    <w:rsid w:val="00E72E51"/>
    <w:rsid w:val="00E72F51"/>
    <w:rsid w:val="00E73050"/>
    <w:rsid w:val="00E74811"/>
    <w:rsid w:val="00E748DF"/>
    <w:rsid w:val="00E75281"/>
    <w:rsid w:val="00E754A6"/>
    <w:rsid w:val="00E75AA2"/>
    <w:rsid w:val="00E75CE6"/>
    <w:rsid w:val="00E75CFF"/>
    <w:rsid w:val="00E760AE"/>
    <w:rsid w:val="00E774CE"/>
    <w:rsid w:val="00E80054"/>
    <w:rsid w:val="00E803FB"/>
    <w:rsid w:val="00E80BE2"/>
    <w:rsid w:val="00E80BF3"/>
    <w:rsid w:val="00E80F2F"/>
    <w:rsid w:val="00E80F7B"/>
    <w:rsid w:val="00E8103F"/>
    <w:rsid w:val="00E8127E"/>
    <w:rsid w:val="00E812B5"/>
    <w:rsid w:val="00E81E54"/>
    <w:rsid w:val="00E837C6"/>
    <w:rsid w:val="00E840C0"/>
    <w:rsid w:val="00E8489B"/>
    <w:rsid w:val="00E85225"/>
    <w:rsid w:val="00E8603E"/>
    <w:rsid w:val="00E860BB"/>
    <w:rsid w:val="00E8648B"/>
    <w:rsid w:val="00E86571"/>
    <w:rsid w:val="00E8672A"/>
    <w:rsid w:val="00E90582"/>
    <w:rsid w:val="00E90E1D"/>
    <w:rsid w:val="00E91044"/>
    <w:rsid w:val="00E912E9"/>
    <w:rsid w:val="00E91414"/>
    <w:rsid w:val="00E9159E"/>
    <w:rsid w:val="00E91629"/>
    <w:rsid w:val="00E92310"/>
    <w:rsid w:val="00E92ADE"/>
    <w:rsid w:val="00E92B2C"/>
    <w:rsid w:val="00E93A43"/>
    <w:rsid w:val="00E95223"/>
    <w:rsid w:val="00E95AB2"/>
    <w:rsid w:val="00E95B52"/>
    <w:rsid w:val="00E9642E"/>
    <w:rsid w:val="00E965B1"/>
    <w:rsid w:val="00E9676C"/>
    <w:rsid w:val="00E9705E"/>
    <w:rsid w:val="00E97514"/>
    <w:rsid w:val="00E97BC9"/>
    <w:rsid w:val="00E97E85"/>
    <w:rsid w:val="00EA00B2"/>
    <w:rsid w:val="00EA11C6"/>
    <w:rsid w:val="00EA17C1"/>
    <w:rsid w:val="00EA1F21"/>
    <w:rsid w:val="00EA2522"/>
    <w:rsid w:val="00EA26DA"/>
    <w:rsid w:val="00EA2710"/>
    <w:rsid w:val="00EA2838"/>
    <w:rsid w:val="00EA2BE7"/>
    <w:rsid w:val="00EA2F62"/>
    <w:rsid w:val="00EA36F8"/>
    <w:rsid w:val="00EA3783"/>
    <w:rsid w:val="00EA3871"/>
    <w:rsid w:val="00EA3934"/>
    <w:rsid w:val="00EA5039"/>
    <w:rsid w:val="00EA5560"/>
    <w:rsid w:val="00EA55E5"/>
    <w:rsid w:val="00EA569A"/>
    <w:rsid w:val="00EA5ACF"/>
    <w:rsid w:val="00EA5E60"/>
    <w:rsid w:val="00EA6DDF"/>
    <w:rsid w:val="00EA6E3D"/>
    <w:rsid w:val="00EA6E92"/>
    <w:rsid w:val="00EA722F"/>
    <w:rsid w:val="00EA7C2A"/>
    <w:rsid w:val="00EB16E2"/>
    <w:rsid w:val="00EB1858"/>
    <w:rsid w:val="00EB3464"/>
    <w:rsid w:val="00EB35BE"/>
    <w:rsid w:val="00EB3B1B"/>
    <w:rsid w:val="00EB4849"/>
    <w:rsid w:val="00EB542F"/>
    <w:rsid w:val="00EB682D"/>
    <w:rsid w:val="00EB6C38"/>
    <w:rsid w:val="00EB7BD1"/>
    <w:rsid w:val="00EC0E32"/>
    <w:rsid w:val="00EC11D8"/>
    <w:rsid w:val="00EC2052"/>
    <w:rsid w:val="00EC2079"/>
    <w:rsid w:val="00EC220E"/>
    <w:rsid w:val="00EC2A83"/>
    <w:rsid w:val="00EC319C"/>
    <w:rsid w:val="00EC3C38"/>
    <w:rsid w:val="00EC3F72"/>
    <w:rsid w:val="00EC4281"/>
    <w:rsid w:val="00EC44C8"/>
    <w:rsid w:val="00EC4742"/>
    <w:rsid w:val="00EC4869"/>
    <w:rsid w:val="00EC48F3"/>
    <w:rsid w:val="00EC4A25"/>
    <w:rsid w:val="00EC514A"/>
    <w:rsid w:val="00EC6AA1"/>
    <w:rsid w:val="00EC7CDE"/>
    <w:rsid w:val="00EC7F52"/>
    <w:rsid w:val="00ED00B0"/>
    <w:rsid w:val="00ED0467"/>
    <w:rsid w:val="00ED04CB"/>
    <w:rsid w:val="00ED0E54"/>
    <w:rsid w:val="00ED0F50"/>
    <w:rsid w:val="00ED0FEF"/>
    <w:rsid w:val="00ED1638"/>
    <w:rsid w:val="00ED2539"/>
    <w:rsid w:val="00ED27D3"/>
    <w:rsid w:val="00ED2803"/>
    <w:rsid w:val="00ED3215"/>
    <w:rsid w:val="00ED33FE"/>
    <w:rsid w:val="00ED3675"/>
    <w:rsid w:val="00ED3683"/>
    <w:rsid w:val="00ED4516"/>
    <w:rsid w:val="00ED473A"/>
    <w:rsid w:val="00ED4D6B"/>
    <w:rsid w:val="00ED5099"/>
    <w:rsid w:val="00ED559A"/>
    <w:rsid w:val="00ED658E"/>
    <w:rsid w:val="00ED6C3B"/>
    <w:rsid w:val="00ED730A"/>
    <w:rsid w:val="00ED74F8"/>
    <w:rsid w:val="00ED76B5"/>
    <w:rsid w:val="00ED7CF2"/>
    <w:rsid w:val="00ED7FBB"/>
    <w:rsid w:val="00EE0247"/>
    <w:rsid w:val="00EE02D8"/>
    <w:rsid w:val="00EE046F"/>
    <w:rsid w:val="00EE12C3"/>
    <w:rsid w:val="00EE178E"/>
    <w:rsid w:val="00EE194C"/>
    <w:rsid w:val="00EE214C"/>
    <w:rsid w:val="00EE3173"/>
    <w:rsid w:val="00EE34C0"/>
    <w:rsid w:val="00EE3A16"/>
    <w:rsid w:val="00EE3A6A"/>
    <w:rsid w:val="00EE4047"/>
    <w:rsid w:val="00EE425F"/>
    <w:rsid w:val="00EE487D"/>
    <w:rsid w:val="00EE4D4A"/>
    <w:rsid w:val="00EE4EED"/>
    <w:rsid w:val="00EE5C5A"/>
    <w:rsid w:val="00EE6FA1"/>
    <w:rsid w:val="00EE7374"/>
    <w:rsid w:val="00EE74ED"/>
    <w:rsid w:val="00EE7889"/>
    <w:rsid w:val="00EF0318"/>
    <w:rsid w:val="00EF04E2"/>
    <w:rsid w:val="00EF06C5"/>
    <w:rsid w:val="00EF08CB"/>
    <w:rsid w:val="00EF0986"/>
    <w:rsid w:val="00EF0F2A"/>
    <w:rsid w:val="00EF0FE0"/>
    <w:rsid w:val="00EF14DF"/>
    <w:rsid w:val="00EF1666"/>
    <w:rsid w:val="00EF2551"/>
    <w:rsid w:val="00EF2724"/>
    <w:rsid w:val="00EF3D1B"/>
    <w:rsid w:val="00EF480B"/>
    <w:rsid w:val="00EF4A8D"/>
    <w:rsid w:val="00EF4EBD"/>
    <w:rsid w:val="00EF4FF2"/>
    <w:rsid w:val="00EF506C"/>
    <w:rsid w:val="00EF557B"/>
    <w:rsid w:val="00EF6C0B"/>
    <w:rsid w:val="00EF71D1"/>
    <w:rsid w:val="00F005AA"/>
    <w:rsid w:val="00F00A85"/>
    <w:rsid w:val="00F00E0A"/>
    <w:rsid w:val="00F00F5B"/>
    <w:rsid w:val="00F01359"/>
    <w:rsid w:val="00F014CF"/>
    <w:rsid w:val="00F01940"/>
    <w:rsid w:val="00F01BE9"/>
    <w:rsid w:val="00F01E85"/>
    <w:rsid w:val="00F02028"/>
    <w:rsid w:val="00F03026"/>
    <w:rsid w:val="00F038AC"/>
    <w:rsid w:val="00F049E6"/>
    <w:rsid w:val="00F04FC9"/>
    <w:rsid w:val="00F0515A"/>
    <w:rsid w:val="00F058D9"/>
    <w:rsid w:val="00F06473"/>
    <w:rsid w:val="00F06941"/>
    <w:rsid w:val="00F0709F"/>
    <w:rsid w:val="00F07EEF"/>
    <w:rsid w:val="00F1005D"/>
    <w:rsid w:val="00F109FA"/>
    <w:rsid w:val="00F10E24"/>
    <w:rsid w:val="00F10EAA"/>
    <w:rsid w:val="00F10EF4"/>
    <w:rsid w:val="00F113B3"/>
    <w:rsid w:val="00F113E2"/>
    <w:rsid w:val="00F12462"/>
    <w:rsid w:val="00F12EA1"/>
    <w:rsid w:val="00F13221"/>
    <w:rsid w:val="00F13955"/>
    <w:rsid w:val="00F13992"/>
    <w:rsid w:val="00F13DBF"/>
    <w:rsid w:val="00F1413E"/>
    <w:rsid w:val="00F142E1"/>
    <w:rsid w:val="00F1451E"/>
    <w:rsid w:val="00F16E3F"/>
    <w:rsid w:val="00F16E96"/>
    <w:rsid w:val="00F172D9"/>
    <w:rsid w:val="00F1732F"/>
    <w:rsid w:val="00F17347"/>
    <w:rsid w:val="00F177BC"/>
    <w:rsid w:val="00F1791C"/>
    <w:rsid w:val="00F179CA"/>
    <w:rsid w:val="00F17E49"/>
    <w:rsid w:val="00F17E70"/>
    <w:rsid w:val="00F20BDB"/>
    <w:rsid w:val="00F20D50"/>
    <w:rsid w:val="00F20FE5"/>
    <w:rsid w:val="00F21C03"/>
    <w:rsid w:val="00F21E5F"/>
    <w:rsid w:val="00F22F67"/>
    <w:rsid w:val="00F23611"/>
    <w:rsid w:val="00F23BE4"/>
    <w:rsid w:val="00F24B06"/>
    <w:rsid w:val="00F26A96"/>
    <w:rsid w:val="00F271F8"/>
    <w:rsid w:val="00F277AF"/>
    <w:rsid w:val="00F27EB0"/>
    <w:rsid w:val="00F3014B"/>
    <w:rsid w:val="00F303D6"/>
    <w:rsid w:val="00F31688"/>
    <w:rsid w:val="00F31EAB"/>
    <w:rsid w:val="00F3284F"/>
    <w:rsid w:val="00F32907"/>
    <w:rsid w:val="00F32B2D"/>
    <w:rsid w:val="00F32C64"/>
    <w:rsid w:val="00F32D08"/>
    <w:rsid w:val="00F32FDD"/>
    <w:rsid w:val="00F3313F"/>
    <w:rsid w:val="00F333FA"/>
    <w:rsid w:val="00F33F6B"/>
    <w:rsid w:val="00F34413"/>
    <w:rsid w:val="00F346CE"/>
    <w:rsid w:val="00F34971"/>
    <w:rsid w:val="00F34DAB"/>
    <w:rsid w:val="00F357CF"/>
    <w:rsid w:val="00F36A7B"/>
    <w:rsid w:val="00F3703D"/>
    <w:rsid w:val="00F37A3B"/>
    <w:rsid w:val="00F37B9B"/>
    <w:rsid w:val="00F37D4B"/>
    <w:rsid w:val="00F40616"/>
    <w:rsid w:val="00F40725"/>
    <w:rsid w:val="00F4374A"/>
    <w:rsid w:val="00F43FEC"/>
    <w:rsid w:val="00F44783"/>
    <w:rsid w:val="00F44B33"/>
    <w:rsid w:val="00F44EDA"/>
    <w:rsid w:val="00F44EFE"/>
    <w:rsid w:val="00F45145"/>
    <w:rsid w:val="00F4583B"/>
    <w:rsid w:val="00F45D59"/>
    <w:rsid w:val="00F460DA"/>
    <w:rsid w:val="00F466DF"/>
    <w:rsid w:val="00F46C72"/>
    <w:rsid w:val="00F50362"/>
    <w:rsid w:val="00F503EC"/>
    <w:rsid w:val="00F50D95"/>
    <w:rsid w:val="00F50F2B"/>
    <w:rsid w:val="00F515B8"/>
    <w:rsid w:val="00F51EBF"/>
    <w:rsid w:val="00F522A1"/>
    <w:rsid w:val="00F522AE"/>
    <w:rsid w:val="00F52727"/>
    <w:rsid w:val="00F52FA7"/>
    <w:rsid w:val="00F531FB"/>
    <w:rsid w:val="00F53802"/>
    <w:rsid w:val="00F5396A"/>
    <w:rsid w:val="00F54559"/>
    <w:rsid w:val="00F54F77"/>
    <w:rsid w:val="00F5531F"/>
    <w:rsid w:val="00F55903"/>
    <w:rsid w:val="00F55BC5"/>
    <w:rsid w:val="00F560A2"/>
    <w:rsid w:val="00F600EC"/>
    <w:rsid w:val="00F606FF"/>
    <w:rsid w:val="00F6086C"/>
    <w:rsid w:val="00F608C9"/>
    <w:rsid w:val="00F60B1F"/>
    <w:rsid w:val="00F61A95"/>
    <w:rsid w:val="00F61D19"/>
    <w:rsid w:val="00F6239C"/>
    <w:rsid w:val="00F62C3F"/>
    <w:rsid w:val="00F6323D"/>
    <w:rsid w:val="00F640E7"/>
    <w:rsid w:val="00F6416D"/>
    <w:rsid w:val="00F64DDF"/>
    <w:rsid w:val="00F6548E"/>
    <w:rsid w:val="00F65D50"/>
    <w:rsid w:val="00F65E59"/>
    <w:rsid w:val="00F65F70"/>
    <w:rsid w:val="00F66466"/>
    <w:rsid w:val="00F66A49"/>
    <w:rsid w:val="00F66A6A"/>
    <w:rsid w:val="00F66C52"/>
    <w:rsid w:val="00F66CC7"/>
    <w:rsid w:val="00F6715D"/>
    <w:rsid w:val="00F67AAB"/>
    <w:rsid w:val="00F67B72"/>
    <w:rsid w:val="00F70205"/>
    <w:rsid w:val="00F706B0"/>
    <w:rsid w:val="00F70881"/>
    <w:rsid w:val="00F70B37"/>
    <w:rsid w:val="00F722B3"/>
    <w:rsid w:val="00F7276D"/>
    <w:rsid w:val="00F73419"/>
    <w:rsid w:val="00F73E0B"/>
    <w:rsid w:val="00F7422B"/>
    <w:rsid w:val="00F749A4"/>
    <w:rsid w:val="00F74C73"/>
    <w:rsid w:val="00F74E47"/>
    <w:rsid w:val="00F74F26"/>
    <w:rsid w:val="00F7564C"/>
    <w:rsid w:val="00F75D92"/>
    <w:rsid w:val="00F76E10"/>
    <w:rsid w:val="00F7710A"/>
    <w:rsid w:val="00F77231"/>
    <w:rsid w:val="00F77417"/>
    <w:rsid w:val="00F77C6E"/>
    <w:rsid w:val="00F77CB1"/>
    <w:rsid w:val="00F77D6F"/>
    <w:rsid w:val="00F77DB2"/>
    <w:rsid w:val="00F810AB"/>
    <w:rsid w:val="00F813F5"/>
    <w:rsid w:val="00F81519"/>
    <w:rsid w:val="00F815BC"/>
    <w:rsid w:val="00F82C25"/>
    <w:rsid w:val="00F8426B"/>
    <w:rsid w:val="00F84B57"/>
    <w:rsid w:val="00F85B26"/>
    <w:rsid w:val="00F85CFB"/>
    <w:rsid w:val="00F86782"/>
    <w:rsid w:val="00F86F8C"/>
    <w:rsid w:val="00F87862"/>
    <w:rsid w:val="00F878D7"/>
    <w:rsid w:val="00F879C4"/>
    <w:rsid w:val="00F9084D"/>
    <w:rsid w:val="00F9090E"/>
    <w:rsid w:val="00F90D59"/>
    <w:rsid w:val="00F9169C"/>
    <w:rsid w:val="00F91BFC"/>
    <w:rsid w:val="00F91CF2"/>
    <w:rsid w:val="00F92355"/>
    <w:rsid w:val="00F93693"/>
    <w:rsid w:val="00F93703"/>
    <w:rsid w:val="00F9376A"/>
    <w:rsid w:val="00F93D43"/>
    <w:rsid w:val="00F93F39"/>
    <w:rsid w:val="00F94C1E"/>
    <w:rsid w:val="00F94F03"/>
    <w:rsid w:val="00F95688"/>
    <w:rsid w:val="00F96BCE"/>
    <w:rsid w:val="00F974B5"/>
    <w:rsid w:val="00F97931"/>
    <w:rsid w:val="00F97F9C"/>
    <w:rsid w:val="00FA02D6"/>
    <w:rsid w:val="00FA0686"/>
    <w:rsid w:val="00FA0D77"/>
    <w:rsid w:val="00FA0E5D"/>
    <w:rsid w:val="00FA13F7"/>
    <w:rsid w:val="00FA1675"/>
    <w:rsid w:val="00FA21D2"/>
    <w:rsid w:val="00FA2246"/>
    <w:rsid w:val="00FA4011"/>
    <w:rsid w:val="00FA554D"/>
    <w:rsid w:val="00FA571B"/>
    <w:rsid w:val="00FA5C60"/>
    <w:rsid w:val="00FA63EC"/>
    <w:rsid w:val="00FA6978"/>
    <w:rsid w:val="00FA712D"/>
    <w:rsid w:val="00FB056A"/>
    <w:rsid w:val="00FB0751"/>
    <w:rsid w:val="00FB0A68"/>
    <w:rsid w:val="00FB0FDE"/>
    <w:rsid w:val="00FB10BC"/>
    <w:rsid w:val="00FB1A9E"/>
    <w:rsid w:val="00FB2B5E"/>
    <w:rsid w:val="00FB2F9D"/>
    <w:rsid w:val="00FB30C8"/>
    <w:rsid w:val="00FB35C0"/>
    <w:rsid w:val="00FB3861"/>
    <w:rsid w:val="00FB4366"/>
    <w:rsid w:val="00FB4383"/>
    <w:rsid w:val="00FB49DA"/>
    <w:rsid w:val="00FB52E3"/>
    <w:rsid w:val="00FB7349"/>
    <w:rsid w:val="00FB74BB"/>
    <w:rsid w:val="00FB7A59"/>
    <w:rsid w:val="00FC0851"/>
    <w:rsid w:val="00FC0C34"/>
    <w:rsid w:val="00FC11FC"/>
    <w:rsid w:val="00FC1516"/>
    <w:rsid w:val="00FC1755"/>
    <w:rsid w:val="00FC1E63"/>
    <w:rsid w:val="00FC27F0"/>
    <w:rsid w:val="00FC2FC7"/>
    <w:rsid w:val="00FC3CBF"/>
    <w:rsid w:val="00FC3D9B"/>
    <w:rsid w:val="00FC3F76"/>
    <w:rsid w:val="00FC3F81"/>
    <w:rsid w:val="00FC444A"/>
    <w:rsid w:val="00FC45B8"/>
    <w:rsid w:val="00FC462C"/>
    <w:rsid w:val="00FC4ECD"/>
    <w:rsid w:val="00FC58B8"/>
    <w:rsid w:val="00FC58CA"/>
    <w:rsid w:val="00FC6AEC"/>
    <w:rsid w:val="00FC6D8D"/>
    <w:rsid w:val="00FC70E0"/>
    <w:rsid w:val="00FC7B74"/>
    <w:rsid w:val="00FC7F4E"/>
    <w:rsid w:val="00FD1517"/>
    <w:rsid w:val="00FD1893"/>
    <w:rsid w:val="00FD19AE"/>
    <w:rsid w:val="00FD2296"/>
    <w:rsid w:val="00FD236A"/>
    <w:rsid w:val="00FD44DB"/>
    <w:rsid w:val="00FD4B31"/>
    <w:rsid w:val="00FD4D82"/>
    <w:rsid w:val="00FD57C5"/>
    <w:rsid w:val="00FD5EE1"/>
    <w:rsid w:val="00FD62AA"/>
    <w:rsid w:val="00FD64E0"/>
    <w:rsid w:val="00FD67E8"/>
    <w:rsid w:val="00FD78C0"/>
    <w:rsid w:val="00FE029C"/>
    <w:rsid w:val="00FE05D9"/>
    <w:rsid w:val="00FE125F"/>
    <w:rsid w:val="00FE1911"/>
    <w:rsid w:val="00FE1A60"/>
    <w:rsid w:val="00FE24A9"/>
    <w:rsid w:val="00FE25D0"/>
    <w:rsid w:val="00FE292B"/>
    <w:rsid w:val="00FE3C79"/>
    <w:rsid w:val="00FE4C3B"/>
    <w:rsid w:val="00FE5FAF"/>
    <w:rsid w:val="00FE66A6"/>
    <w:rsid w:val="00FE692A"/>
    <w:rsid w:val="00FE6C59"/>
    <w:rsid w:val="00FE6EF4"/>
    <w:rsid w:val="00FE7FF0"/>
    <w:rsid w:val="00FF05DB"/>
    <w:rsid w:val="00FF0E77"/>
    <w:rsid w:val="00FF0ECF"/>
    <w:rsid w:val="00FF16F3"/>
    <w:rsid w:val="00FF1A47"/>
    <w:rsid w:val="00FF1C8C"/>
    <w:rsid w:val="00FF1D50"/>
    <w:rsid w:val="00FF2849"/>
    <w:rsid w:val="00FF2A82"/>
    <w:rsid w:val="00FF2CF6"/>
    <w:rsid w:val="00FF3230"/>
    <w:rsid w:val="00FF3A6B"/>
    <w:rsid w:val="00FF4690"/>
    <w:rsid w:val="00FF4BED"/>
    <w:rsid w:val="00FF4C6F"/>
    <w:rsid w:val="00FF51B2"/>
    <w:rsid w:val="00FF541F"/>
    <w:rsid w:val="00FF574D"/>
    <w:rsid w:val="00FF5DCD"/>
    <w:rsid w:val="00FF76DA"/>
    <w:rsid w:val="00FF7A0F"/>
    <w:rsid w:val="0144385E"/>
    <w:rsid w:val="01941DC3"/>
    <w:rsid w:val="025B1F8E"/>
    <w:rsid w:val="03936CB9"/>
    <w:rsid w:val="05E35782"/>
    <w:rsid w:val="08AD440F"/>
    <w:rsid w:val="08E352A5"/>
    <w:rsid w:val="0E017B2C"/>
    <w:rsid w:val="0F624CA4"/>
    <w:rsid w:val="104A4E76"/>
    <w:rsid w:val="10A25CC2"/>
    <w:rsid w:val="10AC59F6"/>
    <w:rsid w:val="1557075E"/>
    <w:rsid w:val="15BA05B6"/>
    <w:rsid w:val="167A20A0"/>
    <w:rsid w:val="17DD765D"/>
    <w:rsid w:val="18382DD4"/>
    <w:rsid w:val="19652715"/>
    <w:rsid w:val="197E1637"/>
    <w:rsid w:val="1A2B37D7"/>
    <w:rsid w:val="1A4809A2"/>
    <w:rsid w:val="1B6A29D1"/>
    <w:rsid w:val="1BD24EDE"/>
    <w:rsid w:val="1EB4111E"/>
    <w:rsid w:val="1EE66252"/>
    <w:rsid w:val="1EE94EC4"/>
    <w:rsid w:val="21191452"/>
    <w:rsid w:val="22553CE1"/>
    <w:rsid w:val="23673018"/>
    <w:rsid w:val="237C4969"/>
    <w:rsid w:val="23B80411"/>
    <w:rsid w:val="23B94448"/>
    <w:rsid w:val="242E52CB"/>
    <w:rsid w:val="2550492B"/>
    <w:rsid w:val="2A276FD7"/>
    <w:rsid w:val="2AFC313D"/>
    <w:rsid w:val="2DFE2D1E"/>
    <w:rsid w:val="2F5D6B06"/>
    <w:rsid w:val="301F2855"/>
    <w:rsid w:val="30415133"/>
    <w:rsid w:val="321F098D"/>
    <w:rsid w:val="32407CF1"/>
    <w:rsid w:val="32C96EBC"/>
    <w:rsid w:val="33336B14"/>
    <w:rsid w:val="354B220B"/>
    <w:rsid w:val="367631C0"/>
    <w:rsid w:val="37E17FC7"/>
    <w:rsid w:val="38511C78"/>
    <w:rsid w:val="386844BD"/>
    <w:rsid w:val="3947312B"/>
    <w:rsid w:val="3E264AF2"/>
    <w:rsid w:val="401F1CA9"/>
    <w:rsid w:val="40BB42EE"/>
    <w:rsid w:val="40DF54CA"/>
    <w:rsid w:val="41754D39"/>
    <w:rsid w:val="420C1FDE"/>
    <w:rsid w:val="429269B6"/>
    <w:rsid w:val="4457432C"/>
    <w:rsid w:val="47366DBF"/>
    <w:rsid w:val="4771774F"/>
    <w:rsid w:val="47990E8E"/>
    <w:rsid w:val="47B32317"/>
    <w:rsid w:val="487900CE"/>
    <w:rsid w:val="48D3105A"/>
    <w:rsid w:val="49386ED0"/>
    <w:rsid w:val="4A254749"/>
    <w:rsid w:val="4F871833"/>
    <w:rsid w:val="506550F2"/>
    <w:rsid w:val="50AC3C05"/>
    <w:rsid w:val="515B3C39"/>
    <w:rsid w:val="53901E9A"/>
    <w:rsid w:val="54662386"/>
    <w:rsid w:val="559030DD"/>
    <w:rsid w:val="55FC3693"/>
    <w:rsid w:val="56110EF3"/>
    <w:rsid w:val="57533914"/>
    <w:rsid w:val="57BE042D"/>
    <w:rsid w:val="57E02335"/>
    <w:rsid w:val="580170AE"/>
    <w:rsid w:val="5858046A"/>
    <w:rsid w:val="58C45E47"/>
    <w:rsid w:val="5A59359A"/>
    <w:rsid w:val="5B1C4891"/>
    <w:rsid w:val="5B6323FC"/>
    <w:rsid w:val="5CD71070"/>
    <w:rsid w:val="5ECB17A0"/>
    <w:rsid w:val="5F90743D"/>
    <w:rsid w:val="5FB156CE"/>
    <w:rsid w:val="60183842"/>
    <w:rsid w:val="60762D79"/>
    <w:rsid w:val="616F73F2"/>
    <w:rsid w:val="61961AAA"/>
    <w:rsid w:val="61970898"/>
    <w:rsid w:val="63BB05C8"/>
    <w:rsid w:val="65470A72"/>
    <w:rsid w:val="667C3996"/>
    <w:rsid w:val="66A35D2E"/>
    <w:rsid w:val="68A23F20"/>
    <w:rsid w:val="69AD201F"/>
    <w:rsid w:val="69C71768"/>
    <w:rsid w:val="69D81A4D"/>
    <w:rsid w:val="6A853774"/>
    <w:rsid w:val="6BD462F9"/>
    <w:rsid w:val="6D1C54E3"/>
    <w:rsid w:val="6E635E6B"/>
    <w:rsid w:val="715C3289"/>
    <w:rsid w:val="72BC1C1B"/>
    <w:rsid w:val="72FD01C9"/>
    <w:rsid w:val="738265E8"/>
    <w:rsid w:val="74B028D4"/>
    <w:rsid w:val="75BC21E9"/>
    <w:rsid w:val="767D2809"/>
    <w:rsid w:val="78FC0F70"/>
    <w:rsid w:val="78FE4EDD"/>
    <w:rsid w:val="7A176ED0"/>
    <w:rsid w:val="7ADF0EA6"/>
    <w:rsid w:val="7BBA52B2"/>
    <w:rsid w:val="7DD75B38"/>
    <w:rsid w:val="7E260D12"/>
    <w:rsid w:val="7E51745D"/>
    <w:rsid w:val="7E9A15AB"/>
    <w:rsid w:val="7F4441B1"/>
    <w:rsid w:val="7FA234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DF198B8"/>
  <w15:docId w15:val="{D3C60717-A357-4666-8357-523E302E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uiPriority="99" w:qFormat="1"/>
    <w:lsdException w:name="header" w:qFormat="1"/>
    <w:lsdException w:name="footer" w:qFormat="1"/>
    <w:lsdException w:name="index heading" w:qFormat="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uiPriority="99"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qFormat="1"/>
    <w:lsdException w:name="List" w:qFormat="1"/>
    <w:lsdException w:name="List Bullet" w:qFormat="1"/>
    <w:lsdException w:name="List Number" w:qFormat="1"/>
    <w:lsdException w:name="List 2" w:semiHidden="1" w:unhideWhenUsed="1" w:qFormat="1"/>
    <w:lsdException w:name="List 3" w:qFormat="1"/>
    <w:lsdException w:name="List 4" w:qFormat="1"/>
    <w:lsdException w:name="List 5"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uiPriority="1" w:unhideWhenUsed="1" w:qFormat="1"/>
    <w:lsdException w:name="Body Text" w:qFormat="1"/>
    <w:lsdException w:name="Body Text Indent" w:qFormat="1"/>
    <w:lsdException w:name="List Continue" w:semiHidden="1" w:unhideWhenUsed="1" w:qFormat="1"/>
    <w:lsdException w:name="List Continue 2" w:semiHidden="1" w:unhideWhenUsed="1" w:qFormat="1"/>
    <w:lsdException w:name="List Continue 3" w:semiHidden="1" w:unhideWhenUsed="1"/>
    <w:lsdException w:name="List Continue 4" w:qFormat="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qFormat="1"/>
    <w:lsdException w:name="Note Heading" w:semiHidden="1" w:unhideWhenUsed="1"/>
    <w:lsdException w:name="Body Text 2" w:qFormat="1"/>
    <w:lsdException w:name="Body Text 3" w:unhideWhenUsed="1"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1"/>
    <w:qFormat/>
    <w:pPr>
      <w:widowControl w:val="0"/>
      <w:jc w:val="both"/>
    </w:pPr>
    <w:rPr>
      <w:kern w:val="2"/>
      <w:sz w:val="21"/>
      <w:szCs w:val="24"/>
    </w:rPr>
  </w:style>
  <w:style w:type="paragraph" w:styleId="1">
    <w:name w:val="heading 1"/>
    <w:basedOn w:val="a0"/>
    <w:next w:val="a0"/>
    <w:link w:val="10"/>
    <w:autoRedefine/>
    <w:qFormat/>
    <w:pPr>
      <w:keepNext/>
      <w:keepLines/>
      <w:numPr>
        <w:numId w:val="1"/>
      </w:numPr>
      <w:spacing w:line="360" w:lineRule="auto"/>
      <w:jc w:val="center"/>
      <w:outlineLvl w:val="0"/>
    </w:pPr>
    <w:rPr>
      <w:rFonts w:eastAsiaTheme="minorEastAsia"/>
      <w:b/>
      <w:bCs/>
      <w:kern w:val="44"/>
      <w:sz w:val="52"/>
      <w:szCs w:val="52"/>
    </w:rPr>
  </w:style>
  <w:style w:type="paragraph" w:styleId="20">
    <w:name w:val="heading 2"/>
    <w:basedOn w:val="a0"/>
    <w:next w:val="a0"/>
    <w:link w:val="21"/>
    <w:autoRedefine/>
    <w:qFormat/>
    <w:pPr>
      <w:keepNext/>
      <w:keepLines/>
      <w:spacing w:before="260" w:after="260" w:line="416" w:lineRule="auto"/>
      <w:outlineLvl w:val="1"/>
    </w:pPr>
    <w:rPr>
      <w:rFonts w:ascii="Arial" w:eastAsia="黑体" w:hAnsi="Arial"/>
      <w:b/>
      <w:bCs/>
      <w:sz w:val="32"/>
      <w:szCs w:val="32"/>
    </w:rPr>
  </w:style>
  <w:style w:type="paragraph" w:styleId="3">
    <w:name w:val="heading 3"/>
    <w:basedOn w:val="a0"/>
    <w:next w:val="a0"/>
    <w:link w:val="30"/>
    <w:autoRedefine/>
    <w:qFormat/>
    <w:pPr>
      <w:keepNext/>
      <w:keepLines/>
      <w:numPr>
        <w:ilvl w:val="2"/>
        <w:numId w:val="1"/>
      </w:numPr>
      <w:spacing w:before="260" w:after="260" w:line="416" w:lineRule="auto"/>
      <w:outlineLvl w:val="2"/>
    </w:pPr>
    <w:rPr>
      <w:b/>
      <w:bCs/>
      <w:sz w:val="32"/>
      <w:szCs w:val="32"/>
    </w:rPr>
  </w:style>
  <w:style w:type="paragraph" w:styleId="4">
    <w:name w:val="heading 4"/>
    <w:basedOn w:val="a0"/>
    <w:next w:val="a0"/>
    <w:link w:val="40"/>
    <w:autoRedefine/>
    <w:qFormat/>
    <w:pPr>
      <w:keepNext/>
      <w:keepLines/>
      <w:numPr>
        <w:ilvl w:val="3"/>
        <w:numId w:val="1"/>
      </w:numPr>
      <w:spacing w:before="280" w:after="290" w:line="376" w:lineRule="auto"/>
      <w:outlineLvl w:val="3"/>
    </w:pPr>
    <w:rPr>
      <w:rFonts w:ascii="Arial" w:eastAsia="黑体" w:hAnsi="Arial"/>
      <w:b/>
      <w:bCs/>
      <w:sz w:val="28"/>
      <w:szCs w:val="28"/>
    </w:rPr>
  </w:style>
  <w:style w:type="paragraph" w:styleId="50">
    <w:name w:val="heading 5"/>
    <w:basedOn w:val="a0"/>
    <w:next w:val="a0"/>
    <w:link w:val="51"/>
    <w:autoRedefine/>
    <w:qFormat/>
    <w:pPr>
      <w:keepNext/>
      <w:keepLines/>
      <w:numPr>
        <w:ilvl w:val="4"/>
        <w:numId w:val="1"/>
      </w:numPr>
      <w:spacing w:before="280" w:after="290" w:line="376" w:lineRule="auto"/>
      <w:outlineLvl w:val="4"/>
    </w:pPr>
    <w:rPr>
      <w:b/>
      <w:bCs/>
      <w:sz w:val="28"/>
      <w:szCs w:val="28"/>
    </w:rPr>
  </w:style>
  <w:style w:type="paragraph" w:styleId="6">
    <w:name w:val="heading 6"/>
    <w:basedOn w:val="a0"/>
    <w:next w:val="a0"/>
    <w:link w:val="60"/>
    <w:autoRedefine/>
    <w:qFormat/>
    <w:pPr>
      <w:keepNext/>
      <w:keepLines/>
      <w:numPr>
        <w:ilvl w:val="5"/>
        <w:numId w:val="1"/>
      </w:numPr>
      <w:spacing w:before="240" w:after="64" w:line="320" w:lineRule="auto"/>
      <w:outlineLvl w:val="5"/>
    </w:pPr>
    <w:rPr>
      <w:rFonts w:ascii="Arial" w:eastAsia="黑体" w:hAnsi="Arial"/>
      <w:b/>
      <w:bCs/>
      <w:sz w:val="24"/>
    </w:rPr>
  </w:style>
  <w:style w:type="paragraph" w:styleId="7">
    <w:name w:val="heading 7"/>
    <w:basedOn w:val="a0"/>
    <w:next w:val="a0"/>
    <w:link w:val="70"/>
    <w:autoRedefine/>
    <w:qFormat/>
    <w:pPr>
      <w:keepNext/>
      <w:keepLines/>
      <w:numPr>
        <w:ilvl w:val="6"/>
        <w:numId w:val="1"/>
      </w:numPr>
      <w:spacing w:before="240" w:after="64" w:line="320" w:lineRule="auto"/>
      <w:outlineLvl w:val="6"/>
    </w:pPr>
    <w:rPr>
      <w:b/>
      <w:bCs/>
      <w:sz w:val="24"/>
    </w:rPr>
  </w:style>
  <w:style w:type="paragraph" w:styleId="8">
    <w:name w:val="heading 8"/>
    <w:basedOn w:val="a0"/>
    <w:next w:val="a0"/>
    <w:link w:val="80"/>
    <w:autoRedefine/>
    <w:qFormat/>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0"/>
    <w:next w:val="a0"/>
    <w:link w:val="90"/>
    <w:autoRedefine/>
    <w:qFormat/>
    <w:pPr>
      <w:keepNext/>
      <w:keepLines/>
      <w:numPr>
        <w:ilvl w:val="8"/>
        <w:numId w:val="1"/>
      </w:numPr>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List 3"/>
    <w:basedOn w:val="a0"/>
    <w:qFormat/>
    <w:pPr>
      <w:ind w:left="1260" w:hanging="420"/>
    </w:pPr>
  </w:style>
  <w:style w:type="paragraph" w:styleId="TOC7">
    <w:name w:val="toc 7"/>
    <w:basedOn w:val="a0"/>
    <w:next w:val="a0"/>
    <w:autoRedefine/>
    <w:uiPriority w:val="39"/>
    <w:qFormat/>
    <w:pPr>
      <w:jc w:val="left"/>
    </w:pPr>
    <w:rPr>
      <w:sz w:val="22"/>
      <w:szCs w:val="22"/>
    </w:rPr>
  </w:style>
  <w:style w:type="paragraph" w:styleId="22">
    <w:name w:val="List Number 2"/>
    <w:basedOn w:val="a0"/>
    <w:semiHidden/>
    <w:unhideWhenUsed/>
    <w:qFormat/>
    <w:pPr>
      <w:contextualSpacing/>
    </w:pPr>
  </w:style>
  <w:style w:type="paragraph" w:styleId="41">
    <w:name w:val="List Bullet 4"/>
    <w:basedOn w:val="a0"/>
    <w:semiHidden/>
    <w:unhideWhenUsed/>
    <w:qFormat/>
    <w:pPr>
      <w:contextualSpacing/>
    </w:pPr>
  </w:style>
  <w:style w:type="paragraph" w:styleId="a4">
    <w:name w:val="List Number"/>
    <w:basedOn w:val="a0"/>
    <w:qFormat/>
    <w:pPr>
      <w:contextualSpacing/>
    </w:pPr>
  </w:style>
  <w:style w:type="paragraph" w:styleId="a5">
    <w:name w:val="Normal Indent"/>
    <w:basedOn w:val="a0"/>
    <w:link w:val="a6"/>
    <w:autoRedefine/>
    <w:qFormat/>
    <w:pPr>
      <w:ind w:firstLine="420"/>
    </w:pPr>
    <w:rPr>
      <w:szCs w:val="20"/>
    </w:rPr>
  </w:style>
  <w:style w:type="paragraph" w:styleId="a7">
    <w:name w:val="caption"/>
    <w:basedOn w:val="a0"/>
    <w:next w:val="a0"/>
    <w:autoRedefine/>
    <w:qFormat/>
    <w:rPr>
      <w:rFonts w:ascii="Arial" w:eastAsia="黑体" w:hAnsi="Arial" w:cs="Arial"/>
      <w:sz w:val="20"/>
      <w:szCs w:val="20"/>
    </w:rPr>
  </w:style>
  <w:style w:type="paragraph" w:styleId="52">
    <w:name w:val="index 5"/>
    <w:basedOn w:val="a0"/>
    <w:next w:val="a0"/>
    <w:autoRedefine/>
    <w:qFormat/>
    <w:pPr>
      <w:widowControl/>
      <w:ind w:leftChars="800" w:left="800"/>
      <w:jc w:val="left"/>
    </w:pPr>
    <w:rPr>
      <w:kern w:val="0"/>
      <w:szCs w:val="20"/>
      <w:lang w:eastAsia="en-US"/>
    </w:rPr>
  </w:style>
  <w:style w:type="paragraph" w:styleId="a8">
    <w:name w:val="List Bullet"/>
    <w:basedOn w:val="a9"/>
    <w:autoRedefine/>
    <w:qFormat/>
    <w:pPr>
      <w:tabs>
        <w:tab w:val="left" w:pos="1470"/>
      </w:tabs>
      <w:spacing w:line="360" w:lineRule="auto"/>
      <w:ind w:left="1470" w:right="720" w:firstLineChars="0" w:hanging="420"/>
    </w:pPr>
    <w:rPr>
      <w:sz w:val="24"/>
      <w:lang w:eastAsia="zh-CN"/>
    </w:rPr>
  </w:style>
  <w:style w:type="paragraph" w:styleId="a9">
    <w:name w:val="List"/>
    <w:basedOn w:val="a0"/>
    <w:autoRedefine/>
    <w:qFormat/>
    <w:pPr>
      <w:widowControl/>
      <w:ind w:left="200" w:hangingChars="200" w:hanging="200"/>
      <w:jc w:val="left"/>
    </w:pPr>
    <w:rPr>
      <w:kern w:val="0"/>
      <w:sz w:val="20"/>
      <w:szCs w:val="20"/>
      <w:lang w:eastAsia="en-US"/>
    </w:rPr>
  </w:style>
  <w:style w:type="paragraph" w:styleId="aa">
    <w:name w:val="Document Map"/>
    <w:basedOn w:val="a0"/>
    <w:link w:val="ab"/>
    <w:autoRedefine/>
    <w:qFormat/>
    <w:pPr>
      <w:shd w:val="clear" w:color="auto" w:fill="000080"/>
    </w:pPr>
  </w:style>
  <w:style w:type="paragraph" w:styleId="ac">
    <w:name w:val="toa heading"/>
    <w:basedOn w:val="a0"/>
    <w:next w:val="a0"/>
    <w:autoRedefine/>
    <w:qFormat/>
    <w:pPr>
      <w:autoSpaceDE w:val="0"/>
      <w:autoSpaceDN w:val="0"/>
      <w:adjustRightInd w:val="0"/>
      <w:snapToGrid w:val="0"/>
      <w:spacing w:before="120" w:line="360" w:lineRule="auto"/>
    </w:pPr>
    <w:rPr>
      <w:rFonts w:ascii="Arial" w:hAnsi="Arial"/>
      <w:snapToGrid w:val="0"/>
      <w:color w:val="000000"/>
      <w:kern w:val="0"/>
      <w:szCs w:val="20"/>
    </w:rPr>
  </w:style>
  <w:style w:type="paragraph" w:styleId="ad">
    <w:name w:val="annotation text"/>
    <w:basedOn w:val="a0"/>
    <w:link w:val="ae"/>
    <w:autoRedefine/>
    <w:uiPriority w:val="99"/>
    <w:qFormat/>
    <w:rsid w:val="005B20E0"/>
    <w:pPr>
      <w:spacing w:line="360" w:lineRule="auto"/>
    </w:pPr>
  </w:style>
  <w:style w:type="paragraph" w:styleId="af">
    <w:name w:val="Salutation"/>
    <w:basedOn w:val="a0"/>
    <w:next w:val="a0"/>
    <w:qFormat/>
  </w:style>
  <w:style w:type="paragraph" w:styleId="32">
    <w:name w:val="Body Text 3"/>
    <w:basedOn w:val="a0"/>
    <w:link w:val="33"/>
    <w:autoRedefine/>
    <w:unhideWhenUsed/>
    <w:qFormat/>
    <w:pPr>
      <w:widowControl/>
      <w:spacing w:after="120"/>
      <w:jc w:val="left"/>
    </w:pPr>
    <w:rPr>
      <w:kern w:val="0"/>
      <w:sz w:val="16"/>
      <w:szCs w:val="16"/>
      <w:lang w:eastAsia="en-US"/>
    </w:rPr>
  </w:style>
  <w:style w:type="paragraph" w:styleId="af0">
    <w:name w:val="Closing"/>
    <w:basedOn w:val="a0"/>
    <w:link w:val="af1"/>
    <w:semiHidden/>
    <w:unhideWhenUsed/>
    <w:qFormat/>
    <w:pPr>
      <w:ind w:leftChars="2100" w:left="100"/>
    </w:pPr>
  </w:style>
  <w:style w:type="paragraph" w:styleId="34">
    <w:name w:val="List Bullet 3"/>
    <w:basedOn w:val="a0"/>
    <w:semiHidden/>
    <w:unhideWhenUsed/>
    <w:qFormat/>
    <w:pPr>
      <w:contextualSpacing/>
    </w:pPr>
  </w:style>
  <w:style w:type="paragraph" w:styleId="af2">
    <w:name w:val="Body Text"/>
    <w:basedOn w:val="a0"/>
    <w:link w:val="af3"/>
    <w:autoRedefine/>
    <w:qFormat/>
    <w:rPr>
      <w:rFonts w:ascii="Arial" w:hAnsi="Arial"/>
      <w:color w:val="000000"/>
    </w:rPr>
  </w:style>
  <w:style w:type="paragraph" w:styleId="af4">
    <w:name w:val="Body Text Indent"/>
    <w:basedOn w:val="a0"/>
    <w:link w:val="af5"/>
    <w:autoRedefine/>
    <w:qFormat/>
    <w:pPr>
      <w:ind w:left="540"/>
    </w:pPr>
    <w:rPr>
      <w:szCs w:val="20"/>
    </w:rPr>
  </w:style>
  <w:style w:type="paragraph" w:styleId="35">
    <w:name w:val="List Number 3"/>
    <w:basedOn w:val="a0"/>
    <w:semiHidden/>
    <w:unhideWhenUsed/>
    <w:qFormat/>
    <w:pPr>
      <w:contextualSpacing/>
    </w:pPr>
  </w:style>
  <w:style w:type="paragraph" w:styleId="23">
    <w:name w:val="List 2"/>
    <w:basedOn w:val="a0"/>
    <w:semiHidden/>
    <w:unhideWhenUsed/>
    <w:qFormat/>
    <w:pPr>
      <w:ind w:leftChars="200" w:left="100" w:hangingChars="200" w:hanging="200"/>
      <w:contextualSpacing/>
    </w:pPr>
  </w:style>
  <w:style w:type="paragraph" w:styleId="af6">
    <w:name w:val="List Continue"/>
    <w:basedOn w:val="a0"/>
    <w:semiHidden/>
    <w:unhideWhenUsed/>
    <w:qFormat/>
    <w:pPr>
      <w:spacing w:after="120"/>
      <w:ind w:leftChars="200" w:left="420"/>
      <w:contextualSpacing/>
    </w:pPr>
  </w:style>
  <w:style w:type="paragraph" w:styleId="af7">
    <w:name w:val="Block Text"/>
    <w:basedOn w:val="a0"/>
    <w:autoRedefine/>
    <w:qFormat/>
    <w:pPr>
      <w:tabs>
        <w:tab w:val="left" w:pos="360"/>
        <w:tab w:val="left" w:pos="900"/>
      </w:tabs>
      <w:spacing w:line="360" w:lineRule="auto"/>
      <w:ind w:leftChars="171" w:left="359" w:rightChars="200" w:right="420" w:firstLine="1"/>
    </w:pPr>
    <w:rPr>
      <w:rFonts w:ascii="宋体" w:hAnsi="宋体"/>
      <w:sz w:val="24"/>
    </w:rPr>
  </w:style>
  <w:style w:type="paragraph" w:styleId="24">
    <w:name w:val="List Bullet 2"/>
    <w:basedOn w:val="a0"/>
    <w:semiHidden/>
    <w:unhideWhenUsed/>
    <w:qFormat/>
    <w:pPr>
      <w:contextualSpacing/>
    </w:pPr>
  </w:style>
  <w:style w:type="paragraph" w:styleId="42">
    <w:name w:val="index 4"/>
    <w:basedOn w:val="a0"/>
    <w:next w:val="a0"/>
    <w:autoRedefine/>
    <w:qFormat/>
    <w:pPr>
      <w:widowControl/>
      <w:ind w:leftChars="600" w:left="600"/>
      <w:jc w:val="left"/>
    </w:pPr>
    <w:rPr>
      <w:kern w:val="0"/>
      <w:szCs w:val="20"/>
      <w:lang w:eastAsia="en-US"/>
    </w:rPr>
  </w:style>
  <w:style w:type="paragraph" w:styleId="TOC5">
    <w:name w:val="toc 5"/>
    <w:basedOn w:val="a0"/>
    <w:next w:val="a0"/>
    <w:autoRedefine/>
    <w:uiPriority w:val="39"/>
    <w:qFormat/>
    <w:pPr>
      <w:jc w:val="left"/>
    </w:pPr>
    <w:rPr>
      <w:sz w:val="22"/>
      <w:szCs w:val="22"/>
    </w:rPr>
  </w:style>
  <w:style w:type="paragraph" w:styleId="TOC3">
    <w:name w:val="toc 3"/>
    <w:basedOn w:val="a0"/>
    <w:next w:val="a0"/>
    <w:autoRedefine/>
    <w:uiPriority w:val="39"/>
    <w:qFormat/>
    <w:pPr>
      <w:jc w:val="left"/>
    </w:pPr>
    <w:rPr>
      <w:smallCaps/>
      <w:sz w:val="22"/>
      <w:szCs w:val="22"/>
    </w:rPr>
  </w:style>
  <w:style w:type="paragraph" w:styleId="af8">
    <w:name w:val="Plain Text"/>
    <w:basedOn w:val="a0"/>
    <w:link w:val="af9"/>
    <w:autoRedefine/>
    <w:qFormat/>
    <w:rPr>
      <w:rFonts w:ascii="宋体" w:hAnsi="Courier New"/>
      <w:szCs w:val="20"/>
    </w:rPr>
  </w:style>
  <w:style w:type="paragraph" w:styleId="53">
    <w:name w:val="List Bullet 5"/>
    <w:basedOn w:val="a0"/>
    <w:semiHidden/>
    <w:unhideWhenUsed/>
    <w:qFormat/>
    <w:pPr>
      <w:contextualSpacing/>
    </w:pPr>
  </w:style>
  <w:style w:type="paragraph" w:styleId="43">
    <w:name w:val="List Number 4"/>
    <w:basedOn w:val="a0"/>
    <w:semiHidden/>
    <w:unhideWhenUsed/>
    <w:qFormat/>
    <w:pPr>
      <w:contextualSpacing/>
    </w:pPr>
  </w:style>
  <w:style w:type="paragraph" w:styleId="TOC8">
    <w:name w:val="toc 8"/>
    <w:basedOn w:val="a0"/>
    <w:next w:val="a0"/>
    <w:autoRedefine/>
    <w:uiPriority w:val="39"/>
    <w:qFormat/>
    <w:pPr>
      <w:jc w:val="left"/>
    </w:pPr>
    <w:rPr>
      <w:sz w:val="22"/>
      <w:szCs w:val="22"/>
    </w:rPr>
  </w:style>
  <w:style w:type="paragraph" w:styleId="36">
    <w:name w:val="index 3"/>
    <w:basedOn w:val="a0"/>
    <w:next w:val="a0"/>
    <w:autoRedefine/>
    <w:qFormat/>
    <w:pPr>
      <w:widowControl/>
      <w:ind w:leftChars="400" w:left="400"/>
      <w:jc w:val="left"/>
    </w:pPr>
    <w:rPr>
      <w:kern w:val="0"/>
      <w:sz w:val="24"/>
      <w:szCs w:val="20"/>
      <w:lang w:eastAsia="en-US"/>
    </w:rPr>
  </w:style>
  <w:style w:type="paragraph" w:styleId="afa">
    <w:name w:val="Date"/>
    <w:basedOn w:val="a0"/>
    <w:next w:val="a0"/>
    <w:link w:val="afb"/>
    <w:autoRedefine/>
    <w:qFormat/>
    <w:pPr>
      <w:spacing w:line="360" w:lineRule="auto"/>
      <w:ind w:leftChars="2500" w:left="100"/>
    </w:pPr>
    <w:rPr>
      <w:rFonts w:ascii="宋体" w:hAnsi="宋体"/>
      <w:kern w:val="0"/>
      <w:sz w:val="24"/>
      <w:lang w:val="en-GB"/>
    </w:rPr>
  </w:style>
  <w:style w:type="paragraph" w:styleId="25">
    <w:name w:val="Body Text Indent 2"/>
    <w:basedOn w:val="a0"/>
    <w:link w:val="26"/>
    <w:autoRedefine/>
    <w:qFormat/>
    <w:pPr>
      <w:spacing w:after="120" w:line="480" w:lineRule="auto"/>
      <w:ind w:leftChars="200" w:left="420"/>
    </w:pPr>
  </w:style>
  <w:style w:type="paragraph" w:styleId="afc">
    <w:name w:val="endnote text"/>
    <w:basedOn w:val="a0"/>
    <w:link w:val="afd"/>
    <w:autoRedefine/>
    <w:qFormat/>
    <w:pPr>
      <w:widowControl/>
      <w:snapToGrid w:val="0"/>
      <w:jc w:val="left"/>
    </w:pPr>
    <w:rPr>
      <w:kern w:val="0"/>
      <w:sz w:val="20"/>
      <w:szCs w:val="20"/>
      <w:lang w:eastAsia="en-US"/>
    </w:rPr>
  </w:style>
  <w:style w:type="paragraph" w:styleId="afe">
    <w:name w:val="Balloon Text"/>
    <w:basedOn w:val="a0"/>
    <w:link w:val="aff"/>
    <w:autoRedefine/>
    <w:qFormat/>
    <w:rPr>
      <w:sz w:val="18"/>
      <w:szCs w:val="18"/>
    </w:rPr>
  </w:style>
  <w:style w:type="paragraph" w:styleId="aff0">
    <w:name w:val="footer"/>
    <w:basedOn w:val="a0"/>
    <w:link w:val="aff1"/>
    <w:autoRedefine/>
    <w:qFormat/>
    <w:pPr>
      <w:tabs>
        <w:tab w:val="center" w:pos="4153"/>
        <w:tab w:val="right" w:pos="8306"/>
      </w:tabs>
      <w:snapToGrid w:val="0"/>
      <w:jc w:val="left"/>
    </w:pPr>
    <w:rPr>
      <w:sz w:val="18"/>
      <w:szCs w:val="18"/>
    </w:rPr>
  </w:style>
  <w:style w:type="paragraph" w:styleId="aff2">
    <w:name w:val="header"/>
    <w:basedOn w:val="a0"/>
    <w:link w:val="aff3"/>
    <w:autoRedefine/>
    <w:qFormat/>
    <w:pPr>
      <w:pBdr>
        <w:bottom w:val="single" w:sz="6" w:space="1" w:color="auto"/>
      </w:pBdr>
      <w:tabs>
        <w:tab w:val="center" w:pos="4153"/>
        <w:tab w:val="right" w:pos="8306"/>
      </w:tabs>
      <w:snapToGrid w:val="0"/>
      <w:jc w:val="center"/>
    </w:pPr>
    <w:rPr>
      <w:sz w:val="18"/>
      <w:szCs w:val="18"/>
    </w:rPr>
  </w:style>
  <w:style w:type="paragraph" w:styleId="aff4">
    <w:name w:val="Signature"/>
    <w:basedOn w:val="a0"/>
    <w:link w:val="aff5"/>
    <w:semiHidden/>
    <w:unhideWhenUsed/>
    <w:qFormat/>
    <w:pPr>
      <w:ind w:leftChars="2100" w:left="100"/>
    </w:pPr>
  </w:style>
  <w:style w:type="paragraph" w:styleId="TOC1">
    <w:name w:val="toc 1"/>
    <w:basedOn w:val="a0"/>
    <w:next w:val="a0"/>
    <w:autoRedefine/>
    <w:uiPriority w:val="39"/>
    <w:qFormat/>
    <w:pPr>
      <w:spacing w:before="120" w:after="120"/>
      <w:jc w:val="left"/>
    </w:pPr>
    <w:rPr>
      <w:bCs/>
      <w:caps/>
      <w:sz w:val="22"/>
      <w:szCs w:val="22"/>
    </w:rPr>
  </w:style>
  <w:style w:type="paragraph" w:styleId="44">
    <w:name w:val="List Continue 4"/>
    <w:basedOn w:val="a0"/>
    <w:qFormat/>
    <w:pPr>
      <w:spacing w:after="120"/>
      <w:ind w:left="1680"/>
    </w:pPr>
  </w:style>
  <w:style w:type="paragraph" w:styleId="TOC4">
    <w:name w:val="toc 4"/>
    <w:basedOn w:val="a0"/>
    <w:next w:val="a0"/>
    <w:autoRedefine/>
    <w:uiPriority w:val="39"/>
    <w:qFormat/>
    <w:pPr>
      <w:jc w:val="left"/>
    </w:pPr>
    <w:rPr>
      <w:sz w:val="22"/>
      <w:szCs w:val="22"/>
    </w:rPr>
  </w:style>
  <w:style w:type="paragraph" w:styleId="aff6">
    <w:name w:val="index heading"/>
    <w:basedOn w:val="a0"/>
    <w:next w:val="11"/>
    <w:autoRedefine/>
    <w:qFormat/>
  </w:style>
  <w:style w:type="paragraph" w:styleId="11">
    <w:name w:val="index 1"/>
    <w:basedOn w:val="a0"/>
    <w:next w:val="a0"/>
    <w:autoRedefine/>
    <w:qFormat/>
    <w:pPr>
      <w:jc w:val="center"/>
    </w:pPr>
    <w:rPr>
      <w:kern w:val="0"/>
      <w:sz w:val="18"/>
      <w:szCs w:val="18"/>
    </w:rPr>
  </w:style>
  <w:style w:type="paragraph" w:styleId="aff7">
    <w:name w:val="Subtitle"/>
    <w:basedOn w:val="a0"/>
    <w:link w:val="aff8"/>
    <w:autoRedefine/>
    <w:qFormat/>
    <w:pPr>
      <w:spacing w:before="240" w:after="60" w:line="312" w:lineRule="auto"/>
      <w:jc w:val="center"/>
      <w:outlineLvl w:val="1"/>
    </w:pPr>
    <w:rPr>
      <w:rFonts w:ascii="Cambria" w:hAnsi="Cambria"/>
      <w:b/>
      <w:bCs/>
      <w:kern w:val="28"/>
      <w:sz w:val="32"/>
      <w:szCs w:val="32"/>
    </w:rPr>
  </w:style>
  <w:style w:type="paragraph" w:styleId="5">
    <w:name w:val="List Number 5"/>
    <w:basedOn w:val="a0"/>
    <w:semiHidden/>
    <w:unhideWhenUsed/>
    <w:qFormat/>
    <w:pPr>
      <w:numPr>
        <w:numId w:val="2"/>
      </w:numPr>
    </w:pPr>
  </w:style>
  <w:style w:type="paragraph" w:styleId="aff9">
    <w:name w:val="footnote text"/>
    <w:basedOn w:val="a0"/>
    <w:link w:val="affa"/>
    <w:autoRedefine/>
    <w:qFormat/>
    <w:pPr>
      <w:snapToGrid w:val="0"/>
      <w:spacing w:line="360" w:lineRule="auto"/>
      <w:jc w:val="left"/>
    </w:pPr>
    <w:rPr>
      <w:bCs/>
      <w:sz w:val="18"/>
      <w:szCs w:val="18"/>
    </w:rPr>
  </w:style>
  <w:style w:type="paragraph" w:styleId="TOC6">
    <w:name w:val="toc 6"/>
    <w:basedOn w:val="a0"/>
    <w:next w:val="a0"/>
    <w:autoRedefine/>
    <w:uiPriority w:val="39"/>
    <w:qFormat/>
    <w:pPr>
      <w:jc w:val="left"/>
    </w:pPr>
    <w:rPr>
      <w:sz w:val="22"/>
      <w:szCs w:val="22"/>
    </w:rPr>
  </w:style>
  <w:style w:type="paragraph" w:styleId="54">
    <w:name w:val="List 5"/>
    <w:basedOn w:val="a0"/>
    <w:qFormat/>
    <w:pPr>
      <w:ind w:leftChars="800" w:left="100" w:hangingChars="200" w:hanging="200"/>
      <w:contextualSpacing/>
    </w:pPr>
  </w:style>
  <w:style w:type="paragraph" w:styleId="37">
    <w:name w:val="Body Text Indent 3"/>
    <w:basedOn w:val="a0"/>
    <w:link w:val="38"/>
    <w:autoRedefine/>
    <w:qFormat/>
    <w:pPr>
      <w:spacing w:after="120"/>
      <w:ind w:leftChars="200" w:left="420"/>
    </w:pPr>
    <w:rPr>
      <w:sz w:val="16"/>
      <w:szCs w:val="16"/>
    </w:rPr>
  </w:style>
  <w:style w:type="paragraph" w:styleId="affb">
    <w:name w:val="table of figures"/>
    <w:basedOn w:val="a0"/>
    <w:next w:val="a0"/>
    <w:autoRedefine/>
    <w:qFormat/>
    <w:pPr>
      <w:ind w:leftChars="200" w:left="200" w:hangingChars="200" w:hanging="200"/>
    </w:pPr>
  </w:style>
  <w:style w:type="paragraph" w:styleId="TOC2">
    <w:name w:val="toc 2"/>
    <w:basedOn w:val="a0"/>
    <w:next w:val="a0"/>
    <w:autoRedefine/>
    <w:uiPriority w:val="39"/>
    <w:qFormat/>
    <w:pPr>
      <w:jc w:val="left"/>
    </w:pPr>
    <w:rPr>
      <w:bCs/>
      <w:smallCaps/>
      <w:sz w:val="22"/>
      <w:szCs w:val="22"/>
    </w:rPr>
  </w:style>
  <w:style w:type="paragraph" w:styleId="TOC9">
    <w:name w:val="toc 9"/>
    <w:basedOn w:val="a0"/>
    <w:next w:val="a0"/>
    <w:autoRedefine/>
    <w:uiPriority w:val="39"/>
    <w:qFormat/>
    <w:pPr>
      <w:jc w:val="left"/>
    </w:pPr>
    <w:rPr>
      <w:sz w:val="22"/>
      <w:szCs w:val="22"/>
    </w:rPr>
  </w:style>
  <w:style w:type="paragraph" w:styleId="27">
    <w:name w:val="Body Text 2"/>
    <w:basedOn w:val="a0"/>
    <w:link w:val="28"/>
    <w:autoRedefine/>
    <w:qFormat/>
    <w:rPr>
      <w:sz w:val="24"/>
      <w:szCs w:val="20"/>
    </w:rPr>
  </w:style>
  <w:style w:type="paragraph" w:styleId="45">
    <w:name w:val="List 4"/>
    <w:basedOn w:val="a0"/>
    <w:qFormat/>
    <w:pPr>
      <w:ind w:leftChars="600" w:left="100" w:hangingChars="200" w:hanging="200"/>
      <w:contextualSpacing/>
    </w:pPr>
  </w:style>
  <w:style w:type="paragraph" w:styleId="29">
    <w:name w:val="List Continue 2"/>
    <w:basedOn w:val="a0"/>
    <w:semiHidden/>
    <w:unhideWhenUsed/>
    <w:qFormat/>
    <w:pPr>
      <w:spacing w:after="120"/>
      <w:ind w:leftChars="400" w:left="840"/>
      <w:contextualSpacing/>
    </w:pPr>
  </w:style>
  <w:style w:type="paragraph" w:styleId="HTML">
    <w:name w:val="HTML Preformatted"/>
    <w:basedOn w:val="a0"/>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Cs w:val="20"/>
    </w:rPr>
  </w:style>
  <w:style w:type="paragraph" w:styleId="affc">
    <w:name w:val="Normal (Web)"/>
    <w:basedOn w:val="a0"/>
    <w:autoRedefine/>
    <w:uiPriority w:val="99"/>
    <w:qFormat/>
    <w:pPr>
      <w:widowControl/>
      <w:spacing w:before="100" w:beforeAutospacing="1" w:after="100" w:afterAutospacing="1"/>
      <w:jc w:val="left"/>
    </w:pPr>
    <w:rPr>
      <w:rFonts w:ascii="宋体" w:hAnsi="宋体"/>
      <w:kern w:val="0"/>
      <w:sz w:val="24"/>
    </w:rPr>
  </w:style>
  <w:style w:type="paragraph" w:styleId="2a">
    <w:name w:val="index 2"/>
    <w:basedOn w:val="a0"/>
    <w:next w:val="a0"/>
    <w:autoRedefine/>
    <w:qFormat/>
    <w:pPr>
      <w:widowControl/>
      <w:ind w:leftChars="200" w:left="200"/>
      <w:jc w:val="left"/>
    </w:pPr>
    <w:rPr>
      <w:b/>
      <w:kern w:val="0"/>
      <w:sz w:val="24"/>
      <w:szCs w:val="20"/>
      <w:lang w:eastAsia="en-US"/>
    </w:rPr>
  </w:style>
  <w:style w:type="paragraph" w:styleId="affd">
    <w:name w:val="Title"/>
    <w:basedOn w:val="a0"/>
    <w:link w:val="affe"/>
    <w:autoRedefine/>
    <w:qFormat/>
    <w:pPr>
      <w:adjustRightInd w:val="0"/>
      <w:snapToGrid w:val="0"/>
      <w:spacing w:before="240" w:after="60"/>
      <w:jc w:val="center"/>
      <w:outlineLvl w:val="0"/>
    </w:pPr>
    <w:rPr>
      <w:rFonts w:eastAsia="方正小标宋简体" w:cs="Arial"/>
      <w:bCs/>
      <w:sz w:val="44"/>
      <w:szCs w:val="32"/>
    </w:rPr>
  </w:style>
  <w:style w:type="paragraph" w:styleId="afff">
    <w:name w:val="annotation subject"/>
    <w:basedOn w:val="ad"/>
    <w:next w:val="ad"/>
    <w:link w:val="afff0"/>
    <w:autoRedefine/>
    <w:qFormat/>
    <w:rPr>
      <w:b/>
      <w:bCs/>
    </w:rPr>
  </w:style>
  <w:style w:type="paragraph" w:styleId="afff1">
    <w:name w:val="Body Text First Indent"/>
    <w:basedOn w:val="af2"/>
    <w:link w:val="afff2"/>
    <w:autoRedefine/>
    <w:qFormat/>
    <w:pPr>
      <w:snapToGrid w:val="0"/>
      <w:spacing w:after="120" w:line="360" w:lineRule="auto"/>
      <w:ind w:firstLineChars="100" w:firstLine="420"/>
    </w:pPr>
    <w:rPr>
      <w:bCs/>
      <w:szCs w:val="21"/>
    </w:rPr>
  </w:style>
  <w:style w:type="paragraph" w:styleId="2b">
    <w:name w:val="Body Text First Indent 2"/>
    <w:basedOn w:val="af4"/>
    <w:link w:val="2c"/>
    <w:autoRedefine/>
    <w:qFormat/>
    <w:pPr>
      <w:snapToGrid w:val="0"/>
      <w:spacing w:after="120" w:line="360" w:lineRule="auto"/>
      <w:ind w:leftChars="200" w:left="420" w:firstLineChars="200" w:firstLine="420"/>
    </w:pPr>
    <w:rPr>
      <w:bCs/>
      <w:szCs w:val="21"/>
    </w:rPr>
  </w:style>
  <w:style w:type="table" w:styleId="afff3">
    <w:name w:val="Table Grid"/>
    <w:basedOn w:val="a2"/>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4">
    <w:name w:val="Table Elegant"/>
    <w:basedOn w:val="a2"/>
    <w:autoRedefine/>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afff5">
    <w:name w:val="Strong"/>
    <w:autoRedefine/>
    <w:qFormat/>
    <w:rPr>
      <w:b/>
      <w:bCs/>
    </w:rPr>
  </w:style>
  <w:style w:type="character" w:styleId="afff6">
    <w:name w:val="endnote reference"/>
    <w:autoRedefine/>
    <w:qFormat/>
    <w:rPr>
      <w:vertAlign w:val="superscript"/>
    </w:rPr>
  </w:style>
  <w:style w:type="character" w:styleId="afff7">
    <w:name w:val="page number"/>
    <w:basedOn w:val="a1"/>
    <w:autoRedefine/>
    <w:qFormat/>
  </w:style>
  <w:style w:type="character" w:styleId="afff8">
    <w:name w:val="FollowedHyperlink"/>
    <w:autoRedefine/>
    <w:qFormat/>
    <w:rPr>
      <w:color w:val="000000"/>
      <w:sz w:val="18"/>
      <w:szCs w:val="18"/>
      <w:u w:val="none"/>
    </w:rPr>
  </w:style>
  <w:style w:type="character" w:styleId="afff9">
    <w:name w:val="Emphasis"/>
    <w:autoRedefine/>
    <w:qFormat/>
  </w:style>
  <w:style w:type="character" w:styleId="afffa">
    <w:name w:val="Hyperlink"/>
    <w:autoRedefine/>
    <w:uiPriority w:val="99"/>
    <w:qFormat/>
    <w:rPr>
      <w:color w:val="000000"/>
      <w:sz w:val="18"/>
      <w:szCs w:val="18"/>
      <w:u w:val="none"/>
    </w:rPr>
  </w:style>
  <w:style w:type="character" w:styleId="afffb">
    <w:name w:val="annotation reference"/>
    <w:autoRedefine/>
    <w:uiPriority w:val="99"/>
    <w:qFormat/>
    <w:rPr>
      <w:sz w:val="21"/>
      <w:szCs w:val="21"/>
    </w:rPr>
  </w:style>
  <w:style w:type="character" w:styleId="HTML1">
    <w:name w:val="HTML Cite"/>
    <w:autoRedefine/>
    <w:qFormat/>
    <w:rPr>
      <w:color w:val="008000"/>
    </w:rPr>
  </w:style>
  <w:style w:type="character" w:styleId="afffc">
    <w:name w:val="footnote reference"/>
    <w:autoRedefine/>
    <w:qFormat/>
    <w:rPr>
      <w:vertAlign w:val="superscript"/>
    </w:rPr>
  </w:style>
  <w:style w:type="character" w:customStyle="1" w:styleId="10">
    <w:name w:val="标题 1 字符"/>
    <w:link w:val="1"/>
    <w:autoRedefine/>
    <w:qFormat/>
    <w:rPr>
      <w:rFonts w:eastAsiaTheme="minorEastAsia"/>
      <w:b/>
      <w:bCs/>
      <w:kern w:val="44"/>
      <w:sz w:val="52"/>
      <w:szCs w:val="52"/>
    </w:rPr>
  </w:style>
  <w:style w:type="character" w:customStyle="1" w:styleId="21">
    <w:name w:val="标题 2 字符"/>
    <w:link w:val="20"/>
    <w:autoRedefine/>
    <w:qFormat/>
    <w:rPr>
      <w:rFonts w:ascii="Arial" w:eastAsia="黑体" w:hAnsi="Arial"/>
      <w:b/>
      <w:bCs/>
      <w:kern w:val="2"/>
      <w:sz w:val="32"/>
      <w:szCs w:val="32"/>
      <w:lang w:val="en-US" w:eastAsia="zh-CN" w:bidi="ar-SA"/>
    </w:rPr>
  </w:style>
  <w:style w:type="character" w:customStyle="1" w:styleId="30">
    <w:name w:val="标题 3 字符"/>
    <w:link w:val="3"/>
    <w:autoRedefine/>
    <w:qFormat/>
    <w:rPr>
      <w:b/>
      <w:bCs/>
      <w:kern w:val="2"/>
      <w:sz w:val="32"/>
      <w:szCs w:val="32"/>
    </w:rPr>
  </w:style>
  <w:style w:type="character" w:customStyle="1" w:styleId="40">
    <w:name w:val="标题 4 字符"/>
    <w:link w:val="4"/>
    <w:autoRedefine/>
    <w:qFormat/>
    <w:rPr>
      <w:rFonts w:ascii="Arial" w:eastAsia="黑体" w:hAnsi="Arial"/>
      <w:b/>
      <w:bCs/>
      <w:kern w:val="2"/>
      <w:sz w:val="28"/>
      <w:szCs w:val="28"/>
    </w:rPr>
  </w:style>
  <w:style w:type="character" w:customStyle="1" w:styleId="51">
    <w:name w:val="标题 5 字符"/>
    <w:link w:val="50"/>
    <w:autoRedefine/>
    <w:qFormat/>
    <w:rPr>
      <w:b/>
      <w:bCs/>
      <w:kern w:val="2"/>
      <w:sz w:val="28"/>
      <w:szCs w:val="28"/>
    </w:rPr>
  </w:style>
  <w:style w:type="character" w:customStyle="1" w:styleId="60">
    <w:name w:val="标题 6 字符"/>
    <w:link w:val="6"/>
    <w:autoRedefine/>
    <w:qFormat/>
    <w:rPr>
      <w:rFonts w:ascii="Arial" w:eastAsia="黑体" w:hAnsi="Arial"/>
      <w:b/>
      <w:bCs/>
      <w:kern w:val="2"/>
      <w:sz w:val="24"/>
      <w:szCs w:val="24"/>
    </w:rPr>
  </w:style>
  <w:style w:type="character" w:customStyle="1" w:styleId="70">
    <w:name w:val="标题 7 字符"/>
    <w:link w:val="7"/>
    <w:autoRedefine/>
    <w:qFormat/>
    <w:rPr>
      <w:b/>
      <w:bCs/>
      <w:kern w:val="2"/>
      <w:sz w:val="24"/>
      <w:szCs w:val="24"/>
    </w:rPr>
  </w:style>
  <w:style w:type="character" w:customStyle="1" w:styleId="80">
    <w:name w:val="标题 8 字符"/>
    <w:link w:val="8"/>
    <w:autoRedefine/>
    <w:qFormat/>
    <w:rPr>
      <w:rFonts w:ascii="Arial" w:eastAsia="黑体" w:hAnsi="Arial"/>
      <w:kern w:val="2"/>
      <w:sz w:val="24"/>
      <w:szCs w:val="24"/>
    </w:rPr>
  </w:style>
  <w:style w:type="character" w:customStyle="1" w:styleId="90">
    <w:name w:val="标题 9 字符"/>
    <w:link w:val="9"/>
    <w:autoRedefine/>
    <w:qFormat/>
    <w:rPr>
      <w:rFonts w:ascii="Arial" w:eastAsia="黑体" w:hAnsi="Arial"/>
      <w:kern w:val="2"/>
      <w:sz w:val="21"/>
      <w:szCs w:val="21"/>
    </w:rPr>
  </w:style>
  <w:style w:type="character" w:customStyle="1" w:styleId="a6">
    <w:name w:val="正文缩进 字符"/>
    <w:link w:val="a5"/>
    <w:autoRedefine/>
    <w:qFormat/>
    <w:rPr>
      <w:kern w:val="2"/>
      <w:sz w:val="21"/>
    </w:rPr>
  </w:style>
  <w:style w:type="character" w:customStyle="1" w:styleId="ab">
    <w:name w:val="文档结构图 字符"/>
    <w:link w:val="aa"/>
    <w:autoRedefine/>
    <w:qFormat/>
    <w:rPr>
      <w:rFonts w:eastAsia="宋体"/>
      <w:kern w:val="2"/>
      <w:sz w:val="21"/>
      <w:szCs w:val="24"/>
      <w:lang w:val="en-US" w:eastAsia="zh-CN" w:bidi="ar-SA"/>
    </w:rPr>
  </w:style>
  <w:style w:type="character" w:customStyle="1" w:styleId="ae">
    <w:name w:val="批注文字 字符"/>
    <w:link w:val="ad"/>
    <w:autoRedefine/>
    <w:uiPriority w:val="99"/>
    <w:qFormat/>
    <w:rsid w:val="005B20E0"/>
    <w:rPr>
      <w:kern w:val="2"/>
      <w:sz w:val="21"/>
      <w:szCs w:val="24"/>
    </w:rPr>
  </w:style>
  <w:style w:type="character" w:customStyle="1" w:styleId="33">
    <w:name w:val="正文文本 3 字符"/>
    <w:link w:val="32"/>
    <w:autoRedefine/>
    <w:qFormat/>
    <w:rPr>
      <w:sz w:val="16"/>
      <w:szCs w:val="16"/>
      <w:lang w:eastAsia="en-US"/>
    </w:rPr>
  </w:style>
  <w:style w:type="character" w:customStyle="1" w:styleId="af3">
    <w:name w:val="正文文本 字符"/>
    <w:link w:val="af2"/>
    <w:autoRedefine/>
    <w:qFormat/>
    <w:rPr>
      <w:rFonts w:ascii="Arial" w:eastAsia="宋体" w:hAnsi="Arial"/>
      <w:color w:val="000000"/>
      <w:kern w:val="2"/>
      <w:sz w:val="21"/>
      <w:szCs w:val="24"/>
      <w:lang w:val="en-US" w:eastAsia="zh-CN" w:bidi="ar-SA"/>
    </w:rPr>
  </w:style>
  <w:style w:type="character" w:customStyle="1" w:styleId="af5">
    <w:name w:val="正文文本缩进 字符"/>
    <w:link w:val="af4"/>
    <w:autoRedefine/>
    <w:qFormat/>
    <w:rPr>
      <w:rFonts w:eastAsia="宋体"/>
      <w:kern w:val="2"/>
      <w:sz w:val="21"/>
      <w:lang w:val="en-US" w:eastAsia="zh-CN" w:bidi="ar-SA"/>
    </w:rPr>
  </w:style>
  <w:style w:type="character" w:customStyle="1" w:styleId="af9">
    <w:name w:val="纯文本 字符"/>
    <w:link w:val="af8"/>
    <w:autoRedefine/>
    <w:qFormat/>
    <w:rPr>
      <w:rFonts w:ascii="宋体" w:eastAsia="宋体" w:hAnsi="Courier New"/>
      <w:kern w:val="2"/>
      <w:sz w:val="21"/>
      <w:lang w:val="en-US" w:eastAsia="zh-CN" w:bidi="ar-SA"/>
    </w:rPr>
  </w:style>
  <w:style w:type="character" w:customStyle="1" w:styleId="afb">
    <w:name w:val="日期 字符"/>
    <w:link w:val="afa"/>
    <w:autoRedefine/>
    <w:qFormat/>
    <w:rPr>
      <w:rFonts w:ascii="宋体" w:eastAsia="宋体" w:hAnsi="宋体"/>
      <w:sz w:val="24"/>
      <w:szCs w:val="24"/>
      <w:lang w:val="en-GB" w:eastAsia="zh-CN" w:bidi="ar-SA"/>
    </w:rPr>
  </w:style>
  <w:style w:type="character" w:customStyle="1" w:styleId="26">
    <w:name w:val="正文文本缩进 2 字符"/>
    <w:link w:val="25"/>
    <w:autoRedefine/>
    <w:qFormat/>
    <w:rPr>
      <w:rFonts w:eastAsia="宋体"/>
      <w:kern w:val="2"/>
      <w:sz w:val="21"/>
      <w:szCs w:val="24"/>
      <w:lang w:val="en-US" w:eastAsia="zh-CN" w:bidi="ar-SA"/>
    </w:rPr>
  </w:style>
  <w:style w:type="character" w:customStyle="1" w:styleId="afd">
    <w:name w:val="尾注文本 字符"/>
    <w:link w:val="afc"/>
    <w:autoRedefine/>
    <w:qFormat/>
    <w:rPr>
      <w:lang w:eastAsia="en-US"/>
    </w:rPr>
  </w:style>
  <w:style w:type="character" w:customStyle="1" w:styleId="aff">
    <w:name w:val="批注框文本 字符"/>
    <w:link w:val="afe"/>
    <w:autoRedefine/>
    <w:qFormat/>
    <w:rPr>
      <w:rFonts w:eastAsia="宋体"/>
      <w:kern w:val="2"/>
      <w:sz w:val="18"/>
      <w:szCs w:val="18"/>
      <w:lang w:val="en-US" w:eastAsia="zh-CN" w:bidi="ar-SA"/>
    </w:rPr>
  </w:style>
  <w:style w:type="character" w:customStyle="1" w:styleId="aff1">
    <w:name w:val="页脚 字符"/>
    <w:link w:val="aff0"/>
    <w:autoRedefine/>
    <w:qFormat/>
    <w:rPr>
      <w:rFonts w:eastAsia="宋体"/>
      <w:kern w:val="2"/>
      <w:sz w:val="18"/>
      <w:szCs w:val="18"/>
      <w:lang w:val="en-US" w:eastAsia="zh-CN" w:bidi="ar-SA"/>
    </w:rPr>
  </w:style>
  <w:style w:type="character" w:customStyle="1" w:styleId="aff3">
    <w:name w:val="页眉 字符"/>
    <w:link w:val="aff2"/>
    <w:autoRedefine/>
    <w:qFormat/>
    <w:rPr>
      <w:kern w:val="2"/>
      <w:sz w:val="18"/>
      <w:szCs w:val="18"/>
    </w:rPr>
  </w:style>
  <w:style w:type="character" w:customStyle="1" w:styleId="aff8">
    <w:name w:val="副标题 字符"/>
    <w:link w:val="aff7"/>
    <w:autoRedefine/>
    <w:qFormat/>
    <w:rPr>
      <w:rFonts w:ascii="Cambria" w:hAnsi="Cambria" w:cs="Times New Roman"/>
      <w:b/>
      <w:bCs/>
      <w:kern w:val="28"/>
      <w:sz w:val="32"/>
      <w:szCs w:val="32"/>
    </w:rPr>
  </w:style>
  <w:style w:type="character" w:customStyle="1" w:styleId="affa">
    <w:name w:val="脚注文本 字符"/>
    <w:link w:val="aff9"/>
    <w:autoRedefine/>
    <w:qFormat/>
    <w:rPr>
      <w:rFonts w:eastAsia="宋体"/>
      <w:bCs/>
      <w:kern w:val="2"/>
      <w:sz w:val="18"/>
      <w:szCs w:val="18"/>
      <w:lang w:val="en-US" w:eastAsia="zh-CN" w:bidi="ar-SA"/>
    </w:rPr>
  </w:style>
  <w:style w:type="character" w:customStyle="1" w:styleId="38">
    <w:name w:val="正文文本缩进 3 字符"/>
    <w:link w:val="37"/>
    <w:autoRedefine/>
    <w:qFormat/>
    <w:rPr>
      <w:kern w:val="2"/>
      <w:sz w:val="16"/>
      <w:szCs w:val="16"/>
    </w:rPr>
  </w:style>
  <w:style w:type="character" w:customStyle="1" w:styleId="28">
    <w:name w:val="正文文本 2 字符"/>
    <w:link w:val="27"/>
    <w:autoRedefine/>
    <w:qFormat/>
    <w:rPr>
      <w:rFonts w:eastAsia="宋体"/>
      <w:kern w:val="2"/>
      <w:sz w:val="24"/>
      <w:lang w:val="en-US" w:eastAsia="zh-CN" w:bidi="ar-SA"/>
    </w:rPr>
  </w:style>
  <w:style w:type="character" w:customStyle="1" w:styleId="HTML0">
    <w:name w:val="HTML 预设格式 字符"/>
    <w:link w:val="HTML"/>
    <w:autoRedefine/>
    <w:qFormat/>
    <w:rPr>
      <w:rFonts w:ascii="宋体" w:eastAsia="宋体" w:hAnsi="宋体"/>
      <w:color w:val="000000"/>
      <w:sz w:val="21"/>
      <w:lang w:val="en-US" w:eastAsia="zh-CN" w:bidi="ar-SA"/>
    </w:rPr>
  </w:style>
  <w:style w:type="character" w:customStyle="1" w:styleId="affe">
    <w:name w:val="标题 字符"/>
    <w:link w:val="affd"/>
    <w:autoRedefine/>
    <w:qFormat/>
    <w:rPr>
      <w:rFonts w:eastAsia="方正小标宋简体" w:cs="Arial"/>
      <w:bCs/>
      <w:kern w:val="2"/>
      <w:sz w:val="44"/>
      <w:szCs w:val="32"/>
      <w:lang w:val="en-US" w:eastAsia="zh-CN" w:bidi="ar-SA"/>
    </w:rPr>
  </w:style>
  <w:style w:type="character" w:customStyle="1" w:styleId="afff0">
    <w:name w:val="批注主题 字符"/>
    <w:link w:val="afff"/>
    <w:autoRedefine/>
    <w:qFormat/>
    <w:rPr>
      <w:b/>
      <w:bCs/>
      <w:kern w:val="2"/>
      <w:sz w:val="21"/>
      <w:szCs w:val="24"/>
    </w:rPr>
  </w:style>
  <w:style w:type="character" w:customStyle="1" w:styleId="afff2">
    <w:name w:val="正文文本首行缩进 字符"/>
    <w:link w:val="afff1"/>
    <w:autoRedefine/>
    <w:qFormat/>
    <w:rPr>
      <w:rFonts w:ascii="Arial" w:eastAsia="宋体" w:hAnsi="Arial"/>
      <w:bCs/>
      <w:color w:val="000000"/>
      <w:kern w:val="2"/>
      <w:sz w:val="21"/>
      <w:szCs w:val="21"/>
      <w:lang w:val="en-US" w:eastAsia="zh-CN" w:bidi="ar-SA"/>
    </w:rPr>
  </w:style>
  <w:style w:type="character" w:customStyle="1" w:styleId="2c">
    <w:name w:val="正文文本首行缩进 2 字符"/>
    <w:link w:val="2b"/>
    <w:autoRedefine/>
    <w:qFormat/>
    <w:rPr>
      <w:rFonts w:eastAsia="宋体"/>
      <w:bCs/>
      <w:kern w:val="2"/>
      <w:sz w:val="21"/>
      <w:szCs w:val="21"/>
      <w:lang w:val="en-US" w:eastAsia="zh-CN" w:bidi="ar-SA"/>
    </w:rPr>
  </w:style>
  <w:style w:type="paragraph" w:customStyle="1" w:styleId="xl295">
    <w:name w:val="xl295"/>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12">
    <w:name w:val="表格_1"/>
    <w:basedOn w:val="a0"/>
    <w:autoRedefine/>
    <w:qFormat/>
    <w:rPr>
      <w:rFonts w:ascii="Arial" w:eastAsia="楷体_GB2312" w:hAnsi="Arial"/>
      <w:szCs w:val="20"/>
    </w:rPr>
  </w:style>
  <w:style w:type="paragraph" w:customStyle="1" w:styleId="afffd">
    <w:name w:val="表格文字"/>
    <w:basedOn w:val="a0"/>
    <w:autoRedefine/>
    <w:qFormat/>
    <w:pPr>
      <w:spacing w:before="25" w:after="25" w:line="300" w:lineRule="auto"/>
    </w:pPr>
    <w:rPr>
      <w:rFonts w:ascii="宋体" w:hAnsi="宋体"/>
      <w:spacing w:val="10"/>
      <w:kern w:val="0"/>
      <w:sz w:val="24"/>
      <w:szCs w:val="20"/>
    </w:rPr>
  </w:style>
  <w:style w:type="paragraph" w:customStyle="1" w:styleId="46">
    <w:name w:val="正文缩进4格"/>
    <w:basedOn w:val="2d"/>
    <w:autoRedefine/>
    <w:qFormat/>
    <w:pPr>
      <w:ind w:left="2" w:firstLineChars="192" w:firstLine="538"/>
    </w:pPr>
    <w:rPr>
      <w:color w:val="0000FF"/>
      <w:sz w:val="28"/>
    </w:rPr>
  </w:style>
  <w:style w:type="paragraph" w:customStyle="1" w:styleId="2d">
    <w:name w:val="正文缩进2格"/>
    <w:basedOn w:val="a0"/>
    <w:link w:val="2Char"/>
    <w:autoRedefine/>
    <w:qFormat/>
    <w:pPr>
      <w:spacing w:line="600" w:lineRule="exact"/>
      <w:ind w:firstLineChars="206" w:firstLine="639"/>
    </w:pPr>
    <w:rPr>
      <w:rFonts w:ascii="仿宋_GB2312" w:eastAsia="仿宋_GB2312" w:hAnsi="宋体"/>
      <w:sz w:val="31"/>
      <w:szCs w:val="28"/>
    </w:rPr>
  </w:style>
  <w:style w:type="character" w:customStyle="1" w:styleId="2Char">
    <w:name w:val="正文缩进2格 Char"/>
    <w:link w:val="2d"/>
    <w:autoRedefine/>
    <w:qFormat/>
    <w:rPr>
      <w:rFonts w:ascii="仿宋_GB2312" w:eastAsia="仿宋_GB2312" w:hAnsi="宋体"/>
      <w:kern w:val="2"/>
      <w:sz w:val="31"/>
      <w:szCs w:val="28"/>
      <w:lang w:val="en-US" w:eastAsia="zh-CN" w:bidi="ar-SA"/>
    </w:rPr>
  </w:style>
  <w:style w:type="paragraph" w:customStyle="1" w:styleId="xl178">
    <w:name w:val="xl178"/>
    <w:basedOn w:val="a0"/>
    <w:autoRedefine/>
    <w:qFormat/>
    <w:pPr>
      <w:widowControl/>
      <w:spacing w:before="100" w:beforeAutospacing="1" w:after="100" w:afterAutospacing="1"/>
      <w:jc w:val="left"/>
      <w:textAlignment w:val="bottom"/>
    </w:pPr>
    <w:rPr>
      <w:kern w:val="0"/>
      <w:sz w:val="24"/>
    </w:rPr>
  </w:style>
  <w:style w:type="paragraph" w:customStyle="1" w:styleId="xl272">
    <w:name w:val="xl272"/>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font8">
    <w:name w:val="font8"/>
    <w:basedOn w:val="a0"/>
    <w:autoRedefine/>
    <w:qFormat/>
    <w:pPr>
      <w:widowControl/>
      <w:spacing w:before="100" w:beforeAutospacing="1" w:after="100" w:afterAutospacing="1"/>
      <w:jc w:val="left"/>
    </w:pPr>
    <w:rPr>
      <w:kern w:val="0"/>
      <w:sz w:val="22"/>
      <w:szCs w:val="22"/>
    </w:rPr>
  </w:style>
  <w:style w:type="paragraph" w:customStyle="1" w:styleId="text">
    <w:name w:val="text"/>
    <w:basedOn w:val="a0"/>
    <w:autoRedefine/>
    <w:qFormat/>
    <w:pPr>
      <w:widowControl/>
      <w:spacing w:before="100" w:beforeAutospacing="1" w:after="100" w:afterAutospacing="1"/>
      <w:jc w:val="left"/>
    </w:pPr>
    <w:rPr>
      <w:rFonts w:ascii="宋体" w:hAnsi="宋体" w:cs="宋体"/>
      <w:kern w:val="0"/>
      <w:sz w:val="24"/>
    </w:rPr>
  </w:style>
  <w:style w:type="paragraph" w:customStyle="1" w:styleId="font0">
    <w:name w:val="font0"/>
    <w:basedOn w:val="a0"/>
    <w:autoRedefine/>
    <w:qFormat/>
    <w:pPr>
      <w:widowControl/>
      <w:spacing w:before="100" w:beforeAutospacing="1" w:after="100" w:afterAutospacing="1"/>
      <w:jc w:val="left"/>
    </w:pPr>
    <w:rPr>
      <w:rFonts w:ascii="宋体" w:hAnsi="宋体" w:cs="宋体"/>
      <w:kern w:val="0"/>
      <w:sz w:val="24"/>
    </w:rPr>
  </w:style>
  <w:style w:type="paragraph" w:customStyle="1" w:styleId="font15">
    <w:name w:val="font15"/>
    <w:basedOn w:val="a0"/>
    <w:autoRedefine/>
    <w:qFormat/>
    <w:pPr>
      <w:widowControl/>
      <w:spacing w:before="100" w:beforeAutospacing="1" w:after="100" w:afterAutospacing="1"/>
      <w:jc w:val="left"/>
    </w:pPr>
    <w:rPr>
      <w:rFonts w:ascii="宋体" w:hAnsi="宋体" w:cs="宋体"/>
      <w:kern w:val="0"/>
      <w:sz w:val="20"/>
      <w:szCs w:val="20"/>
    </w:rPr>
  </w:style>
  <w:style w:type="paragraph" w:customStyle="1" w:styleId="xl209">
    <w:name w:val="xl209"/>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NewNew">
    <w:name w:val="正文 New New"/>
    <w:autoRedefine/>
    <w:qFormat/>
    <w:pPr>
      <w:widowControl w:val="0"/>
      <w:jc w:val="both"/>
    </w:pPr>
    <w:rPr>
      <w:kern w:val="2"/>
      <w:sz w:val="21"/>
      <w:szCs w:val="24"/>
    </w:rPr>
  </w:style>
  <w:style w:type="paragraph" w:customStyle="1" w:styleId="0-0">
    <w:name w:val="0-0"/>
    <w:basedOn w:val="a5"/>
    <w:autoRedefine/>
    <w:qFormat/>
    <w:pPr>
      <w:widowControl/>
      <w:spacing w:line="360" w:lineRule="auto"/>
      <w:jc w:val="left"/>
    </w:pPr>
    <w:rPr>
      <w:rFonts w:ascii="宋体"/>
      <w:kern w:val="0"/>
      <w:sz w:val="24"/>
    </w:rPr>
  </w:style>
  <w:style w:type="paragraph" w:customStyle="1" w:styleId="CharCharCharCharCharCharChar1">
    <w:name w:val="Char Char Char Char Char Char Char1"/>
    <w:basedOn w:val="a0"/>
    <w:autoRedefine/>
    <w:qFormat/>
    <w:pPr>
      <w:widowControl/>
      <w:snapToGrid w:val="0"/>
      <w:spacing w:after="160" w:line="360" w:lineRule="auto"/>
      <w:jc w:val="left"/>
    </w:pPr>
    <w:rPr>
      <w:kern w:val="0"/>
      <w:sz w:val="24"/>
      <w:lang w:eastAsia="en-US"/>
    </w:rPr>
  </w:style>
  <w:style w:type="paragraph" w:customStyle="1" w:styleId="font23">
    <w:name w:val="font23"/>
    <w:basedOn w:val="a0"/>
    <w:autoRedefine/>
    <w:qFormat/>
    <w:pPr>
      <w:widowControl/>
      <w:spacing w:before="100" w:beforeAutospacing="1" w:after="100" w:afterAutospacing="1"/>
      <w:jc w:val="left"/>
    </w:pPr>
    <w:rPr>
      <w:rFonts w:ascii="宋体" w:hAnsi="宋体" w:cs="宋体"/>
      <w:kern w:val="0"/>
      <w:sz w:val="20"/>
      <w:szCs w:val="20"/>
    </w:rPr>
  </w:style>
  <w:style w:type="paragraph" w:customStyle="1" w:styleId="xl154">
    <w:name w:val="xl15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2"/>
      <w:szCs w:val="22"/>
    </w:rPr>
  </w:style>
  <w:style w:type="paragraph" w:customStyle="1" w:styleId="xl147">
    <w:name w:val="xl147"/>
    <w:basedOn w:val="a0"/>
    <w:autoRedefine/>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宋体" w:hAnsi="宋体" w:cs="宋体"/>
      <w:kern w:val="0"/>
      <w:sz w:val="22"/>
      <w:szCs w:val="22"/>
    </w:rPr>
  </w:style>
  <w:style w:type="paragraph" w:customStyle="1" w:styleId="xl119">
    <w:name w:val="xl119"/>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b/>
      <w:bCs/>
      <w:kern w:val="0"/>
      <w:sz w:val="22"/>
      <w:szCs w:val="22"/>
    </w:rPr>
  </w:style>
  <w:style w:type="paragraph" w:customStyle="1" w:styleId="xl196">
    <w:name w:val="xl196"/>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2"/>
      <w:szCs w:val="22"/>
    </w:rPr>
  </w:style>
  <w:style w:type="paragraph" w:customStyle="1" w:styleId="2e">
    <w:name w:val="标题2"/>
    <w:basedOn w:val="20"/>
    <w:autoRedefine/>
    <w:qFormat/>
    <w:pPr>
      <w:adjustRightInd w:val="0"/>
      <w:spacing w:line="240" w:lineRule="auto"/>
      <w:textAlignment w:val="baseline"/>
    </w:pPr>
    <w:rPr>
      <w:rFonts w:ascii="Times New Roman" w:eastAsia="宋体" w:hAnsi="Times New Roman" w:cs="Arial"/>
      <w:bCs w:val="0"/>
      <w:sz w:val="28"/>
      <w:szCs w:val="28"/>
    </w:rPr>
  </w:style>
  <w:style w:type="paragraph" w:customStyle="1" w:styleId="13">
    <w:name w:val="正文1"/>
    <w:basedOn w:val="a0"/>
    <w:autoRedefine/>
    <w:qFormat/>
    <w:pPr>
      <w:adjustRightInd w:val="0"/>
      <w:textAlignment w:val="baseline"/>
    </w:pPr>
    <w:rPr>
      <w:rFonts w:ascii="宋体"/>
      <w:kern w:val="0"/>
      <w:sz w:val="28"/>
    </w:rPr>
  </w:style>
  <w:style w:type="paragraph" w:customStyle="1" w:styleId="310">
    <w:name w:val="正文文本缩进 31"/>
    <w:basedOn w:val="a0"/>
    <w:autoRedefine/>
    <w:qFormat/>
    <w:pPr>
      <w:autoSpaceDE w:val="0"/>
      <w:autoSpaceDN w:val="0"/>
      <w:adjustRightInd w:val="0"/>
      <w:spacing w:line="312" w:lineRule="atLeast"/>
      <w:ind w:firstLine="525"/>
      <w:textAlignment w:val="baseline"/>
    </w:pPr>
    <w:rPr>
      <w:rFonts w:ascii="宋体" w:hAnsi="Tms Rmn"/>
      <w:kern w:val="0"/>
      <w:sz w:val="24"/>
      <w:szCs w:val="20"/>
    </w:rPr>
  </w:style>
  <w:style w:type="paragraph" w:customStyle="1" w:styleId="39">
    <w:name w:val="标题3"/>
    <w:basedOn w:val="3"/>
    <w:link w:val="3Char"/>
    <w:autoRedefine/>
    <w:qFormat/>
    <w:pPr>
      <w:numPr>
        <w:ilvl w:val="0"/>
        <w:numId w:val="0"/>
      </w:numPr>
      <w:spacing w:line="413" w:lineRule="auto"/>
      <w:ind w:leftChars="100" w:left="210" w:rightChars="100" w:right="210"/>
      <w:jc w:val="left"/>
    </w:pPr>
    <w:rPr>
      <w:rFonts w:ascii="宋体" w:hAnsi="宋体"/>
      <w:kern w:val="0"/>
    </w:rPr>
  </w:style>
  <w:style w:type="character" w:customStyle="1" w:styleId="3Char">
    <w:name w:val="标题3 Char"/>
    <w:link w:val="39"/>
    <w:autoRedefine/>
    <w:qFormat/>
    <w:rPr>
      <w:rFonts w:ascii="宋体" w:eastAsia="宋体" w:hAnsi="宋体"/>
      <w:b/>
      <w:bCs/>
      <w:sz w:val="32"/>
      <w:szCs w:val="32"/>
      <w:lang w:val="en-US" w:eastAsia="zh-CN" w:bidi="ar-SA"/>
    </w:rPr>
  </w:style>
  <w:style w:type="paragraph" w:customStyle="1" w:styleId="xl173">
    <w:name w:val="xl173"/>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2"/>
      <w:szCs w:val="22"/>
    </w:rPr>
  </w:style>
  <w:style w:type="paragraph" w:customStyle="1" w:styleId="xl193">
    <w:name w:val="xl193"/>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4"/>
    </w:rPr>
  </w:style>
  <w:style w:type="paragraph" w:customStyle="1" w:styleId="xl247">
    <w:name w:val="xl247"/>
    <w:basedOn w:val="a0"/>
    <w:autoRedefine/>
    <w:qFormat/>
    <w:pPr>
      <w:widowControl/>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left"/>
    </w:pPr>
    <w:rPr>
      <w:rFonts w:ascii="宋体" w:hAnsi="宋体" w:cs="宋体"/>
      <w:kern w:val="0"/>
      <w:sz w:val="24"/>
    </w:rPr>
  </w:style>
  <w:style w:type="paragraph" w:customStyle="1" w:styleId="CharCharCharChar">
    <w:name w:val="Char Char Char Char"/>
    <w:basedOn w:val="a0"/>
    <w:autoRedefine/>
    <w:qFormat/>
    <w:rPr>
      <w:rFonts w:ascii="Tahoma" w:hAnsi="Tahoma"/>
      <w:sz w:val="24"/>
      <w:szCs w:val="20"/>
    </w:rPr>
  </w:style>
  <w:style w:type="paragraph" w:customStyle="1" w:styleId="xl129">
    <w:name w:val="xl129"/>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2"/>
      <w:szCs w:val="22"/>
    </w:rPr>
  </w:style>
  <w:style w:type="paragraph" w:customStyle="1" w:styleId="xl157">
    <w:name w:val="xl157"/>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2"/>
      <w:szCs w:val="22"/>
    </w:rPr>
  </w:style>
  <w:style w:type="paragraph" w:customStyle="1" w:styleId="3a">
    <w:name w:val="投标文件3"/>
    <w:basedOn w:val="a0"/>
    <w:autoRedefine/>
    <w:qFormat/>
    <w:pPr>
      <w:widowControl/>
      <w:spacing w:line="360" w:lineRule="auto"/>
    </w:pPr>
    <w:rPr>
      <w:rFonts w:ascii="宋体" w:eastAsia="黑体" w:hAnsi="Courier New"/>
      <w:b/>
      <w:sz w:val="30"/>
      <w:szCs w:val="20"/>
    </w:rPr>
  </w:style>
  <w:style w:type="paragraph" w:customStyle="1" w:styleId="xl222">
    <w:name w:val="xl222"/>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0"/>
    <w:autoRedefine/>
    <w:qFormat/>
    <w:rPr>
      <w:rFonts w:ascii="Tahoma" w:hAnsi="Tahoma"/>
      <w:sz w:val="24"/>
      <w:szCs w:val="20"/>
    </w:rPr>
  </w:style>
  <w:style w:type="paragraph" w:customStyle="1" w:styleId="Char3">
    <w:name w:val="Char3"/>
    <w:basedOn w:val="a0"/>
    <w:autoRedefine/>
    <w:qFormat/>
    <w:pPr>
      <w:widowControl/>
      <w:spacing w:after="160" w:line="240" w:lineRule="exact"/>
      <w:jc w:val="left"/>
    </w:pPr>
    <w:rPr>
      <w:rFonts w:ascii="Verdana" w:hAnsi="Verdana"/>
      <w:kern w:val="0"/>
      <w:szCs w:val="20"/>
      <w:lang w:eastAsia="en-US"/>
    </w:rPr>
  </w:style>
  <w:style w:type="paragraph" w:customStyle="1" w:styleId="xl80">
    <w:name w:val="xl80"/>
    <w:basedOn w:val="a0"/>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新宋体" w:eastAsia="新宋体" w:hAnsi="新宋体" w:cs="宋体"/>
      <w:b/>
      <w:bCs/>
      <w:kern w:val="0"/>
      <w:szCs w:val="21"/>
    </w:rPr>
  </w:style>
  <w:style w:type="paragraph" w:customStyle="1" w:styleId="CharCharChar">
    <w:name w:val="Char Char Char"/>
    <w:basedOn w:val="a0"/>
    <w:autoRedefine/>
    <w:qFormat/>
    <w:rPr>
      <w:rFonts w:ascii="Tahoma" w:hAnsi="Tahoma"/>
      <w:b/>
      <w:kern w:val="0"/>
      <w:sz w:val="28"/>
      <w:szCs w:val="20"/>
    </w:rPr>
  </w:style>
  <w:style w:type="paragraph" w:customStyle="1" w:styleId="xl179">
    <w:name w:val="xl179"/>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新宋体" w:eastAsia="新宋体" w:hAnsi="新宋体" w:cs="宋体"/>
      <w:kern w:val="0"/>
      <w:szCs w:val="21"/>
    </w:rPr>
  </w:style>
  <w:style w:type="paragraph" w:customStyle="1" w:styleId="xl197">
    <w:name w:val="xl197"/>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xl259">
    <w:name w:val="xl25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2"/>
      <w:szCs w:val="22"/>
    </w:rPr>
  </w:style>
  <w:style w:type="paragraph" w:customStyle="1" w:styleId="xl225">
    <w:name w:val="xl225"/>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2"/>
      <w:szCs w:val="22"/>
    </w:rPr>
  </w:style>
  <w:style w:type="paragraph" w:customStyle="1" w:styleId="xl194">
    <w:name w:val="xl194"/>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4"/>
    </w:rPr>
  </w:style>
  <w:style w:type="paragraph" w:customStyle="1" w:styleId="xl138">
    <w:name w:val="xl138"/>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textAlignment w:val="bottom"/>
    </w:pPr>
    <w:rPr>
      <w:rFonts w:ascii="新宋体" w:eastAsia="新宋体" w:hAnsi="新宋体" w:cs="宋体"/>
      <w:b/>
      <w:bCs/>
      <w:kern w:val="0"/>
      <w:szCs w:val="21"/>
    </w:rPr>
  </w:style>
  <w:style w:type="paragraph" w:customStyle="1" w:styleId="Char2">
    <w:name w:val="Char2"/>
    <w:basedOn w:val="a0"/>
    <w:autoRedefine/>
    <w:qFormat/>
    <w:rPr>
      <w:rFonts w:ascii="Tahoma" w:hAnsi="Tahoma"/>
      <w:sz w:val="24"/>
      <w:szCs w:val="20"/>
    </w:rPr>
  </w:style>
  <w:style w:type="paragraph" w:customStyle="1" w:styleId="xl161">
    <w:name w:val="xl16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afffe">
    <w:name w:val="保留正文"/>
    <w:basedOn w:val="af2"/>
    <w:autoRedefine/>
    <w:qFormat/>
    <w:pPr>
      <w:keepNext/>
      <w:spacing w:after="160"/>
    </w:pPr>
    <w:rPr>
      <w:rFonts w:ascii="Times New Roman" w:hAnsi="Times New Roman"/>
      <w:color w:val="auto"/>
    </w:rPr>
  </w:style>
  <w:style w:type="paragraph" w:customStyle="1" w:styleId="2f">
    <w:name w:val="说明书2级标题"/>
    <w:basedOn w:val="a0"/>
    <w:next w:val="a0"/>
    <w:autoRedefine/>
    <w:qFormat/>
    <w:pPr>
      <w:spacing w:beforeLines="100"/>
    </w:pPr>
    <w:rPr>
      <w:rFonts w:eastAsia="黑体"/>
      <w:sz w:val="28"/>
      <w:szCs w:val="28"/>
    </w:rPr>
  </w:style>
  <w:style w:type="paragraph" w:customStyle="1" w:styleId="Graphics">
    <w:name w:val="Graphics"/>
    <w:basedOn w:val="a0"/>
    <w:autoRedefine/>
    <w:qFormat/>
    <w:pPr>
      <w:widowControl/>
      <w:spacing w:before="120"/>
      <w:jc w:val="left"/>
    </w:pPr>
    <w:rPr>
      <w:color w:val="000000"/>
      <w:kern w:val="0"/>
      <w:sz w:val="20"/>
      <w:szCs w:val="20"/>
      <w:lang w:eastAsia="en-US"/>
    </w:rPr>
  </w:style>
  <w:style w:type="paragraph" w:customStyle="1" w:styleId="affff">
    <w:name w:val="表格"/>
    <w:basedOn w:val="a0"/>
    <w:link w:val="CharChar"/>
    <w:autoRedefine/>
    <w:qFormat/>
    <w:pPr>
      <w:snapToGrid w:val="0"/>
      <w:ind w:firstLineChars="21" w:firstLine="42"/>
    </w:pPr>
    <w:rPr>
      <w:rFonts w:ascii="宋体" w:hAnsi="宋体"/>
      <w:kern w:val="0"/>
      <w:sz w:val="20"/>
      <w:szCs w:val="20"/>
    </w:rPr>
  </w:style>
  <w:style w:type="character" w:customStyle="1" w:styleId="CharChar">
    <w:name w:val="表格 Char Char"/>
    <w:link w:val="affff"/>
    <w:autoRedefine/>
    <w:qFormat/>
    <w:locked/>
    <w:rPr>
      <w:rFonts w:ascii="宋体" w:eastAsia="宋体" w:hAnsi="宋体"/>
      <w:lang w:bidi="ar-SA"/>
    </w:rPr>
  </w:style>
  <w:style w:type="paragraph" w:customStyle="1" w:styleId="GB231215">
    <w:name w:val="样式 仿宋_GB2312 小四 加粗 黑色 行距: 1.5 倍行距"/>
    <w:basedOn w:val="a0"/>
    <w:autoRedefine/>
    <w:qFormat/>
    <w:pPr>
      <w:spacing w:line="360" w:lineRule="auto"/>
    </w:pPr>
    <w:rPr>
      <w:rFonts w:ascii="仿宋_GB2312" w:eastAsia="仿宋_GB2312" w:cs="宋体"/>
      <w:bCs/>
      <w:color w:val="000000"/>
      <w:sz w:val="24"/>
      <w:szCs w:val="20"/>
    </w:rPr>
  </w:style>
  <w:style w:type="paragraph" w:customStyle="1" w:styleId="xl235">
    <w:name w:val="xl23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127">
    <w:name w:val="xl12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Cs w:val="21"/>
    </w:rPr>
  </w:style>
  <w:style w:type="paragraph" w:customStyle="1" w:styleId="font9">
    <w:name w:val="font9"/>
    <w:basedOn w:val="a0"/>
    <w:autoRedefine/>
    <w:qFormat/>
    <w:pPr>
      <w:widowControl/>
      <w:spacing w:before="100" w:beforeAutospacing="1" w:after="100" w:afterAutospacing="1"/>
      <w:jc w:val="left"/>
    </w:pPr>
    <w:rPr>
      <w:rFonts w:ascii="宋体" w:hAnsi="宋体" w:cs="宋体"/>
      <w:kern w:val="0"/>
      <w:sz w:val="20"/>
      <w:szCs w:val="20"/>
    </w:rPr>
  </w:style>
  <w:style w:type="paragraph" w:customStyle="1" w:styleId="xl165">
    <w:name w:val="xl16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2H2h2Underrubrik1prop211Heading2HiddenHeading">
    <w:name w:val="样式 标题 2H2h2Underrubrik1prop2标题 1.1Heading 2 HiddenHeading..."/>
    <w:basedOn w:val="20"/>
    <w:autoRedefine/>
    <w:qFormat/>
    <w:pPr>
      <w:spacing w:line="240" w:lineRule="auto"/>
    </w:pPr>
    <w:rPr>
      <w:rFonts w:eastAsia="宋体"/>
      <w:szCs w:val="20"/>
    </w:rPr>
  </w:style>
  <w:style w:type="paragraph" w:customStyle="1" w:styleId="Char4">
    <w:name w:val="Char4"/>
    <w:basedOn w:val="a0"/>
    <w:autoRedefine/>
    <w:qFormat/>
    <w:pPr>
      <w:widowControl/>
      <w:spacing w:after="160" w:line="240" w:lineRule="exact"/>
      <w:jc w:val="left"/>
    </w:pPr>
    <w:rPr>
      <w:rFonts w:ascii="Verdana" w:hAnsi="Verdana"/>
      <w:kern w:val="0"/>
      <w:sz w:val="20"/>
      <w:szCs w:val="20"/>
      <w:lang w:eastAsia="en-US"/>
    </w:rPr>
  </w:style>
  <w:style w:type="paragraph" w:customStyle="1" w:styleId="affff0">
    <w:name w:val="图"/>
    <w:basedOn w:val="a0"/>
    <w:autoRedefine/>
    <w:qFormat/>
    <w:pPr>
      <w:keepNext/>
      <w:adjustRightInd w:val="0"/>
      <w:spacing w:before="60" w:after="60" w:line="300" w:lineRule="auto"/>
      <w:jc w:val="center"/>
      <w:textAlignment w:val="center"/>
    </w:pPr>
    <w:rPr>
      <w:snapToGrid w:val="0"/>
      <w:spacing w:val="20"/>
      <w:kern w:val="0"/>
      <w:sz w:val="24"/>
      <w:szCs w:val="20"/>
    </w:rPr>
  </w:style>
  <w:style w:type="paragraph" w:customStyle="1" w:styleId="bfw">
    <w:name w:val="bfw"/>
    <w:basedOn w:val="a0"/>
    <w:autoRedefine/>
    <w:qFormat/>
    <w:pPr>
      <w:widowControl/>
      <w:spacing w:before="100" w:beforeAutospacing="1" w:after="100" w:afterAutospacing="1" w:line="374" w:lineRule="atLeast"/>
      <w:jc w:val="left"/>
    </w:pPr>
    <w:rPr>
      <w:rFonts w:ascii="宋体" w:hAnsi="宋体"/>
      <w:kern w:val="0"/>
      <w:sz w:val="22"/>
      <w:szCs w:val="22"/>
    </w:rPr>
  </w:style>
  <w:style w:type="paragraph" w:customStyle="1" w:styleId="xl238">
    <w:name w:val="xl238"/>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新宋体" w:eastAsia="新宋体" w:hAnsi="新宋体" w:cs="宋体"/>
      <w:kern w:val="0"/>
      <w:szCs w:val="21"/>
    </w:rPr>
  </w:style>
  <w:style w:type="paragraph" w:customStyle="1" w:styleId="xl266">
    <w:name w:val="xl266"/>
    <w:basedOn w:val="a0"/>
    <w:autoRedefine/>
    <w:qFormat/>
    <w:pPr>
      <w:widowControl/>
      <w:spacing w:before="100" w:beforeAutospacing="1" w:after="100" w:afterAutospacing="1"/>
      <w:jc w:val="left"/>
      <w:textAlignment w:val="bottom"/>
    </w:pPr>
    <w:rPr>
      <w:rFonts w:ascii="新宋体" w:eastAsia="新宋体" w:hAnsi="新宋体" w:cs="宋体"/>
      <w:kern w:val="0"/>
      <w:szCs w:val="21"/>
    </w:rPr>
  </w:style>
  <w:style w:type="paragraph" w:customStyle="1" w:styleId="xl260">
    <w:name w:val="xl26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254">
    <w:name w:val="xl254"/>
    <w:basedOn w:val="a0"/>
    <w:autoRedefine/>
    <w:qFormat/>
    <w:pPr>
      <w:widowControl/>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left"/>
      <w:textAlignment w:val="bottom"/>
    </w:pPr>
    <w:rPr>
      <w:rFonts w:ascii="新宋体" w:eastAsia="新宋体" w:hAnsi="新宋体" w:cs="宋体"/>
      <w:b/>
      <w:bCs/>
      <w:kern w:val="0"/>
      <w:szCs w:val="21"/>
    </w:rPr>
  </w:style>
  <w:style w:type="paragraph" w:customStyle="1" w:styleId="affff1">
    <w:name w:val="目录"/>
    <w:basedOn w:val="a0"/>
    <w:autoRedefine/>
    <w:qFormat/>
    <w:pPr>
      <w:widowControl/>
      <w:spacing w:line="480" w:lineRule="auto"/>
      <w:jc w:val="center"/>
    </w:pPr>
    <w:rPr>
      <w:rFonts w:ascii="宋体"/>
      <w:b/>
      <w:kern w:val="0"/>
      <w:sz w:val="24"/>
      <w:szCs w:val="20"/>
    </w:rPr>
  </w:style>
  <w:style w:type="paragraph" w:customStyle="1" w:styleId="xl214">
    <w:name w:val="xl21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176">
    <w:name w:val="xl176"/>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kern w:val="0"/>
      <w:sz w:val="22"/>
      <w:szCs w:val="22"/>
    </w:rPr>
  </w:style>
  <w:style w:type="paragraph" w:customStyle="1" w:styleId="CharCharCharCharCharCharCharCharCharCharCharChar1CharCharCharChar">
    <w:name w:val="Char Char Char Char Char Char Char Char Char Char Char Char1 Char Char Char Char"/>
    <w:basedOn w:val="a0"/>
    <w:autoRedefine/>
    <w:qFormat/>
    <w:pPr>
      <w:widowControl/>
      <w:spacing w:after="160" w:line="240" w:lineRule="exact"/>
      <w:jc w:val="center"/>
    </w:pPr>
    <w:rPr>
      <w:rFonts w:ascii="黑体" w:eastAsia="黑体" w:hAnsi="Verdana"/>
      <w:kern w:val="0"/>
      <w:sz w:val="32"/>
      <w:szCs w:val="32"/>
      <w:lang w:eastAsia="en-US"/>
    </w:rPr>
  </w:style>
  <w:style w:type="paragraph" w:customStyle="1" w:styleId="p17">
    <w:name w:val="p17"/>
    <w:basedOn w:val="a0"/>
    <w:autoRedefine/>
    <w:qFormat/>
    <w:pPr>
      <w:widowControl/>
      <w:spacing w:before="100" w:after="100" w:line="300" w:lineRule="atLeast"/>
      <w:jc w:val="left"/>
    </w:pPr>
    <w:rPr>
      <w:rFonts w:ascii="宋体" w:hAnsi="宋体" w:cs="宋体"/>
      <w:color w:val="000000"/>
      <w:kern w:val="0"/>
      <w:sz w:val="18"/>
      <w:szCs w:val="18"/>
    </w:rPr>
  </w:style>
  <w:style w:type="paragraph" w:customStyle="1" w:styleId="xl140">
    <w:name w:val="xl14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新宋体" w:eastAsia="新宋体" w:hAnsi="新宋体" w:cs="宋体"/>
      <w:b/>
      <w:bCs/>
      <w:kern w:val="0"/>
      <w:szCs w:val="21"/>
    </w:rPr>
  </w:style>
  <w:style w:type="paragraph" w:customStyle="1" w:styleId="affff2">
    <w:name w:val="正文首行缩进两字符"/>
    <w:basedOn w:val="a0"/>
    <w:link w:val="Char"/>
    <w:autoRedefine/>
    <w:qFormat/>
    <w:pPr>
      <w:spacing w:line="360" w:lineRule="auto"/>
      <w:ind w:firstLineChars="200" w:firstLine="200"/>
    </w:pPr>
    <w:rPr>
      <w:szCs w:val="20"/>
    </w:rPr>
  </w:style>
  <w:style w:type="character" w:customStyle="1" w:styleId="Char">
    <w:name w:val="正文首行缩进两字符 Char"/>
    <w:link w:val="affff2"/>
    <w:autoRedefine/>
    <w:qFormat/>
    <w:rPr>
      <w:kern w:val="2"/>
      <w:sz w:val="21"/>
    </w:rPr>
  </w:style>
  <w:style w:type="paragraph" w:customStyle="1" w:styleId="xl221">
    <w:name w:val="xl221"/>
    <w:basedOn w:val="a0"/>
    <w:autoRedefine/>
    <w:qFormat/>
    <w:pPr>
      <w:widowControl/>
      <w:shd w:val="clear" w:color="000000" w:fill="FF00FF"/>
      <w:spacing w:before="100" w:beforeAutospacing="1" w:after="100" w:afterAutospacing="1"/>
      <w:jc w:val="left"/>
    </w:pPr>
    <w:rPr>
      <w:rFonts w:ascii="宋体" w:hAnsi="宋体" w:cs="宋体"/>
      <w:kern w:val="0"/>
      <w:sz w:val="24"/>
    </w:rPr>
  </w:style>
  <w:style w:type="paragraph" w:customStyle="1" w:styleId="affff3">
    <w:name w:val="表头"/>
    <w:basedOn w:val="a7"/>
    <w:autoRedefine/>
    <w:qFormat/>
    <w:pPr>
      <w:keepNext/>
      <w:keepLines/>
      <w:widowControl/>
      <w:spacing w:before="120" w:after="120" w:line="300" w:lineRule="auto"/>
      <w:jc w:val="center"/>
      <w:textAlignment w:val="baseline"/>
    </w:pPr>
    <w:rPr>
      <w:rFonts w:cs="Times New Roman"/>
      <w:sz w:val="21"/>
    </w:rPr>
  </w:style>
  <w:style w:type="paragraph" w:customStyle="1" w:styleId="xl189">
    <w:name w:val="xl189"/>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pPr>
    <w:rPr>
      <w:rFonts w:ascii="宋体" w:hAnsi="宋体" w:cs="宋体"/>
      <w:kern w:val="0"/>
      <w:sz w:val="24"/>
    </w:rPr>
  </w:style>
  <w:style w:type="paragraph" w:customStyle="1" w:styleId="xl141">
    <w:name w:val="xl14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styleId="affff4">
    <w:name w:val="Quote"/>
    <w:basedOn w:val="a0"/>
    <w:next w:val="a0"/>
    <w:link w:val="affff5"/>
    <w:autoRedefine/>
    <w:qFormat/>
    <w:pPr>
      <w:widowControl/>
      <w:jc w:val="left"/>
    </w:pPr>
    <w:rPr>
      <w:i/>
      <w:iCs/>
      <w:color w:val="000000"/>
      <w:kern w:val="0"/>
      <w:szCs w:val="20"/>
    </w:rPr>
  </w:style>
  <w:style w:type="character" w:customStyle="1" w:styleId="affff5">
    <w:name w:val="引用 字符"/>
    <w:link w:val="affff4"/>
    <w:autoRedefine/>
    <w:qFormat/>
    <w:rPr>
      <w:rFonts w:eastAsia="宋体"/>
      <w:i/>
      <w:iCs/>
      <w:color w:val="000000"/>
      <w:sz w:val="21"/>
      <w:lang w:val="en-US" w:eastAsia="zh-CN" w:bidi="ar-SA"/>
    </w:rPr>
  </w:style>
  <w:style w:type="paragraph" w:customStyle="1" w:styleId="xl99">
    <w:name w:val="xl99"/>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2"/>
      <w:szCs w:val="22"/>
    </w:rPr>
  </w:style>
  <w:style w:type="paragraph" w:customStyle="1" w:styleId="CharCharCharCharCharCharCharCharCharCharCharCharCharCharCharChar">
    <w:name w:val="Char Char Char Char Char Char Char Char Char Char Char Char Char Char Char Char"/>
    <w:basedOn w:val="a0"/>
    <w:autoRedefine/>
    <w:qFormat/>
    <w:pPr>
      <w:spacing w:line="330" w:lineRule="atLeast"/>
      <w:ind w:left="360" w:firstLineChars="150" w:firstLine="360"/>
      <w:jc w:val="left"/>
    </w:pPr>
    <w:rPr>
      <w:rFonts w:ascii="ˎ̥" w:hAnsi="ˎ̥" w:cs="宋体"/>
      <w:color w:val="51585D"/>
      <w:kern w:val="0"/>
      <w:sz w:val="24"/>
      <w:szCs w:val="18"/>
    </w:rPr>
  </w:style>
  <w:style w:type="paragraph" w:customStyle="1" w:styleId="font16">
    <w:name w:val="font16"/>
    <w:basedOn w:val="a0"/>
    <w:autoRedefine/>
    <w:qFormat/>
    <w:pPr>
      <w:widowControl/>
      <w:spacing w:before="100" w:beforeAutospacing="1" w:after="100" w:afterAutospacing="1"/>
      <w:jc w:val="left"/>
    </w:pPr>
    <w:rPr>
      <w:rFonts w:ascii="宋体" w:hAnsi="宋体" w:cs="宋体"/>
      <w:b/>
      <w:bCs/>
      <w:kern w:val="0"/>
      <w:sz w:val="22"/>
      <w:szCs w:val="22"/>
    </w:rPr>
  </w:style>
  <w:style w:type="paragraph" w:customStyle="1" w:styleId="p15">
    <w:name w:val="p15"/>
    <w:basedOn w:val="a0"/>
    <w:autoRedefine/>
    <w:qFormat/>
    <w:pPr>
      <w:widowControl/>
      <w:spacing w:before="72" w:after="72"/>
    </w:pPr>
    <w:rPr>
      <w:rFonts w:ascii="Arial" w:hAnsi="Arial" w:cs="Arial"/>
      <w:kern w:val="0"/>
      <w:sz w:val="20"/>
      <w:szCs w:val="20"/>
    </w:rPr>
  </w:style>
  <w:style w:type="paragraph" w:customStyle="1" w:styleId="xl103">
    <w:name w:val="xl10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22"/>
      <w:szCs w:val="22"/>
    </w:rPr>
  </w:style>
  <w:style w:type="paragraph" w:customStyle="1" w:styleId="affff6">
    <w:name w:val="无缩进"/>
    <w:next w:val="af2"/>
    <w:autoRedefine/>
    <w:qFormat/>
    <w:pPr>
      <w:snapToGrid w:val="0"/>
      <w:spacing w:line="600" w:lineRule="atLeast"/>
      <w:ind w:firstLine="641"/>
      <w:jc w:val="both"/>
    </w:pPr>
    <w:rPr>
      <w:rFonts w:eastAsia="仿宋_GB2312"/>
      <w:sz w:val="32"/>
    </w:rPr>
  </w:style>
  <w:style w:type="paragraph" w:customStyle="1" w:styleId="xl142">
    <w:name w:val="xl14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b/>
      <w:bCs/>
      <w:kern w:val="0"/>
      <w:szCs w:val="21"/>
    </w:rPr>
  </w:style>
  <w:style w:type="paragraph" w:customStyle="1" w:styleId="xl250">
    <w:name w:val="xl250"/>
    <w:basedOn w:val="a0"/>
    <w:autoRedefine/>
    <w:qFormat/>
    <w:pPr>
      <w:widowControl/>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right"/>
    </w:pPr>
    <w:rPr>
      <w:rFonts w:ascii="新宋体" w:eastAsia="新宋体" w:hAnsi="新宋体" w:cs="宋体"/>
      <w:b/>
      <w:bCs/>
      <w:kern w:val="0"/>
      <w:szCs w:val="21"/>
    </w:rPr>
  </w:style>
  <w:style w:type="paragraph" w:customStyle="1" w:styleId="Char1CharCharCharCharCharChar11">
    <w:name w:val="Char1 Char Char Char Char Char Char11"/>
    <w:basedOn w:val="a0"/>
    <w:autoRedefine/>
    <w:qFormat/>
    <w:pPr>
      <w:widowControl/>
      <w:spacing w:after="160" w:line="240" w:lineRule="exact"/>
      <w:jc w:val="left"/>
    </w:pPr>
    <w:rPr>
      <w:rFonts w:ascii="Verdana" w:hAnsi="Verdana"/>
      <w:kern w:val="0"/>
      <w:szCs w:val="20"/>
      <w:lang w:eastAsia="en-US"/>
    </w:rPr>
  </w:style>
  <w:style w:type="paragraph" w:customStyle="1" w:styleId="Char0">
    <w:name w:val="Char"/>
    <w:basedOn w:val="a0"/>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0"/>
    <w:autoRedefine/>
    <w:qFormat/>
    <w:pPr>
      <w:widowControl/>
      <w:spacing w:line="400" w:lineRule="exact"/>
      <w:jc w:val="center"/>
    </w:pPr>
    <w:rPr>
      <w:rFonts w:ascii="Verdana" w:hAnsi="Verdana"/>
      <w:kern w:val="0"/>
      <w:szCs w:val="20"/>
      <w:lang w:eastAsia="en-US"/>
    </w:rPr>
  </w:style>
  <w:style w:type="paragraph" w:customStyle="1" w:styleId="xl264">
    <w:name w:val="xl264"/>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Default">
    <w:name w:val="Default"/>
    <w:autoRedefine/>
    <w:qFormat/>
    <w:pPr>
      <w:widowControl w:val="0"/>
      <w:autoSpaceDE w:val="0"/>
      <w:autoSpaceDN w:val="0"/>
      <w:adjustRightInd w:val="0"/>
    </w:pPr>
    <w:rPr>
      <w:rFonts w:ascii="Rotis Sans Serif Pro ExtraBold" w:eastAsia="Rotis Sans Serif Pro ExtraBold" w:cs="Rotis Sans Serif Pro ExtraBold"/>
      <w:color w:val="000000"/>
      <w:sz w:val="24"/>
      <w:szCs w:val="24"/>
      <w:lang w:bidi="ne-NP"/>
    </w:rPr>
  </w:style>
  <w:style w:type="paragraph" w:customStyle="1" w:styleId="025">
    <w:name w:val="样式 左侧:  0 厘米 悬挂缩进: 2.5 字符"/>
    <w:basedOn w:val="a0"/>
    <w:autoRedefine/>
    <w:qFormat/>
    <w:pPr>
      <w:ind w:left="525" w:hangingChars="250" w:hanging="525"/>
    </w:pPr>
    <w:rPr>
      <w:szCs w:val="20"/>
    </w:rPr>
  </w:style>
  <w:style w:type="paragraph" w:customStyle="1" w:styleId="xl265">
    <w:name w:val="xl26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xl289">
    <w:name w:val="xl289"/>
    <w:basedOn w:val="a0"/>
    <w:autoRedefine/>
    <w:qFormat/>
    <w:pPr>
      <w:widowControl/>
      <w:pBdr>
        <w:top w:val="single" w:sz="4" w:space="0" w:color="auto"/>
        <w:left w:val="single" w:sz="8" w:space="0" w:color="auto"/>
        <w:bottom w:val="single" w:sz="4" w:space="0" w:color="auto"/>
      </w:pBdr>
      <w:spacing w:before="100" w:beforeAutospacing="1" w:after="100" w:afterAutospacing="1"/>
      <w:jc w:val="left"/>
    </w:pPr>
    <w:rPr>
      <w:rFonts w:ascii="宋体" w:hAnsi="宋体" w:cs="宋体"/>
      <w:b/>
      <w:bCs/>
      <w:kern w:val="0"/>
      <w:sz w:val="22"/>
      <w:szCs w:val="22"/>
    </w:rPr>
  </w:style>
  <w:style w:type="paragraph" w:customStyle="1" w:styleId="cuyuan">
    <w:name w:val="cuyuan"/>
    <w:autoRedefine/>
    <w:qFormat/>
    <w:pPr>
      <w:widowControl w:val="0"/>
      <w:autoSpaceDE w:val="0"/>
      <w:autoSpaceDN w:val="0"/>
      <w:adjustRightInd w:val="0"/>
      <w:jc w:val="both"/>
    </w:pPr>
    <w:rPr>
      <w:rFonts w:ascii="文鼎粗圆简" w:eastAsia="文鼎粗圆简"/>
      <w:i/>
      <w:sz w:val="18"/>
    </w:rPr>
  </w:style>
  <w:style w:type="paragraph" w:customStyle="1" w:styleId="xl284">
    <w:name w:val="xl284"/>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kern w:val="0"/>
      <w:sz w:val="24"/>
    </w:rPr>
  </w:style>
  <w:style w:type="paragraph" w:customStyle="1" w:styleId="xl83">
    <w:name w:val="xl8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158">
    <w:name w:val="xl158"/>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0"/>
      <w:szCs w:val="20"/>
    </w:rPr>
  </w:style>
  <w:style w:type="paragraph" w:customStyle="1" w:styleId="CharCharCharCharChar1Char">
    <w:name w:val="Char Char Char Char Char1 Char"/>
    <w:basedOn w:val="a0"/>
    <w:autoRedefine/>
    <w:qFormat/>
    <w:rPr>
      <w:rFonts w:ascii="Tahoma" w:hAnsi="Tahoma"/>
      <w:sz w:val="24"/>
      <w:szCs w:val="20"/>
    </w:rPr>
  </w:style>
  <w:style w:type="paragraph" w:customStyle="1" w:styleId="GIT">
    <w:name w:val="GIT正文"/>
    <w:basedOn w:val="af4"/>
    <w:autoRedefine/>
    <w:qFormat/>
    <w:pPr>
      <w:widowControl/>
      <w:spacing w:before="200" w:line="360" w:lineRule="auto"/>
      <w:ind w:left="0" w:firstLine="510"/>
      <w:jc w:val="left"/>
    </w:pPr>
    <w:rPr>
      <w:rFonts w:ascii="Calibri" w:hAnsi="Calibri"/>
      <w:kern w:val="0"/>
      <w:sz w:val="24"/>
      <w:lang w:eastAsia="en-US" w:bidi="en-US"/>
    </w:rPr>
  </w:style>
  <w:style w:type="paragraph" w:customStyle="1" w:styleId="xl188">
    <w:name w:val="xl188"/>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pPr>
    <w:rPr>
      <w:rFonts w:ascii="宋体" w:hAnsi="宋体" w:cs="宋体"/>
      <w:kern w:val="0"/>
      <w:sz w:val="24"/>
    </w:rPr>
  </w:style>
  <w:style w:type="paragraph" w:customStyle="1" w:styleId="311">
    <w:name w:val="标题 3.1"/>
    <w:basedOn w:val="3"/>
    <w:link w:val="31Char"/>
    <w:autoRedefine/>
    <w:qFormat/>
    <w:pPr>
      <w:numPr>
        <w:ilvl w:val="0"/>
        <w:numId w:val="0"/>
      </w:numPr>
      <w:tabs>
        <w:tab w:val="left" w:pos="1440"/>
        <w:tab w:val="left" w:pos="1620"/>
      </w:tabs>
      <w:spacing w:line="600" w:lineRule="exact"/>
    </w:pPr>
    <w:rPr>
      <w:rFonts w:ascii="宋体" w:hAnsi="宋体"/>
      <w:color w:val="FF0000"/>
    </w:rPr>
  </w:style>
  <w:style w:type="character" w:customStyle="1" w:styleId="31Char">
    <w:name w:val="标题 3.1 Char"/>
    <w:link w:val="311"/>
    <w:autoRedefine/>
    <w:qFormat/>
    <w:rPr>
      <w:rFonts w:ascii="宋体" w:eastAsia="宋体" w:hAnsi="宋体"/>
      <w:b/>
      <w:bCs/>
      <w:color w:val="FF0000"/>
      <w:kern w:val="2"/>
      <w:sz w:val="32"/>
      <w:szCs w:val="32"/>
      <w:lang w:val="en-US" w:eastAsia="zh-CN" w:bidi="ar-SA"/>
    </w:rPr>
  </w:style>
  <w:style w:type="paragraph" w:customStyle="1" w:styleId="ParaChar">
    <w:name w:val="默认段落字体 Para Char"/>
    <w:basedOn w:val="a0"/>
    <w:autoRedefine/>
    <w:qFormat/>
    <w:rPr>
      <w:sz w:val="30"/>
    </w:rPr>
  </w:style>
  <w:style w:type="paragraph" w:customStyle="1" w:styleId="xl298">
    <w:name w:val="xl29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xl114">
    <w:name w:val="xl11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0"/>
      <w:szCs w:val="20"/>
    </w:rPr>
  </w:style>
  <w:style w:type="paragraph" w:customStyle="1" w:styleId="xl205">
    <w:name w:val="xl20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122">
    <w:name w:val="xl122"/>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135">
    <w:name w:val="xl13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新宋体" w:eastAsia="新宋体" w:hAnsi="新宋体" w:cs="宋体"/>
      <w:b/>
      <w:bCs/>
      <w:kern w:val="0"/>
      <w:szCs w:val="21"/>
    </w:rPr>
  </w:style>
  <w:style w:type="paragraph" w:customStyle="1" w:styleId="xl113">
    <w:name w:val="xl11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211">
    <w:name w:val="xl21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92">
    <w:name w:val="xl19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Cs w:val="21"/>
    </w:rPr>
  </w:style>
  <w:style w:type="paragraph" w:customStyle="1" w:styleId="Char1CharCharChar1">
    <w:name w:val="Char1 Char Char Char1"/>
    <w:basedOn w:val="a0"/>
    <w:autoRedefine/>
    <w:qFormat/>
    <w:rPr>
      <w:rFonts w:ascii="Tahoma" w:hAnsi="Tahoma"/>
      <w:sz w:val="24"/>
      <w:szCs w:val="20"/>
    </w:rPr>
  </w:style>
  <w:style w:type="paragraph" w:customStyle="1" w:styleId="xl276">
    <w:name w:val="xl276"/>
    <w:basedOn w:val="a0"/>
    <w:autoRedefine/>
    <w:qFormat/>
    <w:pPr>
      <w:widowControl/>
      <w:spacing w:before="100" w:beforeAutospacing="1" w:after="100" w:afterAutospacing="1"/>
      <w:jc w:val="left"/>
    </w:pPr>
    <w:rPr>
      <w:rFonts w:ascii="宋体" w:hAnsi="宋体" w:cs="宋体"/>
      <w:kern w:val="0"/>
      <w:sz w:val="22"/>
      <w:szCs w:val="22"/>
    </w:rPr>
  </w:style>
  <w:style w:type="paragraph" w:customStyle="1" w:styleId="xl267">
    <w:name w:val="xl267"/>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bottom"/>
    </w:pPr>
    <w:rPr>
      <w:rFonts w:ascii="新宋体" w:eastAsia="新宋体" w:hAnsi="新宋体" w:cs="宋体"/>
      <w:kern w:val="0"/>
      <w:szCs w:val="21"/>
    </w:rPr>
  </w:style>
  <w:style w:type="paragraph" w:customStyle="1" w:styleId="xl153">
    <w:name w:val="xl15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278">
    <w:name w:val="xl27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宋体" w:eastAsia="新宋体" w:hAnsi="新宋体" w:cs="宋体"/>
      <w:b/>
      <w:bCs/>
      <w:kern w:val="0"/>
      <w:szCs w:val="21"/>
    </w:rPr>
  </w:style>
  <w:style w:type="paragraph" w:customStyle="1" w:styleId="font22">
    <w:name w:val="font22"/>
    <w:basedOn w:val="a0"/>
    <w:autoRedefine/>
    <w:qFormat/>
    <w:pPr>
      <w:widowControl/>
      <w:spacing w:before="100" w:beforeAutospacing="1" w:after="100" w:afterAutospacing="1"/>
      <w:jc w:val="left"/>
    </w:pPr>
    <w:rPr>
      <w:rFonts w:ascii="宋体" w:hAnsi="宋体" w:cs="宋体"/>
      <w:kern w:val="0"/>
      <w:sz w:val="22"/>
      <w:szCs w:val="22"/>
    </w:rPr>
  </w:style>
  <w:style w:type="paragraph" w:customStyle="1" w:styleId="xl280">
    <w:name w:val="xl28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2"/>
      <w:szCs w:val="22"/>
    </w:rPr>
  </w:style>
  <w:style w:type="paragraph" w:customStyle="1" w:styleId="xl206">
    <w:name w:val="xl20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2"/>
      <w:szCs w:val="22"/>
    </w:rPr>
  </w:style>
  <w:style w:type="paragraph" w:customStyle="1" w:styleId="xl132">
    <w:name w:val="xl132"/>
    <w:basedOn w:val="a0"/>
    <w:autoRedefine/>
    <w:qFormat/>
    <w:pPr>
      <w:widowControl/>
      <w:shd w:val="clear" w:color="000000" w:fill="FFFF99"/>
      <w:spacing w:before="100" w:beforeAutospacing="1" w:after="100" w:afterAutospacing="1"/>
      <w:jc w:val="left"/>
    </w:pPr>
    <w:rPr>
      <w:rFonts w:ascii="宋体" w:hAnsi="宋体" w:cs="宋体"/>
      <w:kern w:val="0"/>
      <w:sz w:val="24"/>
    </w:rPr>
  </w:style>
  <w:style w:type="paragraph" w:customStyle="1" w:styleId="CharChar1CharCharCharCharCharCharCharChar">
    <w:name w:val="Char Char1 Char Char Char Char Char Char Char Char"/>
    <w:basedOn w:val="a0"/>
    <w:autoRedefine/>
    <w:qFormat/>
    <w:pPr>
      <w:widowControl/>
      <w:snapToGrid w:val="0"/>
      <w:spacing w:after="160" w:line="240" w:lineRule="exact"/>
      <w:jc w:val="left"/>
    </w:pPr>
    <w:rPr>
      <w:bCs/>
      <w:szCs w:val="21"/>
    </w:rPr>
  </w:style>
  <w:style w:type="paragraph" w:customStyle="1" w:styleId="affff7">
    <w:name w:val="正文无缩进"/>
    <w:basedOn w:val="2d"/>
    <w:autoRedefine/>
    <w:qFormat/>
    <w:pPr>
      <w:ind w:firstLineChars="0" w:firstLine="0"/>
    </w:pPr>
  </w:style>
  <w:style w:type="paragraph" w:customStyle="1" w:styleId="CharChar1CharChar1CharChar1">
    <w:name w:val="Char Char1 Char Char1 Char Char1"/>
    <w:basedOn w:val="a0"/>
    <w:autoRedefine/>
    <w:qFormat/>
    <w:rPr>
      <w:rFonts w:ascii="Tahoma" w:hAnsi="Tahoma"/>
      <w:sz w:val="24"/>
    </w:rPr>
  </w:style>
  <w:style w:type="paragraph" w:customStyle="1" w:styleId="CharChar1CharCharCharCharCharCharCharCharCharCharCharCharChar">
    <w:name w:val="Char Char1 Char Char Char Char Char Char Char Char Char Char Char Char Char"/>
    <w:basedOn w:val="a0"/>
    <w:autoRedefine/>
    <w:qFormat/>
    <w:pPr>
      <w:widowControl/>
      <w:spacing w:after="160" w:line="360" w:lineRule="auto"/>
      <w:jc w:val="left"/>
    </w:pPr>
    <w:rPr>
      <w:rFonts w:ascii="Verdana" w:hAnsi="Verdana"/>
      <w:kern w:val="0"/>
      <w:szCs w:val="20"/>
      <w:lang w:eastAsia="en-US"/>
    </w:rPr>
  </w:style>
  <w:style w:type="paragraph" w:customStyle="1" w:styleId="xl198">
    <w:name w:val="xl198"/>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0"/>
      <w:szCs w:val="20"/>
    </w:rPr>
  </w:style>
  <w:style w:type="paragraph" w:customStyle="1" w:styleId="xl145">
    <w:name w:val="xl14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宋体" w:eastAsia="新宋体" w:hAnsi="新宋体" w:cs="宋体"/>
      <w:b/>
      <w:bCs/>
      <w:kern w:val="0"/>
      <w:szCs w:val="21"/>
    </w:rPr>
  </w:style>
  <w:style w:type="paragraph" w:customStyle="1" w:styleId="xl77">
    <w:name w:val="xl7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新宋体" w:eastAsia="新宋体" w:hAnsi="新宋体" w:cs="宋体"/>
      <w:b/>
      <w:bCs/>
      <w:kern w:val="0"/>
      <w:szCs w:val="21"/>
    </w:rPr>
  </w:style>
  <w:style w:type="paragraph" w:customStyle="1" w:styleId="affff8">
    <w:name w:val="简单回函地址"/>
    <w:basedOn w:val="a0"/>
    <w:autoRedefine/>
    <w:qFormat/>
    <w:rPr>
      <w:rFonts w:ascii="宋体" w:hAnsi="宋体"/>
      <w:color w:val="000000"/>
      <w:szCs w:val="21"/>
    </w:rPr>
  </w:style>
  <w:style w:type="paragraph" w:customStyle="1" w:styleId="xl237">
    <w:name w:val="xl237"/>
    <w:basedOn w:val="a0"/>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Cs w:val="21"/>
    </w:rPr>
  </w:style>
  <w:style w:type="paragraph" w:customStyle="1" w:styleId="xl281">
    <w:name w:val="xl281"/>
    <w:basedOn w:val="a0"/>
    <w:autoRedefine/>
    <w:qFormat/>
    <w:pPr>
      <w:widowControl/>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新宋体" w:eastAsia="新宋体" w:hAnsi="新宋体" w:cs="宋体"/>
      <w:b/>
      <w:bCs/>
      <w:kern w:val="0"/>
      <w:szCs w:val="21"/>
    </w:rPr>
  </w:style>
  <w:style w:type="paragraph" w:customStyle="1" w:styleId="font21">
    <w:name w:val="font21"/>
    <w:basedOn w:val="a0"/>
    <w:autoRedefine/>
    <w:qFormat/>
    <w:pPr>
      <w:widowControl/>
      <w:spacing w:before="100" w:beforeAutospacing="1" w:after="100" w:afterAutospacing="1"/>
      <w:jc w:val="left"/>
    </w:pPr>
    <w:rPr>
      <w:b/>
      <w:bCs/>
      <w:kern w:val="0"/>
      <w:sz w:val="22"/>
      <w:szCs w:val="22"/>
    </w:rPr>
  </w:style>
  <w:style w:type="paragraph" w:customStyle="1" w:styleId="xl292">
    <w:name w:val="xl29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62">
    <w:name w:val="xl16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2"/>
      <w:szCs w:val="22"/>
    </w:rPr>
  </w:style>
  <w:style w:type="paragraph" w:customStyle="1" w:styleId="xl101">
    <w:name w:val="xl101"/>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bottom"/>
    </w:pPr>
    <w:rPr>
      <w:rFonts w:ascii="宋体" w:hAnsi="宋体" w:cs="宋体"/>
      <w:kern w:val="0"/>
      <w:sz w:val="22"/>
      <w:szCs w:val="22"/>
    </w:rPr>
  </w:style>
  <w:style w:type="paragraph" w:customStyle="1" w:styleId="xl115">
    <w:name w:val="xl11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0"/>
      <w:szCs w:val="20"/>
    </w:rPr>
  </w:style>
  <w:style w:type="paragraph" w:customStyle="1" w:styleId="xl286">
    <w:name w:val="xl286"/>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kern w:val="0"/>
      <w:sz w:val="24"/>
    </w:rPr>
  </w:style>
  <w:style w:type="paragraph" w:customStyle="1" w:styleId="NotesTextListinTable">
    <w:name w:val="Notes Text List in Table"/>
    <w:autoRedefine/>
    <w:qFormat/>
    <w:pPr>
      <w:numPr>
        <w:numId w:val="3"/>
      </w:numPr>
      <w:spacing w:before="40" w:after="40"/>
      <w:jc w:val="both"/>
    </w:pPr>
    <w:rPr>
      <w:rFonts w:ascii="Arial" w:eastAsia="楷体_GB2312" w:hAnsi="Arial" w:cs="楷体_GB2312"/>
      <w:sz w:val="18"/>
      <w:szCs w:val="18"/>
    </w:rPr>
  </w:style>
  <w:style w:type="paragraph" w:customStyle="1" w:styleId="font6">
    <w:name w:val="font6"/>
    <w:basedOn w:val="a0"/>
    <w:autoRedefine/>
    <w:qFormat/>
    <w:pPr>
      <w:widowControl/>
      <w:spacing w:before="100" w:beforeAutospacing="1" w:after="100" w:afterAutospacing="1"/>
      <w:jc w:val="left"/>
    </w:pPr>
    <w:rPr>
      <w:rFonts w:ascii="宋体" w:hAnsi="宋体" w:cs="宋体"/>
      <w:kern w:val="0"/>
      <w:sz w:val="22"/>
      <w:szCs w:val="22"/>
    </w:rPr>
  </w:style>
  <w:style w:type="paragraph" w:customStyle="1" w:styleId="xl241">
    <w:name w:val="xl241"/>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xl32">
    <w:name w:val="xl32"/>
    <w:basedOn w:val="a0"/>
    <w:autoRedefine/>
    <w:qFormat/>
    <w:pPr>
      <w:widowControl/>
      <w:spacing w:before="100" w:beforeAutospacing="1" w:after="100" w:afterAutospacing="1"/>
      <w:jc w:val="center"/>
      <w:textAlignment w:val="center"/>
    </w:pPr>
    <w:rPr>
      <w:rFonts w:ascii="Arial Unicode MS" w:hAnsi="Arial Unicode MS"/>
      <w:kern w:val="0"/>
      <w:sz w:val="24"/>
    </w:rPr>
  </w:style>
  <w:style w:type="paragraph" w:customStyle="1" w:styleId="xl200">
    <w:name w:val="xl20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ˎ̥" w:hAnsi="ˎ̥" w:cs="宋体"/>
      <w:color w:val="808080"/>
      <w:kern w:val="0"/>
      <w:sz w:val="18"/>
      <w:szCs w:val="18"/>
    </w:rPr>
  </w:style>
  <w:style w:type="paragraph" w:customStyle="1" w:styleId="a">
    <w:name w:val="列表内容"/>
    <w:basedOn w:val="a0"/>
    <w:next w:val="a0"/>
    <w:autoRedefine/>
    <w:qFormat/>
    <w:pPr>
      <w:widowControl/>
      <w:numPr>
        <w:numId w:val="4"/>
      </w:numPr>
      <w:jc w:val="left"/>
    </w:pPr>
    <w:rPr>
      <w:kern w:val="0"/>
      <w:sz w:val="18"/>
    </w:rPr>
  </w:style>
  <w:style w:type="paragraph" w:customStyle="1" w:styleId="xl248">
    <w:name w:val="xl248"/>
    <w:basedOn w:val="a0"/>
    <w:autoRedefine/>
    <w:qFormat/>
    <w:pPr>
      <w:widowControl/>
      <w:pBdr>
        <w:top w:val="single" w:sz="4" w:space="0" w:color="auto"/>
        <w:left w:val="single" w:sz="8" w:space="0" w:color="auto"/>
        <w:bottom w:val="single" w:sz="4" w:space="0" w:color="auto"/>
        <w:right w:val="single" w:sz="4" w:space="0" w:color="auto"/>
      </w:pBdr>
      <w:shd w:val="clear" w:color="000000" w:fill="CCFFFF"/>
      <w:spacing w:before="100" w:beforeAutospacing="1" w:after="100" w:afterAutospacing="1"/>
      <w:jc w:val="center"/>
    </w:pPr>
    <w:rPr>
      <w:rFonts w:ascii="新宋体" w:eastAsia="新宋体" w:hAnsi="新宋体" w:cs="宋体"/>
      <w:b/>
      <w:bCs/>
      <w:kern w:val="0"/>
      <w:szCs w:val="21"/>
    </w:rPr>
  </w:style>
  <w:style w:type="paragraph" w:customStyle="1" w:styleId="xl285">
    <w:name w:val="xl285"/>
    <w:basedOn w:val="a0"/>
    <w:autoRedefine/>
    <w:qFormat/>
    <w:pPr>
      <w:widowControl/>
      <w:pBdr>
        <w:top w:val="single" w:sz="4" w:space="0" w:color="auto"/>
        <w:left w:val="single" w:sz="8"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kern w:val="0"/>
      <w:sz w:val="24"/>
    </w:rPr>
  </w:style>
  <w:style w:type="paragraph" w:customStyle="1" w:styleId="xl92">
    <w:name w:val="xl9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2"/>
      <w:szCs w:val="22"/>
    </w:rPr>
  </w:style>
  <w:style w:type="paragraph" w:customStyle="1" w:styleId="350">
    <w:name w:val="标题 3.5"/>
    <w:basedOn w:val="3"/>
    <w:autoRedefine/>
    <w:qFormat/>
    <w:pPr>
      <w:keepNext w:val="0"/>
      <w:keepLines w:val="0"/>
      <w:numPr>
        <w:ilvl w:val="0"/>
        <w:numId w:val="0"/>
      </w:numPr>
      <w:spacing w:before="0" w:after="0" w:line="600" w:lineRule="exact"/>
      <w:outlineLvl w:val="9"/>
    </w:pPr>
    <w:rPr>
      <w:rFonts w:eastAsia="仿宋_GB2312"/>
      <w:b w:val="0"/>
      <w:bCs w:val="0"/>
      <w:sz w:val="31"/>
      <w:szCs w:val="24"/>
    </w:rPr>
  </w:style>
  <w:style w:type="paragraph" w:customStyle="1" w:styleId="xl95">
    <w:name w:val="xl9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2"/>
      <w:szCs w:val="22"/>
    </w:rPr>
  </w:style>
  <w:style w:type="paragraph" w:customStyle="1" w:styleId="xl208">
    <w:name w:val="xl208"/>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textAlignment w:val="bottom"/>
    </w:pPr>
    <w:rPr>
      <w:rFonts w:ascii="新宋体" w:eastAsia="新宋体" w:hAnsi="新宋体" w:cs="宋体"/>
      <w:b/>
      <w:bCs/>
      <w:kern w:val="0"/>
      <w:szCs w:val="21"/>
    </w:rPr>
  </w:style>
  <w:style w:type="paragraph" w:customStyle="1" w:styleId="xl124">
    <w:name w:val="xl12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ParaCharCharCharCharCharCharChar">
    <w:name w:val="默认段落字体 Para Char Char Char Char Char Char Char"/>
    <w:basedOn w:val="aa"/>
    <w:autoRedefine/>
    <w:qFormat/>
    <w:pPr>
      <w:adjustRightInd w:val="0"/>
      <w:spacing w:line="436" w:lineRule="exact"/>
      <w:ind w:left="357"/>
      <w:jc w:val="left"/>
      <w:outlineLvl w:val="3"/>
    </w:pPr>
    <w:rPr>
      <w:rFonts w:ascii="Tahoma" w:hAnsi="Tahoma"/>
      <w:b/>
      <w:sz w:val="24"/>
    </w:rPr>
  </w:style>
  <w:style w:type="paragraph" w:customStyle="1" w:styleId="xl182">
    <w:name w:val="xl18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2"/>
      <w:szCs w:val="22"/>
    </w:rPr>
  </w:style>
  <w:style w:type="paragraph" w:customStyle="1" w:styleId="xl48">
    <w:name w:val="xl48"/>
    <w:basedOn w:val="a0"/>
    <w:autoRedefine/>
    <w:qFormat/>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xl204">
    <w:name w:val="xl20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Cs w:val="21"/>
    </w:rPr>
  </w:style>
  <w:style w:type="paragraph" w:customStyle="1" w:styleId="xl118">
    <w:name w:val="xl118"/>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b/>
      <w:bCs/>
      <w:kern w:val="0"/>
      <w:sz w:val="22"/>
      <w:szCs w:val="22"/>
    </w:rPr>
  </w:style>
  <w:style w:type="paragraph" w:customStyle="1" w:styleId="xl110">
    <w:name w:val="xl110"/>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xl91">
    <w:name w:val="xl9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Blockquote">
    <w:name w:val="Blockquote"/>
    <w:basedOn w:val="a0"/>
    <w:autoRedefine/>
    <w:qFormat/>
    <w:pPr>
      <w:autoSpaceDE w:val="0"/>
      <w:autoSpaceDN w:val="0"/>
      <w:adjustRightInd w:val="0"/>
      <w:spacing w:before="100" w:after="100"/>
      <w:ind w:left="360" w:right="360"/>
      <w:jc w:val="left"/>
    </w:pPr>
    <w:rPr>
      <w:kern w:val="0"/>
      <w:sz w:val="24"/>
      <w:szCs w:val="20"/>
    </w:rPr>
  </w:style>
  <w:style w:type="paragraph" w:customStyle="1" w:styleId="xl75">
    <w:name w:val="xl75"/>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weibei">
    <w:name w:val="weibei"/>
    <w:autoRedefine/>
    <w:qFormat/>
    <w:pPr>
      <w:widowControl w:val="0"/>
      <w:autoSpaceDE w:val="0"/>
      <w:autoSpaceDN w:val="0"/>
      <w:adjustRightInd w:val="0"/>
      <w:jc w:val="both"/>
    </w:pPr>
    <w:rPr>
      <w:rFonts w:ascii="文鼎CS魏碑" w:eastAsia="文鼎CS魏碑"/>
      <w:sz w:val="48"/>
    </w:rPr>
  </w:style>
  <w:style w:type="paragraph" w:customStyle="1" w:styleId="CharCharCharCharCharCharCharCharCharChar1">
    <w:name w:val="Char Char Char Char Char Char Char Char Char Char1"/>
    <w:basedOn w:val="aa"/>
    <w:autoRedefine/>
    <w:qFormat/>
    <w:pPr>
      <w:adjustRightInd w:val="0"/>
      <w:spacing w:line="312" w:lineRule="atLeast"/>
      <w:textAlignment w:val="baseline"/>
    </w:pPr>
    <w:rPr>
      <w:shd w:val="clear" w:color="auto" w:fill="000080"/>
    </w:rPr>
  </w:style>
  <w:style w:type="paragraph" w:customStyle="1" w:styleId="xl256">
    <w:name w:val="xl256"/>
    <w:basedOn w:val="a0"/>
    <w:autoRedefine/>
    <w:qFormat/>
    <w:pPr>
      <w:widowControl/>
      <w:pBdr>
        <w:top w:val="single" w:sz="4" w:space="0" w:color="auto"/>
        <w:left w:val="single" w:sz="8" w:space="0" w:color="auto"/>
        <w:bottom w:val="single" w:sz="4" w:space="0" w:color="auto"/>
        <w:right w:val="single" w:sz="4" w:space="0" w:color="auto"/>
      </w:pBdr>
      <w:shd w:val="clear" w:color="000000" w:fill="FF00FF"/>
      <w:spacing w:before="100" w:beforeAutospacing="1" w:after="100" w:afterAutospacing="1"/>
      <w:jc w:val="center"/>
    </w:pPr>
    <w:rPr>
      <w:rFonts w:ascii="新宋体" w:eastAsia="新宋体" w:hAnsi="新宋体" w:cs="宋体"/>
      <w:b/>
      <w:bCs/>
      <w:kern w:val="0"/>
      <w:szCs w:val="21"/>
    </w:rPr>
  </w:style>
  <w:style w:type="paragraph" w:customStyle="1" w:styleId="xl231">
    <w:name w:val="xl23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7">
    <w:name w:val="xl11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2"/>
      <w:szCs w:val="22"/>
    </w:rPr>
  </w:style>
  <w:style w:type="paragraph" w:customStyle="1" w:styleId="xl290">
    <w:name w:val="xl290"/>
    <w:basedOn w:val="a0"/>
    <w:autoRedefine/>
    <w:qFormat/>
    <w:pPr>
      <w:widowControl/>
      <w:pBdr>
        <w:top w:val="single" w:sz="4" w:space="0" w:color="auto"/>
        <w:bottom w:val="single" w:sz="4" w:space="0" w:color="auto"/>
      </w:pBdr>
      <w:spacing w:before="100" w:beforeAutospacing="1" w:after="100" w:afterAutospacing="1"/>
      <w:jc w:val="left"/>
    </w:pPr>
    <w:rPr>
      <w:rFonts w:ascii="宋体" w:hAnsi="宋体" w:cs="宋体"/>
      <w:b/>
      <w:bCs/>
      <w:kern w:val="0"/>
      <w:sz w:val="22"/>
      <w:szCs w:val="22"/>
    </w:rPr>
  </w:style>
  <w:style w:type="paragraph" w:customStyle="1" w:styleId="xl121">
    <w:name w:val="xl121"/>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0"/>
      <w:szCs w:val="20"/>
    </w:rPr>
  </w:style>
  <w:style w:type="paragraph" w:customStyle="1" w:styleId="xl251">
    <w:name w:val="xl251"/>
    <w:basedOn w:val="a0"/>
    <w:autoRedefine/>
    <w:qFormat/>
    <w:pPr>
      <w:widowControl/>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right"/>
      <w:textAlignment w:val="bottom"/>
    </w:pPr>
    <w:rPr>
      <w:rFonts w:ascii="新宋体" w:eastAsia="新宋体" w:hAnsi="新宋体" w:cs="宋体"/>
      <w:b/>
      <w:bCs/>
      <w:kern w:val="0"/>
      <w:szCs w:val="21"/>
    </w:rPr>
  </w:style>
  <w:style w:type="paragraph" w:customStyle="1" w:styleId="xl93">
    <w:name w:val="xl9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2"/>
      <w:szCs w:val="22"/>
    </w:rPr>
  </w:style>
  <w:style w:type="paragraph" w:customStyle="1" w:styleId="220">
    <w:name w:val="2册标题2"/>
    <w:basedOn w:val="a0"/>
    <w:next w:val="a0"/>
    <w:autoRedefine/>
    <w:qFormat/>
    <w:pPr>
      <w:spacing w:beforeLines="50" w:before="156" w:afterLines="50" w:after="156" w:line="300" w:lineRule="auto"/>
      <w:outlineLvl w:val="1"/>
    </w:pPr>
    <w:rPr>
      <w:rFonts w:ascii="Arial" w:eastAsia="黑体" w:hAnsi="Arial"/>
      <w:sz w:val="30"/>
      <w:szCs w:val="30"/>
    </w:rPr>
  </w:style>
  <w:style w:type="paragraph" w:customStyle="1" w:styleId="CharCharCharCharCharCharChar">
    <w:name w:val="Char Char Char Char Char Char Char"/>
    <w:basedOn w:val="a0"/>
    <w:autoRedefine/>
    <w:qFormat/>
    <w:rPr>
      <w:rFonts w:ascii="Tahoma" w:hAnsi="Tahoma"/>
      <w:sz w:val="24"/>
      <w:szCs w:val="20"/>
    </w:rPr>
  </w:style>
  <w:style w:type="paragraph" w:customStyle="1" w:styleId="xl226">
    <w:name w:val="xl226"/>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xl40">
    <w:name w:val="xl40"/>
    <w:basedOn w:val="a0"/>
    <w:autoRedefine/>
    <w:qFormat/>
    <w:pPr>
      <w:widowControl/>
      <w:pBdr>
        <w:left w:val="single" w:sz="4" w:space="0" w:color="auto"/>
        <w:right w:val="single" w:sz="4" w:space="0" w:color="auto"/>
      </w:pBdr>
      <w:spacing w:before="100" w:beforeAutospacing="1" w:after="100" w:afterAutospacing="1"/>
      <w:jc w:val="center"/>
    </w:pPr>
    <w:rPr>
      <w:rFonts w:ascii="宋体" w:hAnsi="宋体"/>
      <w:kern w:val="0"/>
      <w:sz w:val="24"/>
      <w:szCs w:val="20"/>
    </w:rPr>
  </w:style>
  <w:style w:type="paragraph" w:customStyle="1" w:styleId="xl239">
    <w:name w:val="xl23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font10">
    <w:name w:val="font10"/>
    <w:basedOn w:val="a0"/>
    <w:autoRedefine/>
    <w:qFormat/>
    <w:pPr>
      <w:widowControl/>
      <w:spacing w:before="100" w:beforeAutospacing="1" w:after="100" w:afterAutospacing="1"/>
      <w:jc w:val="left"/>
    </w:pPr>
    <w:rPr>
      <w:rFonts w:ascii="Arial" w:hAnsi="Arial" w:cs="Arial"/>
      <w:kern w:val="0"/>
      <w:sz w:val="22"/>
      <w:szCs w:val="22"/>
    </w:rPr>
  </w:style>
  <w:style w:type="paragraph" w:customStyle="1" w:styleId="xl26">
    <w:name w:val="xl26"/>
    <w:basedOn w:val="a0"/>
    <w:autoRedefine/>
    <w:qFormat/>
    <w:pPr>
      <w:widowControl/>
      <w:pBdr>
        <w:bottom w:val="single" w:sz="4" w:space="0" w:color="auto"/>
        <w:right w:val="single" w:sz="4" w:space="0" w:color="auto"/>
      </w:pBdr>
      <w:spacing w:before="100" w:beforeAutospacing="1" w:after="100" w:afterAutospacing="1"/>
      <w:jc w:val="center"/>
      <w:textAlignment w:val="center"/>
    </w:pPr>
    <w:rPr>
      <w:rFonts w:eastAsia="Arial Unicode MS"/>
      <w:kern w:val="0"/>
      <w:szCs w:val="21"/>
    </w:rPr>
  </w:style>
  <w:style w:type="paragraph" w:customStyle="1" w:styleId="Char1CharCharCharCharCharChar1">
    <w:name w:val="Char1 Char Char Char Char Char Char1"/>
    <w:basedOn w:val="a0"/>
    <w:autoRedefine/>
    <w:qFormat/>
    <w:pPr>
      <w:widowControl/>
      <w:spacing w:after="160" w:line="240" w:lineRule="exact"/>
      <w:jc w:val="left"/>
    </w:pPr>
    <w:rPr>
      <w:rFonts w:ascii="Verdana" w:hAnsi="Verdana"/>
      <w:kern w:val="0"/>
      <w:szCs w:val="20"/>
      <w:lang w:eastAsia="en-US"/>
    </w:rPr>
  </w:style>
  <w:style w:type="paragraph" w:customStyle="1" w:styleId="xl107">
    <w:name w:val="xl107"/>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bottom"/>
    </w:pPr>
    <w:rPr>
      <w:rFonts w:ascii="宋体" w:hAnsi="宋体" w:cs="宋体"/>
      <w:kern w:val="0"/>
      <w:sz w:val="22"/>
      <w:szCs w:val="22"/>
    </w:rPr>
  </w:style>
  <w:style w:type="paragraph" w:customStyle="1" w:styleId="xl85">
    <w:name w:val="xl85"/>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2"/>
      <w:szCs w:val="22"/>
    </w:rPr>
  </w:style>
  <w:style w:type="paragraph" w:customStyle="1" w:styleId="style7">
    <w:name w:val="style7"/>
    <w:basedOn w:val="a0"/>
    <w:autoRedefine/>
    <w:qFormat/>
    <w:pPr>
      <w:widowControl/>
      <w:spacing w:before="100" w:beforeAutospacing="1" w:after="100" w:afterAutospacing="1" w:line="300" w:lineRule="atLeast"/>
      <w:jc w:val="left"/>
    </w:pPr>
    <w:rPr>
      <w:rFonts w:ascii="宋体" w:hAnsi="宋体" w:cs="宋体"/>
      <w:color w:val="000000"/>
      <w:kern w:val="0"/>
      <w:sz w:val="18"/>
      <w:szCs w:val="18"/>
    </w:rPr>
  </w:style>
  <w:style w:type="paragraph" w:customStyle="1" w:styleId="xl275">
    <w:name w:val="xl27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2"/>
      <w:szCs w:val="22"/>
    </w:rPr>
  </w:style>
  <w:style w:type="paragraph" w:customStyle="1" w:styleId="xl70">
    <w:name w:val="xl70"/>
    <w:basedOn w:val="a0"/>
    <w:autoRedefine/>
    <w:qFormat/>
    <w:pPr>
      <w:widowControl/>
      <w:pBdr>
        <w:top w:val="single" w:sz="4" w:space="0" w:color="auto"/>
        <w:bottom w:val="single" w:sz="4" w:space="0" w:color="auto"/>
      </w:pBdr>
      <w:shd w:val="clear" w:color="000000" w:fill="FF00FF"/>
      <w:spacing w:before="100" w:beforeAutospacing="1" w:after="100" w:afterAutospacing="1"/>
      <w:jc w:val="left"/>
    </w:pPr>
    <w:rPr>
      <w:rFonts w:ascii="宋体" w:hAnsi="宋体" w:cs="宋体"/>
      <w:kern w:val="0"/>
      <w:sz w:val="24"/>
    </w:rPr>
  </w:style>
  <w:style w:type="paragraph" w:customStyle="1" w:styleId="xl269">
    <w:name w:val="xl269"/>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bottom"/>
    </w:pPr>
    <w:rPr>
      <w:rFonts w:ascii="宋体" w:hAnsi="宋体" w:cs="宋体"/>
      <w:kern w:val="0"/>
      <w:sz w:val="22"/>
      <w:szCs w:val="22"/>
    </w:rPr>
  </w:style>
  <w:style w:type="paragraph" w:customStyle="1" w:styleId="xl168">
    <w:name w:val="xl168"/>
    <w:basedOn w:val="a0"/>
    <w:autoRedefine/>
    <w:qFormat/>
    <w:pPr>
      <w:widowControl/>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xl28">
    <w:name w:val="xl28"/>
    <w:basedOn w:val="a0"/>
    <w:autoRedefine/>
    <w:qFormat/>
    <w:pPr>
      <w:widowControl/>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Cs w:val="21"/>
    </w:rPr>
  </w:style>
  <w:style w:type="paragraph" w:customStyle="1" w:styleId="CharCharCharCharChar1Char1">
    <w:name w:val="Char Char Char Char Char1 Char1"/>
    <w:basedOn w:val="a0"/>
    <w:autoRedefine/>
    <w:qFormat/>
    <w:rPr>
      <w:rFonts w:ascii="Tahoma" w:hAnsi="Tahoma"/>
      <w:sz w:val="24"/>
      <w:szCs w:val="20"/>
    </w:rPr>
  </w:style>
  <w:style w:type="paragraph" w:customStyle="1" w:styleId="xl170">
    <w:name w:val="xl17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Style404">
    <w:name w:val="_Style 404"/>
    <w:next w:val="a0"/>
    <w:autoRedefine/>
    <w:qFormat/>
    <w:pPr>
      <w:widowControl w:val="0"/>
      <w:jc w:val="both"/>
    </w:pPr>
    <w:rPr>
      <w:kern w:val="2"/>
      <w:sz w:val="21"/>
      <w:szCs w:val="24"/>
    </w:rPr>
  </w:style>
  <w:style w:type="paragraph" w:customStyle="1" w:styleId="xl236">
    <w:name w:val="xl23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75">
    <w:name w:val="xl175"/>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unnamed2">
    <w:name w:val="unnamed2"/>
    <w:basedOn w:val="a0"/>
    <w:autoRedefine/>
    <w:qFormat/>
    <w:pPr>
      <w:widowControl/>
      <w:spacing w:before="60" w:after="60" w:line="300" w:lineRule="atLeast"/>
      <w:ind w:left="15" w:right="15" w:firstLine="400"/>
      <w:jc w:val="left"/>
    </w:pPr>
    <w:rPr>
      <w:rFonts w:ascii="宋体" w:hAnsi="宋体" w:cs="宋体"/>
      <w:color w:val="000000"/>
      <w:kern w:val="0"/>
      <w:szCs w:val="21"/>
    </w:rPr>
  </w:style>
  <w:style w:type="paragraph" w:customStyle="1" w:styleId="xl156">
    <w:name w:val="xl156"/>
    <w:basedOn w:val="a0"/>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0"/>
      <w:szCs w:val="20"/>
    </w:rPr>
  </w:style>
  <w:style w:type="paragraph" w:customStyle="1" w:styleId="xl79">
    <w:name w:val="xl7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b/>
      <w:bCs/>
      <w:kern w:val="0"/>
      <w:szCs w:val="21"/>
    </w:rPr>
  </w:style>
  <w:style w:type="paragraph" w:customStyle="1" w:styleId="Char21">
    <w:name w:val="Char21"/>
    <w:basedOn w:val="a0"/>
    <w:autoRedefine/>
    <w:qFormat/>
    <w:rPr>
      <w:rFonts w:ascii="Tahoma" w:hAnsi="Tahoma"/>
      <w:sz w:val="24"/>
      <w:szCs w:val="20"/>
    </w:rPr>
  </w:style>
  <w:style w:type="paragraph" w:customStyle="1" w:styleId="5Char">
    <w:name w:val="样式5 Char"/>
    <w:basedOn w:val="a0"/>
    <w:autoRedefine/>
    <w:qFormat/>
    <w:pPr>
      <w:adjustRightInd w:val="0"/>
      <w:spacing w:before="120" w:after="60" w:line="288" w:lineRule="auto"/>
      <w:ind w:leftChars="-13" w:left="-27" w:firstLineChars="200" w:firstLine="420"/>
      <w:textAlignment w:val="baseline"/>
    </w:pPr>
    <w:rPr>
      <w:rFonts w:ascii="宋体" w:hAnsi="宋体" w:cs="Arial"/>
      <w:kern w:val="0"/>
      <w:szCs w:val="20"/>
    </w:rPr>
  </w:style>
  <w:style w:type="paragraph" w:customStyle="1" w:styleId="xl72">
    <w:name w:val="xl7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b/>
      <w:bCs/>
      <w:kern w:val="0"/>
      <w:szCs w:val="21"/>
    </w:rPr>
  </w:style>
  <w:style w:type="paragraph" w:customStyle="1" w:styleId="tabletextchar">
    <w:name w:val="tabletextchar"/>
    <w:basedOn w:val="a0"/>
    <w:autoRedefine/>
    <w:qFormat/>
    <w:pPr>
      <w:widowControl/>
      <w:spacing w:before="100" w:beforeAutospacing="1" w:after="100" w:afterAutospacing="1" w:line="240" w:lineRule="atLeast"/>
      <w:jc w:val="left"/>
    </w:pPr>
    <w:rPr>
      <w:rFonts w:ascii="宋体" w:hAnsi="宋体" w:cs="宋体"/>
      <w:kern w:val="0"/>
      <w:sz w:val="18"/>
      <w:szCs w:val="18"/>
    </w:rPr>
  </w:style>
  <w:style w:type="paragraph" w:customStyle="1" w:styleId="xl244">
    <w:name w:val="xl24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MingLiU" w:eastAsia="PMingLiU" w:hAnsi="PMingLiU" w:cs="宋体"/>
      <w:kern w:val="0"/>
      <w:sz w:val="20"/>
      <w:szCs w:val="20"/>
    </w:rPr>
  </w:style>
  <w:style w:type="paragraph" w:customStyle="1" w:styleId="xl88">
    <w:name w:val="xl8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para">
    <w:name w:val="para"/>
    <w:basedOn w:val="a0"/>
    <w:autoRedefine/>
    <w:qFormat/>
    <w:pPr>
      <w:widowControl/>
      <w:spacing w:before="100" w:beforeAutospacing="1" w:after="100" w:afterAutospacing="1"/>
      <w:jc w:val="left"/>
    </w:pPr>
    <w:rPr>
      <w:rFonts w:ascii="宋体" w:hAnsi="宋体" w:cs="宋体"/>
      <w:color w:val="000000"/>
      <w:kern w:val="0"/>
      <w:sz w:val="24"/>
    </w:rPr>
  </w:style>
  <w:style w:type="paragraph" w:customStyle="1" w:styleId="xl203">
    <w:name w:val="xl203"/>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新宋体" w:eastAsia="新宋体" w:hAnsi="新宋体" w:cs="宋体"/>
      <w:kern w:val="0"/>
      <w:szCs w:val="21"/>
    </w:rPr>
  </w:style>
  <w:style w:type="paragraph" w:customStyle="1" w:styleId="xl185">
    <w:name w:val="xl185"/>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xl146">
    <w:name w:val="xl146"/>
    <w:basedOn w:val="a0"/>
    <w:autoRedefine/>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xl277">
    <w:name w:val="xl27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50">
    <w:name w:val="xl150"/>
    <w:basedOn w:val="a0"/>
    <w:autoRedefine/>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40">
    <w:name w:val="xl24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87">
    <w:name w:val="xl8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94">
    <w:name w:val="xl9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Cs w:val="21"/>
    </w:rPr>
  </w:style>
  <w:style w:type="paragraph" w:customStyle="1" w:styleId="affff9">
    <w:name w:val="正文（缩进）"/>
    <w:basedOn w:val="a0"/>
    <w:autoRedefine/>
    <w:qFormat/>
    <w:pPr>
      <w:spacing w:beforeLines="50" w:before="156" w:afterLines="50" w:after="156" w:line="360" w:lineRule="auto"/>
      <w:ind w:firstLineChars="200" w:firstLine="480"/>
    </w:pPr>
    <w:rPr>
      <w:sz w:val="24"/>
    </w:rPr>
  </w:style>
  <w:style w:type="paragraph" w:customStyle="1" w:styleId="xl294">
    <w:name w:val="xl294"/>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ParaCharCharCharCharCharCharCharCharChar1CharCharCharChar">
    <w:name w:val="默认段落字体 Para Char Char Char Char Char Char Char Char Char1 Char Char Char Char"/>
    <w:basedOn w:val="a0"/>
    <w:autoRedefine/>
    <w:qFormat/>
    <w:rPr>
      <w:rFonts w:ascii="Tahoma" w:hAnsi="Tahoma"/>
      <w:sz w:val="24"/>
      <w:szCs w:val="20"/>
    </w:rPr>
  </w:style>
  <w:style w:type="paragraph" w:customStyle="1" w:styleId="xl297">
    <w:name w:val="xl297"/>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新宋体" w:eastAsia="新宋体" w:hAnsi="新宋体" w:cs="宋体"/>
      <w:kern w:val="0"/>
      <w:sz w:val="20"/>
      <w:szCs w:val="20"/>
    </w:rPr>
  </w:style>
  <w:style w:type="paragraph" w:customStyle="1" w:styleId="affffa">
    <w:name w:val="题头内容"/>
    <w:basedOn w:val="a0"/>
    <w:autoRedefine/>
    <w:qFormat/>
    <w:pPr>
      <w:adjustRightInd w:val="0"/>
      <w:spacing w:before="120" w:after="120" w:line="312" w:lineRule="atLeast"/>
      <w:ind w:right="879" w:firstLine="839"/>
      <w:jc w:val="center"/>
      <w:textAlignment w:val="baseline"/>
    </w:pPr>
    <w:rPr>
      <w:rFonts w:ascii="黑体" w:eastAsia="黑体"/>
      <w:kern w:val="0"/>
      <w:sz w:val="32"/>
      <w:szCs w:val="20"/>
    </w:rPr>
  </w:style>
  <w:style w:type="paragraph" w:customStyle="1" w:styleId="xl258">
    <w:name w:val="xl25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2"/>
      <w:szCs w:val="22"/>
    </w:rPr>
  </w:style>
  <w:style w:type="paragraph" w:customStyle="1" w:styleId="xl164">
    <w:name w:val="xl16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affffb">
    <w:name w:val="标准"/>
    <w:basedOn w:val="a0"/>
    <w:autoRedefine/>
    <w:qFormat/>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xl271">
    <w:name w:val="xl27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0"/>
      <w:szCs w:val="20"/>
    </w:rPr>
  </w:style>
  <w:style w:type="paragraph" w:customStyle="1" w:styleId="affffc">
    <w:name w:val="缺省文本"/>
    <w:basedOn w:val="a0"/>
    <w:autoRedefine/>
    <w:qFormat/>
    <w:pPr>
      <w:autoSpaceDE w:val="0"/>
      <w:autoSpaceDN w:val="0"/>
      <w:adjustRightInd w:val="0"/>
      <w:jc w:val="left"/>
    </w:pPr>
    <w:rPr>
      <w:kern w:val="0"/>
      <w:sz w:val="24"/>
      <w:szCs w:val="20"/>
    </w:rPr>
  </w:style>
  <w:style w:type="paragraph" w:customStyle="1" w:styleId="affffd">
    <w:name w:val="a"/>
    <w:basedOn w:val="a0"/>
    <w:autoRedefine/>
    <w:qFormat/>
    <w:pPr>
      <w:widowControl/>
      <w:spacing w:before="100" w:beforeAutospacing="1" w:after="100" w:afterAutospacing="1"/>
      <w:jc w:val="left"/>
    </w:pPr>
    <w:rPr>
      <w:rFonts w:ascii="宋体" w:hAnsi="宋体" w:cs="宋体"/>
      <w:color w:val="000000"/>
      <w:kern w:val="0"/>
      <w:sz w:val="18"/>
      <w:szCs w:val="18"/>
    </w:rPr>
  </w:style>
  <w:style w:type="paragraph" w:customStyle="1" w:styleId="Char11">
    <w:name w:val="Char11"/>
    <w:basedOn w:val="a0"/>
    <w:autoRedefine/>
    <w:qFormat/>
    <w:rPr>
      <w:kern w:val="0"/>
      <w:szCs w:val="20"/>
    </w:rPr>
  </w:style>
  <w:style w:type="paragraph" w:customStyle="1" w:styleId="Char1CharCharChar">
    <w:name w:val="Char1 Char Char Char"/>
    <w:basedOn w:val="a0"/>
    <w:autoRedefine/>
    <w:qFormat/>
    <w:pPr>
      <w:ind w:left="420" w:hanging="420"/>
    </w:pPr>
    <w:rPr>
      <w:sz w:val="24"/>
    </w:rPr>
  </w:style>
  <w:style w:type="paragraph" w:customStyle="1" w:styleId="xl149">
    <w:name w:val="xl149"/>
    <w:basedOn w:val="a0"/>
    <w:autoRedefine/>
    <w:qFormat/>
    <w:pPr>
      <w:widowControl/>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宋体" w:hAnsi="宋体" w:cs="宋体"/>
      <w:kern w:val="0"/>
      <w:sz w:val="20"/>
      <w:szCs w:val="20"/>
    </w:rPr>
  </w:style>
  <w:style w:type="paragraph" w:customStyle="1" w:styleId="xl224">
    <w:name w:val="xl22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新宋体" w:eastAsia="新宋体" w:hAnsi="新宋体" w:cs="宋体"/>
      <w:b/>
      <w:bCs/>
      <w:kern w:val="0"/>
      <w:szCs w:val="21"/>
    </w:rPr>
  </w:style>
  <w:style w:type="paragraph" w:customStyle="1" w:styleId="xl230">
    <w:name w:val="xl230"/>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2"/>
      <w:szCs w:val="22"/>
    </w:rPr>
  </w:style>
  <w:style w:type="paragraph" w:customStyle="1" w:styleId="61">
    <w:name w:val="正文缩进6格"/>
    <w:basedOn w:val="46"/>
    <w:autoRedefine/>
    <w:qFormat/>
    <w:pPr>
      <w:ind w:leftChars="854" w:left="1758"/>
    </w:pPr>
  </w:style>
  <w:style w:type="paragraph" w:customStyle="1" w:styleId="xl123">
    <w:name w:val="xl123"/>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0"/>
      <w:szCs w:val="20"/>
    </w:rPr>
  </w:style>
  <w:style w:type="paragraph" w:customStyle="1" w:styleId="font19">
    <w:name w:val="font19"/>
    <w:basedOn w:val="a0"/>
    <w:autoRedefine/>
    <w:qFormat/>
    <w:pPr>
      <w:widowControl/>
      <w:spacing w:before="100" w:beforeAutospacing="1" w:after="100" w:afterAutospacing="1"/>
      <w:jc w:val="left"/>
    </w:pPr>
    <w:rPr>
      <w:b/>
      <w:bCs/>
      <w:kern w:val="0"/>
      <w:sz w:val="14"/>
      <w:szCs w:val="14"/>
    </w:rPr>
  </w:style>
  <w:style w:type="paragraph" w:customStyle="1" w:styleId="font11">
    <w:name w:val="font11"/>
    <w:basedOn w:val="a0"/>
    <w:autoRedefine/>
    <w:qFormat/>
    <w:pPr>
      <w:widowControl/>
      <w:spacing w:before="100" w:beforeAutospacing="1" w:after="100" w:afterAutospacing="1"/>
      <w:jc w:val="left"/>
    </w:pPr>
    <w:rPr>
      <w:rFonts w:ascii="PMingLiU" w:eastAsia="PMingLiU" w:hAnsi="PMingLiU" w:cs="宋体"/>
      <w:kern w:val="0"/>
      <w:sz w:val="18"/>
      <w:szCs w:val="18"/>
    </w:rPr>
  </w:style>
  <w:style w:type="paragraph" w:customStyle="1" w:styleId="210">
    <w:name w:val="正文文本 21"/>
    <w:basedOn w:val="a0"/>
    <w:autoRedefine/>
    <w:qFormat/>
    <w:pPr>
      <w:autoSpaceDE w:val="0"/>
      <w:autoSpaceDN w:val="0"/>
      <w:adjustRightInd w:val="0"/>
      <w:spacing w:line="312" w:lineRule="atLeast"/>
      <w:ind w:firstLine="480"/>
      <w:textAlignment w:val="baseline"/>
    </w:pPr>
    <w:rPr>
      <w:rFonts w:ascii="宋体" w:hAnsi="Tms Rmn"/>
      <w:kern w:val="0"/>
      <w:sz w:val="24"/>
      <w:szCs w:val="20"/>
    </w:rPr>
  </w:style>
  <w:style w:type="paragraph" w:customStyle="1" w:styleId="xl180">
    <w:name w:val="xl180"/>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xl257">
    <w:name w:val="xl257"/>
    <w:basedOn w:val="a0"/>
    <w:autoRedefine/>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xl274">
    <w:name w:val="xl27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2"/>
      <w:szCs w:val="22"/>
    </w:rPr>
  </w:style>
  <w:style w:type="paragraph" w:customStyle="1" w:styleId="xl190">
    <w:name w:val="xl190"/>
    <w:basedOn w:val="a0"/>
    <w:autoRedefine/>
    <w:qFormat/>
    <w:pPr>
      <w:widowControl/>
      <w:pBdr>
        <w:top w:val="single" w:sz="4" w:space="0" w:color="auto"/>
        <w:left w:val="single" w:sz="8" w:space="0" w:color="auto"/>
        <w:bottom w:val="single" w:sz="4" w:space="0" w:color="auto"/>
        <w:right w:val="single" w:sz="4" w:space="0" w:color="auto"/>
      </w:pBdr>
      <w:shd w:val="clear" w:color="000000" w:fill="CCFFFF"/>
      <w:spacing w:before="100" w:beforeAutospacing="1" w:after="100" w:afterAutospacing="1"/>
      <w:jc w:val="center"/>
    </w:pPr>
    <w:rPr>
      <w:rFonts w:ascii="新宋体" w:eastAsia="新宋体" w:hAnsi="新宋体" w:cs="宋体"/>
      <w:b/>
      <w:bCs/>
      <w:kern w:val="0"/>
      <w:szCs w:val="21"/>
    </w:rPr>
  </w:style>
  <w:style w:type="paragraph" w:customStyle="1" w:styleId="xl133">
    <w:name w:val="xl133"/>
    <w:basedOn w:val="a0"/>
    <w:autoRedefine/>
    <w:qFormat/>
    <w:pPr>
      <w:widowControl/>
      <w:spacing w:before="100" w:beforeAutospacing="1" w:after="100" w:afterAutospacing="1"/>
      <w:jc w:val="center"/>
    </w:pPr>
    <w:rPr>
      <w:rFonts w:ascii="宋体" w:hAnsi="宋体" w:cs="宋体"/>
      <w:kern w:val="0"/>
      <w:sz w:val="24"/>
    </w:rPr>
  </w:style>
  <w:style w:type="paragraph" w:customStyle="1" w:styleId="CharChar1CharCharCharCharCharCharCharChar1">
    <w:name w:val="Char Char1 Char Char Char Char Char Char Char Char1"/>
    <w:basedOn w:val="a0"/>
    <w:autoRedefine/>
    <w:qFormat/>
    <w:pPr>
      <w:widowControl/>
      <w:snapToGrid w:val="0"/>
      <w:spacing w:after="160" w:line="240" w:lineRule="exact"/>
      <w:jc w:val="left"/>
    </w:pPr>
    <w:rPr>
      <w:bCs/>
      <w:szCs w:val="21"/>
    </w:rPr>
  </w:style>
  <w:style w:type="paragraph" w:customStyle="1" w:styleId="xl152">
    <w:name w:val="xl152"/>
    <w:basedOn w:val="a0"/>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Cs w:val="21"/>
    </w:rPr>
  </w:style>
  <w:style w:type="paragraph" w:customStyle="1" w:styleId="xl233">
    <w:name w:val="xl23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2"/>
      <w:szCs w:val="22"/>
    </w:rPr>
  </w:style>
  <w:style w:type="paragraph" w:customStyle="1" w:styleId="xl202">
    <w:name w:val="xl202"/>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新宋体" w:eastAsia="新宋体" w:hAnsi="新宋体" w:cs="宋体"/>
      <w:kern w:val="0"/>
      <w:szCs w:val="21"/>
    </w:rPr>
  </w:style>
  <w:style w:type="paragraph" w:customStyle="1" w:styleId="xl243">
    <w:name w:val="xl24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268">
    <w:name w:val="xl26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新宋体" w:eastAsia="新宋体" w:hAnsi="新宋体" w:cs="宋体"/>
      <w:kern w:val="0"/>
      <w:szCs w:val="21"/>
    </w:rPr>
  </w:style>
  <w:style w:type="paragraph" w:customStyle="1" w:styleId="xl137">
    <w:name w:val="xl137"/>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bottom"/>
    </w:pPr>
    <w:rPr>
      <w:rFonts w:ascii="新宋体" w:eastAsia="新宋体" w:hAnsi="新宋体" w:cs="宋体"/>
      <w:b/>
      <w:bCs/>
      <w:kern w:val="0"/>
      <w:szCs w:val="21"/>
    </w:rPr>
  </w:style>
  <w:style w:type="paragraph" w:customStyle="1" w:styleId="xl74">
    <w:name w:val="xl74"/>
    <w:basedOn w:val="a0"/>
    <w:autoRedefine/>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kern w:val="0"/>
      <w:sz w:val="22"/>
      <w:szCs w:val="22"/>
    </w:rPr>
  </w:style>
  <w:style w:type="paragraph" w:customStyle="1" w:styleId="xl131">
    <w:name w:val="xl131"/>
    <w:basedOn w:val="a0"/>
    <w:autoRedefine/>
    <w:qFormat/>
    <w:pPr>
      <w:widowControl/>
      <w:shd w:val="clear" w:color="000000" w:fill="FFCC99"/>
      <w:spacing w:before="100" w:beforeAutospacing="1" w:after="100" w:afterAutospacing="1"/>
      <w:jc w:val="left"/>
    </w:pPr>
    <w:rPr>
      <w:rFonts w:ascii="宋体" w:hAnsi="宋体" w:cs="宋体"/>
      <w:kern w:val="0"/>
      <w:sz w:val="24"/>
    </w:rPr>
  </w:style>
  <w:style w:type="paragraph" w:customStyle="1" w:styleId="xl126">
    <w:name w:val="xl126"/>
    <w:basedOn w:val="a0"/>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xl263">
    <w:name w:val="xl263"/>
    <w:basedOn w:val="a0"/>
    <w:qFormat/>
    <w:pPr>
      <w:widowControl/>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xl174">
    <w:name w:val="xl174"/>
    <w:basedOn w:val="a0"/>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kern w:val="0"/>
      <w:sz w:val="22"/>
      <w:szCs w:val="22"/>
    </w:rPr>
  </w:style>
  <w:style w:type="paragraph" w:customStyle="1" w:styleId="xl187">
    <w:name w:val="xl187"/>
    <w:basedOn w:val="a0"/>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kern w:val="0"/>
      <w:sz w:val="24"/>
    </w:rPr>
  </w:style>
  <w:style w:type="paragraph" w:customStyle="1" w:styleId="affffe">
    <w:name w:val="正文框"/>
    <w:basedOn w:val="a0"/>
    <w:qFormat/>
    <w:pPr>
      <w:adjustRightInd w:val="0"/>
      <w:spacing w:line="312" w:lineRule="atLeast"/>
      <w:textAlignment w:val="baseline"/>
    </w:pPr>
    <w:rPr>
      <w:kern w:val="0"/>
      <w:sz w:val="24"/>
      <w:szCs w:val="20"/>
    </w:rPr>
  </w:style>
  <w:style w:type="paragraph" w:customStyle="1" w:styleId="font20">
    <w:name w:val="font20"/>
    <w:basedOn w:val="a0"/>
    <w:qFormat/>
    <w:pPr>
      <w:widowControl/>
      <w:spacing w:before="100" w:beforeAutospacing="1" w:after="100" w:afterAutospacing="1"/>
      <w:jc w:val="left"/>
    </w:pPr>
    <w:rPr>
      <w:rFonts w:ascii="宋体" w:hAnsi="宋体" w:cs="宋体"/>
      <w:b/>
      <w:bCs/>
      <w:kern w:val="0"/>
      <w:sz w:val="28"/>
      <w:szCs w:val="28"/>
    </w:rPr>
  </w:style>
  <w:style w:type="paragraph" w:customStyle="1" w:styleId="xl151">
    <w:name w:val="xl151"/>
    <w:basedOn w:val="a0"/>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71">
    <w:name w:val="xl71"/>
    <w:basedOn w:val="a0"/>
    <w:qFormat/>
    <w:pPr>
      <w:widowControl/>
      <w:pBdr>
        <w:top w:val="single" w:sz="4" w:space="0" w:color="auto"/>
        <w:bottom w:val="single" w:sz="4" w:space="0" w:color="auto"/>
      </w:pBdr>
      <w:shd w:val="clear" w:color="000000" w:fill="FF00FF"/>
      <w:spacing w:before="100" w:beforeAutospacing="1" w:after="100" w:afterAutospacing="1"/>
      <w:jc w:val="center"/>
    </w:pPr>
    <w:rPr>
      <w:rFonts w:ascii="宋体" w:hAnsi="宋体" w:cs="宋体"/>
      <w:kern w:val="0"/>
      <w:sz w:val="22"/>
      <w:szCs w:val="22"/>
    </w:rPr>
  </w:style>
  <w:style w:type="paragraph" w:customStyle="1" w:styleId="xl234">
    <w:name w:val="xl2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112">
    <w:name w:val="xl11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reader-word-layerreader-word-s3-0">
    <w:name w:val="reader-word-layer reader-word-s3-0"/>
    <w:basedOn w:val="a0"/>
    <w:qFormat/>
    <w:pPr>
      <w:widowControl/>
      <w:spacing w:before="100" w:beforeAutospacing="1" w:after="100" w:afterAutospacing="1"/>
      <w:jc w:val="left"/>
    </w:pPr>
    <w:rPr>
      <w:rFonts w:ascii="宋体" w:hAnsi="宋体" w:cs="宋体"/>
      <w:kern w:val="0"/>
      <w:sz w:val="24"/>
    </w:rPr>
  </w:style>
  <w:style w:type="paragraph" w:customStyle="1" w:styleId="xl76">
    <w:name w:val="xl76"/>
    <w:basedOn w:val="a0"/>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xl279">
    <w:name w:val="xl279"/>
    <w:basedOn w:val="a0"/>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hAnsi="宋体" w:cs="宋体"/>
      <w:b/>
      <w:bCs/>
      <w:kern w:val="0"/>
      <w:sz w:val="22"/>
      <w:szCs w:val="22"/>
    </w:rPr>
  </w:style>
  <w:style w:type="paragraph" w:customStyle="1" w:styleId="2112ndlevelh22Header2H2l2LN2ttulo2DONOT">
    <w:name w:val="样式 标题 2标题 1.12nd levelh22Header 2H2l2LN2título 2DO NOT..."/>
    <w:basedOn w:val="20"/>
    <w:qFormat/>
    <w:pPr>
      <w:keepNext w:val="0"/>
      <w:keepLines w:val="0"/>
      <w:spacing w:before="60" w:after="0" w:line="300" w:lineRule="auto"/>
      <w:ind w:left="839" w:hanging="839"/>
      <w:jc w:val="left"/>
    </w:pPr>
    <w:rPr>
      <w:rFonts w:ascii="宋体" w:eastAsia="宋体" w:hAnsi="宋体"/>
      <w:kern w:val="0"/>
      <w:sz w:val="21"/>
      <w:szCs w:val="21"/>
    </w:rPr>
  </w:style>
  <w:style w:type="paragraph" w:customStyle="1" w:styleId="xl22">
    <w:name w:val="xl22"/>
    <w:basedOn w:val="a0"/>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171">
    <w:name w:val="xl17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89">
    <w:name w:val="xl8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252">
    <w:name w:val="xl252"/>
    <w:basedOn w:val="a0"/>
    <w:qFormat/>
    <w:pPr>
      <w:widowControl/>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pPr>
    <w:rPr>
      <w:rFonts w:ascii="宋体" w:hAnsi="宋体" w:cs="宋体"/>
      <w:kern w:val="0"/>
      <w:sz w:val="22"/>
      <w:szCs w:val="22"/>
    </w:rPr>
  </w:style>
  <w:style w:type="paragraph" w:customStyle="1" w:styleId="xl288">
    <w:name w:val="xl288"/>
    <w:basedOn w:val="a0"/>
    <w:qFormat/>
    <w:pPr>
      <w:widowControl/>
      <w:pBdr>
        <w:top w:val="single" w:sz="4" w:space="0" w:color="auto"/>
        <w:bottom w:val="single" w:sz="4" w:space="0" w:color="auto"/>
      </w:pBdr>
      <w:shd w:val="clear" w:color="000000" w:fill="FFCC99"/>
      <w:spacing w:before="100" w:beforeAutospacing="1" w:after="100" w:afterAutospacing="1"/>
      <w:jc w:val="left"/>
    </w:pPr>
    <w:rPr>
      <w:rFonts w:ascii="宋体" w:hAnsi="宋体" w:cs="宋体"/>
      <w:b/>
      <w:bCs/>
      <w:kern w:val="0"/>
      <w:sz w:val="24"/>
    </w:rPr>
  </w:style>
  <w:style w:type="paragraph" w:customStyle="1" w:styleId="TableTitle">
    <w:name w:val="TableTitle"/>
    <w:basedOn w:val="af2"/>
    <w:qFormat/>
    <w:pPr>
      <w:keepNext/>
      <w:widowControl/>
      <w:numPr>
        <w:ilvl w:val="1"/>
        <w:numId w:val="5"/>
      </w:numPr>
      <w:spacing w:before="120" w:after="120"/>
      <w:jc w:val="center"/>
    </w:pPr>
    <w:rPr>
      <w:rFonts w:ascii="Times New Roman" w:hAnsi="Times New Roman"/>
      <w:b/>
      <w:color w:val="auto"/>
      <w:kern w:val="0"/>
      <w:sz w:val="24"/>
      <w:szCs w:val="20"/>
    </w:rPr>
  </w:style>
  <w:style w:type="paragraph" w:customStyle="1" w:styleId="xl287">
    <w:name w:val="xl287"/>
    <w:basedOn w:val="a0"/>
    <w:qFormat/>
    <w:pPr>
      <w:widowControl/>
      <w:pBdr>
        <w:top w:val="single" w:sz="4" w:space="0" w:color="auto"/>
        <w:left w:val="single" w:sz="8" w:space="0" w:color="auto"/>
        <w:bottom w:val="single" w:sz="4" w:space="0" w:color="auto"/>
      </w:pBdr>
      <w:shd w:val="clear" w:color="000000" w:fill="FFCC99"/>
      <w:spacing w:before="100" w:beforeAutospacing="1" w:after="100" w:afterAutospacing="1"/>
      <w:jc w:val="left"/>
    </w:pPr>
    <w:rPr>
      <w:rFonts w:ascii="宋体" w:hAnsi="宋体" w:cs="宋体"/>
      <w:b/>
      <w:bCs/>
      <w:kern w:val="0"/>
      <w:sz w:val="24"/>
    </w:rPr>
  </w:style>
  <w:style w:type="paragraph" w:customStyle="1" w:styleId="CharChar2Char">
    <w:name w:val="Char Char2 Char"/>
    <w:basedOn w:val="a0"/>
    <w:qFormat/>
    <w:rPr>
      <w:rFonts w:ascii="宋体" w:hAnsi="宋体"/>
      <w:b/>
      <w:sz w:val="28"/>
      <w:szCs w:val="28"/>
    </w:rPr>
  </w:style>
  <w:style w:type="paragraph" w:customStyle="1" w:styleId="14">
    <w:name w:val="样式1"/>
    <w:basedOn w:val="af4"/>
    <w:qFormat/>
    <w:pPr>
      <w:spacing w:after="120" w:line="360" w:lineRule="auto"/>
      <w:ind w:left="420" w:firstLine="630"/>
    </w:pPr>
    <w:rPr>
      <w:sz w:val="28"/>
    </w:rPr>
  </w:style>
  <w:style w:type="paragraph" w:customStyle="1" w:styleId="GB2312150">
    <w:name w:val="样式 仿宋_GB2312 小四 加粗 行距: 1.5 倍行距"/>
    <w:basedOn w:val="a0"/>
    <w:qFormat/>
    <w:pPr>
      <w:spacing w:line="360" w:lineRule="auto"/>
    </w:pPr>
    <w:rPr>
      <w:rFonts w:ascii="仿宋_GB2312" w:eastAsia="仿宋_GB2312" w:cs="宋体"/>
      <w:bCs/>
      <w:sz w:val="24"/>
      <w:szCs w:val="20"/>
    </w:rPr>
  </w:style>
  <w:style w:type="paragraph" w:customStyle="1" w:styleId="xl155">
    <w:name w:val="xl15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2"/>
      <w:szCs w:val="22"/>
    </w:rPr>
  </w:style>
  <w:style w:type="paragraph" w:customStyle="1" w:styleId="xl242">
    <w:name w:val="xl2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2"/>
      <w:szCs w:val="22"/>
    </w:rPr>
  </w:style>
  <w:style w:type="paragraph" w:customStyle="1" w:styleId="album-div">
    <w:name w:val="album-div"/>
    <w:basedOn w:val="a0"/>
    <w:qFormat/>
    <w:pPr>
      <w:widowControl/>
      <w:spacing w:before="100" w:beforeAutospacing="1" w:after="100" w:afterAutospacing="1"/>
      <w:jc w:val="left"/>
    </w:pPr>
    <w:rPr>
      <w:rFonts w:ascii="宋体" w:hAnsi="宋体" w:cs="宋体"/>
      <w:kern w:val="0"/>
      <w:sz w:val="24"/>
    </w:rPr>
  </w:style>
  <w:style w:type="paragraph" w:customStyle="1" w:styleId="xl125">
    <w:name w:val="xl125"/>
    <w:basedOn w:val="a0"/>
    <w:qFormat/>
    <w:pPr>
      <w:widowControl/>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xl246">
    <w:name w:val="xl246"/>
    <w:basedOn w:val="a0"/>
    <w:qFormat/>
    <w:pPr>
      <w:widowControl/>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宋体" w:hAnsi="宋体" w:cs="宋体"/>
      <w:kern w:val="0"/>
      <w:sz w:val="22"/>
      <w:szCs w:val="22"/>
    </w:rPr>
  </w:style>
  <w:style w:type="paragraph" w:customStyle="1" w:styleId="xl210">
    <w:name w:val="xl21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Cs w:val="21"/>
    </w:rPr>
  </w:style>
  <w:style w:type="paragraph" w:customStyle="1" w:styleId="xl232">
    <w:name w:val="xl2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2"/>
      <w:szCs w:val="22"/>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xl177">
    <w:name w:val="xl17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2"/>
      <w:szCs w:val="22"/>
    </w:rPr>
  </w:style>
  <w:style w:type="paragraph" w:customStyle="1" w:styleId="15">
    <w:name w:val="样式 标题 1 + 居中"/>
    <w:basedOn w:val="1"/>
    <w:qFormat/>
    <w:pPr>
      <w:pageBreakBefore/>
      <w:numPr>
        <w:numId w:val="0"/>
      </w:numPr>
      <w:adjustRightInd w:val="0"/>
      <w:spacing w:after="120" w:line="576" w:lineRule="auto"/>
      <w:textAlignment w:val="center"/>
    </w:pPr>
    <w:rPr>
      <w:rFonts w:eastAsia="黑体" w:cs="宋体"/>
      <w:b w:val="0"/>
      <w:bCs w:val="0"/>
      <w:sz w:val="32"/>
      <w:szCs w:val="20"/>
    </w:rPr>
  </w:style>
  <w:style w:type="paragraph" w:customStyle="1" w:styleId="xl109">
    <w:name w:val="xl10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7">
    <w:name w:val="xl97"/>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bottom"/>
    </w:pPr>
    <w:rPr>
      <w:rFonts w:ascii="宋体" w:hAnsi="宋体" w:cs="宋体"/>
      <w:kern w:val="0"/>
      <w:sz w:val="22"/>
      <w:szCs w:val="22"/>
    </w:rPr>
  </w:style>
  <w:style w:type="paragraph" w:customStyle="1" w:styleId="xl116">
    <w:name w:val="xl116"/>
    <w:basedOn w:val="a0"/>
    <w:qFormat/>
    <w:pPr>
      <w:widowControl/>
      <w:spacing w:before="100" w:beforeAutospacing="1" w:after="100" w:afterAutospacing="1"/>
      <w:jc w:val="left"/>
      <w:textAlignment w:val="bottom"/>
    </w:pPr>
    <w:rPr>
      <w:rFonts w:ascii="宋体" w:hAnsi="宋体" w:cs="宋体"/>
      <w:kern w:val="0"/>
      <w:sz w:val="22"/>
      <w:szCs w:val="22"/>
    </w:rPr>
  </w:style>
  <w:style w:type="paragraph" w:customStyle="1" w:styleId="xl183">
    <w:name w:val="xl18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2"/>
      <w:szCs w:val="22"/>
    </w:rPr>
  </w:style>
  <w:style w:type="paragraph" w:customStyle="1" w:styleId="xl184">
    <w:name w:val="xl184"/>
    <w:basedOn w:val="a0"/>
    <w:qFormat/>
    <w:pPr>
      <w:widowControl/>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left"/>
    </w:pPr>
    <w:rPr>
      <w:rFonts w:ascii="宋体" w:hAnsi="宋体" w:cs="宋体"/>
      <w:kern w:val="0"/>
      <w:sz w:val="24"/>
    </w:rPr>
  </w:style>
  <w:style w:type="paragraph" w:customStyle="1" w:styleId="xl261">
    <w:name w:val="xl261"/>
    <w:basedOn w:val="a0"/>
    <w:qFormat/>
    <w:pPr>
      <w:widowControl/>
      <w:shd w:val="clear" w:color="000000" w:fill="FF00FF"/>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xl86">
    <w:name w:val="xl8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2"/>
      <w:szCs w:val="22"/>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新宋体" w:eastAsia="新宋体" w:hAnsi="新宋体" w:cs="宋体"/>
      <w:b/>
      <w:bCs/>
      <w:kern w:val="0"/>
      <w:szCs w:val="21"/>
    </w:rPr>
  </w:style>
  <w:style w:type="paragraph" w:customStyle="1" w:styleId="xl199">
    <w:name w:val="xl199"/>
    <w:basedOn w:val="a0"/>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0"/>
      <w:szCs w:val="20"/>
    </w:rPr>
  </w:style>
  <w:style w:type="paragraph" w:customStyle="1" w:styleId="xl108">
    <w:name w:val="xl10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afffff">
    <w:name w:val="图例"/>
    <w:basedOn w:val="a0"/>
    <w:qFormat/>
    <w:pPr>
      <w:spacing w:before="120" w:after="120" w:line="360" w:lineRule="auto"/>
      <w:jc w:val="center"/>
    </w:pPr>
    <w:rPr>
      <w:rFonts w:eastAsia="仿宋_GB2312"/>
      <w:b/>
      <w:sz w:val="24"/>
      <w:szCs w:val="20"/>
    </w:rPr>
  </w:style>
  <w:style w:type="paragraph" w:customStyle="1" w:styleId="xl29">
    <w:name w:val="xl29"/>
    <w:basedOn w:val="a0"/>
    <w:qFormat/>
    <w:pPr>
      <w:widowControl/>
      <w:spacing w:before="100" w:beforeAutospacing="1" w:after="100" w:afterAutospacing="1"/>
      <w:jc w:val="center"/>
    </w:pPr>
    <w:rPr>
      <w:rFonts w:ascii="宋体" w:hAnsi="宋体"/>
      <w:kern w:val="0"/>
      <w:sz w:val="28"/>
      <w:szCs w:val="28"/>
    </w:rPr>
  </w:style>
  <w:style w:type="paragraph" w:customStyle="1" w:styleId="xl255">
    <w:name w:val="xl255"/>
    <w:basedOn w:val="a0"/>
    <w:qFormat/>
    <w:pPr>
      <w:widowControl/>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left"/>
    </w:pPr>
    <w:rPr>
      <w:rFonts w:ascii="新宋体" w:eastAsia="新宋体" w:hAnsi="新宋体" w:cs="宋体"/>
      <w:b/>
      <w:bCs/>
      <w:kern w:val="0"/>
      <w:szCs w:val="21"/>
    </w:rPr>
  </w:style>
  <w:style w:type="paragraph" w:customStyle="1" w:styleId="zhongyuan">
    <w:name w:val="zhongyuan"/>
    <w:qFormat/>
    <w:pPr>
      <w:widowControl w:val="0"/>
      <w:autoSpaceDE w:val="0"/>
      <w:autoSpaceDN w:val="0"/>
      <w:adjustRightInd w:val="0"/>
      <w:jc w:val="both"/>
    </w:pPr>
    <w:rPr>
      <w:rFonts w:ascii="创艺简中圆" w:eastAsia="创艺简中圆"/>
      <w:sz w:val="36"/>
    </w:rPr>
  </w:style>
  <w:style w:type="paragraph" w:customStyle="1" w:styleId="xl159">
    <w:name w:val="xl15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subheading2">
    <w:name w:val="subheading2"/>
    <w:basedOn w:val="a0"/>
    <w:qFormat/>
    <w:pPr>
      <w:widowControl/>
      <w:spacing w:before="100" w:beforeAutospacing="1" w:after="100" w:afterAutospacing="1"/>
      <w:jc w:val="left"/>
    </w:pPr>
    <w:rPr>
      <w:rFonts w:ascii="Helvetica" w:eastAsia="Arial Unicode MS" w:hAnsi="Helvetica"/>
      <w:b/>
      <w:kern w:val="0"/>
      <w:sz w:val="22"/>
      <w:szCs w:val="20"/>
      <w:lang w:eastAsia="en-US"/>
    </w:rPr>
  </w:style>
  <w:style w:type="paragraph" w:customStyle="1" w:styleId="xl227">
    <w:name w:val="xl2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新宋体" w:eastAsia="新宋体" w:hAnsi="新宋体" w:cs="宋体"/>
      <w:b/>
      <w:bCs/>
      <w:kern w:val="0"/>
      <w:szCs w:val="21"/>
    </w:rPr>
  </w:style>
  <w:style w:type="paragraph" w:customStyle="1" w:styleId="xl220">
    <w:name w:val="xl220"/>
    <w:basedOn w:val="a0"/>
    <w:qFormat/>
    <w:pPr>
      <w:widowControl/>
      <w:pBdr>
        <w:top w:val="single" w:sz="8" w:space="0" w:color="auto"/>
        <w:left w:val="single" w:sz="8" w:space="0" w:color="auto"/>
        <w:bottom w:val="single" w:sz="4" w:space="0" w:color="auto"/>
        <w:right w:val="single" w:sz="4" w:space="0" w:color="auto"/>
      </w:pBdr>
      <w:shd w:val="clear" w:color="000000" w:fill="CCFFCC"/>
      <w:spacing w:before="100" w:beforeAutospacing="1" w:after="100" w:afterAutospacing="1"/>
      <w:jc w:val="center"/>
    </w:pPr>
    <w:rPr>
      <w:rFonts w:ascii="宋体" w:hAnsi="宋体" w:cs="宋体"/>
      <w:b/>
      <w:bCs/>
      <w:kern w:val="0"/>
      <w:sz w:val="24"/>
    </w:rPr>
  </w:style>
  <w:style w:type="paragraph" w:customStyle="1" w:styleId="xl212">
    <w:name w:val="xl21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273">
    <w:name w:val="xl273"/>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2"/>
      <w:szCs w:val="22"/>
    </w:rPr>
  </w:style>
  <w:style w:type="paragraph" w:customStyle="1" w:styleId="xl102">
    <w:name w:val="xl10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167">
    <w:name w:val="xl16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ST203">
    <w:name w:val="ST20_3"/>
    <w:basedOn w:val="a0"/>
    <w:qFormat/>
    <w:pPr>
      <w:autoSpaceDE w:val="0"/>
      <w:autoSpaceDN w:val="0"/>
      <w:adjustRightInd w:val="0"/>
      <w:textAlignment w:val="baseline"/>
    </w:pPr>
    <w:rPr>
      <w:rFonts w:ascii="宋体" w:hAnsi="Tms Rmn"/>
      <w:kern w:val="0"/>
      <w:sz w:val="24"/>
      <w:szCs w:val="20"/>
    </w:rPr>
  </w:style>
  <w:style w:type="paragraph" w:customStyle="1" w:styleId="xl73">
    <w:name w:val="xl7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font17">
    <w:name w:val="font17"/>
    <w:basedOn w:val="a0"/>
    <w:qFormat/>
    <w:pPr>
      <w:widowControl/>
      <w:spacing w:before="100" w:beforeAutospacing="1" w:after="100" w:afterAutospacing="1"/>
      <w:jc w:val="left"/>
    </w:pPr>
    <w:rPr>
      <w:rFonts w:ascii="ˎ̥" w:hAnsi="ˎ̥" w:cs="宋体"/>
      <w:kern w:val="0"/>
      <w:sz w:val="18"/>
      <w:szCs w:val="18"/>
    </w:rPr>
  </w:style>
  <w:style w:type="paragraph" w:customStyle="1" w:styleId="font13">
    <w:name w:val="font13"/>
    <w:basedOn w:val="a0"/>
    <w:qFormat/>
    <w:pPr>
      <w:widowControl/>
      <w:spacing w:before="100" w:beforeAutospacing="1" w:after="100" w:afterAutospacing="1"/>
      <w:jc w:val="left"/>
    </w:pPr>
    <w:rPr>
      <w:rFonts w:ascii="宋体" w:hAnsi="宋体" w:cs="宋体"/>
      <w:kern w:val="0"/>
      <w:sz w:val="18"/>
      <w:szCs w:val="18"/>
    </w:rPr>
  </w:style>
  <w:style w:type="paragraph" w:customStyle="1" w:styleId="xl90">
    <w:name w:val="xl90"/>
    <w:basedOn w:val="a0"/>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Cs w:val="21"/>
    </w:rPr>
  </w:style>
  <w:style w:type="paragraph" w:customStyle="1" w:styleId="xl216">
    <w:name w:val="xl216"/>
    <w:basedOn w:val="a0"/>
    <w:qFormat/>
    <w:pPr>
      <w:widowControl/>
      <w:pBdr>
        <w:top w:val="single" w:sz="8"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宋体" w:hAnsi="宋体" w:cs="宋体"/>
      <w:b/>
      <w:bCs/>
      <w:kern w:val="0"/>
      <w:sz w:val="24"/>
    </w:rPr>
  </w:style>
  <w:style w:type="paragraph" w:customStyle="1" w:styleId="xl229">
    <w:name w:val="xl229"/>
    <w:basedOn w:val="a0"/>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新宋体" w:eastAsia="新宋体" w:hAnsi="新宋体" w:cs="宋体"/>
      <w:b/>
      <w:bCs/>
      <w:kern w:val="0"/>
      <w:szCs w:val="21"/>
    </w:rPr>
  </w:style>
  <w:style w:type="paragraph" w:customStyle="1" w:styleId="xl136">
    <w:name w:val="xl136"/>
    <w:basedOn w:val="a0"/>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bottom"/>
    </w:pPr>
    <w:rPr>
      <w:rFonts w:ascii="新宋体" w:eastAsia="新宋体" w:hAnsi="新宋体" w:cs="宋体"/>
      <w:b/>
      <w:bCs/>
      <w:kern w:val="0"/>
      <w:szCs w:val="21"/>
    </w:rPr>
  </w:style>
  <w:style w:type="paragraph" w:customStyle="1" w:styleId="p0">
    <w:name w:val="p0"/>
    <w:basedOn w:val="a0"/>
    <w:qFormat/>
    <w:pPr>
      <w:widowControl/>
    </w:pPr>
    <w:rPr>
      <w:kern w:val="0"/>
      <w:szCs w:val="21"/>
    </w:rPr>
  </w:style>
  <w:style w:type="paragraph" w:customStyle="1" w:styleId="CharCharCharCharCharCharCharCharCharChar">
    <w:name w:val="Char Char Char Char Char Char Char Char Char Char"/>
    <w:basedOn w:val="aa"/>
    <w:qFormat/>
    <w:pPr>
      <w:adjustRightInd w:val="0"/>
      <w:spacing w:line="312" w:lineRule="atLeast"/>
      <w:textAlignment w:val="baseline"/>
    </w:pPr>
  </w:style>
  <w:style w:type="paragraph" w:styleId="afffff0">
    <w:name w:val="List Paragraph"/>
    <w:basedOn w:val="a0"/>
    <w:link w:val="afffff1"/>
    <w:qFormat/>
    <w:pPr>
      <w:spacing w:line="360" w:lineRule="auto"/>
      <w:ind w:firstLineChars="200" w:firstLine="420"/>
    </w:pPr>
    <w:rPr>
      <w:rFonts w:ascii="Calibri" w:hAnsi="Calibri"/>
      <w:szCs w:val="22"/>
    </w:rPr>
  </w:style>
  <w:style w:type="character" w:customStyle="1" w:styleId="afffff1">
    <w:name w:val="列表段落 字符"/>
    <w:link w:val="afffff0"/>
    <w:qFormat/>
    <w:rPr>
      <w:rFonts w:ascii="Calibri" w:hAnsi="Calibri"/>
      <w:kern w:val="2"/>
      <w:sz w:val="21"/>
      <w:szCs w:val="22"/>
    </w:rPr>
  </w:style>
  <w:style w:type="paragraph" w:customStyle="1" w:styleId="xl69">
    <w:name w:val="xl69"/>
    <w:basedOn w:val="a0"/>
    <w:qFormat/>
    <w:pPr>
      <w:widowControl/>
      <w:shd w:val="clear" w:color="000000" w:fill="FF00FF"/>
      <w:spacing w:before="100" w:beforeAutospacing="1" w:after="100" w:afterAutospacing="1"/>
      <w:jc w:val="left"/>
    </w:pPr>
    <w:rPr>
      <w:rFonts w:ascii="宋体" w:hAnsi="宋体" w:cs="宋体"/>
      <w:kern w:val="0"/>
      <w:sz w:val="24"/>
    </w:rPr>
  </w:style>
  <w:style w:type="paragraph" w:customStyle="1" w:styleId="xl81">
    <w:name w:val="xl81"/>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新宋体" w:eastAsia="新宋体" w:hAnsi="新宋体" w:cs="宋体"/>
      <w:kern w:val="0"/>
      <w:szCs w:val="21"/>
    </w:rPr>
  </w:style>
  <w:style w:type="paragraph" w:customStyle="1" w:styleId="Title-Date">
    <w:name w:val="Title - Date"/>
    <w:basedOn w:val="affd"/>
    <w:next w:val="a0"/>
    <w:qFormat/>
    <w:pPr>
      <w:widowControl/>
      <w:adjustRightInd/>
      <w:snapToGrid/>
      <w:spacing w:after="720" w:line="360" w:lineRule="auto"/>
      <w:outlineLvl w:val="9"/>
    </w:pPr>
    <w:rPr>
      <w:rFonts w:ascii="Arial" w:eastAsia="宋体" w:hAnsi="Arial" w:cs="Times New Roman"/>
      <w:b/>
      <w:bCs w:val="0"/>
      <w:smallCaps/>
      <w:kern w:val="28"/>
      <w:sz w:val="28"/>
      <w:szCs w:val="20"/>
      <w:lang w:eastAsia="en-US"/>
    </w:rPr>
  </w:style>
  <w:style w:type="paragraph" w:customStyle="1" w:styleId="xl228">
    <w:name w:val="xl2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b/>
      <w:bCs/>
      <w:kern w:val="0"/>
      <w:szCs w:val="21"/>
    </w:rPr>
  </w:style>
  <w:style w:type="paragraph" w:customStyle="1" w:styleId="cauc-0">
    <w:name w:val="cauc-0"/>
    <w:qFormat/>
    <w:pPr>
      <w:spacing w:line="360" w:lineRule="auto"/>
      <w:ind w:firstLineChars="200" w:firstLine="480"/>
    </w:pPr>
    <w:rPr>
      <w:kern w:val="2"/>
      <w:sz w:val="24"/>
      <w:szCs w:val="24"/>
    </w:rPr>
  </w:style>
  <w:style w:type="paragraph" w:customStyle="1" w:styleId="font7">
    <w:name w:val="font7"/>
    <w:basedOn w:val="a0"/>
    <w:qFormat/>
    <w:pPr>
      <w:widowControl/>
      <w:spacing w:before="100" w:beforeAutospacing="1" w:after="100" w:afterAutospacing="1"/>
      <w:jc w:val="left"/>
    </w:pPr>
    <w:rPr>
      <w:rFonts w:ascii="新宋体" w:eastAsia="新宋体" w:hAnsi="新宋体" w:cs="宋体"/>
      <w:kern w:val="0"/>
      <w:sz w:val="20"/>
      <w:szCs w:val="20"/>
    </w:rPr>
  </w:style>
  <w:style w:type="paragraph" w:customStyle="1" w:styleId="xl148">
    <w:name w:val="xl148"/>
    <w:basedOn w:val="a0"/>
    <w:qFormat/>
    <w:pPr>
      <w:widowControl/>
      <w:pBdr>
        <w:top w:val="single" w:sz="4" w:space="0" w:color="auto"/>
        <w:left w:val="single" w:sz="4" w:space="0" w:color="auto"/>
        <w:bottom w:val="single" w:sz="8" w:space="0" w:color="auto"/>
        <w:right w:val="single" w:sz="4" w:space="0" w:color="auto"/>
      </w:pBdr>
      <w:shd w:val="clear" w:color="000000" w:fill="FFCC99"/>
      <w:spacing w:before="100" w:beforeAutospacing="1" w:after="100" w:afterAutospacing="1"/>
      <w:jc w:val="center"/>
    </w:pPr>
    <w:rPr>
      <w:rFonts w:ascii="宋体" w:hAnsi="宋体" w:cs="宋体"/>
      <w:kern w:val="0"/>
      <w:sz w:val="20"/>
      <w:szCs w:val="20"/>
    </w:rPr>
  </w:style>
  <w:style w:type="paragraph" w:customStyle="1" w:styleId="xl106">
    <w:name w:val="xl106"/>
    <w:basedOn w:val="a0"/>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191">
    <w:name w:val="xl19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新宋体" w:eastAsia="新宋体" w:hAnsi="新宋体" w:cs="宋体"/>
      <w:b/>
      <w:bCs/>
      <w:kern w:val="0"/>
      <w:szCs w:val="21"/>
    </w:rPr>
  </w:style>
  <w:style w:type="paragraph" w:customStyle="1" w:styleId="Char1">
    <w:name w:val="Char1"/>
    <w:basedOn w:val="a0"/>
    <w:qFormat/>
    <w:rPr>
      <w:kern w:val="0"/>
      <w:szCs w:val="20"/>
    </w:rPr>
  </w:style>
  <w:style w:type="paragraph" w:customStyle="1" w:styleId="font12">
    <w:name w:val="font12"/>
    <w:basedOn w:val="a0"/>
    <w:qFormat/>
    <w:pPr>
      <w:widowControl/>
      <w:spacing w:before="100" w:beforeAutospacing="1" w:after="100" w:afterAutospacing="1"/>
      <w:jc w:val="left"/>
    </w:pPr>
    <w:rPr>
      <w:kern w:val="0"/>
      <w:sz w:val="20"/>
      <w:szCs w:val="20"/>
    </w:rPr>
  </w:style>
  <w:style w:type="paragraph" w:customStyle="1" w:styleId="font14">
    <w:name w:val="font14"/>
    <w:basedOn w:val="a0"/>
    <w:qFormat/>
    <w:pPr>
      <w:widowControl/>
      <w:spacing w:before="100" w:beforeAutospacing="1" w:after="100" w:afterAutospacing="1"/>
      <w:jc w:val="left"/>
    </w:pPr>
    <w:rPr>
      <w:rFonts w:ascii="宋体" w:hAnsi="宋体" w:cs="宋体"/>
      <w:kern w:val="0"/>
      <w:sz w:val="22"/>
      <w:szCs w:val="22"/>
    </w:rPr>
  </w:style>
  <w:style w:type="paragraph" w:customStyle="1" w:styleId="xl68">
    <w:name w:val="xl68"/>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xl245">
    <w:name w:val="xl245"/>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kern w:val="0"/>
      <w:sz w:val="20"/>
      <w:szCs w:val="20"/>
    </w:rPr>
  </w:style>
  <w:style w:type="paragraph" w:customStyle="1" w:styleId="xl201">
    <w:name w:val="xl20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Cs w:val="21"/>
    </w:rPr>
  </w:style>
  <w:style w:type="paragraph" w:customStyle="1" w:styleId="table">
    <w:name w:val="table"/>
    <w:basedOn w:val="a0"/>
    <w:qFormat/>
    <w:pPr>
      <w:widowControl/>
      <w:overflowPunct w:val="0"/>
      <w:autoSpaceDE w:val="0"/>
      <w:autoSpaceDN w:val="0"/>
      <w:adjustRightInd w:val="0"/>
      <w:spacing w:before="60" w:after="60"/>
      <w:jc w:val="center"/>
      <w:textAlignment w:val="baseline"/>
    </w:pPr>
    <w:rPr>
      <w:rFonts w:ascii="仿宋体" w:eastAsia="仿宋体"/>
      <w:kern w:val="0"/>
      <w:sz w:val="24"/>
      <w:szCs w:val="20"/>
    </w:rPr>
  </w:style>
  <w:style w:type="paragraph" w:customStyle="1" w:styleId="xl96">
    <w:name w:val="xl96"/>
    <w:basedOn w:val="a0"/>
    <w:qFormat/>
    <w:pPr>
      <w:widowControl/>
      <w:pBdr>
        <w:top w:val="single" w:sz="4" w:space="0" w:color="auto"/>
        <w:bottom w:val="single" w:sz="4" w:space="0" w:color="auto"/>
      </w:pBdr>
      <w:shd w:val="clear" w:color="000000" w:fill="FF00FF"/>
      <w:spacing w:before="100" w:beforeAutospacing="1" w:after="100" w:afterAutospacing="1"/>
      <w:jc w:val="center"/>
    </w:pPr>
    <w:rPr>
      <w:rFonts w:ascii="新宋体" w:eastAsia="新宋体" w:hAnsi="新宋体" w:cs="宋体"/>
      <w:b/>
      <w:bCs/>
      <w:kern w:val="0"/>
      <w:szCs w:val="21"/>
    </w:rPr>
  </w:style>
  <w:style w:type="paragraph" w:customStyle="1" w:styleId="xl105">
    <w:name w:val="xl10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b/>
      <w:bCs/>
      <w:kern w:val="0"/>
      <w:sz w:val="22"/>
      <w:szCs w:val="22"/>
    </w:rPr>
  </w:style>
  <w:style w:type="paragraph" w:customStyle="1" w:styleId="xl98">
    <w:name w:val="xl9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2"/>
      <w:szCs w:val="22"/>
    </w:rPr>
  </w:style>
  <w:style w:type="paragraph" w:customStyle="1" w:styleId="xl219">
    <w:name w:val="xl219"/>
    <w:basedOn w:val="a0"/>
    <w:qFormat/>
    <w:pPr>
      <w:widowControl/>
      <w:pBdr>
        <w:top w:val="single" w:sz="8"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b/>
      <w:bCs/>
      <w:kern w:val="0"/>
      <w:sz w:val="24"/>
    </w:rPr>
  </w:style>
  <w:style w:type="paragraph" w:customStyle="1" w:styleId="xl296">
    <w:name w:val="xl296"/>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xl213">
    <w:name w:val="xl213"/>
    <w:basedOn w:val="a0"/>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CharCharCharChar1">
    <w:name w:val="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xl84">
    <w:name w:val="xl8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2"/>
      <w:szCs w:val="22"/>
    </w:rPr>
  </w:style>
  <w:style w:type="paragraph" w:customStyle="1" w:styleId="xl282">
    <w:name w:val="xl282"/>
    <w:basedOn w:val="a0"/>
    <w:qFormat/>
    <w:pPr>
      <w:widowControl/>
      <w:pBdr>
        <w:top w:val="single" w:sz="4" w:space="0" w:color="auto"/>
        <w:left w:val="single" w:sz="8"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kern w:val="0"/>
      <w:sz w:val="24"/>
    </w:rPr>
  </w:style>
  <w:style w:type="paragraph" w:customStyle="1" w:styleId="xl139">
    <w:name w:val="xl139"/>
    <w:basedOn w:val="a0"/>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textAlignment w:val="bottom"/>
    </w:pPr>
    <w:rPr>
      <w:rFonts w:ascii="新宋体" w:eastAsia="新宋体" w:hAnsi="新宋体" w:cs="宋体"/>
      <w:b/>
      <w:bCs/>
      <w:kern w:val="0"/>
      <w:szCs w:val="21"/>
    </w:rPr>
  </w:style>
  <w:style w:type="paragraph" w:customStyle="1" w:styleId="xl223">
    <w:name w:val="xl22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宋体" w:eastAsia="新宋体" w:hAnsi="新宋体" w:cs="宋体"/>
      <w:b/>
      <w:bCs/>
      <w:kern w:val="0"/>
      <w:szCs w:val="21"/>
    </w:rPr>
  </w:style>
  <w:style w:type="paragraph" w:customStyle="1" w:styleId="xl134">
    <w:name w:val="xl134"/>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xl299">
    <w:name w:val="xl299"/>
    <w:basedOn w:val="a0"/>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172">
    <w:name w:val="xl17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60">
    <w:name w:val="xl16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166">
    <w:name w:val="xl16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2"/>
      <w:szCs w:val="22"/>
    </w:rPr>
  </w:style>
  <w:style w:type="paragraph" w:customStyle="1" w:styleId="xl249">
    <w:name w:val="xl249"/>
    <w:basedOn w:val="a0"/>
    <w:qFormat/>
    <w:pPr>
      <w:widowControl/>
      <w:pBdr>
        <w:top w:val="single" w:sz="4" w:space="0" w:color="auto"/>
        <w:left w:val="single" w:sz="4" w:space="0" w:color="auto"/>
        <w:bottom w:val="single" w:sz="4" w:space="0" w:color="auto"/>
        <w:right w:val="single" w:sz="8" w:space="0" w:color="auto"/>
      </w:pBdr>
      <w:shd w:val="clear" w:color="000000" w:fill="FF00FF"/>
      <w:spacing w:before="100" w:beforeAutospacing="1" w:after="100" w:afterAutospacing="1"/>
      <w:jc w:val="left"/>
    </w:pPr>
    <w:rPr>
      <w:rFonts w:ascii="宋体" w:hAnsi="宋体" w:cs="宋体"/>
      <w:kern w:val="0"/>
      <w:sz w:val="24"/>
    </w:rPr>
  </w:style>
  <w:style w:type="paragraph" w:customStyle="1" w:styleId="xl111">
    <w:name w:val="xl11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18">
    <w:name w:val="xl218"/>
    <w:basedOn w:val="a0"/>
    <w:qFormat/>
    <w:pPr>
      <w:widowControl/>
      <w:pBdr>
        <w:top w:val="single" w:sz="8"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rFonts w:ascii="宋体" w:hAnsi="宋体" w:cs="宋体"/>
      <w:b/>
      <w:bCs/>
      <w:kern w:val="0"/>
      <w:sz w:val="24"/>
    </w:rPr>
  </w:style>
  <w:style w:type="paragraph" w:customStyle="1" w:styleId="2">
    <w:name w:val="正文2"/>
    <w:basedOn w:val="a0"/>
    <w:qFormat/>
    <w:pPr>
      <w:numPr>
        <w:ilvl w:val="3"/>
        <w:numId w:val="6"/>
      </w:numPr>
      <w:tabs>
        <w:tab w:val="clear" w:pos="1191"/>
      </w:tabs>
    </w:pPr>
    <w:rPr>
      <w:szCs w:val="20"/>
    </w:rPr>
  </w:style>
  <w:style w:type="paragraph" w:customStyle="1" w:styleId="subheading4">
    <w:name w:val="subheading4"/>
    <w:basedOn w:val="a0"/>
    <w:qFormat/>
    <w:pPr>
      <w:widowControl/>
      <w:spacing w:before="100" w:beforeAutospacing="1" w:after="100" w:afterAutospacing="1"/>
      <w:jc w:val="left"/>
    </w:pPr>
    <w:rPr>
      <w:rFonts w:ascii="Helvetica" w:eastAsia="Arial Unicode MS" w:hAnsi="Helvetica"/>
      <w:b/>
      <w:kern w:val="0"/>
      <w:sz w:val="24"/>
      <w:szCs w:val="20"/>
      <w:lang w:eastAsia="en-US"/>
    </w:rPr>
  </w:style>
  <w:style w:type="paragraph" w:customStyle="1" w:styleId="zhongxian">
    <w:name w:val="zhongxian"/>
    <w:qFormat/>
    <w:pPr>
      <w:widowControl w:val="0"/>
      <w:autoSpaceDE w:val="0"/>
      <w:autoSpaceDN w:val="0"/>
      <w:adjustRightInd w:val="0"/>
      <w:spacing w:line="320" w:lineRule="atLeast"/>
      <w:jc w:val="both"/>
    </w:pPr>
    <w:rPr>
      <w:rFonts w:ascii="文鼎CS中等线" w:eastAsia="文鼎CS中等线"/>
      <w:color w:val="000000"/>
      <w:sz w:val="18"/>
    </w:rPr>
  </w:style>
  <w:style w:type="paragraph" w:customStyle="1" w:styleId="xl186">
    <w:name w:val="xl186"/>
    <w:basedOn w:val="a0"/>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kern w:val="0"/>
      <w:sz w:val="24"/>
    </w:rPr>
  </w:style>
  <w:style w:type="paragraph" w:customStyle="1" w:styleId="xl169">
    <w:name w:val="xl169"/>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afffff2">
    <w:name w:val="文本框"/>
    <w:basedOn w:val="a0"/>
    <w:qFormat/>
    <w:pPr>
      <w:snapToGrid w:val="0"/>
      <w:spacing w:after="60" w:line="300" w:lineRule="auto"/>
      <w:jc w:val="center"/>
    </w:pPr>
    <w:rPr>
      <w:rFonts w:ascii="宋体" w:hAnsi="Helvetica"/>
      <w:snapToGrid w:val="0"/>
      <w:szCs w:val="20"/>
    </w:rPr>
  </w:style>
  <w:style w:type="paragraph" w:customStyle="1" w:styleId="xl270">
    <w:name w:val="xl27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95">
    <w:name w:val="xl19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283">
    <w:name w:val="xl283"/>
    <w:basedOn w:val="a0"/>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kern w:val="0"/>
      <w:sz w:val="24"/>
    </w:rPr>
  </w:style>
  <w:style w:type="paragraph" w:customStyle="1" w:styleId="CharCharCharCharCharCharCharChar2Char">
    <w:name w:val="Char Char Char Char Char Char Char Char2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xl215">
    <w:name w:val="xl215"/>
    <w:basedOn w:val="a0"/>
    <w:qFormat/>
    <w:pPr>
      <w:widowControl/>
      <w:pBdr>
        <w:top w:val="single" w:sz="8" w:space="0" w:color="auto"/>
        <w:left w:val="single" w:sz="4" w:space="0" w:color="auto"/>
        <w:bottom w:val="single" w:sz="4" w:space="0" w:color="auto"/>
        <w:right w:val="single" w:sz="8" w:space="0" w:color="auto"/>
      </w:pBdr>
      <w:shd w:val="clear" w:color="000000" w:fill="CCFFCC"/>
      <w:spacing w:before="100" w:beforeAutospacing="1" w:after="100" w:afterAutospacing="1"/>
      <w:jc w:val="center"/>
    </w:pPr>
    <w:rPr>
      <w:rFonts w:ascii="宋体" w:hAnsi="宋体" w:cs="宋体"/>
      <w:b/>
      <w:bCs/>
      <w:kern w:val="0"/>
      <w:sz w:val="24"/>
    </w:rPr>
  </w:style>
  <w:style w:type="paragraph" w:customStyle="1" w:styleId="xl181">
    <w:name w:val="xl18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143">
    <w:name w:val="xl14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b/>
      <w:bCs/>
      <w:kern w:val="0"/>
      <w:sz w:val="20"/>
      <w:szCs w:val="20"/>
    </w:rPr>
  </w:style>
  <w:style w:type="paragraph" w:customStyle="1" w:styleId="xl300">
    <w:name w:val="xl300"/>
    <w:basedOn w:val="a0"/>
    <w:qFormat/>
    <w:pPr>
      <w:widowControl/>
      <w:pBdr>
        <w:top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kern w:val="0"/>
      <w:sz w:val="24"/>
    </w:rPr>
  </w:style>
  <w:style w:type="paragraph" w:customStyle="1" w:styleId="xl293">
    <w:name w:val="xl293"/>
    <w:basedOn w:val="a0"/>
    <w:qFormat/>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253">
    <w:name w:val="xl253"/>
    <w:basedOn w:val="a0"/>
    <w:qFormat/>
    <w:pPr>
      <w:widowControl/>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xl207">
    <w:name w:val="xl207"/>
    <w:basedOn w:val="a0"/>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bottom"/>
    </w:pPr>
    <w:rPr>
      <w:rFonts w:ascii="新宋体" w:eastAsia="新宋体" w:hAnsi="新宋体" w:cs="宋体"/>
      <w:b/>
      <w:bCs/>
      <w:kern w:val="0"/>
      <w:szCs w:val="21"/>
    </w:rPr>
  </w:style>
  <w:style w:type="paragraph" w:customStyle="1" w:styleId="xl120">
    <w:name w:val="xl12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2"/>
      <w:szCs w:val="22"/>
    </w:rPr>
  </w:style>
  <w:style w:type="paragraph" w:customStyle="1" w:styleId="120">
    <w:name w:val="1册标题2"/>
    <w:basedOn w:val="20"/>
    <w:next w:val="a0"/>
    <w:qFormat/>
    <w:pPr>
      <w:adjustRightInd w:val="0"/>
      <w:spacing w:beforeLines="50" w:afterLines="50" w:line="240" w:lineRule="auto"/>
      <w:jc w:val="center"/>
      <w:textAlignment w:val="baseline"/>
    </w:pPr>
    <w:rPr>
      <w:b w:val="0"/>
      <w:bCs w:val="0"/>
      <w:kern w:val="0"/>
    </w:rPr>
  </w:style>
  <w:style w:type="paragraph" w:customStyle="1" w:styleId="xl262">
    <w:name w:val="xl262"/>
    <w:basedOn w:val="a0"/>
    <w:qFormat/>
    <w:pPr>
      <w:widowControl/>
      <w:pBdr>
        <w:top w:val="single" w:sz="4" w:space="0" w:color="auto"/>
        <w:left w:val="single" w:sz="4" w:space="0" w:color="auto"/>
        <w:bottom w:val="single" w:sz="4" w:space="0" w:color="auto"/>
        <w:right w:val="single" w:sz="8" w:space="0" w:color="auto"/>
      </w:pBdr>
      <w:shd w:val="clear" w:color="000000" w:fill="FF00FF"/>
      <w:spacing w:before="100" w:beforeAutospacing="1" w:after="100" w:afterAutospacing="1"/>
      <w:jc w:val="left"/>
      <w:textAlignment w:val="bottom"/>
    </w:pPr>
    <w:rPr>
      <w:rFonts w:ascii="新宋体" w:eastAsia="新宋体" w:hAnsi="新宋体" w:cs="宋体"/>
      <w:kern w:val="0"/>
      <w:sz w:val="20"/>
      <w:szCs w:val="20"/>
    </w:rPr>
  </w:style>
  <w:style w:type="paragraph" w:customStyle="1" w:styleId="afffff3">
    <w:name w:val="文档正文"/>
    <w:basedOn w:val="a0"/>
    <w:qFormat/>
    <w:pPr>
      <w:adjustRightInd w:val="0"/>
      <w:spacing w:line="480" w:lineRule="atLeast"/>
      <w:ind w:firstLine="567"/>
      <w:textAlignment w:val="baseline"/>
    </w:pPr>
    <w:rPr>
      <w:rFonts w:ascii="长城仿宋"/>
      <w:kern w:val="0"/>
      <w:sz w:val="24"/>
      <w:szCs w:val="20"/>
    </w:rPr>
  </w:style>
  <w:style w:type="paragraph" w:customStyle="1" w:styleId="xl291">
    <w:name w:val="xl291"/>
    <w:basedOn w:val="a0"/>
    <w:qFormat/>
    <w:pPr>
      <w:widowControl/>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新宋体" w:eastAsia="新宋体" w:hAnsi="新宋体" w:cs="宋体"/>
      <w:b/>
      <w:bCs/>
      <w:kern w:val="0"/>
      <w:szCs w:val="21"/>
    </w:rPr>
  </w:style>
  <w:style w:type="paragraph" w:customStyle="1" w:styleId="xl100">
    <w:name w:val="xl100"/>
    <w:basedOn w:val="a0"/>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宋体" w:hAnsi="宋体" w:cs="宋体"/>
      <w:kern w:val="0"/>
      <w:sz w:val="22"/>
      <w:szCs w:val="22"/>
    </w:rPr>
  </w:style>
  <w:style w:type="paragraph" w:customStyle="1" w:styleId="xl217">
    <w:name w:val="xl217"/>
    <w:basedOn w:val="a0"/>
    <w:qFormat/>
    <w:pPr>
      <w:widowControl/>
      <w:pBdr>
        <w:top w:val="single" w:sz="8"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宋体" w:hAnsi="宋体" w:cs="宋体"/>
      <w:b/>
      <w:bCs/>
      <w:kern w:val="0"/>
      <w:sz w:val="24"/>
    </w:rPr>
  </w:style>
  <w:style w:type="paragraph" w:customStyle="1" w:styleId="font24">
    <w:name w:val="font24"/>
    <w:basedOn w:val="a0"/>
    <w:qFormat/>
    <w:pPr>
      <w:widowControl/>
      <w:spacing w:before="100" w:beforeAutospacing="1" w:after="100" w:afterAutospacing="1"/>
      <w:jc w:val="left"/>
    </w:pPr>
    <w:rPr>
      <w:rFonts w:ascii="宋体" w:hAnsi="宋体" w:cs="宋体"/>
      <w:kern w:val="0"/>
      <w:sz w:val="18"/>
      <w:szCs w:val="18"/>
    </w:rPr>
  </w:style>
  <w:style w:type="paragraph" w:customStyle="1" w:styleId="font18">
    <w:name w:val="font18"/>
    <w:basedOn w:val="a0"/>
    <w:qFormat/>
    <w:pPr>
      <w:widowControl/>
      <w:spacing w:before="100" w:beforeAutospacing="1" w:after="100" w:afterAutospacing="1"/>
      <w:jc w:val="left"/>
    </w:pPr>
    <w:rPr>
      <w:rFonts w:ascii="Arial" w:hAnsi="Arial" w:cs="Arial"/>
      <w:kern w:val="0"/>
      <w:sz w:val="20"/>
      <w:szCs w:val="20"/>
    </w:rPr>
  </w:style>
  <w:style w:type="paragraph" w:customStyle="1" w:styleId="TOC10">
    <w:name w:val="TOC 标题1"/>
    <w:basedOn w:val="1"/>
    <w:next w:val="a0"/>
    <w:qFormat/>
    <w:pPr>
      <w:widowControl/>
      <w:numPr>
        <w:numId w:val="0"/>
      </w:numPr>
      <w:spacing w:before="480" w:line="276" w:lineRule="auto"/>
      <w:jc w:val="left"/>
      <w:outlineLvl w:val="9"/>
    </w:pPr>
    <w:rPr>
      <w:rFonts w:ascii="Cambria" w:hAnsi="Cambria"/>
      <w:color w:val="365F91"/>
      <w:kern w:val="0"/>
      <w:sz w:val="28"/>
      <w:szCs w:val="28"/>
    </w:rPr>
  </w:style>
  <w:style w:type="paragraph" w:customStyle="1" w:styleId="afffff4">
    <w:name w:val="表格内容"/>
    <w:basedOn w:val="a0"/>
    <w:qFormat/>
    <w:pPr>
      <w:jc w:val="center"/>
    </w:pPr>
  </w:style>
  <w:style w:type="paragraph" w:customStyle="1" w:styleId="xl144">
    <w:name w:val="xl144"/>
    <w:basedOn w:val="a0"/>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新宋体" w:eastAsia="新宋体" w:hAnsi="新宋体" w:cs="宋体"/>
      <w:b/>
      <w:bCs/>
      <w:kern w:val="0"/>
      <w:szCs w:val="21"/>
    </w:rPr>
  </w:style>
  <w:style w:type="paragraph" w:customStyle="1" w:styleId="xl128">
    <w:name w:val="xl1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Cs w:val="21"/>
    </w:rPr>
  </w:style>
  <w:style w:type="paragraph" w:customStyle="1" w:styleId="xl104">
    <w:name w:val="xl10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2"/>
      <w:szCs w:val="22"/>
    </w:rPr>
  </w:style>
  <w:style w:type="paragraph" w:customStyle="1" w:styleId="body">
    <w:name w:val="body"/>
    <w:basedOn w:val="a0"/>
    <w:qFormat/>
    <w:pPr>
      <w:widowControl/>
      <w:spacing w:before="100" w:beforeAutospacing="1" w:after="100" w:afterAutospacing="1"/>
      <w:ind w:left="330" w:right="180"/>
      <w:jc w:val="left"/>
    </w:pPr>
    <w:rPr>
      <w:rFonts w:ascii="Arial" w:hAnsi="Arial" w:cs="Arial"/>
      <w:color w:val="000000"/>
      <w:kern w:val="0"/>
      <w:szCs w:val="21"/>
    </w:rPr>
  </w:style>
  <w:style w:type="character" w:customStyle="1" w:styleId="text1">
    <w:name w:val="text1"/>
    <w:qFormat/>
    <w:rPr>
      <w:rFonts w:ascii="宋体" w:eastAsia="宋体" w:hAnsi="宋体" w:hint="eastAsia"/>
      <w:color w:val="000099"/>
      <w:sz w:val="18"/>
      <w:szCs w:val="18"/>
    </w:rPr>
  </w:style>
  <w:style w:type="character" w:customStyle="1" w:styleId="3CharChar">
    <w:name w:val="标题 3 Char Char"/>
    <w:qFormat/>
    <w:rPr>
      <w:rFonts w:ascii="宋体" w:eastAsia="宋体" w:hAnsi="宋体"/>
      <w:color w:val="666666"/>
      <w:kern w:val="2"/>
      <w:sz w:val="28"/>
      <w:szCs w:val="28"/>
      <w:lang w:val="en-US" w:eastAsia="zh-CN" w:bidi="ar-SA"/>
    </w:rPr>
  </w:style>
  <w:style w:type="character" w:customStyle="1" w:styleId="apple-converted-space">
    <w:name w:val="apple-converted-space"/>
    <w:basedOn w:val="a1"/>
    <w:qFormat/>
  </w:style>
  <w:style w:type="character" w:customStyle="1" w:styleId="pointsmall1">
    <w:name w:val="point_small1"/>
    <w:qFormat/>
    <w:rPr>
      <w:rFonts w:ascii="Arial" w:hAnsi="Arial" w:cs="Arial" w:hint="default"/>
      <w:sz w:val="24"/>
      <w:szCs w:val="24"/>
    </w:rPr>
  </w:style>
  <w:style w:type="character" w:customStyle="1" w:styleId="3CharChar0">
    <w:name w:val="标题3 Char Char"/>
    <w:qFormat/>
    <w:rPr>
      <w:rFonts w:ascii="宋体" w:eastAsia="宋体" w:hAnsi="宋体"/>
      <w:b/>
      <w:bCs/>
      <w:sz w:val="32"/>
      <w:szCs w:val="32"/>
      <w:lang w:val="en-US" w:eastAsia="zh-CN" w:bidi="ar-SA"/>
    </w:rPr>
  </w:style>
  <w:style w:type="character" w:customStyle="1" w:styleId="16">
    <w:name w:val="标题1"/>
    <w:basedOn w:val="a1"/>
    <w:qFormat/>
  </w:style>
  <w:style w:type="character" w:customStyle="1" w:styleId="CharChar9">
    <w:name w:val="Char Char9"/>
    <w:qFormat/>
    <w:rPr>
      <w:rFonts w:ascii="宋体"/>
      <w:color w:val="000000"/>
      <w:kern w:val="2"/>
      <w:sz w:val="18"/>
      <w:szCs w:val="21"/>
    </w:rPr>
  </w:style>
  <w:style w:type="character" w:customStyle="1" w:styleId="TableTextCharCharCharChar">
    <w:name w:val="Table Text Char Char Char Char"/>
    <w:qFormat/>
    <w:rPr>
      <w:rFonts w:ascii="Arial" w:hAnsi="Arial"/>
      <w:kern w:val="2"/>
      <w:sz w:val="18"/>
      <w:lang w:val="en-US" w:eastAsia="zh-CN" w:bidi="ar-SA"/>
    </w:rPr>
  </w:style>
  <w:style w:type="character" w:customStyle="1" w:styleId="14normal1">
    <w:name w:val="14normal1"/>
    <w:qFormat/>
    <w:rPr>
      <w:rFonts w:ascii="ˎ̥" w:hAnsi="ˎ̥" w:hint="default"/>
      <w:color w:val="000000"/>
      <w:sz w:val="21"/>
      <w:szCs w:val="21"/>
    </w:rPr>
  </w:style>
  <w:style w:type="character" w:customStyle="1" w:styleId="150">
    <w:name w:val="15"/>
    <w:qFormat/>
    <w:rPr>
      <w:rFonts w:ascii="Times New Roman" w:hAnsi="Times New Roman" w:cs="Times New Roman" w:hint="default"/>
      <w:color w:val="000000"/>
      <w:sz w:val="18"/>
      <w:szCs w:val="18"/>
    </w:rPr>
  </w:style>
  <w:style w:type="character" w:customStyle="1" w:styleId="CharChar13">
    <w:name w:val="Char Char13"/>
    <w:qFormat/>
    <w:rPr>
      <w:rFonts w:ascii="宋体" w:eastAsia="宋体" w:hAnsi="Courier New"/>
      <w:sz w:val="24"/>
      <w:lang w:val="en-US" w:eastAsia="zh-CN" w:bidi="ar-SA"/>
    </w:rPr>
  </w:style>
  <w:style w:type="character" w:customStyle="1" w:styleId="f1411">
    <w:name w:val="f1411"/>
    <w:qFormat/>
    <w:rPr>
      <w:rFonts w:ascii="arial,sans-serif" w:hAnsi="arial,sans-serif" w:hint="default"/>
      <w:color w:val="444444"/>
      <w:sz w:val="21"/>
      <w:szCs w:val="21"/>
    </w:rPr>
  </w:style>
  <w:style w:type="character" w:customStyle="1" w:styleId="apple-style-span">
    <w:name w:val="apple-style-span"/>
    <w:basedOn w:val="a1"/>
    <w:qFormat/>
  </w:style>
  <w:style w:type="character" w:customStyle="1" w:styleId="unnamed11">
    <w:name w:val="unnamed11"/>
    <w:qFormat/>
    <w:rPr>
      <w:color w:val="000000"/>
      <w:sz w:val="18"/>
      <w:szCs w:val="18"/>
      <w:u w:val="none"/>
    </w:rPr>
  </w:style>
  <w:style w:type="character" w:customStyle="1" w:styleId="bei2">
    <w:name w:val="bei2"/>
    <w:basedOn w:val="a1"/>
    <w:qFormat/>
  </w:style>
  <w:style w:type="character" w:customStyle="1" w:styleId="s9nb1">
    <w:name w:val="s9nb1"/>
    <w:qFormat/>
    <w:rPr>
      <w:rFonts w:ascii="宋体" w:eastAsia="宋体" w:hAnsi="宋体" w:hint="eastAsia"/>
      <w:color w:val="000000"/>
      <w:sz w:val="18"/>
      <w:szCs w:val="18"/>
      <w:u w:val="none"/>
    </w:rPr>
  </w:style>
  <w:style w:type="character" w:customStyle="1" w:styleId="h21">
    <w:name w:val="h21"/>
    <w:qFormat/>
    <w:rPr>
      <w:spacing w:val="200"/>
      <w:sz w:val="19"/>
      <w:szCs w:val="19"/>
    </w:rPr>
  </w:style>
  <w:style w:type="character" w:customStyle="1" w:styleId="font1">
    <w:name w:val="font1"/>
    <w:qFormat/>
    <w:rPr>
      <w:color w:val="333333"/>
      <w:sz w:val="18"/>
      <w:szCs w:val="18"/>
      <w:u w:val="none"/>
    </w:rPr>
  </w:style>
  <w:style w:type="character" w:customStyle="1" w:styleId="px121">
    <w:name w:val="px121"/>
    <w:qFormat/>
  </w:style>
  <w:style w:type="character" w:customStyle="1" w:styleId="style72">
    <w:name w:val="style72"/>
    <w:qFormat/>
    <w:rPr>
      <w:color w:val="000000"/>
      <w:sz w:val="18"/>
      <w:szCs w:val="18"/>
    </w:rPr>
  </w:style>
  <w:style w:type="character" w:customStyle="1" w:styleId="selected">
    <w:name w:val="selected"/>
    <w:qFormat/>
    <w:rPr>
      <w:shd w:val="clear" w:color="auto" w:fill="B00006"/>
    </w:rPr>
  </w:style>
  <w:style w:type="character" w:customStyle="1" w:styleId="count3">
    <w:name w:val="count3"/>
    <w:basedOn w:val="a1"/>
    <w:qFormat/>
  </w:style>
  <w:style w:type="character" w:customStyle="1" w:styleId="style61">
    <w:name w:val="style61"/>
    <w:qFormat/>
    <w:rPr>
      <w:sz w:val="20"/>
      <w:szCs w:val="20"/>
    </w:rPr>
  </w:style>
  <w:style w:type="character" w:customStyle="1" w:styleId="160">
    <w:name w:val="16"/>
    <w:qFormat/>
    <w:rPr>
      <w:rFonts w:ascii="Times New Roman" w:hAnsi="Times New Roman" w:cs="Times New Roman" w:hint="default"/>
      <w:b/>
      <w:bCs/>
      <w:sz w:val="20"/>
      <w:szCs w:val="20"/>
    </w:rPr>
  </w:style>
  <w:style w:type="character" w:customStyle="1" w:styleId="title10">
    <w:name w:val="title10"/>
    <w:basedOn w:val="a1"/>
    <w:qFormat/>
  </w:style>
  <w:style w:type="character" w:customStyle="1" w:styleId="displayarti">
    <w:name w:val="displayarti"/>
    <w:qFormat/>
    <w:rPr>
      <w:color w:val="FFFFFF"/>
      <w:shd w:val="clear" w:color="auto" w:fill="A00000"/>
    </w:rPr>
  </w:style>
  <w:style w:type="character" w:customStyle="1" w:styleId="myp111">
    <w:name w:val="myp111"/>
    <w:basedOn w:val="a1"/>
    <w:qFormat/>
  </w:style>
  <w:style w:type="character" w:customStyle="1" w:styleId="17">
    <w:name w:val="明显强调1"/>
    <w:qFormat/>
    <w:rPr>
      <w:b/>
      <w:i/>
      <w:sz w:val="24"/>
      <w:szCs w:val="24"/>
      <w:u w:val="single"/>
    </w:rPr>
  </w:style>
  <w:style w:type="character" w:customStyle="1" w:styleId="CharChar15">
    <w:name w:val="Char Char15"/>
    <w:qFormat/>
    <w:rPr>
      <w:bCs/>
      <w:kern w:val="2"/>
      <w:sz w:val="21"/>
      <w:szCs w:val="21"/>
    </w:rPr>
  </w:style>
  <w:style w:type="character" w:customStyle="1" w:styleId="huei12b1">
    <w:name w:val="huei12b1"/>
    <w:qFormat/>
    <w:rPr>
      <w:b/>
      <w:bCs/>
      <w:color w:val="333333"/>
      <w:sz w:val="18"/>
      <w:szCs w:val="18"/>
    </w:rPr>
  </w:style>
  <w:style w:type="character" w:customStyle="1" w:styleId="p91">
    <w:name w:val="p91"/>
    <w:qFormat/>
    <w:rPr>
      <w:spacing w:val="280"/>
      <w:sz w:val="18"/>
      <w:szCs w:val="18"/>
    </w:rPr>
  </w:style>
  <w:style w:type="character" w:customStyle="1" w:styleId="gpa">
    <w:name w:val="gpa"/>
    <w:qFormat/>
    <w:rPr>
      <w:rFonts w:ascii="Arial" w:hAnsi="Arial" w:cs="Arial"/>
      <w:sz w:val="15"/>
      <w:szCs w:val="15"/>
    </w:rPr>
  </w:style>
  <w:style w:type="character" w:customStyle="1" w:styleId="productlist">
    <w:name w:val="product_list"/>
    <w:basedOn w:val="a1"/>
    <w:qFormat/>
  </w:style>
  <w:style w:type="character" w:customStyle="1" w:styleId="wj1">
    <w:name w:val="wj1"/>
    <w:qFormat/>
    <w:rPr>
      <w:color w:val="000000"/>
      <w:sz w:val="18"/>
      <w:szCs w:val="18"/>
      <w:u w:val="none"/>
    </w:rPr>
  </w:style>
  <w:style w:type="character" w:customStyle="1" w:styleId="unnamed51">
    <w:name w:val="unnamed51"/>
    <w:qFormat/>
    <w:rPr>
      <w:color w:val="000000"/>
      <w:spacing w:val="552"/>
      <w:sz w:val="18"/>
      <w:szCs w:val="18"/>
      <w:u w:val="none"/>
    </w:rPr>
  </w:style>
  <w:style w:type="character" w:customStyle="1" w:styleId="GB2312">
    <w:name w:val="样式 楷体_GB2312 小四"/>
    <w:qFormat/>
    <w:rPr>
      <w:rFonts w:ascii="楷体_GB2312" w:eastAsia="仿宋_GB2312" w:hAnsi="楷体_GB2312"/>
      <w:sz w:val="24"/>
    </w:rPr>
  </w:style>
  <w:style w:type="character" w:customStyle="1" w:styleId="style51">
    <w:name w:val="style51"/>
    <w:qFormat/>
    <w:rPr>
      <w:color w:val="666666"/>
    </w:rPr>
  </w:style>
  <w:style w:type="character" w:customStyle="1" w:styleId="com1">
    <w:name w:val="com1"/>
    <w:qFormat/>
    <w:rPr>
      <w:sz w:val="18"/>
      <w:szCs w:val="18"/>
    </w:rPr>
  </w:style>
  <w:style w:type="character" w:customStyle="1" w:styleId="18">
    <w:name w:val="明显参考1"/>
    <w:qFormat/>
    <w:rPr>
      <w:b/>
      <w:sz w:val="24"/>
      <w:u w:val="single"/>
    </w:rPr>
  </w:style>
  <w:style w:type="character" w:customStyle="1" w:styleId="abcde1">
    <w:name w:val="abcde1"/>
    <w:qFormat/>
    <w:rPr>
      <w:spacing w:val="400"/>
      <w:sz w:val="26"/>
      <w:szCs w:val="26"/>
    </w:rPr>
  </w:style>
  <w:style w:type="character" w:customStyle="1" w:styleId="110">
    <w:name w:val="未命名11"/>
    <w:qFormat/>
    <w:rPr>
      <w:color w:val="77FFFF"/>
      <w:sz w:val="24"/>
    </w:rPr>
  </w:style>
  <w:style w:type="character" w:customStyle="1" w:styleId="HTMLMarkup">
    <w:name w:val="HTML Markup"/>
    <w:qFormat/>
    <w:rPr>
      <w:vanish/>
      <w:color w:val="FF0000"/>
    </w:rPr>
  </w:style>
  <w:style w:type="character" w:customStyle="1" w:styleId="Char5">
    <w:name w:val="批注文字 Char"/>
    <w:qFormat/>
    <w:rPr>
      <w:kern w:val="2"/>
      <w:sz w:val="21"/>
      <w:szCs w:val="24"/>
    </w:rPr>
  </w:style>
  <w:style w:type="character" w:customStyle="1" w:styleId="redfilefwwh">
    <w:name w:val="redfilefwwh"/>
    <w:basedOn w:val="a1"/>
    <w:qFormat/>
    <w:rPr>
      <w:color w:val="BA2636"/>
      <w:sz w:val="14"/>
      <w:szCs w:val="14"/>
    </w:rPr>
  </w:style>
  <w:style w:type="character" w:customStyle="1" w:styleId="cfdate">
    <w:name w:val="cfdate"/>
    <w:basedOn w:val="a1"/>
    <w:qFormat/>
    <w:rPr>
      <w:color w:val="333333"/>
      <w:sz w:val="14"/>
      <w:szCs w:val="14"/>
    </w:rPr>
  </w:style>
  <w:style w:type="character" w:customStyle="1" w:styleId="redfilenumber">
    <w:name w:val="redfilenumber"/>
    <w:basedOn w:val="a1"/>
    <w:qFormat/>
    <w:rPr>
      <w:color w:val="BA2636"/>
      <w:sz w:val="14"/>
      <w:szCs w:val="14"/>
    </w:rPr>
  </w:style>
  <w:style w:type="character" w:customStyle="1" w:styleId="gjfg">
    <w:name w:val="gjfg"/>
    <w:basedOn w:val="a1"/>
    <w:qFormat/>
  </w:style>
  <w:style w:type="character" w:customStyle="1" w:styleId="qxdate">
    <w:name w:val="qxdate"/>
    <w:basedOn w:val="a1"/>
    <w:qFormat/>
    <w:rPr>
      <w:color w:val="333333"/>
      <w:sz w:val="14"/>
      <w:szCs w:val="14"/>
    </w:rPr>
  </w:style>
  <w:style w:type="character" w:customStyle="1" w:styleId="HTMLChar1">
    <w:name w:val="HTML 预设格式 Char1"/>
    <w:uiPriority w:val="99"/>
    <w:qFormat/>
    <w:rPr>
      <w:rFonts w:ascii="Courier New" w:hAnsi="Courier New" w:cs="Courier New"/>
      <w:kern w:val="2"/>
    </w:rPr>
  </w:style>
  <w:style w:type="character" w:customStyle="1" w:styleId="Char10">
    <w:name w:val="正文文本 Char1"/>
    <w:qFormat/>
    <w:rPr>
      <w:kern w:val="2"/>
      <w:sz w:val="21"/>
      <w:szCs w:val="24"/>
    </w:rPr>
  </w:style>
  <w:style w:type="character" w:customStyle="1" w:styleId="Char12">
    <w:name w:val="正文首行缩进 Char1"/>
    <w:uiPriority w:val="99"/>
    <w:qFormat/>
    <w:rPr>
      <w:kern w:val="2"/>
      <w:sz w:val="21"/>
      <w:szCs w:val="24"/>
    </w:rPr>
  </w:style>
  <w:style w:type="character" w:customStyle="1" w:styleId="Char13">
    <w:name w:val="正文文本缩进 Char1"/>
    <w:uiPriority w:val="99"/>
    <w:qFormat/>
    <w:rPr>
      <w:kern w:val="2"/>
      <w:sz w:val="21"/>
      <w:szCs w:val="24"/>
    </w:rPr>
  </w:style>
  <w:style w:type="character" w:customStyle="1" w:styleId="2Char1">
    <w:name w:val="正文文本 2 Char1"/>
    <w:uiPriority w:val="99"/>
    <w:qFormat/>
    <w:rPr>
      <w:kern w:val="2"/>
      <w:sz w:val="21"/>
      <w:szCs w:val="24"/>
    </w:rPr>
  </w:style>
  <w:style w:type="character" w:customStyle="1" w:styleId="3Char1">
    <w:name w:val="正文文本缩进 3 Char1"/>
    <w:uiPriority w:val="99"/>
    <w:qFormat/>
    <w:rPr>
      <w:kern w:val="2"/>
      <w:sz w:val="16"/>
      <w:szCs w:val="16"/>
    </w:rPr>
  </w:style>
  <w:style w:type="character" w:customStyle="1" w:styleId="Char14">
    <w:name w:val="脚注文本 Char1"/>
    <w:uiPriority w:val="99"/>
    <w:qFormat/>
    <w:rPr>
      <w:kern w:val="2"/>
      <w:sz w:val="18"/>
      <w:szCs w:val="18"/>
    </w:rPr>
  </w:style>
  <w:style w:type="character" w:customStyle="1" w:styleId="Char15">
    <w:name w:val="副标题 Char1"/>
    <w:uiPriority w:val="11"/>
    <w:qFormat/>
    <w:rPr>
      <w:rFonts w:ascii="Cambria" w:hAnsi="Cambria" w:cs="Times New Roman"/>
      <w:b/>
      <w:bCs/>
      <w:kern w:val="28"/>
      <w:sz w:val="32"/>
      <w:szCs w:val="32"/>
    </w:rPr>
  </w:style>
  <w:style w:type="character" w:customStyle="1" w:styleId="Char16">
    <w:name w:val="标题 Char1"/>
    <w:uiPriority w:val="10"/>
    <w:qFormat/>
    <w:rPr>
      <w:rFonts w:ascii="Cambria" w:hAnsi="Cambria" w:cs="Times New Roman"/>
      <w:b/>
      <w:bCs/>
      <w:kern w:val="2"/>
      <w:sz w:val="32"/>
      <w:szCs w:val="32"/>
    </w:rPr>
  </w:style>
  <w:style w:type="paragraph" w:customStyle="1" w:styleId="19">
    <w:name w:val="修订1"/>
    <w:uiPriority w:val="99"/>
    <w:unhideWhenUsed/>
    <w:qFormat/>
    <w:rPr>
      <w:kern w:val="2"/>
      <w:sz w:val="21"/>
      <w:szCs w:val="24"/>
    </w:rPr>
  </w:style>
  <w:style w:type="character" w:customStyle="1" w:styleId="Char17">
    <w:name w:val="批注框文本 Char1"/>
    <w:uiPriority w:val="99"/>
    <w:qFormat/>
    <w:rPr>
      <w:kern w:val="2"/>
      <w:sz w:val="18"/>
      <w:szCs w:val="18"/>
    </w:rPr>
  </w:style>
  <w:style w:type="character" w:customStyle="1" w:styleId="Char20">
    <w:name w:val="批注文字 Char2"/>
    <w:qFormat/>
    <w:rPr>
      <w:kern w:val="2"/>
      <w:sz w:val="21"/>
      <w:szCs w:val="24"/>
    </w:rPr>
  </w:style>
  <w:style w:type="character" w:customStyle="1" w:styleId="Char18">
    <w:name w:val="批注主题 Char1"/>
    <w:uiPriority w:val="99"/>
    <w:qFormat/>
    <w:rPr>
      <w:b/>
      <w:bCs/>
      <w:kern w:val="2"/>
      <w:sz w:val="21"/>
      <w:szCs w:val="24"/>
    </w:rPr>
  </w:style>
  <w:style w:type="character" w:customStyle="1" w:styleId="Char19">
    <w:name w:val="页脚 Char1"/>
    <w:uiPriority w:val="99"/>
    <w:qFormat/>
    <w:rPr>
      <w:kern w:val="2"/>
      <w:sz w:val="18"/>
      <w:szCs w:val="18"/>
    </w:rPr>
  </w:style>
  <w:style w:type="character" w:customStyle="1" w:styleId="3Char10">
    <w:name w:val="正文文本 3 Char1"/>
    <w:uiPriority w:val="99"/>
    <w:qFormat/>
    <w:rPr>
      <w:kern w:val="2"/>
      <w:sz w:val="16"/>
      <w:szCs w:val="16"/>
    </w:rPr>
  </w:style>
  <w:style w:type="character" w:customStyle="1" w:styleId="2Char10">
    <w:name w:val="正文文本缩进 2 Char1"/>
    <w:uiPriority w:val="99"/>
    <w:qFormat/>
    <w:rPr>
      <w:kern w:val="2"/>
      <w:sz w:val="21"/>
      <w:szCs w:val="24"/>
    </w:rPr>
  </w:style>
  <w:style w:type="character" w:customStyle="1" w:styleId="Char1a">
    <w:name w:val="日期 Char1"/>
    <w:uiPriority w:val="99"/>
    <w:qFormat/>
    <w:rPr>
      <w:kern w:val="2"/>
      <w:sz w:val="21"/>
      <w:szCs w:val="24"/>
    </w:rPr>
  </w:style>
  <w:style w:type="character" w:customStyle="1" w:styleId="Char1b">
    <w:name w:val="页眉 Char1"/>
    <w:uiPriority w:val="99"/>
    <w:qFormat/>
    <w:rPr>
      <w:kern w:val="2"/>
      <w:sz w:val="18"/>
      <w:szCs w:val="18"/>
    </w:rPr>
  </w:style>
  <w:style w:type="paragraph" w:customStyle="1" w:styleId="2f0">
    <w:name w:val="修订2"/>
    <w:uiPriority w:val="99"/>
    <w:unhideWhenUsed/>
    <w:qFormat/>
    <w:rPr>
      <w:kern w:val="2"/>
      <w:sz w:val="21"/>
      <w:szCs w:val="24"/>
    </w:rPr>
  </w:style>
  <w:style w:type="character" w:customStyle="1" w:styleId="Char1c">
    <w:name w:val="文档结构图 Char1"/>
    <w:uiPriority w:val="99"/>
    <w:qFormat/>
    <w:rPr>
      <w:rFonts w:ascii="宋体"/>
      <w:kern w:val="2"/>
      <w:sz w:val="18"/>
      <w:szCs w:val="18"/>
    </w:rPr>
  </w:style>
  <w:style w:type="character" w:customStyle="1" w:styleId="Char1d">
    <w:name w:val="纯文本 Char1"/>
    <w:uiPriority w:val="99"/>
    <w:qFormat/>
    <w:rPr>
      <w:rFonts w:ascii="宋体" w:hAnsi="Courier New" w:cs="Courier New"/>
      <w:kern w:val="2"/>
      <w:sz w:val="21"/>
      <w:szCs w:val="21"/>
    </w:rPr>
  </w:style>
  <w:style w:type="character" w:customStyle="1" w:styleId="2Char11">
    <w:name w:val="正文首行缩进 2 Char1"/>
    <w:uiPriority w:val="99"/>
    <w:qFormat/>
    <w:rPr>
      <w:kern w:val="2"/>
      <w:sz w:val="21"/>
      <w:szCs w:val="24"/>
    </w:rPr>
  </w:style>
  <w:style w:type="character" w:customStyle="1" w:styleId="Char1e">
    <w:name w:val="尾注文本 Char1"/>
    <w:uiPriority w:val="99"/>
    <w:qFormat/>
    <w:rPr>
      <w:kern w:val="2"/>
      <w:sz w:val="21"/>
      <w:szCs w:val="24"/>
    </w:rPr>
  </w:style>
  <w:style w:type="paragraph" w:styleId="afffff5">
    <w:name w:val="No Spacing"/>
    <w:uiPriority w:val="1"/>
    <w:qFormat/>
    <w:pPr>
      <w:widowControl w:val="0"/>
      <w:ind w:firstLineChars="200" w:firstLine="200"/>
      <w:jc w:val="both"/>
    </w:pPr>
    <w:rPr>
      <w:rFonts w:ascii="Calibri" w:hAnsi="Calibri"/>
      <w:kern w:val="2"/>
      <w:sz w:val="24"/>
      <w:szCs w:val="22"/>
    </w:rPr>
  </w:style>
  <w:style w:type="paragraph" w:customStyle="1" w:styleId="1a">
    <w:name w:val="列出段落1"/>
    <w:basedOn w:val="a0"/>
    <w:uiPriority w:val="34"/>
    <w:qFormat/>
    <w:pPr>
      <w:ind w:firstLineChars="200" w:firstLine="420"/>
    </w:pPr>
  </w:style>
  <w:style w:type="character" w:customStyle="1" w:styleId="Char1f">
    <w:name w:val="引用 Char1"/>
    <w:uiPriority w:val="29"/>
    <w:qFormat/>
    <w:rPr>
      <w:i/>
      <w:iCs/>
      <w:color w:val="000000"/>
      <w:kern w:val="2"/>
      <w:sz w:val="21"/>
      <w:szCs w:val="24"/>
    </w:rPr>
  </w:style>
  <w:style w:type="character" w:customStyle="1" w:styleId="fontstyle01">
    <w:name w:val="fontstyle01"/>
    <w:qFormat/>
    <w:rPr>
      <w:rFonts w:ascii="宋体" w:eastAsia="宋体" w:hAnsi="宋体" w:hint="eastAsia"/>
      <w:color w:val="000000"/>
      <w:sz w:val="16"/>
      <w:szCs w:val="16"/>
    </w:rPr>
  </w:style>
  <w:style w:type="paragraph" w:customStyle="1" w:styleId="3b">
    <w:name w:val="修订3"/>
    <w:hidden/>
    <w:uiPriority w:val="99"/>
    <w:unhideWhenUsed/>
    <w:qFormat/>
    <w:rPr>
      <w:kern w:val="2"/>
      <w:sz w:val="21"/>
      <w:szCs w:val="24"/>
    </w:rPr>
  </w:style>
  <w:style w:type="character" w:customStyle="1" w:styleId="1b">
    <w:name w:val="未处理的提及1"/>
    <w:basedOn w:val="a1"/>
    <w:uiPriority w:val="99"/>
    <w:semiHidden/>
    <w:unhideWhenUsed/>
    <w:qFormat/>
    <w:rPr>
      <w:color w:val="605E5C"/>
      <w:shd w:val="clear" w:color="auto" w:fill="E1DFDD"/>
    </w:rPr>
  </w:style>
  <w:style w:type="paragraph" w:customStyle="1" w:styleId="47">
    <w:name w:val="修订4"/>
    <w:hidden/>
    <w:uiPriority w:val="99"/>
    <w:unhideWhenUsed/>
    <w:qFormat/>
    <w:rPr>
      <w:kern w:val="2"/>
      <w:sz w:val="21"/>
      <w:szCs w:val="24"/>
    </w:rPr>
  </w:style>
  <w:style w:type="paragraph" w:customStyle="1" w:styleId="55">
    <w:name w:val="修订5"/>
    <w:hidden/>
    <w:uiPriority w:val="99"/>
    <w:unhideWhenUsed/>
    <w:qFormat/>
    <w:rPr>
      <w:kern w:val="2"/>
      <w:sz w:val="21"/>
      <w:szCs w:val="24"/>
    </w:rPr>
  </w:style>
  <w:style w:type="character" w:customStyle="1" w:styleId="2f1">
    <w:name w:val="未处理的提及2"/>
    <w:basedOn w:val="a1"/>
    <w:uiPriority w:val="99"/>
    <w:semiHidden/>
    <w:unhideWhenUsed/>
    <w:qFormat/>
    <w:rPr>
      <w:color w:val="605E5C"/>
      <w:shd w:val="clear" w:color="auto" w:fill="E1DFDD"/>
    </w:rPr>
  </w:style>
  <w:style w:type="paragraph" w:customStyle="1" w:styleId="13110">
    <w:name w:val="样式 131 10 磅"/>
    <w:next w:val="510"/>
    <w:qFormat/>
    <w:pPr>
      <w:widowControl w:val="0"/>
      <w:jc w:val="both"/>
    </w:pPr>
    <w:rPr>
      <w:rFonts w:ascii="等线" w:eastAsia="等线" w:cs="Arial"/>
      <w:kern w:val="2"/>
      <w:sz w:val="21"/>
      <w:szCs w:val="22"/>
    </w:rPr>
  </w:style>
  <w:style w:type="paragraph" w:customStyle="1" w:styleId="510">
    <w:name w:val="样式 5 10 磅"/>
    <w:qFormat/>
    <w:pPr>
      <w:widowControl w:val="0"/>
      <w:jc w:val="both"/>
    </w:pPr>
    <w:rPr>
      <w:kern w:val="2"/>
      <w:sz w:val="21"/>
      <w:szCs w:val="24"/>
    </w:rPr>
  </w:style>
  <w:style w:type="paragraph" w:customStyle="1" w:styleId="13010">
    <w:name w:val="样式 130 10 磅"/>
    <w:next w:val="5310"/>
    <w:qFormat/>
    <w:pPr>
      <w:widowControl w:val="0"/>
      <w:jc w:val="both"/>
    </w:pPr>
    <w:rPr>
      <w:rFonts w:ascii="等线" w:eastAsia="等线" w:cs="Arial"/>
      <w:kern w:val="2"/>
      <w:sz w:val="21"/>
      <w:szCs w:val="22"/>
    </w:rPr>
  </w:style>
  <w:style w:type="paragraph" w:customStyle="1" w:styleId="5310">
    <w:name w:val="样式 53 10 磅"/>
    <w:next w:val="af"/>
    <w:qFormat/>
    <w:pPr>
      <w:widowControl w:val="0"/>
      <w:jc w:val="both"/>
    </w:pPr>
    <w:rPr>
      <w:rFonts w:ascii="等线" w:eastAsia="等线" w:cs="Arial"/>
      <w:kern w:val="2"/>
      <w:sz w:val="21"/>
      <w:szCs w:val="22"/>
    </w:rPr>
  </w:style>
  <w:style w:type="paragraph" w:customStyle="1" w:styleId="12910">
    <w:name w:val="样式 129 10 磅"/>
    <w:next w:val="5210"/>
    <w:qFormat/>
    <w:pPr>
      <w:widowControl w:val="0"/>
      <w:jc w:val="both"/>
    </w:pPr>
    <w:rPr>
      <w:rFonts w:ascii="等线" w:eastAsia="等线" w:cs="Arial"/>
      <w:kern w:val="2"/>
      <w:sz w:val="21"/>
      <w:szCs w:val="22"/>
    </w:rPr>
  </w:style>
  <w:style w:type="paragraph" w:customStyle="1" w:styleId="5210">
    <w:name w:val="样式 52 10 磅"/>
    <w:qFormat/>
    <w:pPr>
      <w:widowControl w:val="0"/>
      <w:jc w:val="both"/>
    </w:pPr>
    <w:rPr>
      <w:kern w:val="2"/>
      <w:sz w:val="21"/>
      <w:szCs w:val="24"/>
    </w:rPr>
  </w:style>
  <w:style w:type="paragraph" w:customStyle="1" w:styleId="12110">
    <w:name w:val="样式 121 10 磅"/>
    <w:next w:val="4110"/>
    <w:qFormat/>
    <w:pPr>
      <w:widowControl w:val="0"/>
      <w:jc w:val="both"/>
    </w:pPr>
    <w:rPr>
      <w:rFonts w:ascii="等线" w:eastAsia="等线" w:cs="Arial"/>
      <w:kern w:val="2"/>
      <w:sz w:val="21"/>
      <w:szCs w:val="22"/>
    </w:rPr>
  </w:style>
  <w:style w:type="paragraph" w:customStyle="1" w:styleId="4110">
    <w:name w:val="样式 41 10 磅"/>
    <w:qFormat/>
    <w:pPr>
      <w:widowControl w:val="0"/>
      <w:jc w:val="both"/>
    </w:pPr>
    <w:rPr>
      <w:kern w:val="2"/>
      <w:sz w:val="21"/>
      <w:szCs w:val="24"/>
    </w:rPr>
  </w:style>
  <w:style w:type="paragraph" w:customStyle="1" w:styleId="11210">
    <w:name w:val="样式 112 10 磅"/>
    <w:next w:val="3010"/>
    <w:qFormat/>
    <w:pPr>
      <w:widowControl w:val="0"/>
      <w:jc w:val="both"/>
    </w:pPr>
    <w:rPr>
      <w:kern w:val="2"/>
      <w:sz w:val="21"/>
      <w:szCs w:val="24"/>
    </w:rPr>
  </w:style>
  <w:style w:type="paragraph" w:customStyle="1" w:styleId="3010">
    <w:name w:val="样式 30 10 磅"/>
    <w:qFormat/>
    <w:pPr>
      <w:widowControl w:val="0"/>
      <w:jc w:val="both"/>
    </w:pPr>
    <w:rPr>
      <w:kern w:val="2"/>
      <w:sz w:val="21"/>
      <w:szCs w:val="24"/>
    </w:rPr>
  </w:style>
  <w:style w:type="paragraph" w:customStyle="1" w:styleId="10310">
    <w:name w:val="样式 103 10 磅"/>
    <w:next w:val="1100"/>
    <w:qFormat/>
    <w:pPr>
      <w:widowControl w:val="0"/>
      <w:jc w:val="both"/>
    </w:pPr>
    <w:rPr>
      <w:kern w:val="2"/>
      <w:sz w:val="21"/>
      <w:szCs w:val="24"/>
    </w:rPr>
  </w:style>
  <w:style w:type="paragraph" w:customStyle="1" w:styleId="1100">
    <w:name w:val="样式 1 10 磅"/>
    <w:qFormat/>
    <w:pPr>
      <w:widowControl w:val="0"/>
      <w:jc w:val="both"/>
    </w:pPr>
    <w:rPr>
      <w:kern w:val="2"/>
      <w:sz w:val="21"/>
      <w:szCs w:val="24"/>
    </w:rPr>
  </w:style>
  <w:style w:type="paragraph" w:customStyle="1" w:styleId="9410">
    <w:name w:val="样式 94 10 磅"/>
    <w:next w:val="afffff6"/>
    <w:qFormat/>
    <w:pPr>
      <w:widowControl w:val="0"/>
      <w:jc w:val="both"/>
    </w:pPr>
    <w:rPr>
      <w:kern w:val="2"/>
      <w:sz w:val="21"/>
      <w:szCs w:val="24"/>
    </w:rPr>
  </w:style>
  <w:style w:type="paragraph" w:customStyle="1" w:styleId="afffff6">
    <w:name w:val="公式样式 函数"/>
    <w:autoRedefine/>
    <w:qFormat/>
  </w:style>
  <w:style w:type="paragraph" w:customStyle="1" w:styleId="8510">
    <w:name w:val="样式 85 10 磅"/>
    <w:next w:val="2f2"/>
    <w:qFormat/>
    <w:pPr>
      <w:widowControl w:val="0"/>
      <w:jc w:val="both"/>
    </w:pPr>
    <w:rPr>
      <w:kern w:val="2"/>
      <w:sz w:val="21"/>
      <w:szCs w:val="24"/>
    </w:rPr>
  </w:style>
  <w:style w:type="paragraph" w:customStyle="1" w:styleId="2f2">
    <w:name w:val="正文文字 2"/>
    <w:basedOn w:val="a0"/>
    <w:next w:val="a0"/>
    <w:autoRedefine/>
    <w:qFormat/>
    <w:pPr>
      <w:ind w:left="240"/>
    </w:pPr>
    <w:rPr>
      <w:rFonts w:ascii="Arial" w:hAnsi="Arial"/>
      <w:sz w:val="28"/>
    </w:rPr>
  </w:style>
  <w:style w:type="paragraph" w:customStyle="1" w:styleId="7610">
    <w:name w:val="样式 76 10 磅"/>
    <w:qFormat/>
    <w:pPr>
      <w:widowControl w:val="0"/>
      <w:jc w:val="both"/>
    </w:pPr>
    <w:rPr>
      <w:kern w:val="2"/>
      <w:sz w:val="21"/>
      <w:szCs w:val="24"/>
    </w:rPr>
  </w:style>
  <w:style w:type="paragraph" w:customStyle="1" w:styleId="5810">
    <w:name w:val="样式 58 10 磅"/>
    <w:next w:val="27"/>
    <w:qFormat/>
    <w:pPr>
      <w:widowControl w:val="0"/>
      <w:jc w:val="both"/>
    </w:pPr>
    <w:rPr>
      <w:kern w:val="2"/>
      <w:sz w:val="21"/>
      <w:szCs w:val="24"/>
    </w:rPr>
  </w:style>
  <w:style w:type="paragraph" w:customStyle="1" w:styleId="4910">
    <w:name w:val="样式 49 10 磅"/>
    <w:qFormat/>
    <w:pPr>
      <w:widowControl w:val="0"/>
      <w:jc w:val="both"/>
    </w:pPr>
    <w:rPr>
      <w:kern w:val="2"/>
      <w:sz w:val="21"/>
      <w:szCs w:val="24"/>
    </w:rPr>
  </w:style>
  <w:style w:type="paragraph" w:customStyle="1" w:styleId="4010">
    <w:name w:val="样式 40 10 磅"/>
    <w:qFormat/>
    <w:pPr>
      <w:widowControl w:val="0"/>
      <w:jc w:val="both"/>
    </w:pPr>
    <w:rPr>
      <w:kern w:val="2"/>
      <w:sz w:val="21"/>
      <w:szCs w:val="24"/>
    </w:rPr>
  </w:style>
  <w:style w:type="paragraph" w:customStyle="1" w:styleId="2810">
    <w:name w:val="样式 28 10 磅"/>
    <w:qFormat/>
    <w:pPr>
      <w:widowControl w:val="0"/>
      <w:jc w:val="both"/>
    </w:pPr>
    <w:rPr>
      <w:kern w:val="2"/>
      <w:sz w:val="21"/>
      <w:szCs w:val="24"/>
    </w:rPr>
  </w:style>
  <w:style w:type="paragraph" w:customStyle="1" w:styleId="2910">
    <w:name w:val="样式 29 10 磅"/>
    <w:qFormat/>
    <w:pPr>
      <w:widowControl w:val="0"/>
      <w:jc w:val="both"/>
    </w:pPr>
    <w:rPr>
      <w:kern w:val="2"/>
      <w:sz w:val="21"/>
      <w:szCs w:val="24"/>
    </w:rPr>
  </w:style>
  <w:style w:type="paragraph" w:customStyle="1" w:styleId="3110">
    <w:name w:val="样式 31 10 磅"/>
    <w:qFormat/>
    <w:pPr>
      <w:widowControl w:val="0"/>
      <w:jc w:val="both"/>
    </w:pPr>
    <w:rPr>
      <w:kern w:val="2"/>
      <w:sz w:val="21"/>
      <w:szCs w:val="24"/>
    </w:rPr>
  </w:style>
  <w:style w:type="paragraph" w:customStyle="1" w:styleId="3210">
    <w:name w:val="样式 32 10 磅"/>
    <w:qFormat/>
    <w:pPr>
      <w:widowControl w:val="0"/>
      <w:jc w:val="both"/>
    </w:pPr>
    <w:rPr>
      <w:rFonts w:ascii="宋体"/>
      <w:kern w:val="2"/>
      <w:sz w:val="21"/>
      <w:szCs w:val="21"/>
    </w:rPr>
  </w:style>
  <w:style w:type="paragraph" w:customStyle="1" w:styleId="3310">
    <w:name w:val="样式 33 10 磅"/>
    <w:qFormat/>
    <w:pPr>
      <w:widowControl w:val="0"/>
      <w:jc w:val="both"/>
    </w:pPr>
    <w:rPr>
      <w:kern w:val="2"/>
      <w:sz w:val="21"/>
      <w:szCs w:val="24"/>
    </w:rPr>
  </w:style>
  <w:style w:type="paragraph" w:customStyle="1" w:styleId="3410">
    <w:name w:val="样式 34 10 磅"/>
    <w:qFormat/>
    <w:pPr>
      <w:widowControl w:val="0"/>
      <w:jc w:val="both"/>
    </w:pPr>
    <w:rPr>
      <w:kern w:val="2"/>
      <w:sz w:val="21"/>
      <w:szCs w:val="24"/>
    </w:rPr>
  </w:style>
  <w:style w:type="paragraph" w:customStyle="1" w:styleId="3510">
    <w:name w:val="样式 35 10 磅"/>
    <w:qFormat/>
    <w:pPr>
      <w:widowControl w:val="0"/>
      <w:jc w:val="both"/>
    </w:pPr>
    <w:rPr>
      <w:kern w:val="2"/>
      <w:sz w:val="21"/>
      <w:szCs w:val="24"/>
    </w:rPr>
  </w:style>
  <w:style w:type="paragraph" w:customStyle="1" w:styleId="3610">
    <w:name w:val="样式 36 10 磅"/>
    <w:qFormat/>
    <w:pPr>
      <w:widowControl w:val="0"/>
      <w:jc w:val="both"/>
    </w:pPr>
    <w:rPr>
      <w:kern w:val="2"/>
      <w:sz w:val="21"/>
      <w:szCs w:val="24"/>
    </w:rPr>
  </w:style>
  <w:style w:type="paragraph" w:customStyle="1" w:styleId="3710">
    <w:name w:val="样式 37 10 磅"/>
    <w:qFormat/>
    <w:pPr>
      <w:widowControl w:val="0"/>
      <w:jc w:val="both"/>
    </w:pPr>
    <w:rPr>
      <w:rFonts w:ascii="宋体"/>
      <w:kern w:val="2"/>
      <w:sz w:val="21"/>
      <w:szCs w:val="21"/>
    </w:rPr>
  </w:style>
  <w:style w:type="paragraph" w:customStyle="1" w:styleId="3810">
    <w:name w:val="样式 38 10 磅"/>
    <w:qFormat/>
    <w:pPr>
      <w:widowControl w:val="0"/>
      <w:jc w:val="both"/>
    </w:pPr>
    <w:rPr>
      <w:rFonts w:ascii="宋体"/>
      <w:kern w:val="2"/>
      <w:sz w:val="21"/>
      <w:szCs w:val="21"/>
    </w:rPr>
  </w:style>
  <w:style w:type="paragraph" w:customStyle="1" w:styleId="3910">
    <w:name w:val="样式 39 10 磅"/>
    <w:qFormat/>
    <w:pPr>
      <w:widowControl w:val="0"/>
      <w:jc w:val="both"/>
    </w:pPr>
    <w:rPr>
      <w:rFonts w:ascii="宋体"/>
      <w:kern w:val="2"/>
      <w:sz w:val="21"/>
      <w:szCs w:val="21"/>
    </w:rPr>
  </w:style>
  <w:style w:type="paragraph" w:customStyle="1" w:styleId="4210">
    <w:name w:val="样式 42 10 磅"/>
    <w:qFormat/>
    <w:pPr>
      <w:widowControl w:val="0"/>
      <w:jc w:val="both"/>
    </w:pPr>
    <w:rPr>
      <w:rFonts w:ascii="宋体"/>
      <w:kern w:val="2"/>
      <w:sz w:val="21"/>
      <w:szCs w:val="21"/>
    </w:rPr>
  </w:style>
  <w:style w:type="paragraph" w:customStyle="1" w:styleId="4310">
    <w:name w:val="样式 43 10 磅"/>
    <w:qFormat/>
    <w:pPr>
      <w:widowControl w:val="0"/>
      <w:jc w:val="both"/>
    </w:pPr>
    <w:rPr>
      <w:rFonts w:ascii="宋体"/>
      <w:kern w:val="2"/>
      <w:sz w:val="21"/>
      <w:szCs w:val="21"/>
    </w:rPr>
  </w:style>
  <w:style w:type="paragraph" w:customStyle="1" w:styleId="4410">
    <w:name w:val="样式 44 10 磅"/>
    <w:qFormat/>
    <w:pPr>
      <w:widowControl w:val="0"/>
      <w:jc w:val="both"/>
    </w:pPr>
    <w:rPr>
      <w:rFonts w:ascii="宋体"/>
      <w:kern w:val="2"/>
      <w:sz w:val="21"/>
      <w:szCs w:val="21"/>
    </w:rPr>
  </w:style>
  <w:style w:type="paragraph" w:customStyle="1" w:styleId="4510">
    <w:name w:val="样式 45 10 磅"/>
    <w:qFormat/>
    <w:pPr>
      <w:widowControl w:val="0"/>
      <w:jc w:val="both"/>
    </w:pPr>
    <w:rPr>
      <w:rFonts w:ascii="宋体"/>
      <w:kern w:val="2"/>
      <w:sz w:val="21"/>
      <w:szCs w:val="21"/>
    </w:rPr>
  </w:style>
  <w:style w:type="paragraph" w:customStyle="1" w:styleId="4710">
    <w:name w:val="样式 47 10 磅"/>
    <w:qFormat/>
    <w:pPr>
      <w:widowControl w:val="0"/>
      <w:jc w:val="both"/>
    </w:pPr>
    <w:rPr>
      <w:rFonts w:ascii="宋体"/>
      <w:kern w:val="2"/>
      <w:sz w:val="21"/>
      <w:szCs w:val="21"/>
    </w:rPr>
  </w:style>
  <w:style w:type="paragraph" w:customStyle="1" w:styleId="4810">
    <w:name w:val="样式 48 10 磅"/>
    <w:qFormat/>
    <w:pPr>
      <w:widowControl w:val="0"/>
      <w:jc w:val="both"/>
    </w:pPr>
    <w:rPr>
      <w:rFonts w:ascii="宋体"/>
      <w:kern w:val="2"/>
      <w:sz w:val="21"/>
      <w:szCs w:val="21"/>
    </w:rPr>
  </w:style>
  <w:style w:type="paragraph" w:customStyle="1" w:styleId="2f3">
    <w:name w:val="列出段落2"/>
    <w:next w:val="3c"/>
    <w:qFormat/>
    <w:pPr>
      <w:widowControl w:val="0"/>
      <w:ind w:firstLineChars="200" w:firstLine="200"/>
      <w:jc w:val="both"/>
    </w:pPr>
    <w:rPr>
      <w:kern w:val="2"/>
      <w:sz w:val="21"/>
      <w:szCs w:val="24"/>
    </w:rPr>
  </w:style>
  <w:style w:type="paragraph" w:customStyle="1" w:styleId="3c">
    <w:name w:val="正文_3"/>
    <w:next w:val="TOC7"/>
    <w:qFormat/>
    <w:pPr>
      <w:widowControl w:val="0"/>
      <w:jc w:val="both"/>
    </w:pPr>
    <w:rPr>
      <w:kern w:val="2"/>
      <w:sz w:val="21"/>
      <w:szCs w:val="24"/>
    </w:rPr>
  </w:style>
  <w:style w:type="paragraph" w:customStyle="1" w:styleId="5010">
    <w:name w:val="样式 50 10 磅"/>
    <w:qFormat/>
    <w:pPr>
      <w:widowControl w:val="0"/>
      <w:jc w:val="both"/>
    </w:pPr>
    <w:rPr>
      <w:kern w:val="2"/>
      <w:sz w:val="21"/>
      <w:szCs w:val="24"/>
    </w:rPr>
  </w:style>
  <w:style w:type="paragraph" w:customStyle="1" w:styleId="afffff7">
    <w:name w:val="样式 三号"/>
    <w:qFormat/>
    <w:pPr>
      <w:widowControl w:val="0"/>
      <w:jc w:val="both"/>
    </w:pPr>
    <w:rPr>
      <w:rFonts w:eastAsia="方正仿宋_GBK"/>
      <w:kern w:val="2"/>
      <w:sz w:val="32"/>
    </w:rPr>
  </w:style>
  <w:style w:type="paragraph" w:customStyle="1" w:styleId="5110">
    <w:name w:val="样式 51 10 磅"/>
    <w:qFormat/>
    <w:pPr>
      <w:widowControl w:val="0"/>
      <w:jc w:val="both"/>
    </w:pPr>
    <w:rPr>
      <w:kern w:val="2"/>
      <w:sz w:val="21"/>
      <w:szCs w:val="24"/>
    </w:rPr>
  </w:style>
  <w:style w:type="paragraph" w:customStyle="1" w:styleId="100">
    <w:name w:val="样式 10 磅"/>
    <w:qFormat/>
    <w:pPr>
      <w:widowControl w:val="0"/>
      <w:jc w:val="both"/>
    </w:pPr>
    <w:rPr>
      <w:kern w:val="2"/>
      <w:sz w:val="21"/>
      <w:szCs w:val="24"/>
    </w:rPr>
  </w:style>
  <w:style w:type="paragraph" w:customStyle="1" w:styleId="5410">
    <w:name w:val="样式 54 10 磅"/>
    <w:qFormat/>
    <w:rPr>
      <w:szCs w:val="28"/>
    </w:rPr>
  </w:style>
  <w:style w:type="paragraph" w:customStyle="1" w:styleId="62">
    <w:name w:val="修订6"/>
    <w:hidden/>
    <w:uiPriority w:val="99"/>
    <w:unhideWhenUsed/>
    <w:qFormat/>
    <w:rPr>
      <w:kern w:val="2"/>
      <w:sz w:val="21"/>
      <w:szCs w:val="24"/>
    </w:rPr>
  </w:style>
  <w:style w:type="paragraph" w:customStyle="1" w:styleId="71">
    <w:name w:val="修订7"/>
    <w:hidden/>
    <w:uiPriority w:val="99"/>
    <w:unhideWhenUsed/>
    <w:qFormat/>
    <w:rPr>
      <w:kern w:val="2"/>
      <w:sz w:val="21"/>
      <w:szCs w:val="24"/>
    </w:rPr>
  </w:style>
  <w:style w:type="paragraph" w:customStyle="1" w:styleId="afffff8">
    <w:name w:val="公式样式 数字"/>
    <w:qFormat/>
    <w:rPr>
      <w:szCs w:val="28"/>
    </w:rPr>
  </w:style>
  <w:style w:type="paragraph" w:customStyle="1" w:styleId="2610">
    <w:name w:val="样式 26 10 磅"/>
    <w:next w:val="29"/>
    <w:qFormat/>
    <w:pPr>
      <w:widowControl w:val="0"/>
      <w:jc w:val="both"/>
    </w:pPr>
    <w:rPr>
      <w:rFonts w:ascii="宋体"/>
      <w:kern w:val="2"/>
      <w:sz w:val="21"/>
      <w:szCs w:val="21"/>
    </w:rPr>
  </w:style>
  <w:style w:type="paragraph" w:customStyle="1" w:styleId="2510">
    <w:name w:val="样式 25 10 磅"/>
    <w:next w:val="af6"/>
    <w:qFormat/>
    <w:pPr>
      <w:widowControl w:val="0"/>
      <w:jc w:val="both"/>
    </w:pPr>
    <w:rPr>
      <w:rFonts w:ascii="宋体"/>
      <w:kern w:val="2"/>
      <w:sz w:val="21"/>
      <w:szCs w:val="21"/>
    </w:rPr>
  </w:style>
  <w:style w:type="paragraph" w:customStyle="1" w:styleId="2410">
    <w:name w:val="样式 24 10 磅"/>
    <w:next w:val="af4"/>
    <w:qFormat/>
    <w:pPr>
      <w:widowControl w:val="0"/>
      <w:jc w:val="both"/>
    </w:pPr>
    <w:rPr>
      <w:rFonts w:ascii="宋体"/>
      <w:kern w:val="2"/>
      <w:sz w:val="21"/>
      <w:szCs w:val="21"/>
    </w:rPr>
  </w:style>
  <w:style w:type="paragraph" w:customStyle="1" w:styleId="2310">
    <w:name w:val="样式 23 10 磅"/>
    <w:next w:val="aff4"/>
    <w:qFormat/>
    <w:pPr>
      <w:widowControl w:val="0"/>
      <w:jc w:val="both"/>
    </w:pPr>
    <w:rPr>
      <w:rFonts w:ascii="宋体"/>
      <w:kern w:val="2"/>
      <w:sz w:val="21"/>
      <w:szCs w:val="21"/>
    </w:rPr>
  </w:style>
  <w:style w:type="paragraph" w:customStyle="1" w:styleId="2210">
    <w:name w:val="样式 22 10 磅"/>
    <w:next w:val="af0"/>
    <w:qFormat/>
    <w:pPr>
      <w:widowControl w:val="0"/>
      <w:jc w:val="both"/>
    </w:pPr>
    <w:rPr>
      <w:rFonts w:ascii="宋体"/>
      <w:kern w:val="2"/>
      <w:sz w:val="21"/>
      <w:szCs w:val="21"/>
    </w:rPr>
  </w:style>
  <w:style w:type="paragraph" w:customStyle="1" w:styleId="2110">
    <w:name w:val="样式 21 10 磅"/>
    <w:next w:val="affd"/>
    <w:qFormat/>
    <w:pPr>
      <w:widowControl w:val="0"/>
      <w:jc w:val="both"/>
    </w:pPr>
    <w:rPr>
      <w:rFonts w:ascii="宋体"/>
      <w:kern w:val="2"/>
      <w:sz w:val="21"/>
      <w:szCs w:val="21"/>
    </w:rPr>
  </w:style>
  <w:style w:type="paragraph" w:customStyle="1" w:styleId="2010">
    <w:name w:val="样式 20 10 磅"/>
    <w:next w:val="5"/>
    <w:qFormat/>
    <w:pPr>
      <w:widowControl w:val="0"/>
      <w:jc w:val="both"/>
    </w:pPr>
    <w:rPr>
      <w:rFonts w:ascii="宋体"/>
      <w:kern w:val="2"/>
      <w:sz w:val="21"/>
      <w:szCs w:val="21"/>
    </w:rPr>
  </w:style>
  <w:style w:type="paragraph" w:customStyle="1" w:styleId="1910">
    <w:name w:val="样式 19 10 磅"/>
    <w:next w:val="43"/>
    <w:qFormat/>
    <w:pPr>
      <w:widowControl w:val="0"/>
      <w:jc w:val="both"/>
    </w:pPr>
    <w:rPr>
      <w:rFonts w:ascii="宋体"/>
      <w:kern w:val="2"/>
      <w:sz w:val="21"/>
      <w:szCs w:val="21"/>
    </w:rPr>
  </w:style>
  <w:style w:type="paragraph" w:customStyle="1" w:styleId="1810">
    <w:name w:val="样式 18 10 磅"/>
    <w:next w:val="35"/>
    <w:qFormat/>
    <w:pPr>
      <w:widowControl w:val="0"/>
      <w:jc w:val="both"/>
    </w:pPr>
    <w:rPr>
      <w:rFonts w:ascii="宋体"/>
      <w:kern w:val="2"/>
      <w:sz w:val="21"/>
      <w:szCs w:val="21"/>
    </w:rPr>
  </w:style>
  <w:style w:type="paragraph" w:customStyle="1" w:styleId="1710">
    <w:name w:val="样式 17 10 磅"/>
    <w:next w:val="22"/>
    <w:qFormat/>
    <w:pPr>
      <w:widowControl w:val="0"/>
      <w:jc w:val="both"/>
    </w:pPr>
    <w:rPr>
      <w:rFonts w:ascii="宋体"/>
      <w:kern w:val="2"/>
      <w:sz w:val="21"/>
      <w:szCs w:val="21"/>
    </w:rPr>
  </w:style>
  <w:style w:type="paragraph" w:customStyle="1" w:styleId="1610">
    <w:name w:val="样式 16 10 磅"/>
    <w:next w:val="53"/>
    <w:qFormat/>
    <w:pPr>
      <w:widowControl w:val="0"/>
      <w:jc w:val="both"/>
    </w:pPr>
    <w:rPr>
      <w:rFonts w:ascii="宋体"/>
      <w:kern w:val="2"/>
      <w:sz w:val="21"/>
      <w:szCs w:val="21"/>
    </w:rPr>
  </w:style>
  <w:style w:type="paragraph" w:customStyle="1" w:styleId="1510">
    <w:name w:val="样式 15 10 磅"/>
    <w:next w:val="41"/>
    <w:qFormat/>
    <w:pPr>
      <w:widowControl w:val="0"/>
      <w:jc w:val="both"/>
    </w:pPr>
    <w:rPr>
      <w:rFonts w:ascii="宋体"/>
      <w:kern w:val="2"/>
      <w:sz w:val="21"/>
      <w:szCs w:val="21"/>
    </w:rPr>
  </w:style>
  <w:style w:type="paragraph" w:customStyle="1" w:styleId="1410">
    <w:name w:val="样式 14 10 磅"/>
    <w:next w:val="34"/>
    <w:qFormat/>
    <w:pPr>
      <w:widowControl w:val="0"/>
      <w:jc w:val="both"/>
    </w:pPr>
    <w:rPr>
      <w:rFonts w:ascii="宋体"/>
      <w:kern w:val="2"/>
      <w:sz w:val="21"/>
      <w:szCs w:val="21"/>
    </w:rPr>
  </w:style>
  <w:style w:type="paragraph" w:customStyle="1" w:styleId="1310">
    <w:name w:val="样式 13 10 磅"/>
    <w:next w:val="24"/>
    <w:qFormat/>
    <w:pPr>
      <w:widowControl w:val="0"/>
      <w:jc w:val="both"/>
    </w:pPr>
    <w:rPr>
      <w:rFonts w:ascii="宋体"/>
      <w:kern w:val="2"/>
      <w:sz w:val="21"/>
      <w:szCs w:val="21"/>
    </w:rPr>
  </w:style>
  <w:style w:type="paragraph" w:customStyle="1" w:styleId="1210">
    <w:name w:val="样式 12 10 磅"/>
    <w:next w:val="54"/>
    <w:qFormat/>
    <w:pPr>
      <w:widowControl w:val="0"/>
      <w:jc w:val="both"/>
    </w:pPr>
    <w:rPr>
      <w:rFonts w:ascii="宋体"/>
      <w:kern w:val="2"/>
      <w:sz w:val="21"/>
      <w:szCs w:val="21"/>
    </w:rPr>
  </w:style>
  <w:style w:type="paragraph" w:customStyle="1" w:styleId="1110">
    <w:name w:val="样式 11 10 磅"/>
    <w:next w:val="45"/>
    <w:qFormat/>
    <w:pPr>
      <w:widowControl w:val="0"/>
      <w:jc w:val="both"/>
    </w:pPr>
    <w:rPr>
      <w:rFonts w:ascii="宋体"/>
      <w:kern w:val="2"/>
      <w:sz w:val="21"/>
      <w:szCs w:val="21"/>
    </w:rPr>
  </w:style>
  <w:style w:type="paragraph" w:customStyle="1" w:styleId="1010">
    <w:name w:val="样式 10 10 磅"/>
    <w:next w:val="31"/>
    <w:qFormat/>
    <w:pPr>
      <w:widowControl w:val="0"/>
      <w:jc w:val="both"/>
    </w:pPr>
    <w:rPr>
      <w:rFonts w:ascii="宋体"/>
      <w:kern w:val="2"/>
      <w:sz w:val="21"/>
      <w:szCs w:val="21"/>
    </w:rPr>
  </w:style>
  <w:style w:type="paragraph" w:customStyle="1" w:styleId="910">
    <w:name w:val="样式 9 10 磅"/>
    <w:next w:val="23"/>
    <w:qFormat/>
    <w:pPr>
      <w:widowControl w:val="0"/>
      <w:jc w:val="both"/>
    </w:pPr>
    <w:rPr>
      <w:rFonts w:ascii="宋体"/>
      <w:kern w:val="2"/>
      <w:sz w:val="21"/>
      <w:szCs w:val="21"/>
    </w:rPr>
  </w:style>
  <w:style w:type="paragraph" w:customStyle="1" w:styleId="810">
    <w:name w:val="样式 8 10 磅"/>
    <w:next w:val="a4"/>
    <w:qFormat/>
    <w:pPr>
      <w:widowControl w:val="0"/>
      <w:jc w:val="both"/>
    </w:pPr>
    <w:rPr>
      <w:rFonts w:ascii="宋体"/>
      <w:kern w:val="2"/>
      <w:sz w:val="21"/>
      <w:szCs w:val="21"/>
    </w:rPr>
  </w:style>
  <w:style w:type="paragraph" w:customStyle="1" w:styleId="710">
    <w:name w:val="样式 7 10 磅"/>
    <w:next w:val="a8"/>
    <w:qFormat/>
    <w:pPr>
      <w:widowControl w:val="0"/>
      <w:jc w:val="both"/>
    </w:pPr>
    <w:rPr>
      <w:rFonts w:ascii="宋体"/>
      <w:kern w:val="2"/>
      <w:sz w:val="21"/>
      <w:szCs w:val="21"/>
    </w:rPr>
  </w:style>
  <w:style w:type="paragraph" w:customStyle="1" w:styleId="410">
    <w:name w:val="样式 4 10 磅"/>
    <w:qFormat/>
    <w:pPr>
      <w:widowControl w:val="0"/>
      <w:jc w:val="both"/>
    </w:pPr>
    <w:rPr>
      <w:kern w:val="2"/>
      <w:sz w:val="21"/>
      <w:szCs w:val="24"/>
    </w:rPr>
  </w:style>
  <w:style w:type="character" w:customStyle="1" w:styleId="aff5">
    <w:name w:val="签名 字符"/>
    <w:basedOn w:val="a1"/>
    <w:link w:val="aff4"/>
    <w:semiHidden/>
    <w:qFormat/>
    <w:rPr>
      <w:kern w:val="2"/>
      <w:sz w:val="21"/>
      <w:szCs w:val="24"/>
    </w:rPr>
  </w:style>
  <w:style w:type="character" w:customStyle="1" w:styleId="af1">
    <w:name w:val="结束语 字符"/>
    <w:basedOn w:val="a1"/>
    <w:link w:val="af0"/>
    <w:semiHidden/>
    <w:qFormat/>
    <w:rPr>
      <w:kern w:val="2"/>
      <w:sz w:val="21"/>
      <w:szCs w:val="24"/>
    </w:rPr>
  </w:style>
  <w:style w:type="paragraph" w:customStyle="1" w:styleId="48">
    <w:name w:val="样式 4 三号"/>
    <w:basedOn w:val="a0"/>
    <w:qFormat/>
    <w:rPr>
      <w:rFonts w:eastAsia="方正仿宋_GBK"/>
      <w:sz w:val="32"/>
      <w:szCs w:val="28"/>
    </w:rPr>
  </w:style>
  <w:style w:type="paragraph" w:customStyle="1" w:styleId="130">
    <w:name w:val="样式 13 小四"/>
    <w:qFormat/>
    <w:pPr>
      <w:widowControl w:val="0"/>
    </w:pPr>
    <w:rPr>
      <w:rFonts w:ascii="宋体"/>
      <w:kern w:val="2"/>
      <w:sz w:val="24"/>
      <w:szCs w:val="21"/>
    </w:rPr>
  </w:style>
  <w:style w:type="paragraph" w:customStyle="1" w:styleId="49">
    <w:name w:val="样式 4 小四"/>
    <w:qFormat/>
    <w:pPr>
      <w:widowControl w:val="0"/>
    </w:pPr>
    <w:rPr>
      <w:rFonts w:ascii="宋体"/>
      <w:kern w:val="2"/>
      <w:sz w:val="24"/>
      <w:szCs w:val="21"/>
    </w:rPr>
  </w:style>
  <w:style w:type="paragraph" w:customStyle="1" w:styleId="600">
    <w:name w:val="正文_60"/>
    <w:next w:val="afa"/>
    <w:qFormat/>
    <w:pPr>
      <w:widowControl w:val="0"/>
      <w:jc w:val="both"/>
    </w:pPr>
    <w:rPr>
      <w:rFonts w:eastAsia="方正仿宋_GBK"/>
      <w:kern w:val="2"/>
      <w:sz w:val="32"/>
    </w:rPr>
  </w:style>
  <w:style w:type="paragraph" w:customStyle="1" w:styleId="81">
    <w:name w:val="修订8"/>
    <w:hidden/>
    <w:uiPriority w:val="99"/>
    <w:unhideWhenUsed/>
    <w:qFormat/>
    <w:rPr>
      <w:kern w:val="2"/>
      <w:sz w:val="21"/>
      <w:szCs w:val="24"/>
    </w:rPr>
  </w:style>
  <w:style w:type="character" w:customStyle="1" w:styleId="3d">
    <w:name w:val="未处理的提及3"/>
    <w:basedOn w:val="a1"/>
    <w:uiPriority w:val="99"/>
    <w:semiHidden/>
    <w:unhideWhenUsed/>
    <w:rPr>
      <w:color w:val="605E5C"/>
      <w:shd w:val="clear" w:color="auto" w:fill="E1DFDD"/>
    </w:rPr>
  </w:style>
  <w:style w:type="paragraph" w:styleId="afffff9">
    <w:name w:val="Revision"/>
    <w:hidden/>
    <w:uiPriority w:val="99"/>
    <w:unhideWhenUsed/>
    <w:rsid w:val="00AA2E8C"/>
    <w:rPr>
      <w:kern w:val="2"/>
      <w:sz w:val="21"/>
      <w:szCs w:val="24"/>
    </w:rPr>
  </w:style>
  <w:style w:type="character" w:styleId="afffffa">
    <w:name w:val="Unresolved Mention"/>
    <w:basedOn w:val="a1"/>
    <w:uiPriority w:val="99"/>
    <w:semiHidden/>
    <w:unhideWhenUsed/>
    <w:rsid w:val="00513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cgp.gov.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3478473573@QQ.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D352CDB-E80E-4430-9560-AB046039A28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121</Pages>
  <Words>53069</Words>
  <Characters>15978</Characters>
  <Application>Microsoft Office Word</Application>
  <DocSecurity>0</DocSecurity>
  <Lines>133</Lines>
  <Paragraphs>137</Paragraphs>
  <ScaleCrop>false</ScaleCrop>
  <Company>微软中国</Company>
  <LinksUpToDate>false</LinksUpToDate>
  <CharactersWithSpaces>68910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粲</dc:creator>
  <cp:lastModifiedBy>洲际招标</cp:lastModifiedBy>
  <cp:revision>46</cp:revision>
  <cp:lastPrinted>2022-06-28T09:56:00Z</cp:lastPrinted>
  <dcterms:created xsi:type="dcterms:W3CDTF">2025-09-01T02:30:00Z</dcterms:created>
  <dcterms:modified xsi:type="dcterms:W3CDTF">2025-09-17T01:51:00Z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6EC0DA77974F403BBE9FA08586216214_13</vt:lpwstr>
  </property>
  <property fmtid="{D5CDD505-2E9C-101B-9397-08002B2CF9AE}" pid="4" name="KSOTemplateDocerSaveRecord">
    <vt:lpwstr>eyJoZGlkIjoiMWM4MmVkOTA1MjFjYzMwZWNmZGFhODliZDBjZWU4YWMiLCJ1c2VySWQiOiIzMzI4ODYzNzYifQ==</vt:lpwstr>
  </property>
</Properties>
</file>