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ACC25" w14:textId="523B57CF" w:rsidR="002B4EFD" w:rsidRDefault="002B4EFD" w:rsidP="002B4EFD">
      <w:pPr>
        <w:pStyle w:val="a3"/>
        <w:spacing w:line="360" w:lineRule="auto"/>
        <w:ind w:firstLine="0"/>
        <w:jc w:val="center"/>
        <w:rPr>
          <w:rFonts w:ascii="宋体" w:eastAsia="宋体" w:hAnsi="宋体"/>
          <w:b/>
          <w:bCs/>
          <w:kern w:val="44"/>
          <w:sz w:val="24"/>
          <w:szCs w:val="24"/>
        </w:rPr>
      </w:pPr>
      <w:r>
        <w:rPr>
          <w:rFonts w:ascii="宋体" w:eastAsia="宋体" w:hAnsi="宋体" w:hint="eastAsia"/>
          <w:b/>
          <w:bCs/>
          <w:kern w:val="44"/>
          <w:sz w:val="24"/>
          <w:szCs w:val="24"/>
        </w:rPr>
        <w:t>招标公告</w:t>
      </w:r>
    </w:p>
    <w:p w14:paraId="33D66A94" w14:textId="77777777" w:rsidR="002B4EFD" w:rsidRDefault="002B4EFD" w:rsidP="002B4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项目概况</w:t>
      </w:r>
    </w:p>
    <w:p w14:paraId="43C38004" w14:textId="77777777" w:rsidR="002B4EFD" w:rsidRDefault="002B4EFD" w:rsidP="002B4E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  <w:u w:val="single"/>
        </w:rPr>
        <w:t>（中国科学院大学-光电学院-激光检测系统采购（二次））</w:t>
      </w:r>
      <w:r>
        <w:rPr>
          <w:rFonts w:ascii="宋体" w:eastAsia="宋体" w:hAnsi="宋体" w:hint="eastAsia"/>
          <w:szCs w:val="21"/>
        </w:rPr>
        <w:t>招标项目的潜在投标人应</w:t>
      </w:r>
      <w:r>
        <w:rPr>
          <w:rFonts w:ascii="宋体" w:eastAsia="宋体" w:hAnsi="宋体" w:hint="eastAsia"/>
          <w:szCs w:val="21"/>
          <w:u w:val="single"/>
        </w:rPr>
        <w:t>线上邮箱报名获取招标文件</w:t>
      </w:r>
      <w:r>
        <w:rPr>
          <w:rFonts w:ascii="宋体" w:eastAsia="宋体" w:hAnsi="宋体" w:hint="eastAsia"/>
          <w:szCs w:val="21"/>
        </w:rPr>
        <w:t>，并</w:t>
      </w:r>
      <w:r>
        <w:rPr>
          <w:rFonts w:ascii="宋体" w:eastAsia="宋体" w:hAnsi="宋体" w:hint="eastAsia"/>
          <w:color w:val="000000"/>
          <w:szCs w:val="21"/>
        </w:rPr>
        <w:t>于</w:t>
      </w:r>
      <w:r>
        <w:rPr>
          <w:rFonts w:ascii="宋体" w:eastAsia="宋体" w:hAnsi="宋体"/>
          <w:color w:val="000000"/>
          <w:szCs w:val="21"/>
          <w:u w:val="single"/>
        </w:rPr>
        <w:t xml:space="preserve"> </w:t>
      </w:r>
      <w:r w:rsidRPr="00CC421B">
        <w:rPr>
          <w:rFonts w:ascii="宋体" w:eastAsia="宋体" w:hAnsi="宋体" w:hint="eastAsia"/>
          <w:color w:val="000000"/>
          <w:szCs w:val="21"/>
          <w:u w:val="single"/>
        </w:rPr>
        <w:t>202</w:t>
      </w:r>
      <w:r w:rsidRPr="00CC421B">
        <w:rPr>
          <w:rFonts w:ascii="宋体" w:eastAsia="宋体" w:hAnsi="宋体"/>
          <w:color w:val="000000"/>
          <w:szCs w:val="21"/>
          <w:u w:val="single"/>
        </w:rPr>
        <w:t>2</w:t>
      </w:r>
      <w:r w:rsidRPr="00CC421B">
        <w:rPr>
          <w:rFonts w:ascii="宋体" w:eastAsia="宋体" w:hAnsi="宋体" w:hint="eastAsia"/>
          <w:color w:val="000000"/>
          <w:szCs w:val="21"/>
          <w:u w:val="single"/>
        </w:rPr>
        <w:t>年</w:t>
      </w:r>
      <w:r w:rsidRPr="00CC421B">
        <w:rPr>
          <w:rFonts w:ascii="宋体" w:eastAsia="宋体" w:hAnsi="宋体"/>
          <w:color w:val="000000"/>
          <w:szCs w:val="21"/>
          <w:u w:val="single"/>
        </w:rPr>
        <w:t>08</w:t>
      </w:r>
      <w:r w:rsidRPr="00CC421B">
        <w:rPr>
          <w:rFonts w:ascii="宋体" w:eastAsia="宋体" w:hAnsi="宋体" w:hint="eastAsia"/>
          <w:color w:val="000000"/>
          <w:szCs w:val="21"/>
          <w:u w:val="single"/>
        </w:rPr>
        <w:t>月</w:t>
      </w:r>
      <w:r>
        <w:rPr>
          <w:rFonts w:ascii="宋体" w:eastAsia="宋体" w:hAnsi="宋体"/>
          <w:color w:val="000000"/>
          <w:szCs w:val="21"/>
          <w:u w:val="single"/>
        </w:rPr>
        <w:t>22</w:t>
      </w:r>
      <w:r w:rsidRPr="00CC421B">
        <w:rPr>
          <w:rFonts w:ascii="宋体" w:eastAsia="宋体" w:hAnsi="宋体" w:hint="eastAsia"/>
          <w:color w:val="000000"/>
          <w:szCs w:val="21"/>
          <w:u w:val="single"/>
        </w:rPr>
        <w:t>日</w:t>
      </w:r>
      <w:r>
        <w:rPr>
          <w:rFonts w:ascii="宋体" w:eastAsia="宋体" w:hAnsi="宋体"/>
          <w:color w:val="000000"/>
          <w:szCs w:val="21"/>
          <w:u w:val="single"/>
        </w:rPr>
        <w:t>13</w:t>
      </w:r>
      <w:r w:rsidRPr="00CC421B">
        <w:rPr>
          <w:rFonts w:ascii="宋体" w:eastAsia="宋体" w:hAnsi="宋体" w:hint="eastAsia"/>
          <w:color w:val="000000"/>
          <w:szCs w:val="21"/>
          <w:u w:val="single"/>
        </w:rPr>
        <w:t>点</w:t>
      </w:r>
      <w:r w:rsidRPr="00CC421B">
        <w:rPr>
          <w:rFonts w:ascii="宋体" w:eastAsia="宋体" w:hAnsi="宋体"/>
          <w:bCs/>
          <w:color w:val="000000"/>
          <w:szCs w:val="21"/>
          <w:u w:val="single"/>
        </w:rPr>
        <w:t>30</w:t>
      </w:r>
      <w:r w:rsidRPr="00CC421B">
        <w:rPr>
          <w:rFonts w:ascii="宋体" w:eastAsia="宋体" w:hAnsi="宋体" w:hint="eastAsia"/>
          <w:bCs/>
          <w:color w:val="000000"/>
          <w:szCs w:val="21"/>
          <w:u w:val="single"/>
        </w:rPr>
        <w:t>分（</w:t>
      </w:r>
      <w:r>
        <w:rPr>
          <w:rFonts w:ascii="宋体" w:eastAsia="宋体" w:hAnsi="宋体" w:hint="eastAsia"/>
          <w:bCs/>
          <w:color w:val="000000"/>
          <w:szCs w:val="21"/>
          <w:u w:val="single"/>
        </w:rPr>
        <w:t>北</w:t>
      </w:r>
      <w:r>
        <w:rPr>
          <w:rFonts w:ascii="宋体" w:eastAsia="宋体" w:hAnsi="宋体" w:hint="eastAsia"/>
          <w:bCs/>
          <w:szCs w:val="21"/>
          <w:u w:val="single"/>
        </w:rPr>
        <w:t>京时间）</w:t>
      </w:r>
      <w:r>
        <w:rPr>
          <w:rFonts w:ascii="宋体" w:eastAsia="宋体" w:hAnsi="宋体" w:hint="eastAsia"/>
          <w:bCs/>
          <w:szCs w:val="21"/>
        </w:rPr>
        <w:t>前递交投标</w:t>
      </w:r>
      <w:r>
        <w:rPr>
          <w:rFonts w:ascii="宋体" w:eastAsia="宋体" w:hAnsi="宋体"/>
          <w:bCs/>
          <w:szCs w:val="21"/>
        </w:rPr>
        <w:t>文件</w:t>
      </w:r>
      <w:r>
        <w:rPr>
          <w:rFonts w:ascii="宋体" w:eastAsia="宋体" w:hAnsi="宋体" w:hint="eastAsia"/>
          <w:szCs w:val="21"/>
        </w:rPr>
        <w:t>。</w:t>
      </w:r>
      <w:r>
        <w:rPr>
          <w:rFonts w:ascii="宋体" w:eastAsia="宋体" w:hAnsi="宋体"/>
          <w:szCs w:val="21"/>
        </w:rPr>
        <w:tab/>
      </w:r>
    </w:p>
    <w:p w14:paraId="3E12E189" w14:textId="77777777" w:rsidR="002B4EFD" w:rsidRDefault="002B4EFD" w:rsidP="002B4EFD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0" w:name="_Toc28359079"/>
      <w:bookmarkStart w:id="1" w:name="_Toc28359002"/>
      <w:bookmarkStart w:id="2" w:name="_Toc35393790"/>
      <w:bookmarkStart w:id="3" w:name="_Toc35393621"/>
      <w:bookmarkStart w:id="4" w:name="_Hlk24379207"/>
      <w:r>
        <w:rPr>
          <w:rFonts w:ascii="宋体" w:eastAsia="宋体" w:hAnsi="宋体" w:cs="宋体" w:hint="eastAsia"/>
          <w:bCs/>
          <w:szCs w:val="21"/>
        </w:rPr>
        <w:t>一、项目基本情况</w:t>
      </w:r>
      <w:bookmarkEnd w:id="0"/>
      <w:bookmarkEnd w:id="1"/>
      <w:bookmarkEnd w:id="2"/>
      <w:bookmarkEnd w:id="3"/>
    </w:p>
    <w:p w14:paraId="75631491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项目编号：</w:t>
      </w:r>
      <w:r>
        <w:rPr>
          <w:rFonts w:ascii="宋体" w:eastAsia="宋体" w:hAnsi="宋体"/>
          <w:szCs w:val="21"/>
        </w:rPr>
        <w:t>UCAS-ZBB-2022025（BMCC-ZC22-0142/1）</w:t>
      </w:r>
    </w:p>
    <w:p w14:paraId="7518E9AC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项目名称：</w:t>
      </w:r>
      <w:bookmarkStart w:id="5" w:name="_Hlk104902612"/>
      <w:r>
        <w:rPr>
          <w:rFonts w:ascii="宋体" w:eastAsia="宋体" w:hAnsi="宋体" w:hint="eastAsia"/>
          <w:szCs w:val="21"/>
        </w:rPr>
        <w:t>中国科学院大学-</w:t>
      </w:r>
      <w:bookmarkEnd w:id="5"/>
      <w:r>
        <w:rPr>
          <w:rFonts w:ascii="宋体" w:eastAsia="宋体" w:hAnsi="宋体" w:hint="eastAsia"/>
          <w:szCs w:val="21"/>
        </w:rPr>
        <w:t>光电学院-激光检测系统采购项目（二次）</w:t>
      </w:r>
    </w:p>
    <w:bookmarkEnd w:id="4"/>
    <w:p w14:paraId="57C95402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预算金额：人民币</w:t>
      </w:r>
      <w:r>
        <w:rPr>
          <w:rFonts w:ascii="宋体" w:eastAsia="宋体" w:hAnsi="宋体"/>
          <w:szCs w:val="21"/>
        </w:rPr>
        <w:t>84.80万元</w:t>
      </w:r>
    </w:p>
    <w:p w14:paraId="61A8B98D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最高限价：本项目中的分包预算价即为最高限价。</w:t>
      </w:r>
    </w:p>
    <w:p w14:paraId="20E3347C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采购需求：</w:t>
      </w:r>
      <w:r>
        <w:rPr>
          <w:rFonts w:ascii="宋体" w:eastAsia="宋体" w:hAnsi="宋体"/>
          <w:szCs w:val="21"/>
        </w:rPr>
        <w:t xml:space="preserve"> </w:t>
      </w:r>
    </w:p>
    <w:tbl>
      <w:tblPr>
        <w:tblW w:w="935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844"/>
        <w:gridCol w:w="992"/>
        <w:gridCol w:w="1134"/>
        <w:gridCol w:w="3119"/>
        <w:gridCol w:w="1700"/>
      </w:tblGrid>
      <w:tr w:rsidR="002B4EFD" w14:paraId="1056F921" w14:textId="77777777" w:rsidTr="007259AB">
        <w:trPr>
          <w:trHeight w:val="426"/>
          <w:jc w:val="center"/>
        </w:trPr>
        <w:tc>
          <w:tcPr>
            <w:tcW w:w="567" w:type="dxa"/>
            <w:vAlign w:val="center"/>
          </w:tcPr>
          <w:p w14:paraId="47613FDB" w14:textId="77777777" w:rsidR="002B4EFD" w:rsidRDefault="002B4EFD" w:rsidP="007259A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品目</w:t>
            </w:r>
          </w:p>
        </w:tc>
        <w:tc>
          <w:tcPr>
            <w:tcW w:w="1844" w:type="dxa"/>
            <w:vAlign w:val="center"/>
          </w:tcPr>
          <w:p w14:paraId="78DB80FB" w14:textId="77777777" w:rsidR="002B4EFD" w:rsidRDefault="002B4EFD" w:rsidP="007259A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货物名称</w:t>
            </w:r>
          </w:p>
        </w:tc>
        <w:tc>
          <w:tcPr>
            <w:tcW w:w="992" w:type="dxa"/>
            <w:vAlign w:val="center"/>
          </w:tcPr>
          <w:p w14:paraId="17F027E1" w14:textId="77777777" w:rsidR="002B4EFD" w:rsidRDefault="002B4EFD" w:rsidP="007259A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/>
                <w:b/>
                <w:szCs w:val="21"/>
              </w:rPr>
              <w:t>数量</w:t>
            </w:r>
          </w:p>
        </w:tc>
        <w:tc>
          <w:tcPr>
            <w:tcW w:w="1134" w:type="dxa"/>
            <w:vAlign w:val="center"/>
          </w:tcPr>
          <w:p w14:paraId="73369E9A" w14:textId="77777777" w:rsidR="002B4EFD" w:rsidRDefault="002B4EFD" w:rsidP="007259A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是否</w:t>
            </w:r>
            <w:r>
              <w:rPr>
                <w:rFonts w:ascii="宋体" w:eastAsia="宋体" w:hAnsi="宋体"/>
                <w:b/>
                <w:szCs w:val="21"/>
              </w:rPr>
              <w:t>为核心产品</w:t>
            </w:r>
          </w:p>
        </w:tc>
        <w:tc>
          <w:tcPr>
            <w:tcW w:w="3119" w:type="dxa"/>
            <w:vAlign w:val="center"/>
          </w:tcPr>
          <w:p w14:paraId="116F7F2C" w14:textId="77777777" w:rsidR="002B4EFD" w:rsidRDefault="002B4EFD" w:rsidP="007259AB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简要技术</w:t>
            </w:r>
            <w:r>
              <w:rPr>
                <w:rFonts w:ascii="宋体" w:eastAsia="宋体" w:hAnsi="宋体"/>
                <w:b/>
                <w:szCs w:val="21"/>
              </w:rPr>
              <w:t>要求</w:t>
            </w:r>
          </w:p>
        </w:tc>
        <w:tc>
          <w:tcPr>
            <w:tcW w:w="1700" w:type="dxa"/>
            <w:vAlign w:val="center"/>
          </w:tcPr>
          <w:p w14:paraId="7D6E6CF5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/>
                <w:szCs w:val="21"/>
              </w:rPr>
            </w:pPr>
            <w:r>
              <w:rPr>
                <w:rFonts w:ascii="宋体" w:eastAsia="宋体" w:hAnsi="宋体" w:hint="eastAsia"/>
                <w:b/>
                <w:szCs w:val="21"/>
              </w:rPr>
              <w:t>用途</w:t>
            </w:r>
          </w:p>
        </w:tc>
      </w:tr>
      <w:tr w:rsidR="002B4EFD" w14:paraId="60F30F97" w14:textId="77777777" w:rsidTr="007259AB">
        <w:trPr>
          <w:trHeight w:val="426"/>
          <w:jc w:val="center"/>
        </w:trPr>
        <w:tc>
          <w:tcPr>
            <w:tcW w:w="9356" w:type="dxa"/>
            <w:gridSpan w:val="6"/>
            <w:vAlign w:val="center"/>
          </w:tcPr>
          <w:p w14:paraId="73A01FDB" w14:textId="77777777" w:rsidR="002B4EFD" w:rsidRDefault="002B4EFD" w:rsidP="007259AB">
            <w:pPr>
              <w:jc w:val="left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0</w:t>
            </w:r>
            <w:r>
              <w:rPr>
                <w:rFonts w:ascii="宋体" w:eastAsia="宋体" w:hAnsi="宋体"/>
                <w:bCs/>
                <w:szCs w:val="21"/>
              </w:rPr>
              <w:t>1</w:t>
            </w:r>
            <w:r>
              <w:rPr>
                <w:rFonts w:ascii="宋体" w:eastAsia="宋体" w:hAnsi="宋体" w:hint="eastAsia"/>
                <w:bCs/>
                <w:szCs w:val="21"/>
              </w:rPr>
              <w:t xml:space="preserve">包 </w:t>
            </w:r>
            <w:r>
              <w:rPr>
                <w:rFonts w:ascii="宋体" w:eastAsia="宋体" w:hAnsi="宋体"/>
                <w:bCs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bCs/>
                <w:szCs w:val="21"/>
              </w:rPr>
              <w:t>激光检测系统</w:t>
            </w:r>
          </w:p>
        </w:tc>
      </w:tr>
      <w:tr w:rsidR="002B4EFD" w14:paraId="2C054339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67A9F795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1-1</w:t>
            </w:r>
          </w:p>
        </w:tc>
        <w:tc>
          <w:tcPr>
            <w:tcW w:w="1844" w:type="dxa"/>
            <w:vAlign w:val="center"/>
          </w:tcPr>
          <w:p w14:paraId="7E8C0643" w14:textId="77777777" w:rsidR="002B4EFD" w:rsidRDefault="002B4EFD" w:rsidP="007259AB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数字示波器</w:t>
            </w:r>
          </w:p>
        </w:tc>
        <w:tc>
          <w:tcPr>
            <w:tcW w:w="992" w:type="dxa"/>
            <w:vAlign w:val="center"/>
          </w:tcPr>
          <w:p w14:paraId="5CD93133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13414AEB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4AE3E799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1GHz带宽，记录长度≥</w:t>
            </w:r>
            <w:r>
              <w:rPr>
                <w:rFonts w:ascii="宋体" w:eastAsia="宋体" w:hAnsi="宋体"/>
                <w:bCs/>
                <w:szCs w:val="21"/>
              </w:rPr>
              <w:t>31.25M points/</w:t>
            </w:r>
            <w:proofErr w:type="spellStart"/>
            <w:r>
              <w:rPr>
                <w:rFonts w:ascii="宋体" w:eastAsia="宋体" w:hAnsi="宋体"/>
                <w:bCs/>
                <w:szCs w:val="21"/>
              </w:rPr>
              <w:t>ch</w:t>
            </w:r>
            <w:proofErr w:type="spellEnd"/>
          </w:p>
        </w:tc>
        <w:tc>
          <w:tcPr>
            <w:tcW w:w="1700" w:type="dxa"/>
            <w:vAlign w:val="center"/>
          </w:tcPr>
          <w:p w14:paraId="2438A456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监测波形</w:t>
            </w:r>
          </w:p>
        </w:tc>
      </w:tr>
      <w:tr w:rsidR="002B4EFD" w14:paraId="4391585B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60F09C39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1-2</w:t>
            </w:r>
          </w:p>
        </w:tc>
        <w:tc>
          <w:tcPr>
            <w:tcW w:w="1844" w:type="dxa"/>
            <w:vAlign w:val="center"/>
          </w:tcPr>
          <w:p w14:paraId="09A63198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数字波形发生器</w:t>
            </w:r>
          </w:p>
        </w:tc>
        <w:tc>
          <w:tcPr>
            <w:tcW w:w="992" w:type="dxa"/>
            <w:vAlign w:val="center"/>
          </w:tcPr>
          <w:p w14:paraId="47C94380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0F2F5095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253317C2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输出频率1</w:t>
            </w:r>
            <w:r>
              <w:rPr>
                <w:rFonts w:ascii="宋体" w:eastAsia="宋体" w:hAnsi="宋体"/>
                <w:bCs/>
                <w:szCs w:val="21"/>
              </w:rPr>
              <w:t>00</w:t>
            </w:r>
            <w:r>
              <w:rPr>
                <w:rFonts w:ascii="宋体" w:eastAsia="宋体" w:hAnsi="宋体" w:hint="eastAsia"/>
                <w:bCs/>
                <w:szCs w:val="21"/>
              </w:rPr>
              <w:t>MHz，记录长度</w:t>
            </w:r>
            <w:r>
              <w:rPr>
                <w:rFonts w:ascii="宋体" w:eastAsia="宋体" w:hAnsi="宋体"/>
                <w:bCs/>
                <w:szCs w:val="21"/>
              </w:rPr>
              <w:t xml:space="preserve">16 </w:t>
            </w:r>
            <w:proofErr w:type="spellStart"/>
            <w:r>
              <w:rPr>
                <w:rFonts w:ascii="宋体" w:eastAsia="宋体" w:hAnsi="宋体"/>
                <w:bCs/>
                <w:szCs w:val="21"/>
              </w:rPr>
              <w:t>MSa</w:t>
            </w:r>
            <w:proofErr w:type="spellEnd"/>
            <w:r>
              <w:rPr>
                <w:rFonts w:ascii="宋体" w:eastAsia="宋体" w:hAnsi="宋体"/>
                <w:bCs/>
                <w:szCs w:val="21"/>
              </w:rPr>
              <w:t>/通道</w:t>
            </w:r>
            <w:r>
              <w:rPr>
                <w:rFonts w:ascii="宋体" w:eastAsia="宋体" w:hAnsi="宋体" w:hint="eastAsia"/>
                <w:bCs/>
                <w:szCs w:val="21"/>
              </w:rPr>
              <w:t>，采样率≥</w:t>
            </w:r>
            <w:r>
              <w:rPr>
                <w:rFonts w:ascii="宋体" w:eastAsia="宋体" w:hAnsi="宋体"/>
                <w:bCs/>
                <w:szCs w:val="21"/>
              </w:rPr>
              <w:t>1 GS/s</w:t>
            </w:r>
          </w:p>
        </w:tc>
        <w:tc>
          <w:tcPr>
            <w:tcW w:w="1700" w:type="dxa"/>
            <w:vAlign w:val="center"/>
          </w:tcPr>
          <w:p w14:paraId="342326B9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产生任意波形函数</w:t>
            </w:r>
          </w:p>
        </w:tc>
      </w:tr>
      <w:tr w:rsidR="002B4EFD" w14:paraId="30B57C50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39F76A09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</w:t>
            </w:r>
            <w:r>
              <w:rPr>
                <w:rFonts w:ascii="宋体" w:eastAsia="宋体" w:hAnsi="宋体"/>
                <w:bCs/>
                <w:szCs w:val="21"/>
              </w:rPr>
              <w:t>3</w:t>
            </w:r>
          </w:p>
        </w:tc>
        <w:tc>
          <w:tcPr>
            <w:tcW w:w="1844" w:type="dxa"/>
            <w:vAlign w:val="center"/>
          </w:tcPr>
          <w:p w14:paraId="63AB9FFA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钳形电流感知表</w:t>
            </w:r>
          </w:p>
        </w:tc>
        <w:tc>
          <w:tcPr>
            <w:tcW w:w="992" w:type="dxa"/>
            <w:vAlign w:val="center"/>
          </w:tcPr>
          <w:p w14:paraId="4A252950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0EAEC6B2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62094BF7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/>
                <w:bCs/>
                <w:szCs w:val="21"/>
              </w:rPr>
              <w:t>DC–15 MHz</w:t>
            </w:r>
            <w:r>
              <w:rPr>
                <w:rFonts w:ascii="宋体" w:eastAsia="宋体" w:hAnsi="宋体" w:hint="eastAsia"/>
                <w:bCs/>
                <w:szCs w:val="21"/>
              </w:rPr>
              <w:t>，</w:t>
            </w:r>
            <w:r>
              <w:rPr>
                <w:rFonts w:ascii="宋体" w:eastAsia="宋体" w:hAnsi="宋体"/>
                <w:bCs/>
                <w:szCs w:val="21"/>
              </w:rPr>
              <w:t>150A DC</w:t>
            </w:r>
          </w:p>
        </w:tc>
        <w:tc>
          <w:tcPr>
            <w:tcW w:w="1700" w:type="dxa"/>
            <w:vAlign w:val="center"/>
          </w:tcPr>
          <w:p w14:paraId="19B43081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监测电流</w:t>
            </w:r>
          </w:p>
        </w:tc>
      </w:tr>
      <w:tr w:rsidR="002B4EFD" w14:paraId="56A06ADB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3D6ECC6C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</w:t>
            </w:r>
            <w:r>
              <w:rPr>
                <w:rFonts w:ascii="宋体" w:eastAsia="宋体" w:hAnsi="宋体"/>
                <w:bCs/>
                <w:szCs w:val="21"/>
              </w:rPr>
              <w:t>4</w:t>
            </w:r>
          </w:p>
        </w:tc>
        <w:tc>
          <w:tcPr>
            <w:tcW w:w="1844" w:type="dxa"/>
            <w:vAlign w:val="center"/>
          </w:tcPr>
          <w:p w14:paraId="5EA53063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激光能量计</w:t>
            </w:r>
          </w:p>
        </w:tc>
        <w:tc>
          <w:tcPr>
            <w:tcW w:w="992" w:type="dxa"/>
            <w:vAlign w:val="center"/>
          </w:tcPr>
          <w:p w14:paraId="023E280D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25932549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190A1B98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光谱范围：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0.193 - 20 μm和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 xml:space="preserve">0.3 - 2.1 </w:t>
            </w:r>
            <w:proofErr w:type="spellStart"/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μm</w:t>
            </w:r>
            <w:proofErr w:type="spellEnd"/>
          </w:p>
        </w:tc>
        <w:tc>
          <w:tcPr>
            <w:tcW w:w="1700" w:type="dxa"/>
            <w:vAlign w:val="center"/>
          </w:tcPr>
          <w:p w14:paraId="33D157EF" w14:textId="77777777" w:rsidR="002B4EFD" w:rsidRDefault="002B4EFD" w:rsidP="007259AB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测量能量</w:t>
            </w:r>
          </w:p>
          <w:p w14:paraId="01272AC5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</w:p>
        </w:tc>
      </w:tr>
      <w:tr w:rsidR="002B4EFD" w14:paraId="3376BF9B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6330429A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1-5</w:t>
            </w:r>
          </w:p>
        </w:tc>
        <w:tc>
          <w:tcPr>
            <w:tcW w:w="1844" w:type="dxa"/>
            <w:vAlign w:val="center"/>
          </w:tcPr>
          <w:p w14:paraId="4D77FA97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DMD空间光调制器</w:t>
            </w:r>
          </w:p>
        </w:tc>
        <w:tc>
          <w:tcPr>
            <w:tcW w:w="992" w:type="dxa"/>
            <w:vAlign w:val="center"/>
          </w:tcPr>
          <w:p w14:paraId="0ED55B3C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2A19C140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39176D6C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DMD微镜阵列1</w:t>
            </w:r>
            <w:r>
              <w:rPr>
                <w:rFonts w:ascii="宋体" w:eastAsia="宋体" w:hAnsi="宋体"/>
                <w:bCs/>
                <w:szCs w:val="21"/>
              </w:rPr>
              <w:t>024</w:t>
            </w:r>
            <w:r>
              <w:rPr>
                <w:rFonts w:ascii="宋体" w:eastAsia="宋体" w:hAnsi="宋体" w:hint="eastAsia"/>
                <w:bCs/>
                <w:szCs w:val="21"/>
              </w:rPr>
              <w:t>×</w:t>
            </w:r>
            <w:r>
              <w:rPr>
                <w:rFonts w:ascii="宋体" w:eastAsia="宋体" w:hAnsi="宋体"/>
                <w:bCs/>
                <w:szCs w:val="21"/>
              </w:rPr>
              <w:t>768</w:t>
            </w:r>
            <w:r>
              <w:rPr>
                <w:rFonts w:ascii="宋体" w:eastAsia="宋体" w:hAnsi="宋体" w:hint="eastAsia"/>
                <w:bCs/>
                <w:szCs w:val="21"/>
              </w:rPr>
              <w:t>，微镜尺寸≥1</w:t>
            </w:r>
            <w:r>
              <w:rPr>
                <w:rFonts w:ascii="宋体" w:eastAsia="宋体" w:hAnsi="宋体"/>
                <w:bCs/>
                <w:szCs w:val="21"/>
              </w:rPr>
              <w:t>3.7</w:t>
            </w:r>
            <w:r>
              <w:rPr>
                <w:rFonts w:ascii="宋体" w:eastAsia="宋体" w:hAnsi="宋体" w:hint="eastAsia"/>
                <w:bCs/>
                <w:szCs w:val="21"/>
              </w:rPr>
              <w:t>um</w:t>
            </w:r>
          </w:p>
        </w:tc>
        <w:tc>
          <w:tcPr>
            <w:tcW w:w="1700" w:type="dxa"/>
            <w:vAlign w:val="center"/>
          </w:tcPr>
          <w:p w14:paraId="52CD926A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空间光调制</w:t>
            </w:r>
          </w:p>
        </w:tc>
      </w:tr>
      <w:tr w:rsidR="002B4EFD" w14:paraId="4A81F5FF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6DA161A4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1-6</w:t>
            </w:r>
          </w:p>
        </w:tc>
        <w:tc>
          <w:tcPr>
            <w:tcW w:w="1844" w:type="dxa"/>
            <w:vAlign w:val="center"/>
          </w:tcPr>
          <w:p w14:paraId="632BC397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激光波长计</w:t>
            </w:r>
          </w:p>
        </w:tc>
        <w:tc>
          <w:tcPr>
            <w:tcW w:w="992" w:type="dxa"/>
            <w:vAlign w:val="center"/>
          </w:tcPr>
          <w:p w14:paraId="20FB712B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69313504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1FCBD5B6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波长范围240-320nm，分辨率0.3nm</w:t>
            </w:r>
          </w:p>
        </w:tc>
        <w:tc>
          <w:tcPr>
            <w:tcW w:w="1700" w:type="dxa"/>
            <w:vAlign w:val="center"/>
          </w:tcPr>
          <w:p w14:paraId="69D2793D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连续或者脉冲激光波长测量</w:t>
            </w:r>
          </w:p>
        </w:tc>
      </w:tr>
      <w:tr w:rsidR="002B4EFD" w14:paraId="51A9F8B3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76C7137F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1-7</w:t>
            </w:r>
          </w:p>
        </w:tc>
        <w:tc>
          <w:tcPr>
            <w:tcW w:w="1844" w:type="dxa"/>
            <w:vAlign w:val="center"/>
          </w:tcPr>
          <w:p w14:paraId="4E43E380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红外观察镜</w:t>
            </w:r>
          </w:p>
        </w:tc>
        <w:tc>
          <w:tcPr>
            <w:tcW w:w="992" w:type="dxa"/>
            <w:vAlign w:val="center"/>
          </w:tcPr>
          <w:p w14:paraId="1D7B82CA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14:paraId="26553855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2E5ECA28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分辨率6</w:t>
            </w:r>
            <w:r>
              <w:rPr>
                <w:rFonts w:ascii="宋体" w:eastAsia="宋体" w:hAnsi="宋体"/>
                <w:bCs/>
                <w:szCs w:val="21"/>
              </w:rPr>
              <w:t>0</w:t>
            </w:r>
            <w:r>
              <w:rPr>
                <w:rFonts w:ascii="宋体" w:eastAsia="宋体" w:hAnsi="宋体" w:hint="eastAsia"/>
                <w:bCs/>
                <w:szCs w:val="21"/>
              </w:rPr>
              <w:t>Lp</w:t>
            </w:r>
            <w:r>
              <w:rPr>
                <w:rFonts w:ascii="宋体" w:eastAsia="宋体" w:hAnsi="宋体"/>
                <w:bCs/>
                <w:szCs w:val="21"/>
              </w:rPr>
              <w:t>/mm</w:t>
            </w:r>
            <w:r>
              <w:rPr>
                <w:rFonts w:ascii="宋体" w:eastAsia="宋体" w:hAnsi="宋体" w:hint="eastAsia"/>
                <w:bCs/>
                <w:szCs w:val="21"/>
              </w:rPr>
              <w:t>，视角4</w:t>
            </w:r>
            <w:r>
              <w:rPr>
                <w:rFonts w:ascii="宋体" w:eastAsia="宋体" w:hAnsi="宋体"/>
                <w:bCs/>
                <w:szCs w:val="21"/>
              </w:rPr>
              <w:t>0</w:t>
            </w:r>
            <w:r>
              <w:rPr>
                <w:rFonts w:ascii="宋体" w:eastAsia="宋体" w:hAnsi="宋体" w:hint="eastAsia"/>
                <w:bCs/>
                <w:szCs w:val="21"/>
              </w:rPr>
              <w:t>°，物镜</w:t>
            </w:r>
            <w:r>
              <w:rPr>
                <w:rFonts w:ascii="宋体" w:eastAsia="宋体" w:hAnsi="宋体"/>
                <w:bCs/>
                <w:szCs w:val="21"/>
              </w:rPr>
              <w:t>F1.4/26 mm</w:t>
            </w:r>
          </w:p>
        </w:tc>
        <w:tc>
          <w:tcPr>
            <w:tcW w:w="1700" w:type="dxa"/>
            <w:vAlign w:val="center"/>
          </w:tcPr>
          <w:p w14:paraId="057E19A1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图像转换观察</w:t>
            </w:r>
          </w:p>
        </w:tc>
      </w:tr>
      <w:tr w:rsidR="002B4EFD" w14:paraId="034F05A4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00B6C240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1-8</w:t>
            </w:r>
          </w:p>
        </w:tc>
        <w:tc>
          <w:tcPr>
            <w:tcW w:w="1844" w:type="dxa"/>
            <w:vAlign w:val="center"/>
          </w:tcPr>
          <w:p w14:paraId="7E46AED8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光纤泵浦源</w:t>
            </w:r>
          </w:p>
        </w:tc>
        <w:tc>
          <w:tcPr>
            <w:tcW w:w="992" w:type="dxa"/>
            <w:vAlign w:val="center"/>
          </w:tcPr>
          <w:p w14:paraId="78AE8B01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5B179860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是</w:t>
            </w:r>
          </w:p>
        </w:tc>
        <w:tc>
          <w:tcPr>
            <w:tcW w:w="3119" w:type="dxa"/>
            <w:vAlign w:val="center"/>
          </w:tcPr>
          <w:p w14:paraId="333D942F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平均功率1-15mw，波长257±1nm</w:t>
            </w:r>
          </w:p>
        </w:tc>
        <w:tc>
          <w:tcPr>
            <w:tcW w:w="1700" w:type="dxa"/>
            <w:vAlign w:val="center"/>
          </w:tcPr>
          <w:p w14:paraId="5C6AABD6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光源</w:t>
            </w:r>
          </w:p>
        </w:tc>
      </w:tr>
      <w:tr w:rsidR="002B4EFD" w14:paraId="370F4367" w14:textId="77777777" w:rsidTr="007259AB">
        <w:trPr>
          <w:trHeight w:val="238"/>
          <w:jc w:val="center"/>
        </w:trPr>
        <w:tc>
          <w:tcPr>
            <w:tcW w:w="567" w:type="dxa"/>
            <w:vAlign w:val="center"/>
          </w:tcPr>
          <w:p w14:paraId="09981057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1-9</w:t>
            </w:r>
          </w:p>
        </w:tc>
        <w:tc>
          <w:tcPr>
            <w:tcW w:w="1844" w:type="dxa"/>
            <w:vAlign w:val="center"/>
          </w:tcPr>
          <w:p w14:paraId="29B79015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/>
                <w:bCs/>
                <w:szCs w:val="21"/>
              </w:rPr>
              <w:t>狭缝挤出式涂布机</w:t>
            </w:r>
          </w:p>
        </w:tc>
        <w:tc>
          <w:tcPr>
            <w:tcW w:w="992" w:type="dxa"/>
            <w:vAlign w:val="center"/>
          </w:tcPr>
          <w:p w14:paraId="021F4220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04387B51" w14:textId="77777777" w:rsidR="002B4EFD" w:rsidRDefault="002B4EFD" w:rsidP="007259AB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3119" w:type="dxa"/>
            <w:vAlign w:val="center"/>
          </w:tcPr>
          <w:p w14:paraId="05DF784F" w14:textId="77777777" w:rsidR="002B4EFD" w:rsidRDefault="002B4EFD" w:rsidP="007259AB">
            <w:pPr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/>
                <w:bCs/>
                <w:szCs w:val="21"/>
              </w:rPr>
              <w:t>测量尺寸</w:t>
            </w:r>
            <w:r>
              <w:rPr>
                <w:rFonts w:ascii="宋体" w:eastAsia="宋体" w:hAnsi="宋体" w:hint="eastAsia"/>
                <w:bCs/>
                <w:szCs w:val="21"/>
              </w:rPr>
              <w:t>≥</w:t>
            </w:r>
            <w:r>
              <w:rPr>
                <w:rFonts w:ascii="宋体" w:eastAsia="宋体" w:hAnsi="宋体"/>
                <w:bCs/>
                <w:szCs w:val="21"/>
              </w:rPr>
              <w:t>36</w:t>
            </w:r>
            <w:r>
              <w:rPr>
                <w:rFonts w:ascii="宋体" w:eastAsia="宋体" w:hAnsi="宋体" w:hint="eastAsia"/>
                <w:bCs/>
                <w:szCs w:val="21"/>
              </w:rPr>
              <w:t>×</w:t>
            </w:r>
            <w:r>
              <w:rPr>
                <w:rFonts w:ascii="宋体" w:eastAsia="宋体" w:hAnsi="宋体"/>
                <w:bCs/>
                <w:szCs w:val="21"/>
              </w:rPr>
              <w:t>28</w:t>
            </w:r>
            <w:r>
              <w:rPr>
                <w:rFonts w:ascii="宋体" w:eastAsia="宋体" w:hAnsi="宋体" w:hint="eastAsia"/>
                <w:bCs/>
                <w:szCs w:val="21"/>
              </w:rPr>
              <w:t>×</w:t>
            </w:r>
            <w:r>
              <w:rPr>
                <w:rFonts w:ascii="宋体" w:eastAsia="宋体" w:hAnsi="宋体"/>
                <w:bCs/>
                <w:szCs w:val="21"/>
              </w:rPr>
              <w:t>19 cm</w:t>
            </w:r>
          </w:p>
        </w:tc>
        <w:tc>
          <w:tcPr>
            <w:tcW w:w="1700" w:type="dxa"/>
            <w:vAlign w:val="center"/>
          </w:tcPr>
          <w:p w14:paraId="69171F0E" w14:textId="77777777" w:rsidR="002B4EFD" w:rsidRDefault="002B4EFD" w:rsidP="007259AB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eastAsia="宋体" w:hAnsi="宋体" w:hint="eastAsia"/>
                <w:bCs/>
                <w:szCs w:val="21"/>
              </w:rPr>
              <w:t>涂胶</w:t>
            </w:r>
          </w:p>
        </w:tc>
      </w:tr>
    </w:tbl>
    <w:p w14:paraId="5F99A37A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  <w:u w:val="double"/>
        </w:rPr>
      </w:pPr>
      <w:r>
        <w:rPr>
          <w:rFonts w:ascii="宋体" w:eastAsia="宋体" w:hAnsi="宋体"/>
          <w:szCs w:val="21"/>
          <w:u w:val="double"/>
        </w:rPr>
        <w:t>备注</w:t>
      </w:r>
      <w:r>
        <w:rPr>
          <w:rFonts w:ascii="宋体" w:eastAsia="宋体" w:hAnsi="宋体" w:hint="eastAsia"/>
          <w:szCs w:val="21"/>
          <w:u w:val="double"/>
        </w:rPr>
        <w:t>[</w:t>
      </w:r>
      <w:r>
        <w:rPr>
          <w:rFonts w:ascii="宋体" w:eastAsia="宋体" w:hAnsi="宋体"/>
          <w:szCs w:val="21"/>
          <w:u w:val="double"/>
        </w:rPr>
        <w:t>1</w:t>
      </w:r>
      <w:r>
        <w:rPr>
          <w:rFonts w:ascii="宋体" w:eastAsia="宋体" w:hAnsi="宋体" w:hint="eastAsia"/>
          <w:szCs w:val="21"/>
          <w:u w:val="double"/>
        </w:rPr>
        <w:t>]：本项目设备接受进口（详见第八章），且</w:t>
      </w:r>
      <w:r>
        <w:rPr>
          <w:rFonts w:ascii="宋体" w:eastAsia="宋体" w:hAnsi="宋体"/>
          <w:szCs w:val="21"/>
          <w:u w:val="double"/>
        </w:rPr>
        <w:t>01包报价不得超过人民币84.80万元。</w:t>
      </w:r>
    </w:p>
    <w:p w14:paraId="24217017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  <w:u w:val="single"/>
        </w:rPr>
      </w:pPr>
      <w:r>
        <w:rPr>
          <w:rFonts w:ascii="宋体" w:eastAsia="宋体" w:hAnsi="宋体" w:hint="eastAsia"/>
          <w:szCs w:val="21"/>
        </w:rPr>
        <w:t>合同履行期限：合同签订后五个月内 。</w:t>
      </w:r>
    </w:p>
    <w:p w14:paraId="31D5E3FE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本项目（□</w:t>
      </w:r>
      <w:r>
        <w:rPr>
          <w:rFonts w:ascii="宋体" w:eastAsia="宋体" w:hAnsi="宋体" w:hint="eastAsia"/>
          <w:iCs/>
          <w:szCs w:val="21"/>
        </w:rPr>
        <w:t>是</w:t>
      </w:r>
      <w:r>
        <w:rPr>
          <w:rFonts w:ascii="宋体" w:eastAsia="宋体" w:hAnsi="宋体"/>
          <w:iCs/>
          <w:szCs w:val="21"/>
        </w:rPr>
        <w:t>/</w:t>
      </w:r>
      <w:r>
        <w:rPr>
          <w:rFonts w:ascii="宋体" w:eastAsia="宋体" w:hAnsi="宋体" w:hint="eastAsia"/>
          <w:iCs/>
          <w:szCs w:val="21"/>
        </w:rPr>
        <w:t>■</w:t>
      </w:r>
      <w:r>
        <w:rPr>
          <w:rFonts w:ascii="宋体" w:eastAsia="宋体" w:hAnsi="宋体"/>
          <w:iCs/>
          <w:szCs w:val="21"/>
        </w:rPr>
        <w:t>否</w:t>
      </w:r>
      <w:r>
        <w:rPr>
          <w:rFonts w:ascii="宋体" w:eastAsia="宋体" w:hAnsi="宋体" w:hint="eastAsia"/>
          <w:szCs w:val="21"/>
        </w:rPr>
        <w:t>）接受联合体投标。</w:t>
      </w:r>
    </w:p>
    <w:p w14:paraId="7598659B" w14:textId="77777777" w:rsidR="002B4EFD" w:rsidRDefault="002B4EFD" w:rsidP="002B4EFD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6" w:name="_Toc28359080"/>
      <w:bookmarkStart w:id="7" w:name="_Toc35393622"/>
      <w:bookmarkStart w:id="8" w:name="_Toc28359003"/>
      <w:bookmarkStart w:id="9" w:name="_Toc35393791"/>
      <w:r>
        <w:rPr>
          <w:rFonts w:ascii="宋体" w:eastAsia="宋体" w:hAnsi="宋体" w:cs="宋体" w:hint="eastAsia"/>
          <w:bCs/>
          <w:szCs w:val="21"/>
        </w:rPr>
        <w:lastRenderedPageBreak/>
        <w:t>二、申请人的资格要求：</w:t>
      </w:r>
      <w:bookmarkEnd w:id="6"/>
      <w:bookmarkEnd w:id="7"/>
      <w:bookmarkEnd w:id="8"/>
      <w:bookmarkEnd w:id="9"/>
    </w:p>
    <w:p w14:paraId="727EDF72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1.</w:t>
      </w:r>
      <w:r>
        <w:rPr>
          <w:rFonts w:ascii="宋体" w:eastAsia="宋体" w:hAnsi="宋体"/>
          <w:szCs w:val="21"/>
        </w:rPr>
        <w:t xml:space="preserve"> </w:t>
      </w:r>
      <w:r>
        <w:rPr>
          <w:rFonts w:ascii="宋体" w:eastAsia="宋体" w:hAnsi="宋体" w:hint="eastAsia"/>
          <w:szCs w:val="21"/>
        </w:rPr>
        <w:t>满足《中华人民共和国政府采购法》第二十二条规定；</w:t>
      </w:r>
      <w:r>
        <w:rPr>
          <w:rFonts w:ascii="宋体" w:eastAsia="宋体" w:hAnsi="宋体"/>
          <w:szCs w:val="21"/>
        </w:rPr>
        <w:t xml:space="preserve"> </w:t>
      </w:r>
    </w:p>
    <w:p w14:paraId="084F073D" w14:textId="77777777" w:rsidR="002B4EFD" w:rsidRDefault="002B4EFD" w:rsidP="002B4EFD">
      <w:pPr>
        <w:numPr>
          <w:ilvl w:val="0"/>
          <w:numId w:val="1"/>
        </w:num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/>
          <w:szCs w:val="21"/>
        </w:rPr>
        <w:t>中华人民共和国境内具有独立承担民事责任能力的供应商，包括法人、其他组织或者自然人</w:t>
      </w:r>
      <w:r>
        <w:rPr>
          <w:rFonts w:ascii="宋体" w:eastAsia="宋体" w:hAnsi="宋体" w:hint="eastAsia"/>
          <w:szCs w:val="21"/>
        </w:rPr>
        <w:t>；</w:t>
      </w:r>
    </w:p>
    <w:p w14:paraId="5AD55526" w14:textId="77777777" w:rsidR="002B4EFD" w:rsidRDefault="002B4EFD" w:rsidP="002B4EFD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具有良好的商业信誉和健全的财务会计制度；具有履行合同所必需的设备和专业技术能力；有依法缴纳税收和社会保障资金的良好记录；参加政府采购活动前三年内，在经营活动中没有重大违法记录；</w:t>
      </w:r>
    </w:p>
    <w:p w14:paraId="4530702A" w14:textId="77777777" w:rsidR="002B4EFD" w:rsidRDefault="002B4EFD" w:rsidP="002B4EFD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法律、行政法规规定的其他条件；</w:t>
      </w:r>
    </w:p>
    <w:p w14:paraId="6E4BE188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bookmarkStart w:id="10" w:name="_Toc28359081"/>
      <w:bookmarkStart w:id="11" w:name="_Toc28359004"/>
      <w:r>
        <w:rPr>
          <w:rFonts w:ascii="宋体" w:eastAsia="宋体" w:hAnsi="宋体"/>
          <w:szCs w:val="21"/>
        </w:rPr>
        <w:t>2</w:t>
      </w:r>
      <w:r>
        <w:rPr>
          <w:rFonts w:ascii="宋体" w:eastAsia="宋体" w:hAnsi="宋体" w:hint="eastAsia"/>
          <w:szCs w:val="21"/>
        </w:rPr>
        <w:t>.落实政府采购政策需满足的资格要求：不涉及</w:t>
      </w:r>
    </w:p>
    <w:p w14:paraId="70181C48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3.本项目的特定资格要求：</w:t>
      </w:r>
    </w:p>
    <w:p w14:paraId="6801FC5A" w14:textId="77777777" w:rsidR="002B4EFD" w:rsidRDefault="002B4EFD" w:rsidP="002B4EFD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单位负责人为同一人或者存在直接控股、管理关系的不同供应商，不得参加同一合同项下的政府采购活动；</w:t>
      </w:r>
    </w:p>
    <w:p w14:paraId="2F3AEED3" w14:textId="77777777" w:rsidR="002B4EFD" w:rsidRDefault="002B4EFD" w:rsidP="002B4EFD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为采购项目的某包提供整体设计、规范编制或者项目管理、监理、检测等服务的供应商，不得再参加该包的采购活动；</w:t>
      </w:r>
    </w:p>
    <w:p w14:paraId="02E8DE3C" w14:textId="77777777" w:rsidR="002B4EFD" w:rsidRDefault="002B4EFD" w:rsidP="002B4EFD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14:paraId="3AA26582" w14:textId="77777777" w:rsidR="002B4EFD" w:rsidRDefault="002B4EFD" w:rsidP="002B4EFD">
      <w:pPr>
        <w:numPr>
          <w:ilvl w:val="0"/>
          <w:numId w:val="2"/>
        </w:numPr>
        <w:spacing w:line="360" w:lineRule="auto"/>
        <w:rPr>
          <w:rFonts w:ascii="宋体" w:eastAsia="宋体" w:hAnsi="宋体" w:hint="eastAsia"/>
          <w:color w:val="000000"/>
          <w:szCs w:val="21"/>
        </w:rPr>
      </w:pPr>
      <w:r>
        <w:rPr>
          <w:rFonts w:ascii="宋体" w:eastAsia="宋体" w:hAnsi="宋体" w:hint="eastAsia"/>
          <w:szCs w:val="21"/>
        </w:rPr>
        <w:t>投标人必须向采购代理机构购买招标文件并登记备案，未经向采购代理机构购买招标文件并登</w:t>
      </w:r>
      <w:r>
        <w:rPr>
          <w:rFonts w:ascii="宋体" w:eastAsia="宋体" w:hAnsi="宋体" w:hint="eastAsia"/>
          <w:color w:val="000000"/>
          <w:szCs w:val="21"/>
        </w:rPr>
        <w:t>记备案的潜在投标人均无资格参加本次投标。</w:t>
      </w:r>
    </w:p>
    <w:p w14:paraId="031D1189" w14:textId="77777777" w:rsidR="002B4EFD" w:rsidRDefault="002B4EFD" w:rsidP="002B4EFD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color w:val="000000"/>
          <w:szCs w:val="21"/>
        </w:rPr>
      </w:pPr>
      <w:bookmarkStart w:id="12" w:name="_Toc35393623"/>
      <w:bookmarkStart w:id="13" w:name="_Toc35393792"/>
      <w:r>
        <w:rPr>
          <w:rFonts w:ascii="宋体" w:eastAsia="宋体" w:hAnsi="宋体" w:cs="宋体" w:hint="eastAsia"/>
          <w:bCs/>
          <w:color w:val="000000"/>
          <w:szCs w:val="21"/>
        </w:rPr>
        <w:t>三、获取招标文件</w:t>
      </w:r>
      <w:bookmarkEnd w:id="10"/>
      <w:bookmarkEnd w:id="11"/>
      <w:bookmarkEnd w:id="12"/>
      <w:bookmarkEnd w:id="13"/>
    </w:p>
    <w:p w14:paraId="0D366F11" w14:textId="77777777" w:rsidR="002B4EFD" w:rsidRDefault="002B4EFD" w:rsidP="002B4EFD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时间：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202</w:t>
      </w:r>
      <w:r w:rsidRPr="00CC421B">
        <w:rPr>
          <w:rFonts w:ascii="宋体" w:eastAsia="宋体" w:hAnsi="宋体" w:cs="宋体"/>
          <w:color w:val="000000"/>
          <w:szCs w:val="21"/>
          <w:u w:val="single"/>
        </w:rPr>
        <w:t>2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年</w:t>
      </w:r>
      <w:r w:rsidRPr="00CC421B">
        <w:rPr>
          <w:rFonts w:ascii="宋体" w:eastAsia="宋体" w:hAnsi="宋体" w:cs="宋体"/>
          <w:color w:val="000000"/>
          <w:szCs w:val="21"/>
          <w:u w:val="single"/>
        </w:rPr>
        <w:t>07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月2</w:t>
      </w:r>
      <w:r w:rsidRPr="00CC421B">
        <w:rPr>
          <w:rFonts w:ascii="宋体" w:eastAsia="宋体" w:hAnsi="宋体" w:cs="宋体"/>
          <w:color w:val="000000"/>
          <w:szCs w:val="21"/>
          <w:u w:val="single"/>
        </w:rPr>
        <w:t>9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日</w:t>
      </w:r>
      <w:r w:rsidRPr="00CC421B">
        <w:rPr>
          <w:rFonts w:ascii="宋体" w:eastAsia="宋体" w:hAnsi="宋体" w:cs="宋体" w:hint="eastAsia"/>
          <w:color w:val="000000"/>
          <w:szCs w:val="21"/>
        </w:rPr>
        <w:t>至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202</w:t>
      </w:r>
      <w:r w:rsidRPr="00CC421B">
        <w:rPr>
          <w:rFonts w:ascii="宋体" w:eastAsia="宋体" w:hAnsi="宋体" w:cs="宋体"/>
          <w:color w:val="000000"/>
          <w:szCs w:val="21"/>
          <w:u w:val="single"/>
        </w:rPr>
        <w:t>2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年</w:t>
      </w:r>
      <w:r w:rsidRPr="00CC421B">
        <w:rPr>
          <w:rFonts w:ascii="宋体" w:eastAsia="宋体" w:hAnsi="宋体" w:cs="宋体"/>
          <w:color w:val="000000"/>
          <w:szCs w:val="21"/>
          <w:u w:val="single"/>
        </w:rPr>
        <w:t>08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月0</w:t>
      </w:r>
      <w:r w:rsidRPr="00CC421B">
        <w:rPr>
          <w:rFonts w:ascii="宋体" w:eastAsia="宋体" w:hAnsi="宋体" w:cs="宋体"/>
          <w:color w:val="000000"/>
          <w:szCs w:val="21"/>
          <w:u w:val="single"/>
        </w:rPr>
        <w:t>5</w:t>
      </w:r>
      <w:r w:rsidRPr="00CC421B">
        <w:rPr>
          <w:rFonts w:ascii="宋体" w:eastAsia="宋体" w:hAnsi="宋体" w:cs="宋体" w:hint="eastAsia"/>
          <w:color w:val="000000"/>
          <w:szCs w:val="21"/>
          <w:u w:val="single"/>
        </w:rPr>
        <w:t>日</w:t>
      </w:r>
      <w:r w:rsidRPr="00CC421B">
        <w:rPr>
          <w:rFonts w:ascii="宋体" w:eastAsia="宋体" w:hAnsi="宋体" w:cs="宋体" w:hint="eastAsia"/>
          <w:color w:val="000000"/>
          <w:szCs w:val="21"/>
        </w:rPr>
        <w:t>，</w:t>
      </w:r>
      <w:r>
        <w:rPr>
          <w:rFonts w:ascii="宋体" w:eastAsia="宋体" w:hAnsi="宋体" w:cs="宋体" w:hint="eastAsia"/>
          <w:color w:val="000000"/>
          <w:szCs w:val="21"/>
        </w:rPr>
        <w:t>每天上</w:t>
      </w:r>
      <w:r>
        <w:rPr>
          <w:rFonts w:ascii="宋体" w:eastAsia="宋体" w:hAnsi="宋体" w:cs="宋体" w:hint="eastAsia"/>
          <w:szCs w:val="21"/>
        </w:rPr>
        <w:t>午</w:t>
      </w:r>
      <w:r>
        <w:rPr>
          <w:rFonts w:ascii="宋体" w:eastAsia="宋体" w:hAnsi="宋体" w:cs="宋体" w:hint="eastAsia"/>
          <w:szCs w:val="21"/>
          <w:u w:val="single"/>
        </w:rPr>
        <w:t>9：0</w:t>
      </w:r>
      <w:r>
        <w:rPr>
          <w:rFonts w:ascii="宋体" w:eastAsia="宋体" w:hAnsi="宋体" w:cs="宋体"/>
          <w:szCs w:val="21"/>
          <w:u w:val="single"/>
        </w:rPr>
        <w:t>0</w:t>
      </w:r>
      <w:r>
        <w:rPr>
          <w:rFonts w:ascii="宋体" w:eastAsia="宋体" w:hAnsi="宋体" w:cs="宋体" w:hint="eastAsia"/>
          <w:szCs w:val="21"/>
        </w:rPr>
        <w:t>至</w:t>
      </w:r>
      <w:r>
        <w:rPr>
          <w:rFonts w:ascii="宋体" w:eastAsia="宋体" w:hAnsi="宋体" w:cs="宋体"/>
          <w:szCs w:val="21"/>
          <w:u w:val="single"/>
        </w:rPr>
        <w:t>11:30</w:t>
      </w:r>
      <w:r>
        <w:rPr>
          <w:rFonts w:ascii="宋体" w:eastAsia="宋体" w:hAnsi="宋体" w:cs="宋体" w:hint="eastAsia"/>
          <w:szCs w:val="21"/>
        </w:rPr>
        <w:t>，下午</w:t>
      </w:r>
      <w:r>
        <w:rPr>
          <w:rFonts w:ascii="宋体" w:eastAsia="宋体" w:hAnsi="宋体" w:cs="宋体" w:hint="eastAsia"/>
          <w:szCs w:val="21"/>
          <w:u w:val="single"/>
        </w:rPr>
        <w:t>1：</w:t>
      </w:r>
      <w:r>
        <w:rPr>
          <w:rFonts w:ascii="宋体" w:eastAsia="宋体" w:hAnsi="宋体" w:cs="宋体"/>
          <w:szCs w:val="21"/>
          <w:u w:val="single"/>
        </w:rPr>
        <w:t>00</w:t>
      </w:r>
      <w:r>
        <w:rPr>
          <w:rFonts w:ascii="宋体" w:eastAsia="宋体" w:hAnsi="宋体" w:cs="宋体" w:hint="eastAsia"/>
          <w:szCs w:val="21"/>
        </w:rPr>
        <w:t>至</w:t>
      </w:r>
      <w:r>
        <w:rPr>
          <w:rFonts w:ascii="宋体" w:eastAsia="宋体" w:hAnsi="宋体" w:cs="宋体" w:hint="eastAsia"/>
          <w:szCs w:val="21"/>
          <w:u w:val="single"/>
        </w:rPr>
        <w:t>4：3</w:t>
      </w:r>
      <w:r>
        <w:rPr>
          <w:rFonts w:ascii="宋体" w:eastAsia="宋体" w:hAnsi="宋体" w:cs="宋体"/>
          <w:szCs w:val="21"/>
          <w:u w:val="single"/>
        </w:rPr>
        <w:t>0</w:t>
      </w:r>
      <w:r>
        <w:rPr>
          <w:rFonts w:ascii="宋体" w:eastAsia="宋体" w:hAnsi="宋体" w:cs="宋体" w:hint="eastAsia"/>
          <w:szCs w:val="21"/>
        </w:rPr>
        <w:t>（北京时间，休息日及</w:t>
      </w:r>
      <w:r>
        <w:rPr>
          <w:rFonts w:ascii="宋体" w:eastAsia="宋体" w:hAnsi="宋体" w:cs="宋体"/>
          <w:szCs w:val="21"/>
        </w:rPr>
        <w:t>法定节假日</w:t>
      </w:r>
      <w:r>
        <w:rPr>
          <w:rFonts w:ascii="宋体" w:eastAsia="宋体" w:hAnsi="宋体" w:cs="宋体" w:hint="eastAsia"/>
          <w:szCs w:val="21"/>
        </w:rPr>
        <w:t>除外）。</w:t>
      </w:r>
    </w:p>
    <w:p w14:paraId="7C4F9ECA" w14:textId="77777777" w:rsidR="002B4EFD" w:rsidRDefault="002B4EFD" w:rsidP="002B4EFD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方式：</w:t>
      </w:r>
      <w:r>
        <w:rPr>
          <w:rFonts w:ascii="宋体" w:eastAsia="宋体" w:hAnsi="宋体" w:cs="宋体" w:hint="eastAsia"/>
          <w:b/>
          <w:bCs/>
          <w:szCs w:val="21"/>
        </w:rPr>
        <w:t>本项目只接受电汇或网银购买。</w:t>
      </w:r>
      <w:r>
        <w:rPr>
          <w:rFonts w:ascii="宋体" w:eastAsia="宋体" w:hAnsi="宋体" w:cs="宋体" w:hint="eastAsia"/>
          <w:szCs w:val="21"/>
        </w:rPr>
        <w:t>（购买招标（采购）文件方法见“六、其他补充事宜，第（</w:t>
      </w:r>
      <w:r>
        <w:rPr>
          <w:rFonts w:ascii="宋体" w:eastAsia="宋体" w:hAnsi="宋体" w:cs="宋体"/>
          <w:szCs w:val="21"/>
        </w:rPr>
        <w:t>1</w:t>
      </w:r>
      <w:r>
        <w:rPr>
          <w:rFonts w:ascii="宋体" w:eastAsia="宋体" w:hAnsi="宋体" w:cs="宋体" w:hint="eastAsia"/>
          <w:szCs w:val="21"/>
        </w:rPr>
        <w:t>）项”）</w:t>
      </w:r>
    </w:p>
    <w:p w14:paraId="158BA463" w14:textId="77777777" w:rsidR="002B4EFD" w:rsidRDefault="002B4EFD" w:rsidP="002B4EFD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售价：</w:t>
      </w:r>
      <w:r>
        <w:rPr>
          <w:rFonts w:ascii="宋体" w:eastAsia="宋体" w:hAnsi="宋体" w:cs="宋体"/>
          <w:szCs w:val="21"/>
          <w:u w:val="single"/>
        </w:rPr>
        <w:t>01</w:t>
      </w:r>
      <w:r>
        <w:rPr>
          <w:rFonts w:ascii="宋体" w:eastAsia="宋体" w:hAnsi="宋体" w:cs="宋体" w:hint="eastAsia"/>
          <w:szCs w:val="21"/>
          <w:u w:val="single"/>
        </w:rPr>
        <w:t>包</w:t>
      </w:r>
      <w:r>
        <w:rPr>
          <w:rFonts w:ascii="宋体" w:eastAsia="宋体" w:hAnsi="宋体" w:cs="宋体"/>
          <w:szCs w:val="21"/>
          <w:u w:val="single"/>
        </w:rPr>
        <w:t>：300元/包。售后不退，购买时请注明拟投标的包号。</w:t>
      </w:r>
    </w:p>
    <w:p w14:paraId="292E1BA5" w14:textId="77777777" w:rsidR="002B4EFD" w:rsidRDefault="002B4EFD" w:rsidP="002B4EFD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14" w:name="_Toc28359082"/>
      <w:bookmarkStart w:id="15" w:name="_Toc28359005"/>
      <w:bookmarkStart w:id="16" w:name="_Toc35393624"/>
      <w:bookmarkStart w:id="17" w:name="_Toc35393793"/>
      <w:r>
        <w:rPr>
          <w:rFonts w:ascii="宋体" w:eastAsia="宋体" w:hAnsi="宋体" w:cs="宋体" w:hint="eastAsia"/>
          <w:bCs/>
          <w:szCs w:val="21"/>
        </w:rPr>
        <w:lastRenderedPageBreak/>
        <w:t>四、提交投标文件</w:t>
      </w:r>
      <w:bookmarkEnd w:id="14"/>
      <w:bookmarkEnd w:id="15"/>
      <w:r>
        <w:rPr>
          <w:rFonts w:ascii="宋体" w:eastAsia="宋体" w:hAnsi="宋体" w:cs="宋体" w:hint="eastAsia"/>
          <w:bCs/>
          <w:szCs w:val="21"/>
        </w:rPr>
        <w:t>截止时间、开标时间和地点</w:t>
      </w:r>
      <w:bookmarkEnd w:id="16"/>
      <w:bookmarkEnd w:id="17"/>
    </w:p>
    <w:p w14:paraId="68E74CD3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bCs/>
          <w:color w:val="000000"/>
          <w:szCs w:val="21"/>
        </w:rPr>
      </w:pPr>
      <w:r>
        <w:rPr>
          <w:rFonts w:ascii="宋体" w:eastAsia="宋体" w:hAnsi="宋体" w:hint="eastAsia"/>
          <w:bCs/>
          <w:szCs w:val="21"/>
        </w:rPr>
        <w:t>1、截止时间、开标时</w:t>
      </w:r>
      <w:r>
        <w:rPr>
          <w:rFonts w:ascii="宋体" w:eastAsia="宋体" w:hAnsi="宋体" w:hint="eastAsia"/>
          <w:bCs/>
          <w:color w:val="000000"/>
          <w:szCs w:val="21"/>
        </w:rPr>
        <w:t>间</w:t>
      </w:r>
      <w:r w:rsidRPr="00CC421B">
        <w:rPr>
          <w:rFonts w:ascii="宋体" w:eastAsia="宋体" w:hAnsi="宋体" w:hint="eastAsia"/>
          <w:bCs/>
          <w:color w:val="000000"/>
          <w:szCs w:val="21"/>
        </w:rPr>
        <w:t>：</w:t>
      </w:r>
      <w:r w:rsidRPr="00CC421B">
        <w:rPr>
          <w:rFonts w:ascii="宋体" w:eastAsia="宋体" w:hAnsi="宋体"/>
          <w:bCs/>
          <w:color w:val="000000"/>
          <w:szCs w:val="21"/>
        </w:rPr>
        <w:t>2022年08月</w:t>
      </w:r>
      <w:r>
        <w:rPr>
          <w:rFonts w:ascii="宋体" w:eastAsia="宋体" w:hAnsi="宋体"/>
          <w:bCs/>
          <w:color w:val="000000"/>
          <w:szCs w:val="21"/>
        </w:rPr>
        <w:t>22</w:t>
      </w:r>
      <w:r w:rsidRPr="00CC421B">
        <w:rPr>
          <w:rFonts w:ascii="宋体" w:eastAsia="宋体" w:hAnsi="宋体"/>
          <w:bCs/>
          <w:color w:val="000000"/>
          <w:szCs w:val="21"/>
        </w:rPr>
        <w:t>日</w:t>
      </w:r>
      <w:r>
        <w:rPr>
          <w:rFonts w:ascii="宋体" w:eastAsia="宋体" w:hAnsi="宋体"/>
          <w:bCs/>
          <w:color w:val="000000"/>
          <w:szCs w:val="21"/>
        </w:rPr>
        <w:t>13</w:t>
      </w:r>
      <w:r w:rsidRPr="00CC421B">
        <w:rPr>
          <w:rFonts w:ascii="宋体" w:eastAsia="宋体" w:hAnsi="宋体"/>
          <w:bCs/>
          <w:color w:val="000000"/>
          <w:szCs w:val="21"/>
        </w:rPr>
        <w:t>点30分</w:t>
      </w:r>
      <w:r>
        <w:rPr>
          <w:rFonts w:ascii="宋体" w:eastAsia="宋体" w:hAnsi="宋体" w:hint="eastAsia"/>
          <w:bCs/>
          <w:color w:val="000000"/>
          <w:szCs w:val="21"/>
        </w:rPr>
        <w:t>（北京时间）</w:t>
      </w:r>
    </w:p>
    <w:p w14:paraId="0C7B2A39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/>
          <w:color w:val="000000"/>
          <w:szCs w:val="21"/>
        </w:rPr>
      </w:pPr>
      <w:r>
        <w:rPr>
          <w:rFonts w:ascii="宋体" w:eastAsia="宋体" w:hAnsi="宋体" w:hint="eastAsia"/>
          <w:color w:val="000000"/>
          <w:szCs w:val="21"/>
        </w:rPr>
        <w:t>2、地点：</w:t>
      </w:r>
      <w:r w:rsidRPr="007C6D2B">
        <w:rPr>
          <w:rFonts w:ascii="宋体" w:eastAsia="宋体" w:hAnsi="宋体" w:hint="eastAsia"/>
          <w:color w:val="000000"/>
          <w:szCs w:val="21"/>
        </w:rPr>
        <w:t>北京市海淀区学院路30号科大天工大厦B座17层1706室第</w:t>
      </w:r>
      <w:r>
        <w:rPr>
          <w:rFonts w:ascii="宋体" w:eastAsia="宋体" w:hAnsi="宋体" w:hint="eastAsia"/>
          <w:color w:val="000000"/>
          <w:szCs w:val="21"/>
        </w:rPr>
        <w:t>二</w:t>
      </w:r>
      <w:r w:rsidRPr="007C6D2B">
        <w:rPr>
          <w:rFonts w:ascii="宋体" w:eastAsia="宋体" w:hAnsi="宋体" w:hint="eastAsia"/>
          <w:color w:val="000000"/>
          <w:szCs w:val="21"/>
        </w:rPr>
        <w:t>会议室。（提示：楼层较高，请供应商预留递交文件时间提前到场）</w:t>
      </w:r>
    </w:p>
    <w:p w14:paraId="6C0F91F0" w14:textId="77777777" w:rsidR="002B4EFD" w:rsidRDefault="002B4EFD" w:rsidP="002B4EFD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18" w:name="_Toc28359007"/>
      <w:bookmarkStart w:id="19" w:name="_Toc35393794"/>
      <w:bookmarkStart w:id="20" w:name="_Toc28359084"/>
      <w:bookmarkStart w:id="21" w:name="_Toc35393625"/>
      <w:r>
        <w:rPr>
          <w:rFonts w:ascii="宋体" w:eastAsia="宋体" w:hAnsi="宋体" w:cs="宋体" w:hint="eastAsia"/>
          <w:bCs/>
          <w:szCs w:val="21"/>
        </w:rPr>
        <w:t>五、公告期限</w:t>
      </w:r>
      <w:bookmarkEnd w:id="18"/>
      <w:bookmarkEnd w:id="19"/>
      <w:bookmarkEnd w:id="20"/>
      <w:bookmarkEnd w:id="21"/>
    </w:p>
    <w:p w14:paraId="2C5E9E19" w14:textId="77777777" w:rsidR="002B4EFD" w:rsidRDefault="002B4EFD" w:rsidP="002B4EFD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自本公告发布之日起5个工作日。</w:t>
      </w:r>
    </w:p>
    <w:p w14:paraId="44E3ECF0" w14:textId="77777777" w:rsidR="002B4EFD" w:rsidRDefault="002B4EFD" w:rsidP="002B4EFD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2" w:name="_Toc35393626"/>
      <w:bookmarkStart w:id="23" w:name="_Toc35393795"/>
      <w:r>
        <w:rPr>
          <w:rFonts w:ascii="宋体" w:eastAsia="宋体" w:hAnsi="宋体" w:cs="宋体" w:hint="eastAsia"/>
          <w:bCs/>
          <w:szCs w:val="21"/>
        </w:rPr>
        <w:t>六、其他补充事宜</w:t>
      </w:r>
      <w:bookmarkEnd w:id="22"/>
      <w:bookmarkEnd w:id="23"/>
    </w:p>
    <w:p w14:paraId="77059471" w14:textId="77777777" w:rsidR="002B4EFD" w:rsidRDefault="002B4EFD" w:rsidP="002B4EFD">
      <w:pPr>
        <w:pStyle w:val="1"/>
        <w:ind w:leftChars="0" w:left="0" w:firstLine="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b/>
          <w:bCs/>
          <w:sz w:val="21"/>
          <w:szCs w:val="21"/>
        </w:rPr>
        <w:t>（1）详细报名及获取招标（采购）文件方式，请完整阅读以下全部内容：</w:t>
      </w:r>
    </w:p>
    <w:p w14:paraId="2C1CAA6A" w14:textId="77777777" w:rsidR="002B4EFD" w:rsidRDefault="002B4EFD" w:rsidP="002B4EFD">
      <w:pPr>
        <w:pStyle w:val="1"/>
        <w:ind w:leftChars="270" w:left="567" w:firstLine="0"/>
        <w:rPr>
          <w:rFonts w:eastAsia="宋体"/>
          <w:color w:val="000000"/>
          <w:sz w:val="21"/>
          <w:szCs w:val="21"/>
        </w:rPr>
      </w:pPr>
      <w:r>
        <w:rPr>
          <w:rFonts w:eastAsia="宋体" w:hint="eastAsia"/>
          <w:sz w:val="21"/>
          <w:szCs w:val="21"/>
        </w:rPr>
        <w:t>1）填写下表，连同电汇底单（网银转账页面或银行回单）扫描件发送至bjmdzx@vip.163.com。邮件主题请务必为“购买标书登记+项目编号（BMCC开头）+项目名称</w:t>
      </w:r>
      <w:r>
        <w:rPr>
          <w:rFonts w:eastAsia="宋体" w:hint="eastAsia"/>
          <w:color w:val="000000"/>
          <w:sz w:val="21"/>
          <w:szCs w:val="21"/>
        </w:rPr>
        <w:t>”。报名后我司将回复邮件告知报名结果，请关注邮件及相关附件。</w:t>
      </w:r>
    </w:p>
    <w:p w14:paraId="62C2659E" w14:textId="77777777" w:rsidR="002B4EFD" w:rsidRDefault="002B4EFD" w:rsidP="002B4EFD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请注意：电汇或网银必须于标书销售截止日下午4:30前到账。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2"/>
        <w:gridCol w:w="4648"/>
      </w:tblGrid>
      <w:tr w:rsidR="002B4EFD" w14:paraId="45AAD86D" w14:textId="77777777" w:rsidTr="007259AB">
        <w:trPr>
          <w:jc w:val="center"/>
        </w:trPr>
        <w:tc>
          <w:tcPr>
            <w:tcW w:w="3745" w:type="dxa"/>
          </w:tcPr>
          <w:p w14:paraId="56C158AE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项目编号</w:t>
            </w:r>
          </w:p>
        </w:tc>
        <w:tc>
          <w:tcPr>
            <w:tcW w:w="4777" w:type="dxa"/>
          </w:tcPr>
          <w:p w14:paraId="5273F5D5" w14:textId="77777777" w:rsidR="002B4EFD" w:rsidRDefault="002B4EFD" w:rsidP="007259AB">
            <w:pPr>
              <w:pStyle w:val="1"/>
              <w:ind w:left="-80"/>
              <w:jc w:val="center"/>
              <w:rPr>
                <w:rFonts w:eastAsia="宋体" w:cs="仿宋" w:hint="eastAsia"/>
                <w:sz w:val="21"/>
                <w:szCs w:val="21"/>
              </w:rPr>
            </w:pPr>
            <w:r>
              <w:rPr>
                <w:rFonts w:eastAsia="宋体" w:cs="仿宋"/>
                <w:sz w:val="21"/>
                <w:szCs w:val="21"/>
              </w:rPr>
              <w:t>BMCC-ZC22-0142/1</w:t>
            </w:r>
          </w:p>
        </w:tc>
      </w:tr>
      <w:tr w:rsidR="002B4EFD" w14:paraId="3EF6FBF7" w14:textId="77777777" w:rsidTr="007259AB">
        <w:trPr>
          <w:jc w:val="center"/>
        </w:trPr>
        <w:tc>
          <w:tcPr>
            <w:tcW w:w="3745" w:type="dxa"/>
          </w:tcPr>
          <w:p w14:paraId="463DA497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报名包号</w:t>
            </w:r>
          </w:p>
        </w:tc>
        <w:tc>
          <w:tcPr>
            <w:tcW w:w="4777" w:type="dxa"/>
          </w:tcPr>
          <w:p w14:paraId="45E00A46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2A584940" w14:textId="77777777" w:rsidTr="007259AB">
        <w:trPr>
          <w:jc w:val="center"/>
        </w:trPr>
        <w:tc>
          <w:tcPr>
            <w:tcW w:w="3745" w:type="dxa"/>
          </w:tcPr>
          <w:p w14:paraId="242D1916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汇款金额</w:t>
            </w:r>
          </w:p>
        </w:tc>
        <w:tc>
          <w:tcPr>
            <w:tcW w:w="4777" w:type="dxa"/>
          </w:tcPr>
          <w:p w14:paraId="7128191C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483D758B" w14:textId="77777777" w:rsidTr="007259AB">
        <w:trPr>
          <w:jc w:val="center"/>
        </w:trPr>
        <w:tc>
          <w:tcPr>
            <w:tcW w:w="3745" w:type="dxa"/>
          </w:tcPr>
          <w:p w14:paraId="17FEDC51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公司名称</w:t>
            </w:r>
          </w:p>
        </w:tc>
        <w:tc>
          <w:tcPr>
            <w:tcW w:w="4777" w:type="dxa"/>
          </w:tcPr>
          <w:p w14:paraId="2756CE84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2256C48F" w14:textId="77777777" w:rsidTr="007259AB">
        <w:trPr>
          <w:jc w:val="center"/>
        </w:trPr>
        <w:tc>
          <w:tcPr>
            <w:tcW w:w="3745" w:type="dxa"/>
          </w:tcPr>
          <w:p w14:paraId="78D33C4B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统一社会信用代码</w:t>
            </w:r>
          </w:p>
        </w:tc>
        <w:tc>
          <w:tcPr>
            <w:tcW w:w="4777" w:type="dxa"/>
          </w:tcPr>
          <w:p w14:paraId="5ABD118A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427D76B7" w14:textId="77777777" w:rsidTr="007259AB">
        <w:trPr>
          <w:jc w:val="center"/>
        </w:trPr>
        <w:tc>
          <w:tcPr>
            <w:tcW w:w="3745" w:type="dxa"/>
          </w:tcPr>
          <w:p w14:paraId="75BF6B3A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公司通讯地址</w:t>
            </w:r>
          </w:p>
        </w:tc>
        <w:tc>
          <w:tcPr>
            <w:tcW w:w="4777" w:type="dxa"/>
          </w:tcPr>
          <w:p w14:paraId="4B8182A3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6EDA74E4" w14:textId="77777777" w:rsidTr="007259AB">
        <w:trPr>
          <w:jc w:val="center"/>
        </w:trPr>
        <w:tc>
          <w:tcPr>
            <w:tcW w:w="3745" w:type="dxa"/>
          </w:tcPr>
          <w:p w14:paraId="6240199A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项目联系人</w:t>
            </w:r>
          </w:p>
        </w:tc>
        <w:tc>
          <w:tcPr>
            <w:tcW w:w="4777" w:type="dxa"/>
          </w:tcPr>
          <w:p w14:paraId="502321F4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7E094D2A" w14:textId="77777777" w:rsidTr="007259AB">
        <w:trPr>
          <w:jc w:val="center"/>
        </w:trPr>
        <w:tc>
          <w:tcPr>
            <w:tcW w:w="3745" w:type="dxa"/>
          </w:tcPr>
          <w:p w14:paraId="4DC33435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联系电话</w:t>
            </w:r>
          </w:p>
        </w:tc>
        <w:tc>
          <w:tcPr>
            <w:tcW w:w="4777" w:type="dxa"/>
          </w:tcPr>
          <w:p w14:paraId="54B6A5F3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50482625" w14:textId="77777777" w:rsidTr="007259AB">
        <w:trPr>
          <w:jc w:val="center"/>
        </w:trPr>
        <w:tc>
          <w:tcPr>
            <w:tcW w:w="3745" w:type="dxa"/>
          </w:tcPr>
          <w:p w14:paraId="45E2480F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联系邮箱</w:t>
            </w:r>
          </w:p>
        </w:tc>
        <w:tc>
          <w:tcPr>
            <w:tcW w:w="4777" w:type="dxa"/>
          </w:tcPr>
          <w:p w14:paraId="14F32E69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</w:p>
        </w:tc>
      </w:tr>
      <w:tr w:rsidR="002B4EFD" w14:paraId="521D6120" w14:textId="77777777" w:rsidTr="007259AB">
        <w:trPr>
          <w:jc w:val="center"/>
        </w:trPr>
        <w:tc>
          <w:tcPr>
            <w:tcW w:w="3745" w:type="dxa"/>
          </w:tcPr>
          <w:p w14:paraId="7AEC3586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color w:val="000000"/>
                <w:sz w:val="21"/>
                <w:szCs w:val="21"/>
              </w:rPr>
            </w:pPr>
            <w:r>
              <w:rPr>
                <w:rFonts w:eastAsia="宋体" w:cs="仿宋" w:hint="eastAsia"/>
                <w:color w:val="000000"/>
                <w:sz w:val="21"/>
                <w:szCs w:val="21"/>
              </w:rPr>
              <w:t>需要快递纸质版文件</w:t>
            </w:r>
          </w:p>
        </w:tc>
        <w:tc>
          <w:tcPr>
            <w:tcW w:w="4777" w:type="dxa"/>
          </w:tcPr>
          <w:p w14:paraId="52CE5EF3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color w:val="000000"/>
                <w:sz w:val="21"/>
                <w:szCs w:val="21"/>
              </w:rPr>
            </w:pPr>
            <w:r>
              <w:rPr>
                <w:rFonts w:eastAsia="宋体" w:cs="仿宋" w:hint="eastAsia"/>
                <w:color w:val="000000"/>
                <w:sz w:val="21"/>
                <w:szCs w:val="21"/>
              </w:rPr>
              <w:t>是(须加收快递费100元）       √否</w:t>
            </w:r>
          </w:p>
        </w:tc>
      </w:tr>
      <w:tr w:rsidR="002B4EFD" w14:paraId="3E9C25DB" w14:textId="77777777" w:rsidTr="007259AB">
        <w:trPr>
          <w:jc w:val="center"/>
        </w:trPr>
        <w:tc>
          <w:tcPr>
            <w:tcW w:w="3745" w:type="dxa"/>
          </w:tcPr>
          <w:p w14:paraId="4C23E217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汇款/转账凭证</w:t>
            </w:r>
          </w:p>
        </w:tc>
        <w:tc>
          <w:tcPr>
            <w:tcW w:w="4777" w:type="dxa"/>
          </w:tcPr>
          <w:p w14:paraId="17A5618D" w14:textId="77777777" w:rsidR="002B4EFD" w:rsidRDefault="002B4EFD" w:rsidP="007259AB">
            <w:pPr>
              <w:pStyle w:val="1"/>
              <w:ind w:left="-80"/>
              <w:rPr>
                <w:rFonts w:eastAsia="宋体" w:cs="仿宋"/>
                <w:sz w:val="21"/>
                <w:szCs w:val="21"/>
              </w:rPr>
            </w:pPr>
            <w:r>
              <w:rPr>
                <w:rFonts w:eastAsia="宋体" w:cs="仿宋" w:hint="eastAsia"/>
                <w:sz w:val="21"/>
                <w:szCs w:val="21"/>
              </w:rPr>
              <w:t>（汇款或转账的底单扫描件或截图）</w:t>
            </w:r>
          </w:p>
        </w:tc>
      </w:tr>
    </w:tbl>
    <w:p w14:paraId="07650EEA" w14:textId="77777777" w:rsidR="002B4EFD" w:rsidRDefault="002B4EFD" w:rsidP="002B4EFD">
      <w:pPr>
        <w:pStyle w:val="1"/>
        <w:ind w:left="-80" w:firstLine="647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2）银行账户信息，电汇购买招标（采购）文件、投标保证金及中标（成交）服务费收取的唯一账户：</w:t>
      </w:r>
    </w:p>
    <w:p w14:paraId="4AF9DE01" w14:textId="77777777" w:rsidR="002B4EFD" w:rsidRDefault="002B4EFD" w:rsidP="002B4EFD">
      <w:pPr>
        <w:pStyle w:val="1"/>
        <w:ind w:left="-80"/>
        <w:rPr>
          <w:rFonts w:eastAsia="宋体"/>
          <w:sz w:val="21"/>
          <w:szCs w:val="21"/>
        </w:rPr>
      </w:pPr>
      <w:r>
        <w:rPr>
          <w:rFonts w:eastAsia="宋体" w:hint="eastAsia"/>
          <w:sz w:val="21"/>
          <w:szCs w:val="21"/>
        </w:rPr>
        <w:t>公司名称：北京明德致信咨询有限公司</w:t>
      </w:r>
    </w:p>
    <w:p w14:paraId="6EC6B2A3" w14:textId="77777777" w:rsidR="002B4EFD" w:rsidRDefault="002B4EFD" w:rsidP="002B4EFD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开 户 行：中国工商银行股份有限公司北京东升路支行</w:t>
      </w:r>
    </w:p>
    <w:p w14:paraId="57C01518" w14:textId="77777777" w:rsidR="002B4EFD" w:rsidRDefault="002B4EFD" w:rsidP="002B4EFD">
      <w:pPr>
        <w:pStyle w:val="1"/>
        <w:ind w:left="-80"/>
        <w:rPr>
          <w:rFonts w:eastAsia="宋体"/>
          <w:sz w:val="21"/>
          <w:szCs w:val="21"/>
        </w:rPr>
      </w:pPr>
      <w:r>
        <w:rPr>
          <w:rFonts w:eastAsia="宋体" w:hint="eastAsia"/>
          <w:sz w:val="21"/>
          <w:szCs w:val="21"/>
        </w:rPr>
        <w:lastRenderedPageBreak/>
        <w:t>账    号：0200 0062 1920 0492 968</w:t>
      </w:r>
    </w:p>
    <w:p w14:paraId="7EF6198C" w14:textId="77777777" w:rsidR="002B4EFD" w:rsidRDefault="002B4EFD" w:rsidP="002B4EFD">
      <w:pPr>
        <w:pStyle w:val="1"/>
        <w:ind w:leftChars="0" w:left="0" w:firstLine="444"/>
        <w:rPr>
          <w:rFonts w:eastAsia="宋体" w:hint="eastAsia"/>
          <w:b/>
          <w:bCs/>
          <w:sz w:val="21"/>
          <w:szCs w:val="21"/>
        </w:rPr>
      </w:pPr>
      <w:r>
        <w:rPr>
          <w:rFonts w:eastAsia="宋体" w:hint="eastAsia"/>
          <w:b/>
          <w:bCs/>
          <w:sz w:val="21"/>
          <w:szCs w:val="21"/>
        </w:rPr>
        <w:t>汇款或转账时请务必附言“项目编号+用途”，例如：ZC（或GC）22-0001标书款或保证金。</w:t>
      </w:r>
    </w:p>
    <w:p w14:paraId="423F1C46" w14:textId="77777777" w:rsidR="002B4EFD" w:rsidRDefault="002B4EFD" w:rsidP="002B4EFD">
      <w:pPr>
        <w:pStyle w:val="1"/>
        <w:ind w:left="-80" w:firstLine="647"/>
        <w:rPr>
          <w:rFonts w:eastAsia="宋体"/>
          <w:sz w:val="21"/>
          <w:szCs w:val="21"/>
        </w:rPr>
      </w:pPr>
      <w:r>
        <w:rPr>
          <w:rFonts w:eastAsia="宋体" w:hint="eastAsia"/>
          <w:sz w:val="21"/>
          <w:szCs w:val="21"/>
        </w:rPr>
        <w:t>3）招标（采购）文件的获取：</w:t>
      </w:r>
    </w:p>
    <w:p w14:paraId="0A2C928F" w14:textId="77777777" w:rsidR="002B4EFD" w:rsidRDefault="002B4EFD" w:rsidP="002B4EFD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电子版：招标（采购）文件电子版：在www.ccgp.gov.cn搜寻对应项目名称后下载。【点击“显示公告概要”后，在下方附件中下载】；</w:t>
      </w:r>
    </w:p>
    <w:p w14:paraId="6AFF255A" w14:textId="77777777" w:rsidR="002B4EFD" w:rsidRDefault="002B4EFD" w:rsidP="002B4EFD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纸质版：若需纸质版招标（采购）文件请在报名表中注明，须加收快递费100元。</w:t>
      </w:r>
    </w:p>
    <w:p w14:paraId="5948F0BE" w14:textId="77777777" w:rsidR="002B4EFD" w:rsidRDefault="002B4EFD" w:rsidP="002B4EFD">
      <w:pPr>
        <w:pStyle w:val="1"/>
        <w:ind w:leftChars="0" w:left="0" w:firstLine="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b/>
          <w:bCs/>
          <w:sz w:val="21"/>
          <w:szCs w:val="21"/>
        </w:rPr>
        <w:t>（2）问题咨询联系方式的说明：</w:t>
      </w:r>
    </w:p>
    <w:p w14:paraId="5E489D63" w14:textId="77777777" w:rsidR="002B4EFD" w:rsidRDefault="002B4EFD" w:rsidP="002B4EFD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1）有关招标（采购）文件购买、中标（成交）通知书领取及服务费发票、保证金交纳及退还事宜的联系电话：（010）8237 0045；</w:t>
      </w:r>
    </w:p>
    <w:p w14:paraId="22CABC2E" w14:textId="77777777" w:rsidR="002B4EFD" w:rsidRDefault="002B4EFD" w:rsidP="002B4EFD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2）有关招标（采购）文件技术部分的问题咨询：请拨打公告“项目联系方式”中项目负责人的手机号码。</w:t>
      </w:r>
    </w:p>
    <w:p w14:paraId="56A1E2B0" w14:textId="77777777" w:rsidR="002B4EFD" w:rsidRDefault="002B4EFD" w:rsidP="002B4EFD">
      <w:pPr>
        <w:pStyle w:val="1"/>
        <w:ind w:left="-80"/>
        <w:rPr>
          <w:rFonts w:eastAsia="宋体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3）本项目的公告发布媒介：</w:t>
      </w:r>
      <w:r>
        <w:rPr>
          <w:rFonts w:eastAsia="宋体" w:hint="eastAsia"/>
          <w:color w:val="000000"/>
          <w:sz w:val="21"/>
          <w:szCs w:val="21"/>
        </w:rPr>
        <w:t>仅在中国政府采购网（</w:t>
      </w:r>
      <w:hyperlink r:id="rId5" w:history="1">
        <w:r>
          <w:rPr>
            <w:rStyle w:val="a5"/>
            <w:rFonts w:eastAsia="宋体"/>
            <w:szCs w:val="21"/>
          </w:rPr>
          <w:t>www.ccgp.gov.cn</w:t>
        </w:r>
      </w:hyperlink>
      <w:r>
        <w:rPr>
          <w:rFonts w:eastAsia="宋体" w:hint="eastAsia"/>
          <w:szCs w:val="21"/>
        </w:rPr>
        <w:t>）</w:t>
      </w:r>
      <w:r>
        <w:rPr>
          <w:rFonts w:eastAsia="宋体" w:hint="eastAsia"/>
          <w:color w:val="000000"/>
          <w:sz w:val="21"/>
          <w:szCs w:val="21"/>
        </w:rPr>
        <w:t>发布。</w:t>
      </w:r>
      <w:r>
        <w:rPr>
          <w:rFonts w:eastAsia="宋体" w:hint="eastAsia"/>
          <w:sz w:val="21"/>
          <w:szCs w:val="21"/>
        </w:rPr>
        <w:t>对其他网站转发本公告可能引起的信息误导、造成供应商的经济或其他损失的，采购人及采购代理不负任何责任。</w:t>
      </w:r>
    </w:p>
    <w:p w14:paraId="1B8259B3" w14:textId="77777777" w:rsidR="002B4EFD" w:rsidRDefault="002B4EFD" w:rsidP="002B4EFD">
      <w:pPr>
        <w:pStyle w:val="1"/>
        <w:ind w:left="-80"/>
        <w:rPr>
          <w:rFonts w:eastAsia="宋体" w:hint="eastAsia"/>
          <w:b/>
          <w:bCs/>
          <w:sz w:val="21"/>
          <w:szCs w:val="21"/>
        </w:rPr>
      </w:pPr>
      <w:r>
        <w:rPr>
          <w:rFonts w:eastAsia="宋体" w:hint="eastAsia"/>
          <w:sz w:val="21"/>
          <w:szCs w:val="21"/>
        </w:rPr>
        <w:t>4）针对本项目的其他特别说明：</w:t>
      </w:r>
    </w:p>
    <w:p w14:paraId="72B7E0BF" w14:textId="77777777" w:rsidR="002B4EFD" w:rsidRDefault="002B4EFD" w:rsidP="002B4EFD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4</w:t>
      </w:r>
      <w:r>
        <w:rPr>
          <w:rFonts w:ascii="宋体" w:eastAsia="宋体" w:hAnsi="宋体"/>
          <w:szCs w:val="21"/>
        </w:rPr>
        <w:t>.1</w:t>
      </w:r>
      <w:r>
        <w:rPr>
          <w:rFonts w:ascii="宋体" w:eastAsia="宋体" w:hAnsi="宋体" w:hint="eastAsia"/>
          <w:szCs w:val="21"/>
        </w:rPr>
        <w:t>期满后购买招标文件的潜在投标人不足</w:t>
      </w:r>
      <w:r>
        <w:rPr>
          <w:rFonts w:ascii="宋体" w:eastAsia="宋体" w:hAnsi="宋体"/>
          <w:szCs w:val="21"/>
        </w:rPr>
        <w:t>3家的，采购单位可以顺延招标文件出售时间并另行公告。</w:t>
      </w:r>
    </w:p>
    <w:p w14:paraId="1335EC7C" w14:textId="77777777" w:rsidR="002B4EFD" w:rsidRDefault="002B4EFD" w:rsidP="002B4EFD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4.2</w:t>
      </w:r>
      <w:r>
        <w:rPr>
          <w:rFonts w:ascii="宋体" w:eastAsia="宋体" w:hAnsi="宋体" w:hint="eastAsia"/>
          <w:szCs w:val="21"/>
        </w:rPr>
        <w:t>查看现场：■否；□是：详见招标文件第八章中的有关说明。</w:t>
      </w:r>
    </w:p>
    <w:p w14:paraId="16BE1682" w14:textId="77777777" w:rsidR="002B4EFD" w:rsidRDefault="002B4EFD" w:rsidP="002B4EFD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4.3</w:t>
      </w:r>
      <w:r>
        <w:rPr>
          <w:rFonts w:ascii="宋体" w:eastAsia="宋体" w:hAnsi="宋体" w:hint="eastAsia"/>
          <w:szCs w:val="21"/>
        </w:rPr>
        <w:t>政府采购政策：包括中小企业、监狱企业、残疾人福利性单位、节能产品及环境标志产品等政策。</w:t>
      </w:r>
    </w:p>
    <w:p w14:paraId="15723B51" w14:textId="77777777" w:rsidR="002B4EFD" w:rsidRDefault="002B4EFD" w:rsidP="002B4EFD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4</w:t>
      </w:r>
      <w:r>
        <w:rPr>
          <w:rFonts w:ascii="宋体" w:eastAsia="宋体" w:hAnsi="宋体"/>
          <w:szCs w:val="21"/>
        </w:rPr>
        <w:t>.4</w:t>
      </w:r>
      <w:r>
        <w:rPr>
          <w:rFonts w:ascii="宋体" w:eastAsia="宋体" w:hAnsi="宋体" w:hint="eastAsia"/>
          <w:szCs w:val="21"/>
        </w:rPr>
        <w:t>评分办法：综合评分法。</w:t>
      </w:r>
    </w:p>
    <w:p w14:paraId="5A5A4DD8" w14:textId="77777777" w:rsidR="002B4EFD" w:rsidRDefault="002B4EFD" w:rsidP="002B4EFD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4.5</w:t>
      </w:r>
      <w:r>
        <w:rPr>
          <w:rFonts w:ascii="宋体" w:eastAsia="宋体" w:hAnsi="宋体" w:hint="eastAsia"/>
          <w:szCs w:val="21"/>
        </w:rPr>
        <w:t>投标文件请于开标当日投标截止时间之前递交至开标地点，逾期送达或者未密封的投标文件不予接收。</w:t>
      </w:r>
    </w:p>
    <w:p w14:paraId="556932E1" w14:textId="77777777" w:rsidR="002B4EFD" w:rsidRDefault="002B4EFD" w:rsidP="002B4EFD">
      <w:pPr>
        <w:tabs>
          <w:tab w:val="left" w:pos="0"/>
        </w:tabs>
        <w:spacing w:line="360" w:lineRule="auto"/>
        <w:ind w:firstLineChars="320" w:firstLine="672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4.6</w:t>
      </w:r>
      <w:r>
        <w:rPr>
          <w:rFonts w:ascii="宋体" w:eastAsia="宋体" w:hAnsi="宋体" w:hint="eastAsia"/>
          <w:szCs w:val="21"/>
        </w:rPr>
        <w:t>届时请投标人派代表参加开标仪式。</w:t>
      </w:r>
    </w:p>
    <w:p w14:paraId="3FD1D2A8" w14:textId="77777777" w:rsidR="002B4EFD" w:rsidRDefault="002B4EFD" w:rsidP="002B4EFD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4" w:name="_Toc35393796"/>
      <w:bookmarkStart w:id="25" w:name="_Toc28359085"/>
      <w:bookmarkStart w:id="26" w:name="_Toc35393627"/>
      <w:bookmarkStart w:id="27" w:name="_Toc28359008"/>
      <w:r>
        <w:rPr>
          <w:rFonts w:ascii="宋体" w:eastAsia="宋体" w:hAnsi="宋体" w:cs="宋体" w:hint="eastAsia"/>
          <w:bCs/>
          <w:szCs w:val="21"/>
        </w:rPr>
        <w:t>七、对本次招标提出询问，请按</w:t>
      </w:r>
      <w:r>
        <w:rPr>
          <w:rFonts w:ascii="宋体" w:eastAsia="宋体" w:hAnsi="宋体" w:cs="宋体"/>
          <w:bCs/>
          <w:szCs w:val="21"/>
        </w:rPr>
        <w:t>以下方式</w:t>
      </w:r>
      <w:r>
        <w:rPr>
          <w:rFonts w:ascii="宋体" w:eastAsia="宋体" w:hAnsi="宋体" w:cs="宋体" w:hint="eastAsia"/>
          <w:bCs/>
          <w:szCs w:val="21"/>
        </w:rPr>
        <w:t>联系。</w:t>
      </w:r>
      <w:bookmarkEnd w:id="24"/>
      <w:bookmarkEnd w:id="25"/>
      <w:bookmarkEnd w:id="26"/>
      <w:bookmarkEnd w:id="27"/>
    </w:p>
    <w:p w14:paraId="6F8B469A" w14:textId="77777777" w:rsidR="002B4EFD" w:rsidRDefault="002B4EFD" w:rsidP="002B4EFD">
      <w:pPr>
        <w:spacing w:line="360" w:lineRule="auto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 xml:space="preserve">　　　1.采购人信息</w:t>
      </w:r>
    </w:p>
    <w:p w14:paraId="4D207E67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名 称：中国科学院大学</w:t>
      </w:r>
    </w:p>
    <w:p w14:paraId="729E0404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lastRenderedPageBreak/>
        <w:t>地址：北京市石景山区玉泉路</w:t>
      </w:r>
      <w:r>
        <w:rPr>
          <w:rFonts w:ascii="宋体" w:eastAsia="宋体" w:hAnsi="宋体" w:cs="宋体"/>
          <w:szCs w:val="21"/>
        </w:rPr>
        <w:t>19号（甲）（邮编：100 049）</w:t>
      </w:r>
    </w:p>
    <w:p w14:paraId="330CFC0C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联系方式：</w:t>
      </w:r>
      <w:bookmarkStart w:id="28" w:name="_Toc28359086"/>
      <w:bookmarkStart w:id="29" w:name="_Toc28359009"/>
      <w:r>
        <w:rPr>
          <w:rFonts w:ascii="宋体" w:eastAsia="宋体" w:hAnsi="宋体" w:cs="宋体" w:hint="eastAsia"/>
          <w:szCs w:val="21"/>
        </w:rPr>
        <w:t>董老师，</w:t>
      </w:r>
      <w:r>
        <w:rPr>
          <w:rFonts w:ascii="宋体" w:eastAsia="宋体" w:hAnsi="宋体" w:cs="宋体"/>
          <w:szCs w:val="21"/>
        </w:rPr>
        <w:t>010-6967 1906</w:t>
      </w:r>
    </w:p>
    <w:p w14:paraId="142E3619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2.采购代理机构信息</w:t>
      </w:r>
      <w:bookmarkEnd w:id="28"/>
      <w:bookmarkEnd w:id="29"/>
    </w:p>
    <w:p w14:paraId="4BDE1979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名 称：北京明德致信咨询有限公司</w:t>
      </w:r>
    </w:p>
    <w:p w14:paraId="2284203C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地　址：北京市海淀区学院路30号科大天工大厦A座六层16室</w:t>
      </w:r>
      <w:r>
        <w:rPr>
          <w:rFonts w:ascii="宋体" w:eastAsia="宋体" w:hAnsi="宋体" w:cs="宋体"/>
          <w:szCs w:val="21"/>
        </w:rPr>
        <w:t>（邮编：100083）</w:t>
      </w:r>
    </w:p>
    <w:p w14:paraId="41D55924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联系方式：</w:t>
      </w:r>
      <w:bookmarkStart w:id="30" w:name="_Toc28359010"/>
      <w:bookmarkStart w:id="31" w:name="_Toc28359087"/>
      <w:r>
        <w:rPr>
          <w:rFonts w:ascii="宋体" w:eastAsia="宋体" w:hAnsi="宋体" w:cs="宋体" w:hint="eastAsia"/>
          <w:szCs w:val="21"/>
        </w:rPr>
        <w:t>王爽、于歌，吕绍山，</w:t>
      </w:r>
      <w:r>
        <w:rPr>
          <w:rFonts w:ascii="宋体" w:eastAsia="宋体" w:hAnsi="宋体" w:cs="宋体"/>
          <w:szCs w:val="21"/>
        </w:rPr>
        <w:t>010-8237</w:t>
      </w:r>
      <w:r>
        <w:rPr>
          <w:rFonts w:ascii="宋体" w:eastAsia="宋体" w:hAnsi="宋体" w:cs="宋体" w:hint="eastAsia"/>
          <w:szCs w:val="21"/>
        </w:rPr>
        <w:t xml:space="preserve"> 0045</w:t>
      </w:r>
      <w:r>
        <w:rPr>
          <w:rFonts w:ascii="宋体" w:eastAsia="宋体" w:hAnsi="宋体" w:cs="宋体"/>
          <w:szCs w:val="21"/>
        </w:rPr>
        <w:t>/17611075829</w:t>
      </w:r>
    </w:p>
    <w:p w14:paraId="30C98E86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电子邮箱：</w:t>
      </w:r>
      <w:r>
        <w:rPr>
          <w:rFonts w:ascii="宋体" w:eastAsia="宋体" w:hAnsi="宋体" w:cs="宋体"/>
          <w:szCs w:val="21"/>
        </w:rPr>
        <w:t>bjmdzx@vip.163.com</w:t>
      </w:r>
    </w:p>
    <w:p w14:paraId="3F6D795B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/>
          <w:szCs w:val="21"/>
          <w:u w:val="single"/>
        </w:rPr>
      </w:pPr>
      <w:r>
        <w:rPr>
          <w:rFonts w:ascii="宋体" w:eastAsia="宋体" w:hAnsi="宋体" w:cs="宋体" w:hint="eastAsia"/>
          <w:szCs w:val="21"/>
        </w:rPr>
        <w:t>3.项目</w:t>
      </w:r>
      <w:r>
        <w:rPr>
          <w:rFonts w:ascii="宋体" w:eastAsia="宋体" w:hAnsi="宋体" w:cs="宋体"/>
          <w:szCs w:val="21"/>
        </w:rPr>
        <w:t>联系方式</w:t>
      </w:r>
      <w:bookmarkEnd w:id="30"/>
      <w:bookmarkEnd w:id="31"/>
    </w:p>
    <w:p w14:paraId="65D56741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>
        <w:rPr>
          <w:rFonts w:ascii="宋体" w:eastAsia="宋体" w:hAnsi="宋体" w:hint="eastAsia"/>
          <w:szCs w:val="21"/>
        </w:rPr>
        <w:t>项目联系人：</w:t>
      </w:r>
      <w:r>
        <w:rPr>
          <w:rFonts w:ascii="宋体" w:eastAsia="宋体" w:hAnsi="宋体" w:cs="宋体" w:hint="eastAsia"/>
          <w:szCs w:val="21"/>
        </w:rPr>
        <w:t>王爽、于歌，吕绍山</w:t>
      </w:r>
    </w:p>
    <w:p w14:paraId="46E72897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hint="eastAsia"/>
          <w:szCs w:val="21"/>
        </w:rPr>
        <w:t>电　话：</w:t>
      </w:r>
      <w:r>
        <w:rPr>
          <w:rFonts w:ascii="宋体" w:eastAsia="宋体" w:hAnsi="宋体" w:cs="宋体"/>
          <w:szCs w:val="21"/>
        </w:rPr>
        <w:t>010-8237</w:t>
      </w:r>
      <w:r>
        <w:rPr>
          <w:rFonts w:ascii="宋体" w:eastAsia="宋体" w:hAnsi="宋体" w:cs="宋体" w:hint="eastAsia"/>
          <w:szCs w:val="21"/>
        </w:rPr>
        <w:t xml:space="preserve"> 0045、</w:t>
      </w:r>
      <w:r>
        <w:rPr>
          <w:rFonts w:ascii="宋体" w:eastAsia="宋体" w:hAnsi="宋体" w:cs="宋体"/>
          <w:szCs w:val="21"/>
        </w:rPr>
        <w:t>17611075829</w:t>
      </w:r>
    </w:p>
    <w:p w14:paraId="2D0D0BFD" w14:textId="77777777" w:rsidR="002B4EFD" w:rsidRDefault="002B4EFD" w:rsidP="002B4EFD">
      <w:pPr>
        <w:spacing w:line="360" w:lineRule="auto"/>
        <w:ind w:firstLineChars="300" w:firstLine="630"/>
        <w:rPr>
          <w:rFonts w:ascii="宋体" w:eastAsia="宋体" w:hAnsi="宋体"/>
          <w:szCs w:val="21"/>
        </w:rPr>
      </w:pPr>
    </w:p>
    <w:p w14:paraId="6891A84C" w14:textId="77777777" w:rsidR="002B4EFD" w:rsidRDefault="002B4EFD" w:rsidP="002B4EFD">
      <w:pPr>
        <w:widowControl/>
        <w:spacing w:line="360" w:lineRule="auto"/>
        <w:ind w:right="420"/>
        <w:jc w:val="right"/>
        <w:rPr>
          <w:rFonts w:ascii="宋体" w:eastAsia="宋体" w:hAnsi="宋体"/>
          <w:szCs w:val="21"/>
        </w:rPr>
      </w:pPr>
      <w:r>
        <w:rPr>
          <w:rFonts w:ascii="宋体" w:eastAsia="宋体" w:hAnsi="宋体" w:cs="宋体" w:hint="eastAsia"/>
          <w:szCs w:val="21"/>
        </w:rPr>
        <w:t xml:space="preserve"> </w:t>
      </w:r>
      <w:r>
        <w:rPr>
          <w:rFonts w:ascii="宋体" w:eastAsia="宋体" w:hAnsi="宋体" w:cs="宋体"/>
          <w:szCs w:val="21"/>
        </w:rPr>
        <w:t xml:space="preserve">                         </w:t>
      </w:r>
      <w:r>
        <w:rPr>
          <w:rFonts w:ascii="宋体" w:eastAsia="宋体" w:hAnsi="宋体" w:cs="宋体" w:hint="eastAsia"/>
          <w:szCs w:val="21"/>
        </w:rPr>
        <w:t>北京明德致信咨询有限公司</w:t>
      </w:r>
      <w:r>
        <w:rPr>
          <w:rFonts w:ascii="宋体" w:eastAsia="宋体" w:hAnsi="宋体" w:hint="eastAsia"/>
          <w:szCs w:val="21"/>
        </w:rPr>
        <w:t xml:space="preserve"> </w:t>
      </w:r>
      <w:r>
        <w:rPr>
          <w:rFonts w:ascii="宋体" w:eastAsia="宋体" w:hAnsi="宋体"/>
          <w:szCs w:val="21"/>
        </w:rPr>
        <w:t xml:space="preserve">    </w:t>
      </w:r>
    </w:p>
    <w:p w14:paraId="36F25F13" w14:textId="77777777" w:rsidR="002B4EFD" w:rsidRDefault="002B4EFD" w:rsidP="002B4EFD">
      <w:pPr>
        <w:widowControl/>
        <w:spacing w:line="360" w:lineRule="auto"/>
        <w:ind w:right="420"/>
        <w:jc w:val="right"/>
        <w:rPr>
          <w:rFonts w:ascii="宋体" w:eastAsia="宋体" w:hAnsi="宋体"/>
          <w:color w:val="000000"/>
          <w:szCs w:val="21"/>
        </w:rPr>
      </w:pPr>
      <w:r>
        <w:rPr>
          <w:rFonts w:ascii="宋体" w:eastAsia="宋体" w:hAnsi="宋体"/>
          <w:color w:val="000000"/>
          <w:szCs w:val="21"/>
        </w:rPr>
        <w:t xml:space="preserve"> </w:t>
      </w:r>
      <w:r>
        <w:rPr>
          <w:rFonts w:ascii="宋体" w:eastAsia="宋体" w:hAnsi="宋体" w:hint="eastAsia"/>
          <w:color w:val="000000"/>
          <w:szCs w:val="21"/>
        </w:rPr>
        <w:t>2022年07月29日</w:t>
      </w:r>
    </w:p>
    <w:p w14:paraId="18268A03" w14:textId="77777777" w:rsidR="00DA6D76" w:rsidRDefault="00000000"/>
    <w:sectPr w:rsidR="00DA6D76" w:rsidSect="0017132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D14D8"/>
    <w:multiLevelType w:val="multilevel"/>
    <w:tmpl w:val="4BED14D8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55FE2DF1"/>
    <w:multiLevelType w:val="multilevel"/>
    <w:tmpl w:val="55FE2DF1"/>
    <w:lvl w:ilvl="0">
      <w:start w:val="1"/>
      <w:numFmt w:val="bullet"/>
      <w:lvlText w:val=""/>
      <w:lvlJc w:val="left"/>
      <w:pPr>
        <w:ind w:left="126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68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10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4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6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20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622" w:hanging="420"/>
      </w:pPr>
      <w:rPr>
        <w:rFonts w:ascii="Wingdings" w:hAnsi="Wingdings" w:hint="default"/>
      </w:rPr>
    </w:lvl>
  </w:abstractNum>
  <w:num w:numId="1" w16cid:durableId="140511919">
    <w:abstractNumId w:val="1"/>
  </w:num>
  <w:num w:numId="2" w16cid:durableId="114251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EFD"/>
    <w:rsid w:val="00171321"/>
    <w:rsid w:val="002B4EFD"/>
    <w:rsid w:val="00AE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9659B"/>
  <w15:chartTrackingRefBased/>
  <w15:docId w15:val="{4C82D6CD-C8B1-A248-8419-FD61EADEE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EFD"/>
    <w:pPr>
      <w:widowControl w:val="0"/>
      <w:jc w:val="both"/>
    </w:pPr>
    <w:rPr>
      <w:rFonts w:ascii="Times New Roman" w:eastAsia="仿宋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2"/>
    <w:qFormat/>
    <w:rsid w:val="002B4EFD"/>
    <w:pPr>
      <w:ind w:firstLine="795"/>
    </w:pPr>
    <w:rPr>
      <w:rFonts w:eastAsia="DengXian"/>
      <w:sz w:val="32"/>
    </w:rPr>
  </w:style>
  <w:style w:type="character" w:customStyle="1" w:styleId="a4">
    <w:name w:val="正文文本缩进 字符"/>
    <w:basedOn w:val="a0"/>
    <w:uiPriority w:val="99"/>
    <w:semiHidden/>
    <w:rsid w:val="002B4EFD"/>
    <w:rPr>
      <w:rFonts w:ascii="Times New Roman" w:eastAsia="仿宋" w:hAnsi="Times New Roman" w:cs="Times New Roman"/>
      <w:szCs w:val="20"/>
    </w:rPr>
  </w:style>
  <w:style w:type="character" w:customStyle="1" w:styleId="2">
    <w:name w:val="正文文本缩进 字符2"/>
    <w:link w:val="a3"/>
    <w:qFormat/>
    <w:rsid w:val="002B4EFD"/>
    <w:rPr>
      <w:rFonts w:ascii="Times New Roman" w:eastAsia="DengXian" w:hAnsi="Times New Roman" w:cs="Times New Roman"/>
      <w:sz w:val="32"/>
      <w:szCs w:val="20"/>
    </w:rPr>
  </w:style>
  <w:style w:type="character" w:styleId="a5">
    <w:name w:val="Hyperlink"/>
    <w:uiPriority w:val="99"/>
    <w:qFormat/>
    <w:rsid w:val="002B4EFD"/>
    <w:rPr>
      <w:color w:val="0000FF"/>
      <w:u w:val="single"/>
    </w:rPr>
  </w:style>
  <w:style w:type="paragraph" w:customStyle="1" w:styleId="1">
    <w:name w:val="1正文"/>
    <w:basedOn w:val="a"/>
    <w:qFormat/>
    <w:rsid w:val="002B4EFD"/>
    <w:pPr>
      <w:adjustRightInd w:val="0"/>
      <w:spacing w:line="360" w:lineRule="auto"/>
      <w:ind w:leftChars="-38" w:left="-38" w:firstLine="482"/>
      <w:textAlignment w:val="baseline"/>
    </w:pPr>
    <w:rPr>
      <w:rFonts w:ascii="宋体" w:hAnsi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cgp.gov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2022-07-29T02:43:00Z</dcterms:created>
  <dcterms:modified xsi:type="dcterms:W3CDTF">2022-07-29T02:43:00Z</dcterms:modified>
</cp:coreProperties>
</file>