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opLinePunct w:val="0"/>
        <w:bidi w:val="0"/>
        <w:snapToGrid w:val="0"/>
        <w:spacing w:line="360" w:lineRule="auto"/>
        <w:jc w:val="center"/>
        <w:textAlignment w:val="auto"/>
        <w:outlineLvl w:val="0"/>
        <w:rPr>
          <w:rFonts w:hint="default" w:ascii="Times New Roman" w:hAnsi="Times New Roman" w:eastAsia="宋体" w:cs="Times New Roman"/>
          <w:sz w:val="24"/>
          <w:szCs w:val="24"/>
        </w:rPr>
      </w:pPr>
      <w:bookmarkStart w:id="0" w:name="_Toc19097"/>
      <w:r>
        <w:rPr>
          <w:rFonts w:hint="default" w:ascii="Times New Roman" w:hAnsi="Times New Roman" w:eastAsia="宋体" w:cs="Times New Roman"/>
          <w:b/>
          <w:sz w:val="28"/>
          <w:szCs w:val="28"/>
        </w:rPr>
        <w:t>2024北京直播电商购物节项目</w:t>
      </w:r>
      <w:r>
        <w:rPr>
          <w:rFonts w:hint="eastAsia" w:cs="Times New Roman"/>
          <w:b/>
          <w:sz w:val="28"/>
          <w:szCs w:val="28"/>
          <w:lang w:val="en-US" w:eastAsia="zh-CN"/>
        </w:rPr>
        <w:t>招标公告</w:t>
      </w:r>
      <w:bookmarkEnd w:id="0"/>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highlight w:val="none"/>
        </w:rPr>
      </w:pPr>
      <w:bookmarkStart w:id="1" w:name="_Toc28359079"/>
      <w:bookmarkStart w:id="2" w:name="_Toc28359002"/>
      <w:bookmarkStart w:id="3" w:name="_Toc35393621"/>
      <w:bookmarkStart w:id="4" w:name="_Toc35393790"/>
      <w:bookmarkStart w:id="5" w:name="_Hlk24379207"/>
      <w:r>
        <w:rPr>
          <w:rFonts w:hint="default" w:ascii="Times New Roman" w:hAnsi="Times New Roman" w:eastAsia="宋体" w:cs="Times New Roman"/>
          <w:b/>
          <w:bCs/>
          <w:sz w:val="24"/>
          <w:szCs w:val="24"/>
          <w:highlight w:val="none"/>
        </w:rPr>
        <w:t>一、项目基本情况</w:t>
      </w:r>
      <w:bookmarkEnd w:id="1"/>
      <w:bookmarkEnd w:id="2"/>
      <w:bookmarkEnd w:id="3"/>
      <w:bookmarkEnd w:id="4"/>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1.项目编号：BJJQ-2024-</w:t>
      </w:r>
      <w:r>
        <w:rPr>
          <w:rFonts w:hint="eastAsia" w:cs="Times New Roman"/>
          <w:sz w:val="24"/>
          <w:szCs w:val="24"/>
          <w:lang w:val="en-US" w:eastAsia="zh-CN"/>
        </w:rPr>
        <w:t>460</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2.项目名称：2024北京直播电商购物节项目</w:t>
      </w:r>
    </w:p>
    <w:bookmarkEnd w:id="5"/>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3.项目预算金额：48.282万元</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4.采购需求：</w:t>
      </w:r>
      <w:r>
        <w:rPr>
          <w:rFonts w:hint="eastAsia" w:ascii="Times New Roman" w:hAnsi="Times New Roman" w:eastAsia="宋体" w:cs="Times New Roman"/>
          <w:sz w:val="24"/>
          <w:szCs w:val="24"/>
        </w:rPr>
        <w:t>集中组织开展直播促消费活动，主要包括双选会、京品专场直播带货、达人探店、直播好货市集、开幕式、第六届北京职业技能大赛之互联网营销师大赛6大板块（详见招标文件</w:t>
      </w:r>
      <w:r>
        <w:rPr>
          <w:rFonts w:hint="eastAsia" w:cs="Times New Roman"/>
          <w:sz w:val="24"/>
          <w:szCs w:val="24"/>
          <w:lang w:val="en-US" w:eastAsia="zh-CN"/>
        </w:rPr>
        <w:t>第五章 采购需求</w:t>
      </w:r>
      <w:r>
        <w:rPr>
          <w:rFonts w:hint="eastAsia" w:ascii="Times New Roman" w:hAnsi="Times New Roman" w:eastAsia="宋体" w:cs="Times New Roman"/>
          <w:sz w:val="24"/>
          <w:szCs w:val="24"/>
        </w:rPr>
        <w: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5.合同履行期限：自合同签订之日起至202</w:t>
      </w:r>
      <w:r>
        <w:rPr>
          <w:rFonts w:hint="eastAsia" w:ascii="Times New Roman" w:hAnsi="Times New Roman" w:cs="Times New Roman"/>
          <w:sz w:val="24"/>
          <w:szCs w:val="24"/>
          <w:lang w:val="en-US" w:eastAsia="zh-CN"/>
        </w:rPr>
        <w:t>4</w:t>
      </w:r>
      <w:r>
        <w:rPr>
          <w:rFonts w:hint="default" w:ascii="Times New Roman" w:hAnsi="Times New Roman" w:eastAsia="宋体" w:cs="Times New Roman"/>
          <w:sz w:val="24"/>
          <w:szCs w:val="24"/>
        </w:rPr>
        <w:t>年</w:t>
      </w:r>
      <w:r>
        <w:rPr>
          <w:rFonts w:hint="eastAsia" w:cs="Times New Roman"/>
          <w:sz w:val="24"/>
          <w:szCs w:val="24"/>
          <w:lang w:val="en-US" w:eastAsia="zh-CN"/>
        </w:rPr>
        <w:t>06</w:t>
      </w:r>
      <w:r>
        <w:rPr>
          <w:rFonts w:hint="default" w:ascii="Times New Roman" w:hAnsi="Times New Roman" w:eastAsia="宋体" w:cs="Times New Roman"/>
          <w:sz w:val="24"/>
          <w:szCs w:val="24"/>
        </w:rPr>
        <w:t>月</w:t>
      </w:r>
      <w:r>
        <w:rPr>
          <w:rFonts w:hint="eastAsia" w:cs="Times New Roman"/>
          <w:sz w:val="24"/>
          <w:szCs w:val="24"/>
          <w:lang w:val="en-US" w:eastAsia="zh-CN"/>
        </w:rPr>
        <w:t>30日</w:t>
      </w:r>
      <w:r>
        <w:rPr>
          <w:rFonts w:hint="default" w:ascii="Times New Roman" w:hAnsi="Times New Roman" w:cs="Times New Roman"/>
          <w:sz w:val="24"/>
          <w:szCs w:val="24"/>
          <w:lang w:eastAsia="zh-CN"/>
        </w:rPr>
        <w: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6.本项目是否接受联合体投标：□是  </w:t>
      </w:r>
      <w:r>
        <w:rPr>
          <w:rFonts w:hint="default" w:ascii="Times New Roman" w:hAnsi="Times New Roman" w:cs="Times New Roman"/>
          <w:sz w:val="24"/>
        </w:rPr>
        <w:t>■</w:t>
      </w:r>
      <w:r>
        <w:rPr>
          <w:rFonts w:hint="default" w:ascii="Times New Roman" w:hAnsi="Times New Roman" w:eastAsia="宋体" w:cs="Times New Roman"/>
          <w:sz w:val="24"/>
          <w:szCs w:val="24"/>
        </w:rPr>
        <w:t>否。</w:t>
      </w:r>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6" w:name="_Toc35393622"/>
      <w:bookmarkStart w:id="7" w:name="_Toc35393791"/>
      <w:bookmarkStart w:id="8" w:name="_Toc28359003"/>
      <w:bookmarkStart w:id="9" w:name="_Toc28359080"/>
      <w:r>
        <w:rPr>
          <w:rFonts w:hint="default" w:ascii="Times New Roman" w:hAnsi="Times New Roman" w:eastAsia="宋体" w:cs="Times New Roman"/>
          <w:b/>
          <w:bCs/>
          <w:sz w:val="24"/>
          <w:szCs w:val="24"/>
        </w:rPr>
        <w:t>二、申请人的资格要求（须同时满足）</w:t>
      </w:r>
      <w:bookmarkEnd w:id="6"/>
      <w:bookmarkEnd w:id="7"/>
      <w:bookmarkEnd w:id="8"/>
      <w:bookmarkEnd w:id="9"/>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1.满足《中华人民共和国政府采购法》第二十二条规定；</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bookmarkStart w:id="10" w:name="_Toc28359004"/>
      <w:bookmarkStart w:id="11" w:name="_Toc28359081"/>
      <w:r>
        <w:rPr>
          <w:rFonts w:hint="default" w:ascii="Times New Roman" w:hAnsi="Times New Roman" w:eastAsia="宋体" w:cs="Times New Roman"/>
          <w:sz w:val="24"/>
          <w:szCs w:val="24"/>
        </w:rPr>
        <w:t>2.落实政府采购政策需满足的资格要求：</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2.1中小企业政策</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cs="Times New Roman"/>
          <w:sz w:val="24"/>
          <w:highlight w:val="none"/>
        </w:rPr>
        <w:t>■</w:t>
      </w:r>
      <w:r>
        <w:rPr>
          <w:rFonts w:hint="default" w:ascii="Times New Roman" w:hAnsi="Times New Roman" w:eastAsia="宋体" w:cs="Times New Roman"/>
          <w:sz w:val="24"/>
          <w:szCs w:val="24"/>
          <w:highlight w:val="none"/>
        </w:rPr>
        <w:t>本项目不专门面向中小企业预留采购份额。</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□本项目专门面向  □中小 □小微企业  采购。即：提供的货物全部由符合政策要求的中小/小微企业制造、服务全部由符合政策要求的中小/小微企业承接。</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sz w:val="24"/>
          <w:szCs w:val="24"/>
          <w:highlight w:val="none"/>
          <w:u w:val="single"/>
          <w:lang w:val="en-US" w:eastAsia="zh-CN"/>
        </w:rPr>
        <w:t xml:space="preserve"> / </w:t>
      </w:r>
      <w:r>
        <w:rPr>
          <w:rFonts w:hint="default" w:ascii="Times New Roman" w:hAnsi="Times New Roman" w:eastAsia="宋体" w:cs="Times New Roman"/>
          <w:sz w:val="24"/>
          <w:szCs w:val="24"/>
          <w:highlight w:val="none"/>
        </w:rPr>
        <w: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2.2其它落实政府采购政策的资格要求（如有）：</w:t>
      </w:r>
      <w:r>
        <w:rPr>
          <w:rFonts w:hint="eastAsia" w:cs="Times New Roman"/>
          <w:sz w:val="24"/>
          <w:szCs w:val="24"/>
          <w:u w:val="single"/>
          <w:lang w:val="en-US" w:eastAsia="zh-CN"/>
        </w:rPr>
        <w:t xml:space="preserve"> / </w:t>
      </w:r>
      <w:r>
        <w:rPr>
          <w:rFonts w:hint="default" w:ascii="Times New Roman" w:hAnsi="Times New Roman" w:eastAsia="宋体" w:cs="Times New Roman"/>
          <w:sz w:val="24"/>
          <w:szCs w:val="24"/>
        </w:rPr>
        <w: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i/>
          <w:iCs/>
          <w:sz w:val="24"/>
          <w:szCs w:val="24"/>
          <w:u w:val="single"/>
        </w:rPr>
      </w:pPr>
      <w:r>
        <w:rPr>
          <w:rFonts w:hint="default" w:ascii="Times New Roman" w:hAnsi="Times New Roman" w:eastAsia="宋体" w:cs="Times New Roman"/>
          <w:sz w:val="24"/>
          <w:szCs w:val="24"/>
        </w:rPr>
        <w:t>3.本项目的特定资格要求：</w:t>
      </w:r>
    </w:p>
    <w:p>
      <w:pPr>
        <w:keepNext w:val="0"/>
        <w:keepLines w:val="0"/>
        <w:pageBreakBefore w:val="0"/>
        <w:tabs>
          <w:tab w:val="left" w:pos="900"/>
          <w:tab w:val="left" w:pos="1134"/>
          <w:tab w:val="left" w:pos="1589"/>
          <w:tab w:val="left" w:pos="5521"/>
        </w:tabs>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3.1本项目是否属于政府购买服务：</w:t>
      </w:r>
    </w:p>
    <w:p>
      <w:pPr>
        <w:keepNext w:val="0"/>
        <w:keepLines w:val="0"/>
        <w:pageBreakBefore w:val="0"/>
        <w:tabs>
          <w:tab w:val="left" w:pos="900"/>
          <w:tab w:val="left" w:pos="1134"/>
          <w:tab w:val="left" w:pos="1589"/>
          <w:tab w:val="left" w:pos="5521"/>
        </w:tabs>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□否</w:t>
      </w:r>
    </w:p>
    <w:p>
      <w:pPr>
        <w:keepNext w:val="0"/>
        <w:keepLines w:val="0"/>
        <w:pageBreakBefore w:val="0"/>
        <w:tabs>
          <w:tab w:val="left" w:pos="900"/>
          <w:tab w:val="left" w:pos="1134"/>
          <w:tab w:val="left" w:pos="1589"/>
          <w:tab w:val="left" w:pos="5521"/>
        </w:tabs>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cs="Times New Roman"/>
          <w:sz w:val="24"/>
          <w:highlight w:val="none"/>
        </w:rPr>
        <w:t>■</w:t>
      </w:r>
      <w:r>
        <w:rPr>
          <w:rFonts w:hint="default" w:ascii="Times New Roman" w:hAnsi="Times New Roman" w:eastAsia="宋体" w:cs="Times New Roman"/>
          <w:sz w:val="24"/>
          <w:szCs w:val="24"/>
          <w:highlight w:val="none"/>
        </w:rPr>
        <w:t>是，公益一类事业单位、使用事业编制且由财政拨款保障的群团组织，不得作为承接主体；</w:t>
      </w:r>
    </w:p>
    <w:p>
      <w:pPr>
        <w:keepNext w:val="0"/>
        <w:keepLines w:val="0"/>
        <w:pageBreakBefore w:val="0"/>
        <w:tabs>
          <w:tab w:val="left" w:pos="900"/>
          <w:tab w:val="left" w:pos="1134"/>
          <w:tab w:val="left" w:pos="1589"/>
          <w:tab w:val="left" w:pos="5521"/>
        </w:tabs>
        <w:topLinePunct w:val="0"/>
        <w:bidi w:val="0"/>
        <w:snapToGrid w:val="0"/>
        <w:spacing w:line="360" w:lineRule="auto"/>
        <w:ind w:firstLine="480" w:firstLineChars="200"/>
        <w:textAlignment w:val="auto"/>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sz w:val="24"/>
          <w:szCs w:val="24"/>
          <w:highlight w:val="none"/>
        </w:rPr>
        <w:t>3.2其他特定资格要求：</w:t>
      </w:r>
      <w:r>
        <w:rPr>
          <w:rFonts w:hint="default" w:ascii="Times New Roman" w:hAnsi="Times New Roman" w:cs="Times New Roman"/>
          <w:sz w:val="24"/>
          <w:szCs w:val="24"/>
          <w:u w:val="single"/>
          <w:lang w:val="en-US" w:eastAsia="zh-CN"/>
        </w:rPr>
        <w:t xml:space="preserve"> / </w:t>
      </w:r>
      <w:r>
        <w:rPr>
          <w:rFonts w:hint="default" w:ascii="Times New Roman" w:hAnsi="Times New Roman" w:eastAsia="宋体" w:cs="Times New Roman"/>
          <w:sz w:val="24"/>
          <w:szCs w:val="24"/>
          <w:highlight w:val="none"/>
        </w:rPr>
        <w:t>。</w:t>
      </w:r>
    </w:p>
    <w:bookmarkEnd w:id="10"/>
    <w:bookmarkEnd w:id="11"/>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12" w:name="_Toc35393792"/>
      <w:bookmarkStart w:id="13" w:name="_Toc35393623"/>
      <w:r>
        <w:rPr>
          <w:rFonts w:hint="default" w:ascii="Times New Roman" w:hAnsi="Times New Roman" w:eastAsia="宋体" w:cs="Times New Roman"/>
          <w:b/>
          <w:bCs/>
          <w:sz w:val="24"/>
          <w:szCs w:val="24"/>
        </w:rPr>
        <w:t>三、获取招标文件</w:t>
      </w:r>
      <w:bookmarkEnd w:id="12"/>
      <w:bookmarkEnd w:id="13"/>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1.时间：</w:t>
      </w:r>
      <w:r>
        <w:rPr>
          <w:rFonts w:hint="eastAsia" w:cs="Times New Roman"/>
          <w:sz w:val="24"/>
          <w:szCs w:val="24"/>
          <w:lang w:val="en-US" w:eastAsia="zh-CN" w:bidi="ar"/>
        </w:rPr>
        <w:t>2024</w:t>
      </w:r>
      <w:r>
        <w:rPr>
          <w:rFonts w:hint="default" w:ascii="Times New Roman" w:hAnsi="Times New Roman" w:eastAsia="宋体" w:cs="Times New Roman"/>
          <w:sz w:val="24"/>
          <w:szCs w:val="24"/>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15</w:t>
      </w:r>
      <w:r>
        <w:rPr>
          <w:rFonts w:hint="default" w:ascii="Times New Roman" w:hAnsi="Times New Roman" w:eastAsia="宋体" w:cs="Times New Roman"/>
          <w:sz w:val="24"/>
          <w:szCs w:val="24"/>
          <w:highlight w:val="none"/>
          <w:lang w:bidi="ar"/>
        </w:rPr>
        <w:t>日至</w:t>
      </w:r>
      <w:r>
        <w:rPr>
          <w:rFonts w:hint="eastAsia" w:cs="Times New Roman"/>
          <w:sz w:val="24"/>
          <w:szCs w:val="24"/>
          <w:highlight w:val="none"/>
          <w:lang w:val="en-US" w:eastAsia="zh-CN" w:bidi="ar"/>
        </w:rPr>
        <w:t>2024</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22</w:t>
      </w:r>
      <w:r>
        <w:rPr>
          <w:rFonts w:hint="default" w:ascii="Times New Roman" w:hAnsi="Times New Roman" w:eastAsia="宋体" w:cs="Times New Roman"/>
          <w:sz w:val="24"/>
          <w:szCs w:val="24"/>
          <w:lang w:bidi="ar"/>
        </w:rPr>
        <w:t>日，每天上午</w:t>
      </w:r>
      <w:r>
        <w:rPr>
          <w:rFonts w:hint="default" w:ascii="Times New Roman" w:hAnsi="Times New Roman" w:cs="Times New Roman"/>
          <w:sz w:val="24"/>
          <w:szCs w:val="24"/>
          <w:lang w:val="en-US" w:eastAsia="zh-CN" w:bidi="ar"/>
        </w:rPr>
        <w:t>09:00</w:t>
      </w:r>
      <w:r>
        <w:rPr>
          <w:rFonts w:hint="default" w:ascii="Times New Roman" w:hAnsi="Times New Roman" w:eastAsia="宋体" w:cs="Times New Roman"/>
          <w:sz w:val="24"/>
          <w:szCs w:val="24"/>
          <w:lang w:bidi="ar"/>
        </w:rPr>
        <w:t>至</w:t>
      </w:r>
      <w:r>
        <w:rPr>
          <w:rFonts w:hint="default" w:ascii="Times New Roman" w:hAnsi="Times New Roman" w:cs="Times New Roman"/>
          <w:sz w:val="24"/>
          <w:szCs w:val="24"/>
          <w:lang w:val="en-US" w:eastAsia="zh-CN" w:bidi="ar"/>
        </w:rPr>
        <w:t>12:00</w:t>
      </w:r>
      <w:r>
        <w:rPr>
          <w:rFonts w:hint="default" w:ascii="Times New Roman" w:hAnsi="Times New Roman" w:eastAsia="宋体" w:cs="Times New Roman"/>
          <w:sz w:val="24"/>
          <w:szCs w:val="24"/>
          <w:lang w:bidi="ar"/>
        </w:rPr>
        <w:t>，下午</w:t>
      </w:r>
      <w:r>
        <w:rPr>
          <w:rFonts w:hint="default" w:ascii="Times New Roman" w:hAnsi="Times New Roman" w:cs="Times New Roman"/>
          <w:sz w:val="24"/>
          <w:szCs w:val="24"/>
          <w:lang w:val="en-US" w:eastAsia="zh-CN" w:bidi="ar"/>
        </w:rPr>
        <w:t>12:00</w:t>
      </w:r>
      <w:r>
        <w:rPr>
          <w:rFonts w:hint="default" w:ascii="Times New Roman" w:hAnsi="Times New Roman" w:eastAsia="宋体" w:cs="Times New Roman"/>
          <w:sz w:val="24"/>
          <w:szCs w:val="24"/>
          <w:lang w:bidi="ar"/>
        </w:rPr>
        <w:t>至</w:t>
      </w:r>
      <w:r>
        <w:rPr>
          <w:rFonts w:hint="default" w:ascii="Times New Roman" w:hAnsi="Times New Roman" w:cs="Times New Roman"/>
          <w:sz w:val="24"/>
          <w:szCs w:val="24"/>
          <w:lang w:val="en-US" w:eastAsia="zh-CN" w:bidi="ar"/>
        </w:rPr>
        <w:t>17:00</w:t>
      </w:r>
      <w:r>
        <w:rPr>
          <w:rFonts w:hint="default" w:ascii="Times New Roman" w:hAnsi="Times New Roman" w:eastAsia="宋体" w:cs="Times New Roman"/>
          <w:sz w:val="24"/>
          <w:szCs w:val="24"/>
          <w:lang w:bidi="ar"/>
        </w:rPr>
        <w:t>（北京时间，法定节假日除外）。</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2.地点：北京市政府采购电子交易平台</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3.方式：供应商使用CA数字证书或电子营业执照登录北京市政府采购电子交易平台（http://zbcg-bjzc.zhongcy.com/bjczj-portal-site/index.html#/home）获取电子版招标文件。</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4.售价：0元。</w:t>
      </w:r>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14" w:name="_Toc28359082"/>
      <w:bookmarkStart w:id="15" w:name="_Toc28359005"/>
      <w:bookmarkStart w:id="16" w:name="_Toc35393624"/>
      <w:bookmarkStart w:id="17" w:name="_Toc35393793"/>
      <w:r>
        <w:rPr>
          <w:rFonts w:hint="default" w:ascii="Times New Roman" w:hAnsi="Times New Roman" w:eastAsia="宋体" w:cs="Times New Roman"/>
          <w:b/>
          <w:bCs/>
          <w:sz w:val="24"/>
          <w:szCs w:val="24"/>
        </w:rPr>
        <w:t>四、提交投标文件</w:t>
      </w:r>
      <w:bookmarkEnd w:id="14"/>
      <w:bookmarkEnd w:id="15"/>
      <w:r>
        <w:rPr>
          <w:rFonts w:hint="default" w:ascii="Times New Roman" w:hAnsi="Times New Roman" w:eastAsia="宋体" w:cs="Times New Roman"/>
          <w:b/>
          <w:bCs/>
          <w:sz w:val="24"/>
          <w:szCs w:val="24"/>
        </w:rPr>
        <w:t>截止时间、开标时间和地点</w:t>
      </w:r>
      <w:bookmarkEnd w:id="16"/>
      <w:bookmarkEnd w:id="17"/>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bCs/>
          <w:sz w:val="24"/>
          <w:szCs w:val="24"/>
          <w:u w:val="single"/>
        </w:rPr>
      </w:pPr>
      <w:r>
        <w:rPr>
          <w:rFonts w:hint="default" w:ascii="Times New Roman" w:hAnsi="Times New Roman" w:eastAsia="宋体" w:cs="Times New Roman"/>
          <w:sz w:val="24"/>
          <w:szCs w:val="24"/>
          <w:lang w:bidi="ar"/>
        </w:rPr>
        <w:t>投标截止时间、开标时间：</w:t>
      </w:r>
      <w:r>
        <w:rPr>
          <w:rFonts w:hint="eastAsia" w:cs="Times New Roman"/>
          <w:sz w:val="24"/>
          <w:szCs w:val="24"/>
          <w:lang w:val="en-US" w:eastAsia="zh-CN" w:bidi="ar"/>
        </w:rPr>
        <w:t>2024</w:t>
      </w:r>
      <w:r>
        <w:rPr>
          <w:rFonts w:hint="default" w:ascii="Times New Roman" w:hAnsi="Times New Roman" w:eastAsia="宋体" w:cs="Times New Roman"/>
          <w:sz w:val="24"/>
          <w:szCs w:val="24"/>
          <w:lang w:bidi="ar"/>
        </w:rPr>
        <w:t>年</w:t>
      </w:r>
      <w:r>
        <w:rPr>
          <w:rFonts w:hint="eastAsia" w:cs="Times New Roman"/>
          <w:sz w:val="24"/>
          <w:szCs w:val="24"/>
          <w:highlight w:val="none"/>
          <w:lang w:val="en-US" w:eastAsia="zh-CN" w:bidi="ar"/>
        </w:rPr>
        <w:t>05</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06</w:t>
      </w:r>
      <w:r>
        <w:rPr>
          <w:rFonts w:hint="default" w:ascii="Times New Roman" w:hAnsi="Times New Roman" w:eastAsia="宋体" w:cs="Times New Roman"/>
          <w:sz w:val="24"/>
          <w:szCs w:val="24"/>
          <w:lang w:bidi="ar"/>
        </w:rPr>
        <w:t>日</w:t>
      </w:r>
      <w:r>
        <w:rPr>
          <w:rFonts w:hint="eastAsia" w:cs="Times New Roman"/>
          <w:sz w:val="24"/>
          <w:szCs w:val="24"/>
          <w:lang w:val="en-US" w:eastAsia="zh-CN" w:bidi="ar"/>
        </w:rPr>
        <w:t>14</w:t>
      </w:r>
      <w:r>
        <w:rPr>
          <w:rFonts w:hint="default" w:ascii="Times New Roman" w:hAnsi="Times New Roman" w:eastAsia="宋体" w:cs="Times New Roman"/>
          <w:sz w:val="24"/>
          <w:szCs w:val="24"/>
          <w:lang w:bidi="ar"/>
        </w:rPr>
        <w:t>点</w:t>
      </w:r>
      <w:r>
        <w:rPr>
          <w:rFonts w:hint="eastAsia" w:cs="Times New Roman"/>
          <w:sz w:val="24"/>
          <w:szCs w:val="24"/>
          <w:lang w:val="en-US" w:eastAsia="zh-CN" w:bidi="ar"/>
        </w:rPr>
        <w:t>00</w:t>
      </w:r>
      <w:r>
        <w:rPr>
          <w:rFonts w:hint="default" w:ascii="Times New Roman" w:hAnsi="Times New Roman" w:eastAsia="宋体" w:cs="Times New Roman"/>
          <w:sz w:val="24"/>
          <w:szCs w:val="24"/>
          <w:lang w:bidi="ar"/>
        </w:rPr>
        <w:t>分</w:t>
      </w:r>
      <w:r>
        <w:rPr>
          <w:rFonts w:hint="default" w:ascii="Times New Roman" w:hAnsi="Times New Roman" w:eastAsia="宋体" w:cs="Times New Roman"/>
          <w:bCs/>
          <w:sz w:val="24"/>
          <w:szCs w:val="24"/>
          <w:lang w:bidi="ar"/>
        </w:rPr>
        <w:t>（北京时间）</w:t>
      </w:r>
      <w:r>
        <w:rPr>
          <w:rFonts w:hint="default" w:ascii="Times New Roman" w:hAnsi="Times New Roman" w:eastAsia="宋体" w:cs="Times New Roman"/>
          <w:iCs/>
          <w:sz w:val="24"/>
          <w:szCs w:val="24"/>
          <w:lang w:bidi="ar"/>
        </w:rPr>
        <w: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bCs/>
          <w:sz w:val="24"/>
          <w:szCs w:val="24"/>
          <w:u w:val="single"/>
        </w:rPr>
      </w:pPr>
      <w:r>
        <w:rPr>
          <w:rFonts w:hint="default" w:ascii="Times New Roman" w:hAnsi="Times New Roman" w:eastAsia="宋体" w:cs="Times New Roman"/>
          <w:sz w:val="24"/>
          <w:szCs w:val="24"/>
          <w:lang w:bidi="ar"/>
        </w:rPr>
        <w:t>地点：北京市东城区朝内大街南竹杆胡同6号北京INN 3号楼9层</w:t>
      </w:r>
      <w:r>
        <w:rPr>
          <w:rFonts w:hint="default" w:ascii="Times New Roman" w:hAnsi="Times New Roman" w:eastAsia="宋体" w:cs="Times New Roman"/>
          <w:sz w:val="24"/>
          <w:szCs w:val="24"/>
          <w:lang w:val="en-US" w:eastAsia="zh-CN" w:bidi="ar"/>
        </w:rPr>
        <w:t>会议室</w:t>
      </w:r>
      <w:r>
        <w:rPr>
          <w:rFonts w:hint="default" w:ascii="Times New Roman" w:hAnsi="Times New Roman" w:eastAsia="宋体" w:cs="Times New Roman"/>
          <w:sz w:val="24"/>
          <w:szCs w:val="24"/>
          <w:lang w:bidi="ar"/>
        </w:rPr>
        <w:t>（地铁2号线、6号线，朝阳门站H口出，向南200米）</w:t>
      </w:r>
      <w:r>
        <w:rPr>
          <w:rFonts w:hint="default" w:ascii="Times New Roman" w:hAnsi="Times New Roman" w:eastAsia="宋体" w:cs="Times New Roman"/>
          <w:sz w:val="24"/>
          <w:szCs w:val="24"/>
          <w:lang w:val="zh-TW" w:bidi="ar"/>
        </w:rPr>
        <w:t>。</w:t>
      </w:r>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18" w:name="_Toc28359007"/>
      <w:bookmarkStart w:id="19" w:name="_Toc28359084"/>
      <w:bookmarkStart w:id="20" w:name="_Toc35393794"/>
      <w:bookmarkStart w:id="21" w:name="_Toc35393625"/>
      <w:r>
        <w:rPr>
          <w:rFonts w:hint="default" w:ascii="Times New Roman" w:hAnsi="Times New Roman" w:eastAsia="宋体" w:cs="Times New Roman"/>
          <w:b/>
          <w:bCs/>
          <w:sz w:val="24"/>
          <w:szCs w:val="24"/>
        </w:rPr>
        <w:t>五、公告期限</w:t>
      </w:r>
      <w:bookmarkEnd w:id="18"/>
      <w:bookmarkEnd w:id="19"/>
      <w:bookmarkEnd w:id="20"/>
      <w:bookmarkEnd w:id="21"/>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自本公告发布之日起5个工作日。</w:t>
      </w:r>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22" w:name="_Toc35393626"/>
      <w:bookmarkStart w:id="23" w:name="_Toc35393795"/>
      <w:r>
        <w:rPr>
          <w:rFonts w:hint="default" w:ascii="Times New Roman" w:hAnsi="Times New Roman" w:eastAsia="宋体" w:cs="Times New Roman"/>
          <w:b/>
          <w:bCs/>
          <w:sz w:val="24"/>
          <w:szCs w:val="24"/>
        </w:rPr>
        <w:t>六、其他补充事宜</w:t>
      </w:r>
      <w:bookmarkEnd w:id="22"/>
      <w:bookmarkEnd w:id="23"/>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rPr>
        <w:t>1.本项目需要落实的政府采购政策：</w:t>
      </w:r>
    </w:p>
    <w:p>
      <w:pPr>
        <w:pageBreakBefore w:val="0"/>
        <w:topLinePunct w:val="0"/>
        <w:bidi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default" w:ascii="Times New Roman" w:hAnsi="Times New Roman" w:cs="Times New Roman"/>
          <w:sz w:val="24"/>
          <w:szCs w:val="24"/>
          <w:lang w:val="en-US" w:eastAsia="zh-CN" w:bidi="ar"/>
        </w:rPr>
        <w:t>1</w:t>
      </w:r>
      <w:r>
        <w:rPr>
          <w:rFonts w:hint="default" w:ascii="Times New Roman" w:hAnsi="Times New Roman" w:eastAsia="宋体" w:cs="Times New Roman"/>
          <w:sz w:val="24"/>
          <w:szCs w:val="24"/>
          <w:lang w:bidi="ar"/>
        </w:rPr>
        <w:t>）政府采购促进中小企业发展</w:t>
      </w:r>
    </w:p>
    <w:p>
      <w:pPr>
        <w:pageBreakBefore w:val="0"/>
        <w:topLinePunct w:val="0"/>
        <w:bidi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default" w:ascii="Times New Roman" w:hAnsi="Times New Roman" w:cs="Times New Roman"/>
          <w:sz w:val="24"/>
          <w:szCs w:val="24"/>
          <w:lang w:val="en-US" w:eastAsia="zh-CN" w:bidi="ar"/>
        </w:rPr>
        <w:t>2</w:t>
      </w:r>
      <w:r>
        <w:rPr>
          <w:rFonts w:hint="default" w:ascii="Times New Roman" w:hAnsi="Times New Roman" w:eastAsia="宋体" w:cs="Times New Roman"/>
          <w:sz w:val="24"/>
          <w:szCs w:val="24"/>
          <w:lang w:bidi="ar"/>
        </w:rPr>
        <w:t>）政府采购支持监狱企业发展</w:t>
      </w:r>
    </w:p>
    <w:p>
      <w:pPr>
        <w:pageBreakBefore w:val="0"/>
        <w:topLinePunct w:val="0"/>
        <w:bidi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default" w:ascii="Times New Roman" w:hAnsi="Times New Roman" w:cs="Times New Roman"/>
          <w:sz w:val="24"/>
          <w:szCs w:val="24"/>
          <w:lang w:val="en-US" w:eastAsia="zh-CN" w:bidi="ar"/>
        </w:rPr>
        <w:t>3</w:t>
      </w:r>
      <w:r>
        <w:rPr>
          <w:rFonts w:hint="default" w:ascii="Times New Roman" w:hAnsi="Times New Roman" w:eastAsia="宋体" w:cs="Times New Roman"/>
          <w:sz w:val="24"/>
          <w:szCs w:val="24"/>
          <w:lang w:bidi="ar"/>
        </w:rPr>
        <w:t>）政府采购促进残疾人就业</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bCs/>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本项目采用电子化采购方式（线上线下相结合形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szCs w:val="24"/>
          <w:lang w:bidi="ar"/>
        </w:rPr>
        <w:t>CA数字证书</w:t>
      </w:r>
      <w:r>
        <w:rPr>
          <w:rFonts w:hint="default" w:ascii="Times New Roman" w:hAnsi="Times New Roman" w:eastAsia="宋体" w:cs="Times New Roman"/>
          <w:sz w:val="24"/>
          <w:szCs w:val="24"/>
          <w:lang w:bidi="ar"/>
        </w:rPr>
        <w:t>或电子营业执照</w:t>
      </w:r>
      <w:r>
        <w:rPr>
          <w:rFonts w:hint="default" w:ascii="Times New Roman" w:hAnsi="Times New Roman" w:eastAsia="宋体" w:cs="Times New Roman"/>
          <w:bCs/>
          <w:sz w:val="24"/>
          <w:szCs w:val="24"/>
          <w:lang w:bidi="ar"/>
        </w:rPr>
        <w:t>情况确认是否符合本项目电子化采购流程要求。</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CA数字证书服务热线 010-58511086</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电子营业执照服务热线 400-699-7000</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技术支持服务热线    010-86483801</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.1办理CA数字证书或电子营业执照</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供应商登录北京市政府采购电子交易平台查阅“用户指南”—“操作指南”—“市场主体CA办理操作流程指引”/“电子营业执照使用指南”，按照程序要求办理。</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.2注册</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供应商登录北京市政府采购电子交易平台“用户指南”—“操作指南”—“市场主体注册入库操作流程指引”进行自助注册绑定。</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3驱动、客户端下载</w:t>
      </w:r>
    </w:p>
    <w:p>
      <w:pPr>
        <w:keepNext w:val="0"/>
        <w:keepLines w:val="0"/>
        <w:pageBreakBefore w:val="0"/>
        <w:widowControl/>
        <w:topLinePunct w:val="0"/>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供应商登录北京市政府采购电子交易平台“用户指南”—“工具下载”—“招标采购系统文件驱动安装包”下载相关驱动。</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供应商登录北京市政府采购电子交易平台“用户指南”—“工具下载”—“投标文件编制工具”下载相关客户端。</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.4获取电子招标文件</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供应商使用CA数字证书或电子营业执照登录北京市政府采购电子交易平台获取电子招标文件。未在规定期限内通过北京市政府采购电子交易平台获取招标文件的</w:t>
      </w:r>
      <w:r>
        <w:rPr>
          <w:rFonts w:hint="default" w:ascii="Times New Roman" w:hAnsi="Times New Roman" w:eastAsia="宋体" w:cs="Times New Roman"/>
          <w:b/>
          <w:bCs/>
          <w:sz w:val="24"/>
          <w:szCs w:val="24"/>
          <w:lang w:bidi="ar"/>
        </w:rPr>
        <w:t>投标无效</w:t>
      </w:r>
      <w:r>
        <w:rPr>
          <w:rFonts w:hint="default" w:ascii="Times New Roman" w:hAnsi="Times New Roman" w:eastAsia="宋体" w:cs="Times New Roman"/>
          <w:sz w:val="24"/>
          <w:szCs w:val="24"/>
          <w:lang w:bidi="ar"/>
        </w:rPr>
        <w:t>。</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供应商如计划参与多个采购包的投标，应在登录北京市政府采购电子交易平台后，在【我的项目】栏目依次选择对应采购包，进入项目工作台招标/采购文件环节分别按采购包下载招标文件电子版。</w:t>
      </w:r>
    </w:p>
    <w:p>
      <w:pPr>
        <w:keepNext w:val="0"/>
        <w:keepLines w:val="0"/>
        <w:pageBreakBefore w:val="0"/>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供应商</w:t>
      </w:r>
      <w:r>
        <w:rPr>
          <w:rFonts w:hint="default" w:ascii="Times New Roman" w:hAnsi="Times New Roman" w:eastAsia="宋体" w:cs="Times New Roman"/>
          <w:color w:val="auto"/>
          <w:sz w:val="24"/>
          <w:szCs w:val="24"/>
          <w:lang w:val="en-US" w:eastAsia="zh-CN" w:bidi="ar"/>
        </w:rPr>
        <w:t>在</w:t>
      </w:r>
      <w:r>
        <w:rPr>
          <w:rFonts w:hint="default" w:ascii="Times New Roman" w:hAnsi="Times New Roman" w:eastAsia="宋体" w:cs="Times New Roman"/>
          <w:color w:val="auto"/>
          <w:sz w:val="24"/>
          <w:szCs w:val="24"/>
          <w:lang w:bidi="ar"/>
        </w:rPr>
        <w:t>北京市政府采购电子交易平台</w:t>
      </w:r>
      <w:r>
        <w:rPr>
          <w:rFonts w:hint="default" w:ascii="Times New Roman" w:hAnsi="Times New Roman" w:eastAsia="宋体" w:cs="Times New Roman"/>
          <w:color w:val="auto"/>
          <w:sz w:val="24"/>
          <w:szCs w:val="24"/>
          <w:lang w:val="en-US" w:eastAsia="zh-CN" w:bidi="ar"/>
        </w:rPr>
        <w:t>成功下载</w:t>
      </w:r>
      <w:r>
        <w:rPr>
          <w:rFonts w:hint="default" w:ascii="Times New Roman" w:hAnsi="Times New Roman" w:eastAsia="宋体" w:cs="Times New Roman"/>
          <w:color w:val="auto"/>
          <w:sz w:val="24"/>
          <w:szCs w:val="24"/>
          <w:lang w:bidi="ar"/>
        </w:rPr>
        <w:t>招标文件</w:t>
      </w:r>
      <w:r>
        <w:rPr>
          <w:rFonts w:hint="default" w:ascii="Times New Roman" w:hAnsi="Times New Roman" w:eastAsia="宋体" w:cs="Times New Roman"/>
          <w:color w:val="auto"/>
          <w:sz w:val="24"/>
          <w:szCs w:val="24"/>
          <w:lang w:val="en-US" w:eastAsia="zh-CN" w:bidi="ar"/>
        </w:rPr>
        <w:t>后，请扫描</w:t>
      </w:r>
      <w:r>
        <w:rPr>
          <w:rFonts w:hint="eastAsia" w:cs="Times New Roman"/>
          <w:color w:val="auto"/>
          <w:sz w:val="24"/>
          <w:szCs w:val="24"/>
          <w:lang w:val="en-US" w:eastAsia="zh-CN" w:bidi="ar"/>
        </w:rPr>
        <w:t>招标文件中的</w:t>
      </w:r>
      <w:r>
        <w:rPr>
          <w:rFonts w:hint="default" w:ascii="Times New Roman" w:hAnsi="Times New Roman" w:eastAsia="宋体" w:cs="Times New Roman"/>
          <w:color w:val="auto"/>
          <w:sz w:val="24"/>
          <w:szCs w:val="24"/>
          <w:lang w:val="en-US" w:eastAsia="zh-CN" w:bidi="ar"/>
        </w:rPr>
        <w:t>二维码，录入详细信息。</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lang w:val="en-US" w:eastAsia="zh-CN" w:bidi="ar"/>
        </w:rPr>
      </w:pPr>
      <w:bookmarkStart w:id="32" w:name="_GoBack"/>
      <w:bookmarkEnd w:id="32"/>
      <w:r>
        <w:rPr>
          <w:rFonts w:hint="eastAsia" w:cs="Times New Roman"/>
          <w:sz w:val="24"/>
          <w:szCs w:val="24"/>
          <w:lang w:val="en-US" w:eastAsia="zh-CN" w:bidi="ar"/>
        </w:rPr>
        <w:t>3</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采购代理机构项目编号：BJJQ-</w:t>
      </w:r>
      <w:r>
        <w:rPr>
          <w:rFonts w:hint="eastAsia" w:cs="Times New Roman"/>
          <w:sz w:val="24"/>
          <w:szCs w:val="24"/>
          <w:lang w:val="en-US" w:eastAsia="zh-CN" w:bidi="ar"/>
        </w:rPr>
        <w:t>2024</w:t>
      </w:r>
      <w:r>
        <w:rPr>
          <w:rFonts w:hint="default" w:ascii="Times New Roman" w:hAnsi="Times New Roman" w:eastAsia="宋体" w:cs="Times New Roman"/>
          <w:sz w:val="24"/>
          <w:szCs w:val="24"/>
          <w:lang w:bidi="ar"/>
        </w:rPr>
        <w:t>-</w:t>
      </w:r>
      <w:r>
        <w:rPr>
          <w:rFonts w:hint="eastAsia" w:cs="Times New Roman"/>
          <w:sz w:val="24"/>
          <w:szCs w:val="24"/>
          <w:lang w:val="en-US" w:eastAsia="zh-CN" w:bidi="ar"/>
        </w:rPr>
        <w:t>460</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lang w:bidi="ar"/>
        </w:rPr>
      </w:pPr>
      <w:r>
        <w:rPr>
          <w:rFonts w:hint="eastAsia" w:cs="Times New Roman"/>
          <w:sz w:val="24"/>
          <w:szCs w:val="24"/>
          <w:lang w:val="en-US" w:eastAsia="zh-CN" w:bidi="ar"/>
        </w:rPr>
        <w:t>4</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采购代理机构项目联系邮箱：</w:t>
      </w:r>
      <w:r>
        <w:rPr>
          <w:rFonts w:hint="default" w:ascii="Times New Roman" w:hAnsi="Times New Roman" w:eastAsia="宋体" w:cs="Times New Roman"/>
          <w:color w:val="auto"/>
          <w:sz w:val="24"/>
          <w:szCs w:val="24"/>
          <w:u w:val="none"/>
          <w:lang w:bidi="ar"/>
        </w:rPr>
        <w:t>yw0</w:t>
      </w:r>
      <w:r>
        <w:rPr>
          <w:rFonts w:hint="eastAsia" w:cs="Times New Roman"/>
          <w:color w:val="auto"/>
          <w:sz w:val="24"/>
          <w:szCs w:val="24"/>
          <w:u w:val="none"/>
          <w:lang w:val="en-US" w:eastAsia="zh-CN" w:bidi="ar"/>
        </w:rPr>
        <w:t>3</w:t>
      </w:r>
      <w:r>
        <w:rPr>
          <w:rFonts w:hint="default" w:ascii="Times New Roman" w:hAnsi="Times New Roman" w:eastAsia="宋体" w:cs="Times New Roman"/>
          <w:color w:val="auto"/>
          <w:sz w:val="24"/>
          <w:szCs w:val="24"/>
          <w:u w:val="none"/>
          <w:lang w:bidi="ar"/>
        </w:rPr>
        <w:t>@hcjq.net</w:t>
      </w:r>
    </w:p>
    <w:p>
      <w:pPr>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cs="Times New Roman"/>
          <w:sz w:val="24"/>
          <w:szCs w:val="24"/>
          <w:lang w:val="en-US" w:eastAsia="zh-CN" w:bidi="ar"/>
        </w:rPr>
        <w:t>5</w:t>
      </w:r>
      <w:r>
        <w:rPr>
          <w:rFonts w:hint="default" w:ascii="Times New Roman" w:hAnsi="Times New Roman" w:eastAsia="宋体" w:cs="Times New Roman"/>
          <w:sz w:val="24"/>
          <w:szCs w:val="24"/>
          <w:lang w:val="en-US" w:eastAsia="zh-CN" w:bidi="ar"/>
        </w:rPr>
        <w:t>.本公告同时在中国政府采购网（http://www.ccgp.gov.cn）、北京市政府采购网（http://www.ccgp-beijing.gov.cn/）以及北京汇诚金桥国际招标咨询有限公司网站（http://www.hcjq.net/）发布。</w:t>
      </w:r>
    </w:p>
    <w:p>
      <w:pPr>
        <w:keepNext w:val="0"/>
        <w:keepLines w:val="0"/>
        <w:pageBreakBefore w:val="0"/>
        <w:topLinePunct w:val="0"/>
        <w:bidi w:val="0"/>
        <w:snapToGrid w:val="0"/>
        <w:spacing w:line="360" w:lineRule="auto"/>
        <w:jc w:val="left"/>
        <w:textAlignment w:val="auto"/>
        <w:outlineLvl w:val="1"/>
        <w:rPr>
          <w:rFonts w:hint="default" w:ascii="Times New Roman" w:hAnsi="Times New Roman" w:eastAsia="宋体" w:cs="Times New Roman"/>
          <w:b/>
          <w:bCs/>
          <w:sz w:val="24"/>
          <w:szCs w:val="24"/>
        </w:rPr>
      </w:pPr>
      <w:bookmarkStart w:id="24" w:name="_Toc28359085"/>
      <w:bookmarkStart w:id="25" w:name="_Toc35393627"/>
      <w:bookmarkStart w:id="26" w:name="_Toc35393796"/>
      <w:bookmarkStart w:id="27" w:name="_Toc28359008"/>
      <w:r>
        <w:rPr>
          <w:rFonts w:hint="default" w:ascii="Times New Roman" w:hAnsi="Times New Roman" w:eastAsia="宋体" w:cs="Times New Roman"/>
          <w:b/>
          <w:bCs/>
          <w:sz w:val="24"/>
          <w:szCs w:val="24"/>
        </w:rPr>
        <w:t>七、对本次招标提出询问，请按以下方式联系。</w:t>
      </w:r>
      <w:bookmarkEnd w:id="24"/>
      <w:bookmarkEnd w:id="25"/>
      <w:bookmarkEnd w:id="26"/>
      <w:bookmarkEnd w:id="27"/>
    </w:p>
    <w:p>
      <w:pPr>
        <w:keepNext w:val="0"/>
        <w:keepLines w:val="0"/>
        <w:pageBreakBefore w:val="0"/>
        <w:widowControl/>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1.采购人信息</w:t>
      </w:r>
    </w:p>
    <w:p>
      <w:pPr>
        <w:pageBreakBefore w:val="0"/>
        <w:topLinePunct w:val="0"/>
        <w:bidi w:val="0"/>
        <w:spacing w:line="360" w:lineRule="auto"/>
        <w:ind w:firstLine="480" w:firstLineChars="200"/>
        <w:jc w:val="left"/>
        <w:textAlignment w:val="auto"/>
        <w:rPr>
          <w:rFonts w:hint="default" w:ascii="Times New Roman" w:hAnsi="Times New Roman" w:eastAsia="宋体" w:cs="Times New Roman"/>
          <w:sz w:val="24"/>
          <w:szCs w:val="24"/>
        </w:rPr>
      </w:pPr>
      <w:bookmarkStart w:id="28" w:name="_Toc28359086"/>
      <w:bookmarkStart w:id="29" w:name="_Toc28359009"/>
      <w:r>
        <w:rPr>
          <w:rFonts w:hint="default" w:ascii="Times New Roman" w:hAnsi="Times New Roman" w:eastAsia="宋体" w:cs="Times New Roman"/>
          <w:sz w:val="24"/>
          <w:szCs w:val="24"/>
        </w:rPr>
        <w:t>名称：北京市商务局</w:t>
      </w:r>
    </w:p>
    <w:p>
      <w:pPr>
        <w:pageBreakBefore w:val="0"/>
        <w:topLinePunct w:val="0"/>
        <w:bidi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地址：北京市通州区运河东大街57号院5号楼</w:t>
      </w:r>
    </w:p>
    <w:p>
      <w:pPr>
        <w:pageBreakBefore w:val="0"/>
        <w:topLinePunct w:val="0"/>
        <w:bidi w:val="0"/>
        <w:spacing w:line="360" w:lineRule="auto"/>
        <w:ind w:firstLine="480" w:firstLineChars="200"/>
        <w:jc w:val="left"/>
        <w:textAlignment w:val="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联系方式：</w:t>
      </w:r>
      <w:r>
        <w:rPr>
          <w:rFonts w:hint="eastAsia" w:cs="Times New Roman"/>
          <w:sz w:val="24"/>
          <w:szCs w:val="24"/>
          <w:lang w:val="en-US" w:eastAsia="zh-CN"/>
        </w:rPr>
        <w:t>张</w:t>
      </w:r>
      <w:r>
        <w:rPr>
          <w:rFonts w:hint="default" w:ascii="Times New Roman" w:hAnsi="Times New Roman" w:cs="Times New Roman"/>
          <w:sz w:val="24"/>
          <w:szCs w:val="24"/>
          <w:lang w:val="en-US" w:eastAsia="zh-CN"/>
        </w:rPr>
        <w:t>老师，</w:t>
      </w:r>
      <w:r>
        <w:rPr>
          <w:rFonts w:hint="default" w:ascii="Times New Roman" w:hAnsi="Times New Roman" w:cs="Times New Roman"/>
          <w:sz w:val="24"/>
          <w:szCs w:val="24"/>
          <w:highlight w:val="none"/>
          <w:lang w:val="en-US" w:eastAsia="zh-CN"/>
        </w:rPr>
        <w:t>010-55579652</w:t>
      </w:r>
    </w:p>
    <w:p>
      <w:pPr>
        <w:keepNext w:val="0"/>
        <w:keepLines w:val="0"/>
        <w:pageBreakBefore w:val="0"/>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2.采购代理机构信息</w:t>
      </w:r>
      <w:bookmarkEnd w:id="28"/>
      <w:bookmarkEnd w:id="29"/>
    </w:p>
    <w:p>
      <w:pPr>
        <w:keepNext w:val="0"/>
        <w:keepLines w:val="0"/>
        <w:pageBreakBefore w:val="0"/>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bookmarkStart w:id="30" w:name="_Toc28359010"/>
      <w:bookmarkStart w:id="31" w:name="_Toc28359087"/>
      <w:r>
        <w:rPr>
          <w:rFonts w:hint="default" w:ascii="Times New Roman" w:hAnsi="Times New Roman" w:eastAsia="宋体" w:cs="Times New Roman"/>
          <w:sz w:val="24"/>
          <w:szCs w:val="24"/>
        </w:rPr>
        <w:t>名称：</w:t>
      </w:r>
      <w:r>
        <w:rPr>
          <w:rFonts w:hint="default" w:ascii="Times New Roman" w:hAnsi="Times New Roman" w:cs="Times New Roman"/>
          <w:sz w:val="24"/>
          <w:szCs w:val="24"/>
          <w:lang w:val="en-US" w:eastAsia="zh-CN"/>
        </w:rPr>
        <w:t>北</w:t>
      </w:r>
      <w:r>
        <w:rPr>
          <w:rFonts w:hint="default" w:ascii="Times New Roman" w:hAnsi="Times New Roman" w:eastAsia="宋体" w:cs="Times New Roman"/>
          <w:sz w:val="24"/>
          <w:szCs w:val="24"/>
        </w:rPr>
        <w:t>京汇诚金桥国际招标咨询有限公司</w:t>
      </w:r>
    </w:p>
    <w:p>
      <w:pPr>
        <w:keepNext w:val="0"/>
        <w:keepLines w:val="0"/>
        <w:pageBreakBefore w:val="0"/>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pPr>
        <w:keepNext w:val="0"/>
        <w:keepLines w:val="0"/>
        <w:pageBreakBefore w:val="0"/>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highlight w:val="none"/>
          <w:u w:val="single"/>
          <w:lang w:val="en-US" w:eastAsia="zh-CN"/>
        </w:rPr>
      </w:pPr>
      <w:r>
        <w:rPr>
          <w:rFonts w:hint="default" w:ascii="Times New Roman" w:hAnsi="Times New Roman" w:eastAsia="宋体" w:cs="Times New Roman"/>
          <w:sz w:val="24"/>
          <w:szCs w:val="24"/>
        </w:rPr>
        <w:t>联系方式：</w:t>
      </w:r>
      <w:r>
        <w:rPr>
          <w:rFonts w:hint="default" w:ascii="Times New Roman" w:hAnsi="Times New Roman" w:cs="Times New Roman"/>
          <w:sz w:val="24"/>
          <w:szCs w:val="24"/>
          <w:highlight w:val="none"/>
          <w:lang w:val="en-US" w:eastAsia="zh-CN"/>
        </w:rPr>
        <w:t>李辰、</w:t>
      </w:r>
      <w:r>
        <w:rPr>
          <w:rFonts w:hint="eastAsia" w:cs="Times New Roman"/>
          <w:sz w:val="24"/>
          <w:szCs w:val="24"/>
          <w:highlight w:val="none"/>
          <w:lang w:val="en-US" w:eastAsia="zh-CN"/>
        </w:rPr>
        <w:t>王秋凌</w:t>
      </w:r>
      <w:r>
        <w:rPr>
          <w:rFonts w:hint="default" w:ascii="Times New Roman" w:hAnsi="Times New Roman" w:cs="Times New Roman"/>
          <w:sz w:val="24"/>
          <w:szCs w:val="24"/>
          <w:highlight w:val="none"/>
          <w:lang w:val="en-US" w:eastAsia="zh-CN"/>
        </w:rPr>
        <w:t>，010-65173825、65699122、65244483</w:t>
      </w:r>
    </w:p>
    <w:p>
      <w:pPr>
        <w:keepNext w:val="0"/>
        <w:keepLines w:val="0"/>
        <w:pageBreakBefore w:val="0"/>
        <w:topLinePunct w:val="0"/>
        <w:bidi w:val="0"/>
        <w:snapToGrid w:val="0"/>
        <w:spacing w:line="360" w:lineRule="auto"/>
        <w:ind w:firstLine="482" w:firstLineChars="200"/>
        <w:textAlignment w:val="auto"/>
        <w:rPr>
          <w:rFonts w:hint="default" w:ascii="Times New Roman" w:hAnsi="Times New Roman" w:eastAsia="宋体" w:cs="Times New Roman"/>
          <w:b/>
          <w:sz w:val="24"/>
          <w:szCs w:val="24"/>
          <w:highlight w:val="none"/>
          <w:u w:val="single"/>
        </w:rPr>
      </w:pPr>
      <w:r>
        <w:rPr>
          <w:rFonts w:hint="default" w:ascii="Times New Roman" w:hAnsi="Times New Roman" w:eastAsia="宋体" w:cs="Times New Roman"/>
          <w:b/>
          <w:sz w:val="24"/>
          <w:szCs w:val="24"/>
          <w:highlight w:val="none"/>
        </w:rPr>
        <w:t>3.项目联系方式</w:t>
      </w:r>
      <w:bookmarkEnd w:id="30"/>
      <w:bookmarkEnd w:id="31"/>
    </w:p>
    <w:p>
      <w:pPr>
        <w:pStyle w:val="4"/>
        <w:keepNext w:val="0"/>
        <w:keepLines w:val="0"/>
        <w:pageBreakBefore w:val="0"/>
        <w:topLinePunct w:val="0"/>
        <w:bidi w:val="0"/>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项目联系人：</w:t>
      </w:r>
      <w:r>
        <w:rPr>
          <w:rFonts w:hint="default" w:ascii="Times New Roman" w:hAnsi="Times New Roman" w:cs="Times New Roman"/>
          <w:sz w:val="24"/>
          <w:szCs w:val="24"/>
          <w:highlight w:val="none"/>
          <w:lang w:val="en-US" w:eastAsia="zh-CN"/>
        </w:rPr>
        <w:t>李辰、</w:t>
      </w:r>
      <w:r>
        <w:rPr>
          <w:rFonts w:hint="eastAsia" w:cs="Times New Roman"/>
          <w:sz w:val="24"/>
          <w:szCs w:val="24"/>
          <w:highlight w:val="none"/>
          <w:lang w:val="en-US" w:eastAsia="zh-CN"/>
        </w:rPr>
        <w:t>王秋凌</w:t>
      </w:r>
    </w:p>
    <w:p>
      <w:pPr>
        <w:pStyle w:val="4"/>
        <w:keepNext w:val="0"/>
        <w:keepLines w:val="0"/>
        <w:pageBreakBefore w:val="0"/>
        <w:topLinePunct w:val="0"/>
        <w:bidi w:val="0"/>
        <w:snapToGrid w:val="0"/>
        <w:spacing w:line="360" w:lineRule="auto"/>
        <w:ind w:firstLine="480" w:firstLineChars="200"/>
        <w:textAlignment w:val="auto"/>
      </w:pPr>
      <w:r>
        <w:rPr>
          <w:rFonts w:hint="default" w:ascii="Times New Roman" w:hAnsi="Times New Roman" w:eastAsia="宋体" w:cs="Times New Roman"/>
          <w:sz w:val="24"/>
          <w:szCs w:val="24"/>
          <w:highlight w:val="none"/>
        </w:rPr>
        <w:t>电话：010-65173825、65699122、65244483</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MDc5ZmI4OGJkMzU2ZmQ2ZGJkNGUwMGUzZjkyMTMifQ=="/>
  </w:docVars>
  <w:rsids>
    <w:rsidRoot w:val="00000000"/>
    <w:rsid w:val="0E295B9E"/>
    <w:rsid w:val="7E605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customStyle="1" w:styleId="3">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2024-04-15T08:06:09Z</dcterms:created>
  <dc:creator>q5</dc:creator>
  <cp:lastModifiedBy>李辰</cp:lastModifiedBy>
  <dcterms:modified xsi:type="dcterms:W3CDTF">2024-04-15T08:07:13Z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8D3154ABE38B4C998B9D42DD7797EE07_12</vt:lpwstr>
  </property>
</Properties>
</file>