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BA1" w:rsidRPr="008C36D3" w:rsidRDefault="00407BA1" w:rsidP="00407BA1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第</w:t>
      </w:r>
      <w:r>
        <w:rPr>
          <w:rFonts w:hint="eastAsia"/>
          <w:b/>
          <w:sz w:val="24"/>
        </w:rPr>
        <w:t>1</w:t>
      </w:r>
      <w:r>
        <w:rPr>
          <w:rFonts w:hint="eastAsia"/>
          <w:b/>
          <w:sz w:val="24"/>
        </w:rPr>
        <w:t>包：</w:t>
      </w:r>
      <w:r>
        <w:rPr>
          <w:b/>
          <w:sz w:val="24"/>
        </w:rPr>
        <w:t>扫描电子显微镜</w:t>
      </w:r>
    </w:p>
    <w:p w:rsidR="00407BA1" w:rsidRDefault="00407BA1" w:rsidP="00407BA1">
      <w:pPr>
        <w:spacing w:afterLines="50"/>
        <w:ind w:left="601" w:hanging="601"/>
        <w:rPr>
          <w:rFonts w:ascii="宋体" w:hAnsi="宋体"/>
        </w:rPr>
      </w:pPr>
    </w:p>
    <w:p w:rsidR="00407BA1" w:rsidRPr="00770C51" w:rsidRDefault="00407BA1" w:rsidP="00407BA1">
      <w:pPr>
        <w:numPr>
          <w:ilvl w:val="0"/>
          <w:numId w:val="1"/>
        </w:numPr>
        <w:spacing w:line="360" w:lineRule="auto"/>
        <w:rPr>
          <w:b/>
          <w:sz w:val="24"/>
        </w:rPr>
      </w:pPr>
      <w:r w:rsidRPr="00770C51">
        <w:rPr>
          <w:rFonts w:hint="eastAsia"/>
          <w:b/>
          <w:sz w:val="24"/>
        </w:rPr>
        <w:t>工作条件：</w:t>
      </w:r>
    </w:p>
    <w:p w:rsidR="00407BA1" w:rsidRPr="00117B41" w:rsidRDefault="00407BA1" w:rsidP="00407BA1">
      <w:pPr>
        <w:pStyle w:val="a5"/>
        <w:adjustRightInd w:val="0"/>
        <w:snapToGrid w:val="0"/>
        <w:spacing w:line="360" w:lineRule="auto"/>
        <w:ind w:left="360" w:firstLineChars="0" w:firstLine="0"/>
        <w:rPr>
          <w:rFonts w:ascii="Times New Roman" w:hAnsi="Times New Roman"/>
          <w:sz w:val="24"/>
          <w:szCs w:val="24"/>
        </w:rPr>
      </w:pPr>
      <w:r w:rsidRPr="00117B41">
        <w:rPr>
          <w:rFonts w:ascii="Times New Roman" w:hAnsi="Times New Roman"/>
          <w:sz w:val="24"/>
          <w:szCs w:val="24"/>
        </w:rPr>
        <w:t>1.1</w:t>
      </w:r>
      <w:r w:rsidRPr="00117B41">
        <w:rPr>
          <w:rFonts w:ascii="Times New Roman" w:hAnsi="Times New Roman"/>
          <w:sz w:val="24"/>
          <w:szCs w:val="24"/>
        </w:rPr>
        <w:t>电源</w:t>
      </w:r>
      <w:r w:rsidRPr="00117B41">
        <w:rPr>
          <w:rFonts w:ascii="Times New Roman" w:hAnsi="Times New Roman"/>
          <w:sz w:val="24"/>
          <w:szCs w:val="24"/>
        </w:rPr>
        <w:t xml:space="preserve">: 230V +6% / -10%; </w:t>
      </w:r>
      <w:r w:rsidRPr="00117B41">
        <w:rPr>
          <w:rFonts w:ascii="Times New Roman" w:hAnsi="Times New Roman"/>
          <w:sz w:val="24"/>
          <w:szCs w:val="24"/>
        </w:rPr>
        <w:t>频率</w:t>
      </w:r>
      <w:r w:rsidRPr="00117B41">
        <w:rPr>
          <w:rFonts w:ascii="Times New Roman" w:hAnsi="Times New Roman"/>
          <w:sz w:val="24"/>
          <w:szCs w:val="24"/>
        </w:rPr>
        <w:t>: 50/60Hz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770C51">
        <w:rPr>
          <w:rFonts w:ascii="Symbol" w:hAnsi="Symbol" w:cs="Arial"/>
          <w:sz w:val="24"/>
          <w:szCs w:val="24"/>
        </w:rPr>
        <w:t></w:t>
      </w:r>
      <w:r w:rsidRPr="00117B41">
        <w:rPr>
          <w:rFonts w:ascii="Times New Roman" w:hAnsi="Times New Roman"/>
          <w:sz w:val="24"/>
          <w:szCs w:val="24"/>
        </w:rPr>
        <w:t>1%;</w:t>
      </w:r>
      <w:r>
        <w:rPr>
          <w:rFonts w:ascii="Times New Roman" w:hAnsi="Times New Roman" w:hint="eastAsia"/>
          <w:sz w:val="24"/>
          <w:szCs w:val="24"/>
        </w:rPr>
        <w:t xml:space="preserve"> </w:t>
      </w:r>
    </w:p>
    <w:p w:rsidR="00407BA1" w:rsidRPr="00117B41" w:rsidRDefault="00407BA1" w:rsidP="00407BA1">
      <w:pPr>
        <w:pStyle w:val="a5"/>
        <w:adjustRightInd w:val="0"/>
        <w:snapToGrid w:val="0"/>
        <w:spacing w:line="360" w:lineRule="auto"/>
        <w:ind w:left="360" w:firstLineChars="0" w:firstLine="0"/>
        <w:rPr>
          <w:rFonts w:ascii="Times New Roman" w:hAnsi="Times New Roman"/>
          <w:sz w:val="24"/>
          <w:szCs w:val="24"/>
        </w:rPr>
      </w:pPr>
      <w:r w:rsidRPr="00117B41">
        <w:rPr>
          <w:rFonts w:ascii="Times New Roman" w:hAnsi="Times New Roman"/>
          <w:sz w:val="24"/>
          <w:szCs w:val="24"/>
        </w:rPr>
        <w:t>1.2</w:t>
      </w:r>
      <w:r w:rsidRPr="00117B41">
        <w:rPr>
          <w:rFonts w:ascii="Times New Roman" w:hAnsi="Times New Roman"/>
          <w:sz w:val="24"/>
          <w:szCs w:val="24"/>
        </w:rPr>
        <w:t>运行环境温度</w:t>
      </w:r>
      <w:r w:rsidRPr="00117B41">
        <w:rPr>
          <w:rFonts w:ascii="Times New Roman" w:hAnsi="Times New Roman"/>
          <w:sz w:val="24"/>
          <w:szCs w:val="24"/>
        </w:rPr>
        <w:t>: 17-23</w:t>
      </w:r>
      <w:r w:rsidRPr="00117B41">
        <w:rPr>
          <w:rFonts w:ascii="Times New Roman" w:hAnsi="Times New Roman"/>
          <w:sz w:val="24"/>
          <w:szCs w:val="24"/>
        </w:rPr>
        <w:sym w:font="Symbol" w:char="F0B0"/>
      </w:r>
      <w:r w:rsidRPr="00117B41">
        <w:rPr>
          <w:rFonts w:ascii="Times New Roman" w:hAnsi="Times New Roman"/>
          <w:sz w:val="24"/>
          <w:szCs w:val="24"/>
        </w:rPr>
        <w:t>C</w:t>
      </w:r>
    </w:p>
    <w:p w:rsidR="00407BA1" w:rsidRPr="00117B41" w:rsidRDefault="00407BA1" w:rsidP="00407BA1">
      <w:pPr>
        <w:pStyle w:val="a5"/>
        <w:adjustRightInd w:val="0"/>
        <w:snapToGrid w:val="0"/>
        <w:spacing w:line="360" w:lineRule="auto"/>
        <w:ind w:left="360" w:firstLineChars="0" w:firstLine="0"/>
        <w:rPr>
          <w:rFonts w:ascii="Times New Roman" w:hAnsi="Times New Roman"/>
          <w:sz w:val="24"/>
          <w:szCs w:val="24"/>
        </w:rPr>
      </w:pPr>
      <w:r w:rsidRPr="00117B41">
        <w:rPr>
          <w:rFonts w:ascii="Times New Roman" w:hAnsi="Times New Roman"/>
          <w:sz w:val="24"/>
          <w:szCs w:val="24"/>
        </w:rPr>
        <w:t xml:space="preserve">1.3 </w:t>
      </w:r>
      <w:r w:rsidRPr="00117B41">
        <w:rPr>
          <w:rFonts w:ascii="Times New Roman" w:hAnsi="Times New Roman"/>
          <w:sz w:val="24"/>
          <w:szCs w:val="24"/>
        </w:rPr>
        <w:t>运行环境：相对湿度</w:t>
      </w:r>
      <w:r w:rsidRPr="00117B41">
        <w:rPr>
          <w:rFonts w:ascii="Times New Roman" w:hAnsi="Times New Roman"/>
          <w:sz w:val="24"/>
          <w:szCs w:val="24"/>
        </w:rPr>
        <w:t>&lt;80%</w:t>
      </w:r>
    </w:p>
    <w:p w:rsidR="00407BA1" w:rsidRPr="00117B41" w:rsidRDefault="00407BA1" w:rsidP="00407BA1">
      <w:pPr>
        <w:pStyle w:val="a5"/>
        <w:adjustRightInd w:val="0"/>
        <w:snapToGrid w:val="0"/>
        <w:spacing w:line="360" w:lineRule="auto"/>
        <w:ind w:left="360" w:firstLineChars="0" w:firstLine="0"/>
        <w:rPr>
          <w:rFonts w:ascii="Times New Roman" w:hAnsi="Times New Roman"/>
          <w:sz w:val="24"/>
          <w:szCs w:val="24"/>
        </w:rPr>
      </w:pPr>
      <w:r w:rsidRPr="00117B41">
        <w:rPr>
          <w:rFonts w:ascii="Times New Roman" w:hAnsi="Times New Roman"/>
          <w:sz w:val="24"/>
          <w:szCs w:val="24"/>
        </w:rPr>
        <w:t>1.4</w:t>
      </w:r>
      <w:r w:rsidRPr="00117B41">
        <w:rPr>
          <w:rFonts w:ascii="Times New Roman" w:hAnsi="Times New Roman"/>
          <w:sz w:val="24"/>
          <w:szCs w:val="24"/>
        </w:rPr>
        <w:t>仪器运行的持久性：可连续运行</w:t>
      </w:r>
    </w:p>
    <w:p w:rsidR="00407BA1" w:rsidRPr="00117B41" w:rsidRDefault="00407BA1" w:rsidP="00407BA1">
      <w:pPr>
        <w:pStyle w:val="Default"/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117B41">
        <w:rPr>
          <w:rFonts w:ascii="Times New Roman" w:hAnsi="Times New Roman" w:cs="Times New Roman"/>
        </w:rPr>
        <w:t xml:space="preserve">1.5 </w:t>
      </w:r>
      <w:r w:rsidRPr="00117B41">
        <w:rPr>
          <w:rFonts w:ascii="Times New Roman" w:hAnsi="Times New Roman" w:cs="Times New Roman"/>
        </w:rPr>
        <w:t>杂散磁场</w:t>
      </w:r>
      <w:r w:rsidRPr="00117B41">
        <w:rPr>
          <w:rFonts w:ascii="Times New Roman" w:hAnsi="Times New Roman" w:cs="Times New Roman"/>
        </w:rPr>
        <w:t>: 50/60Hz</w:t>
      </w:r>
      <w:r w:rsidRPr="00117B41">
        <w:rPr>
          <w:rFonts w:ascii="Times New Roman" w:hAnsi="Times New Roman" w:cs="Times New Roman"/>
        </w:rPr>
        <w:t>频率</w:t>
      </w:r>
      <w:r w:rsidRPr="00117B41">
        <w:rPr>
          <w:rFonts w:ascii="Times New Roman" w:hAnsi="Times New Roman" w:cs="Times New Roman"/>
        </w:rPr>
        <w:t>: &lt;300nT(</w:t>
      </w:r>
      <w:r w:rsidRPr="00117B41">
        <w:rPr>
          <w:rFonts w:ascii="Times New Roman" w:hAnsi="Times New Roman" w:cs="Times New Roman"/>
        </w:rPr>
        <w:t>峰</w:t>
      </w:r>
      <w:r w:rsidRPr="00117B41">
        <w:rPr>
          <w:rFonts w:ascii="Times New Roman" w:hAnsi="Times New Roman" w:cs="Times New Roman"/>
        </w:rPr>
        <w:t>-</w:t>
      </w:r>
      <w:r w:rsidRPr="00117B41">
        <w:rPr>
          <w:rFonts w:ascii="Times New Roman" w:hAnsi="Times New Roman" w:cs="Times New Roman"/>
        </w:rPr>
        <w:t>峰值</w:t>
      </w:r>
      <w:r w:rsidRPr="00117B41">
        <w:rPr>
          <w:rFonts w:ascii="Times New Roman" w:hAnsi="Times New Roman" w:cs="Times New Roman"/>
        </w:rPr>
        <w:t xml:space="preserve">); </w:t>
      </w:r>
      <w:r w:rsidRPr="00117B41">
        <w:rPr>
          <w:rFonts w:ascii="Times New Roman" w:hAnsi="Times New Roman" w:cs="Times New Roman"/>
        </w:rPr>
        <w:t>其它频率</w:t>
      </w:r>
      <w:r w:rsidRPr="00117B41">
        <w:rPr>
          <w:rFonts w:ascii="Times New Roman" w:hAnsi="Times New Roman" w:cs="Times New Roman"/>
        </w:rPr>
        <w:t>: &lt;40nT(</w:t>
      </w:r>
      <w:r w:rsidRPr="00117B41">
        <w:rPr>
          <w:rFonts w:ascii="Times New Roman" w:hAnsi="Times New Roman" w:cs="Times New Roman"/>
        </w:rPr>
        <w:t>峰</w:t>
      </w:r>
      <w:r w:rsidRPr="00117B41">
        <w:rPr>
          <w:rFonts w:ascii="Times New Roman" w:hAnsi="Times New Roman" w:cs="Times New Roman"/>
        </w:rPr>
        <w:t>-</w:t>
      </w:r>
      <w:r w:rsidRPr="00117B41">
        <w:rPr>
          <w:rFonts w:ascii="Times New Roman" w:hAnsi="Times New Roman" w:cs="Times New Roman"/>
        </w:rPr>
        <w:t>峰值</w:t>
      </w:r>
      <w:r w:rsidRPr="00117B41">
        <w:rPr>
          <w:rFonts w:ascii="Times New Roman" w:hAnsi="Times New Roman" w:cs="Times New Roman"/>
        </w:rPr>
        <w:t>); (</w:t>
      </w:r>
      <w:r w:rsidRPr="00117B41">
        <w:rPr>
          <w:rFonts w:ascii="Times New Roman" w:hAnsi="Times New Roman" w:cs="Times New Roman"/>
        </w:rPr>
        <w:t>由供应商负责测试</w:t>
      </w:r>
      <w:r w:rsidRPr="00117B41">
        <w:rPr>
          <w:rFonts w:ascii="Times New Roman" w:hAnsi="Times New Roman" w:cs="Times New Roman"/>
        </w:rPr>
        <w:t xml:space="preserve">) </w:t>
      </w:r>
    </w:p>
    <w:p w:rsidR="00407BA1" w:rsidRPr="00117B41" w:rsidRDefault="00407BA1" w:rsidP="00407BA1">
      <w:pPr>
        <w:pStyle w:val="Default"/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117B41">
        <w:rPr>
          <w:rFonts w:ascii="Times New Roman" w:hAnsi="Times New Roman" w:cs="Times New Roman"/>
        </w:rPr>
        <w:t xml:space="preserve">1.6 </w:t>
      </w:r>
      <w:r w:rsidRPr="00117B41">
        <w:rPr>
          <w:rFonts w:ascii="Times New Roman" w:hAnsi="Times New Roman" w:cs="Times New Roman"/>
        </w:rPr>
        <w:t>振动</w:t>
      </w:r>
      <w:r w:rsidRPr="00117B41">
        <w:rPr>
          <w:rFonts w:ascii="Times New Roman" w:hAnsi="Times New Roman" w:cs="Times New Roman"/>
        </w:rPr>
        <w:t>: (</w:t>
      </w:r>
      <w:r w:rsidRPr="00117B41">
        <w:rPr>
          <w:rFonts w:ascii="Times New Roman" w:hAnsi="Times New Roman" w:cs="Times New Roman"/>
        </w:rPr>
        <w:t>由供应商负责测试</w:t>
      </w:r>
      <w:r w:rsidRPr="00117B41">
        <w:rPr>
          <w:rFonts w:ascii="Times New Roman" w:hAnsi="Times New Roman" w:cs="Times New Roman"/>
        </w:rPr>
        <w:t xml:space="preserve">) </w:t>
      </w:r>
    </w:p>
    <w:p w:rsidR="00407BA1" w:rsidRPr="00117B41" w:rsidRDefault="00407BA1" w:rsidP="00407BA1">
      <w:pPr>
        <w:pStyle w:val="Default"/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117B41">
        <w:rPr>
          <w:rFonts w:ascii="Times New Roman" w:hAnsi="Times New Roman" w:cs="Times New Roman"/>
        </w:rPr>
        <w:t>1.7</w:t>
      </w:r>
      <w:r w:rsidRPr="00117B41">
        <w:rPr>
          <w:rFonts w:ascii="Times New Roman" w:hAnsi="Times New Roman" w:cs="Times New Roman"/>
        </w:rPr>
        <w:t>功耗</w:t>
      </w:r>
      <w:r w:rsidRPr="00117B41">
        <w:rPr>
          <w:rFonts w:ascii="Times New Roman" w:hAnsi="Times New Roman" w:cs="Times New Roman"/>
        </w:rPr>
        <w:t xml:space="preserve">: </w:t>
      </w:r>
      <w:r w:rsidRPr="00117B41">
        <w:rPr>
          <w:rFonts w:ascii="Times New Roman" w:hAnsi="Times New Roman" w:cs="Times New Roman"/>
        </w:rPr>
        <w:t>最大</w:t>
      </w:r>
      <w:r w:rsidRPr="00117B41">
        <w:rPr>
          <w:rFonts w:ascii="Times New Roman" w:hAnsi="Times New Roman" w:cs="Times New Roman"/>
        </w:rPr>
        <w:t xml:space="preserve">3.0 </w:t>
      </w:r>
      <w:proofErr w:type="spellStart"/>
      <w:r w:rsidRPr="00117B41">
        <w:rPr>
          <w:rFonts w:ascii="Times New Roman" w:hAnsi="Times New Roman" w:cs="Times New Roman"/>
        </w:rPr>
        <w:t>kVA</w:t>
      </w:r>
      <w:proofErr w:type="spellEnd"/>
      <w:r w:rsidRPr="00117B41">
        <w:rPr>
          <w:rFonts w:ascii="Times New Roman" w:hAnsi="Times New Roman" w:cs="Times New Roman"/>
        </w:rPr>
        <w:t xml:space="preserve">; </w:t>
      </w:r>
      <w:r w:rsidRPr="00117B41">
        <w:rPr>
          <w:rFonts w:ascii="Times New Roman" w:hAnsi="Times New Roman" w:cs="Times New Roman"/>
        </w:rPr>
        <w:t>配线按</w:t>
      </w:r>
      <w:r w:rsidRPr="00117B41">
        <w:rPr>
          <w:rFonts w:ascii="Times New Roman" w:hAnsi="Times New Roman" w:cs="Times New Roman"/>
        </w:rPr>
        <w:t>15A – 20A</w:t>
      </w:r>
      <w:r w:rsidRPr="00117B41">
        <w:rPr>
          <w:rFonts w:ascii="Times New Roman" w:hAnsi="Times New Roman" w:cs="Times New Roman"/>
        </w:rPr>
        <w:t>配置</w:t>
      </w:r>
      <w:r w:rsidRPr="00117B41">
        <w:rPr>
          <w:rFonts w:ascii="Times New Roman" w:hAnsi="Times New Roman" w:cs="Times New Roman"/>
        </w:rPr>
        <w:t xml:space="preserve">; </w:t>
      </w:r>
      <w:r w:rsidRPr="00117B41">
        <w:rPr>
          <w:rFonts w:ascii="Times New Roman" w:hAnsi="Times New Roman" w:cs="Times New Roman"/>
        </w:rPr>
        <w:t>单相两片式自动空气开关按</w:t>
      </w:r>
      <w:r w:rsidRPr="00117B41">
        <w:rPr>
          <w:rFonts w:ascii="Times New Roman" w:hAnsi="Times New Roman" w:cs="Times New Roman"/>
        </w:rPr>
        <w:t>25A</w:t>
      </w:r>
      <w:r w:rsidRPr="00117B41">
        <w:rPr>
          <w:rFonts w:ascii="Times New Roman" w:hAnsi="Times New Roman" w:cs="Times New Roman"/>
        </w:rPr>
        <w:t>或</w:t>
      </w:r>
      <w:r w:rsidRPr="00117B41">
        <w:rPr>
          <w:rFonts w:ascii="Times New Roman" w:hAnsi="Times New Roman" w:cs="Times New Roman"/>
        </w:rPr>
        <w:t>32A</w:t>
      </w:r>
      <w:r w:rsidRPr="00117B41">
        <w:rPr>
          <w:rFonts w:ascii="Times New Roman" w:hAnsi="Times New Roman" w:cs="Times New Roman"/>
        </w:rPr>
        <w:t>配置</w:t>
      </w:r>
      <w:r w:rsidRPr="00117B41">
        <w:rPr>
          <w:rFonts w:ascii="Times New Roman" w:hAnsi="Times New Roman" w:cs="Times New Roman"/>
        </w:rPr>
        <w:t>(</w:t>
      </w:r>
      <w:r w:rsidRPr="00117B41">
        <w:rPr>
          <w:rFonts w:ascii="Times New Roman" w:hAnsi="Times New Roman" w:cs="Times New Roman"/>
        </w:rPr>
        <w:t>整定值</w:t>
      </w:r>
      <w:r w:rsidRPr="00117B41">
        <w:rPr>
          <w:rFonts w:ascii="Times New Roman" w:hAnsi="Times New Roman" w:cs="Times New Roman"/>
        </w:rPr>
        <w:t>80%</w:t>
      </w:r>
      <w:r w:rsidRPr="00117B41">
        <w:rPr>
          <w:rFonts w:ascii="Times New Roman" w:hAnsi="Times New Roman" w:cs="Times New Roman"/>
        </w:rPr>
        <w:t>左右</w:t>
      </w:r>
      <w:r w:rsidRPr="00117B41">
        <w:rPr>
          <w:rFonts w:ascii="Times New Roman" w:hAnsi="Times New Roman" w:cs="Times New Roman"/>
        </w:rPr>
        <w:t xml:space="preserve">). </w:t>
      </w:r>
    </w:p>
    <w:p w:rsidR="00407BA1" w:rsidRPr="00117B41" w:rsidRDefault="00407BA1" w:rsidP="00407BA1">
      <w:pPr>
        <w:pStyle w:val="Default"/>
        <w:spacing w:line="360" w:lineRule="auto"/>
        <w:ind w:firstLineChars="150" w:firstLine="360"/>
        <w:rPr>
          <w:rFonts w:ascii="Times New Roman" w:hAnsi="Times New Roman" w:cs="Times New Roman"/>
        </w:rPr>
      </w:pPr>
      <w:r w:rsidRPr="00117B41">
        <w:rPr>
          <w:rFonts w:ascii="Times New Roman" w:hAnsi="Times New Roman" w:cs="Times New Roman"/>
        </w:rPr>
        <w:t xml:space="preserve">1.8 </w:t>
      </w:r>
      <w:r w:rsidRPr="00117B41">
        <w:rPr>
          <w:rFonts w:ascii="Times New Roman" w:hAnsi="Times New Roman" w:cs="Times New Roman"/>
        </w:rPr>
        <w:t>接地电阻小于</w:t>
      </w:r>
      <w:r w:rsidRPr="00117B41">
        <w:rPr>
          <w:rFonts w:ascii="Times New Roman" w:hAnsi="Times New Roman" w:cs="Times New Roman"/>
        </w:rPr>
        <w:t>2</w:t>
      </w:r>
      <w:r w:rsidRPr="00117B41">
        <w:rPr>
          <w:rFonts w:ascii="Times New Roman" w:hAnsi="Times New Roman" w:cs="Times New Roman"/>
        </w:rPr>
        <w:t>欧姆</w:t>
      </w:r>
    </w:p>
    <w:p w:rsidR="00407BA1" w:rsidRPr="00770C51" w:rsidRDefault="00407BA1" w:rsidP="00407BA1">
      <w:pPr>
        <w:spacing w:line="360" w:lineRule="auto"/>
        <w:rPr>
          <w:sz w:val="24"/>
        </w:rPr>
      </w:pPr>
    </w:p>
    <w:p w:rsidR="00407BA1" w:rsidRPr="00770C51" w:rsidRDefault="00407BA1" w:rsidP="00407BA1">
      <w:pPr>
        <w:numPr>
          <w:ilvl w:val="0"/>
          <w:numId w:val="1"/>
        </w:numPr>
        <w:spacing w:line="360" w:lineRule="auto"/>
        <w:rPr>
          <w:b/>
          <w:sz w:val="24"/>
        </w:rPr>
      </w:pPr>
      <w:r w:rsidRPr="00770C51">
        <w:rPr>
          <w:rFonts w:hint="eastAsia"/>
          <w:b/>
          <w:sz w:val="24"/>
        </w:rPr>
        <w:t>设备用途：</w:t>
      </w:r>
    </w:p>
    <w:p w:rsidR="00407BA1" w:rsidRPr="00770C51" w:rsidRDefault="00407BA1" w:rsidP="00407BA1">
      <w:pPr>
        <w:pStyle w:val="a5"/>
        <w:adjustRightInd w:val="0"/>
        <w:snapToGrid w:val="0"/>
        <w:spacing w:line="360" w:lineRule="auto"/>
        <w:ind w:left="360" w:firstLineChars="0" w:firstLine="0"/>
        <w:rPr>
          <w:sz w:val="24"/>
          <w:szCs w:val="24"/>
        </w:rPr>
      </w:pPr>
      <w:r w:rsidRPr="00770C51">
        <w:rPr>
          <w:rFonts w:hint="eastAsia"/>
          <w:sz w:val="24"/>
          <w:szCs w:val="24"/>
        </w:rPr>
        <w:t>2.1</w:t>
      </w:r>
      <w:r w:rsidRPr="00770C51">
        <w:rPr>
          <w:rFonts w:hint="eastAsia"/>
          <w:sz w:val="24"/>
          <w:szCs w:val="24"/>
        </w:rPr>
        <w:t>该电镜主要用于直接观察导电和不导电样品的表面形貌。</w:t>
      </w:r>
    </w:p>
    <w:p w:rsidR="00407BA1" w:rsidRPr="00770C51" w:rsidRDefault="00407BA1" w:rsidP="00407BA1">
      <w:pPr>
        <w:spacing w:line="360" w:lineRule="auto"/>
        <w:rPr>
          <w:sz w:val="24"/>
        </w:rPr>
      </w:pPr>
    </w:p>
    <w:p w:rsidR="00407BA1" w:rsidRPr="00770C51" w:rsidRDefault="00407BA1" w:rsidP="00407BA1">
      <w:pPr>
        <w:numPr>
          <w:ilvl w:val="0"/>
          <w:numId w:val="1"/>
        </w:numPr>
        <w:spacing w:line="360" w:lineRule="auto"/>
        <w:rPr>
          <w:b/>
          <w:sz w:val="24"/>
        </w:rPr>
      </w:pPr>
      <w:r w:rsidRPr="00770C51">
        <w:rPr>
          <w:rFonts w:hint="eastAsia"/>
          <w:b/>
          <w:sz w:val="24"/>
        </w:rPr>
        <w:t>技术规格：</w:t>
      </w:r>
    </w:p>
    <w:p w:rsidR="00407BA1" w:rsidRPr="00770C51" w:rsidRDefault="00407BA1" w:rsidP="00407BA1">
      <w:pPr>
        <w:pStyle w:val="a5"/>
        <w:adjustRightInd w:val="0"/>
        <w:snapToGrid w:val="0"/>
        <w:spacing w:line="360" w:lineRule="auto"/>
        <w:ind w:left="360" w:firstLineChars="0" w:firstLine="0"/>
        <w:rPr>
          <w:sz w:val="24"/>
          <w:szCs w:val="24"/>
        </w:rPr>
      </w:pPr>
      <w:r w:rsidRPr="00770C51">
        <w:rPr>
          <w:rFonts w:hint="eastAsia"/>
          <w:sz w:val="24"/>
          <w:szCs w:val="24"/>
        </w:rPr>
        <w:t>3.1</w:t>
      </w:r>
      <w:r w:rsidRPr="00770C51">
        <w:rPr>
          <w:rFonts w:hint="eastAsia"/>
          <w:sz w:val="24"/>
          <w:szCs w:val="24"/>
        </w:rPr>
        <w:t>电子光学系统：</w:t>
      </w:r>
    </w:p>
    <w:p w:rsidR="00407BA1" w:rsidRPr="00770C51" w:rsidRDefault="00407BA1" w:rsidP="00407BA1">
      <w:pPr>
        <w:pStyle w:val="a5"/>
        <w:adjustRightInd w:val="0"/>
        <w:snapToGrid w:val="0"/>
        <w:spacing w:line="360" w:lineRule="auto"/>
        <w:ind w:left="360" w:firstLineChars="0" w:firstLine="0"/>
        <w:rPr>
          <w:sz w:val="24"/>
          <w:szCs w:val="24"/>
        </w:rPr>
      </w:pPr>
      <w:r w:rsidRPr="00770C51">
        <w:rPr>
          <w:rFonts w:hint="eastAsia"/>
          <w:sz w:val="24"/>
          <w:szCs w:val="24"/>
        </w:rPr>
        <w:t>3.1.1</w:t>
      </w:r>
      <w:r w:rsidRPr="00770C51">
        <w:rPr>
          <w:rFonts w:hint="eastAsia"/>
          <w:sz w:val="24"/>
          <w:szCs w:val="24"/>
        </w:rPr>
        <w:t>分辨率：</w:t>
      </w:r>
    </w:p>
    <w:p w:rsidR="00407BA1" w:rsidRPr="00770C51" w:rsidRDefault="00407BA1" w:rsidP="00407BA1">
      <w:pPr>
        <w:snapToGrid w:val="0"/>
        <w:spacing w:line="360" w:lineRule="auto"/>
        <w:ind w:firstLineChars="250" w:firstLine="600"/>
        <w:rPr>
          <w:sz w:val="24"/>
        </w:rPr>
      </w:pPr>
      <w:r w:rsidRPr="00770C51">
        <w:rPr>
          <w:rFonts w:hint="eastAsia"/>
          <w:sz w:val="24"/>
        </w:rPr>
        <w:t>*</w:t>
      </w:r>
      <w:r w:rsidRPr="00770C51">
        <w:rPr>
          <w:sz w:val="24"/>
        </w:rPr>
        <w:t>3.1.1.1</w:t>
      </w:r>
      <w:r w:rsidRPr="00770C51">
        <w:rPr>
          <w:rFonts w:hint="eastAsia"/>
          <w:sz w:val="24"/>
        </w:rPr>
        <w:t>高真空模式：</w:t>
      </w:r>
      <w:r w:rsidRPr="00770C51">
        <w:rPr>
          <w:sz w:val="24"/>
        </w:rPr>
        <w:t>1.</w:t>
      </w:r>
      <w:r w:rsidRPr="00770C51">
        <w:rPr>
          <w:rFonts w:hint="eastAsia"/>
          <w:sz w:val="24"/>
        </w:rPr>
        <w:t>0</w:t>
      </w:r>
      <w:r w:rsidRPr="00770C51">
        <w:rPr>
          <w:sz w:val="24"/>
        </w:rPr>
        <w:t xml:space="preserve"> nm @15 kV</w:t>
      </w:r>
      <w:r w:rsidRPr="00770C51">
        <w:rPr>
          <w:rFonts w:hint="eastAsia"/>
          <w:sz w:val="24"/>
        </w:rPr>
        <w:t>，</w:t>
      </w:r>
      <w:r w:rsidRPr="00770C51">
        <w:rPr>
          <w:sz w:val="24"/>
        </w:rPr>
        <w:t>1.3 nm @1 kV(</w:t>
      </w:r>
      <w:r w:rsidRPr="00770C51">
        <w:rPr>
          <w:rFonts w:hint="eastAsia"/>
          <w:sz w:val="24"/>
        </w:rPr>
        <w:t>非</w:t>
      </w:r>
      <w:r w:rsidRPr="00770C51">
        <w:rPr>
          <w:sz w:val="24"/>
        </w:rPr>
        <w:t>减速模式</w:t>
      </w:r>
      <w:r w:rsidRPr="00770C51">
        <w:rPr>
          <w:rFonts w:hint="eastAsia"/>
          <w:sz w:val="24"/>
        </w:rPr>
        <w:t>)</w:t>
      </w:r>
      <w:r w:rsidRPr="00770C51">
        <w:rPr>
          <w:rFonts w:hint="eastAsia"/>
          <w:sz w:val="24"/>
        </w:rPr>
        <w:t>，</w:t>
      </w:r>
      <w:r w:rsidRPr="00770C51">
        <w:rPr>
          <w:sz w:val="24"/>
        </w:rPr>
        <w:t>1.0nm @1 kV</w:t>
      </w:r>
      <w:r w:rsidRPr="00770C51">
        <w:rPr>
          <w:rFonts w:hint="eastAsia"/>
          <w:sz w:val="24"/>
        </w:rPr>
        <w:t>（</w:t>
      </w:r>
      <w:r w:rsidRPr="00770C51">
        <w:rPr>
          <w:sz w:val="24"/>
        </w:rPr>
        <w:t>减速模式）</w:t>
      </w:r>
    </w:p>
    <w:p w:rsidR="00407BA1" w:rsidRPr="00770C51" w:rsidRDefault="00407BA1" w:rsidP="00407BA1">
      <w:pPr>
        <w:snapToGrid w:val="0"/>
        <w:spacing w:line="360" w:lineRule="auto"/>
        <w:rPr>
          <w:sz w:val="24"/>
        </w:rPr>
      </w:pPr>
      <w:r w:rsidRPr="00770C51">
        <w:rPr>
          <w:sz w:val="24"/>
        </w:rPr>
        <w:t xml:space="preserve">     3.1.1.2</w:t>
      </w:r>
      <w:r w:rsidRPr="00770C51">
        <w:rPr>
          <w:rFonts w:hint="eastAsia"/>
          <w:sz w:val="24"/>
        </w:rPr>
        <w:t>低真空模式：</w:t>
      </w:r>
      <w:r w:rsidRPr="00770C51">
        <w:rPr>
          <w:sz w:val="24"/>
        </w:rPr>
        <w:t>1.0nm @15kV</w:t>
      </w:r>
      <w:r w:rsidRPr="00770C51">
        <w:rPr>
          <w:rFonts w:hint="eastAsia"/>
          <w:sz w:val="24"/>
        </w:rPr>
        <w:t>，</w:t>
      </w:r>
      <w:r w:rsidRPr="00770C51">
        <w:rPr>
          <w:sz w:val="24"/>
        </w:rPr>
        <w:t>1.8 nm @3 kV</w:t>
      </w:r>
    </w:p>
    <w:p w:rsidR="00407BA1" w:rsidRPr="00770C51" w:rsidRDefault="00407BA1" w:rsidP="00407BA1">
      <w:pPr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 xml:space="preserve">3.1.2 </w:t>
      </w:r>
      <w:r w:rsidRPr="00770C51">
        <w:rPr>
          <w:rFonts w:hint="eastAsia"/>
          <w:sz w:val="24"/>
        </w:rPr>
        <w:t>加速电压：</w:t>
      </w:r>
      <w:r w:rsidRPr="00770C51">
        <w:rPr>
          <w:sz w:val="24"/>
        </w:rPr>
        <w:t xml:space="preserve"> 0.2kV</w:t>
      </w:r>
      <w:r w:rsidRPr="00770C51">
        <w:rPr>
          <w:rFonts w:hint="eastAsia"/>
          <w:sz w:val="24"/>
        </w:rPr>
        <w:t>－</w:t>
      </w:r>
      <w:r w:rsidRPr="00770C51">
        <w:rPr>
          <w:sz w:val="24"/>
        </w:rPr>
        <w:t>30kV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3.1.3</w:t>
      </w:r>
      <w:r w:rsidRPr="00770C51">
        <w:rPr>
          <w:rFonts w:hint="eastAsia"/>
          <w:sz w:val="24"/>
        </w:rPr>
        <w:t>着陆电压</w:t>
      </w:r>
      <w:r w:rsidRPr="00770C51">
        <w:rPr>
          <w:sz w:val="24"/>
        </w:rPr>
        <w:t>：</w:t>
      </w:r>
      <w:r w:rsidRPr="00770C51">
        <w:rPr>
          <w:sz w:val="24"/>
        </w:rPr>
        <w:t>20eV</w:t>
      </w:r>
      <w:r w:rsidRPr="00770C51">
        <w:rPr>
          <w:rFonts w:hint="eastAsia"/>
          <w:sz w:val="24"/>
        </w:rPr>
        <w:t>－</w:t>
      </w:r>
      <w:r w:rsidRPr="00770C51">
        <w:rPr>
          <w:sz w:val="24"/>
        </w:rPr>
        <w:t>30keV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*3.1.4</w:t>
      </w:r>
      <w:r w:rsidRPr="00770C51">
        <w:rPr>
          <w:rFonts w:hint="eastAsia"/>
          <w:sz w:val="24"/>
        </w:rPr>
        <w:t>电子枪：肖特基场发射电子枪</w:t>
      </w:r>
      <w:r w:rsidRPr="00770C51">
        <w:rPr>
          <w:sz w:val="24"/>
        </w:rPr>
        <w:t xml:space="preserve">, </w:t>
      </w:r>
      <w:r w:rsidRPr="00770C51">
        <w:rPr>
          <w:rFonts w:hint="eastAsia"/>
          <w:sz w:val="24"/>
        </w:rPr>
        <w:t>束流</w:t>
      </w:r>
      <w:r w:rsidRPr="00770C51">
        <w:rPr>
          <w:sz w:val="24"/>
        </w:rPr>
        <w:t>范围</w:t>
      </w:r>
      <w:r w:rsidRPr="00770C51">
        <w:rPr>
          <w:rFonts w:hint="eastAsia"/>
          <w:sz w:val="24"/>
        </w:rPr>
        <w:t>1</w:t>
      </w:r>
      <w:r w:rsidRPr="00770C51">
        <w:rPr>
          <w:sz w:val="24"/>
        </w:rPr>
        <w:t>pA</w:t>
      </w:r>
      <w:r w:rsidRPr="00770C51">
        <w:rPr>
          <w:sz w:val="24"/>
        </w:rPr>
        <w:t>～</w:t>
      </w:r>
      <w:r w:rsidRPr="00770C51">
        <w:rPr>
          <w:sz w:val="24"/>
        </w:rPr>
        <w:t>400n A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3.1.5</w:t>
      </w:r>
      <w:r w:rsidRPr="00770C51">
        <w:rPr>
          <w:rFonts w:hint="eastAsia"/>
          <w:sz w:val="24"/>
        </w:rPr>
        <w:t>物镜光阑：物镜光栏应能自加热自清洁；无需拆卸镜筒即可更换物镜光阑。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3.1.6</w:t>
      </w:r>
      <w:r w:rsidRPr="00770C51">
        <w:rPr>
          <w:rFonts w:hint="eastAsia"/>
          <w:sz w:val="24"/>
        </w:rPr>
        <w:t>二次电子和背散射电子成像系统</w:t>
      </w:r>
      <w:r w:rsidRPr="00770C51">
        <w:rPr>
          <w:sz w:val="24"/>
        </w:rPr>
        <w:t xml:space="preserve">: </w:t>
      </w:r>
      <w:r w:rsidRPr="00770C51">
        <w:rPr>
          <w:rFonts w:hint="eastAsia"/>
          <w:sz w:val="24"/>
        </w:rPr>
        <w:t>自动调节和手动调节亮度、对比度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3.1.7</w:t>
      </w:r>
      <w:r w:rsidRPr="00770C51">
        <w:rPr>
          <w:rFonts w:hint="eastAsia"/>
          <w:sz w:val="24"/>
        </w:rPr>
        <w:t>扫描旋转、动态聚焦和倾斜校正补充</w:t>
      </w:r>
    </w:p>
    <w:p w:rsidR="00407BA1" w:rsidRPr="00770C51" w:rsidRDefault="00407BA1" w:rsidP="00407BA1">
      <w:pPr>
        <w:adjustRightInd w:val="0"/>
        <w:snapToGrid w:val="0"/>
        <w:spacing w:line="360" w:lineRule="auto"/>
        <w:rPr>
          <w:sz w:val="24"/>
        </w:rPr>
      </w:pPr>
      <w:r w:rsidRPr="00770C51">
        <w:rPr>
          <w:sz w:val="24"/>
        </w:rPr>
        <w:t>3.2</w:t>
      </w:r>
      <w:r w:rsidRPr="00770C51">
        <w:rPr>
          <w:rFonts w:hint="eastAsia"/>
          <w:sz w:val="24"/>
        </w:rPr>
        <w:t>样品室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lastRenderedPageBreak/>
        <w:t>*3.2.1</w:t>
      </w:r>
      <w:r w:rsidRPr="00770C51">
        <w:rPr>
          <w:rFonts w:hint="eastAsia"/>
          <w:sz w:val="24"/>
        </w:rPr>
        <w:t>样品台：五轴马达驱动，移动范围：</w:t>
      </w:r>
      <w:r w:rsidRPr="00770C51">
        <w:rPr>
          <w:sz w:val="24"/>
        </w:rPr>
        <w:t>X</w:t>
      </w:r>
      <w:r w:rsidRPr="00770C51">
        <w:rPr>
          <w:rFonts w:hint="eastAsia"/>
          <w:sz w:val="24"/>
        </w:rPr>
        <w:t>=</w:t>
      </w:r>
      <w:r w:rsidRPr="00770C51">
        <w:rPr>
          <w:sz w:val="24"/>
        </w:rPr>
        <w:t>Y</w:t>
      </w:r>
      <w:r w:rsidRPr="00770C51">
        <w:rPr>
          <w:rFonts w:hint="eastAsia"/>
          <w:sz w:val="24"/>
        </w:rPr>
        <w:t>≥</w:t>
      </w:r>
      <w:r w:rsidRPr="00770C51">
        <w:rPr>
          <w:rFonts w:hint="eastAsia"/>
          <w:sz w:val="24"/>
        </w:rPr>
        <w:t>11</w:t>
      </w:r>
      <w:r w:rsidRPr="00770C51">
        <w:rPr>
          <w:sz w:val="24"/>
        </w:rPr>
        <w:t>0mm</w:t>
      </w:r>
      <w:r w:rsidRPr="00770C51">
        <w:rPr>
          <w:rFonts w:hint="eastAsia"/>
          <w:sz w:val="24"/>
        </w:rPr>
        <w:t>，</w:t>
      </w:r>
      <w:r w:rsidRPr="00770C51">
        <w:rPr>
          <w:sz w:val="24"/>
        </w:rPr>
        <w:t>Z</w:t>
      </w:r>
      <w:r w:rsidRPr="00770C51">
        <w:rPr>
          <w:rFonts w:hint="eastAsia"/>
          <w:sz w:val="24"/>
        </w:rPr>
        <w:t>≥</w:t>
      </w:r>
      <w:r w:rsidRPr="00770C51">
        <w:rPr>
          <w:rFonts w:hint="eastAsia"/>
          <w:sz w:val="24"/>
        </w:rPr>
        <w:t>65</w:t>
      </w:r>
      <w:r w:rsidRPr="00770C51">
        <w:rPr>
          <w:sz w:val="24"/>
        </w:rPr>
        <w:t>mm</w:t>
      </w:r>
      <w:r w:rsidRPr="00770C51">
        <w:rPr>
          <w:rFonts w:hint="eastAsia"/>
          <w:sz w:val="24"/>
        </w:rPr>
        <w:t>，</w:t>
      </w:r>
    </w:p>
    <w:p w:rsidR="00407BA1" w:rsidRPr="00770C51" w:rsidRDefault="00407BA1" w:rsidP="00407BA1">
      <w:pPr>
        <w:adjustRightInd w:val="0"/>
        <w:snapToGrid w:val="0"/>
        <w:spacing w:line="360" w:lineRule="auto"/>
        <w:rPr>
          <w:sz w:val="24"/>
        </w:rPr>
      </w:pPr>
      <w:r w:rsidRPr="00770C51">
        <w:rPr>
          <w:sz w:val="24"/>
        </w:rPr>
        <w:t>T</w:t>
      </w:r>
      <w:r w:rsidRPr="00770C51">
        <w:rPr>
          <w:rFonts w:hint="eastAsia"/>
          <w:sz w:val="24"/>
        </w:rPr>
        <w:t>≥</w:t>
      </w:r>
      <w:r w:rsidRPr="00770C51">
        <w:rPr>
          <w:sz w:val="24"/>
        </w:rPr>
        <w:t>-15</w:t>
      </w:r>
      <w:r w:rsidRPr="00770C51">
        <w:rPr>
          <w:rFonts w:hint="eastAsia"/>
          <w:sz w:val="24"/>
        </w:rPr>
        <w:t>～</w:t>
      </w:r>
      <w:r w:rsidRPr="00770C51">
        <w:rPr>
          <w:rFonts w:hint="eastAsia"/>
          <w:sz w:val="24"/>
        </w:rPr>
        <w:t>+90</w:t>
      </w:r>
      <w:r w:rsidRPr="00770C51">
        <w:rPr>
          <w:rFonts w:hint="eastAsia"/>
          <w:sz w:val="24"/>
        </w:rPr>
        <w:t>°</w:t>
      </w:r>
      <w:r w:rsidRPr="00770C51">
        <w:rPr>
          <w:sz w:val="24"/>
        </w:rPr>
        <w:t>(</w:t>
      </w:r>
      <w:r w:rsidRPr="00770C51">
        <w:rPr>
          <w:rFonts w:hint="eastAsia"/>
          <w:sz w:val="24"/>
        </w:rPr>
        <w:t>手动</w:t>
      </w:r>
      <w:r w:rsidRPr="00770C51">
        <w:rPr>
          <w:sz w:val="24"/>
        </w:rPr>
        <w:t>)</w:t>
      </w:r>
      <w:r w:rsidRPr="00770C51">
        <w:rPr>
          <w:rFonts w:hint="eastAsia"/>
          <w:sz w:val="24"/>
        </w:rPr>
        <w:t>，</w:t>
      </w:r>
      <w:r w:rsidRPr="00770C51">
        <w:rPr>
          <w:sz w:val="24"/>
        </w:rPr>
        <w:t>R=360</w:t>
      </w:r>
      <w:r w:rsidRPr="00770C51">
        <w:rPr>
          <w:rFonts w:hint="eastAsia"/>
          <w:sz w:val="24"/>
        </w:rPr>
        <w:t>°连续旋转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 xml:space="preserve">3.2.2 </w:t>
      </w:r>
      <w:r w:rsidRPr="00770C51">
        <w:rPr>
          <w:rFonts w:hint="eastAsia"/>
          <w:sz w:val="24"/>
        </w:rPr>
        <w:t>样品室尺寸</w:t>
      </w:r>
      <w:r w:rsidRPr="00770C51">
        <w:rPr>
          <w:sz w:val="24"/>
        </w:rPr>
        <w:t xml:space="preserve">: </w:t>
      </w:r>
      <w:r w:rsidRPr="00770C51">
        <w:rPr>
          <w:rFonts w:hint="eastAsia"/>
          <w:sz w:val="24"/>
        </w:rPr>
        <w:t>左右内径≥</w:t>
      </w:r>
      <w:r w:rsidRPr="00770C51">
        <w:rPr>
          <w:rFonts w:hint="eastAsia"/>
          <w:sz w:val="24"/>
        </w:rPr>
        <w:t>34</w:t>
      </w:r>
      <w:r w:rsidRPr="00770C51">
        <w:rPr>
          <w:sz w:val="24"/>
        </w:rPr>
        <w:t>0mm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Pr="00770C51">
          <w:rPr>
            <w:sz w:val="24"/>
          </w:rPr>
          <w:t>3.2.3</w:t>
        </w:r>
      </w:smartTag>
      <w:r w:rsidRPr="00770C51">
        <w:rPr>
          <w:rFonts w:hint="eastAsia"/>
          <w:sz w:val="24"/>
        </w:rPr>
        <w:t>分析工作距离</w:t>
      </w:r>
      <w:r w:rsidRPr="00770C51">
        <w:rPr>
          <w:sz w:val="24"/>
        </w:rPr>
        <w:t xml:space="preserve"> 10 mm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3.2.4</w:t>
      </w:r>
      <w:r w:rsidRPr="00770C51">
        <w:rPr>
          <w:rFonts w:hint="eastAsia"/>
          <w:sz w:val="24"/>
        </w:rPr>
        <w:t>手动控制面板</w:t>
      </w:r>
    </w:p>
    <w:p w:rsidR="00407BA1" w:rsidRPr="00770C51" w:rsidRDefault="00407BA1" w:rsidP="00407BA1">
      <w:pPr>
        <w:adjustRightInd w:val="0"/>
        <w:snapToGrid w:val="0"/>
        <w:spacing w:line="360" w:lineRule="auto"/>
        <w:rPr>
          <w:sz w:val="24"/>
        </w:rPr>
      </w:pPr>
      <w:r w:rsidRPr="00770C51">
        <w:rPr>
          <w:sz w:val="24"/>
        </w:rPr>
        <w:t>3.3</w:t>
      </w:r>
      <w:r w:rsidRPr="00770C51">
        <w:rPr>
          <w:rFonts w:hint="eastAsia"/>
          <w:sz w:val="24"/>
        </w:rPr>
        <w:t>检测器：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3.3.1</w:t>
      </w:r>
      <w:r w:rsidRPr="00770C51">
        <w:rPr>
          <w:rFonts w:hint="eastAsia"/>
          <w:sz w:val="24"/>
        </w:rPr>
        <w:t>镜筒</w:t>
      </w:r>
      <w:r w:rsidRPr="00770C51">
        <w:rPr>
          <w:sz w:val="24"/>
        </w:rPr>
        <w:t>内</w:t>
      </w:r>
      <w:r w:rsidRPr="00770C51">
        <w:rPr>
          <w:rFonts w:hint="eastAsia"/>
          <w:sz w:val="24"/>
        </w:rPr>
        <w:t>二次电子检测器；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 xml:space="preserve">3.3.2 </w:t>
      </w:r>
      <w:r w:rsidRPr="00770C51">
        <w:rPr>
          <w:rFonts w:hint="eastAsia"/>
          <w:sz w:val="24"/>
        </w:rPr>
        <w:t>镜筒</w:t>
      </w:r>
      <w:r w:rsidRPr="00770C51">
        <w:rPr>
          <w:sz w:val="24"/>
        </w:rPr>
        <w:t>内背散射电子检测器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3.3.3</w:t>
      </w:r>
      <w:r w:rsidRPr="00770C51">
        <w:rPr>
          <w:rFonts w:hint="eastAsia"/>
          <w:sz w:val="24"/>
        </w:rPr>
        <w:t>低真空模式二次电子检测器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 xml:space="preserve">3.3.4 </w:t>
      </w:r>
      <w:r w:rsidRPr="00770C51">
        <w:rPr>
          <w:rFonts w:hint="eastAsia"/>
          <w:sz w:val="24"/>
        </w:rPr>
        <w:t>定向背散射电子检测器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 xml:space="preserve">3.3.5 </w:t>
      </w:r>
      <w:r w:rsidRPr="00770C51">
        <w:rPr>
          <w:rFonts w:hint="eastAsia"/>
          <w:sz w:val="24"/>
        </w:rPr>
        <w:t>样品室红外</w:t>
      </w:r>
      <w:r w:rsidRPr="00770C51">
        <w:rPr>
          <w:sz w:val="24"/>
        </w:rPr>
        <w:t>CCD</w:t>
      </w:r>
      <w:r w:rsidRPr="00770C51">
        <w:rPr>
          <w:rFonts w:hint="eastAsia"/>
          <w:sz w:val="24"/>
        </w:rPr>
        <w:t>相机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 xml:space="preserve">3.3.6 </w:t>
      </w:r>
      <w:r w:rsidRPr="00770C51">
        <w:rPr>
          <w:rFonts w:hint="eastAsia"/>
          <w:sz w:val="24"/>
        </w:rPr>
        <w:t>光学导航相机</w:t>
      </w:r>
    </w:p>
    <w:p w:rsidR="00407BA1" w:rsidRPr="00770C51" w:rsidRDefault="00407BA1" w:rsidP="00407BA1">
      <w:pPr>
        <w:adjustRightInd w:val="0"/>
        <w:snapToGrid w:val="0"/>
        <w:spacing w:line="360" w:lineRule="auto"/>
        <w:rPr>
          <w:sz w:val="24"/>
        </w:rPr>
      </w:pPr>
      <w:r w:rsidRPr="00770C51">
        <w:rPr>
          <w:sz w:val="24"/>
        </w:rPr>
        <w:t>3.4</w:t>
      </w:r>
      <w:r w:rsidRPr="00770C51">
        <w:rPr>
          <w:rFonts w:hint="eastAsia"/>
          <w:sz w:val="24"/>
        </w:rPr>
        <w:t>数字图像记录系统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3.4.1</w:t>
      </w:r>
      <w:r w:rsidRPr="00770C51">
        <w:rPr>
          <w:rFonts w:hint="eastAsia"/>
          <w:sz w:val="24"/>
        </w:rPr>
        <w:t>图像处理：最大</w:t>
      </w:r>
      <w:r w:rsidRPr="00770C51">
        <w:rPr>
          <w:sz w:val="24"/>
        </w:rPr>
        <w:t>6144x 4096</w:t>
      </w:r>
      <w:r w:rsidRPr="00770C51">
        <w:rPr>
          <w:rFonts w:hint="eastAsia"/>
          <w:sz w:val="24"/>
        </w:rPr>
        <w:t>像素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3.4.2</w:t>
      </w:r>
      <w:r w:rsidRPr="00770C51">
        <w:rPr>
          <w:rFonts w:hint="eastAsia"/>
          <w:sz w:val="24"/>
        </w:rPr>
        <w:t>图像显示：单幅图像显示或</w:t>
      </w:r>
      <w:r w:rsidRPr="00770C51">
        <w:rPr>
          <w:sz w:val="24"/>
        </w:rPr>
        <w:t>4</w:t>
      </w:r>
      <w:r w:rsidRPr="00770C51">
        <w:rPr>
          <w:rFonts w:hint="eastAsia"/>
          <w:sz w:val="24"/>
        </w:rPr>
        <w:t>帧图像同时显示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3.4.3</w:t>
      </w:r>
      <w:r w:rsidRPr="00770C51">
        <w:rPr>
          <w:rFonts w:hint="eastAsia"/>
          <w:sz w:val="24"/>
        </w:rPr>
        <w:t>图像记录</w:t>
      </w:r>
      <w:r w:rsidRPr="00770C51">
        <w:rPr>
          <w:sz w:val="24"/>
        </w:rPr>
        <w:t>: TIFF, BMP</w:t>
      </w:r>
      <w:r w:rsidRPr="00770C51">
        <w:rPr>
          <w:rFonts w:hint="eastAsia"/>
          <w:sz w:val="24"/>
        </w:rPr>
        <w:t>或</w:t>
      </w:r>
      <w:r w:rsidRPr="00770C51">
        <w:rPr>
          <w:sz w:val="24"/>
        </w:rPr>
        <w:t xml:space="preserve">JPEG; 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 xml:space="preserve">3.4.4 </w:t>
      </w:r>
      <w:r w:rsidRPr="00770C51">
        <w:rPr>
          <w:rFonts w:hint="eastAsia"/>
          <w:sz w:val="24"/>
        </w:rPr>
        <w:t>几何量实时测量</w:t>
      </w:r>
    </w:p>
    <w:p w:rsidR="00407BA1" w:rsidRPr="00770C51" w:rsidRDefault="00407BA1" w:rsidP="00407BA1">
      <w:pPr>
        <w:adjustRightInd w:val="0"/>
        <w:snapToGrid w:val="0"/>
        <w:spacing w:line="360" w:lineRule="auto"/>
        <w:rPr>
          <w:sz w:val="24"/>
        </w:rPr>
      </w:pPr>
      <w:bookmarkStart w:id="0" w:name="OLE_LINK1"/>
      <w:r w:rsidRPr="00770C51">
        <w:rPr>
          <w:sz w:val="24"/>
        </w:rPr>
        <w:t>3.5</w:t>
      </w:r>
      <w:r w:rsidRPr="00770C51">
        <w:rPr>
          <w:rFonts w:hint="eastAsia"/>
          <w:sz w:val="24"/>
        </w:rPr>
        <w:t>控制和数据处理系统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 xml:space="preserve">3.5.1 </w:t>
      </w:r>
      <w:r w:rsidRPr="00770C51">
        <w:rPr>
          <w:rFonts w:hint="eastAsia"/>
          <w:sz w:val="24"/>
        </w:rPr>
        <w:t>基于以太网架构的数据传输系统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3.5.2 Intel</w:t>
      </w:r>
      <w:r w:rsidRPr="00770C51">
        <w:rPr>
          <w:rFonts w:hint="eastAsia"/>
          <w:sz w:val="24"/>
        </w:rPr>
        <w:t>双核控制和操作计算机系统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3.5.3 Windows 7</w:t>
      </w:r>
      <w:r w:rsidRPr="00770C51">
        <w:rPr>
          <w:rFonts w:hint="eastAsia"/>
          <w:sz w:val="24"/>
        </w:rPr>
        <w:t>操作系统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 xml:space="preserve">3.5.4 </w:t>
      </w:r>
      <w:r w:rsidRPr="00770C51">
        <w:rPr>
          <w:rFonts w:hint="eastAsia"/>
          <w:sz w:val="24"/>
        </w:rPr>
        <w:t>显示器：</w:t>
      </w:r>
      <w:r w:rsidRPr="00770C51">
        <w:rPr>
          <w:sz w:val="24"/>
        </w:rPr>
        <w:t>24</w:t>
      </w:r>
      <w:r w:rsidRPr="00770C51">
        <w:rPr>
          <w:rFonts w:hint="eastAsia"/>
          <w:sz w:val="24"/>
        </w:rPr>
        <w:t>英寸</w:t>
      </w:r>
      <w:r w:rsidRPr="00770C51">
        <w:rPr>
          <w:sz w:val="24"/>
        </w:rPr>
        <w:t>LCD</w:t>
      </w:r>
      <w:r w:rsidRPr="00770C51">
        <w:rPr>
          <w:rFonts w:hint="eastAsia"/>
          <w:sz w:val="24"/>
        </w:rPr>
        <w:t>显示器</w:t>
      </w:r>
      <w:bookmarkEnd w:id="0"/>
    </w:p>
    <w:p w:rsidR="00407BA1" w:rsidRPr="00770C51" w:rsidRDefault="00407BA1" w:rsidP="00407BA1">
      <w:pPr>
        <w:adjustRightInd w:val="0"/>
        <w:snapToGrid w:val="0"/>
        <w:spacing w:line="360" w:lineRule="auto"/>
        <w:rPr>
          <w:sz w:val="24"/>
        </w:rPr>
      </w:pPr>
      <w:r w:rsidRPr="00770C51">
        <w:rPr>
          <w:sz w:val="24"/>
        </w:rPr>
        <w:t>3.6</w:t>
      </w:r>
      <w:r w:rsidRPr="00770C51">
        <w:rPr>
          <w:rFonts w:hint="eastAsia"/>
          <w:sz w:val="24"/>
        </w:rPr>
        <w:t>真空系统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3.6.1</w:t>
      </w:r>
      <w:r w:rsidRPr="00770C51">
        <w:rPr>
          <w:rFonts w:hint="eastAsia"/>
          <w:sz w:val="24"/>
        </w:rPr>
        <w:t>涡轮分子泵</w:t>
      </w:r>
      <w:r w:rsidRPr="00770C51">
        <w:rPr>
          <w:sz w:val="24"/>
        </w:rPr>
        <w:t>250l/sec</w:t>
      </w:r>
      <w:r w:rsidRPr="00770C51">
        <w:rPr>
          <w:rFonts w:hint="eastAsia"/>
          <w:sz w:val="24"/>
        </w:rPr>
        <w:t>和两个离子泵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3.6.2</w:t>
      </w:r>
      <w:r w:rsidRPr="00770C51">
        <w:rPr>
          <w:rFonts w:hint="eastAsia"/>
          <w:sz w:val="24"/>
        </w:rPr>
        <w:t>前级机械泵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100" w:firstLine="240"/>
        <w:rPr>
          <w:sz w:val="24"/>
        </w:rPr>
      </w:pPr>
      <w:r w:rsidRPr="00770C51">
        <w:rPr>
          <w:sz w:val="24"/>
        </w:rPr>
        <w:t>3.6.3</w:t>
      </w:r>
      <w:r w:rsidRPr="00770C51">
        <w:rPr>
          <w:rFonts w:hint="eastAsia"/>
          <w:sz w:val="24"/>
        </w:rPr>
        <w:t>样品室真空度：高真空模式下优于</w:t>
      </w:r>
      <w:r w:rsidRPr="00770C51">
        <w:rPr>
          <w:sz w:val="24"/>
        </w:rPr>
        <w:t>6.3</w:t>
      </w:r>
      <w:r w:rsidRPr="00770C51">
        <w:rPr>
          <w:rFonts w:hint="eastAsia"/>
          <w:sz w:val="24"/>
        </w:rPr>
        <w:t>×</w:t>
      </w:r>
      <w:r w:rsidRPr="00770C51">
        <w:rPr>
          <w:sz w:val="24"/>
        </w:rPr>
        <w:t>10</w:t>
      </w:r>
      <w:r w:rsidRPr="00770C51">
        <w:rPr>
          <w:sz w:val="24"/>
          <w:vertAlign w:val="superscript"/>
        </w:rPr>
        <w:t>-4</w:t>
      </w:r>
      <w:r w:rsidRPr="00770C51">
        <w:rPr>
          <w:sz w:val="24"/>
        </w:rPr>
        <w:t>Pa</w:t>
      </w:r>
      <w:r w:rsidRPr="00770C51">
        <w:rPr>
          <w:rFonts w:hint="eastAsia"/>
          <w:sz w:val="24"/>
        </w:rPr>
        <w:t>，低真空模式下</w:t>
      </w:r>
      <w:r w:rsidRPr="00770C51">
        <w:rPr>
          <w:sz w:val="24"/>
        </w:rPr>
        <w:t>10Pa</w:t>
      </w:r>
      <w:r w:rsidRPr="00770C51">
        <w:rPr>
          <w:rFonts w:hint="eastAsia"/>
          <w:sz w:val="24"/>
        </w:rPr>
        <w:t>～</w:t>
      </w:r>
      <w:r w:rsidRPr="00770C51">
        <w:rPr>
          <w:rFonts w:hint="eastAsia"/>
          <w:sz w:val="24"/>
        </w:rPr>
        <w:t>50</w:t>
      </w:r>
      <w:r w:rsidRPr="00770C51">
        <w:rPr>
          <w:sz w:val="24"/>
        </w:rPr>
        <w:t>0Pa</w:t>
      </w:r>
    </w:p>
    <w:p w:rsidR="00407BA1" w:rsidRPr="00770C51" w:rsidRDefault="00407BA1" w:rsidP="00407BA1">
      <w:pPr>
        <w:adjustRightInd w:val="0"/>
        <w:snapToGrid w:val="0"/>
        <w:spacing w:line="360" w:lineRule="auto"/>
        <w:rPr>
          <w:sz w:val="24"/>
        </w:rPr>
      </w:pPr>
      <w:r w:rsidRPr="00770C51">
        <w:rPr>
          <w:sz w:val="24"/>
        </w:rPr>
        <w:t>3.7</w:t>
      </w:r>
      <w:r w:rsidRPr="00770C51">
        <w:rPr>
          <w:rFonts w:hint="eastAsia"/>
          <w:sz w:val="24"/>
        </w:rPr>
        <w:t>标准应用软件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left="120"/>
        <w:rPr>
          <w:sz w:val="24"/>
        </w:rPr>
      </w:pPr>
      <w:r w:rsidRPr="00770C51">
        <w:rPr>
          <w:rFonts w:hint="eastAsia"/>
          <w:sz w:val="24"/>
        </w:rPr>
        <w:t>3</w:t>
      </w:r>
      <w:r w:rsidRPr="00770C51">
        <w:rPr>
          <w:sz w:val="24"/>
        </w:rPr>
        <w:t>.7.1</w:t>
      </w:r>
      <w:r w:rsidRPr="00770C51">
        <w:rPr>
          <w:rFonts w:hint="eastAsia"/>
          <w:sz w:val="24"/>
        </w:rPr>
        <w:t>样品图像导航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left="120"/>
        <w:rPr>
          <w:sz w:val="24"/>
        </w:rPr>
      </w:pPr>
      <w:r w:rsidRPr="00770C51">
        <w:rPr>
          <w:rFonts w:hint="eastAsia"/>
          <w:sz w:val="24"/>
        </w:rPr>
        <w:t>3</w:t>
      </w:r>
      <w:r w:rsidRPr="00770C51">
        <w:rPr>
          <w:sz w:val="24"/>
        </w:rPr>
        <w:t>.7.2</w:t>
      </w:r>
      <w:r w:rsidRPr="00770C51">
        <w:rPr>
          <w:rFonts w:hint="eastAsia"/>
          <w:sz w:val="24"/>
        </w:rPr>
        <w:t>鼠标拖曳式放大及对中功能</w:t>
      </w:r>
    </w:p>
    <w:p w:rsidR="00407BA1" w:rsidRPr="00770C51" w:rsidRDefault="00407BA1" w:rsidP="00407BA1">
      <w:pPr>
        <w:adjustRightInd w:val="0"/>
        <w:snapToGrid w:val="0"/>
        <w:spacing w:line="360" w:lineRule="auto"/>
        <w:ind w:firstLineChars="50" w:firstLine="120"/>
        <w:rPr>
          <w:sz w:val="24"/>
        </w:rPr>
      </w:pPr>
      <w:r w:rsidRPr="00770C51">
        <w:rPr>
          <w:rFonts w:hint="eastAsia"/>
          <w:sz w:val="24"/>
        </w:rPr>
        <w:t>3</w:t>
      </w:r>
      <w:r w:rsidRPr="00770C51">
        <w:rPr>
          <w:sz w:val="24"/>
        </w:rPr>
        <w:t xml:space="preserve">.7.3 </w:t>
      </w:r>
      <w:r w:rsidRPr="00770C51">
        <w:rPr>
          <w:rFonts w:hint="eastAsia"/>
          <w:sz w:val="24"/>
        </w:rPr>
        <w:t>直方图和在线测量</w:t>
      </w:r>
    </w:p>
    <w:p w:rsidR="00407BA1" w:rsidRPr="00770C51" w:rsidRDefault="00407BA1" w:rsidP="00407BA1">
      <w:pPr>
        <w:numPr>
          <w:ilvl w:val="0"/>
          <w:numId w:val="1"/>
        </w:numPr>
        <w:spacing w:line="360" w:lineRule="auto"/>
        <w:rPr>
          <w:b/>
          <w:sz w:val="24"/>
        </w:rPr>
      </w:pPr>
      <w:r w:rsidRPr="00770C51">
        <w:rPr>
          <w:rFonts w:hint="eastAsia"/>
          <w:b/>
          <w:sz w:val="24"/>
        </w:rPr>
        <w:lastRenderedPageBreak/>
        <w:t>产品配置要求</w:t>
      </w:r>
    </w:p>
    <w:p w:rsidR="00407BA1" w:rsidRPr="00770C51" w:rsidRDefault="00407BA1" w:rsidP="00407BA1">
      <w:pPr>
        <w:numPr>
          <w:ilvl w:val="1"/>
          <w:numId w:val="2"/>
        </w:numPr>
        <w:spacing w:line="360" w:lineRule="auto"/>
        <w:rPr>
          <w:sz w:val="24"/>
        </w:rPr>
      </w:pPr>
      <w:r w:rsidRPr="00770C51">
        <w:rPr>
          <w:rFonts w:hint="eastAsia"/>
          <w:sz w:val="24"/>
        </w:rPr>
        <w:t>产品主体部分说明</w:t>
      </w:r>
    </w:p>
    <w:p w:rsidR="00407BA1" w:rsidRPr="00770C51" w:rsidRDefault="00407BA1" w:rsidP="00407BA1">
      <w:pPr>
        <w:spacing w:line="360" w:lineRule="auto"/>
        <w:ind w:firstLineChars="100" w:firstLine="240"/>
        <w:rPr>
          <w:noProof/>
          <w:sz w:val="24"/>
        </w:rPr>
      </w:pPr>
      <w:r w:rsidRPr="00770C51">
        <w:rPr>
          <w:rFonts w:hint="eastAsia"/>
          <w:noProof/>
          <w:sz w:val="24"/>
        </w:rPr>
        <w:t>4.1.1</w:t>
      </w:r>
      <w:r w:rsidRPr="00770C51">
        <w:rPr>
          <w:rFonts w:hint="eastAsia"/>
          <w:noProof/>
          <w:sz w:val="24"/>
        </w:rPr>
        <w:t>场发射</w:t>
      </w:r>
      <w:r w:rsidRPr="00770C51">
        <w:rPr>
          <w:noProof/>
          <w:sz w:val="24"/>
        </w:rPr>
        <w:t>扫描电镜主机</w:t>
      </w:r>
      <w:r w:rsidRPr="00770C51">
        <w:rPr>
          <w:rFonts w:hint="eastAsia"/>
          <w:noProof/>
          <w:sz w:val="24"/>
        </w:rPr>
        <w:t>(</w:t>
      </w:r>
      <w:r w:rsidRPr="00770C51">
        <w:rPr>
          <w:rFonts w:hint="eastAsia"/>
          <w:noProof/>
          <w:sz w:val="24"/>
        </w:rPr>
        <w:t>镜筒</w:t>
      </w:r>
      <w:r w:rsidRPr="00770C51">
        <w:rPr>
          <w:noProof/>
          <w:sz w:val="24"/>
        </w:rPr>
        <w:t>内二次电子</w:t>
      </w:r>
      <w:r w:rsidRPr="00770C51">
        <w:rPr>
          <w:rFonts w:hint="eastAsia"/>
          <w:noProof/>
          <w:sz w:val="24"/>
        </w:rPr>
        <w:t>和</w:t>
      </w:r>
      <w:r w:rsidRPr="00770C51">
        <w:rPr>
          <w:noProof/>
          <w:sz w:val="24"/>
        </w:rPr>
        <w:t>背散射电子</w:t>
      </w:r>
      <w:r w:rsidRPr="00770C51">
        <w:rPr>
          <w:rFonts w:hint="eastAsia"/>
          <w:noProof/>
          <w:sz w:val="24"/>
        </w:rPr>
        <w:t>检测器</w:t>
      </w:r>
      <w:r w:rsidRPr="00770C51">
        <w:rPr>
          <w:rFonts w:hint="eastAsia"/>
          <w:noProof/>
          <w:sz w:val="24"/>
        </w:rPr>
        <w:t>)</w:t>
      </w:r>
    </w:p>
    <w:p w:rsidR="00407BA1" w:rsidRPr="00770C51" w:rsidRDefault="00407BA1" w:rsidP="00407BA1">
      <w:pPr>
        <w:spacing w:line="360" w:lineRule="auto"/>
        <w:ind w:firstLineChars="100" w:firstLine="240"/>
        <w:rPr>
          <w:noProof/>
          <w:sz w:val="24"/>
        </w:rPr>
      </w:pPr>
      <w:r w:rsidRPr="00770C51">
        <w:rPr>
          <w:rFonts w:hint="eastAsia"/>
          <w:noProof/>
          <w:sz w:val="24"/>
        </w:rPr>
        <w:t>4.1.2</w:t>
      </w:r>
      <w:r w:rsidRPr="00770C51">
        <w:rPr>
          <w:rFonts w:hint="eastAsia"/>
          <w:noProof/>
          <w:sz w:val="24"/>
        </w:rPr>
        <w:t>定向背散射</w:t>
      </w:r>
      <w:r w:rsidRPr="00770C51">
        <w:rPr>
          <w:noProof/>
          <w:sz w:val="24"/>
        </w:rPr>
        <w:t>电子</w:t>
      </w:r>
      <w:r w:rsidRPr="00770C51">
        <w:rPr>
          <w:rFonts w:hint="eastAsia"/>
          <w:noProof/>
          <w:sz w:val="24"/>
        </w:rPr>
        <w:t>检测器</w:t>
      </w:r>
    </w:p>
    <w:p w:rsidR="00407BA1" w:rsidRPr="00770C51" w:rsidRDefault="00407BA1" w:rsidP="00407BA1">
      <w:pPr>
        <w:spacing w:line="360" w:lineRule="auto"/>
        <w:ind w:firstLineChars="100" w:firstLine="240"/>
        <w:rPr>
          <w:noProof/>
          <w:sz w:val="24"/>
        </w:rPr>
      </w:pPr>
      <w:r w:rsidRPr="00770C51">
        <w:rPr>
          <w:rFonts w:hint="eastAsia"/>
          <w:noProof/>
          <w:sz w:val="24"/>
        </w:rPr>
        <w:t>4</w:t>
      </w:r>
      <w:r w:rsidRPr="00770C51">
        <w:rPr>
          <w:noProof/>
          <w:sz w:val="24"/>
        </w:rPr>
        <w:t xml:space="preserve">.1.3 </w:t>
      </w:r>
      <w:r w:rsidRPr="00770C51">
        <w:rPr>
          <w:rFonts w:hint="eastAsia"/>
          <w:noProof/>
          <w:sz w:val="24"/>
        </w:rPr>
        <w:t>光学</w:t>
      </w:r>
      <w:r w:rsidRPr="00770C51">
        <w:rPr>
          <w:noProof/>
          <w:sz w:val="24"/>
        </w:rPr>
        <w:t>导航相机</w:t>
      </w:r>
    </w:p>
    <w:p w:rsidR="00407BA1" w:rsidRPr="00770C51" w:rsidRDefault="00407BA1" w:rsidP="00407BA1">
      <w:pPr>
        <w:spacing w:line="360" w:lineRule="auto"/>
        <w:ind w:firstLineChars="100" w:firstLine="240"/>
        <w:rPr>
          <w:noProof/>
          <w:sz w:val="24"/>
        </w:rPr>
      </w:pPr>
      <w:r w:rsidRPr="00770C51">
        <w:rPr>
          <w:rFonts w:hint="eastAsia"/>
          <w:noProof/>
          <w:sz w:val="24"/>
        </w:rPr>
        <w:t>4</w:t>
      </w:r>
      <w:r w:rsidRPr="00770C51">
        <w:rPr>
          <w:noProof/>
          <w:sz w:val="24"/>
        </w:rPr>
        <w:t xml:space="preserve">.1.4 </w:t>
      </w:r>
      <w:r w:rsidRPr="00770C51">
        <w:rPr>
          <w:rFonts w:hint="eastAsia"/>
          <w:noProof/>
          <w:sz w:val="24"/>
        </w:rPr>
        <w:t>手动</w:t>
      </w:r>
      <w:r w:rsidRPr="00770C51">
        <w:rPr>
          <w:noProof/>
          <w:sz w:val="24"/>
        </w:rPr>
        <w:t>控制面板</w:t>
      </w:r>
    </w:p>
    <w:p w:rsidR="00407BA1" w:rsidRPr="00770C51" w:rsidRDefault="00407BA1" w:rsidP="00407BA1">
      <w:pPr>
        <w:spacing w:line="360" w:lineRule="auto"/>
        <w:ind w:firstLineChars="100" w:firstLine="240"/>
        <w:rPr>
          <w:noProof/>
          <w:sz w:val="24"/>
        </w:rPr>
      </w:pPr>
      <w:r w:rsidRPr="00770C51">
        <w:rPr>
          <w:rFonts w:hint="eastAsia"/>
          <w:noProof/>
          <w:sz w:val="24"/>
        </w:rPr>
        <w:t>4</w:t>
      </w:r>
      <w:r w:rsidRPr="00770C51">
        <w:rPr>
          <w:noProof/>
          <w:sz w:val="24"/>
        </w:rPr>
        <w:t>.1</w:t>
      </w:r>
      <w:r w:rsidRPr="00770C51">
        <w:rPr>
          <w:rFonts w:hint="eastAsia"/>
          <w:noProof/>
          <w:sz w:val="24"/>
        </w:rPr>
        <w:t>.</w:t>
      </w:r>
      <w:r w:rsidRPr="00770C51">
        <w:rPr>
          <w:noProof/>
          <w:sz w:val="24"/>
        </w:rPr>
        <w:t xml:space="preserve">5 </w:t>
      </w:r>
      <w:r w:rsidRPr="00770C51">
        <w:rPr>
          <w:noProof/>
          <w:sz w:val="24"/>
        </w:rPr>
        <w:t>空压机和冷却循环水</w:t>
      </w:r>
    </w:p>
    <w:p w:rsidR="00407BA1" w:rsidRPr="00770C51" w:rsidRDefault="00407BA1" w:rsidP="00407BA1">
      <w:pPr>
        <w:spacing w:line="360" w:lineRule="auto"/>
        <w:ind w:firstLineChars="100" w:firstLine="240"/>
        <w:rPr>
          <w:noProof/>
          <w:sz w:val="24"/>
        </w:rPr>
      </w:pPr>
      <w:r w:rsidRPr="00770C51">
        <w:rPr>
          <w:rFonts w:hint="eastAsia"/>
          <w:noProof/>
          <w:sz w:val="24"/>
        </w:rPr>
        <w:t>4</w:t>
      </w:r>
      <w:r w:rsidRPr="00770C51">
        <w:rPr>
          <w:noProof/>
          <w:sz w:val="24"/>
        </w:rPr>
        <w:t>.1</w:t>
      </w:r>
      <w:r>
        <w:rPr>
          <w:rFonts w:hint="eastAsia"/>
          <w:noProof/>
          <w:sz w:val="24"/>
        </w:rPr>
        <w:t>6</w:t>
      </w:r>
      <w:r w:rsidRPr="00770C51">
        <w:rPr>
          <w:rFonts w:hint="eastAsia"/>
          <w:noProof/>
          <w:sz w:val="24"/>
        </w:rPr>
        <w:t>扫描</w:t>
      </w:r>
      <w:r w:rsidRPr="00770C51">
        <w:rPr>
          <w:noProof/>
          <w:sz w:val="24"/>
        </w:rPr>
        <w:t>电子</w:t>
      </w:r>
      <w:r w:rsidRPr="00770C51">
        <w:rPr>
          <w:rFonts w:hint="eastAsia"/>
          <w:noProof/>
          <w:sz w:val="24"/>
        </w:rPr>
        <w:t>显微镜</w:t>
      </w:r>
      <w:r>
        <w:rPr>
          <w:noProof/>
          <w:sz w:val="24"/>
        </w:rPr>
        <w:t>保修</w:t>
      </w:r>
      <w:r>
        <w:rPr>
          <w:rFonts w:hint="eastAsia"/>
          <w:noProof/>
          <w:sz w:val="24"/>
        </w:rPr>
        <w:t>一</w:t>
      </w:r>
      <w:r w:rsidRPr="00770C51">
        <w:rPr>
          <w:noProof/>
          <w:sz w:val="24"/>
        </w:rPr>
        <w:t>年</w:t>
      </w:r>
    </w:p>
    <w:p w:rsidR="00407BA1" w:rsidRPr="00770C51" w:rsidRDefault="00407BA1" w:rsidP="00407BA1">
      <w:pPr>
        <w:spacing w:line="360" w:lineRule="auto"/>
        <w:ind w:left="523" w:hangingChars="218" w:hanging="523"/>
        <w:rPr>
          <w:sz w:val="24"/>
        </w:rPr>
      </w:pPr>
      <w:r w:rsidRPr="00770C51">
        <w:rPr>
          <w:rFonts w:hint="eastAsia"/>
          <w:sz w:val="24"/>
        </w:rPr>
        <w:t>4.</w:t>
      </w:r>
      <w:r w:rsidRPr="00770C51">
        <w:rPr>
          <w:sz w:val="24"/>
        </w:rPr>
        <w:t>2</w:t>
      </w:r>
      <w:r w:rsidRPr="00770C51">
        <w:rPr>
          <w:rFonts w:hint="eastAsia"/>
          <w:sz w:val="24"/>
        </w:rPr>
        <w:t>其它保证仪器设备的正常运行和常规保养所需的附件、专用工具和消耗品。</w:t>
      </w:r>
    </w:p>
    <w:p w:rsidR="00407BA1" w:rsidRPr="00770C51" w:rsidRDefault="00407BA1" w:rsidP="00407BA1">
      <w:pPr>
        <w:spacing w:line="360" w:lineRule="auto"/>
        <w:ind w:left="420" w:firstLine="240"/>
        <w:rPr>
          <w:sz w:val="24"/>
        </w:rPr>
      </w:pPr>
    </w:p>
    <w:p w:rsidR="00407BA1" w:rsidRPr="00770C51" w:rsidRDefault="00407BA1" w:rsidP="00407BA1">
      <w:pPr>
        <w:tabs>
          <w:tab w:val="left" w:pos="540"/>
        </w:tabs>
        <w:spacing w:line="360" w:lineRule="auto"/>
        <w:rPr>
          <w:b/>
          <w:sz w:val="24"/>
        </w:rPr>
      </w:pPr>
      <w:r w:rsidRPr="00770C51">
        <w:rPr>
          <w:b/>
          <w:sz w:val="24"/>
        </w:rPr>
        <w:t>5</w:t>
      </w:r>
      <w:r w:rsidRPr="00770C51">
        <w:rPr>
          <w:rFonts w:hint="eastAsia"/>
          <w:b/>
          <w:sz w:val="24"/>
        </w:rPr>
        <w:t xml:space="preserve">.  </w:t>
      </w:r>
      <w:r w:rsidRPr="00770C51">
        <w:rPr>
          <w:rFonts w:hint="eastAsia"/>
          <w:b/>
          <w:sz w:val="24"/>
        </w:rPr>
        <w:t>技术文件：</w:t>
      </w:r>
    </w:p>
    <w:p w:rsidR="00407BA1" w:rsidRPr="00770C51" w:rsidRDefault="00407BA1" w:rsidP="00407BA1">
      <w:pPr>
        <w:adjustRightInd w:val="0"/>
        <w:snapToGrid w:val="0"/>
        <w:spacing w:line="360" w:lineRule="auto"/>
        <w:rPr>
          <w:sz w:val="24"/>
        </w:rPr>
      </w:pPr>
      <w:r w:rsidRPr="00770C51">
        <w:rPr>
          <w:rFonts w:hint="eastAsia"/>
          <w:sz w:val="24"/>
        </w:rPr>
        <w:t xml:space="preserve">5.1 </w:t>
      </w:r>
      <w:r w:rsidRPr="00770C51">
        <w:rPr>
          <w:rFonts w:hint="eastAsia"/>
          <w:sz w:val="24"/>
        </w:rPr>
        <w:t>合同签订后提供设备的预安装要求说明书</w:t>
      </w:r>
      <w:r w:rsidRPr="00770C51">
        <w:rPr>
          <w:rFonts w:hint="eastAsia"/>
          <w:sz w:val="24"/>
        </w:rPr>
        <w:t>;</w:t>
      </w:r>
    </w:p>
    <w:p w:rsidR="00407BA1" w:rsidRPr="00770C51" w:rsidRDefault="00407BA1" w:rsidP="00407BA1">
      <w:pPr>
        <w:adjustRightInd w:val="0"/>
        <w:snapToGrid w:val="0"/>
        <w:spacing w:line="360" w:lineRule="auto"/>
        <w:rPr>
          <w:sz w:val="24"/>
        </w:rPr>
      </w:pPr>
      <w:r w:rsidRPr="00770C51">
        <w:rPr>
          <w:rFonts w:hint="eastAsia"/>
          <w:sz w:val="24"/>
        </w:rPr>
        <w:t xml:space="preserve">5.2 </w:t>
      </w:r>
      <w:r w:rsidRPr="00770C51">
        <w:rPr>
          <w:rFonts w:hint="eastAsia"/>
          <w:sz w:val="24"/>
        </w:rPr>
        <w:t>随机提供产品使用说明书和维护说明书</w:t>
      </w:r>
      <w:r w:rsidRPr="00770C51">
        <w:rPr>
          <w:rFonts w:hint="eastAsia"/>
          <w:sz w:val="24"/>
        </w:rPr>
        <w:t>;</w:t>
      </w:r>
    </w:p>
    <w:p w:rsidR="00407BA1" w:rsidRPr="00770C51" w:rsidRDefault="00407BA1" w:rsidP="00407BA1">
      <w:pPr>
        <w:adjustRightInd w:val="0"/>
        <w:snapToGrid w:val="0"/>
        <w:spacing w:line="360" w:lineRule="auto"/>
        <w:rPr>
          <w:sz w:val="24"/>
        </w:rPr>
      </w:pPr>
      <w:r w:rsidRPr="00770C51">
        <w:rPr>
          <w:rFonts w:hint="eastAsia"/>
          <w:sz w:val="24"/>
        </w:rPr>
        <w:t xml:space="preserve">5.3 </w:t>
      </w:r>
      <w:r w:rsidRPr="00770C51">
        <w:rPr>
          <w:rFonts w:hint="eastAsia"/>
          <w:sz w:val="24"/>
        </w:rPr>
        <w:t>随机提供完整的产品验收说明书。</w:t>
      </w:r>
    </w:p>
    <w:p w:rsidR="00407BA1" w:rsidRPr="00770C51" w:rsidRDefault="00407BA1" w:rsidP="00407BA1">
      <w:pPr>
        <w:spacing w:line="360" w:lineRule="auto"/>
        <w:rPr>
          <w:sz w:val="24"/>
        </w:rPr>
      </w:pPr>
    </w:p>
    <w:p w:rsidR="00407BA1" w:rsidRPr="00770C51" w:rsidRDefault="00407BA1" w:rsidP="00407BA1">
      <w:pPr>
        <w:spacing w:line="360" w:lineRule="auto"/>
        <w:rPr>
          <w:b/>
          <w:sz w:val="24"/>
        </w:rPr>
      </w:pPr>
      <w:r w:rsidRPr="00770C51">
        <w:rPr>
          <w:b/>
          <w:sz w:val="24"/>
        </w:rPr>
        <w:t>6</w:t>
      </w:r>
      <w:r w:rsidRPr="00770C51">
        <w:rPr>
          <w:rFonts w:hint="eastAsia"/>
          <w:b/>
          <w:sz w:val="24"/>
        </w:rPr>
        <w:t xml:space="preserve">.  </w:t>
      </w:r>
      <w:r w:rsidRPr="00770C51">
        <w:rPr>
          <w:rFonts w:hint="eastAsia"/>
          <w:b/>
          <w:sz w:val="24"/>
        </w:rPr>
        <w:t>技术服务：</w:t>
      </w:r>
    </w:p>
    <w:p w:rsidR="00407BA1" w:rsidRPr="00770C51" w:rsidRDefault="00407BA1" w:rsidP="00407BA1">
      <w:pPr>
        <w:spacing w:line="360" w:lineRule="auto"/>
        <w:ind w:leftChars="257" w:left="540"/>
        <w:rPr>
          <w:sz w:val="24"/>
        </w:rPr>
      </w:pPr>
      <w:r w:rsidRPr="00770C51">
        <w:rPr>
          <w:sz w:val="24"/>
        </w:rPr>
        <w:t>6</w:t>
      </w:r>
      <w:r w:rsidRPr="00770C51">
        <w:rPr>
          <w:rFonts w:hint="eastAsia"/>
          <w:sz w:val="24"/>
        </w:rPr>
        <w:t>.1</w:t>
      </w:r>
      <w:r w:rsidRPr="00770C51">
        <w:rPr>
          <w:sz w:val="24"/>
        </w:rPr>
        <w:t>卖方应在合同生效后的</w:t>
      </w:r>
      <w:r w:rsidRPr="00770C51">
        <w:rPr>
          <w:rFonts w:hint="eastAsia"/>
          <w:sz w:val="24"/>
        </w:rPr>
        <w:t>一</w:t>
      </w:r>
      <w:r w:rsidRPr="00770C51">
        <w:rPr>
          <w:sz w:val="24"/>
        </w:rPr>
        <w:t>个月内到用户实验室现场进行预安装检测（包括磁场、震动测试等），并向买方提出详细的安装要求和提供技术咨询。</w:t>
      </w:r>
    </w:p>
    <w:p w:rsidR="00407BA1" w:rsidRPr="00770C51" w:rsidRDefault="00407BA1" w:rsidP="00407BA1">
      <w:pPr>
        <w:spacing w:line="360" w:lineRule="auto"/>
        <w:ind w:leftChars="257" w:left="540"/>
        <w:rPr>
          <w:sz w:val="24"/>
        </w:rPr>
      </w:pPr>
      <w:r w:rsidRPr="00770C51">
        <w:rPr>
          <w:sz w:val="24"/>
        </w:rPr>
        <w:t>6</w:t>
      </w:r>
      <w:r w:rsidRPr="00770C51">
        <w:rPr>
          <w:rFonts w:hint="eastAsia"/>
          <w:sz w:val="24"/>
        </w:rPr>
        <w:t>.2</w:t>
      </w:r>
      <w:r w:rsidRPr="00770C51">
        <w:rPr>
          <w:sz w:val="24"/>
        </w:rPr>
        <w:t>仪器到达用户所在地后，在接到用户通知后</w:t>
      </w:r>
      <w:r w:rsidRPr="00770C51">
        <w:rPr>
          <w:sz w:val="24"/>
        </w:rPr>
        <w:t>2</w:t>
      </w:r>
      <w:r w:rsidRPr="00770C51">
        <w:rPr>
          <w:sz w:val="24"/>
        </w:rPr>
        <w:t>周内进行安装调试，直至通过验收</w:t>
      </w:r>
      <w:r w:rsidRPr="00770C51">
        <w:rPr>
          <w:rFonts w:hint="eastAsia"/>
          <w:sz w:val="24"/>
        </w:rPr>
        <w:t>,</w:t>
      </w:r>
      <w:r w:rsidRPr="00770C51">
        <w:rPr>
          <w:rFonts w:hint="eastAsia"/>
          <w:sz w:val="24"/>
        </w:rPr>
        <w:t>仪器安装调试时间约</w:t>
      </w:r>
      <w:r w:rsidRPr="00770C51">
        <w:rPr>
          <w:rFonts w:hint="eastAsia"/>
          <w:sz w:val="24"/>
        </w:rPr>
        <w:t>1</w:t>
      </w:r>
      <w:r w:rsidRPr="00770C51">
        <w:rPr>
          <w:rFonts w:hint="eastAsia"/>
          <w:sz w:val="24"/>
        </w:rPr>
        <w:t>～</w:t>
      </w:r>
      <w:r w:rsidRPr="00770C51">
        <w:rPr>
          <w:rFonts w:hint="eastAsia"/>
          <w:sz w:val="24"/>
        </w:rPr>
        <w:t>2</w:t>
      </w:r>
      <w:r w:rsidRPr="00770C51">
        <w:rPr>
          <w:rFonts w:hint="eastAsia"/>
          <w:sz w:val="24"/>
        </w:rPr>
        <w:t>周</w:t>
      </w:r>
      <w:r w:rsidRPr="00770C51">
        <w:rPr>
          <w:sz w:val="24"/>
        </w:rPr>
        <w:t>。</w:t>
      </w:r>
    </w:p>
    <w:p w:rsidR="00407BA1" w:rsidRPr="00770C51" w:rsidRDefault="00407BA1" w:rsidP="00407BA1">
      <w:pPr>
        <w:spacing w:line="360" w:lineRule="auto"/>
        <w:ind w:leftChars="257" w:left="540"/>
        <w:rPr>
          <w:sz w:val="24"/>
        </w:rPr>
      </w:pPr>
      <w:r w:rsidRPr="00770C51">
        <w:rPr>
          <w:sz w:val="24"/>
        </w:rPr>
        <w:t>6</w:t>
      </w:r>
      <w:r w:rsidRPr="00770C51">
        <w:rPr>
          <w:rFonts w:hint="eastAsia"/>
          <w:sz w:val="24"/>
        </w:rPr>
        <w:t>.3</w:t>
      </w:r>
      <w:r w:rsidRPr="00770C51">
        <w:rPr>
          <w:sz w:val="24"/>
        </w:rPr>
        <w:t xml:space="preserve">. </w:t>
      </w:r>
      <w:r w:rsidRPr="00770C51">
        <w:rPr>
          <w:rFonts w:hint="eastAsia"/>
          <w:sz w:val="24"/>
        </w:rPr>
        <w:t>验收：厂家安装、调试的仪器设备，应待供货方到达安装现场后，共同开箱，共同完成数量与质量的验收工作。</w:t>
      </w:r>
    </w:p>
    <w:p w:rsidR="00407BA1" w:rsidRPr="00770C51" w:rsidRDefault="00407BA1" w:rsidP="00407BA1">
      <w:pPr>
        <w:spacing w:line="360" w:lineRule="auto"/>
        <w:ind w:leftChars="257" w:left="540"/>
        <w:rPr>
          <w:sz w:val="24"/>
        </w:rPr>
      </w:pPr>
      <w:r w:rsidRPr="00770C51">
        <w:rPr>
          <w:sz w:val="24"/>
        </w:rPr>
        <w:t>6</w:t>
      </w:r>
      <w:r w:rsidRPr="00770C51">
        <w:rPr>
          <w:rFonts w:hint="eastAsia"/>
          <w:sz w:val="24"/>
        </w:rPr>
        <w:t xml:space="preserve">.4  </w:t>
      </w:r>
      <w:r w:rsidRPr="00770C51">
        <w:rPr>
          <w:rFonts w:hint="eastAsia"/>
          <w:sz w:val="24"/>
        </w:rPr>
        <w:t>现场培训：仪器安装调试后</w:t>
      </w:r>
      <w:r w:rsidRPr="00770C51">
        <w:rPr>
          <w:sz w:val="24"/>
        </w:rPr>
        <w:t xml:space="preserve">, </w:t>
      </w:r>
      <w:r w:rsidRPr="00770C51">
        <w:rPr>
          <w:rFonts w:hint="eastAsia"/>
          <w:sz w:val="24"/>
        </w:rPr>
        <w:t>卖方工程师或应用专家对用户技术人员进行</w:t>
      </w:r>
      <w:r w:rsidRPr="00770C51">
        <w:rPr>
          <w:rFonts w:hint="eastAsia"/>
          <w:sz w:val="24"/>
        </w:rPr>
        <w:t>2~3</w:t>
      </w:r>
      <w:r w:rsidRPr="00770C51">
        <w:rPr>
          <w:rFonts w:hint="eastAsia"/>
          <w:sz w:val="24"/>
        </w:rPr>
        <w:t>天的现场操作培训</w:t>
      </w:r>
      <w:r w:rsidRPr="00770C51">
        <w:rPr>
          <w:rFonts w:hint="eastAsia"/>
          <w:sz w:val="24"/>
        </w:rPr>
        <w:t xml:space="preserve">, </w:t>
      </w:r>
      <w:r w:rsidRPr="00770C51">
        <w:rPr>
          <w:sz w:val="24"/>
        </w:rPr>
        <w:t>培训内容包括仪器的技术原理、仪器操作、数据处理、仪器</w:t>
      </w:r>
      <w:r w:rsidRPr="00770C51">
        <w:rPr>
          <w:rFonts w:hint="eastAsia"/>
          <w:sz w:val="24"/>
        </w:rPr>
        <w:t>日常</w:t>
      </w:r>
      <w:r w:rsidRPr="00770C51">
        <w:rPr>
          <w:sz w:val="24"/>
        </w:rPr>
        <w:t>维护等。</w:t>
      </w:r>
    </w:p>
    <w:p w:rsidR="00407BA1" w:rsidRPr="00770C51" w:rsidRDefault="00407BA1" w:rsidP="00407BA1">
      <w:pPr>
        <w:spacing w:line="360" w:lineRule="auto"/>
        <w:ind w:leftChars="257" w:left="540"/>
        <w:rPr>
          <w:sz w:val="24"/>
        </w:rPr>
      </w:pPr>
      <w:r w:rsidRPr="00770C51">
        <w:rPr>
          <w:sz w:val="24"/>
        </w:rPr>
        <w:t>6</w:t>
      </w:r>
      <w:r w:rsidRPr="00770C51">
        <w:rPr>
          <w:rFonts w:hint="eastAsia"/>
          <w:sz w:val="24"/>
        </w:rPr>
        <w:t xml:space="preserve">.5  </w:t>
      </w:r>
      <w:r w:rsidRPr="00770C51">
        <w:rPr>
          <w:sz w:val="24"/>
        </w:rPr>
        <w:t>卖方对</w:t>
      </w:r>
      <w:r w:rsidRPr="00770C51">
        <w:rPr>
          <w:rFonts w:hint="eastAsia"/>
          <w:sz w:val="24"/>
        </w:rPr>
        <w:t>电镜</w:t>
      </w:r>
      <w:r w:rsidRPr="00770C51">
        <w:rPr>
          <w:rFonts w:hint="eastAsia"/>
          <w:sz w:val="24"/>
        </w:rPr>
        <w:t>(</w:t>
      </w:r>
      <w:r w:rsidRPr="00770C51">
        <w:rPr>
          <w:rFonts w:hint="eastAsia"/>
          <w:sz w:val="24"/>
        </w:rPr>
        <w:t>包括合同项下所有主机及部件</w:t>
      </w:r>
      <w:r w:rsidRPr="00770C51">
        <w:rPr>
          <w:rFonts w:hint="eastAsia"/>
          <w:sz w:val="24"/>
        </w:rPr>
        <w:t>)</w:t>
      </w:r>
      <w:r w:rsidRPr="00770C51">
        <w:rPr>
          <w:sz w:val="24"/>
        </w:rPr>
        <w:t>提供</w:t>
      </w:r>
      <w:r w:rsidRPr="00770C51">
        <w:rPr>
          <w:rFonts w:hint="eastAsia"/>
          <w:sz w:val="24"/>
        </w:rPr>
        <w:t>壹</w:t>
      </w:r>
      <w:r w:rsidRPr="00770C51">
        <w:rPr>
          <w:sz w:val="24"/>
        </w:rPr>
        <w:t>年保修服务，保修期从仪器验收合格、</w:t>
      </w:r>
      <w:r w:rsidRPr="00770C51">
        <w:rPr>
          <w:rFonts w:hint="eastAsia"/>
          <w:sz w:val="24"/>
        </w:rPr>
        <w:t>双</w:t>
      </w:r>
      <w:r w:rsidRPr="00770C51">
        <w:rPr>
          <w:sz w:val="24"/>
        </w:rPr>
        <w:t>方签署验收报告之日算起。</w:t>
      </w:r>
      <w:r w:rsidRPr="00770C51">
        <w:rPr>
          <w:rFonts w:hint="eastAsia"/>
          <w:sz w:val="24"/>
        </w:rPr>
        <w:t>保修期内，仪器的零配件费用、人工费用、差旅费用</w:t>
      </w:r>
      <w:r w:rsidRPr="00770C51">
        <w:rPr>
          <w:rFonts w:hint="eastAsia"/>
          <w:sz w:val="24"/>
        </w:rPr>
        <w:t>(</w:t>
      </w:r>
      <w:r w:rsidRPr="00770C51">
        <w:rPr>
          <w:rFonts w:hint="eastAsia"/>
          <w:sz w:val="24"/>
        </w:rPr>
        <w:t>耗材除外</w:t>
      </w:r>
      <w:r w:rsidRPr="00770C51">
        <w:rPr>
          <w:sz w:val="24"/>
        </w:rPr>
        <w:t xml:space="preserve">) </w:t>
      </w:r>
      <w:r w:rsidRPr="00770C51">
        <w:rPr>
          <w:rFonts w:hint="eastAsia"/>
          <w:sz w:val="24"/>
        </w:rPr>
        <w:t>均由卖方承担，因使用环境及人为因素造成设备损坏不在保修范围之内。</w:t>
      </w:r>
    </w:p>
    <w:p w:rsidR="00407BA1" w:rsidRPr="00770C51" w:rsidRDefault="00407BA1" w:rsidP="00407BA1">
      <w:pPr>
        <w:spacing w:line="360" w:lineRule="auto"/>
        <w:ind w:leftChars="257" w:left="540"/>
        <w:rPr>
          <w:sz w:val="24"/>
        </w:rPr>
      </w:pPr>
      <w:r w:rsidRPr="00770C51">
        <w:rPr>
          <w:sz w:val="24"/>
        </w:rPr>
        <w:t>6</w:t>
      </w:r>
      <w:r w:rsidRPr="00770C51">
        <w:rPr>
          <w:rFonts w:hint="eastAsia"/>
          <w:sz w:val="24"/>
        </w:rPr>
        <w:t>.6</w:t>
      </w:r>
      <w:r w:rsidRPr="00770C51">
        <w:rPr>
          <w:rFonts w:hint="eastAsia"/>
          <w:sz w:val="24"/>
        </w:rPr>
        <w:t>卖方承诺对买方的服务申请在</w:t>
      </w:r>
      <w:r w:rsidRPr="00770C51">
        <w:rPr>
          <w:sz w:val="24"/>
        </w:rPr>
        <w:t>48</w:t>
      </w:r>
      <w:r w:rsidRPr="00770C51">
        <w:rPr>
          <w:rFonts w:hint="eastAsia"/>
          <w:sz w:val="24"/>
        </w:rPr>
        <w:t>小时之内给以响应</w:t>
      </w:r>
      <w:r w:rsidRPr="00770C51">
        <w:rPr>
          <w:sz w:val="24"/>
        </w:rPr>
        <w:t>,</w:t>
      </w:r>
      <w:r w:rsidRPr="00770C51">
        <w:rPr>
          <w:rFonts w:hint="eastAsia"/>
          <w:sz w:val="24"/>
        </w:rPr>
        <w:t>工程师在五个工作日内到</w:t>
      </w:r>
      <w:r w:rsidRPr="00770C51">
        <w:rPr>
          <w:rFonts w:hint="eastAsia"/>
          <w:sz w:val="24"/>
        </w:rPr>
        <w:lastRenderedPageBreak/>
        <w:t>达服务现场。</w:t>
      </w:r>
    </w:p>
    <w:p w:rsidR="00407BA1" w:rsidRPr="00770C51" w:rsidRDefault="00407BA1" w:rsidP="00407BA1">
      <w:pPr>
        <w:spacing w:line="360" w:lineRule="auto"/>
        <w:ind w:leftChars="257" w:left="540"/>
        <w:rPr>
          <w:sz w:val="24"/>
        </w:rPr>
      </w:pPr>
      <w:r w:rsidRPr="00770C51">
        <w:rPr>
          <w:sz w:val="24"/>
        </w:rPr>
        <w:t>6</w:t>
      </w:r>
      <w:r w:rsidRPr="00770C51">
        <w:rPr>
          <w:rFonts w:hint="eastAsia"/>
          <w:sz w:val="24"/>
        </w:rPr>
        <w:t>.7</w:t>
      </w:r>
      <w:r w:rsidRPr="00770C51">
        <w:rPr>
          <w:rFonts w:hint="eastAsia"/>
          <w:sz w:val="24"/>
        </w:rPr>
        <w:t>保修期过后，</w:t>
      </w:r>
      <w:r w:rsidRPr="00770C51">
        <w:rPr>
          <w:sz w:val="24"/>
        </w:rPr>
        <w:t>卖方承诺对仪器提供终身维修服务</w:t>
      </w:r>
      <w:r w:rsidRPr="00770C51">
        <w:rPr>
          <w:rFonts w:hint="eastAsia"/>
          <w:sz w:val="24"/>
        </w:rPr>
        <w:t>，能提供广泛、即时、优惠的技术服务，并提供质量上乘的各种配件。</w:t>
      </w:r>
    </w:p>
    <w:p w:rsidR="00407BA1" w:rsidRPr="00770C51" w:rsidRDefault="00407BA1" w:rsidP="00407BA1">
      <w:pPr>
        <w:spacing w:line="360" w:lineRule="auto"/>
        <w:rPr>
          <w:b/>
          <w:sz w:val="24"/>
        </w:rPr>
      </w:pPr>
    </w:p>
    <w:p w:rsidR="00407BA1" w:rsidRPr="00770C51" w:rsidRDefault="00407BA1" w:rsidP="00407BA1">
      <w:pPr>
        <w:spacing w:line="360" w:lineRule="auto"/>
        <w:rPr>
          <w:b/>
          <w:sz w:val="24"/>
        </w:rPr>
      </w:pPr>
      <w:r w:rsidRPr="00770C51">
        <w:rPr>
          <w:b/>
          <w:sz w:val="24"/>
        </w:rPr>
        <w:t>7</w:t>
      </w:r>
      <w:r w:rsidRPr="00770C51">
        <w:rPr>
          <w:rFonts w:hint="eastAsia"/>
          <w:b/>
          <w:sz w:val="24"/>
        </w:rPr>
        <w:t xml:space="preserve">. </w:t>
      </w:r>
      <w:r w:rsidRPr="00770C51">
        <w:rPr>
          <w:rFonts w:hint="eastAsia"/>
          <w:b/>
          <w:sz w:val="24"/>
        </w:rPr>
        <w:t>订货数量：</w:t>
      </w:r>
    </w:p>
    <w:p w:rsidR="00407BA1" w:rsidRPr="00770C51" w:rsidRDefault="00407BA1" w:rsidP="00407BA1">
      <w:pPr>
        <w:spacing w:line="360" w:lineRule="auto"/>
        <w:ind w:firstLineChars="100" w:firstLine="240"/>
        <w:rPr>
          <w:sz w:val="24"/>
        </w:rPr>
      </w:pPr>
      <w:r w:rsidRPr="00770C51">
        <w:rPr>
          <w:rFonts w:hint="eastAsia"/>
          <w:sz w:val="24"/>
        </w:rPr>
        <w:t>一台</w:t>
      </w:r>
    </w:p>
    <w:p w:rsidR="00407BA1" w:rsidRPr="00770C51" w:rsidRDefault="00407BA1" w:rsidP="00407BA1">
      <w:pPr>
        <w:spacing w:line="360" w:lineRule="auto"/>
        <w:rPr>
          <w:sz w:val="24"/>
        </w:rPr>
      </w:pPr>
    </w:p>
    <w:p w:rsidR="00407BA1" w:rsidRPr="00770C51" w:rsidRDefault="00407BA1" w:rsidP="00407BA1">
      <w:pPr>
        <w:spacing w:line="360" w:lineRule="auto"/>
        <w:rPr>
          <w:b/>
          <w:sz w:val="24"/>
        </w:rPr>
      </w:pPr>
      <w:r w:rsidRPr="00770C51">
        <w:rPr>
          <w:b/>
          <w:sz w:val="24"/>
        </w:rPr>
        <w:t>8</w:t>
      </w:r>
      <w:r w:rsidRPr="00770C51">
        <w:rPr>
          <w:rFonts w:hint="eastAsia"/>
          <w:b/>
          <w:sz w:val="24"/>
        </w:rPr>
        <w:t xml:space="preserve">. </w:t>
      </w:r>
      <w:r w:rsidRPr="00770C51">
        <w:rPr>
          <w:rFonts w:hint="eastAsia"/>
          <w:b/>
          <w:sz w:val="24"/>
        </w:rPr>
        <w:t>目的港：</w:t>
      </w:r>
    </w:p>
    <w:p w:rsidR="00407BA1" w:rsidRPr="00770C51" w:rsidRDefault="00407BA1" w:rsidP="00407BA1">
      <w:pPr>
        <w:spacing w:line="360" w:lineRule="auto"/>
        <w:ind w:firstLine="240"/>
        <w:rPr>
          <w:sz w:val="24"/>
        </w:rPr>
      </w:pPr>
      <w:r w:rsidRPr="00770C51">
        <w:rPr>
          <w:rFonts w:hint="eastAsia"/>
          <w:sz w:val="24"/>
        </w:rPr>
        <w:t>三亚机场</w:t>
      </w:r>
    </w:p>
    <w:p w:rsidR="00407BA1" w:rsidRPr="00770C51" w:rsidRDefault="00407BA1" w:rsidP="00407BA1">
      <w:pPr>
        <w:spacing w:line="360" w:lineRule="auto"/>
        <w:rPr>
          <w:sz w:val="24"/>
        </w:rPr>
      </w:pPr>
    </w:p>
    <w:p w:rsidR="00407BA1" w:rsidRPr="00770C51" w:rsidRDefault="00407BA1" w:rsidP="00407BA1">
      <w:pPr>
        <w:spacing w:line="360" w:lineRule="auto"/>
        <w:rPr>
          <w:b/>
          <w:sz w:val="24"/>
        </w:rPr>
      </w:pPr>
      <w:r w:rsidRPr="00770C51">
        <w:rPr>
          <w:b/>
          <w:sz w:val="24"/>
        </w:rPr>
        <w:t>9</w:t>
      </w:r>
      <w:r w:rsidRPr="00770C51">
        <w:rPr>
          <w:rFonts w:hint="eastAsia"/>
          <w:b/>
          <w:sz w:val="24"/>
        </w:rPr>
        <w:t xml:space="preserve">. </w:t>
      </w:r>
      <w:r w:rsidRPr="00770C51">
        <w:rPr>
          <w:rFonts w:hint="eastAsia"/>
          <w:b/>
          <w:sz w:val="24"/>
        </w:rPr>
        <w:t>交货日期：</w:t>
      </w:r>
    </w:p>
    <w:p w:rsidR="00407BA1" w:rsidRPr="00770C51" w:rsidRDefault="00407BA1" w:rsidP="00407BA1">
      <w:pPr>
        <w:spacing w:line="360" w:lineRule="auto"/>
        <w:ind w:firstLineChars="100" w:firstLine="240"/>
        <w:rPr>
          <w:sz w:val="24"/>
        </w:rPr>
      </w:pPr>
      <w:r w:rsidRPr="00770C51">
        <w:rPr>
          <w:rFonts w:hint="eastAsia"/>
          <w:sz w:val="24"/>
        </w:rPr>
        <w:t>合同签订</w:t>
      </w:r>
      <w:r w:rsidRPr="00770C51">
        <w:rPr>
          <w:sz w:val="24"/>
        </w:rPr>
        <w:t>后</w:t>
      </w:r>
      <w:r w:rsidRPr="00770C51">
        <w:rPr>
          <w:rFonts w:hint="eastAsia"/>
          <w:sz w:val="24"/>
        </w:rPr>
        <w:t>五</w:t>
      </w:r>
      <w:r w:rsidRPr="00770C51">
        <w:rPr>
          <w:sz w:val="24"/>
        </w:rPr>
        <w:t>个月内</w:t>
      </w:r>
    </w:p>
    <w:p w:rsidR="00407BA1" w:rsidRPr="00770C51" w:rsidRDefault="00407BA1" w:rsidP="00407BA1">
      <w:pPr>
        <w:spacing w:line="360" w:lineRule="auto"/>
        <w:rPr>
          <w:sz w:val="24"/>
        </w:rPr>
      </w:pPr>
    </w:p>
    <w:p w:rsidR="00407BA1" w:rsidRPr="00D677DF" w:rsidRDefault="00407BA1" w:rsidP="00407BA1">
      <w:pPr>
        <w:spacing w:line="360" w:lineRule="auto"/>
        <w:rPr>
          <w:rFonts w:ascii="宋体" w:hAnsi="宋体" w:hint="eastAsia"/>
          <w:b/>
          <w:sz w:val="24"/>
        </w:rPr>
      </w:pPr>
      <w:r w:rsidRPr="00D677DF">
        <w:rPr>
          <w:rFonts w:hint="eastAsia"/>
          <w:b/>
          <w:sz w:val="24"/>
        </w:rPr>
        <w:t>10.</w:t>
      </w:r>
      <w:r w:rsidRPr="00D677DF">
        <w:rPr>
          <w:rFonts w:ascii="宋体" w:hAnsi="宋体" w:hint="eastAsia"/>
          <w:b/>
          <w:bCs/>
          <w:sz w:val="24"/>
        </w:rPr>
        <w:t xml:space="preserve"> 执行的相关标准</w:t>
      </w:r>
    </w:p>
    <w:p w:rsidR="00407BA1" w:rsidRPr="00770C51" w:rsidRDefault="00407BA1" w:rsidP="00407BA1">
      <w:pPr>
        <w:spacing w:line="360" w:lineRule="auto"/>
        <w:ind w:firstLineChars="150" w:firstLine="360"/>
        <w:rPr>
          <w:rFonts w:ascii="宋体" w:hAnsi="宋体" w:hint="eastAsia"/>
          <w:bCs/>
          <w:sz w:val="24"/>
        </w:rPr>
      </w:pPr>
      <w:r w:rsidRPr="005D0821">
        <w:rPr>
          <w:rFonts w:ascii="宋体" w:hAnsi="宋体" w:hint="eastAsia"/>
          <w:bCs/>
          <w:sz w:val="24"/>
        </w:rPr>
        <w:t>无</w:t>
      </w:r>
    </w:p>
    <w:p w:rsidR="00000000" w:rsidRDefault="00407BA1"/>
    <w:sectPr w:rsidR="00000000" w:rsidSect="00E30AC2">
      <w:headerReference w:type="default" r:id="rId7"/>
      <w:footerReference w:type="default" r:id="rId8"/>
      <w:footerReference w:type="first" r:id="rId9"/>
      <w:pgSz w:w="11906" w:h="16838" w:code="9"/>
      <w:pgMar w:top="1418" w:right="1418" w:bottom="1418" w:left="1418" w:header="851" w:footer="992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BA1" w:rsidRDefault="00407BA1" w:rsidP="00407BA1">
      <w:r>
        <w:separator/>
      </w:r>
    </w:p>
  </w:endnote>
  <w:endnote w:type="continuationSeparator" w:id="1">
    <w:p w:rsidR="00407BA1" w:rsidRDefault="00407BA1" w:rsidP="00407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7DF" w:rsidRDefault="00407BA1" w:rsidP="00E30AC2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Pr="00407BA1">
      <w:rPr>
        <w:noProof/>
        <w:lang w:val="zh-CN"/>
      </w:rPr>
      <w:t>3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7DF" w:rsidRDefault="00407BA1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BA1" w:rsidRDefault="00407BA1" w:rsidP="00407BA1">
      <w:r>
        <w:separator/>
      </w:r>
    </w:p>
  </w:footnote>
  <w:footnote w:type="continuationSeparator" w:id="1">
    <w:p w:rsidR="00407BA1" w:rsidRDefault="00407BA1" w:rsidP="00407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7DF" w:rsidRPr="00F66B4B" w:rsidRDefault="00407BA1">
    <w:pPr>
      <w:pStyle w:val="a3"/>
      <w:jc w:val="both"/>
      <w:rPr>
        <w:i/>
      </w:rPr>
    </w:pPr>
    <w:r w:rsidRPr="00F66B4B">
      <w:rPr>
        <w:rFonts w:hint="eastAsia"/>
        <w:i/>
      </w:rPr>
      <w:t>中国科学院深海科学与工程研究所扫描电子显微镜采购项目</w:t>
    </w:r>
    <w:r>
      <w:rPr>
        <w:rFonts w:hint="eastAsia"/>
        <w:i/>
      </w:rPr>
      <w:t>招标文件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F57DF"/>
    <w:multiLevelType w:val="multilevel"/>
    <w:tmpl w:val="76F87E3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1">
    <w:nsid w:val="4E5B42B3"/>
    <w:multiLevelType w:val="hybridMultilevel"/>
    <w:tmpl w:val="983CBD30"/>
    <w:lvl w:ilvl="0" w:tplc="909E6F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7BA1"/>
    <w:rsid w:val="00407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BA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407B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07BA1"/>
    <w:rPr>
      <w:sz w:val="18"/>
      <w:szCs w:val="18"/>
    </w:rPr>
  </w:style>
  <w:style w:type="paragraph" w:styleId="a4">
    <w:name w:val="footer"/>
    <w:basedOn w:val="a"/>
    <w:link w:val="Char0"/>
    <w:unhideWhenUsed/>
    <w:rsid w:val="00407B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07BA1"/>
    <w:rPr>
      <w:sz w:val="18"/>
      <w:szCs w:val="18"/>
    </w:rPr>
  </w:style>
  <w:style w:type="paragraph" w:styleId="a5">
    <w:name w:val="List Paragraph"/>
    <w:basedOn w:val="a"/>
    <w:uiPriority w:val="34"/>
    <w:qFormat/>
    <w:rsid w:val="00407BA1"/>
    <w:pPr>
      <w:ind w:firstLineChars="200" w:firstLine="420"/>
    </w:pPr>
    <w:rPr>
      <w:rFonts w:ascii="Calibri" w:hAnsi="Calibri"/>
      <w:szCs w:val="22"/>
    </w:rPr>
  </w:style>
  <w:style w:type="paragraph" w:customStyle="1" w:styleId="Default">
    <w:name w:val="Default"/>
    <w:rsid w:val="00407BA1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OITC2</dc:creator>
  <cp:keywords/>
  <dc:description/>
  <cp:lastModifiedBy>OITC2</cp:lastModifiedBy>
  <cp:revision>2</cp:revision>
  <dcterms:created xsi:type="dcterms:W3CDTF">2017-10-27T11:59:00Z</dcterms:created>
  <dcterms:modified xsi:type="dcterms:W3CDTF">2017-10-27T11:59:00Z</dcterms:modified>
</cp:coreProperties>
</file>