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ascii="仿宋" w:hAnsi="仿宋" w:eastAsia="仿宋" w:cs="仿宋"/>
          <w:szCs w:val="21"/>
        </w:rPr>
      </w:pPr>
    </w:p>
    <w:p>
      <w:pPr>
        <w:spacing w:line="360" w:lineRule="auto"/>
        <w:rPr>
          <w:rFonts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</w:rPr>
        <w:br w:type="page"/>
      </w:r>
    </w:p>
    <w:p>
      <w:pPr>
        <w:spacing w:before="120" w:after="120"/>
        <w:rPr>
          <w:rFonts w:ascii="仿宋" w:hAnsi="仿宋" w:eastAsia="仿宋" w:cs="仿宋"/>
          <w:color w:val="000000"/>
          <w:sz w:val="24"/>
        </w:rPr>
      </w:pPr>
      <w:r>
        <w:rPr>
          <w:rFonts w:hint="eastAsia" w:ascii="仿宋" w:hAnsi="仿宋" w:eastAsia="仿宋" w:cs="仿宋"/>
          <w:color w:val="000000"/>
          <w:sz w:val="24"/>
        </w:rPr>
        <w:t xml:space="preserve">                                        </w:t>
      </w:r>
    </w:p>
    <w:tbl>
      <w:tblPr>
        <w:tblStyle w:val="6"/>
        <w:tblW w:w="7754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"/>
        <w:gridCol w:w="1532"/>
        <w:gridCol w:w="1443"/>
        <w:gridCol w:w="886"/>
        <w:gridCol w:w="1714"/>
        <w:gridCol w:w="152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0" w:type="dxa"/>
            <w:vAlign w:val="center"/>
          </w:tcPr>
          <w:p>
            <w:pPr>
              <w:spacing w:before="120" w:after="120"/>
              <w:jc w:val="center"/>
              <w:rPr>
                <w:rFonts w:hint="eastAsia" w:ascii="仿宋" w:hAnsi="仿宋" w:eastAsia="仿宋" w:cs="仿宋"/>
                <w:color w:val="000000"/>
              </w:rPr>
            </w:pPr>
            <w:r>
              <w:rPr>
                <w:rFonts w:hint="eastAsia" w:ascii="仿宋" w:hAnsi="仿宋" w:eastAsia="仿宋" w:cs="仿宋"/>
                <w:color w:val="000000"/>
              </w:rPr>
              <w:t>序号</w:t>
            </w:r>
          </w:p>
        </w:tc>
        <w:tc>
          <w:tcPr>
            <w:tcW w:w="1532" w:type="dxa"/>
            <w:vAlign w:val="center"/>
          </w:tcPr>
          <w:p>
            <w:pPr>
              <w:spacing w:before="120" w:after="120"/>
              <w:jc w:val="center"/>
              <w:rPr>
                <w:rFonts w:hint="eastAsia" w:ascii="仿宋" w:hAnsi="仿宋" w:eastAsia="仿宋" w:cs="仿宋"/>
                <w:color w:val="000000"/>
              </w:rPr>
            </w:pPr>
            <w:r>
              <w:rPr>
                <w:rFonts w:hint="eastAsia" w:ascii="仿宋" w:hAnsi="仿宋" w:eastAsia="仿宋" w:cs="仿宋"/>
                <w:color w:val="000000"/>
              </w:rPr>
              <w:t>名      称</w:t>
            </w:r>
          </w:p>
        </w:tc>
        <w:tc>
          <w:tcPr>
            <w:tcW w:w="1443" w:type="dxa"/>
            <w:vAlign w:val="center"/>
          </w:tcPr>
          <w:p>
            <w:pPr>
              <w:spacing w:before="120" w:after="120"/>
              <w:jc w:val="center"/>
              <w:rPr>
                <w:rFonts w:hint="eastAsia" w:ascii="仿宋" w:hAnsi="仿宋" w:eastAsia="仿宋" w:cs="仿宋"/>
                <w:color w:val="000000"/>
              </w:rPr>
            </w:pPr>
            <w:r>
              <w:rPr>
                <w:rFonts w:hint="eastAsia" w:ascii="仿宋" w:hAnsi="仿宋" w:eastAsia="仿宋" w:cs="仿宋"/>
                <w:color w:val="000000"/>
              </w:rPr>
              <w:t>型号和规格</w:t>
            </w:r>
          </w:p>
        </w:tc>
        <w:tc>
          <w:tcPr>
            <w:tcW w:w="886" w:type="dxa"/>
            <w:vAlign w:val="center"/>
          </w:tcPr>
          <w:p>
            <w:pPr>
              <w:spacing w:before="120" w:after="120"/>
              <w:jc w:val="center"/>
              <w:rPr>
                <w:rFonts w:hint="eastAsia" w:ascii="仿宋" w:hAnsi="仿宋" w:eastAsia="仿宋" w:cs="仿宋"/>
                <w:color w:val="000000"/>
              </w:rPr>
            </w:pPr>
            <w:r>
              <w:rPr>
                <w:rFonts w:hint="eastAsia" w:ascii="仿宋" w:hAnsi="仿宋" w:eastAsia="仿宋" w:cs="仿宋"/>
                <w:color w:val="000000"/>
              </w:rPr>
              <w:t>数量</w:t>
            </w:r>
          </w:p>
        </w:tc>
        <w:tc>
          <w:tcPr>
            <w:tcW w:w="1714" w:type="dxa"/>
            <w:vAlign w:val="center"/>
          </w:tcPr>
          <w:p>
            <w:pPr>
              <w:spacing w:before="120"/>
              <w:jc w:val="center"/>
              <w:rPr>
                <w:rFonts w:hint="eastAsia" w:ascii="仿宋" w:hAnsi="仿宋" w:eastAsia="仿宋" w:cs="仿宋"/>
                <w:color w:val="000000"/>
              </w:rPr>
            </w:pPr>
            <w:r>
              <w:rPr>
                <w:rFonts w:hint="eastAsia" w:ascii="仿宋" w:hAnsi="仿宋" w:eastAsia="仿宋" w:cs="仿宋"/>
                <w:color w:val="000000"/>
              </w:rPr>
              <w:t>原产地和</w:t>
            </w:r>
          </w:p>
          <w:p>
            <w:pPr>
              <w:spacing w:after="120"/>
              <w:jc w:val="center"/>
              <w:rPr>
                <w:rFonts w:hint="eastAsia" w:ascii="仿宋" w:hAnsi="仿宋" w:eastAsia="仿宋" w:cs="仿宋"/>
                <w:color w:val="000000"/>
              </w:rPr>
            </w:pPr>
            <w:r>
              <w:rPr>
                <w:rFonts w:hint="eastAsia" w:ascii="仿宋" w:hAnsi="仿宋" w:eastAsia="仿宋" w:cs="仿宋"/>
                <w:color w:val="000000"/>
              </w:rPr>
              <w:t>制造商名称</w:t>
            </w:r>
          </w:p>
        </w:tc>
        <w:tc>
          <w:tcPr>
            <w:tcW w:w="152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</w:rPr>
            </w:pPr>
            <w:r>
              <w:rPr>
                <w:rFonts w:hint="eastAsia" w:ascii="仿宋" w:hAnsi="仿宋" w:eastAsia="仿宋" w:cs="仿宋"/>
                <w:color w:val="000000"/>
              </w:rPr>
              <w:t>单价</w:t>
            </w:r>
          </w:p>
          <w:p>
            <w:pPr>
              <w:jc w:val="center"/>
              <w:rPr>
                <w:rFonts w:hint="eastAsia" w:ascii="仿宋" w:hAnsi="仿宋" w:eastAsia="仿宋" w:cs="仿宋"/>
                <w:color w:val="000000"/>
              </w:rPr>
            </w:pPr>
            <w:r>
              <w:rPr>
                <w:rFonts w:hint="eastAsia" w:ascii="仿宋" w:hAnsi="仿宋" w:eastAsia="仿宋" w:cs="仿宋"/>
                <w:color w:val="000000"/>
              </w:rPr>
              <w:t>（</w:t>
            </w:r>
            <w:r>
              <w:rPr>
                <w:rFonts w:hint="eastAsia" w:ascii="仿宋" w:hAnsi="仿宋" w:eastAsia="仿宋" w:cs="仿宋"/>
                <w:color w:val="000000"/>
                <w:sz w:val="24"/>
              </w:rPr>
              <w:t>元人民币）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0" w:type="dxa"/>
            <w:vAlign w:val="center"/>
          </w:tcPr>
          <w:p>
            <w:pPr>
              <w:spacing w:before="60" w:after="60"/>
              <w:jc w:val="center"/>
              <w:rPr>
                <w:rFonts w:hint="eastAsia" w:ascii="仿宋" w:hAnsi="仿宋" w:eastAsia="仿宋" w:cs="仿宋"/>
                <w:color w:val="000000"/>
              </w:rPr>
            </w:pPr>
            <w:r>
              <w:rPr>
                <w:rFonts w:hint="eastAsia" w:ascii="仿宋" w:hAnsi="仿宋" w:eastAsia="仿宋" w:cs="仿宋"/>
                <w:color w:val="000000"/>
              </w:rPr>
              <w:t>1</w:t>
            </w:r>
          </w:p>
        </w:tc>
        <w:tc>
          <w:tcPr>
            <w:tcW w:w="1532" w:type="dxa"/>
            <w:vAlign w:val="center"/>
          </w:tcPr>
          <w:p>
            <w:pPr>
              <w:spacing w:before="60" w:after="60"/>
              <w:jc w:val="center"/>
              <w:rPr>
                <w:rFonts w:hint="eastAsia" w:ascii="仿宋" w:hAnsi="仿宋" w:eastAsia="仿宋" w:cs="仿宋"/>
                <w:color w:val="000000"/>
              </w:rPr>
            </w:pPr>
            <w:r>
              <w:rPr>
                <w:rFonts w:hint="eastAsia" w:ascii="仿宋" w:hAnsi="仿宋" w:eastAsia="仿宋" w:cs="仿宋"/>
                <w:color w:val="000000"/>
              </w:rPr>
              <w:t>手机取证仪</w:t>
            </w:r>
          </w:p>
        </w:tc>
        <w:tc>
          <w:tcPr>
            <w:tcW w:w="1443" w:type="dxa"/>
            <w:vAlign w:val="center"/>
          </w:tcPr>
          <w:p>
            <w:pPr>
              <w:spacing w:before="60" w:after="60"/>
              <w:jc w:val="center"/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AX-Mobile</w:t>
            </w:r>
          </w:p>
        </w:tc>
        <w:tc>
          <w:tcPr>
            <w:tcW w:w="886" w:type="dxa"/>
            <w:vAlign w:val="center"/>
          </w:tcPr>
          <w:p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3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val="en-US" w:eastAsia="zh-CN" w:bidi="ar"/>
              </w:rPr>
              <w:t>套</w:t>
            </w:r>
          </w:p>
        </w:tc>
        <w:tc>
          <w:tcPr>
            <w:tcW w:w="1714" w:type="dxa"/>
            <w:vAlign w:val="center"/>
          </w:tcPr>
          <w:p>
            <w:pPr>
              <w:spacing w:before="60" w:after="60"/>
              <w:rPr>
                <w:rFonts w:hint="eastAsia" w:ascii="仿宋" w:hAnsi="仿宋" w:eastAsia="仿宋" w:cs="仿宋"/>
                <w:color w:val="00000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</w:rPr>
              <w:t>中国</w:t>
            </w:r>
            <w:r>
              <w:rPr>
                <w:rFonts w:hint="eastAsia" w:ascii="仿宋" w:hAnsi="仿宋" w:eastAsia="仿宋" w:cs="仿宋"/>
                <w:color w:val="000000"/>
                <w:lang w:val="en-US" w:eastAsia="zh-CN"/>
              </w:rPr>
              <w:t>北京</w:t>
            </w:r>
          </w:p>
          <w:p>
            <w:pPr>
              <w:spacing w:before="60" w:after="60"/>
              <w:rPr>
                <w:rFonts w:hint="eastAsia" w:ascii="仿宋" w:hAnsi="仿宋" w:eastAsia="仿宋" w:cs="仿宋"/>
                <w:color w:val="000000"/>
              </w:rPr>
            </w:pPr>
            <w:r>
              <w:rPr>
                <w:rFonts w:hint="eastAsia" w:ascii="仿宋" w:hAnsi="仿宋" w:eastAsia="仿宋" w:cs="仿宋"/>
                <w:color w:val="000000"/>
              </w:rPr>
              <w:t>北京安信荣达科技有限公司</w:t>
            </w:r>
          </w:p>
        </w:tc>
        <w:tc>
          <w:tcPr>
            <w:tcW w:w="1529" w:type="dxa"/>
            <w:vAlign w:val="center"/>
          </w:tcPr>
          <w:p>
            <w:pPr>
              <w:spacing w:before="60" w:after="60"/>
              <w:jc w:val="center"/>
              <w:rPr>
                <w:rFonts w:hint="eastAsia" w:ascii="仿宋" w:hAnsi="仿宋" w:eastAsia="仿宋" w:cs="仿宋"/>
                <w:color w:val="000000"/>
              </w:rPr>
            </w:pPr>
            <w:r>
              <w:rPr>
                <w:rFonts w:hint="eastAsia" w:ascii="仿宋" w:hAnsi="仿宋" w:eastAsia="仿宋" w:cs="仿宋"/>
                <w:color w:val="000000"/>
              </w:rPr>
              <w:t>1</w:t>
            </w:r>
            <w:r>
              <w:rPr>
                <w:rFonts w:hint="eastAsia" w:ascii="仿宋" w:hAnsi="仿宋" w:eastAsia="仿宋" w:cs="仿宋"/>
                <w:color w:val="000000"/>
                <w:lang w:val="en-US" w:eastAsia="zh-CN"/>
              </w:rPr>
              <w:t>323</w:t>
            </w:r>
            <w:r>
              <w:rPr>
                <w:rFonts w:hint="eastAsia" w:ascii="仿宋" w:hAnsi="仿宋" w:eastAsia="仿宋" w:cs="仿宋"/>
                <w:color w:val="000000"/>
              </w:rPr>
              <w:t>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0" w:type="dxa"/>
            <w:vAlign w:val="center"/>
          </w:tcPr>
          <w:p>
            <w:pPr>
              <w:spacing w:before="60" w:after="60"/>
              <w:jc w:val="center"/>
              <w:rPr>
                <w:rFonts w:hint="eastAsia" w:ascii="仿宋" w:hAnsi="仿宋" w:eastAsia="仿宋" w:cs="仿宋"/>
                <w:color w:val="000000"/>
              </w:rPr>
            </w:pPr>
            <w:r>
              <w:rPr>
                <w:rFonts w:hint="eastAsia" w:ascii="仿宋" w:hAnsi="仿宋" w:eastAsia="仿宋" w:cs="仿宋"/>
                <w:color w:val="000000"/>
              </w:rPr>
              <w:t>2</w:t>
            </w:r>
          </w:p>
        </w:tc>
        <w:tc>
          <w:tcPr>
            <w:tcW w:w="1532" w:type="dxa"/>
            <w:vAlign w:val="center"/>
          </w:tcPr>
          <w:p>
            <w:pPr>
              <w:spacing w:before="60" w:after="60"/>
              <w:jc w:val="center"/>
              <w:rPr>
                <w:rFonts w:hint="eastAsia" w:ascii="仿宋" w:hAnsi="仿宋" w:eastAsia="仿宋" w:cs="仿宋"/>
                <w:color w:val="000000"/>
              </w:rPr>
            </w:pPr>
            <w:r>
              <w:rPr>
                <w:rFonts w:hint="eastAsia" w:ascii="仿宋" w:hAnsi="仿宋" w:eastAsia="仿宋" w:cs="仿宋"/>
                <w:color w:val="000000"/>
              </w:rPr>
              <w:t>远距离电击器</w:t>
            </w:r>
          </w:p>
        </w:tc>
        <w:tc>
          <w:tcPr>
            <w:tcW w:w="1443" w:type="dxa"/>
            <w:vAlign w:val="center"/>
          </w:tcPr>
          <w:p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 w:bidi="ar"/>
              </w:rPr>
              <w:t>MD-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TX100</w:t>
            </w:r>
          </w:p>
        </w:tc>
        <w:tc>
          <w:tcPr>
            <w:tcW w:w="886" w:type="dxa"/>
            <w:vAlign w:val="center"/>
          </w:tcPr>
          <w:p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6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val="en-US" w:eastAsia="zh-CN" w:bidi="ar"/>
              </w:rPr>
              <w:t>套</w:t>
            </w:r>
          </w:p>
        </w:tc>
        <w:tc>
          <w:tcPr>
            <w:tcW w:w="1714" w:type="dxa"/>
            <w:vAlign w:val="center"/>
          </w:tcPr>
          <w:p>
            <w:pPr>
              <w:spacing w:before="60" w:after="60"/>
              <w:rPr>
                <w:rFonts w:hint="eastAsia" w:ascii="仿宋" w:hAnsi="仿宋" w:eastAsia="仿宋" w:cs="仿宋"/>
                <w:color w:val="00000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lang w:val="en-US" w:eastAsia="zh-CN"/>
              </w:rPr>
              <w:t xml:space="preserve">中国北京 </w:t>
            </w:r>
          </w:p>
          <w:p>
            <w:pPr>
              <w:spacing w:before="60" w:after="60"/>
              <w:rPr>
                <w:rFonts w:hint="eastAsia" w:ascii="仿宋" w:hAnsi="仿宋" w:eastAsia="仿宋" w:cs="仿宋"/>
                <w:color w:val="00000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lang w:val="en-US" w:eastAsia="zh-CN"/>
              </w:rPr>
              <w:t>小雨信通（北京)科技有限公司</w:t>
            </w:r>
          </w:p>
        </w:tc>
        <w:tc>
          <w:tcPr>
            <w:tcW w:w="1529" w:type="dxa"/>
            <w:vAlign w:val="center"/>
          </w:tcPr>
          <w:p>
            <w:pPr>
              <w:spacing w:before="60" w:after="60"/>
              <w:jc w:val="center"/>
              <w:rPr>
                <w:rFonts w:hint="eastAsia" w:ascii="仿宋" w:hAnsi="仿宋" w:eastAsia="仿宋" w:cs="仿宋"/>
                <w:color w:val="000000"/>
              </w:rPr>
            </w:pPr>
            <w:r>
              <w:rPr>
                <w:rFonts w:hint="eastAsia" w:ascii="仿宋" w:hAnsi="仿宋" w:eastAsia="仿宋" w:cs="仿宋"/>
                <w:color w:val="000000"/>
              </w:rPr>
              <w:t>9000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0" w:type="dxa"/>
            <w:vAlign w:val="center"/>
          </w:tcPr>
          <w:p>
            <w:pPr>
              <w:spacing w:before="60" w:after="60"/>
              <w:jc w:val="center"/>
              <w:rPr>
                <w:rFonts w:hint="eastAsia" w:ascii="仿宋" w:hAnsi="仿宋" w:eastAsia="仿宋" w:cs="仿宋"/>
                <w:color w:val="000000"/>
              </w:rPr>
            </w:pPr>
            <w:r>
              <w:rPr>
                <w:rFonts w:hint="eastAsia" w:ascii="仿宋" w:hAnsi="仿宋" w:eastAsia="仿宋" w:cs="仿宋"/>
                <w:color w:val="000000"/>
              </w:rPr>
              <w:t>3</w:t>
            </w:r>
          </w:p>
        </w:tc>
        <w:tc>
          <w:tcPr>
            <w:tcW w:w="1532" w:type="dxa"/>
            <w:vAlign w:val="center"/>
          </w:tcPr>
          <w:p>
            <w:pPr>
              <w:spacing w:before="60" w:after="60"/>
              <w:jc w:val="center"/>
              <w:rPr>
                <w:rFonts w:hint="eastAsia" w:ascii="仿宋" w:hAnsi="仿宋" w:eastAsia="仿宋" w:cs="仿宋"/>
                <w:color w:val="000000"/>
              </w:rPr>
            </w:pPr>
            <w:r>
              <w:rPr>
                <w:rFonts w:hint="eastAsia" w:ascii="仿宋" w:hAnsi="仿宋" w:eastAsia="仿宋" w:cs="仿宋"/>
                <w:color w:val="000000"/>
              </w:rPr>
              <w:t>夜视摄录机</w:t>
            </w:r>
          </w:p>
        </w:tc>
        <w:tc>
          <w:tcPr>
            <w:tcW w:w="1443" w:type="dxa"/>
            <w:vAlign w:val="center"/>
          </w:tcPr>
          <w:p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XYKJZY-006</w:t>
            </w:r>
          </w:p>
        </w:tc>
        <w:tc>
          <w:tcPr>
            <w:tcW w:w="886" w:type="dxa"/>
            <w:vAlign w:val="center"/>
          </w:tcPr>
          <w:p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2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val="en-US" w:eastAsia="zh-CN" w:bidi="ar"/>
              </w:rPr>
              <w:t>台</w:t>
            </w:r>
          </w:p>
        </w:tc>
        <w:tc>
          <w:tcPr>
            <w:tcW w:w="1714" w:type="dxa"/>
            <w:vAlign w:val="center"/>
          </w:tcPr>
          <w:p>
            <w:pPr>
              <w:spacing w:before="60" w:after="60"/>
              <w:rPr>
                <w:rFonts w:hint="eastAsia" w:ascii="仿宋" w:hAnsi="仿宋" w:eastAsia="仿宋" w:cs="仿宋"/>
                <w:color w:val="00000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lang w:val="en-US" w:eastAsia="zh-CN"/>
              </w:rPr>
              <w:t xml:space="preserve">中国北京 </w:t>
            </w:r>
          </w:p>
          <w:p>
            <w:pPr>
              <w:spacing w:before="60" w:after="60"/>
              <w:rPr>
                <w:rFonts w:hint="eastAsia" w:ascii="仿宋" w:hAnsi="仿宋" w:eastAsia="仿宋" w:cs="仿宋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lang w:val="en-US" w:eastAsia="zh-CN"/>
              </w:rPr>
              <w:t>小雨信通（北京)科技有限公司</w:t>
            </w:r>
          </w:p>
        </w:tc>
        <w:tc>
          <w:tcPr>
            <w:tcW w:w="1529" w:type="dxa"/>
            <w:vAlign w:val="center"/>
          </w:tcPr>
          <w:p>
            <w:pPr>
              <w:spacing w:before="60" w:after="60"/>
              <w:jc w:val="center"/>
              <w:rPr>
                <w:rFonts w:hint="eastAsia" w:ascii="仿宋" w:hAnsi="仿宋" w:eastAsia="仿宋" w:cs="仿宋"/>
                <w:color w:val="000000"/>
              </w:rPr>
            </w:pPr>
            <w:r>
              <w:rPr>
                <w:rFonts w:hint="eastAsia" w:ascii="仿宋" w:hAnsi="仿宋" w:eastAsia="仿宋" w:cs="仿宋"/>
                <w:color w:val="000000"/>
              </w:rPr>
              <w:t>28000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0" w:type="dxa"/>
            <w:vAlign w:val="center"/>
          </w:tcPr>
          <w:p>
            <w:pPr>
              <w:spacing w:before="60" w:after="60"/>
              <w:jc w:val="center"/>
              <w:rPr>
                <w:rFonts w:hint="eastAsia" w:ascii="仿宋" w:hAnsi="仿宋" w:eastAsia="仿宋" w:cs="仿宋"/>
                <w:color w:val="000000"/>
              </w:rPr>
            </w:pPr>
            <w:r>
              <w:rPr>
                <w:rFonts w:hint="eastAsia" w:ascii="仿宋" w:hAnsi="仿宋" w:eastAsia="仿宋" w:cs="仿宋"/>
                <w:color w:val="000000"/>
              </w:rPr>
              <w:t>4</w:t>
            </w:r>
          </w:p>
        </w:tc>
        <w:tc>
          <w:tcPr>
            <w:tcW w:w="1532" w:type="dxa"/>
            <w:vAlign w:val="center"/>
          </w:tcPr>
          <w:p>
            <w:pPr>
              <w:spacing w:before="60" w:after="60"/>
              <w:jc w:val="center"/>
              <w:rPr>
                <w:rFonts w:hint="eastAsia" w:ascii="仿宋" w:hAnsi="仿宋" w:eastAsia="仿宋" w:cs="仿宋"/>
                <w:color w:val="000000"/>
              </w:rPr>
            </w:pPr>
            <w:r>
              <w:rPr>
                <w:rFonts w:hint="eastAsia" w:ascii="仿宋" w:hAnsi="仿宋" w:eastAsia="仿宋" w:cs="仿宋"/>
                <w:color w:val="000000"/>
              </w:rPr>
              <w:t>无线视频观测仪</w:t>
            </w:r>
          </w:p>
        </w:tc>
        <w:tc>
          <w:tcPr>
            <w:tcW w:w="1443" w:type="dxa"/>
            <w:vAlign w:val="center"/>
          </w:tcPr>
          <w:p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BinoXS-HD</w:t>
            </w:r>
          </w:p>
          <w:p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4-16X</w:t>
            </w:r>
          </w:p>
        </w:tc>
        <w:tc>
          <w:tcPr>
            <w:tcW w:w="886" w:type="dxa"/>
            <w:vAlign w:val="center"/>
          </w:tcPr>
          <w:p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5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val="en-US" w:eastAsia="zh-CN" w:bidi="ar"/>
              </w:rPr>
              <w:t>台</w:t>
            </w:r>
          </w:p>
        </w:tc>
        <w:tc>
          <w:tcPr>
            <w:tcW w:w="1714" w:type="dxa"/>
            <w:vAlign w:val="center"/>
          </w:tcPr>
          <w:p>
            <w:pPr>
              <w:spacing w:before="60" w:after="60"/>
              <w:rPr>
                <w:rFonts w:hint="eastAsia" w:ascii="仿宋" w:hAnsi="仿宋" w:eastAsia="仿宋" w:cs="仿宋"/>
                <w:color w:val="00000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lang w:val="en-US" w:eastAsia="zh-CN"/>
              </w:rPr>
              <w:t xml:space="preserve">中国北京 </w:t>
            </w:r>
          </w:p>
          <w:p>
            <w:pPr>
              <w:spacing w:before="60" w:after="60"/>
              <w:rPr>
                <w:rFonts w:hint="eastAsia" w:ascii="仿宋" w:hAnsi="仿宋" w:eastAsia="仿宋" w:cs="仿宋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lang w:val="en-US" w:eastAsia="zh-CN"/>
              </w:rPr>
              <w:t>小雨信通（北京)科技有限公司</w:t>
            </w:r>
          </w:p>
        </w:tc>
        <w:tc>
          <w:tcPr>
            <w:tcW w:w="1529" w:type="dxa"/>
            <w:vAlign w:val="center"/>
          </w:tcPr>
          <w:p>
            <w:pPr>
              <w:spacing w:before="60" w:after="60"/>
              <w:jc w:val="center"/>
              <w:rPr>
                <w:rFonts w:hint="eastAsia" w:ascii="仿宋" w:hAnsi="仿宋" w:eastAsia="仿宋" w:cs="仿宋"/>
                <w:color w:val="000000"/>
              </w:rPr>
            </w:pPr>
            <w:r>
              <w:rPr>
                <w:rFonts w:hint="eastAsia" w:ascii="仿宋" w:hAnsi="仿宋" w:eastAsia="仿宋" w:cs="仿宋"/>
                <w:color w:val="000000"/>
              </w:rPr>
              <w:t>7000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0" w:type="dxa"/>
            <w:vAlign w:val="center"/>
          </w:tcPr>
          <w:p>
            <w:pPr>
              <w:spacing w:before="60" w:after="60"/>
              <w:jc w:val="center"/>
              <w:rPr>
                <w:rFonts w:hint="eastAsia" w:ascii="仿宋" w:hAnsi="仿宋" w:eastAsia="仿宋" w:cs="仿宋"/>
                <w:color w:val="000000"/>
              </w:rPr>
            </w:pPr>
            <w:r>
              <w:rPr>
                <w:rFonts w:hint="eastAsia" w:ascii="仿宋" w:hAnsi="仿宋" w:eastAsia="仿宋" w:cs="仿宋"/>
                <w:color w:val="000000"/>
              </w:rPr>
              <w:t>5</w:t>
            </w:r>
          </w:p>
        </w:tc>
        <w:tc>
          <w:tcPr>
            <w:tcW w:w="1532" w:type="dxa"/>
            <w:vAlign w:val="center"/>
          </w:tcPr>
          <w:p>
            <w:pPr>
              <w:spacing w:before="60" w:after="60"/>
              <w:jc w:val="center"/>
              <w:rPr>
                <w:rFonts w:hint="eastAsia" w:ascii="仿宋" w:hAnsi="仿宋" w:eastAsia="仿宋" w:cs="仿宋"/>
                <w:color w:val="000000"/>
              </w:rPr>
            </w:pPr>
            <w:r>
              <w:rPr>
                <w:rFonts w:hint="eastAsia" w:ascii="仿宋" w:hAnsi="仿宋" w:eastAsia="仿宋" w:cs="仿宋"/>
                <w:color w:val="000000"/>
              </w:rPr>
              <w:t>便携式X光安检机</w:t>
            </w:r>
          </w:p>
        </w:tc>
        <w:tc>
          <w:tcPr>
            <w:tcW w:w="1443" w:type="dxa"/>
            <w:vAlign w:val="center"/>
          </w:tcPr>
          <w:p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lang w:val="en-US" w:eastAsia="zh-CN"/>
              </w:rPr>
              <w:t>SZYA-GA-626</w:t>
            </w:r>
          </w:p>
        </w:tc>
        <w:tc>
          <w:tcPr>
            <w:tcW w:w="886" w:type="dxa"/>
            <w:vAlign w:val="center"/>
          </w:tcPr>
          <w:p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1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val="en-US" w:eastAsia="zh-CN" w:bidi="ar"/>
              </w:rPr>
              <w:t>套</w:t>
            </w:r>
          </w:p>
        </w:tc>
        <w:tc>
          <w:tcPr>
            <w:tcW w:w="1714" w:type="dxa"/>
            <w:vAlign w:val="center"/>
          </w:tcPr>
          <w:p>
            <w:pPr>
              <w:spacing w:before="60" w:after="60"/>
              <w:rPr>
                <w:rFonts w:hint="eastAsia" w:ascii="仿宋" w:hAnsi="仿宋" w:eastAsia="仿宋" w:cs="仿宋"/>
                <w:color w:val="00000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lang w:val="en-US" w:eastAsia="zh-CN"/>
              </w:rPr>
              <w:t xml:space="preserve">中国北京 </w:t>
            </w:r>
          </w:p>
          <w:p>
            <w:pPr>
              <w:spacing w:before="60" w:after="60"/>
              <w:rPr>
                <w:rFonts w:hint="eastAsia" w:ascii="仿宋" w:hAnsi="仿宋" w:eastAsia="仿宋" w:cs="仿宋"/>
                <w:color w:val="00000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lang w:val="en-US" w:eastAsia="zh-CN"/>
              </w:rPr>
              <w:t>北京神州永安科技有限公司</w:t>
            </w:r>
          </w:p>
        </w:tc>
        <w:tc>
          <w:tcPr>
            <w:tcW w:w="1529" w:type="dxa"/>
            <w:vAlign w:val="center"/>
          </w:tcPr>
          <w:p>
            <w:pPr>
              <w:spacing w:before="60" w:after="60"/>
              <w:jc w:val="center"/>
              <w:rPr>
                <w:rFonts w:hint="eastAsia" w:ascii="仿宋" w:hAnsi="仿宋" w:eastAsia="仿宋" w:cs="仿宋"/>
                <w:color w:val="000000"/>
              </w:rPr>
            </w:pPr>
            <w:r>
              <w:rPr>
                <w:rFonts w:hint="eastAsia" w:ascii="仿宋" w:hAnsi="仿宋" w:eastAsia="仿宋" w:cs="仿宋"/>
                <w:color w:val="000000"/>
              </w:rPr>
              <w:t>166</w:t>
            </w:r>
            <w:r>
              <w:rPr>
                <w:rFonts w:hint="eastAsia" w:ascii="仿宋" w:hAnsi="仿宋" w:eastAsia="仿宋" w:cs="仿宋"/>
                <w:color w:val="000000"/>
                <w:lang w:val="en-US" w:eastAsia="zh-CN"/>
              </w:rPr>
              <w:t>1</w:t>
            </w:r>
            <w:r>
              <w:rPr>
                <w:rFonts w:hint="eastAsia" w:ascii="仿宋" w:hAnsi="仿宋" w:eastAsia="仿宋" w:cs="仿宋"/>
                <w:color w:val="000000"/>
              </w:rPr>
              <w:t>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0" w:type="dxa"/>
            <w:vAlign w:val="center"/>
          </w:tcPr>
          <w:p>
            <w:pPr>
              <w:spacing w:before="60" w:after="60"/>
              <w:jc w:val="center"/>
              <w:rPr>
                <w:rFonts w:hint="eastAsia" w:ascii="仿宋" w:hAnsi="仿宋" w:eastAsia="仿宋" w:cs="仿宋"/>
                <w:color w:val="000000"/>
              </w:rPr>
            </w:pPr>
            <w:r>
              <w:rPr>
                <w:rFonts w:hint="eastAsia" w:ascii="仿宋" w:hAnsi="仿宋" w:eastAsia="仿宋" w:cs="仿宋"/>
                <w:color w:val="000000"/>
              </w:rPr>
              <w:t>6</w:t>
            </w:r>
          </w:p>
        </w:tc>
        <w:tc>
          <w:tcPr>
            <w:tcW w:w="1532" w:type="dxa"/>
            <w:vAlign w:val="center"/>
          </w:tcPr>
          <w:p>
            <w:pPr>
              <w:spacing w:before="60" w:after="60"/>
              <w:jc w:val="center"/>
              <w:rPr>
                <w:rFonts w:hint="eastAsia" w:ascii="仿宋" w:hAnsi="仿宋" w:eastAsia="仿宋" w:cs="仿宋"/>
                <w:color w:val="000000"/>
              </w:rPr>
            </w:pPr>
            <w:r>
              <w:rPr>
                <w:rFonts w:hint="eastAsia" w:ascii="仿宋" w:hAnsi="仿宋" w:eastAsia="仿宋" w:cs="仿宋"/>
                <w:color w:val="000000"/>
              </w:rPr>
              <w:t>密拍机1</w:t>
            </w:r>
          </w:p>
        </w:tc>
        <w:tc>
          <w:tcPr>
            <w:tcW w:w="1443" w:type="dxa"/>
            <w:vAlign w:val="center"/>
          </w:tcPr>
          <w:p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XY-WB</w:t>
            </w:r>
          </w:p>
        </w:tc>
        <w:tc>
          <w:tcPr>
            <w:tcW w:w="886" w:type="dxa"/>
            <w:vAlign w:val="center"/>
          </w:tcPr>
          <w:p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10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val="en-US" w:eastAsia="zh-CN" w:bidi="ar"/>
              </w:rPr>
              <w:t>个</w:t>
            </w:r>
          </w:p>
        </w:tc>
        <w:tc>
          <w:tcPr>
            <w:tcW w:w="1714" w:type="dxa"/>
            <w:vAlign w:val="center"/>
          </w:tcPr>
          <w:p>
            <w:pPr>
              <w:spacing w:before="60" w:after="60"/>
              <w:rPr>
                <w:rFonts w:hint="eastAsia" w:ascii="仿宋" w:hAnsi="仿宋" w:eastAsia="仿宋" w:cs="仿宋"/>
                <w:color w:val="00000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lang w:val="en-US" w:eastAsia="zh-CN"/>
              </w:rPr>
              <w:t xml:space="preserve">中国北京 </w:t>
            </w:r>
          </w:p>
          <w:p>
            <w:pPr>
              <w:spacing w:before="60" w:after="60"/>
              <w:rPr>
                <w:rFonts w:hint="eastAsia" w:ascii="仿宋" w:hAnsi="仿宋" w:eastAsia="仿宋" w:cs="仿宋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lang w:val="en-US" w:eastAsia="zh-CN"/>
              </w:rPr>
              <w:t>小雨信通（北京)科技有限公司</w:t>
            </w:r>
          </w:p>
        </w:tc>
        <w:tc>
          <w:tcPr>
            <w:tcW w:w="1529" w:type="dxa"/>
            <w:vAlign w:val="center"/>
          </w:tcPr>
          <w:p>
            <w:pPr>
              <w:spacing w:before="60" w:after="60"/>
              <w:jc w:val="center"/>
              <w:rPr>
                <w:rFonts w:hint="eastAsia" w:ascii="仿宋" w:hAnsi="仿宋" w:eastAsia="仿宋" w:cs="仿宋"/>
                <w:color w:val="000000"/>
              </w:rPr>
            </w:pPr>
            <w:r>
              <w:rPr>
                <w:rFonts w:hint="eastAsia" w:ascii="仿宋" w:hAnsi="仿宋" w:eastAsia="仿宋" w:cs="仿宋"/>
                <w:color w:val="000000"/>
              </w:rPr>
              <w:t>2000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0" w:type="dxa"/>
            <w:vAlign w:val="center"/>
          </w:tcPr>
          <w:p>
            <w:pPr>
              <w:spacing w:before="60" w:after="60"/>
              <w:jc w:val="center"/>
              <w:rPr>
                <w:rFonts w:hint="eastAsia" w:ascii="仿宋" w:hAnsi="仿宋" w:eastAsia="仿宋" w:cs="仿宋"/>
                <w:color w:val="000000"/>
              </w:rPr>
            </w:pPr>
            <w:r>
              <w:rPr>
                <w:rFonts w:hint="eastAsia" w:ascii="仿宋" w:hAnsi="仿宋" w:eastAsia="仿宋" w:cs="仿宋"/>
                <w:color w:val="000000"/>
              </w:rPr>
              <w:t>7</w:t>
            </w:r>
          </w:p>
        </w:tc>
        <w:tc>
          <w:tcPr>
            <w:tcW w:w="1532" w:type="dxa"/>
            <w:vAlign w:val="center"/>
          </w:tcPr>
          <w:p>
            <w:pPr>
              <w:spacing w:before="60" w:after="60"/>
              <w:jc w:val="center"/>
              <w:rPr>
                <w:rFonts w:hint="eastAsia" w:ascii="仿宋" w:hAnsi="仿宋" w:eastAsia="仿宋" w:cs="仿宋"/>
                <w:color w:val="000000"/>
              </w:rPr>
            </w:pPr>
            <w:r>
              <w:rPr>
                <w:rFonts w:hint="eastAsia" w:ascii="仿宋" w:hAnsi="仿宋" w:eastAsia="仿宋" w:cs="仿宋"/>
                <w:color w:val="000000"/>
              </w:rPr>
              <w:t>密拍机2</w:t>
            </w:r>
          </w:p>
        </w:tc>
        <w:tc>
          <w:tcPr>
            <w:tcW w:w="1443" w:type="dxa"/>
            <w:vAlign w:val="center"/>
          </w:tcPr>
          <w:p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bidi="ar"/>
              </w:rPr>
              <w:t>S820</w:t>
            </w:r>
          </w:p>
        </w:tc>
        <w:tc>
          <w:tcPr>
            <w:tcW w:w="886" w:type="dxa"/>
            <w:vAlign w:val="center"/>
          </w:tcPr>
          <w:p>
            <w:pPr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10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val="en-US" w:eastAsia="zh-CN" w:bidi="ar"/>
              </w:rPr>
              <w:t>个</w:t>
            </w:r>
          </w:p>
        </w:tc>
        <w:tc>
          <w:tcPr>
            <w:tcW w:w="1714" w:type="dxa"/>
            <w:vAlign w:val="center"/>
          </w:tcPr>
          <w:p>
            <w:pPr>
              <w:spacing w:before="60" w:after="60"/>
              <w:rPr>
                <w:rFonts w:hint="eastAsia" w:ascii="仿宋" w:hAnsi="仿宋" w:eastAsia="仿宋" w:cs="仿宋"/>
                <w:color w:val="00000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lang w:val="en-US" w:eastAsia="zh-CN"/>
              </w:rPr>
              <w:t xml:space="preserve">中国北京 </w:t>
            </w:r>
          </w:p>
          <w:p>
            <w:pPr>
              <w:spacing w:before="60" w:after="60"/>
              <w:rPr>
                <w:rFonts w:hint="eastAsia" w:ascii="仿宋" w:hAnsi="仿宋" w:eastAsia="仿宋" w:cs="仿宋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lang w:val="en-US" w:eastAsia="zh-CN"/>
              </w:rPr>
              <w:t>小雨信通（北京)科技有限公司</w:t>
            </w:r>
          </w:p>
        </w:tc>
        <w:tc>
          <w:tcPr>
            <w:tcW w:w="1529" w:type="dxa"/>
            <w:vAlign w:val="center"/>
          </w:tcPr>
          <w:p>
            <w:pPr>
              <w:spacing w:before="60" w:after="60"/>
              <w:jc w:val="center"/>
              <w:rPr>
                <w:rFonts w:hint="eastAsia" w:ascii="仿宋" w:hAnsi="仿宋" w:eastAsia="仿宋" w:cs="仿宋"/>
                <w:color w:val="000000"/>
              </w:rPr>
            </w:pPr>
            <w:r>
              <w:rPr>
                <w:rFonts w:hint="eastAsia" w:ascii="仿宋" w:hAnsi="仿宋" w:eastAsia="仿宋" w:cs="仿宋"/>
                <w:color w:val="000000"/>
              </w:rPr>
              <w:t>2000</w:t>
            </w:r>
          </w:p>
        </w:tc>
      </w:tr>
    </w:tbl>
    <w:p>
      <w:pPr>
        <w:topLinePunct/>
        <w:spacing w:line="360" w:lineRule="auto"/>
        <w:rPr>
          <w:rFonts w:hint="eastAsia" w:ascii="仿宋" w:hAnsi="仿宋" w:eastAsia="仿宋" w:cs="仿宋"/>
          <w:bCs/>
          <w:color w:val="000000"/>
          <w:sz w:val="24"/>
        </w:rPr>
      </w:pPr>
    </w:p>
    <w:p>
      <w:pPr>
        <w:topLinePunct/>
        <w:spacing w:line="360" w:lineRule="auto"/>
        <w:rPr>
          <w:rFonts w:hint="eastAsia" w:ascii="仿宋" w:hAnsi="仿宋" w:eastAsia="仿宋" w:cs="仿宋"/>
          <w:bCs/>
          <w:color w:val="000000"/>
          <w:sz w:val="24"/>
        </w:rPr>
      </w:pPr>
    </w:p>
    <w:p>
      <w:pPr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51444D5"/>
    <w:rsid w:val="332C5733"/>
    <w:rsid w:val="351444D5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qFormat/>
    <w:uiPriority w:val="0"/>
    <w:pPr>
      <w:keepNext/>
      <w:keepLines/>
      <w:spacing w:before="260" w:after="260" w:line="413" w:lineRule="auto"/>
      <w:outlineLvl w:val="2"/>
    </w:pPr>
    <w:rPr>
      <w:b/>
      <w:bCs/>
      <w:sz w:val="32"/>
      <w:szCs w:val="32"/>
    </w:rPr>
  </w:style>
  <w:style w:type="character" w:default="1" w:styleId="5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420" w:firstLineChars="200"/>
    </w:pPr>
  </w:style>
  <w:style w:type="paragraph" w:styleId="4">
    <w:name w:val="Plain Text"/>
    <w:basedOn w:val="1"/>
    <w:qFormat/>
    <w:uiPriority w:val="0"/>
    <w:rPr>
      <w:rFonts w:ascii="宋体" w:hAnsi="Courier New"/>
      <w:szCs w:val="20"/>
    </w:rPr>
  </w:style>
  <w:style w:type="paragraph" w:customStyle="1" w:styleId="7">
    <w:name w:val="样式 标题 3 + (中文) 黑体 小四 非加粗 段前: 7.8 磅 段后: 0 磅 行距: 固定值 20 磅"/>
    <w:basedOn w:val="2"/>
    <w:qFormat/>
    <w:uiPriority w:val="0"/>
    <w:pPr>
      <w:spacing w:before="0" w:after="0" w:line="400" w:lineRule="exact"/>
    </w:pPr>
    <w:rPr>
      <w:rFonts w:eastAsia="黑体" w:cs="宋体"/>
      <w:b w:val="0"/>
      <w:bCs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Office_10.8.0.5562_F1E327BC-269C-435d-A152-05C5408002CA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2021-12-27T08:59:00Z</dcterms:created>
  <dc:creator>nini</dc:creator>
  <cp:lastModifiedBy>Administrator</cp:lastModifiedBy>
  <dcterms:modified xsi:type="dcterms:W3CDTF">2021-12-27T09:04:20Z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2052-10.8.0.5562</vt:lpwstr>
  </property>
  <property fmtid="{D5CDD505-2E9C-101B-9397-08002B2CF9AE}" pid="3" name="ICV">
    <vt:lpwstr>42073944CD77486E931B34CEE494FA3C</vt:lpwstr>
  </property>
</Properties>
</file>