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200" w:line="460" w:lineRule="atLeast"/>
        <w:jc w:val="center"/>
        <w:textAlignment w:val="auto"/>
        <w:outlineLvl w:val="0"/>
        <w:rPr>
          <w:rFonts w:hint="eastAsia" w:ascii="新宋体" w:hAnsi="新宋体" w:eastAsia="新宋体" w:cs="新宋体"/>
          <w:b/>
          <w:color w:val="auto"/>
          <w:sz w:val="32"/>
          <w:szCs w:val="32"/>
        </w:rPr>
      </w:pPr>
      <w:r>
        <w:rPr>
          <w:rFonts w:hint="eastAsia" w:ascii="新宋体" w:hAnsi="新宋体" w:eastAsia="新宋体" w:cs="新宋体"/>
          <w:b/>
          <w:color w:val="auto"/>
          <w:sz w:val="32"/>
          <w:szCs w:val="32"/>
        </w:rPr>
        <w:t>服务内容及商务要求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200" w:line="460" w:lineRule="atLeast"/>
        <w:jc w:val="both"/>
        <w:textAlignment w:val="auto"/>
        <w:outlineLvl w:val="0"/>
        <w:rPr>
          <w:rFonts w:hint="eastAsia"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一、项目概述</w:t>
      </w:r>
    </w:p>
    <w:p>
      <w:pPr>
        <w:spacing w:line="360" w:lineRule="auto"/>
        <w:ind w:firstLine="480" w:firstLineChars="200"/>
        <w:jc w:val="left"/>
        <w:rPr>
          <w:rFonts w:hint="eastAsia" w:ascii="新宋体" w:hAnsi="新宋体" w:eastAsia="新宋体" w:cs="新宋体"/>
          <w:bCs/>
          <w:kern w:val="0"/>
          <w:sz w:val="24"/>
          <w:u w:val="single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1、项目名称：</w:t>
      </w:r>
      <w:r>
        <w:rPr>
          <w:rFonts w:hint="eastAsia" w:ascii="新宋体" w:hAnsi="新宋体" w:eastAsia="新宋体" w:cs="新宋体"/>
          <w:bCs/>
          <w:kern w:val="0"/>
          <w:sz w:val="24"/>
          <w:u w:val="single"/>
          <w:lang w:val="en-US" w:eastAsia="zh-CN"/>
        </w:rPr>
        <w:t>普安社区及上游工业园给水管道安装工程项目地质勘察采购项目</w:t>
      </w:r>
      <w:r>
        <w:rPr>
          <w:rFonts w:hint="eastAsia" w:ascii="新宋体" w:hAnsi="新宋体" w:eastAsia="新宋体" w:cs="新宋体"/>
          <w:bCs/>
          <w:kern w:val="0"/>
          <w:sz w:val="24"/>
          <w:u w:val="single"/>
        </w:rPr>
        <w:t>；</w:t>
      </w:r>
    </w:p>
    <w:p>
      <w:pPr>
        <w:pStyle w:val="3"/>
        <w:spacing w:line="360" w:lineRule="auto"/>
        <w:ind w:firstLine="480" w:firstLineChars="200"/>
        <w:rPr>
          <w:rFonts w:hint="eastAsia"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2、项目地点：</w:t>
      </w:r>
      <w:r>
        <w:rPr>
          <w:rFonts w:hint="eastAsia" w:ascii="新宋体" w:hAnsi="新宋体" w:eastAsia="新宋体" w:cs="新宋体"/>
          <w:bCs/>
          <w:kern w:val="0"/>
          <w:sz w:val="24"/>
          <w:u w:val="single"/>
          <w:lang w:eastAsia="zh-CN"/>
        </w:rPr>
        <w:t>采购人指定地点</w:t>
      </w:r>
      <w:r>
        <w:rPr>
          <w:rFonts w:hint="eastAsia" w:ascii="新宋体" w:hAnsi="新宋体" w:eastAsia="新宋体" w:cs="新宋体"/>
          <w:bCs/>
          <w:kern w:val="0"/>
          <w:sz w:val="24"/>
        </w:rPr>
        <w:t>；</w:t>
      </w:r>
    </w:p>
    <w:p>
      <w:pPr>
        <w:spacing w:line="360" w:lineRule="auto"/>
        <w:ind w:right="31" w:rightChars="15" w:firstLine="480" w:firstLineChars="200"/>
        <w:rPr>
          <w:rFonts w:hint="eastAsia" w:ascii="新宋体" w:hAnsi="新宋体" w:eastAsia="新宋体" w:cs="新宋体"/>
          <w:lang w:eastAsia="zh-CN"/>
        </w:rPr>
      </w:pPr>
      <w:r>
        <w:rPr>
          <w:rFonts w:hint="eastAsia" w:ascii="新宋体" w:hAnsi="新宋体" w:eastAsia="新宋体" w:cs="新宋体"/>
          <w:b w:val="0"/>
          <w:bCs/>
          <w:color w:val="000000"/>
          <w:sz w:val="24"/>
          <w:szCs w:val="28"/>
          <w:lang w:val="en-US" w:eastAsia="zh-CN"/>
        </w:rPr>
        <w:t>3、</w:t>
      </w:r>
      <w:r>
        <w:rPr>
          <w:rFonts w:hint="eastAsia" w:ascii="新宋体" w:hAnsi="新宋体" w:eastAsia="新宋体" w:cs="新宋体"/>
          <w:b w:val="0"/>
          <w:bCs/>
          <w:color w:val="000000"/>
          <w:sz w:val="24"/>
          <w:szCs w:val="28"/>
        </w:rPr>
        <w:t>资金来源：</w:t>
      </w:r>
      <w:r>
        <w:rPr>
          <w:rFonts w:hint="eastAsia" w:ascii="新宋体" w:hAnsi="新宋体" w:eastAsia="新宋体" w:cs="新宋体"/>
          <w:b w:val="0"/>
          <w:bCs/>
          <w:color w:val="000000"/>
          <w:sz w:val="24"/>
          <w:szCs w:val="28"/>
          <w:u w:val="single"/>
          <w:lang w:eastAsia="zh-CN"/>
        </w:rPr>
        <w:t>企业自筹</w:t>
      </w:r>
      <w:r>
        <w:rPr>
          <w:rFonts w:hint="eastAsia" w:ascii="新宋体" w:hAnsi="新宋体" w:eastAsia="新宋体" w:cs="新宋体"/>
          <w:lang w:eastAsia="zh-CN"/>
        </w:rPr>
        <w:t>。</w:t>
      </w:r>
    </w:p>
    <w:p>
      <w:pPr>
        <w:pStyle w:val="7"/>
        <w:spacing w:line="360" w:lineRule="auto"/>
        <w:ind w:firstLine="480" w:firstLineChars="200"/>
        <w:rPr>
          <w:rFonts w:hint="eastAsia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lang w:val="en-US" w:eastAsia="zh-CN"/>
        </w:rPr>
        <w:t>4、建设内容及规模：</w:t>
      </w:r>
      <w:r>
        <w:rPr>
          <w:rFonts w:hint="eastAsia" w:ascii="新宋体" w:hAnsi="新宋体" w:eastAsia="新宋体" w:cs="新宋体"/>
          <w:sz w:val="24"/>
          <w:u w:val="single"/>
          <w:lang w:val="en-US" w:eastAsia="zh-CN"/>
        </w:rPr>
        <w:t>新建供水主管 22.7 公里及配套设施设备，用于城镇工业、居民用水。管道占地面积约为 9875 平方米。</w:t>
      </w:r>
    </w:p>
    <w:p>
      <w:pPr>
        <w:pStyle w:val="3"/>
        <w:rPr>
          <w:rFonts w:hint="eastAsia"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二、技术、服务要求</w:t>
      </w:r>
      <w:bookmarkStart w:id="0" w:name="_GoBack"/>
      <w:bookmarkEnd w:id="0"/>
    </w:p>
    <w:p>
      <w:pPr>
        <w:pStyle w:val="4"/>
        <w:spacing w:line="240" w:lineRule="auto"/>
        <w:ind w:firstLine="480" w:firstLineChars="200"/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  <w:t xml:space="preserve">1、勘察工作内容： </w:t>
      </w:r>
    </w:p>
    <w:p>
      <w:pPr>
        <w:pStyle w:val="4"/>
        <w:spacing w:line="240" w:lineRule="auto"/>
        <w:ind w:firstLine="480" w:firstLineChars="200"/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  <w:t xml:space="preserve">①收集本工程已有资料、现场踏勘、制订勘察纲要； </w:t>
      </w:r>
    </w:p>
    <w:p>
      <w:pPr>
        <w:pStyle w:val="4"/>
        <w:spacing w:line="240" w:lineRule="auto"/>
        <w:ind w:firstLine="480" w:firstLineChars="200"/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  <w:t xml:space="preserve">②进行本工程测绘以及必要的钻探、试验等勘察作业； </w:t>
      </w:r>
    </w:p>
    <w:p>
      <w:pPr>
        <w:pStyle w:val="4"/>
        <w:spacing w:line="240" w:lineRule="auto"/>
        <w:ind w:firstLine="480" w:firstLineChars="200"/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  <w:t xml:space="preserve">③编制本工程地质勘察报告； </w:t>
      </w:r>
    </w:p>
    <w:p>
      <w:pPr>
        <w:pStyle w:val="4"/>
        <w:spacing w:line="240" w:lineRule="auto"/>
        <w:ind w:firstLine="480" w:firstLineChars="200"/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  <w:t>④解决设计或施工中的工程勘察技术问题。</w:t>
      </w:r>
    </w:p>
    <w:p>
      <w:pPr>
        <w:pStyle w:val="4"/>
        <w:spacing w:line="240" w:lineRule="auto"/>
        <w:ind w:firstLine="480" w:firstLineChars="200"/>
        <w:rPr>
          <w:rFonts w:hint="eastAsia"/>
        </w:rPr>
      </w:pPr>
      <w:r>
        <w:rPr>
          <w:rFonts w:hint="eastAsia" w:ascii="新宋体" w:hAnsi="新宋体" w:eastAsia="新宋体" w:cs="新宋体"/>
          <w:b w:val="0"/>
          <w:bCs w:val="0"/>
          <w:sz w:val="24"/>
          <w:szCs w:val="24"/>
          <w:lang w:val="en-US" w:eastAsia="zh-CN"/>
        </w:rPr>
        <w:t>2、供应商提供的技术或服务须符合国家现行相关规范验收合格标准。</w:t>
      </w:r>
    </w:p>
    <w:p>
      <w:pPr>
        <w:pStyle w:val="3"/>
        <w:rPr>
          <w:rFonts w:hint="eastAsia"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三、商务要求</w:t>
      </w:r>
    </w:p>
    <w:p>
      <w:pPr>
        <w:keepNext w:val="0"/>
        <w:keepLines w:val="0"/>
        <w:widowControl/>
        <w:suppressLineNumbers w:val="0"/>
        <w:ind w:firstLine="240" w:firstLineChars="100"/>
        <w:jc w:val="left"/>
        <w:rPr>
          <w:rFonts w:hint="eastAsia" w:ascii="新宋体" w:hAnsi="新宋体" w:eastAsia="新宋体" w:cs="新宋体"/>
          <w:spacing w:val="-1"/>
          <w:sz w:val="24"/>
        </w:rPr>
      </w:pPr>
      <w:r>
        <w:rPr>
          <w:rFonts w:hint="eastAsia" w:ascii="新宋体" w:hAnsi="新宋体" w:eastAsia="新宋体" w:cs="新宋体"/>
          <w:sz w:val="24"/>
        </w:rPr>
        <w:t>1</w:t>
      </w:r>
      <w:r>
        <w:rPr>
          <w:rFonts w:hint="eastAsia" w:ascii="新宋体" w:hAnsi="新宋体" w:eastAsia="新宋体" w:cs="新宋体"/>
          <w:sz w:val="24"/>
          <w:lang w:eastAsia="zh-CN"/>
        </w:rPr>
        <w:t>、</w:t>
      </w:r>
      <w:r>
        <w:rPr>
          <w:rFonts w:hint="eastAsia" w:ascii="新宋体" w:hAnsi="新宋体" w:eastAsia="新宋体" w:cs="新宋体"/>
          <w:sz w:val="24"/>
        </w:rPr>
        <w:t>服务期限：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>具体以采购人与成交供应商签订合同约定为准</w:t>
      </w:r>
      <w:r>
        <w:rPr>
          <w:rFonts w:hint="eastAsia" w:ascii="新宋体" w:hAnsi="新宋体" w:eastAsia="新宋体" w:cs="新宋体"/>
          <w:color w:val="000000"/>
          <w:kern w:val="0"/>
          <w:sz w:val="24"/>
          <w:szCs w:val="24"/>
          <w:lang w:val="en-US" w:eastAsia="zh-CN" w:bidi="ar"/>
        </w:rPr>
        <w:t xml:space="preserve">。 </w:t>
      </w:r>
    </w:p>
    <w:p>
      <w:pPr>
        <w:pStyle w:val="3"/>
        <w:spacing w:before="173" w:line="340" w:lineRule="exact"/>
        <w:ind w:firstLine="240" w:firstLineChars="100"/>
        <w:rPr>
          <w:rFonts w:hint="eastAsia"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2</w:t>
      </w:r>
      <w:r>
        <w:rPr>
          <w:rFonts w:hint="eastAsia" w:ascii="新宋体" w:hAnsi="新宋体" w:eastAsia="新宋体" w:cs="新宋体"/>
          <w:bCs/>
          <w:kern w:val="0"/>
          <w:sz w:val="24"/>
          <w:lang w:eastAsia="zh-CN"/>
        </w:rPr>
        <w:t>、</w:t>
      </w:r>
      <w:r>
        <w:rPr>
          <w:rFonts w:hint="eastAsia" w:ascii="新宋体" w:hAnsi="新宋体" w:eastAsia="新宋体" w:cs="新宋体"/>
          <w:spacing w:val="-1"/>
          <w:sz w:val="24"/>
        </w:rPr>
        <w:t>质量要求:依据相关法律、法规等程序达到服</w:t>
      </w:r>
      <w:r>
        <w:rPr>
          <w:rFonts w:hint="eastAsia" w:ascii="新宋体" w:hAnsi="新宋体" w:eastAsia="新宋体" w:cs="新宋体"/>
          <w:sz w:val="24"/>
        </w:rPr>
        <w:t>务标准。</w:t>
      </w:r>
    </w:p>
    <w:p>
      <w:pPr>
        <w:pStyle w:val="3"/>
        <w:spacing w:before="94" w:line="240" w:lineRule="auto"/>
        <w:ind w:right="99" w:firstLine="240" w:firstLineChars="100"/>
        <w:rPr>
          <w:rFonts w:hint="eastAsia"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3</w:t>
      </w:r>
      <w:r>
        <w:rPr>
          <w:rFonts w:hint="eastAsia" w:ascii="新宋体" w:hAnsi="新宋体" w:eastAsia="新宋体" w:cs="新宋体"/>
          <w:bCs/>
          <w:kern w:val="0"/>
          <w:sz w:val="24"/>
          <w:lang w:eastAsia="zh-CN"/>
        </w:rPr>
        <w:t>、</w:t>
      </w:r>
      <w:r>
        <w:rPr>
          <w:rFonts w:hint="eastAsia" w:ascii="新宋体" w:hAnsi="新宋体" w:eastAsia="新宋体" w:cs="新宋体"/>
          <w:bCs/>
          <w:kern w:val="0"/>
          <w:sz w:val="24"/>
        </w:rPr>
        <w:t>付款方式：</w:t>
      </w:r>
      <w:r>
        <w:rPr>
          <w:rFonts w:hint="eastAsia" w:ascii="新宋体" w:hAnsi="新宋体" w:eastAsia="新宋体" w:cs="新宋体"/>
          <w:bCs/>
          <w:kern w:val="0"/>
          <w:sz w:val="24"/>
          <w:lang w:eastAsia="zh-CN"/>
        </w:rPr>
        <w:t>以采购人与成交供应商具体签订合同约定为准</w:t>
      </w:r>
      <w:r>
        <w:rPr>
          <w:rFonts w:hint="eastAsia" w:ascii="新宋体" w:hAnsi="新宋体" w:eastAsia="新宋体" w:cs="新宋体"/>
          <w:sz w:val="24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4</w:t>
      </w:r>
      <w:r>
        <w:rPr>
          <w:rFonts w:hint="eastAsia" w:ascii="新宋体" w:hAnsi="新宋体" w:eastAsia="新宋体" w:cs="新宋体"/>
          <w:bCs/>
          <w:kern w:val="0"/>
          <w:sz w:val="24"/>
          <w:lang w:eastAsia="zh-CN"/>
        </w:rPr>
        <w:t>、</w:t>
      </w:r>
      <w:r>
        <w:rPr>
          <w:rFonts w:hint="eastAsia" w:ascii="新宋体" w:hAnsi="新宋体" w:eastAsia="新宋体" w:cs="新宋体"/>
          <w:bCs/>
          <w:kern w:val="0"/>
          <w:sz w:val="24"/>
        </w:rPr>
        <w:t>验收方法：本项目采购人将严格按照政府采购相关法律法规、《财政部关于进一步加强政府采购需求和履约验收管理的指导意见》(财库〔2016〕205号)的要求及国家行业主管部门规定的标准、方法和内容进行验收。</w:t>
      </w:r>
    </w:p>
    <w:p>
      <w:pPr>
        <w:pStyle w:val="3"/>
        <w:spacing w:line="240" w:lineRule="auto"/>
        <w:ind w:firstLine="240" w:firstLineChars="100"/>
        <w:rPr>
          <w:rFonts w:hint="eastAsia" w:ascii="新宋体" w:hAnsi="新宋体" w:eastAsia="新宋体" w:cs="新宋体"/>
          <w:bCs/>
          <w:color w:val="auto"/>
          <w:sz w:val="24"/>
          <w:szCs w:val="24"/>
          <w:highlight w:val="none"/>
        </w:rPr>
      </w:pPr>
      <w:r>
        <w:rPr>
          <w:rFonts w:hint="eastAsia" w:ascii="新宋体" w:hAnsi="新宋体" w:eastAsia="新宋体" w:cs="新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新宋体" w:hAnsi="新宋体" w:eastAsia="新宋体" w:cs="新宋体"/>
          <w:b w:val="0"/>
          <w:b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新宋体" w:hAnsi="新宋体" w:eastAsia="新宋体" w:cs="新宋体"/>
          <w:b w:val="0"/>
          <w:bCs w:val="0"/>
          <w:color w:val="auto"/>
          <w:sz w:val="24"/>
          <w:szCs w:val="24"/>
          <w:highlight w:val="none"/>
        </w:rPr>
        <w:t>其他要求：</w:t>
      </w:r>
      <w:r>
        <w:rPr>
          <w:rFonts w:hint="eastAsia" w:ascii="新宋体" w:hAnsi="新宋体" w:eastAsia="新宋体" w:cs="新宋体"/>
          <w:bCs/>
          <w:color w:val="auto"/>
          <w:sz w:val="24"/>
          <w:szCs w:val="24"/>
          <w:highlight w:val="none"/>
        </w:rPr>
        <w:t>供应商</w:t>
      </w:r>
      <w:r>
        <w:rPr>
          <w:rFonts w:hint="eastAsia" w:ascii="新宋体" w:hAnsi="新宋体" w:eastAsia="新宋体" w:cs="新宋体"/>
          <w:bCs/>
          <w:color w:val="auto"/>
          <w:sz w:val="24"/>
          <w:szCs w:val="24"/>
          <w:highlight w:val="none"/>
          <w:lang w:eastAsia="zh-CN"/>
        </w:rPr>
        <w:t>成交</w:t>
      </w:r>
      <w:r>
        <w:rPr>
          <w:rFonts w:hint="eastAsia" w:ascii="新宋体" w:hAnsi="新宋体" w:eastAsia="新宋体" w:cs="新宋体"/>
          <w:bCs/>
          <w:color w:val="auto"/>
          <w:sz w:val="24"/>
          <w:szCs w:val="24"/>
          <w:highlight w:val="none"/>
        </w:rPr>
        <w:t>后与采购人签订合同时，根据采购人要求提供相应资料原件进行核实，无误后并签订合同。</w:t>
      </w:r>
    </w:p>
    <w:p>
      <w:pPr>
        <w:keepNext w:val="0"/>
        <w:keepLines w:val="0"/>
        <w:widowControl/>
        <w:suppressLineNumbers w:val="0"/>
        <w:spacing w:line="360" w:lineRule="auto"/>
        <w:ind w:firstLine="240" w:firstLineChars="100"/>
        <w:jc w:val="left"/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6、安全要求：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本项目自成交人成交之日起至项目验收合格日止，成交人将自行负责项目实施过程中人身安全、财产安全、环境安全，一切安全责任与采购人无关。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实施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过程中造成的直接或间接损失，均由成交人自行承担。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（须提供安全承诺书，格式自拟）</w:t>
      </w:r>
    </w:p>
    <w:p>
      <w:pPr>
        <w:rPr>
          <w:rFonts w:hint="eastAsia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  <w:szCs w:val="24"/>
          <w:lang w:val="en-US" w:eastAsia="zh-CN" w:bidi="ar"/>
        </w:rPr>
        <w:t>7、其他未尽事宜由供需双方在采购合同中自行约定。</w:t>
      </w:r>
    </w:p>
    <w:p>
      <w:pPr>
        <w:pStyle w:val="7"/>
        <w:rPr>
          <w:rFonts w:hint="eastAsia" w:ascii="新宋体" w:hAnsi="新宋体" w:eastAsia="新宋体" w:cs="新宋体"/>
        </w:rPr>
      </w:pPr>
    </w:p>
    <w:p>
      <w:pPr>
        <w:pStyle w:val="7"/>
        <w:rPr>
          <w:rFonts w:hint="eastAsia" w:ascii="新宋体" w:hAnsi="新宋体" w:eastAsia="新宋体" w:cs="新宋体"/>
        </w:rPr>
      </w:pPr>
    </w:p>
    <w:p>
      <w:pPr>
        <w:rPr>
          <w:rFonts w:hint="eastAsia" w:ascii="新宋体" w:hAnsi="新宋体" w:eastAsia="新宋体" w:cs="新宋体"/>
          <w:b/>
          <w:color w:val="auto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ì.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5344FE"/>
    <w:rsid w:val="2153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semiHidden/>
    <w:unhideWhenUsed/>
    <w:qFormat/>
    <w:uiPriority w:val="0"/>
    <w:pPr>
      <w:autoSpaceDE w:val="0"/>
      <w:autoSpaceDN w:val="0"/>
      <w:adjustRightInd w:val="0"/>
    </w:pPr>
    <w:rPr>
      <w:rFonts w:ascii="宋体" w:hAnsi="Tms Rmn" w:cstheme="minorBidi"/>
      <w:szCs w:val="22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Subtitle"/>
    <w:basedOn w:val="1"/>
    <w:next w:val="1"/>
    <w:qFormat/>
    <w:uiPriority w:val="0"/>
    <w:pPr>
      <w:spacing w:before="240" w:beforeLines="0" w:after="60" w:afterLines="0" w:line="312" w:lineRule="auto"/>
      <w:jc w:val="left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customStyle="1" w:styleId="7">
    <w:name w:val="Default"/>
    <w:qFormat/>
    <w:uiPriority w:val="99"/>
    <w:pPr>
      <w:widowControl w:val="0"/>
      <w:autoSpaceDE w:val="0"/>
      <w:autoSpaceDN w:val="0"/>
      <w:adjustRightInd w:val="0"/>
    </w:pPr>
    <w:rPr>
      <w:rFonts w:ascii="..ì." w:hAnsi="..ì." w:eastAsia="..ì." w:cs="..ì.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2022-03-30T07:40:00Z</dcterms:created>
  <dc:creator>化妆美甲美睫纹绣师维维</dc:creator>
  <cp:lastModifiedBy>化妆美甲美睫纹绣师维维</cp:lastModifiedBy>
  <dcterms:modified xsi:type="dcterms:W3CDTF">2022-03-30T07:42:44Z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F6580323D4564C79BBEBF2321E9749F3</vt:lpwstr>
  </property>
</Properties>
</file>