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jc w:val="center"/>
        <w:outlineLvl w:val="0"/>
        <w:rPr>
          <w:rFonts w:hint="eastAsia"/>
          <w:b/>
          <w:sz w:val="36"/>
          <w:szCs w:val="36"/>
        </w:rPr>
      </w:pPr>
      <w:r>
        <w:rPr>
          <w:rFonts w:hint="eastAsia"/>
          <w:b/>
          <w:sz w:val="36"/>
          <w:szCs w:val="36"/>
          <w:lang w:val="en-US" w:eastAsia="zh-CN"/>
        </w:rPr>
        <w:t>采购文件领购</w:t>
      </w:r>
      <w:r>
        <w:rPr>
          <w:rFonts w:hint="eastAsia"/>
          <w:b/>
          <w:sz w:val="36"/>
          <w:szCs w:val="36"/>
        </w:rPr>
        <w:t>登记表</w:t>
      </w:r>
    </w:p>
    <w:p>
      <w:pPr>
        <w:pStyle w:val="5"/>
        <w:rPr>
          <w:rFonts w:hint="eastAsia"/>
        </w:rPr>
      </w:pPr>
    </w:p>
    <w:tbl>
      <w:tblPr>
        <w:tblStyle w:val="8"/>
        <w:tblW w:w="9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9"/>
        <w:gridCol w:w="2177"/>
        <w:gridCol w:w="1104"/>
        <w:gridCol w:w="1669"/>
        <w:gridCol w:w="910"/>
        <w:gridCol w:w="1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项目名称</w:t>
            </w:r>
          </w:p>
        </w:tc>
        <w:tc>
          <w:tcPr>
            <w:tcW w:w="3281" w:type="dxa"/>
            <w:gridSpan w:val="2"/>
            <w:noWrap w:val="0"/>
            <w:vAlign w:val="center"/>
          </w:tcPr>
          <w:p>
            <w:pPr>
              <w:jc w:val="center"/>
              <w:rPr>
                <w:rFonts w:hint="default" w:ascii="Times New Roman" w:hAnsi="Times New Roman" w:eastAsia="宋体" w:cs="Times New Roman"/>
                <w:kern w:val="2"/>
                <w:sz w:val="22"/>
                <w:szCs w:val="22"/>
              </w:rPr>
            </w:pPr>
            <w:r>
              <w:rPr>
                <w:rFonts w:hint="default" w:ascii="Times New Roman" w:hAnsi="Times New Roman" w:eastAsia="宋体" w:cs="Times New Roman"/>
                <w:kern w:val="2"/>
                <w:sz w:val="22"/>
                <w:szCs w:val="22"/>
              </w:rPr>
              <w:t>某部医院2024年度信息化维护项目</w:t>
            </w:r>
          </w:p>
        </w:tc>
        <w:tc>
          <w:tcPr>
            <w:tcW w:w="1669" w:type="dxa"/>
            <w:noWrap w:val="0"/>
            <w:vAlign w:val="center"/>
          </w:tcPr>
          <w:p>
            <w:pPr>
              <w:jc w:val="center"/>
              <w:rPr>
                <w:rFonts w:hint="default" w:ascii="Times New Roman" w:hAnsi="Times New Roman" w:eastAsia="宋体" w:cs="Times New Roman"/>
                <w:b/>
                <w:bCs w:val="0"/>
                <w:kern w:val="2"/>
                <w:sz w:val="22"/>
                <w:szCs w:val="22"/>
                <w:lang w:val="en-US" w:eastAsia="zh-CN"/>
              </w:rPr>
            </w:pPr>
            <w:r>
              <w:rPr>
                <w:rFonts w:hint="eastAsia" w:ascii="Times New Roman" w:hAnsi="Times New Roman" w:eastAsia="宋体" w:cs="Times New Roman"/>
                <w:b/>
                <w:bCs w:val="0"/>
                <w:kern w:val="2"/>
                <w:sz w:val="22"/>
                <w:szCs w:val="22"/>
                <w:lang w:val="en-US" w:eastAsia="zh-CN"/>
              </w:rPr>
              <w:t>标</w:t>
            </w:r>
            <w:r>
              <w:rPr>
                <w:rFonts w:hint="eastAsia" w:ascii="Times New Roman" w:hAnsi="Times New Roman" w:cs="Times New Roman"/>
                <w:b/>
                <w:bCs w:val="0"/>
                <w:kern w:val="2"/>
                <w:sz w:val="22"/>
                <w:szCs w:val="22"/>
                <w:lang w:val="en-US" w:eastAsia="zh-CN"/>
              </w:rPr>
              <w:t xml:space="preserve">  </w:t>
            </w:r>
            <w:r>
              <w:rPr>
                <w:rFonts w:hint="eastAsia" w:ascii="Times New Roman" w:hAnsi="Times New Roman" w:eastAsia="宋体" w:cs="Times New Roman"/>
                <w:b/>
                <w:bCs w:val="0"/>
                <w:kern w:val="2"/>
                <w:sz w:val="22"/>
                <w:szCs w:val="22"/>
                <w:lang w:val="en-US" w:eastAsia="zh-CN"/>
              </w:rPr>
              <w:t>包</w:t>
            </w:r>
          </w:p>
        </w:tc>
        <w:tc>
          <w:tcPr>
            <w:tcW w:w="2884" w:type="dxa"/>
            <w:gridSpan w:val="2"/>
            <w:noWrap w:val="0"/>
            <w:vAlign w:val="center"/>
          </w:tcPr>
          <w:p>
            <w:pPr>
              <w:jc w:val="center"/>
              <w:rPr>
                <w:rFonts w:hint="default" w:ascii="Times New Roman" w:hAnsi="Times New Roman" w:eastAsia="宋体" w:cs="Times New Roman"/>
                <w:b w:val="0"/>
                <w:bCs/>
                <w:kern w:val="2"/>
                <w:sz w:val="22"/>
                <w:szCs w:val="22"/>
                <w:lang w:val="en-US" w:eastAsia="zh-CN"/>
              </w:rPr>
            </w:pPr>
            <w:r>
              <w:rPr>
                <w:rFonts w:hint="eastAsia" w:ascii="Times New Roman" w:hAnsi="Times New Roman" w:cs="Times New Roman"/>
                <w:b w:val="0"/>
                <w:bCs/>
                <w:kern w:val="2"/>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lang w:val="en-US" w:eastAsia="zh-CN"/>
              </w:rPr>
              <w:t>项目</w:t>
            </w:r>
            <w:r>
              <w:rPr>
                <w:rFonts w:hint="default" w:ascii="Times New Roman" w:hAnsi="Times New Roman" w:eastAsia="宋体" w:cs="Times New Roman"/>
                <w:b/>
                <w:kern w:val="2"/>
                <w:sz w:val="22"/>
                <w:szCs w:val="22"/>
              </w:rPr>
              <w:t>编号</w:t>
            </w:r>
          </w:p>
        </w:tc>
        <w:tc>
          <w:tcPr>
            <w:tcW w:w="3281" w:type="dxa"/>
            <w:gridSpan w:val="2"/>
            <w:noWrap w:val="0"/>
            <w:vAlign w:val="center"/>
          </w:tcPr>
          <w:p>
            <w:pPr>
              <w:jc w:val="center"/>
              <w:rPr>
                <w:rFonts w:hint="default" w:ascii="Times New Roman" w:hAnsi="Times New Roman" w:eastAsia="宋体" w:cs="Times New Roman"/>
                <w:kern w:val="2"/>
                <w:sz w:val="22"/>
                <w:szCs w:val="22"/>
              </w:rPr>
            </w:pPr>
            <w:r>
              <w:rPr>
                <w:rFonts w:hint="default" w:ascii="Times New Roman" w:hAnsi="Times New Roman" w:eastAsia="宋体" w:cs="Times New Roman"/>
                <w:kern w:val="2"/>
                <w:sz w:val="22"/>
                <w:szCs w:val="22"/>
              </w:rPr>
              <w:t>2024-JLNSYY-F1002</w:t>
            </w:r>
          </w:p>
        </w:tc>
        <w:tc>
          <w:tcPr>
            <w:tcW w:w="1669" w:type="dxa"/>
            <w:noWrap w:val="0"/>
            <w:vAlign w:val="center"/>
          </w:tcPr>
          <w:p>
            <w:pPr>
              <w:jc w:val="center"/>
              <w:rPr>
                <w:rFonts w:hint="default" w:ascii="Times New Roman" w:hAnsi="Times New Roman" w:eastAsia="宋体" w:cs="Times New Roman"/>
                <w:b/>
                <w:bCs w:val="0"/>
                <w:kern w:val="2"/>
                <w:sz w:val="22"/>
                <w:szCs w:val="22"/>
                <w:lang w:val="en-US" w:eastAsia="zh-CN"/>
              </w:rPr>
            </w:pPr>
            <w:r>
              <w:rPr>
                <w:rFonts w:hint="eastAsia" w:ascii="Times New Roman" w:hAnsi="Times New Roman" w:cs="Times New Roman"/>
                <w:b/>
                <w:kern w:val="2"/>
                <w:sz w:val="22"/>
                <w:szCs w:val="22"/>
                <w:lang w:val="en-US" w:eastAsia="zh-CN"/>
              </w:rPr>
              <w:t>*</w:t>
            </w:r>
            <w:r>
              <w:rPr>
                <w:rFonts w:hint="eastAsia" w:ascii="Times New Roman" w:hAnsi="Times New Roman" w:eastAsia="宋体" w:cs="Times New Roman"/>
                <w:b/>
                <w:bCs w:val="0"/>
                <w:kern w:val="2"/>
                <w:sz w:val="22"/>
                <w:szCs w:val="22"/>
                <w:lang w:val="en-US" w:eastAsia="zh-CN"/>
              </w:rPr>
              <w:t>领购日期</w:t>
            </w:r>
          </w:p>
        </w:tc>
        <w:tc>
          <w:tcPr>
            <w:tcW w:w="2884" w:type="dxa"/>
            <w:gridSpan w:val="2"/>
            <w:noWrap w:val="0"/>
            <w:vAlign w:val="center"/>
          </w:tcPr>
          <w:p>
            <w:pPr>
              <w:jc w:val="center"/>
              <w:rPr>
                <w:rFonts w:hint="default" w:ascii="Times New Roman" w:hAnsi="Times New Roman" w:eastAsia="宋体" w:cs="Times New Roman"/>
                <w:b w:val="0"/>
                <w:bCs/>
                <w:kern w:val="2"/>
                <w:sz w:val="22"/>
                <w:szCs w:val="22"/>
                <w:lang w:val="en-US" w:eastAsia="zh-CN"/>
              </w:rPr>
            </w:pPr>
            <w:r>
              <w:rPr>
                <w:rFonts w:hint="eastAsia" w:ascii="Times New Roman" w:hAnsi="Times New Roman" w:eastAsia="宋体" w:cs="Times New Roman"/>
                <w:b w:val="0"/>
                <w:bCs/>
                <w:kern w:val="2"/>
                <w:sz w:val="22"/>
                <w:szCs w:val="22"/>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单位名称</w:t>
            </w:r>
          </w:p>
          <w:p>
            <w:pPr>
              <w:jc w:val="center"/>
              <w:rPr>
                <w:rFonts w:hint="eastAsia" w:ascii="Times New Roman" w:hAnsi="Times New Roman" w:eastAsia="宋体" w:cs="Times New Roman"/>
                <w:b/>
                <w:kern w:val="2"/>
                <w:sz w:val="22"/>
                <w:szCs w:val="22"/>
                <w:lang w:eastAsia="zh-CN"/>
              </w:rPr>
            </w:pPr>
            <w:r>
              <w:rPr>
                <w:rFonts w:hint="eastAsia" w:ascii="Times New Roman" w:hAnsi="Times New Roman" w:cs="Times New Roman"/>
                <w:b/>
                <w:color w:val="FF0000"/>
                <w:kern w:val="2"/>
                <w:sz w:val="22"/>
                <w:szCs w:val="22"/>
                <w:lang w:eastAsia="zh-CN"/>
              </w:rPr>
              <w:t>（</w:t>
            </w:r>
            <w:r>
              <w:rPr>
                <w:rFonts w:hint="eastAsia" w:ascii="Times New Roman" w:hAnsi="Times New Roman" w:cs="Times New Roman"/>
                <w:b/>
                <w:color w:val="FF0000"/>
                <w:kern w:val="2"/>
                <w:sz w:val="22"/>
                <w:szCs w:val="22"/>
                <w:lang w:val="en-US" w:eastAsia="zh-CN"/>
              </w:rPr>
              <w:t>加盖公章</w:t>
            </w:r>
            <w:r>
              <w:rPr>
                <w:rFonts w:hint="eastAsia" w:ascii="Times New Roman" w:hAnsi="Times New Roman" w:cs="Times New Roman"/>
                <w:b/>
                <w:color w:val="FF0000"/>
                <w:kern w:val="2"/>
                <w:sz w:val="22"/>
                <w:szCs w:val="22"/>
                <w:lang w:eastAsia="zh-CN"/>
              </w:rPr>
              <w:t>）</w:t>
            </w:r>
          </w:p>
        </w:tc>
        <w:tc>
          <w:tcPr>
            <w:tcW w:w="3281" w:type="dxa"/>
            <w:gridSpan w:val="2"/>
            <w:noWrap w:val="0"/>
            <w:vAlign w:val="center"/>
          </w:tcPr>
          <w:p>
            <w:pPr>
              <w:jc w:val="center"/>
              <w:rPr>
                <w:rFonts w:hint="eastAsia" w:ascii="Times New Roman" w:hAnsi="Times New Roman" w:eastAsia="宋体" w:cs="Times New Roman"/>
                <w:kern w:val="2"/>
                <w:sz w:val="22"/>
                <w:szCs w:val="22"/>
                <w:lang w:eastAsia="zh-CN"/>
              </w:rPr>
            </w:pPr>
          </w:p>
        </w:tc>
        <w:tc>
          <w:tcPr>
            <w:tcW w:w="1669" w:type="dxa"/>
            <w:noWrap w:val="0"/>
            <w:vAlign w:val="center"/>
          </w:tcPr>
          <w:p>
            <w:pPr>
              <w:jc w:val="center"/>
              <w:rPr>
                <w:rFonts w:hint="default" w:ascii="Times New Roman" w:hAnsi="Times New Roman" w:eastAsia="宋体" w:cs="Times New Roman"/>
                <w:kern w:val="2"/>
                <w:sz w:val="22"/>
                <w:szCs w:val="22"/>
                <w:lang w:val="en-US" w:eastAsia="zh-CN"/>
              </w:rPr>
            </w:pPr>
            <w:r>
              <w:rPr>
                <w:rFonts w:hint="eastAsia" w:ascii="Times New Roman" w:hAnsi="Times New Roman" w:cs="Times New Roman"/>
                <w:b/>
                <w:kern w:val="2"/>
                <w:sz w:val="22"/>
                <w:szCs w:val="22"/>
                <w:lang w:val="en-US" w:eastAsia="zh-CN"/>
              </w:rPr>
              <w:t>*</w:t>
            </w:r>
            <w:r>
              <w:rPr>
                <w:rFonts w:hint="eastAsia" w:ascii="Times New Roman" w:hAnsi="Times New Roman" w:eastAsia="宋体" w:cs="Times New Roman"/>
                <w:b/>
                <w:kern w:val="2"/>
                <w:sz w:val="22"/>
                <w:szCs w:val="22"/>
              </w:rPr>
              <w:t>纳税人识别号或统一社会信用代码</w:t>
            </w:r>
          </w:p>
        </w:tc>
        <w:tc>
          <w:tcPr>
            <w:tcW w:w="2884" w:type="dxa"/>
            <w:gridSpan w:val="2"/>
            <w:noWrap w:val="0"/>
            <w:vAlign w:val="center"/>
          </w:tcPr>
          <w:p>
            <w:pPr>
              <w:jc w:val="center"/>
              <w:rPr>
                <w:rFonts w:hint="eastAsia" w:ascii="Times New Roman" w:hAnsi="Times New Roman" w:eastAsia="宋体" w:cs="Times New Roman"/>
                <w:kern w:val="2"/>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电  话</w:t>
            </w:r>
          </w:p>
        </w:tc>
        <w:tc>
          <w:tcPr>
            <w:tcW w:w="3281" w:type="dxa"/>
            <w:gridSpan w:val="2"/>
            <w:noWrap w:val="0"/>
            <w:vAlign w:val="center"/>
          </w:tcPr>
          <w:p>
            <w:pPr>
              <w:jc w:val="center"/>
              <w:rPr>
                <w:rFonts w:hint="eastAsia" w:ascii="Times New Roman" w:hAnsi="Times New Roman" w:eastAsia="宋体" w:cs="Times New Roman"/>
                <w:kern w:val="2"/>
                <w:sz w:val="22"/>
                <w:szCs w:val="22"/>
                <w:lang w:eastAsia="zh-CN"/>
              </w:rPr>
            </w:pPr>
          </w:p>
        </w:tc>
        <w:tc>
          <w:tcPr>
            <w:tcW w:w="1669" w:type="dxa"/>
            <w:noWrap w:val="0"/>
            <w:vAlign w:val="center"/>
          </w:tcPr>
          <w:p>
            <w:pPr>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传  真</w:t>
            </w:r>
          </w:p>
        </w:tc>
        <w:tc>
          <w:tcPr>
            <w:tcW w:w="2884" w:type="dxa"/>
            <w:gridSpan w:val="2"/>
            <w:noWrap w:val="0"/>
            <w:vAlign w:val="center"/>
          </w:tcPr>
          <w:p>
            <w:pPr>
              <w:jc w:val="center"/>
              <w:rPr>
                <w:rFonts w:hint="default" w:ascii="Times New Roman" w:hAnsi="Times New Roman" w:eastAsia="宋体" w:cs="Times New Roman"/>
                <w:kern w:val="2"/>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E-mail</w:t>
            </w:r>
          </w:p>
        </w:tc>
        <w:tc>
          <w:tcPr>
            <w:tcW w:w="3281" w:type="dxa"/>
            <w:gridSpan w:val="2"/>
            <w:noWrap w:val="0"/>
            <w:vAlign w:val="center"/>
          </w:tcPr>
          <w:p>
            <w:pPr>
              <w:jc w:val="center"/>
              <w:rPr>
                <w:rFonts w:hint="eastAsia" w:ascii="Times New Roman" w:hAnsi="Times New Roman" w:eastAsia="宋体" w:cs="Times New Roman"/>
                <w:kern w:val="2"/>
                <w:sz w:val="22"/>
                <w:szCs w:val="22"/>
                <w:lang w:eastAsia="zh-CN"/>
              </w:rPr>
            </w:pPr>
          </w:p>
        </w:tc>
        <w:tc>
          <w:tcPr>
            <w:tcW w:w="1669" w:type="dxa"/>
            <w:noWrap w:val="0"/>
            <w:vAlign w:val="center"/>
          </w:tcPr>
          <w:p>
            <w:pPr>
              <w:jc w:val="center"/>
              <w:rPr>
                <w:rFonts w:hint="default" w:ascii="Times New Roman" w:hAnsi="Times New Roman" w:eastAsia="宋体" w:cs="Times New Roman"/>
                <w:kern w:val="2"/>
                <w:sz w:val="22"/>
                <w:szCs w:val="22"/>
              </w:rPr>
            </w:pPr>
            <w:r>
              <w:rPr>
                <w:rFonts w:hint="default" w:ascii="Times New Roman" w:hAnsi="Times New Roman" w:eastAsia="宋体" w:cs="Times New Roman"/>
                <w:b/>
                <w:kern w:val="2"/>
                <w:sz w:val="22"/>
                <w:szCs w:val="22"/>
              </w:rPr>
              <w:t>邮  编</w:t>
            </w:r>
          </w:p>
        </w:tc>
        <w:tc>
          <w:tcPr>
            <w:tcW w:w="2884" w:type="dxa"/>
            <w:gridSpan w:val="2"/>
            <w:noWrap w:val="0"/>
            <w:vAlign w:val="center"/>
          </w:tcPr>
          <w:p>
            <w:pPr>
              <w:jc w:val="center"/>
              <w:rPr>
                <w:rFonts w:hint="default" w:ascii="Times New Roman" w:hAnsi="Times New Roman" w:eastAsia="宋体" w:cs="Times New Roman"/>
                <w:kern w:val="2"/>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eastAsia" w:ascii="Times New Roman" w:hAnsi="Times New Roman" w:cs="Times New Roman"/>
                <w:b/>
                <w:bCs/>
                <w:kern w:val="2"/>
                <w:sz w:val="22"/>
                <w:szCs w:val="22"/>
                <w:lang w:val="en-US" w:eastAsia="zh-CN"/>
              </w:rPr>
              <w:t>地  址</w:t>
            </w:r>
          </w:p>
        </w:tc>
        <w:tc>
          <w:tcPr>
            <w:tcW w:w="7834" w:type="dxa"/>
            <w:gridSpan w:val="5"/>
            <w:noWrap w:val="0"/>
            <w:vAlign w:val="center"/>
          </w:tcPr>
          <w:p>
            <w:pPr>
              <w:jc w:val="center"/>
              <w:rPr>
                <w:rFonts w:hint="default" w:ascii="Times New Roman" w:hAnsi="Times New Roman" w:eastAsia="宋体" w:cs="Times New Roman"/>
                <w:kern w:val="2"/>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vMerge w:val="restart"/>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购买采购文件经办人</w:t>
            </w:r>
          </w:p>
        </w:tc>
        <w:tc>
          <w:tcPr>
            <w:tcW w:w="2177" w:type="dxa"/>
            <w:noWrap w:val="0"/>
            <w:vAlign w:val="center"/>
          </w:tcPr>
          <w:p>
            <w:pPr>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姓  名</w:t>
            </w:r>
          </w:p>
        </w:tc>
        <w:tc>
          <w:tcPr>
            <w:tcW w:w="3683" w:type="dxa"/>
            <w:gridSpan w:val="3"/>
            <w:noWrap w:val="0"/>
            <w:vAlign w:val="center"/>
          </w:tcPr>
          <w:p>
            <w:pPr>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身份证号码</w:t>
            </w:r>
          </w:p>
        </w:tc>
        <w:tc>
          <w:tcPr>
            <w:tcW w:w="1974" w:type="dxa"/>
            <w:noWrap w:val="0"/>
            <w:vAlign w:val="center"/>
          </w:tcPr>
          <w:p>
            <w:pPr>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vMerge w:val="continue"/>
            <w:noWrap w:val="0"/>
            <w:vAlign w:val="center"/>
          </w:tcPr>
          <w:p>
            <w:pPr>
              <w:jc w:val="center"/>
              <w:rPr>
                <w:rFonts w:hint="default" w:ascii="Times New Roman" w:hAnsi="Times New Roman" w:eastAsia="宋体" w:cs="Times New Roman"/>
                <w:kern w:val="2"/>
                <w:sz w:val="22"/>
                <w:szCs w:val="22"/>
              </w:rPr>
            </w:pPr>
          </w:p>
        </w:tc>
        <w:tc>
          <w:tcPr>
            <w:tcW w:w="2177" w:type="dxa"/>
            <w:noWrap w:val="0"/>
            <w:vAlign w:val="center"/>
          </w:tcPr>
          <w:p>
            <w:pPr>
              <w:jc w:val="center"/>
              <w:rPr>
                <w:rFonts w:hint="eastAsia" w:ascii="Times New Roman" w:hAnsi="Times New Roman" w:eastAsia="宋体" w:cs="Times New Roman"/>
                <w:b/>
                <w:kern w:val="2"/>
                <w:sz w:val="22"/>
                <w:szCs w:val="22"/>
                <w:lang w:eastAsia="zh-CN"/>
              </w:rPr>
            </w:pPr>
          </w:p>
        </w:tc>
        <w:tc>
          <w:tcPr>
            <w:tcW w:w="3683" w:type="dxa"/>
            <w:gridSpan w:val="3"/>
            <w:noWrap w:val="0"/>
            <w:vAlign w:val="center"/>
          </w:tcPr>
          <w:p>
            <w:pPr>
              <w:jc w:val="center"/>
              <w:rPr>
                <w:rFonts w:hint="eastAsia" w:ascii="Times New Roman" w:hAnsi="Times New Roman" w:eastAsia="宋体" w:cs="Times New Roman"/>
                <w:b/>
                <w:kern w:val="2"/>
                <w:sz w:val="22"/>
                <w:szCs w:val="22"/>
                <w:lang w:eastAsia="zh-CN"/>
              </w:rPr>
            </w:pPr>
          </w:p>
        </w:tc>
        <w:tc>
          <w:tcPr>
            <w:tcW w:w="1974" w:type="dxa"/>
            <w:noWrap w:val="0"/>
            <w:vAlign w:val="center"/>
          </w:tcPr>
          <w:p>
            <w:pPr>
              <w:jc w:val="center"/>
              <w:rPr>
                <w:rFonts w:hint="eastAsia" w:ascii="Times New Roman" w:hAnsi="Times New Roman" w:eastAsia="宋体" w:cs="Times New Roman"/>
                <w:b/>
                <w:kern w:val="2"/>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vMerge w:val="restart"/>
            <w:noWrap w:val="0"/>
            <w:vAlign w:val="center"/>
          </w:tcPr>
          <w:p>
            <w:pPr>
              <w:jc w:val="center"/>
              <w:rPr>
                <w:rFonts w:hint="default" w:ascii="Times New Roman" w:hAnsi="Times New Roman" w:eastAsia="宋体" w:cs="Times New Roman"/>
                <w:b/>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投标单位</w:t>
            </w:r>
          </w:p>
          <w:p>
            <w:pPr>
              <w:jc w:val="center"/>
              <w:rPr>
                <w:rFonts w:hint="default" w:ascii="Times New Roman" w:hAnsi="Times New Roman" w:eastAsia="宋体" w:cs="Times New Roman"/>
                <w:kern w:val="2"/>
                <w:sz w:val="22"/>
                <w:szCs w:val="22"/>
              </w:rPr>
            </w:pPr>
            <w:r>
              <w:rPr>
                <w:rFonts w:hint="eastAsia" w:ascii="Times New Roman" w:hAnsi="Times New Roman" w:cs="Times New Roman"/>
                <w:b/>
                <w:kern w:val="2"/>
                <w:sz w:val="22"/>
                <w:szCs w:val="22"/>
                <w:lang w:val="en-US" w:eastAsia="zh-CN"/>
              </w:rPr>
              <w:t>项目</w:t>
            </w:r>
            <w:r>
              <w:rPr>
                <w:rFonts w:hint="default" w:ascii="Times New Roman" w:hAnsi="Times New Roman" w:eastAsia="宋体" w:cs="Times New Roman"/>
                <w:b/>
                <w:kern w:val="2"/>
                <w:sz w:val="22"/>
                <w:szCs w:val="22"/>
              </w:rPr>
              <w:t>联系人</w:t>
            </w:r>
          </w:p>
        </w:tc>
        <w:tc>
          <w:tcPr>
            <w:tcW w:w="2177" w:type="dxa"/>
            <w:noWrap w:val="0"/>
            <w:vAlign w:val="center"/>
          </w:tcPr>
          <w:p>
            <w:pPr>
              <w:ind w:firstLine="221" w:firstLineChars="100"/>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姓  名</w:t>
            </w:r>
          </w:p>
        </w:tc>
        <w:tc>
          <w:tcPr>
            <w:tcW w:w="3683" w:type="dxa"/>
            <w:gridSpan w:val="3"/>
            <w:noWrap w:val="0"/>
            <w:vAlign w:val="center"/>
          </w:tcPr>
          <w:p>
            <w:pPr>
              <w:jc w:val="center"/>
              <w:rPr>
                <w:rFonts w:hint="default" w:ascii="Times New Roman" w:hAnsi="Times New Roman" w:eastAsia="宋体" w:cs="Times New Roman"/>
                <w:b/>
                <w:kern w:val="2"/>
                <w:sz w:val="22"/>
                <w:szCs w:val="22"/>
                <w:lang w:val="en-US" w:eastAsia="zh-CN"/>
              </w:rPr>
            </w:pPr>
            <w:r>
              <w:rPr>
                <w:rFonts w:hint="default" w:ascii="Times New Roman" w:hAnsi="Times New Roman" w:eastAsia="宋体" w:cs="Times New Roman"/>
                <w:b/>
                <w:kern w:val="2"/>
                <w:sz w:val="22"/>
                <w:szCs w:val="22"/>
              </w:rPr>
              <w:t>身份证号码</w:t>
            </w:r>
          </w:p>
        </w:tc>
        <w:tc>
          <w:tcPr>
            <w:tcW w:w="1974" w:type="dxa"/>
            <w:noWrap w:val="0"/>
            <w:vAlign w:val="center"/>
          </w:tcPr>
          <w:p>
            <w:pPr>
              <w:jc w:val="center"/>
              <w:rPr>
                <w:rFonts w:hint="default" w:ascii="Times New Roman" w:hAnsi="Times New Roman" w:eastAsia="宋体" w:cs="Times New Roman"/>
                <w:b/>
                <w:kern w:val="2"/>
                <w:sz w:val="22"/>
                <w:szCs w:val="22"/>
              </w:rPr>
            </w:pPr>
            <w:r>
              <w:rPr>
                <w:rFonts w:hint="default" w:ascii="Times New Roman" w:hAnsi="Times New Roman" w:eastAsia="宋体" w:cs="Times New Roman"/>
                <w:b/>
                <w:kern w:val="2"/>
                <w:sz w:val="22"/>
                <w:szCs w:val="22"/>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89" w:type="dxa"/>
            <w:vMerge w:val="continue"/>
            <w:noWrap w:val="0"/>
            <w:vAlign w:val="center"/>
          </w:tcPr>
          <w:p>
            <w:pPr>
              <w:jc w:val="center"/>
              <w:rPr>
                <w:rFonts w:hint="default" w:ascii="Times New Roman" w:hAnsi="Times New Roman" w:eastAsia="宋体" w:cs="Times New Roman"/>
                <w:b/>
                <w:kern w:val="2"/>
                <w:sz w:val="22"/>
                <w:szCs w:val="22"/>
              </w:rPr>
            </w:pPr>
          </w:p>
        </w:tc>
        <w:tc>
          <w:tcPr>
            <w:tcW w:w="2177" w:type="dxa"/>
            <w:noWrap w:val="0"/>
            <w:vAlign w:val="center"/>
          </w:tcPr>
          <w:p>
            <w:pPr>
              <w:jc w:val="center"/>
              <w:rPr>
                <w:rFonts w:hint="eastAsia" w:ascii="Times New Roman" w:hAnsi="Times New Roman" w:eastAsia="宋体" w:cs="Times New Roman"/>
                <w:kern w:val="2"/>
                <w:sz w:val="22"/>
                <w:szCs w:val="22"/>
                <w:lang w:eastAsia="zh-CN"/>
              </w:rPr>
            </w:pPr>
          </w:p>
        </w:tc>
        <w:tc>
          <w:tcPr>
            <w:tcW w:w="3683" w:type="dxa"/>
            <w:gridSpan w:val="3"/>
            <w:noWrap w:val="0"/>
            <w:vAlign w:val="center"/>
          </w:tcPr>
          <w:p>
            <w:pPr>
              <w:jc w:val="center"/>
              <w:rPr>
                <w:rFonts w:hint="eastAsia" w:ascii="Times New Roman" w:hAnsi="Times New Roman" w:eastAsia="宋体" w:cs="Times New Roman"/>
                <w:kern w:val="2"/>
                <w:sz w:val="22"/>
                <w:szCs w:val="22"/>
                <w:lang w:eastAsia="zh-CN"/>
              </w:rPr>
            </w:pPr>
          </w:p>
        </w:tc>
        <w:tc>
          <w:tcPr>
            <w:tcW w:w="1974" w:type="dxa"/>
            <w:noWrap w:val="0"/>
            <w:vAlign w:val="center"/>
          </w:tcPr>
          <w:p>
            <w:pPr>
              <w:jc w:val="center"/>
              <w:rPr>
                <w:rFonts w:hint="eastAsia" w:ascii="Times New Roman" w:hAnsi="Times New Roman" w:eastAsia="宋体" w:cs="Times New Roman"/>
                <w:kern w:val="2"/>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jc w:val="center"/>
        </w:trPr>
        <w:tc>
          <w:tcPr>
            <w:tcW w:w="1589" w:type="dxa"/>
            <w:noWrap w:val="0"/>
            <w:vAlign w:val="center"/>
          </w:tcPr>
          <w:p>
            <w:pPr>
              <w:spacing w:line="240" w:lineRule="auto"/>
              <w:jc w:val="center"/>
              <w:rPr>
                <w:rFonts w:hint="default" w:ascii="Times New Roman" w:hAnsi="Times New Roman" w:eastAsia="宋体" w:cs="Times New Roman"/>
                <w:kern w:val="2"/>
                <w:sz w:val="22"/>
                <w:szCs w:val="22"/>
              </w:rPr>
            </w:pPr>
            <w:r>
              <w:rPr>
                <w:rFonts w:hint="eastAsia" w:ascii="Times New Roman" w:hAnsi="Times New Roman" w:cs="Times New Roman"/>
                <w:b/>
                <w:kern w:val="2"/>
                <w:sz w:val="22"/>
                <w:szCs w:val="22"/>
                <w:lang w:val="en-US" w:eastAsia="zh-CN"/>
              </w:rPr>
              <w:t>*</w:t>
            </w:r>
            <w:r>
              <w:rPr>
                <w:rFonts w:hint="default" w:ascii="Times New Roman" w:hAnsi="Times New Roman" w:eastAsia="宋体" w:cs="Times New Roman"/>
                <w:b/>
                <w:kern w:val="2"/>
                <w:sz w:val="22"/>
                <w:szCs w:val="22"/>
              </w:rPr>
              <w:t>购买采购文件递交资料</w:t>
            </w:r>
          </w:p>
        </w:tc>
        <w:tc>
          <w:tcPr>
            <w:tcW w:w="7834"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b/>
                <w:bCs/>
                <w:lang w:val="en-US" w:eastAsia="zh-CN"/>
              </w:rPr>
            </w:pPr>
            <w:r>
              <w:rPr>
                <w:rFonts w:hint="eastAsia"/>
                <w:b/>
                <w:bCs/>
                <w:lang w:val="en-US" w:eastAsia="zh-CN"/>
              </w:rPr>
              <w:t>采购公告中所要求的报名资料，包括但不限于</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1.营业执照或事业单位法人证书复印件加盖公章（军队单位不需要提供）；</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2.法定代表人资格证明书原件；</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3.法定代表人授权书原件，授权代表身份证和授权代表在投标前4个月内（不含投标当月）连续3个月由投标供应商缴纳社保证明材料的复印件；</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4.非外资独资企业或控股企业的书面声明（事业单位、军队单位不需要提供）；</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5.投标供应商主要股东或出资人信息；</w:t>
            </w:r>
          </w:p>
          <w:p>
            <w:pPr>
              <w:pStyle w:val="2"/>
              <w:keepNext w:val="0"/>
              <w:keepLines w:val="0"/>
              <w:pageBreakBefore w:val="0"/>
              <w:widowControl w:val="0"/>
              <w:kinsoku/>
              <w:wordWrap/>
              <w:overflowPunct/>
              <w:topLinePunct w:val="0"/>
              <w:autoSpaceDE/>
              <w:autoSpaceDN/>
              <w:bidi w:val="0"/>
              <w:spacing w:after="0"/>
              <w:textAlignment w:val="auto"/>
              <w:rPr>
                <w:rFonts w:hint="eastAsia"/>
                <w:lang w:val="en-US" w:eastAsia="zh-CN"/>
              </w:rPr>
            </w:pPr>
            <w:r>
              <w:rPr>
                <w:rFonts w:hint="eastAsia"/>
                <w:lang w:val="en-US" w:eastAsia="zh-CN"/>
              </w:rPr>
              <w:t xml:space="preserve">6.未被列入本公告第四条第（四）项明确的违法失信名单的承诺书； </w:t>
            </w:r>
          </w:p>
          <w:p>
            <w:pPr>
              <w:pStyle w:val="2"/>
              <w:keepNext w:val="0"/>
              <w:keepLines w:val="0"/>
              <w:pageBreakBefore w:val="0"/>
              <w:widowControl w:val="0"/>
              <w:kinsoku/>
              <w:wordWrap/>
              <w:overflowPunct/>
              <w:topLinePunct w:val="0"/>
              <w:autoSpaceDE/>
              <w:autoSpaceDN/>
              <w:bidi w:val="0"/>
              <w:spacing w:after="0"/>
              <w:textAlignment w:val="auto"/>
              <w:rPr>
                <w:rFonts w:hint="default" w:eastAsia="宋体"/>
                <w:lang w:val="en-US" w:eastAsia="zh-CN"/>
              </w:rPr>
            </w:pPr>
            <w:r>
              <w:rPr>
                <w:rFonts w:hint="eastAsia"/>
                <w:lang w:val="en-US" w:eastAsia="zh-C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1589" w:type="dxa"/>
            <w:noWrap w:val="0"/>
            <w:vAlign w:val="center"/>
          </w:tcPr>
          <w:p>
            <w:pPr>
              <w:adjustRightInd w:val="0"/>
              <w:snapToGrid w:val="0"/>
              <w:jc w:val="center"/>
              <w:rPr>
                <w:rFonts w:hint="default" w:ascii="Times New Roman" w:hAnsi="Times New Roman" w:eastAsia="宋体" w:cs="Times New Roman"/>
                <w:b/>
                <w:kern w:val="2"/>
                <w:sz w:val="22"/>
                <w:szCs w:val="22"/>
              </w:rPr>
            </w:pPr>
            <w:r>
              <w:rPr>
                <w:rFonts w:hint="eastAsia" w:ascii="Times New Roman" w:hAnsi="Times New Roman" w:eastAsia="宋体" w:cs="Times New Roman"/>
                <w:b/>
                <w:kern w:val="2"/>
                <w:sz w:val="22"/>
                <w:szCs w:val="22"/>
              </w:rPr>
              <w:t>声明</w:t>
            </w:r>
          </w:p>
        </w:tc>
        <w:tc>
          <w:tcPr>
            <w:tcW w:w="7834"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kern w:val="2"/>
                <w:sz w:val="22"/>
                <w:szCs w:val="22"/>
              </w:rPr>
            </w:pPr>
            <w:r>
              <w:rPr>
                <w:rFonts w:hint="eastAsia" w:ascii="Times New Roman" w:hAnsi="Times New Roman" w:eastAsia="宋体" w:cs="Times New Roman"/>
                <w:kern w:val="2"/>
                <w:sz w:val="22"/>
                <w:szCs w:val="22"/>
              </w:rPr>
              <w:t>1</w:t>
            </w:r>
            <w:r>
              <w:rPr>
                <w:rFonts w:hint="default" w:ascii="Times New Roman" w:hAnsi="Times New Roman" w:eastAsia="宋体" w:cs="Times New Roman"/>
                <w:kern w:val="2"/>
                <w:sz w:val="22"/>
                <w:szCs w:val="22"/>
              </w:rPr>
              <w:t>.</w:t>
            </w:r>
            <w:r>
              <w:rPr>
                <w:rFonts w:hint="eastAsia" w:ascii="Times New Roman" w:hAnsi="Times New Roman" w:cs="Times New Roman"/>
                <w:kern w:val="2"/>
                <w:sz w:val="22"/>
                <w:szCs w:val="22"/>
                <w:lang w:val="en-US" w:eastAsia="zh-CN"/>
              </w:rPr>
              <w:t>登记审核通过并付款成完后，供应商可在广咨电子招投标交易平台网站（http://new.gzebid.cn）登陆账号自行下载采购文件</w:t>
            </w:r>
            <w:r>
              <w:rPr>
                <w:rFonts w:hint="eastAsia" w:ascii="Times New Roman" w:hAnsi="Times New Roman" w:eastAsia="宋体" w:cs="Times New Roman"/>
                <w:kern w:val="2"/>
                <w:sz w:val="22"/>
                <w:szCs w:val="22"/>
              </w:rPr>
              <w:t>。</w:t>
            </w:r>
          </w:p>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kern w:val="2"/>
                <w:sz w:val="22"/>
                <w:szCs w:val="22"/>
                <w:lang w:val="en-US" w:eastAsia="zh-CN"/>
              </w:rPr>
            </w:pPr>
            <w:r>
              <w:rPr>
                <w:rFonts w:hint="default" w:ascii="Times New Roman" w:hAnsi="Times New Roman" w:eastAsia="宋体" w:cs="Times New Roman"/>
                <w:kern w:val="2"/>
                <w:sz w:val="22"/>
                <w:szCs w:val="22"/>
              </w:rPr>
              <w:t>2.</w:t>
            </w:r>
            <w:r>
              <w:rPr>
                <w:rFonts w:hint="eastAsia" w:ascii="Times New Roman" w:hAnsi="Times New Roman" w:eastAsia="宋体" w:cs="Times New Roman"/>
                <w:kern w:val="2"/>
                <w:sz w:val="22"/>
                <w:szCs w:val="22"/>
              </w:rPr>
              <w:t>领购文件供应商</w:t>
            </w:r>
            <w:r>
              <w:rPr>
                <w:rFonts w:hint="default" w:ascii="Times New Roman" w:hAnsi="Times New Roman" w:eastAsia="宋体" w:cs="Times New Roman"/>
                <w:kern w:val="2"/>
                <w:sz w:val="22"/>
                <w:szCs w:val="22"/>
              </w:rPr>
              <w:t>须保证</w:t>
            </w:r>
            <w:r>
              <w:rPr>
                <w:rFonts w:hint="eastAsia" w:ascii="Times New Roman" w:hAnsi="Times New Roman" w:eastAsia="宋体" w:cs="Times New Roman"/>
                <w:kern w:val="2"/>
                <w:sz w:val="22"/>
                <w:szCs w:val="22"/>
              </w:rPr>
              <w:t>登记表</w:t>
            </w:r>
            <w:r>
              <w:rPr>
                <w:rFonts w:hint="default" w:ascii="Times New Roman" w:hAnsi="Times New Roman" w:eastAsia="宋体" w:cs="Times New Roman"/>
                <w:kern w:val="2"/>
                <w:sz w:val="22"/>
                <w:szCs w:val="22"/>
              </w:rPr>
              <w:t>及获得</w:t>
            </w:r>
            <w:r>
              <w:rPr>
                <w:rFonts w:hint="eastAsia" w:ascii="Times New Roman" w:hAnsi="Times New Roman" w:eastAsia="宋体" w:cs="Times New Roman"/>
                <w:kern w:val="2"/>
                <w:sz w:val="22"/>
                <w:szCs w:val="22"/>
              </w:rPr>
              <w:t>采购</w:t>
            </w:r>
            <w:r>
              <w:rPr>
                <w:rFonts w:hint="default" w:ascii="Times New Roman" w:hAnsi="Times New Roman" w:eastAsia="宋体" w:cs="Times New Roman"/>
                <w:kern w:val="2"/>
                <w:sz w:val="22"/>
                <w:szCs w:val="22"/>
              </w:rPr>
              <w:t>文件需提交的资料和所填写内容真实、完整、有效、一致，如因</w:t>
            </w:r>
            <w:r>
              <w:rPr>
                <w:rFonts w:hint="eastAsia" w:ascii="Times New Roman" w:hAnsi="Times New Roman" w:eastAsia="宋体" w:cs="Times New Roman"/>
                <w:kern w:val="2"/>
                <w:sz w:val="22"/>
                <w:szCs w:val="22"/>
              </w:rPr>
              <w:t>领购文件供应商</w:t>
            </w:r>
            <w:r>
              <w:rPr>
                <w:rFonts w:hint="default" w:ascii="Times New Roman" w:hAnsi="Times New Roman" w:eastAsia="宋体" w:cs="Times New Roman"/>
                <w:kern w:val="2"/>
                <w:sz w:val="22"/>
                <w:szCs w:val="22"/>
              </w:rPr>
              <w:t>递交虚假材料或填写信息错误导致的与本项目有关的任何损失由</w:t>
            </w:r>
            <w:r>
              <w:rPr>
                <w:rFonts w:hint="eastAsia" w:ascii="Times New Roman" w:hAnsi="Times New Roman" w:eastAsia="宋体" w:cs="Times New Roman"/>
                <w:kern w:val="2"/>
                <w:sz w:val="22"/>
                <w:szCs w:val="22"/>
              </w:rPr>
              <w:t>其</w:t>
            </w:r>
            <w:r>
              <w:rPr>
                <w:rFonts w:hint="default" w:ascii="Times New Roman" w:hAnsi="Times New Roman" w:eastAsia="宋体" w:cs="Times New Roman"/>
                <w:kern w:val="2"/>
                <w:sz w:val="22"/>
                <w:szCs w:val="22"/>
              </w:rPr>
              <w:t>承担。</w:t>
            </w:r>
          </w:p>
        </w:tc>
      </w:tr>
    </w:tbl>
    <w:p>
      <w:pPr>
        <w:outlineLvl w:val="0"/>
        <w:rPr>
          <w:rFonts w:hint="eastAsia" w:ascii="黑体" w:eastAsia="黑体"/>
          <w:sz w:val="24"/>
          <w:szCs w:val="24"/>
        </w:rPr>
      </w:pPr>
      <w:r>
        <w:rPr>
          <w:rFonts w:hint="eastAsia" w:ascii="黑体" w:eastAsia="黑体"/>
          <w:sz w:val="24"/>
          <w:szCs w:val="24"/>
        </w:rPr>
        <w:t>温馨提示：</w:t>
      </w:r>
    </w:p>
    <w:p>
      <w:pPr>
        <w:outlineLvl w:val="0"/>
        <w:rPr>
          <w:rFonts w:hint="eastAsia" w:ascii="黑体" w:eastAsia="黑体"/>
          <w:sz w:val="24"/>
          <w:szCs w:val="24"/>
          <w:lang w:eastAsia="zh-CN"/>
        </w:rPr>
      </w:pPr>
      <w:r>
        <w:rPr>
          <w:rFonts w:hint="eastAsia" w:ascii="黑体" w:eastAsia="黑体"/>
          <w:sz w:val="24"/>
          <w:szCs w:val="24"/>
          <w:lang w:val="en-US" w:eastAsia="zh-CN"/>
        </w:rPr>
        <w:t>1.</w:t>
      </w:r>
      <w:r>
        <w:rPr>
          <w:rFonts w:hint="eastAsia" w:ascii="黑体" w:eastAsia="黑体"/>
          <w:sz w:val="24"/>
          <w:szCs w:val="24"/>
        </w:rPr>
        <w:t>领购文件价格和</w:t>
      </w:r>
      <w:r>
        <w:rPr>
          <w:rFonts w:hint="eastAsia" w:ascii="黑体" w:eastAsia="黑体"/>
          <w:sz w:val="24"/>
          <w:szCs w:val="24"/>
          <w:lang w:val="en-US" w:eastAsia="zh-CN"/>
        </w:rPr>
        <w:t>付款方式</w:t>
      </w:r>
      <w:r>
        <w:rPr>
          <w:rFonts w:hint="eastAsia" w:ascii="黑体" w:eastAsia="黑体"/>
          <w:sz w:val="24"/>
          <w:szCs w:val="24"/>
        </w:rPr>
        <w:t>，详见本项目采购公告</w:t>
      </w:r>
      <w:r>
        <w:rPr>
          <w:rFonts w:hint="eastAsia" w:ascii="黑体" w:eastAsia="黑体"/>
          <w:sz w:val="24"/>
          <w:szCs w:val="24"/>
          <w:lang w:eastAsia="zh-CN"/>
        </w:rPr>
        <w:t>；</w:t>
      </w:r>
    </w:p>
    <w:p>
      <w:pPr>
        <w:outlineLvl w:val="0"/>
        <w:rPr>
          <w:rFonts w:hint="default" w:ascii="黑体" w:eastAsia="黑体"/>
          <w:sz w:val="24"/>
          <w:szCs w:val="24"/>
          <w:lang w:val="en-US" w:eastAsia="zh-CN"/>
        </w:rPr>
      </w:pPr>
      <w:r>
        <w:rPr>
          <w:rFonts w:hint="eastAsia" w:ascii="黑体" w:eastAsia="黑体"/>
          <w:sz w:val="24"/>
          <w:szCs w:val="24"/>
          <w:lang w:val="en-US" w:eastAsia="zh-CN"/>
        </w:rPr>
        <w:t>2.*为必填项。</w:t>
      </w:r>
    </w:p>
    <w:p>
      <w:r>
        <w:br w:type="page"/>
      </w:r>
    </w:p>
    <w:p>
      <w:pPr>
        <w:spacing w:line="560" w:lineRule="exact"/>
        <w:jc w:val="center"/>
        <w:rPr>
          <w:rFonts w:hint="eastAsia" w:ascii="方正小标宋简体" w:hAnsi="宋体" w:eastAsia="方正小标宋简体"/>
          <w:sz w:val="40"/>
          <w:szCs w:val="40"/>
        </w:rPr>
      </w:pPr>
      <w:r>
        <w:rPr>
          <w:rFonts w:hint="eastAsia" w:ascii="方正小标宋简体" w:hAnsi="宋体" w:eastAsia="方正小标宋简体"/>
          <w:sz w:val="40"/>
          <w:szCs w:val="40"/>
        </w:rPr>
        <w:t>法定代表人资格证明书</w:t>
      </w:r>
    </w:p>
    <w:p>
      <w:pPr>
        <w:spacing w:before="120" w:beforeLines="50" w:after="120" w:afterLines="50" w:line="300" w:lineRule="auto"/>
        <w:rPr>
          <w:rFonts w:eastAsia="楷体_GB2312"/>
          <w:color w:val="000000" w:themeColor="text1"/>
          <w:sz w:val="28"/>
          <w:szCs w:val="28"/>
          <w14:textFill>
            <w14:solidFill>
              <w14:schemeClr w14:val="tx1"/>
            </w14:solidFill>
          </w14:textFill>
        </w:rPr>
      </w:pPr>
    </w:p>
    <w:p>
      <w:pPr>
        <w:pStyle w:val="5"/>
      </w:pPr>
    </w:p>
    <w:p>
      <w:pPr>
        <w:spacing w:before="120" w:beforeLines="50" w:after="120" w:afterLines="50" w:line="300" w:lineRule="auto"/>
        <w:ind w:firstLine="560" w:firstLineChars="200"/>
        <w:rPr>
          <w:color w:val="000000" w:themeColor="text1"/>
          <w:sz w:val="28"/>
          <w:szCs w:val="28"/>
          <w14:textFill>
            <w14:solidFill>
              <w14:schemeClr w14:val="tx1"/>
            </w14:solidFill>
          </w14:textFill>
        </w:rPr>
      </w:pPr>
      <w:r>
        <w:rPr>
          <w:color w:val="000000" w:themeColor="text1"/>
          <w:sz w:val="28"/>
          <w:szCs w:val="28"/>
          <w:u w:val="single"/>
          <w14:textFill>
            <w14:solidFill>
              <w14:schemeClr w14:val="tx1"/>
            </w14:solidFill>
          </w14:textFill>
        </w:rPr>
        <w:t>（法定代表人姓名）</w:t>
      </w:r>
      <w:r>
        <w:rPr>
          <w:color w:val="000000" w:themeColor="text1"/>
          <w:sz w:val="28"/>
          <w:szCs w:val="28"/>
          <w14:textFill>
            <w14:solidFill>
              <w14:schemeClr w14:val="tx1"/>
            </w14:solidFill>
          </w14:textFill>
        </w:rPr>
        <w:t>系</w:t>
      </w:r>
      <w:r>
        <w:rPr>
          <w:color w:val="000000" w:themeColor="text1"/>
          <w:sz w:val="28"/>
          <w:szCs w:val="28"/>
          <w:u w:val="single"/>
          <w14:textFill>
            <w14:solidFill>
              <w14:schemeClr w14:val="tx1"/>
            </w14:solidFill>
          </w14:textFill>
        </w:rPr>
        <w:t>（投标人全称）</w:t>
      </w:r>
      <w:r>
        <w:rPr>
          <w:color w:val="000000" w:themeColor="text1"/>
          <w:sz w:val="28"/>
          <w:szCs w:val="28"/>
          <w14:textFill>
            <w14:solidFill>
              <w14:schemeClr w14:val="tx1"/>
            </w14:solidFill>
          </w14:textFill>
        </w:rPr>
        <w:t>的法定代表人。</w:t>
      </w:r>
    </w:p>
    <w:p>
      <w:pPr>
        <w:spacing w:before="120" w:beforeLines="50" w:after="120" w:afterLines="50" w:line="300" w:lineRule="auto"/>
        <w:ind w:firstLine="560" w:firstLineChars="200"/>
        <w:rPr>
          <w:color w:val="000000" w:themeColor="text1"/>
          <w:sz w:val="28"/>
          <w:szCs w:val="28"/>
          <w14:textFill>
            <w14:solidFill>
              <w14:schemeClr w14:val="tx1"/>
            </w14:solidFill>
          </w14:textFill>
        </w:rPr>
      </w:pPr>
    </w:p>
    <w:p>
      <w:pPr>
        <w:spacing w:before="120" w:beforeLines="50" w:after="120" w:afterLines="50" w:line="300" w:lineRule="auto"/>
        <w:ind w:firstLine="560" w:firstLineChars="20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特此证明</w:t>
      </w:r>
    </w:p>
    <w:p>
      <w:pPr>
        <w:spacing w:before="120" w:beforeLines="50" w:after="120" w:afterLines="50" w:line="300" w:lineRule="auto"/>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4" name="文本框 4"/>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hint="eastAsia"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b1K0HUAAAACQEAAA8A&#10;AAAAAAAAAQAgAAAAIgAAAGRycy9kb3ducmV2LnhtbFBLAQIUABQAAAAIAIdO4kCHOUv4GwIAAFEE&#10;AAAOAAAAAAAAAAEAIAAAACMBAABkcnMvZTJvRG9jLnhtbFBLBQYAAAAABgAGAFkBAACwBQAAAAA=&#10;">
                <v:fill on="t" focussize="0,0"/>
                <v:stroke color="#000000" joinstyle="miter" dashstyle="dash"/>
                <v:imagedata o:title=""/>
                <o:lock v:ext="edit" aspectratio="f"/>
                <v:textbox>
                  <w:txbxContent>
                    <w:p>
                      <w:pPr>
                        <w:jc w:val="center"/>
                        <w:rPr>
                          <w:rFonts w:hint="eastAsia"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v:textbox>
              </v:shape>
            </w:pict>
          </mc:Fallback>
        </mc:AlternateContent>
      </w:r>
      <w:r>
        <w:rPr>
          <w:color w:val="000000" w:themeColor="text1"/>
          <w:sz w:val="28"/>
          <w:szCs w:val="28"/>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3" name="文本框 3"/>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hint="eastAsia"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8pt;margin-top:5pt;height:88.65pt;width:176.45pt;z-index:251660288;v-text-anchor:middle;mso-width-relative:page;mso-height-relative:page;" fillcolor="#FFFFFF" filled="t" stroked="t" coordsize="21600,21600" o:gfxdata="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PeeyNYAAAAKAQAA&#10;DwAAAAAAAAABACAAAAAiAAAAZHJzL2Rvd25yZXYueG1sUEsBAhQAFAAAAAgAh07iQCLsSvYbAgAA&#10;UQQAAA4AAAAAAAAAAQAgAAAAJQEAAGRycy9lMm9Eb2MueG1sUEsFBgAAAAAGAAYAWQEAALIFAAAA&#10;AA==&#10;">
                <v:fill on="t" focussize="0,0"/>
                <v:stroke color="#000000" joinstyle="miter" dashstyle="dash"/>
                <v:imagedata o:title=""/>
                <o:lock v:ext="edit" aspectratio="f"/>
                <v:textbox>
                  <w:txbxContent>
                    <w:p>
                      <w:pPr>
                        <w:jc w:val="center"/>
                        <w:rPr>
                          <w:rFonts w:hint="eastAsia"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v:textbox>
              </v:shape>
            </w:pict>
          </mc:Fallback>
        </mc:AlternateContent>
      </w:r>
    </w:p>
    <w:p>
      <w:pPr>
        <w:spacing w:before="120" w:beforeLines="50" w:after="120" w:afterLines="50" w:line="300" w:lineRule="auto"/>
        <w:rPr>
          <w:color w:val="000000" w:themeColor="text1"/>
          <w:sz w:val="28"/>
          <w:szCs w:val="28"/>
          <w14:textFill>
            <w14:solidFill>
              <w14:schemeClr w14:val="tx1"/>
            </w14:solidFill>
          </w14:textFill>
        </w:rPr>
      </w:pPr>
    </w:p>
    <w:p>
      <w:pPr>
        <w:spacing w:before="120" w:beforeLines="50" w:after="120" w:afterLines="50" w:line="300" w:lineRule="auto"/>
        <w:rPr>
          <w:color w:val="000000" w:themeColor="text1"/>
          <w:sz w:val="28"/>
          <w:szCs w:val="28"/>
          <w14:textFill>
            <w14:solidFill>
              <w14:schemeClr w14:val="tx1"/>
            </w14:solidFill>
          </w14:textFill>
        </w:rPr>
      </w:pPr>
    </w:p>
    <w:p>
      <w:pPr>
        <w:spacing w:before="120" w:beforeLines="50" w:after="120" w:afterLines="50" w:line="300" w:lineRule="auto"/>
        <w:rPr>
          <w:color w:val="000000" w:themeColor="text1"/>
          <w:sz w:val="28"/>
          <w:szCs w:val="28"/>
          <w14:textFill>
            <w14:solidFill>
              <w14:schemeClr w14:val="tx1"/>
            </w14:solidFill>
          </w14:textFill>
        </w:rPr>
      </w:pPr>
    </w:p>
    <w:p>
      <w:pPr>
        <w:spacing w:before="120" w:beforeLines="50" w:after="120" w:afterLines="50" w:line="300" w:lineRule="auto"/>
        <w:rPr>
          <w:color w:val="000000" w:themeColor="text1"/>
          <w:sz w:val="28"/>
          <w:szCs w:val="28"/>
          <w14:textFill>
            <w14:solidFill>
              <w14:schemeClr w14:val="tx1"/>
            </w14:solidFill>
          </w14:textFill>
        </w:rPr>
      </w:pPr>
    </w:p>
    <w:p>
      <w:pPr>
        <w:spacing w:before="120" w:beforeLines="50" w:after="120" w:afterLines="50" w:line="300" w:lineRule="auto"/>
        <w:rPr>
          <w:color w:val="000000" w:themeColor="text1"/>
          <w:sz w:val="28"/>
          <w:szCs w:val="28"/>
          <w14:textFill>
            <w14:solidFill>
              <w14:schemeClr w14:val="tx1"/>
            </w14:solidFill>
          </w14:textFill>
        </w:rPr>
      </w:pPr>
    </w:p>
    <w:p>
      <w:pPr>
        <w:spacing w:before="120" w:beforeLines="50" w:after="120" w:afterLines="50" w:line="300" w:lineRule="auto"/>
        <w:ind w:firstLine="4900" w:firstLineChars="1750"/>
        <w:rPr>
          <w:color w:val="000000" w:themeColor="text1"/>
          <w:sz w:val="28"/>
          <w:szCs w:val="28"/>
          <w14:textFill>
            <w14:solidFill>
              <w14:schemeClr w14:val="tx1"/>
            </w14:solidFill>
          </w14:textFill>
        </w:rPr>
      </w:pPr>
    </w:p>
    <w:p>
      <w:pPr>
        <w:spacing w:before="120" w:beforeLines="50" w:after="120" w:afterLines="50" w:line="300" w:lineRule="auto"/>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w:t>
      </w:r>
      <w:r>
        <w:rPr>
          <w:rFonts w:hint="eastAsia"/>
          <w:sz w:val="28"/>
          <w:szCs w:val="28"/>
        </w:rPr>
        <w:t>投标供应商全称</w:t>
      </w:r>
      <w:r>
        <w:rPr>
          <w:color w:val="000000" w:themeColor="text1"/>
          <w:sz w:val="28"/>
          <w:szCs w:val="28"/>
          <w14:textFill>
            <w14:solidFill>
              <w14:schemeClr w14:val="tx1"/>
            </w14:solidFill>
          </w14:textFill>
        </w:rPr>
        <w:t>：（盖章）</w:t>
      </w:r>
    </w:p>
    <w:p>
      <w:pPr>
        <w:spacing w:before="120" w:beforeLines="50" w:after="120" w:afterLines="50" w:line="300" w:lineRule="auto"/>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w:t>
      </w:r>
      <w:r>
        <w:rPr>
          <w:rFonts w:hint="eastAsia"/>
          <w:color w:val="000000" w:themeColor="text1"/>
          <w:sz w:val="28"/>
          <w:szCs w:val="28"/>
          <w:lang w:val="en-US" w:eastAsia="zh-CN"/>
          <w14:textFill>
            <w14:solidFill>
              <w14:schemeClr w14:val="tx1"/>
            </w14:solidFill>
          </w14:textFill>
        </w:rPr>
        <w:t xml:space="preserve">        </w:t>
      </w:r>
      <w:r>
        <w:rPr>
          <w:color w:val="000000" w:themeColor="text1"/>
          <w:sz w:val="28"/>
          <w:szCs w:val="28"/>
          <w14:textFill>
            <w14:solidFill>
              <w14:schemeClr w14:val="tx1"/>
            </w14:solidFill>
          </w14:textFill>
        </w:rPr>
        <w:t xml:space="preserve">  年  月  日</w:t>
      </w:r>
    </w:p>
    <w:p>
      <w:pPr>
        <w:spacing w:line="560" w:lineRule="exact"/>
        <w:jc w:val="center"/>
        <w:rPr>
          <w:rFonts w:eastAsia="方正小标宋简体"/>
          <w:bCs/>
          <w:color w:val="000000" w:themeColor="text1"/>
          <w:sz w:val="44"/>
          <w:szCs w:val="44"/>
          <w14:textFill>
            <w14:solidFill>
              <w14:schemeClr w14:val="tx1"/>
            </w14:solidFill>
          </w14:textFill>
        </w:rPr>
      </w:pPr>
    </w:p>
    <w:p>
      <w:r>
        <w:br w:type="page"/>
      </w:r>
    </w:p>
    <w:p>
      <w:pPr>
        <w:jc w:val="center"/>
        <w:rPr>
          <w:rFonts w:ascii="Times New Roman" w:hAnsi="Times New Roman" w:eastAsia="方正小标宋简体"/>
          <w:bCs/>
          <w:sz w:val="40"/>
          <w:szCs w:val="40"/>
        </w:rPr>
      </w:pPr>
      <w:r>
        <w:rPr>
          <w:rFonts w:hint="eastAsia" w:eastAsia="方正小标宋简体"/>
          <w:bCs/>
          <w:sz w:val="40"/>
          <w:szCs w:val="40"/>
        </w:rPr>
        <w:t>法定代表人授权书</w:t>
      </w:r>
    </w:p>
    <w:p>
      <w:pPr>
        <w:spacing w:line="560" w:lineRule="exact"/>
        <w:rPr>
          <w:sz w:val="28"/>
          <w:szCs w:val="28"/>
        </w:rPr>
      </w:pPr>
    </w:p>
    <w:p>
      <w:pPr>
        <w:autoSpaceDE w:val="0"/>
        <w:autoSpaceDN w:val="0"/>
        <w:adjustRightInd w:val="0"/>
        <w:spacing w:line="360" w:lineRule="auto"/>
        <w:rPr>
          <w:rFonts w:hint="eastAsia" w:ascii="Calibri" w:hAnsi="Calibri" w:eastAsia="宋体" w:cs="Times New Roman"/>
          <w:sz w:val="28"/>
          <w:szCs w:val="28"/>
          <w:lang w:val="zh-CN"/>
        </w:rPr>
      </w:pPr>
      <w:r>
        <w:rPr>
          <w:rFonts w:hint="eastAsia" w:ascii="Calibri" w:hAnsi="Calibri" w:eastAsia="宋体" w:cs="Times New Roman"/>
          <w:sz w:val="28"/>
          <w:szCs w:val="28"/>
          <w:u w:val="single"/>
          <w:lang w:val="zh-CN" w:eastAsia="zh-CN"/>
        </w:rPr>
        <w:t>广东省机电设备招标有限公司</w:t>
      </w:r>
      <w:r>
        <w:rPr>
          <w:rFonts w:hint="eastAsia" w:ascii="Calibri" w:hAnsi="Calibri" w:eastAsia="宋体" w:cs="Times New Roman"/>
          <w:sz w:val="28"/>
          <w:szCs w:val="28"/>
          <w:lang w:val="zh-CN"/>
        </w:rPr>
        <w:t>：</w:t>
      </w:r>
    </w:p>
    <w:p>
      <w:pPr>
        <w:spacing w:line="600" w:lineRule="exact"/>
        <w:ind w:firstLine="596" w:firstLineChars="213"/>
        <w:rPr>
          <w:sz w:val="28"/>
          <w:szCs w:val="28"/>
        </w:rPr>
      </w:pPr>
      <w:r>
        <w:rPr>
          <w:rFonts w:hint="eastAsia"/>
          <w:sz w:val="28"/>
          <w:szCs w:val="28"/>
          <w:u w:val="single"/>
        </w:rPr>
        <w:t>（</w:t>
      </w:r>
      <w:r>
        <w:rPr>
          <w:rFonts w:hint="eastAsia"/>
          <w:sz w:val="28"/>
          <w:szCs w:val="28"/>
          <w:u w:val="single"/>
          <w:lang w:val="en-US" w:eastAsia="zh-CN"/>
        </w:rPr>
        <w:t>投标人</w:t>
      </w:r>
      <w:r>
        <w:rPr>
          <w:rFonts w:hint="eastAsia"/>
          <w:sz w:val="28"/>
          <w:szCs w:val="28"/>
          <w:u w:val="single"/>
        </w:rPr>
        <w:t>全称）</w:t>
      </w:r>
      <w:r>
        <w:rPr>
          <w:rFonts w:hint="eastAsia"/>
          <w:sz w:val="28"/>
          <w:szCs w:val="28"/>
        </w:rPr>
        <w:t>法定代表人</w:t>
      </w:r>
      <w:r>
        <w:rPr>
          <w:rFonts w:hint="eastAsia"/>
          <w:sz w:val="28"/>
          <w:szCs w:val="28"/>
          <w:u w:val="single"/>
        </w:rPr>
        <w:t>（姓名、职务）</w:t>
      </w:r>
      <w:r>
        <w:rPr>
          <w:rFonts w:hint="eastAsia"/>
          <w:sz w:val="28"/>
          <w:szCs w:val="28"/>
        </w:rPr>
        <w:t>授权</w:t>
      </w:r>
      <w:r>
        <w:rPr>
          <w:rFonts w:hint="eastAsia"/>
          <w:sz w:val="28"/>
          <w:szCs w:val="28"/>
          <w:u w:val="single"/>
        </w:rPr>
        <w:t>（授权代表姓名、职务）</w:t>
      </w:r>
      <w:r>
        <w:rPr>
          <w:rFonts w:hint="eastAsia"/>
          <w:sz w:val="28"/>
          <w:szCs w:val="28"/>
        </w:rPr>
        <w:t>为全权代表，参加</w:t>
      </w:r>
      <w:r>
        <w:rPr>
          <w:rFonts w:hint="eastAsia"/>
          <w:sz w:val="28"/>
          <w:szCs w:val="28"/>
          <w:lang w:eastAsia="zh-CN"/>
        </w:rPr>
        <w:t>贵司</w:t>
      </w:r>
      <w:r>
        <w:rPr>
          <w:rFonts w:hint="eastAsia"/>
          <w:sz w:val="28"/>
          <w:szCs w:val="28"/>
        </w:rPr>
        <w:t>组织的项目编号为</w:t>
      </w:r>
      <w:r>
        <w:rPr>
          <w:rFonts w:hint="eastAsia"/>
          <w:sz w:val="28"/>
          <w:szCs w:val="28"/>
          <w:u w:val="single"/>
        </w:rPr>
        <w:t>（2024-JLNSYY-F1002）</w:t>
      </w:r>
      <w:r>
        <w:rPr>
          <w:rFonts w:hint="eastAsia"/>
          <w:sz w:val="28"/>
          <w:szCs w:val="28"/>
        </w:rPr>
        <w:t>的</w:t>
      </w:r>
      <w:r>
        <w:rPr>
          <w:rFonts w:hint="eastAsia"/>
          <w:sz w:val="28"/>
          <w:szCs w:val="28"/>
          <w:u w:val="single"/>
        </w:rPr>
        <w:t>（某部医院2024年度信息化维护项目）</w:t>
      </w:r>
      <w:r>
        <w:rPr>
          <w:rFonts w:hint="eastAsia"/>
          <w:sz w:val="28"/>
          <w:szCs w:val="28"/>
          <w:lang w:val="en-US" w:eastAsia="zh-CN"/>
        </w:rPr>
        <w:t>招标</w:t>
      </w:r>
      <w:r>
        <w:rPr>
          <w:rFonts w:hint="eastAsia"/>
          <w:sz w:val="28"/>
          <w:szCs w:val="28"/>
        </w:rPr>
        <w:t>活动，全权处理</w:t>
      </w:r>
      <w:r>
        <w:rPr>
          <w:rFonts w:hint="eastAsia"/>
          <w:sz w:val="28"/>
          <w:szCs w:val="28"/>
          <w:lang w:val="en-US" w:eastAsia="zh-CN"/>
        </w:rPr>
        <w:t>招标</w:t>
      </w:r>
      <w:r>
        <w:rPr>
          <w:rFonts w:hint="eastAsia"/>
          <w:sz w:val="28"/>
          <w:szCs w:val="28"/>
        </w:rPr>
        <w:t>活动中的一切事宜。</w:t>
      </w:r>
    </w:p>
    <w:p>
      <w:pPr>
        <w:spacing w:line="560" w:lineRule="exact"/>
        <w:ind w:firstLine="600"/>
        <w:rPr>
          <w:sz w:val="28"/>
          <w:szCs w:val="28"/>
        </w:rPr>
      </w:pPr>
    </w:p>
    <w:p>
      <w:pPr>
        <w:spacing w:line="560" w:lineRule="exact"/>
        <w:ind w:left="-2" w:leftChars="-1"/>
        <w:rPr>
          <w:sz w:val="28"/>
          <w:szCs w:val="28"/>
        </w:rPr>
      </w:pPr>
      <w:r>
        <w:rPr>
          <w:rFonts w:hint="eastAsia"/>
          <w:sz w:val="28"/>
          <w:szCs w:val="28"/>
        </w:rPr>
        <w:t xml:space="preserve">                       投标供应商全称：（盖章）</w:t>
      </w:r>
    </w:p>
    <w:p>
      <w:pPr>
        <w:spacing w:line="560" w:lineRule="exact"/>
        <w:ind w:left="6780" w:leftChars="1471" w:hanging="3250" w:hangingChars="1161"/>
        <w:rPr>
          <w:sz w:val="28"/>
          <w:szCs w:val="28"/>
        </w:rPr>
      </w:pPr>
      <w:r>
        <w:rPr>
          <w:rFonts w:hint="eastAsia"/>
          <w:sz w:val="28"/>
          <w:szCs w:val="28"/>
        </w:rPr>
        <w:t xml:space="preserve">  法定代表人：</w:t>
      </w:r>
    </w:p>
    <w:p>
      <w:pPr>
        <w:spacing w:line="560" w:lineRule="exact"/>
        <w:ind w:left="6780" w:leftChars="1471" w:hanging="3250" w:hangingChars="1161"/>
        <w:rPr>
          <w:sz w:val="28"/>
          <w:szCs w:val="28"/>
        </w:rPr>
      </w:pPr>
      <w:r>
        <w:rPr>
          <w:rFonts w:hint="eastAsia"/>
          <w:sz w:val="28"/>
          <w:szCs w:val="28"/>
        </w:rPr>
        <w:t>（签字或盖签名章，</w:t>
      </w:r>
      <w:r>
        <w:rPr>
          <w:sz w:val="28"/>
          <w:szCs w:val="28"/>
          <w:u w:val="single"/>
        </w:rPr>
        <w:t xml:space="preserve">           </w:t>
      </w:r>
      <w:r>
        <w:rPr>
          <w:rFonts w:hint="eastAsia"/>
          <w:sz w:val="28"/>
          <w:szCs w:val="28"/>
          <w:u w:val="single"/>
          <w:lang w:val="en-US" w:eastAsia="zh-CN"/>
        </w:rPr>
        <w:t xml:space="preserve">     </w:t>
      </w:r>
      <w:r>
        <w:rPr>
          <w:rFonts w:hint="eastAsia"/>
          <w:sz w:val="28"/>
          <w:szCs w:val="28"/>
        </w:rPr>
        <w:t>）</w:t>
      </w:r>
    </w:p>
    <w:p>
      <w:pPr>
        <w:spacing w:line="560" w:lineRule="exact"/>
        <w:ind w:left="6784" w:leftChars="1413" w:hanging="3393"/>
        <w:rPr>
          <w:sz w:val="28"/>
          <w:szCs w:val="28"/>
        </w:rPr>
      </w:pPr>
      <w:r>
        <w:rPr>
          <w:sz w:val="28"/>
          <w:szCs w:val="28"/>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spacing w:line="560" w:lineRule="exact"/>
        <w:rPr>
          <w:sz w:val="28"/>
          <w:szCs w:val="28"/>
        </w:rPr>
      </w:pPr>
      <w:r>
        <w:rPr>
          <w:rFonts w:hint="eastAsia"/>
          <w:sz w:val="28"/>
          <w:szCs w:val="28"/>
        </w:rPr>
        <w:t>附：</w:t>
      </w:r>
    </w:p>
    <w:p>
      <w:pPr>
        <w:spacing w:line="560" w:lineRule="exact"/>
        <w:ind w:firstLine="573"/>
        <w:rPr>
          <w:sz w:val="28"/>
          <w:szCs w:val="28"/>
        </w:rPr>
      </w:pPr>
      <w:r>
        <w:rPr>
          <w:rFonts w:hint="eastAsia"/>
          <w:sz w:val="28"/>
          <w:szCs w:val="28"/>
        </w:rPr>
        <w:t>授权代表姓名：</w:t>
      </w:r>
      <w:r>
        <w:rPr>
          <w:sz w:val="28"/>
          <w:szCs w:val="28"/>
          <w:u w:val="single"/>
        </w:rPr>
        <w:t xml:space="preserve">         </w:t>
      </w:r>
      <w:r>
        <w:rPr>
          <w:sz w:val="28"/>
          <w:szCs w:val="28"/>
        </w:rPr>
        <w:t xml:space="preserve">     </w:t>
      </w:r>
    </w:p>
    <w:p>
      <w:pPr>
        <w:spacing w:line="560" w:lineRule="exact"/>
        <w:ind w:firstLine="573"/>
        <w:rPr>
          <w:sz w:val="28"/>
          <w:szCs w:val="28"/>
        </w:rPr>
      </w:pPr>
      <w:r>
        <w:rPr>
          <w:rFonts w:hint="eastAsia"/>
          <w:sz w:val="28"/>
          <w:szCs w:val="28"/>
        </w:rPr>
        <w:t>职</w:t>
      </w:r>
      <w:r>
        <w:rPr>
          <w:sz w:val="28"/>
          <w:szCs w:val="28"/>
        </w:rPr>
        <w:t xml:space="preserve">    </w:t>
      </w:r>
      <w:r>
        <w:rPr>
          <w:rFonts w:hint="eastAsia"/>
          <w:sz w:val="28"/>
          <w:szCs w:val="28"/>
        </w:rPr>
        <w:t>务：</w:t>
      </w:r>
      <w:r>
        <w:rPr>
          <w:sz w:val="28"/>
          <w:szCs w:val="28"/>
          <w:u w:val="single"/>
        </w:rPr>
        <w:t xml:space="preserve">             </w:t>
      </w:r>
      <w:r>
        <w:rPr>
          <w:sz w:val="28"/>
          <w:szCs w:val="28"/>
        </w:rPr>
        <w:t xml:space="preserve">         </w:t>
      </w:r>
      <w:r>
        <w:rPr>
          <w:rFonts w:hint="eastAsia"/>
          <w:sz w:val="28"/>
          <w:szCs w:val="28"/>
        </w:rPr>
        <w:t>移动电话：</w:t>
      </w:r>
      <w:r>
        <w:rPr>
          <w:sz w:val="28"/>
          <w:szCs w:val="28"/>
          <w:u w:val="single"/>
        </w:rPr>
        <w:t xml:space="preserve">           </w:t>
      </w:r>
    </w:p>
    <w:p>
      <w:pPr>
        <w:spacing w:line="560" w:lineRule="exact"/>
        <w:ind w:firstLine="573"/>
        <w:rPr>
          <w:sz w:val="28"/>
          <w:szCs w:val="28"/>
        </w:rPr>
      </w:pPr>
      <w:r>
        <w:rPr>
          <w:rFonts w:hint="eastAsia"/>
          <w:sz w:val="28"/>
          <w:szCs w:val="28"/>
        </w:rPr>
        <w:t>传</w:t>
      </w:r>
      <w:r>
        <w:rPr>
          <w:sz w:val="28"/>
          <w:szCs w:val="28"/>
        </w:rPr>
        <w:t xml:space="preserve">    </w:t>
      </w:r>
      <w:r>
        <w:rPr>
          <w:rFonts w:hint="eastAsia"/>
          <w:sz w:val="28"/>
          <w:szCs w:val="28"/>
        </w:rPr>
        <w:t>真：</w:t>
      </w:r>
      <w:r>
        <w:rPr>
          <w:sz w:val="28"/>
          <w:szCs w:val="28"/>
          <w:u w:val="single"/>
        </w:rPr>
        <w:t xml:space="preserve">             </w:t>
      </w:r>
      <w:r>
        <w:rPr>
          <w:sz w:val="28"/>
          <w:szCs w:val="28"/>
        </w:rPr>
        <w:t xml:space="preserve">         </w:t>
      </w:r>
      <w:r>
        <w:rPr>
          <w:rFonts w:hint="eastAsia"/>
          <w:sz w:val="28"/>
          <w:szCs w:val="28"/>
        </w:rPr>
        <w:t>邮</w:t>
      </w:r>
      <w:r>
        <w:rPr>
          <w:sz w:val="28"/>
          <w:szCs w:val="28"/>
        </w:rPr>
        <w:t xml:space="preserve">    </w:t>
      </w:r>
      <w:r>
        <w:rPr>
          <w:rFonts w:hint="eastAsia"/>
          <w:sz w:val="28"/>
          <w:szCs w:val="28"/>
        </w:rPr>
        <w:t>编：</w:t>
      </w:r>
      <w:r>
        <w:rPr>
          <w:sz w:val="28"/>
          <w:szCs w:val="28"/>
          <w:u w:val="single"/>
        </w:rPr>
        <w:t xml:space="preserve">           </w:t>
      </w:r>
    </w:p>
    <w:p>
      <w:pPr>
        <w:spacing w:line="560" w:lineRule="exact"/>
        <w:ind w:firstLine="573"/>
        <w:rPr>
          <w:sz w:val="28"/>
          <w:szCs w:val="28"/>
        </w:rPr>
      </w:pPr>
      <w:r>
        <w:rPr>
          <w:rFonts w:hint="eastAsia"/>
          <w:sz w:val="28"/>
          <w:szCs w:val="28"/>
        </w:rPr>
        <w:t>通讯地址：</w:t>
      </w:r>
      <w:r>
        <w:rPr>
          <w:sz w:val="28"/>
          <w:szCs w:val="28"/>
          <w:u w:val="single"/>
        </w:rPr>
        <w:t xml:space="preserve">             </w:t>
      </w:r>
    </w:p>
    <w:p>
      <w:pPr>
        <w:spacing w:line="560" w:lineRule="exact"/>
        <w:ind w:firstLine="573"/>
        <w:rPr>
          <w:sz w:val="24"/>
          <w:szCs w:val="24"/>
        </w:rPr>
      </w:pPr>
      <w:r>
        <mc:AlternateContent>
          <mc:Choice Requires="wps">
            <w:drawing>
              <wp:anchor distT="0" distB="0" distL="114300" distR="114300" simplePos="0" relativeHeight="251661312"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2" name="文本框 2"/>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rFonts w:ascii="Times New Roman" w:hAnsi="Times New Roman"/>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30.6pt;margin-top:9.25pt;height:88.65pt;width:176.45pt;z-index:251661312;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athhbVAAAACQEAAA8A&#10;AAAAAAAAAQAgAAAAIgAAAGRycy9kb3ducmV2LnhtbFBLAQIUABQAAAAIAIdO4kBYHno7GgIAAFEE&#10;AAAOAAAAAAAAAAEAIAAAACQBAABkcnMvZTJvRG9jLnhtbFBLBQYAAAAABgAGAFkBAACwBQ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rFonts w:ascii="Times New Roman" w:hAnsi="Times New Roman"/>
                          <w:sz w:val="28"/>
                          <w:szCs w:val="28"/>
                        </w:rPr>
                      </w:pPr>
                      <w:r>
                        <w:rPr>
                          <w:rFonts w:hint="eastAsia" w:ascii="宋体" w:hAnsi="宋体"/>
                          <w:sz w:val="28"/>
                          <w:szCs w:val="28"/>
                        </w:rPr>
                        <w:t>（正面）</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1" name="文本框 1"/>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rFonts w:ascii="Times New Roman" w:hAnsi="Times New Roman"/>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6.45pt;margin-top:9.4pt;height:88.65pt;width:176.45pt;z-index:251662336;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Yx3LdUAAAAKAQAADwAA&#10;AAAAAAABACAAAAAiAAAAZHJzL2Rvd25yZXYueG1sUEsBAhQAFAAAAAgAh07iQJcOWrcZAgAAUQQA&#10;AA4AAAAAAAAAAQAgAAAAJAEAAGRycy9lMm9Eb2MueG1sUEsFBgAAAAAGAAYAWQEAAK8FA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rFonts w:ascii="Times New Roman" w:hAnsi="Times New Roman"/>
                          <w:sz w:val="28"/>
                          <w:szCs w:val="28"/>
                        </w:rPr>
                      </w:pPr>
                      <w:r>
                        <w:rPr>
                          <w:rFonts w:hint="eastAsia" w:ascii="宋体" w:hAnsi="宋体"/>
                          <w:sz w:val="28"/>
                          <w:szCs w:val="28"/>
                        </w:rPr>
                        <w:t>（反面）</w:t>
                      </w:r>
                    </w:p>
                  </w:txbxContent>
                </v:textbox>
              </v:shape>
            </w:pict>
          </mc:Fallback>
        </mc:AlternateContent>
      </w:r>
    </w:p>
    <w:p>
      <w:pPr>
        <w:spacing w:line="560" w:lineRule="exact"/>
        <w:ind w:firstLine="573"/>
      </w:pPr>
    </w:p>
    <w:p>
      <w:pPr>
        <w:spacing w:line="560" w:lineRule="exact"/>
        <w:ind w:firstLine="573"/>
      </w:pPr>
    </w:p>
    <w:p>
      <w:pPr>
        <w:ind w:firstLine="560" w:firstLineChars="200"/>
        <w:rPr>
          <w:sz w:val="28"/>
          <w:szCs w:val="28"/>
        </w:rPr>
      </w:pPr>
    </w:p>
    <w:p>
      <w:pPr>
        <w:ind w:firstLine="560" w:firstLineChars="200"/>
        <w:rPr>
          <w:sz w:val="28"/>
          <w:szCs w:val="28"/>
        </w:rPr>
      </w:pPr>
      <w:r>
        <w:rPr>
          <w:rFonts w:hint="eastAsia"/>
          <w:sz w:val="28"/>
          <w:szCs w:val="28"/>
        </w:rPr>
        <w:t>身份证关键信息应当清晰可辨，否则</w:t>
      </w:r>
      <w:r>
        <w:rPr>
          <w:rFonts w:hint="eastAsia"/>
          <w:bCs/>
          <w:sz w:val="28"/>
          <w:szCs w:val="28"/>
        </w:rPr>
        <w:t>视为无效</w:t>
      </w:r>
      <w:r>
        <w:rPr>
          <w:rFonts w:hint="eastAsia"/>
          <w:sz w:val="28"/>
          <w:szCs w:val="28"/>
        </w:rPr>
        <w:t>投标。</w:t>
      </w:r>
    </w:p>
    <w:p>
      <w:r>
        <w:rPr>
          <w:rFonts w:hint="eastAsia" w:ascii="黑体" w:hAnsi="黑体" w:eastAsia="黑体"/>
          <w:sz w:val="28"/>
        </w:rPr>
        <w:t>注：</w:t>
      </w:r>
      <w:r>
        <w:rPr>
          <w:rFonts w:hint="eastAsia" w:ascii="黑体" w:hAnsi="黑体" w:eastAsia="黑体" w:cs="宋体"/>
          <w:bCs/>
          <w:sz w:val="28"/>
          <w:szCs w:val="28"/>
        </w:rPr>
        <w:t>授权书后应当</w:t>
      </w:r>
      <w:r>
        <w:rPr>
          <w:rFonts w:hint="eastAsia" w:ascii="黑体" w:hAnsi="黑体" w:eastAsia="黑体"/>
          <w:sz w:val="28"/>
        </w:rPr>
        <w:t>附授权代表在投标前4个月内（不含投标当月）连续3个月由投标供应商缴纳社保证明材料。</w:t>
      </w:r>
      <w:r>
        <w:br w:type="page"/>
      </w:r>
    </w:p>
    <w:p>
      <w:pPr>
        <w:spacing w:line="560" w:lineRule="exact"/>
        <w:jc w:val="center"/>
        <w:rPr>
          <w:rFonts w:ascii="方正小标宋简体" w:hAnsi="宋体" w:eastAsia="方正小标宋简体"/>
          <w:sz w:val="24"/>
          <w:szCs w:val="24"/>
        </w:rPr>
      </w:pPr>
      <w:r>
        <w:rPr>
          <w:rFonts w:hint="eastAsia" w:ascii="方正小标宋简体" w:hAnsi="宋体" w:eastAsia="方正小标宋简体"/>
          <w:sz w:val="40"/>
          <w:szCs w:val="40"/>
        </w:rPr>
        <w:t>非外资独资或外资控股企业</w:t>
      </w:r>
      <w:r>
        <w:rPr>
          <w:rFonts w:hint="eastAsia" w:ascii="方正小标宋简体" w:hAnsi="宋体" w:eastAsia="方正小标宋简体"/>
          <w:sz w:val="40"/>
          <w:szCs w:val="40"/>
          <w:lang w:eastAsia="zh-CN"/>
        </w:rPr>
        <w:t>，非个体工商户</w:t>
      </w:r>
      <w:r>
        <w:rPr>
          <w:rFonts w:hint="eastAsia" w:ascii="方正小标宋简体" w:hAnsi="宋体" w:eastAsia="方正小标宋简体"/>
          <w:sz w:val="40"/>
          <w:szCs w:val="40"/>
        </w:rPr>
        <w:t>的书面声明</w:t>
      </w:r>
    </w:p>
    <w:p>
      <w:pPr>
        <w:autoSpaceDE w:val="0"/>
        <w:autoSpaceDN w:val="0"/>
        <w:adjustRightInd w:val="0"/>
        <w:rPr>
          <w:rFonts w:ascii="宋体" w:hAnsi="宋体"/>
        </w:rPr>
      </w:pPr>
    </w:p>
    <w:p>
      <w:pPr>
        <w:spacing w:line="600" w:lineRule="exact"/>
        <w:rPr>
          <w:rFonts w:hint="eastAsia" w:ascii="楷体_GB2312" w:hAnsi="宋体" w:eastAsia="楷体_GB2312"/>
          <w:sz w:val="28"/>
          <w:szCs w:val="28"/>
          <w:u w:val="single"/>
          <w:lang w:val="en-US" w:eastAsia="zh-CN"/>
        </w:rPr>
      </w:pPr>
    </w:p>
    <w:p>
      <w:pPr>
        <w:spacing w:line="600" w:lineRule="exact"/>
        <w:rPr>
          <w:rFonts w:hint="eastAsia" w:ascii="宋体" w:hAnsi="宋体" w:eastAsia="宋体" w:cs="宋体"/>
          <w:sz w:val="28"/>
          <w:szCs w:val="28"/>
        </w:rPr>
      </w:pPr>
      <w:r>
        <w:rPr>
          <w:rFonts w:hint="eastAsia" w:ascii="宋体" w:hAnsi="宋体" w:eastAsia="宋体" w:cs="宋体"/>
          <w:sz w:val="28"/>
          <w:szCs w:val="28"/>
          <w:u w:val="single"/>
          <w:lang w:val="en-US" w:eastAsia="zh-CN"/>
        </w:rPr>
        <w:t>广东省机电设备招标有限公司</w:t>
      </w:r>
      <w:r>
        <w:rPr>
          <w:rFonts w:hint="eastAsia" w:ascii="宋体" w:hAnsi="宋体" w:eastAsia="宋体" w:cs="宋体"/>
          <w:sz w:val="28"/>
          <w:szCs w:val="28"/>
        </w:rPr>
        <w:t>：</w:t>
      </w:r>
    </w:p>
    <w:p>
      <w:pPr>
        <w:spacing w:line="600" w:lineRule="exact"/>
        <w:ind w:firstLine="560" w:firstLineChars="200"/>
        <w:rPr>
          <w:rFonts w:hint="eastAsia" w:eastAsia="宋体"/>
          <w:sz w:val="28"/>
          <w:szCs w:val="28"/>
          <w:lang w:eastAsia="zh-CN"/>
        </w:rPr>
      </w:pPr>
      <w:r>
        <w:rPr>
          <w:rFonts w:hint="eastAsia"/>
          <w:sz w:val="28"/>
          <w:szCs w:val="28"/>
        </w:rPr>
        <w:t>我方参加</w:t>
      </w:r>
      <w:r>
        <w:rPr>
          <w:rFonts w:hint="eastAsia"/>
          <w:sz w:val="28"/>
          <w:szCs w:val="28"/>
          <w:lang w:eastAsia="zh-CN"/>
        </w:rPr>
        <w:t>贵单位</w:t>
      </w:r>
      <w:r>
        <w:rPr>
          <w:rFonts w:hint="eastAsia"/>
          <w:sz w:val="28"/>
          <w:szCs w:val="28"/>
        </w:rPr>
        <w:t>组织的</w:t>
      </w:r>
      <w:r>
        <w:rPr>
          <w:rFonts w:hint="eastAsia"/>
          <w:sz w:val="28"/>
          <w:szCs w:val="28"/>
          <w:u w:val="single"/>
        </w:rPr>
        <w:t>（项目编号：2024-JLNSYY-F1002）（某部医院2024年度信息化维护项目）</w:t>
      </w:r>
      <w:r>
        <w:rPr>
          <w:rFonts w:hint="eastAsia"/>
          <w:sz w:val="28"/>
          <w:szCs w:val="28"/>
        </w:rPr>
        <w:t>采购活动，在此郑重声明：我公司为</w:t>
      </w:r>
      <w:r>
        <w:rPr>
          <w:rFonts w:ascii="宋体" w:hAnsi="宋体"/>
          <w:sz w:val="28"/>
          <w:szCs w:val="28"/>
          <w:highlight w:val="none"/>
        </w:rPr>
        <w:t>非外资</w:t>
      </w:r>
      <w:r>
        <w:rPr>
          <w:rFonts w:hint="eastAsia" w:ascii="宋体" w:hAnsi="宋体"/>
          <w:sz w:val="28"/>
          <w:szCs w:val="28"/>
          <w:highlight w:val="none"/>
        </w:rPr>
        <w:t>（含港澳台）</w:t>
      </w:r>
      <w:r>
        <w:rPr>
          <w:rFonts w:ascii="宋体" w:hAnsi="宋体"/>
          <w:sz w:val="28"/>
          <w:szCs w:val="28"/>
          <w:highlight w:val="none"/>
        </w:rPr>
        <w:t>企业或外资</w:t>
      </w:r>
      <w:r>
        <w:rPr>
          <w:rFonts w:hint="eastAsia" w:ascii="宋体" w:hAnsi="宋体"/>
          <w:sz w:val="28"/>
          <w:szCs w:val="28"/>
          <w:highlight w:val="none"/>
        </w:rPr>
        <w:t>（含港澳台）</w:t>
      </w:r>
      <w:r>
        <w:rPr>
          <w:rFonts w:ascii="宋体" w:hAnsi="宋体"/>
          <w:sz w:val="28"/>
          <w:szCs w:val="28"/>
          <w:highlight w:val="none"/>
        </w:rPr>
        <w:t>控股企业</w:t>
      </w:r>
      <w:r>
        <w:rPr>
          <w:rFonts w:hint="eastAsia" w:ascii="宋体" w:hAnsi="宋体" w:cs="宋体"/>
          <w:bCs/>
          <w:sz w:val="28"/>
          <w:szCs w:val="28"/>
          <w:lang w:eastAsia="zh-CN"/>
        </w:rPr>
        <w:t>，非个体工商户</w:t>
      </w:r>
      <w:r>
        <w:rPr>
          <w:rFonts w:hint="eastAsia" w:ascii="宋体" w:hAnsi="宋体"/>
          <w:sz w:val="28"/>
          <w:szCs w:val="28"/>
          <w:highlight w:val="none"/>
          <w:lang w:eastAsia="zh-CN"/>
        </w:rPr>
        <w:t>。</w:t>
      </w:r>
    </w:p>
    <w:p>
      <w:pPr>
        <w:spacing w:line="600" w:lineRule="exact"/>
        <w:ind w:firstLine="560" w:firstLineChars="200"/>
        <w:rPr>
          <w:sz w:val="28"/>
          <w:szCs w:val="28"/>
        </w:rPr>
      </w:pPr>
      <w:r>
        <w:rPr>
          <w:rFonts w:hint="eastAsia"/>
          <w:sz w:val="28"/>
          <w:szCs w:val="28"/>
        </w:rPr>
        <w:t>如果我方违反上述声明内容，愿意承担由此导致的一切不利后果和法律责任。</w:t>
      </w:r>
    </w:p>
    <w:p>
      <w:pPr>
        <w:spacing w:line="600" w:lineRule="exact"/>
        <w:ind w:firstLine="700" w:firstLineChars="250"/>
        <w:rPr>
          <w:sz w:val="28"/>
          <w:szCs w:val="28"/>
        </w:rPr>
      </w:pPr>
      <w:r>
        <w:rPr>
          <w:rFonts w:hint="eastAsia"/>
          <w:sz w:val="28"/>
          <w:szCs w:val="28"/>
        </w:rPr>
        <w:t>特此声明！</w:t>
      </w:r>
    </w:p>
    <w:p>
      <w:pPr>
        <w:spacing w:line="560" w:lineRule="exact"/>
        <w:rPr>
          <w:sz w:val="28"/>
          <w:szCs w:val="28"/>
        </w:rPr>
      </w:pPr>
    </w:p>
    <w:p>
      <w:pPr>
        <w:spacing w:line="560" w:lineRule="exact"/>
        <w:rPr>
          <w:sz w:val="28"/>
          <w:szCs w:val="28"/>
        </w:rPr>
      </w:pPr>
    </w:p>
    <w:p>
      <w:pPr>
        <w:spacing w:line="560" w:lineRule="exact"/>
        <w:rPr>
          <w:sz w:val="28"/>
          <w:szCs w:val="28"/>
        </w:rPr>
      </w:pPr>
      <w:r>
        <w:rPr>
          <w:sz w:val="28"/>
          <w:szCs w:val="28"/>
        </w:rPr>
        <w:t xml:space="preserve">                                      </w:t>
      </w:r>
    </w:p>
    <w:p>
      <w:pPr>
        <w:spacing w:line="560" w:lineRule="exact"/>
        <w:rPr>
          <w:sz w:val="28"/>
          <w:szCs w:val="28"/>
        </w:rPr>
      </w:pPr>
    </w:p>
    <w:p>
      <w:pPr>
        <w:spacing w:line="560" w:lineRule="exact"/>
        <w:rPr>
          <w:sz w:val="28"/>
          <w:szCs w:val="28"/>
        </w:rPr>
      </w:pPr>
      <w:r>
        <w:rPr>
          <w:rFonts w:hint="eastAsia"/>
          <w:sz w:val="28"/>
          <w:szCs w:val="28"/>
        </w:rPr>
        <w:t xml:space="preserve">                           </w:t>
      </w:r>
      <w:r>
        <w:rPr>
          <w:sz w:val="28"/>
          <w:szCs w:val="28"/>
        </w:rPr>
        <w:t xml:space="preserve"> </w:t>
      </w:r>
      <w:r>
        <w:rPr>
          <w:rFonts w:hint="eastAsia"/>
          <w:sz w:val="28"/>
          <w:szCs w:val="28"/>
        </w:rPr>
        <w:t>投标供应商全称：（盖章）</w:t>
      </w:r>
    </w:p>
    <w:p>
      <w:pPr>
        <w:spacing w:line="560" w:lineRule="exact"/>
        <w:rPr>
          <w:sz w:val="28"/>
          <w:szCs w:val="28"/>
        </w:rPr>
      </w:pPr>
      <w:r>
        <w:rPr>
          <w:rFonts w:hint="eastAsia"/>
          <w:sz w:val="28"/>
          <w:szCs w:val="28"/>
        </w:rPr>
        <w:t xml:space="preserve">                            法定代表人（或授权代表）：（签字）</w:t>
      </w:r>
    </w:p>
    <w:p>
      <w:pPr>
        <w:spacing w:line="560" w:lineRule="exact"/>
        <w:rPr>
          <w:sz w:val="28"/>
          <w:szCs w:val="28"/>
        </w:rPr>
      </w:pPr>
      <w:r>
        <w:rPr>
          <w:rFonts w:hint="eastAsia"/>
          <w:sz w:val="28"/>
          <w:szCs w:val="28"/>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pPr>
        <w:pStyle w:val="4"/>
      </w:pPr>
    </w:p>
    <w:p>
      <w:pPr>
        <w:rPr>
          <w:rFonts w:hint="eastAsia"/>
          <w:lang w:val="en-US" w:eastAsia="zh-CN"/>
        </w:rPr>
      </w:pPr>
      <w:r>
        <w:rPr>
          <w:rFonts w:hint="eastAsia"/>
          <w:lang w:val="en-US" w:eastAsia="zh-CN"/>
        </w:rPr>
        <w:br w:type="page"/>
      </w:r>
    </w:p>
    <w:p>
      <w:pPr>
        <w:spacing w:line="560" w:lineRule="exact"/>
        <w:jc w:val="center"/>
        <w:rPr>
          <w:rFonts w:hint="eastAsia" w:ascii="方正小标宋简体" w:hAnsi="宋体" w:eastAsia="方正小标宋简体"/>
          <w:sz w:val="44"/>
          <w:szCs w:val="44"/>
        </w:rPr>
      </w:pPr>
    </w:p>
    <w:p>
      <w:pPr>
        <w:spacing w:line="560" w:lineRule="exact"/>
        <w:jc w:val="center"/>
        <w:rPr>
          <w:rFonts w:hint="eastAsia" w:ascii="方正小标宋简体" w:hAnsi="宋体" w:eastAsia="方正小标宋简体"/>
          <w:sz w:val="40"/>
          <w:szCs w:val="40"/>
        </w:rPr>
      </w:pPr>
      <w:r>
        <w:rPr>
          <w:rFonts w:hint="eastAsia" w:ascii="方正小标宋简体" w:hAnsi="宋体" w:eastAsia="方正小标宋简体"/>
          <w:sz w:val="40"/>
          <w:szCs w:val="40"/>
        </w:rPr>
        <w:t>主要股东或出资人信息</w:t>
      </w:r>
    </w:p>
    <w:p>
      <w:pPr>
        <w:pStyle w:val="5"/>
        <w:rPr>
          <w:rFonts w:hint="eastAsia"/>
        </w:rPr>
      </w:pP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287"/>
        <w:gridCol w:w="2340"/>
        <w:gridCol w:w="1404"/>
        <w:gridCol w:w="1493"/>
        <w:gridCol w:w="1315"/>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jc w:val="center"/>
        </w:trPr>
        <w:tc>
          <w:tcPr>
            <w:tcW w:w="810"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87"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2340"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p>
        </w:tc>
        <w:tc>
          <w:tcPr>
            <w:tcW w:w="1404"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出资方式</w:t>
            </w:r>
          </w:p>
        </w:tc>
        <w:tc>
          <w:tcPr>
            <w:tcW w:w="1493"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出资金额</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（万元）</w:t>
            </w:r>
          </w:p>
        </w:tc>
        <w:tc>
          <w:tcPr>
            <w:tcW w:w="1315"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占全部股份比例</w:t>
            </w:r>
          </w:p>
        </w:tc>
        <w:tc>
          <w:tcPr>
            <w:tcW w:w="957"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0" w:type="dxa"/>
            <w:noWrap w:val="0"/>
            <w:vAlign w:val="center"/>
          </w:tcPr>
          <w:p>
            <w:pPr>
              <w:jc w:val="center"/>
              <w:rPr>
                <w:rFonts w:hint="eastAsia" w:ascii="宋体" w:hAnsi="宋体" w:eastAsia="宋体" w:cs="宋体"/>
                <w:sz w:val="24"/>
                <w:szCs w:val="24"/>
                <w:highlight w:val="none"/>
              </w:rPr>
            </w:pPr>
          </w:p>
        </w:tc>
        <w:tc>
          <w:tcPr>
            <w:tcW w:w="1287" w:type="dxa"/>
            <w:noWrap w:val="0"/>
            <w:vAlign w:val="center"/>
          </w:tcPr>
          <w:p>
            <w:pPr>
              <w:jc w:val="center"/>
              <w:rPr>
                <w:rFonts w:hint="eastAsia" w:ascii="宋体" w:hAnsi="宋体" w:eastAsia="宋体" w:cs="宋体"/>
                <w:sz w:val="24"/>
                <w:szCs w:val="24"/>
                <w:highlight w:val="none"/>
              </w:rPr>
            </w:pPr>
          </w:p>
        </w:tc>
        <w:tc>
          <w:tcPr>
            <w:tcW w:w="2340" w:type="dxa"/>
            <w:noWrap w:val="0"/>
            <w:vAlign w:val="center"/>
          </w:tcPr>
          <w:p>
            <w:pPr>
              <w:jc w:val="center"/>
              <w:rPr>
                <w:rFonts w:hint="eastAsia" w:ascii="宋体" w:hAnsi="宋体" w:eastAsia="宋体" w:cs="宋体"/>
                <w:sz w:val="24"/>
                <w:szCs w:val="24"/>
                <w:highlight w:val="none"/>
              </w:rPr>
            </w:pPr>
          </w:p>
        </w:tc>
        <w:tc>
          <w:tcPr>
            <w:tcW w:w="1404" w:type="dxa"/>
            <w:noWrap w:val="0"/>
            <w:vAlign w:val="center"/>
          </w:tcPr>
          <w:p>
            <w:pPr>
              <w:jc w:val="center"/>
              <w:rPr>
                <w:rFonts w:hint="eastAsia" w:ascii="宋体" w:hAnsi="宋体" w:eastAsia="宋体" w:cs="宋体"/>
                <w:sz w:val="24"/>
                <w:szCs w:val="24"/>
                <w:highlight w:val="none"/>
              </w:rPr>
            </w:pPr>
          </w:p>
        </w:tc>
        <w:tc>
          <w:tcPr>
            <w:tcW w:w="1493" w:type="dxa"/>
            <w:noWrap w:val="0"/>
            <w:vAlign w:val="center"/>
          </w:tcPr>
          <w:p>
            <w:pPr>
              <w:jc w:val="center"/>
              <w:rPr>
                <w:rFonts w:hint="eastAsia" w:ascii="宋体" w:hAnsi="宋体" w:eastAsia="宋体" w:cs="宋体"/>
                <w:sz w:val="24"/>
                <w:szCs w:val="24"/>
                <w:highlight w:val="none"/>
              </w:rPr>
            </w:pPr>
          </w:p>
        </w:tc>
        <w:tc>
          <w:tcPr>
            <w:tcW w:w="1315" w:type="dxa"/>
            <w:noWrap w:val="0"/>
            <w:vAlign w:val="center"/>
          </w:tcPr>
          <w:p>
            <w:pPr>
              <w:jc w:val="center"/>
              <w:rPr>
                <w:rFonts w:hint="eastAsia" w:ascii="宋体" w:hAnsi="宋体" w:eastAsia="宋体" w:cs="宋体"/>
                <w:sz w:val="24"/>
                <w:szCs w:val="24"/>
                <w:highlight w:val="none"/>
              </w:rPr>
            </w:pPr>
          </w:p>
        </w:tc>
        <w:tc>
          <w:tcPr>
            <w:tcW w:w="957" w:type="dxa"/>
            <w:noWrap w:val="0"/>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0" w:type="dxa"/>
            <w:noWrap w:val="0"/>
            <w:vAlign w:val="center"/>
          </w:tcPr>
          <w:p>
            <w:pPr>
              <w:jc w:val="center"/>
              <w:rPr>
                <w:rFonts w:hint="eastAsia" w:ascii="宋体" w:hAnsi="宋体" w:eastAsia="宋体" w:cs="宋体"/>
                <w:sz w:val="24"/>
                <w:szCs w:val="24"/>
                <w:highlight w:val="none"/>
              </w:rPr>
            </w:pPr>
          </w:p>
        </w:tc>
        <w:tc>
          <w:tcPr>
            <w:tcW w:w="1287" w:type="dxa"/>
            <w:noWrap w:val="0"/>
            <w:vAlign w:val="center"/>
          </w:tcPr>
          <w:p>
            <w:pPr>
              <w:jc w:val="center"/>
              <w:rPr>
                <w:rFonts w:hint="eastAsia" w:ascii="宋体" w:hAnsi="宋体" w:eastAsia="宋体" w:cs="宋体"/>
                <w:sz w:val="24"/>
                <w:szCs w:val="24"/>
                <w:highlight w:val="none"/>
              </w:rPr>
            </w:pPr>
          </w:p>
        </w:tc>
        <w:tc>
          <w:tcPr>
            <w:tcW w:w="2340" w:type="dxa"/>
            <w:noWrap w:val="0"/>
            <w:vAlign w:val="center"/>
          </w:tcPr>
          <w:p>
            <w:pPr>
              <w:jc w:val="center"/>
              <w:rPr>
                <w:rFonts w:hint="eastAsia" w:ascii="宋体" w:hAnsi="宋体" w:eastAsia="宋体" w:cs="宋体"/>
                <w:sz w:val="24"/>
                <w:szCs w:val="24"/>
                <w:highlight w:val="none"/>
              </w:rPr>
            </w:pPr>
          </w:p>
        </w:tc>
        <w:tc>
          <w:tcPr>
            <w:tcW w:w="1404" w:type="dxa"/>
            <w:noWrap w:val="0"/>
            <w:vAlign w:val="center"/>
          </w:tcPr>
          <w:p>
            <w:pPr>
              <w:jc w:val="center"/>
              <w:rPr>
                <w:rFonts w:hint="eastAsia" w:ascii="宋体" w:hAnsi="宋体" w:eastAsia="宋体" w:cs="宋体"/>
                <w:sz w:val="24"/>
                <w:szCs w:val="24"/>
                <w:highlight w:val="none"/>
              </w:rPr>
            </w:pPr>
          </w:p>
        </w:tc>
        <w:tc>
          <w:tcPr>
            <w:tcW w:w="1493" w:type="dxa"/>
            <w:noWrap w:val="0"/>
            <w:vAlign w:val="center"/>
          </w:tcPr>
          <w:p>
            <w:pPr>
              <w:jc w:val="center"/>
              <w:rPr>
                <w:rFonts w:hint="eastAsia" w:ascii="宋体" w:hAnsi="宋体" w:eastAsia="宋体" w:cs="宋体"/>
                <w:sz w:val="24"/>
                <w:szCs w:val="24"/>
                <w:highlight w:val="none"/>
              </w:rPr>
            </w:pPr>
          </w:p>
        </w:tc>
        <w:tc>
          <w:tcPr>
            <w:tcW w:w="1315" w:type="dxa"/>
            <w:noWrap w:val="0"/>
            <w:vAlign w:val="center"/>
          </w:tcPr>
          <w:p>
            <w:pPr>
              <w:jc w:val="center"/>
              <w:rPr>
                <w:rFonts w:hint="eastAsia" w:ascii="宋体" w:hAnsi="宋体" w:eastAsia="宋体" w:cs="宋体"/>
                <w:sz w:val="24"/>
                <w:szCs w:val="24"/>
                <w:highlight w:val="none"/>
              </w:rPr>
            </w:pPr>
          </w:p>
        </w:tc>
        <w:tc>
          <w:tcPr>
            <w:tcW w:w="957" w:type="dxa"/>
            <w:noWrap w:val="0"/>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0" w:type="dxa"/>
            <w:noWrap w:val="0"/>
            <w:vAlign w:val="center"/>
          </w:tcPr>
          <w:p>
            <w:pPr>
              <w:jc w:val="center"/>
              <w:rPr>
                <w:rFonts w:hint="eastAsia" w:ascii="宋体" w:hAnsi="宋体" w:eastAsia="宋体" w:cs="宋体"/>
                <w:sz w:val="24"/>
                <w:szCs w:val="24"/>
                <w:highlight w:val="none"/>
              </w:rPr>
            </w:pPr>
          </w:p>
        </w:tc>
        <w:tc>
          <w:tcPr>
            <w:tcW w:w="1287" w:type="dxa"/>
            <w:noWrap w:val="0"/>
            <w:vAlign w:val="center"/>
          </w:tcPr>
          <w:p>
            <w:pPr>
              <w:jc w:val="center"/>
              <w:rPr>
                <w:rFonts w:hint="eastAsia" w:ascii="宋体" w:hAnsi="宋体" w:eastAsia="宋体" w:cs="宋体"/>
                <w:sz w:val="24"/>
                <w:szCs w:val="24"/>
                <w:highlight w:val="none"/>
              </w:rPr>
            </w:pPr>
          </w:p>
        </w:tc>
        <w:tc>
          <w:tcPr>
            <w:tcW w:w="2340" w:type="dxa"/>
            <w:noWrap w:val="0"/>
            <w:vAlign w:val="center"/>
          </w:tcPr>
          <w:p>
            <w:pPr>
              <w:jc w:val="center"/>
              <w:rPr>
                <w:rFonts w:hint="eastAsia" w:ascii="宋体" w:hAnsi="宋体" w:eastAsia="宋体" w:cs="宋体"/>
                <w:sz w:val="24"/>
                <w:szCs w:val="24"/>
                <w:highlight w:val="none"/>
              </w:rPr>
            </w:pPr>
          </w:p>
        </w:tc>
        <w:tc>
          <w:tcPr>
            <w:tcW w:w="1404" w:type="dxa"/>
            <w:noWrap w:val="0"/>
            <w:vAlign w:val="center"/>
          </w:tcPr>
          <w:p>
            <w:pPr>
              <w:jc w:val="center"/>
              <w:rPr>
                <w:rFonts w:hint="eastAsia" w:ascii="宋体" w:hAnsi="宋体" w:eastAsia="宋体" w:cs="宋体"/>
                <w:sz w:val="24"/>
                <w:szCs w:val="24"/>
                <w:highlight w:val="none"/>
              </w:rPr>
            </w:pPr>
          </w:p>
        </w:tc>
        <w:tc>
          <w:tcPr>
            <w:tcW w:w="1493" w:type="dxa"/>
            <w:noWrap w:val="0"/>
            <w:vAlign w:val="center"/>
          </w:tcPr>
          <w:p>
            <w:pPr>
              <w:jc w:val="center"/>
              <w:rPr>
                <w:rFonts w:hint="eastAsia" w:ascii="宋体" w:hAnsi="宋体" w:eastAsia="宋体" w:cs="宋体"/>
                <w:sz w:val="24"/>
                <w:szCs w:val="24"/>
                <w:highlight w:val="none"/>
              </w:rPr>
            </w:pPr>
          </w:p>
        </w:tc>
        <w:tc>
          <w:tcPr>
            <w:tcW w:w="1315" w:type="dxa"/>
            <w:noWrap w:val="0"/>
            <w:vAlign w:val="center"/>
          </w:tcPr>
          <w:p>
            <w:pPr>
              <w:jc w:val="center"/>
              <w:rPr>
                <w:rFonts w:hint="eastAsia" w:ascii="宋体" w:hAnsi="宋体" w:eastAsia="宋体" w:cs="宋体"/>
                <w:sz w:val="24"/>
                <w:szCs w:val="24"/>
                <w:highlight w:val="none"/>
              </w:rPr>
            </w:pPr>
          </w:p>
        </w:tc>
        <w:tc>
          <w:tcPr>
            <w:tcW w:w="957" w:type="dxa"/>
            <w:noWrap w:val="0"/>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0" w:type="dxa"/>
            <w:noWrap w:val="0"/>
            <w:vAlign w:val="center"/>
          </w:tcPr>
          <w:p>
            <w:pPr>
              <w:jc w:val="center"/>
              <w:rPr>
                <w:rFonts w:hint="eastAsia" w:ascii="宋体" w:hAnsi="宋体" w:eastAsia="宋体" w:cs="宋体"/>
                <w:sz w:val="24"/>
                <w:szCs w:val="24"/>
                <w:highlight w:val="none"/>
              </w:rPr>
            </w:pPr>
          </w:p>
        </w:tc>
        <w:tc>
          <w:tcPr>
            <w:tcW w:w="1287" w:type="dxa"/>
            <w:noWrap w:val="0"/>
            <w:vAlign w:val="center"/>
          </w:tcPr>
          <w:p>
            <w:pPr>
              <w:jc w:val="center"/>
              <w:rPr>
                <w:rFonts w:hint="eastAsia" w:ascii="宋体" w:hAnsi="宋体" w:eastAsia="宋体" w:cs="宋体"/>
                <w:sz w:val="24"/>
                <w:szCs w:val="24"/>
                <w:highlight w:val="none"/>
              </w:rPr>
            </w:pPr>
          </w:p>
        </w:tc>
        <w:tc>
          <w:tcPr>
            <w:tcW w:w="2340" w:type="dxa"/>
            <w:noWrap w:val="0"/>
            <w:vAlign w:val="center"/>
          </w:tcPr>
          <w:p>
            <w:pPr>
              <w:jc w:val="center"/>
              <w:rPr>
                <w:rFonts w:hint="eastAsia" w:ascii="宋体" w:hAnsi="宋体" w:eastAsia="宋体" w:cs="宋体"/>
                <w:sz w:val="24"/>
                <w:szCs w:val="24"/>
                <w:highlight w:val="none"/>
              </w:rPr>
            </w:pPr>
          </w:p>
        </w:tc>
        <w:tc>
          <w:tcPr>
            <w:tcW w:w="1404" w:type="dxa"/>
            <w:noWrap w:val="0"/>
            <w:vAlign w:val="center"/>
          </w:tcPr>
          <w:p>
            <w:pPr>
              <w:jc w:val="center"/>
              <w:rPr>
                <w:rFonts w:hint="eastAsia" w:ascii="宋体" w:hAnsi="宋体" w:eastAsia="宋体" w:cs="宋体"/>
                <w:sz w:val="24"/>
                <w:szCs w:val="24"/>
                <w:highlight w:val="none"/>
              </w:rPr>
            </w:pPr>
          </w:p>
        </w:tc>
        <w:tc>
          <w:tcPr>
            <w:tcW w:w="1493" w:type="dxa"/>
            <w:noWrap w:val="0"/>
            <w:vAlign w:val="center"/>
          </w:tcPr>
          <w:p>
            <w:pPr>
              <w:jc w:val="center"/>
              <w:rPr>
                <w:rFonts w:hint="eastAsia" w:ascii="宋体" w:hAnsi="宋体" w:eastAsia="宋体" w:cs="宋体"/>
                <w:sz w:val="24"/>
                <w:szCs w:val="24"/>
                <w:highlight w:val="none"/>
              </w:rPr>
            </w:pPr>
          </w:p>
        </w:tc>
        <w:tc>
          <w:tcPr>
            <w:tcW w:w="1315" w:type="dxa"/>
            <w:noWrap w:val="0"/>
            <w:vAlign w:val="center"/>
          </w:tcPr>
          <w:p>
            <w:pPr>
              <w:jc w:val="center"/>
              <w:rPr>
                <w:rFonts w:hint="eastAsia" w:ascii="宋体" w:hAnsi="宋体" w:eastAsia="宋体" w:cs="宋体"/>
                <w:sz w:val="24"/>
                <w:szCs w:val="24"/>
                <w:highlight w:val="none"/>
              </w:rPr>
            </w:pPr>
          </w:p>
        </w:tc>
        <w:tc>
          <w:tcPr>
            <w:tcW w:w="957" w:type="dxa"/>
            <w:noWrap w:val="0"/>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0" w:type="dxa"/>
            <w:noWrap w:val="0"/>
            <w:vAlign w:val="center"/>
          </w:tcPr>
          <w:p>
            <w:pPr>
              <w:jc w:val="center"/>
              <w:rPr>
                <w:rFonts w:hint="eastAsia" w:ascii="宋体" w:hAnsi="宋体" w:eastAsia="宋体" w:cs="宋体"/>
                <w:sz w:val="24"/>
                <w:szCs w:val="24"/>
                <w:highlight w:val="none"/>
              </w:rPr>
            </w:pPr>
          </w:p>
        </w:tc>
        <w:tc>
          <w:tcPr>
            <w:tcW w:w="1287" w:type="dxa"/>
            <w:noWrap w:val="0"/>
            <w:vAlign w:val="center"/>
          </w:tcPr>
          <w:p>
            <w:pPr>
              <w:jc w:val="center"/>
              <w:rPr>
                <w:rFonts w:hint="eastAsia" w:ascii="宋体" w:hAnsi="宋体" w:eastAsia="宋体" w:cs="宋体"/>
                <w:sz w:val="24"/>
                <w:szCs w:val="24"/>
                <w:highlight w:val="none"/>
              </w:rPr>
            </w:pPr>
          </w:p>
        </w:tc>
        <w:tc>
          <w:tcPr>
            <w:tcW w:w="2340" w:type="dxa"/>
            <w:noWrap w:val="0"/>
            <w:vAlign w:val="center"/>
          </w:tcPr>
          <w:p>
            <w:pPr>
              <w:jc w:val="center"/>
              <w:rPr>
                <w:rFonts w:hint="eastAsia" w:ascii="宋体" w:hAnsi="宋体" w:eastAsia="宋体" w:cs="宋体"/>
                <w:sz w:val="24"/>
                <w:szCs w:val="24"/>
                <w:highlight w:val="none"/>
              </w:rPr>
            </w:pPr>
          </w:p>
        </w:tc>
        <w:tc>
          <w:tcPr>
            <w:tcW w:w="1404" w:type="dxa"/>
            <w:noWrap w:val="0"/>
            <w:vAlign w:val="center"/>
          </w:tcPr>
          <w:p>
            <w:pPr>
              <w:jc w:val="center"/>
              <w:rPr>
                <w:rFonts w:hint="eastAsia" w:ascii="宋体" w:hAnsi="宋体" w:eastAsia="宋体" w:cs="宋体"/>
                <w:sz w:val="24"/>
                <w:szCs w:val="24"/>
                <w:highlight w:val="none"/>
              </w:rPr>
            </w:pPr>
          </w:p>
        </w:tc>
        <w:tc>
          <w:tcPr>
            <w:tcW w:w="1493" w:type="dxa"/>
            <w:noWrap w:val="0"/>
            <w:vAlign w:val="center"/>
          </w:tcPr>
          <w:p>
            <w:pPr>
              <w:jc w:val="center"/>
              <w:rPr>
                <w:rFonts w:hint="eastAsia" w:ascii="宋体" w:hAnsi="宋体" w:eastAsia="宋体" w:cs="宋体"/>
                <w:sz w:val="24"/>
                <w:szCs w:val="24"/>
                <w:highlight w:val="none"/>
              </w:rPr>
            </w:pPr>
          </w:p>
        </w:tc>
        <w:tc>
          <w:tcPr>
            <w:tcW w:w="1315" w:type="dxa"/>
            <w:noWrap w:val="0"/>
            <w:vAlign w:val="center"/>
          </w:tcPr>
          <w:p>
            <w:pPr>
              <w:jc w:val="center"/>
              <w:rPr>
                <w:rFonts w:hint="eastAsia" w:ascii="宋体" w:hAnsi="宋体" w:eastAsia="宋体" w:cs="宋体"/>
                <w:sz w:val="24"/>
                <w:szCs w:val="24"/>
                <w:highlight w:val="none"/>
              </w:rPr>
            </w:pPr>
          </w:p>
        </w:tc>
        <w:tc>
          <w:tcPr>
            <w:tcW w:w="957" w:type="dxa"/>
            <w:noWrap w:val="0"/>
            <w:vAlign w:val="center"/>
          </w:tcPr>
          <w:p>
            <w:pPr>
              <w:jc w:val="center"/>
              <w:rPr>
                <w:rFonts w:hint="eastAsia" w:ascii="宋体" w:hAnsi="宋体" w:eastAsia="宋体" w:cs="宋体"/>
                <w:sz w:val="24"/>
                <w:szCs w:val="24"/>
                <w:highlight w:val="none"/>
              </w:rPr>
            </w:pPr>
          </w:p>
        </w:tc>
      </w:tr>
    </w:tbl>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我方承诺，以上信息真实可靠，如填报的股东出资额、出资比例等与实际不符，视为放弃中标资格。</w:t>
      </w:r>
    </w:p>
    <w:p>
      <w:pPr>
        <w:spacing w:line="480" w:lineRule="exact"/>
        <w:ind w:firstLine="480" w:firstLineChars="200"/>
        <w:rPr>
          <w:rFonts w:hint="eastAsia" w:ascii="宋体" w:hAnsi="宋体" w:eastAsia="宋体" w:cs="宋体"/>
          <w:sz w:val="24"/>
          <w:szCs w:val="24"/>
          <w:highlight w:val="none"/>
        </w:rPr>
      </w:pPr>
    </w:p>
    <w:p>
      <w:pPr>
        <w:snapToGrid w:val="0"/>
        <w:spacing w:line="440" w:lineRule="exact"/>
        <w:ind w:left="840" w:hanging="660" w:hangingChars="300"/>
        <w:rPr>
          <w:rFonts w:hint="eastAsia" w:ascii="宋体" w:hAnsi="宋体" w:eastAsia="宋体" w:cs="宋体"/>
          <w:sz w:val="22"/>
          <w:szCs w:val="22"/>
          <w:highlight w:val="none"/>
        </w:rPr>
      </w:pPr>
      <w:r>
        <w:rPr>
          <w:rFonts w:hint="eastAsia" w:ascii="宋体" w:hAnsi="宋体" w:eastAsia="宋体" w:cs="宋体"/>
          <w:sz w:val="22"/>
          <w:szCs w:val="22"/>
          <w:highlight w:val="none"/>
        </w:rPr>
        <w:t>备注：</w:t>
      </w:r>
    </w:p>
    <w:p>
      <w:pPr>
        <w:spacing w:line="480" w:lineRule="exact"/>
        <w:rPr>
          <w:rFonts w:ascii="宋体" w:hAnsi="宋体" w:cs="宋体"/>
          <w:color w:val="000000"/>
          <w:sz w:val="28"/>
          <w:szCs w:val="28"/>
        </w:rPr>
      </w:pPr>
      <w:r>
        <w:rPr>
          <w:rFonts w:hint="eastAsia" w:ascii="宋体" w:hAnsi="宋体" w:cs="宋体"/>
          <w:color w:val="000000"/>
          <w:sz w:val="28"/>
          <w:szCs w:val="28"/>
        </w:rPr>
        <w:t>（1）主要股东或出资人为法人的，填写法人全称及统一社会信用代码（尚未办理三证合一的填写组织机构代码）；为自然人的，填写自然人姓名和身份证号。</w:t>
      </w:r>
    </w:p>
    <w:p>
      <w:pPr>
        <w:spacing w:line="480" w:lineRule="exact"/>
        <w:rPr>
          <w:rFonts w:hint="eastAsia" w:ascii="宋体" w:hAnsi="宋体" w:cs="宋体"/>
          <w:color w:val="000000"/>
          <w:sz w:val="28"/>
          <w:szCs w:val="28"/>
        </w:rPr>
      </w:pPr>
      <w:r>
        <w:rPr>
          <w:rFonts w:hint="eastAsia" w:ascii="宋体" w:hAnsi="宋体" w:cs="宋体"/>
          <w:color w:val="000000"/>
          <w:sz w:val="28"/>
          <w:szCs w:val="28"/>
        </w:rPr>
        <w:t>（2）出资方式填写货币、实物、工艺产权和非专利技术、土地使用权等。</w:t>
      </w:r>
    </w:p>
    <w:p>
      <w:pPr>
        <w:spacing w:line="480" w:lineRule="exact"/>
        <w:rPr>
          <w:rFonts w:hint="eastAsia" w:ascii="宋体" w:hAnsi="宋体" w:eastAsia="宋体" w:cs="宋体"/>
          <w:sz w:val="22"/>
          <w:szCs w:val="22"/>
          <w:highlight w:val="none"/>
        </w:rPr>
      </w:pPr>
      <w:r>
        <w:rPr>
          <w:rFonts w:hint="eastAsia" w:ascii="宋体" w:hAnsi="宋体" w:cs="宋体"/>
          <w:color w:val="000000"/>
          <w:sz w:val="28"/>
          <w:szCs w:val="28"/>
        </w:rPr>
        <w:t>（3）投标人所有成员应按照占全部股份比例从大到小依次逐个股东填写，股东数量多于5个的，填写前5名，不足5个的全部填写</w:t>
      </w:r>
      <w:r>
        <w:rPr>
          <w:rFonts w:hint="eastAsia" w:ascii="宋体" w:hAnsi="宋体" w:eastAsia="宋体" w:cs="宋体"/>
          <w:sz w:val="22"/>
          <w:szCs w:val="22"/>
          <w:highlight w:val="none"/>
        </w:rPr>
        <w:t>。</w:t>
      </w:r>
    </w:p>
    <w:p>
      <w:pPr>
        <w:spacing w:line="480" w:lineRule="exact"/>
        <w:ind w:left="600" w:leftChars="200" w:hanging="120" w:hangingChars="50"/>
        <w:rPr>
          <w:rFonts w:hint="eastAsia" w:ascii="宋体" w:hAnsi="宋体" w:eastAsia="宋体" w:cs="宋体"/>
          <w:sz w:val="24"/>
          <w:szCs w:val="24"/>
          <w:highlight w:val="none"/>
        </w:rPr>
      </w:pPr>
    </w:p>
    <w:p>
      <w:pPr>
        <w:spacing w:line="480" w:lineRule="exact"/>
        <w:ind w:left="600" w:leftChars="200" w:hanging="120" w:hangingChars="50"/>
        <w:rPr>
          <w:rFonts w:hint="eastAsia" w:ascii="宋体" w:hAnsi="宋体" w:eastAsia="宋体" w:cs="宋体"/>
          <w:sz w:val="24"/>
          <w:szCs w:val="24"/>
          <w:highlight w:val="none"/>
        </w:rPr>
      </w:pPr>
    </w:p>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投标供应商全称：（盖章）</w:t>
      </w:r>
    </w:p>
    <w:p>
      <w:pPr>
        <w:jc w:val="center"/>
        <w:rPr>
          <w:rFonts w:hint="eastAsia" w:ascii="宋体" w:hAnsi="宋体" w:eastAsia="宋体" w:cs="宋体"/>
          <w:sz w:val="24"/>
          <w:szCs w:val="24"/>
          <w:highlight w:val="none"/>
          <w:lang w:val="zh-CN"/>
        </w:rPr>
      </w:pPr>
    </w:p>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法定代表人（或授权代表）：（签字）</w:t>
      </w:r>
    </w:p>
    <w:p>
      <w:pPr>
        <w:rPr>
          <w:rFonts w:hint="eastAsia" w:ascii="宋体" w:hAnsi="宋体" w:eastAsia="宋体" w:cs="宋体"/>
          <w:sz w:val="24"/>
          <w:szCs w:val="24"/>
          <w:highlight w:val="none"/>
          <w:lang w:val="zh-CN"/>
        </w:rPr>
      </w:pPr>
    </w:p>
    <w:p>
      <w:pPr>
        <w:ind w:firstLine="6360" w:firstLineChars="265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lang w:val="en-US" w:eastAsia="zh-CN"/>
        </w:rPr>
      </w:pPr>
    </w:p>
    <w:p>
      <w:r>
        <w:br w:type="page"/>
      </w:r>
    </w:p>
    <w:p>
      <w:pPr>
        <w:spacing w:beforeLines="50" w:afterLines="50" w:line="560" w:lineRule="exact"/>
        <w:jc w:val="center"/>
        <w:rPr>
          <w:rFonts w:ascii="黑体" w:hAnsi="黑体" w:eastAsia="黑体" w:cs="黑体"/>
          <w:bCs/>
          <w:sz w:val="36"/>
          <w:szCs w:val="36"/>
          <w:highlight w:val="none"/>
        </w:rPr>
      </w:pPr>
      <w:r>
        <w:rPr>
          <w:rFonts w:hint="eastAsia" w:ascii="黑体" w:hAnsi="黑体" w:eastAsia="黑体" w:cs="黑体"/>
          <w:bCs/>
          <w:sz w:val="36"/>
          <w:szCs w:val="36"/>
          <w:highlight w:val="none"/>
        </w:rPr>
        <w:t>供应商承诺声明</w:t>
      </w:r>
    </w:p>
    <w:p>
      <w:pPr>
        <w:autoSpaceDE w:val="0"/>
        <w:autoSpaceDN w:val="0"/>
        <w:adjustRightInd w:val="0"/>
        <w:spacing w:line="360" w:lineRule="auto"/>
        <w:rPr>
          <w:rFonts w:hint="eastAsia" w:ascii="Calibri" w:hAnsi="Calibri" w:eastAsia="宋体" w:cs="Times New Roman"/>
          <w:sz w:val="24"/>
          <w:szCs w:val="24"/>
          <w:u w:val="single"/>
          <w:lang w:val="zh-CN" w:eastAsia="zh-CN"/>
        </w:rPr>
      </w:pPr>
    </w:p>
    <w:p>
      <w:pPr>
        <w:autoSpaceDE w:val="0"/>
        <w:autoSpaceDN w:val="0"/>
        <w:adjustRightInd w:val="0"/>
        <w:spacing w:line="360" w:lineRule="auto"/>
        <w:rPr>
          <w:rFonts w:hint="eastAsia" w:ascii="Calibri" w:hAnsi="Calibri" w:eastAsia="宋体" w:cs="Times New Roman"/>
          <w:sz w:val="24"/>
          <w:szCs w:val="24"/>
          <w:lang w:val="zh-CN"/>
        </w:rPr>
      </w:pPr>
      <w:r>
        <w:rPr>
          <w:rFonts w:hint="eastAsia" w:ascii="Calibri" w:hAnsi="Calibri" w:eastAsia="宋体" w:cs="Times New Roman"/>
          <w:sz w:val="24"/>
          <w:szCs w:val="24"/>
          <w:u w:val="single"/>
          <w:lang w:val="zh-CN" w:eastAsia="zh-CN"/>
        </w:rPr>
        <w:t>广东省机电设备招标有限公司</w:t>
      </w:r>
      <w:r>
        <w:rPr>
          <w:rFonts w:hint="eastAsia" w:ascii="Calibri" w:hAnsi="Calibri" w:eastAsia="宋体" w:cs="Times New Roman"/>
          <w:sz w:val="24"/>
          <w:szCs w:val="24"/>
          <w:lang w:val="zh-CN"/>
        </w:rPr>
        <w:t>：</w:t>
      </w:r>
    </w:p>
    <w:p>
      <w:pPr>
        <w:widowControl/>
        <w:spacing w:line="560" w:lineRule="exact"/>
        <w:ind w:firstLine="480" w:firstLineChars="200"/>
        <w:rPr>
          <w:rFonts w:hint="eastAsia"/>
          <w:sz w:val="24"/>
          <w:szCs w:val="24"/>
          <w:highlight w:val="none"/>
          <w:lang w:val="zh-CN"/>
        </w:rPr>
      </w:pPr>
      <w:r>
        <w:rPr>
          <w:rFonts w:hint="eastAsia"/>
          <w:sz w:val="24"/>
          <w:szCs w:val="24"/>
          <w:highlight w:val="none"/>
          <w:lang w:val="zh-CN"/>
        </w:rPr>
        <w:t>我单位自愿参加贵</w:t>
      </w:r>
      <w:r>
        <w:rPr>
          <w:rFonts w:hint="eastAsia"/>
          <w:sz w:val="24"/>
          <w:szCs w:val="24"/>
          <w:highlight w:val="none"/>
          <w:lang w:val="zh-CN" w:eastAsia="zh-CN"/>
        </w:rPr>
        <w:t>单位</w:t>
      </w:r>
      <w:r>
        <w:rPr>
          <w:rFonts w:hint="eastAsia"/>
          <w:sz w:val="24"/>
          <w:szCs w:val="24"/>
          <w:highlight w:val="none"/>
          <w:lang w:val="zh-CN"/>
        </w:rPr>
        <w:t>组织的（某部医院2024年度信息化维护项目）、（2024-JLNSYY-F1002）采购活动，承诺声明如下：</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一、供应商诚信承诺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1.如实编写投标文件，对投标文件中提供的文件材料、图片影像、财务数据、资产情况及相应证明等材料的真实性、完整性、准确性，承担相应的法律责任。</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2.因单位转制、兼并、股改等特殊情况，无法提供原始材料、财务数据、资产情况等，造成单位信息难以确认时，自愿放弃参加军队采购活动。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3.在提供投标文件或现场核查时，如存在伪造文件材料，提供虚假图片影像、业绩合同、材料数据等，造假或篡改相关数据及资产等情况，自愿放弃中标资格并无条件接受相应处罚。</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二、保密承诺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1.严格遵守国家和军队的保密法律法规，履行保密义务。</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2.不以任何方式泄露或传播本次采购项目相关信息。</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3.不违规记录、存储、复制本次采购项目相关信息。</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4.招标文件以及相关技术文件专室放置、专盘存储、专人管理。</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5.未经采购机构审查批准，不得擅自在互联网、通讯媒体等发表涉及此次采购项目相关信息。</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三、诚信责任保证金承诺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1.严格遵守《供应商诚信承诺》，若受到1年、2年、3年禁止参加军队采购活动处理的，同意缴纳本项目采购预算金额1%、1.5%、2%的诚信责任保证金（按照四舍五入原则，取整到千元），最低额度为10万元，最高额度为200万元。</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2.同意至恢复参加军队采购活动资格之日前，缴纳诚信责任保证金。逾期不缴纳的，不予恢复参加军队采购活动资格；自禁止性处理期满之日起超过6个月不缴纳的，给予终身禁止处理。如恢复参加军队采购活动资格之日起3年内再次受到1年以上（含）禁止参加军队采购活动处理的，同意前述保证金不予退还，并同意再次按照被处理的采购项目预算金额以及处理年限对应的比例重新缴纳保证金，在未缴纳之前不得参加军队采购活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3.若经查实采取串通投标手段取得中标资格，已进入履约阶段的，同意按照军队采购合同管理和供应商管理有关规定，接受相应处理；需继续履约但存在明显价格风险的，同意扣除利润，按照审定的实际成本结算，审定结果高于合同金额的，按照合同执行，接受相应违规处理；对于已完成履约和结算的，同意根据审价认定的实际成本支出，退还军队超额付款部分，接受相应违规处理。审价所需费用由我方承担。</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4.给部队造成损失的，同意按照国家法律和合同约定，予以相应经济赔偿。</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四、未被列入违法失信名单承诺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五、关联关系企业不参与采购活动承诺</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与我单位负责人为同一人或存在直接控股或管理关系的不同供应商，未参加同一包采购活动。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我单位为生产型企业的，与我单位生产场经营地址或注册登记地址为同一地址的其他生产型企业，未参加同一包采购活动。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为非国有销售型企业的，与我单位以及股东和管理人员（法定代表人、董事或监事）之间存在近亲属（指夫妻、直系血亲、三代以内旁系血亲或近姻亲关系）或相互占股等关联关系的其他非国有销售型企业，也未参加同一包采购活动。</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我单位提供的业绩证明材料中，合同缔约方不存在控股或管理关系。</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六、前3年没有重大违法记录的书面声明</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我单位在参加本次采购活动前3年内在经营活动中没有重大违法记录。</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七、没有发生过重大质量安全事故的书面声明</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我单位近3年没有发生过重大质量安全事故。</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八、非外资独资企业或控股企业的书面声明</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我单位为非外资独资企业或控股企业。</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b/>
          <w:bCs/>
          <w:sz w:val="24"/>
          <w:szCs w:val="24"/>
          <w:highlight w:val="none"/>
          <w:lang w:val="zh-CN"/>
        </w:rPr>
      </w:pPr>
      <w:r>
        <w:rPr>
          <w:rFonts w:hint="eastAsia"/>
          <w:b/>
          <w:bCs/>
          <w:sz w:val="24"/>
          <w:szCs w:val="24"/>
          <w:highlight w:val="none"/>
          <w:lang w:val="zh-CN"/>
        </w:rPr>
        <w:t>九、具备履约专业能力的书面声明</w:t>
      </w:r>
    </w:p>
    <w:p>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sz w:val="24"/>
          <w:szCs w:val="24"/>
          <w:highlight w:val="none"/>
          <w:lang w:val="zh-CN"/>
        </w:rPr>
      </w:pPr>
      <w:r>
        <w:rPr>
          <w:rFonts w:hint="eastAsia"/>
          <w:sz w:val="24"/>
          <w:szCs w:val="24"/>
          <w:highlight w:val="none"/>
          <w:lang w:val="zh-CN"/>
        </w:rPr>
        <w:t>我单位具有履行合同所必需的设备和专业技术能力。</w:t>
      </w:r>
    </w:p>
    <w:p>
      <w:pPr>
        <w:widowControl/>
        <w:spacing w:line="560" w:lineRule="exact"/>
        <w:rPr>
          <w:rFonts w:hint="eastAsia"/>
          <w:sz w:val="24"/>
          <w:szCs w:val="24"/>
          <w:highlight w:val="none"/>
          <w:lang w:val="zh-CN"/>
        </w:rPr>
      </w:pPr>
    </w:p>
    <w:p>
      <w:pPr>
        <w:widowControl/>
        <w:spacing w:line="560" w:lineRule="exact"/>
        <w:rPr>
          <w:sz w:val="24"/>
          <w:szCs w:val="24"/>
          <w:highlight w:val="none"/>
          <w:lang w:val="zh-CN"/>
        </w:rPr>
      </w:pPr>
      <w:r>
        <w:rPr>
          <w:rFonts w:hint="eastAsia"/>
          <w:sz w:val="24"/>
          <w:szCs w:val="24"/>
          <w:highlight w:val="none"/>
          <w:lang w:val="zh-CN"/>
        </w:rPr>
        <w:t>如果我方违反上述承诺声明内容，愿意承担由此导致的一切不利后果和法律责任，接受军队采购管理部门和采购机构按国家和军队有关法规作出的相关处罚。</w:t>
      </w:r>
    </w:p>
    <w:p>
      <w:pPr>
        <w:spacing w:line="360" w:lineRule="auto"/>
        <w:ind w:firstLine="240" w:firstLineChars="100"/>
        <w:jc w:val="center"/>
        <w:rPr>
          <w:sz w:val="24"/>
          <w:szCs w:val="24"/>
          <w:highlight w:val="none"/>
          <w:lang w:val="zh-CN"/>
        </w:rPr>
      </w:pPr>
      <w:bookmarkStart w:id="0" w:name="_GoBack"/>
      <w:bookmarkEnd w:id="0"/>
    </w:p>
    <w:p>
      <w:pPr>
        <w:spacing w:line="360" w:lineRule="auto"/>
        <w:ind w:firstLine="240" w:firstLineChars="100"/>
        <w:jc w:val="center"/>
        <w:rPr>
          <w:sz w:val="24"/>
          <w:szCs w:val="24"/>
          <w:highlight w:val="none"/>
          <w:lang w:val="zh-CN"/>
        </w:rPr>
      </w:pPr>
      <w:r>
        <w:rPr>
          <w:sz w:val="24"/>
          <w:szCs w:val="24"/>
          <w:highlight w:val="none"/>
          <w:lang w:val="zh-CN"/>
        </w:rPr>
        <w:t xml:space="preserve">      </w:t>
      </w:r>
    </w:p>
    <w:p>
      <w:pPr>
        <w:spacing w:line="360" w:lineRule="auto"/>
        <w:ind w:firstLine="240" w:firstLineChars="100"/>
        <w:jc w:val="center"/>
        <w:rPr>
          <w:rFonts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投标供应商全称：（盖章）</w:t>
      </w:r>
    </w:p>
    <w:p>
      <w:pPr>
        <w:spacing w:line="360" w:lineRule="auto"/>
        <w:ind w:firstLine="3120" w:firstLineChars="1300"/>
        <w:jc w:val="left"/>
        <w:rPr>
          <w:rFonts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法定代表人（或授权代表）：（签字）</w:t>
      </w:r>
    </w:p>
    <w:p>
      <w:pPr>
        <w:spacing w:line="360" w:lineRule="auto"/>
        <w:ind w:right="1120"/>
        <w:jc w:val="right"/>
        <w:rPr>
          <w:rFonts w:asciiTheme="minorEastAsia" w:hAnsiTheme="minorEastAsia" w:eastAsiaTheme="minorEastAsia"/>
          <w:sz w:val="24"/>
          <w:szCs w:val="24"/>
          <w:highlight w:val="none"/>
          <w:lang w:val="zh-CN"/>
        </w:rPr>
      </w:pP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年</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月</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日</w:t>
      </w:r>
    </w:p>
    <w:p>
      <w:pPr>
        <w:pStyle w:val="5"/>
        <w:rPr>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script"/>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922B2"/>
    <w:rsid w:val="1952626B"/>
    <w:rsid w:val="283903D3"/>
    <w:rsid w:val="3CCA4AE6"/>
    <w:rsid w:val="41597D01"/>
    <w:rsid w:val="4A7922B2"/>
    <w:rsid w:val="524941A8"/>
    <w:rsid w:val="600F697C"/>
    <w:rsid w:val="636214EB"/>
    <w:rsid w:val="7A823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4"/>
      <w:szCs w:val="24"/>
      <w:lang w:val="en-US" w:eastAsia="zh-CN" w:bidi="ar-SA"/>
    </w:rPr>
  </w:style>
  <w:style w:type="paragraph" w:styleId="4">
    <w:name w:val="heading 1"/>
    <w:basedOn w:val="1"/>
    <w:next w:val="1"/>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Quote"/>
    <w:basedOn w:val="1"/>
    <w:next w:val="1"/>
    <w:qFormat/>
    <w:uiPriority w:val="0"/>
    <w:rPr>
      <w:i/>
      <w:color w:val="000000"/>
    </w:rPr>
  </w:style>
  <w:style w:type="paragraph" w:styleId="5">
    <w:name w:val="Normal Indent"/>
    <w:basedOn w:val="1"/>
    <w:next w:val="6"/>
    <w:qFormat/>
    <w:uiPriority w:val="0"/>
    <w:pPr>
      <w:ind w:firstLine="420" w:firstLineChars="200"/>
    </w:pPr>
  </w:style>
  <w:style w:type="paragraph" w:styleId="6">
    <w:name w:val="toc 4"/>
    <w:basedOn w:val="1"/>
    <w:next w:val="1"/>
    <w:unhideWhenUsed/>
    <w:qFormat/>
    <w:uiPriority w:val="39"/>
    <w:pPr>
      <w:ind w:left="1260" w:leftChars="600"/>
    </w:pPr>
  </w:style>
  <w:style w:type="paragraph" w:styleId="7">
    <w:name w:val="Plain Text"/>
    <w:basedOn w:val="1"/>
    <w:next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2023-10-24T01:54:00Z</dcterms:created>
  <dc:creator>雨L</dc:creator>
  <cp:lastModifiedBy>lgc</cp:lastModifiedBy>
  <dcterms:modified xsi:type="dcterms:W3CDTF">2024-03-13T02:45:56Z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F1C2DB30364C4240A32255BB85E399D7</vt:lpwstr>
  </property>
</Properties>
</file>