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品目名称：门锁破拆工具组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技术参数具体内容：</w:t>
      </w:r>
    </w:p>
    <w:p>
      <w:pPr>
        <w:numPr>
          <w:ilvl w:val="0"/>
          <w:numId w:val="1"/>
        </w:numPr>
        <w:spacing w:line="600" w:lineRule="exact"/>
        <w:ind w:left="720" w:hanging="72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实质性要求（★）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门锁破拆工具组</w:t>
      </w:r>
      <w:r>
        <w:rPr>
          <w:rFonts w:hint="eastAsia" w:hAnsi="宋体" w:cs="宋体"/>
          <w:sz w:val="28"/>
          <w:szCs w:val="28"/>
          <w:lang w:val="en-US" w:eastAsia="zh-CN"/>
        </w:rPr>
        <w:t>需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包括：液压泵、开门器、小型扩张器、撬棍等工具，配便携式储运箱。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提供所投产品第三方检验机构出具的检验报告，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、根据采购单位要求，安装符合《消防装备物资物联网标识管理》规定的二维码和RFID标签，器材在交付前须完成部局系统赋码工作，确保一物一码。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二、一般指标性参数（●）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（1）该产品采用63MPa超高压液压技术。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（2）支撑底座和本体部分采用高强度合金钢制造，在整个长度范围内都可承载。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（3）总体结构合理紧凑，性能可靠，操作方便，便于携带。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工作条件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（1）工作液用抗磨型液压油(YB-N32)，不建议用其他工作介质代替。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（2）工作液过滤精度为5μm(日常过滤可用化学滤纸过滤）。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（3）连接胶管为专用高压胶管，工作压力为63MPa，爆破压力不低于1.3倍的工作压力，不允许用其他胶管代替。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（4）系统的工作环境温度为-20℃～50℃。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1、①GYKZ30/140扩张器最大扩张力：≥15KN；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②扩张距离：≥100mm；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③质量：≤4.5kg；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2、①GYKM50/135开门器额定分离力≥40KN  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②开启行程≥135.0mm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③闭合长度：≥250mm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④质量：≤4kg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3、①GYDJ65/17-B液压剪断器工作压力：63MPa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②剪切能力：￠16mm（圆钢Q235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4、BS63-B专用手动泵： 质量:≤2.5kg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工作压力：63Mpa，额定输出流量0.8ml/次，低压输出压力1.0 Mpa,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低压输出流量3.2ml/次，手柄力300N，高压胶管长度：2m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5、ZQF-1破拆撬棍：手柄力：700-900N，撬门力：≥4200N，撬锁力：≥10000N拔钉力：≥10000N，金属切割器：撕开铁皮（汽车、飞机）。</w:t>
      </w:r>
    </w:p>
    <w:p>
      <w:pPr>
        <w:pStyle w:val="5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3BFA3"/>
    <w:multiLevelType w:val="singleLevel"/>
    <w:tmpl w:val="0F43BF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66975772"/>
    <w:rsid w:val="02683C06"/>
    <w:rsid w:val="08630065"/>
    <w:rsid w:val="12796AAC"/>
    <w:rsid w:val="2D563A71"/>
    <w:rsid w:val="33B93FC7"/>
    <w:rsid w:val="429A5621"/>
    <w:rsid w:val="54937F60"/>
    <w:rsid w:val="5C156214"/>
    <w:rsid w:val="61980CB1"/>
    <w:rsid w:val="66975772"/>
    <w:rsid w:val="683B0D4B"/>
    <w:rsid w:val="759E7BE9"/>
    <w:rsid w:val="7A7C67FF"/>
    <w:rsid w:val="7AD1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djustRightInd w:val="0"/>
      <w:spacing w:after="120" w:line="360" w:lineRule="atLeast"/>
      <w:jc w:val="left"/>
      <w:textAlignment w:val="baseline"/>
    </w:pPr>
    <w:rPr>
      <w:rFonts w:ascii="Calibri" w:hAnsi="Calibri" w:eastAsia="宋体"/>
    </w:rPr>
  </w:style>
  <w:style w:type="paragraph" w:styleId="3">
    <w:name w:val="Body Text Indent"/>
    <w:basedOn w:val="1"/>
    <w:next w:val="4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2023-11-29T01:09:00Z</dcterms:created>
  <dc:creator>pjxfz</dc:creator>
  <cp:lastModifiedBy>郑佳惠！</cp:lastModifiedBy>
  <dcterms:modified xsi:type="dcterms:W3CDTF">2024-04-15T07:39:38Z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9F20EEC1F8A14A75A30065D0DA16D077_13</vt:lpwstr>
  </property>
</Properties>
</file>