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52B" w:rsidRDefault="0048552B">
      <w:pPr>
        <w:pStyle w:val="Heading2"/>
        <w:numPr>
          <w:ilvl w:val="0"/>
          <w:numId w:val="0"/>
        </w:numPr>
        <w:rPr>
          <w:rFonts w:ascii="Times New Roman" w:hAnsi="Times New Roman"/>
        </w:rPr>
      </w:pPr>
    </w:p>
    <w:p w:rsidR="0048552B" w:rsidRDefault="0048552B">
      <w:pPr>
        <w:spacing w:line="360" w:lineRule="atLeast"/>
        <w:ind w:left="1626" w:hangingChars="450" w:hanging="1626"/>
        <w:jc w:val="center"/>
        <w:rPr>
          <w:b/>
          <w:bCs/>
          <w:kern w:val="0"/>
          <w:sz w:val="36"/>
          <w:szCs w:val="36"/>
        </w:rPr>
      </w:pPr>
    </w:p>
    <w:p w:rsidR="0048552B" w:rsidRPr="00F15DCC" w:rsidRDefault="00A63859">
      <w:pPr>
        <w:spacing w:line="360" w:lineRule="atLeast"/>
        <w:ind w:left="1626" w:hangingChars="450" w:hanging="1626"/>
        <w:jc w:val="center"/>
        <w:rPr>
          <w:b/>
          <w:bCs/>
          <w:kern w:val="0"/>
          <w:sz w:val="36"/>
          <w:szCs w:val="36"/>
        </w:rPr>
      </w:pPr>
      <w:r w:rsidRPr="00F15DCC">
        <w:rPr>
          <w:b/>
          <w:bCs/>
          <w:kern w:val="0"/>
          <w:sz w:val="36"/>
          <w:szCs w:val="36"/>
        </w:rPr>
        <w:t>2022</w:t>
      </w:r>
      <w:r w:rsidRPr="00F15DCC">
        <w:rPr>
          <w:b/>
          <w:bCs/>
          <w:kern w:val="0"/>
          <w:sz w:val="36"/>
          <w:szCs w:val="36"/>
        </w:rPr>
        <w:t>年新疆消防救援总队应急装备物资采购项目（一）</w:t>
      </w:r>
    </w:p>
    <w:p w:rsidR="0048552B" w:rsidRPr="00F15DCC" w:rsidRDefault="00A63859">
      <w:pPr>
        <w:spacing w:line="360" w:lineRule="atLeast"/>
        <w:ind w:left="1446" w:hangingChars="450" w:hanging="1446"/>
        <w:jc w:val="center"/>
        <w:rPr>
          <w:sz w:val="30"/>
          <w:szCs w:val="30"/>
        </w:rPr>
      </w:pPr>
      <w:r w:rsidRPr="00F15DCC">
        <w:rPr>
          <w:b/>
          <w:bCs/>
          <w:kern w:val="0"/>
          <w:sz w:val="32"/>
          <w:szCs w:val="32"/>
        </w:rPr>
        <w:t>项目编号：</w:t>
      </w:r>
      <w:r w:rsidRPr="00F15DCC">
        <w:rPr>
          <w:b/>
          <w:bCs/>
          <w:kern w:val="0"/>
          <w:sz w:val="32"/>
          <w:szCs w:val="32"/>
        </w:rPr>
        <w:t>JWZB</w:t>
      </w:r>
      <w:r w:rsidRPr="00F15DCC">
        <w:rPr>
          <w:b/>
          <w:bCs/>
          <w:kern w:val="0"/>
          <w:sz w:val="32"/>
          <w:szCs w:val="32"/>
        </w:rPr>
        <w:t>（</w:t>
      </w:r>
      <w:r w:rsidRPr="00F15DCC">
        <w:rPr>
          <w:b/>
          <w:bCs/>
          <w:kern w:val="0"/>
          <w:sz w:val="32"/>
          <w:szCs w:val="32"/>
        </w:rPr>
        <w:t>2022</w:t>
      </w:r>
      <w:r w:rsidRPr="00F15DCC">
        <w:rPr>
          <w:b/>
          <w:bCs/>
          <w:kern w:val="0"/>
          <w:sz w:val="32"/>
          <w:szCs w:val="32"/>
        </w:rPr>
        <w:t>）</w:t>
      </w:r>
      <w:r w:rsidRPr="00F15DCC">
        <w:rPr>
          <w:b/>
          <w:bCs/>
          <w:kern w:val="0"/>
          <w:sz w:val="32"/>
          <w:szCs w:val="32"/>
        </w:rPr>
        <w:t>Z-382</w:t>
      </w:r>
    </w:p>
    <w:p w:rsidR="0048552B" w:rsidRPr="00F15DCC" w:rsidRDefault="0048552B">
      <w:pPr>
        <w:rPr>
          <w:sz w:val="30"/>
          <w:szCs w:val="30"/>
        </w:rPr>
      </w:pPr>
    </w:p>
    <w:p w:rsidR="0048552B" w:rsidRPr="00F15DCC" w:rsidRDefault="00A63859">
      <w:pPr>
        <w:spacing w:line="360" w:lineRule="auto"/>
        <w:jc w:val="center"/>
        <w:rPr>
          <w:b/>
          <w:bCs/>
          <w:sz w:val="44"/>
          <w:szCs w:val="44"/>
        </w:rPr>
      </w:pPr>
      <w:r w:rsidRPr="00F15DCC">
        <w:rPr>
          <w:b/>
          <w:bCs/>
          <w:sz w:val="44"/>
          <w:szCs w:val="44"/>
        </w:rPr>
        <w:t>招</w:t>
      </w:r>
      <w:r w:rsidRPr="00F15DCC">
        <w:rPr>
          <w:b/>
          <w:bCs/>
          <w:sz w:val="44"/>
          <w:szCs w:val="44"/>
        </w:rPr>
        <w:t xml:space="preserve">  </w:t>
      </w:r>
      <w:r w:rsidRPr="00F15DCC">
        <w:rPr>
          <w:b/>
          <w:bCs/>
          <w:sz w:val="44"/>
          <w:szCs w:val="44"/>
        </w:rPr>
        <w:t>标</w:t>
      </w:r>
      <w:r w:rsidRPr="00F15DCC">
        <w:rPr>
          <w:b/>
          <w:bCs/>
          <w:sz w:val="44"/>
          <w:szCs w:val="44"/>
        </w:rPr>
        <w:t xml:space="preserve">  </w:t>
      </w:r>
      <w:r w:rsidRPr="00F15DCC">
        <w:rPr>
          <w:b/>
          <w:bCs/>
          <w:sz w:val="44"/>
          <w:szCs w:val="44"/>
        </w:rPr>
        <w:t>文</w:t>
      </w:r>
      <w:r w:rsidRPr="00F15DCC">
        <w:rPr>
          <w:b/>
          <w:bCs/>
          <w:sz w:val="44"/>
          <w:szCs w:val="44"/>
        </w:rPr>
        <w:t xml:space="preserve">  </w:t>
      </w:r>
      <w:r w:rsidRPr="00F15DCC">
        <w:rPr>
          <w:b/>
          <w:bCs/>
          <w:sz w:val="44"/>
          <w:szCs w:val="44"/>
        </w:rPr>
        <w:t>件</w:t>
      </w:r>
    </w:p>
    <w:p w:rsidR="0048552B" w:rsidRPr="00F15DCC" w:rsidRDefault="0048552B">
      <w:pPr>
        <w:spacing w:line="360" w:lineRule="auto"/>
        <w:rPr>
          <w:sz w:val="30"/>
          <w:szCs w:val="30"/>
        </w:rPr>
      </w:pPr>
    </w:p>
    <w:p w:rsidR="0048552B" w:rsidRPr="00F15DCC" w:rsidRDefault="0048552B">
      <w:pPr>
        <w:spacing w:line="360" w:lineRule="auto"/>
        <w:rPr>
          <w:sz w:val="30"/>
          <w:szCs w:val="30"/>
        </w:rPr>
      </w:pPr>
    </w:p>
    <w:p w:rsidR="0048552B" w:rsidRPr="00F15DCC" w:rsidRDefault="0048552B">
      <w:pPr>
        <w:spacing w:line="360" w:lineRule="auto"/>
        <w:rPr>
          <w:sz w:val="30"/>
          <w:szCs w:val="30"/>
        </w:rPr>
      </w:pPr>
    </w:p>
    <w:p w:rsidR="0048552B" w:rsidRPr="00F15DCC" w:rsidRDefault="0048552B">
      <w:pPr>
        <w:spacing w:line="360" w:lineRule="auto"/>
        <w:rPr>
          <w:sz w:val="30"/>
          <w:szCs w:val="30"/>
        </w:rPr>
      </w:pPr>
    </w:p>
    <w:p w:rsidR="0048552B" w:rsidRPr="00F15DCC" w:rsidRDefault="00A63859">
      <w:pPr>
        <w:spacing w:line="360" w:lineRule="auto"/>
        <w:rPr>
          <w:b/>
          <w:bCs/>
          <w:sz w:val="30"/>
          <w:szCs w:val="30"/>
        </w:rPr>
      </w:pPr>
      <w:r w:rsidRPr="00F15DCC">
        <w:rPr>
          <w:b/>
          <w:bCs/>
          <w:kern w:val="0"/>
          <w:sz w:val="30"/>
          <w:szCs w:val="30"/>
        </w:rPr>
        <w:t>招标人（盖章）</w:t>
      </w:r>
      <w:r w:rsidRPr="00F15DCC">
        <w:rPr>
          <w:b/>
          <w:bCs/>
          <w:sz w:val="30"/>
          <w:szCs w:val="30"/>
        </w:rPr>
        <w:t>：新疆维吾尔自治区消防救援总队</w:t>
      </w:r>
    </w:p>
    <w:p w:rsidR="0048552B" w:rsidRPr="00F15DCC" w:rsidRDefault="00A63859">
      <w:pPr>
        <w:spacing w:line="360" w:lineRule="auto"/>
        <w:rPr>
          <w:b/>
          <w:bCs/>
          <w:sz w:val="30"/>
          <w:szCs w:val="30"/>
        </w:rPr>
      </w:pPr>
      <w:r w:rsidRPr="00F15DCC">
        <w:rPr>
          <w:b/>
          <w:bCs/>
          <w:sz w:val="30"/>
          <w:szCs w:val="30"/>
        </w:rPr>
        <w:t>联系人：李先生、刘先生</w:t>
      </w:r>
    </w:p>
    <w:p w:rsidR="0048552B" w:rsidRPr="00F15DCC" w:rsidRDefault="00A63859">
      <w:pPr>
        <w:spacing w:line="360" w:lineRule="auto"/>
        <w:rPr>
          <w:b/>
          <w:bCs/>
          <w:sz w:val="30"/>
          <w:szCs w:val="30"/>
        </w:rPr>
      </w:pPr>
      <w:r w:rsidRPr="00F15DCC">
        <w:rPr>
          <w:b/>
          <w:bCs/>
          <w:sz w:val="30"/>
          <w:szCs w:val="30"/>
        </w:rPr>
        <w:t>联系电话：</w:t>
      </w:r>
      <w:r w:rsidRPr="00F15DCC">
        <w:rPr>
          <w:b/>
          <w:bCs/>
          <w:sz w:val="30"/>
          <w:szCs w:val="30"/>
        </w:rPr>
        <w:t>18997789779</w:t>
      </w:r>
      <w:r w:rsidRPr="00F15DCC">
        <w:rPr>
          <w:b/>
          <w:bCs/>
          <w:sz w:val="30"/>
          <w:szCs w:val="30"/>
        </w:rPr>
        <w:t>、</w:t>
      </w:r>
      <w:r w:rsidRPr="00F15DCC">
        <w:rPr>
          <w:b/>
          <w:bCs/>
          <w:sz w:val="30"/>
          <w:szCs w:val="30"/>
        </w:rPr>
        <w:t>18129150111</w:t>
      </w:r>
    </w:p>
    <w:p w:rsidR="0048552B" w:rsidRPr="00F15DCC" w:rsidRDefault="00A63859">
      <w:pPr>
        <w:spacing w:line="360" w:lineRule="auto"/>
        <w:rPr>
          <w:b/>
          <w:bCs/>
          <w:sz w:val="30"/>
          <w:szCs w:val="30"/>
        </w:rPr>
      </w:pPr>
      <w:r w:rsidRPr="00F15DCC">
        <w:rPr>
          <w:b/>
          <w:bCs/>
          <w:noProof/>
          <w:sz w:val="30"/>
          <w:szCs w:val="30"/>
        </w:rPr>
        <mc:AlternateContent>
          <mc:Choice Requires="wps">
            <w:drawing>
              <wp:anchor distT="0" distB="0" distL="114300" distR="114300" simplePos="0" relativeHeight="251659264" behindDoc="0" locked="0" layoutInCell="1" allowOverlap="1" wp14:anchorId="0BFCA2CA" wp14:editId="75FDE810">
                <wp:simplePos x="0" y="0"/>
                <wp:positionH relativeFrom="column">
                  <wp:posOffset>-114300</wp:posOffset>
                </wp:positionH>
                <wp:positionV relativeFrom="paragraph">
                  <wp:posOffset>0</wp:posOffset>
                </wp:positionV>
                <wp:extent cx="601980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9pt;margin-top:0pt;height:0pt;width:474pt;z-index:251659264;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fill on="f" focussize="0,0"/>
                <v:stroke weight="1pt" color="#000000" joinstyle="round" dashstyle="1 1"/>
                <v:imagedata o:title=""/>
                <o:lock v:ext="edit" aspectratio="f"/>
              </v:line>
            </w:pict>
          </mc:Fallback>
        </mc:AlternateContent>
      </w:r>
    </w:p>
    <w:p w:rsidR="0048552B" w:rsidRPr="00F15DCC" w:rsidRDefault="00A63859">
      <w:pPr>
        <w:spacing w:line="360" w:lineRule="auto"/>
        <w:rPr>
          <w:b/>
          <w:bCs/>
          <w:sz w:val="30"/>
          <w:szCs w:val="30"/>
        </w:rPr>
      </w:pPr>
      <w:r w:rsidRPr="00F15DCC">
        <w:rPr>
          <w:b/>
          <w:bCs/>
          <w:kern w:val="0"/>
          <w:sz w:val="30"/>
          <w:szCs w:val="30"/>
        </w:rPr>
        <w:t>招标代理机构（盖章）：</w:t>
      </w:r>
      <w:r w:rsidRPr="00F15DCC">
        <w:rPr>
          <w:b/>
          <w:bCs/>
          <w:sz w:val="30"/>
          <w:szCs w:val="30"/>
        </w:rPr>
        <w:t>新疆经纬招标有限责任公司</w:t>
      </w:r>
    </w:p>
    <w:p w:rsidR="0048552B" w:rsidRPr="00F15DCC" w:rsidRDefault="00A63859">
      <w:pPr>
        <w:spacing w:line="360" w:lineRule="auto"/>
        <w:rPr>
          <w:b/>
          <w:bCs/>
          <w:sz w:val="30"/>
          <w:szCs w:val="30"/>
        </w:rPr>
      </w:pPr>
      <w:r w:rsidRPr="00F15DCC">
        <w:rPr>
          <w:b/>
          <w:bCs/>
          <w:kern w:val="0"/>
          <w:sz w:val="30"/>
          <w:szCs w:val="30"/>
        </w:rPr>
        <w:t>法人代表（盖章）</w:t>
      </w:r>
      <w:r w:rsidRPr="00F15DCC">
        <w:rPr>
          <w:b/>
          <w:bCs/>
          <w:sz w:val="30"/>
          <w:szCs w:val="30"/>
        </w:rPr>
        <w:t>：</w:t>
      </w:r>
    </w:p>
    <w:p w:rsidR="0048552B" w:rsidRPr="00F15DCC" w:rsidRDefault="00A63859">
      <w:pPr>
        <w:spacing w:line="360" w:lineRule="auto"/>
        <w:rPr>
          <w:b/>
          <w:bCs/>
          <w:sz w:val="30"/>
          <w:szCs w:val="30"/>
        </w:rPr>
      </w:pPr>
      <w:r w:rsidRPr="00F15DCC">
        <w:rPr>
          <w:b/>
          <w:bCs/>
          <w:kern w:val="0"/>
          <w:sz w:val="30"/>
          <w:szCs w:val="30"/>
        </w:rPr>
        <w:t>联系人</w:t>
      </w:r>
      <w:r w:rsidRPr="00F15DCC">
        <w:rPr>
          <w:b/>
          <w:bCs/>
          <w:sz w:val="30"/>
          <w:szCs w:val="30"/>
        </w:rPr>
        <w:t>：畅容焓、陈洁</w:t>
      </w:r>
    </w:p>
    <w:p w:rsidR="0048552B" w:rsidRPr="00F15DCC" w:rsidRDefault="00A63859">
      <w:pPr>
        <w:spacing w:line="360" w:lineRule="auto"/>
      </w:pPr>
      <w:r w:rsidRPr="00F15DCC">
        <w:rPr>
          <w:b/>
          <w:bCs/>
          <w:kern w:val="0"/>
          <w:sz w:val="30"/>
          <w:szCs w:val="30"/>
        </w:rPr>
        <w:t>联系电话</w:t>
      </w:r>
      <w:r w:rsidRPr="00F15DCC">
        <w:rPr>
          <w:b/>
          <w:bCs/>
          <w:sz w:val="30"/>
          <w:szCs w:val="30"/>
        </w:rPr>
        <w:t>：</w:t>
      </w:r>
      <w:r w:rsidRPr="00F15DCC">
        <w:rPr>
          <w:rFonts w:eastAsiaTheme="minorEastAsia"/>
          <w:b/>
          <w:bCs/>
          <w:sz w:val="30"/>
          <w:szCs w:val="30"/>
        </w:rPr>
        <w:t>13639931925  15199067372</w:t>
      </w:r>
    </w:p>
    <w:p w:rsidR="0048552B" w:rsidRPr="00F15DCC" w:rsidRDefault="0048552B">
      <w:pPr>
        <w:pStyle w:val="TOC1"/>
        <w:jc w:val="center"/>
        <w:rPr>
          <w:rFonts w:ascii="Times New Roman" w:hAnsi="Times New Roman"/>
          <w:color w:val="auto"/>
          <w:sz w:val="44"/>
          <w:szCs w:val="44"/>
          <w:lang w:val="zh-CN"/>
        </w:rPr>
        <w:sectPr w:rsidR="0048552B" w:rsidRPr="00F15DCC">
          <w:footerReference w:type="default" r:id="rId10"/>
          <w:footerReference w:type="first" r:id="rId11"/>
          <w:pgSz w:w="11906" w:h="16838"/>
          <w:pgMar w:top="1418" w:right="1417" w:bottom="1418" w:left="1417" w:header="851" w:footer="907" w:gutter="0"/>
          <w:pgNumType w:start="1"/>
          <w:cols w:space="720"/>
          <w:titlePg/>
          <w:docGrid w:type="lines" w:linePitch="290"/>
        </w:sectPr>
      </w:pPr>
      <w:bookmarkStart w:id="0" w:name="_Toc120614210"/>
      <w:bookmarkStart w:id="1" w:name="_Toc494375077"/>
      <w:bookmarkStart w:id="2" w:name="_Toc523127445"/>
      <w:bookmarkStart w:id="3" w:name="_Toc513029200"/>
      <w:bookmarkStart w:id="4" w:name="_Toc20823272"/>
      <w:bookmarkStart w:id="5" w:name="_Toc16938516"/>
      <w:bookmarkStart w:id="6" w:name="_Toc479757206"/>
    </w:p>
    <w:p w:rsidR="0048552B" w:rsidRPr="00F15DCC" w:rsidRDefault="00A63859">
      <w:pPr>
        <w:pStyle w:val="TOC1"/>
        <w:jc w:val="center"/>
        <w:rPr>
          <w:rFonts w:ascii="Times New Roman" w:hAnsi="Times New Roman"/>
          <w:color w:val="auto"/>
          <w:sz w:val="44"/>
          <w:szCs w:val="44"/>
          <w:lang w:val="zh-CN"/>
        </w:rPr>
      </w:pPr>
      <w:r w:rsidRPr="00F15DCC">
        <w:rPr>
          <w:rFonts w:ascii="Times New Roman" w:hAnsi="Times New Roman"/>
          <w:color w:val="auto"/>
          <w:sz w:val="44"/>
          <w:szCs w:val="44"/>
          <w:lang w:val="zh-CN"/>
        </w:rPr>
        <w:lastRenderedPageBreak/>
        <w:t>目录</w:t>
      </w:r>
    </w:p>
    <w:p w:rsidR="0048552B" w:rsidRPr="00F15DCC" w:rsidRDefault="0048552B">
      <w:pPr>
        <w:rPr>
          <w:sz w:val="44"/>
          <w:szCs w:val="44"/>
          <w:lang w:val="zh-CN"/>
        </w:rPr>
      </w:pPr>
    </w:p>
    <w:p w:rsidR="0048552B" w:rsidRPr="00F15DCC" w:rsidRDefault="00A63859">
      <w:pPr>
        <w:pStyle w:val="10"/>
        <w:tabs>
          <w:tab w:val="right" w:leader="dot" w:pos="9072"/>
        </w:tabs>
        <w:spacing w:line="720" w:lineRule="auto"/>
        <w:rPr>
          <w:rFonts w:ascii="Times New Roman" w:hAnsi="Times New Roman"/>
          <w:sz w:val="28"/>
          <w:szCs w:val="28"/>
        </w:rPr>
      </w:pPr>
      <w:r w:rsidRPr="00F15DCC">
        <w:rPr>
          <w:rFonts w:ascii="Times New Roman" w:hAnsi="Times New Roman"/>
          <w:sz w:val="28"/>
          <w:szCs w:val="28"/>
        </w:rPr>
        <w:fldChar w:fldCharType="begin"/>
      </w:r>
      <w:r w:rsidRPr="00F15DCC">
        <w:rPr>
          <w:rFonts w:ascii="Times New Roman" w:hAnsi="Times New Roman"/>
          <w:sz w:val="28"/>
          <w:szCs w:val="28"/>
        </w:rPr>
        <w:instrText xml:space="preserve">TOC \o "1-1" \h \u </w:instrText>
      </w:r>
      <w:r w:rsidRPr="00F15DCC">
        <w:rPr>
          <w:rFonts w:ascii="Times New Roman" w:hAnsi="Times New Roman"/>
          <w:sz w:val="28"/>
          <w:szCs w:val="28"/>
        </w:rPr>
        <w:fldChar w:fldCharType="separate"/>
      </w:r>
      <w:hyperlink w:anchor="_Toc26965" w:history="1">
        <w:r w:rsidRPr="00F15DCC">
          <w:rPr>
            <w:rFonts w:ascii="Times New Roman" w:hAnsi="Times New Roman"/>
            <w:sz w:val="28"/>
            <w:szCs w:val="28"/>
          </w:rPr>
          <w:t>须知前附表</w:t>
        </w:r>
        <w:r w:rsidRPr="00F15DCC">
          <w:rPr>
            <w:rFonts w:ascii="Times New Roman" w:hAnsi="Times New Roman"/>
            <w:sz w:val="28"/>
            <w:szCs w:val="28"/>
          </w:rPr>
          <w:tab/>
        </w:r>
        <w:r w:rsidRPr="00F15DCC">
          <w:rPr>
            <w:rFonts w:ascii="Times New Roman" w:hAnsi="Times New Roman"/>
            <w:sz w:val="28"/>
            <w:szCs w:val="28"/>
          </w:rPr>
          <w:fldChar w:fldCharType="begin"/>
        </w:r>
        <w:r w:rsidRPr="00F15DCC">
          <w:rPr>
            <w:rFonts w:ascii="Times New Roman" w:hAnsi="Times New Roman"/>
            <w:sz w:val="28"/>
            <w:szCs w:val="28"/>
          </w:rPr>
          <w:instrText xml:space="preserve"> PAGEREF _Toc26965 \h </w:instrText>
        </w:r>
        <w:r w:rsidRPr="00F15DCC">
          <w:rPr>
            <w:rFonts w:ascii="Times New Roman" w:hAnsi="Times New Roman"/>
            <w:sz w:val="28"/>
            <w:szCs w:val="28"/>
          </w:rPr>
        </w:r>
        <w:r w:rsidRPr="00F15DCC">
          <w:rPr>
            <w:rFonts w:ascii="Times New Roman" w:hAnsi="Times New Roman"/>
            <w:sz w:val="28"/>
            <w:szCs w:val="28"/>
          </w:rPr>
          <w:fldChar w:fldCharType="separate"/>
        </w:r>
        <w:r w:rsidRPr="00F15DCC">
          <w:rPr>
            <w:rFonts w:ascii="Times New Roman" w:hAnsi="Times New Roman"/>
            <w:sz w:val="28"/>
            <w:szCs w:val="28"/>
          </w:rPr>
          <w:t>2</w:t>
        </w:r>
        <w:r w:rsidRPr="00F15DCC">
          <w:rPr>
            <w:rFonts w:ascii="Times New Roman" w:hAnsi="Times New Roman"/>
            <w:sz w:val="28"/>
            <w:szCs w:val="28"/>
          </w:rPr>
          <w:fldChar w:fldCharType="end"/>
        </w:r>
      </w:hyperlink>
    </w:p>
    <w:p w:rsidR="0048552B" w:rsidRPr="00F15DCC" w:rsidRDefault="00936EB2">
      <w:pPr>
        <w:pStyle w:val="10"/>
        <w:tabs>
          <w:tab w:val="right" w:leader="dot" w:pos="9072"/>
        </w:tabs>
        <w:spacing w:line="720" w:lineRule="auto"/>
        <w:rPr>
          <w:rFonts w:ascii="Times New Roman" w:hAnsi="Times New Roman"/>
          <w:sz w:val="28"/>
          <w:szCs w:val="28"/>
        </w:rPr>
      </w:pPr>
      <w:hyperlink w:anchor="_Toc32510" w:history="1">
        <w:r w:rsidR="00A63859" w:rsidRPr="00F15DCC">
          <w:rPr>
            <w:rFonts w:ascii="Times New Roman" w:hAnsi="Times New Roman"/>
            <w:sz w:val="28"/>
            <w:szCs w:val="28"/>
          </w:rPr>
          <w:t>第一章</w:t>
        </w:r>
        <w:r w:rsidR="00A63859" w:rsidRPr="00F15DCC">
          <w:rPr>
            <w:rFonts w:ascii="Times New Roman" w:hAnsi="Times New Roman"/>
            <w:sz w:val="28"/>
            <w:szCs w:val="28"/>
          </w:rPr>
          <w:t xml:space="preserve"> </w:t>
        </w:r>
        <w:r w:rsidR="00A63859" w:rsidRPr="00F15DCC">
          <w:rPr>
            <w:rFonts w:ascii="Times New Roman" w:hAnsi="Times New Roman"/>
            <w:sz w:val="28"/>
            <w:szCs w:val="28"/>
          </w:rPr>
          <w:t>招标邀请</w:t>
        </w:r>
        <w:r w:rsidR="00A63859" w:rsidRPr="00F15DCC">
          <w:rPr>
            <w:rFonts w:ascii="Times New Roman" w:hAnsi="Times New Roman"/>
            <w:sz w:val="28"/>
            <w:szCs w:val="28"/>
          </w:rPr>
          <w:tab/>
        </w:r>
        <w:r w:rsidR="00A63859" w:rsidRPr="00F15DCC">
          <w:rPr>
            <w:rFonts w:ascii="Times New Roman" w:hAnsi="Times New Roman"/>
            <w:sz w:val="28"/>
            <w:szCs w:val="28"/>
          </w:rPr>
          <w:fldChar w:fldCharType="begin"/>
        </w:r>
        <w:r w:rsidR="00A63859" w:rsidRPr="00F15DCC">
          <w:rPr>
            <w:rFonts w:ascii="Times New Roman" w:hAnsi="Times New Roman"/>
            <w:sz w:val="28"/>
            <w:szCs w:val="28"/>
          </w:rPr>
          <w:instrText xml:space="preserve"> PAGEREF _Toc32510 \h </w:instrText>
        </w:r>
        <w:r w:rsidR="00A63859" w:rsidRPr="00F15DCC">
          <w:rPr>
            <w:rFonts w:ascii="Times New Roman" w:hAnsi="Times New Roman"/>
            <w:sz w:val="28"/>
            <w:szCs w:val="28"/>
          </w:rPr>
        </w:r>
        <w:r w:rsidR="00A63859" w:rsidRPr="00F15DCC">
          <w:rPr>
            <w:rFonts w:ascii="Times New Roman" w:hAnsi="Times New Roman"/>
            <w:sz w:val="28"/>
            <w:szCs w:val="28"/>
          </w:rPr>
          <w:fldChar w:fldCharType="separate"/>
        </w:r>
        <w:r w:rsidR="00A63859" w:rsidRPr="00F15DCC">
          <w:rPr>
            <w:rFonts w:ascii="Times New Roman" w:hAnsi="Times New Roman"/>
            <w:sz w:val="28"/>
            <w:szCs w:val="28"/>
          </w:rPr>
          <w:t>7</w:t>
        </w:r>
        <w:r w:rsidR="00A63859" w:rsidRPr="00F15DCC">
          <w:rPr>
            <w:rFonts w:ascii="Times New Roman" w:hAnsi="Times New Roman"/>
            <w:sz w:val="28"/>
            <w:szCs w:val="28"/>
          </w:rPr>
          <w:fldChar w:fldCharType="end"/>
        </w:r>
      </w:hyperlink>
    </w:p>
    <w:p w:rsidR="0048552B" w:rsidRPr="00F15DCC" w:rsidRDefault="00936EB2">
      <w:pPr>
        <w:pStyle w:val="10"/>
        <w:tabs>
          <w:tab w:val="right" w:leader="dot" w:pos="9072"/>
        </w:tabs>
        <w:spacing w:line="720" w:lineRule="auto"/>
        <w:rPr>
          <w:rFonts w:ascii="Times New Roman" w:hAnsi="Times New Roman"/>
          <w:sz w:val="28"/>
          <w:szCs w:val="28"/>
        </w:rPr>
      </w:pPr>
      <w:hyperlink w:anchor="_Toc26763" w:history="1">
        <w:r w:rsidR="00A63859" w:rsidRPr="00F15DCC">
          <w:rPr>
            <w:rFonts w:ascii="Times New Roman" w:hAnsi="Times New Roman"/>
            <w:sz w:val="28"/>
            <w:szCs w:val="28"/>
          </w:rPr>
          <w:t>第二章</w:t>
        </w:r>
        <w:r w:rsidR="00A63859" w:rsidRPr="00F15DCC">
          <w:rPr>
            <w:rFonts w:ascii="Times New Roman" w:hAnsi="Times New Roman"/>
            <w:sz w:val="28"/>
            <w:szCs w:val="28"/>
          </w:rPr>
          <w:t xml:space="preserve"> </w:t>
        </w:r>
        <w:r w:rsidR="00A63859" w:rsidRPr="00F15DCC">
          <w:rPr>
            <w:rFonts w:ascii="Times New Roman" w:hAnsi="Times New Roman"/>
            <w:sz w:val="28"/>
            <w:szCs w:val="28"/>
          </w:rPr>
          <w:t>投标人须知</w:t>
        </w:r>
        <w:r w:rsidR="00A63859" w:rsidRPr="00F15DCC">
          <w:rPr>
            <w:rFonts w:ascii="Times New Roman" w:hAnsi="Times New Roman"/>
            <w:sz w:val="28"/>
            <w:szCs w:val="28"/>
          </w:rPr>
          <w:tab/>
        </w:r>
        <w:r w:rsidR="00A63859" w:rsidRPr="00F15DCC">
          <w:rPr>
            <w:rFonts w:ascii="Times New Roman" w:hAnsi="Times New Roman"/>
            <w:sz w:val="28"/>
            <w:szCs w:val="28"/>
          </w:rPr>
          <w:fldChar w:fldCharType="begin"/>
        </w:r>
        <w:r w:rsidR="00A63859" w:rsidRPr="00F15DCC">
          <w:rPr>
            <w:rFonts w:ascii="Times New Roman" w:hAnsi="Times New Roman"/>
            <w:sz w:val="28"/>
            <w:szCs w:val="28"/>
          </w:rPr>
          <w:instrText xml:space="preserve"> PAGEREF _Toc26763 \h </w:instrText>
        </w:r>
        <w:r w:rsidR="00A63859" w:rsidRPr="00F15DCC">
          <w:rPr>
            <w:rFonts w:ascii="Times New Roman" w:hAnsi="Times New Roman"/>
            <w:sz w:val="28"/>
            <w:szCs w:val="28"/>
          </w:rPr>
        </w:r>
        <w:r w:rsidR="00A63859" w:rsidRPr="00F15DCC">
          <w:rPr>
            <w:rFonts w:ascii="Times New Roman" w:hAnsi="Times New Roman"/>
            <w:sz w:val="28"/>
            <w:szCs w:val="28"/>
          </w:rPr>
          <w:fldChar w:fldCharType="separate"/>
        </w:r>
        <w:r w:rsidR="00A63859" w:rsidRPr="00F15DCC">
          <w:rPr>
            <w:rFonts w:ascii="Times New Roman" w:hAnsi="Times New Roman"/>
            <w:sz w:val="28"/>
            <w:szCs w:val="28"/>
          </w:rPr>
          <w:t>13</w:t>
        </w:r>
        <w:r w:rsidR="00A63859" w:rsidRPr="00F15DCC">
          <w:rPr>
            <w:rFonts w:ascii="Times New Roman" w:hAnsi="Times New Roman"/>
            <w:sz w:val="28"/>
            <w:szCs w:val="28"/>
          </w:rPr>
          <w:fldChar w:fldCharType="end"/>
        </w:r>
      </w:hyperlink>
    </w:p>
    <w:p w:rsidR="0048552B" w:rsidRPr="00F15DCC" w:rsidRDefault="00936EB2">
      <w:pPr>
        <w:pStyle w:val="10"/>
        <w:tabs>
          <w:tab w:val="right" w:leader="dot" w:pos="9072"/>
        </w:tabs>
        <w:spacing w:line="720" w:lineRule="auto"/>
        <w:rPr>
          <w:rFonts w:ascii="Times New Roman" w:hAnsi="Times New Roman"/>
          <w:sz w:val="28"/>
          <w:szCs w:val="28"/>
        </w:rPr>
      </w:pPr>
      <w:hyperlink w:anchor="_Toc30905" w:history="1">
        <w:r w:rsidR="00A63859" w:rsidRPr="00F15DCC">
          <w:rPr>
            <w:rFonts w:ascii="Times New Roman" w:hAnsi="Times New Roman"/>
            <w:sz w:val="28"/>
            <w:szCs w:val="28"/>
          </w:rPr>
          <w:t>第三章</w:t>
        </w:r>
        <w:r w:rsidR="00A63859" w:rsidRPr="00F15DCC">
          <w:rPr>
            <w:rFonts w:ascii="Times New Roman" w:hAnsi="Times New Roman"/>
            <w:sz w:val="28"/>
            <w:szCs w:val="28"/>
          </w:rPr>
          <w:t xml:space="preserve"> </w:t>
        </w:r>
        <w:r w:rsidR="00A63859" w:rsidRPr="00F15DCC">
          <w:rPr>
            <w:rFonts w:ascii="Times New Roman" w:hAnsi="Times New Roman"/>
            <w:sz w:val="28"/>
            <w:szCs w:val="28"/>
          </w:rPr>
          <w:t>评分办法及评分标准</w:t>
        </w:r>
        <w:r w:rsidR="00A63859" w:rsidRPr="00F15DCC">
          <w:rPr>
            <w:rFonts w:ascii="Times New Roman" w:hAnsi="Times New Roman"/>
            <w:sz w:val="28"/>
            <w:szCs w:val="28"/>
          </w:rPr>
          <w:tab/>
        </w:r>
        <w:r w:rsidR="00A63859" w:rsidRPr="00F15DCC">
          <w:rPr>
            <w:rFonts w:ascii="Times New Roman" w:hAnsi="Times New Roman"/>
            <w:sz w:val="28"/>
            <w:szCs w:val="28"/>
          </w:rPr>
          <w:fldChar w:fldCharType="begin"/>
        </w:r>
        <w:r w:rsidR="00A63859" w:rsidRPr="00F15DCC">
          <w:rPr>
            <w:rFonts w:ascii="Times New Roman" w:hAnsi="Times New Roman"/>
            <w:sz w:val="28"/>
            <w:szCs w:val="28"/>
          </w:rPr>
          <w:instrText xml:space="preserve"> PAGEREF _Toc30905 \h </w:instrText>
        </w:r>
        <w:r w:rsidR="00A63859" w:rsidRPr="00F15DCC">
          <w:rPr>
            <w:rFonts w:ascii="Times New Roman" w:hAnsi="Times New Roman"/>
            <w:sz w:val="28"/>
            <w:szCs w:val="28"/>
          </w:rPr>
        </w:r>
        <w:r w:rsidR="00A63859" w:rsidRPr="00F15DCC">
          <w:rPr>
            <w:rFonts w:ascii="Times New Roman" w:hAnsi="Times New Roman"/>
            <w:sz w:val="28"/>
            <w:szCs w:val="28"/>
          </w:rPr>
          <w:fldChar w:fldCharType="separate"/>
        </w:r>
        <w:r w:rsidR="00A63859" w:rsidRPr="00F15DCC">
          <w:rPr>
            <w:rFonts w:ascii="Times New Roman" w:hAnsi="Times New Roman"/>
            <w:sz w:val="28"/>
            <w:szCs w:val="28"/>
          </w:rPr>
          <w:t>27</w:t>
        </w:r>
        <w:r w:rsidR="00A63859" w:rsidRPr="00F15DCC">
          <w:rPr>
            <w:rFonts w:ascii="Times New Roman" w:hAnsi="Times New Roman"/>
            <w:sz w:val="28"/>
            <w:szCs w:val="28"/>
          </w:rPr>
          <w:fldChar w:fldCharType="end"/>
        </w:r>
      </w:hyperlink>
    </w:p>
    <w:p w:rsidR="0048552B" w:rsidRPr="00F15DCC" w:rsidRDefault="00936EB2">
      <w:pPr>
        <w:pStyle w:val="10"/>
        <w:tabs>
          <w:tab w:val="right" w:leader="dot" w:pos="9072"/>
        </w:tabs>
        <w:spacing w:line="720" w:lineRule="auto"/>
        <w:rPr>
          <w:rFonts w:ascii="Times New Roman" w:hAnsi="Times New Roman"/>
          <w:sz w:val="28"/>
          <w:szCs w:val="28"/>
        </w:rPr>
      </w:pPr>
      <w:hyperlink w:anchor="_Toc15450" w:history="1">
        <w:r w:rsidR="00A63859" w:rsidRPr="00F15DCC">
          <w:rPr>
            <w:rFonts w:ascii="Times New Roman" w:hAnsi="Times New Roman"/>
            <w:sz w:val="28"/>
            <w:szCs w:val="28"/>
          </w:rPr>
          <w:t>第四章</w:t>
        </w:r>
        <w:r w:rsidR="00A63859" w:rsidRPr="00F15DCC">
          <w:rPr>
            <w:rFonts w:ascii="Times New Roman" w:hAnsi="Times New Roman"/>
            <w:sz w:val="28"/>
            <w:szCs w:val="28"/>
          </w:rPr>
          <w:t xml:space="preserve"> </w:t>
        </w:r>
        <w:r w:rsidR="00A63859" w:rsidRPr="00F15DCC">
          <w:rPr>
            <w:rFonts w:ascii="Times New Roman" w:hAnsi="Times New Roman"/>
            <w:sz w:val="28"/>
            <w:szCs w:val="28"/>
            <w:lang w:eastAsia="en-US"/>
          </w:rPr>
          <w:t>拟订立的合同样本</w:t>
        </w:r>
        <w:r w:rsidR="00A63859" w:rsidRPr="00F15DCC">
          <w:rPr>
            <w:rFonts w:ascii="Times New Roman" w:hAnsi="Times New Roman"/>
            <w:sz w:val="28"/>
            <w:szCs w:val="28"/>
          </w:rPr>
          <w:tab/>
        </w:r>
        <w:r w:rsidR="00A63859" w:rsidRPr="00F15DCC">
          <w:rPr>
            <w:rFonts w:ascii="Times New Roman" w:hAnsi="Times New Roman"/>
            <w:sz w:val="28"/>
            <w:szCs w:val="28"/>
          </w:rPr>
          <w:fldChar w:fldCharType="begin"/>
        </w:r>
        <w:r w:rsidR="00A63859" w:rsidRPr="00F15DCC">
          <w:rPr>
            <w:rFonts w:ascii="Times New Roman" w:hAnsi="Times New Roman"/>
            <w:sz w:val="28"/>
            <w:szCs w:val="28"/>
          </w:rPr>
          <w:instrText xml:space="preserve"> PAGEREF _Toc15450 \h </w:instrText>
        </w:r>
        <w:r w:rsidR="00A63859" w:rsidRPr="00F15DCC">
          <w:rPr>
            <w:rFonts w:ascii="Times New Roman" w:hAnsi="Times New Roman"/>
            <w:sz w:val="28"/>
            <w:szCs w:val="28"/>
          </w:rPr>
        </w:r>
        <w:r w:rsidR="00A63859" w:rsidRPr="00F15DCC">
          <w:rPr>
            <w:rFonts w:ascii="Times New Roman" w:hAnsi="Times New Roman"/>
            <w:sz w:val="28"/>
            <w:szCs w:val="28"/>
          </w:rPr>
          <w:fldChar w:fldCharType="separate"/>
        </w:r>
        <w:r w:rsidR="00A63859" w:rsidRPr="00F15DCC">
          <w:rPr>
            <w:rFonts w:ascii="Times New Roman" w:hAnsi="Times New Roman"/>
            <w:sz w:val="28"/>
            <w:szCs w:val="28"/>
          </w:rPr>
          <w:t>33</w:t>
        </w:r>
        <w:r w:rsidR="00A63859" w:rsidRPr="00F15DCC">
          <w:rPr>
            <w:rFonts w:ascii="Times New Roman" w:hAnsi="Times New Roman"/>
            <w:sz w:val="28"/>
            <w:szCs w:val="28"/>
          </w:rPr>
          <w:fldChar w:fldCharType="end"/>
        </w:r>
      </w:hyperlink>
    </w:p>
    <w:p w:rsidR="0048552B" w:rsidRPr="00F15DCC" w:rsidRDefault="00936EB2">
      <w:pPr>
        <w:pStyle w:val="10"/>
        <w:tabs>
          <w:tab w:val="right" w:leader="dot" w:pos="9072"/>
        </w:tabs>
        <w:spacing w:line="720" w:lineRule="auto"/>
        <w:rPr>
          <w:rFonts w:ascii="Times New Roman" w:hAnsi="Times New Roman"/>
          <w:sz w:val="28"/>
          <w:szCs w:val="28"/>
        </w:rPr>
      </w:pPr>
      <w:hyperlink w:anchor="_Toc17639" w:history="1">
        <w:r w:rsidR="00A63859" w:rsidRPr="00F15DCC">
          <w:rPr>
            <w:rFonts w:ascii="Times New Roman" w:hAnsi="Times New Roman"/>
            <w:sz w:val="28"/>
            <w:szCs w:val="28"/>
          </w:rPr>
          <w:t>第五章</w:t>
        </w:r>
        <w:r w:rsidR="00A63859" w:rsidRPr="00F15DCC">
          <w:rPr>
            <w:rFonts w:ascii="Times New Roman" w:hAnsi="Times New Roman"/>
            <w:sz w:val="28"/>
            <w:szCs w:val="28"/>
          </w:rPr>
          <w:t xml:space="preserve"> </w:t>
        </w:r>
        <w:r w:rsidR="00A63859" w:rsidRPr="00F15DCC">
          <w:rPr>
            <w:rFonts w:ascii="Times New Roman" w:hAnsi="Times New Roman"/>
            <w:sz w:val="28"/>
            <w:szCs w:val="28"/>
          </w:rPr>
          <w:t>投标文件格式</w:t>
        </w:r>
        <w:r w:rsidR="00A63859" w:rsidRPr="00F15DCC">
          <w:rPr>
            <w:rFonts w:ascii="Times New Roman" w:hAnsi="Times New Roman"/>
            <w:sz w:val="28"/>
            <w:szCs w:val="28"/>
          </w:rPr>
          <w:tab/>
        </w:r>
        <w:r w:rsidR="00A63859" w:rsidRPr="00F15DCC">
          <w:rPr>
            <w:rFonts w:ascii="Times New Roman" w:hAnsi="Times New Roman"/>
            <w:sz w:val="28"/>
            <w:szCs w:val="28"/>
          </w:rPr>
          <w:fldChar w:fldCharType="begin"/>
        </w:r>
        <w:r w:rsidR="00A63859" w:rsidRPr="00F15DCC">
          <w:rPr>
            <w:rFonts w:ascii="Times New Roman" w:hAnsi="Times New Roman"/>
            <w:sz w:val="28"/>
            <w:szCs w:val="28"/>
          </w:rPr>
          <w:instrText xml:space="preserve"> PAGEREF _Toc17639 \h </w:instrText>
        </w:r>
        <w:r w:rsidR="00A63859" w:rsidRPr="00F15DCC">
          <w:rPr>
            <w:rFonts w:ascii="Times New Roman" w:hAnsi="Times New Roman"/>
            <w:sz w:val="28"/>
            <w:szCs w:val="28"/>
          </w:rPr>
        </w:r>
        <w:r w:rsidR="00A63859" w:rsidRPr="00F15DCC">
          <w:rPr>
            <w:rFonts w:ascii="Times New Roman" w:hAnsi="Times New Roman"/>
            <w:sz w:val="28"/>
            <w:szCs w:val="28"/>
          </w:rPr>
          <w:fldChar w:fldCharType="separate"/>
        </w:r>
        <w:r w:rsidR="00A63859" w:rsidRPr="00F15DCC">
          <w:rPr>
            <w:rFonts w:ascii="Times New Roman" w:hAnsi="Times New Roman"/>
            <w:sz w:val="28"/>
            <w:szCs w:val="28"/>
          </w:rPr>
          <w:t>38</w:t>
        </w:r>
        <w:r w:rsidR="00A63859" w:rsidRPr="00F15DCC">
          <w:rPr>
            <w:rFonts w:ascii="Times New Roman" w:hAnsi="Times New Roman"/>
            <w:sz w:val="28"/>
            <w:szCs w:val="28"/>
          </w:rPr>
          <w:fldChar w:fldCharType="end"/>
        </w:r>
      </w:hyperlink>
    </w:p>
    <w:p w:rsidR="0048552B" w:rsidRPr="00F15DCC" w:rsidRDefault="00936EB2">
      <w:pPr>
        <w:pStyle w:val="10"/>
        <w:tabs>
          <w:tab w:val="right" w:leader="dot" w:pos="9072"/>
        </w:tabs>
        <w:spacing w:line="720" w:lineRule="auto"/>
        <w:rPr>
          <w:rFonts w:ascii="Times New Roman" w:hAnsi="Times New Roman"/>
        </w:rPr>
      </w:pPr>
      <w:hyperlink w:anchor="_Toc24870" w:history="1">
        <w:r w:rsidR="00A63859" w:rsidRPr="00F15DCC">
          <w:rPr>
            <w:rFonts w:ascii="Times New Roman" w:hAnsi="Times New Roman"/>
            <w:sz w:val="28"/>
            <w:szCs w:val="28"/>
          </w:rPr>
          <w:t>第六章</w:t>
        </w:r>
        <w:r w:rsidR="00A63859" w:rsidRPr="00F15DCC">
          <w:rPr>
            <w:rFonts w:ascii="Times New Roman" w:hAnsi="Times New Roman"/>
            <w:sz w:val="28"/>
            <w:szCs w:val="28"/>
          </w:rPr>
          <w:t xml:space="preserve"> </w:t>
        </w:r>
        <w:r w:rsidR="00A63859" w:rsidRPr="00F15DCC">
          <w:rPr>
            <w:rFonts w:ascii="Times New Roman" w:hAnsi="Times New Roman"/>
            <w:sz w:val="28"/>
            <w:szCs w:val="28"/>
          </w:rPr>
          <w:t>项目需求</w:t>
        </w:r>
        <w:r w:rsidR="00A63859" w:rsidRPr="00F15DCC">
          <w:rPr>
            <w:rFonts w:ascii="Times New Roman" w:hAnsi="Times New Roman"/>
            <w:sz w:val="28"/>
            <w:szCs w:val="28"/>
          </w:rPr>
          <w:tab/>
        </w:r>
        <w:r w:rsidR="00A63859" w:rsidRPr="00F15DCC">
          <w:rPr>
            <w:rFonts w:ascii="Times New Roman" w:hAnsi="Times New Roman"/>
            <w:sz w:val="28"/>
            <w:szCs w:val="28"/>
          </w:rPr>
          <w:fldChar w:fldCharType="begin"/>
        </w:r>
        <w:r w:rsidR="00A63859" w:rsidRPr="00F15DCC">
          <w:rPr>
            <w:rFonts w:ascii="Times New Roman" w:hAnsi="Times New Roman"/>
            <w:sz w:val="28"/>
            <w:szCs w:val="28"/>
          </w:rPr>
          <w:instrText xml:space="preserve"> PAGEREF _Toc24870 \h </w:instrText>
        </w:r>
        <w:r w:rsidR="00A63859" w:rsidRPr="00F15DCC">
          <w:rPr>
            <w:rFonts w:ascii="Times New Roman" w:hAnsi="Times New Roman"/>
            <w:sz w:val="28"/>
            <w:szCs w:val="28"/>
          </w:rPr>
        </w:r>
        <w:r w:rsidR="00A63859" w:rsidRPr="00F15DCC">
          <w:rPr>
            <w:rFonts w:ascii="Times New Roman" w:hAnsi="Times New Roman"/>
            <w:sz w:val="28"/>
            <w:szCs w:val="28"/>
          </w:rPr>
          <w:fldChar w:fldCharType="separate"/>
        </w:r>
        <w:r w:rsidR="00A63859" w:rsidRPr="00F15DCC">
          <w:rPr>
            <w:rFonts w:ascii="Times New Roman" w:hAnsi="Times New Roman"/>
            <w:sz w:val="28"/>
            <w:szCs w:val="28"/>
          </w:rPr>
          <w:t>66</w:t>
        </w:r>
        <w:r w:rsidR="00A63859" w:rsidRPr="00F15DCC">
          <w:rPr>
            <w:rFonts w:ascii="Times New Roman" w:hAnsi="Times New Roman"/>
            <w:sz w:val="28"/>
            <w:szCs w:val="28"/>
          </w:rPr>
          <w:fldChar w:fldCharType="end"/>
        </w:r>
      </w:hyperlink>
    </w:p>
    <w:p w:rsidR="0048552B" w:rsidRPr="00F15DCC" w:rsidRDefault="00A63859">
      <w:r w:rsidRPr="00F15DCC">
        <w:rPr>
          <w:szCs w:val="28"/>
        </w:rPr>
        <w:fldChar w:fldCharType="end"/>
      </w:r>
    </w:p>
    <w:p w:rsidR="0048552B" w:rsidRPr="00F15DCC" w:rsidRDefault="00A63859">
      <w:pPr>
        <w:rPr>
          <w:rFonts w:eastAsia="方正小标宋_GBK"/>
          <w:spacing w:val="-6"/>
          <w:sz w:val="44"/>
          <w:szCs w:val="22"/>
        </w:rPr>
      </w:pPr>
      <w:bookmarkStart w:id="7" w:name="_Toc534725596"/>
      <w:r w:rsidRPr="00F15DCC">
        <w:rPr>
          <w:rFonts w:eastAsia="方正小标宋_GBK"/>
          <w:spacing w:val="-6"/>
          <w:sz w:val="44"/>
          <w:szCs w:val="22"/>
        </w:rPr>
        <w:br w:type="page"/>
      </w:r>
    </w:p>
    <w:p w:rsidR="0048552B" w:rsidRPr="00F15DCC" w:rsidRDefault="00A63859">
      <w:pPr>
        <w:pStyle w:val="1"/>
        <w:rPr>
          <w:rFonts w:ascii="Times New Roman" w:hAnsi="Times New Roman"/>
          <w:lang w:eastAsia="en-US"/>
        </w:rPr>
      </w:pPr>
      <w:bookmarkStart w:id="8" w:name="_Toc21554"/>
      <w:bookmarkStart w:id="9" w:name="_Toc26965"/>
      <w:bookmarkStart w:id="10" w:name="_Toc20753"/>
      <w:bookmarkStart w:id="11" w:name="_Toc13808"/>
      <w:bookmarkStart w:id="12" w:name="_Toc22122"/>
      <w:r w:rsidRPr="00F15DCC">
        <w:rPr>
          <w:rFonts w:ascii="Times New Roman" w:hAnsi="Times New Roman"/>
        </w:rPr>
        <w:lastRenderedPageBreak/>
        <w:t>须知前附表</w:t>
      </w:r>
      <w:bookmarkEnd w:id="8"/>
      <w:bookmarkEnd w:id="9"/>
      <w:bookmarkEnd w:id="10"/>
    </w:p>
    <w:tbl>
      <w:tblPr>
        <w:tblW w:w="9018"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84"/>
        <w:gridCol w:w="1695"/>
        <w:gridCol w:w="6639"/>
      </w:tblGrid>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
                <w:bCs/>
              </w:rPr>
            </w:pPr>
            <w:r w:rsidRPr="00F15DCC">
              <w:rPr>
                <w:b/>
                <w:bCs/>
              </w:rPr>
              <w:t>序号</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
                <w:bCs/>
              </w:rPr>
            </w:pPr>
            <w:r w:rsidRPr="00F15DCC">
              <w:rPr>
                <w:b/>
                <w:bCs/>
              </w:rPr>
              <w:t>内</w:t>
            </w:r>
            <w:r w:rsidRPr="00F15DCC">
              <w:rPr>
                <w:b/>
                <w:bCs/>
              </w:rPr>
              <w:t xml:space="preserve">  </w:t>
            </w:r>
            <w:r w:rsidRPr="00F15DCC">
              <w:rPr>
                <w:b/>
                <w:bCs/>
              </w:rPr>
              <w:t>容</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
                <w:bCs/>
              </w:rPr>
            </w:pPr>
            <w:r w:rsidRPr="00F15DCC">
              <w:rPr>
                <w:b/>
                <w:bCs/>
              </w:rPr>
              <w:t>说明及要求</w:t>
            </w:r>
          </w:p>
        </w:tc>
      </w:tr>
      <w:tr w:rsidR="0048552B" w:rsidRPr="00F15DCC">
        <w:trPr>
          <w:trHeight w:val="113"/>
          <w:jc w:val="center"/>
        </w:trPr>
        <w:tc>
          <w:tcPr>
            <w:tcW w:w="684" w:type="dxa"/>
            <w:vMerge w:val="restart"/>
            <w:tcBorders>
              <w:top w:val="single" w:sz="4" w:space="0" w:color="auto"/>
              <w:left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1</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项目名称</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rPr>
                <w:b/>
                <w:bCs/>
                <w:kern w:val="0"/>
                <w:sz w:val="36"/>
                <w:szCs w:val="36"/>
              </w:rPr>
            </w:pPr>
            <w:r w:rsidRPr="00F15DCC">
              <w:rPr>
                <w:bCs/>
              </w:rPr>
              <w:t>2022</w:t>
            </w:r>
            <w:r w:rsidRPr="00F15DCC">
              <w:rPr>
                <w:bCs/>
              </w:rPr>
              <w:t>年新疆消防救援总队应急装备物资采购项目（一）</w:t>
            </w:r>
          </w:p>
        </w:tc>
      </w:tr>
      <w:tr w:rsidR="0048552B" w:rsidRPr="00F15DCC">
        <w:trPr>
          <w:trHeight w:val="113"/>
          <w:jc w:val="center"/>
        </w:trPr>
        <w:tc>
          <w:tcPr>
            <w:tcW w:w="684" w:type="dxa"/>
            <w:vMerge/>
            <w:tcBorders>
              <w:left w:val="single" w:sz="4" w:space="0" w:color="auto"/>
              <w:bottom w:val="single" w:sz="4" w:space="0" w:color="auto"/>
              <w:right w:val="single" w:sz="4" w:space="0" w:color="auto"/>
            </w:tcBorders>
            <w:vAlign w:val="center"/>
          </w:tcPr>
          <w:p w:rsidR="0048552B" w:rsidRPr="00F15DCC" w:rsidRDefault="0048552B">
            <w:pPr>
              <w:spacing w:line="300" w:lineRule="exact"/>
              <w:jc w:val="center"/>
              <w:rPr>
                <w:bCs/>
              </w:rPr>
            </w:pP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t>招标编号</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rPr>
                <w:bCs/>
              </w:rPr>
            </w:pPr>
            <w:r w:rsidRPr="00F15DCC">
              <w:rPr>
                <w:bCs/>
              </w:rPr>
              <w:t>JWZB</w:t>
            </w:r>
            <w:r w:rsidRPr="00F15DCC">
              <w:rPr>
                <w:bCs/>
              </w:rPr>
              <w:t>（</w:t>
            </w:r>
            <w:r w:rsidRPr="00F15DCC">
              <w:rPr>
                <w:bCs/>
              </w:rPr>
              <w:t>2022</w:t>
            </w:r>
            <w:r w:rsidRPr="00F15DCC">
              <w:rPr>
                <w:bCs/>
              </w:rPr>
              <w:t>）</w:t>
            </w:r>
            <w:r w:rsidRPr="00F15DCC">
              <w:rPr>
                <w:bCs/>
              </w:rPr>
              <w:t>Z-382</w:t>
            </w:r>
          </w:p>
        </w:tc>
      </w:tr>
      <w:tr w:rsidR="0048552B" w:rsidRPr="00F15DCC">
        <w:trPr>
          <w:trHeight w:val="113"/>
          <w:jc w:val="center"/>
        </w:trPr>
        <w:tc>
          <w:tcPr>
            <w:tcW w:w="684" w:type="dxa"/>
            <w:vMerge w:val="restart"/>
            <w:tcBorders>
              <w:top w:val="single" w:sz="4" w:space="0" w:color="auto"/>
              <w:left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资金来源</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rPr>
                <w:bCs/>
              </w:rPr>
            </w:pPr>
            <w:r w:rsidRPr="00F15DCC">
              <w:rPr>
                <w:bCs/>
              </w:rPr>
              <w:t>财政资金</w:t>
            </w:r>
          </w:p>
        </w:tc>
      </w:tr>
      <w:tr w:rsidR="0048552B" w:rsidRPr="00F15DCC">
        <w:trPr>
          <w:trHeight w:val="113"/>
          <w:jc w:val="center"/>
        </w:trPr>
        <w:tc>
          <w:tcPr>
            <w:tcW w:w="684" w:type="dxa"/>
            <w:vMerge/>
            <w:tcBorders>
              <w:left w:val="single" w:sz="4" w:space="0" w:color="auto"/>
              <w:right w:val="single" w:sz="4" w:space="0" w:color="auto"/>
            </w:tcBorders>
            <w:vAlign w:val="center"/>
          </w:tcPr>
          <w:p w:rsidR="0048552B" w:rsidRPr="00F15DCC" w:rsidRDefault="0048552B">
            <w:pPr>
              <w:spacing w:line="300" w:lineRule="exact"/>
              <w:jc w:val="center"/>
              <w:rPr>
                <w:bCs/>
              </w:rPr>
            </w:pPr>
          </w:p>
        </w:tc>
        <w:tc>
          <w:tcPr>
            <w:tcW w:w="1695" w:type="dxa"/>
            <w:vMerge w:val="restart"/>
            <w:tcBorders>
              <w:top w:val="single" w:sz="4" w:space="0" w:color="auto"/>
              <w:left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预算金额</w:t>
            </w:r>
          </w:p>
          <w:p w:rsidR="0048552B" w:rsidRPr="00F15DCC" w:rsidRDefault="00A63859">
            <w:pPr>
              <w:spacing w:line="288" w:lineRule="auto"/>
              <w:jc w:val="center"/>
            </w:pPr>
            <w:r w:rsidRPr="00F15DCC">
              <w:rPr>
                <w:bCs/>
              </w:rPr>
              <w:t>最高限价</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rPr>
                <w:bCs/>
              </w:rPr>
            </w:pPr>
            <w:r w:rsidRPr="00F15DCC">
              <w:rPr>
                <w:bCs/>
              </w:rPr>
              <w:t>总预算金额：</w:t>
            </w:r>
            <w:r w:rsidRPr="00F15DCC">
              <w:rPr>
                <w:bCs/>
              </w:rPr>
              <w:t>1690.6</w:t>
            </w:r>
            <w:r w:rsidRPr="00F15DCC">
              <w:rPr>
                <w:bCs/>
              </w:rPr>
              <w:t>万元</w:t>
            </w:r>
          </w:p>
        </w:tc>
      </w:tr>
      <w:tr w:rsidR="0048552B" w:rsidRPr="00F15DCC">
        <w:trPr>
          <w:trHeight w:val="113"/>
          <w:jc w:val="center"/>
        </w:trPr>
        <w:tc>
          <w:tcPr>
            <w:tcW w:w="684" w:type="dxa"/>
            <w:vMerge/>
            <w:tcBorders>
              <w:left w:val="single" w:sz="4" w:space="0" w:color="auto"/>
              <w:bottom w:val="single" w:sz="4" w:space="0" w:color="auto"/>
              <w:right w:val="single" w:sz="4" w:space="0" w:color="auto"/>
            </w:tcBorders>
            <w:vAlign w:val="center"/>
          </w:tcPr>
          <w:p w:rsidR="0048552B" w:rsidRPr="00F15DCC" w:rsidRDefault="0048552B">
            <w:pPr>
              <w:spacing w:line="300" w:lineRule="exact"/>
              <w:jc w:val="center"/>
              <w:rPr>
                <w:bCs/>
              </w:rPr>
            </w:pPr>
          </w:p>
        </w:tc>
        <w:tc>
          <w:tcPr>
            <w:tcW w:w="1695" w:type="dxa"/>
            <w:vMerge/>
            <w:tcBorders>
              <w:left w:val="single" w:sz="4" w:space="0" w:color="auto"/>
              <w:bottom w:val="single" w:sz="4" w:space="0" w:color="auto"/>
              <w:right w:val="single" w:sz="4" w:space="0" w:color="auto"/>
            </w:tcBorders>
            <w:vAlign w:val="center"/>
          </w:tcPr>
          <w:p w:rsidR="0048552B" w:rsidRPr="00F15DCC" w:rsidRDefault="0048552B">
            <w:pPr>
              <w:spacing w:line="288" w:lineRule="auto"/>
              <w:jc w:val="center"/>
              <w:rPr>
                <w:bCs/>
              </w:rPr>
            </w:pP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pPr>
            <w:r w:rsidRPr="00F15DCC">
              <w:t>最高限价：标项</w:t>
            </w:r>
            <w:r w:rsidRPr="00F15DCC">
              <w:t>1</w:t>
            </w:r>
            <w:r w:rsidRPr="00F15DCC">
              <w:t>：</w:t>
            </w:r>
            <w:r w:rsidRPr="00F15DCC">
              <w:t>488</w:t>
            </w:r>
            <w:r w:rsidRPr="00F15DCC">
              <w:t>万元；标项</w:t>
            </w:r>
            <w:r w:rsidRPr="00F15DCC">
              <w:t>2</w:t>
            </w:r>
            <w:r w:rsidRPr="00F15DCC">
              <w:t>：</w:t>
            </w:r>
            <w:r w:rsidRPr="00F15DCC">
              <w:t>398.6</w:t>
            </w:r>
            <w:r w:rsidRPr="00F15DCC">
              <w:t>万元；标项</w:t>
            </w:r>
            <w:r w:rsidRPr="00F15DCC">
              <w:t>3</w:t>
            </w:r>
            <w:r w:rsidRPr="00F15DCC">
              <w:t>：</w:t>
            </w:r>
            <w:r w:rsidRPr="00F15DCC">
              <w:t>261</w:t>
            </w:r>
            <w:r w:rsidRPr="00F15DCC">
              <w:t>万元；标项</w:t>
            </w:r>
            <w:r w:rsidRPr="00F15DCC">
              <w:t>4</w:t>
            </w:r>
            <w:r w:rsidRPr="00F15DCC">
              <w:t>：</w:t>
            </w:r>
            <w:r w:rsidRPr="00F15DCC">
              <w:t>543</w:t>
            </w:r>
            <w:r w:rsidRPr="00F15DCC">
              <w:t>万元。</w:t>
            </w:r>
          </w:p>
          <w:p w:rsidR="0048552B" w:rsidRPr="00F15DCC" w:rsidRDefault="00A63859">
            <w:pPr>
              <w:pStyle w:val="a1"/>
              <w:ind w:firstLine="0"/>
            </w:pPr>
            <w:r w:rsidRPr="00F15DCC">
              <w:t>（投标人的报价不得超过最高限价，否则其投标文件将被拒绝）</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3</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招标方式</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pStyle w:val="aff"/>
              <w:spacing w:line="288" w:lineRule="auto"/>
              <w:ind w:left="0"/>
              <w:rPr>
                <w:rFonts w:ascii="Times New Roman" w:hAnsi="Times New Roman"/>
                <w:bCs/>
                <w:sz w:val="21"/>
                <w:szCs w:val="21"/>
              </w:rPr>
            </w:pPr>
            <w:r w:rsidRPr="00F15DCC">
              <w:rPr>
                <w:rFonts w:ascii="Times New Roman" w:hAnsi="Times New Roman"/>
                <w:bCs/>
                <w:sz w:val="21"/>
                <w:szCs w:val="21"/>
              </w:rPr>
              <w:t>公开招标</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4</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招标内容</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pPr>
            <w:r w:rsidRPr="00F15DCC">
              <w:t>详见本招标文件第六章项目需求</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5</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服务地点</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pPr>
            <w:r w:rsidRPr="00F15DCC">
              <w:t>招标人指定地点</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pPr>
            <w:r w:rsidRPr="00F15DCC">
              <w:t>6</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pPr>
            <w:r w:rsidRPr="00F15DCC">
              <w:t>合同履约期限</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pPr>
            <w:r w:rsidRPr="00F15DCC">
              <w:t>国产底盘</w:t>
            </w:r>
            <w:r w:rsidRPr="00F15DCC">
              <w:t>90</w:t>
            </w:r>
            <w:r w:rsidRPr="00F15DCC">
              <w:t>日内交付货物</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7</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pPr>
            <w:r w:rsidRPr="00F15DCC">
              <w:t>质量标准</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pPr>
            <w:r w:rsidRPr="00F15DCC">
              <w:t>达到招标人要求</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8</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pPr>
            <w:r w:rsidRPr="00F15DCC">
              <w:t>付款方式</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pPr>
            <w:r w:rsidRPr="00F15DCC">
              <w:t>中标单位按合同约定交付全部产品、安装调试完毕，验收合格并经过结算审计后</w:t>
            </w:r>
            <w:r w:rsidRPr="00F15DCC">
              <w:t>30</w:t>
            </w:r>
            <w:r w:rsidRPr="00F15DCC">
              <w:t>日内，采购人按验收报告、结算审计、合同相关条款支付货款</w:t>
            </w:r>
            <w:r w:rsidRPr="00F15DCC">
              <w:t>100%</w:t>
            </w:r>
            <w:r w:rsidRPr="00F15DCC">
              <w:t>；如结算审计有审减，按照结算审计结果支付货款；如验收不合格、未完成安装调试，参照第四章违约责任执行，不支付货款。</w:t>
            </w:r>
            <w:r w:rsidRPr="00F15DCC">
              <w:t>(</w:t>
            </w:r>
            <w:r w:rsidRPr="00F15DCC">
              <w:t>如采购人有付款需求，在签订合同后，中标单位向采购人提供同等合同金额的银行保函，收到保函，采购人可支付合同金额的</w:t>
            </w:r>
            <w:r w:rsidRPr="00F15DCC">
              <w:t>100%</w:t>
            </w:r>
            <w:r w:rsidRPr="00F15DCC">
              <w:t>，待验收合格、安装调试完毕后，根据结算审计结果解除银行质押，如验收不合格、未完成安装调试，参照第四章违约责任执行。）</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9</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pPr>
            <w:r w:rsidRPr="00F15DCC">
              <w:t>质量保修期</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pPr>
            <w:r w:rsidRPr="00F15DCC">
              <w:t>质保期自购车发票开具之日起五年（整车质保不低于</w:t>
            </w:r>
            <w:r w:rsidRPr="00F15DCC">
              <w:t xml:space="preserve"> 5 </w:t>
            </w:r>
            <w:r w:rsidRPr="00F15DCC">
              <w:t>年，底盘出厂日期不早于</w:t>
            </w:r>
            <w:r w:rsidRPr="00F15DCC">
              <w:t>2022</w:t>
            </w:r>
            <w:r w:rsidRPr="00F15DCC">
              <w:t>年</w:t>
            </w:r>
            <w:r w:rsidRPr="00F15DCC">
              <w:t>3</w:t>
            </w:r>
            <w:r w:rsidRPr="00F15DCC">
              <w:t>月。）</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10</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pPr>
            <w:r w:rsidRPr="00F15DCC">
              <w:t>进口产品</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pPr>
            <w:r w:rsidRPr="00F15DCC">
              <w:t>本项目不接受进口产品</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11</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pPr>
            <w:r w:rsidRPr="00F15DCC">
              <w:t>核心产品</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pStyle w:val="2"/>
              <w:spacing w:before="0" w:after="0" w:line="240" w:lineRule="auto"/>
              <w:rPr>
                <w:rFonts w:ascii="Times New Roman" w:hAnsi="Times New Roman" w:cs="Times New Roman"/>
                <w:b w:val="0"/>
                <w:bCs w:val="0"/>
                <w:sz w:val="21"/>
                <w:szCs w:val="21"/>
              </w:rPr>
            </w:pPr>
            <w:r w:rsidRPr="00F15DCC">
              <w:rPr>
                <w:rFonts w:ascii="Times New Roman" w:hAnsi="Times New Roman" w:cs="Times New Roman"/>
                <w:b w:val="0"/>
                <w:bCs w:val="0"/>
                <w:sz w:val="21"/>
                <w:szCs w:val="21"/>
              </w:rPr>
              <w:t>标项</w:t>
            </w:r>
            <w:r w:rsidRPr="00F15DCC">
              <w:rPr>
                <w:rFonts w:ascii="Times New Roman" w:hAnsi="Times New Roman" w:cs="Times New Roman"/>
                <w:b w:val="0"/>
                <w:bCs w:val="0"/>
                <w:sz w:val="21"/>
                <w:szCs w:val="21"/>
              </w:rPr>
              <w:t>1</w:t>
            </w:r>
            <w:r w:rsidRPr="00F15DCC">
              <w:rPr>
                <w:rFonts w:ascii="Times New Roman" w:hAnsi="Times New Roman" w:cs="Times New Roman"/>
                <w:b w:val="0"/>
                <w:bCs w:val="0"/>
                <w:sz w:val="21"/>
                <w:szCs w:val="21"/>
              </w:rPr>
              <w:t>：全驱运输车</w:t>
            </w:r>
            <w:r w:rsidRPr="00F15DCC">
              <w:rPr>
                <w:rFonts w:ascii="Times New Roman" w:hAnsi="Times New Roman" w:cs="Times New Roman"/>
                <w:b w:val="0"/>
                <w:bCs w:val="0"/>
                <w:sz w:val="21"/>
                <w:szCs w:val="21"/>
              </w:rPr>
              <w:t>6X6</w:t>
            </w:r>
            <w:r w:rsidRPr="00F15DCC">
              <w:rPr>
                <w:rFonts w:ascii="Times New Roman" w:hAnsi="Times New Roman" w:cs="Times New Roman"/>
                <w:b w:val="0"/>
                <w:bCs w:val="0"/>
                <w:sz w:val="21"/>
                <w:szCs w:val="21"/>
              </w:rPr>
              <w:t>；标项</w:t>
            </w:r>
            <w:r w:rsidRPr="00F15DCC">
              <w:rPr>
                <w:rFonts w:ascii="Times New Roman" w:hAnsi="Times New Roman" w:cs="Times New Roman"/>
                <w:b w:val="0"/>
                <w:bCs w:val="0"/>
                <w:sz w:val="21"/>
                <w:szCs w:val="21"/>
              </w:rPr>
              <w:t>2</w:t>
            </w:r>
            <w:r w:rsidRPr="00F15DCC">
              <w:rPr>
                <w:rFonts w:ascii="Times New Roman" w:hAnsi="Times New Roman" w:cs="Times New Roman"/>
                <w:b w:val="0"/>
                <w:bCs w:val="0"/>
                <w:sz w:val="21"/>
                <w:szCs w:val="21"/>
              </w:rPr>
              <w:t>：全驱运输车</w:t>
            </w:r>
            <w:r w:rsidRPr="00F15DCC">
              <w:rPr>
                <w:rFonts w:ascii="Times New Roman" w:hAnsi="Times New Roman" w:cs="Times New Roman"/>
                <w:b w:val="0"/>
                <w:bCs w:val="0"/>
                <w:sz w:val="21"/>
                <w:szCs w:val="21"/>
              </w:rPr>
              <w:t>4X2</w:t>
            </w:r>
            <w:r w:rsidRPr="00F15DCC">
              <w:rPr>
                <w:rFonts w:ascii="Times New Roman" w:hAnsi="Times New Roman" w:cs="Times New Roman"/>
                <w:b w:val="0"/>
                <w:bCs w:val="0"/>
                <w:sz w:val="21"/>
                <w:szCs w:val="21"/>
              </w:rPr>
              <w:t>；标项</w:t>
            </w:r>
            <w:r w:rsidRPr="00F15DCC">
              <w:rPr>
                <w:rFonts w:ascii="Times New Roman" w:hAnsi="Times New Roman" w:cs="Times New Roman"/>
                <w:b w:val="0"/>
                <w:bCs w:val="0"/>
                <w:sz w:val="21"/>
                <w:szCs w:val="21"/>
              </w:rPr>
              <w:t>3</w:t>
            </w:r>
            <w:r w:rsidRPr="00F15DCC">
              <w:rPr>
                <w:rFonts w:ascii="Times New Roman" w:hAnsi="Times New Roman" w:cs="Times New Roman"/>
                <w:b w:val="0"/>
                <w:bCs w:val="0"/>
                <w:sz w:val="21"/>
                <w:szCs w:val="21"/>
              </w:rPr>
              <w:t>：水质净化车；标项</w:t>
            </w:r>
            <w:r w:rsidRPr="00F15DCC">
              <w:rPr>
                <w:rFonts w:ascii="Times New Roman" w:hAnsi="Times New Roman" w:cs="Times New Roman"/>
                <w:b w:val="0"/>
                <w:bCs w:val="0"/>
                <w:sz w:val="21"/>
                <w:szCs w:val="21"/>
              </w:rPr>
              <w:t>4</w:t>
            </w:r>
            <w:r w:rsidRPr="00F15DCC">
              <w:rPr>
                <w:rFonts w:ascii="Times New Roman" w:hAnsi="Times New Roman" w:cs="Times New Roman"/>
                <w:b w:val="0"/>
                <w:bCs w:val="0"/>
                <w:sz w:val="21"/>
                <w:szCs w:val="21"/>
              </w:rPr>
              <w:t>：卫生间车</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12</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pPr>
            <w:r w:rsidRPr="00F15DCC">
              <w:rPr>
                <w:lang w:val="zh-CN"/>
              </w:rPr>
              <w:t>构成招标文件的其他文件</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pPr>
            <w:r w:rsidRPr="00F15DCC">
              <w:rPr>
                <w:lang w:val="zh-CN"/>
              </w:rPr>
              <w:t>招标文件的澄清、修改书及有关补充通知为招标文件的有效组成部分。</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13</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pPr>
            <w:r w:rsidRPr="00F15DCC">
              <w:t>投标人资格要求</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rPr>
                <w:lang w:val="zh-CN"/>
              </w:rPr>
            </w:pPr>
            <w:r w:rsidRPr="00F15DCC">
              <w:rPr>
                <w:lang w:val="zh-CN"/>
              </w:rPr>
              <w:t>1.</w:t>
            </w:r>
            <w:r w:rsidRPr="00F15DCC">
              <w:rPr>
                <w:lang w:val="zh-CN"/>
              </w:rPr>
              <w:t>满足《中华人民共和国政府采购法》第二十二条规定；</w:t>
            </w:r>
          </w:p>
          <w:p w:rsidR="0048552B" w:rsidRPr="00F15DCC" w:rsidRDefault="00A63859">
            <w:pPr>
              <w:spacing w:line="288" w:lineRule="auto"/>
            </w:pPr>
            <w:r w:rsidRPr="00F15DCC">
              <w:rPr>
                <w:lang w:val="zh-CN"/>
              </w:rPr>
              <w:t>2.</w:t>
            </w:r>
            <w:r w:rsidRPr="00F15DCC">
              <w:rPr>
                <w:lang w:val="zh-CN"/>
              </w:rPr>
              <w:t>落实政府采购政策需满足的资格要求：</w:t>
            </w:r>
            <w:r w:rsidRPr="00F15DCC">
              <w:rPr>
                <w:b/>
                <w:bCs/>
                <w:lang w:val="zh-CN"/>
              </w:rPr>
              <w:t>1</w:t>
            </w:r>
            <w:r w:rsidRPr="00F15DCC">
              <w:rPr>
                <w:b/>
                <w:bCs/>
                <w:lang w:val="zh-CN"/>
              </w:rPr>
              <w:t>）本项目为非专门面向中小企业采购的项目；</w:t>
            </w:r>
            <w:r w:rsidRPr="00F15DCC">
              <w:rPr>
                <w:lang w:val="zh-CN"/>
              </w:rPr>
              <w:t>2</w:t>
            </w:r>
            <w:r w:rsidRPr="00F15DCC">
              <w:rPr>
                <w:lang w:val="zh-CN"/>
              </w:rPr>
              <w:t>）</w:t>
            </w:r>
            <w:r w:rsidRPr="00F15DCC">
              <w:t>落实《关于调整优化节能产品、环境标志产品政府采购执行机制的通知》（财库</w:t>
            </w:r>
            <w:r w:rsidRPr="00F15DCC">
              <w:t>[2019]9</w:t>
            </w:r>
            <w:r w:rsidRPr="00F15DCC">
              <w:t>号）、财政部《关于进一步加大政府采购支持中小企业力度的通知》（财库〔</w:t>
            </w:r>
            <w:r w:rsidRPr="00F15DCC">
              <w:t>2022</w:t>
            </w:r>
            <w:r w:rsidRPr="00F15DCC">
              <w:t>〕</w:t>
            </w:r>
            <w:r w:rsidRPr="00F15DCC">
              <w:t>19</w:t>
            </w:r>
            <w:r w:rsidRPr="00F15DCC">
              <w:t>号）、关于印发《政府采购促进中小企业发展管理办法》的通知（财库</w:t>
            </w:r>
            <w:r w:rsidRPr="00F15DCC">
              <w:t>[2020]46</w:t>
            </w:r>
            <w:r w:rsidRPr="00F15DCC">
              <w:t>号）、《财政部、司法部关于政府采购支持监狱企业发展有关问题的通知》（财</w:t>
            </w:r>
            <w:r w:rsidRPr="00F15DCC">
              <w:lastRenderedPageBreak/>
              <w:t>库</w:t>
            </w:r>
            <w:r w:rsidRPr="00F15DCC">
              <w:t>[2014]68</w:t>
            </w:r>
            <w:r w:rsidRPr="00F15DCC">
              <w:t>号）和《关于促进残疾人就业政府采购政策的通知》（财库</w:t>
            </w:r>
            <w:r w:rsidRPr="00F15DCC">
              <w:t>[2017]141</w:t>
            </w:r>
            <w:r w:rsidRPr="00F15DCC">
              <w:t>号）等政府采购政策。</w:t>
            </w:r>
          </w:p>
          <w:p w:rsidR="0048552B" w:rsidRPr="00F15DCC" w:rsidRDefault="00A63859">
            <w:pPr>
              <w:spacing w:line="288" w:lineRule="auto"/>
              <w:rPr>
                <w:lang w:val="zh-CN"/>
              </w:rPr>
            </w:pPr>
            <w:r w:rsidRPr="00F15DCC">
              <w:rPr>
                <w:lang w:val="zh-CN"/>
              </w:rPr>
              <w:t>3.</w:t>
            </w:r>
            <w:r w:rsidRPr="00F15DCC">
              <w:rPr>
                <w:lang w:val="zh-CN"/>
              </w:rPr>
              <w:t>本项目的特定资格要求：</w:t>
            </w:r>
          </w:p>
          <w:p w:rsidR="0048552B" w:rsidRPr="00F15DCC" w:rsidRDefault="00A63859">
            <w:pPr>
              <w:spacing w:line="288" w:lineRule="auto"/>
            </w:pPr>
            <w:r w:rsidRPr="00F15DCC">
              <w:t>1</w:t>
            </w:r>
            <w:r w:rsidRPr="00F15DCC">
              <w:t>）与招标人存在利害关系可能影响招标公正性的法人、其他组织或者个人，不得参加同一标段投标或者未划分标段的同一招标不得参加投标；</w:t>
            </w:r>
          </w:p>
          <w:p w:rsidR="0048552B" w:rsidRPr="00F15DCC" w:rsidRDefault="00A63859">
            <w:pPr>
              <w:spacing w:line="288" w:lineRule="auto"/>
            </w:pPr>
            <w:r w:rsidRPr="00F15DCC">
              <w:t>2</w:t>
            </w:r>
            <w:r w:rsidRPr="00F15DCC">
              <w:t>）投标人负责人为同一人或者存在控股、管理关系的不同单位，不得同时参加本项目的投标。</w:t>
            </w:r>
          </w:p>
          <w:p w:rsidR="0048552B" w:rsidRPr="00F15DCC" w:rsidRDefault="00A63859">
            <w:pPr>
              <w:pStyle w:val="a8"/>
              <w:ind w:firstLine="0"/>
              <w:rPr>
                <w:rFonts w:ascii="Times New Roman"/>
              </w:rPr>
            </w:pPr>
            <w:r w:rsidRPr="00F15DCC">
              <w:rPr>
                <w:rFonts w:ascii="Times New Roman" w:eastAsia="宋体"/>
                <w:sz w:val="21"/>
                <w:szCs w:val="21"/>
              </w:rPr>
              <w:t>4.</w:t>
            </w:r>
            <w:r w:rsidRPr="00F15DCC">
              <w:rPr>
                <w:rFonts w:ascii="Times New Roman" w:eastAsia="宋体"/>
                <w:sz w:val="21"/>
                <w:szCs w:val="21"/>
              </w:rPr>
              <w:t>本项目不接受联合体投标。</w:t>
            </w:r>
          </w:p>
        </w:tc>
      </w:tr>
      <w:tr w:rsidR="0048552B" w:rsidRPr="00F15DC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lastRenderedPageBreak/>
              <w:t>14</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投标保证金</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pPr>
            <w:r w:rsidRPr="00F15DCC">
              <w:t xml:space="preserve">1. </w:t>
            </w:r>
            <w:r w:rsidRPr="00F15DCC">
              <w:t>金额：标项</w:t>
            </w:r>
            <w:r w:rsidRPr="00F15DCC">
              <w:t>1:48800</w:t>
            </w:r>
            <w:r w:rsidRPr="00F15DCC">
              <w:t>元；标项</w:t>
            </w:r>
            <w:r w:rsidRPr="00F15DCC">
              <w:t>2:39860</w:t>
            </w:r>
            <w:r w:rsidRPr="00F15DCC">
              <w:t>元；标项</w:t>
            </w:r>
            <w:r w:rsidRPr="00F15DCC">
              <w:t>3:26100</w:t>
            </w:r>
            <w:r w:rsidRPr="00F15DCC">
              <w:t>元；标项</w:t>
            </w:r>
            <w:r w:rsidRPr="00F15DCC">
              <w:t>4:54300</w:t>
            </w:r>
            <w:r w:rsidRPr="00F15DCC">
              <w:t>元；</w:t>
            </w:r>
          </w:p>
          <w:p w:rsidR="0048552B" w:rsidRPr="00F15DCC" w:rsidRDefault="00A63859">
            <w:pPr>
              <w:spacing w:line="288" w:lineRule="auto"/>
              <w:rPr>
                <w:lang w:val="zh-CN"/>
              </w:rPr>
            </w:pPr>
            <w:r w:rsidRPr="00F15DCC">
              <w:t>2.</w:t>
            </w:r>
            <w:r w:rsidRPr="00F15DCC">
              <w:rPr>
                <w:lang w:val="zh-CN"/>
              </w:rPr>
              <w:t>投标保证金递交截止时间：投标文件递交截止时间前。</w:t>
            </w:r>
          </w:p>
          <w:p w:rsidR="0048552B" w:rsidRPr="00F15DCC" w:rsidRDefault="00A63859">
            <w:pPr>
              <w:spacing w:line="288" w:lineRule="auto"/>
            </w:pPr>
            <w:r w:rsidRPr="00F15DCC">
              <w:t>3.</w:t>
            </w:r>
            <w:r w:rsidRPr="00F15DCC">
              <w:t>投标保证金缴纳形式：以银行转账、电汇、支票、银行汇票等非现金形式提交。</w:t>
            </w:r>
          </w:p>
          <w:p w:rsidR="0048552B" w:rsidRPr="00F15DCC" w:rsidRDefault="00A63859">
            <w:pPr>
              <w:spacing w:line="288" w:lineRule="auto"/>
            </w:pPr>
            <w:r w:rsidRPr="00F15DCC">
              <w:t>4.</w:t>
            </w:r>
            <w:r w:rsidRPr="00F15DCC">
              <w:t>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rsidR="0048552B" w:rsidRPr="00F15DCC" w:rsidRDefault="00A63859">
            <w:pPr>
              <w:spacing w:line="288" w:lineRule="auto"/>
            </w:pPr>
            <w:r w:rsidRPr="00F15DCC">
              <w:t>5.</w:t>
            </w:r>
            <w:r w:rsidRPr="00F15DCC">
              <w:t>投标保证金递交的开户银行及账号如下：</w:t>
            </w:r>
          </w:p>
          <w:p w:rsidR="0048552B" w:rsidRPr="00F15DCC" w:rsidRDefault="00A63859">
            <w:pPr>
              <w:spacing w:line="288" w:lineRule="auto"/>
            </w:pPr>
            <w:r w:rsidRPr="00F15DCC">
              <w:t>账户名称：新疆经纬招标有限责任公司</w:t>
            </w:r>
          </w:p>
          <w:p w:rsidR="0048552B" w:rsidRPr="00F15DCC" w:rsidRDefault="00A63859">
            <w:pPr>
              <w:spacing w:line="288" w:lineRule="auto"/>
            </w:pPr>
            <w:r w:rsidRPr="00F15DCC">
              <w:t>账号：</w:t>
            </w:r>
            <w:r w:rsidRPr="00F15DCC">
              <w:t xml:space="preserve">0000020070110084283987 </w:t>
            </w:r>
          </w:p>
          <w:p w:rsidR="0048552B" w:rsidRPr="00F15DCC" w:rsidRDefault="00A63859">
            <w:pPr>
              <w:spacing w:line="288" w:lineRule="auto"/>
            </w:pPr>
            <w:r w:rsidRPr="00F15DCC">
              <w:t>开户行名称：乌鲁木齐银行天山区支行</w:t>
            </w:r>
            <w:r w:rsidRPr="00F15DCC">
              <w:t xml:space="preserve"> </w:t>
            </w:r>
          </w:p>
          <w:p w:rsidR="0048552B" w:rsidRPr="00F15DCC" w:rsidRDefault="00A63859">
            <w:pPr>
              <w:spacing w:line="288" w:lineRule="auto"/>
            </w:pPr>
            <w:r w:rsidRPr="00F15DCC">
              <w:t>开户银行代码：</w:t>
            </w:r>
            <w:r w:rsidRPr="00F15DCC">
              <w:t>313881000027</w:t>
            </w:r>
          </w:p>
          <w:p w:rsidR="0048552B" w:rsidRPr="00F15DCC" w:rsidRDefault="00A63859">
            <w:pPr>
              <w:spacing w:line="288" w:lineRule="auto"/>
            </w:pPr>
            <w:r w:rsidRPr="00F15DCC">
              <w:t>注意：不得以现金的方式和其他的形式缴纳，不得以分公司、办事处或其他机构名义缴纳，投标人在缴纳保证金时，需在进账凭证上明确自己用途和投标项目，并注明联系人及电话，以便查对核实。请投标人按上述要求将投标保证金汇入指定的开户银行，并在投标保证金的递交截止时间前携带投标单位保证金缴付凭证（原件及复印件）换取投标保证金收据，并以此收据作为投标保证金交讫凭据。未按规定提交投标保证金的投标，将被视为投标无效。保证金事宜请联系财务室：</w:t>
            </w:r>
            <w:r w:rsidRPr="00F15DCC">
              <w:t>0991-8813422</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15</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投标有效期</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spacing w:line="288" w:lineRule="auto"/>
              <w:jc w:val="left"/>
              <w:rPr>
                <w:bCs/>
              </w:rPr>
            </w:pPr>
            <w:r w:rsidRPr="00F15DCC">
              <w:rPr>
                <w:kern w:val="0"/>
              </w:rPr>
              <w:t>递交投标文件的截止之日起</w:t>
            </w:r>
            <w:r w:rsidRPr="00F15DCC">
              <w:rPr>
                <w:kern w:val="0"/>
              </w:rPr>
              <w:t>90</w:t>
            </w:r>
            <w:r w:rsidRPr="00F15DCC">
              <w:rPr>
                <w:kern w:val="0"/>
              </w:rPr>
              <w:t>天。</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16</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现场踏勘</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rPr>
                <w:bCs/>
              </w:rPr>
            </w:pPr>
            <w:r w:rsidRPr="00F15DCC">
              <w:rPr>
                <w:bCs/>
              </w:rPr>
              <w:t>本项目不安排现场踏勘。</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17</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投标文件</w:t>
            </w:r>
          </w:p>
          <w:p w:rsidR="0048552B" w:rsidRPr="00F15DCC" w:rsidRDefault="00A63859">
            <w:pPr>
              <w:spacing w:line="288" w:lineRule="auto"/>
              <w:jc w:val="center"/>
              <w:rPr>
                <w:bCs/>
              </w:rPr>
            </w:pPr>
            <w:r w:rsidRPr="00F15DCC">
              <w:rPr>
                <w:bCs/>
              </w:rPr>
              <w:t>份数</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pPr>
            <w:r w:rsidRPr="00F15DCC">
              <w:t>1</w:t>
            </w:r>
            <w:r w:rsidRPr="00F15DCC">
              <w:t>、一份正本、六份副本（报价文件单独胶装成一册，技术文件、商务文件分别胶装）。</w:t>
            </w:r>
          </w:p>
          <w:p w:rsidR="0048552B" w:rsidRPr="00F15DCC" w:rsidRDefault="00A63859">
            <w:pPr>
              <w:spacing w:line="288" w:lineRule="auto"/>
              <w:rPr>
                <w:bCs/>
              </w:rPr>
            </w:pPr>
            <w:r w:rsidRPr="00F15DCC">
              <w:t>2</w:t>
            </w:r>
            <w:r w:rsidRPr="00F15DCC">
              <w:t>、电子文档：</w:t>
            </w:r>
            <w:r w:rsidRPr="00F15DCC">
              <w:t>1</w:t>
            </w:r>
            <w:r w:rsidRPr="00F15DCC">
              <w:t>份光盘，</w:t>
            </w:r>
            <w:r w:rsidRPr="00F15DCC">
              <w:t>1</w:t>
            </w:r>
            <w:r w:rsidRPr="00F15DCC">
              <w:t>份</w:t>
            </w:r>
            <w:r w:rsidRPr="00F15DCC">
              <w:t>U</w:t>
            </w:r>
            <w:r w:rsidRPr="00F15DCC">
              <w:t>盘。格式为</w:t>
            </w:r>
            <w:r w:rsidRPr="00F15DCC">
              <w:t>WORD</w:t>
            </w:r>
            <w:r w:rsidRPr="00F15DCC">
              <w:t>版和签章后的投标</w:t>
            </w:r>
            <w:r w:rsidRPr="00F15DCC">
              <w:lastRenderedPageBreak/>
              <w:t>文件正本扫描件</w:t>
            </w:r>
            <w:r w:rsidRPr="00F15DCC">
              <w:t>PDF</w:t>
            </w:r>
            <w:r w:rsidRPr="00F15DCC">
              <w:t>版两种。</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pPr>
            <w:r w:rsidRPr="00F15DCC">
              <w:lastRenderedPageBreak/>
              <w:t>18</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投标截止时间及投标文件递交地点</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ind w:left="1050" w:hangingChars="500" w:hanging="1050"/>
              <w:jc w:val="left"/>
              <w:rPr>
                <w:bCs/>
              </w:rPr>
            </w:pPr>
            <w:r w:rsidRPr="00F15DCC">
              <w:rPr>
                <w:bCs/>
              </w:rPr>
              <w:t>投标截止时间：</w:t>
            </w:r>
            <w:r w:rsidRPr="00F15DCC">
              <w:rPr>
                <w:bCs/>
              </w:rPr>
              <w:t>2023</w:t>
            </w:r>
            <w:r w:rsidRPr="00F15DCC">
              <w:rPr>
                <w:bCs/>
              </w:rPr>
              <w:t>年</w:t>
            </w:r>
            <w:r w:rsidRPr="00F15DCC">
              <w:rPr>
                <w:bCs/>
              </w:rPr>
              <w:t>2</w:t>
            </w:r>
            <w:r w:rsidRPr="00F15DCC">
              <w:rPr>
                <w:bCs/>
              </w:rPr>
              <w:t>月</w:t>
            </w:r>
            <w:r w:rsidRPr="00F15DCC">
              <w:rPr>
                <w:bCs/>
              </w:rPr>
              <w:t>8</w:t>
            </w:r>
            <w:r w:rsidRPr="00F15DCC">
              <w:rPr>
                <w:bCs/>
              </w:rPr>
              <w:t>日</w:t>
            </w:r>
            <w:r w:rsidRPr="00F15DCC">
              <w:rPr>
                <w:bCs/>
              </w:rPr>
              <w:t>10:30</w:t>
            </w:r>
            <w:r w:rsidRPr="00F15DCC">
              <w:rPr>
                <w:bCs/>
              </w:rPr>
              <w:t>时</w:t>
            </w:r>
            <w:r w:rsidRPr="00F15DCC">
              <w:rPr>
                <w:bCs/>
              </w:rPr>
              <w:t>(</w:t>
            </w:r>
            <w:r w:rsidRPr="00F15DCC">
              <w:rPr>
                <w:bCs/>
              </w:rPr>
              <w:t>北京时间</w:t>
            </w:r>
            <w:r w:rsidRPr="00F15DCC">
              <w:rPr>
                <w:bCs/>
              </w:rPr>
              <w:t>)</w:t>
            </w:r>
          </w:p>
          <w:p w:rsidR="0048552B" w:rsidRPr="00F15DCC" w:rsidRDefault="00A63859">
            <w:pPr>
              <w:spacing w:line="288" w:lineRule="auto"/>
              <w:ind w:left="1050" w:hangingChars="500" w:hanging="1050"/>
              <w:jc w:val="left"/>
              <w:rPr>
                <w:bCs/>
              </w:rPr>
            </w:pPr>
            <w:r w:rsidRPr="00F15DCC">
              <w:rPr>
                <w:bCs/>
              </w:rPr>
              <w:t>投标地点：乌鲁木齐市公共资源交易中心（乌鲁木齐市水磨沟区准噶尔街益民大厦主楼）</w:t>
            </w:r>
            <w:r w:rsidRPr="00F15DCC">
              <w:rPr>
                <w:bCs/>
              </w:rPr>
              <w:t>5</w:t>
            </w:r>
            <w:r w:rsidRPr="00F15DCC">
              <w:rPr>
                <w:bCs/>
              </w:rPr>
              <w:t>楼标书送达室</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19</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开标时间</w:t>
            </w:r>
          </w:p>
          <w:p w:rsidR="0048552B" w:rsidRPr="00F15DCC" w:rsidRDefault="00A63859">
            <w:pPr>
              <w:spacing w:line="288" w:lineRule="auto"/>
              <w:jc w:val="center"/>
              <w:rPr>
                <w:bCs/>
              </w:rPr>
            </w:pPr>
            <w:r w:rsidRPr="00F15DCC">
              <w:rPr>
                <w:bCs/>
              </w:rPr>
              <w:t>及地点</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ind w:left="1050" w:hangingChars="500" w:hanging="1050"/>
              <w:jc w:val="left"/>
              <w:rPr>
                <w:bCs/>
              </w:rPr>
            </w:pPr>
            <w:r w:rsidRPr="00F15DCC">
              <w:rPr>
                <w:bCs/>
              </w:rPr>
              <w:t>开标时间：</w:t>
            </w:r>
            <w:r w:rsidRPr="00F15DCC">
              <w:rPr>
                <w:bCs/>
              </w:rPr>
              <w:t>2023</w:t>
            </w:r>
            <w:r w:rsidRPr="00F15DCC">
              <w:rPr>
                <w:bCs/>
              </w:rPr>
              <w:t>年</w:t>
            </w:r>
            <w:r w:rsidRPr="00F15DCC">
              <w:rPr>
                <w:bCs/>
              </w:rPr>
              <w:t>2</w:t>
            </w:r>
            <w:r w:rsidRPr="00F15DCC">
              <w:rPr>
                <w:bCs/>
              </w:rPr>
              <w:t>月</w:t>
            </w:r>
            <w:r w:rsidRPr="00F15DCC">
              <w:rPr>
                <w:bCs/>
              </w:rPr>
              <w:t>8</w:t>
            </w:r>
            <w:r w:rsidRPr="00F15DCC">
              <w:rPr>
                <w:bCs/>
              </w:rPr>
              <w:t>日</w:t>
            </w:r>
            <w:r w:rsidRPr="00F15DCC">
              <w:rPr>
                <w:bCs/>
              </w:rPr>
              <w:t>10:30</w:t>
            </w:r>
            <w:r w:rsidRPr="00F15DCC">
              <w:rPr>
                <w:bCs/>
              </w:rPr>
              <w:t>时</w:t>
            </w:r>
            <w:r w:rsidRPr="00F15DCC">
              <w:rPr>
                <w:bCs/>
              </w:rPr>
              <w:t>(</w:t>
            </w:r>
            <w:r w:rsidRPr="00F15DCC">
              <w:rPr>
                <w:bCs/>
              </w:rPr>
              <w:t>北京时间</w:t>
            </w:r>
            <w:r w:rsidRPr="00F15DCC">
              <w:rPr>
                <w:bCs/>
              </w:rPr>
              <w:t>)</w:t>
            </w:r>
          </w:p>
          <w:p w:rsidR="0048552B" w:rsidRPr="00F15DCC" w:rsidRDefault="00A63859">
            <w:pPr>
              <w:spacing w:line="288" w:lineRule="auto"/>
              <w:ind w:left="1050" w:hangingChars="500" w:hanging="1050"/>
              <w:jc w:val="left"/>
              <w:rPr>
                <w:bCs/>
              </w:rPr>
            </w:pPr>
            <w:r w:rsidRPr="00F15DCC">
              <w:rPr>
                <w:bCs/>
              </w:rPr>
              <w:t>开标地点：乌鲁木齐市公共资源交易中心（乌鲁木齐市水磨沟区准噶尔街益民大厦主楼）</w:t>
            </w:r>
            <w:r w:rsidRPr="00F15DCC">
              <w:rPr>
                <w:bCs/>
              </w:rPr>
              <w:t>5</w:t>
            </w:r>
            <w:r w:rsidRPr="00F15DCC">
              <w:rPr>
                <w:bCs/>
              </w:rPr>
              <w:t>楼开标厅</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20</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ind w:right="-8"/>
              <w:jc w:val="center"/>
              <w:rPr>
                <w:bCs/>
              </w:rPr>
            </w:pPr>
            <w:r w:rsidRPr="00F15DCC">
              <w:rPr>
                <w:bCs/>
              </w:rPr>
              <w:t>评标办法</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rPr>
                <w:bCs/>
              </w:rPr>
            </w:pPr>
            <w:r w:rsidRPr="00F15DCC">
              <w:rPr>
                <w:bCs/>
              </w:rPr>
              <w:t>综合评分法</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21</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履约保证金</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pPr>
            <w:r w:rsidRPr="00F15DCC">
              <w:t>合同签订前，中标单位按照中标金额的</w:t>
            </w:r>
            <w:r w:rsidRPr="00F15DCC">
              <w:t>5%</w:t>
            </w:r>
            <w:r w:rsidRPr="00F15DCC">
              <w:t>缴纳履约保证金，中标单位按合同约定交付全部产品，安装调试完毕，书面验收合格一年后，采购单位无息退还全部履约保证金。</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22</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jc w:val="center"/>
              <w:rPr>
                <w:spacing w:val="-4"/>
              </w:rPr>
            </w:pPr>
            <w:r w:rsidRPr="00F15DCC">
              <w:rPr>
                <w:spacing w:val="-4"/>
              </w:rPr>
              <w:t>现场查验证件</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pPr>
            <w:r w:rsidRPr="00F15DCC">
              <w:t>(1)</w:t>
            </w:r>
            <w:r w:rsidRPr="00F15DCC">
              <w:t>有效的营业执照（事业单位法人证书、民办非企业单位登记证书、社会团体法人登记证书、基金会法人登记证书、自然人身份证）原件或复印件加盖公章；</w:t>
            </w:r>
          </w:p>
          <w:p w:rsidR="0048552B" w:rsidRPr="00F15DCC" w:rsidRDefault="00A63859">
            <w:pPr>
              <w:widowControl/>
              <w:tabs>
                <w:tab w:val="left" w:pos="720"/>
                <w:tab w:val="left" w:pos="900"/>
                <w:tab w:val="left" w:pos="1080"/>
                <w:tab w:val="left" w:pos="1260"/>
                <w:tab w:val="left" w:pos="1440"/>
                <w:tab w:val="left" w:pos="1800"/>
              </w:tabs>
              <w:spacing w:line="288" w:lineRule="auto"/>
            </w:pPr>
            <w:r w:rsidRPr="00F15DCC">
              <w:t>(2)</w:t>
            </w:r>
            <w:r w:rsidRPr="00F15DCC">
              <w:t>法定代表人（负责人、自然人）到场应出示法定代表人（负责人、自然人）身份证原件，委托代理人到场须携带授权委托书原件及授权委托人身份证原件；</w:t>
            </w:r>
          </w:p>
          <w:p w:rsidR="0048552B" w:rsidRPr="00F15DCC" w:rsidRDefault="00A63859">
            <w:pPr>
              <w:widowControl/>
              <w:tabs>
                <w:tab w:val="left" w:pos="720"/>
                <w:tab w:val="left" w:pos="900"/>
                <w:tab w:val="left" w:pos="1080"/>
                <w:tab w:val="left" w:pos="1260"/>
                <w:tab w:val="left" w:pos="1440"/>
                <w:tab w:val="left" w:pos="1800"/>
              </w:tabs>
              <w:spacing w:line="288" w:lineRule="auto"/>
            </w:pPr>
            <w:r w:rsidRPr="00F15DCC">
              <w:t>(3)</w:t>
            </w:r>
            <w:r w:rsidRPr="00F15DCC">
              <w:t>投标保证金交款收据原件或打印件；</w:t>
            </w:r>
          </w:p>
          <w:p w:rsidR="0048552B" w:rsidRPr="00F15DCC" w:rsidRDefault="00A63859">
            <w:pPr>
              <w:widowControl/>
              <w:tabs>
                <w:tab w:val="left" w:pos="720"/>
                <w:tab w:val="left" w:pos="900"/>
                <w:tab w:val="left" w:pos="1080"/>
                <w:tab w:val="left" w:pos="1260"/>
                <w:tab w:val="left" w:pos="1440"/>
                <w:tab w:val="left" w:pos="1800"/>
              </w:tabs>
              <w:spacing w:line="288" w:lineRule="auto"/>
            </w:pPr>
            <w:r w:rsidRPr="00F15DCC">
              <w:t>注：</w:t>
            </w:r>
            <w:r w:rsidRPr="00F15DCC">
              <w:t>1</w:t>
            </w:r>
            <w:r w:rsidRPr="00F15DCC">
              <w:t>、开标时未按照要求提供，将拒绝接受该标包投标文件。</w:t>
            </w:r>
          </w:p>
          <w:p w:rsidR="0048552B" w:rsidRPr="00F15DCC" w:rsidRDefault="00A63859">
            <w:pPr>
              <w:widowControl/>
              <w:tabs>
                <w:tab w:val="left" w:pos="720"/>
                <w:tab w:val="left" w:pos="900"/>
                <w:tab w:val="left" w:pos="1080"/>
                <w:tab w:val="left" w:pos="1260"/>
                <w:tab w:val="left" w:pos="1440"/>
                <w:tab w:val="left" w:pos="1800"/>
              </w:tabs>
              <w:spacing w:line="288" w:lineRule="auto"/>
            </w:pPr>
            <w:r w:rsidRPr="00F15DCC">
              <w:t>2</w:t>
            </w:r>
            <w:r w:rsidRPr="00F15DCC">
              <w:t>、投标人在报名获取招标文件时的资格审查，仅代表其在获取招标文件时的资格审查获得通过，并不能代表投标人在出席开标会时要求其提供的全部有效证件的合格。投标人出席开标会时，须携带以上全部有效证件交由监督组成员进行初步审查（初步审查不合格的，不得进入下一阶段的评审）。本项目监督组成员为公证处、审计室等相关人员，负责对本项目开标现场资质审核及开评标全过程监督。</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23</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jc w:val="center"/>
              <w:rPr>
                <w:spacing w:val="-4"/>
              </w:rPr>
            </w:pPr>
            <w:r w:rsidRPr="00F15DCC">
              <w:rPr>
                <w:spacing w:val="-4"/>
              </w:rPr>
              <w:t>同品牌投标处理原则</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rPr>
                <w:b/>
                <w:bCs/>
                <w:spacing w:val="-4"/>
              </w:rPr>
            </w:pPr>
            <w:r w:rsidRPr="00F15DCC">
              <w:rPr>
                <w:spacing w:val="-4"/>
              </w:rPr>
              <w:t>详见本招标文件</w:t>
            </w:r>
            <w:r w:rsidRPr="00F15DCC">
              <w:rPr>
                <w:b/>
                <w:bCs/>
                <w:spacing w:val="-4"/>
              </w:rPr>
              <w:t>总则第</w:t>
            </w:r>
            <w:r w:rsidRPr="00F15DCC">
              <w:rPr>
                <w:b/>
                <w:bCs/>
                <w:spacing w:val="-4"/>
              </w:rPr>
              <w:t>7</w:t>
            </w:r>
            <w:r w:rsidRPr="00F15DCC">
              <w:rPr>
                <w:b/>
                <w:bCs/>
                <w:spacing w:val="-4"/>
              </w:rPr>
              <w:t>条。</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24</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jc w:val="center"/>
              <w:rPr>
                <w:spacing w:val="-4"/>
              </w:rPr>
            </w:pPr>
            <w:r w:rsidRPr="00F15DCC">
              <w:rPr>
                <w:spacing w:val="-4"/>
              </w:rPr>
              <w:t>国家规定的优先、强制采购范围（节能、环保）</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rPr>
                <w:spacing w:val="-4"/>
              </w:rPr>
            </w:pPr>
            <w:r w:rsidRPr="00F15DCC">
              <w:rPr>
                <w:spacing w:val="-4"/>
              </w:rPr>
              <w:t>1.</w:t>
            </w:r>
            <w:r w:rsidRPr="00F15DCC">
              <w:rPr>
                <w:spacing w:val="-4"/>
              </w:rPr>
              <w:t>投标人须在投标文件中提供本项目所投产品的</w:t>
            </w:r>
            <w:r w:rsidRPr="00F15DCC">
              <w:rPr>
                <w:spacing w:val="-4"/>
              </w:rPr>
              <w:t>CCC</w:t>
            </w:r>
            <w:r w:rsidRPr="00F15DCC">
              <w:rPr>
                <w:spacing w:val="-4"/>
              </w:rPr>
              <w:t>或</w:t>
            </w:r>
            <w:r w:rsidRPr="00F15DCC">
              <w:rPr>
                <w:spacing w:val="-4"/>
              </w:rPr>
              <w:t>CQC</w:t>
            </w:r>
            <w:r w:rsidRPr="00F15DCC">
              <w:rPr>
                <w:spacing w:val="-4"/>
              </w:rPr>
              <w:t>认证证书复印件并加盖投标人公章，否则将被作无效投标处理。</w:t>
            </w:r>
          </w:p>
          <w:p w:rsidR="0048552B" w:rsidRPr="00F15DCC" w:rsidRDefault="00A63859">
            <w:pPr>
              <w:widowControl/>
              <w:tabs>
                <w:tab w:val="left" w:pos="720"/>
                <w:tab w:val="left" w:pos="900"/>
                <w:tab w:val="left" w:pos="1080"/>
                <w:tab w:val="left" w:pos="1260"/>
                <w:tab w:val="left" w:pos="1440"/>
                <w:tab w:val="left" w:pos="1800"/>
              </w:tabs>
              <w:spacing w:line="288" w:lineRule="auto"/>
              <w:rPr>
                <w:b/>
                <w:bCs/>
                <w:spacing w:val="-4"/>
              </w:rPr>
            </w:pPr>
            <w:r w:rsidRPr="00F15DCC">
              <w:rPr>
                <w:spacing w:val="-4"/>
              </w:rPr>
              <w:t>2.</w:t>
            </w:r>
            <w:r w:rsidRPr="00F15DCC">
              <w:rPr>
                <w:spacing w:val="-4"/>
              </w:rPr>
              <w:t>根据财政部、发展改革委、生态环境部、市场监管总局联合发布《关于调整优化节能产品、环境标志产品政府采购执行机制的通知》</w:t>
            </w:r>
            <w:r w:rsidRPr="00F15DCC">
              <w:rPr>
                <w:spacing w:val="-4"/>
              </w:rPr>
              <w:t>(</w:t>
            </w:r>
            <w:r w:rsidRPr="00F15DCC">
              <w:rPr>
                <w:spacing w:val="-4"/>
              </w:rPr>
              <w:t>财库〔</w:t>
            </w:r>
            <w:r w:rsidRPr="00F15DCC">
              <w:rPr>
                <w:spacing w:val="-4"/>
              </w:rPr>
              <w:t>2019</w:t>
            </w:r>
            <w:r w:rsidRPr="00F15DCC">
              <w:rPr>
                <w:spacing w:val="-4"/>
              </w:rPr>
              <w:t>〕</w:t>
            </w:r>
            <w:r w:rsidRPr="00F15DCC">
              <w:rPr>
                <w:spacing w:val="-4"/>
              </w:rPr>
              <w:t xml:space="preserve">9 </w:t>
            </w:r>
            <w:r w:rsidRPr="00F15DCC">
              <w:rPr>
                <w:spacing w:val="-4"/>
              </w:rPr>
              <w:t>号</w:t>
            </w:r>
            <w:r w:rsidRPr="00F15DCC">
              <w:rPr>
                <w:spacing w:val="-4"/>
              </w:rPr>
              <w:t>)</w:t>
            </w:r>
            <w:r w:rsidRPr="00F15DCC">
              <w:rPr>
                <w:spacing w:val="-4"/>
              </w:rPr>
              <w:t>，对政府采购节能产品、环境标志产品实施品目清单管理，本项目产品如属于品目清单范围内的强制采购产品，供应商须在投标文件中按照《通知》要求提供国家确定的认证机构出具的、处于有效期之内的节能产品认证证书复印件加盖投标人公章或提供该产品所在品目清单页截图加盖投标人公章，否则其投标文件将被视为无效投标处理；属于政府优先采购产品类别的，供应商须在投标文件中按照《通知》要求提供国家确定的</w:t>
            </w:r>
            <w:r w:rsidRPr="00F15DCC">
              <w:rPr>
                <w:spacing w:val="-4"/>
              </w:rPr>
              <w:lastRenderedPageBreak/>
              <w:t>认证机构出具的、处于有效期之内的节能产品认证证书复印件加盖投标人公章或环境标志产品认证证书复印件加盖投标人公章，否则不予认定。</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lastRenderedPageBreak/>
              <w:t>25</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center"/>
              <w:rPr>
                <w:bCs/>
              </w:rPr>
            </w:pPr>
            <w:r w:rsidRPr="00F15DCC">
              <w:rPr>
                <w:bCs/>
              </w:rPr>
              <w:t>代理服务费用</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288" w:lineRule="auto"/>
              <w:jc w:val="left"/>
              <w:rPr>
                <w:bCs/>
              </w:rPr>
            </w:pPr>
            <w:r w:rsidRPr="00F15DCC">
              <w:rPr>
                <w:bCs/>
              </w:rPr>
              <w:t>参照国家计价格</w:t>
            </w:r>
            <w:r w:rsidRPr="00F15DCC">
              <w:rPr>
                <w:bCs/>
              </w:rPr>
              <w:t>[2002]1980</w:t>
            </w:r>
            <w:r w:rsidRPr="00F15DCC">
              <w:rPr>
                <w:bCs/>
              </w:rPr>
              <w:t>号及发改价格</w:t>
            </w:r>
            <w:r w:rsidRPr="00F15DCC">
              <w:rPr>
                <w:bCs/>
              </w:rPr>
              <w:t>[2011]534</w:t>
            </w:r>
            <w:r w:rsidRPr="00F15DCC">
              <w:rPr>
                <w:bCs/>
              </w:rPr>
              <w:t>号计取，采用差额定率累进计法计取，下浮</w:t>
            </w:r>
            <w:r w:rsidRPr="00F15DCC">
              <w:rPr>
                <w:bCs/>
              </w:rPr>
              <w:t>20%</w:t>
            </w:r>
            <w:r w:rsidRPr="00F15DCC">
              <w:rPr>
                <w:bCs/>
              </w:rPr>
              <w:t>，由采购人支付。</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26</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jc w:val="center"/>
              <w:rPr>
                <w:spacing w:val="-4"/>
              </w:rPr>
            </w:pPr>
            <w:r w:rsidRPr="00F15DCC">
              <w:rPr>
                <w:bCs/>
              </w:rPr>
              <w:t>低于成本价不正当竞争预防措施</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ind w:firstLine="404"/>
              <w:jc w:val="left"/>
              <w:rPr>
                <w:spacing w:val="-4"/>
              </w:rPr>
            </w:pPr>
            <w:r w:rsidRPr="00F15DCC">
              <w:rPr>
                <w:spacing w:val="-4"/>
              </w:rPr>
              <w:t>在评标过程中，投标人报价低于其他有效投标人报价算术平均价</w:t>
            </w:r>
            <w:r w:rsidRPr="00F15DCC">
              <w:rPr>
                <w:spacing w:val="-4"/>
              </w:rPr>
              <w:t>60%</w:t>
            </w:r>
            <w:r w:rsidRPr="00F15DCC">
              <w:rPr>
                <w:spacing w:val="-4"/>
              </w:rPr>
              <w:t>，有可能影响产品质量或者不能诚信履约的，评标委员会应当要求其在评标现场合理的时间内提供成本构成书面说明，并提交相关证明材料。投标人书面说明应当按照国家财务会计制度的规定要求，逐项就投标人提供的货物、工程和服务的主营业务成本（应根据投标人类型予以区别）、税金及附加、销售费用、管理费用、财务费用等成本构成事项详细陈述。</w:t>
            </w:r>
          </w:p>
          <w:p w:rsidR="0048552B" w:rsidRPr="00F15DCC" w:rsidRDefault="00A63859">
            <w:pPr>
              <w:widowControl/>
              <w:tabs>
                <w:tab w:val="left" w:pos="720"/>
                <w:tab w:val="left" w:pos="900"/>
                <w:tab w:val="left" w:pos="1080"/>
                <w:tab w:val="left" w:pos="1260"/>
                <w:tab w:val="left" w:pos="1440"/>
                <w:tab w:val="left" w:pos="1800"/>
              </w:tabs>
              <w:spacing w:line="288" w:lineRule="auto"/>
              <w:ind w:firstLine="404"/>
              <w:jc w:val="left"/>
              <w:rPr>
                <w:spacing w:val="-4"/>
              </w:rPr>
            </w:pPr>
            <w:r w:rsidRPr="00F15DCC">
              <w:rPr>
                <w:spacing w:val="-4"/>
              </w:rPr>
              <w:t>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rsidR="0048552B" w:rsidRPr="00F15DCC" w:rsidRDefault="00A63859">
            <w:pPr>
              <w:widowControl/>
              <w:tabs>
                <w:tab w:val="left" w:pos="720"/>
                <w:tab w:val="left" w:pos="900"/>
                <w:tab w:val="left" w:pos="1080"/>
                <w:tab w:val="left" w:pos="1260"/>
                <w:tab w:val="left" w:pos="1440"/>
                <w:tab w:val="left" w:pos="1800"/>
              </w:tabs>
              <w:spacing w:line="288" w:lineRule="auto"/>
              <w:ind w:firstLine="404"/>
              <w:jc w:val="left"/>
              <w:rPr>
                <w:spacing w:val="-4"/>
              </w:rPr>
            </w:pPr>
            <w:r w:rsidRPr="00F15DCC">
              <w:rPr>
                <w:spacing w:val="-4"/>
              </w:rPr>
              <w:t>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rsidR="0048552B" w:rsidRPr="00F15DCC">
        <w:trPr>
          <w:trHeight w:val="90"/>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27</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jc w:val="center"/>
              <w:rPr>
                <w:spacing w:val="-4"/>
              </w:rPr>
            </w:pPr>
            <w:r w:rsidRPr="00F15DCC">
              <w:rPr>
                <w:spacing w:val="-4"/>
              </w:rPr>
              <w:t>其他</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ind w:firstLine="404"/>
              <w:jc w:val="left"/>
            </w:pPr>
            <w:r w:rsidRPr="00F15DCC">
              <w:t>1.</w:t>
            </w:r>
            <w:r w:rsidRPr="00F15DCC">
              <w:t>采购文件中加</w:t>
            </w:r>
            <w:r w:rsidRPr="00F15DCC">
              <w:t>“*”</w:t>
            </w:r>
            <w:r w:rsidRPr="00F15DCC">
              <w:t>的条款属于采购文件的实质性要求和条件。着重提醒各投标人注意，并认真仔细的阅读和理解采购文件中的每一个条款和要求，因误读采购文件而造成的后果，由投标人自行承担，采购人（招标代理机构）概不负责。</w:t>
            </w:r>
          </w:p>
          <w:p w:rsidR="0048552B" w:rsidRPr="00F15DCC" w:rsidRDefault="00A63859">
            <w:pPr>
              <w:widowControl/>
              <w:tabs>
                <w:tab w:val="left" w:pos="720"/>
                <w:tab w:val="left" w:pos="900"/>
                <w:tab w:val="left" w:pos="1080"/>
                <w:tab w:val="left" w:pos="1260"/>
                <w:tab w:val="left" w:pos="1440"/>
                <w:tab w:val="left" w:pos="1800"/>
              </w:tabs>
              <w:spacing w:line="288" w:lineRule="auto"/>
              <w:ind w:firstLine="404"/>
              <w:jc w:val="left"/>
            </w:pPr>
            <w:r w:rsidRPr="00F15DCC">
              <w:t>2.</w:t>
            </w:r>
            <w:r w:rsidRPr="00F15DCC">
              <w:t>除法律、法规和规章规定外，招标文件中用</w:t>
            </w:r>
            <w:r w:rsidRPr="00F15DCC">
              <w:t>“</w:t>
            </w:r>
            <w:r w:rsidRPr="00F15DCC">
              <w:t>拒绝</w:t>
            </w:r>
            <w:r w:rsidRPr="00F15DCC">
              <w:t>”“</w:t>
            </w:r>
            <w:r w:rsidRPr="00F15DCC">
              <w:t>不接受</w:t>
            </w:r>
            <w:r w:rsidRPr="00F15DCC">
              <w:t>”“</w:t>
            </w:r>
            <w:r w:rsidRPr="00F15DCC">
              <w:t>无效</w:t>
            </w:r>
            <w:r w:rsidRPr="00F15DCC">
              <w:t>”“</w:t>
            </w:r>
            <w:r w:rsidRPr="00F15DCC">
              <w:t>不得</w:t>
            </w:r>
            <w:r w:rsidRPr="00F15DCC">
              <w:t>”“</w:t>
            </w:r>
            <w:r w:rsidRPr="00F15DCC">
              <w:t>必须</w:t>
            </w:r>
            <w:r w:rsidRPr="00F15DCC">
              <w:t>”“</w:t>
            </w:r>
            <w:r w:rsidRPr="00F15DCC">
              <w:t>应当</w:t>
            </w:r>
            <w:r w:rsidRPr="00F15DCC">
              <w:t>”</w:t>
            </w:r>
            <w:r w:rsidRPr="00F15DCC">
              <w:t>等文字规定的条款为实质性要求条款（即重要条款），对其中任何一条偏离的，在评标时将其视为无效投标。</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28</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jc w:val="center"/>
              <w:rPr>
                <w:spacing w:val="-4"/>
              </w:rPr>
            </w:pPr>
            <w:r w:rsidRPr="00F15DCC">
              <w:rPr>
                <w:spacing w:val="-4"/>
              </w:rPr>
              <w:t>中小企业所属行业</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jc w:val="left"/>
              <w:rPr>
                <w:spacing w:val="-4"/>
              </w:rPr>
            </w:pPr>
            <w:r w:rsidRPr="00F15DCC">
              <w:rPr>
                <w:spacing w:val="-4"/>
              </w:rPr>
              <w:t>本项目所属于工业。</w:t>
            </w:r>
          </w:p>
        </w:tc>
      </w:tr>
      <w:tr w:rsidR="0048552B" w:rsidRPr="00F15DCC">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center"/>
              <w:rPr>
                <w:bCs/>
              </w:rPr>
            </w:pPr>
            <w:r w:rsidRPr="00F15DCC">
              <w:rPr>
                <w:bCs/>
              </w:rPr>
              <w:t>29</w:t>
            </w:r>
          </w:p>
        </w:tc>
        <w:tc>
          <w:tcPr>
            <w:tcW w:w="169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jc w:val="center"/>
              <w:rPr>
                <w:spacing w:val="-4"/>
              </w:rPr>
            </w:pPr>
            <w:r w:rsidRPr="00F15DCC">
              <w:rPr>
                <w:spacing w:val="-4"/>
              </w:rPr>
              <w:t>投标要求</w:t>
            </w:r>
          </w:p>
        </w:tc>
        <w:tc>
          <w:tcPr>
            <w:tcW w:w="663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widowControl/>
              <w:tabs>
                <w:tab w:val="left" w:pos="720"/>
                <w:tab w:val="left" w:pos="900"/>
                <w:tab w:val="left" w:pos="1080"/>
                <w:tab w:val="left" w:pos="1260"/>
                <w:tab w:val="left" w:pos="1440"/>
                <w:tab w:val="left" w:pos="1800"/>
              </w:tabs>
              <w:spacing w:line="288" w:lineRule="auto"/>
              <w:jc w:val="left"/>
              <w:rPr>
                <w:spacing w:val="-4"/>
              </w:rPr>
            </w:pPr>
            <w:r w:rsidRPr="00F15DCC">
              <w:rPr>
                <w:spacing w:val="-4"/>
              </w:rPr>
              <w:t>本项目四个包（</w:t>
            </w:r>
            <w:r w:rsidRPr="00F15DCC">
              <w:rPr>
                <w:spacing w:val="-4"/>
              </w:rPr>
              <w:t>☑</w:t>
            </w:r>
            <w:r w:rsidRPr="00F15DCC">
              <w:rPr>
                <w:spacing w:val="-4"/>
              </w:rPr>
              <w:t>是</w:t>
            </w:r>
            <w:r w:rsidRPr="00F15DCC">
              <w:rPr>
                <w:spacing w:val="-4"/>
              </w:rPr>
              <w:t xml:space="preserve">  □</w:t>
            </w:r>
            <w:r w:rsidRPr="00F15DCC">
              <w:rPr>
                <w:spacing w:val="-4"/>
              </w:rPr>
              <w:t>否）允许兼中兼得</w:t>
            </w:r>
          </w:p>
        </w:tc>
      </w:tr>
      <w:tr w:rsidR="0048552B" w:rsidRPr="00F15DCC">
        <w:trPr>
          <w:trHeight w:val="113"/>
          <w:jc w:val="center"/>
        </w:trPr>
        <w:tc>
          <w:tcPr>
            <w:tcW w:w="9018" w:type="dxa"/>
            <w:gridSpan w:val="3"/>
            <w:tcBorders>
              <w:top w:val="single" w:sz="4" w:space="0" w:color="auto"/>
              <w:left w:val="single" w:sz="4" w:space="0" w:color="auto"/>
              <w:bottom w:val="single" w:sz="4" w:space="0" w:color="auto"/>
              <w:right w:val="single" w:sz="4" w:space="0" w:color="auto"/>
            </w:tcBorders>
            <w:vAlign w:val="center"/>
          </w:tcPr>
          <w:p w:rsidR="0048552B" w:rsidRPr="00F15DCC" w:rsidRDefault="00A63859">
            <w:pPr>
              <w:spacing w:line="300" w:lineRule="exact"/>
              <w:jc w:val="left"/>
              <w:rPr>
                <w:bCs/>
              </w:rPr>
            </w:pPr>
            <w:r w:rsidRPr="00F15DCC">
              <w:rPr>
                <w:b/>
                <w:bCs/>
              </w:rPr>
              <w:t>备注：本投标人须知前附表是对招标文件中的重要内容进行罗列；如与招标文件不符，应以本表为准。</w:t>
            </w:r>
          </w:p>
        </w:tc>
      </w:tr>
    </w:tbl>
    <w:p w:rsidR="0048552B" w:rsidRPr="00F15DCC" w:rsidRDefault="00A63859">
      <w:pPr>
        <w:rPr>
          <w:sz w:val="24"/>
          <w:szCs w:val="24"/>
        </w:rPr>
      </w:pPr>
      <w:r w:rsidRPr="00F15DCC">
        <w:rPr>
          <w:sz w:val="24"/>
          <w:szCs w:val="24"/>
        </w:rPr>
        <w:t>注：如本表内容与招标文件正文有不一致的，以此表为准。</w:t>
      </w:r>
    </w:p>
    <w:p w:rsidR="0048552B" w:rsidRPr="00F15DCC" w:rsidRDefault="00A63859">
      <w:r w:rsidRPr="00F15DCC">
        <w:br w:type="page"/>
      </w:r>
    </w:p>
    <w:p w:rsidR="0048552B" w:rsidRPr="00F15DCC" w:rsidRDefault="00A63859">
      <w:pPr>
        <w:pStyle w:val="1"/>
        <w:rPr>
          <w:rFonts w:ascii="Times New Roman" w:hAnsi="Times New Roman"/>
        </w:rPr>
      </w:pPr>
      <w:bookmarkStart w:id="13" w:name="_Toc32510"/>
      <w:r w:rsidRPr="00F15DCC">
        <w:rPr>
          <w:rFonts w:ascii="Times New Roman" w:hAnsi="Times New Roman"/>
        </w:rPr>
        <w:lastRenderedPageBreak/>
        <w:t>第一章</w:t>
      </w:r>
      <w:r w:rsidRPr="00F15DCC">
        <w:rPr>
          <w:rFonts w:ascii="Times New Roman" w:hAnsi="Times New Roman"/>
        </w:rPr>
        <w:t xml:space="preserve"> </w:t>
      </w:r>
      <w:bookmarkEnd w:id="0"/>
      <w:bookmarkEnd w:id="1"/>
      <w:bookmarkEnd w:id="7"/>
      <w:r w:rsidRPr="00F15DCC">
        <w:rPr>
          <w:rFonts w:ascii="Times New Roman" w:hAnsi="Times New Roman"/>
        </w:rPr>
        <w:t>招标邀请</w:t>
      </w:r>
      <w:bookmarkEnd w:id="11"/>
      <w:bookmarkEnd w:id="12"/>
      <w:bookmarkEnd w:id="13"/>
    </w:p>
    <w:p w:rsidR="0048552B" w:rsidRPr="00F15DCC" w:rsidRDefault="00A63859">
      <w:pPr>
        <w:jc w:val="center"/>
        <w:rPr>
          <w:sz w:val="24"/>
          <w:szCs w:val="24"/>
        </w:rPr>
      </w:pPr>
      <w:bookmarkStart w:id="14" w:name="OLE_LINK1"/>
      <w:bookmarkStart w:id="15" w:name="_Toc120614211"/>
      <w:bookmarkStart w:id="16" w:name="_Toc534725597"/>
      <w:bookmarkStart w:id="17" w:name="_Toc20823314"/>
      <w:bookmarkStart w:id="18" w:name="_Toc120614221"/>
      <w:bookmarkStart w:id="19" w:name="_Toc494375079"/>
      <w:bookmarkStart w:id="20" w:name="_Toc479757207"/>
      <w:bookmarkStart w:id="21" w:name="_Toc513029242"/>
      <w:bookmarkStart w:id="22" w:name="_Toc16938558"/>
      <w:bookmarkEnd w:id="2"/>
      <w:bookmarkEnd w:id="3"/>
      <w:bookmarkEnd w:id="4"/>
      <w:bookmarkEnd w:id="5"/>
      <w:bookmarkEnd w:id="6"/>
      <w:r w:rsidRPr="00F15DCC">
        <w:rPr>
          <w:sz w:val="24"/>
          <w:szCs w:val="24"/>
        </w:rPr>
        <w:t>2022</w:t>
      </w:r>
      <w:r w:rsidRPr="00F15DCC">
        <w:rPr>
          <w:sz w:val="24"/>
          <w:szCs w:val="24"/>
        </w:rPr>
        <w:t>年新疆消防救援总队应急装备物资采购项目（一）公开招标公告</w:t>
      </w:r>
    </w:p>
    <w:p w:rsidR="0048552B" w:rsidRPr="00F15DCC" w:rsidRDefault="00A63859">
      <w:pPr>
        <w:pBdr>
          <w:top w:val="single" w:sz="4" w:space="1" w:color="auto"/>
          <w:left w:val="single" w:sz="4" w:space="4" w:color="auto"/>
          <w:bottom w:val="single" w:sz="4" w:space="1" w:color="auto"/>
          <w:right w:val="single" w:sz="4" w:space="4" w:color="auto"/>
        </w:pBdr>
        <w:spacing w:line="500" w:lineRule="exact"/>
        <w:jc w:val="center"/>
        <w:rPr>
          <w:b/>
          <w:bCs/>
          <w:sz w:val="24"/>
          <w:szCs w:val="24"/>
        </w:rPr>
      </w:pPr>
      <w:r w:rsidRPr="00F15DCC">
        <w:rPr>
          <w:b/>
          <w:bCs/>
          <w:sz w:val="24"/>
          <w:szCs w:val="24"/>
        </w:rPr>
        <w:t>项目概况</w:t>
      </w:r>
    </w:p>
    <w:p w:rsidR="0048552B" w:rsidRPr="00F15DCC" w:rsidRDefault="00A63859">
      <w:pPr>
        <w:pBdr>
          <w:top w:val="single" w:sz="4" w:space="1" w:color="auto"/>
          <w:left w:val="single" w:sz="4" w:space="4" w:color="auto"/>
          <w:bottom w:val="single" w:sz="4" w:space="1" w:color="auto"/>
          <w:right w:val="single" w:sz="4" w:space="4" w:color="auto"/>
        </w:pBdr>
        <w:spacing w:line="500" w:lineRule="exact"/>
        <w:ind w:firstLineChars="200" w:firstLine="520"/>
        <w:rPr>
          <w:sz w:val="24"/>
          <w:szCs w:val="24"/>
        </w:rPr>
      </w:pPr>
      <w:r w:rsidRPr="00F15DCC">
        <w:rPr>
          <w:spacing w:val="10"/>
          <w:sz w:val="24"/>
          <w:szCs w:val="24"/>
          <w:u w:val="single"/>
        </w:rPr>
        <w:t>2022</w:t>
      </w:r>
      <w:r w:rsidRPr="00F15DCC">
        <w:rPr>
          <w:spacing w:val="10"/>
          <w:sz w:val="24"/>
          <w:szCs w:val="24"/>
          <w:u w:val="single"/>
        </w:rPr>
        <w:t>年新疆消防救援总队应急装备物资采购项目（一）</w:t>
      </w:r>
      <w:r w:rsidRPr="00F15DCC">
        <w:rPr>
          <w:sz w:val="24"/>
          <w:szCs w:val="24"/>
        </w:rPr>
        <w:t>的潜在供应商应在</w:t>
      </w:r>
      <w:r w:rsidRPr="00F15DCC">
        <w:rPr>
          <w:spacing w:val="10"/>
          <w:sz w:val="24"/>
          <w:szCs w:val="24"/>
          <w:u w:val="single"/>
        </w:rPr>
        <w:t>新疆经纬招标有限责任公司（乌鲁木齐市天山区光明路</w:t>
      </w:r>
      <w:r w:rsidRPr="00F15DCC">
        <w:rPr>
          <w:spacing w:val="10"/>
          <w:sz w:val="24"/>
          <w:szCs w:val="24"/>
          <w:u w:val="single"/>
        </w:rPr>
        <w:t>276</w:t>
      </w:r>
      <w:r w:rsidRPr="00F15DCC">
        <w:rPr>
          <w:spacing w:val="10"/>
          <w:sz w:val="24"/>
          <w:szCs w:val="24"/>
          <w:u w:val="single"/>
        </w:rPr>
        <w:t>号</w:t>
      </w:r>
      <w:r w:rsidRPr="00F15DCC">
        <w:rPr>
          <w:spacing w:val="10"/>
          <w:sz w:val="24"/>
          <w:szCs w:val="24"/>
          <w:u w:val="single"/>
        </w:rPr>
        <w:t>E</w:t>
      </w:r>
      <w:r w:rsidRPr="00F15DCC">
        <w:rPr>
          <w:spacing w:val="10"/>
          <w:sz w:val="24"/>
          <w:szCs w:val="24"/>
          <w:u w:val="single"/>
        </w:rPr>
        <w:t>阳臻品写字楼</w:t>
      </w:r>
      <w:r w:rsidRPr="00F15DCC">
        <w:rPr>
          <w:spacing w:val="10"/>
          <w:sz w:val="24"/>
          <w:szCs w:val="24"/>
          <w:u w:val="single"/>
        </w:rPr>
        <w:t>15</w:t>
      </w:r>
      <w:r w:rsidRPr="00F15DCC">
        <w:rPr>
          <w:spacing w:val="10"/>
          <w:sz w:val="24"/>
          <w:szCs w:val="24"/>
          <w:u w:val="single"/>
        </w:rPr>
        <w:t>楼</w:t>
      </w:r>
      <w:r w:rsidRPr="00F15DCC">
        <w:rPr>
          <w:spacing w:val="10"/>
          <w:sz w:val="24"/>
          <w:szCs w:val="24"/>
          <w:u w:val="single"/>
        </w:rPr>
        <w:t>1503</w:t>
      </w:r>
      <w:r w:rsidRPr="00F15DCC">
        <w:rPr>
          <w:spacing w:val="10"/>
          <w:sz w:val="24"/>
          <w:szCs w:val="24"/>
          <w:u w:val="single"/>
        </w:rPr>
        <w:t>室）</w:t>
      </w:r>
      <w:r w:rsidRPr="00F15DCC">
        <w:rPr>
          <w:sz w:val="24"/>
          <w:szCs w:val="24"/>
        </w:rPr>
        <w:t>获取招标文件，并于</w:t>
      </w:r>
      <w:r w:rsidRPr="00F15DCC">
        <w:rPr>
          <w:spacing w:val="10"/>
          <w:sz w:val="24"/>
          <w:szCs w:val="24"/>
          <w:u w:val="single"/>
        </w:rPr>
        <w:t>2023</w:t>
      </w:r>
      <w:r w:rsidRPr="00F15DCC">
        <w:rPr>
          <w:spacing w:val="10"/>
          <w:sz w:val="24"/>
          <w:szCs w:val="24"/>
          <w:u w:val="single"/>
        </w:rPr>
        <w:t>年</w:t>
      </w:r>
      <w:r w:rsidRPr="00F15DCC">
        <w:rPr>
          <w:spacing w:val="10"/>
          <w:sz w:val="24"/>
          <w:szCs w:val="24"/>
          <w:u w:val="single"/>
        </w:rPr>
        <w:t>2</w:t>
      </w:r>
      <w:r w:rsidRPr="00F15DCC">
        <w:rPr>
          <w:spacing w:val="10"/>
          <w:sz w:val="24"/>
          <w:szCs w:val="24"/>
          <w:u w:val="single"/>
        </w:rPr>
        <w:t>月</w:t>
      </w:r>
      <w:r w:rsidRPr="00F15DCC">
        <w:rPr>
          <w:spacing w:val="10"/>
          <w:sz w:val="24"/>
          <w:szCs w:val="24"/>
          <w:u w:val="single"/>
        </w:rPr>
        <w:t>8</w:t>
      </w:r>
      <w:r w:rsidRPr="00F15DCC">
        <w:rPr>
          <w:spacing w:val="10"/>
          <w:sz w:val="24"/>
          <w:szCs w:val="24"/>
          <w:u w:val="single"/>
        </w:rPr>
        <w:t>日</w:t>
      </w:r>
      <w:r w:rsidRPr="00F15DCC">
        <w:rPr>
          <w:spacing w:val="10"/>
          <w:sz w:val="24"/>
          <w:szCs w:val="24"/>
          <w:u w:val="single"/>
        </w:rPr>
        <w:t>10:30</w:t>
      </w:r>
      <w:r w:rsidRPr="00F15DCC">
        <w:rPr>
          <w:spacing w:val="10"/>
          <w:sz w:val="24"/>
          <w:szCs w:val="24"/>
          <w:u w:val="single"/>
        </w:rPr>
        <w:t>时</w:t>
      </w:r>
      <w:r w:rsidRPr="00F15DCC">
        <w:rPr>
          <w:bCs/>
          <w:sz w:val="24"/>
          <w:szCs w:val="24"/>
        </w:rPr>
        <w:t>（北京时间）前提交投标文件</w:t>
      </w:r>
      <w:r w:rsidRPr="00F15DCC">
        <w:rPr>
          <w:sz w:val="24"/>
          <w:szCs w:val="24"/>
        </w:rPr>
        <w:t>。</w:t>
      </w:r>
    </w:p>
    <w:p w:rsidR="0048552B" w:rsidRPr="00F15DCC" w:rsidRDefault="00A63859">
      <w:pPr>
        <w:pStyle w:val="2"/>
        <w:rPr>
          <w:rFonts w:ascii="Times New Roman" w:hAnsi="Times New Roman" w:cs="Times New Roman"/>
          <w:sz w:val="24"/>
          <w:szCs w:val="24"/>
        </w:rPr>
      </w:pPr>
      <w:r w:rsidRPr="00F15DCC">
        <w:rPr>
          <w:rFonts w:ascii="Times New Roman" w:hAnsi="Times New Roman" w:cs="Times New Roman"/>
        </w:rPr>
        <w:t>一、项目基本情况</w:t>
      </w:r>
    </w:p>
    <w:tbl>
      <w:tblPr>
        <w:tblStyle w:val="af3"/>
        <w:tblW w:w="0" w:type="auto"/>
        <w:tblLook w:val="04A0" w:firstRow="1" w:lastRow="0" w:firstColumn="1" w:lastColumn="0" w:noHBand="0" w:noVBand="1"/>
      </w:tblPr>
      <w:tblGrid>
        <w:gridCol w:w="2330"/>
        <w:gridCol w:w="6192"/>
      </w:tblGrid>
      <w:tr w:rsidR="0048552B" w:rsidRPr="00F15DCC">
        <w:tc>
          <w:tcPr>
            <w:tcW w:w="2538" w:type="dxa"/>
          </w:tcPr>
          <w:p w:rsidR="0048552B" w:rsidRPr="00F15DCC" w:rsidRDefault="00A63859">
            <w:pPr>
              <w:spacing w:line="460" w:lineRule="exact"/>
              <w:jc w:val="left"/>
              <w:rPr>
                <w:sz w:val="24"/>
                <w:szCs w:val="24"/>
              </w:rPr>
            </w:pPr>
            <w:r w:rsidRPr="00F15DCC">
              <w:rPr>
                <w:sz w:val="24"/>
                <w:szCs w:val="24"/>
              </w:rPr>
              <w:t>项目编号</w:t>
            </w:r>
          </w:p>
        </w:tc>
        <w:tc>
          <w:tcPr>
            <w:tcW w:w="6750" w:type="dxa"/>
          </w:tcPr>
          <w:p w:rsidR="0048552B" w:rsidRPr="00F15DCC" w:rsidRDefault="00A63859">
            <w:pPr>
              <w:spacing w:line="460" w:lineRule="exact"/>
              <w:jc w:val="left"/>
              <w:rPr>
                <w:sz w:val="24"/>
                <w:szCs w:val="24"/>
              </w:rPr>
            </w:pPr>
            <w:r w:rsidRPr="00F15DCC">
              <w:rPr>
                <w:sz w:val="24"/>
                <w:szCs w:val="24"/>
              </w:rPr>
              <w:t>JWZB</w:t>
            </w:r>
            <w:r w:rsidRPr="00F15DCC">
              <w:rPr>
                <w:sz w:val="24"/>
                <w:szCs w:val="24"/>
              </w:rPr>
              <w:t>（</w:t>
            </w:r>
            <w:r w:rsidRPr="00F15DCC">
              <w:rPr>
                <w:sz w:val="24"/>
                <w:szCs w:val="24"/>
              </w:rPr>
              <w:t>2022</w:t>
            </w:r>
            <w:r w:rsidRPr="00F15DCC">
              <w:rPr>
                <w:sz w:val="24"/>
                <w:szCs w:val="24"/>
              </w:rPr>
              <w:t>）</w:t>
            </w:r>
            <w:r w:rsidRPr="00F15DCC">
              <w:rPr>
                <w:sz w:val="24"/>
                <w:szCs w:val="24"/>
              </w:rPr>
              <w:t>Z-382</w:t>
            </w:r>
          </w:p>
        </w:tc>
      </w:tr>
      <w:tr w:rsidR="0048552B" w:rsidRPr="00F15DCC">
        <w:tc>
          <w:tcPr>
            <w:tcW w:w="2538" w:type="dxa"/>
          </w:tcPr>
          <w:p w:rsidR="0048552B" w:rsidRPr="00F15DCC" w:rsidRDefault="00A63859">
            <w:pPr>
              <w:spacing w:line="460" w:lineRule="exact"/>
              <w:jc w:val="left"/>
              <w:rPr>
                <w:sz w:val="24"/>
                <w:szCs w:val="24"/>
              </w:rPr>
            </w:pPr>
            <w:r w:rsidRPr="00F15DCC">
              <w:rPr>
                <w:sz w:val="24"/>
                <w:szCs w:val="24"/>
              </w:rPr>
              <w:t>项目名称</w:t>
            </w:r>
          </w:p>
        </w:tc>
        <w:tc>
          <w:tcPr>
            <w:tcW w:w="6750" w:type="dxa"/>
          </w:tcPr>
          <w:p w:rsidR="0048552B" w:rsidRPr="00F15DCC" w:rsidRDefault="00A63859">
            <w:pPr>
              <w:spacing w:line="460" w:lineRule="exact"/>
              <w:jc w:val="left"/>
              <w:rPr>
                <w:sz w:val="24"/>
                <w:szCs w:val="24"/>
              </w:rPr>
            </w:pPr>
            <w:r w:rsidRPr="00F15DCC">
              <w:rPr>
                <w:sz w:val="24"/>
                <w:szCs w:val="24"/>
              </w:rPr>
              <w:t>2022</w:t>
            </w:r>
            <w:r w:rsidRPr="00F15DCC">
              <w:rPr>
                <w:sz w:val="24"/>
                <w:szCs w:val="24"/>
              </w:rPr>
              <w:t>年新疆消防救援总队应急装备物资采购项目（一）</w:t>
            </w:r>
          </w:p>
        </w:tc>
      </w:tr>
      <w:tr w:rsidR="0048552B" w:rsidRPr="00F15DCC">
        <w:tc>
          <w:tcPr>
            <w:tcW w:w="2538" w:type="dxa"/>
          </w:tcPr>
          <w:p w:rsidR="0048552B" w:rsidRPr="00F15DCC" w:rsidRDefault="00A63859">
            <w:pPr>
              <w:spacing w:line="460" w:lineRule="exact"/>
              <w:jc w:val="left"/>
              <w:rPr>
                <w:sz w:val="24"/>
                <w:szCs w:val="24"/>
              </w:rPr>
            </w:pPr>
            <w:r w:rsidRPr="00F15DCC">
              <w:rPr>
                <w:sz w:val="24"/>
                <w:szCs w:val="24"/>
              </w:rPr>
              <w:t>采购方式</w:t>
            </w:r>
          </w:p>
        </w:tc>
        <w:tc>
          <w:tcPr>
            <w:tcW w:w="6750" w:type="dxa"/>
          </w:tcPr>
          <w:p w:rsidR="0048552B" w:rsidRPr="00F15DCC" w:rsidRDefault="00A63859">
            <w:pPr>
              <w:spacing w:line="460" w:lineRule="exact"/>
              <w:jc w:val="left"/>
              <w:rPr>
                <w:sz w:val="24"/>
                <w:szCs w:val="24"/>
              </w:rPr>
            </w:pPr>
            <w:r w:rsidRPr="00F15DCC">
              <w:rPr>
                <w:sz w:val="24"/>
                <w:szCs w:val="24"/>
              </w:rPr>
              <w:t>公开招标</w:t>
            </w:r>
          </w:p>
        </w:tc>
      </w:tr>
      <w:tr w:rsidR="0048552B" w:rsidRPr="00F15DCC">
        <w:tc>
          <w:tcPr>
            <w:tcW w:w="2538" w:type="dxa"/>
          </w:tcPr>
          <w:p w:rsidR="0048552B" w:rsidRPr="00F15DCC" w:rsidRDefault="00A63859">
            <w:pPr>
              <w:spacing w:line="460" w:lineRule="exact"/>
              <w:jc w:val="left"/>
              <w:rPr>
                <w:sz w:val="24"/>
                <w:szCs w:val="24"/>
              </w:rPr>
            </w:pPr>
            <w:r w:rsidRPr="00F15DCC">
              <w:rPr>
                <w:sz w:val="24"/>
                <w:szCs w:val="24"/>
              </w:rPr>
              <w:t>预算金额</w:t>
            </w:r>
          </w:p>
        </w:tc>
        <w:tc>
          <w:tcPr>
            <w:tcW w:w="6750" w:type="dxa"/>
          </w:tcPr>
          <w:p w:rsidR="0048552B" w:rsidRPr="00F15DCC" w:rsidRDefault="00A63859">
            <w:pPr>
              <w:spacing w:line="460" w:lineRule="exact"/>
              <w:jc w:val="left"/>
              <w:rPr>
                <w:sz w:val="24"/>
                <w:szCs w:val="24"/>
              </w:rPr>
            </w:pPr>
            <w:r w:rsidRPr="00F15DCC">
              <w:rPr>
                <w:sz w:val="24"/>
                <w:szCs w:val="24"/>
              </w:rPr>
              <w:t>1690.6</w:t>
            </w:r>
            <w:r w:rsidRPr="00F15DCC">
              <w:rPr>
                <w:sz w:val="24"/>
                <w:szCs w:val="24"/>
              </w:rPr>
              <w:t>万元</w:t>
            </w:r>
          </w:p>
        </w:tc>
      </w:tr>
      <w:tr w:rsidR="0048552B" w:rsidRPr="00F15DCC">
        <w:tc>
          <w:tcPr>
            <w:tcW w:w="2538" w:type="dxa"/>
          </w:tcPr>
          <w:p w:rsidR="0048552B" w:rsidRPr="00F15DCC" w:rsidRDefault="00A63859">
            <w:pPr>
              <w:spacing w:line="460" w:lineRule="exact"/>
              <w:jc w:val="left"/>
              <w:rPr>
                <w:sz w:val="24"/>
                <w:szCs w:val="24"/>
              </w:rPr>
            </w:pPr>
            <w:r w:rsidRPr="00F15DCC">
              <w:rPr>
                <w:sz w:val="24"/>
                <w:szCs w:val="24"/>
              </w:rPr>
              <w:t>最高限价</w:t>
            </w:r>
          </w:p>
        </w:tc>
        <w:tc>
          <w:tcPr>
            <w:tcW w:w="6750" w:type="dxa"/>
          </w:tcPr>
          <w:p w:rsidR="0048552B" w:rsidRPr="00F15DCC" w:rsidRDefault="00A63859">
            <w:pPr>
              <w:spacing w:line="460" w:lineRule="exact"/>
              <w:jc w:val="left"/>
              <w:rPr>
                <w:sz w:val="24"/>
                <w:szCs w:val="24"/>
              </w:rPr>
            </w:pPr>
            <w:r w:rsidRPr="00F15DCC">
              <w:rPr>
                <w:sz w:val="24"/>
                <w:szCs w:val="24"/>
              </w:rPr>
              <w:t>标项</w:t>
            </w:r>
            <w:r w:rsidRPr="00F15DCC">
              <w:rPr>
                <w:sz w:val="24"/>
                <w:szCs w:val="24"/>
              </w:rPr>
              <w:t>1</w:t>
            </w:r>
            <w:r w:rsidRPr="00F15DCC">
              <w:rPr>
                <w:sz w:val="24"/>
                <w:szCs w:val="24"/>
              </w:rPr>
              <w:t>：</w:t>
            </w:r>
            <w:r w:rsidRPr="00F15DCC">
              <w:rPr>
                <w:sz w:val="24"/>
                <w:szCs w:val="24"/>
              </w:rPr>
              <w:t>488</w:t>
            </w:r>
            <w:r w:rsidRPr="00F15DCC">
              <w:rPr>
                <w:sz w:val="24"/>
                <w:szCs w:val="24"/>
              </w:rPr>
              <w:t>万元；标项</w:t>
            </w:r>
            <w:r w:rsidRPr="00F15DCC">
              <w:rPr>
                <w:sz w:val="24"/>
                <w:szCs w:val="24"/>
              </w:rPr>
              <w:t>2</w:t>
            </w:r>
            <w:r w:rsidRPr="00F15DCC">
              <w:rPr>
                <w:sz w:val="24"/>
                <w:szCs w:val="24"/>
              </w:rPr>
              <w:t>：</w:t>
            </w:r>
            <w:r w:rsidRPr="00F15DCC">
              <w:rPr>
                <w:sz w:val="24"/>
                <w:szCs w:val="24"/>
              </w:rPr>
              <w:t>398.6</w:t>
            </w:r>
            <w:r w:rsidRPr="00F15DCC">
              <w:rPr>
                <w:sz w:val="24"/>
                <w:szCs w:val="24"/>
              </w:rPr>
              <w:t>万元；标项</w:t>
            </w:r>
            <w:r w:rsidRPr="00F15DCC">
              <w:rPr>
                <w:sz w:val="24"/>
                <w:szCs w:val="24"/>
              </w:rPr>
              <w:t>3</w:t>
            </w:r>
            <w:r w:rsidRPr="00F15DCC">
              <w:rPr>
                <w:sz w:val="24"/>
                <w:szCs w:val="24"/>
              </w:rPr>
              <w:t>：</w:t>
            </w:r>
            <w:r w:rsidRPr="00F15DCC">
              <w:rPr>
                <w:sz w:val="24"/>
                <w:szCs w:val="24"/>
              </w:rPr>
              <w:t>261</w:t>
            </w:r>
            <w:r w:rsidRPr="00F15DCC">
              <w:rPr>
                <w:sz w:val="24"/>
                <w:szCs w:val="24"/>
              </w:rPr>
              <w:t>万元；标项</w:t>
            </w:r>
            <w:r w:rsidRPr="00F15DCC">
              <w:rPr>
                <w:sz w:val="24"/>
                <w:szCs w:val="24"/>
              </w:rPr>
              <w:t>4</w:t>
            </w:r>
            <w:r w:rsidRPr="00F15DCC">
              <w:rPr>
                <w:sz w:val="24"/>
                <w:szCs w:val="24"/>
              </w:rPr>
              <w:t>：</w:t>
            </w:r>
            <w:r w:rsidRPr="00F15DCC">
              <w:rPr>
                <w:sz w:val="24"/>
                <w:szCs w:val="24"/>
              </w:rPr>
              <w:t>543</w:t>
            </w:r>
            <w:r w:rsidRPr="00F15DCC">
              <w:rPr>
                <w:sz w:val="24"/>
                <w:szCs w:val="24"/>
              </w:rPr>
              <w:t>万元。</w:t>
            </w:r>
          </w:p>
        </w:tc>
      </w:tr>
      <w:tr w:rsidR="0048552B" w:rsidRPr="00F15DCC">
        <w:tc>
          <w:tcPr>
            <w:tcW w:w="2538" w:type="dxa"/>
          </w:tcPr>
          <w:p w:rsidR="0048552B" w:rsidRPr="00F15DCC" w:rsidRDefault="00A63859">
            <w:pPr>
              <w:spacing w:line="460" w:lineRule="exact"/>
              <w:jc w:val="left"/>
              <w:rPr>
                <w:sz w:val="24"/>
                <w:szCs w:val="24"/>
              </w:rPr>
            </w:pPr>
            <w:r w:rsidRPr="00F15DCC">
              <w:rPr>
                <w:sz w:val="24"/>
                <w:szCs w:val="24"/>
              </w:rPr>
              <w:t>资金来源</w:t>
            </w:r>
          </w:p>
        </w:tc>
        <w:tc>
          <w:tcPr>
            <w:tcW w:w="6750" w:type="dxa"/>
          </w:tcPr>
          <w:p w:rsidR="0048552B" w:rsidRPr="00F15DCC" w:rsidRDefault="00A63859">
            <w:pPr>
              <w:pStyle w:val="24"/>
              <w:spacing w:line="460" w:lineRule="exact"/>
              <w:ind w:firstLineChars="0" w:firstLine="0"/>
              <w:jc w:val="left"/>
              <w:rPr>
                <w:rFonts w:ascii="Times New Roman" w:hAnsi="Times New Roman"/>
                <w:sz w:val="24"/>
                <w:szCs w:val="24"/>
              </w:rPr>
            </w:pPr>
            <w:r w:rsidRPr="00F15DCC">
              <w:rPr>
                <w:rFonts w:ascii="Times New Roman" w:hAnsi="Times New Roman"/>
                <w:sz w:val="24"/>
                <w:szCs w:val="24"/>
              </w:rPr>
              <w:t>财政资金</w:t>
            </w:r>
          </w:p>
        </w:tc>
      </w:tr>
    </w:tbl>
    <w:p w:rsidR="0048552B" w:rsidRPr="00F15DCC" w:rsidRDefault="00A63859">
      <w:pPr>
        <w:spacing w:line="460" w:lineRule="exact"/>
        <w:jc w:val="left"/>
        <w:rPr>
          <w:sz w:val="24"/>
          <w:szCs w:val="24"/>
        </w:rPr>
      </w:pPr>
      <w:r w:rsidRPr="00F15DCC">
        <w:rPr>
          <w:b/>
          <w:bCs/>
          <w:sz w:val="24"/>
          <w:szCs w:val="24"/>
        </w:rPr>
        <w:t>采购需求：</w:t>
      </w:r>
    </w:p>
    <w:tbl>
      <w:tblPr>
        <w:tblW w:w="50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70"/>
        <w:gridCol w:w="2903"/>
        <w:gridCol w:w="1293"/>
        <w:gridCol w:w="1639"/>
        <w:gridCol w:w="1828"/>
      </w:tblGrid>
      <w:tr w:rsidR="0048552B" w:rsidRPr="00F15DCC">
        <w:trPr>
          <w:trHeight w:val="658"/>
          <w:jc w:val="center"/>
        </w:trPr>
        <w:tc>
          <w:tcPr>
            <w:tcW w:w="662" w:type="pct"/>
            <w:tcMar>
              <w:top w:w="94" w:type="dxa"/>
              <w:left w:w="187" w:type="dxa"/>
              <w:bottom w:w="94" w:type="dxa"/>
              <w:right w:w="187" w:type="dxa"/>
            </w:tcMar>
            <w:vAlign w:val="center"/>
          </w:tcPr>
          <w:p w:rsidR="0048552B" w:rsidRPr="00F15DCC" w:rsidRDefault="00A63859">
            <w:pPr>
              <w:jc w:val="center"/>
              <w:rPr>
                <w:b/>
                <w:szCs w:val="24"/>
              </w:rPr>
            </w:pPr>
            <w:r w:rsidRPr="00F15DCC">
              <w:rPr>
                <w:b/>
                <w:szCs w:val="24"/>
              </w:rPr>
              <w:t>包号</w:t>
            </w:r>
          </w:p>
        </w:tc>
        <w:tc>
          <w:tcPr>
            <w:tcW w:w="1642" w:type="pct"/>
            <w:tcMar>
              <w:top w:w="94" w:type="dxa"/>
              <w:left w:w="187" w:type="dxa"/>
              <w:bottom w:w="94" w:type="dxa"/>
              <w:right w:w="187" w:type="dxa"/>
            </w:tcMar>
            <w:vAlign w:val="center"/>
          </w:tcPr>
          <w:p w:rsidR="0048552B" w:rsidRPr="00F15DCC" w:rsidRDefault="00A63859">
            <w:pPr>
              <w:jc w:val="center"/>
              <w:rPr>
                <w:b/>
                <w:szCs w:val="24"/>
              </w:rPr>
            </w:pPr>
            <w:r w:rsidRPr="00F15DCC">
              <w:rPr>
                <w:b/>
                <w:szCs w:val="24"/>
              </w:rPr>
              <w:t>车辆名称</w:t>
            </w:r>
          </w:p>
        </w:tc>
        <w:tc>
          <w:tcPr>
            <w:tcW w:w="732" w:type="pct"/>
            <w:vAlign w:val="center"/>
          </w:tcPr>
          <w:p w:rsidR="0048552B" w:rsidRPr="00F15DCC" w:rsidRDefault="00A63859">
            <w:pPr>
              <w:jc w:val="center"/>
              <w:rPr>
                <w:b/>
                <w:szCs w:val="24"/>
              </w:rPr>
            </w:pPr>
            <w:r w:rsidRPr="00F15DCC">
              <w:rPr>
                <w:b/>
                <w:szCs w:val="24"/>
              </w:rPr>
              <w:t>数量</w:t>
            </w:r>
          </w:p>
        </w:tc>
        <w:tc>
          <w:tcPr>
            <w:tcW w:w="927" w:type="pct"/>
            <w:vAlign w:val="center"/>
          </w:tcPr>
          <w:p w:rsidR="0048552B" w:rsidRPr="00F15DCC" w:rsidRDefault="00A63859">
            <w:pPr>
              <w:jc w:val="center"/>
              <w:rPr>
                <w:b/>
                <w:szCs w:val="24"/>
              </w:rPr>
            </w:pPr>
            <w:r w:rsidRPr="00F15DCC">
              <w:rPr>
                <w:b/>
                <w:szCs w:val="24"/>
              </w:rPr>
              <w:t>各包预算金额</w:t>
            </w:r>
            <w:r w:rsidRPr="00F15DCC">
              <w:rPr>
                <w:b/>
                <w:szCs w:val="24"/>
              </w:rPr>
              <w:t>/</w:t>
            </w:r>
            <w:r w:rsidRPr="00F15DCC">
              <w:rPr>
                <w:b/>
                <w:szCs w:val="24"/>
              </w:rPr>
              <w:t>最高限价（万元）</w:t>
            </w:r>
          </w:p>
        </w:tc>
        <w:tc>
          <w:tcPr>
            <w:tcW w:w="1034" w:type="pct"/>
            <w:tcMar>
              <w:top w:w="94" w:type="dxa"/>
              <w:left w:w="187" w:type="dxa"/>
              <w:bottom w:w="94" w:type="dxa"/>
              <w:right w:w="187" w:type="dxa"/>
            </w:tcMar>
            <w:vAlign w:val="center"/>
          </w:tcPr>
          <w:p w:rsidR="0048552B" w:rsidRPr="00F15DCC" w:rsidRDefault="00A63859">
            <w:pPr>
              <w:jc w:val="center"/>
              <w:rPr>
                <w:b/>
                <w:szCs w:val="24"/>
              </w:rPr>
            </w:pPr>
            <w:r w:rsidRPr="00F15DCC">
              <w:rPr>
                <w:b/>
                <w:bCs/>
                <w:sz w:val="24"/>
                <w:szCs w:val="24"/>
              </w:rPr>
              <w:t>规格描述</w:t>
            </w:r>
          </w:p>
        </w:tc>
      </w:tr>
      <w:tr w:rsidR="0048552B" w:rsidRPr="00F15DCC">
        <w:trPr>
          <w:jc w:val="center"/>
        </w:trPr>
        <w:tc>
          <w:tcPr>
            <w:tcW w:w="662" w:type="pct"/>
            <w:vMerge w:val="restart"/>
            <w:tcMar>
              <w:top w:w="94" w:type="dxa"/>
              <w:left w:w="187" w:type="dxa"/>
              <w:bottom w:w="94" w:type="dxa"/>
              <w:right w:w="187" w:type="dxa"/>
            </w:tcMar>
            <w:vAlign w:val="center"/>
          </w:tcPr>
          <w:p w:rsidR="0048552B" w:rsidRPr="00F15DCC" w:rsidRDefault="00A63859">
            <w:pPr>
              <w:jc w:val="center"/>
              <w:rPr>
                <w:szCs w:val="24"/>
              </w:rPr>
            </w:pPr>
            <w:r w:rsidRPr="00F15DCC">
              <w:rPr>
                <w:szCs w:val="24"/>
              </w:rPr>
              <w:t>1</w:t>
            </w:r>
          </w:p>
        </w:tc>
        <w:tc>
          <w:tcPr>
            <w:tcW w:w="1642" w:type="pct"/>
            <w:tcMar>
              <w:top w:w="94" w:type="dxa"/>
              <w:left w:w="187" w:type="dxa"/>
              <w:bottom w:w="94" w:type="dxa"/>
              <w:right w:w="187" w:type="dxa"/>
            </w:tcMar>
            <w:vAlign w:val="center"/>
          </w:tcPr>
          <w:p w:rsidR="0048552B" w:rsidRPr="00F15DCC" w:rsidRDefault="00A63859">
            <w:pPr>
              <w:jc w:val="center"/>
              <w:rPr>
                <w:szCs w:val="24"/>
              </w:rPr>
            </w:pPr>
            <w:r w:rsidRPr="00F15DCC">
              <w:rPr>
                <w:szCs w:val="24"/>
              </w:rPr>
              <w:t>全驱运输车</w:t>
            </w:r>
            <w:r w:rsidRPr="00F15DCC">
              <w:rPr>
                <w:szCs w:val="24"/>
              </w:rPr>
              <w:t>6X6</w:t>
            </w:r>
          </w:p>
        </w:tc>
        <w:tc>
          <w:tcPr>
            <w:tcW w:w="732" w:type="pct"/>
            <w:vAlign w:val="center"/>
          </w:tcPr>
          <w:p w:rsidR="0048552B" w:rsidRPr="00F15DCC" w:rsidRDefault="00A63859">
            <w:pPr>
              <w:jc w:val="center"/>
              <w:rPr>
                <w:sz w:val="20"/>
                <w:szCs w:val="20"/>
              </w:rPr>
            </w:pPr>
            <w:r w:rsidRPr="00F15DCC">
              <w:rPr>
                <w:sz w:val="20"/>
                <w:szCs w:val="20"/>
              </w:rPr>
              <w:t>4</w:t>
            </w:r>
          </w:p>
        </w:tc>
        <w:tc>
          <w:tcPr>
            <w:tcW w:w="927" w:type="pct"/>
            <w:vMerge w:val="restart"/>
            <w:vAlign w:val="center"/>
          </w:tcPr>
          <w:p w:rsidR="0048552B" w:rsidRPr="00F15DCC" w:rsidRDefault="00A63859">
            <w:pPr>
              <w:jc w:val="center"/>
              <w:rPr>
                <w:szCs w:val="24"/>
              </w:rPr>
            </w:pPr>
            <w:r w:rsidRPr="00F15DCC">
              <w:rPr>
                <w:szCs w:val="24"/>
              </w:rPr>
              <w:t>488</w:t>
            </w:r>
          </w:p>
        </w:tc>
        <w:tc>
          <w:tcPr>
            <w:tcW w:w="1034" w:type="pct"/>
            <w:vMerge w:val="restart"/>
            <w:tcMar>
              <w:top w:w="94" w:type="dxa"/>
              <w:left w:w="187" w:type="dxa"/>
              <w:bottom w:w="94" w:type="dxa"/>
              <w:right w:w="187" w:type="dxa"/>
            </w:tcMar>
            <w:vAlign w:val="center"/>
          </w:tcPr>
          <w:p w:rsidR="0048552B" w:rsidRPr="00F15DCC" w:rsidRDefault="00A63859">
            <w:pPr>
              <w:jc w:val="center"/>
              <w:rPr>
                <w:szCs w:val="24"/>
              </w:rPr>
            </w:pPr>
            <w:r w:rsidRPr="00F15DCC">
              <w:rPr>
                <w:sz w:val="24"/>
                <w:szCs w:val="24"/>
              </w:rPr>
              <w:t>详见项目需求</w:t>
            </w:r>
          </w:p>
        </w:tc>
      </w:tr>
      <w:tr w:rsidR="0048552B" w:rsidRPr="00F15DCC">
        <w:trPr>
          <w:jc w:val="center"/>
        </w:trPr>
        <w:tc>
          <w:tcPr>
            <w:tcW w:w="662" w:type="pct"/>
            <w:vMerge/>
            <w:tcMar>
              <w:top w:w="94" w:type="dxa"/>
              <w:left w:w="187" w:type="dxa"/>
              <w:bottom w:w="94" w:type="dxa"/>
              <w:right w:w="187" w:type="dxa"/>
            </w:tcMar>
            <w:vAlign w:val="center"/>
          </w:tcPr>
          <w:p w:rsidR="0048552B" w:rsidRPr="00F15DCC" w:rsidRDefault="0048552B">
            <w:pPr>
              <w:jc w:val="center"/>
              <w:rPr>
                <w:szCs w:val="24"/>
              </w:rPr>
            </w:pPr>
          </w:p>
        </w:tc>
        <w:tc>
          <w:tcPr>
            <w:tcW w:w="1642" w:type="pct"/>
            <w:tcMar>
              <w:top w:w="94" w:type="dxa"/>
              <w:left w:w="187" w:type="dxa"/>
              <w:bottom w:w="94" w:type="dxa"/>
              <w:right w:w="187" w:type="dxa"/>
            </w:tcMar>
            <w:vAlign w:val="center"/>
          </w:tcPr>
          <w:p w:rsidR="0048552B" w:rsidRPr="00F15DCC" w:rsidRDefault="00A63859">
            <w:pPr>
              <w:jc w:val="center"/>
              <w:rPr>
                <w:szCs w:val="24"/>
              </w:rPr>
            </w:pPr>
            <w:r w:rsidRPr="00F15DCC">
              <w:rPr>
                <w:szCs w:val="24"/>
              </w:rPr>
              <w:t>全驱运输车</w:t>
            </w:r>
            <w:r w:rsidRPr="00F15DCC">
              <w:rPr>
                <w:szCs w:val="24"/>
              </w:rPr>
              <w:t>4X4</w:t>
            </w:r>
          </w:p>
        </w:tc>
        <w:tc>
          <w:tcPr>
            <w:tcW w:w="732" w:type="pct"/>
            <w:vAlign w:val="center"/>
          </w:tcPr>
          <w:p w:rsidR="0048552B" w:rsidRPr="00F15DCC" w:rsidRDefault="00A63859">
            <w:pPr>
              <w:jc w:val="center"/>
              <w:rPr>
                <w:sz w:val="20"/>
                <w:szCs w:val="20"/>
              </w:rPr>
            </w:pPr>
            <w:r w:rsidRPr="00F15DCC">
              <w:rPr>
                <w:sz w:val="20"/>
                <w:szCs w:val="20"/>
              </w:rPr>
              <w:t>4</w:t>
            </w:r>
          </w:p>
        </w:tc>
        <w:tc>
          <w:tcPr>
            <w:tcW w:w="927" w:type="pct"/>
            <w:vMerge/>
            <w:vAlign w:val="center"/>
          </w:tcPr>
          <w:p w:rsidR="0048552B" w:rsidRPr="00F15DCC" w:rsidRDefault="0048552B">
            <w:pPr>
              <w:jc w:val="center"/>
              <w:rPr>
                <w:szCs w:val="24"/>
              </w:rPr>
            </w:pPr>
          </w:p>
        </w:tc>
        <w:tc>
          <w:tcPr>
            <w:tcW w:w="1034" w:type="pct"/>
            <w:vMerge/>
            <w:tcMar>
              <w:top w:w="94" w:type="dxa"/>
              <w:left w:w="187" w:type="dxa"/>
              <w:bottom w:w="94" w:type="dxa"/>
              <w:right w:w="187" w:type="dxa"/>
            </w:tcMar>
            <w:vAlign w:val="center"/>
          </w:tcPr>
          <w:p w:rsidR="0048552B" w:rsidRPr="00F15DCC" w:rsidRDefault="0048552B">
            <w:pPr>
              <w:jc w:val="center"/>
              <w:rPr>
                <w:szCs w:val="24"/>
              </w:rPr>
            </w:pPr>
          </w:p>
        </w:tc>
      </w:tr>
      <w:tr w:rsidR="0048552B" w:rsidRPr="00F15DCC">
        <w:trPr>
          <w:jc w:val="center"/>
        </w:trPr>
        <w:tc>
          <w:tcPr>
            <w:tcW w:w="662" w:type="pct"/>
            <w:vMerge w:val="restart"/>
            <w:tcMar>
              <w:top w:w="94" w:type="dxa"/>
              <w:left w:w="187" w:type="dxa"/>
              <w:bottom w:w="94" w:type="dxa"/>
              <w:right w:w="187" w:type="dxa"/>
            </w:tcMar>
            <w:vAlign w:val="center"/>
          </w:tcPr>
          <w:p w:rsidR="0048552B" w:rsidRPr="00F15DCC" w:rsidRDefault="00A63859">
            <w:pPr>
              <w:jc w:val="center"/>
              <w:rPr>
                <w:szCs w:val="24"/>
              </w:rPr>
            </w:pPr>
            <w:r w:rsidRPr="00F15DCC">
              <w:rPr>
                <w:szCs w:val="24"/>
              </w:rPr>
              <w:t>2</w:t>
            </w:r>
          </w:p>
        </w:tc>
        <w:tc>
          <w:tcPr>
            <w:tcW w:w="1642" w:type="pct"/>
            <w:tcMar>
              <w:top w:w="94" w:type="dxa"/>
              <w:left w:w="187" w:type="dxa"/>
              <w:bottom w:w="94" w:type="dxa"/>
              <w:right w:w="187" w:type="dxa"/>
            </w:tcMar>
            <w:vAlign w:val="center"/>
          </w:tcPr>
          <w:p w:rsidR="0048552B" w:rsidRPr="00F15DCC" w:rsidRDefault="00A63859">
            <w:pPr>
              <w:jc w:val="center"/>
              <w:rPr>
                <w:szCs w:val="24"/>
              </w:rPr>
            </w:pPr>
            <w:r w:rsidRPr="00F15DCC">
              <w:rPr>
                <w:szCs w:val="24"/>
              </w:rPr>
              <w:t>全驱运输车</w:t>
            </w:r>
            <w:r w:rsidRPr="00F15DCC">
              <w:rPr>
                <w:szCs w:val="24"/>
              </w:rPr>
              <w:t>4X2</w:t>
            </w:r>
            <w:r w:rsidRPr="00F15DCC">
              <w:rPr>
                <w:rFonts w:hint="eastAsia"/>
                <w:szCs w:val="24"/>
              </w:rPr>
              <w:t>（一）</w:t>
            </w:r>
          </w:p>
        </w:tc>
        <w:tc>
          <w:tcPr>
            <w:tcW w:w="732" w:type="pct"/>
            <w:vAlign w:val="center"/>
          </w:tcPr>
          <w:p w:rsidR="0048552B" w:rsidRPr="00F15DCC" w:rsidRDefault="00A63859">
            <w:pPr>
              <w:jc w:val="center"/>
              <w:rPr>
                <w:sz w:val="20"/>
                <w:szCs w:val="20"/>
              </w:rPr>
            </w:pPr>
            <w:r w:rsidRPr="00F15DCC">
              <w:rPr>
                <w:sz w:val="20"/>
                <w:szCs w:val="20"/>
              </w:rPr>
              <w:t>4</w:t>
            </w:r>
          </w:p>
        </w:tc>
        <w:tc>
          <w:tcPr>
            <w:tcW w:w="927" w:type="pct"/>
            <w:vMerge w:val="restart"/>
            <w:vAlign w:val="center"/>
          </w:tcPr>
          <w:p w:rsidR="0048552B" w:rsidRPr="00F15DCC" w:rsidRDefault="00A63859">
            <w:pPr>
              <w:jc w:val="center"/>
              <w:rPr>
                <w:szCs w:val="24"/>
              </w:rPr>
            </w:pPr>
            <w:r w:rsidRPr="00F15DCC">
              <w:rPr>
                <w:szCs w:val="24"/>
              </w:rPr>
              <w:t>398.6</w:t>
            </w:r>
          </w:p>
        </w:tc>
        <w:tc>
          <w:tcPr>
            <w:tcW w:w="1034" w:type="pct"/>
            <w:vMerge w:val="restart"/>
            <w:tcMar>
              <w:top w:w="94" w:type="dxa"/>
              <w:left w:w="187" w:type="dxa"/>
              <w:bottom w:w="94" w:type="dxa"/>
              <w:right w:w="187" w:type="dxa"/>
            </w:tcMar>
            <w:vAlign w:val="center"/>
          </w:tcPr>
          <w:p w:rsidR="0048552B" w:rsidRPr="00F15DCC" w:rsidRDefault="00A63859">
            <w:pPr>
              <w:jc w:val="center"/>
              <w:rPr>
                <w:szCs w:val="24"/>
              </w:rPr>
            </w:pPr>
            <w:r w:rsidRPr="00F15DCC">
              <w:rPr>
                <w:sz w:val="24"/>
                <w:szCs w:val="24"/>
              </w:rPr>
              <w:t>详见项目需求</w:t>
            </w:r>
          </w:p>
        </w:tc>
      </w:tr>
      <w:tr w:rsidR="0048552B" w:rsidRPr="00F15DCC">
        <w:trPr>
          <w:jc w:val="center"/>
        </w:trPr>
        <w:tc>
          <w:tcPr>
            <w:tcW w:w="662" w:type="pct"/>
            <w:vMerge/>
            <w:tcMar>
              <w:top w:w="94" w:type="dxa"/>
              <w:left w:w="187" w:type="dxa"/>
              <w:bottom w:w="94" w:type="dxa"/>
              <w:right w:w="187" w:type="dxa"/>
            </w:tcMar>
            <w:vAlign w:val="center"/>
          </w:tcPr>
          <w:p w:rsidR="0048552B" w:rsidRPr="00F15DCC" w:rsidRDefault="0048552B">
            <w:pPr>
              <w:jc w:val="center"/>
              <w:rPr>
                <w:szCs w:val="24"/>
              </w:rPr>
            </w:pPr>
          </w:p>
        </w:tc>
        <w:tc>
          <w:tcPr>
            <w:tcW w:w="1642" w:type="pct"/>
            <w:tcMar>
              <w:top w:w="94" w:type="dxa"/>
              <w:left w:w="187" w:type="dxa"/>
              <w:bottom w:w="94" w:type="dxa"/>
              <w:right w:w="187" w:type="dxa"/>
            </w:tcMar>
            <w:vAlign w:val="center"/>
          </w:tcPr>
          <w:p w:rsidR="0048552B" w:rsidRPr="00F15DCC" w:rsidRDefault="00A63859">
            <w:pPr>
              <w:jc w:val="center"/>
              <w:rPr>
                <w:szCs w:val="24"/>
              </w:rPr>
            </w:pPr>
            <w:r w:rsidRPr="00F15DCC">
              <w:rPr>
                <w:szCs w:val="24"/>
              </w:rPr>
              <w:t>全驱运输车</w:t>
            </w:r>
            <w:r w:rsidRPr="00F15DCC">
              <w:rPr>
                <w:szCs w:val="24"/>
              </w:rPr>
              <w:t>4X2</w:t>
            </w:r>
            <w:r w:rsidRPr="00F15DCC">
              <w:rPr>
                <w:rFonts w:hint="eastAsia"/>
                <w:szCs w:val="24"/>
              </w:rPr>
              <w:t>（二）</w:t>
            </w:r>
          </w:p>
        </w:tc>
        <w:tc>
          <w:tcPr>
            <w:tcW w:w="732" w:type="pct"/>
            <w:vAlign w:val="center"/>
          </w:tcPr>
          <w:p w:rsidR="0048552B" w:rsidRPr="00F15DCC" w:rsidRDefault="00A63859">
            <w:pPr>
              <w:jc w:val="center"/>
              <w:rPr>
                <w:sz w:val="20"/>
                <w:szCs w:val="20"/>
              </w:rPr>
            </w:pPr>
            <w:r w:rsidRPr="00F15DCC">
              <w:rPr>
                <w:sz w:val="20"/>
                <w:szCs w:val="20"/>
              </w:rPr>
              <w:t>4</w:t>
            </w:r>
          </w:p>
        </w:tc>
        <w:tc>
          <w:tcPr>
            <w:tcW w:w="927" w:type="pct"/>
            <w:vMerge/>
            <w:vAlign w:val="center"/>
          </w:tcPr>
          <w:p w:rsidR="0048552B" w:rsidRPr="00F15DCC" w:rsidRDefault="0048552B">
            <w:pPr>
              <w:jc w:val="center"/>
              <w:rPr>
                <w:szCs w:val="24"/>
              </w:rPr>
            </w:pPr>
          </w:p>
        </w:tc>
        <w:tc>
          <w:tcPr>
            <w:tcW w:w="1034" w:type="pct"/>
            <w:vMerge/>
            <w:tcMar>
              <w:top w:w="94" w:type="dxa"/>
              <w:left w:w="187" w:type="dxa"/>
              <w:bottom w:w="94" w:type="dxa"/>
              <w:right w:w="187" w:type="dxa"/>
            </w:tcMar>
            <w:vAlign w:val="center"/>
          </w:tcPr>
          <w:p w:rsidR="0048552B" w:rsidRPr="00F15DCC" w:rsidRDefault="0048552B">
            <w:pPr>
              <w:jc w:val="center"/>
              <w:rPr>
                <w:szCs w:val="24"/>
              </w:rPr>
            </w:pPr>
          </w:p>
        </w:tc>
      </w:tr>
      <w:tr w:rsidR="0048552B" w:rsidRPr="00F15DCC">
        <w:trPr>
          <w:jc w:val="center"/>
        </w:trPr>
        <w:tc>
          <w:tcPr>
            <w:tcW w:w="662" w:type="pct"/>
            <w:vMerge/>
            <w:tcMar>
              <w:top w:w="94" w:type="dxa"/>
              <w:left w:w="187" w:type="dxa"/>
              <w:bottom w:w="94" w:type="dxa"/>
              <w:right w:w="187" w:type="dxa"/>
            </w:tcMar>
            <w:vAlign w:val="center"/>
          </w:tcPr>
          <w:p w:rsidR="0048552B" w:rsidRPr="00F15DCC" w:rsidRDefault="0048552B">
            <w:pPr>
              <w:jc w:val="center"/>
              <w:rPr>
                <w:szCs w:val="24"/>
              </w:rPr>
            </w:pPr>
          </w:p>
        </w:tc>
        <w:tc>
          <w:tcPr>
            <w:tcW w:w="1642" w:type="pct"/>
            <w:tcMar>
              <w:top w:w="94" w:type="dxa"/>
              <w:left w:w="187" w:type="dxa"/>
              <w:bottom w:w="94" w:type="dxa"/>
              <w:right w:w="187" w:type="dxa"/>
            </w:tcMar>
            <w:vAlign w:val="center"/>
          </w:tcPr>
          <w:p w:rsidR="0048552B" w:rsidRPr="00F15DCC" w:rsidRDefault="00A63859">
            <w:pPr>
              <w:jc w:val="center"/>
              <w:rPr>
                <w:szCs w:val="24"/>
              </w:rPr>
            </w:pPr>
            <w:r w:rsidRPr="00F15DCC">
              <w:rPr>
                <w:szCs w:val="24"/>
              </w:rPr>
              <w:t>电动叉车</w:t>
            </w:r>
          </w:p>
        </w:tc>
        <w:tc>
          <w:tcPr>
            <w:tcW w:w="732" w:type="pct"/>
            <w:vAlign w:val="center"/>
          </w:tcPr>
          <w:p w:rsidR="0048552B" w:rsidRPr="00F15DCC" w:rsidRDefault="00A63859">
            <w:pPr>
              <w:jc w:val="center"/>
              <w:rPr>
                <w:sz w:val="20"/>
                <w:szCs w:val="20"/>
              </w:rPr>
            </w:pPr>
            <w:r w:rsidRPr="00F15DCC">
              <w:rPr>
                <w:sz w:val="20"/>
                <w:szCs w:val="20"/>
              </w:rPr>
              <w:t>1</w:t>
            </w:r>
          </w:p>
        </w:tc>
        <w:tc>
          <w:tcPr>
            <w:tcW w:w="927" w:type="pct"/>
            <w:vMerge/>
            <w:vAlign w:val="center"/>
          </w:tcPr>
          <w:p w:rsidR="0048552B" w:rsidRPr="00F15DCC" w:rsidRDefault="0048552B">
            <w:pPr>
              <w:jc w:val="center"/>
              <w:rPr>
                <w:szCs w:val="24"/>
              </w:rPr>
            </w:pPr>
          </w:p>
        </w:tc>
        <w:tc>
          <w:tcPr>
            <w:tcW w:w="1034" w:type="pct"/>
            <w:vMerge/>
            <w:tcMar>
              <w:top w:w="94" w:type="dxa"/>
              <w:left w:w="187" w:type="dxa"/>
              <w:bottom w:w="94" w:type="dxa"/>
              <w:right w:w="187" w:type="dxa"/>
            </w:tcMar>
            <w:vAlign w:val="center"/>
          </w:tcPr>
          <w:p w:rsidR="0048552B" w:rsidRPr="00F15DCC" w:rsidRDefault="0048552B">
            <w:pPr>
              <w:jc w:val="center"/>
              <w:rPr>
                <w:szCs w:val="24"/>
              </w:rPr>
            </w:pPr>
          </w:p>
        </w:tc>
      </w:tr>
      <w:tr w:rsidR="0048552B" w:rsidRPr="00F15DCC">
        <w:trPr>
          <w:jc w:val="center"/>
        </w:trPr>
        <w:tc>
          <w:tcPr>
            <w:tcW w:w="662" w:type="pct"/>
            <w:vMerge w:val="restart"/>
            <w:tcMar>
              <w:top w:w="94" w:type="dxa"/>
              <w:left w:w="187" w:type="dxa"/>
              <w:bottom w:w="94" w:type="dxa"/>
              <w:right w:w="187" w:type="dxa"/>
            </w:tcMar>
            <w:vAlign w:val="center"/>
          </w:tcPr>
          <w:p w:rsidR="0048552B" w:rsidRPr="00F15DCC" w:rsidRDefault="00A63859">
            <w:pPr>
              <w:jc w:val="center"/>
              <w:rPr>
                <w:szCs w:val="24"/>
              </w:rPr>
            </w:pPr>
            <w:r w:rsidRPr="00F15DCC">
              <w:rPr>
                <w:szCs w:val="24"/>
              </w:rPr>
              <w:t>3</w:t>
            </w:r>
          </w:p>
        </w:tc>
        <w:tc>
          <w:tcPr>
            <w:tcW w:w="1642" w:type="pct"/>
            <w:tcMar>
              <w:top w:w="94" w:type="dxa"/>
              <w:left w:w="187" w:type="dxa"/>
              <w:bottom w:w="94" w:type="dxa"/>
              <w:right w:w="187" w:type="dxa"/>
            </w:tcMar>
            <w:vAlign w:val="center"/>
          </w:tcPr>
          <w:p w:rsidR="0048552B" w:rsidRPr="00F15DCC" w:rsidRDefault="00A63859">
            <w:pPr>
              <w:jc w:val="center"/>
              <w:rPr>
                <w:szCs w:val="24"/>
              </w:rPr>
            </w:pPr>
            <w:r w:rsidRPr="00F15DCC">
              <w:rPr>
                <w:szCs w:val="24"/>
              </w:rPr>
              <w:t>水质净化车</w:t>
            </w:r>
          </w:p>
        </w:tc>
        <w:tc>
          <w:tcPr>
            <w:tcW w:w="732" w:type="pct"/>
            <w:vAlign w:val="center"/>
          </w:tcPr>
          <w:p w:rsidR="0048552B" w:rsidRPr="00F15DCC" w:rsidRDefault="00A63859">
            <w:pPr>
              <w:jc w:val="center"/>
              <w:rPr>
                <w:sz w:val="20"/>
                <w:szCs w:val="20"/>
              </w:rPr>
            </w:pPr>
            <w:r w:rsidRPr="00F15DCC">
              <w:rPr>
                <w:sz w:val="20"/>
                <w:szCs w:val="20"/>
              </w:rPr>
              <w:t>1</w:t>
            </w:r>
          </w:p>
        </w:tc>
        <w:tc>
          <w:tcPr>
            <w:tcW w:w="927" w:type="pct"/>
            <w:vMerge w:val="restart"/>
            <w:vAlign w:val="center"/>
          </w:tcPr>
          <w:p w:rsidR="0048552B" w:rsidRPr="00F15DCC" w:rsidRDefault="00A63859">
            <w:pPr>
              <w:jc w:val="center"/>
              <w:rPr>
                <w:szCs w:val="24"/>
              </w:rPr>
            </w:pPr>
            <w:r w:rsidRPr="00F15DCC">
              <w:rPr>
                <w:szCs w:val="24"/>
              </w:rPr>
              <w:t>261</w:t>
            </w:r>
          </w:p>
        </w:tc>
        <w:tc>
          <w:tcPr>
            <w:tcW w:w="1034" w:type="pct"/>
            <w:vMerge w:val="restart"/>
            <w:tcMar>
              <w:top w:w="94" w:type="dxa"/>
              <w:left w:w="187" w:type="dxa"/>
              <w:bottom w:w="94" w:type="dxa"/>
              <w:right w:w="187" w:type="dxa"/>
            </w:tcMar>
            <w:vAlign w:val="center"/>
          </w:tcPr>
          <w:p w:rsidR="0048552B" w:rsidRPr="00F15DCC" w:rsidRDefault="00A63859">
            <w:pPr>
              <w:jc w:val="center"/>
              <w:rPr>
                <w:szCs w:val="24"/>
              </w:rPr>
            </w:pPr>
            <w:r w:rsidRPr="00F15DCC">
              <w:rPr>
                <w:sz w:val="24"/>
                <w:szCs w:val="24"/>
              </w:rPr>
              <w:t>详见项目需求</w:t>
            </w:r>
          </w:p>
        </w:tc>
      </w:tr>
      <w:tr w:rsidR="0048552B" w:rsidRPr="00F15DCC">
        <w:trPr>
          <w:jc w:val="center"/>
        </w:trPr>
        <w:tc>
          <w:tcPr>
            <w:tcW w:w="662" w:type="pct"/>
            <w:vMerge/>
            <w:tcMar>
              <w:top w:w="94" w:type="dxa"/>
              <w:left w:w="187" w:type="dxa"/>
              <w:bottom w:w="94" w:type="dxa"/>
              <w:right w:w="187" w:type="dxa"/>
            </w:tcMar>
            <w:vAlign w:val="center"/>
          </w:tcPr>
          <w:p w:rsidR="0048552B" w:rsidRPr="00F15DCC" w:rsidRDefault="0048552B">
            <w:pPr>
              <w:jc w:val="center"/>
              <w:rPr>
                <w:szCs w:val="24"/>
              </w:rPr>
            </w:pPr>
          </w:p>
        </w:tc>
        <w:tc>
          <w:tcPr>
            <w:tcW w:w="1642" w:type="pct"/>
            <w:tcMar>
              <w:top w:w="94" w:type="dxa"/>
              <w:left w:w="187" w:type="dxa"/>
              <w:bottom w:w="94" w:type="dxa"/>
              <w:right w:w="187" w:type="dxa"/>
            </w:tcMar>
            <w:vAlign w:val="center"/>
          </w:tcPr>
          <w:p w:rsidR="0048552B" w:rsidRPr="00F15DCC" w:rsidRDefault="00A63859">
            <w:pPr>
              <w:jc w:val="center"/>
              <w:rPr>
                <w:szCs w:val="24"/>
              </w:rPr>
            </w:pPr>
            <w:r w:rsidRPr="00F15DCC">
              <w:rPr>
                <w:szCs w:val="24"/>
              </w:rPr>
              <w:t>被服洗涤车</w:t>
            </w:r>
          </w:p>
        </w:tc>
        <w:tc>
          <w:tcPr>
            <w:tcW w:w="732" w:type="pct"/>
            <w:vAlign w:val="center"/>
          </w:tcPr>
          <w:p w:rsidR="0048552B" w:rsidRPr="00F15DCC" w:rsidRDefault="00A63859">
            <w:pPr>
              <w:jc w:val="center"/>
              <w:rPr>
                <w:sz w:val="20"/>
                <w:szCs w:val="20"/>
              </w:rPr>
            </w:pPr>
            <w:r w:rsidRPr="00F15DCC">
              <w:rPr>
                <w:sz w:val="20"/>
                <w:szCs w:val="20"/>
              </w:rPr>
              <w:t>1</w:t>
            </w:r>
          </w:p>
        </w:tc>
        <w:tc>
          <w:tcPr>
            <w:tcW w:w="927" w:type="pct"/>
            <w:vMerge/>
            <w:vAlign w:val="center"/>
          </w:tcPr>
          <w:p w:rsidR="0048552B" w:rsidRPr="00F15DCC" w:rsidRDefault="0048552B">
            <w:pPr>
              <w:jc w:val="center"/>
              <w:rPr>
                <w:szCs w:val="24"/>
              </w:rPr>
            </w:pPr>
          </w:p>
        </w:tc>
        <w:tc>
          <w:tcPr>
            <w:tcW w:w="1034" w:type="pct"/>
            <w:vMerge/>
            <w:tcMar>
              <w:top w:w="94" w:type="dxa"/>
              <w:left w:w="187" w:type="dxa"/>
              <w:bottom w:w="94" w:type="dxa"/>
              <w:right w:w="187" w:type="dxa"/>
            </w:tcMar>
            <w:vAlign w:val="center"/>
          </w:tcPr>
          <w:p w:rsidR="0048552B" w:rsidRPr="00F15DCC" w:rsidRDefault="0048552B">
            <w:pPr>
              <w:jc w:val="center"/>
              <w:rPr>
                <w:szCs w:val="24"/>
              </w:rPr>
            </w:pPr>
          </w:p>
        </w:tc>
      </w:tr>
      <w:tr w:rsidR="0048552B" w:rsidRPr="00F15DCC">
        <w:trPr>
          <w:jc w:val="center"/>
        </w:trPr>
        <w:tc>
          <w:tcPr>
            <w:tcW w:w="662" w:type="pct"/>
            <w:vMerge w:val="restart"/>
            <w:tcMar>
              <w:top w:w="94" w:type="dxa"/>
              <w:left w:w="187" w:type="dxa"/>
              <w:bottom w:w="94" w:type="dxa"/>
              <w:right w:w="187" w:type="dxa"/>
            </w:tcMar>
            <w:vAlign w:val="center"/>
          </w:tcPr>
          <w:p w:rsidR="0048552B" w:rsidRPr="00F15DCC" w:rsidRDefault="00A63859">
            <w:pPr>
              <w:jc w:val="center"/>
              <w:rPr>
                <w:szCs w:val="24"/>
              </w:rPr>
            </w:pPr>
            <w:r w:rsidRPr="00F15DCC">
              <w:rPr>
                <w:szCs w:val="24"/>
              </w:rPr>
              <w:t>4</w:t>
            </w:r>
          </w:p>
        </w:tc>
        <w:tc>
          <w:tcPr>
            <w:tcW w:w="1642" w:type="pct"/>
            <w:tcMar>
              <w:top w:w="94" w:type="dxa"/>
              <w:left w:w="187" w:type="dxa"/>
              <w:bottom w:w="94" w:type="dxa"/>
              <w:right w:w="187" w:type="dxa"/>
            </w:tcMar>
            <w:vAlign w:val="center"/>
          </w:tcPr>
          <w:p w:rsidR="0048552B" w:rsidRPr="00F15DCC" w:rsidRDefault="00A63859">
            <w:pPr>
              <w:jc w:val="center"/>
              <w:rPr>
                <w:szCs w:val="24"/>
              </w:rPr>
            </w:pPr>
            <w:r w:rsidRPr="00F15DCC">
              <w:rPr>
                <w:szCs w:val="24"/>
              </w:rPr>
              <w:t>冷藏车</w:t>
            </w:r>
          </w:p>
        </w:tc>
        <w:tc>
          <w:tcPr>
            <w:tcW w:w="732" w:type="pct"/>
            <w:vAlign w:val="center"/>
          </w:tcPr>
          <w:p w:rsidR="0048552B" w:rsidRPr="00F15DCC" w:rsidRDefault="00A63859">
            <w:pPr>
              <w:jc w:val="center"/>
              <w:rPr>
                <w:sz w:val="20"/>
                <w:szCs w:val="20"/>
              </w:rPr>
            </w:pPr>
            <w:r w:rsidRPr="00F15DCC">
              <w:rPr>
                <w:sz w:val="20"/>
                <w:szCs w:val="20"/>
              </w:rPr>
              <w:t>3</w:t>
            </w:r>
          </w:p>
        </w:tc>
        <w:tc>
          <w:tcPr>
            <w:tcW w:w="927" w:type="pct"/>
            <w:vMerge w:val="restart"/>
            <w:vAlign w:val="center"/>
          </w:tcPr>
          <w:p w:rsidR="0048552B" w:rsidRPr="00F15DCC" w:rsidRDefault="00A63859">
            <w:pPr>
              <w:jc w:val="center"/>
              <w:rPr>
                <w:szCs w:val="24"/>
              </w:rPr>
            </w:pPr>
            <w:r w:rsidRPr="00F15DCC">
              <w:rPr>
                <w:szCs w:val="24"/>
              </w:rPr>
              <w:t>543</w:t>
            </w:r>
          </w:p>
        </w:tc>
        <w:tc>
          <w:tcPr>
            <w:tcW w:w="1034" w:type="pct"/>
            <w:vMerge w:val="restart"/>
            <w:tcMar>
              <w:top w:w="94" w:type="dxa"/>
              <w:left w:w="187" w:type="dxa"/>
              <w:bottom w:w="94" w:type="dxa"/>
              <w:right w:w="187" w:type="dxa"/>
            </w:tcMar>
            <w:vAlign w:val="center"/>
          </w:tcPr>
          <w:p w:rsidR="0048552B" w:rsidRPr="00F15DCC" w:rsidRDefault="00A63859">
            <w:pPr>
              <w:jc w:val="center"/>
              <w:rPr>
                <w:szCs w:val="24"/>
              </w:rPr>
            </w:pPr>
            <w:r w:rsidRPr="00F15DCC">
              <w:rPr>
                <w:sz w:val="24"/>
                <w:szCs w:val="24"/>
              </w:rPr>
              <w:t>详见项目需求</w:t>
            </w:r>
          </w:p>
        </w:tc>
      </w:tr>
      <w:tr w:rsidR="0048552B" w:rsidRPr="00F15DCC">
        <w:trPr>
          <w:jc w:val="center"/>
        </w:trPr>
        <w:tc>
          <w:tcPr>
            <w:tcW w:w="662" w:type="pct"/>
            <w:vMerge/>
            <w:tcMar>
              <w:top w:w="94" w:type="dxa"/>
              <w:left w:w="187" w:type="dxa"/>
              <w:bottom w:w="94" w:type="dxa"/>
              <w:right w:w="187" w:type="dxa"/>
            </w:tcMar>
            <w:vAlign w:val="center"/>
          </w:tcPr>
          <w:p w:rsidR="0048552B" w:rsidRPr="00F15DCC" w:rsidRDefault="0048552B">
            <w:pPr>
              <w:jc w:val="center"/>
              <w:rPr>
                <w:szCs w:val="24"/>
              </w:rPr>
            </w:pPr>
          </w:p>
        </w:tc>
        <w:tc>
          <w:tcPr>
            <w:tcW w:w="1642" w:type="pct"/>
            <w:tcMar>
              <w:top w:w="94" w:type="dxa"/>
              <w:left w:w="187" w:type="dxa"/>
              <w:bottom w:w="94" w:type="dxa"/>
              <w:right w:w="187" w:type="dxa"/>
            </w:tcMar>
            <w:vAlign w:val="center"/>
          </w:tcPr>
          <w:p w:rsidR="0048552B" w:rsidRPr="00F15DCC" w:rsidRDefault="00A63859">
            <w:pPr>
              <w:jc w:val="center"/>
              <w:rPr>
                <w:szCs w:val="24"/>
              </w:rPr>
            </w:pPr>
            <w:r w:rsidRPr="00F15DCC">
              <w:rPr>
                <w:szCs w:val="24"/>
              </w:rPr>
              <w:t>卫生间车</w:t>
            </w:r>
          </w:p>
        </w:tc>
        <w:tc>
          <w:tcPr>
            <w:tcW w:w="732" w:type="pct"/>
            <w:vAlign w:val="center"/>
          </w:tcPr>
          <w:p w:rsidR="0048552B" w:rsidRPr="00F15DCC" w:rsidRDefault="00A63859">
            <w:pPr>
              <w:jc w:val="center"/>
              <w:rPr>
                <w:sz w:val="20"/>
                <w:szCs w:val="20"/>
              </w:rPr>
            </w:pPr>
            <w:r w:rsidRPr="00F15DCC">
              <w:rPr>
                <w:sz w:val="20"/>
                <w:szCs w:val="20"/>
              </w:rPr>
              <w:t>2</w:t>
            </w:r>
          </w:p>
        </w:tc>
        <w:tc>
          <w:tcPr>
            <w:tcW w:w="927" w:type="pct"/>
            <w:vMerge/>
            <w:vAlign w:val="center"/>
          </w:tcPr>
          <w:p w:rsidR="0048552B" w:rsidRPr="00F15DCC" w:rsidRDefault="0048552B">
            <w:pPr>
              <w:jc w:val="center"/>
              <w:rPr>
                <w:szCs w:val="24"/>
              </w:rPr>
            </w:pPr>
          </w:p>
        </w:tc>
        <w:tc>
          <w:tcPr>
            <w:tcW w:w="1034" w:type="pct"/>
            <w:vMerge/>
            <w:tcMar>
              <w:top w:w="94" w:type="dxa"/>
              <w:left w:w="187" w:type="dxa"/>
              <w:bottom w:w="94" w:type="dxa"/>
              <w:right w:w="187" w:type="dxa"/>
            </w:tcMar>
            <w:vAlign w:val="center"/>
          </w:tcPr>
          <w:p w:rsidR="0048552B" w:rsidRPr="00F15DCC" w:rsidRDefault="0048552B">
            <w:pPr>
              <w:jc w:val="center"/>
              <w:rPr>
                <w:szCs w:val="24"/>
              </w:rPr>
            </w:pPr>
          </w:p>
        </w:tc>
      </w:tr>
    </w:tbl>
    <w:p w:rsidR="0048552B" w:rsidRPr="00F15DCC" w:rsidRDefault="0048552B">
      <w:pPr>
        <w:spacing w:line="460" w:lineRule="exact"/>
        <w:jc w:val="left"/>
        <w:rPr>
          <w:sz w:val="24"/>
          <w:szCs w:val="24"/>
          <w:lang w:val="zh-CN"/>
        </w:rPr>
      </w:pPr>
    </w:p>
    <w:p w:rsidR="0048552B" w:rsidRPr="00F15DCC" w:rsidRDefault="00A63859">
      <w:pPr>
        <w:spacing w:line="460" w:lineRule="exact"/>
        <w:ind w:firstLineChars="200" w:firstLine="480"/>
        <w:jc w:val="left"/>
        <w:rPr>
          <w:sz w:val="24"/>
          <w:szCs w:val="24"/>
        </w:rPr>
      </w:pPr>
      <w:r w:rsidRPr="00F15DCC">
        <w:rPr>
          <w:sz w:val="24"/>
          <w:szCs w:val="24"/>
          <w:lang w:val="zh-CN"/>
        </w:rPr>
        <w:t>项目地点：</w:t>
      </w:r>
      <w:r w:rsidRPr="00F15DCC">
        <w:rPr>
          <w:sz w:val="24"/>
          <w:szCs w:val="24"/>
        </w:rPr>
        <w:t>招标人指定地点。</w:t>
      </w:r>
    </w:p>
    <w:p w:rsidR="0048552B" w:rsidRPr="00F15DCC" w:rsidRDefault="00A63859">
      <w:pPr>
        <w:spacing w:line="460" w:lineRule="exact"/>
        <w:ind w:firstLineChars="200" w:firstLine="480"/>
        <w:jc w:val="left"/>
        <w:rPr>
          <w:rFonts w:eastAsia="仿宋_GB2312"/>
          <w:sz w:val="28"/>
          <w:szCs w:val="28"/>
        </w:rPr>
      </w:pPr>
      <w:r w:rsidRPr="00F15DCC">
        <w:rPr>
          <w:sz w:val="24"/>
          <w:szCs w:val="24"/>
        </w:rPr>
        <w:t>合同履行期限：国产底盘</w:t>
      </w:r>
      <w:r w:rsidRPr="00F15DCC">
        <w:rPr>
          <w:sz w:val="24"/>
          <w:szCs w:val="24"/>
        </w:rPr>
        <w:t>90</w:t>
      </w:r>
      <w:r w:rsidRPr="00F15DCC">
        <w:rPr>
          <w:sz w:val="24"/>
          <w:szCs w:val="24"/>
        </w:rPr>
        <w:t>日内交付货物。</w:t>
      </w:r>
    </w:p>
    <w:p w:rsidR="0048552B" w:rsidRPr="00F15DCC" w:rsidRDefault="00A63859">
      <w:pPr>
        <w:spacing w:line="460" w:lineRule="exact"/>
        <w:ind w:firstLineChars="200" w:firstLine="480"/>
        <w:jc w:val="left"/>
        <w:rPr>
          <w:sz w:val="24"/>
          <w:szCs w:val="24"/>
        </w:rPr>
      </w:pPr>
      <w:r w:rsidRPr="00F15DCC">
        <w:rPr>
          <w:sz w:val="24"/>
          <w:szCs w:val="24"/>
        </w:rPr>
        <w:t>本项目不接受联合体投标。</w:t>
      </w:r>
    </w:p>
    <w:p w:rsidR="0048552B" w:rsidRPr="00F15DCC" w:rsidRDefault="00A63859">
      <w:pPr>
        <w:pStyle w:val="2"/>
        <w:rPr>
          <w:rFonts w:ascii="Times New Roman" w:hAnsi="Times New Roman" w:cs="Times New Roman"/>
        </w:rPr>
      </w:pPr>
      <w:r w:rsidRPr="00F15DCC">
        <w:rPr>
          <w:rFonts w:ascii="Times New Roman" w:hAnsi="Times New Roman" w:cs="Times New Roman"/>
        </w:rPr>
        <w:t>二、申请人的资格要求</w:t>
      </w:r>
    </w:p>
    <w:p w:rsidR="0048552B" w:rsidRPr="00F15DCC" w:rsidRDefault="00A63859">
      <w:pPr>
        <w:spacing w:line="460" w:lineRule="exact"/>
        <w:ind w:firstLineChars="200" w:firstLine="480"/>
        <w:jc w:val="left"/>
        <w:rPr>
          <w:sz w:val="24"/>
          <w:szCs w:val="24"/>
        </w:rPr>
      </w:pPr>
      <w:r w:rsidRPr="00F15DCC">
        <w:rPr>
          <w:sz w:val="24"/>
          <w:szCs w:val="24"/>
        </w:rPr>
        <w:t>1.</w:t>
      </w:r>
      <w:r w:rsidRPr="00F15DCC">
        <w:rPr>
          <w:sz w:val="24"/>
          <w:szCs w:val="24"/>
        </w:rPr>
        <w:t>满足《中华人民共和国政府采购法》第二十二条规定；</w:t>
      </w:r>
    </w:p>
    <w:p w:rsidR="0048552B" w:rsidRPr="00F15DCC" w:rsidRDefault="00A63859">
      <w:pPr>
        <w:spacing w:line="500" w:lineRule="exact"/>
        <w:ind w:firstLineChars="200" w:firstLine="480"/>
        <w:jc w:val="left"/>
        <w:rPr>
          <w:sz w:val="24"/>
          <w:szCs w:val="24"/>
        </w:rPr>
      </w:pPr>
      <w:r w:rsidRPr="00F15DCC">
        <w:rPr>
          <w:sz w:val="24"/>
          <w:szCs w:val="24"/>
        </w:rPr>
        <w:t>2.</w:t>
      </w:r>
      <w:r w:rsidRPr="00F15DCC">
        <w:rPr>
          <w:sz w:val="24"/>
          <w:szCs w:val="24"/>
        </w:rPr>
        <w:t>落实政府采购政策需满足的资格要求：</w:t>
      </w:r>
    </w:p>
    <w:p w:rsidR="0048552B" w:rsidRPr="00F15DCC" w:rsidRDefault="00A63859">
      <w:pPr>
        <w:spacing w:line="500" w:lineRule="exact"/>
        <w:ind w:firstLineChars="200" w:firstLine="480"/>
        <w:jc w:val="left"/>
        <w:rPr>
          <w:sz w:val="24"/>
          <w:szCs w:val="24"/>
        </w:rPr>
      </w:pPr>
      <w:r w:rsidRPr="00F15DCC">
        <w:rPr>
          <w:sz w:val="24"/>
          <w:szCs w:val="24"/>
        </w:rPr>
        <w:t>1</w:t>
      </w:r>
      <w:r w:rsidRPr="00F15DCC">
        <w:rPr>
          <w:sz w:val="24"/>
          <w:szCs w:val="24"/>
        </w:rPr>
        <w:t>）本项目为非专门面向中小企业采购的项目；</w:t>
      </w:r>
    </w:p>
    <w:p w:rsidR="0048552B" w:rsidRPr="00F15DCC" w:rsidRDefault="00A63859">
      <w:pPr>
        <w:spacing w:line="500" w:lineRule="exact"/>
        <w:ind w:firstLineChars="200" w:firstLine="480"/>
        <w:jc w:val="left"/>
        <w:rPr>
          <w:sz w:val="24"/>
          <w:szCs w:val="24"/>
        </w:rPr>
      </w:pPr>
      <w:r w:rsidRPr="00F15DCC">
        <w:rPr>
          <w:sz w:val="24"/>
          <w:szCs w:val="24"/>
        </w:rPr>
        <w:t>2</w:t>
      </w:r>
      <w:r w:rsidRPr="00F15DCC">
        <w:rPr>
          <w:sz w:val="24"/>
          <w:szCs w:val="24"/>
        </w:rPr>
        <w:t>）落实《关于调整优化节能产品、环境标志产品政府采购执行机制的通知》（财库</w:t>
      </w:r>
      <w:r w:rsidRPr="00F15DCC">
        <w:rPr>
          <w:sz w:val="24"/>
          <w:szCs w:val="24"/>
        </w:rPr>
        <w:t>[2019]9</w:t>
      </w:r>
      <w:r w:rsidRPr="00F15DCC">
        <w:rPr>
          <w:sz w:val="24"/>
          <w:szCs w:val="24"/>
        </w:rPr>
        <w:t>号）、财政部《关于进一步加大政府采购支持中小企业力度的通知》（财库〔</w:t>
      </w:r>
      <w:r w:rsidRPr="00F15DCC">
        <w:rPr>
          <w:sz w:val="24"/>
          <w:szCs w:val="24"/>
        </w:rPr>
        <w:t>2022</w:t>
      </w:r>
      <w:r w:rsidRPr="00F15DCC">
        <w:rPr>
          <w:sz w:val="24"/>
          <w:szCs w:val="24"/>
        </w:rPr>
        <w:t>〕</w:t>
      </w:r>
      <w:r w:rsidRPr="00F15DCC">
        <w:rPr>
          <w:sz w:val="24"/>
          <w:szCs w:val="24"/>
        </w:rPr>
        <w:t>19</w:t>
      </w:r>
      <w:r w:rsidRPr="00F15DCC">
        <w:rPr>
          <w:sz w:val="24"/>
          <w:szCs w:val="24"/>
        </w:rPr>
        <w:t>号）、关于印发《政府采购促进中小企业发展管理办法》的通知（财库</w:t>
      </w:r>
      <w:r w:rsidRPr="00F15DCC">
        <w:rPr>
          <w:sz w:val="24"/>
          <w:szCs w:val="24"/>
        </w:rPr>
        <w:t>[2020]46</w:t>
      </w:r>
      <w:r w:rsidRPr="00F15DCC">
        <w:rPr>
          <w:sz w:val="24"/>
          <w:szCs w:val="24"/>
        </w:rPr>
        <w:t>号）、《财政部、司法部关于政府采购支持监狱企业发展有关问题的通知》（财库</w:t>
      </w:r>
      <w:r w:rsidRPr="00F15DCC">
        <w:rPr>
          <w:sz w:val="24"/>
          <w:szCs w:val="24"/>
        </w:rPr>
        <w:t>[2014]68</w:t>
      </w:r>
      <w:r w:rsidRPr="00F15DCC">
        <w:rPr>
          <w:sz w:val="24"/>
          <w:szCs w:val="24"/>
        </w:rPr>
        <w:t>号）和《关于促进残疾人就业政府采购政策的通知》（财库</w:t>
      </w:r>
      <w:r w:rsidRPr="00F15DCC">
        <w:rPr>
          <w:sz w:val="24"/>
          <w:szCs w:val="24"/>
        </w:rPr>
        <w:t>[2017]141</w:t>
      </w:r>
      <w:r w:rsidRPr="00F15DCC">
        <w:rPr>
          <w:sz w:val="24"/>
          <w:szCs w:val="24"/>
        </w:rPr>
        <w:t>号）等政府采购政策。</w:t>
      </w:r>
    </w:p>
    <w:p w:rsidR="0048552B" w:rsidRPr="00F15DCC" w:rsidRDefault="00A63859">
      <w:pPr>
        <w:spacing w:line="500" w:lineRule="exact"/>
        <w:ind w:firstLineChars="200" w:firstLine="480"/>
        <w:jc w:val="left"/>
        <w:rPr>
          <w:sz w:val="24"/>
          <w:szCs w:val="24"/>
        </w:rPr>
      </w:pPr>
      <w:r w:rsidRPr="00F15DCC">
        <w:rPr>
          <w:sz w:val="24"/>
          <w:szCs w:val="24"/>
        </w:rPr>
        <w:t>3.</w:t>
      </w:r>
      <w:r w:rsidRPr="00F15DCC">
        <w:rPr>
          <w:sz w:val="24"/>
          <w:szCs w:val="24"/>
        </w:rPr>
        <w:t>本项目的特定资格要求：</w:t>
      </w:r>
    </w:p>
    <w:p w:rsidR="0048552B" w:rsidRPr="00F15DCC" w:rsidRDefault="00A63859">
      <w:pPr>
        <w:spacing w:line="460" w:lineRule="exact"/>
        <w:ind w:firstLineChars="200" w:firstLine="480"/>
        <w:jc w:val="left"/>
        <w:rPr>
          <w:sz w:val="24"/>
          <w:szCs w:val="24"/>
        </w:rPr>
      </w:pPr>
      <w:r w:rsidRPr="00F15DCC">
        <w:rPr>
          <w:sz w:val="24"/>
          <w:szCs w:val="24"/>
        </w:rPr>
        <w:t>1</w:t>
      </w:r>
      <w:r w:rsidRPr="00F15DCC">
        <w:rPr>
          <w:sz w:val="24"/>
          <w:szCs w:val="24"/>
        </w:rPr>
        <w:t>）与招标人存在利害关系可能影响招标公正性的法人、其他组织或者个人，不得参加同一标段投标或者未划分标段的同一招标不得参加投标；</w:t>
      </w:r>
    </w:p>
    <w:p w:rsidR="0048552B" w:rsidRPr="00F15DCC" w:rsidRDefault="00A63859">
      <w:pPr>
        <w:spacing w:line="460" w:lineRule="exact"/>
        <w:ind w:firstLineChars="200" w:firstLine="480"/>
        <w:jc w:val="left"/>
        <w:rPr>
          <w:sz w:val="24"/>
          <w:szCs w:val="24"/>
        </w:rPr>
      </w:pPr>
      <w:r w:rsidRPr="00F15DCC">
        <w:rPr>
          <w:sz w:val="24"/>
          <w:szCs w:val="24"/>
        </w:rPr>
        <w:t>2</w:t>
      </w:r>
      <w:r w:rsidRPr="00F15DCC">
        <w:rPr>
          <w:sz w:val="24"/>
          <w:szCs w:val="24"/>
        </w:rPr>
        <w:t>）投标人负责人为同一人或者存在控股、管理关系的不同单位，不得同时参加本项目的投标。</w:t>
      </w:r>
    </w:p>
    <w:p w:rsidR="0048552B" w:rsidRPr="00F15DCC" w:rsidRDefault="00A63859">
      <w:pPr>
        <w:pStyle w:val="2"/>
        <w:rPr>
          <w:rFonts w:ascii="Times New Roman" w:hAnsi="Times New Roman" w:cs="Times New Roman"/>
        </w:rPr>
      </w:pPr>
      <w:r w:rsidRPr="00F15DCC">
        <w:rPr>
          <w:rFonts w:ascii="Times New Roman" w:hAnsi="Times New Roman" w:cs="Times New Roman"/>
        </w:rPr>
        <w:t>三、获取招标文件</w:t>
      </w:r>
    </w:p>
    <w:p w:rsidR="0048552B" w:rsidRPr="00F15DCC" w:rsidRDefault="00A63859">
      <w:pPr>
        <w:spacing w:line="460" w:lineRule="exact"/>
        <w:ind w:firstLine="540"/>
        <w:jc w:val="left"/>
        <w:rPr>
          <w:sz w:val="24"/>
          <w:szCs w:val="24"/>
        </w:rPr>
      </w:pPr>
      <w:r w:rsidRPr="00F15DCC">
        <w:rPr>
          <w:sz w:val="24"/>
          <w:szCs w:val="24"/>
        </w:rPr>
        <w:t>时间</w:t>
      </w:r>
      <w:r w:rsidRPr="00F15DCC">
        <w:rPr>
          <w:sz w:val="24"/>
          <w:szCs w:val="24"/>
          <w:u w:val="single"/>
        </w:rPr>
        <w:t>2022</w:t>
      </w:r>
      <w:r w:rsidRPr="00F15DCC">
        <w:rPr>
          <w:sz w:val="24"/>
          <w:szCs w:val="24"/>
          <w:u w:val="single"/>
        </w:rPr>
        <w:t>年</w:t>
      </w:r>
      <w:r w:rsidRPr="00F15DCC">
        <w:rPr>
          <w:sz w:val="24"/>
          <w:szCs w:val="24"/>
          <w:u w:val="single"/>
        </w:rPr>
        <w:t>12</w:t>
      </w:r>
      <w:r w:rsidRPr="00F15DCC">
        <w:rPr>
          <w:sz w:val="24"/>
          <w:szCs w:val="24"/>
          <w:u w:val="single"/>
        </w:rPr>
        <w:t>月</w:t>
      </w:r>
      <w:r w:rsidRPr="00F15DCC">
        <w:rPr>
          <w:sz w:val="24"/>
          <w:szCs w:val="24"/>
          <w:u w:val="single"/>
        </w:rPr>
        <w:t>31</w:t>
      </w:r>
      <w:r w:rsidRPr="00F15DCC">
        <w:rPr>
          <w:sz w:val="24"/>
          <w:szCs w:val="24"/>
          <w:u w:val="single"/>
        </w:rPr>
        <w:t>日至</w:t>
      </w:r>
      <w:r w:rsidRPr="00F15DCC">
        <w:rPr>
          <w:sz w:val="24"/>
          <w:szCs w:val="24"/>
          <w:u w:val="single"/>
        </w:rPr>
        <w:t>2023</w:t>
      </w:r>
      <w:r w:rsidRPr="00F15DCC">
        <w:rPr>
          <w:sz w:val="24"/>
          <w:szCs w:val="24"/>
          <w:u w:val="single"/>
        </w:rPr>
        <w:t>年</w:t>
      </w:r>
      <w:r w:rsidRPr="00F15DCC">
        <w:rPr>
          <w:sz w:val="24"/>
          <w:szCs w:val="24"/>
          <w:u w:val="single"/>
        </w:rPr>
        <w:t>2</w:t>
      </w:r>
      <w:r w:rsidRPr="00F15DCC">
        <w:rPr>
          <w:sz w:val="24"/>
          <w:szCs w:val="24"/>
          <w:u w:val="single"/>
        </w:rPr>
        <w:t>月</w:t>
      </w:r>
      <w:r w:rsidRPr="00F15DCC">
        <w:rPr>
          <w:sz w:val="24"/>
          <w:szCs w:val="24"/>
          <w:u w:val="single"/>
        </w:rPr>
        <w:t>7</w:t>
      </w:r>
      <w:r w:rsidRPr="00F15DCC">
        <w:rPr>
          <w:sz w:val="24"/>
          <w:szCs w:val="24"/>
          <w:u w:val="single"/>
        </w:rPr>
        <w:t>日</w:t>
      </w:r>
      <w:r w:rsidRPr="00F15DCC">
        <w:rPr>
          <w:sz w:val="24"/>
          <w:szCs w:val="24"/>
        </w:rPr>
        <w:t>，每天上午</w:t>
      </w:r>
      <w:r w:rsidRPr="00F15DCC">
        <w:rPr>
          <w:sz w:val="24"/>
          <w:szCs w:val="24"/>
          <w:u w:val="single"/>
        </w:rPr>
        <w:t>10:00</w:t>
      </w:r>
      <w:r w:rsidRPr="00F15DCC">
        <w:rPr>
          <w:sz w:val="24"/>
          <w:szCs w:val="24"/>
        </w:rPr>
        <w:t>至</w:t>
      </w:r>
      <w:r w:rsidRPr="00F15DCC">
        <w:rPr>
          <w:sz w:val="24"/>
          <w:szCs w:val="24"/>
          <w:u w:val="single"/>
        </w:rPr>
        <w:t>14:00</w:t>
      </w:r>
      <w:r w:rsidRPr="00F15DCC">
        <w:rPr>
          <w:sz w:val="24"/>
          <w:szCs w:val="24"/>
        </w:rPr>
        <w:t>，下午</w:t>
      </w:r>
      <w:r w:rsidRPr="00F15DCC">
        <w:rPr>
          <w:sz w:val="24"/>
          <w:szCs w:val="24"/>
          <w:u w:val="single"/>
        </w:rPr>
        <w:t>15:30</w:t>
      </w:r>
      <w:r w:rsidRPr="00F15DCC">
        <w:rPr>
          <w:sz w:val="24"/>
          <w:szCs w:val="24"/>
        </w:rPr>
        <w:t>至</w:t>
      </w:r>
      <w:r w:rsidRPr="00F15DCC">
        <w:rPr>
          <w:sz w:val="24"/>
          <w:szCs w:val="24"/>
          <w:u w:val="single"/>
        </w:rPr>
        <w:t>19:30</w:t>
      </w:r>
      <w:r w:rsidRPr="00F15DCC">
        <w:rPr>
          <w:sz w:val="24"/>
          <w:szCs w:val="24"/>
        </w:rPr>
        <w:t>（北京时间，法定节假日除外）</w:t>
      </w:r>
    </w:p>
    <w:p w:rsidR="0048552B" w:rsidRPr="00F15DCC" w:rsidRDefault="00A63859">
      <w:pPr>
        <w:spacing w:line="460" w:lineRule="exact"/>
        <w:ind w:firstLine="540"/>
        <w:jc w:val="left"/>
        <w:rPr>
          <w:kern w:val="0"/>
          <w:sz w:val="24"/>
          <w:szCs w:val="24"/>
        </w:rPr>
      </w:pPr>
      <w:r w:rsidRPr="00F15DCC">
        <w:rPr>
          <w:sz w:val="24"/>
          <w:szCs w:val="24"/>
        </w:rPr>
        <w:t>地点：</w:t>
      </w:r>
      <w:r w:rsidRPr="00F15DCC">
        <w:rPr>
          <w:kern w:val="0"/>
          <w:sz w:val="24"/>
          <w:szCs w:val="24"/>
        </w:rPr>
        <w:t>新疆经纬招标有限责任公司（乌鲁木齐市天山区光明路</w:t>
      </w:r>
      <w:r w:rsidRPr="00F15DCC">
        <w:rPr>
          <w:kern w:val="0"/>
          <w:sz w:val="24"/>
          <w:szCs w:val="24"/>
        </w:rPr>
        <w:t>276</w:t>
      </w:r>
      <w:r w:rsidRPr="00F15DCC">
        <w:rPr>
          <w:kern w:val="0"/>
          <w:sz w:val="24"/>
          <w:szCs w:val="24"/>
        </w:rPr>
        <w:t>号</w:t>
      </w:r>
      <w:r w:rsidRPr="00F15DCC">
        <w:rPr>
          <w:kern w:val="0"/>
          <w:sz w:val="24"/>
          <w:szCs w:val="24"/>
        </w:rPr>
        <w:t>E</w:t>
      </w:r>
      <w:r w:rsidRPr="00F15DCC">
        <w:rPr>
          <w:kern w:val="0"/>
          <w:sz w:val="24"/>
          <w:szCs w:val="24"/>
        </w:rPr>
        <w:t>阳臻品写字楼</w:t>
      </w:r>
      <w:r w:rsidRPr="00F15DCC">
        <w:rPr>
          <w:kern w:val="0"/>
          <w:sz w:val="24"/>
          <w:szCs w:val="24"/>
        </w:rPr>
        <w:t>15</w:t>
      </w:r>
      <w:r w:rsidRPr="00F15DCC">
        <w:rPr>
          <w:kern w:val="0"/>
          <w:sz w:val="24"/>
          <w:szCs w:val="24"/>
        </w:rPr>
        <w:t>楼</w:t>
      </w:r>
      <w:r w:rsidRPr="00F15DCC">
        <w:rPr>
          <w:kern w:val="0"/>
          <w:sz w:val="24"/>
          <w:szCs w:val="24"/>
        </w:rPr>
        <w:t>1503</w:t>
      </w:r>
      <w:r w:rsidRPr="00F15DCC">
        <w:rPr>
          <w:kern w:val="0"/>
          <w:sz w:val="24"/>
          <w:szCs w:val="24"/>
        </w:rPr>
        <w:t>室）</w:t>
      </w:r>
    </w:p>
    <w:p w:rsidR="0048552B" w:rsidRPr="00F15DCC" w:rsidRDefault="00A63859">
      <w:pPr>
        <w:spacing w:line="460" w:lineRule="exact"/>
        <w:ind w:firstLine="540"/>
        <w:jc w:val="left"/>
        <w:rPr>
          <w:kern w:val="0"/>
          <w:sz w:val="24"/>
          <w:szCs w:val="24"/>
        </w:rPr>
      </w:pPr>
      <w:r w:rsidRPr="00F15DCC">
        <w:rPr>
          <w:sz w:val="24"/>
          <w:szCs w:val="24"/>
        </w:rPr>
        <w:t>方式：</w:t>
      </w:r>
      <w:r w:rsidRPr="00F15DCC">
        <w:rPr>
          <w:kern w:val="0"/>
          <w:sz w:val="24"/>
          <w:szCs w:val="24"/>
        </w:rPr>
        <w:t>线上</w:t>
      </w:r>
    </w:p>
    <w:p w:rsidR="0048552B" w:rsidRPr="00F15DCC" w:rsidRDefault="00A63859">
      <w:pPr>
        <w:spacing w:line="460" w:lineRule="exact"/>
        <w:ind w:firstLine="540"/>
        <w:jc w:val="left"/>
        <w:rPr>
          <w:sz w:val="24"/>
          <w:szCs w:val="24"/>
          <w:u w:val="single"/>
        </w:rPr>
      </w:pPr>
      <w:r w:rsidRPr="00F15DCC">
        <w:rPr>
          <w:kern w:val="0"/>
          <w:sz w:val="24"/>
          <w:szCs w:val="24"/>
        </w:rPr>
        <w:t>售价：</w:t>
      </w:r>
      <w:r w:rsidRPr="00F15DCC">
        <w:rPr>
          <w:kern w:val="0"/>
          <w:sz w:val="24"/>
          <w:szCs w:val="24"/>
        </w:rPr>
        <w:t>¥0.00</w:t>
      </w:r>
      <w:r w:rsidRPr="00F15DCC">
        <w:rPr>
          <w:kern w:val="0"/>
          <w:sz w:val="24"/>
          <w:szCs w:val="24"/>
        </w:rPr>
        <w:t>元，本公告包含的招标文件售价总和</w:t>
      </w:r>
    </w:p>
    <w:p w:rsidR="0048552B" w:rsidRPr="00F15DCC" w:rsidRDefault="00A63859">
      <w:pPr>
        <w:pStyle w:val="2"/>
        <w:rPr>
          <w:rFonts w:ascii="Times New Roman" w:hAnsi="Times New Roman" w:cs="Times New Roman"/>
        </w:rPr>
      </w:pPr>
      <w:r w:rsidRPr="00F15DCC">
        <w:rPr>
          <w:rFonts w:ascii="Times New Roman" w:hAnsi="Times New Roman" w:cs="Times New Roman"/>
        </w:rPr>
        <w:lastRenderedPageBreak/>
        <w:t>四、投标文件提交</w:t>
      </w:r>
    </w:p>
    <w:p w:rsidR="0048552B" w:rsidRPr="00F15DCC" w:rsidRDefault="00A63859">
      <w:pPr>
        <w:spacing w:line="460" w:lineRule="exact"/>
        <w:ind w:firstLineChars="200" w:firstLine="480"/>
        <w:jc w:val="left"/>
        <w:rPr>
          <w:bCs/>
          <w:sz w:val="24"/>
          <w:szCs w:val="24"/>
          <w:u w:val="single"/>
        </w:rPr>
      </w:pPr>
      <w:r w:rsidRPr="00F15DCC">
        <w:rPr>
          <w:sz w:val="24"/>
          <w:szCs w:val="24"/>
        </w:rPr>
        <w:t>截止时间：</w:t>
      </w:r>
      <w:r w:rsidRPr="00F15DCC">
        <w:rPr>
          <w:sz w:val="24"/>
          <w:szCs w:val="24"/>
          <w:u w:val="single"/>
        </w:rPr>
        <w:t>2023</w:t>
      </w:r>
      <w:r w:rsidRPr="00F15DCC">
        <w:rPr>
          <w:sz w:val="24"/>
          <w:szCs w:val="24"/>
          <w:u w:val="single"/>
        </w:rPr>
        <w:t>年</w:t>
      </w:r>
      <w:r w:rsidRPr="00F15DCC">
        <w:rPr>
          <w:sz w:val="24"/>
          <w:szCs w:val="24"/>
          <w:u w:val="single"/>
        </w:rPr>
        <w:t>2</w:t>
      </w:r>
      <w:r w:rsidRPr="00F15DCC">
        <w:rPr>
          <w:sz w:val="24"/>
          <w:szCs w:val="24"/>
          <w:u w:val="single"/>
        </w:rPr>
        <w:t>月</w:t>
      </w:r>
      <w:r w:rsidRPr="00F15DCC">
        <w:rPr>
          <w:sz w:val="24"/>
          <w:szCs w:val="24"/>
          <w:u w:val="single"/>
        </w:rPr>
        <w:t>8</w:t>
      </w:r>
      <w:r w:rsidRPr="00F15DCC">
        <w:rPr>
          <w:sz w:val="24"/>
          <w:szCs w:val="24"/>
          <w:u w:val="single"/>
        </w:rPr>
        <w:t>日</w:t>
      </w:r>
      <w:r w:rsidRPr="00F15DCC">
        <w:rPr>
          <w:sz w:val="24"/>
          <w:szCs w:val="24"/>
          <w:u w:val="single"/>
        </w:rPr>
        <w:t>10:30</w:t>
      </w:r>
      <w:r w:rsidRPr="00F15DCC">
        <w:rPr>
          <w:sz w:val="24"/>
          <w:szCs w:val="24"/>
          <w:u w:val="single"/>
        </w:rPr>
        <w:t>时</w:t>
      </w:r>
      <w:r w:rsidRPr="00F15DCC">
        <w:rPr>
          <w:bCs/>
          <w:sz w:val="24"/>
          <w:szCs w:val="24"/>
        </w:rPr>
        <w:t>（北京时间）</w:t>
      </w:r>
    </w:p>
    <w:p w:rsidR="0048552B" w:rsidRPr="00F15DCC" w:rsidRDefault="00A63859">
      <w:pPr>
        <w:spacing w:line="460" w:lineRule="exact"/>
        <w:ind w:firstLine="540"/>
        <w:jc w:val="left"/>
        <w:rPr>
          <w:bCs/>
          <w:sz w:val="24"/>
          <w:szCs w:val="24"/>
          <w:u w:val="single"/>
        </w:rPr>
      </w:pPr>
      <w:r w:rsidRPr="00F15DCC">
        <w:rPr>
          <w:sz w:val="24"/>
          <w:szCs w:val="24"/>
        </w:rPr>
        <w:t>地点：乌鲁木齐市公共资源交易中心（乌鲁木齐市水磨沟区准噶尔街益民大厦主楼）</w:t>
      </w:r>
      <w:r w:rsidRPr="00F15DCC">
        <w:rPr>
          <w:sz w:val="24"/>
          <w:szCs w:val="24"/>
        </w:rPr>
        <w:t>5</w:t>
      </w:r>
      <w:r w:rsidRPr="00F15DCC">
        <w:rPr>
          <w:sz w:val="24"/>
          <w:szCs w:val="24"/>
        </w:rPr>
        <w:t>楼标书送达室</w:t>
      </w:r>
    </w:p>
    <w:p w:rsidR="0048552B" w:rsidRPr="00F15DCC" w:rsidRDefault="00A63859">
      <w:pPr>
        <w:pStyle w:val="2"/>
        <w:rPr>
          <w:rFonts w:ascii="Times New Roman" w:hAnsi="Times New Roman" w:cs="Times New Roman"/>
        </w:rPr>
      </w:pPr>
      <w:r w:rsidRPr="00F15DCC">
        <w:rPr>
          <w:rFonts w:ascii="Times New Roman" w:hAnsi="Times New Roman" w:cs="Times New Roman"/>
        </w:rPr>
        <w:t>五、开启</w:t>
      </w:r>
    </w:p>
    <w:p w:rsidR="0048552B" w:rsidRPr="00F15DCC" w:rsidRDefault="00A63859">
      <w:pPr>
        <w:spacing w:line="460" w:lineRule="exact"/>
        <w:ind w:firstLineChars="200" w:firstLine="480"/>
        <w:jc w:val="left"/>
        <w:rPr>
          <w:bCs/>
          <w:sz w:val="24"/>
          <w:szCs w:val="24"/>
          <w:u w:val="single"/>
        </w:rPr>
      </w:pPr>
      <w:r w:rsidRPr="00F15DCC">
        <w:rPr>
          <w:sz w:val="24"/>
          <w:szCs w:val="24"/>
        </w:rPr>
        <w:t>时间：</w:t>
      </w:r>
      <w:r w:rsidRPr="00F15DCC">
        <w:rPr>
          <w:sz w:val="24"/>
          <w:szCs w:val="24"/>
          <w:u w:val="single"/>
        </w:rPr>
        <w:t>2023</w:t>
      </w:r>
      <w:r w:rsidRPr="00F15DCC">
        <w:rPr>
          <w:sz w:val="24"/>
          <w:szCs w:val="24"/>
          <w:u w:val="single"/>
        </w:rPr>
        <w:t>年</w:t>
      </w:r>
      <w:r w:rsidRPr="00F15DCC">
        <w:rPr>
          <w:sz w:val="24"/>
          <w:szCs w:val="24"/>
          <w:u w:val="single"/>
        </w:rPr>
        <w:t>2</w:t>
      </w:r>
      <w:r w:rsidRPr="00F15DCC">
        <w:rPr>
          <w:sz w:val="24"/>
          <w:szCs w:val="24"/>
          <w:u w:val="single"/>
        </w:rPr>
        <w:t>月</w:t>
      </w:r>
      <w:r w:rsidRPr="00F15DCC">
        <w:rPr>
          <w:sz w:val="24"/>
          <w:szCs w:val="24"/>
          <w:u w:val="single"/>
        </w:rPr>
        <w:t>8</w:t>
      </w:r>
      <w:r w:rsidRPr="00F15DCC">
        <w:rPr>
          <w:sz w:val="24"/>
          <w:szCs w:val="24"/>
          <w:u w:val="single"/>
        </w:rPr>
        <w:t>日</w:t>
      </w:r>
      <w:r w:rsidRPr="00F15DCC">
        <w:rPr>
          <w:sz w:val="24"/>
          <w:szCs w:val="24"/>
          <w:u w:val="single"/>
        </w:rPr>
        <w:t>10:30</w:t>
      </w:r>
      <w:r w:rsidRPr="00F15DCC">
        <w:rPr>
          <w:sz w:val="24"/>
          <w:szCs w:val="24"/>
          <w:u w:val="single"/>
        </w:rPr>
        <w:t>时</w:t>
      </w:r>
      <w:r w:rsidRPr="00F15DCC">
        <w:rPr>
          <w:bCs/>
          <w:sz w:val="24"/>
          <w:szCs w:val="24"/>
        </w:rPr>
        <w:t>（北京时间）</w:t>
      </w:r>
    </w:p>
    <w:p w:rsidR="0048552B" w:rsidRPr="00F15DCC" w:rsidRDefault="00A63859">
      <w:pPr>
        <w:spacing w:line="460" w:lineRule="exact"/>
        <w:ind w:firstLineChars="200" w:firstLine="480"/>
        <w:jc w:val="left"/>
        <w:rPr>
          <w:bCs/>
          <w:sz w:val="24"/>
          <w:szCs w:val="24"/>
          <w:u w:val="single"/>
        </w:rPr>
      </w:pPr>
      <w:r w:rsidRPr="00F15DCC">
        <w:rPr>
          <w:sz w:val="24"/>
          <w:szCs w:val="24"/>
        </w:rPr>
        <w:t>地点：乌鲁木齐市公共资源交易中心（乌鲁木齐市水磨沟区准噶尔街益民大厦主楼）</w:t>
      </w:r>
      <w:r w:rsidRPr="00F15DCC">
        <w:rPr>
          <w:sz w:val="24"/>
          <w:szCs w:val="24"/>
        </w:rPr>
        <w:t>5</w:t>
      </w:r>
      <w:r w:rsidRPr="00F15DCC">
        <w:rPr>
          <w:sz w:val="24"/>
          <w:szCs w:val="24"/>
        </w:rPr>
        <w:t>楼开标厅</w:t>
      </w:r>
    </w:p>
    <w:p w:rsidR="0048552B" w:rsidRPr="00F15DCC" w:rsidRDefault="00A63859">
      <w:pPr>
        <w:pStyle w:val="2"/>
        <w:rPr>
          <w:rFonts w:ascii="Times New Roman" w:hAnsi="Times New Roman" w:cs="Times New Roman"/>
        </w:rPr>
      </w:pPr>
      <w:r w:rsidRPr="00F15DCC">
        <w:rPr>
          <w:rFonts w:ascii="Times New Roman" w:hAnsi="Times New Roman" w:cs="Times New Roman"/>
        </w:rPr>
        <w:t>六、公告期限</w:t>
      </w:r>
    </w:p>
    <w:p w:rsidR="0048552B" w:rsidRPr="00F15DCC" w:rsidRDefault="00A63859">
      <w:pPr>
        <w:spacing w:line="500" w:lineRule="exact"/>
        <w:ind w:firstLineChars="200" w:firstLine="480"/>
        <w:jc w:val="left"/>
        <w:rPr>
          <w:kern w:val="0"/>
          <w:sz w:val="24"/>
          <w:szCs w:val="24"/>
        </w:rPr>
      </w:pPr>
      <w:r w:rsidRPr="00F15DCC">
        <w:rPr>
          <w:kern w:val="0"/>
          <w:sz w:val="24"/>
          <w:szCs w:val="24"/>
        </w:rPr>
        <w:t>自本公告发布之日起</w:t>
      </w:r>
      <w:r w:rsidRPr="00F15DCC">
        <w:rPr>
          <w:kern w:val="0"/>
          <w:sz w:val="24"/>
          <w:szCs w:val="24"/>
        </w:rPr>
        <w:t>5</w:t>
      </w:r>
      <w:r w:rsidRPr="00F15DCC">
        <w:rPr>
          <w:kern w:val="0"/>
          <w:sz w:val="24"/>
          <w:szCs w:val="24"/>
        </w:rPr>
        <w:t>个工作日。</w:t>
      </w:r>
    </w:p>
    <w:p w:rsidR="0048552B" w:rsidRPr="00F15DCC" w:rsidRDefault="00A63859">
      <w:pPr>
        <w:pStyle w:val="2"/>
        <w:numPr>
          <w:ilvl w:val="0"/>
          <w:numId w:val="7"/>
        </w:numPr>
        <w:rPr>
          <w:rFonts w:ascii="Times New Roman" w:hAnsi="Times New Roman" w:cs="Times New Roman"/>
        </w:rPr>
      </w:pPr>
      <w:r w:rsidRPr="00F15DCC">
        <w:rPr>
          <w:rFonts w:ascii="Times New Roman" w:hAnsi="Times New Roman" w:cs="Times New Roman"/>
        </w:rPr>
        <w:t>其他补充事宜</w:t>
      </w:r>
    </w:p>
    <w:p w:rsidR="0048552B" w:rsidRPr="00F15DCC" w:rsidRDefault="00A63859">
      <w:pPr>
        <w:spacing w:line="460" w:lineRule="exact"/>
        <w:ind w:firstLineChars="200" w:firstLine="482"/>
        <w:rPr>
          <w:b/>
          <w:bCs/>
          <w:sz w:val="24"/>
          <w:szCs w:val="24"/>
        </w:rPr>
      </w:pPr>
      <w:r w:rsidRPr="00F15DCC">
        <w:rPr>
          <w:b/>
          <w:bCs/>
          <w:sz w:val="24"/>
          <w:szCs w:val="24"/>
        </w:rPr>
        <w:t>领取招标文件时：需将单位名称、所投项目名称、标包编号、联系人、联系方式、电子邮箱号加盖公章，</w:t>
      </w:r>
      <w:hyperlink r:id="rId12" w:history="1">
        <w:r w:rsidRPr="00F15DCC">
          <w:rPr>
            <w:rStyle w:val="af8"/>
            <w:b/>
            <w:bCs/>
            <w:color w:val="auto"/>
            <w:sz w:val="24"/>
            <w:szCs w:val="24"/>
          </w:rPr>
          <w:t>并将扫描件发送至指定邮箱</w:t>
        </w:r>
        <w:r w:rsidRPr="00F15DCC">
          <w:rPr>
            <w:rStyle w:val="af8"/>
            <w:b/>
            <w:bCs/>
            <w:color w:val="auto"/>
            <w:sz w:val="24"/>
            <w:szCs w:val="24"/>
          </w:rPr>
          <w:t>94745163@QQ.COM</w:t>
        </w:r>
      </w:hyperlink>
      <w:r w:rsidRPr="00F15DCC">
        <w:rPr>
          <w:b/>
          <w:bCs/>
          <w:sz w:val="24"/>
          <w:szCs w:val="24"/>
        </w:rPr>
        <w:t>，逾期提供或未按要求提供的将不被接受，均无资格参加本次投标活动。</w:t>
      </w:r>
    </w:p>
    <w:p w:rsidR="0048552B" w:rsidRPr="00F15DCC" w:rsidRDefault="00A63859">
      <w:pPr>
        <w:pStyle w:val="2"/>
        <w:rPr>
          <w:rFonts w:ascii="Times New Roman" w:hAnsi="Times New Roman" w:cs="Times New Roman"/>
        </w:rPr>
      </w:pPr>
      <w:r w:rsidRPr="00F15DCC">
        <w:rPr>
          <w:rFonts w:ascii="Times New Roman" w:hAnsi="Times New Roman" w:cs="Times New Roman"/>
        </w:rPr>
        <w:t>八、凡对本次采购提出询问，请按以下方式联系</w:t>
      </w:r>
    </w:p>
    <w:p w:rsidR="0048552B" w:rsidRPr="00F15DCC" w:rsidRDefault="00A63859">
      <w:pPr>
        <w:spacing w:line="500" w:lineRule="exact"/>
        <w:ind w:firstLineChars="300" w:firstLine="720"/>
        <w:jc w:val="left"/>
        <w:rPr>
          <w:sz w:val="24"/>
          <w:szCs w:val="24"/>
        </w:rPr>
      </w:pPr>
      <w:r w:rsidRPr="00F15DCC">
        <w:rPr>
          <w:sz w:val="24"/>
          <w:szCs w:val="24"/>
        </w:rPr>
        <w:t>1.</w:t>
      </w:r>
      <w:r w:rsidRPr="00F15DCC">
        <w:rPr>
          <w:sz w:val="24"/>
          <w:szCs w:val="24"/>
        </w:rPr>
        <w:t>采购人信息</w:t>
      </w:r>
    </w:p>
    <w:p w:rsidR="0048552B" w:rsidRPr="00F15DCC" w:rsidRDefault="00A63859">
      <w:pPr>
        <w:spacing w:line="460" w:lineRule="exact"/>
        <w:ind w:firstLineChars="300" w:firstLine="720"/>
        <w:jc w:val="left"/>
        <w:rPr>
          <w:sz w:val="24"/>
          <w:szCs w:val="24"/>
          <w:u w:val="single"/>
        </w:rPr>
      </w:pPr>
      <w:r w:rsidRPr="00F15DCC">
        <w:rPr>
          <w:sz w:val="24"/>
          <w:szCs w:val="24"/>
        </w:rPr>
        <w:t>名</w:t>
      </w:r>
      <w:r w:rsidRPr="00F15DCC">
        <w:rPr>
          <w:sz w:val="24"/>
          <w:szCs w:val="24"/>
        </w:rPr>
        <w:t xml:space="preserve">    </w:t>
      </w:r>
      <w:r w:rsidRPr="00F15DCC">
        <w:rPr>
          <w:sz w:val="24"/>
          <w:szCs w:val="24"/>
        </w:rPr>
        <w:t>称：</w:t>
      </w:r>
      <w:r w:rsidRPr="00F15DCC">
        <w:rPr>
          <w:sz w:val="24"/>
          <w:szCs w:val="24"/>
          <w:u w:val="single"/>
        </w:rPr>
        <w:t>新疆维吾尔自治区消防救援总队</w:t>
      </w:r>
      <w:r w:rsidRPr="00F15DCC">
        <w:rPr>
          <w:sz w:val="24"/>
          <w:szCs w:val="24"/>
          <w:u w:val="single"/>
        </w:rPr>
        <w:t xml:space="preserve">    </w:t>
      </w:r>
    </w:p>
    <w:p w:rsidR="0048552B" w:rsidRPr="00F15DCC" w:rsidRDefault="00A63859">
      <w:pPr>
        <w:spacing w:line="460" w:lineRule="exact"/>
        <w:ind w:firstLineChars="300" w:firstLine="720"/>
        <w:jc w:val="left"/>
        <w:rPr>
          <w:sz w:val="24"/>
          <w:szCs w:val="24"/>
        </w:rPr>
      </w:pPr>
      <w:r w:rsidRPr="00F15DCC">
        <w:rPr>
          <w:sz w:val="24"/>
          <w:szCs w:val="24"/>
        </w:rPr>
        <w:t>地</w:t>
      </w:r>
      <w:r w:rsidRPr="00F15DCC">
        <w:rPr>
          <w:sz w:val="24"/>
          <w:szCs w:val="24"/>
        </w:rPr>
        <w:t xml:space="preserve">    </w:t>
      </w:r>
      <w:r w:rsidRPr="00F15DCC">
        <w:rPr>
          <w:sz w:val="24"/>
          <w:szCs w:val="24"/>
        </w:rPr>
        <w:t>址：</w:t>
      </w:r>
      <w:r w:rsidRPr="00F15DCC">
        <w:rPr>
          <w:sz w:val="24"/>
          <w:szCs w:val="24"/>
          <w:u w:val="single"/>
        </w:rPr>
        <w:t>新疆乌鲁木齐市南湖安居北路</w:t>
      </w:r>
      <w:r w:rsidRPr="00F15DCC">
        <w:rPr>
          <w:sz w:val="24"/>
          <w:szCs w:val="24"/>
          <w:u w:val="single"/>
        </w:rPr>
        <w:t>119</w:t>
      </w:r>
      <w:r w:rsidRPr="00F15DCC">
        <w:rPr>
          <w:sz w:val="24"/>
          <w:szCs w:val="24"/>
          <w:u w:val="single"/>
        </w:rPr>
        <w:t>号</w:t>
      </w:r>
      <w:r w:rsidRPr="00F15DCC">
        <w:rPr>
          <w:sz w:val="24"/>
          <w:szCs w:val="24"/>
          <w:u w:val="single"/>
        </w:rPr>
        <w:t xml:space="preserve">           </w:t>
      </w:r>
    </w:p>
    <w:p w:rsidR="0048552B" w:rsidRPr="00F15DCC" w:rsidRDefault="00A63859">
      <w:pPr>
        <w:spacing w:line="460" w:lineRule="exact"/>
        <w:ind w:firstLineChars="300" w:firstLine="720"/>
        <w:jc w:val="left"/>
        <w:rPr>
          <w:sz w:val="24"/>
          <w:szCs w:val="24"/>
          <w:u w:val="single"/>
        </w:rPr>
      </w:pPr>
      <w:r w:rsidRPr="00F15DCC">
        <w:rPr>
          <w:sz w:val="24"/>
          <w:szCs w:val="24"/>
          <w:lang w:val="zh-CN"/>
        </w:rPr>
        <w:t>联</w:t>
      </w:r>
      <w:r w:rsidRPr="00F15DCC">
        <w:rPr>
          <w:sz w:val="24"/>
          <w:szCs w:val="24"/>
        </w:rPr>
        <w:t xml:space="preserve"> </w:t>
      </w:r>
      <w:r w:rsidRPr="00F15DCC">
        <w:rPr>
          <w:sz w:val="24"/>
          <w:szCs w:val="24"/>
          <w:lang w:val="zh-CN"/>
        </w:rPr>
        <w:t>系</w:t>
      </w:r>
      <w:r w:rsidRPr="00F15DCC">
        <w:rPr>
          <w:sz w:val="24"/>
          <w:szCs w:val="24"/>
        </w:rPr>
        <w:t xml:space="preserve"> </w:t>
      </w:r>
      <w:r w:rsidRPr="00F15DCC">
        <w:rPr>
          <w:sz w:val="24"/>
          <w:szCs w:val="24"/>
          <w:lang w:val="zh-CN"/>
        </w:rPr>
        <w:t>人：</w:t>
      </w:r>
      <w:r w:rsidRPr="00F15DCC">
        <w:rPr>
          <w:sz w:val="24"/>
          <w:szCs w:val="24"/>
          <w:u w:val="single"/>
        </w:rPr>
        <w:t>李先生、刘先生</w:t>
      </w:r>
    </w:p>
    <w:p w:rsidR="0048552B" w:rsidRPr="00F15DCC" w:rsidRDefault="00A63859">
      <w:pPr>
        <w:pStyle w:val="aff"/>
        <w:widowControl w:val="0"/>
        <w:spacing w:line="460" w:lineRule="exact"/>
        <w:ind w:left="0" w:firstLineChars="300" w:firstLine="720"/>
        <w:rPr>
          <w:rFonts w:ascii="Times New Roman" w:hAnsi="Times New Roman"/>
          <w:kern w:val="2"/>
          <w:u w:val="single"/>
          <w:lang w:eastAsia="zh-CN" w:bidi="ar-SA"/>
        </w:rPr>
      </w:pPr>
      <w:r w:rsidRPr="00F15DCC">
        <w:rPr>
          <w:rFonts w:ascii="Times New Roman" w:hAnsi="Times New Roman"/>
          <w:lang w:eastAsia="zh-CN"/>
        </w:rPr>
        <w:t>联</w:t>
      </w:r>
      <w:r w:rsidRPr="00F15DCC">
        <w:rPr>
          <w:rFonts w:ascii="Times New Roman" w:hAnsi="Times New Roman"/>
          <w:kern w:val="2"/>
          <w:lang w:eastAsia="zh-CN" w:bidi="ar-SA"/>
        </w:rPr>
        <w:t>系方式：</w:t>
      </w:r>
      <w:r w:rsidRPr="00F15DCC">
        <w:rPr>
          <w:rFonts w:ascii="Times New Roman" w:hAnsi="Times New Roman"/>
          <w:kern w:val="2"/>
          <w:u w:val="single"/>
          <w:lang w:eastAsia="zh-CN" w:bidi="ar-SA"/>
        </w:rPr>
        <w:t>18997789779</w:t>
      </w:r>
      <w:r w:rsidRPr="00F15DCC">
        <w:rPr>
          <w:rFonts w:ascii="Times New Roman" w:hAnsi="Times New Roman"/>
          <w:kern w:val="2"/>
          <w:u w:val="single"/>
          <w:lang w:eastAsia="zh-CN" w:bidi="ar-SA"/>
        </w:rPr>
        <w:t>、</w:t>
      </w:r>
      <w:r w:rsidRPr="00F15DCC">
        <w:rPr>
          <w:rFonts w:ascii="Times New Roman" w:hAnsi="Times New Roman"/>
          <w:kern w:val="2"/>
          <w:u w:val="single"/>
          <w:lang w:eastAsia="zh-CN" w:bidi="ar-SA"/>
        </w:rPr>
        <w:t>18129150111</w:t>
      </w:r>
    </w:p>
    <w:p w:rsidR="0048552B" w:rsidRPr="00F15DCC" w:rsidRDefault="00A63859">
      <w:pPr>
        <w:spacing w:line="460" w:lineRule="exact"/>
        <w:ind w:firstLineChars="300" w:firstLine="720"/>
        <w:jc w:val="left"/>
        <w:rPr>
          <w:sz w:val="24"/>
          <w:szCs w:val="24"/>
        </w:rPr>
      </w:pPr>
      <w:r w:rsidRPr="00F15DCC">
        <w:rPr>
          <w:sz w:val="24"/>
          <w:szCs w:val="24"/>
        </w:rPr>
        <w:t>2.</w:t>
      </w:r>
      <w:r w:rsidRPr="00F15DCC">
        <w:rPr>
          <w:sz w:val="24"/>
          <w:szCs w:val="24"/>
        </w:rPr>
        <w:t>采购代理机构信息</w:t>
      </w:r>
    </w:p>
    <w:p w:rsidR="0048552B" w:rsidRPr="00F15DCC" w:rsidRDefault="00A63859">
      <w:pPr>
        <w:spacing w:line="460" w:lineRule="exact"/>
        <w:ind w:firstLineChars="300" w:firstLine="720"/>
        <w:jc w:val="left"/>
        <w:rPr>
          <w:sz w:val="24"/>
          <w:szCs w:val="24"/>
        </w:rPr>
      </w:pPr>
      <w:r w:rsidRPr="00F15DCC">
        <w:rPr>
          <w:sz w:val="24"/>
          <w:szCs w:val="24"/>
        </w:rPr>
        <w:t>名</w:t>
      </w:r>
      <w:r w:rsidRPr="00F15DCC">
        <w:rPr>
          <w:sz w:val="24"/>
          <w:szCs w:val="24"/>
        </w:rPr>
        <w:t xml:space="preserve">    </w:t>
      </w:r>
      <w:r w:rsidRPr="00F15DCC">
        <w:rPr>
          <w:sz w:val="24"/>
          <w:szCs w:val="24"/>
        </w:rPr>
        <w:t>称：</w:t>
      </w:r>
      <w:r w:rsidRPr="00F15DCC">
        <w:rPr>
          <w:sz w:val="24"/>
          <w:szCs w:val="24"/>
          <w:u w:val="single"/>
        </w:rPr>
        <w:t>新疆经纬招标有限责任公司</w:t>
      </w:r>
    </w:p>
    <w:p w:rsidR="0048552B" w:rsidRPr="00F15DCC" w:rsidRDefault="00A63859">
      <w:pPr>
        <w:spacing w:line="460" w:lineRule="exact"/>
        <w:ind w:leftChars="342" w:left="1198" w:hangingChars="200" w:hanging="480"/>
        <w:jc w:val="left"/>
        <w:rPr>
          <w:spacing w:val="-6"/>
          <w:sz w:val="24"/>
          <w:szCs w:val="24"/>
          <w:u w:val="single"/>
        </w:rPr>
      </w:pPr>
      <w:r w:rsidRPr="00F15DCC">
        <w:rPr>
          <w:sz w:val="24"/>
          <w:szCs w:val="24"/>
        </w:rPr>
        <w:t>地　　址：</w:t>
      </w:r>
      <w:r w:rsidRPr="00F15DCC">
        <w:rPr>
          <w:spacing w:val="-6"/>
          <w:sz w:val="24"/>
          <w:szCs w:val="24"/>
          <w:u w:val="single"/>
        </w:rPr>
        <w:t>乌鲁木齐市天山区光明路</w:t>
      </w:r>
      <w:r w:rsidRPr="00F15DCC">
        <w:rPr>
          <w:spacing w:val="-6"/>
          <w:sz w:val="24"/>
          <w:szCs w:val="24"/>
          <w:u w:val="single"/>
        </w:rPr>
        <w:t>276</w:t>
      </w:r>
      <w:r w:rsidRPr="00F15DCC">
        <w:rPr>
          <w:spacing w:val="-6"/>
          <w:sz w:val="24"/>
          <w:szCs w:val="24"/>
          <w:u w:val="single"/>
        </w:rPr>
        <w:t>号</w:t>
      </w:r>
      <w:r w:rsidRPr="00F15DCC">
        <w:rPr>
          <w:spacing w:val="-6"/>
          <w:sz w:val="24"/>
          <w:szCs w:val="24"/>
          <w:u w:val="single"/>
        </w:rPr>
        <w:t>E</w:t>
      </w:r>
      <w:r w:rsidRPr="00F15DCC">
        <w:rPr>
          <w:spacing w:val="-6"/>
          <w:sz w:val="24"/>
          <w:szCs w:val="24"/>
          <w:u w:val="single"/>
        </w:rPr>
        <w:t>阳臻品写字楼</w:t>
      </w:r>
      <w:r w:rsidRPr="00F15DCC">
        <w:rPr>
          <w:spacing w:val="-6"/>
          <w:sz w:val="24"/>
          <w:szCs w:val="24"/>
          <w:u w:val="single"/>
        </w:rPr>
        <w:t>15</w:t>
      </w:r>
      <w:r w:rsidRPr="00F15DCC">
        <w:rPr>
          <w:spacing w:val="-6"/>
          <w:sz w:val="24"/>
          <w:szCs w:val="24"/>
          <w:u w:val="single"/>
        </w:rPr>
        <w:t>楼</w:t>
      </w:r>
      <w:r w:rsidRPr="00F15DCC">
        <w:rPr>
          <w:spacing w:val="-6"/>
          <w:sz w:val="24"/>
          <w:szCs w:val="24"/>
          <w:u w:val="single"/>
        </w:rPr>
        <w:t>1503</w:t>
      </w:r>
      <w:r w:rsidRPr="00F15DCC">
        <w:rPr>
          <w:spacing w:val="-6"/>
          <w:sz w:val="24"/>
          <w:szCs w:val="24"/>
          <w:u w:val="single"/>
        </w:rPr>
        <w:t>室</w:t>
      </w:r>
    </w:p>
    <w:p w:rsidR="0048552B" w:rsidRPr="00F15DCC" w:rsidRDefault="00A63859">
      <w:pPr>
        <w:spacing w:line="460" w:lineRule="exact"/>
        <w:ind w:leftChars="342" w:left="1198" w:hangingChars="200" w:hanging="480"/>
        <w:jc w:val="left"/>
        <w:rPr>
          <w:spacing w:val="-6"/>
          <w:sz w:val="24"/>
          <w:szCs w:val="24"/>
          <w:u w:val="single"/>
        </w:rPr>
      </w:pPr>
      <w:r w:rsidRPr="00F15DCC">
        <w:rPr>
          <w:sz w:val="24"/>
          <w:szCs w:val="24"/>
          <w:lang w:val="zh-CN"/>
        </w:rPr>
        <w:t>联</w:t>
      </w:r>
      <w:r w:rsidRPr="00F15DCC">
        <w:rPr>
          <w:sz w:val="24"/>
          <w:szCs w:val="24"/>
        </w:rPr>
        <w:t xml:space="preserve"> </w:t>
      </w:r>
      <w:r w:rsidRPr="00F15DCC">
        <w:rPr>
          <w:sz w:val="24"/>
          <w:szCs w:val="24"/>
          <w:lang w:val="zh-CN"/>
        </w:rPr>
        <w:t>系</w:t>
      </w:r>
      <w:r w:rsidRPr="00F15DCC">
        <w:rPr>
          <w:sz w:val="24"/>
          <w:szCs w:val="24"/>
        </w:rPr>
        <w:t xml:space="preserve"> </w:t>
      </w:r>
      <w:r w:rsidRPr="00F15DCC">
        <w:rPr>
          <w:sz w:val="24"/>
          <w:szCs w:val="24"/>
          <w:lang w:val="zh-CN"/>
        </w:rPr>
        <w:t>人：</w:t>
      </w:r>
      <w:r w:rsidRPr="00F15DCC">
        <w:rPr>
          <w:spacing w:val="-6"/>
          <w:sz w:val="24"/>
          <w:szCs w:val="24"/>
          <w:u w:val="single"/>
        </w:rPr>
        <w:t>畅容焓、陈洁</w:t>
      </w:r>
    </w:p>
    <w:p w:rsidR="0048552B" w:rsidRPr="00F15DCC" w:rsidRDefault="00A63859">
      <w:pPr>
        <w:spacing w:line="360" w:lineRule="auto"/>
        <w:ind w:leftChars="342" w:left="1198" w:hangingChars="200" w:hanging="480"/>
        <w:jc w:val="left"/>
        <w:rPr>
          <w:spacing w:val="10"/>
          <w:sz w:val="24"/>
          <w:szCs w:val="24"/>
        </w:rPr>
      </w:pPr>
      <w:r w:rsidRPr="00F15DCC">
        <w:rPr>
          <w:sz w:val="24"/>
          <w:szCs w:val="24"/>
        </w:rPr>
        <w:lastRenderedPageBreak/>
        <w:t>联系方式：</w:t>
      </w:r>
      <w:r w:rsidRPr="00F15DCC">
        <w:rPr>
          <w:spacing w:val="-6"/>
          <w:sz w:val="24"/>
          <w:szCs w:val="24"/>
          <w:u w:val="single"/>
        </w:rPr>
        <w:t>13639931925  15199067372</w:t>
      </w:r>
    </w:p>
    <w:p w:rsidR="0048552B" w:rsidRPr="00F15DCC" w:rsidRDefault="00A63859">
      <w:pPr>
        <w:spacing w:line="360" w:lineRule="auto"/>
        <w:jc w:val="right"/>
        <w:rPr>
          <w:spacing w:val="10"/>
          <w:sz w:val="24"/>
          <w:szCs w:val="24"/>
        </w:rPr>
      </w:pPr>
      <w:r w:rsidRPr="00F15DCC">
        <w:rPr>
          <w:kern w:val="0"/>
          <w:sz w:val="24"/>
          <w:szCs w:val="24"/>
        </w:rPr>
        <w:t>2022</w:t>
      </w:r>
      <w:r w:rsidRPr="00F15DCC">
        <w:rPr>
          <w:kern w:val="0"/>
          <w:sz w:val="24"/>
          <w:szCs w:val="24"/>
        </w:rPr>
        <w:t>年</w:t>
      </w:r>
      <w:r w:rsidRPr="00F15DCC">
        <w:rPr>
          <w:kern w:val="0"/>
          <w:sz w:val="24"/>
          <w:szCs w:val="24"/>
        </w:rPr>
        <w:t>12</w:t>
      </w:r>
      <w:r w:rsidRPr="00F15DCC">
        <w:rPr>
          <w:kern w:val="0"/>
          <w:sz w:val="24"/>
          <w:szCs w:val="24"/>
        </w:rPr>
        <w:t>月</w:t>
      </w:r>
      <w:r w:rsidRPr="00F15DCC">
        <w:rPr>
          <w:kern w:val="0"/>
          <w:sz w:val="24"/>
          <w:szCs w:val="24"/>
        </w:rPr>
        <w:t>30</w:t>
      </w:r>
      <w:r w:rsidRPr="00F15DCC">
        <w:rPr>
          <w:kern w:val="0"/>
          <w:sz w:val="24"/>
          <w:szCs w:val="24"/>
        </w:rPr>
        <w:t>日</w:t>
      </w:r>
      <w:bookmarkEnd w:id="14"/>
      <w:r w:rsidRPr="00F15DCC">
        <w:rPr>
          <w:spacing w:val="10"/>
          <w:sz w:val="24"/>
          <w:szCs w:val="24"/>
        </w:rPr>
        <w:br w:type="page"/>
      </w:r>
    </w:p>
    <w:p w:rsidR="0048552B" w:rsidRPr="00F15DCC" w:rsidRDefault="00A63859">
      <w:pPr>
        <w:pStyle w:val="1"/>
        <w:rPr>
          <w:rFonts w:ascii="Times New Roman" w:hAnsi="Times New Roman"/>
        </w:rPr>
      </w:pPr>
      <w:bookmarkStart w:id="23" w:name="_Toc20823274"/>
      <w:bookmarkStart w:id="24" w:name="_Toc26763"/>
      <w:bookmarkStart w:id="25" w:name="_Toc513029202"/>
      <w:bookmarkStart w:id="26" w:name="_Toc16938518"/>
      <w:bookmarkStart w:id="27" w:name="_Toc120614213"/>
      <w:bookmarkStart w:id="28" w:name="_Toc13939"/>
      <w:bookmarkStart w:id="29" w:name="_Toc9359"/>
      <w:bookmarkEnd w:id="15"/>
      <w:r w:rsidRPr="00F15DCC">
        <w:rPr>
          <w:rFonts w:ascii="Times New Roman" w:hAnsi="Times New Roman"/>
        </w:rPr>
        <w:lastRenderedPageBreak/>
        <w:t>第二章</w:t>
      </w:r>
      <w:r w:rsidRPr="00F15DCC">
        <w:rPr>
          <w:rFonts w:ascii="Times New Roman" w:hAnsi="Times New Roman"/>
        </w:rPr>
        <w:t xml:space="preserve"> </w:t>
      </w:r>
      <w:r w:rsidRPr="00F15DCC">
        <w:rPr>
          <w:rFonts w:ascii="Times New Roman" w:hAnsi="Times New Roman"/>
        </w:rPr>
        <w:t>投标人须知</w:t>
      </w:r>
      <w:bookmarkEnd w:id="16"/>
      <w:bookmarkEnd w:id="23"/>
      <w:bookmarkEnd w:id="24"/>
      <w:bookmarkEnd w:id="25"/>
      <w:bookmarkEnd w:id="26"/>
      <w:bookmarkEnd w:id="27"/>
      <w:bookmarkEnd w:id="28"/>
      <w:bookmarkEnd w:id="29"/>
    </w:p>
    <w:p w:rsidR="0048552B" w:rsidRPr="00F15DCC" w:rsidRDefault="00A63859">
      <w:pPr>
        <w:pStyle w:val="2"/>
        <w:rPr>
          <w:rFonts w:ascii="Times New Roman" w:hAnsi="Times New Roman" w:cs="Times New Roman"/>
        </w:rPr>
      </w:pPr>
      <w:bookmarkStart w:id="30" w:name="_Toc21065"/>
      <w:bookmarkStart w:id="31" w:name="_Toc19352"/>
      <w:bookmarkStart w:id="32" w:name="_Toc534725606"/>
      <w:r w:rsidRPr="00F15DCC">
        <w:rPr>
          <w:rFonts w:ascii="Times New Roman" w:hAnsi="Times New Roman" w:cs="Times New Roman"/>
        </w:rPr>
        <w:t>一、总</w:t>
      </w:r>
      <w:r w:rsidRPr="00F15DCC">
        <w:rPr>
          <w:rFonts w:ascii="Times New Roman" w:hAnsi="Times New Roman" w:cs="Times New Roman"/>
        </w:rPr>
        <w:t xml:space="preserve">  </w:t>
      </w:r>
      <w:bookmarkStart w:id="33" w:name="_Toc9510635"/>
      <w:r w:rsidRPr="00F15DCC">
        <w:rPr>
          <w:rFonts w:ascii="Times New Roman" w:hAnsi="Times New Roman" w:cs="Times New Roman"/>
        </w:rPr>
        <w:t>则</w:t>
      </w:r>
      <w:bookmarkEnd w:id="30"/>
      <w:bookmarkEnd w:id="31"/>
    </w:p>
    <w:p w:rsidR="0048552B" w:rsidRPr="00F15DCC" w:rsidRDefault="00A63859">
      <w:pPr>
        <w:pStyle w:val="3"/>
      </w:pPr>
      <w:bookmarkStart w:id="34" w:name="_Toc26214"/>
      <w:r w:rsidRPr="00F15DCC">
        <w:t>1</w:t>
      </w:r>
      <w:r w:rsidRPr="00F15DCC">
        <w:t>、适用</w:t>
      </w:r>
      <w:bookmarkEnd w:id="33"/>
      <w:r w:rsidRPr="00F15DCC">
        <w:t>范围</w:t>
      </w:r>
      <w:bookmarkEnd w:id="34"/>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本招标文件适用于</w:t>
      </w:r>
      <w:r w:rsidRPr="00F15DCC">
        <w:rPr>
          <w:rFonts w:eastAsiaTheme="majorEastAsia"/>
          <w:bCs/>
          <w:sz w:val="24"/>
          <w:szCs w:val="24"/>
        </w:rPr>
        <w:t>本次采购项目</w:t>
      </w:r>
      <w:r w:rsidRPr="00F15DCC">
        <w:rPr>
          <w:rFonts w:eastAsiaTheme="majorEastAsia"/>
          <w:sz w:val="24"/>
          <w:szCs w:val="24"/>
        </w:rPr>
        <w:t>的招标、投标、评标、定标、验收、合同履约、付款等行为（法律、法规另有规定的，从其规定）。</w:t>
      </w:r>
    </w:p>
    <w:p w:rsidR="0048552B" w:rsidRPr="00F15DCC" w:rsidRDefault="00A63859">
      <w:pPr>
        <w:pStyle w:val="3"/>
      </w:pPr>
      <w:bookmarkStart w:id="35" w:name="_Toc24800"/>
      <w:r w:rsidRPr="00F15DCC">
        <w:t>2</w:t>
      </w:r>
      <w:r w:rsidRPr="00F15DCC">
        <w:t>、定义</w:t>
      </w:r>
      <w:bookmarkEnd w:id="35"/>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2.1 </w:t>
      </w:r>
      <w:r w:rsidRPr="00F15DCC">
        <w:rPr>
          <w:rFonts w:eastAsiaTheme="majorEastAsia"/>
          <w:sz w:val="24"/>
          <w:szCs w:val="24"/>
        </w:rPr>
        <w:t>招标采购单位（采购人）系指采购单位。</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2.2 “</w:t>
      </w:r>
      <w:r w:rsidRPr="00F15DCC">
        <w:rPr>
          <w:rFonts w:eastAsiaTheme="majorEastAsia"/>
          <w:sz w:val="24"/>
          <w:szCs w:val="24"/>
        </w:rPr>
        <w:t>投标人</w:t>
      </w:r>
      <w:r w:rsidRPr="00F15DCC">
        <w:rPr>
          <w:rFonts w:eastAsiaTheme="majorEastAsia"/>
          <w:sz w:val="24"/>
          <w:szCs w:val="24"/>
        </w:rPr>
        <w:t>”</w:t>
      </w:r>
      <w:r w:rsidRPr="00F15DCC">
        <w:rPr>
          <w:rFonts w:eastAsiaTheme="majorEastAsia"/>
          <w:sz w:val="24"/>
          <w:szCs w:val="24"/>
        </w:rPr>
        <w:t>系指向采购方提交投标文件的法人、其他组织或者自然人。</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2.3 “</w:t>
      </w:r>
      <w:r w:rsidRPr="00F15DCC">
        <w:rPr>
          <w:rFonts w:eastAsiaTheme="majorEastAsia"/>
          <w:sz w:val="24"/>
          <w:szCs w:val="24"/>
        </w:rPr>
        <w:t>产品</w:t>
      </w:r>
      <w:r w:rsidRPr="00F15DCC">
        <w:rPr>
          <w:rFonts w:eastAsiaTheme="majorEastAsia"/>
          <w:sz w:val="24"/>
          <w:szCs w:val="24"/>
        </w:rPr>
        <w:t>”</w:t>
      </w:r>
      <w:r w:rsidRPr="00F15DCC">
        <w:rPr>
          <w:rFonts w:eastAsiaTheme="majorEastAsia"/>
          <w:sz w:val="24"/>
          <w:szCs w:val="24"/>
        </w:rPr>
        <w:t>系指供方按招标文件规定，须向采购人提供的一切设备、保险、税金、备品备件、工具、手册及其它有关技术资料和材料。</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2.4 “</w:t>
      </w:r>
      <w:r w:rsidRPr="00F15DCC">
        <w:rPr>
          <w:rFonts w:eastAsiaTheme="majorEastAsia"/>
          <w:sz w:val="24"/>
          <w:szCs w:val="24"/>
        </w:rPr>
        <w:t>服务</w:t>
      </w:r>
      <w:r w:rsidRPr="00F15DCC">
        <w:rPr>
          <w:rFonts w:eastAsiaTheme="majorEastAsia"/>
          <w:sz w:val="24"/>
          <w:szCs w:val="24"/>
        </w:rPr>
        <w:t>”</w:t>
      </w:r>
      <w:r w:rsidRPr="00F15DCC">
        <w:rPr>
          <w:rFonts w:eastAsiaTheme="majorEastAsia"/>
          <w:sz w:val="24"/>
          <w:szCs w:val="24"/>
        </w:rPr>
        <w:t>系指招标文件规定投标人须承担的安装、调试、技术协助、校准、培训、技术指导以及其他类似的义务。</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2.5 “</w:t>
      </w:r>
      <w:r w:rsidRPr="00F15DCC">
        <w:rPr>
          <w:rFonts w:eastAsiaTheme="majorEastAsia"/>
          <w:sz w:val="24"/>
          <w:szCs w:val="24"/>
        </w:rPr>
        <w:t>项目</w:t>
      </w:r>
      <w:r w:rsidRPr="00F15DCC">
        <w:rPr>
          <w:rFonts w:eastAsiaTheme="majorEastAsia"/>
          <w:sz w:val="24"/>
          <w:szCs w:val="24"/>
        </w:rPr>
        <w:t>”</w:t>
      </w:r>
      <w:r w:rsidRPr="00F15DCC">
        <w:rPr>
          <w:rFonts w:eastAsiaTheme="majorEastAsia"/>
          <w:sz w:val="24"/>
          <w:szCs w:val="24"/>
        </w:rPr>
        <w:t>系指投标人按招标文件规定向采购人提供的产品和服务。</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2.6 “</w:t>
      </w:r>
      <w:r w:rsidRPr="00F15DCC">
        <w:rPr>
          <w:rFonts w:eastAsiaTheme="majorEastAsia"/>
          <w:sz w:val="24"/>
          <w:szCs w:val="24"/>
        </w:rPr>
        <w:t>书面形式</w:t>
      </w:r>
      <w:r w:rsidRPr="00F15DCC">
        <w:rPr>
          <w:rFonts w:eastAsiaTheme="majorEastAsia"/>
          <w:sz w:val="24"/>
          <w:szCs w:val="24"/>
        </w:rPr>
        <w:t>”</w:t>
      </w:r>
      <w:r w:rsidRPr="00F15DCC">
        <w:rPr>
          <w:rFonts w:eastAsiaTheme="majorEastAsia"/>
          <w:sz w:val="24"/>
          <w:szCs w:val="24"/>
        </w:rPr>
        <w:t>包括信函、传真、电子邮件等。</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2.7</w:t>
      </w:r>
      <w:r w:rsidRPr="00F15DCC">
        <w:rPr>
          <w:rFonts w:eastAsiaTheme="majorEastAsia"/>
          <w:sz w:val="24"/>
          <w:szCs w:val="24"/>
        </w:rPr>
        <w:t>实质性响应</w:t>
      </w:r>
      <w:r w:rsidRPr="00F15DCC">
        <w:rPr>
          <w:rFonts w:eastAsiaTheme="majorEastAsia"/>
          <w:sz w:val="24"/>
          <w:szCs w:val="24"/>
        </w:rPr>
        <w:t>:</w:t>
      </w:r>
      <w:r w:rsidRPr="00F15DCC">
        <w:rPr>
          <w:rFonts w:eastAsiaTheme="majorEastAsia"/>
          <w:sz w:val="24"/>
          <w:szCs w:val="24"/>
        </w:rPr>
        <w:t>系指投标文件符合招标文件规定的实质性内容、条件和规定。</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2.8</w:t>
      </w:r>
      <w:r w:rsidRPr="00F15DCC">
        <w:rPr>
          <w:rFonts w:eastAsiaTheme="majorEastAsia"/>
          <w:sz w:val="24"/>
          <w:szCs w:val="24"/>
        </w:rPr>
        <w:t>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2.9 </w:t>
      </w:r>
      <w:r w:rsidRPr="00F15DCC">
        <w:rPr>
          <w:rFonts w:eastAsiaTheme="majorEastAsia"/>
          <w:sz w:val="24"/>
          <w:szCs w:val="24"/>
        </w:rPr>
        <w:t>细微偏离：系指投标文件对招标文件的非实质性内容存在不完全响应或不响应。</w:t>
      </w:r>
    </w:p>
    <w:p w:rsidR="0048552B" w:rsidRPr="00F15DCC" w:rsidRDefault="00A63859">
      <w:pPr>
        <w:pStyle w:val="3"/>
      </w:pPr>
      <w:bookmarkStart w:id="36" w:name="_Toc17392"/>
      <w:r w:rsidRPr="00F15DCC">
        <w:t>3</w:t>
      </w:r>
      <w:r w:rsidRPr="00F15DCC">
        <w:t>、招标方式</w:t>
      </w:r>
      <w:bookmarkEnd w:id="36"/>
    </w:p>
    <w:p w:rsidR="0048552B" w:rsidRPr="00F15DCC" w:rsidRDefault="00A63859">
      <w:pPr>
        <w:adjustRightInd w:val="0"/>
        <w:snapToGrid w:val="0"/>
        <w:spacing w:line="400" w:lineRule="exact"/>
        <w:ind w:firstLineChars="200" w:firstLine="480"/>
        <w:jc w:val="left"/>
        <w:rPr>
          <w:rFonts w:eastAsiaTheme="majorEastAsia"/>
          <w:sz w:val="24"/>
          <w:szCs w:val="24"/>
        </w:rPr>
      </w:pPr>
      <w:r w:rsidRPr="00F15DCC">
        <w:rPr>
          <w:rFonts w:eastAsiaTheme="majorEastAsia"/>
          <w:sz w:val="24"/>
          <w:szCs w:val="24"/>
        </w:rPr>
        <w:t>本项目采用公开招标方式进行。</w:t>
      </w:r>
    </w:p>
    <w:p w:rsidR="0048552B" w:rsidRPr="00F15DCC" w:rsidRDefault="00A63859">
      <w:pPr>
        <w:pStyle w:val="3"/>
      </w:pPr>
      <w:bookmarkStart w:id="37" w:name="_Toc32376"/>
      <w:r w:rsidRPr="00F15DCC">
        <w:lastRenderedPageBreak/>
        <w:t>4</w:t>
      </w:r>
      <w:r w:rsidRPr="00F15DCC">
        <w:t>、投标委托</w:t>
      </w:r>
      <w:bookmarkEnd w:id="37"/>
    </w:p>
    <w:p w:rsidR="0048552B" w:rsidRPr="00F15DCC" w:rsidRDefault="00A63859">
      <w:pPr>
        <w:adjustRightInd w:val="0"/>
        <w:snapToGrid w:val="0"/>
        <w:spacing w:line="500" w:lineRule="exact"/>
        <w:ind w:firstLineChars="200" w:firstLine="464"/>
        <w:jc w:val="left"/>
        <w:rPr>
          <w:rFonts w:eastAsiaTheme="majorEastAsia"/>
          <w:spacing w:val="-4"/>
          <w:sz w:val="24"/>
          <w:szCs w:val="24"/>
        </w:rPr>
      </w:pPr>
      <w:r w:rsidRPr="00F15DCC">
        <w:rPr>
          <w:rFonts w:eastAsiaTheme="majorEastAsia"/>
          <w:spacing w:val="-4"/>
          <w:sz w:val="24"/>
          <w:szCs w:val="24"/>
        </w:rPr>
        <w:t>投标人代表须携带有效身份证件。如投标人代表不是法定代表人（负责人、自然人），须有法定代表人（负责人、自然人）出具的授权委托书（格式见第五章）。</w:t>
      </w:r>
    </w:p>
    <w:p w:rsidR="0048552B" w:rsidRPr="00F15DCC" w:rsidRDefault="00A63859">
      <w:pPr>
        <w:pStyle w:val="3"/>
      </w:pPr>
      <w:bookmarkStart w:id="38" w:name="_Toc21031"/>
      <w:r w:rsidRPr="00F15DCC">
        <w:t>5</w:t>
      </w:r>
      <w:r w:rsidRPr="00F15DCC">
        <w:t>、投标费用</w:t>
      </w:r>
      <w:bookmarkEnd w:id="38"/>
    </w:p>
    <w:p w:rsidR="0048552B" w:rsidRPr="00F15DCC" w:rsidRDefault="00A63859">
      <w:pPr>
        <w:adjustRightInd w:val="0"/>
        <w:snapToGrid w:val="0"/>
        <w:spacing w:line="400" w:lineRule="exact"/>
        <w:ind w:firstLineChars="200" w:firstLine="480"/>
        <w:jc w:val="left"/>
        <w:rPr>
          <w:rFonts w:eastAsiaTheme="majorEastAsia"/>
          <w:sz w:val="24"/>
          <w:szCs w:val="24"/>
        </w:rPr>
      </w:pPr>
      <w:r w:rsidRPr="00F15DCC">
        <w:rPr>
          <w:rFonts w:eastAsiaTheme="majorEastAsia"/>
          <w:sz w:val="24"/>
          <w:szCs w:val="24"/>
        </w:rPr>
        <w:t>不论投标结果如何，投标人均应自行承担所有与投标有关的全部费用。</w:t>
      </w:r>
    </w:p>
    <w:p w:rsidR="0048552B" w:rsidRPr="00F15DCC" w:rsidRDefault="00A63859">
      <w:pPr>
        <w:pStyle w:val="3"/>
      </w:pPr>
      <w:bookmarkStart w:id="39" w:name="_Toc505"/>
      <w:r w:rsidRPr="00F15DCC">
        <w:t>6</w:t>
      </w:r>
      <w:r w:rsidRPr="00F15DCC">
        <w:t>、分包转包</w:t>
      </w:r>
      <w:bookmarkEnd w:id="39"/>
    </w:p>
    <w:p w:rsidR="0048552B" w:rsidRPr="00F15DCC" w:rsidRDefault="00A63859">
      <w:pPr>
        <w:adjustRightInd w:val="0"/>
        <w:snapToGrid w:val="0"/>
        <w:spacing w:line="400" w:lineRule="exact"/>
        <w:ind w:firstLineChars="200" w:firstLine="480"/>
        <w:jc w:val="left"/>
        <w:rPr>
          <w:rFonts w:eastAsiaTheme="majorEastAsia"/>
          <w:sz w:val="24"/>
          <w:szCs w:val="24"/>
        </w:rPr>
      </w:pPr>
      <w:r w:rsidRPr="00F15DCC">
        <w:rPr>
          <w:rFonts w:eastAsiaTheme="majorEastAsia"/>
          <w:sz w:val="24"/>
          <w:szCs w:val="24"/>
        </w:rPr>
        <w:t>本项目不允许分包和转包。</w:t>
      </w:r>
    </w:p>
    <w:p w:rsidR="0048552B" w:rsidRPr="00F15DCC" w:rsidRDefault="00A63859">
      <w:pPr>
        <w:pStyle w:val="3"/>
      </w:pPr>
      <w:bookmarkStart w:id="40" w:name="_Toc5076"/>
      <w:r w:rsidRPr="00F15DCC">
        <w:t>7</w:t>
      </w:r>
      <w:r w:rsidRPr="00F15DCC">
        <w:t>、提供相同品牌产品处理</w:t>
      </w:r>
      <w:bookmarkEnd w:id="40"/>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w:t>
      </w:r>
      <w:r w:rsidRPr="00F15DCC">
        <w:rPr>
          <w:rFonts w:eastAsiaTheme="majorEastAsia"/>
          <w:sz w:val="24"/>
          <w:szCs w:val="24"/>
        </w:rPr>
        <w:t xml:space="preserve"> </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非单一产品采购项目，采购人应当根据采购项目技术构成、产品价格比重等合理确定核心产品，并在招标文件中载明。多家投标人提供的任一核心产品品牌相同的，按前款规定处理。</w:t>
      </w:r>
    </w:p>
    <w:p w:rsidR="0048552B" w:rsidRPr="00F15DCC" w:rsidRDefault="00A63859">
      <w:pPr>
        <w:pStyle w:val="3"/>
      </w:pPr>
      <w:bookmarkStart w:id="41" w:name="_Toc21631"/>
      <w:r w:rsidRPr="00F15DCC">
        <w:t>8</w:t>
      </w:r>
      <w:r w:rsidRPr="00F15DCC">
        <w:t>、特别说明：</w:t>
      </w:r>
      <w:bookmarkEnd w:id="41"/>
    </w:p>
    <w:p w:rsidR="0048552B" w:rsidRPr="00F15DCC" w:rsidRDefault="00A63859">
      <w:pPr>
        <w:adjustRightInd w:val="0"/>
        <w:snapToGrid w:val="0"/>
        <w:spacing w:line="500" w:lineRule="exact"/>
        <w:ind w:firstLineChars="196" w:firstLine="470"/>
        <w:jc w:val="left"/>
        <w:rPr>
          <w:rFonts w:eastAsiaTheme="majorEastAsia"/>
          <w:b/>
          <w:sz w:val="24"/>
          <w:szCs w:val="24"/>
        </w:rPr>
      </w:pPr>
      <w:r w:rsidRPr="00F15DCC">
        <w:rPr>
          <w:rFonts w:eastAsiaTheme="majorEastAsia"/>
          <w:sz w:val="24"/>
          <w:szCs w:val="24"/>
        </w:rPr>
        <w:t xml:space="preserve">8.1 </w:t>
      </w:r>
      <w:r w:rsidRPr="00F15DCC">
        <w:rPr>
          <w:rFonts w:eastAsiaTheme="majorEastAsia"/>
          <w:sz w:val="24"/>
          <w:szCs w:val="24"/>
        </w:rPr>
        <w:t>投标人投标所使用的资格、信誉、荣誉、业绩与认证证书必须为本法人（其他组织、个人）所拥有。投标人投标所使用的项目实施人员必须为本法人（其他组织）或控股公司正式员工（提供社保证明）。</w:t>
      </w:r>
    </w:p>
    <w:p w:rsidR="0048552B" w:rsidRPr="00F15DCC" w:rsidRDefault="00A63859">
      <w:pPr>
        <w:adjustRightInd w:val="0"/>
        <w:snapToGrid w:val="0"/>
        <w:spacing w:line="500" w:lineRule="exact"/>
        <w:ind w:leftChars="1" w:left="2" w:firstLineChars="200" w:firstLine="480"/>
        <w:rPr>
          <w:rFonts w:eastAsiaTheme="majorEastAsia"/>
          <w:sz w:val="24"/>
          <w:szCs w:val="24"/>
        </w:rPr>
      </w:pPr>
      <w:r w:rsidRPr="00F15DCC">
        <w:rPr>
          <w:rFonts w:eastAsiaTheme="majorEastAsia"/>
          <w:sz w:val="24"/>
          <w:szCs w:val="24"/>
        </w:rPr>
        <w:t xml:space="preserve">8.2 </w:t>
      </w:r>
      <w:r w:rsidRPr="00F15DCC">
        <w:rPr>
          <w:rFonts w:eastAsiaTheme="majorEastAsia"/>
          <w:sz w:val="24"/>
          <w:szCs w:val="24"/>
        </w:rPr>
        <w:t>投标人应仔细阅读招标文件的所有内容，按照招标文件的要求提交投标文件，并对所提供的全部资料的真实性承担法律责任。</w:t>
      </w:r>
    </w:p>
    <w:p w:rsidR="0048552B" w:rsidRPr="00F15DCC" w:rsidRDefault="00A63859">
      <w:pPr>
        <w:adjustRightInd w:val="0"/>
        <w:snapToGrid w:val="0"/>
        <w:spacing w:line="500" w:lineRule="exact"/>
        <w:ind w:leftChars="1" w:left="2" w:firstLineChars="200" w:firstLine="480"/>
        <w:rPr>
          <w:rFonts w:eastAsiaTheme="majorEastAsia"/>
          <w:sz w:val="24"/>
          <w:szCs w:val="24"/>
        </w:rPr>
      </w:pPr>
      <w:r w:rsidRPr="00F15DCC">
        <w:rPr>
          <w:rFonts w:eastAsiaTheme="majorEastAsia"/>
          <w:sz w:val="24"/>
          <w:szCs w:val="24"/>
        </w:rPr>
        <w:t xml:space="preserve">8.3 </w:t>
      </w:r>
      <w:r w:rsidRPr="00F15DCC">
        <w:rPr>
          <w:rFonts w:eastAsiaTheme="majorEastAsia"/>
          <w:sz w:val="24"/>
          <w:szCs w:val="24"/>
        </w:rPr>
        <w:t>投标人在投标活动中提供任何虚假材料</w:t>
      </w:r>
      <w:r w:rsidRPr="00F15DCC">
        <w:rPr>
          <w:rFonts w:eastAsiaTheme="majorEastAsia"/>
          <w:sz w:val="24"/>
          <w:szCs w:val="24"/>
        </w:rPr>
        <w:t>,</w:t>
      </w:r>
      <w:r w:rsidRPr="00F15DCC">
        <w:rPr>
          <w:rFonts w:eastAsiaTheme="majorEastAsia"/>
          <w:sz w:val="24"/>
          <w:szCs w:val="24"/>
        </w:rPr>
        <w:t>其投标无效，并报监管部门查处；中标后发现的</w:t>
      </w:r>
      <w:r w:rsidRPr="00F15DCC">
        <w:rPr>
          <w:rFonts w:eastAsiaTheme="majorEastAsia"/>
          <w:sz w:val="24"/>
          <w:szCs w:val="24"/>
        </w:rPr>
        <w:t>,</w:t>
      </w:r>
      <w:r w:rsidRPr="00F15DCC">
        <w:rPr>
          <w:rFonts w:eastAsiaTheme="majorEastAsia"/>
          <w:sz w:val="24"/>
          <w:szCs w:val="24"/>
        </w:rPr>
        <w:t>中标人须依照《中华人民共和国消费者权益保护法》第</w:t>
      </w:r>
      <w:r w:rsidRPr="00F15DCC">
        <w:rPr>
          <w:rFonts w:eastAsiaTheme="majorEastAsia"/>
          <w:sz w:val="24"/>
          <w:szCs w:val="24"/>
        </w:rPr>
        <w:t>49</w:t>
      </w:r>
      <w:r w:rsidRPr="00F15DCC">
        <w:rPr>
          <w:rFonts w:eastAsiaTheme="majorEastAsia"/>
          <w:sz w:val="24"/>
          <w:szCs w:val="24"/>
        </w:rPr>
        <w:t>条之规定双倍赔偿采购人，且民事赔偿并不免除违法投标人的行政与刑事责任。</w:t>
      </w:r>
    </w:p>
    <w:p w:rsidR="0048552B" w:rsidRPr="00F15DCC" w:rsidRDefault="00A63859">
      <w:pPr>
        <w:pStyle w:val="3"/>
      </w:pPr>
      <w:bookmarkStart w:id="42" w:name="_Toc24888"/>
      <w:r w:rsidRPr="00F15DCC">
        <w:lastRenderedPageBreak/>
        <w:t>9</w:t>
      </w:r>
      <w:r w:rsidRPr="00F15DCC">
        <w:t>、质疑</w:t>
      </w:r>
      <w:bookmarkEnd w:id="42"/>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9.1</w:t>
      </w:r>
      <w:r w:rsidRPr="00F15DCC">
        <w:rPr>
          <w:rFonts w:eastAsiaTheme="majorEastAsia"/>
          <w:sz w:val="24"/>
          <w:szCs w:val="24"/>
        </w:rPr>
        <w:t>供应商认为招标文件、采购过程和中标、成交结果使自己的权益受到损害的，可以在知道或者应知其权益受到损害之日起七个工作日内，以书面形式向采购人提出质疑。质疑供应商对采购人、采购代理机构的答复不满意或者采购人、采购代理机构未在规定的时间内作出答复的，可以在答复期满后十五个工作日内向同级政府采购监督管理部门投诉。</w:t>
      </w:r>
    </w:p>
    <w:p w:rsidR="0048552B" w:rsidRPr="00F15DCC" w:rsidRDefault="00A63859">
      <w:pPr>
        <w:adjustRightInd w:val="0"/>
        <w:snapToGrid w:val="0"/>
        <w:spacing w:line="500" w:lineRule="exact"/>
        <w:ind w:firstLineChars="200" w:firstLine="480"/>
        <w:rPr>
          <w:rFonts w:eastAsiaTheme="majorEastAsia"/>
          <w:bCs/>
          <w:sz w:val="24"/>
          <w:szCs w:val="24"/>
        </w:rPr>
      </w:pPr>
      <w:r w:rsidRPr="00F15DCC">
        <w:rPr>
          <w:rFonts w:eastAsiaTheme="majorEastAsia"/>
          <w:bCs/>
          <w:sz w:val="24"/>
          <w:szCs w:val="24"/>
        </w:rPr>
        <w:t xml:space="preserve">9.2 </w:t>
      </w:r>
      <w:r w:rsidRPr="00F15DCC">
        <w:rPr>
          <w:rFonts w:eastAsiaTheme="majorEastAsia"/>
          <w:bCs/>
          <w:sz w:val="24"/>
          <w:szCs w:val="24"/>
        </w:rPr>
        <w:t>质疑、投诉应当采用书面形式，质疑书、投诉书均应明确阐述招标文件、招标过程或中标结果中使自己合法权益受到损害的实质性内容，提供相关事实、依据和证据及其来源或线索，便于有关单位调查、答复和处理。</w:t>
      </w:r>
    </w:p>
    <w:p w:rsidR="0048552B" w:rsidRPr="00F15DCC" w:rsidRDefault="00A63859">
      <w:pPr>
        <w:adjustRightInd w:val="0"/>
        <w:snapToGrid w:val="0"/>
        <w:spacing w:line="500" w:lineRule="exact"/>
        <w:ind w:firstLineChars="200" w:firstLine="480"/>
        <w:rPr>
          <w:rFonts w:eastAsiaTheme="majorEastAsia"/>
          <w:bCs/>
          <w:sz w:val="24"/>
          <w:szCs w:val="24"/>
        </w:rPr>
      </w:pPr>
      <w:r w:rsidRPr="00F15DCC">
        <w:rPr>
          <w:rFonts w:eastAsiaTheme="majorEastAsia"/>
          <w:bCs/>
          <w:sz w:val="24"/>
          <w:szCs w:val="24"/>
        </w:rPr>
        <w:t>9.3</w:t>
      </w:r>
      <w:r w:rsidRPr="00F15DCC">
        <w:rPr>
          <w:rFonts w:eastAsiaTheme="majorEastAsia"/>
          <w:bCs/>
          <w:sz w:val="24"/>
          <w:szCs w:val="24"/>
        </w:rPr>
        <w:t>质疑（投诉）书应载明质疑（投诉）人全称、地址、邮编、传真、联系人、联系电话，电子邮箱；联系人必须为投标人的在职员工，须提供法定代表人（负责人、自然人）授权文件、法定代表人（负责人、自然人）及联系人的身份证复印件、以及投标人为该联系人缴纳的社保凭证，联系人为法定代表人（负责人、自然人）的须提供法定代表人（负责人、自然人）资格证明及身份证复印件；质疑（投诉）书必须有联系人署名。</w:t>
      </w:r>
    </w:p>
    <w:p w:rsidR="0048552B" w:rsidRPr="00F15DCC" w:rsidRDefault="00A63859">
      <w:pPr>
        <w:pStyle w:val="2"/>
        <w:rPr>
          <w:rFonts w:ascii="Times New Roman" w:hAnsi="Times New Roman" w:cs="Times New Roman"/>
        </w:rPr>
      </w:pPr>
      <w:bookmarkStart w:id="43" w:name="_Toc12925"/>
      <w:bookmarkStart w:id="44" w:name="_Toc31383"/>
      <w:r w:rsidRPr="00F15DCC">
        <w:rPr>
          <w:rFonts w:ascii="Times New Roman" w:hAnsi="Times New Roman" w:cs="Times New Roman"/>
        </w:rPr>
        <w:t>二、</w:t>
      </w:r>
      <w:bookmarkStart w:id="45" w:name="_Toc9510636"/>
      <w:bookmarkEnd w:id="43"/>
      <w:bookmarkEnd w:id="44"/>
      <w:r w:rsidRPr="00F15DCC">
        <w:rPr>
          <w:rFonts w:ascii="Times New Roman" w:hAnsi="Times New Roman" w:cs="Times New Roman"/>
        </w:rPr>
        <w:t>招标文件</w:t>
      </w:r>
    </w:p>
    <w:p w:rsidR="0048552B" w:rsidRPr="00F15DCC" w:rsidRDefault="00A63859">
      <w:pPr>
        <w:pStyle w:val="3"/>
      </w:pPr>
      <w:bookmarkStart w:id="46" w:name="_Toc11465"/>
      <w:r w:rsidRPr="00F15DCC">
        <w:t>10</w:t>
      </w:r>
      <w:r w:rsidRPr="00F15DCC">
        <w:t>、</w:t>
      </w:r>
      <w:bookmarkEnd w:id="45"/>
      <w:r w:rsidRPr="00F15DCC">
        <w:t>招标文件的构成</w:t>
      </w:r>
      <w:bookmarkEnd w:id="46"/>
      <w:r w:rsidRPr="00F15DCC">
        <w:rPr>
          <w:rFonts w:eastAsiaTheme="majorEastAsia"/>
          <w:b w:val="0"/>
          <w:bCs w:val="0"/>
          <w:sz w:val="24"/>
          <w:szCs w:val="24"/>
        </w:rPr>
        <w:t>（详见本招标文件目录明细）</w:t>
      </w:r>
    </w:p>
    <w:p w:rsidR="0048552B" w:rsidRPr="00F15DCC" w:rsidRDefault="00A63859">
      <w:pPr>
        <w:pStyle w:val="3"/>
      </w:pPr>
      <w:bookmarkStart w:id="47" w:name="_Toc9329"/>
      <w:r w:rsidRPr="00F15DCC">
        <w:t>11</w:t>
      </w:r>
      <w:r w:rsidRPr="00F15DCC">
        <w:t>、投标人的风险</w:t>
      </w:r>
      <w:bookmarkEnd w:id="47"/>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投标人没有按照招标文件要求提供全部资料，或者投标人没有对招标文件在各方面作出实质性响应是投标人的风险，并可能导致其投标被拒绝。</w:t>
      </w:r>
    </w:p>
    <w:p w:rsidR="0048552B" w:rsidRPr="00F15DCC" w:rsidRDefault="00A63859">
      <w:pPr>
        <w:pStyle w:val="3"/>
      </w:pPr>
      <w:bookmarkStart w:id="48" w:name="_Toc14128"/>
      <w:r w:rsidRPr="00F15DCC">
        <w:t>1</w:t>
      </w:r>
      <w:bookmarkStart w:id="49" w:name="_Toc9510637"/>
      <w:r w:rsidRPr="00F15DCC">
        <w:t>2</w:t>
      </w:r>
      <w:r w:rsidRPr="00F15DCC">
        <w:t>、招标文件的澄清与修改</w:t>
      </w:r>
      <w:bookmarkEnd w:id="48"/>
    </w:p>
    <w:p w:rsidR="0048552B" w:rsidRPr="00F15DCC" w:rsidRDefault="00A63859">
      <w:pPr>
        <w:spacing w:line="500" w:lineRule="exact"/>
        <w:ind w:firstLineChars="200" w:firstLine="480"/>
        <w:rPr>
          <w:sz w:val="24"/>
          <w:szCs w:val="24"/>
        </w:rPr>
      </w:pPr>
      <w:r w:rsidRPr="00F15DCC">
        <w:rPr>
          <w:sz w:val="24"/>
          <w:szCs w:val="24"/>
        </w:rPr>
        <w:t>12.1</w:t>
      </w:r>
      <w:r w:rsidRPr="00F15DCC">
        <w:rPr>
          <w:sz w:val="24"/>
          <w:szCs w:val="24"/>
        </w:rPr>
        <w:t>采购人或采购代理机构对已发出的招标文件进行必要澄清或者修改的，应当在投标人须知前附表规定的提交投标文件截止时间</w:t>
      </w:r>
      <w:r w:rsidRPr="00F15DCC">
        <w:rPr>
          <w:sz w:val="24"/>
          <w:szCs w:val="24"/>
        </w:rPr>
        <w:t>15</w:t>
      </w:r>
      <w:r w:rsidRPr="00F15DCC">
        <w:rPr>
          <w:sz w:val="24"/>
          <w:szCs w:val="24"/>
        </w:rPr>
        <w:t>日前，在原刊登招标公告的媒体上发布更正公告，并以书面形式通知所有招标文件收受人。</w:t>
      </w:r>
    </w:p>
    <w:p w:rsidR="0048552B" w:rsidRPr="00F15DCC" w:rsidRDefault="00A63859">
      <w:pPr>
        <w:spacing w:line="500" w:lineRule="exact"/>
        <w:ind w:firstLineChars="200" w:firstLine="480"/>
        <w:rPr>
          <w:sz w:val="24"/>
          <w:szCs w:val="24"/>
        </w:rPr>
      </w:pPr>
      <w:r w:rsidRPr="00F15DCC">
        <w:rPr>
          <w:sz w:val="24"/>
          <w:szCs w:val="24"/>
        </w:rPr>
        <w:lastRenderedPageBreak/>
        <w:t>12.2</w:t>
      </w:r>
      <w:r w:rsidRPr="00F15DCC">
        <w:rPr>
          <w:sz w:val="24"/>
          <w:szCs w:val="24"/>
        </w:rPr>
        <w:t>澄清或者修改的内容可能影响投标文件编制的，采购人或者采购代理机构应当在投标截止时间至少</w:t>
      </w:r>
      <w:r w:rsidRPr="00F15DCC">
        <w:rPr>
          <w:sz w:val="24"/>
          <w:szCs w:val="24"/>
        </w:rPr>
        <w:t>15</w:t>
      </w:r>
      <w:r w:rsidRPr="00F15DCC">
        <w:rPr>
          <w:sz w:val="24"/>
          <w:szCs w:val="24"/>
        </w:rPr>
        <w:t>日前，以书面形式通知所有获取招标文件的潜在投标人；不足</w:t>
      </w:r>
      <w:r w:rsidRPr="00F15DCC">
        <w:rPr>
          <w:sz w:val="24"/>
          <w:szCs w:val="24"/>
        </w:rPr>
        <w:t>15</w:t>
      </w:r>
      <w:r w:rsidRPr="00F15DCC">
        <w:rPr>
          <w:sz w:val="24"/>
          <w:szCs w:val="24"/>
        </w:rPr>
        <w:t>日的，采购人或者采购代理机构应当顺延提交投标文件的截止时间。</w:t>
      </w:r>
    </w:p>
    <w:p w:rsidR="0048552B" w:rsidRPr="00F15DCC" w:rsidRDefault="00A63859">
      <w:pPr>
        <w:spacing w:line="500" w:lineRule="exact"/>
        <w:ind w:firstLineChars="200" w:firstLine="480"/>
        <w:rPr>
          <w:sz w:val="24"/>
          <w:szCs w:val="24"/>
        </w:rPr>
      </w:pPr>
      <w:r w:rsidRPr="00F15DCC">
        <w:rPr>
          <w:sz w:val="24"/>
          <w:szCs w:val="24"/>
        </w:rPr>
        <w:t>12.3</w:t>
      </w:r>
      <w:r w:rsidRPr="00F15DCC">
        <w:rPr>
          <w:sz w:val="24"/>
          <w:szCs w:val="24"/>
        </w:rPr>
        <w:t>澄清或者修改内容为招标文件的组成部分，对所有领取了招标文件的潜在投标人均具有约束力。</w:t>
      </w:r>
    </w:p>
    <w:p w:rsidR="0048552B" w:rsidRPr="00F15DCC" w:rsidRDefault="00A63859">
      <w:pPr>
        <w:pStyle w:val="2"/>
        <w:rPr>
          <w:rFonts w:ascii="Times New Roman" w:hAnsi="Times New Roman" w:cs="Times New Roman"/>
        </w:rPr>
      </w:pPr>
      <w:bookmarkStart w:id="50" w:name="_Toc3009"/>
      <w:bookmarkStart w:id="51" w:name="_Toc25731"/>
      <w:r w:rsidRPr="00F15DCC">
        <w:rPr>
          <w:rFonts w:ascii="Times New Roman" w:hAnsi="Times New Roman" w:cs="Times New Roman"/>
        </w:rPr>
        <w:t>三、投标文件的编制</w:t>
      </w:r>
      <w:bookmarkEnd w:id="50"/>
      <w:bookmarkEnd w:id="51"/>
    </w:p>
    <w:bookmarkEnd w:id="49"/>
    <w:p w:rsidR="0048552B" w:rsidRPr="00F15DCC" w:rsidRDefault="00A63859">
      <w:pPr>
        <w:adjustRightInd w:val="0"/>
        <w:snapToGrid w:val="0"/>
        <w:spacing w:line="500" w:lineRule="exact"/>
        <w:ind w:firstLineChars="196" w:firstLine="472"/>
        <w:jc w:val="left"/>
        <w:rPr>
          <w:rFonts w:eastAsiaTheme="majorEastAsia"/>
          <w:b/>
          <w:sz w:val="24"/>
          <w:szCs w:val="24"/>
        </w:rPr>
      </w:pPr>
      <w:r w:rsidRPr="00F15DCC">
        <w:rPr>
          <w:rFonts w:eastAsiaTheme="majorEastAsia"/>
          <w:b/>
          <w:sz w:val="24"/>
          <w:szCs w:val="24"/>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rsidR="0048552B" w:rsidRPr="00F15DCC" w:rsidRDefault="00A63859">
      <w:pPr>
        <w:pStyle w:val="3"/>
      </w:pPr>
      <w:bookmarkStart w:id="52" w:name="_Toc29638"/>
      <w:r w:rsidRPr="00F15DCC">
        <w:t>13</w:t>
      </w:r>
      <w:r w:rsidRPr="00F15DCC">
        <w:t>、投标文件的组成</w:t>
      </w:r>
      <w:bookmarkEnd w:id="52"/>
    </w:p>
    <w:p w:rsidR="0048552B" w:rsidRPr="00F15DCC" w:rsidRDefault="00A63859">
      <w:pPr>
        <w:adjustRightInd w:val="0"/>
        <w:snapToGrid w:val="0"/>
        <w:spacing w:line="500" w:lineRule="exact"/>
        <w:ind w:firstLineChars="196" w:firstLine="472"/>
        <w:jc w:val="left"/>
        <w:rPr>
          <w:rFonts w:eastAsiaTheme="majorEastAsia"/>
          <w:b/>
          <w:sz w:val="24"/>
          <w:szCs w:val="24"/>
        </w:rPr>
      </w:pPr>
      <w:r w:rsidRPr="00F15DCC">
        <w:rPr>
          <w:rFonts w:eastAsiaTheme="majorEastAsia"/>
          <w:b/>
          <w:sz w:val="24"/>
          <w:szCs w:val="24"/>
        </w:rPr>
        <w:t>投标文件由报价文件、商务文件、技术文件组成，其中报价文件单独装订成一册（正本</w:t>
      </w:r>
      <w:r w:rsidRPr="00F15DCC">
        <w:rPr>
          <w:rFonts w:eastAsiaTheme="majorEastAsia"/>
          <w:b/>
          <w:sz w:val="24"/>
          <w:szCs w:val="24"/>
        </w:rPr>
        <w:t>1</w:t>
      </w:r>
      <w:r w:rsidRPr="00F15DCC">
        <w:rPr>
          <w:rFonts w:eastAsiaTheme="majorEastAsia"/>
          <w:b/>
          <w:sz w:val="24"/>
          <w:szCs w:val="24"/>
        </w:rPr>
        <w:t>份，副本</w:t>
      </w:r>
      <w:r w:rsidRPr="00F15DCC">
        <w:rPr>
          <w:rFonts w:eastAsiaTheme="majorEastAsia"/>
          <w:b/>
          <w:sz w:val="24"/>
          <w:szCs w:val="24"/>
        </w:rPr>
        <w:t>6</w:t>
      </w:r>
      <w:r w:rsidRPr="00F15DCC">
        <w:rPr>
          <w:rFonts w:eastAsiaTheme="majorEastAsia"/>
          <w:b/>
          <w:sz w:val="24"/>
          <w:szCs w:val="24"/>
        </w:rPr>
        <w:t>份）；技术文件、商务文件分别装订（正本</w:t>
      </w:r>
      <w:r w:rsidRPr="00F15DCC">
        <w:rPr>
          <w:rFonts w:eastAsiaTheme="majorEastAsia"/>
          <w:b/>
          <w:sz w:val="24"/>
          <w:szCs w:val="24"/>
        </w:rPr>
        <w:t>1</w:t>
      </w:r>
      <w:r w:rsidRPr="00F15DCC">
        <w:rPr>
          <w:rFonts w:eastAsiaTheme="majorEastAsia"/>
          <w:b/>
          <w:sz w:val="24"/>
          <w:szCs w:val="24"/>
        </w:rPr>
        <w:t>份，副本</w:t>
      </w:r>
      <w:r w:rsidRPr="00F15DCC">
        <w:rPr>
          <w:rFonts w:eastAsiaTheme="majorEastAsia"/>
          <w:b/>
          <w:sz w:val="24"/>
          <w:szCs w:val="24"/>
        </w:rPr>
        <w:t>6</w:t>
      </w:r>
      <w:r w:rsidRPr="00F15DCC">
        <w:rPr>
          <w:rFonts w:eastAsiaTheme="majorEastAsia"/>
          <w:b/>
          <w:sz w:val="24"/>
          <w:szCs w:val="24"/>
        </w:rPr>
        <w:t>份）</w:t>
      </w:r>
    </w:p>
    <w:p w:rsidR="0048552B" w:rsidRPr="00F15DCC" w:rsidRDefault="00A63859">
      <w:pPr>
        <w:adjustRightInd w:val="0"/>
        <w:snapToGrid w:val="0"/>
        <w:spacing w:line="500" w:lineRule="exact"/>
        <w:ind w:firstLineChars="196" w:firstLine="472"/>
        <w:jc w:val="left"/>
        <w:rPr>
          <w:rFonts w:eastAsiaTheme="majorEastAsia"/>
          <w:b/>
          <w:sz w:val="24"/>
          <w:szCs w:val="24"/>
        </w:rPr>
      </w:pPr>
      <w:r w:rsidRPr="00F15DCC">
        <w:rPr>
          <w:rFonts w:eastAsiaTheme="majorEastAsia"/>
          <w:b/>
          <w:sz w:val="24"/>
          <w:szCs w:val="24"/>
        </w:rPr>
        <w:t xml:space="preserve">13.1 </w:t>
      </w:r>
      <w:r w:rsidRPr="00F15DCC">
        <w:rPr>
          <w:rFonts w:eastAsiaTheme="majorEastAsia"/>
          <w:b/>
          <w:sz w:val="24"/>
          <w:szCs w:val="24"/>
        </w:rPr>
        <w:t>报价文件</w:t>
      </w:r>
    </w:p>
    <w:p w:rsidR="0048552B" w:rsidRPr="00F15DCC" w:rsidRDefault="00A63859">
      <w:pPr>
        <w:tabs>
          <w:tab w:val="left" w:pos="3870"/>
          <w:tab w:val="left" w:pos="4085"/>
        </w:tabs>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w:t>
      </w:r>
      <w:r w:rsidRPr="00F15DCC">
        <w:rPr>
          <w:rFonts w:eastAsiaTheme="majorEastAsia"/>
          <w:sz w:val="24"/>
          <w:szCs w:val="24"/>
        </w:rPr>
        <w:t>）投标函（格式见附件）；</w:t>
      </w:r>
    </w:p>
    <w:p w:rsidR="0048552B" w:rsidRPr="00F15DCC" w:rsidRDefault="00A63859">
      <w:pPr>
        <w:tabs>
          <w:tab w:val="left" w:pos="3870"/>
          <w:tab w:val="left" w:pos="4085"/>
        </w:tabs>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2</w:t>
      </w:r>
      <w:r w:rsidRPr="00F15DCC">
        <w:rPr>
          <w:rFonts w:eastAsiaTheme="majorEastAsia"/>
          <w:sz w:val="24"/>
          <w:szCs w:val="24"/>
        </w:rPr>
        <w:t>）开标一览表（格式见附件）；</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w:t>
      </w:r>
      <w:r w:rsidRPr="00F15DCC">
        <w:rPr>
          <w:rFonts w:eastAsiaTheme="majorEastAsia"/>
          <w:sz w:val="24"/>
          <w:szCs w:val="24"/>
        </w:rPr>
        <w:t>3</w:t>
      </w:r>
      <w:r w:rsidRPr="00F15DCC">
        <w:rPr>
          <w:rFonts w:eastAsiaTheme="majorEastAsia"/>
          <w:sz w:val="24"/>
          <w:szCs w:val="24"/>
        </w:rPr>
        <w:t>）投标报价明细表（格式见附件）；</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w:t>
      </w:r>
      <w:r w:rsidRPr="00F15DCC">
        <w:rPr>
          <w:rFonts w:eastAsiaTheme="majorEastAsia"/>
          <w:sz w:val="24"/>
          <w:szCs w:val="24"/>
        </w:rPr>
        <w:t>4</w:t>
      </w:r>
      <w:r w:rsidRPr="00F15DCC">
        <w:rPr>
          <w:rFonts w:eastAsiaTheme="majorEastAsia"/>
          <w:sz w:val="24"/>
          <w:szCs w:val="24"/>
        </w:rPr>
        <w:t>）投标保证金缴纳凭证复印件；</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w:t>
      </w:r>
      <w:r w:rsidRPr="00F15DCC">
        <w:rPr>
          <w:rFonts w:eastAsiaTheme="majorEastAsia"/>
          <w:sz w:val="24"/>
          <w:szCs w:val="24"/>
        </w:rPr>
        <w:t>5</w:t>
      </w:r>
      <w:r w:rsidRPr="00F15DCC">
        <w:rPr>
          <w:rFonts w:eastAsiaTheme="majorEastAsia"/>
          <w:sz w:val="24"/>
          <w:szCs w:val="24"/>
        </w:rPr>
        <w:t>）投标人针对报价需要说明的其他文件和资料（如有）。</w:t>
      </w:r>
    </w:p>
    <w:p w:rsidR="0048552B" w:rsidRPr="00F15DCC" w:rsidRDefault="00A63859">
      <w:pPr>
        <w:adjustRightInd w:val="0"/>
        <w:snapToGrid w:val="0"/>
        <w:spacing w:line="500" w:lineRule="exact"/>
        <w:ind w:firstLineChars="196" w:firstLine="472"/>
        <w:jc w:val="left"/>
        <w:rPr>
          <w:rFonts w:eastAsiaTheme="majorEastAsia"/>
          <w:b/>
          <w:sz w:val="24"/>
          <w:szCs w:val="24"/>
        </w:rPr>
      </w:pPr>
      <w:r w:rsidRPr="00F15DCC">
        <w:rPr>
          <w:rFonts w:eastAsiaTheme="majorEastAsia"/>
          <w:b/>
          <w:sz w:val="24"/>
          <w:szCs w:val="24"/>
        </w:rPr>
        <w:t>13.2</w:t>
      </w:r>
      <w:r w:rsidRPr="00F15DCC">
        <w:rPr>
          <w:rFonts w:eastAsiaTheme="majorEastAsia"/>
          <w:b/>
          <w:sz w:val="24"/>
          <w:szCs w:val="24"/>
        </w:rPr>
        <w:t>商务文件</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w:t>
      </w:r>
      <w:r w:rsidRPr="00F15DCC">
        <w:rPr>
          <w:rFonts w:eastAsiaTheme="majorEastAsia"/>
          <w:sz w:val="24"/>
          <w:szCs w:val="24"/>
        </w:rPr>
        <w:t>）投标声明书</w:t>
      </w:r>
      <w:r w:rsidRPr="00F15DCC">
        <w:rPr>
          <w:rFonts w:eastAsiaTheme="majorEastAsia"/>
          <w:sz w:val="24"/>
          <w:szCs w:val="24"/>
        </w:rPr>
        <w:t>(</w:t>
      </w:r>
      <w:r w:rsidRPr="00F15DCC">
        <w:rPr>
          <w:rFonts w:eastAsiaTheme="majorEastAsia"/>
          <w:sz w:val="24"/>
          <w:szCs w:val="24"/>
        </w:rPr>
        <w:t>格式见附件</w:t>
      </w:r>
      <w:r w:rsidRPr="00F15DCC">
        <w:rPr>
          <w:rFonts w:eastAsiaTheme="majorEastAsia"/>
          <w:sz w:val="24"/>
          <w:szCs w:val="24"/>
        </w:rPr>
        <w:t>)</w:t>
      </w:r>
      <w:r w:rsidRPr="00F15DCC">
        <w:rPr>
          <w:rFonts w:eastAsiaTheme="majorEastAsia"/>
          <w:sz w:val="24"/>
          <w:szCs w:val="24"/>
        </w:rPr>
        <w:t>；</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2</w:t>
      </w:r>
      <w:r w:rsidRPr="00F15DCC">
        <w:rPr>
          <w:rFonts w:eastAsiaTheme="majorEastAsia"/>
          <w:sz w:val="24"/>
          <w:szCs w:val="24"/>
        </w:rPr>
        <w:t>）授权委托书</w:t>
      </w:r>
      <w:r w:rsidRPr="00F15DCC">
        <w:rPr>
          <w:rFonts w:eastAsiaTheme="majorEastAsia"/>
          <w:sz w:val="24"/>
          <w:szCs w:val="24"/>
        </w:rPr>
        <w:t>(</w:t>
      </w:r>
      <w:r w:rsidRPr="00F15DCC">
        <w:rPr>
          <w:rFonts w:eastAsiaTheme="majorEastAsia"/>
          <w:sz w:val="24"/>
          <w:szCs w:val="24"/>
        </w:rPr>
        <w:t>格式见附件</w:t>
      </w:r>
      <w:r w:rsidRPr="00F15DCC">
        <w:rPr>
          <w:rFonts w:eastAsiaTheme="majorEastAsia"/>
          <w:sz w:val="24"/>
          <w:szCs w:val="24"/>
        </w:rPr>
        <w:t>)</w:t>
      </w:r>
      <w:r w:rsidRPr="00F15DCC">
        <w:rPr>
          <w:rFonts w:eastAsiaTheme="majorEastAsia"/>
          <w:sz w:val="24"/>
          <w:szCs w:val="24"/>
        </w:rPr>
        <w:t>；</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3</w:t>
      </w:r>
      <w:r w:rsidRPr="00F15DCC">
        <w:rPr>
          <w:rFonts w:eastAsiaTheme="majorEastAsia"/>
          <w:sz w:val="24"/>
          <w:szCs w:val="24"/>
        </w:rPr>
        <w:t>）有效的营业执照（事业单位法人证书、民办非企业单位登记证书、社会团体法人登记证书、基金会法人登记证书、自然人身份证）副本复印件；</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lastRenderedPageBreak/>
        <w:t>（</w:t>
      </w:r>
      <w:r w:rsidRPr="00F15DCC">
        <w:rPr>
          <w:rFonts w:eastAsiaTheme="majorEastAsia"/>
          <w:sz w:val="24"/>
          <w:szCs w:val="24"/>
        </w:rPr>
        <w:t>4</w:t>
      </w:r>
      <w:r w:rsidRPr="00F15DCC">
        <w:rPr>
          <w:rFonts w:eastAsiaTheme="majorEastAsia"/>
          <w:sz w:val="24"/>
          <w:szCs w:val="24"/>
        </w:rPr>
        <w:t>）</w:t>
      </w:r>
      <w:r w:rsidRPr="00F15DCC">
        <w:rPr>
          <w:rFonts w:eastAsiaTheme="majorEastAsia"/>
          <w:sz w:val="24"/>
          <w:szCs w:val="24"/>
        </w:rPr>
        <w:t>2021</w:t>
      </w:r>
      <w:r w:rsidRPr="00F15DCC">
        <w:rPr>
          <w:rFonts w:eastAsiaTheme="majorEastAsia"/>
          <w:sz w:val="24"/>
          <w:szCs w:val="24"/>
        </w:rPr>
        <w:t>年度经审计的财务报告；</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5</w:t>
      </w:r>
      <w:r w:rsidRPr="00F15DCC">
        <w:rPr>
          <w:rFonts w:eastAsiaTheme="majorEastAsia"/>
          <w:sz w:val="24"/>
          <w:szCs w:val="24"/>
        </w:rPr>
        <w:t>）投标人社保证明（</w:t>
      </w:r>
      <w:r w:rsidRPr="00F15DCC">
        <w:rPr>
          <w:sz w:val="24"/>
          <w:szCs w:val="24"/>
        </w:rPr>
        <w:t>开标前</w:t>
      </w:r>
      <w:r w:rsidRPr="00F15DCC">
        <w:rPr>
          <w:sz w:val="24"/>
          <w:szCs w:val="24"/>
        </w:rPr>
        <w:t xml:space="preserve"> 6</w:t>
      </w:r>
      <w:r w:rsidRPr="00F15DCC">
        <w:rPr>
          <w:sz w:val="24"/>
          <w:szCs w:val="24"/>
        </w:rPr>
        <w:t>个月内（至少提供</w:t>
      </w:r>
      <w:r w:rsidRPr="00F15DCC">
        <w:rPr>
          <w:sz w:val="24"/>
          <w:szCs w:val="24"/>
        </w:rPr>
        <w:t>1</w:t>
      </w:r>
      <w:r w:rsidRPr="00F15DCC">
        <w:rPr>
          <w:sz w:val="24"/>
          <w:szCs w:val="24"/>
        </w:rPr>
        <w:t>个月）缴纳社会保险的凭据</w:t>
      </w:r>
      <w:r w:rsidRPr="00F15DCC">
        <w:rPr>
          <w:rFonts w:eastAsiaTheme="majorEastAsia"/>
          <w:sz w:val="24"/>
          <w:szCs w:val="24"/>
        </w:rPr>
        <w:t>）、开标前</w:t>
      </w:r>
      <w:r w:rsidRPr="00F15DCC">
        <w:rPr>
          <w:rFonts w:eastAsiaTheme="majorEastAsia"/>
          <w:sz w:val="24"/>
          <w:szCs w:val="24"/>
        </w:rPr>
        <w:t>6</w:t>
      </w:r>
      <w:r w:rsidRPr="00F15DCC">
        <w:rPr>
          <w:rFonts w:eastAsiaTheme="majorEastAsia"/>
          <w:sz w:val="24"/>
          <w:szCs w:val="24"/>
        </w:rPr>
        <w:t>个月内（至少提供</w:t>
      </w:r>
      <w:r w:rsidRPr="00F15DCC">
        <w:rPr>
          <w:rFonts w:eastAsiaTheme="majorEastAsia"/>
          <w:sz w:val="24"/>
          <w:szCs w:val="24"/>
        </w:rPr>
        <w:t>1</w:t>
      </w:r>
      <w:r w:rsidRPr="00F15DCC">
        <w:rPr>
          <w:rFonts w:eastAsiaTheme="majorEastAsia"/>
          <w:sz w:val="24"/>
          <w:szCs w:val="24"/>
        </w:rPr>
        <w:t>个月）缴纳税收的凭据（税费凭证复印件，或者依法缴纳税费或依法免缴税费的证明）；</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6</w:t>
      </w:r>
      <w:r w:rsidRPr="00F15DCC">
        <w:rPr>
          <w:rFonts w:eastAsiaTheme="majorEastAsia"/>
          <w:sz w:val="24"/>
          <w:szCs w:val="24"/>
        </w:rPr>
        <w:t>）投标人具有履行合同所必需的设备和专业技术能力声明</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7</w:t>
      </w:r>
      <w:r w:rsidRPr="00F15DCC">
        <w:rPr>
          <w:rFonts w:eastAsiaTheme="majorEastAsia"/>
          <w:sz w:val="24"/>
          <w:szCs w:val="24"/>
        </w:rPr>
        <w:t>）近三年在经营活动中没有重大违法记录的书面声明</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8</w:t>
      </w:r>
      <w:r w:rsidRPr="00F15DCC">
        <w:rPr>
          <w:rFonts w:eastAsiaTheme="majorEastAsia"/>
          <w:sz w:val="24"/>
          <w:szCs w:val="24"/>
        </w:rPr>
        <w:t>）投标人已取得的各种有效的认证证书、银行资信、政府部门（企业）或第三方权威鉴定机构出具的信用等级证书或证明复印件</w:t>
      </w:r>
      <w:r w:rsidRPr="00F15DCC">
        <w:rPr>
          <w:rFonts w:eastAsiaTheme="majorEastAsia"/>
          <w:sz w:val="24"/>
          <w:szCs w:val="24"/>
        </w:rPr>
        <w:t xml:space="preserve"> (</w:t>
      </w:r>
      <w:r w:rsidRPr="00F15DCC">
        <w:rPr>
          <w:rFonts w:eastAsiaTheme="majorEastAsia"/>
          <w:sz w:val="24"/>
          <w:szCs w:val="24"/>
        </w:rPr>
        <w:t>如有</w:t>
      </w:r>
      <w:r w:rsidRPr="00F15DCC">
        <w:rPr>
          <w:rFonts w:eastAsiaTheme="majorEastAsia"/>
          <w:sz w:val="24"/>
          <w:szCs w:val="24"/>
        </w:rPr>
        <w:t>)</w:t>
      </w:r>
      <w:r w:rsidRPr="00F15DCC">
        <w:rPr>
          <w:rFonts w:eastAsiaTheme="majorEastAsia"/>
          <w:sz w:val="24"/>
          <w:szCs w:val="24"/>
        </w:rPr>
        <w:t>；</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9</w:t>
      </w:r>
      <w:r w:rsidRPr="00F15DCC">
        <w:rPr>
          <w:rFonts w:eastAsiaTheme="majorEastAsia"/>
          <w:sz w:val="24"/>
          <w:szCs w:val="24"/>
        </w:rPr>
        <w:t>）信用记录</w:t>
      </w:r>
    </w:p>
    <w:p w:rsidR="0048552B" w:rsidRPr="00F15DCC" w:rsidRDefault="00A63859">
      <w:pPr>
        <w:adjustRightInd w:val="0"/>
        <w:snapToGrid w:val="0"/>
        <w:spacing w:line="500" w:lineRule="exact"/>
        <w:ind w:firstLineChars="196" w:firstLine="47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10</w:t>
      </w:r>
      <w:r w:rsidRPr="00F15DCC">
        <w:rPr>
          <w:rFonts w:eastAsiaTheme="majorEastAsia"/>
          <w:sz w:val="24"/>
          <w:szCs w:val="24"/>
        </w:rPr>
        <w:t>）</w:t>
      </w:r>
      <w:r w:rsidRPr="00F15DCC">
        <w:rPr>
          <w:rFonts w:eastAsiaTheme="majorEastAsia"/>
          <w:sz w:val="24"/>
          <w:szCs w:val="24"/>
        </w:rPr>
        <w:t>2019</w:t>
      </w:r>
      <w:r w:rsidRPr="00F15DCC">
        <w:rPr>
          <w:rFonts w:eastAsiaTheme="majorEastAsia"/>
          <w:sz w:val="24"/>
          <w:szCs w:val="24"/>
        </w:rPr>
        <w:t>年</w:t>
      </w:r>
      <w:r w:rsidRPr="00F15DCC">
        <w:rPr>
          <w:rFonts w:eastAsiaTheme="majorEastAsia"/>
          <w:sz w:val="24"/>
          <w:szCs w:val="24"/>
        </w:rPr>
        <w:t>11</w:t>
      </w:r>
      <w:r w:rsidRPr="00F15DCC">
        <w:rPr>
          <w:rFonts w:eastAsiaTheme="majorEastAsia"/>
          <w:sz w:val="24"/>
          <w:szCs w:val="24"/>
        </w:rPr>
        <w:t>月</w:t>
      </w:r>
      <w:r w:rsidRPr="00F15DCC">
        <w:rPr>
          <w:rFonts w:eastAsiaTheme="majorEastAsia"/>
          <w:sz w:val="24"/>
          <w:szCs w:val="24"/>
        </w:rPr>
        <w:t>1</w:t>
      </w:r>
      <w:r w:rsidRPr="00F15DCC">
        <w:rPr>
          <w:rFonts w:eastAsiaTheme="majorEastAsia"/>
          <w:sz w:val="24"/>
          <w:szCs w:val="24"/>
        </w:rPr>
        <w:t>日以来的同类成功业绩（详见评分细则，同时需提供与最终用户合同、中报通知书等资料），</w:t>
      </w:r>
      <w:r w:rsidRPr="00F15DCC">
        <w:rPr>
          <w:rFonts w:eastAsiaTheme="majorEastAsia"/>
          <w:sz w:val="24"/>
          <w:szCs w:val="24"/>
          <w:lang w:val="zh-CN"/>
        </w:rPr>
        <w:t>复印件并加盖公章，</w:t>
      </w:r>
      <w:r w:rsidRPr="00F15DCC">
        <w:rPr>
          <w:rFonts w:eastAsiaTheme="majorEastAsia"/>
          <w:sz w:val="24"/>
          <w:szCs w:val="24"/>
        </w:rPr>
        <w:t>如出现与事实不符等情况，将根据有关规定以</w:t>
      </w:r>
      <w:r w:rsidRPr="00F15DCC">
        <w:rPr>
          <w:rFonts w:eastAsiaTheme="majorEastAsia"/>
          <w:sz w:val="24"/>
          <w:szCs w:val="24"/>
        </w:rPr>
        <w:t>“</w:t>
      </w:r>
      <w:r w:rsidRPr="00F15DCC">
        <w:rPr>
          <w:rFonts w:eastAsiaTheme="majorEastAsia"/>
          <w:sz w:val="24"/>
          <w:szCs w:val="24"/>
        </w:rPr>
        <w:t>提供虚假材料谋取中标</w:t>
      </w:r>
      <w:r w:rsidRPr="00F15DCC">
        <w:rPr>
          <w:rFonts w:eastAsiaTheme="majorEastAsia"/>
          <w:sz w:val="24"/>
          <w:szCs w:val="24"/>
        </w:rPr>
        <w:t>”</w:t>
      </w:r>
      <w:r w:rsidRPr="00F15DCC">
        <w:rPr>
          <w:rFonts w:eastAsiaTheme="majorEastAsia"/>
          <w:sz w:val="24"/>
          <w:szCs w:val="24"/>
        </w:rPr>
        <w:t>予以处罚）；</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11</w:t>
      </w:r>
      <w:r w:rsidRPr="00F15DCC">
        <w:rPr>
          <w:rFonts w:eastAsiaTheme="majorEastAsia"/>
          <w:sz w:val="24"/>
          <w:szCs w:val="24"/>
        </w:rPr>
        <w:t>）投标人情况介绍（格式见附件）；</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12</w:t>
      </w:r>
      <w:r w:rsidRPr="00F15DCC">
        <w:rPr>
          <w:rFonts w:eastAsiaTheme="majorEastAsia"/>
          <w:sz w:val="24"/>
          <w:szCs w:val="24"/>
        </w:rPr>
        <w:t>）政府采购政策扶持证明材料；</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13</w:t>
      </w:r>
      <w:r w:rsidRPr="00F15DCC">
        <w:rPr>
          <w:rFonts w:eastAsiaTheme="majorEastAsia"/>
          <w:sz w:val="24"/>
          <w:szCs w:val="24"/>
        </w:rPr>
        <w:t>）商务响应表（格式见附件）；</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14</w:t>
      </w:r>
      <w:r w:rsidRPr="00F15DCC">
        <w:rPr>
          <w:rFonts w:eastAsiaTheme="majorEastAsia"/>
          <w:sz w:val="24"/>
          <w:szCs w:val="24"/>
        </w:rPr>
        <w:t>）技术培训方案</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15</w:t>
      </w:r>
      <w:r w:rsidRPr="00F15DCC">
        <w:rPr>
          <w:rFonts w:eastAsiaTheme="majorEastAsia"/>
          <w:sz w:val="24"/>
          <w:szCs w:val="24"/>
        </w:rPr>
        <w:t>）针对本项目的售后服务方案：包括售后服务机构及人员等情况等、以书面形式完整准确地表述制造厂家的标准售后服务承诺（范围、标准及期限等）、培训计划（每项注明具体内容及是否需要费用）、投标人可能增加的服务承诺等，并明示服务承诺可能涉及的前提设定和费用，否则将被认为是无条件和免费的；</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16</w:t>
      </w:r>
      <w:r w:rsidRPr="00F15DCC">
        <w:rPr>
          <w:rFonts w:eastAsiaTheme="majorEastAsia"/>
          <w:sz w:val="24"/>
          <w:szCs w:val="24"/>
        </w:rPr>
        <w:t>）其他生产经营该产品所必需的证明文件复印件。</w:t>
      </w:r>
    </w:p>
    <w:p w:rsidR="0048552B" w:rsidRPr="00F15DCC" w:rsidRDefault="00A63859">
      <w:pPr>
        <w:adjustRightInd w:val="0"/>
        <w:snapToGrid w:val="0"/>
        <w:spacing w:line="500" w:lineRule="exact"/>
        <w:ind w:firstLineChars="196" w:firstLine="472"/>
        <w:jc w:val="left"/>
        <w:rPr>
          <w:rFonts w:eastAsiaTheme="majorEastAsia"/>
          <w:b/>
          <w:bCs/>
          <w:sz w:val="24"/>
          <w:szCs w:val="24"/>
        </w:rPr>
      </w:pPr>
      <w:r w:rsidRPr="00F15DCC">
        <w:rPr>
          <w:rFonts w:eastAsiaTheme="majorEastAsia"/>
          <w:b/>
          <w:bCs/>
          <w:sz w:val="24"/>
          <w:szCs w:val="24"/>
        </w:rPr>
        <w:t xml:space="preserve">13.3 </w:t>
      </w:r>
      <w:r w:rsidRPr="00F15DCC">
        <w:rPr>
          <w:rFonts w:eastAsiaTheme="majorEastAsia"/>
          <w:b/>
          <w:bCs/>
          <w:sz w:val="24"/>
          <w:szCs w:val="24"/>
        </w:rPr>
        <w:t>技术文件</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w:t>
      </w:r>
      <w:r w:rsidRPr="00F15DCC">
        <w:rPr>
          <w:rFonts w:eastAsiaTheme="majorEastAsia"/>
          <w:sz w:val="24"/>
          <w:szCs w:val="24"/>
        </w:rPr>
        <w:t>）针对本项目的详细实施计划：包括产品供货、验货、安装、调试、后期维护等内容；</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2</w:t>
      </w:r>
      <w:r w:rsidRPr="00F15DCC">
        <w:rPr>
          <w:rFonts w:eastAsiaTheme="majorEastAsia"/>
          <w:sz w:val="24"/>
          <w:szCs w:val="24"/>
        </w:rPr>
        <w:t>）针对本项目的详细实施组织方案：包括（但不限于）组织机构、工作时间进度表、工作程序和步骤、管理和协调方法；</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w:t>
      </w:r>
      <w:r w:rsidRPr="00F15DCC">
        <w:rPr>
          <w:rFonts w:eastAsiaTheme="majorEastAsia"/>
          <w:sz w:val="24"/>
          <w:szCs w:val="24"/>
        </w:rPr>
        <w:t>3</w:t>
      </w:r>
      <w:r w:rsidRPr="00F15DCC">
        <w:rPr>
          <w:rFonts w:eastAsiaTheme="majorEastAsia"/>
          <w:sz w:val="24"/>
          <w:szCs w:val="24"/>
        </w:rPr>
        <w:t>）货物说明；</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lastRenderedPageBreak/>
        <w:t>（</w:t>
      </w:r>
      <w:r w:rsidRPr="00F15DCC">
        <w:rPr>
          <w:rFonts w:eastAsiaTheme="majorEastAsia"/>
          <w:sz w:val="24"/>
          <w:szCs w:val="24"/>
        </w:rPr>
        <w:t>4</w:t>
      </w:r>
      <w:r w:rsidRPr="00F15DCC">
        <w:rPr>
          <w:rFonts w:eastAsiaTheme="majorEastAsia"/>
          <w:sz w:val="24"/>
          <w:szCs w:val="24"/>
        </w:rPr>
        <w:t>）产品详细配置和技术性能指标；</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5</w:t>
      </w:r>
      <w:r w:rsidRPr="00F15DCC">
        <w:rPr>
          <w:rFonts w:eastAsiaTheme="majorEastAsia"/>
          <w:sz w:val="24"/>
          <w:szCs w:val="24"/>
        </w:rPr>
        <w:t>）技术偏离表；</w:t>
      </w:r>
      <w:r w:rsidRPr="00F15DCC">
        <w:rPr>
          <w:rFonts w:eastAsiaTheme="majorEastAsia"/>
          <w:sz w:val="24"/>
          <w:szCs w:val="24"/>
        </w:rPr>
        <w:t xml:space="preserve"> </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6</w:t>
      </w:r>
      <w:r w:rsidRPr="00F15DCC">
        <w:rPr>
          <w:rFonts w:eastAsiaTheme="majorEastAsia"/>
          <w:sz w:val="24"/>
          <w:szCs w:val="24"/>
        </w:rPr>
        <w:t>）产品验收清单，验收标准和验收方法（应说明验收方法和验收条件、安装验收需用的环境及配套条件）；</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7</w:t>
      </w:r>
      <w:r w:rsidRPr="00F15DCC">
        <w:rPr>
          <w:rFonts w:eastAsiaTheme="majorEastAsia"/>
          <w:sz w:val="24"/>
          <w:szCs w:val="24"/>
        </w:rPr>
        <w:t>）备品备件清单及供应保障（包括其供货渠道及价格）（如有）；</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8</w:t>
      </w:r>
      <w:r w:rsidRPr="00F15DCC">
        <w:rPr>
          <w:rFonts w:eastAsiaTheme="majorEastAsia"/>
          <w:sz w:val="24"/>
          <w:szCs w:val="24"/>
        </w:rPr>
        <w:t>）项目实施人员情况</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9</w:t>
      </w:r>
      <w:r w:rsidRPr="00F15DCC">
        <w:rPr>
          <w:rFonts w:eastAsiaTheme="majorEastAsia"/>
          <w:sz w:val="24"/>
          <w:szCs w:val="24"/>
        </w:rPr>
        <w:t>）其他优惠条件（如有）：投标人承诺给予采购人的各种优惠条件，包括备品备件、专用耗材等；</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w:t>
      </w:r>
      <w:r w:rsidRPr="00F15DCC">
        <w:rPr>
          <w:rFonts w:eastAsiaTheme="majorEastAsia"/>
          <w:sz w:val="24"/>
          <w:szCs w:val="24"/>
        </w:rPr>
        <w:t>10</w:t>
      </w:r>
      <w:r w:rsidRPr="00F15DCC">
        <w:rPr>
          <w:rFonts w:eastAsiaTheme="majorEastAsia"/>
          <w:sz w:val="24"/>
          <w:szCs w:val="24"/>
        </w:rPr>
        <w:t>）投标人需要提供的其他文件或资料（如有）。</w:t>
      </w:r>
    </w:p>
    <w:p w:rsidR="0048552B" w:rsidRPr="00F15DCC" w:rsidRDefault="00A63859">
      <w:pPr>
        <w:adjustRightInd w:val="0"/>
        <w:snapToGrid w:val="0"/>
        <w:spacing w:line="500" w:lineRule="exact"/>
        <w:ind w:firstLineChars="200" w:firstLine="482"/>
        <w:jc w:val="left"/>
        <w:rPr>
          <w:rFonts w:eastAsiaTheme="majorEastAsia"/>
          <w:b/>
          <w:bCs/>
          <w:sz w:val="24"/>
          <w:szCs w:val="24"/>
        </w:rPr>
      </w:pPr>
      <w:r w:rsidRPr="00F15DCC">
        <w:rPr>
          <w:rFonts w:eastAsiaTheme="majorEastAsia"/>
          <w:b/>
          <w:bCs/>
          <w:sz w:val="24"/>
          <w:szCs w:val="24"/>
        </w:rPr>
        <w:t>注：</w:t>
      </w:r>
      <w:r w:rsidRPr="00F15DCC">
        <w:rPr>
          <w:rFonts w:eastAsiaTheme="majorEastAsia"/>
          <w:b/>
          <w:bCs/>
          <w:sz w:val="24"/>
          <w:szCs w:val="24"/>
        </w:rPr>
        <w:t>a</w:t>
      </w:r>
      <w:r w:rsidRPr="00F15DCC">
        <w:rPr>
          <w:rFonts w:eastAsiaTheme="majorEastAsia"/>
          <w:b/>
          <w:bCs/>
          <w:sz w:val="24"/>
          <w:szCs w:val="24"/>
        </w:rPr>
        <w:t>、授权委托书、投标声明书、投标函、开标一览表必须由法定代表人（负责人、自然人）或其授权代表签名（按格式要求）并加盖单位公章。</w:t>
      </w:r>
    </w:p>
    <w:p w:rsidR="0048552B" w:rsidRPr="00F15DCC" w:rsidRDefault="00A63859">
      <w:pPr>
        <w:adjustRightInd w:val="0"/>
        <w:snapToGrid w:val="0"/>
        <w:spacing w:line="500" w:lineRule="exact"/>
        <w:ind w:firstLineChars="392" w:firstLine="944"/>
        <w:jc w:val="left"/>
        <w:rPr>
          <w:rFonts w:eastAsiaTheme="majorEastAsia"/>
          <w:b/>
          <w:bCs/>
          <w:sz w:val="24"/>
          <w:szCs w:val="24"/>
        </w:rPr>
      </w:pPr>
      <w:r w:rsidRPr="00F15DCC">
        <w:rPr>
          <w:rFonts w:eastAsiaTheme="majorEastAsia"/>
          <w:b/>
          <w:bCs/>
          <w:sz w:val="24"/>
          <w:szCs w:val="24"/>
        </w:rPr>
        <w:t>b</w:t>
      </w:r>
      <w:r w:rsidRPr="00F15DCC">
        <w:rPr>
          <w:rFonts w:eastAsiaTheme="majorEastAsia"/>
          <w:b/>
          <w:bCs/>
          <w:sz w:val="24"/>
          <w:szCs w:val="24"/>
        </w:rPr>
        <w:t>、以上提供的各种证书、证件、证明资料如是复印件，须在复印件上加盖有效公章，原件备查。投标人如不能在规定时间内提供原件核实，即其投标文件中提供的复印件无效，如发现有造假嫌疑的，将根据有关规定以</w:t>
      </w:r>
      <w:r w:rsidRPr="00F15DCC">
        <w:rPr>
          <w:rFonts w:eastAsiaTheme="majorEastAsia"/>
          <w:b/>
          <w:bCs/>
          <w:sz w:val="24"/>
          <w:szCs w:val="24"/>
        </w:rPr>
        <w:t>“</w:t>
      </w:r>
      <w:r w:rsidRPr="00F15DCC">
        <w:rPr>
          <w:rFonts w:eastAsiaTheme="majorEastAsia"/>
          <w:b/>
          <w:bCs/>
          <w:sz w:val="24"/>
          <w:szCs w:val="24"/>
        </w:rPr>
        <w:t>提供虚假材料谋取中标</w:t>
      </w:r>
      <w:r w:rsidRPr="00F15DCC">
        <w:rPr>
          <w:rFonts w:eastAsiaTheme="majorEastAsia"/>
          <w:b/>
          <w:bCs/>
          <w:sz w:val="24"/>
          <w:szCs w:val="24"/>
        </w:rPr>
        <w:t>”</w:t>
      </w:r>
      <w:r w:rsidRPr="00F15DCC">
        <w:rPr>
          <w:rFonts w:eastAsiaTheme="majorEastAsia"/>
          <w:b/>
          <w:bCs/>
          <w:sz w:val="24"/>
          <w:szCs w:val="24"/>
        </w:rPr>
        <w:t>予以处罚。</w:t>
      </w:r>
    </w:p>
    <w:p w:rsidR="0048552B" w:rsidRPr="00F15DCC" w:rsidRDefault="00A63859">
      <w:pPr>
        <w:adjustRightInd w:val="0"/>
        <w:snapToGrid w:val="0"/>
        <w:spacing w:line="500" w:lineRule="exact"/>
        <w:ind w:firstLineChars="392" w:firstLine="944"/>
        <w:jc w:val="left"/>
        <w:rPr>
          <w:rFonts w:eastAsiaTheme="majorEastAsia"/>
          <w:b/>
          <w:bCs/>
          <w:sz w:val="24"/>
          <w:szCs w:val="24"/>
        </w:rPr>
      </w:pPr>
      <w:r w:rsidRPr="00F15DCC">
        <w:rPr>
          <w:rFonts w:eastAsiaTheme="majorEastAsia"/>
          <w:b/>
          <w:bCs/>
          <w:sz w:val="24"/>
          <w:szCs w:val="24"/>
        </w:rPr>
        <w:t>c</w:t>
      </w:r>
      <w:r w:rsidRPr="00F15DCC">
        <w:rPr>
          <w:rFonts w:eastAsiaTheme="majorEastAsia"/>
          <w:b/>
          <w:bCs/>
          <w:sz w:val="24"/>
          <w:szCs w:val="24"/>
        </w:rPr>
        <w:t>、《报价文件》单独装订成册，投标供应商须按要求单独递交《报价文件》，；投标文件中除《报价文件》外，其他部分不得有任何涉及本次投标报价的信息。</w:t>
      </w:r>
    </w:p>
    <w:p w:rsidR="0048552B" w:rsidRPr="00F15DCC" w:rsidRDefault="00A63859">
      <w:pPr>
        <w:adjustRightInd w:val="0"/>
        <w:snapToGrid w:val="0"/>
        <w:spacing w:line="500" w:lineRule="exact"/>
        <w:ind w:firstLineChars="392" w:firstLine="944"/>
        <w:jc w:val="left"/>
        <w:rPr>
          <w:rFonts w:eastAsiaTheme="majorEastAsia"/>
          <w:b/>
          <w:bCs/>
          <w:sz w:val="24"/>
          <w:szCs w:val="24"/>
        </w:rPr>
      </w:pPr>
      <w:r w:rsidRPr="00F15DCC">
        <w:rPr>
          <w:rFonts w:eastAsiaTheme="majorEastAsia"/>
          <w:b/>
          <w:bCs/>
          <w:sz w:val="24"/>
          <w:szCs w:val="24"/>
        </w:rPr>
        <w:t>d</w:t>
      </w:r>
      <w:r w:rsidRPr="00F15DCC">
        <w:rPr>
          <w:rFonts w:eastAsiaTheme="majorEastAsia"/>
          <w:b/>
          <w:bCs/>
          <w:sz w:val="24"/>
          <w:szCs w:val="24"/>
        </w:rPr>
        <w:t>、以上材料须加盖单位公章，投标人需将投标文件按上述顺序装订成一整册，请投标人编制投标文件的目录及页码。</w:t>
      </w:r>
    </w:p>
    <w:p w:rsidR="0048552B" w:rsidRPr="00F15DCC" w:rsidRDefault="00A63859">
      <w:pPr>
        <w:pStyle w:val="3"/>
      </w:pPr>
      <w:bookmarkStart w:id="53" w:name="_Toc26745"/>
      <w:r w:rsidRPr="00F15DCC">
        <w:t>14</w:t>
      </w:r>
      <w:r w:rsidRPr="00F15DCC">
        <w:t>、投标文件的语言及计量</w:t>
      </w:r>
      <w:bookmarkEnd w:id="53"/>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14.1 </w:t>
      </w:r>
      <w:r w:rsidRPr="00F15DCC">
        <w:rPr>
          <w:rFonts w:eastAsiaTheme="majorEastAsia"/>
          <w:sz w:val="24"/>
          <w:szCs w:val="24"/>
        </w:rPr>
        <w:t>投标文件以及投标方与招标方就有关投标事宜的所有来往函电，均应以中文汉语书写。除签名、盖章、专用名称等特殊情形外，以中文汉语以外的文字表述的投标文件视同未提供。</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14.2 </w:t>
      </w:r>
      <w:r w:rsidRPr="00F15DCC">
        <w:rPr>
          <w:rFonts w:eastAsiaTheme="majorEastAsia"/>
          <w:sz w:val="24"/>
          <w:szCs w:val="24"/>
        </w:rPr>
        <w:t>投标计量单位，招标文件已有明确规定的，使用招标文件规定的计量单位；招标文件没有规定的，应采用中华人民共和国法定计量单位（货币单位：人民币元），否则视同未响应。</w:t>
      </w:r>
    </w:p>
    <w:p w:rsidR="0048552B" w:rsidRPr="00F15DCC" w:rsidRDefault="00A63859">
      <w:pPr>
        <w:pStyle w:val="3"/>
      </w:pPr>
      <w:bookmarkStart w:id="54" w:name="_Toc10847"/>
      <w:r w:rsidRPr="00F15DCC">
        <w:lastRenderedPageBreak/>
        <w:t>15</w:t>
      </w:r>
      <w:r w:rsidRPr="00F15DCC">
        <w:t>、投标报价</w:t>
      </w:r>
      <w:bookmarkEnd w:id="54"/>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15.1 </w:t>
      </w:r>
      <w:r w:rsidRPr="00F15DCC">
        <w:rPr>
          <w:rFonts w:eastAsiaTheme="majorEastAsia"/>
          <w:sz w:val="24"/>
          <w:szCs w:val="24"/>
        </w:rPr>
        <w:t>投标报价按招标文件中相关附表格式填写，应为所投标包的产品的单价报价，每个产品只允许一个报价。</w:t>
      </w:r>
      <w:r w:rsidRPr="00F15DCC">
        <w:rPr>
          <w:rFonts w:eastAsiaTheme="majorEastAsia"/>
          <w:bCs/>
          <w:sz w:val="24"/>
          <w:szCs w:val="24"/>
        </w:rPr>
        <w:t>同型号产品参与不同标包投标的，则其报价必须相同，否则视为有选择性报价，按无效标处理</w:t>
      </w:r>
      <w:r w:rsidRPr="00F15DCC">
        <w:rPr>
          <w:rFonts w:eastAsiaTheme="majorEastAsia"/>
          <w:sz w:val="24"/>
          <w:szCs w:val="24"/>
        </w:rPr>
        <w:t>。</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15.2 </w:t>
      </w:r>
      <w:r w:rsidRPr="00F15DCC">
        <w:rPr>
          <w:rFonts w:eastAsiaTheme="majorEastAsia"/>
          <w:sz w:val="24"/>
          <w:szCs w:val="24"/>
        </w:rPr>
        <w:t>投标报价应包括货款、标准附件、备品备件、专用工具、包装、运输、装卸、保险、税金、货到就位以及安装、调试、培训、保修等一切税金和费用。</w:t>
      </w:r>
    </w:p>
    <w:p w:rsidR="0048552B" w:rsidRPr="00F15DCC" w:rsidRDefault="00A63859">
      <w:pPr>
        <w:tabs>
          <w:tab w:val="left" w:pos="525"/>
        </w:tabs>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15.3 </w:t>
      </w:r>
      <w:r w:rsidRPr="00F15DCC">
        <w:rPr>
          <w:rFonts w:eastAsiaTheme="majorEastAsia"/>
          <w:sz w:val="24"/>
          <w:szCs w:val="24"/>
        </w:rPr>
        <w:t>每种货物只允许有一个报价，有选择的或有条件的报价将不予接受。</w:t>
      </w:r>
    </w:p>
    <w:p w:rsidR="0048552B" w:rsidRPr="00F15DCC" w:rsidRDefault="00A63859">
      <w:pPr>
        <w:pStyle w:val="3"/>
      </w:pPr>
      <w:bookmarkStart w:id="55" w:name="_Toc11872"/>
      <w:r w:rsidRPr="00F15DCC">
        <w:t>16</w:t>
      </w:r>
      <w:r w:rsidRPr="00F15DCC">
        <w:t>、投标文件的有效期</w:t>
      </w:r>
      <w:bookmarkEnd w:id="55"/>
    </w:p>
    <w:p w:rsidR="0048552B" w:rsidRPr="00F15DCC" w:rsidRDefault="00A63859">
      <w:pPr>
        <w:tabs>
          <w:tab w:val="left" w:pos="454"/>
          <w:tab w:val="left" w:pos="720"/>
        </w:tabs>
        <w:adjustRightInd w:val="0"/>
        <w:snapToGrid w:val="0"/>
        <w:spacing w:line="500" w:lineRule="exact"/>
        <w:ind w:firstLineChars="200" w:firstLine="480"/>
        <w:jc w:val="left"/>
        <w:rPr>
          <w:rFonts w:eastAsiaTheme="majorEastAsia"/>
          <w:kern w:val="0"/>
          <w:sz w:val="24"/>
          <w:szCs w:val="24"/>
        </w:rPr>
      </w:pPr>
      <w:r w:rsidRPr="00F15DCC">
        <w:rPr>
          <w:rFonts w:eastAsiaTheme="majorEastAsia"/>
          <w:kern w:val="0"/>
          <w:sz w:val="24"/>
          <w:szCs w:val="24"/>
        </w:rPr>
        <w:t xml:space="preserve">16.1 </w:t>
      </w:r>
      <w:r w:rsidRPr="00F15DCC">
        <w:rPr>
          <w:rFonts w:eastAsiaTheme="majorEastAsia"/>
          <w:kern w:val="0"/>
          <w:sz w:val="24"/>
          <w:szCs w:val="24"/>
        </w:rPr>
        <w:t>自投标截止日起</w:t>
      </w:r>
      <w:r w:rsidRPr="00F15DCC">
        <w:rPr>
          <w:rFonts w:eastAsiaTheme="majorEastAsia"/>
          <w:kern w:val="0"/>
          <w:sz w:val="24"/>
          <w:szCs w:val="24"/>
          <w:u w:val="single"/>
        </w:rPr>
        <w:t>90</w:t>
      </w:r>
      <w:r w:rsidRPr="00F15DCC">
        <w:rPr>
          <w:rFonts w:eastAsiaTheme="majorEastAsia"/>
          <w:kern w:val="0"/>
          <w:sz w:val="24"/>
          <w:szCs w:val="24"/>
        </w:rPr>
        <w:t>天投标文件应保持有效。</w:t>
      </w:r>
    </w:p>
    <w:p w:rsidR="0048552B" w:rsidRPr="00F15DCC" w:rsidRDefault="00A63859">
      <w:pPr>
        <w:tabs>
          <w:tab w:val="left" w:pos="454"/>
          <w:tab w:val="left" w:pos="720"/>
        </w:tabs>
        <w:adjustRightInd w:val="0"/>
        <w:snapToGrid w:val="0"/>
        <w:spacing w:line="500" w:lineRule="exact"/>
        <w:ind w:firstLineChars="200" w:firstLine="480"/>
        <w:jc w:val="left"/>
        <w:rPr>
          <w:rFonts w:eastAsiaTheme="majorEastAsia"/>
          <w:kern w:val="0"/>
          <w:sz w:val="24"/>
          <w:szCs w:val="24"/>
        </w:rPr>
      </w:pPr>
      <w:r w:rsidRPr="00F15DCC">
        <w:rPr>
          <w:rFonts w:eastAsiaTheme="majorEastAsia"/>
          <w:kern w:val="0"/>
          <w:sz w:val="24"/>
          <w:szCs w:val="24"/>
        </w:rPr>
        <w:t xml:space="preserve">16.2 </w:t>
      </w:r>
      <w:r w:rsidRPr="00F15DCC">
        <w:rPr>
          <w:rFonts w:eastAsiaTheme="majorEastAsia"/>
          <w:kern w:val="0"/>
          <w:sz w:val="24"/>
          <w:szCs w:val="24"/>
        </w:rPr>
        <w:t>在特殊情况下，采购人可与投标人协商延长投标书的有效期，这种要求和答复均以书面形式进行。</w:t>
      </w:r>
    </w:p>
    <w:p w:rsidR="0048552B" w:rsidRPr="00F15DCC" w:rsidRDefault="00A63859">
      <w:pPr>
        <w:adjustRightInd w:val="0"/>
        <w:snapToGrid w:val="0"/>
        <w:spacing w:line="500" w:lineRule="exact"/>
        <w:ind w:firstLineChars="200" w:firstLine="480"/>
        <w:jc w:val="left"/>
        <w:rPr>
          <w:rFonts w:eastAsiaTheme="majorEastAsia"/>
          <w:b/>
          <w:sz w:val="24"/>
          <w:szCs w:val="24"/>
        </w:rPr>
      </w:pPr>
      <w:r w:rsidRPr="00F15DCC">
        <w:rPr>
          <w:rFonts w:eastAsiaTheme="majorEastAsia"/>
          <w:sz w:val="24"/>
          <w:szCs w:val="24"/>
        </w:rPr>
        <w:t xml:space="preserve">16.3 </w:t>
      </w:r>
      <w:r w:rsidRPr="00F15DCC">
        <w:rPr>
          <w:rFonts w:eastAsiaTheme="majorEastAsia"/>
          <w:sz w:val="24"/>
          <w:szCs w:val="24"/>
        </w:rPr>
        <w:t>投标人可拒绝接受延期要求而不会导致投标保证金被没收。同意延长有效期的投标人需要相应延长投标保证金的有效期，但不能修改投标文件。</w:t>
      </w:r>
    </w:p>
    <w:p w:rsidR="0048552B" w:rsidRPr="00F15DCC" w:rsidRDefault="00A63859">
      <w:pPr>
        <w:adjustRightInd w:val="0"/>
        <w:snapToGrid w:val="0"/>
        <w:spacing w:line="500" w:lineRule="exact"/>
        <w:ind w:firstLineChars="200" w:firstLine="480"/>
        <w:jc w:val="left"/>
        <w:rPr>
          <w:rFonts w:eastAsiaTheme="majorEastAsia"/>
          <w:b/>
          <w:sz w:val="24"/>
          <w:szCs w:val="24"/>
        </w:rPr>
      </w:pPr>
      <w:r w:rsidRPr="00F15DCC">
        <w:rPr>
          <w:rFonts w:eastAsiaTheme="majorEastAsia"/>
          <w:sz w:val="24"/>
          <w:szCs w:val="24"/>
        </w:rPr>
        <w:t xml:space="preserve">16.4 </w:t>
      </w:r>
      <w:r w:rsidRPr="00F15DCC">
        <w:rPr>
          <w:rFonts w:eastAsiaTheme="majorEastAsia"/>
          <w:sz w:val="24"/>
          <w:szCs w:val="24"/>
        </w:rPr>
        <w:t>中标人的投标文件自开标之日起至合同履行完毕止均应保持有效。</w:t>
      </w:r>
    </w:p>
    <w:p w:rsidR="0048552B" w:rsidRPr="00F15DCC" w:rsidRDefault="00A63859">
      <w:pPr>
        <w:pStyle w:val="3"/>
      </w:pPr>
      <w:bookmarkStart w:id="56" w:name="_Toc2098"/>
      <w:r w:rsidRPr="00F15DCC">
        <w:t>17</w:t>
      </w:r>
      <w:r w:rsidRPr="00F15DCC">
        <w:t>、投标保证金</w:t>
      </w:r>
      <w:bookmarkEnd w:id="56"/>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17.1 </w:t>
      </w:r>
      <w:r w:rsidRPr="00F15DCC">
        <w:rPr>
          <w:rFonts w:eastAsiaTheme="majorEastAsia"/>
          <w:sz w:val="24"/>
          <w:szCs w:val="24"/>
        </w:rPr>
        <w:t>投标人须按规定提交投标保证金。否则，其投标将被拒绝。</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17.2 </w:t>
      </w:r>
      <w:r w:rsidRPr="00F15DCC">
        <w:rPr>
          <w:rFonts w:eastAsiaTheme="majorEastAsia"/>
          <w:sz w:val="24"/>
          <w:szCs w:val="24"/>
        </w:rPr>
        <w:t>保证金形式：从投标人基本账户以支票、汇票、本票、或者金融机构、担保机构出具的保函等非现金提交。</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17.3 </w:t>
      </w:r>
      <w:r w:rsidRPr="00F15DCC">
        <w:rPr>
          <w:rFonts w:eastAsiaTheme="majorEastAsia"/>
          <w:sz w:val="24"/>
          <w:szCs w:val="24"/>
        </w:rPr>
        <w:t>退还保证金时，投标人提供投标保证金收据和单位账户信息。</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17.4 </w:t>
      </w:r>
      <w:r w:rsidRPr="00F15DCC">
        <w:rPr>
          <w:rFonts w:eastAsiaTheme="majorEastAsia"/>
          <w:sz w:val="24"/>
          <w:szCs w:val="24"/>
        </w:rPr>
        <w:t>采购代理机构应当自中标通知书发出之日起</w:t>
      </w:r>
      <w:r w:rsidRPr="00F15DCC">
        <w:rPr>
          <w:rFonts w:eastAsiaTheme="majorEastAsia"/>
          <w:sz w:val="24"/>
          <w:szCs w:val="24"/>
        </w:rPr>
        <w:t>5</w:t>
      </w:r>
      <w:r w:rsidRPr="00F15DCC">
        <w:rPr>
          <w:rFonts w:eastAsiaTheme="majorEastAsia"/>
          <w:sz w:val="24"/>
          <w:szCs w:val="24"/>
        </w:rPr>
        <w:t>个工作日内退还未中标单位的投标保证金，自政府采购合同签订之日起</w:t>
      </w:r>
      <w:r w:rsidRPr="00F15DCC">
        <w:rPr>
          <w:rFonts w:eastAsiaTheme="majorEastAsia"/>
          <w:sz w:val="24"/>
          <w:szCs w:val="24"/>
        </w:rPr>
        <w:t xml:space="preserve"> 5 </w:t>
      </w:r>
      <w:r w:rsidRPr="00F15DCC">
        <w:rPr>
          <w:rFonts w:eastAsiaTheme="majorEastAsia"/>
          <w:sz w:val="24"/>
          <w:szCs w:val="24"/>
        </w:rPr>
        <w:t>个工作日内退还中标单位的投标保证金。但因投标人自身原因导致无法及时退还的除外。</w:t>
      </w:r>
    </w:p>
    <w:p w:rsidR="0048552B" w:rsidRPr="00F15DCC" w:rsidRDefault="00A63859">
      <w:pPr>
        <w:adjustRightInd w:val="0"/>
        <w:snapToGrid w:val="0"/>
        <w:spacing w:line="500" w:lineRule="exact"/>
        <w:ind w:firstLineChars="196" w:firstLine="472"/>
        <w:jc w:val="left"/>
        <w:rPr>
          <w:rFonts w:eastAsiaTheme="majorEastAsia"/>
          <w:b/>
          <w:bCs/>
          <w:sz w:val="24"/>
          <w:szCs w:val="24"/>
        </w:rPr>
      </w:pPr>
      <w:r w:rsidRPr="00F15DCC">
        <w:rPr>
          <w:rFonts w:eastAsiaTheme="majorEastAsia"/>
          <w:b/>
          <w:bCs/>
          <w:sz w:val="24"/>
          <w:szCs w:val="24"/>
        </w:rPr>
        <w:t xml:space="preserve">17.5 </w:t>
      </w:r>
      <w:r w:rsidRPr="00F15DCC">
        <w:rPr>
          <w:rFonts w:eastAsiaTheme="majorEastAsia"/>
          <w:b/>
          <w:bCs/>
          <w:sz w:val="24"/>
          <w:szCs w:val="24"/>
        </w:rPr>
        <w:t>投标人有下列情形之一的，投标保证金将不予退还：</w:t>
      </w:r>
    </w:p>
    <w:p w:rsidR="0048552B" w:rsidRPr="00F15DCC" w:rsidRDefault="00A63859">
      <w:pPr>
        <w:adjustRightInd w:val="0"/>
        <w:snapToGrid w:val="0"/>
        <w:spacing w:line="500" w:lineRule="exact"/>
        <w:ind w:firstLineChars="196" w:firstLine="472"/>
        <w:jc w:val="left"/>
        <w:rPr>
          <w:rFonts w:eastAsiaTheme="majorEastAsia"/>
          <w:b/>
          <w:sz w:val="24"/>
          <w:szCs w:val="24"/>
        </w:rPr>
      </w:pPr>
      <w:r w:rsidRPr="00F15DCC">
        <w:rPr>
          <w:rFonts w:eastAsiaTheme="majorEastAsia"/>
          <w:b/>
          <w:sz w:val="24"/>
          <w:szCs w:val="24"/>
        </w:rPr>
        <w:t>（</w:t>
      </w:r>
      <w:r w:rsidRPr="00F15DCC">
        <w:rPr>
          <w:rFonts w:eastAsiaTheme="majorEastAsia"/>
          <w:b/>
          <w:sz w:val="24"/>
          <w:szCs w:val="24"/>
        </w:rPr>
        <w:t>1</w:t>
      </w:r>
      <w:r w:rsidRPr="00F15DCC">
        <w:rPr>
          <w:rFonts w:eastAsiaTheme="majorEastAsia"/>
          <w:b/>
          <w:sz w:val="24"/>
          <w:szCs w:val="24"/>
        </w:rPr>
        <w:t>）投标人在投标有效期内撤回投标文件的；</w:t>
      </w:r>
    </w:p>
    <w:p w:rsidR="0048552B" w:rsidRPr="00F15DCC" w:rsidRDefault="00A63859">
      <w:pPr>
        <w:adjustRightInd w:val="0"/>
        <w:snapToGrid w:val="0"/>
        <w:spacing w:line="500" w:lineRule="exact"/>
        <w:ind w:firstLineChars="196" w:firstLine="472"/>
        <w:jc w:val="left"/>
        <w:rPr>
          <w:rFonts w:eastAsiaTheme="majorEastAsia"/>
          <w:b/>
          <w:sz w:val="24"/>
          <w:szCs w:val="24"/>
        </w:rPr>
      </w:pPr>
      <w:r w:rsidRPr="00F15DCC">
        <w:rPr>
          <w:rFonts w:eastAsiaTheme="majorEastAsia"/>
          <w:b/>
          <w:sz w:val="24"/>
          <w:szCs w:val="24"/>
        </w:rPr>
        <w:t>（</w:t>
      </w:r>
      <w:r w:rsidRPr="00F15DCC">
        <w:rPr>
          <w:rFonts w:eastAsiaTheme="majorEastAsia"/>
          <w:b/>
          <w:sz w:val="24"/>
          <w:szCs w:val="24"/>
        </w:rPr>
        <w:t>2</w:t>
      </w:r>
      <w:r w:rsidRPr="00F15DCC">
        <w:rPr>
          <w:rFonts w:eastAsiaTheme="majorEastAsia"/>
          <w:b/>
          <w:sz w:val="24"/>
          <w:szCs w:val="24"/>
        </w:rPr>
        <w:t>）投标人在投标过程中弄虚作假，提供虚假材料的；</w:t>
      </w:r>
    </w:p>
    <w:p w:rsidR="0048552B" w:rsidRPr="00F15DCC" w:rsidRDefault="00A63859">
      <w:pPr>
        <w:adjustRightInd w:val="0"/>
        <w:snapToGrid w:val="0"/>
        <w:spacing w:line="500" w:lineRule="exact"/>
        <w:ind w:firstLineChars="196" w:firstLine="472"/>
        <w:rPr>
          <w:rFonts w:eastAsiaTheme="majorEastAsia"/>
          <w:b/>
          <w:sz w:val="24"/>
          <w:szCs w:val="24"/>
        </w:rPr>
      </w:pPr>
      <w:r w:rsidRPr="00F15DCC">
        <w:rPr>
          <w:rFonts w:eastAsiaTheme="majorEastAsia"/>
          <w:b/>
          <w:sz w:val="24"/>
          <w:szCs w:val="24"/>
        </w:rPr>
        <w:lastRenderedPageBreak/>
        <w:t>（</w:t>
      </w:r>
      <w:r w:rsidRPr="00F15DCC">
        <w:rPr>
          <w:rFonts w:eastAsiaTheme="majorEastAsia"/>
          <w:b/>
          <w:sz w:val="24"/>
          <w:szCs w:val="24"/>
        </w:rPr>
        <w:t>3</w:t>
      </w:r>
      <w:r w:rsidRPr="00F15DCC">
        <w:rPr>
          <w:rFonts w:eastAsiaTheme="majorEastAsia"/>
          <w:b/>
          <w:sz w:val="24"/>
          <w:szCs w:val="24"/>
        </w:rPr>
        <w:t>）中标人无正当理由不与采购人签订合同的；</w:t>
      </w:r>
    </w:p>
    <w:p w:rsidR="0048552B" w:rsidRPr="00F15DCC" w:rsidRDefault="00A63859">
      <w:pPr>
        <w:adjustRightInd w:val="0"/>
        <w:snapToGrid w:val="0"/>
        <w:spacing w:line="500" w:lineRule="exact"/>
        <w:ind w:firstLineChars="196" w:firstLine="472"/>
        <w:rPr>
          <w:rFonts w:eastAsiaTheme="majorEastAsia"/>
          <w:b/>
          <w:sz w:val="24"/>
          <w:szCs w:val="24"/>
        </w:rPr>
      </w:pPr>
      <w:r w:rsidRPr="00F15DCC">
        <w:rPr>
          <w:rFonts w:eastAsiaTheme="majorEastAsia"/>
          <w:b/>
          <w:sz w:val="24"/>
          <w:szCs w:val="24"/>
        </w:rPr>
        <w:t>（</w:t>
      </w:r>
      <w:r w:rsidRPr="00F15DCC">
        <w:rPr>
          <w:rFonts w:eastAsiaTheme="majorEastAsia"/>
          <w:b/>
          <w:sz w:val="24"/>
          <w:szCs w:val="24"/>
        </w:rPr>
        <w:t>4</w:t>
      </w:r>
      <w:r w:rsidRPr="00F15DCC">
        <w:rPr>
          <w:rFonts w:eastAsiaTheme="majorEastAsia"/>
          <w:b/>
          <w:sz w:val="24"/>
          <w:szCs w:val="24"/>
        </w:rPr>
        <w:t>）</w:t>
      </w:r>
      <w:r w:rsidRPr="00F15DCC">
        <w:rPr>
          <w:rFonts w:eastAsiaTheme="majorEastAsia"/>
          <w:b/>
          <w:bCs/>
          <w:sz w:val="24"/>
          <w:szCs w:val="24"/>
        </w:rPr>
        <w:t>将中标项目转让给他人或者在投标文件中未说明且未经招标采购单位同意，将项目分包给他人的；</w:t>
      </w:r>
    </w:p>
    <w:p w:rsidR="0048552B" w:rsidRPr="00F15DCC" w:rsidRDefault="00A63859">
      <w:pPr>
        <w:adjustRightInd w:val="0"/>
        <w:snapToGrid w:val="0"/>
        <w:spacing w:line="500" w:lineRule="exact"/>
        <w:ind w:firstLineChars="200" w:firstLine="482"/>
        <w:rPr>
          <w:rFonts w:eastAsiaTheme="majorEastAsia"/>
          <w:b/>
          <w:sz w:val="24"/>
          <w:szCs w:val="24"/>
        </w:rPr>
      </w:pPr>
      <w:r w:rsidRPr="00F15DCC">
        <w:rPr>
          <w:rFonts w:eastAsiaTheme="majorEastAsia"/>
          <w:b/>
          <w:sz w:val="24"/>
          <w:szCs w:val="24"/>
        </w:rPr>
        <w:t>（</w:t>
      </w:r>
      <w:r w:rsidRPr="00F15DCC">
        <w:rPr>
          <w:rFonts w:eastAsiaTheme="majorEastAsia"/>
          <w:b/>
          <w:sz w:val="24"/>
          <w:szCs w:val="24"/>
        </w:rPr>
        <w:t>5</w:t>
      </w:r>
      <w:r w:rsidRPr="00F15DCC">
        <w:rPr>
          <w:rFonts w:eastAsiaTheme="majorEastAsia"/>
          <w:b/>
          <w:sz w:val="24"/>
          <w:szCs w:val="24"/>
        </w:rPr>
        <w:t>）拒绝履行合同义务的；</w:t>
      </w:r>
    </w:p>
    <w:p w:rsidR="0048552B" w:rsidRPr="00F15DCC" w:rsidRDefault="00A63859">
      <w:pPr>
        <w:adjustRightInd w:val="0"/>
        <w:snapToGrid w:val="0"/>
        <w:spacing w:line="500" w:lineRule="exact"/>
        <w:ind w:firstLineChars="200" w:firstLine="482"/>
        <w:rPr>
          <w:rFonts w:eastAsiaTheme="majorEastAsia"/>
          <w:b/>
          <w:sz w:val="24"/>
          <w:szCs w:val="24"/>
        </w:rPr>
      </w:pPr>
      <w:r w:rsidRPr="00F15DCC">
        <w:rPr>
          <w:rFonts w:eastAsiaTheme="majorEastAsia"/>
          <w:b/>
          <w:sz w:val="24"/>
          <w:szCs w:val="24"/>
        </w:rPr>
        <w:t>（</w:t>
      </w:r>
      <w:r w:rsidRPr="00F15DCC">
        <w:rPr>
          <w:rFonts w:eastAsiaTheme="majorEastAsia"/>
          <w:b/>
          <w:sz w:val="24"/>
          <w:szCs w:val="24"/>
        </w:rPr>
        <w:t>6</w:t>
      </w:r>
      <w:r w:rsidRPr="00F15DCC">
        <w:rPr>
          <w:rFonts w:eastAsiaTheme="majorEastAsia"/>
          <w:b/>
          <w:sz w:val="24"/>
          <w:szCs w:val="24"/>
        </w:rPr>
        <w:t>）其他严重扰乱招投标程序的。</w:t>
      </w:r>
    </w:p>
    <w:p w:rsidR="0048552B" w:rsidRPr="00F15DCC" w:rsidRDefault="00A63859">
      <w:pPr>
        <w:pStyle w:val="3"/>
        <w:rPr>
          <w:rFonts w:eastAsiaTheme="majorEastAsia"/>
          <w:sz w:val="24"/>
          <w:szCs w:val="24"/>
        </w:rPr>
      </w:pPr>
      <w:bookmarkStart w:id="57" w:name="_Toc16494"/>
      <w:r w:rsidRPr="00F15DCC">
        <w:rPr>
          <w:rFonts w:eastAsiaTheme="majorEastAsia"/>
          <w:sz w:val="24"/>
          <w:szCs w:val="24"/>
        </w:rPr>
        <w:t>18</w:t>
      </w:r>
      <w:r w:rsidRPr="00F15DCC">
        <w:rPr>
          <w:rFonts w:eastAsiaTheme="majorEastAsia"/>
          <w:sz w:val="24"/>
          <w:szCs w:val="24"/>
        </w:rPr>
        <w:t>、投标文件</w:t>
      </w:r>
      <w:r w:rsidRPr="00F15DCC">
        <w:rPr>
          <w:rStyle w:val="3Char"/>
          <w:b/>
          <w:bCs/>
        </w:rPr>
        <w:t>的</w:t>
      </w:r>
      <w:r w:rsidRPr="00F15DCC">
        <w:rPr>
          <w:rFonts w:eastAsiaTheme="majorEastAsia"/>
          <w:sz w:val="24"/>
          <w:szCs w:val="24"/>
        </w:rPr>
        <w:t>签署和份数</w:t>
      </w:r>
      <w:bookmarkEnd w:id="57"/>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18.1 </w:t>
      </w:r>
      <w:r w:rsidRPr="00F15DCC">
        <w:rPr>
          <w:rFonts w:eastAsiaTheme="majorEastAsia"/>
          <w:sz w:val="24"/>
          <w:szCs w:val="24"/>
        </w:rPr>
        <w:t>投标人应按本招标文件规定的格式和顺序编制、装订投标文件并标注页码，投标文件内容不完整、编排混乱导致投标文件被误读、漏读或者查找不到相关内容的，是投标人的责任。</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18.2</w:t>
      </w:r>
      <w:r w:rsidRPr="00F15DCC">
        <w:rPr>
          <w:rFonts w:eastAsiaTheme="majorEastAsia"/>
          <w:sz w:val="24"/>
          <w:szCs w:val="24"/>
        </w:rPr>
        <w:t>投标人递交的纸质投标文件包括</w:t>
      </w:r>
      <w:r w:rsidRPr="00F15DCC">
        <w:rPr>
          <w:rFonts w:eastAsiaTheme="majorEastAsia"/>
          <w:sz w:val="24"/>
          <w:szCs w:val="24"/>
        </w:rPr>
        <w:t>“</w:t>
      </w:r>
      <w:r w:rsidRPr="00F15DCC">
        <w:rPr>
          <w:rFonts w:eastAsiaTheme="majorEastAsia"/>
          <w:sz w:val="24"/>
          <w:szCs w:val="24"/>
        </w:rPr>
        <w:t>正本</w:t>
      </w:r>
      <w:r w:rsidRPr="00F15DCC">
        <w:rPr>
          <w:rFonts w:eastAsiaTheme="majorEastAsia"/>
          <w:sz w:val="24"/>
          <w:szCs w:val="24"/>
        </w:rPr>
        <w:t>”</w:t>
      </w:r>
      <w:r w:rsidRPr="00F15DCC">
        <w:rPr>
          <w:rFonts w:eastAsiaTheme="majorEastAsia"/>
          <w:sz w:val="24"/>
          <w:szCs w:val="24"/>
        </w:rPr>
        <w:t>一份、</w:t>
      </w:r>
      <w:r w:rsidRPr="00F15DCC">
        <w:rPr>
          <w:rFonts w:eastAsiaTheme="majorEastAsia"/>
          <w:sz w:val="24"/>
          <w:szCs w:val="24"/>
        </w:rPr>
        <w:t>“</w:t>
      </w:r>
      <w:r w:rsidRPr="00F15DCC">
        <w:rPr>
          <w:rFonts w:eastAsiaTheme="majorEastAsia"/>
          <w:sz w:val="24"/>
          <w:szCs w:val="24"/>
        </w:rPr>
        <w:t>副本</w:t>
      </w:r>
      <w:r w:rsidRPr="00F15DCC">
        <w:rPr>
          <w:rFonts w:eastAsiaTheme="majorEastAsia"/>
          <w:sz w:val="24"/>
          <w:szCs w:val="24"/>
        </w:rPr>
        <w:t>”</w:t>
      </w:r>
      <w:r w:rsidRPr="00F15DCC">
        <w:rPr>
          <w:rFonts w:eastAsiaTheme="majorEastAsia"/>
          <w:sz w:val="24"/>
          <w:szCs w:val="24"/>
        </w:rPr>
        <w:t>六份。报价文件单独装订成一册</w:t>
      </w:r>
      <w:r w:rsidRPr="00F15DCC">
        <w:rPr>
          <w:rFonts w:eastAsiaTheme="majorEastAsia"/>
          <w:sz w:val="24"/>
          <w:szCs w:val="24"/>
        </w:rPr>
        <w:t>“</w:t>
      </w:r>
      <w:r w:rsidRPr="00F15DCC">
        <w:rPr>
          <w:rFonts w:eastAsiaTheme="majorEastAsia"/>
          <w:sz w:val="24"/>
          <w:szCs w:val="24"/>
        </w:rPr>
        <w:t>正本</w:t>
      </w:r>
      <w:r w:rsidRPr="00F15DCC">
        <w:rPr>
          <w:rFonts w:eastAsiaTheme="majorEastAsia"/>
          <w:sz w:val="24"/>
          <w:szCs w:val="24"/>
        </w:rPr>
        <w:t>”</w:t>
      </w:r>
      <w:r w:rsidRPr="00F15DCC">
        <w:rPr>
          <w:rFonts w:eastAsiaTheme="majorEastAsia"/>
          <w:sz w:val="24"/>
          <w:szCs w:val="24"/>
        </w:rPr>
        <w:t>一份、</w:t>
      </w:r>
      <w:r w:rsidRPr="00F15DCC">
        <w:rPr>
          <w:rFonts w:eastAsiaTheme="majorEastAsia"/>
          <w:sz w:val="24"/>
          <w:szCs w:val="24"/>
        </w:rPr>
        <w:t>“</w:t>
      </w:r>
      <w:r w:rsidRPr="00F15DCC">
        <w:rPr>
          <w:rFonts w:eastAsiaTheme="majorEastAsia"/>
          <w:sz w:val="24"/>
          <w:szCs w:val="24"/>
        </w:rPr>
        <w:t>副本</w:t>
      </w:r>
      <w:r w:rsidRPr="00F15DCC">
        <w:rPr>
          <w:rFonts w:eastAsiaTheme="majorEastAsia"/>
          <w:sz w:val="24"/>
          <w:szCs w:val="24"/>
        </w:rPr>
        <w:t>”</w:t>
      </w:r>
      <w:r w:rsidRPr="00F15DCC">
        <w:rPr>
          <w:rFonts w:eastAsiaTheme="majorEastAsia"/>
          <w:sz w:val="24"/>
          <w:szCs w:val="24"/>
        </w:rPr>
        <w:t>六份；技术文件、商务文件内容不得体现价格并分别装订。</w:t>
      </w:r>
      <w:r w:rsidRPr="00F15DCC">
        <w:rPr>
          <w:rFonts w:eastAsiaTheme="majorEastAsia"/>
          <w:b/>
          <w:sz w:val="24"/>
          <w:szCs w:val="24"/>
        </w:rPr>
        <w:t>建议采用胶装，不得采用活页装订（是指用卡条、抽杆夹、订书机等形式装订，使投标文件可以拆卸或者在翻动过程中易脱落的一种装订方式）。</w:t>
      </w:r>
      <w:r w:rsidRPr="00F15DCC">
        <w:rPr>
          <w:rFonts w:eastAsiaTheme="majorEastAsia"/>
          <w:sz w:val="24"/>
          <w:szCs w:val="24"/>
        </w:rPr>
        <w:t>在投标文件封面的须清楚的注明</w:t>
      </w:r>
      <w:r w:rsidRPr="00F15DCC">
        <w:rPr>
          <w:rFonts w:eastAsiaTheme="majorEastAsia"/>
          <w:sz w:val="24"/>
          <w:szCs w:val="24"/>
        </w:rPr>
        <w:t>“</w:t>
      </w:r>
      <w:r w:rsidRPr="00F15DCC">
        <w:rPr>
          <w:rFonts w:eastAsiaTheme="majorEastAsia"/>
          <w:sz w:val="24"/>
          <w:szCs w:val="24"/>
        </w:rPr>
        <w:t>正本</w:t>
      </w:r>
      <w:r w:rsidRPr="00F15DCC">
        <w:rPr>
          <w:rFonts w:eastAsiaTheme="majorEastAsia"/>
          <w:sz w:val="24"/>
          <w:szCs w:val="24"/>
        </w:rPr>
        <w:t>”</w:t>
      </w:r>
      <w:r w:rsidRPr="00F15DCC">
        <w:rPr>
          <w:rFonts w:eastAsiaTheme="majorEastAsia"/>
          <w:sz w:val="24"/>
          <w:szCs w:val="24"/>
        </w:rPr>
        <w:t>或</w:t>
      </w:r>
      <w:r w:rsidRPr="00F15DCC">
        <w:rPr>
          <w:rFonts w:eastAsiaTheme="majorEastAsia"/>
          <w:sz w:val="24"/>
          <w:szCs w:val="24"/>
        </w:rPr>
        <w:t>“</w:t>
      </w:r>
      <w:r w:rsidRPr="00F15DCC">
        <w:rPr>
          <w:rFonts w:eastAsiaTheme="majorEastAsia"/>
          <w:sz w:val="24"/>
          <w:szCs w:val="24"/>
        </w:rPr>
        <w:t>副本</w:t>
      </w:r>
      <w:r w:rsidRPr="00F15DCC">
        <w:rPr>
          <w:rFonts w:eastAsiaTheme="majorEastAsia"/>
          <w:sz w:val="24"/>
          <w:szCs w:val="24"/>
        </w:rPr>
        <w:t>”</w:t>
      </w:r>
      <w:r w:rsidRPr="00F15DCC">
        <w:rPr>
          <w:rFonts w:eastAsiaTheme="majorEastAsia"/>
          <w:sz w:val="24"/>
          <w:szCs w:val="24"/>
        </w:rPr>
        <w:t>。</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18.3 </w:t>
      </w:r>
      <w:r w:rsidRPr="00F15DCC">
        <w:rPr>
          <w:rFonts w:eastAsiaTheme="majorEastAsia"/>
          <w:sz w:val="24"/>
          <w:szCs w:val="24"/>
        </w:rPr>
        <w:t>投标文件的正本需打印或用不褪色的墨水填写，投标文件正本除本《投标人须知》中规定的可提供复印件外均须提供原件。副本可为正本的复印件。</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18.4 </w:t>
      </w:r>
      <w:r w:rsidRPr="00F15DCC">
        <w:rPr>
          <w:rFonts w:eastAsiaTheme="majorEastAsia"/>
          <w:sz w:val="24"/>
          <w:szCs w:val="24"/>
        </w:rPr>
        <w:t>投标文件须由投标人在规定位置盖章并由法定代表人（负责人、自然人）或法定代表人（负责人、自然人）的授权代表签署，投标人应写全称。</w:t>
      </w:r>
    </w:p>
    <w:p w:rsidR="0048552B" w:rsidRPr="00F15DCC" w:rsidRDefault="00A63859">
      <w:pPr>
        <w:adjustRightInd w:val="0"/>
        <w:snapToGrid w:val="0"/>
        <w:spacing w:line="500" w:lineRule="exact"/>
        <w:ind w:firstLineChars="200" w:firstLine="480"/>
        <w:jc w:val="left"/>
        <w:rPr>
          <w:rFonts w:eastAsiaTheme="majorEastAsia"/>
          <w:sz w:val="24"/>
          <w:szCs w:val="24"/>
        </w:rPr>
      </w:pPr>
      <w:r w:rsidRPr="00F15DCC">
        <w:rPr>
          <w:rFonts w:eastAsiaTheme="majorEastAsia"/>
          <w:sz w:val="24"/>
          <w:szCs w:val="24"/>
        </w:rPr>
        <w:t xml:space="preserve">18.5 </w:t>
      </w:r>
      <w:r w:rsidRPr="00F15DCC">
        <w:rPr>
          <w:rFonts w:eastAsiaTheme="majorEastAsia"/>
          <w:sz w:val="24"/>
          <w:szCs w:val="24"/>
        </w:rPr>
        <w:t>投标文件不得涂改，若有修改错漏处，须加盖单位公章或者法定代表人（负责人、自然人）或授权代表签字。投标文件因字迹潦草或表达不清所引起的后果由投标人负责。</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18.6</w:t>
      </w:r>
      <w:r w:rsidRPr="00F15DCC">
        <w:rPr>
          <w:rFonts w:eastAsiaTheme="majorEastAsia"/>
          <w:sz w:val="24"/>
          <w:szCs w:val="24"/>
        </w:rPr>
        <w:t>电子文件（</w:t>
      </w:r>
      <w:r w:rsidRPr="00F15DCC">
        <w:rPr>
          <w:rFonts w:eastAsiaTheme="majorEastAsia"/>
          <w:sz w:val="24"/>
          <w:szCs w:val="24"/>
        </w:rPr>
        <w:t>1</w:t>
      </w:r>
      <w:r w:rsidRPr="00F15DCC">
        <w:rPr>
          <w:rFonts w:eastAsiaTheme="majorEastAsia"/>
          <w:sz w:val="24"/>
          <w:szCs w:val="24"/>
        </w:rPr>
        <w:t>份光盘，</w:t>
      </w:r>
      <w:r w:rsidRPr="00F15DCC">
        <w:rPr>
          <w:rFonts w:eastAsiaTheme="majorEastAsia"/>
          <w:sz w:val="24"/>
          <w:szCs w:val="24"/>
        </w:rPr>
        <w:t>1</w:t>
      </w:r>
      <w:r w:rsidRPr="00F15DCC">
        <w:rPr>
          <w:rFonts w:eastAsiaTheme="majorEastAsia"/>
          <w:sz w:val="24"/>
          <w:szCs w:val="24"/>
        </w:rPr>
        <w:t>份</w:t>
      </w:r>
      <w:r w:rsidRPr="00F15DCC">
        <w:rPr>
          <w:rFonts w:eastAsiaTheme="majorEastAsia"/>
          <w:sz w:val="24"/>
          <w:szCs w:val="24"/>
        </w:rPr>
        <w:t>U</w:t>
      </w:r>
      <w:r w:rsidRPr="00F15DCC">
        <w:rPr>
          <w:rFonts w:eastAsiaTheme="majorEastAsia"/>
          <w:sz w:val="24"/>
          <w:szCs w:val="24"/>
        </w:rPr>
        <w:t>盘）</w:t>
      </w:r>
      <w:bookmarkStart w:id="58" w:name="_Toc86216991"/>
      <w:bookmarkStart w:id="59" w:name="_Toc233618975"/>
      <w:r w:rsidRPr="00F15DCC">
        <w:rPr>
          <w:rFonts w:eastAsiaTheme="majorEastAsia"/>
          <w:b/>
          <w:sz w:val="24"/>
          <w:szCs w:val="24"/>
        </w:rPr>
        <w:t>U</w:t>
      </w:r>
      <w:r w:rsidRPr="00F15DCC">
        <w:rPr>
          <w:rFonts w:eastAsiaTheme="majorEastAsia"/>
          <w:b/>
          <w:sz w:val="24"/>
          <w:szCs w:val="24"/>
        </w:rPr>
        <w:t>盘和</w:t>
      </w:r>
      <w:r w:rsidRPr="00F15DCC">
        <w:rPr>
          <w:rFonts w:eastAsiaTheme="majorEastAsia"/>
          <w:b/>
          <w:sz w:val="24"/>
          <w:szCs w:val="24"/>
        </w:rPr>
        <w:t>1</w:t>
      </w:r>
      <w:r w:rsidRPr="00F15DCC">
        <w:rPr>
          <w:rFonts w:eastAsiaTheme="majorEastAsia"/>
          <w:b/>
          <w:sz w:val="24"/>
          <w:szCs w:val="24"/>
        </w:rPr>
        <w:t>份电子版光盘中须包含投标文件的全部内容，包括报价文件、</w:t>
      </w:r>
      <w:bookmarkStart w:id="60" w:name="_Hlt68403820"/>
      <w:bookmarkStart w:id="61" w:name="_Hlt68072998"/>
      <w:bookmarkStart w:id="62" w:name="_Hlt68073093"/>
      <w:bookmarkEnd w:id="60"/>
      <w:bookmarkEnd w:id="61"/>
      <w:bookmarkEnd w:id="62"/>
      <w:r w:rsidRPr="00F15DCC">
        <w:rPr>
          <w:rFonts w:eastAsiaTheme="majorEastAsia"/>
          <w:b/>
          <w:sz w:val="24"/>
          <w:szCs w:val="24"/>
        </w:rPr>
        <w:t>商务文件、技术文件，格式为</w:t>
      </w:r>
      <w:r w:rsidRPr="00F15DCC">
        <w:rPr>
          <w:rFonts w:eastAsiaTheme="majorEastAsia"/>
          <w:b/>
          <w:sz w:val="24"/>
          <w:szCs w:val="24"/>
        </w:rPr>
        <w:t>WORD</w:t>
      </w:r>
      <w:r w:rsidRPr="00F15DCC">
        <w:rPr>
          <w:rFonts w:eastAsiaTheme="majorEastAsia"/>
          <w:b/>
          <w:sz w:val="24"/>
          <w:szCs w:val="24"/>
        </w:rPr>
        <w:t>版和签章后的投标文件正本扫描件</w:t>
      </w:r>
      <w:r w:rsidRPr="00F15DCC">
        <w:rPr>
          <w:rFonts w:eastAsiaTheme="majorEastAsia"/>
          <w:b/>
          <w:sz w:val="24"/>
          <w:szCs w:val="24"/>
        </w:rPr>
        <w:t>PDF</w:t>
      </w:r>
      <w:r w:rsidRPr="00F15DCC">
        <w:rPr>
          <w:rFonts w:eastAsiaTheme="majorEastAsia"/>
          <w:b/>
          <w:sz w:val="24"/>
          <w:szCs w:val="24"/>
        </w:rPr>
        <w:t>版两种。</w:t>
      </w:r>
      <w:r w:rsidRPr="00F15DCC">
        <w:rPr>
          <w:rFonts w:eastAsiaTheme="majorEastAsia"/>
          <w:sz w:val="24"/>
          <w:szCs w:val="24"/>
        </w:rPr>
        <w:t>光盘上须注明投标人名称及所投标包及内容。光盘上的内容应与投标人纸制投标文件一致。</w:t>
      </w:r>
    </w:p>
    <w:p w:rsidR="0048552B" w:rsidRPr="00F15DCC" w:rsidRDefault="00A63859">
      <w:pPr>
        <w:snapToGrid w:val="0"/>
        <w:spacing w:line="500" w:lineRule="exact"/>
        <w:ind w:firstLineChars="200" w:firstLine="480"/>
        <w:rPr>
          <w:rFonts w:eastAsiaTheme="majorEastAsia"/>
          <w:sz w:val="24"/>
          <w:szCs w:val="24"/>
        </w:rPr>
      </w:pPr>
      <w:r w:rsidRPr="00F15DCC">
        <w:rPr>
          <w:rFonts w:eastAsiaTheme="majorEastAsia"/>
          <w:sz w:val="24"/>
          <w:szCs w:val="24"/>
        </w:rPr>
        <w:t>18.7</w:t>
      </w:r>
      <w:r w:rsidRPr="00F15DCC">
        <w:rPr>
          <w:rFonts w:eastAsiaTheme="majorEastAsia"/>
          <w:b/>
          <w:sz w:val="24"/>
          <w:szCs w:val="24"/>
        </w:rPr>
        <w:t>投</w:t>
      </w:r>
      <w:bookmarkEnd w:id="58"/>
      <w:bookmarkEnd w:id="59"/>
      <w:r w:rsidRPr="00F15DCC">
        <w:rPr>
          <w:rFonts w:eastAsiaTheme="majorEastAsia"/>
          <w:b/>
          <w:sz w:val="24"/>
          <w:szCs w:val="24"/>
        </w:rPr>
        <w:t>标人如投多个标包的，应当按照标包编号单独提供每一套投标文件</w:t>
      </w:r>
      <w:r w:rsidRPr="00F15DCC">
        <w:rPr>
          <w:rFonts w:eastAsiaTheme="majorEastAsia"/>
          <w:sz w:val="24"/>
          <w:szCs w:val="24"/>
        </w:rPr>
        <w:t>。</w:t>
      </w:r>
      <w:r w:rsidRPr="00F15DCC">
        <w:rPr>
          <w:rFonts w:eastAsiaTheme="majorEastAsia"/>
          <w:b/>
          <w:sz w:val="24"/>
          <w:szCs w:val="24"/>
        </w:rPr>
        <w:t>商务、技术文件须分别装订，报价文件单独装订成一册，在投标文件封面上列</w:t>
      </w:r>
      <w:r w:rsidRPr="00F15DCC">
        <w:rPr>
          <w:rFonts w:eastAsiaTheme="majorEastAsia"/>
          <w:b/>
          <w:sz w:val="24"/>
          <w:szCs w:val="24"/>
        </w:rPr>
        <w:lastRenderedPageBreak/>
        <w:t>明标包编号，商务、技术文件的书脊处须写明投标单位公司全称。</w:t>
      </w:r>
    </w:p>
    <w:p w:rsidR="0048552B" w:rsidRPr="00F15DCC" w:rsidRDefault="00A63859">
      <w:pPr>
        <w:pStyle w:val="3"/>
      </w:pPr>
      <w:bookmarkStart w:id="63" w:name="_Toc8464"/>
      <w:r w:rsidRPr="00F15DCC">
        <w:t>19</w:t>
      </w:r>
      <w:r w:rsidRPr="00F15DCC">
        <w:t>、投标文件的包装、递交、修改和撤回</w:t>
      </w:r>
      <w:bookmarkEnd w:id="63"/>
    </w:p>
    <w:p w:rsidR="0048552B" w:rsidRPr="00F15DCC" w:rsidRDefault="00A63859">
      <w:pPr>
        <w:adjustRightInd w:val="0"/>
        <w:snapToGrid w:val="0"/>
        <w:spacing w:line="500" w:lineRule="exact"/>
        <w:ind w:firstLine="420"/>
        <w:jc w:val="left"/>
        <w:rPr>
          <w:rFonts w:eastAsiaTheme="majorEastAsia"/>
          <w:sz w:val="24"/>
          <w:szCs w:val="24"/>
        </w:rPr>
      </w:pPr>
      <w:r w:rsidRPr="00F15DCC">
        <w:rPr>
          <w:rFonts w:eastAsiaTheme="majorEastAsia"/>
          <w:b/>
          <w:bCs/>
          <w:sz w:val="24"/>
          <w:szCs w:val="24"/>
        </w:rPr>
        <w:t>19.1</w:t>
      </w:r>
      <w:r w:rsidRPr="00F15DCC">
        <w:rPr>
          <w:rFonts w:eastAsiaTheme="majorEastAsia"/>
          <w:b/>
          <w:bCs/>
          <w:sz w:val="24"/>
          <w:szCs w:val="24"/>
        </w:rPr>
        <w:t>投标人应将</w:t>
      </w:r>
      <w:r w:rsidRPr="00F15DCC">
        <w:rPr>
          <w:rFonts w:eastAsiaTheme="majorEastAsia"/>
          <w:b/>
          <w:sz w:val="24"/>
          <w:szCs w:val="24"/>
        </w:rPr>
        <w:t>报价文件单独装订成一册</w:t>
      </w:r>
      <w:r w:rsidRPr="00F15DCC">
        <w:rPr>
          <w:rFonts w:eastAsiaTheme="majorEastAsia"/>
          <w:b/>
          <w:sz w:val="24"/>
          <w:szCs w:val="24"/>
        </w:rPr>
        <w:t>,</w:t>
      </w:r>
      <w:r w:rsidRPr="00F15DCC">
        <w:rPr>
          <w:rFonts w:eastAsiaTheme="majorEastAsia"/>
          <w:b/>
          <w:sz w:val="24"/>
          <w:szCs w:val="24"/>
        </w:rPr>
        <w:t>商务文件、技术文件分别装订，分别密封包装，包装封面上应注明</w:t>
      </w:r>
      <w:r w:rsidRPr="00F15DCC">
        <w:rPr>
          <w:rFonts w:eastAsiaTheme="majorEastAsia"/>
          <w:b/>
          <w:sz w:val="24"/>
          <w:szCs w:val="24"/>
        </w:rPr>
        <w:t>“</w:t>
      </w:r>
      <w:r w:rsidRPr="00F15DCC">
        <w:rPr>
          <w:rFonts w:eastAsiaTheme="majorEastAsia"/>
          <w:b/>
          <w:sz w:val="24"/>
          <w:szCs w:val="24"/>
        </w:rPr>
        <w:t>商务文件</w:t>
      </w:r>
      <w:r w:rsidRPr="00F15DCC">
        <w:rPr>
          <w:rFonts w:eastAsiaTheme="majorEastAsia"/>
          <w:b/>
          <w:sz w:val="24"/>
          <w:szCs w:val="24"/>
        </w:rPr>
        <w:t>”“</w:t>
      </w:r>
      <w:r w:rsidRPr="00F15DCC">
        <w:rPr>
          <w:rFonts w:eastAsiaTheme="majorEastAsia"/>
          <w:b/>
          <w:sz w:val="24"/>
          <w:szCs w:val="24"/>
        </w:rPr>
        <w:t>技术文件</w:t>
      </w:r>
      <w:r w:rsidRPr="00F15DCC">
        <w:rPr>
          <w:rFonts w:eastAsiaTheme="majorEastAsia"/>
          <w:b/>
          <w:sz w:val="24"/>
          <w:szCs w:val="24"/>
        </w:rPr>
        <w:t>”“</w:t>
      </w:r>
      <w:r w:rsidRPr="00F15DCC">
        <w:rPr>
          <w:rFonts w:eastAsiaTheme="majorEastAsia"/>
          <w:b/>
          <w:sz w:val="24"/>
          <w:szCs w:val="24"/>
        </w:rPr>
        <w:t>报价文件</w:t>
      </w:r>
      <w:r w:rsidRPr="00F15DCC">
        <w:rPr>
          <w:rFonts w:eastAsiaTheme="majorEastAsia"/>
          <w:b/>
          <w:sz w:val="24"/>
          <w:szCs w:val="24"/>
        </w:rPr>
        <w:t>”</w:t>
      </w:r>
      <w:r w:rsidRPr="00F15DCC">
        <w:rPr>
          <w:rFonts w:eastAsiaTheme="majorEastAsia"/>
          <w:b/>
          <w:sz w:val="24"/>
          <w:szCs w:val="24"/>
        </w:rPr>
        <w:t>及投标人名称、投标包名称、标包编号及内容及</w:t>
      </w:r>
      <w:r w:rsidRPr="00F15DCC">
        <w:rPr>
          <w:rFonts w:eastAsiaTheme="majorEastAsia"/>
          <w:b/>
          <w:sz w:val="24"/>
          <w:szCs w:val="24"/>
        </w:rPr>
        <w:t>“</w:t>
      </w:r>
      <w:r w:rsidRPr="00F15DCC">
        <w:rPr>
          <w:rFonts w:eastAsiaTheme="majorEastAsia"/>
          <w:b/>
          <w:sz w:val="24"/>
          <w:szCs w:val="24"/>
        </w:rPr>
        <w:t>开标时启封</w:t>
      </w:r>
      <w:r w:rsidRPr="00F15DCC">
        <w:rPr>
          <w:rFonts w:eastAsiaTheme="majorEastAsia"/>
          <w:b/>
          <w:sz w:val="24"/>
          <w:szCs w:val="24"/>
        </w:rPr>
        <w:t>”</w:t>
      </w:r>
      <w:r w:rsidRPr="00F15DCC">
        <w:rPr>
          <w:rFonts w:eastAsiaTheme="majorEastAsia"/>
          <w:b/>
          <w:sz w:val="24"/>
          <w:szCs w:val="24"/>
        </w:rPr>
        <w:t>字样，并加盖投标人公章。电子光盘单独密封并递交，包装上也应注明投标人名称、投标文件名称、标包名称、项目编号及</w:t>
      </w:r>
      <w:r w:rsidRPr="00F15DCC">
        <w:rPr>
          <w:rFonts w:eastAsiaTheme="majorEastAsia"/>
          <w:b/>
          <w:sz w:val="24"/>
          <w:szCs w:val="24"/>
        </w:rPr>
        <w:t>“</w:t>
      </w:r>
      <w:r w:rsidRPr="00F15DCC">
        <w:rPr>
          <w:rFonts w:eastAsiaTheme="majorEastAsia"/>
          <w:b/>
          <w:sz w:val="24"/>
          <w:szCs w:val="24"/>
        </w:rPr>
        <w:t>开标时启封</w:t>
      </w:r>
      <w:r w:rsidRPr="00F15DCC">
        <w:rPr>
          <w:rFonts w:eastAsiaTheme="majorEastAsia"/>
          <w:b/>
          <w:sz w:val="24"/>
          <w:szCs w:val="24"/>
        </w:rPr>
        <w:t>”</w:t>
      </w:r>
      <w:r w:rsidRPr="00F15DCC">
        <w:rPr>
          <w:rFonts w:eastAsiaTheme="majorEastAsia"/>
          <w:b/>
          <w:sz w:val="24"/>
          <w:szCs w:val="24"/>
        </w:rPr>
        <w:t>字样，并加盖投标人公章。</w:t>
      </w:r>
    </w:p>
    <w:p w:rsidR="0048552B" w:rsidRPr="00F15DCC" w:rsidRDefault="00A63859">
      <w:pPr>
        <w:pStyle w:val="af17cgridlangnp1033langf"/>
        <w:snapToGrid w:val="0"/>
        <w:spacing w:before="0" w:line="500" w:lineRule="exact"/>
        <w:ind w:left="0" w:firstLineChars="200" w:firstLine="480"/>
        <w:rPr>
          <w:rFonts w:eastAsiaTheme="majorEastAsia"/>
          <w:kern w:val="2"/>
          <w:sz w:val="24"/>
          <w:szCs w:val="24"/>
        </w:rPr>
      </w:pPr>
      <w:r w:rsidRPr="00F15DCC">
        <w:rPr>
          <w:rFonts w:eastAsiaTheme="majorEastAsia"/>
          <w:kern w:val="2"/>
          <w:sz w:val="24"/>
          <w:szCs w:val="24"/>
        </w:rPr>
        <w:t>19.2</w:t>
      </w:r>
      <w:r w:rsidRPr="00F15DCC">
        <w:rPr>
          <w:rFonts w:eastAsiaTheme="majorEastAsia"/>
          <w:kern w:val="2"/>
          <w:sz w:val="24"/>
          <w:szCs w:val="24"/>
        </w:rPr>
        <w:t>如果包封没有按上述规定密封并加写标志，采购人对误投或过早启封概不负责。对由此造成的提前开封的投标文件，采购人将予以拒绝，并退还给投标人。</w:t>
      </w:r>
    </w:p>
    <w:p w:rsidR="0048552B" w:rsidRPr="00F15DCC" w:rsidRDefault="00A63859">
      <w:pPr>
        <w:pStyle w:val="af17cgridlangnp1033langf"/>
        <w:snapToGrid w:val="0"/>
        <w:spacing w:before="0" w:line="500" w:lineRule="exact"/>
        <w:ind w:left="0" w:firstLineChars="200" w:firstLine="480"/>
        <w:rPr>
          <w:rFonts w:eastAsiaTheme="majorEastAsia"/>
          <w:kern w:val="2"/>
          <w:sz w:val="24"/>
          <w:szCs w:val="24"/>
        </w:rPr>
      </w:pPr>
      <w:r w:rsidRPr="00F15DCC">
        <w:rPr>
          <w:rFonts w:eastAsiaTheme="majorEastAsia"/>
          <w:kern w:val="2"/>
          <w:sz w:val="24"/>
          <w:szCs w:val="24"/>
        </w:rPr>
        <w:t xml:space="preserve">19.3 </w:t>
      </w:r>
      <w:r w:rsidRPr="00F15DCC">
        <w:rPr>
          <w:rFonts w:eastAsiaTheme="majorEastAsia"/>
          <w:kern w:val="2"/>
          <w:sz w:val="24"/>
          <w:szCs w:val="24"/>
        </w:rPr>
        <w:t>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rsidR="0048552B" w:rsidRPr="00F15DCC" w:rsidRDefault="00A63859">
      <w:pPr>
        <w:pStyle w:val="25"/>
        <w:adjustRightInd w:val="0"/>
        <w:snapToGrid w:val="0"/>
        <w:spacing w:before="0" w:line="500" w:lineRule="exact"/>
        <w:ind w:firstLine="482"/>
        <w:rPr>
          <w:rFonts w:eastAsiaTheme="majorEastAsia"/>
          <w:b/>
          <w:szCs w:val="24"/>
        </w:rPr>
      </w:pPr>
      <w:r w:rsidRPr="00F15DCC">
        <w:rPr>
          <w:rFonts w:eastAsiaTheme="majorEastAsia"/>
          <w:b/>
          <w:szCs w:val="24"/>
        </w:rPr>
        <w:t>19.4</w:t>
      </w:r>
      <w:r w:rsidRPr="00F15DCC">
        <w:rPr>
          <w:rFonts w:eastAsiaTheme="majorEastAsia"/>
          <w:b/>
          <w:szCs w:val="24"/>
        </w:rPr>
        <w:t>投标文件有下列情况之一的将不予接受：</w:t>
      </w:r>
    </w:p>
    <w:p w:rsidR="0048552B" w:rsidRPr="00F15DCC" w:rsidRDefault="00A63859">
      <w:pPr>
        <w:pStyle w:val="af17cgridlangnp1033langf"/>
        <w:snapToGrid w:val="0"/>
        <w:spacing w:before="0" w:line="500" w:lineRule="exact"/>
        <w:ind w:left="0" w:firstLineChars="200" w:firstLine="480"/>
        <w:rPr>
          <w:rFonts w:eastAsiaTheme="majorEastAsia"/>
          <w:kern w:val="2"/>
          <w:sz w:val="24"/>
          <w:szCs w:val="24"/>
        </w:rPr>
      </w:pPr>
      <w:r w:rsidRPr="00F15DCC">
        <w:rPr>
          <w:rFonts w:eastAsiaTheme="majorEastAsia"/>
          <w:kern w:val="2"/>
          <w:sz w:val="24"/>
          <w:szCs w:val="24"/>
        </w:rPr>
        <w:t>19.4.1</w:t>
      </w:r>
      <w:r w:rsidRPr="00F15DCC">
        <w:rPr>
          <w:rFonts w:eastAsiaTheme="majorEastAsia"/>
          <w:kern w:val="2"/>
          <w:sz w:val="24"/>
          <w:szCs w:val="24"/>
        </w:rPr>
        <w:t>在投标文件递交截止时间以后送达的投标文件；</w:t>
      </w:r>
    </w:p>
    <w:p w:rsidR="0048552B" w:rsidRPr="00F15DCC" w:rsidRDefault="00A63859">
      <w:pPr>
        <w:pStyle w:val="a8"/>
        <w:adjustRightInd w:val="0"/>
        <w:snapToGrid w:val="0"/>
        <w:spacing w:line="500" w:lineRule="exact"/>
        <w:ind w:firstLineChars="200" w:firstLine="480"/>
        <w:rPr>
          <w:rFonts w:ascii="Times New Roman" w:eastAsiaTheme="majorEastAsia"/>
          <w:sz w:val="24"/>
          <w:szCs w:val="24"/>
        </w:rPr>
      </w:pPr>
      <w:r w:rsidRPr="00F15DCC">
        <w:rPr>
          <w:rFonts w:ascii="Times New Roman" w:eastAsiaTheme="majorEastAsia"/>
          <w:sz w:val="24"/>
          <w:szCs w:val="24"/>
        </w:rPr>
        <w:t>19.4.2</w:t>
      </w:r>
      <w:r w:rsidRPr="00F15DCC">
        <w:rPr>
          <w:rFonts w:ascii="Times New Roman" w:eastAsiaTheme="majorEastAsia"/>
          <w:sz w:val="24"/>
          <w:szCs w:val="24"/>
        </w:rPr>
        <w:t>投标文件没有密封包装或者由于包装不妥，在递交时严重破损或失散的投标文件；</w:t>
      </w:r>
    </w:p>
    <w:p w:rsidR="0048552B" w:rsidRPr="00F15DCC" w:rsidRDefault="00A63859">
      <w:pPr>
        <w:pStyle w:val="a8"/>
        <w:adjustRightInd w:val="0"/>
        <w:snapToGrid w:val="0"/>
        <w:spacing w:line="500" w:lineRule="exact"/>
        <w:ind w:firstLineChars="200" w:firstLine="480"/>
        <w:rPr>
          <w:rFonts w:ascii="Times New Roman" w:eastAsiaTheme="majorEastAsia"/>
          <w:sz w:val="24"/>
          <w:szCs w:val="24"/>
        </w:rPr>
      </w:pPr>
      <w:r w:rsidRPr="00F15DCC">
        <w:rPr>
          <w:rFonts w:ascii="Times New Roman" w:eastAsiaTheme="majorEastAsia"/>
          <w:sz w:val="24"/>
          <w:szCs w:val="24"/>
        </w:rPr>
        <w:t>19.4.3</w:t>
      </w:r>
      <w:r w:rsidRPr="00F15DCC">
        <w:rPr>
          <w:rFonts w:ascii="Times New Roman" w:eastAsiaTheme="majorEastAsia"/>
          <w:sz w:val="24"/>
          <w:szCs w:val="24"/>
        </w:rPr>
        <w:t>投标文件未按</w:t>
      </w:r>
      <w:r w:rsidRPr="00F15DCC">
        <w:rPr>
          <w:rFonts w:ascii="Times New Roman" w:eastAsiaTheme="majorEastAsia"/>
          <w:sz w:val="24"/>
          <w:szCs w:val="24"/>
        </w:rPr>
        <w:t>19.1</w:t>
      </w:r>
      <w:r w:rsidRPr="00F15DCC">
        <w:rPr>
          <w:rFonts w:ascii="Times New Roman" w:eastAsiaTheme="majorEastAsia"/>
          <w:sz w:val="24"/>
          <w:szCs w:val="24"/>
        </w:rPr>
        <w:t>条款密封包装的；</w:t>
      </w:r>
    </w:p>
    <w:p w:rsidR="0048552B" w:rsidRPr="00F15DCC" w:rsidRDefault="00A63859">
      <w:pPr>
        <w:pStyle w:val="af17cgridlangnp1033langf"/>
        <w:snapToGrid w:val="0"/>
        <w:spacing w:before="0" w:line="500" w:lineRule="exact"/>
        <w:ind w:left="0" w:firstLineChars="200" w:firstLine="480"/>
        <w:rPr>
          <w:rFonts w:eastAsiaTheme="majorEastAsia"/>
          <w:kern w:val="2"/>
          <w:sz w:val="24"/>
          <w:szCs w:val="24"/>
        </w:rPr>
      </w:pPr>
      <w:r w:rsidRPr="00F15DCC">
        <w:rPr>
          <w:rFonts w:eastAsiaTheme="majorEastAsia"/>
          <w:kern w:val="2"/>
          <w:sz w:val="24"/>
          <w:szCs w:val="24"/>
        </w:rPr>
        <w:t>19.4.4</w:t>
      </w:r>
      <w:r w:rsidRPr="00F15DCC">
        <w:rPr>
          <w:rFonts w:eastAsiaTheme="majorEastAsia"/>
          <w:kern w:val="2"/>
          <w:sz w:val="24"/>
          <w:szCs w:val="24"/>
        </w:rPr>
        <w:t>仅以非纸制文本形式的投标文件；</w:t>
      </w:r>
    </w:p>
    <w:p w:rsidR="0048552B" w:rsidRPr="00F15DCC" w:rsidRDefault="00A63859">
      <w:pPr>
        <w:pStyle w:val="af17cgridlangnp1033langf"/>
        <w:snapToGrid w:val="0"/>
        <w:spacing w:before="0" w:line="500" w:lineRule="exact"/>
        <w:ind w:left="0" w:firstLineChars="200" w:firstLine="480"/>
        <w:rPr>
          <w:rFonts w:eastAsiaTheme="majorEastAsia"/>
          <w:kern w:val="2"/>
          <w:sz w:val="24"/>
          <w:szCs w:val="24"/>
        </w:rPr>
      </w:pPr>
      <w:r w:rsidRPr="00F15DCC">
        <w:rPr>
          <w:rFonts w:eastAsiaTheme="majorEastAsia"/>
          <w:kern w:val="2"/>
          <w:sz w:val="24"/>
          <w:szCs w:val="24"/>
        </w:rPr>
        <w:t>19.4.5</w:t>
      </w:r>
      <w:r w:rsidRPr="00F15DCC">
        <w:rPr>
          <w:rFonts w:eastAsiaTheme="majorEastAsia"/>
          <w:kern w:val="2"/>
          <w:sz w:val="24"/>
          <w:szCs w:val="24"/>
        </w:rPr>
        <w:t>投标人法定代表人或其授权代表未参加开标会或参加开标会但未能在开标截止时间前出具有效身份证明原件的等前附表中要求的相关原件。</w:t>
      </w:r>
    </w:p>
    <w:p w:rsidR="0048552B" w:rsidRPr="00F15DCC" w:rsidRDefault="00A63859">
      <w:pPr>
        <w:pStyle w:val="3"/>
      </w:pPr>
      <w:bookmarkStart w:id="64" w:name="_Toc5085"/>
      <w:r w:rsidRPr="00F15DCC">
        <w:t>20</w:t>
      </w:r>
      <w:r w:rsidRPr="00F15DCC">
        <w:t>、投标截止期</w:t>
      </w:r>
      <w:bookmarkEnd w:id="64"/>
    </w:p>
    <w:p w:rsidR="0048552B" w:rsidRPr="00F15DCC" w:rsidRDefault="00A63859">
      <w:pPr>
        <w:adjustRightInd w:val="0"/>
        <w:snapToGrid w:val="0"/>
        <w:spacing w:line="500" w:lineRule="exact"/>
        <w:ind w:firstLine="420"/>
        <w:jc w:val="left"/>
        <w:rPr>
          <w:rFonts w:eastAsiaTheme="majorEastAsia"/>
          <w:sz w:val="24"/>
          <w:szCs w:val="24"/>
        </w:rPr>
      </w:pPr>
      <w:r w:rsidRPr="00F15DCC">
        <w:rPr>
          <w:rFonts w:eastAsiaTheme="majorEastAsia"/>
          <w:sz w:val="24"/>
          <w:szCs w:val="24"/>
        </w:rPr>
        <w:t xml:space="preserve">20.1 </w:t>
      </w:r>
      <w:r w:rsidRPr="00F15DCC">
        <w:rPr>
          <w:rFonts w:eastAsiaTheme="majorEastAsia"/>
          <w:sz w:val="24"/>
          <w:szCs w:val="24"/>
        </w:rPr>
        <w:t>投标人应按照前附表规定的日期、时间和地点递交投标文件。</w:t>
      </w:r>
    </w:p>
    <w:p w:rsidR="0048552B" w:rsidRPr="00F15DCC" w:rsidRDefault="00A63859">
      <w:pPr>
        <w:adjustRightInd w:val="0"/>
        <w:snapToGrid w:val="0"/>
        <w:spacing w:line="500" w:lineRule="exact"/>
        <w:ind w:firstLine="420"/>
        <w:jc w:val="left"/>
        <w:rPr>
          <w:rFonts w:eastAsiaTheme="majorEastAsia"/>
          <w:sz w:val="24"/>
          <w:szCs w:val="24"/>
        </w:rPr>
      </w:pPr>
      <w:r w:rsidRPr="00F15DCC">
        <w:rPr>
          <w:rFonts w:eastAsiaTheme="majorEastAsia"/>
          <w:sz w:val="24"/>
          <w:szCs w:val="24"/>
        </w:rPr>
        <w:t xml:space="preserve">20.2 </w:t>
      </w:r>
      <w:r w:rsidRPr="00F15DCC">
        <w:rPr>
          <w:rFonts w:eastAsiaTheme="majorEastAsia"/>
          <w:sz w:val="24"/>
          <w:szCs w:val="24"/>
        </w:rPr>
        <w:t>采购人将拒绝并原封退回在前附表中规定的截止时间后收到的投标文件。</w:t>
      </w:r>
    </w:p>
    <w:p w:rsidR="0048552B" w:rsidRPr="00F15DCC" w:rsidRDefault="00A63859">
      <w:pPr>
        <w:adjustRightInd w:val="0"/>
        <w:snapToGrid w:val="0"/>
        <w:spacing w:line="500" w:lineRule="exact"/>
        <w:ind w:firstLine="420"/>
        <w:jc w:val="left"/>
        <w:rPr>
          <w:rFonts w:eastAsiaTheme="majorEastAsia"/>
          <w:sz w:val="24"/>
          <w:szCs w:val="24"/>
        </w:rPr>
      </w:pPr>
      <w:r w:rsidRPr="00F15DCC">
        <w:rPr>
          <w:rFonts w:eastAsiaTheme="majorEastAsia"/>
          <w:sz w:val="24"/>
          <w:szCs w:val="24"/>
        </w:rPr>
        <w:t xml:space="preserve">20.3 </w:t>
      </w:r>
      <w:r w:rsidRPr="00F15DCC">
        <w:rPr>
          <w:rFonts w:eastAsiaTheme="majorEastAsia"/>
          <w:sz w:val="24"/>
          <w:szCs w:val="24"/>
        </w:rPr>
        <w:t>采购人可以按本须知第</w:t>
      </w:r>
      <w:r w:rsidRPr="00F15DCC">
        <w:rPr>
          <w:rFonts w:eastAsiaTheme="majorEastAsia"/>
          <w:sz w:val="24"/>
          <w:szCs w:val="24"/>
        </w:rPr>
        <w:t>12</w:t>
      </w:r>
      <w:r w:rsidRPr="00F15DCC">
        <w:rPr>
          <w:rFonts w:eastAsiaTheme="majorEastAsia"/>
          <w:sz w:val="24"/>
          <w:szCs w:val="24"/>
        </w:rPr>
        <w:t>条的规定，通过修改招标文件适当延长投标</w:t>
      </w:r>
      <w:r w:rsidRPr="00F15DCC">
        <w:rPr>
          <w:rFonts w:eastAsiaTheme="majorEastAsia"/>
          <w:sz w:val="24"/>
          <w:szCs w:val="24"/>
        </w:rPr>
        <w:lastRenderedPageBreak/>
        <w:t>截止时间。如投标截止时间有延长的，采购人和投标人受投标截止期制约的所有权利和义务均应延长至新的截止期。</w:t>
      </w:r>
    </w:p>
    <w:p w:rsidR="0048552B" w:rsidRPr="00F15DCC" w:rsidRDefault="00A63859">
      <w:pPr>
        <w:pStyle w:val="3"/>
      </w:pPr>
      <w:bookmarkStart w:id="65" w:name="_Toc11084"/>
      <w:r w:rsidRPr="00F15DCC">
        <w:t>21</w:t>
      </w:r>
      <w:r w:rsidRPr="00F15DCC">
        <w:t>、投标无效的情形</w:t>
      </w:r>
      <w:bookmarkEnd w:id="65"/>
    </w:p>
    <w:p w:rsidR="0048552B" w:rsidRPr="00F15DCC" w:rsidRDefault="00A63859">
      <w:pPr>
        <w:adjustRightInd w:val="0"/>
        <w:snapToGrid w:val="0"/>
        <w:spacing w:line="500" w:lineRule="exact"/>
        <w:ind w:firstLineChars="200" w:firstLine="480"/>
        <w:rPr>
          <w:rFonts w:eastAsiaTheme="majorEastAsia"/>
          <w:bCs/>
          <w:sz w:val="24"/>
          <w:szCs w:val="24"/>
        </w:rPr>
      </w:pPr>
      <w:r w:rsidRPr="00F15DCC">
        <w:rPr>
          <w:rFonts w:eastAsiaTheme="majorEastAsia"/>
          <w:bCs/>
          <w:sz w:val="24"/>
          <w:szCs w:val="24"/>
        </w:rPr>
        <w:t>实质上没有响应招标文件要求的投标将被视为无效投标。投标人不得通过修正或撤销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rsidR="0048552B" w:rsidRPr="00F15DCC" w:rsidRDefault="00A63859">
      <w:pPr>
        <w:adjustRightInd w:val="0"/>
        <w:snapToGrid w:val="0"/>
        <w:spacing w:line="500" w:lineRule="exact"/>
        <w:ind w:firstLineChars="196" w:firstLine="472"/>
        <w:rPr>
          <w:rFonts w:eastAsiaTheme="majorEastAsia"/>
          <w:b/>
          <w:sz w:val="24"/>
          <w:szCs w:val="24"/>
        </w:rPr>
      </w:pPr>
      <w:r w:rsidRPr="00F15DCC">
        <w:rPr>
          <w:rFonts w:eastAsiaTheme="majorEastAsia"/>
          <w:b/>
          <w:sz w:val="24"/>
          <w:szCs w:val="24"/>
        </w:rPr>
        <w:t>在评审时，如发现下列情形之一的，由评标委员会按少数服从多数原则进行认定，投标文件将被视为无效：</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21.1 </w:t>
      </w:r>
      <w:r w:rsidRPr="00F15DCC">
        <w:rPr>
          <w:rFonts w:eastAsiaTheme="majorEastAsia"/>
          <w:sz w:val="24"/>
          <w:szCs w:val="24"/>
        </w:rPr>
        <w:t>投标方未能提供合格的投标文件；</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21.2</w:t>
      </w:r>
      <w:r w:rsidRPr="00F15DCC">
        <w:rPr>
          <w:rFonts w:eastAsiaTheme="majorEastAsia"/>
          <w:sz w:val="24"/>
          <w:szCs w:val="24"/>
        </w:rPr>
        <w:t>未采用人民币报价或未按招标文件标明的币种或计量单位报价的；</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21.3</w:t>
      </w:r>
      <w:r w:rsidRPr="00F15DCC">
        <w:rPr>
          <w:rFonts w:eastAsiaTheme="majorEastAsia"/>
          <w:sz w:val="24"/>
          <w:szCs w:val="24"/>
        </w:rPr>
        <w:t>投标文件有采购人不能接受的附加条件的；</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21.4</w:t>
      </w:r>
      <w:r w:rsidRPr="00F15DCC">
        <w:rPr>
          <w:rFonts w:eastAsiaTheme="majorEastAsia"/>
          <w:sz w:val="24"/>
          <w:szCs w:val="24"/>
        </w:rPr>
        <w:t>有重大偏离的投标文件；</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21.5</w:t>
      </w:r>
      <w:r w:rsidRPr="00F15DCC">
        <w:rPr>
          <w:rFonts w:eastAsiaTheme="majorEastAsia"/>
          <w:sz w:val="24"/>
          <w:szCs w:val="24"/>
        </w:rPr>
        <w:t>未提供或未如实提供投标货物产品的技术参数；投标文件标明的商务、技术响应或偏离与事实不符或虚假投标的；</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21.6</w:t>
      </w:r>
      <w:r w:rsidRPr="00F15DCC">
        <w:rPr>
          <w:rFonts w:eastAsiaTheme="majorEastAsia"/>
          <w:sz w:val="24"/>
          <w:szCs w:val="24"/>
        </w:rPr>
        <w:t>投标人报价低于其他有效投标人报价算术平均价</w:t>
      </w:r>
      <w:r w:rsidRPr="00F15DCC">
        <w:rPr>
          <w:rFonts w:eastAsiaTheme="majorEastAsia"/>
          <w:sz w:val="24"/>
          <w:szCs w:val="24"/>
        </w:rPr>
        <w:t>60%</w:t>
      </w:r>
      <w:r w:rsidRPr="00F15DCC">
        <w:rPr>
          <w:rFonts w:eastAsiaTheme="majorEastAsia"/>
          <w:sz w:val="24"/>
          <w:szCs w:val="24"/>
        </w:rPr>
        <w:t>，投标人又不能在规定时间内作出合理说明或提供相关证明材料；</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21.7 </w:t>
      </w:r>
      <w:r w:rsidRPr="00F15DCC">
        <w:rPr>
          <w:rFonts w:eastAsiaTheme="majorEastAsia"/>
          <w:sz w:val="24"/>
          <w:szCs w:val="24"/>
        </w:rPr>
        <w:t>标包以赠送方式投标的、对一个标包提供两个投标方案或两个报价的；</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21.8</w:t>
      </w:r>
      <w:r w:rsidRPr="00F15DCC">
        <w:rPr>
          <w:rFonts w:eastAsiaTheme="majorEastAsia"/>
          <w:sz w:val="24"/>
          <w:szCs w:val="24"/>
        </w:rPr>
        <w:t>投标文件应盖公章而未盖公章或盖非公司公章、未按照本招标文件要求装订、正副本标书数量不足的、内容字迹严重模糊辨认不清的、未有效授权。</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21.9 </w:t>
      </w:r>
      <w:r w:rsidRPr="00F15DCC">
        <w:rPr>
          <w:rFonts w:eastAsiaTheme="majorEastAsia"/>
          <w:sz w:val="24"/>
          <w:szCs w:val="24"/>
        </w:rPr>
        <w:t>未缴纳投标保证金的；</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21.10 </w:t>
      </w:r>
      <w:r w:rsidRPr="00F15DCC">
        <w:rPr>
          <w:rFonts w:eastAsiaTheme="majorEastAsia"/>
          <w:sz w:val="24"/>
          <w:szCs w:val="24"/>
        </w:rPr>
        <w:t>投标报价超出最高限价的；</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21.11 </w:t>
      </w:r>
      <w:r w:rsidRPr="00F15DCC">
        <w:rPr>
          <w:rFonts w:eastAsiaTheme="majorEastAsia"/>
          <w:sz w:val="24"/>
          <w:szCs w:val="24"/>
        </w:rPr>
        <w:t>未提供中小企业声明函、提供的中小企业声明函不全面的、提供的中小企业声明函不符合规定的，做废标处理（此条款仅针对专门面向中小企业采购</w:t>
      </w:r>
      <w:r w:rsidRPr="00F15DCC">
        <w:rPr>
          <w:rFonts w:eastAsiaTheme="majorEastAsia"/>
          <w:sz w:val="24"/>
          <w:szCs w:val="24"/>
        </w:rPr>
        <w:lastRenderedPageBreak/>
        <w:t>的项目）；</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21.12</w:t>
      </w:r>
      <w:r w:rsidRPr="00F15DCC">
        <w:rPr>
          <w:rFonts w:eastAsiaTheme="majorEastAsia"/>
          <w:sz w:val="24"/>
          <w:szCs w:val="24"/>
        </w:rPr>
        <w:t>投标人不能在规定时间内提供原件核实或提供相关证明材料；</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21.13</w:t>
      </w:r>
      <w:r w:rsidRPr="00F15DCC">
        <w:rPr>
          <w:rFonts w:eastAsiaTheme="majorEastAsia"/>
          <w:sz w:val="24"/>
          <w:szCs w:val="24"/>
        </w:rPr>
        <w:t>不符合法律、法规和本招标文件明确规定的其他实质性要求的。</w:t>
      </w:r>
    </w:p>
    <w:p w:rsidR="0048552B" w:rsidRPr="00F15DCC" w:rsidRDefault="00A63859">
      <w:pPr>
        <w:pStyle w:val="2"/>
        <w:rPr>
          <w:rFonts w:ascii="Times New Roman" w:hAnsi="Times New Roman" w:cs="Times New Roman"/>
        </w:rPr>
      </w:pPr>
      <w:bookmarkStart w:id="66" w:name="_Toc12370"/>
      <w:bookmarkStart w:id="67" w:name="_Toc19368"/>
      <w:r w:rsidRPr="00F15DCC">
        <w:rPr>
          <w:rFonts w:ascii="Times New Roman" w:hAnsi="Times New Roman" w:cs="Times New Roman"/>
        </w:rPr>
        <w:t>四、开标</w:t>
      </w:r>
      <w:bookmarkEnd w:id="66"/>
      <w:bookmarkEnd w:id="67"/>
    </w:p>
    <w:p w:rsidR="0048552B" w:rsidRPr="00F15DCC" w:rsidRDefault="00A63859">
      <w:pPr>
        <w:pStyle w:val="3"/>
      </w:pPr>
      <w:bookmarkStart w:id="68" w:name="_Toc9510638"/>
      <w:bookmarkStart w:id="69" w:name="_Toc21515"/>
      <w:r w:rsidRPr="00F15DCC">
        <w:t>22</w:t>
      </w:r>
      <w:r w:rsidRPr="00F15DCC">
        <w:t>、开</w:t>
      </w:r>
      <w:bookmarkEnd w:id="68"/>
      <w:r w:rsidRPr="00F15DCC">
        <w:t>标准备</w:t>
      </w:r>
      <w:bookmarkEnd w:id="69"/>
    </w:p>
    <w:p w:rsidR="0048552B" w:rsidRPr="00F15DCC" w:rsidRDefault="00A63859">
      <w:pPr>
        <w:adjustRightInd w:val="0"/>
        <w:snapToGrid w:val="0"/>
        <w:spacing w:line="500" w:lineRule="exact"/>
        <w:ind w:firstLineChars="200" w:firstLine="480"/>
        <w:rPr>
          <w:rFonts w:eastAsiaTheme="majorEastAsia"/>
          <w:bCs/>
          <w:sz w:val="24"/>
          <w:szCs w:val="24"/>
        </w:rPr>
      </w:pPr>
      <w:r w:rsidRPr="00F15DCC">
        <w:rPr>
          <w:rFonts w:eastAsiaTheme="majorEastAsia"/>
          <w:bCs/>
          <w:sz w:val="24"/>
          <w:szCs w:val="24"/>
        </w:rPr>
        <w:t xml:space="preserve">22.1 </w:t>
      </w:r>
      <w:r w:rsidRPr="00F15DCC">
        <w:rPr>
          <w:rFonts w:eastAsiaTheme="majorEastAsia"/>
          <w:bCs/>
          <w:sz w:val="24"/>
          <w:szCs w:val="24"/>
        </w:rPr>
        <w:t>采购代理机构将在规定的时间和地点进行开标，投标人的法定代表人</w:t>
      </w:r>
      <w:r w:rsidRPr="00F15DCC">
        <w:rPr>
          <w:rFonts w:eastAsiaTheme="majorEastAsia"/>
          <w:sz w:val="24"/>
          <w:szCs w:val="24"/>
        </w:rPr>
        <w:t>（负责人、自然人）</w:t>
      </w:r>
      <w:r w:rsidRPr="00F15DCC">
        <w:rPr>
          <w:rFonts w:eastAsiaTheme="majorEastAsia"/>
          <w:bCs/>
          <w:sz w:val="24"/>
          <w:szCs w:val="24"/>
        </w:rPr>
        <w:t>或其授权代表应参加开标会并签到。</w:t>
      </w:r>
    </w:p>
    <w:p w:rsidR="0048552B" w:rsidRPr="00F15DCC" w:rsidRDefault="00A63859">
      <w:pPr>
        <w:adjustRightInd w:val="0"/>
        <w:snapToGrid w:val="0"/>
        <w:spacing w:line="500" w:lineRule="exact"/>
        <w:ind w:firstLineChars="200" w:firstLine="480"/>
        <w:rPr>
          <w:rFonts w:eastAsiaTheme="majorEastAsia"/>
          <w:bCs/>
          <w:sz w:val="24"/>
          <w:szCs w:val="24"/>
        </w:rPr>
      </w:pPr>
      <w:r w:rsidRPr="00F15DCC">
        <w:rPr>
          <w:rFonts w:eastAsiaTheme="majorEastAsia"/>
          <w:bCs/>
          <w:sz w:val="24"/>
          <w:szCs w:val="24"/>
        </w:rPr>
        <w:t>22.2</w:t>
      </w:r>
      <w:r w:rsidRPr="00F15DCC">
        <w:rPr>
          <w:rFonts w:eastAsiaTheme="majorEastAsia"/>
          <w:bCs/>
          <w:sz w:val="24"/>
          <w:szCs w:val="24"/>
        </w:rPr>
        <w:t>参加开标的投标人的法定代表人</w:t>
      </w:r>
      <w:r w:rsidRPr="00F15DCC">
        <w:rPr>
          <w:rFonts w:eastAsiaTheme="majorEastAsia"/>
          <w:sz w:val="24"/>
          <w:szCs w:val="24"/>
        </w:rPr>
        <w:t>（负责人、自然人）</w:t>
      </w:r>
      <w:r w:rsidRPr="00F15DCC">
        <w:rPr>
          <w:rFonts w:eastAsiaTheme="majorEastAsia"/>
          <w:bCs/>
          <w:sz w:val="24"/>
          <w:szCs w:val="24"/>
        </w:rPr>
        <w:t>或其授权代表须携带本人有效身份证明原件（身份证或公安机关出具的临时身份证明）和法定代表人</w:t>
      </w:r>
      <w:r w:rsidRPr="00F15DCC">
        <w:rPr>
          <w:rFonts w:eastAsiaTheme="majorEastAsia"/>
          <w:sz w:val="24"/>
          <w:szCs w:val="24"/>
        </w:rPr>
        <w:t>（负责人、自然人）</w:t>
      </w:r>
      <w:r w:rsidRPr="00F15DCC">
        <w:rPr>
          <w:rFonts w:eastAsiaTheme="majorEastAsia"/>
          <w:bCs/>
          <w:sz w:val="24"/>
          <w:szCs w:val="24"/>
        </w:rPr>
        <w:t>资格证明或法定代表人</w:t>
      </w:r>
      <w:r w:rsidRPr="00F15DCC">
        <w:rPr>
          <w:rFonts w:eastAsiaTheme="majorEastAsia"/>
          <w:sz w:val="24"/>
          <w:szCs w:val="24"/>
        </w:rPr>
        <w:t>（负责人、自然人）</w:t>
      </w:r>
      <w:r w:rsidRPr="00F15DCC">
        <w:rPr>
          <w:rFonts w:eastAsiaTheme="majorEastAsia"/>
          <w:bCs/>
          <w:sz w:val="24"/>
          <w:szCs w:val="24"/>
        </w:rPr>
        <w:t>授权委托书原件。投标人代表未对开标结果签字确认或者拒绝签字确认的，不影响评标过程。</w:t>
      </w:r>
    </w:p>
    <w:p w:rsidR="0048552B" w:rsidRPr="00F15DCC" w:rsidRDefault="00A63859">
      <w:pPr>
        <w:pStyle w:val="3"/>
      </w:pPr>
      <w:bookmarkStart w:id="70" w:name="_Toc26159"/>
      <w:r w:rsidRPr="00F15DCC">
        <w:t>23</w:t>
      </w:r>
      <w:r w:rsidRPr="00F15DCC">
        <w:t>、开标程序：</w:t>
      </w:r>
      <w:bookmarkEnd w:id="70"/>
    </w:p>
    <w:p w:rsidR="0048552B" w:rsidRPr="00F15DCC" w:rsidRDefault="00A63859">
      <w:pPr>
        <w:adjustRightInd w:val="0"/>
        <w:snapToGrid w:val="0"/>
        <w:spacing w:line="500" w:lineRule="exact"/>
        <w:ind w:firstLineChars="218" w:firstLine="523"/>
        <w:rPr>
          <w:rFonts w:eastAsiaTheme="majorEastAsia"/>
          <w:bCs/>
          <w:sz w:val="24"/>
          <w:szCs w:val="24"/>
        </w:rPr>
      </w:pPr>
      <w:r w:rsidRPr="00F15DCC">
        <w:rPr>
          <w:rFonts w:eastAsiaTheme="majorEastAsia"/>
          <w:bCs/>
          <w:sz w:val="24"/>
          <w:szCs w:val="24"/>
        </w:rPr>
        <w:t xml:space="preserve">23.1 </w:t>
      </w:r>
      <w:r w:rsidRPr="00F15DCC">
        <w:rPr>
          <w:rFonts w:eastAsiaTheme="majorEastAsia"/>
          <w:bCs/>
          <w:sz w:val="24"/>
          <w:szCs w:val="24"/>
        </w:rPr>
        <w:t>开标会由采购代理机构主持，主持人宣布开标会议开始；</w:t>
      </w:r>
    </w:p>
    <w:p w:rsidR="0048552B" w:rsidRPr="00F15DCC" w:rsidRDefault="00A63859">
      <w:pPr>
        <w:adjustRightInd w:val="0"/>
        <w:snapToGrid w:val="0"/>
        <w:spacing w:line="500" w:lineRule="exact"/>
        <w:ind w:firstLineChars="218" w:firstLine="523"/>
        <w:rPr>
          <w:rFonts w:eastAsiaTheme="majorEastAsia"/>
          <w:bCs/>
          <w:sz w:val="24"/>
          <w:szCs w:val="24"/>
        </w:rPr>
      </w:pPr>
      <w:r w:rsidRPr="00F15DCC">
        <w:rPr>
          <w:rFonts w:eastAsiaTheme="majorEastAsia"/>
          <w:bCs/>
          <w:sz w:val="24"/>
          <w:szCs w:val="24"/>
        </w:rPr>
        <w:t xml:space="preserve">23.2 </w:t>
      </w:r>
      <w:r w:rsidRPr="00F15DCC">
        <w:rPr>
          <w:rFonts w:eastAsiaTheme="majorEastAsia"/>
          <w:bCs/>
          <w:sz w:val="24"/>
          <w:szCs w:val="24"/>
        </w:rPr>
        <w:t>主持人介绍参加开标会的投标人名单；</w:t>
      </w:r>
    </w:p>
    <w:p w:rsidR="0048552B" w:rsidRPr="00F15DCC" w:rsidRDefault="00A63859">
      <w:pPr>
        <w:adjustRightInd w:val="0"/>
        <w:snapToGrid w:val="0"/>
        <w:spacing w:line="500" w:lineRule="exact"/>
        <w:ind w:firstLineChars="218" w:firstLine="523"/>
        <w:rPr>
          <w:rFonts w:eastAsiaTheme="majorEastAsia"/>
          <w:bCs/>
          <w:sz w:val="24"/>
          <w:szCs w:val="24"/>
        </w:rPr>
      </w:pPr>
      <w:r w:rsidRPr="00F15DCC">
        <w:rPr>
          <w:rFonts w:eastAsiaTheme="majorEastAsia"/>
          <w:bCs/>
          <w:sz w:val="24"/>
          <w:szCs w:val="24"/>
        </w:rPr>
        <w:t>23.3</w:t>
      </w:r>
      <w:r w:rsidRPr="00F15DCC">
        <w:rPr>
          <w:rFonts w:eastAsiaTheme="majorEastAsia"/>
          <w:bCs/>
          <w:sz w:val="24"/>
          <w:szCs w:val="24"/>
        </w:rPr>
        <w:t>投标人法定代表人</w:t>
      </w:r>
      <w:r w:rsidRPr="00F15DCC">
        <w:rPr>
          <w:rFonts w:eastAsiaTheme="majorEastAsia"/>
          <w:sz w:val="24"/>
          <w:szCs w:val="24"/>
        </w:rPr>
        <w:t>（负责人、自然人）</w:t>
      </w:r>
      <w:r w:rsidRPr="00F15DCC">
        <w:rPr>
          <w:rFonts w:eastAsiaTheme="majorEastAsia"/>
          <w:bCs/>
          <w:sz w:val="24"/>
          <w:szCs w:val="24"/>
        </w:rPr>
        <w:t>或其授权代表人，及采购人监督代表检查投标文件密封的完整性并签字确认；</w:t>
      </w:r>
    </w:p>
    <w:p w:rsidR="0048552B" w:rsidRPr="00F15DCC" w:rsidRDefault="00A63859">
      <w:pPr>
        <w:adjustRightInd w:val="0"/>
        <w:snapToGrid w:val="0"/>
        <w:spacing w:line="500" w:lineRule="exact"/>
        <w:ind w:firstLineChars="218" w:firstLine="523"/>
        <w:rPr>
          <w:rFonts w:eastAsiaTheme="majorEastAsia"/>
          <w:bCs/>
          <w:sz w:val="24"/>
          <w:szCs w:val="24"/>
        </w:rPr>
      </w:pPr>
      <w:r w:rsidRPr="00F15DCC">
        <w:rPr>
          <w:rFonts w:eastAsiaTheme="majorEastAsia"/>
          <w:bCs/>
          <w:sz w:val="24"/>
          <w:szCs w:val="24"/>
        </w:rPr>
        <w:t>23.4</w:t>
      </w:r>
      <w:r w:rsidRPr="00F15DCC">
        <w:rPr>
          <w:rFonts w:eastAsiaTheme="majorEastAsia"/>
          <w:bCs/>
          <w:sz w:val="24"/>
          <w:szCs w:val="24"/>
        </w:rPr>
        <w:t>开标时，核对授权代表身份后清点投标文件的正副本及电子文件，然后按递交标书的顺序进行唱标，采购人及采购代理机构工作人员即当众拆封，宣读投标人名称、投标价格和投标文件的其它主要内容；</w:t>
      </w:r>
    </w:p>
    <w:p w:rsidR="0048552B" w:rsidRPr="00F15DCC" w:rsidRDefault="00A63859">
      <w:pPr>
        <w:pStyle w:val="25"/>
        <w:adjustRightInd w:val="0"/>
        <w:snapToGrid w:val="0"/>
        <w:spacing w:before="0" w:line="500" w:lineRule="exact"/>
        <w:ind w:firstLine="480"/>
        <w:rPr>
          <w:rFonts w:eastAsiaTheme="majorEastAsia"/>
          <w:bCs/>
          <w:szCs w:val="24"/>
        </w:rPr>
      </w:pPr>
      <w:r w:rsidRPr="00F15DCC">
        <w:rPr>
          <w:rFonts w:eastAsiaTheme="majorEastAsia"/>
          <w:bCs/>
          <w:szCs w:val="24"/>
        </w:rPr>
        <w:t>23.5</w:t>
      </w:r>
      <w:r w:rsidRPr="00F15DCC">
        <w:rPr>
          <w:rFonts w:eastAsiaTheme="majorEastAsia"/>
          <w:bCs/>
          <w:szCs w:val="24"/>
        </w:rPr>
        <w:t>开标后投标人代表当场对开标结果进行签字确认，投标人代表未在开标记录上签字的，均视为对开标结果予以默认；</w:t>
      </w:r>
    </w:p>
    <w:p w:rsidR="0048552B" w:rsidRPr="00F15DCC" w:rsidRDefault="00A63859">
      <w:pPr>
        <w:adjustRightInd w:val="0"/>
        <w:snapToGrid w:val="0"/>
        <w:spacing w:line="500" w:lineRule="exact"/>
        <w:ind w:firstLineChars="218" w:firstLine="523"/>
        <w:rPr>
          <w:rFonts w:eastAsiaTheme="majorEastAsia"/>
          <w:bCs/>
          <w:sz w:val="24"/>
          <w:szCs w:val="24"/>
        </w:rPr>
      </w:pPr>
      <w:r w:rsidRPr="00F15DCC">
        <w:rPr>
          <w:rFonts w:eastAsiaTheme="majorEastAsia"/>
          <w:bCs/>
          <w:sz w:val="24"/>
          <w:szCs w:val="24"/>
        </w:rPr>
        <w:t>23.6</w:t>
      </w:r>
      <w:r w:rsidRPr="00F15DCC">
        <w:rPr>
          <w:rFonts w:eastAsiaTheme="majorEastAsia"/>
          <w:bCs/>
          <w:sz w:val="24"/>
          <w:szCs w:val="24"/>
        </w:rPr>
        <w:t>开标结束后，如发现开标结果与投标文件不一致者，除评标委员会认定的特殊情况应另行处理外，其开标结果不予纠正。</w:t>
      </w:r>
    </w:p>
    <w:p w:rsidR="0048552B" w:rsidRPr="00F15DCC" w:rsidRDefault="00A63859">
      <w:pPr>
        <w:pStyle w:val="3"/>
        <w:rPr>
          <w:rFonts w:eastAsiaTheme="majorEastAsia"/>
          <w:sz w:val="24"/>
          <w:szCs w:val="24"/>
        </w:rPr>
      </w:pPr>
      <w:bookmarkStart w:id="71" w:name="_Toc14026"/>
      <w:r w:rsidRPr="00F15DCC">
        <w:rPr>
          <w:sz w:val="24"/>
          <w:szCs w:val="24"/>
        </w:rPr>
        <w:lastRenderedPageBreak/>
        <w:t>*</w:t>
      </w:r>
      <w:r w:rsidRPr="00F15DCC">
        <w:rPr>
          <w:rFonts w:eastAsiaTheme="majorEastAsia"/>
          <w:sz w:val="24"/>
          <w:szCs w:val="24"/>
        </w:rPr>
        <w:t>24</w:t>
      </w:r>
      <w:r w:rsidRPr="00F15DCC">
        <w:rPr>
          <w:rFonts w:eastAsiaTheme="majorEastAsia"/>
          <w:sz w:val="24"/>
          <w:szCs w:val="24"/>
        </w:rPr>
        <w:t>、资格审查</w:t>
      </w:r>
      <w:bookmarkEnd w:id="71"/>
    </w:p>
    <w:p w:rsidR="0048552B" w:rsidRPr="00F15DCC" w:rsidRDefault="00A63859">
      <w:pPr>
        <w:adjustRightInd w:val="0"/>
        <w:snapToGrid w:val="0"/>
        <w:spacing w:line="500" w:lineRule="exact"/>
        <w:ind w:firstLineChars="218" w:firstLine="523"/>
        <w:rPr>
          <w:rFonts w:eastAsiaTheme="majorEastAsia"/>
          <w:bCs/>
          <w:sz w:val="24"/>
          <w:szCs w:val="24"/>
        </w:rPr>
      </w:pPr>
      <w:r w:rsidRPr="00F15DCC">
        <w:rPr>
          <w:rFonts w:eastAsiaTheme="majorEastAsia"/>
          <w:bCs/>
          <w:sz w:val="24"/>
          <w:szCs w:val="24"/>
        </w:rPr>
        <w:t>24.1</w:t>
      </w:r>
      <w:r w:rsidRPr="00F15DCC">
        <w:rPr>
          <w:rFonts w:eastAsiaTheme="majorEastAsia"/>
          <w:bCs/>
          <w:sz w:val="24"/>
          <w:szCs w:val="24"/>
        </w:rPr>
        <w:t>公开招标采购项目开标结束后，采购人或者采购代理机构应当依法对投标人的资格进行审查。合格投标人不足</w:t>
      </w:r>
      <w:r w:rsidRPr="00F15DCC">
        <w:rPr>
          <w:rFonts w:eastAsiaTheme="majorEastAsia"/>
          <w:bCs/>
          <w:sz w:val="24"/>
          <w:szCs w:val="24"/>
        </w:rPr>
        <w:t>3</w:t>
      </w:r>
      <w:r w:rsidRPr="00F15DCC">
        <w:rPr>
          <w:rFonts w:eastAsiaTheme="majorEastAsia"/>
          <w:bCs/>
          <w:sz w:val="24"/>
          <w:szCs w:val="24"/>
        </w:rPr>
        <w:t>家的，不得评标。</w:t>
      </w:r>
    </w:p>
    <w:p w:rsidR="0048552B" w:rsidRPr="00F15DCC" w:rsidRDefault="00A63859">
      <w:pPr>
        <w:adjustRightInd w:val="0"/>
        <w:snapToGrid w:val="0"/>
        <w:spacing w:line="500" w:lineRule="exact"/>
        <w:ind w:firstLineChars="218" w:firstLine="523"/>
        <w:rPr>
          <w:rFonts w:eastAsiaTheme="majorEastAsia"/>
          <w:bCs/>
          <w:sz w:val="24"/>
          <w:szCs w:val="24"/>
        </w:rPr>
      </w:pPr>
      <w:r w:rsidRPr="00F15DCC">
        <w:rPr>
          <w:rFonts w:eastAsiaTheme="majorEastAsia"/>
          <w:bCs/>
          <w:sz w:val="24"/>
          <w:szCs w:val="24"/>
        </w:rPr>
        <w:t>有下列情形之一的，应在资格审查时按照无效投标处理：</w:t>
      </w:r>
    </w:p>
    <w:p w:rsidR="0048552B" w:rsidRPr="00F15DCC" w:rsidRDefault="00A63859">
      <w:pPr>
        <w:adjustRightInd w:val="0"/>
        <w:snapToGrid w:val="0"/>
        <w:spacing w:line="500" w:lineRule="exact"/>
        <w:ind w:firstLineChars="218" w:firstLine="523"/>
        <w:rPr>
          <w:rFonts w:eastAsiaTheme="majorEastAsia"/>
          <w:bCs/>
          <w:sz w:val="24"/>
          <w:szCs w:val="24"/>
        </w:rPr>
      </w:pPr>
      <w:r w:rsidRPr="00F15DCC">
        <w:rPr>
          <w:rFonts w:eastAsiaTheme="majorEastAsia"/>
          <w:bCs/>
          <w:sz w:val="24"/>
          <w:szCs w:val="24"/>
        </w:rPr>
        <w:t>(1)</w:t>
      </w:r>
      <w:r w:rsidRPr="00F15DCC">
        <w:rPr>
          <w:rFonts w:eastAsiaTheme="majorEastAsia"/>
          <w:bCs/>
          <w:sz w:val="24"/>
          <w:szCs w:val="24"/>
        </w:rPr>
        <w:t>投标人未按照招标文件规定提交投标保证金的；</w:t>
      </w:r>
    </w:p>
    <w:p w:rsidR="0048552B" w:rsidRPr="00F15DCC" w:rsidRDefault="00A63859">
      <w:pPr>
        <w:adjustRightInd w:val="0"/>
        <w:snapToGrid w:val="0"/>
        <w:spacing w:line="500" w:lineRule="exact"/>
        <w:ind w:firstLineChars="218" w:firstLine="523"/>
      </w:pPr>
      <w:r w:rsidRPr="00F15DCC">
        <w:rPr>
          <w:rFonts w:eastAsiaTheme="majorEastAsia"/>
          <w:bCs/>
          <w:sz w:val="24"/>
          <w:szCs w:val="24"/>
        </w:rPr>
        <w:t>(2)</w:t>
      </w:r>
      <w:r w:rsidRPr="00F15DCC">
        <w:rPr>
          <w:rFonts w:eastAsiaTheme="majorEastAsia"/>
          <w:bCs/>
          <w:sz w:val="24"/>
          <w:szCs w:val="24"/>
        </w:rPr>
        <w:t>投标人不具备招标文件规定的投标人资格条件的。</w:t>
      </w:r>
    </w:p>
    <w:p w:rsidR="0048552B" w:rsidRPr="00F15DCC" w:rsidRDefault="00A63859">
      <w:pPr>
        <w:adjustRightInd w:val="0"/>
        <w:snapToGrid w:val="0"/>
        <w:spacing w:line="500" w:lineRule="exact"/>
        <w:ind w:firstLineChars="218" w:firstLine="523"/>
      </w:pPr>
      <w:r w:rsidRPr="00F15DCC">
        <w:rPr>
          <w:rFonts w:eastAsiaTheme="majorEastAsia"/>
          <w:bCs/>
          <w:sz w:val="24"/>
          <w:szCs w:val="24"/>
        </w:rPr>
        <w:t>24.2</w:t>
      </w:r>
      <w:r w:rsidRPr="00F15DCC">
        <w:rPr>
          <w:rFonts w:eastAsiaTheme="majorEastAsia"/>
          <w:bCs/>
          <w:sz w:val="24"/>
          <w:szCs w:val="24"/>
        </w:rPr>
        <w:t>已经进行资格预审的，可以不再对供应商资格进行审查，资格预审合格的供应商在评审阶段资格发生变化的，应当通知采购人和采购代理机构。</w:t>
      </w:r>
    </w:p>
    <w:p w:rsidR="0048552B" w:rsidRPr="00F15DCC" w:rsidRDefault="00A63859">
      <w:pPr>
        <w:pStyle w:val="2"/>
        <w:rPr>
          <w:rFonts w:ascii="Times New Roman" w:hAnsi="Times New Roman" w:cs="Times New Roman"/>
        </w:rPr>
      </w:pPr>
      <w:bookmarkStart w:id="72" w:name="_Toc21778"/>
      <w:bookmarkStart w:id="73" w:name="_Toc25332"/>
      <w:r w:rsidRPr="00F15DCC">
        <w:rPr>
          <w:rFonts w:ascii="Times New Roman" w:hAnsi="Times New Roman" w:cs="Times New Roman"/>
        </w:rPr>
        <w:t>五、评标</w:t>
      </w:r>
      <w:bookmarkEnd w:id="72"/>
      <w:bookmarkEnd w:id="73"/>
    </w:p>
    <w:p w:rsidR="0048552B" w:rsidRPr="00F15DCC" w:rsidRDefault="00A63859">
      <w:pPr>
        <w:pStyle w:val="3"/>
      </w:pPr>
      <w:bookmarkStart w:id="74" w:name="_Toc9510639"/>
      <w:bookmarkStart w:id="75" w:name="_Toc6750"/>
      <w:r w:rsidRPr="00F15DCC">
        <w:t>25</w:t>
      </w:r>
      <w:r w:rsidRPr="00F15DCC">
        <w:t>、组</w:t>
      </w:r>
      <w:bookmarkEnd w:id="74"/>
      <w:r w:rsidRPr="00F15DCC">
        <w:t>建评标委员会</w:t>
      </w:r>
      <w:bookmarkEnd w:id="75"/>
    </w:p>
    <w:p w:rsidR="0048552B" w:rsidRPr="00F15DCC" w:rsidRDefault="00A63859">
      <w:pPr>
        <w:adjustRightInd w:val="0"/>
        <w:snapToGrid w:val="0"/>
        <w:spacing w:line="400" w:lineRule="exact"/>
        <w:ind w:firstLineChars="200" w:firstLine="480"/>
        <w:rPr>
          <w:sz w:val="24"/>
          <w:szCs w:val="24"/>
        </w:rPr>
      </w:pPr>
      <w:bookmarkStart w:id="76" w:name="_Toc14527"/>
      <w:r w:rsidRPr="00F15DCC">
        <w:rPr>
          <w:sz w:val="24"/>
          <w:szCs w:val="24"/>
        </w:rPr>
        <w:t>本项目评标委员会按《中华人民共和国政府采购法》相关要求，在乌鲁木齐市公共资源交易中心评标专家库随机抽取，成员由</w:t>
      </w:r>
      <w:r w:rsidRPr="00F15DCC">
        <w:rPr>
          <w:sz w:val="24"/>
          <w:szCs w:val="24"/>
        </w:rPr>
        <w:t>7</w:t>
      </w:r>
      <w:r w:rsidRPr="00F15DCC">
        <w:rPr>
          <w:sz w:val="24"/>
          <w:szCs w:val="24"/>
        </w:rPr>
        <w:t>人及以上单数组成，其中随机抽取专家人数不少于成员总数的三分之二。</w:t>
      </w:r>
    </w:p>
    <w:p w:rsidR="0048552B" w:rsidRPr="00F15DCC" w:rsidRDefault="00A63859">
      <w:pPr>
        <w:pStyle w:val="3"/>
      </w:pPr>
      <w:r w:rsidRPr="00F15DCC">
        <w:t>26</w:t>
      </w:r>
      <w:r w:rsidRPr="00F15DCC">
        <w:t>、评标程序</w:t>
      </w:r>
      <w:bookmarkEnd w:id="76"/>
    </w:p>
    <w:p w:rsidR="0048552B" w:rsidRPr="00F15DCC" w:rsidRDefault="00A63859">
      <w:pPr>
        <w:adjustRightInd w:val="0"/>
        <w:snapToGrid w:val="0"/>
        <w:spacing w:line="400" w:lineRule="exact"/>
        <w:ind w:firstLineChars="196" w:firstLine="472"/>
        <w:rPr>
          <w:rFonts w:eastAsiaTheme="majorEastAsia"/>
          <w:b/>
          <w:bCs/>
          <w:sz w:val="24"/>
          <w:szCs w:val="24"/>
        </w:rPr>
      </w:pPr>
      <w:r w:rsidRPr="00F15DCC">
        <w:rPr>
          <w:rFonts w:eastAsiaTheme="majorEastAsia"/>
          <w:b/>
          <w:bCs/>
          <w:sz w:val="24"/>
          <w:szCs w:val="24"/>
        </w:rPr>
        <w:t>26.1</w:t>
      </w:r>
      <w:r w:rsidRPr="00F15DCC">
        <w:rPr>
          <w:rFonts w:eastAsiaTheme="majorEastAsia"/>
          <w:b/>
          <w:bCs/>
          <w:sz w:val="24"/>
          <w:szCs w:val="24"/>
        </w:rPr>
        <w:t>资格审查</w:t>
      </w:r>
    </w:p>
    <w:p w:rsidR="0048552B" w:rsidRPr="00F15DCC" w:rsidRDefault="00A63859">
      <w:pPr>
        <w:pStyle w:val="a1"/>
        <w:snapToGrid w:val="0"/>
        <w:spacing w:line="400" w:lineRule="exact"/>
        <w:jc w:val="center"/>
        <w:rPr>
          <w:rFonts w:eastAsiaTheme="majorEastAsia"/>
          <w:sz w:val="24"/>
          <w:szCs w:val="24"/>
        </w:rPr>
      </w:pPr>
      <w:r w:rsidRPr="00F15DCC">
        <w:rPr>
          <w:rFonts w:eastAsiaTheme="majorEastAsia"/>
          <w:sz w:val="24"/>
          <w:szCs w:val="24"/>
        </w:rPr>
        <w:t>资格审查</w:t>
      </w:r>
    </w:p>
    <w:tbl>
      <w:tblPr>
        <w:tblW w:w="8984" w:type="dxa"/>
        <w:jc w:val="center"/>
        <w:tblBorders>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889"/>
        <w:gridCol w:w="8095"/>
      </w:tblGrid>
      <w:tr w:rsidR="0048552B" w:rsidRPr="00F15DCC">
        <w:trPr>
          <w:trHeight w:val="506"/>
          <w:jc w:val="center"/>
        </w:trPr>
        <w:tc>
          <w:tcPr>
            <w:tcW w:w="88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jc w:val="center"/>
              <w:rPr>
                <w:rFonts w:eastAsiaTheme="majorEastAsia"/>
                <w:sz w:val="24"/>
                <w:szCs w:val="24"/>
              </w:rPr>
            </w:pPr>
            <w:r w:rsidRPr="00F15DCC">
              <w:rPr>
                <w:rFonts w:eastAsiaTheme="majorEastAsia"/>
                <w:sz w:val="24"/>
                <w:szCs w:val="24"/>
              </w:rPr>
              <w:t>序号</w:t>
            </w:r>
          </w:p>
        </w:tc>
        <w:tc>
          <w:tcPr>
            <w:tcW w:w="8095" w:type="dxa"/>
            <w:tcBorders>
              <w:top w:val="single" w:sz="8" w:space="0" w:color="auto"/>
              <w:left w:val="nil"/>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jc w:val="center"/>
              <w:rPr>
                <w:rFonts w:eastAsiaTheme="majorEastAsia"/>
                <w:sz w:val="24"/>
                <w:szCs w:val="24"/>
              </w:rPr>
            </w:pPr>
            <w:r w:rsidRPr="00F15DCC">
              <w:rPr>
                <w:rFonts w:eastAsiaTheme="majorEastAsia"/>
                <w:sz w:val="24"/>
                <w:szCs w:val="24"/>
              </w:rPr>
              <w:t>标准</w:t>
            </w:r>
          </w:p>
        </w:tc>
      </w:tr>
      <w:tr w:rsidR="0048552B" w:rsidRPr="00F15DCC">
        <w:trPr>
          <w:trHeight w:val="533"/>
          <w:jc w:val="center"/>
        </w:trPr>
        <w:tc>
          <w:tcPr>
            <w:tcW w:w="889" w:type="dxa"/>
            <w:tcBorders>
              <w:top w:val="nil"/>
              <w:left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jc w:val="center"/>
              <w:rPr>
                <w:rFonts w:eastAsiaTheme="majorEastAsia"/>
                <w:sz w:val="24"/>
                <w:szCs w:val="24"/>
              </w:rPr>
            </w:pPr>
            <w:r w:rsidRPr="00F15DCC">
              <w:rPr>
                <w:rFonts w:eastAsiaTheme="majorEastAsia"/>
                <w:sz w:val="24"/>
                <w:szCs w:val="24"/>
              </w:rPr>
              <w:t>1</w:t>
            </w:r>
          </w:p>
        </w:tc>
        <w:tc>
          <w:tcPr>
            <w:tcW w:w="8095" w:type="dxa"/>
            <w:tcBorders>
              <w:top w:val="nil"/>
              <w:left w:val="nil"/>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pPr>
            <w:r w:rsidRPr="00F15DCC">
              <w:rPr>
                <w:rFonts w:eastAsiaTheme="majorEastAsia"/>
                <w:sz w:val="24"/>
                <w:szCs w:val="24"/>
              </w:rPr>
              <w:t>在中华人民共和国境内注册或登记，具有有效的营业执照（事业单位法人证书、民办非企业单位登记证书、社会团体法人登记证书、基金会法人登记证书、自然人身份证）；</w:t>
            </w:r>
          </w:p>
        </w:tc>
      </w:tr>
      <w:tr w:rsidR="0048552B" w:rsidRPr="00F15DCC">
        <w:trPr>
          <w:trHeight w:val="506"/>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jc w:val="center"/>
              <w:rPr>
                <w:rFonts w:eastAsiaTheme="majorEastAsia"/>
                <w:sz w:val="24"/>
                <w:szCs w:val="24"/>
              </w:rPr>
            </w:pPr>
            <w:r w:rsidRPr="00F15DCC">
              <w:rPr>
                <w:rFonts w:eastAsiaTheme="majorEastAsia"/>
                <w:sz w:val="24"/>
                <w:szCs w:val="24"/>
              </w:rPr>
              <w:t>2</w:t>
            </w:r>
          </w:p>
        </w:tc>
        <w:tc>
          <w:tcPr>
            <w:tcW w:w="8095" w:type="dxa"/>
            <w:tcBorders>
              <w:top w:val="nil"/>
              <w:left w:val="nil"/>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rPr>
                <w:rFonts w:eastAsiaTheme="majorEastAsia"/>
                <w:sz w:val="24"/>
                <w:szCs w:val="24"/>
              </w:rPr>
            </w:pPr>
            <w:r w:rsidRPr="00F15DCC">
              <w:rPr>
                <w:rFonts w:eastAsiaTheme="majorEastAsia"/>
                <w:sz w:val="24"/>
                <w:szCs w:val="24"/>
              </w:rPr>
              <w:t>符合《中华人民共和国政府采购法》第二十二条的相关规定；</w:t>
            </w:r>
          </w:p>
        </w:tc>
      </w:tr>
      <w:tr w:rsidR="0048552B" w:rsidRPr="00F15DCC">
        <w:trPr>
          <w:trHeight w:val="506"/>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jc w:val="center"/>
              <w:rPr>
                <w:rFonts w:eastAsiaTheme="majorEastAsia"/>
                <w:sz w:val="24"/>
                <w:szCs w:val="24"/>
              </w:rPr>
            </w:pPr>
            <w:r w:rsidRPr="00F15DCC">
              <w:rPr>
                <w:rFonts w:eastAsiaTheme="majorEastAsia"/>
                <w:sz w:val="24"/>
                <w:szCs w:val="24"/>
              </w:rPr>
              <w:t>3</w:t>
            </w:r>
          </w:p>
        </w:tc>
        <w:tc>
          <w:tcPr>
            <w:tcW w:w="8095" w:type="dxa"/>
            <w:tcBorders>
              <w:top w:val="nil"/>
              <w:left w:val="nil"/>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rPr>
                <w:rFonts w:eastAsiaTheme="majorEastAsia"/>
                <w:sz w:val="24"/>
                <w:szCs w:val="24"/>
              </w:rPr>
            </w:pPr>
            <w:r w:rsidRPr="00F15DCC">
              <w:rPr>
                <w:rFonts w:eastAsiaTheme="majorEastAsia"/>
                <w:sz w:val="24"/>
                <w:szCs w:val="24"/>
              </w:rPr>
              <w:t>单位负责人为同一人或者存在直接控股、管理关系的不同供应商不得参加同一合同项下的采购活动；</w:t>
            </w:r>
          </w:p>
        </w:tc>
      </w:tr>
      <w:tr w:rsidR="0048552B" w:rsidRPr="00F15DCC">
        <w:trPr>
          <w:trHeight w:val="574"/>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jc w:val="center"/>
              <w:rPr>
                <w:rFonts w:eastAsiaTheme="majorEastAsia"/>
                <w:sz w:val="24"/>
                <w:szCs w:val="24"/>
              </w:rPr>
            </w:pPr>
            <w:r w:rsidRPr="00F15DCC">
              <w:rPr>
                <w:rFonts w:eastAsiaTheme="majorEastAsia"/>
                <w:sz w:val="24"/>
                <w:szCs w:val="24"/>
              </w:rPr>
              <w:t>4</w:t>
            </w:r>
          </w:p>
        </w:tc>
        <w:tc>
          <w:tcPr>
            <w:tcW w:w="8095" w:type="dxa"/>
            <w:tcBorders>
              <w:top w:val="nil"/>
              <w:left w:val="nil"/>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rPr>
                <w:sz w:val="24"/>
                <w:szCs w:val="24"/>
              </w:rPr>
            </w:pPr>
            <w:r w:rsidRPr="00F15DCC">
              <w:rPr>
                <w:sz w:val="24"/>
                <w:szCs w:val="24"/>
              </w:rPr>
              <w:t>供应商须具有良好的信誉，未存在：</w:t>
            </w:r>
          </w:p>
          <w:p w:rsidR="0048552B" w:rsidRPr="00F15DCC" w:rsidRDefault="00A63859">
            <w:pPr>
              <w:snapToGrid w:val="0"/>
              <w:spacing w:line="400" w:lineRule="exact"/>
              <w:rPr>
                <w:sz w:val="24"/>
                <w:szCs w:val="24"/>
              </w:rPr>
            </w:pPr>
            <w:r w:rsidRPr="00F15DCC">
              <w:rPr>
                <w:sz w:val="24"/>
                <w:szCs w:val="24"/>
              </w:rPr>
              <w:t>（</w:t>
            </w:r>
            <w:r w:rsidRPr="00F15DCC">
              <w:rPr>
                <w:sz w:val="24"/>
                <w:szCs w:val="24"/>
              </w:rPr>
              <w:t>1</w:t>
            </w:r>
            <w:r w:rsidRPr="00F15DCC">
              <w:rPr>
                <w:sz w:val="24"/>
                <w:szCs w:val="24"/>
              </w:rPr>
              <w:t>）</w:t>
            </w:r>
            <w:r w:rsidRPr="00F15DCC">
              <w:rPr>
                <w:sz w:val="24"/>
                <w:szCs w:val="24"/>
              </w:rPr>
              <w:t>“</w:t>
            </w:r>
            <w:r w:rsidRPr="00F15DCC">
              <w:rPr>
                <w:sz w:val="24"/>
                <w:szCs w:val="24"/>
              </w:rPr>
              <w:t>中国裁判文书网</w:t>
            </w:r>
            <w:r w:rsidRPr="00F15DCC">
              <w:rPr>
                <w:sz w:val="24"/>
                <w:szCs w:val="24"/>
              </w:rPr>
              <w:t>”</w:t>
            </w:r>
            <w:r w:rsidRPr="00F15DCC">
              <w:rPr>
                <w:sz w:val="24"/>
                <w:szCs w:val="24"/>
              </w:rPr>
              <w:t>之</w:t>
            </w:r>
            <w:r w:rsidRPr="00F15DCC">
              <w:rPr>
                <w:sz w:val="24"/>
                <w:szCs w:val="24"/>
              </w:rPr>
              <w:t>“</w:t>
            </w:r>
            <w:r w:rsidRPr="00F15DCC">
              <w:rPr>
                <w:sz w:val="24"/>
                <w:szCs w:val="24"/>
              </w:rPr>
              <w:t>有行贿犯罪记录的</w:t>
            </w:r>
            <w:r w:rsidRPr="00F15DCC">
              <w:rPr>
                <w:sz w:val="24"/>
                <w:szCs w:val="24"/>
              </w:rPr>
              <w:t>”</w:t>
            </w:r>
            <w:r w:rsidRPr="00F15DCC">
              <w:rPr>
                <w:sz w:val="24"/>
                <w:szCs w:val="24"/>
              </w:rPr>
              <w:t>（尚在处罚期内的）；</w:t>
            </w:r>
          </w:p>
          <w:p w:rsidR="0048552B" w:rsidRPr="00F15DCC" w:rsidRDefault="00A63859">
            <w:pPr>
              <w:snapToGrid w:val="0"/>
              <w:spacing w:line="400" w:lineRule="exact"/>
              <w:rPr>
                <w:sz w:val="24"/>
                <w:szCs w:val="24"/>
              </w:rPr>
            </w:pPr>
            <w:r w:rsidRPr="00F15DCC">
              <w:rPr>
                <w:sz w:val="24"/>
                <w:szCs w:val="24"/>
              </w:rPr>
              <w:t>（</w:t>
            </w:r>
            <w:r w:rsidRPr="00F15DCC">
              <w:rPr>
                <w:sz w:val="24"/>
                <w:szCs w:val="24"/>
              </w:rPr>
              <w:t>2</w:t>
            </w:r>
            <w:r w:rsidRPr="00F15DCC">
              <w:rPr>
                <w:sz w:val="24"/>
                <w:szCs w:val="24"/>
              </w:rPr>
              <w:t>）</w:t>
            </w:r>
            <w:r w:rsidRPr="00F15DCC">
              <w:rPr>
                <w:sz w:val="24"/>
                <w:szCs w:val="24"/>
              </w:rPr>
              <w:t>“</w:t>
            </w:r>
            <w:r w:rsidRPr="00F15DCC">
              <w:rPr>
                <w:sz w:val="24"/>
                <w:szCs w:val="24"/>
              </w:rPr>
              <w:t>信用中国</w:t>
            </w:r>
            <w:r w:rsidRPr="00F15DCC">
              <w:rPr>
                <w:sz w:val="24"/>
                <w:szCs w:val="24"/>
              </w:rPr>
              <w:t>”</w:t>
            </w:r>
            <w:r w:rsidRPr="00F15DCC">
              <w:rPr>
                <w:sz w:val="24"/>
                <w:szCs w:val="24"/>
              </w:rPr>
              <w:t>之</w:t>
            </w:r>
            <w:r w:rsidRPr="00F15DCC">
              <w:rPr>
                <w:sz w:val="24"/>
                <w:szCs w:val="24"/>
              </w:rPr>
              <w:t>“</w:t>
            </w:r>
            <w:r w:rsidRPr="00F15DCC">
              <w:rPr>
                <w:sz w:val="24"/>
                <w:szCs w:val="24"/>
              </w:rPr>
              <w:t>失信被执行人或重大税收违法案件当事人</w:t>
            </w:r>
            <w:r w:rsidRPr="00F15DCC">
              <w:rPr>
                <w:sz w:val="24"/>
                <w:szCs w:val="24"/>
              </w:rPr>
              <w:t>”</w:t>
            </w:r>
            <w:r w:rsidRPr="00F15DCC">
              <w:rPr>
                <w:sz w:val="24"/>
                <w:szCs w:val="24"/>
              </w:rPr>
              <w:t>名单；</w:t>
            </w:r>
          </w:p>
          <w:p w:rsidR="0048552B" w:rsidRPr="00F15DCC" w:rsidRDefault="00A63859">
            <w:pPr>
              <w:snapToGrid w:val="0"/>
              <w:spacing w:line="400" w:lineRule="exact"/>
              <w:rPr>
                <w:sz w:val="24"/>
                <w:szCs w:val="24"/>
              </w:rPr>
            </w:pPr>
            <w:r w:rsidRPr="00F15DCC">
              <w:rPr>
                <w:sz w:val="24"/>
                <w:szCs w:val="24"/>
              </w:rPr>
              <w:t>（</w:t>
            </w:r>
            <w:r w:rsidRPr="00F15DCC">
              <w:rPr>
                <w:sz w:val="24"/>
                <w:szCs w:val="24"/>
              </w:rPr>
              <w:t>3</w:t>
            </w:r>
            <w:r w:rsidRPr="00F15DCC">
              <w:rPr>
                <w:sz w:val="24"/>
                <w:szCs w:val="24"/>
              </w:rPr>
              <w:t>）</w:t>
            </w:r>
            <w:r w:rsidRPr="00F15DCC">
              <w:rPr>
                <w:sz w:val="24"/>
                <w:szCs w:val="24"/>
              </w:rPr>
              <w:t>“</w:t>
            </w:r>
            <w:r w:rsidRPr="00F15DCC">
              <w:rPr>
                <w:sz w:val="24"/>
                <w:szCs w:val="24"/>
              </w:rPr>
              <w:t>中国政府采购网（</w:t>
            </w:r>
            <w:r w:rsidRPr="00F15DCC">
              <w:rPr>
                <w:sz w:val="24"/>
                <w:szCs w:val="24"/>
              </w:rPr>
              <w:t>www.ccgp.gov.cn</w:t>
            </w:r>
            <w:r w:rsidRPr="00F15DCC">
              <w:rPr>
                <w:sz w:val="24"/>
                <w:szCs w:val="24"/>
              </w:rPr>
              <w:t>）</w:t>
            </w:r>
            <w:r w:rsidRPr="00F15DCC">
              <w:rPr>
                <w:sz w:val="24"/>
                <w:szCs w:val="24"/>
              </w:rPr>
              <w:t>”</w:t>
            </w:r>
            <w:r w:rsidRPr="00F15DCC">
              <w:rPr>
                <w:sz w:val="24"/>
                <w:szCs w:val="24"/>
              </w:rPr>
              <w:t>之</w:t>
            </w:r>
            <w:r w:rsidRPr="00F15DCC">
              <w:rPr>
                <w:sz w:val="24"/>
                <w:szCs w:val="24"/>
              </w:rPr>
              <w:t>“</w:t>
            </w:r>
            <w:r w:rsidRPr="00F15DCC">
              <w:rPr>
                <w:sz w:val="24"/>
                <w:szCs w:val="24"/>
              </w:rPr>
              <w:t>政府采购严重违法失信行为</w:t>
            </w:r>
            <w:r w:rsidRPr="00F15DCC">
              <w:rPr>
                <w:sz w:val="24"/>
                <w:szCs w:val="24"/>
              </w:rPr>
              <w:lastRenderedPageBreak/>
              <w:t>记录名单</w:t>
            </w:r>
            <w:r w:rsidRPr="00F15DCC">
              <w:rPr>
                <w:sz w:val="24"/>
                <w:szCs w:val="24"/>
              </w:rPr>
              <w:t>”</w:t>
            </w:r>
            <w:r w:rsidRPr="00F15DCC">
              <w:rPr>
                <w:sz w:val="24"/>
                <w:szCs w:val="24"/>
              </w:rPr>
              <w:t>（尚在处罚期内的）；</w:t>
            </w:r>
          </w:p>
          <w:p w:rsidR="0048552B" w:rsidRPr="00F15DCC" w:rsidRDefault="00A63859">
            <w:pPr>
              <w:snapToGrid w:val="0"/>
              <w:spacing w:line="400" w:lineRule="exact"/>
              <w:rPr>
                <w:rFonts w:eastAsiaTheme="majorEastAsia"/>
                <w:sz w:val="24"/>
                <w:szCs w:val="24"/>
              </w:rPr>
            </w:pPr>
            <w:r w:rsidRPr="00F15DCC">
              <w:rPr>
                <w:sz w:val="24"/>
                <w:szCs w:val="24"/>
              </w:rPr>
              <w:t>（</w:t>
            </w:r>
            <w:r w:rsidRPr="00F15DCC">
              <w:rPr>
                <w:sz w:val="24"/>
                <w:szCs w:val="24"/>
              </w:rPr>
              <w:t>4</w:t>
            </w:r>
            <w:r w:rsidRPr="00F15DCC">
              <w:rPr>
                <w:sz w:val="24"/>
                <w:szCs w:val="24"/>
              </w:rPr>
              <w:t>）</w:t>
            </w:r>
            <w:r w:rsidRPr="00F15DCC">
              <w:rPr>
                <w:sz w:val="24"/>
                <w:szCs w:val="24"/>
              </w:rPr>
              <w:t>“</w:t>
            </w:r>
            <w:r w:rsidRPr="00F15DCC">
              <w:rPr>
                <w:sz w:val="24"/>
                <w:szCs w:val="24"/>
              </w:rPr>
              <w:t>国家企业信用信息公示系统</w:t>
            </w:r>
            <w:r w:rsidRPr="00F15DCC">
              <w:rPr>
                <w:sz w:val="24"/>
                <w:szCs w:val="24"/>
              </w:rPr>
              <w:t>”</w:t>
            </w:r>
            <w:r w:rsidRPr="00F15DCC">
              <w:rPr>
                <w:sz w:val="24"/>
                <w:szCs w:val="24"/>
              </w:rPr>
              <w:t>之</w:t>
            </w:r>
            <w:r w:rsidRPr="00F15DCC">
              <w:rPr>
                <w:sz w:val="24"/>
                <w:szCs w:val="24"/>
              </w:rPr>
              <w:t>“</w:t>
            </w:r>
            <w:r w:rsidRPr="00F15DCC">
              <w:rPr>
                <w:sz w:val="24"/>
                <w:szCs w:val="24"/>
              </w:rPr>
              <w:t>严重违法失信企业名单和经营异常名录</w:t>
            </w:r>
            <w:r w:rsidRPr="00F15DCC">
              <w:rPr>
                <w:sz w:val="24"/>
                <w:szCs w:val="24"/>
              </w:rPr>
              <w:t>”</w:t>
            </w:r>
            <w:r w:rsidRPr="00F15DCC">
              <w:rPr>
                <w:sz w:val="24"/>
                <w:szCs w:val="24"/>
              </w:rPr>
              <w:t>（已移出名单的除外）；</w:t>
            </w:r>
          </w:p>
        </w:tc>
      </w:tr>
      <w:tr w:rsidR="0048552B" w:rsidRPr="00F15DCC">
        <w:trPr>
          <w:trHeight w:val="574"/>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jc w:val="center"/>
              <w:rPr>
                <w:rFonts w:eastAsiaTheme="majorEastAsia"/>
                <w:sz w:val="24"/>
                <w:szCs w:val="24"/>
              </w:rPr>
            </w:pPr>
            <w:r w:rsidRPr="00F15DCC">
              <w:rPr>
                <w:rFonts w:eastAsiaTheme="majorEastAsia"/>
                <w:sz w:val="24"/>
                <w:szCs w:val="24"/>
              </w:rPr>
              <w:lastRenderedPageBreak/>
              <w:t>5</w:t>
            </w:r>
          </w:p>
        </w:tc>
        <w:tc>
          <w:tcPr>
            <w:tcW w:w="8095" w:type="dxa"/>
            <w:tcBorders>
              <w:top w:val="nil"/>
              <w:left w:val="nil"/>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rPr>
                <w:sz w:val="24"/>
                <w:szCs w:val="24"/>
              </w:rPr>
            </w:pPr>
            <w:r w:rsidRPr="00F15DCC">
              <w:rPr>
                <w:sz w:val="24"/>
                <w:szCs w:val="24"/>
              </w:rPr>
              <w:t>按招标文件要求缴纳了投标保证金；</w:t>
            </w:r>
          </w:p>
        </w:tc>
      </w:tr>
      <w:tr w:rsidR="0048552B" w:rsidRPr="00F15DCC">
        <w:trPr>
          <w:trHeight w:val="574"/>
          <w:jc w:val="center"/>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jc w:val="center"/>
              <w:rPr>
                <w:rFonts w:eastAsiaTheme="majorEastAsia"/>
                <w:sz w:val="24"/>
                <w:szCs w:val="24"/>
              </w:rPr>
            </w:pPr>
            <w:r w:rsidRPr="00F15DCC">
              <w:rPr>
                <w:rFonts w:eastAsiaTheme="majorEastAsia"/>
                <w:sz w:val="24"/>
                <w:szCs w:val="24"/>
              </w:rPr>
              <w:t>6</w:t>
            </w:r>
          </w:p>
        </w:tc>
        <w:tc>
          <w:tcPr>
            <w:tcW w:w="8095" w:type="dxa"/>
            <w:tcBorders>
              <w:top w:val="nil"/>
              <w:left w:val="nil"/>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rPr>
                <w:sz w:val="24"/>
                <w:szCs w:val="24"/>
              </w:rPr>
            </w:pPr>
            <w:r w:rsidRPr="00F15DCC">
              <w:rPr>
                <w:sz w:val="24"/>
                <w:szCs w:val="24"/>
              </w:rPr>
              <w:t>本项目不接受联合体投标。</w:t>
            </w:r>
          </w:p>
        </w:tc>
      </w:tr>
      <w:tr w:rsidR="0048552B" w:rsidRPr="00F15DCC">
        <w:trPr>
          <w:trHeight w:val="301"/>
          <w:jc w:val="center"/>
        </w:trPr>
        <w:tc>
          <w:tcPr>
            <w:tcW w:w="8984" w:type="dxa"/>
            <w:gridSpan w:val="2"/>
            <w:tcBorders>
              <w:top w:val="nil"/>
              <w:left w:val="single" w:sz="8" w:space="0" w:color="auto"/>
              <w:bottom w:val="single" w:sz="8" w:space="0" w:color="auto"/>
              <w:right w:val="single" w:sz="8" w:space="0" w:color="auto"/>
            </w:tcBorders>
            <w:tcMar>
              <w:left w:w="108" w:type="dxa"/>
              <w:right w:w="108" w:type="dxa"/>
            </w:tcMar>
            <w:vAlign w:val="center"/>
          </w:tcPr>
          <w:p w:rsidR="0048552B" w:rsidRPr="00F15DCC" w:rsidRDefault="00A63859">
            <w:pPr>
              <w:snapToGrid w:val="0"/>
              <w:spacing w:line="400" w:lineRule="exact"/>
              <w:rPr>
                <w:rFonts w:eastAsiaTheme="majorEastAsia"/>
                <w:sz w:val="24"/>
                <w:szCs w:val="24"/>
              </w:rPr>
            </w:pPr>
            <w:r w:rsidRPr="00F15DCC">
              <w:rPr>
                <w:rFonts w:eastAsiaTheme="majorEastAsia"/>
                <w:sz w:val="24"/>
                <w:szCs w:val="24"/>
              </w:rPr>
              <w:t>备注：如果资格评审中有一项不满足审查标准的，评标委员会将认定该投标人不通过资格审查，不得进入下一阶段评审。</w:t>
            </w:r>
          </w:p>
        </w:tc>
      </w:tr>
    </w:tbl>
    <w:p w:rsidR="0048552B" w:rsidRPr="00F15DCC" w:rsidRDefault="0048552B">
      <w:pPr>
        <w:pStyle w:val="a1"/>
        <w:snapToGrid w:val="0"/>
        <w:spacing w:line="400" w:lineRule="exact"/>
        <w:rPr>
          <w:rFonts w:eastAsiaTheme="majorEastAsia"/>
          <w:sz w:val="24"/>
          <w:szCs w:val="24"/>
        </w:rPr>
      </w:pPr>
    </w:p>
    <w:p w:rsidR="0048552B" w:rsidRPr="00F15DCC" w:rsidRDefault="00A63859">
      <w:pPr>
        <w:adjustRightInd w:val="0"/>
        <w:snapToGrid w:val="0"/>
        <w:spacing w:line="400" w:lineRule="exact"/>
        <w:ind w:firstLineChars="196" w:firstLine="472"/>
        <w:rPr>
          <w:rFonts w:eastAsiaTheme="majorEastAsia"/>
          <w:b/>
          <w:bCs/>
          <w:sz w:val="24"/>
          <w:szCs w:val="24"/>
        </w:rPr>
      </w:pPr>
      <w:r w:rsidRPr="00F15DCC">
        <w:rPr>
          <w:rFonts w:eastAsiaTheme="majorEastAsia"/>
          <w:b/>
          <w:bCs/>
          <w:sz w:val="24"/>
          <w:szCs w:val="24"/>
        </w:rPr>
        <w:t>26.2</w:t>
      </w:r>
      <w:r w:rsidRPr="00F15DCC">
        <w:rPr>
          <w:rFonts w:eastAsiaTheme="majorEastAsia"/>
          <w:b/>
          <w:bCs/>
          <w:sz w:val="24"/>
          <w:szCs w:val="24"/>
        </w:rPr>
        <w:t>符合性审查</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采购人代表和采购代理机构工作人员协助评标委员会对投标人的资格和投标文件的完整性、合法性等进行审查。</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下列有一项未通过审查</w:t>
      </w:r>
      <w:r w:rsidRPr="00F15DCC">
        <w:rPr>
          <w:rFonts w:eastAsiaTheme="majorEastAsia"/>
          <w:bCs/>
          <w:sz w:val="24"/>
          <w:szCs w:val="24"/>
        </w:rPr>
        <w:t>内容</w:t>
      </w:r>
      <w:r w:rsidRPr="00F15DCC">
        <w:rPr>
          <w:rFonts w:eastAsiaTheme="majorEastAsia"/>
          <w:sz w:val="24"/>
          <w:szCs w:val="24"/>
        </w:rPr>
        <w:t>的，应在符合性审查时按照无效投标处理：</w:t>
      </w:r>
    </w:p>
    <w:tbl>
      <w:tblPr>
        <w:tblW w:w="8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7832"/>
      </w:tblGrid>
      <w:tr w:rsidR="0048552B" w:rsidRPr="00F15DCC">
        <w:trPr>
          <w:trHeight w:val="263"/>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序号</w:t>
            </w:r>
          </w:p>
        </w:tc>
        <w:tc>
          <w:tcPr>
            <w:tcW w:w="7832"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sz w:val="24"/>
                <w:szCs w:val="24"/>
              </w:rPr>
              <w:t>审查</w:t>
            </w:r>
            <w:r w:rsidRPr="00F15DCC">
              <w:rPr>
                <w:rFonts w:eastAsiaTheme="majorEastAsia"/>
                <w:bCs/>
                <w:sz w:val="24"/>
                <w:szCs w:val="24"/>
              </w:rPr>
              <w:t>内容</w:t>
            </w:r>
          </w:p>
        </w:tc>
      </w:tr>
      <w:tr w:rsidR="0048552B" w:rsidRPr="00F15DCC">
        <w:trPr>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1</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交货期必须要满足招标文件规定。</w:t>
            </w:r>
          </w:p>
        </w:tc>
      </w:tr>
      <w:tr w:rsidR="0048552B" w:rsidRPr="00F15DCC">
        <w:trPr>
          <w:trHeight w:val="446"/>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2</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只允许有一个报价，不接受可变动性报价、赠送及</w:t>
            </w:r>
            <w:r w:rsidRPr="00F15DCC">
              <w:rPr>
                <w:rFonts w:eastAsiaTheme="majorEastAsia"/>
                <w:sz w:val="24"/>
                <w:szCs w:val="24"/>
              </w:rPr>
              <w:t>“</w:t>
            </w:r>
            <w:r w:rsidRPr="00F15DCC">
              <w:rPr>
                <w:rFonts w:eastAsiaTheme="majorEastAsia"/>
                <w:sz w:val="24"/>
                <w:szCs w:val="24"/>
              </w:rPr>
              <w:t>零</w:t>
            </w:r>
            <w:r w:rsidRPr="00F15DCC">
              <w:rPr>
                <w:rFonts w:eastAsiaTheme="majorEastAsia"/>
                <w:sz w:val="24"/>
                <w:szCs w:val="24"/>
              </w:rPr>
              <w:t>”</w:t>
            </w:r>
            <w:r w:rsidRPr="00F15DCC">
              <w:rPr>
                <w:rFonts w:eastAsiaTheme="majorEastAsia"/>
                <w:sz w:val="24"/>
                <w:szCs w:val="24"/>
              </w:rPr>
              <w:t>报价。</w:t>
            </w:r>
          </w:p>
        </w:tc>
      </w:tr>
      <w:tr w:rsidR="0048552B" w:rsidRPr="00F15DCC">
        <w:trPr>
          <w:trHeight w:val="397"/>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3</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必须采用人民币报价。</w:t>
            </w:r>
          </w:p>
        </w:tc>
      </w:tr>
      <w:tr w:rsidR="0048552B" w:rsidRPr="00F15DCC">
        <w:trPr>
          <w:trHeight w:val="397"/>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4</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投标人报价低于其他有效投标人报价算术平均价</w:t>
            </w:r>
            <w:r w:rsidRPr="00F15DCC">
              <w:rPr>
                <w:rFonts w:eastAsiaTheme="majorEastAsia"/>
                <w:sz w:val="24"/>
                <w:szCs w:val="24"/>
              </w:rPr>
              <w:t>60%</w:t>
            </w:r>
            <w:r w:rsidRPr="00F15DCC">
              <w:rPr>
                <w:rFonts w:eastAsiaTheme="majorEastAsia"/>
                <w:sz w:val="24"/>
                <w:szCs w:val="24"/>
              </w:rPr>
              <w:t>，若有时，投标人能在规定时间内作出合理说明或提供相关证明材料。</w:t>
            </w:r>
          </w:p>
        </w:tc>
      </w:tr>
      <w:tr w:rsidR="0048552B" w:rsidRPr="00F15DCC">
        <w:trPr>
          <w:trHeight w:val="603"/>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5</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投标文件必须按招标文件规定格式完整提供，并要盖投标人章、法定代表人或被授权人签字或盖章。</w:t>
            </w:r>
          </w:p>
        </w:tc>
      </w:tr>
      <w:tr w:rsidR="0048552B" w:rsidRPr="00F15DCC">
        <w:trPr>
          <w:trHeight w:val="603"/>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6</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法定代表人（负责人、自然人）授权委托书必须按招标文件规定格式完整提供，并要盖投标人章、法定代表人（负责人、自然人）签字或盖章，被授权人签字或盖章。</w:t>
            </w:r>
          </w:p>
        </w:tc>
      </w:tr>
      <w:tr w:rsidR="0048552B" w:rsidRPr="00F15DCC">
        <w:trPr>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7</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投标文件必须注明</w:t>
            </w:r>
            <w:r w:rsidRPr="00F15DCC">
              <w:rPr>
                <w:rFonts w:eastAsiaTheme="majorEastAsia"/>
                <w:sz w:val="24"/>
                <w:szCs w:val="24"/>
              </w:rPr>
              <w:t>“</w:t>
            </w:r>
            <w:r w:rsidRPr="00F15DCC">
              <w:rPr>
                <w:rFonts w:eastAsiaTheme="majorEastAsia"/>
                <w:sz w:val="24"/>
                <w:szCs w:val="24"/>
              </w:rPr>
              <w:t>正本</w:t>
            </w:r>
            <w:r w:rsidRPr="00F15DCC">
              <w:rPr>
                <w:rFonts w:eastAsiaTheme="majorEastAsia"/>
                <w:sz w:val="24"/>
                <w:szCs w:val="24"/>
              </w:rPr>
              <w:t>”</w:t>
            </w:r>
            <w:r w:rsidRPr="00F15DCC">
              <w:rPr>
                <w:rFonts w:eastAsiaTheme="majorEastAsia"/>
                <w:sz w:val="24"/>
                <w:szCs w:val="24"/>
              </w:rPr>
              <w:t>或</w:t>
            </w:r>
            <w:r w:rsidRPr="00F15DCC">
              <w:rPr>
                <w:rFonts w:eastAsiaTheme="majorEastAsia"/>
                <w:sz w:val="24"/>
                <w:szCs w:val="24"/>
              </w:rPr>
              <w:t>“</w:t>
            </w:r>
            <w:r w:rsidRPr="00F15DCC">
              <w:rPr>
                <w:rFonts w:eastAsiaTheme="majorEastAsia"/>
                <w:sz w:val="24"/>
                <w:szCs w:val="24"/>
              </w:rPr>
              <w:t>副本</w:t>
            </w:r>
            <w:r w:rsidRPr="00F15DCC">
              <w:rPr>
                <w:rFonts w:eastAsiaTheme="majorEastAsia"/>
                <w:sz w:val="24"/>
                <w:szCs w:val="24"/>
              </w:rPr>
              <w:t>”</w:t>
            </w:r>
            <w:r w:rsidRPr="00F15DCC">
              <w:rPr>
                <w:rFonts w:eastAsiaTheme="majorEastAsia"/>
                <w:sz w:val="24"/>
                <w:szCs w:val="24"/>
              </w:rPr>
              <w:t>字样。</w:t>
            </w:r>
          </w:p>
        </w:tc>
      </w:tr>
      <w:tr w:rsidR="0048552B" w:rsidRPr="00F15DCC">
        <w:trPr>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8</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投标报价没有超过最高限价。</w:t>
            </w:r>
          </w:p>
        </w:tc>
      </w:tr>
      <w:tr w:rsidR="0048552B" w:rsidRPr="00F15DCC">
        <w:trPr>
          <w:trHeight w:val="437"/>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9</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标记</w:t>
            </w:r>
            <w:r w:rsidRPr="00F15DCC">
              <w:rPr>
                <w:rFonts w:eastAsiaTheme="majorEastAsia"/>
                <w:sz w:val="24"/>
                <w:szCs w:val="24"/>
              </w:rPr>
              <w:t>*</w:t>
            </w:r>
            <w:r w:rsidRPr="00F15DCC">
              <w:rPr>
                <w:rFonts w:eastAsiaTheme="majorEastAsia"/>
                <w:sz w:val="24"/>
                <w:szCs w:val="24"/>
              </w:rPr>
              <w:t>的技术参数需满足招标文件要求并提供证明材料，否则不予认可</w:t>
            </w:r>
          </w:p>
        </w:tc>
      </w:tr>
      <w:tr w:rsidR="0048552B" w:rsidRPr="00F15DCC">
        <w:trPr>
          <w:trHeight w:val="437"/>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10</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投标文件未含有采购人不能接受的附加条件的。</w:t>
            </w:r>
          </w:p>
        </w:tc>
      </w:tr>
      <w:tr w:rsidR="0048552B" w:rsidRPr="00F15DCC">
        <w:trPr>
          <w:trHeight w:val="499"/>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11</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提供且如实提供投标货物产品的技术参数；投标文件标明的商务、技术响应或偏离与事实符合投标的。</w:t>
            </w:r>
          </w:p>
        </w:tc>
      </w:tr>
      <w:tr w:rsidR="0048552B" w:rsidRPr="00F15DCC">
        <w:trPr>
          <w:trHeight w:val="499"/>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12</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投标文件不存在与招标文件有重大偏离的。</w:t>
            </w:r>
          </w:p>
        </w:tc>
      </w:tr>
      <w:tr w:rsidR="0048552B" w:rsidRPr="00F15DCC">
        <w:trPr>
          <w:trHeight w:val="499"/>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t>13</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如需投标人在规定时间内提供原件核实或提供相关证明材料时，投标人按时提供的。</w:t>
            </w:r>
          </w:p>
        </w:tc>
      </w:tr>
      <w:tr w:rsidR="0048552B" w:rsidRPr="00F15DCC">
        <w:trPr>
          <w:trHeight w:val="499"/>
          <w:jc w:val="center"/>
        </w:trPr>
        <w:tc>
          <w:tcPr>
            <w:tcW w:w="850" w:type="dxa"/>
            <w:vAlign w:val="center"/>
          </w:tcPr>
          <w:p w:rsidR="0048552B" w:rsidRPr="00F15DCC" w:rsidRDefault="00A63859">
            <w:pPr>
              <w:adjustRightInd w:val="0"/>
              <w:snapToGrid w:val="0"/>
              <w:spacing w:line="400" w:lineRule="exact"/>
              <w:jc w:val="center"/>
              <w:rPr>
                <w:rFonts w:eastAsiaTheme="majorEastAsia"/>
                <w:bCs/>
                <w:sz w:val="24"/>
                <w:szCs w:val="24"/>
              </w:rPr>
            </w:pPr>
            <w:r w:rsidRPr="00F15DCC">
              <w:rPr>
                <w:rFonts w:eastAsiaTheme="majorEastAsia"/>
                <w:bCs/>
                <w:sz w:val="24"/>
                <w:szCs w:val="24"/>
              </w:rPr>
              <w:lastRenderedPageBreak/>
              <w:t>14</w:t>
            </w:r>
          </w:p>
        </w:tc>
        <w:tc>
          <w:tcPr>
            <w:tcW w:w="7832" w:type="dxa"/>
            <w:vAlign w:val="center"/>
          </w:tcPr>
          <w:p w:rsidR="0048552B" w:rsidRPr="00F15DCC" w:rsidRDefault="00A63859" w:rsidP="00F15DCC">
            <w:pPr>
              <w:adjustRightInd w:val="0"/>
              <w:snapToGrid w:val="0"/>
              <w:spacing w:line="400" w:lineRule="exact"/>
              <w:ind w:firstLineChars="14" w:firstLine="34"/>
              <w:rPr>
                <w:rFonts w:eastAsiaTheme="majorEastAsia"/>
                <w:sz w:val="24"/>
                <w:szCs w:val="24"/>
              </w:rPr>
            </w:pPr>
            <w:r w:rsidRPr="00F15DCC">
              <w:rPr>
                <w:rFonts w:eastAsiaTheme="majorEastAsia"/>
                <w:sz w:val="24"/>
                <w:szCs w:val="24"/>
              </w:rPr>
              <w:t>不存在其他无效情形的，如不符合法律、法规和招标文件规定的。</w:t>
            </w:r>
          </w:p>
        </w:tc>
      </w:tr>
    </w:tbl>
    <w:p w:rsidR="0048552B" w:rsidRPr="00F15DCC" w:rsidRDefault="00A63859">
      <w:pPr>
        <w:adjustRightInd w:val="0"/>
        <w:snapToGrid w:val="0"/>
        <w:spacing w:line="500" w:lineRule="exact"/>
        <w:ind w:firstLineChars="196" w:firstLine="472"/>
        <w:rPr>
          <w:rFonts w:eastAsiaTheme="majorEastAsia"/>
          <w:b/>
          <w:bCs/>
          <w:sz w:val="24"/>
          <w:szCs w:val="24"/>
        </w:rPr>
      </w:pPr>
      <w:r w:rsidRPr="00F15DCC">
        <w:rPr>
          <w:rFonts w:eastAsiaTheme="majorEastAsia"/>
          <w:b/>
          <w:bCs/>
          <w:sz w:val="24"/>
          <w:szCs w:val="24"/>
        </w:rPr>
        <w:t xml:space="preserve">26.3 </w:t>
      </w:r>
      <w:r w:rsidRPr="00F15DCC">
        <w:rPr>
          <w:rFonts w:eastAsiaTheme="majorEastAsia"/>
          <w:b/>
          <w:bCs/>
          <w:sz w:val="24"/>
          <w:szCs w:val="24"/>
        </w:rPr>
        <w:t>实质审查与比较</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26.3.1</w:t>
      </w:r>
      <w:r w:rsidRPr="00F15DCC">
        <w:rPr>
          <w:rFonts w:eastAsiaTheme="majorEastAsia"/>
          <w:sz w:val="24"/>
          <w:szCs w:val="24"/>
        </w:rPr>
        <w:t>评标委员会审查投标文件的实质性内容是否符合招标文件的实质性要求。</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26.3.2</w:t>
      </w:r>
      <w:r w:rsidRPr="00F15DCC">
        <w:rPr>
          <w:rFonts w:eastAsiaTheme="majorEastAsia"/>
          <w:sz w:val="24"/>
          <w:szCs w:val="24"/>
        </w:rPr>
        <w:t>评标委员会将根据投标人的投标文件进行审查、核对</w:t>
      </w:r>
      <w:r w:rsidRPr="00F15DCC">
        <w:rPr>
          <w:rFonts w:eastAsiaTheme="majorEastAsia"/>
          <w:sz w:val="24"/>
          <w:szCs w:val="24"/>
        </w:rPr>
        <w:t>,</w:t>
      </w:r>
      <w:r w:rsidRPr="00F15DCC">
        <w:rPr>
          <w:rFonts w:eastAsiaTheme="majorEastAsia"/>
          <w:sz w:val="24"/>
          <w:szCs w:val="24"/>
        </w:rPr>
        <w:t>如有疑问</w:t>
      </w:r>
      <w:r w:rsidRPr="00F15DCC">
        <w:rPr>
          <w:rFonts w:eastAsiaTheme="majorEastAsia"/>
          <w:sz w:val="24"/>
          <w:szCs w:val="24"/>
        </w:rPr>
        <w:t>,</w:t>
      </w:r>
      <w:r w:rsidRPr="00F15DCC">
        <w:rPr>
          <w:rFonts w:eastAsiaTheme="majorEastAsia"/>
          <w:sz w:val="24"/>
          <w:szCs w:val="24"/>
        </w:rPr>
        <w:t>将对投标人进行询标</w:t>
      </w:r>
      <w:r w:rsidRPr="00F15DCC">
        <w:rPr>
          <w:rFonts w:eastAsiaTheme="majorEastAsia"/>
          <w:sz w:val="24"/>
          <w:szCs w:val="24"/>
        </w:rPr>
        <w:t>,</w:t>
      </w:r>
      <w:r w:rsidRPr="00F15DCC">
        <w:rPr>
          <w:rFonts w:eastAsiaTheme="majorEastAsia"/>
          <w:sz w:val="24"/>
          <w:szCs w:val="24"/>
        </w:rPr>
        <w:t>投标人要向评标委员会澄清有关问题</w:t>
      </w:r>
      <w:r w:rsidRPr="00F15DCC">
        <w:rPr>
          <w:rFonts w:eastAsiaTheme="majorEastAsia"/>
          <w:sz w:val="24"/>
          <w:szCs w:val="24"/>
        </w:rPr>
        <w:t>,</w:t>
      </w:r>
      <w:r w:rsidRPr="00F15DCC">
        <w:rPr>
          <w:rFonts w:eastAsiaTheme="majorEastAsia"/>
          <w:sz w:val="24"/>
          <w:szCs w:val="24"/>
        </w:rPr>
        <w:t>并最终以书面形式进行答复。</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投标人代表未到场或者拒绝澄清或者澄清的内容改变了投标文件的实质性内容的，评标委员会有权对该投标文件作出不利于投标人的评判。</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26.3.3</w:t>
      </w:r>
      <w:r w:rsidRPr="00F15DCC">
        <w:rPr>
          <w:rFonts w:eastAsiaTheme="majorEastAsia"/>
          <w:sz w:val="24"/>
          <w:szCs w:val="24"/>
        </w:rPr>
        <w:t>各投标人的技术得分为所有评委的有效评分的算术平均数，由指定专人进行计算复核。</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26.3.4</w:t>
      </w:r>
      <w:r w:rsidRPr="00F15DCC">
        <w:rPr>
          <w:rFonts w:eastAsiaTheme="majorEastAsia"/>
          <w:sz w:val="24"/>
          <w:szCs w:val="24"/>
        </w:rPr>
        <w:t>采购代理机构工作人员协助评标委员会根据本项目的评分标准计算各投标人的商务报价得分。</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26.3.5</w:t>
      </w:r>
      <w:r w:rsidRPr="00F15DCC">
        <w:rPr>
          <w:rFonts w:eastAsiaTheme="majorEastAsia"/>
          <w:sz w:val="24"/>
          <w:szCs w:val="24"/>
        </w:rPr>
        <w:t>评标委员会完成评标后</w:t>
      </w:r>
      <w:r w:rsidRPr="00F15DCC">
        <w:rPr>
          <w:rFonts w:eastAsiaTheme="majorEastAsia"/>
          <w:sz w:val="24"/>
          <w:szCs w:val="24"/>
        </w:rPr>
        <w:t>,</w:t>
      </w:r>
      <w:r w:rsidRPr="00F15DCC">
        <w:rPr>
          <w:rFonts w:eastAsiaTheme="majorEastAsia"/>
          <w:sz w:val="24"/>
          <w:szCs w:val="24"/>
        </w:rPr>
        <w:t>评委对各部分得分汇总</w:t>
      </w:r>
      <w:r w:rsidRPr="00F15DCC">
        <w:rPr>
          <w:rFonts w:eastAsiaTheme="majorEastAsia"/>
          <w:sz w:val="24"/>
          <w:szCs w:val="24"/>
        </w:rPr>
        <w:t>,</w:t>
      </w:r>
      <w:r w:rsidRPr="00F15DCC">
        <w:rPr>
          <w:rFonts w:eastAsiaTheme="majorEastAsia"/>
          <w:sz w:val="24"/>
          <w:szCs w:val="24"/>
        </w:rPr>
        <w:t>计算出本项目最终得分等。评标委员会按评标原则推荐中标候选人，同时起草评标报告。</w:t>
      </w:r>
    </w:p>
    <w:p w:rsidR="0048552B" w:rsidRPr="00F15DCC" w:rsidRDefault="00A63859">
      <w:pPr>
        <w:pStyle w:val="3"/>
      </w:pPr>
      <w:bookmarkStart w:id="77" w:name="_Toc26304"/>
      <w:r w:rsidRPr="00F15DCC">
        <w:t>27</w:t>
      </w:r>
      <w:r w:rsidRPr="00F15DCC">
        <w:t>、澄清问题的形式</w:t>
      </w:r>
      <w:bookmarkEnd w:id="77"/>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rsidR="0048552B" w:rsidRPr="00F15DCC" w:rsidRDefault="00A63859">
      <w:pPr>
        <w:pStyle w:val="3"/>
      </w:pPr>
      <w:bookmarkStart w:id="78" w:name="_Toc1409"/>
      <w:r w:rsidRPr="00F15DCC">
        <w:t>28</w:t>
      </w:r>
      <w:r w:rsidRPr="00F15DCC">
        <w:t>、错误修正</w:t>
      </w:r>
      <w:bookmarkEnd w:id="78"/>
    </w:p>
    <w:p w:rsidR="0048552B" w:rsidRPr="00F15DCC" w:rsidRDefault="00A63859">
      <w:pPr>
        <w:adjustRightInd w:val="0"/>
        <w:snapToGrid w:val="0"/>
        <w:spacing w:line="500" w:lineRule="exact"/>
        <w:ind w:leftChars="228" w:left="719" w:hangingChars="100" w:hanging="240"/>
        <w:rPr>
          <w:rFonts w:eastAsiaTheme="majorEastAsia"/>
          <w:sz w:val="24"/>
          <w:szCs w:val="24"/>
        </w:rPr>
      </w:pPr>
      <w:r w:rsidRPr="00F15DCC">
        <w:rPr>
          <w:rFonts w:eastAsiaTheme="majorEastAsia"/>
          <w:sz w:val="24"/>
          <w:szCs w:val="24"/>
        </w:rPr>
        <w:t>投标文件如果出现计算或表达上的错误，修正错误的原则如下：</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28.1 </w:t>
      </w:r>
      <w:r w:rsidRPr="00F15DCC">
        <w:rPr>
          <w:rFonts w:eastAsiaTheme="majorEastAsia"/>
          <w:sz w:val="24"/>
          <w:szCs w:val="24"/>
        </w:rPr>
        <w:t>开标一览表总价与投标报价明细表汇总数不一致的，</w:t>
      </w:r>
      <w:r w:rsidRPr="00F15DCC">
        <w:rPr>
          <w:rFonts w:eastAsiaTheme="majorEastAsia"/>
          <w:kern w:val="0"/>
          <w:sz w:val="24"/>
          <w:szCs w:val="24"/>
        </w:rPr>
        <w:t>以开标一览表为准；</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28.2 </w:t>
      </w:r>
      <w:r w:rsidRPr="00F15DCC">
        <w:rPr>
          <w:rFonts w:eastAsiaTheme="majorEastAsia"/>
          <w:sz w:val="24"/>
          <w:szCs w:val="24"/>
        </w:rPr>
        <w:t>投标文件的大写金额和小写金额不一致的，以大写金额为准；</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28.3 </w:t>
      </w:r>
      <w:r w:rsidRPr="00F15DCC">
        <w:rPr>
          <w:rFonts w:eastAsiaTheme="majorEastAsia"/>
          <w:sz w:val="24"/>
          <w:szCs w:val="24"/>
        </w:rPr>
        <w:t>总价金额与按单价汇总金额不一致的，以单价金额计算结果为准；</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lastRenderedPageBreak/>
        <w:t xml:space="preserve">28.4 </w:t>
      </w:r>
      <w:r w:rsidRPr="00F15DCC">
        <w:rPr>
          <w:rFonts w:eastAsiaTheme="majorEastAsia"/>
          <w:sz w:val="24"/>
          <w:szCs w:val="24"/>
        </w:rPr>
        <w:t>对不同文字文本投标文件的解释发生异议的，以中文文本为准。</w:t>
      </w:r>
    </w:p>
    <w:p w:rsidR="0048552B" w:rsidRPr="00F15DCC" w:rsidRDefault="00A63859">
      <w:pPr>
        <w:adjustRightInd w:val="0"/>
        <w:snapToGrid w:val="0"/>
        <w:spacing w:line="500" w:lineRule="exact"/>
        <w:ind w:firstLineChars="200" w:firstLine="482"/>
        <w:rPr>
          <w:rFonts w:eastAsiaTheme="majorEastAsia"/>
          <w:b/>
          <w:bCs/>
          <w:sz w:val="24"/>
          <w:szCs w:val="24"/>
        </w:rPr>
      </w:pPr>
      <w:r w:rsidRPr="00F15DCC">
        <w:rPr>
          <w:rFonts w:eastAsiaTheme="majorEastAsia"/>
          <w:b/>
          <w:bCs/>
          <w:sz w:val="24"/>
          <w:szCs w:val="24"/>
        </w:rPr>
        <w:t>按上述修正错误的原则及方法调整或修正投标文件的投标报价，投标人同意并签字确认后，调整后的投标报价对投标人具有约束作用。如果投标人不接受修正后的报价，则其投标将作为无效投标处理。</w:t>
      </w:r>
    </w:p>
    <w:p w:rsidR="0048552B" w:rsidRPr="00F15DCC" w:rsidRDefault="00A63859">
      <w:pPr>
        <w:pStyle w:val="3"/>
      </w:pPr>
      <w:bookmarkStart w:id="79" w:name="_Toc8797"/>
      <w:r w:rsidRPr="00F15DCC">
        <w:t>29</w:t>
      </w:r>
      <w:r w:rsidRPr="00F15DCC">
        <w:t>、评标原则和评标办法</w:t>
      </w:r>
      <w:bookmarkEnd w:id="79"/>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29.1 </w:t>
      </w:r>
      <w:r w:rsidRPr="00F15DCC">
        <w:rPr>
          <w:rFonts w:eastAsiaTheme="majorEastAsia"/>
          <w:sz w:val="24"/>
          <w:szCs w:val="24"/>
        </w:rPr>
        <w:t>评标原则。评标委员会必须公平、公正、客观，不带任何倾向性和启发性；不得向外界透露任何与评标有关的内容；任何单位和个人不得干扰、影响评标的正常进行；评标委员会及有关工作人员不得私下与投标人接触。</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 xml:space="preserve">29.2 </w:t>
      </w:r>
      <w:r w:rsidRPr="00F15DCC">
        <w:rPr>
          <w:rFonts w:eastAsiaTheme="majorEastAsia"/>
          <w:sz w:val="24"/>
          <w:szCs w:val="24"/>
        </w:rPr>
        <w:t>评标办法。本项目评标办法是</w:t>
      </w:r>
      <w:r w:rsidRPr="00F15DCC">
        <w:rPr>
          <w:rFonts w:eastAsiaTheme="majorEastAsia"/>
          <w:b/>
          <w:sz w:val="24"/>
          <w:szCs w:val="24"/>
          <w:u w:val="single"/>
        </w:rPr>
        <w:t xml:space="preserve"> </w:t>
      </w:r>
      <w:r w:rsidRPr="00F15DCC">
        <w:rPr>
          <w:rFonts w:eastAsiaTheme="majorEastAsia"/>
          <w:b/>
          <w:sz w:val="24"/>
          <w:szCs w:val="24"/>
          <w:u w:val="single"/>
        </w:rPr>
        <w:t>综合评分法</w:t>
      </w:r>
      <w:r w:rsidRPr="00F15DCC">
        <w:rPr>
          <w:rFonts w:eastAsiaTheme="majorEastAsia"/>
          <w:b/>
          <w:sz w:val="24"/>
          <w:szCs w:val="24"/>
          <w:u w:val="single"/>
        </w:rPr>
        <w:t xml:space="preserve"> </w:t>
      </w:r>
      <w:r w:rsidRPr="00F15DCC">
        <w:rPr>
          <w:rFonts w:eastAsiaTheme="majorEastAsia"/>
          <w:sz w:val="24"/>
          <w:szCs w:val="24"/>
        </w:rPr>
        <w:t>，具体评标内容及评分标准等详见《第三章</w:t>
      </w:r>
      <w:r w:rsidRPr="00F15DCC">
        <w:rPr>
          <w:rFonts w:eastAsiaTheme="majorEastAsia"/>
          <w:sz w:val="24"/>
          <w:szCs w:val="24"/>
        </w:rPr>
        <w:t xml:space="preserve"> </w:t>
      </w:r>
      <w:r w:rsidRPr="00F15DCC">
        <w:rPr>
          <w:rFonts w:eastAsiaTheme="majorEastAsia"/>
          <w:sz w:val="24"/>
          <w:szCs w:val="24"/>
        </w:rPr>
        <w:t>评分办法及评分标准》。</w:t>
      </w:r>
    </w:p>
    <w:p w:rsidR="0048552B" w:rsidRPr="00F15DCC" w:rsidRDefault="00A63859">
      <w:pPr>
        <w:pStyle w:val="a8"/>
        <w:adjustRightInd w:val="0"/>
        <w:snapToGrid w:val="0"/>
        <w:spacing w:line="500" w:lineRule="exact"/>
        <w:ind w:firstLineChars="200" w:firstLine="480"/>
        <w:rPr>
          <w:rFonts w:ascii="Times New Roman" w:eastAsiaTheme="majorEastAsia"/>
          <w:sz w:val="24"/>
          <w:szCs w:val="24"/>
        </w:rPr>
      </w:pPr>
      <w:r w:rsidRPr="00F15DCC">
        <w:rPr>
          <w:rFonts w:ascii="Times New Roman" w:eastAsiaTheme="majorEastAsia"/>
          <w:sz w:val="24"/>
          <w:szCs w:val="24"/>
        </w:rPr>
        <w:t>29.3</w:t>
      </w:r>
      <w:r w:rsidRPr="00F15DCC">
        <w:rPr>
          <w:rFonts w:ascii="Times New Roman" w:eastAsiaTheme="majorEastAsia"/>
          <w:sz w:val="24"/>
          <w:szCs w:val="24"/>
        </w:rPr>
        <w:t>废标</w:t>
      </w:r>
    </w:p>
    <w:p w:rsidR="0048552B" w:rsidRPr="00F15DCC" w:rsidRDefault="00A63859">
      <w:pPr>
        <w:pStyle w:val="a8"/>
        <w:adjustRightInd w:val="0"/>
        <w:snapToGrid w:val="0"/>
        <w:spacing w:line="500" w:lineRule="exact"/>
        <w:ind w:firstLineChars="200" w:firstLine="480"/>
        <w:rPr>
          <w:rFonts w:ascii="Times New Roman" w:eastAsiaTheme="majorEastAsia"/>
          <w:sz w:val="24"/>
          <w:szCs w:val="24"/>
        </w:rPr>
      </w:pPr>
      <w:r w:rsidRPr="00F15DCC">
        <w:rPr>
          <w:rFonts w:ascii="Times New Roman" w:eastAsiaTheme="majorEastAsia"/>
          <w:sz w:val="24"/>
          <w:szCs w:val="24"/>
        </w:rPr>
        <w:t>在采购中，出现下列情形之一的，本项目或标包应予废标：</w:t>
      </w:r>
    </w:p>
    <w:p w:rsidR="0048552B" w:rsidRPr="00F15DCC" w:rsidRDefault="00A63859">
      <w:pPr>
        <w:pStyle w:val="a8"/>
        <w:adjustRightInd w:val="0"/>
        <w:snapToGrid w:val="0"/>
        <w:spacing w:line="500" w:lineRule="exact"/>
        <w:ind w:firstLineChars="175" w:firstLine="420"/>
        <w:rPr>
          <w:rFonts w:ascii="Times New Roman" w:eastAsiaTheme="majorEastAsia"/>
          <w:sz w:val="24"/>
          <w:szCs w:val="24"/>
        </w:rPr>
      </w:pPr>
      <w:r w:rsidRPr="00F15DCC">
        <w:rPr>
          <w:rFonts w:ascii="Times New Roman" w:eastAsiaTheme="majorEastAsia"/>
          <w:sz w:val="24"/>
          <w:szCs w:val="24"/>
        </w:rPr>
        <w:t>(1</w:t>
      </w:r>
      <w:r w:rsidRPr="00F15DCC">
        <w:rPr>
          <w:rFonts w:ascii="Times New Roman" w:eastAsiaTheme="majorEastAsia"/>
          <w:sz w:val="24"/>
          <w:szCs w:val="24"/>
        </w:rPr>
        <w:t>）出现影响采购公正的违法、违规行为的；</w:t>
      </w:r>
    </w:p>
    <w:p w:rsidR="0048552B" w:rsidRPr="00F15DCC" w:rsidRDefault="00A63859">
      <w:pPr>
        <w:pStyle w:val="a8"/>
        <w:adjustRightInd w:val="0"/>
        <w:snapToGrid w:val="0"/>
        <w:spacing w:line="500" w:lineRule="exact"/>
        <w:ind w:firstLineChars="175" w:firstLine="420"/>
        <w:rPr>
          <w:rFonts w:ascii="Times New Roman" w:eastAsiaTheme="majorEastAsia"/>
          <w:sz w:val="24"/>
          <w:szCs w:val="24"/>
        </w:rPr>
      </w:pPr>
      <w:r w:rsidRPr="00F15DCC">
        <w:rPr>
          <w:rFonts w:ascii="Times New Roman" w:eastAsiaTheme="majorEastAsia"/>
          <w:sz w:val="24"/>
          <w:szCs w:val="24"/>
        </w:rPr>
        <w:t>(2</w:t>
      </w:r>
      <w:r w:rsidRPr="00F15DCC">
        <w:rPr>
          <w:rFonts w:ascii="Times New Roman" w:eastAsiaTheme="majorEastAsia"/>
          <w:sz w:val="24"/>
          <w:szCs w:val="24"/>
        </w:rPr>
        <w:t>）有效投标单位不足三家的；</w:t>
      </w:r>
    </w:p>
    <w:p w:rsidR="0048552B" w:rsidRPr="00F15DCC" w:rsidRDefault="00A63859">
      <w:pPr>
        <w:pStyle w:val="a8"/>
        <w:adjustRightInd w:val="0"/>
        <w:snapToGrid w:val="0"/>
        <w:spacing w:line="500" w:lineRule="exact"/>
        <w:ind w:firstLineChars="175" w:firstLine="420"/>
        <w:rPr>
          <w:rFonts w:ascii="Times New Roman" w:eastAsiaTheme="majorEastAsia"/>
          <w:sz w:val="24"/>
          <w:szCs w:val="24"/>
        </w:rPr>
      </w:pPr>
      <w:r w:rsidRPr="00F15DCC">
        <w:rPr>
          <w:rFonts w:ascii="Times New Roman" w:eastAsiaTheme="majorEastAsia"/>
          <w:sz w:val="24"/>
          <w:szCs w:val="24"/>
        </w:rPr>
        <w:t>(3</w:t>
      </w:r>
      <w:r w:rsidRPr="00F15DCC">
        <w:rPr>
          <w:rFonts w:ascii="Times New Roman" w:eastAsiaTheme="majorEastAsia"/>
          <w:sz w:val="24"/>
          <w:szCs w:val="24"/>
        </w:rPr>
        <w:t>）因重大变故，采购任务取消的。</w:t>
      </w:r>
    </w:p>
    <w:p w:rsidR="0048552B" w:rsidRPr="00F15DCC" w:rsidRDefault="00A63859">
      <w:pPr>
        <w:pStyle w:val="2"/>
        <w:rPr>
          <w:rFonts w:ascii="Times New Roman" w:hAnsi="Times New Roman" w:cs="Times New Roman"/>
        </w:rPr>
      </w:pPr>
      <w:bookmarkStart w:id="80" w:name="_Toc17951"/>
      <w:bookmarkStart w:id="81" w:name="_Toc5562"/>
      <w:r w:rsidRPr="00F15DCC">
        <w:rPr>
          <w:rFonts w:ascii="Times New Roman" w:hAnsi="Times New Roman" w:cs="Times New Roman"/>
        </w:rPr>
        <w:t>六、定标及</w:t>
      </w:r>
      <w:bookmarkStart w:id="82" w:name="_Toc9510640"/>
      <w:r w:rsidRPr="00F15DCC">
        <w:rPr>
          <w:rFonts w:ascii="Times New Roman" w:hAnsi="Times New Roman" w:cs="Times New Roman"/>
        </w:rPr>
        <w:t>合同授予</w:t>
      </w:r>
      <w:bookmarkEnd w:id="80"/>
      <w:bookmarkEnd w:id="81"/>
    </w:p>
    <w:p w:rsidR="0048552B" w:rsidRPr="00F15DCC" w:rsidRDefault="00A63859">
      <w:pPr>
        <w:pStyle w:val="3"/>
      </w:pPr>
      <w:bookmarkStart w:id="83" w:name="_Toc31428"/>
      <w:r w:rsidRPr="00F15DCC">
        <w:t>30</w:t>
      </w:r>
      <w:r w:rsidRPr="00F15DCC">
        <w:t>、确</w:t>
      </w:r>
      <w:bookmarkEnd w:id="82"/>
      <w:r w:rsidRPr="00F15DCC">
        <w:t>定中标人</w:t>
      </w:r>
      <w:bookmarkEnd w:id="83"/>
    </w:p>
    <w:p w:rsidR="0048552B" w:rsidRPr="00F15DCC" w:rsidRDefault="00A63859">
      <w:pPr>
        <w:adjustRightInd w:val="0"/>
        <w:snapToGrid w:val="0"/>
        <w:spacing w:line="500" w:lineRule="exact"/>
        <w:ind w:firstLineChars="196" w:firstLine="472"/>
        <w:rPr>
          <w:rFonts w:eastAsiaTheme="majorEastAsia"/>
          <w:b/>
          <w:bCs/>
          <w:sz w:val="24"/>
          <w:szCs w:val="24"/>
        </w:rPr>
      </w:pPr>
      <w:r w:rsidRPr="00F15DCC">
        <w:rPr>
          <w:rFonts w:eastAsiaTheme="majorEastAsia"/>
          <w:b/>
          <w:bCs/>
          <w:sz w:val="24"/>
          <w:szCs w:val="24"/>
        </w:rPr>
        <w:t>本项目由采购人确定中标人。</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30.1</w:t>
      </w:r>
      <w:r w:rsidRPr="00F15DCC">
        <w:rPr>
          <w:rFonts w:eastAsiaTheme="majorEastAsia"/>
          <w:sz w:val="24"/>
          <w:szCs w:val="24"/>
        </w:rPr>
        <w:t>本项目由评标委员会推荐每个标包的中标候选人，采购结果由采购人确认。</w:t>
      </w:r>
    </w:p>
    <w:p w:rsidR="0048552B" w:rsidRPr="00F15DCC" w:rsidRDefault="00A63859">
      <w:pPr>
        <w:adjustRightInd w:val="0"/>
        <w:snapToGrid w:val="0"/>
        <w:spacing w:line="500" w:lineRule="exact"/>
        <w:ind w:firstLineChars="196" w:firstLine="470"/>
        <w:rPr>
          <w:rFonts w:eastAsiaTheme="majorEastAsia"/>
          <w:sz w:val="24"/>
          <w:szCs w:val="24"/>
        </w:rPr>
      </w:pPr>
      <w:r w:rsidRPr="00F15DCC">
        <w:rPr>
          <w:rFonts w:eastAsiaTheme="majorEastAsia"/>
          <w:sz w:val="24"/>
          <w:szCs w:val="24"/>
        </w:rPr>
        <w:t>30.2</w:t>
      </w:r>
      <w:r w:rsidRPr="00F15DCC">
        <w:rPr>
          <w:rFonts w:eastAsiaTheme="majorEastAsia"/>
          <w:sz w:val="24"/>
          <w:szCs w:val="24"/>
        </w:rPr>
        <w:t>中标人确定之日起</w:t>
      </w:r>
      <w:r w:rsidRPr="00F15DCC">
        <w:rPr>
          <w:rFonts w:eastAsiaTheme="majorEastAsia"/>
          <w:sz w:val="24"/>
          <w:szCs w:val="24"/>
        </w:rPr>
        <w:t>2</w:t>
      </w:r>
      <w:r w:rsidRPr="00F15DCC">
        <w:rPr>
          <w:rFonts w:eastAsiaTheme="majorEastAsia"/>
          <w:sz w:val="24"/>
          <w:szCs w:val="24"/>
        </w:rPr>
        <w:t>个工作日内，采购人或者采购代理机构应将中标结果在规定的公告媒体上公布。投标人如对评审结果有质疑的，按照《中华人民共和国政府采购法》、《中华人民共和国政府采购法实施条例》等有关程序办理。</w:t>
      </w:r>
    </w:p>
    <w:p w:rsidR="0048552B" w:rsidRPr="00F15DCC" w:rsidRDefault="00A63859">
      <w:pPr>
        <w:pStyle w:val="3"/>
      </w:pPr>
      <w:bookmarkStart w:id="84" w:name="_Toc4164"/>
      <w:r w:rsidRPr="00F15DCC">
        <w:lastRenderedPageBreak/>
        <w:t>31</w:t>
      </w:r>
      <w:r w:rsidRPr="00F15DCC">
        <w:t>、签订合同</w:t>
      </w:r>
      <w:bookmarkEnd w:id="84"/>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31.1</w:t>
      </w:r>
      <w:r w:rsidRPr="00F15DCC">
        <w:rPr>
          <w:rFonts w:eastAsiaTheme="majorEastAsia"/>
          <w:sz w:val="24"/>
          <w:szCs w:val="24"/>
        </w:rPr>
        <w:t>招标文件和中标投标人的投标文件均为签订采购合同的依据。</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31.2</w:t>
      </w:r>
      <w:r w:rsidRPr="00F15DCC">
        <w:rPr>
          <w:rFonts w:eastAsiaTheme="majorEastAsia"/>
          <w:sz w:val="24"/>
          <w:szCs w:val="24"/>
        </w:rPr>
        <w:t>中标投标人应当在中标通知书发出之日起</w:t>
      </w:r>
      <w:r w:rsidRPr="00F15DCC">
        <w:rPr>
          <w:rFonts w:eastAsiaTheme="majorEastAsia"/>
          <w:sz w:val="24"/>
          <w:szCs w:val="24"/>
        </w:rPr>
        <w:t>30</w:t>
      </w:r>
      <w:r w:rsidRPr="00F15DCC">
        <w:rPr>
          <w:rFonts w:eastAsiaTheme="majorEastAsia"/>
          <w:sz w:val="24"/>
          <w:szCs w:val="24"/>
        </w:rPr>
        <w:t>日内，与采购人签订采购合同。</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31.3</w:t>
      </w:r>
      <w:r w:rsidRPr="00F15DCC">
        <w:rPr>
          <w:rFonts w:eastAsiaTheme="majorEastAsia"/>
          <w:sz w:val="24"/>
          <w:szCs w:val="24"/>
        </w:rPr>
        <w:t>采购人不得与中标投标人订立背离招标文件确定的合同文本以及采购标的、规格型号、采购金额、采购数量、技术和服务要求等实质性内容的协议。</w:t>
      </w:r>
    </w:p>
    <w:p w:rsidR="0048552B" w:rsidRPr="00F15DCC" w:rsidRDefault="00A63859">
      <w:pPr>
        <w:adjustRightInd w:val="0"/>
        <w:snapToGrid w:val="0"/>
        <w:spacing w:line="500" w:lineRule="exact"/>
        <w:ind w:firstLineChars="200" w:firstLine="480"/>
        <w:rPr>
          <w:rFonts w:eastAsiaTheme="majorEastAsia"/>
          <w:sz w:val="24"/>
          <w:szCs w:val="24"/>
        </w:rPr>
      </w:pPr>
      <w:r w:rsidRPr="00F15DCC">
        <w:rPr>
          <w:rFonts w:eastAsiaTheme="majorEastAsia"/>
          <w:sz w:val="24"/>
          <w:szCs w:val="24"/>
        </w:rPr>
        <w:t>31.4</w:t>
      </w:r>
      <w:r w:rsidRPr="00F15DCC">
        <w:rPr>
          <w:rFonts w:eastAsiaTheme="majorEastAsia"/>
          <w:sz w:val="24"/>
          <w:szCs w:val="24"/>
        </w:rPr>
        <w:t>自政府采购合同签订之日起</w:t>
      </w:r>
      <w:r w:rsidRPr="00F15DCC">
        <w:rPr>
          <w:rFonts w:eastAsiaTheme="majorEastAsia"/>
          <w:sz w:val="24"/>
          <w:szCs w:val="24"/>
        </w:rPr>
        <w:t>2</w:t>
      </w:r>
      <w:r w:rsidRPr="00F15DCC">
        <w:rPr>
          <w:rFonts w:eastAsiaTheme="majorEastAsia"/>
          <w:sz w:val="24"/>
          <w:szCs w:val="24"/>
        </w:rPr>
        <w:t>个工作日内，本项目政府采购合同在投标人须知前附表规定的媒体上公告，但政府采购合同中涉及国家秘密、商业秘密的内容除外。</w:t>
      </w:r>
    </w:p>
    <w:p w:rsidR="0048552B" w:rsidRPr="00F15DCC" w:rsidRDefault="00A63859">
      <w:pPr>
        <w:pStyle w:val="3"/>
      </w:pPr>
      <w:bookmarkStart w:id="85" w:name="_Toc15336"/>
      <w:r w:rsidRPr="00F15DCC">
        <w:t>32</w:t>
      </w:r>
      <w:r w:rsidRPr="00F15DCC">
        <w:t>、其他说明</w:t>
      </w:r>
      <w:bookmarkEnd w:id="85"/>
    </w:p>
    <w:p w:rsidR="0048552B" w:rsidRPr="00F15DCC" w:rsidRDefault="00A63859">
      <w:pPr>
        <w:adjustRightInd w:val="0"/>
        <w:snapToGrid w:val="0"/>
        <w:spacing w:line="500" w:lineRule="exact"/>
        <w:ind w:firstLineChars="200" w:firstLine="480"/>
        <w:rPr>
          <w:rFonts w:eastAsiaTheme="majorEastAsia"/>
          <w:bCs/>
          <w:sz w:val="24"/>
          <w:szCs w:val="24"/>
        </w:rPr>
      </w:pPr>
      <w:r w:rsidRPr="00F15DCC">
        <w:rPr>
          <w:rFonts w:eastAsiaTheme="majorEastAsia"/>
          <w:bCs/>
          <w:sz w:val="24"/>
          <w:szCs w:val="24"/>
        </w:rPr>
        <w:t>保密要求：在合同期内或合同终止后，未征得有关方同意，不得泄露与本项目、本合同业务有关的保密资料。</w:t>
      </w:r>
    </w:p>
    <w:p w:rsidR="0048552B" w:rsidRPr="00F15DCC" w:rsidRDefault="00A63859">
      <w:pPr>
        <w:adjustRightInd w:val="0"/>
        <w:snapToGrid w:val="0"/>
        <w:spacing w:line="500" w:lineRule="exact"/>
        <w:ind w:firstLineChars="200" w:firstLine="480"/>
        <w:rPr>
          <w:rFonts w:eastAsiaTheme="majorEastAsia"/>
          <w:bCs/>
          <w:sz w:val="24"/>
          <w:szCs w:val="24"/>
        </w:rPr>
      </w:pPr>
      <w:r w:rsidRPr="00F15DCC">
        <w:rPr>
          <w:rFonts w:eastAsiaTheme="majorEastAsia"/>
          <w:bCs/>
          <w:sz w:val="24"/>
          <w:szCs w:val="24"/>
        </w:rPr>
        <w:t>本招标文件未尽事宜按现行招标投标的有关法律法规和规定执行。</w:t>
      </w:r>
    </w:p>
    <w:p w:rsidR="0048552B" w:rsidRPr="00F15DCC" w:rsidRDefault="00A63859">
      <w:pPr>
        <w:rPr>
          <w:rFonts w:eastAsiaTheme="majorEastAsia"/>
          <w:bCs/>
          <w:sz w:val="24"/>
          <w:szCs w:val="24"/>
        </w:rPr>
      </w:pPr>
      <w:r w:rsidRPr="00F15DCC">
        <w:rPr>
          <w:rFonts w:eastAsiaTheme="majorEastAsia"/>
          <w:bCs/>
          <w:sz w:val="24"/>
          <w:szCs w:val="24"/>
        </w:rPr>
        <w:br w:type="page"/>
      </w:r>
    </w:p>
    <w:p w:rsidR="0048552B" w:rsidRPr="00F15DCC" w:rsidRDefault="00A63859">
      <w:pPr>
        <w:pStyle w:val="1"/>
        <w:rPr>
          <w:rFonts w:ascii="Times New Roman" w:hAnsi="Times New Roman"/>
        </w:rPr>
      </w:pPr>
      <w:bookmarkStart w:id="86" w:name="_Toc23127"/>
      <w:bookmarkStart w:id="87" w:name="_Toc8515"/>
      <w:bookmarkStart w:id="88" w:name="_Toc30905"/>
      <w:r w:rsidRPr="00F15DCC">
        <w:rPr>
          <w:rFonts w:ascii="Times New Roman" w:hAnsi="Times New Roman"/>
        </w:rPr>
        <w:lastRenderedPageBreak/>
        <w:t>第三章</w:t>
      </w:r>
      <w:r w:rsidRPr="00F15DCC">
        <w:rPr>
          <w:rFonts w:ascii="Times New Roman" w:hAnsi="Times New Roman"/>
        </w:rPr>
        <w:t xml:space="preserve"> </w:t>
      </w:r>
      <w:r w:rsidRPr="00F15DCC">
        <w:rPr>
          <w:rFonts w:ascii="Times New Roman" w:hAnsi="Times New Roman"/>
        </w:rPr>
        <w:t>评分</w:t>
      </w:r>
      <w:bookmarkEnd w:id="86"/>
      <w:bookmarkEnd w:id="87"/>
      <w:r w:rsidRPr="00F15DCC">
        <w:rPr>
          <w:rFonts w:ascii="Times New Roman" w:hAnsi="Times New Roman"/>
        </w:rPr>
        <w:t>办法及评分标准</w:t>
      </w:r>
      <w:bookmarkEnd w:id="88"/>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为公正、公平、科学地选择中标人，根据有关法律法规的规定，并结合本项目的实际情况，制定本办法。</w:t>
      </w:r>
    </w:p>
    <w:p w:rsidR="0048552B" w:rsidRPr="00F15DCC" w:rsidRDefault="00A63859">
      <w:pPr>
        <w:pStyle w:val="2"/>
        <w:rPr>
          <w:rFonts w:ascii="Times New Roman" w:hAnsi="Times New Roman" w:cs="Times New Roman"/>
        </w:rPr>
      </w:pPr>
      <w:bookmarkStart w:id="89" w:name="_Toc29264"/>
      <w:bookmarkStart w:id="90" w:name="_Toc32479"/>
      <w:r w:rsidRPr="00F15DCC">
        <w:rPr>
          <w:rFonts w:ascii="Times New Roman" w:hAnsi="Times New Roman" w:cs="Times New Roman"/>
        </w:rPr>
        <w:t>一、评标组织</w:t>
      </w:r>
      <w:bookmarkEnd w:id="89"/>
      <w:bookmarkEnd w:id="90"/>
    </w:p>
    <w:p w:rsidR="0048552B" w:rsidRPr="00F15DCC" w:rsidRDefault="00A63859">
      <w:pPr>
        <w:spacing w:line="500" w:lineRule="exact"/>
        <w:ind w:firstLineChars="200" w:firstLine="480"/>
        <w:rPr>
          <w:rFonts w:eastAsiaTheme="minorEastAsia"/>
          <w:sz w:val="24"/>
          <w:szCs w:val="24"/>
        </w:rPr>
      </w:pPr>
      <w:bookmarkStart w:id="91" w:name="_Toc251566663"/>
      <w:bookmarkStart w:id="92" w:name="_Toc249760792"/>
      <w:bookmarkStart w:id="93" w:name="_Toc405213814"/>
      <w:r w:rsidRPr="00F15DCC">
        <w:rPr>
          <w:rFonts w:eastAsiaTheme="minorEastAsia"/>
          <w:sz w:val="24"/>
          <w:szCs w:val="24"/>
        </w:rPr>
        <w:t>评标工作</w:t>
      </w:r>
      <w:bookmarkEnd w:id="91"/>
      <w:bookmarkEnd w:id="92"/>
      <w:bookmarkEnd w:id="93"/>
      <w:r w:rsidRPr="00F15DCC">
        <w:rPr>
          <w:rFonts w:eastAsiaTheme="minorEastAsia"/>
          <w:sz w:val="24"/>
          <w:szCs w:val="24"/>
        </w:rPr>
        <w:t>由</w:t>
      </w:r>
      <w:bookmarkStart w:id="94" w:name="_Toc251566664"/>
      <w:bookmarkStart w:id="95" w:name="_Toc249760793"/>
      <w:bookmarkStart w:id="96" w:name="_Toc405213815"/>
      <w:r w:rsidRPr="00F15DCC">
        <w:rPr>
          <w:rFonts w:eastAsiaTheme="minorEastAsia"/>
          <w:sz w:val="24"/>
          <w:szCs w:val="24"/>
        </w:rPr>
        <w:t>采购代理机构负责组织，具体评标事务由依法组建的评标委员会负责。</w:t>
      </w:r>
    </w:p>
    <w:p w:rsidR="0048552B" w:rsidRPr="00F15DCC" w:rsidRDefault="00A63859">
      <w:pPr>
        <w:pStyle w:val="2"/>
        <w:rPr>
          <w:rFonts w:ascii="Times New Roman" w:hAnsi="Times New Roman" w:cs="Times New Roman"/>
        </w:rPr>
      </w:pPr>
      <w:bookmarkStart w:id="97" w:name="_Toc3581"/>
      <w:bookmarkStart w:id="98" w:name="_Toc24221"/>
      <w:r w:rsidRPr="00F15DCC">
        <w:rPr>
          <w:rFonts w:ascii="Times New Roman" w:hAnsi="Times New Roman" w:cs="Times New Roman"/>
        </w:rPr>
        <w:t>二、评标纪律</w:t>
      </w:r>
      <w:bookmarkEnd w:id="97"/>
      <w:bookmarkEnd w:id="98"/>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1</w:t>
      </w:r>
      <w:r w:rsidRPr="00F15DCC">
        <w:rPr>
          <w:rFonts w:eastAsiaTheme="minorEastAsia"/>
          <w:sz w:val="24"/>
          <w:szCs w:val="24"/>
        </w:rPr>
        <w:t>．评标</w:t>
      </w:r>
      <w:bookmarkEnd w:id="94"/>
      <w:bookmarkEnd w:id="95"/>
      <w:bookmarkEnd w:id="96"/>
      <w:r w:rsidRPr="00F15DCC">
        <w:rPr>
          <w:rFonts w:eastAsiaTheme="minorEastAsia"/>
          <w:sz w:val="24"/>
          <w:szCs w:val="24"/>
        </w:rPr>
        <w:t>是招标工作的重要环节，评标工作在评标委员会内独立进行。评标委员会将按照评标原则的要求，公正、平等地对待所有投标人。</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2</w:t>
      </w:r>
      <w:r w:rsidRPr="00F15DCC">
        <w:rPr>
          <w:rFonts w:eastAsiaTheme="minorEastAsia"/>
          <w:sz w:val="24"/>
          <w:szCs w:val="24"/>
        </w:rPr>
        <w:t>．所有评标人员应忠于职守、廉洁自律、秉公办事、不徇私情。</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3</w:t>
      </w:r>
      <w:r w:rsidRPr="00F15DCC">
        <w:rPr>
          <w:rFonts w:eastAsiaTheme="minorEastAsia"/>
          <w:sz w:val="24"/>
          <w:szCs w:val="24"/>
        </w:rPr>
        <w:t>．评标人员不得接受或参加投标人或与投标有关的单位、组织或个人的有碍公务的宴请、娱乐活动等，不得以任何形式弄虚作假。</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4</w:t>
      </w:r>
      <w:r w:rsidRPr="00F15DCC">
        <w:rPr>
          <w:rFonts w:eastAsiaTheme="minorEastAsia"/>
          <w:sz w:val="24"/>
          <w:szCs w:val="24"/>
        </w:rPr>
        <w:t>．评标期间，评标人员不得随意出入评标地点、与外界通讯、会客等。</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5</w:t>
      </w:r>
      <w:r w:rsidRPr="00F15DCC">
        <w:rPr>
          <w:rFonts w:eastAsiaTheme="minorEastAsia"/>
          <w:sz w:val="24"/>
          <w:szCs w:val="24"/>
        </w:rPr>
        <w:t>．在投标文件的审查、澄清、评价和比较以及授予合同的过程中，投标人对采购人、采购代理机构人员及评标委员会成员施加影响的任何行为，都将导致被取消投标资格。</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6</w:t>
      </w:r>
      <w:r w:rsidRPr="00F15DCC">
        <w:rPr>
          <w:rFonts w:eastAsiaTheme="minorEastAsia"/>
          <w:sz w:val="24"/>
          <w:szCs w:val="24"/>
        </w:rPr>
        <w:t>．为保证评标的公正性，在评标过程中，评标委员会成员不得与投标人或与中标结果有利害关系的人进行私下接触。在评标工作结束后，凡与评标情况有接触的任何人，不得将评标情况扩散出评标委员会以外。</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7</w:t>
      </w:r>
      <w:r w:rsidRPr="00F15DCC">
        <w:rPr>
          <w:rFonts w:eastAsiaTheme="minorEastAsia"/>
          <w:sz w:val="24"/>
          <w:szCs w:val="24"/>
        </w:rPr>
        <w:t>．评标过程中，评标专家对投标人的优劣情况，以及认为差异较大的情况，应以书面意见作出真实、专业、诚恳负责的表述，不得违背客观、公正的原则。</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8</w:t>
      </w:r>
      <w:r w:rsidRPr="00F15DCC">
        <w:rPr>
          <w:rFonts w:eastAsiaTheme="minorEastAsia"/>
          <w:sz w:val="24"/>
          <w:szCs w:val="24"/>
        </w:rPr>
        <w:t>．评标结束后，各评标人员应将全部资料整理上交采购代理机构，严禁将评标过程中的任何资料带出评标现场向投标人或其他单位提供。</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9</w:t>
      </w:r>
      <w:r w:rsidRPr="00F15DCC">
        <w:rPr>
          <w:rFonts w:eastAsiaTheme="minorEastAsia"/>
          <w:sz w:val="24"/>
          <w:szCs w:val="24"/>
        </w:rPr>
        <w:t>．在中标结果公布前应对评标委员会成员名单予以保密。</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10</w:t>
      </w:r>
      <w:r w:rsidRPr="00F15DCC">
        <w:rPr>
          <w:rFonts w:eastAsiaTheme="minorEastAsia"/>
          <w:sz w:val="24"/>
          <w:szCs w:val="24"/>
        </w:rPr>
        <w:t>．评标委员会对各投标人的商业秘密予以保密。</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lastRenderedPageBreak/>
        <w:t>11</w:t>
      </w:r>
      <w:r w:rsidRPr="00F15DCC">
        <w:rPr>
          <w:rFonts w:eastAsiaTheme="minorEastAsia"/>
          <w:sz w:val="24"/>
          <w:szCs w:val="24"/>
        </w:rPr>
        <w:t>．评标委员会成员应当客观、公正地履行职责，遵守职业道德，对所提出的评审意见承担个人责任。</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12</w:t>
      </w:r>
      <w:r w:rsidRPr="00F15DCC">
        <w:rPr>
          <w:rFonts w:eastAsiaTheme="minorEastAsia"/>
          <w:sz w:val="24"/>
          <w:szCs w:val="24"/>
        </w:rPr>
        <w:t>．在整个评标过程中，投标人企图影响招标结果的任何活动，可能导致其投标失败。如有违法行为，将依法追究其法律责任。</w:t>
      </w:r>
    </w:p>
    <w:p w:rsidR="0048552B" w:rsidRPr="00F15DCC" w:rsidRDefault="00A63859">
      <w:pPr>
        <w:pStyle w:val="2"/>
        <w:rPr>
          <w:rFonts w:ascii="Times New Roman" w:hAnsi="Times New Roman" w:cs="Times New Roman"/>
        </w:rPr>
      </w:pPr>
      <w:bookmarkStart w:id="99" w:name="_Toc6124"/>
      <w:bookmarkStart w:id="100" w:name="_Toc10772"/>
      <w:r w:rsidRPr="00F15DCC">
        <w:rPr>
          <w:rFonts w:ascii="Times New Roman" w:hAnsi="Times New Roman" w:cs="Times New Roman"/>
        </w:rPr>
        <w:t>三、评分标准和细则</w:t>
      </w:r>
      <w:bookmarkEnd w:id="99"/>
      <w:bookmarkEnd w:id="100"/>
    </w:p>
    <w:p w:rsidR="0048552B" w:rsidRPr="00F15DCC" w:rsidRDefault="00A63859">
      <w:pPr>
        <w:spacing w:line="500" w:lineRule="exact"/>
        <w:ind w:firstLineChars="200" w:firstLine="482"/>
        <w:rPr>
          <w:rFonts w:eastAsiaTheme="minorEastAsia"/>
          <w:b/>
          <w:bCs/>
          <w:sz w:val="24"/>
          <w:szCs w:val="24"/>
        </w:rPr>
      </w:pPr>
      <w:r w:rsidRPr="00F15DCC">
        <w:rPr>
          <w:rFonts w:eastAsiaTheme="minorEastAsia"/>
          <w:b/>
          <w:bCs/>
          <w:sz w:val="24"/>
          <w:szCs w:val="24"/>
        </w:rPr>
        <w:t>（一）评分标准：</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1.</w:t>
      </w:r>
      <w:r w:rsidRPr="00F15DCC">
        <w:rPr>
          <w:rFonts w:eastAsiaTheme="minorEastAsia"/>
          <w:sz w:val="24"/>
          <w:szCs w:val="24"/>
        </w:rPr>
        <w:t>评标委员会根据招标文件对各投标文件技术内容充分审核、讨论、评议后，评标委员会按评分细则，进行评判，每人一张评分票，并记名；如某张评分票的一个项目评分超过规定的分值范围，则该张评分票无效；各供应商技术的最终评分值为评标委员会成员的有效评分票的算术平均值。</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2.</w:t>
      </w:r>
      <w:r w:rsidRPr="00F15DCC">
        <w:rPr>
          <w:rFonts w:eastAsiaTheme="minorEastAsia"/>
          <w:sz w:val="24"/>
          <w:szCs w:val="24"/>
        </w:rPr>
        <w:t>评标委员会成员按评分细则对各供应商的最终报价进行统一计算评分，集体统一判定评分。</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3.</w:t>
      </w:r>
      <w:r w:rsidRPr="00F15DCC">
        <w:rPr>
          <w:rFonts w:eastAsiaTheme="minorEastAsia"/>
          <w:sz w:val="24"/>
          <w:szCs w:val="24"/>
        </w:rPr>
        <w:t>供应商的综合评分为技术、商务、样品和投标报价四部分的总计，由指定专人进行计算和复核。中标候选资格按评标得分由高到低顺序排列，得分相同的，按投标报价由低到高顺序排列；得分且投标报价相同的，按技术得分由高到低顺序排列。</w:t>
      </w:r>
    </w:p>
    <w:p w:rsidR="0048552B" w:rsidRPr="00F15DCC" w:rsidRDefault="00A63859">
      <w:pPr>
        <w:spacing w:line="500" w:lineRule="exact"/>
        <w:ind w:firstLineChars="200" w:firstLine="482"/>
        <w:rPr>
          <w:rFonts w:eastAsiaTheme="minorEastAsia"/>
          <w:b/>
          <w:bCs/>
          <w:sz w:val="24"/>
          <w:szCs w:val="24"/>
        </w:rPr>
      </w:pPr>
      <w:r w:rsidRPr="00F15DCC">
        <w:rPr>
          <w:rFonts w:eastAsiaTheme="minorEastAsia"/>
          <w:b/>
          <w:bCs/>
          <w:sz w:val="24"/>
          <w:szCs w:val="24"/>
        </w:rPr>
        <w:t>（二）评分细则：</w:t>
      </w:r>
    </w:p>
    <w:p w:rsidR="0048552B" w:rsidRPr="00F15DCC" w:rsidRDefault="00A63859">
      <w:pPr>
        <w:ind w:firstLineChars="200" w:firstLine="482"/>
        <w:rPr>
          <w:b/>
          <w:bCs/>
          <w:sz w:val="24"/>
          <w:szCs w:val="24"/>
        </w:rPr>
      </w:pPr>
      <w:r w:rsidRPr="00F15DCC">
        <w:rPr>
          <w:b/>
          <w:bCs/>
          <w:sz w:val="24"/>
          <w:szCs w:val="24"/>
        </w:rPr>
        <w:t>1</w:t>
      </w:r>
      <w:r w:rsidRPr="00F15DCC">
        <w:rPr>
          <w:b/>
          <w:bCs/>
          <w:sz w:val="24"/>
          <w:szCs w:val="24"/>
        </w:rPr>
        <w:t>、技术和商务分（</w:t>
      </w:r>
      <w:r w:rsidRPr="00F15DCC">
        <w:rPr>
          <w:b/>
          <w:bCs/>
          <w:sz w:val="24"/>
          <w:szCs w:val="24"/>
        </w:rPr>
        <w:t>70</w:t>
      </w:r>
      <w:r w:rsidRPr="00F15DCC">
        <w:rPr>
          <w:b/>
          <w:bCs/>
          <w:sz w:val="24"/>
          <w:szCs w:val="24"/>
        </w:rPr>
        <w:t>分）</w:t>
      </w:r>
    </w:p>
    <w:tbl>
      <w:tblPr>
        <w:tblW w:w="91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97"/>
        <w:gridCol w:w="1547"/>
        <w:gridCol w:w="5896"/>
        <w:gridCol w:w="569"/>
      </w:tblGrid>
      <w:tr w:rsidR="0048552B" w:rsidRPr="00F15DCC">
        <w:trPr>
          <w:trHeight w:val="877"/>
          <w:jc w:val="center"/>
        </w:trPr>
        <w:tc>
          <w:tcPr>
            <w:tcW w:w="1097"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b/>
                <w:sz w:val="24"/>
                <w:szCs w:val="24"/>
              </w:rPr>
            </w:pPr>
            <w:r w:rsidRPr="00F15DCC">
              <w:rPr>
                <w:rFonts w:eastAsiaTheme="minorEastAsia"/>
                <w:b/>
                <w:kern w:val="0"/>
                <w:sz w:val="24"/>
                <w:szCs w:val="24"/>
              </w:rPr>
              <w:t>评分因素及权重</w:t>
            </w:r>
          </w:p>
        </w:tc>
        <w:tc>
          <w:tcPr>
            <w:tcW w:w="1547"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b/>
                <w:sz w:val="24"/>
                <w:szCs w:val="24"/>
              </w:rPr>
            </w:pPr>
            <w:r w:rsidRPr="00F15DCC">
              <w:rPr>
                <w:rFonts w:eastAsiaTheme="minorEastAsia"/>
                <w:b/>
                <w:kern w:val="0"/>
                <w:sz w:val="24"/>
                <w:szCs w:val="24"/>
              </w:rPr>
              <w:t>评标因素</w:t>
            </w:r>
          </w:p>
        </w:tc>
        <w:tc>
          <w:tcPr>
            <w:tcW w:w="5896"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b/>
                <w:sz w:val="24"/>
                <w:szCs w:val="24"/>
              </w:rPr>
            </w:pPr>
            <w:r w:rsidRPr="00F15DCC">
              <w:rPr>
                <w:rFonts w:eastAsiaTheme="minorEastAsia"/>
                <w:b/>
                <w:kern w:val="0"/>
                <w:sz w:val="24"/>
                <w:szCs w:val="24"/>
              </w:rPr>
              <w:t>评分标准</w:t>
            </w:r>
          </w:p>
        </w:tc>
        <w:tc>
          <w:tcPr>
            <w:tcW w:w="569"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b/>
                <w:sz w:val="24"/>
                <w:szCs w:val="24"/>
              </w:rPr>
            </w:pPr>
            <w:r w:rsidRPr="00F15DCC">
              <w:rPr>
                <w:rFonts w:eastAsiaTheme="minorEastAsia"/>
                <w:b/>
                <w:kern w:val="0"/>
                <w:sz w:val="24"/>
                <w:szCs w:val="24"/>
              </w:rPr>
              <w:t>分值</w:t>
            </w:r>
          </w:p>
        </w:tc>
      </w:tr>
      <w:tr w:rsidR="0048552B" w:rsidRPr="00F15DCC">
        <w:trPr>
          <w:trHeight w:val="1736"/>
          <w:jc w:val="center"/>
        </w:trPr>
        <w:tc>
          <w:tcPr>
            <w:tcW w:w="1097" w:type="dxa"/>
            <w:vMerge w:val="restart"/>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技术部分</w:t>
            </w:r>
          </w:p>
          <w:p w:rsidR="0048552B" w:rsidRPr="00F15DCC" w:rsidRDefault="00A63859">
            <w:pPr>
              <w:widowControl/>
              <w:spacing w:line="400" w:lineRule="exact"/>
              <w:jc w:val="center"/>
              <w:textAlignment w:val="center"/>
              <w:rPr>
                <w:rFonts w:eastAsiaTheme="minorEastAsia"/>
                <w:sz w:val="24"/>
                <w:szCs w:val="24"/>
              </w:rPr>
            </w:pPr>
            <w:r w:rsidRPr="00F15DCC">
              <w:rPr>
                <w:rFonts w:eastAsiaTheme="minorEastAsia"/>
                <w:kern w:val="0"/>
                <w:sz w:val="24"/>
                <w:szCs w:val="24"/>
              </w:rPr>
              <w:t>（</w:t>
            </w:r>
            <w:r w:rsidRPr="00F15DCC">
              <w:rPr>
                <w:rFonts w:eastAsiaTheme="minorEastAsia"/>
                <w:kern w:val="0"/>
                <w:sz w:val="24"/>
                <w:szCs w:val="24"/>
              </w:rPr>
              <w:t xml:space="preserve"> 44</w:t>
            </w:r>
            <w:r w:rsidRPr="00F15DCC">
              <w:rPr>
                <w:rFonts w:eastAsiaTheme="minorEastAsia"/>
                <w:kern w:val="0"/>
                <w:sz w:val="24"/>
                <w:szCs w:val="24"/>
              </w:rPr>
              <w:t>分）</w:t>
            </w:r>
          </w:p>
        </w:tc>
        <w:tc>
          <w:tcPr>
            <w:tcW w:w="1547"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技术要求</w:t>
            </w:r>
          </w:p>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响应评价</w:t>
            </w:r>
          </w:p>
        </w:tc>
        <w:tc>
          <w:tcPr>
            <w:tcW w:w="5896" w:type="dxa"/>
            <w:tcMar>
              <w:top w:w="15" w:type="dxa"/>
              <w:left w:w="15" w:type="dxa"/>
              <w:right w:w="15" w:type="dxa"/>
            </w:tcMar>
            <w:vAlign w:val="center"/>
          </w:tcPr>
          <w:p w:rsidR="0048552B" w:rsidRPr="00F15DCC" w:rsidRDefault="00A63859">
            <w:pPr>
              <w:pStyle w:val="a9"/>
              <w:rPr>
                <w:rFonts w:ascii="Times New Roman" w:hAnsi="Times New Roman" w:cs="Times New Roman"/>
                <w:sz w:val="24"/>
                <w:szCs w:val="24"/>
              </w:rPr>
            </w:pPr>
            <w:r w:rsidRPr="00F15DCC">
              <w:rPr>
                <w:rFonts w:ascii="Times New Roman" w:hAnsi="Times New Roman" w:cs="Times New Roman"/>
                <w:sz w:val="24"/>
                <w:szCs w:val="24"/>
              </w:rPr>
              <w:t>完全满足无偏离的得</w:t>
            </w:r>
            <w:r w:rsidRPr="00F15DCC">
              <w:rPr>
                <w:rFonts w:ascii="Times New Roman" w:hAnsi="Times New Roman" w:cs="Times New Roman"/>
                <w:sz w:val="24"/>
                <w:szCs w:val="24"/>
              </w:rPr>
              <w:t>25</w:t>
            </w:r>
            <w:r w:rsidRPr="00F15DCC">
              <w:rPr>
                <w:rFonts w:ascii="Times New Roman" w:hAnsi="Times New Roman" w:cs="Times New Roman"/>
                <w:sz w:val="24"/>
                <w:szCs w:val="24"/>
              </w:rPr>
              <w:t>分。（</w:t>
            </w:r>
            <w:r w:rsidRPr="00F15DCC">
              <w:rPr>
                <w:rFonts w:ascii="Times New Roman" w:hAnsi="Times New Roman" w:cs="Times New Roman"/>
                <w:sz w:val="24"/>
                <w:szCs w:val="24"/>
              </w:rPr>
              <w:t>★</w:t>
            </w:r>
            <w:r w:rsidRPr="00F15DCC">
              <w:rPr>
                <w:rFonts w:ascii="Times New Roman" w:hAnsi="Times New Roman" w:cs="Times New Roman"/>
                <w:sz w:val="24"/>
                <w:szCs w:val="24"/>
              </w:rPr>
              <w:t>为核心参数，</w:t>
            </w:r>
            <w:r w:rsidRPr="00F15DCC">
              <w:rPr>
                <w:rFonts w:ascii="Times New Roman" w:hAnsi="Times New Roman" w:cs="Times New Roman"/>
                <w:kern w:val="0"/>
                <w:sz w:val="20"/>
                <w:szCs w:val="20"/>
                <w:lang w:bidi="ar"/>
              </w:rPr>
              <w:t>▲</w:t>
            </w:r>
            <w:r w:rsidRPr="00F15DCC">
              <w:rPr>
                <w:rFonts w:ascii="Times New Roman" w:hAnsi="Times New Roman" w:cs="Times New Roman"/>
                <w:sz w:val="24"/>
                <w:szCs w:val="24"/>
              </w:rPr>
              <w:t>为主要技术参数）</w:t>
            </w:r>
          </w:p>
          <w:p w:rsidR="0048552B" w:rsidRPr="00F15DCC" w:rsidRDefault="00A63859">
            <w:pPr>
              <w:pStyle w:val="a9"/>
              <w:rPr>
                <w:rFonts w:ascii="Times New Roman" w:hAnsi="Times New Roman" w:cs="Times New Roman"/>
                <w:sz w:val="24"/>
                <w:szCs w:val="24"/>
              </w:rPr>
            </w:pPr>
            <w:r w:rsidRPr="00F15DCC">
              <w:rPr>
                <w:rFonts w:ascii="Times New Roman" w:hAnsi="Times New Roman" w:cs="Times New Roman"/>
                <w:sz w:val="24"/>
                <w:szCs w:val="24"/>
              </w:rPr>
              <w:t>标注</w:t>
            </w:r>
            <w:r w:rsidRPr="00F15DCC">
              <w:rPr>
                <w:rFonts w:ascii="Times New Roman" w:hAnsi="Times New Roman" w:cs="Times New Roman"/>
                <w:sz w:val="24"/>
                <w:szCs w:val="24"/>
              </w:rPr>
              <w:t>“★”</w:t>
            </w:r>
            <w:r w:rsidRPr="00F15DCC">
              <w:rPr>
                <w:rFonts w:ascii="Times New Roman" w:hAnsi="Times New Roman" w:cs="Times New Roman"/>
                <w:sz w:val="24"/>
                <w:szCs w:val="24"/>
              </w:rPr>
              <w:t>技术参数中存在一条负偏离的扣</w:t>
            </w:r>
            <w:r w:rsidRPr="00F15DCC">
              <w:rPr>
                <w:rFonts w:ascii="Times New Roman" w:hAnsi="Times New Roman" w:cs="Times New Roman"/>
                <w:sz w:val="24"/>
                <w:szCs w:val="24"/>
              </w:rPr>
              <w:t>5</w:t>
            </w:r>
            <w:r w:rsidRPr="00F15DCC">
              <w:rPr>
                <w:rFonts w:ascii="Times New Roman" w:hAnsi="Times New Roman" w:cs="Times New Roman"/>
                <w:sz w:val="24"/>
                <w:szCs w:val="24"/>
              </w:rPr>
              <w:t>分，标注</w:t>
            </w:r>
            <w:r w:rsidRPr="00F15DCC">
              <w:rPr>
                <w:rFonts w:ascii="Times New Roman" w:hAnsi="Times New Roman" w:cs="Times New Roman"/>
                <w:sz w:val="24"/>
                <w:szCs w:val="24"/>
              </w:rPr>
              <w:t>“</w:t>
            </w:r>
            <w:r w:rsidRPr="00F15DCC">
              <w:rPr>
                <w:rFonts w:ascii="Times New Roman" w:hAnsi="Times New Roman" w:cs="Times New Roman"/>
                <w:kern w:val="0"/>
                <w:sz w:val="20"/>
                <w:szCs w:val="20"/>
                <w:lang w:bidi="ar"/>
              </w:rPr>
              <w:t>▲</w:t>
            </w:r>
            <w:r w:rsidRPr="00F15DCC">
              <w:rPr>
                <w:rFonts w:ascii="Times New Roman" w:hAnsi="Times New Roman" w:cs="Times New Roman"/>
                <w:sz w:val="24"/>
                <w:szCs w:val="24"/>
              </w:rPr>
              <w:t>”</w:t>
            </w:r>
            <w:r w:rsidRPr="00F15DCC">
              <w:rPr>
                <w:rFonts w:ascii="Times New Roman" w:hAnsi="Times New Roman" w:cs="Times New Roman"/>
                <w:sz w:val="24"/>
                <w:szCs w:val="24"/>
              </w:rPr>
              <w:t>技术参数中存在一条负偏离的扣</w:t>
            </w:r>
            <w:r w:rsidRPr="00F15DCC">
              <w:rPr>
                <w:rFonts w:ascii="Times New Roman" w:hAnsi="Times New Roman" w:cs="Times New Roman"/>
                <w:sz w:val="24"/>
                <w:szCs w:val="24"/>
              </w:rPr>
              <w:t>3</w:t>
            </w:r>
            <w:r w:rsidRPr="00F15DCC">
              <w:rPr>
                <w:rFonts w:ascii="Times New Roman" w:hAnsi="Times New Roman" w:cs="Times New Roman"/>
                <w:sz w:val="24"/>
                <w:szCs w:val="24"/>
              </w:rPr>
              <w:t>分。</w:t>
            </w:r>
          </w:p>
          <w:p w:rsidR="0048552B" w:rsidRPr="00F15DCC" w:rsidRDefault="00A63859">
            <w:pPr>
              <w:pStyle w:val="a9"/>
              <w:rPr>
                <w:rFonts w:ascii="Times New Roman" w:hAnsi="Times New Roman" w:cs="Times New Roman"/>
                <w:sz w:val="24"/>
                <w:szCs w:val="24"/>
              </w:rPr>
            </w:pPr>
            <w:r w:rsidRPr="00F15DCC">
              <w:rPr>
                <w:rFonts w:ascii="Times New Roman" w:hAnsi="Times New Roman" w:cs="Times New Roman"/>
                <w:sz w:val="24"/>
                <w:szCs w:val="24"/>
              </w:rPr>
              <w:t>未标注的技术参数存在一条负偏离的扣</w:t>
            </w:r>
            <w:r w:rsidRPr="00F15DCC">
              <w:rPr>
                <w:rFonts w:ascii="Times New Roman" w:hAnsi="Times New Roman" w:cs="Times New Roman"/>
                <w:sz w:val="24"/>
                <w:szCs w:val="24"/>
              </w:rPr>
              <w:t>1</w:t>
            </w:r>
            <w:r w:rsidRPr="00F15DCC">
              <w:rPr>
                <w:rFonts w:ascii="Times New Roman" w:hAnsi="Times New Roman" w:cs="Times New Roman"/>
                <w:sz w:val="24"/>
                <w:szCs w:val="24"/>
              </w:rPr>
              <w:t>分，最低</w:t>
            </w:r>
            <w:r w:rsidRPr="00F15DCC">
              <w:rPr>
                <w:rFonts w:ascii="Times New Roman" w:hAnsi="Times New Roman" w:cs="Times New Roman"/>
                <w:sz w:val="24"/>
                <w:szCs w:val="24"/>
              </w:rPr>
              <w:t>0</w:t>
            </w:r>
            <w:r w:rsidRPr="00F15DCC">
              <w:rPr>
                <w:rFonts w:ascii="Times New Roman" w:hAnsi="Times New Roman" w:cs="Times New Roman"/>
                <w:sz w:val="24"/>
                <w:szCs w:val="24"/>
              </w:rPr>
              <w:t>分。</w:t>
            </w:r>
          </w:p>
          <w:p w:rsidR="0048552B" w:rsidRPr="00F15DCC" w:rsidRDefault="00A63859">
            <w:pPr>
              <w:widowControl/>
              <w:spacing w:line="400" w:lineRule="exact"/>
              <w:textAlignment w:val="center"/>
            </w:pPr>
            <w:r w:rsidRPr="00F15DCC">
              <w:rPr>
                <w:sz w:val="24"/>
                <w:szCs w:val="24"/>
              </w:rPr>
              <w:t>注：每项技术参数如满足项目需求须提供相关佐证材料（包括检测报告、技术规格书、技术偏离表等）。</w:t>
            </w:r>
          </w:p>
        </w:tc>
        <w:tc>
          <w:tcPr>
            <w:tcW w:w="569"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25</w:t>
            </w:r>
            <w:r w:rsidRPr="00F15DCC">
              <w:rPr>
                <w:rFonts w:eastAsiaTheme="minorEastAsia"/>
                <w:kern w:val="0"/>
                <w:sz w:val="24"/>
                <w:szCs w:val="24"/>
              </w:rPr>
              <w:t>分</w:t>
            </w:r>
          </w:p>
        </w:tc>
      </w:tr>
      <w:tr w:rsidR="0048552B" w:rsidRPr="00F15DCC">
        <w:trPr>
          <w:trHeight w:val="1736"/>
          <w:jc w:val="center"/>
        </w:trPr>
        <w:tc>
          <w:tcPr>
            <w:tcW w:w="1097" w:type="dxa"/>
            <w:vMerge/>
            <w:tcMar>
              <w:top w:w="15" w:type="dxa"/>
              <w:left w:w="15" w:type="dxa"/>
              <w:right w:w="15" w:type="dxa"/>
            </w:tcMar>
            <w:vAlign w:val="center"/>
          </w:tcPr>
          <w:p w:rsidR="0048552B" w:rsidRPr="00F15DCC" w:rsidRDefault="0048552B">
            <w:pPr>
              <w:widowControl/>
              <w:spacing w:line="400" w:lineRule="exact"/>
              <w:jc w:val="center"/>
              <w:textAlignment w:val="center"/>
              <w:rPr>
                <w:rFonts w:eastAsiaTheme="minorEastAsia"/>
                <w:kern w:val="0"/>
                <w:sz w:val="24"/>
                <w:szCs w:val="24"/>
              </w:rPr>
            </w:pPr>
          </w:p>
        </w:tc>
        <w:tc>
          <w:tcPr>
            <w:tcW w:w="1547"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整体性能、产品结构设计评价</w:t>
            </w:r>
          </w:p>
        </w:tc>
        <w:tc>
          <w:tcPr>
            <w:tcW w:w="5896" w:type="dxa"/>
            <w:tcMar>
              <w:top w:w="15" w:type="dxa"/>
              <w:left w:w="15" w:type="dxa"/>
              <w:right w:w="15" w:type="dxa"/>
            </w:tcMar>
            <w:vAlign w:val="center"/>
          </w:tcPr>
          <w:p w:rsidR="0048552B" w:rsidRPr="00F15DCC" w:rsidRDefault="00A63859">
            <w:pPr>
              <w:widowControl/>
              <w:snapToGrid w:val="0"/>
              <w:rPr>
                <w:kern w:val="0"/>
                <w:sz w:val="24"/>
                <w:szCs w:val="24"/>
              </w:rPr>
            </w:pPr>
            <w:r w:rsidRPr="00F15DCC">
              <w:rPr>
                <w:kern w:val="0"/>
                <w:sz w:val="24"/>
                <w:szCs w:val="24"/>
              </w:rPr>
              <w:t>根据投标文件中检测报告、产品技术规格书、产品配置清单、关键部件规格型号、产品图片及宣传彩页等资料，对产品的设计、关键部件选型、自动化程度，整体配置是否符合灭火救援作战的科学性、实用性、操作性等进行评价；</w:t>
            </w:r>
          </w:p>
          <w:p w:rsidR="0048552B" w:rsidRPr="00F15DCC" w:rsidRDefault="00A63859">
            <w:pPr>
              <w:widowControl/>
              <w:snapToGrid w:val="0"/>
              <w:rPr>
                <w:kern w:val="0"/>
                <w:sz w:val="24"/>
                <w:szCs w:val="24"/>
              </w:rPr>
            </w:pPr>
            <w:r w:rsidRPr="00F15DCC">
              <w:rPr>
                <w:kern w:val="0"/>
                <w:sz w:val="24"/>
                <w:szCs w:val="24"/>
              </w:rPr>
              <w:t>1</w:t>
            </w:r>
            <w:r w:rsidRPr="00F15DCC">
              <w:rPr>
                <w:kern w:val="0"/>
                <w:sz w:val="24"/>
                <w:szCs w:val="24"/>
              </w:rPr>
              <w:t>、满足招标文件要求，产品设计合理科学、关键部件选型合理，整体结构紧凑，自动化程度高，关键部位连接处、管路设计、电气系统等细节部分制作合理，符合灭火救援作战的科学性、实用性、操作性、美观性内容无瑕疵：</w:t>
            </w:r>
            <w:r w:rsidRPr="00F15DCC">
              <w:rPr>
                <w:kern w:val="0"/>
                <w:sz w:val="24"/>
                <w:szCs w:val="24"/>
              </w:rPr>
              <w:t>19</w:t>
            </w:r>
            <w:r w:rsidRPr="00F15DCC">
              <w:rPr>
                <w:kern w:val="0"/>
                <w:sz w:val="24"/>
                <w:szCs w:val="24"/>
              </w:rPr>
              <w:t>分；</w:t>
            </w:r>
          </w:p>
          <w:p w:rsidR="0048552B" w:rsidRPr="00F15DCC" w:rsidRDefault="00A63859">
            <w:pPr>
              <w:widowControl/>
              <w:snapToGrid w:val="0"/>
              <w:rPr>
                <w:kern w:val="0"/>
                <w:sz w:val="24"/>
                <w:szCs w:val="24"/>
              </w:rPr>
            </w:pPr>
            <w:r w:rsidRPr="00F15DCC">
              <w:rPr>
                <w:kern w:val="0"/>
                <w:sz w:val="24"/>
                <w:szCs w:val="24"/>
              </w:rPr>
              <w:t>2</w:t>
            </w:r>
            <w:r w:rsidRPr="00F15DCC">
              <w:rPr>
                <w:kern w:val="0"/>
                <w:sz w:val="24"/>
                <w:szCs w:val="24"/>
              </w:rPr>
              <w:t>、满足招标文件要求，产品设计合理科学、关键部件选型合理，整体结构紧凑，自动化程度高，关键部位连接处、管路设计、电气系统等细节部分制作合理，符合灭火救援作战的科学性、实用性、操作性、美观性内容等方面存在</w:t>
            </w:r>
            <w:r w:rsidRPr="00F15DCC">
              <w:rPr>
                <w:kern w:val="0"/>
                <w:sz w:val="24"/>
                <w:szCs w:val="24"/>
              </w:rPr>
              <w:t>1</w:t>
            </w:r>
            <w:r w:rsidRPr="00F15DCC">
              <w:rPr>
                <w:kern w:val="0"/>
                <w:sz w:val="24"/>
                <w:szCs w:val="24"/>
              </w:rPr>
              <w:t>处瑕疵：</w:t>
            </w:r>
            <w:r w:rsidRPr="00F15DCC">
              <w:rPr>
                <w:kern w:val="0"/>
                <w:sz w:val="24"/>
                <w:szCs w:val="24"/>
              </w:rPr>
              <w:t>16</w:t>
            </w:r>
            <w:r w:rsidRPr="00F15DCC">
              <w:rPr>
                <w:kern w:val="0"/>
                <w:sz w:val="24"/>
                <w:szCs w:val="24"/>
              </w:rPr>
              <w:t>分；</w:t>
            </w:r>
          </w:p>
          <w:p w:rsidR="0048552B" w:rsidRPr="00F15DCC" w:rsidRDefault="00A63859">
            <w:pPr>
              <w:widowControl/>
              <w:snapToGrid w:val="0"/>
              <w:rPr>
                <w:kern w:val="0"/>
                <w:sz w:val="24"/>
                <w:szCs w:val="24"/>
              </w:rPr>
            </w:pPr>
            <w:r w:rsidRPr="00F15DCC">
              <w:rPr>
                <w:kern w:val="0"/>
                <w:sz w:val="24"/>
                <w:szCs w:val="24"/>
              </w:rPr>
              <w:t>3</w:t>
            </w:r>
            <w:r w:rsidRPr="00F15DCC">
              <w:rPr>
                <w:kern w:val="0"/>
                <w:sz w:val="24"/>
                <w:szCs w:val="24"/>
              </w:rPr>
              <w:t>、满足招标文件要求，产品设计合理科学、关键部件选型合理，整体结构紧凑，自动化程度高，关键部位连接处、管路设计、电气系统等细节部分制作合理，符合灭火救援作战的科学性、实用性、操作性、美观性内容等方面存在</w:t>
            </w:r>
            <w:r w:rsidRPr="00F15DCC">
              <w:rPr>
                <w:kern w:val="0"/>
                <w:sz w:val="24"/>
                <w:szCs w:val="24"/>
              </w:rPr>
              <w:t>2</w:t>
            </w:r>
            <w:r w:rsidRPr="00F15DCC">
              <w:rPr>
                <w:kern w:val="0"/>
                <w:sz w:val="24"/>
                <w:szCs w:val="24"/>
              </w:rPr>
              <w:t>处瑕疵：</w:t>
            </w:r>
            <w:r w:rsidRPr="00F15DCC">
              <w:rPr>
                <w:kern w:val="0"/>
                <w:sz w:val="24"/>
                <w:szCs w:val="24"/>
              </w:rPr>
              <w:t>13</w:t>
            </w:r>
            <w:r w:rsidRPr="00F15DCC">
              <w:rPr>
                <w:kern w:val="0"/>
                <w:sz w:val="24"/>
                <w:szCs w:val="24"/>
              </w:rPr>
              <w:t>分；</w:t>
            </w:r>
          </w:p>
          <w:p w:rsidR="0048552B" w:rsidRPr="00F15DCC" w:rsidRDefault="00A63859">
            <w:pPr>
              <w:widowControl/>
              <w:snapToGrid w:val="0"/>
              <w:rPr>
                <w:kern w:val="0"/>
                <w:sz w:val="24"/>
                <w:szCs w:val="24"/>
              </w:rPr>
            </w:pPr>
            <w:r w:rsidRPr="00F15DCC">
              <w:rPr>
                <w:kern w:val="0"/>
                <w:sz w:val="24"/>
                <w:szCs w:val="24"/>
              </w:rPr>
              <w:t>4</w:t>
            </w:r>
            <w:r w:rsidRPr="00F15DCC">
              <w:rPr>
                <w:kern w:val="0"/>
                <w:sz w:val="24"/>
                <w:szCs w:val="24"/>
              </w:rPr>
              <w:t>、满足招标文件要求，产品设计合理科学、关键部件选型合理，整体结构紧凑，自动化程度高，关键部位连接处、管路设计、电气系统等细节部分制作合理，符合灭火救援作战的科学性、实用性、操作性、美观性内容等方面存在</w:t>
            </w:r>
            <w:r w:rsidRPr="00F15DCC">
              <w:rPr>
                <w:kern w:val="0"/>
                <w:sz w:val="24"/>
                <w:szCs w:val="24"/>
              </w:rPr>
              <w:t>3</w:t>
            </w:r>
            <w:r w:rsidRPr="00F15DCC">
              <w:rPr>
                <w:kern w:val="0"/>
                <w:sz w:val="24"/>
                <w:szCs w:val="24"/>
              </w:rPr>
              <w:t>处瑕疵：</w:t>
            </w:r>
            <w:r w:rsidRPr="00F15DCC">
              <w:rPr>
                <w:kern w:val="0"/>
                <w:sz w:val="24"/>
                <w:szCs w:val="24"/>
              </w:rPr>
              <w:t>10</w:t>
            </w:r>
            <w:r w:rsidRPr="00F15DCC">
              <w:rPr>
                <w:kern w:val="0"/>
                <w:sz w:val="24"/>
                <w:szCs w:val="24"/>
              </w:rPr>
              <w:t>分；</w:t>
            </w:r>
          </w:p>
          <w:p w:rsidR="0048552B" w:rsidRPr="00F15DCC" w:rsidRDefault="00A63859">
            <w:pPr>
              <w:widowControl/>
              <w:snapToGrid w:val="0"/>
              <w:rPr>
                <w:kern w:val="0"/>
                <w:sz w:val="24"/>
                <w:szCs w:val="24"/>
              </w:rPr>
            </w:pPr>
            <w:r w:rsidRPr="00F15DCC">
              <w:rPr>
                <w:kern w:val="0"/>
                <w:sz w:val="24"/>
                <w:szCs w:val="24"/>
              </w:rPr>
              <w:t>5</w:t>
            </w:r>
            <w:r w:rsidRPr="00F15DCC">
              <w:rPr>
                <w:kern w:val="0"/>
                <w:sz w:val="24"/>
                <w:szCs w:val="24"/>
              </w:rPr>
              <w:t>、满足招标文件要求，产品设计合理科学、关键部件选型合理，整体结构紧凑，自动化程度高，关键部位连接处、管路设计、电气系统等细节部分制作合理，符合灭火救援作战的科学性、实用性、操作性、美观性内容等方面存在</w:t>
            </w:r>
            <w:r w:rsidRPr="00F15DCC">
              <w:rPr>
                <w:kern w:val="0"/>
                <w:sz w:val="24"/>
                <w:szCs w:val="24"/>
              </w:rPr>
              <w:t>4</w:t>
            </w:r>
            <w:r w:rsidRPr="00F15DCC">
              <w:rPr>
                <w:kern w:val="0"/>
                <w:sz w:val="24"/>
                <w:szCs w:val="24"/>
              </w:rPr>
              <w:t>处瑕疵：</w:t>
            </w:r>
            <w:r w:rsidRPr="00F15DCC">
              <w:rPr>
                <w:kern w:val="0"/>
                <w:sz w:val="24"/>
                <w:szCs w:val="24"/>
              </w:rPr>
              <w:t>7</w:t>
            </w:r>
            <w:r w:rsidRPr="00F15DCC">
              <w:rPr>
                <w:kern w:val="0"/>
                <w:sz w:val="24"/>
                <w:szCs w:val="24"/>
              </w:rPr>
              <w:t>分；</w:t>
            </w:r>
          </w:p>
          <w:p w:rsidR="0048552B" w:rsidRPr="00F15DCC" w:rsidRDefault="00A63859">
            <w:pPr>
              <w:widowControl/>
              <w:snapToGrid w:val="0"/>
              <w:rPr>
                <w:kern w:val="0"/>
                <w:sz w:val="24"/>
                <w:szCs w:val="24"/>
              </w:rPr>
            </w:pPr>
            <w:r w:rsidRPr="00F15DCC">
              <w:rPr>
                <w:kern w:val="0"/>
                <w:sz w:val="24"/>
                <w:szCs w:val="24"/>
              </w:rPr>
              <w:t>6</w:t>
            </w:r>
            <w:r w:rsidRPr="00F15DCC">
              <w:rPr>
                <w:kern w:val="0"/>
                <w:sz w:val="24"/>
                <w:szCs w:val="24"/>
              </w:rPr>
              <w:t>、满足招标文件要求，产品设计合理科学、关键部件选型合理，整体结构紧凑，自动化程度高，关键部位连接处、管路设计、电气系统等细节部分制作合理，符合灭火救援作战的科学性、实用性、操作性、美观性内容等方面存在</w:t>
            </w:r>
            <w:r w:rsidRPr="00F15DCC">
              <w:rPr>
                <w:kern w:val="0"/>
                <w:sz w:val="24"/>
                <w:szCs w:val="24"/>
              </w:rPr>
              <w:t>5</w:t>
            </w:r>
            <w:r w:rsidRPr="00F15DCC">
              <w:rPr>
                <w:kern w:val="0"/>
                <w:sz w:val="24"/>
                <w:szCs w:val="24"/>
              </w:rPr>
              <w:t>处瑕疵：</w:t>
            </w:r>
            <w:r w:rsidRPr="00F15DCC">
              <w:rPr>
                <w:kern w:val="0"/>
                <w:sz w:val="24"/>
                <w:szCs w:val="24"/>
              </w:rPr>
              <w:t>4</w:t>
            </w:r>
            <w:r w:rsidRPr="00F15DCC">
              <w:rPr>
                <w:kern w:val="0"/>
                <w:sz w:val="24"/>
                <w:szCs w:val="24"/>
              </w:rPr>
              <w:t>分；</w:t>
            </w:r>
          </w:p>
          <w:p w:rsidR="0048552B" w:rsidRPr="00F15DCC" w:rsidRDefault="00A63859">
            <w:pPr>
              <w:widowControl/>
              <w:snapToGrid w:val="0"/>
              <w:rPr>
                <w:rFonts w:eastAsiaTheme="minorEastAsia"/>
                <w:b/>
                <w:bCs/>
                <w:kern w:val="0"/>
                <w:sz w:val="24"/>
                <w:szCs w:val="24"/>
              </w:rPr>
            </w:pPr>
            <w:r w:rsidRPr="00F15DCC">
              <w:t>7</w:t>
            </w:r>
            <w:r w:rsidRPr="00F15DCC">
              <w:t>、</w:t>
            </w:r>
            <w:r w:rsidRPr="00F15DCC">
              <w:rPr>
                <w:kern w:val="0"/>
                <w:sz w:val="24"/>
                <w:szCs w:val="24"/>
              </w:rPr>
              <w:t>满足招标文件要求，产品设计合理科学、关键部件选型合理，整体结构紧凑，自动化程度高，关键部位连接处、管路设计、电气系统等细节部分制作合理，符合灭火救援作战的科学性、实用性、操作性、美观性内容等方面存在</w:t>
            </w:r>
            <w:r w:rsidRPr="00F15DCC">
              <w:rPr>
                <w:kern w:val="0"/>
                <w:sz w:val="24"/>
                <w:szCs w:val="24"/>
              </w:rPr>
              <w:t>6</w:t>
            </w:r>
            <w:r w:rsidRPr="00F15DCC">
              <w:rPr>
                <w:kern w:val="0"/>
                <w:sz w:val="24"/>
                <w:szCs w:val="24"/>
              </w:rPr>
              <w:t>处瑕疵：</w:t>
            </w:r>
            <w:r w:rsidRPr="00F15DCC">
              <w:rPr>
                <w:kern w:val="0"/>
                <w:sz w:val="24"/>
                <w:szCs w:val="24"/>
              </w:rPr>
              <w:t>1</w:t>
            </w:r>
            <w:r w:rsidRPr="00F15DCC">
              <w:rPr>
                <w:kern w:val="0"/>
                <w:sz w:val="24"/>
                <w:szCs w:val="24"/>
              </w:rPr>
              <w:t>分；</w:t>
            </w:r>
          </w:p>
        </w:tc>
        <w:tc>
          <w:tcPr>
            <w:tcW w:w="569"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19</w:t>
            </w:r>
            <w:r w:rsidRPr="00F15DCC">
              <w:rPr>
                <w:rFonts w:eastAsiaTheme="minorEastAsia"/>
                <w:kern w:val="0"/>
                <w:sz w:val="24"/>
                <w:szCs w:val="24"/>
              </w:rPr>
              <w:t>分</w:t>
            </w:r>
          </w:p>
        </w:tc>
      </w:tr>
      <w:tr w:rsidR="0048552B" w:rsidRPr="00F15DCC">
        <w:trPr>
          <w:trHeight w:val="2542"/>
          <w:jc w:val="center"/>
        </w:trPr>
        <w:tc>
          <w:tcPr>
            <w:tcW w:w="1097" w:type="dxa"/>
            <w:vMerge w:val="restart"/>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lastRenderedPageBreak/>
              <w:t>商务部分</w:t>
            </w:r>
          </w:p>
          <w:p w:rsidR="0048552B" w:rsidRPr="00F15DCC" w:rsidRDefault="00A63859">
            <w:pPr>
              <w:widowControl/>
              <w:spacing w:line="400" w:lineRule="exact"/>
              <w:jc w:val="center"/>
              <w:textAlignment w:val="center"/>
              <w:rPr>
                <w:rFonts w:eastAsiaTheme="minorEastAsia"/>
                <w:sz w:val="24"/>
                <w:szCs w:val="24"/>
              </w:rPr>
            </w:pPr>
            <w:r w:rsidRPr="00F15DCC">
              <w:rPr>
                <w:rFonts w:eastAsiaTheme="minorEastAsia"/>
                <w:kern w:val="0"/>
                <w:sz w:val="24"/>
                <w:szCs w:val="24"/>
              </w:rPr>
              <w:t>（</w:t>
            </w:r>
            <w:r w:rsidRPr="00F15DCC">
              <w:rPr>
                <w:rFonts w:eastAsiaTheme="minorEastAsia"/>
                <w:kern w:val="0"/>
                <w:sz w:val="24"/>
                <w:szCs w:val="24"/>
              </w:rPr>
              <w:t xml:space="preserve"> 26</w:t>
            </w:r>
            <w:r w:rsidRPr="00F15DCC">
              <w:rPr>
                <w:rFonts w:eastAsiaTheme="minorEastAsia"/>
                <w:kern w:val="0"/>
                <w:sz w:val="24"/>
                <w:szCs w:val="24"/>
              </w:rPr>
              <w:t>分）</w:t>
            </w:r>
          </w:p>
        </w:tc>
        <w:tc>
          <w:tcPr>
            <w:tcW w:w="1547"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技术培训</w:t>
            </w:r>
          </w:p>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方案评价</w:t>
            </w:r>
          </w:p>
        </w:tc>
        <w:tc>
          <w:tcPr>
            <w:tcW w:w="5896" w:type="dxa"/>
            <w:tcMar>
              <w:top w:w="15" w:type="dxa"/>
              <w:left w:w="15" w:type="dxa"/>
              <w:right w:w="15" w:type="dxa"/>
            </w:tcMar>
            <w:vAlign w:val="center"/>
          </w:tcPr>
          <w:p w:rsidR="0048552B" w:rsidRPr="00F15DCC" w:rsidRDefault="00A63859">
            <w:pPr>
              <w:snapToGrid w:val="0"/>
              <w:spacing w:line="400" w:lineRule="exact"/>
              <w:rPr>
                <w:rFonts w:eastAsiaTheme="minorEastAsia"/>
                <w:kern w:val="0"/>
                <w:sz w:val="24"/>
                <w:szCs w:val="24"/>
              </w:rPr>
            </w:pPr>
            <w:r w:rsidRPr="00F15DCC">
              <w:rPr>
                <w:rFonts w:eastAsiaTheme="minorEastAsia"/>
                <w:kern w:val="0"/>
                <w:sz w:val="24"/>
                <w:szCs w:val="24"/>
              </w:rPr>
              <w:t>根据投标人针对本项目的技术培训方案，进行综合评比打分，方案内容包括：</w:t>
            </w:r>
            <w:r w:rsidRPr="00F15DCC">
              <w:rPr>
                <w:rFonts w:eastAsiaTheme="minorEastAsia"/>
                <w:kern w:val="0"/>
                <w:sz w:val="24"/>
                <w:szCs w:val="24"/>
              </w:rPr>
              <w:t>①</w:t>
            </w:r>
            <w:r w:rsidRPr="00F15DCC">
              <w:rPr>
                <w:rFonts w:eastAsiaTheme="minorEastAsia"/>
                <w:kern w:val="0"/>
                <w:sz w:val="24"/>
                <w:szCs w:val="24"/>
              </w:rPr>
              <w:t>培训内容</w:t>
            </w:r>
            <w:r w:rsidRPr="00F15DCC">
              <w:rPr>
                <w:rFonts w:eastAsiaTheme="minorEastAsia"/>
                <w:kern w:val="0"/>
                <w:sz w:val="24"/>
                <w:szCs w:val="24"/>
              </w:rPr>
              <w:t>②</w:t>
            </w:r>
            <w:r w:rsidRPr="00F15DCC">
              <w:rPr>
                <w:rFonts w:eastAsiaTheme="minorEastAsia"/>
                <w:kern w:val="0"/>
                <w:sz w:val="24"/>
                <w:szCs w:val="24"/>
              </w:rPr>
              <w:t>培训方式</w:t>
            </w:r>
            <w:r w:rsidRPr="00F15DCC">
              <w:rPr>
                <w:rFonts w:eastAsiaTheme="minorEastAsia"/>
                <w:kern w:val="0"/>
                <w:sz w:val="24"/>
                <w:szCs w:val="24"/>
              </w:rPr>
              <w:t>③</w:t>
            </w:r>
            <w:r w:rsidRPr="00F15DCC">
              <w:rPr>
                <w:rFonts w:eastAsiaTheme="minorEastAsia"/>
                <w:kern w:val="0"/>
                <w:sz w:val="24"/>
                <w:szCs w:val="24"/>
              </w:rPr>
              <w:t>培训计划</w:t>
            </w:r>
            <w:r w:rsidRPr="00F15DCC">
              <w:rPr>
                <w:rFonts w:eastAsiaTheme="minorEastAsia"/>
                <w:kern w:val="0"/>
                <w:sz w:val="24"/>
                <w:szCs w:val="24"/>
              </w:rPr>
              <w:t>④</w:t>
            </w:r>
            <w:r w:rsidRPr="00F15DCC">
              <w:rPr>
                <w:rFonts w:eastAsiaTheme="minorEastAsia"/>
                <w:kern w:val="0"/>
                <w:sz w:val="24"/>
                <w:szCs w:val="24"/>
              </w:rPr>
              <w:t>培训团队人员配置等，专门针对本项目、符合本项目实际需求的得</w:t>
            </w:r>
            <w:r w:rsidRPr="00F15DCC">
              <w:rPr>
                <w:rFonts w:eastAsiaTheme="minorEastAsia"/>
                <w:kern w:val="0"/>
                <w:sz w:val="24"/>
                <w:szCs w:val="24"/>
              </w:rPr>
              <w:t>8</w:t>
            </w:r>
            <w:r w:rsidRPr="00F15DCC">
              <w:rPr>
                <w:rFonts w:eastAsiaTheme="minorEastAsia"/>
                <w:kern w:val="0"/>
                <w:sz w:val="24"/>
                <w:szCs w:val="24"/>
              </w:rPr>
              <w:t>分，每缺少一项内容扣</w:t>
            </w:r>
            <w:r w:rsidRPr="00F15DCC">
              <w:rPr>
                <w:rFonts w:eastAsiaTheme="minorEastAsia"/>
                <w:kern w:val="0"/>
                <w:sz w:val="24"/>
                <w:szCs w:val="24"/>
              </w:rPr>
              <w:t>2</w:t>
            </w:r>
            <w:r w:rsidRPr="00F15DCC">
              <w:rPr>
                <w:rFonts w:eastAsiaTheme="minorEastAsia"/>
                <w:kern w:val="0"/>
                <w:sz w:val="24"/>
                <w:szCs w:val="24"/>
              </w:rPr>
              <w:t>分，扣完为止；培训内容错误、非专门针对本项目、不能满足本项目实际需求等情况，每有一处扣</w:t>
            </w:r>
            <w:r w:rsidRPr="00F15DCC">
              <w:rPr>
                <w:rFonts w:eastAsiaTheme="minorEastAsia"/>
                <w:kern w:val="0"/>
                <w:sz w:val="24"/>
                <w:szCs w:val="24"/>
              </w:rPr>
              <w:t>1</w:t>
            </w:r>
            <w:r w:rsidRPr="00F15DCC">
              <w:rPr>
                <w:rFonts w:eastAsiaTheme="minorEastAsia"/>
                <w:kern w:val="0"/>
                <w:sz w:val="24"/>
                <w:szCs w:val="24"/>
              </w:rPr>
              <w:t>分，扣完为止。</w:t>
            </w:r>
          </w:p>
        </w:tc>
        <w:tc>
          <w:tcPr>
            <w:tcW w:w="569" w:type="dxa"/>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sz w:val="24"/>
                <w:szCs w:val="24"/>
              </w:rPr>
            </w:pPr>
            <w:r w:rsidRPr="00F15DCC">
              <w:rPr>
                <w:rFonts w:eastAsiaTheme="minorEastAsia"/>
                <w:sz w:val="24"/>
                <w:szCs w:val="24"/>
              </w:rPr>
              <w:t>8</w:t>
            </w:r>
            <w:r w:rsidRPr="00F15DCC">
              <w:rPr>
                <w:rFonts w:eastAsiaTheme="minorEastAsia"/>
                <w:sz w:val="24"/>
                <w:szCs w:val="24"/>
              </w:rPr>
              <w:t>分</w:t>
            </w:r>
          </w:p>
        </w:tc>
      </w:tr>
      <w:tr w:rsidR="0048552B" w:rsidRPr="00F15DCC">
        <w:trPr>
          <w:trHeight w:val="3850"/>
          <w:jc w:val="center"/>
        </w:trPr>
        <w:tc>
          <w:tcPr>
            <w:tcW w:w="1097" w:type="dxa"/>
            <w:vMerge/>
            <w:tcMar>
              <w:top w:w="15" w:type="dxa"/>
              <w:left w:w="15" w:type="dxa"/>
              <w:right w:w="15" w:type="dxa"/>
            </w:tcMar>
            <w:vAlign w:val="center"/>
          </w:tcPr>
          <w:p w:rsidR="0048552B" w:rsidRPr="00F15DCC" w:rsidRDefault="0048552B">
            <w:pPr>
              <w:widowControl/>
              <w:spacing w:line="400" w:lineRule="exact"/>
              <w:jc w:val="center"/>
              <w:textAlignment w:val="center"/>
              <w:rPr>
                <w:rFonts w:eastAsiaTheme="minorEastAsia"/>
                <w:sz w:val="24"/>
                <w:szCs w:val="24"/>
              </w:rPr>
            </w:pPr>
          </w:p>
        </w:tc>
        <w:tc>
          <w:tcPr>
            <w:tcW w:w="1547" w:type="dxa"/>
            <w:tcBorders>
              <w:top w:val="single" w:sz="4" w:space="0" w:color="auto"/>
            </w:tcBorders>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售后服务</w:t>
            </w:r>
          </w:p>
          <w:p w:rsidR="0048552B" w:rsidRPr="00F15DCC" w:rsidRDefault="00A63859">
            <w:pPr>
              <w:widowControl/>
              <w:spacing w:line="400" w:lineRule="exact"/>
              <w:jc w:val="center"/>
              <w:textAlignment w:val="center"/>
              <w:rPr>
                <w:rFonts w:eastAsiaTheme="minorEastAsia"/>
                <w:kern w:val="0"/>
                <w:sz w:val="24"/>
                <w:szCs w:val="24"/>
              </w:rPr>
            </w:pPr>
            <w:r w:rsidRPr="00F15DCC">
              <w:rPr>
                <w:rFonts w:eastAsiaTheme="minorEastAsia"/>
                <w:kern w:val="0"/>
                <w:sz w:val="24"/>
                <w:szCs w:val="24"/>
              </w:rPr>
              <w:t>方案评价</w:t>
            </w:r>
          </w:p>
        </w:tc>
        <w:tc>
          <w:tcPr>
            <w:tcW w:w="5896" w:type="dxa"/>
            <w:tcMar>
              <w:top w:w="15" w:type="dxa"/>
              <w:left w:w="15" w:type="dxa"/>
              <w:right w:w="15" w:type="dxa"/>
            </w:tcMar>
            <w:vAlign w:val="center"/>
          </w:tcPr>
          <w:p w:rsidR="0048552B" w:rsidRPr="00F15DCC" w:rsidRDefault="00A63859">
            <w:pPr>
              <w:snapToGrid w:val="0"/>
              <w:spacing w:line="400" w:lineRule="exact"/>
              <w:rPr>
                <w:rFonts w:eastAsiaTheme="minorEastAsia"/>
                <w:sz w:val="24"/>
                <w:szCs w:val="24"/>
              </w:rPr>
            </w:pPr>
            <w:r w:rsidRPr="00F15DCC">
              <w:rPr>
                <w:rFonts w:eastAsiaTheme="minorEastAsia"/>
                <w:sz w:val="24"/>
                <w:szCs w:val="24"/>
              </w:rPr>
              <w:t>根据投标人针对本项目的售后服务方案，进行综合评比打分，方案内容包括：</w:t>
            </w:r>
            <w:r w:rsidRPr="00F15DCC">
              <w:rPr>
                <w:rFonts w:eastAsiaTheme="minorEastAsia"/>
                <w:sz w:val="24"/>
                <w:szCs w:val="24"/>
              </w:rPr>
              <w:t>①</w:t>
            </w:r>
            <w:r w:rsidRPr="00F15DCC">
              <w:rPr>
                <w:rFonts w:eastAsiaTheme="minorEastAsia"/>
                <w:sz w:val="24"/>
                <w:szCs w:val="24"/>
              </w:rPr>
              <w:t>服务承诺及条款（包含制造商售后服务承诺函复印件加盖制造商公章）</w:t>
            </w:r>
            <w:r w:rsidRPr="00F15DCC">
              <w:rPr>
                <w:rFonts w:eastAsiaTheme="minorEastAsia"/>
                <w:sz w:val="24"/>
                <w:szCs w:val="24"/>
              </w:rPr>
              <w:t>②</w:t>
            </w:r>
            <w:r w:rsidRPr="00F15DCC">
              <w:rPr>
                <w:rFonts w:eastAsiaTheme="minorEastAsia"/>
                <w:sz w:val="24"/>
                <w:szCs w:val="24"/>
              </w:rPr>
              <w:t>服务响应方案</w:t>
            </w:r>
            <w:r w:rsidRPr="00F15DCC">
              <w:rPr>
                <w:rFonts w:eastAsiaTheme="minorEastAsia"/>
                <w:sz w:val="24"/>
                <w:szCs w:val="24"/>
              </w:rPr>
              <w:t>③</w:t>
            </w:r>
            <w:r w:rsidRPr="00F15DCC">
              <w:rPr>
                <w:rFonts w:eastAsiaTheme="minorEastAsia"/>
                <w:sz w:val="24"/>
                <w:szCs w:val="24"/>
              </w:rPr>
              <w:t>备件（易耗品）供应方案</w:t>
            </w:r>
            <w:r w:rsidRPr="00F15DCC">
              <w:rPr>
                <w:rFonts w:eastAsiaTheme="minorEastAsia"/>
                <w:sz w:val="24"/>
                <w:szCs w:val="24"/>
              </w:rPr>
              <w:t>④</w:t>
            </w:r>
            <w:r w:rsidRPr="00F15DCC">
              <w:rPr>
                <w:rFonts w:eastAsiaTheme="minorEastAsia"/>
                <w:sz w:val="24"/>
                <w:szCs w:val="24"/>
              </w:rPr>
              <w:t>应急措施</w:t>
            </w:r>
            <w:r w:rsidRPr="00F15DCC">
              <w:rPr>
                <w:rFonts w:eastAsiaTheme="minorEastAsia"/>
                <w:sz w:val="24"/>
                <w:szCs w:val="24"/>
              </w:rPr>
              <w:t>⑤</w:t>
            </w:r>
            <w:r w:rsidRPr="00F15DCC">
              <w:rPr>
                <w:rFonts w:eastAsiaTheme="minorEastAsia"/>
                <w:sz w:val="24"/>
                <w:szCs w:val="24"/>
              </w:rPr>
              <w:t>质保外服务措施等，专门针对本项目、符合本项目实际需求的得</w:t>
            </w:r>
            <w:r w:rsidRPr="00F15DCC">
              <w:rPr>
                <w:rFonts w:eastAsiaTheme="minorEastAsia"/>
                <w:sz w:val="24"/>
                <w:szCs w:val="24"/>
              </w:rPr>
              <w:t>13</w:t>
            </w:r>
            <w:r w:rsidRPr="00F15DCC">
              <w:rPr>
                <w:rFonts w:eastAsiaTheme="minorEastAsia"/>
                <w:sz w:val="24"/>
                <w:szCs w:val="24"/>
              </w:rPr>
              <w:t>分，每缺少一项内容扣</w:t>
            </w:r>
            <w:r w:rsidRPr="00F15DCC">
              <w:rPr>
                <w:rFonts w:eastAsiaTheme="minorEastAsia"/>
                <w:sz w:val="24"/>
                <w:szCs w:val="24"/>
              </w:rPr>
              <w:t>2.6</w:t>
            </w:r>
            <w:r w:rsidRPr="00F15DCC">
              <w:rPr>
                <w:rFonts w:eastAsiaTheme="minorEastAsia"/>
                <w:sz w:val="24"/>
                <w:szCs w:val="24"/>
              </w:rPr>
              <w:t>分，扣完为止；服务方案内容明显错误、非专门针对本项目、不能满足本项目实际需求等情况，每有一处扣</w:t>
            </w:r>
            <w:r w:rsidRPr="00F15DCC">
              <w:rPr>
                <w:rFonts w:eastAsiaTheme="minorEastAsia"/>
                <w:sz w:val="24"/>
                <w:szCs w:val="24"/>
              </w:rPr>
              <w:t>1</w:t>
            </w:r>
            <w:r w:rsidRPr="00F15DCC">
              <w:rPr>
                <w:rFonts w:eastAsiaTheme="minorEastAsia"/>
                <w:sz w:val="24"/>
                <w:szCs w:val="24"/>
              </w:rPr>
              <w:t>分，扣完为止。</w:t>
            </w:r>
          </w:p>
        </w:tc>
        <w:tc>
          <w:tcPr>
            <w:tcW w:w="569" w:type="dxa"/>
            <w:tcMar>
              <w:top w:w="15" w:type="dxa"/>
              <w:left w:w="15" w:type="dxa"/>
              <w:right w:w="15" w:type="dxa"/>
            </w:tcMar>
            <w:vAlign w:val="center"/>
          </w:tcPr>
          <w:p w:rsidR="0048552B" w:rsidRPr="00F15DCC" w:rsidRDefault="00A63859">
            <w:pPr>
              <w:snapToGrid w:val="0"/>
              <w:spacing w:line="400" w:lineRule="exact"/>
              <w:jc w:val="center"/>
              <w:rPr>
                <w:rFonts w:eastAsiaTheme="minorEastAsia"/>
                <w:sz w:val="24"/>
                <w:szCs w:val="24"/>
              </w:rPr>
            </w:pPr>
            <w:r w:rsidRPr="00F15DCC">
              <w:rPr>
                <w:rFonts w:eastAsiaTheme="minorEastAsia"/>
                <w:sz w:val="24"/>
                <w:szCs w:val="24"/>
              </w:rPr>
              <w:t>13</w:t>
            </w:r>
            <w:r w:rsidRPr="00F15DCC">
              <w:rPr>
                <w:rFonts w:eastAsiaTheme="minorEastAsia"/>
                <w:sz w:val="24"/>
                <w:szCs w:val="24"/>
              </w:rPr>
              <w:t>分</w:t>
            </w:r>
          </w:p>
        </w:tc>
      </w:tr>
      <w:tr w:rsidR="0048552B" w:rsidRPr="00F15DCC">
        <w:trPr>
          <w:trHeight w:val="2382"/>
          <w:jc w:val="center"/>
        </w:trPr>
        <w:tc>
          <w:tcPr>
            <w:tcW w:w="1097" w:type="dxa"/>
            <w:vMerge/>
            <w:tcMar>
              <w:top w:w="15" w:type="dxa"/>
              <w:left w:w="15" w:type="dxa"/>
              <w:right w:w="15" w:type="dxa"/>
            </w:tcMar>
            <w:vAlign w:val="center"/>
          </w:tcPr>
          <w:p w:rsidR="0048552B" w:rsidRPr="00F15DCC" w:rsidRDefault="0048552B">
            <w:pPr>
              <w:widowControl/>
              <w:spacing w:line="400" w:lineRule="exact"/>
              <w:jc w:val="center"/>
              <w:textAlignment w:val="center"/>
              <w:rPr>
                <w:rFonts w:eastAsiaTheme="minorEastAsia"/>
                <w:kern w:val="0"/>
                <w:sz w:val="24"/>
                <w:szCs w:val="24"/>
              </w:rPr>
            </w:pPr>
          </w:p>
        </w:tc>
        <w:tc>
          <w:tcPr>
            <w:tcW w:w="1547" w:type="dxa"/>
            <w:tcMar>
              <w:top w:w="15" w:type="dxa"/>
              <w:left w:w="15" w:type="dxa"/>
              <w:right w:w="15" w:type="dxa"/>
            </w:tcMar>
            <w:vAlign w:val="center"/>
          </w:tcPr>
          <w:p w:rsidR="0048552B" w:rsidRPr="00F15DCC" w:rsidRDefault="00A63859">
            <w:pPr>
              <w:snapToGrid w:val="0"/>
              <w:spacing w:line="400" w:lineRule="exact"/>
              <w:jc w:val="center"/>
              <w:rPr>
                <w:rFonts w:eastAsiaTheme="minorEastAsia"/>
                <w:sz w:val="24"/>
                <w:szCs w:val="24"/>
              </w:rPr>
            </w:pPr>
            <w:r w:rsidRPr="00F15DCC">
              <w:rPr>
                <w:rFonts w:eastAsiaTheme="minorEastAsia"/>
                <w:sz w:val="24"/>
                <w:szCs w:val="24"/>
              </w:rPr>
              <w:t>供货业绩</w:t>
            </w:r>
          </w:p>
        </w:tc>
        <w:tc>
          <w:tcPr>
            <w:tcW w:w="5896" w:type="dxa"/>
            <w:tcMar>
              <w:top w:w="15" w:type="dxa"/>
              <w:left w:w="15" w:type="dxa"/>
              <w:right w:w="15" w:type="dxa"/>
            </w:tcMar>
            <w:vAlign w:val="center"/>
          </w:tcPr>
          <w:p w:rsidR="0048552B" w:rsidRPr="00F15DCC" w:rsidRDefault="00A63859">
            <w:pPr>
              <w:spacing w:line="400" w:lineRule="exact"/>
              <w:rPr>
                <w:rFonts w:eastAsiaTheme="minorEastAsia"/>
                <w:sz w:val="24"/>
                <w:szCs w:val="24"/>
              </w:rPr>
            </w:pPr>
            <w:r w:rsidRPr="00F15DCC">
              <w:rPr>
                <w:rFonts w:eastAsiaTheme="minorEastAsia"/>
                <w:sz w:val="24"/>
                <w:szCs w:val="24"/>
              </w:rPr>
              <w:t>根据投标人在</w:t>
            </w:r>
            <w:r w:rsidRPr="00F15DCC">
              <w:rPr>
                <w:rFonts w:eastAsiaTheme="minorEastAsia"/>
                <w:sz w:val="24"/>
                <w:szCs w:val="24"/>
              </w:rPr>
              <w:t>2019</w:t>
            </w:r>
            <w:r w:rsidRPr="00F15DCC">
              <w:rPr>
                <w:rFonts w:eastAsiaTheme="minorEastAsia"/>
                <w:sz w:val="24"/>
                <w:szCs w:val="24"/>
              </w:rPr>
              <w:t>年</w:t>
            </w:r>
            <w:r w:rsidRPr="00F15DCC">
              <w:rPr>
                <w:rFonts w:eastAsiaTheme="minorEastAsia"/>
                <w:sz w:val="24"/>
                <w:szCs w:val="24"/>
                <w:u w:val="single"/>
              </w:rPr>
              <w:t>11</w:t>
            </w:r>
            <w:r w:rsidRPr="00F15DCC">
              <w:rPr>
                <w:rFonts w:eastAsiaTheme="minorEastAsia"/>
                <w:sz w:val="24"/>
                <w:szCs w:val="24"/>
              </w:rPr>
              <w:t>月</w:t>
            </w:r>
            <w:r w:rsidRPr="00F15DCC">
              <w:rPr>
                <w:rFonts w:eastAsiaTheme="minorEastAsia"/>
                <w:sz w:val="24"/>
                <w:szCs w:val="24"/>
              </w:rPr>
              <w:t>1</w:t>
            </w:r>
            <w:r w:rsidRPr="00F15DCC">
              <w:rPr>
                <w:rFonts w:eastAsiaTheme="minorEastAsia"/>
                <w:sz w:val="24"/>
                <w:szCs w:val="24"/>
              </w:rPr>
              <w:t>日至今同类项目供货业绩，同一业绩需包含标包中的一种或几种内容，每个业绩需同时提供合同复印件、投标人与合同需求方转账凭证复印件（或对应发票复印件），每提供一个得</w:t>
            </w:r>
            <w:r w:rsidRPr="00F15DCC">
              <w:rPr>
                <w:rFonts w:eastAsiaTheme="minorEastAsia"/>
                <w:sz w:val="24"/>
                <w:szCs w:val="24"/>
              </w:rPr>
              <w:t>2</w:t>
            </w:r>
            <w:r w:rsidRPr="00F15DCC">
              <w:rPr>
                <w:rFonts w:eastAsiaTheme="minorEastAsia"/>
                <w:sz w:val="24"/>
                <w:szCs w:val="24"/>
              </w:rPr>
              <w:t>分，共</w:t>
            </w:r>
            <w:r w:rsidRPr="00F15DCC">
              <w:rPr>
                <w:rFonts w:eastAsiaTheme="minorEastAsia"/>
                <w:sz w:val="24"/>
                <w:szCs w:val="24"/>
              </w:rPr>
              <w:t>4</w:t>
            </w:r>
            <w:r w:rsidRPr="00F15DCC">
              <w:rPr>
                <w:rFonts w:eastAsiaTheme="minorEastAsia"/>
                <w:sz w:val="24"/>
                <w:szCs w:val="24"/>
              </w:rPr>
              <w:t>分，未提供业绩或业绩资料不全的不得分。</w:t>
            </w:r>
          </w:p>
        </w:tc>
        <w:tc>
          <w:tcPr>
            <w:tcW w:w="569" w:type="dxa"/>
            <w:tcMar>
              <w:top w:w="15" w:type="dxa"/>
              <w:left w:w="15" w:type="dxa"/>
              <w:right w:w="15" w:type="dxa"/>
            </w:tcMar>
            <w:vAlign w:val="center"/>
          </w:tcPr>
          <w:p w:rsidR="0048552B" w:rsidRPr="00F15DCC" w:rsidRDefault="00A63859">
            <w:pPr>
              <w:snapToGrid w:val="0"/>
              <w:spacing w:line="400" w:lineRule="exact"/>
              <w:jc w:val="center"/>
              <w:rPr>
                <w:rFonts w:eastAsiaTheme="minorEastAsia"/>
                <w:sz w:val="24"/>
                <w:szCs w:val="24"/>
              </w:rPr>
            </w:pPr>
            <w:r w:rsidRPr="00F15DCC">
              <w:rPr>
                <w:rFonts w:eastAsiaTheme="minorEastAsia"/>
                <w:sz w:val="24"/>
                <w:szCs w:val="24"/>
              </w:rPr>
              <w:t>4</w:t>
            </w:r>
            <w:r w:rsidRPr="00F15DCC">
              <w:rPr>
                <w:rFonts w:eastAsiaTheme="minorEastAsia"/>
                <w:sz w:val="24"/>
                <w:szCs w:val="24"/>
              </w:rPr>
              <w:t>分</w:t>
            </w:r>
          </w:p>
        </w:tc>
      </w:tr>
      <w:tr w:rsidR="0048552B" w:rsidRPr="00F15DCC">
        <w:trPr>
          <w:trHeight w:val="2977"/>
          <w:jc w:val="center"/>
        </w:trPr>
        <w:tc>
          <w:tcPr>
            <w:tcW w:w="1097" w:type="dxa"/>
            <w:vMerge/>
            <w:tcMar>
              <w:top w:w="15" w:type="dxa"/>
              <w:left w:w="15" w:type="dxa"/>
              <w:right w:w="15" w:type="dxa"/>
            </w:tcMar>
            <w:vAlign w:val="center"/>
          </w:tcPr>
          <w:p w:rsidR="0048552B" w:rsidRPr="00F15DCC" w:rsidRDefault="0048552B">
            <w:pPr>
              <w:widowControl/>
              <w:spacing w:line="400" w:lineRule="exact"/>
              <w:jc w:val="center"/>
              <w:textAlignment w:val="center"/>
              <w:rPr>
                <w:rFonts w:eastAsiaTheme="minorEastAsia"/>
                <w:sz w:val="24"/>
                <w:szCs w:val="24"/>
              </w:rPr>
            </w:pPr>
          </w:p>
        </w:tc>
        <w:tc>
          <w:tcPr>
            <w:tcW w:w="1547" w:type="dxa"/>
            <w:tcMar>
              <w:top w:w="15" w:type="dxa"/>
              <w:left w:w="15" w:type="dxa"/>
              <w:right w:w="15" w:type="dxa"/>
            </w:tcMar>
            <w:vAlign w:val="center"/>
          </w:tcPr>
          <w:p w:rsidR="0048552B" w:rsidRPr="00F15DCC" w:rsidRDefault="00A63859">
            <w:pPr>
              <w:spacing w:line="400" w:lineRule="exact"/>
              <w:jc w:val="center"/>
              <w:rPr>
                <w:rFonts w:eastAsiaTheme="minorEastAsia"/>
                <w:sz w:val="24"/>
                <w:szCs w:val="24"/>
              </w:rPr>
            </w:pPr>
            <w:r w:rsidRPr="00F15DCC">
              <w:rPr>
                <w:rFonts w:eastAsiaTheme="minorEastAsia"/>
                <w:sz w:val="24"/>
                <w:szCs w:val="24"/>
              </w:rPr>
              <w:t>节能产品</w:t>
            </w:r>
          </w:p>
        </w:tc>
        <w:tc>
          <w:tcPr>
            <w:tcW w:w="5896" w:type="dxa"/>
            <w:tcMar>
              <w:top w:w="15" w:type="dxa"/>
              <w:left w:w="15" w:type="dxa"/>
              <w:right w:w="15" w:type="dxa"/>
            </w:tcMar>
            <w:vAlign w:val="center"/>
          </w:tcPr>
          <w:p w:rsidR="0048552B" w:rsidRPr="00F15DCC" w:rsidRDefault="00A63859">
            <w:pPr>
              <w:spacing w:line="400" w:lineRule="exact"/>
              <w:jc w:val="left"/>
              <w:rPr>
                <w:rFonts w:eastAsiaTheme="minorEastAsia"/>
                <w:sz w:val="24"/>
                <w:szCs w:val="24"/>
              </w:rPr>
            </w:pPr>
            <w:r w:rsidRPr="00F15DCC">
              <w:rPr>
                <w:rFonts w:eastAsiaTheme="minorEastAsia"/>
                <w:sz w:val="24"/>
                <w:szCs w:val="24"/>
              </w:rPr>
              <w:t>根据投标人每有一项产品为政府采购节能产品（不包括强制节能产品）或环境标志产品并应用到所投产品中得</w:t>
            </w:r>
            <w:r w:rsidRPr="00F15DCC">
              <w:rPr>
                <w:rFonts w:eastAsiaTheme="minorEastAsia"/>
                <w:sz w:val="24"/>
                <w:szCs w:val="24"/>
              </w:rPr>
              <w:t>0.5</w:t>
            </w:r>
            <w:r w:rsidRPr="00F15DCC">
              <w:rPr>
                <w:rFonts w:eastAsiaTheme="minorEastAsia"/>
                <w:sz w:val="24"/>
                <w:szCs w:val="24"/>
              </w:rPr>
              <w:t>分，最多得</w:t>
            </w:r>
            <w:r w:rsidRPr="00F15DCC">
              <w:rPr>
                <w:rFonts w:eastAsiaTheme="minorEastAsia"/>
                <w:sz w:val="24"/>
                <w:szCs w:val="24"/>
              </w:rPr>
              <w:t>1</w:t>
            </w:r>
            <w:r w:rsidRPr="00F15DCC">
              <w:rPr>
                <w:rFonts w:eastAsiaTheme="minorEastAsia"/>
                <w:sz w:val="24"/>
                <w:szCs w:val="24"/>
              </w:rPr>
              <w:t>分（提供《市场监管总局关于发布参与实施政府采购节能产品、环境标志产品认证机构名录的公告》（</w:t>
            </w:r>
            <w:r w:rsidRPr="00F15DCC">
              <w:rPr>
                <w:rFonts w:eastAsiaTheme="minorEastAsia"/>
                <w:sz w:val="24"/>
                <w:szCs w:val="24"/>
              </w:rPr>
              <w:t>2019</w:t>
            </w:r>
            <w:r w:rsidRPr="00F15DCC">
              <w:rPr>
                <w:rFonts w:eastAsiaTheme="minorEastAsia"/>
                <w:sz w:val="24"/>
                <w:szCs w:val="24"/>
              </w:rPr>
              <w:t>年第</w:t>
            </w:r>
            <w:r w:rsidRPr="00F15DCC">
              <w:rPr>
                <w:rFonts w:eastAsiaTheme="minorEastAsia"/>
                <w:sz w:val="24"/>
                <w:szCs w:val="24"/>
              </w:rPr>
              <w:t>16</w:t>
            </w:r>
            <w:r w:rsidRPr="00F15DCC">
              <w:rPr>
                <w:rFonts w:eastAsiaTheme="minorEastAsia"/>
                <w:sz w:val="24"/>
                <w:szCs w:val="24"/>
              </w:rPr>
              <w:t>号）中认证机构出具的、处于有效期之内的节能产品认证证书复印件并加盖公章，否则不予考虑），未提供证明材料得</w:t>
            </w:r>
            <w:r w:rsidRPr="00F15DCC">
              <w:rPr>
                <w:rFonts w:eastAsiaTheme="minorEastAsia"/>
                <w:sz w:val="24"/>
                <w:szCs w:val="24"/>
              </w:rPr>
              <w:t>0</w:t>
            </w:r>
            <w:r w:rsidRPr="00F15DCC">
              <w:rPr>
                <w:rFonts w:eastAsiaTheme="minorEastAsia"/>
                <w:sz w:val="24"/>
                <w:szCs w:val="24"/>
              </w:rPr>
              <w:t>分。</w:t>
            </w:r>
          </w:p>
        </w:tc>
        <w:tc>
          <w:tcPr>
            <w:tcW w:w="569" w:type="dxa"/>
            <w:tcMar>
              <w:top w:w="15" w:type="dxa"/>
              <w:left w:w="15" w:type="dxa"/>
              <w:right w:w="15" w:type="dxa"/>
            </w:tcMar>
            <w:vAlign w:val="center"/>
          </w:tcPr>
          <w:p w:rsidR="0048552B" w:rsidRPr="00F15DCC" w:rsidRDefault="00A63859">
            <w:pPr>
              <w:snapToGrid w:val="0"/>
              <w:spacing w:line="400" w:lineRule="exact"/>
              <w:jc w:val="center"/>
              <w:rPr>
                <w:rFonts w:eastAsiaTheme="minorEastAsia"/>
                <w:sz w:val="24"/>
                <w:szCs w:val="24"/>
              </w:rPr>
            </w:pPr>
            <w:r w:rsidRPr="00F15DCC">
              <w:rPr>
                <w:rFonts w:eastAsiaTheme="minorEastAsia"/>
                <w:sz w:val="24"/>
                <w:szCs w:val="24"/>
              </w:rPr>
              <w:t>1</w:t>
            </w:r>
            <w:r w:rsidRPr="00F15DCC">
              <w:rPr>
                <w:rFonts w:eastAsiaTheme="minorEastAsia"/>
                <w:sz w:val="24"/>
                <w:szCs w:val="24"/>
              </w:rPr>
              <w:t>分</w:t>
            </w:r>
          </w:p>
        </w:tc>
      </w:tr>
      <w:tr w:rsidR="0048552B" w:rsidRPr="00F15DCC">
        <w:trPr>
          <w:trHeight w:val="475"/>
          <w:jc w:val="center"/>
        </w:trPr>
        <w:tc>
          <w:tcPr>
            <w:tcW w:w="9109" w:type="dxa"/>
            <w:gridSpan w:val="4"/>
            <w:tcMar>
              <w:top w:w="15" w:type="dxa"/>
              <w:left w:w="15" w:type="dxa"/>
              <w:right w:w="15" w:type="dxa"/>
            </w:tcMar>
            <w:vAlign w:val="center"/>
          </w:tcPr>
          <w:p w:rsidR="0048552B" w:rsidRPr="00F15DCC" w:rsidRDefault="00A63859">
            <w:pPr>
              <w:widowControl/>
              <w:spacing w:line="400" w:lineRule="exact"/>
              <w:jc w:val="center"/>
              <w:textAlignment w:val="center"/>
              <w:rPr>
                <w:rFonts w:eastAsiaTheme="minorEastAsia"/>
                <w:sz w:val="24"/>
                <w:szCs w:val="24"/>
              </w:rPr>
            </w:pPr>
            <w:r w:rsidRPr="00F15DCC">
              <w:rPr>
                <w:rFonts w:eastAsiaTheme="minorEastAsia"/>
                <w:kern w:val="0"/>
                <w:sz w:val="24"/>
                <w:szCs w:val="24"/>
              </w:rPr>
              <w:t>合计：</w:t>
            </w:r>
            <w:r w:rsidRPr="00F15DCC">
              <w:rPr>
                <w:rFonts w:eastAsiaTheme="minorEastAsia"/>
                <w:kern w:val="0"/>
                <w:sz w:val="24"/>
                <w:szCs w:val="24"/>
              </w:rPr>
              <w:t>100</w:t>
            </w:r>
            <w:r w:rsidRPr="00F15DCC">
              <w:rPr>
                <w:rFonts w:eastAsiaTheme="minorEastAsia"/>
                <w:kern w:val="0"/>
                <w:sz w:val="24"/>
                <w:szCs w:val="24"/>
              </w:rPr>
              <w:t>分</w:t>
            </w:r>
          </w:p>
        </w:tc>
      </w:tr>
    </w:tbl>
    <w:p w:rsidR="0048552B" w:rsidRPr="00F15DCC" w:rsidRDefault="0048552B">
      <w:pPr>
        <w:pStyle w:val="a1"/>
      </w:pPr>
    </w:p>
    <w:p w:rsidR="0048552B" w:rsidRPr="00F15DCC" w:rsidRDefault="00A63859">
      <w:pPr>
        <w:ind w:firstLineChars="200" w:firstLine="482"/>
        <w:rPr>
          <w:b/>
          <w:bCs/>
          <w:sz w:val="24"/>
          <w:szCs w:val="24"/>
        </w:rPr>
      </w:pPr>
      <w:r w:rsidRPr="00F15DCC">
        <w:rPr>
          <w:b/>
          <w:bCs/>
          <w:sz w:val="24"/>
          <w:szCs w:val="24"/>
        </w:rPr>
        <w:t>2</w:t>
      </w:r>
      <w:r w:rsidRPr="00F15DCC">
        <w:rPr>
          <w:b/>
          <w:bCs/>
          <w:sz w:val="24"/>
          <w:szCs w:val="24"/>
        </w:rPr>
        <w:t>、报价分（</w:t>
      </w:r>
      <w:r w:rsidRPr="00F15DCC">
        <w:rPr>
          <w:b/>
          <w:bCs/>
          <w:sz w:val="24"/>
          <w:szCs w:val="24"/>
        </w:rPr>
        <w:t>30</w:t>
      </w:r>
      <w:r w:rsidRPr="00F15DCC">
        <w:rPr>
          <w:b/>
          <w:bCs/>
          <w:sz w:val="24"/>
          <w:szCs w:val="24"/>
        </w:rPr>
        <w:t>分）</w:t>
      </w:r>
    </w:p>
    <w:p w:rsidR="0048552B" w:rsidRPr="00F15DCC" w:rsidRDefault="00A63859">
      <w:pPr>
        <w:adjustRightInd w:val="0"/>
        <w:snapToGrid w:val="0"/>
        <w:spacing w:line="400" w:lineRule="exact"/>
        <w:ind w:firstLineChars="200" w:firstLine="482"/>
        <w:jc w:val="left"/>
        <w:rPr>
          <w:sz w:val="24"/>
          <w:lang w:val="zh-CN"/>
        </w:rPr>
      </w:pPr>
      <w:r w:rsidRPr="00F15DCC">
        <w:rPr>
          <w:b/>
          <w:sz w:val="24"/>
        </w:rPr>
        <w:t>投标价格的合理性</w:t>
      </w:r>
      <w:r w:rsidRPr="00F15DCC">
        <w:rPr>
          <w:sz w:val="24"/>
        </w:rPr>
        <w:t>：</w:t>
      </w:r>
      <w:r w:rsidRPr="00F15DCC">
        <w:rPr>
          <w:sz w:val="24"/>
          <w:lang w:val="zh-CN"/>
        </w:rPr>
        <w:t>分析总报价及各个分项报价是否合理，报价范围是否完整，有否重大错漏项</w:t>
      </w:r>
      <w:r w:rsidRPr="00F15DCC">
        <w:rPr>
          <w:sz w:val="24"/>
        </w:rPr>
        <w:t>，评标委员会认为投标报价出现异常时，有权要求投标人在</w:t>
      </w:r>
      <w:r w:rsidRPr="00F15DCC">
        <w:rPr>
          <w:sz w:val="24"/>
        </w:rPr>
        <w:lastRenderedPageBreak/>
        <w:t>评标期间对投标报价的详细组成和投标设备的供应渠道等事项作出解释和澄清，并确认其投标报价是否有效</w:t>
      </w:r>
      <w:r w:rsidRPr="00F15DCC">
        <w:rPr>
          <w:sz w:val="24"/>
          <w:lang w:val="zh-CN"/>
        </w:rPr>
        <w:t>。</w:t>
      </w:r>
    </w:p>
    <w:p w:rsidR="0048552B" w:rsidRPr="00F15DCC" w:rsidRDefault="00A63859">
      <w:pPr>
        <w:adjustRightInd w:val="0"/>
        <w:snapToGrid w:val="0"/>
        <w:spacing w:line="400" w:lineRule="exact"/>
        <w:ind w:firstLineChars="200" w:firstLine="480"/>
        <w:jc w:val="left"/>
        <w:rPr>
          <w:sz w:val="24"/>
        </w:rPr>
      </w:pPr>
      <w:r w:rsidRPr="00F15DCC">
        <w:rPr>
          <w:sz w:val="24"/>
        </w:rPr>
        <w:t>报价评分应在投标报价产品响应招标文件要求的配置基础上，取所有有效投标报价的最低价作为评标基准价，其价格分为满分。其他投标人的价格分统一按照下列公式计算：</w:t>
      </w:r>
    </w:p>
    <w:p w:rsidR="0048552B" w:rsidRPr="00F15DCC" w:rsidRDefault="00A63859">
      <w:pPr>
        <w:adjustRightInd w:val="0"/>
        <w:snapToGrid w:val="0"/>
        <w:spacing w:line="400" w:lineRule="exact"/>
        <w:ind w:firstLineChars="200" w:firstLine="480"/>
        <w:jc w:val="left"/>
        <w:rPr>
          <w:sz w:val="24"/>
        </w:rPr>
      </w:pPr>
      <w:r w:rsidRPr="00F15DCC">
        <w:rPr>
          <w:sz w:val="24"/>
        </w:rPr>
        <w:t>投标报价得分</w:t>
      </w:r>
      <w:r w:rsidRPr="00F15DCC">
        <w:rPr>
          <w:sz w:val="24"/>
        </w:rPr>
        <w:t>=</w:t>
      </w:r>
      <w:r w:rsidRPr="00F15DCC">
        <w:rPr>
          <w:sz w:val="24"/>
        </w:rPr>
        <w:t>（评标基准价</w:t>
      </w:r>
      <w:r w:rsidRPr="00F15DCC">
        <w:rPr>
          <w:sz w:val="24"/>
        </w:rPr>
        <w:t>/</w:t>
      </w:r>
      <w:r w:rsidRPr="00F15DCC">
        <w:rPr>
          <w:sz w:val="24"/>
        </w:rPr>
        <w:t>投标报价）</w:t>
      </w:r>
      <w:r w:rsidRPr="00F15DCC">
        <w:rPr>
          <w:sz w:val="24"/>
        </w:rPr>
        <w:t>×</w:t>
      </w:r>
      <w:r w:rsidRPr="00F15DCC">
        <w:rPr>
          <w:sz w:val="24"/>
        </w:rPr>
        <w:t>价格分值</w:t>
      </w:r>
    </w:p>
    <w:p w:rsidR="0048552B" w:rsidRPr="00F15DCC" w:rsidRDefault="00A63859">
      <w:pPr>
        <w:rPr>
          <w:b/>
          <w:sz w:val="24"/>
        </w:rPr>
      </w:pPr>
      <w:r w:rsidRPr="00F15DCC">
        <w:rPr>
          <w:b/>
          <w:sz w:val="24"/>
        </w:rPr>
        <w:t>最低报价不是中标的保证。评标委员会根据得分排序推荐前三名作为中标候选人。</w:t>
      </w:r>
    </w:p>
    <w:p w:rsidR="0048552B" w:rsidRPr="00F15DCC" w:rsidRDefault="00A63859">
      <w:pPr>
        <w:adjustRightInd w:val="0"/>
        <w:snapToGrid w:val="0"/>
        <w:spacing w:line="400" w:lineRule="exact"/>
        <w:ind w:firstLineChars="200" w:firstLine="480"/>
        <w:jc w:val="left"/>
        <w:rPr>
          <w:sz w:val="24"/>
        </w:rPr>
      </w:pPr>
      <w:r w:rsidRPr="00F15DCC">
        <w:rPr>
          <w:sz w:val="24"/>
        </w:rPr>
        <w:t>注：</w:t>
      </w:r>
      <w:r w:rsidRPr="00F15DCC">
        <w:rPr>
          <w:sz w:val="24"/>
        </w:rPr>
        <w:t>1</w:t>
      </w:r>
      <w:r w:rsidRPr="00F15DCC">
        <w:rPr>
          <w:sz w:val="24"/>
        </w:rPr>
        <w:t>、计算评分值时四舍五入保留小数点后两位。</w:t>
      </w:r>
    </w:p>
    <w:p w:rsidR="0048552B" w:rsidRPr="00F15DCC" w:rsidRDefault="00A63859">
      <w:pPr>
        <w:adjustRightInd w:val="0"/>
        <w:snapToGrid w:val="0"/>
        <w:spacing w:line="400" w:lineRule="exact"/>
        <w:ind w:firstLineChars="200" w:firstLine="480"/>
        <w:jc w:val="left"/>
        <w:rPr>
          <w:sz w:val="24"/>
        </w:rPr>
      </w:pPr>
      <w:r w:rsidRPr="00F15DCC">
        <w:rPr>
          <w:sz w:val="24"/>
        </w:rPr>
        <w:t>2</w:t>
      </w:r>
      <w:r w:rsidRPr="00F15DCC">
        <w:rPr>
          <w:sz w:val="24"/>
        </w:rPr>
        <w:t>、以上评分细则中要求的各种证书、证件、证明资料如是复印件，须在复印件上加盖有效公章，原件备查。采购人及采购代理机构在项目评审直至合同签订、履约期间，有权要求投标人出具投标文件中的主要证明材料原件：如合同或用户验收报告等，予以确认其的真实性和有效性，如出现与事实不符等情况，将根据有关规定以</w:t>
      </w:r>
      <w:r w:rsidRPr="00F15DCC">
        <w:rPr>
          <w:sz w:val="24"/>
        </w:rPr>
        <w:t>“</w:t>
      </w:r>
      <w:r w:rsidRPr="00F15DCC">
        <w:rPr>
          <w:sz w:val="24"/>
        </w:rPr>
        <w:t>提供虚假材料谋取中标</w:t>
      </w:r>
      <w:r w:rsidRPr="00F15DCC">
        <w:rPr>
          <w:sz w:val="24"/>
        </w:rPr>
        <w:t>”</w:t>
      </w:r>
      <w:r w:rsidRPr="00F15DCC">
        <w:rPr>
          <w:sz w:val="24"/>
        </w:rPr>
        <w:t>予以处罚；如投标人提供的合同复印件等实施项目证明材料与投标主体无关或违规转包分包的，评标委员会将进行扣分直至认定投标无效。</w:t>
      </w:r>
    </w:p>
    <w:p w:rsidR="0048552B" w:rsidRPr="00F15DCC" w:rsidRDefault="00A63859">
      <w:pPr>
        <w:spacing w:line="400" w:lineRule="exact"/>
        <w:ind w:firstLineChars="200" w:firstLine="482"/>
        <w:rPr>
          <w:rFonts w:eastAsiaTheme="minorEastAsia"/>
          <w:b/>
          <w:bCs/>
          <w:sz w:val="24"/>
          <w:szCs w:val="24"/>
        </w:rPr>
      </w:pPr>
      <w:r w:rsidRPr="00F15DCC">
        <w:rPr>
          <w:rFonts w:eastAsiaTheme="minorEastAsia"/>
          <w:b/>
          <w:bCs/>
          <w:sz w:val="24"/>
          <w:szCs w:val="24"/>
        </w:rPr>
        <w:t>（三）、政府采购政策功能落实</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1.</w:t>
      </w:r>
      <w:r w:rsidRPr="00F15DCC">
        <w:rPr>
          <w:rFonts w:eastAsiaTheme="minorEastAsia"/>
          <w:sz w:val="24"/>
          <w:szCs w:val="24"/>
        </w:rPr>
        <w:t>小微型企业价格扣除</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w:t>
      </w:r>
      <w:r w:rsidRPr="00F15DCC">
        <w:rPr>
          <w:rFonts w:eastAsiaTheme="minorEastAsia"/>
          <w:sz w:val="24"/>
          <w:szCs w:val="24"/>
        </w:rPr>
        <w:t>1</w:t>
      </w:r>
      <w:r w:rsidRPr="00F15DCC">
        <w:rPr>
          <w:rFonts w:eastAsiaTheme="minorEastAsia"/>
          <w:sz w:val="24"/>
          <w:szCs w:val="24"/>
        </w:rPr>
        <w:t>）本项目对小型和微型企业产品给予</w:t>
      </w:r>
      <w:r w:rsidRPr="00F15DCC">
        <w:rPr>
          <w:rFonts w:eastAsiaTheme="minorEastAsia"/>
          <w:sz w:val="24"/>
          <w:szCs w:val="24"/>
        </w:rPr>
        <w:t>10%</w:t>
      </w:r>
      <w:r w:rsidRPr="00F15DCC">
        <w:rPr>
          <w:rFonts w:eastAsiaTheme="minorEastAsia"/>
          <w:sz w:val="24"/>
          <w:szCs w:val="24"/>
        </w:rPr>
        <w:t>的扣除价格，用扣除后的价格参与评审。</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w:t>
      </w:r>
      <w:r w:rsidRPr="00F15DCC">
        <w:rPr>
          <w:rFonts w:eastAsiaTheme="minorEastAsia"/>
          <w:sz w:val="24"/>
          <w:szCs w:val="24"/>
        </w:rPr>
        <w:t>2</w:t>
      </w:r>
      <w:r w:rsidRPr="00F15DCC">
        <w:rPr>
          <w:rFonts w:eastAsiaTheme="minorEastAsia"/>
          <w:sz w:val="24"/>
          <w:szCs w:val="24"/>
        </w:rPr>
        <w:t>）供应商需按照采购文件的要求提供相应的《中小企业声明函》。</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w:t>
      </w:r>
      <w:r w:rsidRPr="00F15DCC">
        <w:rPr>
          <w:rFonts w:eastAsiaTheme="minorEastAsia"/>
          <w:sz w:val="24"/>
          <w:szCs w:val="24"/>
        </w:rPr>
        <w:t>3</w:t>
      </w:r>
      <w:r w:rsidRPr="00F15DCC">
        <w:rPr>
          <w:rFonts w:eastAsiaTheme="minorEastAsia"/>
          <w:sz w:val="24"/>
          <w:szCs w:val="24"/>
        </w:rPr>
        <w:t>）企业标准请参照关于印发《政府采购促进中小企业发展管理办法》的通知（财库</w:t>
      </w:r>
      <w:r w:rsidRPr="00F15DCC">
        <w:rPr>
          <w:rFonts w:eastAsiaTheme="minorEastAsia"/>
          <w:sz w:val="24"/>
          <w:szCs w:val="24"/>
        </w:rPr>
        <w:t>[2020]46</w:t>
      </w:r>
      <w:r w:rsidRPr="00F15DCC">
        <w:rPr>
          <w:rFonts w:eastAsiaTheme="minorEastAsia"/>
          <w:sz w:val="24"/>
          <w:szCs w:val="24"/>
        </w:rPr>
        <w:t>号）文件规定自行填写。</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2.</w:t>
      </w:r>
      <w:r w:rsidRPr="00F15DCC">
        <w:rPr>
          <w:rFonts w:eastAsiaTheme="minorEastAsia"/>
          <w:sz w:val="24"/>
          <w:szCs w:val="24"/>
        </w:rPr>
        <w:t>残疾人福利单位价格扣除</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w:t>
      </w:r>
      <w:r w:rsidRPr="00F15DCC">
        <w:rPr>
          <w:rFonts w:eastAsiaTheme="minorEastAsia"/>
          <w:sz w:val="24"/>
          <w:szCs w:val="24"/>
        </w:rPr>
        <w:t>1</w:t>
      </w:r>
      <w:r w:rsidRPr="00F15DCC">
        <w:rPr>
          <w:rFonts w:eastAsiaTheme="minorEastAsia"/>
          <w:sz w:val="24"/>
          <w:szCs w:val="24"/>
        </w:rPr>
        <w:t>）本项目对残疾人福利性单位视同小型、微型企业，给予</w:t>
      </w:r>
      <w:r w:rsidRPr="00F15DCC">
        <w:rPr>
          <w:rFonts w:eastAsiaTheme="minorEastAsia"/>
          <w:sz w:val="24"/>
          <w:szCs w:val="24"/>
        </w:rPr>
        <w:t>10%</w:t>
      </w:r>
      <w:r w:rsidRPr="00F15DCC">
        <w:rPr>
          <w:rFonts w:eastAsiaTheme="minorEastAsia"/>
          <w:sz w:val="24"/>
          <w:szCs w:val="24"/>
        </w:rPr>
        <w:t>的价格扣除，用扣除后的价格参与评审。</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w:t>
      </w:r>
      <w:r w:rsidRPr="00F15DCC">
        <w:rPr>
          <w:rFonts w:eastAsiaTheme="minorEastAsia"/>
          <w:sz w:val="24"/>
          <w:szCs w:val="24"/>
        </w:rPr>
        <w:t>2</w:t>
      </w:r>
      <w:r w:rsidRPr="00F15DCC">
        <w:rPr>
          <w:rFonts w:eastAsiaTheme="minorEastAsia"/>
          <w:sz w:val="24"/>
          <w:szCs w:val="24"/>
        </w:rPr>
        <w:t>）残疾人福利单位需按照采购文件的要求提供《残疾人福利性单位声明函》。</w:t>
      </w:r>
    </w:p>
    <w:p w:rsidR="0048552B" w:rsidRPr="00F15DCC" w:rsidRDefault="00A63859">
      <w:pPr>
        <w:spacing w:line="400" w:lineRule="exact"/>
        <w:ind w:firstLineChars="200" w:firstLine="480"/>
        <w:rPr>
          <w:sz w:val="24"/>
          <w:szCs w:val="24"/>
        </w:rPr>
      </w:pPr>
      <w:r w:rsidRPr="00F15DCC">
        <w:rPr>
          <w:rFonts w:eastAsiaTheme="minorEastAsia"/>
          <w:sz w:val="24"/>
          <w:szCs w:val="24"/>
        </w:rPr>
        <w:t>（</w:t>
      </w:r>
      <w:r w:rsidRPr="00F15DCC">
        <w:rPr>
          <w:rFonts w:eastAsiaTheme="minorEastAsia"/>
          <w:sz w:val="24"/>
          <w:szCs w:val="24"/>
        </w:rPr>
        <w:t>3</w:t>
      </w:r>
      <w:r w:rsidRPr="00F15DCC">
        <w:rPr>
          <w:rFonts w:eastAsiaTheme="minorEastAsia"/>
          <w:sz w:val="24"/>
          <w:szCs w:val="24"/>
        </w:rPr>
        <w:t>）残疾人福利单位标准请参照《</w:t>
      </w:r>
      <w:r w:rsidRPr="00F15DCC">
        <w:rPr>
          <w:sz w:val="24"/>
          <w:szCs w:val="24"/>
        </w:rPr>
        <w:t>关于促进残疾人就业政府采购政策的通知</w:t>
      </w:r>
      <w:r w:rsidRPr="00F15DCC">
        <w:rPr>
          <w:rFonts w:eastAsiaTheme="minorEastAsia"/>
          <w:sz w:val="24"/>
          <w:szCs w:val="24"/>
        </w:rPr>
        <w:t>》（财库</w:t>
      </w:r>
      <w:r w:rsidRPr="00F15DCC">
        <w:rPr>
          <w:rFonts w:eastAsiaTheme="minorEastAsia"/>
          <w:sz w:val="24"/>
          <w:szCs w:val="24"/>
        </w:rPr>
        <w:t>[2017]141</w:t>
      </w:r>
      <w:r w:rsidRPr="00F15DCC">
        <w:rPr>
          <w:rFonts w:eastAsiaTheme="minorEastAsia"/>
          <w:sz w:val="24"/>
          <w:szCs w:val="24"/>
        </w:rPr>
        <w:t>号）。</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3.</w:t>
      </w:r>
      <w:r w:rsidRPr="00F15DCC">
        <w:rPr>
          <w:rFonts w:eastAsiaTheme="minorEastAsia"/>
          <w:sz w:val="24"/>
          <w:szCs w:val="24"/>
        </w:rPr>
        <w:t>监狱和戒毒企业价格扣除</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w:t>
      </w:r>
      <w:r w:rsidRPr="00F15DCC">
        <w:rPr>
          <w:rFonts w:eastAsiaTheme="minorEastAsia"/>
          <w:sz w:val="24"/>
          <w:szCs w:val="24"/>
        </w:rPr>
        <w:t>1</w:t>
      </w:r>
      <w:r w:rsidRPr="00F15DCC">
        <w:rPr>
          <w:rFonts w:eastAsiaTheme="minorEastAsia"/>
          <w:sz w:val="24"/>
          <w:szCs w:val="24"/>
        </w:rPr>
        <w:t>）本项目对监狱和戒毒企业（简称监狱企业）视同小型、微型企业，给予</w:t>
      </w:r>
      <w:r w:rsidRPr="00F15DCC">
        <w:rPr>
          <w:rFonts w:eastAsiaTheme="minorEastAsia"/>
          <w:sz w:val="24"/>
          <w:szCs w:val="24"/>
        </w:rPr>
        <w:t>10%</w:t>
      </w:r>
      <w:r w:rsidRPr="00F15DCC">
        <w:rPr>
          <w:rFonts w:eastAsiaTheme="minorEastAsia"/>
          <w:sz w:val="24"/>
          <w:szCs w:val="24"/>
        </w:rPr>
        <w:t>的价格扣除，用扣除后的价格参与评审。</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w:t>
      </w:r>
      <w:r w:rsidRPr="00F15DCC">
        <w:rPr>
          <w:rFonts w:eastAsiaTheme="minorEastAsia"/>
          <w:sz w:val="24"/>
          <w:szCs w:val="24"/>
        </w:rPr>
        <w:t>2</w:t>
      </w:r>
      <w:r w:rsidRPr="00F15DCC">
        <w:rPr>
          <w:rFonts w:eastAsiaTheme="minorEastAsia"/>
          <w:sz w:val="24"/>
          <w:szCs w:val="24"/>
        </w:rPr>
        <w:t>）监狱企业参加政府采购活动时，需提供由省级以上监狱管理局、戒毒管理局</w:t>
      </w:r>
      <w:r w:rsidRPr="00F15DCC">
        <w:rPr>
          <w:rFonts w:eastAsiaTheme="minorEastAsia"/>
          <w:sz w:val="24"/>
          <w:szCs w:val="24"/>
        </w:rPr>
        <w:t>(</w:t>
      </w:r>
      <w:r w:rsidRPr="00F15DCC">
        <w:rPr>
          <w:rFonts w:eastAsiaTheme="minorEastAsia"/>
          <w:sz w:val="24"/>
          <w:szCs w:val="24"/>
        </w:rPr>
        <w:t>含新疆生产建设兵团</w:t>
      </w:r>
      <w:r w:rsidRPr="00F15DCC">
        <w:rPr>
          <w:rFonts w:eastAsiaTheme="minorEastAsia"/>
          <w:sz w:val="24"/>
          <w:szCs w:val="24"/>
        </w:rPr>
        <w:t>)</w:t>
      </w:r>
      <w:r w:rsidRPr="00F15DCC">
        <w:rPr>
          <w:rFonts w:eastAsiaTheme="minorEastAsia"/>
          <w:sz w:val="24"/>
          <w:szCs w:val="24"/>
        </w:rPr>
        <w:t>出具的属于监狱企业的证明文件。供应商如不提供</w:t>
      </w:r>
      <w:r w:rsidRPr="00F15DCC">
        <w:rPr>
          <w:rFonts w:eastAsiaTheme="minorEastAsia"/>
          <w:sz w:val="24"/>
          <w:szCs w:val="24"/>
        </w:rPr>
        <w:lastRenderedPageBreak/>
        <w:t>上述证明文件，价格将不做相应扣除。</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w:t>
      </w:r>
      <w:r w:rsidRPr="00F15DCC">
        <w:rPr>
          <w:rFonts w:eastAsiaTheme="minorEastAsia"/>
          <w:sz w:val="24"/>
          <w:szCs w:val="24"/>
        </w:rPr>
        <w:t>3</w:t>
      </w:r>
      <w:r w:rsidRPr="00F15DCC">
        <w:rPr>
          <w:rFonts w:eastAsiaTheme="minorEastAsia"/>
          <w:sz w:val="24"/>
          <w:szCs w:val="24"/>
        </w:rPr>
        <w:t>）监狱企业标准请参照《财政部、司法部关于政府采购支持监狱企业发展有关问题的通知》（财库</w:t>
      </w:r>
      <w:r w:rsidRPr="00F15DCC">
        <w:rPr>
          <w:rFonts w:eastAsiaTheme="minorEastAsia"/>
          <w:sz w:val="24"/>
          <w:szCs w:val="24"/>
        </w:rPr>
        <w:t>[2014]68</w:t>
      </w:r>
      <w:r w:rsidRPr="00F15DCC">
        <w:rPr>
          <w:rFonts w:eastAsiaTheme="minorEastAsia"/>
          <w:sz w:val="24"/>
          <w:szCs w:val="24"/>
        </w:rPr>
        <w:t>号）。</w:t>
      </w:r>
    </w:p>
    <w:p w:rsidR="0048552B" w:rsidRPr="00F15DCC" w:rsidRDefault="00A63859">
      <w:pPr>
        <w:spacing w:line="400" w:lineRule="exact"/>
        <w:ind w:firstLineChars="200" w:firstLine="480"/>
        <w:rPr>
          <w:rFonts w:eastAsiaTheme="minorEastAsia"/>
          <w:sz w:val="24"/>
          <w:szCs w:val="24"/>
        </w:rPr>
      </w:pPr>
      <w:r w:rsidRPr="00F15DCC">
        <w:rPr>
          <w:rFonts w:eastAsiaTheme="minorEastAsia"/>
          <w:sz w:val="24"/>
          <w:szCs w:val="24"/>
        </w:rPr>
        <w:t>4.</w:t>
      </w:r>
      <w:r w:rsidRPr="00F15DCC">
        <w:rPr>
          <w:rFonts w:eastAsiaTheme="minorEastAsia"/>
          <w:sz w:val="24"/>
          <w:szCs w:val="24"/>
        </w:rPr>
        <w:t>残疾人福利单位、监狱企业属于小型、微型企业的，不重复享受政策。</w:t>
      </w:r>
    </w:p>
    <w:p w:rsidR="0048552B" w:rsidRPr="00F15DCC" w:rsidRDefault="00A63859">
      <w:pPr>
        <w:ind w:firstLineChars="200" w:firstLine="482"/>
        <w:rPr>
          <w:rFonts w:eastAsiaTheme="minorEastAsia"/>
          <w:b/>
          <w:bCs/>
          <w:sz w:val="24"/>
          <w:szCs w:val="24"/>
        </w:rPr>
      </w:pPr>
      <w:r w:rsidRPr="00F15DCC">
        <w:rPr>
          <w:rFonts w:eastAsiaTheme="minorEastAsia"/>
          <w:b/>
          <w:bCs/>
          <w:sz w:val="24"/>
          <w:szCs w:val="24"/>
        </w:rPr>
        <w:t>（四）、其他要求</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1.</w:t>
      </w:r>
      <w:r w:rsidRPr="00F15DCC">
        <w:rPr>
          <w:rFonts w:eastAsiaTheme="minorEastAsia"/>
          <w:sz w:val="24"/>
          <w:szCs w:val="24"/>
        </w:rPr>
        <w:t>在评标过程中，投标人报价低于其他有效投标人报价算术平均价</w:t>
      </w:r>
      <w:r w:rsidRPr="00F15DCC">
        <w:rPr>
          <w:rFonts w:eastAsiaTheme="minorEastAsia"/>
          <w:sz w:val="24"/>
          <w:szCs w:val="24"/>
        </w:rPr>
        <w:t>60%</w:t>
      </w:r>
      <w:r w:rsidRPr="00F15DCC">
        <w:rPr>
          <w:rFonts w:eastAsiaTheme="minorEastAsia"/>
          <w:sz w:val="24"/>
          <w:szCs w:val="24"/>
        </w:rPr>
        <w:t>，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rsidR="0048552B" w:rsidRPr="00F15DCC" w:rsidRDefault="00A63859">
      <w:pPr>
        <w:spacing w:line="500" w:lineRule="exact"/>
        <w:ind w:firstLineChars="200" w:firstLine="480"/>
        <w:rPr>
          <w:rFonts w:eastAsiaTheme="minorEastAsia"/>
          <w:sz w:val="24"/>
          <w:szCs w:val="24"/>
        </w:rPr>
      </w:pPr>
      <w:r w:rsidRPr="00F15DCC">
        <w:rPr>
          <w:rFonts w:eastAsiaTheme="minorEastAsia"/>
          <w:sz w:val="24"/>
          <w:szCs w:val="24"/>
        </w:rPr>
        <w:t>2.</w:t>
      </w:r>
      <w:r w:rsidRPr="00F15DCC">
        <w:rPr>
          <w:rFonts w:eastAsiaTheme="minorEastAsia"/>
          <w:sz w:val="24"/>
          <w:szCs w:val="24"/>
        </w:rPr>
        <w:t>本项目不接受联合体投标。</w:t>
      </w:r>
    </w:p>
    <w:p w:rsidR="0048552B" w:rsidRPr="00F15DCC" w:rsidRDefault="00A63859">
      <w:pPr>
        <w:spacing w:line="500" w:lineRule="exact"/>
        <w:ind w:firstLineChars="200" w:firstLine="480"/>
      </w:pPr>
      <w:r w:rsidRPr="00F15DCC">
        <w:rPr>
          <w:rFonts w:eastAsiaTheme="minorEastAsia"/>
          <w:sz w:val="24"/>
          <w:szCs w:val="24"/>
        </w:rPr>
        <w:t>3.</w:t>
      </w:r>
      <w:r w:rsidRPr="00F15DCC">
        <w:rPr>
          <w:rFonts w:eastAsiaTheme="minorEastAsia"/>
          <w:sz w:val="24"/>
          <w:szCs w:val="24"/>
        </w:rPr>
        <w:t>投标截止时间前，采购人、采购代理机构和有关人员不得向他人透露已获取招标文件的潜在投标人的名称、数量以及可能影响公平竞争的有关招标投标的其他情况。</w:t>
      </w:r>
    </w:p>
    <w:p w:rsidR="0048552B" w:rsidRPr="00F15DCC" w:rsidRDefault="00A63859">
      <w:r w:rsidRPr="00F15DCC">
        <w:br w:type="page"/>
      </w:r>
    </w:p>
    <w:p w:rsidR="0048552B" w:rsidRPr="00F15DCC" w:rsidRDefault="00A63859">
      <w:pPr>
        <w:pStyle w:val="1"/>
        <w:rPr>
          <w:rFonts w:ascii="Times New Roman" w:hAnsi="Times New Roman"/>
        </w:rPr>
      </w:pPr>
      <w:bookmarkStart w:id="101" w:name="_Toc15450"/>
      <w:bookmarkStart w:id="102" w:name="_Toc26728"/>
      <w:bookmarkStart w:id="103" w:name="_Toc12223"/>
      <w:bookmarkStart w:id="104" w:name="_Toc462564139"/>
      <w:bookmarkStart w:id="105" w:name="_Toc20823346"/>
      <w:bookmarkStart w:id="106" w:name="_Hlt16619350"/>
      <w:bookmarkStart w:id="107" w:name="_Toc16938590"/>
      <w:bookmarkStart w:id="108" w:name="_Toc479757211"/>
      <w:bookmarkStart w:id="109" w:name="_Toc120614244"/>
      <w:bookmarkStart w:id="110" w:name="_Toc9411"/>
      <w:bookmarkStart w:id="111" w:name="_Toc17639"/>
      <w:bookmarkStart w:id="112" w:name="_Toc31151"/>
      <w:bookmarkEnd w:id="17"/>
      <w:bookmarkEnd w:id="18"/>
      <w:bookmarkEnd w:id="19"/>
      <w:bookmarkEnd w:id="20"/>
      <w:bookmarkEnd w:id="21"/>
      <w:bookmarkEnd w:id="22"/>
      <w:bookmarkEnd w:id="32"/>
      <w:r w:rsidRPr="00F15DCC">
        <w:rPr>
          <w:rFonts w:ascii="Times New Roman" w:hAnsi="Times New Roman"/>
        </w:rPr>
        <w:lastRenderedPageBreak/>
        <w:t>第四章</w:t>
      </w:r>
      <w:r w:rsidRPr="00F15DCC">
        <w:rPr>
          <w:rFonts w:ascii="Times New Roman" w:hAnsi="Times New Roman"/>
        </w:rPr>
        <w:t xml:space="preserve"> </w:t>
      </w:r>
      <w:r w:rsidRPr="00F15DCC">
        <w:rPr>
          <w:rFonts w:ascii="Times New Roman" w:hAnsi="Times New Roman"/>
        </w:rPr>
        <w:t>拟订立的合同样本</w:t>
      </w:r>
      <w:bookmarkEnd w:id="101"/>
      <w:bookmarkEnd w:id="102"/>
      <w:bookmarkEnd w:id="103"/>
      <w:r w:rsidRPr="00F15DCC">
        <w:rPr>
          <w:rFonts w:ascii="Times New Roman" w:hAnsi="Times New Roman"/>
        </w:rPr>
        <w:t>（用于车辆采购）</w:t>
      </w:r>
    </w:p>
    <w:p w:rsidR="0048552B" w:rsidRPr="00F15DCC" w:rsidRDefault="0048552B">
      <w:pPr>
        <w:adjustRightInd w:val="0"/>
        <w:snapToGrid w:val="0"/>
        <w:spacing w:line="430" w:lineRule="exact"/>
        <w:ind w:firstLineChars="200" w:firstLine="480"/>
        <w:rPr>
          <w:rFonts w:eastAsiaTheme="majorEastAsia"/>
          <w:bCs/>
          <w:sz w:val="24"/>
          <w:szCs w:val="24"/>
        </w:rPr>
      </w:pPr>
      <w:bookmarkStart w:id="113" w:name="_Toc20823315"/>
      <w:bookmarkStart w:id="114" w:name="_Toc16938559"/>
      <w:bookmarkStart w:id="115" w:name="_Toc513029243"/>
    </w:p>
    <w:bookmarkEnd w:id="104"/>
    <w:bookmarkEnd w:id="105"/>
    <w:bookmarkEnd w:id="106"/>
    <w:bookmarkEnd w:id="107"/>
    <w:bookmarkEnd w:id="108"/>
    <w:bookmarkEnd w:id="109"/>
    <w:bookmarkEnd w:id="113"/>
    <w:bookmarkEnd w:id="114"/>
    <w:bookmarkEnd w:id="115"/>
    <w:p w:rsidR="0048552B" w:rsidRPr="00F15DCC" w:rsidRDefault="00A63859">
      <w:pPr>
        <w:jc w:val="center"/>
        <w:rPr>
          <w:sz w:val="24"/>
          <w:szCs w:val="24"/>
        </w:rPr>
      </w:pPr>
      <w:r w:rsidRPr="00F15DCC">
        <w:rPr>
          <w:sz w:val="24"/>
          <w:szCs w:val="24"/>
        </w:rPr>
        <w:t>（本合同仅供参考，最终合同由采购人与中标人协商确定）</w:t>
      </w:r>
    </w:p>
    <w:p w:rsidR="0048552B" w:rsidRPr="00F15DCC" w:rsidRDefault="0048552B">
      <w:pPr>
        <w:jc w:val="center"/>
        <w:rPr>
          <w:b/>
          <w:sz w:val="32"/>
          <w:szCs w:val="32"/>
        </w:rPr>
      </w:pPr>
      <w:bookmarkStart w:id="116" w:name="第四章"/>
      <w:bookmarkEnd w:id="116"/>
    </w:p>
    <w:p w:rsidR="0048552B" w:rsidRPr="00F15DCC" w:rsidRDefault="00A63859">
      <w:pPr>
        <w:jc w:val="center"/>
        <w:rPr>
          <w:b/>
          <w:bCs/>
          <w:kern w:val="0"/>
          <w:sz w:val="36"/>
          <w:szCs w:val="36"/>
        </w:rPr>
      </w:pPr>
      <w:r w:rsidRPr="00F15DCC">
        <w:rPr>
          <w:b/>
          <w:bCs/>
          <w:kern w:val="0"/>
          <w:sz w:val="36"/>
          <w:szCs w:val="36"/>
        </w:rPr>
        <w:t>2022</w:t>
      </w:r>
      <w:r w:rsidRPr="00F15DCC">
        <w:rPr>
          <w:b/>
          <w:bCs/>
          <w:kern w:val="0"/>
          <w:sz w:val="36"/>
          <w:szCs w:val="36"/>
        </w:rPr>
        <w:t>年新疆消防救援总队应急装备物资采购项目</w:t>
      </w:r>
    </w:p>
    <w:p w:rsidR="0048552B" w:rsidRPr="00F15DCC" w:rsidRDefault="00A63859">
      <w:pPr>
        <w:jc w:val="center"/>
        <w:rPr>
          <w:b/>
          <w:sz w:val="32"/>
          <w:szCs w:val="32"/>
        </w:rPr>
      </w:pPr>
      <w:r w:rsidRPr="00F15DCC">
        <w:rPr>
          <w:b/>
          <w:sz w:val="32"/>
          <w:szCs w:val="32"/>
        </w:rPr>
        <w:t>购销合同</w:t>
      </w:r>
    </w:p>
    <w:p w:rsidR="0048552B" w:rsidRPr="00F15DCC" w:rsidRDefault="0048552B">
      <w:pPr>
        <w:pStyle w:val="Heading2"/>
        <w:numPr>
          <w:ilvl w:val="1"/>
          <w:numId w:val="0"/>
        </w:numPr>
        <w:spacing w:line="440" w:lineRule="exact"/>
        <w:textAlignment w:val="auto"/>
        <w:rPr>
          <w:rFonts w:ascii="Times New Roman" w:hAnsi="Times New Roman"/>
          <w:b w:val="0"/>
          <w:sz w:val="28"/>
          <w:szCs w:val="28"/>
        </w:rPr>
      </w:pPr>
    </w:p>
    <w:p w:rsidR="0048552B" w:rsidRPr="00F15DCC" w:rsidRDefault="0048552B">
      <w:pPr>
        <w:pStyle w:val="Heading2"/>
        <w:numPr>
          <w:ilvl w:val="1"/>
          <w:numId w:val="0"/>
        </w:numPr>
        <w:spacing w:line="440" w:lineRule="exact"/>
        <w:textAlignment w:val="auto"/>
        <w:rPr>
          <w:rFonts w:ascii="Times New Roman" w:hAnsi="Times New Roman"/>
          <w:b w:val="0"/>
          <w:sz w:val="28"/>
          <w:szCs w:val="28"/>
        </w:rPr>
      </w:pPr>
    </w:p>
    <w:p w:rsidR="0048552B" w:rsidRPr="00F15DCC" w:rsidRDefault="00A63859">
      <w:pPr>
        <w:pStyle w:val="Heading2"/>
        <w:numPr>
          <w:ilvl w:val="1"/>
          <w:numId w:val="0"/>
        </w:numPr>
        <w:spacing w:line="440" w:lineRule="exact"/>
        <w:textAlignment w:val="auto"/>
        <w:rPr>
          <w:rFonts w:ascii="Times New Roman" w:hAnsi="Times New Roman"/>
          <w:b w:val="0"/>
          <w:sz w:val="24"/>
          <w:szCs w:val="24"/>
        </w:rPr>
      </w:pPr>
      <w:r w:rsidRPr="00F15DCC">
        <w:rPr>
          <w:rFonts w:ascii="Times New Roman" w:hAnsi="Times New Roman"/>
          <w:b w:val="0"/>
          <w:sz w:val="28"/>
          <w:szCs w:val="28"/>
        </w:rPr>
        <w:t>买</w:t>
      </w:r>
      <w:r w:rsidRPr="00F15DCC">
        <w:rPr>
          <w:rFonts w:ascii="Times New Roman" w:hAnsi="Times New Roman"/>
          <w:b w:val="0"/>
          <w:sz w:val="28"/>
          <w:szCs w:val="28"/>
        </w:rPr>
        <w:t xml:space="preserve"> </w:t>
      </w:r>
      <w:r w:rsidRPr="00F15DCC">
        <w:rPr>
          <w:rFonts w:ascii="Times New Roman" w:hAnsi="Times New Roman"/>
          <w:b w:val="0"/>
          <w:sz w:val="28"/>
          <w:szCs w:val="28"/>
        </w:rPr>
        <w:t>方（甲方）：</w:t>
      </w:r>
      <w:r w:rsidRPr="00F15DCC">
        <w:rPr>
          <w:rFonts w:ascii="Times New Roman" w:hAnsi="Times New Roman"/>
          <w:b w:val="0"/>
          <w:sz w:val="24"/>
          <w:szCs w:val="24"/>
        </w:rPr>
        <w:t>____</w:t>
      </w:r>
      <w:r w:rsidRPr="00F15DCC">
        <w:rPr>
          <w:rFonts w:ascii="Times New Roman" w:hAnsi="Times New Roman"/>
          <w:b w:val="0"/>
          <w:sz w:val="24"/>
          <w:szCs w:val="24"/>
          <w:u w:val="single"/>
        </w:rPr>
        <w:t>_                  ____</w:t>
      </w:r>
    </w:p>
    <w:p w:rsidR="0048552B" w:rsidRPr="00F15DCC" w:rsidRDefault="00A63859">
      <w:pPr>
        <w:pStyle w:val="Heading2"/>
        <w:numPr>
          <w:ilvl w:val="1"/>
          <w:numId w:val="0"/>
        </w:numPr>
        <w:spacing w:line="440" w:lineRule="exact"/>
        <w:textAlignment w:val="auto"/>
        <w:rPr>
          <w:rFonts w:ascii="Times New Roman" w:hAnsi="Times New Roman"/>
          <w:b w:val="0"/>
          <w:bCs w:val="0"/>
          <w:sz w:val="28"/>
          <w:szCs w:val="28"/>
        </w:rPr>
      </w:pPr>
      <w:r w:rsidRPr="00F15DCC">
        <w:rPr>
          <w:rFonts w:ascii="Times New Roman" w:hAnsi="Times New Roman"/>
          <w:b w:val="0"/>
          <w:bCs w:val="0"/>
          <w:sz w:val="28"/>
          <w:szCs w:val="28"/>
        </w:rPr>
        <w:t>指定联系人：</w:t>
      </w:r>
      <w:r w:rsidRPr="00F15DCC">
        <w:rPr>
          <w:rFonts w:ascii="Times New Roman" w:hAnsi="Times New Roman"/>
          <w:b w:val="0"/>
          <w:bCs w:val="0"/>
          <w:sz w:val="28"/>
          <w:szCs w:val="28"/>
        </w:rPr>
        <w:t xml:space="preserve">            </w:t>
      </w:r>
      <w:r w:rsidRPr="00F15DCC">
        <w:rPr>
          <w:rFonts w:ascii="Times New Roman" w:hAnsi="Times New Roman"/>
          <w:b w:val="0"/>
          <w:bCs w:val="0"/>
          <w:sz w:val="28"/>
          <w:szCs w:val="28"/>
        </w:rPr>
        <w:t>联系电话：</w:t>
      </w:r>
      <w:r w:rsidRPr="00F15DCC">
        <w:rPr>
          <w:rFonts w:ascii="Times New Roman" w:hAnsi="Times New Roman"/>
          <w:b w:val="0"/>
          <w:bCs w:val="0"/>
          <w:sz w:val="28"/>
          <w:szCs w:val="28"/>
        </w:rPr>
        <w:t xml:space="preserve">                  </w:t>
      </w:r>
      <w:r w:rsidRPr="00F15DCC">
        <w:rPr>
          <w:rFonts w:ascii="Times New Roman" w:hAnsi="Times New Roman"/>
          <w:b w:val="0"/>
          <w:bCs w:val="0"/>
          <w:sz w:val="28"/>
          <w:szCs w:val="28"/>
        </w:rPr>
        <w:t>联系邮箱：</w:t>
      </w:r>
      <w:r w:rsidRPr="00F15DCC">
        <w:rPr>
          <w:rFonts w:ascii="Times New Roman" w:hAnsi="Times New Roman"/>
          <w:b w:val="0"/>
          <w:bCs w:val="0"/>
          <w:sz w:val="28"/>
          <w:szCs w:val="28"/>
        </w:rPr>
        <w:t xml:space="preserve"> </w:t>
      </w:r>
    </w:p>
    <w:p w:rsidR="0048552B" w:rsidRPr="00F15DCC" w:rsidRDefault="00A63859">
      <w:pPr>
        <w:spacing w:line="440" w:lineRule="exact"/>
        <w:rPr>
          <w:sz w:val="28"/>
          <w:szCs w:val="28"/>
        </w:rPr>
      </w:pPr>
      <w:r w:rsidRPr="00F15DCC">
        <w:rPr>
          <w:sz w:val="28"/>
          <w:szCs w:val="28"/>
        </w:rPr>
        <w:t>卖方（乙方）：</w:t>
      </w:r>
    </w:p>
    <w:p w:rsidR="0048552B" w:rsidRPr="00F15DCC" w:rsidRDefault="00A63859">
      <w:pPr>
        <w:pStyle w:val="Heading2"/>
        <w:numPr>
          <w:ilvl w:val="1"/>
          <w:numId w:val="0"/>
        </w:numPr>
        <w:spacing w:line="440" w:lineRule="exact"/>
        <w:textAlignment w:val="auto"/>
        <w:rPr>
          <w:rFonts w:ascii="Times New Roman" w:hAnsi="Times New Roman"/>
          <w:b w:val="0"/>
          <w:bCs w:val="0"/>
          <w:sz w:val="28"/>
          <w:szCs w:val="28"/>
        </w:rPr>
      </w:pPr>
      <w:r w:rsidRPr="00F15DCC">
        <w:rPr>
          <w:rFonts w:ascii="Times New Roman" w:hAnsi="Times New Roman"/>
          <w:b w:val="0"/>
          <w:bCs w:val="0"/>
          <w:sz w:val="28"/>
          <w:szCs w:val="28"/>
        </w:rPr>
        <w:t>法定代表人：</w:t>
      </w:r>
    </w:p>
    <w:p w:rsidR="0048552B" w:rsidRPr="00F15DCC" w:rsidRDefault="00A63859">
      <w:pPr>
        <w:spacing w:line="440" w:lineRule="exact"/>
        <w:rPr>
          <w:sz w:val="28"/>
          <w:szCs w:val="28"/>
        </w:rPr>
      </w:pPr>
      <w:r w:rsidRPr="00F15DCC">
        <w:rPr>
          <w:sz w:val="28"/>
          <w:szCs w:val="28"/>
        </w:rPr>
        <w:t>地址：</w:t>
      </w:r>
    </w:p>
    <w:p w:rsidR="0048552B" w:rsidRPr="00F15DCC" w:rsidRDefault="00A63859">
      <w:pPr>
        <w:pStyle w:val="Heading2"/>
        <w:numPr>
          <w:ilvl w:val="1"/>
          <w:numId w:val="0"/>
        </w:numPr>
        <w:spacing w:line="440" w:lineRule="exact"/>
        <w:textAlignment w:val="auto"/>
        <w:rPr>
          <w:rFonts w:ascii="Times New Roman" w:hAnsi="Times New Roman"/>
          <w:b w:val="0"/>
          <w:bCs w:val="0"/>
          <w:sz w:val="28"/>
          <w:szCs w:val="28"/>
        </w:rPr>
      </w:pPr>
      <w:r w:rsidRPr="00F15DCC">
        <w:rPr>
          <w:rFonts w:ascii="Times New Roman" w:hAnsi="Times New Roman"/>
          <w:b w:val="0"/>
          <w:bCs w:val="0"/>
          <w:sz w:val="28"/>
          <w:szCs w:val="28"/>
        </w:rPr>
        <w:t>指定联系人：</w:t>
      </w:r>
      <w:r w:rsidRPr="00F15DCC">
        <w:rPr>
          <w:rFonts w:ascii="Times New Roman" w:hAnsi="Times New Roman"/>
          <w:b w:val="0"/>
          <w:bCs w:val="0"/>
          <w:sz w:val="28"/>
          <w:szCs w:val="28"/>
        </w:rPr>
        <w:t xml:space="preserve">             </w:t>
      </w:r>
      <w:r w:rsidRPr="00F15DCC">
        <w:rPr>
          <w:rFonts w:ascii="Times New Roman" w:hAnsi="Times New Roman"/>
          <w:b w:val="0"/>
          <w:bCs w:val="0"/>
          <w:sz w:val="28"/>
          <w:szCs w:val="28"/>
        </w:rPr>
        <w:t>联系电话：</w:t>
      </w:r>
      <w:r w:rsidRPr="00F15DCC">
        <w:rPr>
          <w:rFonts w:ascii="Times New Roman" w:hAnsi="Times New Roman"/>
          <w:b w:val="0"/>
          <w:bCs w:val="0"/>
          <w:sz w:val="28"/>
          <w:szCs w:val="28"/>
        </w:rPr>
        <w:t xml:space="preserve">                  </w:t>
      </w:r>
      <w:r w:rsidRPr="00F15DCC">
        <w:rPr>
          <w:rFonts w:ascii="Times New Roman" w:hAnsi="Times New Roman"/>
          <w:b w:val="0"/>
          <w:bCs w:val="0"/>
          <w:sz w:val="28"/>
          <w:szCs w:val="28"/>
        </w:rPr>
        <w:t>联系邮箱：</w:t>
      </w:r>
      <w:r w:rsidRPr="00F15DCC">
        <w:rPr>
          <w:rFonts w:ascii="Times New Roman" w:hAnsi="Times New Roman"/>
          <w:b w:val="0"/>
          <w:bCs w:val="0"/>
          <w:sz w:val="28"/>
          <w:szCs w:val="28"/>
        </w:rPr>
        <w:t xml:space="preserve"> </w:t>
      </w:r>
    </w:p>
    <w:p w:rsidR="0048552B" w:rsidRPr="00F15DCC" w:rsidRDefault="00A63859">
      <w:pPr>
        <w:ind w:firstLineChars="200" w:firstLine="560"/>
        <w:rPr>
          <w:sz w:val="28"/>
          <w:szCs w:val="28"/>
        </w:rPr>
      </w:pPr>
      <w:r w:rsidRPr="00F15DCC">
        <w:rPr>
          <w:sz w:val="28"/>
          <w:szCs w:val="28"/>
        </w:rPr>
        <w:t>买、卖双方本着公平自愿、平等互利、协商一致的原则，就</w:t>
      </w:r>
      <w:r w:rsidRPr="00F15DCC">
        <w:rPr>
          <w:sz w:val="28"/>
          <w:szCs w:val="28"/>
          <w:u w:val="single"/>
        </w:rPr>
        <w:t xml:space="preserve">         </w:t>
      </w:r>
      <w:r w:rsidRPr="00F15DCC">
        <w:rPr>
          <w:sz w:val="28"/>
          <w:szCs w:val="28"/>
          <w:u w:val="single"/>
        </w:rPr>
        <w:t>项目第</w:t>
      </w:r>
      <w:r w:rsidRPr="00F15DCC">
        <w:rPr>
          <w:sz w:val="28"/>
          <w:szCs w:val="28"/>
          <w:u w:val="single"/>
        </w:rPr>
        <w:t xml:space="preserve">    </w:t>
      </w:r>
      <w:r w:rsidRPr="00F15DCC">
        <w:rPr>
          <w:sz w:val="28"/>
          <w:szCs w:val="28"/>
          <w:u w:val="single"/>
        </w:rPr>
        <w:t>包</w:t>
      </w:r>
      <w:r w:rsidRPr="00F15DCC">
        <w:rPr>
          <w:sz w:val="28"/>
          <w:szCs w:val="28"/>
        </w:rPr>
        <w:t>签订合同，双方信守执行。</w:t>
      </w:r>
    </w:p>
    <w:p w:rsidR="0048552B" w:rsidRPr="00F15DCC" w:rsidRDefault="0048552B">
      <w:pPr>
        <w:pStyle w:val="Heading2"/>
        <w:numPr>
          <w:ilvl w:val="1"/>
          <w:numId w:val="0"/>
        </w:numPr>
        <w:tabs>
          <w:tab w:val="clear" w:pos="1002"/>
        </w:tabs>
        <w:ind w:left="426"/>
        <w:rPr>
          <w:rFonts w:ascii="Times New Roman" w:hAnsi="Times New Roman"/>
        </w:rPr>
      </w:pPr>
    </w:p>
    <w:p w:rsidR="0048552B" w:rsidRPr="00F15DCC" w:rsidRDefault="00A63859">
      <w:pPr>
        <w:ind w:firstLineChars="200" w:firstLine="560"/>
        <w:rPr>
          <w:sz w:val="28"/>
          <w:szCs w:val="28"/>
          <w:u w:val="single"/>
        </w:rPr>
      </w:pPr>
      <w:r w:rsidRPr="00F15DCC">
        <w:rPr>
          <w:sz w:val="28"/>
          <w:szCs w:val="28"/>
          <w:u w:val="single"/>
        </w:rPr>
        <w:t xml:space="preserve">   </w:t>
      </w:r>
    </w:p>
    <w:p w:rsidR="0048552B" w:rsidRPr="00F15DCC" w:rsidRDefault="0048552B">
      <w:pPr>
        <w:pStyle w:val="Heading2"/>
        <w:numPr>
          <w:ilvl w:val="1"/>
          <w:numId w:val="0"/>
        </w:numPr>
        <w:rPr>
          <w:rFonts w:ascii="Times New Roman" w:hAnsi="Times New Roman"/>
          <w:b w:val="0"/>
          <w:bCs w:val="0"/>
          <w:sz w:val="21"/>
          <w:szCs w:val="21"/>
        </w:rPr>
      </w:pPr>
    </w:p>
    <w:p w:rsidR="0048552B" w:rsidRPr="00F15DCC" w:rsidRDefault="0048552B"/>
    <w:p w:rsidR="0048552B" w:rsidRPr="00F15DCC" w:rsidRDefault="00A63859">
      <w:pPr>
        <w:adjustRightInd w:val="0"/>
        <w:snapToGrid w:val="0"/>
        <w:spacing w:line="400" w:lineRule="exact"/>
        <w:ind w:firstLineChars="200" w:firstLine="480"/>
        <w:rPr>
          <w:bCs/>
          <w:sz w:val="24"/>
          <w:szCs w:val="24"/>
        </w:rPr>
      </w:pPr>
      <w:r w:rsidRPr="00F15DCC">
        <w:rPr>
          <w:bCs/>
          <w:sz w:val="24"/>
          <w:szCs w:val="24"/>
        </w:rPr>
        <w:lastRenderedPageBreak/>
        <w:t>甲方：</w:t>
      </w:r>
      <w:r w:rsidRPr="00F15DCC">
        <w:rPr>
          <w:bCs/>
          <w:sz w:val="24"/>
          <w:szCs w:val="24"/>
        </w:rPr>
        <w:t xml:space="preserve"> </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乙方：</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根据《中华人民共和国政府采购法》、《中华人民共和国民法典》及（项目名称）公开招标的结果，按照公平、公正、平等自愿和诚实守信、协商一致的原则，签订本合同。</w:t>
      </w:r>
    </w:p>
    <w:p w:rsidR="0048552B" w:rsidRPr="00F15DCC" w:rsidRDefault="00A63859">
      <w:pPr>
        <w:pStyle w:val="a9"/>
        <w:snapToGrid w:val="0"/>
        <w:spacing w:line="400" w:lineRule="exact"/>
        <w:ind w:leftChars="200" w:left="420"/>
        <w:rPr>
          <w:rFonts w:ascii="Times New Roman" w:hAnsi="Times New Roman" w:cs="Times New Roman"/>
          <w:b/>
          <w:sz w:val="24"/>
          <w:szCs w:val="24"/>
        </w:rPr>
      </w:pPr>
      <w:r w:rsidRPr="00F15DCC">
        <w:rPr>
          <w:rFonts w:ascii="Times New Roman" w:hAnsi="Times New Roman" w:cs="Times New Roman"/>
          <w:b/>
          <w:sz w:val="24"/>
          <w:szCs w:val="24"/>
        </w:rPr>
        <w:t>一、货物名称、型号、数量及价格、详细技术参数</w:t>
      </w:r>
    </w:p>
    <w:tbl>
      <w:tblPr>
        <w:tblW w:w="10095" w:type="dxa"/>
        <w:jc w:val="center"/>
        <w:tblLayout w:type="fixed"/>
        <w:tblCellMar>
          <w:left w:w="0" w:type="dxa"/>
          <w:right w:w="0" w:type="dxa"/>
        </w:tblCellMar>
        <w:tblLook w:val="04A0" w:firstRow="1" w:lastRow="0" w:firstColumn="1" w:lastColumn="0" w:noHBand="0" w:noVBand="1"/>
      </w:tblPr>
      <w:tblGrid>
        <w:gridCol w:w="633"/>
        <w:gridCol w:w="1181"/>
        <w:gridCol w:w="1151"/>
        <w:gridCol w:w="1095"/>
        <w:gridCol w:w="1166"/>
        <w:gridCol w:w="932"/>
        <w:gridCol w:w="932"/>
        <w:gridCol w:w="1166"/>
        <w:gridCol w:w="1166"/>
        <w:gridCol w:w="673"/>
      </w:tblGrid>
      <w:tr w:rsidR="0048552B" w:rsidRPr="00F15DCC">
        <w:trPr>
          <w:trHeight w:val="788"/>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vAlign w:val="center"/>
          </w:tcPr>
          <w:p w:rsidR="0048552B" w:rsidRPr="00F15DCC" w:rsidRDefault="00A63859">
            <w:pPr>
              <w:widowControl/>
              <w:spacing w:line="400" w:lineRule="exact"/>
              <w:jc w:val="center"/>
              <w:textAlignment w:val="center"/>
              <w:rPr>
                <w:b/>
                <w:sz w:val="22"/>
                <w:szCs w:val="22"/>
              </w:rPr>
            </w:pPr>
            <w:r w:rsidRPr="00F15DCC">
              <w:rPr>
                <w:b/>
                <w:kern w:val="0"/>
                <w:sz w:val="22"/>
                <w:szCs w:val="22"/>
                <w:lang w:bidi="ar"/>
              </w:rPr>
              <w:t>序号</w:t>
            </w:r>
          </w:p>
        </w:tc>
        <w:tc>
          <w:tcPr>
            <w:tcW w:w="1181" w:type="dxa"/>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vAlign w:val="center"/>
          </w:tcPr>
          <w:p w:rsidR="0048552B" w:rsidRPr="00F15DCC" w:rsidRDefault="00A63859">
            <w:pPr>
              <w:widowControl/>
              <w:spacing w:line="400" w:lineRule="exact"/>
              <w:jc w:val="center"/>
              <w:textAlignment w:val="center"/>
              <w:rPr>
                <w:b/>
                <w:sz w:val="22"/>
                <w:szCs w:val="22"/>
              </w:rPr>
            </w:pPr>
            <w:r w:rsidRPr="00F15DCC">
              <w:rPr>
                <w:b/>
                <w:kern w:val="0"/>
                <w:sz w:val="22"/>
                <w:szCs w:val="22"/>
                <w:lang w:bidi="ar"/>
              </w:rPr>
              <w:t>布置区域</w:t>
            </w:r>
          </w:p>
        </w:tc>
        <w:tc>
          <w:tcPr>
            <w:tcW w:w="1151" w:type="dxa"/>
            <w:tcBorders>
              <w:top w:val="single" w:sz="4" w:space="0" w:color="000000"/>
              <w:left w:val="single" w:sz="4" w:space="0" w:color="000000"/>
              <w:bottom w:val="single" w:sz="4" w:space="0" w:color="000000"/>
              <w:right w:val="single" w:sz="4" w:space="0" w:color="auto"/>
            </w:tcBorders>
            <w:shd w:val="clear" w:color="auto" w:fill="auto"/>
            <w:tcMar>
              <w:top w:w="13" w:type="dxa"/>
              <w:left w:w="13" w:type="dxa"/>
              <w:right w:w="13" w:type="dxa"/>
            </w:tcMar>
            <w:vAlign w:val="center"/>
          </w:tcPr>
          <w:p w:rsidR="0048552B" w:rsidRPr="00F15DCC" w:rsidRDefault="00A63859">
            <w:pPr>
              <w:widowControl/>
              <w:spacing w:line="400" w:lineRule="exact"/>
              <w:jc w:val="center"/>
              <w:textAlignment w:val="center"/>
              <w:rPr>
                <w:b/>
                <w:sz w:val="22"/>
                <w:szCs w:val="22"/>
              </w:rPr>
            </w:pPr>
            <w:r w:rsidRPr="00F15DCC">
              <w:rPr>
                <w:b/>
                <w:kern w:val="0"/>
                <w:sz w:val="22"/>
                <w:szCs w:val="22"/>
                <w:lang w:bidi="ar"/>
              </w:rPr>
              <w:t>货物名称</w:t>
            </w:r>
          </w:p>
        </w:tc>
        <w:tc>
          <w:tcPr>
            <w:tcW w:w="1095" w:type="dxa"/>
            <w:tcBorders>
              <w:top w:val="single" w:sz="4" w:space="0" w:color="000000"/>
              <w:left w:val="single" w:sz="4" w:space="0" w:color="auto"/>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A63859">
            <w:pPr>
              <w:widowControl/>
              <w:spacing w:line="400" w:lineRule="exact"/>
              <w:jc w:val="center"/>
              <w:textAlignment w:val="center"/>
              <w:rPr>
                <w:b/>
                <w:kern w:val="0"/>
                <w:sz w:val="22"/>
                <w:szCs w:val="22"/>
                <w:lang w:bidi="ar"/>
              </w:rPr>
            </w:pPr>
            <w:r w:rsidRPr="00F15DCC">
              <w:rPr>
                <w:b/>
                <w:kern w:val="0"/>
                <w:sz w:val="22"/>
                <w:szCs w:val="22"/>
                <w:lang w:bidi="ar"/>
              </w:rPr>
              <w:t>品牌型号</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A63859">
            <w:pPr>
              <w:widowControl/>
              <w:spacing w:line="400" w:lineRule="exact"/>
              <w:jc w:val="center"/>
              <w:textAlignment w:val="center"/>
              <w:rPr>
                <w:b/>
                <w:sz w:val="22"/>
                <w:szCs w:val="22"/>
              </w:rPr>
            </w:pPr>
            <w:r w:rsidRPr="00F15DCC">
              <w:rPr>
                <w:b/>
                <w:sz w:val="22"/>
                <w:szCs w:val="22"/>
              </w:rPr>
              <w:t>制造商</w:t>
            </w: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A63859">
            <w:pPr>
              <w:widowControl/>
              <w:spacing w:line="400" w:lineRule="exact"/>
              <w:jc w:val="center"/>
              <w:textAlignment w:val="center"/>
              <w:rPr>
                <w:b/>
                <w:sz w:val="22"/>
                <w:szCs w:val="22"/>
              </w:rPr>
            </w:pPr>
            <w:r w:rsidRPr="00F15DCC">
              <w:rPr>
                <w:b/>
                <w:kern w:val="0"/>
                <w:sz w:val="22"/>
                <w:szCs w:val="22"/>
                <w:lang w:bidi="ar"/>
              </w:rPr>
              <w:t>数量</w:t>
            </w: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A63859">
            <w:pPr>
              <w:widowControl/>
              <w:spacing w:line="400" w:lineRule="exact"/>
              <w:jc w:val="center"/>
              <w:textAlignment w:val="center"/>
              <w:rPr>
                <w:b/>
                <w:sz w:val="22"/>
                <w:szCs w:val="22"/>
              </w:rPr>
            </w:pPr>
            <w:r w:rsidRPr="00F15DCC">
              <w:rPr>
                <w:b/>
                <w:kern w:val="0"/>
                <w:sz w:val="22"/>
                <w:szCs w:val="22"/>
                <w:lang w:bidi="ar"/>
              </w:rPr>
              <w:t>单位</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A63859">
            <w:pPr>
              <w:widowControl/>
              <w:spacing w:line="400" w:lineRule="exact"/>
              <w:jc w:val="center"/>
              <w:textAlignment w:val="center"/>
              <w:rPr>
                <w:b/>
                <w:sz w:val="22"/>
                <w:szCs w:val="22"/>
              </w:rPr>
            </w:pPr>
            <w:r w:rsidRPr="00F15DCC">
              <w:rPr>
                <w:b/>
                <w:kern w:val="0"/>
                <w:sz w:val="22"/>
                <w:szCs w:val="22"/>
                <w:lang w:bidi="ar"/>
              </w:rPr>
              <w:t>预算单价（元）</w:t>
            </w:r>
          </w:p>
        </w:tc>
        <w:tc>
          <w:tcPr>
            <w:tcW w:w="1166" w:type="dxa"/>
            <w:tcBorders>
              <w:top w:val="single" w:sz="4" w:space="0" w:color="000000"/>
              <w:left w:val="single" w:sz="4" w:space="0" w:color="000000"/>
              <w:bottom w:val="single" w:sz="4" w:space="0" w:color="000000"/>
              <w:right w:val="single" w:sz="4" w:space="0" w:color="auto"/>
            </w:tcBorders>
            <w:shd w:val="clear" w:color="auto" w:fill="auto"/>
            <w:noWrap/>
            <w:tcMar>
              <w:top w:w="13" w:type="dxa"/>
              <w:left w:w="13" w:type="dxa"/>
              <w:right w:w="13" w:type="dxa"/>
            </w:tcMar>
            <w:vAlign w:val="center"/>
          </w:tcPr>
          <w:p w:rsidR="0048552B" w:rsidRPr="00F15DCC" w:rsidRDefault="00A63859">
            <w:pPr>
              <w:widowControl/>
              <w:spacing w:line="400" w:lineRule="exact"/>
              <w:jc w:val="center"/>
              <w:textAlignment w:val="center"/>
              <w:rPr>
                <w:b/>
                <w:kern w:val="0"/>
                <w:sz w:val="22"/>
                <w:szCs w:val="22"/>
                <w:lang w:bidi="ar"/>
              </w:rPr>
            </w:pPr>
            <w:r w:rsidRPr="00F15DCC">
              <w:rPr>
                <w:b/>
                <w:kern w:val="0"/>
                <w:sz w:val="22"/>
                <w:szCs w:val="22"/>
                <w:lang w:bidi="ar"/>
              </w:rPr>
              <w:t>预算小计</w:t>
            </w:r>
          </w:p>
          <w:p w:rsidR="0048552B" w:rsidRPr="00F15DCC" w:rsidRDefault="00A63859">
            <w:pPr>
              <w:widowControl/>
              <w:spacing w:line="400" w:lineRule="exact"/>
              <w:jc w:val="center"/>
              <w:textAlignment w:val="center"/>
              <w:rPr>
                <w:b/>
                <w:sz w:val="22"/>
                <w:szCs w:val="22"/>
              </w:rPr>
            </w:pPr>
            <w:r w:rsidRPr="00F15DCC">
              <w:rPr>
                <w:b/>
                <w:kern w:val="0"/>
                <w:sz w:val="22"/>
                <w:szCs w:val="22"/>
                <w:lang w:bidi="ar"/>
              </w:rPr>
              <w:t>（元）</w:t>
            </w:r>
          </w:p>
        </w:tc>
        <w:tc>
          <w:tcPr>
            <w:tcW w:w="673" w:type="dxa"/>
            <w:tcBorders>
              <w:top w:val="single" w:sz="4" w:space="0" w:color="000000"/>
              <w:left w:val="single" w:sz="4" w:space="0" w:color="auto"/>
              <w:bottom w:val="single" w:sz="4" w:space="0" w:color="000000"/>
              <w:right w:val="single" w:sz="4" w:space="0" w:color="000000"/>
            </w:tcBorders>
            <w:shd w:val="clear" w:color="auto" w:fill="auto"/>
            <w:noWrap/>
            <w:tcMar>
              <w:top w:w="13" w:type="dxa"/>
              <w:left w:w="13" w:type="dxa"/>
              <w:right w:w="13" w:type="dxa"/>
            </w:tcMar>
            <w:vAlign w:val="center"/>
          </w:tcPr>
          <w:p w:rsidR="0048552B" w:rsidRPr="00F15DCC" w:rsidRDefault="00A63859">
            <w:pPr>
              <w:widowControl/>
              <w:spacing w:line="400" w:lineRule="exact"/>
              <w:jc w:val="center"/>
              <w:textAlignment w:val="center"/>
              <w:rPr>
                <w:b/>
                <w:kern w:val="0"/>
                <w:sz w:val="22"/>
                <w:szCs w:val="22"/>
                <w:lang w:bidi="ar"/>
              </w:rPr>
            </w:pPr>
            <w:r w:rsidRPr="00F15DCC">
              <w:rPr>
                <w:b/>
                <w:kern w:val="0"/>
                <w:sz w:val="22"/>
                <w:szCs w:val="22"/>
                <w:lang w:bidi="ar"/>
              </w:rPr>
              <w:t>备注</w:t>
            </w:r>
          </w:p>
        </w:tc>
      </w:tr>
      <w:tr w:rsidR="0048552B" w:rsidRPr="00F15DCC">
        <w:trPr>
          <w:trHeight w:val="715"/>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vAlign w:val="center"/>
          </w:tcPr>
          <w:p w:rsidR="0048552B" w:rsidRPr="00F15DCC" w:rsidRDefault="00A63859">
            <w:pPr>
              <w:widowControl/>
              <w:spacing w:line="400" w:lineRule="exact"/>
              <w:jc w:val="center"/>
              <w:textAlignment w:val="center"/>
              <w:rPr>
                <w:sz w:val="22"/>
                <w:szCs w:val="22"/>
              </w:rPr>
            </w:pPr>
            <w:r w:rsidRPr="00F15DCC">
              <w:rPr>
                <w:kern w:val="0"/>
                <w:sz w:val="22"/>
                <w:szCs w:val="22"/>
                <w:lang w:bidi="ar"/>
              </w:rPr>
              <w:t>1</w:t>
            </w:r>
          </w:p>
        </w:tc>
        <w:tc>
          <w:tcPr>
            <w:tcW w:w="1181" w:type="dxa"/>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1151" w:type="dxa"/>
            <w:tcBorders>
              <w:top w:val="single" w:sz="4" w:space="0" w:color="000000"/>
              <w:left w:val="single" w:sz="4" w:space="0" w:color="000000"/>
              <w:bottom w:val="single" w:sz="4" w:space="0" w:color="000000"/>
              <w:right w:val="single" w:sz="4" w:space="0" w:color="auto"/>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1095" w:type="dxa"/>
            <w:tcBorders>
              <w:top w:val="single" w:sz="4" w:space="0" w:color="000000"/>
              <w:left w:val="single" w:sz="4" w:space="0" w:color="auto"/>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kern w:val="0"/>
                <w:sz w:val="22"/>
                <w:szCs w:val="22"/>
                <w:lang w:bidi="ar"/>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1166" w:type="dxa"/>
            <w:tcBorders>
              <w:top w:val="single" w:sz="4" w:space="0" w:color="000000"/>
              <w:left w:val="single" w:sz="4" w:space="0" w:color="000000"/>
              <w:bottom w:val="single" w:sz="4" w:space="0" w:color="000000"/>
              <w:right w:val="single" w:sz="4" w:space="0" w:color="auto"/>
            </w:tcBorders>
            <w:shd w:val="clear" w:color="auto" w:fill="auto"/>
            <w:noWrap/>
            <w:tcMar>
              <w:top w:w="13" w:type="dxa"/>
              <w:left w:w="13" w:type="dxa"/>
              <w:right w:w="13" w:type="dxa"/>
            </w:tcMar>
            <w:vAlign w:val="center"/>
          </w:tcPr>
          <w:p w:rsidR="0048552B" w:rsidRPr="00F15DCC" w:rsidRDefault="0048552B">
            <w:pPr>
              <w:spacing w:line="400" w:lineRule="exact"/>
              <w:jc w:val="center"/>
              <w:rPr>
                <w:sz w:val="22"/>
                <w:szCs w:val="22"/>
              </w:rPr>
            </w:pPr>
          </w:p>
        </w:tc>
        <w:tc>
          <w:tcPr>
            <w:tcW w:w="673" w:type="dxa"/>
            <w:tcBorders>
              <w:top w:val="single" w:sz="4" w:space="0" w:color="000000"/>
              <w:left w:val="single" w:sz="4" w:space="0" w:color="auto"/>
              <w:bottom w:val="single" w:sz="4" w:space="0" w:color="000000"/>
              <w:right w:val="single" w:sz="4" w:space="0" w:color="000000"/>
            </w:tcBorders>
            <w:shd w:val="clear" w:color="auto" w:fill="auto"/>
            <w:noWrap/>
            <w:tcMar>
              <w:top w:w="13" w:type="dxa"/>
              <w:left w:w="13" w:type="dxa"/>
              <w:right w:w="13" w:type="dxa"/>
            </w:tcMar>
            <w:vAlign w:val="center"/>
          </w:tcPr>
          <w:p w:rsidR="0048552B" w:rsidRPr="00F15DCC" w:rsidRDefault="0048552B">
            <w:pPr>
              <w:spacing w:line="400" w:lineRule="exact"/>
              <w:jc w:val="center"/>
              <w:rPr>
                <w:sz w:val="22"/>
                <w:szCs w:val="22"/>
              </w:rPr>
            </w:pPr>
          </w:p>
        </w:tc>
      </w:tr>
      <w:tr w:rsidR="0048552B" w:rsidRPr="00F15DCC">
        <w:trPr>
          <w:trHeight w:val="1437"/>
          <w:jc w:val="center"/>
        </w:trPr>
        <w:tc>
          <w:tcPr>
            <w:tcW w:w="10095" w:type="dxa"/>
            <w:gridSpan w:val="10"/>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tcPr>
          <w:p w:rsidR="0048552B" w:rsidRPr="00F15DCC" w:rsidRDefault="00A63859">
            <w:pPr>
              <w:spacing w:line="400" w:lineRule="exact"/>
              <w:rPr>
                <w:sz w:val="22"/>
                <w:szCs w:val="22"/>
              </w:rPr>
            </w:pPr>
            <w:r w:rsidRPr="00F15DCC">
              <w:rPr>
                <w:sz w:val="22"/>
                <w:szCs w:val="22"/>
              </w:rPr>
              <w:t>详细技术参数：</w:t>
            </w:r>
          </w:p>
        </w:tc>
      </w:tr>
      <w:tr w:rsidR="0048552B" w:rsidRPr="00F15DCC">
        <w:trPr>
          <w:trHeight w:val="715"/>
          <w:jc w:val="center"/>
        </w:trPr>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vAlign w:val="center"/>
          </w:tcPr>
          <w:p w:rsidR="0048552B" w:rsidRPr="00F15DCC" w:rsidRDefault="00A63859">
            <w:pPr>
              <w:widowControl/>
              <w:spacing w:line="400" w:lineRule="exact"/>
              <w:jc w:val="center"/>
              <w:textAlignment w:val="center"/>
              <w:rPr>
                <w:kern w:val="0"/>
                <w:sz w:val="22"/>
                <w:szCs w:val="22"/>
                <w:lang w:bidi="ar"/>
              </w:rPr>
            </w:pPr>
            <w:r w:rsidRPr="00F15DCC">
              <w:rPr>
                <w:kern w:val="0"/>
                <w:sz w:val="22"/>
                <w:szCs w:val="22"/>
                <w:lang w:bidi="ar"/>
              </w:rPr>
              <w:t>2</w:t>
            </w:r>
          </w:p>
        </w:tc>
        <w:tc>
          <w:tcPr>
            <w:tcW w:w="1181" w:type="dxa"/>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1151" w:type="dxa"/>
            <w:tcBorders>
              <w:top w:val="single" w:sz="4" w:space="0" w:color="000000"/>
              <w:left w:val="single" w:sz="4" w:space="0" w:color="000000"/>
              <w:bottom w:val="single" w:sz="4" w:space="0" w:color="000000"/>
              <w:right w:val="single" w:sz="4" w:space="0" w:color="auto"/>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1095" w:type="dxa"/>
            <w:tcBorders>
              <w:top w:val="single" w:sz="4" w:space="0" w:color="000000"/>
              <w:left w:val="single" w:sz="4" w:space="0" w:color="auto"/>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kern w:val="0"/>
                <w:sz w:val="22"/>
                <w:szCs w:val="22"/>
                <w:lang w:bidi="ar"/>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right w:w="13" w:type="dxa"/>
            </w:tcMar>
            <w:vAlign w:val="center"/>
          </w:tcPr>
          <w:p w:rsidR="0048552B" w:rsidRPr="00F15DCC" w:rsidRDefault="0048552B">
            <w:pPr>
              <w:widowControl/>
              <w:spacing w:line="400" w:lineRule="exact"/>
              <w:jc w:val="center"/>
              <w:textAlignment w:val="center"/>
              <w:rPr>
                <w:sz w:val="22"/>
                <w:szCs w:val="22"/>
              </w:rPr>
            </w:pPr>
          </w:p>
        </w:tc>
        <w:tc>
          <w:tcPr>
            <w:tcW w:w="1166" w:type="dxa"/>
            <w:tcBorders>
              <w:top w:val="single" w:sz="4" w:space="0" w:color="000000"/>
              <w:left w:val="single" w:sz="4" w:space="0" w:color="000000"/>
              <w:bottom w:val="single" w:sz="4" w:space="0" w:color="000000"/>
              <w:right w:val="single" w:sz="4" w:space="0" w:color="auto"/>
            </w:tcBorders>
            <w:shd w:val="clear" w:color="auto" w:fill="auto"/>
            <w:noWrap/>
            <w:tcMar>
              <w:top w:w="13" w:type="dxa"/>
              <w:left w:w="13" w:type="dxa"/>
              <w:right w:w="13" w:type="dxa"/>
            </w:tcMar>
            <w:vAlign w:val="center"/>
          </w:tcPr>
          <w:p w:rsidR="0048552B" w:rsidRPr="00F15DCC" w:rsidRDefault="0048552B">
            <w:pPr>
              <w:spacing w:line="400" w:lineRule="exact"/>
              <w:jc w:val="center"/>
              <w:rPr>
                <w:sz w:val="22"/>
                <w:szCs w:val="22"/>
              </w:rPr>
            </w:pPr>
          </w:p>
        </w:tc>
        <w:tc>
          <w:tcPr>
            <w:tcW w:w="673" w:type="dxa"/>
            <w:tcBorders>
              <w:top w:val="single" w:sz="4" w:space="0" w:color="000000"/>
              <w:left w:val="single" w:sz="4" w:space="0" w:color="auto"/>
              <w:bottom w:val="single" w:sz="4" w:space="0" w:color="000000"/>
              <w:right w:val="single" w:sz="4" w:space="0" w:color="000000"/>
            </w:tcBorders>
            <w:shd w:val="clear" w:color="auto" w:fill="auto"/>
            <w:noWrap/>
            <w:tcMar>
              <w:top w:w="13" w:type="dxa"/>
              <w:left w:w="13" w:type="dxa"/>
              <w:right w:w="13" w:type="dxa"/>
            </w:tcMar>
            <w:vAlign w:val="center"/>
          </w:tcPr>
          <w:p w:rsidR="0048552B" w:rsidRPr="00F15DCC" w:rsidRDefault="0048552B">
            <w:pPr>
              <w:spacing w:line="400" w:lineRule="exact"/>
              <w:jc w:val="center"/>
              <w:rPr>
                <w:sz w:val="22"/>
                <w:szCs w:val="22"/>
              </w:rPr>
            </w:pPr>
          </w:p>
        </w:tc>
      </w:tr>
      <w:tr w:rsidR="0048552B" w:rsidRPr="00F15DCC">
        <w:trPr>
          <w:trHeight w:val="1515"/>
          <w:jc w:val="center"/>
        </w:trPr>
        <w:tc>
          <w:tcPr>
            <w:tcW w:w="10095" w:type="dxa"/>
            <w:gridSpan w:val="10"/>
            <w:tcBorders>
              <w:top w:val="single" w:sz="4" w:space="0" w:color="000000"/>
              <w:left w:val="single" w:sz="4" w:space="0" w:color="000000"/>
              <w:bottom w:val="single" w:sz="4" w:space="0" w:color="000000"/>
              <w:right w:val="single" w:sz="4" w:space="0" w:color="000000"/>
            </w:tcBorders>
            <w:shd w:val="clear" w:color="auto" w:fill="auto"/>
            <w:noWrap/>
            <w:tcMar>
              <w:top w:w="13" w:type="dxa"/>
              <w:left w:w="13" w:type="dxa"/>
              <w:right w:w="13" w:type="dxa"/>
            </w:tcMar>
          </w:tcPr>
          <w:p w:rsidR="0048552B" w:rsidRPr="00F15DCC" w:rsidRDefault="00A63859">
            <w:pPr>
              <w:spacing w:line="400" w:lineRule="exact"/>
              <w:rPr>
                <w:sz w:val="22"/>
                <w:szCs w:val="22"/>
              </w:rPr>
            </w:pPr>
            <w:r w:rsidRPr="00F15DCC">
              <w:rPr>
                <w:sz w:val="22"/>
                <w:szCs w:val="22"/>
              </w:rPr>
              <w:t>详细技术参数：</w:t>
            </w:r>
          </w:p>
        </w:tc>
      </w:tr>
    </w:tbl>
    <w:p w:rsidR="0048552B" w:rsidRPr="00F15DCC" w:rsidRDefault="00A63859">
      <w:pPr>
        <w:pStyle w:val="a9"/>
        <w:snapToGrid w:val="0"/>
        <w:spacing w:line="400" w:lineRule="exact"/>
        <w:ind w:firstLineChars="200" w:firstLine="482"/>
        <w:jc w:val="left"/>
        <w:rPr>
          <w:rFonts w:ascii="Times New Roman" w:hAnsi="Times New Roman" w:cs="Times New Roman"/>
          <w:b/>
          <w:sz w:val="24"/>
          <w:szCs w:val="24"/>
        </w:rPr>
      </w:pPr>
      <w:r w:rsidRPr="00F15DCC">
        <w:rPr>
          <w:rFonts w:ascii="Times New Roman" w:hAnsi="Times New Roman" w:cs="Times New Roman"/>
          <w:b/>
          <w:sz w:val="24"/>
          <w:szCs w:val="24"/>
        </w:rPr>
        <w:t>二、合同价款及结算方式</w:t>
      </w:r>
    </w:p>
    <w:p w:rsidR="0048552B" w:rsidRPr="00F15DCC" w:rsidRDefault="00A63859">
      <w:pPr>
        <w:pStyle w:val="a9"/>
        <w:snapToGrid w:val="0"/>
        <w:spacing w:line="400" w:lineRule="exact"/>
        <w:ind w:firstLineChars="200" w:firstLine="480"/>
        <w:jc w:val="left"/>
        <w:rPr>
          <w:rFonts w:ascii="Times New Roman" w:hAnsi="Times New Roman" w:cs="Times New Roman"/>
          <w:bCs/>
          <w:sz w:val="24"/>
          <w:szCs w:val="24"/>
        </w:rPr>
      </w:pPr>
      <w:r w:rsidRPr="00F15DCC">
        <w:rPr>
          <w:rFonts w:ascii="Times New Roman" w:hAnsi="Times New Roman" w:cs="Times New Roman"/>
          <w:bCs/>
          <w:sz w:val="24"/>
          <w:szCs w:val="24"/>
        </w:rPr>
        <w:t xml:space="preserve">2.1 </w:t>
      </w:r>
      <w:r w:rsidRPr="00F15DCC">
        <w:rPr>
          <w:rFonts w:ascii="Times New Roman" w:hAnsi="Times New Roman" w:cs="Times New Roman"/>
          <w:bCs/>
          <w:sz w:val="24"/>
          <w:szCs w:val="24"/>
        </w:rPr>
        <w:t>合同总价（大写人民币）</w:t>
      </w:r>
      <w:r w:rsidRPr="00F15DCC">
        <w:rPr>
          <w:rFonts w:ascii="Times New Roman" w:hAnsi="Times New Roman" w:cs="Times New Roman"/>
          <w:bCs/>
          <w:sz w:val="24"/>
          <w:szCs w:val="24"/>
        </w:rPr>
        <w:t>_________</w:t>
      </w:r>
      <w:r w:rsidRPr="00F15DCC">
        <w:rPr>
          <w:rFonts w:ascii="Times New Roman" w:hAnsi="Times New Roman" w:cs="Times New Roman"/>
          <w:bCs/>
          <w:sz w:val="24"/>
          <w:szCs w:val="24"/>
        </w:rPr>
        <w:t>元整（小写人民币）</w:t>
      </w:r>
      <w:r w:rsidRPr="00F15DCC">
        <w:rPr>
          <w:rFonts w:ascii="Times New Roman" w:hAnsi="Times New Roman" w:cs="Times New Roman"/>
          <w:bCs/>
          <w:sz w:val="24"/>
          <w:szCs w:val="24"/>
        </w:rPr>
        <w:t>_________</w:t>
      </w:r>
      <w:r w:rsidRPr="00F15DCC">
        <w:rPr>
          <w:rFonts w:ascii="Times New Roman" w:hAnsi="Times New Roman" w:cs="Times New Roman"/>
          <w:bCs/>
          <w:sz w:val="24"/>
          <w:szCs w:val="24"/>
        </w:rPr>
        <w:t>元。</w:t>
      </w:r>
    </w:p>
    <w:p w:rsidR="0048552B" w:rsidRPr="00F15DCC" w:rsidRDefault="00A63859">
      <w:pPr>
        <w:snapToGrid w:val="0"/>
        <w:spacing w:line="400" w:lineRule="exact"/>
        <w:ind w:firstLineChars="200" w:firstLine="480"/>
        <w:rPr>
          <w:bCs/>
          <w:sz w:val="24"/>
          <w:szCs w:val="24"/>
        </w:rPr>
      </w:pPr>
      <w:r w:rsidRPr="00F15DCC">
        <w:rPr>
          <w:bCs/>
          <w:sz w:val="24"/>
          <w:szCs w:val="24"/>
        </w:rPr>
        <w:t xml:space="preserve">2.2 </w:t>
      </w:r>
      <w:r w:rsidRPr="00F15DCC">
        <w:rPr>
          <w:sz w:val="24"/>
        </w:rPr>
        <w:t>以上价格为合同总价，</w:t>
      </w:r>
      <w:r w:rsidRPr="00F15DCC">
        <w:rPr>
          <w:bCs/>
          <w:sz w:val="24"/>
        </w:rPr>
        <w:t>最终结算按审计价格支付，</w:t>
      </w:r>
      <w:r w:rsidRPr="00F15DCC">
        <w:rPr>
          <w:sz w:val="24"/>
        </w:rPr>
        <w:t>最终结算价格以审定价格为准，包括但不限于设备费、备品备件、专用工具、包装费、运保费、卸货费、安装指导费、调试费、税费等合同项下的义务；也包括买卖双方签订的技术附件中卖方承诺的其它系统配件</w:t>
      </w:r>
      <w:r w:rsidRPr="00F15DCC">
        <w:rPr>
          <w:bCs/>
          <w:sz w:val="24"/>
        </w:rPr>
        <w:t>。</w:t>
      </w:r>
    </w:p>
    <w:p w:rsidR="0048552B" w:rsidRPr="00F15DCC" w:rsidRDefault="00A63859">
      <w:pPr>
        <w:pStyle w:val="a9"/>
        <w:snapToGrid w:val="0"/>
        <w:spacing w:line="400" w:lineRule="exact"/>
        <w:ind w:firstLineChars="200" w:firstLine="482"/>
        <w:jc w:val="left"/>
        <w:rPr>
          <w:rFonts w:ascii="Times New Roman" w:hAnsi="Times New Roman" w:cs="Times New Roman"/>
          <w:b/>
          <w:sz w:val="24"/>
          <w:szCs w:val="24"/>
        </w:rPr>
      </w:pPr>
      <w:r w:rsidRPr="00F15DCC">
        <w:rPr>
          <w:rFonts w:ascii="Times New Roman" w:hAnsi="Times New Roman" w:cs="Times New Roman"/>
          <w:b/>
          <w:sz w:val="24"/>
          <w:szCs w:val="24"/>
        </w:rPr>
        <w:t>三、履约保证金缴纳及退还</w:t>
      </w:r>
    </w:p>
    <w:p w:rsidR="0048552B" w:rsidRPr="00F15DCC" w:rsidRDefault="00A63859">
      <w:pPr>
        <w:pStyle w:val="a9"/>
        <w:snapToGrid w:val="0"/>
        <w:spacing w:line="400" w:lineRule="exact"/>
        <w:ind w:firstLineChars="200" w:firstLine="480"/>
        <w:jc w:val="left"/>
        <w:rPr>
          <w:rFonts w:ascii="Times New Roman" w:hAnsi="Times New Roman" w:cs="Times New Roman"/>
          <w:bCs/>
          <w:sz w:val="24"/>
          <w:szCs w:val="24"/>
          <w:u w:val="single"/>
        </w:rPr>
      </w:pPr>
      <w:r w:rsidRPr="00F15DCC">
        <w:rPr>
          <w:rFonts w:ascii="Times New Roman" w:hAnsi="Times New Roman" w:cs="Times New Roman"/>
          <w:bCs/>
          <w:sz w:val="24"/>
          <w:szCs w:val="24"/>
        </w:rPr>
        <w:t>3.1</w:t>
      </w:r>
      <w:r w:rsidRPr="00F15DCC">
        <w:rPr>
          <w:rFonts w:ascii="Times New Roman" w:hAnsi="Times New Roman" w:cs="Times New Roman"/>
          <w:bCs/>
          <w:sz w:val="24"/>
          <w:szCs w:val="24"/>
          <w:u w:val="single"/>
        </w:rPr>
        <w:t xml:space="preserve"> </w:t>
      </w:r>
      <w:r w:rsidRPr="00F15DCC">
        <w:rPr>
          <w:rFonts w:ascii="Times New Roman" w:hAnsi="Times New Roman" w:cs="Times New Roman"/>
          <w:bCs/>
          <w:sz w:val="24"/>
          <w:szCs w:val="24"/>
          <w:u w:val="single"/>
        </w:rPr>
        <w:t>合同签订前，中标单位按照中标金额的</w:t>
      </w:r>
      <w:r w:rsidRPr="00F15DCC">
        <w:rPr>
          <w:rFonts w:ascii="Times New Roman" w:hAnsi="Times New Roman" w:cs="Times New Roman"/>
          <w:bCs/>
          <w:sz w:val="24"/>
          <w:szCs w:val="24"/>
          <w:u w:val="single"/>
        </w:rPr>
        <w:t>5%</w:t>
      </w:r>
      <w:r w:rsidRPr="00F15DCC">
        <w:rPr>
          <w:rFonts w:ascii="Times New Roman" w:hAnsi="Times New Roman" w:cs="Times New Roman"/>
          <w:bCs/>
          <w:sz w:val="24"/>
          <w:szCs w:val="24"/>
          <w:u w:val="single"/>
        </w:rPr>
        <w:t>缴纳履约保证金，中标单位按合同约定交付全部产品，安装调试完毕，验收合格一年后，退还履约保证金。</w:t>
      </w:r>
    </w:p>
    <w:p w:rsidR="0048552B" w:rsidRPr="00F15DCC" w:rsidRDefault="00A63859">
      <w:pPr>
        <w:pStyle w:val="a9"/>
        <w:snapToGrid w:val="0"/>
        <w:spacing w:line="400" w:lineRule="exact"/>
        <w:ind w:firstLineChars="200" w:firstLine="482"/>
        <w:jc w:val="left"/>
        <w:rPr>
          <w:rFonts w:ascii="Times New Roman" w:hAnsi="Times New Roman" w:cs="Times New Roman"/>
          <w:b/>
          <w:sz w:val="24"/>
          <w:szCs w:val="24"/>
        </w:rPr>
      </w:pPr>
      <w:r w:rsidRPr="00F15DCC">
        <w:rPr>
          <w:rFonts w:ascii="Times New Roman" w:hAnsi="Times New Roman" w:cs="Times New Roman"/>
          <w:b/>
          <w:sz w:val="24"/>
          <w:szCs w:val="24"/>
        </w:rPr>
        <w:t>四、付款方式</w:t>
      </w:r>
    </w:p>
    <w:p w:rsidR="0048552B" w:rsidRPr="00F15DCC" w:rsidRDefault="00A63859">
      <w:pPr>
        <w:pStyle w:val="a9"/>
        <w:snapToGrid w:val="0"/>
        <w:spacing w:line="400" w:lineRule="exact"/>
        <w:ind w:firstLine="481"/>
        <w:rPr>
          <w:rFonts w:ascii="Times New Roman" w:hAnsi="Times New Roman" w:cs="Times New Roman"/>
          <w:b/>
          <w:sz w:val="24"/>
          <w:szCs w:val="24"/>
          <w:u w:val="single"/>
        </w:rPr>
      </w:pPr>
      <w:r w:rsidRPr="00F15DCC">
        <w:rPr>
          <w:rFonts w:ascii="Times New Roman" w:hAnsi="Times New Roman" w:cs="Times New Roman"/>
          <w:sz w:val="24"/>
          <w:szCs w:val="24"/>
          <w:u w:val="single"/>
        </w:rPr>
        <w:t>中标单位按合同约定交付全部产品、安装调试完毕，验收合格并经过结算审计后</w:t>
      </w:r>
      <w:r w:rsidRPr="00F15DCC">
        <w:rPr>
          <w:rFonts w:ascii="Times New Roman" w:hAnsi="Times New Roman" w:cs="Times New Roman"/>
          <w:sz w:val="24"/>
          <w:szCs w:val="24"/>
          <w:u w:val="single"/>
        </w:rPr>
        <w:t>30</w:t>
      </w:r>
      <w:r w:rsidRPr="00F15DCC">
        <w:rPr>
          <w:rFonts w:ascii="Times New Roman" w:hAnsi="Times New Roman" w:cs="Times New Roman"/>
          <w:sz w:val="24"/>
          <w:szCs w:val="24"/>
          <w:u w:val="single"/>
        </w:rPr>
        <w:t>日内，采购人按验收报告、结算审计、合同相关条款支付货款</w:t>
      </w:r>
      <w:r w:rsidRPr="00F15DCC">
        <w:rPr>
          <w:rFonts w:ascii="Times New Roman" w:hAnsi="Times New Roman" w:cs="Times New Roman"/>
          <w:sz w:val="24"/>
          <w:szCs w:val="24"/>
          <w:u w:val="single"/>
        </w:rPr>
        <w:t>100%</w:t>
      </w:r>
      <w:r w:rsidRPr="00F15DCC">
        <w:rPr>
          <w:rFonts w:ascii="Times New Roman" w:hAnsi="Times New Roman" w:cs="Times New Roman"/>
          <w:sz w:val="24"/>
          <w:szCs w:val="24"/>
          <w:u w:val="single"/>
        </w:rPr>
        <w:t>；如结算审计有审减，按照结算审计结果支付货款；如验收不合格、未完成安装调试，参照第四章违约责任执行，不支付货款。</w:t>
      </w:r>
      <w:r w:rsidRPr="00F15DCC">
        <w:rPr>
          <w:rFonts w:ascii="Times New Roman" w:hAnsi="Times New Roman" w:cs="Times New Roman"/>
          <w:sz w:val="24"/>
          <w:szCs w:val="24"/>
          <w:u w:val="single"/>
        </w:rPr>
        <w:t>(</w:t>
      </w:r>
      <w:r w:rsidRPr="00F15DCC">
        <w:rPr>
          <w:rFonts w:ascii="Times New Roman" w:hAnsi="Times New Roman" w:cs="Times New Roman"/>
          <w:sz w:val="24"/>
          <w:szCs w:val="24"/>
          <w:u w:val="single"/>
        </w:rPr>
        <w:t>如采购人有付款需求，在签订合同后，中标单位向采购人提供同等合同金额的银行保函，收到保函，采购人可支付合同</w:t>
      </w:r>
      <w:r w:rsidRPr="00F15DCC">
        <w:rPr>
          <w:rFonts w:ascii="Times New Roman" w:hAnsi="Times New Roman" w:cs="Times New Roman"/>
          <w:sz w:val="24"/>
          <w:szCs w:val="24"/>
          <w:u w:val="single"/>
        </w:rPr>
        <w:lastRenderedPageBreak/>
        <w:t>金额的</w:t>
      </w:r>
      <w:r w:rsidRPr="00F15DCC">
        <w:rPr>
          <w:rFonts w:ascii="Times New Roman" w:hAnsi="Times New Roman" w:cs="Times New Roman"/>
          <w:sz w:val="24"/>
          <w:szCs w:val="24"/>
          <w:u w:val="single"/>
        </w:rPr>
        <w:t>100%</w:t>
      </w:r>
      <w:r w:rsidRPr="00F15DCC">
        <w:rPr>
          <w:rFonts w:ascii="Times New Roman" w:hAnsi="Times New Roman" w:cs="Times New Roman"/>
          <w:sz w:val="24"/>
          <w:szCs w:val="24"/>
          <w:u w:val="single"/>
        </w:rPr>
        <w:t>，待验收合格、安装调试完毕后，根据结算审计结果解除银行质押，如验收不合格、未完成安装调试，参照第四章违约责任执行。）</w:t>
      </w:r>
    </w:p>
    <w:p w:rsidR="0048552B" w:rsidRPr="00F15DCC" w:rsidRDefault="00A63859">
      <w:pPr>
        <w:snapToGrid w:val="0"/>
        <w:spacing w:line="400" w:lineRule="exact"/>
        <w:ind w:leftChars="66" w:left="139" w:firstLineChars="150" w:firstLine="361"/>
        <w:rPr>
          <w:b/>
          <w:sz w:val="24"/>
          <w:u w:val="single"/>
        </w:rPr>
      </w:pPr>
      <w:r w:rsidRPr="00F15DCC">
        <w:rPr>
          <w:b/>
          <w:sz w:val="24"/>
          <w:szCs w:val="24"/>
        </w:rPr>
        <w:t>五、运输及保险：</w:t>
      </w:r>
      <w:r w:rsidRPr="00F15DCC">
        <w:rPr>
          <w:sz w:val="24"/>
          <w:u w:val="single"/>
        </w:rPr>
        <w:t>车辆运输方式不限，运输、保险等运输过程中发生的所有费用均由卖方承担</w:t>
      </w:r>
      <w:r w:rsidRPr="00F15DCC">
        <w:rPr>
          <w:sz w:val="24"/>
          <w:u w:val="single"/>
        </w:rPr>
        <w:t xml:space="preserve">  </w:t>
      </w:r>
      <w:r w:rsidRPr="00F15DCC">
        <w:rPr>
          <w:sz w:val="24"/>
        </w:rPr>
        <w:t>。</w:t>
      </w:r>
    </w:p>
    <w:p w:rsidR="0048552B" w:rsidRPr="00F15DCC" w:rsidRDefault="00A63859">
      <w:pPr>
        <w:snapToGrid w:val="0"/>
        <w:spacing w:line="400" w:lineRule="exact"/>
        <w:ind w:leftChars="66" w:left="139" w:firstLineChars="150" w:firstLine="361"/>
        <w:rPr>
          <w:b/>
          <w:sz w:val="24"/>
          <w:szCs w:val="24"/>
        </w:rPr>
      </w:pPr>
      <w:r w:rsidRPr="00F15DCC">
        <w:rPr>
          <w:b/>
          <w:sz w:val="24"/>
          <w:szCs w:val="24"/>
        </w:rPr>
        <w:t>六、运送：</w:t>
      </w:r>
    </w:p>
    <w:p w:rsidR="0048552B" w:rsidRPr="00F15DCC" w:rsidRDefault="00A63859">
      <w:pPr>
        <w:snapToGrid w:val="0"/>
        <w:spacing w:line="400" w:lineRule="exact"/>
        <w:ind w:leftChars="116" w:left="244"/>
        <w:rPr>
          <w:b/>
          <w:sz w:val="24"/>
        </w:rPr>
      </w:pPr>
      <w:r w:rsidRPr="00F15DCC">
        <w:rPr>
          <w:sz w:val="24"/>
        </w:rPr>
        <w:t xml:space="preserve">  6.1  </w:t>
      </w:r>
      <w:r w:rsidRPr="00F15DCC">
        <w:rPr>
          <w:b/>
          <w:sz w:val="24"/>
        </w:rPr>
        <w:t>运送完整性：保证车辆抵达交货地点时完整无损，对由于运送不善而引起的车辆损坏或损失、耽误交货时限等损失，均由卖方承担责任。</w:t>
      </w:r>
    </w:p>
    <w:p w:rsidR="0048552B" w:rsidRPr="00F15DCC" w:rsidRDefault="00A63859">
      <w:pPr>
        <w:pStyle w:val="Heading2"/>
        <w:numPr>
          <w:ilvl w:val="1"/>
          <w:numId w:val="0"/>
        </w:numPr>
        <w:spacing w:line="400" w:lineRule="exact"/>
        <w:ind w:left="426"/>
        <w:textAlignment w:val="auto"/>
        <w:rPr>
          <w:rFonts w:ascii="Times New Roman" w:hAnsi="Times New Roman"/>
          <w:sz w:val="24"/>
        </w:rPr>
      </w:pPr>
      <w:r w:rsidRPr="00F15DCC">
        <w:rPr>
          <w:rFonts w:ascii="Times New Roman" w:hAnsi="Times New Roman"/>
          <w:sz w:val="24"/>
        </w:rPr>
        <w:t>6.2</w:t>
      </w:r>
      <w:r w:rsidRPr="00F15DCC">
        <w:rPr>
          <w:rFonts w:ascii="Times New Roman" w:hAnsi="Times New Roman"/>
          <w:sz w:val="24"/>
        </w:rPr>
        <w:t>卖方必须无偿提供合同内全部货物的中文使用说明书，说明书包括产品的功</w:t>
      </w:r>
    </w:p>
    <w:p w:rsidR="0048552B" w:rsidRPr="00F15DCC" w:rsidRDefault="00A63859">
      <w:pPr>
        <w:pStyle w:val="Heading2"/>
        <w:numPr>
          <w:ilvl w:val="1"/>
          <w:numId w:val="0"/>
        </w:numPr>
        <w:spacing w:line="400" w:lineRule="exact"/>
        <w:textAlignment w:val="auto"/>
        <w:rPr>
          <w:rFonts w:ascii="Times New Roman" w:hAnsi="Times New Roman"/>
          <w:sz w:val="24"/>
          <w:szCs w:val="24"/>
        </w:rPr>
      </w:pPr>
      <w:r w:rsidRPr="00F15DCC">
        <w:rPr>
          <w:rFonts w:ascii="Times New Roman" w:hAnsi="Times New Roman"/>
          <w:sz w:val="24"/>
        </w:rPr>
        <w:t>能、使用方法、技术参数、常见问题解决办法及产品序列号、型号、版本号以及配合使用的主要设备品牌、型号和版本等信息。</w:t>
      </w:r>
    </w:p>
    <w:p w:rsidR="0048552B" w:rsidRPr="00F15DCC" w:rsidRDefault="00A63859">
      <w:pPr>
        <w:pStyle w:val="a9"/>
        <w:snapToGrid w:val="0"/>
        <w:spacing w:line="400" w:lineRule="exact"/>
        <w:ind w:firstLine="481"/>
        <w:rPr>
          <w:rFonts w:ascii="Times New Roman" w:hAnsi="Times New Roman" w:cs="Times New Roman"/>
          <w:b/>
          <w:sz w:val="24"/>
          <w:szCs w:val="24"/>
        </w:rPr>
      </w:pPr>
      <w:r w:rsidRPr="00F15DCC">
        <w:rPr>
          <w:rFonts w:ascii="Times New Roman" w:hAnsi="Times New Roman" w:cs="Times New Roman"/>
          <w:b/>
          <w:sz w:val="24"/>
          <w:szCs w:val="24"/>
        </w:rPr>
        <w:t>七、交货期、交货方式及交货地点</w:t>
      </w:r>
    </w:p>
    <w:p w:rsidR="0048552B" w:rsidRPr="00F15DCC" w:rsidRDefault="00A63859">
      <w:pPr>
        <w:spacing w:line="400" w:lineRule="exact"/>
        <w:ind w:firstLineChars="200" w:firstLine="480"/>
        <w:jc w:val="left"/>
        <w:rPr>
          <w:sz w:val="24"/>
          <w:szCs w:val="24"/>
          <w:u w:val="single"/>
        </w:rPr>
      </w:pPr>
      <w:r w:rsidRPr="00F15DCC">
        <w:rPr>
          <w:bCs/>
          <w:sz w:val="24"/>
          <w:szCs w:val="24"/>
        </w:rPr>
        <w:t xml:space="preserve">7.1 </w:t>
      </w:r>
      <w:r w:rsidRPr="00F15DCC">
        <w:rPr>
          <w:bCs/>
          <w:sz w:val="24"/>
          <w:szCs w:val="24"/>
        </w:rPr>
        <w:t>交货日期：</w:t>
      </w:r>
      <w:r w:rsidRPr="00F15DCC">
        <w:rPr>
          <w:sz w:val="24"/>
          <w:szCs w:val="24"/>
          <w:u w:val="single"/>
        </w:rPr>
        <w:t>签订合同后</w:t>
      </w:r>
      <w:r w:rsidRPr="00F15DCC">
        <w:rPr>
          <w:sz w:val="24"/>
          <w:szCs w:val="24"/>
          <w:u w:val="single"/>
        </w:rPr>
        <w:t xml:space="preserve">  </w:t>
      </w:r>
      <w:r w:rsidRPr="00F15DCC">
        <w:rPr>
          <w:sz w:val="24"/>
          <w:szCs w:val="24"/>
          <w:u w:val="single"/>
        </w:rPr>
        <w:t>日内交付货物，根据中标人响应或承诺供货时间为准。</w:t>
      </w:r>
    </w:p>
    <w:p w:rsidR="0048552B" w:rsidRPr="00F15DCC" w:rsidRDefault="00A63859">
      <w:pPr>
        <w:pStyle w:val="Heading2"/>
        <w:numPr>
          <w:ilvl w:val="1"/>
          <w:numId w:val="0"/>
        </w:numPr>
        <w:spacing w:line="400" w:lineRule="exact"/>
        <w:ind w:firstLineChars="200" w:firstLine="482"/>
        <w:textAlignment w:val="auto"/>
        <w:rPr>
          <w:rFonts w:ascii="Times New Roman" w:hAnsi="Times New Roman"/>
          <w:sz w:val="24"/>
          <w:szCs w:val="24"/>
        </w:rPr>
      </w:pPr>
      <w:r w:rsidRPr="00F15DCC">
        <w:rPr>
          <w:rFonts w:ascii="Times New Roman" w:hAnsi="Times New Roman"/>
          <w:sz w:val="24"/>
          <w:szCs w:val="24"/>
        </w:rPr>
        <w:t>卖方须在上述时限之前，一次完成供货并交付验收。车辆发出后，卖方应发函通知买方，便于买方准备验收。交车时车辆油箱应注入不少于总油箱容积四分之三油料。需提供车辆左前方（车头面左）</w:t>
      </w:r>
      <w:r w:rsidRPr="00F15DCC">
        <w:rPr>
          <w:rFonts w:ascii="Times New Roman" w:hAnsi="Times New Roman"/>
          <w:sz w:val="24"/>
          <w:szCs w:val="24"/>
        </w:rPr>
        <w:t>90°</w:t>
      </w:r>
      <w:r w:rsidRPr="00F15DCC">
        <w:rPr>
          <w:rFonts w:ascii="Times New Roman" w:hAnsi="Times New Roman"/>
          <w:sz w:val="24"/>
          <w:szCs w:val="24"/>
        </w:rPr>
        <w:t>三寸照片</w:t>
      </w:r>
      <w:r w:rsidRPr="00F15DCC">
        <w:rPr>
          <w:rFonts w:ascii="Times New Roman" w:hAnsi="Times New Roman"/>
          <w:sz w:val="24"/>
          <w:szCs w:val="24"/>
        </w:rPr>
        <w:t>1</w:t>
      </w:r>
      <w:r w:rsidRPr="00F15DCC">
        <w:rPr>
          <w:rFonts w:ascii="Times New Roman" w:hAnsi="Times New Roman"/>
          <w:sz w:val="24"/>
          <w:szCs w:val="24"/>
        </w:rPr>
        <w:t>张，发动机号、车架号拓印件</w:t>
      </w:r>
      <w:r w:rsidRPr="00F15DCC">
        <w:rPr>
          <w:rFonts w:ascii="Times New Roman" w:hAnsi="Times New Roman"/>
          <w:sz w:val="24"/>
          <w:szCs w:val="24"/>
        </w:rPr>
        <w:t>2</w:t>
      </w:r>
      <w:r w:rsidRPr="00F15DCC">
        <w:rPr>
          <w:rFonts w:ascii="Times New Roman" w:hAnsi="Times New Roman"/>
          <w:sz w:val="24"/>
          <w:szCs w:val="24"/>
        </w:rPr>
        <w:t>套。</w:t>
      </w:r>
    </w:p>
    <w:p w:rsidR="0048552B" w:rsidRPr="00F15DCC" w:rsidRDefault="00A63859">
      <w:pPr>
        <w:pStyle w:val="Heading2"/>
        <w:numPr>
          <w:ilvl w:val="1"/>
          <w:numId w:val="0"/>
        </w:numPr>
        <w:spacing w:line="400" w:lineRule="exact"/>
        <w:ind w:firstLineChars="200" w:firstLine="480"/>
        <w:textAlignment w:val="auto"/>
        <w:rPr>
          <w:rFonts w:ascii="Times New Roman" w:hAnsi="Times New Roman"/>
          <w:b w:val="0"/>
          <w:sz w:val="24"/>
          <w:szCs w:val="24"/>
        </w:rPr>
      </w:pPr>
      <w:r w:rsidRPr="00F15DCC">
        <w:rPr>
          <w:rFonts w:ascii="Times New Roman" w:hAnsi="Times New Roman"/>
          <w:b w:val="0"/>
          <w:sz w:val="24"/>
          <w:szCs w:val="24"/>
        </w:rPr>
        <w:t xml:space="preserve">7.2 </w:t>
      </w:r>
      <w:r w:rsidRPr="00F15DCC">
        <w:rPr>
          <w:rFonts w:ascii="Times New Roman" w:hAnsi="Times New Roman"/>
          <w:sz w:val="24"/>
          <w:szCs w:val="24"/>
        </w:rPr>
        <w:t>交</w:t>
      </w:r>
      <w:r w:rsidRPr="00F15DCC">
        <w:rPr>
          <w:rFonts w:ascii="Times New Roman" w:hAnsi="Times New Roman"/>
          <w:sz w:val="24"/>
        </w:rPr>
        <w:t>付</w:t>
      </w:r>
      <w:r w:rsidRPr="00F15DCC">
        <w:rPr>
          <w:rFonts w:ascii="Times New Roman" w:hAnsi="Times New Roman"/>
          <w:sz w:val="24"/>
          <w:szCs w:val="24"/>
        </w:rPr>
        <w:t>方式：</w:t>
      </w:r>
      <w:r w:rsidRPr="00F15DCC">
        <w:rPr>
          <w:rFonts w:ascii="Times New Roman" w:hAnsi="Times New Roman"/>
          <w:sz w:val="24"/>
          <w:szCs w:val="24"/>
          <w:u w:val="single"/>
        </w:rPr>
        <w:t xml:space="preserve">                  </w:t>
      </w:r>
      <w:r w:rsidRPr="00F15DCC">
        <w:rPr>
          <w:rFonts w:ascii="Times New Roman" w:hAnsi="Times New Roman"/>
          <w:sz w:val="24"/>
          <w:szCs w:val="24"/>
        </w:rPr>
        <w:t>。</w:t>
      </w:r>
    </w:p>
    <w:p w:rsidR="0048552B" w:rsidRPr="00F15DCC" w:rsidRDefault="00A63859">
      <w:pPr>
        <w:pStyle w:val="a9"/>
        <w:snapToGrid w:val="0"/>
        <w:spacing w:line="400" w:lineRule="exact"/>
        <w:ind w:firstLine="481"/>
        <w:rPr>
          <w:rFonts w:ascii="Times New Roman" w:hAnsi="Times New Roman" w:cs="Times New Roman"/>
          <w:bCs/>
          <w:sz w:val="24"/>
          <w:szCs w:val="24"/>
        </w:rPr>
      </w:pPr>
      <w:r w:rsidRPr="00F15DCC">
        <w:rPr>
          <w:rFonts w:ascii="Times New Roman" w:hAnsi="Times New Roman" w:cs="Times New Roman"/>
          <w:bCs/>
          <w:sz w:val="24"/>
          <w:szCs w:val="24"/>
        </w:rPr>
        <w:t xml:space="preserve">7.3 </w:t>
      </w:r>
      <w:r w:rsidRPr="00F15DCC">
        <w:rPr>
          <w:rFonts w:ascii="Times New Roman" w:hAnsi="Times New Roman" w:cs="Times New Roman"/>
          <w:bCs/>
          <w:sz w:val="24"/>
          <w:szCs w:val="24"/>
        </w:rPr>
        <w:t>交货地点：具体以甲方通知时指定的交货地点为准。</w:t>
      </w:r>
    </w:p>
    <w:p w:rsidR="0048552B" w:rsidRPr="00F15DCC" w:rsidRDefault="00A63859">
      <w:pPr>
        <w:snapToGrid w:val="0"/>
        <w:spacing w:line="400" w:lineRule="exact"/>
        <w:ind w:firstLineChars="200" w:firstLine="482"/>
        <w:rPr>
          <w:b/>
          <w:sz w:val="24"/>
        </w:rPr>
      </w:pPr>
      <w:r w:rsidRPr="00F15DCC">
        <w:rPr>
          <w:b/>
          <w:sz w:val="24"/>
        </w:rPr>
        <w:t>八、验收：</w:t>
      </w:r>
    </w:p>
    <w:p w:rsidR="0048552B" w:rsidRPr="00F15DCC" w:rsidRDefault="00A63859">
      <w:pPr>
        <w:snapToGrid w:val="0"/>
        <w:spacing w:line="400" w:lineRule="exact"/>
        <w:ind w:firstLineChars="250" w:firstLine="600"/>
        <w:rPr>
          <w:bCs/>
          <w:sz w:val="24"/>
        </w:rPr>
      </w:pPr>
      <w:r w:rsidRPr="00F15DCC">
        <w:rPr>
          <w:bCs/>
          <w:sz w:val="24"/>
        </w:rPr>
        <w:t>8.1</w:t>
      </w:r>
      <w:r w:rsidRPr="00F15DCC">
        <w:rPr>
          <w:bCs/>
          <w:sz w:val="24"/>
        </w:rPr>
        <w:t>验收标准：依照标书及本合同约定。</w:t>
      </w:r>
    </w:p>
    <w:p w:rsidR="0048552B" w:rsidRPr="00F15DCC" w:rsidRDefault="00A63859">
      <w:pPr>
        <w:snapToGrid w:val="0"/>
        <w:spacing w:line="400" w:lineRule="exact"/>
        <w:ind w:firstLineChars="250" w:firstLine="600"/>
        <w:rPr>
          <w:bCs/>
          <w:sz w:val="24"/>
        </w:rPr>
      </w:pPr>
      <w:r w:rsidRPr="00F15DCC">
        <w:rPr>
          <w:bCs/>
          <w:sz w:val="24"/>
        </w:rPr>
        <w:t>8.2</w:t>
      </w:r>
      <w:r w:rsidRPr="00F15DCC">
        <w:rPr>
          <w:bCs/>
          <w:sz w:val="24"/>
        </w:rPr>
        <w:t>验收时间及组织：全部车辆送达分初验、复验两个阶段，初验阶段为总队集中统一验收，复验阶段为货到总队后试用</w:t>
      </w:r>
      <w:r w:rsidRPr="00F15DCC">
        <w:rPr>
          <w:bCs/>
          <w:sz w:val="24"/>
        </w:rPr>
        <w:t>30</w:t>
      </w:r>
      <w:r w:rsidRPr="00F15DCC">
        <w:rPr>
          <w:bCs/>
          <w:sz w:val="24"/>
        </w:rPr>
        <w:t>天。</w:t>
      </w:r>
    </w:p>
    <w:p w:rsidR="0048552B" w:rsidRPr="00F15DCC" w:rsidRDefault="00A63859">
      <w:pPr>
        <w:pStyle w:val="a1"/>
        <w:snapToGrid w:val="0"/>
        <w:spacing w:line="400" w:lineRule="exact"/>
        <w:ind w:firstLineChars="200" w:firstLine="482"/>
      </w:pPr>
      <w:r w:rsidRPr="00F15DCC">
        <w:rPr>
          <w:b/>
          <w:bCs/>
          <w:sz w:val="24"/>
        </w:rPr>
        <w:t>8.3</w:t>
      </w:r>
      <w:r w:rsidRPr="00F15DCC">
        <w:rPr>
          <w:b/>
          <w:bCs/>
          <w:sz w:val="24"/>
        </w:rPr>
        <w:t>车辆到齐后一次性完成验收，验收前买方不负责货物的保管，由卖方负责。</w:t>
      </w:r>
    </w:p>
    <w:p w:rsidR="0048552B" w:rsidRPr="00F15DCC" w:rsidRDefault="00A63859">
      <w:pPr>
        <w:snapToGrid w:val="0"/>
        <w:spacing w:line="400" w:lineRule="exact"/>
        <w:ind w:firstLineChars="200" w:firstLine="482"/>
        <w:rPr>
          <w:b/>
          <w:sz w:val="24"/>
        </w:rPr>
      </w:pPr>
      <w:r w:rsidRPr="00F15DCC">
        <w:rPr>
          <w:b/>
          <w:sz w:val="24"/>
        </w:rPr>
        <w:t>8.4</w:t>
      </w:r>
      <w:r w:rsidRPr="00F15DCC">
        <w:rPr>
          <w:b/>
          <w:sz w:val="24"/>
        </w:rPr>
        <w:t>本合同项下车辆验收遵照以下流程和条件</w:t>
      </w:r>
    </w:p>
    <w:p w:rsidR="0048552B" w:rsidRPr="00F15DCC" w:rsidRDefault="00A63859">
      <w:pPr>
        <w:snapToGrid w:val="0"/>
        <w:spacing w:line="400" w:lineRule="exact"/>
        <w:ind w:firstLineChars="200" w:firstLine="482"/>
        <w:rPr>
          <w:b/>
          <w:sz w:val="24"/>
        </w:rPr>
      </w:pPr>
      <w:r w:rsidRPr="00F15DCC">
        <w:rPr>
          <w:b/>
          <w:sz w:val="24"/>
        </w:rPr>
        <w:t>（</w:t>
      </w:r>
      <w:r w:rsidRPr="00F15DCC">
        <w:rPr>
          <w:b/>
          <w:sz w:val="24"/>
        </w:rPr>
        <w:t>1</w:t>
      </w:r>
      <w:r w:rsidRPr="00F15DCC">
        <w:rPr>
          <w:b/>
          <w:sz w:val="24"/>
        </w:rPr>
        <w:t>）</w:t>
      </w:r>
      <w:r w:rsidRPr="00F15DCC">
        <w:rPr>
          <w:b/>
          <w:sz w:val="24"/>
        </w:rPr>
        <w:t xml:space="preserve"> </w:t>
      </w:r>
      <w:r w:rsidRPr="00F15DCC">
        <w:rPr>
          <w:b/>
          <w:sz w:val="24"/>
        </w:rPr>
        <w:t>卖方应在供货合同规定的时间内将消防车辆发送收货地点并提交书面验收申请。</w:t>
      </w:r>
    </w:p>
    <w:p w:rsidR="0048552B" w:rsidRPr="00F15DCC" w:rsidRDefault="00A63859">
      <w:pPr>
        <w:snapToGrid w:val="0"/>
        <w:spacing w:line="400" w:lineRule="exact"/>
        <w:ind w:firstLineChars="200" w:firstLine="482"/>
        <w:rPr>
          <w:b/>
          <w:sz w:val="24"/>
        </w:rPr>
      </w:pPr>
      <w:r w:rsidRPr="00F15DCC">
        <w:rPr>
          <w:b/>
          <w:sz w:val="24"/>
        </w:rPr>
        <w:t>（</w:t>
      </w:r>
      <w:r w:rsidRPr="00F15DCC">
        <w:rPr>
          <w:b/>
          <w:sz w:val="24"/>
        </w:rPr>
        <w:t>2</w:t>
      </w:r>
      <w:r w:rsidRPr="00F15DCC">
        <w:rPr>
          <w:b/>
          <w:sz w:val="24"/>
        </w:rPr>
        <w:t>）</w:t>
      </w:r>
      <w:r w:rsidRPr="00F15DCC">
        <w:rPr>
          <w:b/>
          <w:sz w:val="24"/>
        </w:rPr>
        <w:t xml:space="preserve"> </w:t>
      </w:r>
      <w:r w:rsidRPr="00F15DCC">
        <w:rPr>
          <w:b/>
          <w:sz w:val="24"/>
        </w:rPr>
        <w:t>车辆到达目的地后买卖双方要在现场共同验收。买方将按照合同清</w:t>
      </w:r>
      <w:r w:rsidRPr="00F15DCC">
        <w:rPr>
          <w:b/>
          <w:sz w:val="24"/>
        </w:rPr>
        <w:lastRenderedPageBreak/>
        <w:t>点车辆数量，检查车辆外观情况，卖方必须派出代表参加车辆验收工作，否则买方不予验收，按照卖方车辆未到处理。</w:t>
      </w:r>
    </w:p>
    <w:p w:rsidR="0048552B" w:rsidRPr="00F15DCC" w:rsidRDefault="00A63859">
      <w:pPr>
        <w:snapToGrid w:val="0"/>
        <w:spacing w:line="400" w:lineRule="exact"/>
        <w:ind w:firstLineChars="200" w:firstLine="482"/>
        <w:rPr>
          <w:b/>
          <w:sz w:val="24"/>
        </w:rPr>
      </w:pPr>
      <w:r w:rsidRPr="00F15DCC">
        <w:rPr>
          <w:b/>
          <w:sz w:val="24"/>
        </w:rPr>
        <w:t>（</w:t>
      </w:r>
      <w:r w:rsidRPr="00F15DCC">
        <w:rPr>
          <w:b/>
          <w:sz w:val="24"/>
        </w:rPr>
        <w:t>3</w:t>
      </w:r>
      <w:r w:rsidRPr="00F15DCC">
        <w:rPr>
          <w:b/>
          <w:sz w:val="24"/>
        </w:rPr>
        <w:t>）</w:t>
      </w:r>
      <w:r w:rsidRPr="00F15DCC">
        <w:rPr>
          <w:b/>
          <w:sz w:val="24"/>
        </w:rPr>
        <w:t xml:space="preserve"> </w:t>
      </w:r>
      <w:r w:rsidRPr="00F15DCC">
        <w:rPr>
          <w:b/>
          <w:sz w:val="24"/>
        </w:rPr>
        <w:t>买方组成集中采购招标验收小组，对采购的车辆进行专门验收，不符合合同规定的，买方将不予验收。</w:t>
      </w:r>
    </w:p>
    <w:p w:rsidR="0048552B" w:rsidRPr="00F15DCC" w:rsidRDefault="00A63859">
      <w:pPr>
        <w:snapToGrid w:val="0"/>
        <w:spacing w:line="400" w:lineRule="exact"/>
        <w:ind w:firstLineChars="200" w:firstLine="482"/>
        <w:rPr>
          <w:b/>
          <w:sz w:val="24"/>
        </w:rPr>
      </w:pPr>
      <w:r w:rsidRPr="00F15DCC">
        <w:rPr>
          <w:b/>
          <w:sz w:val="24"/>
        </w:rPr>
        <w:t>（</w:t>
      </w:r>
      <w:r w:rsidRPr="00F15DCC">
        <w:rPr>
          <w:b/>
          <w:sz w:val="24"/>
        </w:rPr>
        <w:t>4</w:t>
      </w:r>
      <w:r w:rsidRPr="00F15DCC">
        <w:rPr>
          <w:b/>
          <w:sz w:val="24"/>
        </w:rPr>
        <w:t>）产品验收时，卖方必须要有一名以上厂家技术人员在场，验收完毕后，买方和卖方共同签字确认新疆消防救援总队灭火救援车辆验收单。买方根据采购验收单按合同支付货款。</w:t>
      </w:r>
    </w:p>
    <w:p w:rsidR="0048552B" w:rsidRPr="00F15DCC" w:rsidRDefault="00A63859">
      <w:pPr>
        <w:adjustRightInd w:val="0"/>
        <w:snapToGrid w:val="0"/>
        <w:spacing w:line="400" w:lineRule="exact"/>
        <w:ind w:firstLineChars="200" w:firstLine="482"/>
        <w:rPr>
          <w:b/>
          <w:sz w:val="24"/>
        </w:rPr>
      </w:pPr>
      <w:r w:rsidRPr="00F15DCC">
        <w:rPr>
          <w:b/>
          <w:sz w:val="24"/>
        </w:rPr>
        <w:t>（</w:t>
      </w:r>
      <w:r w:rsidRPr="00F15DCC">
        <w:rPr>
          <w:b/>
          <w:sz w:val="24"/>
        </w:rPr>
        <w:t>5</w:t>
      </w:r>
      <w:r w:rsidRPr="00F15DCC">
        <w:rPr>
          <w:b/>
          <w:sz w:val="24"/>
        </w:rPr>
        <w:t>）车辆</w:t>
      </w:r>
      <w:r w:rsidRPr="00F15DCC">
        <w:rPr>
          <w:b/>
          <w:bCs/>
          <w:sz w:val="24"/>
        </w:rPr>
        <w:t>的验收，综合判定为</w:t>
      </w:r>
      <w:r w:rsidRPr="00F15DCC">
        <w:rPr>
          <w:b/>
          <w:bCs/>
          <w:sz w:val="24"/>
        </w:rPr>
        <w:t>“</w:t>
      </w:r>
      <w:r w:rsidRPr="00F15DCC">
        <w:rPr>
          <w:b/>
          <w:bCs/>
          <w:sz w:val="24"/>
        </w:rPr>
        <w:t>合格</w:t>
      </w:r>
      <w:r w:rsidRPr="00F15DCC">
        <w:rPr>
          <w:b/>
          <w:bCs/>
          <w:sz w:val="24"/>
        </w:rPr>
        <w:t>”</w:t>
      </w:r>
      <w:r w:rsidRPr="00F15DCC">
        <w:rPr>
          <w:b/>
          <w:bCs/>
          <w:sz w:val="24"/>
        </w:rPr>
        <w:t>、</w:t>
      </w:r>
      <w:r w:rsidRPr="00F15DCC">
        <w:rPr>
          <w:b/>
          <w:bCs/>
          <w:sz w:val="24"/>
        </w:rPr>
        <w:t>“</w:t>
      </w:r>
      <w:r w:rsidRPr="00F15DCC">
        <w:rPr>
          <w:b/>
          <w:bCs/>
          <w:sz w:val="24"/>
        </w:rPr>
        <w:t>不合格</w:t>
      </w:r>
      <w:r w:rsidRPr="00F15DCC">
        <w:rPr>
          <w:b/>
          <w:bCs/>
          <w:sz w:val="24"/>
        </w:rPr>
        <w:t>”</w:t>
      </w:r>
      <w:r w:rsidRPr="00F15DCC">
        <w:rPr>
          <w:b/>
          <w:bCs/>
          <w:sz w:val="24"/>
        </w:rPr>
        <w:t>，综合评判为</w:t>
      </w:r>
      <w:r w:rsidRPr="00F15DCC">
        <w:rPr>
          <w:b/>
          <w:bCs/>
          <w:sz w:val="24"/>
        </w:rPr>
        <w:t>“</w:t>
      </w:r>
      <w:r w:rsidRPr="00F15DCC">
        <w:rPr>
          <w:b/>
          <w:bCs/>
          <w:sz w:val="24"/>
        </w:rPr>
        <w:t>合格</w:t>
      </w:r>
      <w:r w:rsidRPr="00F15DCC">
        <w:rPr>
          <w:b/>
          <w:bCs/>
          <w:sz w:val="24"/>
        </w:rPr>
        <w:t>”</w:t>
      </w:r>
      <w:r w:rsidRPr="00F15DCC">
        <w:rPr>
          <w:b/>
          <w:bCs/>
          <w:sz w:val="24"/>
        </w:rPr>
        <w:t>的车辆，清点接收。综合评判为</w:t>
      </w:r>
      <w:r w:rsidRPr="00F15DCC">
        <w:rPr>
          <w:b/>
          <w:bCs/>
          <w:sz w:val="24"/>
        </w:rPr>
        <w:t>“</w:t>
      </w:r>
      <w:r w:rsidRPr="00F15DCC">
        <w:rPr>
          <w:b/>
          <w:bCs/>
          <w:sz w:val="24"/>
        </w:rPr>
        <w:t>不合格</w:t>
      </w:r>
      <w:r w:rsidRPr="00F15DCC">
        <w:rPr>
          <w:b/>
          <w:bCs/>
          <w:sz w:val="24"/>
        </w:rPr>
        <w:t>”</w:t>
      </w:r>
      <w:r w:rsidRPr="00F15DCC">
        <w:rPr>
          <w:b/>
          <w:bCs/>
          <w:sz w:val="24"/>
        </w:rPr>
        <w:t>的车辆招标，限期整改并等比例扣除履约保证金，整改完毕后进行复验；限期内未整改完毕的或</w:t>
      </w:r>
      <w:r w:rsidRPr="00F15DCC">
        <w:rPr>
          <w:b/>
          <w:bCs/>
          <w:sz w:val="24"/>
        </w:rPr>
        <w:t>“</w:t>
      </w:r>
      <w:r w:rsidRPr="00F15DCC">
        <w:rPr>
          <w:b/>
          <w:bCs/>
          <w:sz w:val="24"/>
        </w:rPr>
        <w:t>复验</w:t>
      </w:r>
      <w:r w:rsidRPr="00F15DCC">
        <w:rPr>
          <w:b/>
          <w:bCs/>
          <w:sz w:val="24"/>
        </w:rPr>
        <w:t>”</w:t>
      </w:r>
      <w:r w:rsidRPr="00F15DCC">
        <w:rPr>
          <w:b/>
          <w:bCs/>
          <w:sz w:val="24"/>
        </w:rPr>
        <w:t>不合格的，按合同规定做退货处理，扣除全额履约保证金，并将供货商列入总队招标集中采购黑名单，</w:t>
      </w:r>
      <w:r w:rsidRPr="00F15DCC">
        <w:rPr>
          <w:b/>
          <w:bCs/>
          <w:sz w:val="24"/>
        </w:rPr>
        <w:t>3</w:t>
      </w:r>
      <w:r w:rsidRPr="00F15DCC">
        <w:rPr>
          <w:b/>
          <w:bCs/>
          <w:sz w:val="24"/>
        </w:rPr>
        <w:t>年内不得参加总队招标采购投标工作。</w:t>
      </w:r>
    </w:p>
    <w:p w:rsidR="0048552B" w:rsidRPr="00F15DCC" w:rsidRDefault="00A63859">
      <w:pPr>
        <w:pStyle w:val="a9"/>
        <w:snapToGrid w:val="0"/>
        <w:spacing w:line="400" w:lineRule="exact"/>
        <w:ind w:firstLine="481"/>
        <w:rPr>
          <w:rFonts w:ascii="Times New Roman" w:hAnsi="Times New Roman" w:cs="Times New Roman"/>
          <w:b/>
          <w:sz w:val="24"/>
          <w:szCs w:val="24"/>
        </w:rPr>
      </w:pPr>
      <w:r w:rsidRPr="00F15DCC">
        <w:rPr>
          <w:rFonts w:ascii="Times New Roman" w:hAnsi="Times New Roman" w:cs="Times New Roman"/>
          <w:b/>
          <w:sz w:val="24"/>
          <w:szCs w:val="24"/>
        </w:rPr>
        <w:t>九、质量</w:t>
      </w:r>
    </w:p>
    <w:p w:rsidR="0048552B" w:rsidRPr="00F15DCC" w:rsidRDefault="00A63859">
      <w:pPr>
        <w:snapToGrid w:val="0"/>
        <w:spacing w:line="400" w:lineRule="exact"/>
        <w:ind w:firstLineChars="200" w:firstLine="482"/>
        <w:rPr>
          <w:b/>
          <w:sz w:val="24"/>
        </w:rPr>
      </w:pPr>
      <w:r w:rsidRPr="00F15DCC">
        <w:rPr>
          <w:b/>
          <w:sz w:val="24"/>
          <w:szCs w:val="22"/>
        </w:rPr>
        <w:t>9.1</w:t>
      </w:r>
      <w:r w:rsidRPr="00F15DCC">
        <w:rPr>
          <w:b/>
          <w:sz w:val="24"/>
          <w:szCs w:val="22"/>
        </w:rPr>
        <w:t>卖方保证所提供的货物是新品。消防车辆交货时每辆车须附有采购文件中要求的车辆购置发票、随车器材清单、合格证、质量保证书和保修保养手册（卡）等资料，还包括合同条款中规定的其他资料（如有），纸质原件与电子扫描件光盘各</w:t>
      </w:r>
      <w:r w:rsidRPr="00F15DCC">
        <w:rPr>
          <w:b/>
          <w:sz w:val="24"/>
          <w:szCs w:val="22"/>
        </w:rPr>
        <w:t>1</w:t>
      </w:r>
      <w:r w:rsidRPr="00F15DCC">
        <w:rPr>
          <w:b/>
          <w:sz w:val="24"/>
          <w:szCs w:val="22"/>
        </w:rPr>
        <w:t>份。光盘中还须包含车辆操作视频教程。</w:t>
      </w:r>
      <w:r w:rsidRPr="00F15DCC">
        <w:rPr>
          <w:b/>
          <w:sz w:val="24"/>
          <w:szCs w:val="22"/>
        </w:rPr>
        <w:t xml:space="preserve"> </w:t>
      </w:r>
    </w:p>
    <w:p w:rsidR="0048552B" w:rsidRPr="00F15DCC" w:rsidRDefault="00A63859">
      <w:pPr>
        <w:snapToGrid w:val="0"/>
        <w:spacing w:line="400" w:lineRule="exact"/>
        <w:ind w:firstLineChars="200" w:firstLine="482"/>
        <w:rPr>
          <w:b/>
          <w:sz w:val="24"/>
        </w:rPr>
      </w:pPr>
      <w:r w:rsidRPr="00F15DCC">
        <w:rPr>
          <w:b/>
          <w:sz w:val="24"/>
        </w:rPr>
        <w:t xml:space="preserve">9.2  </w:t>
      </w:r>
      <w:r w:rsidRPr="00F15DCC">
        <w:rPr>
          <w:b/>
          <w:sz w:val="24"/>
        </w:rPr>
        <w:t>在车辆质保期内，卖方应当对由于设计、工艺、材料和配件的缺陷所产生的不足或故障负责。</w:t>
      </w:r>
    </w:p>
    <w:p w:rsidR="0048552B" w:rsidRPr="00F15DCC" w:rsidRDefault="00A63859">
      <w:pPr>
        <w:snapToGrid w:val="0"/>
        <w:spacing w:line="400" w:lineRule="exact"/>
        <w:ind w:firstLineChars="200" w:firstLine="480"/>
        <w:rPr>
          <w:sz w:val="24"/>
        </w:rPr>
      </w:pPr>
      <w:r w:rsidRPr="00F15DCC">
        <w:rPr>
          <w:sz w:val="24"/>
        </w:rPr>
        <w:t xml:space="preserve">9.3  </w:t>
      </w:r>
      <w:r w:rsidRPr="00F15DCC">
        <w:rPr>
          <w:sz w:val="24"/>
        </w:rPr>
        <w:t>验收时，如发现卖方提供的车辆或配件等不符合合同约定或有缺陷时，买方应以书面形式通知卖方，提出索赔，卖方应当在约定的时间内予以更换，并按违约的相关约定向买方给予赔偿，更换的新产品质保期相应顺延；质保期内，如车辆或配件发生质量问题时，按售后服务的约定执行。</w:t>
      </w:r>
    </w:p>
    <w:p w:rsidR="0048552B" w:rsidRPr="00F15DCC" w:rsidRDefault="00A63859">
      <w:pPr>
        <w:spacing w:line="400" w:lineRule="exact"/>
        <w:ind w:firstLineChars="200" w:firstLine="482"/>
        <w:rPr>
          <w:sz w:val="24"/>
          <w:szCs w:val="24"/>
          <w:u w:val="single"/>
        </w:rPr>
      </w:pPr>
      <w:r w:rsidRPr="00F15DCC">
        <w:rPr>
          <w:b/>
          <w:bCs/>
          <w:sz w:val="24"/>
          <w:szCs w:val="24"/>
        </w:rPr>
        <w:t xml:space="preserve"> </w:t>
      </w:r>
      <w:r w:rsidRPr="00F15DCC">
        <w:rPr>
          <w:sz w:val="24"/>
          <w:szCs w:val="24"/>
        </w:rPr>
        <w:t xml:space="preserve">9.4 </w:t>
      </w:r>
      <w:r w:rsidRPr="00F15DCC">
        <w:rPr>
          <w:sz w:val="24"/>
          <w:szCs w:val="24"/>
        </w:rPr>
        <w:t>本合同乙方提供货物的质量保证期为：</w:t>
      </w:r>
      <w:r w:rsidRPr="00F15DCC">
        <w:rPr>
          <w:sz w:val="24"/>
          <w:szCs w:val="24"/>
          <w:u w:val="single"/>
        </w:rPr>
        <w:t>质保期内和采购人规定的时间内，免费维修更换相关配件；各标包具体要求如下：</w:t>
      </w:r>
    </w:p>
    <w:p w:rsidR="0048552B" w:rsidRPr="00F15DCC" w:rsidRDefault="00A63859">
      <w:pPr>
        <w:pStyle w:val="a9"/>
        <w:snapToGrid w:val="0"/>
        <w:spacing w:line="400" w:lineRule="exact"/>
        <w:ind w:firstLine="481"/>
        <w:rPr>
          <w:rFonts w:ascii="Times New Roman" w:hAnsi="Times New Roman" w:cs="Times New Roman"/>
          <w:sz w:val="24"/>
          <w:szCs w:val="24"/>
          <w:u w:val="single"/>
        </w:rPr>
      </w:pPr>
      <w:r w:rsidRPr="00F15DCC">
        <w:rPr>
          <w:rFonts w:ascii="Times New Roman" w:hAnsi="Times New Roman" w:cs="Times New Roman"/>
          <w:sz w:val="24"/>
          <w:szCs w:val="24"/>
          <w:u w:val="single"/>
        </w:rPr>
        <w:t>第一包：</w:t>
      </w:r>
      <w:r w:rsidRPr="00F15DCC">
        <w:rPr>
          <w:rFonts w:ascii="Times New Roman" w:hAnsi="Times New Roman" w:cs="Times New Roman"/>
          <w:sz w:val="24"/>
          <w:szCs w:val="24"/>
          <w:u w:val="single"/>
        </w:rPr>
        <w:t xml:space="preserve">  </w:t>
      </w:r>
    </w:p>
    <w:p w:rsidR="0048552B" w:rsidRPr="00F15DCC" w:rsidRDefault="00A63859">
      <w:pPr>
        <w:pStyle w:val="a9"/>
        <w:snapToGrid w:val="0"/>
        <w:spacing w:line="400" w:lineRule="exact"/>
        <w:ind w:firstLine="481"/>
        <w:rPr>
          <w:rFonts w:ascii="Times New Roman" w:hAnsi="Times New Roman" w:cs="Times New Roman"/>
          <w:sz w:val="24"/>
          <w:szCs w:val="24"/>
          <w:u w:val="single"/>
        </w:rPr>
      </w:pPr>
      <w:r w:rsidRPr="00F15DCC">
        <w:rPr>
          <w:rFonts w:ascii="Times New Roman" w:hAnsi="Times New Roman" w:cs="Times New Roman"/>
          <w:sz w:val="24"/>
          <w:szCs w:val="24"/>
          <w:u w:val="single"/>
        </w:rPr>
        <w:t>...</w:t>
      </w:r>
    </w:p>
    <w:p w:rsidR="0048552B" w:rsidRPr="00F15DCC" w:rsidRDefault="00A63859">
      <w:pPr>
        <w:pStyle w:val="a9"/>
        <w:snapToGrid w:val="0"/>
        <w:spacing w:line="400" w:lineRule="exact"/>
        <w:ind w:firstLine="481"/>
        <w:rPr>
          <w:rFonts w:ascii="Times New Roman" w:hAnsi="Times New Roman" w:cs="Times New Roman"/>
          <w:sz w:val="24"/>
          <w:szCs w:val="24"/>
          <w:u w:val="single"/>
        </w:rPr>
      </w:pPr>
      <w:r w:rsidRPr="00F15DCC">
        <w:rPr>
          <w:rFonts w:ascii="Times New Roman" w:hAnsi="Times New Roman" w:cs="Times New Roman"/>
          <w:sz w:val="24"/>
          <w:szCs w:val="24"/>
          <w:u w:val="single"/>
        </w:rPr>
        <w:t xml:space="preserve">  </w:t>
      </w:r>
    </w:p>
    <w:p w:rsidR="0048552B" w:rsidRPr="00F15DCC" w:rsidRDefault="00A63859">
      <w:pPr>
        <w:pStyle w:val="a9"/>
        <w:snapToGrid w:val="0"/>
        <w:spacing w:line="400" w:lineRule="exact"/>
        <w:ind w:firstLine="481"/>
        <w:rPr>
          <w:rFonts w:ascii="Times New Roman" w:hAnsi="Times New Roman" w:cs="Times New Roman"/>
          <w:b/>
          <w:sz w:val="24"/>
          <w:szCs w:val="24"/>
        </w:rPr>
      </w:pPr>
      <w:r w:rsidRPr="00F15DCC">
        <w:rPr>
          <w:rFonts w:ascii="Times New Roman" w:hAnsi="Times New Roman" w:cs="Times New Roman"/>
          <w:b/>
          <w:sz w:val="24"/>
          <w:szCs w:val="24"/>
        </w:rPr>
        <w:t>十、技术资料</w:t>
      </w:r>
    </w:p>
    <w:p w:rsidR="0048552B" w:rsidRPr="00F15DCC" w:rsidRDefault="00A63859">
      <w:pPr>
        <w:pStyle w:val="a9"/>
        <w:snapToGrid w:val="0"/>
        <w:spacing w:line="400" w:lineRule="exact"/>
        <w:ind w:firstLine="481"/>
        <w:rPr>
          <w:rFonts w:ascii="Times New Roman" w:hAnsi="Times New Roman" w:cs="Times New Roman"/>
          <w:sz w:val="24"/>
          <w:szCs w:val="24"/>
        </w:rPr>
      </w:pPr>
      <w:r w:rsidRPr="00F15DCC">
        <w:rPr>
          <w:rFonts w:ascii="Times New Roman" w:hAnsi="Times New Roman" w:cs="Times New Roman"/>
          <w:sz w:val="24"/>
          <w:szCs w:val="24"/>
        </w:rPr>
        <w:t xml:space="preserve">10.1 </w:t>
      </w:r>
      <w:r w:rsidRPr="00F15DCC">
        <w:rPr>
          <w:rFonts w:ascii="Times New Roman" w:hAnsi="Times New Roman" w:cs="Times New Roman"/>
          <w:sz w:val="24"/>
          <w:szCs w:val="24"/>
        </w:rPr>
        <w:t>乙方交付货物时需向甲方提供下述资料：所供货物的产品检验报告或证书、出厂检验报告或证书、使用说明书或者按照合同目的和甲方需求所应提供的其他技术资料。</w:t>
      </w:r>
    </w:p>
    <w:p w:rsidR="0048552B" w:rsidRPr="00F15DCC" w:rsidRDefault="00A63859">
      <w:pPr>
        <w:pStyle w:val="a9"/>
        <w:snapToGrid w:val="0"/>
        <w:spacing w:line="400" w:lineRule="exact"/>
        <w:ind w:firstLine="481"/>
        <w:rPr>
          <w:rFonts w:ascii="Times New Roman" w:hAnsi="Times New Roman" w:cs="Times New Roman"/>
          <w:sz w:val="24"/>
          <w:szCs w:val="24"/>
        </w:rPr>
      </w:pPr>
      <w:r w:rsidRPr="00F15DCC">
        <w:rPr>
          <w:rFonts w:ascii="Times New Roman" w:hAnsi="Times New Roman" w:cs="Times New Roman"/>
          <w:sz w:val="24"/>
          <w:szCs w:val="24"/>
        </w:rPr>
        <w:t xml:space="preserve">10.2 </w:t>
      </w:r>
      <w:r w:rsidRPr="00F15DCC">
        <w:rPr>
          <w:rFonts w:ascii="Times New Roman" w:hAnsi="Times New Roman" w:cs="Times New Roman"/>
          <w:sz w:val="24"/>
          <w:szCs w:val="24"/>
        </w:rPr>
        <w:t>没有甲方事先书面同意，乙方不得将由甲方提供的有关合同或任何合同条文、规格、计划、图纸、样品或资料提供给与履行本合同无关的任何其他人。</w:t>
      </w:r>
      <w:r w:rsidRPr="00F15DCC">
        <w:rPr>
          <w:rFonts w:ascii="Times New Roman" w:hAnsi="Times New Roman" w:cs="Times New Roman"/>
          <w:sz w:val="24"/>
          <w:szCs w:val="24"/>
        </w:rPr>
        <w:lastRenderedPageBreak/>
        <w:t>经甲方同意，可向履行本合同有关的人员提供，也应注意保密并限于履行合同的必需范围。</w:t>
      </w:r>
    </w:p>
    <w:p w:rsidR="0048552B" w:rsidRPr="00F15DCC" w:rsidRDefault="00A63859">
      <w:pPr>
        <w:pStyle w:val="a9"/>
        <w:snapToGrid w:val="0"/>
        <w:spacing w:line="400" w:lineRule="exact"/>
        <w:ind w:leftChars="228" w:left="479" w:firstLineChars="29" w:firstLine="70"/>
        <w:rPr>
          <w:rFonts w:ascii="Times New Roman" w:hAnsi="Times New Roman" w:cs="Times New Roman"/>
          <w:b/>
          <w:sz w:val="24"/>
          <w:szCs w:val="24"/>
        </w:rPr>
      </w:pPr>
      <w:r w:rsidRPr="00F15DCC">
        <w:rPr>
          <w:rFonts w:ascii="Times New Roman" w:hAnsi="Times New Roman" w:cs="Times New Roman"/>
          <w:b/>
          <w:sz w:val="24"/>
          <w:szCs w:val="24"/>
        </w:rPr>
        <w:t>十一、知识产权及产权担保</w:t>
      </w:r>
    </w:p>
    <w:p w:rsidR="0048552B" w:rsidRPr="00F15DCC" w:rsidRDefault="00A63859">
      <w:pPr>
        <w:spacing w:line="400" w:lineRule="exact"/>
        <w:ind w:firstLineChars="200" w:firstLine="480"/>
        <w:rPr>
          <w:sz w:val="24"/>
        </w:rPr>
      </w:pPr>
      <w:r w:rsidRPr="00F15DCC">
        <w:rPr>
          <w:sz w:val="24"/>
          <w:szCs w:val="24"/>
        </w:rPr>
        <w:t xml:space="preserve">11.1 </w:t>
      </w:r>
      <w:r w:rsidRPr="00F15DCC">
        <w:rPr>
          <w:sz w:val="24"/>
          <w:szCs w:val="24"/>
        </w:rPr>
        <w:t>乙</w:t>
      </w:r>
      <w:r w:rsidRPr="00F15DCC">
        <w:rPr>
          <w:sz w:val="24"/>
        </w:rPr>
        <w:t>方应保证甲方在使用、接受本合同货物和相关服务或其任何一部分时不受第三方提出侵犯其专利权、版权、商标权和工业设计权等知识产权的起诉，一旦出现侵权，由乙方负全部责任。</w:t>
      </w:r>
    </w:p>
    <w:p w:rsidR="0048552B" w:rsidRPr="00F15DCC" w:rsidRDefault="00A63859">
      <w:pPr>
        <w:spacing w:line="400" w:lineRule="exact"/>
        <w:ind w:firstLineChars="200" w:firstLine="480"/>
        <w:rPr>
          <w:sz w:val="24"/>
        </w:rPr>
      </w:pPr>
      <w:r w:rsidRPr="00F15DCC">
        <w:rPr>
          <w:sz w:val="24"/>
        </w:rPr>
        <w:t xml:space="preserve">11.2 </w:t>
      </w:r>
      <w:r w:rsidRPr="00F15DCC">
        <w:rPr>
          <w:sz w:val="24"/>
        </w:rPr>
        <w:t>乙方保证所交付的货物的所有权完全属于乙方且无任何抵押、查封等产权瑕疵。</w:t>
      </w:r>
    </w:p>
    <w:p w:rsidR="0048552B" w:rsidRPr="00F15DCC" w:rsidRDefault="00A63859">
      <w:pPr>
        <w:snapToGrid w:val="0"/>
        <w:spacing w:line="400" w:lineRule="exact"/>
        <w:ind w:firstLineChars="200" w:firstLine="482"/>
        <w:rPr>
          <w:b/>
          <w:sz w:val="24"/>
          <w:szCs w:val="24"/>
        </w:rPr>
      </w:pPr>
      <w:r w:rsidRPr="00F15DCC">
        <w:rPr>
          <w:b/>
          <w:sz w:val="24"/>
          <w:szCs w:val="24"/>
        </w:rPr>
        <w:t>十二、转包或分包</w:t>
      </w:r>
    </w:p>
    <w:p w:rsidR="0048552B" w:rsidRPr="00F15DCC" w:rsidRDefault="00A63859">
      <w:pPr>
        <w:snapToGrid w:val="0"/>
        <w:spacing w:line="400" w:lineRule="exact"/>
        <w:ind w:firstLineChars="200" w:firstLine="480"/>
        <w:rPr>
          <w:sz w:val="24"/>
          <w:szCs w:val="24"/>
        </w:rPr>
      </w:pPr>
      <w:r w:rsidRPr="00F15DCC">
        <w:rPr>
          <w:sz w:val="24"/>
          <w:szCs w:val="24"/>
        </w:rPr>
        <w:t>12.1</w:t>
      </w:r>
      <w:r w:rsidRPr="00F15DCC">
        <w:rPr>
          <w:sz w:val="24"/>
          <w:szCs w:val="24"/>
        </w:rPr>
        <w:t>本合同范围的货物，应由乙方直接供应，不得转让他人供应；</w:t>
      </w:r>
    </w:p>
    <w:p w:rsidR="0048552B" w:rsidRPr="00F15DCC" w:rsidRDefault="00A63859">
      <w:pPr>
        <w:snapToGrid w:val="0"/>
        <w:spacing w:line="400" w:lineRule="exact"/>
        <w:ind w:firstLineChars="200" w:firstLine="480"/>
        <w:rPr>
          <w:sz w:val="24"/>
          <w:szCs w:val="24"/>
        </w:rPr>
      </w:pPr>
      <w:r w:rsidRPr="00F15DCC">
        <w:rPr>
          <w:sz w:val="24"/>
          <w:szCs w:val="24"/>
        </w:rPr>
        <w:t xml:space="preserve">12.2 </w:t>
      </w:r>
      <w:r w:rsidRPr="00F15DCC">
        <w:rPr>
          <w:sz w:val="24"/>
          <w:szCs w:val="24"/>
        </w:rPr>
        <w:t>乙方不得分包给他人供应。</w:t>
      </w:r>
    </w:p>
    <w:p w:rsidR="0048552B" w:rsidRPr="00F15DCC" w:rsidRDefault="00A63859">
      <w:pPr>
        <w:snapToGrid w:val="0"/>
        <w:spacing w:line="400" w:lineRule="exact"/>
        <w:ind w:firstLineChars="200" w:firstLine="480"/>
        <w:rPr>
          <w:sz w:val="24"/>
          <w:szCs w:val="24"/>
        </w:rPr>
      </w:pPr>
      <w:r w:rsidRPr="00F15DCC">
        <w:rPr>
          <w:sz w:val="24"/>
          <w:szCs w:val="24"/>
        </w:rPr>
        <w:t>12.3</w:t>
      </w:r>
      <w:r w:rsidRPr="00F15DCC">
        <w:rPr>
          <w:sz w:val="24"/>
          <w:szCs w:val="24"/>
        </w:rPr>
        <w:t>如有转让和分包行为，甲方有权给予终止合同。</w:t>
      </w:r>
    </w:p>
    <w:p w:rsidR="0048552B" w:rsidRPr="00F15DCC" w:rsidRDefault="00A63859">
      <w:pPr>
        <w:pStyle w:val="a9"/>
        <w:snapToGrid w:val="0"/>
        <w:spacing w:line="400" w:lineRule="exact"/>
        <w:ind w:firstLineChars="200" w:firstLine="482"/>
        <w:rPr>
          <w:rFonts w:ascii="Times New Roman" w:hAnsi="Times New Roman" w:cs="Times New Roman"/>
          <w:b/>
          <w:sz w:val="24"/>
          <w:szCs w:val="24"/>
        </w:rPr>
      </w:pPr>
      <w:r w:rsidRPr="00F15DCC">
        <w:rPr>
          <w:rFonts w:ascii="Times New Roman" w:hAnsi="Times New Roman" w:cs="Times New Roman"/>
          <w:b/>
          <w:sz w:val="24"/>
          <w:szCs w:val="24"/>
        </w:rPr>
        <w:t>十三、双方的权利及义务</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13.1 </w:t>
      </w:r>
      <w:r w:rsidRPr="00F15DCC">
        <w:rPr>
          <w:rFonts w:ascii="Times New Roman" w:hAnsi="Times New Roman" w:cs="Times New Roman"/>
          <w:sz w:val="24"/>
          <w:szCs w:val="24"/>
        </w:rPr>
        <w:t>乙方须按合同要求提供质量合格的货物，如期交付到甲方指定地点，并负责安装调试。</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13.2 </w:t>
      </w:r>
      <w:r w:rsidRPr="00F15DCC">
        <w:rPr>
          <w:rFonts w:ascii="Times New Roman" w:hAnsi="Times New Roman" w:cs="Times New Roman"/>
          <w:sz w:val="24"/>
          <w:szCs w:val="24"/>
        </w:rPr>
        <w:t>由于甲方原因导致货物不能按时交付验收的，甲方负责承担与仓储及再次运输相关的费用，并给予乙方书面确认书，视为乙方已按期交付货物。</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13.3 </w:t>
      </w:r>
      <w:r w:rsidRPr="00F15DCC">
        <w:rPr>
          <w:rFonts w:ascii="Times New Roman" w:hAnsi="Times New Roman" w:cs="Times New Roman"/>
          <w:sz w:val="24"/>
          <w:szCs w:val="24"/>
        </w:rPr>
        <w:t>涉及固定家具改造的，甲方应向乙方提供便利条件，改造费用由甲方承担。</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13.4 </w:t>
      </w:r>
      <w:r w:rsidRPr="00F15DCC">
        <w:rPr>
          <w:rFonts w:ascii="Times New Roman" w:hAnsi="Times New Roman" w:cs="Times New Roman"/>
          <w:sz w:val="24"/>
          <w:szCs w:val="24"/>
        </w:rPr>
        <w:t>乙方需对甲方工作人员进行培训。</w:t>
      </w:r>
    </w:p>
    <w:p w:rsidR="0048552B" w:rsidRPr="00F15DCC" w:rsidRDefault="00A63859">
      <w:pPr>
        <w:pStyle w:val="a9"/>
        <w:snapToGrid w:val="0"/>
        <w:spacing w:line="400" w:lineRule="exact"/>
        <w:ind w:firstLineChars="200" w:firstLine="482"/>
        <w:rPr>
          <w:rFonts w:ascii="Times New Roman" w:hAnsi="Times New Roman" w:cs="Times New Roman"/>
          <w:b/>
          <w:sz w:val="24"/>
          <w:szCs w:val="24"/>
        </w:rPr>
      </w:pPr>
      <w:r w:rsidRPr="00F15DCC">
        <w:rPr>
          <w:rFonts w:ascii="Times New Roman" w:hAnsi="Times New Roman" w:cs="Times New Roman"/>
          <w:b/>
          <w:sz w:val="24"/>
          <w:szCs w:val="24"/>
        </w:rPr>
        <w:t>十四、违约责任</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14.1 </w:t>
      </w:r>
      <w:r w:rsidRPr="00F15DCC">
        <w:rPr>
          <w:rFonts w:ascii="Times New Roman" w:hAnsi="Times New Roman" w:cs="Times New Roman"/>
          <w:sz w:val="24"/>
          <w:szCs w:val="24"/>
        </w:rPr>
        <w:t>甲方无正当理由拒收货物的，甲方向乙方偿付拒收货款总值的百分之五违约金。</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14.2 </w:t>
      </w:r>
      <w:r w:rsidRPr="00F15DCC">
        <w:rPr>
          <w:rFonts w:ascii="Times New Roman" w:hAnsi="Times New Roman" w:cs="Times New Roman"/>
          <w:sz w:val="24"/>
          <w:szCs w:val="24"/>
        </w:rPr>
        <w:t>甲方无故逾期验收和办理货款支付手续的</w:t>
      </w:r>
      <w:r w:rsidRPr="00F15DCC">
        <w:rPr>
          <w:rFonts w:ascii="Times New Roman" w:hAnsi="Times New Roman" w:cs="Times New Roman"/>
          <w:sz w:val="24"/>
          <w:szCs w:val="24"/>
        </w:rPr>
        <w:t>,</w:t>
      </w:r>
      <w:r w:rsidRPr="00F15DCC">
        <w:rPr>
          <w:rFonts w:ascii="Times New Roman" w:hAnsi="Times New Roman" w:cs="Times New Roman"/>
          <w:sz w:val="24"/>
          <w:szCs w:val="24"/>
        </w:rPr>
        <w:t>甲方应按逾期付款总额每日万分之五向乙方支付违约金。</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14.3 </w:t>
      </w:r>
      <w:r w:rsidRPr="00F15DCC">
        <w:rPr>
          <w:rFonts w:ascii="Times New Roman" w:hAnsi="Times New Roman" w:cs="Times New Roman"/>
          <w:sz w:val="24"/>
          <w:szCs w:val="24"/>
        </w:rPr>
        <w:t>乙方逾期交付产品的，乙方应按逾期交货总额每日千分之六向甲方支付违约金，由甲方从待付货款中扣除。逾期超过约定日期</w:t>
      </w:r>
      <w:r w:rsidRPr="00F15DCC">
        <w:rPr>
          <w:rFonts w:ascii="Times New Roman" w:hAnsi="Times New Roman" w:cs="Times New Roman"/>
          <w:sz w:val="24"/>
          <w:szCs w:val="24"/>
        </w:rPr>
        <w:t>10</w:t>
      </w:r>
      <w:r w:rsidRPr="00F15DCC">
        <w:rPr>
          <w:rFonts w:ascii="Times New Roman" w:hAnsi="Times New Roman" w:cs="Times New Roman"/>
          <w:sz w:val="24"/>
          <w:szCs w:val="24"/>
        </w:rPr>
        <w:t>个工作日不能交货的，甲方可解除本合同。乙方因逾期交货或因其他违约行为导致甲方解除合同的，乙方应向甲方支付合同总值</w:t>
      </w:r>
      <w:r w:rsidRPr="00F15DCC">
        <w:rPr>
          <w:rFonts w:ascii="Times New Roman" w:hAnsi="Times New Roman" w:cs="Times New Roman"/>
          <w:sz w:val="24"/>
          <w:szCs w:val="24"/>
        </w:rPr>
        <w:t>5%</w:t>
      </w:r>
      <w:r w:rsidRPr="00F15DCC">
        <w:rPr>
          <w:rFonts w:ascii="Times New Roman" w:hAnsi="Times New Roman" w:cs="Times New Roman"/>
          <w:sz w:val="24"/>
          <w:szCs w:val="24"/>
        </w:rPr>
        <w:t>的违约金，如造成甲方损失超过违约金的，超出部分由乙方继续承担赔偿责任。</w:t>
      </w:r>
      <w:r w:rsidRPr="00F15DCC">
        <w:rPr>
          <w:rFonts w:ascii="Times New Roman" w:hAnsi="Times New Roman" w:cs="Times New Roman"/>
          <w:sz w:val="24"/>
          <w:szCs w:val="24"/>
        </w:rPr>
        <w:t xml:space="preserve"> </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14.4 </w:t>
      </w:r>
      <w:r w:rsidRPr="00F15DCC">
        <w:rPr>
          <w:rFonts w:ascii="Times New Roman" w:hAnsi="Times New Roman" w:cs="Times New Roman"/>
          <w:sz w:val="24"/>
          <w:szCs w:val="24"/>
        </w:rPr>
        <w:t>乙方所交的货物品种、型号、规格、技术参数、质量不符合合同规定及招标文件规定标准的，甲方有权拒收该货物，乙方愿意更换货物但逾期交货的，按乙方逾期交货处理。乙方拒绝更换货物的，甲方可单方面扣除响应货物的货款、解除合同或向乙方索赔。</w:t>
      </w:r>
    </w:p>
    <w:p w:rsidR="0048552B" w:rsidRPr="00F15DCC" w:rsidRDefault="00A63859">
      <w:pPr>
        <w:pStyle w:val="a9"/>
        <w:snapToGrid w:val="0"/>
        <w:spacing w:line="400" w:lineRule="exact"/>
        <w:ind w:firstLineChars="200" w:firstLine="482"/>
        <w:rPr>
          <w:rFonts w:ascii="Times New Roman" w:hAnsi="Times New Roman" w:cs="Times New Roman"/>
          <w:b/>
          <w:sz w:val="24"/>
          <w:szCs w:val="24"/>
        </w:rPr>
      </w:pPr>
      <w:r w:rsidRPr="00F15DCC">
        <w:rPr>
          <w:rFonts w:ascii="Times New Roman" w:hAnsi="Times New Roman" w:cs="Times New Roman"/>
          <w:b/>
          <w:sz w:val="24"/>
          <w:szCs w:val="24"/>
        </w:rPr>
        <w:lastRenderedPageBreak/>
        <w:t>十五、不可抗力事件处理</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15.1 </w:t>
      </w:r>
      <w:r w:rsidRPr="00F15DCC">
        <w:rPr>
          <w:rFonts w:ascii="Times New Roman" w:hAnsi="Times New Roman" w:cs="Times New Roman"/>
          <w:sz w:val="24"/>
          <w:szCs w:val="24"/>
        </w:rPr>
        <w:t>在合同有效期内，任何一方因不可抗力事件导致不能履行合同，则合同履行期可延长，其延长期与不可抗力影响期相同。</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15.2 </w:t>
      </w:r>
      <w:r w:rsidRPr="00F15DCC">
        <w:rPr>
          <w:rFonts w:ascii="Times New Roman" w:hAnsi="Times New Roman" w:cs="Times New Roman"/>
          <w:sz w:val="24"/>
          <w:szCs w:val="24"/>
        </w:rPr>
        <w:t>不可抗力事件发生后，应立即通知对方，并寄送有关权威机构出具的证明。</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15.3 </w:t>
      </w:r>
      <w:r w:rsidRPr="00F15DCC">
        <w:rPr>
          <w:rFonts w:ascii="Times New Roman" w:hAnsi="Times New Roman" w:cs="Times New Roman"/>
          <w:sz w:val="24"/>
          <w:szCs w:val="24"/>
        </w:rPr>
        <w:t>不可抗力事件延续</w:t>
      </w:r>
      <w:r w:rsidRPr="00F15DCC">
        <w:rPr>
          <w:rFonts w:ascii="Times New Roman" w:hAnsi="Times New Roman" w:cs="Times New Roman"/>
          <w:sz w:val="24"/>
          <w:szCs w:val="24"/>
        </w:rPr>
        <w:t>120</w:t>
      </w:r>
      <w:r w:rsidRPr="00F15DCC">
        <w:rPr>
          <w:rFonts w:ascii="Times New Roman" w:hAnsi="Times New Roman" w:cs="Times New Roman"/>
          <w:sz w:val="24"/>
          <w:szCs w:val="24"/>
        </w:rPr>
        <w:t>天以上，双方应通过友好协商，确定是否继续履行合同。</w:t>
      </w:r>
    </w:p>
    <w:p w:rsidR="0048552B" w:rsidRPr="00F15DCC" w:rsidRDefault="00A63859">
      <w:pPr>
        <w:pStyle w:val="a9"/>
        <w:snapToGrid w:val="0"/>
        <w:spacing w:line="400" w:lineRule="exact"/>
        <w:ind w:firstLineChars="200" w:firstLine="482"/>
        <w:rPr>
          <w:rFonts w:ascii="Times New Roman" w:hAnsi="Times New Roman" w:cs="Times New Roman"/>
          <w:b/>
          <w:sz w:val="24"/>
          <w:szCs w:val="24"/>
        </w:rPr>
      </w:pPr>
      <w:r w:rsidRPr="00F15DCC">
        <w:rPr>
          <w:rFonts w:ascii="Times New Roman" w:hAnsi="Times New Roman" w:cs="Times New Roman"/>
          <w:b/>
          <w:sz w:val="24"/>
          <w:szCs w:val="24"/>
        </w:rPr>
        <w:t>十六、纠纷解决方式</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双方在执行合同中所发生的一切争议，应通过友好协商予以解决。如协商解决不成时，可向合同签订地人民法院起诉；因乙方违约，甲方主张自身合法权益提起诉讼产生的诉讼费、律师代理费等费用由乙方承担。</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合同签订地在此约定为：</w:t>
      </w:r>
      <w:r w:rsidRPr="00F15DCC">
        <w:rPr>
          <w:rFonts w:ascii="Times New Roman" w:hAnsi="Times New Roman" w:cs="Times New Roman"/>
          <w:sz w:val="24"/>
          <w:szCs w:val="24"/>
          <w:u w:val="single"/>
        </w:rPr>
        <w:t xml:space="preserve">               </w:t>
      </w:r>
      <w:r w:rsidRPr="00F15DCC">
        <w:rPr>
          <w:rFonts w:ascii="Times New Roman" w:hAnsi="Times New Roman" w:cs="Times New Roman"/>
          <w:sz w:val="24"/>
          <w:szCs w:val="24"/>
          <w:u w:val="single"/>
        </w:rPr>
        <w:t>。</w:t>
      </w:r>
      <w:r w:rsidRPr="00F15DCC">
        <w:rPr>
          <w:rFonts w:ascii="Times New Roman" w:hAnsi="Times New Roman" w:cs="Times New Roman"/>
          <w:sz w:val="24"/>
          <w:szCs w:val="24"/>
          <w:u w:val="single"/>
        </w:rPr>
        <w:t xml:space="preserve">  </w:t>
      </w:r>
      <w:r w:rsidRPr="00F15DCC">
        <w:rPr>
          <w:rFonts w:ascii="Times New Roman" w:hAnsi="Times New Roman" w:cs="Times New Roman"/>
          <w:sz w:val="24"/>
          <w:szCs w:val="24"/>
        </w:rPr>
        <w:t xml:space="preserve">                     </w:t>
      </w:r>
    </w:p>
    <w:p w:rsidR="0048552B" w:rsidRPr="00F15DCC" w:rsidRDefault="00A63859">
      <w:pPr>
        <w:pStyle w:val="a9"/>
        <w:snapToGrid w:val="0"/>
        <w:spacing w:line="400" w:lineRule="exact"/>
        <w:ind w:firstLineChars="200" w:firstLine="482"/>
        <w:rPr>
          <w:rFonts w:ascii="Times New Roman" w:hAnsi="Times New Roman" w:cs="Times New Roman"/>
          <w:b/>
          <w:sz w:val="24"/>
          <w:szCs w:val="24"/>
        </w:rPr>
      </w:pPr>
      <w:r w:rsidRPr="00F15DCC">
        <w:rPr>
          <w:rFonts w:ascii="Times New Roman" w:hAnsi="Times New Roman" w:cs="Times New Roman"/>
          <w:b/>
          <w:sz w:val="24"/>
          <w:szCs w:val="24"/>
        </w:rPr>
        <w:t>十七、组成本合同的文件包括</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17.1 </w:t>
      </w:r>
      <w:r w:rsidRPr="00F15DCC">
        <w:rPr>
          <w:rFonts w:ascii="Times New Roman" w:hAnsi="Times New Roman" w:cs="Times New Roman"/>
          <w:sz w:val="24"/>
          <w:szCs w:val="24"/>
        </w:rPr>
        <w:t>合同条款；</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17.2 </w:t>
      </w:r>
      <w:r w:rsidRPr="00F15DCC">
        <w:rPr>
          <w:rFonts w:ascii="Times New Roman" w:hAnsi="Times New Roman" w:cs="Times New Roman"/>
          <w:sz w:val="24"/>
          <w:szCs w:val="24"/>
        </w:rPr>
        <w:t>招标文件和乙方的投标文件；</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17.3 </w:t>
      </w:r>
      <w:r w:rsidRPr="00F15DCC">
        <w:rPr>
          <w:rFonts w:ascii="Times New Roman" w:hAnsi="Times New Roman" w:cs="Times New Roman"/>
          <w:sz w:val="24"/>
          <w:szCs w:val="24"/>
        </w:rPr>
        <w:t>中标通知书；</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17.4 </w:t>
      </w:r>
      <w:r w:rsidRPr="00F15DCC">
        <w:rPr>
          <w:rFonts w:ascii="Times New Roman" w:hAnsi="Times New Roman" w:cs="Times New Roman"/>
          <w:sz w:val="24"/>
          <w:szCs w:val="24"/>
        </w:rPr>
        <w:t>甲乙双方商定的其他必要文件。</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上述合同文件内容互为补充，如有不明确，由甲方负责解释。</w:t>
      </w:r>
    </w:p>
    <w:p w:rsidR="0048552B" w:rsidRPr="00F15DCC" w:rsidRDefault="00A63859">
      <w:pPr>
        <w:pStyle w:val="a9"/>
        <w:snapToGrid w:val="0"/>
        <w:spacing w:line="400" w:lineRule="exact"/>
        <w:ind w:firstLineChars="200" w:firstLine="482"/>
        <w:rPr>
          <w:rFonts w:ascii="Times New Roman" w:hAnsi="Times New Roman" w:cs="Times New Roman"/>
          <w:b/>
          <w:sz w:val="24"/>
          <w:szCs w:val="24"/>
        </w:rPr>
      </w:pPr>
      <w:r w:rsidRPr="00F15DCC">
        <w:rPr>
          <w:rFonts w:ascii="Times New Roman" w:hAnsi="Times New Roman" w:cs="Times New Roman"/>
          <w:b/>
          <w:sz w:val="24"/>
          <w:szCs w:val="24"/>
        </w:rPr>
        <w:t>十八、合同生效及其它</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18.1 </w:t>
      </w:r>
      <w:r w:rsidRPr="00F15DCC">
        <w:rPr>
          <w:rFonts w:ascii="Times New Roman" w:hAnsi="Times New Roman" w:cs="Times New Roman"/>
          <w:sz w:val="24"/>
          <w:szCs w:val="24"/>
        </w:rPr>
        <w:t>合同经双方法定代表人或授权委托代表人签字并加盖单位公章后生效，质量保证期满后终止。</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18.2 </w:t>
      </w:r>
      <w:r w:rsidRPr="00F15DCC">
        <w:rPr>
          <w:rFonts w:ascii="Times New Roman" w:hAnsi="Times New Roman" w:cs="Times New Roman"/>
          <w:sz w:val="24"/>
          <w:szCs w:val="24"/>
        </w:rPr>
        <w:t>本合同未尽事宜，遵照《中华人民共和国民法典》有关条文执行。</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18.3 </w:t>
      </w:r>
      <w:r w:rsidRPr="00F15DCC">
        <w:rPr>
          <w:rFonts w:ascii="Times New Roman" w:hAnsi="Times New Roman" w:cs="Times New Roman"/>
          <w:sz w:val="24"/>
          <w:szCs w:val="24"/>
        </w:rPr>
        <w:t>本合同正本一式陆份，具有同等法律效力，甲方执叁份，乙方执叁份。</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18.4 </w:t>
      </w:r>
      <w:r w:rsidRPr="00F15DCC">
        <w:rPr>
          <w:rFonts w:ascii="Times New Roman" w:hAnsi="Times New Roman" w:cs="Times New Roman"/>
          <w:sz w:val="24"/>
          <w:szCs w:val="24"/>
        </w:rPr>
        <w:t>本合同所载的书面通知方式仅指当事人亲自送达、挂号信、</w:t>
      </w:r>
      <w:r w:rsidRPr="00F15DCC">
        <w:rPr>
          <w:rFonts w:ascii="Times New Roman" w:hAnsi="Times New Roman" w:cs="Times New Roman"/>
          <w:sz w:val="24"/>
          <w:szCs w:val="24"/>
        </w:rPr>
        <w:t>EMS</w:t>
      </w:r>
      <w:r w:rsidRPr="00F15DCC">
        <w:rPr>
          <w:rFonts w:ascii="Times New Roman" w:hAnsi="Times New Roman" w:cs="Times New Roman"/>
          <w:sz w:val="24"/>
          <w:szCs w:val="24"/>
        </w:rPr>
        <w:t>方式。一方采取当事人亲自送达方式的，另一方有积极配合签收的义务。如一方拒绝签收而使另一方变更送达方式的，由此产生的费用应当由违约方承担；如以</w:t>
      </w:r>
      <w:r w:rsidRPr="00F15DCC">
        <w:rPr>
          <w:rFonts w:ascii="Times New Roman" w:hAnsi="Times New Roman" w:cs="Times New Roman"/>
          <w:sz w:val="24"/>
          <w:szCs w:val="24"/>
        </w:rPr>
        <w:t>EMS</w:t>
      </w:r>
      <w:r w:rsidRPr="00F15DCC">
        <w:rPr>
          <w:rFonts w:ascii="Times New Roman" w:hAnsi="Times New Roman" w:cs="Times New Roman"/>
          <w:sz w:val="24"/>
          <w:szCs w:val="24"/>
        </w:rPr>
        <w:t>或快递方式寄送的，如无相关证据证明，自寄送之日起的第三日为送达之日。</w:t>
      </w:r>
    </w:p>
    <w:p w:rsidR="0048552B" w:rsidRPr="00F15DCC" w:rsidRDefault="00A63859">
      <w:pPr>
        <w:pStyle w:val="a9"/>
        <w:snapToGrid w:val="0"/>
        <w:spacing w:line="400" w:lineRule="exact"/>
        <w:ind w:firstLineChars="200" w:firstLine="480"/>
        <w:rPr>
          <w:rFonts w:ascii="Times New Roman" w:hAnsi="Times New Roman" w:cs="Times New Roman"/>
          <w:sz w:val="24"/>
          <w:szCs w:val="24"/>
        </w:rPr>
      </w:pPr>
      <w:r w:rsidRPr="00F15DCC">
        <w:rPr>
          <w:rFonts w:ascii="Times New Roman" w:hAnsi="Times New Roman" w:cs="Times New Roman"/>
          <w:sz w:val="24"/>
          <w:szCs w:val="24"/>
        </w:rPr>
        <w:t xml:space="preserve">18.5 </w:t>
      </w:r>
      <w:r w:rsidRPr="00F15DCC">
        <w:rPr>
          <w:rFonts w:ascii="Times New Roman" w:hAnsi="Times New Roman" w:cs="Times New Roman"/>
          <w:sz w:val="24"/>
          <w:szCs w:val="24"/>
        </w:rPr>
        <w:t>未经另外一方事先书面同意，任何一方均不得向第三方或其关联企业转让本协议项下的权利义务。</w:t>
      </w:r>
    </w:p>
    <w:p w:rsidR="0048552B" w:rsidRPr="00F15DCC" w:rsidRDefault="0048552B">
      <w:pPr>
        <w:pStyle w:val="a9"/>
        <w:snapToGrid w:val="0"/>
        <w:spacing w:line="400" w:lineRule="exact"/>
        <w:ind w:firstLineChars="200" w:firstLine="480"/>
        <w:rPr>
          <w:rFonts w:ascii="Times New Roman" w:hAnsi="Times New Roman" w:cs="Times New Roman"/>
          <w:sz w:val="24"/>
          <w:szCs w:val="24"/>
        </w:rPr>
      </w:pPr>
    </w:p>
    <w:p w:rsidR="0048552B" w:rsidRPr="00F15DCC" w:rsidRDefault="00A63859">
      <w:pPr>
        <w:pStyle w:val="a9"/>
        <w:snapToGrid w:val="0"/>
        <w:spacing w:line="400" w:lineRule="exact"/>
        <w:ind w:left="480" w:hangingChars="200" w:hanging="480"/>
        <w:rPr>
          <w:rFonts w:ascii="Times New Roman" w:hAnsi="Times New Roman" w:cs="Times New Roman"/>
          <w:sz w:val="24"/>
          <w:szCs w:val="24"/>
        </w:rPr>
      </w:pPr>
      <w:r w:rsidRPr="00F15DCC">
        <w:rPr>
          <w:rFonts w:ascii="Times New Roman" w:hAnsi="Times New Roman" w:cs="Times New Roman"/>
          <w:sz w:val="24"/>
          <w:szCs w:val="24"/>
        </w:rPr>
        <w:t xml:space="preserve">  </w:t>
      </w:r>
    </w:p>
    <w:p w:rsidR="0048552B" w:rsidRPr="00F15DCC" w:rsidRDefault="00A63859">
      <w:pPr>
        <w:pStyle w:val="a9"/>
        <w:snapToGrid w:val="0"/>
        <w:spacing w:line="400" w:lineRule="exact"/>
        <w:rPr>
          <w:rFonts w:ascii="Times New Roman" w:hAnsi="Times New Roman" w:cs="Times New Roman"/>
          <w:sz w:val="24"/>
          <w:szCs w:val="24"/>
        </w:rPr>
      </w:pPr>
      <w:r w:rsidRPr="00F15DCC">
        <w:rPr>
          <w:rFonts w:ascii="Times New Roman" w:hAnsi="Times New Roman" w:cs="Times New Roman"/>
          <w:sz w:val="24"/>
          <w:szCs w:val="24"/>
        </w:rPr>
        <w:t>甲方：</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乙方：</w:t>
      </w:r>
      <w:r w:rsidRPr="00F15DCC">
        <w:rPr>
          <w:rFonts w:ascii="Times New Roman" w:hAnsi="Times New Roman" w:cs="Times New Roman"/>
          <w:sz w:val="24"/>
          <w:szCs w:val="24"/>
        </w:rPr>
        <w:t xml:space="preserve"> </w:t>
      </w:r>
    </w:p>
    <w:p w:rsidR="0048552B" w:rsidRPr="00F15DCC" w:rsidRDefault="00A63859">
      <w:pPr>
        <w:pStyle w:val="a9"/>
        <w:snapToGrid w:val="0"/>
        <w:spacing w:line="400" w:lineRule="exact"/>
        <w:rPr>
          <w:rFonts w:ascii="Times New Roman" w:hAnsi="Times New Roman" w:cs="Times New Roman"/>
          <w:sz w:val="24"/>
          <w:szCs w:val="24"/>
        </w:rPr>
      </w:pPr>
      <w:r w:rsidRPr="00F15DCC">
        <w:rPr>
          <w:rFonts w:ascii="Times New Roman" w:hAnsi="Times New Roman" w:cs="Times New Roman"/>
          <w:sz w:val="24"/>
          <w:szCs w:val="24"/>
        </w:rPr>
        <w:t>法定代表人或授权代表：</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法定代表人或授权代表：</w:t>
      </w:r>
    </w:p>
    <w:p w:rsidR="0048552B" w:rsidRPr="00F15DCC" w:rsidRDefault="00A63859">
      <w:pPr>
        <w:pStyle w:val="a9"/>
        <w:snapToGrid w:val="0"/>
        <w:spacing w:line="400" w:lineRule="exact"/>
        <w:rPr>
          <w:rFonts w:ascii="Times New Roman" w:hAnsi="Times New Roman" w:cs="Times New Roman"/>
          <w:sz w:val="24"/>
          <w:szCs w:val="24"/>
        </w:rPr>
      </w:pPr>
      <w:r w:rsidRPr="00F15DCC">
        <w:rPr>
          <w:rFonts w:ascii="Times New Roman" w:hAnsi="Times New Roman" w:cs="Times New Roman"/>
          <w:sz w:val="24"/>
          <w:szCs w:val="24"/>
        </w:rPr>
        <w:t>地址：</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地址：</w:t>
      </w:r>
      <w:r w:rsidRPr="00F15DCC">
        <w:rPr>
          <w:rFonts w:ascii="Times New Roman" w:hAnsi="Times New Roman" w:cs="Times New Roman"/>
          <w:sz w:val="24"/>
          <w:szCs w:val="24"/>
        </w:rPr>
        <w:t xml:space="preserve">              </w:t>
      </w:r>
    </w:p>
    <w:p w:rsidR="0048552B" w:rsidRPr="00F15DCC" w:rsidRDefault="00A63859">
      <w:pPr>
        <w:pStyle w:val="a9"/>
        <w:snapToGrid w:val="0"/>
        <w:spacing w:line="400" w:lineRule="exact"/>
        <w:rPr>
          <w:rFonts w:ascii="Times New Roman" w:hAnsi="Times New Roman" w:cs="Times New Roman"/>
          <w:sz w:val="24"/>
          <w:szCs w:val="24"/>
        </w:rPr>
      </w:pPr>
      <w:r w:rsidRPr="00F15DCC">
        <w:rPr>
          <w:rFonts w:ascii="Times New Roman" w:hAnsi="Times New Roman" w:cs="Times New Roman"/>
          <w:sz w:val="24"/>
          <w:szCs w:val="24"/>
        </w:rPr>
        <w:lastRenderedPageBreak/>
        <w:t>邮编：</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邮编：</w:t>
      </w:r>
    </w:p>
    <w:p w:rsidR="0048552B" w:rsidRPr="00F15DCC" w:rsidRDefault="00A63859">
      <w:pPr>
        <w:pStyle w:val="a9"/>
        <w:snapToGrid w:val="0"/>
        <w:spacing w:line="400" w:lineRule="exact"/>
        <w:rPr>
          <w:rFonts w:ascii="Times New Roman" w:hAnsi="Times New Roman" w:cs="Times New Roman"/>
          <w:sz w:val="24"/>
          <w:szCs w:val="24"/>
        </w:rPr>
      </w:pPr>
      <w:r w:rsidRPr="00F15DCC">
        <w:rPr>
          <w:rFonts w:ascii="Times New Roman" w:hAnsi="Times New Roman" w:cs="Times New Roman"/>
          <w:sz w:val="24"/>
          <w:szCs w:val="24"/>
        </w:rPr>
        <w:t>联系电话：</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联系电话：</w:t>
      </w:r>
      <w:r w:rsidRPr="00F15DCC">
        <w:rPr>
          <w:rFonts w:ascii="Times New Roman" w:hAnsi="Times New Roman" w:cs="Times New Roman"/>
          <w:sz w:val="24"/>
          <w:szCs w:val="24"/>
        </w:rPr>
        <w:t xml:space="preserve">           </w:t>
      </w:r>
    </w:p>
    <w:p w:rsidR="0048552B" w:rsidRPr="00F15DCC" w:rsidRDefault="00A63859">
      <w:pPr>
        <w:pStyle w:val="a9"/>
        <w:snapToGrid w:val="0"/>
        <w:spacing w:line="400" w:lineRule="exact"/>
        <w:rPr>
          <w:rFonts w:ascii="Times New Roman" w:hAnsi="Times New Roman" w:cs="Times New Roman"/>
          <w:sz w:val="24"/>
          <w:szCs w:val="24"/>
        </w:rPr>
      </w:pPr>
      <w:r w:rsidRPr="00F15DCC">
        <w:rPr>
          <w:rFonts w:ascii="Times New Roman" w:hAnsi="Times New Roman" w:cs="Times New Roman"/>
          <w:sz w:val="24"/>
          <w:szCs w:val="24"/>
        </w:rPr>
        <w:t>日期：</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年</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月</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日</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日期：</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年</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月</w:t>
      </w:r>
      <w:r w:rsidRPr="00F15DCC">
        <w:rPr>
          <w:rFonts w:ascii="Times New Roman" w:hAnsi="Times New Roman" w:cs="Times New Roman"/>
          <w:sz w:val="24"/>
          <w:szCs w:val="24"/>
        </w:rPr>
        <w:t xml:space="preserve">  </w:t>
      </w:r>
      <w:r w:rsidRPr="00F15DCC">
        <w:rPr>
          <w:rFonts w:ascii="Times New Roman" w:hAnsi="Times New Roman" w:cs="Times New Roman"/>
          <w:sz w:val="24"/>
          <w:szCs w:val="24"/>
        </w:rPr>
        <w:t>日</w:t>
      </w:r>
      <w:bookmarkStart w:id="117" w:name="_Toc534725607"/>
      <w:bookmarkStart w:id="118" w:name="_Toc494375080"/>
    </w:p>
    <w:p w:rsidR="0048552B" w:rsidRPr="00F15DCC" w:rsidRDefault="0048552B">
      <w:pPr>
        <w:pStyle w:val="a9"/>
        <w:snapToGrid w:val="0"/>
        <w:spacing w:line="400" w:lineRule="exact"/>
        <w:rPr>
          <w:rFonts w:ascii="Times New Roman" w:hAnsi="Times New Roman" w:cs="Times New Roman"/>
          <w:sz w:val="24"/>
          <w:szCs w:val="24"/>
        </w:rPr>
      </w:pPr>
    </w:p>
    <w:bookmarkEnd w:id="117"/>
    <w:bookmarkEnd w:id="118"/>
    <w:p w:rsidR="0048552B" w:rsidRPr="00F15DCC" w:rsidRDefault="00A63859">
      <w:pPr>
        <w:pStyle w:val="1"/>
        <w:rPr>
          <w:rFonts w:ascii="Times New Roman" w:hAnsi="Times New Roman"/>
        </w:rPr>
      </w:pPr>
      <w:r w:rsidRPr="00F15DCC">
        <w:rPr>
          <w:rFonts w:ascii="Times New Roman" w:hAnsi="Times New Roman"/>
        </w:rPr>
        <w:t>第</w:t>
      </w:r>
      <w:bookmarkStart w:id="119" w:name="_Toc9510643"/>
      <w:r w:rsidRPr="00F15DCC">
        <w:rPr>
          <w:rFonts w:ascii="Times New Roman" w:hAnsi="Times New Roman"/>
        </w:rPr>
        <w:t>五章</w:t>
      </w:r>
      <w:r w:rsidRPr="00F15DCC">
        <w:rPr>
          <w:rFonts w:ascii="Times New Roman" w:hAnsi="Times New Roman"/>
        </w:rPr>
        <w:t xml:space="preserve"> </w:t>
      </w:r>
      <w:r w:rsidRPr="00F15DCC">
        <w:rPr>
          <w:rFonts w:ascii="Times New Roman" w:hAnsi="Times New Roman"/>
        </w:rPr>
        <w:t>投标文件格式</w:t>
      </w:r>
      <w:bookmarkEnd w:id="110"/>
      <w:bookmarkEnd w:id="111"/>
      <w:bookmarkEnd w:id="112"/>
    </w:p>
    <w:p w:rsidR="0048552B" w:rsidRPr="00F15DCC" w:rsidRDefault="0048552B">
      <w:pPr>
        <w:adjustRightInd w:val="0"/>
        <w:snapToGrid w:val="0"/>
        <w:spacing w:line="360" w:lineRule="auto"/>
        <w:rPr>
          <w:szCs w:val="24"/>
        </w:rPr>
      </w:pPr>
    </w:p>
    <w:p w:rsidR="0048552B" w:rsidRPr="00F15DCC" w:rsidRDefault="00A63859">
      <w:pPr>
        <w:snapToGrid w:val="0"/>
        <w:spacing w:line="500" w:lineRule="exact"/>
        <w:ind w:firstLineChars="200" w:firstLine="480"/>
        <w:rPr>
          <w:sz w:val="24"/>
          <w:szCs w:val="24"/>
        </w:rPr>
      </w:pPr>
      <w:r w:rsidRPr="00F15DCC">
        <w:rPr>
          <w:sz w:val="24"/>
          <w:szCs w:val="24"/>
        </w:rPr>
        <w:t>一、投</w:t>
      </w:r>
      <w:bookmarkEnd w:id="119"/>
      <w:r w:rsidRPr="00F15DCC">
        <w:rPr>
          <w:sz w:val="24"/>
          <w:szCs w:val="24"/>
        </w:rPr>
        <w:t>标人提交投标文件须知：</w:t>
      </w:r>
    </w:p>
    <w:p w:rsidR="0048552B" w:rsidRPr="00F15DCC" w:rsidRDefault="00A63859">
      <w:pPr>
        <w:snapToGrid w:val="0"/>
        <w:spacing w:line="500" w:lineRule="exact"/>
        <w:ind w:firstLineChars="200" w:firstLine="480"/>
        <w:rPr>
          <w:sz w:val="24"/>
          <w:szCs w:val="24"/>
        </w:rPr>
      </w:pPr>
      <w:r w:rsidRPr="00F15DCC">
        <w:rPr>
          <w:sz w:val="24"/>
          <w:szCs w:val="24"/>
        </w:rPr>
        <w:t>1</w:t>
      </w:r>
      <w:r w:rsidRPr="00F15DCC">
        <w:rPr>
          <w:sz w:val="24"/>
          <w:szCs w:val="24"/>
        </w:rPr>
        <w:t>、投标人应严格按照以下顺序填写和提交下述规定的全部格式文件以及其他有关资料，混乱的编排导致投标文件被误读或评标小组查找不到有效文件是投标人的风险。</w:t>
      </w:r>
    </w:p>
    <w:p w:rsidR="0048552B" w:rsidRPr="00F15DCC" w:rsidRDefault="00A63859">
      <w:pPr>
        <w:snapToGrid w:val="0"/>
        <w:spacing w:line="500" w:lineRule="exact"/>
        <w:ind w:firstLineChars="200" w:firstLine="480"/>
        <w:rPr>
          <w:sz w:val="24"/>
          <w:szCs w:val="24"/>
        </w:rPr>
      </w:pPr>
      <w:r w:rsidRPr="00F15DCC">
        <w:rPr>
          <w:sz w:val="24"/>
          <w:szCs w:val="24"/>
        </w:rPr>
        <w:t>2</w:t>
      </w:r>
      <w:r w:rsidRPr="00F15DCC">
        <w:rPr>
          <w:sz w:val="24"/>
          <w:szCs w:val="24"/>
        </w:rPr>
        <w:t>、所附表格中要求回答的全部问题和</w:t>
      </w:r>
      <w:r w:rsidRPr="00F15DCC">
        <w:rPr>
          <w:sz w:val="24"/>
          <w:szCs w:val="24"/>
        </w:rPr>
        <w:t>/</w:t>
      </w:r>
      <w:r w:rsidRPr="00F15DCC">
        <w:rPr>
          <w:sz w:val="24"/>
          <w:szCs w:val="24"/>
        </w:rPr>
        <w:t>或信息都必须正面回答。</w:t>
      </w:r>
    </w:p>
    <w:p w:rsidR="0048552B" w:rsidRPr="00F15DCC" w:rsidRDefault="00A63859">
      <w:pPr>
        <w:snapToGrid w:val="0"/>
        <w:spacing w:line="500" w:lineRule="exact"/>
        <w:ind w:firstLineChars="200" w:firstLine="480"/>
        <w:rPr>
          <w:sz w:val="24"/>
          <w:szCs w:val="24"/>
        </w:rPr>
      </w:pPr>
      <w:r w:rsidRPr="00F15DCC">
        <w:rPr>
          <w:sz w:val="24"/>
          <w:szCs w:val="24"/>
        </w:rPr>
        <w:t>3</w:t>
      </w:r>
      <w:r w:rsidRPr="00F15DCC">
        <w:rPr>
          <w:sz w:val="24"/>
          <w:szCs w:val="24"/>
        </w:rPr>
        <w:t>、本声明书的签字人应保证全部声明和问题的回答是真实的和准确的。</w:t>
      </w:r>
    </w:p>
    <w:p w:rsidR="0048552B" w:rsidRPr="00F15DCC" w:rsidRDefault="00A63859">
      <w:pPr>
        <w:snapToGrid w:val="0"/>
        <w:spacing w:line="500" w:lineRule="exact"/>
        <w:ind w:firstLineChars="200" w:firstLine="480"/>
        <w:rPr>
          <w:sz w:val="24"/>
          <w:szCs w:val="24"/>
        </w:rPr>
      </w:pPr>
      <w:r w:rsidRPr="00F15DCC">
        <w:rPr>
          <w:sz w:val="24"/>
          <w:szCs w:val="24"/>
        </w:rPr>
        <w:t>4</w:t>
      </w:r>
      <w:r w:rsidRPr="00F15DCC">
        <w:rPr>
          <w:sz w:val="24"/>
          <w:szCs w:val="24"/>
        </w:rPr>
        <w:t>、评标委员会将应用投标人提交的资料根据自己的判断和考虑决定投标人履行合同的合格性及能力。</w:t>
      </w:r>
    </w:p>
    <w:p w:rsidR="0048552B" w:rsidRPr="00F15DCC" w:rsidRDefault="00A63859">
      <w:pPr>
        <w:snapToGrid w:val="0"/>
        <w:spacing w:line="500" w:lineRule="exact"/>
        <w:ind w:firstLineChars="200" w:firstLine="480"/>
        <w:rPr>
          <w:sz w:val="24"/>
          <w:szCs w:val="24"/>
        </w:rPr>
      </w:pPr>
      <w:r w:rsidRPr="00F15DCC">
        <w:rPr>
          <w:sz w:val="24"/>
          <w:szCs w:val="24"/>
        </w:rPr>
        <w:t>5</w:t>
      </w:r>
      <w:r w:rsidRPr="00F15DCC">
        <w:rPr>
          <w:sz w:val="24"/>
          <w:szCs w:val="24"/>
        </w:rPr>
        <w:t>、投标人提交的材料将在一定期限内被保密保存，但不退还。</w:t>
      </w:r>
    </w:p>
    <w:p w:rsidR="0048552B" w:rsidRPr="00F15DCC" w:rsidRDefault="00A63859">
      <w:pPr>
        <w:snapToGrid w:val="0"/>
        <w:spacing w:line="500" w:lineRule="exact"/>
        <w:ind w:firstLineChars="200" w:firstLine="480"/>
        <w:rPr>
          <w:sz w:val="24"/>
          <w:szCs w:val="24"/>
        </w:rPr>
      </w:pPr>
      <w:r w:rsidRPr="00F15DCC">
        <w:rPr>
          <w:sz w:val="24"/>
          <w:szCs w:val="24"/>
        </w:rPr>
        <w:t>6</w:t>
      </w:r>
      <w:r w:rsidRPr="00F15DCC">
        <w:rPr>
          <w:sz w:val="24"/>
          <w:szCs w:val="24"/>
        </w:rPr>
        <w:t>、全部文件应按投标人须知中规定的语言和份数提交。投标文件组成漏项或未按规定的格式编制或投标文件正、副本份数不足，内容不全或内容字迹模糊辨认不清的情况，将有可能被评标小组认定为投标无效。</w:t>
      </w:r>
    </w:p>
    <w:p w:rsidR="0048552B" w:rsidRPr="00F15DCC" w:rsidRDefault="00A63859">
      <w:pPr>
        <w:snapToGrid w:val="0"/>
        <w:spacing w:line="500" w:lineRule="exact"/>
        <w:ind w:firstLineChars="200" w:firstLine="480"/>
        <w:rPr>
          <w:sz w:val="24"/>
          <w:szCs w:val="24"/>
        </w:rPr>
      </w:pPr>
      <w:r w:rsidRPr="00F15DCC">
        <w:rPr>
          <w:sz w:val="24"/>
          <w:szCs w:val="24"/>
        </w:rPr>
        <w:t>二、投标文件编制格式及规范要求：</w:t>
      </w:r>
    </w:p>
    <w:p w:rsidR="0048552B" w:rsidRPr="00F15DCC" w:rsidRDefault="00A63859">
      <w:pPr>
        <w:adjustRightInd w:val="0"/>
        <w:snapToGrid w:val="0"/>
        <w:spacing w:line="500" w:lineRule="exact"/>
        <w:ind w:firstLineChars="150" w:firstLine="360"/>
        <w:rPr>
          <w:sz w:val="24"/>
          <w:szCs w:val="24"/>
        </w:rPr>
      </w:pPr>
      <w:r w:rsidRPr="00F15DCC">
        <w:rPr>
          <w:sz w:val="24"/>
          <w:szCs w:val="24"/>
        </w:rPr>
        <w:t>商务报价文件、商务文件、技术文件三部分，投标人在编制投标文件时请按照以下格式进行，并装订成册。</w:t>
      </w:r>
    </w:p>
    <w:p w:rsidR="0048552B" w:rsidRPr="00F15DCC" w:rsidRDefault="0048552B">
      <w:pPr>
        <w:adjustRightInd w:val="0"/>
        <w:snapToGrid w:val="0"/>
        <w:spacing w:before="50" w:after="50" w:line="360" w:lineRule="auto"/>
        <w:rPr>
          <w:sz w:val="32"/>
        </w:rPr>
      </w:pPr>
    </w:p>
    <w:p w:rsidR="0048552B" w:rsidRPr="00F15DCC" w:rsidRDefault="00A63859">
      <w:pPr>
        <w:adjustRightInd w:val="0"/>
        <w:snapToGrid w:val="0"/>
        <w:spacing w:line="360" w:lineRule="auto"/>
        <w:rPr>
          <w:b/>
          <w:sz w:val="24"/>
          <w:szCs w:val="24"/>
        </w:rPr>
      </w:pPr>
      <w:r w:rsidRPr="00F15DCC">
        <w:rPr>
          <w:sz w:val="32"/>
        </w:rPr>
        <w:br w:type="page"/>
      </w:r>
      <w:r w:rsidRPr="00F15DCC">
        <w:rPr>
          <w:b/>
          <w:sz w:val="24"/>
          <w:szCs w:val="24"/>
        </w:rPr>
        <w:lastRenderedPageBreak/>
        <w:t>投标文件封面</w:t>
      </w:r>
    </w:p>
    <w:p w:rsidR="0048552B" w:rsidRPr="00F15DCC" w:rsidRDefault="00A63859">
      <w:pPr>
        <w:snapToGrid w:val="0"/>
        <w:spacing w:line="360" w:lineRule="auto"/>
        <w:rPr>
          <w:sz w:val="40"/>
          <w:szCs w:val="20"/>
        </w:rPr>
      </w:pPr>
      <w:r w:rsidRPr="00F15DCC">
        <w:rPr>
          <w:sz w:val="40"/>
          <w:szCs w:val="20"/>
        </w:rPr>
        <w:t>正（副）本</w:t>
      </w:r>
    </w:p>
    <w:p w:rsidR="0048552B" w:rsidRPr="00F15DCC" w:rsidRDefault="0048552B">
      <w:pPr>
        <w:snapToGrid w:val="0"/>
        <w:spacing w:line="360" w:lineRule="auto"/>
        <w:jc w:val="center"/>
        <w:rPr>
          <w:sz w:val="56"/>
          <w:szCs w:val="20"/>
        </w:rPr>
      </w:pPr>
    </w:p>
    <w:p w:rsidR="0048552B" w:rsidRPr="00F15DCC" w:rsidRDefault="00A63859">
      <w:pPr>
        <w:snapToGrid w:val="0"/>
        <w:spacing w:line="360" w:lineRule="auto"/>
        <w:jc w:val="center"/>
        <w:rPr>
          <w:sz w:val="44"/>
          <w:szCs w:val="44"/>
        </w:rPr>
      </w:pPr>
      <w:r w:rsidRPr="00F15DCC">
        <w:rPr>
          <w:sz w:val="44"/>
          <w:szCs w:val="44"/>
        </w:rPr>
        <w:t>(</w:t>
      </w:r>
      <w:r w:rsidRPr="00F15DCC">
        <w:rPr>
          <w:sz w:val="44"/>
          <w:szCs w:val="44"/>
        </w:rPr>
        <w:t>项目名称</w:t>
      </w:r>
      <w:r w:rsidRPr="00F15DCC">
        <w:rPr>
          <w:sz w:val="44"/>
          <w:szCs w:val="44"/>
        </w:rPr>
        <w:t>)</w:t>
      </w:r>
      <w:r w:rsidRPr="00F15DCC">
        <w:rPr>
          <w:sz w:val="44"/>
          <w:szCs w:val="44"/>
        </w:rPr>
        <w:t>项目</w:t>
      </w:r>
    </w:p>
    <w:p w:rsidR="0048552B" w:rsidRPr="00F15DCC" w:rsidRDefault="00A63859">
      <w:pPr>
        <w:snapToGrid w:val="0"/>
        <w:spacing w:line="360" w:lineRule="auto"/>
        <w:jc w:val="center"/>
        <w:rPr>
          <w:sz w:val="28"/>
          <w:szCs w:val="20"/>
        </w:rPr>
      </w:pPr>
      <w:r w:rsidRPr="00F15DCC">
        <w:rPr>
          <w:sz w:val="28"/>
          <w:szCs w:val="20"/>
        </w:rPr>
        <w:t>标包编号：</w:t>
      </w:r>
    </w:p>
    <w:p w:rsidR="0048552B" w:rsidRPr="00F15DCC" w:rsidRDefault="00A63859">
      <w:pPr>
        <w:snapToGrid w:val="0"/>
        <w:spacing w:line="360" w:lineRule="auto"/>
        <w:jc w:val="center"/>
        <w:rPr>
          <w:sz w:val="56"/>
          <w:szCs w:val="20"/>
        </w:rPr>
      </w:pPr>
      <w:r w:rsidRPr="00F15DCC">
        <w:rPr>
          <w:sz w:val="56"/>
          <w:szCs w:val="20"/>
        </w:rPr>
        <w:t>报</w:t>
      </w:r>
    </w:p>
    <w:p w:rsidR="0048552B" w:rsidRPr="00F15DCC" w:rsidRDefault="00A63859">
      <w:pPr>
        <w:snapToGrid w:val="0"/>
        <w:spacing w:line="360" w:lineRule="auto"/>
        <w:jc w:val="center"/>
        <w:rPr>
          <w:sz w:val="56"/>
          <w:szCs w:val="20"/>
        </w:rPr>
      </w:pPr>
      <w:r w:rsidRPr="00F15DCC">
        <w:rPr>
          <w:sz w:val="56"/>
          <w:szCs w:val="20"/>
        </w:rPr>
        <w:t>价</w:t>
      </w:r>
    </w:p>
    <w:p w:rsidR="0048552B" w:rsidRPr="00F15DCC" w:rsidRDefault="00A63859">
      <w:pPr>
        <w:snapToGrid w:val="0"/>
        <w:spacing w:line="360" w:lineRule="auto"/>
        <w:jc w:val="center"/>
        <w:rPr>
          <w:sz w:val="56"/>
          <w:szCs w:val="20"/>
        </w:rPr>
      </w:pPr>
      <w:r w:rsidRPr="00F15DCC">
        <w:rPr>
          <w:sz w:val="56"/>
          <w:szCs w:val="20"/>
        </w:rPr>
        <w:t>文</w:t>
      </w:r>
    </w:p>
    <w:p w:rsidR="0048552B" w:rsidRPr="00F15DCC" w:rsidRDefault="00A63859">
      <w:pPr>
        <w:snapToGrid w:val="0"/>
        <w:spacing w:line="360" w:lineRule="auto"/>
        <w:jc w:val="center"/>
        <w:rPr>
          <w:sz w:val="56"/>
          <w:szCs w:val="20"/>
        </w:rPr>
      </w:pPr>
      <w:r w:rsidRPr="00F15DCC">
        <w:rPr>
          <w:sz w:val="56"/>
          <w:szCs w:val="20"/>
        </w:rPr>
        <w:t>件</w:t>
      </w:r>
    </w:p>
    <w:p w:rsidR="0048552B" w:rsidRPr="00F15DCC" w:rsidRDefault="0048552B">
      <w:pPr>
        <w:snapToGrid w:val="0"/>
        <w:spacing w:line="360" w:lineRule="auto"/>
        <w:rPr>
          <w:sz w:val="28"/>
          <w:szCs w:val="20"/>
        </w:rPr>
      </w:pPr>
    </w:p>
    <w:p w:rsidR="0048552B" w:rsidRPr="00F15DCC" w:rsidRDefault="00A63859">
      <w:pPr>
        <w:snapToGrid w:val="0"/>
        <w:spacing w:line="360" w:lineRule="auto"/>
        <w:rPr>
          <w:sz w:val="28"/>
          <w:szCs w:val="20"/>
        </w:rPr>
      </w:pPr>
      <w:r w:rsidRPr="00F15DCC">
        <w:rPr>
          <w:sz w:val="28"/>
          <w:szCs w:val="20"/>
        </w:rPr>
        <w:t>投标单位名称：（加盖单位公章）</w:t>
      </w:r>
    </w:p>
    <w:p w:rsidR="0048552B" w:rsidRPr="00F15DCC" w:rsidRDefault="00A63859">
      <w:pPr>
        <w:snapToGrid w:val="0"/>
        <w:spacing w:line="360" w:lineRule="auto"/>
        <w:rPr>
          <w:sz w:val="28"/>
          <w:szCs w:val="20"/>
        </w:rPr>
      </w:pPr>
      <w:r w:rsidRPr="00F15DCC">
        <w:rPr>
          <w:sz w:val="28"/>
          <w:szCs w:val="20"/>
        </w:rPr>
        <w:t>投标单位地址：</w:t>
      </w:r>
    </w:p>
    <w:p w:rsidR="0048552B" w:rsidRPr="00F15DCC" w:rsidRDefault="00A63859">
      <w:pPr>
        <w:snapToGrid w:val="0"/>
        <w:spacing w:line="360" w:lineRule="auto"/>
        <w:rPr>
          <w:sz w:val="28"/>
          <w:szCs w:val="20"/>
        </w:rPr>
      </w:pPr>
      <w:r w:rsidRPr="00F15DCC">
        <w:rPr>
          <w:sz w:val="28"/>
          <w:szCs w:val="20"/>
        </w:rPr>
        <w:t>投标单位法定代表人（负责人、自然人）或授权代表姓名：（签字或盖章）</w:t>
      </w:r>
    </w:p>
    <w:p w:rsidR="0048552B" w:rsidRPr="00F15DCC" w:rsidRDefault="00A63859">
      <w:pPr>
        <w:snapToGrid w:val="0"/>
        <w:spacing w:line="360" w:lineRule="auto"/>
        <w:rPr>
          <w:sz w:val="28"/>
          <w:szCs w:val="20"/>
        </w:rPr>
      </w:pPr>
      <w:r w:rsidRPr="00F15DCC">
        <w:rPr>
          <w:sz w:val="28"/>
          <w:szCs w:val="20"/>
        </w:rPr>
        <w:t>投标单位法定代表人（负责人、自然人）或授权代表职务：</w:t>
      </w:r>
    </w:p>
    <w:p w:rsidR="0048552B" w:rsidRPr="00F15DCC" w:rsidRDefault="00A63859">
      <w:pPr>
        <w:snapToGrid w:val="0"/>
        <w:spacing w:line="360" w:lineRule="auto"/>
        <w:rPr>
          <w:sz w:val="28"/>
          <w:szCs w:val="20"/>
        </w:rPr>
      </w:pPr>
      <w:r w:rsidRPr="00F15DCC">
        <w:rPr>
          <w:sz w:val="28"/>
          <w:szCs w:val="20"/>
        </w:rPr>
        <w:t>投标单位联系方式：</w:t>
      </w:r>
    </w:p>
    <w:p w:rsidR="0048552B" w:rsidRPr="00F15DCC" w:rsidRDefault="0048552B">
      <w:pPr>
        <w:snapToGrid w:val="0"/>
        <w:spacing w:line="360" w:lineRule="auto"/>
        <w:rPr>
          <w:sz w:val="20"/>
          <w:szCs w:val="20"/>
        </w:rPr>
      </w:pPr>
    </w:p>
    <w:p w:rsidR="0048552B" w:rsidRPr="00F15DCC" w:rsidRDefault="00A63859">
      <w:pPr>
        <w:adjustRightInd w:val="0"/>
        <w:snapToGrid w:val="0"/>
        <w:spacing w:before="50" w:after="50" w:line="360" w:lineRule="auto"/>
        <w:jc w:val="center"/>
        <w:rPr>
          <w:sz w:val="28"/>
          <w:szCs w:val="28"/>
        </w:rPr>
      </w:pPr>
      <w:r w:rsidRPr="00F15DCC">
        <w:rPr>
          <w:sz w:val="28"/>
          <w:szCs w:val="28"/>
        </w:rPr>
        <w:t>年</w:t>
      </w:r>
      <w:r w:rsidRPr="00F15DCC">
        <w:rPr>
          <w:sz w:val="28"/>
          <w:szCs w:val="28"/>
        </w:rPr>
        <w:t xml:space="preserve">  </w:t>
      </w:r>
      <w:r w:rsidRPr="00F15DCC">
        <w:rPr>
          <w:sz w:val="28"/>
          <w:szCs w:val="28"/>
        </w:rPr>
        <w:t>月</w:t>
      </w:r>
      <w:r w:rsidRPr="00F15DCC">
        <w:rPr>
          <w:sz w:val="28"/>
          <w:szCs w:val="28"/>
        </w:rPr>
        <w:t xml:space="preserve">  </w:t>
      </w:r>
      <w:r w:rsidRPr="00F15DCC">
        <w:rPr>
          <w:sz w:val="28"/>
          <w:szCs w:val="28"/>
        </w:rPr>
        <w:t>日</w:t>
      </w:r>
    </w:p>
    <w:p w:rsidR="0048552B" w:rsidRPr="00F15DCC" w:rsidRDefault="00A63859">
      <w:pPr>
        <w:rPr>
          <w:b/>
          <w:sz w:val="44"/>
          <w:szCs w:val="44"/>
        </w:rPr>
      </w:pPr>
      <w:r w:rsidRPr="00F15DCC">
        <w:rPr>
          <w:b/>
          <w:sz w:val="44"/>
          <w:szCs w:val="44"/>
        </w:rPr>
        <w:br w:type="page"/>
      </w:r>
    </w:p>
    <w:p w:rsidR="0048552B" w:rsidRPr="00F15DCC" w:rsidRDefault="00A63859">
      <w:pPr>
        <w:widowControl/>
        <w:snapToGrid w:val="0"/>
        <w:spacing w:line="360" w:lineRule="auto"/>
        <w:jc w:val="center"/>
        <w:rPr>
          <w:b/>
          <w:sz w:val="44"/>
          <w:szCs w:val="44"/>
        </w:rPr>
      </w:pPr>
      <w:r w:rsidRPr="00F15DCC">
        <w:rPr>
          <w:b/>
          <w:sz w:val="44"/>
          <w:szCs w:val="44"/>
        </w:rPr>
        <w:lastRenderedPageBreak/>
        <w:t>目</w:t>
      </w:r>
      <w:r w:rsidRPr="00F15DCC">
        <w:rPr>
          <w:b/>
          <w:sz w:val="44"/>
          <w:szCs w:val="44"/>
        </w:rPr>
        <w:t xml:space="preserve"> </w:t>
      </w:r>
      <w:r w:rsidRPr="00F15DCC">
        <w:rPr>
          <w:b/>
          <w:sz w:val="44"/>
          <w:szCs w:val="44"/>
        </w:rPr>
        <w:tab/>
      </w:r>
      <w:r w:rsidRPr="00F15DCC">
        <w:rPr>
          <w:b/>
          <w:sz w:val="44"/>
          <w:szCs w:val="44"/>
        </w:rPr>
        <w:t>录</w:t>
      </w:r>
    </w:p>
    <w:p w:rsidR="0048552B" w:rsidRPr="00F15DCC" w:rsidRDefault="00A63859">
      <w:pPr>
        <w:adjustRightInd w:val="0"/>
        <w:snapToGrid w:val="0"/>
        <w:spacing w:line="400" w:lineRule="exact"/>
        <w:jc w:val="left"/>
        <w:rPr>
          <w:sz w:val="24"/>
          <w:szCs w:val="24"/>
        </w:rPr>
      </w:pPr>
      <w:r w:rsidRPr="00F15DCC">
        <w:rPr>
          <w:sz w:val="24"/>
          <w:szCs w:val="24"/>
        </w:rPr>
        <w:t>1</w:t>
      </w:r>
      <w:r w:rsidRPr="00F15DCC">
        <w:rPr>
          <w:sz w:val="24"/>
          <w:szCs w:val="24"/>
        </w:rPr>
        <w:t>、投标函</w:t>
      </w:r>
      <w:r w:rsidRPr="00F15DCC">
        <w:rPr>
          <w:sz w:val="24"/>
          <w:szCs w:val="24"/>
        </w:rPr>
        <w:t>…………………………………………………………………</w:t>
      </w:r>
      <w:r w:rsidRPr="00F15DCC">
        <w:rPr>
          <w:sz w:val="24"/>
          <w:szCs w:val="24"/>
        </w:rPr>
        <w:t>（页码）</w:t>
      </w:r>
    </w:p>
    <w:p w:rsidR="0048552B" w:rsidRPr="00F15DCC" w:rsidRDefault="00A63859">
      <w:pPr>
        <w:adjustRightInd w:val="0"/>
        <w:snapToGrid w:val="0"/>
        <w:spacing w:line="400" w:lineRule="exact"/>
        <w:jc w:val="left"/>
        <w:rPr>
          <w:sz w:val="24"/>
          <w:szCs w:val="24"/>
        </w:rPr>
      </w:pPr>
      <w:r w:rsidRPr="00F15DCC">
        <w:rPr>
          <w:sz w:val="24"/>
          <w:szCs w:val="24"/>
        </w:rPr>
        <w:t>2</w:t>
      </w:r>
      <w:r w:rsidRPr="00F15DCC">
        <w:rPr>
          <w:sz w:val="24"/>
          <w:szCs w:val="24"/>
        </w:rPr>
        <w:t>、开标一览表</w:t>
      </w:r>
      <w:r w:rsidRPr="00F15DCC">
        <w:rPr>
          <w:sz w:val="24"/>
          <w:szCs w:val="24"/>
        </w:rPr>
        <w:t>……………………………………………………………</w:t>
      </w:r>
      <w:r w:rsidRPr="00F15DCC">
        <w:rPr>
          <w:sz w:val="24"/>
          <w:szCs w:val="24"/>
        </w:rPr>
        <w:t>（页码）</w:t>
      </w:r>
    </w:p>
    <w:p w:rsidR="0048552B" w:rsidRPr="00F15DCC" w:rsidRDefault="00A63859">
      <w:pPr>
        <w:adjustRightInd w:val="0"/>
        <w:snapToGrid w:val="0"/>
        <w:spacing w:line="400" w:lineRule="exact"/>
        <w:jc w:val="left"/>
        <w:rPr>
          <w:sz w:val="24"/>
          <w:szCs w:val="24"/>
        </w:rPr>
      </w:pPr>
      <w:r w:rsidRPr="00F15DCC">
        <w:rPr>
          <w:sz w:val="24"/>
          <w:szCs w:val="24"/>
        </w:rPr>
        <w:t>3</w:t>
      </w:r>
      <w:r w:rsidRPr="00F15DCC">
        <w:rPr>
          <w:sz w:val="24"/>
          <w:szCs w:val="24"/>
        </w:rPr>
        <w:t>、投标报价明细表</w:t>
      </w:r>
      <w:r w:rsidRPr="00F15DCC">
        <w:rPr>
          <w:sz w:val="24"/>
          <w:szCs w:val="24"/>
        </w:rPr>
        <w:t>………………………………………………………</w:t>
      </w:r>
      <w:r w:rsidRPr="00F15DCC">
        <w:rPr>
          <w:sz w:val="24"/>
          <w:szCs w:val="24"/>
        </w:rPr>
        <w:t>（页码）</w:t>
      </w:r>
    </w:p>
    <w:p w:rsidR="0048552B" w:rsidRPr="00F15DCC" w:rsidRDefault="00A63859">
      <w:pPr>
        <w:adjustRightInd w:val="0"/>
        <w:snapToGrid w:val="0"/>
        <w:spacing w:line="400" w:lineRule="exact"/>
        <w:jc w:val="left"/>
        <w:rPr>
          <w:sz w:val="24"/>
          <w:szCs w:val="24"/>
        </w:rPr>
      </w:pPr>
      <w:r w:rsidRPr="00F15DCC">
        <w:rPr>
          <w:sz w:val="24"/>
          <w:szCs w:val="24"/>
        </w:rPr>
        <w:t>4</w:t>
      </w:r>
      <w:r w:rsidRPr="00F15DCC">
        <w:rPr>
          <w:sz w:val="24"/>
          <w:szCs w:val="24"/>
        </w:rPr>
        <w:t>、投标保证金缴纳凭证复印件</w:t>
      </w:r>
      <w:r w:rsidRPr="00F15DCC">
        <w:rPr>
          <w:sz w:val="24"/>
          <w:szCs w:val="24"/>
        </w:rPr>
        <w:t>…………………………………………</w:t>
      </w:r>
      <w:r w:rsidRPr="00F15DCC">
        <w:rPr>
          <w:sz w:val="24"/>
          <w:szCs w:val="24"/>
        </w:rPr>
        <w:t>（页码）</w:t>
      </w:r>
    </w:p>
    <w:p w:rsidR="0048552B" w:rsidRPr="00F15DCC" w:rsidRDefault="00A63859">
      <w:pPr>
        <w:adjustRightInd w:val="0"/>
        <w:snapToGrid w:val="0"/>
        <w:spacing w:line="400" w:lineRule="exact"/>
        <w:jc w:val="left"/>
        <w:rPr>
          <w:sz w:val="24"/>
          <w:szCs w:val="24"/>
        </w:rPr>
      </w:pPr>
      <w:r w:rsidRPr="00F15DCC">
        <w:rPr>
          <w:sz w:val="24"/>
          <w:szCs w:val="24"/>
        </w:rPr>
        <w:t>5</w:t>
      </w:r>
      <w:r w:rsidRPr="00F15DCC">
        <w:rPr>
          <w:sz w:val="24"/>
          <w:szCs w:val="24"/>
        </w:rPr>
        <w:t>、投标人针对报价需要说明的其他文件和资料</w:t>
      </w:r>
      <w:r w:rsidRPr="00F15DCC">
        <w:rPr>
          <w:sz w:val="24"/>
          <w:szCs w:val="24"/>
        </w:rPr>
        <w:t>………………………</w:t>
      </w:r>
      <w:r w:rsidRPr="00F15DCC">
        <w:rPr>
          <w:sz w:val="24"/>
          <w:szCs w:val="24"/>
        </w:rPr>
        <w:t>（页码）</w:t>
      </w:r>
    </w:p>
    <w:p w:rsidR="0048552B" w:rsidRPr="00F15DCC" w:rsidRDefault="0048552B">
      <w:pPr>
        <w:adjustRightInd w:val="0"/>
        <w:snapToGrid w:val="0"/>
        <w:spacing w:line="400" w:lineRule="exact"/>
        <w:rPr>
          <w:sz w:val="24"/>
          <w:szCs w:val="24"/>
        </w:rPr>
      </w:pPr>
    </w:p>
    <w:p w:rsidR="0048552B" w:rsidRPr="00F15DCC" w:rsidRDefault="00A63859">
      <w:pPr>
        <w:widowControl/>
        <w:jc w:val="left"/>
        <w:rPr>
          <w:b/>
          <w:bCs/>
          <w:sz w:val="32"/>
          <w:szCs w:val="32"/>
        </w:rPr>
      </w:pPr>
      <w:r w:rsidRPr="00F15DCC">
        <w:br w:type="page"/>
      </w:r>
    </w:p>
    <w:p w:rsidR="0048552B" w:rsidRPr="00F15DCC" w:rsidRDefault="00A63859">
      <w:pPr>
        <w:adjustRightInd w:val="0"/>
        <w:snapToGrid w:val="0"/>
        <w:spacing w:before="50" w:after="50" w:line="400" w:lineRule="exact"/>
        <w:rPr>
          <w:b/>
          <w:sz w:val="24"/>
          <w:szCs w:val="24"/>
        </w:rPr>
      </w:pPr>
      <w:r w:rsidRPr="00F15DCC">
        <w:rPr>
          <w:b/>
          <w:sz w:val="24"/>
          <w:szCs w:val="24"/>
        </w:rPr>
        <w:lastRenderedPageBreak/>
        <w:t>1</w:t>
      </w:r>
      <w:r w:rsidRPr="00F15DCC">
        <w:rPr>
          <w:b/>
          <w:sz w:val="24"/>
          <w:szCs w:val="24"/>
        </w:rPr>
        <w:t>、投标函格式：</w:t>
      </w:r>
    </w:p>
    <w:p w:rsidR="0048552B" w:rsidRPr="00F15DCC" w:rsidRDefault="00A63859">
      <w:pPr>
        <w:adjustRightInd w:val="0"/>
        <w:snapToGrid w:val="0"/>
        <w:spacing w:line="400" w:lineRule="exact"/>
        <w:jc w:val="center"/>
        <w:rPr>
          <w:b/>
          <w:sz w:val="24"/>
          <w:szCs w:val="24"/>
        </w:rPr>
      </w:pPr>
      <w:r w:rsidRPr="00F15DCC">
        <w:rPr>
          <w:b/>
          <w:sz w:val="24"/>
          <w:szCs w:val="24"/>
        </w:rPr>
        <w:t>投</w:t>
      </w:r>
      <w:r w:rsidRPr="00F15DCC">
        <w:rPr>
          <w:b/>
          <w:sz w:val="24"/>
          <w:szCs w:val="24"/>
        </w:rPr>
        <w:t xml:space="preserve"> </w:t>
      </w:r>
      <w:r w:rsidRPr="00F15DCC">
        <w:rPr>
          <w:b/>
          <w:sz w:val="24"/>
          <w:szCs w:val="24"/>
        </w:rPr>
        <w:t>标</w:t>
      </w:r>
      <w:r w:rsidRPr="00F15DCC">
        <w:rPr>
          <w:b/>
          <w:sz w:val="24"/>
          <w:szCs w:val="24"/>
        </w:rPr>
        <w:t xml:space="preserve"> </w:t>
      </w:r>
      <w:r w:rsidRPr="00F15DCC">
        <w:rPr>
          <w:b/>
          <w:sz w:val="24"/>
          <w:szCs w:val="24"/>
        </w:rPr>
        <w:t>函</w:t>
      </w:r>
    </w:p>
    <w:p w:rsidR="0048552B" w:rsidRPr="00F15DCC" w:rsidRDefault="00A63859">
      <w:pPr>
        <w:adjustRightInd w:val="0"/>
        <w:snapToGrid w:val="0"/>
        <w:spacing w:line="400" w:lineRule="exact"/>
        <w:rPr>
          <w:sz w:val="24"/>
          <w:szCs w:val="24"/>
        </w:rPr>
      </w:pPr>
      <w:r w:rsidRPr="00F15DCC">
        <w:rPr>
          <w:sz w:val="24"/>
          <w:szCs w:val="24"/>
        </w:rPr>
        <w:t>（采购代理机构名称）：</w:t>
      </w:r>
    </w:p>
    <w:p w:rsidR="0048552B" w:rsidRPr="00F15DCC" w:rsidRDefault="00A63859">
      <w:pPr>
        <w:adjustRightInd w:val="0"/>
        <w:snapToGrid w:val="0"/>
        <w:spacing w:line="400" w:lineRule="exact"/>
        <w:ind w:firstLine="480"/>
        <w:rPr>
          <w:sz w:val="24"/>
          <w:szCs w:val="24"/>
        </w:rPr>
      </w:pPr>
      <w:r w:rsidRPr="00F15DCC">
        <w:rPr>
          <w:sz w:val="24"/>
          <w:szCs w:val="24"/>
        </w:rPr>
        <w:t>根据贵方项目（项目编号：）招标公告</w:t>
      </w:r>
      <w:r w:rsidRPr="00F15DCC">
        <w:rPr>
          <w:sz w:val="24"/>
          <w:szCs w:val="24"/>
        </w:rPr>
        <w:t>/</w:t>
      </w:r>
      <w:r w:rsidRPr="00F15DCC">
        <w:rPr>
          <w:sz w:val="24"/>
          <w:szCs w:val="24"/>
        </w:rPr>
        <w:t>投标邀请书，签字代表（全名）经正式授权并代表投标人（投标人名称）提交</w:t>
      </w:r>
      <w:r w:rsidRPr="00F15DCC">
        <w:rPr>
          <w:sz w:val="24"/>
          <w:szCs w:val="24"/>
          <w:u w:val="single"/>
        </w:rPr>
        <w:t>标包编号及内容</w:t>
      </w:r>
      <w:r w:rsidRPr="00F15DCC">
        <w:rPr>
          <w:sz w:val="24"/>
          <w:szCs w:val="24"/>
        </w:rPr>
        <w:t>投标文件正本一份、副本</w:t>
      </w:r>
      <w:r w:rsidRPr="00F15DCC">
        <w:rPr>
          <w:sz w:val="24"/>
          <w:szCs w:val="24"/>
          <w:u w:val="single"/>
        </w:rPr>
        <w:t xml:space="preserve">     </w:t>
      </w:r>
      <w:r w:rsidRPr="00F15DCC">
        <w:rPr>
          <w:sz w:val="24"/>
          <w:szCs w:val="24"/>
        </w:rPr>
        <w:t>份、电子文件</w:t>
      </w:r>
      <w:r w:rsidRPr="00F15DCC">
        <w:rPr>
          <w:sz w:val="24"/>
          <w:szCs w:val="24"/>
          <w:u w:val="single"/>
        </w:rPr>
        <w:t xml:space="preserve">    </w:t>
      </w:r>
      <w:r w:rsidRPr="00F15DCC">
        <w:rPr>
          <w:sz w:val="24"/>
          <w:szCs w:val="24"/>
        </w:rPr>
        <w:t>份。</w:t>
      </w:r>
    </w:p>
    <w:p w:rsidR="0048552B" w:rsidRPr="00F15DCC" w:rsidRDefault="00A63859">
      <w:pPr>
        <w:adjustRightInd w:val="0"/>
        <w:snapToGrid w:val="0"/>
        <w:spacing w:line="400" w:lineRule="exact"/>
        <w:ind w:firstLineChars="200" w:firstLine="480"/>
        <w:rPr>
          <w:sz w:val="24"/>
          <w:szCs w:val="24"/>
        </w:rPr>
      </w:pPr>
      <w:r w:rsidRPr="00F15DCC">
        <w:rPr>
          <w:sz w:val="24"/>
          <w:szCs w:val="24"/>
        </w:rPr>
        <w:t>据此函，签字代表宣布同意如下：</w:t>
      </w:r>
    </w:p>
    <w:p w:rsidR="0048552B" w:rsidRPr="00F15DCC" w:rsidRDefault="00A63859">
      <w:pPr>
        <w:adjustRightInd w:val="0"/>
        <w:snapToGrid w:val="0"/>
        <w:spacing w:line="400" w:lineRule="exact"/>
        <w:ind w:firstLineChars="200" w:firstLine="480"/>
        <w:rPr>
          <w:sz w:val="24"/>
          <w:szCs w:val="24"/>
        </w:rPr>
      </w:pPr>
      <w:r w:rsidRPr="00F15DCC">
        <w:rPr>
          <w:sz w:val="24"/>
          <w:szCs w:val="24"/>
        </w:rPr>
        <w:t>1</w:t>
      </w:r>
      <w:r w:rsidRPr="00F15DCC">
        <w:rPr>
          <w:sz w:val="24"/>
          <w:szCs w:val="24"/>
        </w:rPr>
        <w:t>、投标人已详细审查全部</w:t>
      </w:r>
      <w:r w:rsidRPr="00F15DCC">
        <w:rPr>
          <w:sz w:val="24"/>
          <w:szCs w:val="24"/>
        </w:rPr>
        <w:t>“</w:t>
      </w:r>
      <w:r w:rsidRPr="00F15DCC">
        <w:rPr>
          <w:sz w:val="24"/>
          <w:szCs w:val="24"/>
        </w:rPr>
        <w:t>招标文件</w:t>
      </w:r>
      <w:r w:rsidRPr="00F15DCC">
        <w:rPr>
          <w:sz w:val="24"/>
          <w:szCs w:val="24"/>
        </w:rPr>
        <w:t>”</w:t>
      </w:r>
      <w:r w:rsidRPr="00F15DCC">
        <w:rPr>
          <w:sz w:val="24"/>
          <w:szCs w:val="24"/>
        </w:rPr>
        <w:t>，包括补充文件（如有）以及全部参考资料和有关附件，已经了解我方对于招标文件、采购过程、采购结果有依法进行询问、质疑、投诉的权利及相关渠道和要求。</w:t>
      </w:r>
    </w:p>
    <w:p w:rsidR="0048552B" w:rsidRPr="00F15DCC" w:rsidRDefault="00A63859">
      <w:pPr>
        <w:adjustRightInd w:val="0"/>
        <w:snapToGrid w:val="0"/>
        <w:spacing w:line="400" w:lineRule="exact"/>
        <w:ind w:firstLineChars="200" w:firstLine="480"/>
        <w:rPr>
          <w:sz w:val="24"/>
          <w:szCs w:val="24"/>
        </w:rPr>
      </w:pPr>
      <w:r w:rsidRPr="00F15DCC">
        <w:rPr>
          <w:sz w:val="24"/>
          <w:szCs w:val="24"/>
        </w:rPr>
        <w:t>2</w:t>
      </w:r>
      <w:r w:rsidRPr="00F15DCC">
        <w:rPr>
          <w:sz w:val="24"/>
          <w:szCs w:val="24"/>
        </w:rPr>
        <w:t>、投标人在投标之前已经与贵方进行了充分的沟通，完全理解并接受招标文件的各项规定和要求，对招标文件的合理性、合法性不再有异议。</w:t>
      </w:r>
    </w:p>
    <w:p w:rsidR="0048552B" w:rsidRPr="00F15DCC" w:rsidRDefault="00A63859">
      <w:pPr>
        <w:adjustRightInd w:val="0"/>
        <w:snapToGrid w:val="0"/>
        <w:spacing w:line="400" w:lineRule="exact"/>
        <w:ind w:firstLineChars="200" w:firstLine="480"/>
        <w:rPr>
          <w:sz w:val="24"/>
          <w:szCs w:val="24"/>
        </w:rPr>
      </w:pPr>
      <w:r w:rsidRPr="00F15DCC">
        <w:rPr>
          <w:sz w:val="24"/>
          <w:szCs w:val="24"/>
        </w:rPr>
        <w:t>3</w:t>
      </w:r>
      <w:r w:rsidRPr="00F15DCC">
        <w:rPr>
          <w:sz w:val="24"/>
          <w:szCs w:val="24"/>
        </w:rPr>
        <w:t>、本投标有效期自递交投标文件截止之日起</w:t>
      </w:r>
      <w:r w:rsidRPr="00F15DCC">
        <w:rPr>
          <w:sz w:val="24"/>
          <w:szCs w:val="24"/>
          <w:u w:val="single"/>
        </w:rPr>
        <w:t>90</w:t>
      </w:r>
      <w:r w:rsidRPr="00F15DCC">
        <w:rPr>
          <w:sz w:val="24"/>
          <w:szCs w:val="24"/>
        </w:rPr>
        <w:t>日。</w:t>
      </w:r>
    </w:p>
    <w:p w:rsidR="0048552B" w:rsidRPr="00F15DCC" w:rsidRDefault="00A63859">
      <w:pPr>
        <w:adjustRightInd w:val="0"/>
        <w:snapToGrid w:val="0"/>
        <w:spacing w:line="400" w:lineRule="exact"/>
        <w:ind w:firstLineChars="200" w:firstLine="480"/>
        <w:rPr>
          <w:sz w:val="24"/>
          <w:szCs w:val="24"/>
        </w:rPr>
      </w:pPr>
      <w:r w:rsidRPr="00F15DCC">
        <w:rPr>
          <w:sz w:val="24"/>
          <w:szCs w:val="24"/>
        </w:rPr>
        <w:t>4</w:t>
      </w:r>
      <w:r w:rsidRPr="00F15DCC">
        <w:rPr>
          <w:sz w:val="24"/>
          <w:szCs w:val="24"/>
        </w:rPr>
        <w:t>、如中标，本投标文件至本项目合同履行完毕止均保持有效，本投标人将按</w:t>
      </w:r>
      <w:r w:rsidRPr="00F15DCC">
        <w:rPr>
          <w:sz w:val="24"/>
          <w:szCs w:val="24"/>
        </w:rPr>
        <w:t>“</w:t>
      </w:r>
      <w:r w:rsidRPr="00F15DCC">
        <w:rPr>
          <w:sz w:val="24"/>
          <w:szCs w:val="24"/>
        </w:rPr>
        <w:t>招标文件</w:t>
      </w:r>
      <w:r w:rsidRPr="00F15DCC">
        <w:rPr>
          <w:sz w:val="24"/>
          <w:szCs w:val="24"/>
        </w:rPr>
        <w:t>”</w:t>
      </w:r>
      <w:r w:rsidRPr="00F15DCC">
        <w:rPr>
          <w:sz w:val="24"/>
          <w:szCs w:val="24"/>
        </w:rPr>
        <w:t>及政府采购法律、法规的规定履行合同责任和义务。</w:t>
      </w:r>
    </w:p>
    <w:p w:rsidR="0048552B" w:rsidRPr="00F15DCC" w:rsidRDefault="00A63859">
      <w:pPr>
        <w:adjustRightInd w:val="0"/>
        <w:snapToGrid w:val="0"/>
        <w:spacing w:line="400" w:lineRule="exact"/>
        <w:ind w:firstLineChars="200" w:firstLine="480"/>
        <w:rPr>
          <w:sz w:val="24"/>
          <w:szCs w:val="24"/>
        </w:rPr>
      </w:pPr>
      <w:r w:rsidRPr="00F15DCC">
        <w:rPr>
          <w:sz w:val="24"/>
          <w:szCs w:val="24"/>
        </w:rPr>
        <w:t>5</w:t>
      </w:r>
      <w:r w:rsidRPr="00F15DCC">
        <w:rPr>
          <w:sz w:val="24"/>
          <w:szCs w:val="24"/>
        </w:rPr>
        <w:t>、投标人同意按照贵方要求提供与投标有关的一切数据或资料，完全理解采购人不一定接受最低价的投标或收到的任何投标。</w:t>
      </w:r>
    </w:p>
    <w:p w:rsidR="0048552B" w:rsidRPr="00F15DCC" w:rsidRDefault="00A63859">
      <w:pPr>
        <w:adjustRightInd w:val="0"/>
        <w:snapToGrid w:val="0"/>
        <w:spacing w:line="400" w:lineRule="exact"/>
        <w:ind w:firstLineChars="200" w:firstLine="480"/>
        <w:rPr>
          <w:sz w:val="24"/>
          <w:szCs w:val="24"/>
        </w:rPr>
      </w:pPr>
      <w:r w:rsidRPr="00F15DCC">
        <w:rPr>
          <w:sz w:val="24"/>
          <w:szCs w:val="24"/>
        </w:rPr>
        <w:t>6</w:t>
      </w:r>
      <w:r w:rsidRPr="00F15DCC">
        <w:rPr>
          <w:sz w:val="24"/>
          <w:szCs w:val="24"/>
        </w:rPr>
        <w:t>、与本投标有关的一切正式往来信函请寄：</w:t>
      </w:r>
    </w:p>
    <w:p w:rsidR="0048552B" w:rsidRPr="00F15DCC" w:rsidRDefault="00A63859">
      <w:pPr>
        <w:adjustRightInd w:val="0"/>
        <w:snapToGrid w:val="0"/>
        <w:spacing w:line="400" w:lineRule="exact"/>
        <w:ind w:firstLineChars="200" w:firstLine="480"/>
        <w:rPr>
          <w:sz w:val="24"/>
          <w:szCs w:val="24"/>
        </w:rPr>
      </w:pPr>
      <w:r w:rsidRPr="00F15DCC">
        <w:rPr>
          <w:sz w:val="24"/>
          <w:szCs w:val="24"/>
        </w:rPr>
        <w:t xml:space="preserve"> </w:t>
      </w:r>
    </w:p>
    <w:p w:rsidR="0048552B" w:rsidRPr="00F15DCC" w:rsidRDefault="00A63859">
      <w:pPr>
        <w:adjustRightInd w:val="0"/>
        <w:snapToGrid w:val="0"/>
        <w:spacing w:line="400" w:lineRule="exact"/>
        <w:rPr>
          <w:sz w:val="24"/>
          <w:szCs w:val="24"/>
        </w:rPr>
      </w:pPr>
      <w:r w:rsidRPr="00F15DCC">
        <w:rPr>
          <w:sz w:val="24"/>
          <w:szCs w:val="24"/>
        </w:rPr>
        <w:t>地址：</w:t>
      </w:r>
      <w:r w:rsidRPr="00F15DCC">
        <w:rPr>
          <w:sz w:val="24"/>
          <w:szCs w:val="24"/>
        </w:rPr>
        <w:t xml:space="preserve">  </w:t>
      </w:r>
      <w:r w:rsidRPr="00F15DCC">
        <w:rPr>
          <w:sz w:val="24"/>
          <w:szCs w:val="24"/>
        </w:rPr>
        <w:t>邮编：</w:t>
      </w:r>
      <w:r w:rsidRPr="00F15DCC">
        <w:rPr>
          <w:sz w:val="24"/>
          <w:szCs w:val="24"/>
        </w:rPr>
        <w:t xml:space="preserve">     </w:t>
      </w:r>
      <w:r w:rsidRPr="00F15DCC">
        <w:rPr>
          <w:sz w:val="24"/>
          <w:szCs w:val="24"/>
        </w:rPr>
        <w:t>电话：</w:t>
      </w:r>
    </w:p>
    <w:p w:rsidR="0048552B" w:rsidRPr="00F15DCC" w:rsidRDefault="00A63859">
      <w:pPr>
        <w:adjustRightInd w:val="0"/>
        <w:snapToGrid w:val="0"/>
        <w:spacing w:line="400" w:lineRule="exact"/>
        <w:rPr>
          <w:sz w:val="24"/>
          <w:szCs w:val="24"/>
        </w:rPr>
      </w:pPr>
      <w:r w:rsidRPr="00F15DCC">
        <w:rPr>
          <w:sz w:val="24"/>
          <w:szCs w:val="24"/>
        </w:rPr>
        <w:t>传真：</w:t>
      </w:r>
      <w:r w:rsidRPr="00F15DCC">
        <w:rPr>
          <w:sz w:val="24"/>
          <w:szCs w:val="24"/>
        </w:rPr>
        <w:t xml:space="preserve">   </w:t>
      </w:r>
      <w:r w:rsidRPr="00F15DCC">
        <w:rPr>
          <w:sz w:val="24"/>
          <w:szCs w:val="24"/>
        </w:rPr>
        <w:t>投标人代表姓名：</w:t>
      </w:r>
      <w:r w:rsidRPr="00F15DCC">
        <w:rPr>
          <w:sz w:val="24"/>
          <w:szCs w:val="24"/>
        </w:rPr>
        <w:t xml:space="preserve">  </w:t>
      </w:r>
      <w:r w:rsidRPr="00F15DCC">
        <w:rPr>
          <w:sz w:val="24"/>
          <w:szCs w:val="24"/>
        </w:rPr>
        <w:t>职务：</w:t>
      </w:r>
    </w:p>
    <w:p w:rsidR="0048552B" w:rsidRPr="00F15DCC" w:rsidRDefault="00A63859">
      <w:pPr>
        <w:adjustRightInd w:val="0"/>
        <w:snapToGrid w:val="0"/>
        <w:spacing w:line="400" w:lineRule="exact"/>
        <w:rPr>
          <w:sz w:val="24"/>
          <w:szCs w:val="24"/>
        </w:rPr>
      </w:pPr>
      <w:r w:rsidRPr="00F15DCC">
        <w:rPr>
          <w:sz w:val="24"/>
          <w:szCs w:val="24"/>
        </w:rPr>
        <w:t>投标人名称</w:t>
      </w:r>
      <w:r w:rsidRPr="00F15DCC">
        <w:rPr>
          <w:sz w:val="24"/>
          <w:szCs w:val="24"/>
        </w:rPr>
        <w:t>(</w:t>
      </w:r>
      <w:r w:rsidRPr="00F15DCC">
        <w:rPr>
          <w:sz w:val="24"/>
          <w:szCs w:val="24"/>
        </w:rPr>
        <w:t>公章</w:t>
      </w:r>
      <w:r w:rsidRPr="00F15DCC">
        <w:rPr>
          <w:sz w:val="24"/>
          <w:szCs w:val="24"/>
        </w:rPr>
        <w:t>):</w:t>
      </w:r>
    </w:p>
    <w:p w:rsidR="0048552B" w:rsidRPr="00F15DCC" w:rsidRDefault="00A63859">
      <w:pPr>
        <w:adjustRightInd w:val="0"/>
        <w:snapToGrid w:val="0"/>
        <w:spacing w:line="400" w:lineRule="exact"/>
        <w:rPr>
          <w:sz w:val="24"/>
          <w:szCs w:val="24"/>
        </w:rPr>
      </w:pPr>
      <w:r w:rsidRPr="00F15DCC">
        <w:rPr>
          <w:sz w:val="24"/>
          <w:szCs w:val="24"/>
        </w:rPr>
        <w:t>开户银行：</w:t>
      </w:r>
      <w:r w:rsidRPr="00F15DCC">
        <w:rPr>
          <w:sz w:val="24"/>
          <w:szCs w:val="24"/>
        </w:rPr>
        <w:t xml:space="preserve">    </w:t>
      </w:r>
      <w:r w:rsidRPr="00F15DCC">
        <w:rPr>
          <w:sz w:val="24"/>
          <w:szCs w:val="24"/>
        </w:rPr>
        <w:t>银行帐号：</w:t>
      </w:r>
    </w:p>
    <w:p w:rsidR="0048552B" w:rsidRPr="00F15DCC" w:rsidRDefault="00A63859">
      <w:pPr>
        <w:adjustRightInd w:val="0"/>
        <w:snapToGrid w:val="0"/>
        <w:spacing w:line="400" w:lineRule="exact"/>
        <w:jc w:val="left"/>
        <w:rPr>
          <w:sz w:val="24"/>
          <w:szCs w:val="24"/>
        </w:rPr>
      </w:pPr>
      <w:r w:rsidRPr="00F15DCC">
        <w:rPr>
          <w:sz w:val="24"/>
          <w:szCs w:val="24"/>
        </w:rPr>
        <w:t>授权代表签字</w:t>
      </w:r>
      <w:r w:rsidRPr="00F15DCC">
        <w:rPr>
          <w:sz w:val="24"/>
          <w:szCs w:val="24"/>
        </w:rPr>
        <w:t>:</w:t>
      </w:r>
    </w:p>
    <w:p w:rsidR="0048552B" w:rsidRPr="00F15DCC" w:rsidRDefault="00A63859">
      <w:pPr>
        <w:rPr>
          <w:sz w:val="24"/>
          <w:szCs w:val="24"/>
        </w:rPr>
      </w:pPr>
      <w:r w:rsidRPr="00F15DCC">
        <w:rPr>
          <w:sz w:val="24"/>
          <w:szCs w:val="24"/>
        </w:rPr>
        <w:t xml:space="preserve">                                             </w:t>
      </w:r>
      <w:r w:rsidRPr="00F15DCC">
        <w:rPr>
          <w:sz w:val="24"/>
          <w:szCs w:val="24"/>
        </w:rPr>
        <w:t>日期：年月日</w:t>
      </w:r>
    </w:p>
    <w:p w:rsidR="0048552B" w:rsidRPr="00F15DCC" w:rsidRDefault="00A63859">
      <w:pPr>
        <w:pStyle w:val="Heading2"/>
        <w:rPr>
          <w:rFonts w:ascii="Times New Roman" w:hAnsi="Times New Roman"/>
        </w:rPr>
      </w:pPr>
      <w:r w:rsidRPr="00F15DCC">
        <w:rPr>
          <w:rFonts w:ascii="Times New Roman" w:hAnsi="Times New Roman"/>
        </w:rPr>
        <w:br w:type="page"/>
      </w:r>
    </w:p>
    <w:p w:rsidR="0048552B" w:rsidRPr="00F15DCC" w:rsidRDefault="00A63859">
      <w:pPr>
        <w:pStyle w:val="aff"/>
        <w:adjustRightInd w:val="0"/>
        <w:snapToGrid w:val="0"/>
        <w:spacing w:line="400" w:lineRule="exact"/>
        <w:ind w:left="432"/>
        <w:rPr>
          <w:rFonts w:ascii="Times New Roman" w:hAnsi="Times New Roman"/>
          <w:b/>
        </w:rPr>
      </w:pPr>
      <w:r w:rsidRPr="00F15DCC">
        <w:rPr>
          <w:rFonts w:ascii="Times New Roman" w:hAnsi="Times New Roman"/>
          <w:b/>
        </w:rPr>
        <w:lastRenderedPageBreak/>
        <w:t>2</w:t>
      </w:r>
      <w:r w:rsidRPr="00F15DCC">
        <w:rPr>
          <w:rFonts w:ascii="Times New Roman" w:hAnsi="Times New Roman"/>
          <w:b/>
        </w:rPr>
        <w:t>、开标一览表</w:t>
      </w:r>
    </w:p>
    <w:p w:rsidR="0048552B" w:rsidRPr="00F15DCC" w:rsidRDefault="00A63859">
      <w:pPr>
        <w:pStyle w:val="aff"/>
        <w:numPr>
          <w:ilvl w:val="0"/>
          <w:numId w:val="2"/>
        </w:numPr>
        <w:adjustRightInd w:val="0"/>
        <w:snapToGrid w:val="0"/>
        <w:spacing w:line="400" w:lineRule="exact"/>
        <w:jc w:val="center"/>
        <w:rPr>
          <w:rFonts w:ascii="Times New Roman" w:hAnsi="Times New Roman"/>
          <w:b/>
        </w:rPr>
      </w:pPr>
      <w:r w:rsidRPr="00F15DCC">
        <w:rPr>
          <w:rFonts w:ascii="Times New Roman" w:hAnsi="Times New Roman"/>
          <w:b/>
        </w:rPr>
        <w:t>开标一览表</w:t>
      </w:r>
    </w:p>
    <w:p w:rsidR="0048552B" w:rsidRPr="00F15DCC" w:rsidRDefault="00A63859">
      <w:pPr>
        <w:pStyle w:val="aff"/>
        <w:adjustRightInd w:val="0"/>
        <w:snapToGrid w:val="0"/>
        <w:spacing w:line="400" w:lineRule="exact"/>
        <w:ind w:left="432"/>
        <w:rPr>
          <w:rFonts w:ascii="Times New Roman" w:hAnsi="Times New Roman"/>
        </w:rPr>
      </w:pPr>
      <w:r w:rsidRPr="00F15DCC">
        <w:rPr>
          <w:rFonts w:ascii="Times New Roman" w:hAnsi="Times New Roman"/>
        </w:rPr>
        <w:t>项目名称：</w:t>
      </w:r>
      <w:r w:rsidRPr="00F15DCC">
        <w:rPr>
          <w:rFonts w:ascii="Times New Roman" w:hAnsi="Times New Roman"/>
        </w:rPr>
        <w:t xml:space="preserve">      </w:t>
      </w:r>
    </w:p>
    <w:p w:rsidR="0048552B" w:rsidRPr="00F15DCC" w:rsidRDefault="00A63859">
      <w:pPr>
        <w:pStyle w:val="aff"/>
        <w:adjustRightInd w:val="0"/>
        <w:snapToGrid w:val="0"/>
        <w:spacing w:line="400" w:lineRule="exact"/>
        <w:ind w:left="432"/>
        <w:rPr>
          <w:rFonts w:ascii="Times New Roman" w:hAnsi="Times New Roman"/>
          <w:lang w:eastAsia="zh-CN"/>
        </w:rPr>
      </w:pPr>
      <w:r w:rsidRPr="00F15DCC">
        <w:rPr>
          <w:rFonts w:ascii="Times New Roman" w:hAnsi="Times New Roman"/>
          <w:lang w:eastAsia="zh-CN"/>
        </w:rPr>
        <w:t>标包编号及内容：</w:t>
      </w:r>
      <w:r w:rsidRPr="00F15DCC">
        <w:rPr>
          <w:rFonts w:ascii="Times New Roman" w:hAnsi="Times New Roman"/>
          <w:lang w:eastAsia="zh-CN"/>
        </w:rPr>
        <w:t xml:space="preserve">                          </w:t>
      </w:r>
      <w:r w:rsidRPr="00F15DCC">
        <w:rPr>
          <w:rFonts w:ascii="Times New Roman" w:hAnsi="Times New Roman"/>
          <w:lang w:eastAsia="zh-CN"/>
        </w:rPr>
        <w:t>单位：元</w:t>
      </w:r>
      <w:r w:rsidRPr="00F15DCC">
        <w:rPr>
          <w:rFonts w:ascii="Times New Roman" w:hAnsi="Times New Roman"/>
          <w:lang w:eastAsia="zh-CN"/>
        </w:rPr>
        <w:t>/</w:t>
      </w:r>
      <w:r w:rsidRPr="00F15DCC">
        <w:rPr>
          <w:rFonts w:ascii="Times New Roman" w:hAnsi="Times New Roman"/>
          <w:lang w:eastAsia="zh-CN"/>
        </w:rPr>
        <w:t>辆（件或个、吨）等</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270"/>
        <w:gridCol w:w="1177"/>
        <w:gridCol w:w="709"/>
        <w:gridCol w:w="1417"/>
        <w:gridCol w:w="993"/>
        <w:gridCol w:w="1275"/>
        <w:gridCol w:w="1276"/>
        <w:gridCol w:w="992"/>
      </w:tblGrid>
      <w:tr w:rsidR="0048552B" w:rsidRPr="00F15DCC">
        <w:trPr>
          <w:trHeight w:val="641"/>
          <w:jc w:val="center"/>
        </w:trPr>
        <w:tc>
          <w:tcPr>
            <w:tcW w:w="638"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序号</w:t>
            </w:r>
          </w:p>
        </w:tc>
        <w:tc>
          <w:tcPr>
            <w:tcW w:w="1270"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招标名称</w:t>
            </w:r>
          </w:p>
        </w:tc>
        <w:tc>
          <w:tcPr>
            <w:tcW w:w="1177"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品牌</w:t>
            </w:r>
          </w:p>
        </w:tc>
        <w:tc>
          <w:tcPr>
            <w:tcW w:w="70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产地</w:t>
            </w:r>
          </w:p>
        </w:tc>
        <w:tc>
          <w:tcPr>
            <w:tcW w:w="1417"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规格型号</w:t>
            </w:r>
          </w:p>
        </w:tc>
        <w:tc>
          <w:tcPr>
            <w:tcW w:w="993"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数量</w:t>
            </w:r>
          </w:p>
        </w:tc>
        <w:tc>
          <w:tcPr>
            <w:tcW w:w="127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单价（元）</w:t>
            </w:r>
          </w:p>
        </w:tc>
        <w:tc>
          <w:tcPr>
            <w:tcW w:w="1276"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合计（元）</w:t>
            </w:r>
          </w:p>
        </w:tc>
        <w:tc>
          <w:tcPr>
            <w:tcW w:w="992"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备注</w:t>
            </w:r>
          </w:p>
        </w:tc>
      </w:tr>
      <w:tr w:rsidR="0048552B" w:rsidRPr="00F15DCC">
        <w:trPr>
          <w:trHeight w:val="788"/>
          <w:jc w:val="center"/>
        </w:trPr>
        <w:tc>
          <w:tcPr>
            <w:tcW w:w="638"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1177"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left"/>
              <w:rPr>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r>
      <w:tr w:rsidR="0048552B" w:rsidRPr="00F15DCC">
        <w:trPr>
          <w:trHeight w:val="615"/>
          <w:jc w:val="center"/>
        </w:trPr>
        <w:tc>
          <w:tcPr>
            <w:tcW w:w="638"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127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1177"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left"/>
              <w:rPr>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snapToGrid w:val="0"/>
              <w:spacing w:line="400" w:lineRule="exact"/>
              <w:jc w:val="center"/>
              <w:rPr>
                <w:sz w:val="24"/>
                <w:szCs w:val="24"/>
              </w:rPr>
            </w:pPr>
          </w:p>
        </w:tc>
      </w:tr>
      <w:tr w:rsidR="0048552B" w:rsidRPr="00F15DCC">
        <w:trPr>
          <w:trHeight w:val="615"/>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投标总价（元）</w:t>
            </w:r>
          </w:p>
        </w:tc>
        <w:tc>
          <w:tcPr>
            <w:tcW w:w="7839" w:type="dxa"/>
            <w:gridSpan w:val="7"/>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rPr>
                <w:sz w:val="24"/>
                <w:szCs w:val="24"/>
              </w:rPr>
            </w:pPr>
            <w:r w:rsidRPr="00F15DCC">
              <w:rPr>
                <w:sz w:val="24"/>
                <w:szCs w:val="24"/>
              </w:rPr>
              <w:t>合计金额大写：</w:t>
            </w:r>
            <w:r w:rsidRPr="00F15DCC">
              <w:rPr>
                <w:sz w:val="24"/>
                <w:szCs w:val="24"/>
              </w:rPr>
              <w:t xml:space="preserve">  </w:t>
            </w:r>
            <w:r w:rsidRPr="00F15DCC">
              <w:rPr>
                <w:sz w:val="24"/>
                <w:szCs w:val="24"/>
              </w:rPr>
              <w:t>小写：￥</w:t>
            </w:r>
          </w:p>
        </w:tc>
      </w:tr>
      <w:tr w:rsidR="0048552B" w:rsidRPr="00F15DCC">
        <w:trPr>
          <w:trHeight w:val="615"/>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交货时间</w:t>
            </w:r>
          </w:p>
        </w:tc>
        <w:tc>
          <w:tcPr>
            <w:tcW w:w="7839" w:type="dxa"/>
            <w:gridSpan w:val="7"/>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（可填写是</w:t>
            </w:r>
            <w:r w:rsidRPr="00F15DCC">
              <w:rPr>
                <w:sz w:val="24"/>
                <w:szCs w:val="24"/>
              </w:rPr>
              <w:t>\</w:t>
            </w:r>
            <w:r w:rsidRPr="00F15DCC">
              <w:rPr>
                <w:sz w:val="24"/>
                <w:szCs w:val="24"/>
              </w:rPr>
              <w:t>否满足招标文件要求）</w:t>
            </w:r>
          </w:p>
        </w:tc>
      </w:tr>
      <w:tr w:rsidR="0048552B" w:rsidRPr="00F15DCC">
        <w:trPr>
          <w:trHeight w:val="615"/>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质保期</w:t>
            </w:r>
          </w:p>
        </w:tc>
        <w:tc>
          <w:tcPr>
            <w:tcW w:w="7839" w:type="dxa"/>
            <w:gridSpan w:val="7"/>
            <w:tcBorders>
              <w:top w:val="single" w:sz="4" w:space="0" w:color="auto"/>
              <w:left w:val="single" w:sz="4" w:space="0" w:color="auto"/>
              <w:bottom w:val="single" w:sz="4" w:space="0" w:color="auto"/>
              <w:right w:val="single" w:sz="4" w:space="0" w:color="auto"/>
            </w:tcBorders>
            <w:vAlign w:val="center"/>
          </w:tcPr>
          <w:p w:rsidR="0048552B" w:rsidRPr="00F15DCC" w:rsidRDefault="00A63859">
            <w:pPr>
              <w:snapToGrid w:val="0"/>
              <w:spacing w:line="400" w:lineRule="exact"/>
              <w:jc w:val="center"/>
              <w:rPr>
                <w:sz w:val="24"/>
                <w:szCs w:val="24"/>
              </w:rPr>
            </w:pPr>
            <w:r w:rsidRPr="00F15DCC">
              <w:rPr>
                <w:sz w:val="24"/>
                <w:szCs w:val="24"/>
              </w:rPr>
              <w:t>（可填写是</w:t>
            </w:r>
            <w:r w:rsidRPr="00F15DCC">
              <w:rPr>
                <w:sz w:val="24"/>
                <w:szCs w:val="24"/>
              </w:rPr>
              <w:t>\</w:t>
            </w:r>
            <w:r w:rsidRPr="00F15DCC">
              <w:rPr>
                <w:sz w:val="24"/>
                <w:szCs w:val="24"/>
              </w:rPr>
              <w:t>否满足招标文件要求）</w:t>
            </w:r>
          </w:p>
        </w:tc>
      </w:tr>
    </w:tbl>
    <w:p w:rsidR="0048552B" w:rsidRPr="00F15DCC" w:rsidRDefault="00A63859">
      <w:pPr>
        <w:pStyle w:val="aff"/>
        <w:adjustRightInd w:val="0"/>
        <w:snapToGrid w:val="0"/>
        <w:spacing w:line="400" w:lineRule="exact"/>
        <w:ind w:left="432"/>
        <w:rPr>
          <w:rFonts w:ascii="Times New Roman" w:hAnsi="Times New Roman"/>
          <w:kern w:val="2"/>
          <w:lang w:eastAsia="zh-CN"/>
        </w:rPr>
      </w:pPr>
      <w:r w:rsidRPr="00F15DCC">
        <w:rPr>
          <w:rFonts w:ascii="Times New Roman" w:hAnsi="Times New Roman"/>
          <w:lang w:eastAsia="zh-CN"/>
        </w:rPr>
        <w:t xml:space="preserve"> </w:t>
      </w:r>
    </w:p>
    <w:p w:rsidR="0048552B" w:rsidRPr="00F15DCC" w:rsidRDefault="00A63859">
      <w:pPr>
        <w:pStyle w:val="aff"/>
        <w:adjustRightInd w:val="0"/>
        <w:snapToGrid w:val="0"/>
        <w:spacing w:line="400" w:lineRule="exact"/>
        <w:ind w:left="432"/>
        <w:rPr>
          <w:rFonts w:ascii="Times New Roman" w:hAnsi="Times New Roman"/>
          <w:lang w:eastAsia="zh-CN"/>
        </w:rPr>
      </w:pPr>
      <w:r w:rsidRPr="00F15DCC">
        <w:rPr>
          <w:rFonts w:ascii="Times New Roman" w:hAnsi="Times New Roman"/>
          <w:lang w:eastAsia="zh-CN"/>
        </w:rPr>
        <w:t>注</w:t>
      </w:r>
      <w:r w:rsidRPr="00F15DCC">
        <w:rPr>
          <w:rFonts w:ascii="Times New Roman" w:hAnsi="Times New Roman"/>
          <w:lang w:eastAsia="zh-CN"/>
        </w:rPr>
        <w:t>: 1</w:t>
      </w:r>
      <w:r w:rsidRPr="00F15DCC">
        <w:rPr>
          <w:rFonts w:ascii="Times New Roman" w:hAnsi="Times New Roman"/>
          <w:lang w:eastAsia="zh-CN"/>
        </w:rPr>
        <w:t>、投标报价包括项目实施所需的货款、人工费、服务费、运输费、安装调试费、税金及其他一切费用。</w:t>
      </w:r>
    </w:p>
    <w:p w:rsidR="0048552B" w:rsidRPr="00F15DCC" w:rsidRDefault="00A63859">
      <w:pPr>
        <w:pStyle w:val="aff"/>
        <w:adjustRightInd w:val="0"/>
        <w:snapToGrid w:val="0"/>
        <w:spacing w:line="400" w:lineRule="exact"/>
        <w:ind w:left="432"/>
        <w:rPr>
          <w:rFonts w:ascii="Times New Roman" w:hAnsi="Times New Roman"/>
          <w:lang w:eastAsia="zh-CN"/>
        </w:rPr>
      </w:pPr>
      <w:r w:rsidRPr="00F15DCC">
        <w:rPr>
          <w:rFonts w:ascii="Times New Roman" w:hAnsi="Times New Roman"/>
          <w:lang w:eastAsia="zh-CN"/>
        </w:rPr>
        <w:t>2</w:t>
      </w:r>
      <w:r w:rsidRPr="00F15DCC">
        <w:rPr>
          <w:rFonts w:ascii="Times New Roman" w:hAnsi="Times New Roman"/>
          <w:lang w:eastAsia="zh-CN"/>
        </w:rPr>
        <w:t>、</w:t>
      </w:r>
      <w:r w:rsidRPr="00F15DCC">
        <w:rPr>
          <w:rFonts w:ascii="Times New Roman" w:hAnsi="Times New Roman"/>
          <w:position w:val="-3"/>
          <w:lang w:eastAsia="zh-CN"/>
        </w:rPr>
        <w:t>“</w:t>
      </w:r>
      <w:r w:rsidRPr="00F15DCC">
        <w:rPr>
          <w:rFonts w:ascii="Times New Roman" w:hAnsi="Times New Roman"/>
          <w:position w:val="-3"/>
          <w:lang w:eastAsia="zh-CN"/>
        </w:rPr>
        <w:t>开标一览表</w:t>
      </w:r>
      <w:r w:rsidRPr="00F15DCC">
        <w:rPr>
          <w:rFonts w:ascii="Times New Roman" w:hAnsi="Times New Roman"/>
          <w:position w:val="-3"/>
          <w:lang w:eastAsia="zh-CN"/>
        </w:rPr>
        <w:t>”</w:t>
      </w:r>
      <w:r w:rsidRPr="00F15DCC">
        <w:rPr>
          <w:rFonts w:ascii="Times New Roman" w:hAnsi="Times New Roman"/>
          <w:position w:val="-3"/>
          <w:lang w:eastAsia="zh-CN"/>
        </w:rPr>
        <w:t>单独出具一份与电子一同密封并递交（投标文件中不得省略该部分内容）。</w:t>
      </w:r>
    </w:p>
    <w:p w:rsidR="0048552B" w:rsidRPr="00F15DCC" w:rsidRDefault="00A63859">
      <w:pPr>
        <w:pStyle w:val="aff"/>
        <w:adjustRightInd w:val="0"/>
        <w:snapToGrid w:val="0"/>
        <w:spacing w:line="400" w:lineRule="exact"/>
        <w:ind w:left="432" w:rightChars="-389" w:right="-817"/>
        <w:rPr>
          <w:rFonts w:ascii="Times New Roman" w:hAnsi="Times New Roman"/>
          <w:lang w:eastAsia="zh-CN"/>
        </w:rPr>
      </w:pPr>
      <w:r w:rsidRPr="00F15DCC">
        <w:rPr>
          <w:rFonts w:ascii="Times New Roman" w:hAnsi="Times New Roman"/>
          <w:lang w:eastAsia="zh-CN"/>
        </w:rPr>
        <w:t>投标人名称（盖章）：</w:t>
      </w:r>
    </w:p>
    <w:p w:rsidR="0048552B" w:rsidRPr="00F15DCC" w:rsidRDefault="00A63859">
      <w:pPr>
        <w:pStyle w:val="aff"/>
        <w:adjustRightInd w:val="0"/>
        <w:snapToGrid w:val="0"/>
        <w:spacing w:line="400" w:lineRule="exact"/>
        <w:ind w:left="432" w:rightChars="-389" w:right="-817"/>
        <w:rPr>
          <w:rFonts w:ascii="Times New Roman" w:hAnsi="Times New Roman"/>
          <w:lang w:eastAsia="zh-CN"/>
        </w:rPr>
      </w:pPr>
      <w:r w:rsidRPr="00F15DCC">
        <w:rPr>
          <w:rFonts w:ascii="Times New Roman" w:hAnsi="Times New Roman"/>
          <w:lang w:eastAsia="zh-CN"/>
        </w:rPr>
        <w:t>法定代表人或授权代表（签字）：</w:t>
      </w:r>
    </w:p>
    <w:p w:rsidR="0048552B" w:rsidRPr="00F15DCC" w:rsidRDefault="00A63859">
      <w:pPr>
        <w:pStyle w:val="aff"/>
        <w:adjustRightInd w:val="0"/>
        <w:snapToGrid w:val="0"/>
        <w:spacing w:line="400" w:lineRule="exact"/>
        <w:ind w:left="432" w:rightChars="-389" w:right="-817"/>
        <w:jc w:val="right"/>
        <w:rPr>
          <w:rFonts w:ascii="Times New Roman" w:hAnsi="Times New Roman"/>
          <w:lang w:eastAsia="zh-CN"/>
        </w:rPr>
      </w:pPr>
      <w:r w:rsidRPr="00F15DCC">
        <w:rPr>
          <w:rFonts w:ascii="Times New Roman" w:hAnsi="Times New Roman"/>
          <w:lang w:eastAsia="zh-CN"/>
        </w:rPr>
        <w:t>日期：</w:t>
      </w:r>
      <w:r w:rsidRPr="00F15DCC">
        <w:rPr>
          <w:rFonts w:ascii="Times New Roman" w:hAnsi="Times New Roman"/>
          <w:lang w:eastAsia="zh-CN"/>
        </w:rPr>
        <w:t xml:space="preserve">    </w:t>
      </w:r>
      <w:r w:rsidRPr="00F15DCC">
        <w:rPr>
          <w:rFonts w:ascii="Times New Roman" w:hAnsi="Times New Roman"/>
          <w:lang w:eastAsia="zh-CN"/>
        </w:rPr>
        <w:t>年</w:t>
      </w:r>
      <w:r w:rsidRPr="00F15DCC">
        <w:rPr>
          <w:rFonts w:ascii="Times New Roman" w:hAnsi="Times New Roman"/>
          <w:lang w:eastAsia="zh-CN"/>
        </w:rPr>
        <w:t xml:space="preserve">   </w:t>
      </w:r>
      <w:r w:rsidRPr="00F15DCC">
        <w:rPr>
          <w:rFonts w:ascii="Times New Roman" w:hAnsi="Times New Roman"/>
          <w:lang w:eastAsia="zh-CN"/>
        </w:rPr>
        <w:t>月</w:t>
      </w:r>
      <w:r w:rsidRPr="00F15DCC">
        <w:rPr>
          <w:rFonts w:ascii="Times New Roman" w:hAnsi="Times New Roman"/>
          <w:lang w:eastAsia="zh-CN"/>
        </w:rPr>
        <w:t xml:space="preserve">   </w:t>
      </w:r>
      <w:r w:rsidRPr="00F15DCC">
        <w:rPr>
          <w:rFonts w:ascii="Times New Roman" w:hAnsi="Times New Roman"/>
          <w:lang w:eastAsia="zh-CN"/>
        </w:rPr>
        <w:t>日</w:t>
      </w:r>
    </w:p>
    <w:p w:rsidR="0048552B" w:rsidRPr="00F15DCC" w:rsidRDefault="0048552B"/>
    <w:p w:rsidR="0048552B" w:rsidRPr="00F15DCC" w:rsidRDefault="0048552B">
      <w:pPr>
        <w:adjustRightInd w:val="0"/>
        <w:snapToGrid w:val="0"/>
        <w:spacing w:line="400" w:lineRule="exact"/>
        <w:rPr>
          <w:sz w:val="24"/>
          <w:szCs w:val="24"/>
        </w:rPr>
      </w:pPr>
    </w:p>
    <w:p w:rsidR="0048552B" w:rsidRPr="00F15DCC" w:rsidRDefault="00A63859">
      <w:pPr>
        <w:adjustRightInd w:val="0"/>
        <w:snapToGrid w:val="0"/>
        <w:spacing w:line="400" w:lineRule="exact"/>
        <w:rPr>
          <w:sz w:val="24"/>
          <w:szCs w:val="24"/>
        </w:rPr>
      </w:pPr>
      <w:r w:rsidRPr="00F15DCC">
        <w:rPr>
          <w:b/>
          <w:sz w:val="24"/>
          <w:szCs w:val="24"/>
        </w:rPr>
        <w:br w:type="page"/>
      </w:r>
      <w:r w:rsidRPr="00F15DCC">
        <w:rPr>
          <w:b/>
          <w:sz w:val="24"/>
          <w:szCs w:val="24"/>
        </w:rPr>
        <w:lastRenderedPageBreak/>
        <w:t>3</w:t>
      </w:r>
      <w:r w:rsidRPr="00F15DCC">
        <w:rPr>
          <w:b/>
          <w:sz w:val="24"/>
          <w:szCs w:val="24"/>
        </w:rPr>
        <w:t>、投标报价明细表格式</w:t>
      </w:r>
      <w:r w:rsidRPr="00F15DCC">
        <w:rPr>
          <w:sz w:val="24"/>
          <w:szCs w:val="24"/>
        </w:rPr>
        <w:t>：</w:t>
      </w:r>
      <w:r w:rsidRPr="00F15DCC">
        <w:rPr>
          <w:sz w:val="24"/>
          <w:szCs w:val="24"/>
        </w:rPr>
        <w:t xml:space="preserve">       </w:t>
      </w:r>
    </w:p>
    <w:p w:rsidR="0048552B" w:rsidRPr="00F15DCC" w:rsidRDefault="00A63859">
      <w:pPr>
        <w:adjustRightInd w:val="0"/>
        <w:snapToGrid w:val="0"/>
        <w:spacing w:line="400" w:lineRule="exact"/>
        <w:jc w:val="center"/>
        <w:rPr>
          <w:b/>
          <w:sz w:val="24"/>
          <w:szCs w:val="24"/>
        </w:rPr>
      </w:pPr>
      <w:r w:rsidRPr="00F15DCC">
        <w:rPr>
          <w:b/>
          <w:sz w:val="24"/>
          <w:szCs w:val="24"/>
        </w:rPr>
        <w:t>投标报价明细表</w:t>
      </w:r>
    </w:p>
    <w:p w:rsidR="0048552B" w:rsidRPr="00F15DCC" w:rsidRDefault="00A63859">
      <w:pPr>
        <w:adjustRightInd w:val="0"/>
        <w:snapToGrid w:val="0"/>
        <w:spacing w:line="400" w:lineRule="exact"/>
        <w:rPr>
          <w:sz w:val="24"/>
          <w:szCs w:val="24"/>
        </w:rPr>
      </w:pPr>
      <w:r w:rsidRPr="00F15DCC">
        <w:rPr>
          <w:sz w:val="24"/>
          <w:szCs w:val="24"/>
        </w:rPr>
        <w:t>项目名称：</w:t>
      </w:r>
    </w:p>
    <w:p w:rsidR="0048552B" w:rsidRPr="00F15DCC" w:rsidRDefault="00A63859">
      <w:pPr>
        <w:adjustRightInd w:val="0"/>
        <w:snapToGrid w:val="0"/>
        <w:spacing w:line="400" w:lineRule="exact"/>
        <w:rPr>
          <w:sz w:val="24"/>
          <w:szCs w:val="24"/>
        </w:rPr>
      </w:pPr>
      <w:r w:rsidRPr="00F15DCC">
        <w:rPr>
          <w:sz w:val="24"/>
          <w:szCs w:val="24"/>
        </w:rPr>
        <w:t>标包编号及内容：</w:t>
      </w:r>
      <w:r w:rsidRPr="00F15DCC">
        <w:rPr>
          <w:sz w:val="24"/>
          <w:szCs w:val="24"/>
        </w:rPr>
        <w:t xml:space="preserve">                               </w:t>
      </w:r>
      <w:r w:rsidRPr="00F15DCC">
        <w:rPr>
          <w:sz w:val="24"/>
          <w:szCs w:val="24"/>
        </w:rPr>
        <w:t>金额单位：人民币（元）</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20"/>
        <w:gridCol w:w="1440"/>
        <w:gridCol w:w="1080"/>
        <w:gridCol w:w="1440"/>
        <w:gridCol w:w="1620"/>
        <w:gridCol w:w="990"/>
        <w:gridCol w:w="990"/>
        <w:gridCol w:w="855"/>
      </w:tblGrid>
      <w:tr w:rsidR="0048552B" w:rsidRPr="00F15DCC">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jc w:val="center"/>
              <w:rPr>
                <w:spacing w:val="20"/>
                <w:sz w:val="24"/>
                <w:szCs w:val="24"/>
              </w:rPr>
            </w:pPr>
            <w:r w:rsidRPr="00F15DCC">
              <w:rPr>
                <w:sz w:val="24"/>
                <w:szCs w:val="24"/>
              </w:rPr>
              <w:t>序号</w:t>
            </w: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jc w:val="center"/>
              <w:rPr>
                <w:spacing w:val="20"/>
                <w:sz w:val="24"/>
                <w:szCs w:val="24"/>
              </w:rPr>
            </w:pPr>
            <w:r w:rsidRPr="00F15DCC">
              <w:rPr>
                <w:sz w:val="24"/>
                <w:szCs w:val="24"/>
              </w:rPr>
              <w:t>报价组成</w:t>
            </w:r>
          </w:p>
        </w:tc>
        <w:tc>
          <w:tcPr>
            <w:tcW w:w="1080"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jc w:val="center"/>
              <w:rPr>
                <w:spacing w:val="-20"/>
                <w:kern w:val="0"/>
                <w:sz w:val="24"/>
                <w:szCs w:val="24"/>
              </w:rPr>
            </w:pPr>
            <w:r w:rsidRPr="00F15DCC">
              <w:rPr>
                <w:spacing w:val="-20"/>
                <w:kern w:val="0"/>
                <w:sz w:val="24"/>
                <w:szCs w:val="24"/>
              </w:rPr>
              <w:t>品牌</w:t>
            </w: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jc w:val="center"/>
              <w:rPr>
                <w:spacing w:val="20"/>
                <w:sz w:val="24"/>
                <w:szCs w:val="24"/>
              </w:rPr>
            </w:pPr>
            <w:r w:rsidRPr="00F15DCC">
              <w:rPr>
                <w:sz w:val="24"/>
                <w:szCs w:val="24"/>
              </w:rPr>
              <w:t>规格型号</w:t>
            </w:r>
          </w:p>
        </w:tc>
        <w:tc>
          <w:tcPr>
            <w:tcW w:w="1620"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jc w:val="center"/>
              <w:rPr>
                <w:spacing w:val="20"/>
                <w:sz w:val="24"/>
                <w:szCs w:val="24"/>
              </w:rPr>
            </w:pPr>
            <w:r w:rsidRPr="00F15DCC">
              <w:rPr>
                <w:sz w:val="24"/>
                <w:szCs w:val="24"/>
              </w:rPr>
              <w:t>单位及数量</w:t>
            </w: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jc w:val="center"/>
              <w:rPr>
                <w:spacing w:val="20"/>
                <w:sz w:val="24"/>
                <w:szCs w:val="24"/>
              </w:rPr>
            </w:pPr>
            <w:r w:rsidRPr="00F15DCC">
              <w:rPr>
                <w:sz w:val="24"/>
                <w:szCs w:val="24"/>
              </w:rPr>
              <w:t>单价</w:t>
            </w: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jc w:val="center"/>
              <w:rPr>
                <w:spacing w:val="20"/>
                <w:sz w:val="24"/>
                <w:szCs w:val="24"/>
              </w:rPr>
            </w:pPr>
            <w:r w:rsidRPr="00F15DCC">
              <w:rPr>
                <w:sz w:val="24"/>
                <w:szCs w:val="24"/>
              </w:rPr>
              <w:t>金额</w:t>
            </w:r>
          </w:p>
        </w:tc>
        <w:tc>
          <w:tcPr>
            <w:tcW w:w="85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jc w:val="center"/>
              <w:rPr>
                <w:spacing w:val="20"/>
                <w:sz w:val="24"/>
                <w:szCs w:val="24"/>
              </w:rPr>
            </w:pPr>
            <w:r w:rsidRPr="00F15DCC">
              <w:rPr>
                <w:spacing w:val="20"/>
                <w:sz w:val="24"/>
                <w:szCs w:val="24"/>
              </w:rPr>
              <w:t>备注</w:t>
            </w:r>
          </w:p>
        </w:tc>
      </w:tr>
      <w:tr w:rsidR="0048552B" w:rsidRPr="00F15DCC">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85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r>
      <w:tr w:rsidR="0048552B" w:rsidRPr="00F15DCC">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85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r>
      <w:tr w:rsidR="0048552B" w:rsidRPr="00F15DCC">
        <w:trPr>
          <w:trHeight w:val="369"/>
          <w:jc w:val="center"/>
        </w:trPr>
        <w:tc>
          <w:tcPr>
            <w:tcW w:w="72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85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r>
      <w:tr w:rsidR="0048552B" w:rsidRPr="00F15DCC">
        <w:trPr>
          <w:trHeight w:val="351"/>
          <w:jc w:val="center"/>
        </w:trPr>
        <w:tc>
          <w:tcPr>
            <w:tcW w:w="72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jc w:val="center"/>
              <w:rPr>
                <w:spacing w:val="20"/>
                <w:sz w:val="24"/>
                <w:szCs w:val="24"/>
              </w:rPr>
            </w:pPr>
            <w:r w:rsidRPr="00F15DCC">
              <w:rPr>
                <w:spacing w:val="20"/>
                <w:sz w:val="24"/>
                <w:szCs w:val="24"/>
              </w:rPr>
              <w:t>……</w:t>
            </w:r>
          </w:p>
        </w:tc>
        <w:tc>
          <w:tcPr>
            <w:tcW w:w="108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c>
          <w:tcPr>
            <w:tcW w:w="85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tabs>
                <w:tab w:val="left" w:pos="1418"/>
              </w:tabs>
              <w:adjustRightInd w:val="0"/>
              <w:snapToGrid w:val="0"/>
              <w:spacing w:line="400" w:lineRule="exact"/>
              <w:jc w:val="center"/>
              <w:rPr>
                <w:spacing w:val="20"/>
                <w:sz w:val="24"/>
                <w:szCs w:val="24"/>
              </w:rPr>
            </w:pPr>
          </w:p>
        </w:tc>
      </w:tr>
      <w:tr w:rsidR="0048552B" w:rsidRPr="00F15DCC">
        <w:trPr>
          <w:trHeight w:val="351"/>
          <w:jc w:val="center"/>
        </w:trPr>
        <w:tc>
          <w:tcPr>
            <w:tcW w:w="9135" w:type="dxa"/>
            <w:gridSpan w:val="8"/>
            <w:tcBorders>
              <w:top w:val="single" w:sz="4" w:space="0" w:color="auto"/>
              <w:left w:val="single" w:sz="4" w:space="0" w:color="auto"/>
              <w:bottom w:val="single" w:sz="4" w:space="0" w:color="auto"/>
              <w:right w:val="single" w:sz="4" w:space="0" w:color="auto"/>
            </w:tcBorders>
            <w:vAlign w:val="center"/>
          </w:tcPr>
          <w:p w:rsidR="0048552B" w:rsidRPr="00F15DCC" w:rsidRDefault="00A63859">
            <w:pPr>
              <w:tabs>
                <w:tab w:val="left" w:pos="1418"/>
              </w:tabs>
              <w:adjustRightInd w:val="0"/>
              <w:snapToGrid w:val="0"/>
              <w:spacing w:line="400" w:lineRule="exact"/>
              <w:rPr>
                <w:spacing w:val="20"/>
                <w:sz w:val="24"/>
                <w:szCs w:val="24"/>
              </w:rPr>
            </w:pPr>
            <w:r w:rsidRPr="00F15DCC">
              <w:rPr>
                <w:spacing w:val="20"/>
                <w:sz w:val="24"/>
                <w:szCs w:val="24"/>
              </w:rPr>
              <w:t>合计金额：（人民币大写）</w:t>
            </w:r>
          </w:p>
        </w:tc>
      </w:tr>
    </w:tbl>
    <w:p w:rsidR="0048552B" w:rsidRPr="00F15DCC" w:rsidRDefault="00A63859">
      <w:pPr>
        <w:tabs>
          <w:tab w:val="left" w:pos="1418"/>
        </w:tabs>
        <w:snapToGrid w:val="0"/>
        <w:spacing w:line="400" w:lineRule="exact"/>
        <w:rPr>
          <w:spacing w:val="20"/>
          <w:sz w:val="24"/>
          <w:szCs w:val="24"/>
        </w:rPr>
      </w:pPr>
      <w:r w:rsidRPr="00F15DCC">
        <w:rPr>
          <w:sz w:val="24"/>
          <w:szCs w:val="24"/>
        </w:rPr>
        <w:t>说明：</w:t>
      </w:r>
      <w:r w:rsidRPr="00F15DCC">
        <w:rPr>
          <w:sz w:val="24"/>
          <w:szCs w:val="24"/>
        </w:rPr>
        <w:t>1</w:t>
      </w:r>
      <w:r w:rsidRPr="00F15DCC">
        <w:rPr>
          <w:sz w:val="24"/>
          <w:szCs w:val="24"/>
        </w:rPr>
        <w:t>、若获得中标资格并与采购人签署供货合同，由于报价遗漏而造成在供货、安装、调试、培训等工作中出现费用的增加，均由中标供应商自行承担，采购人将不再支付任何额外费用</w:t>
      </w:r>
      <w:r w:rsidRPr="00F15DCC">
        <w:rPr>
          <w:spacing w:val="20"/>
          <w:sz w:val="24"/>
          <w:szCs w:val="24"/>
        </w:rPr>
        <w:t>。</w:t>
      </w: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投标人名称（盖章）：</w:t>
      </w:r>
    </w:p>
    <w:p w:rsidR="0048552B" w:rsidRPr="00F15DCC" w:rsidRDefault="0048552B" w:rsidP="00F15DCC">
      <w:pPr>
        <w:adjustRightInd w:val="0"/>
        <w:snapToGrid w:val="0"/>
        <w:spacing w:line="400" w:lineRule="exact"/>
        <w:ind w:leftChars="-72" w:left="-2" w:rightChars="-389" w:right="-817" w:hangingChars="62" w:hanging="149"/>
        <w:rPr>
          <w:sz w:val="24"/>
          <w:szCs w:val="24"/>
        </w:rPr>
      </w:pP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法定代表人或授权代表（签字）：</w:t>
      </w:r>
    </w:p>
    <w:p w:rsidR="0048552B" w:rsidRPr="00F15DCC" w:rsidRDefault="0048552B">
      <w:pPr>
        <w:adjustRightInd w:val="0"/>
        <w:snapToGrid w:val="0"/>
        <w:spacing w:line="400" w:lineRule="exact"/>
        <w:rPr>
          <w:spacing w:val="20"/>
          <w:sz w:val="24"/>
          <w:szCs w:val="24"/>
        </w:rPr>
      </w:pPr>
    </w:p>
    <w:p w:rsidR="0048552B" w:rsidRPr="00F15DCC" w:rsidRDefault="00A63859">
      <w:pPr>
        <w:adjustRightInd w:val="0"/>
        <w:snapToGrid w:val="0"/>
        <w:spacing w:line="400" w:lineRule="exact"/>
        <w:ind w:leftChars="-1" w:left="-2" w:rightChars="-389" w:right="-817" w:firstLine="2"/>
        <w:jc w:val="left"/>
        <w:rPr>
          <w:sz w:val="24"/>
          <w:szCs w:val="24"/>
        </w:rPr>
      </w:pPr>
      <w:r w:rsidRPr="00F15DCC">
        <w:rPr>
          <w:sz w:val="24"/>
          <w:szCs w:val="24"/>
        </w:rPr>
        <w:t>日期：</w:t>
      </w:r>
      <w:r w:rsidRPr="00F15DCC">
        <w:rPr>
          <w:sz w:val="24"/>
          <w:szCs w:val="24"/>
        </w:rPr>
        <w:t xml:space="preserve">    </w:t>
      </w:r>
      <w:r w:rsidRPr="00F15DCC">
        <w:rPr>
          <w:sz w:val="24"/>
          <w:szCs w:val="24"/>
        </w:rPr>
        <w:t>年</w:t>
      </w:r>
      <w:r w:rsidRPr="00F15DCC">
        <w:rPr>
          <w:sz w:val="24"/>
          <w:szCs w:val="24"/>
        </w:rPr>
        <w:t xml:space="preserve">   </w:t>
      </w:r>
      <w:r w:rsidRPr="00F15DCC">
        <w:rPr>
          <w:sz w:val="24"/>
          <w:szCs w:val="24"/>
        </w:rPr>
        <w:t>月</w:t>
      </w:r>
      <w:r w:rsidRPr="00F15DCC">
        <w:rPr>
          <w:sz w:val="24"/>
          <w:szCs w:val="24"/>
        </w:rPr>
        <w:t xml:space="preserve">   </w:t>
      </w:r>
      <w:r w:rsidRPr="00F15DCC">
        <w:rPr>
          <w:sz w:val="24"/>
          <w:szCs w:val="24"/>
        </w:rPr>
        <w:t>日</w:t>
      </w:r>
    </w:p>
    <w:p w:rsidR="0048552B" w:rsidRPr="00F15DCC" w:rsidRDefault="0048552B">
      <w:pPr>
        <w:adjustRightInd w:val="0"/>
        <w:snapToGrid w:val="0"/>
        <w:spacing w:line="400" w:lineRule="exact"/>
        <w:rPr>
          <w:sz w:val="24"/>
          <w:szCs w:val="24"/>
        </w:rPr>
      </w:pPr>
    </w:p>
    <w:p w:rsidR="0048552B" w:rsidRPr="00F15DCC" w:rsidRDefault="0048552B">
      <w:pPr>
        <w:adjustRightInd w:val="0"/>
        <w:snapToGrid w:val="0"/>
        <w:spacing w:line="400" w:lineRule="exact"/>
        <w:rPr>
          <w:spacing w:val="20"/>
          <w:sz w:val="24"/>
          <w:szCs w:val="24"/>
          <w:u w:val="single"/>
        </w:rPr>
      </w:pPr>
    </w:p>
    <w:p w:rsidR="0048552B" w:rsidRPr="00F15DCC" w:rsidRDefault="0048552B">
      <w:pPr>
        <w:adjustRightInd w:val="0"/>
        <w:snapToGrid w:val="0"/>
        <w:spacing w:line="400" w:lineRule="exact"/>
        <w:rPr>
          <w:spacing w:val="20"/>
          <w:sz w:val="24"/>
          <w:szCs w:val="24"/>
          <w:u w:val="single"/>
        </w:rPr>
      </w:pPr>
    </w:p>
    <w:p w:rsidR="0048552B" w:rsidRPr="00F15DCC" w:rsidRDefault="00A63859">
      <w:pPr>
        <w:adjustRightInd w:val="0"/>
        <w:snapToGrid w:val="0"/>
        <w:spacing w:before="50" w:after="50" w:line="400" w:lineRule="exact"/>
        <w:rPr>
          <w:b/>
          <w:sz w:val="24"/>
          <w:szCs w:val="24"/>
        </w:rPr>
      </w:pPr>
      <w:r w:rsidRPr="00F15DCC">
        <w:rPr>
          <w:b/>
          <w:sz w:val="24"/>
          <w:szCs w:val="24"/>
        </w:rPr>
        <w:t>4</w:t>
      </w:r>
      <w:r w:rsidRPr="00F15DCC">
        <w:rPr>
          <w:b/>
          <w:sz w:val="24"/>
          <w:szCs w:val="24"/>
        </w:rPr>
        <w:t>、投标保证金缴纳凭证复印件</w:t>
      </w:r>
    </w:p>
    <w:p w:rsidR="0048552B" w:rsidRPr="00F15DCC" w:rsidRDefault="0048552B">
      <w:pPr>
        <w:adjustRightInd w:val="0"/>
        <w:snapToGrid w:val="0"/>
        <w:spacing w:before="50" w:after="50" w:line="400" w:lineRule="exact"/>
        <w:rPr>
          <w:b/>
          <w:sz w:val="24"/>
          <w:szCs w:val="24"/>
        </w:rPr>
      </w:pPr>
    </w:p>
    <w:p w:rsidR="0048552B" w:rsidRPr="00F15DCC" w:rsidRDefault="00A63859">
      <w:pPr>
        <w:adjustRightInd w:val="0"/>
        <w:snapToGrid w:val="0"/>
        <w:spacing w:before="50" w:after="50" w:line="400" w:lineRule="exact"/>
        <w:rPr>
          <w:b/>
          <w:sz w:val="24"/>
          <w:szCs w:val="24"/>
        </w:rPr>
      </w:pPr>
      <w:r w:rsidRPr="00F15DCC">
        <w:rPr>
          <w:b/>
          <w:sz w:val="24"/>
          <w:szCs w:val="24"/>
        </w:rPr>
        <w:t>5</w:t>
      </w:r>
      <w:r w:rsidRPr="00F15DCC">
        <w:rPr>
          <w:b/>
          <w:sz w:val="24"/>
          <w:szCs w:val="24"/>
        </w:rPr>
        <w:t>、投标人针对报价需要说明的其他文件和资料（如有）</w:t>
      </w:r>
    </w:p>
    <w:p w:rsidR="0048552B" w:rsidRPr="00F15DCC" w:rsidRDefault="00A63859">
      <w:pPr>
        <w:adjustRightInd w:val="0"/>
        <w:snapToGrid w:val="0"/>
        <w:spacing w:line="400" w:lineRule="exact"/>
        <w:rPr>
          <w:b/>
          <w:sz w:val="24"/>
          <w:szCs w:val="24"/>
        </w:rPr>
      </w:pPr>
      <w:r w:rsidRPr="00F15DCC">
        <w:rPr>
          <w:b/>
          <w:sz w:val="28"/>
          <w:szCs w:val="28"/>
        </w:rPr>
        <w:br w:type="page"/>
      </w:r>
      <w:r w:rsidRPr="00F15DCC">
        <w:rPr>
          <w:b/>
          <w:sz w:val="24"/>
          <w:szCs w:val="24"/>
        </w:rPr>
        <w:lastRenderedPageBreak/>
        <w:t>投标文件封面</w:t>
      </w:r>
    </w:p>
    <w:p w:rsidR="0048552B" w:rsidRPr="00F15DCC" w:rsidRDefault="00A63859">
      <w:pPr>
        <w:spacing w:line="360" w:lineRule="auto"/>
        <w:rPr>
          <w:sz w:val="40"/>
          <w:szCs w:val="20"/>
        </w:rPr>
      </w:pPr>
      <w:r w:rsidRPr="00F15DCC">
        <w:rPr>
          <w:sz w:val="40"/>
          <w:szCs w:val="20"/>
        </w:rPr>
        <w:t>正（副）本</w:t>
      </w:r>
    </w:p>
    <w:p w:rsidR="0048552B" w:rsidRPr="00F15DCC" w:rsidRDefault="0048552B">
      <w:pPr>
        <w:spacing w:line="360" w:lineRule="auto"/>
        <w:jc w:val="center"/>
        <w:rPr>
          <w:sz w:val="56"/>
          <w:szCs w:val="20"/>
        </w:rPr>
      </w:pPr>
    </w:p>
    <w:p w:rsidR="0048552B" w:rsidRPr="00F15DCC" w:rsidRDefault="00A63859">
      <w:pPr>
        <w:spacing w:line="360" w:lineRule="auto"/>
        <w:jc w:val="center"/>
        <w:rPr>
          <w:sz w:val="56"/>
          <w:szCs w:val="20"/>
        </w:rPr>
      </w:pPr>
      <w:r w:rsidRPr="00F15DCC">
        <w:rPr>
          <w:sz w:val="56"/>
          <w:szCs w:val="20"/>
        </w:rPr>
        <w:t>(</w:t>
      </w:r>
      <w:r w:rsidRPr="00F15DCC">
        <w:rPr>
          <w:sz w:val="56"/>
          <w:szCs w:val="20"/>
        </w:rPr>
        <w:t>项目名称</w:t>
      </w:r>
      <w:r w:rsidRPr="00F15DCC">
        <w:rPr>
          <w:sz w:val="56"/>
          <w:szCs w:val="20"/>
        </w:rPr>
        <w:t>)</w:t>
      </w:r>
      <w:r w:rsidRPr="00F15DCC">
        <w:rPr>
          <w:sz w:val="56"/>
          <w:szCs w:val="20"/>
        </w:rPr>
        <w:t>项目</w:t>
      </w:r>
    </w:p>
    <w:p w:rsidR="0048552B" w:rsidRPr="00F15DCC" w:rsidRDefault="0048552B">
      <w:pPr>
        <w:spacing w:line="360" w:lineRule="auto"/>
        <w:jc w:val="center"/>
        <w:rPr>
          <w:sz w:val="28"/>
          <w:szCs w:val="20"/>
        </w:rPr>
      </w:pPr>
    </w:p>
    <w:p w:rsidR="0048552B" w:rsidRPr="00F15DCC" w:rsidRDefault="00A63859">
      <w:pPr>
        <w:spacing w:line="360" w:lineRule="auto"/>
        <w:jc w:val="center"/>
        <w:rPr>
          <w:sz w:val="28"/>
          <w:szCs w:val="20"/>
        </w:rPr>
      </w:pPr>
      <w:r w:rsidRPr="00F15DCC">
        <w:rPr>
          <w:sz w:val="28"/>
          <w:szCs w:val="20"/>
        </w:rPr>
        <w:t>标包：</w:t>
      </w:r>
    </w:p>
    <w:p w:rsidR="0048552B" w:rsidRPr="00F15DCC" w:rsidRDefault="0048552B">
      <w:pPr>
        <w:spacing w:line="360" w:lineRule="auto"/>
        <w:jc w:val="center"/>
        <w:rPr>
          <w:sz w:val="28"/>
          <w:szCs w:val="20"/>
        </w:rPr>
      </w:pPr>
    </w:p>
    <w:p w:rsidR="0048552B" w:rsidRPr="00F15DCC" w:rsidRDefault="00A63859">
      <w:pPr>
        <w:spacing w:line="360" w:lineRule="auto"/>
        <w:jc w:val="center"/>
        <w:rPr>
          <w:sz w:val="56"/>
          <w:szCs w:val="20"/>
        </w:rPr>
      </w:pPr>
      <w:r w:rsidRPr="00F15DCC">
        <w:rPr>
          <w:sz w:val="56"/>
          <w:szCs w:val="20"/>
        </w:rPr>
        <w:t>商务文件</w:t>
      </w:r>
    </w:p>
    <w:p w:rsidR="0048552B" w:rsidRPr="00F15DCC" w:rsidRDefault="0048552B">
      <w:pPr>
        <w:spacing w:line="360" w:lineRule="auto"/>
        <w:jc w:val="center"/>
        <w:rPr>
          <w:sz w:val="56"/>
          <w:szCs w:val="20"/>
        </w:rPr>
      </w:pPr>
    </w:p>
    <w:p w:rsidR="0048552B" w:rsidRPr="00F15DCC" w:rsidRDefault="0048552B">
      <w:pPr>
        <w:spacing w:line="360" w:lineRule="auto"/>
        <w:jc w:val="center"/>
        <w:rPr>
          <w:sz w:val="56"/>
          <w:szCs w:val="20"/>
        </w:rPr>
      </w:pPr>
    </w:p>
    <w:p w:rsidR="0048552B" w:rsidRPr="00F15DCC" w:rsidRDefault="0048552B">
      <w:pPr>
        <w:spacing w:line="360" w:lineRule="auto"/>
        <w:jc w:val="center"/>
        <w:rPr>
          <w:sz w:val="56"/>
          <w:szCs w:val="20"/>
        </w:rPr>
      </w:pPr>
    </w:p>
    <w:p w:rsidR="0048552B" w:rsidRPr="00F15DCC" w:rsidRDefault="00A63859">
      <w:pPr>
        <w:spacing w:line="360" w:lineRule="auto"/>
        <w:rPr>
          <w:sz w:val="28"/>
          <w:szCs w:val="20"/>
        </w:rPr>
      </w:pPr>
      <w:r w:rsidRPr="00F15DCC">
        <w:rPr>
          <w:sz w:val="28"/>
          <w:szCs w:val="20"/>
        </w:rPr>
        <w:t>投标单位名称：（加盖单位公章）</w:t>
      </w:r>
    </w:p>
    <w:p w:rsidR="0048552B" w:rsidRPr="00F15DCC" w:rsidRDefault="00A63859">
      <w:pPr>
        <w:spacing w:line="360" w:lineRule="auto"/>
        <w:rPr>
          <w:sz w:val="28"/>
          <w:szCs w:val="20"/>
        </w:rPr>
      </w:pPr>
      <w:r w:rsidRPr="00F15DCC">
        <w:rPr>
          <w:sz w:val="28"/>
          <w:szCs w:val="20"/>
        </w:rPr>
        <w:t>投标单位地址：</w:t>
      </w:r>
    </w:p>
    <w:p w:rsidR="0048552B" w:rsidRPr="00F15DCC" w:rsidRDefault="00A63859">
      <w:pPr>
        <w:spacing w:line="360" w:lineRule="auto"/>
        <w:rPr>
          <w:sz w:val="28"/>
          <w:szCs w:val="20"/>
        </w:rPr>
      </w:pPr>
      <w:r w:rsidRPr="00F15DCC">
        <w:rPr>
          <w:sz w:val="28"/>
          <w:szCs w:val="20"/>
        </w:rPr>
        <w:t>投标单位法定代表人（负责人、自然人）或法人授权代表姓名：（签字或盖章）</w:t>
      </w:r>
    </w:p>
    <w:p w:rsidR="0048552B" w:rsidRPr="00F15DCC" w:rsidRDefault="00A63859">
      <w:pPr>
        <w:spacing w:line="360" w:lineRule="auto"/>
        <w:rPr>
          <w:sz w:val="28"/>
          <w:szCs w:val="20"/>
        </w:rPr>
      </w:pPr>
      <w:r w:rsidRPr="00F15DCC">
        <w:rPr>
          <w:sz w:val="28"/>
          <w:szCs w:val="20"/>
        </w:rPr>
        <w:t>投标单位法定代表人（负责人、自然人）或法人授权代表职务：</w:t>
      </w:r>
    </w:p>
    <w:p w:rsidR="0048552B" w:rsidRPr="00F15DCC" w:rsidRDefault="00A63859">
      <w:pPr>
        <w:spacing w:line="360" w:lineRule="auto"/>
        <w:rPr>
          <w:sz w:val="28"/>
          <w:szCs w:val="20"/>
        </w:rPr>
      </w:pPr>
      <w:r w:rsidRPr="00F15DCC">
        <w:rPr>
          <w:sz w:val="28"/>
          <w:szCs w:val="20"/>
        </w:rPr>
        <w:t>投标单位联系方式：</w:t>
      </w:r>
    </w:p>
    <w:p w:rsidR="0048552B" w:rsidRPr="00F15DCC" w:rsidRDefault="0048552B">
      <w:pPr>
        <w:spacing w:line="360" w:lineRule="auto"/>
        <w:rPr>
          <w:sz w:val="20"/>
          <w:szCs w:val="20"/>
        </w:rPr>
      </w:pPr>
    </w:p>
    <w:p w:rsidR="0048552B" w:rsidRPr="00F15DCC" w:rsidRDefault="00A63859">
      <w:pPr>
        <w:adjustRightInd w:val="0"/>
        <w:snapToGrid w:val="0"/>
        <w:jc w:val="center"/>
        <w:rPr>
          <w:b/>
          <w:sz w:val="24"/>
          <w:szCs w:val="24"/>
        </w:rPr>
      </w:pPr>
      <w:r w:rsidRPr="00F15DCC">
        <w:rPr>
          <w:sz w:val="28"/>
          <w:szCs w:val="28"/>
        </w:rPr>
        <w:t>年</w:t>
      </w:r>
      <w:r w:rsidRPr="00F15DCC">
        <w:rPr>
          <w:sz w:val="28"/>
          <w:szCs w:val="28"/>
        </w:rPr>
        <w:t xml:space="preserve">  </w:t>
      </w:r>
      <w:r w:rsidRPr="00F15DCC">
        <w:rPr>
          <w:sz w:val="28"/>
          <w:szCs w:val="28"/>
        </w:rPr>
        <w:t>月</w:t>
      </w:r>
      <w:r w:rsidRPr="00F15DCC">
        <w:rPr>
          <w:sz w:val="28"/>
          <w:szCs w:val="28"/>
        </w:rPr>
        <w:t xml:space="preserve">  </w:t>
      </w:r>
      <w:r w:rsidRPr="00F15DCC">
        <w:rPr>
          <w:sz w:val="28"/>
          <w:szCs w:val="28"/>
        </w:rPr>
        <w:t>日</w:t>
      </w:r>
    </w:p>
    <w:p w:rsidR="0048552B" w:rsidRPr="00F15DCC" w:rsidRDefault="00A63859">
      <w:pPr>
        <w:jc w:val="center"/>
        <w:rPr>
          <w:b/>
          <w:sz w:val="44"/>
          <w:szCs w:val="44"/>
        </w:rPr>
      </w:pPr>
      <w:r w:rsidRPr="00F15DCC">
        <w:rPr>
          <w:b/>
          <w:sz w:val="28"/>
          <w:szCs w:val="28"/>
        </w:rPr>
        <w:br w:type="page"/>
      </w:r>
      <w:r w:rsidRPr="00F15DCC">
        <w:rPr>
          <w:b/>
          <w:sz w:val="44"/>
          <w:szCs w:val="44"/>
        </w:rPr>
        <w:lastRenderedPageBreak/>
        <w:t>目</w:t>
      </w:r>
      <w:r w:rsidRPr="00F15DCC">
        <w:rPr>
          <w:b/>
          <w:sz w:val="44"/>
          <w:szCs w:val="44"/>
        </w:rPr>
        <w:t xml:space="preserve"> </w:t>
      </w:r>
      <w:r w:rsidRPr="00F15DCC">
        <w:rPr>
          <w:b/>
          <w:sz w:val="44"/>
          <w:szCs w:val="44"/>
        </w:rPr>
        <w:tab/>
      </w:r>
      <w:r w:rsidRPr="00F15DCC">
        <w:rPr>
          <w:b/>
          <w:sz w:val="44"/>
          <w:szCs w:val="44"/>
        </w:rPr>
        <w:t>录</w:t>
      </w:r>
    </w:p>
    <w:p w:rsidR="0048552B" w:rsidRPr="00F15DCC" w:rsidRDefault="00A63859">
      <w:pPr>
        <w:spacing w:line="360" w:lineRule="auto"/>
        <w:ind w:firstLineChars="200" w:firstLine="480"/>
        <w:rPr>
          <w:sz w:val="24"/>
          <w:szCs w:val="24"/>
        </w:rPr>
      </w:pPr>
      <w:r w:rsidRPr="00F15DCC">
        <w:rPr>
          <w:sz w:val="24"/>
          <w:szCs w:val="24"/>
        </w:rPr>
        <w:t>1</w:t>
      </w:r>
      <w:r w:rsidRPr="00F15DCC">
        <w:rPr>
          <w:sz w:val="24"/>
          <w:szCs w:val="24"/>
        </w:rPr>
        <w:t>、投标声明书</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2</w:t>
      </w:r>
      <w:r w:rsidRPr="00F15DCC">
        <w:rPr>
          <w:sz w:val="24"/>
          <w:szCs w:val="24"/>
        </w:rPr>
        <w:t>、法定代表人（负责人、自然人）授权书</w:t>
      </w:r>
      <w:r w:rsidRPr="00F15DCC">
        <w:rPr>
          <w:sz w:val="24"/>
        </w:rPr>
        <w:t>……………………………</w:t>
      </w:r>
      <w:r w:rsidRPr="00F15DCC">
        <w:rPr>
          <w:sz w:val="24"/>
        </w:rPr>
        <w:t>（页码）</w:t>
      </w:r>
    </w:p>
    <w:p w:rsidR="0048552B" w:rsidRPr="00F15DCC" w:rsidRDefault="00A63859">
      <w:pPr>
        <w:spacing w:line="360" w:lineRule="auto"/>
        <w:ind w:firstLineChars="200" w:firstLine="480"/>
        <w:rPr>
          <w:sz w:val="24"/>
        </w:rPr>
      </w:pPr>
      <w:r w:rsidRPr="00F15DCC">
        <w:rPr>
          <w:sz w:val="24"/>
          <w:szCs w:val="24"/>
        </w:rPr>
        <w:t>3</w:t>
      </w:r>
      <w:r w:rsidRPr="00F15DCC">
        <w:rPr>
          <w:sz w:val="24"/>
          <w:szCs w:val="24"/>
        </w:rPr>
        <w:t>、企业法人营业执照（或登记证书、身份证）</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rPr>
      </w:pPr>
      <w:r w:rsidRPr="00F15DCC">
        <w:rPr>
          <w:sz w:val="24"/>
          <w:szCs w:val="24"/>
        </w:rPr>
        <w:t>4</w:t>
      </w:r>
      <w:r w:rsidRPr="00F15DCC">
        <w:rPr>
          <w:sz w:val="24"/>
          <w:szCs w:val="24"/>
        </w:rPr>
        <w:t>、近年财务状况</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rPr>
      </w:pPr>
      <w:r w:rsidRPr="00F15DCC">
        <w:rPr>
          <w:sz w:val="24"/>
          <w:szCs w:val="24"/>
        </w:rPr>
        <w:t>5</w:t>
      </w:r>
      <w:r w:rsidRPr="00F15DCC">
        <w:rPr>
          <w:sz w:val="24"/>
          <w:szCs w:val="24"/>
        </w:rPr>
        <w:t>、纳税证明社保证明</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rPr>
      </w:pPr>
      <w:r w:rsidRPr="00F15DCC">
        <w:rPr>
          <w:sz w:val="24"/>
          <w:szCs w:val="24"/>
        </w:rPr>
        <w:t>6</w:t>
      </w:r>
      <w:r w:rsidRPr="00F15DCC">
        <w:rPr>
          <w:sz w:val="24"/>
          <w:szCs w:val="24"/>
        </w:rPr>
        <w:t>、投标人须具有履行合同所必需的设备和专业技术能力声明</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rPr>
        <w:t>7</w:t>
      </w:r>
      <w:r w:rsidRPr="00F15DCC">
        <w:rPr>
          <w:sz w:val="24"/>
        </w:rPr>
        <w:t>、</w:t>
      </w:r>
      <w:r w:rsidRPr="00F15DCC">
        <w:rPr>
          <w:sz w:val="24"/>
          <w:szCs w:val="24"/>
        </w:rPr>
        <w:t>前三年内在经营活动中没有重大违法记录的书面声明</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8</w:t>
      </w:r>
      <w:r w:rsidRPr="00F15DCC">
        <w:rPr>
          <w:sz w:val="24"/>
          <w:szCs w:val="24"/>
        </w:rPr>
        <w:t>、其他认证证书等</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9</w:t>
      </w:r>
      <w:r w:rsidRPr="00F15DCC">
        <w:rPr>
          <w:sz w:val="24"/>
          <w:szCs w:val="24"/>
        </w:rPr>
        <w:t>、信用记录</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10</w:t>
      </w:r>
      <w:r w:rsidRPr="00F15DCC">
        <w:rPr>
          <w:sz w:val="24"/>
          <w:szCs w:val="24"/>
        </w:rPr>
        <w:t>、类似成功业绩</w:t>
      </w:r>
      <w:r w:rsidRPr="00F15DCC">
        <w:rPr>
          <w:sz w:val="24"/>
        </w:rPr>
        <w:t>…………………………………………………………</w:t>
      </w:r>
      <w:r w:rsidRPr="00F15DCC">
        <w:rPr>
          <w:sz w:val="24"/>
        </w:rPr>
        <w:t>（页码）</w:t>
      </w:r>
    </w:p>
    <w:p w:rsidR="0048552B" w:rsidRPr="00F15DCC" w:rsidRDefault="00A63859">
      <w:pPr>
        <w:spacing w:line="360" w:lineRule="auto"/>
        <w:ind w:firstLineChars="200" w:firstLine="480"/>
        <w:rPr>
          <w:sz w:val="24"/>
        </w:rPr>
      </w:pPr>
      <w:r w:rsidRPr="00F15DCC">
        <w:rPr>
          <w:sz w:val="24"/>
          <w:szCs w:val="24"/>
        </w:rPr>
        <w:t>11</w:t>
      </w:r>
      <w:r w:rsidRPr="00F15DCC">
        <w:rPr>
          <w:sz w:val="24"/>
          <w:szCs w:val="24"/>
        </w:rPr>
        <w:t>、投标人情况介绍</w:t>
      </w:r>
      <w:r w:rsidRPr="00F15DCC">
        <w:rPr>
          <w:sz w:val="24"/>
        </w:rPr>
        <w:t>………………………………………………………</w:t>
      </w:r>
      <w:r w:rsidRPr="00F15DCC">
        <w:rPr>
          <w:sz w:val="24"/>
        </w:rPr>
        <w:t>（页码）</w:t>
      </w:r>
    </w:p>
    <w:p w:rsidR="0048552B" w:rsidRPr="00F15DCC" w:rsidRDefault="00A63859">
      <w:pPr>
        <w:spacing w:line="360" w:lineRule="auto"/>
        <w:ind w:firstLineChars="200" w:firstLine="480"/>
        <w:rPr>
          <w:sz w:val="24"/>
        </w:rPr>
      </w:pPr>
      <w:r w:rsidRPr="00F15DCC">
        <w:rPr>
          <w:sz w:val="24"/>
          <w:szCs w:val="24"/>
        </w:rPr>
        <w:t>12</w:t>
      </w:r>
      <w:r w:rsidRPr="00F15DCC">
        <w:rPr>
          <w:sz w:val="24"/>
          <w:szCs w:val="24"/>
        </w:rPr>
        <w:t>、政府采购政策扶持证明材料</w:t>
      </w:r>
      <w:r w:rsidRPr="00F15DCC">
        <w:rPr>
          <w:sz w:val="24"/>
        </w:rPr>
        <w:t>…………………………………………</w:t>
      </w:r>
      <w:r w:rsidRPr="00F15DCC">
        <w:rPr>
          <w:sz w:val="24"/>
        </w:rPr>
        <w:t>（页码）</w:t>
      </w:r>
    </w:p>
    <w:p w:rsidR="0048552B" w:rsidRPr="00F15DCC" w:rsidRDefault="00A63859">
      <w:pPr>
        <w:spacing w:line="360" w:lineRule="auto"/>
        <w:ind w:firstLineChars="200" w:firstLine="480"/>
        <w:rPr>
          <w:sz w:val="24"/>
        </w:rPr>
      </w:pPr>
      <w:r w:rsidRPr="00F15DCC">
        <w:rPr>
          <w:sz w:val="24"/>
          <w:szCs w:val="24"/>
        </w:rPr>
        <w:t>13</w:t>
      </w:r>
      <w:r w:rsidRPr="00F15DCC">
        <w:rPr>
          <w:sz w:val="24"/>
          <w:szCs w:val="24"/>
        </w:rPr>
        <w:t>、商务条款偏离表</w:t>
      </w:r>
      <w:r w:rsidRPr="00F15DCC">
        <w:rPr>
          <w:sz w:val="24"/>
          <w:szCs w:val="24"/>
        </w:rPr>
        <w:t>………</w:t>
      </w:r>
      <w:r w:rsidRPr="00F15DCC">
        <w:rPr>
          <w:sz w:val="24"/>
        </w:rPr>
        <w:t>………………………………………………</w:t>
      </w:r>
      <w:r w:rsidRPr="00F15DCC">
        <w:rPr>
          <w:sz w:val="24"/>
        </w:rPr>
        <w:t>（页码）</w:t>
      </w:r>
    </w:p>
    <w:p w:rsidR="0048552B" w:rsidRPr="00F15DCC" w:rsidRDefault="00A63859">
      <w:pPr>
        <w:spacing w:line="360" w:lineRule="auto"/>
        <w:ind w:firstLineChars="200" w:firstLine="480"/>
        <w:rPr>
          <w:sz w:val="24"/>
        </w:rPr>
      </w:pPr>
      <w:r w:rsidRPr="00F15DCC">
        <w:rPr>
          <w:sz w:val="24"/>
          <w:szCs w:val="24"/>
        </w:rPr>
        <w:t>14</w:t>
      </w:r>
      <w:r w:rsidRPr="00F15DCC">
        <w:rPr>
          <w:sz w:val="24"/>
          <w:szCs w:val="24"/>
        </w:rPr>
        <w:t>、技术培训方案</w:t>
      </w:r>
      <w:r w:rsidRPr="00F15DCC">
        <w:rPr>
          <w:sz w:val="24"/>
        </w:rPr>
        <w:t>………………………………………………………</w:t>
      </w:r>
      <w:r w:rsidRPr="00F15DCC">
        <w:rPr>
          <w:sz w:val="24"/>
        </w:rPr>
        <w:t>（页码）</w:t>
      </w:r>
    </w:p>
    <w:p w:rsidR="0048552B" w:rsidRPr="00F15DCC" w:rsidRDefault="00A63859">
      <w:pPr>
        <w:spacing w:line="360" w:lineRule="auto"/>
        <w:ind w:firstLineChars="200" w:firstLine="480"/>
      </w:pPr>
      <w:r w:rsidRPr="00F15DCC">
        <w:rPr>
          <w:sz w:val="24"/>
          <w:szCs w:val="24"/>
        </w:rPr>
        <w:t>15</w:t>
      </w:r>
      <w:r w:rsidRPr="00F15DCC">
        <w:rPr>
          <w:sz w:val="24"/>
          <w:szCs w:val="24"/>
        </w:rPr>
        <w:t>、针对本项目的售后服务方案</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16</w:t>
      </w:r>
      <w:r w:rsidRPr="00F15DCC">
        <w:rPr>
          <w:sz w:val="24"/>
          <w:szCs w:val="24"/>
        </w:rPr>
        <w:t>、其他证明文件或投标人认为应提交的商务文件</w:t>
      </w:r>
      <w:r w:rsidRPr="00F15DCC">
        <w:rPr>
          <w:sz w:val="24"/>
        </w:rPr>
        <w:t>……………………</w:t>
      </w:r>
      <w:r w:rsidRPr="00F15DCC">
        <w:rPr>
          <w:sz w:val="24"/>
        </w:rPr>
        <w:t>（页码）</w:t>
      </w:r>
    </w:p>
    <w:p w:rsidR="0048552B" w:rsidRPr="00F15DCC" w:rsidRDefault="0048552B">
      <w:pPr>
        <w:adjustRightInd w:val="0"/>
        <w:snapToGrid w:val="0"/>
        <w:ind w:firstLineChars="200" w:firstLine="480"/>
        <w:rPr>
          <w:sz w:val="24"/>
        </w:rPr>
      </w:pPr>
    </w:p>
    <w:p w:rsidR="0048552B" w:rsidRPr="00F15DCC" w:rsidRDefault="0048552B">
      <w:pPr>
        <w:pStyle w:val="a1"/>
      </w:pPr>
    </w:p>
    <w:p w:rsidR="0048552B" w:rsidRPr="00F15DCC" w:rsidRDefault="00A63859">
      <w:pPr>
        <w:adjustRightInd w:val="0"/>
        <w:snapToGrid w:val="0"/>
        <w:rPr>
          <w:b/>
          <w:sz w:val="28"/>
          <w:szCs w:val="28"/>
        </w:rPr>
      </w:pPr>
      <w:r w:rsidRPr="00F15DCC">
        <w:rPr>
          <w:b/>
          <w:sz w:val="28"/>
          <w:szCs w:val="28"/>
        </w:rPr>
        <w:br w:type="page"/>
      </w:r>
    </w:p>
    <w:tbl>
      <w:tblPr>
        <w:tblW w:w="8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7"/>
        <w:gridCol w:w="2000"/>
        <w:gridCol w:w="2783"/>
        <w:gridCol w:w="2584"/>
      </w:tblGrid>
      <w:tr w:rsidR="0048552B" w:rsidRPr="00F15DCC">
        <w:trPr>
          <w:jc w:val="center"/>
        </w:trPr>
        <w:tc>
          <w:tcPr>
            <w:tcW w:w="8714" w:type="dxa"/>
            <w:gridSpan w:val="4"/>
          </w:tcPr>
          <w:p w:rsidR="0048552B" w:rsidRPr="00F15DCC" w:rsidRDefault="00A63859">
            <w:pPr>
              <w:adjustRightInd w:val="0"/>
              <w:snapToGrid w:val="0"/>
              <w:jc w:val="center"/>
              <w:rPr>
                <w:b/>
                <w:sz w:val="24"/>
                <w:szCs w:val="24"/>
              </w:rPr>
            </w:pPr>
            <w:r w:rsidRPr="00F15DCC">
              <w:rPr>
                <w:b/>
                <w:sz w:val="24"/>
                <w:szCs w:val="24"/>
              </w:rPr>
              <w:lastRenderedPageBreak/>
              <w:t>评标索引表</w:t>
            </w:r>
          </w:p>
        </w:tc>
      </w:tr>
      <w:tr w:rsidR="0048552B" w:rsidRPr="00F15DCC">
        <w:trPr>
          <w:jc w:val="center"/>
        </w:trPr>
        <w:tc>
          <w:tcPr>
            <w:tcW w:w="1347" w:type="dxa"/>
          </w:tcPr>
          <w:p w:rsidR="0048552B" w:rsidRPr="00F15DCC" w:rsidRDefault="00A63859">
            <w:pPr>
              <w:adjustRightInd w:val="0"/>
              <w:snapToGrid w:val="0"/>
              <w:rPr>
                <w:b/>
                <w:sz w:val="24"/>
                <w:szCs w:val="24"/>
              </w:rPr>
            </w:pPr>
            <w:r w:rsidRPr="00F15DCC">
              <w:rPr>
                <w:b/>
                <w:sz w:val="24"/>
                <w:szCs w:val="24"/>
              </w:rPr>
              <w:t>序号</w:t>
            </w:r>
          </w:p>
        </w:tc>
        <w:tc>
          <w:tcPr>
            <w:tcW w:w="2000" w:type="dxa"/>
          </w:tcPr>
          <w:p w:rsidR="0048552B" w:rsidRPr="00F15DCC" w:rsidRDefault="00A63859">
            <w:pPr>
              <w:adjustRightInd w:val="0"/>
              <w:snapToGrid w:val="0"/>
              <w:rPr>
                <w:b/>
                <w:sz w:val="24"/>
                <w:szCs w:val="24"/>
              </w:rPr>
            </w:pPr>
            <w:r w:rsidRPr="00F15DCC">
              <w:rPr>
                <w:b/>
                <w:sz w:val="24"/>
                <w:szCs w:val="24"/>
              </w:rPr>
              <w:t>评审因素</w:t>
            </w:r>
          </w:p>
        </w:tc>
        <w:tc>
          <w:tcPr>
            <w:tcW w:w="2783" w:type="dxa"/>
          </w:tcPr>
          <w:p w:rsidR="0048552B" w:rsidRPr="00F15DCC" w:rsidRDefault="00A63859">
            <w:pPr>
              <w:adjustRightInd w:val="0"/>
              <w:snapToGrid w:val="0"/>
              <w:rPr>
                <w:b/>
                <w:sz w:val="24"/>
                <w:szCs w:val="24"/>
              </w:rPr>
            </w:pPr>
            <w:r w:rsidRPr="00F15DCC">
              <w:rPr>
                <w:b/>
                <w:sz w:val="24"/>
                <w:szCs w:val="24"/>
              </w:rPr>
              <w:t>索引页码</w:t>
            </w:r>
          </w:p>
        </w:tc>
        <w:tc>
          <w:tcPr>
            <w:tcW w:w="2584" w:type="dxa"/>
          </w:tcPr>
          <w:p w:rsidR="0048552B" w:rsidRPr="00F15DCC" w:rsidRDefault="00A63859">
            <w:pPr>
              <w:adjustRightInd w:val="0"/>
              <w:snapToGrid w:val="0"/>
              <w:rPr>
                <w:b/>
                <w:sz w:val="24"/>
                <w:szCs w:val="24"/>
              </w:rPr>
            </w:pPr>
            <w:r w:rsidRPr="00F15DCC">
              <w:rPr>
                <w:b/>
                <w:sz w:val="24"/>
                <w:szCs w:val="24"/>
              </w:rPr>
              <w:t>备注</w:t>
            </w:r>
          </w:p>
        </w:tc>
      </w:tr>
      <w:tr w:rsidR="0048552B" w:rsidRPr="00F15DCC">
        <w:trPr>
          <w:jc w:val="center"/>
        </w:trPr>
        <w:tc>
          <w:tcPr>
            <w:tcW w:w="1347" w:type="dxa"/>
          </w:tcPr>
          <w:p w:rsidR="0048552B" w:rsidRPr="00F15DCC" w:rsidRDefault="0048552B">
            <w:pPr>
              <w:adjustRightInd w:val="0"/>
              <w:snapToGrid w:val="0"/>
              <w:rPr>
                <w:b/>
                <w:sz w:val="24"/>
                <w:szCs w:val="24"/>
              </w:rPr>
            </w:pPr>
          </w:p>
        </w:tc>
        <w:tc>
          <w:tcPr>
            <w:tcW w:w="2000" w:type="dxa"/>
          </w:tcPr>
          <w:p w:rsidR="0048552B" w:rsidRPr="00F15DCC" w:rsidRDefault="0048552B">
            <w:pPr>
              <w:adjustRightInd w:val="0"/>
              <w:snapToGrid w:val="0"/>
              <w:rPr>
                <w:b/>
                <w:sz w:val="24"/>
                <w:szCs w:val="24"/>
              </w:rPr>
            </w:pPr>
          </w:p>
        </w:tc>
        <w:tc>
          <w:tcPr>
            <w:tcW w:w="2783" w:type="dxa"/>
          </w:tcPr>
          <w:p w:rsidR="0048552B" w:rsidRPr="00F15DCC" w:rsidRDefault="0048552B">
            <w:pPr>
              <w:adjustRightInd w:val="0"/>
              <w:snapToGrid w:val="0"/>
              <w:rPr>
                <w:b/>
                <w:sz w:val="24"/>
                <w:szCs w:val="24"/>
              </w:rPr>
            </w:pPr>
          </w:p>
        </w:tc>
        <w:tc>
          <w:tcPr>
            <w:tcW w:w="2584" w:type="dxa"/>
          </w:tcPr>
          <w:p w:rsidR="0048552B" w:rsidRPr="00F15DCC" w:rsidRDefault="0048552B">
            <w:pPr>
              <w:adjustRightInd w:val="0"/>
              <w:snapToGrid w:val="0"/>
              <w:rPr>
                <w:b/>
                <w:sz w:val="24"/>
                <w:szCs w:val="24"/>
              </w:rPr>
            </w:pPr>
          </w:p>
        </w:tc>
      </w:tr>
      <w:tr w:rsidR="0048552B" w:rsidRPr="00F15DCC">
        <w:trPr>
          <w:jc w:val="center"/>
        </w:trPr>
        <w:tc>
          <w:tcPr>
            <w:tcW w:w="1347" w:type="dxa"/>
          </w:tcPr>
          <w:p w:rsidR="0048552B" w:rsidRPr="00F15DCC" w:rsidRDefault="0048552B">
            <w:pPr>
              <w:adjustRightInd w:val="0"/>
              <w:snapToGrid w:val="0"/>
              <w:rPr>
                <w:b/>
                <w:sz w:val="24"/>
                <w:szCs w:val="24"/>
              </w:rPr>
            </w:pPr>
          </w:p>
        </w:tc>
        <w:tc>
          <w:tcPr>
            <w:tcW w:w="2000" w:type="dxa"/>
          </w:tcPr>
          <w:p w:rsidR="0048552B" w:rsidRPr="00F15DCC" w:rsidRDefault="0048552B">
            <w:pPr>
              <w:adjustRightInd w:val="0"/>
              <w:snapToGrid w:val="0"/>
              <w:rPr>
                <w:b/>
                <w:sz w:val="24"/>
                <w:szCs w:val="24"/>
              </w:rPr>
            </w:pPr>
          </w:p>
        </w:tc>
        <w:tc>
          <w:tcPr>
            <w:tcW w:w="2783" w:type="dxa"/>
          </w:tcPr>
          <w:p w:rsidR="0048552B" w:rsidRPr="00F15DCC" w:rsidRDefault="0048552B">
            <w:pPr>
              <w:adjustRightInd w:val="0"/>
              <w:snapToGrid w:val="0"/>
              <w:rPr>
                <w:b/>
                <w:sz w:val="24"/>
                <w:szCs w:val="24"/>
              </w:rPr>
            </w:pPr>
          </w:p>
        </w:tc>
        <w:tc>
          <w:tcPr>
            <w:tcW w:w="2584" w:type="dxa"/>
          </w:tcPr>
          <w:p w:rsidR="0048552B" w:rsidRPr="00F15DCC" w:rsidRDefault="0048552B">
            <w:pPr>
              <w:adjustRightInd w:val="0"/>
              <w:snapToGrid w:val="0"/>
              <w:rPr>
                <w:b/>
                <w:sz w:val="24"/>
                <w:szCs w:val="24"/>
              </w:rPr>
            </w:pPr>
          </w:p>
        </w:tc>
      </w:tr>
      <w:tr w:rsidR="0048552B" w:rsidRPr="00F15DCC">
        <w:trPr>
          <w:jc w:val="center"/>
        </w:trPr>
        <w:tc>
          <w:tcPr>
            <w:tcW w:w="1347" w:type="dxa"/>
          </w:tcPr>
          <w:p w:rsidR="0048552B" w:rsidRPr="00F15DCC" w:rsidRDefault="00A63859">
            <w:pPr>
              <w:adjustRightInd w:val="0"/>
              <w:snapToGrid w:val="0"/>
              <w:rPr>
                <w:b/>
                <w:sz w:val="24"/>
                <w:szCs w:val="24"/>
              </w:rPr>
            </w:pPr>
            <w:r w:rsidRPr="00F15DCC">
              <w:rPr>
                <w:b/>
                <w:sz w:val="24"/>
                <w:szCs w:val="24"/>
              </w:rPr>
              <w:t>……</w:t>
            </w:r>
          </w:p>
        </w:tc>
        <w:tc>
          <w:tcPr>
            <w:tcW w:w="2000" w:type="dxa"/>
          </w:tcPr>
          <w:p w:rsidR="0048552B" w:rsidRPr="00F15DCC" w:rsidRDefault="00A63859">
            <w:pPr>
              <w:adjustRightInd w:val="0"/>
              <w:snapToGrid w:val="0"/>
              <w:rPr>
                <w:b/>
                <w:sz w:val="24"/>
                <w:szCs w:val="24"/>
              </w:rPr>
            </w:pPr>
            <w:r w:rsidRPr="00F15DCC">
              <w:rPr>
                <w:b/>
                <w:sz w:val="24"/>
                <w:szCs w:val="24"/>
              </w:rPr>
              <w:t>……</w:t>
            </w:r>
          </w:p>
        </w:tc>
        <w:tc>
          <w:tcPr>
            <w:tcW w:w="2783" w:type="dxa"/>
          </w:tcPr>
          <w:p w:rsidR="0048552B" w:rsidRPr="00F15DCC" w:rsidRDefault="00A63859">
            <w:pPr>
              <w:adjustRightInd w:val="0"/>
              <w:snapToGrid w:val="0"/>
              <w:rPr>
                <w:b/>
                <w:sz w:val="24"/>
                <w:szCs w:val="24"/>
              </w:rPr>
            </w:pPr>
            <w:r w:rsidRPr="00F15DCC">
              <w:rPr>
                <w:b/>
                <w:sz w:val="24"/>
                <w:szCs w:val="24"/>
              </w:rPr>
              <w:t>……</w:t>
            </w:r>
          </w:p>
        </w:tc>
        <w:tc>
          <w:tcPr>
            <w:tcW w:w="2584" w:type="dxa"/>
          </w:tcPr>
          <w:p w:rsidR="0048552B" w:rsidRPr="00F15DCC" w:rsidRDefault="00A63859">
            <w:pPr>
              <w:adjustRightInd w:val="0"/>
              <w:snapToGrid w:val="0"/>
              <w:rPr>
                <w:b/>
                <w:sz w:val="24"/>
                <w:szCs w:val="24"/>
              </w:rPr>
            </w:pPr>
            <w:r w:rsidRPr="00F15DCC">
              <w:rPr>
                <w:b/>
                <w:sz w:val="24"/>
                <w:szCs w:val="24"/>
              </w:rPr>
              <w:t>……</w:t>
            </w:r>
          </w:p>
        </w:tc>
      </w:tr>
      <w:tr w:rsidR="0048552B" w:rsidRPr="00F15DCC">
        <w:trPr>
          <w:jc w:val="center"/>
        </w:trPr>
        <w:tc>
          <w:tcPr>
            <w:tcW w:w="1347" w:type="dxa"/>
          </w:tcPr>
          <w:p w:rsidR="0048552B" w:rsidRPr="00F15DCC" w:rsidRDefault="0048552B">
            <w:pPr>
              <w:adjustRightInd w:val="0"/>
              <w:snapToGrid w:val="0"/>
              <w:rPr>
                <w:b/>
                <w:sz w:val="24"/>
                <w:szCs w:val="24"/>
              </w:rPr>
            </w:pPr>
          </w:p>
        </w:tc>
        <w:tc>
          <w:tcPr>
            <w:tcW w:w="2000" w:type="dxa"/>
          </w:tcPr>
          <w:p w:rsidR="0048552B" w:rsidRPr="00F15DCC" w:rsidRDefault="0048552B">
            <w:pPr>
              <w:adjustRightInd w:val="0"/>
              <w:snapToGrid w:val="0"/>
              <w:rPr>
                <w:b/>
                <w:sz w:val="24"/>
                <w:szCs w:val="24"/>
              </w:rPr>
            </w:pPr>
          </w:p>
        </w:tc>
        <w:tc>
          <w:tcPr>
            <w:tcW w:w="2783" w:type="dxa"/>
          </w:tcPr>
          <w:p w:rsidR="0048552B" w:rsidRPr="00F15DCC" w:rsidRDefault="0048552B">
            <w:pPr>
              <w:adjustRightInd w:val="0"/>
              <w:snapToGrid w:val="0"/>
              <w:rPr>
                <w:b/>
                <w:sz w:val="24"/>
                <w:szCs w:val="24"/>
              </w:rPr>
            </w:pPr>
          </w:p>
        </w:tc>
        <w:tc>
          <w:tcPr>
            <w:tcW w:w="2584" w:type="dxa"/>
          </w:tcPr>
          <w:p w:rsidR="0048552B" w:rsidRPr="00F15DCC" w:rsidRDefault="0048552B">
            <w:pPr>
              <w:adjustRightInd w:val="0"/>
              <w:snapToGrid w:val="0"/>
              <w:rPr>
                <w:b/>
                <w:sz w:val="24"/>
                <w:szCs w:val="24"/>
              </w:rPr>
            </w:pPr>
          </w:p>
        </w:tc>
      </w:tr>
      <w:tr w:rsidR="0048552B" w:rsidRPr="00F15DCC">
        <w:trPr>
          <w:jc w:val="center"/>
        </w:trPr>
        <w:tc>
          <w:tcPr>
            <w:tcW w:w="1347" w:type="dxa"/>
          </w:tcPr>
          <w:p w:rsidR="0048552B" w:rsidRPr="00F15DCC" w:rsidRDefault="0048552B">
            <w:pPr>
              <w:adjustRightInd w:val="0"/>
              <w:snapToGrid w:val="0"/>
              <w:rPr>
                <w:b/>
                <w:sz w:val="24"/>
                <w:szCs w:val="24"/>
              </w:rPr>
            </w:pPr>
          </w:p>
        </w:tc>
        <w:tc>
          <w:tcPr>
            <w:tcW w:w="2000" w:type="dxa"/>
          </w:tcPr>
          <w:p w:rsidR="0048552B" w:rsidRPr="00F15DCC" w:rsidRDefault="0048552B">
            <w:pPr>
              <w:adjustRightInd w:val="0"/>
              <w:snapToGrid w:val="0"/>
              <w:rPr>
                <w:b/>
                <w:sz w:val="24"/>
                <w:szCs w:val="24"/>
              </w:rPr>
            </w:pPr>
          </w:p>
        </w:tc>
        <w:tc>
          <w:tcPr>
            <w:tcW w:w="2783" w:type="dxa"/>
          </w:tcPr>
          <w:p w:rsidR="0048552B" w:rsidRPr="00F15DCC" w:rsidRDefault="0048552B">
            <w:pPr>
              <w:adjustRightInd w:val="0"/>
              <w:snapToGrid w:val="0"/>
              <w:rPr>
                <w:b/>
                <w:sz w:val="24"/>
                <w:szCs w:val="24"/>
              </w:rPr>
            </w:pPr>
          </w:p>
        </w:tc>
        <w:tc>
          <w:tcPr>
            <w:tcW w:w="2584" w:type="dxa"/>
          </w:tcPr>
          <w:p w:rsidR="0048552B" w:rsidRPr="00F15DCC" w:rsidRDefault="0048552B">
            <w:pPr>
              <w:adjustRightInd w:val="0"/>
              <w:snapToGrid w:val="0"/>
              <w:rPr>
                <w:b/>
                <w:sz w:val="24"/>
                <w:szCs w:val="24"/>
              </w:rPr>
            </w:pPr>
          </w:p>
        </w:tc>
      </w:tr>
      <w:tr w:rsidR="0048552B" w:rsidRPr="00F15DCC">
        <w:trPr>
          <w:jc w:val="center"/>
        </w:trPr>
        <w:tc>
          <w:tcPr>
            <w:tcW w:w="1347" w:type="dxa"/>
          </w:tcPr>
          <w:p w:rsidR="0048552B" w:rsidRPr="00F15DCC" w:rsidRDefault="0048552B">
            <w:pPr>
              <w:adjustRightInd w:val="0"/>
              <w:snapToGrid w:val="0"/>
              <w:rPr>
                <w:b/>
                <w:sz w:val="24"/>
                <w:szCs w:val="24"/>
              </w:rPr>
            </w:pPr>
          </w:p>
        </w:tc>
        <w:tc>
          <w:tcPr>
            <w:tcW w:w="2000" w:type="dxa"/>
          </w:tcPr>
          <w:p w:rsidR="0048552B" w:rsidRPr="00F15DCC" w:rsidRDefault="0048552B">
            <w:pPr>
              <w:adjustRightInd w:val="0"/>
              <w:snapToGrid w:val="0"/>
              <w:rPr>
                <w:b/>
                <w:sz w:val="24"/>
                <w:szCs w:val="24"/>
              </w:rPr>
            </w:pPr>
          </w:p>
        </w:tc>
        <w:tc>
          <w:tcPr>
            <w:tcW w:w="2783" w:type="dxa"/>
          </w:tcPr>
          <w:p w:rsidR="0048552B" w:rsidRPr="00F15DCC" w:rsidRDefault="0048552B">
            <w:pPr>
              <w:adjustRightInd w:val="0"/>
              <w:snapToGrid w:val="0"/>
              <w:rPr>
                <w:b/>
                <w:sz w:val="24"/>
                <w:szCs w:val="24"/>
              </w:rPr>
            </w:pPr>
          </w:p>
        </w:tc>
        <w:tc>
          <w:tcPr>
            <w:tcW w:w="2584" w:type="dxa"/>
          </w:tcPr>
          <w:p w:rsidR="0048552B" w:rsidRPr="00F15DCC" w:rsidRDefault="0048552B">
            <w:pPr>
              <w:adjustRightInd w:val="0"/>
              <w:snapToGrid w:val="0"/>
              <w:rPr>
                <w:b/>
                <w:sz w:val="24"/>
                <w:szCs w:val="24"/>
              </w:rPr>
            </w:pPr>
          </w:p>
        </w:tc>
      </w:tr>
      <w:tr w:rsidR="0048552B" w:rsidRPr="00F15DCC">
        <w:trPr>
          <w:jc w:val="center"/>
        </w:trPr>
        <w:tc>
          <w:tcPr>
            <w:tcW w:w="1347" w:type="dxa"/>
          </w:tcPr>
          <w:p w:rsidR="0048552B" w:rsidRPr="00F15DCC" w:rsidRDefault="0048552B">
            <w:pPr>
              <w:adjustRightInd w:val="0"/>
              <w:snapToGrid w:val="0"/>
              <w:rPr>
                <w:b/>
                <w:sz w:val="24"/>
                <w:szCs w:val="24"/>
              </w:rPr>
            </w:pPr>
          </w:p>
        </w:tc>
        <w:tc>
          <w:tcPr>
            <w:tcW w:w="2000" w:type="dxa"/>
          </w:tcPr>
          <w:p w:rsidR="0048552B" w:rsidRPr="00F15DCC" w:rsidRDefault="0048552B">
            <w:pPr>
              <w:adjustRightInd w:val="0"/>
              <w:snapToGrid w:val="0"/>
              <w:rPr>
                <w:b/>
                <w:sz w:val="24"/>
                <w:szCs w:val="24"/>
              </w:rPr>
            </w:pPr>
          </w:p>
        </w:tc>
        <w:tc>
          <w:tcPr>
            <w:tcW w:w="2783" w:type="dxa"/>
          </w:tcPr>
          <w:p w:rsidR="0048552B" w:rsidRPr="00F15DCC" w:rsidRDefault="0048552B">
            <w:pPr>
              <w:adjustRightInd w:val="0"/>
              <w:snapToGrid w:val="0"/>
              <w:rPr>
                <w:b/>
                <w:sz w:val="24"/>
                <w:szCs w:val="24"/>
              </w:rPr>
            </w:pPr>
          </w:p>
        </w:tc>
        <w:tc>
          <w:tcPr>
            <w:tcW w:w="2584" w:type="dxa"/>
          </w:tcPr>
          <w:p w:rsidR="0048552B" w:rsidRPr="00F15DCC" w:rsidRDefault="0048552B">
            <w:pPr>
              <w:adjustRightInd w:val="0"/>
              <w:snapToGrid w:val="0"/>
              <w:rPr>
                <w:b/>
                <w:sz w:val="24"/>
                <w:szCs w:val="24"/>
              </w:rPr>
            </w:pPr>
          </w:p>
        </w:tc>
      </w:tr>
      <w:tr w:rsidR="0048552B" w:rsidRPr="00F15DCC">
        <w:trPr>
          <w:jc w:val="center"/>
        </w:trPr>
        <w:tc>
          <w:tcPr>
            <w:tcW w:w="1347" w:type="dxa"/>
          </w:tcPr>
          <w:p w:rsidR="0048552B" w:rsidRPr="00F15DCC" w:rsidRDefault="0048552B">
            <w:pPr>
              <w:adjustRightInd w:val="0"/>
              <w:snapToGrid w:val="0"/>
              <w:rPr>
                <w:b/>
                <w:sz w:val="24"/>
                <w:szCs w:val="24"/>
              </w:rPr>
            </w:pPr>
          </w:p>
        </w:tc>
        <w:tc>
          <w:tcPr>
            <w:tcW w:w="2000" w:type="dxa"/>
          </w:tcPr>
          <w:p w:rsidR="0048552B" w:rsidRPr="00F15DCC" w:rsidRDefault="0048552B">
            <w:pPr>
              <w:adjustRightInd w:val="0"/>
              <w:snapToGrid w:val="0"/>
              <w:rPr>
                <w:b/>
                <w:sz w:val="24"/>
                <w:szCs w:val="24"/>
              </w:rPr>
            </w:pPr>
          </w:p>
        </w:tc>
        <w:tc>
          <w:tcPr>
            <w:tcW w:w="2783" w:type="dxa"/>
          </w:tcPr>
          <w:p w:rsidR="0048552B" w:rsidRPr="00F15DCC" w:rsidRDefault="0048552B">
            <w:pPr>
              <w:adjustRightInd w:val="0"/>
              <w:snapToGrid w:val="0"/>
              <w:rPr>
                <w:b/>
                <w:sz w:val="24"/>
                <w:szCs w:val="24"/>
              </w:rPr>
            </w:pPr>
          </w:p>
        </w:tc>
        <w:tc>
          <w:tcPr>
            <w:tcW w:w="2584" w:type="dxa"/>
          </w:tcPr>
          <w:p w:rsidR="0048552B" w:rsidRPr="00F15DCC" w:rsidRDefault="0048552B">
            <w:pPr>
              <w:adjustRightInd w:val="0"/>
              <w:snapToGrid w:val="0"/>
              <w:rPr>
                <w:b/>
                <w:sz w:val="24"/>
                <w:szCs w:val="24"/>
              </w:rPr>
            </w:pPr>
          </w:p>
        </w:tc>
      </w:tr>
      <w:tr w:rsidR="0048552B" w:rsidRPr="00F15DCC">
        <w:trPr>
          <w:jc w:val="center"/>
        </w:trPr>
        <w:tc>
          <w:tcPr>
            <w:tcW w:w="1347" w:type="dxa"/>
          </w:tcPr>
          <w:p w:rsidR="0048552B" w:rsidRPr="00F15DCC" w:rsidRDefault="0048552B">
            <w:pPr>
              <w:adjustRightInd w:val="0"/>
              <w:snapToGrid w:val="0"/>
              <w:rPr>
                <w:b/>
                <w:sz w:val="24"/>
                <w:szCs w:val="24"/>
              </w:rPr>
            </w:pPr>
          </w:p>
        </w:tc>
        <w:tc>
          <w:tcPr>
            <w:tcW w:w="2000" w:type="dxa"/>
          </w:tcPr>
          <w:p w:rsidR="0048552B" w:rsidRPr="00F15DCC" w:rsidRDefault="0048552B">
            <w:pPr>
              <w:adjustRightInd w:val="0"/>
              <w:snapToGrid w:val="0"/>
              <w:rPr>
                <w:b/>
                <w:sz w:val="24"/>
                <w:szCs w:val="24"/>
              </w:rPr>
            </w:pPr>
          </w:p>
        </w:tc>
        <w:tc>
          <w:tcPr>
            <w:tcW w:w="2783" w:type="dxa"/>
          </w:tcPr>
          <w:p w:rsidR="0048552B" w:rsidRPr="00F15DCC" w:rsidRDefault="0048552B">
            <w:pPr>
              <w:adjustRightInd w:val="0"/>
              <w:snapToGrid w:val="0"/>
              <w:rPr>
                <w:b/>
                <w:sz w:val="24"/>
                <w:szCs w:val="24"/>
              </w:rPr>
            </w:pPr>
          </w:p>
        </w:tc>
        <w:tc>
          <w:tcPr>
            <w:tcW w:w="2584" w:type="dxa"/>
          </w:tcPr>
          <w:p w:rsidR="0048552B" w:rsidRPr="00F15DCC" w:rsidRDefault="0048552B">
            <w:pPr>
              <w:adjustRightInd w:val="0"/>
              <w:snapToGrid w:val="0"/>
              <w:rPr>
                <w:b/>
                <w:sz w:val="24"/>
                <w:szCs w:val="24"/>
              </w:rPr>
            </w:pPr>
          </w:p>
        </w:tc>
      </w:tr>
    </w:tbl>
    <w:p w:rsidR="0048552B" w:rsidRPr="00F15DCC" w:rsidRDefault="00A63859">
      <w:pPr>
        <w:rPr>
          <w:b/>
          <w:sz w:val="28"/>
          <w:szCs w:val="28"/>
        </w:rPr>
      </w:pPr>
      <w:r w:rsidRPr="00F15DCC">
        <w:rPr>
          <w:b/>
          <w:sz w:val="28"/>
          <w:szCs w:val="28"/>
        </w:rPr>
        <w:br w:type="page"/>
      </w:r>
    </w:p>
    <w:p w:rsidR="0048552B" w:rsidRPr="00F15DCC" w:rsidRDefault="00A63859">
      <w:pPr>
        <w:adjustRightInd w:val="0"/>
        <w:snapToGrid w:val="0"/>
        <w:rPr>
          <w:b/>
          <w:sz w:val="24"/>
          <w:szCs w:val="24"/>
        </w:rPr>
      </w:pPr>
      <w:r w:rsidRPr="00F15DCC">
        <w:rPr>
          <w:b/>
          <w:sz w:val="24"/>
          <w:szCs w:val="24"/>
        </w:rPr>
        <w:lastRenderedPageBreak/>
        <w:t>1</w:t>
      </w:r>
      <w:r w:rsidRPr="00F15DCC">
        <w:rPr>
          <w:b/>
          <w:sz w:val="24"/>
          <w:szCs w:val="24"/>
        </w:rPr>
        <w:t>、投标声明书格式：</w:t>
      </w:r>
    </w:p>
    <w:p w:rsidR="0048552B" w:rsidRPr="00F15DCC" w:rsidRDefault="00A63859">
      <w:pPr>
        <w:adjustRightInd w:val="0"/>
        <w:snapToGrid w:val="0"/>
        <w:jc w:val="center"/>
        <w:rPr>
          <w:sz w:val="24"/>
          <w:szCs w:val="24"/>
        </w:rPr>
      </w:pPr>
      <w:r w:rsidRPr="00F15DCC">
        <w:rPr>
          <w:sz w:val="24"/>
          <w:szCs w:val="24"/>
        </w:rPr>
        <w:t>投标声明书</w:t>
      </w:r>
    </w:p>
    <w:p w:rsidR="0048552B" w:rsidRPr="00F15DCC" w:rsidRDefault="00A63859">
      <w:pPr>
        <w:adjustRightInd w:val="0"/>
        <w:snapToGrid w:val="0"/>
        <w:spacing w:line="400" w:lineRule="exact"/>
        <w:rPr>
          <w:sz w:val="24"/>
          <w:szCs w:val="24"/>
        </w:rPr>
      </w:pPr>
      <w:r w:rsidRPr="00F15DCC">
        <w:rPr>
          <w:sz w:val="24"/>
          <w:szCs w:val="24"/>
        </w:rPr>
        <w:t>（采购代理机构名称）：</w:t>
      </w:r>
    </w:p>
    <w:p w:rsidR="0048552B" w:rsidRPr="00F15DCC" w:rsidRDefault="00A63859">
      <w:pPr>
        <w:adjustRightInd w:val="0"/>
        <w:snapToGrid w:val="0"/>
        <w:spacing w:line="400" w:lineRule="exact"/>
        <w:ind w:firstLineChars="300" w:firstLine="720"/>
        <w:rPr>
          <w:sz w:val="24"/>
          <w:szCs w:val="24"/>
        </w:rPr>
      </w:pPr>
      <w:r w:rsidRPr="00F15DCC">
        <w:rPr>
          <w:sz w:val="24"/>
          <w:szCs w:val="24"/>
        </w:rPr>
        <w:t>（投标人名称）系中华人民共和国合法企业（其他组织），经营地址。</w:t>
      </w:r>
    </w:p>
    <w:p w:rsidR="0048552B" w:rsidRPr="00F15DCC" w:rsidRDefault="00A63859">
      <w:pPr>
        <w:adjustRightInd w:val="0"/>
        <w:snapToGrid w:val="0"/>
        <w:spacing w:line="400" w:lineRule="exact"/>
        <w:ind w:firstLine="645"/>
        <w:rPr>
          <w:sz w:val="24"/>
          <w:szCs w:val="24"/>
        </w:rPr>
      </w:pPr>
      <w:r w:rsidRPr="00F15DCC">
        <w:rPr>
          <w:sz w:val="24"/>
          <w:szCs w:val="24"/>
        </w:rPr>
        <w:t>我（姓名）系（投标人名称）的法定代表人（负责人），我方愿意参加贵方组织的项目（项目编号：）</w:t>
      </w:r>
      <w:r w:rsidRPr="00F15DCC">
        <w:rPr>
          <w:sz w:val="24"/>
          <w:szCs w:val="24"/>
          <w:u w:val="single"/>
        </w:rPr>
        <w:t>标包编号及内容</w:t>
      </w:r>
      <w:r w:rsidRPr="00F15DCC">
        <w:rPr>
          <w:sz w:val="24"/>
          <w:szCs w:val="24"/>
        </w:rPr>
        <w:t xml:space="preserve"> </w:t>
      </w:r>
      <w:r w:rsidRPr="00F15DCC">
        <w:rPr>
          <w:sz w:val="24"/>
          <w:szCs w:val="24"/>
        </w:rPr>
        <w:t>的投标，为便于贵方公正、择优地确定中标人及其投标产品和服务，我方就本次投标有关事项郑重声明如下：</w:t>
      </w:r>
    </w:p>
    <w:p w:rsidR="0048552B" w:rsidRPr="00F15DCC" w:rsidRDefault="00A63859">
      <w:pPr>
        <w:numPr>
          <w:ilvl w:val="0"/>
          <w:numId w:val="8"/>
        </w:numPr>
        <w:adjustRightInd w:val="0"/>
        <w:snapToGrid w:val="0"/>
        <w:spacing w:line="400" w:lineRule="exact"/>
        <w:rPr>
          <w:sz w:val="24"/>
          <w:szCs w:val="24"/>
        </w:rPr>
      </w:pPr>
      <w:r w:rsidRPr="00F15DCC">
        <w:rPr>
          <w:sz w:val="24"/>
          <w:szCs w:val="24"/>
        </w:rPr>
        <w:t>投标方已详细审查全部招标文件，同意招标文件的各项要求。</w:t>
      </w:r>
    </w:p>
    <w:p w:rsidR="0048552B" w:rsidRPr="00F15DCC" w:rsidRDefault="00A63859">
      <w:pPr>
        <w:numPr>
          <w:ilvl w:val="0"/>
          <w:numId w:val="8"/>
        </w:numPr>
        <w:adjustRightInd w:val="0"/>
        <w:snapToGrid w:val="0"/>
        <w:spacing w:line="400" w:lineRule="exact"/>
        <w:rPr>
          <w:sz w:val="24"/>
          <w:szCs w:val="24"/>
        </w:rPr>
      </w:pPr>
      <w:r w:rsidRPr="00F15DCC">
        <w:rPr>
          <w:sz w:val="24"/>
          <w:szCs w:val="24"/>
        </w:rPr>
        <w:t>我方向贵方提交的所有投标文件、资料都是准确的和真实的。</w:t>
      </w:r>
    </w:p>
    <w:p w:rsidR="0048552B" w:rsidRPr="00F15DCC" w:rsidRDefault="00A63859">
      <w:pPr>
        <w:numPr>
          <w:ilvl w:val="0"/>
          <w:numId w:val="8"/>
        </w:numPr>
        <w:adjustRightInd w:val="0"/>
        <w:snapToGrid w:val="0"/>
        <w:spacing w:line="400" w:lineRule="exact"/>
        <w:rPr>
          <w:sz w:val="24"/>
          <w:szCs w:val="24"/>
        </w:rPr>
      </w:pPr>
      <w:r w:rsidRPr="00F15DCC">
        <w:rPr>
          <w:sz w:val="24"/>
          <w:szCs w:val="24"/>
        </w:rPr>
        <w:t>若中标，我方将按招标文件规定履行合同责任和义务。</w:t>
      </w:r>
    </w:p>
    <w:p w:rsidR="0048552B" w:rsidRPr="00F15DCC" w:rsidRDefault="00A63859">
      <w:pPr>
        <w:numPr>
          <w:ilvl w:val="0"/>
          <w:numId w:val="8"/>
        </w:numPr>
        <w:adjustRightInd w:val="0"/>
        <w:snapToGrid w:val="0"/>
        <w:spacing w:line="400" w:lineRule="exact"/>
        <w:rPr>
          <w:sz w:val="24"/>
          <w:szCs w:val="24"/>
        </w:rPr>
      </w:pPr>
      <w:r w:rsidRPr="00F15DCC">
        <w:rPr>
          <w:sz w:val="24"/>
          <w:szCs w:val="24"/>
        </w:rPr>
        <w:t>我方郑重承诺：我方所投产品及其任何一部分，免受第三方提出的侵犯其专利权、商标权、著作权或其它知识产权的起诉。我方承担由此可能产生的一切法律责任和费用。</w:t>
      </w:r>
    </w:p>
    <w:p w:rsidR="0048552B" w:rsidRPr="00F15DCC" w:rsidRDefault="00A63859">
      <w:pPr>
        <w:numPr>
          <w:ilvl w:val="0"/>
          <w:numId w:val="8"/>
        </w:numPr>
        <w:adjustRightInd w:val="0"/>
        <w:snapToGrid w:val="0"/>
        <w:spacing w:line="400" w:lineRule="exact"/>
        <w:rPr>
          <w:sz w:val="24"/>
          <w:szCs w:val="24"/>
        </w:rPr>
      </w:pPr>
      <w:r w:rsidRPr="00F15DCC">
        <w:rPr>
          <w:sz w:val="24"/>
          <w:szCs w:val="24"/>
        </w:rPr>
        <w:t>我方不是采购人的附属机构；在获知本项目采购信息后，与采购人聘请的为此项目提供咨询服务的公司及其附属机构没有任何联系。</w:t>
      </w:r>
    </w:p>
    <w:p w:rsidR="0048552B" w:rsidRPr="00F15DCC" w:rsidRDefault="00A63859">
      <w:pPr>
        <w:numPr>
          <w:ilvl w:val="0"/>
          <w:numId w:val="8"/>
        </w:numPr>
        <w:adjustRightInd w:val="0"/>
        <w:snapToGrid w:val="0"/>
        <w:spacing w:line="400" w:lineRule="exact"/>
        <w:rPr>
          <w:sz w:val="24"/>
          <w:szCs w:val="24"/>
        </w:rPr>
      </w:pPr>
      <w:r w:rsidRPr="00F15DCC">
        <w:rPr>
          <w:sz w:val="24"/>
          <w:szCs w:val="24"/>
        </w:rPr>
        <w:t>投标书自开标日起有效期为日。以上事项如有虚假或隐瞒，我方愿意承担一切后果，并不再寻求任何旨在减轻或免除法律责任的辩解。</w:t>
      </w:r>
    </w:p>
    <w:p w:rsidR="0048552B" w:rsidRPr="00F15DCC" w:rsidRDefault="0048552B">
      <w:pPr>
        <w:adjustRightInd w:val="0"/>
        <w:snapToGrid w:val="0"/>
        <w:spacing w:line="400" w:lineRule="exact"/>
        <w:ind w:leftChars="-2" w:left="-4" w:rightChars="-389" w:right="-817" w:firstLine="2"/>
        <w:rPr>
          <w:sz w:val="24"/>
          <w:szCs w:val="24"/>
        </w:rPr>
      </w:pPr>
    </w:p>
    <w:p w:rsidR="0048552B" w:rsidRPr="00F15DCC" w:rsidRDefault="0048552B">
      <w:pPr>
        <w:adjustRightInd w:val="0"/>
        <w:snapToGrid w:val="0"/>
        <w:spacing w:line="400" w:lineRule="exact"/>
        <w:ind w:leftChars="-2" w:left="-4" w:rightChars="-389" w:right="-817" w:firstLine="2"/>
        <w:rPr>
          <w:sz w:val="24"/>
          <w:szCs w:val="24"/>
        </w:rPr>
      </w:pPr>
    </w:p>
    <w:p w:rsidR="0048552B" w:rsidRPr="00F15DCC" w:rsidRDefault="0048552B">
      <w:pPr>
        <w:adjustRightInd w:val="0"/>
        <w:snapToGrid w:val="0"/>
        <w:spacing w:line="400" w:lineRule="exact"/>
        <w:ind w:leftChars="-2" w:left="-4" w:rightChars="-389" w:right="-817" w:firstLine="2"/>
        <w:rPr>
          <w:sz w:val="24"/>
          <w:szCs w:val="24"/>
        </w:rPr>
      </w:pP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投标人名称（盖章）：</w:t>
      </w: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法定代表人（负责人、自然人）或授权代表（签字）：</w:t>
      </w:r>
    </w:p>
    <w:p w:rsidR="0048552B" w:rsidRPr="00F15DCC" w:rsidRDefault="00A63859">
      <w:pPr>
        <w:adjustRightInd w:val="0"/>
        <w:snapToGrid w:val="0"/>
        <w:spacing w:line="400" w:lineRule="exact"/>
        <w:ind w:leftChars="-1" w:left="-2" w:rightChars="-389" w:right="-817" w:firstLine="2"/>
        <w:jc w:val="left"/>
        <w:rPr>
          <w:sz w:val="24"/>
          <w:szCs w:val="24"/>
        </w:rPr>
      </w:pPr>
      <w:r w:rsidRPr="00F15DCC">
        <w:rPr>
          <w:sz w:val="24"/>
          <w:szCs w:val="24"/>
        </w:rPr>
        <w:t>日期：</w:t>
      </w:r>
      <w:r w:rsidRPr="00F15DCC">
        <w:rPr>
          <w:sz w:val="24"/>
          <w:szCs w:val="24"/>
        </w:rPr>
        <w:t xml:space="preserve">    </w:t>
      </w:r>
      <w:r w:rsidRPr="00F15DCC">
        <w:rPr>
          <w:sz w:val="24"/>
          <w:szCs w:val="24"/>
        </w:rPr>
        <w:t>年</w:t>
      </w:r>
      <w:r w:rsidRPr="00F15DCC">
        <w:rPr>
          <w:sz w:val="24"/>
          <w:szCs w:val="24"/>
        </w:rPr>
        <w:t xml:space="preserve">   </w:t>
      </w:r>
      <w:r w:rsidRPr="00F15DCC">
        <w:rPr>
          <w:sz w:val="24"/>
          <w:szCs w:val="24"/>
        </w:rPr>
        <w:t>月</w:t>
      </w:r>
      <w:r w:rsidRPr="00F15DCC">
        <w:rPr>
          <w:sz w:val="24"/>
          <w:szCs w:val="24"/>
        </w:rPr>
        <w:t xml:space="preserve">   </w:t>
      </w:r>
      <w:r w:rsidRPr="00F15DCC">
        <w:rPr>
          <w:sz w:val="24"/>
          <w:szCs w:val="24"/>
        </w:rPr>
        <w:t>日</w:t>
      </w:r>
    </w:p>
    <w:p w:rsidR="0048552B" w:rsidRPr="00F15DCC" w:rsidRDefault="00A63859">
      <w:pPr>
        <w:adjustRightInd w:val="0"/>
        <w:snapToGrid w:val="0"/>
        <w:spacing w:line="360" w:lineRule="auto"/>
        <w:rPr>
          <w:sz w:val="24"/>
          <w:szCs w:val="24"/>
        </w:rPr>
      </w:pPr>
      <w:r w:rsidRPr="00F15DCC">
        <w:rPr>
          <w:sz w:val="24"/>
          <w:szCs w:val="24"/>
        </w:rPr>
        <w:br w:type="page"/>
      </w:r>
      <w:r w:rsidRPr="00F15DCC">
        <w:rPr>
          <w:b/>
          <w:sz w:val="24"/>
          <w:szCs w:val="24"/>
        </w:rPr>
        <w:lastRenderedPageBreak/>
        <w:t>2</w:t>
      </w:r>
      <w:r w:rsidRPr="00F15DCC">
        <w:rPr>
          <w:b/>
          <w:sz w:val="24"/>
          <w:szCs w:val="24"/>
        </w:rPr>
        <w:t>、授权委托书格式：</w:t>
      </w:r>
    </w:p>
    <w:p w:rsidR="0048552B" w:rsidRPr="00F15DCC" w:rsidRDefault="0048552B">
      <w:pPr>
        <w:adjustRightInd w:val="0"/>
        <w:snapToGrid w:val="0"/>
        <w:spacing w:line="360" w:lineRule="auto"/>
        <w:jc w:val="center"/>
        <w:rPr>
          <w:sz w:val="24"/>
          <w:szCs w:val="24"/>
        </w:rPr>
      </w:pPr>
    </w:p>
    <w:p w:rsidR="0048552B" w:rsidRPr="00F15DCC" w:rsidRDefault="00A63859">
      <w:pPr>
        <w:adjustRightInd w:val="0"/>
        <w:snapToGrid w:val="0"/>
        <w:spacing w:line="360" w:lineRule="auto"/>
        <w:jc w:val="center"/>
        <w:rPr>
          <w:b/>
          <w:sz w:val="24"/>
          <w:szCs w:val="24"/>
        </w:rPr>
      </w:pPr>
      <w:r w:rsidRPr="00F15DCC">
        <w:rPr>
          <w:b/>
          <w:sz w:val="24"/>
          <w:szCs w:val="24"/>
        </w:rPr>
        <w:t>授权委托书</w:t>
      </w:r>
    </w:p>
    <w:p w:rsidR="0048552B" w:rsidRPr="00F15DCC" w:rsidRDefault="00A63859">
      <w:pPr>
        <w:adjustRightInd w:val="0"/>
        <w:snapToGrid w:val="0"/>
        <w:spacing w:line="360" w:lineRule="auto"/>
        <w:rPr>
          <w:b/>
          <w:bCs/>
          <w:sz w:val="24"/>
          <w:szCs w:val="24"/>
        </w:rPr>
      </w:pPr>
      <w:r w:rsidRPr="00F15DCC">
        <w:rPr>
          <w:sz w:val="24"/>
          <w:szCs w:val="24"/>
        </w:rPr>
        <w:t>（采购代理机构名称）：</w:t>
      </w:r>
    </w:p>
    <w:p w:rsidR="0048552B" w:rsidRPr="00F15DCC" w:rsidRDefault="00A63859">
      <w:pPr>
        <w:adjustRightInd w:val="0"/>
        <w:snapToGrid w:val="0"/>
        <w:spacing w:line="360" w:lineRule="auto"/>
        <w:ind w:firstLineChars="300" w:firstLine="720"/>
        <w:rPr>
          <w:sz w:val="24"/>
          <w:szCs w:val="24"/>
        </w:rPr>
      </w:pPr>
      <w:r w:rsidRPr="00F15DCC">
        <w:rPr>
          <w:sz w:val="24"/>
          <w:szCs w:val="24"/>
        </w:rPr>
        <w:t>我（姓名）系（投标人名称）的法定代表人（负责人、自然人），现授权委托本单位在职职工</w:t>
      </w:r>
      <w:r w:rsidRPr="00F15DCC">
        <w:rPr>
          <w:sz w:val="24"/>
          <w:szCs w:val="24"/>
        </w:rPr>
        <w:t xml:space="preserve"> </w:t>
      </w:r>
      <w:r w:rsidRPr="00F15DCC">
        <w:rPr>
          <w:sz w:val="24"/>
          <w:szCs w:val="24"/>
        </w:rPr>
        <w:t>（姓名）以我方的名义参加</w:t>
      </w:r>
      <w:r w:rsidRPr="00F15DCC">
        <w:rPr>
          <w:sz w:val="24"/>
          <w:szCs w:val="24"/>
          <w:u w:val="single"/>
        </w:rPr>
        <w:t xml:space="preserve">     </w:t>
      </w:r>
      <w:r w:rsidRPr="00F15DCC">
        <w:rPr>
          <w:sz w:val="24"/>
          <w:szCs w:val="24"/>
          <w:u w:val="single"/>
        </w:rPr>
        <w:t>项目（项目编号：</w:t>
      </w:r>
      <w:r w:rsidRPr="00F15DCC">
        <w:rPr>
          <w:sz w:val="24"/>
          <w:szCs w:val="24"/>
          <w:u w:val="single"/>
        </w:rPr>
        <w:t xml:space="preserve">        </w:t>
      </w:r>
      <w:r w:rsidRPr="00F15DCC">
        <w:rPr>
          <w:sz w:val="24"/>
          <w:szCs w:val="24"/>
          <w:u w:val="single"/>
        </w:rPr>
        <w:t>）标包编号及内容</w:t>
      </w:r>
      <w:r w:rsidRPr="00F15DCC">
        <w:rPr>
          <w:sz w:val="24"/>
          <w:szCs w:val="24"/>
        </w:rPr>
        <w:t>的投标活动，并代表我方全权办理针对上述项目的投标、开标、评标、签约等具体事务和签署相关文件。</w:t>
      </w:r>
    </w:p>
    <w:p w:rsidR="0048552B" w:rsidRPr="00F15DCC" w:rsidRDefault="00A63859">
      <w:pPr>
        <w:adjustRightInd w:val="0"/>
        <w:snapToGrid w:val="0"/>
        <w:spacing w:line="360" w:lineRule="auto"/>
        <w:rPr>
          <w:sz w:val="24"/>
          <w:szCs w:val="24"/>
        </w:rPr>
      </w:pPr>
      <w:r w:rsidRPr="00F15DCC">
        <w:rPr>
          <w:sz w:val="24"/>
          <w:szCs w:val="24"/>
        </w:rPr>
        <w:t xml:space="preserve">    </w:t>
      </w:r>
      <w:r w:rsidRPr="00F15DCC">
        <w:rPr>
          <w:sz w:val="24"/>
          <w:szCs w:val="24"/>
        </w:rPr>
        <w:t>我方对被授权人的签名事项负全部责任。</w:t>
      </w:r>
    </w:p>
    <w:p w:rsidR="0048552B" w:rsidRPr="00F15DCC" w:rsidRDefault="00A63859">
      <w:pPr>
        <w:adjustRightInd w:val="0"/>
        <w:snapToGrid w:val="0"/>
        <w:spacing w:line="360" w:lineRule="auto"/>
        <w:ind w:firstLine="480"/>
        <w:rPr>
          <w:sz w:val="24"/>
          <w:szCs w:val="24"/>
        </w:rPr>
      </w:pPr>
      <w:r w:rsidRPr="00F15DCC">
        <w:rPr>
          <w:sz w:val="24"/>
          <w:szCs w:val="24"/>
          <w:u w:val="single"/>
        </w:rPr>
        <w:t>在撤销授权的书面通知以前，本授权书一直有效。</w:t>
      </w:r>
      <w:r w:rsidRPr="00F15DCC">
        <w:rPr>
          <w:sz w:val="24"/>
          <w:szCs w:val="24"/>
        </w:rPr>
        <w:t>被授权人在授权书有效期内签署的所有文件不因授权的撤销而失效。</w:t>
      </w:r>
    </w:p>
    <w:p w:rsidR="0048552B" w:rsidRPr="00F15DCC" w:rsidRDefault="00A63859">
      <w:pPr>
        <w:adjustRightInd w:val="0"/>
        <w:snapToGrid w:val="0"/>
        <w:spacing w:line="360" w:lineRule="auto"/>
        <w:ind w:firstLine="480"/>
        <w:rPr>
          <w:sz w:val="24"/>
          <w:szCs w:val="24"/>
        </w:rPr>
      </w:pPr>
      <w:r w:rsidRPr="00F15DCC">
        <w:rPr>
          <w:sz w:val="24"/>
          <w:szCs w:val="24"/>
        </w:rPr>
        <w:t>被授权人无转委托权，特此委托。</w:t>
      </w:r>
    </w:p>
    <w:p w:rsidR="0048552B" w:rsidRPr="00F15DCC" w:rsidRDefault="00A63859">
      <w:pPr>
        <w:adjustRightInd w:val="0"/>
        <w:snapToGrid w:val="0"/>
        <w:spacing w:line="360" w:lineRule="auto"/>
        <w:rPr>
          <w:sz w:val="24"/>
          <w:szCs w:val="24"/>
          <w:u w:val="single"/>
        </w:rPr>
      </w:pPr>
      <w:r w:rsidRPr="00F15DCC">
        <w:rPr>
          <w:sz w:val="24"/>
          <w:szCs w:val="24"/>
        </w:rPr>
        <w:t>授权代表签名：</w:t>
      </w:r>
      <w:r w:rsidRPr="00F15DCC">
        <w:rPr>
          <w:sz w:val="24"/>
          <w:szCs w:val="24"/>
        </w:rPr>
        <w:t xml:space="preserve">                      </w:t>
      </w:r>
      <w:r w:rsidRPr="00F15DCC">
        <w:rPr>
          <w:sz w:val="24"/>
          <w:szCs w:val="24"/>
        </w:rPr>
        <w:t>授权人签名：</w:t>
      </w:r>
    </w:p>
    <w:p w:rsidR="0048552B" w:rsidRPr="00F15DCC" w:rsidRDefault="00A63859">
      <w:pPr>
        <w:adjustRightInd w:val="0"/>
        <w:snapToGrid w:val="0"/>
        <w:spacing w:line="360" w:lineRule="auto"/>
        <w:ind w:firstLineChars="400" w:firstLine="960"/>
        <w:rPr>
          <w:sz w:val="24"/>
          <w:szCs w:val="24"/>
        </w:rPr>
      </w:pPr>
      <w:r w:rsidRPr="00F15DCC">
        <w:rPr>
          <w:sz w:val="24"/>
          <w:szCs w:val="24"/>
        </w:rPr>
        <w:t>职务：</w:t>
      </w:r>
      <w:r w:rsidRPr="00F15DCC">
        <w:rPr>
          <w:sz w:val="24"/>
          <w:szCs w:val="24"/>
        </w:rPr>
        <w:t xml:space="preserve">                      </w:t>
      </w:r>
      <w:r w:rsidRPr="00F15DCC">
        <w:rPr>
          <w:sz w:val="24"/>
          <w:szCs w:val="24"/>
        </w:rPr>
        <w:t>职务：</w:t>
      </w:r>
    </w:p>
    <w:p w:rsidR="0048552B" w:rsidRPr="00F15DCC" w:rsidRDefault="00A63859">
      <w:pPr>
        <w:adjustRightInd w:val="0"/>
        <w:snapToGrid w:val="0"/>
        <w:spacing w:line="360" w:lineRule="auto"/>
        <w:rPr>
          <w:sz w:val="24"/>
          <w:szCs w:val="24"/>
        </w:rPr>
      </w:pPr>
      <w:r w:rsidRPr="00F15DCC">
        <w:rPr>
          <w:sz w:val="24"/>
          <w:szCs w:val="24"/>
        </w:rPr>
        <w:t>授权代表身份证号码：</w:t>
      </w:r>
    </w:p>
    <w:p w:rsidR="0048552B" w:rsidRPr="00F15DCC" w:rsidRDefault="0048552B">
      <w:pPr>
        <w:adjustRightInd w:val="0"/>
        <w:snapToGrid w:val="0"/>
        <w:spacing w:line="36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0"/>
        <w:gridCol w:w="4780"/>
      </w:tblGrid>
      <w:tr w:rsidR="0048552B" w:rsidRPr="00F15DCC">
        <w:trPr>
          <w:trHeight w:val="2544"/>
        </w:trPr>
        <w:tc>
          <w:tcPr>
            <w:tcW w:w="4780" w:type="dxa"/>
            <w:vAlign w:val="center"/>
          </w:tcPr>
          <w:p w:rsidR="0048552B" w:rsidRPr="00F15DCC" w:rsidRDefault="00A63859">
            <w:pPr>
              <w:adjustRightInd w:val="0"/>
              <w:snapToGrid w:val="0"/>
              <w:spacing w:line="360" w:lineRule="auto"/>
              <w:ind w:right="480"/>
              <w:jc w:val="center"/>
              <w:rPr>
                <w:sz w:val="24"/>
                <w:szCs w:val="24"/>
              </w:rPr>
            </w:pPr>
            <w:r w:rsidRPr="00F15DCC">
              <w:rPr>
                <w:sz w:val="24"/>
                <w:szCs w:val="24"/>
              </w:rPr>
              <w:t>授权人身份证正面</w:t>
            </w:r>
          </w:p>
        </w:tc>
        <w:tc>
          <w:tcPr>
            <w:tcW w:w="4780" w:type="dxa"/>
            <w:vAlign w:val="center"/>
          </w:tcPr>
          <w:p w:rsidR="0048552B" w:rsidRPr="00F15DCC" w:rsidRDefault="00A63859">
            <w:pPr>
              <w:adjustRightInd w:val="0"/>
              <w:snapToGrid w:val="0"/>
              <w:spacing w:line="360" w:lineRule="auto"/>
              <w:ind w:right="480"/>
              <w:jc w:val="center"/>
              <w:rPr>
                <w:sz w:val="24"/>
                <w:szCs w:val="24"/>
              </w:rPr>
            </w:pPr>
            <w:r w:rsidRPr="00F15DCC">
              <w:rPr>
                <w:sz w:val="24"/>
                <w:szCs w:val="24"/>
              </w:rPr>
              <w:t>被授权人身份证正面</w:t>
            </w:r>
          </w:p>
        </w:tc>
      </w:tr>
      <w:tr w:rsidR="0048552B" w:rsidRPr="00F15DCC">
        <w:trPr>
          <w:trHeight w:val="2009"/>
        </w:trPr>
        <w:tc>
          <w:tcPr>
            <w:tcW w:w="4780" w:type="dxa"/>
            <w:vAlign w:val="center"/>
          </w:tcPr>
          <w:p w:rsidR="0048552B" w:rsidRPr="00F15DCC" w:rsidRDefault="00A63859">
            <w:pPr>
              <w:adjustRightInd w:val="0"/>
              <w:snapToGrid w:val="0"/>
              <w:spacing w:line="360" w:lineRule="auto"/>
              <w:ind w:right="480"/>
              <w:jc w:val="center"/>
              <w:rPr>
                <w:sz w:val="24"/>
                <w:szCs w:val="24"/>
              </w:rPr>
            </w:pPr>
            <w:r w:rsidRPr="00F15DCC">
              <w:rPr>
                <w:sz w:val="24"/>
                <w:szCs w:val="24"/>
              </w:rPr>
              <w:t>授权人身份证反面</w:t>
            </w:r>
          </w:p>
        </w:tc>
        <w:tc>
          <w:tcPr>
            <w:tcW w:w="4780" w:type="dxa"/>
            <w:vAlign w:val="center"/>
          </w:tcPr>
          <w:p w:rsidR="0048552B" w:rsidRPr="00F15DCC" w:rsidRDefault="00A63859">
            <w:pPr>
              <w:adjustRightInd w:val="0"/>
              <w:snapToGrid w:val="0"/>
              <w:spacing w:line="360" w:lineRule="auto"/>
              <w:ind w:right="480"/>
              <w:jc w:val="center"/>
              <w:rPr>
                <w:sz w:val="24"/>
                <w:szCs w:val="24"/>
              </w:rPr>
            </w:pPr>
            <w:r w:rsidRPr="00F15DCC">
              <w:rPr>
                <w:sz w:val="24"/>
                <w:szCs w:val="24"/>
              </w:rPr>
              <w:t>被授权人身份证反面</w:t>
            </w:r>
          </w:p>
        </w:tc>
      </w:tr>
    </w:tbl>
    <w:p w:rsidR="0048552B" w:rsidRPr="00F15DCC" w:rsidRDefault="0048552B">
      <w:pPr>
        <w:adjustRightInd w:val="0"/>
        <w:snapToGrid w:val="0"/>
        <w:spacing w:line="360" w:lineRule="auto"/>
        <w:ind w:right="480"/>
        <w:jc w:val="center"/>
        <w:rPr>
          <w:sz w:val="24"/>
          <w:szCs w:val="24"/>
        </w:rPr>
      </w:pPr>
    </w:p>
    <w:p w:rsidR="0048552B" w:rsidRPr="00F15DCC" w:rsidRDefault="00A63859">
      <w:pPr>
        <w:adjustRightInd w:val="0"/>
        <w:snapToGrid w:val="0"/>
        <w:spacing w:line="360" w:lineRule="auto"/>
        <w:ind w:right="480"/>
        <w:jc w:val="center"/>
        <w:rPr>
          <w:sz w:val="24"/>
          <w:szCs w:val="24"/>
        </w:rPr>
      </w:pPr>
      <w:r w:rsidRPr="00F15DCC">
        <w:rPr>
          <w:sz w:val="24"/>
          <w:szCs w:val="24"/>
        </w:rPr>
        <w:t xml:space="preserve">                          </w:t>
      </w:r>
      <w:r w:rsidRPr="00F15DCC">
        <w:rPr>
          <w:sz w:val="24"/>
          <w:szCs w:val="24"/>
        </w:rPr>
        <w:t>投标人名称（盖章）：</w:t>
      </w:r>
    </w:p>
    <w:p w:rsidR="0048552B" w:rsidRPr="00F15DCC" w:rsidRDefault="00A63859">
      <w:pPr>
        <w:adjustRightInd w:val="0"/>
        <w:snapToGrid w:val="0"/>
        <w:spacing w:line="360" w:lineRule="auto"/>
        <w:ind w:right="360"/>
        <w:jc w:val="right"/>
        <w:rPr>
          <w:sz w:val="24"/>
          <w:szCs w:val="24"/>
        </w:rPr>
      </w:pPr>
      <w:r w:rsidRPr="00F15DCC">
        <w:rPr>
          <w:sz w:val="24"/>
          <w:szCs w:val="24"/>
        </w:rPr>
        <w:t>日期：</w:t>
      </w:r>
      <w:r w:rsidRPr="00F15DCC">
        <w:rPr>
          <w:sz w:val="24"/>
          <w:szCs w:val="24"/>
        </w:rPr>
        <w:t xml:space="preserve">    </w:t>
      </w:r>
      <w:r w:rsidRPr="00F15DCC">
        <w:rPr>
          <w:sz w:val="24"/>
          <w:szCs w:val="24"/>
        </w:rPr>
        <w:t>年</w:t>
      </w:r>
      <w:r w:rsidRPr="00F15DCC">
        <w:rPr>
          <w:sz w:val="24"/>
          <w:szCs w:val="24"/>
        </w:rPr>
        <w:t xml:space="preserve">    </w:t>
      </w:r>
      <w:r w:rsidRPr="00F15DCC">
        <w:rPr>
          <w:sz w:val="24"/>
          <w:szCs w:val="24"/>
        </w:rPr>
        <w:t>月</w:t>
      </w:r>
      <w:r w:rsidRPr="00F15DCC">
        <w:rPr>
          <w:sz w:val="24"/>
          <w:szCs w:val="24"/>
        </w:rPr>
        <w:t xml:space="preserve">    </w:t>
      </w:r>
      <w:r w:rsidRPr="00F15DCC">
        <w:rPr>
          <w:sz w:val="24"/>
          <w:szCs w:val="24"/>
        </w:rPr>
        <w:t>日</w:t>
      </w:r>
    </w:p>
    <w:p w:rsidR="0048552B" w:rsidRPr="00F15DCC" w:rsidRDefault="0048552B">
      <w:pPr>
        <w:adjustRightInd w:val="0"/>
        <w:snapToGrid w:val="0"/>
        <w:spacing w:line="360" w:lineRule="auto"/>
        <w:rPr>
          <w:b/>
          <w:sz w:val="24"/>
          <w:szCs w:val="24"/>
        </w:rPr>
      </w:pPr>
    </w:p>
    <w:p w:rsidR="0048552B" w:rsidRPr="00F15DCC" w:rsidRDefault="00A63859">
      <w:pPr>
        <w:adjustRightInd w:val="0"/>
        <w:snapToGrid w:val="0"/>
        <w:spacing w:line="400" w:lineRule="exact"/>
        <w:rPr>
          <w:b/>
          <w:sz w:val="24"/>
          <w:szCs w:val="24"/>
        </w:rPr>
      </w:pPr>
      <w:r w:rsidRPr="00F15DCC">
        <w:rPr>
          <w:b/>
          <w:sz w:val="24"/>
          <w:szCs w:val="24"/>
        </w:rPr>
        <w:lastRenderedPageBreak/>
        <w:t>3</w:t>
      </w:r>
      <w:r w:rsidRPr="00F15DCC">
        <w:rPr>
          <w:b/>
          <w:sz w:val="24"/>
          <w:szCs w:val="24"/>
        </w:rPr>
        <w:t>、有效的营业执照（事业单位法人证书、民办非企业单位登记证书、社会团体法人登记证书、基金会法人登记证书、自然人身份证）副本复印件、税务登记证副本（如有）复印件</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4</w:t>
      </w:r>
      <w:r w:rsidRPr="00F15DCC">
        <w:rPr>
          <w:b/>
          <w:sz w:val="24"/>
          <w:szCs w:val="24"/>
        </w:rPr>
        <w:t>、财务状况报告</w:t>
      </w:r>
    </w:p>
    <w:p w:rsidR="0048552B" w:rsidRPr="00F15DCC" w:rsidRDefault="00A63859">
      <w:pPr>
        <w:adjustRightInd w:val="0"/>
        <w:snapToGrid w:val="0"/>
        <w:spacing w:line="400" w:lineRule="exact"/>
        <w:ind w:firstLineChars="200" w:firstLine="480"/>
        <w:rPr>
          <w:sz w:val="24"/>
          <w:szCs w:val="24"/>
        </w:rPr>
      </w:pPr>
      <w:r w:rsidRPr="00F15DCC">
        <w:rPr>
          <w:sz w:val="24"/>
          <w:szCs w:val="24"/>
        </w:rPr>
        <w:t>投标人是法人的，应提供本单位</w:t>
      </w:r>
      <w:r w:rsidRPr="00F15DCC">
        <w:rPr>
          <w:sz w:val="24"/>
          <w:szCs w:val="24"/>
        </w:rPr>
        <w:t>2021</w:t>
      </w:r>
      <w:r w:rsidRPr="00F15DCC">
        <w:rPr>
          <w:sz w:val="24"/>
          <w:szCs w:val="24"/>
        </w:rPr>
        <w:t>年度经会计师事务所出具的审计报告复印件（报告中须包括资产负债表、利润表、现金流量表及财务报表附注），或银行出具的资信证明。银行资信证明可提供原件，也可提供银行在开标日前十二个月内开具资信证明的复印件，对于资信证明文件中写明</w:t>
      </w:r>
      <w:r w:rsidRPr="00F15DCC">
        <w:rPr>
          <w:sz w:val="24"/>
          <w:szCs w:val="24"/>
        </w:rPr>
        <w:t>“</w:t>
      </w:r>
      <w:r w:rsidRPr="00F15DCC">
        <w:rPr>
          <w:sz w:val="24"/>
          <w:szCs w:val="24"/>
        </w:rPr>
        <w:t>复印无效</w:t>
      </w:r>
      <w:r w:rsidRPr="00F15DCC">
        <w:rPr>
          <w:sz w:val="24"/>
          <w:szCs w:val="24"/>
        </w:rPr>
        <w:t>”</w:t>
      </w:r>
      <w:r w:rsidRPr="00F15DCC">
        <w:rPr>
          <w:sz w:val="24"/>
          <w:szCs w:val="24"/>
        </w:rPr>
        <w:t>的应提供原件。银行资信证明的抬头可以与采购人或采购代理机构名称不同。</w:t>
      </w:r>
    </w:p>
    <w:p w:rsidR="0048552B" w:rsidRPr="00F15DCC" w:rsidRDefault="00A63859">
      <w:pPr>
        <w:adjustRightInd w:val="0"/>
        <w:snapToGrid w:val="0"/>
        <w:spacing w:line="400" w:lineRule="exact"/>
        <w:rPr>
          <w:sz w:val="24"/>
          <w:szCs w:val="24"/>
        </w:rPr>
      </w:pPr>
      <w:r w:rsidRPr="00F15DCC">
        <w:rPr>
          <w:sz w:val="24"/>
          <w:szCs w:val="24"/>
        </w:rPr>
        <w:t>投标人是其他组织或自然人的，应提供银行出具的资信证明。</w:t>
      </w:r>
    </w:p>
    <w:p w:rsidR="0048552B" w:rsidRPr="00F15DCC" w:rsidRDefault="00A63859">
      <w:pPr>
        <w:adjustRightInd w:val="0"/>
        <w:snapToGrid w:val="0"/>
        <w:spacing w:line="400" w:lineRule="exact"/>
        <w:rPr>
          <w:sz w:val="24"/>
          <w:szCs w:val="24"/>
        </w:rPr>
      </w:pPr>
      <w:r w:rsidRPr="00F15DCC">
        <w:rPr>
          <w:sz w:val="24"/>
          <w:szCs w:val="24"/>
        </w:rPr>
        <w:t>银行资信证明应能说明该投标人与银行之间业务往来正常，无不良记录，企业信誉良好等。</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5</w:t>
      </w:r>
      <w:r w:rsidRPr="00F15DCC">
        <w:rPr>
          <w:b/>
          <w:sz w:val="24"/>
          <w:szCs w:val="24"/>
        </w:rPr>
        <w:t>、依法缴纳税收和社会保障资金的良好记录</w:t>
      </w:r>
    </w:p>
    <w:p w:rsidR="0048552B" w:rsidRPr="00F15DCC" w:rsidRDefault="00A63859">
      <w:pPr>
        <w:adjustRightInd w:val="0"/>
        <w:snapToGrid w:val="0"/>
        <w:spacing w:line="400" w:lineRule="exact"/>
        <w:ind w:firstLineChars="200" w:firstLine="480"/>
        <w:rPr>
          <w:sz w:val="24"/>
          <w:szCs w:val="24"/>
        </w:rPr>
      </w:pPr>
      <w:r w:rsidRPr="00F15DCC">
        <w:rPr>
          <w:sz w:val="24"/>
          <w:szCs w:val="24"/>
        </w:rPr>
        <w:t>缴纳税收的证明材料，指投标人缴纳增值税和企业所得税两种缴纳凭据；本项目开标前</w:t>
      </w:r>
      <w:r w:rsidRPr="00F15DCC">
        <w:rPr>
          <w:sz w:val="24"/>
          <w:szCs w:val="24"/>
        </w:rPr>
        <w:t>6</w:t>
      </w:r>
      <w:r w:rsidRPr="00F15DCC">
        <w:rPr>
          <w:sz w:val="24"/>
          <w:szCs w:val="24"/>
        </w:rPr>
        <w:t>个月内（至少提供</w:t>
      </w:r>
      <w:r w:rsidRPr="00F15DCC">
        <w:rPr>
          <w:sz w:val="24"/>
          <w:szCs w:val="24"/>
        </w:rPr>
        <w:t>1</w:t>
      </w:r>
      <w:r w:rsidRPr="00F15DCC">
        <w:rPr>
          <w:sz w:val="24"/>
          <w:szCs w:val="24"/>
        </w:rPr>
        <w:t>个月）缴纳税收的凭据（完税证、缴款书、印花税票、银行代扣（代缴）转账凭证等均可）；</w:t>
      </w:r>
      <w:r w:rsidRPr="00F15DCC">
        <w:rPr>
          <w:sz w:val="24"/>
          <w:szCs w:val="24"/>
        </w:rPr>
        <w:t xml:space="preserve"> </w:t>
      </w:r>
    </w:p>
    <w:p w:rsidR="0048552B" w:rsidRPr="00F15DCC" w:rsidRDefault="00A63859">
      <w:pPr>
        <w:adjustRightInd w:val="0"/>
        <w:snapToGrid w:val="0"/>
        <w:spacing w:line="400" w:lineRule="exact"/>
        <w:ind w:firstLineChars="200" w:firstLine="480"/>
        <w:rPr>
          <w:sz w:val="24"/>
          <w:szCs w:val="24"/>
        </w:rPr>
      </w:pPr>
      <w:r w:rsidRPr="00F15DCC">
        <w:rPr>
          <w:sz w:val="24"/>
          <w:szCs w:val="24"/>
        </w:rPr>
        <w:t>供应商依法缴纳社会保障资金的证明材料：本项目开标前</w:t>
      </w:r>
      <w:r w:rsidRPr="00F15DCC">
        <w:rPr>
          <w:sz w:val="24"/>
          <w:szCs w:val="24"/>
        </w:rPr>
        <w:t xml:space="preserve"> 6</w:t>
      </w:r>
      <w:r w:rsidRPr="00F15DCC">
        <w:rPr>
          <w:sz w:val="24"/>
          <w:szCs w:val="24"/>
        </w:rPr>
        <w:t>个月内（至少提供</w:t>
      </w:r>
      <w:r w:rsidRPr="00F15DCC">
        <w:rPr>
          <w:sz w:val="24"/>
          <w:szCs w:val="24"/>
        </w:rPr>
        <w:t>1</w:t>
      </w:r>
      <w:r w:rsidRPr="00F15DCC">
        <w:rPr>
          <w:sz w:val="24"/>
          <w:szCs w:val="24"/>
        </w:rPr>
        <w:t>个月）缴纳社会保险的凭据（专用收据或社会保险交纳清单）；</w:t>
      </w:r>
      <w:r w:rsidRPr="00F15DCC">
        <w:rPr>
          <w:sz w:val="24"/>
          <w:szCs w:val="24"/>
        </w:rPr>
        <w:t xml:space="preserve"> </w:t>
      </w:r>
    </w:p>
    <w:p w:rsidR="0048552B" w:rsidRPr="00F15DCC" w:rsidRDefault="00A63859">
      <w:pPr>
        <w:adjustRightInd w:val="0"/>
        <w:snapToGrid w:val="0"/>
        <w:spacing w:line="400" w:lineRule="exact"/>
        <w:ind w:firstLineChars="200" w:firstLine="480"/>
        <w:rPr>
          <w:sz w:val="24"/>
          <w:szCs w:val="24"/>
        </w:rPr>
      </w:pPr>
      <w:r w:rsidRPr="00F15DCC">
        <w:rPr>
          <w:sz w:val="24"/>
          <w:szCs w:val="24"/>
        </w:rPr>
        <w:t>投标人为其他组织或自然人的，也需要按此项规定提供缴纳税收的凭据和交纳社会保险的凭据。如投标人的社会保险为委托第三方代缴，还需同时提供供应商与第三方服务机构签署的服务合同（合同中应明确写明第三方为供应商代缴其社会保险）。</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6</w:t>
      </w:r>
      <w:r w:rsidRPr="00F15DCC">
        <w:rPr>
          <w:b/>
          <w:sz w:val="24"/>
          <w:szCs w:val="24"/>
        </w:rPr>
        <w:t>、投标人须具有履行合同所必需的设备和专业技术能力，须附相关证明材料或声明：</w:t>
      </w:r>
    </w:p>
    <w:p w:rsidR="0048552B" w:rsidRPr="00F15DCC" w:rsidRDefault="00A63859">
      <w:pPr>
        <w:pStyle w:val="0110"/>
        <w:autoSpaceDE w:val="0"/>
        <w:autoSpaceDN w:val="0"/>
        <w:adjustRightInd w:val="0"/>
        <w:snapToGrid w:val="0"/>
        <w:spacing w:line="400" w:lineRule="exact"/>
        <w:ind w:firstLineChars="50" w:firstLine="115"/>
        <w:jc w:val="left"/>
        <w:rPr>
          <w:kern w:val="0"/>
          <w:sz w:val="23"/>
          <w:szCs w:val="23"/>
        </w:rPr>
      </w:pPr>
      <w:r w:rsidRPr="00F15DCC">
        <w:rPr>
          <w:kern w:val="0"/>
          <w:sz w:val="23"/>
          <w:szCs w:val="23"/>
        </w:rPr>
        <w:t>格式：</w:t>
      </w:r>
    </w:p>
    <w:p w:rsidR="0048552B" w:rsidRPr="00F15DCC" w:rsidRDefault="00A63859">
      <w:pPr>
        <w:pStyle w:val="0110"/>
        <w:autoSpaceDE w:val="0"/>
        <w:autoSpaceDN w:val="0"/>
        <w:adjustRightInd w:val="0"/>
        <w:snapToGrid w:val="0"/>
        <w:spacing w:line="400" w:lineRule="exact"/>
        <w:ind w:firstLineChars="50" w:firstLine="115"/>
        <w:jc w:val="center"/>
        <w:rPr>
          <w:kern w:val="0"/>
          <w:sz w:val="23"/>
          <w:szCs w:val="23"/>
        </w:rPr>
      </w:pPr>
      <w:r w:rsidRPr="00F15DCC">
        <w:rPr>
          <w:kern w:val="0"/>
          <w:sz w:val="23"/>
          <w:szCs w:val="23"/>
        </w:rPr>
        <w:t>本投标人郑重声明：</w:t>
      </w:r>
    </w:p>
    <w:p w:rsidR="0048552B" w:rsidRPr="00F15DCC" w:rsidRDefault="00A63859">
      <w:pPr>
        <w:pStyle w:val="0110"/>
        <w:autoSpaceDE w:val="0"/>
        <w:autoSpaceDN w:val="0"/>
        <w:adjustRightInd w:val="0"/>
        <w:snapToGrid w:val="0"/>
        <w:spacing w:line="400" w:lineRule="exact"/>
        <w:ind w:firstLineChars="100" w:firstLine="230"/>
        <w:jc w:val="left"/>
        <w:rPr>
          <w:kern w:val="0"/>
          <w:sz w:val="23"/>
          <w:szCs w:val="23"/>
        </w:rPr>
      </w:pPr>
      <w:r w:rsidRPr="00F15DCC">
        <w:rPr>
          <w:kern w:val="0"/>
          <w:sz w:val="23"/>
          <w:szCs w:val="23"/>
        </w:rPr>
        <w:t>本公司（或单位）具备本项目履行合同所必需的设备和专业技术能力，特此承诺。</w:t>
      </w:r>
      <w:r w:rsidRPr="00F15DCC">
        <w:rPr>
          <w:kern w:val="0"/>
          <w:sz w:val="23"/>
          <w:szCs w:val="23"/>
        </w:rPr>
        <w:t xml:space="preserve"> </w:t>
      </w:r>
    </w:p>
    <w:p w:rsidR="0048552B" w:rsidRPr="00F15DCC" w:rsidRDefault="00A63859">
      <w:pPr>
        <w:pStyle w:val="0110"/>
        <w:autoSpaceDE w:val="0"/>
        <w:autoSpaceDN w:val="0"/>
        <w:adjustRightInd w:val="0"/>
        <w:snapToGrid w:val="0"/>
        <w:spacing w:line="400" w:lineRule="exact"/>
        <w:ind w:firstLineChars="50" w:firstLine="115"/>
        <w:jc w:val="left"/>
        <w:rPr>
          <w:kern w:val="0"/>
          <w:sz w:val="23"/>
          <w:szCs w:val="23"/>
        </w:rPr>
      </w:pPr>
      <w:r w:rsidRPr="00F15DCC">
        <w:rPr>
          <w:kern w:val="0"/>
          <w:sz w:val="23"/>
          <w:szCs w:val="23"/>
        </w:rPr>
        <w:t>被授权人签字：</w:t>
      </w:r>
      <w:r w:rsidRPr="00F15DCC">
        <w:rPr>
          <w:kern w:val="0"/>
          <w:sz w:val="23"/>
          <w:szCs w:val="23"/>
        </w:rPr>
        <w:t xml:space="preserve"> </w:t>
      </w:r>
    </w:p>
    <w:p w:rsidR="0048552B" w:rsidRPr="00F15DCC" w:rsidRDefault="00A63859">
      <w:pPr>
        <w:pStyle w:val="0110"/>
        <w:autoSpaceDE w:val="0"/>
        <w:autoSpaceDN w:val="0"/>
        <w:adjustRightInd w:val="0"/>
        <w:snapToGrid w:val="0"/>
        <w:spacing w:line="400" w:lineRule="exact"/>
        <w:ind w:firstLineChars="50" w:firstLine="115"/>
        <w:jc w:val="left"/>
        <w:rPr>
          <w:kern w:val="0"/>
          <w:sz w:val="23"/>
          <w:szCs w:val="23"/>
        </w:rPr>
      </w:pPr>
      <w:r w:rsidRPr="00F15DCC">
        <w:rPr>
          <w:kern w:val="0"/>
          <w:sz w:val="23"/>
          <w:szCs w:val="23"/>
        </w:rPr>
        <w:t>投标人名称（加盖公章）：</w:t>
      </w:r>
    </w:p>
    <w:p w:rsidR="0048552B" w:rsidRPr="00F15DCC" w:rsidRDefault="00A63859">
      <w:pPr>
        <w:pStyle w:val="0110"/>
        <w:autoSpaceDE w:val="0"/>
        <w:autoSpaceDN w:val="0"/>
        <w:adjustRightInd w:val="0"/>
        <w:snapToGrid w:val="0"/>
        <w:spacing w:line="400" w:lineRule="exact"/>
        <w:ind w:firstLineChars="50" w:firstLine="115"/>
        <w:rPr>
          <w:kern w:val="0"/>
          <w:sz w:val="23"/>
          <w:szCs w:val="23"/>
        </w:rPr>
      </w:pPr>
      <w:r w:rsidRPr="00F15DCC">
        <w:rPr>
          <w:kern w:val="0"/>
          <w:sz w:val="23"/>
          <w:szCs w:val="23"/>
        </w:rPr>
        <w:t>年</w:t>
      </w:r>
      <w:r w:rsidRPr="00F15DCC">
        <w:rPr>
          <w:kern w:val="0"/>
          <w:sz w:val="23"/>
          <w:szCs w:val="23"/>
        </w:rPr>
        <w:t xml:space="preserve"> </w:t>
      </w:r>
      <w:r w:rsidRPr="00F15DCC">
        <w:rPr>
          <w:kern w:val="0"/>
          <w:sz w:val="23"/>
          <w:szCs w:val="23"/>
        </w:rPr>
        <w:t>月</w:t>
      </w:r>
      <w:r w:rsidRPr="00F15DCC">
        <w:rPr>
          <w:kern w:val="0"/>
          <w:sz w:val="23"/>
          <w:szCs w:val="23"/>
        </w:rPr>
        <w:t xml:space="preserve"> </w:t>
      </w:r>
      <w:r w:rsidRPr="00F15DCC">
        <w:rPr>
          <w:kern w:val="0"/>
          <w:sz w:val="23"/>
          <w:szCs w:val="23"/>
        </w:rPr>
        <w:t>日</w:t>
      </w:r>
      <w:r w:rsidRPr="00F15DCC">
        <w:rPr>
          <w:kern w:val="0"/>
          <w:sz w:val="23"/>
          <w:szCs w:val="23"/>
        </w:rPr>
        <w:t xml:space="preserve"> </w:t>
      </w:r>
    </w:p>
    <w:p w:rsidR="0048552B" w:rsidRPr="00F15DCC" w:rsidRDefault="0048552B">
      <w:pPr>
        <w:adjustRightInd w:val="0"/>
        <w:snapToGrid w:val="0"/>
        <w:spacing w:line="400" w:lineRule="exact"/>
        <w:jc w:val="left"/>
        <w:rPr>
          <w:b/>
          <w:sz w:val="24"/>
          <w:szCs w:val="24"/>
        </w:rPr>
      </w:pPr>
    </w:p>
    <w:p w:rsidR="0048552B" w:rsidRPr="00F15DCC" w:rsidRDefault="00A63859">
      <w:pPr>
        <w:rPr>
          <w:b/>
          <w:sz w:val="24"/>
          <w:szCs w:val="24"/>
        </w:rPr>
      </w:pPr>
      <w:r w:rsidRPr="00F15DCC">
        <w:rPr>
          <w:b/>
          <w:sz w:val="24"/>
          <w:szCs w:val="24"/>
        </w:rPr>
        <w:br w:type="page"/>
      </w:r>
    </w:p>
    <w:p w:rsidR="0048552B" w:rsidRPr="00F15DCC" w:rsidRDefault="00A63859">
      <w:pPr>
        <w:adjustRightInd w:val="0"/>
        <w:snapToGrid w:val="0"/>
        <w:spacing w:line="400" w:lineRule="exact"/>
        <w:jc w:val="left"/>
        <w:rPr>
          <w:b/>
          <w:sz w:val="24"/>
          <w:szCs w:val="24"/>
        </w:rPr>
      </w:pPr>
      <w:r w:rsidRPr="00F15DCC">
        <w:rPr>
          <w:b/>
          <w:sz w:val="24"/>
          <w:szCs w:val="24"/>
        </w:rPr>
        <w:lastRenderedPageBreak/>
        <w:t>7</w:t>
      </w:r>
      <w:r w:rsidRPr="00F15DCC">
        <w:rPr>
          <w:b/>
          <w:sz w:val="24"/>
          <w:szCs w:val="24"/>
        </w:rPr>
        <w:t>、前三年内在经营活动中没有重大违法记录的书面声明：</w:t>
      </w:r>
    </w:p>
    <w:p w:rsidR="0048552B" w:rsidRPr="00F15DCC" w:rsidRDefault="00A63859">
      <w:pPr>
        <w:pStyle w:val="0110"/>
        <w:adjustRightInd w:val="0"/>
        <w:snapToGrid w:val="0"/>
        <w:spacing w:line="400" w:lineRule="exact"/>
        <w:rPr>
          <w:sz w:val="24"/>
          <w:szCs w:val="24"/>
          <w:u w:val="single"/>
        </w:rPr>
      </w:pPr>
      <w:r w:rsidRPr="00F15DCC">
        <w:rPr>
          <w:sz w:val="24"/>
          <w:szCs w:val="24"/>
          <w:u w:val="single"/>
        </w:rPr>
        <w:t>格式：</w:t>
      </w:r>
    </w:p>
    <w:p w:rsidR="0048552B" w:rsidRPr="00F15DCC" w:rsidRDefault="00A63859">
      <w:pPr>
        <w:pStyle w:val="0110"/>
        <w:adjustRightInd w:val="0"/>
        <w:snapToGrid w:val="0"/>
        <w:spacing w:line="400" w:lineRule="exact"/>
        <w:rPr>
          <w:sz w:val="24"/>
          <w:szCs w:val="24"/>
        </w:rPr>
      </w:pPr>
      <w:r w:rsidRPr="00F15DCC">
        <w:rPr>
          <w:sz w:val="24"/>
          <w:szCs w:val="24"/>
          <w:u w:val="single"/>
        </w:rPr>
        <w:t>（采购人）</w:t>
      </w:r>
      <w:r w:rsidRPr="00F15DCC">
        <w:rPr>
          <w:sz w:val="24"/>
          <w:szCs w:val="24"/>
          <w:u w:val="single"/>
        </w:rPr>
        <w:t xml:space="preserve">         </w:t>
      </w:r>
      <w:r w:rsidRPr="00F15DCC">
        <w:rPr>
          <w:sz w:val="24"/>
          <w:szCs w:val="24"/>
        </w:rPr>
        <w:t>：</w:t>
      </w:r>
    </w:p>
    <w:p w:rsidR="0048552B" w:rsidRPr="00F15DCC" w:rsidRDefault="00A63859">
      <w:pPr>
        <w:pStyle w:val="0110"/>
        <w:adjustRightInd w:val="0"/>
        <w:snapToGrid w:val="0"/>
        <w:spacing w:line="400" w:lineRule="exact"/>
        <w:ind w:firstLineChars="200" w:firstLine="480"/>
        <w:rPr>
          <w:sz w:val="24"/>
          <w:szCs w:val="24"/>
        </w:rPr>
      </w:pPr>
      <w:r w:rsidRPr="00F15DCC">
        <w:rPr>
          <w:sz w:val="24"/>
          <w:szCs w:val="24"/>
        </w:rPr>
        <w:t>我单位参与</w:t>
      </w:r>
      <w:r w:rsidRPr="00F15DCC">
        <w:rPr>
          <w:sz w:val="24"/>
          <w:szCs w:val="24"/>
          <w:u w:val="single"/>
        </w:rPr>
        <w:t xml:space="preserve">                          </w:t>
      </w:r>
      <w:r w:rsidRPr="00F15DCC">
        <w:rPr>
          <w:sz w:val="24"/>
          <w:szCs w:val="24"/>
          <w:u w:val="single"/>
        </w:rPr>
        <w:t>（</w:t>
      </w:r>
      <w:r w:rsidRPr="00F15DCC">
        <w:rPr>
          <w:sz w:val="24"/>
          <w:szCs w:val="24"/>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rsidR="0048552B" w:rsidRPr="00F15DCC" w:rsidRDefault="00A63859">
      <w:pPr>
        <w:pStyle w:val="0110"/>
        <w:adjustRightInd w:val="0"/>
        <w:snapToGrid w:val="0"/>
        <w:spacing w:line="400" w:lineRule="exact"/>
        <w:ind w:firstLineChars="200" w:firstLine="480"/>
        <w:rPr>
          <w:sz w:val="24"/>
          <w:szCs w:val="24"/>
        </w:rPr>
      </w:pPr>
      <w:r w:rsidRPr="00F15DCC">
        <w:rPr>
          <w:sz w:val="24"/>
          <w:szCs w:val="24"/>
        </w:rPr>
        <w:t>特此声明</w:t>
      </w:r>
      <w:r w:rsidRPr="00F15DCC">
        <w:rPr>
          <w:sz w:val="24"/>
          <w:szCs w:val="24"/>
        </w:rPr>
        <w:t xml:space="preserve">  </w:t>
      </w:r>
    </w:p>
    <w:p w:rsidR="0048552B" w:rsidRPr="00F15DCC" w:rsidRDefault="00A63859">
      <w:pPr>
        <w:pStyle w:val="0110"/>
        <w:adjustRightInd w:val="0"/>
        <w:snapToGrid w:val="0"/>
        <w:spacing w:line="400" w:lineRule="exact"/>
        <w:rPr>
          <w:sz w:val="24"/>
          <w:szCs w:val="24"/>
        </w:rPr>
      </w:pPr>
      <w:r w:rsidRPr="00F15DCC">
        <w:rPr>
          <w:sz w:val="24"/>
          <w:szCs w:val="24"/>
        </w:rPr>
        <w:t>投标人（盖单位章）：</w:t>
      </w:r>
    </w:p>
    <w:p w:rsidR="0048552B" w:rsidRPr="00F15DCC" w:rsidRDefault="00A63859">
      <w:pPr>
        <w:pStyle w:val="0110"/>
        <w:adjustRightInd w:val="0"/>
        <w:snapToGrid w:val="0"/>
        <w:spacing w:line="400" w:lineRule="exact"/>
        <w:rPr>
          <w:sz w:val="24"/>
          <w:szCs w:val="24"/>
        </w:rPr>
      </w:pPr>
      <w:r w:rsidRPr="00F15DCC">
        <w:rPr>
          <w:sz w:val="24"/>
          <w:szCs w:val="24"/>
        </w:rPr>
        <w:t>法定代表人（负责人、自然人）或其委托代理人签字：</w:t>
      </w:r>
      <w:r w:rsidRPr="00F15DCC">
        <w:rPr>
          <w:sz w:val="24"/>
          <w:szCs w:val="24"/>
          <w:u w:val="single"/>
        </w:rPr>
        <w:t xml:space="preserve">       </w:t>
      </w:r>
    </w:p>
    <w:p w:rsidR="0048552B" w:rsidRPr="00F15DCC" w:rsidRDefault="0048552B">
      <w:pPr>
        <w:pStyle w:val="a1"/>
        <w:snapToGrid w:val="0"/>
        <w:spacing w:line="400" w:lineRule="exact"/>
        <w:ind w:firstLine="0"/>
      </w:pP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8</w:t>
      </w:r>
      <w:r w:rsidRPr="00F15DCC">
        <w:rPr>
          <w:b/>
          <w:sz w:val="24"/>
          <w:szCs w:val="24"/>
        </w:rPr>
        <w:t>、投标人已取得的各种有效认证证书、政府部门（企业）或第三方权威鉴定机构出具的信用等级证书或证明复印件</w:t>
      </w:r>
      <w:r w:rsidRPr="00F15DCC">
        <w:rPr>
          <w:b/>
          <w:sz w:val="24"/>
          <w:szCs w:val="24"/>
        </w:rPr>
        <w:t xml:space="preserve"> (</w:t>
      </w:r>
      <w:r w:rsidRPr="00F15DCC">
        <w:rPr>
          <w:b/>
          <w:sz w:val="24"/>
          <w:szCs w:val="24"/>
        </w:rPr>
        <w:t>如有</w:t>
      </w:r>
      <w:r w:rsidRPr="00F15DCC">
        <w:rPr>
          <w:b/>
          <w:sz w:val="24"/>
          <w:szCs w:val="24"/>
        </w:rPr>
        <w:t>)</w:t>
      </w:r>
      <w:r w:rsidRPr="00F15DCC">
        <w:rPr>
          <w:b/>
          <w:sz w:val="24"/>
          <w:szCs w:val="24"/>
        </w:rPr>
        <w:t>。</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9</w:t>
      </w:r>
      <w:r w:rsidRPr="00F15DCC">
        <w:rPr>
          <w:b/>
          <w:sz w:val="24"/>
          <w:szCs w:val="24"/>
        </w:rPr>
        <w:t>、拒绝列入失信被执行人、重大税收违法案件当事人名单、政府采购严重违法失信行为记录名单及及其他不符合规定条件的投标人；投标人未被列入</w:t>
      </w:r>
      <w:r w:rsidRPr="00F15DCC">
        <w:rPr>
          <w:b/>
          <w:sz w:val="24"/>
          <w:szCs w:val="24"/>
        </w:rPr>
        <w:t>“</w:t>
      </w:r>
      <w:r w:rsidRPr="00F15DCC">
        <w:rPr>
          <w:b/>
          <w:sz w:val="24"/>
          <w:szCs w:val="24"/>
        </w:rPr>
        <w:t>信用中国</w:t>
      </w:r>
      <w:r w:rsidRPr="00F15DCC">
        <w:rPr>
          <w:b/>
          <w:sz w:val="24"/>
          <w:szCs w:val="24"/>
        </w:rPr>
        <w:t>”</w:t>
      </w:r>
      <w:r w:rsidRPr="00F15DCC">
        <w:rPr>
          <w:b/>
          <w:sz w:val="24"/>
          <w:szCs w:val="24"/>
        </w:rPr>
        <w:t>网站</w:t>
      </w:r>
      <w:r w:rsidRPr="00F15DCC">
        <w:rPr>
          <w:b/>
          <w:sz w:val="24"/>
          <w:szCs w:val="24"/>
        </w:rPr>
        <w:t>(www.creditchina.gov.cn)“</w:t>
      </w:r>
      <w:r w:rsidRPr="00F15DCC">
        <w:rPr>
          <w:b/>
          <w:sz w:val="24"/>
          <w:szCs w:val="24"/>
        </w:rPr>
        <w:t>记录失信被执行人或重大</w:t>
      </w:r>
      <w:r w:rsidRPr="00F15DCC">
        <w:rPr>
          <w:b/>
          <w:sz w:val="24"/>
          <w:szCs w:val="24"/>
        </w:rPr>
        <w:t> </w:t>
      </w:r>
      <w:r w:rsidRPr="00F15DCC">
        <w:rPr>
          <w:b/>
          <w:sz w:val="24"/>
          <w:szCs w:val="24"/>
        </w:rPr>
        <w:t>税收违法案件当事人名单或政府采购严重违法失信行为</w:t>
      </w:r>
      <w:r w:rsidRPr="00F15DCC">
        <w:rPr>
          <w:b/>
          <w:sz w:val="24"/>
          <w:szCs w:val="24"/>
        </w:rPr>
        <w:t>”</w:t>
      </w:r>
      <w:r w:rsidRPr="00F15DCC">
        <w:rPr>
          <w:b/>
          <w:sz w:val="24"/>
          <w:szCs w:val="24"/>
        </w:rPr>
        <w:t>记录名单；未处于中国政府采购</w:t>
      </w:r>
      <w:r w:rsidRPr="00F15DCC">
        <w:rPr>
          <w:b/>
          <w:sz w:val="24"/>
          <w:szCs w:val="24"/>
        </w:rPr>
        <w:t> </w:t>
      </w:r>
      <w:r w:rsidRPr="00F15DCC">
        <w:rPr>
          <w:b/>
          <w:sz w:val="24"/>
          <w:szCs w:val="24"/>
        </w:rPr>
        <w:t>网</w:t>
      </w:r>
      <w:r w:rsidRPr="00F15DCC">
        <w:rPr>
          <w:b/>
          <w:sz w:val="24"/>
          <w:szCs w:val="24"/>
        </w:rPr>
        <w:t>(www.ccgp.gov.cn)“</w:t>
      </w:r>
      <w:r w:rsidRPr="00F15DCC">
        <w:rPr>
          <w:b/>
          <w:sz w:val="24"/>
          <w:szCs w:val="24"/>
        </w:rPr>
        <w:t>政府采购严重违法失信行为信息记录</w:t>
      </w:r>
      <w:r w:rsidRPr="00F15DCC">
        <w:rPr>
          <w:b/>
          <w:sz w:val="24"/>
          <w:szCs w:val="24"/>
        </w:rPr>
        <w:t>”</w:t>
      </w:r>
      <w:r w:rsidRPr="00F15DCC">
        <w:rPr>
          <w:b/>
          <w:sz w:val="24"/>
          <w:szCs w:val="24"/>
        </w:rPr>
        <w:t>中的禁止参加政府采购活动</w:t>
      </w:r>
      <w:r w:rsidRPr="00F15DCC">
        <w:rPr>
          <w:b/>
          <w:sz w:val="24"/>
          <w:szCs w:val="24"/>
        </w:rPr>
        <w:t> </w:t>
      </w:r>
      <w:r w:rsidRPr="00F15DCC">
        <w:rPr>
          <w:b/>
          <w:sz w:val="24"/>
          <w:szCs w:val="24"/>
        </w:rPr>
        <w:t>期间（以采购代理机构于开标当天在</w:t>
      </w:r>
      <w:r w:rsidRPr="00F15DCC">
        <w:rPr>
          <w:b/>
          <w:sz w:val="24"/>
          <w:szCs w:val="24"/>
        </w:rPr>
        <w:t>“</w:t>
      </w:r>
      <w:r w:rsidRPr="00F15DCC">
        <w:rPr>
          <w:b/>
          <w:sz w:val="24"/>
          <w:szCs w:val="24"/>
        </w:rPr>
        <w:t>信用中国</w:t>
      </w:r>
      <w:r w:rsidRPr="00F15DCC">
        <w:rPr>
          <w:b/>
          <w:sz w:val="24"/>
          <w:szCs w:val="24"/>
        </w:rPr>
        <w:t>”</w:t>
      </w:r>
      <w:r w:rsidRPr="00F15DCC">
        <w:rPr>
          <w:b/>
          <w:sz w:val="24"/>
          <w:szCs w:val="24"/>
        </w:rPr>
        <w:t>网站（</w:t>
      </w:r>
      <w:r w:rsidRPr="00F15DCC">
        <w:rPr>
          <w:b/>
          <w:sz w:val="24"/>
          <w:szCs w:val="24"/>
        </w:rPr>
        <w:t>www.creditchina.gov.cn</w:t>
      </w:r>
      <w:r w:rsidRPr="00F15DCC">
        <w:rPr>
          <w:b/>
          <w:sz w:val="24"/>
          <w:szCs w:val="24"/>
        </w:rPr>
        <w:t>）</w:t>
      </w:r>
      <w:r w:rsidRPr="00F15DCC">
        <w:rPr>
          <w:b/>
          <w:sz w:val="24"/>
          <w:szCs w:val="24"/>
        </w:rPr>
        <w:t> </w:t>
      </w:r>
      <w:r w:rsidRPr="00F15DCC">
        <w:rPr>
          <w:b/>
          <w:sz w:val="24"/>
          <w:szCs w:val="24"/>
        </w:rPr>
        <w:t>及中国政府采购网</w:t>
      </w:r>
      <w:r w:rsidRPr="00F15DCC">
        <w:rPr>
          <w:b/>
          <w:sz w:val="24"/>
          <w:szCs w:val="24"/>
        </w:rPr>
        <w:t>(www.ccgp.gov.cn)</w:t>
      </w:r>
      <w:r w:rsidRPr="00F15DCC">
        <w:rPr>
          <w:b/>
          <w:sz w:val="24"/>
          <w:szCs w:val="24"/>
        </w:rPr>
        <w:t>查询结果为准，如相关失信记录已失效，投标人需提供相关证明资料）。</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10</w:t>
      </w:r>
      <w:r w:rsidRPr="00F15DCC">
        <w:rPr>
          <w:b/>
          <w:sz w:val="24"/>
          <w:szCs w:val="24"/>
        </w:rPr>
        <w:t>、</w:t>
      </w:r>
      <w:r w:rsidRPr="00F15DCC">
        <w:rPr>
          <w:b/>
          <w:sz w:val="24"/>
          <w:szCs w:val="24"/>
        </w:rPr>
        <w:t>2019</w:t>
      </w:r>
      <w:r w:rsidRPr="00F15DCC">
        <w:rPr>
          <w:b/>
          <w:sz w:val="24"/>
          <w:szCs w:val="24"/>
        </w:rPr>
        <w:t>年</w:t>
      </w:r>
      <w:r w:rsidRPr="00F15DCC">
        <w:rPr>
          <w:b/>
          <w:sz w:val="24"/>
          <w:szCs w:val="24"/>
        </w:rPr>
        <w:t>11</w:t>
      </w:r>
      <w:r w:rsidRPr="00F15DCC">
        <w:rPr>
          <w:b/>
          <w:sz w:val="24"/>
          <w:szCs w:val="24"/>
        </w:rPr>
        <w:t>月</w:t>
      </w:r>
      <w:r w:rsidRPr="00F15DCC">
        <w:rPr>
          <w:b/>
          <w:sz w:val="24"/>
          <w:szCs w:val="24"/>
        </w:rPr>
        <w:t>1</w:t>
      </w:r>
      <w:r w:rsidRPr="00F15DCC">
        <w:rPr>
          <w:b/>
          <w:sz w:val="24"/>
          <w:szCs w:val="24"/>
        </w:rPr>
        <w:t>日以来同类成功业绩</w:t>
      </w:r>
    </w:p>
    <w:p w:rsidR="0048552B" w:rsidRPr="00F15DCC" w:rsidRDefault="00A63859">
      <w:pPr>
        <w:adjustRightInd w:val="0"/>
        <w:snapToGrid w:val="0"/>
        <w:spacing w:line="400" w:lineRule="exact"/>
        <w:ind w:firstLineChars="196" w:firstLine="470"/>
        <w:jc w:val="left"/>
        <w:rPr>
          <w:sz w:val="24"/>
          <w:szCs w:val="24"/>
        </w:rPr>
      </w:pPr>
      <w:r w:rsidRPr="00F15DCC">
        <w:rPr>
          <w:sz w:val="24"/>
          <w:szCs w:val="24"/>
        </w:rPr>
        <w:t>以签订合同时间为准，需提供与最终用户合同和相对应的发票复印件，复印件并加盖公章，如出现与事实不符等情况，将根据有关规定以</w:t>
      </w:r>
      <w:r w:rsidRPr="00F15DCC">
        <w:rPr>
          <w:sz w:val="24"/>
          <w:szCs w:val="24"/>
        </w:rPr>
        <w:t>“</w:t>
      </w:r>
      <w:r w:rsidRPr="00F15DCC">
        <w:rPr>
          <w:sz w:val="24"/>
          <w:szCs w:val="24"/>
        </w:rPr>
        <w:t>提供虚假材料谋取中标</w:t>
      </w:r>
      <w:r w:rsidRPr="00F15DCC">
        <w:rPr>
          <w:sz w:val="24"/>
          <w:szCs w:val="24"/>
        </w:rPr>
        <w:t>”</w:t>
      </w:r>
      <w:r w:rsidRPr="00F15DCC">
        <w:rPr>
          <w:sz w:val="24"/>
          <w:szCs w:val="24"/>
        </w:rPr>
        <w:t>予以处罚。</w:t>
      </w:r>
    </w:p>
    <w:p w:rsidR="0048552B" w:rsidRPr="00F15DCC" w:rsidRDefault="0048552B">
      <w:pPr>
        <w:adjustRightInd w:val="0"/>
        <w:snapToGrid w:val="0"/>
        <w:spacing w:line="400" w:lineRule="exact"/>
        <w:ind w:firstLineChars="196" w:firstLine="470"/>
        <w:jc w:val="left"/>
        <w:rPr>
          <w:sz w:val="24"/>
          <w:szCs w:val="24"/>
        </w:rPr>
      </w:pPr>
    </w:p>
    <w:p w:rsidR="0048552B" w:rsidRPr="00F15DCC" w:rsidRDefault="00A63859">
      <w:pPr>
        <w:rPr>
          <w:sz w:val="24"/>
          <w:szCs w:val="24"/>
        </w:rPr>
      </w:pPr>
      <w:r w:rsidRPr="00F15DCC">
        <w:rPr>
          <w:sz w:val="24"/>
          <w:szCs w:val="24"/>
        </w:rPr>
        <w:br w:type="page"/>
      </w:r>
    </w:p>
    <w:p w:rsidR="0048552B" w:rsidRPr="00F15DCC" w:rsidRDefault="00A63859">
      <w:pPr>
        <w:adjustRightInd w:val="0"/>
        <w:snapToGrid w:val="0"/>
        <w:spacing w:line="400" w:lineRule="exact"/>
        <w:jc w:val="left"/>
        <w:rPr>
          <w:b/>
          <w:sz w:val="24"/>
          <w:szCs w:val="24"/>
        </w:rPr>
      </w:pPr>
      <w:r w:rsidRPr="00F15DCC">
        <w:rPr>
          <w:b/>
          <w:sz w:val="24"/>
          <w:szCs w:val="24"/>
        </w:rPr>
        <w:lastRenderedPageBreak/>
        <w:t>11</w:t>
      </w:r>
      <w:r w:rsidRPr="00F15DCC">
        <w:rPr>
          <w:b/>
          <w:sz w:val="24"/>
          <w:szCs w:val="24"/>
        </w:rPr>
        <w:t>、投标人情况介绍格式：</w:t>
      </w:r>
    </w:p>
    <w:p w:rsidR="0048552B" w:rsidRPr="00F15DCC" w:rsidRDefault="00A63859">
      <w:pPr>
        <w:adjustRightInd w:val="0"/>
        <w:snapToGrid w:val="0"/>
        <w:spacing w:line="400" w:lineRule="exact"/>
        <w:jc w:val="center"/>
        <w:rPr>
          <w:b/>
          <w:sz w:val="24"/>
          <w:szCs w:val="24"/>
        </w:rPr>
      </w:pPr>
      <w:r w:rsidRPr="00F15DCC">
        <w:rPr>
          <w:b/>
          <w:sz w:val="24"/>
          <w:szCs w:val="24"/>
        </w:rPr>
        <w:t>投标人情况</w:t>
      </w:r>
    </w:p>
    <w:p w:rsidR="0048552B" w:rsidRPr="00F15DCC" w:rsidRDefault="00A63859">
      <w:pPr>
        <w:adjustRightInd w:val="0"/>
        <w:snapToGrid w:val="0"/>
        <w:spacing w:line="400" w:lineRule="exact"/>
        <w:jc w:val="left"/>
        <w:rPr>
          <w:sz w:val="24"/>
          <w:szCs w:val="24"/>
        </w:rPr>
      </w:pPr>
      <w:r w:rsidRPr="00F15DCC">
        <w:rPr>
          <w:sz w:val="24"/>
          <w:szCs w:val="24"/>
        </w:rPr>
        <w:t>投标人名称</w:t>
      </w:r>
      <w:r w:rsidRPr="00F15DCC">
        <w:rPr>
          <w:sz w:val="24"/>
          <w:szCs w:val="24"/>
        </w:rPr>
        <w:t xml:space="preserve">:                                                   </w:t>
      </w: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8"/>
        <w:gridCol w:w="1053"/>
        <w:gridCol w:w="1469"/>
        <w:gridCol w:w="854"/>
        <w:gridCol w:w="1453"/>
        <w:gridCol w:w="765"/>
        <w:gridCol w:w="1400"/>
      </w:tblGrid>
      <w:tr w:rsidR="0048552B" w:rsidRPr="00F15DCC">
        <w:trPr>
          <w:cantSplit/>
          <w:trHeight w:val="392"/>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投标人名称</w:t>
            </w:r>
          </w:p>
        </w:tc>
        <w:tc>
          <w:tcPr>
            <w:tcW w:w="6994" w:type="dxa"/>
            <w:gridSpan w:val="6"/>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392"/>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注册地址</w:t>
            </w:r>
          </w:p>
        </w:tc>
        <w:tc>
          <w:tcPr>
            <w:tcW w:w="3376" w:type="dxa"/>
            <w:gridSpan w:val="3"/>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1453"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邮政编码</w:t>
            </w:r>
          </w:p>
        </w:tc>
        <w:tc>
          <w:tcPr>
            <w:tcW w:w="2165"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392"/>
          <w:jc w:val="center"/>
        </w:trPr>
        <w:tc>
          <w:tcPr>
            <w:tcW w:w="1658" w:type="dxa"/>
            <w:vMerge w:val="restart"/>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联系方式</w:t>
            </w:r>
          </w:p>
        </w:tc>
        <w:tc>
          <w:tcPr>
            <w:tcW w:w="1053"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联系人</w:t>
            </w:r>
          </w:p>
        </w:tc>
        <w:tc>
          <w:tcPr>
            <w:tcW w:w="2323"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1453" w:type="dxa"/>
            <w:vAlign w:val="center"/>
          </w:tcPr>
          <w:p w:rsidR="0048552B" w:rsidRPr="00F15DCC" w:rsidRDefault="00A63859">
            <w:pPr>
              <w:pStyle w:val="aff4"/>
              <w:numPr>
                <w:ilvl w:val="0"/>
                <w:numId w:val="9"/>
              </w:numPr>
              <w:spacing w:line="400" w:lineRule="exact"/>
              <w:ind w:firstLineChars="0"/>
              <w:rPr>
                <w:rFonts w:ascii="Times New Roman" w:hAnsi="Times New Roman"/>
                <w:sz w:val="24"/>
                <w:szCs w:val="24"/>
              </w:rPr>
            </w:pPr>
            <w:r w:rsidRPr="00F15DCC">
              <w:rPr>
                <w:rFonts w:ascii="Times New Roman" w:hAnsi="Times New Roman"/>
                <w:sz w:val="24"/>
                <w:szCs w:val="24"/>
              </w:rPr>
              <w:t>电话</w:t>
            </w:r>
          </w:p>
        </w:tc>
        <w:tc>
          <w:tcPr>
            <w:tcW w:w="2165"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392"/>
          <w:jc w:val="center"/>
        </w:trPr>
        <w:tc>
          <w:tcPr>
            <w:tcW w:w="1658" w:type="dxa"/>
            <w:vMerge/>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1053"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传</w:t>
            </w:r>
            <w:r w:rsidRPr="00F15DCC">
              <w:rPr>
                <w:rFonts w:ascii="Times New Roman" w:hAnsi="Times New Roman"/>
                <w:sz w:val="24"/>
                <w:szCs w:val="24"/>
              </w:rPr>
              <w:t xml:space="preserve"> </w:t>
            </w:r>
            <w:r w:rsidRPr="00F15DCC">
              <w:rPr>
                <w:rFonts w:ascii="Times New Roman" w:hAnsi="Times New Roman"/>
                <w:sz w:val="24"/>
                <w:szCs w:val="24"/>
              </w:rPr>
              <w:t>真</w:t>
            </w:r>
          </w:p>
        </w:tc>
        <w:tc>
          <w:tcPr>
            <w:tcW w:w="2323"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1453" w:type="dxa"/>
            <w:vAlign w:val="center"/>
          </w:tcPr>
          <w:p w:rsidR="0048552B" w:rsidRPr="00F15DCC" w:rsidRDefault="00A63859">
            <w:pPr>
              <w:pStyle w:val="aff4"/>
              <w:numPr>
                <w:ilvl w:val="0"/>
                <w:numId w:val="9"/>
              </w:numPr>
              <w:spacing w:line="400" w:lineRule="exact"/>
              <w:ind w:firstLineChars="0"/>
              <w:rPr>
                <w:rFonts w:ascii="Times New Roman" w:hAnsi="Times New Roman"/>
                <w:sz w:val="24"/>
                <w:szCs w:val="24"/>
              </w:rPr>
            </w:pPr>
            <w:r w:rsidRPr="00F15DCC">
              <w:rPr>
                <w:rFonts w:ascii="Times New Roman" w:hAnsi="Times New Roman"/>
                <w:sz w:val="24"/>
                <w:szCs w:val="24"/>
              </w:rPr>
              <w:t>网址</w:t>
            </w:r>
          </w:p>
        </w:tc>
        <w:tc>
          <w:tcPr>
            <w:tcW w:w="2165"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392"/>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法定代表人</w:t>
            </w:r>
          </w:p>
        </w:tc>
        <w:tc>
          <w:tcPr>
            <w:tcW w:w="1053"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姓名</w:t>
            </w:r>
          </w:p>
        </w:tc>
        <w:tc>
          <w:tcPr>
            <w:tcW w:w="1469" w:type="dxa"/>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854"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职称</w:t>
            </w:r>
          </w:p>
        </w:tc>
        <w:tc>
          <w:tcPr>
            <w:tcW w:w="1453" w:type="dxa"/>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765"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电话</w:t>
            </w:r>
          </w:p>
        </w:tc>
        <w:tc>
          <w:tcPr>
            <w:tcW w:w="1400" w:type="dxa"/>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392"/>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企业负责人</w:t>
            </w:r>
          </w:p>
        </w:tc>
        <w:tc>
          <w:tcPr>
            <w:tcW w:w="1053"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姓名</w:t>
            </w:r>
          </w:p>
        </w:tc>
        <w:tc>
          <w:tcPr>
            <w:tcW w:w="1469" w:type="dxa"/>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854"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职称</w:t>
            </w:r>
          </w:p>
        </w:tc>
        <w:tc>
          <w:tcPr>
            <w:tcW w:w="1453" w:type="dxa"/>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765"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电话</w:t>
            </w:r>
          </w:p>
        </w:tc>
        <w:tc>
          <w:tcPr>
            <w:tcW w:w="1400" w:type="dxa"/>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392"/>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技术负责人</w:t>
            </w:r>
          </w:p>
        </w:tc>
        <w:tc>
          <w:tcPr>
            <w:tcW w:w="1053"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姓名</w:t>
            </w:r>
          </w:p>
        </w:tc>
        <w:tc>
          <w:tcPr>
            <w:tcW w:w="1469" w:type="dxa"/>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854"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职称</w:t>
            </w:r>
          </w:p>
        </w:tc>
        <w:tc>
          <w:tcPr>
            <w:tcW w:w="1453" w:type="dxa"/>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765"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电话</w:t>
            </w:r>
          </w:p>
        </w:tc>
        <w:tc>
          <w:tcPr>
            <w:tcW w:w="1400" w:type="dxa"/>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392"/>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企业资质</w:t>
            </w:r>
          </w:p>
        </w:tc>
        <w:tc>
          <w:tcPr>
            <w:tcW w:w="2522"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2307" w:type="dxa"/>
            <w:gridSpan w:val="2"/>
            <w:vAlign w:val="center"/>
          </w:tcPr>
          <w:p w:rsidR="0048552B" w:rsidRPr="00F15DCC" w:rsidRDefault="00A63859">
            <w:pPr>
              <w:pStyle w:val="aff4"/>
              <w:spacing w:line="400" w:lineRule="exact"/>
              <w:ind w:left="0" w:firstLineChars="0" w:firstLine="0"/>
              <w:rPr>
                <w:rFonts w:ascii="Times New Roman" w:hAnsi="Times New Roman"/>
                <w:sz w:val="24"/>
                <w:szCs w:val="24"/>
              </w:rPr>
            </w:pPr>
            <w:r w:rsidRPr="00F15DCC">
              <w:rPr>
                <w:rFonts w:ascii="Times New Roman" w:hAnsi="Times New Roman"/>
                <w:sz w:val="24"/>
                <w:szCs w:val="24"/>
              </w:rPr>
              <w:t>营业执照号</w:t>
            </w:r>
          </w:p>
        </w:tc>
        <w:tc>
          <w:tcPr>
            <w:tcW w:w="2165"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377"/>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资信等级</w:t>
            </w:r>
          </w:p>
        </w:tc>
        <w:tc>
          <w:tcPr>
            <w:tcW w:w="6994" w:type="dxa"/>
            <w:gridSpan w:val="6"/>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737"/>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环境管理体系认证</w:t>
            </w:r>
          </w:p>
        </w:tc>
        <w:tc>
          <w:tcPr>
            <w:tcW w:w="2522"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2307" w:type="dxa"/>
            <w:gridSpan w:val="2"/>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职业安全健康管理体系认证</w:t>
            </w:r>
          </w:p>
        </w:tc>
        <w:tc>
          <w:tcPr>
            <w:tcW w:w="2165"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411"/>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注册资金</w:t>
            </w:r>
          </w:p>
        </w:tc>
        <w:tc>
          <w:tcPr>
            <w:tcW w:w="2522" w:type="dxa"/>
            <w:gridSpan w:val="2"/>
            <w:vAlign w:val="center"/>
          </w:tcPr>
          <w:p w:rsidR="0048552B" w:rsidRPr="00F15DCC" w:rsidRDefault="00A63859">
            <w:pPr>
              <w:pStyle w:val="aff4"/>
              <w:numPr>
                <w:ilvl w:val="0"/>
                <w:numId w:val="9"/>
              </w:numPr>
              <w:spacing w:line="400" w:lineRule="exact"/>
              <w:ind w:firstLineChars="0"/>
              <w:rPr>
                <w:rFonts w:ascii="Times New Roman" w:hAnsi="Times New Roman"/>
                <w:sz w:val="24"/>
                <w:szCs w:val="24"/>
              </w:rPr>
            </w:pPr>
            <w:r w:rsidRPr="00F15DCC">
              <w:rPr>
                <w:rFonts w:ascii="Times New Roman" w:hAnsi="Times New Roman"/>
                <w:sz w:val="24"/>
                <w:szCs w:val="24"/>
              </w:rPr>
              <w:t>万元</w:t>
            </w:r>
          </w:p>
        </w:tc>
        <w:tc>
          <w:tcPr>
            <w:tcW w:w="2307" w:type="dxa"/>
            <w:gridSpan w:val="2"/>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固定资产净值</w:t>
            </w:r>
          </w:p>
        </w:tc>
        <w:tc>
          <w:tcPr>
            <w:tcW w:w="2165" w:type="dxa"/>
            <w:gridSpan w:val="2"/>
            <w:vAlign w:val="center"/>
          </w:tcPr>
          <w:p w:rsidR="0048552B" w:rsidRPr="00F15DCC" w:rsidRDefault="00A63859">
            <w:pPr>
              <w:pStyle w:val="aff4"/>
              <w:numPr>
                <w:ilvl w:val="0"/>
                <w:numId w:val="9"/>
              </w:numPr>
              <w:spacing w:line="400" w:lineRule="exact"/>
              <w:ind w:firstLineChars="0"/>
              <w:rPr>
                <w:rFonts w:ascii="Times New Roman" w:hAnsi="Times New Roman"/>
                <w:sz w:val="24"/>
                <w:szCs w:val="24"/>
              </w:rPr>
            </w:pPr>
            <w:r w:rsidRPr="00F15DCC">
              <w:rPr>
                <w:rFonts w:ascii="Times New Roman" w:hAnsi="Times New Roman"/>
                <w:sz w:val="24"/>
                <w:szCs w:val="24"/>
              </w:rPr>
              <w:t>万元</w:t>
            </w:r>
          </w:p>
        </w:tc>
      </w:tr>
      <w:tr w:rsidR="0048552B" w:rsidRPr="00F15DCC">
        <w:trPr>
          <w:cantSplit/>
          <w:trHeight w:val="411"/>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流动资产</w:t>
            </w:r>
          </w:p>
        </w:tc>
        <w:tc>
          <w:tcPr>
            <w:tcW w:w="2522" w:type="dxa"/>
            <w:gridSpan w:val="2"/>
            <w:vAlign w:val="center"/>
          </w:tcPr>
          <w:p w:rsidR="0048552B" w:rsidRPr="00F15DCC" w:rsidRDefault="00A63859">
            <w:pPr>
              <w:pStyle w:val="aff4"/>
              <w:numPr>
                <w:ilvl w:val="0"/>
                <w:numId w:val="9"/>
              </w:numPr>
              <w:spacing w:line="400" w:lineRule="exact"/>
              <w:ind w:firstLineChars="0"/>
              <w:rPr>
                <w:rFonts w:ascii="Times New Roman" w:hAnsi="Times New Roman"/>
                <w:sz w:val="24"/>
                <w:szCs w:val="24"/>
              </w:rPr>
            </w:pPr>
            <w:r w:rsidRPr="00F15DCC">
              <w:rPr>
                <w:rFonts w:ascii="Times New Roman" w:hAnsi="Times New Roman"/>
                <w:sz w:val="24"/>
                <w:szCs w:val="24"/>
              </w:rPr>
              <w:t>万元</w:t>
            </w:r>
          </w:p>
        </w:tc>
        <w:tc>
          <w:tcPr>
            <w:tcW w:w="2307"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2165"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411"/>
          <w:jc w:val="center"/>
        </w:trPr>
        <w:tc>
          <w:tcPr>
            <w:tcW w:w="1658" w:type="dxa"/>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开户银行</w:t>
            </w:r>
          </w:p>
        </w:tc>
        <w:tc>
          <w:tcPr>
            <w:tcW w:w="2522"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c>
          <w:tcPr>
            <w:tcW w:w="2307" w:type="dxa"/>
            <w:gridSpan w:val="2"/>
            <w:vAlign w:val="center"/>
          </w:tcPr>
          <w:p w:rsidR="0048552B" w:rsidRPr="00F15DCC" w:rsidRDefault="00A63859">
            <w:pPr>
              <w:pStyle w:val="aff4"/>
              <w:spacing w:line="400" w:lineRule="exact"/>
              <w:ind w:firstLineChars="0"/>
              <w:jc w:val="both"/>
              <w:rPr>
                <w:rFonts w:ascii="Times New Roman" w:hAnsi="Times New Roman"/>
                <w:sz w:val="24"/>
                <w:szCs w:val="24"/>
              </w:rPr>
            </w:pPr>
            <w:r w:rsidRPr="00F15DCC">
              <w:rPr>
                <w:rFonts w:ascii="Times New Roman" w:hAnsi="Times New Roman"/>
                <w:sz w:val="24"/>
                <w:szCs w:val="24"/>
              </w:rPr>
              <w:t>帐号</w:t>
            </w:r>
          </w:p>
        </w:tc>
        <w:tc>
          <w:tcPr>
            <w:tcW w:w="2165" w:type="dxa"/>
            <w:gridSpan w:val="2"/>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842"/>
          <w:jc w:val="center"/>
        </w:trPr>
        <w:tc>
          <w:tcPr>
            <w:tcW w:w="8652" w:type="dxa"/>
            <w:gridSpan w:val="7"/>
            <w:vAlign w:val="center"/>
          </w:tcPr>
          <w:p w:rsidR="0048552B" w:rsidRPr="00F15DCC" w:rsidRDefault="00A63859">
            <w:pPr>
              <w:pStyle w:val="aff4"/>
              <w:spacing w:line="400" w:lineRule="exact"/>
              <w:ind w:firstLineChars="0"/>
              <w:rPr>
                <w:rFonts w:ascii="Times New Roman" w:hAnsi="Times New Roman"/>
                <w:sz w:val="24"/>
                <w:szCs w:val="24"/>
              </w:rPr>
            </w:pPr>
            <w:r w:rsidRPr="00F15DCC">
              <w:rPr>
                <w:rFonts w:ascii="Times New Roman" w:hAnsi="Times New Roman"/>
                <w:sz w:val="24"/>
                <w:szCs w:val="24"/>
              </w:rPr>
              <w:t>总人数人，其中：具有高级职称的人，中级职称的人。</w:t>
            </w:r>
          </w:p>
        </w:tc>
      </w:tr>
      <w:tr w:rsidR="0048552B" w:rsidRPr="00F15DCC">
        <w:trPr>
          <w:cantSplit/>
          <w:trHeight w:val="831"/>
          <w:jc w:val="center"/>
        </w:trPr>
        <w:tc>
          <w:tcPr>
            <w:tcW w:w="1658" w:type="dxa"/>
            <w:vAlign w:val="center"/>
          </w:tcPr>
          <w:p w:rsidR="0048552B" w:rsidRPr="00F15DCC" w:rsidRDefault="00A63859">
            <w:pPr>
              <w:pStyle w:val="aff4"/>
              <w:spacing w:line="400" w:lineRule="exact"/>
              <w:ind w:firstLineChars="0"/>
              <w:rPr>
                <w:rFonts w:ascii="Times New Roman" w:hAnsi="Times New Roman"/>
                <w:sz w:val="24"/>
                <w:szCs w:val="24"/>
              </w:rPr>
            </w:pPr>
            <w:r w:rsidRPr="00F15DCC">
              <w:rPr>
                <w:rFonts w:ascii="Times New Roman" w:hAnsi="Times New Roman"/>
                <w:sz w:val="24"/>
                <w:szCs w:val="24"/>
              </w:rPr>
              <w:t>经营范围</w:t>
            </w:r>
          </w:p>
        </w:tc>
        <w:tc>
          <w:tcPr>
            <w:tcW w:w="6994" w:type="dxa"/>
            <w:gridSpan w:val="6"/>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600"/>
          <w:jc w:val="center"/>
        </w:trPr>
        <w:tc>
          <w:tcPr>
            <w:tcW w:w="1658" w:type="dxa"/>
            <w:vAlign w:val="center"/>
          </w:tcPr>
          <w:p w:rsidR="0048552B" w:rsidRPr="00F15DCC" w:rsidRDefault="00A63859">
            <w:pPr>
              <w:pStyle w:val="aff4"/>
              <w:spacing w:line="400" w:lineRule="exact"/>
              <w:ind w:firstLineChars="0"/>
              <w:rPr>
                <w:rFonts w:ascii="Times New Roman" w:hAnsi="Times New Roman"/>
                <w:sz w:val="24"/>
                <w:szCs w:val="24"/>
              </w:rPr>
            </w:pPr>
            <w:r w:rsidRPr="00F15DCC">
              <w:rPr>
                <w:rFonts w:ascii="Times New Roman" w:hAnsi="Times New Roman"/>
                <w:sz w:val="24"/>
                <w:szCs w:val="24"/>
              </w:rPr>
              <w:t>资质范围</w:t>
            </w:r>
          </w:p>
        </w:tc>
        <w:tc>
          <w:tcPr>
            <w:tcW w:w="6994" w:type="dxa"/>
            <w:gridSpan w:val="6"/>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r w:rsidR="0048552B" w:rsidRPr="00F15DCC">
        <w:trPr>
          <w:cantSplit/>
          <w:trHeight w:val="600"/>
          <w:jc w:val="center"/>
        </w:trPr>
        <w:tc>
          <w:tcPr>
            <w:tcW w:w="1658" w:type="dxa"/>
            <w:vAlign w:val="center"/>
          </w:tcPr>
          <w:p w:rsidR="0048552B" w:rsidRPr="00F15DCC" w:rsidRDefault="00A63859">
            <w:pPr>
              <w:pStyle w:val="aff4"/>
              <w:spacing w:line="400" w:lineRule="exact"/>
              <w:ind w:firstLineChars="0"/>
              <w:rPr>
                <w:rFonts w:ascii="Times New Roman" w:hAnsi="Times New Roman"/>
                <w:sz w:val="24"/>
                <w:szCs w:val="24"/>
              </w:rPr>
            </w:pPr>
            <w:r w:rsidRPr="00F15DCC">
              <w:rPr>
                <w:rFonts w:ascii="Times New Roman" w:hAnsi="Times New Roman"/>
                <w:sz w:val="24"/>
                <w:szCs w:val="24"/>
              </w:rPr>
              <w:t>备</w:t>
            </w:r>
            <w:r w:rsidRPr="00F15DCC">
              <w:rPr>
                <w:rFonts w:ascii="Times New Roman" w:hAnsi="Times New Roman"/>
                <w:sz w:val="24"/>
                <w:szCs w:val="24"/>
              </w:rPr>
              <w:t xml:space="preserve">  </w:t>
            </w:r>
            <w:r w:rsidRPr="00F15DCC">
              <w:rPr>
                <w:rFonts w:ascii="Times New Roman" w:hAnsi="Times New Roman"/>
                <w:sz w:val="24"/>
                <w:szCs w:val="24"/>
              </w:rPr>
              <w:t>注</w:t>
            </w:r>
          </w:p>
        </w:tc>
        <w:tc>
          <w:tcPr>
            <w:tcW w:w="6994" w:type="dxa"/>
            <w:gridSpan w:val="6"/>
            <w:vAlign w:val="center"/>
          </w:tcPr>
          <w:p w:rsidR="0048552B" w:rsidRPr="00F15DCC" w:rsidRDefault="0048552B">
            <w:pPr>
              <w:pStyle w:val="aff4"/>
              <w:numPr>
                <w:ilvl w:val="0"/>
                <w:numId w:val="9"/>
              </w:numPr>
              <w:spacing w:line="400" w:lineRule="exact"/>
              <w:ind w:firstLineChars="0"/>
              <w:rPr>
                <w:rFonts w:ascii="Times New Roman" w:hAnsi="Times New Roman"/>
                <w:sz w:val="24"/>
                <w:szCs w:val="24"/>
              </w:rPr>
            </w:pPr>
          </w:p>
        </w:tc>
      </w:tr>
    </w:tbl>
    <w:p w:rsidR="0048552B" w:rsidRPr="00F15DCC" w:rsidRDefault="0048552B">
      <w:pPr>
        <w:autoSpaceDE w:val="0"/>
        <w:autoSpaceDN w:val="0"/>
        <w:adjustRightInd w:val="0"/>
        <w:snapToGrid w:val="0"/>
        <w:spacing w:line="400" w:lineRule="exact"/>
        <w:ind w:firstLineChars="196" w:firstLine="472"/>
        <w:rPr>
          <w:b/>
          <w:sz w:val="24"/>
          <w:szCs w:val="24"/>
        </w:rPr>
      </w:pP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投标人名称（盖章）：</w:t>
      </w: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法定代表人（负责人、自然人）或授权代表（签字）：</w:t>
      </w:r>
    </w:p>
    <w:p w:rsidR="0048552B" w:rsidRPr="00F15DCC" w:rsidRDefault="00A63859">
      <w:pPr>
        <w:adjustRightInd w:val="0"/>
        <w:snapToGrid w:val="0"/>
        <w:spacing w:line="400" w:lineRule="exact"/>
        <w:ind w:leftChars="-1" w:left="-2" w:rightChars="-389" w:right="-817" w:firstLine="2"/>
        <w:jc w:val="left"/>
        <w:rPr>
          <w:sz w:val="24"/>
          <w:szCs w:val="24"/>
        </w:rPr>
      </w:pPr>
      <w:r w:rsidRPr="00F15DCC">
        <w:rPr>
          <w:sz w:val="24"/>
          <w:szCs w:val="24"/>
        </w:rPr>
        <w:t>日期：</w:t>
      </w:r>
      <w:r w:rsidRPr="00F15DCC">
        <w:rPr>
          <w:sz w:val="24"/>
          <w:szCs w:val="24"/>
        </w:rPr>
        <w:t xml:space="preserve">    </w:t>
      </w:r>
      <w:r w:rsidRPr="00F15DCC">
        <w:rPr>
          <w:sz w:val="24"/>
          <w:szCs w:val="24"/>
        </w:rPr>
        <w:t>年</w:t>
      </w:r>
      <w:r w:rsidRPr="00F15DCC">
        <w:rPr>
          <w:sz w:val="24"/>
          <w:szCs w:val="24"/>
        </w:rPr>
        <w:t xml:space="preserve">   </w:t>
      </w:r>
      <w:r w:rsidRPr="00F15DCC">
        <w:rPr>
          <w:sz w:val="24"/>
          <w:szCs w:val="24"/>
        </w:rPr>
        <w:t>月</w:t>
      </w:r>
      <w:r w:rsidRPr="00F15DCC">
        <w:rPr>
          <w:sz w:val="24"/>
          <w:szCs w:val="24"/>
        </w:rPr>
        <w:t xml:space="preserve">   </w:t>
      </w:r>
      <w:r w:rsidRPr="00F15DCC">
        <w:rPr>
          <w:sz w:val="24"/>
          <w:szCs w:val="24"/>
        </w:rPr>
        <w:t>日</w:t>
      </w:r>
    </w:p>
    <w:p w:rsidR="0048552B" w:rsidRPr="00F15DCC" w:rsidRDefault="00A63859">
      <w:pPr>
        <w:snapToGrid w:val="0"/>
        <w:spacing w:line="400" w:lineRule="exact"/>
        <w:rPr>
          <w:sz w:val="24"/>
          <w:szCs w:val="24"/>
        </w:rPr>
      </w:pPr>
      <w:r w:rsidRPr="00F15DCC">
        <w:rPr>
          <w:b/>
          <w:sz w:val="24"/>
          <w:szCs w:val="24"/>
        </w:rPr>
        <w:br w:type="page"/>
      </w:r>
      <w:r w:rsidRPr="00F15DCC">
        <w:rPr>
          <w:b/>
          <w:sz w:val="24"/>
          <w:szCs w:val="24"/>
        </w:rPr>
        <w:lastRenderedPageBreak/>
        <w:t>12</w:t>
      </w:r>
      <w:r w:rsidRPr="00F15DCC">
        <w:rPr>
          <w:b/>
          <w:sz w:val="24"/>
          <w:szCs w:val="24"/>
        </w:rPr>
        <w:t>、政府采购政策扶持证明材料</w:t>
      </w:r>
    </w:p>
    <w:p w:rsidR="0048552B" w:rsidRPr="00F15DCC" w:rsidRDefault="00A63859">
      <w:pPr>
        <w:widowControl/>
        <w:snapToGrid w:val="0"/>
        <w:spacing w:before="240" w:after="240" w:line="400" w:lineRule="exact"/>
        <w:jc w:val="center"/>
        <w:rPr>
          <w:b/>
          <w:kern w:val="0"/>
          <w:sz w:val="32"/>
          <w:szCs w:val="32"/>
        </w:rPr>
      </w:pPr>
      <w:r w:rsidRPr="00F15DCC">
        <w:rPr>
          <w:b/>
          <w:kern w:val="0"/>
          <w:sz w:val="32"/>
          <w:szCs w:val="32"/>
        </w:rPr>
        <w:t>中小企业声明函（货物）</w:t>
      </w:r>
    </w:p>
    <w:p w:rsidR="0048552B" w:rsidRPr="00F15DCC" w:rsidRDefault="00A63859">
      <w:pPr>
        <w:widowControl/>
        <w:snapToGrid w:val="0"/>
        <w:spacing w:before="75" w:after="75" w:line="400" w:lineRule="exact"/>
        <w:ind w:firstLineChars="200" w:firstLine="480"/>
        <w:rPr>
          <w:kern w:val="0"/>
          <w:sz w:val="24"/>
          <w:szCs w:val="24"/>
        </w:rPr>
      </w:pPr>
      <w:r w:rsidRPr="00F15DCC">
        <w:rPr>
          <w:kern w:val="0"/>
          <w:sz w:val="24"/>
          <w:szCs w:val="24"/>
        </w:rPr>
        <w:t>本公司（联合体）郑重声明，根据关于《政府采购促进中小企业发展管理办法》的通知（财库〔</w:t>
      </w:r>
      <w:r w:rsidRPr="00F15DCC">
        <w:rPr>
          <w:kern w:val="0"/>
          <w:sz w:val="24"/>
          <w:szCs w:val="24"/>
        </w:rPr>
        <w:t>2020</w:t>
      </w:r>
      <w:r w:rsidRPr="00F15DCC">
        <w:rPr>
          <w:kern w:val="0"/>
          <w:sz w:val="24"/>
          <w:szCs w:val="24"/>
        </w:rPr>
        <w:t>〕</w:t>
      </w:r>
      <w:r w:rsidRPr="00F15DCC">
        <w:rPr>
          <w:kern w:val="0"/>
          <w:sz w:val="24"/>
          <w:szCs w:val="24"/>
        </w:rPr>
        <w:t>46</w:t>
      </w:r>
      <w:r w:rsidRPr="00F15DCC">
        <w:rPr>
          <w:kern w:val="0"/>
          <w:sz w:val="24"/>
          <w:szCs w:val="24"/>
        </w:rPr>
        <w:t>号）的规定，本公司（联合体）参加</w:t>
      </w:r>
      <w:r w:rsidRPr="00F15DCC">
        <w:rPr>
          <w:kern w:val="0"/>
          <w:sz w:val="24"/>
          <w:szCs w:val="24"/>
          <w:u w:val="single"/>
        </w:rPr>
        <w:t>（单位名称）</w:t>
      </w:r>
      <w:r w:rsidRPr="00F15DCC">
        <w:rPr>
          <w:kern w:val="0"/>
          <w:sz w:val="24"/>
          <w:szCs w:val="24"/>
        </w:rPr>
        <w:t>的</w:t>
      </w:r>
      <w:r w:rsidRPr="00F15DCC">
        <w:rPr>
          <w:kern w:val="0"/>
          <w:sz w:val="24"/>
          <w:szCs w:val="24"/>
          <w:u w:val="single"/>
        </w:rPr>
        <w:t>（项目名称）</w:t>
      </w:r>
      <w:r w:rsidRPr="00F15DCC">
        <w:rPr>
          <w:kern w:val="0"/>
          <w:sz w:val="24"/>
          <w:szCs w:val="24"/>
        </w:rPr>
        <w:t>采购活动，提供的货物全部由符合政策要求的中小企业制造。相关企业（含联合体中的中小企业、签订分包意向协议的中小企业）的具体情况如下：</w:t>
      </w:r>
    </w:p>
    <w:p w:rsidR="0048552B" w:rsidRPr="00F15DCC" w:rsidRDefault="00A63859">
      <w:pPr>
        <w:widowControl/>
        <w:snapToGrid w:val="0"/>
        <w:spacing w:before="75" w:after="75" w:line="400" w:lineRule="exact"/>
        <w:ind w:firstLineChars="200" w:firstLine="480"/>
        <w:rPr>
          <w:kern w:val="0"/>
          <w:sz w:val="24"/>
          <w:szCs w:val="24"/>
        </w:rPr>
      </w:pPr>
      <w:r w:rsidRPr="00F15DCC">
        <w:rPr>
          <w:kern w:val="0"/>
          <w:sz w:val="24"/>
          <w:szCs w:val="24"/>
        </w:rPr>
        <w:t>1.</w:t>
      </w:r>
      <w:r w:rsidRPr="00F15DCC">
        <w:rPr>
          <w:kern w:val="0"/>
          <w:sz w:val="24"/>
          <w:szCs w:val="24"/>
          <w:u w:val="single"/>
        </w:rPr>
        <w:t>（标的名称）</w:t>
      </w:r>
      <w:r w:rsidRPr="00F15DCC">
        <w:rPr>
          <w:kern w:val="0"/>
          <w:sz w:val="24"/>
          <w:szCs w:val="24"/>
        </w:rPr>
        <w:t>，属于</w:t>
      </w:r>
      <w:r w:rsidRPr="00F15DCC">
        <w:rPr>
          <w:kern w:val="0"/>
          <w:sz w:val="24"/>
          <w:szCs w:val="24"/>
          <w:u w:val="single"/>
        </w:rPr>
        <w:t>（招标文件中明确的所属行业）</w:t>
      </w:r>
      <w:r w:rsidRPr="00F15DCC">
        <w:rPr>
          <w:kern w:val="0"/>
          <w:sz w:val="24"/>
          <w:szCs w:val="24"/>
        </w:rPr>
        <w:t>；制造商为</w:t>
      </w:r>
      <w:r w:rsidRPr="00F15DCC">
        <w:rPr>
          <w:kern w:val="0"/>
          <w:sz w:val="24"/>
          <w:szCs w:val="24"/>
          <w:u w:val="single"/>
        </w:rPr>
        <w:t>（企业名称）</w:t>
      </w:r>
      <w:r w:rsidRPr="00F15DCC">
        <w:rPr>
          <w:kern w:val="0"/>
          <w:sz w:val="24"/>
          <w:szCs w:val="24"/>
        </w:rPr>
        <w:t>，从业人员</w:t>
      </w:r>
      <w:r w:rsidRPr="00F15DCC">
        <w:rPr>
          <w:kern w:val="0"/>
          <w:sz w:val="24"/>
          <w:szCs w:val="24"/>
          <w:u w:val="single"/>
        </w:rPr>
        <w:t xml:space="preserve">   </w:t>
      </w:r>
      <w:r w:rsidRPr="00F15DCC">
        <w:rPr>
          <w:kern w:val="0"/>
          <w:sz w:val="24"/>
          <w:szCs w:val="24"/>
        </w:rPr>
        <w:t>人，营业收入为</w:t>
      </w:r>
      <w:r w:rsidRPr="00F15DCC">
        <w:rPr>
          <w:kern w:val="0"/>
          <w:sz w:val="24"/>
          <w:szCs w:val="24"/>
          <w:u w:val="single"/>
        </w:rPr>
        <w:t xml:space="preserve">   </w:t>
      </w:r>
      <w:r w:rsidRPr="00F15DCC">
        <w:rPr>
          <w:kern w:val="0"/>
          <w:sz w:val="24"/>
          <w:szCs w:val="24"/>
        </w:rPr>
        <w:t>万元，资产总额为</w:t>
      </w:r>
      <w:r w:rsidRPr="00F15DCC">
        <w:rPr>
          <w:kern w:val="0"/>
          <w:sz w:val="24"/>
          <w:szCs w:val="24"/>
          <w:u w:val="single"/>
        </w:rPr>
        <w:t xml:space="preserve">   </w:t>
      </w:r>
      <w:r w:rsidRPr="00F15DCC">
        <w:rPr>
          <w:kern w:val="0"/>
          <w:sz w:val="24"/>
          <w:szCs w:val="24"/>
        </w:rPr>
        <w:t>万元，属于</w:t>
      </w:r>
      <w:r w:rsidRPr="00F15DCC">
        <w:rPr>
          <w:kern w:val="0"/>
          <w:sz w:val="24"/>
          <w:szCs w:val="24"/>
          <w:u w:val="single"/>
        </w:rPr>
        <w:t>（中型企业、小型企业、微型企业）</w:t>
      </w:r>
      <w:r w:rsidRPr="00F15DCC">
        <w:rPr>
          <w:kern w:val="0"/>
          <w:sz w:val="24"/>
          <w:szCs w:val="24"/>
        </w:rPr>
        <w:t>；</w:t>
      </w:r>
    </w:p>
    <w:p w:rsidR="0048552B" w:rsidRPr="00F15DCC" w:rsidRDefault="00A63859">
      <w:pPr>
        <w:widowControl/>
        <w:snapToGrid w:val="0"/>
        <w:spacing w:before="75" w:after="75" w:line="400" w:lineRule="exact"/>
        <w:ind w:firstLineChars="200" w:firstLine="480"/>
        <w:rPr>
          <w:kern w:val="0"/>
          <w:sz w:val="24"/>
          <w:szCs w:val="24"/>
        </w:rPr>
      </w:pPr>
      <w:r w:rsidRPr="00F15DCC">
        <w:rPr>
          <w:kern w:val="0"/>
          <w:sz w:val="24"/>
          <w:szCs w:val="24"/>
        </w:rPr>
        <w:t>2.</w:t>
      </w:r>
      <w:r w:rsidRPr="00F15DCC">
        <w:rPr>
          <w:kern w:val="0"/>
          <w:sz w:val="24"/>
          <w:szCs w:val="24"/>
          <w:u w:val="single"/>
        </w:rPr>
        <w:t>（标的名称）</w:t>
      </w:r>
      <w:r w:rsidRPr="00F15DCC">
        <w:rPr>
          <w:kern w:val="0"/>
          <w:sz w:val="24"/>
          <w:szCs w:val="24"/>
        </w:rPr>
        <w:t>，属于</w:t>
      </w:r>
      <w:r w:rsidRPr="00F15DCC">
        <w:rPr>
          <w:kern w:val="0"/>
          <w:sz w:val="24"/>
          <w:szCs w:val="24"/>
          <w:u w:val="single"/>
        </w:rPr>
        <w:t>（招标文件中明确的所属行业）</w:t>
      </w:r>
      <w:r w:rsidRPr="00F15DCC">
        <w:rPr>
          <w:kern w:val="0"/>
          <w:sz w:val="24"/>
          <w:szCs w:val="24"/>
        </w:rPr>
        <w:t>；制造商为</w:t>
      </w:r>
      <w:r w:rsidRPr="00F15DCC">
        <w:rPr>
          <w:kern w:val="0"/>
          <w:sz w:val="24"/>
          <w:szCs w:val="24"/>
          <w:u w:val="single"/>
        </w:rPr>
        <w:t>（企业名称）</w:t>
      </w:r>
      <w:r w:rsidRPr="00F15DCC">
        <w:rPr>
          <w:kern w:val="0"/>
          <w:sz w:val="24"/>
          <w:szCs w:val="24"/>
        </w:rPr>
        <w:t>，从业人员</w:t>
      </w:r>
      <w:r w:rsidRPr="00F15DCC">
        <w:rPr>
          <w:kern w:val="0"/>
          <w:sz w:val="24"/>
          <w:szCs w:val="24"/>
          <w:u w:val="single"/>
        </w:rPr>
        <w:t xml:space="preserve">   </w:t>
      </w:r>
      <w:r w:rsidRPr="00F15DCC">
        <w:rPr>
          <w:kern w:val="0"/>
          <w:sz w:val="24"/>
          <w:szCs w:val="24"/>
        </w:rPr>
        <w:t>人，营业收入为</w:t>
      </w:r>
      <w:r w:rsidRPr="00F15DCC">
        <w:rPr>
          <w:kern w:val="0"/>
          <w:sz w:val="24"/>
          <w:szCs w:val="24"/>
          <w:u w:val="single"/>
        </w:rPr>
        <w:t xml:space="preserve">   </w:t>
      </w:r>
      <w:r w:rsidRPr="00F15DCC">
        <w:rPr>
          <w:kern w:val="0"/>
          <w:sz w:val="24"/>
          <w:szCs w:val="24"/>
        </w:rPr>
        <w:t>万元，资产总额为</w:t>
      </w:r>
      <w:r w:rsidRPr="00F15DCC">
        <w:rPr>
          <w:kern w:val="0"/>
          <w:sz w:val="24"/>
          <w:szCs w:val="24"/>
          <w:u w:val="single"/>
        </w:rPr>
        <w:t xml:space="preserve">   </w:t>
      </w:r>
      <w:r w:rsidRPr="00F15DCC">
        <w:rPr>
          <w:kern w:val="0"/>
          <w:sz w:val="24"/>
          <w:szCs w:val="24"/>
        </w:rPr>
        <w:t>万元，属于</w:t>
      </w:r>
      <w:r w:rsidRPr="00F15DCC">
        <w:rPr>
          <w:kern w:val="0"/>
          <w:sz w:val="24"/>
          <w:szCs w:val="24"/>
          <w:u w:val="single"/>
        </w:rPr>
        <w:t>（中型企业、小型企业、微型企业）</w:t>
      </w:r>
      <w:r w:rsidRPr="00F15DCC">
        <w:rPr>
          <w:kern w:val="0"/>
          <w:sz w:val="24"/>
          <w:szCs w:val="24"/>
        </w:rPr>
        <w:t>；</w:t>
      </w:r>
    </w:p>
    <w:p w:rsidR="0048552B" w:rsidRPr="00F15DCC" w:rsidRDefault="00A63859">
      <w:pPr>
        <w:widowControl/>
        <w:snapToGrid w:val="0"/>
        <w:spacing w:before="75" w:after="75" w:line="400" w:lineRule="exact"/>
        <w:ind w:firstLineChars="200" w:firstLine="480"/>
        <w:rPr>
          <w:kern w:val="0"/>
          <w:sz w:val="24"/>
          <w:szCs w:val="24"/>
        </w:rPr>
      </w:pPr>
      <w:r w:rsidRPr="00F15DCC">
        <w:rPr>
          <w:kern w:val="0"/>
          <w:sz w:val="24"/>
          <w:szCs w:val="24"/>
        </w:rPr>
        <w:t>……</w:t>
      </w:r>
    </w:p>
    <w:p w:rsidR="0048552B" w:rsidRPr="00F15DCC" w:rsidRDefault="00A63859">
      <w:pPr>
        <w:widowControl/>
        <w:snapToGrid w:val="0"/>
        <w:spacing w:before="75" w:after="75" w:line="400" w:lineRule="exact"/>
        <w:ind w:firstLineChars="200" w:firstLine="480"/>
        <w:rPr>
          <w:kern w:val="0"/>
          <w:sz w:val="24"/>
          <w:szCs w:val="24"/>
        </w:rPr>
      </w:pPr>
      <w:r w:rsidRPr="00F15DCC">
        <w:rPr>
          <w:kern w:val="0"/>
          <w:sz w:val="24"/>
          <w:szCs w:val="24"/>
        </w:rPr>
        <w:t>以上企业，不属于大企业的分支机构，不存在控股股东为大企业的情形，也不存在与大企业的负责人为同一人的情形。</w:t>
      </w:r>
    </w:p>
    <w:p w:rsidR="0048552B" w:rsidRPr="00F15DCC" w:rsidRDefault="00A63859">
      <w:pPr>
        <w:widowControl/>
        <w:snapToGrid w:val="0"/>
        <w:spacing w:before="75" w:after="75" w:line="400" w:lineRule="exact"/>
        <w:ind w:firstLineChars="200" w:firstLine="480"/>
        <w:rPr>
          <w:kern w:val="0"/>
          <w:sz w:val="24"/>
          <w:szCs w:val="24"/>
        </w:rPr>
      </w:pPr>
      <w:r w:rsidRPr="00F15DCC">
        <w:rPr>
          <w:kern w:val="0"/>
          <w:sz w:val="24"/>
          <w:szCs w:val="24"/>
        </w:rPr>
        <w:t>本企业对上述声明内容的真实性负责。如有虚假，将依法承担相应责任。</w:t>
      </w:r>
    </w:p>
    <w:p w:rsidR="0048552B" w:rsidRPr="00F15DCC" w:rsidRDefault="0048552B">
      <w:pPr>
        <w:widowControl/>
        <w:snapToGrid w:val="0"/>
        <w:spacing w:before="75" w:after="75" w:line="400" w:lineRule="exact"/>
        <w:ind w:firstLineChars="200" w:firstLine="480"/>
        <w:rPr>
          <w:kern w:val="0"/>
          <w:sz w:val="24"/>
          <w:szCs w:val="24"/>
        </w:rPr>
      </w:pPr>
    </w:p>
    <w:p w:rsidR="0048552B" w:rsidRPr="00F15DCC" w:rsidRDefault="0048552B">
      <w:pPr>
        <w:widowControl/>
        <w:snapToGrid w:val="0"/>
        <w:spacing w:before="75" w:after="75" w:line="400" w:lineRule="exact"/>
        <w:ind w:firstLineChars="200" w:firstLine="480"/>
        <w:rPr>
          <w:kern w:val="0"/>
          <w:sz w:val="24"/>
          <w:szCs w:val="24"/>
        </w:rPr>
      </w:pPr>
    </w:p>
    <w:p w:rsidR="0048552B" w:rsidRPr="00F15DCC" w:rsidRDefault="00A63859" w:rsidP="00F15DCC">
      <w:pPr>
        <w:widowControl/>
        <w:snapToGrid w:val="0"/>
        <w:spacing w:before="75" w:after="75" w:line="400" w:lineRule="exact"/>
        <w:ind w:firstLineChars="1949" w:firstLine="4678"/>
        <w:rPr>
          <w:kern w:val="0"/>
          <w:sz w:val="24"/>
          <w:szCs w:val="24"/>
        </w:rPr>
      </w:pPr>
      <w:r w:rsidRPr="00F15DCC">
        <w:rPr>
          <w:kern w:val="0"/>
          <w:sz w:val="24"/>
          <w:szCs w:val="24"/>
        </w:rPr>
        <w:t>企业名称（盖章）：</w:t>
      </w:r>
    </w:p>
    <w:p w:rsidR="0048552B" w:rsidRPr="00F15DCC" w:rsidRDefault="00A63859">
      <w:pPr>
        <w:pStyle w:val="a9"/>
        <w:snapToGrid w:val="0"/>
        <w:spacing w:before="156" w:after="156"/>
        <w:ind w:firstLineChars="2050" w:firstLine="4305"/>
        <w:rPr>
          <w:rFonts w:ascii="Times New Roman" w:hAnsi="Times New Roman" w:cs="Times New Roman"/>
        </w:rPr>
      </w:pPr>
      <w:r w:rsidRPr="00F15DCC">
        <w:rPr>
          <w:rFonts w:ascii="Times New Roman" w:hAnsi="Times New Roman" w:cs="Times New Roman"/>
          <w:kern w:val="0"/>
        </w:rPr>
        <w:t>日期：</w:t>
      </w:r>
    </w:p>
    <w:p w:rsidR="0048552B" w:rsidRPr="00F15DCC" w:rsidRDefault="00A63859">
      <w:pPr>
        <w:snapToGrid w:val="0"/>
        <w:spacing w:line="400" w:lineRule="exact"/>
        <w:ind w:firstLineChars="200" w:firstLine="480"/>
        <w:rPr>
          <w:sz w:val="24"/>
        </w:rPr>
      </w:pPr>
      <w:r w:rsidRPr="00F15DCC">
        <w:rPr>
          <w:sz w:val="24"/>
        </w:rPr>
        <w:t>注：小型、微型企业资格证明文件</w:t>
      </w:r>
    </w:p>
    <w:p w:rsidR="0048552B" w:rsidRPr="00F15DCC" w:rsidRDefault="00A63859">
      <w:pPr>
        <w:snapToGrid w:val="0"/>
        <w:spacing w:line="400" w:lineRule="exact"/>
        <w:ind w:firstLineChars="200" w:firstLine="480"/>
        <w:rPr>
          <w:sz w:val="24"/>
        </w:rPr>
      </w:pPr>
      <w:r w:rsidRPr="00F15DCC">
        <w:rPr>
          <w:sz w:val="24"/>
        </w:rPr>
        <w:t>中小企业参加政府采购活动，应当出具本办法规定的《中小企业声明函》（附</w:t>
      </w:r>
      <w:r w:rsidRPr="00F15DCC">
        <w:rPr>
          <w:sz w:val="24"/>
        </w:rPr>
        <w:t>1</w:t>
      </w:r>
      <w:r w:rsidRPr="00F15DCC">
        <w:rPr>
          <w:sz w:val="24"/>
        </w:rPr>
        <w:t>），否则不得享受相关中小企业扶持政策。任何单位和个人不得要求供应商提供《中小企业声明函》之外的中小企业身份证明文件。</w:t>
      </w:r>
    </w:p>
    <w:p w:rsidR="0048552B" w:rsidRPr="00F15DCC" w:rsidRDefault="0048552B">
      <w:pPr>
        <w:tabs>
          <w:tab w:val="left" w:pos="3777"/>
          <w:tab w:val="center" w:pos="4819"/>
        </w:tabs>
        <w:snapToGrid w:val="0"/>
        <w:spacing w:line="400" w:lineRule="exact"/>
        <w:ind w:firstLineChars="1385" w:firstLine="3337"/>
        <w:rPr>
          <w:b/>
          <w:sz w:val="24"/>
          <w:szCs w:val="24"/>
        </w:rPr>
      </w:pPr>
    </w:p>
    <w:p w:rsidR="0048552B" w:rsidRPr="00F15DCC" w:rsidRDefault="0048552B">
      <w:pPr>
        <w:tabs>
          <w:tab w:val="left" w:pos="3777"/>
          <w:tab w:val="center" w:pos="4819"/>
        </w:tabs>
        <w:snapToGrid w:val="0"/>
        <w:spacing w:line="400" w:lineRule="exact"/>
        <w:ind w:firstLineChars="1385" w:firstLine="3337"/>
        <w:rPr>
          <w:b/>
          <w:sz w:val="24"/>
          <w:szCs w:val="24"/>
        </w:rPr>
      </w:pPr>
    </w:p>
    <w:p w:rsidR="0048552B" w:rsidRPr="00F15DCC" w:rsidRDefault="0048552B">
      <w:pPr>
        <w:tabs>
          <w:tab w:val="left" w:pos="3777"/>
          <w:tab w:val="center" w:pos="4819"/>
        </w:tabs>
        <w:snapToGrid w:val="0"/>
        <w:spacing w:line="400" w:lineRule="exact"/>
        <w:ind w:firstLineChars="1385" w:firstLine="3337"/>
        <w:rPr>
          <w:b/>
          <w:sz w:val="24"/>
          <w:szCs w:val="24"/>
        </w:rPr>
      </w:pPr>
    </w:p>
    <w:p w:rsidR="0048552B" w:rsidRPr="00F15DCC" w:rsidRDefault="0048552B">
      <w:pPr>
        <w:tabs>
          <w:tab w:val="left" w:pos="3777"/>
          <w:tab w:val="center" w:pos="4819"/>
        </w:tabs>
        <w:snapToGrid w:val="0"/>
        <w:spacing w:line="400" w:lineRule="exact"/>
        <w:ind w:firstLineChars="1385" w:firstLine="3337"/>
        <w:rPr>
          <w:b/>
          <w:sz w:val="24"/>
          <w:szCs w:val="24"/>
        </w:rPr>
      </w:pPr>
    </w:p>
    <w:p w:rsidR="0048552B" w:rsidRPr="00F15DCC" w:rsidRDefault="0048552B">
      <w:pPr>
        <w:tabs>
          <w:tab w:val="left" w:pos="3777"/>
          <w:tab w:val="center" w:pos="4819"/>
        </w:tabs>
        <w:snapToGrid w:val="0"/>
        <w:spacing w:line="400" w:lineRule="exact"/>
        <w:ind w:firstLineChars="1385" w:firstLine="3337"/>
        <w:rPr>
          <w:b/>
          <w:sz w:val="24"/>
          <w:szCs w:val="24"/>
        </w:rPr>
      </w:pPr>
    </w:p>
    <w:p w:rsidR="0048552B" w:rsidRPr="00F15DCC" w:rsidRDefault="00A63859">
      <w:pPr>
        <w:rPr>
          <w:b/>
          <w:sz w:val="24"/>
          <w:szCs w:val="24"/>
        </w:rPr>
      </w:pPr>
      <w:r w:rsidRPr="00F15DCC">
        <w:rPr>
          <w:b/>
          <w:sz w:val="24"/>
          <w:szCs w:val="24"/>
        </w:rPr>
        <w:br w:type="page"/>
      </w:r>
    </w:p>
    <w:p w:rsidR="0048552B" w:rsidRPr="00F15DCC" w:rsidRDefault="00A63859">
      <w:pPr>
        <w:tabs>
          <w:tab w:val="left" w:pos="3777"/>
          <w:tab w:val="center" w:pos="4819"/>
        </w:tabs>
        <w:snapToGrid w:val="0"/>
        <w:spacing w:line="400" w:lineRule="exact"/>
        <w:jc w:val="center"/>
        <w:rPr>
          <w:b/>
          <w:sz w:val="24"/>
          <w:szCs w:val="24"/>
        </w:rPr>
      </w:pPr>
      <w:r w:rsidRPr="00F15DCC">
        <w:rPr>
          <w:b/>
          <w:sz w:val="24"/>
          <w:szCs w:val="24"/>
        </w:rPr>
        <w:lastRenderedPageBreak/>
        <w:t>监狱企业声明函</w:t>
      </w:r>
    </w:p>
    <w:p w:rsidR="0048552B" w:rsidRPr="00F15DCC" w:rsidRDefault="00A63859">
      <w:pPr>
        <w:snapToGrid w:val="0"/>
        <w:spacing w:line="400" w:lineRule="exact"/>
        <w:jc w:val="center"/>
        <w:rPr>
          <w:sz w:val="24"/>
        </w:rPr>
      </w:pPr>
      <w:r w:rsidRPr="00F15DCC">
        <w:rPr>
          <w:sz w:val="24"/>
        </w:rPr>
        <w:t>（监狱企业适用）</w:t>
      </w:r>
    </w:p>
    <w:p w:rsidR="0048552B" w:rsidRPr="00F15DCC" w:rsidRDefault="00A63859">
      <w:pPr>
        <w:snapToGrid w:val="0"/>
        <w:spacing w:line="400" w:lineRule="exact"/>
        <w:ind w:firstLineChars="225" w:firstLine="540"/>
        <w:rPr>
          <w:sz w:val="24"/>
        </w:rPr>
      </w:pPr>
      <w:r w:rsidRPr="00F15DCC">
        <w:rPr>
          <w:sz w:val="24"/>
        </w:rPr>
        <w:t>本公司郑重声明，根据《财政部、司法部关于政府采购支持监狱企业发展有关问题的通知》（财库</w:t>
      </w:r>
      <w:r w:rsidRPr="00F15DCC">
        <w:rPr>
          <w:sz w:val="24"/>
        </w:rPr>
        <w:t>[2014]68</w:t>
      </w:r>
      <w:r w:rsidRPr="00F15DCC">
        <w:rPr>
          <w:sz w:val="24"/>
        </w:rPr>
        <w:t>号）的规定，本公司为监狱企业。</w:t>
      </w:r>
    </w:p>
    <w:p w:rsidR="0048552B" w:rsidRPr="00F15DCC" w:rsidRDefault="00A63859">
      <w:pPr>
        <w:snapToGrid w:val="0"/>
        <w:spacing w:line="400" w:lineRule="exact"/>
        <w:ind w:firstLineChars="225" w:firstLine="540"/>
        <w:rPr>
          <w:sz w:val="24"/>
        </w:rPr>
      </w:pPr>
      <w:r w:rsidRPr="00F15DCC">
        <w:rPr>
          <w:sz w:val="24"/>
        </w:rPr>
        <w:t>本公司参加</w:t>
      </w:r>
      <w:r w:rsidRPr="00F15DCC">
        <w:rPr>
          <w:sz w:val="24"/>
        </w:rPr>
        <w:t>______</w:t>
      </w:r>
      <w:r w:rsidRPr="00F15DCC">
        <w:rPr>
          <w:sz w:val="24"/>
        </w:rPr>
        <w:t>单位的</w:t>
      </w:r>
      <w:r w:rsidRPr="00F15DCC">
        <w:rPr>
          <w:sz w:val="24"/>
        </w:rPr>
        <w:t>______</w:t>
      </w:r>
      <w:r w:rsidRPr="00F15DCC">
        <w:rPr>
          <w:sz w:val="24"/>
        </w:rPr>
        <w:t>项目采购活动，采购活动提供本企业（填写制造的货物，由本企业承担工程、提供服务）。</w:t>
      </w:r>
    </w:p>
    <w:p w:rsidR="0048552B" w:rsidRPr="00F15DCC" w:rsidRDefault="00A63859">
      <w:pPr>
        <w:snapToGrid w:val="0"/>
        <w:spacing w:line="400" w:lineRule="exact"/>
        <w:ind w:firstLineChars="225" w:firstLine="540"/>
        <w:rPr>
          <w:sz w:val="24"/>
        </w:rPr>
      </w:pPr>
      <w:r w:rsidRPr="00F15DCC">
        <w:rPr>
          <w:sz w:val="24"/>
        </w:rPr>
        <w:t>本条所称货物不包括使用大型企业注册商标的货物和服务。</w:t>
      </w:r>
    </w:p>
    <w:p w:rsidR="0048552B" w:rsidRPr="00F15DCC" w:rsidRDefault="00A63859">
      <w:pPr>
        <w:snapToGrid w:val="0"/>
        <w:spacing w:line="400" w:lineRule="exact"/>
        <w:ind w:firstLineChars="225" w:firstLine="540"/>
        <w:rPr>
          <w:sz w:val="24"/>
        </w:rPr>
      </w:pPr>
      <w:r w:rsidRPr="00F15DCC">
        <w:rPr>
          <w:sz w:val="24"/>
        </w:rPr>
        <w:t>本公司对上述声明的真实性负责。如有虚假，将依法承担相应责任。</w:t>
      </w:r>
    </w:p>
    <w:p w:rsidR="0048552B" w:rsidRPr="00F15DCC" w:rsidRDefault="0048552B">
      <w:pPr>
        <w:snapToGrid w:val="0"/>
        <w:spacing w:line="400" w:lineRule="exact"/>
        <w:ind w:firstLineChars="2025" w:firstLine="4860"/>
        <w:rPr>
          <w:sz w:val="24"/>
        </w:rPr>
      </w:pPr>
    </w:p>
    <w:p w:rsidR="0048552B" w:rsidRPr="00F15DCC" w:rsidRDefault="00A63859">
      <w:pPr>
        <w:pStyle w:val="a9"/>
        <w:snapToGrid w:val="0"/>
        <w:spacing w:before="156" w:after="156"/>
        <w:ind w:firstLineChars="200" w:firstLine="480"/>
        <w:rPr>
          <w:rFonts w:ascii="Times New Roman" w:hAnsi="Times New Roman" w:cs="Times New Roman"/>
          <w:sz w:val="24"/>
          <w:szCs w:val="24"/>
        </w:rPr>
      </w:pPr>
      <w:r w:rsidRPr="00F15DCC">
        <w:rPr>
          <w:rFonts w:ascii="Times New Roman" w:hAnsi="Times New Roman" w:cs="Times New Roman"/>
          <w:sz w:val="24"/>
          <w:szCs w:val="24"/>
        </w:rPr>
        <w:t>供应商名称</w:t>
      </w:r>
      <w:r w:rsidRPr="00F15DCC">
        <w:rPr>
          <w:rFonts w:ascii="Times New Roman" w:hAnsi="Times New Roman" w:cs="Times New Roman"/>
          <w:sz w:val="24"/>
          <w:szCs w:val="24"/>
        </w:rPr>
        <w:t>(</w:t>
      </w:r>
      <w:r w:rsidRPr="00F15DCC">
        <w:rPr>
          <w:rFonts w:ascii="Times New Roman" w:hAnsi="Times New Roman" w:cs="Times New Roman"/>
          <w:sz w:val="24"/>
          <w:szCs w:val="24"/>
        </w:rPr>
        <w:t>公章</w:t>
      </w:r>
      <w:r w:rsidRPr="00F15DCC">
        <w:rPr>
          <w:rFonts w:ascii="Times New Roman" w:hAnsi="Times New Roman" w:cs="Times New Roman"/>
          <w:sz w:val="24"/>
          <w:szCs w:val="24"/>
        </w:rPr>
        <w:t>)</w:t>
      </w:r>
      <w:r w:rsidRPr="00F15DCC">
        <w:rPr>
          <w:rFonts w:ascii="Times New Roman" w:hAnsi="Times New Roman" w:cs="Times New Roman"/>
          <w:sz w:val="24"/>
          <w:szCs w:val="24"/>
        </w:rPr>
        <w:t>：</w:t>
      </w:r>
      <w:r w:rsidRPr="00F15DCC">
        <w:rPr>
          <w:rFonts w:ascii="Times New Roman" w:hAnsi="Times New Roman" w:cs="Times New Roman"/>
          <w:sz w:val="24"/>
          <w:szCs w:val="24"/>
        </w:rPr>
        <w:t>____________</w:t>
      </w:r>
      <w:r w:rsidRPr="00F15DCC">
        <w:rPr>
          <w:rFonts w:ascii="Times New Roman" w:hAnsi="Times New Roman" w:cs="Times New Roman"/>
          <w:sz w:val="24"/>
          <w:szCs w:val="24"/>
        </w:rPr>
        <w:tab/>
      </w:r>
      <w:r w:rsidRPr="00F15DCC">
        <w:rPr>
          <w:rFonts w:ascii="Times New Roman" w:hAnsi="Times New Roman" w:cs="Times New Roman"/>
          <w:sz w:val="24"/>
          <w:szCs w:val="24"/>
        </w:rPr>
        <w:tab/>
      </w:r>
    </w:p>
    <w:p w:rsidR="0048552B" w:rsidRPr="00F15DCC" w:rsidRDefault="00A63859">
      <w:pPr>
        <w:pStyle w:val="a9"/>
        <w:snapToGrid w:val="0"/>
        <w:spacing w:before="156" w:after="156"/>
        <w:ind w:firstLineChars="200" w:firstLine="480"/>
        <w:rPr>
          <w:rFonts w:ascii="Times New Roman" w:hAnsi="Times New Roman" w:cs="Times New Roman"/>
          <w:b/>
          <w:sz w:val="24"/>
          <w:szCs w:val="24"/>
          <w:lang w:val="zh-CN"/>
        </w:rPr>
      </w:pPr>
      <w:r w:rsidRPr="00F15DCC">
        <w:rPr>
          <w:rFonts w:ascii="Times New Roman" w:hAnsi="Times New Roman" w:cs="Times New Roman"/>
          <w:sz w:val="24"/>
          <w:szCs w:val="24"/>
        </w:rPr>
        <w:t>日期：</w:t>
      </w:r>
      <w:r w:rsidRPr="00F15DCC">
        <w:rPr>
          <w:rFonts w:ascii="Times New Roman" w:hAnsi="Times New Roman" w:cs="Times New Roman"/>
          <w:sz w:val="24"/>
          <w:szCs w:val="24"/>
        </w:rPr>
        <w:t>________________________</w:t>
      </w:r>
    </w:p>
    <w:p w:rsidR="0048552B" w:rsidRPr="00F15DCC" w:rsidRDefault="0048552B">
      <w:pPr>
        <w:pStyle w:val="a9"/>
        <w:snapToGrid w:val="0"/>
        <w:spacing w:before="156" w:after="156"/>
        <w:ind w:firstLineChars="200" w:firstLine="562"/>
        <w:jc w:val="left"/>
        <w:rPr>
          <w:rFonts w:ascii="Times New Roman" w:hAnsi="Times New Roman" w:cs="Times New Roman"/>
          <w:b/>
          <w:sz w:val="28"/>
          <w:szCs w:val="28"/>
          <w:lang w:val="zh-CN"/>
        </w:rPr>
      </w:pPr>
    </w:p>
    <w:p w:rsidR="0048552B" w:rsidRPr="00F15DCC" w:rsidRDefault="00A63859">
      <w:pPr>
        <w:pStyle w:val="a9"/>
        <w:snapToGrid w:val="0"/>
        <w:spacing w:before="156" w:after="156"/>
        <w:ind w:firstLineChars="200" w:firstLine="422"/>
        <w:jc w:val="left"/>
        <w:rPr>
          <w:rFonts w:ascii="Times New Roman" w:hAnsi="Times New Roman" w:cs="Times New Roman"/>
          <w:b/>
          <w:lang w:val="zh-CN"/>
        </w:rPr>
      </w:pPr>
      <w:r w:rsidRPr="00F15DCC">
        <w:rPr>
          <w:rFonts w:ascii="Times New Roman" w:hAnsi="Times New Roman" w:cs="Times New Roman"/>
          <w:b/>
          <w:lang w:val="zh-CN"/>
        </w:rPr>
        <w:t>注：应当提供由省级以上监狱管理局、戒毒管理局（含新疆生产建设兵团）出具的属于监狱企业的证明文件。</w:t>
      </w:r>
    </w:p>
    <w:p w:rsidR="0048552B" w:rsidRPr="00F15DCC" w:rsidRDefault="0048552B">
      <w:pPr>
        <w:pStyle w:val="a9"/>
        <w:snapToGrid w:val="0"/>
        <w:spacing w:before="156" w:after="156"/>
        <w:ind w:firstLineChars="200" w:firstLine="422"/>
        <w:jc w:val="center"/>
        <w:rPr>
          <w:rFonts w:ascii="Times New Roman" w:hAnsi="Times New Roman" w:cs="Times New Roman"/>
          <w:b/>
          <w:lang w:val="zh-CN"/>
        </w:rPr>
      </w:pPr>
    </w:p>
    <w:p w:rsidR="0048552B" w:rsidRPr="00F15DCC" w:rsidRDefault="0048552B">
      <w:pPr>
        <w:pStyle w:val="a9"/>
        <w:snapToGrid w:val="0"/>
        <w:spacing w:before="156" w:after="156"/>
        <w:ind w:firstLineChars="200" w:firstLine="562"/>
        <w:jc w:val="center"/>
        <w:rPr>
          <w:rFonts w:ascii="Times New Roman" w:hAnsi="Times New Roman" w:cs="Times New Roman"/>
          <w:b/>
          <w:sz w:val="28"/>
          <w:szCs w:val="28"/>
          <w:lang w:val="zh-CN"/>
        </w:rPr>
      </w:pPr>
    </w:p>
    <w:p w:rsidR="0048552B" w:rsidRPr="00F15DCC" w:rsidRDefault="0048552B">
      <w:pPr>
        <w:pStyle w:val="a9"/>
        <w:snapToGrid w:val="0"/>
        <w:spacing w:before="156" w:after="156"/>
        <w:ind w:firstLineChars="200" w:firstLine="562"/>
        <w:jc w:val="center"/>
        <w:rPr>
          <w:rFonts w:ascii="Times New Roman" w:hAnsi="Times New Roman" w:cs="Times New Roman"/>
          <w:b/>
          <w:sz w:val="28"/>
          <w:szCs w:val="28"/>
          <w:lang w:val="zh-CN"/>
        </w:rPr>
      </w:pPr>
    </w:p>
    <w:p w:rsidR="0048552B" w:rsidRPr="00F15DCC" w:rsidRDefault="0048552B">
      <w:pPr>
        <w:pStyle w:val="a9"/>
        <w:snapToGrid w:val="0"/>
        <w:spacing w:before="156" w:after="156"/>
        <w:ind w:firstLineChars="200" w:firstLine="562"/>
        <w:jc w:val="center"/>
        <w:rPr>
          <w:rFonts w:ascii="Times New Roman" w:hAnsi="Times New Roman" w:cs="Times New Roman"/>
          <w:b/>
          <w:sz w:val="28"/>
          <w:szCs w:val="28"/>
          <w:lang w:val="zh-CN"/>
        </w:rPr>
      </w:pPr>
    </w:p>
    <w:p w:rsidR="0048552B" w:rsidRPr="00F15DCC" w:rsidRDefault="0048552B">
      <w:pPr>
        <w:pStyle w:val="a9"/>
        <w:snapToGrid w:val="0"/>
        <w:spacing w:before="156" w:after="156"/>
        <w:ind w:firstLineChars="200" w:firstLine="562"/>
        <w:jc w:val="center"/>
        <w:rPr>
          <w:rFonts w:ascii="Times New Roman" w:hAnsi="Times New Roman" w:cs="Times New Roman"/>
          <w:b/>
          <w:sz w:val="28"/>
          <w:szCs w:val="28"/>
          <w:lang w:val="zh-CN"/>
        </w:rPr>
      </w:pPr>
    </w:p>
    <w:p w:rsidR="0048552B" w:rsidRPr="00F15DCC" w:rsidRDefault="0048552B">
      <w:pPr>
        <w:pStyle w:val="a9"/>
        <w:snapToGrid w:val="0"/>
        <w:spacing w:before="156" w:after="156"/>
        <w:ind w:firstLineChars="200" w:firstLine="562"/>
        <w:jc w:val="center"/>
        <w:rPr>
          <w:rFonts w:ascii="Times New Roman" w:hAnsi="Times New Roman" w:cs="Times New Roman"/>
          <w:b/>
          <w:sz w:val="28"/>
          <w:szCs w:val="28"/>
          <w:lang w:val="zh-CN"/>
        </w:rPr>
      </w:pPr>
    </w:p>
    <w:p w:rsidR="0048552B" w:rsidRPr="00F15DCC" w:rsidRDefault="0048552B">
      <w:pPr>
        <w:pStyle w:val="a9"/>
        <w:snapToGrid w:val="0"/>
        <w:spacing w:before="156" w:after="156"/>
        <w:ind w:firstLineChars="200" w:firstLine="562"/>
        <w:jc w:val="center"/>
        <w:rPr>
          <w:rFonts w:ascii="Times New Roman" w:hAnsi="Times New Roman" w:cs="Times New Roman"/>
          <w:b/>
          <w:sz w:val="28"/>
          <w:szCs w:val="28"/>
          <w:lang w:val="zh-CN"/>
        </w:rPr>
      </w:pPr>
    </w:p>
    <w:p w:rsidR="0048552B" w:rsidRPr="00F15DCC" w:rsidRDefault="0048552B">
      <w:pPr>
        <w:pStyle w:val="a9"/>
        <w:snapToGrid w:val="0"/>
        <w:spacing w:before="156" w:after="156"/>
        <w:ind w:firstLineChars="200" w:firstLine="562"/>
        <w:jc w:val="center"/>
        <w:rPr>
          <w:rFonts w:ascii="Times New Roman" w:hAnsi="Times New Roman" w:cs="Times New Roman"/>
          <w:b/>
          <w:sz w:val="28"/>
          <w:szCs w:val="28"/>
          <w:lang w:val="zh-CN"/>
        </w:rPr>
      </w:pPr>
    </w:p>
    <w:p w:rsidR="0048552B" w:rsidRPr="00F15DCC" w:rsidRDefault="0048552B">
      <w:pPr>
        <w:pStyle w:val="a9"/>
        <w:snapToGrid w:val="0"/>
        <w:spacing w:before="156" w:after="156"/>
        <w:ind w:firstLineChars="200" w:firstLine="562"/>
        <w:jc w:val="center"/>
        <w:rPr>
          <w:rFonts w:ascii="Times New Roman" w:hAnsi="Times New Roman" w:cs="Times New Roman"/>
          <w:b/>
          <w:sz w:val="28"/>
          <w:szCs w:val="28"/>
          <w:lang w:val="zh-CN"/>
        </w:rPr>
      </w:pPr>
    </w:p>
    <w:p w:rsidR="0048552B" w:rsidRPr="00F15DCC" w:rsidRDefault="0048552B">
      <w:pPr>
        <w:pStyle w:val="a9"/>
        <w:snapToGrid w:val="0"/>
        <w:spacing w:before="156" w:after="156"/>
        <w:ind w:firstLineChars="200" w:firstLine="562"/>
        <w:jc w:val="center"/>
        <w:rPr>
          <w:rFonts w:ascii="Times New Roman" w:hAnsi="Times New Roman" w:cs="Times New Roman"/>
          <w:b/>
          <w:sz w:val="28"/>
          <w:szCs w:val="28"/>
          <w:lang w:val="zh-CN"/>
        </w:rPr>
      </w:pPr>
    </w:p>
    <w:p w:rsidR="0048552B" w:rsidRPr="00F15DCC" w:rsidRDefault="0048552B">
      <w:pPr>
        <w:pStyle w:val="a9"/>
        <w:snapToGrid w:val="0"/>
        <w:spacing w:before="156" w:after="156"/>
        <w:ind w:firstLineChars="200" w:firstLine="562"/>
        <w:jc w:val="left"/>
        <w:rPr>
          <w:rFonts w:ascii="Times New Roman" w:hAnsi="Times New Roman" w:cs="Times New Roman"/>
          <w:b/>
          <w:sz w:val="28"/>
          <w:szCs w:val="28"/>
          <w:lang w:val="zh-CN"/>
        </w:rPr>
      </w:pPr>
    </w:p>
    <w:p w:rsidR="0048552B" w:rsidRPr="00F15DCC" w:rsidRDefault="00A63859">
      <w:pPr>
        <w:widowControl/>
        <w:snapToGrid w:val="0"/>
        <w:spacing w:line="400" w:lineRule="exact"/>
        <w:jc w:val="center"/>
        <w:rPr>
          <w:b/>
          <w:spacing w:val="6"/>
          <w:sz w:val="32"/>
          <w:szCs w:val="32"/>
        </w:rPr>
      </w:pPr>
      <w:r w:rsidRPr="00F15DCC">
        <w:rPr>
          <w:b/>
          <w:sz w:val="24"/>
          <w:szCs w:val="24"/>
        </w:rPr>
        <w:br w:type="page"/>
      </w:r>
      <w:r w:rsidRPr="00F15DCC">
        <w:rPr>
          <w:b/>
          <w:sz w:val="24"/>
          <w:szCs w:val="24"/>
        </w:rPr>
        <w:lastRenderedPageBreak/>
        <w:t>残疾人</w:t>
      </w:r>
      <w:bookmarkStart w:id="120" w:name="OLE_LINK13"/>
      <w:bookmarkStart w:id="121" w:name="OLE_LINK14"/>
      <w:r w:rsidRPr="00F15DCC">
        <w:rPr>
          <w:b/>
          <w:sz w:val="24"/>
          <w:szCs w:val="24"/>
        </w:rPr>
        <w:t>福利性单位声明函</w:t>
      </w:r>
    </w:p>
    <w:p w:rsidR="0048552B" w:rsidRPr="00F15DCC" w:rsidRDefault="00A63859">
      <w:pPr>
        <w:snapToGrid w:val="0"/>
        <w:spacing w:line="400" w:lineRule="exact"/>
        <w:ind w:firstLineChars="200" w:firstLine="504"/>
        <w:jc w:val="center"/>
        <w:rPr>
          <w:spacing w:val="6"/>
          <w:sz w:val="24"/>
          <w:szCs w:val="24"/>
        </w:rPr>
      </w:pPr>
      <w:r w:rsidRPr="00F15DCC">
        <w:rPr>
          <w:spacing w:val="6"/>
          <w:sz w:val="24"/>
          <w:szCs w:val="24"/>
        </w:rPr>
        <w:t>（</w:t>
      </w:r>
      <w:r w:rsidRPr="00F15DCC">
        <w:rPr>
          <w:sz w:val="24"/>
        </w:rPr>
        <w:t>残疾人福</w:t>
      </w:r>
      <w:bookmarkEnd w:id="120"/>
      <w:bookmarkEnd w:id="121"/>
      <w:r w:rsidRPr="00F15DCC">
        <w:rPr>
          <w:sz w:val="24"/>
        </w:rPr>
        <w:t>利性单位适用</w:t>
      </w:r>
      <w:r w:rsidRPr="00F15DCC">
        <w:rPr>
          <w:spacing w:val="6"/>
          <w:sz w:val="24"/>
          <w:szCs w:val="24"/>
        </w:rPr>
        <w:t>）</w:t>
      </w:r>
    </w:p>
    <w:p w:rsidR="0048552B" w:rsidRPr="00F15DCC" w:rsidRDefault="00A63859">
      <w:pPr>
        <w:snapToGrid w:val="0"/>
        <w:spacing w:line="400" w:lineRule="exact"/>
        <w:ind w:firstLineChars="200" w:firstLine="504"/>
        <w:rPr>
          <w:spacing w:val="6"/>
          <w:sz w:val="24"/>
          <w:szCs w:val="24"/>
        </w:rPr>
      </w:pPr>
      <w:r w:rsidRPr="00F15DCC">
        <w:rPr>
          <w:spacing w:val="6"/>
          <w:sz w:val="24"/>
          <w:szCs w:val="24"/>
        </w:rPr>
        <w:t>本单位郑重声明，根据《关于促进残疾人就业政府采购政策的通知》（财库</w:t>
      </w:r>
      <w:r w:rsidRPr="00F15DCC">
        <w:rPr>
          <w:sz w:val="24"/>
          <w:szCs w:val="24"/>
        </w:rPr>
        <w:t>〔</w:t>
      </w:r>
      <w:r w:rsidRPr="00F15DCC">
        <w:rPr>
          <w:sz w:val="24"/>
          <w:szCs w:val="24"/>
        </w:rPr>
        <w:t>2017</w:t>
      </w:r>
      <w:r w:rsidRPr="00F15DCC">
        <w:rPr>
          <w:sz w:val="24"/>
          <w:szCs w:val="24"/>
        </w:rPr>
        <w:t>〕</w:t>
      </w:r>
      <w:r w:rsidRPr="00F15DCC">
        <w:rPr>
          <w:sz w:val="24"/>
          <w:szCs w:val="24"/>
        </w:rPr>
        <w:t xml:space="preserve"> 141</w:t>
      </w:r>
      <w:r w:rsidRPr="00F15DCC">
        <w:rPr>
          <w:spacing w:val="6"/>
          <w:sz w:val="24"/>
          <w:szCs w:val="24"/>
        </w:rPr>
        <w:t>号）的规定，本单位为符合条件的残疾人福利性单位，且本单位参加</w:t>
      </w:r>
      <w:r w:rsidRPr="00F15DCC">
        <w:rPr>
          <w:spacing w:val="6"/>
          <w:sz w:val="24"/>
          <w:szCs w:val="24"/>
        </w:rPr>
        <w:t>______</w:t>
      </w:r>
      <w:r w:rsidRPr="00F15DCC">
        <w:rPr>
          <w:spacing w:val="6"/>
          <w:sz w:val="24"/>
          <w:szCs w:val="24"/>
        </w:rPr>
        <w:t>单位的</w:t>
      </w:r>
      <w:r w:rsidRPr="00F15DCC">
        <w:rPr>
          <w:spacing w:val="6"/>
          <w:sz w:val="24"/>
          <w:szCs w:val="24"/>
        </w:rPr>
        <w:t>______</w:t>
      </w:r>
      <w:r w:rsidRPr="00F15DCC">
        <w:rPr>
          <w:spacing w:val="6"/>
          <w:sz w:val="24"/>
          <w:szCs w:val="24"/>
        </w:rPr>
        <w:t>项目采购活动提供本单位制造的货物（由本单位承担工程</w:t>
      </w:r>
      <w:r w:rsidRPr="00F15DCC">
        <w:rPr>
          <w:spacing w:val="6"/>
          <w:sz w:val="24"/>
          <w:szCs w:val="24"/>
        </w:rPr>
        <w:t>/</w:t>
      </w:r>
      <w:r w:rsidRPr="00F15DCC">
        <w:rPr>
          <w:spacing w:val="6"/>
          <w:sz w:val="24"/>
          <w:szCs w:val="24"/>
        </w:rPr>
        <w:t>提供服务），或者提供其他残疾人福利性单位制造的货物（不包括使用非残疾人福利性单位注册商标的货物）。</w:t>
      </w:r>
    </w:p>
    <w:p w:rsidR="0048552B" w:rsidRPr="00F15DCC" w:rsidRDefault="00A63859">
      <w:pPr>
        <w:pStyle w:val="a9"/>
        <w:snapToGrid w:val="0"/>
        <w:spacing w:before="156" w:after="156"/>
        <w:ind w:firstLineChars="200" w:firstLine="504"/>
        <w:jc w:val="center"/>
        <w:rPr>
          <w:rFonts w:ascii="Times New Roman" w:hAnsi="Times New Roman" w:cs="Times New Roman"/>
          <w:spacing w:val="6"/>
          <w:sz w:val="24"/>
          <w:szCs w:val="24"/>
        </w:rPr>
      </w:pPr>
      <w:r w:rsidRPr="00F15DCC">
        <w:rPr>
          <w:rFonts w:ascii="Times New Roman" w:hAnsi="Times New Roman" w:cs="Times New Roman"/>
          <w:spacing w:val="6"/>
          <w:sz w:val="24"/>
          <w:szCs w:val="24"/>
        </w:rPr>
        <w:t>本单位对上述声明的真实性负责。如有虚假，将依法承担相应责任。</w:t>
      </w:r>
    </w:p>
    <w:p w:rsidR="0048552B" w:rsidRPr="00F15DCC" w:rsidRDefault="0048552B">
      <w:pPr>
        <w:pStyle w:val="a9"/>
        <w:snapToGrid w:val="0"/>
        <w:spacing w:before="156" w:after="156"/>
        <w:ind w:firstLineChars="200" w:firstLine="444"/>
        <w:jc w:val="center"/>
        <w:rPr>
          <w:rFonts w:ascii="Times New Roman" w:hAnsi="Times New Roman" w:cs="Times New Roman"/>
          <w:spacing w:val="6"/>
        </w:rPr>
      </w:pPr>
    </w:p>
    <w:p w:rsidR="0048552B" w:rsidRPr="00F15DCC" w:rsidRDefault="00A63859">
      <w:pPr>
        <w:pStyle w:val="a9"/>
        <w:snapToGrid w:val="0"/>
        <w:spacing w:before="156" w:after="156"/>
        <w:ind w:firstLineChars="200" w:firstLine="480"/>
        <w:rPr>
          <w:rFonts w:ascii="Times New Roman" w:hAnsi="Times New Roman" w:cs="Times New Roman"/>
          <w:sz w:val="24"/>
          <w:szCs w:val="24"/>
        </w:rPr>
      </w:pPr>
      <w:r w:rsidRPr="00F15DCC">
        <w:rPr>
          <w:rFonts w:ascii="Times New Roman" w:hAnsi="Times New Roman" w:cs="Times New Roman"/>
          <w:sz w:val="24"/>
          <w:szCs w:val="24"/>
        </w:rPr>
        <w:t>供应商名称</w:t>
      </w:r>
      <w:r w:rsidRPr="00F15DCC">
        <w:rPr>
          <w:rFonts w:ascii="Times New Roman" w:hAnsi="Times New Roman" w:cs="Times New Roman"/>
          <w:sz w:val="24"/>
          <w:szCs w:val="24"/>
        </w:rPr>
        <w:t>(</w:t>
      </w:r>
      <w:r w:rsidRPr="00F15DCC">
        <w:rPr>
          <w:rFonts w:ascii="Times New Roman" w:hAnsi="Times New Roman" w:cs="Times New Roman"/>
          <w:sz w:val="24"/>
          <w:szCs w:val="24"/>
        </w:rPr>
        <w:t>公章</w:t>
      </w:r>
      <w:r w:rsidRPr="00F15DCC">
        <w:rPr>
          <w:rFonts w:ascii="Times New Roman" w:hAnsi="Times New Roman" w:cs="Times New Roman"/>
          <w:sz w:val="24"/>
          <w:szCs w:val="24"/>
        </w:rPr>
        <w:t>)</w:t>
      </w:r>
      <w:r w:rsidRPr="00F15DCC">
        <w:rPr>
          <w:rFonts w:ascii="Times New Roman" w:hAnsi="Times New Roman" w:cs="Times New Roman"/>
          <w:sz w:val="24"/>
          <w:szCs w:val="24"/>
        </w:rPr>
        <w:t>：</w:t>
      </w:r>
      <w:r w:rsidRPr="00F15DCC">
        <w:rPr>
          <w:rFonts w:ascii="Times New Roman" w:hAnsi="Times New Roman" w:cs="Times New Roman"/>
          <w:sz w:val="24"/>
          <w:szCs w:val="24"/>
        </w:rPr>
        <w:t>____________</w:t>
      </w:r>
      <w:r w:rsidRPr="00F15DCC">
        <w:rPr>
          <w:rFonts w:ascii="Times New Roman" w:hAnsi="Times New Roman" w:cs="Times New Roman"/>
          <w:sz w:val="24"/>
          <w:szCs w:val="24"/>
        </w:rPr>
        <w:tab/>
      </w:r>
      <w:r w:rsidRPr="00F15DCC">
        <w:rPr>
          <w:rFonts w:ascii="Times New Roman" w:hAnsi="Times New Roman" w:cs="Times New Roman"/>
          <w:sz w:val="24"/>
          <w:szCs w:val="24"/>
        </w:rPr>
        <w:tab/>
      </w:r>
    </w:p>
    <w:p w:rsidR="0048552B" w:rsidRPr="00F15DCC" w:rsidRDefault="00A63859">
      <w:pPr>
        <w:pStyle w:val="a9"/>
        <w:snapToGrid w:val="0"/>
        <w:spacing w:before="156" w:after="156"/>
        <w:ind w:firstLineChars="200" w:firstLine="480"/>
        <w:rPr>
          <w:rFonts w:ascii="Times New Roman" w:hAnsi="Times New Roman" w:cs="Times New Roman"/>
          <w:sz w:val="24"/>
          <w:szCs w:val="24"/>
        </w:rPr>
      </w:pPr>
      <w:r w:rsidRPr="00F15DCC">
        <w:rPr>
          <w:rFonts w:ascii="Times New Roman" w:hAnsi="Times New Roman" w:cs="Times New Roman"/>
          <w:sz w:val="24"/>
          <w:szCs w:val="24"/>
        </w:rPr>
        <w:t>日期：</w:t>
      </w:r>
      <w:r w:rsidRPr="00F15DCC">
        <w:rPr>
          <w:rFonts w:ascii="Times New Roman" w:hAnsi="Times New Roman" w:cs="Times New Roman"/>
          <w:sz w:val="24"/>
          <w:szCs w:val="24"/>
        </w:rPr>
        <w:t>________________________</w:t>
      </w:r>
    </w:p>
    <w:p w:rsidR="0048552B" w:rsidRPr="00F15DCC" w:rsidRDefault="00A63859">
      <w:pPr>
        <w:pStyle w:val="a9"/>
        <w:snapToGrid w:val="0"/>
        <w:spacing w:before="156" w:after="156"/>
        <w:jc w:val="center"/>
        <w:rPr>
          <w:rFonts w:ascii="Times New Roman" w:hAnsi="Times New Roman" w:cs="Times New Roman"/>
          <w:b/>
        </w:rPr>
      </w:pPr>
      <w:r w:rsidRPr="00F15DCC">
        <w:rPr>
          <w:rFonts w:ascii="Times New Roman" w:hAnsi="Times New Roman" w:cs="Times New Roman"/>
        </w:rPr>
        <w:br w:type="page"/>
      </w:r>
      <w:r w:rsidRPr="00F15DCC">
        <w:rPr>
          <w:rFonts w:ascii="Times New Roman" w:hAnsi="Times New Roman" w:cs="Times New Roman"/>
          <w:b/>
        </w:rPr>
        <w:lastRenderedPageBreak/>
        <w:t>节能、环境标志产品证明文件</w:t>
      </w:r>
    </w:p>
    <w:p w:rsidR="0048552B" w:rsidRPr="00F15DCC" w:rsidRDefault="00A63859">
      <w:pPr>
        <w:snapToGrid w:val="0"/>
        <w:spacing w:line="400" w:lineRule="exact"/>
        <w:rPr>
          <w:b/>
          <w:sz w:val="24"/>
        </w:rPr>
      </w:pPr>
      <w:r w:rsidRPr="00F15DCC">
        <w:rPr>
          <w:b/>
          <w:sz w:val="24"/>
        </w:rPr>
        <w:t>1</w:t>
      </w:r>
      <w:r w:rsidRPr="00F15DCC">
        <w:rPr>
          <w:b/>
          <w:sz w:val="24"/>
        </w:rPr>
        <w:t>）认证机构出具的、处于有效期之内的节能产品认证证书复印件并加盖公章；</w:t>
      </w:r>
    </w:p>
    <w:p w:rsidR="0048552B" w:rsidRPr="00F15DCC" w:rsidRDefault="00A63859">
      <w:pPr>
        <w:snapToGrid w:val="0"/>
        <w:spacing w:line="400" w:lineRule="exact"/>
        <w:rPr>
          <w:b/>
          <w:sz w:val="24"/>
        </w:rPr>
      </w:pPr>
      <w:r w:rsidRPr="00F15DCC">
        <w:rPr>
          <w:b/>
          <w:sz w:val="24"/>
        </w:rPr>
        <w:t>2</w:t>
      </w:r>
      <w:r w:rsidRPr="00F15DCC">
        <w:rPr>
          <w:b/>
          <w:sz w:val="24"/>
        </w:rPr>
        <w:t>）环境标志产品明细表</w:t>
      </w:r>
    </w:p>
    <w:p w:rsidR="0048552B" w:rsidRPr="00F15DCC" w:rsidRDefault="00A63859">
      <w:pPr>
        <w:pStyle w:val="26"/>
        <w:snapToGrid w:val="0"/>
        <w:spacing w:line="400" w:lineRule="exact"/>
        <w:ind w:leftChars="0" w:left="0" w:firstLineChars="0" w:firstLine="0"/>
      </w:pPr>
      <w:r w:rsidRPr="00F15DCC">
        <w:t>项目编号、包号：</w:t>
      </w:r>
      <w:r w:rsidRPr="00F15DCC">
        <w:rPr>
          <w:u w:val="single"/>
        </w:rPr>
        <w:t xml:space="preserve">                     </w:t>
      </w:r>
      <w:r w:rsidRPr="00F15DCC">
        <w:t xml:space="preserve">                    </w:t>
      </w:r>
      <w:r w:rsidRPr="00F15DCC">
        <w:t>价格单位：元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1331"/>
        <w:gridCol w:w="1331"/>
        <w:gridCol w:w="1331"/>
        <w:gridCol w:w="1331"/>
        <w:gridCol w:w="1791"/>
        <w:gridCol w:w="1469"/>
        <w:gridCol w:w="1005"/>
      </w:tblGrid>
      <w:tr w:rsidR="0048552B" w:rsidRPr="00F15DCC">
        <w:trPr>
          <w:trHeight w:val="620"/>
          <w:jc w:val="center"/>
        </w:trPr>
        <w:tc>
          <w:tcPr>
            <w:tcW w:w="621" w:type="dxa"/>
            <w:tcBorders>
              <w:top w:val="single" w:sz="12" w:space="0" w:color="auto"/>
              <w:left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序号</w:t>
            </w:r>
          </w:p>
        </w:tc>
        <w:tc>
          <w:tcPr>
            <w:tcW w:w="1331" w:type="dxa"/>
            <w:tcBorders>
              <w:top w:val="single" w:sz="12" w:space="0" w:color="auto"/>
            </w:tcBorders>
            <w:vAlign w:val="center"/>
          </w:tcPr>
          <w:p w:rsidR="0048552B" w:rsidRPr="00F15DCC" w:rsidRDefault="00A63859">
            <w:pPr>
              <w:pStyle w:val="140"/>
              <w:tabs>
                <w:tab w:val="left" w:pos="60"/>
                <w:tab w:val="center" w:pos="4777"/>
              </w:tabs>
              <w:snapToGrid w:val="0"/>
              <w:spacing w:line="240" w:lineRule="exact"/>
              <w:ind w:rightChars="-4019" w:right="-8440"/>
              <w:jc w:val="center"/>
              <w:rPr>
                <w:kern w:val="0"/>
                <w:sz w:val="24"/>
              </w:rPr>
            </w:pPr>
            <w:r w:rsidRPr="00F15DCC">
              <w:rPr>
                <w:kern w:val="0"/>
                <w:sz w:val="24"/>
              </w:rPr>
              <w:t>产品名称</w:t>
            </w:r>
            <w:r w:rsidRPr="00F15DCC">
              <w:rPr>
                <w:kern w:val="0"/>
                <w:sz w:val="24"/>
              </w:rPr>
              <w:tab/>
            </w:r>
            <w:r w:rsidRPr="00F15DCC">
              <w:rPr>
                <w:kern w:val="0"/>
                <w:sz w:val="24"/>
              </w:rPr>
              <w:t>产品名称</w:t>
            </w:r>
          </w:p>
        </w:tc>
        <w:tc>
          <w:tcPr>
            <w:tcW w:w="1331" w:type="dxa"/>
            <w:tcBorders>
              <w:top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企业名称</w:t>
            </w:r>
          </w:p>
        </w:tc>
        <w:tc>
          <w:tcPr>
            <w:tcW w:w="1331" w:type="dxa"/>
            <w:tcBorders>
              <w:top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注册商标</w:t>
            </w:r>
          </w:p>
        </w:tc>
        <w:tc>
          <w:tcPr>
            <w:tcW w:w="1331" w:type="dxa"/>
            <w:tcBorders>
              <w:top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规格型号</w:t>
            </w:r>
          </w:p>
        </w:tc>
        <w:tc>
          <w:tcPr>
            <w:tcW w:w="1791" w:type="dxa"/>
            <w:tcBorders>
              <w:top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中国环境标志认证证书编号</w:t>
            </w:r>
          </w:p>
        </w:tc>
        <w:tc>
          <w:tcPr>
            <w:tcW w:w="1469" w:type="dxa"/>
            <w:tcBorders>
              <w:top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认证证书有效截止日期</w:t>
            </w:r>
          </w:p>
        </w:tc>
        <w:tc>
          <w:tcPr>
            <w:tcW w:w="1005" w:type="dxa"/>
            <w:tcBorders>
              <w:top w:val="single" w:sz="12" w:space="0" w:color="auto"/>
              <w:right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价格</w:t>
            </w:r>
          </w:p>
        </w:tc>
      </w:tr>
      <w:tr w:rsidR="0048552B" w:rsidRPr="00F15DCC">
        <w:trPr>
          <w:trHeight w:val="668"/>
          <w:jc w:val="center"/>
        </w:trPr>
        <w:tc>
          <w:tcPr>
            <w:tcW w:w="621" w:type="dxa"/>
            <w:tcBorders>
              <w:left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1</w:t>
            </w: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791" w:type="dxa"/>
            <w:vAlign w:val="center"/>
          </w:tcPr>
          <w:p w:rsidR="0048552B" w:rsidRPr="00F15DCC" w:rsidRDefault="0048552B">
            <w:pPr>
              <w:pStyle w:val="140"/>
              <w:snapToGrid w:val="0"/>
              <w:spacing w:line="240" w:lineRule="exact"/>
              <w:ind w:right="480"/>
              <w:jc w:val="center"/>
              <w:rPr>
                <w:kern w:val="0"/>
                <w:sz w:val="24"/>
              </w:rPr>
            </w:pPr>
          </w:p>
        </w:tc>
        <w:tc>
          <w:tcPr>
            <w:tcW w:w="1469" w:type="dxa"/>
            <w:vAlign w:val="center"/>
          </w:tcPr>
          <w:p w:rsidR="0048552B" w:rsidRPr="00F15DCC" w:rsidRDefault="0048552B">
            <w:pPr>
              <w:pStyle w:val="140"/>
              <w:snapToGrid w:val="0"/>
              <w:spacing w:line="240" w:lineRule="exact"/>
              <w:ind w:right="480"/>
              <w:jc w:val="center"/>
              <w:rPr>
                <w:kern w:val="0"/>
                <w:sz w:val="24"/>
              </w:rPr>
            </w:pPr>
          </w:p>
        </w:tc>
        <w:tc>
          <w:tcPr>
            <w:tcW w:w="1005" w:type="dxa"/>
            <w:tcBorders>
              <w:right w:val="single" w:sz="12" w:space="0" w:color="auto"/>
            </w:tcBorders>
            <w:vAlign w:val="center"/>
          </w:tcPr>
          <w:p w:rsidR="0048552B" w:rsidRPr="00F15DCC" w:rsidRDefault="0048552B">
            <w:pPr>
              <w:pStyle w:val="140"/>
              <w:snapToGrid w:val="0"/>
              <w:spacing w:line="240" w:lineRule="exact"/>
              <w:ind w:right="480"/>
              <w:jc w:val="center"/>
              <w:rPr>
                <w:kern w:val="0"/>
                <w:sz w:val="24"/>
              </w:rPr>
            </w:pPr>
          </w:p>
        </w:tc>
      </w:tr>
      <w:tr w:rsidR="0048552B" w:rsidRPr="00F15DCC">
        <w:trPr>
          <w:trHeight w:val="668"/>
          <w:jc w:val="center"/>
        </w:trPr>
        <w:tc>
          <w:tcPr>
            <w:tcW w:w="621" w:type="dxa"/>
            <w:tcBorders>
              <w:left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2</w:t>
            </w: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791" w:type="dxa"/>
            <w:vAlign w:val="center"/>
          </w:tcPr>
          <w:p w:rsidR="0048552B" w:rsidRPr="00F15DCC" w:rsidRDefault="0048552B">
            <w:pPr>
              <w:pStyle w:val="140"/>
              <w:snapToGrid w:val="0"/>
              <w:spacing w:line="240" w:lineRule="exact"/>
              <w:ind w:right="480"/>
              <w:jc w:val="center"/>
              <w:rPr>
                <w:kern w:val="0"/>
                <w:sz w:val="24"/>
              </w:rPr>
            </w:pPr>
          </w:p>
        </w:tc>
        <w:tc>
          <w:tcPr>
            <w:tcW w:w="1469" w:type="dxa"/>
            <w:vAlign w:val="center"/>
          </w:tcPr>
          <w:p w:rsidR="0048552B" w:rsidRPr="00F15DCC" w:rsidRDefault="0048552B">
            <w:pPr>
              <w:pStyle w:val="140"/>
              <w:snapToGrid w:val="0"/>
              <w:spacing w:line="240" w:lineRule="exact"/>
              <w:ind w:right="480"/>
              <w:jc w:val="center"/>
              <w:rPr>
                <w:kern w:val="0"/>
                <w:sz w:val="24"/>
              </w:rPr>
            </w:pPr>
          </w:p>
        </w:tc>
        <w:tc>
          <w:tcPr>
            <w:tcW w:w="1005" w:type="dxa"/>
            <w:tcBorders>
              <w:right w:val="single" w:sz="12" w:space="0" w:color="auto"/>
            </w:tcBorders>
            <w:vAlign w:val="center"/>
          </w:tcPr>
          <w:p w:rsidR="0048552B" w:rsidRPr="00F15DCC" w:rsidRDefault="0048552B">
            <w:pPr>
              <w:pStyle w:val="140"/>
              <w:snapToGrid w:val="0"/>
              <w:spacing w:line="240" w:lineRule="exact"/>
              <w:ind w:right="480"/>
              <w:jc w:val="center"/>
              <w:rPr>
                <w:kern w:val="0"/>
                <w:sz w:val="24"/>
              </w:rPr>
            </w:pPr>
          </w:p>
        </w:tc>
      </w:tr>
      <w:tr w:rsidR="0048552B" w:rsidRPr="00F15DCC">
        <w:trPr>
          <w:trHeight w:val="668"/>
          <w:jc w:val="center"/>
        </w:trPr>
        <w:tc>
          <w:tcPr>
            <w:tcW w:w="621" w:type="dxa"/>
            <w:tcBorders>
              <w:left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3</w:t>
            </w:r>
          </w:p>
        </w:tc>
        <w:tc>
          <w:tcPr>
            <w:tcW w:w="1331" w:type="dxa"/>
            <w:vAlign w:val="center"/>
          </w:tcPr>
          <w:p w:rsidR="0048552B" w:rsidRPr="00F15DCC" w:rsidRDefault="00A63859">
            <w:pPr>
              <w:pStyle w:val="140"/>
              <w:snapToGrid w:val="0"/>
              <w:spacing w:line="240" w:lineRule="exact"/>
              <w:ind w:right="480"/>
              <w:jc w:val="center"/>
              <w:rPr>
                <w:kern w:val="0"/>
                <w:sz w:val="24"/>
              </w:rPr>
            </w:pPr>
            <w:r w:rsidRPr="00F15DCC">
              <w:rPr>
                <w:kern w:val="0"/>
                <w:sz w:val="24"/>
              </w:rPr>
              <w:t>…</w:t>
            </w: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331" w:type="dxa"/>
            <w:vAlign w:val="center"/>
          </w:tcPr>
          <w:p w:rsidR="0048552B" w:rsidRPr="00F15DCC" w:rsidRDefault="0048552B">
            <w:pPr>
              <w:pStyle w:val="140"/>
              <w:snapToGrid w:val="0"/>
              <w:spacing w:line="240" w:lineRule="exact"/>
              <w:ind w:right="480"/>
              <w:jc w:val="center"/>
              <w:rPr>
                <w:kern w:val="0"/>
                <w:sz w:val="24"/>
              </w:rPr>
            </w:pPr>
          </w:p>
        </w:tc>
        <w:tc>
          <w:tcPr>
            <w:tcW w:w="1791" w:type="dxa"/>
            <w:vAlign w:val="center"/>
          </w:tcPr>
          <w:p w:rsidR="0048552B" w:rsidRPr="00F15DCC" w:rsidRDefault="0048552B">
            <w:pPr>
              <w:pStyle w:val="140"/>
              <w:snapToGrid w:val="0"/>
              <w:spacing w:line="240" w:lineRule="exact"/>
              <w:ind w:right="480"/>
              <w:jc w:val="center"/>
              <w:rPr>
                <w:kern w:val="0"/>
                <w:sz w:val="24"/>
              </w:rPr>
            </w:pPr>
          </w:p>
        </w:tc>
        <w:tc>
          <w:tcPr>
            <w:tcW w:w="1469" w:type="dxa"/>
            <w:vAlign w:val="center"/>
          </w:tcPr>
          <w:p w:rsidR="0048552B" w:rsidRPr="00F15DCC" w:rsidRDefault="0048552B">
            <w:pPr>
              <w:pStyle w:val="140"/>
              <w:snapToGrid w:val="0"/>
              <w:spacing w:line="240" w:lineRule="exact"/>
              <w:ind w:right="480"/>
              <w:jc w:val="center"/>
              <w:rPr>
                <w:kern w:val="0"/>
                <w:sz w:val="24"/>
              </w:rPr>
            </w:pPr>
          </w:p>
        </w:tc>
        <w:tc>
          <w:tcPr>
            <w:tcW w:w="1005" w:type="dxa"/>
            <w:tcBorders>
              <w:right w:val="single" w:sz="12" w:space="0" w:color="auto"/>
            </w:tcBorders>
            <w:vAlign w:val="center"/>
          </w:tcPr>
          <w:p w:rsidR="0048552B" w:rsidRPr="00F15DCC" w:rsidRDefault="0048552B">
            <w:pPr>
              <w:pStyle w:val="140"/>
              <w:snapToGrid w:val="0"/>
              <w:spacing w:line="240" w:lineRule="exact"/>
              <w:ind w:right="480"/>
              <w:jc w:val="center"/>
              <w:rPr>
                <w:kern w:val="0"/>
                <w:sz w:val="24"/>
              </w:rPr>
            </w:pPr>
          </w:p>
        </w:tc>
      </w:tr>
      <w:tr w:rsidR="0048552B" w:rsidRPr="00F15DCC">
        <w:trPr>
          <w:trHeight w:val="668"/>
          <w:jc w:val="center"/>
        </w:trPr>
        <w:tc>
          <w:tcPr>
            <w:tcW w:w="621" w:type="dxa"/>
            <w:tcBorders>
              <w:left w:val="single" w:sz="12" w:space="0" w:color="auto"/>
              <w:bottom w:val="single" w:sz="12" w:space="0" w:color="auto"/>
            </w:tcBorders>
            <w:vAlign w:val="center"/>
          </w:tcPr>
          <w:p w:rsidR="0048552B" w:rsidRPr="00F15DCC" w:rsidRDefault="00A63859">
            <w:pPr>
              <w:pStyle w:val="140"/>
              <w:snapToGrid w:val="0"/>
              <w:spacing w:line="240" w:lineRule="exact"/>
              <w:jc w:val="center"/>
              <w:rPr>
                <w:kern w:val="0"/>
                <w:sz w:val="24"/>
              </w:rPr>
            </w:pPr>
            <w:r w:rsidRPr="00F15DCC">
              <w:rPr>
                <w:kern w:val="0"/>
                <w:sz w:val="24"/>
              </w:rPr>
              <w:t>4</w:t>
            </w:r>
          </w:p>
        </w:tc>
        <w:tc>
          <w:tcPr>
            <w:tcW w:w="1331" w:type="dxa"/>
            <w:tcBorders>
              <w:bottom w:val="single" w:sz="12" w:space="0" w:color="auto"/>
            </w:tcBorders>
            <w:vAlign w:val="center"/>
          </w:tcPr>
          <w:p w:rsidR="0048552B" w:rsidRPr="00F15DCC" w:rsidRDefault="00A63859">
            <w:pPr>
              <w:pStyle w:val="140"/>
              <w:snapToGrid w:val="0"/>
              <w:spacing w:line="240" w:lineRule="exact"/>
              <w:ind w:right="154" w:firstLineChars="50" w:firstLine="120"/>
              <w:jc w:val="center"/>
              <w:rPr>
                <w:kern w:val="0"/>
                <w:sz w:val="24"/>
              </w:rPr>
            </w:pPr>
            <w:r w:rsidRPr="00F15DCC">
              <w:rPr>
                <w:kern w:val="0"/>
                <w:sz w:val="24"/>
              </w:rPr>
              <w:t>合计</w:t>
            </w:r>
          </w:p>
        </w:tc>
        <w:tc>
          <w:tcPr>
            <w:tcW w:w="1331" w:type="dxa"/>
            <w:tcBorders>
              <w:bottom w:val="single" w:sz="12" w:space="0" w:color="auto"/>
            </w:tcBorders>
            <w:vAlign w:val="center"/>
          </w:tcPr>
          <w:p w:rsidR="0048552B" w:rsidRPr="00F15DCC" w:rsidRDefault="0048552B">
            <w:pPr>
              <w:pStyle w:val="140"/>
              <w:snapToGrid w:val="0"/>
              <w:spacing w:line="240" w:lineRule="exact"/>
              <w:ind w:right="480"/>
              <w:jc w:val="center"/>
              <w:rPr>
                <w:kern w:val="0"/>
                <w:sz w:val="24"/>
              </w:rPr>
            </w:pPr>
          </w:p>
        </w:tc>
        <w:tc>
          <w:tcPr>
            <w:tcW w:w="1331" w:type="dxa"/>
            <w:tcBorders>
              <w:bottom w:val="single" w:sz="12" w:space="0" w:color="auto"/>
            </w:tcBorders>
            <w:vAlign w:val="center"/>
          </w:tcPr>
          <w:p w:rsidR="0048552B" w:rsidRPr="00F15DCC" w:rsidRDefault="0048552B">
            <w:pPr>
              <w:pStyle w:val="140"/>
              <w:snapToGrid w:val="0"/>
              <w:spacing w:line="240" w:lineRule="exact"/>
              <w:ind w:right="480"/>
              <w:jc w:val="center"/>
              <w:rPr>
                <w:kern w:val="0"/>
                <w:sz w:val="24"/>
              </w:rPr>
            </w:pPr>
          </w:p>
        </w:tc>
        <w:tc>
          <w:tcPr>
            <w:tcW w:w="1331" w:type="dxa"/>
            <w:tcBorders>
              <w:bottom w:val="single" w:sz="12" w:space="0" w:color="auto"/>
            </w:tcBorders>
            <w:vAlign w:val="center"/>
          </w:tcPr>
          <w:p w:rsidR="0048552B" w:rsidRPr="00F15DCC" w:rsidRDefault="0048552B">
            <w:pPr>
              <w:pStyle w:val="140"/>
              <w:snapToGrid w:val="0"/>
              <w:spacing w:line="240" w:lineRule="exact"/>
              <w:ind w:right="480"/>
              <w:jc w:val="center"/>
              <w:rPr>
                <w:kern w:val="0"/>
                <w:sz w:val="24"/>
              </w:rPr>
            </w:pPr>
          </w:p>
        </w:tc>
        <w:tc>
          <w:tcPr>
            <w:tcW w:w="1791" w:type="dxa"/>
            <w:tcBorders>
              <w:bottom w:val="single" w:sz="12" w:space="0" w:color="auto"/>
            </w:tcBorders>
            <w:vAlign w:val="center"/>
          </w:tcPr>
          <w:p w:rsidR="0048552B" w:rsidRPr="00F15DCC" w:rsidRDefault="0048552B">
            <w:pPr>
              <w:pStyle w:val="140"/>
              <w:snapToGrid w:val="0"/>
              <w:spacing w:line="240" w:lineRule="exact"/>
              <w:ind w:right="480"/>
              <w:jc w:val="center"/>
              <w:rPr>
                <w:kern w:val="0"/>
                <w:sz w:val="24"/>
              </w:rPr>
            </w:pPr>
          </w:p>
        </w:tc>
        <w:tc>
          <w:tcPr>
            <w:tcW w:w="1469" w:type="dxa"/>
            <w:tcBorders>
              <w:bottom w:val="single" w:sz="12" w:space="0" w:color="auto"/>
            </w:tcBorders>
            <w:vAlign w:val="center"/>
          </w:tcPr>
          <w:p w:rsidR="0048552B" w:rsidRPr="00F15DCC" w:rsidRDefault="0048552B">
            <w:pPr>
              <w:pStyle w:val="140"/>
              <w:snapToGrid w:val="0"/>
              <w:spacing w:line="240" w:lineRule="exact"/>
              <w:ind w:right="480"/>
              <w:jc w:val="center"/>
              <w:rPr>
                <w:kern w:val="0"/>
                <w:sz w:val="24"/>
              </w:rPr>
            </w:pPr>
          </w:p>
        </w:tc>
        <w:tc>
          <w:tcPr>
            <w:tcW w:w="1005" w:type="dxa"/>
            <w:tcBorders>
              <w:bottom w:val="single" w:sz="12" w:space="0" w:color="auto"/>
              <w:right w:val="single" w:sz="12" w:space="0" w:color="auto"/>
            </w:tcBorders>
            <w:vAlign w:val="center"/>
          </w:tcPr>
          <w:p w:rsidR="0048552B" w:rsidRPr="00F15DCC" w:rsidRDefault="0048552B">
            <w:pPr>
              <w:pStyle w:val="140"/>
              <w:snapToGrid w:val="0"/>
              <w:spacing w:line="240" w:lineRule="exact"/>
              <w:ind w:right="480"/>
              <w:jc w:val="center"/>
              <w:rPr>
                <w:kern w:val="0"/>
                <w:sz w:val="24"/>
              </w:rPr>
            </w:pPr>
          </w:p>
        </w:tc>
      </w:tr>
    </w:tbl>
    <w:p w:rsidR="0048552B" w:rsidRPr="00F15DCC" w:rsidRDefault="00A63859">
      <w:pPr>
        <w:pStyle w:val="140"/>
        <w:snapToGrid w:val="0"/>
        <w:spacing w:line="400" w:lineRule="exact"/>
        <w:ind w:right="-88"/>
        <w:rPr>
          <w:sz w:val="24"/>
        </w:rPr>
      </w:pPr>
      <w:r w:rsidRPr="00F15DCC">
        <w:rPr>
          <w:sz w:val="24"/>
        </w:rPr>
        <w:t>说明：</w:t>
      </w:r>
    </w:p>
    <w:p w:rsidR="0048552B" w:rsidRPr="00F15DCC" w:rsidRDefault="00A63859">
      <w:pPr>
        <w:pStyle w:val="140"/>
        <w:snapToGrid w:val="0"/>
        <w:spacing w:line="400" w:lineRule="exact"/>
        <w:ind w:right="-613"/>
        <w:rPr>
          <w:sz w:val="24"/>
        </w:rPr>
      </w:pPr>
      <w:r w:rsidRPr="00F15DCC">
        <w:rPr>
          <w:sz w:val="24"/>
        </w:rPr>
        <w:t>1</w:t>
      </w:r>
      <w:r w:rsidRPr="00F15DCC">
        <w:rPr>
          <w:sz w:val="24"/>
        </w:rPr>
        <w:t>、环境标志产品根据财政部、环境保护部最新公布的环境标志产品政府采购清单确定。</w:t>
      </w:r>
    </w:p>
    <w:p w:rsidR="0048552B" w:rsidRPr="00F15DCC" w:rsidRDefault="00A63859">
      <w:pPr>
        <w:pStyle w:val="140"/>
        <w:snapToGrid w:val="0"/>
        <w:spacing w:line="400" w:lineRule="exact"/>
        <w:ind w:left="1" w:right="-97"/>
        <w:rPr>
          <w:sz w:val="24"/>
        </w:rPr>
      </w:pPr>
      <w:r w:rsidRPr="00F15DCC">
        <w:rPr>
          <w:sz w:val="24"/>
        </w:rPr>
        <w:t>2</w:t>
      </w:r>
      <w:r w:rsidRPr="00F15DCC">
        <w:rPr>
          <w:sz w:val="24"/>
        </w:rPr>
        <w:t>、如所投产品为环保产品，须提供所投产品在最新公布的环境标志产品政府采购清单所在页扫描件或相关网页截图，否则评分时不予认可。</w:t>
      </w:r>
    </w:p>
    <w:p w:rsidR="0048552B" w:rsidRPr="00F15DCC" w:rsidRDefault="00A63859">
      <w:pPr>
        <w:pStyle w:val="140"/>
        <w:snapToGrid w:val="0"/>
        <w:spacing w:line="400" w:lineRule="exact"/>
        <w:ind w:right="-88"/>
        <w:rPr>
          <w:sz w:val="24"/>
        </w:rPr>
      </w:pPr>
      <w:r w:rsidRPr="00F15DCC">
        <w:rPr>
          <w:sz w:val="24"/>
        </w:rPr>
        <w:t>3</w:t>
      </w:r>
      <w:r w:rsidRPr="00F15DCC">
        <w:rPr>
          <w:sz w:val="24"/>
        </w:rPr>
        <w:t>、如所投产品为环保产品，须按规定格式逐项填写，否则评分时不予认可。如所投产品不是环保产品，可不填此表。</w:t>
      </w:r>
    </w:p>
    <w:p w:rsidR="0048552B" w:rsidRPr="00F15DCC" w:rsidRDefault="0048552B">
      <w:pPr>
        <w:pStyle w:val="140"/>
        <w:snapToGrid w:val="0"/>
        <w:spacing w:line="400" w:lineRule="exact"/>
        <w:ind w:right="-88"/>
        <w:rPr>
          <w:sz w:val="24"/>
        </w:rPr>
      </w:pPr>
    </w:p>
    <w:p w:rsidR="0048552B" w:rsidRPr="00F15DCC" w:rsidRDefault="00A63859">
      <w:pPr>
        <w:pStyle w:val="140"/>
        <w:snapToGrid w:val="0"/>
        <w:spacing w:line="400" w:lineRule="exact"/>
        <w:ind w:left="7560" w:right="-97" w:hangingChars="3150" w:hanging="7560"/>
        <w:jc w:val="right"/>
        <w:rPr>
          <w:sz w:val="24"/>
        </w:rPr>
      </w:pPr>
      <w:r w:rsidRPr="00F15DCC">
        <w:rPr>
          <w:sz w:val="24"/>
        </w:rPr>
        <w:t>年</w:t>
      </w:r>
      <w:r w:rsidRPr="00F15DCC">
        <w:rPr>
          <w:sz w:val="24"/>
        </w:rPr>
        <w:t xml:space="preserve">   </w:t>
      </w:r>
      <w:r w:rsidRPr="00F15DCC">
        <w:rPr>
          <w:sz w:val="24"/>
        </w:rPr>
        <w:t>月</w:t>
      </w:r>
      <w:r w:rsidRPr="00F15DCC">
        <w:rPr>
          <w:sz w:val="24"/>
        </w:rPr>
        <w:t xml:space="preserve">   </w:t>
      </w:r>
      <w:r w:rsidRPr="00F15DCC">
        <w:rPr>
          <w:sz w:val="24"/>
        </w:rPr>
        <w:t>日</w:t>
      </w:r>
    </w:p>
    <w:p w:rsidR="0048552B" w:rsidRPr="00F15DCC" w:rsidRDefault="00A63859">
      <w:pPr>
        <w:pStyle w:val="140"/>
        <w:snapToGrid w:val="0"/>
        <w:spacing w:line="400" w:lineRule="exact"/>
        <w:rPr>
          <w:b/>
          <w:sz w:val="24"/>
        </w:rPr>
      </w:pPr>
      <w:r w:rsidRPr="00F15DCC">
        <w:rPr>
          <w:sz w:val="24"/>
        </w:rPr>
        <w:br w:type="page"/>
      </w:r>
      <w:r w:rsidRPr="00F15DCC">
        <w:rPr>
          <w:b/>
          <w:sz w:val="24"/>
        </w:rPr>
        <w:lastRenderedPageBreak/>
        <w:t>3</w:t>
      </w:r>
      <w:r w:rsidRPr="00F15DCC">
        <w:rPr>
          <w:b/>
          <w:sz w:val="24"/>
        </w:rPr>
        <w:t>）节能产品明细表</w:t>
      </w:r>
    </w:p>
    <w:p w:rsidR="0048552B" w:rsidRPr="00F15DCC" w:rsidRDefault="00A63859">
      <w:pPr>
        <w:pStyle w:val="26"/>
        <w:snapToGrid w:val="0"/>
        <w:spacing w:line="400" w:lineRule="exact"/>
        <w:ind w:leftChars="0" w:left="0" w:firstLineChars="0" w:firstLine="0"/>
      </w:pPr>
      <w:r w:rsidRPr="00F15DCC">
        <w:t>项目编号、包号：</w:t>
      </w:r>
      <w:r w:rsidRPr="00F15DCC">
        <w:rPr>
          <w:u w:val="single"/>
        </w:rPr>
        <w:t xml:space="preserve">                     </w:t>
      </w:r>
      <w:r w:rsidRPr="00F15DCC">
        <w:t xml:space="preserve">                    </w:t>
      </w:r>
      <w:r w:rsidRPr="00F15DCC">
        <w:t>价格单位：元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1524"/>
        <w:gridCol w:w="1337"/>
        <w:gridCol w:w="1483"/>
        <w:gridCol w:w="1791"/>
        <w:gridCol w:w="2071"/>
        <w:gridCol w:w="1069"/>
      </w:tblGrid>
      <w:tr w:rsidR="0048552B" w:rsidRPr="00F15DCC">
        <w:trPr>
          <w:jc w:val="center"/>
        </w:trPr>
        <w:tc>
          <w:tcPr>
            <w:tcW w:w="876" w:type="dxa"/>
            <w:tcBorders>
              <w:top w:val="single" w:sz="12" w:space="0" w:color="auto"/>
              <w:left w:val="single" w:sz="12" w:space="0" w:color="auto"/>
            </w:tcBorders>
            <w:vAlign w:val="center"/>
          </w:tcPr>
          <w:p w:rsidR="0048552B" w:rsidRPr="00F15DCC" w:rsidRDefault="00A63859">
            <w:pPr>
              <w:pStyle w:val="140"/>
              <w:snapToGrid w:val="0"/>
              <w:spacing w:line="400" w:lineRule="exact"/>
              <w:jc w:val="center"/>
              <w:rPr>
                <w:sz w:val="24"/>
              </w:rPr>
            </w:pPr>
            <w:r w:rsidRPr="00F15DCC">
              <w:rPr>
                <w:sz w:val="24"/>
              </w:rPr>
              <w:t>序号</w:t>
            </w:r>
          </w:p>
        </w:tc>
        <w:tc>
          <w:tcPr>
            <w:tcW w:w="1524" w:type="dxa"/>
            <w:tcBorders>
              <w:top w:val="single" w:sz="12" w:space="0" w:color="auto"/>
            </w:tcBorders>
            <w:vAlign w:val="center"/>
          </w:tcPr>
          <w:p w:rsidR="0048552B" w:rsidRPr="00F15DCC" w:rsidRDefault="00A63859">
            <w:pPr>
              <w:pStyle w:val="140"/>
              <w:snapToGrid w:val="0"/>
              <w:spacing w:line="400" w:lineRule="exact"/>
              <w:jc w:val="center"/>
              <w:rPr>
                <w:sz w:val="24"/>
              </w:rPr>
            </w:pPr>
            <w:r w:rsidRPr="00F15DCC">
              <w:rPr>
                <w:sz w:val="24"/>
              </w:rPr>
              <w:t>产品名称</w:t>
            </w:r>
          </w:p>
        </w:tc>
        <w:tc>
          <w:tcPr>
            <w:tcW w:w="1337" w:type="dxa"/>
            <w:tcBorders>
              <w:top w:val="single" w:sz="12" w:space="0" w:color="auto"/>
            </w:tcBorders>
            <w:vAlign w:val="center"/>
          </w:tcPr>
          <w:p w:rsidR="0048552B" w:rsidRPr="00F15DCC" w:rsidRDefault="00A63859">
            <w:pPr>
              <w:pStyle w:val="140"/>
              <w:snapToGrid w:val="0"/>
              <w:spacing w:line="400" w:lineRule="exact"/>
              <w:jc w:val="center"/>
              <w:rPr>
                <w:sz w:val="24"/>
              </w:rPr>
            </w:pPr>
            <w:r w:rsidRPr="00F15DCC">
              <w:rPr>
                <w:sz w:val="24"/>
              </w:rPr>
              <w:t>制造商</w:t>
            </w:r>
          </w:p>
        </w:tc>
        <w:tc>
          <w:tcPr>
            <w:tcW w:w="1483" w:type="dxa"/>
            <w:tcBorders>
              <w:top w:val="single" w:sz="12" w:space="0" w:color="auto"/>
            </w:tcBorders>
            <w:vAlign w:val="center"/>
          </w:tcPr>
          <w:p w:rsidR="0048552B" w:rsidRPr="00F15DCC" w:rsidRDefault="00A63859">
            <w:pPr>
              <w:pStyle w:val="140"/>
              <w:snapToGrid w:val="0"/>
              <w:spacing w:line="400" w:lineRule="exact"/>
              <w:jc w:val="center"/>
              <w:rPr>
                <w:sz w:val="24"/>
              </w:rPr>
            </w:pPr>
            <w:r w:rsidRPr="00F15DCC">
              <w:rPr>
                <w:sz w:val="24"/>
              </w:rPr>
              <w:t>产品型号</w:t>
            </w:r>
          </w:p>
        </w:tc>
        <w:tc>
          <w:tcPr>
            <w:tcW w:w="1791" w:type="dxa"/>
            <w:tcBorders>
              <w:top w:val="single" w:sz="12" w:space="0" w:color="auto"/>
            </w:tcBorders>
            <w:vAlign w:val="center"/>
          </w:tcPr>
          <w:p w:rsidR="0048552B" w:rsidRPr="00F15DCC" w:rsidRDefault="00A63859">
            <w:pPr>
              <w:pStyle w:val="140"/>
              <w:snapToGrid w:val="0"/>
              <w:spacing w:line="400" w:lineRule="exact"/>
              <w:jc w:val="center"/>
              <w:rPr>
                <w:sz w:val="24"/>
              </w:rPr>
            </w:pPr>
            <w:r w:rsidRPr="00F15DCC">
              <w:rPr>
                <w:sz w:val="24"/>
              </w:rPr>
              <w:t>节能标志认证证书号</w:t>
            </w:r>
          </w:p>
        </w:tc>
        <w:tc>
          <w:tcPr>
            <w:tcW w:w="2071" w:type="dxa"/>
            <w:tcBorders>
              <w:top w:val="single" w:sz="12" w:space="0" w:color="auto"/>
            </w:tcBorders>
            <w:vAlign w:val="center"/>
          </w:tcPr>
          <w:p w:rsidR="0048552B" w:rsidRPr="00F15DCC" w:rsidRDefault="00A63859">
            <w:pPr>
              <w:pStyle w:val="140"/>
              <w:snapToGrid w:val="0"/>
              <w:spacing w:line="400" w:lineRule="exact"/>
              <w:jc w:val="center"/>
              <w:rPr>
                <w:sz w:val="24"/>
              </w:rPr>
            </w:pPr>
            <w:r w:rsidRPr="00F15DCC">
              <w:rPr>
                <w:sz w:val="24"/>
              </w:rPr>
              <w:t>节能产品认证证书有效截止日期</w:t>
            </w:r>
          </w:p>
        </w:tc>
        <w:tc>
          <w:tcPr>
            <w:tcW w:w="1069" w:type="dxa"/>
            <w:tcBorders>
              <w:top w:val="single" w:sz="12" w:space="0" w:color="auto"/>
              <w:right w:val="single" w:sz="12" w:space="0" w:color="auto"/>
            </w:tcBorders>
            <w:vAlign w:val="center"/>
          </w:tcPr>
          <w:p w:rsidR="0048552B" w:rsidRPr="00F15DCC" w:rsidRDefault="00A63859">
            <w:pPr>
              <w:pStyle w:val="140"/>
              <w:snapToGrid w:val="0"/>
              <w:spacing w:line="400" w:lineRule="exact"/>
              <w:jc w:val="center"/>
              <w:rPr>
                <w:sz w:val="24"/>
              </w:rPr>
            </w:pPr>
            <w:r w:rsidRPr="00F15DCC">
              <w:rPr>
                <w:sz w:val="24"/>
              </w:rPr>
              <w:t>价格</w:t>
            </w:r>
          </w:p>
        </w:tc>
      </w:tr>
      <w:tr w:rsidR="0048552B" w:rsidRPr="00F15DCC">
        <w:trPr>
          <w:trHeight w:val="659"/>
          <w:jc w:val="center"/>
        </w:trPr>
        <w:tc>
          <w:tcPr>
            <w:tcW w:w="876" w:type="dxa"/>
            <w:tcBorders>
              <w:left w:val="single" w:sz="12" w:space="0" w:color="auto"/>
            </w:tcBorders>
            <w:vAlign w:val="center"/>
          </w:tcPr>
          <w:p w:rsidR="0048552B" w:rsidRPr="00F15DCC" w:rsidRDefault="00A63859">
            <w:pPr>
              <w:pStyle w:val="140"/>
              <w:snapToGrid w:val="0"/>
              <w:spacing w:line="400" w:lineRule="exact"/>
              <w:ind w:right="480" w:firstLineChars="100" w:firstLine="240"/>
              <w:jc w:val="center"/>
              <w:rPr>
                <w:sz w:val="24"/>
              </w:rPr>
            </w:pPr>
            <w:r w:rsidRPr="00F15DCC">
              <w:rPr>
                <w:sz w:val="24"/>
              </w:rPr>
              <w:t>1</w:t>
            </w:r>
          </w:p>
        </w:tc>
        <w:tc>
          <w:tcPr>
            <w:tcW w:w="1524" w:type="dxa"/>
            <w:vAlign w:val="center"/>
          </w:tcPr>
          <w:p w:rsidR="0048552B" w:rsidRPr="00F15DCC" w:rsidRDefault="0048552B">
            <w:pPr>
              <w:pStyle w:val="140"/>
              <w:snapToGrid w:val="0"/>
              <w:spacing w:line="400" w:lineRule="exact"/>
              <w:ind w:right="480"/>
              <w:jc w:val="center"/>
              <w:rPr>
                <w:sz w:val="24"/>
              </w:rPr>
            </w:pPr>
          </w:p>
        </w:tc>
        <w:tc>
          <w:tcPr>
            <w:tcW w:w="1337" w:type="dxa"/>
            <w:vAlign w:val="center"/>
          </w:tcPr>
          <w:p w:rsidR="0048552B" w:rsidRPr="00F15DCC" w:rsidRDefault="0048552B">
            <w:pPr>
              <w:pStyle w:val="140"/>
              <w:snapToGrid w:val="0"/>
              <w:spacing w:line="400" w:lineRule="exact"/>
              <w:ind w:right="480"/>
              <w:jc w:val="center"/>
              <w:rPr>
                <w:sz w:val="24"/>
              </w:rPr>
            </w:pPr>
          </w:p>
        </w:tc>
        <w:tc>
          <w:tcPr>
            <w:tcW w:w="1483" w:type="dxa"/>
            <w:vAlign w:val="center"/>
          </w:tcPr>
          <w:p w:rsidR="0048552B" w:rsidRPr="00F15DCC" w:rsidRDefault="0048552B">
            <w:pPr>
              <w:pStyle w:val="140"/>
              <w:snapToGrid w:val="0"/>
              <w:spacing w:line="400" w:lineRule="exact"/>
              <w:ind w:right="480"/>
              <w:jc w:val="center"/>
              <w:rPr>
                <w:sz w:val="24"/>
              </w:rPr>
            </w:pPr>
          </w:p>
        </w:tc>
        <w:tc>
          <w:tcPr>
            <w:tcW w:w="1791" w:type="dxa"/>
            <w:vAlign w:val="center"/>
          </w:tcPr>
          <w:p w:rsidR="0048552B" w:rsidRPr="00F15DCC" w:rsidRDefault="0048552B">
            <w:pPr>
              <w:pStyle w:val="140"/>
              <w:snapToGrid w:val="0"/>
              <w:spacing w:line="400" w:lineRule="exact"/>
              <w:ind w:right="480"/>
              <w:jc w:val="center"/>
              <w:rPr>
                <w:sz w:val="24"/>
              </w:rPr>
            </w:pPr>
          </w:p>
        </w:tc>
        <w:tc>
          <w:tcPr>
            <w:tcW w:w="2071" w:type="dxa"/>
            <w:vAlign w:val="center"/>
          </w:tcPr>
          <w:p w:rsidR="0048552B" w:rsidRPr="00F15DCC" w:rsidRDefault="0048552B">
            <w:pPr>
              <w:pStyle w:val="140"/>
              <w:snapToGrid w:val="0"/>
              <w:spacing w:line="400" w:lineRule="exact"/>
              <w:ind w:right="480"/>
              <w:jc w:val="center"/>
              <w:rPr>
                <w:sz w:val="24"/>
              </w:rPr>
            </w:pPr>
          </w:p>
        </w:tc>
        <w:tc>
          <w:tcPr>
            <w:tcW w:w="1069" w:type="dxa"/>
            <w:tcBorders>
              <w:right w:val="single" w:sz="12" w:space="0" w:color="auto"/>
            </w:tcBorders>
            <w:vAlign w:val="center"/>
          </w:tcPr>
          <w:p w:rsidR="0048552B" w:rsidRPr="00F15DCC" w:rsidRDefault="0048552B">
            <w:pPr>
              <w:pStyle w:val="140"/>
              <w:snapToGrid w:val="0"/>
              <w:spacing w:line="400" w:lineRule="exact"/>
              <w:ind w:right="480"/>
              <w:jc w:val="center"/>
              <w:rPr>
                <w:sz w:val="24"/>
              </w:rPr>
            </w:pPr>
          </w:p>
        </w:tc>
      </w:tr>
      <w:tr w:rsidR="0048552B" w:rsidRPr="00F15DCC">
        <w:trPr>
          <w:trHeight w:val="659"/>
          <w:jc w:val="center"/>
        </w:trPr>
        <w:tc>
          <w:tcPr>
            <w:tcW w:w="876" w:type="dxa"/>
            <w:tcBorders>
              <w:left w:val="single" w:sz="12" w:space="0" w:color="auto"/>
            </w:tcBorders>
            <w:vAlign w:val="center"/>
          </w:tcPr>
          <w:p w:rsidR="0048552B" w:rsidRPr="00F15DCC" w:rsidRDefault="00A63859">
            <w:pPr>
              <w:pStyle w:val="140"/>
              <w:snapToGrid w:val="0"/>
              <w:spacing w:line="400" w:lineRule="exact"/>
              <w:ind w:right="480" w:firstLineChars="100" w:firstLine="240"/>
              <w:jc w:val="center"/>
              <w:rPr>
                <w:sz w:val="24"/>
              </w:rPr>
            </w:pPr>
            <w:r w:rsidRPr="00F15DCC">
              <w:rPr>
                <w:sz w:val="24"/>
              </w:rPr>
              <w:t>2</w:t>
            </w:r>
          </w:p>
        </w:tc>
        <w:tc>
          <w:tcPr>
            <w:tcW w:w="1524" w:type="dxa"/>
            <w:vAlign w:val="center"/>
          </w:tcPr>
          <w:p w:rsidR="0048552B" w:rsidRPr="00F15DCC" w:rsidRDefault="0048552B">
            <w:pPr>
              <w:pStyle w:val="140"/>
              <w:snapToGrid w:val="0"/>
              <w:spacing w:line="400" w:lineRule="exact"/>
              <w:ind w:right="480"/>
              <w:jc w:val="center"/>
              <w:rPr>
                <w:sz w:val="24"/>
              </w:rPr>
            </w:pPr>
          </w:p>
        </w:tc>
        <w:tc>
          <w:tcPr>
            <w:tcW w:w="1337" w:type="dxa"/>
            <w:vAlign w:val="center"/>
          </w:tcPr>
          <w:p w:rsidR="0048552B" w:rsidRPr="00F15DCC" w:rsidRDefault="0048552B">
            <w:pPr>
              <w:pStyle w:val="140"/>
              <w:snapToGrid w:val="0"/>
              <w:spacing w:line="400" w:lineRule="exact"/>
              <w:ind w:right="480"/>
              <w:jc w:val="center"/>
              <w:rPr>
                <w:sz w:val="24"/>
              </w:rPr>
            </w:pPr>
          </w:p>
        </w:tc>
        <w:tc>
          <w:tcPr>
            <w:tcW w:w="1483" w:type="dxa"/>
            <w:vAlign w:val="center"/>
          </w:tcPr>
          <w:p w:rsidR="0048552B" w:rsidRPr="00F15DCC" w:rsidRDefault="0048552B">
            <w:pPr>
              <w:pStyle w:val="140"/>
              <w:snapToGrid w:val="0"/>
              <w:spacing w:line="400" w:lineRule="exact"/>
              <w:ind w:right="480"/>
              <w:jc w:val="center"/>
              <w:rPr>
                <w:sz w:val="24"/>
              </w:rPr>
            </w:pPr>
          </w:p>
        </w:tc>
        <w:tc>
          <w:tcPr>
            <w:tcW w:w="1791" w:type="dxa"/>
            <w:vAlign w:val="center"/>
          </w:tcPr>
          <w:p w:rsidR="0048552B" w:rsidRPr="00F15DCC" w:rsidRDefault="0048552B">
            <w:pPr>
              <w:pStyle w:val="140"/>
              <w:snapToGrid w:val="0"/>
              <w:spacing w:line="400" w:lineRule="exact"/>
              <w:ind w:right="480"/>
              <w:jc w:val="center"/>
              <w:rPr>
                <w:sz w:val="24"/>
              </w:rPr>
            </w:pPr>
          </w:p>
        </w:tc>
        <w:tc>
          <w:tcPr>
            <w:tcW w:w="2071" w:type="dxa"/>
            <w:vAlign w:val="center"/>
          </w:tcPr>
          <w:p w:rsidR="0048552B" w:rsidRPr="00F15DCC" w:rsidRDefault="0048552B">
            <w:pPr>
              <w:pStyle w:val="140"/>
              <w:snapToGrid w:val="0"/>
              <w:spacing w:line="400" w:lineRule="exact"/>
              <w:ind w:right="480"/>
              <w:jc w:val="center"/>
              <w:rPr>
                <w:sz w:val="24"/>
              </w:rPr>
            </w:pPr>
          </w:p>
        </w:tc>
        <w:tc>
          <w:tcPr>
            <w:tcW w:w="1069" w:type="dxa"/>
            <w:tcBorders>
              <w:right w:val="single" w:sz="12" w:space="0" w:color="auto"/>
            </w:tcBorders>
            <w:vAlign w:val="center"/>
          </w:tcPr>
          <w:p w:rsidR="0048552B" w:rsidRPr="00F15DCC" w:rsidRDefault="0048552B">
            <w:pPr>
              <w:pStyle w:val="140"/>
              <w:snapToGrid w:val="0"/>
              <w:spacing w:line="400" w:lineRule="exact"/>
              <w:ind w:right="480"/>
              <w:jc w:val="center"/>
              <w:rPr>
                <w:sz w:val="24"/>
              </w:rPr>
            </w:pPr>
          </w:p>
        </w:tc>
      </w:tr>
      <w:tr w:rsidR="0048552B" w:rsidRPr="00F15DCC">
        <w:trPr>
          <w:trHeight w:val="659"/>
          <w:jc w:val="center"/>
        </w:trPr>
        <w:tc>
          <w:tcPr>
            <w:tcW w:w="876" w:type="dxa"/>
            <w:tcBorders>
              <w:left w:val="single" w:sz="12" w:space="0" w:color="auto"/>
            </w:tcBorders>
            <w:vAlign w:val="center"/>
          </w:tcPr>
          <w:p w:rsidR="0048552B" w:rsidRPr="00F15DCC" w:rsidRDefault="00A63859">
            <w:pPr>
              <w:pStyle w:val="140"/>
              <w:snapToGrid w:val="0"/>
              <w:spacing w:line="400" w:lineRule="exact"/>
              <w:ind w:right="480" w:firstLineChars="100" w:firstLine="240"/>
              <w:jc w:val="center"/>
              <w:rPr>
                <w:sz w:val="24"/>
              </w:rPr>
            </w:pPr>
            <w:r w:rsidRPr="00F15DCC">
              <w:rPr>
                <w:sz w:val="24"/>
              </w:rPr>
              <w:t>3</w:t>
            </w:r>
          </w:p>
        </w:tc>
        <w:tc>
          <w:tcPr>
            <w:tcW w:w="1524" w:type="dxa"/>
            <w:vAlign w:val="center"/>
          </w:tcPr>
          <w:p w:rsidR="0048552B" w:rsidRPr="00F15DCC" w:rsidRDefault="00A63859">
            <w:pPr>
              <w:pStyle w:val="140"/>
              <w:snapToGrid w:val="0"/>
              <w:spacing w:line="400" w:lineRule="exact"/>
              <w:ind w:right="480" w:firstLineChars="250" w:firstLine="600"/>
              <w:jc w:val="center"/>
              <w:rPr>
                <w:sz w:val="24"/>
              </w:rPr>
            </w:pPr>
            <w:r w:rsidRPr="00F15DCC">
              <w:rPr>
                <w:sz w:val="24"/>
              </w:rPr>
              <w:t>…</w:t>
            </w:r>
          </w:p>
        </w:tc>
        <w:tc>
          <w:tcPr>
            <w:tcW w:w="1337" w:type="dxa"/>
            <w:vAlign w:val="center"/>
          </w:tcPr>
          <w:p w:rsidR="0048552B" w:rsidRPr="00F15DCC" w:rsidRDefault="0048552B">
            <w:pPr>
              <w:pStyle w:val="140"/>
              <w:snapToGrid w:val="0"/>
              <w:spacing w:line="400" w:lineRule="exact"/>
              <w:ind w:right="480"/>
              <w:jc w:val="center"/>
              <w:rPr>
                <w:sz w:val="24"/>
              </w:rPr>
            </w:pPr>
          </w:p>
        </w:tc>
        <w:tc>
          <w:tcPr>
            <w:tcW w:w="1483" w:type="dxa"/>
            <w:vAlign w:val="center"/>
          </w:tcPr>
          <w:p w:rsidR="0048552B" w:rsidRPr="00F15DCC" w:rsidRDefault="0048552B">
            <w:pPr>
              <w:pStyle w:val="140"/>
              <w:snapToGrid w:val="0"/>
              <w:spacing w:line="400" w:lineRule="exact"/>
              <w:ind w:right="480"/>
              <w:jc w:val="center"/>
              <w:rPr>
                <w:sz w:val="24"/>
              </w:rPr>
            </w:pPr>
          </w:p>
        </w:tc>
        <w:tc>
          <w:tcPr>
            <w:tcW w:w="1791" w:type="dxa"/>
            <w:vAlign w:val="center"/>
          </w:tcPr>
          <w:p w:rsidR="0048552B" w:rsidRPr="00F15DCC" w:rsidRDefault="0048552B">
            <w:pPr>
              <w:pStyle w:val="140"/>
              <w:snapToGrid w:val="0"/>
              <w:spacing w:line="400" w:lineRule="exact"/>
              <w:ind w:right="480"/>
              <w:jc w:val="center"/>
              <w:rPr>
                <w:sz w:val="24"/>
              </w:rPr>
            </w:pPr>
          </w:p>
        </w:tc>
        <w:tc>
          <w:tcPr>
            <w:tcW w:w="2071" w:type="dxa"/>
            <w:vAlign w:val="center"/>
          </w:tcPr>
          <w:p w:rsidR="0048552B" w:rsidRPr="00F15DCC" w:rsidRDefault="0048552B">
            <w:pPr>
              <w:pStyle w:val="140"/>
              <w:snapToGrid w:val="0"/>
              <w:spacing w:line="400" w:lineRule="exact"/>
              <w:ind w:right="480"/>
              <w:jc w:val="center"/>
              <w:rPr>
                <w:sz w:val="24"/>
              </w:rPr>
            </w:pPr>
          </w:p>
        </w:tc>
        <w:tc>
          <w:tcPr>
            <w:tcW w:w="1069" w:type="dxa"/>
            <w:tcBorders>
              <w:right w:val="single" w:sz="12" w:space="0" w:color="auto"/>
            </w:tcBorders>
            <w:vAlign w:val="center"/>
          </w:tcPr>
          <w:p w:rsidR="0048552B" w:rsidRPr="00F15DCC" w:rsidRDefault="0048552B">
            <w:pPr>
              <w:pStyle w:val="140"/>
              <w:snapToGrid w:val="0"/>
              <w:spacing w:line="400" w:lineRule="exact"/>
              <w:ind w:right="480"/>
              <w:jc w:val="center"/>
              <w:rPr>
                <w:sz w:val="24"/>
              </w:rPr>
            </w:pPr>
          </w:p>
        </w:tc>
      </w:tr>
      <w:tr w:rsidR="0048552B" w:rsidRPr="00F15DCC">
        <w:trPr>
          <w:trHeight w:val="659"/>
          <w:jc w:val="center"/>
        </w:trPr>
        <w:tc>
          <w:tcPr>
            <w:tcW w:w="876" w:type="dxa"/>
            <w:tcBorders>
              <w:left w:val="single" w:sz="12" w:space="0" w:color="auto"/>
              <w:bottom w:val="single" w:sz="12" w:space="0" w:color="auto"/>
            </w:tcBorders>
            <w:vAlign w:val="center"/>
          </w:tcPr>
          <w:p w:rsidR="0048552B" w:rsidRPr="00F15DCC" w:rsidRDefault="00A63859">
            <w:pPr>
              <w:pStyle w:val="140"/>
              <w:snapToGrid w:val="0"/>
              <w:spacing w:line="400" w:lineRule="exact"/>
              <w:ind w:right="480" w:firstLineChars="100" w:firstLine="240"/>
              <w:jc w:val="center"/>
              <w:rPr>
                <w:sz w:val="24"/>
              </w:rPr>
            </w:pPr>
            <w:r w:rsidRPr="00F15DCC">
              <w:rPr>
                <w:sz w:val="24"/>
              </w:rPr>
              <w:t>4</w:t>
            </w:r>
          </w:p>
        </w:tc>
        <w:tc>
          <w:tcPr>
            <w:tcW w:w="1524" w:type="dxa"/>
            <w:tcBorders>
              <w:bottom w:val="single" w:sz="12" w:space="0" w:color="auto"/>
            </w:tcBorders>
            <w:vAlign w:val="center"/>
          </w:tcPr>
          <w:p w:rsidR="0048552B" w:rsidRPr="00F15DCC" w:rsidRDefault="00A63859">
            <w:pPr>
              <w:pStyle w:val="140"/>
              <w:snapToGrid w:val="0"/>
              <w:spacing w:line="400" w:lineRule="exact"/>
              <w:ind w:right="83" w:firstLineChars="50" w:firstLine="120"/>
              <w:jc w:val="center"/>
              <w:rPr>
                <w:sz w:val="24"/>
              </w:rPr>
            </w:pPr>
            <w:r w:rsidRPr="00F15DCC">
              <w:rPr>
                <w:sz w:val="24"/>
              </w:rPr>
              <w:t>合计</w:t>
            </w:r>
          </w:p>
        </w:tc>
        <w:tc>
          <w:tcPr>
            <w:tcW w:w="1337" w:type="dxa"/>
            <w:tcBorders>
              <w:bottom w:val="single" w:sz="12" w:space="0" w:color="auto"/>
            </w:tcBorders>
            <w:vAlign w:val="center"/>
          </w:tcPr>
          <w:p w:rsidR="0048552B" w:rsidRPr="00F15DCC" w:rsidRDefault="0048552B">
            <w:pPr>
              <w:pStyle w:val="140"/>
              <w:snapToGrid w:val="0"/>
              <w:spacing w:line="400" w:lineRule="exact"/>
              <w:ind w:right="480"/>
              <w:jc w:val="center"/>
              <w:rPr>
                <w:sz w:val="24"/>
              </w:rPr>
            </w:pPr>
          </w:p>
        </w:tc>
        <w:tc>
          <w:tcPr>
            <w:tcW w:w="1483" w:type="dxa"/>
            <w:tcBorders>
              <w:bottom w:val="single" w:sz="12" w:space="0" w:color="auto"/>
            </w:tcBorders>
            <w:vAlign w:val="center"/>
          </w:tcPr>
          <w:p w:rsidR="0048552B" w:rsidRPr="00F15DCC" w:rsidRDefault="0048552B">
            <w:pPr>
              <w:pStyle w:val="140"/>
              <w:snapToGrid w:val="0"/>
              <w:spacing w:line="400" w:lineRule="exact"/>
              <w:ind w:right="480"/>
              <w:jc w:val="center"/>
              <w:rPr>
                <w:sz w:val="24"/>
              </w:rPr>
            </w:pPr>
          </w:p>
        </w:tc>
        <w:tc>
          <w:tcPr>
            <w:tcW w:w="1791" w:type="dxa"/>
            <w:tcBorders>
              <w:bottom w:val="single" w:sz="12" w:space="0" w:color="auto"/>
            </w:tcBorders>
            <w:vAlign w:val="center"/>
          </w:tcPr>
          <w:p w:rsidR="0048552B" w:rsidRPr="00F15DCC" w:rsidRDefault="0048552B">
            <w:pPr>
              <w:pStyle w:val="140"/>
              <w:snapToGrid w:val="0"/>
              <w:spacing w:line="400" w:lineRule="exact"/>
              <w:ind w:right="480"/>
              <w:jc w:val="center"/>
              <w:rPr>
                <w:sz w:val="24"/>
              </w:rPr>
            </w:pPr>
          </w:p>
        </w:tc>
        <w:tc>
          <w:tcPr>
            <w:tcW w:w="2071" w:type="dxa"/>
            <w:tcBorders>
              <w:bottom w:val="single" w:sz="12" w:space="0" w:color="auto"/>
            </w:tcBorders>
            <w:vAlign w:val="center"/>
          </w:tcPr>
          <w:p w:rsidR="0048552B" w:rsidRPr="00F15DCC" w:rsidRDefault="0048552B">
            <w:pPr>
              <w:pStyle w:val="140"/>
              <w:snapToGrid w:val="0"/>
              <w:spacing w:line="400" w:lineRule="exact"/>
              <w:ind w:right="480"/>
              <w:jc w:val="center"/>
              <w:rPr>
                <w:sz w:val="24"/>
              </w:rPr>
            </w:pPr>
          </w:p>
        </w:tc>
        <w:tc>
          <w:tcPr>
            <w:tcW w:w="1069" w:type="dxa"/>
            <w:tcBorders>
              <w:bottom w:val="single" w:sz="12" w:space="0" w:color="auto"/>
              <w:right w:val="single" w:sz="12" w:space="0" w:color="auto"/>
            </w:tcBorders>
            <w:vAlign w:val="center"/>
          </w:tcPr>
          <w:p w:rsidR="0048552B" w:rsidRPr="00F15DCC" w:rsidRDefault="0048552B">
            <w:pPr>
              <w:pStyle w:val="140"/>
              <w:snapToGrid w:val="0"/>
              <w:spacing w:line="400" w:lineRule="exact"/>
              <w:ind w:right="480"/>
              <w:jc w:val="center"/>
              <w:rPr>
                <w:sz w:val="24"/>
              </w:rPr>
            </w:pPr>
          </w:p>
        </w:tc>
      </w:tr>
    </w:tbl>
    <w:p w:rsidR="0048552B" w:rsidRPr="00F15DCC" w:rsidRDefault="00A63859">
      <w:pPr>
        <w:pStyle w:val="140"/>
        <w:snapToGrid w:val="0"/>
        <w:spacing w:line="400" w:lineRule="exact"/>
        <w:ind w:left="1080" w:right="-96" w:hangingChars="450" w:hanging="1080"/>
        <w:rPr>
          <w:sz w:val="24"/>
        </w:rPr>
      </w:pPr>
      <w:r w:rsidRPr="00F15DCC">
        <w:rPr>
          <w:sz w:val="24"/>
        </w:rPr>
        <w:t>说明：</w:t>
      </w:r>
    </w:p>
    <w:p w:rsidR="0048552B" w:rsidRPr="00F15DCC" w:rsidRDefault="00A63859">
      <w:pPr>
        <w:pStyle w:val="140"/>
        <w:snapToGrid w:val="0"/>
        <w:spacing w:line="400" w:lineRule="exact"/>
        <w:ind w:left="1080" w:right="-96" w:hangingChars="450" w:hanging="1080"/>
        <w:rPr>
          <w:sz w:val="24"/>
        </w:rPr>
      </w:pPr>
      <w:r w:rsidRPr="00F15DCC">
        <w:rPr>
          <w:sz w:val="24"/>
        </w:rPr>
        <w:t>1</w:t>
      </w:r>
      <w:r w:rsidRPr="00F15DCC">
        <w:rPr>
          <w:sz w:val="24"/>
        </w:rPr>
        <w:t>、节能产品根据财政部、国家发展改革委最新公布的节能产品政府采购清单确定。</w:t>
      </w:r>
    </w:p>
    <w:p w:rsidR="0048552B" w:rsidRPr="00F15DCC" w:rsidRDefault="00A63859">
      <w:pPr>
        <w:pStyle w:val="140"/>
        <w:snapToGrid w:val="0"/>
        <w:spacing w:line="400" w:lineRule="exact"/>
        <w:ind w:right="-96"/>
        <w:rPr>
          <w:sz w:val="24"/>
        </w:rPr>
      </w:pPr>
      <w:r w:rsidRPr="00F15DCC">
        <w:rPr>
          <w:sz w:val="24"/>
        </w:rPr>
        <w:t>2</w:t>
      </w:r>
      <w:r w:rsidRPr="00F15DCC">
        <w:rPr>
          <w:sz w:val="24"/>
        </w:rPr>
        <w:t>、如所投产品为节能产品，须提供所投产品在最新公布的节能产品政府采购清单所在页扫描件或相关网页截图，否则评分时不予认可。</w:t>
      </w:r>
    </w:p>
    <w:p w:rsidR="0048552B" w:rsidRPr="00F15DCC" w:rsidRDefault="00A63859">
      <w:pPr>
        <w:pStyle w:val="140"/>
        <w:snapToGrid w:val="0"/>
        <w:spacing w:line="400" w:lineRule="exact"/>
        <w:ind w:right="-96"/>
        <w:rPr>
          <w:sz w:val="24"/>
        </w:rPr>
      </w:pPr>
      <w:r w:rsidRPr="00F15DCC">
        <w:rPr>
          <w:sz w:val="24"/>
        </w:rPr>
        <w:t>3</w:t>
      </w:r>
      <w:r w:rsidRPr="00F15DCC">
        <w:rPr>
          <w:sz w:val="24"/>
        </w:rPr>
        <w:t>、如所投产品为节能产品，须按规定格式逐项填写，否则评分时不予认可。如所投产品不是节能产品，可不填此表。</w:t>
      </w:r>
    </w:p>
    <w:p w:rsidR="0048552B" w:rsidRPr="00F15DCC" w:rsidRDefault="0048552B">
      <w:pPr>
        <w:pStyle w:val="140"/>
        <w:snapToGrid w:val="0"/>
        <w:spacing w:line="400" w:lineRule="exact"/>
        <w:ind w:right="-96"/>
        <w:rPr>
          <w:sz w:val="24"/>
        </w:rPr>
      </w:pPr>
    </w:p>
    <w:p w:rsidR="0048552B" w:rsidRPr="00F15DCC" w:rsidRDefault="00A63859">
      <w:pPr>
        <w:pStyle w:val="140"/>
        <w:snapToGrid w:val="0"/>
        <w:spacing w:line="400" w:lineRule="exact"/>
        <w:ind w:right="17"/>
        <w:jc w:val="right"/>
        <w:rPr>
          <w:sz w:val="24"/>
        </w:rPr>
      </w:pPr>
      <w:r w:rsidRPr="00F15DCC">
        <w:rPr>
          <w:sz w:val="24"/>
        </w:rPr>
        <w:t>年</w:t>
      </w:r>
      <w:r w:rsidRPr="00F15DCC">
        <w:rPr>
          <w:sz w:val="24"/>
        </w:rPr>
        <w:t xml:space="preserve">   </w:t>
      </w:r>
      <w:r w:rsidRPr="00F15DCC">
        <w:rPr>
          <w:sz w:val="24"/>
        </w:rPr>
        <w:t>月</w:t>
      </w:r>
      <w:r w:rsidRPr="00F15DCC">
        <w:rPr>
          <w:sz w:val="24"/>
        </w:rPr>
        <w:t xml:space="preserve">   </w:t>
      </w:r>
      <w:r w:rsidRPr="00F15DCC">
        <w:rPr>
          <w:sz w:val="24"/>
        </w:rPr>
        <w:t>日</w:t>
      </w:r>
    </w:p>
    <w:p w:rsidR="0048552B" w:rsidRPr="00F15DCC" w:rsidRDefault="0048552B">
      <w:pPr>
        <w:pStyle w:val="140"/>
        <w:snapToGrid w:val="0"/>
        <w:spacing w:line="400" w:lineRule="exact"/>
        <w:ind w:left="7560" w:right="-97" w:hangingChars="3150" w:hanging="7560"/>
        <w:jc w:val="right"/>
        <w:rPr>
          <w:sz w:val="24"/>
        </w:rPr>
      </w:pPr>
    </w:p>
    <w:p w:rsidR="0048552B" w:rsidRPr="00F15DCC" w:rsidRDefault="0048552B">
      <w:pPr>
        <w:pStyle w:val="a1"/>
        <w:snapToGrid w:val="0"/>
        <w:spacing w:line="400" w:lineRule="exact"/>
      </w:pP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br w:type="page"/>
      </w:r>
      <w:r w:rsidRPr="00F15DCC">
        <w:rPr>
          <w:b/>
          <w:sz w:val="24"/>
          <w:szCs w:val="24"/>
        </w:rPr>
        <w:lastRenderedPageBreak/>
        <w:t>13</w:t>
      </w:r>
      <w:r w:rsidRPr="00F15DCC">
        <w:rPr>
          <w:b/>
          <w:sz w:val="24"/>
          <w:szCs w:val="24"/>
        </w:rPr>
        <w:t>、商务响应表格式：</w:t>
      </w:r>
    </w:p>
    <w:p w:rsidR="0048552B" w:rsidRPr="00F15DCC" w:rsidRDefault="00A63859">
      <w:pPr>
        <w:adjustRightInd w:val="0"/>
        <w:snapToGrid w:val="0"/>
        <w:spacing w:line="400" w:lineRule="exact"/>
        <w:jc w:val="center"/>
        <w:rPr>
          <w:sz w:val="24"/>
          <w:szCs w:val="24"/>
        </w:rPr>
      </w:pPr>
      <w:r w:rsidRPr="00F15DCC">
        <w:rPr>
          <w:sz w:val="24"/>
          <w:szCs w:val="24"/>
        </w:rPr>
        <w:t>商务响应表</w:t>
      </w:r>
    </w:p>
    <w:p w:rsidR="0048552B" w:rsidRPr="00F15DCC" w:rsidRDefault="00A63859">
      <w:pPr>
        <w:adjustRightInd w:val="0"/>
        <w:snapToGrid w:val="0"/>
        <w:spacing w:line="400" w:lineRule="exact"/>
        <w:jc w:val="left"/>
        <w:rPr>
          <w:b/>
          <w:sz w:val="24"/>
          <w:szCs w:val="24"/>
        </w:rPr>
      </w:pPr>
      <w:r w:rsidRPr="00F15DCC">
        <w:rPr>
          <w:sz w:val="24"/>
          <w:szCs w:val="24"/>
        </w:rPr>
        <w:t>项目名称：</w:t>
      </w:r>
    </w:p>
    <w:p w:rsidR="0048552B" w:rsidRPr="00F15DCC" w:rsidRDefault="00A63859">
      <w:pPr>
        <w:adjustRightInd w:val="0"/>
        <w:snapToGrid w:val="0"/>
        <w:spacing w:line="400" w:lineRule="exact"/>
        <w:jc w:val="left"/>
        <w:rPr>
          <w:sz w:val="24"/>
          <w:szCs w:val="24"/>
          <w:u w:val="single"/>
        </w:rPr>
      </w:pPr>
      <w:r w:rsidRPr="00F15DCC">
        <w:rPr>
          <w:sz w:val="24"/>
          <w:szCs w:val="24"/>
        </w:rPr>
        <w:t>项目编号：</w:t>
      </w:r>
    </w:p>
    <w:p w:rsidR="0048552B" w:rsidRPr="00F15DCC" w:rsidRDefault="00A63859">
      <w:pPr>
        <w:adjustRightInd w:val="0"/>
        <w:snapToGrid w:val="0"/>
        <w:spacing w:line="400" w:lineRule="exact"/>
        <w:jc w:val="left"/>
        <w:rPr>
          <w:sz w:val="24"/>
          <w:szCs w:val="24"/>
          <w:u w:val="single"/>
        </w:rPr>
      </w:pPr>
      <w:r w:rsidRPr="00F15DCC">
        <w:rPr>
          <w:sz w:val="24"/>
          <w:szCs w:val="24"/>
        </w:rPr>
        <w:t>标包编号及内容：</w:t>
      </w:r>
      <w:r w:rsidRPr="00F15DCC">
        <w:rPr>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22"/>
        <w:gridCol w:w="2879"/>
        <w:gridCol w:w="1483"/>
        <w:gridCol w:w="3555"/>
      </w:tblGrid>
      <w:tr w:rsidR="0048552B" w:rsidRPr="00F15DCC">
        <w:trPr>
          <w:trHeight w:val="483"/>
          <w:jc w:val="center"/>
        </w:trPr>
        <w:tc>
          <w:tcPr>
            <w:tcW w:w="1822"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项目</w:t>
            </w:r>
          </w:p>
        </w:tc>
        <w:tc>
          <w:tcPr>
            <w:tcW w:w="2879"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招标文件要求</w:t>
            </w:r>
          </w:p>
        </w:tc>
        <w:tc>
          <w:tcPr>
            <w:tcW w:w="1483"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是否响应</w:t>
            </w:r>
          </w:p>
        </w:tc>
        <w:tc>
          <w:tcPr>
            <w:tcW w:w="355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投标人的承诺或说明</w:t>
            </w:r>
          </w:p>
        </w:tc>
      </w:tr>
      <w:tr w:rsidR="0048552B" w:rsidRPr="00F15DCC">
        <w:trPr>
          <w:trHeight w:val="483"/>
          <w:jc w:val="center"/>
        </w:trPr>
        <w:tc>
          <w:tcPr>
            <w:tcW w:w="1822"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2879"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1483"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3555"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r>
      <w:tr w:rsidR="0048552B" w:rsidRPr="00F15DCC">
        <w:trPr>
          <w:trHeight w:val="546"/>
          <w:jc w:val="center"/>
        </w:trPr>
        <w:tc>
          <w:tcPr>
            <w:tcW w:w="1822"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2879"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1483"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3555"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r>
      <w:tr w:rsidR="0048552B" w:rsidRPr="00F15DCC">
        <w:trPr>
          <w:trHeight w:val="546"/>
          <w:jc w:val="center"/>
        </w:trPr>
        <w:tc>
          <w:tcPr>
            <w:tcW w:w="1822"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2879"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1483"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3555"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r>
      <w:tr w:rsidR="0048552B" w:rsidRPr="00F15DCC">
        <w:trPr>
          <w:trHeight w:val="546"/>
          <w:jc w:val="center"/>
        </w:trPr>
        <w:tc>
          <w:tcPr>
            <w:tcW w:w="1822"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2879"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1483"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3555"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r>
      <w:tr w:rsidR="0048552B" w:rsidRPr="00F15DCC">
        <w:trPr>
          <w:trHeight w:val="546"/>
          <w:jc w:val="center"/>
        </w:trPr>
        <w:tc>
          <w:tcPr>
            <w:tcW w:w="1822"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2879"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1483"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3555"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r>
      <w:tr w:rsidR="0048552B" w:rsidRPr="00F15DCC">
        <w:trPr>
          <w:trHeight w:val="423"/>
          <w:jc w:val="center"/>
        </w:trPr>
        <w:tc>
          <w:tcPr>
            <w:tcW w:w="1822" w:type="dxa"/>
            <w:tcBorders>
              <w:top w:val="single" w:sz="4" w:space="0" w:color="auto"/>
              <w:left w:val="single" w:sz="4" w:space="0" w:color="auto"/>
              <w:bottom w:val="single" w:sz="4" w:space="0" w:color="auto"/>
              <w:right w:val="single" w:sz="4" w:space="0" w:color="auto"/>
            </w:tcBorders>
          </w:tcPr>
          <w:p w:rsidR="0048552B" w:rsidRPr="00F15DCC" w:rsidRDefault="00A63859">
            <w:pPr>
              <w:adjustRightInd w:val="0"/>
              <w:snapToGrid w:val="0"/>
              <w:spacing w:line="400" w:lineRule="exact"/>
              <w:jc w:val="left"/>
              <w:rPr>
                <w:sz w:val="24"/>
                <w:szCs w:val="24"/>
              </w:rPr>
            </w:pPr>
            <w:r w:rsidRPr="00F15DCC">
              <w:rPr>
                <w:sz w:val="24"/>
                <w:szCs w:val="24"/>
              </w:rPr>
              <w:t>…</w:t>
            </w:r>
          </w:p>
        </w:tc>
        <w:tc>
          <w:tcPr>
            <w:tcW w:w="2879"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1483"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c>
          <w:tcPr>
            <w:tcW w:w="3555" w:type="dxa"/>
            <w:tcBorders>
              <w:top w:val="single" w:sz="4" w:space="0" w:color="auto"/>
              <w:left w:val="single" w:sz="4" w:space="0" w:color="auto"/>
              <w:bottom w:val="single" w:sz="4" w:space="0" w:color="auto"/>
              <w:right w:val="single" w:sz="4" w:space="0" w:color="auto"/>
            </w:tcBorders>
          </w:tcPr>
          <w:p w:rsidR="0048552B" w:rsidRPr="00F15DCC" w:rsidRDefault="0048552B">
            <w:pPr>
              <w:adjustRightInd w:val="0"/>
              <w:snapToGrid w:val="0"/>
              <w:spacing w:line="400" w:lineRule="exact"/>
              <w:jc w:val="left"/>
              <w:rPr>
                <w:sz w:val="24"/>
                <w:szCs w:val="24"/>
              </w:rPr>
            </w:pPr>
          </w:p>
        </w:tc>
      </w:tr>
    </w:tbl>
    <w:p w:rsidR="0048552B" w:rsidRPr="00F15DCC" w:rsidRDefault="00A63859">
      <w:pPr>
        <w:adjustRightInd w:val="0"/>
        <w:snapToGrid w:val="0"/>
        <w:spacing w:line="400" w:lineRule="exact"/>
        <w:ind w:leftChars="-2" w:left="-4" w:rightChars="-389" w:right="-817" w:firstLine="2"/>
        <w:rPr>
          <w:sz w:val="24"/>
          <w:szCs w:val="24"/>
        </w:rPr>
      </w:pPr>
      <w:r w:rsidRPr="00F15DCC">
        <w:rPr>
          <w:b/>
          <w:bCs/>
          <w:sz w:val="24"/>
          <w:szCs w:val="24"/>
        </w:rPr>
        <w:t>注：如有偏离，则必须注明</w:t>
      </w:r>
      <w:r w:rsidRPr="00F15DCC">
        <w:rPr>
          <w:b/>
          <w:bCs/>
          <w:sz w:val="24"/>
          <w:szCs w:val="24"/>
        </w:rPr>
        <w:t>“</w:t>
      </w:r>
      <w:r w:rsidRPr="00F15DCC">
        <w:rPr>
          <w:b/>
          <w:bCs/>
          <w:sz w:val="24"/>
          <w:szCs w:val="24"/>
        </w:rPr>
        <w:t>偏离</w:t>
      </w:r>
      <w:r w:rsidRPr="00F15DCC">
        <w:rPr>
          <w:b/>
          <w:bCs/>
          <w:sz w:val="24"/>
          <w:szCs w:val="24"/>
        </w:rPr>
        <w:t>”</w:t>
      </w:r>
      <w:r w:rsidRPr="00F15DCC">
        <w:rPr>
          <w:b/>
          <w:bCs/>
          <w:sz w:val="24"/>
          <w:szCs w:val="24"/>
        </w:rPr>
        <w:t>；未注明偏离的，视为完全响应。</w:t>
      </w: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投标人名称（盖章）：</w:t>
      </w: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法定代表人（负责人、自然人）或授权代表（签字）：</w:t>
      </w:r>
    </w:p>
    <w:p w:rsidR="0048552B" w:rsidRPr="00F15DCC" w:rsidRDefault="00A63859">
      <w:pPr>
        <w:adjustRightInd w:val="0"/>
        <w:snapToGrid w:val="0"/>
        <w:spacing w:line="400" w:lineRule="exact"/>
        <w:ind w:leftChars="-1" w:left="-2" w:rightChars="-389" w:right="-817" w:firstLine="2"/>
        <w:jc w:val="left"/>
        <w:rPr>
          <w:sz w:val="24"/>
          <w:szCs w:val="24"/>
        </w:rPr>
      </w:pPr>
      <w:r w:rsidRPr="00F15DCC">
        <w:rPr>
          <w:sz w:val="24"/>
          <w:szCs w:val="24"/>
        </w:rPr>
        <w:t>日期：</w:t>
      </w:r>
      <w:r w:rsidRPr="00F15DCC">
        <w:rPr>
          <w:sz w:val="24"/>
          <w:szCs w:val="24"/>
        </w:rPr>
        <w:t xml:space="preserve">    </w:t>
      </w:r>
      <w:r w:rsidRPr="00F15DCC">
        <w:rPr>
          <w:sz w:val="24"/>
          <w:szCs w:val="24"/>
        </w:rPr>
        <w:t>年</w:t>
      </w:r>
      <w:r w:rsidRPr="00F15DCC">
        <w:rPr>
          <w:sz w:val="24"/>
          <w:szCs w:val="24"/>
        </w:rPr>
        <w:t xml:space="preserve">   </w:t>
      </w:r>
      <w:r w:rsidRPr="00F15DCC">
        <w:rPr>
          <w:sz w:val="24"/>
          <w:szCs w:val="24"/>
        </w:rPr>
        <w:t>月</w:t>
      </w:r>
      <w:r w:rsidRPr="00F15DCC">
        <w:rPr>
          <w:sz w:val="24"/>
          <w:szCs w:val="24"/>
        </w:rPr>
        <w:t xml:space="preserve">   </w:t>
      </w:r>
      <w:r w:rsidRPr="00F15DCC">
        <w:rPr>
          <w:sz w:val="24"/>
          <w:szCs w:val="24"/>
        </w:rPr>
        <w:t>日</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14</w:t>
      </w:r>
      <w:r w:rsidRPr="00F15DCC">
        <w:rPr>
          <w:b/>
          <w:sz w:val="24"/>
          <w:szCs w:val="24"/>
        </w:rPr>
        <w:t>、技术培训方案</w:t>
      </w:r>
    </w:p>
    <w:p w:rsidR="0048552B" w:rsidRPr="00F15DCC" w:rsidRDefault="00A63859">
      <w:pPr>
        <w:widowControl/>
        <w:jc w:val="left"/>
        <w:rPr>
          <w:b/>
          <w:sz w:val="24"/>
          <w:szCs w:val="24"/>
        </w:rPr>
      </w:pPr>
      <w:r w:rsidRPr="00F15DCC">
        <w:rPr>
          <w:b/>
          <w:sz w:val="24"/>
          <w:szCs w:val="24"/>
        </w:rPr>
        <w:br w:type="page"/>
      </w:r>
    </w:p>
    <w:p w:rsidR="0048552B" w:rsidRPr="00F15DCC" w:rsidRDefault="00A63859">
      <w:pPr>
        <w:widowControl/>
        <w:snapToGrid w:val="0"/>
        <w:spacing w:line="400" w:lineRule="exact"/>
        <w:jc w:val="left"/>
        <w:rPr>
          <w:b/>
          <w:sz w:val="24"/>
          <w:szCs w:val="24"/>
        </w:rPr>
      </w:pPr>
      <w:r w:rsidRPr="00F15DCC">
        <w:rPr>
          <w:b/>
          <w:sz w:val="24"/>
          <w:szCs w:val="24"/>
        </w:rPr>
        <w:lastRenderedPageBreak/>
        <w:t>15</w:t>
      </w:r>
      <w:r w:rsidRPr="00F15DCC">
        <w:rPr>
          <w:b/>
          <w:sz w:val="24"/>
          <w:szCs w:val="24"/>
        </w:rPr>
        <w:t>、针对本项目的售后服务方案</w:t>
      </w:r>
    </w:p>
    <w:p w:rsidR="0048552B" w:rsidRPr="00F15DCC" w:rsidRDefault="00A63859">
      <w:pPr>
        <w:adjustRightInd w:val="0"/>
        <w:snapToGrid w:val="0"/>
        <w:spacing w:line="400" w:lineRule="exact"/>
        <w:ind w:firstLineChars="200" w:firstLine="480"/>
        <w:jc w:val="left"/>
        <w:rPr>
          <w:sz w:val="24"/>
          <w:szCs w:val="24"/>
        </w:rPr>
      </w:pPr>
      <w:r w:rsidRPr="00F15DCC">
        <w:rPr>
          <w:sz w:val="24"/>
          <w:szCs w:val="24"/>
        </w:rPr>
        <w:t>包括新疆自治区内售后服务机构及人员等情况等、以书面形式完整准确地表述制造厂家的标准售后服务承诺（范围、标准及期限等）、培训计划（每项注明具体内容及是否需要费用）、投标人可能增加的服务承诺等，并明示服务承诺可能涉及的前提设定和费用，否则将被认为是无条件和免费的。</w:t>
      </w:r>
    </w:p>
    <w:p w:rsidR="0048552B" w:rsidRPr="00F15DCC" w:rsidRDefault="00A63859">
      <w:pPr>
        <w:widowControl/>
        <w:snapToGrid w:val="0"/>
        <w:spacing w:line="400" w:lineRule="exact"/>
        <w:jc w:val="center"/>
        <w:rPr>
          <w:b/>
          <w:bCs/>
          <w:kern w:val="0"/>
          <w:sz w:val="36"/>
          <w:szCs w:val="36"/>
        </w:rPr>
      </w:pPr>
      <w:r w:rsidRPr="00F15DCC">
        <w:rPr>
          <w:b/>
          <w:bCs/>
          <w:kern w:val="0"/>
          <w:sz w:val="36"/>
          <w:szCs w:val="36"/>
        </w:rPr>
        <w:t>售后服务附表</w:t>
      </w:r>
    </w:p>
    <w:p w:rsidR="0048552B" w:rsidRPr="00F15DCC" w:rsidRDefault="00A63859">
      <w:pPr>
        <w:snapToGrid w:val="0"/>
        <w:spacing w:line="400" w:lineRule="exact"/>
        <w:jc w:val="left"/>
        <w:rPr>
          <w:spacing w:val="1"/>
          <w:kern w:val="0"/>
          <w:sz w:val="24"/>
          <w:szCs w:val="24"/>
          <w:u w:val="single"/>
        </w:rPr>
      </w:pPr>
      <w:r w:rsidRPr="00F15DCC">
        <w:rPr>
          <w:spacing w:val="1"/>
          <w:kern w:val="0"/>
          <w:sz w:val="24"/>
          <w:szCs w:val="24"/>
        </w:rPr>
        <w:t>项目名称：</w:t>
      </w:r>
    </w:p>
    <w:p w:rsidR="0048552B" w:rsidRPr="00F15DCC" w:rsidRDefault="00A63859">
      <w:pPr>
        <w:snapToGrid w:val="0"/>
        <w:spacing w:line="400" w:lineRule="exact"/>
        <w:jc w:val="left"/>
        <w:rPr>
          <w:spacing w:val="1"/>
          <w:kern w:val="0"/>
          <w:sz w:val="24"/>
          <w:szCs w:val="24"/>
          <w:u w:val="single"/>
        </w:rPr>
      </w:pPr>
      <w:r w:rsidRPr="00F15DCC">
        <w:rPr>
          <w:spacing w:val="1"/>
          <w:kern w:val="0"/>
          <w:sz w:val="24"/>
          <w:szCs w:val="24"/>
        </w:rPr>
        <w:t>项目编号：</w:t>
      </w:r>
    </w:p>
    <w:p w:rsidR="0048552B" w:rsidRPr="00F15DCC" w:rsidRDefault="00A63859">
      <w:pPr>
        <w:snapToGrid w:val="0"/>
        <w:spacing w:line="400" w:lineRule="exact"/>
        <w:jc w:val="left"/>
        <w:rPr>
          <w:kern w:val="0"/>
          <w:sz w:val="24"/>
          <w:szCs w:val="24"/>
        </w:rPr>
      </w:pPr>
      <w:r w:rsidRPr="00F15DCC">
        <w:rPr>
          <w:kern w:val="0"/>
          <w:sz w:val="24"/>
          <w:szCs w:val="24"/>
        </w:rPr>
        <w:t>标包编号及内容：</w:t>
      </w:r>
      <w:r w:rsidRPr="00F15DCC">
        <w:rPr>
          <w:kern w:val="0"/>
          <w:sz w:val="24"/>
          <w:szCs w:val="24"/>
        </w:rPr>
        <w:t xml:space="preserve"> </w:t>
      </w:r>
    </w:p>
    <w:tbl>
      <w:tblPr>
        <w:tblW w:w="9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9"/>
        <w:gridCol w:w="2070"/>
        <w:gridCol w:w="486"/>
        <w:gridCol w:w="1511"/>
        <w:gridCol w:w="388"/>
        <w:gridCol w:w="1318"/>
        <w:gridCol w:w="1525"/>
      </w:tblGrid>
      <w:tr w:rsidR="0048552B" w:rsidRPr="00F15DCC">
        <w:trPr>
          <w:trHeight w:val="764"/>
          <w:jc w:val="center"/>
        </w:trPr>
        <w:tc>
          <w:tcPr>
            <w:tcW w:w="1899" w:type="dxa"/>
            <w:vAlign w:val="center"/>
          </w:tcPr>
          <w:p w:rsidR="0048552B" w:rsidRPr="00F15DCC" w:rsidRDefault="00A63859">
            <w:pPr>
              <w:snapToGrid w:val="0"/>
              <w:spacing w:line="400" w:lineRule="exact"/>
              <w:jc w:val="left"/>
              <w:rPr>
                <w:kern w:val="0"/>
              </w:rPr>
            </w:pPr>
            <w:r w:rsidRPr="00F15DCC">
              <w:rPr>
                <w:kern w:val="0"/>
              </w:rPr>
              <w:t>服务网点名称</w:t>
            </w:r>
          </w:p>
        </w:tc>
        <w:tc>
          <w:tcPr>
            <w:tcW w:w="5773" w:type="dxa"/>
            <w:gridSpan w:val="5"/>
            <w:vAlign w:val="center"/>
          </w:tcPr>
          <w:p w:rsidR="0048552B" w:rsidRPr="00F15DCC" w:rsidRDefault="0048552B">
            <w:pPr>
              <w:snapToGrid w:val="0"/>
              <w:spacing w:line="400" w:lineRule="exact"/>
              <w:jc w:val="center"/>
              <w:rPr>
                <w:kern w:val="0"/>
              </w:rPr>
            </w:pPr>
          </w:p>
        </w:tc>
        <w:tc>
          <w:tcPr>
            <w:tcW w:w="1525" w:type="dxa"/>
            <w:vMerge w:val="restart"/>
            <w:vAlign w:val="center"/>
          </w:tcPr>
          <w:p w:rsidR="0048552B" w:rsidRPr="00F15DCC" w:rsidRDefault="00A63859">
            <w:pPr>
              <w:snapToGrid w:val="0"/>
              <w:spacing w:line="400" w:lineRule="exact"/>
              <w:jc w:val="center"/>
              <w:rPr>
                <w:kern w:val="0"/>
              </w:rPr>
            </w:pPr>
            <w:r w:rsidRPr="00F15DCC">
              <w:rPr>
                <w:kern w:val="0"/>
              </w:rPr>
              <w:t>备注</w:t>
            </w:r>
          </w:p>
        </w:tc>
      </w:tr>
      <w:tr w:rsidR="0048552B" w:rsidRPr="00F15DCC">
        <w:trPr>
          <w:trHeight w:val="764"/>
          <w:jc w:val="center"/>
        </w:trPr>
        <w:tc>
          <w:tcPr>
            <w:tcW w:w="1899" w:type="dxa"/>
            <w:vAlign w:val="center"/>
          </w:tcPr>
          <w:p w:rsidR="0048552B" w:rsidRPr="00F15DCC" w:rsidRDefault="00A63859">
            <w:pPr>
              <w:snapToGrid w:val="0"/>
              <w:spacing w:line="400" w:lineRule="exact"/>
              <w:jc w:val="left"/>
              <w:rPr>
                <w:kern w:val="0"/>
              </w:rPr>
            </w:pPr>
            <w:r w:rsidRPr="00F15DCC">
              <w:rPr>
                <w:kern w:val="0"/>
              </w:rPr>
              <w:t>地址</w:t>
            </w:r>
          </w:p>
        </w:tc>
        <w:tc>
          <w:tcPr>
            <w:tcW w:w="5773" w:type="dxa"/>
            <w:gridSpan w:val="5"/>
            <w:vAlign w:val="center"/>
          </w:tcPr>
          <w:p w:rsidR="0048552B" w:rsidRPr="00F15DCC" w:rsidRDefault="0048552B">
            <w:pPr>
              <w:snapToGrid w:val="0"/>
              <w:spacing w:line="400" w:lineRule="exact"/>
              <w:jc w:val="center"/>
              <w:rPr>
                <w:kern w:val="0"/>
              </w:rPr>
            </w:pPr>
          </w:p>
        </w:tc>
        <w:tc>
          <w:tcPr>
            <w:tcW w:w="1525" w:type="dxa"/>
            <w:vMerge/>
            <w:vAlign w:val="center"/>
          </w:tcPr>
          <w:p w:rsidR="0048552B" w:rsidRPr="00F15DCC" w:rsidRDefault="0048552B">
            <w:pPr>
              <w:snapToGrid w:val="0"/>
              <w:spacing w:line="400" w:lineRule="exact"/>
              <w:jc w:val="center"/>
              <w:rPr>
                <w:kern w:val="0"/>
              </w:rPr>
            </w:pPr>
          </w:p>
        </w:tc>
      </w:tr>
      <w:tr w:rsidR="0048552B" w:rsidRPr="00F15DCC">
        <w:trPr>
          <w:trHeight w:val="816"/>
          <w:jc w:val="center"/>
        </w:trPr>
        <w:tc>
          <w:tcPr>
            <w:tcW w:w="1899" w:type="dxa"/>
            <w:vAlign w:val="center"/>
          </w:tcPr>
          <w:p w:rsidR="0048552B" w:rsidRPr="00F15DCC" w:rsidRDefault="00A63859">
            <w:pPr>
              <w:snapToGrid w:val="0"/>
              <w:spacing w:line="400" w:lineRule="exact"/>
              <w:jc w:val="left"/>
              <w:rPr>
                <w:kern w:val="0"/>
              </w:rPr>
            </w:pPr>
            <w:r w:rsidRPr="00F15DCC">
              <w:rPr>
                <w:kern w:val="0"/>
              </w:rPr>
              <w:t>注册资本金</w:t>
            </w:r>
          </w:p>
        </w:tc>
        <w:tc>
          <w:tcPr>
            <w:tcW w:w="2070" w:type="dxa"/>
            <w:vAlign w:val="center"/>
          </w:tcPr>
          <w:p w:rsidR="0048552B" w:rsidRPr="00F15DCC" w:rsidRDefault="0048552B">
            <w:pPr>
              <w:snapToGrid w:val="0"/>
              <w:spacing w:line="400" w:lineRule="exact"/>
              <w:jc w:val="center"/>
              <w:rPr>
                <w:kern w:val="0"/>
              </w:rPr>
            </w:pPr>
          </w:p>
        </w:tc>
        <w:tc>
          <w:tcPr>
            <w:tcW w:w="2385" w:type="dxa"/>
            <w:gridSpan w:val="3"/>
            <w:vAlign w:val="center"/>
          </w:tcPr>
          <w:p w:rsidR="0048552B" w:rsidRPr="00F15DCC" w:rsidRDefault="00A63859">
            <w:pPr>
              <w:snapToGrid w:val="0"/>
              <w:spacing w:line="400" w:lineRule="exact"/>
              <w:jc w:val="center"/>
              <w:rPr>
                <w:kern w:val="0"/>
              </w:rPr>
            </w:pPr>
            <w:r w:rsidRPr="00F15DCC">
              <w:rPr>
                <w:kern w:val="0"/>
              </w:rPr>
              <w:t>其中：投标人出资比例</w:t>
            </w:r>
          </w:p>
        </w:tc>
        <w:tc>
          <w:tcPr>
            <w:tcW w:w="1318" w:type="dxa"/>
            <w:vAlign w:val="center"/>
          </w:tcPr>
          <w:p w:rsidR="0048552B" w:rsidRPr="00F15DCC" w:rsidRDefault="0048552B">
            <w:pPr>
              <w:snapToGrid w:val="0"/>
              <w:spacing w:line="400" w:lineRule="exact"/>
              <w:jc w:val="center"/>
              <w:rPr>
                <w:kern w:val="0"/>
              </w:rPr>
            </w:pPr>
          </w:p>
        </w:tc>
        <w:tc>
          <w:tcPr>
            <w:tcW w:w="1525" w:type="dxa"/>
            <w:vMerge w:val="restart"/>
            <w:vAlign w:val="center"/>
          </w:tcPr>
          <w:p w:rsidR="0048552B" w:rsidRPr="00F15DCC" w:rsidRDefault="00A63859">
            <w:pPr>
              <w:snapToGrid w:val="0"/>
              <w:spacing w:line="400" w:lineRule="exact"/>
              <w:jc w:val="center"/>
              <w:rPr>
                <w:kern w:val="0"/>
              </w:rPr>
            </w:pPr>
            <w:r w:rsidRPr="00F15DCC">
              <w:rPr>
                <w:kern w:val="0"/>
              </w:rPr>
              <w:t>提供相关证明材料（如：营业执照或租房合同等）</w:t>
            </w:r>
          </w:p>
        </w:tc>
      </w:tr>
      <w:tr w:rsidR="0048552B" w:rsidRPr="00F15DCC">
        <w:trPr>
          <w:trHeight w:val="764"/>
          <w:jc w:val="center"/>
        </w:trPr>
        <w:tc>
          <w:tcPr>
            <w:tcW w:w="1899" w:type="dxa"/>
            <w:vAlign w:val="center"/>
          </w:tcPr>
          <w:p w:rsidR="0048552B" w:rsidRPr="00F15DCC" w:rsidRDefault="00A63859">
            <w:pPr>
              <w:snapToGrid w:val="0"/>
              <w:spacing w:line="400" w:lineRule="exact"/>
              <w:jc w:val="left"/>
              <w:rPr>
                <w:kern w:val="0"/>
              </w:rPr>
            </w:pPr>
            <w:r w:rsidRPr="00F15DCC">
              <w:rPr>
                <w:kern w:val="0"/>
              </w:rPr>
              <w:t>员工总人数</w:t>
            </w:r>
          </w:p>
        </w:tc>
        <w:tc>
          <w:tcPr>
            <w:tcW w:w="2070" w:type="dxa"/>
            <w:vAlign w:val="center"/>
          </w:tcPr>
          <w:p w:rsidR="0048552B" w:rsidRPr="00F15DCC" w:rsidRDefault="0048552B">
            <w:pPr>
              <w:snapToGrid w:val="0"/>
              <w:spacing w:line="400" w:lineRule="exact"/>
              <w:jc w:val="center"/>
              <w:rPr>
                <w:kern w:val="0"/>
              </w:rPr>
            </w:pPr>
          </w:p>
        </w:tc>
        <w:tc>
          <w:tcPr>
            <w:tcW w:w="2385" w:type="dxa"/>
            <w:gridSpan w:val="3"/>
            <w:vAlign w:val="center"/>
          </w:tcPr>
          <w:p w:rsidR="0048552B" w:rsidRPr="00F15DCC" w:rsidRDefault="00A63859">
            <w:pPr>
              <w:snapToGrid w:val="0"/>
              <w:spacing w:line="400" w:lineRule="exact"/>
              <w:jc w:val="center"/>
              <w:rPr>
                <w:kern w:val="0"/>
              </w:rPr>
            </w:pPr>
            <w:r w:rsidRPr="00F15DCC">
              <w:rPr>
                <w:kern w:val="0"/>
              </w:rPr>
              <w:t>其中：技术人员数</w:t>
            </w:r>
          </w:p>
        </w:tc>
        <w:tc>
          <w:tcPr>
            <w:tcW w:w="1318" w:type="dxa"/>
            <w:vAlign w:val="center"/>
          </w:tcPr>
          <w:p w:rsidR="0048552B" w:rsidRPr="00F15DCC" w:rsidRDefault="0048552B">
            <w:pPr>
              <w:snapToGrid w:val="0"/>
              <w:spacing w:line="400" w:lineRule="exact"/>
              <w:jc w:val="center"/>
              <w:rPr>
                <w:kern w:val="0"/>
              </w:rPr>
            </w:pPr>
          </w:p>
        </w:tc>
        <w:tc>
          <w:tcPr>
            <w:tcW w:w="1525" w:type="dxa"/>
            <w:vMerge/>
            <w:vAlign w:val="center"/>
          </w:tcPr>
          <w:p w:rsidR="0048552B" w:rsidRPr="00F15DCC" w:rsidRDefault="0048552B">
            <w:pPr>
              <w:snapToGrid w:val="0"/>
              <w:spacing w:line="400" w:lineRule="exact"/>
              <w:jc w:val="center"/>
              <w:rPr>
                <w:kern w:val="0"/>
              </w:rPr>
            </w:pPr>
          </w:p>
        </w:tc>
      </w:tr>
      <w:tr w:rsidR="0048552B" w:rsidRPr="00F15DCC">
        <w:trPr>
          <w:trHeight w:val="764"/>
          <w:jc w:val="center"/>
        </w:trPr>
        <w:tc>
          <w:tcPr>
            <w:tcW w:w="1899" w:type="dxa"/>
            <w:vAlign w:val="center"/>
          </w:tcPr>
          <w:p w:rsidR="0048552B" w:rsidRPr="00F15DCC" w:rsidRDefault="00A63859">
            <w:pPr>
              <w:snapToGrid w:val="0"/>
              <w:spacing w:line="400" w:lineRule="exact"/>
              <w:jc w:val="left"/>
              <w:rPr>
                <w:kern w:val="0"/>
              </w:rPr>
            </w:pPr>
            <w:r w:rsidRPr="00F15DCC">
              <w:rPr>
                <w:kern w:val="0"/>
              </w:rPr>
              <w:t>经营期限</w:t>
            </w:r>
          </w:p>
        </w:tc>
        <w:tc>
          <w:tcPr>
            <w:tcW w:w="5773" w:type="dxa"/>
            <w:gridSpan w:val="5"/>
            <w:vAlign w:val="center"/>
          </w:tcPr>
          <w:p w:rsidR="0048552B" w:rsidRPr="00F15DCC" w:rsidRDefault="0048552B">
            <w:pPr>
              <w:snapToGrid w:val="0"/>
              <w:spacing w:line="400" w:lineRule="exact"/>
              <w:jc w:val="center"/>
              <w:rPr>
                <w:kern w:val="0"/>
              </w:rPr>
            </w:pPr>
          </w:p>
        </w:tc>
        <w:tc>
          <w:tcPr>
            <w:tcW w:w="1525" w:type="dxa"/>
            <w:vMerge/>
            <w:vAlign w:val="center"/>
          </w:tcPr>
          <w:p w:rsidR="0048552B" w:rsidRPr="00F15DCC" w:rsidRDefault="0048552B">
            <w:pPr>
              <w:snapToGrid w:val="0"/>
              <w:spacing w:line="400" w:lineRule="exact"/>
              <w:jc w:val="center"/>
              <w:rPr>
                <w:kern w:val="0"/>
              </w:rPr>
            </w:pPr>
          </w:p>
        </w:tc>
      </w:tr>
      <w:tr w:rsidR="0048552B" w:rsidRPr="00F15DCC">
        <w:trPr>
          <w:trHeight w:val="905"/>
          <w:jc w:val="center"/>
        </w:trPr>
        <w:tc>
          <w:tcPr>
            <w:tcW w:w="1899" w:type="dxa"/>
            <w:vAlign w:val="center"/>
          </w:tcPr>
          <w:p w:rsidR="0048552B" w:rsidRPr="00F15DCC" w:rsidRDefault="00A63859">
            <w:pPr>
              <w:snapToGrid w:val="0"/>
              <w:spacing w:line="400" w:lineRule="exact"/>
              <w:jc w:val="left"/>
              <w:rPr>
                <w:kern w:val="0"/>
              </w:rPr>
            </w:pPr>
            <w:r w:rsidRPr="00F15DCC">
              <w:rPr>
                <w:kern w:val="0"/>
              </w:rPr>
              <w:t>售后服务协议</w:t>
            </w:r>
          </w:p>
        </w:tc>
        <w:tc>
          <w:tcPr>
            <w:tcW w:w="5773" w:type="dxa"/>
            <w:gridSpan w:val="5"/>
            <w:vAlign w:val="center"/>
          </w:tcPr>
          <w:p w:rsidR="0048552B" w:rsidRPr="00F15DCC" w:rsidRDefault="0048552B">
            <w:pPr>
              <w:snapToGrid w:val="0"/>
              <w:spacing w:line="400" w:lineRule="exact"/>
              <w:jc w:val="center"/>
              <w:rPr>
                <w:kern w:val="0"/>
              </w:rPr>
            </w:pPr>
          </w:p>
        </w:tc>
        <w:tc>
          <w:tcPr>
            <w:tcW w:w="1525" w:type="dxa"/>
            <w:vAlign w:val="center"/>
          </w:tcPr>
          <w:p w:rsidR="0048552B" w:rsidRPr="00F15DCC" w:rsidRDefault="00A63859">
            <w:pPr>
              <w:snapToGrid w:val="0"/>
              <w:spacing w:line="400" w:lineRule="exact"/>
              <w:jc w:val="center"/>
              <w:rPr>
                <w:kern w:val="0"/>
              </w:rPr>
            </w:pPr>
            <w:r w:rsidRPr="00F15DCC">
              <w:rPr>
                <w:kern w:val="0"/>
              </w:rPr>
              <w:t>提供相关</w:t>
            </w:r>
          </w:p>
          <w:p w:rsidR="0048552B" w:rsidRPr="00F15DCC" w:rsidRDefault="00A63859">
            <w:pPr>
              <w:snapToGrid w:val="0"/>
              <w:spacing w:line="400" w:lineRule="exact"/>
              <w:jc w:val="center"/>
              <w:rPr>
                <w:kern w:val="0"/>
              </w:rPr>
            </w:pPr>
            <w:r w:rsidRPr="00F15DCC">
              <w:rPr>
                <w:kern w:val="0"/>
              </w:rPr>
              <w:t>证明材料</w:t>
            </w:r>
          </w:p>
        </w:tc>
      </w:tr>
      <w:tr w:rsidR="0048552B" w:rsidRPr="00F15DCC">
        <w:trPr>
          <w:trHeight w:val="764"/>
          <w:jc w:val="center"/>
        </w:trPr>
        <w:tc>
          <w:tcPr>
            <w:tcW w:w="1899" w:type="dxa"/>
            <w:vAlign w:val="center"/>
          </w:tcPr>
          <w:p w:rsidR="0048552B" w:rsidRPr="00F15DCC" w:rsidRDefault="00A63859">
            <w:pPr>
              <w:snapToGrid w:val="0"/>
              <w:spacing w:line="400" w:lineRule="exact"/>
              <w:jc w:val="left"/>
              <w:rPr>
                <w:kern w:val="0"/>
              </w:rPr>
            </w:pPr>
            <w:r w:rsidRPr="00F15DCC">
              <w:rPr>
                <w:kern w:val="0"/>
              </w:rPr>
              <w:t>售后服务内容</w:t>
            </w:r>
          </w:p>
        </w:tc>
        <w:tc>
          <w:tcPr>
            <w:tcW w:w="5773" w:type="dxa"/>
            <w:gridSpan w:val="5"/>
            <w:vAlign w:val="center"/>
          </w:tcPr>
          <w:p w:rsidR="0048552B" w:rsidRPr="00F15DCC" w:rsidRDefault="0048552B">
            <w:pPr>
              <w:snapToGrid w:val="0"/>
              <w:spacing w:line="400" w:lineRule="exact"/>
              <w:jc w:val="center"/>
              <w:rPr>
                <w:kern w:val="0"/>
              </w:rPr>
            </w:pPr>
          </w:p>
        </w:tc>
        <w:tc>
          <w:tcPr>
            <w:tcW w:w="1525" w:type="dxa"/>
            <w:vMerge w:val="restart"/>
            <w:vAlign w:val="center"/>
          </w:tcPr>
          <w:p w:rsidR="0048552B" w:rsidRPr="00F15DCC" w:rsidRDefault="00A63859">
            <w:pPr>
              <w:snapToGrid w:val="0"/>
              <w:spacing w:line="400" w:lineRule="exact"/>
              <w:jc w:val="center"/>
              <w:rPr>
                <w:kern w:val="0"/>
              </w:rPr>
            </w:pPr>
            <w:r w:rsidRPr="00F15DCC">
              <w:rPr>
                <w:kern w:val="0"/>
              </w:rPr>
              <w:t>此部分内容做附件进行详细说明</w:t>
            </w:r>
          </w:p>
        </w:tc>
      </w:tr>
      <w:tr w:rsidR="0048552B" w:rsidRPr="00F15DCC">
        <w:trPr>
          <w:trHeight w:val="764"/>
          <w:jc w:val="center"/>
        </w:trPr>
        <w:tc>
          <w:tcPr>
            <w:tcW w:w="1899" w:type="dxa"/>
            <w:vAlign w:val="center"/>
          </w:tcPr>
          <w:p w:rsidR="0048552B" w:rsidRPr="00F15DCC" w:rsidRDefault="00A63859">
            <w:pPr>
              <w:snapToGrid w:val="0"/>
              <w:spacing w:line="400" w:lineRule="exact"/>
              <w:jc w:val="left"/>
              <w:rPr>
                <w:kern w:val="0"/>
              </w:rPr>
            </w:pPr>
            <w:r w:rsidRPr="00F15DCC">
              <w:rPr>
                <w:kern w:val="0"/>
              </w:rPr>
              <w:t>服务承诺</w:t>
            </w:r>
          </w:p>
        </w:tc>
        <w:tc>
          <w:tcPr>
            <w:tcW w:w="5773" w:type="dxa"/>
            <w:gridSpan w:val="5"/>
            <w:vAlign w:val="center"/>
          </w:tcPr>
          <w:p w:rsidR="0048552B" w:rsidRPr="00F15DCC" w:rsidRDefault="0048552B">
            <w:pPr>
              <w:snapToGrid w:val="0"/>
              <w:spacing w:line="400" w:lineRule="exact"/>
              <w:jc w:val="center"/>
              <w:rPr>
                <w:kern w:val="0"/>
              </w:rPr>
            </w:pPr>
          </w:p>
        </w:tc>
        <w:tc>
          <w:tcPr>
            <w:tcW w:w="1525" w:type="dxa"/>
            <w:vMerge/>
            <w:vAlign w:val="center"/>
          </w:tcPr>
          <w:p w:rsidR="0048552B" w:rsidRPr="00F15DCC" w:rsidRDefault="0048552B">
            <w:pPr>
              <w:snapToGrid w:val="0"/>
              <w:spacing w:line="400" w:lineRule="exact"/>
              <w:jc w:val="center"/>
              <w:rPr>
                <w:kern w:val="0"/>
              </w:rPr>
            </w:pPr>
          </w:p>
        </w:tc>
      </w:tr>
      <w:tr w:rsidR="0048552B" w:rsidRPr="00F15DCC">
        <w:trPr>
          <w:trHeight w:val="764"/>
          <w:jc w:val="center"/>
        </w:trPr>
        <w:tc>
          <w:tcPr>
            <w:tcW w:w="1899" w:type="dxa"/>
            <w:vAlign w:val="center"/>
          </w:tcPr>
          <w:p w:rsidR="0048552B" w:rsidRPr="00F15DCC" w:rsidRDefault="00A63859">
            <w:pPr>
              <w:snapToGrid w:val="0"/>
              <w:spacing w:line="400" w:lineRule="exact"/>
              <w:jc w:val="left"/>
              <w:rPr>
                <w:kern w:val="0"/>
              </w:rPr>
            </w:pPr>
            <w:r w:rsidRPr="00F15DCC">
              <w:rPr>
                <w:kern w:val="0"/>
              </w:rPr>
              <w:t>业务咨询电话</w:t>
            </w:r>
          </w:p>
        </w:tc>
        <w:tc>
          <w:tcPr>
            <w:tcW w:w="2556" w:type="dxa"/>
            <w:gridSpan w:val="2"/>
            <w:vAlign w:val="center"/>
          </w:tcPr>
          <w:p w:rsidR="0048552B" w:rsidRPr="00F15DCC" w:rsidRDefault="0048552B">
            <w:pPr>
              <w:snapToGrid w:val="0"/>
              <w:spacing w:line="400" w:lineRule="exact"/>
              <w:jc w:val="center"/>
              <w:rPr>
                <w:kern w:val="0"/>
              </w:rPr>
            </w:pPr>
          </w:p>
        </w:tc>
        <w:tc>
          <w:tcPr>
            <w:tcW w:w="1511" w:type="dxa"/>
            <w:vAlign w:val="center"/>
          </w:tcPr>
          <w:p w:rsidR="0048552B" w:rsidRPr="00F15DCC" w:rsidRDefault="00A63859">
            <w:pPr>
              <w:snapToGrid w:val="0"/>
              <w:spacing w:line="400" w:lineRule="exact"/>
              <w:jc w:val="center"/>
              <w:rPr>
                <w:kern w:val="0"/>
              </w:rPr>
            </w:pPr>
            <w:r w:rsidRPr="00F15DCC">
              <w:rPr>
                <w:kern w:val="0"/>
              </w:rPr>
              <w:t>传真</w:t>
            </w:r>
          </w:p>
        </w:tc>
        <w:tc>
          <w:tcPr>
            <w:tcW w:w="1706" w:type="dxa"/>
            <w:gridSpan w:val="2"/>
            <w:vAlign w:val="center"/>
          </w:tcPr>
          <w:p w:rsidR="0048552B" w:rsidRPr="00F15DCC" w:rsidRDefault="0048552B">
            <w:pPr>
              <w:snapToGrid w:val="0"/>
              <w:spacing w:line="400" w:lineRule="exact"/>
              <w:jc w:val="center"/>
              <w:rPr>
                <w:kern w:val="0"/>
              </w:rPr>
            </w:pPr>
          </w:p>
        </w:tc>
        <w:tc>
          <w:tcPr>
            <w:tcW w:w="1525" w:type="dxa"/>
            <w:vMerge w:val="restart"/>
            <w:vAlign w:val="center"/>
          </w:tcPr>
          <w:p w:rsidR="0048552B" w:rsidRPr="00F15DCC" w:rsidRDefault="00A63859">
            <w:pPr>
              <w:snapToGrid w:val="0"/>
              <w:spacing w:line="400" w:lineRule="exact"/>
              <w:jc w:val="center"/>
              <w:rPr>
                <w:kern w:val="0"/>
              </w:rPr>
            </w:pPr>
            <w:r w:rsidRPr="00F15DCC">
              <w:rPr>
                <w:kern w:val="0"/>
              </w:rPr>
              <w:t>附人员身份证等相关证件</w:t>
            </w:r>
          </w:p>
        </w:tc>
      </w:tr>
      <w:tr w:rsidR="0048552B" w:rsidRPr="00F15DCC">
        <w:trPr>
          <w:trHeight w:val="815"/>
          <w:jc w:val="center"/>
        </w:trPr>
        <w:tc>
          <w:tcPr>
            <w:tcW w:w="1899" w:type="dxa"/>
            <w:vAlign w:val="center"/>
          </w:tcPr>
          <w:p w:rsidR="0048552B" w:rsidRPr="00F15DCC" w:rsidRDefault="00A63859">
            <w:pPr>
              <w:snapToGrid w:val="0"/>
              <w:spacing w:line="400" w:lineRule="exact"/>
              <w:jc w:val="left"/>
              <w:rPr>
                <w:kern w:val="0"/>
              </w:rPr>
            </w:pPr>
            <w:r w:rsidRPr="00F15DCC">
              <w:rPr>
                <w:kern w:val="0"/>
              </w:rPr>
              <w:t>负责人</w:t>
            </w:r>
          </w:p>
        </w:tc>
        <w:tc>
          <w:tcPr>
            <w:tcW w:w="2556" w:type="dxa"/>
            <w:gridSpan w:val="2"/>
            <w:vAlign w:val="center"/>
          </w:tcPr>
          <w:p w:rsidR="0048552B" w:rsidRPr="00F15DCC" w:rsidRDefault="0048552B">
            <w:pPr>
              <w:snapToGrid w:val="0"/>
              <w:spacing w:line="400" w:lineRule="exact"/>
              <w:jc w:val="center"/>
              <w:rPr>
                <w:kern w:val="0"/>
              </w:rPr>
            </w:pPr>
          </w:p>
        </w:tc>
        <w:tc>
          <w:tcPr>
            <w:tcW w:w="1511" w:type="dxa"/>
            <w:vAlign w:val="center"/>
          </w:tcPr>
          <w:p w:rsidR="0048552B" w:rsidRPr="00F15DCC" w:rsidRDefault="00A63859">
            <w:pPr>
              <w:snapToGrid w:val="0"/>
              <w:spacing w:line="400" w:lineRule="exact"/>
              <w:jc w:val="center"/>
              <w:rPr>
                <w:kern w:val="0"/>
              </w:rPr>
            </w:pPr>
            <w:r w:rsidRPr="00F15DCC">
              <w:rPr>
                <w:kern w:val="0"/>
              </w:rPr>
              <w:t>联系电话</w:t>
            </w:r>
          </w:p>
        </w:tc>
        <w:tc>
          <w:tcPr>
            <w:tcW w:w="1706" w:type="dxa"/>
            <w:gridSpan w:val="2"/>
            <w:vAlign w:val="center"/>
          </w:tcPr>
          <w:p w:rsidR="0048552B" w:rsidRPr="00F15DCC" w:rsidRDefault="0048552B">
            <w:pPr>
              <w:snapToGrid w:val="0"/>
              <w:spacing w:line="400" w:lineRule="exact"/>
              <w:jc w:val="center"/>
              <w:rPr>
                <w:kern w:val="0"/>
              </w:rPr>
            </w:pPr>
          </w:p>
        </w:tc>
        <w:tc>
          <w:tcPr>
            <w:tcW w:w="1525" w:type="dxa"/>
            <w:vMerge/>
            <w:vAlign w:val="center"/>
          </w:tcPr>
          <w:p w:rsidR="0048552B" w:rsidRPr="00F15DCC" w:rsidRDefault="0048552B">
            <w:pPr>
              <w:snapToGrid w:val="0"/>
              <w:spacing w:line="400" w:lineRule="exact"/>
              <w:jc w:val="center"/>
              <w:rPr>
                <w:kern w:val="0"/>
              </w:rPr>
            </w:pPr>
          </w:p>
        </w:tc>
      </w:tr>
    </w:tbl>
    <w:p w:rsidR="0048552B" w:rsidRPr="00F15DCC" w:rsidRDefault="0048552B">
      <w:pPr>
        <w:snapToGrid w:val="0"/>
        <w:spacing w:line="400" w:lineRule="exact"/>
        <w:jc w:val="left"/>
        <w:rPr>
          <w:kern w:val="0"/>
          <w:sz w:val="24"/>
          <w:szCs w:val="24"/>
        </w:rPr>
      </w:pPr>
    </w:p>
    <w:p w:rsidR="0048552B" w:rsidRPr="00F15DCC" w:rsidRDefault="00A63859">
      <w:pPr>
        <w:snapToGrid w:val="0"/>
        <w:spacing w:line="400" w:lineRule="exact"/>
        <w:jc w:val="left"/>
        <w:rPr>
          <w:sz w:val="24"/>
          <w:szCs w:val="24"/>
        </w:rPr>
      </w:pPr>
      <w:r w:rsidRPr="00F15DCC">
        <w:rPr>
          <w:sz w:val="24"/>
          <w:szCs w:val="24"/>
        </w:rPr>
        <w:t xml:space="preserve">   </w:t>
      </w:r>
      <w:r w:rsidRPr="00F15DCC">
        <w:rPr>
          <w:sz w:val="24"/>
          <w:szCs w:val="24"/>
        </w:rPr>
        <w:t>投标人名称（盖单位章）：</w:t>
      </w:r>
    </w:p>
    <w:p w:rsidR="0048552B" w:rsidRPr="00F15DCC" w:rsidRDefault="00A63859">
      <w:pPr>
        <w:snapToGrid w:val="0"/>
        <w:spacing w:line="400" w:lineRule="exact"/>
        <w:jc w:val="left"/>
        <w:rPr>
          <w:sz w:val="24"/>
          <w:szCs w:val="24"/>
        </w:rPr>
      </w:pPr>
      <w:r w:rsidRPr="00F15DCC">
        <w:rPr>
          <w:sz w:val="24"/>
          <w:szCs w:val="24"/>
        </w:rPr>
        <w:t xml:space="preserve">   </w:t>
      </w:r>
      <w:r w:rsidRPr="00F15DCC">
        <w:rPr>
          <w:sz w:val="24"/>
          <w:szCs w:val="24"/>
        </w:rPr>
        <w:t>法定代表人（负责人、自然人）或其委托代理人签字：</w:t>
      </w:r>
    </w:p>
    <w:p w:rsidR="0048552B" w:rsidRPr="00F15DCC" w:rsidRDefault="00A63859">
      <w:pPr>
        <w:adjustRightInd w:val="0"/>
        <w:snapToGrid w:val="0"/>
        <w:spacing w:line="400" w:lineRule="exact"/>
        <w:jc w:val="left"/>
        <w:rPr>
          <w:b/>
          <w:sz w:val="24"/>
          <w:szCs w:val="24"/>
        </w:rPr>
      </w:pPr>
      <w:r w:rsidRPr="00F15DCC">
        <w:rPr>
          <w:sz w:val="24"/>
          <w:szCs w:val="24"/>
        </w:rPr>
        <w:t xml:space="preserve">   </w:t>
      </w:r>
      <w:r w:rsidRPr="00F15DCC">
        <w:rPr>
          <w:sz w:val="24"/>
          <w:szCs w:val="24"/>
        </w:rPr>
        <w:t>日期：</w:t>
      </w:r>
      <w:r w:rsidRPr="00F15DCC">
        <w:rPr>
          <w:sz w:val="24"/>
          <w:szCs w:val="24"/>
        </w:rPr>
        <w:t xml:space="preserve">        </w:t>
      </w:r>
      <w:r w:rsidRPr="00F15DCC">
        <w:rPr>
          <w:sz w:val="24"/>
          <w:szCs w:val="24"/>
        </w:rPr>
        <w:t>年</w:t>
      </w:r>
      <w:r w:rsidRPr="00F15DCC">
        <w:rPr>
          <w:sz w:val="24"/>
          <w:szCs w:val="24"/>
        </w:rPr>
        <w:t xml:space="preserve">    </w:t>
      </w:r>
      <w:r w:rsidRPr="00F15DCC">
        <w:rPr>
          <w:sz w:val="24"/>
          <w:szCs w:val="24"/>
        </w:rPr>
        <w:t>月</w:t>
      </w:r>
      <w:r w:rsidRPr="00F15DCC">
        <w:rPr>
          <w:sz w:val="24"/>
          <w:szCs w:val="24"/>
        </w:rPr>
        <w:t xml:space="preserve">    </w:t>
      </w:r>
      <w:r w:rsidRPr="00F15DCC">
        <w:rPr>
          <w:sz w:val="24"/>
          <w:szCs w:val="24"/>
        </w:rPr>
        <w:t>日</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lastRenderedPageBreak/>
        <w:t>16</w:t>
      </w:r>
      <w:r w:rsidRPr="00F15DCC">
        <w:rPr>
          <w:b/>
          <w:sz w:val="24"/>
          <w:szCs w:val="24"/>
        </w:rPr>
        <w:t>、其他证明文件或投标人认为应提交的商务文件</w:t>
      </w:r>
    </w:p>
    <w:p w:rsidR="0048552B" w:rsidRPr="00F15DCC" w:rsidRDefault="00A63859">
      <w:pPr>
        <w:adjustRightInd w:val="0"/>
        <w:snapToGrid w:val="0"/>
        <w:spacing w:line="400" w:lineRule="exact"/>
        <w:rPr>
          <w:sz w:val="24"/>
          <w:szCs w:val="24"/>
        </w:rPr>
      </w:pPr>
      <w:r w:rsidRPr="00F15DCC">
        <w:rPr>
          <w:sz w:val="24"/>
          <w:szCs w:val="24"/>
        </w:rPr>
        <w:t>（</w:t>
      </w:r>
      <w:r w:rsidRPr="00F15DCC">
        <w:rPr>
          <w:sz w:val="24"/>
          <w:szCs w:val="24"/>
        </w:rPr>
        <w:t>1</w:t>
      </w:r>
      <w:r w:rsidRPr="00F15DCC">
        <w:rPr>
          <w:sz w:val="24"/>
          <w:szCs w:val="24"/>
        </w:rPr>
        <w:t>）其他生产经营该产品所必需的证明文件、制造商授权书等（如有）；</w:t>
      </w:r>
    </w:p>
    <w:p w:rsidR="0048552B" w:rsidRPr="00F15DCC" w:rsidRDefault="00A63859">
      <w:pPr>
        <w:adjustRightInd w:val="0"/>
        <w:snapToGrid w:val="0"/>
        <w:spacing w:line="400" w:lineRule="exact"/>
        <w:rPr>
          <w:sz w:val="24"/>
          <w:szCs w:val="24"/>
        </w:rPr>
      </w:pPr>
      <w:r w:rsidRPr="00F15DCC">
        <w:rPr>
          <w:sz w:val="24"/>
          <w:szCs w:val="24"/>
        </w:rPr>
        <w:t>（</w:t>
      </w:r>
      <w:r w:rsidRPr="00F15DCC">
        <w:rPr>
          <w:sz w:val="24"/>
          <w:szCs w:val="24"/>
        </w:rPr>
        <w:t>2</w:t>
      </w:r>
      <w:r w:rsidRPr="00F15DCC">
        <w:rPr>
          <w:sz w:val="24"/>
          <w:szCs w:val="24"/>
        </w:rPr>
        <w:t>）其他</w:t>
      </w:r>
    </w:p>
    <w:p w:rsidR="0048552B" w:rsidRPr="00F15DCC" w:rsidRDefault="00A63859">
      <w:pPr>
        <w:adjustRightInd w:val="0"/>
        <w:snapToGrid w:val="0"/>
        <w:spacing w:line="400" w:lineRule="exact"/>
        <w:rPr>
          <w:b/>
          <w:sz w:val="24"/>
          <w:szCs w:val="24"/>
        </w:rPr>
      </w:pPr>
      <w:r w:rsidRPr="00F15DCC">
        <w:rPr>
          <w:b/>
          <w:sz w:val="24"/>
          <w:szCs w:val="24"/>
        </w:rPr>
        <w:br w:type="page"/>
      </w:r>
      <w:r w:rsidRPr="00F15DCC">
        <w:rPr>
          <w:b/>
          <w:sz w:val="24"/>
          <w:szCs w:val="24"/>
        </w:rPr>
        <w:lastRenderedPageBreak/>
        <w:t>投标文件封面</w:t>
      </w:r>
    </w:p>
    <w:p w:rsidR="0048552B" w:rsidRPr="00F15DCC" w:rsidRDefault="00A63859">
      <w:pPr>
        <w:spacing w:line="360" w:lineRule="auto"/>
        <w:rPr>
          <w:sz w:val="40"/>
          <w:szCs w:val="20"/>
        </w:rPr>
      </w:pPr>
      <w:r w:rsidRPr="00F15DCC">
        <w:rPr>
          <w:sz w:val="40"/>
          <w:szCs w:val="20"/>
        </w:rPr>
        <w:t>正（副）本</w:t>
      </w:r>
    </w:p>
    <w:p w:rsidR="0048552B" w:rsidRPr="00F15DCC" w:rsidRDefault="0048552B">
      <w:pPr>
        <w:spacing w:line="360" w:lineRule="auto"/>
        <w:jc w:val="center"/>
        <w:rPr>
          <w:sz w:val="56"/>
          <w:szCs w:val="20"/>
        </w:rPr>
      </w:pPr>
    </w:p>
    <w:p w:rsidR="0048552B" w:rsidRPr="00F15DCC" w:rsidRDefault="00A63859">
      <w:pPr>
        <w:spacing w:line="360" w:lineRule="auto"/>
        <w:jc w:val="center"/>
        <w:rPr>
          <w:sz w:val="56"/>
          <w:szCs w:val="20"/>
        </w:rPr>
      </w:pPr>
      <w:r w:rsidRPr="00F15DCC">
        <w:rPr>
          <w:sz w:val="56"/>
          <w:szCs w:val="20"/>
        </w:rPr>
        <w:t>(</w:t>
      </w:r>
      <w:r w:rsidRPr="00F15DCC">
        <w:rPr>
          <w:sz w:val="56"/>
          <w:szCs w:val="20"/>
        </w:rPr>
        <w:t>项目名称</w:t>
      </w:r>
      <w:r w:rsidRPr="00F15DCC">
        <w:rPr>
          <w:sz w:val="56"/>
          <w:szCs w:val="20"/>
        </w:rPr>
        <w:t>)</w:t>
      </w:r>
      <w:r w:rsidRPr="00F15DCC">
        <w:rPr>
          <w:sz w:val="56"/>
          <w:szCs w:val="20"/>
        </w:rPr>
        <w:t>项目</w:t>
      </w:r>
    </w:p>
    <w:p w:rsidR="0048552B" w:rsidRPr="00F15DCC" w:rsidRDefault="0048552B">
      <w:pPr>
        <w:spacing w:line="360" w:lineRule="auto"/>
        <w:jc w:val="center"/>
        <w:rPr>
          <w:sz w:val="28"/>
          <w:szCs w:val="20"/>
        </w:rPr>
      </w:pPr>
    </w:p>
    <w:p w:rsidR="0048552B" w:rsidRPr="00F15DCC" w:rsidRDefault="00A63859">
      <w:pPr>
        <w:spacing w:line="360" w:lineRule="auto"/>
        <w:jc w:val="center"/>
        <w:rPr>
          <w:sz w:val="28"/>
          <w:szCs w:val="20"/>
        </w:rPr>
      </w:pPr>
      <w:r w:rsidRPr="00F15DCC">
        <w:rPr>
          <w:sz w:val="28"/>
          <w:szCs w:val="20"/>
        </w:rPr>
        <w:t>标包：</w:t>
      </w:r>
    </w:p>
    <w:p w:rsidR="0048552B" w:rsidRPr="00F15DCC" w:rsidRDefault="0048552B">
      <w:pPr>
        <w:spacing w:line="360" w:lineRule="auto"/>
        <w:jc w:val="center"/>
        <w:rPr>
          <w:sz w:val="28"/>
          <w:szCs w:val="20"/>
        </w:rPr>
      </w:pPr>
    </w:p>
    <w:p w:rsidR="0048552B" w:rsidRPr="00F15DCC" w:rsidRDefault="00A63859">
      <w:pPr>
        <w:spacing w:line="360" w:lineRule="auto"/>
        <w:jc w:val="center"/>
        <w:rPr>
          <w:sz w:val="56"/>
          <w:szCs w:val="20"/>
        </w:rPr>
      </w:pPr>
      <w:r w:rsidRPr="00F15DCC">
        <w:rPr>
          <w:sz w:val="56"/>
          <w:szCs w:val="20"/>
        </w:rPr>
        <w:t>技术文件</w:t>
      </w:r>
    </w:p>
    <w:p w:rsidR="0048552B" w:rsidRPr="00F15DCC" w:rsidRDefault="0048552B">
      <w:pPr>
        <w:spacing w:line="360" w:lineRule="auto"/>
        <w:jc w:val="center"/>
        <w:rPr>
          <w:sz w:val="56"/>
          <w:szCs w:val="20"/>
        </w:rPr>
      </w:pPr>
    </w:p>
    <w:p w:rsidR="0048552B" w:rsidRPr="00F15DCC" w:rsidRDefault="0048552B">
      <w:pPr>
        <w:spacing w:line="360" w:lineRule="auto"/>
        <w:jc w:val="center"/>
        <w:rPr>
          <w:sz w:val="56"/>
          <w:szCs w:val="20"/>
        </w:rPr>
      </w:pPr>
    </w:p>
    <w:p w:rsidR="0048552B" w:rsidRPr="00F15DCC" w:rsidRDefault="0048552B">
      <w:pPr>
        <w:spacing w:line="360" w:lineRule="auto"/>
        <w:jc w:val="center"/>
        <w:rPr>
          <w:sz w:val="56"/>
          <w:szCs w:val="20"/>
        </w:rPr>
      </w:pPr>
    </w:p>
    <w:p w:rsidR="0048552B" w:rsidRPr="00F15DCC" w:rsidRDefault="00A63859">
      <w:pPr>
        <w:spacing w:line="360" w:lineRule="auto"/>
        <w:rPr>
          <w:sz w:val="28"/>
          <w:szCs w:val="20"/>
        </w:rPr>
      </w:pPr>
      <w:r w:rsidRPr="00F15DCC">
        <w:rPr>
          <w:sz w:val="28"/>
          <w:szCs w:val="20"/>
        </w:rPr>
        <w:t>投标单位名称：（加盖单位公章）</w:t>
      </w:r>
    </w:p>
    <w:p w:rsidR="0048552B" w:rsidRPr="00F15DCC" w:rsidRDefault="00A63859">
      <w:pPr>
        <w:spacing w:line="360" w:lineRule="auto"/>
        <w:rPr>
          <w:sz w:val="28"/>
          <w:szCs w:val="20"/>
        </w:rPr>
      </w:pPr>
      <w:r w:rsidRPr="00F15DCC">
        <w:rPr>
          <w:sz w:val="28"/>
          <w:szCs w:val="20"/>
        </w:rPr>
        <w:t>投标单位地址：</w:t>
      </w:r>
    </w:p>
    <w:p w:rsidR="0048552B" w:rsidRPr="00F15DCC" w:rsidRDefault="00A63859">
      <w:pPr>
        <w:spacing w:line="360" w:lineRule="auto"/>
        <w:rPr>
          <w:sz w:val="28"/>
          <w:szCs w:val="20"/>
        </w:rPr>
      </w:pPr>
      <w:r w:rsidRPr="00F15DCC">
        <w:rPr>
          <w:sz w:val="28"/>
          <w:szCs w:val="20"/>
        </w:rPr>
        <w:t>投标单位法定代表人（负责人、自然人）或法人授权代表姓名：（签字或盖章）</w:t>
      </w:r>
    </w:p>
    <w:p w:rsidR="0048552B" w:rsidRPr="00F15DCC" w:rsidRDefault="00A63859">
      <w:pPr>
        <w:spacing w:line="360" w:lineRule="auto"/>
        <w:rPr>
          <w:sz w:val="28"/>
          <w:szCs w:val="20"/>
        </w:rPr>
      </w:pPr>
      <w:r w:rsidRPr="00F15DCC">
        <w:rPr>
          <w:sz w:val="28"/>
          <w:szCs w:val="20"/>
        </w:rPr>
        <w:t>投标单位法定代表人（负责人、自然人）或法人授权代表职务：</w:t>
      </w:r>
    </w:p>
    <w:p w:rsidR="0048552B" w:rsidRPr="00F15DCC" w:rsidRDefault="00A63859">
      <w:pPr>
        <w:spacing w:line="360" w:lineRule="auto"/>
        <w:rPr>
          <w:sz w:val="28"/>
          <w:szCs w:val="20"/>
        </w:rPr>
      </w:pPr>
      <w:r w:rsidRPr="00F15DCC">
        <w:rPr>
          <w:sz w:val="28"/>
          <w:szCs w:val="20"/>
        </w:rPr>
        <w:t>投标单位联系方式：</w:t>
      </w:r>
    </w:p>
    <w:p w:rsidR="0048552B" w:rsidRPr="00F15DCC" w:rsidRDefault="0048552B">
      <w:pPr>
        <w:spacing w:line="360" w:lineRule="auto"/>
        <w:rPr>
          <w:sz w:val="20"/>
          <w:szCs w:val="20"/>
        </w:rPr>
      </w:pPr>
    </w:p>
    <w:p w:rsidR="0048552B" w:rsidRPr="00F15DCC" w:rsidRDefault="00A63859">
      <w:pPr>
        <w:adjustRightInd w:val="0"/>
        <w:snapToGrid w:val="0"/>
        <w:jc w:val="center"/>
        <w:rPr>
          <w:b/>
          <w:sz w:val="24"/>
          <w:szCs w:val="24"/>
        </w:rPr>
      </w:pPr>
      <w:r w:rsidRPr="00F15DCC">
        <w:rPr>
          <w:sz w:val="28"/>
          <w:szCs w:val="28"/>
        </w:rPr>
        <w:t>年</w:t>
      </w:r>
      <w:r w:rsidRPr="00F15DCC">
        <w:rPr>
          <w:sz w:val="28"/>
          <w:szCs w:val="28"/>
        </w:rPr>
        <w:t xml:space="preserve">  </w:t>
      </w:r>
      <w:r w:rsidRPr="00F15DCC">
        <w:rPr>
          <w:sz w:val="28"/>
          <w:szCs w:val="28"/>
        </w:rPr>
        <w:t>月</w:t>
      </w:r>
      <w:r w:rsidRPr="00F15DCC">
        <w:rPr>
          <w:sz w:val="28"/>
          <w:szCs w:val="28"/>
        </w:rPr>
        <w:t xml:space="preserve">  </w:t>
      </w:r>
      <w:r w:rsidRPr="00F15DCC">
        <w:rPr>
          <w:sz w:val="28"/>
          <w:szCs w:val="28"/>
        </w:rPr>
        <w:t>日</w:t>
      </w:r>
    </w:p>
    <w:p w:rsidR="0048552B" w:rsidRPr="00F15DCC" w:rsidRDefault="00A63859">
      <w:pPr>
        <w:jc w:val="center"/>
        <w:rPr>
          <w:b/>
          <w:sz w:val="44"/>
          <w:szCs w:val="44"/>
        </w:rPr>
      </w:pPr>
      <w:r w:rsidRPr="00F15DCC">
        <w:rPr>
          <w:b/>
          <w:sz w:val="28"/>
          <w:szCs w:val="28"/>
        </w:rPr>
        <w:br w:type="page"/>
      </w:r>
      <w:r w:rsidRPr="00F15DCC">
        <w:rPr>
          <w:b/>
          <w:sz w:val="44"/>
          <w:szCs w:val="44"/>
        </w:rPr>
        <w:lastRenderedPageBreak/>
        <w:t>目</w:t>
      </w:r>
      <w:r w:rsidRPr="00F15DCC">
        <w:rPr>
          <w:b/>
          <w:sz w:val="44"/>
          <w:szCs w:val="44"/>
        </w:rPr>
        <w:t xml:space="preserve"> </w:t>
      </w:r>
      <w:r w:rsidRPr="00F15DCC">
        <w:rPr>
          <w:b/>
          <w:sz w:val="44"/>
          <w:szCs w:val="44"/>
        </w:rPr>
        <w:tab/>
      </w:r>
      <w:r w:rsidRPr="00F15DCC">
        <w:rPr>
          <w:b/>
          <w:sz w:val="44"/>
          <w:szCs w:val="44"/>
        </w:rPr>
        <w:t>录</w:t>
      </w:r>
    </w:p>
    <w:p w:rsidR="0048552B" w:rsidRPr="00F15DCC" w:rsidRDefault="00A63859">
      <w:pPr>
        <w:spacing w:line="360" w:lineRule="auto"/>
        <w:ind w:firstLineChars="200" w:firstLine="480"/>
        <w:rPr>
          <w:sz w:val="24"/>
          <w:szCs w:val="24"/>
        </w:rPr>
      </w:pPr>
      <w:r w:rsidRPr="00F15DCC">
        <w:rPr>
          <w:sz w:val="24"/>
          <w:szCs w:val="24"/>
        </w:rPr>
        <w:t>1</w:t>
      </w:r>
      <w:r w:rsidRPr="00F15DCC">
        <w:rPr>
          <w:sz w:val="24"/>
          <w:szCs w:val="24"/>
        </w:rPr>
        <w:t>、针对本项目的详细实施计划</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2</w:t>
      </w:r>
      <w:r w:rsidRPr="00F15DCC">
        <w:rPr>
          <w:sz w:val="24"/>
          <w:szCs w:val="24"/>
        </w:rPr>
        <w:t>、针对本项目的详细实施组织方案</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3</w:t>
      </w:r>
      <w:r w:rsidRPr="00F15DCC">
        <w:rPr>
          <w:sz w:val="24"/>
          <w:szCs w:val="24"/>
        </w:rPr>
        <w:t>、货物说明</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4</w:t>
      </w:r>
      <w:r w:rsidRPr="00F15DCC">
        <w:rPr>
          <w:sz w:val="24"/>
          <w:szCs w:val="24"/>
        </w:rPr>
        <w:t>、产品详细配置和技术性能指标</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5</w:t>
      </w:r>
      <w:r w:rsidRPr="00F15DCC">
        <w:rPr>
          <w:sz w:val="24"/>
          <w:szCs w:val="24"/>
        </w:rPr>
        <w:t>、技术参数响应表</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6</w:t>
      </w:r>
      <w:r w:rsidRPr="00F15DCC">
        <w:rPr>
          <w:sz w:val="24"/>
          <w:szCs w:val="24"/>
        </w:rPr>
        <w:t>、验收标准和验收方法</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7</w:t>
      </w:r>
      <w:r w:rsidRPr="00F15DCC">
        <w:rPr>
          <w:sz w:val="24"/>
          <w:szCs w:val="24"/>
        </w:rPr>
        <w:t>、备品备件清单及供应保障</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8</w:t>
      </w:r>
      <w:r w:rsidRPr="00F15DCC">
        <w:rPr>
          <w:sz w:val="24"/>
          <w:szCs w:val="24"/>
        </w:rPr>
        <w:t>、项目实施人员情况</w:t>
      </w:r>
      <w:r w:rsidRPr="00F15DCC">
        <w:rPr>
          <w:sz w:val="24"/>
          <w:szCs w:val="24"/>
        </w:rPr>
        <w:t xml:space="preserve"> </w:t>
      </w:r>
      <w:r w:rsidRPr="00F15DCC">
        <w:rPr>
          <w:sz w:val="24"/>
        </w:rPr>
        <w:t>……………………………………………………</w:t>
      </w:r>
      <w:r w:rsidRPr="00F15DCC">
        <w:rPr>
          <w:sz w:val="24"/>
        </w:rPr>
        <w:t>（页码）</w:t>
      </w:r>
    </w:p>
    <w:p w:rsidR="0048552B" w:rsidRPr="00F15DCC" w:rsidRDefault="00A63859">
      <w:pPr>
        <w:spacing w:line="360" w:lineRule="auto"/>
        <w:ind w:firstLineChars="200" w:firstLine="480"/>
        <w:rPr>
          <w:sz w:val="24"/>
          <w:szCs w:val="24"/>
        </w:rPr>
      </w:pPr>
      <w:r w:rsidRPr="00F15DCC">
        <w:rPr>
          <w:sz w:val="24"/>
          <w:szCs w:val="24"/>
        </w:rPr>
        <w:t>9</w:t>
      </w:r>
      <w:r w:rsidRPr="00F15DCC">
        <w:rPr>
          <w:sz w:val="24"/>
          <w:szCs w:val="24"/>
        </w:rPr>
        <w:t>、其他优惠条件（如有）</w:t>
      </w:r>
      <w:r w:rsidRPr="00F15DCC">
        <w:rPr>
          <w:sz w:val="24"/>
        </w:rPr>
        <w:t>………………………………………………</w:t>
      </w:r>
      <w:r w:rsidRPr="00F15DCC">
        <w:rPr>
          <w:sz w:val="24"/>
        </w:rPr>
        <w:t>（页码）</w:t>
      </w:r>
    </w:p>
    <w:p w:rsidR="0048552B" w:rsidRPr="00F15DCC" w:rsidRDefault="00A63859">
      <w:pPr>
        <w:adjustRightInd w:val="0"/>
        <w:snapToGrid w:val="0"/>
        <w:ind w:firstLineChars="200" w:firstLine="480"/>
        <w:rPr>
          <w:sz w:val="24"/>
        </w:rPr>
      </w:pPr>
      <w:r w:rsidRPr="00F15DCC">
        <w:rPr>
          <w:sz w:val="24"/>
          <w:szCs w:val="24"/>
        </w:rPr>
        <w:t>10</w:t>
      </w:r>
      <w:r w:rsidRPr="00F15DCC">
        <w:rPr>
          <w:sz w:val="24"/>
          <w:szCs w:val="24"/>
        </w:rPr>
        <w:t>、投标人认为需要提供的其他技术文件或资料</w:t>
      </w:r>
      <w:r w:rsidRPr="00F15DCC">
        <w:rPr>
          <w:sz w:val="24"/>
        </w:rPr>
        <w:t>………………………</w:t>
      </w:r>
      <w:r w:rsidRPr="00F15DCC">
        <w:rPr>
          <w:sz w:val="24"/>
        </w:rPr>
        <w:t>（页码）</w:t>
      </w:r>
    </w:p>
    <w:p w:rsidR="0048552B" w:rsidRPr="00F15DCC" w:rsidRDefault="0048552B">
      <w:pPr>
        <w:widowControl/>
        <w:jc w:val="left"/>
        <w:rPr>
          <w:b/>
          <w:sz w:val="24"/>
          <w:szCs w:val="24"/>
        </w:rPr>
      </w:pPr>
    </w:p>
    <w:p w:rsidR="0048552B" w:rsidRPr="00F15DCC" w:rsidRDefault="00A63859">
      <w:pPr>
        <w:widowControl/>
        <w:jc w:val="left"/>
        <w:rPr>
          <w:b/>
          <w:sz w:val="24"/>
          <w:szCs w:val="24"/>
        </w:rPr>
      </w:pPr>
      <w:r w:rsidRPr="00F15DCC">
        <w:rPr>
          <w:b/>
          <w:sz w:val="24"/>
          <w:szCs w:val="24"/>
        </w:rPr>
        <w:br w:type="page"/>
      </w:r>
    </w:p>
    <w:p w:rsidR="0048552B" w:rsidRPr="00F15DCC" w:rsidRDefault="00A63859">
      <w:pPr>
        <w:adjustRightInd w:val="0"/>
        <w:snapToGrid w:val="0"/>
        <w:spacing w:line="400" w:lineRule="exact"/>
        <w:jc w:val="left"/>
        <w:rPr>
          <w:b/>
          <w:sz w:val="24"/>
          <w:szCs w:val="24"/>
        </w:rPr>
      </w:pPr>
      <w:r w:rsidRPr="00F15DCC">
        <w:rPr>
          <w:b/>
          <w:sz w:val="24"/>
          <w:szCs w:val="24"/>
        </w:rPr>
        <w:lastRenderedPageBreak/>
        <w:t>1</w:t>
      </w:r>
      <w:r w:rsidRPr="00F15DCC">
        <w:rPr>
          <w:b/>
          <w:sz w:val="24"/>
          <w:szCs w:val="24"/>
        </w:rPr>
        <w:t>、针对本项目的详细实施计划</w:t>
      </w:r>
    </w:p>
    <w:p w:rsidR="0048552B" w:rsidRPr="00F15DCC" w:rsidRDefault="00A63859">
      <w:pPr>
        <w:adjustRightInd w:val="0"/>
        <w:snapToGrid w:val="0"/>
        <w:spacing w:line="400" w:lineRule="exact"/>
        <w:ind w:firstLineChars="98" w:firstLine="235"/>
        <w:jc w:val="left"/>
        <w:rPr>
          <w:b/>
          <w:sz w:val="24"/>
          <w:szCs w:val="24"/>
        </w:rPr>
      </w:pPr>
      <w:r w:rsidRPr="00F15DCC">
        <w:rPr>
          <w:sz w:val="24"/>
          <w:szCs w:val="24"/>
        </w:rPr>
        <w:t>包括产品供货、验货、安装、调试、操作培训、维护培训等内容</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2</w:t>
      </w:r>
      <w:r w:rsidRPr="00F15DCC">
        <w:rPr>
          <w:b/>
          <w:sz w:val="24"/>
          <w:szCs w:val="24"/>
        </w:rPr>
        <w:t>、针对本项目的详细实施组织方案</w:t>
      </w:r>
    </w:p>
    <w:p w:rsidR="0048552B" w:rsidRPr="00F15DCC" w:rsidRDefault="00A63859">
      <w:pPr>
        <w:adjustRightInd w:val="0"/>
        <w:snapToGrid w:val="0"/>
        <w:spacing w:line="400" w:lineRule="exact"/>
        <w:ind w:firstLineChars="96" w:firstLine="230"/>
        <w:jc w:val="left"/>
        <w:rPr>
          <w:sz w:val="24"/>
          <w:szCs w:val="24"/>
        </w:rPr>
      </w:pPr>
      <w:r w:rsidRPr="00F15DCC">
        <w:rPr>
          <w:sz w:val="24"/>
          <w:szCs w:val="24"/>
        </w:rPr>
        <w:t>包括（但不限于）组织机构、工作时间进度表、工作程序和步骤、管理和协调方法</w:t>
      </w:r>
    </w:p>
    <w:p w:rsidR="0048552B" w:rsidRPr="00F15DCC" w:rsidRDefault="0048552B">
      <w:pPr>
        <w:adjustRightInd w:val="0"/>
        <w:snapToGrid w:val="0"/>
        <w:spacing w:line="400" w:lineRule="exact"/>
        <w:rPr>
          <w:b/>
          <w:sz w:val="24"/>
          <w:szCs w:val="24"/>
        </w:rPr>
      </w:pPr>
    </w:p>
    <w:p w:rsidR="0048552B" w:rsidRPr="00F15DCC" w:rsidRDefault="00A63859">
      <w:pPr>
        <w:widowControl/>
        <w:snapToGrid w:val="0"/>
        <w:spacing w:line="400" w:lineRule="exact"/>
        <w:jc w:val="left"/>
        <w:rPr>
          <w:b/>
          <w:sz w:val="24"/>
          <w:szCs w:val="24"/>
        </w:rPr>
      </w:pPr>
      <w:r w:rsidRPr="00F15DCC">
        <w:rPr>
          <w:b/>
          <w:sz w:val="24"/>
          <w:szCs w:val="24"/>
        </w:rPr>
        <w:br w:type="page"/>
      </w:r>
      <w:r w:rsidRPr="00F15DCC">
        <w:rPr>
          <w:b/>
          <w:sz w:val="24"/>
          <w:szCs w:val="24"/>
        </w:rPr>
        <w:lastRenderedPageBreak/>
        <w:t>3</w:t>
      </w:r>
      <w:r w:rsidRPr="00F15DCC">
        <w:rPr>
          <w:b/>
          <w:sz w:val="24"/>
          <w:szCs w:val="24"/>
        </w:rPr>
        <w:t>、货物说明</w:t>
      </w:r>
    </w:p>
    <w:p w:rsidR="0048552B" w:rsidRPr="00F15DCC" w:rsidRDefault="00A63859">
      <w:pPr>
        <w:snapToGrid w:val="0"/>
        <w:spacing w:line="400" w:lineRule="exact"/>
        <w:jc w:val="left"/>
        <w:rPr>
          <w:kern w:val="0"/>
          <w:sz w:val="24"/>
          <w:szCs w:val="24"/>
        </w:rPr>
      </w:pPr>
      <w:r w:rsidRPr="00F15DCC">
        <w:rPr>
          <w:kern w:val="0"/>
          <w:sz w:val="24"/>
          <w:szCs w:val="24"/>
        </w:rPr>
        <w:t>货物说明包括：</w:t>
      </w:r>
    </w:p>
    <w:p w:rsidR="0048552B" w:rsidRPr="00F15DCC" w:rsidRDefault="00A63859">
      <w:pPr>
        <w:snapToGrid w:val="0"/>
        <w:spacing w:line="400" w:lineRule="exact"/>
        <w:jc w:val="left"/>
        <w:rPr>
          <w:kern w:val="0"/>
          <w:sz w:val="24"/>
          <w:szCs w:val="24"/>
        </w:rPr>
      </w:pPr>
      <w:r w:rsidRPr="00F15DCC">
        <w:rPr>
          <w:kern w:val="0"/>
          <w:sz w:val="24"/>
          <w:szCs w:val="24"/>
        </w:rPr>
        <w:t>(1)</w:t>
      </w:r>
      <w:r w:rsidRPr="00F15DCC">
        <w:rPr>
          <w:kern w:val="0"/>
          <w:sz w:val="24"/>
          <w:szCs w:val="24"/>
        </w:rPr>
        <w:t>产品技术参数（指标）、功能等性能描述；（产品技术参数（指标）、功能等性能描述内容必须为可编辑</w:t>
      </w:r>
      <w:r w:rsidRPr="00F15DCC">
        <w:rPr>
          <w:kern w:val="0"/>
          <w:sz w:val="24"/>
          <w:szCs w:val="24"/>
        </w:rPr>
        <w:t>Word</w:t>
      </w:r>
      <w:r w:rsidRPr="00F15DCC">
        <w:rPr>
          <w:kern w:val="0"/>
          <w:sz w:val="24"/>
          <w:szCs w:val="24"/>
        </w:rPr>
        <w:t>版本）</w:t>
      </w:r>
    </w:p>
    <w:p w:rsidR="0048552B" w:rsidRPr="00F15DCC" w:rsidRDefault="00A63859">
      <w:pPr>
        <w:snapToGrid w:val="0"/>
        <w:spacing w:line="400" w:lineRule="exact"/>
        <w:jc w:val="left"/>
        <w:rPr>
          <w:kern w:val="0"/>
          <w:sz w:val="24"/>
          <w:szCs w:val="24"/>
        </w:rPr>
      </w:pPr>
      <w:r w:rsidRPr="00F15DCC">
        <w:rPr>
          <w:kern w:val="0"/>
          <w:sz w:val="24"/>
          <w:szCs w:val="24"/>
        </w:rPr>
        <w:t>(2)</w:t>
      </w:r>
      <w:r w:rsidRPr="00F15DCC">
        <w:rPr>
          <w:kern w:val="0"/>
          <w:sz w:val="24"/>
          <w:szCs w:val="24"/>
        </w:rPr>
        <w:t>产品的规范资料、外观彩图及尺寸等描述（要求提供复印件）；</w:t>
      </w:r>
    </w:p>
    <w:p w:rsidR="0048552B" w:rsidRPr="00F15DCC" w:rsidRDefault="00A63859">
      <w:pPr>
        <w:snapToGrid w:val="0"/>
        <w:spacing w:line="400" w:lineRule="exact"/>
        <w:jc w:val="left"/>
        <w:rPr>
          <w:kern w:val="0"/>
          <w:sz w:val="24"/>
          <w:szCs w:val="24"/>
        </w:rPr>
      </w:pPr>
      <w:r w:rsidRPr="00F15DCC">
        <w:rPr>
          <w:kern w:val="0"/>
          <w:sz w:val="24"/>
          <w:szCs w:val="24"/>
        </w:rPr>
        <w:t>(3)</w:t>
      </w:r>
      <w:r w:rsidRPr="00F15DCC">
        <w:rPr>
          <w:kern w:val="0"/>
          <w:sz w:val="24"/>
          <w:szCs w:val="24"/>
        </w:rPr>
        <w:t>配置先进合理，技术成熟，安全可靠；</w:t>
      </w:r>
    </w:p>
    <w:p w:rsidR="0048552B" w:rsidRPr="00F15DCC" w:rsidRDefault="00A63859">
      <w:pPr>
        <w:snapToGrid w:val="0"/>
        <w:spacing w:line="400" w:lineRule="exact"/>
        <w:jc w:val="left"/>
        <w:rPr>
          <w:kern w:val="0"/>
          <w:sz w:val="24"/>
          <w:szCs w:val="24"/>
        </w:rPr>
      </w:pPr>
      <w:r w:rsidRPr="00F15DCC">
        <w:rPr>
          <w:kern w:val="0"/>
          <w:sz w:val="24"/>
          <w:szCs w:val="24"/>
        </w:rPr>
        <w:t>(4)</w:t>
      </w:r>
      <w:r w:rsidRPr="00F15DCC">
        <w:rPr>
          <w:kern w:val="0"/>
          <w:sz w:val="24"/>
          <w:szCs w:val="24"/>
        </w:rPr>
        <w:t>货物优势介绍；</w:t>
      </w:r>
    </w:p>
    <w:p w:rsidR="0048552B" w:rsidRPr="00F15DCC" w:rsidRDefault="00A63859">
      <w:pPr>
        <w:snapToGrid w:val="0"/>
        <w:spacing w:line="400" w:lineRule="exact"/>
        <w:jc w:val="left"/>
        <w:rPr>
          <w:kern w:val="0"/>
          <w:sz w:val="24"/>
          <w:szCs w:val="24"/>
        </w:rPr>
      </w:pPr>
      <w:r w:rsidRPr="00F15DCC">
        <w:rPr>
          <w:kern w:val="0"/>
          <w:sz w:val="24"/>
          <w:szCs w:val="24"/>
        </w:rPr>
        <w:t>(5)</w:t>
      </w:r>
      <w:r w:rsidRPr="00F15DCC">
        <w:rPr>
          <w:kern w:val="0"/>
          <w:sz w:val="24"/>
          <w:szCs w:val="24"/>
        </w:rPr>
        <w:t>产品耐用性及使用功能安全性、采用新技术、新工艺或选用新材料情况；</w:t>
      </w:r>
    </w:p>
    <w:p w:rsidR="0048552B" w:rsidRPr="00F15DCC" w:rsidRDefault="00A63859">
      <w:pPr>
        <w:snapToGrid w:val="0"/>
        <w:spacing w:line="400" w:lineRule="exact"/>
        <w:jc w:val="left"/>
        <w:rPr>
          <w:kern w:val="0"/>
          <w:sz w:val="24"/>
          <w:szCs w:val="24"/>
        </w:rPr>
      </w:pPr>
      <w:r w:rsidRPr="00F15DCC">
        <w:rPr>
          <w:kern w:val="0"/>
          <w:sz w:val="24"/>
          <w:szCs w:val="24"/>
        </w:rPr>
        <w:t>(6)</w:t>
      </w:r>
      <w:r w:rsidRPr="00F15DCC">
        <w:rPr>
          <w:kern w:val="0"/>
          <w:sz w:val="24"/>
          <w:szCs w:val="24"/>
        </w:rPr>
        <w:t>投标人认为有必要提供的其他说明材料。</w:t>
      </w:r>
    </w:p>
    <w:p w:rsidR="0048552B" w:rsidRPr="00F15DCC" w:rsidRDefault="0048552B">
      <w:pPr>
        <w:adjustRightInd w:val="0"/>
        <w:snapToGrid w:val="0"/>
        <w:spacing w:line="400" w:lineRule="exact"/>
        <w:rPr>
          <w:b/>
          <w:sz w:val="24"/>
          <w:szCs w:val="24"/>
        </w:rPr>
      </w:pPr>
    </w:p>
    <w:p w:rsidR="0048552B" w:rsidRPr="00F15DCC" w:rsidRDefault="00A63859">
      <w:pPr>
        <w:widowControl/>
        <w:snapToGrid w:val="0"/>
        <w:spacing w:line="400" w:lineRule="exact"/>
        <w:jc w:val="left"/>
        <w:rPr>
          <w:b/>
          <w:sz w:val="24"/>
          <w:szCs w:val="24"/>
        </w:rPr>
      </w:pPr>
      <w:r w:rsidRPr="00F15DCC">
        <w:rPr>
          <w:b/>
          <w:sz w:val="24"/>
          <w:szCs w:val="24"/>
        </w:rPr>
        <w:br w:type="page"/>
      </w:r>
      <w:r w:rsidRPr="00F15DCC">
        <w:rPr>
          <w:b/>
          <w:sz w:val="24"/>
          <w:szCs w:val="24"/>
        </w:rPr>
        <w:lastRenderedPageBreak/>
        <w:t>4</w:t>
      </w:r>
      <w:r w:rsidRPr="00F15DCC">
        <w:rPr>
          <w:b/>
          <w:sz w:val="24"/>
          <w:szCs w:val="24"/>
        </w:rPr>
        <w:t>、产品详细配置和技术性能指标</w:t>
      </w:r>
    </w:p>
    <w:p w:rsidR="0048552B" w:rsidRPr="00F15DCC" w:rsidRDefault="00A63859">
      <w:pPr>
        <w:snapToGrid w:val="0"/>
        <w:spacing w:line="400" w:lineRule="exact"/>
        <w:jc w:val="center"/>
        <w:rPr>
          <w:b/>
          <w:bCs/>
          <w:kern w:val="0"/>
          <w:sz w:val="36"/>
          <w:szCs w:val="36"/>
        </w:rPr>
      </w:pPr>
      <w:r w:rsidRPr="00F15DCC">
        <w:rPr>
          <w:b/>
          <w:bCs/>
          <w:spacing w:val="2"/>
          <w:kern w:val="0"/>
          <w:sz w:val="36"/>
          <w:szCs w:val="36"/>
        </w:rPr>
        <w:t>技术指标说明</w:t>
      </w:r>
    </w:p>
    <w:p w:rsidR="0048552B" w:rsidRPr="00F15DCC" w:rsidRDefault="00A63859">
      <w:pPr>
        <w:snapToGrid w:val="0"/>
        <w:spacing w:line="400" w:lineRule="exact"/>
        <w:jc w:val="left"/>
        <w:rPr>
          <w:spacing w:val="1"/>
          <w:kern w:val="0"/>
          <w:sz w:val="24"/>
          <w:szCs w:val="24"/>
        </w:rPr>
      </w:pPr>
      <w:r w:rsidRPr="00F15DCC">
        <w:rPr>
          <w:spacing w:val="1"/>
          <w:kern w:val="0"/>
          <w:sz w:val="24"/>
          <w:szCs w:val="24"/>
        </w:rPr>
        <w:t>项目名称：</w:t>
      </w:r>
    </w:p>
    <w:p w:rsidR="0048552B" w:rsidRPr="00F15DCC" w:rsidRDefault="00A63859">
      <w:pPr>
        <w:snapToGrid w:val="0"/>
        <w:spacing w:line="400" w:lineRule="exact"/>
        <w:jc w:val="left"/>
        <w:rPr>
          <w:kern w:val="0"/>
          <w:sz w:val="24"/>
          <w:szCs w:val="24"/>
          <w:u w:val="single"/>
        </w:rPr>
      </w:pPr>
      <w:r w:rsidRPr="00F15DCC">
        <w:rPr>
          <w:kern w:val="0"/>
          <w:sz w:val="24"/>
          <w:szCs w:val="24"/>
        </w:rPr>
        <w:t>项目编号：</w:t>
      </w:r>
    </w:p>
    <w:p w:rsidR="0048552B" w:rsidRPr="00F15DCC" w:rsidRDefault="00A63859">
      <w:pPr>
        <w:snapToGrid w:val="0"/>
        <w:spacing w:line="400" w:lineRule="exact"/>
        <w:jc w:val="left"/>
        <w:rPr>
          <w:kern w:val="0"/>
          <w:sz w:val="24"/>
          <w:szCs w:val="24"/>
        </w:rPr>
      </w:pPr>
      <w:r w:rsidRPr="00F15DCC">
        <w:rPr>
          <w:kern w:val="0"/>
          <w:sz w:val="24"/>
          <w:szCs w:val="24"/>
        </w:rPr>
        <w:t>标包编号及内容：</w:t>
      </w:r>
      <w:r w:rsidRPr="00F15DCC">
        <w:rPr>
          <w:kern w:val="0"/>
          <w:sz w:val="24"/>
          <w:szCs w:val="24"/>
        </w:rPr>
        <w:t xml:space="preserve"> </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1887"/>
        <w:gridCol w:w="1886"/>
        <w:gridCol w:w="1566"/>
        <w:gridCol w:w="1785"/>
        <w:gridCol w:w="1402"/>
      </w:tblGrid>
      <w:tr w:rsidR="0048552B" w:rsidRPr="00F15DCC">
        <w:trPr>
          <w:trHeight w:val="953"/>
        </w:trPr>
        <w:tc>
          <w:tcPr>
            <w:tcW w:w="803" w:type="dxa"/>
            <w:vAlign w:val="center"/>
          </w:tcPr>
          <w:p w:rsidR="0048552B" w:rsidRPr="00F15DCC" w:rsidRDefault="00A63859">
            <w:pPr>
              <w:snapToGrid w:val="0"/>
              <w:spacing w:line="400" w:lineRule="exact"/>
              <w:jc w:val="center"/>
              <w:rPr>
                <w:b/>
                <w:bCs/>
                <w:kern w:val="0"/>
              </w:rPr>
            </w:pPr>
            <w:r w:rsidRPr="00F15DCC">
              <w:rPr>
                <w:b/>
                <w:bCs/>
                <w:kern w:val="0"/>
              </w:rPr>
              <w:t>序号</w:t>
            </w:r>
          </w:p>
        </w:tc>
        <w:tc>
          <w:tcPr>
            <w:tcW w:w="1887" w:type="dxa"/>
            <w:vAlign w:val="center"/>
          </w:tcPr>
          <w:p w:rsidR="0048552B" w:rsidRPr="00F15DCC" w:rsidRDefault="00A63859">
            <w:pPr>
              <w:snapToGrid w:val="0"/>
              <w:spacing w:line="400" w:lineRule="exact"/>
              <w:jc w:val="center"/>
              <w:rPr>
                <w:b/>
                <w:bCs/>
                <w:kern w:val="0"/>
              </w:rPr>
            </w:pPr>
            <w:r w:rsidRPr="00F15DCC">
              <w:rPr>
                <w:b/>
                <w:bCs/>
                <w:kern w:val="0"/>
              </w:rPr>
              <w:t>货物名称</w:t>
            </w:r>
          </w:p>
        </w:tc>
        <w:tc>
          <w:tcPr>
            <w:tcW w:w="1886" w:type="dxa"/>
            <w:vAlign w:val="center"/>
          </w:tcPr>
          <w:p w:rsidR="0048552B" w:rsidRPr="00F15DCC" w:rsidRDefault="00A63859">
            <w:pPr>
              <w:snapToGrid w:val="0"/>
              <w:spacing w:line="400" w:lineRule="exact"/>
              <w:jc w:val="center"/>
              <w:rPr>
                <w:b/>
                <w:bCs/>
                <w:kern w:val="0"/>
              </w:rPr>
            </w:pPr>
            <w:r w:rsidRPr="00F15DCC">
              <w:rPr>
                <w:b/>
                <w:bCs/>
                <w:kern w:val="0"/>
              </w:rPr>
              <w:t>制造商名称</w:t>
            </w:r>
          </w:p>
        </w:tc>
        <w:tc>
          <w:tcPr>
            <w:tcW w:w="1566" w:type="dxa"/>
            <w:vAlign w:val="center"/>
          </w:tcPr>
          <w:p w:rsidR="0048552B" w:rsidRPr="00F15DCC" w:rsidRDefault="00A63859">
            <w:pPr>
              <w:snapToGrid w:val="0"/>
              <w:spacing w:line="400" w:lineRule="exact"/>
              <w:jc w:val="center"/>
              <w:rPr>
                <w:b/>
                <w:bCs/>
                <w:kern w:val="0"/>
              </w:rPr>
            </w:pPr>
            <w:r w:rsidRPr="00F15DCC">
              <w:rPr>
                <w:b/>
                <w:bCs/>
                <w:kern w:val="0"/>
              </w:rPr>
              <w:t>型号规格</w:t>
            </w:r>
          </w:p>
        </w:tc>
        <w:tc>
          <w:tcPr>
            <w:tcW w:w="1785" w:type="dxa"/>
            <w:vAlign w:val="center"/>
          </w:tcPr>
          <w:p w:rsidR="0048552B" w:rsidRPr="00F15DCC" w:rsidRDefault="00A63859">
            <w:pPr>
              <w:snapToGrid w:val="0"/>
              <w:spacing w:line="400" w:lineRule="exact"/>
              <w:jc w:val="center"/>
              <w:rPr>
                <w:b/>
                <w:bCs/>
                <w:kern w:val="0"/>
              </w:rPr>
            </w:pPr>
            <w:r w:rsidRPr="00F15DCC">
              <w:rPr>
                <w:b/>
                <w:bCs/>
                <w:kern w:val="0"/>
              </w:rPr>
              <w:t>主要技术参数和技术指标</w:t>
            </w:r>
          </w:p>
        </w:tc>
        <w:tc>
          <w:tcPr>
            <w:tcW w:w="1402" w:type="dxa"/>
            <w:vAlign w:val="center"/>
          </w:tcPr>
          <w:p w:rsidR="0048552B" w:rsidRPr="00F15DCC" w:rsidRDefault="00A63859">
            <w:pPr>
              <w:snapToGrid w:val="0"/>
              <w:spacing w:line="400" w:lineRule="exact"/>
              <w:jc w:val="center"/>
              <w:rPr>
                <w:b/>
                <w:bCs/>
                <w:kern w:val="0"/>
              </w:rPr>
            </w:pPr>
            <w:r w:rsidRPr="00F15DCC">
              <w:rPr>
                <w:b/>
                <w:bCs/>
                <w:kern w:val="0"/>
              </w:rPr>
              <w:t>备注</w:t>
            </w:r>
          </w:p>
        </w:tc>
      </w:tr>
      <w:tr w:rsidR="0048552B" w:rsidRPr="00F15DCC">
        <w:trPr>
          <w:trHeight w:val="721"/>
        </w:trPr>
        <w:tc>
          <w:tcPr>
            <w:tcW w:w="803" w:type="dxa"/>
            <w:vAlign w:val="center"/>
          </w:tcPr>
          <w:p w:rsidR="0048552B" w:rsidRPr="00F15DCC" w:rsidRDefault="0048552B">
            <w:pPr>
              <w:snapToGrid w:val="0"/>
              <w:spacing w:line="400" w:lineRule="exact"/>
              <w:jc w:val="center"/>
              <w:rPr>
                <w:b/>
                <w:bCs/>
                <w:kern w:val="0"/>
              </w:rPr>
            </w:pPr>
          </w:p>
        </w:tc>
        <w:tc>
          <w:tcPr>
            <w:tcW w:w="1887" w:type="dxa"/>
            <w:vAlign w:val="center"/>
          </w:tcPr>
          <w:p w:rsidR="0048552B" w:rsidRPr="00F15DCC" w:rsidRDefault="0048552B">
            <w:pPr>
              <w:snapToGrid w:val="0"/>
              <w:spacing w:line="400" w:lineRule="exact"/>
              <w:jc w:val="center"/>
              <w:rPr>
                <w:b/>
                <w:bCs/>
                <w:kern w:val="0"/>
              </w:rPr>
            </w:pPr>
          </w:p>
        </w:tc>
        <w:tc>
          <w:tcPr>
            <w:tcW w:w="1886" w:type="dxa"/>
            <w:vAlign w:val="center"/>
          </w:tcPr>
          <w:p w:rsidR="0048552B" w:rsidRPr="00F15DCC" w:rsidRDefault="0048552B">
            <w:pPr>
              <w:snapToGrid w:val="0"/>
              <w:spacing w:line="400" w:lineRule="exact"/>
              <w:jc w:val="center"/>
              <w:rPr>
                <w:b/>
                <w:bCs/>
                <w:kern w:val="0"/>
              </w:rPr>
            </w:pPr>
          </w:p>
        </w:tc>
        <w:tc>
          <w:tcPr>
            <w:tcW w:w="1566" w:type="dxa"/>
            <w:vAlign w:val="center"/>
          </w:tcPr>
          <w:p w:rsidR="0048552B" w:rsidRPr="00F15DCC" w:rsidRDefault="0048552B">
            <w:pPr>
              <w:snapToGrid w:val="0"/>
              <w:spacing w:line="400" w:lineRule="exact"/>
              <w:jc w:val="center"/>
              <w:rPr>
                <w:b/>
                <w:bCs/>
                <w:kern w:val="0"/>
              </w:rPr>
            </w:pPr>
          </w:p>
        </w:tc>
        <w:tc>
          <w:tcPr>
            <w:tcW w:w="1785" w:type="dxa"/>
            <w:vAlign w:val="center"/>
          </w:tcPr>
          <w:p w:rsidR="0048552B" w:rsidRPr="00F15DCC" w:rsidRDefault="0048552B">
            <w:pPr>
              <w:snapToGrid w:val="0"/>
              <w:spacing w:line="400" w:lineRule="exact"/>
              <w:jc w:val="center"/>
              <w:rPr>
                <w:b/>
                <w:bCs/>
                <w:kern w:val="0"/>
              </w:rPr>
            </w:pPr>
          </w:p>
        </w:tc>
        <w:tc>
          <w:tcPr>
            <w:tcW w:w="1402" w:type="dxa"/>
            <w:vAlign w:val="center"/>
          </w:tcPr>
          <w:p w:rsidR="0048552B" w:rsidRPr="00F15DCC" w:rsidRDefault="0048552B">
            <w:pPr>
              <w:snapToGrid w:val="0"/>
              <w:spacing w:line="400" w:lineRule="exact"/>
              <w:jc w:val="center"/>
              <w:rPr>
                <w:b/>
                <w:bCs/>
                <w:kern w:val="0"/>
              </w:rPr>
            </w:pPr>
          </w:p>
        </w:tc>
      </w:tr>
      <w:tr w:rsidR="0048552B" w:rsidRPr="00F15DCC">
        <w:trPr>
          <w:trHeight w:val="721"/>
        </w:trPr>
        <w:tc>
          <w:tcPr>
            <w:tcW w:w="803" w:type="dxa"/>
            <w:vAlign w:val="center"/>
          </w:tcPr>
          <w:p w:rsidR="0048552B" w:rsidRPr="00F15DCC" w:rsidRDefault="0048552B">
            <w:pPr>
              <w:snapToGrid w:val="0"/>
              <w:spacing w:line="400" w:lineRule="exact"/>
              <w:jc w:val="center"/>
              <w:rPr>
                <w:b/>
                <w:bCs/>
                <w:kern w:val="0"/>
              </w:rPr>
            </w:pPr>
          </w:p>
        </w:tc>
        <w:tc>
          <w:tcPr>
            <w:tcW w:w="1887" w:type="dxa"/>
            <w:vAlign w:val="center"/>
          </w:tcPr>
          <w:p w:rsidR="0048552B" w:rsidRPr="00F15DCC" w:rsidRDefault="0048552B">
            <w:pPr>
              <w:snapToGrid w:val="0"/>
              <w:spacing w:line="400" w:lineRule="exact"/>
              <w:jc w:val="center"/>
              <w:rPr>
                <w:b/>
                <w:bCs/>
                <w:kern w:val="0"/>
              </w:rPr>
            </w:pPr>
          </w:p>
        </w:tc>
        <w:tc>
          <w:tcPr>
            <w:tcW w:w="1886" w:type="dxa"/>
            <w:vAlign w:val="center"/>
          </w:tcPr>
          <w:p w:rsidR="0048552B" w:rsidRPr="00F15DCC" w:rsidRDefault="0048552B">
            <w:pPr>
              <w:snapToGrid w:val="0"/>
              <w:spacing w:line="400" w:lineRule="exact"/>
              <w:jc w:val="center"/>
              <w:rPr>
                <w:b/>
                <w:bCs/>
                <w:kern w:val="0"/>
              </w:rPr>
            </w:pPr>
          </w:p>
        </w:tc>
        <w:tc>
          <w:tcPr>
            <w:tcW w:w="1566" w:type="dxa"/>
            <w:vAlign w:val="center"/>
          </w:tcPr>
          <w:p w:rsidR="0048552B" w:rsidRPr="00F15DCC" w:rsidRDefault="0048552B">
            <w:pPr>
              <w:snapToGrid w:val="0"/>
              <w:spacing w:line="400" w:lineRule="exact"/>
              <w:jc w:val="center"/>
              <w:rPr>
                <w:b/>
                <w:bCs/>
                <w:kern w:val="0"/>
              </w:rPr>
            </w:pPr>
          </w:p>
        </w:tc>
        <w:tc>
          <w:tcPr>
            <w:tcW w:w="1785" w:type="dxa"/>
            <w:vAlign w:val="center"/>
          </w:tcPr>
          <w:p w:rsidR="0048552B" w:rsidRPr="00F15DCC" w:rsidRDefault="0048552B">
            <w:pPr>
              <w:snapToGrid w:val="0"/>
              <w:spacing w:line="400" w:lineRule="exact"/>
              <w:jc w:val="center"/>
              <w:rPr>
                <w:b/>
                <w:bCs/>
                <w:kern w:val="0"/>
              </w:rPr>
            </w:pPr>
          </w:p>
        </w:tc>
        <w:tc>
          <w:tcPr>
            <w:tcW w:w="1402" w:type="dxa"/>
            <w:vAlign w:val="center"/>
          </w:tcPr>
          <w:p w:rsidR="0048552B" w:rsidRPr="00F15DCC" w:rsidRDefault="0048552B">
            <w:pPr>
              <w:snapToGrid w:val="0"/>
              <w:spacing w:line="400" w:lineRule="exact"/>
              <w:jc w:val="center"/>
              <w:rPr>
                <w:b/>
                <w:bCs/>
                <w:kern w:val="0"/>
              </w:rPr>
            </w:pPr>
          </w:p>
        </w:tc>
      </w:tr>
      <w:tr w:rsidR="0048552B" w:rsidRPr="00F15DCC">
        <w:trPr>
          <w:trHeight w:val="721"/>
        </w:trPr>
        <w:tc>
          <w:tcPr>
            <w:tcW w:w="803" w:type="dxa"/>
            <w:vAlign w:val="center"/>
          </w:tcPr>
          <w:p w:rsidR="0048552B" w:rsidRPr="00F15DCC" w:rsidRDefault="0048552B">
            <w:pPr>
              <w:snapToGrid w:val="0"/>
              <w:spacing w:line="400" w:lineRule="exact"/>
              <w:jc w:val="center"/>
              <w:rPr>
                <w:b/>
                <w:bCs/>
                <w:kern w:val="0"/>
              </w:rPr>
            </w:pPr>
          </w:p>
        </w:tc>
        <w:tc>
          <w:tcPr>
            <w:tcW w:w="1887" w:type="dxa"/>
            <w:vAlign w:val="center"/>
          </w:tcPr>
          <w:p w:rsidR="0048552B" w:rsidRPr="00F15DCC" w:rsidRDefault="0048552B">
            <w:pPr>
              <w:snapToGrid w:val="0"/>
              <w:spacing w:line="400" w:lineRule="exact"/>
              <w:jc w:val="center"/>
              <w:rPr>
                <w:b/>
                <w:bCs/>
                <w:kern w:val="0"/>
              </w:rPr>
            </w:pPr>
          </w:p>
        </w:tc>
        <w:tc>
          <w:tcPr>
            <w:tcW w:w="1886" w:type="dxa"/>
            <w:vAlign w:val="center"/>
          </w:tcPr>
          <w:p w:rsidR="0048552B" w:rsidRPr="00F15DCC" w:rsidRDefault="0048552B">
            <w:pPr>
              <w:snapToGrid w:val="0"/>
              <w:spacing w:line="400" w:lineRule="exact"/>
              <w:jc w:val="center"/>
              <w:rPr>
                <w:b/>
                <w:bCs/>
                <w:kern w:val="0"/>
              </w:rPr>
            </w:pPr>
          </w:p>
        </w:tc>
        <w:tc>
          <w:tcPr>
            <w:tcW w:w="1566" w:type="dxa"/>
            <w:vAlign w:val="center"/>
          </w:tcPr>
          <w:p w:rsidR="0048552B" w:rsidRPr="00F15DCC" w:rsidRDefault="0048552B">
            <w:pPr>
              <w:snapToGrid w:val="0"/>
              <w:spacing w:line="400" w:lineRule="exact"/>
              <w:jc w:val="center"/>
              <w:rPr>
                <w:b/>
                <w:bCs/>
                <w:kern w:val="0"/>
              </w:rPr>
            </w:pPr>
          </w:p>
        </w:tc>
        <w:tc>
          <w:tcPr>
            <w:tcW w:w="1785" w:type="dxa"/>
            <w:vAlign w:val="center"/>
          </w:tcPr>
          <w:p w:rsidR="0048552B" w:rsidRPr="00F15DCC" w:rsidRDefault="0048552B">
            <w:pPr>
              <w:snapToGrid w:val="0"/>
              <w:spacing w:line="400" w:lineRule="exact"/>
              <w:jc w:val="center"/>
              <w:rPr>
                <w:b/>
                <w:bCs/>
                <w:kern w:val="0"/>
              </w:rPr>
            </w:pPr>
          </w:p>
        </w:tc>
        <w:tc>
          <w:tcPr>
            <w:tcW w:w="1402" w:type="dxa"/>
            <w:vAlign w:val="center"/>
          </w:tcPr>
          <w:p w:rsidR="0048552B" w:rsidRPr="00F15DCC" w:rsidRDefault="0048552B">
            <w:pPr>
              <w:snapToGrid w:val="0"/>
              <w:spacing w:line="400" w:lineRule="exact"/>
              <w:jc w:val="center"/>
              <w:rPr>
                <w:b/>
                <w:bCs/>
                <w:kern w:val="0"/>
              </w:rPr>
            </w:pPr>
          </w:p>
        </w:tc>
      </w:tr>
      <w:tr w:rsidR="0048552B" w:rsidRPr="00F15DCC">
        <w:trPr>
          <w:trHeight w:val="721"/>
        </w:trPr>
        <w:tc>
          <w:tcPr>
            <w:tcW w:w="803" w:type="dxa"/>
            <w:vAlign w:val="center"/>
          </w:tcPr>
          <w:p w:rsidR="0048552B" w:rsidRPr="00F15DCC" w:rsidRDefault="0048552B">
            <w:pPr>
              <w:snapToGrid w:val="0"/>
              <w:spacing w:line="400" w:lineRule="exact"/>
              <w:jc w:val="center"/>
              <w:rPr>
                <w:b/>
                <w:bCs/>
                <w:kern w:val="0"/>
              </w:rPr>
            </w:pPr>
          </w:p>
        </w:tc>
        <w:tc>
          <w:tcPr>
            <w:tcW w:w="1887" w:type="dxa"/>
            <w:vAlign w:val="center"/>
          </w:tcPr>
          <w:p w:rsidR="0048552B" w:rsidRPr="00F15DCC" w:rsidRDefault="0048552B">
            <w:pPr>
              <w:snapToGrid w:val="0"/>
              <w:spacing w:line="400" w:lineRule="exact"/>
              <w:jc w:val="center"/>
              <w:rPr>
                <w:b/>
                <w:bCs/>
                <w:kern w:val="0"/>
              </w:rPr>
            </w:pPr>
          </w:p>
        </w:tc>
        <w:tc>
          <w:tcPr>
            <w:tcW w:w="1886" w:type="dxa"/>
            <w:vAlign w:val="center"/>
          </w:tcPr>
          <w:p w:rsidR="0048552B" w:rsidRPr="00F15DCC" w:rsidRDefault="0048552B">
            <w:pPr>
              <w:snapToGrid w:val="0"/>
              <w:spacing w:line="400" w:lineRule="exact"/>
              <w:jc w:val="center"/>
              <w:rPr>
                <w:b/>
                <w:bCs/>
                <w:kern w:val="0"/>
              </w:rPr>
            </w:pPr>
          </w:p>
        </w:tc>
        <w:tc>
          <w:tcPr>
            <w:tcW w:w="1566" w:type="dxa"/>
            <w:vAlign w:val="center"/>
          </w:tcPr>
          <w:p w:rsidR="0048552B" w:rsidRPr="00F15DCC" w:rsidRDefault="0048552B">
            <w:pPr>
              <w:snapToGrid w:val="0"/>
              <w:spacing w:line="400" w:lineRule="exact"/>
              <w:jc w:val="center"/>
              <w:rPr>
                <w:b/>
                <w:bCs/>
                <w:kern w:val="0"/>
              </w:rPr>
            </w:pPr>
          </w:p>
        </w:tc>
        <w:tc>
          <w:tcPr>
            <w:tcW w:w="1785" w:type="dxa"/>
            <w:vAlign w:val="center"/>
          </w:tcPr>
          <w:p w:rsidR="0048552B" w:rsidRPr="00F15DCC" w:rsidRDefault="0048552B">
            <w:pPr>
              <w:snapToGrid w:val="0"/>
              <w:spacing w:line="400" w:lineRule="exact"/>
              <w:jc w:val="center"/>
              <w:rPr>
                <w:b/>
                <w:bCs/>
                <w:kern w:val="0"/>
              </w:rPr>
            </w:pPr>
          </w:p>
        </w:tc>
        <w:tc>
          <w:tcPr>
            <w:tcW w:w="1402" w:type="dxa"/>
            <w:vAlign w:val="center"/>
          </w:tcPr>
          <w:p w:rsidR="0048552B" w:rsidRPr="00F15DCC" w:rsidRDefault="0048552B">
            <w:pPr>
              <w:snapToGrid w:val="0"/>
              <w:spacing w:line="400" w:lineRule="exact"/>
              <w:jc w:val="center"/>
              <w:rPr>
                <w:b/>
                <w:bCs/>
                <w:kern w:val="0"/>
              </w:rPr>
            </w:pPr>
          </w:p>
        </w:tc>
      </w:tr>
      <w:tr w:rsidR="0048552B" w:rsidRPr="00F15DCC">
        <w:trPr>
          <w:trHeight w:val="748"/>
        </w:trPr>
        <w:tc>
          <w:tcPr>
            <w:tcW w:w="803" w:type="dxa"/>
            <w:vAlign w:val="center"/>
          </w:tcPr>
          <w:p w:rsidR="0048552B" w:rsidRPr="00F15DCC" w:rsidRDefault="0048552B">
            <w:pPr>
              <w:snapToGrid w:val="0"/>
              <w:spacing w:line="400" w:lineRule="exact"/>
              <w:jc w:val="center"/>
              <w:rPr>
                <w:b/>
                <w:bCs/>
                <w:kern w:val="0"/>
              </w:rPr>
            </w:pPr>
          </w:p>
        </w:tc>
        <w:tc>
          <w:tcPr>
            <w:tcW w:w="1887" w:type="dxa"/>
            <w:vAlign w:val="center"/>
          </w:tcPr>
          <w:p w:rsidR="0048552B" w:rsidRPr="00F15DCC" w:rsidRDefault="0048552B">
            <w:pPr>
              <w:snapToGrid w:val="0"/>
              <w:spacing w:line="400" w:lineRule="exact"/>
              <w:jc w:val="center"/>
              <w:rPr>
                <w:b/>
                <w:bCs/>
                <w:kern w:val="0"/>
              </w:rPr>
            </w:pPr>
          </w:p>
        </w:tc>
        <w:tc>
          <w:tcPr>
            <w:tcW w:w="1886" w:type="dxa"/>
            <w:vAlign w:val="center"/>
          </w:tcPr>
          <w:p w:rsidR="0048552B" w:rsidRPr="00F15DCC" w:rsidRDefault="0048552B">
            <w:pPr>
              <w:snapToGrid w:val="0"/>
              <w:spacing w:line="400" w:lineRule="exact"/>
              <w:jc w:val="center"/>
              <w:rPr>
                <w:b/>
                <w:bCs/>
                <w:kern w:val="0"/>
              </w:rPr>
            </w:pPr>
          </w:p>
        </w:tc>
        <w:tc>
          <w:tcPr>
            <w:tcW w:w="1566" w:type="dxa"/>
            <w:vAlign w:val="center"/>
          </w:tcPr>
          <w:p w:rsidR="0048552B" w:rsidRPr="00F15DCC" w:rsidRDefault="0048552B">
            <w:pPr>
              <w:snapToGrid w:val="0"/>
              <w:spacing w:line="400" w:lineRule="exact"/>
              <w:jc w:val="center"/>
              <w:rPr>
                <w:b/>
                <w:bCs/>
                <w:kern w:val="0"/>
              </w:rPr>
            </w:pPr>
          </w:p>
        </w:tc>
        <w:tc>
          <w:tcPr>
            <w:tcW w:w="1785" w:type="dxa"/>
            <w:vAlign w:val="center"/>
          </w:tcPr>
          <w:p w:rsidR="0048552B" w:rsidRPr="00F15DCC" w:rsidRDefault="0048552B">
            <w:pPr>
              <w:snapToGrid w:val="0"/>
              <w:spacing w:line="400" w:lineRule="exact"/>
              <w:jc w:val="center"/>
              <w:rPr>
                <w:b/>
                <w:bCs/>
                <w:kern w:val="0"/>
              </w:rPr>
            </w:pPr>
          </w:p>
        </w:tc>
        <w:tc>
          <w:tcPr>
            <w:tcW w:w="1402" w:type="dxa"/>
            <w:vAlign w:val="center"/>
          </w:tcPr>
          <w:p w:rsidR="0048552B" w:rsidRPr="00F15DCC" w:rsidRDefault="0048552B">
            <w:pPr>
              <w:snapToGrid w:val="0"/>
              <w:spacing w:line="400" w:lineRule="exact"/>
              <w:jc w:val="center"/>
              <w:rPr>
                <w:b/>
                <w:bCs/>
                <w:kern w:val="0"/>
              </w:rPr>
            </w:pPr>
          </w:p>
        </w:tc>
      </w:tr>
    </w:tbl>
    <w:p w:rsidR="0048552B" w:rsidRPr="00F15DCC" w:rsidRDefault="0048552B">
      <w:pPr>
        <w:snapToGrid w:val="0"/>
        <w:spacing w:line="400" w:lineRule="exact"/>
        <w:rPr>
          <w:b/>
          <w:bCs/>
          <w:kern w:val="0"/>
          <w:sz w:val="24"/>
          <w:szCs w:val="24"/>
        </w:rPr>
      </w:pPr>
    </w:p>
    <w:p w:rsidR="0048552B" w:rsidRPr="00F15DCC" w:rsidRDefault="00A63859">
      <w:pPr>
        <w:snapToGrid w:val="0"/>
        <w:spacing w:line="400" w:lineRule="exact"/>
        <w:jc w:val="left"/>
        <w:rPr>
          <w:sz w:val="24"/>
          <w:szCs w:val="24"/>
        </w:rPr>
      </w:pPr>
      <w:r w:rsidRPr="00F15DCC">
        <w:rPr>
          <w:sz w:val="24"/>
          <w:szCs w:val="24"/>
        </w:rPr>
        <w:t xml:space="preserve">   </w:t>
      </w:r>
      <w:r w:rsidRPr="00F15DCC">
        <w:rPr>
          <w:sz w:val="24"/>
          <w:szCs w:val="24"/>
        </w:rPr>
        <w:t>投标人名称（盖单位章）：</w:t>
      </w:r>
    </w:p>
    <w:p w:rsidR="0048552B" w:rsidRPr="00F15DCC" w:rsidRDefault="00A63859">
      <w:pPr>
        <w:snapToGrid w:val="0"/>
        <w:spacing w:line="400" w:lineRule="exact"/>
        <w:jc w:val="left"/>
        <w:rPr>
          <w:sz w:val="24"/>
          <w:szCs w:val="24"/>
        </w:rPr>
      </w:pPr>
      <w:r w:rsidRPr="00F15DCC">
        <w:rPr>
          <w:sz w:val="24"/>
          <w:szCs w:val="24"/>
        </w:rPr>
        <w:t xml:space="preserve">   </w:t>
      </w:r>
      <w:r w:rsidRPr="00F15DCC">
        <w:rPr>
          <w:sz w:val="24"/>
          <w:szCs w:val="24"/>
        </w:rPr>
        <w:t>法定代表人（负责人、自然人）或其委托代理人签字：</w:t>
      </w:r>
    </w:p>
    <w:p w:rsidR="0048552B" w:rsidRPr="00F15DCC" w:rsidRDefault="00A63859">
      <w:pPr>
        <w:snapToGrid w:val="0"/>
        <w:spacing w:line="400" w:lineRule="exact"/>
        <w:jc w:val="left"/>
        <w:rPr>
          <w:b/>
          <w:bCs/>
          <w:kern w:val="0"/>
          <w:sz w:val="24"/>
          <w:szCs w:val="24"/>
        </w:rPr>
      </w:pPr>
      <w:r w:rsidRPr="00F15DCC">
        <w:rPr>
          <w:sz w:val="24"/>
          <w:szCs w:val="24"/>
        </w:rPr>
        <w:t xml:space="preserve">   </w:t>
      </w:r>
      <w:r w:rsidRPr="00F15DCC">
        <w:rPr>
          <w:sz w:val="24"/>
          <w:szCs w:val="24"/>
        </w:rPr>
        <w:t>日期：</w:t>
      </w:r>
      <w:r w:rsidRPr="00F15DCC">
        <w:rPr>
          <w:sz w:val="24"/>
          <w:szCs w:val="24"/>
        </w:rPr>
        <w:t xml:space="preserve">        </w:t>
      </w:r>
      <w:r w:rsidRPr="00F15DCC">
        <w:rPr>
          <w:sz w:val="24"/>
          <w:szCs w:val="24"/>
        </w:rPr>
        <w:t>年</w:t>
      </w:r>
      <w:r w:rsidRPr="00F15DCC">
        <w:rPr>
          <w:sz w:val="24"/>
          <w:szCs w:val="24"/>
        </w:rPr>
        <w:t xml:space="preserve">    </w:t>
      </w:r>
      <w:r w:rsidRPr="00F15DCC">
        <w:rPr>
          <w:sz w:val="24"/>
          <w:szCs w:val="24"/>
        </w:rPr>
        <w:t>月</w:t>
      </w:r>
      <w:r w:rsidRPr="00F15DCC">
        <w:rPr>
          <w:sz w:val="24"/>
          <w:szCs w:val="24"/>
        </w:rPr>
        <w:t xml:space="preserve">    </w:t>
      </w:r>
      <w:r w:rsidRPr="00F15DCC">
        <w:rPr>
          <w:sz w:val="24"/>
          <w:szCs w:val="24"/>
        </w:rPr>
        <w:t>日</w:t>
      </w:r>
    </w:p>
    <w:p w:rsidR="0048552B" w:rsidRPr="00F15DCC" w:rsidRDefault="0048552B">
      <w:pPr>
        <w:snapToGrid w:val="0"/>
        <w:spacing w:line="400" w:lineRule="exact"/>
        <w:jc w:val="left"/>
        <w:rPr>
          <w:b/>
          <w:bCs/>
          <w:kern w:val="0"/>
          <w:sz w:val="24"/>
          <w:szCs w:val="24"/>
        </w:rPr>
      </w:pPr>
    </w:p>
    <w:p w:rsidR="0048552B" w:rsidRPr="00F15DCC" w:rsidRDefault="00A63859">
      <w:pPr>
        <w:snapToGrid w:val="0"/>
        <w:spacing w:line="400" w:lineRule="exact"/>
        <w:jc w:val="left"/>
        <w:rPr>
          <w:kern w:val="0"/>
          <w:sz w:val="24"/>
          <w:szCs w:val="24"/>
        </w:rPr>
      </w:pPr>
      <w:r w:rsidRPr="00F15DCC">
        <w:rPr>
          <w:kern w:val="0"/>
          <w:sz w:val="24"/>
          <w:szCs w:val="24"/>
        </w:rPr>
        <w:t>说明：货物的主要技术参数和技术指标可另页描述。含：</w:t>
      </w:r>
      <w:r w:rsidRPr="00F15DCC">
        <w:rPr>
          <w:kern w:val="0"/>
          <w:sz w:val="24"/>
          <w:szCs w:val="24"/>
        </w:rPr>
        <w:t xml:space="preserve">    </w:t>
      </w:r>
    </w:p>
    <w:p w:rsidR="0048552B" w:rsidRPr="00F15DCC" w:rsidRDefault="00A63859">
      <w:pPr>
        <w:snapToGrid w:val="0"/>
        <w:spacing w:line="400" w:lineRule="exact"/>
        <w:jc w:val="left"/>
        <w:rPr>
          <w:kern w:val="0"/>
          <w:sz w:val="24"/>
          <w:szCs w:val="24"/>
        </w:rPr>
      </w:pPr>
      <w:r w:rsidRPr="00F15DCC">
        <w:rPr>
          <w:kern w:val="0"/>
          <w:sz w:val="24"/>
          <w:szCs w:val="24"/>
        </w:rPr>
        <w:t xml:space="preserve">      (1)</w:t>
      </w:r>
      <w:r w:rsidRPr="00F15DCC">
        <w:rPr>
          <w:kern w:val="0"/>
          <w:sz w:val="24"/>
          <w:szCs w:val="24"/>
        </w:rPr>
        <w:t>供货范围清单</w:t>
      </w:r>
      <w:r w:rsidRPr="00F15DCC">
        <w:rPr>
          <w:kern w:val="0"/>
          <w:sz w:val="24"/>
          <w:szCs w:val="24"/>
        </w:rPr>
        <w:t xml:space="preserve">    </w:t>
      </w:r>
    </w:p>
    <w:p w:rsidR="0048552B" w:rsidRPr="00F15DCC" w:rsidRDefault="00A63859">
      <w:pPr>
        <w:snapToGrid w:val="0"/>
        <w:spacing w:line="400" w:lineRule="exact"/>
        <w:jc w:val="left"/>
        <w:rPr>
          <w:kern w:val="0"/>
          <w:sz w:val="24"/>
          <w:szCs w:val="24"/>
        </w:rPr>
      </w:pPr>
      <w:r w:rsidRPr="00F15DCC">
        <w:rPr>
          <w:kern w:val="0"/>
          <w:sz w:val="24"/>
          <w:szCs w:val="24"/>
        </w:rPr>
        <w:t xml:space="preserve">      </w:t>
      </w:r>
      <w:r w:rsidRPr="00F15DCC">
        <w:rPr>
          <w:kern w:val="0"/>
          <w:sz w:val="24"/>
          <w:szCs w:val="24"/>
        </w:rPr>
        <w:t>本清单应列明组成货物的主要件和关键件的名称、数量、品牌型号、规格参数、原产地；</w:t>
      </w:r>
      <w:r w:rsidRPr="00F15DCC">
        <w:rPr>
          <w:kern w:val="0"/>
          <w:sz w:val="24"/>
          <w:szCs w:val="24"/>
        </w:rPr>
        <w:t xml:space="preserve">    </w:t>
      </w:r>
    </w:p>
    <w:p w:rsidR="0048552B" w:rsidRPr="00F15DCC" w:rsidRDefault="00A63859">
      <w:pPr>
        <w:snapToGrid w:val="0"/>
        <w:spacing w:line="400" w:lineRule="exact"/>
        <w:jc w:val="left"/>
        <w:rPr>
          <w:kern w:val="0"/>
          <w:sz w:val="24"/>
          <w:szCs w:val="24"/>
        </w:rPr>
      </w:pPr>
      <w:r w:rsidRPr="00F15DCC">
        <w:rPr>
          <w:kern w:val="0"/>
          <w:sz w:val="24"/>
          <w:szCs w:val="24"/>
        </w:rPr>
        <w:t xml:space="preserve">      (2)</w:t>
      </w:r>
      <w:r w:rsidRPr="00F15DCC">
        <w:rPr>
          <w:kern w:val="0"/>
          <w:sz w:val="24"/>
          <w:szCs w:val="24"/>
        </w:rPr>
        <w:t>图纸、彩图等（附效果样图）；</w:t>
      </w:r>
      <w:r w:rsidRPr="00F15DCC">
        <w:rPr>
          <w:kern w:val="0"/>
          <w:sz w:val="24"/>
          <w:szCs w:val="24"/>
        </w:rPr>
        <w:t xml:space="preserve">    </w:t>
      </w:r>
    </w:p>
    <w:p w:rsidR="0048552B" w:rsidRPr="00F15DCC" w:rsidRDefault="00A63859">
      <w:pPr>
        <w:snapToGrid w:val="0"/>
        <w:spacing w:line="400" w:lineRule="exact"/>
        <w:jc w:val="left"/>
        <w:rPr>
          <w:b/>
          <w:bCs/>
          <w:kern w:val="0"/>
          <w:sz w:val="24"/>
          <w:szCs w:val="24"/>
        </w:rPr>
      </w:pPr>
      <w:r w:rsidRPr="00F15DCC">
        <w:rPr>
          <w:kern w:val="0"/>
          <w:sz w:val="24"/>
          <w:szCs w:val="24"/>
        </w:rPr>
        <w:t xml:space="preserve">      (3)</w:t>
      </w:r>
      <w:r w:rsidRPr="00F15DCC">
        <w:rPr>
          <w:kern w:val="0"/>
          <w:sz w:val="24"/>
          <w:szCs w:val="24"/>
        </w:rPr>
        <w:t>实施本项目的详细技术文档及其内容说明。</w:t>
      </w:r>
    </w:p>
    <w:p w:rsidR="0048552B" w:rsidRPr="00F15DCC" w:rsidRDefault="00A63859">
      <w:pPr>
        <w:snapToGrid w:val="0"/>
        <w:spacing w:line="400" w:lineRule="exact"/>
        <w:rPr>
          <w:sz w:val="24"/>
          <w:szCs w:val="24"/>
        </w:rPr>
      </w:pPr>
      <w:r w:rsidRPr="00F15DCC">
        <w:rPr>
          <w:b/>
          <w:bCs/>
          <w:kern w:val="0"/>
          <w:sz w:val="24"/>
          <w:szCs w:val="24"/>
        </w:rPr>
        <w:br w:type="page"/>
      </w:r>
      <w:r w:rsidRPr="00F15DCC">
        <w:rPr>
          <w:b/>
          <w:sz w:val="24"/>
          <w:szCs w:val="24"/>
        </w:rPr>
        <w:lastRenderedPageBreak/>
        <w:t>5</w:t>
      </w:r>
      <w:r w:rsidRPr="00F15DCC">
        <w:rPr>
          <w:b/>
          <w:sz w:val="24"/>
          <w:szCs w:val="24"/>
        </w:rPr>
        <w:t>、技术偏离表格式：</w:t>
      </w:r>
    </w:p>
    <w:p w:rsidR="0048552B" w:rsidRPr="00F15DCC" w:rsidRDefault="00A63859">
      <w:pPr>
        <w:adjustRightInd w:val="0"/>
        <w:snapToGrid w:val="0"/>
        <w:spacing w:line="400" w:lineRule="exact"/>
        <w:jc w:val="center"/>
        <w:rPr>
          <w:sz w:val="24"/>
          <w:szCs w:val="24"/>
        </w:rPr>
      </w:pPr>
      <w:r w:rsidRPr="00F15DCC">
        <w:rPr>
          <w:b/>
          <w:bCs/>
          <w:sz w:val="24"/>
          <w:szCs w:val="24"/>
        </w:rPr>
        <w:t>技术偏离表</w:t>
      </w:r>
    </w:p>
    <w:p w:rsidR="0048552B" w:rsidRPr="00F15DCC" w:rsidRDefault="00A63859">
      <w:pPr>
        <w:adjustRightInd w:val="0"/>
        <w:snapToGrid w:val="0"/>
        <w:spacing w:line="400" w:lineRule="exact"/>
        <w:jc w:val="left"/>
        <w:rPr>
          <w:b/>
          <w:sz w:val="24"/>
          <w:szCs w:val="24"/>
        </w:rPr>
      </w:pPr>
      <w:r w:rsidRPr="00F15DCC">
        <w:rPr>
          <w:sz w:val="24"/>
          <w:szCs w:val="24"/>
        </w:rPr>
        <w:t>项目名称：</w:t>
      </w:r>
    </w:p>
    <w:p w:rsidR="0048552B" w:rsidRPr="00F15DCC" w:rsidRDefault="00A63859">
      <w:pPr>
        <w:adjustRightInd w:val="0"/>
        <w:snapToGrid w:val="0"/>
        <w:spacing w:line="400" w:lineRule="exact"/>
        <w:jc w:val="left"/>
        <w:rPr>
          <w:sz w:val="24"/>
          <w:szCs w:val="24"/>
          <w:u w:val="single"/>
        </w:rPr>
      </w:pPr>
      <w:r w:rsidRPr="00F15DCC">
        <w:rPr>
          <w:sz w:val="24"/>
          <w:szCs w:val="24"/>
        </w:rPr>
        <w:t>项目编号：</w:t>
      </w:r>
    </w:p>
    <w:p w:rsidR="0048552B" w:rsidRPr="00F15DCC" w:rsidRDefault="00A63859">
      <w:pPr>
        <w:adjustRightInd w:val="0"/>
        <w:snapToGrid w:val="0"/>
        <w:spacing w:line="400" w:lineRule="exact"/>
        <w:jc w:val="left"/>
        <w:rPr>
          <w:sz w:val="24"/>
          <w:szCs w:val="24"/>
        </w:rPr>
      </w:pPr>
      <w:r w:rsidRPr="00F15DCC">
        <w:rPr>
          <w:sz w:val="24"/>
          <w:szCs w:val="24"/>
        </w:rPr>
        <w:t>标包编号及内容：</w:t>
      </w:r>
      <w:r w:rsidRPr="00F15DCC">
        <w:rPr>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53"/>
        <w:gridCol w:w="2674"/>
        <w:gridCol w:w="2238"/>
        <w:gridCol w:w="1925"/>
        <w:gridCol w:w="1243"/>
      </w:tblGrid>
      <w:tr w:rsidR="0048552B" w:rsidRPr="00F15DCC">
        <w:trPr>
          <w:cantSplit/>
          <w:trHeight w:val="409"/>
          <w:jc w:val="center"/>
        </w:trPr>
        <w:tc>
          <w:tcPr>
            <w:tcW w:w="4427" w:type="dxa"/>
            <w:gridSpan w:val="2"/>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招标文件要求</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投标文件响应</w:t>
            </w:r>
          </w:p>
        </w:tc>
        <w:tc>
          <w:tcPr>
            <w:tcW w:w="1243" w:type="dxa"/>
            <w:vMerge w:val="restart"/>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偏离情况</w:t>
            </w:r>
          </w:p>
        </w:tc>
      </w:tr>
      <w:tr w:rsidR="0048552B" w:rsidRPr="00F15DCC">
        <w:trPr>
          <w:cantSplit/>
          <w:trHeight w:val="496"/>
          <w:jc w:val="center"/>
        </w:trPr>
        <w:tc>
          <w:tcPr>
            <w:tcW w:w="1753"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项目</w:t>
            </w:r>
          </w:p>
        </w:tc>
        <w:tc>
          <w:tcPr>
            <w:tcW w:w="2674"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要求</w:t>
            </w:r>
          </w:p>
        </w:tc>
        <w:tc>
          <w:tcPr>
            <w:tcW w:w="2238"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名称</w:t>
            </w:r>
          </w:p>
        </w:tc>
        <w:tc>
          <w:tcPr>
            <w:tcW w:w="1925" w:type="dxa"/>
            <w:tcBorders>
              <w:top w:val="single" w:sz="4" w:space="0" w:color="auto"/>
              <w:left w:val="single" w:sz="4" w:space="0" w:color="auto"/>
              <w:bottom w:val="single" w:sz="4" w:space="0" w:color="auto"/>
              <w:right w:val="single" w:sz="4" w:space="0" w:color="auto"/>
            </w:tcBorders>
            <w:vAlign w:val="center"/>
          </w:tcPr>
          <w:p w:rsidR="0048552B" w:rsidRPr="00F15DCC" w:rsidRDefault="00A63859">
            <w:pPr>
              <w:adjustRightInd w:val="0"/>
              <w:snapToGrid w:val="0"/>
              <w:spacing w:line="400" w:lineRule="exact"/>
              <w:jc w:val="center"/>
              <w:rPr>
                <w:sz w:val="24"/>
                <w:szCs w:val="24"/>
              </w:rPr>
            </w:pPr>
            <w:r w:rsidRPr="00F15DCC">
              <w:rPr>
                <w:sz w:val="24"/>
                <w:szCs w:val="24"/>
              </w:rPr>
              <w:t>性能及指标</w:t>
            </w:r>
          </w:p>
        </w:tc>
        <w:tc>
          <w:tcPr>
            <w:tcW w:w="1243" w:type="dxa"/>
            <w:vMerge/>
            <w:tcBorders>
              <w:top w:val="single" w:sz="4" w:space="0" w:color="auto"/>
              <w:left w:val="single" w:sz="4" w:space="0" w:color="auto"/>
              <w:bottom w:val="single" w:sz="4" w:space="0" w:color="auto"/>
              <w:right w:val="single" w:sz="4" w:space="0" w:color="auto"/>
            </w:tcBorders>
            <w:vAlign w:val="center"/>
          </w:tcPr>
          <w:p w:rsidR="0048552B" w:rsidRPr="00F15DCC" w:rsidRDefault="0048552B">
            <w:pPr>
              <w:widowControl/>
              <w:adjustRightInd w:val="0"/>
              <w:snapToGrid w:val="0"/>
              <w:spacing w:line="400" w:lineRule="exact"/>
              <w:jc w:val="center"/>
              <w:rPr>
                <w:sz w:val="24"/>
                <w:szCs w:val="24"/>
              </w:rPr>
            </w:pPr>
          </w:p>
        </w:tc>
      </w:tr>
      <w:tr w:rsidR="0048552B" w:rsidRPr="00F15DCC">
        <w:trPr>
          <w:trHeight w:val="445"/>
          <w:jc w:val="center"/>
        </w:trPr>
        <w:tc>
          <w:tcPr>
            <w:tcW w:w="175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r>
      <w:tr w:rsidR="0048552B" w:rsidRPr="00F15DCC">
        <w:trPr>
          <w:trHeight w:val="445"/>
          <w:jc w:val="center"/>
        </w:trPr>
        <w:tc>
          <w:tcPr>
            <w:tcW w:w="175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r>
      <w:tr w:rsidR="0048552B" w:rsidRPr="00F15DCC">
        <w:trPr>
          <w:trHeight w:val="445"/>
          <w:jc w:val="center"/>
        </w:trPr>
        <w:tc>
          <w:tcPr>
            <w:tcW w:w="175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r>
      <w:tr w:rsidR="0048552B" w:rsidRPr="00F15DCC">
        <w:trPr>
          <w:trHeight w:val="445"/>
          <w:jc w:val="center"/>
        </w:trPr>
        <w:tc>
          <w:tcPr>
            <w:tcW w:w="175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r>
      <w:tr w:rsidR="0048552B" w:rsidRPr="00F15DCC">
        <w:trPr>
          <w:trHeight w:val="455"/>
          <w:jc w:val="center"/>
        </w:trPr>
        <w:tc>
          <w:tcPr>
            <w:tcW w:w="175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674"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925"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c>
          <w:tcPr>
            <w:tcW w:w="1243" w:type="dxa"/>
            <w:tcBorders>
              <w:top w:val="single" w:sz="4" w:space="0" w:color="auto"/>
              <w:left w:val="single" w:sz="4" w:space="0" w:color="auto"/>
              <w:bottom w:val="single" w:sz="4" w:space="0" w:color="auto"/>
              <w:right w:val="single" w:sz="4" w:space="0" w:color="auto"/>
            </w:tcBorders>
            <w:vAlign w:val="center"/>
          </w:tcPr>
          <w:p w:rsidR="0048552B" w:rsidRPr="00F15DCC" w:rsidRDefault="0048552B">
            <w:pPr>
              <w:adjustRightInd w:val="0"/>
              <w:snapToGrid w:val="0"/>
              <w:spacing w:line="400" w:lineRule="exact"/>
              <w:jc w:val="center"/>
              <w:rPr>
                <w:sz w:val="24"/>
                <w:szCs w:val="24"/>
              </w:rPr>
            </w:pPr>
          </w:p>
        </w:tc>
      </w:tr>
    </w:tbl>
    <w:p w:rsidR="0048552B" w:rsidRPr="00F15DCC" w:rsidRDefault="00A63859">
      <w:pPr>
        <w:adjustRightInd w:val="0"/>
        <w:snapToGrid w:val="0"/>
        <w:spacing w:line="400" w:lineRule="exact"/>
        <w:rPr>
          <w:b/>
          <w:bCs/>
          <w:spacing w:val="20"/>
          <w:sz w:val="24"/>
          <w:szCs w:val="24"/>
        </w:rPr>
      </w:pPr>
      <w:r w:rsidRPr="00F15DCC">
        <w:rPr>
          <w:b/>
          <w:bCs/>
          <w:sz w:val="24"/>
          <w:szCs w:val="24"/>
        </w:rPr>
        <w:t>注：投标人应根据投标设备的性能指标、对照招标文件要求在</w:t>
      </w:r>
      <w:r w:rsidRPr="00F15DCC">
        <w:rPr>
          <w:b/>
          <w:bCs/>
          <w:sz w:val="24"/>
          <w:szCs w:val="24"/>
        </w:rPr>
        <w:t>“</w:t>
      </w:r>
      <w:r w:rsidRPr="00F15DCC">
        <w:rPr>
          <w:b/>
          <w:bCs/>
          <w:sz w:val="24"/>
          <w:szCs w:val="24"/>
        </w:rPr>
        <w:t>偏离情况</w:t>
      </w:r>
      <w:r w:rsidRPr="00F15DCC">
        <w:rPr>
          <w:b/>
          <w:bCs/>
          <w:sz w:val="24"/>
          <w:szCs w:val="24"/>
        </w:rPr>
        <w:t>”</w:t>
      </w:r>
      <w:r w:rsidRPr="00F15DCC">
        <w:rPr>
          <w:b/>
          <w:bCs/>
          <w:sz w:val="24"/>
          <w:szCs w:val="24"/>
        </w:rPr>
        <w:t>栏注明</w:t>
      </w:r>
      <w:r w:rsidRPr="00F15DCC">
        <w:rPr>
          <w:b/>
          <w:bCs/>
          <w:sz w:val="24"/>
          <w:szCs w:val="24"/>
        </w:rPr>
        <w:t>“</w:t>
      </w:r>
      <w:r w:rsidRPr="00F15DCC">
        <w:rPr>
          <w:b/>
          <w:bCs/>
          <w:sz w:val="24"/>
          <w:szCs w:val="24"/>
        </w:rPr>
        <w:t>正偏离</w:t>
      </w:r>
      <w:r w:rsidRPr="00F15DCC">
        <w:rPr>
          <w:b/>
          <w:bCs/>
          <w:sz w:val="24"/>
          <w:szCs w:val="24"/>
        </w:rPr>
        <w:t>”</w:t>
      </w:r>
      <w:r w:rsidRPr="00F15DCC">
        <w:rPr>
          <w:b/>
          <w:bCs/>
          <w:sz w:val="24"/>
          <w:szCs w:val="24"/>
        </w:rPr>
        <w:t>、</w:t>
      </w:r>
      <w:r w:rsidRPr="00F15DCC">
        <w:rPr>
          <w:b/>
          <w:bCs/>
          <w:sz w:val="24"/>
          <w:szCs w:val="24"/>
        </w:rPr>
        <w:t>“</w:t>
      </w:r>
      <w:r w:rsidRPr="00F15DCC">
        <w:rPr>
          <w:b/>
          <w:bCs/>
          <w:sz w:val="24"/>
          <w:szCs w:val="24"/>
        </w:rPr>
        <w:t>负偏离</w:t>
      </w:r>
      <w:r w:rsidRPr="00F15DCC">
        <w:rPr>
          <w:b/>
          <w:bCs/>
          <w:sz w:val="24"/>
          <w:szCs w:val="24"/>
        </w:rPr>
        <w:t>”</w:t>
      </w:r>
      <w:r w:rsidRPr="00F15DCC">
        <w:rPr>
          <w:b/>
          <w:bCs/>
          <w:sz w:val="24"/>
          <w:szCs w:val="24"/>
        </w:rPr>
        <w:t>或</w:t>
      </w:r>
      <w:r w:rsidRPr="00F15DCC">
        <w:rPr>
          <w:b/>
          <w:bCs/>
          <w:sz w:val="24"/>
          <w:szCs w:val="24"/>
        </w:rPr>
        <w:t>“</w:t>
      </w:r>
      <w:r w:rsidRPr="00F15DCC">
        <w:rPr>
          <w:b/>
          <w:bCs/>
          <w:sz w:val="24"/>
          <w:szCs w:val="24"/>
        </w:rPr>
        <w:t>无偏离</w:t>
      </w:r>
      <w:r w:rsidRPr="00F15DCC">
        <w:rPr>
          <w:b/>
          <w:bCs/>
          <w:sz w:val="24"/>
          <w:szCs w:val="24"/>
        </w:rPr>
        <w:t>”</w:t>
      </w:r>
      <w:r w:rsidRPr="00F15DCC">
        <w:rPr>
          <w:b/>
          <w:bCs/>
          <w:sz w:val="24"/>
          <w:szCs w:val="24"/>
        </w:rPr>
        <w:t>。未注明偏离的，视为完全响应。投标人提供投标设备的性能指标与实际不符的且产生偏离的，评标委员会有权认定该投标文件为无效响应。</w:t>
      </w:r>
    </w:p>
    <w:p w:rsidR="0048552B" w:rsidRPr="00F15DCC" w:rsidRDefault="0048552B">
      <w:pPr>
        <w:adjustRightInd w:val="0"/>
        <w:snapToGrid w:val="0"/>
        <w:spacing w:line="400" w:lineRule="exact"/>
        <w:ind w:rightChars="-389" w:right="-817"/>
        <w:rPr>
          <w:sz w:val="24"/>
          <w:szCs w:val="24"/>
        </w:rPr>
      </w:pP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投标人名称（盖章）：</w:t>
      </w:r>
    </w:p>
    <w:p w:rsidR="0048552B" w:rsidRPr="00F15DCC" w:rsidRDefault="00A63859">
      <w:pPr>
        <w:adjustRightInd w:val="0"/>
        <w:snapToGrid w:val="0"/>
        <w:spacing w:line="400" w:lineRule="exact"/>
        <w:ind w:leftChars="-2" w:left="-4" w:rightChars="-389" w:right="-817" w:firstLine="2"/>
        <w:rPr>
          <w:sz w:val="24"/>
          <w:szCs w:val="24"/>
        </w:rPr>
      </w:pPr>
      <w:r w:rsidRPr="00F15DCC">
        <w:rPr>
          <w:sz w:val="24"/>
          <w:szCs w:val="24"/>
        </w:rPr>
        <w:t>法定代表人（负责人、自然人）或授权代表（签字）：</w:t>
      </w:r>
    </w:p>
    <w:p w:rsidR="0048552B" w:rsidRPr="00F15DCC" w:rsidRDefault="00A63859">
      <w:pPr>
        <w:adjustRightInd w:val="0"/>
        <w:snapToGrid w:val="0"/>
        <w:spacing w:line="400" w:lineRule="exact"/>
        <w:ind w:leftChars="-1" w:left="-2" w:rightChars="-389" w:right="-817" w:firstLine="2"/>
        <w:jc w:val="left"/>
        <w:rPr>
          <w:sz w:val="24"/>
          <w:szCs w:val="24"/>
        </w:rPr>
      </w:pPr>
      <w:r w:rsidRPr="00F15DCC">
        <w:rPr>
          <w:sz w:val="24"/>
          <w:szCs w:val="24"/>
        </w:rPr>
        <w:t>日期：</w:t>
      </w:r>
      <w:r w:rsidRPr="00F15DCC">
        <w:rPr>
          <w:sz w:val="24"/>
          <w:szCs w:val="24"/>
        </w:rPr>
        <w:t xml:space="preserve">    </w:t>
      </w:r>
      <w:r w:rsidRPr="00F15DCC">
        <w:rPr>
          <w:sz w:val="24"/>
          <w:szCs w:val="24"/>
        </w:rPr>
        <w:t>年</w:t>
      </w:r>
      <w:r w:rsidRPr="00F15DCC">
        <w:rPr>
          <w:sz w:val="24"/>
          <w:szCs w:val="24"/>
        </w:rPr>
        <w:t xml:space="preserve">   </w:t>
      </w:r>
      <w:r w:rsidRPr="00F15DCC">
        <w:rPr>
          <w:sz w:val="24"/>
          <w:szCs w:val="24"/>
        </w:rPr>
        <w:t>月</w:t>
      </w:r>
      <w:r w:rsidRPr="00F15DCC">
        <w:rPr>
          <w:sz w:val="24"/>
          <w:szCs w:val="24"/>
        </w:rPr>
        <w:t xml:space="preserve">   </w:t>
      </w:r>
      <w:r w:rsidRPr="00F15DCC">
        <w:rPr>
          <w:sz w:val="24"/>
          <w:szCs w:val="24"/>
        </w:rPr>
        <w:t>日</w:t>
      </w:r>
    </w:p>
    <w:p w:rsidR="0048552B" w:rsidRPr="00F15DCC" w:rsidRDefault="0048552B">
      <w:pPr>
        <w:adjustRightInd w:val="0"/>
        <w:snapToGrid w:val="0"/>
        <w:spacing w:line="400" w:lineRule="exact"/>
        <w:ind w:leftChars="-1" w:left="-2" w:rightChars="-389" w:right="-817" w:firstLine="2"/>
        <w:jc w:val="left"/>
        <w:rPr>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6</w:t>
      </w:r>
      <w:r w:rsidRPr="00F15DCC">
        <w:rPr>
          <w:b/>
          <w:sz w:val="24"/>
          <w:szCs w:val="24"/>
        </w:rPr>
        <w:t>、产品验收清单，验收标准和验收方法</w:t>
      </w:r>
    </w:p>
    <w:p w:rsidR="0048552B" w:rsidRPr="00F15DCC" w:rsidRDefault="00A63859">
      <w:pPr>
        <w:adjustRightInd w:val="0"/>
        <w:snapToGrid w:val="0"/>
        <w:spacing w:line="400" w:lineRule="exact"/>
        <w:ind w:firstLineChars="200" w:firstLine="480"/>
        <w:jc w:val="left"/>
        <w:rPr>
          <w:sz w:val="24"/>
          <w:szCs w:val="24"/>
        </w:rPr>
      </w:pPr>
      <w:r w:rsidRPr="00F15DCC">
        <w:rPr>
          <w:sz w:val="24"/>
          <w:szCs w:val="24"/>
        </w:rPr>
        <w:t>（应说明验收方法和验收条件、安装验收需用的环境及配套条件）</w:t>
      </w:r>
    </w:p>
    <w:p w:rsidR="0048552B" w:rsidRPr="00F15DCC" w:rsidRDefault="0048552B">
      <w:pPr>
        <w:adjustRightInd w:val="0"/>
        <w:snapToGrid w:val="0"/>
        <w:spacing w:line="400" w:lineRule="exact"/>
        <w:jc w:val="left"/>
        <w:rPr>
          <w:b/>
          <w:sz w:val="24"/>
          <w:szCs w:val="24"/>
        </w:rPr>
      </w:pPr>
    </w:p>
    <w:p w:rsidR="0048552B" w:rsidRPr="00F15DCC" w:rsidRDefault="00A63859">
      <w:pPr>
        <w:widowControl/>
        <w:snapToGrid w:val="0"/>
        <w:spacing w:line="400" w:lineRule="exact"/>
        <w:jc w:val="left"/>
        <w:rPr>
          <w:b/>
          <w:bCs/>
          <w:kern w:val="0"/>
          <w:sz w:val="24"/>
          <w:szCs w:val="24"/>
        </w:rPr>
      </w:pPr>
      <w:r w:rsidRPr="00F15DCC">
        <w:rPr>
          <w:b/>
          <w:sz w:val="24"/>
          <w:szCs w:val="24"/>
        </w:rPr>
        <w:br w:type="page"/>
      </w:r>
      <w:r w:rsidRPr="00F15DCC">
        <w:rPr>
          <w:b/>
          <w:bCs/>
          <w:kern w:val="0"/>
          <w:sz w:val="24"/>
          <w:szCs w:val="24"/>
        </w:rPr>
        <w:lastRenderedPageBreak/>
        <w:t xml:space="preserve"> </w:t>
      </w:r>
    </w:p>
    <w:p w:rsidR="0048552B" w:rsidRPr="00F15DCC" w:rsidRDefault="0048552B">
      <w:pPr>
        <w:snapToGrid w:val="0"/>
        <w:spacing w:line="400" w:lineRule="exact"/>
        <w:jc w:val="left"/>
        <w:rPr>
          <w:b/>
          <w:bCs/>
          <w:kern w:val="0"/>
          <w:sz w:val="24"/>
          <w:szCs w:val="24"/>
        </w:rPr>
      </w:pP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sz w:val="24"/>
          <w:szCs w:val="24"/>
        </w:rPr>
      </w:pPr>
      <w:r w:rsidRPr="00F15DCC">
        <w:rPr>
          <w:b/>
          <w:sz w:val="24"/>
          <w:szCs w:val="24"/>
        </w:rPr>
        <w:t>7</w:t>
      </w:r>
      <w:r w:rsidRPr="00F15DCC">
        <w:rPr>
          <w:b/>
          <w:sz w:val="24"/>
          <w:szCs w:val="24"/>
        </w:rPr>
        <w:t>、备品备件清单及供应保障</w:t>
      </w:r>
      <w:r w:rsidRPr="00F15DCC">
        <w:rPr>
          <w:sz w:val="24"/>
          <w:szCs w:val="24"/>
        </w:rPr>
        <w:t>（包括其供货渠道及价格）</w:t>
      </w:r>
    </w:p>
    <w:p w:rsidR="0048552B" w:rsidRPr="00F15DCC" w:rsidRDefault="0048552B">
      <w:pPr>
        <w:tabs>
          <w:tab w:val="left" w:pos="930"/>
        </w:tabs>
        <w:autoSpaceDE w:val="0"/>
        <w:autoSpaceDN w:val="0"/>
        <w:adjustRightInd w:val="0"/>
        <w:snapToGrid w:val="0"/>
        <w:spacing w:line="400" w:lineRule="exact"/>
        <w:rPr>
          <w:b/>
          <w:sz w:val="24"/>
          <w:szCs w:val="24"/>
        </w:rPr>
      </w:pPr>
    </w:p>
    <w:p w:rsidR="0048552B" w:rsidRPr="00F15DCC" w:rsidRDefault="00A63859">
      <w:pPr>
        <w:tabs>
          <w:tab w:val="left" w:pos="930"/>
        </w:tabs>
        <w:autoSpaceDE w:val="0"/>
        <w:autoSpaceDN w:val="0"/>
        <w:adjustRightInd w:val="0"/>
        <w:snapToGrid w:val="0"/>
        <w:spacing w:line="400" w:lineRule="exact"/>
        <w:rPr>
          <w:b/>
          <w:sz w:val="24"/>
          <w:szCs w:val="24"/>
        </w:rPr>
      </w:pPr>
      <w:r w:rsidRPr="00F15DCC">
        <w:rPr>
          <w:b/>
          <w:sz w:val="24"/>
          <w:szCs w:val="24"/>
        </w:rPr>
        <w:t>8</w:t>
      </w:r>
      <w:r w:rsidRPr="00F15DCC">
        <w:rPr>
          <w:b/>
          <w:sz w:val="24"/>
          <w:szCs w:val="24"/>
        </w:rPr>
        <w:t>、项目实施人员情况</w:t>
      </w:r>
    </w:p>
    <w:p w:rsidR="0048552B" w:rsidRPr="00F15DCC" w:rsidRDefault="00A63859">
      <w:pPr>
        <w:tabs>
          <w:tab w:val="left" w:pos="930"/>
        </w:tabs>
        <w:autoSpaceDE w:val="0"/>
        <w:autoSpaceDN w:val="0"/>
        <w:adjustRightInd w:val="0"/>
        <w:snapToGrid w:val="0"/>
        <w:spacing w:line="400" w:lineRule="exact"/>
        <w:ind w:firstLineChars="196" w:firstLine="470"/>
        <w:rPr>
          <w:sz w:val="24"/>
          <w:szCs w:val="24"/>
        </w:rPr>
      </w:pPr>
      <w:r w:rsidRPr="00F15DCC">
        <w:rPr>
          <w:sz w:val="24"/>
          <w:szCs w:val="24"/>
        </w:rPr>
        <w:t>本项目人员投入一览表；各人员情况，并明确各阶段投入人数，在提交的标书中安排的人员须为公司的固定职员；每个参加项目人员的履历表应随标书一并提交，主要内容包括学历</w:t>
      </w:r>
      <w:r w:rsidRPr="00F15DCC">
        <w:rPr>
          <w:sz w:val="24"/>
          <w:szCs w:val="24"/>
        </w:rPr>
        <w:t>(</w:t>
      </w:r>
      <w:r w:rsidRPr="00F15DCC">
        <w:rPr>
          <w:sz w:val="24"/>
          <w:szCs w:val="24"/>
        </w:rPr>
        <w:t>学院、大学和其他职业教育，列出大学的名称，就学日期以及所取得的学位</w:t>
      </w:r>
      <w:r w:rsidRPr="00F15DCC">
        <w:rPr>
          <w:sz w:val="24"/>
          <w:szCs w:val="24"/>
        </w:rPr>
        <w:t>)</w:t>
      </w:r>
      <w:r w:rsidRPr="00F15DCC">
        <w:rPr>
          <w:sz w:val="24"/>
          <w:szCs w:val="24"/>
        </w:rPr>
        <w:t>、工作特长（特长领域、能力取向等）、经验与业绩（包括从事相关项目的经验，对每一个项目有一个简要的描述，该人员参与的时间以及在项目中的责任）、资质情况（包括项目组人员的产品认证工程师资质，其他有关资质）等。</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9</w:t>
      </w:r>
      <w:r w:rsidRPr="00F15DCC">
        <w:rPr>
          <w:b/>
          <w:sz w:val="24"/>
          <w:szCs w:val="24"/>
        </w:rPr>
        <w:t>、其他优惠条件（如有）</w:t>
      </w:r>
    </w:p>
    <w:p w:rsidR="0048552B" w:rsidRPr="00F15DCC" w:rsidRDefault="00A63859">
      <w:pPr>
        <w:adjustRightInd w:val="0"/>
        <w:snapToGrid w:val="0"/>
        <w:spacing w:line="400" w:lineRule="exact"/>
        <w:ind w:firstLineChars="196" w:firstLine="470"/>
        <w:jc w:val="left"/>
        <w:rPr>
          <w:sz w:val="24"/>
          <w:szCs w:val="24"/>
        </w:rPr>
      </w:pPr>
      <w:r w:rsidRPr="00F15DCC">
        <w:rPr>
          <w:sz w:val="24"/>
          <w:szCs w:val="24"/>
        </w:rPr>
        <w:t>投标人承诺给予</w:t>
      </w:r>
      <w:r w:rsidRPr="00F15DCC">
        <w:rPr>
          <w:b/>
          <w:sz w:val="24"/>
          <w:szCs w:val="24"/>
        </w:rPr>
        <w:t>采购人</w:t>
      </w:r>
      <w:r w:rsidRPr="00F15DCC">
        <w:rPr>
          <w:sz w:val="24"/>
          <w:szCs w:val="24"/>
        </w:rPr>
        <w:t>的各种优惠条件，包括备品备件、专用耗材等。</w:t>
      </w:r>
    </w:p>
    <w:p w:rsidR="0048552B" w:rsidRPr="00F15DCC" w:rsidRDefault="0048552B">
      <w:pPr>
        <w:adjustRightInd w:val="0"/>
        <w:snapToGrid w:val="0"/>
        <w:spacing w:line="400" w:lineRule="exact"/>
        <w:jc w:val="left"/>
        <w:rPr>
          <w:b/>
          <w:sz w:val="24"/>
          <w:szCs w:val="24"/>
        </w:rPr>
      </w:pPr>
    </w:p>
    <w:p w:rsidR="0048552B" w:rsidRPr="00F15DCC" w:rsidRDefault="00A63859">
      <w:pPr>
        <w:adjustRightInd w:val="0"/>
        <w:snapToGrid w:val="0"/>
        <w:spacing w:line="400" w:lineRule="exact"/>
        <w:jc w:val="left"/>
        <w:rPr>
          <w:b/>
          <w:sz w:val="24"/>
          <w:szCs w:val="24"/>
        </w:rPr>
      </w:pPr>
      <w:r w:rsidRPr="00F15DCC">
        <w:rPr>
          <w:b/>
          <w:sz w:val="24"/>
          <w:szCs w:val="24"/>
        </w:rPr>
        <w:t>10</w:t>
      </w:r>
      <w:r w:rsidRPr="00F15DCC">
        <w:rPr>
          <w:b/>
          <w:sz w:val="24"/>
          <w:szCs w:val="24"/>
        </w:rPr>
        <w:t>、投标人需要提供的其他文件或资料（如有）</w:t>
      </w:r>
    </w:p>
    <w:p w:rsidR="0048552B" w:rsidRPr="00F15DCC" w:rsidRDefault="00A63859">
      <w:pPr>
        <w:rPr>
          <w:sz w:val="24"/>
          <w:u w:val="single"/>
        </w:rPr>
      </w:pPr>
      <w:r w:rsidRPr="00F15DCC">
        <w:rPr>
          <w:sz w:val="24"/>
          <w:u w:val="single"/>
        </w:rPr>
        <w:br w:type="page"/>
      </w:r>
    </w:p>
    <w:p w:rsidR="0048552B" w:rsidRPr="00F15DCC" w:rsidRDefault="00A63859">
      <w:pPr>
        <w:pStyle w:val="24"/>
        <w:ind w:firstLineChars="0" w:firstLine="0"/>
        <w:rPr>
          <w:rFonts w:ascii="Times New Roman" w:hAnsi="Times New Roman"/>
          <w:sz w:val="24"/>
          <w:szCs w:val="22"/>
        </w:rPr>
      </w:pPr>
      <w:r w:rsidRPr="00F15DCC">
        <w:rPr>
          <w:rFonts w:ascii="Times New Roman" w:hAnsi="Times New Roman"/>
          <w:sz w:val="24"/>
          <w:szCs w:val="22"/>
        </w:rPr>
        <w:lastRenderedPageBreak/>
        <w:t>附：</w:t>
      </w:r>
    </w:p>
    <w:p w:rsidR="0048552B" w:rsidRPr="00F15DCC" w:rsidRDefault="00A63859">
      <w:pPr>
        <w:pStyle w:val="24"/>
        <w:ind w:firstLineChars="0" w:firstLine="0"/>
        <w:jc w:val="center"/>
        <w:rPr>
          <w:rFonts w:ascii="Times New Roman" w:hAnsi="Times New Roman"/>
          <w:sz w:val="24"/>
          <w:szCs w:val="22"/>
        </w:rPr>
      </w:pPr>
      <w:r w:rsidRPr="00F15DCC">
        <w:rPr>
          <w:rFonts w:ascii="Times New Roman" w:hAnsi="Times New Roman"/>
          <w:sz w:val="24"/>
          <w:szCs w:val="22"/>
        </w:rPr>
        <w:t>质疑函范本</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一、质疑供应商基本信息</w:t>
      </w:r>
    </w:p>
    <w:p w:rsidR="0048552B" w:rsidRPr="00F15DCC" w:rsidRDefault="00A63859">
      <w:pPr>
        <w:pStyle w:val="24"/>
        <w:ind w:firstLine="480"/>
        <w:rPr>
          <w:rFonts w:ascii="Times New Roman" w:hAnsi="Times New Roman"/>
          <w:sz w:val="24"/>
          <w:szCs w:val="22"/>
          <w:u w:val="single"/>
        </w:rPr>
      </w:pPr>
      <w:r w:rsidRPr="00F15DCC">
        <w:rPr>
          <w:rFonts w:ascii="Times New Roman" w:hAnsi="Times New Roman"/>
          <w:sz w:val="24"/>
          <w:szCs w:val="22"/>
        </w:rPr>
        <w:t>质疑供应商：</w:t>
      </w:r>
      <w:r w:rsidRPr="00F15DCC">
        <w:rPr>
          <w:rFonts w:ascii="Times New Roman" w:hAnsi="Times New Roman"/>
          <w:sz w:val="24"/>
          <w:szCs w:val="22"/>
        </w:rPr>
        <w:t xml:space="preserve">  </w:t>
      </w:r>
      <w:r w:rsidRPr="00F15DCC">
        <w:rPr>
          <w:rFonts w:ascii="Times New Roman" w:hAnsi="Times New Roman"/>
          <w:sz w:val="24"/>
          <w:szCs w:val="22"/>
          <w:u w:val="single"/>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地址：</w:t>
      </w:r>
      <w:r w:rsidRPr="00F15DCC">
        <w:rPr>
          <w:rFonts w:ascii="Times New Roman" w:hAnsi="Times New Roman"/>
          <w:sz w:val="24"/>
          <w:szCs w:val="22"/>
        </w:rPr>
        <w:t xml:space="preserve">                          </w:t>
      </w:r>
      <w:r w:rsidRPr="00F15DCC">
        <w:rPr>
          <w:rFonts w:ascii="Times New Roman" w:hAnsi="Times New Roman"/>
          <w:sz w:val="24"/>
          <w:szCs w:val="22"/>
        </w:rPr>
        <w:t>邮编：</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联系人：</w:t>
      </w:r>
      <w:r w:rsidRPr="00F15DCC">
        <w:rPr>
          <w:rFonts w:ascii="Times New Roman" w:hAnsi="Times New Roman"/>
          <w:sz w:val="24"/>
          <w:szCs w:val="22"/>
        </w:rPr>
        <w:t xml:space="preserve">                      </w:t>
      </w:r>
      <w:r w:rsidRPr="00F15DCC">
        <w:rPr>
          <w:rFonts w:ascii="Times New Roman" w:hAnsi="Times New Roman"/>
          <w:sz w:val="24"/>
          <w:szCs w:val="22"/>
        </w:rPr>
        <w:t>联系电话：</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授权代表：</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联系电话：</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地址：</w:t>
      </w:r>
      <w:r w:rsidRPr="00F15DCC">
        <w:rPr>
          <w:rFonts w:ascii="Times New Roman" w:hAnsi="Times New Roman"/>
          <w:sz w:val="24"/>
          <w:szCs w:val="22"/>
        </w:rPr>
        <w:t xml:space="preserve">                         </w:t>
      </w:r>
      <w:r w:rsidRPr="00F15DCC">
        <w:rPr>
          <w:rFonts w:ascii="Times New Roman" w:hAnsi="Times New Roman"/>
          <w:sz w:val="24"/>
          <w:szCs w:val="22"/>
        </w:rPr>
        <w:t>邮编：</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二、质疑项目基本情况</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质疑项目的名称：</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质疑项目的编号：</w:t>
      </w:r>
      <w:r w:rsidRPr="00F15DCC">
        <w:rPr>
          <w:rFonts w:ascii="Times New Roman" w:hAnsi="Times New Roman"/>
          <w:sz w:val="24"/>
          <w:szCs w:val="22"/>
        </w:rPr>
        <w:t xml:space="preserve">               </w:t>
      </w:r>
      <w:r w:rsidRPr="00F15DCC">
        <w:rPr>
          <w:rFonts w:ascii="Times New Roman" w:hAnsi="Times New Roman"/>
          <w:sz w:val="24"/>
          <w:szCs w:val="22"/>
        </w:rPr>
        <w:t>包号：</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采购人名称：</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招标文件获取日期：</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三、质疑事项具体内容</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质疑事项</w:t>
      </w:r>
      <w:r w:rsidRPr="00F15DCC">
        <w:rPr>
          <w:rFonts w:ascii="Times New Roman" w:hAnsi="Times New Roman"/>
          <w:sz w:val="24"/>
          <w:szCs w:val="22"/>
        </w:rPr>
        <w:t>1</w:t>
      </w:r>
      <w:r w:rsidRPr="00F15DCC">
        <w:rPr>
          <w:rFonts w:ascii="Times New Roman" w:hAnsi="Times New Roman"/>
          <w:sz w:val="24"/>
          <w:szCs w:val="22"/>
        </w:rPr>
        <w:t>：</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事实依据：</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法律依据：</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质疑事项</w:t>
      </w:r>
      <w:r w:rsidRPr="00F15DCC">
        <w:rPr>
          <w:rFonts w:ascii="Times New Roman" w:hAnsi="Times New Roman"/>
          <w:sz w:val="24"/>
          <w:szCs w:val="22"/>
        </w:rPr>
        <w:t>2</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四、与质疑事项相关的质疑请求</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请求：</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签字</w:t>
      </w:r>
      <w:r w:rsidRPr="00F15DCC">
        <w:rPr>
          <w:rFonts w:ascii="Times New Roman" w:hAnsi="Times New Roman"/>
          <w:sz w:val="24"/>
          <w:szCs w:val="22"/>
        </w:rPr>
        <w:t>(</w:t>
      </w:r>
      <w:r w:rsidRPr="00F15DCC">
        <w:rPr>
          <w:rFonts w:ascii="Times New Roman" w:hAnsi="Times New Roman"/>
          <w:sz w:val="24"/>
          <w:szCs w:val="22"/>
        </w:rPr>
        <w:t>签章</w:t>
      </w:r>
      <w:r w:rsidRPr="00F15DCC">
        <w:rPr>
          <w:rFonts w:ascii="Times New Roman" w:hAnsi="Times New Roman"/>
          <w:sz w:val="24"/>
          <w:szCs w:val="22"/>
        </w:rPr>
        <w:t>)</w:t>
      </w:r>
      <w:r w:rsidRPr="00F15DCC">
        <w:rPr>
          <w:rFonts w:ascii="Times New Roman" w:hAnsi="Times New Roman"/>
          <w:sz w:val="24"/>
          <w:szCs w:val="22"/>
        </w:rPr>
        <w:t>：</w:t>
      </w:r>
      <w:r w:rsidRPr="00F15DCC">
        <w:rPr>
          <w:rFonts w:ascii="Times New Roman" w:hAnsi="Times New Roman"/>
          <w:sz w:val="24"/>
          <w:szCs w:val="22"/>
        </w:rPr>
        <w:t xml:space="preserve">                   </w:t>
      </w:r>
      <w:r w:rsidRPr="00F15DCC">
        <w:rPr>
          <w:rFonts w:ascii="Times New Roman" w:hAnsi="Times New Roman"/>
          <w:sz w:val="24"/>
          <w:szCs w:val="22"/>
        </w:rPr>
        <w:t>公章：</w:t>
      </w:r>
      <w:r w:rsidRPr="00F15DCC">
        <w:rPr>
          <w:rFonts w:ascii="Times New Roman" w:hAnsi="Times New Roman"/>
          <w:sz w:val="24"/>
          <w:szCs w:val="22"/>
        </w:rPr>
        <w:t xml:space="preserve">                      </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日期：</w:t>
      </w:r>
      <w:r w:rsidRPr="00F15DCC">
        <w:rPr>
          <w:rFonts w:ascii="Times New Roman" w:hAnsi="Times New Roman"/>
          <w:sz w:val="24"/>
          <w:szCs w:val="22"/>
        </w:rPr>
        <w:t xml:space="preserve">    </w:t>
      </w:r>
    </w:p>
    <w:p w:rsidR="0048552B" w:rsidRPr="00F15DCC" w:rsidRDefault="00A63859">
      <w:pPr>
        <w:rPr>
          <w:sz w:val="24"/>
          <w:szCs w:val="22"/>
        </w:rPr>
      </w:pPr>
      <w:r w:rsidRPr="00F15DCC">
        <w:rPr>
          <w:sz w:val="24"/>
          <w:szCs w:val="22"/>
        </w:rPr>
        <w:br w:type="page"/>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lastRenderedPageBreak/>
        <w:t>质疑函制作说明：</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1.</w:t>
      </w:r>
      <w:r w:rsidRPr="00F15DCC">
        <w:rPr>
          <w:rFonts w:ascii="Times New Roman" w:hAnsi="Times New Roman"/>
          <w:sz w:val="24"/>
          <w:szCs w:val="22"/>
        </w:rPr>
        <w:t>供应商提出质疑时，应提交质疑函和必要的证明材料。</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2.</w:t>
      </w:r>
      <w:r w:rsidRPr="00F15DCC">
        <w:rPr>
          <w:rFonts w:ascii="Times New Roman" w:hAnsi="Times New Roman"/>
          <w:sz w:val="24"/>
          <w:szCs w:val="22"/>
        </w:rPr>
        <w:t>质疑供应商若委托代理人进行质疑的，质疑函应按要求列明</w:t>
      </w:r>
      <w:r w:rsidRPr="00F15DCC">
        <w:rPr>
          <w:rFonts w:ascii="Times New Roman" w:hAnsi="Times New Roman"/>
          <w:sz w:val="24"/>
          <w:szCs w:val="22"/>
        </w:rPr>
        <w:t>“</w:t>
      </w:r>
      <w:r w:rsidRPr="00F15DCC">
        <w:rPr>
          <w:rFonts w:ascii="Times New Roman" w:hAnsi="Times New Roman"/>
          <w:sz w:val="24"/>
          <w:szCs w:val="22"/>
        </w:rPr>
        <w:t>授权代表</w:t>
      </w:r>
      <w:r w:rsidRPr="00F15DCC">
        <w:rPr>
          <w:rFonts w:ascii="Times New Roman" w:hAnsi="Times New Roman"/>
          <w:sz w:val="24"/>
          <w:szCs w:val="22"/>
        </w:rPr>
        <w:t>”</w:t>
      </w:r>
      <w:r w:rsidRPr="00F15DCC">
        <w:rPr>
          <w:rFonts w:ascii="Times New Roman" w:hAnsi="Times New Roman"/>
          <w:sz w:val="24"/>
          <w:szCs w:val="22"/>
        </w:rPr>
        <w:t>的有关内容，并在附件中提交由质疑供应商签署的授权委托书。授权委托书应载明代理人的姓名或者名称、代理事项、具体权限、期限和相关事项。</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3.</w:t>
      </w:r>
      <w:r w:rsidRPr="00F15DCC">
        <w:rPr>
          <w:rFonts w:ascii="Times New Roman" w:hAnsi="Times New Roman"/>
          <w:sz w:val="24"/>
          <w:szCs w:val="22"/>
        </w:rPr>
        <w:t>质疑供应商若对项目的某一分包进行质疑，质疑函中应列明具体分包号。</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4.</w:t>
      </w:r>
      <w:r w:rsidRPr="00F15DCC">
        <w:rPr>
          <w:rFonts w:ascii="Times New Roman" w:hAnsi="Times New Roman"/>
          <w:sz w:val="24"/>
          <w:szCs w:val="22"/>
        </w:rPr>
        <w:t>质疑函的质疑事项应具体、明确，并有必要的事实依据和法律依据。</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5.</w:t>
      </w:r>
      <w:r w:rsidRPr="00F15DCC">
        <w:rPr>
          <w:rFonts w:ascii="Times New Roman" w:hAnsi="Times New Roman"/>
          <w:sz w:val="24"/>
          <w:szCs w:val="22"/>
        </w:rPr>
        <w:t>质疑函的质疑请求应与质疑事项相关。</w:t>
      </w:r>
    </w:p>
    <w:p w:rsidR="0048552B" w:rsidRPr="00F15DCC" w:rsidRDefault="00A63859">
      <w:pPr>
        <w:pStyle w:val="24"/>
        <w:ind w:firstLine="480"/>
        <w:rPr>
          <w:rFonts w:ascii="Times New Roman" w:hAnsi="Times New Roman"/>
          <w:sz w:val="24"/>
          <w:szCs w:val="22"/>
        </w:rPr>
      </w:pPr>
      <w:r w:rsidRPr="00F15DCC">
        <w:rPr>
          <w:rFonts w:ascii="Times New Roman" w:hAnsi="Times New Roman"/>
          <w:sz w:val="24"/>
          <w:szCs w:val="22"/>
        </w:rPr>
        <w:t>6.</w:t>
      </w:r>
      <w:r w:rsidRPr="00F15DCC">
        <w:rPr>
          <w:rFonts w:ascii="Times New Roman" w:hAnsi="Times New Roman"/>
          <w:sz w:val="24"/>
          <w:szCs w:val="22"/>
        </w:rPr>
        <w:t>质疑供应商为自然人的，质疑函应由本人签字；质疑供应商为法人或者其他组织的，质疑函应由法定代表人、主要负责人，或者其授权代表签字或者盖章，并加盖公章。</w:t>
      </w:r>
    </w:p>
    <w:p w:rsidR="0048552B" w:rsidRPr="00F15DCC" w:rsidRDefault="00A63859">
      <w:pPr>
        <w:rPr>
          <w:sz w:val="24"/>
          <w:szCs w:val="22"/>
        </w:rPr>
      </w:pPr>
      <w:r w:rsidRPr="00F15DCC">
        <w:rPr>
          <w:sz w:val="24"/>
          <w:szCs w:val="22"/>
        </w:rPr>
        <w:br w:type="page"/>
      </w:r>
    </w:p>
    <w:p w:rsidR="0048552B" w:rsidRPr="00F15DCC" w:rsidRDefault="0048552B">
      <w:pPr>
        <w:pStyle w:val="1"/>
        <w:rPr>
          <w:rFonts w:ascii="Times New Roman" w:hAnsi="Times New Roman"/>
        </w:rPr>
        <w:sectPr w:rsidR="0048552B" w:rsidRPr="00F15DCC">
          <w:headerReference w:type="default" r:id="rId13"/>
          <w:footerReference w:type="default" r:id="rId14"/>
          <w:pgSz w:w="11906" w:h="16838"/>
          <w:pgMar w:top="1440" w:right="1800" w:bottom="1440" w:left="1800" w:header="851" w:footer="992" w:gutter="0"/>
          <w:cols w:space="720"/>
          <w:docGrid w:type="lines" w:linePitch="312"/>
        </w:sectPr>
      </w:pPr>
      <w:bookmarkStart w:id="122" w:name="_Toc24870"/>
      <w:bookmarkStart w:id="123" w:name="_Toc105522757"/>
      <w:bookmarkStart w:id="124" w:name="_Toc95234398"/>
      <w:bookmarkStart w:id="125" w:name="_Toc99731210"/>
      <w:bookmarkStart w:id="126" w:name="_Toc99731325"/>
      <w:bookmarkStart w:id="127" w:name="_Toc30959"/>
      <w:bookmarkStart w:id="128" w:name="_Toc6920"/>
    </w:p>
    <w:p w:rsidR="0048552B" w:rsidRPr="00F15DCC" w:rsidRDefault="00A63859">
      <w:pPr>
        <w:pStyle w:val="1"/>
        <w:rPr>
          <w:rFonts w:ascii="Times New Roman" w:hAnsi="Times New Roman"/>
        </w:rPr>
      </w:pPr>
      <w:r w:rsidRPr="00F15DCC">
        <w:rPr>
          <w:rFonts w:ascii="Times New Roman" w:hAnsi="Times New Roman"/>
        </w:rPr>
        <w:lastRenderedPageBreak/>
        <w:t>第六章</w:t>
      </w:r>
      <w:r w:rsidRPr="00F15DCC">
        <w:rPr>
          <w:rFonts w:ascii="Times New Roman" w:hAnsi="Times New Roman"/>
        </w:rPr>
        <w:t xml:space="preserve"> </w:t>
      </w:r>
      <w:r w:rsidRPr="00F15DCC">
        <w:rPr>
          <w:rFonts w:ascii="Times New Roman" w:hAnsi="Times New Roman"/>
        </w:rPr>
        <w:t>项目需求</w:t>
      </w:r>
      <w:bookmarkEnd w:id="122"/>
    </w:p>
    <w:tbl>
      <w:tblPr>
        <w:tblW w:w="141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418"/>
        <w:gridCol w:w="10914"/>
        <w:gridCol w:w="1115"/>
      </w:tblGrid>
      <w:tr w:rsidR="0048552B" w:rsidRPr="00F15DCC">
        <w:trPr>
          <w:trHeight w:val="204"/>
          <w:tblHeader/>
        </w:trPr>
        <w:tc>
          <w:tcPr>
            <w:tcW w:w="0" w:type="auto"/>
            <w:gridSpan w:val="4"/>
            <w:shd w:val="clear" w:color="auto" w:fill="auto"/>
            <w:noWrap/>
            <w:vAlign w:val="center"/>
          </w:tcPr>
          <w:p w:rsidR="0048552B" w:rsidRPr="00F15DCC" w:rsidRDefault="00A63859">
            <w:pPr>
              <w:widowControl/>
              <w:jc w:val="center"/>
              <w:rPr>
                <w:b/>
                <w:bCs/>
                <w:kern w:val="0"/>
                <w:sz w:val="20"/>
                <w:szCs w:val="20"/>
              </w:rPr>
            </w:pPr>
            <w:r w:rsidRPr="00F15DCC">
              <w:rPr>
                <w:b/>
                <w:bCs/>
                <w:kern w:val="0"/>
                <w:sz w:val="20"/>
                <w:szCs w:val="20"/>
              </w:rPr>
              <w:t>标项</w:t>
            </w:r>
            <w:r w:rsidRPr="00F15DCC">
              <w:rPr>
                <w:b/>
                <w:bCs/>
                <w:kern w:val="0"/>
                <w:sz w:val="20"/>
                <w:szCs w:val="20"/>
              </w:rPr>
              <w:t>1</w:t>
            </w:r>
            <w:r w:rsidRPr="00F15DCC">
              <w:rPr>
                <w:b/>
                <w:bCs/>
                <w:kern w:val="0"/>
                <w:sz w:val="20"/>
                <w:szCs w:val="20"/>
              </w:rPr>
              <w:t>：</w:t>
            </w:r>
          </w:p>
        </w:tc>
      </w:tr>
      <w:tr w:rsidR="0048552B" w:rsidRPr="00F15DCC">
        <w:trPr>
          <w:trHeight w:val="1290"/>
          <w:tblHeader/>
        </w:trPr>
        <w:tc>
          <w:tcPr>
            <w:tcW w:w="724"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序号</w:t>
            </w:r>
          </w:p>
        </w:tc>
        <w:tc>
          <w:tcPr>
            <w:tcW w:w="1418"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器材名称</w:t>
            </w:r>
          </w:p>
        </w:tc>
        <w:tc>
          <w:tcPr>
            <w:tcW w:w="10914"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技术参数</w:t>
            </w:r>
          </w:p>
        </w:tc>
        <w:tc>
          <w:tcPr>
            <w:tcW w:w="1115"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数量（辆）</w:t>
            </w:r>
          </w:p>
        </w:tc>
      </w:tr>
      <w:tr w:rsidR="0048552B" w:rsidRPr="00F15DCC">
        <w:trPr>
          <w:trHeight w:val="2027"/>
        </w:trPr>
        <w:tc>
          <w:tcPr>
            <w:tcW w:w="724"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t>1</w:t>
            </w:r>
          </w:p>
        </w:tc>
        <w:tc>
          <w:tcPr>
            <w:tcW w:w="1418"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t>全驱运输车</w:t>
            </w:r>
            <w:r w:rsidRPr="00F15DCC">
              <w:rPr>
                <w:rFonts w:hint="eastAsia"/>
                <w:kern w:val="0"/>
                <w:sz w:val="20"/>
                <w:szCs w:val="20"/>
              </w:rPr>
              <w:t>（</w:t>
            </w:r>
            <w:r w:rsidRPr="00F15DCC">
              <w:rPr>
                <w:kern w:val="0"/>
                <w:sz w:val="20"/>
                <w:szCs w:val="20"/>
              </w:rPr>
              <w:t>6X6</w:t>
            </w:r>
            <w:r w:rsidRPr="00F15DCC">
              <w:rPr>
                <w:rFonts w:hint="eastAsia"/>
                <w:kern w:val="0"/>
                <w:sz w:val="20"/>
                <w:szCs w:val="20"/>
              </w:rPr>
              <w:t>）</w:t>
            </w:r>
          </w:p>
        </w:tc>
        <w:tc>
          <w:tcPr>
            <w:tcW w:w="10914" w:type="dxa"/>
            <w:shd w:val="clear" w:color="auto" w:fill="auto"/>
            <w:vAlign w:val="center"/>
          </w:tcPr>
          <w:p w:rsidR="0048552B" w:rsidRPr="00F15DCC" w:rsidRDefault="00A63859">
            <w:pPr>
              <w:widowControl/>
              <w:jc w:val="left"/>
              <w:rPr>
                <w:kern w:val="0"/>
                <w:sz w:val="20"/>
                <w:szCs w:val="20"/>
              </w:rPr>
            </w:pPr>
            <w:r w:rsidRPr="00F15DCC">
              <w:rPr>
                <w:kern w:val="0"/>
                <w:sz w:val="20"/>
                <w:szCs w:val="20"/>
              </w:rPr>
              <w:t>一、主体</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、驱动方式</w:t>
            </w:r>
            <w:r w:rsidRPr="00F15DCC">
              <w:rPr>
                <w:kern w:val="0"/>
                <w:sz w:val="20"/>
                <w:szCs w:val="20"/>
              </w:rPr>
              <w:t>6X6</w:t>
            </w:r>
            <w:r w:rsidRPr="00F15DCC">
              <w:rPr>
                <w:kern w:val="0"/>
                <w:sz w:val="20"/>
                <w:szCs w:val="20"/>
              </w:rPr>
              <w:t>、分时驱动；</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、国</w:t>
            </w:r>
            <w:r w:rsidRPr="00F15DCC">
              <w:rPr>
                <w:kern w:val="0"/>
                <w:sz w:val="20"/>
                <w:szCs w:val="20"/>
              </w:rPr>
              <w:t>Ⅵ</w:t>
            </w:r>
            <w:r w:rsidRPr="00F15DCC">
              <w:rPr>
                <w:kern w:val="0"/>
                <w:sz w:val="20"/>
                <w:szCs w:val="20"/>
              </w:rPr>
              <w:t>以上排放标准，发动机最大功率</w:t>
            </w:r>
            <w:r w:rsidRPr="00F15DCC">
              <w:rPr>
                <w:kern w:val="0"/>
                <w:sz w:val="20"/>
                <w:szCs w:val="20"/>
              </w:rPr>
              <w:t>≥190kw.</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、发动机形式：六缸、直列、水冷、四冲程、增压柴油机，。</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、转向方式：整体式动力转向。</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、带</w:t>
            </w:r>
            <w:r w:rsidRPr="00F15DCC">
              <w:rPr>
                <w:kern w:val="0"/>
                <w:sz w:val="20"/>
                <w:szCs w:val="20"/>
              </w:rPr>
              <w:t>ABS</w:t>
            </w:r>
            <w:r w:rsidRPr="00F15DCC">
              <w:rPr>
                <w:kern w:val="0"/>
                <w:sz w:val="20"/>
                <w:szCs w:val="20"/>
              </w:rPr>
              <w:t>防抱死系统，钢丝胎；</w:t>
            </w:r>
          </w:p>
          <w:p w:rsidR="0048552B" w:rsidRPr="00F15DCC" w:rsidRDefault="00A63859">
            <w:pPr>
              <w:widowControl/>
              <w:jc w:val="left"/>
              <w:rPr>
                <w:kern w:val="0"/>
                <w:sz w:val="20"/>
                <w:szCs w:val="20"/>
              </w:rPr>
            </w:pPr>
            <w:r w:rsidRPr="00F15DCC">
              <w:rPr>
                <w:kern w:val="0"/>
                <w:sz w:val="20"/>
                <w:szCs w:val="20"/>
              </w:rPr>
              <w:t>6</w:t>
            </w:r>
            <w:r w:rsidRPr="00F15DCC">
              <w:rPr>
                <w:kern w:val="0"/>
                <w:sz w:val="20"/>
                <w:szCs w:val="20"/>
              </w:rPr>
              <w:t>、带品牌液压尾板，承载重量</w:t>
            </w:r>
            <w:r w:rsidRPr="00F15DCC">
              <w:rPr>
                <w:kern w:val="0"/>
                <w:sz w:val="20"/>
                <w:szCs w:val="20"/>
              </w:rPr>
              <w:t>≥2</w:t>
            </w:r>
            <w:r w:rsidRPr="00F15DCC">
              <w:rPr>
                <w:kern w:val="0"/>
                <w:sz w:val="20"/>
                <w:szCs w:val="20"/>
              </w:rPr>
              <w:t>吨，最大举升高度</w:t>
            </w:r>
            <w:r w:rsidRPr="00F15DCC">
              <w:rPr>
                <w:kern w:val="0"/>
                <w:sz w:val="20"/>
                <w:szCs w:val="20"/>
              </w:rPr>
              <w:t>≥1.5</w:t>
            </w:r>
            <w:r w:rsidRPr="00F15DCC">
              <w:rPr>
                <w:kern w:val="0"/>
                <w:sz w:val="20"/>
                <w:szCs w:val="20"/>
              </w:rPr>
              <w:t>米。</w:t>
            </w:r>
          </w:p>
          <w:p w:rsidR="0048552B" w:rsidRPr="00F15DCC" w:rsidRDefault="00A63859">
            <w:pPr>
              <w:widowControl/>
              <w:jc w:val="left"/>
              <w:rPr>
                <w:kern w:val="0"/>
                <w:sz w:val="20"/>
                <w:szCs w:val="20"/>
              </w:rPr>
            </w:pPr>
            <w:r w:rsidRPr="00F15DCC">
              <w:rPr>
                <w:kern w:val="0"/>
                <w:sz w:val="20"/>
                <w:szCs w:val="20"/>
              </w:rPr>
              <w:t>7</w:t>
            </w:r>
            <w:r w:rsidRPr="00F15DCC">
              <w:rPr>
                <w:kern w:val="0"/>
                <w:sz w:val="20"/>
                <w:szCs w:val="20"/>
              </w:rPr>
              <w:t>、原装驾驶室，配备冷暖空调系统及通风天窗。</w:t>
            </w:r>
          </w:p>
          <w:p w:rsidR="0048552B" w:rsidRPr="00F15DCC" w:rsidRDefault="00A63859">
            <w:pPr>
              <w:widowControl/>
              <w:jc w:val="left"/>
              <w:rPr>
                <w:kern w:val="0"/>
                <w:sz w:val="20"/>
                <w:szCs w:val="20"/>
              </w:rPr>
            </w:pPr>
            <w:r w:rsidRPr="00F15DCC">
              <w:rPr>
                <w:kern w:val="0"/>
                <w:sz w:val="20"/>
                <w:szCs w:val="20"/>
              </w:rPr>
              <w:t>8</w:t>
            </w:r>
            <w:r w:rsidRPr="00F15DCC">
              <w:rPr>
                <w:kern w:val="0"/>
                <w:sz w:val="20"/>
                <w:szCs w:val="20"/>
              </w:rPr>
              <w:t>、长度</w:t>
            </w:r>
            <w:r w:rsidRPr="00F15DCC">
              <w:rPr>
                <w:kern w:val="0"/>
                <w:sz w:val="20"/>
                <w:szCs w:val="20"/>
              </w:rPr>
              <w:t>≥7.5m</w:t>
            </w:r>
            <w:r w:rsidRPr="00F15DCC">
              <w:rPr>
                <w:kern w:val="0"/>
                <w:sz w:val="20"/>
                <w:szCs w:val="20"/>
              </w:rPr>
              <w:t>、宽度</w:t>
            </w:r>
            <w:r w:rsidRPr="00F15DCC">
              <w:rPr>
                <w:kern w:val="0"/>
                <w:sz w:val="20"/>
                <w:szCs w:val="20"/>
              </w:rPr>
              <w:t>≥2.5m</w:t>
            </w:r>
            <w:r w:rsidRPr="00F15DCC">
              <w:rPr>
                <w:kern w:val="0"/>
                <w:sz w:val="20"/>
                <w:szCs w:val="20"/>
              </w:rPr>
              <w:t>、高度</w:t>
            </w:r>
            <w:r w:rsidRPr="00F15DCC">
              <w:rPr>
                <w:kern w:val="0"/>
                <w:sz w:val="20"/>
                <w:szCs w:val="20"/>
              </w:rPr>
              <w:t>≥2.9m</w:t>
            </w:r>
            <w:r w:rsidRPr="00F15DCC">
              <w:rPr>
                <w:kern w:val="0"/>
                <w:sz w:val="20"/>
                <w:szCs w:val="20"/>
              </w:rPr>
              <w:t>，车厢配备篷布和篷杆，可拆卸。</w:t>
            </w:r>
          </w:p>
          <w:p w:rsidR="0048552B" w:rsidRPr="00F15DCC" w:rsidRDefault="00A63859">
            <w:pPr>
              <w:widowControl/>
              <w:jc w:val="left"/>
              <w:rPr>
                <w:kern w:val="0"/>
                <w:sz w:val="20"/>
                <w:szCs w:val="20"/>
              </w:rPr>
            </w:pPr>
            <w:r w:rsidRPr="00F15DCC">
              <w:rPr>
                <w:kern w:val="0"/>
                <w:sz w:val="20"/>
                <w:szCs w:val="20"/>
              </w:rPr>
              <w:t>二、电气系统</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、电源总开关安装在驾驶室，预留北斗（</w:t>
            </w:r>
            <w:r w:rsidRPr="00F15DCC">
              <w:rPr>
                <w:kern w:val="0"/>
                <w:sz w:val="20"/>
                <w:szCs w:val="20"/>
              </w:rPr>
              <w:t>GPS</w:t>
            </w:r>
            <w:r w:rsidRPr="00F15DCC">
              <w:rPr>
                <w:kern w:val="0"/>
                <w:sz w:val="20"/>
                <w:szCs w:val="20"/>
              </w:rPr>
              <w:t>）接口和功率</w:t>
            </w:r>
            <w:r w:rsidRPr="00F15DCC">
              <w:rPr>
                <w:kern w:val="0"/>
                <w:sz w:val="20"/>
                <w:szCs w:val="20"/>
              </w:rPr>
              <w:t>≥1000W</w:t>
            </w:r>
            <w:r w:rsidRPr="00F15DCC">
              <w:rPr>
                <w:kern w:val="0"/>
                <w:sz w:val="20"/>
                <w:szCs w:val="20"/>
              </w:rPr>
              <w:t>的逆变器（</w:t>
            </w:r>
            <w:r w:rsidRPr="00F15DCC">
              <w:rPr>
                <w:kern w:val="0"/>
                <w:sz w:val="20"/>
                <w:szCs w:val="20"/>
              </w:rPr>
              <w:t>12V</w:t>
            </w:r>
            <w:r w:rsidRPr="00F15DCC">
              <w:rPr>
                <w:kern w:val="0"/>
                <w:sz w:val="20"/>
                <w:szCs w:val="20"/>
              </w:rPr>
              <w:t>、</w:t>
            </w:r>
            <w:r w:rsidRPr="00F15DCC">
              <w:rPr>
                <w:kern w:val="0"/>
                <w:sz w:val="20"/>
                <w:szCs w:val="20"/>
              </w:rPr>
              <w:t>24V</w:t>
            </w:r>
            <w:r w:rsidRPr="00F15DCC">
              <w:rPr>
                <w:kern w:val="0"/>
                <w:sz w:val="20"/>
                <w:szCs w:val="20"/>
              </w:rPr>
              <w:t>、</w:t>
            </w:r>
            <w:r w:rsidRPr="00F15DCC">
              <w:rPr>
                <w:kern w:val="0"/>
                <w:sz w:val="20"/>
                <w:szCs w:val="20"/>
              </w:rPr>
              <w:t>220v)</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、安装</w:t>
            </w:r>
            <w:r w:rsidRPr="00F15DCC">
              <w:rPr>
                <w:kern w:val="0"/>
                <w:sz w:val="20"/>
                <w:szCs w:val="20"/>
              </w:rPr>
              <w:t>360</w:t>
            </w:r>
            <w:r w:rsidRPr="00F15DCC">
              <w:rPr>
                <w:kern w:val="0"/>
                <w:sz w:val="20"/>
                <w:szCs w:val="20"/>
              </w:rPr>
              <w:t>度全景行车记录仪及辅助系统，系统配备超清夜视摄像头和彩色显示屏，显示屏分辨率</w:t>
            </w:r>
            <w:r w:rsidRPr="00F15DCC">
              <w:rPr>
                <w:kern w:val="0"/>
                <w:sz w:val="20"/>
                <w:szCs w:val="20"/>
              </w:rPr>
              <w:t>≥1080P</w:t>
            </w:r>
            <w:r w:rsidRPr="00F15DCC">
              <w:rPr>
                <w:kern w:val="0"/>
                <w:sz w:val="20"/>
                <w:szCs w:val="20"/>
              </w:rPr>
              <w:t>，屏幕尺寸</w:t>
            </w:r>
            <w:r w:rsidRPr="00F15DCC">
              <w:rPr>
                <w:kern w:val="0"/>
                <w:sz w:val="20"/>
                <w:szCs w:val="20"/>
              </w:rPr>
              <w:t>≥7</w:t>
            </w:r>
            <w:r w:rsidRPr="00F15DCC">
              <w:rPr>
                <w:kern w:val="0"/>
                <w:sz w:val="20"/>
                <w:szCs w:val="20"/>
              </w:rPr>
              <w:t>寸，支持分屏、单屏等多种模式，存储卡容量</w:t>
            </w:r>
            <w:r w:rsidRPr="00F15DCC">
              <w:rPr>
                <w:kern w:val="0"/>
                <w:sz w:val="20"/>
                <w:szCs w:val="20"/>
              </w:rPr>
              <w:t>≥128G</w:t>
            </w:r>
            <w:r w:rsidRPr="00F15DCC">
              <w:rPr>
                <w:kern w:val="0"/>
                <w:sz w:val="20"/>
                <w:szCs w:val="20"/>
              </w:rPr>
              <w:t>，可自动分段录制、循环保存。</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、主副电动车窗，驾驶室翻转具有液压助力系统，采用双缸支撑机构；</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、驾驶室顶部前端装配有红色长排</w:t>
            </w:r>
            <w:r w:rsidRPr="00F15DCC">
              <w:rPr>
                <w:kern w:val="0"/>
                <w:sz w:val="20"/>
                <w:szCs w:val="20"/>
              </w:rPr>
              <w:t>LED</w:t>
            </w:r>
            <w:r w:rsidRPr="00F15DCC">
              <w:rPr>
                <w:kern w:val="0"/>
                <w:sz w:val="20"/>
                <w:szCs w:val="20"/>
              </w:rPr>
              <w:t>警灯；警灯警报功率</w:t>
            </w:r>
            <w:r w:rsidRPr="00F15DCC">
              <w:rPr>
                <w:kern w:val="0"/>
                <w:sz w:val="20"/>
                <w:szCs w:val="20"/>
              </w:rPr>
              <w:t>≥200W</w:t>
            </w:r>
            <w:r w:rsidRPr="00F15DCC">
              <w:rPr>
                <w:kern w:val="0"/>
                <w:sz w:val="20"/>
                <w:szCs w:val="20"/>
              </w:rPr>
              <w:t>，所有控制开关设在驾驶室内。</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、配备知名品牌车载台，与采购方通信指挥系统配套使用。</w:t>
            </w:r>
          </w:p>
          <w:p w:rsidR="0048552B" w:rsidRPr="00F15DCC" w:rsidRDefault="00A63859">
            <w:pPr>
              <w:widowControl/>
              <w:jc w:val="left"/>
              <w:rPr>
                <w:kern w:val="0"/>
                <w:sz w:val="20"/>
                <w:szCs w:val="20"/>
              </w:rPr>
            </w:pPr>
            <w:r w:rsidRPr="00F15DCC">
              <w:rPr>
                <w:kern w:val="0"/>
                <w:sz w:val="20"/>
                <w:szCs w:val="20"/>
              </w:rPr>
              <w:t>三、其他要求</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、整车性能符合国家规定，车身颜色为红色，按照消防救援队伍规范进行外观喷涂，并对车辆轮毂进行喷涂（颜色为红白相间）；</w:t>
            </w:r>
          </w:p>
          <w:p w:rsidR="0048552B" w:rsidRPr="00F15DCC" w:rsidRDefault="00A63859">
            <w:pPr>
              <w:widowControl/>
              <w:jc w:val="left"/>
              <w:rPr>
                <w:kern w:val="0"/>
                <w:sz w:val="20"/>
                <w:szCs w:val="20"/>
              </w:rPr>
            </w:pPr>
            <w:r w:rsidRPr="00F15DCC">
              <w:rPr>
                <w:kern w:val="0"/>
                <w:sz w:val="20"/>
                <w:szCs w:val="20"/>
              </w:rPr>
              <w:lastRenderedPageBreak/>
              <w:t>2</w:t>
            </w:r>
            <w:r w:rsidRPr="00F15DCC">
              <w:rPr>
                <w:kern w:val="0"/>
                <w:sz w:val="20"/>
                <w:szCs w:val="20"/>
              </w:rPr>
              <w:t>、所有操作开关、仪表、器材架及车辆均有符合规范的中文防水标识铭牌；</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、车辆交付时，按照</w:t>
            </w:r>
            <w:r w:rsidRPr="00F15DCC">
              <w:rPr>
                <w:kern w:val="0"/>
                <w:sz w:val="20"/>
                <w:szCs w:val="20"/>
              </w:rPr>
              <w:t>1:2</w:t>
            </w:r>
            <w:r w:rsidRPr="00F15DCC">
              <w:rPr>
                <w:kern w:val="0"/>
                <w:sz w:val="20"/>
                <w:szCs w:val="20"/>
              </w:rPr>
              <w:t>的比例随车配备车用易损件，油、水、电、气等各项指标处于齐备状态；</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、质保期自购车发票开具之日起五年，底盘出厂日期不早于</w:t>
            </w:r>
            <w:r w:rsidRPr="00F15DCC">
              <w:rPr>
                <w:kern w:val="0"/>
                <w:sz w:val="20"/>
                <w:szCs w:val="20"/>
              </w:rPr>
              <w:t>2022</w:t>
            </w:r>
            <w:r w:rsidRPr="00F15DCC">
              <w:rPr>
                <w:kern w:val="0"/>
                <w:sz w:val="20"/>
                <w:szCs w:val="20"/>
              </w:rPr>
              <w:t>年</w:t>
            </w:r>
            <w:r w:rsidRPr="00F15DCC">
              <w:rPr>
                <w:kern w:val="0"/>
                <w:sz w:val="20"/>
                <w:szCs w:val="20"/>
              </w:rPr>
              <w:t>3</w:t>
            </w:r>
            <w:r w:rsidRPr="00F15DCC">
              <w:rPr>
                <w:kern w:val="0"/>
                <w:sz w:val="20"/>
                <w:szCs w:val="20"/>
              </w:rPr>
              <w:t>月。</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、投标时，投标商要提供整车设计效果图，包括整体结构图、三维效果图等。</w:t>
            </w:r>
          </w:p>
          <w:p w:rsidR="0048552B" w:rsidRPr="00F15DCC" w:rsidRDefault="00A63859">
            <w:pPr>
              <w:widowControl/>
              <w:jc w:val="left"/>
              <w:rPr>
                <w:kern w:val="0"/>
                <w:sz w:val="20"/>
                <w:szCs w:val="20"/>
              </w:rPr>
            </w:pPr>
            <w:r w:rsidRPr="00F15DCC">
              <w:rPr>
                <w:kern w:val="0"/>
                <w:sz w:val="20"/>
                <w:szCs w:val="20"/>
              </w:rPr>
              <w:t>6</w:t>
            </w:r>
            <w:r w:rsidRPr="00F15DCC">
              <w:rPr>
                <w:kern w:val="0"/>
                <w:sz w:val="20"/>
                <w:szCs w:val="20"/>
              </w:rPr>
              <w:t>、提供底盘和整车使用说明书、维修手册及合格证，车辆</w:t>
            </w:r>
            <w:r w:rsidRPr="00F15DCC">
              <w:rPr>
                <w:kern w:val="0"/>
                <w:sz w:val="20"/>
                <w:szCs w:val="20"/>
              </w:rPr>
              <w:t>VIN</w:t>
            </w:r>
            <w:r w:rsidRPr="00F15DCC">
              <w:rPr>
                <w:kern w:val="0"/>
                <w:sz w:val="20"/>
                <w:szCs w:val="20"/>
              </w:rPr>
              <w:t>码及发动机号拓印件，随车配件清单；</w:t>
            </w:r>
          </w:p>
          <w:p w:rsidR="0048552B" w:rsidRPr="00F15DCC" w:rsidRDefault="00A63859">
            <w:pPr>
              <w:widowControl/>
              <w:jc w:val="left"/>
            </w:pPr>
            <w:r w:rsidRPr="00F15DCC">
              <w:rPr>
                <w:kern w:val="0"/>
                <w:sz w:val="20"/>
                <w:szCs w:val="20"/>
              </w:rPr>
              <w:t>★7</w:t>
            </w:r>
            <w:r w:rsidRPr="00F15DCC">
              <w:rPr>
                <w:kern w:val="0"/>
                <w:sz w:val="20"/>
                <w:szCs w:val="20"/>
              </w:rPr>
              <w:t>、投标时提供国家工信部认证证书。</w:t>
            </w:r>
          </w:p>
        </w:tc>
        <w:tc>
          <w:tcPr>
            <w:tcW w:w="1115"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lastRenderedPageBreak/>
              <w:t>4</w:t>
            </w:r>
          </w:p>
        </w:tc>
      </w:tr>
      <w:tr w:rsidR="0048552B" w:rsidRPr="00F15DCC">
        <w:trPr>
          <w:trHeight w:val="1356"/>
        </w:trPr>
        <w:tc>
          <w:tcPr>
            <w:tcW w:w="724"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lastRenderedPageBreak/>
              <w:t>2</w:t>
            </w:r>
          </w:p>
        </w:tc>
        <w:tc>
          <w:tcPr>
            <w:tcW w:w="1418"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t>全驱运输车</w:t>
            </w:r>
            <w:r w:rsidRPr="00F15DCC">
              <w:rPr>
                <w:rFonts w:hint="eastAsia"/>
                <w:kern w:val="0"/>
                <w:sz w:val="20"/>
                <w:szCs w:val="20"/>
              </w:rPr>
              <w:t>（</w:t>
            </w:r>
            <w:r w:rsidRPr="00F15DCC">
              <w:rPr>
                <w:rFonts w:hint="eastAsia"/>
                <w:kern w:val="0"/>
                <w:sz w:val="20"/>
                <w:szCs w:val="20"/>
              </w:rPr>
              <w:t>4</w:t>
            </w:r>
            <w:r w:rsidRPr="00F15DCC">
              <w:rPr>
                <w:kern w:val="0"/>
                <w:sz w:val="20"/>
                <w:szCs w:val="20"/>
              </w:rPr>
              <w:t>X</w:t>
            </w:r>
            <w:r w:rsidRPr="00F15DCC">
              <w:rPr>
                <w:rFonts w:hint="eastAsia"/>
                <w:kern w:val="0"/>
                <w:sz w:val="20"/>
                <w:szCs w:val="20"/>
              </w:rPr>
              <w:t>4</w:t>
            </w:r>
            <w:r w:rsidRPr="00F15DCC">
              <w:rPr>
                <w:rFonts w:hint="eastAsia"/>
                <w:kern w:val="0"/>
                <w:sz w:val="20"/>
                <w:szCs w:val="20"/>
              </w:rPr>
              <w:t>）</w:t>
            </w:r>
          </w:p>
        </w:tc>
        <w:tc>
          <w:tcPr>
            <w:tcW w:w="10914" w:type="dxa"/>
            <w:shd w:val="clear" w:color="auto" w:fill="auto"/>
            <w:vAlign w:val="center"/>
          </w:tcPr>
          <w:p w:rsidR="0048552B" w:rsidRPr="00F15DCC" w:rsidRDefault="00A63859">
            <w:pPr>
              <w:widowControl/>
              <w:jc w:val="left"/>
              <w:rPr>
                <w:kern w:val="0"/>
                <w:sz w:val="20"/>
                <w:szCs w:val="20"/>
              </w:rPr>
            </w:pPr>
            <w:r w:rsidRPr="00F15DCC">
              <w:rPr>
                <w:kern w:val="0"/>
                <w:sz w:val="20"/>
                <w:szCs w:val="20"/>
              </w:rPr>
              <w:t>一、主体</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、驱动方式</w:t>
            </w:r>
            <w:r w:rsidRPr="00F15DCC">
              <w:rPr>
                <w:kern w:val="0"/>
                <w:sz w:val="20"/>
                <w:szCs w:val="20"/>
              </w:rPr>
              <w:t>4X4</w:t>
            </w:r>
            <w:r w:rsidRPr="00F15DCC">
              <w:rPr>
                <w:kern w:val="0"/>
                <w:sz w:val="20"/>
                <w:szCs w:val="20"/>
              </w:rPr>
              <w:t>、分时驱动</w:t>
            </w:r>
            <w:r w:rsidRPr="00F15DCC">
              <w:rPr>
                <w:rFonts w:hint="eastAsia"/>
                <w:kern w:val="0"/>
                <w:sz w:val="20"/>
                <w:szCs w:val="20"/>
              </w:rPr>
              <w:t>；</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、国</w:t>
            </w:r>
            <w:r w:rsidRPr="00F15DCC">
              <w:rPr>
                <w:kern w:val="0"/>
                <w:sz w:val="20"/>
                <w:szCs w:val="20"/>
              </w:rPr>
              <w:t>Ⅵ</w:t>
            </w:r>
            <w:r w:rsidRPr="00F15DCC">
              <w:rPr>
                <w:kern w:val="0"/>
                <w:sz w:val="20"/>
                <w:szCs w:val="20"/>
              </w:rPr>
              <w:t>及以上排放标准，发动机最大功率</w:t>
            </w:r>
            <w:r w:rsidRPr="00F15DCC">
              <w:rPr>
                <w:kern w:val="0"/>
                <w:sz w:val="20"/>
                <w:szCs w:val="20"/>
              </w:rPr>
              <w:t>≥190kw.</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、发动机形式：六缸、直列、水冷、四冲程、增压柴油机，。</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、转向方式：整体式动力转向。</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、带</w:t>
            </w:r>
            <w:r w:rsidRPr="00F15DCC">
              <w:rPr>
                <w:kern w:val="0"/>
                <w:sz w:val="20"/>
                <w:szCs w:val="20"/>
              </w:rPr>
              <w:t>ABS</w:t>
            </w:r>
            <w:r w:rsidRPr="00F15DCC">
              <w:rPr>
                <w:kern w:val="0"/>
                <w:sz w:val="20"/>
                <w:szCs w:val="20"/>
              </w:rPr>
              <w:t>防抱死系统，钢丝胎；</w:t>
            </w:r>
          </w:p>
          <w:p w:rsidR="0048552B" w:rsidRPr="00F15DCC" w:rsidRDefault="00A63859">
            <w:pPr>
              <w:widowControl/>
              <w:jc w:val="left"/>
              <w:rPr>
                <w:kern w:val="0"/>
                <w:sz w:val="20"/>
                <w:szCs w:val="20"/>
              </w:rPr>
            </w:pPr>
            <w:r w:rsidRPr="00F15DCC">
              <w:rPr>
                <w:kern w:val="0"/>
                <w:sz w:val="20"/>
                <w:szCs w:val="20"/>
              </w:rPr>
              <w:t>6</w:t>
            </w:r>
            <w:r w:rsidRPr="00F15DCC">
              <w:rPr>
                <w:kern w:val="0"/>
                <w:sz w:val="20"/>
                <w:szCs w:val="20"/>
              </w:rPr>
              <w:t>、带品牌液压尾板，承载重量</w:t>
            </w:r>
            <w:r w:rsidRPr="00F15DCC">
              <w:rPr>
                <w:kern w:val="0"/>
                <w:sz w:val="20"/>
                <w:szCs w:val="20"/>
              </w:rPr>
              <w:t>≥2</w:t>
            </w:r>
            <w:r w:rsidRPr="00F15DCC">
              <w:rPr>
                <w:kern w:val="0"/>
                <w:sz w:val="20"/>
                <w:szCs w:val="20"/>
              </w:rPr>
              <w:t>吨，最大举升高度</w:t>
            </w:r>
            <w:r w:rsidRPr="00F15DCC">
              <w:rPr>
                <w:kern w:val="0"/>
                <w:sz w:val="20"/>
                <w:szCs w:val="20"/>
              </w:rPr>
              <w:t>≥1.5</w:t>
            </w:r>
            <w:r w:rsidRPr="00F15DCC">
              <w:rPr>
                <w:kern w:val="0"/>
                <w:sz w:val="20"/>
                <w:szCs w:val="20"/>
              </w:rPr>
              <w:t>米。</w:t>
            </w:r>
          </w:p>
          <w:p w:rsidR="0048552B" w:rsidRPr="00F15DCC" w:rsidRDefault="00A63859">
            <w:pPr>
              <w:widowControl/>
              <w:jc w:val="left"/>
              <w:rPr>
                <w:kern w:val="0"/>
                <w:sz w:val="20"/>
                <w:szCs w:val="20"/>
              </w:rPr>
            </w:pPr>
            <w:r w:rsidRPr="00F15DCC">
              <w:rPr>
                <w:kern w:val="0"/>
                <w:sz w:val="20"/>
                <w:szCs w:val="20"/>
              </w:rPr>
              <w:t>7</w:t>
            </w:r>
            <w:r w:rsidRPr="00F15DCC">
              <w:rPr>
                <w:kern w:val="0"/>
                <w:sz w:val="20"/>
                <w:szCs w:val="20"/>
              </w:rPr>
              <w:t>、原装驾驶室，配备冷暖空调系统及通风天窗。</w:t>
            </w:r>
          </w:p>
          <w:p w:rsidR="0048552B" w:rsidRPr="00F15DCC" w:rsidRDefault="00A63859">
            <w:pPr>
              <w:widowControl/>
              <w:jc w:val="left"/>
              <w:rPr>
                <w:kern w:val="0"/>
                <w:sz w:val="20"/>
                <w:szCs w:val="20"/>
              </w:rPr>
            </w:pPr>
            <w:r w:rsidRPr="00F15DCC">
              <w:rPr>
                <w:kern w:val="0"/>
                <w:sz w:val="20"/>
                <w:szCs w:val="20"/>
              </w:rPr>
              <w:t>8</w:t>
            </w:r>
            <w:r w:rsidRPr="00F15DCC">
              <w:rPr>
                <w:kern w:val="0"/>
                <w:sz w:val="20"/>
                <w:szCs w:val="20"/>
              </w:rPr>
              <w:t>、长度</w:t>
            </w:r>
            <w:r w:rsidRPr="00F15DCC">
              <w:rPr>
                <w:kern w:val="0"/>
                <w:sz w:val="20"/>
                <w:szCs w:val="20"/>
              </w:rPr>
              <w:t>≥7m</w:t>
            </w:r>
            <w:r w:rsidRPr="00F15DCC">
              <w:rPr>
                <w:kern w:val="0"/>
                <w:sz w:val="20"/>
                <w:szCs w:val="20"/>
              </w:rPr>
              <w:t>、宽度</w:t>
            </w:r>
            <w:r w:rsidRPr="00F15DCC">
              <w:rPr>
                <w:kern w:val="0"/>
                <w:sz w:val="20"/>
                <w:szCs w:val="20"/>
              </w:rPr>
              <w:t>≥2.5m</w:t>
            </w:r>
            <w:r w:rsidRPr="00F15DCC">
              <w:rPr>
                <w:kern w:val="0"/>
                <w:sz w:val="20"/>
                <w:szCs w:val="20"/>
              </w:rPr>
              <w:t>、高度</w:t>
            </w:r>
            <w:r w:rsidRPr="00F15DCC">
              <w:rPr>
                <w:kern w:val="0"/>
                <w:sz w:val="20"/>
                <w:szCs w:val="20"/>
              </w:rPr>
              <w:t>≥2.9m</w:t>
            </w:r>
            <w:r w:rsidRPr="00F15DCC">
              <w:rPr>
                <w:kern w:val="0"/>
                <w:sz w:val="20"/>
                <w:szCs w:val="20"/>
              </w:rPr>
              <w:t>，车厢配备篷布和篷杆，可拆卸。</w:t>
            </w:r>
          </w:p>
          <w:p w:rsidR="0048552B" w:rsidRPr="00F15DCC" w:rsidRDefault="00A63859">
            <w:pPr>
              <w:widowControl/>
              <w:jc w:val="left"/>
              <w:rPr>
                <w:kern w:val="0"/>
                <w:sz w:val="20"/>
                <w:szCs w:val="20"/>
              </w:rPr>
            </w:pPr>
            <w:r w:rsidRPr="00F15DCC">
              <w:rPr>
                <w:kern w:val="0"/>
                <w:sz w:val="20"/>
                <w:szCs w:val="20"/>
              </w:rPr>
              <w:t>二、电气系统</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、电源总开关安装在驾驶室，预留北斗（</w:t>
            </w:r>
            <w:r w:rsidRPr="00F15DCC">
              <w:rPr>
                <w:kern w:val="0"/>
                <w:sz w:val="20"/>
                <w:szCs w:val="20"/>
              </w:rPr>
              <w:t>GPS</w:t>
            </w:r>
            <w:r w:rsidRPr="00F15DCC">
              <w:rPr>
                <w:kern w:val="0"/>
                <w:sz w:val="20"/>
                <w:szCs w:val="20"/>
              </w:rPr>
              <w:t>）接口和功率</w:t>
            </w:r>
            <w:r w:rsidRPr="00F15DCC">
              <w:rPr>
                <w:kern w:val="0"/>
                <w:sz w:val="20"/>
                <w:szCs w:val="20"/>
              </w:rPr>
              <w:t>≥1000W</w:t>
            </w:r>
            <w:r w:rsidRPr="00F15DCC">
              <w:rPr>
                <w:kern w:val="0"/>
                <w:sz w:val="20"/>
                <w:szCs w:val="20"/>
              </w:rPr>
              <w:t>的逆变器（</w:t>
            </w:r>
            <w:r w:rsidRPr="00F15DCC">
              <w:rPr>
                <w:kern w:val="0"/>
                <w:sz w:val="20"/>
                <w:szCs w:val="20"/>
              </w:rPr>
              <w:t>12V</w:t>
            </w:r>
            <w:r w:rsidRPr="00F15DCC">
              <w:rPr>
                <w:kern w:val="0"/>
                <w:sz w:val="20"/>
                <w:szCs w:val="20"/>
              </w:rPr>
              <w:t>、</w:t>
            </w:r>
            <w:r w:rsidRPr="00F15DCC">
              <w:rPr>
                <w:kern w:val="0"/>
                <w:sz w:val="20"/>
                <w:szCs w:val="20"/>
              </w:rPr>
              <w:t>24V</w:t>
            </w:r>
            <w:r w:rsidRPr="00F15DCC">
              <w:rPr>
                <w:kern w:val="0"/>
                <w:sz w:val="20"/>
                <w:szCs w:val="20"/>
              </w:rPr>
              <w:t>、</w:t>
            </w:r>
            <w:r w:rsidRPr="00F15DCC">
              <w:rPr>
                <w:kern w:val="0"/>
                <w:sz w:val="20"/>
                <w:szCs w:val="20"/>
              </w:rPr>
              <w:t>220v)</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、安装</w:t>
            </w:r>
            <w:r w:rsidRPr="00F15DCC">
              <w:rPr>
                <w:kern w:val="0"/>
                <w:sz w:val="20"/>
                <w:szCs w:val="20"/>
              </w:rPr>
              <w:t>360</w:t>
            </w:r>
            <w:r w:rsidRPr="00F15DCC">
              <w:rPr>
                <w:kern w:val="0"/>
                <w:sz w:val="20"/>
                <w:szCs w:val="20"/>
              </w:rPr>
              <w:t>度全景行车记录仪及辅助系统，系统配备超清夜视摄像头和彩色显示屏，显示屏分辨率</w:t>
            </w:r>
            <w:r w:rsidRPr="00F15DCC">
              <w:rPr>
                <w:kern w:val="0"/>
                <w:sz w:val="20"/>
                <w:szCs w:val="20"/>
              </w:rPr>
              <w:t>≥1080P</w:t>
            </w:r>
            <w:r w:rsidRPr="00F15DCC">
              <w:rPr>
                <w:kern w:val="0"/>
                <w:sz w:val="20"/>
                <w:szCs w:val="20"/>
              </w:rPr>
              <w:t>，屏幕尺寸</w:t>
            </w:r>
            <w:r w:rsidRPr="00F15DCC">
              <w:rPr>
                <w:kern w:val="0"/>
                <w:sz w:val="20"/>
                <w:szCs w:val="20"/>
              </w:rPr>
              <w:t>≥7</w:t>
            </w:r>
            <w:r w:rsidRPr="00F15DCC">
              <w:rPr>
                <w:kern w:val="0"/>
                <w:sz w:val="20"/>
                <w:szCs w:val="20"/>
              </w:rPr>
              <w:t>寸，支持分屏、单屏等多种模式，存储卡容量</w:t>
            </w:r>
            <w:r w:rsidRPr="00F15DCC">
              <w:rPr>
                <w:kern w:val="0"/>
                <w:sz w:val="20"/>
                <w:szCs w:val="20"/>
              </w:rPr>
              <w:t>≥128G</w:t>
            </w:r>
            <w:r w:rsidRPr="00F15DCC">
              <w:rPr>
                <w:kern w:val="0"/>
                <w:sz w:val="20"/>
                <w:szCs w:val="20"/>
              </w:rPr>
              <w:t>，可自动分段录制、循环保存。</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、主副电动车窗，驾驶室翻转具有液压助力系统，采用双缸支撑机构；</w:t>
            </w:r>
          </w:p>
          <w:p w:rsidR="0048552B" w:rsidRPr="00F15DCC" w:rsidRDefault="00A63859">
            <w:pPr>
              <w:widowControl/>
              <w:jc w:val="left"/>
              <w:rPr>
                <w:kern w:val="0"/>
                <w:sz w:val="20"/>
                <w:szCs w:val="20"/>
              </w:rPr>
            </w:pPr>
            <w:r w:rsidRPr="00F15DCC">
              <w:rPr>
                <w:kern w:val="0"/>
                <w:sz w:val="20"/>
                <w:szCs w:val="20"/>
              </w:rPr>
              <w:lastRenderedPageBreak/>
              <w:t>4</w:t>
            </w:r>
            <w:r w:rsidRPr="00F15DCC">
              <w:rPr>
                <w:kern w:val="0"/>
                <w:sz w:val="20"/>
                <w:szCs w:val="20"/>
              </w:rPr>
              <w:t>、驾驶室顶部前端装配有红色长排</w:t>
            </w:r>
            <w:r w:rsidRPr="00F15DCC">
              <w:rPr>
                <w:kern w:val="0"/>
                <w:sz w:val="20"/>
                <w:szCs w:val="20"/>
              </w:rPr>
              <w:t>LED</w:t>
            </w:r>
            <w:r w:rsidRPr="00F15DCC">
              <w:rPr>
                <w:kern w:val="0"/>
                <w:sz w:val="20"/>
                <w:szCs w:val="20"/>
              </w:rPr>
              <w:t>警灯；警灯警报功率</w:t>
            </w:r>
            <w:r w:rsidRPr="00F15DCC">
              <w:rPr>
                <w:kern w:val="0"/>
                <w:sz w:val="20"/>
                <w:szCs w:val="20"/>
              </w:rPr>
              <w:t>≥200W</w:t>
            </w:r>
            <w:r w:rsidRPr="00F15DCC">
              <w:rPr>
                <w:kern w:val="0"/>
                <w:sz w:val="20"/>
                <w:szCs w:val="20"/>
              </w:rPr>
              <w:t>，所有控制开关设在驾驶室内。</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、配备知名品牌车载台，与采购方通信指挥系统配套使用。</w:t>
            </w:r>
          </w:p>
          <w:p w:rsidR="0048552B" w:rsidRPr="00F15DCC" w:rsidRDefault="00A63859">
            <w:pPr>
              <w:widowControl/>
              <w:jc w:val="left"/>
              <w:rPr>
                <w:kern w:val="0"/>
                <w:sz w:val="20"/>
                <w:szCs w:val="20"/>
              </w:rPr>
            </w:pPr>
            <w:r w:rsidRPr="00F15DCC">
              <w:rPr>
                <w:kern w:val="0"/>
                <w:sz w:val="20"/>
                <w:szCs w:val="20"/>
              </w:rPr>
              <w:t>三、其他要求</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、整车性能符合国家规定，车身颜色为红色，按照消防救援队伍规范进行外观喷涂，并对车辆轮毂进行喷涂（颜色为红白相间）；</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、所有操作开关、仪表、器材架及车辆均有符合规范的中文防水标识铭牌；</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、车辆交付时，按照</w:t>
            </w:r>
            <w:r w:rsidRPr="00F15DCC">
              <w:rPr>
                <w:kern w:val="0"/>
                <w:sz w:val="20"/>
                <w:szCs w:val="20"/>
              </w:rPr>
              <w:t>1:2</w:t>
            </w:r>
            <w:r w:rsidRPr="00F15DCC">
              <w:rPr>
                <w:kern w:val="0"/>
                <w:sz w:val="20"/>
                <w:szCs w:val="20"/>
              </w:rPr>
              <w:t>的比例随车配备车用易损件，油、水、电、气等各项指标处于齐备状态；</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、质保期自购车发票开具之日起五年，底盘出厂日期不早于</w:t>
            </w:r>
            <w:r w:rsidRPr="00F15DCC">
              <w:rPr>
                <w:kern w:val="0"/>
                <w:sz w:val="20"/>
                <w:szCs w:val="20"/>
              </w:rPr>
              <w:t>2022</w:t>
            </w:r>
            <w:r w:rsidRPr="00F15DCC">
              <w:rPr>
                <w:kern w:val="0"/>
                <w:sz w:val="20"/>
                <w:szCs w:val="20"/>
              </w:rPr>
              <w:t>年</w:t>
            </w:r>
            <w:r w:rsidRPr="00F15DCC">
              <w:rPr>
                <w:kern w:val="0"/>
                <w:sz w:val="20"/>
                <w:szCs w:val="20"/>
              </w:rPr>
              <w:t>3</w:t>
            </w:r>
            <w:r w:rsidRPr="00F15DCC">
              <w:rPr>
                <w:kern w:val="0"/>
                <w:sz w:val="20"/>
                <w:szCs w:val="20"/>
              </w:rPr>
              <w:t>月。</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、投标时，投标商要提供整车设计效果图，包括整体结构图、三维效果图、国家工信部认证证书等。</w:t>
            </w:r>
          </w:p>
          <w:p w:rsidR="0048552B" w:rsidRPr="00F15DCC" w:rsidRDefault="00A63859">
            <w:pPr>
              <w:widowControl/>
              <w:jc w:val="left"/>
            </w:pPr>
            <w:r w:rsidRPr="00F15DCC">
              <w:rPr>
                <w:kern w:val="0"/>
                <w:sz w:val="20"/>
                <w:szCs w:val="20"/>
              </w:rPr>
              <w:t>6</w:t>
            </w:r>
            <w:r w:rsidRPr="00F15DCC">
              <w:rPr>
                <w:kern w:val="0"/>
                <w:sz w:val="20"/>
                <w:szCs w:val="20"/>
              </w:rPr>
              <w:t>、提供底盘和整车使用说明书、维修手册及合格证，车辆</w:t>
            </w:r>
            <w:r w:rsidRPr="00F15DCC">
              <w:rPr>
                <w:kern w:val="0"/>
                <w:sz w:val="20"/>
                <w:szCs w:val="20"/>
              </w:rPr>
              <w:t>VIN</w:t>
            </w:r>
            <w:r w:rsidRPr="00F15DCC">
              <w:rPr>
                <w:kern w:val="0"/>
                <w:sz w:val="20"/>
                <w:szCs w:val="20"/>
              </w:rPr>
              <w:t>码及发动机号拓印件，随车配件清单；</w:t>
            </w:r>
          </w:p>
        </w:tc>
        <w:tc>
          <w:tcPr>
            <w:tcW w:w="1115"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lastRenderedPageBreak/>
              <w:t>4</w:t>
            </w:r>
          </w:p>
        </w:tc>
      </w:tr>
    </w:tbl>
    <w:p w:rsidR="0048552B" w:rsidRPr="00F15DCC" w:rsidRDefault="0048552B">
      <w:pPr>
        <w:pStyle w:val="a1"/>
        <w:ind w:firstLine="0"/>
      </w:pPr>
    </w:p>
    <w:p w:rsidR="0048552B" w:rsidRPr="00F15DCC" w:rsidRDefault="00A63859">
      <w:pPr>
        <w:widowControl/>
        <w:jc w:val="left"/>
      </w:pPr>
      <w:r w:rsidRPr="00F15DCC">
        <w:br w:type="page"/>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225"/>
        <w:gridCol w:w="11081"/>
        <w:gridCol w:w="1051"/>
      </w:tblGrid>
      <w:tr w:rsidR="0048552B" w:rsidRPr="00F15DCC">
        <w:trPr>
          <w:trHeight w:val="372"/>
          <w:tblHeader/>
        </w:trPr>
        <w:tc>
          <w:tcPr>
            <w:tcW w:w="14081" w:type="dxa"/>
            <w:gridSpan w:val="4"/>
            <w:shd w:val="clear" w:color="auto" w:fill="auto"/>
            <w:noWrap/>
            <w:vAlign w:val="center"/>
          </w:tcPr>
          <w:p w:rsidR="0048552B" w:rsidRPr="00F15DCC" w:rsidRDefault="00A63859">
            <w:pPr>
              <w:widowControl/>
              <w:jc w:val="center"/>
              <w:rPr>
                <w:b/>
                <w:bCs/>
                <w:kern w:val="0"/>
                <w:sz w:val="20"/>
                <w:szCs w:val="20"/>
              </w:rPr>
            </w:pPr>
            <w:r w:rsidRPr="00F15DCC">
              <w:rPr>
                <w:szCs w:val="24"/>
              </w:rPr>
              <w:lastRenderedPageBreak/>
              <w:br w:type="page"/>
            </w:r>
            <w:r w:rsidRPr="00F15DCC">
              <w:rPr>
                <w:b/>
                <w:bCs/>
                <w:kern w:val="0"/>
                <w:sz w:val="20"/>
                <w:szCs w:val="20"/>
              </w:rPr>
              <w:t>标项</w:t>
            </w:r>
            <w:r w:rsidRPr="00F15DCC">
              <w:rPr>
                <w:b/>
                <w:bCs/>
                <w:kern w:val="0"/>
                <w:sz w:val="20"/>
                <w:szCs w:val="20"/>
              </w:rPr>
              <w:t>2</w:t>
            </w:r>
            <w:r w:rsidRPr="00F15DCC">
              <w:rPr>
                <w:b/>
                <w:bCs/>
                <w:kern w:val="0"/>
                <w:sz w:val="20"/>
                <w:szCs w:val="20"/>
              </w:rPr>
              <w:t>：</w:t>
            </w:r>
          </w:p>
        </w:tc>
      </w:tr>
      <w:tr w:rsidR="0048552B" w:rsidRPr="00F15DCC">
        <w:trPr>
          <w:trHeight w:val="406"/>
          <w:tblHeader/>
        </w:trPr>
        <w:tc>
          <w:tcPr>
            <w:tcW w:w="724"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序号</w:t>
            </w:r>
          </w:p>
        </w:tc>
        <w:tc>
          <w:tcPr>
            <w:tcW w:w="1225"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器材名称</w:t>
            </w:r>
          </w:p>
        </w:tc>
        <w:tc>
          <w:tcPr>
            <w:tcW w:w="11081"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技术参数</w:t>
            </w:r>
          </w:p>
        </w:tc>
        <w:tc>
          <w:tcPr>
            <w:tcW w:w="1051"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数量（辆）</w:t>
            </w:r>
          </w:p>
        </w:tc>
      </w:tr>
      <w:tr w:rsidR="0048552B" w:rsidRPr="00F15DCC">
        <w:trPr>
          <w:trHeight w:val="5502"/>
        </w:trPr>
        <w:tc>
          <w:tcPr>
            <w:tcW w:w="724"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t>1</w:t>
            </w:r>
          </w:p>
        </w:tc>
        <w:tc>
          <w:tcPr>
            <w:tcW w:w="1225" w:type="dxa"/>
            <w:shd w:val="clear" w:color="auto" w:fill="auto"/>
            <w:noWrap/>
            <w:vAlign w:val="center"/>
          </w:tcPr>
          <w:p w:rsidR="0048552B" w:rsidRPr="00F15DCC" w:rsidRDefault="00A63859">
            <w:pPr>
              <w:jc w:val="center"/>
            </w:pPr>
            <w:r w:rsidRPr="00F15DCC">
              <w:t>全驱运输车</w:t>
            </w:r>
            <w:r w:rsidRPr="00F15DCC">
              <w:rPr>
                <w:rFonts w:hint="eastAsia"/>
              </w:rPr>
              <w:t>（一）</w:t>
            </w:r>
          </w:p>
        </w:tc>
        <w:tc>
          <w:tcPr>
            <w:tcW w:w="11081" w:type="dxa"/>
            <w:shd w:val="clear" w:color="auto" w:fill="auto"/>
            <w:vAlign w:val="center"/>
          </w:tcPr>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、驱动方式</w:t>
            </w:r>
            <w:r w:rsidRPr="00F15DCC">
              <w:rPr>
                <w:kern w:val="0"/>
                <w:sz w:val="20"/>
                <w:szCs w:val="20"/>
              </w:rPr>
              <w:t>4x2</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、国</w:t>
            </w:r>
            <w:r w:rsidRPr="00F15DCC">
              <w:rPr>
                <w:kern w:val="0"/>
                <w:sz w:val="20"/>
                <w:szCs w:val="20"/>
              </w:rPr>
              <w:t>Ⅵ</w:t>
            </w:r>
            <w:r w:rsidRPr="00F15DCC">
              <w:rPr>
                <w:kern w:val="0"/>
                <w:sz w:val="20"/>
                <w:szCs w:val="20"/>
              </w:rPr>
              <w:t>及以上排放标准，发动机最大功率</w:t>
            </w:r>
            <w:r w:rsidRPr="00F15DCC">
              <w:rPr>
                <w:kern w:val="0"/>
                <w:sz w:val="20"/>
                <w:szCs w:val="20"/>
              </w:rPr>
              <w:t>≥190KW</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、发动机形式：直列四缸、水冷、涡轮增压，油箱容量</w:t>
            </w:r>
            <w:r w:rsidRPr="00F15DCC">
              <w:rPr>
                <w:kern w:val="0"/>
                <w:sz w:val="20"/>
                <w:szCs w:val="20"/>
              </w:rPr>
              <w:t>≥200L</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、原装驾驶室，配备冷暖空调系统</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、前置折叠吊机或直臂吊机（三节）</w:t>
            </w:r>
            <w:r w:rsidRPr="00F15DCC">
              <w:rPr>
                <w:kern w:val="0"/>
                <w:sz w:val="20"/>
                <w:szCs w:val="20"/>
              </w:rPr>
              <w:t>≥8</w:t>
            </w:r>
            <w:r w:rsidRPr="00F15DCC">
              <w:rPr>
                <w:kern w:val="0"/>
                <w:sz w:val="20"/>
                <w:szCs w:val="20"/>
              </w:rPr>
              <w:t>吨（国内知名品牌）货箱长度</w:t>
            </w:r>
            <w:r w:rsidRPr="00F15DCC">
              <w:rPr>
                <w:kern w:val="0"/>
                <w:sz w:val="20"/>
                <w:szCs w:val="20"/>
              </w:rPr>
              <w:t>≥5.4</w:t>
            </w:r>
            <w:r w:rsidRPr="00F15DCC">
              <w:rPr>
                <w:kern w:val="0"/>
                <w:sz w:val="20"/>
                <w:szCs w:val="20"/>
              </w:rPr>
              <w:t>米，车厢配备篷布和篷杆，可拆卸。</w:t>
            </w:r>
          </w:p>
          <w:p w:rsidR="0048552B" w:rsidRPr="00F15DCC" w:rsidRDefault="00A63859">
            <w:pPr>
              <w:widowControl/>
              <w:jc w:val="left"/>
              <w:rPr>
                <w:kern w:val="0"/>
                <w:sz w:val="20"/>
                <w:szCs w:val="20"/>
              </w:rPr>
            </w:pPr>
            <w:r w:rsidRPr="00F15DCC">
              <w:rPr>
                <w:kern w:val="0"/>
                <w:sz w:val="20"/>
                <w:szCs w:val="20"/>
              </w:rPr>
              <w:t>二、电气系统</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、电源总开关安装在驾驶室，预留北斗（</w:t>
            </w:r>
            <w:r w:rsidRPr="00F15DCC">
              <w:rPr>
                <w:kern w:val="0"/>
                <w:sz w:val="20"/>
                <w:szCs w:val="20"/>
              </w:rPr>
              <w:t>GPS</w:t>
            </w:r>
            <w:r w:rsidRPr="00F15DCC">
              <w:rPr>
                <w:kern w:val="0"/>
                <w:sz w:val="20"/>
                <w:szCs w:val="20"/>
              </w:rPr>
              <w:t>）接口和功率</w:t>
            </w:r>
            <w:r w:rsidRPr="00F15DCC">
              <w:rPr>
                <w:kern w:val="0"/>
                <w:sz w:val="20"/>
                <w:szCs w:val="20"/>
              </w:rPr>
              <w:t>≥1000W</w:t>
            </w:r>
            <w:r w:rsidRPr="00F15DCC">
              <w:rPr>
                <w:kern w:val="0"/>
                <w:sz w:val="20"/>
                <w:szCs w:val="20"/>
              </w:rPr>
              <w:t>的逆变器（</w:t>
            </w:r>
            <w:r w:rsidRPr="00F15DCC">
              <w:rPr>
                <w:kern w:val="0"/>
                <w:sz w:val="20"/>
                <w:szCs w:val="20"/>
              </w:rPr>
              <w:t>12V</w:t>
            </w:r>
            <w:r w:rsidRPr="00F15DCC">
              <w:rPr>
                <w:kern w:val="0"/>
                <w:sz w:val="20"/>
                <w:szCs w:val="20"/>
              </w:rPr>
              <w:t>、</w:t>
            </w:r>
            <w:r w:rsidRPr="00F15DCC">
              <w:rPr>
                <w:kern w:val="0"/>
                <w:sz w:val="20"/>
                <w:szCs w:val="20"/>
              </w:rPr>
              <w:t>24V</w:t>
            </w:r>
            <w:r w:rsidRPr="00F15DCC">
              <w:rPr>
                <w:kern w:val="0"/>
                <w:sz w:val="20"/>
                <w:szCs w:val="20"/>
              </w:rPr>
              <w:t>、</w:t>
            </w:r>
            <w:r w:rsidRPr="00F15DCC">
              <w:rPr>
                <w:kern w:val="0"/>
                <w:sz w:val="20"/>
                <w:szCs w:val="20"/>
              </w:rPr>
              <w:t>220v)</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、安装</w:t>
            </w:r>
            <w:r w:rsidRPr="00F15DCC">
              <w:rPr>
                <w:kern w:val="0"/>
                <w:sz w:val="20"/>
                <w:szCs w:val="20"/>
              </w:rPr>
              <w:t>360</w:t>
            </w:r>
            <w:r w:rsidRPr="00F15DCC">
              <w:rPr>
                <w:kern w:val="0"/>
                <w:sz w:val="20"/>
                <w:szCs w:val="20"/>
              </w:rPr>
              <w:t>度全景行车记录仪及辅助系统，系统配备超清夜视摄像头和彩色显示屏，显示屏分辨率</w:t>
            </w:r>
            <w:r w:rsidRPr="00F15DCC">
              <w:rPr>
                <w:kern w:val="0"/>
                <w:sz w:val="20"/>
                <w:szCs w:val="20"/>
              </w:rPr>
              <w:t>≥1080P</w:t>
            </w:r>
            <w:r w:rsidRPr="00F15DCC">
              <w:rPr>
                <w:kern w:val="0"/>
                <w:sz w:val="20"/>
                <w:szCs w:val="20"/>
              </w:rPr>
              <w:t>，屏幕尺寸</w:t>
            </w:r>
            <w:r w:rsidRPr="00F15DCC">
              <w:rPr>
                <w:kern w:val="0"/>
                <w:sz w:val="20"/>
                <w:szCs w:val="20"/>
              </w:rPr>
              <w:t>≥7</w:t>
            </w:r>
            <w:r w:rsidRPr="00F15DCC">
              <w:rPr>
                <w:kern w:val="0"/>
                <w:sz w:val="20"/>
                <w:szCs w:val="20"/>
              </w:rPr>
              <w:t>寸，支持分屏、单屏等多种模式，存储卡容量</w:t>
            </w:r>
            <w:r w:rsidRPr="00F15DCC">
              <w:rPr>
                <w:kern w:val="0"/>
                <w:sz w:val="20"/>
                <w:szCs w:val="20"/>
              </w:rPr>
              <w:t>≥128G</w:t>
            </w:r>
            <w:r w:rsidRPr="00F15DCC">
              <w:rPr>
                <w:kern w:val="0"/>
                <w:sz w:val="20"/>
                <w:szCs w:val="20"/>
              </w:rPr>
              <w:t>，可自动分段录制、循环保存。</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、主副电动车窗，驾驶室翻转具有助力系统，采用双缸支撑机构；</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、驾驶室顶部前端装配有红色长排</w:t>
            </w:r>
            <w:r w:rsidRPr="00F15DCC">
              <w:rPr>
                <w:kern w:val="0"/>
                <w:sz w:val="20"/>
                <w:szCs w:val="20"/>
              </w:rPr>
              <w:t>LED</w:t>
            </w:r>
            <w:r w:rsidRPr="00F15DCC">
              <w:rPr>
                <w:kern w:val="0"/>
                <w:sz w:val="20"/>
                <w:szCs w:val="20"/>
              </w:rPr>
              <w:t>警灯；警灯警报功率</w:t>
            </w:r>
            <w:r w:rsidRPr="00F15DCC">
              <w:rPr>
                <w:kern w:val="0"/>
                <w:sz w:val="20"/>
                <w:szCs w:val="20"/>
              </w:rPr>
              <w:t>≥200W</w:t>
            </w:r>
            <w:r w:rsidRPr="00F15DCC">
              <w:rPr>
                <w:kern w:val="0"/>
                <w:sz w:val="20"/>
                <w:szCs w:val="20"/>
              </w:rPr>
              <w:t>，所有控制开关设在驾驶室内。</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、配备知名品牌车载台，与采购方通信指挥系统配套使用。</w:t>
            </w:r>
          </w:p>
          <w:p w:rsidR="0048552B" w:rsidRPr="00F15DCC" w:rsidRDefault="00A63859">
            <w:pPr>
              <w:widowControl/>
              <w:jc w:val="left"/>
              <w:rPr>
                <w:kern w:val="0"/>
                <w:sz w:val="20"/>
                <w:szCs w:val="20"/>
              </w:rPr>
            </w:pPr>
            <w:r w:rsidRPr="00F15DCC">
              <w:rPr>
                <w:kern w:val="0"/>
                <w:sz w:val="20"/>
                <w:szCs w:val="20"/>
              </w:rPr>
              <w:t>三、其他要求</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、整车性能符合国家规定，车身颜色为红色，按照消防救援队伍规范进行外观喷涂，并对车辆轮毂进行喷涂（颜色为红白相间）；</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、所有操作开关、仪表、器材架及车辆均有符合规范的中文防水标识铭牌；</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、车辆交付时，按照</w:t>
            </w:r>
            <w:r w:rsidRPr="00F15DCC">
              <w:rPr>
                <w:kern w:val="0"/>
                <w:sz w:val="20"/>
                <w:szCs w:val="20"/>
              </w:rPr>
              <w:t>1:2</w:t>
            </w:r>
            <w:r w:rsidRPr="00F15DCC">
              <w:rPr>
                <w:kern w:val="0"/>
                <w:sz w:val="20"/>
                <w:szCs w:val="20"/>
              </w:rPr>
              <w:t>的比例随车配备车用易损件，油、水、电、气等各项指标处于齐备状态；</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、质保期自购车发票开具之日起五年，底盘出厂日期不早于</w:t>
            </w:r>
            <w:r w:rsidRPr="00F15DCC">
              <w:rPr>
                <w:kern w:val="0"/>
                <w:sz w:val="20"/>
                <w:szCs w:val="20"/>
              </w:rPr>
              <w:t>2022</w:t>
            </w:r>
            <w:r w:rsidRPr="00F15DCC">
              <w:rPr>
                <w:kern w:val="0"/>
                <w:sz w:val="20"/>
                <w:szCs w:val="20"/>
              </w:rPr>
              <w:t>年</w:t>
            </w:r>
            <w:r w:rsidRPr="00F15DCC">
              <w:rPr>
                <w:kern w:val="0"/>
                <w:sz w:val="20"/>
                <w:szCs w:val="20"/>
              </w:rPr>
              <w:t>3</w:t>
            </w:r>
            <w:r w:rsidRPr="00F15DCC">
              <w:rPr>
                <w:kern w:val="0"/>
                <w:sz w:val="20"/>
                <w:szCs w:val="20"/>
              </w:rPr>
              <w:t>月。</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、投标时，投标商要提供整车设计效果图，包括整体结构图、三维效果图、国家工信部认证证书等。</w:t>
            </w:r>
          </w:p>
          <w:p w:rsidR="0048552B" w:rsidRPr="00F15DCC" w:rsidRDefault="00A63859">
            <w:pPr>
              <w:widowControl/>
              <w:jc w:val="left"/>
              <w:rPr>
                <w:kern w:val="0"/>
                <w:sz w:val="20"/>
                <w:szCs w:val="20"/>
              </w:rPr>
            </w:pPr>
            <w:r w:rsidRPr="00F15DCC">
              <w:rPr>
                <w:kern w:val="0"/>
                <w:sz w:val="20"/>
                <w:szCs w:val="20"/>
              </w:rPr>
              <w:t>6</w:t>
            </w:r>
            <w:r w:rsidRPr="00F15DCC">
              <w:rPr>
                <w:kern w:val="0"/>
                <w:sz w:val="20"/>
                <w:szCs w:val="20"/>
              </w:rPr>
              <w:t>、提供底盘和整车使用说明书、维修手册及合格证，车辆</w:t>
            </w:r>
            <w:r w:rsidRPr="00F15DCC">
              <w:rPr>
                <w:kern w:val="0"/>
                <w:sz w:val="20"/>
                <w:szCs w:val="20"/>
              </w:rPr>
              <w:t>VIN</w:t>
            </w:r>
            <w:r w:rsidRPr="00F15DCC">
              <w:rPr>
                <w:kern w:val="0"/>
                <w:sz w:val="20"/>
                <w:szCs w:val="20"/>
              </w:rPr>
              <w:t>码及发动机号拓印件，随车配件清单；</w:t>
            </w:r>
          </w:p>
        </w:tc>
        <w:tc>
          <w:tcPr>
            <w:tcW w:w="1051"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t>4</w:t>
            </w:r>
          </w:p>
        </w:tc>
      </w:tr>
      <w:tr w:rsidR="0048552B" w:rsidRPr="00F15DCC">
        <w:trPr>
          <w:trHeight w:val="6908"/>
        </w:trPr>
        <w:tc>
          <w:tcPr>
            <w:tcW w:w="724"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lastRenderedPageBreak/>
              <w:t>2</w:t>
            </w:r>
          </w:p>
        </w:tc>
        <w:tc>
          <w:tcPr>
            <w:tcW w:w="1225" w:type="dxa"/>
            <w:shd w:val="clear" w:color="auto" w:fill="auto"/>
            <w:noWrap/>
            <w:vAlign w:val="center"/>
          </w:tcPr>
          <w:p w:rsidR="0048552B" w:rsidRPr="00F15DCC" w:rsidRDefault="00A63859">
            <w:pPr>
              <w:jc w:val="center"/>
            </w:pPr>
            <w:r w:rsidRPr="00F15DCC">
              <w:t>全驱运输车</w:t>
            </w:r>
            <w:r w:rsidRPr="00F15DCC">
              <w:rPr>
                <w:rFonts w:hint="eastAsia"/>
              </w:rPr>
              <w:t>（二）</w:t>
            </w:r>
          </w:p>
        </w:tc>
        <w:tc>
          <w:tcPr>
            <w:tcW w:w="11081" w:type="dxa"/>
            <w:shd w:val="clear" w:color="auto" w:fill="auto"/>
            <w:vAlign w:val="center"/>
          </w:tcPr>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、驱动方式</w:t>
            </w:r>
            <w:r w:rsidRPr="00F15DCC">
              <w:rPr>
                <w:kern w:val="0"/>
                <w:sz w:val="20"/>
                <w:szCs w:val="20"/>
              </w:rPr>
              <w:t>4X2</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、国</w:t>
            </w:r>
            <w:r w:rsidRPr="00F15DCC">
              <w:rPr>
                <w:kern w:val="0"/>
                <w:sz w:val="20"/>
                <w:szCs w:val="20"/>
              </w:rPr>
              <w:t>Ⅵ</w:t>
            </w:r>
            <w:r w:rsidRPr="00F15DCC">
              <w:rPr>
                <w:kern w:val="0"/>
                <w:sz w:val="20"/>
                <w:szCs w:val="20"/>
              </w:rPr>
              <w:t>及以上排放标准，发动机最大功率</w:t>
            </w:r>
            <w:r w:rsidRPr="00F15DCC">
              <w:rPr>
                <w:kern w:val="0"/>
                <w:sz w:val="20"/>
                <w:szCs w:val="20"/>
              </w:rPr>
              <w:t>≥190KW</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、发动机形式：直列四缸、水冷、涡轮增压、油箱储油量</w:t>
            </w:r>
            <w:r w:rsidRPr="00F15DCC">
              <w:rPr>
                <w:kern w:val="0"/>
                <w:sz w:val="20"/>
                <w:szCs w:val="20"/>
              </w:rPr>
              <w:t>≥200L</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、带</w:t>
            </w:r>
            <w:r w:rsidRPr="00F15DCC">
              <w:rPr>
                <w:kern w:val="0"/>
                <w:sz w:val="20"/>
                <w:szCs w:val="20"/>
              </w:rPr>
              <w:t>ABS</w:t>
            </w:r>
            <w:r w:rsidRPr="00F15DCC">
              <w:rPr>
                <w:kern w:val="0"/>
                <w:sz w:val="20"/>
                <w:szCs w:val="20"/>
              </w:rPr>
              <w:t>防抱死系统，钢丝胎；</w:t>
            </w:r>
          </w:p>
          <w:p w:rsidR="0048552B" w:rsidRPr="00F15DCC" w:rsidRDefault="00A63859">
            <w:pPr>
              <w:widowControl/>
              <w:jc w:val="left"/>
              <w:rPr>
                <w:kern w:val="0"/>
                <w:sz w:val="20"/>
                <w:szCs w:val="20"/>
              </w:rPr>
            </w:pPr>
            <w:r w:rsidRPr="00F15DCC">
              <w:rPr>
                <w:kern w:val="0"/>
                <w:sz w:val="20"/>
                <w:szCs w:val="20"/>
              </w:rPr>
              <w:t>6</w:t>
            </w:r>
            <w:r w:rsidRPr="00F15DCC">
              <w:rPr>
                <w:kern w:val="0"/>
                <w:sz w:val="20"/>
                <w:szCs w:val="20"/>
              </w:rPr>
              <w:t>、原装驾驶室，配备冷暖空调系统。</w:t>
            </w:r>
          </w:p>
          <w:p w:rsidR="0048552B" w:rsidRPr="00F15DCC" w:rsidRDefault="00A63859">
            <w:pPr>
              <w:widowControl/>
              <w:jc w:val="left"/>
              <w:rPr>
                <w:kern w:val="0"/>
                <w:sz w:val="20"/>
                <w:szCs w:val="20"/>
              </w:rPr>
            </w:pPr>
            <w:r w:rsidRPr="00F15DCC">
              <w:rPr>
                <w:kern w:val="0"/>
                <w:sz w:val="20"/>
                <w:szCs w:val="20"/>
              </w:rPr>
              <w:t>7</w:t>
            </w:r>
            <w:r w:rsidRPr="00F15DCC">
              <w:rPr>
                <w:kern w:val="0"/>
                <w:sz w:val="20"/>
                <w:szCs w:val="20"/>
              </w:rPr>
              <w:t>、长度</w:t>
            </w:r>
            <w:r w:rsidRPr="00F15DCC">
              <w:rPr>
                <w:kern w:val="0"/>
                <w:sz w:val="20"/>
                <w:szCs w:val="20"/>
              </w:rPr>
              <w:t>≥8.5m</w:t>
            </w:r>
            <w:r w:rsidRPr="00F15DCC">
              <w:rPr>
                <w:kern w:val="0"/>
                <w:sz w:val="20"/>
                <w:szCs w:val="20"/>
              </w:rPr>
              <w:t>、宽度大于等于</w:t>
            </w:r>
            <w:r w:rsidRPr="00F15DCC">
              <w:rPr>
                <w:kern w:val="0"/>
                <w:sz w:val="20"/>
                <w:szCs w:val="20"/>
              </w:rPr>
              <w:t>2.5m</w:t>
            </w:r>
            <w:r w:rsidRPr="00F15DCC">
              <w:rPr>
                <w:kern w:val="0"/>
                <w:sz w:val="20"/>
                <w:szCs w:val="20"/>
              </w:rPr>
              <w:t>、高度</w:t>
            </w:r>
            <w:r w:rsidRPr="00F15DCC">
              <w:rPr>
                <w:kern w:val="0"/>
                <w:sz w:val="20"/>
                <w:szCs w:val="20"/>
              </w:rPr>
              <w:t>≥2.9m</w:t>
            </w:r>
            <w:r w:rsidRPr="00F15DCC">
              <w:rPr>
                <w:kern w:val="0"/>
                <w:sz w:val="20"/>
                <w:szCs w:val="20"/>
              </w:rPr>
              <w:t>，车厢配备篷布和篷杆，可拆卸</w:t>
            </w:r>
          </w:p>
          <w:p w:rsidR="0048552B" w:rsidRPr="00F15DCC" w:rsidRDefault="00A63859">
            <w:pPr>
              <w:widowControl/>
              <w:jc w:val="left"/>
              <w:rPr>
                <w:kern w:val="0"/>
                <w:sz w:val="20"/>
                <w:szCs w:val="20"/>
              </w:rPr>
            </w:pPr>
            <w:r w:rsidRPr="00F15DCC">
              <w:rPr>
                <w:kern w:val="0"/>
                <w:sz w:val="20"/>
                <w:szCs w:val="20"/>
              </w:rPr>
              <w:t>二、电气系统</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、电源总开关安装在驾驶室，预留北斗（</w:t>
            </w:r>
            <w:r w:rsidRPr="00F15DCC">
              <w:rPr>
                <w:kern w:val="0"/>
                <w:sz w:val="20"/>
                <w:szCs w:val="20"/>
              </w:rPr>
              <w:t>GPS</w:t>
            </w:r>
            <w:r w:rsidRPr="00F15DCC">
              <w:rPr>
                <w:kern w:val="0"/>
                <w:sz w:val="20"/>
                <w:szCs w:val="20"/>
              </w:rPr>
              <w:t>）接口和功率</w:t>
            </w:r>
            <w:r w:rsidRPr="00F15DCC">
              <w:rPr>
                <w:kern w:val="0"/>
                <w:sz w:val="20"/>
                <w:szCs w:val="20"/>
              </w:rPr>
              <w:t>≥1000W</w:t>
            </w:r>
            <w:r w:rsidRPr="00F15DCC">
              <w:rPr>
                <w:kern w:val="0"/>
                <w:sz w:val="20"/>
                <w:szCs w:val="20"/>
              </w:rPr>
              <w:t>的逆变器（</w:t>
            </w:r>
            <w:r w:rsidRPr="00F15DCC">
              <w:rPr>
                <w:kern w:val="0"/>
                <w:sz w:val="20"/>
                <w:szCs w:val="20"/>
              </w:rPr>
              <w:t>12V</w:t>
            </w:r>
            <w:r w:rsidRPr="00F15DCC">
              <w:rPr>
                <w:kern w:val="0"/>
                <w:sz w:val="20"/>
                <w:szCs w:val="20"/>
              </w:rPr>
              <w:t>、</w:t>
            </w:r>
            <w:r w:rsidRPr="00F15DCC">
              <w:rPr>
                <w:kern w:val="0"/>
                <w:sz w:val="20"/>
                <w:szCs w:val="20"/>
              </w:rPr>
              <w:t>24V</w:t>
            </w:r>
            <w:r w:rsidRPr="00F15DCC">
              <w:rPr>
                <w:kern w:val="0"/>
                <w:sz w:val="20"/>
                <w:szCs w:val="20"/>
              </w:rPr>
              <w:t>、</w:t>
            </w:r>
            <w:r w:rsidRPr="00F15DCC">
              <w:rPr>
                <w:kern w:val="0"/>
                <w:sz w:val="20"/>
                <w:szCs w:val="20"/>
              </w:rPr>
              <w:t>220v)</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、安装</w:t>
            </w:r>
            <w:r w:rsidRPr="00F15DCC">
              <w:rPr>
                <w:kern w:val="0"/>
                <w:sz w:val="20"/>
                <w:szCs w:val="20"/>
              </w:rPr>
              <w:t>360</w:t>
            </w:r>
            <w:r w:rsidRPr="00F15DCC">
              <w:rPr>
                <w:kern w:val="0"/>
                <w:sz w:val="20"/>
                <w:szCs w:val="20"/>
              </w:rPr>
              <w:t>度全景行车记录仪及辅助系统，系统配备超清夜视摄像头和彩色显示屏，显示屏分辨率</w:t>
            </w:r>
            <w:r w:rsidRPr="00F15DCC">
              <w:rPr>
                <w:kern w:val="0"/>
                <w:sz w:val="20"/>
                <w:szCs w:val="20"/>
              </w:rPr>
              <w:t>≥1080P</w:t>
            </w:r>
            <w:r w:rsidRPr="00F15DCC">
              <w:rPr>
                <w:kern w:val="0"/>
                <w:sz w:val="20"/>
                <w:szCs w:val="20"/>
              </w:rPr>
              <w:t>，屏幕尺寸</w:t>
            </w:r>
            <w:r w:rsidRPr="00F15DCC">
              <w:rPr>
                <w:kern w:val="0"/>
                <w:sz w:val="20"/>
                <w:szCs w:val="20"/>
              </w:rPr>
              <w:t>≥7</w:t>
            </w:r>
            <w:r w:rsidRPr="00F15DCC">
              <w:rPr>
                <w:kern w:val="0"/>
                <w:sz w:val="20"/>
                <w:szCs w:val="20"/>
              </w:rPr>
              <w:t>寸，支持分屏、单屏等多种模式，存储卡容量</w:t>
            </w:r>
            <w:r w:rsidRPr="00F15DCC">
              <w:rPr>
                <w:kern w:val="0"/>
                <w:sz w:val="20"/>
                <w:szCs w:val="20"/>
              </w:rPr>
              <w:t>≥128G</w:t>
            </w:r>
            <w:r w:rsidRPr="00F15DCC">
              <w:rPr>
                <w:kern w:val="0"/>
                <w:sz w:val="20"/>
                <w:szCs w:val="20"/>
              </w:rPr>
              <w:t>，可自动分段录制、循环保存。</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、主副电动车窗，驾驶室翻转具有助力系统，采用双缸支撑机构；</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、驾驶室顶部前端装配有红色长排</w:t>
            </w:r>
            <w:r w:rsidRPr="00F15DCC">
              <w:rPr>
                <w:kern w:val="0"/>
                <w:sz w:val="20"/>
                <w:szCs w:val="20"/>
              </w:rPr>
              <w:t>LED</w:t>
            </w:r>
            <w:r w:rsidRPr="00F15DCC">
              <w:rPr>
                <w:kern w:val="0"/>
                <w:sz w:val="20"/>
                <w:szCs w:val="20"/>
              </w:rPr>
              <w:t>警灯；警灯警报功率</w:t>
            </w:r>
            <w:r w:rsidRPr="00F15DCC">
              <w:rPr>
                <w:kern w:val="0"/>
                <w:sz w:val="20"/>
                <w:szCs w:val="20"/>
              </w:rPr>
              <w:t>≥200W</w:t>
            </w:r>
            <w:r w:rsidRPr="00F15DCC">
              <w:rPr>
                <w:kern w:val="0"/>
                <w:sz w:val="20"/>
                <w:szCs w:val="20"/>
              </w:rPr>
              <w:t>，所有控制开关设在驾驶室内。</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、配备知名品牌车载台，与采购方通信指挥系统配套使用。</w:t>
            </w:r>
          </w:p>
          <w:p w:rsidR="0048552B" w:rsidRPr="00F15DCC" w:rsidRDefault="00A63859">
            <w:pPr>
              <w:widowControl/>
              <w:jc w:val="left"/>
              <w:rPr>
                <w:kern w:val="0"/>
                <w:sz w:val="20"/>
                <w:szCs w:val="20"/>
              </w:rPr>
            </w:pPr>
            <w:r w:rsidRPr="00F15DCC">
              <w:rPr>
                <w:kern w:val="0"/>
                <w:sz w:val="20"/>
                <w:szCs w:val="20"/>
              </w:rPr>
              <w:t>三、其他要求</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、整车性能符合国家规定，车身颜色为红色，按照消防救援队伍规范进行外观喷涂，并对车辆轮毂进行喷涂（颜色为红白相间）；</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、所有操作开关、仪表、器材架及车辆均有符合规范的中文防水标识铭牌；</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、车辆交付时，按照</w:t>
            </w:r>
            <w:r w:rsidRPr="00F15DCC">
              <w:rPr>
                <w:kern w:val="0"/>
                <w:sz w:val="20"/>
                <w:szCs w:val="20"/>
              </w:rPr>
              <w:t>1:2</w:t>
            </w:r>
            <w:r w:rsidRPr="00F15DCC">
              <w:rPr>
                <w:kern w:val="0"/>
                <w:sz w:val="20"/>
                <w:szCs w:val="20"/>
              </w:rPr>
              <w:t>的比例随车配备车用易损件，油、水、电、气等各项指标处于齐备状态；</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、质保期自购车发票开具之日起五年，底盘出厂日期不早于</w:t>
            </w:r>
            <w:r w:rsidRPr="00F15DCC">
              <w:rPr>
                <w:kern w:val="0"/>
                <w:sz w:val="20"/>
                <w:szCs w:val="20"/>
              </w:rPr>
              <w:t>2022</w:t>
            </w:r>
            <w:r w:rsidRPr="00F15DCC">
              <w:rPr>
                <w:kern w:val="0"/>
                <w:sz w:val="20"/>
                <w:szCs w:val="20"/>
              </w:rPr>
              <w:t>年</w:t>
            </w:r>
            <w:r w:rsidRPr="00F15DCC">
              <w:rPr>
                <w:kern w:val="0"/>
                <w:sz w:val="20"/>
                <w:szCs w:val="20"/>
              </w:rPr>
              <w:t>3</w:t>
            </w:r>
            <w:r w:rsidRPr="00F15DCC">
              <w:rPr>
                <w:kern w:val="0"/>
                <w:sz w:val="20"/>
                <w:szCs w:val="20"/>
              </w:rPr>
              <w:t>月。</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、投标时，投标商要提供整车设计效果图，包括整体结构图、三维效果图、国家工信部认证证书等。</w:t>
            </w:r>
          </w:p>
          <w:p w:rsidR="0048552B" w:rsidRPr="00F15DCC" w:rsidRDefault="00A63859">
            <w:pPr>
              <w:widowControl/>
              <w:jc w:val="left"/>
              <w:rPr>
                <w:kern w:val="0"/>
                <w:sz w:val="20"/>
                <w:szCs w:val="20"/>
              </w:rPr>
            </w:pPr>
            <w:r w:rsidRPr="00F15DCC">
              <w:rPr>
                <w:kern w:val="0"/>
                <w:sz w:val="20"/>
                <w:szCs w:val="20"/>
              </w:rPr>
              <w:t>6</w:t>
            </w:r>
            <w:r w:rsidRPr="00F15DCC">
              <w:rPr>
                <w:kern w:val="0"/>
                <w:sz w:val="20"/>
                <w:szCs w:val="20"/>
              </w:rPr>
              <w:t>、提供底盘和整车使用说明书、维修手册及合格证，车辆</w:t>
            </w:r>
            <w:r w:rsidRPr="00F15DCC">
              <w:rPr>
                <w:kern w:val="0"/>
                <w:sz w:val="20"/>
                <w:szCs w:val="20"/>
              </w:rPr>
              <w:t>VIN</w:t>
            </w:r>
            <w:r w:rsidRPr="00F15DCC">
              <w:rPr>
                <w:kern w:val="0"/>
                <w:sz w:val="20"/>
                <w:szCs w:val="20"/>
              </w:rPr>
              <w:t>码及发动机号拓印件，随车配件清单；</w:t>
            </w:r>
          </w:p>
        </w:tc>
        <w:tc>
          <w:tcPr>
            <w:tcW w:w="1051"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t>4</w:t>
            </w:r>
          </w:p>
        </w:tc>
      </w:tr>
      <w:tr w:rsidR="0048552B" w:rsidRPr="00F15DCC">
        <w:trPr>
          <w:trHeight w:val="1920"/>
        </w:trPr>
        <w:tc>
          <w:tcPr>
            <w:tcW w:w="724"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lastRenderedPageBreak/>
              <w:t>3</w:t>
            </w:r>
          </w:p>
        </w:tc>
        <w:tc>
          <w:tcPr>
            <w:tcW w:w="1225" w:type="dxa"/>
            <w:shd w:val="clear" w:color="auto" w:fill="auto"/>
            <w:noWrap/>
            <w:vAlign w:val="center"/>
          </w:tcPr>
          <w:p w:rsidR="0048552B" w:rsidRPr="00F15DCC" w:rsidRDefault="00A63859">
            <w:pPr>
              <w:jc w:val="center"/>
            </w:pPr>
            <w:r w:rsidRPr="00F15DCC">
              <w:t>电动叉车</w:t>
            </w:r>
          </w:p>
        </w:tc>
        <w:tc>
          <w:tcPr>
            <w:tcW w:w="11081" w:type="dxa"/>
            <w:shd w:val="clear" w:color="auto" w:fill="auto"/>
            <w:vAlign w:val="center"/>
          </w:tcPr>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、额定起重重量：</w:t>
            </w:r>
            <w:r w:rsidRPr="00F15DCC">
              <w:rPr>
                <w:kern w:val="0"/>
                <w:sz w:val="20"/>
                <w:szCs w:val="20"/>
              </w:rPr>
              <w:t>≥1500kg</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、门架静止高度：＜</w:t>
            </w:r>
            <w:r w:rsidRPr="00F15DCC">
              <w:rPr>
                <w:kern w:val="0"/>
                <w:sz w:val="20"/>
                <w:szCs w:val="20"/>
              </w:rPr>
              <w:t>1.9</w:t>
            </w:r>
            <w:r w:rsidRPr="00F15DCC">
              <w:rPr>
                <w:kern w:val="0"/>
                <w:sz w:val="20"/>
                <w:szCs w:val="20"/>
              </w:rPr>
              <w:t>米</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、叉车自重：＜</w:t>
            </w:r>
            <w:r w:rsidRPr="00F15DCC">
              <w:rPr>
                <w:kern w:val="0"/>
                <w:sz w:val="20"/>
                <w:szCs w:val="20"/>
              </w:rPr>
              <w:t>2.5</w:t>
            </w:r>
            <w:r w:rsidRPr="00F15DCC">
              <w:rPr>
                <w:kern w:val="0"/>
                <w:sz w:val="20"/>
                <w:szCs w:val="20"/>
              </w:rPr>
              <w:t>吨</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、门架最大起升高度：</w:t>
            </w:r>
            <w:r w:rsidRPr="00F15DCC">
              <w:rPr>
                <w:kern w:val="0"/>
                <w:sz w:val="20"/>
                <w:szCs w:val="20"/>
              </w:rPr>
              <w:t>≥2.5</w:t>
            </w:r>
            <w:r w:rsidRPr="00F15DCC">
              <w:rPr>
                <w:kern w:val="0"/>
                <w:sz w:val="20"/>
                <w:szCs w:val="20"/>
              </w:rPr>
              <w:t>米</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、车身总宽：＜</w:t>
            </w:r>
            <w:r w:rsidRPr="00F15DCC">
              <w:rPr>
                <w:kern w:val="0"/>
                <w:sz w:val="20"/>
                <w:szCs w:val="20"/>
              </w:rPr>
              <w:t>1.4</w:t>
            </w:r>
            <w:r w:rsidRPr="00F15DCC">
              <w:rPr>
                <w:kern w:val="0"/>
                <w:sz w:val="20"/>
                <w:szCs w:val="20"/>
              </w:rPr>
              <w:t>米</w:t>
            </w:r>
          </w:p>
          <w:p w:rsidR="0048552B" w:rsidRPr="00F15DCC" w:rsidRDefault="00A63859">
            <w:pPr>
              <w:widowControl/>
              <w:jc w:val="left"/>
              <w:rPr>
                <w:kern w:val="0"/>
                <w:sz w:val="20"/>
                <w:szCs w:val="20"/>
              </w:rPr>
            </w:pPr>
            <w:r w:rsidRPr="00F15DCC">
              <w:rPr>
                <w:kern w:val="0"/>
                <w:sz w:val="20"/>
                <w:szCs w:val="20"/>
              </w:rPr>
              <w:t>6</w:t>
            </w:r>
            <w:r w:rsidRPr="00F15DCC">
              <w:rPr>
                <w:kern w:val="0"/>
                <w:sz w:val="20"/>
                <w:szCs w:val="20"/>
              </w:rPr>
              <w:t>、货叉尺寸（长宽厚）：＜</w:t>
            </w:r>
            <w:r w:rsidRPr="00F15DCC">
              <w:rPr>
                <w:kern w:val="0"/>
                <w:sz w:val="20"/>
                <w:szCs w:val="20"/>
              </w:rPr>
              <w:t>80</w:t>
            </w:r>
            <w:r w:rsidRPr="00F15DCC">
              <w:rPr>
                <w:kern w:val="0"/>
                <w:sz w:val="20"/>
                <w:szCs w:val="20"/>
              </w:rPr>
              <w:t>厘米</w:t>
            </w:r>
            <w:r w:rsidRPr="00F15DCC">
              <w:rPr>
                <w:kern w:val="0"/>
                <w:sz w:val="20"/>
                <w:szCs w:val="20"/>
              </w:rPr>
              <w:t>*10</w:t>
            </w:r>
            <w:r w:rsidRPr="00F15DCC">
              <w:rPr>
                <w:kern w:val="0"/>
                <w:sz w:val="20"/>
                <w:szCs w:val="20"/>
              </w:rPr>
              <w:t>厘米</w:t>
            </w:r>
            <w:r w:rsidRPr="00F15DCC">
              <w:rPr>
                <w:kern w:val="0"/>
                <w:sz w:val="20"/>
                <w:szCs w:val="20"/>
              </w:rPr>
              <w:t>*4</w:t>
            </w:r>
            <w:r w:rsidRPr="00F15DCC">
              <w:rPr>
                <w:kern w:val="0"/>
                <w:sz w:val="20"/>
                <w:szCs w:val="20"/>
              </w:rPr>
              <w:t>厘米</w:t>
            </w:r>
          </w:p>
          <w:p w:rsidR="0048552B" w:rsidRPr="00F15DCC" w:rsidRDefault="00A63859">
            <w:pPr>
              <w:widowControl/>
              <w:jc w:val="left"/>
              <w:rPr>
                <w:kern w:val="0"/>
                <w:sz w:val="20"/>
                <w:szCs w:val="20"/>
              </w:rPr>
            </w:pPr>
            <w:r w:rsidRPr="00F15DCC">
              <w:rPr>
                <w:kern w:val="0"/>
                <w:sz w:val="20"/>
                <w:szCs w:val="20"/>
              </w:rPr>
              <w:t>7</w:t>
            </w:r>
            <w:r w:rsidRPr="00F15DCC">
              <w:rPr>
                <w:kern w:val="0"/>
                <w:sz w:val="20"/>
                <w:szCs w:val="20"/>
              </w:rPr>
              <w:t>、货叉宽度：＜</w:t>
            </w:r>
            <w:r w:rsidRPr="00F15DCC">
              <w:rPr>
                <w:kern w:val="0"/>
                <w:sz w:val="20"/>
                <w:szCs w:val="20"/>
              </w:rPr>
              <w:t>30</w:t>
            </w:r>
            <w:r w:rsidRPr="00F15DCC">
              <w:rPr>
                <w:kern w:val="0"/>
                <w:sz w:val="20"/>
                <w:szCs w:val="20"/>
              </w:rPr>
              <w:t>厘米</w:t>
            </w:r>
          </w:p>
          <w:p w:rsidR="0048552B" w:rsidRPr="00F15DCC" w:rsidRDefault="00A63859">
            <w:pPr>
              <w:widowControl/>
              <w:jc w:val="left"/>
              <w:rPr>
                <w:kern w:val="0"/>
                <w:sz w:val="20"/>
                <w:szCs w:val="20"/>
              </w:rPr>
            </w:pPr>
            <w:r w:rsidRPr="00F15DCC">
              <w:rPr>
                <w:kern w:val="0"/>
                <w:sz w:val="20"/>
                <w:szCs w:val="20"/>
              </w:rPr>
              <w:t>8</w:t>
            </w:r>
            <w:r w:rsidRPr="00F15DCC">
              <w:rPr>
                <w:kern w:val="0"/>
                <w:sz w:val="20"/>
                <w:szCs w:val="20"/>
              </w:rPr>
              <w:t>、操控形式：座驾式</w:t>
            </w:r>
          </w:p>
          <w:p w:rsidR="0048552B" w:rsidRPr="00F15DCC" w:rsidRDefault="00A63859">
            <w:pPr>
              <w:widowControl/>
              <w:jc w:val="left"/>
              <w:rPr>
                <w:kern w:val="0"/>
                <w:sz w:val="20"/>
                <w:szCs w:val="20"/>
              </w:rPr>
            </w:pPr>
            <w:r w:rsidRPr="00F15DCC">
              <w:rPr>
                <w:kern w:val="0"/>
                <w:sz w:val="20"/>
                <w:szCs w:val="20"/>
              </w:rPr>
              <w:t>9</w:t>
            </w:r>
            <w:r w:rsidRPr="00F15DCC">
              <w:rPr>
                <w:kern w:val="0"/>
                <w:sz w:val="20"/>
                <w:szCs w:val="20"/>
              </w:rPr>
              <w:t>、轮胎类型：实心轮胎</w:t>
            </w:r>
          </w:p>
          <w:p w:rsidR="0048552B" w:rsidRPr="00F15DCC" w:rsidRDefault="00A63859">
            <w:pPr>
              <w:widowControl/>
              <w:jc w:val="left"/>
              <w:rPr>
                <w:kern w:val="0"/>
                <w:sz w:val="20"/>
                <w:szCs w:val="20"/>
              </w:rPr>
            </w:pPr>
            <w:r w:rsidRPr="00F15DCC">
              <w:rPr>
                <w:kern w:val="0"/>
                <w:sz w:val="20"/>
                <w:szCs w:val="20"/>
              </w:rPr>
              <w:t>10</w:t>
            </w:r>
            <w:r w:rsidRPr="00F15DCC">
              <w:rPr>
                <w:kern w:val="0"/>
                <w:sz w:val="20"/>
                <w:szCs w:val="20"/>
              </w:rPr>
              <w:t>、充电输入电压：</w:t>
            </w:r>
            <w:r w:rsidRPr="00F15DCC">
              <w:rPr>
                <w:kern w:val="0"/>
                <w:sz w:val="20"/>
                <w:szCs w:val="20"/>
              </w:rPr>
              <w:t>220V</w:t>
            </w:r>
          </w:p>
          <w:p w:rsidR="0048552B" w:rsidRPr="00F15DCC" w:rsidRDefault="00A63859">
            <w:pPr>
              <w:widowControl/>
              <w:jc w:val="left"/>
              <w:rPr>
                <w:kern w:val="0"/>
                <w:sz w:val="20"/>
                <w:szCs w:val="20"/>
              </w:rPr>
            </w:pPr>
            <w:r w:rsidRPr="00F15DCC">
              <w:rPr>
                <w:kern w:val="0"/>
                <w:sz w:val="20"/>
                <w:szCs w:val="20"/>
              </w:rPr>
              <w:t>11</w:t>
            </w:r>
            <w:r w:rsidRPr="00F15DCC">
              <w:rPr>
                <w:kern w:val="0"/>
                <w:sz w:val="20"/>
                <w:szCs w:val="20"/>
              </w:rPr>
              <w:t>、额定电压：</w:t>
            </w:r>
            <w:r w:rsidRPr="00F15DCC">
              <w:rPr>
                <w:kern w:val="0"/>
                <w:sz w:val="20"/>
                <w:szCs w:val="20"/>
              </w:rPr>
              <w:t>≥60V</w:t>
            </w:r>
          </w:p>
          <w:p w:rsidR="0048552B" w:rsidRPr="00F15DCC" w:rsidRDefault="00A63859">
            <w:pPr>
              <w:widowControl/>
              <w:jc w:val="left"/>
              <w:rPr>
                <w:kern w:val="0"/>
                <w:sz w:val="20"/>
                <w:szCs w:val="20"/>
              </w:rPr>
            </w:pPr>
            <w:r w:rsidRPr="00F15DCC">
              <w:rPr>
                <w:kern w:val="0"/>
                <w:sz w:val="20"/>
                <w:szCs w:val="20"/>
              </w:rPr>
              <w:t>12</w:t>
            </w:r>
            <w:r w:rsidRPr="00F15DCC">
              <w:rPr>
                <w:kern w:val="0"/>
                <w:sz w:val="20"/>
                <w:szCs w:val="20"/>
              </w:rPr>
              <w:t>、蓄电池总容量：</w:t>
            </w:r>
            <w:r w:rsidRPr="00F15DCC">
              <w:rPr>
                <w:kern w:val="0"/>
                <w:sz w:val="20"/>
                <w:szCs w:val="20"/>
              </w:rPr>
              <w:t>≥220ah</w:t>
            </w:r>
          </w:p>
          <w:p w:rsidR="0048552B" w:rsidRPr="00F15DCC" w:rsidRDefault="00A63859">
            <w:pPr>
              <w:widowControl/>
              <w:jc w:val="left"/>
              <w:rPr>
                <w:kern w:val="0"/>
                <w:sz w:val="20"/>
                <w:szCs w:val="20"/>
              </w:rPr>
            </w:pPr>
            <w:r w:rsidRPr="00F15DCC">
              <w:rPr>
                <w:kern w:val="0"/>
                <w:sz w:val="20"/>
                <w:szCs w:val="20"/>
              </w:rPr>
              <w:t>13</w:t>
            </w:r>
            <w:r w:rsidRPr="00F15DCC">
              <w:rPr>
                <w:kern w:val="0"/>
                <w:sz w:val="20"/>
                <w:szCs w:val="20"/>
              </w:rPr>
              <w:t>、每次充电时间：</w:t>
            </w:r>
            <w:r w:rsidRPr="00F15DCC">
              <w:rPr>
                <w:kern w:val="0"/>
                <w:sz w:val="20"/>
                <w:szCs w:val="20"/>
              </w:rPr>
              <w:t>≤10</w:t>
            </w:r>
            <w:r w:rsidRPr="00F15DCC">
              <w:rPr>
                <w:kern w:val="0"/>
                <w:sz w:val="20"/>
                <w:szCs w:val="20"/>
              </w:rPr>
              <w:t>小时</w:t>
            </w:r>
          </w:p>
        </w:tc>
        <w:tc>
          <w:tcPr>
            <w:tcW w:w="1051"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t>1</w:t>
            </w:r>
          </w:p>
        </w:tc>
      </w:tr>
    </w:tbl>
    <w:p w:rsidR="0048552B" w:rsidRPr="00F15DCC" w:rsidRDefault="0048552B"/>
    <w:p w:rsidR="0048552B" w:rsidRPr="00F15DCC" w:rsidRDefault="00A63859">
      <w:pPr>
        <w:pStyle w:val="a1"/>
      </w:pPr>
      <w:r w:rsidRPr="00F15DCC">
        <w:br w:type="page"/>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134"/>
        <w:gridCol w:w="10915"/>
        <w:gridCol w:w="1308"/>
      </w:tblGrid>
      <w:tr w:rsidR="0048552B" w:rsidRPr="00F15DCC">
        <w:trPr>
          <w:trHeight w:val="514"/>
          <w:tblHeader/>
        </w:trPr>
        <w:tc>
          <w:tcPr>
            <w:tcW w:w="14081" w:type="dxa"/>
            <w:gridSpan w:val="4"/>
            <w:shd w:val="clear" w:color="auto" w:fill="auto"/>
            <w:noWrap/>
            <w:vAlign w:val="center"/>
          </w:tcPr>
          <w:p w:rsidR="0048552B" w:rsidRPr="00F15DCC" w:rsidRDefault="00A63859">
            <w:pPr>
              <w:widowControl/>
              <w:jc w:val="center"/>
              <w:rPr>
                <w:b/>
                <w:bCs/>
                <w:kern w:val="0"/>
                <w:sz w:val="20"/>
                <w:szCs w:val="20"/>
              </w:rPr>
            </w:pPr>
            <w:r w:rsidRPr="00F15DCC">
              <w:rPr>
                <w:b/>
                <w:bCs/>
                <w:kern w:val="0"/>
                <w:sz w:val="20"/>
                <w:szCs w:val="20"/>
              </w:rPr>
              <w:lastRenderedPageBreak/>
              <w:t>标项</w:t>
            </w:r>
            <w:r w:rsidRPr="00F15DCC">
              <w:rPr>
                <w:b/>
                <w:bCs/>
                <w:kern w:val="0"/>
                <w:sz w:val="20"/>
                <w:szCs w:val="20"/>
              </w:rPr>
              <w:t>3</w:t>
            </w:r>
            <w:r w:rsidRPr="00F15DCC">
              <w:rPr>
                <w:b/>
                <w:bCs/>
                <w:kern w:val="0"/>
                <w:sz w:val="20"/>
                <w:szCs w:val="20"/>
              </w:rPr>
              <w:t>：</w:t>
            </w:r>
          </w:p>
        </w:tc>
      </w:tr>
      <w:tr w:rsidR="0048552B" w:rsidRPr="00F15DCC">
        <w:trPr>
          <w:trHeight w:val="564"/>
          <w:tblHeader/>
        </w:trPr>
        <w:tc>
          <w:tcPr>
            <w:tcW w:w="724"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序号</w:t>
            </w:r>
          </w:p>
        </w:tc>
        <w:tc>
          <w:tcPr>
            <w:tcW w:w="1134"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器材名称</w:t>
            </w:r>
          </w:p>
        </w:tc>
        <w:tc>
          <w:tcPr>
            <w:tcW w:w="10915"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技术参数</w:t>
            </w:r>
          </w:p>
        </w:tc>
        <w:tc>
          <w:tcPr>
            <w:tcW w:w="1308" w:type="dxa"/>
            <w:shd w:val="clear" w:color="auto" w:fill="auto"/>
            <w:vAlign w:val="center"/>
          </w:tcPr>
          <w:p w:rsidR="0048552B" w:rsidRPr="00F15DCC" w:rsidRDefault="00A63859">
            <w:pPr>
              <w:widowControl/>
              <w:jc w:val="center"/>
              <w:rPr>
                <w:b/>
                <w:bCs/>
                <w:kern w:val="0"/>
                <w:sz w:val="20"/>
                <w:szCs w:val="20"/>
              </w:rPr>
            </w:pPr>
            <w:r w:rsidRPr="00F15DCC">
              <w:rPr>
                <w:b/>
                <w:bCs/>
                <w:kern w:val="0"/>
                <w:sz w:val="20"/>
                <w:szCs w:val="20"/>
              </w:rPr>
              <w:t>数量（辆）</w:t>
            </w:r>
          </w:p>
        </w:tc>
      </w:tr>
      <w:tr w:rsidR="0048552B" w:rsidRPr="00F15DCC">
        <w:trPr>
          <w:trHeight w:val="1302"/>
        </w:trPr>
        <w:tc>
          <w:tcPr>
            <w:tcW w:w="724"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t>1</w:t>
            </w:r>
            <w:r w:rsidRPr="00F15DCC">
              <w:rPr>
                <w:kern w:val="0"/>
                <w:sz w:val="20"/>
                <w:szCs w:val="20"/>
              </w:rPr>
              <w:t xml:space="preserve">　</w:t>
            </w:r>
          </w:p>
        </w:tc>
        <w:tc>
          <w:tcPr>
            <w:tcW w:w="1134"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t>水质净化车</w:t>
            </w:r>
          </w:p>
        </w:tc>
        <w:tc>
          <w:tcPr>
            <w:tcW w:w="10915" w:type="dxa"/>
            <w:shd w:val="clear" w:color="auto" w:fill="auto"/>
            <w:vAlign w:val="center"/>
          </w:tcPr>
          <w:p w:rsidR="0048552B" w:rsidRPr="00F15DCC" w:rsidRDefault="00A63859">
            <w:pPr>
              <w:widowControl/>
              <w:jc w:val="left"/>
              <w:rPr>
                <w:kern w:val="0"/>
                <w:sz w:val="20"/>
                <w:szCs w:val="20"/>
              </w:rPr>
            </w:pPr>
            <w:r w:rsidRPr="00F15DCC">
              <w:rPr>
                <w:kern w:val="0"/>
                <w:sz w:val="20"/>
                <w:szCs w:val="20"/>
              </w:rPr>
              <w:t>★</w:t>
            </w:r>
            <w:r w:rsidRPr="00F15DCC">
              <w:rPr>
                <w:kern w:val="0"/>
                <w:sz w:val="20"/>
                <w:szCs w:val="20"/>
              </w:rPr>
              <w:t>水质净化车用于多种抢险救援极端条件下的供水保障，可净化</w:t>
            </w:r>
            <w:r w:rsidRPr="00F15DCC">
              <w:rPr>
                <w:kern w:val="0"/>
                <w:sz w:val="20"/>
                <w:szCs w:val="20"/>
              </w:rPr>
              <w:t xml:space="preserve"> GB3838-2002 </w:t>
            </w:r>
            <w:r w:rsidRPr="00F15DCC">
              <w:rPr>
                <w:kern w:val="0"/>
                <w:sz w:val="20"/>
                <w:szCs w:val="20"/>
              </w:rPr>
              <w:t>中规定的</w:t>
            </w:r>
            <w:r w:rsidRPr="00F15DCC">
              <w:rPr>
                <w:kern w:val="0"/>
                <w:sz w:val="20"/>
                <w:szCs w:val="20"/>
              </w:rPr>
              <w:t>Ⅰ</w:t>
            </w:r>
            <w:r w:rsidRPr="00F15DCC">
              <w:rPr>
                <w:kern w:val="0"/>
                <w:sz w:val="20"/>
                <w:szCs w:val="20"/>
              </w:rPr>
              <w:t>类、</w:t>
            </w:r>
            <w:r w:rsidRPr="00F15DCC">
              <w:rPr>
                <w:kern w:val="0"/>
                <w:sz w:val="20"/>
                <w:szCs w:val="20"/>
              </w:rPr>
              <w:t>Ⅱ</w:t>
            </w:r>
            <w:r w:rsidRPr="00F15DCC">
              <w:rPr>
                <w:kern w:val="0"/>
                <w:sz w:val="20"/>
                <w:szCs w:val="20"/>
              </w:rPr>
              <w:t>类、</w:t>
            </w:r>
            <w:r w:rsidRPr="00F15DCC">
              <w:rPr>
                <w:kern w:val="0"/>
                <w:sz w:val="20"/>
                <w:szCs w:val="20"/>
              </w:rPr>
              <w:t>Ⅲ</w:t>
            </w:r>
            <w:r w:rsidRPr="00F15DCC">
              <w:rPr>
                <w:kern w:val="0"/>
                <w:sz w:val="20"/>
                <w:szCs w:val="20"/>
              </w:rPr>
              <w:t>类地表水，产水水质符合</w:t>
            </w:r>
            <w:r w:rsidRPr="00F15DCC">
              <w:rPr>
                <w:kern w:val="0"/>
                <w:sz w:val="20"/>
                <w:szCs w:val="20"/>
              </w:rPr>
              <w:t xml:space="preserve"> GJB651-1989 </w:t>
            </w:r>
            <w:r w:rsidRPr="00F15DCC">
              <w:rPr>
                <w:kern w:val="0"/>
                <w:sz w:val="20"/>
                <w:szCs w:val="20"/>
              </w:rPr>
              <w:t>中饮用</w:t>
            </w:r>
            <w:r w:rsidRPr="00F15DCC">
              <w:rPr>
                <w:kern w:val="0"/>
                <w:sz w:val="20"/>
                <w:szCs w:val="20"/>
              </w:rPr>
              <w:t xml:space="preserve"> 90d </w:t>
            </w:r>
            <w:r w:rsidRPr="00F15DCC">
              <w:rPr>
                <w:kern w:val="0"/>
                <w:sz w:val="20"/>
                <w:szCs w:val="20"/>
              </w:rPr>
              <w:t>的水质要求，从而保障一线救援人员饮水需要及身体健康。</w:t>
            </w:r>
          </w:p>
          <w:p w:rsidR="0048552B" w:rsidRPr="00F15DCC" w:rsidRDefault="00A63859">
            <w:pPr>
              <w:widowControl/>
              <w:jc w:val="left"/>
              <w:rPr>
                <w:kern w:val="0"/>
                <w:sz w:val="20"/>
                <w:szCs w:val="20"/>
              </w:rPr>
            </w:pPr>
            <w:r w:rsidRPr="00F15DCC">
              <w:rPr>
                <w:kern w:val="0"/>
                <w:sz w:val="20"/>
                <w:szCs w:val="20"/>
              </w:rPr>
              <w:t>1</w:t>
            </w:r>
            <w:r w:rsidRPr="00F15DCC">
              <w:rPr>
                <w:kern w:val="0"/>
                <w:sz w:val="20"/>
                <w:szCs w:val="20"/>
              </w:rPr>
              <w:t>、整车总体要求</w:t>
            </w:r>
          </w:p>
          <w:p w:rsidR="0048552B" w:rsidRPr="00F15DCC" w:rsidRDefault="00A63859">
            <w:pPr>
              <w:widowControl/>
              <w:jc w:val="left"/>
              <w:rPr>
                <w:kern w:val="0"/>
                <w:sz w:val="20"/>
                <w:szCs w:val="20"/>
              </w:rPr>
            </w:pPr>
            <w:r w:rsidRPr="00F15DCC">
              <w:rPr>
                <w:kern w:val="0"/>
                <w:sz w:val="20"/>
                <w:szCs w:val="20"/>
              </w:rPr>
              <w:t xml:space="preserve">1.1 </w:t>
            </w:r>
            <w:r w:rsidRPr="00F15DCC">
              <w:rPr>
                <w:kern w:val="0"/>
                <w:sz w:val="20"/>
                <w:szCs w:val="20"/>
              </w:rPr>
              <w:t>整车外形尺寸</w:t>
            </w:r>
            <w:r w:rsidRPr="00F15DCC">
              <w:rPr>
                <w:kern w:val="0"/>
                <w:sz w:val="20"/>
                <w:szCs w:val="20"/>
              </w:rPr>
              <w:t>≤8500mm×2550mm×3600mm</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1.2 </w:t>
            </w:r>
            <w:r w:rsidRPr="00F15DCC">
              <w:rPr>
                <w:kern w:val="0"/>
                <w:sz w:val="20"/>
                <w:szCs w:val="20"/>
              </w:rPr>
              <w:t>整车最高车速</w:t>
            </w:r>
            <w:r w:rsidRPr="00F15DCC">
              <w:rPr>
                <w:kern w:val="0"/>
                <w:sz w:val="20"/>
                <w:szCs w:val="20"/>
              </w:rPr>
              <w:t>≥100km/h</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1.3 </w:t>
            </w:r>
            <w:r w:rsidRPr="00F15DCC">
              <w:rPr>
                <w:kern w:val="0"/>
                <w:sz w:val="20"/>
                <w:szCs w:val="20"/>
              </w:rPr>
              <w:t>整车能在</w:t>
            </w:r>
            <w:r w:rsidRPr="00F15DCC">
              <w:rPr>
                <w:kern w:val="0"/>
                <w:sz w:val="20"/>
                <w:szCs w:val="20"/>
              </w:rPr>
              <w:t xml:space="preserve"> 4000 </w:t>
            </w:r>
            <w:r w:rsidRPr="00F15DCC">
              <w:rPr>
                <w:kern w:val="0"/>
                <w:sz w:val="20"/>
                <w:szCs w:val="20"/>
              </w:rPr>
              <w:t>米以上的高原地区以及</w:t>
            </w:r>
            <w:r w:rsidRPr="00F15DCC">
              <w:rPr>
                <w:kern w:val="0"/>
                <w:sz w:val="20"/>
                <w:szCs w:val="20"/>
              </w:rPr>
              <w:t>-35℃—55℃</w:t>
            </w:r>
            <w:r w:rsidRPr="00F15DCC">
              <w:rPr>
                <w:kern w:val="0"/>
                <w:sz w:val="20"/>
                <w:szCs w:val="20"/>
              </w:rPr>
              <w:t>气候环境下正常使用；</w:t>
            </w:r>
          </w:p>
          <w:p w:rsidR="0048552B" w:rsidRPr="00F15DCC" w:rsidRDefault="00A63859">
            <w:pPr>
              <w:widowControl/>
              <w:jc w:val="left"/>
              <w:rPr>
                <w:kern w:val="0"/>
                <w:sz w:val="20"/>
                <w:szCs w:val="20"/>
              </w:rPr>
            </w:pPr>
            <w:r w:rsidRPr="00F15DCC">
              <w:rPr>
                <w:kern w:val="0"/>
                <w:sz w:val="20"/>
                <w:szCs w:val="20"/>
              </w:rPr>
              <w:t xml:space="preserve">1.4 </w:t>
            </w:r>
            <w:r w:rsidRPr="00F15DCC">
              <w:rPr>
                <w:kern w:val="0"/>
                <w:sz w:val="20"/>
                <w:szCs w:val="20"/>
              </w:rPr>
              <w:t>整车配置有电气系统、水路系统、油路系统从而实现整车的水、电、油系统的综合控制；</w:t>
            </w:r>
          </w:p>
          <w:p w:rsidR="0048552B" w:rsidRPr="00F15DCC" w:rsidRDefault="00A63859">
            <w:pPr>
              <w:widowControl/>
              <w:jc w:val="left"/>
              <w:rPr>
                <w:kern w:val="0"/>
                <w:sz w:val="20"/>
                <w:szCs w:val="20"/>
              </w:rPr>
            </w:pPr>
            <w:r w:rsidRPr="00F15DCC">
              <w:rPr>
                <w:kern w:val="0"/>
                <w:sz w:val="20"/>
                <w:szCs w:val="20"/>
              </w:rPr>
              <w:t xml:space="preserve">1.5 </w:t>
            </w:r>
            <w:r w:rsidRPr="00F15DCC">
              <w:rPr>
                <w:kern w:val="0"/>
                <w:sz w:val="20"/>
                <w:szCs w:val="20"/>
              </w:rPr>
              <w:t>整车性能符合</w:t>
            </w:r>
            <w:r w:rsidRPr="00F15DCC">
              <w:rPr>
                <w:kern w:val="0"/>
                <w:sz w:val="20"/>
                <w:szCs w:val="20"/>
              </w:rPr>
              <w:t xml:space="preserve"> GB7956.1-2014</w:t>
            </w:r>
            <w:r w:rsidRPr="00F15DCC">
              <w:rPr>
                <w:kern w:val="0"/>
                <w:sz w:val="20"/>
                <w:szCs w:val="20"/>
              </w:rPr>
              <w:t>《消防车</w:t>
            </w:r>
            <w:r w:rsidRPr="00F15DCC">
              <w:rPr>
                <w:kern w:val="0"/>
                <w:sz w:val="20"/>
                <w:szCs w:val="20"/>
              </w:rPr>
              <w:t xml:space="preserve"> </w:t>
            </w:r>
            <w:r w:rsidRPr="00F15DCC">
              <w:rPr>
                <w:kern w:val="0"/>
                <w:sz w:val="20"/>
                <w:szCs w:val="20"/>
              </w:rPr>
              <w:t>第</w:t>
            </w:r>
            <w:r w:rsidRPr="00F15DCC">
              <w:rPr>
                <w:kern w:val="0"/>
                <w:sz w:val="20"/>
                <w:szCs w:val="20"/>
              </w:rPr>
              <w:t xml:space="preserve"> 1 </w:t>
            </w:r>
            <w:r w:rsidRPr="00F15DCC">
              <w:rPr>
                <w:kern w:val="0"/>
                <w:sz w:val="20"/>
                <w:szCs w:val="20"/>
              </w:rPr>
              <w:t>部分：通用技术条件》的规定；</w:t>
            </w:r>
          </w:p>
          <w:p w:rsidR="0048552B" w:rsidRPr="00F15DCC" w:rsidRDefault="00A63859">
            <w:pPr>
              <w:widowControl/>
              <w:jc w:val="left"/>
              <w:rPr>
                <w:kern w:val="0"/>
                <w:sz w:val="20"/>
                <w:szCs w:val="20"/>
              </w:rPr>
            </w:pPr>
            <w:r w:rsidRPr="00F15DCC">
              <w:rPr>
                <w:kern w:val="0"/>
                <w:sz w:val="20"/>
                <w:szCs w:val="20"/>
              </w:rPr>
              <w:t xml:space="preserve">1.6 </w:t>
            </w:r>
            <w:r w:rsidRPr="00F15DCC">
              <w:rPr>
                <w:kern w:val="0"/>
                <w:sz w:val="20"/>
                <w:szCs w:val="20"/>
              </w:rPr>
              <w:t>整车标记符合</w:t>
            </w:r>
            <w:r w:rsidRPr="00F15DCC">
              <w:rPr>
                <w:kern w:val="0"/>
                <w:sz w:val="20"/>
                <w:szCs w:val="20"/>
              </w:rPr>
              <w:t xml:space="preserve"> GB7258-2017</w:t>
            </w:r>
            <w:r w:rsidRPr="00F15DCC">
              <w:rPr>
                <w:kern w:val="0"/>
                <w:sz w:val="20"/>
                <w:szCs w:val="20"/>
              </w:rPr>
              <w:t>《机动车安全技术条件》；</w:t>
            </w:r>
          </w:p>
          <w:p w:rsidR="0048552B" w:rsidRPr="00F15DCC" w:rsidRDefault="00A63859">
            <w:pPr>
              <w:widowControl/>
              <w:jc w:val="left"/>
              <w:rPr>
                <w:kern w:val="0"/>
                <w:sz w:val="20"/>
                <w:szCs w:val="20"/>
              </w:rPr>
            </w:pPr>
            <w:r w:rsidRPr="00F15DCC">
              <w:rPr>
                <w:kern w:val="0"/>
                <w:sz w:val="20"/>
                <w:szCs w:val="20"/>
              </w:rPr>
              <w:t xml:space="preserve">1.7 </w:t>
            </w:r>
            <w:r w:rsidRPr="00F15DCC">
              <w:rPr>
                <w:kern w:val="0"/>
                <w:sz w:val="20"/>
                <w:szCs w:val="20"/>
              </w:rPr>
              <w:t>整车外部照明和信号装置符合</w:t>
            </w:r>
            <w:r w:rsidRPr="00F15DCC">
              <w:rPr>
                <w:kern w:val="0"/>
                <w:sz w:val="20"/>
                <w:szCs w:val="20"/>
              </w:rPr>
              <w:t xml:space="preserve"> GB4785-1998</w:t>
            </w:r>
            <w:r w:rsidRPr="00F15DCC">
              <w:rPr>
                <w:kern w:val="0"/>
                <w:sz w:val="20"/>
                <w:szCs w:val="20"/>
              </w:rPr>
              <w:t>《汽车及挂车外部照明和信号装置的安装规定》；</w:t>
            </w:r>
          </w:p>
          <w:p w:rsidR="0048552B" w:rsidRPr="00F15DCC" w:rsidRDefault="00A63859">
            <w:pPr>
              <w:widowControl/>
              <w:jc w:val="left"/>
              <w:rPr>
                <w:kern w:val="0"/>
                <w:sz w:val="20"/>
                <w:szCs w:val="20"/>
              </w:rPr>
            </w:pPr>
            <w:r w:rsidRPr="00F15DCC">
              <w:rPr>
                <w:kern w:val="0"/>
                <w:sz w:val="20"/>
                <w:szCs w:val="20"/>
              </w:rPr>
              <w:t xml:space="preserve">1.8 </w:t>
            </w:r>
            <w:r w:rsidRPr="00F15DCC">
              <w:rPr>
                <w:kern w:val="0"/>
                <w:sz w:val="20"/>
                <w:szCs w:val="20"/>
              </w:rPr>
              <w:t>整车后下防护要求符合</w:t>
            </w:r>
            <w:r w:rsidRPr="00F15DCC">
              <w:rPr>
                <w:kern w:val="0"/>
                <w:sz w:val="20"/>
                <w:szCs w:val="20"/>
              </w:rPr>
              <w:t xml:space="preserve"> GB11567.1-2001</w:t>
            </w:r>
            <w:r w:rsidRPr="00F15DCC">
              <w:rPr>
                <w:kern w:val="0"/>
                <w:sz w:val="20"/>
                <w:szCs w:val="20"/>
              </w:rPr>
              <w:t>《汽车和挂车后下部防护要求》；</w:t>
            </w:r>
          </w:p>
          <w:p w:rsidR="0048552B" w:rsidRPr="00F15DCC" w:rsidRDefault="00A63859">
            <w:pPr>
              <w:widowControl/>
              <w:jc w:val="left"/>
              <w:rPr>
                <w:kern w:val="0"/>
                <w:sz w:val="20"/>
                <w:szCs w:val="20"/>
              </w:rPr>
            </w:pPr>
            <w:r w:rsidRPr="00F15DCC">
              <w:rPr>
                <w:kern w:val="0"/>
                <w:sz w:val="20"/>
                <w:szCs w:val="20"/>
              </w:rPr>
              <w:t xml:space="preserve">1.9 </w:t>
            </w:r>
            <w:r w:rsidRPr="00F15DCC">
              <w:rPr>
                <w:kern w:val="0"/>
                <w:sz w:val="20"/>
                <w:szCs w:val="20"/>
              </w:rPr>
              <w:t>整车外廓尺寸、轴荷及质量限值符合</w:t>
            </w:r>
            <w:r w:rsidRPr="00F15DCC">
              <w:rPr>
                <w:kern w:val="0"/>
                <w:sz w:val="20"/>
                <w:szCs w:val="20"/>
              </w:rPr>
              <w:t xml:space="preserve"> GB1589-2004 </w:t>
            </w:r>
            <w:r w:rsidRPr="00F15DCC">
              <w:rPr>
                <w:kern w:val="0"/>
                <w:sz w:val="20"/>
                <w:szCs w:val="20"/>
              </w:rPr>
              <w:t>有关规定；</w:t>
            </w:r>
          </w:p>
          <w:p w:rsidR="0048552B" w:rsidRPr="00F15DCC" w:rsidRDefault="00A63859">
            <w:pPr>
              <w:widowControl/>
              <w:jc w:val="left"/>
              <w:rPr>
                <w:kern w:val="0"/>
                <w:sz w:val="20"/>
                <w:szCs w:val="20"/>
              </w:rPr>
            </w:pPr>
            <w:r w:rsidRPr="00F15DCC">
              <w:rPr>
                <w:kern w:val="0"/>
                <w:sz w:val="20"/>
                <w:szCs w:val="20"/>
              </w:rPr>
              <w:t xml:space="preserve">1.10 </w:t>
            </w:r>
            <w:r w:rsidRPr="00F15DCC">
              <w:rPr>
                <w:kern w:val="0"/>
                <w:sz w:val="20"/>
                <w:szCs w:val="20"/>
              </w:rPr>
              <w:t>所有操作开关、仪表、器材架及车辆均有符合规范的铭牌标志；</w:t>
            </w:r>
          </w:p>
          <w:p w:rsidR="0048552B" w:rsidRPr="00F15DCC" w:rsidRDefault="00A63859">
            <w:pPr>
              <w:widowControl/>
              <w:jc w:val="left"/>
              <w:rPr>
                <w:kern w:val="0"/>
                <w:sz w:val="20"/>
                <w:szCs w:val="20"/>
              </w:rPr>
            </w:pPr>
            <w:r w:rsidRPr="00F15DCC">
              <w:rPr>
                <w:kern w:val="0"/>
                <w:sz w:val="20"/>
                <w:szCs w:val="20"/>
              </w:rPr>
              <w:t xml:space="preserve">1.11 </w:t>
            </w:r>
            <w:r w:rsidRPr="00F15DCC">
              <w:rPr>
                <w:kern w:val="0"/>
                <w:sz w:val="20"/>
                <w:szCs w:val="20"/>
              </w:rPr>
              <w:t>整车外观保持平整美观，所有焊接牢固光洁；所有缝隙涂上硅胶，硅胶平整、密封良好；</w:t>
            </w:r>
          </w:p>
          <w:p w:rsidR="0048552B" w:rsidRPr="00F15DCC" w:rsidRDefault="00A63859">
            <w:pPr>
              <w:widowControl/>
              <w:jc w:val="left"/>
              <w:rPr>
                <w:kern w:val="0"/>
                <w:sz w:val="20"/>
                <w:szCs w:val="20"/>
              </w:rPr>
            </w:pPr>
            <w:r w:rsidRPr="00F15DCC">
              <w:rPr>
                <w:kern w:val="0"/>
                <w:sz w:val="20"/>
                <w:szCs w:val="20"/>
              </w:rPr>
              <w:t xml:space="preserve">1.12 </w:t>
            </w:r>
            <w:r w:rsidRPr="00F15DCC">
              <w:rPr>
                <w:kern w:val="0"/>
                <w:sz w:val="20"/>
                <w:szCs w:val="20"/>
              </w:rPr>
              <w:t>所有板材及骨架、零部件、结构件，均经过严格的防锈处理，铝型材、铝板、花纹板均进行氧化处理；</w:t>
            </w:r>
          </w:p>
          <w:p w:rsidR="0048552B" w:rsidRPr="00F15DCC" w:rsidRDefault="00A63859">
            <w:pPr>
              <w:widowControl/>
              <w:jc w:val="left"/>
              <w:rPr>
                <w:kern w:val="0"/>
                <w:sz w:val="20"/>
                <w:szCs w:val="20"/>
              </w:rPr>
            </w:pPr>
            <w:r w:rsidRPr="00F15DCC">
              <w:rPr>
                <w:kern w:val="0"/>
                <w:sz w:val="20"/>
                <w:szCs w:val="20"/>
              </w:rPr>
              <w:t xml:space="preserve">1.13 </w:t>
            </w:r>
            <w:r w:rsidRPr="00F15DCC">
              <w:rPr>
                <w:kern w:val="0"/>
                <w:sz w:val="20"/>
                <w:szCs w:val="20"/>
              </w:rPr>
              <w:t>按标准配齐随车设备，设备布置合理；</w:t>
            </w:r>
          </w:p>
          <w:p w:rsidR="0048552B" w:rsidRPr="00F15DCC" w:rsidRDefault="00A63859">
            <w:pPr>
              <w:widowControl/>
              <w:jc w:val="left"/>
              <w:rPr>
                <w:kern w:val="0"/>
                <w:sz w:val="20"/>
                <w:szCs w:val="20"/>
              </w:rPr>
            </w:pPr>
            <w:r w:rsidRPr="00F15DCC">
              <w:rPr>
                <w:kern w:val="0"/>
                <w:sz w:val="20"/>
                <w:szCs w:val="20"/>
              </w:rPr>
              <w:t xml:space="preserve">1.14 </w:t>
            </w:r>
            <w:r w:rsidRPr="00F15DCC">
              <w:rPr>
                <w:kern w:val="0"/>
                <w:sz w:val="20"/>
                <w:szCs w:val="20"/>
              </w:rPr>
              <w:t>整车改装后不得影响加油、清洗油箱吸油管滤网，更换电瓶、燃油滤芯、干燥罐、空气滤芯、柴油滤芯等底盘与上装的维护保养；</w:t>
            </w:r>
          </w:p>
          <w:p w:rsidR="0048552B" w:rsidRPr="00F15DCC" w:rsidRDefault="00A63859">
            <w:pPr>
              <w:widowControl/>
              <w:jc w:val="left"/>
              <w:rPr>
                <w:kern w:val="0"/>
                <w:sz w:val="20"/>
                <w:szCs w:val="20"/>
              </w:rPr>
            </w:pPr>
            <w:r w:rsidRPr="00F15DCC">
              <w:rPr>
                <w:kern w:val="0"/>
                <w:sz w:val="20"/>
                <w:szCs w:val="20"/>
              </w:rPr>
              <w:t xml:space="preserve">1.15 </w:t>
            </w:r>
            <w:r w:rsidRPr="00F15DCC">
              <w:rPr>
                <w:kern w:val="0"/>
                <w:sz w:val="20"/>
                <w:szCs w:val="20"/>
              </w:rPr>
              <w:t>整车颜色符合</w:t>
            </w:r>
            <w:r w:rsidRPr="00F15DCC">
              <w:rPr>
                <w:kern w:val="0"/>
                <w:sz w:val="20"/>
                <w:szCs w:val="20"/>
              </w:rPr>
              <w:t xml:space="preserve"> GB7258 </w:t>
            </w:r>
            <w:r w:rsidRPr="00F15DCC">
              <w:rPr>
                <w:kern w:val="0"/>
                <w:sz w:val="20"/>
                <w:szCs w:val="20"/>
              </w:rPr>
              <w:t>规定的</w:t>
            </w:r>
            <w:r w:rsidRPr="00F15DCC">
              <w:rPr>
                <w:kern w:val="0"/>
                <w:sz w:val="20"/>
                <w:szCs w:val="20"/>
              </w:rPr>
              <w:t xml:space="preserve"> GB/T3181</w:t>
            </w:r>
            <w:r w:rsidRPr="00F15DCC">
              <w:rPr>
                <w:kern w:val="0"/>
                <w:sz w:val="20"/>
                <w:szCs w:val="20"/>
              </w:rPr>
              <w:t>《漆膜颜色标准》中</w:t>
            </w:r>
            <w:r w:rsidRPr="00F15DCC">
              <w:rPr>
                <w:kern w:val="0"/>
                <w:sz w:val="20"/>
                <w:szCs w:val="20"/>
              </w:rPr>
              <w:t xml:space="preserve"> R03 </w:t>
            </w:r>
            <w:r w:rsidRPr="00F15DCC">
              <w:rPr>
                <w:kern w:val="0"/>
                <w:sz w:val="20"/>
                <w:szCs w:val="20"/>
              </w:rPr>
              <w:t>大红色，按照应急管理部消防救援局最新车辆喷涂标识规定对车身进行喷涂，并对车辆轮毂进行喷涂（颜色为红白相间）；</w:t>
            </w:r>
          </w:p>
          <w:p w:rsidR="0048552B" w:rsidRPr="00F15DCC" w:rsidRDefault="00A63859">
            <w:pPr>
              <w:widowControl/>
              <w:jc w:val="left"/>
              <w:rPr>
                <w:kern w:val="0"/>
                <w:sz w:val="20"/>
                <w:szCs w:val="20"/>
              </w:rPr>
            </w:pPr>
            <w:r w:rsidRPr="00F15DCC">
              <w:rPr>
                <w:kern w:val="0"/>
                <w:sz w:val="20"/>
                <w:szCs w:val="20"/>
              </w:rPr>
              <w:t xml:space="preserve">★1.16 </w:t>
            </w:r>
            <w:r w:rsidRPr="00F15DCC">
              <w:rPr>
                <w:kern w:val="0"/>
                <w:sz w:val="20"/>
                <w:szCs w:val="20"/>
              </w:rPr>
              <w:t>投标时提供整车三视图、器材配置图、器材清单、国家工信部认证证书；</w:t>
            </w:r>
          </w:p>
          <w:p w:rsidR="0048552B" w:rsidRPr="00F15DCC" w:rsidRDefault="00A63859">
            <w:pPr>
              <w:widowControl/>
              <w:jc w:val="left"/>
              <w:rPr>
                <w:kern w:val="0"/>
                <w:sz w:val="20"/>
                <w:szCs w:val="20"/>
              </w:rPr>
            </w:pPr>
            <w:r w:rsidRPr="00F15DCC">
              <w:rPr>
                <w:kern w:val="0"/>
                <w:sz w:val="20"/>
                <w:szCs w:val="20"/>
              </w:rPr>
              <w:t xml:space="preserve">1.17 </w:t>
            </w:r>
            <w:r w:rsidRPr="00F15DCC">
              <w:rPr>
                <w:kern w:val="0"/>
                <w:sz w:val="20"/>
                <w:szCs w:val="20"/>
              </w:rPr>
              <w:t>整车质保不低于</w:t>
            </w:r>
            <w:r w:rsidRPr="00F15DCC">
              <w:rPr>
                <w:kern w:val="0"/>
                <w:sz w:val="20"/>
                <w:szCs w:val="20"/>
              </w:rPr>
              <w:t>5</w:t>
            </w:r>
            <w:r w:rsidRPr="00F15DCC">
              <w:rPr>
                <w:kern w:val="0"/>
                <w:sz w:val="20"/>
                <w:szCs w:val="20"/>
              </w:rPr>
              <w:t>年，提供不少于</w:t>
            </w:r>
            <w:r w:rsidRPr="00F15DCC">
              <w:rPr>
                <w:kern w:val="0"/>
                <w:sz w:val="20"/>
                <w:szCs w:val="20"/>
              </w:rPr>
              <w:t>5</w:t>
            </w:r>
            <w:r w:rsidRPr="00F15DCC">
              <w:rPr>
                <w:kern w:val="0"/>
                <w:sz w:val="20"/>
                <w:szCs w:val="20"/>
              </w:rPr>
              <w:t>年零配件，列出配件清单及价格，底盘出厂日期不早于</w:t>
            </w:r>
            <w:r w:rsidRPr="00F15DCC">
              <w:rPr>
                <w:kern w:val="0"/>
                <w:sz w:val="20"/>
                <w:szCs w:val="20"/>
              </w:rPr>
              <w:t>2022</w:t>
            </w:r>
            <w:r w:rsidRPr="00F15DCC">
              <w:rPr>
                <w:kern w:val="0"/>
                <w:sz w:val="20"/>
                <w:szCs w:val="20"/>
              </w:rPr>
              <w:t>年</w:t>
            </w:r>
            <w:r w:rsidRPr="00F15DCC">
              <w:rPr>
                <w:kern w:val="0"/>
                <w:sz w:val="20"/>
                <w:szCs w:val="20"/>
              </w:rPr>
              <w:t>3</w:t>
            </w:r>
            <w:r w:rsidRPr="00F15DCC">
              <w:rPr>
                <w:kern w:val="0"/>
                <w:sz w:val="20"/>
                <w:szCs w:val="20"/>
              </w:rPr>
              <w:t>月。</w:t>
            </w:r>
          </w:p>
          <w:p w:rsidR="0048552B" w:rsidRPr="00F15DCC" w:rsidRDefault="00A63859">
            <w:pPr>
              <w:widowControl/>
              <w:jc w:val="left"/>
              <w:rPr>
                <w:kern w:val="0"/>
                <w:sz w:val="20"/>
                <w:szCs w:val="20"/>
              </w:rPr>
            </w:pPr>
            <w:r w:rsidRPr="00F15DCC">
              <w:rPr>
                <w:kern w:val="0"/>
                <w:sz w:val="20"/>
                <w:szCs w:val="20"/>
              </w:rPr>
              <w:t>2</w:t>
            </w:r>
            <w:r w:rsidRPr="00F15DCC">
              <w:rPr>
                <w:kern w:val="0"/>
                <w:sz w:val="20"/>
                <w:szCs w:val="20"/>
              </w:rPr>
              <w:t>．底盘技术需求：</w:t>
            </w:r>
          </w:p>
          <w:p w:rsidR="0048552B" w:rsidRPr="00F15DCC" w:rsidRDefault="00A63859">
            <w:pPr>
              <w:widowControl/>
              <w:jc w:val="left"/>
              <w:rPr>
                <w:kern w:val="0"/>
                <w:sz w:val="20"/>
                <w:szCs w:val="20"/>
              </w:rPr>
            </w:pPr>
            <w:r w:rsidRPr="00F15DCC">
              <w:rPr>
                <w:kern w:val="0"/>
                <w:sz w:val="20"/>
                <w:szCs w:val="20"/>
              </w:rPr>
              <w:lastRenderedPageBreak/>
              <w:t xml:space="preserve">★2.1 </w:t>
            </w:r>
            <w:r w:rsidRPr="00F15DCC">
              <w:rPr>
                <w:kern w:val="0"/>
                <w:sz w:val="20"/>
                <w:szCs w:val="20"/>
              </w:rPr>
              <w:t>选择商用底盘改装，排放标准不低于国</w:t>
            </w:r>
            <w:r w:rsidRPr="00F15DCC">
              <w:rPr>
                <w:kern w:val="0"/>
                <w:sz w:val="20"/>
                <w:szCs w:val="20"/>
              </w:rPr>
              <w:t>VI</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2.2 </w:t>
            </w:r>
            <w:r w:rsidRPr="00F15DCC">
              <w:rPr>
                <w:kern w:val="0"/>
                <w:sz w:val="20"/>
                <w:szCs w:val="20"/>
              </w:rPr>
              <w:t>底盘最大允许总质量</w:t>
            </w:r>
            <w:r w:rsidRPr="00F15DCC">
              <w:rPr>
                <w:kern w:val="0"/>
                <w:sz w:val="20"/>
                <w:szCs w:val="20"/>
              </w:rPr>
              <w:t>≤21t</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2.3 </w:t>
            </w:r>
            <w:r w:rsidRPr="00F15DCC">
              <w:rPr>
                <w:kern w:val="0"/>
                <w:sz w:val="20"/>
                <w:szCs w:val="20"/>
              </w:rPr>
              <w:t>驱动形式</w:t>
            </w:r>
            <w:r w:rsidRPr="00F15DCC">
              <w:rPr>
                <w:kern w:val="0"/>
                <w:sz w:val="20"/>
                <w:szCs w:val="20"/>
              </w:rPr>
              <w:t xml:space="preserve"> 4×2</w:t>
            </w:r>
            <w:r w:rsidRPr="00F15DCC">
              <w:rPr>
                <w:kern w:val="0"/>
                <w:sz w:val="20"/>
                <w:szCs w:val="20"/>
              </w:rPr>
              <w:t>；轮胎使用子午线钢丝轮胎；</w:t>
            </w:r>
          </w:p>
          <w:p w:rsidR="0048552B" w:rsidRPr="00F15DCC" w:rsidRDefault="00A63859">
            <w:pPr>
              <w:widowControl/>
              <w:jc w:val="left"/>
              <w:rPr>
                <w:kern w:val="0"/>
                <w:sz w:val="20"/>
                <w:szCs w:val="20"/>
              </w:rPr>
            </w:pPr>
            <w:r w:rsidRPr="00F15DCC">
              <w:rPr>
                <w:kern w:val="0"/>
                <w:sz w:val="20"/>
                <w:szCs w:val="20"/>
              </w:rPr>
              <w:t xml:space="preserve">2.4 </w:t>
            </w:r>
            <w:r w:rsidRPr="00F15DCC">
              <w:rPr>
                <w:kern w:val="0"/>
                <w:sz w:val="20"/>
                <w:szCs w:val="20"/>
              </w:rPr>
              <w:t>燃料：柴油；</w:t>
            </w:r>
          </w:p>
          <w:p w:rsidR="0048552B" w:rsidRPr="00F15DCC" w:rsidRDefault="00A63859">
            <w:pPr>
              <w:widowControl/>
              <w:jc w:val="left"/>
              <w:rPr>
                <w:kern w:val="0"/>
                <w:sz w:val="20"/>
                <w:szCs w:val="20"/>
              </w:rPr>
            </w:pPr>
            <w:r w:rsidRPr="00F15DCC">
              <w:rPr>
                <w:kern w:val="0"/>
                <w:sz w:val="20"/>
                <w:szCs w:val="20"/>
              </w:rPr>
              <w:t xml:space="preserve">2.5 </w:t>
            </w:r>
            <w:r w:rsidRPr="00F15DCC">
              <w:rPr>
                <w:kern w:val="0"/>
                <w:sz w:val="20"/>
                <w:szCs w:val="20"/>
              </w:rPr>
              <w:t>发动机：</w:t>
            </w:r>
            <w:r w:rsidRPr="00F15DCC">
              <w:rPr>
                <w:kern w:val="0"/>
                <w:sz w:val="20"/>
                <w:szCs w:val="20"/>
              </w:rPr>
              <w:t xml:space="preserve">6 </w:t>
            </w:r>
            <w:r w:rsidRPr="00F15DCC">
              <w:rPr>
                <w:kern w:val="0"/>
                <w:sz w:val="20"/>
                <w:szCs w:val="20"/>
              </w:rPr>
              <w:t>缸；</w:t>
            </w:r>
          </w:p>
          <w:p w:rsidR="0048552B" w:rsidRPr="00F15DCC" w:rsidRDefault="00A63859">
            <w:pPr>
              <w:widowControl/>
              <w:jc w:val="left"/>
              <w:rPr>
                <w:kern w:val="0"/>
                <w:sz w:val="20"/>
                <w:szCs w:val="20"/>
              </w:rPr>
            </w:pPr>
            <w:r w:rsidRPr="00F15DCC">
              <w:rPr>
                <w:kern w:val="0"/>
                <w:sz w:val="20"/>
                <w:szCs w:val="20"/>
              </w:rPr>
              <w:t xml:space="preserve">2.6 </w:t>
            </w:r>
            <w:r w:rsidRPr="00F15DCC">
              <w:rPr>
                <w:kern w:val="0"/>
                <w:sz w:val="20"/>
                <w:szCs w:val="20"/>
              </w:rPr>
              <w:t>发动机型式：涡轮增压中冷柴油机；</w:t>
            </w:r>
          </w:p>
          <w:p w:rsidR="0048552B" w:rsidRPr="00F15DCC" w:rsidRDefault="00A63859">
            <w:pPr>
              <w:widowControl/>
              <w:jc w:val="left"/>
              <w:rPr>
                <w:kern w:val="0"/>
                <w:sz w:val="20"/>
                <w:szCs w:val="20"/>
              </w:rPr>
            </w:pPr>
            <w:r w:rsidRPr="00F15DCC">
              <w:rPr>
                <w:kern w:val="0"/>
                <w:sz w:val="20"/>
                <w:szCs w:val="20"/>
              </w:rPr>
              <w:t xml:space="preserve">★2.7 </w:t>
            </w:r>
            <w:r w:rsidRPr="00F15DCC">
              <w:rPr>
                <w:kern w:val="0"/>
                <w:sz w:val="20"/>
                <w:szCs w:val="20"/>
              </w:rPr>
              <w:t>额定功率</w:t>
            </w:r>
            <w:r w:rsidRPr="00F15DCC">
              <w:rPr>
                <w:kern w:val="0"/>
                <w:sz w:val="20"/>
                <w:szCs w:val="20"/>
              </w:rPr>
              <w:t>≥220kw</w:t>
            </w:r>
            <w:r w:rsidRPr="00F15DCC">
              <w:rPr>
                <w:kern w:val="0"/>
                <w:sz w:val="20"/>
                <w:szCs w:val="20"/>
              </w:rPr>
              <w:t>，最大扭矩</w:t>
            </w:r>
            <w:r w:rsidRPr="00F15DCC">
              <w:rPr>
                <w:kern w:val="0"/>
                <w:sz w:val="20"/>
                <w:szCs w:val="20"/>
              </w:rPr>
              <w:t>≥1200nm</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2.8 </w:t>
            </w:r>
            <w:r w:rsidRPr="00F15DCC">
              <w:rPr>
                <w:kern w:val="0"/>
                <w:sz w:val="20"/>
                <w:szCs w:val="20"/>
              </w:rPr>
              <w:t>制动系统：</w:t>
            </w:r>
            <w:r w:rsidRPr="00F15DCC">
              <w:rPr>
                <w:kern w:val="0"/>
                <w:sz w:val="20"/>
                <w:szCs w:val="20"/>
              </w:rPr>
              <w:t xml:space="preserve">ABS </w:t>
            </w:r>
            <w:r w:rsidRPr="00F15DCC">
              <w:rPr>
                <w:kern w:val="0"/>
                <w:sz w:val="20"/>
                <w:szCs w:val="20"/>
              </w:rPr>
              <w:t>系统，配备液力缓速器、发动机缸内制动、排气制动等辅助制动装置，还应加装缓速器，视情配置</w:t>
            </w:r>
            <w:r w:rsidRPr="00F15DCC">
              <w:rPr>
                <w:kern w:val="0"/>
                <w:sz w:val="20"/>
                <w:szCs w:val="20"/>
              </w:rPr>
              <w:t>ESP</w:t>
            </w:r>
            <w:r w:rsidRPr="00F15DCC">
              <w:rPr>
                <w:kern w:val="0"/>
                <w:sz w:val="20"/>
                <w:szCs w:val="20"/>
              </w:rPr>
              <w:t>电子车身稳定系统、</w:t>
            </w:r>
            <w:r w:rsidRPr="00F15DCC">
              <w:rPr>
                <w:kern w:val="0"/>
                <w:sz w:val="20"/>
                <w:szCs w:val="20"/>
              </w:rPr>
              <w:t>EBS</w:t>
            </w:r>
            <w:r w:rsidRPr="00F15DCC">
              <w:rPr>
                <w:kern w:val="0"/>
                <w:sz w:val="20"/>
                <w:szCs w:val="20"/>
              </w:rPr>
              <w:t>电控制动系统等，保障山路、陡坡、冰雪路面等路面安全制动要求；</w:t>
            </w:r>
          </w:p>
          <w:p w:rsidR="0048552B" w:rsidRPr="00F15DCC" w:rsidRDefault="00A63859">
            <w:pPr>
              <w:widowControl/>
              <w:jc w:val="left"/>
              <w:rPr>
                <w:kern w:val="0"/>
                <w:sz w:val="20"/>
                <w:szCs w:val="20"/>
              </w:rPr>
            </w:pPr>
            <w:r w:rsidRPr="00F15DCC">
              <w:rPr>
                <w:kern w:val="0"/>
                <w:sz w:val="20"/>
                <w:szCs w:val="20"/>
              </w:rPr>
              <w:t xml:space="preserve">2.9 </w:t>
            </w:r>
            <w:r w:rsidRPr="00F15DCC">
              <w:rPr>
                <w:kern w:val="0"/>
                <w:sz w:val="20"/>
                <w:szCs w:val="20"/>
              </w:rPr>
              <w:t>接近角</w:t>
            </w:r>
            <w:r w:rsidRPr="00F15DCC">
              <w:rPr>
                <w:kern w:val="0"/>
                <w:sz w:val="20"/>
                <w:szCs w:val="20"/>
              </w:rPr>
              <w:t>/</w:t>
            </w:r>
            <w:r w:rsidRPr="00F15DCC">
              <w:rPr>
                <w:kern w:val="0"/>
                <w:sz w:val="20"/>
                <w:szCs w:val="20"/>
              </w:rPr>
              <w:t>离去角</w:t>
            </w:r>
            <w:r w:rsidRPr="00F15DCC">
              <w:rPr>
                <w:kern w:val="0"/>
                <w:sz w:val="20"/>
                <w:szCs w:val="20"/>
              </w:rPr>
              <w:t>≥15/15°</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2.10 </w:t>
            </w:r>
            <w:r w:rsidRPr="00F15DCC">
              <w:rPr>
                <w:kern w:val="0"/>
                <w:sz w:val="20"/>
                <w:szCs w:val="20"/>
              </w:rPr>
              <w:t>最小离地间隙</w:t>
            </w:r>
            <w:r w:rsidRPr="00F15DCC">
              <w:rPr>
                <w:kern w:val="0"/>
                <w:sz w:val="20"/>
                <w:szCs w:val="20"/>
              </w:rPr>
              <w:t>≥260mm</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2.11 </w:t>
            </w:r>
            <w:r w:rsidRPr="00F15DCC">
              <w:rPr>
                <w:kern w:val="0"/>
                <w:sz w:val="20"/>
                <w:szCs w:val="20"/>
              </w:rPr>
              <w:t>涉水深度</w:t>
            </w:r>
            <w:r w:rsidRPr="00F15DCC">
              <w:rPr>
                <w:kern w:val="0"/>
                <w:sz w:val="20"/>
                <w:szCs w:val="20"/>
              </w:rPr>
              <w:t>≥450mm</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2.12 </w:t>
            </w:r>
            <w:r w:rsidRPr="00F15DCC">
              <w:rPr>
                <w:kern w:val="0"/>
                <w:sz w:val="20"/>
                <w:szCs w:val="20"/>
              </w:rPr>
              <w:t>油箱：容积</w:t>
            </w:r>
            <w:r w:rsidRPr="00F15DCC">
              <w:rPr>
                <w:kern w:val="0"/>
                <w:sz w:val="20"/>
                <w:szCs w:val="20"/>
              </w:rPr>
              <w:t>≥150L</w:t>
            </w:r>
            <w:r w:rsidRPr="00F15DCC">
              <w:rPr>
                <w:kern w:val="0"/>
                <w:sz w:val="20"/>
                <w:szCs w:val="20"/>
              </w:rPr>
              <w:t>，加装滤网，油箱盖带锁；</w:t>
            </w:r>
          </w:p>
          <w:p w:rsidR="0048552B" w:rsidRPr="00F15DCC" w:rsidRDefault="00A63859">
            <w:pPr>
              <w:widowControl/>
              <w:jc w:val="left"/>
              <w:rPr>
                <w:kern w:val="0"/>
                <w:sz w:val="20"/>
                <w:szCs w:val="20"/>
              </w:rPr>
            </w:pPr>
            <w:r w:rsidRPr="00F15DCC">
              <w:rPr>
                <w:kern w:val="0"/>
                <w:sz w:val="20"/>
                <w:szCs w:val="20"/>
              </w:rPr>
              <w:t xml:space="preserve">2.13 </w:t>
            </w:r>
            <w:r w:rsidRPr="00F15DCC">
              <w:rPr>
                <w:kern w:val="0"/>
                <w:sz w:val="20"/>
                <w:szCs w:val="20"/>
              </w:rPr>
              <w:t>取力器：变速箱取力；</w:t>
            </w:r>
          </w:p>
          <w:p w:rsidR="0048552B" w:rsidRPr="00F15DCC" w:rsidRDefault="00A63859">
            <w:pPr>
              <w:widowControl/>
              <w:jc w:val="left"/>
              <w:rPr>
                <w:kern w:val="0"/>
                <w:sz w:val="20"/>
                <w:szCs w:val="20"/>
              </w:rPr>
            </w:pPr>
            <w:r w:rsidRPr="00F15DCC">
              <w:rPr>
                <w:kern w:val="0"/>
                <w:sz w:val="20"/>
                <w:szCs w:val="20"/>
              </w:rPr>
              <w:t xml:space="preserve">2.14 </w:t>
            </w:r>
            <w:r w:rsidRPr="00F15DCC">
              <w:rPr>
                <w:kern w:val="0"/>
                <w:sz w:val="20"/>
                <w:szCs w:val="20"/>
              </w:rPr>
              <w:t>最小转弯半径</w:t>
            </w:r>
            <w:r w:rsidRPr="00F15DCC">
              <w:rPr>
                <w:kern w:val="0"/>
                <w:sz w:val="20"/>
                <w:szCs w:val="20"/>
              </w:rPr>
              <w:t>≤8m</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2.15 </w:t>
            </w:r>
            <w:r w:rsidRPr="00F15DCC">
              <w:rPr>
                <w:kern w:val="0"/>
                <w:sz w:val="20"/>
                <w:szCs w:val="20"/>
              </w:rPr>
              <w:t>供电系统</w:t>
            </w:r>
            <w:r w:rsidRPr="00F15DCC">
              <w:rPr>
                <w:kern w:val="0"/>
                <w:sz w:val="20"/>
                <w:szCs w:val="20"/>
              </w:rPr>
              <w:t xml:space="preserve"> 24V</w:t>
            </w:r>
            <w:r w:rsidRPr="00F15DCC">
              <w:rPr>
                <w:kern w:val="0"/>
                <w:sz w:val="20"/>
                <w:szCs w:val="20"/>
              </w:rPr>
              <w:t>，蓄电池：</w:t>
            </w:r>
            <w:r w:rsidRPr="00F15DCC">
              <w:rPr>
                <w:kern w:val="0"/>
                <w:sz w:val="20"/>
                <w:szCs w:val="20"/>
              </w:rPr>
              <w:t>2×12V</w:t>
            </w:r>
            <w:r w:rsidRPr="00F15DCC">
              <w:rPr>
                <w:kern w:val="0"/>
                <w:sz w:val="20"/>
                <w:szCs w:val="20"/>
              </w:rPr>
              <w:t>，蓄电池容量</w:t>
            </w:r>
            <w:r w:rsidRPr="00F15DCC">
              <w:rPr>
                <w:kern w:val="0"/>
                <w:sz w:val="20"/>
                <w:szCs w:val="20"/>
              </w:rPr>
              <w:t>≥180Ah</w:t>
            </w:r>
            <w:r w:rsidRPr="00F15DCC">
              <w:rPr>
                <w:kern w:val="0"/>
                <w:sz w:val="20"/>
                <w:szCs w:val="20"/>
              </w:rPr>
              <w:t>，发动机电流</w:t>
            </w:r>
            <w:r w:rsidRPr="00F15DCC">
              <w:rPr>
                <w:kern w:val="0"/>
                <w:sz w:val="20"/>
                <w:szCs w:val="20"/>
              </w:rPr>
              <w:t>≥90A</w:t>
            </w:r>
            <w:r w:rsidRPr="00F15DCC">
              <w:rPr>
                <w:kern w:val="0"/>
                <w:sz w:val="20"/>
                <w:szCs w:val="20"/>
              </w:rPr>
              <w:t>，带有可复位熔断器，带可拆卸蓄电池箱盖板；</w:t>
            </w:r>
          </w:p>
          <w:p w:rsidR="0048552B" w:rsidRPr="00F15DCC" w:rsidRDefault="00A63859">
            <w:pPr>
              <w:widowControl/>
              <w:jc w:val="left"/>
              <w:rPr>
                <w:kern w:val="0"/>
                <w:sz w:val="20"/>
                <w:szCs w:val="20"/>
              </w:rPr>
            </w:pPr>
            <w:r w:rsidRPr="00F15DCC">
              <w:rPr>
                <w:kern w:val="0"/>
                <w:sz w:val="20"/>
                <w:szCs w:val="20"/>
              </w:rPr>
              <w:t xml:space="preserve">2.16 </w:t>
            </w:r>
            <w:r w:rsidRPr="00F15DCC">
              <w:rPr>
                <w:kern w:val="0"/>
                <w:sz w:val="20"/>
                <w:szCs w:val="20"/>
              </w:rPr>
              <w:t>电源总开关：驾驶室内控电源总开关；</w:t>
            </w:r>
          </w:p>
          <w:p w:rsidR="0048552B" w:rsidRPr="00F15DCC" w:rsidRDefault="00A63859">
            <w:pPr>
              <w:widowControl/>
              <w:jc w:val="left"/>
              <w:rPr>
                <w:kern w:val="0"/>
                <w:sz w:val="20"/>
                <w:szCs w:val="20"/>
              </w:rPr>
            </w:pPr>
            <w:r w:rsidRPr="00F15DCC">
              <w:rPr>
                <w:kern w:val="0"/>
                <w:sz w:val="20"/>
                <w:szCs w:val="20"/>
              </w:rPr>
              <w:t xml:space="preserve">2.17 </w:t>
            </w:r>
            <w:r w:rsidRPr="00F15DCC">
              <w:rPr>
                <w:kern w:val="0"/>
                <w:sz w:val="20"/>
                <w:szCs w:val="20"/>
              </w:rPr>
              <w:t>转向系统：方向盘左置。带液压助力转向系统，高度和倾斜角可调。</w:t>
            </w:r>
          </w:p>
          <w:p w:rsidR="0048552B" w:rsidRPr="00F15DCC" w:rsidRDefault="00A63859">
            <w:pPr>
              <w:widowControl/>
              <w:jc w:val="left"/>
              <w:rPr>
                <w:kern w:val="0"/>
                <w:sz w:val="20"/>
                <w:szCs w:val="20"/>
              </w:rPr>
            </w:pPr>
            <w:r w:rsidRPr="00F15DCC">
              <w:rPr>
                <w:kern w:val="0"/>
                <w:sz w:val="20"/>
                <w:szCs w:val="20"/>
              </w:rPr>
              <w:t>3</w:t>
            </w:r>
            <w:r w:rsidRPr="00F15DCC">
              <w:rPr>
                <w:kern w:val="0"/>
                <w:sz w:val="20"/>
                <w:szCs w:val="20"/>
              </w:rPr>
              <w:t>．驾乘室：</w:t>
            </w:r>
          </w:p>
          <w:p w:rsidR="0048552B" w:rsidRPr="00F15DCC" w:rsidRDefault="00A63859">
            <w:pPr>
              <w:widowControl/>
              <w:jc w:val="left"/>
              <w:rPr>
                <w:kern w:val="0"/>
                <w:sz w:val="20"/>
                <w:szCs w:val="20"/>
              </w:rPr>
            </w:pPr>
            <w:r w:rsidRPr="00F15DCC">
              <w:rPr>
                <w:kern w:val="0"/>
                <w:sz w:val="20"/>
                <w:szCs w:val="20"/>
              </w:rPr>
              <w:t xml:space="preserve">3.1 </w:t>
            </w:r>
            <w:r w:rsidRPr="00F15DCC">
              <w:rPr>
                <w:kern w:val="0"/>
                <w:sz w:val="20"/>
                <w:szCs w:val="20"/>
              </w:rPr>
              <w:t>单排，驾乘人数</w:t>
            </w:r>
            <w:r w:rsidRPr="00F15DCC">
              <w:rPr>
                <w:kern w:val="0"/>
                <w:sz w:val="20"/>
                <w:szCs w:val="20"/>
              </w:rPr>
              <w:t xml:space="preserve"> 3 </w:t>
            </w:r>
            <w:r w:rsidRPr="00F15DCC">
              <w:rPr>
                <w:kern w:val="0"/>
                <w:sz w:val="20"/>
                <w:szCs w:val="20"/>
              </w:rPr>
              <w:t>人，两门标准驾乘室密闭良好，外形美观平整，具有中控锁、电动举升、翻转助力系统，翻转支撑结构可靠。四点悬浮，设置有取力器接合开关、</w:t>
            </w:r>
            <w:r w:rsidRPr="00F15DCC">
              <w:rPr>
                <w:kern w:val="0"/>
                <w:sz w:val="20"/>
                <w:szCs w:val="20"/>
              </w:rPr>
              <w:t xml:space="preserve">100W </w:t>
            </w:r>
            <w:r w:rsidRPr="00F15DCC">
              <w:rPr>
                <w:kern w:val="0"/>
                <w:sz w:val="20"/>
                <w:szCs w:val="20"/>
              </w:rPr>
              <w:t>警报器及警灯开关等，预留警灯安装孔及线束接头；</w:t>
            </w:r>
          </w:p>
          <w:p w:rsidR="0048552B" w:rsidRPr="00F15DCC" w:rsidRDefault="00A63859">
            <w:pPr>
              <w:widowControl/>
              <w:jc w:val="left"/>
              <w:rPr>
                <w:kern w:val="0"/>
                <w:sz w:val="20"/>
                <w:szCs w:val="20"/>
              </w:rPr>
            </w:pPr>
            <w:r w:rsidRPr="00F15DCC">
              <w:rPr>
                <w:kern w:val="0"/>
                <w:sz w:val="20"/>
                <w:szCs w:val="20"/>
              </w:rPr>
              <w:t xml:space="preserve">3.2 </w:t>
            </w:r>
            <w:r w:rsidRPr="00F15DCC">
              <w:rPr>
                <w:kern w:val="0"/>
                <w:sz w:val="20"/>
                <w:szCs w:val="20"/>
              </w:rPr>
              <w:t>安装</w:t>
            </w:r>
            <w:r w:rsidRPr="00F15DCC">
              <w:rPr>
                <w:kern w:val="0"/>
                <w:sz w:val="20"/>
                <w:szCs w:val="20"/>
              </w:rPr>
              <w:t>360°</w:t>
            </w:r>
            <w:r w:rsidRPr="00F15DCC">
              <w:rPr>
                <w:kern w:val="0"/>
                <w:sz w:val="20"/>
                <w:szCs w:val="20"/>
              </w:rPr>
              <w:t>倒车影像（液晶倒车监视屏）、倒车雷达和带打印机外接显示屏的（北斗</w:t>
            </w:r>
            <w:r w:rsidRPr="00F15DCC">
              <w:rPr>
                <w:kern w:val="0"/>
                <w:sz w:val="20"/>
                <w:szCs w:val="20"/>
              </w:rPr>
              <w:t>+GPS</w:t>
            </w:r>
            <w:r w:rsidRPr="00F15DCC">
              <w:rPr>
                <w:kern w:val="0"/>
                <w:sz w:val="20"/>
                <w:szCs w:val="20"/>
              </w:rPr>
              <w:t>）行车记录仪、带前、后高清摄像头（影像可自动更新，内存</w:t>
            </w:r>
            <w:r w:rsidRPr="00F15DCC">
              <w:rPr>
                <w:kern w:val="0"/>
                <w:sz w:val="20"/>
                <w:szCs w:val="20"/>
              </w:rPr>
              <w:t xml:space="preserve"> 128G</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lastRenderedPageBreak/>
              <w:t xml:space="preserve">3.3 </w:t>
            </w:r>
            <w:r w:rsidRPr="00F15DCC">
              <w:rPr>
                <w:kern w:val="0"/>
                <w:sz w:val="20"/>
                <w:szCs w:val="20"/>
              </w:rPr>
              <w:t>配备独立通风冷暖空调，室内</w:t>
            </w:r>
            <w:r w:rsidRPr="00F15DCC">
              <w:rPr>
                <w:kern w:val="0"/>
                <w:sz w:val="20"/>
                <w:szCs w:val="20"/>
              </w:rPr>
              <w:t xml:space="preserve"> LED </w:t>
            </w:r>
            <w:r w:rsidRPr="00F15DCC">
              <w:rPr>
                <w:kern w:val="0"/>
                <w:sz w:val="20"/>
                <w:szCs w:val="20"/>
              </w:rPr>
              <w:t>照明；</w:t>
            </w:r>
          </w:p>
          <w:p w:rsidR="0048552B" w:rsidRPr="00F15DCC" w:rsidRDefault="00A63859">
            <w:pPr>
              <w:widowControl/>
              <w:jc w:val="left"/>
              <w:rPr>
                <w:kern w:val="0"/>
                <w:sz w:val="20"/>
                <w:szCs w:val="20"/>
              </w:rPr>
            </w:pPr>
            <w:r w:rsidRPr="00F15DCC">
              <w:rPr>
                <w:kern w:val="0"/>
                <w:sz w:val="20"/>
                <w:szCs w:val="20"/>
              </w:rPr>
              <w:t xml:space="preserve">3.4 </w:t>
            </w:r>
            <w:r w:rsidRPr="00F15DCC">
              <w:rPr>
                <w:kern w:val="0"/>
                <w:sz w:val="20"/>
                <w:szCs w:val="20"/>
              </w:rPr>
              <w:t>配备两组</w:t>
            </w:r>
            <w:r w:rsidRPr="00F15DCC">
              <w:rPr>
                <w:kern w:val="0"/>
                <w:sz w:val="20"/>
                <w:szCs w:val="20"/>
              </w:rPr>
              <w:t xml:space="preserve"> 12 V</w:t>
            </w:r>
            <w:r w:rsidRPr="00F15DCC">
              <w:rPr>
                <w:kern w:val="0"/>
                <w:sz w:val="20"/>
                <w:szCs w:val="20"/>
              </w:rPr>
              <w:t>、两组</w:t>
            </w:r>
            <w:r w:rsidRPr="00F15DCC">
              <w:rPr>
                <w:kern w:val="0"/>
                <w:sz w:val="20"/>
                <w:szCs w:val="20"/>
              </w:rPr>
              <w:t xml:space="preserve"> 24 V</w:t>
            </w:r>
            <w:r w:rsidRPr="00F15DCC">
              <w:rPr>
                <w:kern w:val="0"/>
                <w:sz w:val="20"/>
                <w:szCs w:val="20"/>
              </w:rPr>
              <w:t>、一组</w:t>
            </w:r>
            <w:r w:rsidRPr="00F15DCC">
              <w:rPr>
                <w:kern w:val="0"/>
                <w:sz w:val="20"/>
                <w:szCs w:val="20"/>
              </w:rPr>
              <w:t xml:space="preserve"> 220 V </w:t>
            </w:r>
            <w:r w:rsidRPr="00F15DCC">
              <w:rPr>
                <w:kern w:val="0"/>
                <w:sz w:val="20"/>
                <w:szCs w:val="20"/>
              </w:rPr>
              <w:t>电源接口，并配备</w:t>
            </w:r>
            <w:r w:rsidRPr="00F15DCC">
              <w:rPr>
                <w:kern w:val="0"/>
                <w:sz w:val="20"/>
                <w:szCs w:val="20"/>
              </w:rPr>
              <w:t xml:space="preserve"> 2 </w:t>
            </w:r>
            <w:r w:rsidRPr="00F15DCC">
              <w:rPr>
                <w:kern w:val="0"/>
                <w:sz w:val="20"/>
                <w:szCs w:val="20"/>
              </w:rPr>
              <w:t>个</w:t>
            </w:r>
            <w:r w:rsidRPr="00F15DCC">
              <w:rPr>
                <w:kern w:val="0"/>
                <w:sz w:val="20"/>
                <w:szCs w:val="20"/>
              </w:rPr>
              <w:t xml:space="preserve"> USB </w:t>
            </w:r>
            <w:r w:rsidRPr="00F15DCC">
              <w:rPr>
                <w:kern w:val="0"/>
                <w:sz w:val="20"/>
                <w:szCs w:val="20"/>
              </w:rPr>
              <w:t>接口；</w:t>
            </w:r>
          </w:p>
          <w:p w:rsidR="0048552B" w:rsidRPr="00F15DCC" w:rsidRDefault="00A63859">
            <w:pPr>
              <w:widowControl/>
              <w:jc w:val="left"/>
              <w:rPr>
                <w:kern w:val="0"/>
                <w:sz w:val="20"/>
                <w:szCs w:val="20"/>
              </w:rPr>
            </w:pPr>
            <w:r w:rsidRPr="00F15DCC">
              <w:rPr>
                <w:kern w:val="0"/>
                <w:sz w:val="20"/>
                <w:szCs w:val="20"/>
              </w:rPr>
              <w:t xml:space="preserve">3.5 </w:t>
            </w:r>
            <w:r w:rsidRPr="00F15DCC">
              <w:rPr>
                <w:kern w:val="0"/>
                <w:sz w:val="20"/>
                <w:szCs w:val="20"/>
              </w:rPr>
              <w:t>座位设置：驾驶员座椅高度、角度、前后位置可调，主副驾驶位配有原车头枕及安全带，乘员座椅舒适度符合长途乘坐要求；</w:t>
            </w:r>
          </w:p>
          <w:p w:rsidR="0048552B" w:rsidRPr="00F15DCC" w:rsidRDefault="00A63859">
            <w:pPr>
              <w:widowControl/>
              <w:jc w:val="left"/>
              <w:rPr>
                <w:kern w:val="0"/>
                <w:sz w:val="20"/>
                <w:szCs w:val="20"/>
              </w:rPr>
            </w:pPr>
            <w:r w:rsidRPr="00F15DCC">
              <w:rPr>
                <w:kern w:val="0"/>
                <w:sz w:val="20"/>
                <w:szCs w:val="20"/>
              </w:rPr>
              <w:t xml:space="preserve">3.6 </w:t>
            </w:r>
            <w:r w:rsidRPr="00F15DCC">
              <w:rPr>
                <w:kern w:val="0"/>
                <w:sz w:val="20"/>
                <w:szCs w:val="20"/>
              </w:rPr>
              <w:t>适当位置配置储物箱；</w:t>
            </w:r>
          </w:p>
          <w:p w:rsidR="0048552B" w:rsidRPr="00F15DCC" w:rsidRDefault="00A63859">
            <w:pPr>
              <w:widowControl/>
              <w:jc w:val="left"/>
              <w:rPr>
                <w:kern w:val="0"/>
                <w:sz w:val="20"/>
                <w:szCs w:val="20"/>
              </w:rPr>
            </w:pPr>
            <w:r w:rsidRPr="00F15DCC">
              <w:rPr>
                <w:kern w:val="0"/>
                <w:sz w:val="20"/>
                <w:szCs w:val="20"/>
              </w:rPr>
              <w:t xml:space="preserve">3.7 </w:t>
            </w:r>
            <w:r w:rsidRPr="00F15DCC">
              <w:rPr>
                <w:kern w:val="0"/>
                <w:sz w:val="20"/>
                <w:szCs w:val="20"/>
              </w:rPr>
              <w:t>上下车踏板：踏板强度加强，具有防滑、</w:t>
            </w:r>
            <w:r w:rsidRPr="00F15DCC">
              <w:rPr>
                <w:kern w:val="0"/>
                <w:sz w:val="20"/>
                <w:szCs w:val="20"/>
              </w:rPr>
              <w:t xml:space="preserve">LED </w:t>
            </w:r>
            <w:r w:rsidRPr="00F15DCC">
              <w:rPr>
                <w:kern w:val="0"/>
                <w:sz w:val="20"/>
                <w:szCs w:val="20"/>
              </w:rPr>
              <w:t>踏步灯；</w:t>
            </w:r>
          </w:p>
          <w:p w:rsidR="0048552B" w:rsidRPr="00F15DCC" w:rsidRDefault="00A63859">
            <w:pPr>
              <w:widowControl/>
              <w:jc w:val="left"/>
              <w:rPr>
                <w:kern w:val="0"/>
                <w:sz w:val="20"/>
                <w:szCs w:val="20"/>
              </w:rPr>
            </w:pPr>
            <w:r w:rsidRPr="00F15DCC">
              <w:rPr>
                <w:kern w:val="0"/>
                <w:sz w:val="20"/>
                <w:szCs w:val="20"/>
              </w:rPr>
              <w:t xml:space="preserve">3.8 </w:t>
            </w:r>
            <w:r w:rsidRPr="00F15DCC">
              <w:rPr>
                <w:kern w:val="0"/>
                <w:sz w:val="20"/>
                <w:szCs w:val="20"/>
              </w:rPr>
              <w:t>车门设置：门开启角度不小于</w:t>
            </w:r>
            <w:r w:rsidRPr="00F15DCC">
              <w:rPr>
                <w:kern w:val="0"/>
                <w:sz w:val="20"/>
                <w:szCs w:val="20"/>
              </w:rPr>
              <w:t xml:space="preserve"> 85°</w:t>
            </w:r>
            <w:r w:rsidRPr="00F15DCC">
              <w:rPr>
                <w:kern w:val="0"/>
                <w:sz w:val="20"/>
                <w:szCs w:val="20"/>
              </w:rPr>
              <w:t>，并在门上设置有防滑安全扶手；</w:t>
            </w:r>
          </w:p>
          <w:p w:rsidR="0048552B" w:rsidRPr="00F15DCC" w:rsidRDefault="00A63859">
            <w:pPr>
              <w:widowControl/>
              <w:jc w:val="left"/>
              <w:rPr>
                <w:kern w:val="0"/>
                <w:sz w:val="20"/>
                <w:szCs w:val="20"/>
              </w:rPr>
            </w:pPr>
            <w:r w:rsidRPr="00F15DCC">
              <w:rPr>
                <w:kern w:val="0"/>
                <w:sz w:val="20"/>
                <w:szCs w:val="20"/>
              </w:rPr>
              <w:t xml:space="preserve">3.9 </w:t>
            </w:r>
            <w:r w:rsidRPr="00F15DCC">
              <w:rPr>
                <w:kern w:val="0"/>
                <w:sz w:val="20"/>
                <w:szCs w:val="20"/>
              </w:rPr>
              <w:t>驾驶室后视镜安装要求：两侧电加热后视镜，两侧广角加热后视镜，并符合</w:t>
            </w:r>
            <w:r w:rsidRPr="00F15DCC">
              <w:rPr>
                <w:kern w:val="0"/>
                <w:sz w:val="20"/>
                <w:szCs w:val="20"/>
              </w:rPr>
              <w:t>GB15084-2013</w:t>
            </w:r>
            <w:r w:rsidRPr="00F15DCC">
              <w:rPr>
                <w:kern w:val="0"/>
                <w:sz w:val="20"/>
                <w:szCs w:val="20"/>
              </w:rPr>
              <w:t>《机动车辆</w:t>
            </w:r>
            <w:r w:rsidRPr="00F15DCC">
              <w:rPr>
                <w:kern w:val="0"/>
                <w:sz w:val="20"/>
                <w:szCs w:val="20"/>
              </w:rPr>
              <w:t xml:space="preserve"> </w:t>
            </w:r>
            <w:r w:rsidRPr="00F15DCC">
              <w:rPr>
                <w:kern w:val="0"/>
                <w:sz w:val="20"/>
                <w:szCs w:val="20"/>
              </w:rPr>
              <w:t>间接视野装置性能和安装要求》（左二右四）。</w:t>
            </w:r>
          </w:p>
          <w:p w:rsidR="0048552B" w:rsidRPr="00F15DCC" w:rsidRDefault="00A63859">
            <w:pPr>
              <w:widowControl/>
              <w:jc w:val="left"/>
              <w:rPr>
                <w:kern w:val="0"/>
                <w:sz w:val="20"/>
                <w:szCs w:val="20"/>
              </w:rPr>
            </w:pPr>
            <w:r w:rsidRPr="00F15DCC">
              <w:rPr>
                <w:kern w:val="0"/>
                <w:sz w:val="20"/>
                <w:szCs w:val="20"/>
              </w:rPr>
              <w:t>4.</w:t>
            </w:r>
            <w:r w:rsidRPr="00F15DCC">
              <w:rPr>
                <w:kern w:val="0"/>
                <w:sz w:val="20"/>
                <w:szCs w:val="20"/>
              </w:rPr>
              <w:t>车厢：</w:t>
            </w:r>
          </w:p>
          <w:p w:rsidR="0048552B" w:rsidRPr="00F15DCC" w:rsidRDefault="00A63859">
            <w:pPr>
              <w:widowControl/>
              <w:jc w:val="left"/>
              <w:rPr>
                <w:kern w:val="0"/>
                <w:sz w:val="20"/>
                <w:szCs w:val="20"/>
              </w:rPr>
            </w:pPr>
            <w:r w:rsidRPr="00F15DCC">
              <w:rPr>
                <w:kern w:val="0"/>
                <w:sz w:val="20"/>
                <w:szCs w:val="20"/>
              </w:rPr>
              <w:t xml:space="preserve">4.1 </w:t>
            </w:r>
            <w:r w:rsidRPr="00F15DCC">
              <w:rPr>
                <w:kern w:val="0"/>
                <w:sz w:val="20"/>
                <w:szCs w:val="20"/>
              </w:rPr>
              <w:t>车厢尺寸约（长</w:t>
            </w:r>
            <w:r w:rsidRPr="00F15DCC">
              <w:rPr>
                <w:kern w:val="0"/>
                <w:sz w:val="20"/>
                <w:szCs w:val="20"/>
              </w:rPr>
              <w:t>×</w:t>
            </w:r>
            <w:r w:rsidRPr="00F15DCC">
              <w:rPr>
                <w:kern w:val="0"/>
                <w:sz w:val="20"/>
                <w:szCs w:val="20"/>
              </w:rPr>
              <w:t>宽</w:t>
            </w:r>
            <w:r w:rsidRPr="00F15DCC">
              <w:rPr>
                <w:kern w:val="0"/>
                <w:sz w:val="20"/>
                <w:szCs w:val="20"/>
              </w:rPr>
              <w:t>×</w:t>
            </w:r>
            <w:r w:rsidRPr="00F15DCC">
              <w:rPr>
                <w:kern w:val="0"/>
                <w:sz w:val="20"/>
                <w:szCs w:val="20"/>
              </w:rPr>
              <w:t>高）</w:t>
            </w:r>
            <w:r w:rsidRPr="00F15DCC">
              <w:rPr>
                <w:kern w:val="0"/>
                <w:sz w:val="20"/>
                <w:szCs w:val="20"/>
              </w:rPr>
              <w:t>≤6500×2550×2300mm</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4.2 </w:t>
            </w:r>
            <w:r w:rsidRPr="00F15DCC">
              <w:rPr>
                <w:kern w:val="0"/>
                <w:sz w:val="20"/>
                <w:szCs w:val="20"/>
              </w:rPr>
              <w:t>车厢从前至后依次为发电机舱、罐体舱和设备舱，采用整体式结构，设置防滑板等设施；</w:t>
            </w:r>
          </w:p>
          <w:p w:rsidR="0048552B" w:rsidRPr="00F15DCC" w:rsidRDefault="00A63859">
            <w:pPr>
              <w:widowControl/>
              <w:jc w:val="left"/>
              <w:rPr>
                <w:kern w:val="0"/>
                <w:sz w:val="20"/>
                <w:szCs w:val="20"/>
              </w:rPr>
            </w:pPr>
            <w:r w:rsidRPr="00F15DCC">
              <w:rPr>
                <w:kern w:val="0"/>
                <w:sz w:val="20"/>
                <w:szCs w:val="20"/>
              </w:rPr>
              <w:t xml:space="preserve">4.3 </w:t>
            </w:r>
            <w:r w:rsidRPr="00F15DCC">
              <w:rPr>
                <w:kern w:val="0"/>
                <w:sz w:val="20"/>
                <w:szCs w:val="20"/>
              </w:rPr>
              <w:t>厢体采用厢式大板粘接结构，外蒙皮采用玻璃钢板材，内蒙皮采用不锈钢板材，厢体内外包型材、门结构采用阳极氧化处理过的铝型材，外型美观，防腐耐用。各开孔和承重处均有骨架的预埋件，满足舱体的承重要求和安装要求。所有线束均预埋在方舱的大板内，线束应有抗磨绝缘保护层。大板结构要求具有多种防护性能，隔热保温性，防雨、防火、防热辐射、防虫蛀等性能；</w:t>
            </w:r>
          </w:p>
          <w:p w:rsidR="0048552B" w:rsidRPr="00F15DCC" w:rsidRDefault="00A63859">
            <w:pPr>
              <w:widowControl/>
              <w:jc w:val="left"/>
              <w:rPr>
                <w:kern w:val="0"/>
                <w:sz w:val="20"/>
                <w:szCs w:val="20"/>
              </w:rPr>
            </w:pPr>
            <w:r w:rsidRPr="00F15DCC">
              <w:rPr>
                <w:kern w:val="0"/>
                <w:sz w:val="20"/>
                <w:szCs w:val="20"/>
              </w:rPr>
              <w:t xml:space="preserve">4.4 </w:t>
            </w:r>
            <w:r w:rsidRPr="00F15DCC">
              <w:rPr>
                <w:kern w:val="0"/>
                <w:sz w:val="20"/>
                <w:szCs w:val="20"/>
              </w:rPr>
              <w:t>车厢设置活动登车梯。厢体发电机舱、罐体舱、设备舱位置应设门，便于进出和检修；</w:t>
            </w:r>
          </w:p>
          <w:p w:rsidR="0048552B" w:rsidRPr="00F15DCC" w:rsidRDefault="00A63859">
            <w:pPr>
              <w:widowControl/>
              <w:jc w:val="left"/>
              <w:rPr>
                <w:kern w:val="0"/>
                <w:sz w:val="20"/>
                <w:szCs w:val="20"/>
              </w:rPr>
            </w:pPr>
            <w:r w:rsidRPr="00F15DCC">
              <w:rPr>
                <w:kern w:val="0"/>
                <w:sz w:val="20"/>
                <w:szCs w:val="20"/>
              </w:rPr>
              <w:t xml:space="preserve">4.5 </w:t>
            </w:r>
            <w:r w:rsidRPr="00F15DCC">
              <w:rPr>
                <w:kern w:val="0"/>
                <w:sz w:val="20"/>
                <w:szCs w:val="20"/>
              </w:rPr>
              <w:t>车厢下部设器材箱，左右各</w:t>
            </w:r>
            <w:r w:rsidRPr="00F15DCC">
              <w:rPr>
                <w:kern w:val="0"/>
                <w:sz w:val="20"/>
                <w:szCs w:val="20"/>
              </w:rPr>
              <w:t xml:space="preserve"> 3 </w:t>
            </w:r>
            <w:r w:rsidRPr="00F15DCC">
              <w:rPr>
                <w:kern w:val="0"/>
                <w:sz w:val="20"/>
                <w:szCs w:val="20"/>
              </w:rPr>
              <w:t>扇，上翻式，带锁。</w:t>
            </w:r>
            <w:r w:rsidRPr="00F15DCC">
              <w:rPr>
                <w:kern w:val="0"/>
                <w:sz w:val="20"/>
                <w:szCs w:val="20"/>
              </w:rPr>
              <w:t xml:space="preserve">LED </w:t>
            </w:r>
            <w:r w:rsidRPr="00F15DCC">
              <w:rPr>
                <w:kern w:val="0"/>
                <w:sz w:val="20"/>
                <w:szCs w:val="20"/>
              </w:rPr>
              <w:t>白光照明灯带，随上翻门启闭。</w:t>
            </w:r>
          </w:p>
          <w:p w:rsidR="0048552B" w:rsidRPr="00F15DCC" w:rsidRDefault="00A63859">
            <w:pPr>
              <w:widowControl/>
              <w:jc w:val="left"/>
              <w:rPr>
                <w:kern w:val="0"/>
                <w:sz w:val="20"/>
                <w:szCs w:val="20"/>
              </w:rPr>
            </w:pPr>
            <w:r w:rsidRPr="00F15DCC">
              <w:rPr>
                <w:kern w:val="0"/>
                <w:sz w:val="20"/>
                <w:szCs w:val="20"/>
              </w:rPr>
              <w:t>5.</w:t>
            </w:r>
            <w:r w:rsidRPr="00F15DCC">
              <w:rPr>
                <w:kern w:val="0"/>
                <w:sz w:val="20"/>
                <w:szCs w:val="20"/>
              </w:rPr>
              <w:t>净水设备：</w:t>
            </w:r>
          </w:p>
          <w:p w:rsidR="0048552B" w:rsidRPr="00F15DCC" w:rsidRDefault="00A63859">
            <w:pPr>
              <w:widowControl/>
              <w:jc w:val="left"/>
              <w:rPr>
                <w:kern w:val="0"/>
                <w:sz w:val="20"/>
                <w:szCs w:val="20"/>
              </w:rPr>
            </w:pPr>
            <w:r w:rsidRPr="00F15DCC">
              <w:rPr>
                <w:kern w:val="0"/>
                <w:sz w:val="20"/>
                <w:szCs w:val="20"/>
              </w:rPr>
              <w:t xml:space="preserve">★5.1 </w:t>
            </w:r>
            <w:r w:rsidRPr="00F15DCC">
              <w:rPr>
                <w:kern w:val="0"/>
                <w:sz w:val="20"/>
                <w:szCs w:val="20"/>
              </w:rPr>
              <w:t>净水系统由不锈钢框架、前置过滤器、多介质过滤器、保安过滤器、反渗透过滤装置、后置净水系统、紫外线杀菌器及管路等组成；</w:t>
            </w:r>
          </w:p>
          <w:p w:rsidR="0048552B" w:rsidRPr="00F15DCC" w:rsidRDefault="00A63859">
            <w:pPr>
              <w:widowControl/>
              <w:jc w:val="left"/>
              <w:rPr>
                <w:kern w:val="0"/>
                <w:sz w:val="20"/>
                <w:szCs w:val="20"/>
              </w:rPr>
            </w:pPr>
            <w:r w:rsidRPr="00F15DCC">
              <w:rPr>
                <w:kern w:val="0"/>
                <w:sz w:val="20"/>
                <w:szCs w:val="20"/>
              </w:rPr>
              <w:t xml:space="preserve">5.2 </w:t>
            </w:r>
            <w:r w:rsidRPr="00F15DCC">
              <w:rPr>
                <w:kern w:val="0"/>
                <w:sz w:val="20"/>
                <w:szCs w:val="20"/>
              </w:rPr>
              <w:t>不锈钢框架：管路所用材质为</w:t>
            </w:r>
            <w:r w:rsidRPr="00F15DCC">
              <w:rPr>
                <w:kern w:val="0"/>
                <w:sz w:val="20"/>
                <w:szCs w:val="20"/>
              </w:rPr>
              <w:t xml:space="preserve"> 304 </w:t>
            </w:r>
            <w:r w:rsidRPr="00F15DCC">
              <w:rPr>
                <w:kern w:val="0"/>
                <w:sz w:val="20"/>
                <w:szCs w:val="20"/>
              </w:rPr>
              <w:t>不锈钢；</w:t>
            </w:r>
          </w:p>
          <w:p w:rsidR="0048552B" w:rsidRPr="00F15DCC" w:rsidRDefault="00A63859">
            <w:pPr>
              <w:widowControl/>
              <w:jc w:val="left"/>
              <w:rPr>
                <w:kern w:val="0"/>
                <w:sz w:val="20"/>
                <w:szCs w:val="20"/>
              </w:rPr>
            </w:pPr>
            <w:r w:rsidRPr="00F15DCC">
              <w:rPr>
                <w:kern w:val="0"/>
                <w:sz w:val="20"/>
                <w:szCs w:val="20"/>
              </w:rPr>
              <w:t xml:space="preserve">5.3 </w:t>
            </w:r>
            <w:r w:rsidRPr="00F15DCC">
              <w:rPr>
                <w:kern w:val="0"/>
                <w:sz w:val="20"/>
                <w:szCs w:val="20"/>
              </w:rPr>
              <w:t>前置过滤器：内置精密不锈钢滤网，正常使用情况下，可观察滤瓶内是否有泥沙阻塞，有堵塞情况发生时，可旋转滤瓶</w:t>
            </w:r>
            <w:r w:rsidRPr="00F15DCC">
              <w:rPr>
                <w:kern w:val="0"/>
                <w:sz w:val="20"/>
                <w:szCs w:val="20"/>
              </w:rPr>
              <w:lastRenderedPageBreak/>
              <w:t>并打开排污阀，让泥沙排出至排污管道；</w:t>
            </w:r>
          </w:p>
          <w:p w:rsidR="0048552B" w:rsidRPr="00F15DCC" w:rsidRDefault="00A63859">
            <w:pPr>
              <w:widowControl/>
              <w:jc w:val="left"/>
              <w:rPr>
                <w:kern w:val="0"/>
                <w:sz w:val="20"/>
                <w:szCs w:val="20"/>
              </w:rPr>
            </w:pPr>
            <w:r w:rsidRPr="00F15DCC">
              <w:rPr>
                <w:kern w:val="0"/>
                <w:sz w:val="20"/>
                <w:szCs w:val="20"/>
              </w:rPr>
              <w:t xml:space="preserve">5.4 </w:t>
            </w:r>
            <w:r w:rsidRPr="00F15DCC">
              <w:rPr>
                <w:kern w:val="0"/>
                <w:sz w:val="20"/>
                <w:szCs w:val="20"/>
              </w:rPr>
              <w:t>多介质过滤器：内置石英砂、无烟煤、锰砂，主要阻拦水中</w:t>
            </w:r>
            <w:r w:rsidRPr="00F15DCC">
              <w:rPr>
                <w:kern w:val="0"/>
                <w:sz w:val="20"/>
                <w:szCs w:val="20"/>
              </w:rPr>
              <w:t xml:space="preserve"> 50 </w:t>
            </w:r>
            <w:r w:rsidRPr="00F15DCC">
              <w:rPr>
                <w:kern w:val="0"/>
                <w:sz w:val="20"/>
                <w:szCs w:val="20"/>
              </w:rPr>
              <w:t>微米以上杂质；</w:t>
            </w:r>
          </w:p>
          <w:p w:rsidR="0048552B" w:rsidRPr="00F15DCC" w:rsidRDefault="00A63859">
            <w:pPr>
              <w:widowControl/>
              <w:jc w:val="left"/>
              <w:rPr>
                <w:kern w:val="0"/>
                <w:sz w:val="20"/>
                <w:szCs w:val="20"/>
              </w:rPr>
            </w:pPr>
            <w:r w:rsidRPr="00F15DCC">
              <w:rPr>
                <w:kern w:val="0"/>
                <w:sz w:val="20"/>
                <w:szCs w:val="20"/>
              </w:rPr>
              <w:t xml:space="preserve">5.5 </w:t>
            </w:r>
            <w:r w:rsidRPr="00F15DCC">
              <w:rPr>
                <w:kern w:val="0"/>
                <w:sz w:val="20"/>
                <w:szCs w:val="20"/>
              </w:rPr>
              <w:t>活性炭过滤器：主要吸附水中余氯以及其他杂质，改善水质；</w:t>
            </w:r>
          </w:p>
          <w:p w:rsidR="0048552B" w:rsidRPr="00F15DCC" w:rsidRDefault="00A63859">
            <w:pPr>
              <w:widowControl/>
              <w:jc w:val="left"/>
              <w:rPr>
                <w:kern w:val="0"/>
                <w:sz w:val="20"/>
                <w:szCs w:val="20"/>
              </w:rPr>
            </w:pPr>
            <w:r w:rsidRPr="00F15DCC">
              <w:rPr>
                <w:kern w:val="0"/>
                <w:sz w:val="20"/>
                <w:szCs w:val="20"/>
              </w:rPr>
              <w:t xml:space="preserve">5.6 </w:t>
            </w:r>
            <w:r w:rsidRPr="00F15DCC">
              <w:rPr>
                <w:kern w:val="0"/>
                <w:sz w:val="20"/>
                <w:szCs w:val="20"/>
              </w:rPr>
              <w:t>保安过滤器：内置</w:t>
            </w:r>
            <w:r w:rsidRPr="00F15DCC">
              <w:rPr>
                <w:kern w:val="0"/>
                <w:sz w:val="20"/>
                <w:szCs w:val="20"/>
              </w:rPr>
              <w:t xml:space="preserve"> 10 </w:t>
            </w:r>
            <w:r w:rsidRPr="00F15DCC">
              <w:rPr>
                <w:kern w:val="0"/>
                <w:sz w:val="20"/>
                <w:szCs w:val="20"/>
              </w:rPr>
              <w:t>支</w:t>
            </w:r>
            <w:r w:rsidRPr="00F15DCC">
              <w:rPr>
                <w:kern w:val="0"/>
                <w:sz w:val="20"/>
                <w:szCs w:val="20"/>
              </w:rPr>
              <w:t xml:space="preserve"> 30 </w:t>
            </w:r>
            <w:r w:rsidRPr="00F15DCC">
              <w:rPr>
                <w:kern w:val="0"/>
                <w:sz w:val="20"/>
                <w:szCs w:val="20"/>
              </w:rPr>
              <w:t>寸</w:t>
            </w:r>
            <w:r w:rsidRPr="00F15DCC">
              <w:rPr>
                <w:kern w:val="0"/>
                <w:sz w:val="20"/>
                <w:szCs w:val="20"/>
              </w:rPr>
              <w:t xml:space="preserve"> PP </w:t>
            </w:r>
            <w:r w:rsidRPr="00F15DCC">
              <w:rPr>
                <w:kern w:val="0"/>
                <w:sz w:val="20"/>
                <w:szCs w:val="20"/>
              </w:rPr>
              <w:t>喷容聚酯滤芯，主要阻拦</w:t>
            </w:r>
            <w:r w:rsidRPr="00F15DCC">
              <w:rPr>
                <w:kern w:val="0"/>
                <w:sz w:val="20"/>
                <w:szCs w:val="20"/>
              </w:rPr>
              <w:t xml:space="preserve"> 5 </w:t>
            </w:r>
            <w:r w:rsidRPr="00F15DCC">
              <w:rPr>
                <w:kern w:val="0"/>
                <w:sz w:val="20"/>
                <w:szCs w:val="20"/>
              </w:rPr>
              <w:t>微米以上水体内的杂质，为后续过滤单元起到保护作用；</w:t>
            </w:r>
          </w:p>
          <w:p w:rsidR="0048552B" w:rsidRPr="00F15DCC" w:rsidRDefault="00A63859">
            <w:pPr>
              <w:widowControl/>
              <w:jc w:val="left"/>
              <w:rPr>
                <w:kern w:val="0"/>
                <w:sz w:val="20"/>
                <w:szCs w:val="20"/>
              </w:rPr>
            </w:pPr>
            <w:r w:rsidRPr="00F15DCC">
              <w:rPr>
                <w:kern w:val="0"/>
                <w:sz w:val="20"/>
                <w:szCs w:val="20"/>
              </w:rPr>
              <w:t xml:space="preserve">5.7 </w:t>
            </w:r>
            <w:r w:rsidRPr="00F15DCC">
              <w:rPr>
                <w:kern w:val="0"/>
                <w:sz w:val="20"/>
                <w:szCs w:val="20"/>
              </w:rPr>
              <w:t>反渗透过滤装置：采用高强度</w:t>
            </w:r>
            <w:r w:rsidRPr="00F15DCC">
              <w:rPr>
                <w:kern w:val="0"/>
                <w:sz w:val="20"/>
                <w:szCs w:val="20"/>
              </w:rPr>
              <w:t xml:space="preserve"> 304 </w:t>
            </w:r>
            <w:r w:rsidRPr="00F15DCC">
              <w:rPr>
                <w:kern w:val="0"/>
                <w:sz w:val="20"/>
                <w:szCs w:val="20"/>
              </w:rPr>
              <w:t>不锈钢外壳，</w:t>
            </w:r>
            <w:r w:rsidRPr="00F15DCC">
              <w:rPr>
                <w:kern w:val="0"/>
                <w:sz w:val="20"/>
                <w:szCs w:val="20"/>
              </w:rPr>
              <w:t xml:space="preserve">6 </w:t>
            </w:r>
            <w:r w:rsidRPr="00F15DCC">
              <w:rPr>
                <w:kern w:val="0"/>
                <w:sz w:val="20"/>
                <w:szCs w:val="20"/>
              </w:rPr>
              <w:t>支芳香族聚酰胺反渗透滤膜，过滤精度</w:t>
            </w:r>
            <w:r w:rsidRPr="00F15DCC">
              <w:rPr>
                <w:kern w:val="0"/>
                <w:sz w:val="20"/>
                <w:szCs w:val="20"/>
              </w:rPr>
              <w:t xml:space="preserve"> 0.0001 </w:t>
            </w:r>
            <w:r w:rsidRPr="00F15DCC">
              <w:rPr>
                <w:kern w:val="0"/>
                <w:sz w:val="20"/>
                <w:szCs w:val="20"/>
              </w:rPr>
              <w:t>微米，可去除水中</w:t>
            </w:r>
            <w:r w:rsidRPr="00F15DCC">
              <w:rPr>
                <w:kern w:val="0"/>
                <w:sz w:val="20"/>
                <w:szCs w:val="20"/>
              </w:rPr>
              <w:t xml:space="preserve"> 99%</w:t>
            </w:r>
            <w:r w:rsidRPr="00F15DCC">
              <w:rPr>
                <w:kern w:val="0"/>
                <w:sz w:val="20"/>
                <w:szCs w:val="20"/>
              </w:rPr>
              <w:t>以上细菌、盐、重金属、塑化剂以及农药残留；</w:t>
            </w:r>
          </w:p>
          <w:p w:rsidR="0048552B" w:rsidRPr="00F15DCC" w:rsidRDefault="00A63859">
            <w:pPr>
              <w:widowControl/>
              <w:jc w:val="left"/>
              <w:rPr>
                <w:kern w:val="0"/>
                <w:sz w:val="20"/>
                <w:szCs w:val="20"/>
              </w:rPr>
            </w:pPr>
            <w:r w:rsidRPr="00F15DCC">
              <w:rPr>
                <w:kern w:val="0"/>
                <w:sz w:val="20"/>
                <w:szCs w:val="20"/>
              </w:rPr>
              <w:t xml:space="preserve">5.8 </w:t>
            </w:r>
            <w:r w:rsidRPr="00F15DCC">
              <w:rPr>
                <w:kern w:val="0"/>
                <w:sz w:val="20"/>
                <w:szCs w:val="20"/>
              </w:rPr>
              <w:t>后置净水系统：</w:t>
            </w:r>
            <w:r w:rsidRPr="00F15DCC">
              <w:rPr>
                <w:kern w:val="0"/>
                <w:sz w:val="20"/>
                <w:szCs w:val="20"/>
              </w:rPr>
              <w:t xml:space="preserve"> </w:t>
            </w:r>
            <w:r w:rsidRPr="00F15DCC">
              <w:rPr>
                <w:kern w:val="0"/>
                <w:sz w:val="20"/>
                <w:szCs w:val="20"/>
              </w:rPr>
              <w:t>配有喷容聚酯滤芯，强化净水效果，有效降低水中的色度和异味，改善水质口感；</w:t>
            </w:r>
          </w:p>
          <w:p w:rsidR="0048552B" w:rsidRPr="00F15DCC" w:rsidRDefault="00A63859">
            <w:pPr>
              <w:widowControl/>
              <w:jc w:val="left"/>
              <w:rPr>
                <w:kern w:val="0"/>
                <w:sz w:val="20"/>
                <w:szCs w:val="20"/>
              </w:rPr>
            </w:pPr>
            <w:r w:rsidRPr="00F15DCC">
              <w:rPr>
                <w:kern w:val="0"/>
                <w:sz w:val="20"/>
                <w:szCs w:val="20"/>
              </w:rPr>
              <w:t xml:space="preserve">5.9 </w:t>
            </w:r>
            <w:r w:rsidRPr="00F15DCC">
              <w:rPr>
                <w:kern w:val="0"/>
                <w:sz w:val="20"/>
                <w:szCs w:val="20"/>
              </w:rPr>
              <w:t>紫外线杀菌器</w:t>
            </w:r>
            <w:r w:rsidRPr="00F15DCC">
              <w:rPr>
                <w:kern w:val="0"/>
                <w:sz w:val="20"/>
                <w:szCs w:val="20"/>
              </w:rPr>
              <w:t xml:space="preserve">: </w:t>
            </w:r>
            <w:r w:rsidRPr="00F15DCC">
              <w:rPr>
                <w:kern w:val="0"/>
                <w:sz w:val="20"/>
                <w:szCs w:val="20"/>
              </w:rPr>
              <w:t>有效杀死水体内的细菌病毒，确保水质安全无污染；</w:t>
            </w:r>
          </w:p>
          <w:p w:rsidR="0048552B" w:rsidRPr="00F15DCC" w:rsidRDefault="00A63859">
            <w:pPr>
              <w:widowControl/>
              <w:jc w:val="left"/>
              <w:rPr>
                <w:kern w:val="0"/>
                <w:sz w:val="20"/>
                <w:szCs w:val="20"/>
              </w:rPr>
            </w:pPr>
            <w:r w:rsidRPr="00F15DCC">
              <w:rPr>
                <w:kern w:val="0"/>
                <w:sz w:val="20"/>
                <w:szCs w:val="20"/>
              </w:rPr>
              <w:t xml:space="preserve">5.10 </w:t>
            </w:r>
            <w:r w:rsidRPr="00F15DCC">
              <w:rPr>
                <w:kern w:val="0"/>
                <w:sz w:val="20"/>
                <w:szCs w:val="20"/>
              </w:rPr>
              <w:t>净水装置应有压力及流量显示；</w:t>
            </w:r>
          </w:p>
          <w:p w:rsidR="0048552B" w:rsidRPr="00F15DCC" w:rsidRDefault="00A63859">
            <w:pPr>
              <w:widowControl/>
              <w:jc w:val="left"/>
              <w:rPr>
                <w:kern w:val="0"/>
                <w:sz w:val="20"/>
                <w:szCs w:val="20"/>
              </w:rPr>
            </w:pPr>
            <w:r w:rsidRPr="00F15DCC">
              <w:rPr>
                <w:kern w:val="0"/>
                <w:sz w:val="20"/>
                <w:szCs w:val="20"/>
              </w:rPr>
              <w:t xml:space="preserve">5.11 </w:t>
            </w:r>
            <w:r w:rsidRPr="00F15DCC">
              <w:rPr>
                <w:kern w:val="0"/>
                <w:sz w:val="20"/>
                <w:szCs w:val="20"/>
              </w:rPr>
              <w:t>尺寸：</w:t>
            </w:r>
            <w:r w:rsidRPr="00F15DCC">
              <w:rPr>
                <w:kern w:val="0"/>
                <w:sz w:val="20"/>
                <w:szCs w:val="20"/>
              </w:rPr>
              <w:t>≤2500 mm×2200 mm×2000mm</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5.12 </w:t>
            </w:r>
            <w:r w:rsidRPr="00F15DCC">
              <w:rPr>
                <w:kern w:val="0"/>
                <w:sz w:val="20"/>
                <w:szCs w:val="20"/>
              </w:rPr>
              <w:t>应具有反冲洗、分别产出两种水质等功能；</w:t>
            </w:r>
          </w:p>
          <w:p w:rsidR="0048552B" w:rsidRPr="00F15DCC" w:rsidRDefault="00A63859">
            <w:pPr>
              <w:widowControl/>
              <w:jc w:val="left"/>
              <w:rPr>
                <w:kern w:val="0"/>
                <w:sz w:val="20"/>
                <w:szCs w:val="20"/>
              </w:rPr>
            </w:pPr>
            <w:r w:rsidRPr="00F15DCC">
              <w:rPr>
                <w:kern w:val="0"/>
                <w:sz w:val="20"/>
                <w:szCs w:val="20"/>
              </w:rPr>
              <w:t xml:space="preserve">5.13 </w:t>
            </w:r>
            <w:r w:rsidRPr="00F15DCC">
              <w:rPr>
                <w:kern w:val="0"/>
                <w:sz w:val="20"/>
                <w:szCs w:val="20"/>
              </w:rPr>
              <w:t>净水装置各系统安装牢靠、无渗漏现象；</w:t>
            </w:r>
          </w:p>
          <w:p w:rsidR="0048552B" w:rsidRPr="00F15DCC" w:rsidRDefault="00A63859">
            <w:pPr>
              <w:widowControl/>
              <w:jc w:val="left"/>
              <w:rPr>
                <w:kern w:val="0"/>
                <w:sz w:val="20"/>
                <w:szCs w:val="20"/>
              </w:rPr>
            </w:pPr>
            <w:r w:rsidRPr="00F15DCC">
              <w:rPr>
                <w:kern w:val="0"/>
                <w:sz w:val="20"/>
                <w:szCs w:val="20"/>
              </w:rPr>
              <w:t xml:space="preserve">★5.14 </w:t>
            </w:r>
            <w:r w:rsidRPr="00F15DCC">
              <w:rPr>
                <w:kern w:val="0"/>
                <w:sz w:val="20"/>
                <w:szCs w:val="20"/>
              </w:rPr>
              <w:t>生活用水产水量：</w:t>
            </w:r>
            <w:r w:rsidRPr="00F15DCC">
              <w:rPr>
                <w:kern w:val="0"/>
                <w:sz w:val="20"/>
                <w:szCs w:val="20"/>
              </w:rPr>
              <w:t>≥8t/h</w:t>
            </w:r>
            <w:r w:rsidRPr="00F15DCC">
              <w:rPr>
                <w:kern w:val="0"/>
                <w:sz w:val="20"/>
                <w:szCs w:val="20"/>
              </w:rPr>
              <w:t>，产水水质符合</w:t>
            </w:r>
            <w:r w:rsidRPr="00F15DCC">
              <w:rPr>
                <w:kern w:val="0"/>
                <w:sz w:val="20"/>
                <w:szCs w:val="20"/>
              </w:rPr>
              <w:t xml:space="preserve"> GJB 651-1989 </w:t>
            </w:r>
            <w:r w:rsidRPr="00F15DCC">
              <w:rPr>
                <w:kern w:val="0"/>
                <w:sz w:val="20"/>
                <w:szCs w:val="20"/>
              </w:rPr>
              <w:t>的相关要求；</w:t>
            </w:r>
          </w:p>
          <w:p w:rsidR="0048552B" w:rsidRPr="00F15DCC" w:rsidRDefault="00A63859">
            <w:pPr>
              <w:widowControl/>
              <w:jc w:val="left"/>
              <w:rPr>
                <w:kern w:val="0"/>
                <w:sz w:val="20"/>
                <w:szCs w:val="20"/>
              </w:rPr>
            </w:pPr>
            <w:r w:rsidRPr="00F15DCC">
              <w:rPr>
                <w:kern w:val="0"/>
                <w:sz w:val="20"/>
                <w:szCs w:val="20"/>
              </w:rPr>
              <w:t xml:space="preserve">★5.15 </w:t>
            </w:r>
            <w:r w:rsidRPr="00F15DCC">
              <w:rPr>
                <w:kern w:val="0"/>
                <w:sz w:val="20"/>
                <w:szCs w:val="20"/>
              </w:rPr>
              <w:t>生活饮用水产水量：</w:t>
            </w:r>
            <w:r w:rsidRPr="00F15DCC">
              <w:rPr>
                <w:kern w:val="0"/>
                <w:sz w:val="20"/>
                <w:szCs w:val="20"/>
              </w:rPr>
              <w:t>≥5t/h</w:t>
            </w:r>
            <w:r w:rsidRPr="00F15DCC">
              <w:rPr>
                <w:kern w:val="0"/>
                <w:sz w:val="20"/>
                <w:szCs w:val="20"/>
              </w:rPr>
              <w:t>。产水水质符合</w:t>
            </w:r>
            <w:r w:rsidRPr="00F15DCC">
              <w:rPr>
                <w:kern w:val="0"/>
                <w:sz w:val="20"/>
                <w:szCs w:val="20"/>
              </w:rPr>
              <w:t xml:space="preserve"> GB 5749-2006 </w:t>
            </w:r>
            <w:r w:rsidRPr="00F15DCC">
              <w:rPr>
                <w:kern w:val="0"/>
                <w:sz w:val="20"/>
                <w:szCs w:val="20"/>
              </w:rPr>
              <w:t>的相关要求；</w:t>
            </w:r>
          </w:p>
          <w:p w:rsidR="0048552B" w:rsidRPr="00F15DCC" w:rsidRDefault="00A63859">
            <w:pPr>
              <w:widowControl/>
              <w:jc w:val="left"/>
              <w:rPr>
                <w:kern w:val="0"/>
                <w:sz w:val="20"/>
                <w:szCs w:val="20"/>
              </w:rPr>
            </w:pPr>
            <w:r w:rsidRPr="00F15DCC">
              <w:rPr>
                <w:kern w:val="0"/>
                <w:sz w:val="20"/>
                <w:szCs w:val="20"/>
              </w:rPr>
              <w:t>6.</w:t>
            </w:r>
            <w:r w:rsidRPr="00F15DCC">
              <w:rPr>
                <w:kern w:val="0"/>
                <w:sz w:val="20"/>
                <w:szCs w:val="20"/>
              </w:rPr>
              <w:t>水罐及管路</w:t>
            </w:r>
          </w:p>
          <w:p w:rsidR="0048552B" w:rsidRPr="00F15DCC" w:rsidRDefault="00A63859">
            <w:pPr>
              <w:widowControl/>
              <w:jc w:val="left"/>
              <w:rPr>
                <w:kern w:val="0"/>
                <w:sz w:val="20"/>
                <w:szCs w:val="20"/>
              </w:rPr>
            </w:pPr>
            <w:r w:rsidRPr="00F15DCC">
              <w:rPr>
                <w:kern w:val="0"/>
                <w:sz w:val="20"/>
                <w:szCs w:val="20"/>
              </w:rPr>
              <w:t xml:space="preserve">6.1 </w:t>
            </w:r>
            <w:r w:rsidRPr="00F15DCC">
              <w:rPr>
                <w:kern w:val="0"/>
                <w:sz w:val="20"/>
                <w:szCs w:val="20"/>
              </w:rPr>
              <w:t>原水罐，容量</w:t>
            </w:r>
            <w:r w:rsidRPr="00F15DCC">
              <w:rPr>
                <w:kern w:val="0"/>
                <w:sz w:val="20"/>
                <w:szCs w:val="20"/>
              </w:rPr>
              <w:t>≥1500L</w:t>
            </w:r>
            <w:r w:rsidRPr="00F15DCC">
              <w:rPr>
                <w:kern w:val="0"/>
                <w:sz w:val="20"/>
                <w:szCs w:val="20"/>
              </w:rPr>
              <w:t>，采用</w:t>
            </w:r>
            <w:r w:rsidRPr="00F15DCC">
              <w:rPr>
                <w:kern w:val="0"/>
                <w:sz w:val="20"/>
                <w:szCs w:val="20"/>
              </w:rPr>
              <w:t xml:space="preserve"> 304 </w:t>
            </w:r>
            <w:r w:rsidRPr="00F15DCC">
              <w:rPr>
                <w:kern w:val="0"/>
                <w:sz w:val="20"/>
                <w:szCs w:val="20"/>
              </w:rPr>
              <w:t>不锈钢材质，设置液位传感指示器，设水罐入口孔（</w:t>
            </w:r>
            <w:r w:rsidRPr="00F15DCC">
              <w:rPr>
                <w:kern w:val="0"/>
                <w:sz w:val="20"/>
                <w:szCs w:val="20"/>
              </w:rPr>
              <w:t>500mm</w:t>
            </w:r>
            <w:r w:rsidRPr="00F15DCC">
              <w:rPr>
                <w:kern w:val="0"/>
                <w:sz w:val="20"/>
                <w:szCs w:val="20"/>
              </w:rPr>
              <w:t>）、溢流口（</w:t>
            </w:r>
            <w:r w:rsidRPr="00F15DCC">
              <w:rPr>
                <w:kern w:val="0"/>
                <w:sz w:val="20"/>
                <w:szCs w:val="20"/>
              </w:rPr>
              <w:t>DN50</w:t>
            </w:r>
            <w:r w:rsidRPr="00F15DCC">
              <w:rPr>
                <w:kern w:val="0"/>
                <w:sz w:val="20"/>
                <w:szCs w:val="20"/>
              </w:rPr>
              <w:t>）、排污口、出水口（</w:t>
            </w:r>
            <w:r w:rsidRPr="00F15DCC">
              <w:rPr>
                <w:kern w:val="0"/>
                <w:sz w:val="20"/>
                <w:szCs w:val="20"/>
              </w:rPr>
              <w:t>DN50</w:t>
            </w:r>
            <w:r w:rsidRPr="00F15DCC">
              <w:rPr>
                <w:kern w:val="0"/>
                <w:sz w:val="20"/>
                <w:szCs w:val="20"/>
              </w:rPr>
              <w:t>）、注水口（</w:t>
            </w:r>
            <w:r w:rsidRPr="00F15DCC">
              <w:rPr>
                <w:kern w:val="0"/>
                <w:sz w:val="20"/>
                <w:szCs w:val="20"/>
              </w:rPr>
              <w:t>DN65</w:t>
            </w:r>
            <w:r w:rsidRPr="00F15DCC">
              <w:rPr>
                <w:kern w:val="0"/>
                <w:sz w:val="20"/>
                <w:szCs w:val="20"/>
              </w:rPr>
              <w:t>），水罐内部安装防荡板，罐体安装稳固可靠；</w:t>
            </w:r>
          </w:p>
          <w:p w:rsidR="0048552B" w:rsidRPr="00F15DCC" w:rsidRDefault="00A63859">
            <w:pPr>
              <w:widowControl/>
              <w:jc w:val="left"/>
              <w:rPr>
                <w:kern w:val="0"/>
                <w:sz w:val="20"/>
                <w:szCs w:val="20"/>
              </w:rPr>
            </w:pPr>
            <w:r w:rsidRPr="00F15DCC">
              <w:rPr>
                <w:kern w:val="0"/>
                <w:sz w:val="20"/>
                <w:szCs w:val="20"/>
              </w:rPr>
              <w:t xml:space="preserve">6.2 </w:t>
            </w:r>
            <w:r w:rsidRPr="00F15DCC">
              <w:rPr>
                <w:kern w:val="0"/>
                <w:sz w:val="20"/>
                <w:szCs w:val="20"/>
              </w:rPr>
              <w:t>产水罐，容量</w:t>
            </w:r>
            <w:r w:rsidRPr="00F15DCC">
              <w:rPr>
                <w:kern w:val="0"/>
                <w:sz w:val="20"/>
                <w:szCs w:val="20"/>
              </w:rPr>
              <w:t>≥1500L</w:t>
            </w:r>
            <w:r w:rsidRPr="00F15DCC">
              <w:rPr>
                <w:kern w:val="0"/>
                <w:sz w:val="20"/>
                <w:szCs w:val="20"/>
              </w:rPr>
              <w:t>，采用食品级</w:t>
            </w:r>
            <w:r w:rsidRPr="00F15DCC">
              <w:rPr>
                <w:kern w:val="0"/>
                <w:sz w:val="20"/>
                <w:szCs w:val="20"/>
              </w:rPr>
              <w:t xml:space="preserve"> 304 </w:t>
            </w:r>
            <w:r w:rsidRPr="00F15DCC">
              <w:rPr>
                <w:kern w:val="0"/>
                <w:sz w:val="20"/>
                <w:szCs w:val="20"/>
              </w:rPr>
              <w:t>不锈钢材质，设置液位传感指示器，采用</w:t>
            </w:r>
            <w:r w:rsidRPr="00F15DCC">
              <w:rPr>
                <w:kern w:val="0"/>
                <w:sz w:val="20"/>
                <w:szCs w:val="20"/>
              </w:rPr>
              <w:t xml:space="preserve"> 304 </w:t>
            </w:r>
            <w:r w:rsidRPr="00F15DCC">
              <w:rPr>
                <w:kern w:val="0"/>
                <w:sz w:val="20"/>
                <w:szCs w:val="20"/>
              </w:rPr>
              <w:t>不锈钢材质，设水罐入口孔（</w:t>
            </w:r>
            <w:r w:rsidRPr="00F15DCC">
              <w:rPr>
                <w:kern w:val="0"/>
                <w:sz w:val="20"/>
                <w:szCs w:val="20"/>
              </w:rPr>
              <w:t>500mm</w:t>
            </w:r>
            <w:r w:rsidRPr="00F15DCC">
              <w:rPr>
                <w:kern w:val="0"/>
                <w:sz w:val="20"/>
                <w:szCs w:val="20"/>
              </w:rPr>
              <w:t>）、溢流口（</w:t>
            </w:r>
            <w:r w:rsidRPr="00F15DCC">
              <w:rPr>
                <w:kern w:val="0"/>
                <w:sz w:val="20"/>
                <w:szCs w:val="20"/>
              </w:rPr>
              <w:t>DN50</w:t>
            </w:r>
            <w:r w:rsidRPr="00F15DCC">
              <w:rPr>
                <w:kern w:val="0"/>
                <w:sz w:val="20"/>
                <w:szCs w:val="20"/>
              </w:rPr>
              <w:t>）、出水口（</w:t>
            </w:r>
            <w:r w:rsidRPr="00F15DCC">
              <w:rPr>
                <w:kern w:val="0"/>
                <w:sz w:val="20"/>
                <w:szCs w:val="20"/>
              </w:rPr>
              <w:t>DN40</w:t>
            </w:r>
            <w:r w:rsidRPr="00F15DCC">
              <w:rPr>
                <w:kern w:val="0"/>
                <w:sz w:val="20"/>
                <w:szCs w:val="20"/>
              </w:rPr>
              <w:t>）、注水口（</w:t>
            </w:r>
            <w:r w:rsidRPr="00F15DCC">
              <w:rPr>
                <w:kern w:val="0"/>
                <w:sz w:val="20"/>
                <w:szCs w:val="20"/>
              </w:rPr>
              <w:t>DN50</w:t>
            </w:r>
            <w:r w:rsidRPr="00F15DCC">
              <w:rPr>
                <w:kern w:val="0"/>
                <w:sz w:val="20"/>
                <w:szCs w:val="20"/>
              </w:rPr>
              <w:t>），水罐内部安装防荡板，罐体安装稳固可靠；</w:t>
            </w:r>
          </w:p>
          <w:p w:rsidR="0048552B" w:rsidRPr="00F15DCC" w:rsidRDefault="00A63859">
            <w:pPr>
              <w:widowControl/>
              <w:jc w:val="left"/>
              <w:rPr>
                <w:kern w:val="0"/>
                <w:sz w:val="20"/>
                <w:szCs w:val="20"/>
              </w:rPr>
            </w:pPr>
            <w:r w:rsidRPr="00F15DCC">
              <w:rPr>
                <w:kern w:val="0"/>
                <w:sz w:val="20"/>
                <w:szCs w:val="20"/>
              </w:rPr>
              <w:t xml:space="preserve">6.3 </w:t>
            </w:r>
            <w:r w:rsidRPr="00F15DCC">
              <w:rPr>
                <w:kern w:val="0"/>
                <w:sz w:val="20"/>
                <w:szCs w:val="20"/>
              </w:rPr>
              <w:t>产水罐连接饮水器，饮水器功率</w:t>
            </w:r>
            <w:r w:rsidRPr="00F15DCC">
              <w:rPr>
                <w:kern w:val="0"/>
                <w:sz w:val="20"/>
                <w:szCs w:val="20"/>
              </w:rPr>
              <w:t>≥2kw</w:t>
            </w:r>
            <w:r w:rsidRPr="00F15DCC">
              <w:rPr>
                <w:kern w:val="0"/>
                <w:sz w:val="20"/>
                <w:szCs w:val="20"/>
              </w:rPr>
              <w:t>，能同时提供热水、温水、凉水；</w:t>
            </w:r>
          </w:p>
          <w:p w:rsidR="0048552B" w:rsidRPr="00F15DCC" w:rsidRDefault="00A63859">
            <w:pPr>
              <w:widowControl/>
              <w:jc w:val="left"/>
              <w:rPr>
                <w:kern w:val="0"/>
                <w:sz w:val="20"/>
                <w:szCs w:val="20"/>
              </w:rPr>
            </w:pPr>
            <w:r w:rsidRPr="00F15DCC">
              <w:rPr>
                <w:kern w:val="0"/>
                <w:sz w:val="20"/>
                <w:szCs w:val="20"/>
              </w:rPr>
              <w:t xml:space="preserve">6.4 </w:t>
            </w:r>
            <w:r w:rsidRPr="00F15DCC">
              <w:rPr>
                <w:kern w:val="0"/>
                <w:sz w:val="20"/>
                <w:szCs w:val="20"/>
              </w:rPr>
              <w:t>增配软体水罐，容积</w:t>
            </w:r>
            <w:r w:rsidRPr="00F15DCC">
              <w:rPr>
                <w:kern w:val="0"/>
                <w:sz w:val="20"/>
                <w:szCs w:val="20"/>
              </w:rPr>
              <w:t>≥2000L</w:t>
            </w:r>
            <w:r w:rsidRPr="00F15DCC">
              <w:rPr>
                <w:kern w:val="0"/>
                <w:sz w:val="20"/>
                <w:szCs w:val="20"/>
              </w:rPr>
              <w:t>，配套使用；</w:t>
            </w:r>
          </w:p>
          <w:p w:rsidR="0048552B" w:rsidRPr="00F15DCC" w:rsidRDefault="00A63859">
            <w:pPr>
              <w:widowControl/>
              <w:jc w:val="left"/>
              <w:rPr>
                <w:kern w:val="0"/>
                <w:sz w:val="20"/>
                <w:szCs w:val="20"/>
              </w:rPr>
            </w:pPr>
            <w:r w:rsidRPr="00F15DCC">
              <w:rPr>
                <w:kern w:val="0"/>
                <w:sz w:val="20"/>
                <w:szCs w:val="20"/>
              </w:rPr>
              <w:t xml:space="preserve">6.5 </w:t>
            </w:r>
            <w:r w:rsidRPr="00F15DCC">
              <w:rPr>
                <w:kern w:val="0"/>
                <w:sz w:val="20"/>
                <w:szCs w:val="20"/>
              </w:rPr>
              <w:t>管路主要由进水管、出水管、自吸泵、及阀门组成，不同总成之间采用软连接进水管、出水管材质采用</w:t>
            </w:r>
            <w:r w:rsidRPr="00F15DCC">
              <w:rPr>
                <w:kern w:val="0"/>
                <w:sz w:val="20"/>
                <w:szCs w:val="20"/>
              </w:rPr>
              <w:t xml:space="preserve"> 304 </w:t>
            </w:r>
            <w:r w:rsidRPr="00F15DCC">
              <w:rPr>
                <w:kern w:val="0"/>
                <w:sz w:val="20"/>
                <w:szCs w:val="20"/>
              </w:rPr>
              <w:t>不锈钢管，</w:t>
            </w:r>
            <w:r w:rsidRPr="00F15DCC">
              <w:rPr>
                <w:kern w:val="0"/>
                <w:sz w:val="20"/>
                <w:szCs w:val="20"/>
              </w:rPr>
              <w:lastRenderedPageBreak/>
              <w:t>壁厚</w:t>
            </w:r>
            <w:r w:rsidRPr="00F15DCC">
              <w:rPr>
                <w:kern w:val="0"/>
                <w:sz w:val="20"/>
                <w:szCs w:val="20"/>
              </w:rPr>
              <w:t xml:space="preserve"> 3mm</w:t>
            </w:r>
            <w:r w:rsidRPr="00F15DCC">
              <w:rPr>
                <w:kern w:val="0"/>
                <w:sz w:val="20"/>
                <w:szCs w:val="20"/>
              </w:rPr>
              <w:t>。阀门采用</w:t>
            </w:r>
            <w:r w:rsidRPr="00F15DCC">
              <w:rPr>
                <w:kern w:val="0"/>
                <w:sz w:val="20"/>
                <w:szCs w:val="20"/>
              </w:rPr>
              <w:t xml:space="preserve"> 304 </w:t>
            </w:r>
            <w:r w:rsidRPr="00F15DCC">
              <w:rPr>
                <w:kern w:val="0"/>
                <w:sz w:val="20"/>
                <w:szCs w:val="20"/>
              </w:rPr>
              <w:t>不锈钢球阀；</w:t>
            </w:r>
          </w:p>
          <w:p w:rsidR="0048552B" w:rsidRPr="00F15DCC" w:rsidRDefault="00A63859">
            <w:pPr>
              <w:widowControl/>
              <w:jc w:val="left"/>
              <w:rPr>
                <w:kern w:val="0"/>
                <w:sz w:val="20"/>
                <w:szCs w:val="20"/>
              </w:rPr>
            </w:pPr>
            <w:r w:rsidRPr="00F15DCC">
              <w:rPr>
                <w:kern w:val="0"/>
                <w:sz w:val="20"/>
                <w:szCs w:val="20"/>
              </w:rPr>
              <w:t xml:space="preserve">6.6 </w:t>
            </w:r>
            <w:r w:rsidRPr="00F15DCC">
              <w:rPr>
                <w:kern w:val="0"/>
                <w:sz w:val="20"/>
                <w:szCs w:val="20"/>
              </w:rPr>
              <w:t>潜水泵：流量</w:t>
            </w:r>
            <w:r w:rsidRPr="00F15DCC">
              <w:rPr>
                <w:kern w:val="0"/>
                <w:sz w:val="20"/>
                <w:szCs w:val="20"/>
              </w:rPr>
              <w:t>≥10 m³/h</w:t>
            </w:r>
            <w:r w:rsidRPr="00F15DCC">
              <w:rPr>
                <w:kern w:val="0"/>
                <w:sz w:val="20"/>
                <w:szCs w:val="20"/>
              </w:rPr>
              <w:t>，扬程</w:t>
            </w:r>
            <w:r w:rsidRPr="00F15DCC">
              <w:rPr>
                <w:kern w:val="0"/>
                <w:sz w:val="20"/>
                <w:szCs w:val="20"/>
              </w:rPr>
              <w:t>≥35 m</w:t>
            </w:r>
            <w:r w:rsidRPr="00F15DCC">
              <w:rPr>
                <w:kern w:val="0"/>
                <w:sz w:val="20"/>
                <w:szCs w:val="20"/>
              </w:rPr>
              <w:t>，功率</w:t>
            </w:r>
            <w:r w:rsidRPr="00F15DCC">
              <w:rPr>
                <w:kern w:val="0"/>
                <w:sz w:val="20"/>
                <w:szCs w:val="20"/>
              </w:rPr>
              <w:t>≥5kw</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 xml:space="preserve">6.7 </w:t>
            </w:r>
            <w:r w:rsidRPr="00F15DCC">
              <w:rPr>
                <w:kern w:val="0"/>
                <w:sz w:val="20"/>
                <w:szCs w:val="20"/>
              </w:rPr>
              <w:t>自吸泵</w:t>
            </w:r>
            <w:r w:rsidRPr="00F15DCC">
              <w:rPr>
                <w:kern w:val="0"/>
                <w:sz w:val="20"/>
                <w:szCs w:val="20"/>
              </w:rPr>
              <w:t xml:space="preserve"> </w:t>
            </w:r>
            <w:r w:rsidRPr="00F15DCC">
              <w:rPr>
                <w:kern w:val="0"/>
                <w:sz w:val="20"/>
                <w:szCs w:val="20"/>
              </w:rPr>
              <w:t>：流量</w:t>
            </w:r>
            <w:r w:rsidRPr="00F15DCC">
              <w:rPr>
                <w:kern w:val="0"/>
                <w:sz w:val="20"/>
                <w:szCs w:val="20"/>
              </w:rPr>
              <w:t>≥10 m³/h</w:t>
            </w:r>
            <w:r w:rsidRPr="00F15DCC">
              <w:rPr>
                <w:kern w:val="0"/>
                <w:sz w:val="20"/>
                <w:szCs w:val="20"/>
              </w:rPr>
              <w:t>，扬程</w:t>
            </w:r>
            <w:r w:rsidRPr="00F15DCC">
              <w:rPr>
                <w:kern w:val="0"/>
                <w:sz w:val="20"/>
                <w:szCs w:val="20"/>
              </w:rPr>
              <w:t>≥26 m</w:t>
            </w:r>
            <w:r w:rsidRPr="00F15DCC">
              <w:rPr>
                <w:kern w:val="0"/>
                <w:sz w:val="20"/>
                <w:szCs w:val="20"/>
              </w:rPr>
              <w:t>，功率</w:t>
            </w:r>
            <w:r w:rsidRPr="00F15DCC">
              <w:rPr>
                <w:kern w:val="0"/>
                <w:sz w:val="20"/>
                <w:szCs w:val="20"/>
              </w:rPr>
              <w:t>≥3kw</w:t>
            </w:r>
            <w:r w:rsidRPr="00F15DCC">
              <w:rPr>
                <w:kern w:val="0"/>
                <w:sz w:val="20"/>
                <w:szCs w:val="20"/>
              </w:rPr>
              <w:t>。</w:t>
            </w:r>
          </w:p>
          <w:p w:rsidR="0048552B" w:rsidRPr="00F15DCC" w:rsidRDefault="00A63859">
            <w:pPr>
              <w:widowControl/>
              <w:jc w:val="left"/>
              <w:rPr>
                <w:kern w:val="0"/>
                <w:sz w:val="20"/>
                <w:szCs w:val="20"/>
              </w:rPr>
            </w:pPr>
            <w:r w:rsidRPr="00F15DCC">
              <w:rPr>
                <w:kern w:val="0"/>
                <w:sz w:val="20"/>
                <w:szCs w:val="20"/>
              </w:rPr>
              <w:t>7.</w:t>
            </w:r>
            <w:r w:rsidRPr="00F15DCC">
              <w:rPr>
                <w:kern w:val="0"/>
                <w:sz w:val="20"/>
                <w:szCs w:val="20"/>
              </w:rPr>
              <w:t>控制设备</w:t>
            </w:r>
          </w:p>
          <w:p w:rsidR="0048552B" w:rsidRPr="00F15DCC" w:rsidRDefault="00A63859">
            <w:pPr>
              <w:widowControl/>
              <w:jc w:val="left"/>
              <w:rPr>
                <w:kern w:val="0"/>
                <w:sz w:val="20"/>
                <w:szCs w:val="20"/>
              </w:rPr>
            </w:pPr>
            <w:r w:rsidRPr="00F15DCC">
              <w:rPr>
                <w:kern w:val="0"/>
                <w:sz w:val="20"/>
                <w:szCs w:val="20"/>
              </w:rPr>
              <w:t xml:space="preserve">7.1 </w:t>
            </w:r>
            <w:r w:rsidRPr="00F15DCC">
              <w:rPr>
                <w:kern w:val="0"/>
                <w:sz w:val="20"/>
                <w:szCs w:val="20"/>
              </w:rPr>
              <w:t>控制柜及仪表板设置在厢体尾部，带锁上翻门、仪表板照明灯、蜂鸣警报器；</w:t>
            </w:r>
          </w:p>
          <w:p w:rsidR="0048552B" w:rsidRPr="00F15DCC" w:rsidRDefault="00A63859">
            <w:pPr>
              <w:widowControl/>
              <w:jc w:val="left"/>
              <w:rPr>
                <w:kern w:val="0"/>
                <w:sz w:val="20"/>
                <w:szCs w:val="20"/>
              </w:rPr>
            </w:pPr>
            <w:r w:rsidRPr="00F15DCC">
              <w:rPr>
                <w:kern w:val="0"/>
                <w:sz w:val="20"/>
                <w:szCs w:val="20"/>
              </w:rPr>
              <w:t xml:space="preserve">7.2 </w:t>
            </w:r>
            <w:r w:rsidRPr="00F15DCC">
              <w:rPr>
                <w:kern w:val="0"/>
                <w:sz w:val="20"/>
                <w:szCs w:val="20"/>
              </w:rPr>
              <w:t>控制开关至少包括：电源开关、纯净运行、反渗透膜清洗、自动受水、急停等；</w:t>
            </w:r>
          </w:p>
          <w:p w:rsidR="0048552B" w:rsidRPr="00F15DCC" w:rsidRDefault="00A63859">
            <w:pPr>
              <w:widowControl/>
              <w:jc w:val="left"/>
              <w:rPr>
                <w:kern w:val="0"/>
                <w:sz w:val="20"/>
                <w:szCs w:val="20"/>
              </w:rPr>
            </w:pPr>
            <w:r w:rsidRPr="00F15DCC">
              <w:rPr>
                <w:kern w:val="0"/>
                <w:sz w:val="20"/>
                <w:szCs w:val="20"/>
              </w:rPr>
              <w:t xml:space="preserve">7.3 </w:t>
            </w:r>
            <w:r w:rsidRPr="00F15DCC">
              <w:rPr>
                <w:kern w:val="0"/>
                <w:sz w:val="20"/>
                <w:szCs w:val="20"/>
              </w:rPr>
              <w:t>仪表显示至少包括：纯净水流量、纯净系统累计工作时间、原水电导率、产水电导率、水位值、压力表等。</w:t>
            </w:r>
          </w:p>
          <w:p w:rsidR="0048552B" w:rsidRPr="00F15DCC" w:rsidRDefault="00A63859">
            <w:pPr>
              <w:widowControl/>
              <w:jc w:val="left"/>
              <w:rPr>
                <w:kern w:val="0"/>
                <w:sz w:val="20"/>
                <w:szCs w:val="20"/>
              </w:rPr>
            </w:pPr>
            <w:r w:rsidRPr="00F15DCC">
              <w:rPr>
                <w:kern w:val="0"/>
                <w:sz w:val="20"/>
                <w:szCs w:val="20"/>
              </w:rPr>
              <w:t>8</w:t>
            </w:r>
            <w:r w:rsidRPr="00F15DCC">
              <w:rPr>
                <w:kern w:val="0"/>
                <w:sz w:val="20"/>
                <w:szCs w:val="20"/>
              </w:rPr>
              <w:t>．电器设备</w:t>
            </w:r>
          </w:p>
          <w:p w:rsidR="0048552B" w:rsidRPr="00F15DCC" w:rsidRDefault="00A63859">
            <w:pPr>
              <w:widowControl/>
              <w:jc w:val="left"/>
              <w:rPr>
                <w:kern w:val="0"/>
                <w:sz w:val="20"/>
                <w:szCs w:val="20"/>
              </w:rPr>
            </w:pPr>
            <w:r w:rsidRPr="00F15DCC">
              <w:rPr>
                <w:kern w:val="0"/>
                <w:sz w:val="20"/>
                <w:szCs w:val="20"/>
              </w:rPr>
              <w:t xml:space="preserve">8.1 </w:t>
            </w:r>
            <w:r w:rsidRPr="00F15DCC">
              <w:rPr>
                <w:kern w:val="0"/>
                <w:sz w:val="20"/>
                <w:szCs w:val="20"/>
              </w:rPr>
              <w:t>警示灯具：驾驶室顶部设置</w:t>
            </w:r>
            <w:r w:rsidRPr="00F15DCC">
              <w:rPr>
                <w:kern w:val="0"/>
                <w:sz w:val="20"/>
                <w:szCs w:val="20"/>
              </w:rPr>
              <w:t xml:space="preserve"> 1.6 </w:t>
            </w:r>
            <w:r w:rsidRPr="00F15DCC">
              <w:rPr>
                <w:kern w:val="0"/>
                <w:sz w:val="20"/>
                <w:szCs w:val="20"/>
              </w:rPr>
              <w:t>米长排爆闪灯具，驾驶室内设置警报器材并附有扩音系统</w:t>
            </w:r>
            <w:r w:rsidRPr="00F15DCC">
              <w:rPr>
                <w:kern w:val="0"/>
                <w:sz w:val="20"/>
                <w:szCs w:val="20"/>
              </w:rPr>
              <w:t>(</w:t>
            </w:r>
            <w:r w:rsidRPr="00F15DCC">
              <w:rPr>
                <w:kern w:val="0"/>
                <w:sz w:val="20"/>
                <w:szCs w:val="20"/>
              </w:rPr>
              <w:t>功率</w:t>
            </w:r>
            <w:r w:rsidRPr="00F15DCC">
              <w:rPr>
                <w:kern w:val="0"/>
                <w:sz w:val="20"/>
                <w:szCs w:val="20"/>
              </w:rPr>
              <w:t>≥200W)</w:t>
            </w:r>
            <w:r w:rsidRPr="00F15DCC">
              <w:rPr>
                <w:kern w:val="0"/>
                <w:sz w:val="20"/>
                <w:szCs w:val="20"/>
              </w:rPr>
              <w:t>，在驾驶室可控制扩音器。在车厢两侧、尾部等安装红爆闪灯；车辆两侧上方各配有侧照明灯（入口处，每侧不少于</w:t>
            </w:r>
            <w:r w:rsidRPr="00F15DCC">
              <w:rPr>
                <w:kern w:val="0"/>
                <w:sz w:val="20"/>
                <w:szCs w:val="20"/>
              </w:rPr>
              <w:t xml:space="preserve"> 2 </w:t>
            </w:r>
            <w:r w:rsidRPr="00F15DCC">
              <w:rPr>
                <w:kern w:val="0"/>
                <w:sz w:val="20"/>
                <w:szCs w:val="20"/>
              </w:rPr>
              <w:t>个），下方安装安全标志灯和侧回复反射器，配有示廓灯；</w:t>
            </w:r>
          </w:p>
          <w:p w:rsidR="0048552B" w:rsidRPr="00F15DCC" w:rsidRDefault="00A63859">
            <w:pPr>
              <w:widowControl/>
              <w:jc w:val="left"/>
              <w:rPr>
                <w:kern w:val="0"/>
                <w:sz w:val="20"/>
                <w:szCs w:val="20"/>
              </w:rPr>
            </w:pPr>
            <w:r w:rsidRPr="00F15DCC">
              <w:rPr>
                <w:kern w:val="0"/>
                <w:sz w:val="20"/>
                <w:szCs w:val="20"/>
              </w:rPr>
              <w:t xml:space="preserve">8.2 </w:t>
            </w:r>
            <w:r w:rsidRPr="00F15DCC">
              <w:rPr>
                <w:kern w:val="0"/>
                <w:sz w:val="20"/>
                <w:szCs w:val="20"/>
              </w:rPr>
              <w:t>发电机组：独立式柴油发电机，固定在发电机箱内，方舱两侧设置上翻门，方便加油、维修；额定功率</w:t>
            </w:r>
            <w:r w:rsidRPr="00F15DCC">
              <w:rPr>
                <w:kern w:val="0"/>
                <w:sz w:val="20"/>
                <w:szCs w:val="20"/>
              </w:rPr>
              <w:t>≥20KW</w:t>
            </w:r>
            <w:r w:rsidRPr="00F15DCC">
              <w:rPr>
                <w:kern w:val="0"/>
                <w:sz w:val="20"/>
                <w:szCs w:val="20"/>
              </w:rPr>
              <w:t>，相数：三相；频率：</w:t>
            </w:r>
            <w:r w:rsidRPr="00F15DCC">
              <w:rPr>
                <w:kern w:val="0"/>
                <w:sz w:val="20"/>
                <w:szCs w:val="20"/>
              </w:rPr>
              <w:t>50HZ</w:t>
            </w:r>
            <w:r w:rsidRPr="00F15DCC">
              <w:rPr>
                <w:kern w:val="0"/>
                <w:sz w:val="20"/>
                <w:szCs w:val="20"/>
              </w:rPr>
              <w:t>。各独立电气回路对地及回路间应能承受</w:t>
            </w:r>
            <w:r w:rsidRPr="00F15DCC">
              <w:rPr>
                <w:kern w:val="0"/>
                <w:sz w:val="20"/>
                <w:szCs w:val="20"/>
              </w:rPr>
              <w:t xml:space="preserve"> 1200V</w:t>
            </w:r>
            <w:r w:rsidRPr="00F15DCC">
              <w:rPr>
                <w:kern w:val="0"/>
                <w:sz w:val="20"/>
                <w:szCs w:val="20"/>
              </w:rPr>
              <w:t>、</w:t>
            </w:r>
            <w:r w:rsidRPr="00F15DCC">
              <w:rPr>
                <w:kern w:val="0"/>
                <w:sz w:val="20"/>
                <w:szCs w:val="20"/>
              </w:rPr>
              <w:t>50Hz</w:t>
            </w:r>
            <w:r w:rsidRPr="00F15DCC">
              <w:rPr>
                <w:kern w:val="0"/>
                <w:sz w:val="20"/>
                <w:szCs w:val="20"/>
              </w:rPr>
              <w:t>、历时</w:t>
            </w:r>
            <w:r w:rsidRPr="00F15DCC">
              <w:rPr>
                <w:kern w:val="0"/>
                <w:sz w:val="20"/>
                <w:szCs w:val="20"/>
              </w:rPr>
              <w:t xml:space="preserve"> 1 </w:t>
            </w:r>
            <w:r w:rsidRPr="00F15DCC">
              <w:rPr>
                <w:kern w:val="0"/>
                <w:sz w:val="20"/>
                <w:szCs w:val="20"/>
              </w:rPr>
              <w:t>分钟的绝缘介电强度试验而无击穿或闪络现象；</w:t>
            </w:r>
          </w:p>
          <w:p w:rsidR="0048552B" w:rsidRPr="00F15DCC" w:rsidRDefault="00A63859">
            <w:pPr>
              <w:widowControl/>
              <w:jc w:val="left"/>
              <w:rPr>
                <w:kern w:val="0"/>
                <w:sz w:val="20"/>
                <w:szCs w:val="20"/>
              </w:rPr>
            </w:pPr>
            <w:r w:rsidRPr="00F15DCC">
              <w:rPr>
                <w:kern w:val="0"/>
                <w:sz w:val="20"/>
                <w:szCs w:val="20"/>
              </w:rPr>
              <w:t>8.3</w:t>
            </w:r>
            <w:r w:rsidRPr="00F15DCC">
              <w:rPr>
                <w:kern w:val="0"/>
                <w:sz w:val="20"/>
                <w:szCs w:val="20"/>
              </w:rPr>
              <w:t>车内电气照明应使用防潮灯具，防护等级为</w:t>
            </w:r>
            <w:r w:rsidRPr="00F15DCC">
              <w:rPr>
                <w:kern w:val="0"/>
                <w:sz w:val="20"/>
                <w:szCs w:val="20"/>
              </w:rPr>
              <w:t>IP67</w:t>
            </w:r>
            <w:r w:rsidRPr="00F15DCC">
              <w:rPr>
                <w:kern w:val="0"/>
                <w:sz w:val="20"/>
                <w:szCs w:val="20"/>
              </w:rPr>
              <w:t>。设有</w:t>
            </w:r>
            <w:r w:rsidRPr="00F15DCC">
              <w:rPr>
                <w:kern w:val="0"/>
                <w:sz w:val="20"/>
                <w:szCs w:val="20"/>
              </w:rPr>
              <w:t>1</w:t>
            </w:r>
            <w:r w:rsidRPr="00F15DCC">
              <w:rPr>
                <w:kern w:val="0"/>
                <w:sz w:val="20"/>
                <w:szCs w:val="20"/>
              </w:rPr>
              <w:t>个</w:t>
            </w:r>
            <w:r w:rsidRPr="00F15DCC">
              <w:rPr>
                <w:kern w:val="0"/>
                <w:sz w:val="20"/>
                <w:szCs w:val="20"/>
              </w:rPr>
              <w:t>24V</w:t>
            </w:r>
            <w:r w:rsidRPr="00F15DCC">
              <w:rPr>
                <w:kern w:val="0"/>
                <w:sz w:val="20"/>
                <w:szCs w:val="20"/>
              </w:rPr>
              <w:t>、</w:t>
            </w:r>
            <w:r w:rsidRPr="00F15DCC">
              <w:rPr>
                <w:kern w:val="0"/>
                <w:sz w:val="20"/>
                <w:szCs w:val="20"/>
              </w:rPr>
              <w:t>500W</w:t>
            </w:r>
            <w:r w:rsidRPr="00F15DCC">
              <w:rPr>
                <w:kern w:val="0"/>
                <w:sz w:val="20"/>
                <w:szCs w:val="20"/>
              </w:rPr>
              <w:t>火场移动照明灯，满足夜间作业需要。</w:t>
            </w:r>
            <w:r w:rsidRPr="00F15DCC">
              <w:rPr>
                <w:kern w:val="0"/>
                <w:sz w:val="20"/>
                <w:szCs w:val="20"/>
              </w:rPr>
              <w:t xml:space="preserve">                                                                                                                   8.4</w:t>
            </w:r>
            <w:r w:rsidRPr="00F15DCC">
              <w:rPr>
                <w:kern w:val="0"/>
                <w:sz w:val="20"/>
                <w:szCs w:val="20"/>
              </w:rPr>
              <w:t>车辆配置外接电源输入输出接口和</w:t>
            </w:r>
            <w:r w:rsidRPr="00F15DCC">
              <w:rPr>
                <w:kern w:val="0"/>
                <w:sz w:val="20"/>
                <w:szCs w:val="20"/>
              </w:rPr>
              <w:t>50</w:t>
            </w:r>
            <w:r w:rsidRPr="00F15DCC">
              <w:rPr>
                <w:kern w:val="0"/>
                <w:sz w:val="20"/>
                <w:szCs w:val="20"/>
              </w:rPr>
              <w:t>米电源线缆盘，可输入能保障车辆及设备正常使用的电源。</w:t>
            </w:r>
          </w:p>
          <w:p w:rsidR="0048552B" w:rsidRPr="00F15DCC" w:rsidRDefault="00A63859">
            <w:pPr>
              <w:widowControl/>
              <w:jc w:val="left"/>
              <w:rPr>
                <w:kern w:val="0"/>
                <w:sz w:val="20"/>
                <w:szCs w:val="20"/>
              </w:rPr>
            </w:pPr>
            <w:r w:rsidRPr="00F15DCC">
              <w:rPr>
                <w:kern w:val="0"/>
                <w:sz w:val="20"/>
                <w:szCs w:val="20"/>
              </w:rPr>
              <w:t>相关设备技术需求详见附件</w:t>
            </w:r>
          </w:p>
        </w:tc>
        <w:tc>
          <w:tcPr>
            <w:tcW w:w="1308"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lastRenderedPageBreak/>
              <w:t>1</w:t>
            </w:r>
          </w:p>
        </w:tc>
      </w:tr>
      <w:tr w:rsidR="0048552B" w:rsidRPr="00F15DCC">
        <w:trPr>
          <w:trHeight w:val="1728"/>
        </w:trPr>
        <w:tc>
          <w:tcPr>
            <w:tcW w:w="724" w:type="dxa"/>
            <w:shd w:val="clear" w:color="auto" w:fill="auto"/>
            <w:noWrap/>
            <w:vAlign w:val="center"/>
          </w:tcPr>
          <w:p w:rsidR="0048552B" w:rsidRPr="00F15DCC" w:rsidRDefault="00A63859">
            <w:pPr>
              <w:widowControl/>
              <w:jc w:val="center"/>
              <w:rPr>
                <w:kern w:val="0"/>
                <w:sz w:val="20"/>
                <w:szCs w:val="20"/>
              </w:rPr>
            </w:pPr>
            <w:r w:rsidRPr="00F15DCC">
              <w:rPr>
                <w:kern w:val="0"/>
                <w:sz w:val="20"/>
                <w:szCs w:val="20"/>
              </w:rPr>
              <w:lastRenderedPageBreak/>
              <w:t>2</w:t>
            </w:r>
          </w:p>
        </w:tc>
        <w:tc>
          <w:tcPr>
            <w:tcW w:w="1134" w:type="dxa"/>
            <w:shd w:val="clear" w:color="auto" w:fill="auto"/>
            <w:noWrap/>
            <w:vAlign w:val="center"/>
          </w:tcPr>
          <w:p w:rsidR="0048552B" w:rsidRPr="00F15DCC" w:rsidRDefault="00A63859">
            <w:pPr>
              <w:jc w:val="center"/>
              <w:rPr>
                <w:sz w:val="20"/>
                <w:szCs w:val="20"/>
              </w:rPr>
            </w:pPr>
            <w:r w:rsidRPr="00F15DCC">
              <w:rPr>
                <w:sz w:val="20"/>
                <w:szCs w:val="20"/>
              </w:rPr>
              <w:t>被服洗涤车</w:t>
            </w:r>
          </w:p>
        </w:tc>
        <w:tc>
          <w:tcPr>
            <w:tcW w:w="10915" w:type="dxa"/>
            <w:shd w:val="clear" w:color="auto" w:fill="auto"/>
            <w:vAlign w:val="center"/>
          </w:tcPr>
          <w:p w:rsidR="0048552B" w:rsidRPr="00F15DCC" w:rsidRDefault="00A63859">
            <w:pPr>
              <w:jc w:val="left"/>
              <w:rPr>
                <w:sz w:val="20"/>
                <w:szCs w:val="20"/>
              </w:rPr>
            </w:pPr>
            <w:r w:rsidRPr="00F15DCC">
              <w:rPr>
                <w:sz w:val="20"/>
                <w:szCs w:val="20"/>
              </w:rPr>
              <w:t>被服洗涤车用于处置灾害事故期间一线消防员的作训服、战斗服和日常衣物等服装的洗涤、脱水和烘干。</w:t>
            </w:r>
          </w:p>
          <w:p w:rsidR="0048552B" w:rsidRPr="00F15DCC" w:rsidRDefault="00A63859">
            <w:pPr>
              <w:jc w:val="left"/>
              <w:rPr>
                <w:sz w:val="20"/>
                <w:szCs w:val="20"/>
              </w:rPr>
            </w:pPr>
            <w:r w:rsidRPr="00F15DCC">
              <w:rPr>
                <w:sz w:val="20"/>
                <w:szCs w:val="20"/>
              </w:rPr>
              <w:t>1</w:t>
            </w:r>
            <w:r w:rsidRPr="00F15DCC">
              <w:rPr>
                <w:sz w:val="20"/>
                <w:szCs w:val="20"/>
              </w:rPr>
              <w:t>、整车总体要求</w:t>
            </w:r>
          </w:p>
          <w:p w:rsidR="0048552B" w:rsidRPr="00F15DCC" w:rsidRDefault="00A63859">
            <w:pPr>
              <w:jc w:val="left"/>
              <w:rPr>
                <w:sz w:val="20"/>
                <w:szCs w:val="20"/>
              </w:rPr>
            </w:pPr>
            <w:r w:rsidRPr="00F15DCC">
              <w:rPr>
                <w:sz w:val="20"/>
                <w:szCs w:val="20"/>
              </w:rPr>
              <w:t xml:space="preserve">1.1 </w:t>
            </w:r>
            <w:r w:rsidRPr="00F15DCC">
              <w:rPr>
                <w:sz w:val="20"/>
                <w:szCs w:val="20"/>
              </w:rPr>
              <w:t>整车外形尺寸</w:t>
            </w:r>
            <w:r w:rsidRPr="00F15DCC">
              <w:rPr>
                <w:sz w:val="20"/>
                <w:szCs w:val="20"/>
              </w:rPr>
              <w:t>≤9000mm×2500mm×3600mm</w:t>
            </w:r>
            <w:r w:rsidRPr="00F15DCC">
              <w:rPr>
                <w:sz w:val="20"/>
                <w:szCs w:val="20"/>
              </w:rPr>
              <w:t>；</w:t>
            </w:r>
          </w:p>
          <w:p w:rsidR="0048552B" w:rsidRPr="00F15DCC" w:rsidRDefault="00A63859">
            <w:pPr>
              <w:jc w:val="left"/>
              <w:rPr>
                <w:sz w:val="20"/>
                <w:szCs w:val="20"/>
              </w:rPr>
            </w:pPr>
            <w:r w:rsidRPr="00F15DCC">
              <w:rPr>
                <w:sz w:val="20"/>
                <w:szCs w:val="20"/>
              </w:rPr>
              <w:t xml:space="preserve">1.2 </w:t>
            </w:r>
            <w:r w:rsidRPr="00F15DCC">
              <w:rPr>
                <w:sz w:val="20"/>
                <w:szCs w:val="20"/>
              </w:rPr>
              <w:t>整车最高车速</w:t>
            </w:r>
            <w:r w:rsidRPr="00F15DCC">
              <w:rPr>
                <w:sz w:val="20"/>
                <w:szCs w:val="20"/>
              </w:rPr>
              <w:t>≥100km/h</w:t>
            </w:r>
            <w:r w:rsidRPr="00F15DCC">
              <w:rPr>
                <w:sz w:val="20"/>
                <w:szCs w:val="20"/>
              </w:rPr>
              <w:t>；</w:t>
            </w:r>
          </w:p>
          <w:p w:rsidR="0048552B" w:rsidRPr="00F15DCC" w:rsidRDefault="00A63859">
            <w:pPr>
              <w:jc w:val="left"/>
              <w:rPr>
                <w:sz w:val="20"/>
                <w:szCs w:val="20"/>
              </w:rPr>
            </w:pPr>
            <w:r w:rsidRPr="00F15DCC">
              <w:rPr>
                <w:sz w:val="20"/>
                <w:szCs w:val="20"/>
              </w:rPr>
              <w:t xml:space="preserve">1.3 </w:t>
            </w:r>
            <w:r w:rsidRPr="00F15DCC">
              <w:rPr>
                <w:sz w:val="20"/>
                <w:szCs w:val="20"/>
              </w:rPr>
              <w:t>整车能在</w:t>
            </w:r>
            <w:r w:rsidRPr="00F15DCC">
              <w:rPr>
                <w:sz w:val="20"/>
                <w:szCs w:val="20"/>
              </w:rPr>
              <w:t xml:space="preserve"> 4000 </w:t>
            </w:r>
            <w:r w:rsidRPr="00F15DCC">
              <w:rPr>
                <w:sz w:val="20"/>
                <w:szCs w:val="20"/>
              </w:rPr>
              <w:t>米以上的高原地区以及</w:t>
            </w:r>
            <w:r w:rsidRPr="00F15DCC">
              <w:rPr>
                <w:sz w:val="20"/>
                <w:szCs w:val="20"/>
              </w:rPr>
              <w:t>-35℃—55℃</w:t>
            </w:r>
            <w:r w:rsidRPr="00F15DCC">
              <w:rPr>
                <w:sz w:val="20"/>
                <w:szCs w:val="20"/>
              </w:rPr>
              <w:t>气候环境下正常使用；</w:t>
            </w:r>
          </w:p>
          <w:p w:rsidR="0048552B" w:rsidRPr="00F15DCC" w:rsidRDefault="00A63859">
            <w:pPr>
              <w:jc w:val="left"/>
              <w:rPr>
                <w:sz w:val="20"/>
                <w:szCs w:val="20"/>
              </w:rPr>
            </w:pPr>
            <w:r w:rsidRPr="00F15DCC">
              <w:rPr>
                <w:sz w:val="20"/>
                <w:szCs w:val="20"/>
              </w:rPr>
              <w:t xml:space="preserve">1.4 </w:t>
            </w:r>
            <w:r w:rsidRPr="00F15DCC">
              <w:rPr>
                <w:sz w:val="20"/>
                <w:szCs w:val="20"/>
              </w:rPr>
              <w:t>整车配置有电气系统、水路系统、油路系统从而实现整车的水、电、油系统的综合控制；</w:t>
            </w:r>
          </w:p>
          <w:p w:rsidR="0048552B" w:rsidRPr="00F15DCC" w:rsidRDefault="00A63859">
            <w:pPr>
              <w:jc w:val="left"/>
              <w:rPr>
                <w:sz w:val="20"/>
                <w:szCs w:val="20"/>
              </w:rPr>
            </w:pPr>
            <w:r w:rsidRPr="00F15DCC">
              <w:rPr>
                <w:sz w:val="20"/>
                <w:szCs w:val="20"/>
              </w:rPr>
              <w:lastRenderedPageBreak/>
              <w:t xml:space="preserve">1.5 </w:t>
            </w:r>
            <w:r w:rsidRPr="00F15DCC">
              <w:rPr>
                <w:sz w:val="20"/>
                <w:szCs w:val="20"/>
              </w:rPr>
              <w:t>整车性能符合</w:t>
            </w:r>
            <w:r w:rsidRPr="00F15DCC">
              <w:rPr>
                <w:sz w:val="20"/>
                <w:szCs w:val="20"/>
              </w:rPr>
              <w:t xml:space="preserve"> GB7956.1-2014</w:t>
            </w:r>
            <w:r w:rsidRPr="00F15DCC">
              <w:rPr>
                <w:sz w:val="20"/>
                <w:szCs w:val="20"/>
              </w:rPr>
              <w:t>《消防车</w:t>
            </w:r>
            <w:r w:rsidRPr="00F15DCC">
              <w:rPr>
                <w:sz w:val="20"/>
                <w:szCs w:val="20"/>
              </w:rPr>
              <w:t xml:space="preserve"> </w:t>
            </w:r>
            <w:r w:rsidRPr="00F15DCC">
              <w:rPr>
                <w:sz w:val="20"/>
                <w:szCs w:val="20"/>
              </w:rPr>
              <w:t>第</w:t>
            </w:r>
            <w:r w:rsidRPr="00F15DCC">
              <w:rPr>
                <w:sz w:val="20"/>
                <w:szCs w:val="20"/>
              </w:rPr>
              <w:t xml:space="preserve"> 1 </w:t>
            </w:r>
            <w:r w:rsidRPr="00F15DCC">
              <w:rPr>
                <w:sz w:val="20"/>
                <w:szCs w:val="20"/>
              </w:rPr>
              <w:t>部分：通用技术条件》的规定；</w:t>
            </w:r>
          </w:p>
          <w:p w:rsidR="0048552B" w:rsidRPr="00F15DCC" w:rsidRDefault="00A63859">
            <w:pPr>
              <w:jc w:val="left"/>
              <w:rPr>
                <w:sz w:val="20"/>
                <w:szCs w:val="20"/>
              </w:rPr>
            </w:pPr>
            <w:r w:rsidRPr="00F15DCC">
              <w:rPr>
                <w:sz w:val="20"/>
                <w:szCs w:val="20"/>
              </w:rPr>
              <w:t xml:space="preserve">1.6 </w:t>
            </w:r>
            <w:r w:rsidRPr="00F15DCC">
              <w:rPr>
                <w:sz w:val="20"/>
                <w:szCs w:val="20"/>
              </w:rPr>
              <w:t>整车标记符合</w:t>
            </w:r>
            <w:r w:rsidRPr="00F15DCC">
              <w:rPr>
                <w:sz w:val="20"/>
                <w:szCs w:val="20"/>
              </w:rPr>
              <w:t xml:space="preserve"> GB7258-2017</w:t>
            </w:r>
            <w:r w:rsidRPr="00F15DCC">
              <w:rPr>
                <w:sz w:val="20"/>
                <w:szCs w:val="20"/>
              </w:rPr>
              <w:t>《机动车安全技术条件》；</w:t>
            </w:r>
          </w:p>
          <w:p w:rsidR="0048552B" w:rsidRPr="00F15DCC" w:rsidRDefault="00A63859">
            <w:pPr>
              <w:jc w:val="left"/>
              <w:rPr>
                <w:sz w:val="20"/>
                <w:szCs w:val="20"/>
              </w:rPr>
            </w:pPr>
            <w:r w:rsidRPr="00F15DCC">
              <w:rPr>
                <w:sz w:val="20"/>
                <w:szCs w:val="20"/>
              </w:rPr>
              <w:t xml:space="preserve">1.7 </w:t>
            </w:r>
            <w:r w:rsidRPr="00F15DCC">
              <w:rPr>
                <w:sz w:val="20"/>
                <w:szCs w:val="20"/>
              </w:rPr>
              <w:t>整车外部照明和信号装置符合</w:t>
            </w:r>
            <w:r w:rsidRPr="00F15DCC">
              <w:rPr>
                <w:sz w:val="20"/>
                <w:szCs w:val="20"/>
              </w:rPr>
              <w:t xml:space="preserve"> GB4785-1998</w:t>
            </w:r>
            <w:r w:rsidRPr="00F15DCC">
              <w:rPr>
                <w:sz w:val="20"/>
                <w:szCs w:val="20"/>
              </w:rPr>
              <w:t>《汽车及挂车外部照明和信号装置的安装规定》；</w:t>
            </w:r>
          </w:p>
          <w:p w:rsidR="0048552B" w:rsidRPr="00F15DCC" w:rsidRDefault="00A63859">
            <w:pPr>
              <w:jc w:val="left"/>
              <w:rPr>
                <w:sz w:val="20"/>
                <w:szCs w:val="20"/>
              </w:rPr>
            </w:pPr>
            <w:r w:rsidRPr="00F15DCC">
              <w:rPr>
                <w:sz w:val="20"/>
                <w:szCs w:val="20"/>
              </w:rPr>
              <w:t xml:space="preserve">1.8 </w:t>
            </w:r>
            <w:r w:rsidRPr="00F15DCC">
              <w:rPr>
                <w:sz w:val="20"/>
                <w:szCs w:val="20"/>
              </w:rPr>
              <w:t>整车后下防护要求符合</w:t>
            </w:r>
            <w:r w:rsidRPr="00F15DCC">
              <w:rPr>
                <w:sz w:val="20"/>
                <w:szCs w:val="20"/>
              </w:rPr>
              <w:t xml:space="preserve"> GB11567.1-2001</w:t>
            </w:r>
            <w:r w:rsidRPr="00F15DCC">
              <w:rPr>
                <w:sz w:val="20"/>
                <w:szCs w:val="20"/>
              </w:rPr>
              <w:t>《汽车和挂车后下部防护要求》；</w:t>
            </w:r>
          </w:p>
          <w:p w:rsidR="0048552B" w:rsidRPr="00F15DCC" w:rsidRDefault="00A63859">
            <w:pPr>
              <w:jc w:val="left"/>
              <w:rPr>
                <w:sz w:val="20"/>
                <w:szCs w:val="20"/>
              </w:rPr>
            </w:pPr>
            <w:r w:rsidRPr="00F15DCC">
              <w:rPr>
                <w:sz w:val="20"/>
                <w:szCs w:val="20"/>
              </w:rPr>
              <w:t xml:space="preserve">1.9 </w:t>
            </w:r>
            <w:r w:rsidRPr="00F15DCC">
              <w:rPr>
                <w:sz w:val="20"/>
                <w:szCs w:val="20"/>
              </w:rPr>
              <w:t>整车外廓尺寸、轴荷及质量限值符合</w:t>
            </w:r>
            <w:r w:rsidRPr="00F15DCC">
              <w:rPr>
                <w:sz w:val="20"/>
                <w:szCs w:val="20"/>
              </w:rPr>
              <w:t xml:space="preserve"> GB1589-2004 </w:t>
            </w:r>
            <w:r w:rsidRPr="00F15DCC">
              <w:rPr>
                <w:sz w:val="20"/>
                <w:szCs w:val="20"/>
              </w:rPr>
              <w:t>有关规定；</w:t>
            </w:r>
          </w:p>
          <w:p w:rsidR="0048552B" w:rsidRPr="00F15DCC" w:rsidRDefault="00A63859">
            <w:pPr>
              <w:jc w:val="left"/>
              <w:rPr>
                <w:sz w:val="20"/>
                <w:szCs w:val="20"/>
              </w:rPr>
            </w:pPr>
            <w:r w:rsidRPr="00F15DCC">
              <w:rPr>
                <w:sz w:val="20"/>
                <w:szCs w:val="20"/>
              </w:rPr>
              <w:t xml:space="preserve">1.10 </w:t>
            </w:r>
            <w:r w:rsidRPr="00F15DCC">
              <w:rPr>
                <w:sz w:val="20"/>
                <w:szCs w:val="20"/>
              </w:rPr>
              <w:t>所有操作开关、仪表、器材架及车辆均有符合规范的铭牌标志；</w:t>
            </w:r>
          </w:p>
          <w:p w:rsidR="0048552B" w:rsidRPr="00F15DCC" w:rsidRDefault="00A63859">
            <w:pPr>
              <w:jc w:val="left"/>
              <w:rPr>
                <w:sz w:val="20"/>
                <w:szCs w:val="20"/>
              </w:rPr>
            </w:pPr>
            <w:r w:rsidRPr="00F15DCC">
              <w:rPr>
                <w:sz w:val="20"/>
                <w:szCs w:val="20"/>
              </w:rPr>
              <w:t xml:space="preserve">1.11 </w:t>
            </w:r>
            <w:r w:rsidRPr="00F15DCC">
              <w:rPr>
                <w:sz w:val="20"/>
                <w:szCs w:val="20"/>
              </w:rPr>
              <w:t>整车外观保持平整美观，所有焊接牢固光洁；所有缝隙涂上硅胶，硅胶平整、密封良好；</w:t>
            </w:r>
          </w:p>
          <w:p w:rsidR="0048552B" w:rsidRPr="00F15DCC" w:rsidRDefault="00A63859">
            <w:pPr>
              <w:jc w:val="left"/>
              <w:rPr>
                <w:sz w:val="20"/>
                <w:szCs w:val="20"/>
              </w:rPr>
            </w:pPr>
            <w:r w:rsidRPr="00F15DCC">
              <w:rPr>
                <w:sz w:val="20"/>
                <w:szCs w:val="20"/>
              </w:rPr>
              <w:t xml:space="preserve">1.12 </w:t>
            </w:r>
            <w:r w:rsidRPr="00F15DCC">
              <w:rPr>
                <w:sz w:val="20"/>
                <w:szCs w:val="20"/>
              </w:rPr>
              <w:t>所有板材及骨架、零部件、结构件，均经过严格的防锈处理，铝型材、铝板、花纹板均进行氧化处理；</w:t>
            </w:r>
          </w:p>
          <w:p w:rsidR="0048552B" w:rsidRPr="00F15DCC" w:rsidRDefault="00A63859">
            <w:pPr>
              <w:jc w:val="left"/>
              <w:rPr>
                <w:sz w:val="20"/>
                <w:szCs w:val="20"/>
              </w:rPr>
            </w:pPr>
            <w:r w:rsidRPr="00F15DCC">
              <w:rPr>
                <w:sz w:val="20"/>
                <w:szCs w:val="20"/>
              </w:rPr>
              <w:t xml:space="preserve">1.13 </w:t>
            </w:r>
            <w:r w:rsidRPr="00F15DCC">
              <w:rPr>
                <w:sz w:val="20"/>
                <w:szCs w:val="20"/>
              </w:rPr>
              <w:t>按标准配齐随车设备，设备布置合理；</w:t>
            </w:r>
          </w:p>
          <w:p w:rsidR="0048552B" w:rsidRPr="00F15DCC" w:rsidRDefault="00A63859">
            <w:pPr>
              <w:jc w:val="left"/>
              <w:rPr>
                <w:sz w:val="20"/>
                <w:szCs w:val="20"/>
              </w:rPr>
            </w:pPr>
            <w:r w:rsidRPr="00F15DCC">
              <w:rPr>
                <w:sz w:val="20"/>
                <w:szCs w:val="20"/>
              </w:rPr>
              <w:t xml:space="preserve">1.14 </w:t>
            </w:r>
            <w:r w:rsidRPr="00F15DCC">
              <w:rPr>
                <w:sz w:val="20"/>
                <w:szCs w:val="20"/>
              </w:rPr>
              <w:t>整车改装后不得影响加油、清洗油箱吸油管滤网，更换电瓶、燃油滤芯、干燥罐、空气滤芯、柴油滤芯等底盘与上装的维护保养；</w:t>
            </w:r>
          </w:p>
          <w:p w:rsidR="0048552B" w:rsidRPr="00F15DCC" w:rsidRDefault="00A63859">
            <w:pPr>
              <w:jc w:val="left"/>
              <w:rPr>
                <w:sz w:val="20"/>
                <w:szCs w:val="20"/>
              </w:rPr>
            </w:pPr>
            <w:r w:rsidRPr="00F15DCC">
              <w:rPr>
                <w:sz w:val="20"/>
                <w:szCs w:val="20"/>
              </w:rPr>
              <w:t xml:space="preserve">1.15 </w:t>
            </w:r>
            <w:r w:rsidRPr="00F15DCC">
              <w:rPr>
                <w:sz w:val="20"/>
                <w:szCs w:val="20"/>
              </w:rPr>
              <w:t>整车颜色符合</w:t>
            </w:r>
            <w:r w:rsidRPr="00F15DCC">
              <w:rPr>
                <w:sz w:val="20"/>
                <w:szCs w:val="20"/>
              </w:rPr>
              <w:t xml:space="preserve"> GB7258 </w:t>
            </w:r>
            <w:r w:rsidRPr="00F15DCC">
              <w:rPr>
                <w:sz w:val="20"/>
                <w:szCs w:val="20"/>
              </w:rPr>
              <w:t>规定的</w:t>
            </w:r>
            <w:r w:rsidRPr="00F15DCC">
              <w:rPr>
                <w:sz w:val="20"/>
                <w:szCs w:val="20"/>
              </w:rPr>
              <w:t xml:space="preserve"> GB/T3181</w:t>
            </w:r>
            <w:r w:rsidRPr="00F15DCC">
              <w:rPr>
                <w:sz w:val="20"/>
                <w:szCs w:val="20"/>
              </w:rPr>
              <w:t>《漆膜颜色标准》中</w:t>
            </w:r>
            <w:r w:rsidRPr="00F15DCC">
              <w:rPr>
                <w:sz w:val="20"/>
                <w:szCs w:val="20"/>
              </w:rPr>
              <w:t xml:space="preserve"> R03 </w:t>
            </w:r>
            <w:r w:rsidRPr="00F15DCC">
              <w:rPr>
                <w:sz w:val="20"/>
                <w:szCs w:val="20"/>
              </w:rPr>
              <w:t>大红色，按照应急管理部消防救援局最新车辆喷涂标识规定对车身进行喷涂，并对车辆轮毂进行喷涂（颜色为红白相间）；</w:t>
            </w:r>
          </w:p>
          <w:p w:rsidR="0048552B" w:rsidRPr="00F15DCC" w:rsidRDefault="00A63859">
            <w:pPr>
              <w:jc w:val="left"/>
              <w:rPr>
                <w:sz w:val="20"/>
                <w:szCs w:val="20"/>
              </w:rPr>
            </w:pPr>
            <w:r w:rsidRPr="00F15DCC">
              <w:rPr>
                <w:sz w:val="20"/>
                <w:szCs w:val="20"/>
              </w:rPr>
              <w:t xml:space="preserve">★1.16 </w:t>
            </w:r>
            <w:r w:rsidRPr="00F15DCC">
              <w:rPr>
                <w:sz w:val="20"/>
                <w:szCs w:val="20"/>
              </w:rPr>
              <w:t>投标时提供整车三视图、器材配置图、器材清单、</w:t>
            </w:r>
            <w:r w:rsidRPr="00F15DCC">
              <w:rPr>
                <w:kern w:val="0"/>
                <w:sz w:val="20"/>
                <w:szCs w:val="20"/>
              </w:rPr>
              <w:t>国家工信部认证证书</w:t>
            </w:r>
            <w:r w:rsidRPr="00F15DCC">
              <w:rPr>
                <w:sz w:val="20"/>
                <w:szCs w:val="20"/>
              </w:rPr>
              <w:t>；</w:t>
            </w:r>
          </w:p>
          <w:p w:rsidR="0048552B" w:rsidRPr="00F15DCC" w:rsidRDefault="00A63859">
            <w:pPr>
              <w:jc w:val="left"/>
              <w:rPr>
                <w:sz w:val="20"/>
                <w:szCs w:val="20"/>
              </w:rPr>
            </w:pPr>
            <w:r w:rsidRPr="00F15DCC">
              <w:rPr>
                <w:sz w:val="20"/>
                <w:szCs w:val="20"/>
              </w:rPr>
              <w:t xml:space="preserve">1.17 </w:t>
            </w:r>
            <w:r w:rsidRPr="00F15DCC">
              <w:rPr>
                <w:sz w:val="20"/>
                <w:szCs w:val="20"/>
              </w:rPr>
              <w:t>整车质保不低于</w:t>
            </w:r>
            <w:r w:rsidRPr="00F15DCC">
              <w:rPr>
                <w:sz w:val="20"/>
                <w:szCs w:val="20"/>
              </w:rPr>
              <w:t xml:space="preserve"> 5 </w:t>
            </w:r>
            <w:r w:rsidRPr="00F15DCC">
              <w:rPr>
                <w:sz w:val="20"/>
                <w:szCs w:val="20"/>
              </w:rPr>
              <w:t>年，提供不少于</w:t>
            </w:r>
            <w:r w:rsidRPr="00F15DCC">
              <w:rPr>
                <w:sz w:val="20"/>
                <w:szCs w:val="20"/>
              </w:rPr>
              <w:t xml:space="preserve"> 5 </w:t>
            </w:r>
            <w:r w:rsidRPr="00F15DCC">
              <w:rPr>
                <w:sz w:val="20"/>
                <w:szCs w:val="20"/>
              </w:rPr>
              <w:t>年零配件，列出配件清单及价格，底盘出厂日期不早于</w:t>
            </w:r>
            <w:r w:rsidRPr="00F15DCC">
              <w:rPr>
                <w:sz w:val="20"/>
                <w:szCs w:val="20"/>
              </w:rPr>
              <w:t>2022</w:t>
            </w:r>
            <w:r w:rsidRPr="00F15DCC">
              <w:rPr>
                <w:sz w:val="20"/>
                <w:szCs w:val="20"/>
              </w:rPr>
              <w:t>年</w:t>
            </w:r>
            <w:r w:rsidRPr="00F15DCC">
              <w:rPr>
                <w:sz w:val="20"/>
                <w:szCs w:val="20"/>
              </w:rPr>
              <w:t>3</w:t>
            </w:r>
            <w:r w:rsidRPr="00F15DCC">
              <w:rPr>
                <w:sz w:val="20"/>
                <w:szCs w:val="20"/>
              </w:rPr>
              <w:t>月。</w:t>
            </w:r>
          </w:p>
          <w:p w:rsidR="0048552B" w:rsidRPr="00F15DCC" w:rsidRDefault="00A63859">
            <w:pPr>
              <w:jc w:val="left"/>
              <w:rPr>
                <w:sz w:val="20"/>
                <w:szCs w:val="20"/>
              </w:rPr>
            </w:pPr>
            <w:r w:rsidRPr="00F15DCC">
              <w:rPr>
                <w:sz w:val="20"/>
                <w:szCs w:val="20"/>
              </w:rPr>
              <w:t>2</w:t>
            </w:r>
            <w:r w:rsidRPr="00F15DCC">
              <w:rPr>
                <w:sz w:val="20"/>
                <w:szCs w:val="20"/>
              </w:rPr>
              <w:t>．底盘技术需求：</w:t>
            </w:r>
          </w:p>
          <w:p w:rsidR="0048552B" w:rsidRPr="00F15DCC" w:rsidRDefault="00A63859">
            <w:pPr>
              <w:jc w:val="left"/>
              <w:rPr>
                <w:sz w:val="20"/>
                <w:szCs w:val="20"/>
              </w:rPr>
            </w:pPr>
            <w:r w:rsidRPr="00F15DCC">
              <w:rPr>
                <w:sz w:val="20"/>
                <w:szCs w:val="20"/>
              </w:rPr>
              <w:t xml:space="preserve">★2.1 </w:t>
            </w:r>
            <w:r w:rsidRPr="00F15DCC">
              <w:rPr>
                <w:sz w:val="20"/>
                <w:szCs w:val="20"/>
              </w:rPr>
              <w:t>选择商用底盘改装，排放标准不低于国</w:t>
            </w:r>
            <w:r w:rsidRPr="00F15DCC">
              <w:rPr>
                <w:sz w:val="20"/>
                <w:szCs w:val="20"/>
              </w:rPr>
              <w:t xml:space="preserve"> VI</w:t>
            </w:r>
            <w:r w:rsidRPr="00F15DCC">
              <w:rPr>
                <w:sz w:val="20"/>
                <w:szCs w:val="20"/>
              </w:rPr>
              <w:t>；</w:t>
            </w:r>
          </w:p>
          <w:p w:rsidR="0048552B" w:rsidRPr="00F15DCC" w:rsidRDefault="00A63859">
            <w:pPr>
              <w:jc w:val="left"/>
              <w:rPr>
                <w:sz w:val="20"/>
                <w:szCs w:val="20"/>
              </w:rPr>
            </w:pPr>
            <w:r w:rsidRPr="00F15DCC">
              <w:rPr>
                <w:sz w:val="20"/>
                <w:szCs w:val="20"/>
              </w:rPr>
              <w:t xml:space="preserve">2.2 </w:t>
            </w:r>
            <w:r w:rsidRPr="00F15DCC">
              <w:rPr>
                <w:sz w:val="20"/>
                <w:szCs w:val="20"/>
              </w:rPr>
              <w:t>底盘最大允许总质量</w:t>
            </w:r>
            <w:r w:rsidRPr="00F15DCC">
              <w:rPr>
                <w:sz w:val="20"/>
                <w:szCs w:val="20"/>
              </w:rPr>
              <w:t>≤20t</w:t>
            </w:r>
            <w:r w:rsidRPr="00F15DCC">
              <w:rPr>
                <w:sz w:val="20"/>
                <w:szCs w:val="20"/>
              </w:rPr>
              <w:t>；</w:t>
            </w:r>
          </w:p>
          <w:p w:rsidR="0048552B" w:rsidRPr="00F15DCC" w:rsidRDefault="00A63859">
            <w:pPr>
              <w:jc w:val="left"/>
              <w:rPr>
                <w:sz w:val="20"/>
                <w:szCs w:val="20"/>
              </w:rPr>
            </w:pPr>
            <w:r w:rsidRPr="00F15DCC">
              <w:rPr>
                <w:sz w:val="20"/>
                <w:szCs w:val="20"/>
              </w:rPr>
              <w:t xml:space="preserve">2.3 </w:t>
            </w:r>
            <w:r w:rsidRPr="00F15DCC">
              <w:rPr>
                <w:sz w:val="20"/>
                <w:szCs w:val="20"/>
              </w:rPr>
              <w:t>驱动形式</w:t>
            </w:r>
            <w:r w:rsidRPr="00F15DCC">
              <w:rPr>
                <w:sz w:val="20"/>
                <w:szCs w:val="20"/>
              </w:rPr>
              <w:t xml:space="preserve"> 4×2</w:t>
            </w:r>
            <w:r w:rsidRPr="00F15DCC">
              <w:rPr>
                <w:sz w:val="20"/>
                <w:szCs w:val="20"/>
              </w:rPr>
              <w:t>；轮胎使用子午线钢丝轮胎；</w:t>
            </w:r>
          </w:p>
          <w:p w:rsidR="0048552B" w:rsidRPr="00F15DCC" w:rsidRDefault="00A63859">
            <w:pPr>
              <w:jc w:val="left"/>
              <w:rPr>
                <w:sz w:val="20"/>
                <w:szCs w:val="20"/>
              </w:rPr>
            </w:pPr>
            <w:r w:rsidRPr="00F15DCC">
              <w:rPr>
                <w:sz w:val="20"/>
                <w:szCs w:val="20"/>
              </w:rPr>
              <w:t xml:space="preserve">2.4 </w:t>
            </w:r>
            <w:r w:rsidRPr="00F15DCC">
              <w:rPr>
                <w:sz w:val="20"/>
                <w:szCs w:val="20"/>
              </w:rPr>
              <w:t>燃料：柴油；</w:t>
            </w:r>
          </w:p>
          <w:p w:rsidR="0048552B" w:rsidRPr="00F15DCC" w:rsidRDefault="00A63859">
            <w:pPr>
              <w:jc w:val="left"/>
              <w:rPr>
                <w:sz w:val="20"/>
                <w:szCs w:val="20"/>
              </w:rPr>
            </w:pPr>
            <w:r w:rsidRPr="00F15DCC">
              <w:rPr>
                <w:sz w:val="20"/>
                <w:szCs w:val="20"/>
              </w:rPr>
              <w:t xml:space="preserve">2.5 </w:t>
            </w:r>
            <w:r w:rsidRPr="00F15DCC">
              <w:rPr>
                <w:sz w:val="20"/>
                <w:szCs w:val="20"/>
              </w:rPr>
              <w:t>发动机：</w:t>
            </w:r>
            <w:r w:rsidRPr="00F15DCC">
              <w:rPr>
                <w:sz w:val="20"/>
                <w:szCs w:val="20"/>
              </w:rPr>
              <w:t xml:space="preserve">6 </w:t>
            </w:r>
            <w:r w:rsidRPr="00F15DCC">
              <w:rPr>
                <w:sz w:val="20"/>
                <w:szCs w:val="20"/>
              </w:rPr>
              <w:t>缸；</w:t>
            </w:r>
          </w:p>
          <w:p w:rsidR="0048552B" w:rsidRPr="00F15DCC" w:rsidRDefault="00A63859">
            <w:pPr>
              <w:jc w:val="left"/>
              <w:rPr>
                <w:sz w:val="20"/>
                <w:szCs w:val="20"/>
              </w:rPr>
            </w:pPr>
            <w:r w:rsidRPr="00F15DCC">
              <w:rPr>
                <w:sz w:val="20"/>
                <w:szCs w:val="20"/>
              </w:rPr>
              <w:t xml:space="preserve">2.6 </w:t>
            </w:r>
            <w:r w:rsidRPr="00F15DCC">
              <w:rPr>
                <w:sz w:val="20"/>
                <w:szCs w:val="20"/>
              </w:rPr>
              <w:t>发动机型式：涡轮增压中冷柴油机；</w:t>
            </w:r>
          </w:p>
          <w:p w:rsidR="0048552B" w:rsidRPr="00F15DCC" w:rsidRDefault="00A63859">
            <w:pPr>
              <w:jc w:val="left"/>
              <w:rPr>
                <w:sz w:val="20"/>
                <w:szCs w:val="20"/>
              </w:rPr>
            </w:pPr>
            <w:r w:rsidRPr="00F15DCC">
              <w:rPr>
                <w:sz w:val="20"/>
                <w:szCs w:val="20"/>
              </w:rPr>
              <w:t xml:space="preserve">★2.7 </w:t>
            </w:r>
            <w:r w:rsidRPr="00F15DCC">
              <w:rPr>
                <w:sz w:val="20"/>
                <w:szCs w:val="20"/>
              </w:rPr>
              <w:t>额定功率</w:t>
            </w:r>
            <w:r w:rsidRPr="00F15DCC">
              <w:rPr>
                <w:sz w:val="20"/>
                <w:szCs w:val="20"/>
              </w:rPr>
              <w:t>≥220kw</w:t>
            </w:r>
            <w:r w:rsidRPr="00F15DCC">
              <w:rPr>
                <w:sz w:val="20"/>
                <w:szCs w:val="20"/>
              </w:rPr>
              <w:t>，最大扭矩</w:t>
            </w:r>
            <w:r w:rsidRPr="00F15DCC">
              <w:rPr>
                <w:sz w:val="20"/>
                <w:szCs w:val="20"/>
              </w:rPr>
              <w:t>≥1200nm</w:t>
            </w:r>
            <w:r w:rsidRPr="00F15DCC">
              <w:rPr>
                <w:sz w:val="20"/>
                <w:szCs w:val="20"/>
              </w:rPr>
              <w:t>；</w:t>
            </w:r>
          </w:p>
          <w:p w:rsidR="0048552B" w:rsidRPr="00F15DCC" w:rsidRDefault="00A63859">
            <w:pPr>
              <w:jc w:val="left"/>
              <w:rPr>
                <w:sz w:val="20"/>
                <w:szCs w:val="20"/>
              </w:rPr>
            </w:pPr>
            <w:r w:rsidRPr="00F15DCC">
              <w:rPr>
                <w:sz w:val="20"/>
                <w:szCs w:val="20"/>
              </w:rPr>
              <w:lastRenderedPageBreak/>
              <w:t xml:space="preserve">2.8 </w:t>
            </w:r>
            <w:r w:rsidRPr="00F15DCC">
              <w:rPr>
                <w:sz w:val="20"/>
                <w:szCs w:val="20"/>
              </w:rPr>
              <w:t>制动系统：</w:t>
            </w:r>
            <w:r w:rsidRPr="00F15DCC">
              <w:rPr>
                <w:sz w:val="20"/>
                <w:szCs w:val="20"/>
              </w:rPr>
              <w:t xml:space="preserve">ABS </w:t>
            </w:r>
            <w:r w:rsidRPr="00F15DCC">
              <w:rPr>
                <w:sz w:val="20"/>
                <w:szCs w:val="20"/>
              </w:rPr>
              <w:t>系统，配备液力缓速器、发动机缸内制动、排气制动等辅助制动装置，还应加装缓速器，视情配置</w:t>
            </w:r>
            <w:r w:rsidRPr="00F15DCC">
              <w:rPr>
                <w:sz w:val="20"/>
                <w:szCs w:val="20"/>
              </w:rPr>
              <w:t>ESP</w:t>
            </w:r>
            <w:r w:rsidRPr="00F15DCC">
              <w:rPr>
                <w:sz w:val="20"/>
                <w:szCs w:val="20"/>
              </w:rPr>
              <w:t>电子车身稳定系统、</w:t>
            </w:r>
            <w:r w:rsidRPr="00F15DCC">
              <w:rPr>
                <w:sz w:val="20"/>
                <w:szCs w:val="20"/>
              </w:rPr>
              <w:t>EBS</w:t>
            </w:r>
            <w:r w:rsidRPr="00F15DCC">
              <w:rPr>
                <w:sz w:val="20"/>
                <w:szCs w:val="20"/>
              </w:rPr>
              <w:t>电控制动系统等，保障山路、陡坡、冰雪路面等路面安全制动要求；</w:t>
            </w:r>
          </w:p>
          <w:p w:rsidR="0048552B" w:rsidRPr="00F15DCC" w:rsidRDefault="00A63859">
            <w:pPr>
              <w:jc w:val="left"/>
              <w:rPr>
                <w:sz w:val="20"/>
                <w:szCs w:val="20"/>
              </w:rPr>
            </w:pPr>
            <w:r w:rsidRPr="00F15DCC">
              <w:rPr>
                <w:sz w:val="20"/>
                <w:szCs w:val="20"/>
              </w:rPr>
              <w:t xml:space="preserve">2.9 </w:t>
            </w:r>
            <w:r w:rsidRPr="00F15DCC">
              <w:rPr>
                <w:sz w:val="20"/>
                <w:szCs w:val="20"/>
              </w:rPr>
              <w:t>接近角</w:t>
            </w:r>
            <w:r w:rsidRPr="00F15DCC">
              <w:rPr>
                <w:sz w:val="20"/>
                <w:szCs w:val="20"/>
              </w:rPr>
              <w:t>/</w:t>
            </w:r>
            <w:r w:rsidRPr="00F15DCC">
              <w:rPr>
                <w:sz w:val="20"/>
                <w:szCs w:val="20"/>
              </w:rPr>
              <w:t>离去角</w:t>
            </w:r>
            <w:r w:rsidRPr="00F15DCC">
              <w:rPr>
                <w:sz w:val="20"/>
                <w:szCs w:val="20"/>
              </w:rPr>
              <w:t>≥19/15°</w:t>
            </w:r>
            <w:r w:rsidRPr="00F15DCC">
              <w:rPr>
                <w:sz w:val="20"/>
                <w:szCs w:val="20"/>
              </w:rPr>
              <w:t>；</w:t>
            </w:r>
          </w:p>
          <w:p w:rsidR="0048552B" w:rsidRPr="00F15DCC" w:rsidRDefault="00A63859">
            <w:pPr>
              <w:jc w:val="left"/>
              <w:rPr>
                <w:sz w:val="20"/>
                <w:szCs w:val="20"/>
              </w:rPr>
            </w:pPr>
            <w:r w:rsidRPr="00F15DCC">
              <w:rPr>
                <w:sz w:val="20"/>
                <w:szCs w:val="20"/>
              </w:rPr>
              <w:t xml:space="preserve">2.10 </w:t>
            </w:r>
            <w:r w:rsidRPr="00F15DCC">
              <w:rPr>
                <w:sz w:val="20"/>
                <w:szCs w:val="20"/>
              </w:rPr>
              <w:t>最小离地间隙</w:t>
            </w:r>
            <w:r w:rsidRPr="00F15DCC">
              <w:rPr>
                <w:sz w:val="20"/>
                <w:szCs w:val="20"/>
              </w:rPr>
              <w:t>≥260mm</w:t>
            </w:r>
            <w:r w:rsidRPr="00F15DCC">
              <w:rPr>
                <w:sz w:val="20"/>
                <w:szCs w:val="20"/>
              </w:rPr>
              <w:t>；</w:t>
            </w:r>
          </w:p>
          <w:p w:rsidR="0048552B" w:rsidRPr="00F15DCC" w:rsidRDefault="00A63859">
            <w:pPr>
              <w:jc w:val="left"/>
              <w:rPr>
                <w:sz w:val="20"/>
                <w:szCs w:val="20"/>
              </w:rPr>
            </w:pPr>
            <w:r w:rsidRPr="00F15DCC">
              <w:rPr>
                <w:sz w:val="20"/>
                <w:szCs w:val="20"/>
              </w:rPr>
              <w:t xml:space="preserve">2.11 </w:t>
            </w:r>
            <w:r w:rsidRPr="00F15DCC">
              <w:rPr>
                <w:sz w:val="20"/>
                <w:szCs w:val="20"/>
              </w:rPr>
              <w:t>涉水深度</w:t>
            </w:r>
            <w:r w:rsidRPr="00F15DCC">
              <w:rPr>
                <w:sz w:val="20"/>
                <w:szCs w:val="20"/>
              </w:rPr>
              <w:t>≥450mm</w:t>
            </w:r>
            <w:r w:rsidRPr="00F15DCC">
              <w:rPr>
                <w:sz w:val="20"/>
                <w:szCs w:val="20"/>
              </w:rPr>
              <w:t>；</w:t>
            </w:r>
          </w:p>
          <w:p w:rsidR="0048552B" w:rsidRPr="00F15DCC" w:rsidRDefault="00A63859">
            <w:pPr>
              <w:jc w:val="left"/>
              <w:rPr>
                <w:sz w:val="20"/>
                <w:szCs w:val="20"/>
              </w:rPr>
            </w:pPr>
            <w:r w:rsidRPr="00F15DCC">
              <w:rPr>
                <w:sz w:val="20"/>
                <w:szCs w:val="20"/>
              </w:rPr>
              <w:t xml:space="preserve">2.12 </w:t>
            </w:r>
            <w:r w:rsidRPr="00F15DCC">
              <w:rPr>
                <w:sz w:val="20"/>
                <w:szCs w:val="20"/>
              </w:rPr>
              <w:t>油箱：容积</w:t>
            </w:r>
            <w:r w:rsidRPr="00F15DCC">
              <w:rPr>
                <w:sz w:val="20"/>
                <w:szCs w:val="20"/>
              </w:rPr>
              <w:t>≥150L</w:t>
            </w:r>
            <w:r w:rsidRPr="00F15DCC">
              <w:rPr>
                <w:sz w:val="20"/>
                <w:szCs w:val="20"/>
              </w:rPr>
              <w:t>，加装滤网，油箱盖带锁；</w:t>
            </w:r>
          </w:p>
          <w:p w:rsidR="0048552B" w:rsidRPr="00F15DCC" w:rsidRDefault="00A63859">
            <w:pPr>
              <w:jc w:val="left"/>
              <w:rPr>
                <w:sz w:val="20"/>
                <w:szCs w:val="20"/>
              </w:rPr>
            </w:pPr>
            <w:r w:rsidRPr="00F15DCC">
              <w:rPr>
                <w:sz w:val="20"/>
                <w:szCs w:val="20"/>
              </w:rPr>
              <w:t xml:space="preserve">2.13 </w:t>
            </w:r>
            <w:r w:rsidRPr="00F15DCC">
              <w:rPr>
                <w:sz w:val="20"/>
                <w:szCs w:val="20"/>
              </w:rPr>
              <w:t>取力器：变速箱取力；</w:t>
            </w:r>
          </w:p>
          <w:p w:rsidR="0048552B" w:rsidRPr="00F15DCC" w:rsidRDefault="00A63859">
            <w:pPr>
              <w:jc w:val="left"/>
              <w:rPr>
                <w:sz w:val="20"/>
                <w:szCs w:val="20"/>
              </w:rPr>
            </w:pPr>
            <w:r w:rsidRPr="00F15DCC">
              <w:rPr>
                <w:sz w:val="20"/>
                <w:szCs w:val="20"/>
              </w:rPr>
              <w:t xml:space="preserve">2.14 </w:t>
            </w:r>
            <w:r w:rsidRPr="00F15DCC">
              <w:rPr>
                <w:sz w:val="20"/>
                <w:szCs w:val="20"/>
              </w:rPr>
              <w:t>最小转弯半径</w:t>
            </w:r>
            <w:r w:rsidRPr="00F15DCC">
              <w:rPr>
                <w:sz w:val="20"/>
                <w:szCs w:val="20"/>
              </w:rPr>
              <w:t>≤8m</w:t>
            </w:r>
            <w:r w:rsidRPr="00F15DCC">
              <w:rPr>
                <w:sz w:val="20"/>
                <w:szCs w:val="20"/>
              </w:rPr>
              <w:t>；</w:t>
            </w:r>
          </w:p>
          <w:p w:rsidR="0048552B" w:rsidRPr="00F15DCC" w:rsidRDefault="00A63859">
            <w:pPr>
              <w:jc w:val="left"/>
              <w:rPr>
                <w:sz w:val="20"/>
                <w:szCs w:val="20"/>
              </w:rPr>
            </w:pPr>
            <w:r w:rsidRPr="00F15DCC">
              <w:rPr>
                <w:sz w:val="20"/>
                <w:szCs w:val="20"/>
              </w:rPr>
              <w:t xml:space="preserve">2.15 </w:t>
            </w:r>
            <w:r w:rsidRPr="00F15DCC">
              <w:rPr>
                <w:sz w:val="20"/>
                <w:szCs w:val="20"/>
              </w:rPr>
              <w:t>供电系统</w:t>
            </w:r>
            <w:r w:rsidRPr="00F15DCC">
              <w:rPr>
                <w:sz w:val="20"/>
                <w:szCs w:val="20"/>
              </w:rPr>
              <w:t xml:space="preserve"> 24V</w:t>
            </w:r>
            <w:r w:rsidRPr="00F15DCC">
              <w:rPr>
                <w:sz w:val="20"/>
                <w:szCs w:val="20"/>
              </w:rPr>
              <w:t>，蓄电池：</w:t>
            </w:r>
            <w:r w:rsidRPr="00F15DCC">
              <w:rPr>
                <w:sz w:val="20"/>
                <w:szCs w:val="20"/>
              </w:rPr>
              <w:t>2×12V</w:t>
            </w:r>
            <w:r w:rsidRPr="00F15DCC">
              <w:rPr>
                <w:sz w:val="20"/>
                <w:szCs w:val="20"/>
              </w:rPr>
              <w:t>，蓄电池容量</w:t>
            </w:r>
            <w:r w:rsidRPr="00F15DCC">
              <w:rPr>
                <w:sz w:val="20"/>
                <w:szCs w:val="20"/>
              </w:rPr>
              <w:t>≥180Ah</w:t>
            </w:r>
            <w:r w:rsidRPr="00F15DCC">
              <w:rPr>
                <w:sz w:val="20"/>
                <w:szCs w:val="20"/>
              </w:rPr>
              <w:t>，发动机电流</w:t>
            </w:r>
            <w:r w:rsidRPr="00F15DCC">
              <w:rPr>
                <w:sz w:val="20"/>
                <w:szCs w:val="20"/>
              </w:rPr>
              <w:t>≥90A</w:t>
            </w:r>
            <w:r w:rsidRPr="00F15DCC">
              <w:rPr>
                <w:sz w:val="20"/>
                <w:szCs w:val="20"/>
              </w:rPr>
              <w:t>，带有可复位熔断器，带可拆卸蓄电池箱盖板；</w:t>
            </w:r>
          </w:p>
          <w:p w:rsidR="0048552B" w:rsidRPr="00F15DCC" w:rsidRDefault="00A63859">
            <w:pPr>
              <w:jc w:val="left"/>
              <w:rPr>
                <w:sz w:val="20"/>
                <w:szCs w:val="20"/>
              </w:rPr>
            </w:pPr>
            <w:r w:rsidRPr="00F15DCC">
              <w:rPr>
                <w:sz w:val="20"/>
                <w:szCs w:val="20"/>
              </w:rPr>
              <w:t xml:space="preserve">2.16 </w:t>
            </w:r>
            <w:r w:rsidRPr="00F15DCC">
              <w:rPr>
                <w:sz w:val="20"/>
                <w:szCs w:val="20"/>
              </w:rPr>
              <w:t>电源总开关：驾驶室电源总开关；</w:t>
            </w:r>
          </w:p>
          <w:p w:rsidR="0048552B" w:rsidRPr="00F15DCC" w:rsidRDefault="00A63859">
            <w:pPr>
              <w:jc w:val="left"/>
              <w:rPr>
                <w:sz w:val="20"/>
                <w:szCs w:val="20"/>
              </w:rPr>
            </w:pPr>
            <w:r w:rsidRPr="00F15DCC">
              <w:rPr>
                <w:sz w:val="20"/>
                <w:szCs w:val="20"/>
              </w:rPr>
              <w:t xml:space="preserve">2.17 </w:t>
            </w:r>
            <w:r w:rsidRPr="00F15DCC">
              <w:rPr>
                <w:sz w:val="20"/>
                <w:szCs w:val="20"/>
              </w:rPr>
              <w:t>转向系统：方向盘左置。带液压助力转向系统，高度和倾斜角可调。</w:t>
            </w:r>
          </w:p>
          <w:p w:rsidR="0048552B" w:rsidRPr="00F15DCC" w:rsidRDefault="00A63859">
            <w:pPr>
              <w:jc w:val="left"/>
              <w:rPr>
                <w:sz w:val="20"/>
                <w:szCs w:val="20"/>
              </w:rPr>
            </w:pPr>
            <w:r w:rsidRPr="00F15DCC">
              <w:rPr>
                <w:sz w:val="20"/>
                <w:szCs w:val="20"/>
              </w:rPr>
              <w:t>3</w:t>
            </w:r>
            <w:r w:rsidRPr="00F15DCC">
              <w:rPr>
                <w:sz w:val="20"/>
                <w:szCs w:val="20"/>
              </w:rPr>
              <w:t>．驾乘室：</w:t>
            </w:r>
          </w:p>
          <w:p w:rsidR="0048552B" w:rsidRPr="00F15DCC" w:rsidRDefault="00A63859">
            <w:pPr>
              <w:jc w:val="left"/>
              <w:rPr>
                <w:sz w:val="20"/>
                <w:szCs w:val="20"/>
              </w:rPr>
            </w:pPr>
            <w:r w:rsidRPr="00F15DCC">
              <w:rPr>
                <w:sz w:val="20"/>
                <w:szCs w:val="20"/>
              </w:rPr>
              <w:t xml:space="preserve">3.1 </w:t>
            </w:r>
            <w:r w:rsidRPr="00F15DCC">
              <w:rPr>
                <w:sz w:val="20"/>
                <w:szCs w:val="20"/>
              </w:rPr>
              <w:t>单排，驾乘人数</w:t>
            </w:r>
            <w:r w:rsidRPr="00F15DCC">
              <w:rPr>
                <w:sz w:val="20"/>
                <w:szCs w:val="20"/>
              </w:rPr>
              <w:t xml:space="preserve"> 3 </w:t>
            </w:r>
            <w:r w:rsidRPr="00F15DCC">
              <w:rPr>
                <w:sz w:val="20"/>
                <w:szCs w:val="20"/>
              </w:rPr>
              <w:t>人，两门标准驾乘室密闭良好，外形美观平整，具有中控锁、电动举升、翻转助力系统，翻转支撑结构可靠。四点悬浮，设置有取力器接合开关、</w:t>
            </w:r>
            <w:r w:rsidRPr="00F15DCC">
              <w:rPr>
                <w:sz w:val="20"/>
                <w:szCs w:val="20"/>
              </w:rPr>
              <w:t xml:space="preserve">200W </w:t>
            </w:r>
            <w:r w:rsidRPr="00F15DCC">
              <w:rPr>
                <w:sz w:val="20"/>
                <w:szCs w:val="20"/>
              </w:rPr>
              <w:t>警报器及警灯开关等，预留警灯安装孔及线束接头；</w:t>
            </w:r>
          </w:p>
          <w:p w:rsidR="0048552B" w:rsidRPr="00F15DCC" w:rsidRDefault="00A63859">
            <w:pPr>
              <w:jc w:val="left"/>
              <w:rPr>
                <w:sz w:val="20"/>
                <w:szCs w:val="20"/>
              </w:rPr>
            </w:pPr>
            <w:r w:rsidRPr="00F15DCC">
              <w:rPr>
                <w:sz w:val="20"/>
                <w:szCs w:val="20"/>
              </w:rPr>
              <w:t xml:space="preserve">3.2 </w:t>
            </w:r>
            <w:r w:rsidRPr="00F15DCC">
              <w:rPr>
                <w:sz w:val="20"/>
                <w:szCs w:val="20"/>
              </w:rPr>
              <w:t>安装</w:t>
            </w:r>
            <w:r w:rsidRPr="00F15DCC">
              <w:rPr>
                <w:sz w:val="20"/>
                <w:szCs w:val="20"/>
              </w:rPr>
              <w:t>360°</w:t>
            </w:r>
            <w:r w:rsidRPr="00F15DCC">
              <w:rPr>
                <w:sz w:val="20"/>
                <w:szCs w:val="20"/>
              </w:rPr>
              <w:t>倒车影像（液晶倒车监视屏）、倒车雷达和带打印机外接显示屏的（北斗</w:t>
            </w:r>
            <w:r w:rsidRPr="00F15DCC">
              <w:rPr>
                <w:sz w:val="20"/>
                <w:szCs w:val="20"/>
              </w:rPr>
              <w:t>+GPS</w:t>
            </w:r>
            <w:r w:rsidRPr="00F15DCC">
              <w:rPr>
                <w:sz w:val="20"/>
                <w:szCs w:val="20"/>
              </w:rPr>
              <w:t>）行车记录仪、带前、后高清摄像头（影像可自动更新，内存</w:t>
            </w:r>
            <w:r w:rsidRPr="00F15DCC">
              <w:rPr>
                <w:sz w:val="20"/>
                <w:szCs w:val="20"/>
              </w:rPr>
              <w:t xml:space="preserve"> 128G</w:t>
            </w:r>
            <w:r w:rsidRPr="00F15DCC">
              <w:rPr>
                <w:sz w:val="20"/>
                <w:szCs w:val="20"/>
              </w:rPr>
              <w:t>）；</w:t>
            </w:r>
          </w:p>
          <w:p w:rsidR="0048552B" w:rsidRPr="00F15DCC" w:rsidRDefault="00A63859">
            <w:pPr>
              <w:jc w:val="left"/>
              <w:rPr>
                <w:sz w:val="20"/>
                <w:szCs w:val="20"/>
              </w:rPr>
            </w:pPr>
            <w:r w:rsidRPr="00F15DCC">
              <w:rPr>
                <w:sz w:val="20"/>
                <w:szCs w:val="20"/>
              </w:rPr>
              <w:t xml:space="preserve">3.3 </w:t>
            </w:r>
            <w:r w:rsidRPr="00F15DCC">
              <w:rPr>
                <w:sz w:val="20"/>
                <w:szCs w:val="20"/>
              </w:rPr>
              <w:t>配备独立通风冷暖空调，室内</w:t>
            </w:r>
            <w:r w:rsidRPr="00F15DCC">
              <w:rPr>
                <w:sz w:val="20"/>
                <w:szCs w:val="20"/>
              </w:rPr>
              <w:t xml:space="preserve"> LED </w:t>
            </w:r>
            <w:r w:rsidRPr="00F15DCC">
              <w:rPr>
                <w:sz w:val="20"/>
                <w:szCs w:val="20"/>
              </w:rPr>
              <w:t>照明；</w:t>
            </w:r>
          </w:p>
          <w:p w:rsidR="0048552B" w:rsidRPr="00F15DCC" w:rsidRDefault="00A63859">
            <w:pPr>
              <w:jc w:val="left"/>
              <w:rPr>
                <w:sz w:val="20"/>
                <w:szCs w:val="20"/>
              </w:rPr>
            </w:pPr>
            <w:r w:rsidRPr="00F15DCC">
              <w:rPr>
                <w:sz w:val="20"/>
                <w:szCs w:val="20"/>
              </w:rPr>
              <w:t xml:space="preserve">3.4 </w:t>
            </w:r>
            <w:r w:rsidRPr="00F15DCC">
              <w:rPr>
                <w:sz w:val="20"/>
                <w:szCs w:val="20"/>
              </w:rPr>
              <w:t>配备两组</w:t>
            </w:r>
            <w:r w:rsidRPr="00F15DCC">
              <w:rPr>
                <w:sz w:val="20"/>
                <w:szCs w:val="20"/>
              </w:rPr>
              <w:t>12V</w:t>
            </w:r>
            <w:r w:rsidRPr="00F15DCC">
              <w:rPr>
                <w:sz w:val="20"/>
                <w:szCs w:val="20"/>
              </w:rPr>
              <w:t>、两组</w:t>
            </w:r>
            <w:r w:rsidRPr="00F15DCC">
              <w:rPr>
                <w:sz w:val="20"/>
                <w:szCs w:val="20"/>
              </w:rPr>
              <w:t>24V</w:t>
            </w:r>
            <w:r w:rsidRPr="00F15DCC">
              <w:rPr>
                <w:sz w:val="20"/>
                <w:szCs w:val="20"/>
              </w:rPr>
              <w:t>、一组</w:t>
            </w:r>
            <w:r w:rsidRPr="00F15DCC">
              <w:rPr>
                <w:sz w:val="20"/>
                <w:szCs w:val="20"/>
              </w:rPr>
              <w:t>220V</w:t>
            </w:r>
            <w:r w:rsidRPr="00F15DCC">
              <w:rPr>
                <w:sz w:val="20"/>
                <w:szCs w:val="20"/>
              </w:rPr>
              <w:t>电源接口，并配备</w:t>
            </w:r>
            <w:r w:rsidRPr="00F15DCC">
              <w:rPr>
                <w:sz w:val="20"/>
                <w:szCs w:val="20"/>
              </w:rPr>
              <w:t>2</w:t>
            </w:r>
            <w:r w:rsidRPr="00F15DCC">
              <w:rPr>
                <w:sz w:val="20"/>
                <w:szCs w:val="20"/>
              </w:rPr>
              <w:t>个</w:t>
            </w:r>
            <w:r w:rsidRPr="00F15DCC">
              <w:rPr>
                <w:sz w:val="20"/>
                <w:szCs w:val="20"/>
              </w:rPr>
              <w:t>USB</w:t>
            </w:r>
            <w:r w:rsidRPr="00F15DCC">
              <w:rPr>
                <w:sz w:val="20"/>
                <w:szCs w:val="20"/>
              </w:rPr>
              <w:t>接口；</w:t>
            </w:r>
          </w:p>
          <w:p w:rsidR="0048552B" w:rsidRPr="00F15DCC" w:rsidRDefault="00A63859">
            <w:pPr>
              <w:jc w:val="left"/>
              <w:rPr>
                <w:sz w:val="20"/>
                <w:szCs w:val="20"/>
              </w:rPr>
            </w:pPr>
            <w:r w:rsidRPr="00F15DCC">
              <w:rPr>
                <w:sz w:val="20"/>
                <w:szCs w:val="20"/>
              </w:rPr>
              <w:t xml:space="preserve">3.5 </w:t>
            </w:r>
            <w:r w:rsidRPr="00F15DCC">
              <w:rPr>
                <w:sz w:val="20"/>
                <w:szCs w:val="20"/>
              </w:rPr>
              <w:t>座位设置：驾驶员座椅高度、角度、前后位置可调，主副驾驶位配有原车头枕及安全带，乘员座椅舒适度符合长途乘坐要求，加装安全带；</w:t>
            </w:r>
          </w:p>
          <w:p w:rsidR="0048552B" w:rsidRPr="00F15DCC" w:rsidRDefault="00A63859">
            <w:pPr>
              <w:jc w:val="left"/>
              <w:rPr>
                <w:sz w:val="20"/>
                <w:szCs w:val="20"/>
              </w:rPr>
            </w:pPr>
            <w:r w:rsidRPr="00F15DCC">
              <w:rPr>
                <w:sz w:val="20"/>
                <w:szCs w:val="20"/>
              </w:rPr>
              <w:t xml:space="preserve">3.6 </w:t>
            </w:r>
            <w:r w:rsidRPr="00F15DCC">
              <w:rPr>
                <w:sz w:val="20"/>
                <w:szCs w:val="20"/>
              </w:rPr>
              <w:t>适当位置配置储物箱；</w:t>
            </w:r>
          </w:p>
          <w:p w:rsidR="0048552B" w:rsidRPr="00F15DCC" w:rsidRDefault="00A63859">
            <w:pPr>
              <w:jc w:val="left"/>
              <w:rPr>
                <w:sz w:val="20"/>
                <w:szCs w:val="20"/>
              </w:rPr>
            </w:pPr>
            <w:r w:rsidRPr="00F15DCC">
              <w:rPr>
                <w:sz w:val="20"/>
                <w:szCs w:val="20"/>
              </w:rPr>
              <w:t xml:space="preserve">3.7 </w:t>
            </w:r>
            <w:r w:rsidRPr="00F15DCC">
              <w:rPr>
                <w:sz w:val="20"/>
                <w:szCs w:val="20"/>
              </w:rPr>
              <w:t>上下车踏板：踏板强度加强，具有防滑、</w:t>
            </w:r>
            <w:r w:rsidRPr="00F15DCC">
              <w:rPr>
                <w:sz w:val="20"/>
                <w:szCs w:val="20"/>
              </w:rPr>
              <w:t xml:space="preserve">LED </w:t>
            </w:r>
            <w:r w:rsidRPr="00F15DCC">
              <w:rPr>
                <w:sz w:val="20"/>
                <w:szCs w:val="20"/>
              </w:rPr>
              <w:t>踏步灯；</w:t>
            </w:r>
          </w:p>
          <w:p w:rsidR="0048552B" w:rsidRPr="00F15DCC" w:rsidRDefault="00A63859">
            <w:pPr>
              <w:jc w:val="left"/>
              <w:rPr>
                <w:sz w:val="20"/>
                <w:szCs w:val="20"/>
              </w:rPr>
            </w:pPr>
            <w:r w:rsidRPr="00F15DCC">
              <w:rPr>
                <w:sz w:val="20"/>
                <w:szCs w:val="20"/>
              </w:rPr>
              <w:t xml:space="preserve">3.8 </w:t>
            </w:r>
            <w:r w:rsidRPr="00F15DCC">
              <w:rPr>
                <w:sz w:val="20"/>
                <w:szCs w:val="20"/>
              </w:rPr>
              <w:t>车门设置：门开启角度不小于</w:t>
            </w:r>
            <w:r w:rsidRPr="00F15DCC">
              <w:rPr>
                <w:sz w:val="20"/>
                <w:szCs w:val="20"/>
              </w:rPr>
              <w:t xml:space="preserve"> 85°</w:t>
            </w:r>
            <w:r w:rsidRPr="00F15DCC">
              <w:rPr>
                <w:sz w:val="20"/>
                <w:szCs w:val="20"/>
              </w:rPr>
              <w:t>，并在门上设置有防滑安全扶手；</w:t>
            </w:r>
          </w:p>
          <w:p w:rsidR="0048552B" w:rsidRPr="00F15DCC" w:rsidRDefault="00A63859">
            <w:pPr>
              <w:jc w:val="left"/>
              <w:rPr>
                <w:sz w:val="20"/>
                <w:szCs w:val="20"/>
              </w:rPr>
            </w:pPr>
            <w:r w:rsidRPr="00F15DCC">
              <w:rPr>
                <w:sz w:val="20"/>
                <w:szCs w:val="20"/>
              </w:rPr>
              <w:lastRenderedPageBreak/>
              <w:t xml:space="preserve">3.9 </w:t>
            </w:r>
            <w:r w:rsidRPr="00F15DCC">
              <w:rPr>
                <w:sz w:val="20"/>
                <w:szCs w:val="20"/>
              </w:rPr>
              <w:t>驾驶室后视镜安装要求：两侧电加热后视镜，两侧广角加热后视镜，并符合</w:t>
            </w:r>
            <w:r w:rsidRPr="00F15DCC">
              <w:rPr>
                <w:sz w:val="20"/>
                <w:szCs w:val="20"/>
              </w:rPr>
              <w:t>GB15084-2013</w:t>
            </w:r>
            <w:r w:rsidRPr="00F15DCC">
              <w:rPr>
                <w:sz w:val="20"/>
                <w:szCs w:val="20"/>
              </w:rPr>
              <w:t>《机动车辆</w:t>
            </w:r>
            <w:r w:rsidRPr="00F15DCC">
              <w:rPr>
                <w:sz w:val="20"/>
                <w:szCs w:val="20"/>
              </w:rPr>
              <w:t xml:space="preserve"> </w:t>
            </w:r>
            <w:r w:rsidRPr="00F15DCC">
              <w:rPr>
                <w:sz w:val="20"/>
                <w:szCs w:val="20"/>
              </w:rPr>
              <w:t>间接视野装置性能和安装要求》（左二右四）。</w:t>
            </w:r>
          </w:p>
          <w:p w:rsidR="0048552B" w:rsidRPr="00F15DCC" w:rsidRDefault="00A63859">
            <w:pPr>
              <w:jc w:val="left"/>
              <w:rPr>
                <w:sz w:val="20"/>
                <w:szCs w:val="20"/>
              </w:rPr>
            </w:pPr>
            <w:r w:rsidRPr="00F15DCC">
              <w:rPr>
                <w:sz w:val="20"/>
                <w:szCs w:val="20"/>
              </w:rPr>
              <w:t>4</w:t>
            </w:r>
            <w:r w:rsidRPr="00F15DCC">
              <w:rPr>
                <w:sz w:val="20"/>
                <w:szCs w:val="20"/>
              </w:rPr>
              <w:t>．车厢</w:t>
            </w:r>
          </w:p>
          <w:p w:rsidR="0048552B" w:rsidRPr="00F15DCC" w:rsidRDefault="00A63859">
            <w:pPr>
              <w:jc w:val="left"/>
              <w:rPr>
                <w:sz w:val="20"/>
                <w:szCs w:val="20"/>
              </w:rPr>
            </w:pPr>
            <w:r w:rsidRPr="00F15DCC">
              <w:rPr>
                <w:sz w:val="20"/>
                <w:szCs w:val="20"/>
              </w:rPr>
              <w:t xml:space="preserve">4.1 </w:t>
            </w:r>
            <w:r w:rsidRPr="00F15DCC">
              <w:rPr>
                <w:sz w:val="20"/>
                <w:szCs w:val="20"/>
              </w:rPr>
              <w:t>车厢尺寸约（长</w:t>
            </w:r>
            <w:r w:rsidRPr="00F15DCC">
              <w:rPr>
                <w:sz w:val="20"/>
                <w:szCs w:val="20"/>
              </w:rPr>
              <w:t>×</w:t>
            </w:r>
            <w:r w:rsidRPr="00F15DCC">
              <w:rPr>
                <w:sz w:val="20"/>
                <w:szCs w:val="20"/>
              </w:rPr>
              <w:t>宽</w:t>
            </w:r>
            <w:r w:rsidRPr="00F15DCC">
              <w:rPr>
                <w:sz w:val="20"/>
                <w:szCs w:val="20"/>
              </w:rPr>
              <w:t>×</w:t>
            </w:r>
            <w:r w:rsidRPr="00F15DCC">
              <w:rPr>
                <w:sz w:val="20"/>
                <w:szCs w:val="20"/>
              </w:rPr>
              <w:t>高）</w:t>
            </w:r>
            <w:r w:rsidRPr="00F15DCC">
              <w:rPr>
                <w:sz w:val="20"/>
                <w:szCs w:val="20"/>
              </w:rPr>
              <w:t>≤5500×2500×2300 mm</w:t>
            </w:r>
            <w:r w:rsidRPr="00F15DCC">
              <w:rPr>
                <w:sz w:val="20"/>
                <w:szCs w:val="20"/>
              </w:rPr>
              <w:t>；</w:t>
            </w:r>
          </w:p>
          <w:p w:rsidR="0048552B" w:rsidRPr="00F15DCC" w:rsidRDefault="00A63859">
            <w:pPr>
              <w:jc w:val="left"/>
              <w:rPr>
                <w:sz w:val="20"/>
                <w:szCs w:val="20"/>
              </w:rPr>
            </w:pPr>
            <w:r w:rsidRPr="00F15DCC">
              <w:rPr>
                <w:sz w:val="20"/>
                <w:szCs w:val="20"/>
              </w:rPr>
              <w:t xml:space="preserve">4.2 </w:t>
            </w:r>
            <w:r w:rsidRPr="00F15DCC">
              <w:rPr>
                <w:sz w:val="20"/>
                <w:szCs w:val="20"/>
              </w:rPr>
              <w:t>车厢从前至后依次设置设备区（水罐、洗脱烘一体机）、衣物储存区，能满足最大</w:t>
            </w:r>
            <w:r w:rsidRPr="00F15DCC">
              <w:rPr>
                <w:sz w:val="20"/>
                <w:szCs w:val="20"/>
              </w:rPr>
              <w:t xml:space="preserve"> 60kg/</w:t>
            </w:r>
            <w:r w:rsidRPr="00F15DCC">
              <w:rPr>
                <w:sz w:val="20"/>
                <w:szCs w:val="20"/>
              </w:rPr>
              <w:t>批衣物洗脱烘和晾晒要求；</w:t>
            </w:r>
          </w:p>
          <w:p w:rsidR="0048552B" w:rsidRPr="00F15DCC" w:rsidRDefault="00A63859">
            <w:pPr>
              <w:jc w:val="left"/>
              <w:rPr>
                <w:sz w:val="20"/>
                <w:szCs w:val="20"/>
              </w:rPr>
            </w:pPr>
            <w:r w:rsidRPr="00F15DCC">
              <w:rPr>
                <w:sz w:val="20"/>
                <w:szCs w:val="20"/>
              </w:rPr>
              <w:t xml:space="preserve">4.3 </w:t>
            </w:r>
            <w:r w:rsidRPr="00F15DCC">
              <w:rPr>
                <w:sz w:val="20"/>
                <w:szCs w:val="20"/>
              </w:rPr>
              <w:t>厢体采用厢式大板粘接结构，厢体表面采用铝合金板粘结，外蒙皮采用电泳预喷烤漆附膜铝板，厢体内外包型材、门结构采用阳极氧化处理过的铝型材，外型美观，防腐耐用。各开孔和承重处均有骨架的预埋件，满足舱体的承重要求和安装要求。辅助线束均预埋在方舱的大板内，线束应有抗磨绝缘保护层。大板结构要求具有多种防护性能，隔热保温性，防雨、防火、防热辐射、防虫蛀等性能；</w:t>
            </w:r>
          </w:p>
          <w:p w:rsidR="0048552B" w:rsidRPr="00F15DCC" w:rsidRDefault="00A63859">
            <w:pPr>
              <w:jc w:val="left"/>
              <w:rPr>
                <w:sz w:val="20"/>
                <w:szCs w:val="20"/>
              </w:rPr>
            </w:pPr>
            <w:r w:rsidRPr="00F15DCC">
              <w:rPr>
                <w:sz w:val="20"/>
                <w:szCs w:val="20"/>
              </w:rPr>
              <w:t xml:space="preserve">4.4 </w:t>
            </w:r>
            <w:r w:rsidRPr="00F15DCC">
              <w:rPr>
                <w:sz w:val="20"/>
                <w:szCs w:val="20"/>
              </w:rPr>
              <w:t>车厢前部装有登顶踏板便于上顶部维护设备，侧方装有活动登车梯。厢体两侧板采用双开翼门，可实现展开、半展开作业，展开后下有多点支撑平台。同时，下翻踏板两侧靠边设置可拆卸扶手，保证操作人员在车边时的安全；应保证冬季在不打开双侧翼门的情况下，内部有足够的人员操作洗涤空间。</w:t>
            </w:r>
          </w:p>
          <w:p w:rsidR="0048552B" w:rsidRPr="00F15DCC" w:rsidRDefault="00A63859">
            <w:pPr>
              <w:jc w:val="left"/>
              <w:rPr>
                <w:sz w:val="20"/>
                <w:szCs w:val="20"/>
              </w:rPr>
            </w:pPr>
            <w:r w:rsidRPr="00F15DCC">
              <w:rPr>
                <w:sz w:val="20"/>
                <w:szCs w:val="20"/>
              </w:rPr>
              <w:t xml:space="preserve">4.5 </w:t>
            </w:r>
            <w:r w:rsidRPr="00F15DCC">
              <w:rPr>
                <w:sz w:val="20"/>
                <w:szCs w:val="20"/>
              </w:rPr>
              <w:t>车厢内部设置操作平台，摆放洗衣液，可对衣物进行预处理；</w:t>
            </w:r>
          </w:p>
          <w:p w:rsidR="0048552B" w:rsidRPr="00F15DCC" w:rsidRDefault="00A63859">
            <w:pPr>
              <w:jc w:val="left"/>
              <w:rPr>
                <w:sz w:val="20"/>
                <w:szCs w:val="20"/>
              </w:rPr>
            </w:pPr>
            <w:r w:rsidRPr="00F15DCC">
              <w:rPr>
                <w:sz w:val="20"/>
                <w:szCs w:val="20"/>
              </w:rPr>
              <w:t xml:space="preserve">4.6 </w:t>
            </w:r>
            <w:r w:rsidRPr="00F15DCC">
              <w:rPr>
                <w:sz w:val="20"/>
                <w:szCs w:val="20"/>
              </w:rPr>
              <w:t>车厢内部设置晾衣架、衣物储存箱，同时配有移动式晾衣架；</w:t>
            </w:r>
          </w:p>
          <w:p w:rsidR="0048552B" w:rsidRPr="00F15DCC" w:rsidRDefault="00A63859">
            <w:pPr>
              <w:jc w:val="left"/>
              <w:rPr>
                <w:sz w:val="20"/>
                <w:szCs w:val="20"/>
              </w:rPr>
            </w:pPr>
            <w:r w:rsidRPr="00F15DCC">
              <w:rPr>
                <w:sz w:val="20"/>
                <w:szCs w:val="20"/>
              </w:rPr>
              <w:t xml:space="preserve">4.7 </w:t>
            </w:r>
            <w:r w:rsidRPr="00F15DCC">
              <w:rPr>
                <w:sz w:val="20"/>
                <w:szCs w:val="20"/>
              </w:rPr>
              <w:t>车厢底部设有</w:t>
            </w:r>
            <w:r w:rsidRPr="00F15DCC">
              <w:rPr>
                <w:sz w:val="20"/>
                <w:szCs w:val="20"/>
              </w:rPr>
              <w:t xml:space="preserve"> 500L </w:t>
            </w:r>
            <w:r w:rsidRPr="00F15DCC">
              <w:rPr>
                <w:sz w:val="20"/>
                <w:szCs w:val="20"/>
              </w:rPr>
              <w:t>中转污水箱和统一排水接口，配备排水软管供集中排放污水。</w:t>
            </w:r>
          </w:p>
          <w:p w:rsidR="0048552B" w:rsidRPr="00F15DCC" w:rsidRDefault="00A63859">
            <w:pPr>
              <w:jc w:val="left"/>
              <w:rPr>
                <w:sz w:val="20"/>
                <w:szCs w:val="20"/>
              </w:rPr>
            </w:pPr>
            <w:r w:rsidRPr="00F15DCC">
              <w:rPr>
                <w:sz w:val="20"/>
                <w:szCs w:val="20"/>
              </w:rPr>
              <w:t>5</w:t>
            </w:r>
            <w:r w:rsidRPr="00F15DCC">
              <w:rPr>
                <w:sz w:val="20"/>
                <w:szCs w:val="20"/>
              </w:rPr>
              <w:t>、洗涤设备</w:t>
            </w:r>
          </w:p>
          <w:p w:rsidR="0048552B" w:rsidRPr="00F15DCC" w:rsidRDefault="000F5FE4" w:rsidP="000F5FE4">
            <w:pPr>
              <w:jc w:val="left"/>
              <w:rPr>
                <w:sz w:val="20"/>
                <w:szCs w:val="20"/>
              </w:rPr>
            </w:pPr>
            <w:r w:rsidRPr="000F5FE4">
              <w:rPr>
                <w:rFonts w:hint="eastAsia"/>
                <w:sz w:val="20"/>
                <w:szCs w:val="20"/>
              </w:rPr>
              <w:t>★</w:t>
            </w:r>
            <w:r w:rsidRPr="000F5FE4">
              <w:rPr>
                <w:rFonts w:hint="eastAsia"/>
                <w:sz w:val="20"/>
                <w:szCs w:val="20"/>
              </w:rPr>
              <w:t xml:space="preserve">5.1 </w:t>
            </w:r>
            <w:r w:rsidRPr="000F5FE4">
              <w:rPr>
                <w:rFonts w:hint="eastAsia"/>
                <w:sz w:val="20"/>
                <w:szCs w:val="20"/>
              </w:rPr>
              <w:t>采用洗脱</w:t>
            </w:r>
            <w:proofErr w:type="gramStart"/>
            <w:r w:rsidRPr="000F5FE4">
              <w:rPr>
                <w:rFonts w:hint="eastAsia"/>
                <w:sz w:val="20"/>
                <w:szCs w:val="20"/>
              </w:rPr>
              <w:t>烘</w:t>
            </w:r>
            <w:proofErr w:type="gramEnd"/>
            <w:r w:rsidRPr="000F5FE4">
              <w:rPr>
                <w:rFonts w:hint="eastAsia"/>
                <w:sz w:val="20"/>
                <w:szCs w:val="20"/>
              </w:rPr>
              <w:t>一体机，设置</w:t>
            </w:r>
            <w:r w:rsidRPr="000F5FE4">
              <w:rPr>
                <w:rFonts w:hint="eastAsia"/>
                <w:sz w:val="20"/>
                <w:szCs w:val="20"/>
              </w:rPr>
              <w:t xml:space="preserve"> 3 </w:t>
            </w:r>
            <w:r w:rsidRPr="000F5FE4">
              <w:rPr>
                <w:rFonts w:hint="eastAsia"/>
                <w:sz w:val="20"/>
                <w:szCs w:val="20"/>
              </w:rPr>
              <w:t>台，洗衣量分别为</w:t>
            </w:r>
            <w:r w:rsidRPr="000F5FE4">
              <w:rPr>
                <w:rFonts w:hint="eastAsia"/>
                <w:sz w:val="20"/>
                <w:szCs w:val="20"/>
              </w:rPr>
              <w:t xml:space="preserve"> 10kg</w:t>
            </w:r>
            <w:r w:rsidRPr="000F5FE4">
              <w:rPr>
                <w:rFonts w:hint="eastAsia"/>
                <w:sz w:val="20"/>
                <w:szCs w:val="20"/>
              </w:rPr>
              <w:t>、</w:t>
            </w:r>
            <w:r w:rsidRPr="000F5FE4">
              <w:rPr>
                <w:rFonts w:hint="eastAsia"/>
                <w:sz w:val="20"/>
                <w:szCs w:val="20"/>
              </w:rPr>
              <w:t>25kg</w:t>
            </w:r>
            <w:r w:rsidRPr="000F5FE4">
              <w:rPr>
                <w:rFonts w:hint="eastAsia"/>
                <w:sz w:val="20"/>
                <w:szCs w:val="20"/>
              </w:rPr>
              <w:t>、</w:t>
            </w:r>
            <w:r w:rsidRPr="000F5FE4">
              <w:rPr>
                <w:rFonts w:hint="eastAsia"/>
                <w:sz w:val="20"/>
                <w:szCs w:val="20"/>
              </w:rPr>
              <w:t>25kg</w:t>
            </w:r>
            <w:r w:rsidRPr="000F5FE4">
              <w:rPr>
                <w:rFonts w:hint="eastAsia"/>
                <w:sz w:val="20"/>
                <w:szCs w:val="20"/>
              </w:rPr>
              <w:t>，具有洗涤、脱水和烘干功能，其中</w:t>
            </w:r>
            <w:r w:rsidRPr="000F5FE4">
              <w:rPr>
                <w:rFonts w:hint="eastAsia"/>
                <w:sz w:val="20"/>
                <w:szCs w:val="20"/>
              </w:rPr>
              <w:t xml:space="preserve"> 10kg </w:t>
            </w:r>
            <w:r w:rsidRPr="000F5FE4">
              <w:rPr>
                <w:rFonts w:hint="eastAsia"/>
                <w:sz w:val="20"/>
                <w:szCs w:val="20"/>
              </w:rPr>
              <w:t>机组洗涤贴身衣物，</w:t>
            </w:r>
            <w:r w:rsidRPr="000F5FE4">
              <w:rPr>
                <w:rFonts w:hint="eastAsia"/>
                <w:sz w:val="20"/>
                <w:szCs w:val="20"/>
              </w:rPr>
              <w:t xml:space="preserve">25kg </w:t>
            </w:r>
            <w:r w:rsidRPr="000F5FE4">
              <w:rPr>
                <w:rFonts w:hint="eastAsia"/>
                <w:sz w:val="20"/>
                <w:szCs w:val="20"/>
              </w:rPr>
              <w:t>机组洗涤</w:t>
            </w:r>
            <w:proofErr w:type="gramStart"/>
            <w:r w:rsidRPr="000F5FE4">
              <w:rPr>
                <w:rFonts w:hint="eastAsia"/>
                <w:sz w:val="20"/>
                <w:szCs w:val="20"/>
              </w:rPr>
              <w:t>作训类服装</w:t>
            </w:r>
            <w:proofErr w:type="gramEnd"/>
            <w:r w:rsidRPr="000F5FE4">
              <w:rPr>
                <w:rFonts w:hint="eastAsia"/>
                <w:sz w:val="20"/>
                <w:szCs w:val="20"/>
              </w:rPr>
              <w:t>，</w:t>
            </w:r>
            <w:r w:rsidRPr="000F5FE4">
              <w:rPr>
                <w:rFonts w:hint="eastAsia"/>
                <w:sz w:val="20"/>
                <w:szCs w:val="20"/>
              </w:rPr>
              <w:t xml:space="preserve">25kg </w:t>
            </w:r>
            <w:r w:rsidRPr="000F5FE4">
              <w:rPr>
                <w:rFonts w:hint="eastAsia"/>
                <w:sz w:val="20"/>
                <w:szCs w:val="20"/>
              </w:rPr>
              <w:t>机组洗涤战斗服等救援衣物，单次洗衣时间≤</w:t>
            </w:r>
            <w:r w:rsidRPr="000F5FE4">
              <w:rPr>
                <w:rFonts w:hint="eastAsia"/>
                <w:sz w:val="20"/>
                <w:szCs w:val="20"/>
              </w:rPr>
              <w:t>15min</w:t>
            </w:r>
            <w:r w:rsidRPr="000F5FE4">
              <w:rPr>
                <w:rFonts w:hint="eastAsia"/>
                <w:sz w:val="20"/>
                <w:szCs w:val="20"/>
              </w:rPr>
              <w:t>，单次烘干时间≤</w:t>
            </w:r>
            <w:r w:rsidRPr="000F5FE4">
              <w:rPr>
                <w:rFonts w:hint="eastAsia"/>
                <w:sz w:val="20"/>
                <w:szCs w:val="20"/>
              </w:rPr>
              <w:t>15min</w:t>
            </w:r>
            <w:r w:rsidRPr="000F5FE4">
              <w:rPr>
                <w:rFonts w:hint="eastAsia"/>
                <w:sz w:val="20"/>
                <w:szCs w:val="20"/>
              </w:rPr>
              <w:t>；</w:t>
            </w:r>
          </w:p>
          <w:p w:rsidR="0048552B" w:rsidRPr="00F15DCC" w:rsidRDefault="00A63859">
            <w:pPr>
              <w:jc w:val="left"/>
              <w:rPr>
                <w:sz w:val="20"/>
                <w:szCs w:val="20"/>
              </w:rPr>
            </w:pPr>
            <w:r w:rsidRPr="00F15DCC">
              <w:rPr>
                <w:sz w:val="20"/>
                <w:szCs w:val="20"/>
              </w:rPr>
              <w:t xml:space="preserve">★5.3 </w:t>
            </w:r>
            <w:r w:rsidRPr="00F15DCC">
              <w:rPr>
                <w:sz w:val="20"/>
                <w:szCs w:val="20"/>
              </w:rPr>
              <w:t>能完成对作</w:t>
            </w:r>
            <w:proofErr w:type="gramStart"/>
            <w:r w:rsidRPr="00F15DCC">
              <w:rPr>
                <w:sz w:val="20"/>
                <w:szCs w:val="20"/>
              </w:rPr>
              <w:t>训服</w:t>
            </w:r>
            <w:proofErr w:type="gramEnd"/>
            <w:r w:rsidRPr="00F15DCC">
              <w:rPr>
                <w:sz w:val="20"/>
                <w:szCs w:val="20"/>
              </w:rPr>
              <w:t>、战斗服</w:t>
            </w:r>
            <w:bookmarkStart w:id="129" w:name="_GoBack"/>
            <w:bookmarkEnd w:id="129"/>
            <w:r w:rsidRPr="00F15DCC">
              <w:rPr>
                <w:sz w:val="20"/>
                <w:szCs w:val="20"/>
              </w:rPr>
              <w:t>和日常衣物等服装的洗脱烘，同时不损坏衣物原有性能。</w:t>
            </w:r>
          </w:p>
          <w:p w:rsidR="0048552B" w:rsidRPr="00F15DCC" w:rsidRDefault="00A63859">
            <w:pPr>
              <w:jc w:val="left"/>
              <w:rPr>
                <w:sz w:val="20"/>
                <w:szCs w:val="20"/>
              </w:rPr>
            </w:pPr>
            <w:r w:rsidRPr="00F15DCC">
              <w:rPr>
                <w:sz w:val="20"/>
                <w:szCs w:val="20"/>
              </w:rPr>
              <w:t>6</w:t>
            </w:r>
            <w:r w:rsidRPr="00F15DCC">
              <w:rPr>
                <w:sz w:val="20"/>
                <w:szCs w:val="20"/>
              </w:rPr>
              <w:t>、水罐及管路</w:t>
            </w:r>
          </w:p>
          <w:p w:rsidR="0048552B" w:rsidRPr="00F15DCC" w:rsidRDefault="00A63859">
            <w:pPr>
              <w:jc w:val="left"/>
              <w:rPr>
                <w:sz w:val="20"/>
                <w:szCs w:val="20"/>
              </w:rPr>
            </w:pPr>
            <w:r w:rsidRPr="00F15DCC">
              <w:rPr>
                <w:sz w:val="20"/>
                <w:szCs w:val="20"/>
              </w:rPr>
              <w:t xml:space="preserve">★6.1 </w:t>
            </w:r>
            <w:r w:rsidRPr="00F15DCC">
              <w:rPr>
                <w:sz w:val="20"/>
                <w:szCs w:val="20"/>
              </w:rPr>
              <w:t>水罐储水量：</w:t>
            </w:r>
            <w:r w:rsidRPr="00F15DCC">
              <w:rPr>
                <w:sz w:val="20"/>
                <w:szCs w:val="20"/>
              </w:rPr>
              <w:t>≥1000L</w:t>
            </w:r>
            <w:r w:rsidRPr="00F15DCC">
              <w:rPr>
                <w:sz w:val="20"/>
                <w:szCs w:val="20"/>
              </w:rPr>
              <w:t>，增配软体水罐；</w:t>
            </w:r>
          </w:p>
          <w:p w:rsidR="0048552B" w:rsidRPr="00F15DCC" w:rsidRDefault="00A63859">
            <w:pPr>
              <w:jc w:val="left"/>
              <w:rPr>
                <w:sz w:val="20"/>
                <w:szCs w:val="20"/>
              </w:rPr>
            </w:pPr>
            <w:r w:rsidRPr="00F15DCC">
              <w:rPr>
                <w:sz w:val="20"/>
                <w:szCs w:val="20"/>
              </w:rPr>
              <w:t xml:space="preserve">6.2 </w:t>
            </w:r>
            <w:r w:rsidRPr="00F15DCC">
              <w:rPr>
                <w:sz w:val="20"/>
                <w:szCs w:val="20"/>
              </w:rPr>
              <w:t>水罐采用</w:t>
            </w:r>
            <w:r w:rsidRPr="00F15DCC">
              <w:rPr>
                <w:sz w:val="20"/>
                <w:szCs w:val="20"/>
              </w:rPr>
              <w:t xml:space="preserve"> 304 </w:t>
            </w:r>
            <w:r w:rsidRPr="00F15DCC">
              <w:rPr>
                <w:sz w:val="20"/>
                <w:szCs w:val="20"/>
              </w:rPr>
              <w:t>不锈钢材质制作，耐腐蚀，经久耐用。罐体前后设有加强结构，使罐体具有足够的强度、刚度。罐体内设置纵、横防荡板，以减少车辆行驶过程中罐内液体对罐体的冲击；</w:t>
            </w:r>
          </w:p>
          <w:p w:rsidR="0048552B" w:rsidRPr="00F15DCC" w:rsidRDefault="00A63859">
            <w:pPr>
              <w:jc w:val="left"/>
              <w:rPr>
                <w:sz w:val="20"/>
                <w:szCs w:val="20"/>
              </w:rPr>
            </w:pPr>
            <w:r w:rsidRPr="00F15DCC">
              <w:rPr>
                <w:sz w:val="20"/>
                <w:szCs w:val="20"/>
              </w:rPr>
              <w:lastRenderedPageBreak/>
              <w:t xml:space="preserve">★6.3 </w:t>
            </w:r>
            <w:r w:rsidRPr="00F15DCC">
              <w:rPr>
                <w:sz w:val="20"/>
                <w:szCs w:val="20"/>
              </w:rPr>
              <w:t>水罐具有电加热功能，能保证在高寒地区执勤时水罐内部不结冰；</w:t>
            </w:r>
          </w:p>
          <w:p w:rsidR="0048552B" w:rsidRPr="00F15DCC" w:rsidRDefault="00A63859">
            <w:pPr>
              <w:jc w:val="left"/>
              <w:rPr>
                <w:sz w:val="20"/>
                <w:szCs w:val="20"/>
              </w:rPr>
            </w:pPr>
            <w:r w:rsidRPr="00F15DCC">
              <w:rPr>
                <w:sz w:val="20"/>
                <w:szCs w:val="20"/>
              </w:rPr>
              <w:t xml:space="preserve">6.4 </w:t>
            </w:r>
            <w:r w:rsidRPr="00F15DCC">
              <w:rPr>
                <w:sz w:val="20"/>
                <w:szCs w:val="20"/>
              </w:rPr>
              <w:t>设有液位器，能监测水液位，同时具有低液位报警功能；</w:t>
            </w:r>
          </w:p>
          <w:p w:rsidR="0048552B" w:rsidRPr="00F15DCC" w:rsidRDefault="00A63859">
            <w:pPr>
              <w:jc w:val="left"/>
              <w:rPr>
                <w:sz w:val="20"/>
                <w:szCs w:val="20"/>
              </w:rPr>
            </w:pPr>
            <w:r w:rsidRPr="00F15DCC">
              <w:rPr>
                <w:sz w:val="20"/>
                <w:szCs w:val="20"/>
              </w:rPr>
              <w:t xml:space="preserve">6.5 </w:t>
            </w:r>
            <w:r w:rsidRPr="00F15DCC">
              <w:rPr>
                <w:sz w:val="20"/>
                <w:szCs w:val="20"/>
              </w:rPr>
              <w:t>罐体设有</w:t>
            </w:r>
            <w:r w:rsidRPr="00F15DCC">
              <w:rPr>
                <w:sz w:val="20"/>
                <w:szCs w:val="20"/>
              </w:rPr>
              <w:t xml:space="preserve"> 80mm </w:t>
            </w:r>
            <w:r w:rsidRPr="00F15DCC">
              <w:rPr>
                <w:sz w:val="20"/>
                <w:szCs w:val="20"/>
              </w:rPr>
              <w:t>溢流管，罐体设有</w:t>
            </w:r>
            <w:r w:rsidRPr="00F15DCC">
              <w:rPr>
                <w:sz w:val="20"/>
                <w:szCs w:val="20"/>
              </w:rPr>
              <w:t xml:space="preserve"> 65mm </w:t>
            </w:r>
            <w:r w:rsidRPr="00F15DCC">
              <w:rPr>
                <w:sz w:val="20"/>
                <w:szCs w:val="20"/>
              </w:rPr>
              <w:t>注入口，可向罐内补充水源，注水口形式要便于和消防车连接，罐底设有带球阀的排污口；</w:t>
            </w:r>
          </w:p>
          <w:p w:rsidR="0048552B" w:rsidRPr="00F15DCC" w:rsidRDefault="00A63859">
            <w:pPr>
              <w:jc w:val="left"/>
              <w:rPr>
                <w:sz w:val="20"/>
                <w:szCs w:val="20"/>
              </w:rPr>
            </w:pPr>
            <w:r w:rsidRPr="00F15DCC">
              <w:rPr>
                <w:sz w:val="20"/>
                <w:szCs w:val="20"/>
              </w:rPr>
              <w:t xml:space="preserve">6.6 </w:t>
            </w:r>
            <w:r w:rsidRPr="00F15DCC">
              <w:rPr>
                <w:sz w:val="20"/>
                <w:szCs w:val="20"/>
              </w:rPr>
              <w:t>整车用水管路最低位设置排空阀，管路设有气路吹扫装置；</w:t>
            </w:r>
          </w:p>
          <w:p w:rsidR="0048552B" w:rsidRPr="00F15DCC" w:rsidRDefault="00A63859">
            <w:pPr>
              <w:jc w:val="left"/>
              <w:rPr>
                <w:sz w:val="20"/>
                <w:szCs w:val="20"/>
              </w:rPr>
            </w:pPr>
            <w:r w:rsidRPr="00F15DCC">
              <w:rPr>
                <w:sz w:val="20"/>
                <w:szCs w:val="20"/>
              </w:rPr>
              <w:t xml:space="preserve">★6.7 </w:t>
            </w:r>
            <w:r w:rsidRPr="00F15DCC">
              <w:rPr>
                <w:sz w:val="20"/>
                <w:szCs w:val="20"/>
              </w:rPr>
              <w:t>设置净水系统，净化量</w:t>
            </w:r>
            <w:r w:rsidRPr="00F15DCC">
              <w:rPr>
                <w:sz w:val="20"/>
                <w:szCs w:val="20"/>
              </w:rPr>
              <w:t>≥600L/h</w:t>
            </w:r>
            <w:r w:rsidRPr="00F15DCC">
              <w:rPr>
                <w:sz w:val="20"/>
                <w:szCs w:val="20"/>
              </w:rPr>
              <w:t>，能将地表三类水净化为洗衣用水，水质符合市政水标准。</w:t>
            </w:r>
          </w:p>
          <w:p w:rsidR="0048552B" w:rsidRPr="00F15DCC" w:rsidRDefault="00A63859">
            <w:pPr>
              <w:jc w:val="left"/>
              <w:rPr>
                <w:sz w:val="20"/>
                <w:szCs w:val="20"/>
              </w:rPr>
            </w:pPr>
            <w:r w:rsidRPr="00F15DCC">
              <w:rPr>
                <w:sz w:val="20"/>
                <w:szCs w:val="20"/>
              </w:rPr>
              <w:t>7</w:t>
            </w:r>
            <w:r w:rsidRPr="00F15DCC">
              <w:rPr>
                <w:sz w:val="20"/>
                <w:szCs w:val="20"/>
              </w:rPr>
              <w:t>．电器及控制设备</w:t>
            </w:r>
          </w:p>
          <w:p w:rsidR="0048552B" w:rsidRPr="00F15DCC" w:rsidRDefault="00A63859">
            <w:pPr>
              <w:jc w:val="left"/>
              <w:rPr>
                <w:sz w:val="20"/>
                <w:szCs w:val="20"/>
              </w:rPr>
            </w:pPr>
            <w:r w:rsidRPr="00F15DCC">
              <w:rPr>
                <w:sz w:val="20"/>
                <w:szCs w:val="20"/>
              </w:rPr>
              <w:t xml:space="preserve">7.1 </w:t>
            </w:r>
            <w:r w:rsidRPr="00F15DCC">
              <w:rPr>
                <w:sz w:val="20"/>
                <w:szCs w:val="20"/>
              </w:rPr>
              <w:t>警示灯具：驾驶室顶部设置</w:t>
            </w:r>
            <w:r w:rsidRPr="00F15DCC">
              <w:rPr>
                <w:sz w:val="20"/>
                <w:szCs w:val="20"/>
              </w:rPr>
              <w:t xml:space="preserve"> 1.6 </w:t>
            </w:r>
            <w:r w:rsidRPr="00F15DCC">
              <w:rPr>
                <w:sz w:val="20"/>
                <w:szCs w:val="20"/>
              </w:rPr>
              <w:t>米长排爆闪灯具，驾驶室内设置警报器材并附有扩音系统</w:t>
            </w:r>
            <w:r w:rsidRPr="00F15DCC">
              <w:rPr>
                <w:sz w:val="20"/>
                <w:szCs w:val="20"/>
              </w:rPr>
              <w:t>(</w:t>
            </w:r>
            <w:r w:rsidRPr="00F15DCC">
              <w:rPr>
                <w:sz w:val="20"/>
                <w:szCs w:val="20"/>
              </w:rPr>
              <w:t>功率</w:t>
            </w:r>
            <w:r w:rsidRPr="00F15DCC">
              <w:rPr>
                <w:sz w:val="20"/>
                <w:szCs w:val="20"/>
              </w:rPr>
              <w:t>≥200W)</w:t>
            </w:r>
            <w:r w:rsidRPr="00F15DCC">
              <w:rPr>
                <w:sz w:val="20"/>
                <w:szCs w:val="20"/>
              </w:rPr>
              <w:t>，在驾驶室可控制扩音器。在车厢两侧、尾部等安装红爆闪灯；车辆两侧上方各配有侧照明灯（入口处，每侧不少于</w:t>
            </w:r>
            <w:r w:rsidRPr="00F15DCC">
              <w:rPr>
                <w:sz w:val="20"/>
                <w:szCs w:val="20"/>
              </w:rPr>
              <w:t xml:space="preserve"> 2 </w:t>
            </w:r>
            <w:r w:rsidRPr="00F15DCC">
              <w:rPr>
                <w:sz w:val="20"/>
                <w:szCs w:val="20"/>
              </w:rPr>
              <w:t>个），下方安装安全标志灯和侧回复反射器，配有示廓灯；</w:t>
            </w:r>
          </w:p>
          <w:p w:rsidR="0048552B" w:rsidRPr="00F15DCC" w:rsidRDefault="00A63859">
            <w:pPr>
              <w:jc w:val="left"/>
              <w:rPr>
                <w:sz w:val="20"/>
                <w:szCs w:val="20"/>
              </w:rPr>
            </w:pPr>
            <w:r w:rsidRPr="00F15DCC">
              <w:rPr>
                <w:sz w:val="20"/>
                <w:szCs w:val="20"/>
              </w:rPr>
              <w:t xml:space="preserve">7.2 </w:t>
            </w:r>
            <w:r w:rsidRPr="00F15DCC">
              <w:rPr>
                <w:sz w:val="20"/>
                <w:szCs w:val="20"/>
              </w:rPr>
              <w:t>发电机组：轴带式发电机，取力器驱动，额定功率</w:t>
            </w:r>
            <w:r w:rsidRPr="00F15DCC">
              <w:rPr>
                <w:sz w:val="20"/>
                <w:szCs w:val="20"/>
              </w:rPr>
              <w:t>≥30KW</w:t>
            </w:r>
            <w:r w:rsidRPr="00F15DCC">
              <w:rPr>
                <w:sz w:val="20"/>
                <w:szCs w:val="20"/>
              </w:rPr>
              <w:t>，相数：三相；频率：</w:t>
            </w:r>
            <w:r w:rsidRPr="00F15DCC">
              <w:rPr>
                <w:sz w:val="20"/>
                <w:szCs w:val="20"/>
              </w:rPr>
              <w:t>50HZ</w:t>
            </w:r>
            <w:r w:rsidRPr="00F15DCC">
              <w:rPr>
                <w:sz w:val="20"/>
                <w:szCs w:val="20"/>
              </w:rPr>
              <w:t>；电压</w:t>
            </w:r>
            <w:r w:rsidRPr="00F15DCC">
              <w:rPr>
                <w:sz w:val="20"/>
                <w:szCs w:val="20"/>
              </w:rPr>
              <w:t xml:space="preserve"> 380V</w:t>
            </w:r>
            <w:r w:rsidRPr="00F15DCC">
              <w:rPr>
                <w:sz w:val="20"/>
                <w:szCs w:val="20"/>
              </w:rPr>
              <w:t>。各独立电气回路对地及回路间应能承受</w:t>
            </w:r>
            <w:r w:rsidRPr="00F15DCC">
              <w:rPr>
                <w:sz w:val="20"/>
                <w:szCs w:val="20"/>
              </w:rPr>
              <w:t xml:space="preserve"> 1200V</w:t>
            </w:r>
            <w:r w:rsidRPr="00F15DCC">
              <w:rPr>
                <w:sz w:val="20"/>
                <w:szCs w:val="20"/>
              </w:rPr>
              <w:t>、</w:t>
            </w:r>
            <w:r w:rsidRPr="00F15DCC">
              <w:rPr>
                <w:sz w:val="20"/>
                <w:szCs w:val="20"/>
              </w:rPr>
              <w:t>50Hz</w:t>
            </w:r>
            <w:r w:rsidRPr="00F15DCC">
              <w:rPr>
                <w:sz w:val="20"/>
                <w:szCs w:val="20"/>
              </w:rPr>
              <w:t>、历时</w:t>
            </w:r>
            <w:r w:rsidRPr="00F15DCC">
              <w:rPr>
                <w:sz w:val="20"/>
                <w:szCs w:val="20"/>
              </w:rPr>
              <w:t xml:space="preserve"> 1 </w:t>
            </w:r>
            <w:r w:rsidRPr="00F15DCC">
              <w:rPr>
                <w:sz w:val="20"/>
                <w:szCs w:val="20"/>
              </w:rPr>
              <w:t>分钟的绝缘介电强度试验而无击穿或闪络现象、</w:t>
            </w:r>
          </w:p>
          <w:p w:rsidR="0048552B" w:rsidRPr="00F15DCC" w:rsidRDefault="00A63859">
            <w:pPr>
              <w:jc w:val="left"/>
              <w:rPr>
                <w:sz w:val="20"/>
                <w:szCs w:val="20"/>
              </w:rPr>
            </w:pPr>
            <w:r w:rsidRPr="00F15DCC">
              <w:rPr>
                <w:sz w:val="20"/>
                <w:szCs w:val="20"/>
              </w:rPr>
              <w:t>7.3</w:t>
            </w:r>
            <w:r w:rsidRPr="00F15DCC">
              <w:rPr>
                <w:sz w:val="20"/>
                <w:szCs w:val="20"/>
              </w:rPr>
              <w:t>车内电气照明应使用防潮灯具，防护等级为</w:t>
            </w:r>
            <w:r w:rsidRPr="00F15DCC">
              <w:rPr>
                <w:sz w:val="20"/>
                <w:szCs w:val="20"/>
              </w:rPr>
              <w:t>IP67</w:t>
            </w:r>
            <w:r w:rsidRPr="00F15DCC">
              <w:rPr>
                <w:sz w:val="20"/>
                <w:szCs w:val="20"/>
              </w:rPr>
              <w:t>。车顶尾部设有</w:t>
            </w:r>
            <w:r w:rsidRPr="00F15DCC">
              <w:rPr>
                <w:sz w:val="20"/>
                <w:szCs w:val="20"/>
              </w:rPr>
              <w:t>1</w:t>
            </w:r>
            <w:r w:rsidRPr="00F15DCC">
              <w:rPr>
                <w:sz w:val="20"/>
                <w:szCs w:val="20"/>
              </w:rPr>
              <w:t>个</w:t>
            </w:r>
            <w:r w:rsidRPr="00F15DCC">
              <w:rPr>
                <w:sz w:val="20"/>
                <w:szCs w:val="20"/>
              </w:rPr>
              <w:t>24V</w:t>
            </w:r>
            <w:r w:rsidRPr="00F15DCC">
              <w:rPr>
                <w:sz w:val="20"/>
                <w:szCs w:val="20"/>
              </w:rPr>
              <w:t>、</w:t>
            </w:r>
            <w:r w:rsidRPr="00F15DCC">
              <w:rPr>
                <w:sz w:val="20"/>
                <w:szCs w:val="20"/>
              </w:rPr>
              <w:t>60W</w:t>
            </w:r>
            <w:r w:rsidRPr="00F15DCC">
              <w:rPr>
                <w:sz w:val="20"/>
                <w:szCs w:val="20"/>
              </w:rPr>
              <w:t>火场照明灯，满足夜间作业需要；</w:t>
            </w:r>
          </w:p>
          <w:p w:rsidR="0048552B" w:rsidRPr="00F15DCC" w:rsidRDefault="00A63859">
            <w:pPr>
              <w:jc w:val="left"/>
              <w:rPr>
                <w:sz w:val="20"/>
                <w:szCs w:val="20"/>
              </w:rPr>
            </w:pPr>
            <w:r w:rsidRPr="00F15DCC">
              <w:rPr>
                <w:sz w:val="20"/>
                <w:szCs w:val="20"/>
              </w:rPr>
              <w:t xml:space="preserve">7.4 </w:t>
            </w:r>
            <w:r w:rsidRPr="00F15DCC">
              <w:rPr>
                <w:sz w:val="20"/>
                <w:szCs w:val="20"/>
              </w:rPr>
              <w:t>设置</w:t>
            </w:r>
            <w:r w:rsidRPr="00F15DCC">
              <w:rPr>
                <w:sz w:val="20"/>
                <w:szCs w:val="20"/>
              </w:rPr>
              <w:t xml:space="preserve"> 1 </w:t>
            </w:r>
            <w:r w:rsidRPr="00F15DCC">
              <w:rPr>
                <w:sz w:val="20"/>
                <w:szCs w:val="20"/>
              </w:rPr>
              <w:t>套可连接所有电器设备的控制柜，内设电压表、电流表、指示灯、航空插座、照明灯开关等所有电器开关指示，并具有漏电保护、短路过流保护等。</w:t>
            </w:r>
            <w:r w:rsidRPr="00F15DCC">
              <w:rPr>
                <w:sz w:val="20"/>
                <w:szCs w:val="20"/>
              </w:rPr>
              <w:t xml:space="preserve">                                                                                7.5</w:t>
            </w:r>
            <w:r w:rsidRPr="00F15DCC">
              <w:rPr>
                <w:sz w:val="20"/>
                <w:szCs w:val="20"/>
              </w:rPr>
              <w:t>车辆配置外接电源输入接口和</w:t>
            </w:r>
            <w:r w:rsidRPr="00F15DCC">
              <w:rPr>
                <w:sz w:val="20"/>
                <w:szCs w:val="20"/>
              </w:rPr>
              <w:t>50</w:t>
            </w:r>
            <w:r w:rsidRPr="00F15DCC">
              <w:rPr>
                <w:sz w:val="20"/>
                <w:szCs w:val="20"/>
              </w:rPr>
              <w:t>米电源线缆盘，可输入能保障车辆及设备正常使用的电源。</w:t>
            </w:r>
          </w:p>
          <w:p w:rsidR="0048552B" w:rsidRPr="00F15DCC" w:rsidRDefault="00A63859">
            <w:pPr>
              <w:jc w:val="left"/>
              <w:rPr>
                <w:sz w:val="20"/>
                <w:szCs w:val="20"/>
              </w:rPr>
            </w:pPr>
            <w:r w:rsidRPr="00F15DCC">
              <w:rPr>
                <w:sz w:val="20"/>
                <w:szCs w:val="20"/>
              </w:rPr>
              <w:t>8.</w:t>
            </w:r>
            <w:r w:rsidRPr="00F15DCC">
              <w:rPr>
                <w:sz w:val="20"/>
                <w:szCs w:val="20"/>
              </w:rPr>
              <w:t>随车资料国家工信部认证证书、整车使用说明书、消防车使用说明书及电子版光盘、维修保养手册、整车合格证、消防泵、消防炮使用说明书、底盘随车工具和随车器材及易损件清单；操作培训视频，消防车</w:t>
            </w:r>
            <w:r w:rsidRPr="00F15DCC">
              <w:rPr>
                <w:sz w:val="20"/>
                <w:szCs w:val="20"/>
              </w:rPr>
              <w:t>VIN</w:t>
            </w:r>
            <w:r w:rsidRPr="00F15DCC">
              <w:rPr>
                <w:sz w:val="20"/>
                <w:szCs w:val="20"/>
              </w:rPr>
              <w:t>码及发动机号拓印件。</w:t>
            </w:r>
          </w:p>
        </w:tc>
        <w:tc>
          <w:tcPr>
            <w:tcW w:w="1308" w:type="dxa"/>
            <w:shd w:val="clear" w:color="auto" w:fill="auto"/>
            <w:noWrap/>
            <w:vAlign w:val="center"/>
          </w:tcPr>
          <w:p w:rsidR="0048552B" w:rsidRPr="00F15DCC" w:rsidRDefault="00A63859">
            <w:pPr>
              <w:jc w:val="center"/>
              <w:rPr>
                <w:sz w:val="20"/>
                <w:szCs w:val="20"/>
              </w:rPr>
            </w:pPr>
            <w:r w:rsidRPr="00F15DCC">
              <w:rPr>
                <w:sz w:val="20"/>
                <w:szCs w:val="20"/>
              </w:rPr>
              <w:lastRenderedPageBreak/>
              <w:t>1</w:t>
            </w:r>
          </w:p>
        </w:tc>
      </w:tr>
    </w:tbl>
    <w:p w:rsidR="0048552B" w:rsidRPr="00F15DCC" w:rsidRDefault="0048552B"/>
    <w:p w:rsidR="0048552B" w:rsidRPr="00F15DCC" w:rsidRDefault="00A63859">
      <w:pPr>
        <w:pStyle w:val="a1"/>
      </w:pPr>
      <w:r w:rsidRPr="00F15DCC">
        <w:br w:type="page"/>
      </w:r>
    </w:p>
    <w:tbl>
      <w:tblPr>
        <w:tblW w:w="13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
        <w:gridCol w:w="699"/>
        <w:gridCol w:w="253"/>
        <w:gridCol w:w="737"/>
        <w:gridCol w:w="257"/>
        <w:gridCol w:w="9524"/>
        <w:gridCol w:w="260"/>
        <w:gridCol w:w="1441"/>
        <w:gridCol w:w="267"/>
      </w:tblGrid>
      <w:tr w:rsidR="0048552B" w:rsidRPr="00F15DCC">
        <w:trPr>
          <w:gridAfter w:val="1"/>
          <w:wAfter w:w="267" w:type="dxa"/>
          <w:tblHeader/>
          <w:jc w:val="center"/>
        </w:trPr>
        <w:tc>
          <w:tcPr>
            <w:tcW w:w="13433" w:type="dxa"/>
            <w:gridSpan w:val="8"/>
            <w:shd w:val="clear" w:color="auto" w:fill="auto"/>
            <w:vAlign w:val="center"/>
          </w:tcPr>
          <w:p w:rsidR="0048552B" w:rsidRPr="00F15DCC" w:rsidRDefault="00A63859">
            <w:pPr>
              <w:jc w:val="center"/>
              <w:rPr>
                <w:b/>
                <w:szCs w:val="24"/>
              </w:rPr>
            </w:pPr>
            <w:r w:rsidRPr="00F15DCC">
              <w:rPr>
                <w:b/>
                <w:szCs w:val="24"/>
              </w:rPr>
              <w:lastRenderedPageBreak/>
              <w:t>标项</w:t>
            </w:r>
            <w:r w:rsidRPr="00F15DCC">
              <w:rPr>
                <w:b/>
                <w:szCs w:val="24"/>
              </w:rPr>
              <w:t>4</w:t>
            </w:r>
            <w:r w:rsidRPr="00F15DCC">
              <w:rPr>
                <w:b/>
                <w:szCs w:val="24"/>
              </w:rPr>
              <w:t>：</w:t>
            </w:r>
          </w:p>
        </w:tc>
      </w:tr>
      <w:tr w:rsidR="0048552B" w:rsidRPr="00F15DCC">
        <w:trPr>
          <w:gridAfter w:val="1"/>
          <w:wAfter w:w="267" w:type="dxa"/>
          <w:tblHeader/>
          <w:jc w:val="center"/>
        </w:trPr>
        <w:tc>
          <w:tcPr>
            <w:tcW w:w="961" w:type="dxa"/>
            <w:gridSpan w:val="2"/>
            <w:shd w:val="clear" w:color="auto" w:fill="auto"/>
            <w:vAlign w:val="center"/>
          </w:tcPr>
          <w:p w:rsidR="0048552B" w:rsidRPr="00F15DCC" w:rsidRDefault="00A63859">
            <w:pPr>
              <w:jc w:val="center"/>
              <w:rPr>
                <w:b/>
                <w:szCs w:val="24"/>
              </w:rPr>
            </w:pPr>
            <w:r w:rsidRPr="00F15DCC">
              <w:rPr>
                <w:b/>
                <w:szCs w:val="24"/>
              </w:rPr>
              <w:t>序号</w:t>
            </w:r>
          </w:p>
        </w:tc>
        <w:tc>
          <w:tcPr>
            <w:tcW w:w="990" w:type="dxa"/>
            <w:gridSpan w:val="2"/>
            <w:shd w:val="clear" w:color="auto" w:fill="auto"/>
            <w:vAlign w:val="center"/>
          </w:tcPr>
          <w:p w:rsidR="0048552B" w:rsidRPr="00F15DCC" w:rsidRDefault="00A63859">
            <w:pPr>
              <w:jc w:val="center"/>
              <w:rPr>
                <w:b/>
                <w:szCs w:val="24"/>
              </w:rPr>
            </w:pPr>
            <w:r w:rsidRPr="00F15DCC">
              <w:rPr>
                <w:b/>
                <w:szCs w:val="24"/>
              </w:rPr>
              <w:t>器材名称</w:t>
            </w:r>
          </w:p>
        </w:tc>
        <w:tc>
          <w:tcPr>
            <w:tcW w:w="9781" w:type="dxa"/>
            <w:gridSpan w:val="2"/>
            <w:shd w:val="clear" w:color="auto" w:fill="auto"/>
            <w:vAlign w:val="center"/>
          </w:tcPr>
          <w:p w:rsidR="0048552B" w:rsidRPr="00F15DCC" w:rsidRDefault="00A63859">
            <w:pPr>
              <w:jc w:val="center"/>
              <w:rPr>
                <w:b/>
                <w:szCs w:val="24"/>
              </w:rPr>
            </w:pPr>
            <w:r w:rsidRPr="00F15DCC">
              <w:rPr>
                <w:b/>
                <w:szCs w:val="24"/>
              </w:rPr>
              <w:t>技术参数</w:t>
            </w:r>
          </w:p>
        </w:tc>
        <w:tc>
          <w:tcPr>
            <w:tcW w:w="1701" w:type="dxa"/>
            <w:gridSpan w:val="2"/>
            <w:shd w:val="clear" w:color="auto" w:fill="auto"/>
            <w:vAlign w:val="center"/>
          </w:tcPr>
          <w:p w:rsidR="0048552B" w:rsidRPr="00F15DCC" w:rsidRDefault="00A63859">
            <w:pPr>
              <w:jc w:val="center"/>
              <w:rPr>
                <w:b/>
                <w:szCs w:val="24"/>
              </w:rPr>
            </w:pPr>
            <w:r w:rsidRPr="00F15DCC">
              <w:rPr>
                <w:b/>
                <w:szCs w:val="24"/>
              </w:rPr>
              <w:t>数量（辆）</w:t>
            </w:r>
          </w:p>
        </w:tc>
      </w:tr>
      <w:tr w:rsidR="0048552B" w:rsidRPr="00F15DCC">
        <w:trPr>
          <w:gridAfter w:val="1"/>
          <w:wAfter w:w="267" w:type="dxa"/>
          <w:jc w:val="center"/>
        </w:trPr>
        <w:tc>
          <w:tcPr>
            <w:tcW w:w="961" w:type="dxa"/>
            <w:gridSpan w:val="2"/>
            <w:shd w:val="clear" w:color="auto" w:fill="auto"/>
            <w:vAlign w:val="center"/>
          </w:tcPr>
          <w:p w:rsidR="0048552B" w:rsidRPr="00F15DCC" w:rsidRDefault="00A63859">
            <w:pPr>
              <w:jc w:val="center"/>
              <w:rPr>
                <w:szCs w:val="24"/>
              </w:rPr>
            </w:pPr>
            <w:r w:rsidRPr="00F15DCC">
              <w:rPr>
                <w:szCs w:val="24"/>
              </w:rPr>
              <w:t>1</w:t>
            </w:r>
          </w:p>
        </w:tc>
        <w:tc>
          <w:tcPr>
            <w:tcW w:w="990" w:type="dxa"/>
            <w:gridSpan w:val="2"/>
            <w:shd w:val="clear" w:color="auto" w:fill="auto"/>
            <w:vAlign w:val="center"/>
          </w:tcPr>
          <w:p w:rsidR="0048552B" w:rsidRPr="00F15DCC" w:rsidRDefault="00A63859">
            <w:pPr>
              <w:jc w:val="center"/>
              <w:rPr>
                <w:sz w:val="20"/>
                <w:szCs w:val="20"/>
              </w:rPr>
            </w:pPr>
            <w:r w:rsidRPr="00F15DCC">
              <w:rPr>
                <w:sz w:val="20"/>
                <w:szCs w:val="20"/>
              </w:rPr>
              <w:t>冷藏车</w:t>
            </w:r>
          </w:p>
        </w:tc>
        <w:tc>
          <w:tcPr>
            <w:tcW w:w="9781" w:type="dxa"/>
            <w:gridSpan w:val="2"/>
            <w:shd w:val="clear" w:color="auto" w:fill="auto"/>
            <w:vAlign w:val="center"/>
          </w:tcPr>
          <w:p w:rsidR="0048552B" w:rsidRPr="00F15DCC" w:rsidRDefault="00A63859">
            <w:pPr>
              <w:jc w:val="left"/>
              <w:rPr>
                <w:sz w:val="20"/>
                <w:szCs w:val="20"/>
              </w:rPr>
            </w:pPr>
            <w:r w:rsidRPr="00F15DCC">
              <w:rPr>
                <w:sz w:val="20"/>
                <w:szCs w:val="20"/>
              </w:rPr>
              <w:t>用于处置特别重大灾害事故时，存储</w:t>
            </w:r>
            <w:r w:rsidRPr="00F15DCC">
              <w:rPr>
                <w:sz w:val="20"/>
                <w:szCs w:val="20"/>
              </w:rPr>
              <w:t>120</w:t>
            </w:r>
            <w:r w:rsidRPr="00F15DCC">
              <w:rPr>
                <w:sz w:val="20"/>
                <w:szCs w:val="20"/>
              </w:rPr>
              <w:t>人</w:t>
            </w:r>
            <w:r w:rsidRPr="00F15DCC">
              <w:rPr>
                <w:sz w:val="20"/>
                <w:szCs w:val="20"/>
              </w:rPr>
              <w:t>3</w:t>
            </w:r>
            <w:r w:rsidRPr="00F15DCC">
              <w:rPr>
                <w:sz w:val="20"/>
                <w:szCs w:val="20"/>
              </w:rPr>
              <w:t>天所需肉、蛋、蔬菜及主副食品等。</w:t>
            </w:r>
          </w:p>
          <w:p w:rsidR="0048552B" w:rsidRPr="00F15DCC" w:rsidRDefault="00A63859">
            <w:pPr>
              <w:jc w:val="left"/>
              <w:rPr>
                <w:sz w:val="20"/>
                <w:szCs w:val="20"/>
              </w:rPr>
            </w:pPr>
            <w:r w:rsidRPr="00F15DCC">
              <w:rPr>
                <w:sz w:val="20"/>
                <w:szCs w:val="20"/>
              </w:rPr>
              <w:t>1</w:t>
            </w:r>
            <w:r w:rsidRPr="00F15DCC">
              <w:rPr>
                <w:sz w:val="20"/>
                <w:szCs w:val="20"/>
              </w:rPr>
              <w:t>、整车总体要求</w:t>
            </w:r>
          </w:p>
          <w:p w:rsidR="0048552B" w:rsidRPr="00F15DCC" w:rsidRDefault="00A63859">
            <w:pPr>
              <w:jc w:val="left"/>
              <w:rPr>
                <w:sz w:val="20"/>
                <w:szCs w:val="20"/>
              </w:rPr>
            </w:pPr>
            <w:r w:rsidRPr="00F15DCC">
              <w:rPr>
                <w:sz w:val="20"/>
                <w:szCs w:val="20"/>
              </w:rPr>
              <w:t>1.1</w:t>
            </w:r>
            <w:r w:rsidRPr="00F15DCC">
              <w:rPr>
                <w:sz w:val="20"/>
                <w:szCs w:val="20"/>
              </w:rPr>
              <w:t>整车外形尺寸</w:t>
            </w:r>
            <w:r w:rsidRPr="00F15DCC">
              <w:rPr>
                <w:sz w:val="20"/>
                <w:szCs w:val="20"/>
              </w:rPr>
              <w:t>≤7500</w:t>
            </w:r>
            <w:r w:rsidRPr="00F15DCC">
              <w:rPr>
                <w:sz w:val="20"/>
                <w:szCs w:val="20"/>
              </w:rPr>
              <w:t>㎜</w:t>
            </w:r>
            <w:r w:rsidRPr="00F15DCC">
              <w:rPr>
                <w:sz w:val="20"/>
                <w:szCs w:val="20"/>
              </w:rPr>
              <w:t>×2500</w:t>
            </w:r>
            <w:r w:rsidRPr="00F15DCC">
              <w:rPr>
                <w:sz w:val="20"/>
                <w:szCs w:val="20"/>
              </w:rPr>
              <w:t>㎜</w:t>
            </w:r>
            <w:r w:rsidRPr="00F15DCC">
              <w:rPr>
                <w:sz w:val="20"/>
                <w:szCs w:val="20"/>
              </w:rPr>
              <w:t>×3700</w:t>
            </w:r>
            <w:r w:rsidRPr="00F15DCC">
              <w:rPr>
                <w:sz w:val="20"/>
                <w:szCs w:val="20"/>
              </w:rPr>
              <w:t>㎜；</w:t>
            </w:r>
          </w:p>
          <w:p w:rsidR="0048552B" w:rsidRPr="00F15DCC" w:rsidRDefault="00A63859">
            <w:pPr>
              <w:jc w:val="left"/>
              <w:rPr>
                <w:sz w:val="20"/>
                <w:szCs w:val="20"/>
              </w:rPr>
            </w:pPr>
            <w:r w:rsidRPr="00F15DCC">
              <w:rPr>
                <w:sz w:val="20"/>
                <w:szCs w:val="20"/>
              </w:rPr>
              <w:t>1.2</w:t>
            </w:r>
            <w:r w:rsidRPr="00F15DCC">
              <w:rPr>
                <w:sz w:val="20"/>
                <w:szCs w:val="20"/>
              </w:rPr>
              <w:t>整车最高车速</w:t>
            </w:r>
            <w:r w:rsidRPr="00F15DCC">
              <w:rPr>
                <w:sz w:val="20"/>
                <w:szCs w:val="20"/>
              </w:rPr>
              <w:t>≥110km/h</w:t>
            </w:r>
            <w:r w:rsidRPr="00F15DCC">
              <w:rPr>
                <w:sz w:val="20"/>
                <w:szCs w:val="20"/>
              </w:rPr>
              <w:t>；</w:t>
            </w:r>
          </w:p>
          <w:p w:rsidR="0048552B" w:rsidRPr="00F15DCC" w:rsidRDefault="00A63859">
            <w:pPr>
              <w:jc w:val="left"/>
              <w:rPr>
                <w:sz w:val="20"/>
                <w:szCs w:val="20"/>
              </w:rPr>
            </w:pPr>
            <w:r w:rsidRPr="00F15DCC">
              <w:rPr>
                <w:sz w:val="20"/>
                <w:szCs w:val="20"/>
              </w:rPr>
              <w:t>1.3</w:t>
            </w:r>
            <w:r w:rsidRPr="00F15DCC">
              <w:rPr>
                <w:sz w:val="20"/>
                <w:szCs w:val="20"/>
              </w:rPr>
              <w:t>整车能在</w:t>
            </w:r>
            <w:r w:rsidRPr="00F15DCC">
              <w:rPr>
                <w:sz w:val="20"/>
                <w:szCs w:val="20"/>
              </w:rPr>
              <w:t>4000</w:t>
            </w:r>
            <w:r w:rsidRPr="00F15DCC">
              <w:rPr>
                <w:sz w:val="20"/>
                <w:szCs w:val="20"/>
              </w:rPr>
              <w:t>米以上的高原地区以及</w:t>
            </w:r>
            <w:r w:rsidRPr="00F15DCC">
              <w:rPr>
                <w:sz w:val="20"/>
                <w:szCs w:val="20"/>
              </w:rPr>
              <w:t>-35℃—55℃</w:t>
            </w:r>
            <w:r w:rsidRPr="00F15DCC">
              <w:rPr>
                <w:sz w:val="20"/>
                <w:szCs w:val="20"/>
              </w:rPr>
              <w:t>气候环境下正常使用，可在</w:t>
            </w:r>
            <w:r w:rsidRPr="00F15DCC">
              <w:rPr>
                <w:sz w:val="20"/>
                <w:szCs w:val="20"/>
              </w:rPr>
              <w:t>8</w:t>
            </w:r>
            <w:r w:rsidRPr="00F15DCC">
              <w:rPr>
                <w:sz w:val="20"/>
                <w:szCs w:val="20"/>
              </w:rPr>
              <w:t>级风条件下作业；</w:t>
            </w:r>
          </w:p>
          <w:p w:rsidR="0048552B" w:rsidRPr="00F15DCC" w:rsidRDefault="00A63859">
            <w:pPr>
              <w:jc w:val="left"/>
              <w:rPr>
                <w:sz w:val="20"/>
                <w:szCs w:val="20"/>
              </w:rPr>
            </w:pPr>
            <w:r w:rsidRPr="00F15DCC">
              <w:rPr>
                <w:sz w:val="20"/>
                <w:szCs w:val="20"/>
              </w:rPr>
              <w:t>1.4</w:t>
            </w:r>
            <w:r w:rsidRPr="00F15DCC">
              <w:rPr>
                <w:sz w:val="20"/>
                <w:szCs w:val="20"/>
              </w:rPr>
              <w:t>整车配置有电气系统、水路系统、油路系统从而实现整车的水、电、油系统的综合控制；</w:t>
            </w:r>
          </w:p>
          <w:p w:rsidR="0048552B" w:rsidRPr="00F15DCC" w:rsidRDefault="00A63859">
            <w:pPr>
              <w:jc w:val="left"/>
              <w:rPr>
                <w:sz w:val="20"/>
                <w:szCs w:val="20"/>
              </w:rPr>
            </w:pPr>
            <w:r w:rsidRPr="00F15DCC">
              <w:rPr>
                <w:sz w:val="20"/>
                <w:szCs w:val="20"/>
              </w:rPr>
              <w:t>1.5</w:t>
            </w:r>
            <w:r w:rsidRPr="00F15DCC">
              <w:rPr>
                <w:sz w:val="20"/>
                <w:szCs w:val="20"/>
              </w:rPr>
              <w:t>整车性能符合</w:t>
            </w:r>
            <w:r w:rsidRPr="00F15DCC">
              <w:rPr>
                <w:sz w:val="20"/>
                <w:szCs w:val="20"/>
              </w:rPr>
              <w:t>GB7956.1-2014</w:t>
            </w:r>
            <w:r w:rsidRPr="00F15DCC">
              <w:rPr>
                <w:sz w:val="20"/>
                <w:szCs w:val="20"/>
              </w:rPr>
              <w:t>《消防车</w:t>
            </w:r>
            <w:r w:rsidRPr="00F15DCC">
              <w:rPr>
                <w:sz w:val="20"/>
                <w:szCs w:val="20"/>
              </w:rPr>
              <w:t xml:space="preserve"> </w:t>
            </w:r>
            <w:r w:rsidRPr="00F15DCC">
              <w:rPr>
                <w:sz w:val="20"/>
                <w:szCs w:val="20"/>
              </w:rPr>
              <w:t>第</w:t>
            </w:r>
            <w:r w:rsidRPr="00F15DCC">
              <w:rPr>
                <w:sz w:val="20"/>
                <w:szCs w:val="20"/>
              </w:rPr>
              <w:t>1</w:t>
            </w:r>
            <w:r w:rsidRPr="00F15DCC">
              <w:rPr>
                <w:sz w:val="20"/>
                <w:szCs w:val="20"/>
              </w:rPr>
              <w:t>部分：通用技术条件》的规定；</w:t>
            </w:r>
          </w:p>
          <w:p w:rsidR="0048552B" w:rsidRPr="00F15DCC" w:rsidRDefault="00A63859">
            <w:pPr>
              <w:jc w:val="left"/>
              <w:rPr>
                <w:sz w:val="20"/>
                <w:szCs w:val="20"/>
              </w:rPr>
            </w:pPr>
            <w:r w:rsidRPr="00F15DCC">
              <w:rPr>
                <w:sz w:val="20"/>
                <w:szCs w:val="20"/>
              </w:rPr>
              <w:t>1.6</w:t>
            </w:r>
            <w:r w:rsidRPr="00F15DCC">
              <w:rPr>
                <w:sz w:val="20"/>
                <w:szCs w:val="20"/>
              </w:rPr>
              <w:t>整车标记按消防救援车辆外观制式涂装要求进行涂装，并对车辆轮毂进行喷涂（颜色为红白相间）；</w:t>
            </w:r>
          </w:p>
          <w:p w:rsidR="0048552B" w:rsidRPr="00F15DCC" w:rsidRDefault="00A63859">
            <w:pPr>
              <w:jc w:val="left"/>
              <w:rPr>
                <w:sz w:val="20"/>
                <w:szCs w:val="20"/>
              </w:rPr>
            </w:pPr>
            <w:r w:rsidRPr="00F15DCC">
              <w:rPr>
                <w:sz w:val="20"/>
                <w:szCs w:val="20"/>
              </w:rPr>
              <w:t>1.7</w:t>
            </w:r>
            <w:r w:rsidRPr="00F15DCC">
              <w:rPr>
                <w:sz w:val="20"/>
                <w:szCs w:val="20"/>
              </w:rPr>
              <w:t>整车外部照明和信号装置符合</w:t>
            </w:r>
            <w:r w:rsidRPr="00F15DCC">
              <w:rPr>
                <w:sz w:val="20"/>
                <w:szCs w:val="20"/>
              </w:rPr>
              <w:t>GB4785-1998</w:t>
            </w:r>
            <w:r w:rsidRPr="00F15DCC">
              <w:rPr>
                <w:sz w:val="20"/>
                <w:szCs w:val="20"/>
              </w:rPr>
              <w:t>《汽车及挂车外部照明和信号装置的安装规定》；</w:t>
            </w:r>
          </w:p>
          <w:p w:rsidR="0048552B" w:rsidRPr="00F15DCC" w:rsidRDefault="00A63859">
            <w:pPr>
              <w:jc w:val="left"/>
              <w:rPr>
                <w:sz w:val="20"/>
                <w:szCs w:val="20"/>
              </w:rPr>
            </w:pPr>
            <w:r w:rsidRPr="00F15DCC">
              <w:rPr>
                <w:sz w:val="20"/>
                <w:szCs w:val="20"/>
              </w:rPr>
              <w:t>1.8</w:t>
            </w:r>
            <w:r w:rsidRPr="00F15DCC">
              <w:rPr>
                <w:sz w:val="20"/>
                <w:szCs w:val="20"/>
              </w:rPr>
              <w:t>整车后下防护要求符合</w:t>
            </w:r>
            <w:r w:rsidRPr="00F15DCC">
              <w:rPr>
                <w:sz w:val="20"/>
                <w:szCs w:val="20"/>
              </w:rPr>
              <w:t>GB11567.1-2001</w:t>
            </w:r>
            <w:r w:rsidRPr="00F15DCC">
              <w:rPr>
                <w:sz w:val="20"/>
                <w:szCs w:val="20"/>
              </w:rPr>
              <w:t>《汽车和挂车后下部防护要求》；</w:t>
            </w:r>
          </w:p>
          <w:p w:rsidR="0048552B" w:rsidRPr="00F15DCC" w:rsidRDefault="00A63859">
            <w:pPr>
              <w:jc w:val="left"/>
              <w:rPr>
                <w:sz w:val="20"/>
                <w:szCs w:val="20"/>
              </w:rPr>
            </w:pPr>
            <w:r w:rsidRPr="00F15DCC">
              <w:rPr>
                <w:sz w:val="20"/>
                <w:szCs w:val="20"/>
              </w:rPr>
              <w:t>1.9</w:t>
            </w:r>
            <w:r w:rsidRPr="00F15DCC">
              <w:rPr>
                <w:sz w:val="20"/>
                <w:szCs w:val="20"/>
              </w:rPr>
              <w:t>整车外廓尺寸、轴荷及质量限值符合</w:t>
            </w:r>
            <w:r w:rsidRPr="00F15DCC">
              <w:rPr>
                <w:sz w:val="20"/>
                <w:szCs w:val="20"/>
              </w:rPr>
              <w:t xml:space="preserve">GB1589-2004 </w:t>
            </w:r>
            <w:r w:rsidRPr="00F15DCC">
              <w:rPr>
                <w:sz w:val="20"/>
                <w:szCs w:val="20"/>
              </w:rPr>
              <w:t>有关规定；</w:t>
            </w:r>
          </w:p>
          <w:p w:rsidR="0048552B" w:rsidRPr="00F15DCC" w:rsidRDefault="00A63859">
            <w:pPr>
              <w:jc w:val="left"/>
              <w:rPr>
                <w:sz w:val="20"/>
                <w:szCs w:val="20"/>
              </w:rPr>
            </w:pPr>
            <w:r w:rsidRPr="00F15DCC">
              <w:rPr>
                <w:sz w:val="20"/>
                <w:szCs w:val="20"/>
              </w:rPr>
              <w:t>1.10</w:t>
            </w:r>
            <w:r w:rsidRPr="00F15DCC">
              <w:rPr>
                <w:sz w:val="20"/>
                <w:szCs w:val="20"/>
              </w:rPr>
              <w:t>所有操作开关、仪表、器材架及车辆均有符合规范的铭牌标志；</w:t>
            </w:r>
          </w:p>
          <w:p w:rsidR="0048552B" w:rsidRPr="00F15DCC" w:rsidRDefault="00A63859">
            <w:pPr>
              <w:jc w:val="left"/>
              <w:rPr>
                <w:sz w:val="20"/>
                <w:szCs w:val="20"/>
              </w:rPr>
            </w:pPr>
            <w:r w:rsidRPr="00F15DCC">
              <w:rPr>
                <w:sz w:val="20"/>
                <w:szCs w:val="20"/>
              </w:rPr>
              <w:t>1.11</w:t>
            </w:r>
            <w:r w:rsidRPr="00F15DCC">
              <w:rPr>
                <w:sz w:val="20"/>
                <w:szCs w:val="20"/>
              </w:rPr>
              <w:t>整车外观保持平整美观，所有焊接牢固光洁；所有缝隙涂上硅胶，硅胶平整、密封良好；</w:t>
            </w:r>
          </w:p>
          <w:p w:rsidR="0048552B" w:rsidRPr="00F15DCC" w:rsidRDefault="00A63859">
            <w:pPr>
              <w:jc w:val="left"/>
              <w:rPr>
                <w:sz w:val="20"/>
                <w:szCs w:val="20"/>
              </w:rPr>
            </w:pPr>
            <w:r w:rsidRPr="00F15DCC">
              <w:rPr>
                <w:sz w:val="20"/>
                <w:szCs w:val="20"/>
              </w:rPr>
              <w:t>1.12</w:t>
            </w:r>
            <w:r w:rsidRPr="00F15DCC">
              <w:rPr>
                <w:sz w:val="20"/>
                <w:szCs w:val="20"/>
              </w:rPr>
              <w:t>所有板材及骨架、零部件、结构件，均经过严格的防锈处理，铝型材、铝板、花纹板均进行氧化处理；</w:t>
            </w:r>
          </w:p>
          <w:p w:rsidR="0048552B" w:rsidRPr="00F15DCC" w:rsidRDefault="00A63859">
            <w:pPr>
              <w:jc w:val="left"/>
              <w:rPr>
                <w:sz w:val="20"/>
                <w:szCs w:val="20"/>
              </w:rPr>
            </w:pPr>
            <w:r w:rsidRPr="00F15DCC">
              <w:rPr>
                <w:sz w:val="20"/>
                <w:szCs w:val="20"/>
              </w:rPr>
              <w:t>1.13</w:t>
            </w:r>
            <w:r w:rsidRPr="00F15DCC">
              <w:rPr>
                <w:sz w:val="20"/>
                <w:szCs w:val="20"/>
              </w:rPr>
              <w:t>按标准配齐随车设备，设备布置合理；</w:t>
            </w:r>
          </w:p>
          <w:p w:rsidR="0048552B" w:rsidRPr="00F15DCC" w:rsidRDefault="00A63859">
            <w:pPr>
              <w:jc w:val="left"/>
              <w:rPr>
                <w:sz w:val="20"/>
                <w:szCs w:val="20"/>
              </w:rPr>
            </w:pPr>
            <w:r w:rsidRPr="00F15DCC">
              <w:rPr>
                <w:sz w:val="20"/>
                <w:szCs w:val="20"/>
              </w:rPr>
              <w:t>1.14</w:t>
            </w:r>
            <w:r w:rsidRPr="00F15DCC">
              <w:rPr>
                <w:sz w:val="20"/>
                <w:szCs w:val="20"/>
              </w:rPr>
              <w:t>整车改装后不得影响加油、清洗油箱吸油管滤网，更换电瓶、燃油滤芯、干燥罐、空气滤芯、柴油滤芯等底盘与上装的维护保养；</w:t>
            </w:r>
          </w:p>
          <w:p w:rsidR="0048552B" w:rsidRPr="00F15DCC" w:rsidRDefault="00A63859">
            <w:pPr>
              <w:jc w:val="left"/>
              <w:rPr>
                <w:sz w:val="20"/>
                <w:szCs w:val="20"/>
              </w:rPr>
            </w:pPr>
            <w:r w:rsidRPr="00F15DCC">
              <w:rPr>
                <w:sz w:val="20"/>
                <w:szCs w:val="20"/>
              </w:rPr>
              <w:t>1.15</w:t>
            </w:r>
            <w:r w:rsidRPr="00F15DCC">
              <w:rPr>
                <w:sz w:val="20"/>
                <w:szCs w:val="20"/>
              </w:rPr>
              <w:t>整车颜色符合</w:t>
            </w:r>
            <w:r w:rsidRPr="00F15DCC">
              <w:rPr>
                <w:sz w:val="20"/>
                <w:szCs w:val="20"/>
              </w:rPr>
              <w:t>GB7258</w:t>
            </w:r>
            <w:r w:rsidRPr="00F15DCC">
              <w:rPr>
                <w:sz w:val="20"/>
                <w:szCs w:val="20"/>
              </w:rPr>
              <w:t>规定的</w:t>
            </w:r>
            <w:r w:rsidRPr="00F15DCC">
              <w:rPr>
                <w:sz w:val="20"/>
                <w:szCs w:val="20"/>
              </w:rPr>
              <w:t>GB/T3181</w:t>
            </w:r>
            <w:r w:rsidRPr="00F15DCC">
              <w:rPr>
                <w:sz w:val="20"/>
                <w:szCs w:val="20"/>
              </w:rPr>
              <w:t>《漆膜颜色标准》中</w:t>
            </w:r>
            <w:r w:rsidRPr="00F15DCC">
              <w:rPr>
                <w:sz w:val="20"/>
                <w:szCs w:val="20"/>
              </w:rPr>
              <w:t>R03</w:t>
            </w:r>
            <w:r w:rsidRPr="00F15DCC">
              <w:rPr>
                <w:sz w:val="20"/>
                <w:szCs w:val="20"/>
              </w:rPr>
              <w:t>大红色。</w:t>
            </w:r>
          </w:p>
          <w:p w:rsidR="0048552B" w:rsidRPr="00F15DCC" w:rsidRDefault="00A63859">
            <w:pPr>
              <w:jc w:val="left"/>
              <w:rPr>
                <w:sz w:val="20"/>
                <w:szCs w:val="20"/>
              </w:rPr>
            </w:pPr>
            <w:r w:rsidRPr="00F15DCC">
              <w:rPr>
                <w:sz w:val="20"/>
                <w:szCs w:val="20"/>
              </w:rPr>
              <w:t>1.16</w:t>
            </w:r>
            <w:r w:rsidRPr="00F15DCC">
              <w:rPr>
                <w:sz w:val="20"/>
                <w:szCs w:val="20"/>
              </w:rPr>
              <w:t>整车所有涉及防冻的装置，需加装防冻、解冻设备，避免冬季无法使用；</w:t>
            </w:r>
          </w:p>
          <w:p w:rsidR="0048552B" w:rsidRPr="00F15DCC" w:rsidRDefault="00A63859">
            <w:pPr>
              <w:jc w:val="left"/>
              <w:rPr>
                <w:sz w:val="20"/>
                <w:szCs w:val="20"/>
              </w:rPr>
            </w:pPr>
            <w:r w:rsidRPr="00F15DCC">
              <w:rPr>
                <w:sz w:val="20"/>
                <w:szCs w:val="20"/>
              </w:rPr>
              <w:t>1.17</w:t>
            </w:r>
            <w:r w:rsidRPr="00F15DCC">
              <w:rPr>
                <w:sz w:val="20"/>
                <w:szCs w:val="20"/>
              </w:rPr>
              <w:t>整车质保</w:t>
            </w:r>
            <w:r w:rsidRPr="00F15DCC">
              <w:rPr>
                <w:sz w:val="20"/>
                <w:szCs w:val="20"/>
              </w:rPr>
              <w:t>5</w:t>
            </w:r>
            <w:r w:rsidRPr="00F15DCC">
              <w:rPr>
                <w:sz w:val="20"/>
                <w:szCs w:val="20"/>
              </w:rPr>
              <w:t>年，底盘出厂日期不早于</w:t>
            </w:r>
            <w:r w:rsidRPr="00F15DCC">
              <w:rPr>
                <w:sz w:val="20"/>
                <w:szCs w:val="20"/>
              </w:rPr>
              <w:t>2022</w:t>
            </w:r>
            <w:r w:rsidRPr="00F15DCC">
              <w:rPr>
                <w:sz w:val="20"/>
                <w:szCs w:val="20"/>
              </w:rPr>
              <w:t>年</w:t>
            </w:r>
            <w:r w:rsidRPr="00F15DCC">
              <w:rPr>
                <w:sz w:val="20"/>
                <w:szCs w:val="20"/>
              </w:rPr>
              <w:t>3</w:t>
            </w:r>
            <w:r w:rsidRPr="00F15DCC">
              <w:rPr>
                <w:sz w:val="20"/>
                <w:szCs w:val="20"/>
              </w:rPr>
              <w:t>月。</w:t>
            </w:r>
          </w:p>
          <w:p w:rsidR="0048552B" w:rsidRPr="00F15DCC" w:rsidRDefault="00A63859">
            <w:pPr>
              <w:jc w:val="left"/>
              <w:rPr>
                <w:sz w:val="20"/>
                <w:szCs w:val="20"/>
              </w:rPr>
            </w:pPr>
            <w:r w:rsidRPr="00F15DCC">
              <w:rPr>
                <w:sz w:val="20"/>
                <w:szCs w:val="20"/>
              </w:rPr>
              <w:t>1.18</w:t>
            </w:r>
            <w:r w:rsidRPr="00F15DCC">
              <w:rPr>
                <w:sz w:val="20"/>
                <w:szCs w:val="20"/>
              </w:rPr>
              <w:t>随车资料：国家工信部认证证书、整车使用说明书、消防车使用说明书及电子版光盘、维修保养手册、整车合格证、消防泵、消防炮使用说明书、底盘随车工具和随车器材及易损件清单；操作培训视频，消防车</w:t>
            </w:r>
            <w:r w:rsidRPr="00F15DCC">
              <w:rPr>
                <w:sz w:val="20"/>
                <w:szCs w:val="20"/>
              </w:rPr>
              <w:t>VIN</w:t>
            </w:r>
            <w:r w:rsidRPr="00F15DCC">
              <w:rPr>
                <w:sz w:val="20"/>
                <w:szCs w:val="20"/>
              </w:rPr>
              <w:t>码及发动机号拓印件。</w:t>
            </w:r>
          </w:p>
          <w:p w:rsidR="0048552B" w:rsidRPr="00F15DCC" w:rsidRDefault="00A63859">
            <w:pPr>
              <w:jc w:val="left"/>
              <w:rPr>
                <w:sz w:val="20"/>
                <w:szCs w:val="20"/>
              </w:rPr>
            </w:pPr>
            <w:r w:rsidRPr="00F15DCC">
              <w:rPr>
                <w:sz w:val="20"/>
                <w:szCs w:val="20"/>
              </w:rPr>
              <w:lastRenderedPageBreak/>
              <w:t>1.19</w:t>
            </w:r>
            <w:r w:rsidRPr="00F15DCC">
              <w:rPr>
                <w:sz w:val="20"/>
                <w:szCs w:val="20"/>
              </w:rPr>
              <w:t>投标时，投标商要提供整车设计效果图，包括整体结构图、三维效果图、国家工信部认证证书等。</w:t>
            </w:r>
          </w:p>
          <w:p w:rsidR="0048552B" w:rsidRPr="00F15DCC" w:rsidRDefault="00A63859">
            <w:pPr>
              <w:jc w:val="left"/>
              <w:rPr>
                <w:sz w:val="20"/>
                <w:szCs w:val="20"/>
              </w:rPr>
            </w:pPr>
            <w:r w:rsidRPr="00F15DCC">
              <w:rPr>
                <w:sz w:val="20"/>
                <w:szCs w:val="20"/>
              </w:rPr>
              <w:t>2</w:t>
            </w:r>
            <w:r w:rsidRPr="00F15DCC">
              <w:rPr>
                <w:sz w:val="20"/>
                <w:szCs w:val="20"/>
              </w:rPr>
              <w:t>、底盘技术需求</w:t>
            </w:r>
          </w:p>
          <w:p w:rsidR="0048552B" w:rsidRPr="00F15DCC" w:rsidRDefault="00A63859">
            <w:pPr>
              <w:jc w:val="left"/>
              <w:rPr>
                <w:sz w:val="20"/>
                <w:szCs w:val="20"/>
              </w:rPr>
            </w:pPr>
            <w:r w:rsidRPr="00F15DCC">
              <w:rPr>
                <w:sz w:val="20"/>
                <w:szCs w:val="20"/>
              </w:rPr>
              <w:t>2.1</w:t>
            </w:r>
            <w:r w:rsidRPr="00F15DCC">
              <w:rPr>
                <w:sz w:val="20"/>
                <w:szCs w:val="20"/>
              </w:rPr>
              <w:t>商用越野底盘改装（排放标准满足国六标准）；</w:t>
            </w:r>
          </w:p>
          <w:p w:rsidR="0048552B" w:rsidRPr="00F15DCC" w:rsidRDefault="00A63859">
            <w:pPr>
              <w:jc w:val="left"/>
              <w:rPr>
                <w:sz w:val="20"/>
                <w:szCs w:val="20"/>
              </w:rPr>
            </w:pPr>
            <w:r w:rsidRPr="00F15DCC">
              <w:rPr>
                <w:sz w:val="20"/>
                <w:szCs w:val="20"/>
              </w:rPr>
              <w:t>2.2</w:t>
            </w:r>
            <w:r w:rsidRPr="00F15DCC">
              <w:rPr>
                <w:sz w:val="20"/>
                <w:szCs w:val="20"/>
              </w:rPr>
              <w:t>底盘最大允许总质量</w:t>
            </w:r>
            <w:r w:rsidRPr="00F15DCC">
              <w:rPr>
                <w:sz w:val="20"/>
                <w:szCs w:val="20"/>
              </w:rPr>
              <w:t>≤20t</w:t>
            </w:r>
            <w:r w:rsidRPr="00F15DCC">
              <w:rPr>
                <w:sz w:val="20"/>
                <w:szCs w:val="20"/>
              </w:rPr>
              <w:t>；</w:t>
            </w:r>
          </w:p>
          <w:p w:rsidR="0048552B" w:rsidRPr="00F15DCC" w:rsidRDefault="00A63859">
            <w:pPr>
              <w:jc w:val="left"/>
              <w:rPr>
                <w:sz w:val="20"/>
                <w:szCs w:val="20"/>
              </w:rPr>
            </w:pPr>
            <w:r w:rsidRPr="00F15DCC">
              <w:rPr>
                <w:sz w:val="20"/>
                <w:szCs w:val="20"/>
              </w:rPr>
              <w:t>2.3</w:t>
            </w:r>
            <w:r w:rsidRPr="00F15DCC">
              <w:rPr>
                <w:sz w:val="20"/>
                <w:szCs w:val="20"/>
              </w:rPr>
              <w:t>驱动形式</w:t>
            </w:r>
            <w:r w:rsidRPr="00F15DCC">
              <w:rPr>
                <w:sz w:val="20"/>
                <w:szCs w:val="20"/>
              </w:rPr>
              <w:t>4×4</w:t>
            </w:r>
            <w:r w:rsidRPr="00F15DCC">
              <w:rPr>
                <w:sz w:val="20"/>
                <w:szCs w:val="20"/>
              </w:rPr>
              <w:t>；轮胎使用子午线钢丝轮胎；</w:t>
            </w:r>
          </w:p>
          <w:p w:rsidR="0048552B" w:rsidRPr="00F15DCC" w:rsidRDefault="00A63859">
            <w:pPr>
              <w:jc w:val="left"/>
              <w:rPr>
                <w:sz w:val="20"/>
                <w:szCs w:val="20"/>
              </w:rPr>
            </w:pPr>
            <w:r w:rsidRPr="00F15DCC">
              <w:rPr>
                <w:sz w:val="20"/>
                <w:szCs w:val="20"/>
              </w:rPr>
              <w:t>2.4</w:t>
            </w:r>
            <w:r w:rsidRPr="00F15DCC">
              <w:rPr>
                <w:sz w:val="20"/>
                <w:szCs w:val="20"/>
              </w:rPr>
              <w:t>燃料：柴油；</w:t>
            </w:r>
          </w:p>
          <w:p w:rsidR="0048552B" w:rsidRPr="00F15DCC" w:rsidRDefault="00A63859">
            <w:pPr>
              <w:jc w:val="left"/>
              <w:rPr>
                <w:sz w:val="20"/>
                <w:szCs w:val="20"/>
              </w:rPr>
            </w:pPr>
            <w:r w:rsidRPr="00F15DCC">
              <w:rPr>
                <w:sz w:val="20"/>
                <w:szCs w:val="20"/>
              </w:rPr>
              <w:t>2.5</w:t>
            </w:r>
            <w:r w:rsidRPr="00F15DCC">
              <w:rPr>
                <w:sz w:val="20"/>
                <w:szCs w:val="20"/>
              </w:rPr>
              <w:t>发动机：</w:t>
            </w:r>
            <w:r w:rsidRPr="00F15DCC">
              <w:rPr>
                <w:sz w:val="20"/>
                <w:szCs w:val="20"/>
              </w:rPr>
              <w:t>6</w:t>
            </w:r>
            <w:r w:rsidRPr="00F15DCC">
              <w:rPr>
                <w:sz w:val="20"/>
                <w:szCs w:val="20"/>
              </w:rPr>
              <w:t>缸；</w:t>
            </w:r>
          </w:p>
          <w:p w:rsidR="0048552B" w:rsidRPr="00F15DCC" w:rsidRDefault="00A63859">
            <w:pPr>
              <w:jc w:val="left"/>
              <w:rPr>
                <w:sz w:val="20"/>
                <w:szCs w:val="20"/>
              </w:rPr>
            </w:pPr>
            <w:r w:rsidRPr="00F15DCC">
              <w:rPr>
                <w:sz w:val="20"/>
                <w:szCs w:val="20"/>
              </w:rPr>
              <w:t>2.6</w:t>
            </w:r>
            <w:r w:rsidRPr="00F15DCC">
              <w:rPr>
                <w:sz w:val="20"/>
                <w:szCs w:val="20"/>
              </w:rPr>
              <w:t>发动机型式：涡轮增压中冷柴油机；</w:t>
            </w:r>
          </w:p>
          <w:p w:rsidR="0048552B" w:rsidRPr="00F15DCC" w:rsidRDefault="00A63859">
            <w:pPr>
              <w:jc w:val="left"/>
              <w:rPr>
                <w:sz w:val="20"/>
                <w:szCs w:val="20"/>
              </w:rPr>
            </w:pPr>
            <w:r w:rsidRPr="00F15DCC">
              <w:rPr>
                <w:sz w:val="20"/>
                <w:szCs w:val="20"/>
              </w:rPr>
              <w:t>▲2.7</w:t>
            </w:r>
            <w:r w:rsidRPr="00F15DCC">
              <w:rPr>
                <w:sz w:val="20"/>
                <w:szCs w:val="20"/>
              </w:rPr>
              <w:t>额定功率</w:t>
            </w:r>
            <w:r w:rsidRPr="00F15DCC">
              <w:rPr>
                <w:sz w:val="20"/>
                <w:szCs w:val="20"/>
              </w:rPr>
              <w:t>≥220kw</w:t>
            </w:r>
            <w:r w:rsidRPr="00F15DCC">
              <w:rPr>
                <w:sz w:val="20"/>
                <w:szCs w:val="20"/>
              </w:rPr>
              <w:t>，最大扭矩</w:t>
            </w:r>
            <w:r w:rsidRPr="00F15DCC">
              <w:rPr>
                <w:sz w:val="20"/>
                <w:szCs w:val="20"/>
              </w:rPr>
              <w:t>≥1250nm</w:t>
            </w:r>
            <w:r w:rsidRPr="00F15DCC">
              <w:rPr>
                <w:sz w:val="20"/>
                <w:szCs w:val="20"/>
              </w:rPr>
              <w:t>；</w:t>
            </w:r>
          </w:p>
          <w:p w:rsidR="0048552B" w:rsidRPr="00F15DCC" w:rsidRDefault="00A63859">
            <w:pPr>
              <w:jc w:val="left"/>
              <w:rPr>
                <w:sz w:val="20"/>
                <w:szCs w:val="20"/>
              </w:rPr>
            </w:pPr>
            <w:r w:rsidRPr="00F15DCC">
              <w:rPr>
                <w:sz w:val="20"/>
                <w:szCs w:val="20"/>
              </w:rPr>
              <w:t>▲2.8</w:t>
            </w:r>
            <w:r w:rsidRPr="00F15DCC">
              <w:rPr>
                <w:sz w:val="20"/>
                <w:szCs w:val="20"/>
              </w:rPr>
              <w:t>制动系统：前轮盘式制动器、</w:t>
            </w:r>
            <w:r w:rsidRPr="00F15DCC">
              <w:rPr>
                <w:sz w:val="20"/>
                <w:szCs w:val="20"/>
              </w:rPr>
              <w:t xml:space="preserve">ABS </w:t>
            </w:r>
            <w:r w:rsidRPr="00F15DCC">
              <w:rPr>
                <w:sz w:val="20"/>
                <w:szCs w:val="20"/>
              </w:rPr>
              <w:t>防抱死刹车系统，保障山路、陡坡、冰雪路面等路面安全制动要求；</w:t>
            </w:r>
          </w:p>
          <w:p w:rsidR="0048552B" w:rsidRPr="00F15DCC" w:rsidRDefault="00A63859">
            <w:pPr>
              <w:jc w:val="left"/>
              <w:rPr>
                <w:sz w:val="20"/>
                <w:szCs w:val="20"/>
              </w:rPr>
            </w:pPr>
            <w:r w:rsidRPr="00F15DCC">
              <w:rPr>
                <w:sz w:val="20"/>
                <w:szCs w:val="20"/>
              </w:rPr>
              <w:t>2.9</w:t>
            </w:r>
            <w:r w:rsidRPr="00F15DCC">
              <w:rPr>
                <w:sz w:val="20"/>
                <w:szCs w:val="20"/>
              </w:rPr>
              <w:t>接近角</w:t>
            </w:r>
            <w:r w:rsidRPr="00F15DCC">
              <w:rPr>
                <w:sz w:val="20"/>
                <w:szCs w:val="20"/>
              </w:rPr>
              <w:t>/</w:t>
            </w:r>
            <w:r w:rsidRPr="00F15DCC">
              <w:rPr>
                <w:sz w:val="20"/>
                <w:szCs w:val="20"/>
              </w:rPr>
              <w:t>离去角</w:t>
            </w:r>
            <w:r w:rsidRPr="00F15DCC">
              <w:rPr>
                <w:sz w:val="20"/>
                <w:szCs w:val="20"/>
              </w:rPr>
              <w:t>≥19/15°</w:t>
            </w:r>
            <w:r w:rsidRPr="00F15DCC">
              <w:rPr>
                <w:sz w:val="20"/>
                <w:szCs w:val="20"/>
              </w:rPr>
              <w:t>；</w:t>
            </w:r>
          </w:p>
          <w:p w:rsidR="0048552B" w:rsidRPr="00F15DCC" w:rsidRDefault="00A63859">
            <w:pPr>
              <w:jc w:val="left"/>
              <w:rPr>
                <w:sz w:val="20"/>
                <w:szCs w:val="20"/>
              </w:rPr>
            </w:pPr>
            <w:r w:rsidRPr="00F15DCC">
              <w:rPr>
                <w:sz w:val="20"/>
                <w:szCs w:val="20"/>
              </w:rPr>
              <w:t>2.10</w:t>
            </w:r>
            <w:r w:rsidRPr="00F15DCC">
              <w:rPr>
                <w:sz w:val="20"/>
                <w:szCs w:val="20"/>
              </w:rPr>
              <w:t>最小离地间隙</w:t>
            </w:r>
            <w:r w:rsidRPr="00F15DCC">
              <w:rPr>
                <w:sz w:val="20"/>
                <w:szCs w:val="20"/>
              </w:rPr>
              <w:t>≥350mm</w:t>
            </w:r>
            <w:r w:rsidRPr="00F15DCC">
              <w:rPr>
                <w:sz w:val="20"/>
                <w:szCs w:val="20"/>
              </w:rPr>
              <w:t>；</w:t>
            </w:r>
          </w:p>
          <w:p w:rsidR="0048552B" w:rsidRPr="00F15DCC" w:rsidRDefault="00A63859">
            <w:pPr>
              <w:jc w:val="left"/>
              <w:rPr>
                <w:sz w:val="20"/>
                <w:szCs w:val="20"/>
              </w:rPr>
            </w:pPr>
            <w:r w:rsidRPr="00F15DCC">
              <w:rPr>
                <w:sz w:val="20"/>
                <w:szCs w:val="20"/>
              </w:rPr>
              <w:t>2.11</w:t>
            </w:r>
            <w:r w:rsidRPr="00F15DCC">
              <w:rPr>
                <w:sz w:val="20"/>
                <w:szCs w:val="20"/>
              </w:rPr>
              <w:t>涉水深度</w:t>
            </w:r>
            <w:r w:rsidRPr="00F15DCC">
              <w:rPr>
                <w:sz w:val="20"/>
                <w:szCs w:val="20"/>
              </w:rPr>
              <w:t>≥450mm</w:t>
            </w:r>
            <w:r w:rsidRPr="00F15DCC">
              <w:rPr>
                <w:sz w:val="20"/>
                <w:szCs w:val="20"/>
              </w:rPr>
              <w:t>；</w:t>
            </w:r>
          </w:p>
          <w:p w:rsidR="0048552B" w:rsidRPr="00F15DCC" w:rsidRDefault="00A63859">
            <w:pPr>
              <w:jc w:val="left"/>
              <w:rPr>
                <w:sz w:val="20"/>
                <w:szCs w:val="20"/>
              </w:rPr>
            </w:pPr>
            <w:r w:rsidRPr="00F15DCC">
              <w:rPr>
                <w:sz w:val="20"/>
                <w:szCs w:val="20"/>
              </w:rPr>
              <w:t>2.12</w:t>
            </w:r>
            <w:r w:rsidRPr="00F15DCC">
              <w:rPr>
                <w:sz w:val="20"/>
                <w:szCs w:val="20"/>
              </w:rPr>
              <w:t>油箱：容积</w:t>
            </w:r>
            <w:r w:rsidRPr="00F15DCC">
              <w:rPr>
                <w:sz w:val="20"/>
                <w:szCs w:val="20"/>
              </w:rPr>
              <w:t>≥150L</w:t>
            </w:r>
            <w:r w:rsidRPr="00F15DCC">
              <w:rPr>
                <w:sz w:val="20"/>
                <w:szCs w:val="20"/>
              </w:rPr>
              <w:t>，加装滤网，油箱盖带锁；</w:t>
            </w:r>
          </w:p>
          <w:p w:rsidR="0048552B" w:rsidRPr="00F15DCC" w:rsidRDefault="00A63859">
            <w:pPr>
              <w:jc w:val="left"/>
              <w:rPr>
                <w:sz w:val="20"/>
                <w:szCs w:val="20"/>
              </w:rPr>
            </w:pPr>
            <w:r w:rsidRPr="00F15DCC">
              <w:rPr>
                <w:sz w:val="20"/>
                <w:szCs w:val="20"/>
              </w:rPr>
              <w:t>2.13</w:t>
            </w:r>
            <w:r w:rsidRPr="00F15DCC">
              <w:rPr>
                <w:sz w:val="20"/>
                <w:szCs w:val="20"/>
              </w:rPr>
              <w:t>最小转弯半径</w:t>
            </w:r>
            <w:r w:rsidRPr="00F15DCC">
              <w:rPr>
                <w:sz w:val="20"/>
                <w:szCs w:val="20"/>
              </w:rPr>
              <w:t>≤7m</w:t>
            </w:r>
            <w:r w:rsidRPr="00F15DCC">
              <w:rPr>
                <w:sz w:val="20"/>
                <w:szCs w:val="20"/>
              </w:rPr>
              <w:t>；</w:t>
            </w:r>
          </w:p>
          <w:p w:rsidR="0048552B" w:rsidRPr="00F15DCC" w:rsidRDefault="00A63859">
            <w:pPr>
              <w:jc w:val="left"/>
              <w:rPr>
                <w:sz w:val="20"/>
                <w:szCs w:val="20"/>
              </w:rPr>
            </w:pPr>
            <w:r w:rsidRPr="00F15DCC">
              <w:rPr>
                <w:sz w:val="20"/>
                <w:szCs w:val="20"/>
              </w:rPr>
              <w:t>2.14</w:t>
            </w:r>
            <w:r w:rsidRPr="00F15DCC">
              <w:rPr>
                <w:sz w:val="20"/>
                <w:szCs w:val="20"/>
              </w:rPr>
              <w:t>供电系统</w:t>
            </w:r>
            <w:r w:rsidRPr="00F15DCC">
              <w:rPr>
                <w:sz w:val="20"/>
                <w:szCs w:val="20"/>
              </w:rPr>
              <w:t>24V</w:t>
            </w:r>
            <w:r w:rsidRPr="00F15DCC">
              <w:rPr>
                <w:sz w:val="20"/>
                <w:szCs w:val="20"/>
              </w:rPr>
              <w:t>，蓄电池：</w:t>
            </w:r>
            <w:r w:rsidRPr="00F15DCC">
              <w:rPr>
                <w:sz w:val="20"/>
                <w:szCs w:val="20"/>
              </w:rPr>
              <w:t>2×12V</w:t>
            </w:r>
            <w:r w:rsidRPr="00F15DCC">
              <w:rPr>
                <w:sz w:val="20"/>
                <w:szCs w:val="20"/>
              </w:rPr>
              <w:t>，蓄电池容量</w:t>
            </w:r>
            <w:r w:rsidRPr="00F15DCC">
              <w:rPr>
                <w:sz w:val="20"/>
                <w:szCs w:val="20"/>
              </w:rPr>
              <w:t>≥180Ah</w:t>
            </w:r>
            <w:r w:rsidRPr="00F15DCC">
              <w:rPr>
                <w:sz w:val="20"/>
                <w:szCs w:val="20"/>
              </w:rPr>
              <w:t>，发动机电流</w:t>
            </w:r>
            <w:r w:rsidRPr="00F15DCC">
              <w:rPr>
                <w:sz w:val="20"/>
                <w:szCs w:val="20"/>
              </w:rPr>
              <w:t>≥100A</w:t>
            </w:r>
            <w:r w:rsidRPr="00F15DCC">
              <w:rPr>
                <w:sz w:val="20"/>
                <w:szCs w:val="20"/>
              </w:rPr>
              <w:t>，带有可复位熔断器，带可拆卸蓄电池箱盖板；</w:t>
            </w:r>
          </w:p>
          <w:p w:rsidR="0048552B" w:rsidRPr="00F15DCC" w:rsidRDefault="00A63859">
            <w:pPr>
              <w:jc w:val="left"/>
              <w:rPr>
                <w:sz w:val="20"/>
                <w:szCs w:val="20"/>
              </w:rPr>
            </w:pPr>
            <w:r w:rsidRPr="00F15DCC">
              <w:rPr>
                <w:sz w:val="20"/>
                <w:szCs w:val="20"/>
              </w:rPr>
              <w:t>2.15</w:t>
            </w:r>
            <w:r w:rsidRPr="00F15DCC">
              <w:rPr>
                <w:sz w:val="20"/>
                <w:szCs w:val="20"/>
              </w:rPr>
              <w:t>电源总开关：驾驶室内控及底盘手动双电源总开关；</w:t>
            </w:r>
          </w:p>
          <w:p w:rsidR="0048552B" w:rsidRPr="00F15DCC" w:rsidRDefault="00A63859">
            <w:pPr>
              <w:jc w:val="left"/>
              <w:rPr>
                <w:sz w:val="20"/>
                <w:szCs w:val="20"/>
              </w:rPr>
            </w:pPr>
            <w:r w:rsidRPr="00F15DCC">
              <w:rPr>
                <w:sz w:val="20"/>
                <w:szCs w:val="20"/>
              </w:rPr>
              <w:t>2.16</w:t>
            </w:r>
            <w:r w:rsidRPr="00F15DCC">
              <w:rPr>
                <w:sz w:val="20"/>
                <w:szCs w:val="20"/>
              </w:rPr>
              <w:t>转向系统：多功能方向盘、左置，高度和倾斜角可调。</w:t>
            </w:r>
          </w:p>
          <w:p w:rsidR="0048552B" w:rsidRPr="00F15DCC" w:rsidRDefault="00A63859">
            <w:pPr>
              <w:jc w:val="left"/>
              <w:rPr>
                <w:sz w:val="20"/>
                <w:szCs w:val="20"/>
              </w:rPr>
            </w:pPr>
            <w:r w:rsidRPr="00F15DCC">
              <w:rPr>
                <w:sz w:val="20"/>
                <w:szCs w:val="20"/>
              </w:rPr>
              <w:t>3</w:t>
            </w:r>
            <w:r w:rsidRPr="00F15DCC">
              <w:rPr>
                <w:sz w:val="20"/>
                <w:szCs w:val="20"/>
              </w:rPr>
              <w:t>．驾乘室</w:t>
            </w:r>
          </w:p>
          <w:p w:rsidR="0048552B" w:rsidRPr="00F15DCC" w:rsidRDefault="00A63859">
            <w:pPr>
              <w:jc w:val="left"/>
              <w:rPr>
                <w:sz w:val="20"/>
                <w:szCs w:val="20"/>
              </w:rPr>
            </w:pPr>
            <w:r w:rsidRPr="00F15DCC">
              <w:rPr>
                <w:sz w:val="20"/>
                <w:szCs w:val="20"/>
              </w:rPr>
              <w:t>3.1</w:t>
            </w:r>
            <w:r w:rsidRPr="00F15DCC">
              <w:rPr>
                <w:sz w:val="20"/>
                <w:szCs w:val="20"/>
              </w:rPr>
              <w:t>单排，驾乘人数</w:t>
            </w:r>
            <w:r w:rsidRPr="00F15DCC">
              <w:rPr>
                <w:sz w:val="20"/>
                <w:szCs w:val="20"/>
              </w:rPr>
              <w:t>3</w:t>
            </w:r>
            <w:r w:rsidRPr="00F15DCC">
              <w:rPr>
                <w:sz w:val="20"/>
                <w:szCs w:val="20"/>
              </w:rPr>
              <w:t>人，两门标准驾乘室密闭良好，外形美观平整，具有中控锁、电动举升、翻转助力系统，翻转支撑结构可靠。四点悬浮，设置有</w:t>
            </w:r>
            <w:r w:rsidRPr="00F15DCC">
              <w:rPr>
                <w:sz w:val="20"/>
                <w:szCs w:val="20"/>
              </w:rPr>
              <w:t>100W</w:t>
            </w:r>
            <w:r w:rsidRPr="00F15DCC">
              <w:rPr>
                <w:sz w:val="20"/>
                <w:szCs w:val="20"/>
              </w:rPr>
              <w:t>警报器及警灯开关等，预留警灯安装孔及线束接头；</w:t>
            </w:r>
          </w:p>
          <w:p w:rsidR="0048552B" w:rsidRPr="00F15DCC" w:rsidRDefault="00A63859">
            <w:pPr>
              <w:jc w:val="left"/>
              <w:rPr>
                <w:sz w:val="20"/>
                <w:szCs w:val="20"/>
              </w:rPr>
            </w:pPr>
            <w:r w:rsidRPr="00F15DCC">
              <w:rPr>
                <w:sz w:val="20"/>
                <w:szCs w:val="20"/>
              </w:rPr>
              <w:t>3.2</w:t>
            </w:r>
            <w:r w:rsidRPr="00F15DCC">
              <w:rPr>
                <w:sz w:val="20"/>
                <w:szCs w:val="20"/>
              </w:rPr>
              <w:t>安装</w:t>
            </w:r>
            <w:r w:rsidRPr="00F15DCC">
              <w:rPr>
                <w:sz w:val="20"/>
                <w:szCs w:val="20"/>
              </w:rPr>
              <w:t>360</w:t>
            </w:r>
            <w:r w:rsidRPr="00F15DCC">
              <w:rPr>
                <w:sz w:val="20"/>
                <w:szCs w:val="20"/>
              </w:rPr>
              <w:t>度倒车影像（液晶倒车监视屏）、倒车雷达和带打印机外接显示屏的（北斗</w:t>
            </w:r>
            <w:r w:rsidRPr="00F15DCC">
              <w:rPr>
                <w:sz w:val="20"/>
                <w:szCs w:val="20"/>
              </w:rPr>
              <w:t>+GPS</w:t>
            </w:r>
            <w:r w:rsidRPr="00F15DCC">
              <w:rPr>
                <w:sz w:val="20"/>
                <w:szCs w:val="20"/>
              </w:rPr>
              <w:t>）行车记录仪、</w:t>
            </w:r>
            <w:r w:rsidRPr="00F15DCC">
              <w:rPr>
                <w:sz w:val="20"/>
                <w:szCs w:val="20"/>
              </w:rPr>
              <w:lastRenderedPageBreak/>
              <w:t>带前、后高清摄像头（影像可自动更新，内存</w:t>
            </w:r>
            <w:r w:rsidRPr="00F15DCC">
              <w:rPr>
                <w:sz w:val="20"/>
                <w:szCs w:val="20"/>
              </w:rPr>
              <w:t>≥128G</w:t>
            </w:r>
            <w:r w:rsidRPr="00F15DCC">
              <w:rPr>
                <w:sz w:val="20"/>
                <w:szCs w:val="20"/>
              </w:rPr>
              <w:t>）。</w:t>
            </w:r>
          </w:p>
          <w:p w:rsidR="0048552B" w:rsidRPr="00F15DCC" w:rsidRDefault="00A63859">
            <w:pPr>
              <w:jc w:val="left"/>
              <w:rPr>
                <w:sz w:val="20"/>
                <w:szCs w:val="20"/>
              </w:rPr>
            </w:pPr>
            <w:r w:rsidRPr="00F15DCC">
              <w:rPr>
                <w:sz w:val="20"/>
                <w:szCs w:val="20"/>
              </w:rPr>
              <w:t>3.3</w:t>
            </w:r>
            <w:r w:rsidRPr="00F15DCC">
              <w:rPr>
                <w:sz w:val="20"/>
                <w:szCs w:val="20"/>
              </w:rPr>
              <w:t>配备独立通风冷暖空调，室内</w:t>
            </w:r>
            <w:r w:rsidRPr="00F15DCC">
              <w:rPr>
                <w:sz w:val="20"/>
                <w:szCs w:val="20"/>
              </w:rPr>
              <w:t>LED</w:t>
            </w:r>
            <w:r w:rsidRPr="00F15DCC">
              <w:rPr>
                <w:sz w:val="20"/>
                <w:szCs w:val="20"/>
              </w:rPr>
              <w:t>照明；</w:t>
            </w:r>
          </w:p>
          <w:p w:rsidR="0048552B" w:rsidRPr="00F15DCC" w:rsidRDefault="00A63859">
            <w:pPr>
              <w:jc w:val="left"/>
              <w:rPr>
                <w:sz w:val="20"/>
                <w:szCs w:val="20"/>
              </w:rPr>
            </w:pPr>
            <w:r w:rsidRPr="00F15DCC">
              <w:rPr>
                <w:sz w:val="20"/>
                <w:szCs w:val="20"/>
              </w:rPr>
              <w:t>3.4</w:t>
            </w:r>
            <w:r w:rsidRPr="00F15DCC">
              <w:rPr>
                <w:sz w:val="20"/>
                <w:szCs w:val="20"/>
              </w:rPr>
              <w:t>配备两组</w:t>
            </w:r>
            <w:r w:rsidRPr="00F15DCC">
              <w:rPr>
                <w:sz w:val="20"/>
                <w:szCs w:val="20"/>
              </w:rPr>
              <w:t>12 V</w:t>
            </w:r>
            <w:r w:rsidRPr="00F15DCC">
              <w:rPr>
                <w:sz w:val="20"/>
                <w:szCs w:val="20"/>
              </w:rPr>
              <w:t>、两组</w:t>
            </w:r>
            <w:r w:rsidRPr="00F15DCC">
              <w:rPr>
                <w:sz w:val="20"/>
                <w:szCs w:val="20"/>
              </w:rPr>
              <w:t>24 V</w:t>
            </w:r>
            <w:r w:rsidRPr="00F15DCC">
              <w:rPr>
                <w:sz w:val="20"/>
                <w:szCs w:val="20"/>
              </w:rPr>
              <w:t>、一组</w:t>
            </w:r>
            <w:r w:rsidRPr="00F15DCC">
              <w:rPr>
                <w:sz w:val="20"/>
                <w:szCs w:val="20"/>
              </w:rPr>
              <w:t>220 V</w:t>
            </w:r>
            <w:r w:rsidRPr="00F15DCC">
              <w:rPr>
                <w:sz w:val="20"/>
                <w:szCs w:val="20"/>
              </w:rPr>
              <w:t>电源接口，并配备</w:t>
            </w:r>
            <w:r w:rsidRPr="00F15DCC">
              <w:rPr>
                <w:sz w:val="20"/>
                <w:szCs w:val="20"/>
              </w:rPr>
              <w:t>2</w:t>
            </w:r>
            <w:r w:rsidRPr="00F15DCC">
              <w:rPr>
                <w:sz w:val="20"/>
                <w:szCs w:val="20"/>
              </w:rPr>
              <w:t>个</w:t>
            </w:r>
            <w:r w:rsidRPr="00F15DCC">
              <w:rPr>
                <w:sz w:val="20"/>
                <w:szCs w:val="20"/>
              </w:rPr>
              <w:t>USB</w:t>
            </w:r>
            <w:r w:rsidRPr="00F15DCC">
              <w:rPr>
                <w:sz w:val="20"/>
                <w:szCs w:val="20"/>
              </w:rPr>
              <w:t>接口；</w:t>
            </w:r>
          </w:p>
          <w:p w:rsidR="0048552B" w:rsidRPr="00F15DCC" w:rsidRDefault="00A63859">
            <w:pPr>
              <w:jc w:val="left"/>
              <w:rPr>
                <w:sz w:val="20"/>
                <w:szCs w:val="20"/>
              </w:rPr>
            </w:pPr>
            <w:r w:rsidRPr="00F15DCC">
              <w:rPr>
                <w:sz w:val="20"/>
                <w:szCs w:val="20"/>
              </w:rPr>
              <w:t>3.5</w:t>
            </w:r>
            <w:r w:rsidRPr="00F15DCC">
              <w:rPr>
                <w:sz w:val="20"/>
                <w:szCs w:val="20"/>
              </w:rPr>
              <w:t>座位设置：驾驶员座椅高度、角度、前后位置可调，主副驾驶位配有原车头枕及安全带，乘员座椅舒适度符合长途乘坐要求，配备安全带；</w:t>
            </w:r>
          </w:p>
          <w:p w:rsidR="0048552B" w:rsidRPr="00F15DCC" w:rsidRDefault="00A63859">
            <w:pPr>
              <w:jc w:val="left"/>
              <w:rPr>
                <w:sz w:val="20"/>
                <w:szCs w:val="20"/>
              </w:rPr>
            </w:pPr>
            <w:r w:rsidRPr="00F15DCC">
              <w:rPr>
                <w:sz w:val="20"/>
                <w:szCs w:val="20"/>
              </w:rPr>
              <w:t>3.6</w:t>
            </w:r>
            <w:r w:rsidRPr="00F15DCC">
              <w:rPr>
                <w:sz w:val="20"/>
                <w:szCs w:val="20"/>
              </w:rPr>
              <w:t>适当位置配置储物箱；</w:t>
            </w:r>
          </w:p>
          <w:p w:rsidR="0048552B" w:rsidRPr="00F15DCC" w:rsidRDefault="00A63859">
            <w:pPr>
              <w:jc w:val="left"/>
              <w:rPr>
                <w:sz w:val="20"/>
                <w:szCs w:val="20"/>
              </w:rPr>
            </w:pPr>
            <w:r w:rsidRPr="00F15DCC">
              <w:rPr>
                <w:sz w:val="20"/>
                <w:szCs w:val="20"/>
              </w:rPr>
              <w:t>3.7</w:t>
            </w:r>
            <w:r w:rsidRPr="00F15DCC">
              <w:rPr>
                <w:sz w:val="20"/>
                <w:szCs w:val="20"/>
              </w:rPr>
              <w:t>上下车踏板：踏板强度加强，具有防滑、</w:t>
            </w:r>
            <w:r w:rsidRPr="00F15DCC">
              <w:rPr>
                <w:sz w:val="20"/>
                <w:szCs w:val="20"/>
              </w:rPr>
              <w:t>LED</w:t>
            </w:r>
            <w:r w:rsidRPr="00F15DCC">
              <w:rPr>
                <w:sz w:val="20"/>
                <w:szCs w:val="20"/>
              </w:rPr>
              <w:t>踏步灯；</w:t>
            </w:r>
          </w:p>
          <w:p w:rsidR="0048552B" w:rsidRPr="00F15DCC" w:rsidRDefault="00A63859">
            <w:pPr>
              <w:jc w:val="left"/>
              <w:rPr>
                <w:sz w:val="20"/>
                <w:szCs w:val="20"/>
              </w:rPr>
            </w:pPr>
            <w:r w:rsidRPr="00F15DCC">
              <w:rPr>
                <w:sz w:val="20"/>
                <w:szCs w:val="20"/>
              </w:rPr>
              <w:t>3.8</w:t>
            </w:r>
            <w:r w:rsidRPr="00F15DCC">
              <w:rPr>
                <w:sz w:val="20"/>
                <w:szCs w:val="20"/>
              </w:rPr>
              <w:t>车门设置：门开启角度不小于</w:t>
            </w:r>
            <w:r w:rsidRPr="00F15DCC">
              <w:rPr>
                <w:sz w:val="20"/>
                <w:szCs w:val="20"/>
              </w:rPr>
              <w:t>85°</w:t>
            </w:r>
            <w:r w:rsidRPr="00F15DCC">
              <w:rPr>
                <w:sz w:val="20"/>
                <w:szCs w:val="20"/>
              </w:rPr>
              <w:t>，并在门上设置有防滑安全扶手；</w:t>
            </w:r>
          </w:p>
          <w:p w:rsidR="0048552B" w:rsidRPr="00F15DCC" w:rsidRDefault="00A63859">
            <w:pPr>
              <w:jc w:val="left"/>
              <w:rPr>
                <w:sz w:val="20"/>
                <w:szCs w:val="20"/>
              </w:rPr>
            </w:pPr>
            <w:r w:rsidRPr="00F15DCC">
              <w:rPr>
                <w:sz w:val="20"/>
                <w:szCs w:val="20"/>
              </w:rPr>
              <w:t>3.9</w:t>
            </w:r>
            <w:r w:rsidRPr="00F15DCC">
              <w:rPr>
                <w:sz w:val="20"/>
                <w:szCs w:val="20"/>
              </w:rPr>
              <w:t>驾驶室后视镜安装要求：两侧电加热后视镜，两侧广角加热后视镜，并符合</w:t>
            </w:r>
            <w:r w:rsidRPr="00F15DCC">
              <w:rPr>
                <w:sz w:val="20"/>
                <w:szCs w:val="20"/>
              </w:rPr>
              <w:t>GB15084-2013</w:t>
            </w:r>
            <w:r w:rsidRPr="00F15DCC">
              <w:rPr>
                <w:sz w:val="20"/>
                <w:szCs w:val="20"/>
              </w:rPr>
              <w:t>《机动车辆</w:t>
            </w:r>
            <w:r w:rsidRPr="00F15DCC">
              <w:rPr>
                <w:sz w:val="20"/>
                <w:szCs w:val="20"/>
              </w:rPr>
              <w:t xml:space="preserve"> </w:t>
            </w:r>
            <w:r w:rsidRPr="00F15DCC">
              <w:rPr>
                <w:sz w:val="20"/>
                <w:szCs w:val="20"/>
              </w:rPr>
              <w:t>间接视野装置性能和安装要求》。</w:t>
            </w:r>
          </w:p>
          <w:p w:rsidR="0048552B" w:rsidRPr="00F15DCC" w:rsidRDefault="00A63859">
            <w:pPr>
              <w:jc w:val="left"/>
              <w:rPr>
                <w:sz w:val="20"/>
                <w:szCs w:val="20"/>
              </w:rPr>
            </w:pPr>
            <w:r w:rsidRPr="00F15DCC">
              <w:rPr>
                <w:sz w:val="20"/>
                <w:szCs w:val="20"/>
              </w:rPr>
              <w:t>4</w:t>
            </w:r>
            <w:r w:rsidRPr="00F15DCC">
              <w:rPr>
                <w:sz w:val="20"/>
                <w:szCs w:val="20"/>
              </w:rPr>
              <w:t>、车厢</w:t>
            </w:r>
          </w:p>
          <w:p w:rsidR="0048552B" w:rsidRPr="00F15DCC" w:rsidRDefault="00A63859">
            <w:pPr>
              <w:jc w:val="left"/>
              <w:rPr>
                <w:sz w:val="20"/>
                <w:szCs w:val="20"/>
              </w:rPr>
            </w:pPr>
            <w:r w:rsidRPr="00F15DCC">
              <w:rPr>
                <w:sz w:val="20"/>
                <w:szCs w:val="20"/>
              </w:rPr>
              <w:t>4.1</w:t>
            </w:r>
            <w:r w:rsidRPr="00F15DCC">
              <w:rPr>
                <w:sz w:val="20"/>
                <w:szCs w:val="20"/>
              </w:rPr>
              <w:t>车厢尺寸（长</w:t>
            </w:r>
            <w:r w:rsidRPr="00F15DCC">
              <w:rPr>
                <w:sz w:val="20"/>
                <w:szCs w:val="20"/>
              </w:rPr>
              <w:t>×</w:t>
            </w:r>
            <w:r w:rsidRPr="00F15DCC">
              <w:rPr>
                <w:sz w:val="20"/>
                <w:szCs w:val="20"/>
              </w:rPr>
              <w:t>宽</w:t>
            </w:r>
            <w:r w:rsidRPr="00F15DCC">
              <w:rPr>
                <w:sz w:val="20"/>
                <w:szCs w:val="20"/>
              </w:rPr>
              <w:t>×</w:t>
            </w:r>
            <w:r w:rsidRPr="00F15DCC">
              <w:rPr>
                <w:sz w:val="20"/>
                <w:szCs w:val="20"/>
              </w:rPr>
              <w:t>高）</w:t>
            </w:r>
            <w:r w:rsidRPr="00F15DCC">
              <w:rPr>
                <w:sz w:val="20"/>
                <w:szCs w:val="20"/>
              </w:rPr>
              <w:t>≤5500×2500×2600 mm</w:t>
            </w:r>
            <w:r w:rsidRPr="00F15DCC">
              <w:rPr>
                <w:sz w:val="20"/>
                <w:szCs w:val="20"/>
              </w:rPr>
              <w:t>；</w:t>
            </w:r>
          </w:p>
          <w:p w:rsidR="0048552B" w:rsidRPr="00F15DCC" w:rsidRDefault="00A63859">
            <w:pPr>
              <w:jc w:val="left"/>
              <w:rPr>
                <w:sz w:val="20"/>
                <w:szCs w:val="20"/>
              </w:rPr>
            </w:pPr>
            <w:r w:rsidRPr="00F15DCC">
              <w:rPr>
                <w:sz w:val="20"/>
                <w:szCs w:val="20"/>
              </w:rPr>
              <w:t>4.2</w:t>
            </w:r>
            <w:r w:rsidRPr="00F15DCC">
              <w:rPr>
                <w:sz w:val="20"/>
                <w:szCs w:val="20"/>
              </w:rPr>
              <w:t>车厢设置两个独立的储藏区，能根据需要进行冷藏或冷冻运输，能存储</w:t>
            </w:r>
            <w:r w:rsidRPr="00F15DCC">
              <w:rPr>
                <w:sz w:val="20"/>
                <w:szCs w:val="20"/>
              </w:rPr>
              <w:t>120</w:t>
            </w:r>
            <w:r w:rsidRPr="00F15DCC">
              <w:rPr>
                <w:sz w:val="20"/>
                <w:szCs w:val="20"/>
              </w:rPr>
              <w:t>人</w:t>
            </w:r>
            <w:r w:rsidRPr="00F15DCC">
              <w:rPr>
                <w:sz w:val="20"/>
                <w:szCs w:val="20"/>
              </w:rPr>
              <w:t>3</w:t>
            </w:r>
            <w:r w:rsidRPr="00F15DCC">
              <w:rPr>
                <w:sz w:val="20"/>
                <w:szCs w:val="20"/>
              </w:rPr>
              <w:t>天所需肉、蛋、蔬菜及主副食品等；</w:t>
            </w:r>
          </w:p>
          <w:p w:rsidR="0048552B" w:rsidRPr="00F15DCC" w:rsidRDefault="00A63859">
            <w:pPr>
              <w:jc w:val="left"/>
              <w:rPr>
                <w:sz w:val="20"/>
                <w:szCs w:val="20"/>
              </w:rPr>
            </w:pPr>
            <w:r w:rsidRPr="00F15DCC">
              <w:rPr>
                <w:sz w:val="20"/>
                <w:szCs w:val="20"/>
              </w:rPr>
              <w:t>4.3</w:t>
            </w:r>
            <w:r w:rsidRPr="00F15DCC">
              <w:rPr>
                <w:sz w:val="20"/>
                <w:szCs w:val="20"/>
              </w:rPr>
              <w:t>厢体采用厢式大板粘接结构，厢体表面采用铝合金板粘结，外蒙皮采用电泳预喷烤漆附膜铝板，隔层采用现场发泡填充，确保厢体保温，保温层厚度应均匀，填充饱满，具有抗老化耐腐蚀能力，防火性能应符合招标</w:t>
            </w:r>
            <w:r w:rsidRPr="00F15DCC">
              <w:rPr>
                <w:sz w:val="20"/>
                <w:szCs w:val="20"/>
              </w:rPr>
              <w:t>T09001</w:t>
            </w:r>
            <w:r w:rsidRPr="00F15DCC">
              <w:rPr>
                <w:sz w:val="20"/>
                <w:szCs w:val="20"/>
              </w:rPr>
              <w:t>的规定；车厢性能按</w:t>
            </w:r>
            <w:r w:rsidRPr="00F15DCC">
              <w:rPr>
                <w:sz w:val="20"/>
                <w:szCs w:val="20"/>
              </w:rPr>
              <w:t>QC/T 449-2010</w:t>
            </w:r>
            <w:r w:rsidRPr="00F15DCC">
              <w:rPr>
                <w:sz w:val="20"/>
                <w:szCs w:val="20"/>
              </w:rPr>
              <w:t>标准，漏气倍数不低于一级，总传热系统不低于</w:t>
            </w:r>
            <w:r w:rsidRPr="00F15DCC">
              <w:rPr>
                <w:sz w:val="20"/>
                <w:szCs w:val="20"/>
              </w:rPr>
              <w:t>A</w:t>
            </w:r>
            <w:r w:rsidRPr="00F15DCC">
              <w:rPr>
                <w:sz w:val="20"/>
                <w:szCs w:val="20"/>
              </w:rPr>
              <w:t>级；</w:t>
            </w:r>
          </w:p>
          <w:p w:rsidR="0048552B" w:rsidRPr="00F15DCC" w:rsidRDefault="00A63859">
            <w:pPr>
              <w:jc w:val="left"/>
              <w:rPr>
                <w:sz w:val="20"/>
                <w:szCs w:val="20"/>
              </w:rPr>
            </w:pPr>
            <w:r w:rsidRPr="00F15DCC">
              <w:rPr>
                <w:sz w:val="20"/>
                <w:szCs w:val="20"/>
              </w:rPr>
              <w:t>4.4</w:t>
            </w:r>
            <w:r w:rsidRPr="00F15DCC">
              <w:rPr>
                <w:sz w:val="20"/>
                <w:szCs w:val="20"/>
              </w:rPr>
              <w:t>厢体内外包型材、门结构采用阳极氧化处理过的铝型材，外型美观，防腐耐用。各开孔和承重处均有骨架的预埋件，满足舱体的承重要求和安装要求。所有线束均预埋在方舱的大板内，线束应有抗磨绝缘保护层。大板结构要求具有环境适应性好及具有多种防护性能，隔热保温性，防雨、防火、防热辐射、防虫蛀等性能。车厢前部装有登顶踏板便于上顶部维护设备；</w:t>
            </w:r>
          </w:p>
          <w:p w:rsidR="0048552B" w:rsidRPr="00F15DCC" w:rsidRDefault="00A63859">
            <w:pPr>
              <w:jc w:val="left"/>
              <w:rPr>
                <w:sz w:val="20"/>
                <w:szCs w:val="20"/>
              </w:rPr>
            </w:pPr>
            <w:r w:rsidRPr="00F15DCC">
              <w:rPr>
                <w:sz w:val="20"/>
                <w:szCs w:val="20"/>
              </w:rPr>
              <w:t>4.5</w:t>
            </w:r>
            <w:r w:rsidRPr="00F15DCC">
              <w:rPr>
                <w:sz w:val="20"/>
                <w:szCs w:val="20"/>
              </w:rPr>
              <w:t>车厢尾部采用整体式对开门，车门开启角度</w:t>
            </w:r>
            <w:r w:rsidRPr="00F15DCC">
              <w:rPr>
                <w:sz w:val="20"/>
                <w:szCs w:val="20"/>
              </w:rPr>
              <w:t>≥270°</w:t>
            </w:r>
            <w:r w:rsidRPr="00F15DCC">
              <w:rPr>
                <w:sz w:val="20"/>
                <w:szCs w:val="20"/>
              </w:rPr>
              <w:t>，门材料采用</w:t>
            </w:r>
            <w:r w:rsidRPr="00F15DCC">
              <w:rPr>
                <w:sz w:val="20"/>
                <w:szCs w:val="20"/>
              </w:rPr>
              <w:t>304</w:t>
            </w:r>
            <w:r w:rsidRPr="00F15DCC">
              <w:rPr>
                <w:sz w:val="20"/>
                <w:szCs w:val="20"/>
              </w:rPr>
              <w:t>不锈钢材质；厢尾侧部设置一扇单开门，车门开启角度</w:t>
            </w:r>
            <w:r w:rsidRPr="00F15DCC">
              <w:rPr>
                <w:sz w:val="20"/>
                <w:szCs w:val="20"/>
              </w:rPr>
              <w:t>≥180°</w:t>
            </w:r>
            <w:r w:rsidRPr="00F15DCC">
              <w:rPr>
                <w:sz w:val="20"/>
                <w:szCs w:val="20"/>
              </w:rPr>
              <w:t>，门材料采用</w:t>
            </w:r>
            <w:r w:rsidRPr="00F15DCC">
              <w:rPr>
                <w:sz w:val="20"/>
                <w:szCs w:val="20"/>
              </w:rPr>
              <w:t>304</w:t>
            </w:r>
            <w:r w:rsidRPr="00F15DCC">
              <w:rPr>
                <w:sz w:val="20"/>
                <w:szCs w:val="20"/>
              </w:rPr>
              <w:t>不锈钢材质，两扇门均应设置门挂钩装置；</w:t>
            </w:r>
          </w:p>
          <w:p w:rsidR="0048552B" w:rsidRPr="00F15DCC" w:rsidRDefault="00A63859">
            <w:pPr>
              <w:jc w:val="left"/>
              <w:rPr>
                <w:sz w:val="20"/>
                <w:szCs w:val="20"/>
              </w:rPr>
            </w:pPr>
            <w:r w:rsidRPr="00F15DCC">
              <w:rPr>
                <w:sz w:val="20"/>
                <w:szCs w:val="20"/>
              </w:rPr>
              <w:lastRenderedPageBreak/>
              <w:t>4.6</w:t>
            </w:r>
            <w:r w:rsidRPr="00F15DCC">
              <w:rPr>
                <w:sz w:val="20"/>
                <w:szCs w:val="20"/>
              </w:rPr>
              <w:t>车厢分为前、后两舱，前舱和后舱前侧顶部安装制冷机组蒸发器；前舱和后舱均设</w:t>
            </w:r>
            <w:r w:rsidRPr="00F15DCC">
              <w:rPr>
                <w:sz w:val="20"/>
                <w:szCs w:val="20"/>
              </w:rPr>
              <w:t>LED</w:t>
            </w:r>
            <w:r w:rsidRPr="00F15DCC">
              <w:rPr>
                <w:sz w:val="20"/>
                <w:szCs w:val="20"/>
              </w:rPr>
              <w:t>照明顶灯及紫外线消毒灯；厢内地板高强度铝合金</w:t>
            </w:r>
            <w:r w:rsidRPr="00F15DCC">
              <w:rPr>
                <w:sz w:val="20"/>
                <w:szCs w:val="20"/>
              </w:rPr>
              <w:t>T</w:t>
            </w:r>
            <w:r w:rsidRPr="00F15DCC">
              <w:rPr>
                <w:sz w:val="20"/>
                <w:szCs w:val="20"/>
              </w:rPr>
              <w:t>形地板；厢内应设有限高线及标高线用于提醒操作人员装货高度；为了保证食品运输质量，前舱、后舱应安装温湿度记录仪探头；在侧门及后门上方应设置风幕机避免冷气外泄；</w:t>
            </w:r>
          </w:p>
          <w:p w:rsidR="0048552B" w:rsidRPr="00F15DCC" w:rsidRDefault="00A63859">
            <w:pPr>
              <w:jc w:val="left"/>
              <w:rPr>
                <w:sz w:val="20"/>
                <w:szCs w:val="20"/>
              </w:rPr>
            </w:pPr>
            <w:r w:rsidRPr="00F15DCC">
              <w:rPr>
                <w:sz w:val="20"/>
                <w:szCs w:val="20"/>
              </w:rPr>
              <w:t>4.7</w:t>
            </w:r>
            <w:r w:rsidRPr="00F15DCC">
              <w:rPr>
                <w:sz w:val="20"/>
                <w:szCs w:val="20"/>
              </w:rPr>
              <w:t>车厢配置肉类挂钩，蛋类、蔬菜类储物箱、不锈钢储物平台等设施，方便各类食材的存放、取用。</w:t>
            </w:r>
          </w:p>
          <w:p w:rsidR="0048552B" w:rsidRPr="00F15DCC" w:rsidRDefault="00A63859">
            <w:pPr>
              <w:jc w:val="left"/>
              <w:rPr>
                <w:sz w:val="20"/>
                <w:szCs w:val="20"/>
              </w:rPr>
            </w:pPr>
            <w:r w:rsidRPr="00F15DCC">
              <w:rPr>
                <w:sz w:val="20"/>
                <w:szCs w:val="20"/>
              </w:rPr>
              <w:t>5</w:t>
            </w:r>
            <w:r w:rsidRPr="00F15DCC">
              <w:rPr>
                <w:sz w:val="20"/>
                <w:szCs w:val="20"/>
              </w:rPr>
              <w:t>、制冷机组</w:t>
            </w:r>
          </w:p>
          <w:p w:rsidR="0048552B" w:rsidRPr="00F15DCC" w:rsidRDefault="00A63859">
            <w:pPr>
              <w:jc w:val="left"/>
              <w:rPr>
                <w:sz w:val="20"/>
                <w:szCs w:val="20"/>
              </w:rPr>
            </w:pPr>
            <w:r w:rsidRPr="00F15DCC">
              <w:rPr>
                <w:sz w:val="20"/>
                <w:szCs w:val="20"/>
              </w:rPr>
              <w:t>▲5.1</w:t>
            </w:r>
            <w:r w:rsidRPr="00F15DCC">
              <w:rPr>
                <w:sz w:val="20"/>
                <w:szCs w:val="20"/>
              </w:rPr>
              <w:t>采用独立进口品牌多温机组，制冷量</w:t>
            </w:r>
            <w:r w:rsidRPr="00F15DCC">
              <w:rPr>
                <w:sz w:val="20"/>
                <w:szCs w:val="20"/>
              </w:rPr>
              <w:t>≥3600W</w:t>
            </w:r>
            <w:r w:rsidRPr="00F15DCC">
              <w:rPr>
                <w:sz w:val="20"/>
                <w:szCs w:val="20"/>
              </w:rPr>
              <w:t>；机组设两台蒸发器，两台蒸发器可独立运行，相互之间不受影响；</w:t>
            </w:r>
          </w:p>
          <w:p w:rsidR="0048552B" w:rsidRPr="00F15DCC" w:rsidRDefault="00A63859">
            <w:pPr>
              <w:jc w:val="left"/>
              <w:rPr>
                <w:sz w:val="20"/>
                <w:szCs w:val="20"/>
              </w:rPr>
            </w:pPr>
            <w:r w:rsidRPr="00F15DCC">
              <w:rPr>
                <w:sz w:val="20"/>
                <w:szCs w:val="20"/>
              </w:rPr>
              <w:t>5.2</w:t>
            </w:r>
            <w:r w:rsidRPr="00F15DCC">
              <w:rPr>
                <w:sz w:val="20"/>
                <w:szCs w:val="20"/>
              </w:rPr>
              <w:t>机组应自带发动机，配备超静音发电机，额定功率</w:t>
            </w:r>
            <w:r w:rsidRPr="00F15DCC">
              <w:rPr>
                <w:sz w:val="20"/>
                <w:szCs w:val="20"/>
              </w:rPr>
              <w:t>≥10Kw</w:t>
            </w:r>
            <w:r w:rsidRPr="00F15DCC">
              <w:rPr>
                <w:sz w:val="20"/>
                <w:szCs w:val="20"/>
              </w:rPr>
              <w:t>，输出电压</w:t>
            </w:r>
            <w:r w:rsidRPr="00F15DCC">
              <w:rPr>
                <w:sz w:val="20"/>
                <w:szCs w:val="20"/>
              </w:rPr>
              <w:t>220V</w:t>
            </w:r>
            <w:r w:rsidRPr="00F15DCC">
              <w:rPr>
                <w:sz w:val="20"/>
                <w:szCs w:val="20"/>
              </w:rPr>
              <w:t>，相数为单相，频率</w:t>
            </w:r>
            <w:r w:rsidRPr="00F15DCC">
              <w:rPr>
                <w:sz w:val="20"/>
                <w:szCs w:val="20"/>
              </w:rPr>
              <w:t>50HZ</w:t>
            </w:r>
            <w:r w:rsidRPr="00F15DCC">
              <w:rPr>
                <w:sz w:val="20"/>
                <w:szCs w:val="20"/>
              </w:rPr>
              <w:t>，发电机应符合</w:t>
            </w:r>
            <w:r w:rsidRPr="00F15DCC">
              <w:rPr>
                <w:sz w:val="20"/>
                <w:szCs w:val="20"/>
              </w:rPr>
              <w:t xml:space="preserve">“GJB5402-2005 </w:t>
            </w:r>
            <w:r w:rsidRPr="00F15DCC">
              <w:rPr>
                <w:sz w:val="20"/>
                <w:szCs w:val="20"/>
              </w:rPr>
              <w:t>改装车用自发电机组规范</w:t>
            </w:r>
            <w:r w:rsidRPr="00F15DCC">
              <w:rPr>
                <w:sz w:val="20"/>
                <w:szCs w:val="20"/>
              </w:rPr>
              <w:t>”</w:t>
            </w:r>
            <w:r w:rsidRPr="00F15DCC">
              <w:rPr>
                <w:sz w:val="20"/>
                <w:szCs w:val="20"/>
              </w:rPr>
              <w:t>的要求；</w:t>
            </w:r>
          </w:p>
          <w:p w:rsidR="0048552B" w:rsidRPr="00F15DCC" w:rsidRDefault="00A63859">
            <w:pPr>
              <w:jc w:val="left"/>
              <w:rPr>
                <w:sz w:val="20"/>
                <w:szCs w:val="20"/>
              </w:rPr>
            </w:pPr>
            <w:r w:rsidRPr="00F15DCC">
              <w:rPr>
                <w:sz w:val="20"/>
                <w:szCs w:val="20"/>
              </w:rPr>
              <w:t>5.3</w:t>
            </w:r>
            <w:r w:rsidRPr="00F15DCC">
              <w:rPr>
                <w:sz w:val="20"/>
                <w:szCs w:val="20"/>
              </w:rPr>
              <w:t>机组应具有双温双控功能，温控范围</w:t>
            </w:r>
            <w:r w:rsidRPr="00F15DCC">
              <w:rPr>
                <w:sz w:val="20"/>
                <w:szCs w:val="20"/>
              </w:rPr>
              <w:t>≥-20℃</w:t>
            </w:r>
            <w:r w:rsidRPr="00F15DCC">
              <w:rPr>
                <w:sz w:val="20"/>
                <w:szCs w:val="20"/>
              </w:rPr>
              <w:t>～</w:t>
            </w:r>
            <w:r w:rsidRPr="00F15DCC">
              <w:rPr>
                <w:sz w:val="20"/>
                <w:szCs w:val="20"/>
              </w:rPr>
              <w:t>+30℃</w:t>
            </w:r>
            <w:r w:rsidRPr="00F15DCC">
              <w:rPr>
                <w:sz w:val="20"/>
                <w:szCs w:val="20"/>
              </w:rPr>
              <w:t>；两个隔舱的温度均可在驾驶室内单独控制；</w:t>
            </w:r>
          </w:p>
          <w:p w:rsidR="0048552B" w:rsidRPr="00F15DCC" w:rsidRDefault="00A63859">
            <w:pPr>
              <w:jc w:val="left"/>
              <w:rPr>
                <w:sz w:val="20"/>
                <w:szCs w:val="20"/>
              </w:rPr>
            </w:pPr>
            <w:r w:rsidRPr="00F15DCC">
              <w:rPr>
                <w:sz w:val="20"/>
                <w:szCs w:val="20"/>
              </w:rPr>
              <w:t>5.4</w:t>
            </w:r>
            <w:r w:rsidRPr="00F15DCC">
              <w:rPr>
                <w:sz w:val="20"/>
                <w:szCs w:val="20"/>
              </w:rPr>
              <w:t>机组应具有自动</w:t>
            </w:r>
            <w:r w:rsidRPr="00F15DCC">
              <w:rPr>
                <w:sz w:val="20"/>
                <w:szCs w:val="20"/>
              </w:rPr>
              <w:t>+</w:t>
            </w:r>
            <w:r w:rsidRPr="00F15DCC">
              <w:rPr>
                <w:sz w:val="20"/>
                <w:szCs w:val="20"/>
              </w:rPr>
              <w:t>手动除霜功能。</w:t>
            </w:r>
          </w:p>
          <w:p w:rsidR="0048552B" w:rsidRPr="00F15DCC" w:rsidRDefault="00A63859">
            <w:pPr>
              <w:jc w:val="left"/>
              <w:rPr>
                <w:sz w:val="20"/>
                <w:szCs w:val="20"/>
              </w:rPr>
            </w:pPr>
            <w:r w:rsidRPr="00F15DCC">
              <w:rPr>
                <w:sz w:val="20"/>
                <w:szCs w:val="20"/>
              </w:rPr>
              <w:t>6</w:t>
            </w:r>
            <w:r w:rsidRPr="00F15DCC">
              <w:rPr>
                <w:sz w:val="20"/>
                <w:szCs w:val="20"/>
              </w:rPr>
              <w:t>．电器及控制设备</w:t>
            </w:r>
          </w:p>
          <w:p w:rsidR="0048552B" w:rsidRPr="00F15DCC" w:rsidRDefault="00A63859">
            <w:pPr>
              <w:jc w:val="left"/>
              <w:rPr>
                <w:sz w:val="20"/>
                <w:szCs w:val="20"/>
              </w:rPr>
            </w:pPr>
            <w:r w:rsidRPr="00F15DCC">
              <w:rPr>
                <w:sz w:val="20"/>
                <w:szCs w:val="20"/>
              </w:rPr>
              <w:t>6.1</w:t>
            </w:r>
            <w:r w:rsidRPr="00F15DCC">
              <w:rPr>
                <w:sz w:val="20"/>
                <w:szCs w:val="20"/>
              </w:rPr>
              <w:t>警示灯具：驾驶室顶部设置</w:t>
            </w:r>
            <w:r w:rsidRPr="00F15DCC">
              <w:rPr>
                <w:sz w:val="20"/>
                <w:szCs w:val="20"/>
              </w:rPr>
              <w:t>1.6</w:t>
            </w:r>
            <w:r w:rsidRPr="00F15DCC">
              <w:rPr>
                <w:sz w:val="20"/>
                <w:szCs w:val="20"/>
              </w:rPr>
              <w:t>米长排爆闪灯具，驾驶室内设置警报器材并附有扩音系统</w:t>
            </w:r>
            <w:r w:rsidRPr="00F15DCC">
              <w:rPr>
                <w:sz w:val="20"/>
                <w:szCs w:val="20"/>
              </w:rPr>
              <w:t>(</w:t>
            </w:r>
            <w:r w:rsidRPr="00F15DCC">
              <w:rPr>
                <w:sz w:val="20"/>
                <w:szCs w:val="20"/>
              </w:rPr>
              <w:t>功率</w:t>
            </w:r>
            <w:r w:rsidRPr="00F15DCC">
              <w:rPr>
                <w:sz w:val="20"/>
                <w:szCs w:val="20"/>
              </w:rPr>
              <w:t>≥200W)</w:t>
            </w:r>
            <w:r w:rsidRPr="00F15DCC">
              <w:rPr>
                <w:sz w:val="20"/>
                <w:szCs w:val="20"/>
              </w:rPr>
              <w:t>，在驾驶室可控制扩音器。在车厢两侧、尾部等安装红爆闪灯；车辆两侧上方各配有侧照明灯（入口处，每侧不少于</w:t>
            </w:r>
            <w:r w:rsidRPr="00F15DCC">
              <w:rPr>
                <w:sz w:val="20"/>
                <w:szCs w:val="20"/>
              </w:rPr>
              <w:t>2</w:t>
            </w:r>
            <w:r w:rsidRPr="00F15DCC">
              <w:rPr>
                <w:sz w:val="20"/>
                <w:szCs w:val="20"/>
              </w:rPr>
              <w:t>个），下方安装安全标志灯和侧回复反射器，配有示廓灯；</w:t>
            </w:r>
          </w:p>
          <w:p w:rsidR="0048552B" w:rsidRPr="00F15DCC" w:rsidRDefault="00A63859">
            <w:pPr>
              <w:jc w:val="left"/>
              <w:rPr>
                <w:sz w:val="20"/>
                <w:szCs w:val="20"/>
              </w:rPr>
            </w:pPr>
            <w:r w:rsidRPr="00F15DCC">
              <w:rPr>
                <w:sz w:val="20"/>
                <w:szCs w:val="20"/>
              </w:rPr>
              <w:t>6.2</w:t>
            </w:r>
            <w:r w:rsidRPr="00F15DCC">
              <w:rPr>
                <w:sz w:val="20"/>
                <w:szCs w:val="20"/>
              </w:rPr>
              <w:t>保温车厢电气照明应使用防潮灯具，防护等级为</w:t>
            </w:r>
            <w:r w:rsidRPr="00F15DCC">
              <w:rPr>
                <w:sz w:val="20"/>
                <w:szCs w:val="20"/>
              </w:rPr>
              <w:t>IP67</w:t>
            </w:r>
            <w:r w:rsidRPr="00F15DCC">
              <w:rPr>
                <w:sz w:val="20"/>
                <w:szCs w:val="20"/>
              </w:rPr>
              <w:t>；</w:t>
            </w:r>
          </w:p>
          <w:p w:rsidR="0048552B" w:rsidRPr="00F15DCC" w:rsidRDefault="00A63859">
            <w:pPr>
              <w:jc w:val="left"/>
              <w:rPr>
                <w:sz w:val="20"/>
                <w:szCs w:val="20"/>
              </w:rPr>
            </w:pPr>
            <w:r w:rsidRPr="00F15DCC">
              <w:rPr>
                <w:sz w:val="20"/>
                <w:szCs w:val="20"/>
              </w:rPr>
              <w:t>6.3</w:t>
            </w:r>
            <w:r w:rsidRPr="00F15DCC">
              <w:rPr>
                <w:sz w:val="20"/>
                <w:szCs w:val="20"/>
              </w:rPr>
              <w:t>车辆配置外接电源输入接口和</w:t>
            </w:r>
            <w:r w:rsidRPr="00F15DCC">
              <w:rPr>
                <w:sz w:val="20"/>
                <w:szCs w:val="20"/>
              </w:rPr>
              <w:t>50</w:t>
            </w:r>
            <w:r w:rsidRPr="00F15DCC">
              <w:rPr>
                <w:sz w:val="20"/>
                <w:szCs w:val="20"/>
              </w:rPr>
              <w:t>米电源线缆盘，可输入能保障车辆及设备正常使用的电源。</w:t>
            </w:r>
          </w:p>
        </w:tc>
        <w:tc>
          <w:tcPr>
            <w:tcW w:w="1701" w:type="dxa"/>
            <w:gridSpan w:val="2"/>
            <w:shd w:val="clear" w:color="auto" w:fill="auto"/>
            <w:vAlign w:val="center"/>
          </w:tcPr>
          <w:p w:rsidR="0048552B" w:rsidRPr="00F15DCC" w:rsidRDefault="00A63859">
            <w:pPr>
              <w:jc w:val="center"/>
              <w:rPr>
                <w:szCs w:val="24"/>
              </w:rPr>
            </w:pPr>
            <w:r w:rsidRPr="00F15DCC">
              <w:rPr>
                <w:szCs w:val="24"/>
              </w:rPr>
              <w:lastRenderedPageBreak/>
              <w:t>3</w:t>
            </w:r>
          </w:p>
        </w:tc>
      </w:tr>
      <w:tr w:rsidR="0048552B">
        <w:tblPrEx>
          <w:tblCellMar>
            <w:left w:w="0" w:type="dxa"/>
            <w:right w:w="0" w:type="dxa"/>
          </w:tblCellMar>
        </w:tblPrEx>
        <w:trPr>
          <w:gridBefore w:val="1"/>
          <w:wBefore w:w="262" w:type="dxa"/>
          <w:jc w:val="center"/>
        </w:trPr>
        <w:tc>
          <w:tcPr>
            <w:tcW w:w="952" w:type="dxa"/>
            <w:gridSpan w:val="2"/>
          </w:tcPr>
          <w:p w:rsidR="0048552B" w:rsidRPr="00F15DCC" w:rsidRDefault="00A63859">
            <w:pPr>
              <w:jc w:val="center"/>
              <w:rPr>
                <w:szCs w:val="24"/>
              </w:rPr>
            </w:pPr>
            <w:r w:rsidRPr="00F15DCC">
              <w:rPr>
                <w:szCs w:val="24"/>
              </w:rPr>
              <w:lastRenderedPageBreak/>
              <w:t>2</w:t>
            </w:r>
          </w:p>
        </w:tc>
        <w:tc>
          <w:tcPr>
            <w:tcW w:w="994" w:type="dxa"/>
            <w:gridSpan w:val="2"/>
          </w:tcPr>
          <w:p w:rsidR="0048552B" w:rsidRPr="00F15DCC" w:rsidRDefault="00A63859">
            <w:pPr>
              <w:jc w:val="left"/>
              <w:rPr>
                <w:sz w:val="20"/>
                <w:szCs w:val="20"/>
              </w:rPr>
            </w:pPr>
            <w:r w:rsidRPr="00F15DCC">
              <w:rPr>
                <w:sz w:val="20"/>
                <w:szCs w:val="20"/>
              </w:rPr>
              <w:t>卫生间车</w:t>
            </w:r>
          </w:p>
        </w:tc>
        <w:tc>
          <w:tcPr>
            <w:tcW w:w="9784" w:type="dxa"/>
            <w:gridSpan w:val="2"/>
          </w:tcPr>
          <w:p w:rsidR="0048552B" w:rsidRPr="00F15DCC" w:rsidRDefault="00A63859">
            <w:pPr>
              <w:jc w:val="left"/>
            </w:pPr>
            <w:r w:rsidRPr="00F15DCC">
              <w:t>1</w:t>
            </w:r>
            <w:r w:rsidRPr="00F15DCC">
              <w:t>、整车</w:t>
            </w:r>
          </w:p>
          <w:p w:rsidR="0048552B" w:rsidRPr="00F15DCC" w:rsidRDefault="00A63859">
            <w:pPr>
              <w:jc w:val="left"/>
            </w:pPr>
            <w:r w:rsidRPr="00F15DCC">
              <w:t>1.1</w:t>
            </w:r>
            <w:r w:rsidRPr="00F15DCC">
              <w:t>整车满载总质量：</w:t>
            </w:r>
            <w:r w:rsidRPr="00F15DCC">
              <w:t>≤16000kg</w:t>
            </w:r>
            <w:r w:rsidRPr="00F15DCC">
              <w:t>。</w:t>
            </w:r>
          </w:p>
          <w:p w:rsidR="0048552B" w:rsidRPr="00F15DCC" w:rsidRDefault="00A63859">
            <w:pPr>
              <w:jc w:val="left"/>
            </w:pPr>
            <w:r w:rsidRPr="00F15DCC">
              <w:t>1.2</w:t>
            </w:r>
            <w:r w:rsidRPr="00F15DCC">
              <w:t>最高车速：</w:t>
            </w:r>
            <w:r w:rsidRPr="00F15DCC">
              <w:t>≥90km/h</w:t>
            </w:r>
            <w:r w:rsidRPr="00F15DCC">
              <w:t>。</w:t>
            </w:r>
          </w:p>
          <w:p w:rsidR="0048552B" w:rsidRPr="00F15DCC" w:rsidRDefault="00A63859">
            <w:pPr>
              <w:jc w:val="left"/>
            </w:pPr>
            <w:r w:rsidRPr="00F15DCC">
              <w:t>1.3</w:t>
            </w:r>
            <w:r w:rsidRPr="00F15DCC">
              <w:t>机动性能：</w:t>
            </w:r>
          </w:p>
          <w:p w:rsidR="0048552B" w:rsidRPr="00F15DCC" w:rsidRDefault="00A63859">
            <w:pPr>
              <w:jc w:val="left"/>
            </w:pPr>
            <w:r w:rsidRPr="00F15DCC">
              <w:t>轴距范围：</w:t>
            </w:r>
            <w:r w:rsidRPr="00F15DCC">
              <w:t>5000±600mm</w:t>
            </w:r>
            <w:r w:rsidRPr="00F15DCC">
              <w:t>；转弯半径：</w:t>
            </w:r>
            <w:r w:rsidRPr="00F15DCC">
              <w:t>≤11000mm</w:t>
            </w:r>
            <w:r w:rsidRPr="00F15DCC">
              <w:t>；离地间隙：</w:t>
            </w:r>
            <w:r w:rsidRPr="00F15DCC">
              <w:t>≥290mm</w:t>
            </w:r>
            <w:r w:rsidRPr="00F15DCC">
              <w:t>；涉水深度</w:t>
            </w:r>
            <w:r w:rsidRPr="00F15DCC">
              <w:t>≥1000mm</w:t>
            </w:r>
            <w:r w:rsidRPr="00F15DCC">
              <w:t>；接近角：</w:t>
            </w:r>
            <w:r w:rsidRPr="00F15DCC">
              <w:t>≥25°</w:t>
            </w:r>
            <w:r w:rsidRPr="00F15DCC">
              <w:t>；离去角：</w:t>
            </w:r>
            <w:r w:rsidRPr="00F15DCC">
              <w:t>≥30°</w:t>
            </w:r>
            <w:r w:rsidRPr="00F15DCC">
              <w:t>；最大爬坡度：</w:t>
            </w:r>
            <w:r w:rsidRPr="00F15DCC">
              <w:t>≥40%</w:t>
            </w:r>
            <w:r w:rsidRPr="00F15DCC">
              <w:t>。</w:t>
            </w:r>
          </w:p>
          <w:p w:rsidR="0048552B" w:rsidRPr="00F15DCC" w:rsidRDefault="00A63859">
            <w:pPr>
              <w:jc w:val="left"/>
            </w:pPr>
            <w:r w:rsidRPr="00F15DCC">
              <w:lastRenderedPageBreak/>
              <w:t>1.4</w:t>
            </w:r>
            <w:r w:rsidRPr="00F15DCC">
              <w:t>整车在</w:t>
            </w:r>
            <w:r w:rsidRPr="00F15DCC">
              <w:t>-40℃—45℃</w:t>
            </w:r>
            <w:r w:rsidRPr="00F15DCC">
              <w:t>气候环境下能够正常使用。</w:t>
            </w:r>
          </w:p>
          <w:p w:rsidR="0048552B" w:rsidRPr="00F15DCC" w:rsidRDefault="00A63859">
            <w:pPr>
              <w:jc w:val="left"/>
            </w:pPr>
            <w:r w:rsidRPr="00F15DCC">
              <w:t>整车配备温度调节装置，在任何外部环境下保证车辆内部温度适宜。</w:t>
            </w:r>
          </w:p>
          <w:p w:rsidR="0048552B" w:rsidRPr="00F15DCC" w:rsidRDefault="00A63859">
            <w:pPr>
              <w:jc w:val="left"/>
            </w:pPr>
            <w:r w:rsidRPr="00F15DCC">
              <w:t>1.5</w:t>
            </w:r>
            <w:r w:rsidRPr="00F15DCC">
              <w:t>安全要求：安全要求：车内所有物品固定牢固，确保车辆行驶途中稳定可靠。车内突出物无尖角、锐边，均采用圆滑角。</w:t>
            </w:r>
          </w:p>
          <w:p w:rsidR="0048552B" w:rsidRPr="00F15DCC" w:rsidRDefault="00A63859">
            <w:pPr>
              <w:jc w:val="left"/>
            </w:pPr>
            <w:r w:rsidRPr="00F15DCC">
              <w:t>1.6</w:t>
            </w:r>
            <w:r w:rsidRPr="00F15DCC">
              <w:t>整车主色为消防红。</w:t>
            </w:r>
          </w:p>
          <w:p w:rsidR="0048552B" w:rsidRPr="00F15DCC" w:rsidRDefault="00A63859">
            <w:pPr>
              <w:jc w:val="left"/>
            </w:pPr>
            <w:r w:rsidRPr="00F15DCC">
              <w:t>1.7</w:t>
            </w:r>
            <w:r w:rsidRPr="00F15DCC">
              <w:t>整车设计具有前瞻性，功能先进。</w:t>
            </w:r>
          </w:p>
          <w:p w:rsidR="0048552B" w:rsidRPr="00F15DCC" w:rsidRDefault="00A63859">
            <w:pPr>
              <w:jc w:val="left"/>
            </w:pPr>
            <w:r w:rsidRPr="00F15DCC">
              <w:t>2</w:t>
            </w:r>
            <w:r w:rsidRPr="00F15DCC">
              <w:t>、底盘</w:t>
            </w:r>
          </w:p>
          <w:p w:rsidR="0048552B" w:rsidRPr="00F15DCC" w:rsidRDefault="00A63859">
            <w:pPr>
              <w:jc w:val="left"/>
            </w:pPr>
            <w:r w:rsidRPr="00F15DCC">
              <w:t>2.1</w:t>
            </w:r>
            <w:r w:rsidRPr="00F15DCC">
              <w:t>驱动方式</w:t>
            </w:r>
            <w:r w:rsidRPr="00F15DCC">
              <w:t>4×2</w:t>
            </w:r>
            <w:r w:rsidRPr="00F15DCC">
              <w:t>，油箱容积</w:t>
            </w:r>
            <w:r w:rsidRPr="00F15DCC">
              <w:t>≥200L</w:t>
            </w:r>
            <w:r w:rsidRPr="00F15DCC">
              <w:t>。</w:t>
            </w:r>
          </w:p>
          <w:p w:rsidR="0048552B" w:rsidRPr="00F15DCC" w:rsidRDefault="00A63859">
            <w:pPr>
              <w:jc w:val="left"/>
            </w:pPr>
            <w:r w:rsidRPr="00F15DCC">
              <w:t>2.2</w:t>
            </w:r>
            <w:r w:rsidRPr="00F15DCC">
              <w:t>发动机排放标准不低于国六标准</w:t>
            </w:r>
          </w:p>
          <w:p w:rsidR="0048552B" w:rsidRPr="00F15DCC" w:rsidRDefault="00A63859">
            <w:pPr>
              <w:jc w:val="left"/>
            </w:pPr>
            <w:r w:rsidRPr="00F15DCC">
              <w:t xml:space="preserve">2.3 </w:t>
            </w:r>
            <w:r w:rsidRPr="00F15DCC">
              <w:t>发动机功率：</w:t>
            </w:r>
            <w:r w:rsidRPr="00F15DCC">
              <w:t>≥220KW</w:t>
            </w:r>
            <w:r w:rsidRPr="00F15DCC">
              <w:t>。</w:t>
            </w:r>
          </w:p>
          <w:p w:rsidR="0048552B" w:rsidRPr="00F15DCC" w:rsidRDefault="00A63859">
            <w:pPr>
              <w:jc w:val="left"/>
            </w:pPr>
            <w:r w:rsidRPr="00F15DCC">
              <w:t>2.4</w:t>
            </w:r>
            <w:r w:rsidRPr="00F15DCC">
              <w:t>发动机最大扭矩：</w:t>
            </w:r>
            <w:r w:rsidRPr="00F15DCC">
              <w:t>≥1200N·m</w:t>
            </w:r>
          </w:p>
          <w:p w:rsidR="0048552B" w:rsidRPr="00F15DCC" w:rsidRDefault="00A63859">
            <w:pPr>
              <w:jc w:val="left"/>
            </w:pPr>
            <w:r w:rsidRPr="00F15DCC">
              <w:t>2.5</w:t>
            </w:r>
            <w:r w:rsidRPr="00F15DCC">
              <w:t>发动机冷却：水冷</w:t>
            </w:r>
          </w:p>
          <w:p w:rsidR="0048552B" w:rsidRPr="00F15DCC" w:rsidRDefault="00A63859">
            <w:pPr>
              <w:jc w:val="left"/>
            </w:pPr>
            <w:r w:rsidRPr="00F15DCC">
              <w:t>2.6</w:t>
            </w:r>
            <w:r w:rsidRPr="00F15DCC">
              <w:t>底盘采用</w:t>
            </w:r>
            <w:r w:rsidRPr="00F15DCC">
              <w:t>CAN</w:t>
            </w:r>
            <w:r w:rsidRPr="00F15DCC">
              <w:t>系统，配备数据采集器，预留数据端口，具备采集上装主要设备信息的功能。</w:t>
            </w:r>
          </w:p>
          <w:p w:rsidR="0048552B" w:rsidRPr="00F15DCC" w:rsidRDefault="00A63859">
            <w:pPr>
              <w:jc w:val="left"/>
            </w:pPr>
            <w:r w:rsidRPr="00F15DCC">
              <w:t>2.7</w:t>
            </w:r>
            <w:r w:rsidRPr="00F15DCC">
              <w:t>制动装置：刹车防抱死系统、电子制动力管理系统、车身电子稳定系统、牵引力控制系统、车辆动态稳定控制系统，采用发动机缸内制动技术并配备液力缓速器，保障山路、陡坡、冰雪等复杂道路环境下的安全制动要求。</w:t>
            </w:r>
          </w:p>
          <w:p w:rsidR="0048552B" w:rsidRPr="00F15DCC" w:rsidRDefault="00A63859">
            <w:pPr>
              <w:jc w:val="left"/>
            </w:pPr>
            <w:r w:rsidRPr="00F15DCC">
              <w:t>2.8</w:t>
            </w:r>
            <w:r w:rsidRPr="00F15DCC">
              <w:t>车架：在原车架上安装上装的支撑结构，采用抗扭、抗颠簸的连接设计。结构形式及加工质量应满足在国内各类复杂路况，连续行驶</w:t>
            </w:r>
            <w:r w:rsidRPr="00F15DCC">
              <w:t>10000</w:t>
            </w:r>
            <w:r w:rsidRPr="00F15DCC">
              <w:t>公里，不出现变形、松动等安全隐患。</w:t>
            </w:r>
          </w:p>
          <w:p w:rsidR="0048552B" w:rsidRPr="00F15DCC" w:rsidRDefault="00A63859">
            <w:pPr>
              <w:jc w:val="left"/>
            </w:pPr>
            <w:r w:rsidRPr="00F15DCC">
              <w:t>2.9</w:t>
            </w:r>
            <w:r w:rsidRPr="00F15DCC">
              <w:t>驾驶室空调系统：原装独立通风冷暖空调。</w:t>
            </w:r>
          </w:p>
          <w:p w:rsidR="0048552B" w:rsidRPr="00F15DCC" w:rsidRDefault="00A63859">
            <w:pPr>
              <w:jc w:val="left"/>
            </w:pPr>
            <w:r w:rsidRPr="00F15DCC">
              <w:t>2.10</w:t>
            </w:r>
            <w:r w:rsidRPr="00F15DCC">
              <w:t>总电源开关位置：在驾驶室内和电瓶处分别设置。</w:t>
            </w:r>
          </w:p>
          <w:p w:rsidR="0048552B" w:rsidRPr="00F15DCC" w:rsidRDefault="00A63859">
            <w:pPr>
              <w:jc w:val="left"/>
            </w:pPr>
            <w:r w:rsidRPr="00F15DCC">
              <w:t>2.11</w:t>
            </w:r>
            <w:r w:rsidRPr="00F15DCC">
              <w:t>轮胎：选用越野轮胎，等级不低于</w:t>
            </w:r>
            <w:r w:rsidRPr="00F15DCC">
              <w:t>A/T</w:t>
            </w:r>
            <w:r w:rsidRPr="00F15DCC">
              <w:t>，冰雪路面配防滑链，加装轮胎调压系统，适应公路、越野、松软等不同工况路面；排气管道配备防火帽。</w:t>
            </w:r>
          </w:p>
          <w:p w:rsidR="0048552B" w:rsidRPr="00F15DCC" w:rsidRDefault="00A63859">
            <w:pPr>
              <w:jc w:val="left"/>
            </w:pPr>
            <w:r w:rsidRPr="00F15DCC">
              <w:t>2.12</w:t>
            </w:r>
            <w:r w:rsidRPr="00F15DCC">
              <w:t>配燃油过滤网，油箱盖带锁，底盘厂家定制符合消防改装要求的油箱，预留给上装设备用油取油口，方</w:t>
            </w:r>
            <w:r w:rsidRPr="00F15DCC">
              <w:lastRenderedPageBreak/>
              <w:t>便维修，燃油箱及油路具备防冻保温功能。</w:t>
            </w:r>
          </w:p>
          <w:p w:rsidR="0048552B" w:rsidRPr="00F15DCC" w:rsidRDefault="00A63859">
            <w:pPr>
              <w:jc w:val="left"/>
            </w:pPr>
            <w:r w:rsidRPr="00F15DCC">
              <w:t>2.13</w:t>
            </w:r>
            <w:r w:rsidRPr="00F15DCC">
              <w:t>蓄电池：带可拆卸蓄电池箱盖板，容量</w:t>
            </w:r>
            <w:r w:rsidRPr="00F15DCC">
              <w:t>≥200AH</w:t>
            </w:r>
            <w:r w:rsidRPr="00F15DCC">
              <w:t>，免维护蓄电池。</w:t>
            </w:r>
          </w:p>
          <w:p w:rsidR="0048552B" w:rsidRPr="00F15DCC" w:rsidRDefault="00A63859">
            <w:pPr>
              <w:jc w:val="left"/>
            </w:pPr>
            <w:r w:rsidRPr="00F15DCC">
              <w:t>3</w:t>
            </w:r>
            <w:r w:rsidRPr="00F15DCC">
              <w:t>、驾驶室</w:t>
            </w:r>
          </w:p>
          <w:p w:rsidR="0048552B" w:rsidRPr="00F15DCC" w:rsidRDefault="00A63859">
            <w:pPr>
              <w:jc w:val="left"/>
            </w:pPr>
            <w:r w:rsidRPr="00F15DCC">
              <w:t>3.1</w:t>
            </w:r>
            <w:r w:rsidRPr="00F15DCC">
              <w:t>驾驶员座椅高度、角度、前后位置可调，气悬挂，安全带，头枕。</w:t>
            </w:r>
          </w:p>
          <w:p w:rsidR="0048552B" w:rsidRPr="00F15DCC" w:rsidRDefault="00A63859">
            <w:pPr>
              <w:jc w:val="left"/>
            </w:pPr>
            <w:r w:rsidRPr="00F15DCC">
              <w:t>3.2</w:t>
            </w:r>
            <w:r w:rsidRPr="00F15DCC">
              <w:t>所有座椅配安全带，后排配两点式安全带。</w:t>
            </w:r>
          </w:p>
          <w:p w:rsidR="0048552B" w:rsidRPr="00F15DCC" w:rsidRDefault="00A63859">
            <w:pPr>
              <w:jc w:val="left"/>
            </w:pPr>
            <w:r w:rsidRPr="00F15DCC">
              <w:t>3.3</w:t>
            </w:r>
            <w:r w:rsidRPr="00F15DCC">
              <w:t>后视镜两侧外置、曲面后视镜，两侧另有广角后视镜。</w:t>
            </w:r>
          </w:p>
          <w:p w:rsidR="0048552B" w:rsidRPr="00F15DCC" w:rsidRDefault="00A63859">
            <w:pPr>
              <w:jc w:val="left"/>
            </w:pPr>
            <w:r w:rsidRPr="00F15DCC">
              <w:t>3.4</w:t>
            </w:r>
            <w:r w:rsidRPr="00F15DCC">
              <w:t>副驾驶侧门配盲区照地镜和驾驶室前盲区镜（左</w:t>
            </w:r>
            <w:r w:rsidRPr="00F15DCC">
              <w:t>2</w:t>
            </w:r>
            <w:r w:rsidRPr="00F15DCC">
              <w:t>，右</w:t>
            </w:r>
            <w:r w:rsidRPr="00F15DCC">
              <w:t>4</w:t>
            </w:r>
            <w:r w:rsidRPr="00F15DCC">
              <w:t>）。</w:t>
            </w:r>
          </w:p>
          <w:p w:rsidR="0048552B" w:rsidRPr="00F15DCC" w:rsidRDefault="00A63859">
            <w:pPr>
              <w:jc w:val="left"/>
            </w:pPr>
            <w:r w:rsidRPr="00F15DCC">
              <w:t>3.5</w:t>
            </w:r>
            <w:r w:rsidRPr="00F15DCC">
              <w:t>驾驶室翻转机构具有足够的顶升力，翻转角度</w:t>
            </w:r>
            <w:r w:rsidRPr="00F15DCC">
              <w:t>≥40°</w:t>
            </w:r>
            <w:r w:rsidRPr="00F15DCC">
              <w:t>，装有防回落安全装置。</w:t>
            </w:r>
          </w:p>
          <w:p w:rsidR="0048552B" w:rsidRPr="00F15DCC" w:rsidRDefault="00A63859">
            <w:pPr>
              <w:jc w:val="left"/>
            </w:pPr>
            <w:r w:rsidRPr="00F15DCC">
              <w:t>3.6</w:t>
            </w:r>
            <w:r w:rsidRPr="00F15DCC">
              <w:t>预留急救箱、手提式防爆照明灯、灭火器等固定位置。</w:t>
            </w:r>
          </w:p>
          <w:p w:rsidR="0048552B" w:rsidRPr="00F15DCC" w:rsidRDefault="00A63859">
            <w:pPr>
              <w:jc w:val="left"/>
            </w:pPr>
            <w:r w:rsidRPr="00F15DCC">
              <w:t>3.7</w:t>
            </w:r>
            <w:r w:rsidRPr="00F15DCC">
              <w:t>整车主要技术参数铭牌在驾驶员左侧显著位置悬挂。</w:t>
            </w:r>
          </w:p>
          <w:p w:rsidR="0048552B" w:rsidRPr="00F15DCC" w:rsidRDefault="00A63859">
            <w:pPr>
              <w:jc w:val="left"/>
            </w:pPr>
            <w:r w:rsidRPr="00F15DCC">
              <w:t>3.8</w:t>
            </w:r>
            <w:r w:rsidRPr="00F15DCC">
              <w:t>安装</w:t>
            </w:r>
            <w:r w:rsidRPr="00F15DCC">
              <w:t>360</w:t>
            </w:r>
            <w:r w:rsidRPr="00F15DCC">
              <w:t>度倒车影像（液晶倒车监视屏）、倒车雷达和带打印机外接显示屏的（北斗</w:t>
            </w:r>
            <w:r w:rsidRPr="00F15DCC">
              <w:t>+GPS</w:t>
            </w:r>
            <w:r w:rsidRPr="00F15DCC">
              <w:t>）行车记录仪、带前、后高清摄像头（影像可自动更新，内存</w:t>
            </w:r>
            <w:r w:rsidRPr="00F15DCC">
              <w:t>≥128G</w:t>
            </w:r>
            <w:r w:rsidRPr="00F15DCC">
              <w:t>）。</w:t>
            </w:r>
          </w:p>
          <w:p w:rsidR="0048552B" w:rsidRPr="00F15DCC" w:rsidRDefault="00A63859">
            <w:pPr>
              <w:jc w:val="left"/>
            </w:pPr>
            <w:r w:rsidRPr="00F15DCC">
              <w:t>4</w:t>
            </w:r>
            <w:r w:rsidRPr="00F15DCC">
              <w:t>、上装</w:t>
            </w:r>
          </w:p>
          <w:p w:rsidR="0048552B" w:rsidRPr="00F15DCC" w:rsidRDefault="00A63859">
            <w:pPr>
              <w:jc w:val="left"/>
            </w:pPr>
            <w:r w:rsidRPr="00F15DCC">
              <w:t>4.1</w:t>
            </w:r>
            <w:r w:rsidRPr="00F15DCC">
              <w:t>设置</w:t>
            </w:r>
            <w:r w:rsidRPr="00F15DCC">
              <w:t>8</w:t>
            </w:r>
            <w:r w:rsidRPr="00F15DCC">
              <w:t>套独立卫生间其中含有洗手台、化妆镜、烘手器等设备（其中</w:t>
            </w:r>
            <w:r w:rsidRPr="00F15DCC">
              <w:t>2</w:t>
            </w:r>
            <w:r w:rsidRPr="00F15DCC">
              <w:t>个坐便）</w:t>
            </w:r>
          </w:p>
          <w:p w:rsidR="0048552B" w:rsidRPr="00F15DCC" w:rsidRDefault="00A63859">
            <w:pPr>
              <w:jc w:val="left"/>
            </w:pPr>
            <w:r w:rsidRPr="00F15DCC">
              <w:t>4.2</w:t>
            </w:r>
            <w:r w:rsidRPr="00F15DCC">
              <w:t>配置真空集便装置。满足男女同时使用。</w:t>
            </w:r>
          </w:p>
          <w:p w:rsidR="0048552B" w:rsidRPr="00F15DCC" w:rsidRDefault="00A63859">
            <w:pPr>
              <w:jc w:val="left"/>
            </w:pPr>
            <w:r w:rsidRPr="00F15DCC">
              <w:t>4.3</w:t>
            </w:r>
            <w:r w:rsidRPr="00F15DCC">
              <w:t>储清水</w:t>
            </w:r>
            <w:r w:rsidRPr="00F15DCC">
              <w:t>≥500L</w:t>
            </w:r>
            <w:r w:rsidRPr="00F15DCC">
              <w:t>；储污水</w:t>
            </w:r>
            <w:r w:rsidRPr="00F15DCC">
              <w:t>≥500L</w:t>
            </w:r>
            <w:r w:rsidRPr="00F15DCC">
              <w:t>。储水箱材质：</w:t>
            </w:r>
            <w:r w:rsidRPr="00F15DCC">
              <w:t>304</w:t>
            </w:r>
            <w:r w:rsidRPr="00F15DCC">
              <w:t>不锈钢及优于。</w:t>
            </w:r>
          </w:p>
          <w:p w:rsidR="0048552B" w:rsidRPr="00F15DCC" w:rsidRDefault="00A63859">
            <w:pPr>
              <w:jc w:val="left"/>
            </w:pPr>
            <w:r w:rsidRPr="00F15DCC">
              <w:t>4.4</w:t>
            </w:r>
            <w:r w:rsidRPr="00F15DCC">
              <w:t>清水箱、污水箱均设有液位显示器及报警系统。配备换气扇。</w:t>
            </w:r>
          </w:p>
          <w:p w:rsidR="0048552B" w:rsidRPr="00F15DCC" w:rsidRDefault="00A63859">
            <w:pPr>
              <w:jc w:val="left"/>
            </w:pPr>
            <w:r w:rsidRPr="00F15DCC">
              <w:t>5</w:t>
            </w:r>
            <w:r w:rsidRPr="00F15DCC">
              <w:t>、电气系统</w:t>
            </w:r>
          </w:p>
          <w:p w:rsidR="0048552B" w:rsidRPr="00F15DCC" w:rsidRDefault="00A63859">
            <w:pPr>
              <w:jc w:val="left"/>
            </w:pPr>
            <w:r w:rsidRPr="00F15DCC">
              <w:t>5.1</w:t>
            </w:r>
            <w:r w:rsidRPr="00F15DCC">
              <w:t>配备快速自动充电装置。</w:t>
            </w:r>
          </w:p>
          <w:p w:rsidR="0048552B" w:rsidRPr="00F15DCC" w:rsidRDefault="00A63859">
            <w:pPr>
              <w:jc w:val="left"/>
            </w:pPr>
            <w:r w:rsidRPr="00F15DCC">
              <w:t>5.2</w:t>
            </w:r>
            <w:r w:rsidRPr="00F15DCC">
              <w:t>严禁在电瓶上直接取电，应从底盘配电接口处取电。</w:t>
            </w:r>
          </w:p>
          <w:p w:rsidR="0048552B" w:rsidRPr="00F15DCC" w:rsidRDefault="00A63859">
            <w:pPr>
              <w:jc w:val="left"/>
            </w:pPr>
            <w:r w:rsidRPr="00F15DCC">
              <w:t>上装部分保险须集中设置在一个保险盒中，固定于器材箱前部驾驶室一侧。</w:t>
            </w:r>
          </w:p>
          <w:p w:rsidR="0048552B" w:rsidRPr="00F15DCC" w:rsidRDefault="00A63859">
            <w:pPr>
              <w:jc w:val="left"/>
            </w:pPr>
            <w:r w:rsidRPr="00F15DCC">
              <w:t>保险盒外部配有电路图。</w:t>
            </w:r>
          </w:p>
          <w:p w:rsidR="0048552B" w:rsidRPr="00F15DCC" w:rsidRDefault="00A63859">
            <w:pPr>
              <w:jc w:val="left"/>
            </w:pPr>
            <w:r w:rsidRPr="00F15DCC">
              <w:t>5.3</w:t>
            </w:r>
            <w:r w:rsidRPr="00F15DCC">
              <w:t>驾驶室顶部前端装配有红色长排</w:t>
            </w:r>
            <w:r w:rsidRPr="00F15DCC">
              <w:t>LED</w:t>
            </w:r>
            <w:r w:rsidRPr="00F15DCC">
              <w:t>频闪警灯，并做防水处理。</w:t>
            </w:r>
          </w:p>
          <w:p w:rsidR="0048552B" w:rsidRPr="00F15DCC" w:rsidRDefault="00A63859">
            <w:pPr>
              <w:jc w:val="left"/>
            </w:pPr>
            <w:r w:rsidRPr="00F15DCC">
              <w:lastRenderedPageBreak/>
              <w:t>5.4</w:t>
            </w:r>
            <w:r w:rsidRPr="00F15DCC">
              <w:t>车身两侧下方共配有转向灯，并贴有反光警示标识。</w:t>
            </w:r>
          </w:p>
          <w:p w:rsidR="0048552B" w:rsidRPr="00F15DCC" w:rsidRDefault="00A63859">
            <w:pPr>
              <w:jc w:val="left"/>
            </w:pPr>
            <w:r w:rsidRPr="00F15DCC">
              <w:t>5.5</w:t>
            </w:r>
            <w:r w:rsidRPr="00F15DCC">
              <w:t>车尾部或侧后部加装向斜后下方照射的照明灯与倒车灯联动。</w:t>
            </w:r>
          </w:p>
          <w:p w:rsidR="0048552B" w:rsidRPr="00F15DCC" w:rsidRDefault="00A63859">
            <w:pPr>
              <w:jc w:val="left"/>
            </w:pPr>
            <w:r w:rsidRPr="00F15DCC">
              <w:t>5.6</w:t>
            </w:r>
            <w:r w:rsidRPr="00F15DCC">
              <w:t>车身中部两侧加装示宽灯。电气系统中警报必须增加外扩音系统。</w:t>
            </w:r>
          </w:p>
          <w:p w:rsidR="0048552B" w:rsidRPr="00F15DCC" w:rsidRDefault="00A63859">
            <w:pPr>
              <w:jc w:val="left"/>
            </w:pPr>
            <w:r w:rsidRPr="00F15DCC">
              <w:t>5.7</w:t>
            </w:r>
            <w:r w:rsidRPr="00F15DCC">
              <w:t>符合国家标准的前照灯、停车灯、转向灯、倒车灯、牌照灯和前后雾灯等。</w:t>
            </w:r>
          </w:p>
          <w:p w:rsidR="0048552B" w:rsidRPr="00F15DCC" w:rsidRDefault="00A63859">
            <w:pPr>
              <w:jc w:val="left"/>
            </w:pPr>
            <w:r w:rsidRPr="00F15DCC">
              <w:t>上装和消防系统的所有保险丝和继电器安装在一个保险盒中。</w:t>
            </w:r>
          </w:p>
          <w:p w:rsidR="0048552B" w:rsidRPr="00F15DCC" w:rsidRDefault="00A63859">
            <w:pPr>
              <w:jc w:val="left"/>
            </w:pPr>
            <w:r w:rsidRPr="00F15DCC">
              <w:t>所装所有灯具符合《国家综合性消防救援车辆外观制式涂装规范》相关要求。</w:t>
            </w:r>
          </w:p>
          <w:p w:rsidR="0048552B" w:rsidRPr="00F15DCC" w:rsidRDefault="00A63859">
            <w:pPr>
              <w:jc w:val="left"/>
            </w:pPr>
            <w:r w:rsidRPr="00F15DCC">
              <w:t>★6</w:t>
            </w:r>
            <w:r w:rsidRPr="00F15DCC">
              <w:t>、随车资料</w:t>
            </w:r>
          </w:p>
          <w:p w:rsidR="0048552B" w:rsidRPr="00F15DCC" w:rsidRDefault="00A63859">
            <w:pPr>
              <w:jc w:val="left"/>
            </w:pPr>
            <w:r w:rsidRPr="00F15DCC">
              <w:t>6.1</w:t>
            </w:r>
            <w:r w:rsidRPr="00F15DCC">
              <w:t>底盘质量保修卡、合格证。</w:t>
            </w:r>
          </w:p>
          <w:p w:rsidR="0048552B" w:rsidRPr="00F15DCC" w:rsidRDefault="00A63859">
            <w:pPr>
              <w:jc w:val="left"/>
            </w:pPr>
            <w:r w:rsidRPr="00F15DCC">
              <w:t xml:space="preserve">6.2 </w:t>
            </w:r>
            <w:r w:rsidRPr="00F15DCC">
              <w:t>底盘使用、维护中文说明书</w:t>
            </w:r>
            <w:r w:rsidRPr="00F15DCC">
              <w:t>4</w:t>
            </w:r>
            <w:r w:rsidRPr="00F15DCC">
              <w:t>套（底盘厂家提供）。</w:t>
            </w:r>
          </w:p>
          <w:p w:rsidR="0048552B" w:rsidRPr="00F15DCC" w:rsidRDefault="00A63859">
            <w:pPr>
              <w:jc w:val="left"/>
            </w:pPr>
            <w:r w:rsidRPr="00F15DCC">
              <w:t>6.3</w:t>
            </w:r>
            <w:r w:rsidRPr="00F15DCC">
              <w:t>底盘随车配件清单、发动机号、车架号拓印件各</w:t>
            </w:r>
            <w:r w:rsidRPr="00F15DCC">
              <w:t>2</w:t>
            </w:r>
            <w:r w:rsidRPr="00F15DCC">
              <w:t>份。</w:t>
            </w:r>
          </w:p>
          <w:p w:rsidR="0048552B" w:rsidRPr="00F15DCC" w:rsidRDefault="00A63859">
            <w:pPr>
              <w:jc w:val="left"/>
            </w:pPr>
            <w:r w:rsidRPr="00F15DCC">
              <w:t>6.4</w:t>
            </w:r>
            <w:r w:rsidRPr="00F15DCC">
              <w:t>底盘保养手册、保修手册、改装手册、零件目录图册或光盘等</w:t>
            </w:r>
            <w:r w:rsidRPr="00F15DCC">
              <w:t>1</w:t>
            </w:r>
            <w:r w:rsidRPr="00F15DCC">
              <w:t>套。</w:t>
            </w:r>
          </w:p>
          <w:p w:rsidR="0048552B" w:rsidRPr="00F15DCC" w:rsidRDefault="00A63859">
            <w:pPr>
              <w:jc w:val="left"/>
            </w:pPr>
            <w:r w:rsidRPr="00F15DCC">
              <w:t>6.5</w:t>
            </w:r>
            <w:r w:rsidRPr="00F15DCC">
              <w:t>改装厂改装零件目录图册或光盘</w:t>
            </w:r>
            <w:r w:rsidRPr="00F15DCC">
              <w:t>1</w:t>
            </w:r>
            <w:r w:rsidRPr="00F15DCC">
              <w:t>套。</w:t>
            </w:r>
          </w:p>
          <w:p w:rsidR="0048552B" w:rsidRPr="00F15DCC" w:rsidRDefault="00A63859">
            <w:pPr>
              <w:jc w:val="left"/>
            </w:pPr>
            <w:r w:rsidRPr="00F15DCC">
              <w:t>6.6</w:t>
            </w:r>
            <w:r w:rsidRPr="00F15DCC">
              <w:t>改装厂出厂检验证书、测试报告、调整记录，检查保养手册。</w:t>
            </w:r>
          </w:p>
          <w:p w:rsidR="0048552B" w:rsidRPr="00F15DCC" w:rsidRDefault="00A63859">
            <w:pPr>
              <w:jc w:val="left"/>
            </w:pPr>
            <w:r w:rsidRPr="00F15DCC">
              <w:t>6.7</w:t>
            </w:r>
            <w:r w:rsidRPr="00F15DCC">
              <w:t>改装厂其它技术资料，如附属外购设备的维修手册和零件目录等。</w:t>
            </w:r>
          </w:p>
          <w:p w:rsidR="0048552B" w:rsidRPr="00F15DCC" w:rsidRDefault="00A63859">
            <w:pPr>
              <w:jc w:val="left"/>
            </w:pPr>
            <w:r w:rsidRPr="00F15DCC">
              <w:t>6.8</w:t>
            </w:r>
            <w:r w:rsidRPr="00F15DCC">
              <w:t>消防车改装合格证、消防车一致性认证证书复印件、车辆技术参数表各</w:t>
            </w:r>
            <w:r w:rsidRPr="00F15DCC">
              <w:t>1</w:t>
            </w:r>
            <w:r w:rsidRPr="00F15DCC">
              <w:t>份。</w:t>
            </w:r>
          </w:p>
          <w:p w:rsidR="0048552B" w:rsidRPr="00F15DCC" w:rsidRDefault="00A63859">
            <w:pPr>
              <w:jc w:val="left"/>
            </w:pPr>
            <w:r w:rsidRPr="00F15DCC">
              <w:t>6.9</w:t>
            </w:r>
            <w:r w:rsidRPr="00F15DCC">
              <w:t>上装使用操作说明书中文</w:t>
            </w:r>
            <w:r w:rsidRPr="00F15DCC">
              <w:t>4</w:t>
            </w:r>
            <w:r w:rsidRPr="00F15DCC">
              <w:t>套，附操作演示示范光盘及</w:t>
            </w:r>
            <w:r w:rsidRPr="00F15DCC">
              <w:t>U</w:t>
            </w:r>
            <w:r w:rsidRPr="00F15DCC">
              <w:t>盘。</w:t>
            </w:r>
          </w:p>
          <w:p w:rsidR="0048552B" w:rsidRPr="00F15DCC" w:rsidRDefault="00A63859">
            <w:pPr>
              <w:jc w:val="left"/>
            </w:pPr>
            <w:r w:rsidRPr="00F15DCC">
              <w:t>6.10</w:t>
            </w:r>
            <w:r w:rsidRPr="00F15DCC">
              <w:t>上装维护保养说明书中文</w:t>
            </w:r>
            <w:r w:rsidRPr="00F15DCC">
              <w:t>4</w:t>
            </w:r>
            <w:r w:rsidRPr="00F15DCC">
              <w:t>套、附电子版（包括控制电路配线图、水路系统安装布置图、水泵结构图、水炮结构图等）。</w:t>
            </w:r>
          </w:p>
          <w:p w:rsidR="0048552B" w:rsidRPr="00F15DCC" w:rsidRDefault="00A63859">
            <w:pPr>
              <w:jc w:val="left"/>
            </w:pPr>
            <w:r w:rsidRPr="00F15DCC">
              <w:t>6.11</w:t>
            </w:r>
            <w:r w:rsidRPr="00F15DCC">
              <w:t>国家工信部认证证书、标准随车附件、器材清单。</w:t>
            </w:r>
          </w:p>
          <w:p w:rsidR="0048552B" w:rsidRPr="00F15DCC" w:rsidRDefault="00A63859">
            <w:pPr>
              <w:jc w:val="left"/>
            </w:pPr>
            <w:r w:rsidRPr="00F15DCC">
              <w:t>7</w:t>
            </w:r>
            <w:r w:rsidRPr="00F15DCC">
              <w:t>、总体要求</w:t>
            </w:r>
          </w:p>
          <w:p w:rsidR="0048552B" w:rsidRPr="00F15DCC" w:rsidRDefault="00A63859">
            <w:pPr>
              <w:jc w:val="left"/>
            </w:pPr>
            <w:r w:rsidRPr="00F15DCC">
              <w:t>7.1</w:t>
            </w:r>
            <w:r w:rsidRPr="00F15DCC">
              <w:t>整车质保</w:t>
            </w:r>
            <w:r w:rsidRPr="00F15DCC">
              <w:t>5</w:t>
            </w:r>
            <w:r w:rsidRPr="00F15DCC">
              <w:t>年，底盘出厂日期不早于</w:t>
            </w:r>
            <w:r w:rsidRPr="00F15DCC">
              <w:t>2022</w:t>
            </w:r>
            <w:r w:rsidRPr="00F15DCC">
              <w:t>年</w:t>
            </w:r>
            <w:r w:rsidRPr="00F15DCC">
              <w:t>3</w:t>
            </w:r>
            <w:r w:rsidRPr="00F15DCC">
              <w:t>月，所有操作开关、仪表、器材架及车辆均有符合规范的中文防水标识标注。</w:t>
            </w:r>
          </w:p>
          <w:p w:rsidR="0048552B" w:rsidRPr="00F15DCC" w:rsidRDefault="00A63859">
            <w:pPr>
              <w:jc w:val="left"/>
            </w:pPr>
            <w:r w:rsidRPr="00F15DCC">
              <w:t>7.2</w:t>
            </w:r>
            <w:r w:rsidRPr="00F15DCC">
              <w:t>所有焊接牢固、光洁、平整、无锈迹，符合国家相关标准，所有粘接保证一定的强度，符合国家相关标</w:t>
            </w:r>
            <w:r w:rsidRPr="00F15DCC">
              <w:lastRenderedPageBreak/>
              <w:t>准，所有随车器材均的科学合理的固定布置。</w:t>
            </w:r>
          </w:p>
          <w:p w:rsidR="0048552B" w:rsidRPr="00F15DCC" w:rsidRDefault="00A63859">
            <w:pPr>
              <w:jc w:val="left"/>
            </w:pPr>
            <w:r w:rsidRPr="00F15DCC">
              <w:t>7.3</w:t>
            </w:r>
            <w:r w:rsidRPr="00F15DCC">
              <w:t>投标文件厂家直接供货。</w:t>
            </w:r>
          </w:p>
          <w:p w:rsidR="0048552B" w:rsidRPr="00F15DCC" w:rsidRDefault="00A63859">
            <w:pPr>
              <w:jc w:val="left"/>
            </w:pPr>
            <w:r w:rsidRPr="00F15DCC">
              <w:t>★7.4</w:t>
            </w:r>
            <w:r w:rsidRPr="00F15DCC">
              <w:t>车辆需配置防寒保暖设施。</w:t>
            </w:r>
          </w:p>
          <w:p w:rsidR="0048552B" w:rsidRPr="00F15DCC" w:rsidRDefault="00A63859">
            <w:pPr>
              <w:jc w:val="left"/>
            </w:pPr>
            <w:r w:rsidRPr="00F15DCC">
              <w:t>★7.5</w:t>
            </w:r>
            <w:r w:rsidRPr="00F15DCC">
              <w:t>车辆罐体保证防锈蚀。</w:t>
            </w:r>
          </w:p>
          <w:p w:rsidR="0048552B" w:rsidRPr="00F15DCC" w:rsidRDefault="00A63859">
            <w:pPr>
              <w:jc w:val="left"/>
            </w:pPr>
            <w:r w:rsidRPr="00F15DCC">
              <w:t>★7.6</w:t>
            </w:r>
            <w:r w:rsidRPr="00F15DCC">
              <w:t>车辆侧窗玻璃采用钢化玻璃。</w:t>
            </w:r>
          </w:p>
          <w:p w:rsidR="0048552B" w:rsidRPr="00F15DCC" w:rsidRDefault="00A63859">
            <w:pPr>
              <w:jc w:val="left"/>
            </w:pPr>
            <w:r w:rsidRPr="00F15DCC">
              <w:t>7.7</w:t>
            </w:r>
            <w:r w:rsidRPr="00F15DCC">
              <w:t>消防车辆附设计三视图。提供电子二维码使用说明书。</w:t>
            </w:r>
          </w:p>
          <w:p w:rsidR="0048552B" w:rsidRPr="00F15DCC" w:rsidRDefault="00A63859">
            <w:pPr>
              <w:jc w:val="left"/>
            </w:pPr>
            <w:r w:rsidRPr="00F15DCC">
              <w:t>7.8</w:t>
            </w:r>
            <w:r w:rsidRPr="00F15DCC">
              <w:t>遇有重大灾害事故处置，要快速响应，选派素质好、业务精的人员遂行技术保障，提供技术支持、现场抢修等应急技术服务。</w:t>
            </w:r>
          </w:p>
          <w:p w:rsidR="0048552B" w:rsidRPr="00F15DCC" w:rsidRDefault="00A63859">
            <w:pPr>
              <w:jc w:val="left"/>
            </w:pPr>
            <w:r w:rsidRPr="00F15DCC">
              <w:t>7.7</w:t>
            </w:r>
            <w:r w:rsidRPr="00F15DCC">
              <w:t>每件装备应标明生产日期、有效使用期。</w:t>
            </w:r>
          </w:p>
          <w:p w:rsidR="0048552B" w:rsidRPr="00F15DCC" w:rsidRDefault="00A63859">
            <w:pPr>
              <w:jc w:val="left"/>
            </w:pPr>
            <w:r w:rsidRPr="00F15DCC">
              <w:t>7.8</w:t>
            </w:r>
            <w:r w:rsidRPr="00F15DCC">
              <w:t>明确维修期周转备品保障、上门服务响应时间、零配件供应周期、工时费等服务标准并写入合同。</w:t>
            </w:r>
          </w:p>
          <w:p w:rsidR="0048552B" w:rsidRPr="00F15DCC" w:rsidRDefault="00A63859">
            <w:pPr>
              <w:jc w:val="left"/>
            </w:pPr>
            <w:r w:rsidRPr="00F15DCC">
              <w:t>7.9</w:t>
            </w:r>
            <w:r w:rsidRPr="00F15DCC">
              <w:t>供应商要承诺设立</w:t>
            </w:r>
            <w:r w:rsidRPr="00F15DCC">
              <w:t>24</w:t>
            </w:r>
            <w:r w:rsidRPr="00F15DCC">
              <w:t>小时值守电话，畅通即时响应售后受理渠道。</w:t>
            </w:r>
          </w:p>
          <w:p w:rsidR="0048552B" w:rsidRPr="00F15DCC" w:rsidRDefault="00A63859">
            <w:pPr>
              <w:jc w:val="left"/>
            </w:pPr>
            <w:r w:rsidRPr="00F15DCC">
              <w:t>7.10</w:t>
            </w:r>
            <w:r w:rsidRPr="00F15DCC">
              <w:t>维修技术人员必须在指定时间内到达现场并开展维修。</w:t>
            </w:r>
          </w:p>
          <w:p w:rsidR="0048552B" w:rsidRPr="00F15DCC" w:rsidRDefault="00A63859">
            <w:pPr>
              <w:jc w:val="left"/>
            </w:pPr>
            <w:r w:rsidRPr="00F15DCC">
              <w:t>7.11</w:t>
            </w:r>
            <w:r w:rsidRPr="00F15DCC">
              <w:t>遇不可抗力，不能按规定到达维修地点的，要及时通知报修单位并说明原因。</w:t>
            </w:r>
          </w:p>
          <w:p w:rsidR="0048552B" w:rsidRPr="00F15DCC" w:rsidRDefault="00A63859">
            <w:pPr>
              <w:jc w:val="left"/>
            </w:pPr>
            <w:r w:rsidRPr="00F15DCC">
              <w:t>7.12</w:t>
            </w:r>
            <w:r w:rsidRPr="00F15DCC">
              <w:t>承诺售后培训和定期巡检并写入合同。</w:t>
            </w:r>
          </w:p>
          <w:p w:rsidR="0048552B" w:rsidRPr="00F15DCC" w:rsidRDefault="00A63859">
            <w:pPr>
              <w:jc w:val="left"/>
            </w:pPr>
            <w:r w:rsidRPr="00F15DCC">
              <w:t>7.13</w:t>
            </w:r>
            <w:r w:rsidRPr="00F15DCC">
              <w:t>装备交付时对指战员进行集中培训，确保学懂弄通并熟练操作。</w:t>
            </w:r>
          </w:p>
          <w:p w:rsidR="0048552B" w:rsidRPr="00F15DCC" w:rsidRDefault="00A63859">
            <w:pPr>
              <w:jc w:val="left"/>
            </w:pPr>
            <w:r w:rsidRPr="00F15DCC">
              <w:t>7.14</w:t>
            </w:r>
            <w:r w:rsidRPr="00F15DCC">
              <w:t>每年派技术人员到消防救援站进行巡检，建立常态化培训和巡检机制。</w:t>
            </w:r>
          </w:p>
          <w:p w:rsidR="0048552B" w:rsidRPr="00F15DCC" w:rsidRDefault="00A63859">
            <w:pPr>
              <w:jc w:val="left"/>
            </w:pPr>
            <w:r w:rsidRPr="00F15DCC">
              <w:t>7.15</w:t>
            </w:r>
            <w:r w:rsidRPr="00F15DCC">
              <w:t>外观标识：符合《国务院办公厅关于国家综合性消防救援车辆悬挂应急救援专用号牌有关事项的通知》（国办发【</w:t>
            </w:r>
            <w:r w:rsidRPr="00F15DCC">
              <w:t>2018</w:t>
            </w:r>
            <w:r w:rsidRPr="00F15DCC">
              <w:t>】</w:t>
            </w:r>
            <w:r w:rsidRPr="00F15DCC">
              <w:t>114</w:t>
            </w:r>
            <w:r w:rsidRPr="00F15DCC">
              <w:t>号）、《消防救援局关于做好消防救援车辆外观制式涂装工作的通知》（应急消【</w:t>
            </w:r>
            <w:r w:rsidRPr="00F15DCC">
              <w:t>2019</w:t>
            </w:r>
            <w:r w:rsidRPr="00F15DCC">
              <w:t>】</w:t>
            </w:r>
            <w:r w:rsidRPr="00F15DCC">
              <w:t>76</w:t>
            </w:r>
            <w:r w:rsidRPr="00F15DCC">
              <w:t>号）等要求，并对车辆轮毂进行喷涂（颜色为红白相间）。</w:t>
            </w:r>
          </w:p>
          <w:p w:rsidR="0048552B" w:rsidRPr="00F15DCC" w:rsidRDefault="00A63859">
            <w:pPr>
              <w:jc w:val="left"/>
            </w:pPr>
            <w:r w:rsidRPr="00F15DCC">
              <w:t>8</w:t>
            </w:r>
            <w:r w:rsidRPr="00F15DCC">
              <w:t>、其他要求</w:t>
            </w:r>
          </w:p>
          <w:p w:rsidR="0048552B" w:rsidRPr="00F15DCC" w:rsidRDefault="00A63859">
            <w:pPr>
              <w:jc w:val="left"/>
            </w:pPr>
            <w:r w:rsidRPr="00F15DCC">
              <w:t>8.1</w:t>
            </w:r>
            <w:r w:rsidRPr="00F15DCC">
              <w:t>整车符合</w:t>
            </w:r>
            <w:r w:rsidRPr="00F15DCC">
              <w:t>GB7258</w:t>
            </w:r>
            <w:r w:rsidRPr="00F15DCC">
              <w:t>《机动车安全技术条件》、</w:t>
            </w:r>
            <w:r w:rsidRPr="00F15DCC">
              <w:t>GB4785</w:t>
            </w:r>
            <w:r w:rsidRPr="00F15DCC">
              <w:t>《汽车及挂车外部照明和信号装置的安装规定》、</w:t>
            </w:r>
            <w:r w:rsidRPr="00F15DCC">
              <w:t>GB11567.1</w:t>
            </w:r>
            <w:r w:rsidRPr="00F15DCC">
              <w:t>《汽车和挂车后下部防护要求》。提供办理应急号牌车辆牌证所需的所有相关资料、手续。</w:t>
            </w:r>
          </w:p>
          <w:p w:rsidR="0048552B" w:rsidRPr="00F15DCC" w:rsidRDefault="00A63859">
            <w:pPr>
              <w:jc w:val="left"/>
              <w:rPr>
                <w:sz w:val="20"/>
                <w:szCs w:val="20"/>
              </w:rPr>
            </w:pPr>
            <w:r w:rsidRPr="00F15DCC">
              <w:rPr>
                <w:kern w:val="0"/>
                <w:sz w:val="20"/>
                <w:szCs w:val="20"/>
              </w:rPr>
              <w:t>★9</w:t>
            </w:r>
            <w:r w:rsidRPr="00F15DCC">
              <w:rPr>
                <w:kern w:val="0"/>
                <w:sz w:val="20"/>
                <w:szCs w:val="20"/>
              </w:rPr>
              <w:t>、投标时提供整车三视图、器材配置图、器材清单、国家工信部认证证书。</w:t>
            </w:r>
          </w:p>
        </w:tc>
        <w:tc>
          <w:tcPr>
            <w:tcW w:w="1708" w:type="dxa"/>
            <w:gridSpan w:val="2"/>
          </w:tcPr>
          <w:p w:rsidR="0048552B" w:rsidRDefault="00A63859">
            <w:pPr>
              <w:jc w:val="center"/>
              <w:rPr>
                <w:szCs w:val="24"/>
              </w:rPr>
            </w:pPr>
            <w:r w:rsidRPr="00F15DCC">
              <w:rPr>
                <w:szCs w:val="24"/>
              </w:rPr>
              <w:lastRenderedPageBreak/>
              <w:t>2</w:t>
            </w:r>
          </w:p>
        </w:tc>
      </w:tr>
      <w:bookmarkEnd w:id="123"/>
      <w:bookmarkEnd w:id="124"/>
      <w:bookmarkEnd w:id="125"/>
      <w:bookmarkEnd w:id="126"/>
      <w:bookmarkEnd w:id="127"/>
      <w:bookmarkEnd w:id="128"/>
    </w:tbl>
    <w:p w:rsidR="0048552B" w:rsidRDefault="0048552B">
      <w:pPr>
        <w:pStyle w:val="24"/>
        <w:spacing w:line="500" w:lineRule="exact"/>
        <w:ind w:firstLineChars="0" w:firstLine="0"/>
        <w:rPr>
          <w:rFonts w:ascii="Times New Roman" w:eastAsiaTheme="majorEastAsia" w:hAnsi="Times New Roman"/>
          <w:sz w:val="24"/>
          <w:szCs w:val="24"/>
        </w:rPr>
      </w:pPr>
    </w:p>
    <w:sectPr w:rsidR="0048552B">
      <w:pgSz w:w="16838" w:h="11906" w:orient="landscape"/>
      <w:pgMar w:top="1797" w:right="1440" w:bottom="1797" w:left="144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EB2" w:rsidRDefault="00936EB2">
      <w:r>
        <w:separator/>
      </w:r>
    </w:p>
  </w:endnote>
  <w:endnote w:type="continuationSeparator" w:id="0">
    <w:p w:rsidR="00936EB2" w:rsidRDefault="00936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space">
    <w:altName w:val="Segoe Print"/>
    <w:charset w:val="00"/>
    <w:family w:val="auto"/>
    <w:pitch w:val="default"/>
  </w:font>
  <w:font w:name="Helvetica Neue">
    <w:altName w:val="Corbel"/>
    <w:charset w:val="00"/>
    <w:family w:val="auto"/>
    <w:pitch w:val="default"/>
    <w:sig w:usb0="00000000" w:usb1="00000000" w:usb2="00000000" w:usb3="00000000" w:csb0="00040001" w:csb1="00000000"/>
  </w:font>
  <w:font w:name="方正黑体_GBK">
    <w:charset w:val="86"/>
    <w:family w:val="script"/>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方正小标宋_GBK">
    <w:altName w:val="Arial Unicode MS"/>
    <w:charset w:val="86"/>
    <w:family w:val="script"/>
    <w:pitch w:val="default"/>
    <w:sig w:usb0="00000000"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方正仿宋简体">
    <w:altName w:val="微软雅黑"/>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801" w:rsidRDefault="003D0801">
    <w:pPr>
      <w:pStyle w:val="ac"/>
      <w:jc w:val="center"/>
    </w:pPr>
    <w:r>
      <w:rPr>
        <w:noProof/>
      </w:rPr>
      <mc:AlternateContent>
        <mc:Choice Requires="wps">
          <w:drawing>
            <wp:anchor distT="0" distB="0" distL="114300" distR="114300" simplePos="0" relativeHeight="251660288" behindDoc="0" locked="0" layoutInCell="1" allowOverlap="1" wp14:anchorId="0E485533" wp14:editId="07F935A3">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0801" w:rsidRDefault="003D0801">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QYrhtZQIAABgFAAAOAAAAAAAAAAAAAAAAAC4CAABkcnMvZTJvRG9j&#10;LnhtbFBLAQItABQABgAIAAAAIQBxqtG51wAAAAUBAAAPAAAAAAAAAAAAAAAAAL8EAABkcnMvZG93&#10;bnJldi54bWxQSwUGAAAAAAQABADzAAAAwwUAAAAA&#10;" filled="f" stroked="f" strokeweight=".5pt">
              <v:textbox style="mso-fit-shape-to-text:t" inset="0,0,0,0">
                <w:txbxContent>
                  <w:p w:rsidR="003D0801" w:rsidRDefault="003D0801">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801" w:rsidRDefault="003D0801">
    <w:pPr>
      <w:pStyle w:val="ac"/>
    </w:pPr>
    <w:r>
      <w:rPr>
        <w:noProof/>
      </w:rPr>
      <mc:AlternateContent>
        <mc:Choice Requires="wps">
          <w:drawing>
            <wp:anchor distT="0" distB="0" distL="114300" distR="114300" simplePos="0" relativeHeight="251661312" behindDoc="0" locked="0" layoutInCell="1" allowOverlap="1" wp14:anchorId="7E8B52DA" wp14:editId="41F66E94">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0801" w:rsidRDefault="003D0801">
                          <w:pPr>
                            <w:pStyle w:val="ac"/>
                          </w:pPr>
                          <w:r>
                            <w:fldChar w:fldCharType="begin"/>
                          </w:r>
                          <w:r>
                            <w:instrText xml:space="preserve"> PAGE  \* MERGEFORMAT </w:instrText>
                          </w:r>
                          <w:r>
                            <w:fldChar w:fldCharType="separate"/>
                          </w:r>
                          <w:r w:rsidR="000F5FE4">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AWUPFcaAIAAB8FAAAOAAAAAAAAAAAAAAAAAC4CAABkcnMvZTJv&#10;RG9jLnhtbFBLAQItABQABgAIAAAAIQBxqtG51wAAAAUBAAAPAAAAAAAAAAAAAAAAAMIEAABkcnMv&#10;ZG93bnJldi54bWxQSwUGAAAAAAQABADzAAAAxgUAAAAA&#10;" filled="f" stroked="f" strokeweight=".5pt">
              <v:textbox style="mso-fit-shape-to-text:t" inset="0,0,0,0">
                <w:txbxContent>
                  <w:p w:rsidR="003D0801" w:rsidRDefault="003D0801">
                    <w:pPr>
                      <w:pStyle w:val="ac"/>
                    </w:pPr>
                    <w:r>
                      <w:fldChar w:fldCharType="begin"/>
                    </w:r>
                    <w:r>
                      <w:instrText xml:space="preserve"> PAGE  \* MERGEFORMAT </w:instrText>
                    </w:r>
                    <w:r>
                      <w:fldChar w:fldCharType="separate"/>
                    </w:r>
                    <w:r w:rsidR="000F5FE4">
                      <w:rPr>
                        <w:noProof/>
                      </w:rPr>
                      <w:t>1</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801" w:rsidRDefault="003D0801">
    <w:pPr>
      <w:ind w:right="360"/>
    </w:pPr>
    <w:r>
      <w:rPr>
        <w:noProof/>
      </w:rPr>
      <mc:AlternateContent>
        <mc:Choice Requires="wps">
          <w:drawing>
            <wp:anchor distT="0" distB="0" distL="114300" distR="114300" simplePos="0" relativeHeight="251662336" behindDoc="0" locked="0" layoutInCell="1" allowOverlap="1" wp14:anchorId="25FD077F" wp14:editId="771563E8">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0801" w:rsidRDefault="003D0801">
                          <w:pPr>
                            <w:pStyle w:val="ac"/>
                          </w:pPr>
                          <w:r>
                            <w:fldChar w:fldCharType="begin"/>
                          </w:r>
                          <w:r>
                            <w:instrText xml:space="preserve"> PAGE  \* MERGEFORMAT </w:instrText>
                          </w:r>
                          <w:r>
                            <w:fldChar w:fldCharType="separate"/>
                          </w:r>
                          <w:r w:rsidR="005C5CDC">
                            <w:rPr>
                              <w:noProof/>
                            </w:rP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AJWaEeaAIAAB8FAAAOAAAAAAAAAAAAAAAAAC4CAABkcnMvZTJv&#10;RG9jLnhtbFBLAQItABQABgAIAAAAIQBxqtG51wAAAAUBAAAPAAAAAAAAAAAAAAAAAMIEAABkcnMv&#10;ZG93bnJldi54bWxQSwUGAAAAAAQABADzAAAAxgUAAAAA&#10;" filled="f" stroked="f" strokeweight=".5pt">
              <v:textbox style="mso-fit-shape-to-text:t" inset="0,0,0,0">
                <w:txbxContent>
                  <w:p w:rsidR="003D0801" w:rsidRDefault="003D0801">
                    <w:pPr>
                      <w:pStyle w:val="ac"/>
                    </w:pPr>
                    <w:r>
                      <w:fldChar w:fldCharType="begin"/>
                    </w:r>
                    <w:r>
                      <w:instrText xml:space="preserve"> PAGE  \* MERGEFORMAT </w:instrText>
                    </w:r>
                    <w:r>
                      <w:fldChar w:fldCharType="separate"/>
                    </w:r>
                    <w:r w:rsidR="005C5CDC">
                      <w:rPr>
                        <w:noProof/>
                      </w:rPr>
                      <w:t>84</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EB2" w:rsidRDefault="00936EB2">
      <w:r>
        <w:separator/>
      </w:r>
    </w:p>
  </w:footnote>
  <w:footnote w:type="continuationSeparator" w:id="0">
    <w:p w:rsidR="00936EB2" w:rsidRDefault="00936E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801" w:rsidRDefault="003D08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C1CC46"/>
    <w:multiLevelType w:val="singleLevel"/>
    <w:tmpl w:val="FEC1CC46"/>
    <w:lvl w:ilvl="0">
      <w:start w:val="7"/>
      <w:numFmt w:val="chineseCounting"/>
      <w:suff w:val="nothing"/>
      <w:lvlText w:val="%1、"/>
      <w:lvlJc w:val="left"/>
      <w:rPr>
        <w:rFonts w:hint="eastAsia"/>
      </w:rPr>
    </w:lvl>
  </w:abstractNum>
  <w:abstractNum w:abstractNumId="1">
    <w:nsid w:val="06784D56"/>
    <w:multiLevelType w:val="singleLevel"/>
    <w:tmpl w:val="06784D56"/>
    <w:lvl w:ilvl="0">
      <w:start w:val="1"/>
      <w:numFmt w:val="upperLetter"/>
      <w:pStyle w:val="font5"/>
      <w:lvlText w:val="附录%1."/>
      <w:lvlJc w:val="left"/>
      <w:pPr>
        <w:tabs>
          <w:tab w:val="left" w:pos="907"/>
        </w:tabs>
        <w:ind w:left="907" w:hanging="907"/>
      </w:pPr>
      <w:rPr>
        <w:rFonts w:hint="eastAsia"/>
      </w:rPr>
    </w:lvl>
  </w:abstractNum>
  <w:abstractNum w:abstractNumId="2">
    <w:nsid w:val="253E05EF"/>
    <w:multiLevelType w:val="multilevel"/>
    <w:tmpl w:val="253E05EF"/>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3A15682F"/>
    <w:multiLevelType w:val="singleLevel"/>
    <w:tmpl w:val="3A15682F"/>
    <w:lvl w:ilvl="0">
      <w:numFmt w:val="none"/>
      <w:lvlText w:val=""/>
      <w:lvlJc w:val="left"/>
      <w:pPr>
        <w:tabs>
          <w:tab w:val="left" w:pos="360"/>
        </w:tabs>
      </w:pPr>
    </w:lvl>
  </w:abstractNum>
  <w:abstractNum w:abstractNumId="4">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420C153B"/>
    <w:multiLevelType w:val="multilevel"/>
    <w:tmpl w:val="420C153B"/>
    <w:lvl w:ilvl="0">
      <w:start w:val="1"/>
      <w:numFmt w:val="decimal"/>
      <w:pStyle w:val="font7"/>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
    <w:nsid w:val="46137EDD"/>
    <w:multiLevelType w:val="multilevel"/>
    <w:tmpl w:val="46137EDD"/>
    <w:lvl w:ilvl="0">
      <w:start w:val="1"/>
      <w:numFmt w:val="decimal"/>
      <w:lvlText w:val="%1"/>
      <w:lvlJc w:val="left"/>
      <w:pPr>
        <w:tabs>
          <w:tab w:val="left" w:pos="432"/>
        </w:tabs>
        <w:ind w:left="432" w:hanging="432"/>
        <w:textAlignment w:val="baseline"/>
      </w:pPr>
    </w:lvl>
    <w:lvl w:ilvl="1">
      <w:start w:val="1"/>
      <w:numFmt w:val="decimal"/>
      <w:pStyle w:val="Heading2"/>
      <w:lvlText w:val="%1.%2"/>
      <w:lvlJc w:val="left"/>
      <w:pPr>
        <w:tabs>
          <w:tab w:val="left" w:pos="1002"/>
        </w:tabs>
        <w:ind w:left="1002" w:hanging="576"/>
        <w:textAlignment w:val="baseline"/>
      </w:pPr>
    </w:lvl>
    <w:lvl w:ilvl="2">
      <w:start w:val="1"/>
      <w:numFmt w:val="decimal"/>
      <w:lvlText w:val="%1.%2.%3"/>
      <w:lvlJc w:val="left"/>
      <w:pPr>
        <w:tabs>
          <w:tab w:val="left" w:pos="720"/>
        </w:tabs>
        <w:ind w:left="720" w:hanging="720"/>
        <w:textAlignment w:val="baseline"/>
      </w:pPr>
    </w:lvl>
    <w:lvl w:ilvl="3">
      <w:start w:val="1"/>
      <w:numFmt w:val="decimal"/>
      <w:lvlText w:val="%1.%2.%3.%4"/>
      <w:lvlJc w:val="left"/>
      <w:pPr>
        <w:tabs>
          <w:tab w:val="left" w:pos="864"/>
        </w:tabs>
        <w:ind w:left="864" w:hanging="864"/>
        <w:textAlignment w:val="baseline"/>
      </w:pPr>
    </w:lvl>
    <w:lvl w:ilvl="4">
      <w:start w:val="1"/>
      <w:numFmt w:val="decimal"/>
      <w:lvlText w:val="%1.%2.%3.%4.%5"/>
      <w:lvlJc w:val="left"/>
      <w:pPr>
        <w:tabs>
          <w:tab w:val="left" w:pos="1008"/>
        </w:tabs>
        <w:ind w:left="1008" w:hanging="1008"/>
        <w:textAlignment w:val="baseline"/>
      </w:pPr>
    </w:lvl>
    <w:lvl w:ilvl="5">
      <w:start w:val="1"/>
      <w:numFmt w:val="decimal"/>
      <w:lvlText w:val="%1.%2.%3.%4.%5.%6"/>
      <w:lvlJc w:val="left"/>
      <w:pPr>
        <w:tabs>
          <w:tab w:val="left" w:pos="1152"/>
        </w:tabs>
        <w:ind w:left="1152" w:hanging="1152"/>
        <w:textAlignment w:val="baseline"/>
      </w:pPr>
    </w:lvl>
    <w:lvl w:ilvl="6">
      <w:start w:val="1"/>
      <w:numFmt w:val="decimal"/>
      <w:lvlText w:val="%1.%2.%3.%4.%5.%6.%7"/>
      <w:lvlJc w:val="left"/>
      <w:pPr>
        <w:tabs>
          <w:tab w:val="left" w:pos="1296"/>
        </w:tabs>
        <w:ind w:left="1296" w:hanging="1296"/>
        <w:textAlignment w:val="baseline"/>
      </w:pPr>
    </w:lvl>
    <w:lvl w:ilvl="7">
      <w:start w:val="1"/>
      <w:numFmt w:val="decimal"/>
      <w:lvlText w:val="%1.%2.%3.%4.%5.%6.%7.%8"/>
      <w:lvlJc w:val="left"/>
      <w:pPr>
        <w:tabs>
          <w:tab w:val="left" w:pos="1440"/>
        </w:tabs>
        <w:ind w:left="1440" w:hanging="1440"/>
        <w:textAlignment w:val="baseline"/>
      </w:pPr>
    </w:lvl>
    <w:lvl w:ilvl="8">
      <w:start w:val="1"/>
      <w:numFmt w:val="decimal"/>
      <w:lvlText w:val="%1.%2.%3.%4.%5.%6.%7.%8.%9"/>
      <w:lvlJc w:val="left"/>
      <w:pPr>
        <w:tabs>
          <w:tab w:val="left" w:pos="1584"/>
        </w:tabs>
        <w:ind w:left="1584" w:hanging="1584"/>
        <w:textAlignment w:val="baseline"/>
      </w:pPr>
    </w:lvl>
  </w:abstractNum>
  <w:abstractNum w:abstractNumId="7">
    <w:nsid w:val="4C0C1BFB"/>
    <w:multiLevelType w:val="singleLevel"/>
    <w:tmpl w:val="4C0C1BFB"/>
    <w:lvl w:ilvl="0">
      <w:start w:val="1"/>
      <w:numFmt w:val="decimal"/>
      <w:pStyle w:val="a"/>
      <w:lvlText w:val="（%1）"/>
      <w:lvlJc w:val="left"/>
      <w:pPr>
        <w:tabs>
          <w:tab w:val="left" w:pos="810"/>
        </w:tabs>
        <w:ind w:left="810" w:hanging="810"/>
      </w:pPr>
      <w:rPr>
        <w:rFonts w:hint="eastAsia"/>
      </w:rPr>
    </w:lvl>
  </w:abstractNum>
  <w:abstractNum w:abstractNumId="8">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num w:numId="1">
    <w:abstractNumId w:val="8"/>
  </w:num>
  <w:num w:numId="2">
    <w:abstractNumId w:val="6"/>
  </w:num>
  <w:num w:numId="3">
    <w:abstractNumId w:val="4"/>
  </w:num>
  <w:num w:numId="4">
    <w:abstractNumId w:val="5"/>
  </w:num>
  <w:num w:numId="5">
    <w:abstractNumId w:val="1"/>
  </w:num>
  <w:num w:numId="6">
    <w:abstractNumId w:val="7"/>
  </w:num>
  <w:num w:numId="7">
    <w:abstractNumId w:val="0"/>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spelling="clean" w:grammar="clean"/>
  <w:documentProtection w:edit="readOnly" w:formatting="1" w:enforcement="1" w:cryptProviderType="rsaFull" w:cryptAlgorithmClass="hash" w:cryptAlgorithmType="typeAny" w:cryptAlgorithmSid="4" w:cryptSpinCount="100000" w:hash="tXKkxI7SZ96mhY99AMDivTQbEOw=" w:salt="ZA/YS4jNCk0Vu58KVllx1g=="/>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jZmFmYzYzMDI5YzVmM2UzODQ5NjdlZDFhMDdhMTEifQ=="/>
  </w:docVars>
  <w:rsids>
    <w:rsidRoot w:val="00172A27"/>
    <w:rsid w:val="B77F19D3"/>
    <w:rsid w:val="DF6E69CF"/>
    <w:rsid w:val="ED7C43D2"/>
    <w:rsid w:val="F7EB0086"/>
    <w:rsid w:val="FD5FC4D6"/>
    <w:rsid w:val="FFE72453"/>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BC2"/>
    <w:rsid w:val="0001340E"/>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04FA"/>
    <w:rsid w:val="00031135"/>
    <w:rsid w:val="000313D5"/>
    <w:rsid w:val="00031400"/>
    <w:rsid w:val="00033D51"/>
    <w:rsid w:val="00034EE1"/>
    <w:rsid w:val="00035B84"/>
    <w:rsid w:val="00035DB5"/>
    <w:rsid w:val="00035FD3"/>
    <w:rsid w:val="0003628F"/>
    <w:rsid w:val="00036464"/>
    <w:rsid w:val="000368D5"/>
    <w:rsid w:val="000404B4"/>
    <w:rsid w:val="00041C0C"/>
    <w:rsid w:val="000426B0"/>
    <w:rsid w:val="00045FCC"/>
    <w:rsid w:val="0004682D"/>
    <w:rsid w:val="00047D80"/>
    <w:rsid w:val="00050598"/>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3F69"/>
    <w:rsid w:val="00075DBF"/>
    <w:rsid w:val="000760C9"/>
    <w:rsid w:val="00076D7B"/>
    <w:rsid w:val="00076DB5"/>
    <w:rsid w:val="0007732F"/>
    <w:rsid w:val="00077725"/>
    <w:rsid w:val="00082FDE"/>
    <w:rsid w:val="0008349C"/>
    <w:rsid w:val="00083A9A"/>
    <w:rsid w:val="00083E1C"/>
    <w:rsid w:val="00083F9C"/>
    <w:rsid w:val="00084119"/>
    <w:rsid w:val="00084F92"/>
    <w:rsid w:val="000874A6"/>
    <w:rsid w:val="00087583"/>
    <w:rsid w:val="00087AC3"/>
    <w:rsid w:val="00087F97"/>
    <w:rsid w:val="00091368"/>
    <w:rsid w:val="00091374"/>
    <w:rsid w:val="0009190E"/>
    <w:rsid w:val="000920C7"/>
    <w:rsid w:val="00094CF9"/>
    <w:rsid w:val="0009585A"/>
    <w:rsid w:val="00095E05"/>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F0EB5"/>
    <w:rsid w:val="000F3923"/>
    <w:rsid w:val="000F4D9E"/>
    <w:rsid w:val="000F5242"/>
    <w:rsid w:val="000F5CDE"/>
    <w:rsid w:val="000F5FE4"/>
    <w:rsid w:val="000F7537"/>
    <w:rsid w:val="00100053"/>
    <w:rsid w:val="00100A5E"/>
    <w:rsid w:val="00101DB7"/>
    <w:rsid w:val="00102619"/>
    <w:rsid w:val="00102D5E"/>
    <w:rsid w:val="00103454"/>
    <w:rsid w:val="00105903"/>
    <w:rsid w:val="00107536"/>
    <w:rsid w:val="001101E9"/>
    <w:rsid w:val="00111226"/>
    <w:rsid w:val="00111F3D"/>
    <w:rsid w:val="00114CA6"/>
    <w:rsid w:val="001160D7"/>
    <w:rsid w:val="0011635A"/>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F20"/>
    <w:rsid w:val="00152FA5"/>
    <w:rsid w:val="001541B9"/>
    <w:rsid w:val="001544A4"/>
    <w:rsid w:val="0015497E"/>
    <w:rsid w:val="00154CA1"/>
    <w:rsid w:val="001551BF"/>
    <w:rsid w:val="0015531C"/>
    <w:rsid w:val="00155D52"/>
    <w:rsid w:val="00157E5B"/>
    <w:rsid w:val="00160AE5"/>
    <w:rsid w:val="00161237"/>
    <w:rsid w:val="001637D2"/>
    <w:rsid w:val="0016437E"/>
    <w:rsid w:val="00164C69"/>
    <w:rsid w:val="001667D0"/>
    <w:rsid w:val="00166EFF"/>
    <w:rsid w:val="00170749"/>
    <w:rsid w:val="00170A2D"/>
    <w:rsid w:val="00171360"/>
    <w:rsid w:val="00171D87"/>
    <w:rsid w:val="00172A27"/>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0124"/>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15"/>
    <w:rsid w:val="001C02D6"/>
    <w:rsid w:val="001C077B"/>
    <w:rsid w:val="001C21EF"/>
    <w:rsid w:val="001C2404"/>
    <w:rsid w:val="001C2454"/>
    <w:rsid w:val="001C3136"/>
    <w:rsid w:val="001C37D3"/>
    <w:rsid w:val="001C3F88"/>
    <w:rsid w:val="001C573D"/>
    <w:rsid w:val="001C656B"/>
    <w:rsid w:val="001C6670"/>
    <w:rsid w:val="001C7269"/>
    <w:rsid w:val="001D03CD"/>
    <w:rsid w:val="001D0B04"/>
    <w:rsid w:val="001D1063"/>
    <w:rsid w:val="001D1087"/>
    <w:rsid w:val="001D1E13"/>
    <w:rsid w:val="001D3DF4"/>
    <w:rsid w:val="001D4B6D"/>
    <w:rsid w:val="001D5588"/>
    <w:rsid w:val="001D6F14"/>
    <w:rsid w:val="001E1785"/>
    <w:rsid w:val="001E19C0"/>
    <w:rsid w:val="001E2A27"/>
    <w:rsid w:val="001E3117"/>
    <w:rsid w:val="001E3212"/>
    <w:rsid w:val="001E48AF"/>
    <w:rsid w:val="001E4C69"/>
    <w:rsid w:val="001E6CFD"/>
    <w:rsid w:val="001F35A1"/>
    <w:rsid w:val="001F4946"/>
    <w:rsid w:val="001F4B41"/>
    <w:rsid w:val="001F53C3"/>
    <w:rsid w:val="001F58DB"/>
    <w:rsid w:val="001F64B1"/>
    <w:rsid w:val="001F6652"/>
    <w:rsid w:val="00200726"/>
    <w:rsid w:val="00201570"/>
    <w:rsid w:val="00201AAD"/>
    <w:rsid w:val="00201B5C"/>
    <w:rsid w:val="00201CBA"/>
    <w:rsid w:val="002026FD"/>
    <w:rsid w:val="002029A0"/>
    <w:rsid w:val="00203FDB"/>
    <w:rsid w:val="00204503"/>
    <w:rsid w:val="00204B0E"/>
    <w:rsid w:val="00207854"/>
    <w:rsid w:val="002114C5"/>
    <w:rsid w:val="0021150E"/>
    <w:rsid w:val="00211D84"/>
    <w:rsid w:val="002129B4"/>
    <w:rsid w:val="00212A8A"/>
    <w:rsid w:val="00213554"/>
    <w:rsid w:val="002135F1"/>
    <w:rsid w:val="00213952"/>
    <w:rsid w:val="0021413E"/>
    <w:rsid w:val="002150AA"/>
    <w:rsid w:val="00215D7A"/>
    <w:rsid w:val="00216638"/>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41187"/>
    <w:rsid w:val="00241203"/>
    <w:rsid w:val="002412FF"/>
    <w:rsid w:val="002414E0"/>
    <w:rsid w:val="00241671"/>
    <w:rsid w:val="00243079"/>
    <w:rsid w:val="00243975"/>
    <w:rsid w:val="002447BD"/>
    <w:rsid w:val="00246C19"/>
    <w:rsid w:val="00250E77"/>
    <w:rsid w:val="002514DA"/>
    <w:rsid w:val="00252722"/>
    <w:rsid w:val="002537B2"/>
    <w:rsid w:val="00254207"/>
    <w:rsid w:val="00254B9B"/>
    <w:rsid w:val="00255C8D"/>
    <w:rsid w:val="00255FEB"/>
    <w:rsid w:val="00257A01"/>
    <w:rsid w:val="00261A7E"/>
    <w:rsid w:val="002623E9"/>
    <w:rsid w:val="002640B2"/>
    <w:rsid w:val="00264902"/>
    <w:rsid w:val="00264B13"/>
    <w:rsid w:val="00264FAC"/>
    <w:rsid w:val="00265332"/>
    <w:rsid w:val="002657FF"/>
    <w:rsid w:val="00266329"/>
    <w:rsid w:val="002665DA"/>
    <w:rsid w:val="00267D06"/>
    <w:rsid w:val="00267D13"/>
    <w:rsid w:val="002702B6"/>
    <w:rsid w:val="00270609"/>
    <w:rsid w:val="002706C2"/>
    <w:rsid w:val="002707A9"/>
    <w:rsid w:val="00270858"/>
    <w:rsid w:val="00270E78"/>
    <w:rsid w:val="00270EEE"/>
    <w:rsid w:val="00270F7A"/>
    <w:rsid w:val="00271354"/>
    <w:rsid w:val="0027159B"/>
    <w:rsid w:val="0027346D"/>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1E51"/>
    <w:rsid w:val="002A35C8"/>
    <w:rsid w:val="002A67A6"/>
    <w:rsid w:val="002A693A"/>
    <w:rsid w:val="002A7962"/>
    <w:rsid w:val="002B084C"/>
    <w:rsid w:val="002B11E6"/>
    <w:rsid w:val="002B1B75"/>
    <w:rsid w:val="002B3E53"/>
    <w:rsid w:val="002B4B17"/>
    <w:rsid w:val="002B6716"/>
    <w:rsid w:val="002B70EF"/>
    <w:rsid w:val="002C00C1"/>
    <w:rsid w:val="002C067B"/>
    <w:rsid w:val="002C29A7"/>
    <w:rsid w:val="002C3863"/>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20CA"/>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201F"/>
    <w:rsid w:val="003A2A26"/>
    <w:rsid w:val="003A359F"/>
    <w:rsid w:val="003A3E40"/>
    <w:rsid w:val="003A543B"/>
    <w:rsid w:val="003A6696"/>
    <w:rsid w:val="003A787B"/>
    <w:rsid w:val="003B1B8D"/>
    <w:rsid w:val="003B2DBA"/>
    <w:rsid w:val="003B3157"/>
    <w:rsid w:val="003B4334"/>
    <w:rsid w:val="003B43AD"/>
    <w:rsid w:val="003B515E"/>
    <w:rsid w:val="003B529D"/>
    <w:rsid w:val="003B5AD2"/>
    <w:rsid w:val="003B5CEF"/>
    <w:rsid w:val="003B5EF0"/>
    <w:rsid w:val="003B7727"/>
    <w:rsid w:val="003C0167"/>
    <w:rsid w:val="003C10FE"/>
    <w:rsid w:val="003C1167"/>
    <w:rsid w:val="003C1CD0"/>
    <w:rsid w:val="003C2871"/>
    <w:rsid w:val="003C2A77"/>
    <w:rsid w:val="003C351A"/>
    <w:rsid w:val="003C3568"/>
    <w:rsid w:val="003C3C93"/>
    <w:rsid w:val="003C45FD"/>
    <w:rsid w:val="003C4D5A"/>
    <w:rsid w:val="003C56E8"/>
    <w:rsid w:val="003C5927"/>
    <w:rsid w:val="003C5C27"/>
    <w:rsid w:val="003C70E2"/>
    <w:rsid w:val="003C71C6"/>
    <w:rsid w:val="003D0801"/>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1664"/>
    <w:rsid w:val="003F28E4"/>
    <w:rsid w:val="003F421A"/>
    <w:rsid w:val="003F4303"/>
    <w:rsid w:val="003F4C69"/>
    <w:rsid w:val="003F518D"/>
    <w:rsid w:val="003F564E"/>
    <w:rsid w:val="003F5F28"/>
    <w:rsid w:val="003F7609"/>
    <w:rsid w:val="00401CB7"/>
    <w:rsid w:val="00401E65"/>
    <w:rsid w:val="0040243C"/>
    <w:rsid w:val="00402F1F"/>
    <w:rsid w:val="004031D0"/>
    <w:rsid w:val="0040487A"/>
    <w:rsid w:val="00406032"/>
    <w:rsid w:val="00407C08"/>
    <w:rsid w:val="00411EE8"/>
    <w:rsid w:val="00412DDC"/>
    <w:rsid w:val="004132F7"/>
    <w:rsid w:val="00413748"/>
    <w:rsid w:val="004159DA"/>
    <w:rsid w:val="004177AB"/>
    <w:rsid w:val="00417D89"/>
    <w:rsid w:val="00420F30"/>
    <w:rsid w:val="0042107D"/>
    <w:rsid w:val="004212B9"/>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7080B"/>
    <w:rsid w:val="004710C4"/>
    <w:rsid w:val="00471489"/>
    <w:rsid w:val="0047189B"/>
    <w:rsid w:val="0047253D"/>
    <w:rsid w:val="0047290B"/>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4AF5"/>
    <w:rsid w:val="004852FF"/>
    <w:rsid w:val="0048538E"/>
    <w:rsid w:val="0048552B"/>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97EBF"/>
    <w:rsid w:val="004A00A9"/>
    <w:rsid w:val="004A0F18"/>
    <w:rsid w:val="004A147C"/>
    <w:rsid w:val="004A1507"/>
    <w:rsid w:val="004A16D9"/>
    <w:rsid w:val="004A1865"/>
    <w:rsid w:val="004A21EF"/>
    <w:rsid w:val="004A23FD"/>
    <w:rsid w:val="004A2DA5"/>
    <w:rsid w:val="004A5003"/>
    <w:rsid w:val="004A58A4"/>
    <w:rsid w:val="004A6719"/>
    <w:rsid w:val="004B246E"/>
    <w:rsid w:val="004B4AF9"/>
    <w:rsid w:val="004B4CC3"/>
    <w:rsid w:val="004B5748"/>
    <w:rsid w:val="004B6D38"/>
    <w:rsid w:val="004B6FBF"/>
    <w:rsid w:val="004C0C79"/>
    <w:rsid w:val="004C1EDB"/>
    <w:rsid w:val="004C35DD"/>
    <w:rsid w:val="004C3779"/>
    <w:rsid w:val="004C44BC"/>
    <w:rsid w:val="004C5E96"/>
    <w:rsid w:val="004C64CB"/>
    <w:rsid w:val="004C6900"/>
    <w:rsid w:val="004C6B7A"/>
    <w:rsid w:val="004C70CE"/>
    <w:rsid w:val="004C71F0"/>
    <w:rsid w:val="004C774A"/>
    <w:rsid w:val="004C7A80"/>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F0A"/>
    <w:rsid w:val="00517791"/>
    <w:rsid w:val="00517F84"/>
    <w:rsid w:val="00520B4F"/>
    <w:rsid w:val="0052372F"/>
    <w:rsid w:val="005241ED"/>
    <w:rsid w:val="00524999"/>
    <w:rsid w:val="00525A28"/>
    <w:rsid w:val="00525ABC"/>
    <w:rsid w:val="005274DB"/>
    <w:rsid w:val="0052786A"/>
    <w:rsid w:val="00530081"/>
    <w:rsid w:val="005303F9"/>
    <w:rsid w:val="0053095C"/>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0DD"/>
    <w:rsid w:val="0055051E"/>
    <w:rsid w:val="00550E5A"/>
    <w:rsid w:val="00551CC7"/>
    <w:rsid w:val="00551FA0"/>
    <w:rsid w:val="005542B5"/>
    <w:rsid w:val="00555955"/>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6DE"/>
    <w:rsid w:val="00564883"/>
    <w:rsid w:val="00564F7B"/>
    <w:rsid w:val="00564F9A"/>
    <w:rsid w:val="0056572B"/>
    <w:rsid w:val="00570226"/>
    <w:rsid w:val="00570533"/>
    <w:rsid w:val="00571918"/>
    <w:rsid w:val="0057213D"/>
    <w:rsid w:val="00573D5C"/>
    <w:rsid w:val="00574032"/>
    <w:rsid w:val="0057530D"/>
    <w:rsid w:val="00576232"/>
    <w:rsid w:val="0057660D"/>
    <w:rsid w:val="00580612"/>
    <w:rsid w:val="00580814"/>
    <w:rsid w:val="00580A8F"/>
    <w:rsid w:val="005814EE"/>
    <w:rsid w:val="00581985"/>
    <w:rsid w:val="00581A36"/>
    <w:rsid w:val="00581CC3"/>
    <w:rsid w:val="00581D84"/>
    <w:rsid w:val="005821DF"/>
    <w:rsid w:val="00583D3B"/>
    <w:rsid w:val="00584298"/>
    <w:rsid w:val="005862F7"/>
    <w:rsid w:val="00587127"/>
    <w:rsid w:val="005879B9"/>
    <w:rsid w:val="00587EC6"/>
    <w:rsid w:val="00590EE1"/>
    <w:rsid w:val="00594762"/>
    <w:rsid w:val="00594C6C"/>
    <w:rsid w:val="00594C98"/>
    <w:rsid w:val="005957FD"/>
    <w:rsid w:val="00595D5A"/>
    <w:rsid w:val="00597277"/>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B76D1"/>
    <w:rsid w:val="005C02DA"/>
    <w:rsid w:val="005C19D0"/>
    <w:rsid w:val="005C2806"/>
    <w:rsid w:val="005C2941"/>
    <w:rsid w:val="005C4A2B"/>
    <w:rsid w:val="005C526F"/>
    <w:rsid w:val="005C5CDC"/>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C1B"/>
    <w:rsid w:val="005E7D55"/>
    <w:rsid w:val="005F0CA7"/>
    <w:rsid w:val="005F3081"/>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29A"/>
    <w:rsid w:val="00652D1E"/>
    <w:rsid w:val="0065333B"/>
    <w:rsid w:val="00654EC5"/>
    <w:rsid w:val="0065652B"/>
    <w:rsid w:val="00656E91"/>
    <w:rsid w:val="006602B2"/>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275"/>
    <w:rsid w:val="006965B4"/>
    <w:rsid w:val="0069777E"/>
    <w:rsid w:val="00697EA1"/>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B9"/>
    <w:rsid w:val="006F109E"/>
    <w:rsid w:val="006F1814"/>
    <w:rsid w:val="006F2BF0"/>
    <w:rsid w:val="006F4417"/>
    <w:rsid w:val="006F4A43"/>
    <w:rsid w:val="006F4C11"/>
    <w:rsid w:val="006F5368"/>
    <w:rsid w:val="006F60F7"/>
    <w:rsid w:val="006F7BDC"/>
    <w:rsid w:val="007000A4"/>
    <w:rsid w:val="00701A40"/>
    <w:rsid w:val="00702618"/>
    <w:rsid w:val="00702FFB"/>
    <w:rsid w:val="00703E9E"/>
    <w:rsid w:val="00704E67"/>
    <w:rsid w:val="00705115"/>
    <w:rsid w:val="0070651C"/>
    <w:rsid w:val="00707755"/>
    <w:rsid w:val="00711C3B"/>
    <w:rsid w:val="00711E18"/>
    <w:rsid w:val="00712CAF"/>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04D"/>
    <w:rsid w:val="00741C51"/>
    <w:rsid w:val="007439BF"/>
    <w:rsid w:val="00743A42"/>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728"/>
    <w:rsid w:val="00766A0D"/>
    <w:rsid w:val="0076701E"/>
    <w:rsid w:val="00767FBB"/>
    <w:rsid w:val="007700D4"/>
    <w:rsid w:val="007703DD"/>
    <w:rsid w:val="007721EB"/>
    <w:rsid w:val="00774164"/>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2E1B"/>
    <w:rsid w:val="007A383E"/>
    <w:rsid w:val="007A7A18"/>
    <w:rsid w:val="007B14B1"/>
    <w:rsid w:val="007B16DD"/>
    <w:rsid w:val="007B2ECE"/>
    <w:rsid w:val="007B708C"/>
    <w:rsid w:val="007B7ABF"/>
    <w:rsid w:val="007C1569"/>
    <w:rsid w:val="007C4A2C"/>
    <w:rsid w:val="007C78A0"/>
    <w:rsid w:val="007D1506"/>
    <w:rsid w:val="007D1CA5"/>
    <w:rsid w:val="007D40E2"/>
    <w:rsid w:val="007D490C"/>
    <w:rsid w:val="007D5132"/>
    <w:rsid w:val="007D5221"/>
    <w:rsid w:val="007D6351"/>
    <w:rsid w:val="007D68FB"/>
    <w:rsid w:val="007E1466"/>
    <w:rsid w:val="007E2571"/>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6134"/>
    <w:rsid w:val="008263E2"/>
    <w:rsid w:val="00830585"/>
    <w:rsid w:val="00831B06"/>
    <w:rsid w:val="00832016"/>
    <w:rsid w:val="00832B8C"/>
    <w:rsid w:val="00832E5D"/>
    <w:rsid w:val="0083356B"/>
    <w:rsid w:val="008338D8"/>
    <w:rsid w:val="008355D4"/>
    <w:rsid w:val="008370C1"/>
    <w:rsid w:val="00843EED"/>
    <w:rsid w:val="0084407C"/>
    <w:rsid w:val="00844875"/>
    <w:rsid w:val="00845A4C"/>
    <w:rsid w:val="00846062"/>
    <w:rsid w:val="0084647B"/>
    <w:rsid w:val="0084796E"/>
    <w:rsid w:val="00850B80"/>
    <w:rsid w:val="00851E51"/>
    <w:rsid w:val="008520C9"/>
    <w:rsid w:val="00853955"/>
    <w:rsid w:val="008539C7"/>
    <w:rsid w:val="008547DC"/>
    <w:rsid w:val="00854A2D"/>
    <w:rsid w:val="00854A8D"/>
    <w:rsid w:val="008551BA"/>
    <w:rsid w:val="008562F2"/>
    <w:rsid w:val="008568AC"/>
    <w:rsid w:val="00860E5C"/>
    <w:rsid w:val="00861F00"/>
    <w:rsid w:val="0086232B"/>
    <w:rsid w:val="00863D85"/>
    <w:rsid w:val="00864C9C"/>
    <w:rsid w:val="008659D6"/>
    <w:rsid w:val="00866672"/>
    <w:rsid w:val="0086704F"/>
    <w:rsid w:val="0086712E"/>
    <w:rsid w:val="00870AAD"/>
    <w:rsid w:val="008715E0"/>
    <w:rsid w:val="00874BAB"/>
    <w:rsid w:val="00875863"/>
    <w:rsid w:val="00875931"/>
    <w:rsid w:val="00876248"/>
    <w:rsid w:val="0087713C"/>
    <w:rsid w:val="0087740E"/>
    <w:rsid w:val="00880F5F"/>
    <w:rsid w:val="0088550B"/>
    <w:rsid w:val="00885FC4"/>
    <w:rsid w:val="00886D12"/>
    <w:rsid w:val="00886F84"/>
    <w:rsid w:val="00887E94"/>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6F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96A"/>
    <w:rsid w:val="008E35A7"/>
    <w:rsid w:val="008E3E12"/>
    <w:rsid w:val="008E4BC0"/>
    <w:rsid w:val="008E538F"/>
    <w:rsid w:val="008E5B0E"/>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2139"/>
    <w:rsid w:val="00902860"/>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3406"/>
    <w:rsid w:val="0092428A"/>
    <w:rsid w:val="009249B4"/>
    <w:rsid w:val="00927DDF"/>
    <w:rsid w:val="00927FE6"/>
    <w:rsid w:val="009316D2"/>
    <w:rsid w:val="00931AE6"/>
    <w:rsid w:val="00931CE7"/>
    <w:rsid w:val="009334EE"/>
    <w:rsid w:val="00935971"/>
    <w:rsid w:val="009364DE"/>
    <w:rsid w:val="00936B2E"/>
    <w:rsid w:val="00936EB2"/>
    <w:rsid w:val="00937108"/>
    <w:rsid w:val="00937B24"/>
    <w:rsid w:val="00941790"/>
    <w:rsid w:val="009438EB"/>
    <w:rsid w:val="00943A59"/>
    <w:rsid w:val="00943F44"/>
    <w:rsid w:val="009446B1"/>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25D4"/>
    <w:rsid w:val="009631FA"/>
    <w:rsid w:val="0096362C"/>
    <w:rsid w:val="00965AEC"/>
    <w:rsid w:val="009668C2"/>
    <w:rsid w:val="00967B62"/>
    <w:rsid w:val="0097077D"/>
    <w:rsid w:val="009717F9"/>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4021"/>
    <w:rsid w:val="009A5A12"/>
    <w:rsid w:val="009A5E63"/>
    <w:rsid w:val="009A6055"/>
    <w:rsid w:val="009A6718"/>
    <w:rsid w:val="009A6AA0"/>
    <w:rsid w:val="009B00F8"/>
    <w:rsid w:val="009B0EBA"/>
    <w:rsid w:val="009B1A08"/>
    <w:rsid w:val="009B2512"/>
    <w:rsid w:val="009B4072"/>
    <w:rsid w:val="009B4657"/>
    <w:rsid w:val="009B5096"/>
    <w:rsid w:val="009B79E5"/>
    <w:rsid w:val="009B7E34"/>
    <w:rsid w:val="009B7FEF"/>
    <w:rsid w:val="009C2B21"/>
    <w:rsid w:val="009C2BC4"/>
    <w:rsid w:val="009C3CC4"/>
    <w:rsid w:val="009C57D2"/>
    <w:rsid w:val="009C6D07"/>
    <w:rsid w:val="009C7CC2"/>
    <w:rsid w:val="009C7EFB"/>
    <w:rsid w:val="009D18C4"/>
    <w:rsid w:val="009D4829"/>
    <w:rsid w:val="009D4EA6"/>
    <w:rsid w:val="009D4EB3"/>
    <w:rsid w:val="009D4F38"/>
    <w:rsid w:val="009D6298"/>
    <w:rsid w:val="009D6C9B"/>
    <w:rsid w:val="009D7D5C"/>
    <w:rsid w:val="009D7F85"/>
    <w:rsid w:val="009E50F7"/>
    <w:rsid w:val="009E7800"/>
    <w:rsid w:val="009F3B3B"/>
    <w:rsid w:val="009F512E"/>
    <w:rsid w:val="009F6424"/>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E42"/>
    <w:rsid w:val="00A52F13"/>
    <w:rsid w:val="00A5322E"/>
    <w:rsid w:val="00A53677"/>
    <w:rsid w:val="00A548B5"/>
    <w:rsid w:val="00A5594C"/>
    <w:rsid w:val="00A56003"/>
    <w:rsid w:val="00A56D55"/>
    <w:rsid w:val="00A60265"/>
    <w:rsid w:val="00A60C83"/>
    <w:rsid w:val="00A6109B"/>
    <w:rsid w:val="00A63859"/>
    <w:rsid w:val="00A63987"/>
    <w:rsid w:val="00A63D7C"/>
    <w:rsid w:val="00A6507F"/>
    <w:rsid w:val="00A66FF6"/>
    <w:rsid w:val="00A70CA8"/>
    <w:rsid w:val="00A7113D"/>
    <w:rsid w:val="00A71E75"/>
    <w:rsid w:val="00A747FA"/>
    <w:rsid w:val="00A74DBB"/>
    <w:rsid w:val="00A765DF"/>
    <w:rsid w:val="00A808DD"/>
    <w:rsid w:val="00A820A8"/>
    <w:rsid w:val="00A821B5"/>
    <w:rsid w:val="00A869AC"/>
    <w:rsid w:val="00A86B99"/>
    <w:rsid w:val="00A86C3B"/>
    <w:rsid w:val="00A87912"/>
    <w:rsid w:val="00A90235"/>
    <w:rsid w:val="00A902F6"/>
    <w:rsid w:val="00A90CBF"/>
    <w:rsid w:val="00A90E4D"/>
    <w:rsid w:val="00A9116E"/>
    <w:rsid w:val="00A93324"/>
    <w:rsid w:val="00A94729"/>
    <w:rsid w:val="00A970B8"/>
    <w:rsid w:val="00A97174"/>
    <w:rsid w:val="00AA0091"/>
    <w:rsid w:val="00AA00AD"/>
    <w:rsid w:val="00AA0888"/>
    <w:rsid w:val="00AA12D7"/>
    <w:rsid w:val="00AA3408"/>
    <w:rsid w:val="00AA45A7"/>
    <w:rsid w:val="00AA46B9"/>
    <w:rsid w:val="00AA4F80"/>
    <w:rsid w:val="00AA575E"/>
    <w:rsid w:val="00AA5ADD"/>
    <w:rsid w:val="00AA5D39"/>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7C"/>
    <w:rsid w:val="00AF50B7"/>
    <w:rsid w:val="00AF5117"/>
    <w:rsid w:val="00AF6367"/>
    <w:rsid w:val="00B00498"/>
    <w:rsid w:val="00B00823"/>
    <w:rsid w:val="00B0089D"/>
    <w:rsid w:val="00B01606"/>
    <w:rsid w:val="00B02505"/>
    <w:rsid w:val="00B0452E"/>
    <w:rsid w:val="00B05012"/>
    <w:rsid w:val="00B05BB3"/>
    <w:rsid w:val="00B10DDB"/>
    <w:rsid w:val="00B10F04"/>
    <w:rsid w:val="00B1130A"/>
    <w:rsid w:val="00B11DC0"/>
    <w:rsid w:val="00B12AF7"/>
    <w:rsid w:val="00B12BDA"/>
    <w:rsid w:val="00B13827"/>
    <w:rsid w:val="00B150F7"/>
    <w:rsid w:val="00B15380"/>
    <w:rsid w:val="00B175A0"/>
    <w:rsid w:val="00B20552"/>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2EA8"/>
    <w:rsid w:val="00B63002"/>
    <w:rsid w:val="00B63FB6"/>
    <w:rsid w:val="00B64F87"/>
    <w:rsid w:val="00B64FE3"/>
    <w:rsid w:val="00B66533"/>
    <w:rsid w:val="00B66B50"/>
    <w:rsid w:val="00B6704D"/>
    <w:rsid w:val="00B67F4F"/>
    <w:rsid w:val="00B71427"/>
    <w:rsid w:val="00B71AD4"/>
    <w:rsid w:val="00B72829"/>
    <w:rsid w:val="00B72948"/>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908E7"/>
    <w:rsid w:val="00B93186"/>
    <w:rsid w:val="00B9472A"/>
    <w:rsid w:val="00B94780"/>
    <w:rsid w:val="00B974E5"/>
    <w:rsid w:val="00BA0A43"/>
    <w:rsid w:val="00BA1774"/>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DB0"/>
    <w:rsid w:val="00BE766E"/>
    <w:rsid w:val="00BE7F6A"/>
    <w:rsid w:val="00BF063B"/>
    <w:rsid w:val="00BF08F0"/>
    <w:rsid w:val="00BF0A60"/>
    <w:rsid w:val="00BF195B"/>
    <w:rsid w:val="00BF289F"/>
    <w:rsid w:val="00BF2B03"/>
    <w:rsid w:val="00BF2D29"/>
    <w:rsid w:val="00BF32B7"/>
    <w:rsid w:val="00BF3DA2"/>
    <w:rsid w:val="00BF4F27"/>
    <w:rsid w:val="00BF6D0B"/>
    <w:rsid w:val="00BF7E18"/>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5A3D"/>
    <w:rsid w:val="00C262BA"/>
    <w:rsid w:val="00C27D64"/>
    <w:rsid w:val="00C30E16"/>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246"/>
    <w:rsid w:val="00C93737"/>
    <w:rsid w:val="00C9402E"/>
    <w:rsid w:val="00C9461A"/>
    <w:rsid w:val="00C94F87"/>
    <w:rsid w:val="00C969D1"/>
    <w:rsid w:val="00C9789E"/>
    <w:rsid w:val="00C97927"/>
    <w:rsid w:val="00C97A9F"/>
    <w:rsid w:val="00C97AE2"/>
    <w:rsid w:val="00CA0675"/>
    <w:rsid w:val="00CA0D6F"/>
    <w:rsid w:val="00CA33F8"/>
    <w:rsid w:val="00CA3732"/>
    <w:rsid w:val="00CA3A65"/>
    <w:rsid w:val="00CA735A"/>
    <w:rsid w:val="00CB04A4"/>
    <w:rsid w:val="00CB0C94"/>
    <w:rsid w:val="00CB28E7"/>
    <w:rsid w:val="00CB2DEE"/>
    <w:rsid w:val="00CB449E"/>
    <w:rsid w:val="00CB5475"/>
    <w:rsid w:val="00CB54F4"/>
    <w:rsid w:val="00CB649B"/>
    <w:rsid w:val="00CB6718"/>
    <w:rsid w:val="00CC0807"/>
    <w:rsid w:val="00CC0852"/>
    <w:rsid w:val="00CC09C8"/>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76A5"/>
    <w:rsid w:val="00CD7BA5"/>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B57"/>
    <w:rsid w:val="00D16B59"/>
    <w:rsid w:val="00D21203"/>
    <w:rsid w:val="00D21E78"/>
    <w:rsid w:val="00D22497"/>
    <w:rsid w:val="00D224A3"/>
    <w:rsid w:val="00D2329C"/>
    <w:rsid w:val="00D23717"/>
    <w:rsid w:val="00D23D3B"/>
    <w:rsid w:val="00D244A1"/>
    <w:rsid w:val="00D24BF5"/>
    <w:rsid w:val="00D25C8B"/>
    <w:rsid w:val="00D25D12"/>
    <w:rsid w:val="00D25DC4"/>
    <w:rsid w:val="00D27188"/>
    <w:rsid w:val="00D27859"/>
    <w:rsid w:val="00D309E8"/>
    <w:rsid w:val="00D31430"/>
    <w:rsid w:val="00D338A5"/>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525A"/>
    <w:rsid w:val="00D47001"/>
    <w:rsid w:val="00D5001E"/>
    <w:rsid w:val="00D504EE"/>
    <w:rsid w:val="00D51AFA"/>
    <w:rsid w:val="00D51B3B"/>
    <w:rsid w:val="00D52153"/>
    <w:rsid w:val="00D52403"/>
    <w:rsid w:val="00D5327B"/>
    <w:rsid w:val="00D532A0"/>
    <w:rsid w:val="00D5379A"/>
    <w:rsid w:val="00D565C9"/>
    <w:rsid w:val="00D57629"/>
    <w:rsid w:val="00D60878"/>
    <w:rsid w:val="00D60ECA"/>
    <w:rsid w:val="00D63B86"/>
    <w:rsid w:val="00D64531"/>
    <w:rsid w:val="00D647E8"/>
    <w:rsid w:val="00D64944"/>
    <w:rsid w:val="00D664E3"/>
    <w:rsid w:val="00D67710"/>
    <w:rsid w:val="00D7421D"/>
    <w:rsid w:val="00D7435C"/>
    <w:rsid w:val="00D74539"/>
    <w:rsid w:val="00D74984"/>
    <w:rsid w:val="00D750F5"/>
    <w:rsid w:val="00D775DD"/>
    <w:rsid w:val="00D775EF"/>
    <w:rsid w:val="00D77E69"/>
    <w:rsid w:val="00D803E8"/>
    <w:rsid w:val="00D805DB"/>
    <w:rsid w:val="00D819E2"/>
    <w:rsid w:val="00D822F1"/>
    <w:rsid w:val="00D824F4"/>
    <w:rsid w:val="00D8295B"/>
    <w:rsid w:val="00D8372F"/>
    <w:rsid w:val="00D90332"/>
    <w:rsid w:val="00D9073B"/>
    <w:rsid w:val="00D9264B"/>
    <w:rsid w:val="00D92988"/>
    <w:rsid w:val="00D9377B"/>
    <w:rsid w:val="00D94EAB"/>
    <w:rsid w:val="00D96031"/>
    <w:rsid w:val="00D96ABC"/>
    <w:rsid w:val="00D9713F"/>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256B"/>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33FF"/>
    <w:rsid w:val="00E23836"/>
    <w:rsid w:val="00E2403C"/>
    <w:rsid w:val="00E25019"/>
    <w:rsid w:val="00E2511A"/>
    <w:rsid w:val="00E2602C"/>
    <w:rsid w:val="00E27092"/>
    <w:rsid w:val="00E31792"/>
    <w:rsid w:val="00E32577"/>
    <w:rsid w:val="00E33C3D"/>
    <w:rsid w:val="00E33FBD"/>
    <w:rsid w:val="00E341B6"/>
    <w:rsid w:val="00E34476"/>
    <w:rsid w:val="00E34B93"/>
    <w:rsid w:val="00E34BB9"/>
    <w:rsid w:val="00E34C91"/>
    <w:rsid w:val="00E35C21"/>
    <w:rsid w:val="00E360F0"/>
    <w:rsid w:val="00E36B2F"/>
    <w:rsid w:val="00E370FB"/>
    <w:rsid w:val="00E37BDE"/>
    <w:rsid w:val="00E42A0C"/>
    <w:rsid w:val="00E4567F"/>
    <w:rsid w:val="00E4613C"/>
    <w:rsid w:val="00E4629B"/>
    <w:rsid w:val="00E478EE"/>
    <w:rsid w:val="00E51CE6"/>
    <w:rsid w:val="00E5230E"/>
    <w:rsid w:val="00E52D43"/>
    <w:rsid w:val="00E540B0"/>
    <w:rsid w:val="00E54D0D"/>
    <w:rsid w:val="00E5551B"/>
    <w:rsid w:val="00E55610"/>
    <w:rsid w:val="00E562AB"/>
    <w:rsid w:val="00E56555"/>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22E"/>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B0ADA"/>
    <w:rsid w:val="00EB18C1"/>
    <w:rsid w:val="00EB3DA1"/>
    <w:rsid w:val="00EB3ED3"/>
    <w:rsid w:val="00EB44E2"/>
    <w:rsid w:val="00EB6AB1"/>
    <w:rsid w:val="00EB6E10"/>
    <w:rsid w:val="00EB7353"/>
    <w:rsid w:val="00EB7A1B"/>
    <w:rsid w:val="00EC021F"/>
    <w:rsid w:val="00EC0C4E"/>
    <w:rsid w:val="00EC21F9"/>
    <w:rsid w:val="00EC44AB"/>
    <w:rsid w:val="00EC4A1F"/>
    <w:rsid w:val="00EC4CA9"/>
    <w:rsid w:val="00EC5D87"/>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0F6A"/>
    <w:rsid w:val="00EF21B3"/>
    <w:rsid w:val="00EF2464"/>
    <w:rsid w:val="00EF2999"/>
    <w:rsid w:val="00EF3CEF"/>
    <w:rsid w:val="00EF3D14"/>
    <w:rsid w:val="00EF3F43"/>
    <w:rsid w:val="00EF4A01"/>
    <w:rsid w:val="00EF60ED"/>
    <w:rsid w:val="00EF6956"/>
    <w:rsid w:val="00EF6B64"/>
    <w:rsid w:val="00F01D2A"/>
    <w:rsid w:val="00F02034"/>
    <w:rsid w:val="00F044BE"/>
    <w:rsid w:val="00F048B9"/>
    <w:rsid w:val="00F05B56"/>
    <w:rsid w:val="00F0624B"/>
    <w:rsid w:val="00F0711A"/>
    <w:rsid w:val="00F10334"/>
    <w:rsid w:val="00F1056F"/>
    <w:rsid w:val="00F11686"/>
    <w:rsid w:val="00F11EC8"/>
    <w:rsid w:val="00F12B32"/>
    <w:rsid w:val="00F1330A"/>
    <w:rsid w:val="00F13766"/>
    <w:rsid w:val="00F14F0B"/>
    <w:rsid w:val="00F15061"/>
    <w:rsid w:val="00F150FA"/>
    <w:rsid w:val="00F15826"/>
    <w:rsid w:val="00F15DCC"/>
    <w:rsid w:val="00F203D0"/>
    <w:rsid w:val="00F20A51"/>
    <w:rsid w:val="00F2131E"/>
    <w:rsid w:val="00F23C3B"/>
    <w:rsid w:val="00F26400"/>
    <w:rsid w:val="00F30066"/>
    <w:rsid w:val="00F31969"/>
    <w:rsid w:val="00F32880"/>
    <w:rsid w:val="00F32D9A"/>
    <w:rsid w:val="00F334FF"/>
    <w:rsid w:val="00F33A69"/>
    <w:rsid w:val="00F368DF"/>
    <w:rsid w:val="00F370C1"/>
    <w:rsid w:val="00F40D6E"/>
    <w:rsid w:val="00F4207B"/>
    <w:rsid w:val="00F4251F"/>
    <w:rsid w:val="00F4475E"/>
    <w:rsid w:val="00F44C48"/>
    <w:rsid w:val="00F44C84"/>
    <w:rsid w:val="00F44EF3"/>
    <w:rsid w:val="00F4581C"/>
    <w:rsid w:val="00F4684B"/>
    <w:rsid w:val="00F505B0"/>
    <w:rsid w:val="00F511B6"/>
    <w:rsid w:val="00F524CD"/>
    <w:rsid w:val="00F52998"/>
    <w:rsid w:val="00F53CA2"/>
    <w:rsid w:val="00F5401C"/>
    <w:rsid w:val="00F542CA"/>
    <w:rsid w:val="00F5466F"/>
    <w:rsid w:val="00F54DCB"/>
    <w:rsid w:val="00F56116"/>
    <w:rsid w:val="00F56661"/>
    <w:rsid w:val="00F56888"/>
    <w:rsid w:val="00F56C22"/>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8DD"/>
    <w:rsid w:val="00F74DFA"/>
    <w:rsid w:val="00F753A9"/>
    <w:rsid w:val="00F75E96"/>
    <w:rsid w:val="00F766B8"/>
    <w:rsid w:val="00F77D9D"/>
    <w:rsid w:val="00F77FA4"/>
    <w:rsid w:val="00F80F86"/>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91B"/>
    <w:rsid w:val="00FB402B"/>
    <w:rsid w:val="00FB40CB"/>
    <w:rsid w:val="00FB4175"/>
    <w:rsid w:val="00FB457A"/>
    <w:rsid w:val="00FB629C"/>
    <w:rsid w:val="00FB772E"/>
    <w:rsid w:val="00FB7E93"/>
    <w:rsid w:val="00FC0948"/>
    <w:rsid w:val="00FC188D"/>
    <w:rsid w:val="00FC4BB2"/>
    <w:rsid w:val="00FC5F72"/>
    <w:rsid w:val="00FC796E"/>
    <w:rsid w:val="00FD104A"/>
    <w:rsid w:val="00FD207C"/>
    <w:rsid w:val="00FD2B77"/>
    <w:rsid w:val="00FD3E2A"/>
    <w:rsid w:val="00FD4832"/>
    <w:rsid w:val="00FD5311"/>
    <w:rsid w:val="00FD54C6"/>
    <w:rsid w:val="00FD6445"/>
    <w:rsid w:val="00FD7C18"/>
    <w:rsid w:val="00FE453C"/>
    <w:rsid w:val="00FE7430"/>
    <w:rsid w:val="00FF03A7"/>
    <w:rsid w:val="00FF1B23"/>
    <w:rsid w:val="00FF29B8"/>
    <w:rsid w:val="00FF2FAE"/>
    <w:rsid w:val="00FF38FA"/>
    <w:rsid w:val="00FF5B2A"/>
    <w:rsid w:val="00FF6DB0"/>
    <w:rsid w:val="00FF74FF"/>
    <w:rsid w:val="00FF76BA"/>
    <w:rsid w:val="01087389"/>
    <w:rsid w:val="01142947"/>
    <w:rsid w:val="01200505"/>
    <w:rsid w:val="0122216F"/>
    <w:rsid w:val="013516BE"/>
    <w:rsid w:val="014A0D22"/>
    <w:rsid w:val="01747137"/>
    <w:rsid w:val="01BB5FED"/>
    <w:rsid w:val="01FB1BFF"/>
    <w:rsid w:val="0205056A"/>
    <w:rsid w:val="02190BBE"/>
    <w:rsid w:val="021B6D21"/>
    <w:rsid w:val="02322F28"/>
    <w:rsid w:val="023B08EE"/>
    <w:rsid w:val="023F388C"/>
    <w:rsid w:val="02421CC3"/>
    <w:rsid w:val="02561DE2"/>
    <w:rsid w:val="02725E2D"/>
    <w:rsid w:val="028227B2"/>
    <w:rsid w:val="0286314D"/>
    <w:rsid w:val="02935814"/>
    <w:rsid w:val="02AE013F"/>
    <w:rsid w:val="02C32118"/>
    <w:rsid w:val="02CA6108"/>
    <w:rsid w:val="02D60F91"/>
    <w:rsid w:val="02D76984"/>
    <w:rsid w:val="02E85072"/>
    <w:rsid w:val="02F333A9"/>
    <w:rsid w:val="030247BA"/>
    <w:rsid w:val="030D1793"/>
    <w:rsid w:val="030E29BA"/>
    <w:rsid w:val="03357038"/>
    <w:rsid w:val="033A0C2B"/>
    <w:rsid w:val="03654039"/>
    <w:rsid w:val="03663018"/>
    <w:rsid w:val="03704A13"/>
    <w:rsid w:val="03A30167"/>
    <w:rsid w:val="03AA04B8"/>
    <w:rsid w:val="03AF714B"/>
    <w:rsid w:val="03B57082"/>
    <w:rsid w:val="03C345D9"/>
    <w:rsid w:val="03E80CD8"/>
    <w:rsid w:val="03F34100"/>
    <w:rsid w:val="04161F26"/>
    <w:rsid w:val="043D5D21"/>
    <w:rsid w:val="04483D61"/>
    <w:rsid w:val="047821E2"/>
    <w:rsid w:val="04947470"/>
    <w:rsid w:val="04D66201"/>
    <w:rsid w:val="04FF5314"/>
    <w:rsid w:val="053013D0"/>
    <w:rsid w:val="056612F2"/>
    <w:rsid w:val="057B42FE"/>
    <w:rsid w:val="05B37535"/>
    <w:rsid w:val="060646BB"/>
    <w:rsid w:val="061C53B3"/>
    <w:rsid w:val="06387550"/>
    <w:rsid w:val="064017F2"/>
    <w:rsid w:val="065B3392"/>
    <w:rsid w:val="06626E56"/>
    <w:rsid w:val="06835943"/>
    <w:rsid w:val="0686299B"/>
    <w:rsid w:val="068A2316"/>
    <w:rsid w:val="068D21A7"/>
    <w:rsid w:val="069B4513"/>
    <w:rsid w:val="06A17F3E"/>
    <w:rsid w:val="06A20FC1"/>
    <w:rsid w:val="06A833F4"/>
    <w:rsid w:val="06B34496"/>
    <w:rsid w:val="06B95AC7"/>
    <w:rsid w:val="06C74C9F"/>
    <w:rsid w:val="06CC3929"/>
    <w:rsid w:val="06F313BF"/>
    <w:rsid w:val="071C0C28"/>
    <w:rsid w:val="074B379C"/>
    <w:rsid w:val="07561504"/>
    <w:rsid w:val="07565F25"/>
    <w:rsid w:val="076C4500"/>
    <w:rsid w:val="0777098F"/>
    <w:rsid w:val="0786398B"/>
    <w:rsid w:val="07B224B6"/>
    <w:rsid w:val="07B75BB0"/>
    <w:rsid w:val="07BF3D6F"/>
    <w:rsid w:val="07D12B5A"/>
    <w:rsid w:val="07E037EB"/>
    <w:rsid w:val="07E767B1"/>
    <w:rsid w:val="07F53F9D"/>
    <w:rsid w:val="07FA0547"/>
    <w:rsid w:val="080571A2"/>
    <w:rsid w:val="080D777F"/>
    <w:rsid w:val="0814117C"/>
    <w:rsid w:val="0828314D"/>
    <w:rsid w:val="084E0BD6"/>
    <w:rsid w:val="086428B3"/>
    <w:rsid w:val="08FF7DDD"/>
    <w:rsid w:val="090D5D07"/>
    <w:rsid w:val="094F6709"/>
    <w:rsid w:val="0952183D"/>
    <w:rsid w:val="096D038B"/>
    <w:rsid w:val="097848B8"/>
    <w:rsid w:val="09853824"/>
    <w:rsid w:val="09985395"/>
    <w:rsid w:val="099F7FEA"/>
    <w:rsid w:val="09B65D38"/>
    <w:rsid w:val="09CB3C0A"/>
    <w:rsid w:val="09D24C53"/>
    <w:rsid w:val="09FA3203"/>
    <w:rsid w:val="09FF7BFE"/>
    <w:rsid w:val="0A3D1A29"/>
    <w:rsid w:val="0A3F5CD9"/>
    <w:rsid w:val="0A5A637B"/>
    <w:rsid w:val="0A7C228C"/>
    <w:rsid w:val="0AA536BF"/>
    <w:rsid w:val="0AD754CD"/>
    <w:rsid w:val="0AE83ED5"/>
    <w:rsid w:val="0B0634FA"/>
    <w:rsid w:val="0B0C5CC4"/>
    <w:rsid w:val="0B212588"/>
    <w:rsid w:val="0B217B56"/>
    <w:rsid w:val="0B2C6CAB"/>
    <w:rsid w:val="0B3F2C19"/>
    <w:rsid w:val="0B5012DA"/>
    <w:rsid w:val="0B523A95"/>
    <w:rsid w:val="0B681ED1"/>
    <w:rsid w:val="0B6B22C9"/>
    <w:rsid w:val="0B72147D"/>
    <w:rsid w:val="0B7725F4"/>
    <w:rsid w:val="0B951D43"/>
    <w:rsid w:val="0B9A1F23"/>
    <w:rsid w:val="0B9C1C9D"/>
    <w:rsid w:val="0BA706AC"/>
    <w:rsid w:val="0BB02E2A"/>
    <w:rsid w:val="0BB8526F"/>
    <w:rsid w:val="0BC71C64"/>
    <w:rsid w:val="0BC8644B"/>
    <w:rsid w:val="0BFF7F8F"/>
    <w:rsid w:val="0C1A74BA"/>
    <w:rsid w:val="0C477D93"/>
    <w:rsid w:val="0C55652A"/>
    <w:rsid w:val="0C5E1BFD"/>
    <w:rsid w:val="0C7042B9"/>
    <w:rsid w:val="0C7512C7"/>
    <w:rsid w:val="0C7B02EA"/>
    <w:rsid w:val="0C992063"/>
    <w:rsid w:val="0C9F6118"/>
    <w:rsid w:val="0CA14B3C"/>
    <w:rsid w:val="0CCD169F"/>
    <w:rsid w:val="0CCD5722"/>
    <w:rsid w:val="0CDC0754"/>
    <w:rsid w:val="0CE831C7"/>
    <w:rsid w:val="0D033888"/>
    <w:rsid w:val="0D1A0B50"/>
    <w:rsid w:val="0D2C070A"/>
    <w:rsid w:val="0D2C767A"/>
    <w:rsid w:val="0D4F346B"/>
    <w:rsid w:val="0D694F5F"/>
    <w:rsid w:val="0DAE75C1"/>
    <w:rsid w:val="0DD2548D"/>
    <w:rsid w:val="0DDF7BF6"/>
    <w:rsid w:val="0DE657DA"/>
    <w:rsid w:val="0E0B0E89"/>
    <w:rsid w:val="0E227B23"/>
    <w:rsid w:val="0E3A292E"/>
    <w:rsid w:val="0E502AAA"/>
    <w:rsid w:val="0E5D364A"/>
    <w:rsid w:val="0EA86FBB"/>
    <w:rsid w:val="0EC842D6"/>
    <w:rsid w:val="0EED0C82"/>
    <w:rsid w:val="0F052A35"/>
    <w:rsid w:val="0F204B19"/>
    <w:rsid w:val="0F2D739E"/>
    <w:rsid w:val="0F343334"/>
    <w:rsid w:val="0F375BC5"/>
    <w:rsid w:val="0F3B242E"/>
    <w:rsid w:val="0F661A9F"/>
    <w:rsid w:val="0F8344AB"/>
    <w:rsid w:val="0F8632D3"/>
    <w:rsid w:val="0F8F1D65"/>
    <w:rsid w:val="0FD757AD"/>
    <w:rsid w:val="100173F2"/>
    <w:rsid w:val="100C4023"/>
    <w:rsid w:val="10132D37"/>
    <w:rsid w:val="102121B6"/>
    <w:rsid w:val="10AA3894"/>
    <w:rsid w:val="10BE21EF"/>
    <w:rsid w:val="111431D1"/>
    <w:rsid w:val="112C3B78"/>
    <w:rsid w:val="113F131D"/>
    <w:rsid w:val="11402938"/>
    <w:rsid w:val="11512B20"/>
    <w:rsid w:val="11610A29"/>
    <w:rsid w:val="11671A45"/>
    <w:rsid w:val="11682FBD"/>
    <w:rsid w:val="11A97B89"/>
    <w:rsid w:val="11BF511D"/>
    <w:rsid w:val="11C9491E"/>
    <w:rsid w:val="11FA5A8C"/>
    <w:rsid w:val="121C4D18"/>
    <w:rsid w:val="124F3FCF"/>
    <w:rsid w:val="12601EFA"/>
    <w:rsid w:val="12662A16"/>
    <w:rsid w:val="127614B6"/>
    <w:rsid w:val="127F42ED"/>
    <w:rsid w:val="12917963"/>
    <w:rsid w:val="129206AA"/>
    <w:rsid w:val="12A7080A"/>
    <w:rsid w:val="12A70C59"/>
    <w:rsid w:val="12D13428"/>
    <w:rsid w:val="13013A04"/>
    <w:rsid w:val="13142C82"/>
    <w:rsid w:val="1320256D"/>
    <w:rsid w:val="132E3653"/>
    <w:rsid w:val="133B323C"/>
    <w:rsid w:val="134279E1"/>
    <w:rsid w:val="13524BCD"/>
    <w:rsid w:val="136649CE"/>
    <w:rsid w:val="137D5290"/>
    <w:rsid w:val="13AA53FC"/>
    <w:rsid w:val="13C76879"/>
    <w:rsid w:val="13C90091"/>
    <w:rsid w:val="13D562D3"/>
    <w:rsid w:val="13F31769"/>
    <w:rsid w:val="13FF65A9"/>
    <w:rsid w:val="1440200A"/>
    <w:rsid w:val="1450411B"/>
    <w:rsid w:val="145C7AB8"/>
    <w:rsid w:val="14751C07"/>
    <w:rsid w:val="147B7D72"/>
    <w:rsid w:val="14A2036B"/>
    <w:rsid w:val="14A6471E"/>
    <w:rsid w:val="14A81CBB"/>
    <w:rsid w:val="14AE1156"/>
    <w:rsid w:val="14CB13CC"/>
    <w:rsid w:val="14DC1B42"/>
    <w:rsid w:val="1500607F"/>
    <w:rsid w:val="15DB4E8B"/>
    <w:rsid w:val="15DB629E"/>
    <w:rsid w:val="16023749"/>
    <w:rsid w:val="16122D70"/>
    <w:rsid w:val="16390BF0"/>
    <w:rsid w:val="16394F6A"/>
    <w:rsid w:val="163A5649"/>
    <w:rsid w:val="165C63EB"/>
    <w:rsid w:val="166169AF"/>
    <w:rsid w:val="166D5CF9"/>
    <w:rsid w:val="1679677C"/>
    <w:rsid w:val="16806F5F"/>
    <w:rsid w:val="16891110"/>
    <w:rsid w:val="16B200D8"/>
    <w:rsid w:val="16C91A60"/>
    <w:rsid w:val="16D30DE4"/>
    <w:rsid w:val="16D53A3A"/>
    <w:rsid w:val="16EC69F2"/>
    <w:rsid w:val="16F46BD4"/>
    <w:rsid w:val="17011FF5"/>
    <w:rsid w:val="17082077"/>
    <w:rsid w:val="17086A04"/>
    <w:rsid w:val="170C79EF"/>
    <w:rsid w:val="1733704F"/>
    <w:rsid w:val="1739584F"/>
    <w:rsid w:val="175D2140"/>
    <w:rsid w:val="17704AAB"/>
    <w:rsid w:val="17731FA9"/>
    <w:rsid w:val="1785028E"/>
    <w:rsid w:val="17A36B40"/>
    <w:rsid w:val="17A974E2"/>
    <w:rsid w:val="17B920AF"/>
    <w:rsid w:val="17BE4DD5"/>
    <w:rsid w:val="17D23C27"/>
    <w:rsid w:val="18242F81"/>
    <w:rsid w:val="184B2CE6"/>
    <w:rsid w:val="185524EF"/>
    <w:rsid w:val="186B4D4A"/>
    <w:rsid w:val="188F5CA0"/>
    <w:rsid w:val="18A15213"/>
    <w:rsid w:val="18C33FDF"/>
    <w:rsid w:val="18CD25A4"/>
    <w:rsid w:val="18D3152C"/>
    <w:rsid w:val="18D82E24"/>
    <w:rsid w:val="18FE3820"/>
    <w:rsid w:val="19130E36"/>
    <w:rsid w:val="19550C97"/>
    <w:rsid w:val="19775154"/>
    <w:rsid w:val="198364F1"/>
    <w:rsid w:val="198D4077"/>
    <w:rsid w:val="19AB225A"/>
    <w:rsid w:val="19AD7F51"/>
    <w:rsid w:val="1A0A4ACB"/>
    <w:rsid w:val="1A1846F1"/>
    <w:rsid w:val="1A2062AD"/>
    <w:rsid w:val="1A3261AF"/>
    <w:rsid w:val="1A9021AA"/>
    <w:rsid w:val="1A920900"/>
    <w:rsid w:val="1A9349CE"/>
    <w:rsid w:val="1A942CB7"/>
    <w:rsid w:val="1AA151CF"/>
    <w:rsid w:val="1AA2653D"/>
    <w:rsid w:val="1AD244DF"/>
    <w:rsid w:val="1AF06026"/>
    <w:rsid w:val="1AF54F22"/>
    <w:rsid w:val="1B0B7197"/>
    <w:rsid w:val="1B270D19"/>
    <w:rsid w:val="1B312411"/>
    <w:rsid w:val="1B3157F0"/>
    <w:rsid w:val="1B35192A"/>
    <w:rsid w:val="1B4120DC"/>
    <w:rsid w:val="1B5230EB"/>
    <w:rsid w:val="1B593292"/>
    <w:rsid w:val="1B5B3A17"/>
    <w:rsid w:val="1B6B1CE4"/>
    <w:rsid w:val="1B701516"/>
    <w:rsid w:val="1B7927FA"/>
    <w:rsid w:val="1B873604"/>
    <w:rsid w:val="1B9008DD"/>
    <w:rsid w:val="1BBC2E22"/>
    <w:rsid w:val="1C122B82"/>
    <w:rsid w:val="1C226D51"/>
    <w:rsid w:val="1C5300CD"/>
    <w:rsid w:val="1C784A20"/>
    <w:rsid w:val="1CC00E4E"/>
    <w:rsid w:val="1CDB373E"/>
    <w:rsid w:val="1D090ADB"/>
    <w:rsid w:val="1D0E00EC"/>
    <w:rsid w:val="1D2101C2"/>
    <w:rsid w:val="1D5613CC"/>
    <w:rsid w:val="1D657F1B"/>
    <w:rsid w:val="1D6926C1"/>
    <w:rsid w:val="1D7A117D"/>
    <w:rsid w:val="1D880D96"/>
    <w:rsid w:val="1D9A1B1C"/>
    <w:rsid w:val="1D9E241B"/>
    <w:rsid w:val="1DA014B3"/>
    <w:rsid w:val="1DB213DC"/>
    <w:rsid w:val="1DBF4C41"/>
    <w:rsid w:val="1DCE7F11"/>
    <w:rsid w:val="1E021E39"/>
    <w:rsid w:val="1E244853"/>
    <w:rsid w:val="1E2D10E0"/>
    <w:rsid w:val="1E3D3A5F"/>
    <w:rsid w:val="1E3E4FF3"/>
    <w:rsid w:val="1E4F234C"/>
    <w:rsid w:val="1E5D2340"/>
    <w:rsid w:val="1E620067"/>
    <w:rsid w:val="1E9004FA"/>
    <w:rsid w:val="1E9646FF"/>
    <w:rsid w:val="1E966318"/>
    <w:rsid w:val="1EA11680"/>
    <w:rsid w:val="1EC3007D"/>
    <w:rsid w:val="1ECF054D"/>
    <w:rsid w:val="1EEF5642"/>
    <w:rsid w:val="1F045F88"/>
    <w:rsid w:val="1F422AE4"/>
    <w:rsid w:val="1F434323"/>
    <w:rsid w:val="1F4E0DE8"/>
    <w:rsid w:val="1F77383F"/>
    <w:rsid w:val="1F7E73A9"/>
    <w:rsid w:val="1F87452F"/>
    <w:rsid w:val="1F875D46"/>
    <w:rsid w:val="1F896D6A"/>
    <w:rsid w:val="1FB72D07"/>
    <w:rsid w:val="1FD54EF5"/>
    <w:rsid w:val="1FF52A08"/>
    <w:rsid w:val="2003179C"/>
    <w:rsid w:val="200B5C0B"/>
    <w:rsid w:val="200D1367"/>
    <w:rsid w:val="20150AF2"/>
    <w:rsid w:val="206D6F3E"/>
    <w:rsid w:val="207D3B26"/>
    <w:rsid w:val="20B35BED"/>
    <w:rsid w:val="20BD4F1E"/>
    <w:rsid w:val="20ED5FC1"/>
    <w:rsid w:val="212B1CCB"/>
    <w:rsid w:val="212D5B2C"/>
    <w:rsid w:val="215C01B1"/>
    <w:rsid w:val="2194182A"/>
    <w:rsid w:val="21A77AE0"/>
    <w:rsid w:val="21B667D4"/>
    <w:rsid w:val="21B87BA4"/>
    <w:rsid w:val="22165C38"/>
    <w:rsid w:val="22224D86"/>
    <w:rsid w:val="22386FD2"/>
    <w:rsid w:val="22410FAB"/>
    <w:rsid w:val="224263F9"/>
    <w:rsid w:val="22440002"/>
    <w:rsid w:val="224C30CF"/>
    <w:rsid w:val="224F2D6A"/>
    <w:rsid w:val="225116B9"/>
    <w:rsid w:val="228C0017"/>
    <w:rsid w:val="229949E3"/>
    <w:rsid w:val="22C01A09"/>
    <w:rsid w:val="22C7230E"/>
    <w:rsid w:val="22D842DA"/>
    <w:rsid w:val="22EA0933"/>
    <w:rsid w:val="22EC07EF"/>
    <w:rsid w:val="233D0BA3"/>
    <w:rsid w:val="23425054"/>
    <w:rsid w:val="235B5E01"/>
    <w:rsid w:val="237C6924"/>
    <w:rsid w:val="2390111C"/>
    <w:rsid w:val="23BD3CBF"/>
    <w:rsid w:val="23CA51A8"/>
    <w:rsid w:val="23CC7174"/>
    <w:rsid w:val="23DF1584"/>
    <w:rsid w:val="23FA639B"/>
    <w:rsid w:val="23FD4981"/>
    <w:rsid w:val="241C3500"/>
    <w:rsid w:val="241C3808"/>
    <w:rsid w:val="242530D9"/>
    <w:rsid w:val="243A2CDC"/>
    <w:rsid w:val="24450C8E"/>
    <w:rsid w:val="24505030"/>
    <w:rsid w:val="246254F1"/>
    <w:rsid w:val="246256CC"/>
    <w:rsid w:val="246A5AC3"/>
    <w:rsid w:val="2480376B"/>
    <w:rsid w:val="24805846"/>
    <w:rsid w:val="24AA572C"/>
    <w:rsid w:val="24B11A33"/>
    <w:rsid w:val="24F77329"/>
    <w:rsid w:val="250107BC"/>
    <w:rsid w:val="250C1416"/>
    <w:rsid w:val="25215F5B"/>
    <w:rsid w:val="25287EFC"/>
    <w:rsid w:val="253506B3"/>
    <w:rsid w:val="255710E7"/>
    <w:rsid w:val="25A04D0A"/>
    <w:rsid w:val="25B306C7"/>
    <w:rsid w:val="25DC7BF4"/>
    <w:rsid w:val="26123E85"/>
    <w:rsid w:val="262E79BC"/>
    <w:rsid w:val="265911BA"/>
    <w:rsid w:val="265E5FBA"/>
    <w:rsid w:val="266C74E3"/>
    <w:rsid w:val="268A268F"/>
    <w:rsid w:val="269A4AD7"/>
    <w:rsid w:val="269C4E0B"/>
    <w:rsid w:val="269C55D5"/>
    <w:rsid w:val="26C17B69"/>
    <w:rsid w:val="26C33FFE"/>
    <w:rsid w:val="26C64400"/>
    <w:rsid w:val="26CE36E5"/>
    <w:rsid w:val="26E31B06"/>
    <w:rsid w:val="26EB6F40"/>
    <w:rsid w:val="26FC7D13"/>
    <w:rsid w:val="26FF6276"/>
    <w:rsid w:val="27876136"/>
    <w:rsid w:val="279462F5"/>
    <w:rsid w:val="27B34755"/>
    <w:rsid w:val="27C112E1"/>
    <w:rsid w:val="27DB14BA"/>
    <w:rsid w:val="27DD6376"/>
    <w:rsid w:val="27E03D9F"/>
    <w:rsid w:val="27E07DE8"/>
    <w:rsid w:val="27E862A2"/>
    <w:rsid w:val="27EF19B8"/>
    <w:rsid w:val="2804309E"/>
    <w:rsid w:val="28130274"/>
    <w:rsid w:val="28454B2D"/>
    <w:rsid w:val="28603EB7"/>
    <w:rsid w:val="286930B9"/>
    <w:rsid w:val="286A5D40"/>
    <w:rsid w:val="287967D6"/>
    <w:rsid w:val="28AC4758"/>
    <w:rsid w:val="28C82DD8"/>
    <w:rsid w:val="28E07697"/>
    <w:rsid w:val="28E824C9"/>
    <w:rsid w:val="28EC4FBD"/>
    <w:rsid w:val="291268CF"/>
    <w:rsid w:val="292A3D9E"/>
    <w:rsid w:val="292E34BD"/>
    <w:rsid w:val="29340781"/>
    <w:rsid w:val="29470E70"/>
    <w:rsid w:val="296206AF"/>
    <w:rsid w:val="297045CA"/>
    <w:rsid w:val="298040D2"/>
    <w:rsid w:val="298E1846"/>
    <w:rsid w:val="29A009BF"/>
    <w:rsid w:val="29A03A03"/>
    <w:rsid w:val="29BC6F56"/>
    <w:rsid w:val="29E17A78"/>
    <w:rsid w:val="2A0F7329"/>
    <w:rsid w:val="2A132508"/>
    <w:rsid w:val="2A1D0B14"/>
    <w:rsid w:val="2A3A79B3"/>
    <w:rsid w:val="2A5534B9"/>
    <w:rsid w:val="2A5D2041"/>
    <w:rsid w:val="2A755211"/>
    <w:rsid w:val="2A7A1212"/>
    <w:rsid w:val="2AA1252A"/>
    <w:rsid w:val="2AAF72FB"/>
    <w:rsid w:val="2AC309F8"/>
    <w:rsid w:val="2AD80D1A"/>
    <w:rsid w:val="2AE863AE"/>
    <w:rsid w:val="2B0A133F"/>
    <w:rsid w:val="2B50728E"/>
    <w:rsid w:val="2B520F1D"/>
    <w:rsid w:val="2BB53941"/>
    <w:rsid w:val="2BBE3BE5"/>
    <w:rsid w:val="2BCB64C7"/>
    <w:rsid w:val="2BD92E3F"/>
    <w:rsid w:val="2BD96F73"/>
    <w:rsid w:val="2BDE12CD"/>
    <w:rsid w:val="2BE86CA8"/>
    <w:rsid w:val="2BEC7697"/>
    <w:rsid w:val="2BF56003"/>
    <w:rsid w:val="2C571774"/>
    <w:rsid w:val="2C676E85"/>
    <w:rsid w:val="2C825C0E"/>
    <w:rsid w:val="2CA0428D"/>
    <w:rsid w:val="2CA60204"/>
    <w:rsid w:val="2CAB6D99"/>
    <w:rsid w:val="2CD566E0"/>
    <w:rsid w:val="2CDE1D5D"/>
    <w:rsid w:val="2CE1145B"/>
    <w:rsid w:val="2CEE5D0C"/>
    <w:rsid w:val="2CFB1ACD"/>
    <w:rsid w:val="2D0C4370"/>
    <w:rsid w:val="2D19422F"/>
    <w:rsid w:val="2D1B612E"/>
    <w:rsid w:val="2D272A78"/>
    <w:rsid w:val="2D2D77E4"/>
    <w:rsid w:val="2D340907"/>
    <w:rsid w:val="2D5C7521"/>
    <w:rsid w:val="2D7149C3"/>
    <w:rsid w:val="2D747094"/>
    <w:rsid w:val="2D992C03"/>
    <w:rsid w:val="2DA216C6"/>
    <w:rsid w:val="2DB50AD8"/>
    <w:rsid w:val="2DB653BC"/>
    <w:rsid w:val="2DFB0C12"/>
    <w:rsid w:val="2E11532A"/>
    <w:rsid w:val="2E2C7B59"/>
    <w:rsid w:val="2E512381"/>
    <w:rsid w:val="2E6D0A1B"/>
    <w:rsid w:val="2E896136"/>
    <w:rsid w:val="2E921142"/>
    <w:rsid w:val="2E9238C2"/>
    <w:rsid w:val="2EDE6676"/>
    <w:rsid w:val="2EE62071"/>
    <w:rsid w:val="2F181834"/>
    <w:rsid w:val="2F1877C3"/>
    <w:rsid w:val="2F1D3166"/>
    <w:rsid w:val="2F1E4AC6"/>
    <w:rsid w:val="2F5F6DC2"/>
    <w:rsid w:val="2F941D65"/>
    <w:rsid w:val="2FA43F61"/>
    <w:rsid w:val="2FA96F2B"/>
    <w:rsid w:val="2FF946AE"/>
    <w:rsid w:val="304537EB"/>
    <w:rsid w:val="305059B1"/>
    <w:rsid w:val="30726515"/>
    <w:rsid w:val="308D2CDE"/>
    <w:rsid w:val="30C0620D"/>
    <w:rsid w:val="30D34409"/>
    <w:rsid w:val="30DC76BD"/>
    <w:rsid w:val="30E43E01"/>
    <w:rsid w:val="30FD59F3"/>
    <w:rsid w:val="30FE700B"/>
    <w:rsid w:val="313B489A"/>
    <w:rsid w:val="315C56BE"/>
    <w:rsid w:val="316D71E4"/>
    <w:rsid w:val="318B193E"/>
    <w:rsid w:val="31931ABF"/>
    <w:rsid w:val="31A10BF5"/>
    <w:rsid w:val="31A970A8"/>
    <w:rsid w:val="31AB1E21"/>
    <w:rsid w:val="31B75CB4"/>
    <w:rsid w:val="31CA483D"/>
    <w:rsid w:val="321043B9"/>
    <w:rsid w:val="322713CA"/>
    <w:rsid w:val="3243394A"/>
    <w:rsid w:val="32522469"/>
    <w:rsid w:val="32776BA9"/>
    <w:rsid w:val="327B2A0D"/>
    <w:rsid w:val="32C5561F"/>
    <w:rsid w:val="32F669C8"/>
    <w:rsid w:val="33001B7A"/>
    <w:rsid w:val="331535A7"/>
    <w:rsid w:val="33182DFB"/>
    <w:rsid w:val="331A0CC8"/>
    <w:rsid w:val="331A7AF8"/>
    <w:rsid w:val="3324614F"/>
    <w:rsid w:val="33547948"/>
    <w:rsid w:val="335F2062"/>
    <w:rsid w:val="33686602"/>
    <w:rsid w:val="336A7882"/>
    <w:rsid w:val="339771F4"/>
    <w:rsid w:val="33B71F93"/>
    <w:rsid w:val="33D46EDF"/>
    <w:rsid w:val="33EF3CEA"/>
    <w:rsid w:val="33F07711"/>
    <w:rsid w:val="33FC203D"/>
    <w:rsid w:val="34222A44"/>
    <w:rsid w:val="3464291B"/>
    <w:rsid w:val="34890588"/>
    <w:rsid w:val="34911926"/>
    <w:rsid w:val="34927084"/>
    <w:rsid w:val="34CD4B64"/>
    <w:rsid w:val="34D72B0D"/>
    <w:rsid w:val="34DF5BDE"/>
    <w:rsid w:val="34EE06B7"/>
    <w:rsid w:val="34F24CD0"/>
    <w:rsid w:val="351C0EA2"/>
    <w:rsid w:val="35255512"/>
    <w:rsid w:val="35280DC0"/>
    <w:rsid w:val="35461EBC"/>
    <w:rsid w:val="354D7F75"/>
    <w:rsid w:val="358D30B5"/>
    <w:rsid w:val="358F21E7"/>
    <w:rsid w:val="35921F18"/>
    <w:rsid w:val="359706D2"/>
    <w:rsid w:val="35A303EA"/>
    <w:rsid w:val="35A80566"/>
    <w:rsid w:val="35AA4F6C"/>
    <w:rsid w:val="35BE2E72"/>
    <w:rsid w:val="35F73CF2"/>
    <w:rsid w:val="360407DE"/>
    <w:rsid w:val="361E461E"/>
    <w:rsid w:val="362236CD"/>
    <w:rsid w:val="365628C0"/>
    <w:rsid w:val="36741C91"/>
    <w:rsid w:val="36745F37"/>
    <w:rsid w:val="36826C73"/>
    <w:rsid w:val="369D3512"/>
    <w:rsid w:val="36AD7FE4"/>
    <w:rsid w:val="36B6196C"/>
    <w:rsid w:val="36E1641D"/>
    <w:rsid w:val="37101BB1"/>
    <w:rsid w:val="372F0DF2"/>
    <w:rsid w:val="373677D5"/>
    <w:rsid w:val="37433BFB"/>
    <w:rsid w:val="37471BEF"/>
    <w:rsid w:val="376923BA"/>
    <w:rsid w:val="37733813"/>
    <w:rsid w:val="37945822"/>
    <w:rsid w:val="37990A35"/>
    <w:rsid w:val="37A12891"/>
    <w:rsid w:val="37AD65C6"/>
    <w:rsid w:val="37BB0FD8"/>
    <w:rsid w:val="37C35F96"/>
    <w:rsid w:val="37F5270D"/>
    <w:rsid w:val="381309C6"/>
    <w:rsid w:val="38774AC4"/>
    <w:rsid w:val="387A2AEC"/>
    <w:rsid w:val="392502E5"/>
    <w:rsid w:val="393741B4"/>
    <w:rsid w:val="39531710"/>
    <w:rsid w:val="395D3D25"/>
    <w:rsid w:val="397D525A"/>
    <w:rsid w:val="39AC75EE"/>
    <w:rsid w:val="39B916DF"/>
    <w:rsid w:val="39BB0FFD"/>
    <w:rsid w:val="39DD0D52"/>
    <w:rsid w:val="39E81252"/>
    <w:rsid w:val="39EE69BC"/>
    <w:rsid w:val="39F01DE6"/>
    <w:rsid w:val="3A00359B"/>
    <w:rsid w:val="3A4660AA"/>
    <w:rsid w:val="3A64520B"/>
    <w:rsid w:val="3A83468A"/>
    <w:rsid w:val="3A9F77C4"/>
    <w:rsid w:val="3AE8089A"/>
    <w:rsid w:val="3AFB240E"/>
    <w:rsid w:val="3B1919AB"/>
    <w:rsid w:val="3B322AFF"/>
    <w:rsid w:val="3B340B6C"/>
    <w:rsid w:val="3B5E09F6"/>
    <w:rsid w:val="3B6B12B0"/>
    <w:rsid w:val="3B790184"/>
    <w:rsid w:val="3B88270F"/>
    <w:rsid w:val="3BAB27D1"/>
    <w:rsid w:val="3BBE60C2"/>
    <w:rsid w:val="3BC34952"/>
    <w:rsid w:val="3BCB0097"/>
    <w:rsid w:val="3BEA7FE9"/>
    <w:rsid w:val="3C05618E"/>
    <w:rsid w:val="3C2C06BD"/>
    <w:rsid w:val="3C343788"/>
    <w:rsid w:val="3C435976"/>
    <w:rsid w:val="3C5B4206"/>
    <w:rsid w:val="3C64645A"/>
    <w:rsid w:val="3C656018"/>
    <w:rsid w:val="3C667DB0"/>
    <w:rsid w:val="3C7B68BB"/>
    <w:rsid w:val="3C946D71"/>
    <w:rsid w:val="3CAE79D6"/>
    <w:rsid w:val="3CC106AE"/>
    <w:rsid w:val="3CCE5337"/>
    <w:rsid w:val="3D1E14E7"/>
    <w:rsid w:val="3D3A558F"/>
    <w:rsid w:val="3D3C3A49"/>
    <w:rsid w:val="3D3D225B"/>
    <w:rsid w:val="3D577E3C"/>
    <w:rsid w:val="3D7A74DC"/>
    <w:rsid w:val="3D8252C4"/>
    <w:rsid w:val="3D8C2AD7"/>
    <w:rsid w:val="3D996C27"/>
    <w:rsid w:val="3D9B0069"/>
    <w:rsid w:val="3DDB77FC"/>
    <w:rsid w:val="3DFF3C37"/>
    <w:rsid w:val="3E3B08E6"/>
    <w:rsid w:val="3E3F581A"/>
    <w:rsid w:val="3E50322D"/>
    <w:rsid w:val="3E6C643E"/>
    <w:rsid w:val="3E8950E5"/>
    <w:rsid w:val="3EA13331"/>
    <w:rsid w:val="3EAB50B7"/>
    <w:rsid w:val="3EC571FD"/>
    <w:rsid w:val="3EEB4417"/>
    <w:rsid w:val="3EFC73B7"/>
    <w:rsid w:val="3F082623"/>
    <w:rsid w:val="3F304E08"/>
    <w:rsid w:val="3F3D4A3D"/>
    <w:rsid w:val="3F4E2855"/>
    <w:rsid w:val="3F5F0663"/>
    <w:rsid w:val="3F7722E4"/>
    <w:rsid w:val="3F88009A"/>
    <w:rsid w:val="3F976986"/>
    <w:rsid w:val="3F9D725A"/>
    <w:rsid w:val="3F9E25CD"/>
    <w:rsid w:val="3FA708C6"/>
    <w:rsid w:val="3FAC46C9"/>
    <w:rsid w:val="3FC04688"/>
    <w:rsid w:val="3FC35C6C"/>
    <w:rsid w:val="3FCC35A6"/>
    <w:rsid w:val="3FCE355B"/>
    <w:rsid w:val="3FF94E2C"/>
    <w:rsid w:val="40035149"/>
    <w:rsid w:val="400351B4"/>
    <w:rsid w:val="4005743D"/>
    <w:rsid w:val="40266073"/>
    <w:rsid w:val="40470673"/>
    <w:rsid w:val="404A445A"/>
    <w:rsid w:val="404A52B1"/>
    <w:rsid w:val="409A1F76"/>
    <w:rsid w:val="40A219AE"/>
    <w:rsid w:val="40CA5AEE"/>
    <w:rsid w:val="40DC4E34"/>
    <w:rsid w:val="40F461DB"/>
    <w:rsid w:val="4103272C"/>
    <w:rsid w:val="410F300B"/>
    <w:rsid w:val="4125450E"/>
    <w:rsid w:val="41713E0B"/>
    <w:rsid w:val="41744B76"/>
    <w:rsid w:val="41953D1B"/>
    <w:rsid w:val="41DA54BD"/>
    <w:rsid w:val="41E8185E"/>
    <w:rsid w:val="42084E7C"/>
    <w:rsid w:val="421B685C"/>
    <w:rsid w:val="42323D88"/>
    <w:rsid w:val="423F1FDD"/>
    <w:rsid w:val="42435B11"/>
    <w:rsid w:val="42584A8A"/>
    <w:rsid w:val="42786A51"/>
    <w:rsid w:val="42886EC3"/>
    <w:rsid w:val="429163FD"/>
    <w:rsid w:val="42AF2E88"/>
    <w:rsid w:val="42B14668"/>
    <w:rsid w:val="43171E14"/>
    <w:rsid w:val="432F53AF"/>
    <w:rsid w:val="436379C5"/>
    <w:rsid w:val="437A14BF"/>
    <w:rsid w:val="438A50B6"/>
    <w:rsid w:val="43992916"/>
    <w:rsid w:val="43CC5F2C"/>
    <w:rsid w:val="43E234DF"/>
    <w:rsid w:val="43E960F8"/>
    <w:rsid w:val="43EC292D"/>
    <w:rsid w:val="43FC25A4"/>
    <w:rsid w:val="43FF2AD0"/>
    <w:rsid w:val="44052CBA"/>
    <w:rsid w:val="440954ED"/>
    <w:rsid w:val="44142F49"/>
    <w:rsid w:val="442C7144"/>
    <w:rsid w:val="444A6E63"/>
    <w:rsid w:val="44620E2F"/>
    <w:rsid w:val="4475210F"/>
    <w:rsid w:val="44830EA6"/>
    <w:rsid w:val="449D3C54"/>
    <w:rsid w:val="44D41F91"/>
    <w:rsid w:val="44DC2DC4"/>
    <w:rsid w:val="44DD0CDA"/>
    <w:rsid w:val="44E87738"/>
    <w:rsid w:val="44F66110"/>
    <w:rsid w:val="451D4B80"/>
    <w:rsid w:val="452926E8"/>
    <w:rsid w:val="45340E1B"/>
    <w:rsid w:val="45512375"/>
    <w:rsid w:val="4579370A"/>
    <w:rsid w:val="459C0CF6"/>
    <w:rsid w:val="459D0F13"/>
    <w:rsid w:val="45AE7782"/>
    <w:rsid w:val="45D02B0C"/>
    <w:rsid w:val="45DD1335"/>
    <w:rsid w:val="45E21FE7"/>
    <w:rsid w:val="45ED40E2"/>
    <w:rsid w:val="45F865A3"/>
    <w:rsid w:val="460A2471"/>
    <w:rsid w:val="465511B3"/>
    <w:rsid w:val="46737C6F"/>
    <w:rsid w:val="4693603D"/>
    <w:rsid w:val="469B6A1E"/>
    <w:rsid w:val="46AF2439"/>
    <w:rsid w:val="46C916D3"/>
    <w:rsid w:val="46CB5C37"/>
    <w:rsid w:val="46D05B31"/>
    <w:rsid w:val="46EE0EDA"/>
    <w:rsid w:val="46F9303C"/>
    <w:rsid w:val="47210AB5"/>
    <w:rsid w:val="47423169"/>
    <w:rsid w:val="474336A4"/>
    <w:rsid w:val="475048B6"/>
    <w:rsid w:val="47583D74"/>
    <w:rsid w:val="479653C5"/>
    <w:rsid w:val="47B72BD9"/>
    <w:rsid w:val="47BE24AA"/>
    <w:rsid w:val="47BF7E31"/>
    <w:rsid w:val="47E77A11"/>
    <w:rsid w:val="481C6DA3"/>
    <w:rsid w:val="482B24EA"/>
    <w:rsid w:val="4860425D"/>
    <w:rsid w:val="486924B1"/>
    <w:rsid w:val="487970CD"/>
    <w:rsid w:val="48902B3C"/>
    <w:rsid w:val="48A326ED"/>
    <w:rsid w:val="48AB58C3"/>
    <w:rsid w:val="48AF1997"/>
    <w:rsid w:val="48B013B1"/>
    <w:rsid w:val="48C03C76"/>
    <w:rsid w:val="48C4391C"/>
    <w:rsid w:val="48C93E5F"/>
    <w:rsid w:val="48CB3363"/>
    <w:rsid w:val="48EB6461"/>
    <w:rsid w:val="48F10FE7"/>
    <w:rsid w:val="48F7551F"/>
    <w:rsid w:val="48FF04F9"/>
    <w:rsid w:val="4903586B"/>
    <w:rsid w:val="49131BB2"/>
    <w:rsid w:val="492822E2"/>
    <w:rsid w:val="49284D7B"/>
    <w:rsid w:val="492E4E74"/>
    <w:rsid w:val="493771C2"/>
    <w:rsid w:val="4961011A"/>
    <w:rsid w:val="497751F7"/>
    <w:rsid w:val="499A2986"/>
    <w:rsid w:val="499F7F0B"/>
    <w:rsid w:val="49AD58E5"/>
    <w:rsid w:val="49B133BD"/>
    <w:rsid w:val="49B75190"/>
    <w:rsid w:val="49D60DA0"/>
    <w:rsid w:val="49DC64FA"/>
    <w:rsid w:val="49DD13EB"/>
    <w:rsid w:val="49F15863"/>
    <w:rsid w:val="49F242C9"/>
    <w:rsid w:val="49F44FF0"/>
    <w:rsid w:val="4A030844"/>
    <w:rsid w:val="4A0D7F42"/>
    <w:rsid w:val="4A2A2D74"/>
    <w:rsid w:val="4A7D7215"/>
    <w:rsid w:val="4A8D52FB"/>
    <w:rsid w:val="4A8D56DE"/>
    <w:rsid w:val="4A9E3173"/>
    <w:rsid w:val="4AB538C9"/>
    <w:rsid w:val="4ABE260E"/>
    <w:rsid w:val="4AD66CD6"/>
    <w:rsid w:val="4AD74653"/>
    <w:rsid w:val="4AEF24ED"/>
    <w:rsid w:val="4AF96CB6"/>
    <w:rsid w:val="4AFD5169"/>
    <w:rsid w:val="4B093295"/>
    <w:rsid w:val="4B0C06DC"/>
    <w:rsid w:val="4B2043B8"/>
    <w:rsid w:val="4B285F31"/>
    <w:rsid w:val="4B492A3B"/>
    <w:rsid w:val="4B497029"/>
    <w:rsid w:val="4B5C74E9"/>
    <w:rsid w:val="4B5F3ED9"/>
    <w:rsid w:val="4B605F8F"/>
    <w:rsid w:val="4B634726"/>
    <w:rsid w:val="4B7D0C82"/>
    <w:rsid w:val="4B9809FD"/>
    <w:rsid w:val="4BBB33A6"/>
    <w:rsid w:val="4BBE46DB"/>
    <w:rsid w:val="4BC472D1"/>
    <w:rsid w:val="4BCD57A7"/>
    <w:rsid w:val="4BCF788F"/>
    <w:rsid w:val="4BDC5224"/>
    <w:rsid w:val="4BF149C3"/>
    <w:rsid w:val="4BFA4125"/>
    <w:rsid w:val="4C345224"/>
    <w:rsid w:val="4C644E8C"/>
    <w:rsid w:val="4C7C48A7"/>
    <w:rsid w:val="4C7C506B"/>
    <w:rsid w:val="4CCB4740"/>
    <w:rsid w:val="4CD52E3E"/>
    <w:rsid w:val="4CE57A8E"/>
    <w:rsid w:val="4CFB55CD"/>
    <w:rsid w:val="4D072D79"/>
    <w:rsid w:val="4D2C015A"/>
    <w:rsid w:val="4D5544C8"/>
    <w:rsid w:val="4D700D45"/>
    <w:rsid w:val="4D73778C"/>
    <w:rsid w:val="4D745DFC"/>
    <w:rsid w:val="4D8F631A"/>
    <w:rsid w:val="4DA226DD"/>
    <w:rsid w:val="4DBC6884"/>
    <w:rsid w:val="4DF633EF"/>
    <w:rsid w:val="4E0B4471"/>
    <w:rsid w:val="4E131941"/>
    <w:rsid w:val="4E34712A"/>
    <w:rsid w:val="4E37534F"/>
    <w:rsid w:val="4E3A1C2D"/>
    <w:rsid w:val="4E5879FD"/>
    <w:rsid w:val="4E5B246B"/>
    <w:rsid w:val="4E6A7AAB"/>
    <w:rsid w:val="4E6F7F3D"/>
    <w:rsid w:val="4E870CEC"/>
    <w:rsid w:val="4E951779"/>
    <w:rsid w:val="4EAB7B87"/>
    <w:rsid w:val="4ECA4D18"/>
    <w:rsid w:val="4EF82C0F"/>
    <w:rsid w:val="4F1705ED"/>
    <w:rsid w:val="4F1B405C"/>
    <w:rsid w:val="4F221450"/>
    <w:rsid w:val="4F6065C7"/>
    <w:rsid w:val="4F766114"/>
    <w:rsid w:val="4F944AF3"/>
    <w:rsid w:val="4F9B48E0"/>
    <w:rsid w:val="4FD46E5C"/>
    <w:rsid w:val="4FD518A8"/>
    <w:rsid w:val="4FFB4A12"/>
    <w:rsid w:val="500B08C0"/>
    <w:rsid w:val="50136893"/>
    <w:rsid w:val="501A6B51"/>
    <w:rsid w:val="50271C76"/>
    <w:rsid w:val="503754C6"/>
    <w:rsid w:val="50435E55"/>
    <w:rsid w:val="50486282"/>
    <w:rsid w:val="50511B72"/>
    <w:rsid w:val="50693BBD"/>
    <w:rsid w:val="50700EA1"/>
    <w:rsid w:val="50795EBC"/>
    <w:rsid w:val="50B109AF"/>
    <w:rsid w:val="50C954CC"/>
    <w:rsid w:val="50D856A5"/>
    <w:rsid w:val="50E20B5E"/>
    <w:rsid w:val="512C2F2E"/>
    <w:rsid w:val="51475B9B"/>
    <w:rsid w:val="514F764A"/>
    <w:rsid w:val="515446F4"/>
    <w:rsid w:val="515C44D2"/>
    <w:rsid w:val="51607C8A"/>
    <w:rsid w:val="5173358C"/>
    <w:rsid w:val="519E06BD"/>
    <w:rsid w:val="51A94649"/>
    <w:rsid w:val="51CD59F0"/>
    <w:rsid w:val="51D37172"/>
    <w:rsid w:val="52115C1C"/>
    <w:rsid w:val="521E385D"/>
    <w:rsid w:val="522A6D57"/>
    <w:rsid w:val="522F077A"/>
    <w:rsid w:val="524E1C99"/>
    <w:rsid w:val="525700F4"/>
    <w:rsid w:val="525A5EFE"/>
    <w:rsid w:val="526724C9"/>
    <w:rsid w:val="527E1DD7"/>
    <w:rsid w:val="527F727E"/>
    <w:rsid w:val="52AC20F1"/>
    <w:rsid w:val="52BD4667"/>
    <w:rsid w:val="52C9432D"/>
    <w:rsid w:val="52D16FF2"/>
    <w:rsid w:val="52DB5A3F"/>
    <w:rsid w:val="530748DF"/>
    <w:rsid w:val="53222E14"/>
    <w:rsid w:val="53300FB6"/>
    <w:rsid w:val="533019DA"/>
    <w:rsid w:val="53475D3A"/>
    <w:rsid w:val="538B42DE"/>
    <w:rsid w:val="53A87967"/>
    <w:rsid w:val="53D127E7"/>
    <w:rsid w:val="53DC7670"/>
    <w:rsid w:val="53F76048"/>
    <w:rsid w:val="542F444C"/>
    <w:rsid w:val="543A3C6A"/>
    <w:rsid w:val="543C7CB2"/>
    <w:rsid w:val="54576514"/>
    <w:rsid w:val="545F6B68"/>
    <w:rsid w:val="54703B76"/>
    <w:rsid w:val="54C16897"/>
    <w:rsid w:val="54CF1AAB"/>
    <w:rsid w:val="54ED448D"/>
    <w:rsid w:val="55010C6B"/>
    <w:rsid w:val="55025A45"/>
    <w:rsid w:val="55092FAD"/>
    <w:rsid w:val="55194651"/>
    <w:rsid w:val="556154BA"/>
    <w:rsid w:val="559912AF"/>
    <w:rsid w:val="55AA6225"/>
    <w:rsid w:val="55AE6718"/>
    <w:rsid w:val="55F94F8E"/>
    <w:rsid w:val="56110C10"/>
    <w:rsid w:val="561428C1"/>
    <w:rsid w:val="56150EB3"/>
    <w:rsid w:val="561901FA"/>
    <w:rsid w:val="56233904"/>
    <w:rsid w:val="56796C5B"/>
    <w:rsid w:val="56955916"/>
    <w:rsid w:val="56AE6EA8"/>
    <w:rsid w:val="56DD6FA5"/>
    <w:rsid w:val="56DF626B"/>
    <w:rsid w:val="56EC2D4F"/>
    <w:rsid w:val="56FB3FF9"/>
    <w:rsid w:val="57114899"/>
    <w:rsid w:val="571F4340"/>
    <w:rsid w:val="57380C37"/>
    <w:rsid w:val="5739626B"/>
    <w:rsid w:val="574717EA"/>
    <w:rsid w:val="574E13AD"/>
    <w:rsid w:val="5789573D"/>
    <w:rsid w:val="57981B34"/>
    <w:rsid w:val="579A1FB5"/>
    <w:rsid w:val="579B7EDC"/>
    <w:rsid w:val="57A13883"/>
    <w:rsid w:val="57A2525D"/>
    <w:rsid w:val="57B671D8"/>
    <w:rsid w:val="57E74CF7"/>
    <w:rsid w:val="57F70468"/>
    <w:rsid w:val="581329DA"/>
    <w:rsid w:val="58230D38"/>
    <w:rsid w:val="583B5B3E"/>
    <w:rsid w:val="583B6401"/>
    <w:rsid w:val="584331DC"/>
    <w:rsid w:val="586036A7"/>
    <w:rsid w:val="586D0393"/>
    <w:rsid w:val="587F7ED1"/>
    <w:rsid w:val="589D49D4"/>
    <w:rsid w:val="589D5EBC"/>
    <w:rsid w:val="58A45E46"/>
    <w:rsid w:val="58C06677"/>
    <w:rsid w:val="58E93DFA"/>
    <w:rsid w:val="590E7B63"/>
    <w:rsid w:val="5911704A"/>
    <w:rsid w:val="591E31B2"/>
    <w:rsid w:val="59434133"/>
    <w:rsid w:val="59B86BB4"/>
    <w:rsid w:val="59BC5BAA"/>
    <w:rsid w:val="59C52172"/>
    <w:rsid w:val="59DD0BC9"/>
    <w:rsid w:val="59DE647C"/>
    <w:rsid w:val="59EC3697"/>
    <w:rsid w:val="59F24F64"/>
    <w:rsid w:val="59F83A7F"/>
    <w:rsid w:val="5A063D38"/>
    <w:rsid w:val="5A2B00AB"/>
    <w:rsid w:val="5A517945"/>
    <w:rsid w:val="5A60354C"/>
    <w:rsid w:val="5A684474"/>
    <w:rsid w:val="5A807B8B"/>
    <w:rsid w:val="5A8B483A"/>
    <w:rsid w:val="5AAD0BDB"/>
    <w:rsid w:val="5AB10E32"/>
    <w:rsid w:val="5AC44599"/>
    <w:rsid w:val="5AE979C9"/>
    <w:rsid w:val="5AEC6396"/>
    <w:rsid w:val="5B07328E"/>
    <w:rsid w:val="5B4165B4"/>
    <w:rsid w:val="5B5F159B"/>
    <w:rsid w:val="5BDF10EC"/>
    <w:rsid w:val="5BE11AD0"/>
    <w:rsid w:val="5BFC5DEF"/>
    <w:rsid w:val="5C031C08"/>
    <w:rsid w:val="5C271679"/>
    <w:rsid w:val="5C277A24"/>
    <w:rsid w:val="5C2F6D78"/>
    <w:rsid w:val="5C3071E6"/>
    <w:rsid w:val="5C526139"/>
    <w:rsid w:val="5C5675E5"/>
    <w:rsid w:val="5C5F5E7F"/>
    <w:rsid w:val="5C7569AD"/>
    <w:rsid w:val="5CAF2C03"/>
    <w:rsid w:val="5CD062DF"/>
    <w:rsid w:val="5CD27D37"/>
    <w:rsid w:val="5CD4779E"/>
    <w:rsid w:val="5CD677DA"/>
    <w:rsid w:val="5CDE27BC"/>
    <w:rsid w:val="5D137532"/>
    <w:rsid w:val="5D157C88"/>
    <w:rsid w:val="5D374EE4"/>
    <w:rsid w:val="5D842A1D"/>
    <w:rsid w:val="5DB70023"/>
    <w:rsid w:val="5DF31E43"/>
    <w:rsid w:val="5E04757B"/>
    <w:rsid w:val="5E087B7C"/>
    <w:rsid w:val="5E207E63"/>
    <w:rsid w:val="5E4B0A93"/>
    <w:rsid w:val="5E7E1766"/>
    <w:rsid w:val="5E8F38D1"/>
    <w:rsid w:val="5E927AEF"/>
    <w:rsid w:val="5EC4031F"/>
    <w:rsid w:val="5EC6445F"/>
    <w:rsid w:val="5ED50336"/>
    <w:rsid w:val="5EEB5E61"/>
    <w:rsid w:val="5F2141F8"/>
    <w:rsid w:val="5F46047A"/>
    <w:rsid w:val="5F4A68D0"/>
    <w:rsid w:val="5F7A0801"/>
    <w:rsid w:val="5F843E24"/>
    <w:rsid w:val="5F8D62F8"/>
    <w:rsid w:val="5FAF7865"/>
    <w:rsid w:val="5FB5B2C3"/>
    <w:rsid w:val="5FB73F3B"/>
    <w:rsid w:val="5FC67588"/>
    <w:rsid w:val="5FD046CB"/>
    <w:rsid w:val="5FE73D0E"/>
    <w:rsid w:val="60067040"/>
    <w:rsid w:val="6008140F"/>
    <w:rsid w:val="60086F0A"/>
    <w:rsid w:val="601B4A47"/>
    <w:rsid w:val="60217A1A"/>
    <w:rsid w:val="603C0CB4"/>
    <w:rsid w:val="604270E5"/>
    <w:rsid w:val="604D05E2"/>
    <w:rsid w:val="60761A02"/>
    <w:rsid w:val="607704D1"/>
    <w:rsid w:val="608D24C2"/>
    <w:rsid w:val="609A3072"/>
    <w:rsid w:val="609E62ED"/>
    <w:rsid w:val="60A80CA6"/>
    <w:rsid w:val="60B26B24"/>
    <w:rsid w:val="60B322B3"/>
    <w:rsid w:val="60BF1DF9"/>
    <w:rsid w:val="60FA4B1B"/>
    <w:rsid w:val="61091E5D"/>
    <w:rsid w:val="611F56E1"/>
    <w:rsid w:val="61353591"/>
    <w:rsid w:val="614B40F4"/>
    <w:rsid w:val="6160227E"/>
    <w:rsid w:val="6162303C"/>
    <w:rsid w:val="616F678F"/>
    <w:rsid w:val="618C32E6"/>
    <w:rsid w:val="61B17E42"/>
    <w:rsid w:val="620436BF"/>
    <w:rsid w:val="621078B3"/>
    <w:rsid w:val="621A2E5F"/>
    <w:rsid w:val="6226668F"/>
    <w:rsid w:val="623624F2"/>
    <w:rsid w:val="62406662"/>
    <w:rsid w:val="62577A6A"/>
    <w:rsid w:val="62875AAB"/>
    <w:rsid w:val="62BC0D55"/>
    <w:rsid w:val="62BC6E3C"/>
    <w:rsid w:val="62E0150F"/>
    <w:rsid w:val="62F526E7"/>
    <w:rsid w:val="63396158"/>
    <w:rsid w:val="633C5B98"/>
    <w:rsid w:val="63430D2A"/>
    <w:rsid w:val="635C4C57"/>
    <w:rsid w:val="63674CA4"/>
    <w:rsid w:val="63A54F06"/>
    <w:rsid w:val="63B16962"/>
    <w:rsid w:val="63BA2EDA"/>
    <w:rsid w:val="63CC601E"/>
    <w:rsid w:val="63D719DB"/>
    <w:rsid w:val="63F80D94"/>
    <w:rsid w:val="63FF6FFC"/>
    <w:rsid w:val="64001A81"/>
    <w:rsid w:val="64026854"/>
    <w:rsid w:val="644857E1"/>
    <w:rsid w:val="644A226C"/>
    <w:rsid w:val="64525187"/>
    <w:rsid w:val="6462771D"/>
    <w:rsid w:val="64750A67"/>
    <w:rsid w:val="648F4603"/>
    <w:rsid w:val="64940BBC"/>
    <w:rsid w:val="649D6000"/>
    <w:rsid w:val="64A22D34"/>
    <w:rsid w:val="64B2181C"/>
    <w:rsid w:val="64BD6D1E"/>
    <w:rsid w:val="64D25ADC"/>
    <w:rsid w:val="64D8700C"/>
    <w:rsid w:val="64DA642E"/>
    <w:rsid w:val="64FB1BDE"/>
    <w:rsid w:val="651A5F91"/>
    <w:rsid w:val="6556509D"/>
    <w:rsid w:val="65680726"/>
    <w:rsid w:val="657D52EF"/>
    <w:rsid w:val="658159DC"/>
    <w:rsid w:val="65830371"/>
    <w:rsid w:val="65BA079C"/>
    <w:rsid w:val="65FA1534"/>
    <w:rsid w:val="65FA5D55"/>
    <w:rsid w:val="66020B60"/>
    <w:rsid w:val="660255FB"/>
    <w:rsid w:val="66123D10"/>
    <w:rsid w:val="661C75BD"/>
    <w:rsid w:val="664541E6"/>
    <w:rsid w:val="66474970"/>
    <w:rsid w:val="6648514C"/>
    <w:rsid w:val="66747232"/>
    <w:rsid w:val="667D15A4"/>
    <w:rsid w:val="66837765"/>
    <w:rsid w:val="66A129BA"/>
    <w:rsid w:val="66A93610"/>
    <w:rsid w:val="66DA1819"/>
    <w:rsid w:val="66DC6F2C"/>
    <w:rsid w:val="66E016CA"/>
    <w:rsid w:val="66F30D69"/>
    <w:rsid w:val="66FC72F7"/>
    <w:rsid w:val="67120309"/>
    <w:rsid w:val="67443AE9"/>
    <w:rsid w:val="67572F8F"/>
    <w:rsid w:val="675E333F"/>
    <w:rsid w:val="6775322B"/>
    <w:rsid w:val="67893596"/>
    <w:rsid w:val="67CE55FF"/>
    <w:rsid w:val="67D5557E"/>
    <w:rsid w:val="67E0047E"/>
    <w:rsid w:val="67FA187D"/>
    <w:rsid w:val="68142795"/>
    <w:rsid w:val="684F4B81"/>
    <w:rsid w:val="68571975"/>
    <w:rsid w:val="68611261"/>
    <w:rsid w:val="686A5EB8"/>
    <w:rsid w:val="688F672B"/>
    <w:rsid w:val="68A17AAF"/>
    <w:rsid w:val="68B027B4"/>
    <w:rsid w:val="68DA74AF"/>
    <w:rsid w:val="68E05863"/>
    <w:rsid w:val="69030B1E"/>
    <w:rsid w:val="69085C0C"/>
    <w:rsid w:val="691378B0"/>
    <w:rsid w:val="6920283B"/>
    <w:rsid w:val="693B41FE"/>
    <w:rsid w:val="6941314D"/>
    <w:rsid w:val="69662AFA"/>
    <w:rsid w:val="69672C6C"/>
    <w:rsid w:val="696A29B9"/>
    <w:rsid w:val="69770527"/>
    <w:rsid w:val="698222FD"/>
    <w:rsid w:val="69BA1C87"/>
    <w:rsid w:val="69E274C8"/>
    <w:rsid w:val="6A065174"/>
    <w:rsid w:val="6A35394F"/>
    <w:rsid w:val="6A4C4802"/>
    <w:rsid w:val="6A5779AC"/>
    <w:rsid w:val="6A6C42F6"/>
    <w:rsid w:val="6A7513A2"/>
    <w:rsid w:val="6A8C267C"/>
    <w:rsid w:val="6AA103AC"/>
    <w:rsid w:val="6AA84B5B"/>
    <w:rsid w:val="6AAB3624"/>
    <w:rsid w:val="6AC75641"/>
    <w:rsid w:val="6AD55603"/>
    <w:rsid w:val="6AE22AC5"/>
    <w:rsid w:val="6AE44653"/>
    <w:rsid w:val="6B1430EB"/>
    <w:rsid w:val="6B1B3BDE"/>
    <w:rsid w:val="6B2040B3"/>
    <w:rsid w:val="6B453FFA"/>
    <w:rsid w:val="6B74202F"/>
    <w:rsid w:val="6B81450D"/>
    <w:rsid w:val="6B9568EC"/>
    <w:rsid w:val="6BC71567"/>
    <w:rsid w:val="6BCB1C20"/>
    <w:rsid w:val="6BE45057"/>
    <w:rsid w:val="6C056342"/>
    <w:rsid w:val="6C1F12F7"/>
    <w:rsid w:val="6C285F16"/>
    <w:rsid w:val="6C2B087F"/>
    <w:rsid w:val="6CB60E58"/>
    <w:rsid w:val="6CB90ABC"/>
    <w:rsid w:val="6CCC1D14"/>
    <w:rsid w:val="6CE1750C"/>
    <w:rsid w:val="6CF50CAC"/>
    <w:rsid w:val="6D013069"/>
    <w:rsid w:val="6D0A4253"/>
    <w:rsid w:val="6D5F1476"/>
    <w:rsid w:val="6D6131F6"/>
    <w:rsid w:val="6D6362FF"/>
    <w:rsid w:val="6DBA383E"/>
    <w:rsid w:val="6DF4133C"/>
    <w:rsid w:val="6E046D6A"/>
    <w:rsid w:val="6E0A4EE7"/>
    <w:rsid w:val="6E1D77C2"/>
    <w:rsid w:val="6E2D6A2F"/>
    <w:rsid w:val="6E4B7BC4"/>
    <w:rsid w:val="6E6267FC"/>
    <w:rsid w:val="6E816EBD"/>
    <w:rsid w:val="6E892BF0"/>
    <w:rsid w:val="6E922738"/>
    <w:rsid w:val="6F017A68"/>
    <w:rsid w:val="6F282B2F"/>
    <w:rsid w:val="6F3732CE"/>
    <w:rsid w:val="6F4266DF"/>
    <w:rsid w:val="6F881695"/>
    <w:rsid w:val="6F8C16B9"/>
    <w:rsid w:val="6F92194C"/>
    <w:rsid w:val="6FAC2382"/>
    <w:rsid w:val="6FC13DD2"/>
    <w:rsid w:val="6FE83720"/>
    <w:rsid w:val="6FFD2BE7"/>
    <w:rsid w:val="70006A1E"/>
    <w:rsid w:val="70050220"/>
    <w:rsid w:val="70076EA8"/>
    <w:rsid w:val="70486DDE"/>
    <w:rsid w:val="706A0FD7"/>
    <w:rsid w:val="70762356"/>
    <w:rsid w:val="70827379"/>
    <w:rsid w:val="708F5CC6"/>
    <w:rsid w:val="70A94695"/>
    <w:rsid w:val="70AE1665"/>
    <w:rsid w:val="70C64C13"/>
    <w:rsid w:val="70F57258"/>
    <w:rsid w:val="710D3A95"/>
    <w:rsid w:val="71295015"/>
    <w:rsid w:val="71405C9D"/>
    <w:rsid w:val="716A0E09"/>
    <w:rsid w:val="71861D20"/>
    <w:rsid w:val="7186437F"/>
    <w:rsid w:val="71A45894"/>
    <w:rsid w:val="71BA0287"/>
    <w:rsid w:val="71E96735"/>
    <w:rsid w:val="71EE2413"/>
    <w:rsid w:val="723E1C92"/>
    <w:rsid w:val="72493B52"/>
    <w:rsid w:val="726A35DE"/>
    <w:rsid w:val="726C29D6"/>
    <w:rsid w:val="72812BB6"/>
    <w:rsid w:val="72992DCB"/>
    <w:rsid w:val="72BD7A32"/>
    <w:rsid w:val="72BE0926"/>
    <w:rsid w:val="72C405CA"/>
    <w:rsid w:val="72E10B87"/>
    <w:rsid w:val="72E17BC5"/>
    <w:rsid w:val="72FF7DFC"/>
    <w:rsid w:val="730A4D01"/>
    <w:rsid w:val="731A788A"/>
    <w:rsid w:val="731D44F3"/>
    <w:rsid w:val="731D49AA"/>
    <w:rsid w:val="731E1436"/>
    <w:rsid w:val="732E26DE"/>
    <w:rsid w:val="7332362C"/>
    <w:rsid w:val="73513CCA"/>
    <w:rsid w:val="736A2E27"/>
    <w:rsid w:val="73AA4C42"/>
    <w:rsid w:val="73B60A10"/>
    <w:rsid w:val="73C05B2F"/>
    <w:rsid w:val="73CC5B9E"/>
    <w:rsid w:val="73DE05EE"/>
    <w:rsid w:val="74011DAF"/>
    <w:rsid w:val="74251284"/>
    <w:rsid w:val="74661EF8"/>
    <w:rsid w:val="74795BDB"/>
    <w:rsid w:val="747A3B5C"/>
    <w:rsid w:val="74941B1E"/>
    <w:rsid w:val="74982BC3"/>
    <w:rsid w:val="74A369C6"/>
    <w:rsid w:val="74D75E35"/>
    <w:rsid w:val="75130B97"/>
    <w:rsid w:val="75202B2C"/>
    <w:rsid w:val="754247CE"/>
    <w:rsid w:val="75687183"/>
    <w:rsid w:val="756E4E38"/>
    <w:rsid w:val="757F5E29"/>
    <w:rsid w:val="75A97B92"/>
    <w:rsid w:val="75BE2C13"/>
    <w:rsid w:val="75C867D8"/>
    <w:rsid w:val="75CC1F36"/>
    <w:rsid w:val="75E834FA"/>
    <w:rsid w:val="760756D8"/>
    <w:rsid w:val="760E676A"/>
    <w:rsid w:val="7624764F"/>
    <w:rsid w:val="762C0888"/>
    <w:rsid w:val="763E0E8A"/>
    <w:rsid w:val="765C3FDB"/>
    <w:rsid w:val="76672689"/>
    <w:rsid w:val="76715FC4"/>
    <w:rsid w:val="767D2360"/>
    <w:rsid w:val="768F2D84"/>
    <w:rsid w:val="769B20F2"/>
    <w:rsid w:val="76A80580"/>
    <w:rsid w:val="76AD7DBE"/>
    <w:rsid w:val="76B36E87"/>
    <w:rsid w:val="76B65EF5"/>
    <w:rsid w:val="76BF19C6"/>
    <w:rsid w:val="76C86371"/>
    <w:rsid w:val="76FF643E"/>
    <w:rsid w:val="77027F7F"/>
    <w:rsid w:val="772A380A"/>
    <w:rsid w:val="772B6736"/>
    <w:rsid w:val="775A0E70"/>
    <w:rsid w:val="775B2B18"/>
    <w:rsid w:val="775D6AA2"/>
    <w:rsid w:val="77601172"/>
    <w:rsid w:val="777032C5"/>
    <w:rsid w:val="779F63A2"/>
    <w:rsid w:val="77BF46A4"/>
    <w:rsid w:val="77E75E53"/>
    <w:rsid w:val="77E80025"/>
    <w:rsid w:val="780E5553"/>
    <w:rsid w:val="781007D0"/>
    <w:rsid w:val="78284AA1"/>
    <w:rsid w:val="78342BFE"/>
    <w:rsid w:val="78381BDF"/>
    <w:rsid w:val="783F561E"/>
    <w:rsid w:val="784D6313"/>
    <w:rsid w:val="78627D0B"/>
    <w:rsid w:val="78732237"/>
    <w:rsid w:val="78930909"/>
    <w:rsid w:val="78935C12"/>
    <w:rsid w:val="78980533"/>
    <w:rsid w:val="78B01E75"/>
    <w:rsid w:val="78BE05D7"/>
    <w:rsid w:val="78D5711D"/>
    <w:rsid w:val="791D12D7"/>
    <w:rsid w:val="792339A0"/>
    <w:rsid w:val="79304FC0"/>
    <w:rsid w:val="79336CA0"/>
    <w:rsid w:val="794530C2"/>
    <w:rsid w:val="79725D75"/>
    <w:rsid w:val="797711F5"/>
    <w:rsid w:val="799678E9"/>
    <w:rsid w:val="79BC1E65"/>
    <w:rsid w:val="79BC691E"/>
    <w:rsid w:val="79CB4015"/>
    <w:rsid w:val="79EA7D45"/>
    <w:rsid w:val="79EC2752"/>
    <w:rsid w:val="7A3000FF"/>
    <w:rsid w:val="7A820CB5"/>
    <w:rsid w:val="7AA0686D"/>
    <w:rsid w:val="7AA42764"/>
    <w:rsid w:val="7AB3181F"/>
    <w:rsid w:val="7AEF76CB"/>
    <w:rsid w:val="7B056A7F"/>
    <w:rsid w:val="7B082DB3"/>
    <w:rsid w:val="7B2429F8"/>
    <w:rsid w:val="7B265958"/>
    <w:rsid w:val="7B3E5BD9"/>
    <w:rsid w:val="7B411828"/>
    <w:rsid w:val="7B4229E6"/>
    <w:rsid w:val="7B5810C9"/>
    <w:rsid w:val="7B681541"/>
    <w:rsid w:val="7BA44318"/>
    <w:rsid w:val="7BAE2D8D"/>
    <w:rsid w:val="7BBE70D0"/>
    <w:rsid w:val="7BD44EE3"/>
    <w:rsid w:val="7BDE7643"/>
    <w:rsid w:val="7BE45866"/>
    <w:rsid w:val="7BF40907"/>
    <w:rsid w:val="7C2036C5"/>
    <w:rsid w:val="7C21033A"/>
    <w:rsid w:val="7C27425D"/>
    <w:rsid w:val="7C5062E6"/>
    <w:rsid w:val="7C5E7893"/>
    <w:rsid w:val="7C76130F"/>
    <w:rsid w:val="7C82417D"/>
    <w:rsid w:val="7C8F12C6"/>
    <w:rsid w:val="7C904C17"/>
    <w:rsid w:val="7C992D45"/>
    <w:rsid w:val="7C993C6F"/>
    <w:rsid w:val="7CD5583A"/>
    <w:rsid w:val="7D1D7B5D"/>
    <w:rsid w:val="7D3F7B43"/>
    <w:rsid w:val="7D412929"/>
    <w:rsid w:val="7D6A441D"/>
    <w:rsid w:val="7D742B7F"/>
    <w:rsid w:val="7D79512E"/>
    <w:rsid w:val="7D8B5FF0"/>
    <w:rsid w:val="7D900D66"/>
    <w:rsid w:val="7D9D2594"/>
    <w:rsid w:val="7DA64309"/>
    <w:rsid w:val="7DD36B30"/>
    <w:rsid w:val="7DD65438"/>
    <w:rsid w:val="7DDC23C7"/>
    <w:rsid w:val="7DE41C45"/>
    <w:rsid w:val="7E1741FF"/>
    <w:rsid w:val="7E183080"/>
    <w:rsid w:val="7E1A6A4C"/>
    <w:rsid w:val="7E2F1CBD"/>
    <w:rsid w:val="7E336A9D"/>
    <w:rsid w:val="7E405738"/>
    <w:rsid w:val="7E510CBD"/>
    <w:rsid w:val="7E5155FB"/>
    <w:rsid w:val="7E582E84"/>
    <w:rsid w:val="7E5E609E"/>
    <w:rsid w:val="7E5F5FE3"/>
    <w:rsid w:val="7E6D347C"/>
    <w:rsid w:val="7E7354F5"/>
    <w:rsid w:val="7E943510"/>
    <w:rsid w:val="7E986A37"/>
    <w:rsid w:val="7EEDB6B1"/>
    <w:rsid w:val="7EF31942"/>
    <w:rsid w:val="7EFB4FD9"/>
    <w:rsid w:val="7EFD2A44"/>
    <w:rsid w:val="7F011AFE"/>
    <w:rsid w:val="7F0C3BD0"/>
    <w:rsid w:val="7F303107"/>
    <w:rsid w:val="7F33157B"/>
    <w:rsid w:val="7F4327F8"/>
    <w:rsid w:val="7F480CEA"/>
    <w:rsid w:val="7F4E4945"/>
    <w:rsid w:val="7F593BCF"/>
    <w:rsid w:val="7F727385"/>
    <w:rsid w:val="7F7C2FEC"/>
    <w:rsid w:val="7F801D46"/>
    <w:rsid w:val="7FBC103A"/>
    <w:rsid w:val="7FE20B4D"/>
    <w:rsid w:val="7FF2038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39" w:qFormat="1"/>
    <w:lsdException w:name="toc 4" w:uiPriority="39"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qFormat="1"/>
    <w:lsdException w:name="annotation text" w:semiHidden="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qFormat="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semiHidden="1" w:unhideWhenUsed="1"/>
    <w:lsdException w:name="HTML Cite" w:qFormat="1"/>
    <w:lsdException w:name="HTML Code" w:qFormat="1"/>
    <w:lsdException w:name="HTML Definition" w:qFormat="1"/>
    <w:lsdException w:name="HTML Keyboard" w:qFormat="1"/>
    <w:lsdException w:name="HTML Preformatted" w:semiHidden="1" w:unhideWhenUsed="1"/>
    <w:lsdException w:name="HTML Sample" w:qFormat="1"/>
    <w:lsdException w:name="HTML Typewriter" w:qFormat="1"/>
    <w:lsdException w:name="HTML Variable"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Heading2"/>
    <w:qFormat/>
    <w:pPr>
      <w:widowControl w:val="0"/>
      <w:jc w:val="both"/>
    </w:pPr>
    <w:rPr>
      <w:kern w:val="2"/>
      <w:sz w:val="21"/>
      <w:szCs w:val="21"/>
    </w:rPr>
  </w:style>
  <w:style w:type="paragraph" w:styleId="1">
    <w:name w:val="heading 1"/>
    <w:basedOn w:val="a0"/>
    <w:next w:val="a1"/>
    <w:link w:val="1Char"/>
    <w:uiPriority w:val="9"/>
    <w:qFormat/>
    <w:pPr>
      <w:keepNext/>
      <w:jc w:val="center"/>
      <w:outlineLvl w:val="0"/>
    </w:pPr>
    <w:rPr>
      <w:rFonts w:ascii="楷体_GB2312" w:hAnsi="楷体_GB2312"/>
      <w:b/>
      <w:sz w:val="32"/>
      <w:szCs w:val="32"/>
    </w:rPr>
  </w:style>
  <w:style w:type="paragraph" w:styleId="2">
    <w:name w:val="heading 2"/>
    <w:basedOn w:val="a0"/>
    <w:next w:val="a1"/>
    <w:link w:val="2Char"/>
    <w:qFormat/>
    <w:pPr>
      <w:keepNext/>
      <w:keepLines/>
      <w:spacing w:before="200" w:after="200" w:line="480" w:lineRule="auto"/>
      <w:jc w:val="left"/>
      <w:outlineLvl w:val="1"/>
    </w:pPr>
    <w:rPr>
      <w:rFonts w:ascii="Arial" w:hAnsi="Arial" w:cs="Arial"/>
      <w:b/>
      <w:bCs/>
      <w:sz w:val="30"/>
      <w:szCs w:val="30"/>
    </w:rPr>
  </w:style>
  <w:style w:type="paragraph" w:styleId="3">
    <w:name w:val="heading 3"/>
    <w:basedOn w:val="a0"/>
    <w:next w:val="a1"/>
    <w:link w:val="3Char"/>
    <w:qFormat/>
    <w:pPr>
      <w:keepNext/>
      <w:keepLines/>
      <w:spacing w:before="200" w:after="100" w:line="480" w:lineRule="auto"/>
      <w:jc w:val="left"/>
      <w:outlineLvl w:val="2"/>
    </w:pPr>
    <w:rPr>
      <w:b/>
      <w:bCs/>
      <w:sz w:val="28"/>
      <w:szCs w:val="32"/>
    </w:rPr>
  </w:style>
  <w:style w:type="paragraph" w:styleId="4">
    <w:name w:val="heading 4"/>
    <w:basedOn w:val="a0"/>
    <w:next w:val="a1"/>
    <w:link w:val="4Char"/>
    <w:qFormat/>
    <w:pPr>
      <w:keepNext/>
      <w:keepLines/>
      <w:ind w:firstLineChars="150" w:firstLine="420"/>
      <w:outlineLvl w:val="3"/>
    </w:pPr>
    <w:rPr>
      <w:rFonts w:ascii="Arial" w:hAnsi="Arial" w:cs="Arial"/>
      <w:b/>
      <w:sz w:val="28"/>
      <w:szCs w:val="28"/>
    </w:rPr>
  </w:style>
  <w:style w:type="paragraph" w:styleId="50">
    <w:name w:val="heading 5"/>
    <w:basedOn w:val="a0"/>
    <w:next w:val="a1"/>
    <w:link w:val="5Char"/>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eading2">
    <w:name w:val="Heading2"/>
    <w:basedOn w:val="a0"/>
    <w:next w:val="a0"/>
    <w:qFormat/>
    <w:pPr>
      <w:keepNext/>
      <w:keepLines/>
      <w:numPr>
        <w:ilvl w:val="1"/>
        <w:numId w:val="2"/>
      </w:numPr>
      <w:spacing w:before="260" w:after="260" w:line="416" w:lineRule="auto"/>
    </w:pPr>
    <w:rPr>
      <w:rFonts w:ascii="宋体" w:hAnsi="宋体"/>
      <w:b/>
      <w:bCs/>
      <w:sz w:val="32"/>
      <w:szCs w:val="32"/>
    </w:rPr>
  </w:style>
  <w:style w:type="paragraph" w:styleId="a1">
    <w:name w:val="Normal Indent"/>
    <w:basedOn w:val="a0"/>
    <w:next w:val="a0"/>
    <w:link w:val="Char1"/>
    <w:qFormat/>
    <w:pPr>
      <w:ind w:firstLine="420"/>
    </w:pPr>
  </w:style>
  <w:style w:type="paragraph" w:styleId="30">
    <w:name w:val="List 3"/>
    <w:basedOn w:val="a0"/>
    <w:qFormat/>
    <w:pPr>
      <w:ind w:leftChars="400" w:left="100" w:hangingChars="200" w:hanging="200"/>
    </w:pPr>
  </w:style>
  <w:style w:type="paragraph" w:styleId="a5">
    <w:name w:val="Document Map"/>
    <w:basedOn w:val="a0"/>
    <w:link w:val="Char"/>
    <w:semiHidden/>
    <w:qFormat/>
    <w:pPr>
      <w:shd w:val="clear" w:color="auto" w:fill="000080"/>
    </w:pPr>
  </w:style>
  <w:style w:type="paragraph" w:styleId="a6">
    <w:name w:val="annotation text"/>
    <w:basedOn w:val="a0"/>
    <w:semiHidden/>
    <w:qFormat/>
    <w:pPr>
      <w:jc w:val="left"/>
    </w:pPr>
  </w:style>
  <w:style w:type="paragraph" w:styleId="31">
    <w:name w:val="Body Text 3"/>
    <w:basedOn w:val="a0"/>
    <w:link w:val="3Char0"/>
    <w:qFormat/>
    <w:rPr>
      <w:rFonts w:ascii="仿宋_GB2312" w:eastAsia="仿宋_GB2312" w:hAnsi="Arial"/>
      <w:sz w:val="32"/>
      <w:szCs w:val="32"/>
    </w:rPr>
  </w:style>
  <w:style w:type="paragraph" w:styleId="a7">
    <w:name w:val="Body Text"/>
    <w:basedOn w:val="a0"/>
    <w:next w:val="a0"/>
    <w:link w:val="Char0"/>
    <w:qFormat/>
    <w:rPr>
      <w:rFonts w:ascii="楷体_GB2312" w:eastAsia="楷体_GB2312" w:hAnsi="Arial"/>
      <w:sz w:val="28"/>
      <w:szCs w:val="28"/>
    </w:rPr>
  </w:style>
  <w:style w:type="paragraph" w:styleId="a8">
    <w:name w:val="Body Text Indent"/>
    <w:basedOn w:val="a0"/>
    <w:next w:val="4"/>
    <w:link w:val="Char2"/>
    <w:qFormat/>
    <w:pPr>
      <w:ind w:firstLine="645"/>
    </w:pPr>
    <w:rPr>
      <w:rFonts w:ascii="楷体_GB2312" w:eastAsia="楷体_GB2312"/>
      <w:sz w:val="32"/>
      <w:szCs w:val="32"/>
    </w:rPr>
  </w:style>
  <w:style w:type="paragraph" w:styleId="20">
    <w:name w:val="List 2"/>
    <w:basedOn w:val="a0"/>
    <w:qFormat/>
    <w:pPr>
      <w:ind w:leftChars="200" w:left="100" w:hangingChars="200" w:hanging="200"/>
    </w:pPr>
  </w:style>
  <w:style w:type="paragraph" w:styleId="32">
    <w:name w:val="toc 3"/>
    <w:basedOn w:val="10"/>
    <w:next w:val="a0"/>
    <w:uiPriority w:val="39"/>
    <w:qFormat/>
    <w:pPr>
      <w:ind w:leftChars="400" w:left="840"/>
    </w:pPr>
  </w:style>
  <w:style w:type="paragraph" w:styleId="10">
    <w:name w:val="toc 1"/>
    <w:basedOn w:val="a0"/>
    <w:next w:val="a0"/>
    <w:uiPriority w:val="39"/>
    <w:unhideWhenUsed/>
    <w:qFormat/>
    <w:pPr>
      <w:widowControl/>
      <w:spacing w:after="100" w:line="259" w:lineRule="auto"/>
      <w:jc w:val="left"/>
    </w:pPr>
    <w:rPr>
      <w:rFonts w:ascii="Calibri" w:hAnsi="Calibri"/>
      <w:kern w:val="0"/>
      <w:sz w:val="22"/>
      <w:szCs w:val="22"/>
    </w:rPr>
  </w:style>
  <w:style w:type="paragraph" w:styleId="a9">
    <w:name w:val="Plain Text"/>
    <w:basedOn w:val="a0"/>
    <w:link w:val="Char3"/>
    <w:qFormat/>
    <w:rPr>
      <w:rFonts w:ascii="宋体" w:hAnsi="Courier New" w:cs="Courier New"/>
    </w:rPr>
  </w:style>
  <w:style w:type="paragraph" w:styleId="aa">
    <w:name w:val="Date"/>
    <w:basedOn w:val="a0"/>
    <w:next w:val="a0"/>
    <w:link w:val="Char4"/>
    <w:qFormat/>
    <w:rPr>
      <w:sz w:val="24"/>
      <w:szCs w:val="24"/>
    </w:rPr>
  </w:style>
  <w:style w:type="paragraph" w:styleId="21">
    <w:name w:val="Body Text Indent 2"/>
    <w:basedOn w:val="a0"/>
    <w:link w:val="2Char0"/>
    <w:qFormat/>
    <w:pPr>
      <w:ind w:left="630" w:firstLine="645"/>
    </w:pPr>
    <w:rPr>
      <w:rFonts w:ascii="Arial" w:eastAsia="仿宋_GB2312" w:hAnsi="Arial" w:cs="Arial"/>
      <w:sz w:val="32"/>
      <w:szCs w:val="32"/>
    </w:rPr>
  </w:style>
  <w:style w:type="paragraph" w:styleId="ab">
    <w:name w:val="Balloon Text"/>
    <w:basedOn w:val="a0"/>
    <w:link w:val="Char5"/>
    <w:semiHidden/>
    <w:qFormat/>
    <w:rPr>
      <w:sz w:val="18"/>
      <w:szCs w:val="18"/>
    </w:rPr>
  </w:style>
  <w:style w:type="paragraph" w:styleId="ac">
    <w:name w:val="footer"/>
    <w:basedOn w:val="a0"/>
    <w:link w:val="Char6"/>
    <w:uiPriority w:val="99"/>
    <w:qFormat/>
    <w:pPr>
      <w:tabs>
        <w:tab w:val="center" w:pos="4153"/>
        <w:tab w:val="right" w:pos="8306"/>
      </w:tabs>
      <w:snapToGrid w:val="0"/>
      <w:jc w:val="left"/>
    </w:pPr>
    <w:rPr>
      <w:rFonts w:cs="Symbol"/>
      <w:color w:val="000000" w:themeColor="text1"/>
      <w:sz w:val="18"/>
      <w:szCs w:val="18"/>
    </w:rPr>
  </w:style>
  <w:style w:type="paragraph" w:styleId="ad">
    <w:name w:val="header"/>
    <w:basedOn w:val="a0"/>
    <w:link w:val="Char7"/>
    <w:uiPriority w:val="99"/>
    <w:qFormat/>
    <w:pPr>
      <w:pBdr>
        <w:bottom w:val="single" w:sz="6" w:space="1" w:color="auto"/>
      </w:pBdr>
      <w:tabs>
        <w:tab w:val="center" w:pos="4153"/>
        <w:tab w:val="right" w:pos="8306"/>
      </w:tabs>
      <w:snapToGrid w:val="0"/>
      <w:jc w:val="center"/>
    </w:pPr>
    <w:rPr>
      <w:sz w:val="18"/>
      <w:szCs w:val="18"/>
    </w:rPr>
  </w:style>
  <w:style w:type="paragraph" w:styleId="40">
    <w:name w:val="toc 4"/>
    <w:basedOn w:val="a0"/>
    <w:next w:val="a0"/>
    <w:uiPriority w:val="39"/>
    <w:qFormat/>
    <w:pPr>
      <w:ind w:left="960"/>
      <w:jc w:val="left"/>
    </w:pPr>
    <w:rPr>
      <w:rFonts w:ascii="Calibri" w:hAnsi="Calibri"/>
      <w:sz w:val="18"/>
      <w:szCs w:val="18"/>
    </w:rPr>
  </w:style>
  <w:style w:type="paragraph" w:styleId="ae">
    <w:name w:val="List"/>
    <w:basedOn w:val="a0"/>
    <w:qFormat/>
    <w:pPr>
      <w:ind w:left="200" w:hangingChars="200" w:hanging="200"/>
    </w:pPr>
  </w:style>
  <w:style w:type="paragraph" w:styleId="af">
    <w:name w:val="footnote text"/>
    <w:basedOn w:val="a0"/>
    <w:qFormat/>
    <w:pPr>
      <w:snapToGrid w:val="0"/>
      <w:jc w:val="left"/>
    </w:pPr>
    <w:rPr>
      <w:sz w:val="18"/>
    </w:rPr>
  </w:style>
  <w:style w:type="paragraph" w:styleId="33">
    <w:name w:val="Body Text Indent 3"/>
    <w:basedOn w:val="a0"/>
    <w:link w:val="3Char1"/>
    <w:qFormat/>
    <w:pPr>
      <w:ind w:left="645" w:firstLine="645"/>
    </w:pPr>
    <w:rPr>
      <w:rFonts w:ascii="Arial" w:eastAsia="仿宋_GB2312" w:hAnsi="Arial" w:cs="Arial"/>
      <w:color w:val="FFFF00"/>
      <w:sz w:val="32"/>
      <w:szCs w:val="32"/>
    </w:rPr>
  </w:style>
  <w:style w:type="paragraph" w:styleId="22">
    <w:name w:val="toc 2"/>
    <w:basedOn w:val="10"/>
    <w:next w:val="a0"/>
    <w:uiPriority w:val="39"/>
    <w:qFormat/>
    <w:pPr>
      <w:ind w:left="210"/>
    </w:pPr>
    <w:rPr>
      <w:smallCaps/>
      <w:szCs w:val="24"/>
    </w:rPr>
  </w:style>
  <w:style w:type="paragraph" w:styleId="23">
    <w:name w:val="Body Text 2"/>
    <w:basedOn w:val="a0"/>
    <w:link w:val="2Char1"/>
    <w:qFormat/>
    <w:pPr>
      <w:widowControl/>
      <w:jc w:val="center"/>
    </w:pPr>
    <w:rPr>
      <w:rFonts w:ascii="楷体_GB2312" w:eastAsia="楷体_GB2312"/>
      <w:sz w:val="28"/>
      <w:szCs w:val="28"/>
    </w:rPr>
  </w:style>
  <w:style w:type="paragraph" w:styleId="af0">
    <w:name w:val="Normal (Web)"/>
    <w:basedOn w:val="a0"/>
    <w:next w:val="a0"/>
    <w:qFormat/>
    <w:pPr>
      <w:widowControl/>
      <w:spacing w:before="100" w:beforeAutospacing="1" w:after="100" w:afterAutospacing="1"/>
      <w:jc w:val="left"/>
    </w:pPr>
    <w:rPr>
      <w:rFonts w:ascii="宋体" w:hAnsi="宋体" w:cs="宋体"/>
      <w:kern w:val="0"/>
      <w:sz w:val="24"/>
      <w:szCs w:val="24"/>
    </w:rPr>
  </w:style>
  <w:style w:type="paragraph" w:styleId="af1">
    <w:name w:val="annotation subject"/>
    <w:basedOn w:val="a6"/>
    <w:next w:val="a6"/>
    <w:link w:val="Char8"/>
    <w:semiHidden/>
    <w:qFormat/>
    <w:rPr>
      <w:b/>
      <w:bCs/>
    </w:rPr>
  </w:style>
  <w:style w:type="paragraph" w:styleId="af2">
    <w:name w:val="Body Text First Indent"/>
    <w:basedOn w:val="a7"/>
    <w:link w:val="Char10"/>
    <w:qFormat/>
    <w:pPr>
      <w:spacing w:line="360" w:lineRule="auto"/>
      <w:ind w:firstLineChars="200" w:firstLine="200"/>
    </w:pPr>
    <w:rPr>
      <w:rFonts w:ascii="仿宋_GB2312" w:eastAsia="仿宋_GB2312"/>
      <w:sz w:val="30"/>
      <w:szCs w:val="30"/>
    </w:rPr>
  </w:style>
  <w:style w:type="paragraph" w:styleId="24">
    <w:name w:val="Body Text First Indent 2"/>
    <w:basedOn w:val="a8"/>
    <w:next w:val="a7"/>
    <w:link w:val="2Char2"/>
    <w:qFormat/>
    <w:pPr>
      <w:spacing w:line="360" w:lineRule="auto"/>
      <w:ind w:firstLineChars="200" w:firstLine="420"/>
    </w:pPr>
    <w:rPr>
      <w:rFonts w:ascii="宋体" w:eastAsia="宋体" w:hAnsi="宋体"/>
      <w:sz w:val="21"/>
      <w:szCs w:val="20"/>
    </w:rPr>
  </w:style>
  <w:style w:type="table" w:styleId="af3">
    <w:name w:val="Table Grid"/>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2"/>
    <w:qFormat/>
    <w:rPr>
      <w:b/>
      <w:bCs/>
    </w:rPr>
  </w:style>
  <w:style w:type="character" w:styleId="af5">
    <w:name w:val="page number"/>
    <w:basedOn w:val="a2"/>
    <w:qFormat/>
  </w:style>
  <w:style w:type="character" w:styleId="af6">
    <w:name w:val="FollowedHyperlink"/>
    <w:uiPriority w:val="99"/>
    <w:qFormat/>
    <w:rPr>
      <w:color w:val="800080"/>
      <w:u w:val="single"/>
    </w:rPr>
  </w:style>
  <w:style w:type="character" w:styleId="af7">
    <w:name w:val="Emphasis"/>
    <w:basedOn w:val="a2"/>
    <w:qFormat/>
  </w:style>
  <w:style w:type="character" w:styleId="HTML">
    <w:name w:val="HTML Definition"/>
    <w:basedOn w:val="a2"/>
    <w:qFormat/>
  </w:style>
  <w:style w:type="character" w:styleId="HTML0">
    <w:name w:val="HTML Typewriter"/>
    <w:basedOn w:val="a2"/>
    <w:qFormat/>
    <w:rPr>
      <w:rFonts w:ascii="monospace" w:eastAsia="monospace" w:hAnsi="monospace" w:cs="monospace" w:hint="default"/>
      <w:sz w:val="20"/>
    </w:rPr>
  </w:style>
  <w:style w:type="character" w:styleId="HTML1">
    <w:name w:val="HTML Acronym"/>
    <w:basedOn w:val="a2"/>
    <w:qFormat/>
  </w:style>
  <w:style w:type="character" w:styleId="HTML2">
    <w:name w:val="HTML Variable"/>
    <w:basedOn w:val="a2"/>
    <w:qFormat/>
  </w:style>
  <w:style w:type="character" w:styleId="af8">
    <w:name w:val="Hyperlink"/>
    <w:uiPriority w:val="99"/>
    <w:qFormat/>
    <w:rPr>
      <w:color w:val="0000FF"/>
      <w:u w:val="single"/>
    </w:rPr>
  </w:style>
  <w:style w:type="character" w:styleId="HTML3">
    <w:name w:val="HTML Code"/>
    <w:basedOn w:val="a2"/>
    <w:qFormat/>
    <w:rPr>
      <w:rFonts w:ascii="monospace" w:eastAsia="monospace" w:hAnsi="monospace" w:cs="monospace" w:hint="default"/>
      <w:sz w:val="20"/>
    </w:rPr>
  </w:style>
  <w:style w:type="character" w:styleId="af9">
    <w:name w:val="annotation reference"/>
    <w:qFormat/>
    <w:rPr>
      <w:sz w:val="21"/>
      <w:szCs w:val="21"/>
    </w:rPr>
  </w:style>
  <w:style w:type="character" w:styleId="HTML4">
    <w:name w:val="HTML Cite"/>
    <w:basedOn w:val="a2"/>
    <w:qFormat/>
  </w:style>
  <w:style w:type="character" w:styleId="HTML5">
    <w:name w:val="HTML Keyboard"/>
    <w:basedOn w:val="a2"/>
    <w:qFormat/>
    <w:rPr>
      <w:rFonts w:ascii="monospace" w:eastAsia="monospace" w:hAnsi="monospace" w:cs="monospace" w:hint="default"/>
      <w:sz w:val="20"/>
    </w:rPr>
  </w:style>
  <w:style w:type="character" w:styleId="HTML6">
    <w:name w:val="HTML Sample"/>
    <w:basedOn w:val="a2"/>
    <w:qFormat/>
    <w:rPr>
      <w:rFonts w:ascii="monospace" w:eastAsia="monospace" w:hAnsi="monospace" w:cs="monospace"/>
    </w:rPr>
  </w:style>
  <w:style w:type="character" w:customStyle="1" w:styleId="1Char">
    <w:name w:val="标题 1 Char"/>
    <w:link w:val="1"/>
    <w:uiPriority w:val="9"/>
    <w:qFormat/>
    <w:rPr>
      <w:rFonts w:ascii="楷体_GB2312" w:eastAsia="宋体" w:hAnsi="楷体_GB2312"/>
      <w:b/>
      <w:kern w:val="2"/>
      <w:sz w:val="32"/>
      <w:szCs w:val="32"/>
      <w:lang w:val="en-US" w:eastAsia="zh-CN" w:bidi="ar-SA"/>
    </w:rPr>
  </w:style>
  <w:style w:type="character" w:customStyle="1" w:styleId="4Char">
    <w:name w:val="标题 4 Char"/>
    <w:link w:val="4"/>
    <w:qFormat/>
    <w:rPr>
      <w:rFonts w:ascii="Arial" w:eastAsia="宋体" w:hAnsi="Arial" w:cs="Arial"/>
      <w:b/>
      <w:kern w:val="2"/>
      <w:sz w:val="28"/>
      <w:szCs w:val="28"/>
      <w:lang w:val="en-US" w:eastAsia="zh-CN" w:bidi="ar-SA"/>
    </w:rPr>
  </w:style>
  <w:style w:type="paragraph" w:customStyle="1" w:styleId="5">
    <w:name w:val="标题 5（有编号）（绿盟科技）"/>
    <w:basedOn w:val="a0"/>
    <w:next w:val="afa"/>
    <w:qFormat/>
    <w:pPr>
      <w:keepNext/>
      <w:keepLines/>
      <w:numPr>
        <w:ilvl w:val="4"/>
        <w:numId w:val="3"/>
      </w:numPr>
      <w:spacing w:before="280" w:after="156" w:line="377" w:lineRule="auto"/>
      <w:jc w:val="left"/>
      <w:outlineLvl w:val="4"/>
    </w:pPr>
    <w:rPr>
      <w:rFonts w:ascii="Arial" w:eastAsia="黑体" w:hAnsi="Arial"/>
      <w:b/>
      <w:sz w:val="24"/>
      <w:szCs w:val="28"/>
    </w:rPr>
  </w:style>
  <w:style w:type="paragraph" w:customStyle="1" w:styleId="afa">
    <w:name w:val="正文（绿盟科技）"/>
    <w:qFormat/>
    <w:pPr>
      <w:spacing w:line="300" w:lineRule="auto"/>
    </w:pPr>
    <w:rPr>
      <w:rFonts w:ascii="Arial" w:hAnsi="Arial" w:cs="黑体"/>
      <w:sz w:val="21"/>
      <w:szCs w:val="21"/>
    </w:rPr>
  </w:style>
  <w:style w:type="character" w:customStyle="1" w:styleId="9Char">
    <w:name w:val="标题 9 Char"/>
    <w:link w:val="9"/>
    <w:qFormat/>
    <w:rPr>
      <w:rFonts w:ascii="Arial" w:eastAsia="黑体" w:hAnsi="Arial"/>
      <w:kern w:val="2"/>
      <w:sz w:val="21"/>
      <w:szCs w:val="21"/>
      <w:lang w:val="en-US" w:eastAsia="zh-CN" w:bidi="ar-SA"/>
    </w:rPr>
  </w:style>
  <w:style w:type="character" w:customStyle="1" w:styleId="Char9">
    <w:name w:val="正文缩进 Char"/>
    <w:qFormat/>
    <w:rPr>
      <w:kern w:val="2"/>
      <w:sz w:val="21"/>
      <w:szCs w:val="21"/>
    </w:rPr>
  </w:style>
  <w:style w:type="character" w:customStyle="1" w:styleId="Chara">
    <w:name w:val="列出段落 Char"/>
    <w:link w:val="11"/>
    <w:qFormat/>
    <w:locked/>
    <w:rPr>
      <w:rFonts w:ascii="Calibri" w:hAnsi="Calibri"/>
      <w:sz w:val="24"/>
      <w:szCs w:val="24"/>
      <w:lang w:eastAsia="en-US" w:bidi="en-US"/>
    </w:rPr>
  </w:style>
  <w:style w:type="paragraph" w:customStyle="1" w:styleId="11">
    <w:name w:val="列出段落11"/>
    <w:basedOn w:val="a0"/>
    <w:link w:val="Chara"/>
    <w:qFormat/>
    <w:pPr>
      <w:widowControl/>
      <w:ind w:left="720"/>
      <w:contextualSpacing/>
      <w:jc w:val="left"/>
    </w:pPr>
    <w:rPr>
      <w:rFonts w:ascii="Calibri" w:hAnsi="Calibri"/>
      <w:kern w:val="0"/>
      <w:sz w:val="24"/>
      <w:szCs w:val="24"/>
      <w:lang w:eastAsia="en-US" w:bidi="en-US"/>
    </w:rPr>
  </w:style>
  <w:style w:type="character" w:customStyle="1" w:styleId="Char0">
    <w:name w:val="正文文本 Char"/>
    <w:link w:val="a7"/>
    <w:qFormat/>
    <w:rPr>
      <w:rFonts w:ascii="楷体_GB2312" w:eastAsia="楷体_GB2312" w:hAnsi="Arial"/>
      <w:kern w:val="2"/>
      <w:sz w:val="28"/>
      <w:szCs w:val="28"/>
      <w:lang w:val="en-US" w:eastAsia="zh-CN" w:bidi="ar-SA"/>
    </w:rPr>
  </w:style>
  <w:style w:type="character" w:customStyle="1" w:styleId="7Char">
    <w:name w:val="标题 7 Char"/>
    <w:link w:val="7"/>
    <w:qFormat/>
    <w:rPr>
      <w:rFonts w:eastAsia="宋体"/>
      <w:b/>
      <w:bCs/>
      <w:kern w:val="2"/>
      <w:sz w:val="24"/>
      <w:szCs w:val="24"/>
      <w:lang w:val="en-US" w:eastAsia="zh-CN" w:bidi="ar-SA"/>
    </w:rPr>
  </w:style>
  <w:style w:type="character" w:customStyle="1" w:styleId="8Char">
    <w:name w:val="标题 8 Char"/>
    <w:link w:val="8"/>
    <w:qFormat/>
    <w:rPr>
      <w:rFonts w:ascii="Arial" w:eastAsia="黑体" w:hAnsi="Arial"/>
      <w:kern w:val="2"/>
      <w:sz w:val="24"/>
      <w:szCs w:val="24"/>
      <w:lang w:val="en-US" w:eastAsia="zh-CN" w:bidi="ar-SA"/>
    </w:rPr>
  </w:style>
  <w:style w:type="character" w:customStyle="1" w:styleId="Charb">
    <w:name w:val="正文首行缩进 Char"/>
    <w:qFormat/>
    <w:rPr>
      <w:rFonts w:ascii="仿宋_GB2312" w:eastAsia="仿宋_GB2312" w:hAnsi="Times New Roman" w:cs="Times New Roman"/>
      <w:kern w:val="2"/>
      <w:sz w:val="30"/>
      <w:szCs w:val="30"/>
    </w:rPr>
  </w:style>
  <w:style w:type="character" w:customStyle="1" w:styleId="3Char0">
    <w:name w:val="正文文本 3 Char"/>
    <w:link w:val="31"/>
    <w:qFormat/>
    <w:rPr>
      <w:rFonts w:ascii="仿宋_GB2312" w:eastAsia="仿宋_GB2312" w:hAnsi="Arial"/>
      <w:kern w:val="2"/>
      <w:sz w:val="32"/>
      <w:szCs w:val="32"/>
      <w:lang w:val="en-US" w:eastAsia="zh-CN" w:bidi="ar-SA"/>
    </w:rPr>
  </w:style>
  <w:style w:type="character" w:customStyle="1" w:styleId="Char6">
    <w:name w:val="页脚 Char"/>
    <w:link w:val="ac"/>
    <w:uiPriority w:val="99"/>
    <w:qFormat/>
    <w:rPr>
      <w:rFonts w:eastAsia="宋体" w:cs="Symbol"/>
      <w:color w:val="000000" w:themeColor="text1"/>
      <w:kern w:val="2"/>
      <w:sz w:val="18"/>
      <w:szCs w:val="18"/>
      <w:lang w:bidi="ar-SA"/>
    </w:rPr>
  </w:style>
  <w:style w:type="character" w:customStyle="1" w:styleId="Char2">
    <w:name w:val="正文文本缩进 Char"/>
    <w:link w:val="a8"/>
    <w:qFormat/>
    <w:rPr>
      <w:rFonts w:ascii="楷体_GB2312" w:eastAsia="楷体_GB2312"/>
      <w:kern w:val="2"/>
      <w:sz w:val="32"/>
      <w:szCs w:val="32"/>
      <w:lang w:val="en-US" w:eastAsia="zh-CN" w:bidi="ar-SA"/>
    </w:rPr>
  </w:style>
  <w:style w:type="character" w:customStyle="1" w:styleId="2Char0">
    <w:name w:val="正文文本缩进 2 Char"/>
    <w:link w:val="21"/>
    <w:qFormat/>
    <w:rPr>
      <w:rFonts w:ascii="Arial" w:eastAsia="仿宋_GB2312" w:hAnsi="Arial" w:cs="Arial"/>
      <w:kern w:val="2"/>
      <w:sz w:val="32"/>
      <w:szCs w:val="32"/>
      <w:lang w:val="en-US" w:eastAsia="zh-CN" w:bidi="ar-SA"/>
    </w:rPr>
  </w:style>
  <w:style w:type="character" w:customStyle="1" w:styleId="Char1">
    <w:name w:val="正文缩进 Char1"/>
    <w:link w:val="a1"/>
    <w:qFormat/>
    <w:rPr>
      <w:rFonts w:eastAsia="宋体"/>
      <w:kern w:val="2"/>
      <w:sz w:val="21"/>
      <w:szCs w:val="21"/>
      <w:lang w:bidi="ar-SA"/>
    </w:rPr>
  </w:style>
  <w:style w:type="character" w:customStyle="1" w:styleId="2Char2">
    <w:name w:val="正文首行缩进 2 Char"/>
    <w:link w:val="24"/>
    <w:qFormat/>
    <w:rPr>
      <w:rFonts w:ascii="宋体" w:eastAsia="宋体" w:hAnsi="宋体"/>
      <w:kern w:val="2"/>
      <w:sz w:val="21"/>
      <w:lang w:val="en-US" w:eastAsia="zh-CN" w:bidi="ar-SA"/>
    </w:rPr>
  </w:style>
  <w:style w:type="character" w:customStyle="1" w:styleId="qhbChar">
    <w:name w:val="正文首行缩进（qhb） Char"/>
    <w:link w:val="qhb"/>
    <w:qFormat/>
    <w:rPr>
      <w:rFonts w:ascii="Arial" w:hAnsi="Arial"/>
      <w:sz w:val="24"/>
      <w:szCs w:val="21"/>
    </w:rPr>
  </w:style>
  <w:style w:type="paragraph" w:customStyle="1" w:styleId="qhb">
    <w:name w:val="正文首行缩进（qhb）"/>
    <w:basedOn w:val="a0"/>
    <w:link w:val="qhbChar"/>
    <w:qFormat/>
    <w:pPr>
      <w:widowControl/>
      <w:spacing w:after="50" w:line="360" w:lineRule="auto"/>
      <w:ind w:firstLineChars="200" w:firstLine="200"/>
      <w:jc w:val="left"/>
    </w:pPr>
    <w:rPr>
      <w:rFonts w:ascii="Arial" w:hAnsi="Arial"/>
      <w:kern w:val="0"/>
      <w:sz w:val="24"/>
    </w:rPr>
  </w:style>
  <w:style w:type="character" w:customStyle="1" w:styleId="Char4">
    <w:name w:val="日期 Char"/>
    <w:link w:val="aa"/>
    <w:qFormat/>
    <w:rPr>
      <w:rFonts w:eastAsia="宋体"/>
      <w:kern w:val="2"/>
      <w:sz w:val="24"/>
      <w:szCs w:val="24"/>
      <w:lang w:val="en-US" w:eastAsia="zh-CN" w:bidi="ar-SA"/>
    </w:rPr>
  </w:style>
  <w:style w:type="character" w:customStyle="1" w:styleId="font5Char">
    <w:name w:val="font5 Char"/>
    <w:qFormat/>
    <w:rPr>
      <w:rFonts w:ascii="宋体" w:eastAsia="宋体" w:hAnsi="宋体"/>
      <w:sz w:val="28"/>
      <w:szCs w:val="28"/>
      <w:lang w:val="en-US" w:eastAsia="zh-CN" w:bidi="ar-SA"/>
    </w:rPr>
  </w:style>
  <w:style w:type="character" w:customStyle="1" w:styleId="CharChar2">
    <w:name w:val="Char Char2"/>
    <w:qFormat/>
    <w:rPr>
      <w:rFonts w:ascii="Times New Roman" w:eastAsia="宋体" w:hAnsi="Times New Roman" w:cs="Times New Roman"/>
      <w:szCs w:val="21"/>
    </w:rPr>
  </w:style>
  <w:style w:type="character" w:customStyle="1" w:styleId="Charc">
    <w:name w:val="正文格式 Char"/>
    <w:link w:val="afb"/>
    <w:qFormat/>
    <w:rPr>
      <w:rFonts w:eastAsia="仿宋_GB2312"/>
      <w:sz w:val="28"/>
      <w:lang w:bidi="ar-SA"/>
    </w:rPr>
  </w:style>
  <w:style w:type="paragraph" w:customStyle="1" w:styleId="afb">
    <w:name w:val="正文格式"/>
    <w:basedOn w:val="a0"/>
    <w:link w:val="Charc"/>
    <w:qFormat/>
    <w:pPr>
      <w:widowControl/>
      <w:adjustRightInd w:val="0"/>
      <w:snapToGrid w:val="0"/>
      <w:spacing w:before="100" w:beforeAutospacing="1" w:line="360" w:lineRule="auto"/>
      <w:ind w:firstLineChars="200" w:firstLine="200"/>
      <w:textAlignment w:val="baseline"/>
    </w:pPr>
    <w:rPr>
      <w:rFonts w:eastAsia="仿宋_GB2312"/>
      <w:kern w:val="0"/>
      <w:sz w:val="28"/>
      <w:szCs w:val="20"/>
    </w:rPr>
  </w:style>
  <w:style w:type="character" w:customStyle="1" w:styleId="Chard">
    <w:name w:val="二级目录 Char"/>
    <w:link w:val="afc"/>
    <w:qFormat/>
    <w:rPr>
      <w:rFonts w:eastAsia="Times New Roman"/>
      <w:b/>
      <w:kern w:val="2"/>
      <w:sz w:val="30"/>
      <w:szCs w:val="28"/>
      <w:lang w:val="en-US" w:eastAsia="zh-CN" w:bidi="ar-SA"/>
    </w:rPr>
  </w:style>
  <w:style w:type="paragraph" w:customStyle="1" w:styleId="afc">
    <w:name w:val="二级目录"/>
    <w:next w:val="a0"/>
    <w:link w:val="Chard"/>
    <w:qFormat/>
    <w:pPr>
      <w:tabs>
        <w:tab w:val="left" w:pos="907"/>
        <w:tab w:val="left" w:pos="1145"/>
      </w:tabs>
      <w:ind w:left="907" w:hanging="907"/>
      <w:outlineLvl w:val="1"/>
    </w:pPr>
    <w:rPr>
      <w:rFonts w:eastAsia="Times New Roman"/>
      <w:b/>
      <w:kern w:val="2"/>
      <w:sz w:val="30"/>
      <w:szCs w:val="28"/>
    </w:rPr>
  </w:style>
  <w:style w:type="character" w:customStyle="1" w:styleId="CharChar6">
    <w:name w:val="Char Char6"/>
    <w:qFormat/>
    <w:rPr>
      <w:rFonts w:ascii="Times New Roman" w:eastAsia="宋体" w:hAnsi="Times New Roman" w:cs="Times New Roman"/>
      <w:sz w:val="18"/>
      <w:szCs w:val="18"/>
    </w:rPr>
  </w:style>
  <w:style w:type="character" w:customStyle="1" w:styleId="3Char">
    <w:name w:val="标题 3 Char"/>
    <w:link w:val="3"/>
    <w:qFormat/>
    <w:rPr>
      <w:rFonts w:ascii="Times New Roman" w:eastAsia="宋体" w:hAnsi="Times New Roman"/>
      <w:b/>
      <w:bCs/>
      <w:kern w:val="2"/>
      <w:sz w:val="28"/>
      <w:szCs w:val="32"/>
      <w:lang w:val="en-US" w:eastAsia="zh-CN" w:bidi="ar-SA"/>
    </w:rPr>
  </w:style>
  <w:style w:type="character" w:customStyle="1" w:styleId="6Char">
    <w:name w:val="标题 6 Char"/>
    <w:link w:val="6"/>
    <w:qFormat/>
    <w:rPr>
      <w:rFonts w:ascii="Arial" w:eastAsia="黑体" w:hAnsi="Arial"/>
      <w:b/>
      <w:bCs/>
      <w:kern w:val="2"/>
      <w:sz w:val="24"/>
      <w:szCs w:val="24"/>
      <w:lang w:val="en-US" w:eastAsia="zh-CN" w:bidi="ar-SA"/>
    </w:rPr>
  </w:style>
  <w:style w:type="character" w:customStyle="1" w:styleId="3Char1">
    <w:name w:val="正文文本缩进 3 Char"/>
    <w:link w:val="33"/>
    <w:qFormat/>
    <w:rPr>
      <w:rFonts w:ascii="Arial" w:eastAsia="仿宋_GB2312" w:hAnsi="Arial" w:cs="Arial"/>
      <w:color w:val="FFFF00"/>
      <w:kern w:val="2"/>
      <w:sz w:val="32"/>
      <w:szCs w:val="32"/>
      <w:lang w:val="en-US" w:eastAsia="zh-CN" w:bidi="ar-SA"/>
    </w:rPr>
  </w:style>
  <w:style w:type="character" w:customStyle="1" w:styleId="Char7">
    <w:name w:val="页眉 Char"/>
    <w:link w:val="ad"/>
    <w:uiPriority w:val="99"/>
    <w:qFormat/>
    <w:rPr>
      <w:rFonts w:eastAsia="宋体"/>
      <w:kern w:val="2"/>
      <w:sz w:val="18"/>
      <w:szCs w:val="18"/>
      <w:lang w:val="en-US" w:eastAsia="zh-CN" w:bidi="ar-SA"/>
    </w:rPr>
  </w:style>
  <w:style w:type="character" w:customStyle="1" w:styleId="Char8">
    <w:name w:val="批注主题 Char"/>
    <w:link w:val="af1"/>
    <w:semiHidden/>
    <w:qFormat/>
    <w:rPr>
      <w:rFonts w:eastAsia="宋体"/>
      <w:b/>
      <w:bCs/>
      <w:kern w:val="2"/>
      <w:sz w:val="21"/>
      <w:szCs w:val="21"/>
      <w:lang w:val="en-US" w:eastAsia="zh-CN" w:bidi="ar-SA"/>
    </w:rPr>
  </w:style>
  <w:style w:type="character" w:customStyle="1" w:styleId="2Char">
    <w:name w:val="标题 2 Char"/>
    <w:link w:val="2"/>
    <w:qFormat/>
    <w:rPr>
      <w:rFonts w:ascii="Arial" w:eastAsia="宋体" w:hAnsi="Arial" w:cs="Arial"/>
      <w:b/>
      <w:bCs/>
      <w:kern w:val="2"/>
      <w:sz w:val="30"/>
      <w:szCs w:val="30"/>
      <w:lang w:val="en-US" w:eastAsia="zh-CN" w:bidi="ar-SA"/>
    </w:rPr>
  </w:style>
  <w:style w:type="character" w:customStyle="1" w:styleId="Char10">
    <w:name w:val="正文首行缩进 Char1"/>
    <w:link w:val="af2"/>
    <w:qFormat/>
    <w:rPr>
      <w:rFonts w:ascii="仿宋_GB2312" w:eastAsia="仿宋_GB2312"/>
      <w:kern w:val="2"/>
      <w:sz w:val="30"/>
      <w:szCs w:val="30"/>
      <w:lang w:val="en-US" w:eastAsia="zh-CN" w:bidi="ar-SA"/>
    </w:rPr>
  </w:style>
  <w:style w:type="character" w:customStyle="1" w:styleId="Char">
    <w:name w:val="文档结构图 Char"/>
    <w:link w:val="a5"/>
    <w:semiHidden/>
    <w:qFormat/>
    <w:rPr>
      <w:rFonts w:eastAsia="宋体"/>
      <w:kern w:val="2"/>
      <w:sz w:val="21"/>
      <w:szCs w:val="21"/>
      <w:lang w:bidi="ar-SA"/>
    </w:rPr>
  </w:style>
  <w:style w:type="character" w:customStyle="1" w:styleId="2Char1">
    <w:name w:val="正文文本 2 Char"/>
    <w:link w:val="23"/>
    <w:qFormat/>
    <w:rPr>
      <w:rFonts w:ascii="楷体_GB2312" w:eastAsia="楷体_GB2312"/>
      <w:kern w:val="2"/>
      <w:sz w:val="28"/>
      <w:szCs w:val="28"/>
      <w:lang w:val="en-US" w:eastAsia="zh-CN" w:bidi="ar-SA"/>
    </w:rPr>
  </w:style>
  <w:style w:type="character" w:customStyle="1" w:styleId="Char3">
    <w:name w:val="纯文本 Char"/>
    <w:link w:val="a9"/>
    <w:qFormat/>
    <w:rPr>
      <w:rFonts w:ascii="宋体" w:eastAsia="宋体" w:hAnsi="Courier New" w:cs="Courier New"/>
      <w:kern w:val="2"/>
      <w:sz w:val="21"/>
      <w:szCs w:val="21"/>
      <w:lang w:val="en-US" w:eastAsia="zh-CN" w:bidi="ar-SA"/>
    </w:rPr>
  </w:style>
  <w:style w:type="character" w:customStyle="1" w:styleId="5Char">
    <w:name w:val="标题 5 Char"/>
    <w:link w:val="50"/>
    <w:qFormat/>
    <w:rPr>
      <w:rFonts w:ascii="宋体" w:eastAsia="宋体"/>
      <w:color w:val="000000"/>
      <w:sz w:val="28"/>
      <w:szCs w:val="28"/>
      <w:lang w:val="en-US" w:eastAsia="zh-CN" w:bidi="ar-SA"/>
    </w:rPr>
  </w:style>
  <w:style w:type="character" w:customStyle="1" w:styleId="Char5">
    <w:name w:val="批注框文本 Char"/>
    <w:link w:val="ab"/>
    <w:semiHidden/>
    <w:qFormat/>
    <w:rPr>
      <w:rFonts w:eastAsia="宋体"/>
      <w:kern w:val="2"/>
      <w:sz w:val="18"/>
      <w:szCs w:val="18"/>
      <w:lang w:val="en-US" w:eastAsia="zh-CN" w:bidi="ar-SA"/>
    </w:rPr>
  </w:style>
  <w:style w:type="paragraph" w:customStyle="1" w:styleId="font7">
    <w:name w:val="font7"/>
    <w:basedOn w:val="a0"/>
    <w:qFormat/>
    <w:pPr>
      <w:widowControl/>
      <w:numPr>
        <w:numId w:val="4"/>
      </w:numPr>
      <w:tabs>
        <w:tab w:val="clear" w:pos="709"/>
      </w:tabs>
      <w:spacing w:before="100" w:beforeAutospacing="1" w:after="100" w:afterAutospacing="1"/>
      <w:ind w:left="0" w:firstLine="0"/>
      <w:jc w:val="left"/>
    </w:pPr>
    <w:rPr>
      <w:rFonts w:ascii="宋体" w:hAnsi="宋体" w:hint="eastAsia"/>
      <w:kern w:val="0"/>
      <w:sz w:val="18"/>
      <w:szCs w:val="18"/>
    </w:rPr>
  </w:style>
  <w:style w:type="paragraph" w:customStyle="1" w:styleId="xl28">
    <w:name w:val="xl28"/>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1">
    <w:name w:val="p1"/>
    <w:basedOn w:val="a0"/>
    <w:qFormat/>
    <w:pPr>
      <w:spacing w:line="380" w:lineRule="atLeast"/>
      <w:jc w:val="left"/>
    </w:pPr>
    <w:rPr>
      <w:rFonts w:ascii="Helvetica Neue" w:eastAsia="Helvetica Neue" w:hAnsi="Helvetica Neue"/>
      <w:kern w:val="0"/>
      <w:sz w:val="26"/>
      <w:szCs w:val="26"/>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34">
    <w:name w:val="标题3"/>
    <w:basedOn w:val="a0"/>
    <w:next w:val="a0"/>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7">
    <w:name w:val="xl2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5">
    <w:name w:val="xl25"/>
    <w:basedOn w:val="a0"/>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font6">
    <w:name w:val="font6"/>
    <w:basedOn w:val="a0"/>
    <w:qFormat/>
    <w:pPr>
      <w:widowControl/>
      <w:spacing w:before="100" w:beforeAutospacing="1" w:after="100" w:afterAutospacing="1"/>
      <w:jc w:val="left"/>
    </w:pPr>
    <w:rPr>
      <w:rFonts w:ascii="宋体" w:hAnsi="宋体" w:hint="eastAsia"/>
      <w:kern w:val="0"/>
      <w:sz w:val="28"/>
      <w:szCs w:val="28"/>
      <w:u w:val="single"/>
    </w:rPr>
  </w:style>
  <w:style w:type="paragraph" w:customStyle="1" w:styleId="CharCharCharCharCharCharCharCharCharChar">
    <w:name w:val="Char Char Char Char Char Char Char Char Char Char"/>
    <w:basedOn w:val="a0"/>
    <w:qFormat/>
    <w:pPr>
      <w:adjustRightInd w:val="0"/>
      <w:spacing w:line="360" w:lineRule="auto"/>
    </w:pPr>
    <w:rPr>
      <w:kern w:val="0"/>
      <w:sz w:val="24"/>
      <w:szCs w:val="20"/>
    </w:rPr>
  </w:style>
  <w:style w:type="paragraph" w:customStyle="1" w:styleId="12">
    <w:name w:val="附录1"/>
    <w:qFormat/>
    <w:pPr>
      <w:tabs>
        <w:tab w:val="left" w:pos="907"/>
      </w:tabs>
      <w:snapToGrid w:val="0"/>
      <w:spacing w:before="240" w:line="600" w:lineRule="atLeast"/>
      <w:ind w:left="907" w:hanging="907"/>
    </w:pPr>
    <w:rPr>
      <w:b/>
      <w:i/>
      <w:sz w:val="28"/>
    </w:rPr>
  </w:style>
  <w:style w:type="paragraph" w:customStyle="1" w:styleId="Style30">
    <w:name w:val="_Style 30"/>
    <w:qFormat/>
    <w:pPr>
      <w:widowControl w:val="0"/>
      <w:jc w:val="both"/>
    </w:pPr>
    <w:rPr>
      <w:kern w:val="2"/>
      <w:sz w:val="21"/>
      <w:szCs w:val="21"/>
    </w:rPr>
  </w:style>
  <w:style w:type="paragraph" w:customStyle="1" w:styleId="afd">
    <w:name w:val="图标"/>
    <w:basedOn w:val="a0"/>
    <w:next w:val="a0"/>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afe">
    <w:name w:val="普通正文"/>
    <w:basedOn w:val="a0"/>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13">
    <w:name w:val="列出段落1"/>
    <w:basedOn w:val="a0"/>
    <w:uiPriority w:val="99"/>
    <w:qFormat/>
    <w:pPr>
      <w:ind w:firstLineChars="200" w:firstLine="420"/>
    </w:pPr>
  </w:style>
  <w:style w:type="paragraph" w:customStyle="1" w:styleId="14">
    <w:name w:val="标题1"/>
    <w:basedOn w:val="a0"/>
    <w:next w:val="a0"/>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5">
    <w:name w:val="样式1"/>
    <w:basedOn w:val="a0"/>
    <w:qFormat/>
    <w:pPr>
      <w:tabs>
        <w:tab w:val="left" w:pos="709"/>
      </w:tabs>
      <w:adjustRightInd w:val="0"/>
      <w:ind w:left="709" w:hanging="709"/>
      <w:textAlignment w:val="baseline"/>
    </w:pPr>
    <w:rPr>
      <w:rFonts w:ascii="宋体" w:hAnsi="宋体"/>
      <w:kern w:val="0"/>
    </w:rPr>
  </w:style>
  <w:style w:type="paragraph" w:customStyle="1" w:styleId="Chare">
    <w:name w:val="Char"/>
    <w:basedOn w:val="a0"/>
    <w:qFormat/>
    <w:pPr>
      <w:tabs>
        <w:tab w:val="left" w:pos="360"/>
      </w:tabs>
      <w:ind w:firstLineChars="200" w:firstLine="200"/>
    </w:pPr>
    <w:rPr>
      <w:sz w:val="28"/>
      <w:szCs w:val="30"/>
    </w:rPr>
  </w:style>
  <w:style w:type="paragraph" w:customStyle="1" w:styleId="table1stline">
    <w:name w:val="table_1stline"/>
    <w:basedOn w:val="a0"/>
    <w:qFormat/>
    <w:pPr>
      <w:widowControl/>
      <w:spacing w:before="120"/>
      <w:jc w:val="left"/>
    </w:pPr>
    <w:rPr>
      <w:bCs/>
      <w:kern w:val="0"/>
      <w:sz w:val="20"/>
      <w:szCs w:val="20"/>
      <w:lang w:val="de-DE" w:eastAsia="de-DE"/>
    </w:rPr>
  </w:style>
  <w:style w:type="paragraph" w:customStyle="1" w:styleId="tablelines">
    <w:name w:val="table_lines"/>
    <w:basedOn w:val="a0"/>
    <w:qFormat/>
    <w:pPr>
      <w:widowControl/>
      <w:jc w:val="left"/>
    </w:pPr>
    <w:rPr>
      <w:kern w:val="0"/>
      <w:sz w:val="20"/>
      <w:szCs w:val="20"/>
      <w:lang w:val="de-DE" w:eastAsia="de-DE"/>
    </w:rPr>
  </w:style>
  <w:style w:type="paragraph" w:customStyle="1" w:styleId="xl30">
    <w:name w:val="xl30"/>
    <w:basedOn w:val="a0"/>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5"/>
    <w:qFormat/>
    <w:pPr>
      <w:adjustRightInd w:val="0"/>
      <w:snapToGrid w:val="0"/>
      <w:spacing w:line="360" w:lineRule="auto"/>
    </w:pPr>
    <w:rPr>
      <w:rFonts w:ascii="Tahoma" w:hAnsi="Tahoma"/>
      <w:kern w:val="0"/>
      <w:sz w:val="24"/>
      <w:szCs w:val="24"/>
    </w:rPr>
  </w:style>
  <w:style w:type="paragraph" w:customStyle="1" w:styleId="font5">
    <w:name w:val="font5"/>
    <w:basedOn w:val="a0"/>
    <w:qFormat/>
    <w:pPr>
      <w:widowControl/>
      <w:numPr>
        <w:numId w:val="5"/>
      </w:numPr>
      <w:tabs>
        <w:tab w:val="clear" w:pos="907"/>
      </w:tabs>
      <w:spacing w:before="100" w:beforeAutospacing="1" w:after="100" w:afterAutospacing="1"/>
      <w:ind w:left="0" w:firstLine="0"/>
      <w:jc w:val="left"/>
    </w:pPr>
    <w:rPr>
      <w:rFonts w:ascii="宋体" w:hAnsi="宋体" w:hint="eastAsia"/>
      <w:kern w:val="0"/>
      <w:sz w:val="28"/>
      <w:szCs w:val="28"/>
    </w:rPr>
  </w:style>
  <w:style w:type="paragraph" w:customStyle="1" w:styleId="xl24">
    <w:name w:val="xl24"/>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CharCharCharChar">
    <w:name w:val="Char Char Char Char"/>
    <w:basedOn w:val="a5"/>
    <w:qFormat/>
    <w:pPr>
      <w:adjustRightInd w:val="0"/>
      <w:snapToGrid w:val="0"/>
      <w:spacing w:line="360" w:lineRule="auto"/>
    </w:pPr>
    <w:rPr>
      <w:rFonts w:ascii="Tahoma" w:hAnsi="Tahoma"/>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kern w:val="0"/>
      <w:sz w:val="20"/>
      <w:szCs w:val="20"/>
      <w:lang w:eastAsia="en-US"/>
    </w:rPr>
  </w:style>
  <w:style w:type="paragraph" w:customStyle="1" w:styleId="a">
    <w:name w:val="列表内容"/>
    <w:basedOn w:val="a0"/>
    <w:next w:val="a0"/>
    <w:qFormat/>
    <w:pPr>
      <w:widowControl/>
      <w:numPr>
        <w:numId w:val="6"/>
      </w:numPr>
      <w:tabs>
        <w:tab w:val="left" w:pos="840"/>
      </w:tabs>
      <w:jc w:val="left"/>
    </w:pPr>
    <w:rPr>
      <w:kern w:val="0"/>
      <w:sz w:val="18"/>
      <w:szCs w:val="24"/>
    </w:rPr>
  </w:style>
  <w:style w:type="paragraph" w:customStyle="1" w:styleId="BodyTextch">
    <w:name w:val="Body Text(ch)"/>
    <w:basedOn w:val="a0"/>
    <w:next w:val="a7"/>
    <w:qFormat/>
    <w:pPr>
      <w:spacing w:after="120"/>
    </w:pPr>
    <w:rPr>
      <w:rFonts w:ascii="宋体" w:hAnsi="Arial"/>
      <w:bCs/>
      <w:iCs/>
      <w:szCs w:val="24"/>
    </w:rPr>
  </w:style>
  <w:style w:type="paragraph" w:styleId="aff">
    <w:name w:val="List Paragraph"/>
    <w:basedOn w:val="a0"/>
    <w:uiPriority w:val="34"/>
    <w:qFormat/>
    <w:pPr>
      <w:widowControl/>
      <w:ind w:left="720"/>
      <w:contextualSpacing/>
      <w:jc w:val="left"/>
    </w:pPr>
    <w:rPr>
      <w:rFonts w:ascii="Calibri" w:hAnsi="Calibri"/>
      <w:kern w:val="0"/>
      <w:sz w:val="24"/>
      <w:szCs w:val="24"/>
      <w:lang w:eastAsia="en-US" w:bidi="en-US"/>
    </w:rPr>
  </w:style>
  <w:style w:type="paragraph" w:customStyle="1" w:styleId="Char11">
    <w:name w:val="Char11"/>
    <w:basedOn w:val="a5"/>
    <w:qFormat/>
    <w:rPr>
      <w:rFonts w:ascii="Tahoma" w:hAnsi="Tahoma"/>
      <w:sz w:val="24"/>
      <w:szCs w:val="24"/>
    </w:rPr>
  </w:style>
  <w:style w:type="paragraph" w:customStyle="1" w:styleId="Web">
    <w:name w:val="普通 (Web)"/>
    <w:basedOn w:val="a0"/>
    <w:qFormat/>
    <w:pPr>
      <w:widowControl/>
      <w:spacing w:before="100" w:beforeAutospacing="1" w:after="100" w:afterAutospacing="1"/>
      <w:jc w:val="left"/>
    </w:pPr>
    <w:rPr>
      <w:rFonts w:ascii="宋体" w:hAnsi="宋体"/>
      <w:kern w:val="0"/>
      <w:sz w:val="24"/>
      <w:szCs w:val="24"/>
    </w:rPr>
  </w:style>
  <w:style w:type="paragraph" w:customStyle="1" w:styleId="Style4">
    <w:name w:val="_Style 4"/>
    <w:basedOn w:val="a5"/>
    <w:qFormat/>
    <w:pPr>
      <w:shd w:val="clear" w:color="auto" w:fill="auto"/>
      <w:spacing w:line="360" w:lineRule="auto"/>
      <w:jc w:val="left"/>
    </w:pPr>
    <w:rPr>
      <w:kern w:val="0"/>
      <w:sz w:val="20"/>
      <w:szCs w:val="20"/>
    </w:rPr>
  </w:style>
  <w:style w:type="paragraph" w:customStyle="1" w:styleId="41">
    <w:name w:val="4"/>
    <w:basedOn w:val="a0"/>
    <w:next w:val="33"/>
    <w:qFormat/>
    <w:pPr>
      <w:spacing w:line="360" w:lineRule="auto"/>
      <w:ind w:firstLine="420"/>
    </w:pPr>
    <w:rPr>
      <w:color w:val="FF0000"/>
      <w:sz w:val="24"/>
      <w:szCs w:val="24"/>
    </w:rPr>
  </w:style>
  <w:style w:type="paragraph" w:customStyle="1" w:styleId="CharCharCharCharCharCharCharChar2">
    <w:name w:val="Char Char Char Char Char Char Char Char2"/>
    <w:basedOn w:val="a0"/>
    <w:qFormat/>
    <w:pPr>
      <w:widowControl/>
      <w:spacing w:after="160" w:line="240" w:lineRule="exact"/>
      <w:jc w:val="left"/>
    </w:pPr>
    <w:rPr>
      <w:rFonts w:ascii="Verdana" w:hAnsi="Verdana"/>
      <w:kern w:val="0"/>
      <w:sz w:val="20"/>
      <w:szCs w:val="20"/>
      <w:lang w:eastAsia="en-US"/>
    </w:rPr>
  </w:style>
  <w:style w:type="paragraph" w:customStyle="1" w:styleId="TOC1">
    <w:name w:val="TOC 标题1"/>
    <w:basedOn w:val="1"/>
    <w:next w:val="a0"/>
    <w:uiPriority w:val="39"/>
    <w:qFormat/>
    <w:pPr>
      <w:keepLines/>
      <w:widowControl/>
      <w:spacing w:before="480" w:line="276" w:lineRule="auto"/>
      <w:jc w:val="left"/>
      <w:outlineLvl w:val="9"/>
    </w:pPr>
    <w:rPr>
      <w:rFonts w:ascii="Cambria" w:hAnsi="Cambria"/>
      <w:bCs/>
      <w:color w:val="365F91"/>
      <w:kern w:val="0"/>
    </w:rPr>
  </w:style>
  <w:style w:type="paragraph" w:customStyle="1" w:styleId="xl29">
    <w:name w:val="xl29"/>
    <w:basedOn w:val="a0"/>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12">
    <w:name w:val="Char1"/>
    <w:basedOn w:val="a0"/>
    <w:qFormat/>
    <w:pPr>
      <w:tabs>
        <w:tab w:val="left" w:pos="360"/>
      </w:tabs>
      <w:ind w:firstLineChars="200" w:firstLine="200"/>
    </w:pPr>
    <w:rPr>
      <w:sz w:val="28"/>
      <w:szCs w:val="30"/>
    </w:rPr>
  </w:style>
  <w:style w:type="paragraph" w:customStyle="1" w:styleId="Char2Char1Char">
    <w:name w:val="Char2 Char1 Char"/>
    <w:basedOn w:val="a0"/>
    <w:qFormat/>
    <w:pPr>
      <w:tabs>
        <w:tab w:val="left" w:pos="360"/>
      </w:tabs>
    </w:pPr>
    <w:rPr>
      <w:rFonts w:eastAsia="方正仿宋简体"/>
      <w:sz w:val="24"/>
      <w:szCs w:val="32"/>
    </w:rPr>
  </w:style>
  <w:style w:type="paragraph" w:customStyle="1" w:styleId="Aff0">
    <w:name w:val="正文 A"/>
    <w:qFormat/>
    <w:pPr>
      <w:widowControl w:val="0"/>
      <w:jc w:val="both"/>
    </w:pPr>
    <w:rPr>
      <w:rFonts w:eastAsia="Arial Unicode MS" w:hAnsi="Arial Unicode MS" w:cs="Arial Unicode MS"/>
      <w:color w:val="000000"/>
      <w:kern w:val="2"/>
      <w:sz w:val="21"/>
      <w:szCs w:val="21"/>
      <w:u w:color="000000"/>
    </w:rPr>
  </w:style>
  <w:style w:type="paragraph" w:customStyle="1" w:styleId="CharCharCharChar2">
    <w:name w:val="Char Char Char Char2"/>
    <w:basedOn w:val="a5"/>
    <w:qFormat/>
    <w:pPr>
      <w:adjustRightInd w:val="0"/>
      <w:snapToGrid w:val="0"/>
      <w:spacing w:line="360" w:lineRule="auto"/>
    </w:pPr>
    <w:rPr>
      <w:rFonts w:ascii="Tahoma" w:hAnsi="Tahoma"/>
      <w:sz w:val="24"/>
      <w:szCs w:val="24"/>
    </w:rPr>
  </w:style>
  <w:style w:type="paragraph" w:customStyle="1" w:styleId="Style119">
    <w:name w:val="_Style 119"/>
    <w:basedOn w:val="a0"/>
    <w:next w:val="aff"/>
    <w:uiPriority w:val="34"/>
    <w:qFormat/>
    <w:pPr>
      <w:widowControl/>
      <w:ind w:left="720"/>
      <w:contextualSpacing/>
      <w:jc w:val="left"/>
    </w:pPr>
    <w:rPr>
      <w:rFonts w:ascii="Calibri" w:hAnsi="Calibri"/>
      <w:kern w:val="0"/>
      <w:sz w:val="24"/>
      <w:szCs w:val="24"/>
      <w:lang w:eastAsia="en-US" w:bidi="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TableParagraph">
    <w:name w:val="Table Paragraph"/>
    <w:basedOn w:val="a0"/>
    <w:uiPriority w:val="1"/>
    <w:qFormat/>
  </w:style>
  <w:style w:type="character" w:customStyle="1" w:styleId="aff1">
    <w:name w:val="纯文本 字符"/>
    <w:qFormat/>
    <w:rPr>
      <w:rFonts w:ascii="宋体" w:hAnsi="Courier New" w:cs="Courier New"/>
      <w:kern w:val="2"/>
      <w:sz w:val="21"/>
      <w:szCs w:val="21"/>
    </w:rPr>
  </w:style>
  <w:style w:type="character" w:customStyle="1" w:styleId="aff2">
    <w:name w:val="正文缩进 字符"/>
    <w:qFormat/>
    <w:rPr>
      <w:kern w:val="2"/>
      <w:sz w:val="21"/>
      <w:szCs w:val="21"/>
    </w:rPr>
  </w:style>
  <w:style w:type="paragraph" w:customStyle="1" w:styleId="aff3">
    <w:name w:val="缺省文本"/>
    <w:qFormat/>
    <w:pPr>
      <w:widowControl w:val="0"/>
      <w:autoSpaceDE w:val="0"/>
      <w:autoSpaceDN w:val="0"/>
      <w:adjustRightInd w:val="0"/>
    </w:pPr>
    <w:rPr>
      <w:rFonts w:ascii="Calibri" w:hAnsi="Calibri"/>
      <w:color w:val="000000"/>
      <w:sz w:val="21"/>
      <w:szCs w:val="22"/>
    </w:rPr>
  </w:style>
  <w:style w:type="paragraph" w:customStyle="1" w:styleId="xl70">
    <w:name w:val="xl70"/>
    <w:basedOn w:val="a0"/>
    <w:qFormat/>
    <w:pPr>
      <w:widowControl/>
      <w:spacing w:before="100" w:beforeAutospacing="1" w:after="100" w:afterAutospacing="1"/>
      <w:jc w:val="center"/>
    </w:pPr>
    <w:rPr>
      <w:rFonts w:ascii="宋体" w:hAnsi="宋体" w:cs="宋体"/>
      <w:kern w:val="0"/>
      <w:sz w:val="24"/>
      <w:szCs w:val="24"/>
    </w:rPr>
  </w:style>
  <w:style w:type="paragraph" w:customStyle="1" w:styleId="xl71">
    <w:name w:val="xl71"/>
    <w:basedOn w:val="a0"/>
    <w:qFormat/>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2">
    <w:name w:val="xl7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3">
    <w:name w:val="xl7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4">
    <w:name w:val="xl7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6">
    <w:name w:val="xl7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7">
    <w:name w:val="xl7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9">
    <w:name w:val="xl7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0">
    <w:name w:val="xl8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xl81">
    <w:name w:val="xl8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3">
    <w:name w:val="xl8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84">
    <w:name w:val="xl8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5">
    <w:name w:val="xl8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86">
    <w:name w:val="xl8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7">
    <w:name w:val="xl8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8">
    <w:name w:val="xl8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9">
    <w:name w:val="xl8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xl90">
    <w:name w:val="xl9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xl91">
    <w:name w:val="xl9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92">
    <w:name w:val="xl92"/>
    <w:basedOn w:val="a0"/>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3">
    <w:name w:val="xl93"/>
    <w:basedOn w:val="a0"/>
    <w:qFormat/>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4">
    <w:name w:val="xl94"/>
    <w:basedOn w:val="a0"/>
    <w:qFormat/>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95">
    <w:name w:val="xl95"/>
    <w:basedOn w:val="a0"/>
    <w:qFormat/>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96">
    <w:name w:val="xl9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97">
    <w:name w:val="xl97"/>
    <w:basedOn w:val="a0"/>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98">
    <w:name w:val="xl98"/>
    <w:basedOn w:val="a0"/>
    <w:qFormat/>
    <w:pPr>
      <w:widowControl/>
      <w:pBdr>
        <w:top w:val="single" w:sz="4" w:space="0" w:color="auto"/>
        <w:bottom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xl99">
    <w:name w:val="xl99"/>
    <w:basedOn w:val="a0"/>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xl100">
    <w:name w:val="xl100"/>
    <w:basedOn w:val="a0"/>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101">
    <w:name w:val="xl101"/>
    <w:basedOn w:val="a0"/>
    <w:qFormat/>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102">
    <w:name w:val="xl102"/>
    <w:basedOn w:val="a0"/>
    <w:qFormat/>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103">
    <w:name w:val="xl103"/>
    <w:basedOn w:val="a0"/>
    <w:qFormat/>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104">
    <w:name w:val="xl104"/>
    <w:basedOn w:val="a0"/>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68">
    <w:name w:val="xl68"/>
    <w:basedOn w:val="a0"/>
    <w:qFormat/>
    <w:pPr>
      <w:widowControl/>
      <w:spacing w:before="100" w:beforeAutospacing="1" w:after="100" w:afterAutospacing="1"/>
      <w:jc w:val="left"/>
    </w:pPr>
    <w:rPr>
      <w:rFonts w:ascii="宋体" w:hAnsi="宋体" w:cs="宋体"/>
      <w:color w:val="000000"/>
      <w:kern w:val="0"/>
      <w:sz w:val="24"/>
      <w:szCs w:val="24"/>
    </w:rPr>
  </w:style>
  <w:style w:type="paragraph" w:customStyle="1" w:styleId="xl69">
    <w:name w:val="xl69"/>
    <w:basedOn w:val="a0"/>
    <w:qFormat/>
    <w:pPr>
      <w:widowControl/>
      <w:spacing w:before="100" w:beforeAutospacing="1" w:after="100" w:afterAutospacing="1"/>
      <w:jc w:val="left"/>
    </w:pPr>
    <w:rPr>
      <w:rFonts w:ascii="宋体" w:hAnsi="宋体" w:cs="宋体"/>
      <w:kern w:val="0"/>
      <w:sz w:val="20"/>
      <w:szCs w:val="20"/>
    </w:rPr>
  </w:style>
  <w:style w:type="character" w:customStyle="1" w:styleId="0">
    <w:name w:val="超链接_0"/>
    <w:uiPriority w:val="99"/>
    <w:qFormat/>
    <w:rPr>
      <w:rFonts w:ascii="Calibri" w:hAnsi="Calibri" w:cs="Calibri" w:hint="default"/>
      <w:color w:val="0000FF"/>
      <w:u w:val="single"/>
    </w:rPr>
  </w:style>
  <w:style w:type="paragraph" w:customStyle="1" w:styleId="00">
    <w:name w:val="正文_0"/>
    <w:basedOn w:val="a0"/>
    <w:next w:val="a0"/>
    <w:qFormat/>
    <w:pPr>
      <w:spacing w:after="200" w:line="276" w:lineRule="auto"/>
    </w:pPr>
    <w:rPr>
      <w:rFonts w:ascii="Calibri" w:hAnsi="Calibri"/>
      <w:szCs w:val="24"/>
    </w:rPr>
  </w:style>
  <w:style w:type="paragraph" w:customStyle="1" w:styleId="16">
    <w:name w:val="普通(网站)1"/>
    <w:basedOn w:val="a0"/>
    <w:qFormat/>
    <w:pPr>
      <w:spacing w:beforeAutospacing="1" w:afterAutospacing="1"/>
      <w:jc w:val="left"/>
    </w:pPr>
    <w:rPr>
      <w:rFonts w:ascii="Calibri" w:hAnsi="Calibri"/>
      <w:kern w:val="0"/>
      <w:sz w:val="24"/>
    </w:rPr>
  </w:style>
  <w:style w:type="character" w:customStyle="1" w:styleId="bookmark-item">
    <w:name w:val="bookmark-item"/>
    <w:basedOn w:val="a2"/>
    <w:qFormat/>
  </w:style>
  <w:style w:type="paragraph" w:customStyle="1" w:styleId="aff4">
    <w:name w:val="表格"/>
    <w:basedOn w:val="ae"/>
    <w:next w:val="a0"/>
    <w:qFormat/>
    <w:pPr>
      <w:adjustRightInd w:val="0"/>
      <w:snapToGrid w:val="0"/>
      <w:spacing w:before="20" w:after="20"/>
      <w:jc w:val="center"/>
      <w:textAlignment w:val="baseline"/>
    </w:pPr>
    <w:rPr>
      <w:rFonts w:ascii="Arial" w:hAnsi="Arial"/>
      <w:snapToGrid w:val="0"/>
    </w:rPr>
  </w:style>
  <w:style w:type="character" w:customStyle="1" w:styleId="btn-auto-1">
    <w:name w:val="btn-auto-1"/>
    <w:basedOn w:val="a2"/>
    <w:qFormat/>
  </w:style>
  <w:style w:type="character" w:customStyle="1" w:styleId="s1">
    <w:name w:val="s1"/>
    <w:basedOn w:val="a2"/>
    <w:qFormat/>
    <w:rPr>
      <w:color w:val="DDDDDD"/>
      <w:sz w:val="14"/>
      <w:szCs w:val="14"/>
    </w:rPr>
  </w:style>
  <w:style w:type="character" w:customStyle="1" w:styleId="btn-task-gray2">
    <w:name w:val="btn-task-gray2"/>
    <w:basedOn w:val="a2"/>
    <w:qFormat/>
    <w:rPr>
      <w:color w:val="FFFFFF"/>
      <w:u w:val="none"/>
      <w:shd w:val="clear" w:color="auto" w:fill="CCCCCC"/>
    </w:rPr>
  </w:style>
  <w:style w:type="character" w:customStyle="1" w:styleId="btn-task-gray3">
    <w:name w:val="btn-task-gray3"/>
    <w:basedOn w:val="a2"/>
    <w:qFormat/>
  </w:style>
  <w:style w:type="character" w:customStyle="1" w:styleId="fontstyle01">
    <w:name w:val="fontstyle01"/>
    <w:basedOn w:val="a2"/>
    <w:qFormat/>
    <w:rPr>
      <w:rFonts w:ascii="仿宋" w:eastAsia="仿宋" w:hAnsi="仿宋" w:cs="仿宋"/>
      <w:color w:val="000000"/>
      <w:sz w:val="32"/>
      <w:szCs w:val="32"/>
    </w:rPr>
  </w:style>
  <w:style w:type="paragraph" w:customStyle="1" w:styleId="17">
    <w:name w:val="修订1"/>
    <w:hidden/>
    <w:uiPriority w:val="99"/>
    <w:semiHidden/>
    <w:qFormat/>
    <w:rPr>
      <w:kern w:val="2"/>
      <w:sz w:val="21"/>
      <w:szCs w:val="21"/>
    </w:rPr>
  </w:style>
  <w:style w:type="paragraph" w:customStyle="1" w:styleId="msonormal0">
    <w:name w:val="msonormal"/>
    <w:basedOn w:val="a0"/>
    <w:qFormat/>
    <w:pPr>
      <w:widowControl/>
      <w:spacing w:before="100" w:beforeAutospacing="1" w:after="100" w:afterAutospacing="1"/>
      <w:jc w:val="left"/>
    </w:pPr>
    <w:rPr>
      <w:rFonts w:ascii="宋体" w:hAnsi="宋体" w:cs="宋体"/>
      <w:kern w:val="0"/>
      <w:sz w:val="24"/>
      <w:szCs w:val="24"/>
    </w:rPr>
  </w:style>
  <w:style w:type="paragraph" w:customStyle="1" w:styleId="xl65">
    <w:name w:val="xl65"/>
    <w:basedOn w:val="a0"/>
    <w:qFormat/>
    <w:pPr>
      <w:widowControl/>
      <w:spacing w:before="100" w:beforeAutospacing="1" w:after="100" w:afterAutospacing="1"/>
      <w:jc w:val="center"/>
    </w:pPr>
    <w:rPr>
      <w:rFonts w:ascii="宋体" w:hAnsi="宋体" w:cs="宋体"/>
      <w:kern w:val="0"/>
      <w:sz w:val="24"/>
      <w:szCs w:val="24"/>
    </w:rPr>
  </w:style>
  <w:style w:type="paragraph" w:customStyle="1" w:styleId="xl66">
    <w:name w:val="xl6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25">
    <w:name w:val="正文2"/>
    <w:basedOn w:val="a0"/>
    <w:qFormat/>
    <w:pPr>
      <w:spacing w:before="156" w:line="360" w:lineRule="auto"/>
      <w:ind w:firstLineChars="200" w:firstLine="510"/>
    </w:pPr>
    <w:rPr>
      <w:sz w:val="24"/>
    </w:rPr>
  </w:style>
  <w:style w:type="paragraph" w:customStyle="1" w:styleId="0110">
    <w:name w:val="正文_0_1_1_0"/>
    <w:qFormat/>
    <w:pPr>
      <w:widowControl w:val="0"/>
      <w:jc w:val="both"/>
    </w:pPr>
    <w:rPr>
      <w:kern w:val="2"/>
      <w:sz w:val="21"/>
      <w:szCs w:val="22"/>
    </w:rPr>
  </w:style>
  <w:style w:type="paragraph" w:customStyle="1" w:styleId="26">
    <w:name w:val="正文文本缩进_2"/>
    <w:basedOn w:val="140"/>
    <w:qFormat/>
    <w:pPr>
      <w:spacing w:line="500" w:lineRule="exact"/>
      <w:ind w:leftChars="832" w:left="1588" w:firstLineChars="196" w:firstLine="433"/>
    </w:pPr>
    <w:rPr>
      <w:kern w:val="0"/>
      <w:sz w:val="24"/>
    </w:rPr>
  </w:style>
  <w:style w:type="paragraph" w:customStyle="1" w:styleId="140">
    <w:name w:val="正文_14"/>
    <w:qFormat/>
    <w:pPr>
      <w:widowControl w:val="0"/>
      <w:jc w:val="both"/>
    </w:pPr>
    <w:rPr>
      <w:kern w:val="2"/>
      <w:sz w:val="21"/>
      <w:szCs w:val="24"/>
    </w:rPr>
  </w:style>
  <w:style w:type="paragraph" w:customStyle="1" w:styleId="18">
    <w:name w:val="正文1"/>
    <w:qFormat/>
    <w:pPr>
      <w:widowControl w:val="0"/>
      <w:adjustRightInd w:val="0"/>
      <w:spacing w:line="312" w:lineRule="atLeast"/>
      <w:jc w:val="both"/>
      <w:textAlignment w:val="baseline"/>
    </w:pPr>
    <w:rPr>
      <w:rFonts w:ascii="宋体"/>
      <w:sz w:val="34"/>
    </w:rPr>
  </w:style>
  <w:style w:type="character" w:customStyle="1" w:styleId="layui-layer-tabnow">
    <w:name w:val="layui-layer-tabnow"/>
    <w:basedOn w:val="a2"/>
    <w:qFormat/>
    <w:rPr>
      <w:bdr w:val="single" w:sz="4" w:space="0" w:color="CCCCCC"/>
      <w:shd w:val="clear" w:color="auto" w:fill="FFFFFF"/>
    </w:rPr>
  </w:style>
  <w:style w:type="character" w:customStyle="1" w:styleId="first-child">
    <w:name w:val="first-child"/>
    <w:basedOn w:val="a2"/>
    <w:qFormat/>
  </w:style>
  <w:style w:type="paragraph" w:customStyle="1" w:styleId="aff5">
    <w:name w:val="正文（深信服）"/>
    <w:qFormat/>
    <w:pPr>
      <w:adjustRightInd w:val="0"/>
      <w:snapToGrid w:val="0"/>
      <w:spacing w:line="360" w:lineRule="auto"/>
      <w:ind w:firstLineChars="200" w:firstLine="480"/>
    </w:pPr>
    <w:rPr>
      <w:sz w:val="24"/>
      <w:szCs w:val="21"/>
    </w:rPr>
  </w:style>
  <w:style w:type="paragraph" w:customStyle="1" w:styleId="225">
    <w:name w:val="正文2.25"/>
    <w:basedOn w:val="a0"/>
    <w:qFormat/>
    <w:pPr>
      <w:spacing w:line="360" w:lineRule="auto"/>
      <w:ind w:firstLine="540"/>
    </w:pPr>
    <w:rPr>
      <w:sz w:val="24"/>
      <w:szCs w:val="24"/>
    </w:rPr>
  </w:style>
  <w:style w:type="paragraph" w:customStyle="1" w:styleId="aff6">
    <w:name w:val="文档正文"/>
    <w:basedOn w:val="a0"/>
    <w:qFormat/>
    <w:pPr>
      <w:adjustRightInd w:val="0"/>
      <w:spacing w:before="60" w:after="60" w:line="360" w:lineRule="atLeast"/>
      <w:ind w:firstLine="482"/>
    </w:pPr>
    <w:rPr>
      <w:rFonts w:hAnsi="宋体" w:cs="宋体"/>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39" w:qFormat="1"/>
    <w:lsdException w:name="toc 4" w:uiPriority="39"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qFormat="1"/>
    <w:lsdException w:name="annotation text" w:semiHidden="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qFormat="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semiHidden="1" w:unhideWhenUsed="1"/>
    <w:lsdException w:name="HTML Cite" w:qFormat="1"/>
    <w:lsdException w:name="HTML Code" w:qFormat="1"/>
    <w:lsdException w:name="HTML Definition" w:qFormat="1"/>
    <w:lsdException w:name="HTML Keyboard" w:qFormat="1"/>
    <w:lsdException w:name="HTML Preformatted" w:semiHidden="1" w:unhideWhenUsed="1"/>
    <w:lsdException w:name="HTML Sample" w:qFormat="1"/>
    <w:lsdException w:name="HTML Typewriter" w:qFormat="1"/>
    <w:lsdException w:name="HTML Variable"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Heading2"/>
    <w:qFormat/>
    <w:pPr>
      <w:widowControl w:val="0"/>
      <w:jc w:val="both"/>
    </w:pPr>
    <w:rPr>
      <w:kern w:val="2"/>
      <w:sz w:val="21"/>
      <w:szCs w:val="21"/>
    </w:rPr>
  </w:style>
  <w:style w:type="paragraph" w:styleId="1">
    <w:name w:val="heading 1"/>
    <w:basedOn w:val="a0"/>
    <w:next w:val="a1"/>
    <w:link w:val="1Char"/>
    <w:uiPriority w:val="9"/>
    <w:qFormat/>
    <w:pPr>
      <w:keepNext/>
      <w:jc w:val="center"/>
      <w:outlineLvl w:val="0"/>
    </w:pPr>
    <w:rPr>
      <w:rFonts w:ascii="楷体_GB2312" w:hAnsi="楷体_GB2312"/>
      <w:b/>
      <w:sz w:val="32"/>
      <w:szCs w:val="32"/>
    </w:rPr>
  </w:style>
  <w:style w:type="paragraph" w:styleId="2">
    <w:name w:val="heading 2"/>
    <w:basedOn w:val="a0"/>
    <w:next w:val="a1"/>
    <w:link w:val="2Char"/>
    <w:qFormat/>
    <w:pPr>
      <w:keepNext/>
      <w:keepLines/>
      <w:spacing w:before="200" w:after="200" w:line="480" w:lineRule="auto"/>
      <w:jc w:val="left"/>
      <w:outlineLvl w:val="1"/>
    </w:pPr>
    <w:rPr>
      <w:rFonts w:ascii="Arial" w:hAnsi="Arial" w:cs="Arial"/>
      <w:b/>
      <w:bCs/>
      <w:sz w:val="30"/>
      <w:szCs w:val="30"/>
    </w:rPr>
  </w:style>
  <w:style w:type="paragraph" w:styleId="3">
    <w:name w:val="heading 3"/>
    <w:basedOn w:val="a0"/>
    <w:next w:val="a1"/>
    <w:link w:val="3Char"/>
    <w:qFormat/>
    <w:pPr>
      <w:keepNext/>
      <w:keepLines/>
      <w:spacing w:before="200" w:after="100" w:line="480" w:lineRule="auto"/>
      <w:jc w:val="left"/>
      <w:outlineLvl w:val="2"/>
    </w:pPr>
    <w:rPr>
      <w:b/>
      <w:bCs/>
      <w:sz w:val="28"/>
      <w:szCs w:val="32"/>
    </w:rPr>
  </w:style>
  <w:style w:type="paragraph" w:styleId="4">
    <w:name w:val="heading 4"/>
    <w:basedOn w:val="a0"/>
    <w:next w:val="a1"/>
    <w:link w:val="4Char"/>
    <w:qFormat/>
    <w:pPr>
      <w:keepNext/>
      <w:keepLines/>
      <w:ind w:firstLineChars="150" w:firstLine="420"/>
      <w:outlineLvl w:val="3"/>
    </w:pPr>
    <w:rPr>
      <w:rFonts w:ascii="Arial" w:hAnsi="Arial" w:cs="Arial"/>
      <w:b/>
      <w:sz w:val="28"/>
      <w:szCs w:val="28"/>
    </w:rPr>
  </w:style>
  <w:style w:type="paragraph" w:styleId="50">
    <w:name w:val="heading 5"/>
    <w:basedOn w:val="a0"/>
    <w:next w:val="a1"/>
    <w:link w:val="5Char"/>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eading2">
    <w:name w:val="Heading2"/>
    <w:basedOn w:val="a0"/>
    <w:next w:val="a0"/>
    <w:qFormat/>
    <w:pPr>
      <w:keepNext/>
      <w:keepLines/>
      <w:numPr>
        <w:ilvl w:val="1"/>
        <w:numId w:val="2"/>
      </w:numPr>
      <w:spacing w:before="260" w:after="260" w:line="416" w:lineRule="auto"/>
    </w:pPr>
    <w:rPr>
      <w:rFonts w:ascii="宋体" w:hAnsi="宋体"/>
      <w:b/>
      <w:bCs/>
      <w:sz w:val="32"/>
      <w:szCs w:val="32"/>
    </w:rPr>
  </w:style>
  <w:style w:type="paragraph" w:styleId="a1">
    <w:name w:val="Normal Indent"/>
    <w:basedOn w:val="a0"/>
    <w:next w:val="a0"/>
    <w:link w:val="Char1"/>
    <w:qFormat/>
    <w:pPr>
      <w:ind w:firstLine="420"/>
    </w:pPr>
  </w:style>
  <w:style w:type="paragraph" w:styleId="30">
    <w:name w:val="List 3"/>
    <w:basedOn w:val="a0"/>
    <w:qFormat/>
    <w:pPr>
      <w:ind w:leftChars="400" w:left="100" w:hangingChars="200" w:hanging="200"/>
    </w:pPr>
  </w:style>
  <w:style w:type="paragraph" w:styleId="a5">
    <w:name w:val="Document Map"/>
    <w:basedOn w:val="a0"/>
    <w:link w:val="Char"/>
    <w:semiHidden/>
    <w:qFormat/>
    <w:pPr>
      <w:shd w:val="clear" w:color="auto" w:fill="000080"/>
    </w:pPr>
  </w:style>
  <w:style w:type="paragraph" w:styleId="a6">
    <w:name w:val="annotation text"/>
    <w:basedOn w:val="a0"/>
    <w:semiHidden/>
    <w:qFormat/>
    <w:pPr>
      <w:jc w:val="left"/>
    </w:pPr>
  </w:style>
  <w:style w:type="paragraph" w:styleId="31">
    <w:name w:val="Body Text 3"/>
    <w:basedOn w:val="a0"/>
    <w:link w:val="3Char0"/>
    <w:qFormat/>
    <w:rPr>
      <w:rFonts w:ascii="仿宋_GB2312" w:eastAsia="仿宋_GB2312" w:hAnsi="Arial"/>
      <w:sz w:val="32"/>
      <w:szCs w:val="32"/>
    </w:rPr>
  </w:style>
  <w:style w:type="paragraph" w:styleId="a7">
    <w:name w:val="Body Text"/>
    <w:basedOn w:val="a0"/>
    <w:next w:val="a0"/>
    <w:link w:val="Char0"/>
    <w:qFormat/>
    <w:rPr>
      <w:rFonts w:ascii="楷体_GB2312" w:eastAsia="楷体_GB2312" w:hAnsi="Arial"/>
      <w:sz w:val="28"/>
      <w:szCs w:val="28"/>
    </w:rPr>
  </w:style>
  <w:style w:type="paragraph" w:styleId="a8">
    <w:name w:val="Body Text Indent"/>
    <w:basedOn w:val="a0"/>
    <w:next w:val="4"/>
    <w:link w:val="Char2"/>
    <w:qFormat/>
    <w:pPr>
      <w:ind w:firstLine="645"/>
    </w:pPr>
    <w:rPr>
      <w:rFonts w:ascii="楷体_GB2312" w:eastAsia="楷体_GB2312"/>
      <w:sz w:val="32"/>
      <w:szCs w:val="32"/>
    </w:rPr>
  </w:style>
  <w:style w:type="paragraph" w:styleId="20">
    <w:name w:val="List 2"/>
    <w:basedOn w:val="a0"/>
    <w:qFormat/>
    <w:pPr>
      <w:ind w:leftChars="200" w:left="100" w:hangingChars="200" w:hanging="200"/>
    </w:pPr>
  </w:style>
  <w:style w:type="paragraph" w:styleId="32">
    <w:name w:val="toc 3"/>
    <w:basedOn w:val="10"/>
    <w:next w:val="a0"/>
    <w:uiPriority w:val="39"/>
    <w:qFormat/>
    <w:pPr>
      <w:ind w:leftChars="400" w:left="840"/>
    </w:pPr>
  </w:style>
  <w:style w:type="paragraph" w:styleId="10">
    <w:name w:val="toc 1"/>
    <w:basedOn w:val="a0"/>
    <w:next w:val="a0"/>
    <w:uiPriority w:val="39"/>
    <w:unhideWhenUsed/>
    <w:qFormat/>
    <w:pPr>
      <w:widowControl/>
      <w:spacing w:after="100" w:line="259" w:lineRule="auto"/>
      <w:jc w:val="left"/>
    </w:pPr>
    <w:rPr>
      <w:rFonts w:ascii="Calibri" w:hAnsi="Calibri"/>
      <w:kern w:val="0"/>
      <w:sz w:val="22"/>
      <w:szCs w:val="22"/>
    </w:rPr>
  </w:style>
  <w:style w:type="paragraph" w:styleId="a9">
    <w:name w:val="Plain Text"/>
    <w:basedOn w:val="a0"/>
    <w:link w:val="Char3"/>
    <w:qFormat/>
    <w:rPr>
      <w:rFonts w:ascii="宋体" w:hAnsi="Courier New" w:cs="Courier New"/>
    </w:rPr>
  </w:style>
  <w:style w:type="paragraph" w:styleId="aa">
    <w:name w:val="Date"/>
    <w:basedOn w:val="a0"/>
    <w:next w:val="a0"/>
    <w:link w:val="Char4"/>
    <w:qFormat/>
    <w:rPr>
      <w:sz w:val="24"/>
      <w:szCs w:val="24"/>
    </w:rPr>
  </w:style>
  <w:style w:type="paragraph" w:styleId="21">
    <w:name w:val="Body Text Indent 2"/>
    <w:basedOn w:val="a0"/>
    <w:link w:val="2Char0"/>
    <w:qFormat/>
    <w:pPr>
      <w:ind w:left="630" w:firstLine="645"/>
    </w:pPr>
    <w:rPr>
      <w:rFonts w:ascii="Arial" w:eastAsia="仿宋_GB2312" w:hAnsi="Arial" w:cs="Arial"/>
      <w:sz w:val="32"/>
      <w:szCs w:val="32"/>
    </w:rPr>
  </w:style>
  <w:style w:type="paragraph" w:styleId="ab">
    <w:name w:val="Balloon Text"/>
    <w:basedOn w:val="a0"/>
    <w:link w:val="Char5"/>
    <w:semiHidden/>
    <w:qFormat/>
    <w:rPr>
      <w:sz w:val="18"/>
      <w:szCs w:val="18"/>
    </w:rPr>
  </w:style>
  <w:style w:type="paragraph" w:styleId="ac">
    <w:name w:val="footer"/>
    <w:basedOn w:val="a0"/>
    <w:link w:val="Char6"/>
    <w:uiPriority w:val="99"/>
    <w:qFormat/>
    <w:pPr>
      <w:tabs>
        <w:tab w:val="center" w:pos="4153"/>
        <w:tab w:val="right" w:pos="8306"/>
      </w:tabs>
      <w:snapToGrid w:val="0"/>
      <w:jc w:val="left"/>
    </w:pPr>
    <w:rPr>
      <w:rFonts w:cs="Symbol"/>
      <w:color w:val="000000" w:themeColor="text1"/>
      <w:sz w:val="18"/>
      <w:szCs w:val="18"/>
    </w:rPr>
  </w:style>
  <w:style w:type="paragraph" w:styleId="ad">
    <w:name w:val="header"/>
    <w:basedOn w:val="a0"/>
    <w:link w:val="Char7"/>
    <w:uiPriority w:val="99"/>
    <w:qFormat/>
    <w:pPr>
      <w:pBdr>
        <w:bottom w:val="single" w:sz="6" w:space="1" w:color="auto"/>
      </w:pBdr>
      <w:tabs>
        <w:tab w:val="center" w:pos="4153"/>
        <w:tab w:val="right" w:pos="8306"/>
      </w:tabs>
      <w:snapToGrid w:val="0"/>
      <w:jc w:val="center"/>
    </w:pPr>
    <w:rPr>
      <w:sz w:val="18"/>
      <w:szCs w:val="18"/>
    </w:rPr>
  </w:style>
  <w:style w:type="paragraph" w:styleId="40">
    <w:name w:val="toc 4"/>
    <w:basedOn w:val="a0"/>
    <w:next w:val="a0"/>
    <w:uiPriority w:val="39"/>
    <w:qFormat/>
    <w:pPr>
      <w:ind w:left="960"/>
      <w:jc w:val="left"/>
    </w:pPr>
    <w:rPr>
      <w:rFonts w:ascii="Calibri" w:hAnsi="Calibri"/>
      <w:sz w:val="18"/>
      <w:szCs w:val="18"/>
    </w:rPr>
  </w:style>
  <w:style w:type="paragraph" w:styleId="ae">
    <w:name w:val="List"/>
    <w:basedOn w:val="a0"/>
    <w:qFormat/>
    <w:pPr>
      <w:ind w:left="200" w:hangingChars="200" w:hanging="200"/>
    </w:pPr>
  </w:style>
  <w:style w:type="paragraph" w:styleId="af">
    <w:name w:val="footnote text"/>
    <w:basedOn w:val="a0"/>
    <w:qFormat/>
    <w:pPr>
      <w:snapToGrid w:val="0"/>
      <w:jc w:val="left"/>
    </w:pPr>
    <w:rPr>
      <w:sz w:val="18"/>
    </w:rPr>
  </w:style>
  <w:style w:type="paragraph" w:styleId="33">
    <w:name w:val="Body Text Indent 3"/>
    <w:basedOn w:val="a0"/>
    <w:link w:val="3Char1"/>
    <w:qFormat/>
    <w:pPr>
      <w:ind w:left="645" w:firstLine="645"/>
    </w:pPr>
    <w:rPr>
      <w:rFonts w:ascii="Arial" w:eastAsia="仿宋_GB2312" w:hAnsi="Arial" w:cs="Arial"/>
      <w:color w:val="FFFF00"/>
      <w:sz w:val="32"/>
      <w:szCs w:val="32"/>
    </w:rPr>
  </w:style>
  <w:style w:type="paragraph" w:styleId="22">
    <w:name w:val="toc 2"/>
    <w:basedOn w:val="10"/>
    <w:next w:val="a0"/>
    <w:uiPriority w:val="39"/>
    <w:qFormat/>
    <w:pPr>
      <w:ind w:left="210"/>
    </w:pPr>
    <w:rPr>
      <w:smallCaps/>
      <w:szCs w:val="24"/>
    </w:rPr>
  </w:style>
  <w:style w:type="paragraph" w:styleId="23">
    <w:name w:val="Body Text 2"/>
    <w:basedOn w:val="a0"/>
    <w:link w:val="2Char1"/>
    <w:qFormat/>
    <w:pPr>
      <w:widowControl/>
      <w:jc w:val="center"/>
    </w:pPr>
    <w:rPr>
      <w:rFonts w:ascii="楷体_GB2312" w:eastAsia="楷体_GB2312"/>
      <w:sz w:val="28"/>
      <w:szCs w:val="28"/>
    </w:rPr>
  </w:style>
  <w:style w:type="paragraph" w:styleId="af0">
    <w:name w:val="Normal (Web)"/>
    <w:basedOn w:val="a0"/>
    <w:next w:val="a0"/>
    <w:qFormat/>
    <w:pPr>
      <w:widowControl/>
      <w:spacing w:before="100" w:beforeAutospacing="1" w:after="100" w:afterAutospacing="1"/>
      <w:jc w:val="left"/>
    </w:pPr>
    <w:rPr>
      <w:rFonts w:ascii="宋体" w:hAnsi="宋体" w:cs="宋体"/>
      <w:kern w:val="0"/>
      <w:sz w:val="24"/>
      <w:szCs w:val="24"/>
    </w:rPr>
  </w:style>
  <w:style w:type="paragraph" w:styleId="af1">
    <w:name w:val="annotation subject"/>
    <w:basedOn w:val="a6"/>
    <w:next w:val="a6"/>
    <w:link w:val="Char8"/>
    <w:semiHidden/>
    <w:qFormat/>
    <w:rPr>
      <w:b/>
      <w:bCs/>
    </w:rPr>
  </w:style>
  <w:style w:type="paragraph" w:styleId="af2">
    <w:name w:val="Body Text First Indent"/>
    <w:basedOn w:val="a7"/>
    <w:link w:val="Char10"/>
    <w:qFormat/>
    <w:pPr>
      <w:spacing w:line="360" w:lineRule="auto"/>
      <w:ind w:firstLineChars="200" w:firstLine="200"/>
    </w:pPr>
    <w:rPr>
      <w:rFonts w:ascii="仿宋_GB2312" w:eastAsia="仿宋_GB2312"/>
      <w:sz w:val="30"/>
      <w:szCs w:val="30"/>
    </w:rPr>
  </w:style>
  <w:style w:type="paragraph" w:styleId="24">
    <w:name w:val="Body Text First Indent 2"/>
    <w:basedOn w:val="a8"/>
    <w:next w:val="a7"/>
    <w:link w:val="2Char2"/>
    <w:qFormat/>
    <w:pPr>
      <w:spacing w:line="360" w:lineRule="auto"/>
      <w:ind w:firstLineChars="200" w:firstLine="420"/>
    </w:pPr>
    <w:rPr>
      <w:rFonts w:ascii="宋体" w:eastAsia="宋体" w:hAnsi="宋体"/>
      <w:sz w:val="21"/>
      <w:szCs w:val="20"/>
    </w:rPr>
  </w:style>
  <w:style w:type="table" w:styleId="af3">
    <w:name w:val="Table Grid"/>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2"/>
    <w:qFormat/>
    <w:rPr>
      <w:b/>
      <w:bCs/>
    </w:rPr>
  </w:style>
  <w:style w:type="character" w:styleId="af5">
    <w:name w:val="page number"/>
    <w:basedOn w:val="a2"/>
    <w:qFormat/>
  </w:style>
  <w:style w:type="character" w:styleId="af6">
    <w:name w:val="FollowedHyperlink"/>
    <w:uiPriority w:val="99"/>
    <w:qFormat/>
    <w:rPr>
      <w:color w:val="800080"/>
      <w:u w:val="single"/>
    </w:rPr>
  </w:style>
  <w:style w:type="character" w:styleId="af7">
    <w:name w:val="Emphasis"/>
    <w:basedOn w:val="a2"/>
    <w:qFormat/>
  </w:style>
  <w:style w:type="character" w:styleId="HTML">
    <w:name w:val="HTML Definition"/>
    <w:basedOn w:val="a2"/>
    <w:qFormat/>
  </w:style>
  <w:style w:type="character" w:styleId="HTML0">
    <w:name w:val="HTML Typewriter"/>
    <w:basedOn w:val="a2"/>
    <w:qFormat/>
    <w:rPr>
      <w:rFonts w:ascii="monospace" w:eastAsia="monospace" w:hAnsi="monospace" w:cs="monospace" w:hint="default"/>
      <w:sz w:val="20"/>
    </w:rPr>
  </w:style>
  <w:style w:type="character" w:styleId="HTML1">
    <w:name w:val="HTML Acronym"/>
    <w:basedOn w:val="a2"/>
    <w:qFormat/>
  </w:style>
  <w:style w:type="character" w:styleId="HTML2">
    <w:name w:val="HTML Variable"/>
    <w:basedOn w:val="a2"/>
    <w:qFormat/>
  </w:style>
  <w:style w:type="character" w:styleId="af8">
    <w:name w:val="Hyperlink"/>
    <w:uiPriority w:val="99"/>
    <w:qFormat/>
    <w:rPr>
      <w:color w:val="0000FF"/>
      <w:u w:val="single"/>
    </w:rPr>
  </w:style>
  <w:style w:type="character" w:styleId="HTML3">
    <w:name w:val="HTML Code"/>
    <w:basedOn w:val="a2"/>
    <w:qFormat/>
    <w:rPr>
      <w:rFonts w:ascii="monospace" w:eastAsia="monospace" w:hAnsi="monospace" w:cs="monospace" w:hint="default"/>
      <w:sz w:val="20"/>
    </w:rPr>
  </w:style>
  <w:style w:type="character" w:styleId="af9">
    <w:name w:val="annotation reference"/>
    <w:qFormat/>
    <w:rPr>
      <w:sz w:val="21"/>
      <w:szCs w:val="21"/>
    </w:rPr>
  </w:style>
  <w:style w:type="character" w:styleId="HTML4">
    <w:name w:val="HTML Cite"/>
    <w:basedOn w:val="a2"/>
    <w:qFormat/>
  </w:style>
  <w:style w:type="character" w:styleId="HTML5">
    <w:name w:val="HTML Keyboard"/>
    <w:basedOn w:val="a2"/>
    <w:qFormat/>
    <w:rPr>
      <w:rFonts w:ascii="monospace" w:eastAsia="monospace" w:hAnsi="monospace" w:cs="monospace" w:hint="default"/>
      <w:sz w:val="20"/>
    </w:rPr>
  </w:style>
  <w:style w:type="character" w:styleId="HTML6">
    <w:name w:val="HTML Sample"/>
    <w:basedOn w:val="a2"/>
    <w:qFormat/>
    <w:rPr>
      <w:rFonts w:ascii="monospace" w:eastAsia="monospace" w:hAnsi="monospace" w:cs="monospace"/>
    </w:rPr>
  </w:style>
  <w:style w:type="character" w:customStyle="1" w:styleId="1Char">
    <w:name w:val="标题 1 Char"/>
    <w:link w:val="1"/>
    <w:uiPriority w:val="9"/>
    <w:qFormat/>
    <w:rPr>
      <w:rFonts w:ascii="楷体_GB2312" w:eastAsia="宋体" w:hAnsi="楷体_GB2312"/>
      <w:b/>
      <w:kern w:val="2"/>
      <w:sz w:val="32"/>
      <w:szCs w:val="32"/>
      <w:lang w:val="en-US" w:eastAsia="zh-CN" w:bidi="ar-SA"/>
    </w:rPr>
  </w:style>
  <w:style w:type="character" w:customStyle="1" w:styleId="4Char">
    <w:name w:val="标题 4 Char"/>
    <w:link w:val="4"/>
    <w:qFormat/>
    <w:rPr>
      <w:rFonts w:ascii="Arial" w:eastAsia="宋体" w:hAnsi="Arial" w:cs="Arial"/>
      <w:b/>
      <w:kern w:val="2"/>
      <w:sz w:val="28"/>
      <w:szCs w:val="28"/>
      <w:lang w:val="en-US" w:eastAsia="zh-CN" w:bidi="ar-SA"/>
    </w:rPr>
  </w:style>
  <w:style w:type="paragraph" w:customStyle="1" w:styleId="5">
    <w:name w:val="标题 5（有编号）（绿盟科技）"/>
    <w:basedOn w:val="a0"/>
    <w:next w:val="afa"/>
    <w:qFormat/>
    <w:pPr>
      <w:keepNext/>
      <w:keepLines/>
      <w:numPr>
        <w:ilvl w:val="4"/>
        <w:numId w:val="3"/>
      </w:numPr>
      <w:spacing w:before="280" w:after="156" w:line="377" w:lineRule="auto"/>
      <w:jc w:val="left"/>
      <w:outlineLvl w:val="4"/>
    </w:pPr>
    <w:rPr>
      <w:rFonts w:ascii="Arial" w:eastAsia="黑体" w:hAnsi="Arial"/>
      <w:b/>
      <w:sz w:val="24"/>
      <w:szCs w:val="28"/>
    </w:rPr>
  </w:style>
  <w:style w:type="paragraph" w:customStyle="1" w:styleId="afa">
    <w:name w:val="正文（绿盟科技）"/>
    <w:qFormat/>
    <w:pPr>
      <w:spacing w:line="300" w:lineRule="auto"/>
    </w:pPr>
    <w:rPr>
      <w:rFonts w:ascii="Arial" w:hAnsi="Arial" w:cs="黑体"/>
      <w:sz w:val="21"/>
      <w:szCs w:val="21"/>
    </w:rPr>
  </w:style>
  <w:style w:type="character" w:customStyle="1" w:styleId="9Char">
    <w:name w:val="标题 9 Char"/>
    <w:link w:val="9"/>
    <w:qFormat/>
    <w:rPr>
      <w:rFonts w:ascii="Arial" w:eastAsia="黑体" w:hAnsi="Arial"/>
      <w:kern w:val="2"/>
      <w:sz w:val="21"/>
      <w:szCs w:val="21"/>
      <w:lang w:val="en-US" w:eastAsia="zh-CN" w:bidi="ar-SA"/>
    </w:rPr>
  </w:style>
  <w:style w:type="character" w:customStyle="1" w:styleId="Char9">
    <w:name w:val="正文缩进 Char"/>
    <w:qFormat/>
    <w:rPr>
      <w:kern w:val="2"/>
      <w:sz w:val="21"/>
      <w:szCs w:val="21"/>
    </w:rPr>
  </w:style>
  <w:style w:type="character" w:customStyle="1" w:styleId="Chara">
    <w:name w:val="列出段落 Char"/>
    <w:link w:val="11"/>
    <w:qFormat/>
    <w:locked/>
    <w:rPr>
      <w:rFonts w:ascii="Calibri" w:hAnsi="Calibri"/>
      <w:sz w:val="24"/>
      <w:szCs w:val="24"/>
      <w:lang w:eastAsia="en-US" w:bidi="en-US"/>
    </w:rPr>
  </w:style>
  <w:style w:type="paragraph" w:customStyle="1" w:styleId="11">
    <w:name w:val="列出段落11"/>
    <w:basedOn w:val="a0"/>
    <w:link w:val="Chara"/>
    <w:qFormat/>
    <w:pPr>
      <w:widowControl/>
      <w:ind w:left="720"/>
      <w:contextualSpacing/>
      <w:jc w:val="left"/>
    </w:pPr>
    <w:rPr>
      <w:rFonts w:ascii="Calibri" w:hAnsi="Calibri"/>
      <w:kern w:val="0"/>
      <w:sz w:val="24"/>
      <w:szCs w:val="24"/>
      <w:lang w:eastAsia="en-US" w:bidi="en-US"/>
    </w:rPr>
  </w:style>
  <w:style w:type="character" w:customStyle="1" w:styleId="Char0">
    <w:name w:val="正文文本 Char"/>
    <w:link w:val="a7"/>
    <w:qFormat/>
    <w:rPr>
      <w:rFonts w:ascii="楷体_GB2312" w:eastAsia="楷体_GB2312" w:hAnsi="Arial"/>
      <w:kern w:val="2"/>
      <w:sz w:val="28"/>
      <w:szCs w:val="28"/>
      <w:lang w:val="en-US" w:eastAsia="zh-CN" w:bidi="ar-SA"/>
    </w:rPr>
  </w:style>
  <w:style w:type="character" w:customStyle="1" w:styleId="7Char">
    <w:name w:val="标题 7 Char"/>
    <w:link w:val="7"/>
    <w:qFormat/>
    <w:rPr>
      <w:rFonts w:eastAsia="宋体"/>
      <w:b/>
      <w:bCs/>
      <w:kern w:val="2"/>
      <w:sz w:val="24"/>
      <w:szCs w:val="24"/>
      <w:lang w:val="en-US" w:eastAsia="zh-CN" w:bidi="ar-SA"/>
    </w:rPr>
  </w:style>
  <w:style w:type="character" w:customStyle="1" w:styleId="8Char">
    <w:name w:val="标题 8 Char"/>
    <w:link w:val="8"/>
    <w:qFormat/>
    <w:rPr>
      <w:rFonts w:ascii="Arial" w:eastAsia="黑体" w:hAnsi="Arial"/>
      <w:kern w:val="2"/>
      <w:sz w:val="24"/>
      <w:szCs w:val="24"/>
      <w:lang w:val="en-US" w:eastAsia="zh-CN" w:bidi="ar-SA"/>
    </w:rPr>
  </w:style>
  <w:style w:type="character" w:customStyle="1" w:styleId="Charb">
    <w:name w:val="正文首行缩进 Char"/>
    <w:qFormat/>
    <w:rPr>
      <w:rFonts w:ascii="仿宋_GB2312" w:eastAsia="仿宋_GB2312" w:hAnsi="Times New Roman" w:cs="Times New Roman"/>
      <w:kern w:val="2"/>
      <w:sz w:val="30"/>
      <w:szCs w:val="30"/>
    </w:rPr>
  </w:style>
  <w:style w:type="character" w:customStyle="1" w:styleId="3Char0">
    <w:name w:val="正文文本 3 Char"/>
    <w:link w:val="31"/>
    <w:qFormat/>
    <w:rPr>
      <w:rFonts w:ascii="仿宋_GB2312" w:eastAsia="仿宋_GB2312" w:hAnsi="Arial"/>
      <w:kern w:val="2"/>
      <w:sz w:val="32"/>
      <w:szCs w:val="32"/>
      <w:lang w:val="en-US" w:eastAsia="zh-CN" w:bidi="ar-SA"/>
    </w:rPr>
  </w:style>
  <w:style w:type="character" w:customStyle="1" w:styleId="Char6">
    <w:name w:val="页脚 Char"/>
    <w:link w:val="ac"/>
    <w:uiPriority w:val="99"/>
    <w:qFormat/>
    <w:rPr>
      <w:rFonts w:eastAsia="宋体" w:cs="Symbol"/>
      <w:color w:val="000000" w:themeColor="text1"/>
      <w:kern w:val="2"/>
      <w:sz w:val="18"/>
      <w:szCs w:val="18"/>
      <w:lang w:bidi="ar-SA"/>
    </w:rPr>
  </w:style>
  <w:style w:type="character" w:customStyle="1" w:styleId="Char2">
    <w:name w:val="正文文本缩进 Char"/>
    <w:link w:val="a8"/>
    <w:qFormat/>
    <w:rPr>
      <w:rFonts w:ascii="楷体_GB2312" w:eastAsia="楷体_GB2312"/>
      <w:kern w:val="2"/>
      <w:sz w:val="32"/>
      <w:szCs w:val="32"/>
      <w:lang w:val="en-US" w:eastAsia="zh-CN" w:bidi="ar-SA"/>
    </w:rPr>
  </w:style>
  <w:style w:type="character" w:customStyle="1" w:styleId="2Char0">
    <w:name w:val="正文文本缩进 2 Char"/>
    <w:link w:val="21"/>
    <w:qFormat/>
    <w:rPr>
      <w:rFonts w:ascii="Arial" w:eastAsia="仿宋_GB2312" w:hAnsi="Arial" w:cs="Arial"/>
      <w:kern w:val="2"/>
      <w:sz w:val="32"/>
      <w:szCs w:val="32"/>
      <w:lang w:val="en-US" w:eastAsia="zh-CN" w:bidi="ar-SA"/>
    </w:rPr>
  </w:style>
  <w:style w:type="character" w:customStyle="1" w:styleId="Char1">
    <w:name w:val="正文缩进 Char1"/>
    <w:link w:val="a1"/>
    <w:qFormat/>
    <w:rPr>
      <w:rFonts w:eastAsia="宋体"/>
      <w:kern w:val="2"/>
      <w:sz w:val="21"/>
      <w:szCs w:val="21"/>
      <w:lang w:bidi="ar-SA"/>
    </w:rPr>
  </w:style>
  <w:style w:type="character" w:customStyle="1" w:styleId="2Char2">
    <w:name w:val="正文首行缩进 2 Char"/>
    <w:link w:val="24"/>
    <w:qFormat/>
    <w:rPr>
      <w:rFonts w:ascii="宋体" w:eastAsia="宋体" w:hAnsi="宋体"/>
      <w:kern w:val="2"/>
      <w:sz w:val="21"/>
      <w:lang w:val="en-US" w:eastAsia="zh-CN" w:bidi="ar-SA"/>
    </w:rPr>
  </w:style>
  <w:style w:type="character" w:customStyle="1" w:styleId="qhbChar">
    <w:name w:val="正文首行缩进（qhb） Char"/>
    <w:link w:val="qhb"/>
    <w:qFormat/>
    <w:rPr>
      <w:rFonts w:ascii="Arial" w:hAnsi="Arial"/>
      <w:sz w:val="24"/>
      <w:szCs w:val="21"/>
    </w:rPr>
  </w:style>
  <w:style w:type="paragraph" w:customStyle="1" w:styleId="qhb">
    <w:name w:val="正文首行缩进（qhb）"/>
    <w:basedOn w:val="a0"/>
    <w:link w:val="qhbChar"/>
    <w:qFormat/>
    <w:pPr>
      <w:widowControl/>
      <w:spacing w:after="50" w:line="360" w:lineRule="auto"/>
      <w:ind w:firstLineChars="200" w:firstLine="200"/>
      <w:jc w:val="left"/>
    </w:pPr>
    <w:rPr>
      <w:rFonts w:ascii="Arial" w:hAnsi="Arial"/>
      <w:kern w:val="0"/>
      <w:sz w:val="24"/>
    </w:rPr>
  </w:style>
  <w:style w:type="character" w:customStyle="1" w:styleId="Char4">
    <w:name w:val="日期 Char"/>
    <w:link w:val="aa"/>
    <w:qFormat/>
    <w:rPr>
      <w:rFonts w:eastAsia="宋体"/>
      <w:kern w:val="2"/>
      <w:sz w:val="24"/>
      <w:szCs w:val="24"/>
      <w:lang w:val="en-US" w:eastAsia="zh-CN" w:bidi="ar-SA"/>
    </w:rPr>
  </w:style>
  <w:style w:type="character" w:customStyle="1" w:styleId="font5Char">
    <w:name w:val="font5 Char"/>
    <w:qFormat/>
    <w:rPr>
      <w:rFonts w:ascii="宋体" w:eastAsia="宋体" w:hAnsi="宋体"/>
      <w:sz w:val="28"/>
      <w:szCs w:val="28"/>
      <w:lang w:val="en-US" w:eastAsia="zh-CN" w:bidi="ar-SA"/>
    </w:rPr>
  </w:style>
  <w:style w:type="character" w:customStyle="1" w:styleId="CharChar2">
    <w:name w:val="Char Char2"/>
    <w:qFormat/>
    <w:rPr>
      <w:rFonts w:ascii="Times New Roman" w:eastAsia="宋体" w:hAnsi="Times New Roman" w:cs="Times New Roman"/>
      <w:szCs w:val="21"/>
    </w:rPr>
  </w:style>
  <w:style w:type="character" w:customStyle="1" w:styleId="Charc">
    <w:name w:val="正文格式 Char"/>
    <w:link w:val="afb"/>
    <w:qFormat/>
    <w:rPr>
      <w:rFonts w:eastAsia="仿宋_GB2312"/>
      <w:sz w:val="28"/>
      <w:lang w:bidi="ar-SA"/>
    </w:rPr>
  </w:style>
  <w:style w:type="paragraph" w:customStyle="1" w:styleId="afb">
    <w:name w:val="正文格式"/>
    <w:basedOn w:val="a0"/>
    <w:link w:val="Charc"/>
    <w:qFormat/>
    <w:pPr>
      <w:widowControl/>
      <w:adjustRightInd w:val="0"/>
      <w:snapToGrid w:val="0"/>
      <w:spacing w:before="100" w:beforeAutospacing="1" w:line="360" w:lineRule="auto"/>
      <w:ind w:firstLineChars="200" w:firstLine="200"/>
      <w:textAlignment w:val="baseline"/>
    </w:pPr>
    <w:rPr>
      <w:rFonts w:eastAsia="仿宋_GB2312"/>
      <w:kern w:val="0"/>
      <w:sz w:val="28"/>
      <w:szCs w:val="20"/>
    </w:rPr>
  </w:style>
  <w:style w:type="character" w:customStyle="1" w:styleId="Chard">
    <w:name w:val="二级目录 Char"/>
    <w:link w:val="afc"/>
    <w:qFormat/>
    <w:rPr>
      <w:rFonts w:eastAsia="Times New Roman"/>
      <w:b/>
      <w:kern w:val="2"/>
      <w:sz w:val="30"/>
      <w:szCs w:val="28"/>
      <w:lang w:val="en-US" w:eastAsia="zh-CN" w:bidi="ar-SA"/>
    </w:rPr>
  </w:style>
  <w:style w:type="paragraph" w:customStyle="1" w:styleId="afc">
    <w:name w:val="二级目录"/>
    <w:next w:val="a0"/>
    <w:link w:val="Chard"/>
    <w:qFormat/>
    <w:pPr>
      <w:tabs>
        <w:tab w:val="left" w:pos="907"/>
        <w:tab w:val="left" w:pos="1145"/>
      </w:tabs>
      <w:ind w:left="907" w:hanging="907"/>
      <w:outlineLvl w:val="1"/>
    </w:pPr>
    <w:rPr>
      <w:rFonts w:eastAsia="Times New Roman"/>
      <w:b/>
      <w:kern w:val="2"/>
      <w:sz w:val="30"/>
      <w:szCs w:val="28"/>
    </w:rPr>
  </w:style>
  <w:style w:type="character" w:customStyle="1" w:styleId="CharChar6">
    <w:name w:val="Char Char6"/>
    <w:qFormat/>
    <w:rPr>
      <w:rFonts w:ascii="Times New Roman" w:eastAsia="宋体" w:hAnsi="Times New Roman" w:cs="Times New Roman"/>
      <w:sz w:val="18"/>
      <w:szCs w:val="18"/>
    </w:rPr>
  </w:style>
  <w:style w:type="character" w:customStyle="1" w:styleId="3Char">
    <w:name w:val="标题 3 Char"/>
    <w:link w:val="3"/>
    <w:qFormat/>
    <w:rPr>
      <w:rFonts w:ascii="Times New Roman" w:eastAsia="宋体" w:hAnsi="Times New Roman"/>
      <w:b/>
      <w:bCs/>
      <w:kern w:val="2"/>
      <w:sz w:val="28"/>
      <w:szCs w:val="32"/>
      <w:lang w:val="en-US" w:eastAsia="zh-CN" w:bidi="ar-SA"/>
    </w:rPr>
  </w:style>
  <w:style w:type="character" w:customStyle="1" w:styleId="6Char">
    <w:name w:val="标题 6 Char"/>
    <w:link w:val="6"/>
    <w:qFormat/>
    <w:rPr>
      <w:rFonts w:ascii="Arial" w:eastAsia="黑体" w:hAnsi="Arial"/>
      <w:b/>
      <w:bCs/>
      <w:kern w:val="2"/>
      <w:sz w:val="24"/>
      <w:szCs w:val="24"/>
      <w:lang w:val="en-US" w:eastAsia="zh-CN" w:bidi="ar-SA"/>
    </w:rPr>
  </w:style>
  <w:style w:type="character" w:customStyle="1" w:styleId="3Char1">
    <w:name w:val="正文文本缩进 3 Char"/>
    <w:link w:val="33"/>
    <w:qFormat/>
    <w:rPr>
      <w:rFonts w:ascii="Arial" w:eastAsia="仿宋_GB2312" w:hAnsi="Arial" w:cs="Arial"/>
      <w:color w:val="FFFF00"/>
      <w:kern w:val="2"/>
      <w:sz w:val="32"/>
      <w:szCs w:val="32"/>
      <w:lang w:val="en-US" w:eastAsia="zh-CN" w:bidi="ar-SA"/>
    </w:rPr>
  </w:style>
  <w:style w:type="character" w:customStyle="1" w:styleId="Char7">
    <w:name w:val="页眉 Char"/>
    <w:link w:val="ad"/>
    <w:uiPriority w:val="99"/>
    <w:qFormat/>
    <w:rPr>
      <w:rFonts w:eastAsia="宋体"/>
      <w:kern w:val="2"/>
      <w:sz w:val="18"/>
      <w:szCs w:val="18"/>
      <w:lang w:val="en-US" w:eastAsia="zh-CN" w:bidi="ar-SA"/>
    </w:rPr>
  </w:style>
  <w:style w:type="character" w:customStyle="1" w:styleId="Char8">
    <w:name w:val="批注主题 Char"/>
    <w:link w:val="af1"/>
    <w:semiHidden/>
    <w:qFormat/>
    <w:rPr>
      <w:rFonts w:eastAsia="宋体"/>
      <w:b/>
      <w:bCs/>
      <w:kern w:val="2"/>
      <w:sz w:val="21"/>
      <w:szCs w:val="21"/>
      <w:lang w:val="en-US" w:eastAsia="zh-CN" w:bidi="ar-SA"/>
    </w:rPr>
  </w:style>
  <w:style w:type="character" w:customStyle="1" w:styleId="2Char">
    <w:name w:val="标题 2 Char"/>
    <w:link w:val="2"/>
    <w:qFormat/>
    <w:rPr>
      <w:rFonts w:ascii="Arial" w:eastAsia="宋体" w:hAnsi="Arial" w:cs="Arial"/>
      <w:b/>
      <w:bCs/>
      <w:kern w:val="2"/>
      <w:sz w:val="30"/>
      <w:szCs w:val="30"/>
      <w:lang w:val="en-US" w:eastAsia="zh-CN" w:bidi="ar-SA"/>
    </w:rPr>
  </w:style>
  <w:style w:type="character" w:customStyle="1" w:styleId="Char10">
    <w:name w:val="正文首行缩进 Char1"/>
    <w:link w:val="af2"/>
    <w:qFormat/>
    <w:rPr>
      <w:rFonts w:ascii="仿宋_GB2312" w:eastAsia="仿宋_GB2312"/>
      <w:kern w:val="2"/>
      <w:sz w:val="30"/>
      <w:szCs w:val="30"/>
      <w:lang w:val="en-US" w:eastAsia="zh-CN" w:bidi="ar-SA"/>
    </w:rPr>
  </w:style>
  <w:style w:type="character" w:customStyle="1" w:styleId="Char">
    <w:name w:val="文档结构图 Char"/>
    <w:link w:val="a5"/>
    <w:semiHidden/>
    <w:qFormat/>
    <w:rPr>
      <w:rFonts w:eastAsia="宋体"/>
      <w:kern w:val="2"/>
      <w:sz w:val="21"/>
      <w:szCs w:val="21"/>
      <w:lang w:bidi="ar-SA"/>
    </w:rPr>
  </w:style>
  <w:style w:type="character" w:customStyle="1" w:styleId="2Char1">
    <w:name w:val="正文文本 2 Char"/>
    <w:link w:val="23"/>
    <w:qFormat/>
    <w:rPr>
      <w:rFonts w:ascii="楷体_GB2312" w:eastAsia="楷体_GB2312"/>
      <w:kern w:val="2"/>
      <w:sz w:val="28"/>
      <w:szCs w:val="28"/>
      <w:lang w:val="en-US" w:eastAsia="zh-CN" w:bidi="ar-SA"/>
    </w:rPr>
  </w:style>
  <w:style w:type="character" w:customStyle="1" w:styleId="Char3">
    <w:name w:val="纯文本 Char"/>
    <w:link w:val="a9"/>
    <w:qFormat/>
    <w:rPr>
      <w:rFonts w:ascii="宋体" w:eastAsia="宋体" w:hAnsi="Courier New" w:cs="Courier New"/>
      <w:kern w:val="2"/>
      <w:sz w:val="21"/>
      <w:szCs w:val="21"/>
      <w:lang w:val="en-US" w:eastAsia="zh-CN" w:bidi="ar-SA"/>
    </w:rPr>
  </w:style>
  <w:style w:type="character" w:customStyle="1" w:styleId="5Char">
    <w:name w:val="标题 5 Char"/>
    <w:link w:val="50"/>
    <w:qFormat/>
    <w:rPr>
      <w:rFonts w:ascii="宋体" w:eastAsia="宋体"/>
      <w:color w:val="000000"/>
      <w:sz w:val="28"/>
      <w:szCs w:val="28"/>
      <w:lang w:val="en-US" w:eastAsia="zh-CN" w:bidi="ar-SA"/>
    </w:rPr>
  </w:style>
  <w:style w:type="character" w:customStyle="1" w:styleId="Char5">
    <w:name w:val="批注框文本 Char"/>
    <w:link w:val="ab"/>
    <w:semiHidden/>
    <w:qFormat/>
    <w:rPr>
      <w:rFonts w:eastAsia="宋体"/>
      <w:kern w:val="2"/>
      <w:sz w:val="18"/>
      <w:szCs w:val="18"/>
      <w:lang w:val="en-US" w:eastAsia="zh-CN" w:bidi="ar-SA"/>
    </w:rPr>
  </w:style>
  <w:style w:type="paragraph" w:customStyle="1" w:styleId="font7">
    <w:name w:val="font7"/>
    <w:basedOn w:val="a0"/>
    <w:qFormat/>
    <w:pPr>
      <w:widowControl/>
      <w:numPr>
        <w:numId w:val="4"/>
      </w:numPr>
      <w:tabs>
        <w:tab w:val="clear" w:pos="709"/>
      </w:tabs>
      <w:spacing w:before="100" w:beforeAutospacing="1" w:after="100" w:afterAutospacing="1"/>
      <w:ind w:left="0" w:firstLine="0"/>
      <w:jc w:val="left"/>
    </w:pPr>
    <w:rPr>
      <w:rFonts w:ascii="宋体" w:hAnsi="宋体" w:hint="eastAsia"/>
      <w:kern w:val="0"/>
      <w:sz w:val="18"/>
      <w:szCs w:val="18"/>
    </w:rPr>
  </w:style>
  <w:style w:type="paragraph" w:customStyle="1" w:styleId="xl28">
    <w:name w:val="xl28"/>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1">
    <w:name w:val="p1"/>
    <w:basedOn w:val="a0"/>
    <w:qFormat/>
    <w:pPr>
      <w:spacing w:line="380" w:lineRule="atLeast"/>
      <w:jc w:val="left"/>
    </w:pPr>
    <w:rPr>
      <w:rFonts w:ascii="Helvetica Neue" w:eastAsia="Helvetica Neue" w:hAnsi="Helvetica Neue"/>
      <w:kern w:val="0"/>
      <w:sz w:val="26"/>
      <w:szCs w:val="26"/>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34">
    <w:name w:val="标题3"/>
    <w:basedOn w:val="a0"/>
    <w:next w:val="a0"/>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7">
    <w:name w:val="xl2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5">
    <w:name w:val="xl25"/>
    <w:basedOn w:val="a0"/>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font6">
    <w:name w:val="font6"/>
    <w:basedOn w:val="a0"/>
    <w:qFormat/>
    <w:pPr>
      <w:widowControl/>
      <w:spacing w:before="100" w:beforeAutospacing="1" w:after="100" w:afterAutospacing="1"/>
      <w:jc w:val="left"/>
    </w:pPr>
    <w:rPr>
      <w:rFonts w:ascii="宋体" w:hAnsi="宋体" w:hint="eastAsia"/>
      <w:kern w:val="0"/>
      <w:sz w:val="28"/>
      <w:szCs w:val="28"/>
      <w:u w:val="single"/>
    </w:rPr>
  </w:style>
  <w:style w:type="paragraph" w:customStyle="1" w:styleId="CharCharCharCharCharCharCharCharCharChar">
    <w:name w:val="Char Char Char Char Char Char Char Char Char Char"/>
    <w:basedOn w:val="a0"/>
    <w:qFormat/>
    <w:pPr>
      <w:adjustRightInd w:val="0"/>
      <w:spacing w:line="360" w:lineRule="auto"/>
    </w:pPr>
    <w:rPr>
      <w:kern w:val="0"/>
      <w:sz w:val="24"/>
      <w:szCs w:val="20"/>
    </w:rPr>
  </w:style>
  <w:style w:type="paragraph" w:customStyle="1" w:styleId="12">
    <w:name w:val="附录1"/>
    <w:qFormat/>
    <w:pPr>
      <w:tabs>
        <w:tab w:val="left" w:pos="907"/>
      </w:tabs>
      <w:snapToGrid w:val="0"/>
      <w:spacing w:before="240" w:line="600" w:lineRule="atLeast"/>
      <w:ind w:left="907" w:hanging="907"/>
    </w:pPr>
    <w:rPr>
      <w:b/>
      <w:i/>
      <w:sz w:val="28"/>
    </w:rPr>
  </w:style>
  <w:style w:type="paragraph" w:customStyle="1" w:styleId="Style30">
    <w:name w:val="_Style 30"/>
    <w:qFormat/>
    <w:pPr>
      <w:widowControl w:val="0"/>
      <w:jc w:val="both"/>
    </w:pPr>
    <w:rPr>
      <w:kern w:val="2"/>
      <w:sz w:val="21"/>
      <w:szCs w:val="21"/>
    </w:rPr>
  </w:style>
  <w:style w:type="paragraph" w:customStyle="1" w:styleId="afd">
    <w:name w:val="图标"/>
    <w:basedOn w:val="a0"/>
    <w:next w:val="a0"/>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afe">
    <w:name w:val="普通正文"/>
    <w:basedOn w:val="a0"/>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13">
    <w:name w:val="列出段落1"/>
    <w:basedOn w:val="a0"/>
    <w:uiPriority w:val="99"/>
    <w:qFormat/>
    <w:pPr>
      <w:ind w:firstLineChars="200" w:firstLine="420"/>
    </w:pPr>
  </w:style>
  <w:style w:type="paragraph" w:customStyle="1" w:styleId="14">
    <w:name w:val="标题1"/>
    <w:basedOn w:val="a0"/>
    <w:next w:val="a0"/>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5">
    <w:name w:val="样式1"/>
    <w:basedOn w:val="a0"/>
    <w:qFormat/>
    <w:pPr>
      <w:tabs>
        <w:tab w:val="left" w:pos="709"/>
      </w:tabs>
      <w:adjustRightInd w:val="0"/>
      <w:ind w:left="709" w:hanging="709"/>
      <w:textAlignment w:val="baseline"/>
    </w:pPr>
    <w:rPr>
      <w:rFonts w:ascii="宋体" w:hAnsi="宋体"/>
      <w:kern w:val="0"/>
    </w:rPr>
  </w:style>
  <w:style w:type="paragraph" w:customStyle="1" w:styleId="Chare">
    <w:name w:val="Char"/>
    <w:basedOn w:val="a0"/>
    <w:qFormat/>
    <w:pPr>
      <w:tabs>
        <w:tab w:val="left" w:pos="360"/>
      </w:tabs>
      <w:ind w:firstLineChars="200" w:firstLine="200"/>
    </w:pPr>
    <w:rPr>
      <w:sz w:val="28"/>
      <w:szCs w:val="30"/>
    </w:rPr>
  </w:style>
  <w:style w:type="paragraph" w:customStyle="1" w:styleId="table1stline">
    <w:name w:val="table_1stline"/>
    <w:basedOn w:val="a0"/>
    <w:qFormat/>
    <w:pPr>
      <w:widowControl/>
      <w:spacing w:before="120"/>
      <w:jc w:val="left"/>
    </w:pPr>
    <w:rPr>
      <w:bCs/>
      <w:kern w:val="0"/>
      <w:sz w:val="20"/>
      <w:szCs w:val="20"/>
      <w:lang w:val="de-DE" w:eastAsia="de-DE"/>
    </w:rPr>
  </w:style>
  <w:style w:type="paragraph" w:customStyle="1" w:styleId="tablelines">
    <w:name w:val="table_lines"/>
    <w:basedOn w:val="a0"/>
    <w:qFormat/>
    <w:pPr>
      <w:widowControl/>
      <w:jc w:val="left"/>
    </w:pPr>
    <w:rPr>
      <w:kern w:val="0"/>
      <w:sz w:val="20"/>
      <w:szCs w:val="20"/>
      <w:lang w:val="de-DE" w:eastAsia="de-DE"/>
    </w:rPr>
  </w:style>
  <w:style w:type="paragraph" w:customStyle="1" w:styleId="xl30">
    <w:name w:val="xl30"/>
    <w:basedOn w:val="a0"/>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5"/>
    <w:qFormat/>
    <w:pPr>
      <w:adjustRightInd w:val="0"/>
      <w:snapToGrid w:val="0"/>
      <w:spacing w:line="360" w:lineRule="auto"/>
    </w:pPr>
    <w:rPr>
      <w:rFonts w:ascii="Tahoma" w:hAnsi="Tahoma"/>
      <w:kern w:val="0"/>
      <w:sz w:val="24"/>
      <w:szCs w:val="24"/>
    </w:rPr>
  </w:style>
  <w:style w:type="paragraph" w:customStyle="1" w:styleId="font5">
    <w:name w:val="font5"/>
    <w:basedOn w:val="a0"/>
    <w:qFormat/>
    <w:pPr>
      <w:widowControl/>
      <w:numPr>
        <w:numId w:val="5"/>
      </w:numPr>
      <w:tabs>
        <w:tab w:val="clear" w:pos="907"/>
      </w:tabs>
      <w:spacing w:before="100" w:beforeAutospacing="1" w:after="100" w:afterAutospacing="1"/>
      <w:ind w:left="0" w:firstLine="0"/>
      <w:jc w:val="left"/>
    </w:pPr>
    <w:rPr>
      <w:rFonts w:ascii="宋体" w:hAnsi="宋体" w:hint="eastAsia"/>
      <w:kern w:val="0"/>
      <w:sz w:val="28"/>
      <w:szCs w:val="28"/>
    </w:rPr>
  </w:style>
  <w:style w:type="paragraph" w:customStyle="1" w:styleId="xl24">
    <w:name w:val="xl24"/>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CharCharCharChar">
    <w:name w:val="Char Char Char Char"/>
    <w:basedOn w:val="a5"/>
    <w:qFormat/>
    <w:pPr>
      <w:adjustRightInd w:val="0"/>
      <w:snapToGrid w:val="0"/>
      <w:spacing w:line="360" w:lineRule="auto"/>
    </w:pPr>
    <w:rPr>
      <w:rFonts w:ascii="Tahoma" w:hAnsi="Tahoma"/>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kern w:val="0"/>
      <w:sz w:val="20"/>
      <w:szCs w:val="20"/>
      <w:lang w:eastAsia="en-US"/>
    </w:rPr>
  </w:style>
  <w:style w:type="paragraph" w:customStyle="1" w:styleId="a">
    <w:name w:val="列表内容"/>
    <w:basedOn w:val="a0"/>
    <w:next w:val="a0"/>
    <w:qFormat/>
    <w:pPr>
      <w:widowControl/>
      <w:numPr>
        <w:numId w:val="6"/>
      </w:numPr>
      <w:tabs>
        <w:tab w:val="left" w:pos="840"/>
      </w:tabs>
      <w:jc w:val="left"/>
    </w:pPr>
    <w:rPr>
      <w:kern w:val="0"/>
      <w:sz w:val="18"/>
      <w:szCs w:val="24"/>
    </w:rPr>
  </w:style>
  <w:style w:type="paragraph" w:customStyle="1" w:styleId="BodyTextch">
    <w:name w:val="Body Text(ch)"/>
    <w:basedOn w:val="a0"/>
    <w:next w:val="a7"/>
    <w:qFormat/>
    <w:pPr>
      <w:spacing w:after="120"/>
    </w:pPr>
    <w:rPr>
      <w:rFonts w:ascii="宋体" w:hAnsi="Arial"/>
      <w:bCs/>
      <w:iCs/>
      <w:szCs w:val="24"/>
    </w:rPr>
  </w:style>
  <w:style w:type="paragraph" w:styleId="aff">
    <w:name w:val="List Paragraph"/>
    <w:basedOn w:val="a0"/>
    <w:uiPriority w:val="34"/>
    <w:qFormat/>
    <w:pPr>
      <w:widowControl/>
      <w:ind w:left="720"/>
      <w:contextualSpacing/>
      <w:jc w:val="left"/>
    </w:pPr>
    <w:rPr>
      <w:rFonts w:ascii="Calibri" w:hAnsi="Calibri"/>
      <w:kern w:val="0"/>
      <w:sz w:val="24"/>
      <w:szCs w:val="24"/>
      <w:lang w:eastAsia="en-US" w:bidi="en-US"/>
    </w:rPr>
  </w:style>
  <w:style w:type="paragraph" w:customStyle="1" w:styleId="Char11">
    <w:name w:val="Char11"/>
    <w:basedOn w:val="a5"/>
    <w:qFormat/>
    <w:rPr>
      <w:rFonts w:ascii="Tahoma" w:hAnsi="Tahoma"/>
      <w:sz w:val="24"/>
      <w:szCs w:val="24"/>
    </w:rPr>
  </w:style>
  <w:style w:type="paragraph" w:customStyle="1" w:styleId="Web">
    <w:name w:val="普通 (Web)"/>
    <w:basedOn w:val="a0"/>
    <w:qFormat/>
    <w:pPr>
      <w:widowControl/>
      <w:spacing w:before="100" w:beforeAutospacing="1" w:after="100" w:afterAutospacing="1"/>
      <w:jc w:val="left"/>
    </w:pPr>
    <w:rPr>
      <w:rFonts w:ascii="宋体" w:hAnsi="宋体"/>
      <w:kern w:val="0"/>
      <w:sz w:val="24"/>
      <w:szCs w:val="24"/>
    </w:rPr>
  </w:style>
  <w:style w:type="paragraph" w:customStyle="1" w:styleId="Style4">
    <w:name w:val="_Style 4"/>
    <w:basedOn w:val="a5"/>
    <w:qFormat/>
    <w:pPr>
      <w:shd w:val="clear" w:color="auto" w:fill="auto"/>
      <w:spacing w:line="360" w:lineRule="auto"/>
      <w:jc w:val="left"/>
    </w:pPr>
    <w:rPr>
      <w:kern w:val="0"/>
      <w:sz w:val="20"/>
      <w:szCs w:val="20"/>
    </w:rPr>
  </w:style>
  <w:style w:type="paragraph" w:customStyle="1" w:styleId="41">
    <w:name w:val="4"/>
    <w:basedOn w:val="a0"/>
    <w:next w:val="33"/>
    <w:qFormat/>
    <w:pPr>
      <w:spacing w:line="360" w:lineRule="auto"/>
      <w:ind w:firstLine="420"/>
    </w:pPr>
    <w:rPr>
      <w:color w:val="FF0000"/>
      <w:sz w:val="24"/>
      <w:szCs w:val="24"/>
    </w:rPr>
  </w:style>
  <w:style w:type="paragraph" w:customStyle="1" w:styleId="CharCharCharCharCharCharCharChar2">
    <w:name w:val="Char Char Char Char Char Char Char Char2"/>
    <w:basedOn w:val="a0"/>
    <w:qFormat/>
    <w:pPr>
      <w:widowControl/>
      <w:spacing w:after="160" w:line="240" w:lineRule="exact"/>
      <w:jc w:val="left"/>
    </w:pPr>
    <w:rPr>
      <w:rFonts w:ascii="Verdana" w:hAnsi="Verdana"/>
      <w:kern w:val="0"/>
      <w:sz w:val="20"/>
      <w:szCs w:val="20"/>
      <w:lang w:eastAsia="en-US"/>
    </w:rPr>
  </w:style>
  <w:style w:type="paragraph" w:customStyle="1" w:styleId="TOC1">
    <w:name w:val="TOC 标题1"/>
    <w:basedOn w:val="1"/>
    <w:next w:val="a0"/>
    <w:uiPriority w:val="39"/>
    <w:qFormat/>
    <w:pPr>
      <w:keepLines/>
      <w:widowControl/>
      <w:spacing w:before="480" w:line="276" w:lineRule="auto"/>
      <w:jc w:val="left"/>
      <w:outlineLvl w:val="9"/>
    </w:pPr>
    <w:rPr>
      <w:rFonts w:ascii="Cambria" w:hAnsi="Cambria"/>
      <w:bCs/>
      <w:color w:val="365F91"/>
      <w:kern w:val="0"/>
    </w:rPr>
  </w:style>
  <w:style w:type="paragraph" w:customStyle="1" w:styleId="xl29">
    <w:name w:val="xl29"/>
    <w:basedOn w:val="a0"/>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12">
    <w:name w:val="Char1"/>
    <w:basedOn w:val="a0"/>
    <w:qFormat/>
    <w:pPr>
      <w:tabs>
        <w:tab w:val="left" w:pos="360"/>
      </w:tabs>
      <w:ind w:firstLineChars="200" w:firstLine="200"/>
    </w:pPr>
    <w:rPr>
      <w:sz w:val="28"/>
      <w:szCs w:val="30"/>
    </w:rPr>
  </w:style>
  <w:style w:type="paragraph" w:customStyle="1" w:styleId="Char2Char1Char">
    <w:name w:val="Char2 Char1 Char"/>
    <w:basedOn w:val="a0"/>
    <w:qFormat/>
    <w:pPr>
      <w:tabs>
        <w:tab w:val="left" w:pos="360"/>
      </w:tabs>
    </w:pPr>
    <w:rPr>
      <w:rFonts w:eastAsia="方正仿宋简体"/>
      <w:sz w:val="24"/>
      <w:szCs w:val="32"/>
    </w:rPr>
  </w:style>
  <w:style w:type="paragraph" w:customStyle="1" w:styleId="Aff0">
    <w:name w:val="正文 A"/>
    <w:qFormat/>
    <w:pPr>
      <w:widowControl w:val="0"/>
      <w:jc w:val="both"/>
    </w:pPr>
    <w:rPr>
      <w:rFonts w:eastAsia="Arial Unicode MS" w:hAnsi="Arial Unicode MS" w:cs="Arial Unicode MS"/>
      <w:color w:val="000000"/>
      <w:kern w:val="2"/>
      <w:sz w:val="21"/>
      <w:szCs w:val="21"/>
      <w:u w:color="000000"/>
    </w:rPr>
  </w:style>
  <w:style w:type="paragraph" w:customStyle="1" w:styleId="CharCharCharChar2">
    <w:name w:val="Char Char Char Char2"/>
    <w:basedOn w:val="a5"/>
    <w:qFormat/>
    <w:pPr>
      <w:adjustRightInd w:val="0"/>
      <w:snapToGrid w:val="0"/>
      <w:spacing w:line="360" w:lineRule="auto"/>
    </w:pPr>
    <w:rPr>
      <w:rFonts w:ascii="Tahoma" w:hAnsi="Tahoma"/>
      <w:sz w:val="24"/>
      <w:szCs w:val="24"/>
    </w:rPr>
  </w:style>
  <w:style w:type="paragraph" w:customStyle="1" w:styleId="Style119">
    <w:name w:val="_Style 119"/>
    <w:basedOn w:val="a0"/>
    <w:next w:val="aff"/>
    <w:uiPriority w:val="34"/>
    <w:qFormat/>
    <w:pPr>
      <w:widowControl/>
      <w:ind w:left="720"/>
      <w:contextualSpacing/>
      <w:jc w:val="left"/>
    </w:pPr>
    <w:rPr>
      <w:rFonts w:ascii="Calibri" w:hAnsi="Calibri"/>
      <w:kern w:val="0"/>
      <w:sz w:val="24"/>
      <w:szCs w:val="24"/>
      <w:lang w:eastAsia="en-US" w:bidi="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TableParagraph">
    <w:name w:val="Table Paragraph"/>
    <w:basedOn w:val="a0"/>
    <w:uiPriority w:val="1"/>
    <w:qFormat/>
  </w:style>
  <w:style w:type="character" w:customStyle="1" w:styleId="aff1">
    <w:name w:val="纯文本 字符"/>
    <w:qFormat/>
    <w:rPr>
      <w:rFonts w:ascii="宋体" w:hAnsi="Courier New" w:cs="Courier New"/>
      <w:kern w:val="2"/>
      <w:sz w:val="21"/>
      <w:szCs w:val="21"/>
    </w:rPr>
  </w:style>
  <w:style w:type="character" w:customStyle="1" w:styleId="aff2">
    <w:name w:val="正文缩进 字符"/>
    <w:qFormat/>
    <w:rPr>
      <w:kern w:val="2"/>
      <w:sz w:val="21"/>
      <w:szCs w:val="21"/>
    </w:rPr>
  </w:style>
  <w:style w:type="paragraph" w:customStyle="1" w:styleId="aff3">
    <w:name w:val="缺省文本"/>
    <w:qFormat/>
    <w:pPr>
      <w:widowControl w:val="0"/>
      <w:autoSpaceDE w:val="0"/>
      <w:autoSpaceDN w:val="0"/>
      <w:adjustRightInd w:val="0"/>
    </w:pPr>
    <w:rPr>
      <w:rFonts w:ascii="Calibri" w:hAnsi="Calibri"/>
      <w:color w:val="000000"/>
      <w:sz w:val="21"/>
      <w:szCs w:val="22"/>
    </w:rPr>
  </w:style>
  <w:style w:type="paragraph" w:customStyle="1" w:styleId="xl70">
    <w:name w:val="xl70"/>
    <w:basedOn w:val="a0"/>
    <w:qFormat/>
    <w:pPr>
      <w:widowControl/>
      <w:spacing w:before="100" w:beforeAutospacing="1" w:after="100" w:afterAutospacing="1"/>
      <w:jc w:val="center"/>
    </w:pPr>
    <w:rPr>
      <w:rFonts w:ascii="宋体" w:hAnsi="宋体" w:cs="宋体"/>
      <w:kern w:val="0"/>
      <w:sz w:val="24"/>
      <w:szCs w:val="24"/>
    </w:rPr>
  </w:style>
  <w:style w:type="paragraph" w:customStyle="1" w:styleId="xl71">
    <w:name w:val="xl71"/>
    <w:basedOn w:val="a0"/>
    <w:qFormat/>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2">
    <w:name w:val="xl7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3">
    <w:name w:val="xl7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4">
    <w:name w:val="xl7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6">
    <w:name w:val="xl7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7">
    <w:name w:val="xl7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9">
    <w:name w:val="xl7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0">
    <w:name w:val="xl8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xl81">
    <w:name w:val="xl8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3">
    <w:name w:val="xl8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84">
    <w:name w:val="xl8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5">
    <w:name w:val="xl8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86">
    <w:name w:val="xl8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7">
    <w:name w:val="xl8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8">
    <w:name w:val="xl8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9">
    <w:name w:val="xl8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xl90">
    <w:name w:val="xl9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xl91">
    <w:name w:val="xl9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92">
    <w:name w:val="xl92"/>
    <w:basedOn w:val="a0"/>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3">
    <w:name w:val="xl93"/>
    <w:basedOn w:val="a0"/>
    <w:qFormat/>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4">
    <w:name w:val="xl94"/>
    <w:basedOn w:val="a0"/>
    <w:qFormat/>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95">
    <w:name w:val="xl95"/>
    <w:basedOn w:val="a0"/>
    <w:qFormat/>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96">
    <w:name w:val="xl9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97">
    <w:name w:val="xl97"/>
    <w:basedOn w:val="a0"/>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98">
    <w:name w:val="xl98"/>
    <w:basedOn w:val="a0"/>
    <w:qFormat/>
    <w:pPr>
      <w:widowControl/>
      <w:pBdr>
        <w:top w:val="single" w:sz="4" w:space="0" w:color="auto"/>
        <w:bottom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xl99">
    <w:name w:val="xl99"/>
    <w:basedOn w:val="a0"/>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xl100">
    <w:name w:val="xl100"/>
    <w:basedOn w:val="a0"/>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101">
    <w:name w:val="xl101"/>
    <w:basedOn w:val="a0"/>
    <w:qFormat/>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102">
    <w:name w:val="xl102"/>
    <w:basedOn w:val="a0"/>
    <w:qFormat/>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103">
    <w:name w:val="xl103"/>
    <w:basedOn w:val="a0"/>
    <w:qFormat/>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104">
    <w:name w:val="xl104"/>
    <w:basedOn w:val="a0"/>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68">
    <w:name w:val="xl68"/>
    <w:basedOn w:val="a0"/>
    <w:qFormat/>
    <w:pPr>
      <w:widowControl/>
      <w:spacing w:before="100" w:beforeAutospacing="1" w:after="100" w:afterAutospacing="1"/>
      <w:jc w:val="left"/>
    </w:pPr>
    <w:rPr>
      <w:rFonts w:ascii="宋体" w:hAnsi="宋体" w:cs="宋体"/>
      <w:color w:val="000000"/>
      <w:kern w:val="0"/>
      <w:sz w:val="24"/>
      <w:szCs w:val="24"/>
    </w:rPr>
  </w:style>
  <w:style w:type="paragraph" w:customStyle="1" w:styleId="xl69">
    <w:name w:val="xl69"/>
    <w:basedOn w:val="a0"/>
    <w:qFormat/>
    <w:pPr>
      <w:widowControl/>
      <w:spacing w:before="100" w:beforeAutospacing="1" w:after="100" w:afterAutospacing="1"/>
      <w:jc w:val="left"/>
    </w:pPr>
    <w:rPr>
      <w:rFonts w:ascii="宋体" w:hAnsi="宋体" w:cs="宋体"/>
      <w:kern w:val="0"/>
      <w:sz w:val="20"/>
      <w:szCs w:val="20"/>
    </w:rPr>
  </w:style>
  <w:style w:type="character" w:customStyle="1" w:styleId="0">
    <w:name w:val="超链接_0"/>
    <w:uiPriority w:val="99"/>
    <w:qFormat/>
    <w:rPr>
      <w:rFonts w:ascii="Calibri" w:hAnsi="Calibri" w:cs="Calibri" w:hint="default"/>
      <w:color w:val="0000FF"/>
      <w:u w:val="single"/>
    </w:rPr>
  </w:style>
  <w:style w:type="paragraph" w:customStyle="1" w:styleId="00">
    <w:name w:val="正文_0"/>
    <w:basedOn w:val="a0"/>
    <w:next w:val="a0"/>
    <w:qFormat/>
    <w:pPr>
      <w:spacing w:after="200" w:line="276" w:lineRule="auto"/>
    </w:pPr>
    <w:rPr>
      <w:rFonts w:ascii="Calibri" w:hAnsi="Calibri"/>
      <w:szCs w:val="24"/>
    </w:rPr>
  </w:style>
  <w:style w:type="paragraph" w:customStyle="1" w:styleId="16">
    <w:name w:val="普通(网站)1"/>
    <w:basedOn w:val="a0"/>
    <w:qFormat/>
    <w:pPr>
      <w:spacing w:beforeAutospacing="1" w:afterAutospacing="1"/>
      <w:jc w:val="left"/>
    </w:pPr>
    <w:rPr>
      <w:rFonts w:ascii="Calibri" w:hAnsi="Calibri"/>
      <w:kern w:val="0"/>
      <w:sz w:val="24"/>
    </w:rPr>
  </w:style>
  <w:style w:type="character" w:customStyle="1" w:styleId="bookmark-item">
    <w:name w:val="bookmark-item"/>
    <w:basedOn w:val="a2"/>
    <w:qFormat/>
  </w:style>
  <w:style w:type="paragraph" w:customStyle="1" w:styleId="aff4">
    <w:name w:val="表格"/>
    <w:basedOn w:val="ae"/>
    <w:next w:val="a0"/>
    <w:qFormat/>
    <w:pPr>
      <w:adjustRightInd w:val="0"/>
      <w:snapToGrid w:val="0"/>
      <w:spacing w:before="20" w:after="20"/>
      <w:jc w:val="center"/>
      <w:textAlignment w:val="baseline"/>
    </w:pPr>
    <w:rPr>
      <w:rFonts w:ascii="Arial" w:hAnsi="Arial"/>
      <w:snapToGrid w:val="0"/>
    </w:rPr>
  </w:style>
  <w:style w:type="character" w:customStyle="1" w:styleId="btn-auto-1">
    <w:name w:val="btn-auto-1"/>
    <w:basedOn w:val="a2"/>
    <w:qFormat/>
  </w:style>
  <w:style w:type="character" w:customStyle="1" w:styleId="s1">
    <w:name w:val="s1"/>
    <w:basedOn w:val="a2"/>
    <w:qFormat/>
    <w:rPr>
      <w:color w:val="DDDDDD"/>
      <w:sz w:val="14"/>
      <w:szCs w:val="14"/>
    </w:rPr>
  </w:style>
  <w:style w:type="character" w:customStyle="1" w:styleId="btn-task-gray2">
    <w:name w:val="btn-task-gray2"/>
    <w:basedOn w:val="a2"/>
    <w:qFormat/>
    <w:rPr>
      <w:color w:val="FFFFFF"/>
      <w:u w:val="none"/>
      <w:shd w:val="clear" w:color="auto" w:fill="CCCCCC"/>
    </w:rPr>
  </w:style>
  <w:style w:type="character" w:customStyle="1" w:styleId="btn-task-gray3">
    <w:name w:val="btn-task-gray3"/>
    <w:basedOn w:val="a2"/>
    <w:qFormat/>
  </w:style>
  <w:style w:type="character" w:customStyle="1" w:styleId="fontstyle01">
    <w:name w:val="fontstyle01"/>
    <w:basedOn w:val="a2"/>
    <w:qFormat/>
    <w:rPr>
      <w:rFonts w:ascii="仿宋" w:eastAsia="仿宋" w:hAnsi="仿宋" w:cs="仿宋"/>
      <w:color w:val="000000"/>
      <w:sz w:val="32"/>
      <w:szCs w:val="32"/>
    </w:rPr>
  </w:style>
  <w:style w:type="paragraph" w:customStyle="1" w:styleId="17">
    <w:name w:val="修订1"/>
    <w:hidden/>
    <w:uiPriority w:val="99"/>
    <w:semiHidden/>
    <w:qFormat/>
    <w:rPr>
      <w:kern w:val="2"/>
      <w:sz w:val="21"/>
      <w:szCs w:val="21"/>
    </w:rPr>
  </w:style>
  <w:style w:type="paragraph" w:customStyle="1" w:styleId="msonormal0">
    <w:name w:val="msonormal"/>
    <w:basedOn w:val="a0"/>
    <w:qFormat/>
    <w:pPr>
      <w:widowControl/>
      <w:spacing w:before="100" w:beforeAutospacing="1" w:after="100" w:afterAutospacing="1"/>
      <w:jc w:val="left"/>
    </w:pPr>
    <w:rPr>
      <w:rFonts w:ascii="宋体" w:hAnsi="宋体" w:cs="宋体"/>
      <w:kern w:val="0"/>
      <w:sz w:val="24"/>
      <w:szCs w:val="24"/>
    </w:rPr>
  </w:style>
  <w:style w:type="paragraph" w:customStyle="1" w:styleId="xl65">
    <w:name w:val="xl65"/>
    <w:basedOn w:val="a0"/>
    <w:qFormat/>
    <w:pPr>
      <w:widowControl/>
      <w:spacing w:before="100" w:beforeAutospacing="1" w:after="100" w:afterAutospacing="1"/>
      <w:jc w:val="center"/>
    </w:pPr>
    <w:rPr>
      <w:rFonts w:ascii="宋体" w:hAnsi="宋体" w:cs="宋体"/>
      <w:kern w:val="0"/>
      <w:sz w:val="24"/>
      <w:szCs w:val="24"/>
    </w:rPr>
  </w:style>
  <w:style w:type="paragraph" w:customStyle="1" w:styleId="xl66">
    <w:name w:val="xl6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25">
    <w:name w:val="正文2"/>
    <w:basedOn w:val="a0"/>
    <w:qFormat/>
    <w:pPr>
      <w:spacing w:before="156" w:line="360" w:lineRule="auto"/>
      <w:ind w:firstLineChars="200" w:firstLine="510"/>
    </w:pPr>
    <w:rPr>
      <w:sz w:val="24"/>
    </w:rPr>
  </w:style>
  <w:style w:type="paragraph" w:customStyle="1" w:styleId="0110">
    <w:name w:val="正文_0_1_1_0"/>
    <w:qFormat/>
    <w:pPr>
      <w:widowControl w:val="0"/>
      <w:jc w:val="both"/>
    </w:pPr>
    <w:rPr>
      <w:kern w:val="2"/>
      <w:sz w:val="21"/>
      <w:szCs w:val="22"/>
    </w:rPr>
  </w:style>
  <w:style w:type="paragraph" w:customStyle="1" w:styleId="26">
    <w:name w:val="正文文本缩进_2"/>
    <w:basedOn w:val="140"/>
    <w:qFormat/>
    <w:pPr>
      <w:spacing w:line="500" w:lineRule="exact"/>
      <w:ind w:leftChars="832" w:left="1588" w:firstLineChars="196" w:firstLine="433"/>
    </w:pPr>
    <w:rPr>
      <w:kern w:val="0"/>
      <w:sz w:val="24"/>
    </w:rPr>
  </w:style>
  <w:style w:type="paragraph" w:customStyle="1" w:styleId="140">
    <w:name w:val="正文_14"/>
    <w:qFormat/>
    <w:pPr>
      <w:widowControl w:val="0"/>
      <w:jc w:val="both"/>
    </w:pPr>
    <w:rPr>
      <w:kern w:val="2"/>
      <w:sz w:val="21"/>
      <w:szCs w:val="24"/>
    </w:rPr>
  </w:style>
  <w:style w:type="paragraph" w:customStyle="1" w:styleId="18">
    <w:name w:val="正文1"/>
    <w:qFormat/>
    <w:pPr>
      <w:widowControl w:val="0"/>
      <w:adjustRightInd w:val="0"/>
      <w:spacing w:line="312" w:lineRule="atLeast"/>
      <w:jc w:val="both"/>
      <w:textAlignment w:val="baseline"/>
    </w:pPr>
    <w:rPr>
      <w:rFonts w:ascii="宋体"/>
      <w:sz w:val="34"/>
    </w:rPr>
  </w:style>
  <w:style w:type="character" w:customStyle="1" w:styleId="layui-layer-tabnow">
    <w:name w:val="layui-layer-tabnow"/>
    <w:basedOn w:val="a2"/>
    <w:qFormat/>
    <w:rPr>
      <w:bdr w:val="single" w:sz="4" w:space="0" w:color="CCCCCC"/>
      <w:shd w:val="clear" w:color="auto" w:fill="FFFFFF"/>
    </w:rPr>
  </w:style>
  <w:style w:type="character" w:customStyle="1" w:styleId="first-child">
    <w:name w:val="first-child"/>
    <w:basedOn w:val="a2"/>
    <w:qFormat/>
  </w:style>
  <w:style w:type="paragraph" w:customStyle="1" w:styleId="aff5">
    <w:name w:val="正文（深信服）"/>
    <w:qFormat/>
    <w:pPr>
      <w:adjustRightInd w:val="0"/>
      <w:snapToGrid w:val="0"/>
      <w:spacing w:line="360" w:lineRule="auto"/>
      <w:ind w:firstLineChars="200" w:firstLine="480"/>
    </w:pPr>
    <w:rPr>
      <w:sz w:val="24"/>
      <w:szCs w:val="21"/>
    </w:rPr>
  </w:style>
  <w:style w:type="paragraph" w:customStyle="1" w:styleId="225">
    <w:name w:val="正文2.25"/>
    <w:basedOn w:val="a0"/>
    <w:qFormat/>
    <w:pPr>
      <w:spacing w:line="360" w:lineRule="auto"/>
      <w:ind w:firstLine="540"/>
    </w:pPr>
    <w:rPr>
      <w:sz w:val="24"/>
      <w:szCs w:val="24"/>
    </w:rPr>
  </w:style>
  <w:style w:type="paragraph" w:customStyle="1" w:styleId="aff6">
    <w:name w:val="文档正文"/>
    <w:basedOn w:val="a0"/>
    <w:qFormat/>
    <w:pPr>
      <w:adjustRightInd w:val="0"/>
      <w:spacing w:before="60" w:after="60" w:line="360" w:lineRule="atLeast"/>
      <w:ind w:firstLine="482"/>
    </w:pPr>
    <w:rPr>
      <w:rFonts w:hAnsi="宋体" w:cs="宋体"/>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24182;&#23558;&#25195;&#25551;&#20214;&#21457;&#36865;&#33267;&#25351;&#23450;&#37038;&#31665;94745163@QQ.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18950C-C051-476E-8BAB-2C06536BB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Pages>
  <Words>7896</Words>
  <Characters>45009</Characters>
  <Application>Microsoft Office Word</Application>
  <DocSecurity>8</DocSecurity>
  <Lines>375</Lines>
  <Paragraphs>105</Paragraphs>
  <ScaleCrop>false</ScaleCrop>
  <Company>china</Company>
  <LinksUpToDate>false</LinksUpToDate>
  <CharactersWithSpaces>52800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yinjian</dc:creator>
  <cp:lastModifiedBy>NTKO</cp:lastModifiedBy>
  <cp:revision>479</cp:revision>
  <cp:lastPrinted>2022-06-30T12:36:00Z</cp:lastPrinted>
  <dcterms:created xsi:type="dcterms:W3CDTF">2022-09-24T10:39:00Z</dcterms:created>
  <dcterms:modified xsi:type="dcterms:W3CDTF">2023-02-02T03:27:00Z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ACAA518D8F96408D98670121C9664082</vt:lpwstr>
  </property>
</Properties>
</file>