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AEB2A">
      <w:pPr>
        <w:widowControl/>
        <w:jc w:val="center"/>
        <w:textAlignment w:val="center"/>
        <w:rPr>
          <w:rFonts w:hint="default" w:ascii="宋体" w:hAnsi="宋体" w:cs="宋体"/>
          <w:b/>
          <w:bCs/>
          <w:color w:val="000000"/>
          <w:kern w:val="0"/>
          <w:sz w:val="40"/>
          <w:szCs w:val="40"/>
          <w:lang w:val="en-US" w:eastAsia="zh-CN"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40"/>
          <w:szCs w:val="40"/>
          <w:lang w:val="en-US" w:eastAsia="zh-CN" w:bidi="ar"/>
        </w:rPr>
        <w:t>采购需求</w:t>
      </w:r>
    </w:p>
    <w:p w14:paraId="4B20E566">
      <w:pPr>
        <w:widowControl/>
        <w:jc w:val="left"/>
        <w:textAlignment w:val="center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1、教师办公家具</w:t>
      </w:r>
    </w:p>
    <w:tbl>
      <w:tblPr>
        <w:tblStyle w:val="2"/>
        <w:tblW w:w="5410" w:type="pct"/>
        <w:tblInd w:w="-2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579"/>
        <w:gridCol w:w="5545"/>
        <w:gridCol w:w="643"/>
        <w:gridCol w:w="553"/>
        <w:gridCol w:w="1453"/>
      </w:tblGrid>
      <w:tr w14:paraId="2E43E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BC2E6"/>
            <w:noWrap w:val="0"/>
            <w:vAlign w:val="center"/>
          </w:tcPr>
          <w:p w14:paraId="115D41FA">
            <w:pPr>
              <w:widowControl/>
              <w:jc w:val="center"/>
              <w:textAlignment w:val="center"/>
              <w:rPr>
                <w:rFonts w:ascii="宋体" w:hAnsi="宋体" w:cs="等线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BC2E6"/>
            <w:noWrap w:val="0"/>
            <w:vAlign w:val="center"/>
          </w:tcPr>
          <w:p w14:paraId="3B979F87">
            <w:pPr>
              <w:widowControl/>
              <w:jc w:val="center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kern w:val="0"/>
                <w:sz w:val="24"/>
                <w:lang w:val="en-US" w:eastAsia="zh-CN" w:bidi="ar"/>
              </w:rPr>
              <w:t>标的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BC2E6"/>
            <w:noWrap w:val="0"/>
            <w:vAlign w:val="center"/>
          </w:tcPr>
          <w:p w14:paraId="0113E3A1">
            <w:pPr>
              <w:widowControl/>
              <w:jc w:val="center"/>
              <w:textAlignment w:val="center"/>
              <w:rPr>
                <w:rFonts w:hint="eastAsia" w:ascii="宋体" w:hAnsi="宋体" w:eastAsia="宋体" w:cs="等线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kern w:val="0"/>
                <w:sz w:val="24"/>
                <w:lang w:eastAsia="zh-CN" w:bidi="ar"/>
              </w:rPr>
              <w:t>技术参数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BC2E6"/>
            <w:noWrap w:val="0"/>
            <w:vAlign w:val="center"/>
          </w:tcPr>
          <w:p w14:paraId="0F5DF104">
            <w:pPr>
              <w:widowControl/>
              <w:jc w:val="center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BC2E6"/>
            <w:noWrap w:val="0"/>
            <w:vAlign w:val="center"/>
          </w:tcPr>
          <w:p w14:paraId="4F4A70E6">
            <w:pPr>
              <w:widowControl/>
              <w:jc w:val="center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kern w:val="0"/>
                <w:sz w:val="24"/>
                <w:lang w:bidi="ar"/>
              </w:rPr>
              <w:t>单位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BC2E6"/>
            <w:noWrap w:val="0"/>
            <w:vAlign w:val="center"/>
          </w:tcPr>
          <w:p w14:paraId="151820FC">
            <w:pPr>
              <w:widowControl/>
              <w:jc w:val="center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kern w:val="0"/>
                <w:sz w:val="24"/>
                <w:lang w:bidi="ar"/>
              </w:rPr>
              <w:t>参考图片</w:t>
            </w:r>
          </w:p>
        </w:tc>
      </w:tr>
      <w:tr w14:paraId="39DCBE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4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9D332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AAA07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办公桌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-1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2904F9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双人规格：（长2400mm*宽1800mm*高1180mm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3907944C">
            <w:pPr>
              <w:spacing w:line="312" w:lineRule="auto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2C51315A">
            <w:pPr>
              <w:numPr>
                <w:ilvl w:val="0"/>
                <w:numId w:val="0"/>
              </w:num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default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板材：台面采用25mm厚E0级环保板材，</w:t>
            </w:r>
          </w:p>
          <w:p w14:paraId="1C65C11B">
            <w:pPr>
              <w:numPr>
                <w:ilvl w:val="0"/>
                <w:numId w:val="0"/>
              </w:numPr>
              <w:spacing w:line="312" w:lineRule="auto"/>
              <w:rPr>
                <w:rFonts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hint="default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桌身，柜体采用16mm厚E0级环保板材，所有板材外露面采用不可逆封边工艺，封边耐热、寒、水蒸气、化学品和溶剂，稳定性强，封边后封边条不可剥离，高密封性不吸水、不膨胀，外型美观、经久耐用。</w:t>
            </w:r>
          </w:p>
          <w:p w14:paraId="249AC64F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结构：侧面为（长2400mm*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宽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400mm*高1180mm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,误差范围为±5mm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）置物边柜，另一侧为一抽一柜门储物柜。</w:t>
            </w:r>
          </w:p>
          <w:p w14:paraId="5F853612"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0000"/>
                <w:sz w:val="30"/>
                <w:szCs w:val="30"/>
                <w:lang w:eastAsia="zh-CN"/>
              </w:rPr>
              <w:t>（本项目核心产品</w:t>
            </w:r>
            <w:r>
              <w:rPr>
                <w:rFonts w:hint="eastAsia" w:ascii="仿宋" w:hAnsi="仿宋" w:eastAsia="仿宋" w:cs="仿宋"/>
                <w:b/>
                <w:bCs/>
                <w:color w:val="FF0000"/>
                <w:sz w:val="30"/>
                <w:szCs w:val="30"/>
                <w:lang w:val="en-US" w:eastAsia="zh-CN"/>
              </w:rPr>
              <w:t>为：</w:t>
            </w:r>
            <w:r>
              <w:rPr>
                <w:rFonts w:hint="eastAsia" w:ascii="仿宋" w:hAnsi="仿宋" w:eastAsia="仿宋" w:cs="仿宋"/>
                <w:b/>
                <w:bCs/>
                <w:color w:val="FF0000"/>
                <w:sz w:val="30"/>
                <w:szCs w:val="30"/>
                <w:lang w:eastAsia="zh-CN"/>
              </w:rPr>
              <w:t>办公桌</w:t>
            </w:r>
            <w:r>
              <w:rPr>
                <w:rFonts w:hint="eastAsia" w:ascii="仿宋" w:hAnsi="仿宋" w:eastAsia="仿宋" w:cs="仿宋"/>
                <w:b/>
                <w:bCs/>
                <w:color w:val="FF0000"/>
                <w:sz w:val="30"/>
                <w:szCs w:val="30"/>
                <w:lang w:val="en-US" w:eastAsia="zh-CN"/>
              </w:rPr>
              <w:t>-1</w:t>
            </w:r>
            <w:r>
              <w:rPr>
                <w:rFonts w:hint="eastAsia" w:ascii="仿宋" w:hAnsi="仿宋" w:eastAsia="仿宋" w:cs="仿宋"/>
                <w:b/>
                <w:bCs/>
                <w:color w:val="FF0000"/>
                <w:sz w:val="30"/>
                <w:szCs w:val="30"/>
                <w:lang w:eastAsia="zh-CN"/>
              </w:rPr>
              <w:t>）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708F8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szCs w:val="21"/>
                <w:lang w:val="en-US" w:eastAsia="zh-CN"/>
              </w:rPr>
              <w:t>163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0E08E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Cs w:val="21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bidi="ar"/>
              </w:rPr>
              <w:t>套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EB8655">
            <w:pPr>
              <w:rPr>
                <w:rFonts w:hint="eastAsia" w:ascii="宋体" w:hAnsi="宋体" w:cs="等线"/>
                <w:b/>
                <w:bCs/>
                <w:color w:val="000000"/>
                <w:szCs w:val="21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Cs w:val="21"/>
                <w:bdr w:val="single" w:color="000000" w:sz="4" w:space="0"/>
                <w:lang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687705</wp:posOffset>
                  </wp:positionV>
                  <wp:extent cx="825500" cy="1017270"/>
                  <wp:effectExtent l="0" t="0" r="0" b="0"/>
                  <wp:wrapNone/>
                  <wp:docPr id="72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FB411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60519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37F5F">
            <w:pPr>
              <w:widowControl/>
              <w:jc w:val="center"/>
              <w:textAlignment w:val="center"/>
              <w:rPr>
                <w:rFonts w:hint="default" w:ascii="宋体" w:hAnsi="宋体" w:eastAsia="华文仿宋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办公椅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80D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办公椅</w:t>
            </w:r>
          </w:p>
          <w:p w14:paraId="072060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6D4A8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支撑采用电镀管实际壁厚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优于等于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1.2mm，弓架承重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优于等于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150kg，自重7kg以上，靠背拉力值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优于等于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70kg。</w:t>
            </w:r>
          </w:p>
          <w:p w14:paraId="216BA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升级高靠背款（总高89cm，椅背宽46cm，两扶手宽度57cm，坐垫45cm*45cm，坐高42cm，扶手高62cm，两腿左右距离47cm，两腿之间有加强横撑，前后距离52cm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,误差范围为±5mm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。）</w:t>
            </w:r>
          </w:p>
          <w:p w14:paraId="0E157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定型海绵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坐垫，加固横撑，靠背黑色横纹网布。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1DA92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val="en-US" w:eastAsia="zh-CN" w:bidi="ar"/>
              </w:rPr>
              <w:t>686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904FC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Cs w:val="21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0AD54">
            <w:pPr>
              <w:jc w:val="center"/>
              <w:rPr>
                <w:rFonts w:hint="eastAsia" w:ascii="宋体" w:hAnsi="宋体" w:cs="等线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-6350</wp:posOffset>
                  </wp:positionV>
                  <wp:extent cx="880745" cy="1078865"/>
                  <wp:effectExtent l="0" t="0" r="14605" b="6985"/>
                  <wp:wrapSquare wrapText="bothSides"/>
                  <wp:docPr id="80" name="图片 3" descr="e837f5d2bd669a46389043d36a7e1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3" descr="e837f5d2bd669a46389043d36a7e15e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745" cy="107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268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E4F4AC5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AA89F4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文件柜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1A699D11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规格：（长800*宽400*高2000mm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7AC0E2F7">
            <w:pPr>
              <w:spacing w:line="312" w:lineRule="auto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58AB8A2C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仿宋" w:hAnsi="仿宋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柜体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采用E0级板材，顶板层板厚度为25mm其余16mm环保板材，所有板材外露面采用不可逆封边工艺，封边耐热、寒、水蒸气、化学品和溶剂，稳定性强，封边后封边条不可剥离，高密封性不吸水、不膨胀，外型美观、经久耐用。</w:t>
            </w:r>
          </w:p>
          <w:p w14:paraId="33AC4F46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柜门：16mm的环保板材，上部为专用木框对开玻璃门，下部为对开木门，铝合金拉手。</w:t>
            </w:r>
          </w:p>
          <w:p w14:paraId="0475DDEC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隔板：上柜设置2块活动隔板，下柜设置1块隔板。隔板可活动升降，为了维护柜子空间完整及美观度，不得使用升降条等突出形态装置。</w:t>
            </w:r>
          </w:p>
          <w:p w14:paraId="4D711BD9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支脚：采用直径不小于8mm的不锈钢螺杆与ABS工程塑料一次注塑成型的脚垫。</w:t>
            </w:r>
          </w:p>
          <w:p w14:paraId="034B9025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封边条厚度优于等于2.0mm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。</w:t>
            </w:r>
          </w:p>
          <w:p w14:paraId="1A27E7D7">
            <w:pPr>
              <w:spacing w:line="312" w:lineRule="auto"/>
              <w:rPr>
                <w:rFonts w:hint="default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颜色:套色设计、中标后与使用方协商确订。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2D4EE78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val="en-US" w:eastAsia="zh-CN" w:bidi="ar"/>
              </w:rPr>
              <w:t>412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57A7AD6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Cs w:val="21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bidi="ar"/>
              </w:rPr>
              <w:t>个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8BE2A7F">
            <w:pPr>
              <w:jc w:val="center"/>
              <w:rPr>
                <w:rFonts w:hint="eastAsia" w:ascii="宋体" w:hAnsi="宋体" w:cs="等线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szCs w:val="2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429260</wp:posOffset>
                  </wp:positionV>
                  <wp:extent cx="1016000" cy="2061210"/>
                  <wp:effectExtent l="0" t="0" r="12700" b="15240"/>
                  <wp:wrapSquare wrapText="bothSides"/>
                  <wp:docPr id="77" name="图片 2" descr="e6769bfb2d11214c2b59c35cf115b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2" descr="e6769bfb2d11214c2b59c35cf115be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206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FED4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7B62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BA6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办公桌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FF0FD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（规格：长1400mm×宽700mm×高760mm，误差范围为±5mm；）</w:t>
            </w:r>
          </w:p>
          <w:p w14:paraId="70DA3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1119B67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面材：饰面选用MFC木饰面，经过防虫防腐处理，耐磨性好，纹理清晰自然，色泽一致。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基材：采用优质环保型人造板，游离甲醛释放量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国家标准；经过防虫、防腐等化学处理；具有防污、耐磨防划伤、阻燃；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五金：采用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优质五金配件，所有五金配件经过防腐防锈处理。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6652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86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80F3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7F5C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828675</wp:posOffset>
                  </wp:positionV>
                  <wp:extent cx="1096645" cy="883285"/>
                  <wp:effectExtent l="0" t="0" r="8255" b="12065"/>
                  <wp:wrapSquare wrapText="bothSides"/>
                  <wp:docPr id="86" name="图片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2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45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F31BB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0264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1546B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办公桌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（科级）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C8FF9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（办公桌主桌规格：≥长1600mm×宽800mm×高760mm，办公桌侧柜规格：≥长1200mm*宽400mm*高500mm，办公桌小柜规格：≥长400mm*宽400mm*高500mm，误差范围为±5mm；）。</w:t>
            </w:r>
          </w:p>
          <w:p w14:paraId="65E4FEC0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7D45A49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实木皮,可采用胡桃木木皮饰面，厚度≥0.6mm；</w:t>
            </w:r>
          </w:p>
          <w:p w14:paraId="21541B38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42CEA05B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 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国家标准。</w:t>
            </w:r>
          </w:p>
          <w:p w14:paraId="294689E9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油漆：面漆采用环保PU聚脂漆,底漆采用PE不饱和树脂漆，符合国家环保；</w:t>
            </w:r>
          </w:p>
          <w:p w14:paraId="6EA503D7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五金配件：优质五金连接件。</w:t>
            </w:r>
          </w:p>
          <w:p w14:paraId="49EEB408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</w:t>
            </w:r>
          </w:p>
          <w:p w14:paraId="194E2AD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  <w:lang w:val="en-US" w:eastAsia="zh-CN"/>
              </w:rPr>
              <w:t>神木市行政事业单位通用办公设备配置标准（2024版）（科级）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EA03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EBD9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FEA9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1422400</wp:posOffset>
                  </wp:positionV>
                  <wp:extent cx="1245870" cy="993775"/>
                  <wp:effectExtent l="0" t="0" r="11430" b="15875"/>
                  <wp:wrapSquare wrapText="bothSides"/>
                  <wp:docPr id="82" name="图片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0" cy="99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EBE2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8536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8EB76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办公椅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（科级）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3A3A2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规格：坐高45-55cm,总高118-125cm,坐深48cm,坐宽56cm，扶手高度：63-69cm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）</w:t>
            </w:r>
          </w:p>
          <w:p w14:paraId="2DAA858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700BE2F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面料：采用优质西皮，厚度≥1.5mm，手感柔软、细腻、有韧性；富有弹性；</w:t>
            </w:r>
          </w:p>
          <w:p w14:paraId="71F3A2BB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海绵：采用一次成型高回弹海绵，厚实、弹性好，表面涂防止老化变形的保护膜；</w:t>
            </w:r>
          </w:p>
          <w:p w14:paraId="60764C1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29.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气压棒：采用优质品牌气压棒，升降自如，结构牢固；</w:t>
            </w:r>
          </w:p>
          <w:p w14:paraId="520966FA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座椅底盘：具有同步倾仰功能；</w:t>
            </w:r>
          </w:p>
          <w:p w14:paraId="65AF093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31.</w:t>
            </w:r>
            <w:r>
              <w:rPr>
                <w:rFonts w:hint="eastAsia" w:ascii="仿宋" w:hAnsi="仿宋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椅脚：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金属五星脚，优质尼龙万向轮，转动灵活、耐磨不掉色；</w:t>
            </w:r>
          </w:p>
          <w:p w14:paraId="4BEC694A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  <w:lang w:val="en-US" w:eastAsia="zh-CN"/>
              </w:rPr>
              <w:t>神木市行政事业单位通用办公设备配置标准（2024版）（科级）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6DA0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1B6C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A1D2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1344295</wp:posOffset>
                  </wp:positionV>
                  <wp:extent cx="938530" cy="1121410"/>
                  <wp:effectExtent l="0" t="0" r="13970" b="2540"/>
                  <wp:wrapSquare wrapText="bothSides"/>
                  <wp:docPr id="81" name="图片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3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530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9666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606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7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40975">
            <w:pPr>
              <w:widowControl/>
              <w:jc w:val="center"/>
              <w:textAlignment w:val="center"/>
              <w:rPr>
                <w:rFonts w:hint="eastAsia" w:ascii="宋体" w:hAnsi="宋体" w:eastAsia="华文仿宋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书柜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科级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C436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规格：(长1600mm*宽400mm*高2000mm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2DEC4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2837DBF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实木皮,可采用胡桃木木皮饰面，厚度≥0.6mm；</w:t>
            </w:r>
          </w:p>
          <w:p w14:paraId="4F8AB20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3ED8B74C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 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国家标准。</w:t>
            </w:r>
          </w:p>
          <w:p w14:paraId="4D6BA0CD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油漆：面漆采用环PU聚脂漆,底漆采用PE不饱和树脂漆，符合国家环保；</w:t>
            </w:r>
          </w:p>
          <w:p w14:paraId="417F7FE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五金配件：优质五金连接件。</w:t>
            </w:r>
          </w:p>
          <w:p w14:paraId="06E3E960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设计结构：四门，上层木框高清防爆玻璃门，防尘易清洁坚固耐用，下层木制门；</w:t>
            </w:r>
          </w:p>
          <w:p w14:paraId="790E3C3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39.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</w:t>
            </w:r>
          </w:p>
          <w:p w14:paraId="5B4B0DB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  <w:lang w:val="en-US" w:eastAsia="zh-CN"/>
              </w:rPr>
              <w:t>神木市行政事业单位通用办公设备配置标准（2024版）（科级）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01A6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85DC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组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5D21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790575</wp:posOffset>
                  </wp:positionV>
                  <wp:extent cx="1068705" cy="1931670"/>
                  <wp:effectExtent l="0" t="0" r="17145" b="11430"/>
                  <wp:wrapSquare wrapText="bothSides"/>
                  <wp:docPr id="83" name="图片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25"/>
                          <pic:cNvPicPr/>
                        </pic:nvPicPr>
                        <pic:blipFill>
                          <a:blip r:embed="rId10"/>
                          <a:srcRect r="10716" b="222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705" cy="19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4899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AEC3975"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8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689DB86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单人床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B91563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床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尺寸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（长2000mm*宽1200mm*高500mm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，误差范围为±5mm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；</w:t>
            </w:r>
          </w:p>
          <w:p w14:paraId="45D4C09F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床头柜规格：配套1个，尺寸（长500*宽400*高450mm，误差范围为±5mm）；</w:t>
            </w:r>
          </w:p>
          <w:p w14:paraId="67414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54F0286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实木皮,可采用胡桃木木皮饰面，厚度≥0.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mm；</w:t>
            </w:r>
          </w:p>
          <w:p w14:paraId="5AD54447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2766342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基材：采用高密度板,优质绿色环保产品,经防虫，防腐处理，抗弯力强，不易变形。</w:t>
            </w:r>
          </w:p>
          <w:p w14:paraId="51FA1172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油漆：面漆采用环保PU聚脂漆,底漆采用PE不饱和树脂漆，符合国家环保；</w:t>
            </w:r>
          </w:p>
          <w:p w14:paraId="5FB1756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五金配件：优质品牌锁具。</w:t>
            </w:r>
          </w:p>
          <w:p w14:paraId="0D410A4F">
            <w:pPr>
              <w:widowControl/>
              <w:jc w:val="left"/>
              <w:textAlignment w:val="center"/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颜色：胡桃色。有储物床箱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床垫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配套1个，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采用天然棕丝，优质针织印花面料，厚度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优于等于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80mm，全面受力，透气性好，防腐、防蛀、防潮等特点。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AD09378"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87D2D38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17E2061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552450</wp:posOffset>
                  </wp:positionV>
                  <wp:extent cx="1257935" cy="927735"/>
                  <wp:effectExtent l="0" t="0" r="18415" b="5715"/>
                  <wp:wrapSquare wrapText="bothSides"/>
                  <wp:docPr id="84" name="图片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3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9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B0F5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DD4F4B">
            <w:pPr>
              <w:widowControl/>
              <w:jc w:val="center"/>
              <w:textAlignment w:val="center"/>
              <w:rPr>
                <w:rFonts w:hint="eastAsia" w:ascii="宋体" w:hAnsi="宋体" w:eastAsia="宋体" w:cs="等线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9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2FCE942">
            <w:pPr>
              <w:widowControl/>
              <w:jc w:val="center"/>
              <w:textAlignment w:val="center"/>
              <w:rPr>
                <w:rFonts w:hint="default" w:ascii="宋体" w:hAnsi="宋体" w:eastAsia="华文仿宋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茶水柜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-1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717F49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49.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规格：（长1200mm*宽400mm*高800mm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37DE8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31B55ABC">
            <w:pPr>
              <w:widowControl/>
              <w:jc w:val="left"/>
              <w:textAlignment w:val="center"/>
              <w:rPr>
                <w:rFonts w:hint="default" w:ascii="宋体" w:hAnsi="宋体" w:eastAsia="仿宋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面材：饰面选用MFC木饰面，经过防虫防腐处理，耐磨性好，纹理清晰自然，色泽一致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两侧带框玻璃门，中间两个储物抽屉设计。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基材：采用优质环保型人造板，游离甲醛释放量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国家标准；经过防虫、防腐等化学处理；具有防污、耐磨防划伤、阻燃；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优质五金配件，所有五金配件经过防腐防锈处理。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7E7E665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ADAB08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Cs w:val="21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bidi="ar"/>
              </w:rPr>
              <w:t>个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884C07">
            <w:pPr>
              <w:widowControl/>
              <w:jc w:val="center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929005</wp:posOffset>
                  </wp:positionV>
                  <wp:extent cx="915670" cy="682625"/>
                  <wp:effectExtent l="0" t="0" r="17780" b="3175"/>
                  <wp:wrapSquare wrapText="bothSides"/>
                  <wp:docPr id="78" name="图片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B3C1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6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3774D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10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6D570">
            <w:pPr>
              <w:widowControl/>
              <w:jc w:val="center"/>
              <w:textAlignment w:val="center"/>
              <w:rPr>
                <w:rFonts w:hint="default" w:ascii="宋体" w:hAnsi="宋体" w:eastAsia="华文仿宋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茶水柜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-2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40E7A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规格：（长1200mm*宽400mm*高850mm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08E04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41EF3965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采用胡桃木木皮饰面，厚度0.8mm。</w:t>
            </w:r>
          </w:p>
          <w:p w14:paraId="391211D4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2AECC6EC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 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国家标准。</w:t>
            </w:r>
          </w:p>
          <w:p w14:paraId="715AA2B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环保PU聚脂漆,底漆采用PE不饱和树脂漆，符合国家环保；</w:t>
            </w:r>
          </w:p>
          <w:p w14:paraId="359E5CF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五金配件：优质五金连接件。</w:t>
            </w:r>
          </w:p>
          <w:p w14:paraId="676EAC11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59.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设计;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两边单开木门，中间对开玻璃门，中间下方一个储物抽屉设计</w:t>
            </w:r>
          </w:p>
          <w:p w14:paraId="618A953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EB070">
            <w:pPr>
              <w:widowControl/>
              <w:jc w:val="center"/>
              <w:textAlignment w:val="center"/>
              <w:rPr>
                <w:rFonts w:hint="eastAsia" w:ascii="宋体" w:hAnsi="宋体" w:eastAsia="宋体" w:cs="等线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D70E1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311C9">
            <w:pPr>
              <w:widowControl/>
              <w:jc w:val="center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等线"/>
                <w:b/>
                <w:bCs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1106170</wp:posOffset>
                  </wp:positionV>
                  <wp:extent cx="1304290" cy="1089660"/>
                  <wp:effectExtent l="0" t="0" r="10160" b="15240"/>
                  <wp:wrapSquare wrapText="bothSides"/>
                  <wp:docPr id="85" name="图片 21" descr="1750657434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21" descr="175065743428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290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D9229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D4FE84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11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802657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茶几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11DD9E8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规格≥（长1200mm*宽600mm*高450mm，误差范围为±5mm）</w:t>
            </w:r>
          </w:p>
          <w:p w14:paraId="0B84A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0AA92BA4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双层设计，腿粗≥35mm*35mm，</w:t>
            </w:r>
          </w:p>
          <w:p w14:paraId="3FE7793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板面采用优于等于E1标准的优质环保型人造板，板面厚15mm。实木粗腿，实木生态板，环保漆饰面，传统工艺。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AB94AF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16BBEC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E72B0A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-6350</wp:posOffset>
                  </wp:positionV>
                  <wp:extent cx="1033145" cy="819785"/>
                  <wp:effectExtent l="0" t="0" r="14605" b="18415"/>
                  <wp:wrapSquare wrapText="bothSides"/>
                  <wp:docPr id="79" name="图片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3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CD3F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CC85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80CC5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茶几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（岩板）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5C7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规格：（长1200mm*宽600mm*高430mm，误差范围为±10mm）</w:t>
            </w:r>
          </w:p>
          <w:p w14:paraId="5D80F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440B6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10MM黑油烤漆钢化玻璃，优质不锈钢亮光钢架。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1D62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A488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25FF6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129540</wp:posOffset>
                  </wp:positionV>
                  <wp:extent cx="1143000" cy="691515"/>
                  <wp:effectExtent l="0" t="0" r="0" b="13335"/>
                  <wp:wrapSquare wrapText="bothSides"/>
                  <wp:docPr id="71" name="图片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4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7DBB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47A6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13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D3161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茶几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（岩板带水壶）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C344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规格：（长1300mm*宽700mm*高550mm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误差范围为±10mm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),</w:t>
            </w:r>
          </w:p>
          <w:p w14:paraId="0B372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5BAA35DA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67.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台面：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24mm加厚边岩板台面；</w:t>
            </w:r>
          </w:p>
          <w:p w14:paraId="6D6E2105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水壶：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底部上水智能全自动烧水壶，壶体材质为加厚高硼硅玻璃，304材质内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胆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；</w:t>
            </w:r>
          </w:p>
          <w:p w14:paraId="6CE2967E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69.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茶盘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整块原切岩板茶盘，钢化玻璃承托。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5DB2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3A65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2CE5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243840</wp:posOffset>
                  </wp:positionV>
                  <wp:extent cx="1317625" cy="1036320"/>
                  <wp:effectExtent l="0" t="0" r="15875" b="11430"/>
                  <wp:wrapSquare wrapText="bothSides"/>
                  <wp:docPr id="74" name="图片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2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25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E805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1C6AB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14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D75D1"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办公椅-2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49472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规格：（长630mm*宽650mm*高1030mm）;扶手高660mm，坐深510mm，坐宽51mm，坐高51mm；误差范围为±5mm</w:t>
            </w:r>
          </w:p>
          <w:p w14:paraId="710ABCE5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  <w:r>
              <w:rPr>
                <w:rFonts w:hint="eastAsia" w:ascii="仿宋" w:hAnsi="仿宋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实木框架，打磨平整，光滑。</w:t>
            </w:r>
          </w:p>
          <w:p w14:paraId="31B0F9A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2078223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面料：优质西皮，涂层粘着牢度优于等5N/10mm，抗张强度优于等于12N/m2，耐光色牢度优于等于5级，纹路细致均匀，色泽均匀柔软而有弹性；</w:t>
            </w:r>
          </w:p>
          <w:p w14:paraId="3798D14C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海绵：定型海绵，密度为优于等于45KG/立方米；回弹力：优于等于47%，拉伸强度不小于85KPA。</w:t>
            </w:r>
          </w:p>
          <w:p w14:paraId="01682924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油漆：面漆采用环保PU聚脂漆,底漆采用PE不饱和树脂漆，符合国家环保，经五底三面工艺制作完成；</w:t>
            </w:r>
          </w:p>
          <w:p w14:paraId="7AA1AF0F"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 w:bidi="ar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颜色：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  <w:t>咖色。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6F6C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E94A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把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AF76E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307340</wp:posOffset>
                  </wp:positionV>
                  <wp:extent cx="1153795" cy="1144905"/>
                  <wp:effectExtent l="0" t="0" r="8255" b="17145"/>
                  <wp:wrapSquare wrapText="bothSides"/>
                  <wp:docPr id="73" name="图片 56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56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795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87831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DDDEB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15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6720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桌前椅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0F16E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规格：（长45cm*宽45cm*高90cm，误差范围为±5mm）</w:t>
            </w:r>
          </w:p>
          <w:p w14:paraId="0E7D77D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77.实木框架，打磨平整，光滑。</w:t>
            </w:r>
          </w:p>
          <w:p w14:paraId="4B8FA62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0B145A49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面料：优质西皮，涂层粘着牢度优于等5N/10mm，抗张强度优于等于12N/m2，耐光色牢度优于等于5级，纹路细致均匀，色泽均匀柔软而有弹性；</w:t>
            </w:r>
          </w:p>
          <w:p w14:paraId="46A62D71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79.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海绵：定型海绵，密度为优于等于45KG/立方米；回弹力：优于等于47%，拉伸强度不小于85KPA。</w:t>
            </w:r>
          </w:p>
          <w:p w14:paraId="33C88864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80.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油漆：面漆采用环保PU聚脂漆,底漆采用PE不饱和树脂漆，符合国家环保，经五底三面工艺制作完成；</w:t>
            </w:r>
          </w:p>
          <w:p w14:paraId="3F9E9AE0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81.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颜色：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  <w:t>咖色。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4D1F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6D6D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把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26DA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638810</wp:posOffset>
                  </wp:positionV>
                  <wp:extent cx="751205" cy="1136015"/>
                  <wp:effectExtent l="0" t="0" r="10795" b="6985"/>
                  <wp:wrapSquare wrapText="bothSides"/>
                  <wp:docPr id="75" name="图片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5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205" cy="113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4C05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F4EB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16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8392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会议椅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DC82E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lang w:val="en-US" w:eastAsia="zh-CN" w:bidi="ar"/>
              </w:rPr>
              <w:t>82.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规格：(长58cm*宽58cm*高105cm，坐高45cm,背宽47cm，误差范围为±5mm)</w:t>
            </w:r>
          </w:p>
          <w:p w14:paraId="25CFF6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2C64CF7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lang w:val="en-US" w:eastAsia="zh-CN" w:bidi="ar"/>
              </w:rPr>
              <w:t>83.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面饰：采用优质西皮面饰，</w:t>
            </w:r>
          </w:p>
          <w:p w14:paraId="103DFA9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lang w:val="en-US" w:eastAsia="zh-CN" w:bidi="ar"/>
              </w:rPr>
              <w:t>84.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海绵：采用一次成型高回弹海绵，</w:t>
            </w:r>
          </w:p>
          <w:p w14:paraId="1441C68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lang w:val="en-US" w:eastAsia="zh-CN" w:bidi="ar"/>
              </w:rPr>
              <w:t>85.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框架：1.5mm厚电镀弓形架。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6F29BB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48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E2491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C720BC7">
            <w:pPr>
              <w:jc w:val="lef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142875</wp:posOffset>
                  </wp:positionV>
                  <wp:extent cx="783590" cy="965835"/>
                  <wp:effectExtent l="0" t="0" r="16510" b="5715"/>
                  <wp:wrapSquare wrapText="bothSides"/>
                  <wp:docPr id="76" name="图片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4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57FC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19A9D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17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B48D2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主席台桌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7CE02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  <w:t>86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规格：（长1400mm*宽600mm*高760mm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075F3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4AF843D8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87.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实木皮,可采用实木木皮饰面，厚度≥0.6mm；</w:t>
            </w:r>
          </w:p>
          <w:p w14:paraId="3AEE97A0">
            <w:pPr>
              <w:widowControl/>
              <w:jc w:val="left"/>
              <w:textAlignment w:val="center"/>
              <w:rPr>
                <w:rFonts w:hint="default" w:ascii="仿宋" w:hAnsi="仿宋" w:eastAsia="仿宋" w:cs="Times New Roman"/>
                <w:color w:val="0000FF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88.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1456BA44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89.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 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国家标准。</w:t>
            </w:r>
          </w:p>
          <w:p w14:paraId="4CB522C8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油漆：面漆采用环保PU聚脂漆,底漆采用PE不饱和树脂漆，符合国家环保；</w:t>
            </w:r>
          </w:p>
          <w:p w14:paraId="1B95DE60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五金配件：优质五金连接件。</w:t>
            </w:r>
          </w:p>
          <w:p w14:paraId="529B2B4F">
            <w:pPr>
              <w:widowControl/>
              <w:jc w:val="left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3ABF1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48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D901D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379C3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ascii="宋体" w:hAnsi="宋体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253365</wp:posOffset>
                  </wp:positionV>
                  <wp:extent cx="949325" cy="763270"/>
                  <wp:effectExtent l="0" t="0" r="3175" b="17780"/>
                  <wp:wrapSquare wrapText="bothSides"/>
                  <wp:docPr id="87" name="图片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2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325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376B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128CDB5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18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0246F75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主席台桌</w:t>
            </w: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-2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E3876B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规格：（长1400mm*宽600mm*高750mm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5B15039C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材质优于等于：</w:t>
            </w:r>
          </w:p>
          <w:p w14:paraId="4653E710">
            <w:pPr>
              <w:widowControl/>
              <w:jc w:val="left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面材：饰面选用MFC木饰面，经过防虫防腐处理，耐磨性好，纹理清晰自然，色泽一致。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基材：采用优质环保型人造板，游离甲醛释放量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国家标准；经过防虫、防腐等化学处理；具有防污、耐磨防划伤、阻燃；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优质五金配件，所有五金配件经过防腐防锈处理。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4440484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5B0ABE1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9DAB151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660400</wp:posOffset>
                  </wp:positionV>
                  <wp:extent cx="1048385" cy="1219200"/>
                  <wp:effectExtent l="0" t="0" r="18415" b="0"/>
                  <wp:wrapSquare wrapText="bothSides"/>
                  <wp:docPr id="88" name="图片 18" descr="52f3560d4d4ee278f4c4806089a35c1b_598313_4079_407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18" descr="52f3560d4d4ee278f4c4806089a35c1b_598313_4079_4079.jp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38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7A79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9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A284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19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913F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沙发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8FAE8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97.单人位沙发2个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，规格：（长980mm*宽800mm*高850mm,扶手宽200mm，误差范围为±10mm；）</w:t>
            </w:r>
          </w:p>
          <w:p w14:paraId="2871A6F4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三人位沙发1个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，规格：（长2000mm*宽750mm*高880mm，扶手宽200mm，误差范围为±10mm；）</w:t>
            </w:r>
          </w:p>
          <w:p w14:paraId="4EB95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722BA1E0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面料：优质西皮面料，泡绵为高密度柔软绵，扶手绵为高密度高弹原生绵。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99.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木方采用：环保橡木，木板为5MM厚胶合板，桉木材质原生板。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弹簧:采用蛇形螺旋弹簧，厚度优于等于25mm。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车线:采用纯手工两点一线军工工艺车缝，牢固性强不易开裂。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海绵：采用一次成型高回弹海绵,三维聚脂短纤维经充分梳理，使其保持足够的弹力持久回弹力。</w:t>
            </w:r>
          </w:p>
          <w:p w14:paraId="6FA54FE2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回力橡筋:座背各3条7cm宽回力橡筋，环保低弹纱线，拉力十足。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溶剂胶:采用为无苯的溶剂制造。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底布：采用无纺布是一种非织造布，具有防潮、透气、柔韧、质轻、不助燃。</w:t>
            </w:r>
          </w:p>
          <w:p w14:paraId="3D659FFE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default" w:ascii="仿宋" w:hAnsi="仿宋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备注：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沙发组价格上限应当遵守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  <w:lang w:val="en-US" w:eastAsia="zh-CN"/>
              </w:rPr>
              <w:t>神木市行政事业单位通用办公设备配置标准（2024版）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  <w:lang w:val="en-US" w:eastAsia="zh-CN"/>
              </w:rPr>
              <w:t>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7C02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12EE260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组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4F70B">
            <w:pPr>
              <w:widowControl/>
              <w:jc w:val="center"/>
              <w:textAlignment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-6350</wp:posOffset>
                  </wp:positionV>
                  <wp:extent cx="1169035" cy="669290"/>
                  <wp:effectExtent l="0" t="0" r="12065" b="16510"/>
                  <wp:wrapSquare wrapText="bothSides"/>
                  <wp:docPr id="90" name="图片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4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035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4BACE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8E561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20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E144B">
            <w:pPr>
              <w:widowControl/>
              <w:jc w:val="center"/>
              <w:textAlignment w:val="center"/>
              <w:rPr>
                <w:rFonts w:hint="default" w:ascii="宋体" w:hAnsi="宋体" w:eastAsia="华文仿宋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会议桌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（4米）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E0EDE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规格：(长4000mm*宽1800mm*高750mm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)</w:t>
            </w:r>
          </w:p>
          <w:p w14:paraId="017184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428D78CD">
            <w:pPr>
              <w:widowControl/>
              <w:jc w:val="left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面材：饰面选用MFC木饰面，经过防虫防腐处理，耐磨性好，纹理清晰自然，色泽一致。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基材：采用厚60mm优质环保型人造板，游离甲醛释放量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国家标准；经过防虫、防腐等化学处理；具有防污、耐磨防划伤、阻燃；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优质五金配件，所有五金配件经过防腐防锈处理。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AB08E">
            <w:pPr>
              <w:widowControl/>
              <w:jc w:val="center"/>
              <w:textAlignment w:val="center"/>
              <w:rPr>
                <w:rFonts w:hint="eastAsia" w:ascii="宋体" w:hAnsi="宋体" w:eastAsia="宋体" w:cs="等线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D2A2F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Cs w:val="21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80679">
            <w:pPr>
              <w:jc w:val="left"/>
              <w:rPr>
                <w:rFonts w:hint="eastAsia" w:ascii="宋体" w:hAnsi="宋体" w:cs="等线"/>
                <w:color w:val="000000"/>
                <w:sz w:val="20"/>
                <w:szCs w:val="20"/>
              </w:rPr>
            </w:pPr>
            <w:r>
              <w:rPr>
                <w:rFonts w:ascii="宋体" w:hAnsi="宋体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35560</wp:posOffset>
                  </wp:positionV>
                  <wp:extent cx="900430" cy="802640"/>
                  <wp:effectExtent l="0" t="0" r="13970" b="16510"/>
                  <wp:wrapSquare wrapText="bothSides"/>
                  <wp:docPr id="89" name="图片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43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6B71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61647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21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334EB">
            <w:pPr>
              <w:widowControl/>
              <w:jc w:val="center"/>
              <w:textAlignment w:val="center"/>
              <w:rPr>
                <w:rFonts w:hint="default" w:ascii="宋体" w:hAnsi="宋体" w:eastAsia="华文仿宋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会议桌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（5米）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EABC8">
            <w:pPr>
              <w:spacing w:line="312" w:lineRule="auto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109.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规格：（长5000mm*宽2000mm*高750mm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）</w:t>
            </w:r>
          </w:p>
          <w:p w14:paraId="43FD0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70D6E75C">
            <w:pPr>
              <w:widowControl/>
              <w:jc w:val="left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面材：饰面选用MFC木饰面，经过防虫防腐处理，耐磨性好，纹理清晰自然，色泽一致。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基材：采用厚60mm优质环保型人造板，游离甲醛释放量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优于等于E0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国家标准；经过防虫、防腐等化学处理；具有防污、耐磨防划伤、阻燃；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优质五金配件，所有五金配件经过防腐防锈处理。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5A9DB">
            <w:pPr>
              <w:widowControl/>
              <w:jc w:val="center"/>
              <w:textAlignment w:val="center"/>
              <w:rPr>
                <w:rFonts w:hint="eastAsia" w:ascii="宋体" w:hAnsi="宋体" w:eastAsia="宋体" w:cs="等线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22A3A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Cs w:val="21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Cs w:val="21"/>
                <w:lang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B795D">
            <w:pPr>
              <w:jc w:val="left"/>
              <w:rPr>
                <w:rFonts w:hint="eastAsia" w:ascii="宋体" w:hAnsi="宋体" w:cs="等线"/>
                <w:color w:val="000000"/>
                <w:sz w:val="20"/>
                <w:szCs w:val="20"/>
              </w:rPr>
            </w:pPr>
            <w:r>
              <w:rPr>
                <w:rFonts w:ascii="宋体" w:hAnsi="宋体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467995</wp:posOffset>
                  </wp:positionV>
                  <wp:extent cx="1022985" cy="878205"/>
                  <wp:effectExtent l="0" t="0" r="5715" b="17145"/>
                  <wp:wrapSquare wrapText="bothSides"/>
                  <wp:docPr id="91" name="图片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1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8786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3D7F0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22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6B4CB">
            <w:pPr>
              <w:widowControl/>
              <w:jc w:val="center"/>
              <w:textAlignment w:val="center"/>
              <w:rPr>
                <w:rFonts w:hint="default" w:ascii="宋体" w:hAnsi="宋体" w:eastAsia="华文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会议桌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（5米）-2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5C3AB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规格：（长5000mm*宽1800mm*高760mm，误差范围为±5mm）</w:t>
            </w:r>
          </w:p>
          <w:p w14:paraId="02D3FE64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仿宋"/>
                <w:b/>
                <w:bCs/>
                <w:color w:val="000000"/>
                <w:kern w:val="0"/>
                <w:sz w:val="24"/>
                <w:lang w:val="en-US" w:eastAsia="zh-CN" w:bidi="ar"/>
              </w:rPr>
              <w:t>114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贴面材料：采用优质实木皮,可采用胡桃木木皮饰面，厚度≥0.8mm；</w:t>
            </w:r>
          </w:p>
          <w:p w14:paraId="4C83683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封边用材：白木或与贴面相同的实木木材；</w:t>
            </w:r>
          </w:p>
          <w:p w14:paraId="431FA5CC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基材：采用高密度板,优质绿色环保产品, 游离甲醛释放量优于等于E0国家标准。</w:t>
            </w:r>
          </w:p>
          <w:p w14:paraId="3CCF7D19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油漆：面漆采用环保PU聚脂漆,底漆采用PE不饱和树脂漆，符合国家环保；</w:t>
            </w:r>
          </w:p>
          <w:p w14:paraId="0DCAE5F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五金配件：优质五金连接件。</w:t>
            </w:r>
          </w:p>
          <w:p w14:paraId="4B7EA28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119.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颜色：胡桃色。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93C71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10135">
            <w:pPr>
              <w:widowControl/>
              <w:jc w:val="center"/>
              <w:textAlignment w:val="center"/>
              <w:rPr>
                <w:rFonts w:hint="eastAsia" w:ascii="宋体" w:hAnsi="宋体" w:eastAsia="华文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29498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176530</wp:posOffset>
                  </wp:positionV>
                  <wp:extent cx="985520" cy="917575"/>
                  <wp:effectExtent l="0" t="0" r="5080" b="15875"/>
                  <wp:wrapSquare wrapText="bothSides"/>
                  <wp:docPr id="93" name="图片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6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51B85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92C80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23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B7CAF">
            <w:pPr>
              <w:widowControl/>
              <w:jc w:val="left"/>
              <w:textAlignment w:val="center"/>
              <w:rPr>
                <w:rFonts w:hint="default" w:ascii="宋体" w:hAnsi="宋体" w:eastAsia="华文仿宋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会议桌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（6米）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43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规格：（长6000mm*宽1800mm*高760mm，误差范围为±5mm）</w:t>
            </w:r>
          </w:p>
          <w:p w14:paraId="033C0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3C80904D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121.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实木皮,可采用实木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胡桃木皮饰面，厚度≥0.8mm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；</w:t>
            </w:r>
          </w:p>
          <w:p w14:paraId="0A8BEECE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122.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5F8ECA45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 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优于等于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E0国家标准。</w:t>
            </w:r>
          </w:p>
          <w:p w14:paraId="79092546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油漆：面漆采用环保PU聚脂漆,底漆采用PE不饱和树脂漆，符合国家环保；</w:t>
            </w:r>
          </w:p>
          <w:p w14:paraId="0A4DCD8E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五金配件：优质五金连接件。</w:t>
            </w:r>
          </w:p>
          <w:p w14:paraId="54390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E4AC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7005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1F5C6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/>
                <w:sz w:val="24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747395</wp:posOffset>
                  </wp:positionV>
                  <wp:extent cx="1203325" cy="902970"/>
                  <wp:effectExtent l="0" t="0" r="15875" b="11430"/>
                  <wp:wrapSquare wrapText="bothSides"/>
                  <wp:docPr id="92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325" cy="90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9BA11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86B18"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24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BE9CB">
            <w:pPr>
              <w:widowControl/>
              <w:jc w:val="center"/>
              <w:textAlignment w:val="center"/>
              <w:rPr>
                <w:rFonts w:hint="default" w:ascii="宋体" w:hAnsi="宋体" w:eastAsia="华文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bidi="ar"/>
              </w:rPr>
              <w:t>会议桌</w:t>
            </w: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（8米）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0E60D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127.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规格：(长8000mm*宽2000mm*高760mm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误差范围为±5mm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)</w:t>
            </w:r>
          </w:p>
          <w:p w14:paraId="2555A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材质优于等于：</w:t>
            </w:r>
          </w:p>
          <w:p w14:paraId="6CA4427D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128.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贴面材料：采用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实木皮,可采用实木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胡桃木皮饰面，厚度≥0.8mm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；</w:t>
            </w:r>
          </w:p>
          <w:p w14:paraId="418393CD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129.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封边用材：白木或与贴面相同的实木木材；</w:t>
            </w:r>
          </w:p>
          <w:p w14:paraId="454785DF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基材：采用高密度板,优质绿色环保产品, 游离甲醛释放量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优于等于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E0国家标准。</w:t>
            </w:r>
          </w:p>
          <w:p w14:paraId="627361FA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油漆：面漆采用环保PU聚脂漆,底漆采用PE不饱和树脂漆，符合国家环保；</w:t>
            </w:r>
          </w:p>
          <w:p w14:paraId="326A712A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五金配件：优质五金连接件。</w:t>
            </w:r>
          </w:p>
          <w:p w14:paraId="21B396E3">
            <w:pPr>
              <w:widowControl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颜色：胡桃色。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8926E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EC273"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仿宋"/>
                <w:color w:val="000000"/>
                <w:kern w:val="0"/>
                <w:sz w:val="24"/>
                <w:lang w:val="en-US" w:eastAsia="zh-CN" w:bidi="ar"/>
              </w:rPr>
              <w:t>张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7C0A5">
            <w:pPr>
              <w:widowControl/>
              <w:jc w:val="center"/>
              <w:textAlignment w:val="center"/>
              <w:rPr>
                <w:rFonts w:hint="eastAsia" w:ascii="宋体" w:hAnsi="宋体" w:cs="仿宋"/>
                <w:color w:val="000000"/>
                <w:sz w:val="24"/>
              </w:rPr>
            </w:pPr>
            <w:r>
              <w:rPr>
                <w:rFonts w:ascii="宋体" w:hAnsi="宋体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382270</wp:posOffset>
                  </wp:positionV>
                  <wp:extent cx="1158875" cy="956945"/>
                  <wp:effectExtent l="0" t="0" r="3175" b="14605"/>
                  <wp:wrapSquare wrapText="bothSides"/>
                  <wp:docPr id="94" name="图片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1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EF25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C496E8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25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E393B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装修氛围营造</w:t>
            </w:r>
          </w:p>
        </w:tc>
        <w:tc>
          <w:tcPr>
            <w:tcW w:w="3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11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接待室办公家具配备装修</w:t>
            </w:r>
          </w:p>
          <w:p w14:paraId="1D426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134、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100㎡铝方通格栅吊顶，厚度1mm，3003铝合金，包含龙骨，卡扣；</w:t>
            </w:r>
          </w:p>
          <w:p w14:paraId="72121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135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、100㎡3mmPVC塑胶地板；</w:t>
            </w:r>
          </w:p>
          <w:p w14:paraId="7DFB66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136、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170㎡乳胶漆墙面装修，含瓷砖贴脚线。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AE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A70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3896BA"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51A7B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82C30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val="en-US" w:eastAsia="zh-CN" w:bidi="ar"/>
              </w:rPr>
              <w:t>26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3FED8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4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lang w:bidi="ar"/>
              </w:rPr>
              <w:t>轻质隔墙</w:t>
            </w:r>
          </w:p>
        </w:tc>
        <w:tc>
          <w:tcPr>
            <w:tcW w:w="3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7FE40">
            <w:pPr>
              <w:widowControl/>
              <w:jc w:val="left"/>
              <w:textAlignment w:val="center"/>
              <w:rPr>
                <w:rFonts w:hint="eastAsia" w:ascii="宋体" w:hAnsi="宋体" w:eastAsia="仿宋" w:cs="等线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137、</w:t>
            </w:r>
            <w:r>
              <w:rPr>
                <w:rFonts w:hint="eastAsia" w:ascii="仿宋" w:hAnsi="仿宋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材料优于等于：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</w:rPr>
              <w:t>断桥铝合金隔断，框料70系列，普通玻璃，遮光卷帘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3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47B12">
            <w:pPr>
              <w:widowControl/>
              <w:jc w:val="center"/>
              <w:textAlignment w:val="center"/>
              <w:rPr>
                <w:rFonts w:hint="default" w:ascii="宋体" w:hAnsi="宋体" w:eastAsia="宋体" w:cs="等线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4"/>
                <w:szCs w:val="24"/>
                <w:lang w:val="en-US" w:eastAsia="zh-CN" w:bidi="ar"/>
              </w:rPr>
              <w:t>172.8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9FA60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等线"/>
                <w:color w:val="000000"/>
                <w:kern w:val="0"/>
                <w:sz w:val="22"/>
                <w:szCs w:val="22"/>
                <w:lang w:bidi="ar"/>
              </w:rPr>
              <w:t>㎡</w:t>
            </w:r>
          </w:p>
        </w:tc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E6973">
            <w:pPr>
              <w:widowControl/>
              <w:jc w:val="center"/>
              <w:textAlignment w:val="center"/>
              <w:rPr>
                <w:rFonts w:hint="eastAsia" w:ascii="宋体" w:hAnsi="宋体" w:cs="等线"/>
                <w:color w:val="000000"/>
                <w:sz w:val="22"/>
                <w:szCs w:val="22"/>
              </w:rPr>
            </w:pPr>
          </w:p>
        </w:tc>
      </w:tr>
      <w:tr w14:paraId="2BC10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E4BEE2D">
            <w:pPr>
              <w:widowControl/>
              <w:jc w:val="left"/>
              <w:textAlignment w:val="center"/>
              <w:rPr>
                <w:rFonts w:hint="eastAsia" w:ascii="宋体" w:hAnsi="宋体" w:cs="等线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  <w:t>本次采购所有货物的有害物质限量、阻燃性能、结构安全等必需满足国家相关标准、行业标准、规范。</w:t>
            </w:r>
          </w:p>
        </w:tc>
      </w:tr>
    </w:tbl>
    <w:p w14:paraId="277FE97C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 w14:paraId="58BEF703">
      <w:pPr>
        <w:widowControl/>
        <w:jc w:val="left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2、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bidi="ar"/>
        </w:rPr>
        <w:t>北师大神木学校饮水机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设备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bidi="ar"/>
        </w:rPr>
        <w:t>清单</w:t>
      </w:r>
    </w:p>
    <w:tbl>
      <w:tblPr>
        <w:tblStyle w:val="2"/>
        <w:tblW w:w="5409" w:type="pct"/>
        <w:tblInd w:w="-2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842"/>
        <w:gridCol w:w="5903"/>
        <w:gridCol w:w="925"/>
        <w:gridCol w:w="830"/>
      </w:tblGrid>
      <w:tr w14:paraId="139F8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26BF7E10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0FBA2B5F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仿宋"/>
                <w:b/>
                <w:bCs/>
                <w:color w:val="000000"/>
                <w:sz w:val="24"/>
                <w:lang w:val="en-US" w:eastAsia="zh-CN"/>
              </w:rPr>
              <w:t>标的</w:t>
            </w:r>
          </w:p>
        </w:tc>
        <w:tc>
          <w:tcPr>
            <w:tcW w:w="3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495A205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技术参数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409B0E09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77641DC8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单位</w:t>
            </w:r>
          </w:p>
        </w:tc>
      </w:tr>
      <w:tr w14:paraId="43471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3FA4E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27</w:t>
            </w:r>
          </w:p>
        </w:tc>
        <w:tc>
          <w:tcPr>
            <w:tcW w:w="4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4E9F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茶吧饮水机</w:t>
            </w:r>
          </w:p>
        </w:tc>
        <w:tc>
          <w:tcPr>
            <w:tcW w:w="3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02E2E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138.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容积：0.8L。</w:t>
            </w:r>
          </w:p>
          <w:p w14:paraId="261DC72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  <w:lang w:val="en-US" w:eastAsia="zh-CN"/>
              </w:rPr>
              <w:t>性能材质等均优于等于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：</w:t>
            </w:r>
          </w:p>
          <w:p w14:paraId="6E5B7351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139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材质：304不锈钢一体内胆，</w:t>
            </w:r>
          </w:p>
          <w:p w14:paraId="782910EE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140.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性能：防烫烧水壶，自带精密水位传感器，智能注水，满壶即停，安全童</w:t>
            </w:r>
            <w:bookmarkStart w:id="0" w:name="_GoBack"/>
            <w:bookmarkEnd w:id="0"/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锁防烧干，保温加热分区独立运作互不干扰，保温玻璃壶，触控显示屏，钢化玻璃面板，下置隐藏式水桶。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A088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129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7FBA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14:paraId="1964A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BB2BF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28</w:t>
            </w:r>
          </w:p>
        </w:tc>
        <w:tc>
          <w:tcPr>
            <w:tcW w:w="4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26F8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直饮机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</w:p>
        </w:tc>
        <w:tc>
          <w:tcPr>
            <w:tcW w:w="3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AB5DC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2"/>
                <w:szCs w:val="22"/>
                <w:lang w:val="en-US" w:eastAsia="zh-CN"/>
              </w:rPr>
              <w:t>性能材质等均优于等于：</w:t>
            </w:r>
          </w:p>
          <w:p w14:paraId="3ECEB16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规格尺寸：≥长48cm*宽42cm*高130cm；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整体采用不锈钢加厚机身；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142.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出水方式：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lang w:val="en-US" w:eastAsia="zh-CN"/>
              </w:rPr>
              <w:t>一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开一温，智能定时触控出水；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产水量：开水20L/h,温开水40L/h;且温水开水都经过100度沸腾；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144.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水胆容量：15L；内胆为304不锈钢钝化内胆；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145.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功率/电压：2KW/220V；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146.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过滤级别：五级RO反渗透滤芯，可过滤水垢，吸附水中异味，接近于纯净水，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147.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其他：配备上下水的阀门，电源开关等材料，安装调试后确保设备正常使用。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0C0D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E071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14:paraId="09D1F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86824">
            <w:pPr>
              <w:widowControl/>
              <w:jc w:val="center"/>
              <w:textAlignment w:val="center"/>
              <w:rPr>
                <w:rFonts w:hint="default" w:ascii="宋体" w:hAnsi="宋体" w:eastAsia="华文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29</w:t>
            </w:r>
          </w:p>
        </w:tc>
        <w:tc>
          <w:tcPr>
            <w:tcW w:w="4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8D31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消毒柜</w:t>
            </w:r>
          </w:p>
        </w:tc>
        <w:tc>
          <w:tcPr>
            <w:tcW w:w="3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5D8E4">
            <w:pPr>
              <w:widowControl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性能材质等均优于等于：</w:t>
            </w:r>
          </w:p>
          <w:p w14:paraId="2EF8AAC7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148.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尺寸：规格尺寸≥长730*宽310*高1220mm；</w:t>
            </w:r>
          </w:p>
          <w:p w14:paraId="4FE4288B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149.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材质：不锈钢箱体，防撞隔热钢化玻璃双开门，</w:t>
            </w:r>
          </w:p>
          <w:p w14:paraId="18D8651F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150.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设计：隐藏式铝合金拉手，</w:t>
            </w:r>
          </w:p>
          <w:p w14:paraId="601B4E81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151.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功能:具有烘干温度功能，可消毒陶瓷、不锈钢、木质、密胺制品等；</w:t>
            </w:r>
          </w:p>
          <w:p w14:paraId="365DA4DE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152.</w:t>
            </w:r>
            <w:r>
              <w:rPr>
                <w:rFonts w:hint="eastAsia" w:ascii="仿宋" w:hAnsi="仿宋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柜内材质：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201无磁不锈钢层架。</w:t>
            </w:r>
          </w:p>
          <w:p w14:paraId="686AFBF9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default" w:ascii="宋体" w:hAnsi="宋体" w:cs="宋体"/>
                <w:color w:val="000000"/>
                <w:sz w:val="24"/>
                <w:lang w:val="en-US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153.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szCs w:val="24"/>
                <w:lang w:val="en-US" w:eastAsia="zh-CN"/>
              </w:rPr>
              <w:t>柜内设计：左室为三层毛巾消毒层，紫外线全效杀菌；右室为7层口杯消毒层，每层6格独立摆放空间，红外线80℃+臭氧双重消毒，快速杀菌杀毒。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04E7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10E7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14:paraId="5CF95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93BA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  <w:t>本次采购所有货物的有害物质限量、阻燃性能、结构安全等必需满足国家相关标准、行业标准、规范。</w:t>
            </w:r>
          </w:p>
        </w:tc>
      </w:tr>
    </w:tbl>
    <w:p w14:paraId="1F2051F3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873B9B"/>
    <w:rsid w:val="00425A1B"/>
    <w:rsid w:val="01B046B0"/>
    <w:rsid w:val="03897747"/>
    <w:rsid w:val="07215F41"/>
    <w:rsid w:val="0C607954"/>
    <w:rsid w:val="10C9340E"/>
    <w:rsid w:val="13803A71"/>
    <w:rsid w:val="13D84738"/>
    <w:rsid w:val="17F453F5"/>
    <w:rsid w:val="18A31639"/>
    <w:rsid w:val="190A6EA1"/>
    <w:rsid w:val="1F7E03C6"/>
    <w:rsid w:val="223C6316"/>
    <w:rsid w:val="24C40F03"/>
    <w:rsid w:val="28DC615D"/>
    <w:rsid w:val="2CF268AD"/>
    <w:rsid w:val="2DA766D4"/>
    <w:rsid w:val="2F6740E2"/>
    <w:rsid w:val="2F875DDB"/>
    <w:rsid w:val="2FA737E2"/>
    <w:rsid w:val="313E4873"/>
    <w:rsid w:val="351D20DF"/>
    <w:rsid w:val="36D14E27"/>
    <w:rsid w:val="395F496C"/>
    <w:rsid w:val="3B4200A1"/>
    <w:rsid w:val="3B873B9B"/>
    <w:rsid w:val="40B05AAD"/>
    <w:rsid w:val="42A5674D"/>
    <w:rsid w:val="44C341C0"/>
    <w:rsid w:val="459E504B"/>
    <w:rsid w:val="46F866EA"/>
    <w:rsid w:val="47F70466"/>
    <w:rsid w:val="49A975D6"/>
    <w:rsid w:val="4C96024D"/>
    <w:rsid w:val="4D61085B"/>
    <w:rsid w:val="505839CF"/>
    <w:rsid w:val="518619DB"/>
    <w:rsid w:val="545C1D7C"/>
    <w:rsid w:val="56E70DAE"/>
    <w:rsid w:val="59631F43"/>
    <w:rsid w:val="59A15ED9"/>
    <w:rsid w:val="5D211DB5"/>
    <w:rsid w:val="603B318E"/>
    <w:rsid w:val="605D1356"/>
    <w:rsid w:val="61A92379"/>
    <w:rsid w:val="624E2B6D"/>
    <w:rsid w:val="66FC32C3"/>
    <w:rsid w:val="6781138E"/>
    <w:rsid w:val="69F745C9"/>
    <w:rsid w:val="6A484E25"/>
    <w:rsid w:val="6AB26742"/>
    <w:rsid w:val="70147557"/>
    <w:rsid w:val="70FB08DB"/>
    <w:rsid w:val="73D019E7"/>
    <w:rsid w:val="74582108"/>
    <w:rsid w:val="77A967D7"/>
    <w:rsid w:val="7B346CFF"/>
    <w:rsid w:val="7E81400A"/>
    <w:rsid w:val="7FF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8599</Words>
  <Characters>10205</Characters>
  <Lines>0</Lines>
  <Paragraphs>0</Paragraphs>
  <TotalTime>0</TotalTime>
  <ScaleCrop>false</ScaleCrop>
  <LinksUpToDate>false</LinksUpToDate>
  <CharactersWithSpaces>10210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2025-06-30T06:28:00Z</dcterms:created>
  <dc:creator>HJIO</dc:creator>
  <cp:lastModifiedBy>HJIO</cp:lastModifiedBy>
  <dcterms:modified xsi:type="dcterms:W3CDTF">2025-07-03T14:26:24Z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DC5D092572494B70A51DBA0776407D8A_11</vt:lpwstr>
  </property>
  <property fmtid="{D5CDD505-2E9C-101B-9397-08002B2CF9AE}" pid="4" name="KSOTemplateDocerSaveRecord">
    <vt:lpwstr>eyJoZGlkIjoiYTBjMGQ2MjA3OTEyODg0YzNjZTgwNzM1MTkxMmI5ZWMiLCJ1c2VySWQiOiI4NzA2NzcyMjgifQ==</vt:lpwstr>
  </property>
</Properties>
</file>