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620955">
      <w:pPr>
        <w:pStyle w:val="2"/>
        <w:spacing w:before="0" w:after="0" w:line="360" w:lineRule="auto"/>
        <w:rPr>
          <w:rFonts w:hint="eastAsia" w:ascii="宋体" w:hAnsi="宋体" w:cs="宋体"/>
          <w:kern w:val="2"/>
          <w:sz w:val="32"/>
          <w:highlight w:val="none"/>
          <w:lang w:eastAsia="zh-CN"/>
        </w:rPr>
      </w:pPr>
      <w:r>
        <w:rPr>
          <w:rFonts w:hint="eastAsia" w:ascii="宋体" w:hAnsi="宋体" w:cs="宋体"/>
          <w:kern w:val="2"/>
          <w:sz w:val="32"/>
          <w:highlight w:val="none"/>
          <w:lang w:eastAsia="zh-CN"/>
        </w:rPr>
        <w:t>中国海洋大学薄层色谱质谱联用仪、多角度激光散射仪等</w:t>
      </w:r>
    </w:p>
    <w:p w14:paraId="3A8D57A9">
      <w:pPr>
        <w:pStyle w:val="2"/>
        <w:spacing w:before="0" w:after="0" w:line="360" w:lineRule="auto"/>
        <w:rPr>
          <w:rFonts w:hint="eastAsia" w:ascii="宋体" w:hAnsi="宋体" w:cs="宋体"/>
          <w:kern w:val="2"/>
          <w:sz w:val="32"/>
          <w:highlight w:val="none"/>
        </w:rPr>
      </w:pPr>
      <w:r>
        <w:rPr>
          <w:rFonts w:hint="eastAsia" w:ascii="宋体" w:hAnsi="宋体" w:cs="宋体"/>
          <w:kern w:val="2"/>
          <w:sz w:val="32"/>
          <w:highlight w:val="none"/>
          <w:lang w:eastAsia="zh-CN"/>
        </w:rPr>
        <w:t>设备采购项目</w:t>
      </w:r>
      <w:r>
        <w:rPr>
          <w:rFonts w:hint="eastAsia" w:ascii="宋体" w:hAnsi="宋体" w:cs="宋体"/>
          <w:kern w:val="2"/>
          <w:sz w:val="32"/>
          <w:highlight w:val="none"/>
          <w:lang w:val="en-US" w:eastAsia="zh-CN"/>
        </w:rPr>
        <w:t>采购需求</w:t>
      </w:r>
    </w:p>
    <w:p w14:paraId="1E1FF24B">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2" w:firstLineChars="200"/>
        <w:textAlignment w:val="auto"/>
        <w:rPr>
          <w:rFonts w:ascii="宋体" w:hAnsi="宋体"/>
          <w:b/>
          <w:kern w:val="2"/>
          <w:szCs w:val="24"/>
        </w:rPr>
      </w:pPr>
      <w:bookmarkStart w:id="0" w:name="_Toc88807247"/>
      <w:bookmarkStart w:id="1" w:name="OLE_LINK14"/>
      <w:bookmarkStart w:id="2" w:name="OLE_LINK27"/>
      <w:r>
        <w:rPr>
          <w:rFonts w:hint="eastAsia" w:ascii="宋体" w:hAnsi="宋体"/>
          <w:b/>
          <w:kern w:val="2"/>
          <w:szCs w:val="24"/>
        </w:rPr>
        <w:t>一、商务条件</w:t>
      </w:r>
      <w:bookmarkStart w:id="6" w:name="_GoBack"/>
      <w:bookmarkEnd w:id="6"/>
    </w:p>
    <w:p w14:paraId="0F4CE4B5">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2" w:firstLineChars="200"/>
        <w:textAlignment w:val="auto"/>
        <w:rPr>
          <w:rFonts w:ascii="宋体" w:hAnsi="宋体"/>
          <w:b/>
          <w:kern w:val="2"/>
          <w:szCs w:val="24"/>
        </w:rPr>
      </w:pPr>
      <w:r>
        <w:rPr>
          <w:rFonts w:hint="eastAsia" w:ascii="宋体" w:hAnsi="宋体"/>
          <w:b/>
          <w:kern w:val="2"/>
          <w:szCs w:val="24"/>
        </w:rPr>
        <w:t>1.交货期及交货地点</w:t>
      </w:r>
    </w:p>
    <w:p w14:paraId="04C50E8D">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0" w:firstLineChars="200"/>
        <w:textAlignment w:val="auto"/>
        <w:rPr>
          <w:rFonts w:ascii="宋体" w:hAnsi="宋体"/>
          <w:bCs/>
          <w:kern w:val="2"/>
          <w:szCs w:val="24"/>
        </w:rPr>
      </w:pPr>
      <w:r>
        <w:rPr>
          <w:rFonts w:hint="eastAsia" w:ascii="宋体" w:hAnsi="宋体"/>
          <w:bCs/>
          <w:kern w:val="2"/>
          <w:szCs w:val="24"/>
        </w:rPr>
        <w:t>1.1签订合同后按采购人要求供货，技术要求中有明确要求的执行技术要求中的交货期，投标人可根据自身情况自报最快交货时间。</w:t>
      </w:r>
    </w:p>
    <w:p w14:paraId="254670EE">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0" w:firstLineChars="200"/>
        <w:textAlignment w:val="auto"/>
        <w:rPr>
          <w:rFonts w:ascii="宋体" w:hAnsi="宋体"/>
          <w:bCs/>
          <w:kern w:val="2"/>
          <w:szCs w:val="24"/>
        </w:rPr>
      </w:pPr>
      <w:r>
        <w:rPr>
          <w:rFonts w:hint="eastAsia" w:ascii="宋体" w:hAnsi="宋体"/>
          <w:bCs/>
          <w:kern w:val="2"/>
          <w:szCs w:val="24"/>
        </w:rPr>
        <w:t>1.2采购人指定地点。</w:t>
      </w:r>
    </w:p>
    <w:p w14:paraId="4B7990C8">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2" w:firstLineChars="200"/>
        <w:textAlignment w:val="auto"/>
        <w:rPr>
          <w:rFonts w:ascii="宋体" w:hAnsi="宋体"/>
          <w:b/>
          <w:kern w:val="2"/>
          <w:szCs w:val="24"/>
        </w:rPr>
      </w:pPr>
      <w:r>
        <w:rPr>
          <w:rFonts w:hint="eastAsia" w:ascii="宋体" w:hAnsi="宋体"/>
          <w:b/>
          <w:kern w:val="2"/>
          <w:szCs w:val="24"/>
        </w:rPr>
        <w:t>2.质量保证期</w:t>
      </w:r>
    </w:p>
    <w:p w14:paraId="49230C1A">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0" w:firstLineChars="200"/>
        <w:textAlignment w:val="auto"/>
        <w:rPr>
          <w:rFonts w:ascii="宋体" w:hAnsi="宋体"/>
          <w:bCs/>
          <w:kern w:val="2"/>
          <w:szCs w:val="24"/>
        </w:rPr>
      </w:pPr>
      <w:r>
        <w:rPr>
          <w:rFonts w:hint="eastAsia" w:ascii="宋体" w:hAnsi="宋体"/>
          <w:bCs/>
          <w:kern w:val="2"/>
          <w:szCs w:val="24"/>
        </w:rPr>
        <w:t>2.1质量保证期：</w:t>
      </w:r>
      <w:r>
        <w:rPr>
          <w:rFonts w:hint="eastAsia" w:ascii="宋体" w:hAnsi="宋体" w:eastAsia="宋体" w:cs="Times New Roman"/>
          <w:b/>
          <w:kern w:val="2"/>
          <w:szCs w:val="24"/>
        </w:rPr>
        <w:t>国产设备质保3年，进口设备质保1年，技术要求中有明确要求的执行技术要求中的质</w:t>
      </w:r>
      <w:r>
        <w:rPr>
          <w:rFonts w:hint="eastAsia" w:ascii="宋体" w:hAnsi="宋体"/>
          <w:b/>
          <w:kern w:val="2"/>
          <w:szCs w:val="24"/>
        </w:rPr>
        <w:t>保期。</w:t>
      </w:r>
      <w:r>
        <w:rPr>
          <w:rFonts w:hint="eastAsia" w:ascii="宋体" w:hAnsi="宋体"/>
          <w:bCs/>
          <w:kern w:val="2"/>
          <w:szCs w:val="24"/>
        </w:rPr>
        <w:t>国家主管部门或者行业标准对货物本身有更高要求的，从其规定并在合同中约定，投标人亦可提报更长的质保期。</w:t>
      </w:r>
    </w:p>
    <w:p w14:paraId="74DD7192">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0" w:firstLineChars="200"/>
        <w:textAlignment w:val="auto"/>
        <w:rPr>
          <w:rFonts w:ascii="宋体" w:hAnsi="宋体"/>
          <w:bCs/>
          <w:kern w:val="2"/>
          <w:szCs w:val="24"/>
        </w:rPr>
      </w:pPr>
      <w:r>
        <w:rPr>
          <w:rFonts w:hint="eastAsia" w:ascii="宋体" w:hAnsi="宋体"/>
          <w:bCs/>
          <w:kern w:val="2"/>
          <w:szCs w:val="24"/>
        </w:rPr>
        <w:t>2.2质量保证期内，如果证实货物是有缺陷的，包括潜在的缺陷或者使用不符合要求的材料等，中标人应立即免费维修或者更换有缺陷的货物或者部件，保证达到合同规定的技术以及性能要求。如果中标人在收到通知后5天内没有弥补缺陷，采购人可自行采取必要的补救措施，但风险和费用由中标人承担，采购人同时保留通过法律途径进行索赔的权利。</w:t>
      </w:r>
    </w:p>
    <w:p w14:paraId="0360EE7B">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0" w:firstLineChars="200"/>
        <w:textAlignment w:val="auto"/>
        <w:rPr>
          <w:rFonts w:ascii="宋体" w:hAnsi="宋体"/>
          <w:bCs/>
          <w:kern w:val="2"/>
          <w:szCs w:val="24"/>
        </w:rPr>
      </w:pPr>
      <w:r>
        <w:rPr>
          <w:rFonts w:hint="eastAsia" w:ascii="宋体" w:hAnsi="宋体"/>
          <w:bCs/>
          <w:kern w:val="2"/>
          <w:szCs w:val="24"/>
        </w:rPr>
        <w:t>2.3质保期外的服务：如设备在质保期外发生故障，中标人继续以成本费用为用户提供技术服务。</w:t>
      </w:r>
    </w:p>
    <w:p w14:paraId="5E84A643">
      <w:pPr>
        <w:pStyle w:val="4"/>
        <w:keepNext w:val="0"/>
        <w:keepLines w:val="0"/>
        <w:pageBreakBefore w:val="0"/>
        <w:widowControl w:val="0"/>
        <w:tabs>
          <w:tab w:val="left" w:pos="573"/>
        </w:tabs>
        <w:kinsoku/>
        <w:wordWrap/>
        <w:overflowPunct/>
        <w:topLinePunct w:val="0"/>
        <w:autoSpaceDE/>
        <w:autoSpaceDN/>
        <w:bidi w:val="0"/>
        <w:adjustRightInd/>
        <w:snapToGrid/>
        <w:spacing w:line="360" w:lineRule="auto"/>
        <w:ind w:firstLine="480" w:firstLineChars="200"/>
        <w:textAlignment w:val="auto"/>
        <w:rPr>
          <w:rFonts w:ascii="宋体" w:hAnsi="宋体"/>
          <w:bCs/>
        </w:rPr>
      </w:pPr>
      <w:r>
        <w:rPr>
          <w:rFonts w:ascii="宋体" w:hAnsi="宋体"/>
          <w:bCs/>
          <w:kern w:val="2"/>
          <w:szCs w:val="24"/>
        </w:rPr>
        <w:t>2.4</w:t>
      </w:r>
      <w:r>
        <w:rPr>
          <w:rFonts w:hint="eastAsia" w:ascii="宋体" w:hAnsi="宋体"/>
          <w:bCs/>
          <w:kern w:val="2"/>
          <w:szCs w:val="24"/>
        </w:rPr>
        <w:t>如中标人所提供产品经检验不符合招标文件及合同约定的质量标准，则视为中标人根本违约。投标人有权解除合同，并要求中标人向投标人支付相当于该</w:t>
      </w:r>
      <w:r>
        <w:rPr>
          <w:rFonts w:hint="eastAsia" w:ascii="宋体" w:hAnsi="宋体"/>
          <w:szCs w:val="24"/>
        </w:rPr>
        <w:t>合同设备总价款</w:t>
      </w:r>
      <w:r>
        <w:rPr>
          <w:rFonts w:ascii="宋体" w:hAnsi="宋体"/>
          <w:szCs w:val="24"/>
        </w:rPr>
        <w:t>300%</w:t>
      </w:r>
      <w:r>
        <w:rPr>
          <w:rFonts w:hint="eastAsia" w:ascii="宋体" w:hAnsi="宋体"/>
          <w:bCs/>
          <w:kern w:val="2"/>
          <w:szCs w:val="24"/>
        </w:rPr>
        <w:t>的违约金，且该违约金的支付并不免除中标人返还已收货款及赔偿需方其他损失的责任。</w:t>
      </w:r>
    </w:p>
    <w:p w14:paraId="2DB8E021">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2" w:firstLineChars="200"/>
        <w:textAlignment w:val="auto"/>
        <w:rPr>
          <w:rFonts w:ascii="宋体" w:hAnsi="宋体"/>
          <w:b/>
          <w:kern w:val="2"/>
          <w:szCs w:val="24"/>
        </w:rPr>
      </w:pPr>
      <w:r>
        <w:rPr>
          <w:rFonts w:hint="eastAsia" w:ascii="宋体" w:hAnsi="宋体"/>
          <w:b/>
          <w:kern w:val="2"/>
          <w:szCs w:val="24"/>
        </w:rPr>
        <w:t>3.付款方式</w:t>
      </w:r>
    </w:p>
    <w:p w14:paraId="3AA87EF6">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0" w:firstLineChars="200"/>
        <w:textAlignment w:val="auto"/>
        <w:rPr>
          <w:rFonts w:ascii="宋体" w:hAnsi="宋体"/>
          <w:bCs/>
          <w:kern w:val="2"/>
          <w:szCs w:val="24"/>
        </w:rPr>
      </w:pPr>
      <w:r>
        <w:rPr>
          <w:rFonts w:hint="eastAsia" w:ascii="宋体" w:hAnsi="宋体"/>
          <w:bCs/>
          <w:kern w:val="2"/>
          <w:szCs w:val="24"/>
        </w:rPr>
        <w:t>内贸货物：货物验收合格后，合同金额在十万人民币及以上，乙方需按照合同额5%付给甲方质保金，甲方100%支付给乙方设备款。质保期满后无质量问题及其他争议，经乙方申请，甲方</w:t>
      </w:r>
      <w:r>
        <w:rPr>
          <w:rFonts w:hint="eastAsia" w:ascii="宋体" w:hAnsi="宋体"/>
          <w:bCs/>
          <w:kern w:val="2"/>
          <w:szCs w:val="24"/>
          <w:lang w:eastAsia="zh-Hans"/>
        </w:rPr>
        <w:t>在扣除相关费用后</w:t>
      </w:r>
      <w:r>
        <w:rPr>
          <w:rFonts w:hint="eastAsia" w:ascii="宋体" w:hAnsi="宋体"/>
          <w:bCs/>
          <w:kern w:val="2"/>
          <w:szCs w:val="24"/>
        </w:rPr>
        <w:t>将质保金</w:t>
      </w:r>
      <w:r>
        <w:rPr>
          <w:rFonts w:hint="eastAsia" w:ascii="宋体" w:hAnsi="宋体"/>
          <w:bCs/>
          <w:kern w:val="2"/>
          <w:szCs w:val="24"/>
          <w:lang w:eastAsia="zh-Hans"/>
        </w:rPr>
        <w:t>无息</w:t>
      </w:r>
      <w:r>
        <w:rPr>
          <w:rFonts w:hint="eastAsia" w:ascii="宋体" w:hAnsi="宋体"/>
          <w:bCs/>
          <w:kern w:val="2"/>
          <w:szCs w:val="24"/>
        </w:rPr>
        <w:t>返还乙方。合同金额在十万人民币以下的，甲方100%支付给乙方设备款。乙方于甲方付款之前须向甲方开具增值税专用发票/增值税普通发票，如为增值税专用发票需向甲方提供抵扣联。</w:t>
      </w:r>
    </w:p>
    <w:p w14:paraId="1CA009B9">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0" w:firstLineChars="200"/>
        <w:textAlignment w:val="auto"/>
        <w:rPr>
          <w:rFonts w:ascii="宋体" w:hAnsi="宋体"/>
          <w:bCs/>
          <w:kern w:val="2"/>
          <w:szCs w:val="24"/>
        </w:rPr>
      </w:pPr>
      <w:r>
        <w:rPr>
          <w:rFonts w:hint="eastAsia" w:ascii="宋体" w:hAnsi="宋体"/>
          <w:bCs/>
          <w:kern w:val="2"/>
          <w:szCs w:val="24"/>
        </w:rPr>
        <w:t>外贸货物：货物办理完免税手续后支付合同的80%，验收合格后</w:t>
      </w:r>
      <w:r>
        <w:rPr>
          <w:rFonts w:hint="eastAsia" w:ascii="宋体" w:hAnsi="宋体"/>
          <w:bCs/>
          <w:kern w:val="2"/>
          <w:szCs w:val="24"/>
          <w:lang w:eastAsia="zh-Hans"/>
        </w:rPr>
        <w:t>支付</w:t>
      </w:r>
      <w:r>
        <w:rPr>
          <w:rFonts w:hint="eastAsia" w:ascii="宋体" w:hAnsi="宋体"/>
          <w:bCs/>
          <w:kern w:val="2"/>
          <w:szCs w:val="24"/>
        </w:rPr>
        <w:t>20%。</w:t>
      </w:r>
    </w:p>
    <w:p w14:paraId="60F2DB14">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2" w:firstLineChars="200"/>
        <w:textAlignment w:val="auto"/>
        <w:rPr>
          <w:rFonts w:ascii="宋体" w:hAnsi="宋体"/>
          <w:b/>
          <w:kern w:val="2"/>
          <w:szCs w:val="24"/>
        </w:rPr>
      </w:pPr>
      <w:r>
        <w:rPr>
          <w:rFonts w:hint="eastAsia" w:ascii="宋体" w:hAnsi="宋体"/>
          <w:b/>
          <w:kern w:val="2"/>
          <w:szCs w:val="24"/>
        </w:rPr>
        <w:t>4.安装调试验收</w:t>
      </w:r>
    </w:p>
    <w:p w14:paraId="056D3819">
      <w:pPr>
        <w:spacing w:line="360" w:lineRule="auto"/>
        <w:ind w:firstLine="523" w:firstLineChars="218"/>
        <w:rPr>
          <w:rFonts w:ascii="宋体" w:hAnsi="宋体" w:cs="宋体"/>
          <w:kern w:val="0"/>
          <w:sz w:val="24"/>
          <w:lang w:val="zh-CN"/>
        </w:rPr>
      </w:pPr>
      <w:r>
        <w:rPr>
          <w:rFonts w:hint="eastAsia" w:ascii="宋体" w:hAnsi="宋体" w:cs="宋体"/>
          <w:kern w:val="0"/>
          <w:sz w:val="24"/>
          <w:lang w:val="zh-CN"/>
        </w:rPr>
        <w:t>4.1货物运抵现场后，采购人将对货物数量、质量、规格等进行检验。设备验收由专家组和</w:t>
      </w:r>
      <w:r>
        <w:rPr>
          <w:rFonts w:hint="eastAsia" w:ascii="宋体" w:hAnsi="宋体" w:cs="宋体"/>
          <w:kern w:val="0"/>
          <w:sz w:val="24"/>
          <w:lang w:val="en-US" w:eastAsia="zh-CN"/>
        </w:rPr>
        <w:t>中标</w:t>
      </w:r>
      <w:r>
        <w:rPr>
          <w:rFonts w:hint="eastAsia" w:ascii="宋体" w:hAnsi="宋体" w:cs="宋体"/>
          <w:kern w:val="0"/>
          <w:sz w:val="24"/>
          <w:lang w:val="zh-CN"/>
        </w:rPr>
        <w:t>人联合在中国海洋大学进行，验收条件按照合同规定执行。如发现货物和规格或者两者都与合同不符，采购人有权限根据检验结果要求</w:t>
      </w:r>
      <w:r>
        <w:rPr>
          <w:rFonts w:hint="eastAsia" w:ascii="宋体" w:hAnsi="宋体" w:cs="宋体"/>
          <w:kern w:val="0"/>
          <w:sz w:val="24"/>
          <w:lang w:val="en-US" w:eastAsia="zh-CN"/>
        </w:rPr>
        <w:t>中标</w:t>
      </w:r>
      <w:r>
        <w:rPr>
          <w:rFonts w:hint="eastAsia" w:ascii="宋体" w:hAnsi="宋体" w:cs="宋体"/>
          <w:kern w:val="0"/>
          <w:sz w:val="24"/>
          <w:lang w:val="zh-CN"/>
        </w:rPr>
        <w:t>人立即更换或者提出索赔要求。</w:t>
      </w:r>
    </w:p>
    <w:p w14:paraId="34F653F6">
      <w:pPr>
        <w:spacing w:line="360" w:lineRule="auto"/>
        <w:ind w:firstLine="523" w:firstLineChars="218"/>
        <w:rPr>
          <w:rFonts w:ascii="宋体" w:hAnsi="宋体" w:cs="宋体"/>
          <w:kern w:val="0"/>
          <w:sz w:val="24"/>
          <w:lang w:val="zh-CN"/>
        </w:rPr>
      </w:pPr>
      <w:r>
        <w:rPr>
          <w:rFonts w:hint="eastAsia" w:ascii="宋体" w:hAnsi="宋体" w:cs="宋体"/>
          <w:kern w:val="0"/>
          <w:sz w:val="24"/>
          <w:lang w:val="zh-CN"/>
        </w:rPr>
        <w:t>4.2货物由</w:t>
      </w:r>
      <w:r>
        <w:rPr>
          <w:rFonts w:hint="eastAsia" w:ascii="宋体" w:hAnsi="宋体" w:cs="宋体"/>
          <w:kern w:val="0"/>
          <w:sz w:val="24"/>
          <w:lang w:val="en-US" w:eastAsia="zh-CN"/>
        </w:rPr>
        <w:t>中标</w:t>
      </w:r>
      <w:r>
        <w:rPr>
          <w:rFonts w:hint="eastAsia" w:ascii="宋体" w:hAnsi="宋体" w:cs="宋体"/>
          <w:kern w:val="0"/>
          <w:sz w:val="24"/>
          <w:lang w:val="zh-CN"/>
        </w:rPr>
        <w:t>人进行安装并调试好，达到说明书技术指标的要求，完毕后，采购人应对货物的数量、质量、规格、性能等进行详细而全面的检验。安装完毕后，证明货物以及安装质量无任何问题，由采购人组成的验收小组签署验收报告，作为付款凭据之一。</w:t>
      </w:r>
    </w:p>
    <w:p w14:paraId="4B1382E2">
      <w:r>
        <w:rPr>
          <w:rFonts w:hint="eastAsia" w:ascii="宋体" w:hAnsi="宋体" w:cs="宋体"/>
          <w:kern w:val="0"/>
          <w:sz w:val="24"/>
          <w:lang w:val="zh-CN"/>
        </w:rPr>
        <w:t>4.3</w:t>
      </w:r>
      <w:r>
        <w:rPr>
          <w:rFonts w:hint="eastAsia" w:ascii="宋体" w:hAnsi="宋体" w:cs="宋体"/>
          <w:kern w:val="0"/>
          <w:sz w:val="24"/>
          <w:lang w:val="en-US" w:eastAsia="zh-CN"/>
        </w:rPr>
        <w:t>中标</w:t>
      </w:r>
      <w:r>
        <w:rPr>
          <w:rFonts w:hint="eastAsia" w:ascii="宋体" w:hAnsi="宋体" w:cs="宋体"/>
          <w:kern w:val="0"/>
          <w:sz w:val="24"/>
          <w:lang w:val="zh-CN"/>
        </w:rPr>
        <w:t>人应提供各种文档资料和中文电子版说明书以及调试设备所需要的工具。</w:t>
      </w:r>
    </w:p>
    <w:p w14:paraId="781F24F9">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2" w:firstLineChars="200"/>
        <w:textAlignment w:val="auto"/>
        <w:rPr>
          <w:rFonts w:ascii="宋体" w:hAnsi="宋体"/>
          <w:b/>
          <w:kern w:val="2"/>
          <w:szCs w:val="24"/>
        </w:rPr>
      </w:pPr>
      <w:r>
        <w:rPr>
          <w:rFonts w:hint="eastAsia" w:ascii="宋体" w:hAnsi="宋体"/>
          <w:b/>
          <w:kern w:val="2"/>
          <w:szCs w:val="24"/>
        </w:rPr>
        <w:t>5.售后服务</w:t>
      </w:r>
    </w:p>
    <w:p w14:paraId="44385830">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0" w:firstLineChars="200"/>
        <w:textAlignment w:val="auto"/>
        <w:rPr>
          <w:rFonts w:ascii="宋体" w:hAnsi="宋体"/>
          <w:bCs/>
          <w:kern w:val="2"/>
          <w:szCs w:val="24"/>
        </w:rPr>
      </w:pPr>
      <w:r>
        <w:rPr>
          <w:rFonts w:hint="eastAsia" w:ascii="宋体" w:hAnsi="宋体"/>
          <w:bCs/>
          <w:kern w:val="2"/>
          <w:szCs w:val="24"/>
        </w:rPr>
        <w:t>5.1质保期内，如果证实设备是有缺陷的，包括潜在的缺陷或者使用不符合要求的材料等，中标人应立即免费维修或者更换有缺陷的货物或者部件，保证达到合同规定的技术以及性能要求。如果中标人在收到通知后5天内没有弥补缺陷，采购人可自行采取必要的补救措施，但风险和费用由中标人承担，采购人同时保留通过法律途径进行索赔的权利。</w:t>
      </w:r>
    </w:p>
    <w:p w14:paraId="457F3EF2">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0" w:firstLineChars="200"/>
        <w:textAlignment w:val="auto"/>
        <w:rPr>
          <w:rFonts w:ascii="宋体" w:hAnsi="宋体"/>
          <w:bCs/>
          <w:kern w:val="2"/>
          <w:szCs w:val="24"/>
        </w:rPr>
      </w:pPr>
      <w:r>
        <w:rPr>
          <w:rFonts w:hint="eastAsia" w:ascii="宋体" w:hAnsi="宋体"/>
          <w:bCs/>
          <w:kern w:val="2"/>
          <w:szCs w:val="24"/>
        </w:rPr>
        <w:t>5.2质保期内中标人应提供及时周到的售后服务，在接到采购人通知2小时内做出响应并到达现场，24小时内维修完毕，不能在规定时间内修好的要免费提供备品（机）备件。</w:t>
      </w:r>
    </w:p>
    <w:p w14:paraId="2712B40B">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0" w:firstLineChars="200"/>
        <w:textAlignment w:val="auto"/>
        <w:rPr>
          <w:rFonts w:ascii="宋体" w:hAnsi="宋体"/>
          <w:bCs/>
          <w:kern w:val="2"/>
          <w:szCs w:val="24"/>
        </w:rPr>
      </w:pPr>
      <w:r>
        <w:rPr>
          <w:rFonts w:hint="eastAsia" w:ascii="宋体" w:hAnsi="宋体"/>
          <w:bCs/>
          <w:kern w:val="2"/>
          <w:szCs w:val="24"/>
        </w:rPr>
        <w:t>5.3质保期内，中标人应按照采购人要求无偿协助采购人开展设备调试，直至可实现设备的正常使用。</w:t>
      </w:r>
    </w:p>
    <w:p w14:paraId="50BA01E0">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2" w:firstLineChars="200"/>
        <w:textAlignment w:val="auto"/>
        <w:rPr>
          <w:rFonts w:ascii="宋体" w:hAnsi="宋体"/>
          <w:b/>
          <w:kern w:val="2"/>
          <w:szCs w:val="24"/>
        </w:rPr>
      </w:pPr>
      <w:r>
        <w:rPr>
          <w:rFonts w:hint="eastAsia" w:ascii="宋体" w:hAnsi="宋体"/>
          <w:b/>
          <w:kern w:val="2"/>
          <w:szCs w:val="24"/>
        </w:rPr>
        <w:t>6.培训要求</w:t>
      </w:r>
    </w:p>
    <w:p w14:paraId="7CF4ED3C">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0" w:firstLineChars="200"/>
        <w:textAlignment w:val="auto"/>
        <w:rPr>
          <w:rFonts w:ascii="宋体" w:hAnsi="宋体"/>
          <w:bCs/>
          <w:kern w:val="2"/>
          <w:szCs w:val="24"/>
        </w:rPr>
      </w:pPr>
      <w:r>
        <w:rPr>
          <w:rFonts w:hint="eastAsia" w:ascii="宋体" w:hAnsi="宋体"/>
          <w:bCs/>
          <w:kern w:val="2"/>
          <w:szCs w:val="24"/>
        </w:rPr>
        <w:t>中标人免费为采购人提供中文操作手册并培训操作人员，其中包括讲解产品的结构以及原理、产品的使用以及维护保养，直至操作人员能够独立的操作使用。</w:t>
      </w:r>
    </w:p>
    <w:p w14:paraId="4C979D3E">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2" w:firstLineChars="200"/>
        <w:textAlignment w:val="auto"/>
        <w:rPr>
          <w:rFonts w:hint="eastAsia" w:ascii="宋体" w:hAnsi="宋体" w:eastAsia="宋体" w:cs="Times New Roman"/>
          <w:b/>
          <w:kern w:val="2"/>
          <w:szCs w:val="24"/>
          <w:highlight w:val="none"/>
          <w:lang w:val="en-US" w:eastAsia="zh-CN"/>
        </w:rPr>
      </w:pPr>
      <w:r>
        <w:rPr>
          <w:rFonts w:hint="eastAsia" w:ascii="宋体" w:hAnsi="宋体" w:eastAsia="宋体" w:cs="Times New Roman"/>
          <w:b/>
          <w:kern w:val="2"/>
          <w:szCs w:val="24"/>
          <w:highlight w:val="none"/>
          <w:lang w:val="en-US" w:eastAsia="zh-CN"/>
        </w:rPr>
        <w:br w:type="page"/>
      </w:r>
      <w:r>
        <w:rPr>
          <w:rFonts w:hint="eastAsia" w:ascii="宋体" w:hAnsi="宋体" w:eastAsia="宋体" w:cs="Times New Roman"/>
          <w:b/>
          <w:kern w:val="2"/>
          <w:szCs w:val="24"/>
          <w:highlight w:val="none"/>
          <w:lang w:val="en-US" w:eastAsia="zh-CN"/>
        </w:rPr>
        <w:t>二、采购内容</w:t>
      </w:r>
    </w:p>
    <w:p w14:paraId="2C80D116">
      <w:pPr>
        <w:jc w:val="center"/>
        <w:rPr>
          <w:rFonts w:hint="default"/>
          <w:b/>
          <w:bCs/>
          <w:sz w:val="24"/>
          <w:szCs w:val="24"/>
          <w:lang w:val="en-US" w:eastAsia="zh-CN"/>
        </w:rPr>
      </w:pPr>
      <w:r>
        <w:rPr>
          <w:rFonts w:hint="eastAsia"/>
          <w:b/>
          <w:bCs/>
          <w:sz w:val="24"/>
          <w:szCs w:val="24"/>
          <w:lang w:val="en-US" w:eastAsia="zh-CN"/>
        </w:rPr>
        <w:t>第一包</w:t>
      </w:r>
    </w:p>
    <w:bookmarkEnd w:id="0"/>
    <w:tbl>
      <w:tblPr>
        <w:tblStyle w:val="5"/>
        <w:tblW w:w="5295" w:type="pct"/>
        <w:jc w:val="center"/>
        <w:tblLayout w:type="fixed"/>
        <w:tblCellMar>
          <w:top w:w="0" w:type="dxa"/>
          <w:left w:w="108" w:type="dxa"/>
          <w:bottom w:w="0" w:type="dxa"/>
          <w:right w:w="108" w:type="dxa"/>
        </w:tblCellMar>
      </w:tblPr>
      <w:tblGrid>
        <w:gridCol w:w="643"/>
        <w:gridCol w:w="1121"/>
        <w:gridCol w:w="4886"/>
        <w:gridCol w:w="1227"/>
        <w:gridCol w:w="1147"/>
      </w:tblGrid>
      <w:tr w14:paraId="72BD11B2">
        <w:tblPrEx>
          <w:tblCellMar>
            <w:top w:w="0" w:type="dxa"/>
            <w:left w:w="108" w:type="dxa"/>
            <w:bottom w:w="0" w:type="dxa"/>
            <w:right w:w="108" w:type="dxa"/>
          </w:tblCellMar>
        </w:tblPrEx>
        <w:trPr>
          <w:trHeight w:val="638" w:hRule="atLeast"/>
          <w:jc w:val="center"/>
        </w:trPr>
        <w:tc>
          <w:tcPr>
            <w:tcW w:w="701" w:type="dxa"/>
            <w:tcBorders>
              <w:top w:val="single" w:color="000000" w:sz="4" w:space="0"/>
              <w:left w:val="single" w:color="000000" w:sz="4" w:space="0"/>
              <w:bottom w:val="single" w:color="000000" w:sz="4" w:space="0"/>
              <w:right w:val="single" w:color="000000" w:sz="4" w:space="0"/>
            </w:tcBorders>
            <w:noWrap w:val="0"/>
            <w:vAlign w:val="center"/>
          </w:tcPr>
          <w:p w14:paraId="3D47D014">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bidi="ar"/>
              </w:rPr>
              <w:t>序号</w:t>
            </w:r>
          </w:p>
        </w:tc>
        <w:tc>
          <w:tcPr>
            <w:tcW w:w="1222" w:type="dxa"/>
            <w:tcBorders>
              <w:top w:val="single" w:color="000000" w:sz="4" w:space="0"/>
              <w:left w:val="single" w:color="000000" w:sz="4" w:space="0"/>
              <w:bottom w:val="single" w:color="000000" w:sz="4" w:space="0"/>
              <w:right w:val="single" w:color="000000" w:sz="4" w:space="0"/>
            </w:tcBorders>
            <w:noWrap w:val="0"/>
            <w:vAlign w:val="center"/>
          </w:tcPr>
          <w:p w14:paraId="34D37C28">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bCs/>
                <w:sz w:val="24"/>
                <w:szCs w:val="24"/>
              </w:rPr>
            </w:pPr>
            <w:r>
              <w:rPr>
                <w:rStyle w:val="8"/>
                <w:rFonts w:hint="eastAsia" w:ascii="宋体" w:hAnsi="宋体" w:eastAsia="宋体" w:cs="宋体"/>
                <w:sz w:val="24"/>
                <w:szCs w:val="24"/>
                <w:lang w:bidi="ar"/>
              </w:rPr>
              <w:t>设备名称</w:t>
            </w:r>
          </w:p>
        </w:tc>
        <w:tc>
          <w:tcPr>
            <w:tcW w:w="5325" w:type="dxa"/>
            <w:tcBorders>
              <w:top w:val="single" w:color="000000" w:sz="4" w:space="0"/>
              <w:left w:val="single" w:color="000000" w:sz="4" w:space="0"/>
              <w:bottom w:val="single" w:color="000000" w:sz="4" w:space="0"/>
              <w:right w:val="single" w:color="000000" w:sz="4" w:space="0"/>
            </w:tcBorders>
            <w:noWrap w:val="0"/>
            <w:vAlign w:val="center"/>
          </w:tcPr>
          <w:p w14:paraId="5EE39D39">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bCs/>
                <w:sz w:val="24"/>
                <w:szCs w:val="24"/>
                <w:lang w:eastAsia="zh-CN"/>
              </w:rPr>
            </w:pPr>
            <w:r>
              <w:rPr>
                <w:rFonts w:hint="eastAsia" w:ascii="宋体" w:hAnsi="宋体" w:eastAsia="宋体" w:cs="宋体"/>
                <w:b/>
                <w:bCs/>
                <w:sz w:val="24"/>
                <w:szCs w:val="24"/>
              </w:rPr>
              <w:t>技术</w:t>
            </w:r>
            <w:r>
              <w:rPr>
                <w:rFonts w:hint="eastAsia" w:ascii="宋体" w:hAnsi="宋体" w:eastAsia="宋体" w:cs="宋体"/>
                <w:b/>
                <w:bCs/>
                <w:sz w:val="24"/>
                <w:szCs w:val="24"/>
                <w:lang w:val="en-US" w:eastAsia="zh-CN"/>
              </w:rPr>
              <w:t>需求</w:t>
            </w:r>
          </w:p>
        </w:tc>
        <w:tc>
          <w:tcPr>
            <w:tcW w:w="1337" w:type="dxa"/>
            <w:tcBorders>
              <w:top w:val="single" w:color="000000" w:sz="4" w:space="0"/>
              <w:left w:val="single" w:color="000000" w:sz="4" w:space="0"/>
              <w:bottom w:val="single" w:color="000000" w:sz="4" w:space="0"/>
              <w:right w:val="single" w:color="000000" w:sz="4" w:space="0"/>
            </w:tcBorders>
            <w:noWrap w:val="0"/>
            <w:vAlign w:val="center"/>
          </w:tcPr>
          <w:p w14:paraId="7309B4FF">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Style w:val="8"/>
                <w:rFonts w:hint="eastAsia" w:ascii="宋体" w:hAnsi="宋体" w:eastAsia="宋体" w:cs="宋体"/>
                <w:sz w:val="24"/>
                <w:szCs w:val="24"/>
                <w:lang w:bidi="ar"/>
              </w:rPr>
            </w:pPr>
            <w:r>
              <w:rPr>
                <w:rStyle w:val="8"/>
                <w:rFonts w:hint="eastAsia" w:ascii="宋体" w:hAnsi="宋体" w:eastAsia="宋体" w:cs="宋体"/>
                <w:sz w:val="24"/>
                <w:szCs w:val="24"/>
                <w:lang w:bidi="ar"/>
              </w:rPr>
              <w:t>数量</w:t>
            </w:r>
          </w:p>
          <w:p w14:paraId="51FC729E">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Style w:val="8"/>
                <w:rFonts w:hint="eastAsia" w:ascii="宋体" w:hAnsi="宋体" w:eastAsia="宋体" w:cs="宋体"/>
                <w:sz w:val="24"/>
                <w:szCs w:val="24"/>
                <w:lang w:eastAsia="zh-CN" w:bidi="ar"/>
              </w:rPr>
            </w:pPr>
            <w:r>
              <w:rPr>
                <w:rStyle w:val="8"/>
                <w:rFonts w:hint="eastAsia" w:ascii="宋体" w:hAnsi="宋体" w:eastAsia="宋体" w:cs="宋体"/>
                <w:sz w:val="24"/>
                <w:szCs w:val="24"/>
                <w:lang w:eastAsia="zh-CN" w:bidi="ar"/>
              </w:rPr>
              <w:t>（</w:t>
            </w:r>
            <w:r>
              <w:rPr>
                <w:rStyle w:val="8"/>
                <w:rFonts w:hint="eastAsia" w:ascii="宋体" w:hAnsi="宋体" w:eastAsia="宋体" w:cs="宋体"/>
                <w:sz w:val="24"/>
                <w:szCs w:val="24"/>
                <w:lang w:val="en-US" w:eastAsia="zh-CN" w:bidi="ar"/>
              </w:rPr>
              <w:t>台/套</w:t>
            </w:r>
            <w:r>
              <w:rPr>
                <w:rStyle w:val="8"/>
                <w:rFonts w:hint="eastAsia" w:ascii="宋体" w:hAnsi="宋体" w:eastAsia="宋体" w:cs="宋体"/>
                <w:sz w:val="24"/>
                <w:szCs w:val="24"/>
                <w:lang w:eastAsia="zh-CN" w:bidi="ar"/>
              </w:rPr>
              <w:t>）</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4EB21F3E">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Style w:val="8"/>
                <w:rFonts w:hint="eastAsia" w:ascii="宋体" w:hAnsi="宋体" w:eastAsia="宋体" w:cs="宋体"/>
                <w:sz w:val="24"/>
                <w:szCs w:val="24"/>
                <w:lang w:val="en-US" w:eastAsia="zh-CN" w:bidi="ar"/>
              </w:rPr>
            </w:pPr>
            <w:r>
              <w:rPr>
                <w:rStyle w:val="8"/>
                <w:rFonts w:hint="eastAsia" w:ascii="宋体" w:hAnsi="宋体" w:eastAsia="宋体" w:cs="宋体"/>
                <w:sz w:val="24"/>
                <w:szCs w:val="24"/>
                <w:lang w:bidi="ar"/>
              </w:rPr>
              <w:t>单价</w:t>
            </w:r>
            <w:r>
              <w:rPr>
                <w:rStyle w:val="8"/>
                <w:rFonts w:hint="eastAsia" w:ascii="宋体" w:hAnsi="宋体" w:eastAsia="宋体" w:cs="宋体"/>
                <w:sz w:val="24"/>
                <w:szCs w:val="24"/>
                <w:lang w:val="en-US" w:eastAsia="zh-CN" w:bidi="ar"/>
              </w:rPr>
              <w:t>限价（万元）</w:t>
            </w:r>
          </w:p>
        </w:tc>
      </w:tr>
      <w:tr w14:paraId="1238FAC8">
        <w:tblPrEx>
          <w:tblCellMar>
            <w:top w:w="0" w:type="dxa"/>
            <w:left w:w="108" w:type="dxa"/>
            <w:bottom w:w="0" w:type="dxa"/>
            <w:right w:w="108" w:type="dxa"/>
          </w:tblCellMar>
        </w:tblPrEx>
        <w:trPr>
          <w:trHeight w:val="800" w:hRule="atLeast"/>
          <w:jc w:val="center"/>
        </w:trPr>
        <w:tc>
          <w:tcPr>
            <w:tcW w:w="701" w:type="dxa"/>
            <w:tcBorders>
              <w:top w:val="single" w:color="000000" w:sz="4" w:space="0"/>
              <w:left w:val="single" w:color="000000" w:sz="4" w:space="0"/>
              <w:bottom w:val="single" w:color="000000" w:sz="4" w:space="0"/>
              <w:right w:val="single" w:color="000000" w:sz="4" w:space="0"/>
            </w:tcBorders>
            <w:noWrap w:val="0"/>
            <w:vAlign w:val="center"/>
          </w:tcPr>
          <w:p w14:paraId="61BF042B">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bidi="ar"/>
              </w:rPr>
              <w:t>1</w:t>
            </w:r>
          </w:p>
        </w:tc>
        <w:tc>
          <w:tcPr>
            <w:tcW w:w="1222" w:type="dxa"/>
            <w:tcBorders>
              <w:top w:val="single" w:color="000000" w:sz="4" w:space="0"/>
              <w:left w:val="single" w:color="000000" w:sz="4" w:space="0"/>
              <w:bottom w:val="single" w:color="000000" w:sz="4" w:space="0"/>
              <w:right w:val="single" w:color="000000" w:sz="4" w:space="0"/>
            </w:tcBorders>
            <w:noWrap w:val="0"/>
            <w:vAlign w:val="center"/>
          </w:tcPr>
          <w:p w14:paraId="6F3A2997">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sz w:val="24"/>
                <w:szCs w:val="24"/>
              </w:rPr>
            </w:pPr>
            <w:r>
              <w:rPr>
                <w:rFonts w:hint="eastAsia" w:ascii="宋体" w:hAnsi="宋体" w:eastAsia="宋体" w:cs="宋体"/>
                <w:bCs/>
                <w:kern w:val="1"/>
                <w:sz w:val="24"/>
                <w:szCs w:val="24"/>
              </w:rPr>
              <w:t>薄层色谱-质谱联用仪</w:t>
            </w:r>
          </w:p>
        </w:tc>
        <w:tc>
          <w:tcPr>
            <w:tcW w:w="5325" w:type="dxa"/>
            <w:tcBorders>
              <w:top w:val="single" w:color="000000" w:sz="4" w:space="0"/>
              <w:left w:val="single" w:color="000000" w:sz="4" w:space="0"/>
              <w:bottom w:val="single" w:color="000000" w:sz="4" w:space="0"/>
              <w:right w:val="single" w:color="000000" w:sz="4" w:space="0"/>
            </w:tcBorders>
            <w:noWrap w:val="0"/>
            <w:vAlign w:val="center"/>
          </w:tcPr>
          <w:p w14:paraId="3CD52D06">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bidi="ar"/>
              </w:rPr>
            </w:pPr>
            <w:r>
              <w:rPr>
                <w:rFonts w:hint="eastAsia" w:ascii="宋体" w:hAnsi="宋体" w:eastAsia="宋体" w:cs="宋体"/>
                <w:kern w:val="0"/>
                <w:sz w:val="24"/>
                <w:szCs w:val="24"/>
                <w:lang w:bidi="ar"/>
              </w:rPr>
              <w:t>1</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工作条件：工作温度</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20±5</w:t>
            </w:r>
            <w:r>
              <w:rPr>
                <w:rFonts w:hint="eastAsia" w:ascii="宋体" w:hAnsi="宋体" w:cs="宋体"/>
                <w:kern w:val="0"/>
                <w:sz w:val="24"/>
                <w:szCs w:val="24"/>
                <w:lang w:eastAsia="zh-CN" w:bidi="ar"/>
              </w:rPr>
              <w:t>°C</w:t>
            </w:r>
            <w:r>
              <w:rPr>
                <w:rFonts w:hint="eastAsia" w:ascii="宋体" w:hAnsi="宋体" w:eastAsia="宋体" w:cs="宋体"/>
                <w:kern w:val="0"/>
                <w:sz w:val="24"/>
                <w:szCs w:val="24"/>
                <w:lang w:bidi="ar"/>
              </w:rPr>
              <w:t>；湿度</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20-80%；电源</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100-240V；频率：47-60Hz；功率</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≤1000瓦；</w:t>
            </w:r>
          </w:p>
          <w:p w14:paraId="6A531A0D">
            <w:pPr>
              <w:keepNext w:val="0"/>
              <w:keepLines w:val="0"/>
              <w:pageBreakBefore w:val="0"/>
              <w:tabs>
                <w:tab w:val="left" w:pos="5529"/>
              </w:tabs>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bidi="ar"/>
              </w:rPr>
            </w:pPr>
            <w:r>
              <w:rPr>
                <w:rFonts w:hint="eastAsia" w:ascii="宋体" w:hAnsi="宋体" w:eastAsia="宋体" w:cs="宋体"/>
                <w:kern w:val="0"/>
                <w:sz w:val="24"/>
                <w:szCs w:val="24"/>
                <w:lang w:bidi="ar"/>
              </w:rPr>
              <w:t>2</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仪器组成：质谱主机，大气压直接进样离子源，薄层进样接口，真空系统，操作软件等；</w:t>
            </w:r>
          </w:p>
          <w:p w14:paraId="0F110443">
            <w:pPr>
              <w:keepNext w:val="0"/>
              <w:keepLines w:val="0"/>
              <w:pageBreakBefore w:val="0"/>
              <w:tabs>
                <w:tab w:val="left" w:pos="5529"/>
              </w:tabs>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bidi="ar"/>
              </w:rPr>
            </w:pPr>
            <w:r>
              <w:rPr>
                <w:rFonts w:hint="eastAsia" w:ascii="宋体" w:hAnsi="宋体" w:eastAsia="宋体" w:cs="宋体"/>
                <w:kern w:val="0"/>
                <w:sz w:val="24"/>
                <w:szCs w:val="24"/>
                <w:lang w:bidi="ar"/>
              </w:rPr>
              <w:t>3</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大气压直接进样APCI离子源</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兼具APCI、ASAP两种离子源功能，可实现固体，液体样品的直接进样分析，无需前处理，30s内得到质谱信息；</w:t>
            </w:r>
          </w:p>
          <w:p w14:paraId="24A998A8">
            <w:pPr>
              <w:keepNext w:val="0"/>
              <w:keepLines w:val="0"/>
              <w:pageBreakBefore w:val="0"/>
              <w:tabs>
                <w:tab w:val="left" w:pos="5529"/>
              </w:tabs>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bidi="ar"/>
              </w:rPr>
            </w:pPr>
            <w:r>
              <w:rPr>
                <w:rFonts w:hint="eastAsia" w:ascii="宋体" w:hAnsi="宋体" w:eastAsia="宋体" w:cs="宋体"/>
                <w:kern w:val="0"/>
                <w:sz w:val="24"/>
                <w:szCs w:val="24"/>
                <w:lang w:bidi="ar"/>
              </w:rPr>
              <w:t>4</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四极杆质量分析器：质量范围</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m/z</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：10-2000amu；扫描速度：≥10000Da/s；质量准确度</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m/z</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：±0</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1amu；质量稳定性（温度为18-24</w:t>
            </w:r>
            <w:r>
              <w:rPr>
                <w:rFonts w:hint="eastAsia" w:ascii="宋体" w:hAnsi="宋体" w:cs="宋体"/>
                <w:kern w:val="0"/>
                <w:sz w:val="24"/>
                <w:szCs w:val="24"/>
                <w:lang w:eastAsia="zh-CN" w:bidi="ar"/>
              </w:rPr>
              <w:t>°C</w:t>
            </w:r>
            <w:r>
              <w:rPr>
                <w:rFonts w:hint="eastAsia" w:ascii="宋体" w:hAnsi="宋体" w:eastAsia="宋体" w:cs="宋体"/>
                <w:kern w:val="0"/>
                <w:sz w:val="24"/>
                <w:szCs w:val="24"/>
                <w:lang w:bidi="ar"/>
              </w:rPr>
              <w:t>）：±0</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1/24hr；分辨率</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m/z</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：0</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5-0</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7amu；灵敏度：SIM模式，10pg利血平，信噪比≥100</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1；</w:t>
            </w:r>
          </w:p>
          <w:p w14:paraId="3D6A54A0">
            <w:pPr>
              <w:keepNext w:val="0"/>
              <w:keepLines w:val="0"/>
              <w:pageBreakBefore w:val="0"/>
              <w:tabs>
                <w:tab w:val="left" w:pos="5529"/>
              </w:tabs>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eastAsia="宋体" w:cs="宋体"/>
                <w:kern w:val="0"/>
                <w:sz w:val="24"/>
                <w:szCs w:val="24"/>
                <w:lang w:bidi="ar"/>
              </w:rPr>
              <w:t>5</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薄层进样接口：与质谱为同一品牌，方便使用和维护。密封力：50-420N，萃取时间：1-999秒，洗脱溶剂流速：0</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1-0</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3mL/min；薄层板采样到获得质谱信息时间≤1分钟。每次分析后洗脱头会通过高压氮气气流自动清理</w:t>
            </w:r>
            <w:r>
              <w:rPr>
                <w:rFonts w:hint="eastAsia" w:ascii="宋体" w:hAnsi="宋体" w:cs="宋体"/>
                <w:kern w:val="0"/>
                <w:sz w:val="24"/>
                <w:szCs w:val="24"/>
                <w:lang w:eastAsia="zh-CN" w:bidi="ar"/>
              </w:rPr>
              <w:t>；</w:t>
            </w:r>
          </w:p>
          <w:p w14:paraId="135C8F65">
            <w:pPr>
              <w:keepNext w:val="0"/>
              <w:keepLines w:val="0"/>
              <w:pageBreakBefore w:val="0"/>
              <w:tabs>
                <w:tab w:val="left" w:pos="5529"/>
              </w:tabs>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bidi="ar"/>
              </w:rPr>
            </w:pPr>
            <w:r>
              <w:rPr>
                <w:rFonts w:hint="eastAsia" w:ascii="宋体" w:hAnsi="宋体" w:eastAsia="宋体" w:cs="宋体"/>
                <w:kern w:val="0"/>
                <w:sz w:val="24"/>
                <w:szCs w:val="24"/>
                <w:lang w:bidi="ar"/>
              </w:rPr>
              <w:t>6</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真空系统：机械真空泵＋分子涡轮泵，确保从开机到运行所需时间不超过35min；</w:t>
            </w:r>
          </w:p>
          <w:p w14:paraId="0E745A68">
            <w:pPr>
              <w:keepNext w:val="0"/>
              <w:keepLines w:val="0"/>
              <w:pageBreakBefore w:val="0"/>
              <w:tabs>
                <w:tab w:val="left" w:pos="5529"/>
              </w:tabs>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eastAsia="宋体" w:cs="宋体"/>
                <w:kern w:val="0"/>
                <w:sz w:val="24"/>
                <w:szCs w:val="24"/>
                <w:lang w:bidi="ar"/>
              </w:rPr>
              <w:t>7</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操作软件：中英文可选，具有数据采集和数据处理功能，实时动态显示，具有自动图谱检索功能</w:t>
            </w:r>
            <w:r>
              <w:rPr>
                <w:rFonts w:hint="eastAsia" w:ascii="宋体" w:hAnsi="宋体" w:cs="宋体"/>
                <w:kern w:val="0"/>
                <w:sz w:val="24"/>
                <w:szCs w:val="24"/>
                <w:lang w:eastAsia="zh-CN" w:bidi="ar"/>
              </w:rPr>
              <w:t>；</w:t>
            </w:r>
          </w:p>
          <w:p w14:paraId="3823A30F">
            <w:pPr>
              <w:keepNext w:val="0"/>
              <w:keepLines w:val="0"/>
              <w:pageBreakBefore w:val="0"/>
              <w:tabs>
                <w:tab w:val="left" w:pos="5529"/>
              </w:tabs>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eastAsia="宋体" w:cs="宋体"/>
                <w:kern w:val="0"/>
                <w:sz w:val="24"/>
                <w:szCs w:val="24"/>
                <w:lang w:bidi="ar"/>
              </w:rPr>
              <w:t>8</w:t>
            </w:r>
            <w:r>
              <w:rPr>
                <w:rFonts w:hint="eastAsia" w:ascii="宋体" w:hAnsi="宋体" w:cs="宋体"/>
                <w:kern w:val="0"/>
                <w:sz w:val="24"/>
                <w:szCs w:val="24"/>
                <w:lang w:val="en-US" w:eastAsia="zh-CN" w:bidi="ar"/>
              </w:rPr>
              <w:t>.</w:t>
            </w:r>
            <w:r>
              <w:rPr>
                <w:rFonts w:hint="eastAsia" w:ascii="宋体" w:hAnsi="宋体" w:eastAsia="宋体" w:cs="宋体"/>
                <w:kern w:val="0"/>
                <w:sz w:val="24"/>
                <w:szCs w:val="24"/>
                <w:lang w:bidi="ar"/>
              </w:rPr>
              <w:t>配置仪器操作平台：</w:t>
            </w:r>
            <w:r>
              <w:rPr>
                <w:rFonts w:hint="eastAsia" w:ascii="宋体" w:hAnsi="宋体" w:eastAsia="宋体" w:cs="宋体"/>
                <w:kern w:val="0"/>
                <w:sz w:val="24"/>
                <w:szCs w:val="24"/>
                <w:highlight w:val="none"/>
                <w:lang w:bidi="ar"/>
              </w:rPr>
              <w:t>不低于i</w:t>
            </w:r>
            <w:r>
              <w:rPr>
                <w:rFonts w:hint="eastAsia" w:ascii="宋体" w:hAnsi="宋体" w:eastAsia="宋体" w:cs="宋体"/>
                <w:kern w:val="0"/>
                <w:sz w:val="24"/>
                <w:szCs w:val="24"/>
                <w:highlight w:val="none"/>
                <w:lang w:val="en-US" w:eastAsia="zh-CN" w:bidi="ar"/>
              </w:rPr>
              <w:t>7</w:t>
            </w:r>
            <w:r>
              <w:rPr>
                <w:rFonts w:hint="eastAsia" w:ascii="宋体" w:hAnsi="宋体" w:eastAsia="宋体" w:cs="宋体"/>
                <w:kern w:val="0"/>
                <w:sz w:val="24"/>
                <w:szCs w:val="24"/>
                <w:highlight w:val="none"/>
                <w:lang w:bidi="ar"/>
              </w:rPr>
              <w:t>处理</w:t>
            </w:r>
            <w:r>
              <w:rPr>
                <w:rFonts w:hint="eastAsia" w:ascii="宋体" w:hAnsi="宋体" w:eastAsia="宋体" w:cs="宋体"/>
                <w:kern w:val="0"/>
                <w:sz w:val="24"/>
                <w:szCs w:val="24"/>
                <w:lang w:bidi="ar"/>
              </w:rPr>
              <w:t>器，内存不低于32G，硬盘不低于512G，显示器不低于21</w:t>
            </w:r>
            <w:r>
              <w:rPr>
                <w:rFonts w:hint="eastAsia" w:ascii="宋体" w:hAnsi="宋体" w:eastAsia="宋体" w:cs="宋体"/>
                <w:kern w:val="0"/>
                <w:sz w:val="24"/>
                <w:szCs w:val="24"/>
                <w:lang w:val="en-US" w:eastAsia="zh-CN" w:bidi="ar"/>
              </w:rPr>
              <w:t>英</w:t>
            </w:r>
            <w:r>
              <w:rPr>
                <w:rFonts w:hint="eastAsia" w:ascii="宋体" w:hAnsi="宋体" w:eastAsia="宋体" w:cs="宋体"/>
                <w:kern w:val="0"/>
                <w:sz w:val="24"/>
                <w:szCs w:val="24"/>
                <w:lang w:bidi="ar"/>
              </w:rPr>
              <w:t>寸</w:t>
            </w:r>
            <w:r>
              <w:rPr>
                <w:rFonts w:hint="eastAsia" w:ascii="宋体" w:hAnsi="宋体" w:cs="宋体"/>
                <w:kern w:val="0"/>
                <w:sz w:val="24"/>
                <w:szCs w:val="24"/>
                <w:lang w:eastAsia="zh-CN" w:bidi="ar"/>
              </w:rPr>
              <w:t>；</w:t>
            </w:r>
          </w:p>
          <w:p w14:paraId="2B5F2BCF">
            <w:pPr>
              <w:keepNext w:val="0"/>
              <w:keepLines w:val="0"/>
              <w:pageBreakBefore w:val="0"/>
              <w:tabs>
                <w:tab w:val="left" w:pos="5529"/>
              </w:tabs>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eastAsia="宋体" w:cs="宋体"/>
                <w:kern w:val="0"/>
                <w:sz w:val="24"/>
                <w:szCs w:val="24"/>
                <w:lang w:bidi="ar"/>
              </w:rPr>
              <w:t>9</w:t>
            </w:r>
            <w:r>
              <w:rPr>
                <w:rFonts w:hint="eastAsia" w:ascii="宋体" w:hAnsi="宋体" w:cs="宋体"/>
                <w:kern w:val="0"/>
                <w:sz w:val="24"/>
                <w:szCs w:val="24"/>
                <w:lang w:val="en-US" w:eastAsia="zh-CN" w:bidi="ar"/>
              </w:rPr>
              <w:t>.</w:t>
            </w:r>
            <w:r>
              <w:rPr>
                <w:rFonts w:hint="eastAsia" w:ascii="宋体" w:hAnsi="宋体" w:eastAsia="宋体" w:cs="宋体"/>
                <w:kern w:val="0"/>
                <w:sz w:val="24"/>
                <w:szCs w:val="24"/>
                <w:lang w:bidi="ar"/>
              </w:rPr>
              <w:t>配套UPS一台：输出电压220V，功率不低于3000W，内置电池组不低于6个</w:t>
            </w:r>
            <w:r>
              <w:rPr>
                <w:rFonts w:hint="eastAsia" w:ascii="宋体" w:hAnsi="宋体" w:cs="宋体"/>
                <w:kern w:val="0"/>
                <w:sz w:val="24"/>
                <w:szCs w:val="24"/>
                <w:lang w:eastAsia="zh-CN" w:bidi="ar"/>
              </w:rPr>
              <w:t>；</w:t>
            </w:r>
          </w:p>
          <w:p w14:paraId="2C65739C">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kern w:val="0"/>
                <w:sz w:val="24"/>
                <w:szCs w:val="24"/>
                <w:lang w:bidi="ar"/>
              </w:rPr>
            </w:pPr>
            <w:r>
              <w:rPr>
                <w:rFonts w:hint="eastAsia" w:ascii="宋体" w:hAnsi="宋体" w:eastAsia="宋体" w:cs="宋体"/>
                <w:kern w:val="0"/>
                <w:sz w:val="24"/>
                <w:szCs w:val="24"/>
                <w:lang w:bidi="ar"/>
              </w:rPr>
              <w:t>10</w:t>
            </w:r>
            <w:r>
              <w:rPr>
                <w:rFonts w:hint="eastAsia" w:ascii="宋体" w:hAnsi="宋体" w:cs="宋体"/>
                <w:kern w:val="0"/>
                <w:sz w:val="24"/>
                <w:szCs w:val="24"/>
                <w:lang w:val="en-US" w:eastAsia="zh-CN" w:bidi="ar"/>
              </w:rPr>
              <w:t>.</w:t>
            </w:r>
            <w:r>
              <w:rPr>
                <w:rFonts w:hint="eastAsia" w:ascii="宋体" w:hAnsi="宋体" w:eastAsia="宋体" w:cs="宋体"/>
                <w:kern w:val="0"/>
                <w:sz w:val="24"/>
                <w:szCs w:val="24"/>
                <w:lang w:bidi="ar"/>
              </w:rPr>
              <w:t>保修期：不低于三年，维修响应时间：2小时内电话响应，3个工作日内上门。</w:t>
            </w:r>
          </w:p>
        </w:tc>
        <w:tc>
          <w:tcPr>
            <w:tcW w:w="1337" w:type="dxa"/>
            <w:tcBorders>
              <w:top w:val="single" w:color="000000" w:sz="4" w:space="0"/>
              <w:left w:val="single" w:color="000000" w:sz="4" w:space="0"/>
              <w:bottom w:val="single" w:color="000000" w:sz="4" w:space="0"/>
              <w:right w:val="single" w:color="000000" w:sz="4" w:space="0"/>
            </w:tcBorders>
            <w:noWrap w:val="0"/>
            <w:vAlign w:val="center"/>
          </w:tcPr>
          <w:p w14:paraId="171386E1">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1</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71CEA8A8">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kern w:val="0"/>
                <w:sz w:val="24"/>
                <w:szCs w:val="24"/>
                <w:lang w:bidi="ar"/>
              </w:rPr>
            </w:pPr>
            <w:r>
              <w:rPr>
                <w:rFonts w:hint="eastAsia" w:ascii="宋体" w:hAnsi="宋体" w:eastAsia="宋体" w:cs="宋体"/>
                <w:b w:val="0"/>
                <w:bCs w:val="0"/>
                <w:kern w:val="0"/>
                <w:sz w:val="24"/>
                <w:szCs w:val="24"/>
                <w:lang w:bidi="ar"/>
              </w:rPr>
              <w:t>110</w:t>
            </w:r>
            <w:r>
              <w:rPr>
                <w:rFonts w:hint="eastAsia" w:ascii="宋体" w:hAnsi="宋体" w:cs="宋体"/>
                <w:b w:val="0"/>
                <w:bCs w:val="0"/>
                <w:kern w:val="0"/>
                <w:sz w:val="24"/>
                <w:szCs w:val="24"/>
                <w:lang w:val="en-US" w:eastAsia="zh-CN" w:bidi="ar"/>
              </w:rPr>
              <w:t>.</w:t>
            </w:r>
            <w:r>
              <w:rPr>
                <w:rFonts w:hint="eastAsia" w:ascii="宋体" w:hAnsi="宋体" w:eastAsia="宋体" w:cs="宋体"/>
                <w:b w:val="0"/>
                <w:bCs w:val="0"/>
                <w:kern w:val="0"/>
                <w:sz w:val="24"/>
                <w:szCs w:val="24"/>
                <w:lang w:val="en-US" w:eastAsia="zh-CN" w:bidi="ar"/>
              </w:rPr>
              <w:t>00</w:t>
            </w:r>
          </w:p>
        </w:tc>
      </w:tr>
    </w:tbl>
    <w:p w14:paraId="766F0352">
      <w:pPr>
        <w:spacing w:line="360" w:lineRule="auto"/>
      </w:pPr>
      <w:r>
        <w:br w:type="page"/>
      </w:r>
    </w:p>
    <w:p w14:paraId="6B4E640C">
      <w:pPr>
        <w:spacing w:line="360" w:lineRule="auto"/>
        <w:jc w:val="center"/>
        <w:rPr>
          <w:rFonts w:hint="eastAsia" w:ascii="宋体" w:hAnsi="宋体" w:eastAsia="宋体" w:cs="宋体"/>
          <w:b/>
          <w:bCs/>
          <w:sz w:val="28"/>
          <w:szCs w:val="28"/>
        </w:rPr>
      </w:pPr>
      <w:r>
        <w:rPr>
          <w:rFonts w:hint="eastAsia" w:ascii="宋体" w:hAnsi="宋体" w:eastAsia="宋体" w:cs="宋体"/>
          <w:b/>
          <w:bCs/>
          <w:sz w:val="28"/>
          <w:szCs w:val="28"/>
          <w:lang w:val="en-US" w:eastAsia="zh-CN"/>
        </w:rPr>
        <w:t>第二包</w:t>
      </w:r>
    </w:p>
    <w:tbl>
      <w:tblPr>
        <w:tblStyle w:val="5"/>
        <w:tblW w:w="5270" w:type="pct"/>
        <w:jc w:val="center"/>
        <w:tblLayout w:type="fixed"/>
        <w:tblCellMar>
          <w:top w:w="0" w:type="dxa"/>
          <w:left w:w="108" w:type="dxa"/>
          <w:bottom w:w="0" w:type="dxa"/>
          <w:right w:w="108" w:type="dxa"/>
        </w:tblCellMar>
      </w:tblPr>
      <w:tblGrid>
        <w:gridCol w:w="644"/>
        <w:gridCol w:w="1089"/>
        <w:gridCol w:w="5010"/>
        <w:gridCol w:w="1110"/>
        <w:gridCol w:w="1128"/>
      </w:tblGrid>
      <w:tr w14:paraId="0B92C073">
        <w:tblPrEx>
          <w:tblCellMar>
            <w:top w:w="0" w:type="dxa"/>
            <w:left w:w="108" w:type="dxa"/>
            <w:bottom w:w="0" w:type="dxa"/>
            <w:right w:w="108" w:type="dxa"/>
          </w:tblCellMar>
        </w:tblPrEx>
        <w:trPr>
          <w:trHeight w:val="638"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6494822A">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bidi="ar"/>
              </w:rPr>
              <w:t>序号</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70CA3221">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bCs/>
                <w:sz w:val="24"/>
                <w:szCs w:val="24"/>
              </w:rPr>
            </w:pPr>
            <w:r>
              <w:rPr>
                <w:rStyle w:val="8"/>
                <w:rFonts w:hint="eastAsia" w:ascii="宋体" w:hAnsi="宋体" w:eastAsia="宋体" w:cs="宋体"/>
                <w:sz w:val="24"/>
                <w:szCs w:val="24"/>
                <w:lang w:bidi="ar"/>
              </w:rPr>
              <w:t>设备名称</w:t>
            </w:r>
          </w:p>
        </w:tc>
        <w:tc>
          <w:tcPr>
            <w:tcW w:w="5462" w:type="dxa"/>
            <w:tcBorders>
              <w:top w:val="single" w:color="000000" w:sz="4" w:space="0"/>
              <w:left w:val="single" w:color="000000" w:sz="4" w:space="0"/>
              <w:bottom w:val="single" w:color="000000" w:sz="4" w:space="0"/>
              <w:right w:val="single" w:color="000000" w:sz="4" w:space="0"/>
            </w:tcBorders>
            <w:noWrap w:val="0"/>
            <w:vAlign w:val="center"/>
          </w:tcPr>
          <w:p w14:paraId="4B903D8D">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bCs/>
                <w:sz w:val="24"/>
                <w:szCs w:val="24"/>
              </w:rPr>
            </w:pPr>
            <w:r>
              <w:rPr>
                <w:rFonts w:hint="eastAsia" w:ascii="宋体" w:hAnsi="宋体" w:eastAsia="宋体" w:cs="宋体"/>
                <w:b/>
                <w:bCs/>
                <w:sz w:val="24"/>
                <w:szCs w:val="24"/>
              </w:rPr>
              <w:t>技术</w:t>
            </w:r>
            <w:r>
              <w:rPr>
                <w:rFonts w:hint="eastAsia" w:ascii="宋体" w:hAnsi="宋体" w:eastAsia="宋体" w:cs="宋体"/>
                <w:b/>
                <w:bCs/>
                <w:sz w:val="24"/>
                <w:szCs w:val="24"/>
                <w:lang w:val="en-US" w:eastAsia="zh-CN"/>
              </w:rPr>
              <w:t>需求</w:t>
            </w:r>
          </w:p>
        </w:tc>
        <w:tc>
          <w:tcPr>
            <w:tcW w:w="1210" w:type="dxa"/>
            <w:tcBorders>
              <w:top w:val="single" w:color="000000" w:sz="4" w:space="0"/>
              <w:left w:val="single" w:color="000000" w:sz="4" w:space="0"/>
              <w:bottom w:val="single" w:color="000000" w:sz="4" w:space="0"/>
              <w:right w:val="single" w:color="000000" w:sz="4" w:space="0"/>
            </w:tcBorders>
            <w:noWrap w:val="0"/>
            <w:vAlign w:val="center"/>
          </w:tcPr>
          <w:p w14:paraId="0C3ED902">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Style w:val="8"/>
                <w:rFonts w:hint="eastAsia" w:ascii="宋体" w:hAnsi="宋体" w:eastAsia="宋体" w:cs="宋体"/>
                <w:sz w:val="24"/>
                <w:szCs w:val="24"/>
                <w:lang w:bidi="ar"/>
              </w:rPr>
            </w:pPr>
            <w:r>
              <w:rPr>
                <w:rStyle w:val="8"/>
                <w:rFonts w:hint="eastAsia" w:ascii="宋体" w:hAnsi="宋体" w:eastAsia="宋体" w:cs="宋体"/>
                <w:sz w:val="24"/>
                <w:szCs w:val="24"/>
                <w:lang w:bidi="ar"/>
              </w:rPr>
              <w:t>数量</w:t>
            </w:r>
          </w:p>
          <w:p w14:paraId="63665F7C">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Style w:val="8"/>
                <w:rFonts w:hint="eastAsia" w:ascii="宋体" w:hAnsi="宋体" w:eastAsia="宋体" w:cs="宋体"/>
                <w:sz w:val="24"/>
                <w:szCs w:val="24"/>
                <w:lang w:eastAsia="zh-CN" w:bidi="ar"/>
              </w:rPr>
            </w:pPr>
            <w:r>
              <w:rPr>
                <w:rStyle w:val="8"/>
                <w:rFonts w:hint="eastAsia" w:ascii="宋体" w:hAnsi="宋体" w:eastAsia="宋体" w:cs="宋体"/>
                <w:sz w:val="24"/>
                <w:szCs w:val="24"/>
                <w:lang w:eastAsia="zh-CN" w:bidi="ar"/>
              </w:rPr>
              <w:t>（</w:t>
            </w:r>
            <w:r>
              <w:rPr>
                <w:rStyle w:val="8"/>
                <w:rFonts w:hint="eastAsia" w:ascii="宋体" w:hAnsi="宋体" w:eastAsia="宋体" w:cs="宋体"/>
                <w:sz w:val="24"/>
                <w:szCs w:val="24"/>
                <w:lang w:val="en-US" w:eastAsia="zh-CN" w:bidi="ar"/>
              </w:rPr>
              <w:t>台/套</w:t>
            </w:r>
            <w:r>
              <w:rPr>
                <w:rStyle w:val="8"/>
                <w:rFonts w:hint="eastAsia" w:ascii="宋体" w:hAnsi="宋体" w:eastAsia="宋体" w:cs="宋体"/>
                <w:sz w:val="24"/>
                <w:szCs w:val="24"/>
                <w:lang w:eastAsia="zh-CN" w:bidi="ar"/>
              </w:rPr>
              <w:t>）</w:t>
            </w:r>
          </w:p>
        </w:tc>
        <w:tc>
          <w:tcPr>
            <w:tcW w:w="1229" w:type="dxa"/>
            <w:tcBorders>
              <w:top w:val="single" w:color="000000" w:sz="4" w:space="0"/>
              <w:left w:val="single" w:color="000000" w:sz="4" w:space="0"/>
              <w:bottom w:val="single" w:color="000000" w:sz="4" w:space="0"/>
              <w:right w:val="single" w:color="000000" w:sz="4" w:space="0"/>
            </w:tcBorders>
            <w:noWrap w:val="0"/>
            <w:vAlign w:val="center"/>
          </w:tcPr>
          <w:p w14:paraId="642A048B">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Style w:val="8"/>
                <w:rFonts w:hint="eastAsia" w:ascii="宋体" w:hAnsi="宋体" w:eastAsia="宋体" w:cs="宋体"/>
                <w:sz w:val="24"/>
                <w:szCs w:val="24"/>
                <w:lang w:bidi="ar"/>
              </w:rPr>
            </w:pPr>
            <w:r>
              <w:rPr>
                <w:rStyle w:val="8"/>
                <w:rFonts w:hint="eastAsia" w:ascii="宋体" w:hAnsi="宋体" w:eastAsia="宋体" w:cs="宋体"/>
                <w:sz w:val="24"/>
                <w:szCs w:val="24"/>
                <w:lang w:bidi="ar"/>
              </w:rPr>
              <w:t>单价</w:t>
            </w:r>
            <w:r>
              <w:rPr>
                <w:rStyle w:val="8"/>
                <w:rFonts w:hint="eastAsia" w:ascii="宋体" w:hAnsi="宋体" w:eastAsia="宋体" w:cs="宋体"/>
                <w:sz w:val="24"/>
                <w:szCs w:val="24"/>
                <w:lang w:val="en-US" w:eastAsia="zh-CN" w:bidi="ar"/>
              </w:rPr>
              <w:t>限价（万元）</w:t>
            </w:r>
          </w:p>
        </w:tc>
      </w:tr>
      <w:tr w14:paraId="7A662422">
        <w:tblPrEx>
          <w:tblCellMar>
            <w:top w:w="0" w:type="dxa"/>
            <w:left w:w="108" w:type="dxa"/>
            <w:bottom w:w="0" w:type="dxa"/>
            <w:right w:w="108" w:type="dxa"/>
          </w:tblCellMar>
        </w:tblPrEx>
        <w:trPr>
          <w:trHeight w:val="800"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4E5CFAD9">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bidi="ar"/>
              </w:rPr>
              <w:t>1</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37FD85E7">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sz w:val="24"/>
                <w:szCs w:val="24"/>
              </w:rPr>
            </w:pPr>
            <w:r>
              <w:rPr>
                <w:rFonts w:hint="eastAsia" w:ascii="宋体" w:hAnsi="宋体" w:eastAsia="宋体" w:cs="宋体"/>
                <w:bCs/>
                <w:kern w:val="1"/>
                <w:sz w:val="24"/>
                <w:szCs w:val="24"/>
              </w:rPr>
              <w:t>液相色谱质谱联用仪</w:t>
            </w:r>
          </w:p>
        </w:tc>
        <w:tc>
          <w:tcPr>
            <w:tcW w:w="5462" w:type="dxa"/>
            <w:tcBorders>
              <w:top w:val="single" w:color="000000" w:sz="4" w:space="0"/>
              <w:left w:val="single" w:color="000000" w:sz="4" w:space="0"/>
              <w:bottom w:val="single" w:color="000000" w:sz="4" w:space="0"/>
              <w:right w:val="single" w:color="000000" w:sz="4" w:space="0"/>
            </w:tcBorders>
            <w:noWrap w:val="0"/>
            <w:vAlign w:val="center"/>
          </w:tcPr>
          <w:p w14:paraId="20A53ABB">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sz w:val="24"/>
                <w:szCs w:val="24"/>
                <w:lang w:eastAsia="zh-CN"/>
              </w:rPr>
            </w:pPr>
            <w:r>
              <w:rPr>
                <w:rFonts w:hint="eastAsia" w:ascii="宋体" w:hAnsi="宋体" w:eastAsia="宋体" w:cs="宋体"/>
                <w:sz w:val="24"/>
                <w:szCs w:val="24"/>
              </w:rPr>
              <w:t>1</w:t>
            </w:r>
            <w:r>
              <w:rPr>
                <w:rFonts w:hint="eastAsia" w:ascii="宋体" w:hAnsi="宋体" w:cs="宋体"/>
                <w:sz w:val="24"/>
                <w:szCs w:val="24"/>
                <w:lang w:val="en-US" w:eastAsia="zh-CN"/>
              </w:rPr>
              <w:t>.</w:t>
            </w:r>
            <w:r>
              <w:rPr>
                <w:rFonts w:hint="eastAsia" w:ascii="宋体" w:hAnsi="宋体" w:eastAsia="宋体" w:cs="宋体"/>
                <w:sz w:val="24"/>
                <w:szCs w:val="24"/>
              </w:rPr>
              <w:t>液相色谱部分</w:t>
            </w:r>
            <w:r>
              <w:rPr>
                <w:rFonts w:hint="eastAsia" w:ascii="宋体" w:hAnsi="宋体" w:cs="宋体"/>
                <w:sz w:val="24"/>
                <w:szCs w:val="24"/>
                <w:lang w:eastAsia="zh-CN"/>
              </w:rPr>
              <w:t>：</w:t>
            </w:r>
          </w:p>
          <w:p w14:paraId="1BB13893">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1）</w:t>
            </w:r>
            <w:r>
              <w:rPr>
                <w:rFonts w:hint="eastAsia" w:ascii="宋体" w:hAnsi="宋体" w:eastAsia="宋体" w:cs="宋体"/>
                <w:sz w:val="24"/>
                <w:szCs w:val="24"/>
              </w:rPr>
              <w:t>系统要求</w:t>
            </w:r>
            <w:r>
              <w:rPr>
                <w:rFonts w:hint="eastAsia" w:ascii="宋体" w:hAnsi="宋体" w:eastAsia="宋体" w:cs="宋体"/>
                <w:sz w:val="24"/>
                <w:szCs w:val="24"/>
                <w:lang w:eastAsia="zh-CN"/>
              </w:rPr>
              <w:t>：</w:t>
            </w:r>
            <w:r>
              <w:rPr>
                <w:rFonts w:hint="eastAsia" w:ascii="宋体" w:hAnsi="宋体" w:eastAsia="宋体" w:cs="宋体"/>
                <w:sz w:val="24"/>
                <w:szCs w:val="24"/>
              </w:rPr>
              <w:t>超高效液相色谱主机一套（与质谱主机同一品牌），包含：二元高压输液泵、脱气机、高压混合器、输液泵自动清洗单元、柱温箱、自动进样器、二极管阵列检测器、网络化系统控制器；</w:t>
            </w:r>
          </w:p>
          <w:p w14:paraId="3B3633FD">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2）</w:t>
            </w:r>
            <w:r>
              <w:rPr>
                <w:rFonts w:hint="eastAsia" w:ascii="宋体" w:hAnsi="宋体" w:eastAsia="宋体" w:cs="宋体"/>
                <w:sz w:val="24"/>
                <w:szCs w:val="24"/>
              </w:rPr>
              <w:t>两台独立高压送液泵构成的二元梯度系统（标配自动清洗）</w:t>
            </w:r>
            <w:r>
              <w:rPr>
                <w:rFonts w:hint="eastAsia" w:ascii="宋体" w:hAnsi="宋体" w:cs="宋体"/>
                <w:sz w:val="24"/>
                <w:szCs w:val="24"/>
                <w:lang w:eastAsia="zh-CN"/>
              </w:rPr>
              <w:t>：</w:t>
            </w:r>
          </w:p>
          <w:p w14:paraId="26616A27">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sz w:val="24"/>
                <w:szCs w:val="24"/>
                <w:lang w:eastAsia="zh-CN"/>
              </w:rPr>
            </w:pPr>
            <w:r>
              <w:rPr>
                <w:rFonts w:hint="eastAsia" w:ascii="宋体" w:hAnsi="宋体" w:cs="宋体"/>
                <w:sz w:val="24"/>
                <w:szCs w:val="24"/>
                <w:lang w:val="en-US" w:eastAsia="zh-CN"/>
              </w:rPr>
              <w:t>①</w:t>
            </w:r>
            <w:r>
              <w:rPr>
                <w:rFonts w:hint="eastAsia" w:ascii="宋体" w:hAnsi="宋体" w:eastAsia="宋体" w:cs="宋体"/>
                <w:sz w:val="24"/>
                <w:szCs w:val="24"/>
              </w:rPr>
              <w:t>流速范围：0</w:t>
            </w:r>
            <w:r>
              <w:rPr>
                <w:rFonts w:hint="eastAsia" w:ascii="宋体" w:hAnsi="宋体" w:cs="宋体"/>
                <w:sz w:val="24"/>
                <w:szCs w:val="24"/>
                <w:lang w:eastAsia="zh-CN"/>
              </w:rPr>
              <w:t>.</w:t>
            </w:r>
            <w:r>
              <w:rPr>
                <w:rFonts w:hint="eastAsia" w:ascii="宋体" w:hAnsi="宋体" w:eastAsia="宋体" w:cs="宋体"/>
                <w:sz w:val="24"/>
                <w:szCs w:val="24"/>
              </w:rPr>
              <w:t>0001-10</w:t>
            </w:r>
            <w:r>
              <w:rPr>
                <w:rFonts w:hint="eastAsia" w:ascii="宋体" w:hAnsi="宋体" w:cs="宋体"/>
                <w:sz w:val="24"/>
                <w:szCs w:val="24"/>
                <w:lang w:eastAsia="zh-CN"/>
              </w:rPr>
              <w:t>.</w:t>
            </w:r>
            <w:r>
              <w:rPr>
                <w:rFonts w:hint="eastAsia" w:ascii="宋体" w:hAnsi="宋体" w:eastAsia="宋体" w:cs="宋体"/>
                <w:sz w:val="24"/>
                <w:szCs w:val="24"/>
              </w:rPr>
              <w:t>000mL/min，需精确到小数点后4位</w:t>
            </w:r>
            <w:r>
              <w:rPr>
                <w:rFonts w:hint="eastAsia" w:ascii="宋体" w:hAnsi="宋体" w:cs="宋体"/>
                <w:sz w:val="24"/>
                <w:szCs w:val="24"/>
                <w:lang w:eastAsia="zh-CN"/>
              </w:rPr>
              <w:t>；</w:t>
            </w:r>
          </w:p>
          <w:p w14:paraId="00E47426">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sz w:val="24"/>
                <w:szCs w:val="24"/>
                <w:lang w:eastAsia="zh-CN"/>
              </w:rPr>
            </w:pPr>
            <w:r>
              <w:rPr>
                <w:rFonts w:hint="eastAsia" w:ascii="宋体" w:hAnsi="宋体" w:cs="宋体"/>
                <w:sz w:val="24"/>
                <w:szCs w:val="24"/>
                <w:lang w:val="en-US" w:eastAsia="zh-CN"/>
              </w:rPr>
              <w:t>②</w:t>
            </w:r>
            <w:r>
              <w:rPr>
                <w:rFonts w:hint="eastAsia" w:ascii="宋体" w:hAnsi="宋体" w:eastAsia="宋体" w:cs="宋体"/>
                <w:sz w:val="24"/>
                <w:szCs w:val="24"/>
              </w:rPr>
              <w:t>流速精密度：≤0</w:t>
            </w:r>
            <w:r>
              <w:rPr>
                <w:rFonts w:hint="eastAsia" w:ascii="宋体" w:hAnsi="宋体" w:cs="宋体"/>
                <w:sz w:val="24"/>
                <w:szCs w:val="24"/>
                <w:lang w:eastAsia="zh-CN"/>
              </w:rPr>
              <w:t>.</w:t>
            </w:r>
            <w:r>
              <w:rPr>
                <w:rFonts w:hint="eastAsia" w:ascii="宋体" w:hAnsi="宋体" w:eastAsia="宋体" w:cs="宋体"/>
                <w:sz w:val="24"/>
                <w:szCs w:val="24"/>
              </w:rPr>
              <w:t>062%</w:t>
            </w:r>
            <w:r>
              <w:rPr>
                <w:rFonts w:hint="eastAsia" w:ascii="宋体" w:hAnsi="宋体" w:cs="宋体"/>
                <w:sz w:val="24"/>
                <w:szCs w:val="24"/>
                <w:lang w:eastAsia="zh-CN"/>
              </w:rPr>
              <w:t>；</w:t>
            </w:r>
          </w:p>
          <w:p w14:paraId="157F66F2">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sz w:val="24"/>
                <w:szCs w:val="24"/>
                <w:lang w:eastAsia="zh-CN"/>
              </w:rPr>
            </w:pPr>
            <w:r>
              <w:rPr>
                <w:rFonts w:hint="eastAsia" w:ascii="宋体" w:hAnsi="宋体" w:cs="宋体"/>
                <w:sz w:val="24"/>
                <w:szCs w:val="24"/>
                <w:lang w:val="en-US" w:eastAsia="zh-CN"/>
              </w:rPr>
              <w:t>③</w:t>
            </w:r>
            <w:r>
              <w:rPr>
                <w:rFonts w:hint="eastAsia" w:ascii="宋体" w:hAnsi="宋体" w:eastAsia="宋体" w:cs="宋体"/>
                <w:sz w:val="24"/>
                <w:szCs w:val="24"/>
              </w:rPr>
              <w:t>最高耐压：≥10000psi</w:t>
            </w:r>
            <w:r>
              <w:rPr>
                <w:rFonts w:hint="eastAsia" w:ascii="宋体" w:hAnsi="宋体" w:cs="宋体"/>
                <w:sz w:val="24"/>
                <w:szCs w:val="24"/>
                <w:lang w:eastAsia="zh-CN"/>
              </w:rPr>
              <w:t>；</w:t>
            </w:r>
          </w:p>
          <w:p w14:paraId="521269E6">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sz w:val="24"/>
                <w:szCs w:val="24"/>
                <w:lang w:eastAsia="zh-CN"/>
              </w:rPr>
            </w:pPr>
            <w:r>
              <w:rPr>
                <w:rFonts w:hint="eastAsia" w:ascii="宋体" w:hAnsi="宋体" w:cs="宋体"/>
                <w:sz w:val="24"/>
                <w:szCs w:val="24"/>
                <w:lang w:val="en-US" w:eastAsia="zh-CN"/>
              </w:rPr>
              <w:t>④</w:t>
            </w:r>
            <w:r>
              <w:rPr>
                <w:rFonts w:hint="eastAsia" w:ascii="宋体" w:hAnsi="宋体" w:eastAsia="宋体" w:cs="宋体"/>
                <w:sz w:val="24"/>
                <w:szCs w:val="24"/>
              </w:rPr>
              <w:t>具有自我诊断/自我恢复功能：自动检测分析过程中意外混入的气泡，自动执行清除，快速恢复至正常分析状态</w:t>
            </w:r>
            <w:r>
              <w:rPr>
                <w:rFonts w:hint="eastAsia" w:ascii="宋体" w:hAnsi="宋体" w:cs="宋体"/>
                <w:sz w:val="24"/>
                <w:szCs w:val="24"/>
                <w:lang w:eastAsia="zh-CN"/>
              </w:rPr>
              <w:t>；</w:t>
            </w:r>
          </w:p>
          <w:p w14:paraId="6C42B26E">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sz w:val="24"/>
                <w:szCs w:val="24"/>
                <w:lang w:eastAsia="zh-CN"/>
              </w:rPr>
            </w:pPr>
            <w:r>
              <w:rPr>
                <w:rFonts w:hint="eastAsia" w:ascii="宋体" w:hAnsi="宋体" w:cs="宋体"/>
                <w:sz w:val="24"/>
                <w:szCs w:val="24"/>
                <w:lang w:val="en-US" w:eastAsia="zh-CN"/>
              </w:rPr>
              <w:t>⑤</w:t>
            </w:r>
            <w:r>
              <w:rPr>
                <w:rFonts w:hint="eastAsia" w:ascii="宋体" w:hAnsi="宋体" w:eastAsia="宋体" w:cs="宋体"/>
                <w:sz w:val="24"/>
                <w:szCs w:val="24"/>
              </w:rPr>
              <w:t>智能流量控制功能：防止瞬间高压损害色谱柱，延长色谱柱使用寿命</w:t>
            </w:r>
            <w:r>
              <w:rPr>
                <w:rFonts w:hint="eastAsia" w:ascii="宋体" w:hAnsi="宋体" w:eastAsia="宋体" w:cs="宋体"/>
                <w:sz w:val="24"/>
                <w:szCs w:val="24"/>
                <w:lang w:eastAsia="zh-CN"/>
              </w:rPr>
              <w:t>；</w:t>
            </w:r>
          </w:p>
          <w:p w14:paraId="6A8AA446">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3）</w:t>
            </w:r>
            <w:r>
              <w:rPr>
                <w:rFonts w:hint="eastAsia" w:ascii="宋体" w:hAnsi="宋体" w:eastAsia="宋体" w:cs="宋体"/>
                <w:sz w:val="24"/>
                <w:szCs w:val="24"/>
              </w:rPr>
              <w:t>脱气机：不低于3路</w:t>
            </w:r>
            <w:r>
              <w:rPr>
                <w:rFonts w:hint="eastAsia" w:ascii="宋体" w:hAnsi="宋体" w:cs="宋体"/>
                <w:sz w:val="24"/>
                <w:szCs w:val="24"/>
                <w:lang w:eastAsia="zh-CN"/>
              </w:rPr>
              <w:t>；</w:t>
            </w:r>
          </w:p>
          <w:p w14:paraId="751D40F3">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4）</w:t>
            </w:r>
            <w:r>
              <w:rPr>
                <w:rFonts w:hint="eastAsia" w:ascii="宋体" w:hAnsi="宋体" w:eastAsia="宋体" w:cs="宋体"/>
                <w:sz w:val="24"/>
                <w:szCs w:val="24"/>
              </w:rPr>
              <w:t>自动进样器：样品盘容量≥160位</w:t>
            </w:r>
            <w:r>
              <w:rPr>
                <w:rFonts w:hint="eastAsia" w:ascii="宋体" w:hAnsi="宋体" w:eastAsia="宋体" w:cs="宋体"/>
                <w:sz w:val="24"/>
                <w:szCs w:val="24"/>
                <w:lang w:eastAsia="zh-CN"/>
              </w:rPr>
              <w:t>（</w:t>
            </w:r>
            <w:r>
              <w:rPr>
                <w:rFonts w:hint="eastAsia" w:ascii="宋体" w:hAnsi="宋体" w:eastAsia="宋体" w:cs="宋体"/>
                <w:sz w:val="24"/>
                <w:szCs w:val="24"/>
              </w:rPr>
              <w:t>1</w:t>
            </w:r>
            <w:r>
              <w:rPr>
                <w:rFonts w:hint="eastAsia" w:ascii="宋体" w:hAnsi="宋体" w:cs="宋体"/>
                <w:sz w:val="24"/>
                <w:szCs w:val="24"/>
                <w:lang w:eastAsia="zh-CN"/>
              </w:rPr>
              <w:t>.</w:t>
            </w:r>
            <w:r>
              <w:rPr>
                <w:rFonts w:hint="eastAsia" w:ascii="宋体" w:hAnsi="宋体" w:eastAsia="宋体" w:cs="宋体"/>
                <w:sz w:val="24"/>
                <w:szCs w:val="24"/>
              </w:rPr>
              <w:t>5mL/2mL样品瓶</w:t>
            </w:r>
            <w:r>
              <w:rPr>
                <w:rFonts w:hint="eastAsia" w:ascii="宋体" w:hAnsi="宋体" w:eastAsia="宋体" w:cs="宋体"/>
                <w:sz w:val="24"/>
                <w:szCs w:val="24"/>
                <w:lang w:eastAsia="zh-CN"/>
              </w:rPr>
              <w:t>）</w:t>
            </w:r>
            <w:r>
              <w:rPr>
                <w:rFonts w:hint="eastAsia" w:ascii="宋体" w:hAnsi="宋体" w:cs="宋体"/>
                <w:sz w:val="24"/>
                <w:szCs w:val="24"/>
                <w:lang w:eastAsia="zh-CN"/>
              </w:rPr>
              <w:t>：</w:t>
            </w:r>
          </w:p>
          <w:p w14:paraId="4E2795A2">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sz w:val="24"/>
                <w:szCs w:val="24"/>
                <w:lang w:eastAsia="zh-CN"/>
              </w:rPr>
            </w:pPr>
            <w:r>
              <w:rPr>
                <w:rFonts w:hint="eastAsia" w:ascii="宋体" w:hAnsi="宋体" w:cs="宋体"/>
                <w:sz w:val="24"/>
                <w:szCs w:val="24"/>
                <w:lang w:val="en-US" w:eastAsia="zh-CN"/>
              </w:rPr>
              <w:t>①</w:t>
            </w:r>
            <w:r>
              <w:rPr>
                <w:rFonts w:hint="eastAsia" w:ascii="宋体" w:hAnsi="宋体" w:eastAsia="宋体" w:cs="宋体"/>
                <w:sz w:val="24"/>
                <w:szCs w:val="24"/>
              </w:rPr>
              <w:t>进样周期：</w:t>
            </w:r>
            <w:r>
              <w:rPr>
                <w:rFonts w:hint="eastAsia" w:ascii="宋体" w:hAnsi="宋体" w:cs="宋体"/>
                <w:sz w:val="24"/>
                <w:szCs w:val="24"/>
              </w:rPr>
              <w:t>≦</w:t>
            </w:r>
            <w:r>
              <w:rPr>
                <w:rFonts w:hint="eastAsia" w:ascii="宋体" w:hAnsi="宋体" w:eastAsia="宋体" w:cs="宋体"/>
                <w:sz w:val="24"/>
                <w:szCs w:val="24"/>
              </w:rPr>
              <w:t>6</w:t>
            </w:r>
            <w:r>
              <w:rPr>
                <w:rFonts w:hint="eastAsia" w:ascii="宋体" w:hAnsi="宋体" w:cs="宋体"/>
                <w:sz w:val="24"/>
                <w:szCs w:val="24"/>
                <w:lang w:eastAsia="zh-CN"/>
              </w:rPr>
              <w:t>.</w:t>
            </w:r>
            <w:r>
              <w:rPr>
                <w:rFonts w:hint="eastAsia" w:ascii="宋体" w:hAnsi="宋体" w:eastAsia="宋体" w:cs="宋体"/>
                <w:sz w:val="24"/>
                <w:szCs w:val="24"/>
              </w:rPr>
              <w:t>7</w:t>
            </w:r>
            <w:r>
              <w:rPr>
                <w:rFonts w:hint="eastAsia" w:ascii="宋体" w:hAnsi="宋体" w:eastAsia="宋体" w:cs="宋体"/>
                <w:sz w:val="24"/>
                <w:szCs w:val="24"/>
                <w:lang w:val="en-US" w:eastAsia="zh-CN"/>
              </w:rPr>
              <w:t>s</w:t>
            </w:r>
            <w:r>
              <w:rPr>
                <w:rFonts w:hint="eastAsia" w:ascii="宋体" w:hAnsi="宋体" w:eastAsia="宋体" w:cs="宋体"/>
                <w:sz w:val="24"/>
                <w:szCs w:val="24"/>
              </w:rPr>
              <w:t>，进样速度：≤4</w:t>
            </w:r>
            <w:r>
              <w:rPr>
                <w:rFonts w:hint="eastAsia" w:ascii="宋体" w:hAnsi="宋体" w:eastAsia="宋体" w:cs="宋体"/>
                <w:sz w:val="24"/>
                <w:szCs w:val="24"/>
                <w:lang w:val="en-US" w:eastAsia="zh-CN"/>
              </w:rPr>
              <w:t>s</w:t>
            </w:r>
            <w:r>
              <w:rPr>
                <w:rFonts w:hint="eastAsia" w:ascii="宋体" w:hAnsi="宋体" w:cs="宋体"/>
                <w:sz w:val="24"/>
                <w:szCs w:val="24"/>
                <w:lang w:eastAsia="zh-CN"/>
              </w:rPr>
              <w:t>；</w:t>
            </w:r>
          </w:p>
          <w:p w14:paraId="34547D7F">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sz w:val="24"/>
                <w:szCs w:val="24"/>
                <w:lang w:eastAsia="zh-CN"/>
              </w:rPr>
            </w:pPr>
            <w:r>
              <w:rPr>
                <w:rFonts w:hint="eastAsia" w:ascii="宋体" w:hAnsi="宋体" w:cs="宋体"/>
                <w:sz w:val="24"/>
                <w:szCs w:val="24"/>
                <w:lang w:val="en-US" w:eastAsia="zh-CN"/>
              </w:rPr>
              <w:t>②</w:t>
            </w:r>
            <w:r>
              <w:rPr>
                <w:rFonts w:hint="eastAsia" w:ascii="宋体" w:hAnsi="宋体" w:eastAsia="宋体" w:cs="宋体"/>
                <w:sz w:val="24"/>
                <w:szCs w:val="24"/>
              </w:rPr>
              <w:t>耐压：11000psi</w:t>
            </w:r>
            <w:r>
              <w:rPr>
                <w:rFonts w:hint="eastAsia" w:ascii="宋体" w:hAnsi="宋体" w:cs="宋体"/>
                <w:sz w:val="24"/>
                <w:szCs w:val="24"/>
                <w:lang w:eastAsia="zh-CN"/>
              </w:rPr>
              <w:t>；</w:t>
            </w:r>
          </w:p>
          <w:p w14:paraId="5A5014B8">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sz w:val="24"/>
                <w:szCs w:val="24"/>
                <w:lang w:eastAsia="zh-CN"/>
              </w:rPr>
            </w:pPr>
            <w:r>
              <w:rPr>
                <w:rFonts w:hint="eastAsia" w:ascii="宋体" w:hAnsi="宋体" w:cs="宋体"/>
                <w:sz w:val="24"/>
                <w:szCs w:val="24"/>
                <w:lang w:val="en-US" w:eastAsia="zh-CN"/>
              </w:rPr>
              <w:t>③</w:t>
            </w:r>
            <w:r>
              <w:rPr>
                <w:rFonts w:hint="eastAsia" w:ascii="宋体" w:hAnsi="宋体" w:eastAsia="宋体" w:cs="宋体"/>
                <w:sz w:val="24"/>
                <w:szCs w:val="24"/>
              </w:rPr>
              <w:t>交叉污染：</w:t>
            </w:r>
            <w:r>
              <w:rPr>
                <w:rFonts w:hint="eastAsia" w:ascii="宋体" w:hAnsi="宋体" w:cs="宋体"/>
                <w:sz w:val="24"/>
                <w:szCs w:val="24"/>
                <w:lang w:eastAsia="zh-CN"/>
              </w:rPr>
              <w:t>＜</w:t>
            </w:r>
            <w:r>
              <w:rPr>
                <w:rFonts w:hint="eastAsia" w:ascii="宋体" w:hAnsi="宋体" w:eastAsia="宋体" w:cs="宋体"/>
                <w:sz w:val="24"/>
                <w:szCs w:val="24"/>
              </w:rPr>
              <w:t>0</w:t>
            </w:r>
            <w:r>
              <w:rPr>
                <w:rFonts w:hint="eastAsia" w:ascii="宋体" w:hAnsi="宋体" w:cs="宋体"/>
                <w:sz w:val="24"/>
                <w:szCs w:val="24"/>
                <w:lang w:eastAsia="zh-CN"/>
              </w:rPr>
              <w:t>.</w:t>
            </w:r>
            <w:r>
              <w:rPr>
                <w:rFonts w:hint="eastAsia" w:ascii="宋体" w:hAnsi="宋体" w:eastAsia="宋体" w:cs="宋体"/>
                <w:sz w:val="24"/>
                <w:szCs w:val="24"/>
              </w:rPr>
              <w:t>0003%（不清洗时）</w:t>
            </w:r>
            <w:r>
              <w:rPr>
                <w:rFonts w:hint="eastAsia" w:ascii="宋体" w:hAnsi="宋体" w:cs="宋体"/>
                <w:sz w:val="24"/>
                <w:szCs w:val="24"/>
                <w:lang w:eastAsia="zh-CN"/>
              </w:rPr>
              <w:t>；</w:t>
            </w:r>
          </w:p>
          <w:p w14:paraId="74F4B840">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sz w:val="24"/>
                <w:szCs w:val="24"/>
                <w:lang w:eastAsia="zh-CN"/>
              </w:rPr>
            </w:pPr>
            <w:r>
              <w:rPr>
                <w:rFonts w:hint="eastAsia" w:ascii="宋体" w:hAnsi="宋体" w:cs="宋体"/>
                <w:sz w:val="24"/>
                <w:szCs w:val="24"/>
                <w:lang w:val="en-US" w:eastAsia="zh-CN"/>
              </w:rPr>
              <w:t>④</w:t>
            </w:r>
            <w:r>
              <w:rPr>
                <w:rFonts w:hint="eastAsia" w:ascii="宋体" w:hAnsi="宋体" w:eastAsia="宋体" w:cs="宋体"/>
                <w:sz w:val="24"/>
                <w:szCs w:val="24"/>
              </w:rPr>
              <w:t>支持功能：样品稀释、添加、混合、Co-injection功能、自动衍生等</w:t>
            </w:r>
            <w:r>
              <w:rPr>
                <w:rFonts w:hint="eastAsia" w:ascii="宋体" w:hAnsi="宋体" w:cs="宋体"/>
                <w:sz w:val="24"/>
                <w:szCs w:val="24"/>
                <w:lang w:eastAsia="zh-CN"/>
              </w:rPr>
              <w:t>；</w:t>
            </w:r>
          </w:p>
          <w:p w14:paraId="757BC92C">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sz w:val="24"/>
                <w:szCs w:val="24"/>
                <w:lang w:eastAsia="zh-CN"/>
              </w:rPr>
            </w:pPr>
            <w:r>
              <w:rPr>
                <w:rFonts w:hint="eastAsia" w:ascii="宋体" w:hAnsi="宋体" w:cs="宋体"/>
                <w:sz w:val="24"/>
                <w:szCs w:val="24"/>
                <w:lang w:val="en-US" w:eastAsia="zh-CN"/>
              </w:rPr>
              <w:t>⑤</w:t>
            </w:r>
            <w:r>
              <w:rPr>
                <w:rFonts w:hint="eastAsia" w:ascii="宋体" w:hAnsi="宋体" w:eastAsia="宋体" w:cs="宋体"/>
                <w:sz w:val="24"/>
                <w:szCs w:val="24"/>
              </w:rPr>
              <w:t>可进行针外润洗和进样口冲洗，针外壁送液清洗：标配2路清洗液，针内壁清洗：标配3路清洗液</w:t>
            </w:r>
            <w:r>
              <w:rPr>
                <w:rFonts w:hint="eastAsia" w:ascii="宋体" w:hAnsi="宋体" w:cs="宋体"/>
                <w:sz w:val="24"/>
                <w:szCs w:val="24"/>
                <w:lang w:eastAsia="zh-CN"/>
              </w:rPr>
              <w:t>；</w:t>
            </w:r>
          </w:p>
          <w:p w14:paraId="0165B206">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sz w:val="24"/>
                <w:szCs w:val="24"/>
                <w:lang w:eastAsia="zh-CN"/>
              </w:rPr>
            </w:pPr>
            <w:r>
              <w:rPr>
                <w:rFonts w:hint="eastAsia" w:ascii="宋体" w:hAnsi="宋体" w:cs="宋体"/>
                <w:sz w:val="24"/>
                <w:szCs w:val="24"/>
                <w:lang w:val="en-US" w:eastAsia="zh-CN"/>
              </w:rPr>
              <w:t>⑥</w:t>
            </w:r>
            <w:r>
              <w:rPr>
                <w:rFonts w:hint="eastAsia" w:ascii="宋体" w:hAnsi="宋体" w:eastAsia="宋体" w:cs="宋体"/>
                <w:sz w:val="24"/>
                <w:szCs w:val="24"/>
              </w:rPr>
              <w:t>双进样模式：可扩展为支持两条独立流路同时分析，提高质谱效率</w:t>
            </w:r>
            <w:r>
              <w:rPr>
                <w:rFonts w:hint="eastAsia" w:ascii="宋体" w:hAnsi="宋体" w:eastAsia="宋体" w:cs="宋体"/>
                <w:sz w:val="24"/>
                <w:szCs w:val="24"/>
                <w:lang w:eastAsia="zh-CN"/>
              </w:rPr>
              <w:t>；</w:t>
            </w:r>
          </w:p>
          <w:p w14:paraId="1774E1BA">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5）</w:t>
            </w:r>
            <w:r>
              <w:rPr>
                <w:rFonts w:hint="eastAsia" w:ascii="宋体" w:hAnsi="宋体" w:eastAsia="宋体" w:cs="宋体"/>
                <w:sz w:val="24"/>
                <w:szCs w:val="24"/>
              </w:rPr>
              <w:t>柱温箱：要求为强制空气循环型，控温更均匀</w:t>
            </w:r>
            <w:r>
              <w:rPr>
                <w:rFonts w:hint="eastAsia" w:ascii="宋体" w:hAnsi="宋体" w:cs="宋体"/>
                <w:sz w:val="24"/>
                <w:szCs w:val="24"/>
                <w:lang w:eastAsia="zh-CN"/>
              </w:rPr>
              <w:t>：</w:t>
            </w:r>
          </w:p>
          <w:p w14:paraId="302A33FB">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sz w:val="24"/>
                <w:szCs w:val="24"/>
                <w:lang w:eastAsia="zh-CN"/>
              </w:rPr>
            </w:pPr>
            <w:r>
              <w:rPr>
                <w:rFonts w:hint="eastAsia" w:ascii="宋体" w:hAnsi="宋体" w:cs="宋体"/>
                <w:sz w:val="24"/>
                <w:szCs w:val="24"/>
                <w:lang w:val="en-US" w:eastAsia="zh-CN"/>
              </w:rPr>
              <w:t>①</w:t>
            </w:r>
            <w:r>
              <w:rPr>
                <w:rFonts w:hint="eastAsia" w:ascii="宋体" w:hAnsi="宋体" w:eastAsia="宋体" w:cs="宋体"/>
                <w:sz w:val="24"/>
                <w:szCs w:val="24"/>
              </w:rPr>
              <w:t>温度控制范围：室温-10</w:t>
            </w:r>
            <w:r>
              <w:rPr>
                <w:rFonts w:hint="eastAsia" w:ascii="宋体" w:hAnsi="宋体" w:cs="宋体"/>
                <w:sz w:val="24"/>
                <w:szCs w:val="24"/>
                <w:lang w:eastAsia="zh-CN"/>
              </w:rPr>
              <w:t>°C</w:t>
            </w:r>
            <w:r>
              <w:rPr>
                <w:rFonts w:hint="eastAsia" w:ascii="宋体" w:hAnsi="宋体" w:eastAsia="宋体" w:cs="宋体"/>
                <w:sz w:val="24"/>
                <w:szCs w:val="24"/>
              </w:rPr>
              <w:t>~100</w:t>
            </w:r>
            <w:r>
              <w:rPr>
                <w:rFonts w:hint="eastAsia" w:ascii="宋体" w:hAnsi="宋体" w:cs="宋体"/>
                <w:sz w:val="24"/>
                <w:szCs w:val="24"/>
                <w:lang w:eastAsia="zh-CN"/>
              </w:rPr>
              <w:t>°C；</w:t>
            </w:r>
          </w:p>
          <w:p w14:paraId="64EBF81E">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sz w:val="24"/>
                <w:szCs w:val="24"/>
                <w:lang w:eastAsia="zh-CN"/>
              </w:rPr>
            </w:pPr>
            <w:r>
              <w:rPr>
                <w:rFonts w:hint="eastAsia" w:ascii="宋体" w:hAnsi="宋体" w:cs="宋体"/>
                <w:sz w:val="24"/>
                <w:szCs w:val="24"/>
                <w:lang w:val="en-US" w:eastAsia="zh-CN"/>
              </w:rPr>
              <w:t>②</w:t>
            </w:r>
            <w:r>
              <w:rPr>
                <w:rFonts w:hint="eastAsia" w:ascii="宋体" w:hAnsi="宋体" w:eastAsia="宋体" w:cs="宋体"/>
                <w:sz w:val="24"/>
                <w:szCs w:val="24"/>
              </w:rPr>
              <w:t>双重漏液传感器：含气体和液体双重传感器</w:t>
            </w:r>
            <w:r>
              <w:rPr>
                <w:rFonts w:hint="eastAsia" w:ascii="宋体" w:hAnsi="宋体" w:cs="宋体"/>
                <w:sz w:val="24"/>
                <w:szCs w:val="24"/>
                <w:lang w:eastAsia="zh-CN"/>
              </w:rPr>
              <w:t>；</w:t>
            </w:r>
          </w:p>
          <w:p w14:paraId="1D5ED69D">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sz w:val="24"/>
                <w:szCs w:val="24"/>
              </w:rPr>
            </w:pPr>
            <w:r>
              <w:rPr>
                <w:rFonts w:hint="eastAsia" w:ascii="宋体" w:hAnsi="宋体" w:cs="宋体"/>
                <w:sz w:val="24"/>
                <w:szCs w:val="24"/>
                <w:lang w:val="en-US" w:eastAsia="zh-CN"/>
              </w:rPr>
              <w:t>③</w:t>
            </w:r>
            <w:r>
              <w:rPr>
                <w:rFonts w:hint="eastAsia" w:ascii="宋体" w:hAnsi="宋体" w:eastAsia="宋体" w:cs="宋体"/>
                <w:sz w:val="24"/>
                <w:szCs w:val="24"/>
              </w:rPr>
              <w:t>色谱柱容量：单个柱温箱内可放置色谱柱250mm不少于6根；或300mm不少于3根；</w:t>
            </w:r>
          </w:p>
          <w:p w14:paraId="3C1ED378">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sz w:val="24"/>
                <w:szCs w:val="24"/>
                <w:lang w:eastAsia="zh-CN"/>
              </w:rPr>
            </w:pPr>
            <w:r>
              <w:rPr>
                <w:rFonts w:hint="eastAsia" w:ascii="宋体" w:hAnsi="宋体" w:cs="宋体"/>
                <w:sz w:val="24"/>
                <w:szCs w:val="24"/>
                <w:lang w:val="en-US" w:eastAsia="zh-CN"/>
              </w:rPr>
              <w:t>④</w:t>
            </w:r>
            <w:r>
              <w:rPr>
                <w:rFonts w:hint="eastAsia" w:ascii="宋体" w:hAnsi="宋体" w:eastAsia="宋体" w:cs="宋体"/>
                <w:sz w:val="24"/>
                <w:szCs w:val="24"/>
              </w:rPr>
              <w:t>支持内置混合器</w:t>
            </w:r>
            <w:r>
              <w:rPr>
                <w:rFonts w:hint="eastAsia" w:ascii="宋体" w:hAnsi="宋体" w:eastAsia="宋体" w:cs="宋体"/>
                <w:sz w:val="24"/>
                <w:szCs w:val="24"/>
                <w:lang w:eastAsia="zh-CN"/>
              </w:rPr>
              <w:t>；</w:t>
            </w:r>
          </w:p>
          <w:p w14:paraId="0C2145E8">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6）</w:t>
            </w:r>
            <w:r>
              <w:rPr>
                <w:rFonts w:hint="eastAsia" w:ascii="宋体" w:hAnsi="宋体" w:eastAsia="宋体" w:cs="宋体"/>
                <w:sz w:val="24"/>
                <w:szCs w:val="24"/>
              </w:rPr>
              <w:t>二极管阵列检测器</w:t>
            </w:r>
            <w:r>
              <w:rPr>
                <w:rFonts w:hint="eastAsia" w:ascii="宋体" w:hAnsi="宋体" w:cs="宋体"/>
                <w:sz w:val="24"/>
                <w:szCs w:val="24"/>
                <w:lang w:eastAsia="zh-CN"/>
              </w:rPr>
              <w:t>：</w:t>
            </w:r>
          </w:p>
          <w:p w14:paraId="15B61812">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sz w:val="24"/>
                <w:szCs w:val="24"/>
                <w:lang w:eastAsia="zh-CN"/>
              </w:rPr>
            </w:pPr>
            <w:r>
              <w:rPr>
                <w:rFonts w:hint="eastAsia" w:ascii="宋体" w:hAnsi="宋体" w:cs="宋体"/>
                <w:sz w:val="24"/>
                <w:szCs w:val="24"/>
                <w:lang w:val="en-US" w:eastAsia="zh-CN"/>
              </w:rPr>
              <w:t>①</w:t>
            </w:r>
            <w:r>
              <w:rPr>
                <w:rFonts w:hint="eastAsia" w:ascii="宋体" w:hAnsi="宋体" w:eastAsia="宋体" w:cs="宋体"/>
                <w:sz w:val="24"/>
                <w:szCs w:val="24"/>
              </w:rPr>
              <w:t>波长范围</w:t>
            </w:r>
            <w:r>
              <w:rPr>
                <w:rFonts w:hint="eastAsia" w:ascii="宋体" w:hAnsi="宋体" w:cs="宋体"/>
                <w:sz w:val="24"/>
                <w:szCs w:val="24"/>
                <w:lang w:eastAsia="zh-CN"/>
              </w:rPr>
              <w:t>：</w:t>
            </w:r>
            <w:r>
              <w:rPr>
                <w:rFonts w:hint="eastAsia" w:ascii="宋体" w:hAnsi="宋体" w:eastAsia="宋体" w:cs="宋体"/>
                <w:sz w:val="24"/>
                <w:szCs w:val="24"/>
              </w:rPr>
              <w:t>190~800nm或更宽</w:t>
            </w:r>
            <w:r>
              <w:rPr>
                <w:rFonts w:hint="eastAsia" w:ascii="宋体" w:hAnsi="宋体" w:cs="宋体"/>
                <w:sz w:val="24"/>
                <w:szCs w:val="24"/>
                <w:lang w:eastAsia="zh-CN"/>
              </w:rPr>
              <w:t>；</w:t>
            </w:r>
          </w:p>
          <w:p w14:paraId="02E5E78D">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sz w:val="24"/>
                <w:szCs w:val="24"/>
                <w:lang w:eastAsia="zh-CN"/>
              </w:rPr>
            </w:pPr>
            <w:r>
              <w:rPr>
                <w:rFonts w:hint="eastAsia" w:ascii="宋体" w:hAnsi="宋体" w:cs="宋体"/>
                <w:sz w:val="24"/>
                <w:szCs w:val="24"/>
                <w:lang w:val="en-US" w:eastAsia="zh-CN"/>
              </w:rPr>
              <w:t>②</w:t>
            </w:r>
            <w:r>
              <w:rPr>
                <w:rFonts w:hint="eastAsia" w:ascii="宋体" w:hAnsi="宋体" w:eastAsia="宋体" w:cs="宋体"/>
                <w:sz w:val="24"/>
                <w:szCs w:val="24"/>
              </w:rPr>
              <w:t>二极管单元数</w:t>
            </w:r>
            <w:r>
              <w:rPr>
                <w:rFonts w:hint="eastAsia" w:ascii="宋体" w:hAnsi="宋体" w:cs="宋体"/>
                <w:sz w:val="24"/>
                <w:szCs w:val="24"/>
                <w:lang w:eastAsia="zh-CN"/>
              </w:rPr>
              <w:t>：</w:t>
            </w:r>
            <w:r>
              <w:rPr>
                <w:rFonts w:hint="eastAsia" w:ascii="宋体" w:hAnsi="宋体" w:eastAsia="宋体" w:cs="宋体"/>
                <w:sz w:val="24"/>
                <w:szCs w:val="24"/>
              </w:rPr>
              <w:t>≥1024</w:t>
            </w:r>
            <w:r>
              <w:rPr>
                <w:rFonts w:hint="eastAsia" w:ascii="宋体" w:hAnsi="宋体" w:cs="宋体"/>
                <w:sz w:val="24"/>
                <w:szCs w:val="24"/>
                <w:lang w:eastAsia="zh-CN"/>
              </w:rPr>
              <w:t>；</w:t>
            </w:r>
          </w:p>
          <w:p w14:paraId="11E5F8C8">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sz w:val="24"/>
                <w:szCs w:val="24"/>
                <w:lang w:eastAsia="zh-CN"/>
              </w:rPr>
            </w:pPr>
            <w:r>
              <w:rPr>
                <w:rFonts w:hint="eastAsia" w:ascii="宋体" w:hAnsi="宋体" w:cs="宋体"/>
                <w:sz w:val="24"/>
                <w:szCs w:val="24"/>
                <w:lang w:val="en-US" w:eastAsia="zh-CN"/>
              </w:rPr>
              <w:t>③</w:t>
            </w:r>
            <w:r>
              <w:rPr>
                <w:rFonts w:hint="eastAsia" w:ascii="宋体" w:hAnsi="宋体" w:eastAsia="宋体" w:cs="宋体"/>
                <w:sz w:val="24"/>
                <w:szCs w:val="24"/>
              </w:rPr>
              <w:t>波长准确度</w:t>
            </w:r>
            <w:r>
              <w:rPr>
                <w:rFonts w:hint="eastAsia" w:ascii="宋体" w:hAnsi="宋体" w:eastAsia="宋体" w:cs="宋体"/>
                <w:sz w:val="24"/>
                <w:szCs w:val="24"/>
                <w:lang w:eastAsia="zh-CN"/>
              </w:rPr>
              <w:t>：</w:t>
            </w:r>
            <w:r>
              <w:rPr>
                <w:rFonts w:hint="eastAsia" w:ascii="宋体" w:hAnsi="宋体" w:eastAsia="宋体" w:cs="宋体"/>
                <w:sz w:val="24"/>
                <w:szCs w:val="24"/>
              </w:rPr>
              <w:t>≤1nm</w:t>
            </w:r>
            <w:r>
              <w:rPr>
                <w:rFonts w:hint="eastAsia" w:ascii="宋体" w:hAnsi="宋体" w:cs="宋体"/>
                <w:sz w:val="24"/>
                <w:szCs w:val="24"/>
                <w:lang w:eastAsia="zh-CN"/>
              </w:rPr>
              <w:t>；</w:t>
            </w:r>
          </w:p>
          <w:p w14:paraId="64E92437">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sz w:val="24"/>
                <w:szCs w:val="24"/>
                <w:lang w:eastAsia="zh-CN"/>
              </w:rPr>
            </w:pPr>
            <w:r>
              <w:rPr>
                <w:rFonts w:hint="eastAsia" w:ascii="宋体" w:hAnsi="宋体" w:cs="宋体"/>
                <w:sz w:val="24"/>
                <w:szCs w:val="24"/>
                <w:lang w:val="en-US" w:eastAsia="zh-CN"/>
              </w:rPr>
              <w:t>④</w:t>
            </w:r>
            <w:r>
              <w:rPr>
                <w:rFonts w:hint="eastAsia" w:ascii="宋体" w:hAnsi="宋体" w:eastAsia="宋体" w:cs="宋体"/>
                <w:sz w:val="24"/>
                <w:szCs w:val="24"/>
              </w:rPr>
              <w:t>漂移</w:t>
            </w:r>
            <w:r>
              <w:rPr>
                <w:rFonts w:hint="eastAsia" w:ascii="宋体" w:hAnsi="宋体" w:eastAsia="宋体" w:cs="宋体"/>
                <w:sz w:val="24"/>
                <w:szCs w:val="24"/>
                <w:lang w:eastAsia="zh-CN"/>
              </w:rPr>
              <w:t>：</w:t>
            </w:r>
            <w:r>
              <w:rPr>
                <w:rFonts w:hint="eastAsia" w:ascii="宋体" w:hAnsi="宋体" w:eastAsia="宋体" w:cs="宋体"/>
                <w:sz w:val="24"/>
                <w:szCs w:val="24"/>
              </w:rPr>
              <w:t>≤0</w:t>
            </w:r>
            <w:r>
              <w:rPr>
                <w:rFonts w:hint="eastAsia" w:ascii="宋体" w:hAnsi="宋体" w:cs="宋体"/>
                <w:sz w:val="24"/>
                <w:szCs w:val="24"/>
                <w:lang w:eastAsia="zh-CN"/>
              </w:rPr>
              <w:t>.</w:t>
            </w:r>
            <w:r>
              <w:rPr>
                <w:rFonts w:hint="eastAsia" w:ascii="宋体" w:hAnsi="宋体" w:eastAsia="宋体" w:cs="宋体"/>
                <w:sz w:val="24"/>
                <w:szCs w:val="24"/>
              </w:rPr>
              <w:t>5×10</w:t>
            </w:r>
            <w:r>
              <w:rPr>
                <w:rFonts w:hint="eastAsia" w:ascii="宋体" w:hAnsi="宋体" w:eastAsia="宋体" w:cs="宋体"/>
                <w:sz w:val="24"/>
                <w:szCs w:val="24"/>
                <w:vertAlign w:val="superscript"/>
              </w:rPr>
              <w:t>-3</w:t>
            </w:r>
            <w:r>
              <w:rPr>
                <w:rFonts w:hint="eastAsia" w:ascii="宋体" w:hAnsi="宋体" w:eastAsia="宋体" w:cs="宋体"/>
                <w:sz w:val="24"/>
                <w:szCs w:val="24"/>
              </w:rPr>
              <w:t>AU/h</w:t>
            </w:r>
            <w:r>
              <w:rPr>
                <w:rFonts w:hint="eastAsia" w:ascii="宋体" w:hAnsi="宋体" w:cs="宋体"/>
                <w:sz w:val="24"/>
                <w:szCs w:val="24"/>
                <w:lang w:eastAsia="zh-CN"/>
              </w:rPr>
              <w:t>；</w:t>
            </w:r>
          </w:p>
          <w:p w14:paraId="02C6AAB6">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sz w:val="24"/>
                <w:szCs w:val="24"/>
                <w:lang w:eastAsia="zh-CN"/>
              </w:rPr>
            </w:pPr>
            <w:r>
              <w:rPr>
                <w:rFonts w:hint="eastAsia" w:ascii="宋体" w:hAnsi="宋体" w:cs="宋体"/>
                <w:sz w:val="24"/>
                <w:szCs w:val="24"/>
                <w:lang w:val="en-US" w:eastAsia="zh-CN"/>
              </w:rPr>
              <w:t>⑤</w:t>
            </w:r>
            <w:r>
              <w:rPr>
                <w:rFonts w:hint="eastAsia" w:ascii="宋体" w:hAnsi="宋体" w:eastAsia="宋体" w:cs="宋体"/>
                <w:sz w:val="24"/>
                <w:szCs w:val="24"/>
              </w:rPr>
              <w:t>测量范围</w:t>
            </w:r>
            <w:r>
              <w:rPr>
                <w:rFonts w:hint="eastAsia" w:ascii="宋体" w:hAnsi="宋体" w:eastAsia="宋体" w:cs="宋体"/>
                <w:sz w:val="24"/>
                <w:szCs w:val="24"/>
                <w:lang w:eastAsia="zh-CN"/>
              </w:rPr>
              <w:t>：</w:t>
            </w:r>
            <w:r>
              <w:rPr>
                <w:rFonts w:hint="eastAsia" w:ascii="宋体" w:hAnsi="宋体" w:cs="宋体"/>
                <w:sz w:val="24"/>
                <w:szCs w:val="24"/>
                <w:lang w:eastAsia="zh-CN"/>
              </w:rPr>
              <w:t>＞</w:t>
            </w:r>
            <w:r>
              <w:rPr>
                <w:rFonts w:hint="eastAsia" w:ascii="宋体" w:hAnsi="宋体" w:eastAsia="宋体" w:cs="宋体"/>
                <w:sz w:val="24"/>
                <w:szCs w:val="24"/>
              </w:rPr>
              <w:t>2</w:t>
            </w:r>
            <w:r>
              <w:rPr>
                <w:rFonts w:hint="eastAsia" w:ascii="宋体" w:hAnsi="宋体" w:cs="宋体"/>
                <w:sz w:val="24"/>
                <w:szCs w:val="24"/>
                <w:lang w:eastAsia="zh-CN"/>
              </w:rPr>
              <w:t>.</w:t>
            </w:r>
            <w:r>
              <w:rPr>
                <w:rFonts w:hint="eastAsia" w:ascii="宋体" w:hAnsi="宋体" w:eastAsia="宋体" w:cs="宋体"/>
                <w:sz w:val="24"/>
                <w:szCs w:val="24"/>
              </w:rPr>
              <w:t>4AU</w:t>
            </w:r>
            <w:r>
              <w:rPr>
                <w:rFonts w:hint="eastAsia" w:ascii="宋体" w:hAnsi="宋体" w:cs="宋体"/>
                <w:sz w:val="24"/>
                <w:szCs w:val="24"/>
                <w:lang w:eastAsia="zh-CN"/>
              </w:rPr>
              <w:t>；</w:t>
            </w:r>
          </w:p>
          <w:p w14:paraId="3FFEF142">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sz w:val="24"/>
                <w:szCs w:val="24"/>
                <w:lang w:eastAsia="zh-CN"/>
              </w:rPr>
            </w:pPr>
            <w:r>
              <w:rPr>
                <w:rFonts w:hint="eastAsia" w:ascii="宋体" w:hAnsi="宋体" w:cs="宋体"/>
                <w:sz w:val="24"/>
                <w:szCs w:val="24"/>
                <w:lang w:val="en-US" w:eastAsia="zh-CN"/>
              </w:rPr>
              <w:t>⑥</w:t>
            </w:r>
            <w:r>
              <w:rPr>
                <w:rFonts w:hint="eastAsia" w:ascii="宋体" w:hAnsi="宋体" w:eastAsia="宋体" w:cs="宋体"/>
                <w:sz w:val="24"/>
                <w:szCs w:val="24"/>
              </w:rPr>
              <w:t>控温单元：光源，光路系统，流通池</w:t>
            </w:r>
            <w:r>
              <w:rPr>
                <w:rFonts w:hint="eastAsia" w:ascii="宋体" w:hAnsi="宋体" w:cs="宋体"/>
                <w:sz w:val="24"/>
                <w:szCs w:val="24"/>
                <w:lang w:eastAsia="zh-CN"/>
              </w:rPr>
              <w:t>；</w:t>
            </w:r>
          </w:p>
          <w:p w14:paraId="4309EFB2">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sz w:val="24"/>
                <w:szCs w:val="24"/>
                <w:lang w:eastAsia="zh-CN"/>
              </w:rPr>
            </w:pPr>
            <w:r>
              <w:rPr>
                <w:rFonts w:hint="eastAsia" w:ascii="宋体" w:hAnsi="宋体" w:cs="宋体"/>
                <w:sz w:val="24"/>
                <w:szCs w:val="24"/>
                <w:lang w:val="en-US" w:eastAsia="zh-CN"/>
              </w:rPr>
              <w:t>⑦</w:t>
            </w:r>
            <w:r>
              <w:rPr>
                <w:rFonts w:hint="eastAsia" w:ascii="宋体" w:hAnsi="宋体" w:eastAsia="宋体" w:cs="宋体"/>
                <w:sz w:val="24"/>
                <w:szCs w:val="24"/>
              </w:rPr>
              <w:t>流通池温控：19~50</w:t>
            </w:r>
            <w:r>
              <w:rPr>
                <w:rFonts w:hint="eastAsia" w:ascii="宋体" w:hAnsi="宋体" w:cs="宋体"/>
                <w:sz w:val="24"/>
                <w:szCs w:val="24"/>
                <w:lang w:eastAsia="zh-CN"/>
              </w:rPr>
              <w:t>°C</w:t>
            </w:r>
            <w:r>
              <w:rPr>
                <w:rFonts w:hint="eastAsia" w:ascii="宋体" w:hAnsi="宋体" w:eastAsia="宋体" w:cs="宋体"/>
                <w:sz w:val="24"/>
                <w:szCs w:val="24"/>
              </w:rPr>
              <w:t>、1</w:t>
            </w:r>
            <w:r>
              <w:rPr>
                <w:rFonts w:hint="eastAsia" w:ascii="宋体" w:hAnsi="宋体" w:cs="宋体"/>
                <w:sz w:val="24"/>
                <w:szCs w:val="24"/>
                <w:lang w:eastAsia="zh-CN"/>
              </w:rPr>
              <w:t>°C</w:t>
            </w:r>
            <w:r>
              <w:rPr>
                <w:rFonts w:hint="eastAsia" w:ascii="宋体" w:hAnsi="宋体" w:eastAsia="宋体" w:cs="宋体"/>
                <w:sz w:val="24"/>
                <w:szCs w:val="24"/>
              </w:rPr>
              <w:t>步进</w:t>
            </w:r>
            <w:r>
              <w:rPr>
                <w:rFonts w:hint="eastAsia" w:ascii="宋体" w:hAnsi="宋体" w:cs="宋体"/>
                <w:sz w:val="24"/>
                <w:szCs w:val="24"/>
                <w:lang w:eastAsia="zh-CN"/>
              </w:rPr>
              <w:t>；</w:t>
            </w:r>
          </w:p>
          <w:p w14:paraId="1800E495">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sz w:val="24"/>
                <w:szCs w:val="24"/>
                <w:lang w:eastAsia="zh-CN"/>
              </w:rPr>
            </w:pPr>
            <w:r>
              <w:rPr>
                <w:rFonts w:hint="eastAsia" w:ascii="宋体" w:hAnsi="宋体" w:cs="宋体"/>
                <w:sz w:val="24"/>
                <w:szCs w:val="24"/>
                <w:lang w:val="en-US" w:eastAsia="zh-CN"/>
              </w:rPr>
              <w:t>⑧</w:t>
            </w:r>
            <w:r>
              <w:rPr>
                <w:rFonts w:hint="eastAsia" w:ascii="宋体" w:hAnsi="宋体" w:eastAsia="宋体" w:cs="宋体"/>
                <w:sz w:val="24"/>
                <w:szCs w:val="24"/>
              </w:rPr>
              <w:t>实现共流出化合物的基线分离：可通过智能峰解卷积功能实现</w:t>
            </w:r>
            <w:r>
              <w:rPr>
                <w:rFonts w:hint="eastAsia" w:ascii="宋体" w:hAnsi="宋体" w:cs="宋体"/>
                <w:sz w:val="24"/>
                <w:szCs w:val="24"/>
                <w:lang w:eastAsia="zh-CN"/>
              </w:rPr>
              <w:t>。</w:t>
            </w:r>
          </w:p>
          <w:p w14:paraId="21E68B42">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sz w:val="24"/>
                <w:szCs w:val="24"/>
                <w:lang w:eastAsia="zh-CN"/>
              </w:rPr>
            </w:pPr>
            <w:r>
              <w:rPr>
                <w:rFonts w:hint="eastAsia" w:ascii="宋体" w:hAnsi="宋体" w:cs="宋体"/>
                <w:sz w:val="24"/>
                <w:szCs w:val="24"/>
                <w:lang w:eastAsia="zh-CN"/>
              </w:rPr>
              <w:t>2</w:t>
            </w:r>
            <w:r>
              <w:rPr>
                <w:rFonts w:hint="eastAsia" w:ascii="宋体" w:hAnsi="宋体" w:cs="宋体"/>
                <w:sz w:val="24"/>
                <w:szCs w:val="24"/>
                <w:lang w:val="en-US" w:eastAsia="zh-CN"/>
              </w:rPr>
              <w:t>.</w:t>
            </w:r>
            <w:r>
              <w:rPr>
                <w:rFonts w:hint="eastAsia" w:ascii="宋体" w:hAnsi="宋体" w:eastAsia="宋体" w:cs="宋体"/>
                <w:sz w:val="24"/>
                <w:szCs w:val="24"/>
              </w:rPr>
              <w:t>质谱部分</w:t>
            </w:r>
            <w:r>
              <w:rPr>
                <w:rFonts w:hint="eastAsia" w:ascii="宋体" w:hAnsi="宋体" w:cs="宋体"/>
                <w:sz w:val="24"/>
                <w:szCs w:val="24"/>
                <w:lang w:eastAsia="zh-CN"/>
              </w:rPr>
              <w:t>：</w:t>
            </w:r>
          </w:p>
          <w:p w14:paraId="03DD08F5">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1）</w:t>
            </w:r>
            <w:r>
              <w:rPr>
                <w:rFonts w:hint="eastAsia" w:ascii="宋体" w:hAnsi="宋体" w:eastAsia="宋体" w:cs="宋体"/>
                <w:sz w:val="24"/>
                <w:szCs w:val="24"/>
              </w:rPr>
              <w:t>质量范围</w:t>
            </w:r>
            <w:r>
              <w:rPr>
                <w:rFonts w:hint="eastAsia" w:ascii="宋体" w:hAnsi="宋体" w:cs="宋体"/>
                <w:sz w:val="24"/>
                <w:szCs w:val="24"/>
                <w:lang w:eastAsia="zh-CN"/>
              </w:rPr>
              <w:t>：</w:t>
            </w:r>
            <w:r>
              <w:rPr>
                <w:rFonts w:hint="eastAsia" w:ascii="宋体" w:hAnsi="宋体" w:eastAsia="宋体" w:cs="宋体"/>
                <w:sz w:val="24"/>
                <w:szCs w:val="24"/>
              </w:rPr>
              <w:t>2-2000m/z</w:t>
            </w:r>
            <w:r>
              <w:rPr>
                <w:rFonts w:hint="eastAsia" w:ascii="宋体" w:hAnsi="宋体" w:cs="宋体"/>
                <w:sz w:val="24"/>
                <w:szCs w:val="24"/>
                <w:lang w:eastAsia="zh-CN"/>
              </w:rPr>
              <w:t>；</w:t>
            </w:r>
          </w:p>
          <w:p w14:paraId="277A81BF">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2）</w:t>
            </w:r>
            <w:r>
              <w:rPr>
                <w:rFonts w:hint="eastAsia" w:ascii="宋体" w:hAnsi="宋体" w:eastAsia="宋体" w:cs="宋体"/>
                <w:sz w:val="24"/>
                <w:szCs w:val="24"/>
              </w:rPr>
              <w:t>灵敏度</w:t>
            </w:r>
            <w:r>
              <w:rPr>
                <w:rFonts w:hint="eastAsia" w:ascii="宋体" w:hAnsi="宋体" w:cs="宋体"/>
                <w:sz w:val="24"/>
                <w:szCs w:val="24"/>
                <w:lang w:eastAsia="zh-CN"/>
              </w:rPr>
              <w:t>：</w:t>
            </w:r>
          </w:p>
          <w:p w14:paraId="2D06D5F6">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sz w:val="24"/>
                <w:szCs w:val="24"/>
                <w:lang w:eastAsia="zh-CN"/>
              </w:rPr>
            </w:pPr>
            <w:r>
              <w:rPr>
                <w:rFonts w:hint="eastAsia" w:ascii="宋体" w:hAnsi="宋体" w:cs="宋体"/>
                <w:sz w:val="24"/>
                <w:szCs w:val="24"/>
                <w:lang w:val="en-US" w:eastAsia="zh-CN"/>
              </w:rPr>
              <w:t>①</w:t>
            </w:r>
            <w:r>
              <w:rPr>
                <w:rFonts w:hint="eastAsia" w:ascii="宋体" w:hAnsi="宋体" w:eastAsia="宋体" w:cs="宋体"/>
                <w:sz w:val="24"/>
                <w:szCs w:val="24"/>
              </w:rPr>
              <w:t>ESI源正离子方式：1pg利血平SIM</w:t>
            </w:r>
            <w:r>
              <w:rPr>
                <w:rFonts w:hint="eastAsia" w:ascii="宋体" w:hAnsi="宋体" w:cs="宋体"/>
                <w:sz w:val="24"/>
                <w:szCs w:val="24"/>
                <w:lang w:val="en-US" w:eastAsia="zh-CN"/>
              </w:rPr>
              <w:t xml:space="preserve"> </w:t>
            </w:r>
            <w:r>
              <w:rPr>
                <w:rFonts w:hint="eastAsia" w:ascii="宋体" w:hAnsi="宋体" w:eastAsia="宋体" w:cs="宋体"/>
                <w:sz w:val="24"/>
                <w:szCs w:val="24"/>
              </w:rPr>
              <w:t>m/z609，信噪比S/N</w:t>
            </w:r>
            <w:r>
              <w:rPr>
                <w:rFonts w:hint="eastAsia" w:ascii="宋体" w:hAnsi="宋体" w:cs="宋体"/>
                <w:sz w:val="24"/>
                <w:szCs w:val="24"/>
                <w:lang w:eastAsia="zh-CN"/>
              </w:rPr>
              <w:t>＞</w:t>
            </w:r>
            <w:r>
              <w:rPr>
                <w:rFonts w:hint="eastAsia" w:ascii="宋体" w:hAnsi="宋体" w:eastAsia="宋体" w:cs="宋体"/>
                <w:sz w:val="24"/>
                <w:szCs w:val="24"/>
              </w:rPr>
              <w:t>1000</w:t>
            </w:r>
            <w:r>
              <w:rPr>
                <w:rFonts w:hint="eastAsia" w:ascii="宋体" w:hAnsi="宋体" w:eastAsia="宋体" w:cs="宋体"/>
                <w:sz w:val="24"/>
                <w:szCs w:val="24"/>
                <w:lang w:eastAsia="zh-CN"/>
              </w:rPr>
              <w:t>：</w:t>
            </w:r>
            <w:r>
              <w:rPr>
                <w:rFonts w:hint="eastAsia" w:ascii="宋体" w:hAnsi="宋体" w:eastAsia="宋体" w:cs="宋体"/>
                <w:sz w:val="24"/>
                <w:szCs w:val="24"/>
              </w:rPr>
              <w:t>1（RMS）（提供中国计量院计量证书），ESI源正离子方式：100pg磺胺二甲氧嘧啶SIM m/z311，信噪比S/N</w:t>
            </w:r>
            <w:r>
              <w:rPr>
                <w:rFonts w:hint="eastAsia" w:ascii="宋体" w:hAnsi="宋体" w:cs="宋体"/>
                <w:sz w:val="24"/>
                <w:szCs w:val="24"/>
                <w:lang w:eastAsia="zh-CN"/>
              </w:rPr>
              <w:t>＞</w:t>
            </w:r>
            <w:r>
              <w:rPr>
                <w:rFonts w:hint="eastAsia" w:ascii="宋体" w:hAnsi="宋体" w:eastAsia="宋体" w:cs="宋体"/>
                <w:sz w:val="24"/>
                <w:szCs w:val="24"/>
              </w:rPr>
              <w:t>2500</w:t>
            </w:r>
            <w:r>
              <w:rPr>
                <w:rFonts w:hint="eastAsia" w:ascii="宋体" w:hAnsi="宋体" w:eastAsia="宋体" w:cs="宋体"/>
                <w:sz w:val="24"/>
                <w:szCs w:val="24"/>
                <w:lang w:eastAsia="zh-CN"/>
              </w:rPr>
              <w:t>：</w:t>
            </w:r>
            <w:r>
              <w:rPr>
                <w:rFonts w:hint="eastAsia" w:ascii="宋体" w:hAnsi="宋体" w:eastAsia="宋体" w:cs="宋体"/>
                <w:sz w:val="24"/>
                <w:szCs w:val="24"/>
              </w:rPr>
              <w:t>1（RMS），ESI源负离子方式：20pg对硝基苯酚SIM m/z138，信噪比S/N</w:t>
            </w:r>
            <w:r>
              <w:rPr>
                <w:rFonts w:hint="eastAsia" w:ascii="宋体" w:hAnsi="宋体" w:cs="宋体"/>
                <w:sz w:val="24"/>
                <w:szCs w:val="24"/>
                <w:lang w:eastAsia="zh-CN"/>
              </w:rPr>
              <w:t>＞</w:t>
            </w:r>
            <w:r>
              <w:rPr>
                <w:rFonts w:hint="eastAsia" w:ascii="宋体" w:hAnsi="宋体" w:eastAsia="宋体" w:cs="宋体"/>
                <w:sz w:val="24"/>
                <w:szCs w:val="24"/>
              </w:rPr>
              <w:t>600</w:t>
            </w:r>
            <w:r>
              <w:rPr>
                <w:rFonts w:hint="eastAsia" w:ascii="宋体" w:hAnsi="宋体" w:eastAsia="宋体" w:cs="宋体"/>
                <w:sz w:val="24"/>
                <w:szCs w:val="24"/>
                <w:lang w:eastAsia="zh-CN"/>
              </w:rPr>
              <w:t>：</w:t>
            </w:r>
            <w:r>
              <w:rPr>
                <w:rFonts w:hint="eastAsia" w:ascii="宋体" w:hAnsi="宋体" w:eastAsia="宋体" w:cs="宋体"/>
                <w:sz w:val="24"/>
                <w:szCs w:val="24"/>
              </w:rPr>
              <w:t>1</w:t>
            </w:r>
            <w:r>
              <w:rPr>
                <w:rFonts w:hint="eastAsia" w:ascii="宋体" w:hAnsi="宋体" w:cs="宋体"/>
                <w:sz w:val="24"/>
                <w:szCs w:val="24"/>
                <w:lang w:eastAsia="zh-CN"/>
              </w:rPr>
              <w:t>；</w:t>
            </w:r>
          </w:p>
          <w:p w14:paraId="3F023C7B">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cs="宋体"/>
                <w:sz w:val="24"/>
                <w:szCs w:val="24"/>
                <w:lang w:eastAsia="zh-CN"/>
              </w:rPr>
            </w:pPr>
            <w:r>
              <w:rPr>
                <w:rFonts w:hint="eastAsia" w:ascii="宋体" w:hAnsi="宋体" w:cs="宋体"/>
                <w:sz w:val="24"/>
                <w:szCs w:val="24"/>
                <w:lang w:val="en-US" w:eastAsia="zh-CN"/>
              </w:rPr>
              <w:t>②</w:t>
            </w:r>
            <w:r>
              <w:rPr>
                <w:rFonts w:hint="eastAsia" w:ascii="宋体" w:hAnsi="宋体" w:eastAsia="宋体" w:cs="宋体"/>
                <w:sz w:val="24"/>
                <w:szCs w:val="24"/>
              </w:rPr>
              <w:t>APCI正离子方式：10ng苯乙酮SIM</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m/z121，信噪比S/N</w:t>
            </w:r>
            <w:r>
              <w:rPr>
                <w:rFonts w:hint="eastAsia" w:ascii="宋体" w:hAnsi="宋体" w:cs="宋体"/>
                <w:sz w:val="24"/>
                <w:szCs w:val="24"/>
                <w:lang w:eastAsia="zh-CN"/>
              </w:rPr>
              <w:t>＞</w:t>
            </w:r>
            <w:r>
              <w:rPr>
                <w:rFonts w:hint="eastAsia" w:ascii="宋体" w:hAnsi="宋体" w:eastAsia="宋体" w:cs="宋体"/>
                <w:sz w:val="24"/>
                <w:szCs w:val="24"/>
              </w:rPr>
              <w:t>2500</w:t>
            </w:r>
            <w:r>
              <w:rPr>
                <w:rFonts w:hint="eastAsia" w:ascii="宋体" w:hAnsi="宋体" w:eastAsia="宋体" w:cs="宋体"/>
                <w:sz w:val="24"/>
                <w:szCs w:val="24"/>
                <w:lang w:eastAsia="zh-CN"/>
              </w:rPr>
              <w:t>：</w:t>
            </w:r>
            <w:r>
              <w:rPr>
                <w:rFonts w:hint="eastAsia" w:ascii="宋体" w:hAnsi="宋体" w:eastAsia="宋体" w:cs="宋体"/>
                <w:sz w:val="24"/>
                <w:szCs w:val="24"/>
              </w:rPr>
              <w:t>1</w:t>
            </w:r>
            <w:r>
              <w:rPr>
                <w:rFonts w:hint="eastAsia" w:ascii="宋体" w:hAnsi="宋体" w:cs="宋体"/>
                <w:sz w:val="24"/>
                <w:szCs w:val="24"/>
                <w:lang w:eastAsia="zh-CN"/>
              </w:rPr>
              <w:t>；</w:t>
            </w:r>
          </w:p>
          <w:p w14:paraId="73872F70">
            <w:pPr>
              <w:keepNext w:val="0"/>
              <w:keepLines w:val="0"/>
              <w:pageBreakBefore w:val="0"/>
              <w:kinsoku/>
              <w:wordWrap/>
              <w:overflowPunct/>
              <w:topLinePunct w:val="0"/>
              <w:autoSpaceDE/>
              <w:autoSpaceDN/>
              <w:bidi w:val="0"/>
              <w:adjustRightInd/>
              <w:snapToGrid/>
              <w:spacing w:line="240" w:lineRule="auto"/>
              <w:ind w:firstLine="0" w:firstLineChars="0"/>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3）</w:t>
            </w:r>
            <w:r>
              <w:rPr>
                <w:rFonts w:hint="eastAsia" w:ascii="宋体" w:hAnsi="宋体" w:eastAsia="宋体" w:cs="宋体"/>
                <w:sz w:val="24"/>
                <w:szCs w:val="24"/>
              </w:rPr>
              <w:t>重复性：利血平，SIM m/z609，1μg/L，进样1μL，6次重复进样，RSD≤2%，重复性：磺胺二甲氧嘧啶</w:t>
            </w:r>
            <w:r>
              <w:rPr>
                <w:rFonts w:hint="eastAsia" w:ascii="宋体" w:hAnsi="宋体" w:cs="宋体"/>
                <w:sz w:val="24"/>
                <w:szCs w:val="24"/>
                <w:lang w:eastAsia="zh-CN"/>
              </w:rPr>
              <w:t>，</w:t>
            </w:r>
            <w:r>
              <w:rPr>
                <w:rFonts w:hint="eastAsia" w:ascii="宋体" w:hAnsi="宋体" w:eastAsia="宋体" w:cs="宋体"/>
                <w:sz w:val="24"/>
                <w:szCs w:val="24"/>
              </w:rPr>
              <w:t>SIM m/z311，10μg/L，进样10μL，6次重复进样，RSD≤2%</w:t>
            </w:r>
            <w:r>
              <w:rPr>
                <w:rFonts w:hint="eastAsia" w:ascii="宋体" w:hAnsi="宋体" w:cs="宋体"/>
                <w:sz w:val="24"/>
                <w:szCs w:val="24"/>
                <w:lang w:eastAsia="zh-CN"/>
              </w:rPr>
              <w:t>；</w:t>
            </w:r>
          </w:p>
          <w:p w14:paraId="0FCD66CE">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4）</w:t>
            </w:r>
            <w:r>
              <w:rPr>
                <w:rFonts w:hint="eastAsia" w:ascii="宋体" w:hAnsi="宋体" w:eastAsia="宋体" w:cs="宋体"/>
                <w:sz w:val="24"/>
                <w:szCs w:val="24"/>
              </w:rPr>
              <w:t>质谱分辨率（FWHM</w:t>
            </w:r>
            <w:r>
              <w:rPr>
                <w:rFonts w:hint="eastAsia" w:ascii="宋体" w:hAnsi="宋体" w:eastAsia="宋体" w:cs="宋体"/>
                <w:sz w:val="24"/>
                <w:szCs w:val="24"/>
                <w:lang w:eastAsia="zh-CN"/>
              </w:rPr>
              <w:t>）：</w:t>
            </w:r>
            <w:r>
              <w:rPr>
                <w:rFonts w:hint="eastAsia" w:ascii="宋体" w:hAnsi="宋体" w:eastAsia="宋体" w:cs="宋体"/>
                <w:sz w:val="24"/>
                <w:szCs w:val="24"/>
              </w:rPr>
              <w:t>样品</w:t>
            </w:r>
            <w:r>
              <w:rPr>
                <w:rFonts w:hint="eastAsia" w:ascii="宋体" w:hAnsi="宋体" w:eastAsia="宋体" w:cs="宋体"/>
                <w:sz w:val="24"/>
                <w:szCs w:val="24"/>
                <w:lang w:eastAsia="zh-CN"/>
              </w:rPr>
              <w:t>（</w:t>
            </w:r>
            <w:r>
              <w:rPr>
                <w:rFonts w:hint="eastAsia" w:ascii="宋体" w:hAnsi="宋体" w:eastAsia="宋体" w:cs="宋体"/>
                <w:sz w:val="24"/>
                <w:szCs w:val="24"/>
              </w:rPr>
              <w:t>利血平</w:t>
            </w:r>
            <w:r>
              <w:rPr>
                <w:rFonts w:hint="eastAsia" w:ascii="宋体" w:hAnsi="宋体" w:eastAsia="宋体" w:cs="宋体"/>
                <w:sz w:val="24"/>
                <w:szCs w:val="24"/>
                <w:lang w:eastAsia="zh-CN"/>
              </w:rPr>
              <w:t>）</w:t>
            </w:r>
            <w:r>
              <w:rPr>
                <w:rFonts w:hint="eastAsia" w:ascii="宋体" w:hAnsi="宋体" w:eastAsia="宋体" w:cs="宋体"/>
                <w:sz w:val="24"/>
                <w:szCs w:val="24"/>
              </w:rPr>
              <w:t>，结果m/z609处FWHM≤0</w:t>
            </w:r>
            <w:r>
              <w:rPr>
                <w:rFonts w:hint="eastAsia" w:ascii="宋体" w:hAnsi="宋体" w:cs="宋体"/>
                <w:sz w:val="24"/>
                <w:szCs w:val="24"/>
                <w:lang w:eastAsia="zh-CN"/>
              </w:rPr>
              <w:t>.</w:t>
            </w:r>
            <w:r>
              <w:rPr>
                <w:rFonts w:hint="eastAsia" w:ascii="宋体" w:hAnsi="宋体" w:eastAsia="宋体" w:cs="宋体"/>
                <w:sz w:val="24"/>
                <w:szCs w:val="24"/>
              </w:rPr>
              <w:t>4μ</w:t>
            </w:r>
            <w:r>
              <w:rPr>
                <w:rFonts w:hint="eastAsia" w:ascii="宋体" w:hAnsi="宋体" w:cs="宋体"/>
                <w:sz w:val="24"/>
                <w:szCs w:val="24"/>
                <w:lang w:eastAsia="zh-CN"/>
              </w:rPr>
              <w:t>；</w:t>
            </w:r>
          </w:p>
          <w:p w14:paraId="1901F82F">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5）</w:t>
            </w:r>
            <w:r>
              <w:rPr>
                <w:rFonts w:hint="eastAsia" w:ascii="宋体" w:hAnsi="宋体" w:eastAsia="宋体" w:cs="宋体"/>
                <w:sz w:val="24"/>
                <w:szCs w:val="24"/>
              </w:rPr>
              <w:t>质谱扫描速度</w:t>
            </w:r>
            <w:r>
              <w:rPr>
                <w:rFonts w:hint="eastAsia" w:ascii="宋体" w:hAnsi="宋体" w:eastAsia="宋体" w:cs="宋体"/>
                <w:sz w:val="24"/>
                <w:szCs w:val="24"/>
                <w:lang w:eastAsia="zh-CN"/>
              </w:rPr>
              <w:t>：</w:t>
            </w:r>
            <w:r>
              <w:rPr>
                <w:rFonts w:hint="eastAsia" w:ascii="宋体" w:hAnsi="宋体" w:eastAsia="宋体" w:cs="宋体"/>
                <w:sz w:val="24"/>
                <w:szCs w:val="24"/>
              </w:rPr>
              <w:t>不低于13000u/sec</w:t>
            </w:r>
            <w:r>
              <w:rPr>
                <w:rFonts w:hint="eastAsia" w:ascii="宋体" w:hAnsi="宋体" w:cs="宋体"/>
                <w:sz w:val="24"/>
                <w:szCs w:val="24"/>
                <w:lang w:eastAsia="zh-CN"/>
              </w:rPr>
              <w:t>；</w:t>
            </w:r>
          </w:p>
          <w:p w14:paraId="10DFFFA7">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6）</w:t>
            </w:r>
            <w:r>
              <w:rPr>
                <w:rFonts w:hint="eastAsia" w:ascii="宋体" w:hAnsi="宋体" w:eastAsia="宋体" w:cs="宋体"/>
                <w:sz w:val="24"/>
                <w:szCs w:val="24"/>
              </w:rPr>
              <w:t>正负离子切换速度：不超过10ms</w:t>
            </w:r>
            <w:r>
              <w:rPr>
                <w:rFonts w:hint="eastAsia" w:ascii="宋体" w:hAnsi="宋体" w:eastAsia="宋体" w:cs="宋体"/>
                <w:sz w:val="24"/>
                <w:szCs w:val="24"/>
                <w:lang w:eastAsia="zh-CN"/>
              </w:rPr>
              <w:t>（</w:t>
            </w:r>
            <w:r>
              <w:rPr>
                <w:rFonts w:hint="eastAsia" w:ascii="宋体" w:hAnsi="宋体" w:eastAsia="宋体" w:cs="宋体"/>
                <w:sz w:val="24"/>
                <w:szCs w:val="24"/>
              </w:rPr>
              <w:t>不损失灵敏度的情况下</w:t>
            </w:r>
            <w:r>
              <w:rPr>
                <w:rFonts w:hint="eastAsia" w:ascii="宋体" w:hAnsi="宋体" w:eastAsia="宋体" w:cs="宋体"/>
                <w:sz w:val="24"/>
                <w:szCs w:val="24"/>
                <w:lang w:eastAsia="zh-CN"/>
              </w:rPr>
              <w:t>）</w:t>
            </w:r>
            <w:r>
              <w:rPr>
                <w:rFonts w:hint="eastAsia" w:ascii="宋体" w:hAnsi="宋体" w:eastAsia="宋体" w:cs="宋体"/>
                <w:sz w:val="24"/>
                <w:szCs w:val="24"/>
              </w:rPr>
              <w:t>，实现正、负离子同时采集</w:t>
            </w:r>
            <w:r>
              <w:rPr>
                <w:rFonts w:hint="eastAsia" w:ascii="宋体" w:hAnsi="宋体" w:cs="宋体"/>
                <w:sz w:val="24"/>
                <w:szCs w:val="24"/>
                <w:lang w:eastAsia="zh-CN"/>
              </w:rPr>
              <w:t>；</w:t>
            </w:r>
          </w:p>
          <w:p w14:paraId="68998F58">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7）</w:t>
            </w:r>
            <w:r>
              <w:rPr>
                <w:rFonts w:hint="eastAsia" w:ascii="宋体" w:hAnsi="宋体" w:eastAsia="宋体" w:cs="宋体"/>
                <w:sz w:val="24"/>
                <w:szCs w:val="24"/>
              </w:rPr>
              <w:t>质量稳定性</w:t>
            </w:r>
            <w:r>
              <w:rPr>
                <w:rFonts w:hint="eastAsia" w:ascii="宋体" w:hAnsi="宋体" w:eastAsia="宋体" w:cs="宋体"/>
                <w:sz w:val="24"/>
                <w:szCs w:val="24"/>
                <w:lang w:eastAsia="zh-CN"/>
              </w:rPr>
              <w:t>：</w:t>
            </w:r>
            <w:r>
              <w:rPr>
                <w:rFonts w:hint="eastAsia" w:ascii="宋体" w:hAnsi="宋体" w:eastAsia="宋体" w:cs="宋体"/>
                <w:sz w:val="24"/>
                <w:szCs w:val="24"/>
              </w:rPr>
              <w:t>≤0</w:t>
            </w:r>
            <w:r>
              <w:rPr>
                <w:rFonts w:hint="eastAsia" w:ascii="宋体" w:hAnsi="宋体" w:cs="宋体"/>
                <w:sz w:val="24"/>
                <w:szCs w:val="24"/>
                <w:lang w:eastAsia="zh-CN"/>
              </w:rPr>
              <w:t>.</w:t>
            </w:r>
            <w:r>
              <w:rPr>
                <w:rFonts w:hint="eastAsia" w:ascii="宋体" w:hAnsi="宋体" w:eastAsia="宋体" w:cs="宋体"/>
                <w:sz w:val="24"/>
                <w:szCs w:val="24"/>
              </w:rPr>
              <w:t>1μ/24hr；</w:t>
            </w:r>
          </w:p>
          <w:p w14:paraId="1C29FF24">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8）</w:t>
            </w:r>
            <w:r>
              <w:rPr>
                <w:rFonts w:hint="eastAsia" w:ascii="宋体" w:hAnsi="宋体" w:eastAsia="宋体" w:cs="宋体"/>
                <w:sz w:val="24"/>
                <w:szCs w:val="24"/>
              </w:rPr>
              <w:t>MS数据采集模式：全扫描，轮廓扫描，选择离子监测。SCAN通道数量：不少于1000个事件，SIM通道数量：不少于1000个事件，每个事件32个通道</w:t>
            </w:r>
            <w:r>
              <w:rPr>
                <w:rFonts w:hint="eastAsia" w:ascii="宋体" w:hAnsi="宋体" w:cs="宋体"/>
                <w:sz w:val="24"/>
                <w:szCs w:val="24"/>
                <w:lang w:eastAsia="zh-CN"/>
              </w:rPr>
              <w:t>；</w:t>
            </w:r>
          </w:p>
          <w:p w14:paraId="6B6BAF8D">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9）</w:t>
            </w:r>
            <w:r>
              <w:rPr>
                <w:rFonts w:hint="eastAsia" w:ascii="宋体" w:hAnsi="宋体" w:eastAsia="宋体" w:cs="宋体"/>
                <w:sz w:val="24"/>
                <w:szCs w:val="24"/>
              </w:rPr>
              <w:t>离子源：</w:t>
            </w:r>
          </w:p>
          <w:p w14:paraId="0F69D571">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sz w:val="24"/>
                <w:szCs w:val="24"/>
                <w:lang w:eastAsia="zh-CN"/>
              </w:rPr>
            </w:pPr>
            <w:r>
              <w:rPr>
                <w:rFonts w:hint="eastAsia" w:ascii="宋体" w:hAnsi="宋体" w:cs="宋体"/>
                <w:sz w:val="24"/>
                <w:szCs w:val="24"/>
                <w:lang w:val="en-US" w:eastAsia="zh-CN"/>
              </w:rPr>
              <w:t>①</w:t>
            </w:r>
            <w:r>
              <w:rPr>
                <w:rFonts w:hint="eastAsia" w:ascii="宋体" w:hAnsi="宋体" w:eastAsia="宋体" w:cs="宋体"/>
                <w:sz w:val="24"/>
                <w:szCs w:val="24"/>
              </w:rPr>
              <w:t>标配加热复合离子源，同时具备ESI和APCI功能，离子源的清洁、维护、切换方便、快速，无需卸除质谱真空系统</w:t>
            </w:r>
            <w:r>
              <w:rPr>
                <w:rFonts w:hint="eastAsia" w:ascii="宋体" w:hAnsi="宋体" w:cs="宋体"/>
                <w:sz w:val="24"/>
                <w:szCs w:val="24"/>
                <w:lang w:eastAsia="zh-CN"/>
              </w:rPr>
              <w:t>；</w:t>
            </w:r>
          </w:p>
          <w:p w14:paraId="57CAA50E">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sz w:val="24"/>
                <w:szCs w:val="24"/>
                <w:lang w:eastAsia="zh-CN"/>
              </w:rPr>
            </w:pPr>
            <w:r>
              <w:rPr>
                <w:rFonts w:hint="eastAsia" w:ascii="宋体" w:hAnsi="宋体" w:cs="宋体"/>
                <w:sz w:val="24"/>
                <w:szCs w:val="24"/>
                <w:lang w:val="en-US" w:eastAsia="zh-CN"/>
              </w:rPr>
              <w:t>②</w:t>
            </w:r>
            <w:r>
              <w:rPr>
                <w:rFonts w:hint="eastAsia" w:ascii="宋体" w:hAnsi="宋体" w:eastAsia="宋体" w:cs="宋体"/>
                <w:sz w:val="24"/>
                <w:szCs w:val="24"/>
              </w:rPr>
              <w:t>离子源流速范围：1μL/min～2500μL/min</w:t>
            </w:r>
            <w:r>
              <w:rPr>
                <w:rFonts w:hint="eastAsia" w:ascii="宋体" w:hAnsi="宋体" w:cs="宋体"/>
                <w:sz w:val="24"/>
                <w:szCs w:val="24"/>
                <w:lang w:eastAsia="zh-CN"/>
              </w:rPr>
              <w:t>；</w:t>
            </w:r>
          </w:p>
          <w:p w14:paraId="2C386B9A">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sz w:val="24"/>
                <w:szCs w:val="24"/>
                <w:lang w:eastAsia="zh-CN"/>
              </w:rPr>
            </w:pPr>
            <w:r>
              <w:rPr>
                <w:rFonts w:hint="eastAsia" w:ascii="宋体" w:hAnsi="宋体" w:cs="宋体"/>
                <w:sz w:val="24"/>
                <w:szCs w:val="24"/>
                <w:lang w:val="en-US" w:eastAsia="zh-CN"/>
              </w:rPr>
              <w:t>③</w:t>
            </w:r>
            <w:r>
              <w:rPr>
                <w:rFonts w:hint="eastAsia" w:ascii="宋体" w:hAnsi="宋体" w:eastAsia="宋体" w:cs="宋体"/>
                <w:sz w:val="24"/>
                <w:szCs w:val="24"/>
              </w:rPr>
              <w:t>离子源温度：最高500°C</w:t>
            </w:r>
            <w:r>
              <w:rPr>
                <w:rFonts w:hint="eastAsia" w:ascii="宋体" w:hAnsi="宋体" w:eastAsia="宋体" w:cs="宋体"/>
                <w:sz w:val="24"/>
                <w:szCs w:val="24"/>
                <w:lang w:eastAsia="zh-CN"/>
              </w:rPr>
              <w:t>；</w:t>
            </w:r>
          </w:p>
          <w:p w14:paraId="32EA2651">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10）</w:t>
            </w:r>
            <w:r>
              <w:rPr>
                <w:rFonts w:hint="eastAsia" w:ascii="宋体" w:hAnsi="宋体" w:eastAsia="宋体" w:cs="宋体"/>
                <w:sz w:val="24"/>
                <w:szCs w:val="24"/>
              </w:rPr>
              <w:t>质量分析器：单四极杆型质量分析器，全金属四极杆，不需要控温即可保证质量准确度的稳定性</w:t>
            </w:r>
            <w:r>
              <w:rPr>
                <w:rFonts w:hint="eastAsia" w:ascii="宋体" w:hAnsi="宋体" w:cs="宋体"/>
                <w:sz w:val="24"/>
                <w:szCs w:val="24"/>
                <w:lang w:eastAsia="zh-CN"/>
              </w:rPr>
              <w:t>；</w:t>
            </w:r>
          </w:p>
          <w:p w14:paraId="3F05BFF6">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11）</w:t>
            </w:r>
            <w:r>
              <w:rPr>
                <w:rFonts w:hint="eastAsia" w:ascii="宋体" w:hAnsi="宋体" w:eastAsia="宋体" w:cs="宋体"/>
                <w:sz w:val="24"/>
                <w:szCs w:val="24"/>
              </w:rPr>
              <w:t>高灵敏度检测器：具有离轴转换打拿极的电子倍增器，可大幅度降低背景噪音、提高离子响应值</w:t>
            </w:r>
            <w:r>
              <w:rPr>
                <w:rFonts w:hint="eastAsia" w:ascii="宋体" w:hAnsi="宋体" w:cs="宋体"/>
                <w:sz w:val="24"/>
                <w:szCs w:val="24"/>
                <w:lang w:eastAsia="zh-CN"/>
              </w:rPr>
              <w:t>；</w:t>
            </w:r>
          </w:p>
          <w:p w14:paraId="68A1BAAD">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12）</w:t>
            </w:r>
            <w:r>
              <w:rPr>
                <w:rFonts w:hint="eastAsia" w:ascii="宋体" w:hAnsi="宋体" w:eastAsia="宋体" w:cs="宋体"/>
                <w:sz w:val="24"/>
                <w:szCs w:val="24"/>
              </w:rPr>
              <w:t>全自动调谐液输送系统：配有独立的副离子源和全自动调谐液输送系统，无需手动连接调谐液输送管路，只需通过软件即可操作</w:t>
            </w:r>
            <w:r>
              <w:rPr>
                <w:rFonts w:hint="eastAsia" w:ascii="宋体" w:hAnsi="宋体" w:cs="宋体"/>
                <w:sz w:val="24"/>
                <w:szCs w:val="24"/>
                <w:lang w:eastAsia="zh-CN"/>
              </w:rPr>
              <w:t>；</w:t>
            </w:r>
          </w:p>
          <w:p w14:paraId="23531F84">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13）</w:t>
            </w:r>
            <w:r>
              <w:rPr>
                <w:rFonts w:hint="eastAsia" w:ascii="宋体" w:hAnsi="宋体" w:eastAsia="宋体" w:cs="宋体"/>
                <w:sz w:val="24"/>
                <w:szCs w:val="24"/>
              </w:rPr>
              <w:t>快速启动能力：从电源关闭状态到启动真空泵后不超过10min即可开始质谱数据采集</w:t>
            </w:r>
            <w:r>
              <w:rPr>
                <w:rFonts w:hint="eastAsia" w:ascii="宋体" w:hAnsi="宋体" w:cs="宋体"/>
                <w:sz w:val="24"/>
                <w:szCs w:val="24"/>
                <w:lang w:eastAsia="zh-CN"/>
              </w:rPr>
              <w:t>；</w:t>
            </w:r>
          </w:p>
          <w:p w14:paraId="36C4F209">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14）</w:t>
            </w:r>
            <w:r>
              <w:rPr>
                <w:rFonts w:hint="eastAsia" w:ascii="宋体" w:hAnsi="宋体" w:eastAsia="宋体" w:cs="宋体"/>
                <w:sz w:val="24"/>
                <w:szCs w:val="24"/>
              </w:rPr>
              <w:t>质谱操作软件：提供液相和质谱联用的全自动控制；可以实现高效能的仪器调谐和方法优化，并可利用优化参数方便地建立分析方法；可进行数据采集、数据处理、定量分析和定性分析；具有自动校正和全自动分析功能。支持色谱质谱数据合并显示功能：在液相紫外色谱图上同时显示质谱的质量数信息，一目了然，准确判断无紫外吸收化合物的位置</w:t>
            </w:r>
            <w:r>
              <w:rPr>
                <w:rFonts w:hint="eastAsia" w:ascii="宋体" w:hAnsi="宋体" w:cs="宋体"/>
                <w:sz w:val="24"/>
                <w:szCs w:val="24"/>
                <w:lang w:eastAsia="zh-CN"/>
              </w:rPr>
              <w:t>；</w:t>
            </w:r>
          </w:p>
          <w:p w14:paraId="4D999186">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15）</w:t>
            </w:r>
            <w:r>
              <w:rPr>
                <w:rFonts w:hint="eastAsia" w:ascii="宋体" w:hAnsi="宋体" w:eastAsia="宋体" w:cs="宋体"/>
                <w:sz w:val="24"/>
                <w:szCs w:val="24"/>
              </w:rPr>
              <w:t>氮气发生器规格要求：流量高达24L/min；输出压力高达116</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psi；内置压缩机，即插即用；颗粒物</w:t>
            </w:r>
            <w:r>
              <w:rPr>
                <w:rFonts w:hint="eastAsia" w:ascii="宋体" w:hAnsi="宋体" w:cs="宋体"/>
                <w:sz w:val="24"/>
                <w:szCs w:val="24"/>
                <w:lang w:eastAsia="zh-CN"/>
              </w:rPr>
              <w:t>＜</w:t>
            </w:r>
            <w:r>
              <w:rPr>
                <w:rFonts w:hint="eastAsia" w:ascii="宋体" w:hAnsi="宋体" w:eastAsia="宋体" w:cs="宋体"/>
                <w:sz w:val="24"/>
                <w:szCs w:val="24"/>
              </w:rPr>
              <w:t>0</w:t>
            </w:r>
            <w:r>
              <w:rPr>
                <w:rFonts w:hint="eastAsia" w:ascii="宋体" w:hAnsi="宋体" w:cs="宋体"/>
                <w:sz w:val="24"/>
                <w:szCs w:val="24"/>
                <w:lang w:eastAsia="zh-CN"/>
              </w:rPr>
              <w:t>.</w:t>
            </w:r>
            <w:r>
              <w:rPr>
                <w:rFonts w:hint="eastAsia" w:ascii="宋体" w:hAnsi="宋体" w:eastAsia="宋体" w:cs="宋体"/>
                <w:sz w:val="24"/>
                <w:szCs w:val="24"/>
              </w:rPr>
              <w:t>01μm，噪音</w:t>
            </w:r>
            <w:r>
              <w:rPr>
                <w:rFonts w:hint="eastAsia" w:ascii="宋体" w:hAnsi="宋体" w:cs="宋体"/>
                <w:sz w:val="24"/>
                <w:szCs w:val="24"/>
                <w:lang w:eastAsia="zh-CN"/>
              </w:rPr>
              <w:t>＜</w:t>
            </w:r>
            <w:r>
              <w:rPr>
                <w:rFonts w:hint="eastAsia" w:ascii="宋体" w:hAnsi="宋体" w:eastAsia="宋体" w:cs="宋体"/>
                <w:sz w:val="24"/>
                <w:szCs w:val="24"/>
              </w:rPr>
              <w:t>60dB</w:t>
            </w:r>
            <w:r>
              <w:rPr>
                <w:rFonts w:hint="eastAsia" w:ascii="宋体" w:hAnsi="宋体" w:eastAsia="宋体" w:cs="宋体"/>
                <w:sz w:val="24"/>
                <w:szCs w:val="24"/>
                <w:lang w:eastAsia="zh-CN"/>
              </w:rPr>
              <w:t>（</w:t>
            </w:r>
            <w:r>
              <w:rPr>
                <w:rFonts w:hint="eastAsia" w:ascii="宋体" w:hAnsi="宋体" w:eastAsia="宋体" w:cs="宋体"/>
                <w:sz w:val="24"/>
                <w:szCs w:val="24"/>
              </w:rPr>
              <w:t>A</w:t>
            </w:r>
            <w:r>
              <w:rPr>
                <w:rFonts w:hint="eastAsia" w:ascii="宋体" w:hAnsi="宋体" w:eastAsia="宋体" w:cs="宋体"/>
                <w:sz w:val="24"/>
                <w:szCs w:val="24"/>
                <w:lang w:eastAsia="zh-CN"/>
              </w:rPr>
              <w:t>）。</w:t>
            </w:r>
          </w:p>
          <w:p w14:paraId="706EF8C3">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sz w:val="24"/>
                <w:szCs w:val="24"/>
                <w:lang w:eastAsia="zh-CN"/>
              </w:rPr>
            </w:pPr>
            <w:r>
              <w:rPr>
                <w:rFonts w:hint="eastAsia" w:ascii="宋体" w:hAnsi="宋体" w:cs="宋体"/>
                <w:sz w:val="24"/>
                <w:szCs w:val="24"/>
                <w:lang w:eastAsia="zh-CN"/>
              </w:rPr>
              <w:t>3</w:t>
            </w:r>
            <w:r>
              <w:rPr>
                <w:rFonts w:hint="eastAsia" w:ascii="宋体" w:hAnsi="宋体" w:cs="宋体"/>
                <w:sz w:val="24"/>
                <w:szCs w:val="24"/>
                <w:lang w:val="en-US" w:eastAsia="zh-CN"/>
              </w:rPr>
              <w:t>.</w:t>
            </w:r>
            <w:r>
              <w:rPr>
                <w:rFonts w:hint="eastAsia" w:ascii="宋体" w:hAnsi="宋体" w:eastAsia="宋体" w:cs="宋体"/>
                <w:sz w:val="24"/>
                <w:szCs w:val="24"/>
              </w:rPr>
              <w:t>配置要求</w:t>
            </w:r>
            <w:r>
              <w:rPr>
                <w:rFonts w:hint="eastAsia" w:ascii="宋体" w:hAnsi="宋体" w:cs="宋体"/>
                <w:sz w:val="24"/>
                <w:szCs w:val="24"/>
                <w:lang w:eastAsia="zh-CN"/>
              </w:rPr>
              <w:t>：</w:t>
            </w:r>
          </w:p>
          <w:p w14:paraId="701ED514">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1）</w:t>
            </w:r>
            <w:r>
              <w:rPr>
                <w:rFonts w:hint="eastAsia" w:ascii="宋体" w:hAnsi="宋体" w:eastAsia="宋体" w:cs="宋体"/>
                <w:sz w:val="24"/>
                <w:szCs w:val="24"/>
              </w:rPr>
              <w:t>配5umC18分析型色谱柱三根及</w:t>
            </w:r>
            <w:bookmarkStart w:id="3" w:name="_Hlk210118656"/>
            <w:r>
              <w:rPr>
                <w:rFonts w:hint="eastAsia" w:ascii="宋体" w:hAnsi="宋体" w:eastAsia="宋体" w:cs="宋体"/>
                <w:sz w:val="24"/>
                <w:szCs w:val="24"/>
              </w:rPr>
              <w:t>预柱</w:t>
            </w:r>
            <w:bookmarkEnd w:id="3"/>
            <w:bookmarkStart w:id="4" w:name="_Hlk210118718"/>
            <w:r>
              <w:rPr>
                <w:rFonts w:hint="eastAsia" w:ascii="宋体" w:hAnsi="宋体" w:cs="宋体"/>
                <w:sz w:val="24"/>
                <w:szCs w:val="24"/>
                <w:lang w:eastAsia="zh-CN"/>
              </w:rPr>
              <w:t>；</w:t>
            </w:r>
          </w:p>
          <w:p w14:paraId="3C403643">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2）</w:t>
            </w:r>
            <w:r>
              <w:rPr>
                <w:rFonts w:hint="eastAsia" w:ascii="宋体" w:hAnsi="宋体" w:eastAsia="宋体" w:cs="宋体"/>
                <w:sz w:val="24"/>
                <w:szCs w:val="24"/>
                <w:highlight w:val="none"/>
              </w:rPr>
              <w:t>数</w:t>
            </w:r>
            <w:r>
              <w:rPr>
                <w:rFonts w:hint="eastAsia" w:ascii="宋体" w:hAnsi="宋体" w:eastAsia="宋体" w:cs="宋体"/>
                <w:sz w:val="24"/>
                <w:szCs w:val="24"/>
              </w:rPr>
              <w:t>据处理</w:t>
            </w:r>
            <w:bookmarkEnd w:id="4"/>
            <w:r>
              <w:rPr>
                <w:rFonts w:hint="eastAsia" w:ascii="宋体" w:hAnsi="宋体" w:eastAsia="宋体" w:cs="宋体"/>
                <w:sz w:val="24"/>
                <w:szCs w:val="24"/>
              </w:rPr>
              <w:t>操作平台：不低于</w:t>
            </w:r>
            <w:r>
              <w:rPr>
                <w:rFonts w:hint="eastAsia" w:ascii="宋体" w:hAnsi="宋体" w:eastAsia="宋体" w:cs="宋体"/>
                <w:sz w:val="24"/>
                <w:szCs w:val="24"/>
                <w:highlight w:val="none"/>
              </w:rPr>
              <w:t>i</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rPr>
              <w:t>处理器，内存不低于16G，硬盘不低于512G，显示器不低于21</w:t>
            </w:r>
            <w:r>
              <w:rPr>
                <w:rFonts w:hint="eastAsia" w:ascii="宋体" w:hAnsi="宋体" w:eastAsia="宋体" w:cs="宋体"/>
                <w:sz w:val="24"/>
                <w:szCs w:val="24"/>
                <w:lang w:val="en-US" w:eastAsia="zh-CN"/>
              </w:rPr>
              <w:t>英</w:t>
            </w:r>
            <w:r>
              <w:rPr>
                <w:rFonts w:hint="eastAsia" w:ascii="宋体" w:hAnsi="宋体" w:eastAsia="宋体" w:cs="宋体"/>
                <w:sz w:val="24"/>
                <w:szCs w:val="24"/>
              </w:rPr>
              <w:t>寸</w:t>
            </w:r>
            <w:r>
              <w:rPr>
                <w:rFonts w:hint="eastAsia" w:ascii="宋体" w:hAnsi="宋体" w:cs="宋体"/>
                <w:sz w:val="24"/>
                <w:szCs w:val="24"/>
                <w:lang w:eastAsia="zh-CN"/>
              </w:rPr>
              <w:t>；</w:t>
            </w:r>
          </w:p>
          <w:p w14:paraId="754DB42C">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3）</w:t>
            </w:r>
            <w:r>
              <w:rPr>
                <w:rFonts w:hint="eastAsia" w:ascii="宋体" w:hAnsi="宋体" w:eastAsia="宋体" w:cs="宋体"/>
                <w:sz w:val="24"/>
                <w:szCs w:val="24"/>
              </w:rPr>
              <w:t>UPS电源一套</w:t>
            </w:r>
            <w:r>
              <w:rPr>
                <w:rStyle w:val="7"/>
                <w:rFonts w:hint="eastAsia" w:ascii="宋体" w:hAnsi="宋体" w:cs="宋体"/>
                <w:sz w:val="24"/>
                <w:szCs w:val="24"/>
              </w:rPr>
              <w:t>：输出电压</w:t>
            </w:r>
            <w:r>
              <w:rPr>
                <w:rFonts w:hint="eastAsia" w:ascii="宋体" w:hAnsi="宋体" w:eastAsia="宋体" w:cs="宋体"/>
                <w:sz w:val="24"/>
                <w:szCs w:val="24"/>
              </w:rPr>
              <w:t>220V，功率不低于6KVA，内置电池组不低于6个</w:t>
            </w:r>
            <w:r>
              <w:rPr>
                <w:rFonts w:hint="eastAsia" w:ascii="宋体" w:hAnsi="宋体" w:cs="宋体"/>
                <w:sz w:val="24"/>
                <w:szCs w:val="24"/>
                <w:lang w:eastAsia="zh-CN"/>
              </w:rPr>
              <w:t>；</w:t>
            </w:r>
          </w:p>
          <w:p w14:paraId="1DDECF42">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bidi="ar"/>
              </w:rPr>
            </w:pPr>
            <w:r>
              <w:rPr>
                <w:rFonts w:hint="eastAsia" w:ascii="宋体" w:hAnsi="宋体" w:cs="宋体"/>
                <w:sz w:val="24"/>
                <w:szCs w:val="24"/>
                <w:lang w:eastAsia="zh-CN"/>
              </w:rPr>
              <w:t>（</w:t>
            </w:r>
            <w:r>
              <w:rPr>
                <w:rFonts w:hint="eastAsia" w:ascii="宋体" w:hAnsi="宋体" w:cs="宋体"/>
                <w:sz w:val="24"/>
                <w:szCs w:val="24"/>
                <w:lang w:val="en-US" w:eastAsia="zh-CN"/>
              </w:rPr>
              <w:t>4）</w:t>
            </w:r>
            <w:r>
              <w:rPr>
                <w:rFonts w:hint="eastAsia" w:ascii="宋体" w:hAnsi="宋体" w:eastAsia="宋体" w:cs="宋体"/>
                <w:bCs/>
                <w:kern w:val="1"/>
                <w:sz w:val="24"/>
                <w:szCs w:val="24"/>
              </w:rPr>
              <w:t>承诺中标后提供原</w:t>
            </w:r>
            <w:r>
              <w:rPr>
                <w:rFonts w:hint="eastAsia" w:ascii="宋体" w:hAnsi="宋体" w:eastAsia="宋体" w:cs="宋体"/>
                <w:bCs/>
                <w:kern w:val="1"/>
                <w:sz w:val="24"/>
                <w:szCs w:val="24"/>
                <w:highlight w:val="none"/>
              </w:rPr>
              <w:t>厂5年质保及</w:t>
            </w:r>
            <w:r>
              <w:rPr>
                <w:rFonts w:hint="eastAsia" w:ascii="宋体" w:hAnsi="宋体" w:eastAsia="宋体" w:cs="宋体"/>
                <w:bCs/>
                <w:kern w:val="1"/>
                <w:sz w:val="24"/>
                <w:szCs w:val="24"/>
              </w:rPr>
              <w:t>售后服务。</w:t>
            </w:r>
          </w:p>
        </w:tc>
        <w:tc>
          <w:tcPr>
            <w:tcW w:w="1210" w:type="dxa"/>
            <w:tcBorders>
              <w:top w:val="single" w:color="000000" w:sz="4" w:space="0"/>
              <w:left w:val="single" w:color="000000" w:sz="4" w:space="0"/>
              <w:bottom w:val="single" w:color="000000" w:sz="4" w:space="0"/>
              <w:right w:val="single" w:color="000000" w:sz="4" w:space="0"/>
            </w:tcBorders>
            <w:noWrap w:val="0"/>
            <w:vAlign w:val="center"/>
          </w:tcPr>
          <w:p w14:paraId="3496DA11">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1</w:t>
            </w:r>
          </w:p>
        </w:tc>
        <w:tc>
          <w:tcPr>
            <w:tcW w:w="1229" w:type="dxa"/>
            <w:tcBorders>
              <w:top w:val="single" w:color="000000" w:sz="4" w:space="0"/>
              <w:left w:val="single" w:color="000000" w:sz="4" w:space="0"/>
              <w:bottom w:val="single" w:color="000000" w:sz="4" w:space="0"/>
              <w:right w:val="single" w:color="000000" w:sz="4" w:space="0"/>
            </w:tcBorders>
            <w:noWrap w:val="0"/>
            <w:vAlign w:val="center"/>
          </w:tcPr>
          <w:p w14:paraId="3BDFAA1F">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kern w:val="0"/>
                <w:sz w:val="24"/>
                <w:szCs w:val="24"/>
                <w:lang w:bidi="ar"/>
              </w:rPr>
            </w:pPr>
            <w:r>
              <w:rPr>
                <w:rFonts w:hint="eastAsia" w:ascii="宋体" w:hAnsi="宋体" w:eastAsia="宋体" w:cs="宋体"/>
                <w:b w:val="0"/>
                <w:bCs w:val="0"/>
                <w:kern w:val="0"/>
                <w:sz w:val="24"/>
                <w:szCs w:val="24"/>
                <w:lang w:bidi="ar"/>
              </w:rPr>
              <w:t>110</w:t>
            </w:r>
            <w:r>
              <w:rPr>
                <w:rFonts w:hint="eastAsia" w:ascii="宋体" w:hAnsi="宋体" w:cs="宋体"/>
                <w:b w:val="0"/>
                <w:bCs w:val="0"/>
                <w:kern w:val="0"/>
                <w:sz w:val="24"/>
                <w:szCs w:val="24"/>
                <w:lang w:val="en-US" w:eastAsia="zh-CN" w:bidi="ar"/>
              </w:rPr>
              <w:t>.</w:t>
            </w:r>
            <w:r>
              <w:rPr>
                <w:rFonts w:hint="eastAsia" w:ascii="宋体" w:hAnsi="宋体" w:eastAsia="宋体" w:cs="宋体"/>
                <w:b w:val="0"/>
                <w:bCs w:val="0"/>
                <w:kern w:val="0"/>
                <w:sz w:val="24"/>
                <w:szCs w:val="24"/>
                <w:lang w:val="en-US" w:eastAsia="zh-CN" w:bidi="ar"/>
              </w:rPr>
              <w:t>00</w:t>
            </w:r>
          </w:p>
        </w:tc>
      </w:tr>
    </w:tbl>
    <w:p w14:paraId="35CE5E86">
      <w:pPr>
        <w:spacing w:line="360" w:lineRule="auto"/>
      </w:pPr>
    </w:p>
    <w:p w14:paraId="29910C91">
      <w:pPr>
        <w:spacing w:line="360" w:lineRule="auto"/>
        <w:jc w:val="center"/>
        <w:rPr>
          <w:rFonts w:hint="eastAsia" w:ascii="宋体" w:hAnsi="宋体" w:eastAsia="宋体" w:cs="宋体"/>
          <w:b/>
          <w:bCs/>
          <w:sz w:val="28"/>
          <w:szCs w:val="28"/>
        </w:rPr>
      </w:pPr>
      <w:r>
        <w:rPr>
          <w:rFonts w:hint="eastAsia" w:ascii="宋体" w:hAnsi="宋体" w:eastAsia="宋体" w:cs="宋体"/>
          <w:b/>
          <w:bCs/>
          <w:sz w:val="28"/>
          <w:szCs w:val="28"/>
          <w:lang w:val="en-US" w:eastAsia="zh-CN"/>
        </w:rPr>
        <w:br w:type="page"/>
      </w:r>
      <w:r>
        <w:rPr>
          <w:rFonts w:hint="eastAsia" w:ascii="宋体" w:hAnsi="宋体" w:eastAsia="宋体" w:cs="宋体"/>
          <w:b/>
          <w:bCs/>
          <w:sz w:val="28"/>
          <w:szCs w:val="28"/>
          <w:lang w:val="en-US" w:eastAsia="zh-CN"/>
        </w:rPr>
        <w:t>第三包</w:t>
      </w:r>
    </w:p>
    <w:tbl>
      <w:tblPr>
        <w:tblStyle w:val="5"/>
        <w:tblW w:w="5262" w:type="pct"/>
        <w:jc w:val="center"/>
        <w:tblLayout w:type="fixed"/>
        <w:tblCellMar>
          <w:top w:w="0" w:type="dxa"/>
          <w:left w:w="108" w:type="dxa"/>
          <w:bottom w:w="0" w:type="dxa"/>
          <w:right w:w="108" w:type="dxa"/>
        </w:tblCellMar>
      </w:tblPr>
      <w:tblGrid>
        <w:gridCol w:w="644"/>
        <w:gridCol w:w="1089"/>
        <w:gridCol w:w="4896"/>
        <w:gridCol w:w="1227"/>
        <w:gridCol w:w="1113"/>
      </w:tblGrid>
      <w:tr w14:paraId="35FE90B4">
        <w:tblPrEx>
          <w:tblCellMar>
            <w:top w:w="0" w:type="dxa"/>
            <w:left w:w="108" w:type="dxa"/>
            <w:bottom w:w="0" w:type="dxa"/>
            <w:right w:w="108" w:type="dxa"/>
          </w:tblCellMar>
        </w:tblPrEx>
        <w:trPr>
          <w:trHeight w:val="638"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7AC463FA">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bidi="ar"/>
              </w:rPr>
              <w:t>序号</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3582CE18">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bCs/>
                <w:sz w:val="24"/>
                <w:szCs w:val="24"/>
              </w:rPr>
            </w:pPr>
            <w:r>
              <w:rPr>
                <w:rStyle w:val="8"/>
                <w:rFonts w:hint="eastAsia" w:ascii="宋体" w:hAnsi="宋体" w:eastAsia="宋体" w:cs="宋体"/>
                <w:sz w:val="24"/>
                <w:szCs w:val="24"/>
                <w:lang w:bidi="ar"/>
              </w:rPr>
              <w:t>设备名称</w:t>
            </w:r>
          </w:p>
        </w:tc>
        <w:tc>
          <w:tcPr>
            <w:tcW w:w="5335" w:type="dxa"/>
            <w:tcBorders>
              <w:top w:val="single" w:color="000000" w:sz="4" w:space="0"/>
              <w:left w:val="single" w:color="000000" w:sz="4" w:space="0"/>
              <w:bottom w:val="single" w:color="000000" w:sz="4" w:space="0"/>
              <w:right w:val="single" w:color="000000" w:sz="4" w:space="0"/>
            </w:tcBorders>
            <w:noWrap w:val="0"/>
            <w:vAlign w:val="center"/>
          </w:tcPr>
          <w:p w14:paraId="6F0F1ABA">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bCs/>
                <w:sz w:val="24"/>
                <w:szCs w:val="24"/>
                <w:lang w:eastAsia="zh-CN"/>
              </w:rPr>
            </w:pPr>
            <w:r>
              <w:rPr>
                <w:rFonts w:hint="eastAsia" w:ascii="宋体" w:hAnsi="宋体" w:eastAsia="宋体" w:cs="宋体"/>
                <w:b/>
                <w:bCs/>
                <w:sz w:val="24"/>
                <w:szCs w:val="24"/>
              </w:rPr>
              <w:t>技术</w:t>
            </w:r>
            <w:r>
              <w:rPr>
                <w:rFonts w:hint="eastAsia" w:ascii="宋体" w:hAnsi="宋体" w:eastAsia="宋体" w:cs="宋体"/>
                <w:b/>
                <w:bCs/>
                <w:sz w:val="24"/>
                <w:szCs w:val="24"/>
                <w:lang w:val="en-US" w:eastAsia="zh-CN"/>
              </w:rPr>
              <w:t>需求</w:t>
            </w:r>
          </w:p>
        </w:tc>
        <w:tc>
          <w:tcPr>
            <w:tcW w:w="1337" w:type="dxa"/>
            <w:tcBorders>
              <w:top w:val="single" w:color="000000" w:sz="4" w:space="0"/>
              <w:left w:val="single" w:color="000000" w:sz="4" w:space="0"/>
              <w:bottom w:val="single" w:color="000000" w:sz="4" w:space="0"/>
              <w:right w:val="single" w:color="000000" w:sz="4" w:space="0"/>
            </w:tcBorders>
            <w:noWrap w:val="0"/>
            <w:vAlign w:val="center"/>
          </w:tcPr>
          <w:p w14:paraId="74BA17D4">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Style w:val="8"/>
                <w:rFonts w:hint="eastAsia" w:ascii="宋体" w:hAnsi="宋体" w:eastAsia="宋体" w:cs="宋体"/>
                <w:sz w:val="24"/>
                <w:szCs w:val="24"/>
                <w:lang w:bidi="ar"/>
              </w:rPr>
            </w:pPr>
            <w:r>
              <w:rPr>
                <w:rStyle w:val="8"/>
                <w:rFonts w:hint="eastAsia" w:ascii="宋体" w:hAnsi="宋体" w:eastAsia="宋体" w:cs="宋体"/>
                <w:sz w:val="24"/>
                <w:szCs w:val="24"/>
                <w:lang w:bidi="ar"/>
              </w:rPr>
              <w:t>数量</w:t>
            </w:r>
          </w:p>
          <w:p w14:paraId="43A7730C">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Style w:val="8"/>
                <w:rFonts w:hint="eastAsia" w:ascii="宋体" w:hAnsi="宋体" w:eastAsia="宋体" w:cs="宋体"/>
                <w:sz w:val="24"/>
                <w:szCs w:val="24"/>
                <w:lang w:eastAsia="zh-CN" w:bidi="ar"/>
              </w:rPr>
            </w:pPr>
            <w:r>
              <w:rPr>
                <w:rStyle w:val="8"/>
                <w:rFonts w:hint="eastAsia" w:ascii="宋体" w:hAnsi="宋体" w:eastAsia="宋体" w:cs="宋体"/>
                <w:sz w:val="24"/>
                <w:szCs w:val="24"/>
                <w:lang w:eastAsia="zh-CN" w:bidi="ar"/>
              </w:rPr>
              <w:t>（</w:t>
            </w:r>
            <w:r>
              <w:rPr>
                <w:rStyle w:val="8"/>
                <w:rFonts w:hint="eastAsia" w:ascii="宋体" w:hAnsi="宋体" w:eastAsia="宋体" w:cs="宋体"/>
                <w:sz w:val="24"/>
                <w:szCs w:val="24"/>
                <w:lang w:val="en-US" w:eastAsia="zh-CN" w:bidi="ar"/>
              </w:rPr>
              <w:t>台/套</w:t>
            </w:r>
            <w:r>
              <w:rPr>
                <w:rStyle w:val="8"/>
                <w:rFonts w:hint="eastAsia" w:ascii="宋体" w:hAnsi="宋体" w:eastAsia="宋体" w:cs="宋体"/>
                <w:sz w:val="24"/>
                <w:szCs w:val="24"/>
                <w:lang w:eastAsia="zh-CN" w:bidi="ar"/>
              </w:rPr>
              <w:t>）</w:t>
            </w:r>
          </w:p>
        </w:tc>
        <w:tc>
          <w:tcPr>
            <w:tcW w:w="1213" w:type="dxa"/>
            <w:tcBorders>
              <w:top w:val="single" w:color="000000" w:sz="4" w:space="0"/>
              <w:left w:val="single" w:color="000000" w:sz="4" w:space="0"/>
              <w:bottom w:val="single" w:color="000000" w:sz="4" w:space="0"/>
              <w:right w:val="single" w:color="000000" w:sz="4" w:space="0"/>
            </w:tcBorders>
            <w:noWrap w:val="0"/>
            <w:vAlign w:val="center"/>
          </w:tcPr>
          <w:p w14:paraId="00EC0783">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Style w:val="8"/>
                <w:rFonts w:hint="eastAsia" w:ascii="宋体" w:hAnsi="宋体" w:eastAsia="宋体" w:cs="宋体"/>
                <w:sz w:val="24"/>
                <w:szCs w:val="24"/>
                <w:lang w:bidi="ar"/>
              </w:rPr>
            </w:pPr>
            <w:r>
              <w:rPr>
                <w:rStyle w:val="8"/>
                <w:rFonts w:hint="eastAsia" w:ascii="宋体" w:hAnsi="宋体" w:eastAsia="宋体" w:cs="宋体"/>
                <w:sz w:val="24"/>
                <w:szCs w:val="24"/>
                <w:lang w:bidi="ar"/>
              </w:rPr>
              <w:t>单价</w:t>
            </w:r>
            <w:r>
              <w:rPr>
                <w:rStyle w:val="8"/>
                <w:rFonts w:hint="eastAsia" w:ascii="宋体" w:hAnsi="宋体" w:eastAsia="宋体" w:cs="宋体"/>
                <w:sz w:val="24"/>
                <w:szCs w:val="24"/>
                <w:lang w:val="en-US" w:eastAsia="zh-CN" w:bidi="ar"/>
              </w:rPr>
              <w:t>限价（万元）</w:t>
            </w:r>
          </w:p>
        </w:tc>
      </w:tr>
      <w:tr w14:paraId="334B074E">
        <w:tblPrEx>
          <w:tblCellMar>
            <w:top w:w="0" w:type="dxa"/>
            <w:left w:w="108" w:type="dxa"/>
            <w:bottom w:w="0" w:type="dxa"/>
            <w:right w:w="108" w:type="dxa"/>
          </w:tblCellMar>
        </w:tblPrEx>
        <w:trPr>
          <w:trHeight w:val="800"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31289D70">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bidi="ar"/>
              </w:rPr>
              <w:t>1</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01EDF631">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sz w:val="24"/>
                <w:szCs w:val="24"/>
                <w:lang w:val="en-US" w:eastAsia="zh-CN"/>
              </w:rPr>
            </w:pPr>
            <w:r>
              <w:rPr>
                <w:rFonts w:hint="eastAsia" w:ascii="宋体" w:hAnsi="宋体" w:eastAsia="宋体" w:cs="宋体"/>
                <w:sz w:val="24"/>
                <w:szCs w:val="24"/>
                <w:lang w:eastAsia="zh-CN"/>
              </w:rPr>
              <w:t>●</w:t>
            </w:r>
            <w:r>
              <w:rPr>
                <w:rFonts w:hint="eastAsia" w:ascii="宋体" w:hAnsi="宋体" w:eastAsia="宋体" w:cs="宋体"/>
                <w:sz w:val="24"/>
                <w:szCs w:val="24"/>
              </w:rPr>
              <w:t>高效液相色谱仪</w:t>
            </w:r>
            <w:r>
              <w:rPr>
                <w:rFonts w:hint="eastAsia" w:ascii="宋体" w:hAnsi="宋体" w:eastAsia="宋体" w:cs="宋体"/>
                <w:sz w:val="24"/>
                <w:szCs w:val="24"/>
                <w:lang w:val="en-US" w:eastAsia="zh-CN"/>
              </w:rPr>
              <w:t>1</w:t>
            </w:r>
          </w:p>
        </w:tc>
        <w:tc>
          <w:tcPr>
            <w:tcW w:w="5335" w:type="dxa"/>
            <w:tcBorders>
              <w:top w:val="single" w:color="000000" w:sz="4" w:space="0"/>
              <w:left w:val="single" w:color="000000" w:sz="4" w:space="0"/>
              <w:bottom w:val="single" w:color="000000" w:sz="4" w:space="0"/>
              <w:right w:val="single" w:color="000000" w:sz="4" w:space="0"/>
            </w:tcBorders>
            <w:noWrap w:val="0"/>
            <w:vAlign w:val="center"/>
          </w:tcPr>
          <w:p w14:paraId="14A6CCE9">
            <w:pPr>
              <w:keepNext w:val="0"/>
              <w:keepLines w:val="0"/>
              <w:pageBreakBefore w:val="0"/>
              <w:kinsoku/>
              <w:wordWrap/>
              <w:overflowPunct/>
              <w:topLinePunct w:val="0"/>
              <w:autoSpaceDE/>
              <w:autoSpaceDN/>
              <w:bidi w:val="0"/>
              <w:adjustRightInd/>
              <w:snapToGrid/>
              <w:spacing w:line="360" w:lineRule="auto"/>
              <w:ind w:firstLine="0" w:firstLineChars="0"/>
              <w:jc w:val="left"/>
              <w:rPr>
                <w:rFonts w:hint="default" w:ascii="宋体" w:hAnsi="宋体" w:eastAsia="宋体" w:cs="宋体"/>
                <w:kern w:val="0"/>
                <w:sz w:val="24"/>
                <w:szCs w:val="24"/>
                <w:lang w:val="en-US" w:eastAsia="zh-CN" w:bidi="ar"/>
              </w:rPr>
            </w:pPr>
            <w:r>
              <w:rPr>
                <w:rFonts w:hint="eastAsia" w:ascii="宋体" w:hAnsi="宋体" w:cs="宋体"/>
                <w:kern w:val="0"/>
                <w:sz w:val="24"/>
                <w:szCs w:val="24"/>
                <w:lang w:val="en-US" w:eastAsia="zh-CN" w:bidi="ar"/>
              </w:rPr>
              <w:t>1.参数要求：</w:t>
            </w:r>
          </w:p>
          <w:p w14:paraId="0620CF14">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1）</w:t>
            </w:r>
            <w:r>
              <w:rPr>
                <w:rFonts w:hint="eastAsia" w:ascii="宋体" w:hAnsi="宋体" w:eastAsia="宋体" w:cs="宋体"/>
                <w:kern w:val="0"/>
                <w:sz w:val="24"/>
                <w:szCs w:val="24"/>
                <w:lang w:bidi="ar"/>
              </w:rPr>
              <w:t>工作电压：220V±10%</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50Hz</w:t>
            </w:r>
            <w:r>
              <w:rPr>
                <w:rFonts w:hint="eastAsia" w:ascii="宋体" w:hAnsi="宋体" w:cs="宋体"/>
                <w:kern w:val="0"/>
                <w:sz w:val="24"/>
                <w:szCs w:val="24"/>
                <w:lang w:eastAsia="zh-CN" w:bidi="ar"/>
              </w:rPr>
              <w:t>；</w:t>
            </w:r>
          </w:p>
          <w:p w14:paraId="6F81354C">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2）</w:t>
            </w:r>
            <w:r>
              <w:rPr>
                <w:rFonts w:hint="eastAsia" w:ascii="宋体" w:hAnsi="宋体" w:eastAsia="宋体" w:cs="宋体"/>
                <w:kern w:val="0"/>
                <w:sz w:val="24"/>
                <w:szCs w:val="24"/>
                <w:lang w:bidi="ar"/>
              </w:rPr>
              <w:t>温度：4</w:t>
            </w:r>
            <w:r>
              <w:rPr>
                <w:rFonts w:hint="eastAsia" w:ascii="宋体" w:hAnsi="宋体" w:cs="宋体"/>
                <w:kern w:val="0"/>
                <w:sz w:val="24"/>
                <w:szCs w:val="24"/>
                <w:lang w:eastAsia="zh-CN" w:bidi="ar"/>
              </w:rPr>
              <w:t>°C</w:t>
            </w:r>
            <w:r>
              <w:rPr>
                <w:rFonts w:hint="eastAsia" w:ascii="宋体" w:hAnsi="宋体" w:eastAsia="宋体" w:cs="宋体"/>
                <w:kern w:val="0"/>
                <w:sz w:val="24"/>
                <w:szCs w:val="24"/>
                <w:lang w:bidi="ar"/>
              </w:rPr>
              <w:t>-40</w:t>
            </w:r>
            <w:r>
              <w:rPr>
                <w:rFonts w:hint="eastAsia" w:ascii="宋体" w:hAnsi="宋体" w:cs="宋体"/>
                <w:kern w:val="0"/>
                <w:sz w:val="24"/>
                <w:szCs w:val="24"/>
                <w:lang w:eastAsia="zh-CN" w:bidi="ar"/>
              </w:rPr>
              <w:t>°C；</w:t>
            </w:r>
          </w:p>
          <w:p w14:paraId="7D570AB8">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3）</w:t>
            </w:r>
            <w:r>
              <w:rPr>
                <w:rFonts w:hint="eastAsia" w:ascii="宋体" w:hAnsi="宋体" w:eastAsia="宋体" w:cs="宋体"/>
                <w:kern w:val="0"/>
                <w:sz w:val="24"/>
                <w:szCs w:val="24"/>
                <w:lang w:bidi="ar"/>
              </w:rPr>
              <w:t>湿度：</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90%相对湿度</w:t>
            </w:r>
            <w:r>
              <w:rPr>
                <w:rFonts w:hint="eastAsia" w:ascii="宋体" w:hAnsi="宋体" w:cs="宋体"/>
                <w:kern w:val="0"/>
                <w:sz w:val="24"/>
                <w:szCs w:val="24"/>
                <w:lang w:eastAsia="zh-CN" w:bidi="ar"/>
              </w:rPr>
              <w:t>。</w:t>
            </w:r>
          </w:p>
          <w:p w14:paraId="6E5E22DD">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eastAsia="宋体" w:cs="宋体"/>
                <w:kern w:val="0"/>
                <w:sz w:val="24"/>
                <w:szCs w:val="24"/>
                <w:lang w:bidi="ar"/>
              </w:rPr>
              <w:t>2</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四元溶剂管理系统</w:t>
            </w:r>
            <w:r>
              <w:rPr>
                <w:rFonts w:hint="eastAsia" w:ascii="宋体" w:hAnsi="宋体" w:cs="宋体"/>
                <w:kern w:val="0"/>
                <w:sz w:val="24"/>
                <w:szCs w:val="24"/>
                <w:lang w:eastAsia="zh-CN" w:bidi="ar"/>
              </w:rPr>
              <w:t>：</w:t>
            </w:r>
          </w:p>
          <w:p w14:paraId="64006F37">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1）</w:t>
            </w:r>
            <w:r>
              <w:rPr>
                <w:rFonts w:hint="eastAsia" w:ascii="宋体" w:hAnsi="宋体" w:eastAsia="宋体" w:cs="宋体"/>
                <w:kern w:val="0"/>
                <w:sz w:val="24"/>
                <w:szCs w:val="24"/>
                <w:lang w:bidi="ar"/>
              </w:rPr>
              <w:t>色谱泵：一体式独立柱塞，数控直线驱动色谱泵技术，双压力传感器反馈回路，提供结构图</w:t>
            </w:r>
            <w:r>
              <w:rPr>
                <w:rFonts w:hint="eastAsia" w:ascii="宋体" w:hAnsi="宋体" w:cs="宋体"/>
                <w:kern w:val="0"/>
                <w:sz w:val="24"/>
                <w:szCs w:val="24"/>
                <w:lang w:eastAsia="zh-CN" w:bidi="ar"/>
              </w:rPr>
              <w:t>；</w:t>
            </w:r>
          </w:p>
          <w:p w14:paraId="31160F2C">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2）</w:t>
            </w:r>
            <w:r>
              <w:rPr>
                <w:rFonts w:hint="eastAsia" w:ascii="宋体" w:hAnsi="宋体" w:eastAsia="宋体" w:cs="宋体"/>
                <w:kern w:val="0"/>
                <w:sz w:val="24"/>
                <w:szCs w:val="24"/>
                <w:lang w:bidi="ar"/>
              </w:rPr>
              <w:t>泵压力传感器反馈回路：2路</w:t>
            </w:r>
            <w:r>
              <w:rPr>
                <w:rFonts w:hint="eastAsia" w:ascii="宋体" w:hAnsi="宋体" w:cs="宋体"/>
                <w:kern w:val="0"/>
                <w:sz w:val="24"/>
                <w:szCs w:val="24"/>
                <w:lang w:eastAsia="zh-CN" w:bidi="ar"/>
              </w:rPr>
              <w:t>；</w:t>
            </w:r>
          </w:p>
          <w:p w14:paraId="35F7E62A">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3）</w:t>
            </w:r>
            <w:r>
              <w:rPr>
                <w:rFonts w:hint="eastAsia" w:ascii="宋体" w:hAnsi="宋体" w:eastAsia="宋体" w:cs="宋体"/>
                <w:kern w:val="0"/>
                <w:sz w:val="24"/>
                <w:szCs w:val="24"/>
                <w:lang w:bidi="ar"/>
              </w:rPr>
              <w:t>梯度模式：低压混合，四元梯度，1~4路溶剂任意混合</w:t>
            </w:r>
            <w:r>
              <w:rPr>
                <w:rFonts w:hint="eastAsia" w:ascii="宋体" w:hAnsi="宋体" w:cs="宋体"/>
                <w:kern w:val="0"/>
                <w:sz w:val="24"/>
                <w:szCs w:val="24"/>
                <w:lang w:eastAsia="zh-CN" w:bidi="ar"/>
              </w:rPr>
              <w:t>；</w:t>
            </w:r>
          </w:p>
          <w:p w14:paraId="3F41923D">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4）</w:t>
            </w:r>
            <w:r>
              <w:rPr>
                <w:rFonts w:hint="eastAsia" w:ascii="宋体" w:hAnsi="宋体" w:eastAsia="宋体" w:cs="宋体"/>
                <w:kern w:val="0"/>
                <w:sz w:val="24"/>
                <w:szCs w:val="24"/>
                <w:lang w:bidi="ar"/>
              </w:rPr>
              <w:t>流量范围：0</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001~5</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000mL/min，增量为0</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001mL</w:t>
            </w:r>
            <w:r>
              <w:rPr>
                <w:rFonts w:hint="eastAsia" w:ascii="宋体" w:hAnsi="宋体" w:cs="宋体"/>
                <w:kern w:val="0"/>
                <w:sz w:val="24"/>
                <w:szCs w:val="24"/>
                <w:lang w:eastAsia="zh-CN" w:bidi="ar"/>
              </w:rPr>
              <w:t>；</w:t>
            </w:r>
          </w:p>
          <w:p w14:paraId="4B3082F6">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5）</w:t>
            </w:r>
            <w:r>
              <w:rPr>
                <w:rFonts w:hint="eastAsia" w:ascii="宋体" w:hAnsi="宋体" w:eastAsia="宋体" w:cs="宋体"/>
                <w:kern w:val="0"/>
                <w:sz w:val="24"/>
                <w:szCs w:val="24"/>
                <w:lang w:bidi="ar"/>
              </w:rPr>
              <w:t>操作压力：≥9000psi</w:t>
            </w:r>
            <w:r>
              <w:rPr>
                <w:rFonts w:hint="eastAsia" w:ascii="宋体" w:hAnsi="宋体" w:cs="宋体"/>
                <w:kern w:val="0"/>
                <w:sz w:val="24"/>
                <w:szCs w:val="24"/>
                <w:lang w:eastAsia="zh-CN" w:bidi="ar"/>
              </w:rPr>
              <w:t>；</w:t>
            </w:r>
          </w:p>
          <w:p w14:paraId="45BC50AE">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6）</w:t>
            </w:r>
            <w:r>
              <w:rPr>
                <w:rFonts w:hint="eastAsia" w:ascii="宋体" w:hAnsi="宋体" w:eastAsia="宋体" w:cs="宋体"/>
                <w:kern w:val="0"/>
                <w:sz w:val="24"/>
                <w:szCs w:val="24"/>
                <w:lang w:bidi="ar"/>
              </w:rPr>
              <w:t>流速准确度：±1</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0%</w:t>
            </w:r>
            <w:r>
              <w:rPr>
                <w:rFonts w:hint="eastAsia" w:ascii="宋体" w:hAnsi="宋体" w:cs="宋体"/>
                <w:kern w:val="0"/>
                <w:sz w:val="24"/>
                <w:szCs w:val="24"/>
                <w:lang w:eastAsia="zh-CN" w:bidi="ar"/>
              </w:rPr>
              <w:t>；</w:t>
            </w:r>
          </w:p>
          <w:p w14:paraId="133418A3">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7）</w:t>
            </w:r>
            <w:r>
              <w:rPr>
                <w:rFonts w:hint="eastAsia" w:ascii="宋体" w:hAnsi="宋体" w:eastAsia="宋体" w:cs="宋体"/>
                <w:kern w:val="0"/>
                <w:sz w:val="24"/>
                <w:szCs w:val="24"/>
                <w:lang w:bidi="ar"/>
              </w:rPr>
              <w:t>混合准确度：±0</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5%，不随反压变化</w:t>
            </w:r>
            <w:r>
              <w:rPr>
                <w:rFonts w:hint="eastAsia" w:ascii="宋体" w:hAnsi="宋体" w:cs="宋体"/>
                <w:kern w:val="0"/>
                <w:sz w:val="24"/>
                <w:szCs w:val="24"/>
                <w:lang w:eastAsia="zh-CN" w:bidi="ar"/>
              </w:rPr>
              <w:t>；</w:t>
            </w:r>
          </w:p>
          <w:p w14:paraId="69629F01">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8）</w:t>
            </w:r>
            <w:r>
              <w:rPr>
                <w:rFonts w:hint="eastAsia" w:ascii="宋体" w:hAnsi="宋体" w:eastAsia="宋体" w:cs="宋体"/>
                <w:kern w:val="0"/>
                <w:sz w:val="24"/>
                <w:szCs w:val="24"/>
                <w:lang w:bidi="ar"/>
              </w:rPr>
              <w:t>混合精度：±0</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15%</w:t>
            </w:r>
            <w:r>
              <w:rPr>
                <w:rFonts w:hint="eastAsia" w:ascii="宋体" w:hAnsi="宋体" w:eastAsia="宋体" w:cs="宋体"/>
                <w:kern w:val="0"/>
                <w:sz w:val="24"/>
                <w:szCs w:val="24"/>
                <w:lang w:val="en-US" w:eastAsia="zh-CN" w:bidi="ar"/>
              </w:rPr>
              <w:t xml:space="preserve"> </w:t>
            </w:r>
            <w:r>
              <w:rPr>
                <w:rFonts w:hint="eastAsia" w:ascii="宋体" w:hAnsi="宋体" w:eastAsia="宋体" w:cs="宋体"/>
                <w:kern w:val="0"/>
                <w:sz w:val="24"/>
                <w:szCs w:val="24"/>
                <w:lang w:bidi="ar"/>
              </w:rPr>
              <w:t>RSD</w:t>
            </w:r>
            <w:r>
              <w:rPr>
                <w:rFonts w:hint="eastAsia" w:ascii="宋体" w:hAnsi="宋体" w:cs="宋体"/>
                <w:kern w:val="0"/>
                <w:sz w:val="24"/>
                <w:szCs w:val="24"/>
                <w:lang w:eastAsia="zh-CN" w:bidi="ar"/>
              </w:rPr>
              <w:t>；</w:t>
            </w:r>
          </w:p>
          <w:p w14:paraId="6B0A4846">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9）</w:t>
            </w:r>
            <w:r>
              <w:rPr>
                <w:rFonts w:hint="eastAsia" w:ascii="宋体" w:hAnsi="宋体" w:eastAsia="宋体" w:cs="宋体"/>
                <w:kern w:val="0"/>
                <w:sz w:val="24"/>
                <w:szCs w:val="24"/>
                <w:lang w:bidi="ar"/>
              </w:rPr>
              <w:t>梯度变化模式：原厂配置10种以上梯度曲线，含线性、步进、凹线、凸线四种类型，由色谱软件实现准确控制</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提供截图证明</w:t>
            </w:r>
            <w:r>
              <w:rPr>
                <w:rFonts w:hint="eastAsia" w:ascii="宋体" w:hAnsi="宋体" w:eastAsia="宋体" w:cs="宋体"/>
                <w:kern w:val="0"/>
                <w:sz w:val="24"/>
                <w:szCs w:val="24"/>
                <w:lang w:eastAsia="zh-CN" w:bidi="ar"/>
              </w:rPr>
              <w:t>）</w:t>
            </w:r>
            <w:r>
              <w:rPr>
                <w:rFonts w:hint="eastAsia" w:ascii="宋体" w:hAnsi="宋体" w:cs="宋体"/>
                <w:kern w:val="0"/>
                <w:sz w:val="24"/>
                <w:szCs w:val="24"/>
                <w:lang w:eastAsia="zh-CN" w:bidi="ar"/>
              </w:rPr>
              <w:t>；</w:t>
            </w:r>
          </w:p>
          <w:p w14:paraId="60037685">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b w:val="0"/>
                <w:bCs w:val="0"/>
                <w:kern w:val="0"/>
                <w:sz w:val="24"/>
                <w:szCs w:val="24"/>
                <w:lang w:eastAsia="zh-CN" w:bidi="ar"/>
              </w:rPr>
            </w:pPr>
            <w:r>
              <w:rPr>
                <w:rFonts w:hint="eastAsia" w:ascii="宋体" w:hAnsi="宋体" w:eastAsia="宋体" w:cs="宋体"/>
                <w:b w:val="0"/>
                <w:bCs w:val="0"/>
                <w:kern w:val="0"/>
                <w:sz w:val="24"/>
                <w:szCs w:val="24"/>
                <w:u w:val="single"/>
                <w:lang w:bidi="ar"/>
              </w:rPr>
              <w:t>*</w:t>
            </w:r>
            <w:r>
              <w:rPr>
                <w:rFonts w:hint="eastAsia" w:ascii="宋体" w:hAnsi="宋体" w:cs="宋体"/>
                <w:b w:val="0"/>
                <w:bCs w:val="0"/>
                <w:kern w:val="0"/>
                <w:sz w:val="24"/>
                <w:szCs w:val="24"/>
                <w:u w:val="single"/>
                <w:lang w:eastAsia="zh-CN" w:bidi="ar"/>
              </w:rPr>
              <w:t>（</w:t>
            </w:r>
            <w:r>
              <w:rPr>
                <w:rFonts w:hint="eastAsia" w:ascii="宋体" w:hAnsi="宋体" w:cs="宋体"/>
                <w:b w:val="0"/>
                <w:bCs w:val="0"/>
                <w:kern w:val="0"/>
                <w:sz w:val="24"/>
                <w:szCs w:val="24"/>
                <w:u w:val="single"/>
                <w:lang w:val="en-US" w:eastAsia="zh-CN" w:bidi="ar"/>
              </w:rPr>
              <w:t>10）</w:t>
            </w:r>
            <w:r>
              <w:rPr>
                <w:rFonts w:hint="eastAsia" w:ascii="宋体" w:hAnsi="宋体" w:eastAsia="宋体" w:cs="宋体"/>
                <w:b w:val="0"/>
                <w:bCs w:val="0"/>
                <w:kern w:val="0"/>
                <w:sz w:val="24"/>
                <w:szCs w:val="24"/>
                <w:u w:val="single"/>
                <w:lang w:bidi="ar"/>
              </w:rPr>
              <w:t>内置自动缓冲盐配置功能：可实现自动配置缓冲盐浓度和pH值梯度变化</w:t>
            </w:r>
            <w:r>
              <w:rPr>
                <w:rFonts w:hint="eastAsia" w:ascii="宋体" w:hAnsi="宋体" w:cs="宋体"/>
                <w:b w:val="0"/>
                <w:bCs w:val="0"/>
                <w:kern w:val="0"/>
                <w:sz w:val="24"/>
                <w:szCs w:val="24"/>
                <w:u w:val="single"/>
                <w:lang w:eastAsia="zh-CN" w:bidi="ar"/>
              </w:rPr>
              <w:t>。</w:t>
            </w:r>
          </w:p>
          <w:p w14:paraId="6BEF4BBE">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eastAsia="宋体" w:cs="宋体"/>
                <w:kern w:val="0"/>
                <w:sz w:val="24"/>
                <w:szCs w:val="24"/>
                <w:lang w:bidi="ar"/>
              </w:rPr>
              <w:t>3</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自动进样器管理系统</w:t>
            </w:r>
            <w:r>
              <w:rPr>
                <w:rFonts w:hint="eastAsia" w:ascii="宋体" w:hAnsi="宋体" w:cs="宋体"/>
                <w:kern w:val="0"/>
                <w:sz w:val="24"/>
                <w:szCs w:val="24"/>
                <w:lang w:eastAsia="zh-CN" w:bidi="ar"/>
              </w:rPr>
              <w:t>：</w:t>
            </w:r>
          </w:p>
          <w:p w14:paraId="5302AC90">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1）</w:t>
            </w:r>
            <w:r>
              <w:rPr>
                <w:rFonts w:hint="eastAsia" w:ascii="宋体" w:hAnsi="宋体" w:eastAsia="宋体" w:cs="宋体"/>
                <w:kern w:val="0"/>
                <w:sz w:val="24"/>
                <w:szCs w:val="24"/>
                <w:lang w:bidi="ar"/>
              </w:rPr>
              <w:t>样品容量：≥90</w:t>
            </w:r>
            <w:r>
              <w:rPr>
                <w:rFonts w:hint="eastAsia" w:ascii="宋体" w:hAnsi="宋体" w:eastAsia="宋体" w:cs="宋体"/>
                <w:kern w:val="0"/>
                <w:sz w:val="24"/>
                <w:szCs w:val="24"/>
                <w:lang w:val="en-US" w:eastAsia="zh-CN" w:bidi="ar"/>
              </w:rPr>
              <w:t>个</w:t>
            </w:r>
            <w:r>
              <w:rPr>
                <w:rFonts w:hint="eastAsia" w:ascii="宋体" w:hAnsi="宋体" w:cs="宋体"/>
                <w:kern w:val="0"/>
                <w:sz w:val="24"/>
                <w:szCs w:val="24"/>
                <w:lang w:eastAsia="zh-CN" w:bidi="ar"/>
              </w:rPr>
              <w:t>；</w:t>
            </w:r>
          </w:p>
          <w:p w14:paraId="5BE6AD24">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2）</w:t>
            </w:r>
            <w:r>
              <w:rPr>
                <w:rFonts w:hint="eastAsia" w:ascii="宋体" w:hAnsi="宋体" w:eastAsia="宋体" w:cs="宋体"/>
                <w:kern w:val="0"/>
                <w:sz w:val="24"/>
                <w:szCs w:val="24"/>
                <w:lang w:bidi="ar"/>
              </w:rPr>
              <w:t>进样精度：</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0</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25% RSD</w:t>
            </w:r>
            <w:r>
              <w:rPr>
                <w:rFonts w:hint="eastAsia" w:ascii="宋体" w:hAnsi="宋体" w:cs="宋体"/>
                <w:kern w:val="0"/>
                <w:sz w:val="24"/>
                <w:szCs w:val="24"/>
                <w:lang w:eastAsia="zh-CN" w:bidi="ar"/>
              </w:rPr>
              <w:t>；</w:t>
            </w:r>
          </w:p>
          <w:p w14:paraId="4782C9DD">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3）</w:t>
            </w:r>
            <w:r>
              <w:rPr>
                <w:rFonts w:hint="eastAsia" w:ascii="宋体" w:hAnsi="宋体" w:eastAsia="宋体" w:cs="宋体"/>
                <w:kern w:val="0"/>
                <w:sz w:val="24"/>
                <w:szCs w:val="24"/>
                <w:lang w:bidi="ar"/>
              </w:rPr>
              <w:t>进样准确度：±0</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2μL</w:t>
            </w:r>
            <w:r>
              <w:rPr>
                <w:rFonts w:hint="eastAsia" w:ascii="宋体" w:hAnsi="宋体" w:cs="宋体"/>
                <w:kern w:val="0"/>
                <w:sz w:val="24"/>
                <w:szCs w:val="24"/>
                <w:lang w:eastAsia="zh-CN" w:bidi="ar"/>
              </w:rPr>
              <w:t>；</w:t>
            </w:r>
          </w:p>
          <w:p w14:paraId="7E8130CE">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4）</w:t>
            </w:r>
            <w:r>
              <w:rPr>
                <w:rFonts w:hint="eastAsia" w:ascii="宋体" w:hAnsi="宋体" w:eastAsia="宋体" w:cs="宋体"/>
                <w:kern w:val="0"/>
                <w:sz w:val="24"/>
                <w:szCs w:val="24"/>
                <w:lang w:bidi="ar"/>
              </w:rPr>
              <w:t>样品交叉污染/样品残留：</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0</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002%</w:t>
            </w:r>
            <w:r>
              <w:rPr>
                <w:rFonts w:hint="eastAsia" w:ascii="宋体" w:hAnsi="宋体" w:cs="宋体"/>
                <w:kern w:val="0"/>
                <w:sz w:val="24"/>
                <w:szCs w:val="24"/>
                <w:lang w:eastAsia="zh-CN" w:bidi="ar"/>
              </w:rPr>
              <w:t>；</w:t>
            </w:r>
          </w:p>
          <w:p w14:paraId="1F79B34B">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5）</w:t>
            </w:r>
            <w:r>
              <w:rPr>
                <w:rFonts w:hint="eastAsia" w:ascii="宋体" w:hAnsi="宋体" w:eastAsia="宋体" w:cs="宋体"/>
                <w:kern w:val="0"/>
                <w:sz w:val="24"/>
                <w:szCs w:val="24"/>
                <w:lang w:bidi="ar"/>
              </w:rPr>
              <w:t>进样体积：0</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1~50μL，增量：0</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1μL</w:t>
            </w:r>
            <w:r>
              <w:rPr>
                <w:rFonts w:hint="eastAsia" w:ascii="宋体" w:hAnsi="宋体" w:cs="宋体"/>
                <w:kern w:val="0"/>
                <w:sz w:val="24"/>
                <w:szCs w:val="24"/>
                <w:lang w:eastAsia="zh-CN" w:bidi="ar"/>
              </w:rPr>
              <w:t>；</w:t>
            </w:r>
          </w:p>
          <w:p w14:paraId="58710CA8">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6）</w:t>
            </w:r>
            <w:r>
              <w:rPr>
                <w:rFonts w:hint="eastAsia" w:ascii="宋体" w:hAnsi="宋体" w:eastAsia="宋体" w:cs="宋体"/>
                <w:kern w:val="0"/>
                <w:sz w:val="24"/>
                <w:szCs w:val="24"/>
                <w:lang w:bidi="ar"/>
              </w:rPr>
              <w:t>准确度（吸取）：±0</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2μL</w:t>
            </w:r>
            <w:r>
              <w:rPr>
                <w:rFonts w:hint="eastAsia" w:ascii="宋体" w:hAnsi="宋体" w:cs="宋体"/>
                <w:kern w:val="0"/>
                <w:sz w:val="24"/>
                <w:szCs w:val="24"/>
                <w:lang w:eastAsia="zh-CN" w:bidi="ar"/>
              </w:rPr>
              <w:t>；</w:t>
            </w:r>
          </w:p>
          <w:p w14:paraId="2EFF3121">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7）</w:t>
            </w:r>
            <w:r>
              <w:rPr>
                <w:rFonts w:hint="eastAsia" w:ascii="宋体" w:hAnsi="宋体" w:eastAsia="宋体" w:cs="宋体"/>
                <w:kern w:val="0"/>
                <w:sz w:val="24"/>
                <w:szCs w:val="24"/>
                <w:lang w:bidi="ar"/>
              </w:rPr>
              <w:t>样品室温度范围：4</w:t>
            </w:r>
            <w:r>
              <w:rPr>
                <w:rFonts w:hint="eastAsia" w:ascii="宋体" w:hAnsi="宋体" w:cs="宋体"/>
                <w:kern w:val="0"/>
                <w:sz w:val="24"/>
                <w:szCs w:val="24"/>
                <w:lang w:eastAsia="zh-CN" w:bidi="ar"/>
              </w:rPr>
              <w:t>°C</w:t>
            </w:r>
            <w:r>
              <w:rPr>
                <w:rFonts w:hint="eastAsia" w:ascii="宋体" w:hAnsi="宋体" w:eastAsia="宋体" w:cs="宋体"/>
                <w:kern w:val="0"/>
                <w:sz w:val="24"/>
                <w:szCs w:val="24"/>
                <w:lang w:bidi="ar"/>
              </w:rPr>
              <w:t>~40</w:t>
            </w:r>
            <w:r>
              <w:rPr>
                <w:rFonts w:hint="eastAsia" w:ascii="宋体" w:hAnsi="宋体" w:cs="宋体"/>
                <w:kern w:val="0"/>
                <w:sz w:val="24"/>
                <w:szCs w:val="24"/>
                <w:lang w:eastAsia="zh-CN" w:bidi="ar"/>
              </w:rPr>
              <w:t>°C</w:t>
            </w:r>
            <w:r>
              <w:rPr>
                <w:rFonts w:hint="eastAsia" w:ascii="宋体" w:hAnsi="宋体" w:eastAsia="宋体" w:cs="宋体"/>
                <w:kern w:val="0"/>
                <w:sz w:val="24"/>
                <w:szCs w:val="24"/>
                <w:lang w:bidi="ar"/>
              </w:rPr>
              <w:t>，增量：0</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1</w:t>
            </w:r>
            <w:r>
              <w:rPr>
                <w:rFonts w:hint="eastAsia" w:ascii="宋体" w:hAnsi="宋体" w:cs="宋体"/>
                <w:kern w:val="0"/>
                <w:sz w:val="24"/>
                <w:szCs w:val="24"/>
                <w:lang w:eastAsia="zh-CN" w:bidi="ar"/>
              </w:rPr>
              <w:t>°C；</w:t>
            </w:r>
          </w:p>
          <w:p w14:paraId="669A980B">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8）</w:t>
            </w:r>
            <w:r>
              <w:rPr>
                <w:rFonts w:hint="eastAsia" w:ascii="宋体" w:hAnsi="宋体" w:eastAsia="宋体" w:cs="宋体"/>
                <w:kern w:val="0"/>
                <w:sz w:val="24"/>
                <w:szCs w:val="24"/>
                <w:lang w:bidi="ar"/>
              </w:rPr>
              <w:t>温度准确度：传感器处为±0</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5</w:t>
            </w:r>
            <w:r>
              <w:rPr>
                <w:rFonts w:hint="eastAsia" w:ascii="宋体" w:hAnsi="宋体" w:cs="宋体"/>
                <w:kern w:val="0"/>
                <w:sz w:val="24"/>
                <w:szCs w:val="24"/>
                <w:lang w:eastAsia="zh-CN" w:bidi="ar"/>
              </w:rPr>
              <w:t>°C；</w:t>
            </w:r>
          </w:p>
          <w:p w14:paraId="4F22BB2D">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9）</w:t>
            </w:r>
            <w:r>
              <w:rPr>
                <w:rFonts w:hint="eastAsia" w:ascii="宋体" w:hAnsi="宋体" w:eastAsia="宋体" w:cs="宋体"/>
                <w:kern w:val="0"/>
                <w:sz w:val="24"/>
                <w:szCs w:val="24"/>
                <w:lang w:bidi="ar"/>
              </w:rPr>
              <w:t>稳定性：传感器处为±1</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0</w:t>
            </w:r>
            <w:r>
              <w:rPr>
                <w:rFonts w:hint="eastAsia" w:ascii="宋体" w:hAnsi="宋体" w:cs="宋体"/>
                <w:kern w:val="0"/>
                <w:sz w:val="24"/>
                <w:szCs w:val="24"/>
                <w:lang w:eastAsia="zh-CN" w:bidi="ar"/>
              </w:rPr>
              <w:t>°C。</w:t>
            </w:r>
          </w:p>
          <w:p w14:paraId="0F972356">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bidi="ar"/>
              </w:rPr>
              <w:t>4</w:t>
            </w:r>
            <w:r>
              <w:rPr>
                <w:rFonts w:hint="eastAsia" w:ascii="宋体" w:hAnsi="宋体" w:cs="宋体"/>
                <w:kern w:val="0"/>
                <w:sz w:val="24"/>
                <w:szCs w:val="24"/>
                <w:lang w:val="en-US" w:eastAsia="zh-CN" w:bidi="ar"/>
              </w:rPr>
              <w:t>.</w:t>
            </w:r>
            <w:r>
              <w:rPr>
                <w:rFonts w:hint="eastAsia" w:ascii="宋体" w:hAnsi="宋体" w:eastAsia="宋体" w:cs="宋体"/>
                <w:kern w:val="0"/>
                <w:sz w:val="24"/>
                <w:szCs w:val="24"/>
                <w:lang w:bidi="ar"/>
              </w:rPr>
              <w:t>色谱柱管理器</w:t>
            </w:r>
            <w:r>
              <w:rPr>
                <w:rFonts w:hint="eastAsia" w:ascii="宋体" w:hAnsi="宋体" w:cs="宋体"/>
                <w:kern w:val="0"/>
                <w:sz w:val="24"/>
                <w:szCs w:val="24"/>
                <w:lang w:eastAsia="zh-CN" w:bidi="ar"/>
              </w:rPr>
              <w:t>：</w:t>
            </w:r>
          </w:p>
          <w:p w14:paraId="33A1022C">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1）</w:t>
            </w:r>
            <w:r>
              <w:rPr>
                <w:rFonts w:hint="eastAsia" w:ascii="宋体" w:hAnsi="宋体" w:eastAsia="宋体" w:cs="宋体"/>
                <w:kern w:val="0"/>
                <w:sz w:val="24"/>
                <w:szCs w:val="24"/>
                <w:lang w:bidi="ar"/>
              </w:rPr>
              <w:t>温度范围：室温以上5</w:t>
            </w:r>
            <w:r>
              <w:rPr>
                <w:rFonts w:hint="eastAsia" w:ascii="宋体" w:hAnsi="宋体" w:cs="宋体"/>
                <w:kern w:val="0"/>
                <w:sz w:val="24"/>
                <w:szCs w:val="24"/>
                <w:lang w:eastAsia="zh-CN" w:bidi="ar"/>
              </w:rPr>
              <w:t>°C</w:t>
            </w:r>
            <w:r>
              <w:rPr>
                <w:rFonts w:hint="eastAsia" w:ascii="宋体" w:hAnsi="宋体" w:eastAsia="宋体" w:cs="宋体"/>
                <w:kern w:val="0"/>
                <w:sz w:val="24"/>
                <w:szCs w:val="24"/>
                <w:lang w:bidi="ar"/>
              </w:rPr>
              <w:t>~65</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0</w:t>
            </w:r>
            <w:r>
              <w:rPr>
                <w:rFonts w:hint="eastAsia" w:ascii="宋体" w:hAnsi="宋体" w:cs="宋体"/>
                <w:kern w:val="0"/>
                <w:sz w:val="24"/>
                <w:szCs w:val="24"/>
                <w:lang w:eastAsia="zh-CN" w:bidi="ar"/>
              </w:rPr>
              <w:t>°C；</w:t>
            </w:r>
          </w:p>
          <w:p w14:paraId="54541885">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2）</w:t>
            </w:r>
            <w:r>
              <w:rPr>
                <w:rFonts w:hint="eastAsia" w:ascii="宋体" w:hAnsi="宋体" w:eastAsia="宋体" w:cs="宋体"/>
                <w:kern w:val="0"/>
                <w:sz w:val="24"/>
                <w:szCs w:val="24"/>
                <w:lang w:bidi="ar"/>
              </w:rPr>
              <w:t>温度准确度</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+/-0</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5°C</w:t>
            </w:r>
            <w:r>
              <w:rPr>
                <w:rFonts w:hint="eastAsia" w:ascii="宋体" w:hAnsi="宋体" w:cs="宋体"/>
                <w:kern w:val="0"/>
                <w:sz w:val="24"/>
                <w:szCs w:val="24"/>
                <w:lang w:eastAsia="zh-CN" w:bidi="ar"/>
              </w:rPr>
              <w:t>；</w:t>
            </w:r>
          </w:p>
          <w:p w14:paraId="58FF5F11">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3）</w:t>
            </w:r>
            <w:r>
              <w:rPr>
                <w:rFonts w:hint="eastAsia" w:ascii="宋体" w:hAnsi="宋体" w:eastAsia="宋体" w:cs="宋体"/>
                <w:kern w:val="0"/>
                <w:sz w:val="24"/>
                <w:szCs w:val="24"/>
                <w:lang w:bidi="ar"/>
              </w:rPr>
              <w:t>温度稳定度</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+/-0</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3°C</w:t>
            </w:r>
            <w:r>
              <w:rPr>
                <w:rFonts w:hint="eastAsia" w:ascii="宋体" w:hAnsi="宋体" w:cs="宋体"/>
                <w:kern w:val="0"/>
                <w:sz w:val="24"/>
                <w:szCs w:val="24"/>
                <w:lang w:eastAsia="zh-CN" w:bidi="ar"/>
              </w:rPr>
              <w:t>。</w:t>
            </w:r>
          </w:p>
          <w:p w14:paraId="3748F3E4">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eastAsia="宋体" w:cs="宋体"/>
                <w:kern w:val="0"/>
                <w:sz w:val="24"/>
                <w:szCs w:val="24"/>
                <w:lang w:bidi="ar"/>
              </w:rPr>
              <w:t>5</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二极管阵列检测器</w:t>
            </w:r>
            <w:r>
              <w:rPr>
                <w:rFonts w:hint="eastAsia" w:ascii="宋体" w:hAnsi="宋体" w:cs="宋体"/>
                <w:kern w:val="0"/>
                <w:sz w:val="24"/>
                <w:szCs w:val="24"/>
                <w:lang w:eastAsia="zh-CN" w:bidi="ar"/>
              </w:rPr>
              <w:t>：</w:t>
            </w:r>
          </w:p>
          <w:p w14:paraId="19352E3F">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1）</w:t>
            </w:r>
            <w:r>
              <w:rPr>
                <w:rFonts w:hint="eastAsia" w:ascii="宋体" w:hAnsi="宋体" w:eastAsia="宋体" w:cs="宋体"/>
                <w:kern w:val="0"/>
                <w:sz w:val="24"/>
                <w:szCs w:val="24"/>
                <w:lang w:bidi="ar"/>
              </w:rPr>
              <w:t>波长范围：190~800nm</w:t>
            </w:r>
            <w:r>
              <w:rPr>
                <w:rFonts w:hint="eastAsia" w:ascii="宋体" w:hAnsi="宋体" w:cs="宋体"/>
                <w:kern w:val="0"/>
                <w:sz w:val="24"/>
                <w:szCs w:val="24"/>
                <w:lang w:eastAsia="zh-CN" w:bidi="ar"/>
              </w:rPr>
              <w:t>；</w:t>
            </w:r>
          </w:p>
          <w:p w14:paraId="321C2AAE">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2）</w:t>
            </w:r>
            <w:r>
              <w:rPr>
                <w:rFonts w:hint="eastAsia" w:ascii="宋体" w:hAnsi="宋体" w:eastAsia="宋体" w:cs="宋体"/>
                <w:kern w:val="0"/>
                <w:sz w:val="24"/>
                <w:szCs w:val="24"/>
                <w:lang w:bidi="ar"/>
              </w:rPr>
              <w:t>波长准确度：±1nm</w:t>
            </w:r>
            <w:r>
              <w:rPr>
                <w:rFonts w:hint="eastAsia" w:ascii="宋体" w:hAnsi="宋体" w:cs="宋体"/>
                <w:kern w:val="0"/>
                <w:sz w:val="24"/>
                <w:szCs w:val="24"/>
                <w:lang w:eastAsia="zh-CN" w:bidi="ar"/>
              </w:rPr>
              <w:t>；</w:t>
            </w:r>
          </w:p>
          <w:p w14:paraId="733A21F4">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3）</w:t>
            </w:r>
            <w:r>
              <w:rPr>
                <w:rFonts w:hint="eastAsia" w:ascii="宋体" w:hAnsi="宋体" w:eastAsia="宋体" w:cs="宋体"/>
                <w:kern w:val="0"/>
                <w:sz w:val="24"/>
                <w:szCs w:val="24"/>
                <w:lang w:bidi="ar"/>
              </w:rPr>
              <w:t>基线噪音：≤10</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0×10</w:t>
            </w:r>
            <w:r>
              <w:rPr>
                <w:rFonts w:hint="eastAsia" w:ascii="宋体" w:hAnsi="宋体" w:eastAsia="宋体" w:cs="宋体"/>
                <w:kern w:val="0"/>
                <w:sz w:val="24"/>
                <w:szCs w:val="24"/>
                <w:vertAlign w:val="superscript"/>
                <w:lang w:bidi="ar"/>
              </w:rPr>
              <w:t>-6</w:t>
            </w:r>
            <w:r>
              <w:rPr>
                <w:rFonts w:hint="eastAsia" w:ascii="宋体" w:hAnsi="宋体" w:eastAsia="宋体" w:cs="宋体"/>
                <w:kern w:val="0"/>
                <w:sz w:val="24"/>
                <w:szCs w:val="24"/>
                <w:lang w:bidi="ar"/>
              </w:rPr>
              <w:t>AU</w:t>
            </w:r>
            <w:r>
              <w:rPr>
                <w:rFonts w:hint="eastAsia" w:ascii="宋体" w:hAnsi="宋体" w:cs="宋体"/>
                <w:kern w:val="0"/>
                <w:sz w:val="24"/>
                <w:szCs w:val="24"/>
                <w:lang w:eastAsia="zh-CN" w:bidi="ar"/>
              </w:rPr>
              <w:t>；</w:t>
            </w:r>
          </w:p>
          <w:p w14:paraId="49797C4A">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4）</w:t>
            </w:r>
            <w:r>
              <w:rPr>
                <w:rFonts w:hint="eastAsia" w:ascii="宋体" w:hAnsi="宋体" w:eastAsia="宋体" w:cs="宋体"/>
                <w:kern w:val="0"/>
                <w:sz w:val="24"/>
                <w:szCs w:val="24"/>
                <w:lang w:bidi="ar"/>
              </w:rPr>
              <w:t>漂移</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≤1</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0×10</w:t>
            </w:r>
            <w:r>
              <w:rPr>
                <w:rFonts w:hint="eastAsia" w:ascii="宋体" w:hAnsi="宋体" w:eastAsia="宋体" w:cs="宋体"/>
                <w:kern w:val="0"/>
                <w:sz w:val="24"/>
                <w:szCs w:val="24"/>
                <w:vertAlign w:val="superscript"/>
                <w:lang w:bidi="ar"/>
              </w:rPr>
              <w:t>-3</w:t>
            </w:r>
            <w:r>
              <w:rPr>
                <w:rFonts w:hint="eastAsia" w:ascii="宋体" w:hAnsi="宋体" w:eastAsia="宋体" w:cs="宋体"/>
                <w:kern w:val="0"/>
                <w:sz w:val="24"/>
                <w:szCs w:val="24"/>
                <w:lang w:bidi="ar"/>
              </w:rPr>
              <w:t>AU/hr</w:t>
            </w:r>
            <w:r>
              <w:rPr>
                <w:rFonts w:hint="eastAsia" w:ascii="宋体" w:hAnsi="宋体" w:cs="宋体"/>
                <w:kern w:val="0"/>
                <w:sz w:val="24"/>
                <w:szCs w:val="24"/>
                <w:lang w:eastAsia="zh-CN" w:bidi="ar"/>
              </w:rPr>
              <w:t>；</w:t>
            </w:r>
          </w:p>
          <w:p w14:paraId="345A1DF7">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5）</w:t>
            </w:r>
            <w:r>
              <w:rPr>
                <w:rFonts w:hint="eastAsia" w:ascii="宋体" w:hAnsi="宋体" w:eastAsia="宋体" w:cs="宋体"/>
                <w:kern w:val="0"/>
                <w:sz w:val="24"/>
                <w:szCs w:val="24"/>
                <w:lang w:bidi="ar"/>
              </w:rPr>
              <w:t>线性范围：≤5%（2</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5AU）</w:t>
            </w:r>
            <w:r>
              <w:rPr>
                <w:rFonts w:hint="eastAsia" w:ascii="宋体" w:hAnsi="宋体" w:cs="宋体"/>
                <w:kern w:val="0"/>
                <w:sz w:val="24"/>
                <w:szCs w:val="24"/>
                <w:lang w:eastAsia="zh-CN" w:bidi="ar"/>
              </w:rPr>
              <w:t>；</w:t>
            </w:r>
          </w:p>
          <w:p w14:paraId="34DF84F9">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6）</w:t>
            </w:r>
            <w:r>
              <w:rPr>
                <w:rFonts w:hint="eastAsia" w:ascii="宋体" w:hAnsi="宋体" w:eastAsia="宋体" w:cs="宋体"/>
                <w:kern w:val="0"/>
                <w:sz w:val="24"/>
                <w:szCs w:val="24"/>
                <w:lang w:bidi="ar"/>
              </w:rPr>
              <w:t>吸收范围：0</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0001~4</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0000AU</w:t>
            </w:r>
            <w:r>
              <w:rPr>
                <w:rFonts w:hint="eastAsia" w:ascii="宋体" w:hAnsi="宋体" w:cs="宋体"/>
                <w:kern w:val="0"/>
                <w:sz w:val="24"/>
                <w:szCs w:val="24"/>
                <w:lang w:eastAsia="zh-CN" w:bidi="ar"/>
              </w:rPr>
              <w:t>；</w:t>
            </w:r>
          </w:p>
          <w:p w14:paraId="1C4235F8">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7）</w:t>
            </w:r>
            <w:r>
              <w:rPr>
                <w:rFonts w:hint="eastAsia" w:ascii="宋体" w:hAnsi="宋体" w:eastAsia="宋体" w:cs="宋体"/>
                <w:kern w:val="0"/>
                <w:sz w:val="24"/>
                <w:szCs w:val="24"/>
                <w:lang w:bidi="ar"/>
              </w:rPr>
              <w:t>单一光源：氘灯</w:t>
            </w:r>
            <w:r>
              <w:rPr>
                <w:rFonts w:hint="eastAsia" w:ascii="宋体" w:hAnsi="宋体" w:cs="宋体"/>
                <w:kern w:val="0"/>
                <w:sz w:val="24"/>
                <w:szCs w:val="24"/>
                <w:lang w:eastAsia="zh-CN" w:bidi="ar"/>
              </w:rPr>
              <w:t>；</w:t>
            </w:r>
          </w:p>
          <w:p w14:paraId="657BFABB">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8）</w:t>
            </w:r>
            <w:r>
              <w:rPr>
                <w:rFonts w:hint="eastAsia" w:ascii="宋体" w:hAnsi="宋体" w:eastAsia="宋体" w:cs="宋体"/>
                <w:kern w:val="0"/>
                <w:sz w:val="24"/>
                <w:szCs w:val="24"/>
                <w:lang w:bidi="ar"/>
              </w:rPr>
              <w:t>内置灯优化软件：减少可见光波长噪音，补偿等损耗能量</w:t>
            </w:r>
            <w:r>
              <w:rPr>
                <w:rFonts w:hint="eastAsia" w:ascii="宋体" w:hAnsi="宋体" w:cs="宋体"/>
                <w:kern w:val="0"/>
                <w:sz w:val="24"/>
                <w:szCs w:val="24"/>
                <w:lang w:eastAsia="zh-CN" w:bidi="ar"/>
              </w:rPr>
              <w:t>；</w:t>
            </w:r>
          </w:p>
          <w:p w14:paraId="6DA1E5B5">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9）</w:t>
            </w:r>
            <w:r>
              <w:rPr>
                <w:rFonts w:hint="eastAsia" w:ascii="宋体" w:hAnsi="宋体" w:eastAsia="宋体" w:cs="宋体"/>
                <w:kern w:val="0"/>
                <w:sz w:val="24"/>
                <w:szCs w:val="24"/>
                <w:lang w:bidi="ar"/>
              </w:rPr>
              <w:t>可将所有组分的最大吸收波长值整合成一张色谱图，无需逐个设置波长来寻找每个组分的最大吸收波长值</w:t>
            </w:r>
            <w:r>
              <w:rPr>
                <w:rFonts w:hint="eastAsia" w:ascii="宋体" w:hAnsi="宋体" w:cs="宋体"/>
                <w:kern w:val="0"/>
                <w:sz w:val="24"/>
                <w:szCs w:val="24"/>
                <w:lang w:eastAsia="zh-CN" w:bidi="ar"/>
              </w:rPr>
              <w:t>；</w:t>
            </w:r>
          </w:p>
          <w:p w14:paraId="1D3F19D1">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10）</w:t>
            </w:r>
            <w:r>
              <w:rPr>
                <w:rFonts w:hint="eastAsia" w:ascii="宋体" w:hAnsi="宋体" w:eastAsia="宋体" w:cs="宋体"/>
                <w:kern w:val="0"/>
                <w:sz w:val="24"/>
                <w:szCs w:val="24"/>
                <w:lang w:bidi="ar"/>
              </w:rPr>
              <w:t>具备建立标准物质光谱库功能</w:t>
            </w:r>
            <w:r>
              <w:rPr>
                <w:rFonts w:hint="eastAsia" w:ascii="宋体" w:hAnsi="宋体" w:cs="宋体"/>
                <w:kern w:val="0"/>
                <w:sz w:val="24"/>
                <w:szCs w:val="24"/>
                <w:lang w:eastAsia="zh-CN" w:bidi="ar"/>
              </w:rPr>
              <w:t>。</w:t>
            </w:r>
          </w:p>
          <w:p w14:paraId="330DFFF2">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eastAsia="宋体" w:cs="宋体"/>
                <w:kern w:val="0"/>
                <w:sz w:val="24"/>
                <w:szCs w:val="24"/>
                <w:lang w:bidi="ar"/>
              </w:rPr>
              <w:t>6</w:t>
            </w:r>
            <w:r>
              <w:rPr>
                <w:rFonts w:hint="eastAsia" w:ascii="宋体" w:hAnsi="宋体" w:cs="宋体"/>
                <w:kern w:val="0"/>
                <w:sz w:val="24"/>
                <w:szCs w:val="24"/>
                <w:lang w:val="en-US" w:eastAsia="zh-CN" w:bidi="ar"/>
              </w:rPr>
              <w:t>.</w:t>
            </w:r>
            <w:r>
              <w:rPr>
                <w:rFonts w:hint="eastAsia" w:ascii="宋体" w:hAnsi="宋体" w:eastAsia="宋体" w:cs="宋体"/>
                <w:kern w:val="0"/>
                <w:sz w:val="24"/>
                <w:szCs w:val="24"/>
                <w:lang w:bidi="ar"/>
              </w:rPr>
              <w:t>示差折光检测器</w:t>
            </w:r>
            <w:r>
              <w:rPr>
                <w:rFonts w:hint="eastAsia" w:ascii="宋体" w:hAnsi="宋体" w:cs="宋体"/>
                <w:kern w:val="0"/>
                <w:sz w:val="24"/>
                <w:szCs w:val="24"/>
                <w:lang w:eastAsia="zh-CN" w:bidi="ar"/>
              </w:rPr>
              <w:t>：</w:t>
            </w:r>
          </w:p>
          <w:p w14:paraId="6AF4D357">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1）</w:t>
            </w:r>
            <w:r>
              <w:rPr>
                <w:rFonts w:hint="eastAsia" w:ascii="宋体" w:hAnsi="宋体" w:eastAsia="宋体" w:cs="宋体"/>
                <w:kern w:val="0"/>
                <w:sz w:val="24"/>
                <w:szCs w:val="24"/>
                <w:lang w:bidi="ar"/>
              </w:rPr>
              <w:t>检测波长：658nm±5nm，保持与光散射波长一致</w:t>
            </w:r>
            <w:r>
              <w:rPr>
                <w:rFonts w:hint="eastAsia" w:ascii="宋体" w:hAnsi="宋体" w:cs="宋体"/>
                <w:kern w:val="0"/>
                <w:sz w:val="24"/>
                <w:szCs w:val="24"/>
                <w:lang w:eastAsia="zh-CN" w:bidi="ar"/>
              </w:rPr>
              <w:t>；</w:t>
            </w:r>
          </w:p>
          <w:p w14:paraId="67CCB701">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2）</w:t>
            </w:r>
            <w:r>
              <w:rPr>
                <w:rFonts w:hint="eastAsia" w:ascii="宋体" w:hAnsi="宋体" w:eastAsia="宋体" w:cs="宋体"/>
                <w:kern w:val="0"/>
                <w:sz w:val="24"/>
                <w:szCs w:val="24"/>
                <w:lang w:bidi="ar"/>
              </w:rPr>
              <w:t>折光指数差范围：-0</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0047</w:t>
            </w:r>
            <w:r>
              <w:rPr>
                <w:rFonts w:hint="eastAsia" w:ascii="宋体" w:hAnsi="宋体" w:cs="宋体"/>
                <w:kern w:val="0"/>
                <w:sz w:val="24"/>
                <w:szCs w:val="24"/>
                <w:lang w:val="en-US" w:eastAsia="zh-CN" w:bidi="ar"/>
              </w:rPr>
              <w:t>至</w:t>
            </w:r>
            <w:r>
              <w:rPr>
                <w:rFonts w:hint="eastAsia" w:ascii="宋体" w:hAnsi="宋体" w:eastAsia="宋体" w:cs="宋体"/>
                <w:kern w:val="0"/>
                <w:sz w:val="24"/>
                <w:szCs w:val="24"/>
                <w:lang w:bidi="ar"/>
              </w:rPr>
              <w:t>+0</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0047</w:t>
            </w:r>
            <w:r>
              <w:rPr>
                <w:rFonts w:hint="eastAsia" w:ascii="宋体" w:hAnsi="宋体" w:cs="宋体"/>
                <w:kern w:val="0"/>
                <w:sz w:val="24"/>
                <w:szCs w:val="24"/>
                <w:lang w:eastAsia="zh-CN" w:bidi="ar"/>
              </w:rPr>
              <w:t>；</w:t>
            </w:r>
          </w:p>
          <w:p w14:paraId="0F80B6EB">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3）</w:t>
            </w:r>
            <w:r>
              <w:rPr>
                <w:rFonts w:hint="eastAsia" w:ascii="宋体" w:hAnsi="宋体" w:eastAsia="宋体" w:cs="宋体"/>
                <w:kern w:val="0"/>
                <w:sz w:val="24"/>
                <w:szCs w:val="24"/>
                <w:lang w:bidi="ar"/>
              </w:rPr>
              <w:t>绝对折光指数范围：1</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2~1</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75RIU</w:t>
            </w:r>
            <w:r>
              <w:rPr>
                <w:rFonts w:hint="eastAsia" w:ascii="宋体" w:hAnsi="宋体" w:cs="宋体"/>
                <w:kern w:val="0"/>
                <w:sz w:val="24"/>
                <w:szCs w:val="24"/>
                <w:lang w:eastAsia="zh-CN" w:bidi="ar"/>
              </w:rPr>
              <w:t>；</w:t>
            </w:r>
          </w:p>
          <w:p w14:paraId="2EA27C9C">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4）</w:t>
            </w:r>
            <w:r>
              <w:rPr>
                <w:rFonts w:hint="eastAsia" w:ascii="宋体" w:hAnsi="宋体" w:eastAsia="宋体" w:cs="宋体"/>
                <w:kern w:val="0"/>
                <w:sz w:val="24"/>
                <w:szCs w:val="24"/>
                <w:lang w:bidi="ar"/>
              </w:rPr>
              <w:t>检测池体积：≤10μL</w:t>
            </w:r>
            <w:r>
              <w:rPr>
                <w:rFonts w:hint="eastAsia" w:ascii="宋体" w:hAnsi="宋体" w:cs="宋体"/>
                <w:kern w:val="0"/>
                <w:sz w:val="24"/>
                <w:szCs w:val="24"/>
                <w:lang w:eastAsia="zh-CN" w:bidi="ar"/>
              </w:rPr>
              <w:t>；</w:t>
            </w:r>
          </w:p>
          <w:p w14:paraId="471FAC8F">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5）</w:t>
            </w:r>
            <w:r>
              <w:rPr>
                <w:rFonts w:hint="eastAsia" w:ascii="宋体" w:hAnsi="宋体" w:eastAsia="宋体" w:cs="宋体"/>
                <w:kern w:val="0"/>
                <w:sz w:val="24"/>
                <w:szCs w:val="24"/>
                <w:lang w:bidi="ar"/>
              </w:rPr>
              <w:t>温度控制范围：4~65</w:t>
            </w:r>
            <w:r>
              <w:rPr>
                <w:rFonts w:hint="eastAsia" w:ascii="宋体" w:hAnsi="宋体" w:cs="宋体"/>
                <w:kern w:val="0"/>
                <w:sz w:val="24"/>
                <w:szCs w:val="24"/>
                <w:lang w:eastAsia="zh-CN" w:bidi="ar"/>
              </w:rPr>
              <w:t>°C；</w:t>
            </w:r>
          </w:p>
          <w:p w14:paraId="64529BBD">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6）</w:t>
            </w:r>
            <w:r>
              <w:rPr>
                <w:rFonts w:hint="eastAsia" w:ascii="宋体" w:hAnsi="宋体" w:eastAsia="宋体" w:cs="宋体"/>
                <w:kern w:val="0"/>
                <w:sz w:val="24"/>
                <w:szCs w:val="24"/>
                <w:lang w:bidi="ar"/>
              </w:rPr>
              <w:t>温度稳定性：±0</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005</w:t>
            </w:r>
            <w:r>
              <w:rPr>
                <w:rFonts w:hint="eastAsia" w:ascii="宋体" w:hAnsi="宋体" w:cs="宋体"/>
                <w:kern w:val="0"/>
                <w:sz w:val="24"/>
                <w:szCs w:val="24"/>
                <w:lang w:eastAsia="zh-CN" w:bidi="ar"/>
              </w:rPr>
              <w:t>°C；</w:t>
            </w:r>
          </w:p>
          <w:p w14:paraId="300B8221">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7）</w:t>
            </w:r>
            <w:r>
              <w:rPr>
                <w:rFonts w:hint="eastAsia" w:ascii="宋体" w:hAnsi="宋体" w:eastAsia="宋体" w:cs="宋体"/>
                <w:kern w:val="0"/>
                <w:sz w:val="24"/>
                <w:szCs w:val="24"/>
                <w:lang w:bidi="ar"/>
              </w:rPr>
              <w:t>DN/DC值测定：NaCl标准值0</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174测定，相对误差小于5%</w:t>
            </w:r>
            <w:r>
              <w:rPr>
                <w:rFonts w:hint="eastAsia" w:ascii="宋体" w:hAnsi="宋体" w:cs="宋体"/>
                <w:kern w:val="0"/>
                <w:sz w:val="24"/>
                <w:szCs w:val="24"/>
                <w:lang w:eastAsia="zh-CN" w:bidi="ar"/>
              </w:rPr>
              <w:t>。</w:t>
            </w:r>
          </w:p>
          <w:p w14:paraId="042F7C30">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eastAsia="宋体" w:cs="宋体"/>
                <w:kern w:val="0"/>
                <w:sz w:val="24"/>
                <w:szCs w:val="24"/>
                <w:lang w:bidi="ar"/>
              </w:rPr>
              <w:t>7</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控制软件</w:t>
            </w:r>
            <w:r>
              <w:rPr>
                <w:rFonts w:hint="eastAsia" w:ascii="宋体" w:hAnsi="宋体" w:cs="宋体"/>
                <w:kern w:val="0"/>
                <w:sz w:val="24"/>
                <w:szCs w:val="24"/>
                <w:lang w:eastAsia="zh-CN" w:bidi="ar"/>
              </w:rPr>
              <w:t>：</w:t>
            </w:r>
          </w:p>
          <w:p w14:paraId="29585D89">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1）</w:t>
            </w:r>
            <w:r>
              <w:rPr>
                <w:rFonts w:hint="eastAsia" w:ascii="宋体" w:hAnsi="宋体" w:eastAsia="宋体" w:cs="宋体"/>
                <w:kern w:val="0"/>
                <w:sz w:val="24"/>
                <w:szCs w:val="24"/>
                <w:lang w:bidi="ar"/>
              </w:rPr>
              <w:t>软件版本</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在最新的操作系统下编写的，鼠标左右键功能均有，最新中/英文操作系统</w:t>
            </w:r>
            <w:r>
              <w:rPr>
                <w:rFonts w:hint="eastAsia" w:ascii="宋体" w:hAnsi="宋体" w:cs="宋体"/>
                <w:kern w:val="0"/>
                <w:sz w:val="24"/>
                <w:szCs w:val="24"/>
                <w:lang w:eastAsia="zh-CN" w:bidi="ar"/>
              </w:rPr>
              <w:t>；</w:t>
            </w:r>
          </w:p>
          <w:p w14:paraId="6A0D01FC">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2）</w:t>
            </w:r>
            <w:r>
              <w:rPr>
                <w:rFonts w:hint="eastAsia" w:ascii="宋体" w:hAnsi="宋体" w:eastAsia="宋体" w:cs="宋体"/>
                <w:kern w:val="0"/>
                <w:sz w:val="24"/>
                <w:szCs w:val="24"/>
                <w:lang w:bidi="ar"/>
              </w:rPr>
              <w:t>软件结构</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内置甲骨文图文数据库，除了完成对仪器所有参数控制设定，收集数据，处理结果外，还可以对实验室信息，操作人员，项目数据进行全面管理</w:t>
            </w:r>
            <w:r>
              <w:rPr>
                <w:rFonts w:hint="eastAsia" w:ascii="宋体" w:hAnsi="宋体" w:cs="宋体"/>
                <w:kern w:val="0"/>
                <w:sz w:val="24"/>
                <w:szCs w:val="24"/>
                <w:lang w:eastAsia="zh-CN" w:bidi="ar"/>
              </w:rPr>
              <w:t>；</w:t>
            </w:r>
          </w:p>
          <w:p w14:paraId="638E70BB">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3）</w:t>
            </w:r>
            <w:r>
              <w:rPr>
                <w:rFonts w:hint="eastAsia" w:ascii="宋体" w:hAnsi="宋体" w:eastAsia="宋体" w:cs="宋体"/>
                <w:kern w:val="0"/>
                <w:sz w:val="24"/>
                <w:szCs w:val="24"/>
                <w:lang w:bidi="ar"/>
              </w:rPr>
              <w:t>软件帮助：软件功能在线使用帮助，原厂源代码级全中文版设计</w:t>
            </w:r>
            <w:r>
              <w:rPr>
                <w:rFonts w:hint="eastAsia" w:ascii="宋体" w:hAnsi="宋体" w:cs="宋体"/>
                <w:kern w:val="0"/>
                <w:sz w:val="24"/>
                <w:szCs w:val="24"/>
                <w:lang w:eastAsia="zh-CN" w:bidi="ar"/>
              </w:rPr>
              <w:t>；</w:t>
            </w:r>
          </w:p>
          <w:p w14:paraId="1A665A00">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4）</w:t>
            </w:r>
            <w:r>
              <w:rPr>
                <w:rFonts w:hint="eastAsia" w:ascii="宋体" w:hAnsi="宋体" w:eastAsia="宋体" w:cs="宋体"/>
                <w:kern w:val="0"/>
                <w:sz w:val="24"/>
                <w:szCs w:val="24"/>
                <w:lang w:bidi="ar"/>
              </w:rPr>
              <w:t>实验结果评估：可以将数个样品的结果在同一图表中进行绘制</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进行数据分析和比较</w:t>
            </w:r>
            <w:r>
              <w:rPr>
                <w:rFonts w:hint="eastAsia" w:ascii="宋体" w:hAnsi="宋体" w:cs="宋体"/>
                <w:kern w:val="0"/>
                <w:sz w:val="24"/>
                <w:szCs w:val="24"/>
                <w:lang w:eastAsia="zh-CN" w:bidi="ar"/>
              </w:rPr>
              <w:t>；</w:t>
            </w:r>
          </w:p>
          <w:p w14:paraId="1D1882F1">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5）</w:t>
            </w:r>
            <w:r>
              <w:rPr>
                <w:rFonts w:hint="eastAsia" w:ascii="宋体" w:hAnsi="宋体" w:eastAsia="宋体" w:cs="宋体"/>
                <w:kern w:val="0"/>
                <w:sz w:val="24"/>
                <w:szCs w:val="24"/>
                <w:lang w:bidi="ar"/>
              </w:rPr>
              <w:t>实验报告：可根据用户需要，自定义、编辑各种报告格式，数据库中内置多种报告模板供选择</w:t>
            </w:r>
            <w:r>
              <w:rPr>
                <w:rFonts w:hint="eastAsia" w:ascii="宋体" w:hAnsi="宋体" w:cs="宋体"/>
                <w:kern w:val="0"/>
                <w:sz w:val="24"/>
                <w:szCs w:val="24"/>
                <w:lang w:eastAsia="zh-CN" w:bidi="ar"/>
              </w:rPr>
              <w:t>；</w:t>
            </w:r>
          </w:p>
          <w:p w14:paraId="126D6356">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6）</w:t>
            </w:r>
            <w:r>
              <w:rPr>
                <w:rFonts w:hint="eastAsia" w:ascii="宋体" w:hAnsi="宋体" w:eastAsia="宋体" w:cs="宋体"/>
                <w:kern w:val="0"/>
                <w:sz w:val="24"/>
                <w:szCs w:val="24"/>
                <w:lang w:bidi="ar"/>
              </w:rPr>
              <w:t>用户自定义功能：用户可根据需要自定义样品信息和编辑计算各类公式实现特殊的计算</w:t>
            </w:r>
            <w:r>
              <w:rPr>
                <w:rFonts w:hint="eastAsia" w:ascii="宋体" w:hAnsi="宋体" w:cs="宋体"/>
                <w:kern w:val="0"/>
                <w:sz w:val="24"/>
                <w:szCs w:val="24"/>
                <w:lang w:eastAsia="zh-CN" w:bidi="ar"/>
              </w:rPr>
              <w:t>；</w:t>
            </w:r>
          </w:p>
          <w:p w14:paraId="04E980BB">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7）</w:t>
            </w:r>
            <w:r>
              <w:rPr>
                <w:rFonts w:hint="eastAsia" w:ascii="宋体" w:hAnsi="宋体" w:eastAsia="宋体" w:cs="宋体"/>
                <w:kern w:val="0"/>
                <w:sz w:val="24"/>
                <w:szCs w:val="24"/>
                <w:lang w:bidi="ar"/>
              </w:rPr>
              <w:t>提供全套完整的仪器操作和维修说明书及软件光盘。</w:t>
            </w:r>
          </w:p>
          <w:p w14:paraId="775FE8F8">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cs="宋体"/>
                <w:kern w:val="0"/>
                <w:sz w:val="24"/>
                <w:szCs w:val="24"/>
                <w:lang w:eastAsia="zh-CN" w:bidi="ar"/>
              </w:rPr>
            </w:pPr>
            <w:r>
              <w:rPr>
                <w:rFonts w:hint="eastAsia" w:ascii="宋体" w:hAnsi="宋体" w:eastAsia="宋体" w:cs="宋体"/>
                <w:kern w:val="0"/>
                <w:sz w:val="24"/>
                <w:szCs w:val="24"/>
                <w:lang w:bidi="ar"/>
              </w:rPr>
              <w:t>8</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产品配置要求</w:t>
            </w:r>
            <w:r>
              <w:rPr>
                <w:rFonts w:hint="eastAsia" w:ascii="宋体" w:hAnsi="宋体" w:cs="宋体"/>
                <w:kern w:val="0"/>
                <w:sz w:val="24"/>
                <w:szCs w:val="24"/>
                <w:lang w:eastAsia="zh-CN" w:bidi="ar"/>
              </w:rPr>
              <w:t>：</w:t>
            </w:r>
          </w:p>
          <w:p w14:paraId="42429FC8">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eastAsia="宋体" w:cs="宋体"/>
                <w:kern w:val="0"/>
                <w:sz w:val="24"/>
                <w:szCs w:val="24"/>
                <w:lang w:bidi="ar"/>
              </w:rPr>
              <w:t>产品主体部分说明：液相色谱仪1套（含四元梯度泵系统，自动进样器，柱温箱）二极管阵列检测器1套，示差检测器，工作软件一套</w:t>
            </w:r>
            <w:r>
              <w:rPr>
                <w:rFonts w:hint="eastAsia" w:ascii="宋体" w:hAnsi="宋体" w:eastAsia="宋体" w:cs="宋体"/>
                <w:kern w:val="0"/>
                <w:sz w:val="24"/>
                <w:szCs w:val="24"/>
                <w:lang w:eastAsia="zh-CN" w:bidi="ar"/>
              </w:rPr>
              <w:t>。</w:t>
            </w:r>
          </w:p>
          <w:p w14:paraId="739A4069">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eastAsia="宋体" w:cs="宋体"/>
                <w:kern w:val="0"/>
                <w:sz w:val="24"/>
                <w:szCs w:val="24"/>
                <w:lang w:bidi="ar"/>
              </w:rPr>
              <w:t>9</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选购附件、备件及消耗品</w:t>
            </w:r>
            <w:r>
              <w:rPr>
                <w:rFonts w:hint="eastAsia" w:ascii="宋体" w:hAnsi="宋体" w:cs="宋体"/>
                <w:kern w:val="0"/>
                <w:sz w:val="24"/>
                <w:szCs w:val="24"/>
                <w:lang w:eastAsia="zh-CN" w:bidi="ar"/>
              </w:rPr>
              <w:t>：</w:t>
            </w:r>
          </w:p>
          <w:p w14:paraId="0A27A10A">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1）</w:t>
            </w:r>
            <w:r>
              <w:rPr>
                <w:rFonts w:hint="eastAsia" w:ascii="宋体" w:hAnsi="宋体" w:eastAsia="宋体" w:cs="宋体"/>
                <w:kern w:val="0"/>
                <w:sz w:val="24"/>
                <w:szCs w:val="24"/>
                <w:lang w:bidi="ar"/>
              </w:rPr>
              <w:t>C18色谱柱1根</w:t>
            </w:r>
            <w:r>
              <w:rPr>
                <w:rFonts w:hint="eastAsia" w:ascii="宋体" w:hAnsi="宋体" w:cs="宋体"/>
                <w:kern w:val="0"/>
                <w:sz w:val="24"/>
                <w:szCs w:val="24"/>
                <w:lang w:eastAsia="zh-CN" w:bidi="ar"/>
              </w:rPr>
              <w:t>；</w:t>
            </w:r>
          </w:p>
          <w:p w14:paraId="3DA1473C">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2）</w:t>
            </w:r>
            <w:r>
              <w:rPr>
                <w:rFonts w:hint="eastAsia" w:ascii="宋体" w:hAnsi="宋体" w:eastAsia="宋体" w:cs="宋体"/>
                <w:kern w:val="0"/>
                <w:sz w:val="24"/>
                <w:szCs w:val="24"/>
                <w:lang w:bidi="ar"/>
              </w:rPr>
              <w:t>溶剂瓶1套</w:t>
            </w:r>
            <w:r>
              <w:rPr>
                <w:rFonts w:hint="eastAsia" w:ascii="宋体" w:hAnsi="宋体" w:cs="宋体"/>
                <w:kern w:val="0"/>
                <w:sz w:val="24"/>
                <w:szCs w:val="24"/>
                <w:lang w:eastAsia="zh-CN" w:bidi="ar"/>
              </w:rPr>
              <w:t>；</w:t>
            </w:r>
          </w:p>
          <w:p w14:paraId="54781C15">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3）</w:t>
            </w:r>
            <w:r>
              <w:rPr>
                <w:rFonts w:hint="eastAsia" w:ascii="宋体" w:hAnsi="宋体" w:eastAsia="宋体" w:cs="宋体"/>
                <w:kern w:val="0"/>
                <w:sz w:val="24"/>
                <w:szCs w:val="24"/>
                <w:lang w:bidi="ar"/>
              </w:rPr>
              <w:t>样品瓶100个</w:t>
            </w:r>
            <w:r>
              <w:rPr>
                <w:rFonts w:hint="eastAsia" w:ascii="宋体" w:hAnsi="宋体" w:cs="宋体"/>
                <w:kern w:val="0"/>
                <w:sz w:val="24"/>
                <w:szCs w:val="24"/>
                <w:lang w:eastAsia="zh-CN" w:bidi="ar"/>
              </w:rPr>
              <w:t>；</w:t>
            </w:r>
          </w:p>
          <w:p w14:paraId="170E1E80">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4）</w:t>
            </w:r>
            <w:r>
              <w:rPr>
                <w:rFonts w:hint="eastAsia" w:ascii="宋体" w:hAnsi="宋体" w:eastAsia="宋体" w:cs="宋体"/>
                <w:kern w:val="0"/>
                <w:sz w:val="24"/>
                <w:szCs w:val="24"/>
                <w:lang w:bidi="ar"/>
              </w:rPr>
              <w:t>工作站一套：64位专业版，12G以上内存，1T硬盘</w:t>
            </w:r>
            <w:r>
              <w:rPr>
                <w:rFonts w:hint="eastAsia" w:ascii="宋体" w:hAnsi="宋体" w:cs="宋体"/>
                <w:kern w:val="0"/>
                <w:sz w:val="24"/>
                <w:szCs w:val="24"/>
                <w:lang w:eastAsia="zh-CN" w:bidi="ar"/>
              </w:rPr>
              <w:t>。</w:t>
            </w:r>
          </w:p>
          <w:p w14:paraId="1E19C9DF">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eastAsia="宋体" w:cs="宋体"/>
                <w:kern w:val="0"/>
                <w:sz w:val="24"/>
                <w:szCs w:val="24"/>
                <w:lang w:bidi="ar"/>
              </w:rPr>
              <w:t>10</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售后服务与培训</w:t>
            </w:r>
            <w:r>
              <w:rPr>
                <w:rFonts w:hint="eastAsia" w:ascii="宋体" w:hAnsi="宋体" w:cs="宋体"/>
                <w:kern w:val="0"/>
                <w:sz w:val="24"/>
                <w:szCs w:val="24"/>
                <w:lang w:eastAsia="zh-CN" w:bidi="ar"/>
              </w:rPr>
              <w:t>：</w:t>
            </w:r>
          </w:p>
          <w:p w14:paraId="72C48BBF">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1）</w:t>
            </w:r>
            <w:r>
              <w:rPr>
                <w:rFonts w:hint="eastAsia" w:ascii="宋体" w:hAnsi="宋体" w:eastAsia="宋体" w:cs="宋体"/>
                <w:kern w:val="0"/>
                <w:sz w:val="24"/>
                <w:szCs w:val="24"/>
                <w:lang w:bidi="ar"/>
              </w:rPr>
              <w:t>设备安装、调试和验收：仪器到达最终用户现场并且实验室条件合格后，中标商需安排有经验的工程技术人员到用户现场安装、调试仪器，按验收指标逐项测试，直至达到验收要求</w:t>
            </w:r>
            <w:r>
              <w:rPr>
                <w:rFonts w:hint="eastAsia" w:ascii="宋体" w:hAnsi="宋体" w:cs="宋体"/>
                <w:kern w:val="0"/>
                <w:sz w:val="24"/>
                <w:szCs w:val="24"/>
                <w:lang w:eastAsia="zh-CN" w:bidi="ar"/>
              </w:rPr>
              <w:t>；</w:t>
            </w:r>
          </w:p>
          <w:p w14:paraId="6E81B286">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2）</w:t>
            </w:r>
            <w:r>
              <w:rPr>
                <w:rFonts w:hint="eastAsia" w:ascii="宋体" w:hAnsi="宋体" w:eastAsia="宋体" w:cs="宋体"/>
                <w:kern w:val="0"/>
                <w:sz w:val="24"/>
                <w:szCs w:val="24"/>
                <w:lang w:bidi="ar"/>
              </w:rPr>
              <w:t>技术培训要求：安装验收期间，在用户所在地对用户操作人员进行不少于3个工作日的仪器操作和日常维护的现场培训。</w:t>
            </w:r>
          </w:p>
        </w:tc>
        <w:tc>
          <w:tcPr>
            <w:tcW w:w="1337" w:type="dxa"/>
            <w:tcBorders>
              <w:top w:val="single" w:color="000000" w:sz="4" w:space="0"/>
              <w:left w:val="single" w:color="000000" w:sz="4" w:space="0"/>
              <w:bottom w:val="single" w:color="000000" w:sz="4" w:space="0"/>
              <w:right w:val="single" w:color="000000" w:sz="4" w:space="0"/>
            </w:tcBorders>
            <w:noWrap w:val="0"/>
            <w:vAlign w:val="center"/>
          </w:tcPr>
          <w:p w14:paraId="270710C5">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1</w:t>
            </w:r>
          </w:p>
        </w:tc>
        <w:tc>
          <w:tcPr>
            <w:tcW w:w="1213" w:type="dxa"/>
            <w:tcBorders>
              <w:top w:val="single" w:color="000000" w:sz="4" w:space="0"/>
              <w:left w:val="single" w:color="000000" w:sz="4" w:space="0"/>
              <w:bottom w:val="single" w:color="000000" w:sz="4" w:space="0"/>
              <w:right w:val="single" w:color="000000" w:sz="4" w:space="0"/>
            </w:tcBorders>
            <w:noWrap w:val="0"/>
            <w:vAlign w:val="center"/>
          </w:tcPr>
          <w:p w14:paraId="4125BC0B">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kern w:val="0"/>
                <w:sz w:val="24"/>
                <w:szCs w:val="24"/>
                <w:lang w:bidi="ar"/>
              </w:rPr>
            </w:pPr>
            <w:r>
              <w:rPr>
                <w:rFonts w:hint="eastAsia" w:ascii="宋体" w:hAnsi="宋体" w:eastAsia="宋体" w:cs="宋体"/>
                <w:b w:val="0"/>
                <w:bCs w:val="0"/>
                <w:kern w:val="0"/>
                <w:sz w:val="24"/>
                <w:szCs w:val="24"/>
                <w:lang w:bidi="ar"/>
              </w:rPr>
              <w:t>60</w:t>
            </w:r>
            <w:r>
              <w:rPr>
                <w:rFonts w:hint="eastAsia" w:ascii="宋体" w:hAnsi="宋体" w:cs="宋体"/>
                <w:b w:val="0"/>
                <w:bCs w:val="0"/>
                <w:kern w:val="0"/>
                <w:sz w:val="24"/>
                <w:szCs w:val="24"/>
                <w:lang w:val="en-US" w:eastAsia="zh-CN" w:bidi="ar"/>
              </w:rPr>
              <w:t>.</w:t>
            </w:r>
            <w:r>
              <w:rPr>
                <w:rFonts w:hint="eastAsia" w:ascii="宋体" w:hAnsi="宋体" w:eastAsia="宋体" w:cs="宋体"/>
                <w:b w:val="0"/>
                <w:bCs w:val="0"/>
                <w:kern w:val="0"/>
                <w:sz w:val="24"/>
                <w:szCs w:val="24"/>
                <w:lang w:val="en-US" w:eastAsia="zh-CN" w:bidi="ar"/>
              </w:rPr>
              <w:t>00</w:t>
            </w:r>
          </w:p>
        </w:tc>
      </w:tr>
      <w:tr w14:paraId="5D756AB1">
        <w:tblPrEx>
          <w:tblCellMar>
            <w:top w:w="0" w:type="dxa"/>
            <w:left w:w="108" w:type="dxa"/>
            <w:bottom w:w="0" w:type="dxa"/>
            <w:right w:w="108" w:type="dxa"/>
          </w:tblCellMar>
        </w:tblPrEx>
        <w:trPr>
          <w:trHeight w:val="800"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0793AEA9">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2</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1920E155">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sz w:val="24"/>
                <w:szCs w:val="24"/>
                <w:lang w:val="en-US" w:eastAsia="zh-CN"/>
              </w:rPr>
            </w:pPr>
            <w:r>
              <w:rPr>
                <w:rFonts w:hint="eastAsia" w:ascii="宋体" w:hAnsi="宋体" w:eastAsia="宋体" w:cs="宋体"/>
                <w:sz w:val="24"/>
                <w:szCs w:val="24"/>
              </w:rPr>
              <w:t>高效液相色谱仪</w:t>
            </w:r>
            <w:r>
              <w:rPr>
                <w:rFonts w:hint="eastAsia" w:ascii="宋体" w:hAnsi="宋体" w:eastAsia="宋体" w:cs="宋体"/>
                <w:sz w:val="24"/>
                <w:szCs w:val="24"/>
                <w:lang w:val="en-US" w:eastAsia="zh-CN"/>
              </w:rPr>
              <w:t>2</w:t>
            </w:r>
          </w:p>
        </w:tc>
        <w:tc>
          <w:tcPr>
            <w:tcW w:w="5335" w:type="dxa"/>
            <w:tcBorders>
              <w:top w:val="single" w:color="000000" w:sz="4" w:space="0"/>
              <w:left w:val="single" w:color="000000" w:sz="4" w:space="0"/>
              <w:bottom w:val="single" w:color="000000" w:sz="4" w:space="0"/>
              <w:right w:val="single" w:color="000000" w:sz="4" w:space="0"/>
            </w:tcBorders>
            <w:noWrap w:val="0"/>
            <w:vAlign w:val="center"/>
          </w:tcPr>
          <w:p w14:paraId="46B43E4E">
            <w:pPr>
              <w:keepNext w:val="0"/>
              <w:keepLines w:val="0"/>
              <w:pageBreakBefore w:val="0"/>
              <w:kinsoku/>
              <w:wordWrap/>
              <w:overflowPunct/>
              <w:topLinePunct w:val="0"/>
              <w:autoSpaceDE/>
              <w:autoSpaceDN/>
              <w:bidi w:val="0"/>
              <w:adjustRightInd/>
              <w:snapToGrid/>
              <w:spacing w:line="360" w:lineRule="auto"/>
              <w:ind w:firstLine="0" w:firstLineChars="0"/>
              <w:jc w:val="left"/>
              <w:rPr>
                <w:rFonts w:hint="default" w:ascii="宋体" w:hAnsi="宋体" w:eastAsia="宋体" w:cs="宋体"/>
                <w:kern w:val="0"/>
                <w:sz w:val="24"/>
                <w:szCs w:val="24"/>
                <w:lang w:val="en-US" w:eastAsia="zh-CN" w:bidi="ar"/>
              </w:rPr>
            </w:pPr>
            <w:r>
              <w:rPr>
                <w:rFonts w:hint="eastAsia" w:ascii="宋体" w:hAnsi="宋体" w:cs="宋体"/>
                <w:kern w:val="0"/>
                <w:sz w:val="24"/>
                <w:szCs w:val="24"/>
                <w:lang w:val="en-US" w:eastAsia="zh-CN" w:bidi="ar"/>
              </w:rPr>
              <w:t>1.参数要求：</w:t>
            </w:r>
          </w:p>
          <w:p w14:paraId="6C677DDD">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1）</w:t>
            </w:r>
            <w:r>
              <w:rPr>
                <w:rFonts w:hint="eastAsia" w:ascii="宋体" w:hAnsi="宋体" w:eastAsia="宋体" w:cs="宋体"/>
                <w:kern w:val="0"/>
                <w:sz w:val="24"/>
                <w:szCs w:val="24"/>
                <w:lang w:bidi="ar"/>
              </w:rPr>
              <w:t>工作电压：220V±10%</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50Hz</w:t>
            </w:r>
            <w:r>
              <w:rPr>
                <w:rFonts w:hint="eastAsia" w:ascii="宋体" w:hAnsi="宋体" w:cs="宋体"/>
                <w:kern w:val="0"/>
                <w:sz w:val="24"/>
                <w:szCs w:val="24"/>
                <w:lang w:eastAsia="zh-CN" w:bidi="ar"/>
              </w:rPr>
              <w:t>；</w:t>
            </w:r>
          </w:p>
          <w:p w14:paraId="28795D15">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2）</w:t>
            </w:r>
            <w:r>
              <w:rPr>
                <w:rFonts w:hint="eastAsia" w:ascii="宋体" w:hAnsi="宋体" w:eastAsia="宋体" w:cs="宋体"/>
                <w:kern w:val="0"/>
                <w:sz w:val="24"/>
                <w:szCs w:val="24"/>
                <w:lang w:bidi="ar"/>
              </w:rPr>
              <w:t>温度：4</w:t>
            </w:r>
            <w:r>
              <w:rPr>
                <w:rFonts w:hint="eastAsia" w:ascii="宋体" w:hAnsi="宋体" w:cs="宋体"/>
                <w:kern w:val="0"/>
                <w:sz w:val="24"/>
                <w:szCs w:val="24"/>
                <w:lang w:eastAsia="zh-CN" w:bidi="ar"/>
              </w:rPr>
              <w:t>°C</w:t>
            </w:r>
            <w:r>
              <w:rPr>
                <w:rFonts w:hint="eastAsia" w:ascii="宋体" w:hAnsi="宋体" w:eastAsia="宋体" w:cs="宋体"/>
                <w:kern w:val="0"/>
                <w:sz w:val="24"/>
                <w:szCs w:val="24"/>
                <w:lang w:bidi="ar"/>
              </w:rPr>
              <w:t>-40</w:t>
            </w:r>
            <w:r>
              <w:rPr>
                <w:rFonts w:hint="eastAsia" w:ascii="宋体" w:hAnsi="宋体" w:cs="宋体"/>
                <w:kern w:val="0"/>
                <w:sz w:val="24"/>
                <w:szCs w:val="24"/>
                <w:lang w:eastAsia="zh-CN" w:bidi="ar"/>
              </w:rPr>
              <w:t>°C；</w:t>
            </w:r>
          </w:p>
          <w:p w14:paraId="2455F52B">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3）</w:t>
            </w:r>
            <w:r>
              <w:rPr>
                <w:rFonts w:hint="eastAsia" w:ascii="宋体" w:hAnsi="宋体" w:eastAsia="宋体" w:cs="宋体"/>
                <w:kern w:val="0"/>
                <w:sz w:val="24"/>
                <w:szCs w:val="24"/>
                <w:lang w:bidi="ar"/>
              </w:rPr>
              <w:t>湿度：</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90%相对湿度</w:t>
            </w:r>
            <w:r>
              <w:rPr>
                <w:rFonts w:hint="eastAsia" w:ascii="宋体" w:hAnsi="宋体" w:cs="宋体"/>
                <w:kern w:val="0"/>
                <w:sz w:val="24"/>
                <w:szCs w:val="24"/>
                <w:lang w:eastAsia="zh-CN" w:bidi="ar"/>
              </w:rPr>
              <w:t>。</w:t>
            </w:r>
          </w:p>
          <w:p w14:paraId="651B1EF4">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eastAsia="宋体" w:cs="宋体"/>
                <w:kern w:val="0"/>
                <w:sz w:val="24"/>
                <w:szCs w:val="24"/>
                <w:lang w:bidi="ar"/>
              </w:rPr>
              <w:t>2</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四元溶剂管理系统</w:t>
            </w:r>
            <w:r>
              <w:rPr>
                <w:rFonts w:hint="eastAsia" w:ascii="宋体" w:hAnsi="宋体" w:cs="宋体"/>
                <w:kern w:val="0"/>
                <w:sz w:val="24"/>
                <w:szCs w:val="24"/>
                <w:lang w:eastAsia="zh-CN" w:bidi="ar"/>
              </w:rPr>
              <w:t>：</w:t>
            </w:r>
          </w:p>
          <w:p w14:paraId="1B530DFF">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1）</w:t>
            </w:r>
            <w:r>
              <w:rPr>
                <w:rFonts w:hint="eastAsia" w:ascii="宋体" w:hAnsi="宋体" w:eastAsia="宋体" w:cs="宋体"/>
                <w:kern w:val="0"/>
                <w:sz w:val="24"/>
                <w:szCs w:val="24"/>
                <w:lang w:bidi="ar"/>
              </w:rPr>
              <w:t>色谱泵：一体式独立柱塞，数控直线驱动色谱泵技术，双压力传感器反馈回路，提供结构图</w:t>
            </w:r>
            <w:r>
              <w:rPr>
                <w:rFonts w:hint="eastAsia" w:ascii="宋体" w:hAnsi="宋体" w:cs="宋体"/>
                <w:kern w:val="0"/>
                <w:sz w:val="24"/>
                <w:szCs w:val="24"/>
                <w:lang w:eastAsia="zh-CN" w:bidi="ar"/>
              </w:rPr>
              <w:t>；</w:t>
            </w:r>
          </w:p>
          <w:p w14:paraId="159AFC66">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2）</w:t>
            </w:r>
            <w:r>
              <w:rPr>
                <w:rFonts w:hint="eastAsia" w:ascii="宋体" w:hAnsi="宋体" w:eastAsia="宋体" w:cs="宋体"/>
                <w:kern w:val="0"/>
                <w:sz w:val="24"/>
                <w:szCs w:val="24"/>
                <w:lang w:bidi="ar"/>
              </w:rPr>
              <w:t>泵压力传感器反馈回路：2路</w:t>
            </w:r>
            <w:r>
              <w:rPr>
                <w:rFonts w:hint="eastAsia" w:ascii="宋体" w:hAnsi="宋体" w:cs="宋体"/>
                <w:kern w:val="0"/>
                <w:sz w:val="24"/>
                <w:szCs w:val="24"/>
                <w:lang w:eastAsia="zh-CN" w:bidi="ar"/>
              </w:rPr>
              <w:t>；</w:t>
            </w:r>
          </w:p>
          <w:p w14:paraId="17C84B3A">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3）</w:t>
            </w:r>
            <w:r>
              <w:rPr>
                <w:rFonts w:hint="eastAsia" w:ascii="宋体" w:hAnsi="宋体" w:eastAsia="宋体" w:cs="宋体"/>
                <w:kern w:val="0"/>
                <w:sz w:val="24"/>
                <w:szCs w:val="24"/>
                <w:lang w:bidi="ar"/>
              </w:rPr>
              <w:t>梯度模式：低压混合，四元梯度，1~4路溶剂任意混合</w:t>
            </w:r>
            <w:r>
              <w:rPr>
                <w:rFonts w:hint="eastAsia" w:ascii="宋体" w:hAnsi="宋体" w:cs="宋体"/>
                <w:kern w:val="0"/>
                <w:sz w:val="24"/>
                <w:szCs w:val="24"/>
                <w:lang w:eastAsia="zh-CN" w:bidi="ar"/>
              </w:rPr>
              <w:t>；</w:t>
            </w:r>
          </w:p>
          <w:p w14:paraId="12B1E606">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4）</w:t>
            </w:r>
            <w:r>
              <w:rPr>
                <w:rFonts w:hint="eastAsia" w:ascii="宋体" w:hAnsi="宋体" w:eastAsia="宋体" w:cs="宋体"/>
                <w:kern w:val="0"/>
                <w:sz w:val="24"/>
                <w:szCs w:val="24"/>
                <w:lang w:bidi="ar"/>
              </w:rPr>
              <w:t>流量范围：0</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001~5</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000mL/min，增量为0</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001mL</w:t>
            </w:r>
            <w:r>
              <w:rPr>
                <w:rFonts w:hint="eastAsia" w:ascii="宋体" w:hAnsi="宋体" w:cs="宋体"/>
                <w:kern w:val="0"/>
                <w:sz w:val="24"/>
                <w:szCs w:val="24"/>
                <w:lang w:eastAsia="zh-CN" w:bidi="ar"/>
              </w:rPr>
              <w:t>；</w:t>
            </w:r>
          </w:p>
          <w:p w14:paraId="3A9C08D3">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5）</w:t>
            </w:r>
            <w:r>
              <w:rPr>
                <w:rFonts w:hint="eastAsia" w:ascii="宋体" w:hAnsi="宋体" w:eastAsia="宋体" w:cs="宋体"/>
                <w:kern w:val="0"/>
                <w:sz w:val="24"/>
                <w:szCs w:val="24"/>
                <w:lang w:bidi="ar"/>
              </w:rPr>
              <w:t>操作压力：≥9000psi</w:t>
            </w:r>
            <w:r>
              <w:rPr>
                <w:rFonts w:hint="eastAsia" w:ascii="宋体" w:hAnsi="宋体" w:cs="宋体"/>
                <w:kern w:val="0"/>
                <w:sz w:val="24"/>
                <w:szCs w:val="24"/>
                <w:lang w:eastAsia="zh-CN" w:bidi="ar"/>
              </w:rPr>
              <w:t>；</w:t>
            </w:r>
          </w:p>
          <w:p w14:paraId="1EAEAFA3">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6）</w:t>
            </w:r>
            <w:r>
              <w:rPr>
                <w:rFonts w:hint="eastAsia" w:ascii="宋体" w:hAnsi="宋体" w:eastAsia="宋体" w:cs="宋体"/>
                <w:kern w:val="0"/>
                <w:sz w:val="24"/>
                <w:szCs w:val="24"/>
                <w:lang w:bidi="ar"/>
              </w:rPr>
              <w:t>流速准确度：±1</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0%</w:t>
            </w:r>
            <w:r>
              <w:rPr>
                <w:rFonts w:hint="eastAsia" w:ascii="宋体" w:hAnsi="宋体" w:cs="宋体"/>
                <w:kern w:val="0"/>
                <w:sz w:val="24"/>
                <w:szCs w:val="24"/>
                <w:lang w:eastAsia="zh-CN" w:bidi="ar"/>
              </w:rPr>
              <w:t>；</w:t>
            </w:r>
          </w:p>
          <w:p w14:paraId="5CFE8CC8">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7）</w:t>
            </w:r>
            <w:r>
              <w:rPr>
                <w:rFonts w:hint="eastAsia" w:ascii="宋体" w:hAnsi="宋体" w:eastAsia="宋体" w:cs="宋体"/>
                <w:kern w:val="0"/>
                <w:sz w:val="24"/>
                <w:szCs w:val="24"/>
                <w:lang w:bidi="ar"/>
              </w:rPr>
              <w:t>混合准确度：±0</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5%，不随反压变化</w:t>
            </w:r>
            <w:r>
              <w:rPr>
                <w:rFonts w:hint="eastAsia" w:ascii="宋体" w:hAnsi="宋体" w:cs="宋体"/>
                <w:kern w:val="0"/>
                <w:sz w:val="24"/>
                <w:szCs w:val="24"/>
                <w:lang w:eastAsia="zh-CN" w:bidi="ar"/>
              </w:rPr>
              <w:t>；</w:t>
            </w:r>
          </w:p>
          <w:p w14:paraId="46FCFB5C">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8）</w:t>
            </w:r>
            <w:r>
              <w:rPr>
                <w:rFonts w:hint="eastAsia" w:ascii="宋体" w:hAnsi="宋体" w:eastAsia="宋体" w:cs="宋体"/>
                <w:kern w:val="0"/>
                <w:sz w:val="24"/>
                <w:szCs w:val="24"/>
                <w:lang w:bidi="ar"/>
              </w:rPr>
              <w:t>混合精度：±0</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15% RSD</w:t>
            </w:r>
            <w:r>
              <w:rPr>
                <w:rFonts w:hint="eastAsia" w:ascii="宋体" w:hAnsi="宋体" w:cs="宋体"/>
                <w:kern w:val="0"/>
                <w:sz w:val="24"/>
                <w:szCs w:val="24"/>
                <w:lang w:eastAsia="zh-CN" w:bidi="ar"/>
              </w:rPr>
              <w:t>；</w:t>
            </w:r>
          </w:p>
          <w:p w14:paraId="05EE1395">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9）</w:t>
            </w:r>
            <w:r>
              <w:rPr>
                <w:rFonts w:hint="eastAsia" w:ascii="宋体" w:hAnsi="宋体" w:eastAsia="宋体" w:cs="宋体"/>
                <w:kern w:val="0"/>
                <w:sz w:val="24"/>
                <w:szCs w:val="24"/>
                <w:lang w:bidi="ar"/>
              </w:rPr>
              <w:t>梯度变化模式：原厂配置10种以上梯度曲线，含线性、步进、凹线、凸线四种类型，由色谱软件实现准确控制，提供软件设置截图证明</w:t>
            </w:r>
            <w:r>
              <w:rPr>
                <w:rFonts w:hint="eastAsia" w:ascii="宋体" w:hAnsi="宋体" w:cs="宋体"/>
                <w:kern w:val="0"/>
                <w:sz w:val="24"/>
                <w:szCs w:val="24"/>
                <w:lang w:eastAsia="zh-CN" w:bidi="ar"/>
              </w:rPr>
              <w:t>；</w:t>
            </w:r>
          </w:p>
          <w:p w14:paraId="1B7B37EA">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b w:val="0"/>
                <w:bCs w:val="0"/>
                <w:kern w:val="0"/>
                <w:sz w:val="24"/>
                <w:szCs w:val="24"/>
                <w:lang w:eastAsia="zh-CN" w:bidi="ar"/>
              </w:rPr>
            </w:pPr>
            <w:r>
              <w:rPr>
                <w:rFonts w:hint="eastAsia" w:ascii="宋体" w:hAnsi="宋体" w:eastAsia="宋体" w:cs="宋体"/>
                <w:b w:val="0"/>
                <w:bCs w:val="0"/>
                <w:kern w:val="0"/>
                <w:sz w:val="24"/>
                <w:szCs w:val="24"/>
                <w:u w:val="single"/>
                <w:lang w:bidi="ar"/>
              </w:rPr>
              <w:t>*</w:t>
            </w:r>
            <w:r>
              <w:rPr>
                <w:rFonts w:hint="eastAsia" w:ascii="宋体" w:hAnsi="宋体" w:cs="宋体"/>
                <w:b w:val="0"/>
                <w:bCs w:val="0"/>
                <w:kern w:val="0"/>
                <w:sz w:val="24"/>
                <w:szCs w:val="24"/>
                <w:u w:val="single"/>
                <w:lang w:eastAsia="zh-CN" w:bidi="ar"/>
              </w:rPr>
              <w:t>（</w:t>
            </w:r>
            <w:r>
              <w:rPr>
                <w:rFonts w:hint="eastAsia" w:ascii="宋体" w:hAnsi="宋体" w:cs="宋体"/>
                <w:b w:val="0"/>
                <w:bCs w:val="0"/>
                <w:kern w:val="0"/>
                <w:sz w:val="24"/>
                <w:szCs w:val="24"/>
                <w:u w:val="single"/>
                <w:lang w:val="en-US" w:eastAsia="zh-CN" w:bidi="ar"/>
              </w:rPr>
              <w:t>10）</w:t>
            </w:r>
            <w:r>
              <w:rPr>
                <w:rFonts w:hint="eastAsia" w:ascii="宋体" w:hAnsi="宋体" w:eastAsia="宋体" w:cs="宋体"/>
                <w:b w:val="0"/>
                <w:bCs w:val="0"/>
                <w:kern w:val="0"/>
                <w:sz w:val="24"/>
                <w:szCs w:val="24"/>
                <w:u w:val="single"/>
                <w:lang w:bidi="ar"/>
              </w:rPr>
              <w:t>内置自动缓冲盐配置功能：可实现自动配置缓冲盐浓度和pH值梯度变化</w:t>
            </w:r>
            <w:r>
              <w:rPr>
                <w:rFonts w:hint="eastAsia" w:ascii="宋体" w:hAnsi="宋体" w:eastAsia="宋体" w:cs="宋体"/>
                <w:b w:val="0"/>
                <w:bCs w:val="0"/>
                <w:kern w:val="0"/>
                <w:sz w:val="24"/>
                <w:szCs w:val="24"/>
                <w:u w:val="single"/>
                <w:lang w:eastAsia="zh-CN" w:bidi="ar"/>
              </w:rPr>
              <w:t>（</w:t>
            </w:r>
            <w:r>
              <w:rPr>
                <w:rFonts w:hint="eastAsia" w:ascii="宋体" w:hAnsi="宋体" w:eastAsia="宋体" w:cs="宋体"/>
                <w:b w:val="0"/>
                <w:bCs w:val="0"/>
                <w:kern w:val="0"/>
                <w:sz w:val="24"/>
                <w:szCs w:val="24"/>
                <w:u w:val="single"/>
                <w:lang w:bidi="ar"/>
              </w:rPr>
              <w:t>提供截图证明</w:t>
            </w:r>
            <w:r>
              <w:rPr>
                <w:rFonts w:hint="eastAsia" w:ascii="宋体" w:hAnsi="宋体" w:eastAsia="宋体" w:cs="宋体"/>
                <w:b w:val="0"/>
                <w:bCs w:val="0"/>
                <w:kern w:val="0"/>
                <w:sz w:val="24"/>
                <w:szCs w:val="24"/>
                <w:u w:val="single"/>
                <w:lang w:eastAsia="zh-CN" w:bidi="ar"/>
              </w:rPr>
              <w:t>）</w:t>
            </w:r>
            <w:r>
              <w:rPr>
                <w:rFonts w:hint="eastAsia" w:ascii="宋体" w:hAnsi="宋体" w:cs="宋体"/>
                <w:b w:val="0"/>
                <w:bCs w:val="0"/>
                <w:kern w:val="0"/>
                <w:sz w:val="24"/>
                <w:szCs w:val="24"/>
                <w:u w:val="single"/>
                <w:lang w:eastAsia="zh-CN" w:bidi="ar"/>
              </w:rPr>
              <w:t>。</w:t>
            </w:r>
          </w:p>
          <w:p w14:paraId="05D4D027">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eastAsia="宋体" w:cs="宋体"/>
                <w:kern w:val="0"/>
                <w:sz w:val="24"/>
                <w:szCs w:val="24"/>
                <w:lang w:bidi="ar"/>
              </w:rPr>
              <w:t>3</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自动进样器管理系统</w:t>
            </w:r>
            <w:r>
              <w:rPr>
                <w:rFonts w:hint="eastAsia" w:ascii="宋体" w:hAnsi="宋体" w:cs="宋体"/>
                <w:kern w:val="0"/>
                <w:sz w:val="24"/>
                <w:szCs w:val="24"/>
                <w:lang w:eastAsia="zh-CN" w:bidi="ar"/>
              </w:rPr>
              <w:t>：</w:t>
            </w:r>
          </w:p>
          <w:p w14:paraId="60F20835">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1）</w:t>
            </w:r>
            <w:r>
              <w:rPr>
                <w:rFonts w:hint="eastAsia" w:ascii="宋体" w:hAnsi="宋体" w:eastAsia="宋体" w:cs="宋体"/>
                <w:kern w:val="0"/>
                <w:sz w:val="24"/>
                <w:szCs w:val="24"/>
                <w:lang w:bidi="ar"/>
              </w:rPr>
              <w:t>样品容量：≥90</w:t>
            </w:r>
            <w:r>
              <w:rPr>
                <w:rFonts w:hint="eastAsia" w:ascii="宋体" w:hAnsi="宋体" w:eastAsia="宋体" w:cs="宋体"/>
                <w:kern w:val="0"/>
                <w:sz w:val="24"/>
                <w:szCs w:val="24"/>
                <w:lang w:val="en-US" w:eastAsia="zh-CN" w:bidi="ar"/>
              </w:rPr>
              <w:t>个</w:t>
            </w:r>
            <w:r>
              <w:rPr>
                <w:rFonts w:hint="eastAsia"/>
                <w:lang w:eastAsia="zh-CN"/>
              </w:rPr>
              <w:t>；</w:t>
            </w:r>
          </w:p>
          <w:p w14:paraId="4B09B30B">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2）</w:t>
            </w:r>
            <w:r>
              <w:rPr>
                <w:rFonts w:hint="eastAsia" w:ascii="宋体" w:hAnsi="宋体" w:eastAsia="宋体" w:cs="宋体"/>
                <w:kern w:val="0"/>
                <w:sz w:val="24"/>
                <w:szCs w:val="24"/>
                <w:lang w:bidi="ar"/>
              </w:rPr>
              <w:t>进样精度：</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0</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25% RSD</w:t>
            </w:r>
            <w:r>
              <w:rPr>
                <w:rFonts w:hint="eastAsia" w:ascii="宋体" w:hAnsi="宋体" w:cs="宋体"/>
                <w:kern w:val="0"/>
                <w:sz w:val="24"/>
                <w:szCs w:val="24"/>
                <w:lang w:eastAsia="zh-CN" w:bidi="ar"/>
              </w:rPr>
              <w:t>；</w:t>
            </w:r>
          </w:p>
          <w:p w14:paraId="7D650340">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3）</w:t>
            </w:r>
            <w:r>
              <w:rPr>
                <w:rFonts w:hint="eastAsia" w:ascii="宋体" w:hAnsi="宋体" w:eastAsia="宋体" w:cs="宋体"/>
                <w:kern w:val="0"/>
                <w:sz w:val="24"/>
                <w:szCs w:val="24"/>
                <w:lang w:bidi="ar"/>
              </w:rPr>
              <w:t>进样准确度：±0</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2μL</w:t>
            </w:r>
            <w:r>
              <w:rPr>
                <w:rFonts w:hint="eastAsia" w:ascii="宋体" w:hAnsi="宋体" w:cs="宋体"/>
                <w:kern w:val="0"/>
                <w:sz w:val="24"/>
                <w:szCs w:val="24"/>
                <w:lang w:eastAsia="zh-CN" w:bidi="ar"/>
              </w:rPr>
              <w:t>；</w:t>
            </w:r>
          </w:p>
          <w:p w14:paraId="72D9A1FD">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4）</w:t>
            </w:r>
            <w:r>
              <w:rPr>
                <w:rFonts w:hint="eastAsia" w:ascii="宋体" w:hAnsi="宋体" w:eastAsia="宋体" w:cs="宋体"/>
                <w:kern w:val="0"/>
                <w:sz w:val="24"/>
                <w:szCs w:val="24"/>
                <w:lang w:bidi="ar"/>
              </w:rPr>
              <w:t>样品交叉污染/样品残留：</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0</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002%</w:t>
            </w:r>
            <w:r>
              <w:rPr>
                <w:rFonts w:hint="eastAsia" w:ascii="宋体" w:hAnsi="宋体" w:cs="宋体"/>
                <w:kern w:val="0"/>
                <w:sz w:val="24"/>
                <w:szCs w:val="24"/>
                <w:lang w:eastAsia="zh-CN" w:bidi="ar"/>
              </w:rPr>
              <w:t>；</w:t>
            </w:r>
          </w:p>
          <w:p w14:paraId="5EFFD731">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5）</w:t>
            </w:r>
            <w:r>
              <w:rPr>
                <w:rFonts w:hint="eastAsia" w:ascii="宋体" w:hAnsi="宋体" w:eastAsia="宋体" w:cs="宋体"/>
                <w:kern w:val="0"/>
                <w:sz w:val="24"/>
                <w:szCs w:val="24"/>
                <w:lang w:bidi="ar"/>
              </w:rPr>
              <w:t>进样体积：0</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1~50μL，增量：0</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1μL</w:t>
            </w:r>
            <w:r>
              <w:rPr>
                <w:rFonts w:hint="eastAsia" w:ascii="宋体" w:hAnsi="宋体" w:cs="宋体"/>
                <w:kern w:val="0"/>
                <w:sz w:val="24"/>
                <w:szCs w:val="24"/>
                <w:lang w:eastAsia="zh-CN" w:bidi="ar"/>
              </w:rPr>
              <w:t>；</w:t>
            </w:r>
          </w:p>
          <w:p w14:paraId="73419EFA">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6）</w:t>
            </w:r>
            <w:r>
              <w:rPr>
                <w:rFonts w:hint="eastAsia" w:ascii="宋体" w:hAnsi="宋体" w:eastAsia="宋体" w:cs="宋体"/>
                <w:kern w:val="0"/>
                <w:sz w:val="24"/>
                <w:szCs w:val="24"/>
                <w:lang w:bidi="ar"/>
              </w:rPr>
              <w:t>准确度（吸取）：±0</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2μL</w:t>
            </w:r>
            <w:r>
              <w:rPr>
                <w:rFonts w:hint="eastAsia" w:ascii="宋体" w:hAnsi="宋体" w:cs="宋体"/>
                <w:kern w:val="0"/>
                <w:sz w:val="24"/>
                <w:szCs w:val="24"/>
                <w:lang w:eastAsia="zh-CN" w:bidi="ar"/>
              </w:rPr>
              <w:t>；</w:t>
            </w:r>
          </w:p>
          <w:p w14:paraId="48438817">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7）</w:t>
            </w:r>
            <w:r>
              <w:rPr>
                <w:rFonts w:hint="eastAsia" w:ascii="宋体" w:hAnsi="宋体" w:eastAsia="宋体" w:cs="宋体"/>
                <w:kern w:val="0"/>
                <w:sz w:val="24"/>
                <w:szCs w:val="24"/>
                <w:lang w:bidi="ar"/>
              </w:rPr>
              <w:t>样品室温度范围：4</w:t>
            </w:r>
            <w:r>
              <w:rPr>
                <w:rFonts w:hint="eastAsia" w:ascii="宋体" w:hAnsi="宋体" w:cs="宋体"/>
                <w:kern w:val="0"/>
                <w:sz w:val="24"/>
                <w:szCs w:val="24"/>
                <w:lang w:eastAsia="zh-CN" w:bidi="ar"/>
              </w:rPr>
              <w:t>°C</w:t>
            </w:r>
            <w:r>
              <w:rPr>
                <w:rFonts w:hint="eastAsia" w:ascii="宋体" w:hAnsi="宋体" w:eastAsia="宋体" w:cs="宋体"/>
                <w:kern w:val="0"/>
                <w:sz w:val="24"/>
                <w:szCs w:val="24"/>
                <w:lang w:bidi="ar"/>
              </w:rPr>
              <w:t>~40</w:t>
            </w:r>
            <w:r>
              <w:rPr>
                <w:rFonts w:hint="eastAsia" w:ascii="宋体" w:hAnsi="宋体" w:cs="宋体"/>
                <w:kern w:val="0"/>
                <w:sz w:val="24"/>
                <w:szCs w:val="24"/>
                <w:lang w:eastAsia="zh-CN" w:bidi="ar"/>
              </w:rPr>
              <w:t>°C</w:t>
            </w:r>
            <w:r>
              <w:rPr>
                <w:rFonts w:hint="eastAsia" w:ascii="宋体" w:hAnsi="宋体" w:eastAsia="宋体" w:cs="宋体"/>
                <w:kern w:val="0"/>
                <w:sz w:val="24"/>
                <w:szCs w:val="24"/>
                <w:lang w:bidi="ar"/>
              </w:rPr>
              <w:t>，增量：0</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1</w:t>
            </w:r>
            <w:r>
              <w:rPr>
                <w:rFonts w:hint="eastAsia" w:ascii="宋体" w:hAnsi="宋体" w:cs="宋体"/>
                <w:kern w:val="0"/>
                <w:sz w:val="24"/>
                <w:szCs w:val="24"/>
                <w:lang w:eastAsia="zh-CN" w:bidi="ar"/>
              </w:rPr>
              <w:t>°C；</w:t>
            </w:r>
          </w:p>
          <w:p w14:paraId="49162A5F">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8）</w:t>
            </w:r>
            <w:r>
              <w:rPr>
                <w:rFonts w:hint="eastAsia" w:ascii="宋体" w:hAnsi="宋体" w:eastAsia="宋体" w:cs="宋体"/>
                <w:kern w:val="0"/>
                <w:sz w:val="24"/>
                <w:szCs w:val="24"/>
                <w:lang w:bidi="ar"/>
              </w:rPr>
              <w:t>温度准确度：传感器处为±0</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5</w:t>
            </w:r>
            <w:r>
              <w:rPr>
                <w:rFonts w:hint="eastAsia" w:ascii="宋体" w:hAnsi="宋体" w:cs="宋体"/>
                <w:kern w:val="0"/>
                <w:sz w:val="24"/>
                <w:szCs w:val="24"/>
                <w:lang w:eastAsia="zh-CN" w:bidi="ar"/>
              </w:rPr>
              <w:t>°C；</w:t>
            </w:r>
          </w:p>
          <w:p w14:paraId="1BB08B7B">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9）</w:t>
            </w:r>
            <w:r>
              <w:rPr>
                <w:rFonts w:hint="eastAsia" w:ascii="宋体" w:hAnsi="宋体" w:eastAsia="宋体" w:cs="宋体"/>
                <w:kern w:val="0"/>
                <w:sz w:val="24"/>
                <w:szCs w:val="24"/>
                <w:lang w:bidi="ar"/>
              </w:rPr>
              <w:t>稳定稳定性：传感器处为±1</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0</w:t>
            </w:r>
            <w:r>
              <w:rPr>
                <w:rFonts w:hint="eastAsia" w:ascii="宋体" w:hAnsi="宋体" w:cs="宋体"/>
                <w:kern w:val="0"/>
                <w:sz w:val="24"/>
                <w:szCs w:val="24"/>
                <w:lang w:eastAsia="zh-CN" w:bidi="ar"/>
              </w:rPr>
              <w:t>°C。</w:t>
            </w:r>
          </w:p>
          <w:p w14:paraId="0660AB8A">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eastAsia="宋体" w:cs="宋体"/>
                <w:kern w:val="0"/>
                <w:sz w:val="24"/>
                <w:szCs w:val="24"/>
                <w:lang w:bidi="ar"/>
              </w:rPr>
              <w:t>4</w:t>
            </w:r>
            <w:r>
              <w:rPr>
                <w:rFonts w:hint="eastAsia" w:ascii="宋体" w:hAnsi="宋体" w:cs="宋体"/>
                <w:kern w:val="0"/>
                <w:sz w:val="24"/>
                <w:szCs w:val="24"/>
                <w:lang w:val="en-US" w:eastAsia="zh-CN" w:bidi="ar"/>
              </w:rPr>
              <w:t>.</w:t>
            </w:r>
            <w:r>
              <w:rPr>
                <w:rFonts w:hint="eastAsia" w:ascii="宋体" w:hAnsi="宋体" w:eastAsia="宋体" w:cs="宋体"/>
                <w:kern w:val="0"/>
                <w:sz w:val="24"/>
                <w:szCs w:val="24"/>
                <w:lang w:bidi="ar"/>
              </w:rPr>
              <w:t>色谱柱管理器</w:t>
            </w:r>
            <w:r>
              <w:rPr>
                <w:rFonts w:hint="eastAsia" w:ascii="宋体" w:hAnsi="宋体" w:cs="宋体"/>
                <w:kern w:val="0"/>
                <w:sz w:val="24"/>
                <w:szCs w:val="24"/>
                <w:lang w:eastAsia="zh-CN" w:bidi="ar"/>
              </w:rPr>
              <w:t>：</w:t>
            </w:r>
          </w:p>
          <w:p w14:paraId="7BE8268F">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1）</w:t>
            </w:r>
            <w:r>
              <w:rPr>
                <w:rFonts w:hint="eastAsia" w:ascii="宋体" w:hAnsi="宋体" w:eastAsia="宋体" w:cs="宋体"/>
                <w:kern w:val="0"/>
                <w:sz w:val="24"/>
                <w:szCs w:val="24"/>
                <w:lang w:bidi="ar"/>
              </w:rPr>
              <w:t>温度范围：室温以上5</w:t>
            </w:r>
            <w:r>
              <w:rPr>
                <w:rFonts w:hint="eastAsia" w:ascii="宋体" w:hAnsi="宋体" w:cs="宋体"/>
                <w:kern w:val="0"/>
                <w:sz w:val="24"/>
                <w:szCs w:val="24"/>
                <w:lang w:eastAsia="zh-CN" w:bidi="ar"/>
              </w:rPr>
              <w:t>°C</w:t>
            </w:r>
            <w:r>
              <w:rPr>
                <w:rFonts w:hint="eastAsia" w:ascii="宋体" w:hAnsi="宋体" w:eastAsia="宋体" w:cs="宋体"/>
                <w:kern w:val="0"/>
                <w:sz w:val="24"/>
                <w:szCs w:val="24"/>
                <w:lang w:bidi="ar"/>
              </w:rPr>
              <w:t>~65</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0</w:t>
            </w:r>
            <w:r>
              <w:rPr>
                <w:rFonts w:hint="eastAsia" w:ascii="宋体" w:hAnsi="宋体" w:cs="宋体"/>
                <w:kern w:val="0"/>
                <w:sz w:val="24"/>
                <w:szCs w:val="24"/>
                <w:lang w:eastAsia="zh-CN" w:bidi="ar"/>
              </w:rPr>
              <w:t>°C；</w:t>
            </w:r>
          </w:p>
          <w:p w14:paraId="30868AE5">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2）</w:t>
            </w:r>
            <w:r>
              <w:rPr>
                <w:rFonts w:hint="eastAsia" w:ascii="宋体" w:hAnsi="宋体" w:eastAsia="宋体" w:cs="宋体"/>
                <w:kern w:val="0"/>
                <w:sz w:val="24"/>
                <w:szCs w:val="24"/>
                <w:lang w:bidi="ar"/>
              </w:rPr>
              <w:t>温度准确度</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+/-0</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5°C</w:t>
            </w:r>
            <w:r>
              <w:rPr>
                <w:rFonts w:hint="eastAsia" w:ascii="宋体" w:hAnsi="宋体" w:cs="宋体"/>
                <w:kern w:val="0"/>
                <w:sz w:val="24"/>
                <w:szCs w:val="24"/>
                <w:lang w:eastAsia="zh-CN" w:bidi="ar"/>
              </w:rPr>
              <w:t>；</w:t>
            </w:r>
          </w:p>
          <w:p w14:paraId="6C32160A">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3）</w:t>
            </w:r>
            <w:r>
              <w:rPr>
                <w:rFonts w:hint="eastAsia" w:ascii="宋体" w:hAnsi="宋体" w:eastAsia="宋体" w:cs="宋体"/>
                <w:kern w:val="0"/>
                <w:sz w:val="24"/>
                <w:szCs w:val="24"/>
                <w:lang w:bidi="ar"/>
              </w:rPr>
              <w:t>温度稳定度</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+/-0</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3°C</w:t>
            </w:r>
            <w:r>
              <w:rPr>
                <w:rFonts w:hint="eastAsia" w:ascii="宋体" w:hAnsi="宋体" w:cs="宋体"/>
                <w:kern w:val="0"/>
                <w:sz w:val="24"/>
                <w:szCs w:val="24"/>
                <w:lang w:eastAsia="zh-CN" w:bidi="ar"/>
              </w:rPr>
              <w:t>。</w:t>
            </w:r>
          </w:p>
          <w:p w14:paraId="7C39FD6F">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eastAsia="宋体" w:cs="宋体"/>
                <w:kern w:val="0"/>
                <w:sz w:val="24"/>
                <w:szCs w:val="24"/>
                <w:lang w:bidi="ar"/>
              </w:rPr>
              <w:t>5</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二极管阵列检测器</w:t>
            </w:r>
            <w:r>
              <w:rPr>
                <w:rFonts w:hint="eastAsia" w:ascii="宋体" w:hAnsi="宋体" w:cs="宋体"/>
                <w:kern w:val="0"/>
                <w:sz w:val="24"/>
                <w:szCs w:val="24"/>
                <w:lang w:eastAsia="zh-CN" w:bidi="ar"/>
              </w:rPr>
              <w:t>：</w:t>
            </w:r>
          </w:p>
          <w:p w14:paraId="18EC369A">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1）</w:t>
            </w:r>
            <w:r>
              <w:rPr>
                <w:rFonts w:hint="eastAsia" w:ascii="宋体" w:hAnsi="宋体" w:eastAsia="宋体" w:cs="宋体"/>
                <w:kern w:val="0"/>
                <w:sz w:val="24"/>
                <w:szCs w:val="24"/>
                <w:lang w:bidi="ar"/>
              </w:rPr>
              <w:t>波长范围：190~800nm</w:t>
            </w:r>
            <w:r>
              <w:rPr>
                <w:rFonts w:hint="eastAsia" w:ascii="宋体" w:hAnsi="宋体" w:cs="宋体"/>
                <w:kern w:val="0"/>
                <w:sz w:val="24"/>
                <w:szCs w:val="24"/>
                <w:lang w:eastAsia="zh-CN" w:bidi="ar"/>
              </w:rPr>
              <w:t>；</w:t>
            </w:r>
          </w:p>
          <w:p w14:paraId="31053484">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2）</w:t>
            </w:r>
            <w:r>
              <w:rPr>
                <w:rFonts w:hint="eastAsia" w:ascii="宋体" w:hAnsi="宋体" w:eastAsia="宋体" w:cs="宋体"/>
                <w:kern w:val="0"/>
                <w:sz w:val="24"/>
                <w:szCs w:val="24"/>
                <w:lang w:bidi="ar"/>
              </w:rPr>
              <w:t>波长准确度：±1nm</w:t>
            </w:r>
            <w:r>
              <w:rPr>
                <w:rFonts w:hint="eastAsia" w:ascii="宋体" w:hAnsi="宋体" w:cs="宋体"/>
                <w:kern w:val="0"/>
                <w:sz w:val="24"/>
                <w:szCs w:val="24"/>
                <w:lang w:eastAsia="zh-CN" w:bidi="ar"/>
              </w:rPr>
              <w:t>；</w:t>
            </w:r>
          </w:p>
          <w:p w14:paraId="673D1A3E">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3）</w:t>
            </w:r>
            <w:r>
              <w:rPr>
                <w:rFonts w:hint="eastAsia" w:ascii="宋体" w:hAnsi="宋体" w:eastAsia="宋体" w:cs="宋体"/>
                <w:kern w:val="0"/>
                <w:sz w:val="24"/>
                <w:szCs w:val="24"/>
                <w:lang w:bidi="ar"/>
              </w:rPr>
              <w:t>基线噪音：≤10</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0×10</w:t>
            </w:r>
            <w:r>
              <w:rPr>
                <w:rFonts w:hint="eastAsia" w:ascii="宋体" w:hAnsi="宋体" w:eastAsia="宋体" w:cs="宋体"/>
                <w:kern w:val="0"/>
                <w:sz w:val="24"/>
                <w:szCs w:val="24"/>
                <w:vertAlign w:val="superscript"/>
                <w:lang w:bidi="ar"/>
              </w:rPr>
              <w:t>-6</w:t>
            </w:r>
            <w:r>
              <w:rPr>
                <w:rFonts w:hint="eastAsia" w:ascii="宋体" w:hAnsi="宋体" w:cs="宋体"/>
                <w:kern w:val="0"/>
                <w:sz w:val="24"/>
                <w:szCs w:val="24"/>
                <w:vertAlign w:val="superscript"/>
                <w:lang w:val="en-US" w:eastAsia="zh-CN" w:bidi="ar"/>
              </w:rPr>
              <w:t xml:space="preserve"> </w:t>
            </w:r>
            <w:r>
              <w:rPr>
                <w:rFonts w:hint="eastAsia" w:ascii="宋体" w:hAnsi="宋体" w:eastAsia="宋体" w:cs="宋体"/>
                <w:kern w:val="0"/>
                <w:sz w:val="24"/>
                <w:szCs w:val="24"/>
                <w:lang w:bidi="ar"/>
              </w:rPr>
              <w:t>AU</w:t>
            </w:r>
            <w:r>
              <w:rPr>
                <w:rFonts w:hint="eastAsia" w:ascii="宋体" w:hAnsi="宋体" w:cs="宋体"/>
                <w:kern w:val="0"/>
                <w:sz w:val="24"/>
                <w:szCs w:val="24"/>
                <w:lang w:eastAsia="zh-CN" w:bidi="ar"/>
              </w:rPr>
              <w:t>；</w:t>
            </w:r>
          </w:p>
          <w:p w14:paraId="0B62FB38">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4）</w:t>
            </w:r>
            <w:r>
              <w:rPr>
                <w:rFonts w:hint="eastAsia" w:ascii="宋体" w:hAnsi="宋体" w:eastAsia="宋体" w:cs="宋体"/>
                <w:kern w:val="0"/>
                <w:sz w:val="24"/>
                <w:szCs w:val="24"/>
                <w:lang w:bidi="ar"/>
              </w:rPr>
              <w:t>漂移</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≤1</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0×10</w:t>
            </w:r>
            <w:r>
              <w:rPr>
                <w:rFonts w:hint="eastAsia" w:ascii="宋体" w:hAnsi="宋体" w:eastAsia="宋体" w:cs="宋体"/>
                <w:kern w:val="0"/>
                <w:sz w:val="24"/>
                <w:szCs w:val="24"/>
                <w:vertAlign w:val="superscript"/>
                <w:lang w:bidi="ar"/>
              </w:rPr>
              <w:t>-3</w:t>
            </w:r>
            <w:r>
              <w:rPr>
                <w:rFonts w:hint="eastAsia" w:ascii="宋体" w:hAnsi="宋体" w:eastAsia="宋体" w:cs="宋体"/>
                <w:kern w:val="0"/>
                <w:sz w:val="24"/>
                <w:szCs w:val="24"/>
                <w:lang w:bidi="ar"/>
              </w:rPr>
              <w:t>AU/hr</w:t>
            </w:r>
            <w:r>
              <w:rPr>
                <w:rFonts w:hint="eastAsia" w:ascii="宋体" w:hAnsi="宋体" w:cs="宋体"/>
                <w:kern w:val="0"/>
                <w:sz w:val="24"/>
                <w:szCs w:val="24"/>
                <w:lang w:eastAsia="zh-CN" w:bidi="ar"/>
              </w:rPr>
              <w:t>；</w:t>
            </w:r>
          </w:p>
          <w:p w14:paraId="21FA977F">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5）</w:t>
            </w:r>
            <w:r>
              <w:rPr>
                <w:rFonts w:hint="eastAsia" w:ascii="宋体" w:hAnsi="宋体" w:eastAsia="宋体" w:cs="宋体"/>
                <w:kern w:val="0"/>
                <w:sz w:val="24"/>
                <w:szCs w:val="24"/>
                <w:lang w:bidi="ar"/>
              </w:rPr>
              <w:t>线性范围：≤5%（2</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5AU）</w:t>
            </w:r>
            <w:r>
              <w:rPr>
                <w:rFonts w:hint="eastAsia" w:ascii="宋体" w:hAnsi="宋体" w:cs="宋体"/>
                <w:kern w:val="0"/>
                <w:sz w:val="24"/>
                <w:szCs w:val="24"/>
                <w:lang w:eastAsia="zh-CN" w:bidi="ar"/>
              </w:rPr>
              <w:t>；</w:t>
            </w:r>
          </w:p>
          <w:p w14:paraId="783AD7F4">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6）</w:t>
            </w:r>
            <w:r>
              <w:rPr>
                <w:rFonts w:hint="eastAsia" w:ascii="宋体" w:hAnsi="宋体" w:eastAsia="宋体" w:cs="宋体"/>
                <w:kern w:val="0"/>
                <w:sz w:val="24"/>
                <w:szCs w:val="24"/>
                <w:lang w:bidi="ar"/>
              </w:rPr>
              <w:t>吸收范围：0</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0001~4</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0000AU</w:t>
            </w:r>
            <w:r>
              <w:rPr>
                <w:rFonts w:hint="eastAsia" w:ascii="宋体" w:hAnsi="宋体" w:cs="宋体"/>
                <w:kern w:val="0"/>
                <w:sz w:val="24"/>
                <w:szCs w:val="24"/>
                <w:lang w:eastAsia="zh-CN" w:bidi="ar"/>
              </w:rPr>
              <w:t>；</w:t>
            </w:r>
          </w:p>
          <w:p w14:paraId="4F0D2837">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7）</w:t>
            </w:r>
            <w:r>
              <w:rPr>
                <w:rFonts w:hint="eastAsia" w:ascii="宋体" w:hAnsi="宋体" w:eastAsia="宋体" w:cs="宋体"/>
                <w:kern w:val="0"/>
                <w:sz w:val="24"/>
                <w:szCs w:val="24"/>
                <w:lang w:bidi="ar"/>
              </w:rPr>
              <w:t>单一光源：氘灯</w:t>
            </w:r>
            <w:r>
              <w:rPr>
                <w:rFonts w:hint="eastAsia" w:ascii="宋体" w:hAnsi="宋体" w:cs="宋体"/>
                <w:kern w:val="0"/>
                <w:sz w:val="24"/>
                <w:szCs w:val="24"/>
                <w:lang w:eastAsia="zh-CN" w:bidi="ar"/>
              </w:rPr>
              <w:t>；</w:t>
            </w:r>
          </w:p>
          <w:p w14:paraId="41C5E6A4">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8）</w:t>
            </w:r>
            <w:r>
              <w:rPr>
                <w:rFonts w:hint="eastAsia" w:ascii="宋体" w:hAnsi="宋体" w:eastAsia="宋体" w:cs="宋体"/>
                <w:kern w:val="0"/>
                <w:sz w:val="24"/>
                <w:szCs w:val="24"/>
                <w:lang w:bidi="ar"/>
              </w:rPr>
              <w:t>内置灯优化软件：减少可见光波长噪音，补偿等损耗能量</w:t>
            </w:r>
            <w:r>
              <w:rPr>
                <w:rFonts w:hint="eastAsia" w:ascii="宋体" w:hAnsi="宋体" w:cs="宋体"/>
                <w:kern w:val="0"/>
                <w:sz w:val="24"/>
                <w:szCs w:val="24"/>
                <w:lang w:eastAsia="zh-CN" w:bidi="ar"/>
              </w:rPr>
              <w:t>；</w:t>
            </w:r>
          </w:p>
          <w:p w14:paraId="7587F9E0">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9）</w:t>
            </w:r>
            <w:r>
              <w:rPr>
                <w:rFonts w:hint="eastAsia" w:ascii="宋体" w:hAnsi="宋体" w:eastAsia="宋体" w:cs="宋体"/>
                <w:kern w:val="0"/>
                <w:sz w:val="24"/>
                <w:szCs w:val="24"/>
                <w:lang w:bidi="ar"/>
              </w:rPr>
              <w:t>可将所有组分的最大吸收波长值整合成一张色谱图，无需逐个设置波长来寻找每个组分的最大吸收波长值</w:t>
            </w:r>
            <w:r>
              <w:rPr>
                <w:rFonts w:hint="eastAsia" w:ascii="宋体" w:hAnsi="宋体" w:cs="宋体"/>
                <w:kern w:val="0"/>
                <w:sz w:val="24"/>
                <w:szCs w:val="24"/>
                <w:lang w:eastAsia="zh-CN" w:bidi="ar"/>
              </w:rPr>
              <w:t>；</w:t>
            </w:r>
          </w:p>
          <w:p w14:paraId="1EA84494">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10）</w:t>
            </w:r>
            <w:r>
              <w:rPr>
                <w:rFonts w:hint="eastAsia" w:ascii="宋体" w:hAnsi="宋体" w:eastAsia="宋体" w:cs="宋体"/>
                <w:kern w:val="0"/>
                <w:sz w:val="24"/>
                <w:szCs w:val="24"/>
                <w:lang w:bidi="ar"/>
              </w:rPr>
              <w:t>具备建立标准物质光谱库功能</w:t>
            </w:r>
            <w:r>
              <w:rPr>
                <w:rFonts w:hint="eastAsia" w:ascii="宋体" w:hAnsi="宋体" w:cs="宋体"/>
                <w:kern w:val="0"/>
                <w:sz w:val="24"/>
                <w:szCs w:val="24"/>
                <w:lang w:eastAsia="zh-CN" w:bidi="ar"/>
              </w:rPr>
              <w:t>。</w:t>
            </w:r>
          </w:p>
          <w:p w14:paraId="46382B94">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eastAsia="宋体" w:cs="宋体"/>
                <w:kern w:val="0"/>
                <w:sz w:val="24"/>
                <w:szCs w:val="24"/>
                <w:lang w:bidi="ar"/>
              </w:rPr>
              <w:t>6</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控制软件</w:t>
            </w:r>
            <w:r>
              <w:rPr>
                <w:rFonts w:hint="eastAsia" w:ascii="宋体" w:hAnsi="宋体" w:cs="宋体"/>
                <w:kern w:val="0"/>
                <w:sz w:val="24"/>
                <w:szCs w:val="24"/>
                <w:lang w:eastAsia="zh-CN" w:bidi="ar"/>
              </w:rPr>
              <w:t>：</w:t>
            </w:r>
          </w:p>
          <w:p w14:paraId="517ACCCF">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1）</w:t>
            </w:r>
            <w:r>
              <w:rPr>
                <w:rFonts w:hint="eastAsia" w:ascii="宋体" w:hAnsi="宋体" w:eastAsia="宋体" w:cs="宋体"/>
                <w:kern w:val="0"/>
                <w:sz w:val="24"/>
                <w:szCs w:val="24"/>
                <w:lang w:bidi="ar"/>
              </w:rPr>
              <w:t>软件版本</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在最新的操作系统下编写的，鼠标左右键功能均有，最新中/英文操作系统</w:t>
            </w:r>
            <w:r>
              <w:rPr>
                <w:rFonts w:hint="eastAsia" w:ascii="宋体" w:hAnsi="宋体" w:cs="宋体"/>
                <w:kern w:val="0"/>
                <w:sz w:val="24"/>
                <w:szCs w:val="24"/>
                <w:lang w:eastAsia="zh-CN" w:bidi="ar"/>
              </w:rPr>
              <w:t>；</w:t>
            </w:r>
          </w:p>
          <w:p w14:paraId="30EBE232">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2）</w:t>
            </w:r>
            <w:r>
              <w:rPr>
                <w:rFonts w:hint="eastAsia" w:ascii="宋体" w:hAnsi="宋体" w:eastAsia="宋体" w:cs="宋体"/>
                <w:kern w:val="0"/>
                <w:sz w:val="24"/>
                <w:szCs w:val="24"/>
                <w:lang w:bidi="ar"/>
              </w:rPr>
              <w:t>软件结构</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内置甲骨文图文数据库，除了完成对仪器所有参数控制设定，收集数据，处理结果外，还可以对实验室信息，操作人员，项目数据进行全面管理</w:t>
            </w:r>
            <w:r>
              <w:rPr>
                <w:rFonts w:hint="eastAsia" w:ascii="宋体" w:hAnsi="宋体" w:cs="宋体"/>
                <w:kern w:val="0"/>
                <w:sz w:val="24"/>
                <w:szCs w:val="24"/>
                <w:lang w:eastAsia="zh-CN" w:bidi="ar"/>
              </w:rPr>
              <w:t>；</w:t>
            </w:r>
          </w:p>
          <w:p w14:paraId="67F5AACE">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3）</w:t>
            </w:r>
            <w:r>
              <w:rPr>
                <w:rFonts w:hint="eastAsia" w:ascii="宋体" w:hAnsi="宋体" w:eastAsia="宋体" w:cs="宋体"/>
                <w:kern w:val="0"/>
                <w:sz w:val="24"/>
                <w:szCs w:val="24"/>
                <w:lang w:bidi="ar"/>
              </w:rPr>
              <w:t>软件帮助：软件功能在线使用帮助，原厂源代码级全中文版设计</w:t>
            </w:r>
            <w:r>
              <w:rPr>
                <w:rFonts w:hint="eastAsia" w:ascii="宋体" w:hAnsi="宋体" w:cs="宋体"/>
                <w:kern w:val="0"/>
                <w:sz w:val="24"/>
                <w:szCs w:val="24"/>
                <w:lang w:eastAsia="zh-CN" w:bidi="ar"/>
              </w:rPr>
              <w:t>；</w:t>
            </w:r>
          </w:p>
          <w:p w14:paraId="0ACB405A">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4）</w:t>
            </w:r>
            <w:r>
              <w:rPr>
                <w:rFonts w:hint="eastAsia" w:ascii="宋体" w:hAnsi="宋体" w:eastAsia="宋体" w:cs="宋体"/>
                <w:kern w:val="0"/>
                <w:sz w:val="24"/>
                <w:szCs w:val="24"/>
                <w:lang w:bidi="ar"/>
              </w:rPr>
              <w:t>实验结果评估：可以将数个样品的结果在同一图表中进行绘制</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进行数据分析和比较</w:t>
            </w:r>
            <w:r>
              <w:rPr>
                <w:rFonts w:hint="eastAsia" w:ascii="宋体" w:hAnsi="宋体" w:cs="宋体"/>
                <w:kern w:val="0"/>
                <w:sz w:val="24"/>
                <w:szCs w:val="24"/>
                <w:lang w:eastAsia="zh-CN" w:bidi="ar"/>
              </w:rPr>
              <w:t>；</w:t>
            </w:r>
          </w:p>
          <w:p w14:paraId="59220293">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5）</w:t>
            </w:r>
            <w:r>
              <w:rPr>
                <w:rFonts w:hint="eastAsia" w:ascii="宋体" w:hAnsi="宋体" w:eastAsia="宋体" w:cs="宋体"/>
                <w:kern w:val="0"/>
                <w:sz w:val="24"/>
                <w:szCs w:val="24"/>
                <w:lang w:bidi="ar"/>
              </w:rPr>
              <w:t>实验报告：可根据用户需要，自定义、编辑各种报告格式，数据库中已内置多种报告模板供选择，例如单个报告、校正曲线报告、综合报告等</w:t>
            </w:r>
            <w:r>
              <w:rPr>
                <w:rFonts w:hint="eastAsia" w:ascii="宋体" w:hAnsi="宋体" w:cs="宋体"/>
                <w:kern w:val="0"/>
                <w:sz w:val="24"/>
                <w:szCs w:val="24"/>
                <w:lang w:eastAsia="zh-CN" w:bidi="ar"/>
              </w:rPr>
              <w:t>；</w:t>
            </w:r>
          </w:p>
          <w:p w14:paraId="5720A45E">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6）</w:t>
            </w:r>
            <w:r>
              <w:rPr>
                <w:rFonts w:hint="eastAsia" w:ascii="宋体" w:hAnsi="宋体" w:eastAsia="宋体" w:cs="宋体"/>
                <w:kern w:val="0"/>
                <w:sz w:val="24"/>
                <w:szCs w:val="24"/>
                <w:lang w:bidi="ar"/>
              </w:rPr>
              <w:t>用户自定义功能：用户可根据需要自定义样品信息和编辑计算各类公式实现特殊的计算</w:t>
            </w:r>
            <w:r>
              <w:rPr>
                <w:rFonts w:hint="eastAsia" w:ascii="宋体" w:hAnsi="宋体" w:cs="宋体"/>
                <w:kern w:val="0"/>
                <w:sz w:val="24"/>
                <w:szCs w:val="24"/>
                <w:lang w:eastAsia="zh-CN" w:bidi="ar"/>
              </w:rPr>
              <w:t>；</w:t>
            </w:r>
          </w:p>
          <w:p w14:paraId="2FD66CAC">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7）</w:t>
            </w:r>
            <w:r>
              <w:rPr>
                <w:rFonts w:hint="eastAsia" w:ascii="宋体" w:hAnsi="宋体" w:eastAsia="宋体" w:cs="宋体"/>
                <w:kern w:val="0"/>
                <w:sz w:val="24"/>
                <w:szCs w:val="24"/>
                <w:lang w:bidi="ar"/>
              </w:rPr>
              <w:t>提供全套完整的仪器操作和维修说明书及软件光盘。</w:t>
            </w:r>
          </w:p>
          <w:p w14:paraId="606335CC">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eastAsia="宋体" w:cs="宋体"/>
                <w:kern w:val="0"/>
                <w:sz w:val="24"/>
                <w:szCs w:val="24"/>
                <w:lang w:bidi="ar"/>
              </w:rPr>
              <w:t>7</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产品配置要求</w:t>
            </w:r>
            <w:r>
              <w:rPr>
                <w:rFonts w:hint="eastAsia" w:ascii="宋体" w:hAnsi="宋体" w:cs="宋体"/>
                <w:kern w:val="0"/>
                <w:sz w:val="24"/>
                <w:szCs w:val="24"/>
                <w:lang w:eastAsia="zh-CN" w:bidi="ar"/>
              </w:rPr>
              <w:t>：</w:t>
            </w:r>
          </w:p>
          <w:p w14:paraId="1BB5490F">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eastAsia="宋体" w:cs="宋体"/>
                <w:kern w:val="0"/>
                <w:sz w:val="24"/>
                <w:szCs w:val="24"/>
                <w:lang w:bidi="ar"/>
              </w:rPr>
              <w:t>产品主体部分说明：液相色谱仪1套（含四元梯度泵系统，自动进样器，柱温箱）二极管阵列检测器1套，工作软件一套</w:t>
            </w:r>
            <w:r>
              <w:rPr>
                <w:rFonts w:hint="eastAsia" w:ascii="宋体" w:hAnsi="宋体" w:eastAsia="宋体" w:cs="宋体"/>
                <w:kern w:val="0"/>
                <w:sz w:val="24"/>
                <w:szCs w:val="24"/>
                <w:lang w:eastAsia="zh-CN" w:bidi="ar"/>
              </w:rPr>
              <w:t>。</w:t>
            </w:r>
          </w:p>
          <w:p w14:paraId="6647D21E">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eastAsia="宋体" w:cs="宋体"/>
                <w:kern w:val="0"/>
                <w:sz w:val="24"/>
                <w:szCs w:val="24"/>
                <w:lang w:bidi="ar"/>
              </w:rPr>
              <w:t>8</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选购附件、备件及消耗品</w:t>
            </w:r>
            <w:r>
              <w:rPr>
                <w:rFonts w:hint="eastAsia" w:ascii="宋体" w:hAnsi="宋体" w:cs="宋体"/>
                <w:kern w:val="0"/>
                <w:sz w:val="24"/>
                <w:szCs w:val="24"/>
                <w:lang w:eastAsia="zh-CN" w:bidi="ar"/>
              </w:rPr>
              <w:t>：</w:t>
            </w:r>
          </w:p>
          <w:p w14:paraId="6527B026">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1）</w:t>
            </w:r>
            <w:r>
              <w:rPr>
                <w:rFonts w:hint="eastAsia" w:ascii="宋体" w:hAnsi="宋体" w:eastAsia="宋体" w:cs="宋体"/>
                <w:kern w:val="0"/>
                <w:sz w:val="24"/>
                <w:szCs w:val="24"/>
                <w:lang w:bidi="ar"/>
              </w:rPr>
              <w:t>C18色谱柱4根</w:t>
            </w:r>
            <w:r>
              <w:rPr>
                <w:rFonts w:hint="eastAsia" w:ascii="宋体" w:hAnsi="宋体" w:cs="宋体"/>
                <w:kern w:val="0"/>
                <w:sz w:val="24"/>
                <w:szCs w:val="24"/>
                <w:lang w:eastAsia="zh-CN" w:bidi="ar"/>
              </w:rPr>
              <w:t>；</w:t>
            </w:r>
          </w:p>
          <w:p w14:paraId="2BB2987E">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2）</w:t>
            </w:r>
            <w:r>
              <w:rPr>
                <w:rFonts w:hint="eastAsia" w:ascii="宋体" w:hAnsi="宋体" w:eastAsia="宋体" w:cs="宋体"/>
                <w:kern w:val="0"/>
                <w:sz w:val="24"/>
                <w:szCs w:val="24"/>
                <w:lang w:bidi="ar"/>
              </w:rPr>
              <w:t>溶剂瓶1套</w:t>
            </w:r>
            <w:r>
              <w:rPr>
                <w:rFonts w:hint="eastAsia" w:ascii="宋体" w:hAnsi="宋体" w:cs="宋体"/>
                <w:kern w:val="0"/>
                <w:sz w:val="24"/>
                <w:szCs w:val="24"/>
                <w:lang w:eastAsia="zh-CN" w:bidi="ar"/>
              </w:rPr>
              <w:t>；</w:t>
            </w:r>
          </w:p>
          <w:p w14:paraId="6065320B">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3）</w:t>
            </w:r>
            <w:r>
              <w:rPr>
                <w:rFonts w:hint="eastAsia" w:ascii="宋体" w:hAnsi="宋体" w:eastAsia="宋体" w:cs="宋体"/>
                <w:kern w:val="0"/>
                <w:sz w:val="24"/>
                <w:szCs w:val="24"/>
                <w:lang w:bidi="ar"/>
              </w:rPr>
              <w:t>样品瓶100个</w:t>
            </w:r>
            <w:r>
              <w:rPr>
                <w:rFonts w:hint="eastAsia" w:ascii="宋体" w:hAnsi="宋体" w:cs="宋体"/>
                <w:kern w:val="0"/>
                <w:sz w:val="24"/>
                <w:szCs w:val="24"/>
                <w:lang w:eastAsia="zh-CN" w:bidi="ar"/>
              </w:rPr>
              <w:t>；</w:t>
            </w:r>
          </w:p>
          <w:p w14:paraId="4F7A83C4">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4）</w:t>
            </w:r>
            <w:r>
              <w:rPr>
                <w:rFonts w:hint="eastAsia" w:ascii="宋体" w:hAnsi="宋体" w:eastAsia="宋体" w:cs="宋体"/>
                <w:kern w:val="0"/>
                <w:sz w:val="24"/>
                <w:szCs w:val="24"/>
                <w:lang w:bidi="ar"/>
              </w:rPr>
              <w:t>工作站一套：64位专业版，12G以上内存，1T硬盘</w:t>
            </w:r>
            <w:r>
              <w:rPr>
                <w:rFonts w:hint="eastAsia" w:ascii="宋体" w:hAnsi="宋体" w:cs="宋体"/>
                <w:kern w:val="0"/>
                <w:sz w:val="24"/>
                <w:szCs w:val="24"/>
                <w:lang w:eastAsia="zh-CN" w:bidi="ar"/>
              </w:rPr>
              <w:t>。</w:t>
            </w:r>
          </w:p>
          <w:p w14:paraId="6EB00F0C">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eastAsia="宋体" w:cs="宋体"/>
                <w:kern w:val="0"/>
                <w:sz w:val="24"/>
                <w:szCs w:val="24"/>
                <w:lang w:bidi="ar"/>
              </w:rPr>
              <w:t>9</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售后服务与培训</w:t>
            </w:r>
            <w:r>
              <w:rPr>
                <w:rFonts w:hint="eastAsia" w:ascii="宋体" w:hAnsi="宋体" w:cs="宋体"/>
                <w:kern w:val="0"/>
                <w:sz w:val="24"/>
                <w:szCs w:val="24"/>
                <w:lang w:eastAsia="zh-CN" w:bidi="ar"/>
              </w:rPr>
              <w:t>：</w:t>
            </w:r>
          </w:p>
          <w:p w14:paraId="6A96E4F6">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1）</w:t>
            </w:r>
            <w:r>
              <w:rPr>
                <w:rFonts w:hint="eastAsia" w:ascii="宋体" w:hAnsi="宋体" w:eastAsia="宋体" w:cs="宋体"/>
                <w:kern w:val="0"/>
                <w:sz w:val="24"/>
                <w:szCs w:val="24"/>
                <w:lang w:bidi="ar"/>
              </w:rPr>
              <w:t>设备安装、调试和验收：仪器到达最终</w:t>
            </w:r>
            <w:r>
              <w:rPr>
                <w:rFonts w:hint="eastAsia" w:ascii="宋体" w:hAnsi="宋体" w:eastAsia="宋体" w:cs="宋体"/>
                <w:kern w:val="0"/>
                <w:sz w:val="24"/>
                <w:szCs w:val="24"/>
                <w:lang w:val="en-US" w:eastAsia="zh-CN" w:bidi="ar"/>
              </w:rPr>
              <w:t>采购人</w:t>
            </w:r>
            <w:r>
              <w:rPr>
                <w:rFonts w:hint="eastAsia" w:ascii="宋体" w:hAnsi="宋体" w:eastAsia="宋体" w:cs="宋体"/>
                <w:kern w:val="0"/>
                <w:sz w:val="24"/>
                <w:szCs w:val="24"/>
                <w:lang w:bidi="ar"/>
              </w:rPr>
              <w:t>现场并且实验室条件合格后，中标</w:t>
            </w:r>
            <w:r>
              <w:rPr>
                <w:rFonts w:hint="eastAsia" w:ascii="宋体" w:hAnsi="宋体" w:eastAsia="宋体" w:cs="宋体"/>
                <w:kern w:val="0"/>
                <w:sz w:val="24"/>
                <w:szCs w:val="24"/>
                <w:lang w:val="en-US" w:eastAsia="zh-CN" w:bidi="ar"/>
              </w:rPr>
              <w:t>人</w:t>
            </w:r>
            <w:r>
              <w:rPr>
                <w:rFonts w:hint="eastAsia" w:ascii="宋体" w:hAnsi="宋体" w:eastAsia="宋体" w:cs="宋体"/>
                <w:kern w:val="0"/>
                <w:sz w:val="24"/>
                <w:szCs w:val="24"/>
                <w:lang w:bidi="ar"/>
              </w:rPr>
              <w:t>需安排有经验的工程技术人员到用户现场安装、调试仪器，按验收指标逐项测试，直至达到验收要求</w:t>
            </w:r>
            <w:r>
              <w:rPr>
                <w:rFonts w:hint="eastAsia" w:ascii="宋体" w:hAnsi="宋体" w:cs="宋体"/>
                <w:kern w:val="0"/>
                <w:sz w:val="24"/>
                <w:szCs w:val="24"/>
                <w:lang w:eastAsia="zh-CN" w:bidi="ar"/>
              </w:rPr>
              <w:t>；</w:t>
            </w:r>
          </w:p>
          <w:p w14:paraId="2EF92DA3">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kern w:val="0"/>
                <w:sz w:val="24"/>
                <w:szCs w:val="24"/>
                <w:lang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2）</w:t>
            </w:r>
            <w:r>
              <w:rPr>
                <w:rFonts w:hint="eastAsia" w:ascii="宋体" w:hAnsi="宋体" w:eastAsia="宋体" w:cs="宋体"/>
                <w:kern w:val="0"/>
                <w:sz w:val="24"/>
                <w:szCs w:val="24"/>
                <w:lang w:bidi="ar"/>
              </w:rPr>
              <w:t>技术培训要求：安装验收期间，在</w:t>
            </w:r>
            <w:r>
              <w:rPr>
                <w:rFonts w:hint="eastAsia" w:ascii="宋体" w:hAnsi="宋体" w:eastAsia="宋体" w:cs="宋体"/>
                <w:kern w:val="0"/>
                <w:sz w:val="24"/>
                <w:szCs w:val="24"/>
                <w:lang w:val="en-US" w:eastAsia="zh-CN" w:bidi="ar"/>
              </w:rPr>
              <w:t>采购人</w:t>
            </w:r>
            <w:r>
              <w:rPr>
                <w:rFonts w:hint="eastAsia" w:ascii="宋体" w:hAnsi="宋体" w:eastAsia="宋体" w:cs="宋体"/>
                <w:kern w:val="0"/>
                <w:sz w:val="24"/>
                <w:szCs w:val="24"/>
                <w:lang w:bidi="ar"/>
              </w:rPr>
              <w:t>所在地对</w:t>
            </w:r>
            <w:r>
              <w:rPr>
                <w:rFonts w:hint="eastAsia" w:ascii="宋体" w:hAnsi="宋体" w:eastAsia="宋体" w:cs="宋体"/>
                <w:kern w:val="0"/>
                <w:sz w:val="24"/>
                <w:szCs w:val="24"/>
                <w:lang w:val="en-US" w:eastAsia="zh-CN" w:bidi="ar"/>
              </w:rPr>
              <w:t>采购人</w:t>
            </w:r>
            <w:r>
              <w:rPr>
                <w:rFonts w:hint="eastAsia" w:ascii="宋体" w:hAnsi="宋体" w:eastAsia="宋体" w:cs="宋体"/>
                <w:kern w:val="0"/>
                <w:sz w:val="24"/>
                <w:szCs w:val="24"/>
                <w:lang w:bidi="ar"/>
              </w:rPr>
              <w:t>操作人员进行不少于3个工作日的仪器操作和日常维护的现场培训。</w:t>
            </w:r>
          </w:p>
        </w:tc>
        <w:tc>
          <w:tcPr>
            <w:tcW w:w="1337" w:type="dxa"/>
            <w:tcBorders>
              <w:top w:val="single" w:color="000000" w:sz="4" w:space="0"/>
              <w:left w:val="single" w:color="000000" w:sz="4" w:space="0"/>
              <w:bottom w:val="single" w:color="000000" w:sz="4" w:space="0"/>
              <w:right w:val="single" w:color="000000" w:sz="4" w:space="0"/>
            </w:tcBorders>
            <w:noWrap w:val="0"/>
            <w:vAlign w:val="center"/>
          </w:tcPr>
          <w:p w14:paraId="5B9CDC82">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1</w:t>
            </w:r>
          </w:p>
        </w:tc>
        <w:tc>
          <w:tcPr>
            <w:tcW w:w="1213" w:type="dxa"/>
            <w:tcBorders>
              <w:top w:val="single" w:color="000000" w:sz="4" w:space="0"/>
              <w:left w:val="single" w:color="000000" w:sz="4" w:space="0"/>
              <w:bottom w:val="single" w:color="000000" w:sz="4" w:space="0"/>
              <w:right w:val="single" w:color="000000" w:sz="4" w:space="0"/>
            </w:tcBorders>
            <w:noWrap w:val="0"/>
            <w:vAlign w:val="center"/>
          </w:tcPr>
          <w:p w14:paraId="23519753">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bCs/>
                <w:kern w:val="0"/>
                <w:sz w:val="24"/>
                <w:szCs w:val="24"/>
                <w:lang w:bidi="ar"/>
              </w:rPr>
            </w:pPr>
            <w:r>
              <w:rPr>
                <w:rFonts w:hint="eastAsia" w:ascii="宋体" w:hAnsi="宋体" w:eastAsia="宋体" w:cs="宋体"/>
                <w:b w:val="0"/>
                <w:bCs w:val="0"/>
                <w:kern w:val="0"/>
                <w:sz w:val="24"/>
                <w:szCs w:val="24"/>
                <w:lang w:bidi="ar"/>
              </w:rPr>
              <w:t>58</w:t>
            </w:r>
            <w:r>
              <w:rPr>
                <w:rFonts w:hint="eastAsia" w:ascii="宋体" w:hAnsi="宋体" w:cs="宋体"/>
                <w:b w:val="0"/>
                <w:bCs w:val="0"/>
                <w:kern w:val="0"/>
                <w:sz w:val="24"/>
                <w:szCs w:val="24"/>
                <w:lang w:val="en-US" w:eastAsia="zh-CN" w:bidi="ar"/>
              </w:rPr>
              <w:t>.</w:t>
            </w:r>
            <w:r>
              <w:rPr>
                <w:rFonts w:hint="eastAsia" w:ascii="宋体" w:hAnsi="宋体" w:eastAsia="宋体" w:cs="宋体"/>
                <w:b w:val="0"/>
                <w:bCs w:val="0"/>
                <w:kern w:val="0"/>
                <w:sz w:val="24"/>
                <w:szCs w:val="24"/>
                <w:lang w:val="en-US" w:eastAsia="zh-CN" w:bidi="ar"/>
              </w:rPr>
              <w:t>00</w:t>
            </w:r>
          </w:p>
        </w:tc>
      </w:tr>
      <w:tr w14:paraId="7FB66870">
        <w:tblPrEx>
          <w:tblCellMar>
            <w:top w:w="0" w:type="dxa"/>
            <w:left w:w="108" w:type="dxa"/>
            <w:bottom w:w="0" w:type="dxa"/>
            <w:right w:w="108" w:type="dxa"/>
          </w:tblCellMar>
        </w:tblPrEx>
        <w:trPr>
          <w:trHeight w:val="800"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12BDAA84">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bCs/>
                <w:kern w:val="0"/>
                <w:sz w:val="24"/>
                <w:szCs w:val="24"/>
                <w:lang w:bidi="ar"/>
              </w:rPr>
            </w:pPr>
            <w:r>
              <w:rPr>
                <w:rFonts w:hint="eastAsia" w:ascii="宋体" w:hAnsi="宋体" w:eastAsia="宋体" w:cs="宋体"/>
                <w:b w:val="0"/>
                <w:bCs w:val="0"/>
                <w:kern w:val="0"/>
                <w:sz w:val="24"/>
                <w:szCs w:val="24"/>
                <w:lang w:bidi="ar"/>
              </w:rPr>
              <w:t>3</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63A1F4DA">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Style w:val="8"/>
                <w:rFonts w:hint="eastAsia" w:ascii="宋体" w:hAnsi="宋体" w:eastAsia="宋体" w:cs="宋体"/>
                <w:sz w:val="24"/>
                <w:szCs w:val="24"/>
                <w:lang w:bidi="ar"/>
              </w:rPr>
            </w:pPr>
            <w:r>
              <w:rPr>
                <w:rFonts w:hint="eastAsia" w:ascii="宋体" w:hAnsi="宋体" w:eastAsia="宋体" w:cs="宋体"/>
                <w:bCs/>
                <w:sz w:val="24"/>
                <w:szCs w:val="24"/>
              </w:rPr>
              <w:t>多角度激光散射仪</w:t>
            </w:r>
          </w:p>
        </w:tc>
        <w:tc>
          <w:tcPr>
            <w:tcW w:w="5335" w:type="dxa"/>
            <w:tcBorders>
              <w:top w:val="single" w:color="000000" w:sz="4" w:space="0"/>
              <w:left w:val="single" w:color="000000" w:sz="4" w:space="0"/>
              <w:bottom w:val="single" w:color="000000" w:sz="4" w:space="0"/>
              <w:right w:val="single" w:color="000000" w:sz="4" w:space="0"/>
            </w:tcBorders>
            <w:noWrap w:val="0"/>
            <w:vAlign w:val="center"/>
          </w:tcPr>
          <w:p w14:paraId="3FAD6A2E">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kern w:val="0"/>
                <w:sz w:val="24"/>
                <w:szCs w:val="24"/>
                <w:lang w:eastAsia="zh-CN" w:bidi="ar"/>
              </w:rPr>
            </w:pPr>
            <w:r>
              <w:rPr>
                <w:rFonts w:hint="eastAsia" w:ascii="宋体" w:hAnsi="宋体" w:eastAsia="宋体" w:cs="宋体"/>
                <w:kern w:val="0"/>
                <w:sz w:val="24"/>
                <w:szCs w:val="24"/>
                <w:lang w:bidi="ar"/>
              </w:rPr>
              <w:t>1</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检测器类型：超静式光电二极管，场效应晶体管互阻抗放大器</w:t>
            </w:r>
            <w:r>
              <w:rPr>
                <w:rFonts w:hint="eastAsia" w:ascii="宋体" w:hAnsi="宋体" w:cs="宋体"/>
                <w:kern w:val="0"/>
                <w:sz w:val="24"/>
                <w:szCs w:val="24"/>
                <w:lang w:eastAsia="zh-CN" w:bidi="ar"/>
              </w:rPr>
              <w:t>；</w:t>
            </w:r>
          </w:p>
          <w:p w14:paraId="3FF01FDE">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 w:val="0"/>
                <w:bCs w:val="0"/>
                <w:kern w:val="0"/>
                <w:sz w:val="24"/>
                <w:szCs w:val="24"/>
                <w:lang w:bidi="ar"/>
              </w:rPr>
            </w:pPr>
            <w:r>
              <w:rPr>
                <w:rFonts w:hint="eastAsia" w:ascii="宋体" w:hAnsi="宋体" w:eastAsia="宋体" w:cs="宋体"/>
                <w:b w:val="0"/>
                <w:bCs w:val="0"/>
                <w:kern w:val="0"/>
                <w:sz w:val="24"/>
                <w:szCs w:val="24"/>
                <w:u w:val="single"/>
                <w:lang w:bidi="ar"/>
              </w:rPr>
              <w:t>*2</w:t>
            </w:r>
            <w:r>
              <w:rPr>
                <w:rFonts w:hint="eastAsia" w:ascii="宋体" w:hAnsi="宋体" w:cs="宋体"/>
                <w:b w:val="0"/>
                <w:bCs w:val="0"/>
                <w:kern w:val="0"/>
                <w:sz w:val="24"/>
                <w:szCs w:val="24"/>
                <w:u w:val="single"/>
                <w:lang w:eastAsia="zh-CN" w:bidi="ar"/>
              </w:rPr>
              <w:t>.</w:t>
            </w:r>
            <w:r>
              <w:rPr>
                <w:rFonts w:hint="eastAsia" w:ascii="宋体" w:hAnsi="宋体" w:eastAsia="宋体" w:cs="宋体"/>
                <w:b w:val="0"/>
                <w:bCs w:val="0"/>
                <w:kern w:val="0"/>
                <w:sz w:val="24"/>
                <w:szCs w:val="24"/>
                <w:u w:val="single"/>
                <w:lang w:bidi="ar"/>
              </w:rPr>
              <w:t>检测角度：18个或更多（需配备大于等于18个检测角度的光电二极管）；</w:t>
            </w:r>
          </w:p>
          <w:p w14:paraId="698CBE00">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 w:val="0"/>
                <w:bCs w:val="0"/>
                <w:kern w:val="0"/>
                <w:sz w:val="24"/>
                <w:szCs w:val="24"/>
                <w:lang w:bidi="ar"/>
              </w:rPr>
            </w:pPr>
            <w:r>
              <w:rPr>
                <w:rFonts w:hint="eastAsia" w:ascii="宋体" w:hAnsi="宋体" w:eastAsia="宋体" w:cs="宋体"/>
                <w:b w:val="0"/>
                <w:bCs w:val="0"/>
                <w:kern w:val="0"/>
                <w:sz w:val="24"/>
                <w:szCs w:val="24"/>
                <w:lang w:bidi="ar"/>
              </w:rPr>
              <w:t>3</w:t>
            </w:r>
            <w:r>
              <w:rPr>
                <w:rFonts w:hint="eastAsia" w:ascii="宋体" w:hAnsi="宋体" w:cs="宋体"/>
                <w:b w:val="0"/>
                <w:bCs w:val="0"/>
                <w:kern w:val="0"/>
                <w:sz w:val="24"/>
                <w:szCs w:val="24"/>
                <w:lang w:eastAsia="zh-CN" w:bidi="ar"/>
              </w:rPr>
              <w:t>.</w:t>
            </w:r>
            <w:r>
              <w:rPr>
                <w:rFonts w:hint="eastAsia" w:ascii="宋体" w:hAnsi="宋体" w:eastAsia="宋体" w:cs="宋体"/>
                <w:b w:val="0"/>
                <w:bCs w:val="0"/>
                <w:kern w:val="0"/>
                <w:sz w:val="24"/>
                <w:szCs w:val="24"/>
                <w:lang w:bidi="ar"/>
              </w:rPr>
              <w:t>激光光源：658nm±5nm线性偏振激光；</w:t>
            </w:r>
          </w:p>
          <w:p w14:paraId="57E0CA3D">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 w:val="0"/>
                <w:bCs w:val="0"/>
                <w:kern w:val="0"/>
                <w:sz w:val="24"/>
                <w:szCs w:val="24"/>
                <w:lang w:bidi="ar"/>
              </w:rPr>
            </w:pPr>
            <w:r>
              <w:rPr>
                <w:rFonts w:hint="eastAsia" w:ascii="宋体" w:hAnsi="宋体" w:eastAsia="宋体" w:cs="宋体"/>
                <w:b w:val="0"/>
                <w:bCs w:val="0"/>
                <w:kern w:val="0"/>
                <w:sz w:val="24"/>
                <w:szCs w:val="24"/>
                <w:lang w:bidi="ar"/>
              </w:rPr>
              <w:t>4</w:t>
            </w:r>
            <w:r>
              <w:rPr>
                <w:rFonts w:hint="eastAsia" w:ascii="宋体" w:hAnsi="宋体" w:cs="宋体"/>
                <w:b w:val="0"/>
                <w:bCs w:val="0"/>
                <w:kern w:val="0"/>
                <w:sz w:val="24"/>
                <w:szCs w:val="24"/>
                <w:lang w:eastAsia="zh-CN" w:bidi="ar"/>
              </w:rPr>
              <w:t>.</w:t>
            </w:r>
            <w:r>
              <w:rPr>
                <w:rFonts w:hint="eastAsia" w:ascii="宋体" w:hAnsi="宋体" w:eastAsia="宋体" w:cs="宋体"/>
                <w:b w:val="0"/>
                <w:bCs w:val="0"/>
                <w:kern w:val="0"/>
                <w:sz w:val="24"/>
                <w:szCs w:val="24"/>
                <w:lang w:bidi="ar"/>
              </w:rPr>
              <w:t>激光功率：≥120mW；</w:t>
            </w:r>
          </w:p>
          <w:p w14:paraId="594185BE">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 w:val="0"/>
                <w:bCs w:val="0"/>
                <w:kern w:val="0"/>
                <w:sz w:val="24"/>
                <w:szCs w:val="24"/>
                <w:lang w:bidi="ar"/>
              </w:rPr>
            </w:pPr>
            <w:r>
              <w:rPr>
                <w:rFonts w:hint="eastAsia" w:ascii="宋体" w:hAnsi="宋体" w:eastAsia="宋体" w:cs="宋体"/>
                <w:b w:val="0"/>
                <w:bCs w:val="0"/>
                <w:kern w:val="0"/>
                <w:sz w:val="24"/>
                <w:szCs w:val="24"/>
                <w:lang w:bidi="ar"/>
              </w:rPr>
              <w:t>5</w:t>
            </w:r>
            <w:r>
              <w:rPr>
                <w:rFonts w:hint="eastAsia" w:ascii="宋体" w:hAnsi="宋体" w:cs="宋体"/>
                <w:b w:val="0"/>
                <w:bCs w:val="0"/>
                <w:kern w:val="0"/>
                <w:sz w:val="24"/>
                <w:szCs w:val="24"/>
                <w:lang w:eastAsia="zh-CN" w:bidi="ar"/>
              </w:rPr>
              <w:t>.</w:t>
            </w:r>
            <w:r>
              <w:rPr>
                <w:rFonts w:hint="eastAsia" w:ascii="宋体" w:hAnsi="宋体" w:eastAsia="宋体" w:cs="宋体"/>
                <w:b w:val="0"/>
                <w:bCs w:val="0"/>
                <w:kern w:val="0"/>
                <w:sz w:val="24"/>
                <w:szCs w:val="24"/>
                <w:lang w:bidi="ar"/>
              </w:rPr>
              <w:t>散射角范围：15～160°；</w:t>
            </w:r>
          </w:p>
          <w:p w14:paraId="7493378C">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 w:val="0"/>
                <w:bCs w:val="0"/>
                <w:kern w:val="0"/>
                <w:sz w:val="24"/>
                <w:szCs w:val="24"/>
                <w:lang w:bidi="ar"/>
              </w:rPr>
            </w:pPr>
            <w:r>
              <w:rPr>
                <w:rFonts w:hint="eastAsia" w:ascii="宋体" w:hAnsi="宋体" w:eastAsia="宋体" w:cs="宋体"/>
                <w:b w:val="0"/>
                <w:bCs w:val="0"/>
                <w:kern w:val="0"/>
                <w:sz w:val="24"/>
                <w:szCs w:val="24"/>
                <w:lang w:bidi="ar"/>
              </w:rPr>
              <w:t>6</w:t>
            </w:r>
            <w:r>
              <w:rPr>
                <w:rFonts w:hint="eastAsia" w:ascii="宋体" w:hAnsi="宋体" w:cs="宋体"/>
                <w:b w:val="0"/>
                <w:bCs w:val="0"/>
                <w:kern w:val="0"/>
                <w:sz w:val="24"/>
                <w:szCs w:val="24"/>
                <w:lang w:eastAsia="zh-CN" w:bidi="ar"/>
              </w:rPr>
              <w:t>.</w:t>
            </w:r>
            <w:r>
              <w:rPr>
                <w:rFonts w:hint="eastAsia" w:ascii="宋体" w:hAnsi="宋体" w:eastAsia="宋体" w:cs="宋体"/>
                <w:b w:val="0"/>
                <w:bCs w:val="0"/>
                <w:kern w:val="0"/>
                <w:sz w:val="24"/>
                <w:szCs w:val="24"/>
                <w:lang w:bidi="ar"/>
              </w:rPr>
              <w:t>散射体积：≤0</w:t>
            </w:r>
            <w:r>
              <w:rPr>
                <w:rFonts w:hint="eastAsia" w:ascii="宋体" w:hAnsi="宋体" w:cs="宋体"/>
                <w:b w:val="0"/>
                <w:bCs w:val="0"/>
                <w:kern w:val="0"/>
                <w:sz w:val="24"/>
                <w:szCs w:val="24"/>
                <w:lang w:eastAsia="zh-CN" w:bidi="ar"/>
              </w:rPr>
              <w:t>.</w:t>
            </w:r>
            <w:r>
              <w:rPr>
                <w:rFonts w:hint="eastAsia" w:ascii="宋体" w:hAnsi="宋体" w:eastAsia="宋体" w:cs="宋体"/>
                <w:b w:val="0"/>
                <w:bCs w:val="0"/>
                <w:kern w:val="0"/>
                <w:sz w:val="24"/>
                <w:szCs w:val="24"/>
                <w:lang w:bidi="ar"/>
              </w:rPr>
              <w:t>02</w:t>
            </w:r>
            <w:r>
              <w:rPr>
                <w:rFonts w:hint="eastAsia" w:ascii="宋体" w:hAnsi="宋体" w:eastAsia="宋体" w:cs="宋体"/>
                <w:sz w:val="24"/>
                <w:szCs w:val="24"/>
              </w:rPr>
              <w:t>μ</w:t>
            </w:r>
            <w:r>
              <w:rPr>
                <w:rFonts w:hint="eastAsia" w:ascii="宋体" w:hAnsi="宋体" w:eastAsia="宋体" w:cs="宋体"/>
                <w:b w:val="0"/>
                <w:bCs w:val="0"/>
                <w:kern w:val="0"/>
                <w:sz w:val="24"/>
                <w:szCs w:val="24"/>
                <w:lang w:val="en-US" w:eastAsia="zh-CN" w:bidi="ar"/>
              </w:rPr>
              <w:t>L</w:t>
            </w:r>
            <w:r>
              <w:rPr>
                <w:rFonts w:hint="eastAsia" w:ascii="宋体" w:hAnsi="宋体" w:eastAsia="宋体" w:cs="宋体"/>
                <w:b w:val="0"/>
                <w:bCs w:val="0"/>
                <w:kern w:val="0"/>
                <w:sz w:val="24"/>
                <w:szCs w:val="24"/>
                <w:lang w:bidi="ar"/>
              </w:rPr>
              <w:t>；</w:t>
            </w:r>
          </w:p>
          <w:p w14:paraId="0F9CA52D">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 w:val="0"/>
                <w:bCs w:val="0"/>
                <w:kern w:val="0"/>
                <w:sz w:val="24"/>
                <w:szCs w:val="24"/>
                <w:lang w:eastAsia="zh-CN" w:bidi="ar"/>
              </w:rPr>
            </w:pPr>
            <w:r>
              <w:rPr>
                <w:rFonts w:hint="eastAsia" w:ascii="宋体" w:hAnsi="宋体" w:eastAsia="宋体" w:cs="宋体"/>
                <w:b w:val="0"/>
                <w:bCs w:val="0"/>
                <w:kern w:val="0"/>
                <w:sz w:val="24"/>
                <w:szCs w:val="24"/>
                <w:lang w:bidi="ar"/>
              </w:rPr>
              <w:t>7</w:t>
            </w:r>
            <w:r>
              <w:rPr>
                <w:rFonts w:hint="eastAsia" w:ascii="宋体" w:hAnsi="宋体" w:cs="宋体"/>
                <w:b w:val="0"/>
                <w:bCs w:val="0"/>
                <w:kern w:val="0"/>
                <w:sz w:val="24"/>
                <w:szCs w:val="24"/>
                <w:lang w:eastAsia="zh-CN" w:bidi="ar"/>
              </w:rPr>
              <w:t>.</w:t>
            </w:r>
            <w:r>
              <w:rPr>
                <w:rFonts w:hint="eastAsia" w:ascii="宋体" w:hAnsi="宋体" w:eastAsia="宋体" w:cs="宋体"/>
                <w:b w:val="0"/>
                <w:bCs w:val="0"/>
                <w:kern w:val="0"/>
                <w:sz w:val="24"/>
                <w:szCs w:val="24"/>
                <w:lang w:bidi="ar"/>
              </w:rPr>
              <w:t>检测信号线性量程范围（V）：±10V</w:t>
            </w:r>
            <w:r>
              <w:rPr>
                <w:rFonts w:hint="eastAsia" w:ascii="宋体" w:hAnsi="宋体" w:cs="宋体"/>
                <w:b w:val="0"/>
                <w:bCs w:val="0"/>
                <w:kern w:val="0"/>
                <w:sz w:val="24"/>
                <w:szCs w:val="24"/>
                <w:lang w:eastAsia="zh-CN" w:bidi="ar"/>
              </w:rPr>
              <w:t>；</w:t>
            </w:r>
          </w:p>
          <w:p w14:paraId="58452187">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 w:val="0"/>
                <w:bCs w:val="0"/>
                <w:kern w:val="0"/>
                <w:sz w:val="24"/>
                <w:szCs w:val="24"/>
                <w:lang w:bidi="ar"/>
              </w:rPr>
            </w:pPr>
            <w:r>
              <w:rPr>
                <w:rFonts w:hint="eastAsia" w:ascii="宋体" w:hAnsi="宋体" w:eastAsia="宋体" w:cs="宋体"/>
                <w:b w:val="0"/>
                <w:bCs w:val="0"/>
                <w:kern w:val="0"/>
                <w:sz w:val="24"/>
                <w:szCs w:val="24"/>
                <w:lang w:bidi="ar"/>
              </w:rPr>
              <w:t>8</w:t>
            </w:r>
            <w:r>
              <w:rPr>
                <w:rFonts w:hint="eastAsia" w:ascii="宋体" w:hAnsi="宋体" w:cs="宋体"/>
                <w:b w:val="0"/>
                <w:bCs w:val="0"/>
                <w:kern w:val="0"/>
                <w:sz w:val="24"/>
                <w:szCs w:val="24"/>
                <w:lang w:eastAsia="zh-CN" w:bidi="ar"/>
              </w:rPr>
              <w:t>.</w:t>
            </w:r>
            <w:r>
              <w:rPr>
                <w:rFonts w:hint="eastAsia" w:ascii="宋体" w:hAnsi="宋体" w:eastAsia="宋体" w:cs="宋体"/>
                <w:b w:val="0"/>
                <w:bCs w:val="0"/>
                <w:kern w:val="0"/>
                <w:sz w:val="24"/>
                <w:szCs w:val="24"/>
                <w:lang w:bidi="ar"/>
              </w:rPr>
              <w:t>基线噪音：≤2</w:t>
            </w:r>
            <w:r>
              <w:rPr>
                <w:rFonts w:hint="eastAsia" w:ascii="宋体" w:hAnsi="宋体" w:cs="宋体"/>
                <w:b w:val="0"/>
                <w:bCs w:val="0"/>
                <w:kern w:val="0"/>
                <w:sz w:val="24"/>
                <w:szCs w:val="24"/>
                <w:lang w:eastAsia="zh-CN" w:bidi="ar"/>
              </w:rPr>
              <w:t>.</w:t>
            </w:r>
            <w:r>
              <w:rPr>
                <w:rFonts w:hint="eastAsia" w:ascii="宋体" w:hAnsi="宋体" w:eastAsia="宋体" w:cs="宋体"/>
                <w:b w:val="0"/>
                <w:bCs w:val="0"/>
                <w:kern w:val="0"/>
                <w:sz w:val="24"/>
                <w:szCs w:val="24"/>
                <w:lang w:bidi="ar"/>
              </w:rPr>
              <w:t>5×10</w:t>
            </w:r>
            <w:r>
              <w:rPr>
                <w:rFonts w:hint="eastAsia" w:ascii="宋体" w:hAnsi="宋体" w:eastAsia="宋体" w:cs="宋体"/>
                <w:b w:val="0"/>
                <w:bCs w:val="0"/>
                <w:kern w:val="0"/>
                <w:sz w:val="24"/>
                <w:szCs w:val="24"/>
                <w:vertAlign w:val="superscript"/>
                <w:lang w:bidi="ar"/>
              </w:rPr>
              <w:t>-5</w:t>
            </w:r>
            <w:r>
              <w:rPr>
                <w:rFonts w:hint="eastAsia" w:ascii="宋体" w:hAnsi="宋体" w:eastAsia="宋体" w:cs="宋体"/>
                <w:b w:val="0"/>
                <w:bCs w:val="0"/>
                <w:kern w:val="0"/>
                <w:sz w:val="24"/>
                <w:szCs w:val="24"/>
                <w:lang w:bidi="ar"/>
              </w:rPr>
              <w:t>Volts/THF体系；</w:t>
            </w:r>
          </w:p>
          <w:p w14:paraId="7D5EC8C7">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 w:val="0"/>
                <w:bCs w:val="0"/>
                <w:kern w:val="0"/>
                <w:sz w:val="24"/>
                <w:szCs w:val="24"/>
                <w:lang w:bidi="ar"/>
              </w:rPr>
            </w:pPr>
            <w:r>
              <w:rPr>
                <w:rFonts w:hint="eastAsia" w:ascii="宋体" w:hAnsi="宋体" w:eastAsia="宋体" w:cs="宋体"/>
                <w:b w:val="0"/>
                <w:bCs w:val="0"/>
                <w:kern w:val="0"/>
                <w:sz w:val="24"/>
                <w:szCs w:val="24"/>
                <w:u w:val="single"/>
                <w:lang w:bidi="ar"/>
              </w:rPr>
              <w:t>*9</w:t>
            </w:r>
            <w:r>
              <w:rPr>
                <w:rFonts w:hint="eastAsia" w:ascii="宋体" w:hAnsi="宋体" w:cs="宋体"/>
                <w:b w:val="0"/>
                <w:bCs w:val="0"/>
                <w:kern w:val="0"/>
                <w:sz w:val="24"/>
                <w:szCs w:val="24"/>
                <w:u w:val="single"/>
                <w:lang w:eastAsia="zh-CN" w:bidi="ar"/>
              </w:rPr>
              <w:t>.</w:t>
            </w:r>
            <w:r>
              <w:rPr>
                <w:rFonts w:hint="eastAsia" w:ascii="宋体" w:hAnsi="宋体" w:eastAsia="宋体" w:cs="宋体"/>
                <w:b w:val="0"/>
                <w:bCs w:val="0"/>
                <w:kern w:val="0"/>
                <w:sz w:val="24"/>
                <w:szCs w:val="24"/>
                <w:u w:val="single"/>
                <w:lang w:bidi="ar"/>
              </w:rPr>
              <w:t>（检测池）在线（超声）清洗功能；</w:t>
            </w:r>
          </w:p>
          <w:p w14:paraId="0D53BDDF">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 w:val="0"/>
                <w:bCs w:val="0"/>
                <w:kern w:val="0"/>
                <w:sz w:val="24"/>
                <w:szCs w:val="24"/>
                <w:lang w:bidi="ar"/>
              </w:rPr>
            </w:pPr>
            <w:r>
              <w:rPr>
                <w:rFonts w:hint="eastAsia" w:ascii="宋体" w:hAnsi="宋体" w:eastAsia="宋体" w:cs="宋体"/>
                <w:b w:val="0"/>
                <w:bCs w:val="0"/>
                <w:kern w:val="0"/>
                <w:sz w:val="24"/>
                <w:szCs w:val="24"/>
                <w:lang w:bidi="ar"/>
              </w:rPr>
              <w:t>10</w:t>
            </w:r>
            <w:r>
              <w:rPr>
                <w:rFonts w:hint="eastAsia" w:ascii="宋体" w:hAnsi="宋体" w:cs="宋体"/>
                <w:b w:val="0"/>
                <w:bCs w:val="0"/>
                <w:kern w:val="0"/>
                <w:sz w:val="24"/>
                <w:szCs w:val="24"/>
                <w:lang w:eastAsia="zh-CN" w:bidi="ar"/>
              </w:rPr>
              <w:t>.</w:t>
            </w:r>
            <w:r>
              <w:rPr>
                <w:rFonts w:hint="eastAsia" w:ascii="宋体" w:hAnsi="宋体" w:eastAsia="宋体" w:cs="宋体"/>
                <w:b w:val="0"/>
                <w:bCs w:val="0"/>
                <w:kern w:val="0"/>
                <w:sz w:val="24"/>
                <w:szCs w:val="24"/>
                <w:lang w:bidi="ar"/>
              </w:rPr>
              <w:t>检测分子量范围：200～109g/mole（Daltons）；</w:t>
            </w:r>
          </w:p>
          <w:p w14:paraId="413B5626">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kern w:val="0"/>
                <w:sz w:val="24"/>
                <w:szCs w:val="24"/>
                <w:lang w:eastAsia="zh-CN" w:bidi="ar"/>
              </w:rPr>
            </w:pPr>
            <w:r>
              <w:rPr>
                <w:rFonts w:hint="eastAsia" w:ascii="宋体" w:hAnsi="宋体" w:eastAsia="宋体" w:cs="宋体"/>
                <w:b w:val="0"/>
                <w:bCs w:val="0"/>
                <w:kern w:val="0"/>
                <w:sz w:val="24"/>
                <w:szCs w:val="24"/>
                <w:lang w:bidi="ar"/>
              </w:rPr>
              <w:t>11</w:t>
            </w:r>
            <w:r>
              <w:rPr>
                <w:rFonts w:hint="eastAsia" w:ascii="宋体" w:hAnsi="宋体" w:cs="宋体"/>
                <w:b w:val="0"/>
                <w:bCs w:val="0"/>
                <w:kern w:val="0"/>
                <w:sz w:val="24"/>
                <w:szCs w:val="24"/>
                <w:lang w:eastAsia="zh-CN" w:bidi="ar"/>
              </w:rPr>
              <w:t>.</w:t>
            </w:r>
            <w:r>
              <w:rPr>
                <w:rFonts w:hint="eastAsia" w:ascii="宋体" w:hAnsi="宋体" w:eastAsia="宋体" w:cs="宋体"/>
                <w:b w:val="0"/>
                <w:bCs w:val="0"/>
                <w:kern w:val="0"/>
                <w:sz w:val="24"/>
                <w:szCs w:val="24"/>
                <w:lang w:bidi="ar"/>
              </w:rPr>
              <w:t>分子尺寸测定rg范围：10～500nm；最大</w:t>
            </w:r>
            <w:r>
              <w:rPr>
                <w:rFonts w:hint="eastAsia" w:ascii="宋体" w:hAnsi="宋体" w:eastAsia="宋体" w:cs="宋体"/>
                <w:kern w:val="0"/>
                <w:sz w:val="24"/>
                <w:szCs w:val="24"/>
                <w:lang w:bidi="ar"/>
              </w:rPr>
              <w:t>到1000nm</w:t>
            </w:r>
            <w:r>
              <w:rPr>
                <w:rFonts w:hint="eastAsia" w:ascii="宋体" w:hAnsi="宋体" w:cs="宋体"/>
                <w:kern w:val="0"/>
                <w:sz w:val="24"/>
                <w:szCs w:val="24"/>
                <w:lang w:eastAsia="zh-CN" w:bidi="ar"/>
              </w:rPr>
              <w:t>；</w:t>
            </w:r>
          </w:p>
          <w:p w14:paraId="1251248B">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kern w:val="0"/>
                <w:sz w:val="24"/>
                <w:szCs w:val="24"/>
                <w:lang w:bidi="ar"/>
              </w:rPr>
            </w:pPr>
            <w:r>
              <w:rPr>
                <w:rFonts w:hint="eastAsia" w:ascii="宋体" w:hAnsi="宋体" w:eastAsia="宋体" w:cs="宋体"/>
                <w:kern w:val="0"/>
                <w:sz w:val="24"/>
                <w:szCs w:val="24"/>
                <w:lang w:bidi="ar"/>
              </w:rPr>
              <w:t>12</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灵敏度（BSA/PBS体系）：≤200ng；</w:t>
            </w:r>
          </w:p>
          <w:p w14:paraId="1EDF9BD7">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 w:val="0"/>
                <w:bCs w:val="0"/>
                <w:kern w:val="0"/>
                <w:sz w:val="24"/>
                <w:szCs w:val="24"/>
                <w:lang w:bidi="ar"/>
              </w:rPr>
            </w:pPr>
            <w:r>
              <w:rPr>
                <w:rFonts w:hint="eastAsia" w:ascii="宋体" w:hAnsi="宋体" w:eastAsia="宋体" w:cs="宋体"/>
                <w:b w:val="0"/>
                <w:bCs w:val="0"/>
                <w:kern w:val="0"/>
                <w:sz w:val="24"/>
                <w:szCs w:val="24"/>
                <w:u w:val="single"/>
                <w:lang w:bidi="ar"/>
              </w:rPr>
              <w:t>*13</w:t>
            </w:r>
            <w:r>
              <w:rPr>
                <w:rFonts w:hint="eastAsia" w:ascii="宋体" w:hAnsi="宋体" w:cs="宋体"/>
                <w:b w:val="0"/>
                <w:bCs w:val="0"/>
                <w:kern w:val="0"/>
                <w:sz w:val="24"/>
                <w:szCs w:val="24"/>
                <w:u w:val="single"/>
                <w:lang w:eastAsia="zh-CN" w:bidi="ar"/>
              </w:rPr>
              <w:t>.</w:t>
            </w:r>
            <w:r>
              <w:rPr>
                <w:rFonts w:hint="eastAsia" w:ascii="宋体" w:hAnsi="宋体" w:cs="宋体"/>
                <w:b w:val="0"/>
                <w:bCs w:val="0"/>
                <w:kern w:val="0"/>
                <w:sz w:val="24"/>
                <w:szCs w:val="24"/>
                <w:u w:val="single"/>
                <w:lang w:val="en-US" w:eastAsia="zh-CN" w:bidi="ar"/>
              </w:rPr>
              <w:t xml:space="preserve"> </w:t>
            </w:r>
            <w:r>
              <w:rPr>
                <w:rFonts w:hint="eastAsia" w:ascii="宋体" w:hAnsi="宋体" w:eastAsia="宋体" w:cs="宋体"/>
                <w:b w:val="0"/>
                <w:bCs w:val="0"/>
                <w:kern w:val="0"/>
                <w:sz w:val="24"/>
                <w:szCs w:val="24"/>
                <w:u w:val="single"/>
                <w:lang w:bidi="ar"/>
              </w:rPr>
              <w:t xml:space="preserve">20mL或是其他规格的光散射瓶Zimm </w:t>
            </w:r>
            <w:r>
              <w:rPr>
                <w:rFonts w:hint="eastAsia" w:ascii="宋体" w:hAnsi="宋体" w:eastAsia="宋体" w:cs="宋体"/>
                <w:b w:val="0"/>
                <w:bCs w:val="0"/>
                <w:kern w:val="0"/>
                <w:sz w:val="24"/>
                <w:szCs w:val="24"/>
                <w:u w:val="single"/>
                <w:lang w:val="en-US" w:eastAsia="zh-CN" w:bidi="ar"/>
              </w:rPr>
              <w:t>P</w:t>
            </w:r>
            <w:r>
              <w:rPr>
                <w:rFonts w:hint="eastAsia" w:ascii="宋体" w:hAnsi="宋体" w:eastAsia="宋体" w:cs="宋体"/>
                <w:b w:val="0"/>
                <w:bCs w:val="0"/>
                <w:kern w:val="0"/>
                <w:sz w:val="24"/>
                <w:szCs w:val="24"/>
                <w:u w:val="single"/>
                <w:lang w:bidi="ar"/>
              </w:rPr>
              <w:t>lot方法单机测定Mw、rg、A2；</w:t>
            </w:r>
          </w:p>
          <w:p w14:paraId="738BA13C">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 w:val="0"/>
                <w:bCs w:val="0"/>
                <w:kern w:val="0"/>
                <w:sz w:val="24"/>
                <w:szCs w:val="24"/>
                <w:lang w:bidi="ar"/>
              </w:rPr>
            </w:pPr>
            <w:r>
              <w:rPr>
                <w:rFonts w:hint="eastAsia" w:ascii="宋体" w:hAnsi="宋体" w:eastAsia="宋体" w:cs="宋体"/>
                <w:b w:val="0"/>
                <w:bCs w:val="0"/>
                <w:kern w:val="0"/>
                <w:sz w:val="24"/>
                <w:szCs w:val="24"/>
                <w:lang w:bidi="ar"/>
              </w:rPr>
              <w:t>14</w:t>
            </w:r>
            <w:r>
              <w:rPr>
                <w:rFonts w:hint="eastAsia" w:ascii="宋体" w:hAnsi="宋体" w:cs="宋体"/>
                <w:b w:val="0"/>
                <w:bCs w:val="0"/>
                <w:kern w:val="0"/>
                <w:sz w:val="24"/>
                <w:szCs w:val="24"/>
                <w:lang w:eastAsia="zh-CN" w:bidi="ar"/>
              </w:rPr>
              <w:t>.</w:t>
            </w:r>
            <w:r>
              <w:rPr>
                <w:rFonts w:hint="eastAsia" w:ascii="宋体" w:hAnsi="宋体" w:eastAsia="宋体" w:cs="宋体"/>
                <w:b w:val="0"/>
                <w:bCs w:val="0"/>
                <w:kern w:val="0"/>
                <w:sz w:val="24"/>
                <w:szCs w:val="24"/>
                <w:lang w:bidi="ar"/>
              </w:rPr>
              <w:t>通讯连接：以太网；</w:t>
            </w:r>
          </w:p>
          <w:p w14:paraId="77CC4FD5">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 w:val="0"/>
                <w:bCs w:val="0"/>
                <w:kern w:val="0"/>
                <w:sz w:val="24"/>
                <w:szCs w:val="24"/>
                <w:u w:val="single"/>
                <w:lang w:bidi="ar"/>
              </w:rPr>
            </w:pPr>
            <w:r>
              <w:rPr>
                <w:rFonts w:hint="eastAsia" w:ascii="宋体" w:hAnsi="宋体" w:eastAsia="宋体" w:cs="宋体"/>
                <w:b w:val="0"/>
                <w:bCs w:val="0"/>
                <w:kern w:val="0"/>
                <w:sz w:val="24"/>
                <w:szCs w:val="24"/>
                <w:u w:val="single"/>
                <w:lang w:bidi="ar"/>
              </w:rPr>
              <w:t>*15</w:t>
            </w:r>
            <w:r>
              <w:rPr>
                <w:rFonts w:hint="eastAsia" w:ascii="宋体" w:hAnsi="宋体" w:cs="宋体"/>
                <w:b w:val="0"/>
                <w:bCs w:val="0"/>
                <w:kern w:val="0"/>
                <w:sz w:val="24"/>
                <w:szCs w:val="24"/>
                <w:u w:val="single"/>
                <w:lang w:eastAsia="zh-CN" w:bidi="ar"/>
              </w:rPr>
              <w:t>.</w:t>
            </w:r>
            <w:r>
              <w:rPr>
                <w:rFonts w:hint="eastAsia" w:ascii="宋体" w:hAnsi="宋体" w:eastAsia="宋体" w:cs="宋体"/>
                <w:b w:val="0"/>
                <w:bCs w:val="0"/>
                <w:kern w:val="0"/>
                <w:sz w:val="24"/>
                <w:szCs w:val="24"/>
                <w:u w:val="single"/>
                <w:lang w:bidi="ar"/>
              </w:rPr>
              <w:t>仪器校正无需任何标准品/对照品；</w:t>
            </w:r>
          </w:p>
          <w:p w14:paraId="4D1F1BF5">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 w:val="0"/>
                <w:bCs w:val="0"/>
                <w:kern w:val="0"/>
                <w:sz w:val="24"/>
                <w:szCs w:val="24"/>
                <w:lang w:eastAsia="zh-CN" w:bidi="ar"/>
              </w:rPr>
            </w:pPr>
            <w:r>
              <w:rPr>
                <w:rFonts w:hint="eastAsia" w:ascii="宋体" w:hAnsi="宋体" w:eastAsia="宋体" w:cs="宋体"/>
                <w:b w:val="0"/>
                <w:bCs w:val="0"/>
                <w:kern w:val="0"/>
                <w:sz w:val="24"/>
                <w:szCs w:val="24"/>
                <w:u w:val="single"/>
                <w:lang w:bidi="ar"/>
              </w:rPr>
              <w:t>*16</w:t>
            </w:r>
            <w:r>
              <w:rPr>
                <w:rFonts w:hint="eastAsia" w:ascii="宋体" w:hAnsi="宋体" w:cs="宋体"/>
                <w:b w:val="0"/>
                <w:bCs w:val="0"/>
                <w:kern w:val="0"/>
                <w:sz w:val="24"/>
                <w:szCs w:val="24"/>
                <w:u w:val="single"/>
                <w:lang w:eastAsia="zh-CN" w:bidi="ar"/>
              </w:rPr>
              <w:t>.</w:t>
            </w:r>
            <w:r>
              <w:rPr>
                <w:rFonts w:hint="eastAsia" w:ascii="宋体" w:hAnsi="宋体" w:eastAsia="宋体" w:cs="宋体"/>
                <w:b w:val="0"/>
                <w:bCs w:val="0"/>
                <w:kern w:val="0"/>
                <w:sz w:val="24"/>
                <w:szCs w:val="24"/>
                <w:u w:val="single"/>
                <w:lang w:bidi="ar"/>
              </w:rPr>
              <w:t>可扩展在线动态激光光散射功能</w:t>
            </w:r>
            <w:r>
              <w:rPr>
                <w:rFonts w:hint="eastAsia" w:ascii="宋体" w:hAnsi="宋体" w:cs="宋体"/>
                <w:b w:val="0"/>
                <w:bCs w:val="0"/>
                <w:kern w:val="0"/>
                <w:sz w:val="24"/>
                <w:szCs w:val="24"/>
                <w:u w:val="single"/>
                <w:lang w:eastAsia="zh-CN" w:bidi="ar"/>
              </w:rPr>
              <w:t>；</w:t>
            </w:r>
          </w:p>
          <w:p w14:paraId="11C4507C">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kern w:val="0"/>
                <w:sz w:val="24"/>
                <w:szCs w:val="24"/>
                <w:lang w:bidi="ar"/>
              </w:rPr>
            </w:pPr>
            <w:r>
              <w:rPr>
                <w:rFonts w:hint="eastAsia" w:ascii="宋体" w:hAnsi="宋体" w:eastAsia="宋体" w:cs="宋体"/>
                <w:kern w:val="0"/>
                <w:sz w:val="24"/>
                <w:szCs w:val="24"/>
                <w:lang w:bidi="ar"/>
              </w:rPr>
              <w:t>17</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仪器校正无需任何标准品/对照品；</w:t>
            </w:r>
          </w:p>
          <w:p w14:paraId="3C827F88">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cs="宋体"/>
                <w:sz w:val="24"/>
                <w:szCs w:val="24"/>
              </w:rPr>
            </w:pPr>
            <w:r>
              <w:rPr>
                <w:rFonts w:hint="eastAsia" w:ascii="宋体" w:hAnsi="宋体" w:eastAsia="宋体" w:cs="宋体"/>
                <w:kern w:val="0"/>
                <w:sz w:val="24"/>
                <w:szCs w:val="24"/>
                <w:lang w:bidi="ar"/>
              </w:rPr>
              <w:t>18</w:t>
            </w: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 xml:space="preserve"> </w:t>
            </w:r>
            <w:r>
              <w:rPr>
                <w:rFonts w:hint="eastAsia" w:ascii="宋体" w:hAnsi="宋体" w:eastAsia="宋体" w:cs="宋体"/>
                <w:kern w:val="0"/>
                <w:sz w:val="24"/>
                <w:szCs w:val="24"/>
                <w:lang w:bidi="ar"/>
              </w:rPr>
              <w:t>SEC/HPLC/MALS联机分析：THF体系3万和20万PS标样，或是水溶性体系BSA标样，相对误差小于5%；</w:t>
            </w:r>
          </w:p>
          <w:p w14:paraId="099FECBD">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b/>
                <w:bCs/>
                <w:sz w:val="24"/>
                <w:szCs w:val="24"/>
              </w:rPr>
            </w:pPr>
            <w:r>
              <w:rPr>
                <w:rFonts w:hint="eastAsia" w:ascii="宋体" w:hAnsi="宋体" w:eastAsia="宋体" w:cs="宋体"/>
                <w:kern w:val="0"/>
                <w:sz w:val="24"/>
                <w:szCs w:val="24"/>
                <w:lang w:bidi="ar"/>
              </w:rPr>
              <w:t>19</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适配凝胶色谱柱4根。</w:t>
            </w:r>
          </w:p>
        </w:tc>
        <w:tc>
          <w:tcPr>
            <w:tcW w:w="1337" w:type="dxa"/>
            <w:tcBorders>
              <w:top w:val="single" w:color="000000" w:sz="4" w:space="0"/>
              <w:left w:val="single" w:color="000000" w:sz="4" w:space="0"/>
              <w:bottom w:val="single" w:color="000000" w:sz="4" w:space="0"/>
              <w:right w:val="single" w:color="000000" w:sz="4" w:space="0"/>
            </w:tcBorders>
            <w:noWrap w:val="0"/>
            <w:vAlign w:val="center"/>
          </w:tcPr>
          <w:p w14:paraId="1E60F54F">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Style w:val="8"/>
                <w:rFonts w:hint="eastAsia" w:ascii="宋体" w:hAnsi="宋体" w:eastAsia="宋体" w:cs="宋体"/>
                <w:sz w:val="24"/>
                <w:szCs w:val="24"/>
                <w:lang w:bidi="ar"/>
              </w:rPr>
            </w:pPr>
            <w:r>
              <w:rPr>
                <w:rFonts w:hint="eastAsia" w:ascii="宋体" w:hAnsi="宋体" w:eastAsia="宋体" w:cs="宋体"/>
                <w:kern w:val="0"/>
                <w:sz w:val="24"/>
                <w:szCs w:val="24"/>
                <w:lang w:bidi="ar"/>
              </w:rPr>
              <w:t>1</w:t>
            </w:r>
          </w:p>
        </w:tc>
        <w:tc>
          <w:tcPr>
            <w:tcW w:w="1213" w:type="dxa"/>
            <w:tcBorders>
              <w:top w:val="single" w:color="000000" w:sz="4" w:space="0"/>
              <w:left w:val="single" w:color="000000" w:sz="4" w:space="0"/>
              <w:bottom w:val="single" w:color="000000" w:sz="4" w:space="0"/>
              <w:right w:val="single" w:color="000000" w:sz="4" w:space="0"/>
            </w:tcBorders>
            <w:noWrap w:val="0"/>
            <w:vAlign w:val="center"/>
          </w:tcPr>
          <w:p w14:paraId="1E968D48">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Style w:val="8"/>
                <w:rFonts w:hint="eastAsia" w:ascii="宋体" w:hAnsi="宋体" w:eastAsia="宋体" w:cs="宋体"/>
                <w:sz w:val="24"/>
                <w:szCs w:val="24"/>
                <w:lang w:bidi="ar"/>
              </w:rPr>
            </w:pPr>
            <w:r>
              <w:rPr>
                <w:rFonts w:hint="eastAsia" w:ascii="宋体" w:hAnsi="宋体" w:eastAsia="宋体" w:cs="宋体"/>
                <w:b w:val="0"/>
                <w:bCs w:val="0"/>
                <w:kern w:val="0"/>
                <w:sz w:val="24"/>
                <w:szCs w:val="24"/>
                <w:lang w:bidi="ar"/>
              </w:rPr>
              <w:t>105</w:t>
            </w:r>
            <w:r>
              <w:rPr>
                <w:rFonts w:hint="eastAsia" w:ascii="宋体" w:hAnsi="宋体" w:cs="宋体"/>
                <w:b w:val="0"/>
                <w:bCs w:val="0"/>
                <w:kern w:val="0"/>
                <w:sz w:val="24"/>
                <w:szCs w:val="24"/>
                <w:lang w:val="en-US" w:eastAsia="zh-CN" w:bidi="ar"/>
              </w:rPr>
              <w:t>.</w:t>
            </w:r>
            <w:r>
              <w:rPr>
                <w:rFonts w:hint="eastAsia" w:ascii="宋体" w:hAnsi="宋体" w:eastAsia="宋体" w:cs="宋体"/>
                <w:b w:val="0"/>
                <w:bCs w:val="0"/>
                <w:kern w:val="0"/>
                <w:sz w:val="24"/>
                <w:szCs w:val="24"/>
                <w:lang w:val="en-US" w:eastAsia="zh-CN" w:bidi="ar"/>
              </w:rPr>
              <w:t>00</w:t>
            </w:r>
          </w:p>
        </w:tc>
      </w:tr>
    </w:tbl>
    <w:p w14:paraId="6DDA991B">
      <w:pPr>
        <w:spacing w:line="360" w:lineRule="auto"/>
      </w:pPr>
      <w:r>
        <w:br w:type="page"/>
      </w:r>
    </w:p>
    <w:p w14:paraId="6841A987">
      <w:pPr>
        <w:spacing w:line="360" w:lineRule="auto"/>
        <w:jc w:val="center"/>
        <w:rPr>
          <w:rFonts w:ascii="仿宋" w:hAnsi="仿宋" w:eastAsia="仿宋"/>
          <w:b/>
          <w:bCs/>
          <w:sz w:val="28"/>
          <w:szCs w:val="28"/>
        </w:rPr>
      </w:pPr>
      <w:r>
        <w:rPr>
          <w:rFonts w:hint="eastAsia" w:ascii="宋体" w:hAnsi="宋体" w:eastAsia="宋体" w:cs="宋体"/>
          <w:b/>
          <w:bCs/>
          <w:sz w:val="28"/>
          <w:szCs w:val="28"/>
          <w:lang w:val="en-US" w:eastAsia="zh-CN"/>
        </w:rPr>
        <w:t>第四包</w:t>
      </w:r>
    </w:p>
    <w:tbl>
      <w:tblPr>
        <w:tblStyle w:val="5"/>
        <w:tblW w:w="5276" w:type="pct"/>
        <w:jc w:val="center"/>
        <w:tblLayout w:type="fixed"/>
        <w:tblCellMar>
          <w:top w:w="0" w:type="dxa"/>
          <w:left w:w="108" w:type="dxa"/>
          <w:bottom w:w="0" w:type="dxa"/>
          <w:right w:w="108" w:type="dxa"/>
        </w:tblCellMar>
      </w:tblPr>
      <w:tblGrid>
        <w:gridCol w:w="644"/>
        <w:gridCol w:w="1089"/>
        <w:gridCol w:w="4993"/>
        <w:gridCol w:w="1126"/>
        <w:gridCol w:w="1140"/>
      </w:tblGrid>
      <w:tr w14:paraId="399EFECE">
        <w:tblPrEx>
          <w:tblCellMar>
            <w:top w:w="0" w:type="dxa"/>
            <w:left w:w="108" w:type="dxa"/>
            <w:bottom w:w="0" w:type="dxa"/>
            <w:right w:w="108" w:type="dxa"/>
          </w:tblCellMar>
        </w:tblPrEx>
        <w:trPr>
          <w:trHeight w:val="638"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1D951445">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bidi="ar"/>
              </w:rPr>
              <w:t>序号</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668FE225">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bCs/>
                <w:sz w:val="24"/>
                <w:szCs w:val="24"/>
              </w:rPr>
            </w:pPr>
            <w:r>
              <w:rPr>
                <w:rStyle w:val="8"/>
                <w:rFonts w:hint="eastAsia" w:ascii="宋体" w:hAnsi="宋体" w:eastAsia="宋体" w:cs="宋体"/>
                <w:sz w:val="24"/>
                <w:szCs w:val="24"/>
                <w:lang w:bidi="ar"/>
              </w:rPr>
              <w:t>设备名称</w:t>
            </w:r>
          </w:p>
        </w:tc>
        <w:tc>
          <w:tcPr>
            <w:tcW w:w="5442" w:type="dxa"/>
            <w:tcBorders>
              <w:top w:val="single" w:color="000000" w:sz="4" w:space="0"/>
              <w:left w:val="single" w:color="000000" w:sz="4" w:space="0"/>
              <w:bottom w:val="single" w:color="000000" w:sz="4" w:space="0"/>
              <w:right w:val="single" w:color="000000" w:sz="4" w:space="0"/>
            </w:tcBorders>
            <w:noWrap w:val="0"/>
            <w:vAlign w:val="center"/>
          </w:tcPr>
          <w:p w14:paraId="16054272">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bCs/>
                <w:sz w:val="24"/>
                <w:szCs w:val="24"/>
              </w:rPr>
            </w:pPr>
            <w:r>
              <w:rPr>
                <w:rFonts w:hint="eastAsia" w:ascii="宋体" w:hAnsi="宋体" w:eastAsia="宋体" w:cs="宋体"/>
                <w:b/>
                <w:bCs/>
                <w:sz w:val="24"/>
                <w:szCs w:val="24"/>
              </w:rPr>
              <w:t>技术</w:t>
            </w:r>
            <w:r>
              <w:rPr>
                <w:rFonts w:hint="eastAsia" w:ascii="宋体" w:hAnsi="宋体" w:cs="宋体"/>
                <w:b/>
                <w:bCs/>
                <w:sz w:val="24"/>
                <w:szCs w:val="24"/>
                <w:lang w:val="en-US" w:eastAsia="zh-CN"/>
              </w:rPr>
              <w:t>需求</w:t>
            </w:r>
          </w:p>
        </w:tc>
        <w:tc>
          <w:tcPr>
            <w:tcW w:w="1227" w:type="dxa"/>
            <w:tcBorders>
              <w:top w:val="single" w:color="000000" w:sz="4" w:space="0"/>
              <w:left w:val="single" w:color="000000" w:sz="4" w:space="0"/>
              <w:bottom w:val="single" w:color="000000" w:sz="4" w:space="0"/>
              <w:right w:val="single" w:color="000000" w:sz="4" w:space="0"/>
            </w:tcBorders>
            <w:noWrap w:val="0"/>
            <w:vAlign w:val="center"/>
          </w:tcPr>
          <w:p w14:paraId="1E9C9B68">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Style w:val="8"/>
                <w:rFonts w:hint="eastAsia" w:ascii="宋体" w:hAnsi="宋体" w:eastAsia="宋体" w:cs="宋体"/>
                <w:sz w:val="24"/>
                <w:szCs w:val="24"/>
                <w:lang w:bidi="ar"/>
              </w:rPr>
            </w:pPr>
            <w:r>
              <w:rPr>
                <w:rStyle w:val="8"/>
                <w:rFonts w:hint="eastAsia" w:ascii="宋体" w:hAnsi="宋体" w:eastAsia="宋体" w:cs="宋体"/>
                <w:sz w:val="24"/>
                <w:szCs w:val="24"/>
                <w:lang w:bidi="ar"/>
              </w:rPr>
              <w:t>数量</w:t>
            </w:r>
          </w:p>
          <w:p w14:paraId="20392D6A">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Style w:val="8"/>
                <w:rFonts w:hint="eastAsia" w:ascii="宋体" w:hAnsi="宋体" w:eastAsia="宋体" w:cs="宋体"/>
                <w:sz w:val="24"/>
                <w:szCs w:val="24"/>
                <w:lang w:eastAsia="zh-CN" w:bidi="ar"/>
              </w:rPr>
            </w:pPr>
            <w:r>
              <w:rPr>
                <w:rStyle w:val="8"/>
                <w:rFonts w:hint="eastAsia" w:ascii="宋体" w:hAnsi="宋体" w:eastAsia="宋体" w:cs="宋体"/>
                <w:sz w:val="24"/>
                <w:szCs w:val="24"/>
                <w:lang w:eastAsia="zh-CN" w:bidi="ar"/>
              </w:rPr>
              <w:t>（</w:t>
            </w:r>
            <w:r>
              <w:rPr>
                <w:rStyle w:val="8"/>
                <w:rFonts w:hint="eastAsia" w:ascii="宋体" w:hAnsi="宋体" w:eastAsia="宋体" w:cs="宋体"/>
                <w:sz w:val="24"/>
                <w:szCs w:val="24"/>
                <w:lang w:val="en-US" w:eastAsia="zh-CN" w:bidi="ar"/>
              </w:rPr>
              <w:t>台/套</w:t>
            </w:r>
            <w:r>
              <w:rPr>
                <w:rStyle w:val="8"/>
                <w:rFonts w:hint="eastAsia" w:ascii="宋体" w:hAnsi="宋体" w:eastAsia="宋体" w:cs="宋体"/>
                <w:sz w:val="24"/>
                <w:szCs w:val="24"/>
                <w:lang w:eastAsia="zh-CN" w:bidi="ar"/>
              </w:rPr>
              <w:t>）</w:t>
            </w:r>
          </w:p>
        </w:tc>
        <w:tc>
          <w:tcPr>
            <w:tcW w:w="1242" w:type="dxa"/>
            <w:tcBorders>
              <w:top w:val="single" w:color="000000" w:sz="4" w:space="0"/>
              <w:left w:val="single" w:color="000000" w:sz="4" w:space="0"/>
              <w:bottom w:val="single" w:color="000000" w:sz="4" w:space="0"/>
              <w:right w:val="single" w:color="000000" w:sz="4" w:space="0"/>
            </w:tcBorders>
            <w:noWrap w:val="0"/>
            <w:vAlign w:val="center"/>
          </w:tcPr>
          <w:p w14:paraId="41EA6A34">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Style w:val="8"/>
                <w:rFonts w:hint="eastAsia" w:ascii="宋体" w:hAnsi="宋体" w:eastAsia="宋体" w:cs="宋体"/>
                <w:sz w:val="24"/>
                <w:szCs w:val="24"/>
                <w:lang w:bidi="ar"/>
              </w:rPr>
            </w:pPr>
            <w:r>
              <w:rPr>
                <w:rStyle w:val="8"/>
                <w:rFonts w:hint="eastAsia" w:ascii="宋体" w:hAnsi="宋体" w:eastAsia="宋体" w:cs="宋体"/>
                <w:sz w:val="24"/>
                <w:szCs w:val="24"/>
                <w:lang w:bidi="ar"/>
              </w:rPr>
              <w:t>单价</w:t>
            </w:r>
            <w:r>
              <w:rPr>
                <w:rStyle w:val="8"/>
                <w:rFonts w:hint="eastAsia" w:ascii="宋体" w:hAnsi="宋体" w:eastAsia="宋体" w:cs="宋体"/>
                <w:sz w:val="24"/>
                <w:szCs w:val="24"/>
                <w:lang w:val="en-US" w:eastAsia="zh-CN" w:bidi="ar"/>
              </w:rPr>
              <w:t>限价（万元）</w:t>
            </w:r>
          </w:p>
        </w:tc>
      </w:tr>
      <w:tr w14:paraId="71E31938">
        <w:tblPrEx>
          <w:tblCellMar>
            <w:top w:w="0" w:type="dxa"/>
            <w:left w:w="108" w:type="dxa"/>
            <w:bottom w:w="0" w:type="dxa"/>
            <w:right w:w="108" w:type="dxa"/>
          </w:tblCellMar>
        </w:tblPrEx>
        <w:trPr>
          <w:trHeight w:val="800"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5C26290B">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bidi="ar"/>
              </w:rPr>
              <w:t>1</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4D8CD6D8">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sz w:val="24"/>
                <w:szCs w:val="24"/>
              </w:rPr>
            </w:pPr>
            <w:r>
              <w:rPr>
                <w:rFonts w:hint="eastAsia" w:ascii="宋体" w:hAnsi="宋体" w:eastAsia="宋体" w:cs="宋体"/>
                <w:bCs/>
                <w:kern w:val="1"/>
                <w:sz w:val="24"/>
                <w:szCs w:val="24"/>
              </w:rPr>
              <w:t>快速制备色谱仪</w:t>
            </w:r>
          </w:p>
        </w:tc>
        <w:tc>
          <w:tcPr>
            <w:tcW w:w="5442" w:type="dxa"/>
            <w:tcBorders>
              <w:top w:val="single" w:color="000000" w:sz="4" w:space="0"/>
              <w:left w:val="single" w:color="000000" w:sz="4" w:space="0"/>
              <w:bottom w:val="single" w:color="000000" w:sz="4" w:space="0"/>
              <w:right w:val="single" w:color="000000" w:sz="4" w:space="0"/>
            </w:tcBorders>
            <w:noWrap w:val="0"/>
            <w:vAlign w:val="center"/>
          </w:tcPr>
          <w:p w14:paraId="432BE149">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bCs/>
                <w:sz w:val="24"/>
                <w:szCs w:val="24"/>
              </w:rPr>
            </w:pPr>
            <w:r>
              <w:rPr>
                <w:rFonts w:hint="eastAsia" w:ascii="宋体" w:hAnsi="宋体" w:cs="宋体"/>
                <w:bCs/>
                <w:sz w:val="24"/>
                <w:szCs w:val="24"/>
                <w:lang w:eastAsia="zh-CN"/>
              </w:rPr>
              <w:t>1</w:t>
            </w:r>
            <w:r>
              <w:rPr>
                <w:rFonts w:hint="eastAsia" w:ascii="宋体" w:hAnsi="宋体" w:cs="宋体"/>
                <w:bCs/>
                <w:sz w:val="24"/>
                <w:szCs w:val="24"/>
                <w:lang w:val="en-US" w:eastAsia="zh-CN"/>
              </w:rPr>
              <w:t>.</w:t>
            </w:r>
            <w:r>
              <w:rPr>
                <w:rFonts w:hint="eastAsia" w:ascii="宋体" w:hAnsi="宋体" w:eastAsia="宋体" w:cs="宋体"/>
                <w:bCs/>
                <w:sz w:val="24"/>
                <w:szCs w:val="24"/>
              </w:rPr>
              <w:t>双独立HPFC柱塞泵；二元线性梯度。整套系统有4个溶剂通道</w:t>
            </w:r>
            <w:r>
              <w:rPr>
                <w:rFonts w:hint="eastAsia" w:ascii="宋体" w:hAnsi="宋体" w:cs="宋体"/>
                <w:bCs/>
                <w:sz w:val="24"/>
                <w:szCs w:val="24"/>
                <w:lang w:eastAsia="zh-CN"/>
              </w:rPr>
              <w:t>；</w:t>
            </w:r>
          </w:p>
          <w:p w14:paraId="6DC2355D">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b w:val="0"/>
                <w:bCs/>
                <w:sz w:val="24"/>
                <w:szCs w:val="24"/>
              </w:rPr>
            </w:pPr>
            <w:r>
              <w:rPr>
                <w:rFonts w:hint="eastAsia" w:ascii="宋体" w:hAnsi="宋体" w:eastAsia="宋体" w:cs="宋体"/>
                <w:b w:val="0"/>
                <w:bCs/>
                <w:sz w:val="24"/>
                <w:szCs w:val="24"/>
                <w:u w:val="single"/>
              </w:rPr>
              <w:t>*</w:t>
            </w:r>
            <w:r>
              <w:rPr>
                <w:rFonts w:hint="eastAsia" w:ascii="宋体" w:hAnsi="宋体" w:cs="宋体"/>
                <w:b w:val="0"/>
                <w:bCs/>
                <w:sz w:val="24"/>
                <w:szCs w:val="24"/>
                <w:u w:val="single"/>
                <w:lang w:eastAsia="zh-CN"/>
              </w:rPr>
              <w:t>2</w:t>
            </w:r>
            <w:r>
              <w:rPr>
                <w:rFonts w:hint="eastAsia" w:ascii="宋体" w:hAnsi="宋体" w:cs="宋体"/>
                <w:b w:val="0"/>
                <w:bCs/>
                <w:sz w:val="24"/>
                <w:szCs w:val="24"/>
                <w:u w:val="single"/>
                <w:lang w:val="en-US" w:eastAsia="zh-CN"/>
              </w:rPr>
              <w:t>.</w:t>
            </w:r>
            <w:r>
              <w:rPr>
                <w:rFonts w:hint="eastAsia" w:ascii="宋体" w:hAnsi="宋体" w:eastAsia="宋体" w:cs="宋体"/>
                <w:b w:val="0"/>
                <w:bCs/>
                <w:sz w:val="24"/>
                <w:szCs w:val="24"/>
                <w:u w:val="single"/>
              </w:rPr>
              <w:t>流速范围1-150mL/min；实际操作压力15bar，用于mg/g级样品制备，色谱柱粒径范围10-100μm；</w:t>
            </w:r>
          </w:p>
          <w:p w14:paraId="20F9B85A">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bCs/>
                <w:sz w:val="24"/>
                <w:szCs w:val="24"/>
              </w:rPr>
            </w:pPr>
            <w:r>
              <w:rPr>
                <w:rFonts w:hint="eastAsia" w:ascii="宋体" w:hAnsi="宋体" w:cs="宋体"/>
                <w:bCs/>
                <w:sz w:val="24"/>
                <w:szCs w:val="24"/>
                <w:lang w:eastAsia="zh-CN"/>
              </w:rPr>
              <w:t>3</w:t>
            </w:r>
            <w:r>
              <w:rPr>
                <w:rFonts w:hint="eastAsia" w:ascii="宋体" w:hAnsi="宋体" w:cs="宋体"/>
                <w:bCs/>
                <w:sz w:val="24"/>
                <w:szCs w:val="24"/>
                <w:lang w:val="en-US" w:eastAsia="zh-CN"/>
              </w:rPr>
              <w:t>.</w:t>
            </w:r>
            <w:r>
              <w:rPr>
                <w:rFonts w:hint="eastAsia" w:ascii="宋体" w:hAnsi="宋体" w:eastAsia="宋体" w:cs="宋体"/>
                <w:bCs/>
                <w:sz w:val="24"/>
                <w:szCs w:val="24"/>
              </w:rPr>
              <w:t>流速精度≤±1%；</w:t>
            </w:r>
          </w:p>
          <w:p w14:paraId="76BBAFA9">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bCs/>
                <w:sz w:val="24"/>
                <w:szCs w:val="24"/>
              </w:rPr>
            </w:pPr>
            <w:r>
              <w:rPr>
                <w:rFonts w:hint="eastAsia" w:ascii="宋体" w:hAnsi="宋体" w:cs="宋体"/>
                <w:bCs/>
                <w:sz w:val="24"/>
                <w:szCs w:val="24"/>
                <w:lang w:eastAsia="zh-CN"/>
              </w:rPr>
              <w:t>4</w:t>
            </w:r>
            <w:r>
              <w:rPr>
                <w:rFonts w:hint="eastAsia" w:ascii="宋体" w:hAnsi="宋体" w:cs="宋体"/>
                <w:bCs/>
                <w:sz w:val="24"/>
                <w:szCs w:val="24"/>
                <w:lang w:val="en-US" w:eastAsia="zh-CN"/>
              </w:rPr>
              <w:t>.</w:t>
            </w:r>
            <w:r>
              <w:rPr>
                <w:rFonts w:hint="eastAsia" w:ascii="宋体" w:hAnsi="宋体" w:eastAsia="宋体" w:cs="宋体"/>
                <w:bCs/>
                <w:sz w:val="24"/>
                <w:szCs w:val="24"/>
              </w:rPr>
              <w:t>具有自动柱平衡功能；</w:t>
            </w:r>
          </w:p>
          <w:p w14:paraId="7EDE562D">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bCs/>
                <w:sz w:val="24"/>
                <w:szCs w:val="24"/>
              </w:rPr>
            </w:pPr>
            <w:r>
              <w:rPr>
                <w:rFonts w:hint="eastAsia" w:ascii="宋体" w:hAnsi="宋体" w:cs="宋体"/>
                <w:bCs/>
                <w:sz w:val="24"/>
                <w:szCs w:val="24"/>
                <w:lang w:eastAsia="zh-CN"/>
              </w:rPr>
              <w:t>5</w:t>
            </w:r>
            <w:r>
              <w:rPr>
                <w:rFonts w:hint="eastAsia" w:ascii="宋体" w:hAnsi="宋体" w:cs="宋体"/>
                <w:bCs/>
                <w:sz w:val="24"/>
                <w:szCs w:val="24"/>
                <w:lang w:val="en-US" w:eastAsia="zh-CN"/>
              </w:rPr>
              <w:t>.</w:t>
            </w:r>
            <w:r>
              <w:rPr>
                <w:rFonts w:hint="eastAsia" w:ascii="宋体" w:hAnsi="宋体" w:eastAsia="宋体" w:cs="宋体"/>
                <w:bCs/>
                <w:sz w:val="24"/>
                <w:szCs w:val="24"/>
              </w:rPr>
              <w:t>洗脱单位可采用运行时间、流动相体积或者柱体积三种模式；</w:t>
            </w:r>
          </w:p>
          <w:p w14:paraId="5C86E3A0">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bCs/>
                <w:sz w:val="24"/>
                <w:szCs w:val="24"/>
              </w:rPr>
            </w:pPr>
            <w:r>
              <w:rPr>
                <w:rFonts w:hint="eastAsia" w:ascii="宋体" w:hAnsi="宋体" w:cs="宋体"/>
                <w:bCs/>
                <w:sz w:val="24"/>
                <w:szCs w:val="24"/>
                <w:lang w:eastAsia="zh-CN"/>
              </w:rPr>
              <w:t>6</w:t>
            </w:r>
            <w:r>
              <w:rPr>
                <w:rFonts w:hint="eastAsia" w:ascii="宋体" w:hAnsi="宋体" w:cs="宋体"/>
                <w:bCs/>
                <w:sz w:val="24"/>
                <w:szCs w:val="24"/>
                <w:lang w:val="en-US" w:eastAsia="zh-CN"/>
              </w:rPr>
              <w:t>.</w:t>
            </w:r>
            <w:r>
              <w:rPr>
                <w:rFonts w:hint="eastAsia" w:ascii="宋体" w:hAnsi="宋体" w:eastAsia="宋体" w:cs="宋体"/>
                <w:bCs/>
                <w:sz w:val="24"/>
                <w:szCs w:val="24"/>
              </w:rPr>
              <w:t>操作系统：Linux。电容屏≥15英寸，必须支持多点触控，且耐溶剂腐蚀；</w:t>
            </w:r>
          </w:p>
          <w:p w14:paraId="7ED6076B">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bCs/>
                <w:sz w:val="24"/>
                <w:szCs w:val="24"/>
              </w:rPr>
            </w:pPr>
            <w:r>
              <w:rPr>
                <w:rFonts w:hint="eastAsia" w:ascii="宋体" w:hAnsi="宋体" w:cs="宋体"/>
                <w:bCs/>
                <w:sz w:val="24"/>
                <w:szCs w:val="24"/>
                <w:lang w:eastAsia="zh-CN"/>
              </w:rPr>
              <w:t>7</w:t>
            </w:r>
            <w:r>
              <w:rPr>
                <w:rFonts w:hint="eastAsia" w:ascii="宋体" w:hAnsi="宋体" w:cs="宋体"/>
                <w:bCs/>
                <w:sz w:val="24"/>
                <w:szCs w:val="24"/>
                <w:lang w:val="en-US" w:eastAsia="zh-CN"/>
              </w:rPr>
              <w:t>.</w:t>
            </w:r>
            <w:r>
              <w:rPr>
                <w:rFonts w:hint="eastAsia" w:ascii="宋体" w:hAnsi="宋体" w:eastAsia="宋体" w:cs="宋体"/>
                <w:bCs/>
                <w:sz w:val="24"/>
                <w:szCs w:val="24"/>
              </w:rPr>
              <w:t>色谱柱填料量范围≥5-2000g；</w:t>
            </w:r>
          </w:p>
          <w:p w14:paraId="0170AA71">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b w:val="0"/>
                <w:bCs/>
                <w:sz w:val="24"/>
                <w:szCs w:val="24"/>
                <w:u w:val="none"/>
              </w:rPr>
            </w:pPr>
            <w:r>
              <w:rPr>
                <w:rFonts w:hint="eastAsia" w:ascii="宋体" w:hAnsi="宋体" w:cs="宋体"/>
                <w:b w:val="0"/>
                <w:bCs/>
                <w:sz w:val="24"/>
                <w:szCs w:val="24"/>
                <w:u w:val="none"/>
                <w:lang w:eastAsia="zh-CN"/>
              </w:rPr>
              <w:t>8</w:t>
            </w:r>
            <w:r>
              <w:rPr>
                <w:rFonts w:hint="eastAsia" w:ascii="宋体" w:hAnsi="宋体" w:cs="宋体"/>
                <w:b w:val="0"/>
                <w:bCs/>
                <w:sz w:val="24"/>
                <w:szCs w:val="24"/>
                <w:u w:val="none"/>
                <w:lang w:val="en-US" w:eastAsia="zh-CN"/>
              </w:rPr>
              <w:t>.</w:t>
            </w:r>
            <w:r>
              <w:rPr>
                <w:rFonts w:hint="eastAsia" w:ascii="宋体" w:hAnsi="宋体" w:eastAsia="宋体" w:cs="宋体"/>
                <w:b w:val="0"/>
                <w:bCs/>
                <w:sz w:val="24"/>
                <w:szCs w:val="24"/>
                <w:u w:val="none"/>
              </w:rPr>
              <w:t>DAD检测器，波长范围：200-400nm；具有实时在线的全波长（λ-all）检测、实时在线DAD扫描、梯度预测、溶剂背景扣除，基线修正等功能。同时显示3个样品吸收曲线：两个单一波长，以及一个全波长的曲线：</w:t>
            </w:r>
          </w:p>
          <w:p w14:paraId="40E24DD4">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b w:val="0"/>
                <w:bCs/>
                <w:sz w:val="24"/>
                <w:szCs w:val="24"/>
                <w:u w:val="single"/>
                <w:lang w:eastAsia="zh-CN"/>
              </w:rPr>
            </w:pPr>
            <w:r>
              <w:rPr>
                <w:rFonts w:hint="eastAsia" w:ascii="宋体" w:hAnsi="宋体" w:eastAsia="宋体" w:cs="宋体"/>
                <w:b w:val="0"/>
                <w:bCs/>
                <w:sz w:val="24"/>
                <w:szCs w:val="24"/>
                <w:u w:val="single"/>
              </w:rPr>
              <w:t>*</w:t>
            </w:r>
            <w:r>
              <w:rPr>
                <w:rFonts w:hint="eastAsia" w:ascii="宋体" w:hAnsi="宋体" w:cs="宋体"/>
                <w:b w:val="0"/>
                <w:bCs/>
                <w:sz w:val="24"/>
                <w:szCs w:val="24"/>
                <w:u w:val="single"/>
                <w:lang w:eastAsia="zh-CN"/>
              </w:rPr>
              <w:t>（</w:t>
            </w:r>
            <w:r>
              <w:rPr>
                <w:rFonts w:hint="eastAsia" w:ascii="宋体" w:hAnsi="宋体" w:cs="宋体"/>
                <w:b w:val="0"/>
                <w:bCs/>
                <w:sz w:val="24"/>
                <w:szCs w:val="24"/>
                <w:u w:val="single"/>
                <w:lang w:val="en-US" w:eastAsia="zh-CN"/>
              </w:rPr>
              <w:t>1）</w:t>
            </w:r>
            <w:r>
              <w:rPr>
                <w:rFonts w:hint="eastAsia" w:ascii="宋体" w:hAnsi="宋体" w:eastAsia="宋体" w:cs="宋体"/>
                <w:b w:val="0"/>
                <w:bCs/>
                <w:sz w:val="24"/>
                <w:szCs w:val="24"/>
                <w:u w:val="single"/>
              </w:rPr>
              <w:t>两个单一的UV波长吸收值显示范围不小于0–6000mAU，最小检测限1 mAU</w:t>
            </w:r>
            <w:r>
              <w:rPr>
                <w:rFonts w:hint="eastAsia" w:ascii="宋体" w:hAnsi="宋体" w:cs="宋体"/>
                <w:b w:val="0"/>
                <w:bCs/>
                <w:sz w:val="24"/>
                <w:szCs w:val="24"/>
                <w:u w:val="single"/>
                <w:lang w:eastAsia="zh-CN"/>
              </w:rPr>
              <w:t>；</w:t>
            </w:r>
          </w:p>
          <w:p w14:paraId="4BEFB1F6">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u w:val="single"/>
              </w:rPr>
              <w:t>*</w:t>
            </w:r>
            <w:r>
              <w:rPr>
                <w:rFonts w:hint="eastAsia" w:ascii="宋体" w:hAnsi="宋体" w:cs="宋体"/>
                <w:b w:val="0"/>
                <w:bCs/>
                <w:sz w:val="24"/>
                <w:szCs w:val="24"/>
                <w:u w:val="single"/>
                <w:lang w:eastAsia="zh-CN"/>
              </w:rPr>
              <w:t>（</w:t>
            </w:r>
            <w:r>
              <w:rPr>
                <w:rFonts w:hint="eastAsia" w:ascii="宋体" w:hAnsi="宋体" w:cs="宋体"/>
                <w:b w:val="0"/>
                <w:bCs/>
                <w:sz w:val="24"/>
                <w:szCs w:val="24"/>
                <w:u w:val="single"/>
                <w:lang w:val="en-US" w:eastAsia="zh-CN"/>
              </w:rPr>
              <w:t>2）</w:t>
            </w:r>
            <w:r>
              <w:rPr>
                <w:rFonts w:hint="eastAsia" w:ascii="宋体" w:hAnsi="宋体" w:eastAsia="宋体" w:cs="宋体"/>
                <w:b w:val="0"/>
                <w:bCs/>
                <w:sz w:val="24"/>
                <w:szCs w:val="24"/>
                <w:u w:val="single"/>
              </w:rPr>
              <w:t>全波长的峰曲线，吸收值显示无限高，不出现平头峰</w:t>
            </w:r>
            <w:r>
              <w:rPr>
                <w:rFonts w:hint="eastAsia" w:ascii="宋体" w:hAnsi="宋体" w:eastAsia="宋体" w:cs="宋体"/>
                <w:b w:val="0"/>
                <w:bCs/>
                <w:sz w:val="24"/>
                <w:szCs w:val="24"/>
                <w:u w:val="single"/>
                <w:lang w:eastAsia="zh-CN"/>
              </w:rPr>
              <w:t>；</w:t>
            </w:r>
          </w:p>
          <w:p w14:paraId="4E9CE7A5">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bCs/>
                <w:sz w:val="24"/>
                <w:szCs w:val="24"/>
              </w:rPr>
            </w:pPr>
            <w:r>
              <w:rPr>
                <w:rFonts w:hint="eastAsia" w:ascii="宋体" w:hAnsi="宋体" w:cs="宋体"/>
                <w:b w:val="0"/>
                <w:bCs/>
                <w:sz w:val="24"/>
                <w:szCs w:val="24"/>
                <w:lang w:eastAsia="zh-CN"/>
              </w:rPr>
              <w:t>9</w:t>
            </w:r>
            <w:r>
              <w:rPr>
                <w:rFonts w:hint="eastAsia" w:ascii="宋体" w:hAnsi="宋体" w:cs="宋体"/>
                <w:b w:val="0"/>
                <w:bCs/>
                <w:sz w:val="24"/>
                <w:szCs w:val="24"/>
                <w:lang w:val="en-US" w:eastAsia="zh-CN"/>
              </w:rPr>
              <w:t>.</w:t>
            </w:r>
            <w:r>
              <w:rPr>
                <w:rFonts w:hint="eastAsia" w:ascii="宋体" w:hAnsi="宋体" w:eastAsia="宋体" w:cs="宋体"/>
                <w:b w:val="0"/>
                <w:bCs/>
                <w:sz w:val="24"/>
                <w:szCs w:val="24"/>
              </w:rPr>
              <w:t>整套系统，要求具有无限循</w:t>
            </w:r>
            <w:r>
              <w:rPr>
                <w:rFonts w:hint="eastAsia" w:ascii="宋体" w:hAnsi="宋体" w:eastAsia="宋体" w:cs="宋体"/>
                <w:bCs/>
                <w:sz w:val="24"/>
                <w:szCs w:val="24"/>
              </w:rPr>
              <w:t>环制备的功能；要求能达到高效制备液相的分离效果</w:t>
            </w:r>
            <w:r>
              <w:rPr>
                <w:rFonts w:hint="eastAsia" w:ascii="宋体" w:hAnsi="宋体" w:cs="宋体"/>
                <w:bCs/>
                <w:sz w:val="24"/>
                <w:szCs w:val="24"/>
                <w:lang w:eastAsia="zh-CN"/>
              </w:rPr>
              <w:t>；</w:t>
            </w:r>
          </w:p>
          <w:p w14:paraId="2944F517">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bCs/>
                <w:sz w:val="24"/>
                <w:szCs w:val="24"/>
              </w:rPr>
            </w:pPr>
            <w:r>
              <w:rPr>
                <w:rFonts w:hint="eastAsia" w:ascii="宋体" w:hAnsi="宋体" w:cs="宋体"/>
                <w:bCs/>
                <w:sz w:val="24"/>
                <w:szCs w:val="24"/>
                <w:lang w:eastAsia="zh-CN"/>
              </w:rPr>
              <w:t>1</w:t>
            </w:r>
            <w:r>
              <w:rPr>
                <w:rFonts w:hint="eastAsia" w:ascii="宋体" w:hAnsi="宋体" w:cs="宋体"/>
                <w:bCs/>
                <w:sz w:val="24"/>
                <w:szCs w:val="24"/>
                <w:lang w:val="en-US" w:eastAsia="zh-CN"/>
              </w:rPr>
              <w:t>0.</w:t>
            </w:r>
            <w:r>
              <w:rPr>
                <w:rFonts w:hint="eastAsia" w:ascii="宋体" w:hAnsi="宋体" w:eastAsia="宋体" w:cs="宋体"/>
                <w:bCs/>
                <w:sz w:val="24"/>
                <w:szCs w:val="24"/>
              </w:rPr>
              <w:t>试管架识别系统：系统会自动识别试管架类型，自动改变收集模式和收集量。有RFID自动识别试管架类型的功能。整套系统的收集支架可同时放置试管架≥6个；</w:t>
            </w:r>
          </w:p>
          <w:p w14:paraId="0BC3778A">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bCs/>
                <w:sz w:val="24"/>
                <w:szCs w:val="24"/>
              </w:rPr>
            </w:pPr>
            <w:r>
              <w:rPr>
                <w:rFonts w:hint="eastAsia" w:ascii="宋体" w:hAnsi="宋体" w:cs="宋体"/>
                <w:bCs/>
                <w:sz w:val="24"/>
                <w:szCs w:val="24"/>
                <w:lang w:eastAsia="zh-CN"/>
              </w:rPr>
              <w:t>1</w:t>
            </w:r>
            <w:r>
              <w:rPr>
                <w:rFonts w:hint="eastAsia" w:ascii="宋体" w:hAnsi="宋体" w:cs="宋体"/>
                <w:bCs/>
                <w:sz w:val="24"/>
                <w:szCs w:val="24"/>
                <w:lang w:val="en-US" w:eastAsia="zh-CN"/>
              </w:rPr>
              <w:t>1.</w:t>
            </w:r>
            <w:r>
              <w:rPr>
                <w:rFonts w:hint="eastAsia" w:ascii="宋体" w:hAnsi="宋体" w:eastAsia="宋体" w:cs="宋体"/>
                <w:bCs/>
                <w:sz w:val="24"/>
                <w:szCs w:val="24"/>
              </w:rPr>
              <w:t>收集器收集馏份，无样品损失。当收集阀移动时，样品既不会滴到试管架，也不会排到废液瓶</w:t>
            </w:r>
            <w:r>
              <w:rPr>
                <w:rFonts w:hint="eastAsia" w:ascii="宋体" w:hAnsi="宋体" w:cs="宋体"/>
                <w:bCs/>
                <w:sz w:val="24"/>
                <w:szCs w:val="24"/>
                <w:lang w:eastAsia="zh-CN"/>
              </w:rPr>
              <w:t>；</w:t>
            </w:r>
          </w:p>
          <w:p w14:paraId="7AC0376B">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cs="宋体"/>
                <w:sz w:val="24"/>
                <w:szCs w:val="24"/>
              </w:rPr>
            </w:pPr>
            <w:r>
              <w:rPr>
                <w:rFonts w:hint="eastAsia" w:ascii="宋体" w:hAnsi="宋体" w:cs="宋体"/>
                <w:bCs/>
                <w:sz w:val="24"/>
                <w:szCs w:val="24"/>
                <w:lang w:eastAsia="zh-CN"/>
              </w:rPr>
              <w:t>1</w:t>
            </w:r>
            <w:r>
              <w:rPr>
                <w:rFonts w:hint="eastAsia" w:ascii="宋体" w:hAnsi="宋体" w:cs="宋体"/>
                <w:bCs/>
                <w:sz w:val="24"/>
                <w:szCs w:val="24"/>
                <w:lang w:val="en-US" w:eastAsia="zh-CN"/>
              </w:rPr>
              <w:t>2.</w:t>
            </w:r>
            <w:r>
              <w:rPr>
                <w:rFonts w:hint="eastAsia" w:ascii="宋体" w:hAnsi="宋体" w:eastAsia="宋体" w:cs="宋体"/>
                <w:bCs/>
                <w:sz w:val="24"/>
                <w:szCs w:val="24"/>
              </w:rPr>
              <w:t>系统支持手机或者电脑远程监控，随时查看系统数据、使用效率、故障情况、运行时间、运行次数、方法统计、谱图详情等</w:t>
            </w:r>
            <w:r>
              <w:rPr>
                <w:rFonts w:hint="eastAsia" w:ascii="宋体" w:hAnsi="宋体" w:cs="宋体"/>
                <w:bCs/>
                <w:sz w:val="24"/>
                <w:szCs w:val="24"/>
                <w:lang w:eastAsia="zh-CN"/>
              </w:rPr>
              <w:t>；</w:t>
            </w:r>
          </w:p>
          <w:p w14:paraId="3C7758E8">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bCs/>
                <w:sz w:val="24"/>
                <w:szCs w:val="24"/>
              </w:rPr>
            </w:pPr>
            <w:bookmarkStart w:id="5" w:name="_Hlk172292921"/>
            <w:r>
              <w:rPr>
                <w:rFonts w:hint="eastAsia" w:ascii="宋体" w:hAnsi="宋体" w:cs="宋体"/>
                <w:bCs/>
                <w:sz w:val="24"/>
                <w:szCs w:val="24"/>
                <w:lang w:eastAsia="zh-CN"/>
              </w:rPr>
              <w:t>1</w:t>
            </w:r>
            <w:r>
              <w:rPr>
                <w:rFonts w:hint="eastAsia" w:ascii="宋体" w:hAnsi="宋体" w:cs="宋体"/>
                <w:bCs/>
                <w:sz w:val="24"/>
                <w:szCs w:val="24"/>
                <w:lang w:val="en-US" w:eastAsia="zh-CN"/>
              </w:rPr>
              <w:t>3.</w:t>
            </w:r>
            <w:r>
              <w:rPr>
                <w:rFonts w:hint="eastAsia" w:ascii="宋体" w:hAnsi="宋体" w:eastAsia="宋体" w:cs="宋体"/>
                <w:bCs/>
                <w:sz w:val="24"/>
                <w:szCs w:val="24"/>
              </w:rPr>
              <w:t>可自动吹干管路和色谱柱；</w:t>
            </w:r>
            <w:bookmarkEnd w:id="5"/>
            <w:r>
              <w:rPr>
                <w:rFonts w:hint="eastAsia" w:ascii="宋体" w:hAnsi="宋体" w:eastAsia="宋体" w:cs="宋体"/>
                <w:bCs/>
                <w:sz w:val="24"/>
                <w:szCs w:val="24"/>
              </w:rPr>
              <w:t>为了实验安全，要求仪器自带气泵单元，无需另外配置气源</w:t>
            </w:r>
            <w:r>
              <w:rPr>
                <w:rFonts w:hint="eastAsia" w:ascii="宋体" w:hAnsi="宋体" w:cs="宋体"/>
                <w:bCs/>
                <w:sz w:val="24"/>
                <w:szCs w:val="24"/>
                <w:lang w:eastAsia="zh-CN"/>
              </w:rPr>
              <w:t>；</w:t>
            </w:r>
          </w:p>
          <w:p w14:paraId="435051A3">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bCs/>
                <w:sz w:val="24"/>
                <w:szCs w:val="24"/>
              </w:rPr>
            </w:pPr>
            <w:r>
              <w:rPr>
                <w:rFonts w:hint="eastAsia" w:ascii="宋体" w:hAnsi="宋体" w:cs="宋体"/>
                <w:bCs/>
                <w:sz w:val="24"/>
                <w:szCs w:val="24"/>
                <w:lang w:eastAsia="zh-CN"/>
              </w:rPr>
              <w:t>1</w:t>
            </w:r>
            <w:r>
              <w:rPr>
                <w:rFonts w:hint="eastAsia" w:ascii="宋体" w:hAnsi="宋体" w:cs="宋体"/>
                <w:bCs/>
                <w:sz w:val="24"/>
                <w:szCs w:val="24"/>
                <w:lang w:val="en-US" w:eastAsia="zh-CN"/>
              </w:rPr>
              <w:t>4.</w:t>
            </w:r>
            <w:r>
              <w:rPr>
                <w:rFonts w:hint="eastAsia" w:ascii="宋体" w:hAnsi="宋体" w:eastAsia="宋体" w:cs="宋体"/>
                <w:bCs/>
                <w:sz w:val="24"/>
                <w:szCs w:val="24"/>
              </w:rPr>
              <w:t>远程监管以及数据收集，可以通过单位内部的局域网监控每一台系统的使用情况，使用效率，氘灯衰减，是否有故障报错等</w:t>
            </w:r>
            <w:r>
              <w:rPr>
                <w:rFonts w:hint="eastAsia" w:ascii="宋体" w:hAnsi="宋体" w:cs="宋体"/>
                <w:bCs/>
                <w:sz w:val="24"/>
                <w:szCs w:val="24"/>
                <w:lang w:eastAsia="zh-CN"/>
              </w:rPr>
              <w:t>；</w:t>
            </w:r>
          </w:p>
          <w:p w14:paraId="621405A2">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bCs/>
                <w:sz w:val="24"/>
                <w:szCs w:val="24"/>
              </w:rPr>
            </w:pPr>
            <w:r>
              <w:rPr>
                <w:rFonts w:hint="eastAsia" w:ascii="宋体" w:hAnsi="宋体" w:cs="宋体"/>
                <w:bCs/>
                <w:sz w:val="24"/>
                <w:szCs w:val="24"/>
                <w:lang w:eastAsia="zh-CN"/>
              </w:rPr>
              <w:t>1</w:t>
            </w:r>
            <w:r>
              <w:rPr>
                <w:rFonts w:hint="eastAsia" w:ascii="宋体" w:hAnsi="宋体" w:cs="宋体"/>
                <w:bCs/>
                <w:sz w:val="24"/>
                <w:szCs w:val="24"/>
                <w:lang w:val="en-US" w:eastAsia="zh-CN"/>
              </w:rPr>
              <w:t>5.</w:t>
            </w:r>
            <w:r>
              <w:rPr>
                <w:rFonts w:hint="eastAsia" w:ascii="宋体" w:hAnsi="宋体" w:eastAsia="宋体" w:cs="宋体"/>
                <w:bCs/>
                <w:sz w:val="24"/>
                <w:szCs w:val="24"/>
              </w:rPr>
              <w:t>软件功能</w:t>
            </w:r>
            <w:r>
              <w:rPr>
                <w:rFonts w:hint="eastAsia" w:ascii="宋体" w:hAnsi="宋体" w:cs="宋体"/>
                <w:bCs/>
                <w:sz w:val="24"/>
                <w:szCs w:val="24"/>
                <w:lang w:eastAsia="zh-CN"/>
              </w:rPr>
              <w:t>：</w:t>
            </w:r>
          </w:p>
          <w:p w14:paraId="2E0E2554">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bCs/>
                <w:sz w:val="24"/>
                <w:szCs w:val="24"/>
              </w:rPr>
            </w:pPr>
            <w:r>
              <w:rPr>
                <w:rFonts w:hint="eastAsia" w:ascii="宋体" w:hAnsi="宋体" w:cs="宋体"/>
                <w:bCs/>
                <w:sz w:val="24"/>
                <w:szCs w:val="24"/>
                <w:lang w:eastAsia="zh-CN"/>
              </w:rPr>
              <w:t>（</w:t>
            </w:r>
            <w:r>
              <w:rPr>
                <w:rFonts w:hint="eastAsia" w:ascii="宋体" w:hAnsi="宋体" w:cs="宋体"/>
                <w:bCs/>
                <w:sz w:val="24"/>
                <w:szCs w:val="24"/>
                <w:lang w:val="en-US" w:eastAsia="zh-CN"/>
              </w:rPr>
              <w:t>1）</w:t>
            </w:r>
            <w:r>
              <w:rPr>
                <w:rFonts w:hint="eastAsia" w:ascii="宋体" w:hAnsi="宋体" w:eastAsia="宋体" w:cs="宋体"/>
                <w:bCs/>
                <w:sz w:val="24"/>
                <w:szCs w:val="24"/>
              </w:rPr>
              <w:t>输入TLC点板信息，自动生成样品梯度纯化方法，根据上样量选择色谱柱类型；</w:t>
            </w:r>
          </w:p>
          <w:p w14:paraId="60D425AF">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bCs/>
                <w:sz w:val="24"/>
                <w:szCs w:val="24"/>
              </w:rPr>
            </w:pPr>
            <w:r>
              <w:rPr>
                <w:rFonts w:hint="eastAsia" w:ascii="宋体" w:hAnsi="宋体" w:cs="宋体"/>
                <w:bCs/>
                <w:sz w:val="24"/>
                <w:szCs w:val="24"/>
                <w:lang w:eastAsia="zh-CN"/>
              </w:rPr>
              <w:t>（</w:t>
            </w:r>
            <w:r>
              <w:rPr>
                <w:rFonts w:hint="eastAsia" w:ascii="宋体" w:hAnsi="宋体" w:cs="宋体"/>
                <w:bCs/>
                <w:sz w:val="24"/>
                <w:szCs w:val="24"/>
                <w:lang w:val="en-US" w:eastAsia="zh-CN"/>
              </w:rPr>
              <w:t>2）</w:t>
            </w:r>
            <w:r>
              <w:rPr>
                <w:rFonts w:hint="eastAsia" w:ascii="宋体" w:hAnsi="宋体" w:eastAsia="宋体" w:cs="宋体"/>
                <w:bCs/>
                <w:sz w:val="24"/>
                <w:szCs w:val="24"/>
              </w:rPr>
              <w:t>自动计算纯化程序所需的溶剂量，监测溶剂耗用量；</w:t>
            </w:r>
          </w:p>
          <w:p w14:paraId="32F15C86">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bCs/>
                <w:sz w:val="24"/>
                <w:szCs w:val="24"/>
              </w:rPr>
            </w:pPr>
            <w:r>
              <w:rPr>
                <w:rFonts w:hint="eastAsia" w:ascii="宋体" w:hAnsi="宋体" w:cs="宋体"/>
                <w:bCs/>
                <w:sz w:val="24"/>
                <w:szCs w:val="24"/>
                <w:lang w:eastAsia="zh-CN"/>
              </w:rPr>
              <w:t>（</w:t>
            </w:r>
            <w:r>
              <w:rPr>
                <w:rFonts w:hint="eastAsia" w:ascii="宋体" w:hAnsi="宋体" w:cs="宋体"/>
                <w:bCs/>
                <w:sz w:val="24"/>
                <w:szCs w:val="24"/>
                <w:lang w:val="en-US" w:eastAsia="zh-CN"/>
              </w:rPr>
              <w:t>3）</w:t>
            </w:r>
            <w:r>
              <w:rPr>
                <w:rFonts w:hint="eastAsia" w:ascii="宋体" w:hAnsi="宋体" w:eastAsia="宋体" w:cs="宋体"/>
                <w:bCs/>
                <w:sz w:val="24"/>
                <w:szCs w:val="24"/>
              </w:rPr>
              <w:t>馏分收集包括全部、UV阈值、UV斜率、时间、体积、手动等方式；</w:t>
            </w:r>
          </w:p>
          <w:p w14:paraId="584CBB48">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bCs/>
                <w:sz w:val="24"/>
                <w:szCs w:val="24"/>
                <w:lang w:eastAsia="zh-CN"/>
              </w:rPr>
            </w:pPr>
            <w:r>
              <w:rPr>
                <w:rFonts w:hint="eastAsia" w:ascii="宋体" w:hAnsi="宋体" w:cs="宋体"/>
                <w:bCs/>
                <w:sz w:val="24"/>
                <w:szCs w:val="24"/>
                <w:lang w:eastAsia="zh-CN"/>
              </w:rPr>
              <w:t>（</w:t>
            </w:r>
            <w:r>
              <w:rPr>
                <w:rFonts w:hint="eastAsia" w:ascii="宋体" w:hAnsi="宋体" w:cs="宋体"/>
                <w:bCs/>
                <w:sz w:val="24"/>
                <w:szCs w:val="24"/>
                <w:lang w:val="en-US" w:eastAsia="zh-CN"/>
              </w:rPr>
              <w:t>4）</w:t>
            </w:r>
            <w:r>
              <w:rPr>
                <w:rFonts w:hint="eastAsia" w:ascii="宋体" w:hAnsi="宋体" w:eastAsia="宋体" w:cs="宋体"/>
                <w:bCs/>
                <w:sz w:val="24"/>
                <w:szCs w:val="24"/>
              </w:rPr>
              <w:t>支持实时在线编辑</w:t>
            </w:r>
            <w:r>
              <w:rPr>
                <w:rFonts w:hint="eastAsia" w:ascii="宋体" w:hAnsi="宋体" w:eastAsia="宋体" w:cs="宋体"/>
                <w:bCs/>
                <w:sz w:val="24"/>
                <w:szCs w:val="24"/>
                <w:lang w:eastAsia="zh-CN"/>
              </w:rPr>
              <w:t>；</w:t>
            </w:r>
          </w:p>
          <w:p w14:paraId="57C292F0">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bidi="ar"/>
              </w:rPr>
            </w:pPr>
            <w:r>
              <w:rPr>
                <w:rFonts w:hint="eastAsia" w:ascii="宋体" w:hAnsi="宋体" w:cs="宋体"/>
                <w:bCs/>
                <w:sz w:val="24"/>
                <w:szCs w:val="24"/>
                <w:lang w:eastAsia="zh-CN"/>
              </w:rPr>
              <w:t>1</w:t>
            </w:r>
            <w:r>
              <w:rPr>
                <w:rFonts w:hint="eastAsia" w:ascii="宋体" w:hAnsi="宋体" w:cs="宋体"/>
                <w:bCs/>
                <w:sz w:val="24"/>
                <w:szCs w:val="24"/>
                <w:lang w:val="en-US" w:eastAsia="zh-CN"/>
              </w:rPr>
              <w:t>6.</w:t>
            </w:r>
            <w:r>
              <w:rPr>
                <w:rFonts w:hint="eastAsia" w:ascii="宋体" w:hAnsi="宋体" w:eastAsia="宋体" w:cs="宋体"/>
                <w:bCs/>
                <w:sz w:val="24"/>
                <w:szCs w:val="24"/>
              </w:rPr>
              <w:t>整套系统上方，至少同时放置8个5L试剂瓶。</w:t>
            </w:r>
          </w:p>
        </w:tc>
        <w:tc>
          <w:tcPr>
            <w:tcW w:w="1227" w:type="dxa"/>
            <w:tcBorders>
              <w:top w:val="single" w:color="000000" w:sz="4" w:space="0"/>
              <w:left w:val="single" w:color="000000" w:sz="4" w:space="0"/>
              <w:bottom w:val="single" w:color="000000" w:sz="4" w:space="0"/>
              <w:right w:val="single" w:color="000000" w:sz="4" w:space="0"/>
            </w:tcBorders>
            <w:noWrap w:val="0"/>
            <w:vAlign w:val="center"/>
          </w:tcPr>
          <w:p w14:paraId="3572D425">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1</w:t>
            </w:r>
          </w:p>
        </w:tc>
        <w:tc>
          <w:tcPr>
            <w:tcW w:w="1242" w:type="dxa"/>
            <w:tcBorders>
              <w:top w:val="single" w:color="000000" w:sz="4" w:space="0"/>
              <w:left w:val="single" w:color="000000" w:sz="4" w:space="0"/>
              <w:bottom w:val="single" w:color="000000" w:sz="4" w:space="0"/>
              <w:right w:val="single" w:color="000000" w:sz="4" w:space="0"/>
            </w:tcBorders>
            <w:noWrap w:val="0"/>
            <w:vAlign w:val="center"/>
          </w:tcPr>
          <w:p w14:paraId="60C1A30B">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kern w:val="0"/>
                <w:sz w:val="24"/>
                <w:szCs w:val="24"/>
                <w:lang w:bidi="ar"/>
              </w:rPr>
            </w:pPr>
            <w:r>
              <w:rPr>
                <w:rFonts w:hint="eastAsia" w:ascii="宋体" w:hAnsi="宋体" w:eastAsia="宋体" w:cs="宋体"/>
                <w:b w:val="0"/>
                <w:bCs w:val="0"/>
                <w:kern w:val="0"/>
                <w:sz w:val="24"/>
                <w:szCs w:val="24"/>
                <w:lang w:bidi="ar"/>
              </w:rPr>
              <w:t>52</w:t>
            </w:r>
            <w:r>
              <w:rPr>
                <w:rFonts w:hint="eastAsia" w:ascii="宋体" w:hAnsi="宋体" w:eastAsia="宋体" w:cs="宋体"/>
                <w:b w:val="0"/>
                <w:bCs w:val="0"/>
                <w:kern w:val="0"/>
                <w:sz w:val="24"/>
                <w:szCs w:val="24"/>
                <w:lang w:val="en-US" w:eastAsia="zh-CN" w:bidi="ar"/>
              </w:rPr>
              <w:t>.00</w:t>
            </w:r>
          </w:p>
        </w:tc>
      </w:tr>
    </w:tbl>
    <w:p w14:paraId="280E794E">
      <w:pPr>
        <w:spacing w:line="360" w:lineRule="auto"/>
      </w:pPr>
    </w:p>
    <w:p w14:paraId="5B2AD3CF">
      <w:pPr>
        <w:spacing w:line="360" w:lineRule="auto"/>
        <w:jc w:val="center"/>
        <w:rPr>
          <w:rFonts w:hint="eastAsia" w:ascii="宋体" w:hAnsi="宋体" w:eastAsia="宋体" w:cs="宋体"/>
          <w:b/>
          <w:bCs/>
          <w:sz w:val="28"/>
          <w:szCs w:val="28"/>
        </w:rPr>
      </w:pPr>
      <w:r>
        <w:rPr>
          <w:rFonts w:hint="eastAsia" w:ascii="宋体" w:hAnsi="宋体" w:eastAsia="宋体" w:cs="宋体"/>
          <w:b/>
          <w:bCs/>
          <w:sz w:val="28"/>
          <w:szCs w:val="28"/>
          <w:lang w:val="en-US" w:eastAsia="zh-CN"/>
        </w:rPr>
        <w:br w:type="page"/>
      </w:r>
      <w:r>
        <w:rPr>
          <w:rFonts w:hint="eastAsia" w:ascii="宋体" w:hAnsi="宋体" w:eastAsia="宋体" w:cs="宋体"/>
          <w:b/>
          <w:bCs/>
          <w:sz w:val="28"/>
          <w:szCs w:val="28"/>
          <w:lang w:val="en-US" w:eastAsia="zh-CN"/>
        </w:rPr>
        <w:t>第五包</w:t>
      </w:r>
    </w:p>
    <w:tbl>
      <w:tblPr>
        <w:tblStyle w:val="5"/>
        <w:tblW w:w="5287" w:type="pct"/>
        <w:jc w:val="center"/>
        <w:tblLayout w:type="fixed"/>
        <w:tblCellMar>
          <w:top w:w="0" w:type="dxa"/>
          <w:left w:w="108" w:type="dxa"/>
          <w:bottom w:w="0" w:type="dxa"/>
          <w:right w:w="108" w:type="dxa"/>
        </w:tblCellMar>
      </w:tblPr>
      <w:tblGrid>
        <w:gridCol w:w="644"/>
        <w:gridCol w:w="1089"/>
        <w:gridCol w:w="5465"/>
        <w:gridCol w:w="659"/>
        <w:gridCol w:w="1153"/>
      </w:tblGrid>
      <w:tr w14:paraId="6A7B533C">
        <w:tblPrEx>
          <w:tblCellMar>
            <w:top w:w="0" w:type="dxa"/>
            <w:left w:w="108" w:type="dxa"/>
            <w:bottom w:w="0" w:type="dxa"/>
            <w:right w:w="108" w:type="dxa"/>
          </w:tblCellMar>
        </w:tblPrEx>
        <w:trPr>
          <w:trHeight w:val="638" w:hRule="atLeast"/>
          <w:jc w:val="center"/>
        </w:trPr>
        <w:tc>
          <w:tcPr>
            <w:tcW w:w="644" w:type="dxa"/>
            <w:tcBorders>
              <w:top w:val="single" w:color="000000" w:sz="4" w:space="0"/>
              <w:left w:val="single" w:color="000000" w:sz="4" w:space="0"/>
              <w:bottom w:val="single" w:color="000000" w:sz="4" w:space="0"/>
              <w:right w:val="single" w:color="000000" w:sz="4" w:space="0"/>
            </w:tcBorders>
            <w:noWrap w:val="0"/>
            <w:vAlign w:val="center"/>
          </w:tcPr>
          <w:p w14:paraId="5106EBB9">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bidi="ar"/>
              </w:rPr>
              <w:t>序号</w:t>
            </w:r>
          </w:p>
        </w:tc>
        <w:tc>
          <w:tcPr>
            <w:tcW w:w="1089" w:type="dxa"/>
            <w:tcBorders>
              <w:top w:val="single" w:color="000000" w:sz="4" w:space="0"/>
              <w:left w:val="single" w:color="000000" w:sz="4" w:space="0"/>
              <w:bottom w:val="single" w:color="000000" w:sz="4" w:space="0"/>
              <w:right w:val="single" w:color="000000" w:sz="4" w:space="0"/>
            </w:tcBorders>
            <w:noWrap w:val="0"/>
            <w:vAlign w:val="center"/>
          </w:tcPr>
          <w:p w14:paraId="6EEAC9E2">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bCs/>
                <w:sz w:val="24"/>
                <w:szCs w:val="24"/>
              </w:rPr>
            </w:pPr>
            <w:r>
              <w:rPr>
                <w:rStyle w:val="8"/>
                <w:rFonts w:hint="eastAsia" w:ascii="宋体" w:hAnsi="宋体" w:eastAsia="宋体" w:cs="宋体"/>
                <w:sz w:val="24"/>
                <w:szCs w:val="24"/>
                <w:lang w:bidi="ar"/>
              </w:rPr>
              <w:t>设备名称</w:t>
            </w:r>
          </w:p>
        </w:tc>
        <w:tc>
          <w:tcPr>
            <w:tcW w:w="5467" w:type="dxa"/>
            <w:tcBorders>
              <w:top w:val="single" w:color="000000" w:sz="4" w:space="0"/>
              <w:left w:val="single" w:color="000000" w:sz="4" w:space="0"/>
              <w:bottom w:val="single" w:color="000000" w:sz="4" w:space="0"/>
              <w:right w:val="single" w:color="000000" w:sz="4" w:space="0"/>
            </w:tcBorders>
            <w:noWrap w:val="0"/>
            <w:vAlign w:val="center"/>
          </w:tcPr>
          <w:p w14:paraId="31527498">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bCs/>
                <w:sz w:val="24"/>
                <w:szCs w:val="24"/>
                <w:lang w:eastAsia="zh-CN"/>
              </w:rPr>
            </w:pPr>
            <w:r>
              <w:rPr>
                <w:rFonts w:hint="eastAsia" w:ascii="宋体" w:hAnsi="宋体" w:eastAsia="宋体" w:cs="宋体"/>
                <w:b/>
                <w:bCs/>
                <w:sz w:val="24"/>
                <w:szCs w:val="24"/>
              </w:rPr>
              <w:t>技术</w:t>
            </w:r>
            <w:r>
              <w:rPr>
                <w:rFonts w:hint="eastAsia" w:ascii="宋体" w:hAnsi="宋体" w:eastAsia="宋体" w:cs="宋体"/>
                <w:b/>
                <w:bCs/>
                <w:sz w:val="24"/>
                <w:szCs w:val="24"/>
                <w:lang w:val="en-US" w:eastAsia="zh-CN"/>
              </w:rPr>
              <w:t>需求</w:t>
            </w:r>
          </w:p>
        </w:tc>
        <w:tc>
          <w:tcPr>
            <w:tcW w:w="659" w:type="dxa"/>
            <w:tcBorders>
              <w:top w:val="single" w:color="000000" w:sz="4" w:space="0"/>
              <w:left w:val="single" w:color="000000" w:sz="4" w:space="0"/>
              <w:bottom w:val="single" w:color="000000" w:sz="4" w:space="0"/>
              <w:right w:val="single" w:color="000000" w:sz="4" w:space="0"/>
            </w:tcBorders>
            <w:noWrap w:val="0"/>
            <w:vAlign w:val="center"/>
          </w:tcPr>
          <w:p w14:paraId="5ED77785">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Style w:val="8"/>
                <w:rFonts w:hint="eastAsia" w:ascii="宋体" w:hAnsi="宋体" w:eastAsia="宋体" w:cs="宋体"/>
                <w:sz w:val="24"/>
                <w:szCs w:val="24"/>
                <w:lang w:bidi="ar"/>
              </w:rPr>
            </w:pPr>
            <w:r>
              <w:rPr>
                <w:rStyle w:val="8"/>
                <w:rFonts w:hint="eastAsia" w:ascii="宋体" w:hAnsi="宋体" w:eastAsia="宋体" w:cs="宋体"/>
                <w:sz w:val="24"/>
                <w:szCs w:val="24"/>
                <w:lang w:bidi="ar"/>
              </w:rPr>
              <w:t>数量</w:t>
            </w:r>
          </w:p>
        </w:tc>
        <w:tc>
          <w:tcPr>
            <w:tcW w:w="1153" w:type="dxa"/>
            <w:tcBorders>
              <w:top w:val="single" w:color="000000" w:sz="4" w:space="0"/>
              <w:left w:val="single" w:color="000000" w:sz="4" w:space="0"/>
              <w:bottom w:val="single" w:color="000000" w:sz="4" w:space="0"/>
              <w:right w:val="single" w:color="000000" w:sz="4" w:space="0"/>
            </w:tcBorders>
            <w:noWrap w:val="0"/>
            <w:vAlign w:val="center"/>
          </w:tcPr>
          <w:p w14:paraId="778DD994">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Style w:val="8"/>
                <w:rFonts w:hint="eastAsia" w:ascii="宋体" w:hAnsi="宋体" w:eastAsia="宋体" w:cs="宋体"/>
                <w:sz w:val="24"/>
                <w:szCs w:val="24"/>
                <w:lang w:bidi="ar"/>
              </w:rPr>
            </w:pPr>
            <w:r>
              <w:rPr>
                <w:rStyle w:val="8"/>
                <w:rFonts w:hint="eastAsia" w:ascii="宋体" w:hAnsi="宋体" w:eastAsia="宋体" w:cs="宋体"/>
                <w:sz w:val="24"/>
                <w:szCs w:val="24"/>
                <w:lang w:bidi="ar"/>
              </w:rPr>
              <w:t>单价</w:t>
            </w:r>
            <w:r>
              <w:rPr>
                <w:rStyle w:val="8"/>
                <w:rFonts w:hint="eastAsia" w:ascii="宋体" w:hAnsi="宋体" w:eastAsia="宋体" w:cs="宋体"/>
                <w:sz w:val="24"/>
                <w:szCs w:val="24"/>
                <w:lang w:val="en-US" w:eastAsia="zh-CN" w:bidi="ar"/>
              </w:rPr>
              <w:t>限价（万元）</w:t>
            </w:r>
          </w:p>
        </w:tc>
      </w:tr>
      <w:tr w14:paraId="0C5412F3">
        <w:tblPrEx>
          <w:tblCellMar>
            <w:top w:w="0" w:type="dxa"/>
            <w:left w:w="108" w:type="dxa"/>
            <w:bottom w:w="0" w:type="dxa"/>
            <w:right w:w="108" w:type="dxa"/>
          </w:tblCellMar>
        </w:tblPrEx>
        <w:trPr>
          <w:trHeight w:val="800" w:hRule="atLeast"/>
          <w:jc w:val="center"/>
        </w:trPr>
        <w:tc>
          <w:tcPr>
            <w:tcW w:w="644" w:type="dxa"/>
            <w:tcBorders>
              <w:top w:val="single" w:color="000000" w:sz="4" w:space="0"/>
              <w:left w:val="single" w:color="000000" w:sz="4" w:space="0"/>
              <w:bottom w:val="single" w:color="000000" w:sz="4" w:space="0"/>
              <w:right w:val="single" w:color="000000" w:sz="4" w:space="0"/>
            </w:tcBorders>
            <w:noWrap w:val="0"/>
            <w:vAlign w:val="center"/>
          </w:tcPr>
          <w:p w14:paraId="704CBB3A">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bidi="ar"/>
              </w:rPr>
              <w:t>1</w:t>
            </w:r>
          </w:p>
        </w:tc>
        <w:tc>
          <w:tcPr>
            <w:tcW w:w="1089" w:type="dxa"/>
            <w:tcBorders>
              <w:top w:val="single" w:color="000000" w:sz="4" w:space="0"/>
              <w:left w:val="single" w:color="000000" w:sz="4" w:space="0"/>
              <w:bottom w:val="single" w:color="000000" w:sz="4" w:space="0"/>
              <w:right w:val="single" w:color="000000" w:sz="4" w:space="0"/>
            </w:tcBorders>
            <w:noWrap w:val="0"/>
            <w:vAlign w:val="center"/>
          </w:tcPr>
          <w:p w14:paraId="7014CB1E">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sz w:val="24"/>
                <w:szCs w:val="24"/>
              </w:rPr>
            </w:pPr>
            <w:r>
              <w:rPr>
                <w:rFonts w:hint="eastAsia" w:ascii="宋体" w:hAnsi="宋体" w:eastAsia="宋体" w:cs="宋体"/>
                <w:bCs/>
                <w:sz w:val="24"/>
                <w:szCs w:val="24"/>
              </w:rPr>
              <w:t>蛋白液相分析系统</w:t>
            </w:r>
          </w:p>
        </w:tc>
        <w:tc>
          <w:tcPr>
            <w:tcW w:w="5467" w:type="dxa"/>
            <w:tcBorders>
              <w:top w:val="single" w:color="000000" w:sz="4" w:space="0"/>
              <w:left w:val="single" w:color="000000" w:sz="4" w:space="0"/>
              <w:bottom w:val="single" w:color="000000" w:sz="4" w:space="0"/>
              <w:right w:val="single" w:color="000000" w:sz="4" w:space="0"/>
            </w:tcBorders>
            <w:noWrap w:val="0"/>
            <w:vAlign w:val="center"/>
          </w:tcPr>
          <w:p w14:paraId="2915CDDB">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eastAsia="zh-CN" w:bidi="ar"/>
              </w:rPr>
            </w:pPr>
            <w:r>
              <w:rPr>
                <w:rFonts w:hint="eastAsia" w:ascii="宋体" w:hAnsi="宋体" w:eastAsia="宋体" w:cs="宋体"/>
                <w:kern w:val="0"/>
                <w:sz w:val="24"/>
                <w:szCs w:val="24"/>
                <w:lang w:bidi="ar"/>
              </w:rPr>
              <w:t>1</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泵</w:t>
            </w:r>
            <w:r>
              <w:rPr>
                <w:rFonts w:hint="eastAsia" w:ascii="宋体" w:hAnsi="宋体" w:cs="宋体"/>
                <w:kern w:val="0"/>
                <w:sz w:val="24"/>
                <w:szCs w:val="24"/>
                <w:lang w:eastAsia="zh-CN" w:bidi="ar"/>
              </w:rPr>
              <w:t>：</w:t>
            </w:r>
          </w:p>
          <w:p w14:paraId="5EC442EC">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1）</w:t>
            </w:r>
            <w:r>
              <w:rPr>
                <w:rFonts w:hint="eastAsia" w:ascii="宋体" w:hAnsi="宋体" w:eastAsia="宋体" w:cs="宋体"/>
                <w:kern w:val="0"/>
                <w:sz w:val="24"/>
                <w:szCs w:val="24"/>
                <w:lang w:bidi="ar"/>
              </w:rPr>
              <w:t>流速：0</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01-25m</w:t>
            </w:r>
            <w:r>
              <w:rPr>
                <w:rFonts w:hint="eastAsia" w:ascii="宋体" w:hAnsi="宋体" w:eastAsia="宋体" w:cs="宋体"/>
                <w:kern w:val="0"/>
                <w:sz w:val="24"/>
                <w:szCs w:val="24"/>
                <w:lang w:val="en-US" w:eastAsia="zh-CN" w:bidi="ar"/>
              </w:rPr>
              <w:t>L</w:t>
            </w:r>
            <w:r>
              <w:rPr>
                <w:rFonts w:hint="eastAsia" w:ascii="宋体" w:hAnsi="宋体" w:eastAsia="宋体" w:cs="宋体"/>
                <w:kern w:val="0"/>
                <w:sz w:val="24"/>
                <w:szCs w:val="24"/>
                <w:lang w:bidi="ar"/>
              </w:rPr>
              <w:t>/min：二元柱塞泵，泵头</w:t>
            </w:r>
            <w:r>
              <w:rPr>
                <w:rFonts w:hint="eastAsia" w:ascii="宋体" w:hAnsi="宋体" w:eastAsia="宋体" w:cs="宋体"/>
                <w:kern w:val="0"/>
                <w:sz w:val="24"/>
                <w:szCs w:val="24"/>
                <w:lang w:val="en-US" w:eastAsia="zh-CN" w:bidi="ar"/>
              </w:rPr>
              <w:t>PEEK</w:t>
            </w:r>
            <w:r>
              <w:rPr>
                <w:rFonts w:hint="eastAsia" w:ascii="宋体" w:hAnsi="宋体" w:eastAsia="宋体" w:cs="宋体"/>
                <w:kern w:val="0"/>
                <w:sz w:val="24"/>
                <w:szCs w:val="24"/>
                <w:lang w:bidi="ar"/>
              </w:rPr>
              <w:t>材质，每个泵头配有独立的排气阀</w:t>
            </w:r>
            <w:r>
              <w:rPr>
                <w:rFonts w:hint="eastAsia" w:ascii="宋体" w:hAnsi="宋体" w:cs="宋体"/>
                <w:kern w:val="0"/>
                <w:sz w:val="24"/>
                <w:szCs w:val="24"/>
                <w:lang w:eastAsia="zh-CN" w:bidi="ar"/>
              </w:rPr>
              <w:t>；</w:t>
            </w:r>
          </w:p>
          <w:p w14:paraId="7C7F6F7C">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2）</w:t>
            </w:r>
            <w:r>
              <w:rPr>
                <w:rFonts w:hint="eastAsia" w:ascii="宋体" w:hAnsi="宋体" w:eastAsia="宋体" w:cs="宋体"/>
                <w:kern w:val="0"/>
                <w:sz w:val="24"/>
                <w:szCs w:val="24"/>
                <w:lang w:bidi="ar"/>
              </w:rPr>
              <w:t>流速精度：±1</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2%（0</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25至25mL/min，0</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7至3CP）</w:t>
            </w:r>
            <w:r>
              <w:rPr>
                <w:rFonts w:hint="eastAsia" w:ascii="宋体" w:hAnsi="宋体" w:cs="宋体"/>
                <w:kern w:val="0"/>
                <w:sz w:val="24"/>
                <w:szCs w:val="24"/>
                <w:lang w:eastAsia="zh-CN" w:bidi="ar"/>
              </w:rPr>
              <w:t>；</w:t>
            </w:r>
          </w:p>
          <w:p w14:paraId="7230C068">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3）</w:t>
            </w:r>
            <w:r>
              <w:rPr>
                <w:rFonts w:hint="eastAsia" w:ascii="宋体" w:hAnsi="宋体" w:eastAsia="宋体" w:cs="宋体"/>
                <w:kern w:val="0"/>
                <w:sz w:val="24"/>
                <w:szCs w:val="24"/>
                <w:lang w:bidi="ar"/>
              </w:rPr>
              <w:t>粘度范围：0</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7-10CP，压力范围：0-5MPa</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50bar，725psi</w:t>
            </w:r>
            <w:r>
              <w:rPr>
                <w:rFonts w:hint="eastAsia" w:ascii="宋体" w:hAnsi="宋体" w:eastAsia="宋体" w:cs="宋体"/>
                <w:kern w:val="0"/>
                <w:sz w:val="24"/>
                <w:szCs w:val="24"/>
                <w:lang w:eastAsia="zh-CN" w:bidi="ar"/>
              </w:rPr>
              <w:t>）</w:t>
            </w:r>
            <w:r>
              <w:rPr>
                <w:rFonts w:hint="eastAsia" w:ascii="宋体" w:hAnsi="宋体" w:cs="宋体"/>
                <w:kern w:val="0"/>
                <w:sz w:val="24"/>
                <w:szCs w:val="24"/>
                <w:lang w:eastAsia="zh-CN" w:bidi="ar"/>
              </w:rPr>
              <w:t>。</w:t>
            </w:r>
          </w:p>
          <w:p w14:paraId="6781DCCE">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eastAsia="zh-CN" w:bidi="ar"/>
              </w:rPr>
            </w:pPr>
            <w:r>
              <w:rPr>
                <w:rFonts w:hint="eastAsia" w:ascii="宋体" w:hAnsi="宋体" w:eastAsia="宋体" w:cs="宋体"/>
                <w:kern w:val="0"/>
                <w:sz w:val="24"/>
                <w:szCs w:val="24"/>
                <w:lang w:bidi="ar"/>
              </w:rPr>
              <w:t>2</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紫外检测器</w:t>
            </w:r>
            <w:r>
              <w:rPr>
                <w:rFonts w:hint="eastAsia" w:ascii="宋体" w:hAnsi="宋体" w:cs="宋体"/>
                <w:kern w:val="0"/>
                <w:sz w:val="24"/>
                <w:szCs w:val="24"/>
                <w:lang w:eastAsia="zh-CN" w:bidi="ar"/>
              </w:rPr>
              <w:t>：</w:t>
            </w:r>
          </w:p>
          <w:p w14:paraId="64CE4A90">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1）</w:t>
            </w:r>
            <w:r>
              <w:rPr>
                <w:rFonts w:hint="eastAsia" w:ascii="宋体" w:hAnsi="宋体" w:eastAsia="宋体" w:cs="宋体"/>
                <w:kern w:val="0"/>
                <w:sz w:val="24"/>
                <w:szCs w:val="24"/>
                <w:lang w:bidi="ar"/>
              </w:rPr>
              <w:t>使用LED灯，280nm固定检测波长</w:t>
            </w:r>
            <w:r>
              <w:rPr>
                <w:rFonts w:hint="eastAsia" w:ascii="宋体" w:hAnsi="宋体" w:cs="宋体"/>
                <w:kern w:val="0"/>
                <w:sz w:val="24"/>
                <w:szCs w:val="24"/>
                <w:lang w:eastAsia="zh-CN" w:bidi="ar"/>
              </w:rPr>
              <w:t>；</w:t>
            </w:r>
          </w:p>
          <w:p w14:paraId="48FA14EB">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2）</w:t>
            </w:r>
            <w:r>
              <w:rPr>
                <w:rFonts w:hint="eastAsia" w:ascii="宋体" w:hAnsi="宋体" w:eastAsia="宋体" w:cs="宋体"/>
                <w:kern w:val="0"/>
                <w:sz w:val="24"/>
                <w:szCs w:val="24"/>
                <w:lang w:bidi="ar"/>
              </w:rPr>
              <w:t>检测范围：-6到+6AU，线性：0至2AU，±5%以内</w:t>
            </w:r>
            <w:r>
              <w:rPr>
                <w:rFonts w:hint="eastAsia" w:ascii="宋体" w:hAnsi="宋体" w:cs="宋体"/>
                <w:kern w:val="0"/>
                <w:sz w:val="24"/>
                <w:szCs w:val="24"/>
                <w:lang w:eastAsia="zh-CN" w:bidi="ar"/>
              </w:rPr>
              <w:t>；</w:t>
            </w:r>
          </w:p>
          <w:p w14:paraId="6D5B3D96">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3）</w:t>
            </w:r>
            <w:r>
              <w:rPr>
                <w:rFonts w:hint="eastAsia" w:ascii="宋体" w:hAnsi="宋体" w:eastAsia="宋体" w:cs="宋体"/>
                <w:kern w:val="0"/>
                <w:sz w:val="24"/>
                <w:szCs w:val="24"/>
                <w:lang w:bidi="ar"/>
              </w:rPr>
              <w:t>光源和流动池分开设计，避免光源过热对样品的影响</w:t>
            </w:r>
            <w:r>
              <w:rPr>
                <w:rFonts w:hint="eastAsia" w:ascii="宋体" w:hAnsi="宋体" w:cs="宋体"/>
                <w:kern w:val="0"/>
                <w:sz w:val="24"/>
                <w:szCs w:val="24"/>
                <w:lang w:eastAsia="zh-CN" w:bidi="ar"/>
              </w:rPr>
              <w:t>；</w:t>
            </w:r>
          </w:p>
          <w:p w14:paraId="11D448F7">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4）</w:t>
            </w:r>
            <w:r>
              <w:rPr>
                <w:rFonts w:hint="eastAsia" w:ascii="宋体" w:hAnsi="宋体" w:eastAsia="宋体" w:cs="宋体"/>
                <w:kern w:val="0"/>
                <w:sz w:val="24"/>
                <w:szCs w:val="24"/>
                <w:lang w:bidi="ar"/>
              </w:rPr>
              <w:t>光径长度：标配2mm</w:t>
            </w:r>
            <w:r>
              <w:rPr>
                <w:rFonts w:hint="eastAsia" w:ascii="宋体" w:hAnsi="宋体" w:cs="宋体"/>
                <w:kern w:val="0"/>
                <w:sz w:val="24"/>
                <w:szCs w:val="24"/>
                <w:lang w:eastAsia="zh-CN" w:bidi="ar"/>
              </w:rPr>
              <w:t>。</w:t>
            </w:r>
          </w:p>
          <w:p w14:paraId="364512D7">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eastAsia="zh-CN" w:bidi="ar"/>
              </w:rPr>
            </w:pPr>
            <w:r>
              <w:rPr>
                <w:rFonts w:hint="eastAsia" w:ascii="宋体" w:hAnsi="宋体" w:eastAsia="宋体" w:cs="宋体"/>
                <w:kern w:val="0"/>
                <w:sz w:val="24"/>
                <w:szCs w:val="24"/>
                <w:lang w:bidi="ar"/>
              </w:rPr>
              <w:t>3</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电导检测器</w:t>
            </w:r>
            <w:r>
              <w:rPr>
                <w:rFonts w:hint="eastAsia" w:ascii="宋体" w:hAnsi="宋体" w:cs="宋体"/>
                <w:kern w:val="0"/>
                <w:sz w:val="24"/>
                <w:szCs w:val="24"/>
                <w:lang w:eastAsia="zh-CN" w:bidi="ar"/>
              </w:rPr>
              <w:t>：</w:t>
            </w:r>
          </w:p>
          <w:p w14:paraId="45190A8C">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1）</w:t>
            </w:r>
            <w:r>
              <w:rPr>
                <w:rFonts w:hint="eastAsia" w:ascii="宋体" w:hAnsi="宋体" w:eastAsia="宋体" w:cs="宋体"/>
                <w:kern w:val="0"/>
                <w:sz w:val="24"/>
                <w:szCs w:val="24"/>
                <w:lang w:bidi="ar"/>
              </w:rPr>
              <w:t>检测范围：0</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01mS/cm－999</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99mM/cm</w:t>
            </w:r>
            <w:r>
              <w:rPr>
                <w:rFonts w:hint="eastAsia" w:ascii="宋体" w:hAnsi="宋体" w:cs="宋体"/>
                <w:kern w:val="0"/>
                <w:sz w:val="24"/>
                <w:szCs w:val="24"/>
                <w:lang w:eastAsia="zh-CN" w:bidi="ar"/>
              </w:rPr>
              <w:t>；</w:t>
            </w:r>
          </w:p>
          <w:p w14:paraId="012E1EDB">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2）</w:t>
            </w:r>
            <w:r>
              <w:rPr>
                <w:rFonts w:hint="eastAsia" w:ascii="宋体" w:hAnsi="宋体" w:eastAsia="宋体" w:cs="宋体"/>
                <w:kern w:val="0"/>
                <w:sz w:val="24"/>
                <w:szCs w:val="24"/>
                <w:lang w:bidi="ar"/>
              </w:rPr>
              <w:t>检测精度：±0</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01mS/cm或±2%，以较高者为准，条件：0</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3</w:t>
            </w:r>
            <w:r>
              <w:rPr>
                <w:rFonts w:hint="eastAsia" w:ascii="宋体" w:hAnsi="宋体" w:cs="宋体"/>
                <w:kern w:val="0"/>
                <w:sz w:val="24"/>
                <w:szCs w:val="24"/>
                <w:lang w:val="en-US" w:eastAsia="zh-CN" w:bidi="ar"/>
              </w:rPr>
              <w:t>至</w:t>
            </w:r>
            <w:r>
              <w:rPr>
                <w:rFonts w:hint="eastAsia" w:ascii="宋体" w:hAnsi="宋体" w:eastAsia="宋体" w:cs="宋体"/>
                <w:kern w:val="0"/>
                <w:sz w:val="24"/>
                <w:szCs w:val="24"/>
                <w:lang w:bidi="ar"/>
              </w:rPr>
              <w:t>300mS/cm以内</w:t>
            </w:r>
            <w:r>
              <w:rPr>
                <w:rFonts w:hint="eastAsia" w:ascii="宋体" w:hAnsi="宋体" w:cs="宋体"/>
                <w:kern w:val="0"/>
                <w:sz w:val="24"/>
                <w:szCs w:val="24"/>
                <w:lang w:eastAsia="zh-CN" w:bidi="ar"/>
              </w:rPr>
              <w:t>。</w:t>
            </w:r>
          </w:p>
          <w:p w14:paraId="6274ABAF">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eastAsia="zh-CN" w:bidi="ar"/>
              </w:rPr>
            </w:pPr>
            <w:r>
              <w:rPr>
                <w:rFonts w:hint="eastAsia" w:ascii="宋体" w:hAnsi="宋体" w:eastAsia="宋体" w:cs="宋体"/>
                <w:kern w:val="0"/>
                <w:sz w:val="24"/>
                <w:szCs w:val="24"/>
                <w:lang w:bidi="ar"/>
              </w:rPr>
              <w:t>4</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温度检测器</w:t>
            </w:r>
            <w:r>
              <w:rPr>
                <w:rFonts w:hint="eastAsia" w:ascii="宋体" w:hAnsi="宋体" w:cs="宋体"/>
                <w:kern w:val="0"/>
                <w:sz w:val="24"/>
                <w:szCs w:val="24"/>
                <w:lang w:eastAsia="zh-CN" w:bidi="ar"/>
              </w:rPr>
              <w:t>：</w:t>
            </w:r>
          </w:p>
          <w:p w14:paraId="26F27D0F">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1）</w:t>
            </w:r>
            <w:r>
              <w:rPr>
                <w:rFonts w:hint="eastAsia" w:ascii="宋体" w:hAnsi="宋体" w:eastAsia="宋体" w:cs="宋体"/>
                <w:kern w:val="0"/>
                <w:sz w:val="24"/>
                <w:szCs w:val="24"/>
                <w:lang w:bidi="ar"/>
              </w:rPr>
              <w:t>读值范围0-70˚C</w:t>
            </w:r>
            <w:r>
              <w:rPr>
                <w:rFonts w:hint="eastAsia" w:ascii="宋体" w:hAnsi="宋体" w:cs="宋体"/>
                <w:kern w:val="0"/>
                <w:sz w:val="24"/>
                <w:szCs w:val="24"/>
                <w:lang w:eastAsia="zh-CN" w:bidi="ar"/>
              </w:rPr>
              <w:t>；</w:t>
            </w:r>
          </w:p>
          <w:p w14:paraId="582AE0C2">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2）</w:t>
            </w:r>
            <w:r>
              <w:rPr>
                <w:rFonts w:hint="eastAsia" w:ascii="宋体" w:hAnsi="宋体" w:eastAsia="宋体" w:cs="宋体"/>
                <w:kern w:val="0"/>
                <w:sz w:val="24"/>
                <w:szCs w:val="24"/>
                <w:lang w:bidi="ar"/>
              </w:rPr>
              <w:t>精度：±1</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5˚C在如下条件：4˚C~35˚C</w:t>
            </w:r>
            <w:r>
              <w:rPr>
                <w:rFonts w:hint="eastAsia" w:ascii="宋体" w:hAnsi="宋体" w:cs="宋体"/>
                <w:kern w:val="0"/>
                <w:sz w:val="24"/>
                <w:szCs w:val="24"/>
                <w:lang w:eastAsia="zh-CN" w:bidi="ar"/>
              </w:rPr>
              <w:t>。</w:t>
            </w:r>
          </w:p>
          <w:p w14:paraId="4CA42915">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eastAsia="zh-CN" w:bidi="ar"/>
              </w:rPr>
            </w:pPr>
            <w:r>
              <w:rPr>
                <w:rFonts w:hint="eastAsia" w:ascii="宋体" w:hAnsi="宋体" w:eastAsia="宋体" w:cs="宋体"/>
                <w:kern w:val="0"/>
                <w:sz w:val="24"/>
                <w:szCs w:val="24"/>
                <w:lang w:bidi="ar"/>
              </w:rPr>
              <w:t>5</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压力传感器：标配系统泵压力传感器，检测范围：0~5MPa</w:t>
            </w:r>
            <w:r>
              <w:rPr>
                <w:rFonts w:hint="eastAsia" w:ascii="宋体" w:hAnsi="宋体" w:eastAsia="宋体" w:cs="宋体"/>
                <w:kern w:val="0"/>
                <w:sz w:val="24"/>
                <w:szCs w:val="24"/>
                <w:lang w:eastAsia="zh-CN" w:bidi="ar"/>
              </w:rPr>
              <w:t>。</w:t>
            </w:r>
          </w:p>
          <w:p w14:paraId="250D19EE">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eastAsia="zh-CN" w:bidi="ar"/>
              </w:rPr>
            </w:pPr>
            <w:r>
              <w:rPr>
                <w:rFonts w:hint="eastAsia" w:ascii="宋体" w:hAnsi="宋体" w:eastAsia="宋体" w:cs="宋体"/>
                <w:kern w:val="0"/>
                <w:sz w:val="24"/>
                <w:szCs w:val="24"/>
                <w:lang w:bidi="ar"/>
              </w:rPr>
              <w:t>6</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示差检测器</w:t>
            </w:r>
            <w:r>
              <w:rPr>
                <w:rFonts w:hint="eastAsia" w:ascii="宋体" w:hAnsi="宋体" w:cs="宋体"/>
                <w:kern w:val="0"/>
                <w:sz w:val="24"/>
                <w:szCs w:val="24"/>
                <w:lang w:eastAsia="zh-CN" w:bidi="ar"/>
              </w:rPr>
              <w:t>：</w:t>
            </w:r>
          </w:p>
          <w:p w14:paraId="608C2158">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1）</w:t>
            </w:r>
            <w:r>
              <w:rPr>
                <w:rFonts w:hint="eastAsia" w:ascii="宋体" w:hAnsi="宋体" w:eastAsia="宋体" w:cs="宋体"/>
                <w:kern w:val="0"/>
                <w:sz w:val="24"/>
                <w:szCs w:val="24"/>
                <w:lang w:bidi="ar"/>
              </w:rPr>
              <w:t>测定方法：偏转式</w:t>
            </w:r>
            <w:r>
              <w:rPr>
                <w:rFonts w:hint="eastAsia" w:ascii="宋体" w:hAnsi="宋体" w:cs="宋体"/>
                <w:kern w:val="0"/>
                <w:sz w:val="24"/>
                <w:szCs w:val="24"/>
                <w:lang w:eastAsia="zh-CN" w:bidi="ar"/>
              </w:rPr>
              <w:t>；</w:t>
            </w:r>
          </w:p>
          <w:p w14:paraId="638BCCF1">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2）</w:t>
            </w:r>
            <w:r>
              <w:rPr>
                <w:rFonts w:hint="eastAsia" w:ascii="宋体" w:hAnsi="宋体" w:eastAsia="宋体" w:cs="宋体"/>
                <w:kern w:val="0"/>
                <w:sz w:val="24"/>
                <w:szCs w:val="24"/>
                <w:lang w:bidi="ar"/>
              </w:rPr>
              <w:t>折射率范围：1-1</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75RIU</w:t>
            </w:r>
            <w:r>
              <w:rPr>
                <w:rFonts w:hint="eastAsia" w:ascii="宋体" w:hAnsi="宋体" w:cs="宋体"/>
                <w:kern w:val="0"/>
                <w:sz w:val="24"/>
                <w:szCs w:val="24"/>
                <w:lang w:eastAsia="zh-CN" w:bidi="ar"/>
              </w:rPr>
              <w:t>；</w:t>
            </w:r>
          </w:p>
          <w:p w14:paraId="26ECCEC8">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3）</w:t>
            </w:r>
            <w:r>
              <w:rPr>
                <w:rFonts w:hint="eastAsia" w:ascii="宋体" w:hAnsi="宋体" w:eastAsia="宋体" w:cs="宋体"/>
                <w:kern w:val="0"/>
                <w:sz w:val="24"/>
                <w:szCs w:val="24"/>
                <w:lang w:bidi="ar"/>
              </w:rPr>
              <w:t>范围</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A模式0</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01-500μRIU</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P、L模式1-5000μRIU</w:t>
            </w:r>
            <w:r>
              <w:rPr>
                <w:rFonts w:hint="eastAsia" w:ascii="宋体" w:hAnsi="宋体" w:cs="宋体"/>
                <w:kern w:val="0"/>
                <w:sz w:val="24"/>
                <w:szCs w:val="24"/>
                <w:lang w:eastAsia="zh-CN" w:bidi="ar"/>
              </w:rPr>
              <w:t>；</w:t>
            </w:r>
          </w:p>
          <w:p w14:paraId="69B2918D">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4）</w:t>
            </w:r>
            <w:r>
              <w:rPr>
                <w:rFonts w:hint="eastAsia" w:ascii="宋体" w:hAnsi="宋体" w:eastAsia="宋体" w:cs="宋体"/>
                <w:kern w:val="0"/>
                <w:sz w:val="24"/>
                <w:szCs w:val="24"/>
                <w:lang w:bidi="ar"/>
              </w:rPr>
              <w:t>线性：A模式500μRID</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P、L模式5000μRID</w:t>
            </w:r>
            <w:r>
              <w:rPr>
                <w:rFonts w:hint="eastAsia" w:ascii="宋体" w:hAnsi="宋体" w:cs="宋体"/>
                <w:kern w:val="0"/>
                <w:sz w:val="24"/>
                <w:szCs w:val="24"/>
                <w:lang w:eastAsia="zh-CN" w:bidi="ar"/>
              </w:rPr>
              <w:t>；</w:t>
            </w:r>
          </w:p>
          <w:p w14:paraId="655ED928">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5）</w:t>
            </w:r>
            <w:r>
              <w:rPr>
                <w:rFonts w:hint="eastAsia" w:ascii="宋体" w:hAnsi="宋体" w:eastAsia="宋体" w:cs="宋体"/>
                <w:kern w:val="0"/>
                <w:sz w:val="24"/>
                <w:szCs w:val="24"/>
                <w:lang w:bidi="ar"/>
              </w:rPr>
              <w:t>噪音级别：0</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0026μRIU以下（水，时间常数3</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0sec，室温25</w:t>
            </w:r>
            <w:r>
              <w:rPr>
                <w:rFonts w:hint="eastAsia" w:ascii="宋体" w:hAnsi="宋体" w:cs="宋体"/>
                <w:kern w:val="0"/>
                <w:sz w:val="24"/>
                <w:lang w:bidi="ar"/>
              </w:rPr>
              <w:t>°C</w:t>
            </w:r>
            <w:r>
              <w:rPr>
                <w:rFonts w:hint="eastAsia" w:ascii="宋体" w:hAnsi="宋体" w:eastAsia="宋体" w:cs="宋体"/>
                <w:kern w:val="0"/>
                <w:sz w:val="24"/>
                <w:szCs w:val="24"/>
                <w:lang w:bidi="ar"/>
              </w:rPr>
              <w:t>，A模式）</w:t>
            </w:r>
            <w:r>
              <w:rPr>
                <w:rFonts w:hint="eastAsia" w:ascii="宋体" w:hAnsi="宋体" w:cs="宋体"/>
                <w:kern w:val="0"/>
                <w:sz w:val="24"/>
                <w:szCs w:val="24"/>
                <w:lang w:eastAsia="zh-CN" w:bidi="ar"/>
              </w:rPr>
              <w:t>；</w:t>
            </w:r>
          </w:p>
          <w:p w14:paraId="1EDD9430">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6）</w:t>
            </w:r>
            <w:r>
              <w:rPr>
                <w:rFonts w:hint="eastAsia" w:ascii="宋体" w:hAnsi="宋体" w:eastAsia="宋体" w:cs="宋体"/>
                <w:kern w:val="0"/>
                <w:sz w:val="24"/>
                <w:szCs w:val="24"/>
                <w:lang w:bidi="ar"/>
              </w:rPr>
              <w:t>漂移：0</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11μRIU/h以下（水，时间常数3</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0sec，室温25</w:t>
            </w:r>
            <w:r>
              <w:rPr>
                <w:rFonts w:hint="eastAsia" w:ascii="宋体" w:hAnsi="宋体" w:cs="宋体"/>
                <w:kern w:val="0"/>
                <w:sz w:val="24"/>
                <w:lang w:bidi="ar"/>
              </w:rPr>
              <w:t>°C</w:t>
            </w:r>
            <w:r>
              <w:rPr>
                <w:rFonts w:hint="eastAsia" w:ascii="宋体" w:hAnsi="宋体" w:eastAsia="宋体" w:cs="宋体"/>
                <w:kern w:val="0"/>
                <w:sz w:val="24"/>
                <w:szCs w:val="24"/>
                <w:lang w:bidi="ar"/>
              </w:rPr>
              <w:t>，A模式）</w:t>
            </w:r>
            <w:r>
              <w:rPr>
                <w:rFonts w:hint="eastAsia" w:ascii="宋体" w:hAnsi="宋体" w:cs="宋体"/>
                <w:kern w:val="0"/>
                <w:sz w:val="24"/>
                <w:szCs w:val="24"/>
                <w:lang w:eastAsia="zh-CN" w:bidi="ar"/>
              </w:rPr>
              <w:t>；</w:t>
            </w:r>
          </w:p>
          <w:p w14:paraId="307C7960">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7）</w:t>
            </w:r>
            <w:r>
              <w:rPr>
                <w:rFonts w:hint="eastAsia" w:ascii="宋体" w:hAnsi="宋体" w:eastAsia="宋体" w:cs="宋体"/>
                <w:kern w:val="0"/>
                <w:sz w:val="24"/>
                <w:szCs w:val="24"/>
                <w:lang w:bidi="ar"/>
              </w:rPr>
              <w:t>工作模式：兼容分析型和制备型</w:t>
            </w:r>
            <w:r>
              <w:rPr>
                <w:rFonts w:hint="eastAsia" w:ascii="宋体" w:hAnsi="宋体" w:cs="宋体"/>
                <w:kern w:val="0"/>
                <w:sz w:val="24"/>
                <w:szCs w:val="24"/>
                <w:lang w:eastAsia="zh-CN" w:bidi="ar"/>
              </w:rPr>
              <w:t>；</w:t>
            </w:r>
          </w:p>
          <w:p w14:paraId="5310BBF3">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b w:val="0"/>
                <w:bCs w:val="0"/>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8）</w:t>
            </w:r>
            <w:r>
              <w:rPr>
                <w:rFonts w:hint="eastAsia" w:ascii="宋体" w:hAnsi="宋体" w:eastAsia="宋体" w:cs="宋体"/>
                <w:kern w:val="0"/>
                <w:sz w:val="24"/>
                <w:szCs w:val="24"/>
                <w:lang w:bidi="ar"/>
              </w:rPr>
              <w:t>最大使用流量：A模式20mL/min</w:t>
            </w:r>
            <w:r>
              <w:rPr>
                <w:rFonts w:hint="eastAsia" w:ascii="宋体" w:hAnsi="宋体" w:cs="宋体"/>
                <w:kern w:val="0"/>
                <w:sz w:val="24"/>
                <w:szCs w:val="24"/>
                <w:lang w:eastAsia="zh-CN" w:bidi="ar"/>
              </w:rPr>
              <w:t>，</w:t>
            </w:r>
            <w:r>
              <w:rPr>
                <w:rFonts w:hint="eastAsia" w:ascii="宋体" w:hAnsi="宋体" w:eastAsia="宋体" w:cs="宋体"/>
                <w:kern w:val="0"/>
                <w:sz w:val="24"/>
                <w:szCs w:val="24"/>
                <w:lang w:bidi="ar"/>
              </w:rPr>
              <w:t>P、L模式</w:t>
            </w:r>
            <w:r>
              <w:rPr>
                <w:rFonts w:hint="eastAsia" w:ascii="宋体" w:hAnsi="宋体" w:eastAsia="宋体" w:cs="宋体"/>
                <w:b w:val="0"/>
                <w:bCs w:val="0"/>
                <w:kern w:val="0"/>
                <w:sz w:val="24"/>
                <w:szCs w:val="24"/>
                <w:lang w:bidi="ar"/>
              </w:rPr>
              <w:t>50mL/min</w:t>
            </w:r>
            <w:r>
              <w:rPr>
                <w:rFonts w:hint="eastAsia" w:ascii="宋体" w:hAnsi="宋体" w:cs="宋体"/>
                <w:b w:val="0"/>
                <w:bCs w:val="0"/>
                <w:kern w:val="0"/>
                <w:sz w:val="24"/>
                <w:szCs w:val="24"/>
                <w:lang w:eastAsia="zh-CN" w:bidi="ar"/>
              </w:rPr>
              <w:t>；</w:t>
            </w:r>
          </w:p>
          <w:p w14:paraId="39C97BAD">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b w:val="0"/>
                <w:bCs w:val="0"/>
                <w:kern w:val="0"/>
                <w:sz w:val="24"/>
                <w:szCs w:val="24"/>
                <w:lang w:eastAsia="zh-CN" w:bidi="ar"/>
              </w:rPr>
            </w:pPr>
            <w:r>
              <w:rPr>
                <w:rFonts w:hint="eastAsia" w:ascii="宋体" w:hAnsi="宋体" w:eastAsia="宋体" w:cs="宋体"/>
                <w:b w:val="0"/>
                <w:bCs w:val="0"/>
                <w:kern w:val="0"/>
                <w:sz w:val="24"/>
                <w:szCs w:val="24"/>
                <w:u w:val="single"/>
                <w:lang w:bidi="ar"/>
              </w:rPr>
              <w:t>*</w:t>
            </w:r>
            <w:r>
              <w:rPr>
                <w:rFonts w:hint="eastAsia" w:ascii="宋体" w:hAnsi="宋体" w:cs="宋体"/>
                <w:b w:val="0"/>
                <w:bCs w:val="0"/>
                <w:kern w:val="0"/>
                <w:sz w:val="24"/>
                <w:szCs w:val="24"/>
                <w:u w:val="single"/>
                <w:lang w:eastAsia="zh-CN" w:bidi="ar"/>
              </w:rPr>
              <w:t>（</w:t>
            </w:r>
            <w:r>
              <w:rPr>
                <w:rFonts w:hint="eastAsia" w:ascii="宋体" w:hAnsi="宋体" w:cs="宋体"/>
                <w:b w:val="0"/>
                <w:bCs w:val="0"/>
                <w:kern w:val="0"/>
                <w:sz w:val="24"/>
                <w:szCs w:val="24"/>
                <w:u w:val="single"/>
                <w:lang w:val="en-US" w:eastAsia="zh-CN" w:bidi="ar"/>
              </w:rPr>
              <w:t>9）</w:t>
            </w:r>
            <w:r>
              <w:rPr>
                <w:rFonts w:hint="eastAsia" w:ascii="宋体" w:hAnsi="宋体" w:eastAsia="宋体" w:cs="宋体"/>
                <w:b w:val="0"/>
                <w:bCs w:val="0"/>
                <w:kern w:val="0"/>
                <w:sz w:val="24"/>
                <w:szCs w:val="24"/>
                <w:u w:val="single"/>
                <w:lang w:bidi="ar"/>
              </w:rPr>
              <w:t>控温方式：双重温度控制光学系统，平衡时间短，消除环境温度波动影响</w:t>
            </w:r>
            <w:r>
              <w:rPr>
                <w:rFonts w:hint="eastAsia" w:ascii="宋体" w:hAnsi="宋体" w:cs="宋体"/>
                <w:b w:val="0"/>
                <w:bCs w:val="0"/>
                <w:kern w:val="0"/>
                <w:sz w:val="24"/>
                <w:szCs w:val="24"/>
                <w:u w:val="single"/>
                <w:lang w:eastAsia="zh-CN" w:bidi="ar"/>
              </w:rPr>
              <w:t>；</w:t>
            </w:r>
          </w:p>
          <w:p w14:paraId="53477C9E">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b w:val="0"/>
                <w:bCs w:val="0"/>
                <w:kern w:val="0"/>
                <w:sz w:val="24"/>
                <w:szCs w:val="24"/>
                <w:lang w:eastAsia="zh-CN" w:bidi="ar"/>
              </w:rPr>
            </w:pPr>
            <w:r>
              <w:rPr>
                <w:rFonts w:hint="eastAsia" w:ascii="宋体" w:hAnsi="宋体" w:cs="宋体"/>
                <w:b w:val="0"/>
                <w:bCs w:val="0"/>
                <w:kern w:val="0"/>
                <w:sz w:val="24"/>
                <w:szCs w:val="24"/>
                <w:lang w:eastAsia="zh-CN" w:bidi="ar"/>
              </w:rPr>
              <w:t>（</w:t>
            </w:r>
            <w:r>
              <w:rPr>
                <w:rFonts w:hint="eastAsia" w:ascii="宋体" w:hAnsi="宋体" w:cs="宋体"/>
                <w:b w:val="0"/>
                <w:bCs w:val="0"/>
                <w:kern w:val="0"/>
                <w:sz w:val="24"/>
                <w:szCs w:val="24"/>
                <w:lang w:val="en-US" w:eastAsia="zh-CN" w:bidi="ar"/>
              </w:rPr>
              <w:t>10）</w:t>
            </w:r>
            <w:r>
              <w:rPr>
                <w:rFonts w:hint="eastAsia" w:ascii="宋体" w:hAnsi="宋体" w:eastAsia="宋体" w:cs="宋体"/>
                <w:b w:val="0"/>
                <w:bCs w:val="0"/>
                <w:kern w:val="0"/>
                <w:sz w:val="24"/>
                <w:szCs w:val="24"/>
                <w:lang w:bidi="ar"/>
              </w:rPr>
              <w:t>独立控制面板：可脱离工作站独立操作</w:t>
            </w:r>
            <w:r>
              <w:rPr>
                <w:rFonts w:hint="eastAsia" w:ascii="宋体" w:hAnsi="宋体" w:cs="宋体"/>
                <w:b w:val="0"/>
                <w:bCs w:val="0"/>
                <w:kern w:val="0"/>
                <w:sz w:val="24"/>
                <w:szCs w:val="24"/>
                <w:lang w:eastAsia="zh-CN" w:bidi="ar"/>
              </w:rPr>
              <w:t>。</w:t>
            </w:r>
          </w:p>
          <w:p w14:paraId="5A82E207">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eastAsia="zh-CN" w:bidi="ar"/>
              </w:rPr>
            </w:pPr>
            <w:r>
              <w:rPr>
                <w:rFonts w:hint="eastAsia" w:ascii="宋体" w:hAnsi="宋体" w:eastAsia="宋体" w:cs="宋体"/>
                <w:kern w:val="0"/>
                <w:sz w:val="24"/>
                <w:szCs w:val="24"/>
                <w:lang w:bidi="ar"/>
              </w:rPr>
              <w:t>7</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DAD检测器</w:t>
            </w:r>
            <w:r>
              <w:rPr>
                <w:rFonts w:hint="eastAsia" w:ascii="宋体" w:hAnsi="宋体" w:cs="宋体"/>
                <w:kern w:val="0"/>
                <w:sz w:val="24"/>
                <w:szCs w:val="24"/>
                <w:lang w:eastAsia="zh-CN" w:bidi="ar"/>
              </w:rPr>
              <w:t>：</w:t>
            </w:r>
          </w:p>
          <w:p w14:paraId="2B63EACA">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1）</w:t>
            </w:r>
            <w:r>
              <w:rPr>
                <w:rFonts w:hint="eastAsia" w:ascii="宋体" w:hAnsi="宋体" w:eastAsia="宋体" w:cs="宋体"/>
                <w:kern w:val="0"/>
                <w:sz w:val="24"/>
                <w:szCs w:val="24"/>
                <w:lang w:bidi="ar"/>
              </w:rPr>
              <w:t>波长范围：200~800nm</w:t>
            </w:r>
            <w:r>
              <w:rPr>
                <w:rFonts w:hint="eastAsia" w:ascii="宋体" w:hAnsi="宋体" w:cs="宋体"/>
                <w:kern w:val="0"/>
                <w:sz w:val="24"/>
                <w:szCs w:val="24"/>
                <w:lang w:eastAsia="zh-CN" w:bidi="ar"/>
              </w:rPr>
              <w:t>；</w:t>
            </w:r>
          </w:p>
          <w:p w14:paraId="723D514D">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2）</w:t>
            </w:r>
            <w:r>
              <w:rPr>
                <w:rFonts w:hint="eastAsia" w:ascii="宋体" w:hAnsi="宋体" w:eastAsia="宋体" w:cs="宋体"/>
                <w:kern w:val="0"/>
                <w:sz w:val="24"/>
                <w:szCs w:val="24"/>
                <w:lang w:bidi="ar"/>
              </w:rPr>
              <w:t>光源：氙灯</w:t>
            </w:r>
            <w:r>
              <w:rPr>
                <w:rFonts w:hint="eastAsia" w:ascii="宋体" w:hAnsi="宋体" w:cs="宋体"/>
                <w:kern w:val="0"/>
                <w:sz w:val="24"/>
                <w:szCs w:val="24"/>
                <w:lang w:eastAsia="zh-CN" w:bidi="ar"/>
              </w:rPr>
              <w:t>；</w:t>
            </w:r>
          </w:p>
          <w:p w14:paraId="5BFE5106">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3）</w:t>
            </w:r>
            <w:r>
              <w:rPr>
                <w:rFonts w:hint="eastAsia" w:ascii="宋体" w:hAnsi="宋体" w:eastAsia="宋体" w:cs="宋体"/>
                <w:kern w:val="0"/>
                <w:sz w:val="24"/>
                <w:szCs w:val="24"/>
                <w:lang w:bidi="ar"/>
              </w:rPr>
              <w:t>光谱带宽：20nm</w:t>
            </w:r>
            <w:r>
              <w:rPr>
                <w:rFonts w:hint="eastAsia" w:ascii="宋体" w:hAnsi="宋体" w:cs="宋体"/>
                <w:kern w:val="0"/>
                <w:sz w:val="24"/>
                <w:szCs w:val="24"/>
                <w:lang w:eastAsia="zh-CN" w:bidi="ar"/>
              </w:rPr>
              <w:t>；</w:t>
            </w:r>
          </w:p>
          <w:p w14:paraId="5CD3FA52">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4）</w:t>
            </w:r>
            <w:r>
              <w:rPr>
                <w:rFonts w:hint="eastAsia" w:ascii="宋体" w:hAnsi="宋体" w:eastAsia="宋体" w:cs="宋体"/>
                <w:kern w:val="0"/>
                <w:sz w:val="24"/>
                <w:szCs w:val="24"/>
                <w:lang w:bidi="ar"/>
              </w:rPr>
              <w:t>波长准确性：2nm</w:t>
            </w:r>
            <w:r>
              <w:rPr>
                <w:rFonts w:hint="eastAsia" w:ascii="宋体" w:hAnsi="宋体" w:cs="宋体"/>
                <w:kern w:val="0"/>
                <w:sz w:val="24"/>
                <w:szCs w:val="24"/>
                <w:lang w:eastAsia="zh-CN" w:bidi="ar"/>
              </w:rPr>
              <w:t>；</w:t>
            </w:r>
          </w:p>
          <w:p w14:paraId="50D3903A">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5）</w:t>
            </w:r>
            <w:r>
              <w:rPr>
                <w:rFonts w:hint="eastAsia" w:ascii="宋体" w:hAnsi="宋体" w:eastAsia="宋体" w:cs="宋体"/>
                <w:kern w:val="0"/>
                <w:sz w:val="24"/>
                <w:szCs w:val="24"/>
                <w:lang w:bidi="ar"/>
              </w:rPr>
              <w:t>波长精度：±0</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2nm</w:t>
            </w:r>
            <w:r>
              <w:rPr>
                <w:rFonts w:hint="eastAsia" w:ascii="宋体" w:hAnsi="宋体" w:cs="宋体"/>
                <w:kern w:val="0"/>
                <w:sz w:val="24"/>
                <w:szCs w:val="24"/>
                <w:lang w:eastAsia="zh-CN" w:bidi="ar"/>
              </w:rPr>
              <w:t>。</w:t>
            </w:r>
          </w:p>
          <w:p w14:paraId="616910D9">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eastAsia="zh-CN" w:bidi="ar"/>
              </w:rPr>
            </w:pPr>
            <w:r>
              <w:rPr>
                <w:rFonts w:hint="eastAsia" w:ascii="宋体" w:hAnsi="宋体" w:eastAsia="宋体" w:cs="宋体"/>
                <w:kern w:val="0"/>
                <w:sz w:val="24"/>
                <w:szCs w:val="24"/>
                <w:lang w:bidi="ar"/>
              </w:rPr>
              <w:t>8</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阀门</w:t>
            </w:r>
            <w:r>
              <w:rPr>
                <w:rFonts w:hint="eastAsia" w:ascii="宋体" w:hAnsi="宋体" w:cs="宋体"/>
                <w:kern w:val="0"/>
                <w:sz w:val="24"/>
                <w:szCs w:val="24"/>
                <w:lang w:eastAsia="zh-CN" w:bidi="ar"/>
              </w:rPr>
              <w:t>：</w:t>
            </w:r>
          </w:p>
          <w:p w14:paraId="58CB24A7">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1）</w:t>
            </w:r>
            <w:r>
              <w:rPr>
                <w:rFonts w:hint="eastAsia" w:ascii="宋体" w:hAnsi="宋体" w:eastAsia="宋体" w:cs="宋体"/>
                <w:kern w:val="0"/>
                <w:sz w:val="24"/>
                <w:szCs w:val="24"/>
                <w:lang w:bidi="ar"/>
              </w:rPr>
              <w:t>入口阀：1个，样品和3个缓冲液入口</w:t>
            </w:r>
            <w:r>
              <w:rPr>
                <w:rFonts w:hint="eastAsia" w:ascii="宋体" w:hAnsi="宋体" w:cs="宋体"/>
                <w:kern w:val="0"/>
                <w:sz w:val="24"/>
                <w:szCs w:val="24"/>
                <w:lang w:eastAsia="zh-CN" w:bidi="ar"/>
              </w:rPr>
              <w:t>；</w:t>
            </w:r>
          </w:p>
          <w:p w14:paraId="6C1C0E6F">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2）</w:t>
            </w:r>
            <w:r>
              <w:rPr>
                <w:rFonts w:hint="eastAsia" w:ascii="宋体" w:hAnsi="宋体" w:eastAsia="宋体" w:cs="宋体"/>
                <w:kern w:val="0"/>
                <w:sz w:val="24"/>
                <w:szCs w:val="24"/>
                <w:lang w:bidi="ar"/>
              </w:rPr>
              <w:t>出口阀：1个，一个出口接废液，1个出口与收集器相连，另外配有1个出口进行大体积收集，收集大体积样品</w:t>
            </w:r>
            <w:r>
              <w:rPr>
                <w:rFonts w:hint="eastAsia" w:ascii="宋体" w:hAnsi="宋体" w:cs="宋体"/>
                <w:kern w:val="0"/>
                <w:sz w:val="24"/>
                <w:szCs w:val="24"/>
                <w:lang w:eastAsia="zh-CN" w:bidi="ar"/>
              </w:rPr>
              <w:t>。</w:t>
            </w:r>
          </w:p>
          <w:p w14:paraId="0796E3DE">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eastAsia="zh-CN" w:bidi="ar"/>
              </w:rPr>
            </w:pPr>
            <w:r>
              <w:rPr>
                <w:rFonts w:hint="eastAsia" w:ascii="宋体" w:hAnsi="宋体" w:eastAsia="宋体" w:cs="宋体"/>
                <w:kern w:val="0"/>
                <w:sz w:val="24"/>
                <w:szCs w:val="24"/>
                <w:lang w:bidi="ar"/>
              </w:rPr>
              <w:t>9</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其它部件</w:t>
            </w:r>
            <w:r>
              <w:rPr>
                <w:rFonts w:hint="eastAsia" w:ascii="宋体" w:hAnsi="宋体" w:cs="宋体"/>
                <w:kern w:val="0"/>
                <w:sz w:val="24"/>
                <w:szCs w:val="24"/>
                <w:lang w:eastAsia="zh-CN" w:bidi="ar"/>
              </w:rPr>
              <w:t>：</w:t>
            </w:r>
          </w:p>
          <w:p w14:paraId="4CF81CC2">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1）</w:t>
            </w:r>
            <w:r>
              <w:rPr>
                <w:rFonts w:hint="eastAsia" w:ascii="宋体" w:hAnsi="宋体" w:eastAsia="宋体" w:cs="宋体"/>
                <w:kern w:val="0"/>
                <w:sz w:val="24"/>
                <w:szCs w:val="24"/>
                <w:lang w:bidi="ar"/>
              </w:rPr>
              <w:t>大、小柱夹：固定层析柱</w:t>
            </w:r>
            <w:r>
              <w:rPr>
                <w:rFonts w:hint="eastAsia" w:ascii="宋体" w:hAnsi="宋体" w:cs="宋体"/>
                <w:kern w:val="0"/>
                <w:sz w:val="24"/>
                <w:szCs w:val="24"/>
                <w:lang w:eastAsia="zh-CN" w:bidi="ar"/>
              </w:rPr>
              <w:t>；</w:t>
            </w:r>
          </w:p>
          <w:p w14:paraId="19034E2E">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2）</w:t>
            </w:r>
            <w:r>
              <w:rPr>
                <w:rFonts w:hint="eastAsia" w:ascii="宋体" w:hAnsi="宋体" w:eastAsia="宋体" w:cs="宋体"/>
                <w:kern w:val="0"/>
                <w:sz w:val="24"/>
                <w:szCs w:val="24"/>
                <w:lang w:bidi="ar"/>
              </w:rPr>
              <w:t>限压器：使系统保持一定压力，保证不同溶液梯度混合时不产生气泡</w:t>
            </w:r>
            <w:r>
              <w:rPr>
                <w:rFonts w:hint="eastAsia" w:ascii="宋体" w:hAnsi="宋体" w:cs="宋体"/>
                <w:kern w:val="0"/>
                <w:sz w:val="24"/>
                <w:szCs w:val="24"/>
                <w:lang w:eastAsia="zh-CN" w:bidi="ar"/>
              </w:rPr>
              <w:t>。</w:t>
            </w:r>
          </w:p>
          <w:p w14:paraId="32C5B4F7">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eastAsia="zh-CN" w:bidi="ar"/>
              </w:rPr>
            </w:pPr>
            <w:r>
              <w:rPr>
                <w:rFonts w:hint="eastAsia" w:ascii="宋体" w:hAnsi="宋体" w:eastAsia="宋体" w:cs="宋体"/>
                <w:kern w:val="0"/>
                <w:sz w:val="24"/>
                <w:szCs w:val="24"/>
                <w:lang w:bidi="ar"/>
              </w:rPr>
              <w:t>10</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组分收集器</w:t>
            </w:r>
            <w:r>
              <w:rPr>
                <w:rFonts w:hint="eastAsia" w:ascii="宋体" w:hAnsi="宋体" w:cs="宋体"/>
                <w:kern w:val="0"/>
                <w:sz w:val="24"/>
                <w:szCs w:val="24"/>
                <w:lang w:eastAsia="zh-CN" w:bidi="ar"/>
              </w:rPr>
              <w:t>：</w:t>
            </w:r>
          </w:p>
          <w:p w14:paraId="2F1FAC24">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1）</w:t>
            </w:r>
            <w:r>
              <w:rPr>
                <w:rFonts w:hint="eastAsia" w:ascii="宋体" w:hAnsi="宋体" w:eastAsia="宋体" w:cs="宋体"/>
                <w:kern w:val="0"/>
                <w:sz w:val="24"/>
                <w:szCs w:val="24"/>
                <w:lang w:bidi="ar"/>
              </w:rPr>
              <w:t>可根据时间、体积和峰自动收集：试管容量最多可达175管，收集范围从0</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1m</w:t>
            </w:r>
            <w:r>
              <w:rPr>
                <w:rFonts w:hint="eastAsia" w:ascii="宋体" w:hAnsi="宋体" w:eastAsia="宋体" w:cs="宋体"/>
                <w:kern w:val="0"/>
                <w:sz w:val="24"/>
                <w:szCs w:val="24"/>
                <w:lang w:val="en-US" w:eastAsia="zh-CN" w:bidi="ar"/>
              </w:rPr>
              <w:t>L</w:t>
            </w:r>
            <w:r>
              <w:rPr>
                <w:rFonts w:hint="eastAsia" w:ascii="宋体" w:hAnsi="宋体" w:eastAsia="宋体" w:cs="宋体"/>
                <w:kern w:val="0"/>
                <w:sz w:val="24"/>
                <w:szCs w:val="24"/>
                <w:lang w:bidi="ar"/>
              </w:rPr>
              <w:t>-50m</w:t>
            </w:r>
            <w:r>
              <w:rPr>
                <w:rFonts w:hint="eastAsia" w:ascii="宋体" w:hAnsi="宋体" w:eastAsia="宋体" w:cs="宋体"/>
                <w:kern w:val="0"/>
                <w:sz w:val="24"/>
                <w:szCs w:val="24"/>
                <w:lang w:val="en-US" w:eastAsia="zh-CN" w:bidi="ar"/>
              </w:rPr>
              <w:t>L</w:t>
            </w:r>
            <w:r>
              <w:rPr>
                <w:rFonts w:hint="eastAsia" w:ascii="宋体" w:hAnsi="宋体" w:cs="宋体"/>
                <w:kern w:val="0"/>
                <w:sz w:val="24"/>
                <w:szCs w:val="24"/>
                <w:lang w:eastAsia="zh-CN" w:bidi="ar"/>
              </w:rPr>
              <w:t>；</w:t>
            </w:r>
          </w:p>
          <w:p w14:paraId="01441F4E">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2）</w:t>
            </w:r>
            <w:r>
              <w:rPr>
                <w:rFonts w:hint="eastAsia" w:ascii="宋体" w:hAnsi="宋体" w:eastAsia="宋体" w:cs="宋体"/>
                <w:kern w:val="0"/>
                <w:sz w:val="24"/>
                <w:szCs w:val="24"/>
                <w:lang w:bidi="ar"/>
              </w:rPr>
              <w:t>兼容1</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5m</w:t>
            </w:r>
            <w:r>
              <w:rPr>
                <w:rFonts w:hint="eastAsia" w:ascii="宋体" w:hAnsi="宋体" w:eastAsia="宋体" w:cs="宋体"/>
                <w:kern w:val="0"/>
                <w:sz w:val="24"/>
                <w:szCs w:val="24"/>
                <w:lang w:val="en-US" w:eastAsia="zh-CN" w:bidi="ar"/>
              </w:rPr>
              <w:t>L</w:t>
            </w:r>
            <w:r>
              <w:rPr>
                <w:rFonts w:hint="eastAsia" w:ascii="宋体" w:hAnsi="宋体" w:eastAsia="宋体" w:cs="宋体"/>
                <w:kern w:val="0"/>
                <w:sz w:val="24"/>
                <w:szCs w:val="24"/>
                <w:lang w:bidi="ar"/>
              </w:rPr>
              <w:t>，2m</w:t>
            </w:r>
            <w:r>
              <w:rPr>
                <w:rFonts w:hint="eastAsia" w:ascii="宋体" w:hAnsi="宋体" w:eastAsia="宋体" w:cs="宋体"/>
                <w:kern w:val="0"/>
                <w:sz w:val="24"/>
                <w:szCs w:val="24"/>
                <w:lang w:val="en-US" w:eastAsia="zh-CN" w:bidi="ar"/>
              </w:rPr>
              <w:t>L</w:t>
            </w:r>
            <w:r>
              <w:rPr>
                <w:rFonts w:hint="eastAsia" w:ascii="宋体" w:hAnsi="宋体" w:eastAsia="宋体" w:cs="宋体"/>
                <w:kern w:val="0"/>
                <w:sz w:val="24"/>
                <w:szCs w:val="24"/>
                <w:lang w:bidi="ar"/>
              </w:rPr>
              <w:t>，3m</w:t>
            </w:r>
            <w:r>
              <w:rPr>
                <w:rFonts w:hint="eastAsia" w:ascii="宋体" w:hAnsi="宋体" w:eastAsia="宋体" w:cs="宋体"/>
                <w:kern w:val="0"/>
                <w:sz w:val="24"/>
                <w:szCs w:val="24"/>
                <w:lang w:val="en-US" w:eastAsia="zh-CN" w:bidi="ar"/>
              </w:rPr>
              <w:t>L</w:t>
            </w:r>
            <w:r>
              <w:rPr>
                <w:rFonts w:hint="eastAsia" w:ascii="宋体" w:hAnsi="宋体" w:eastAsia="宋体" w:cs="宋体"/>
                <w:kern w:val="0"/>
                <w:sz w:val="24"/>
                <w:szCs w:val="24"/>
                <w:lang w:bidi="ar"/>
              </w:rPr>
              <w:t>，8m</w:t>
            </w:r>
            <w:r>
              <w:rPr>
                <w:rFonts w:hint="eastAsia" w:ascii="宋体" w:hAnsi="宋体" w:eastAsia="宋体" w:cs="宋体"/>
                <w:kern w:val="0"/>
                <w:sz w:val="24"/>
                <w:szCs w:val="24"/>
                <w:lang w:val="en-US" w:eastAsia="zh-CN" w:bidi="ar"/>
              </w:rPr>
              <w:t>L</w:t>
            </w:r>
            <w:r>
              <w:rPr>
                <w:rFonts w:hint="eastAsia" w:ascii="宋体" w:hAnsi="宋体" w:eastAsia="宋体" w:cs="宋体"/>
                <w:kern w:val="0"/>
                <w:sz w:val="24"/>
                <w:szCs w:val="24"/>
                <w:lang w:bidi="ar"/>
              </w:rPr>
              <w:t>，15m</w:t>
            </w:r>
            <w:r>
              <w:rPr>
                <w:rFonts w:hint="eastAsia" w:ascii="宋体" w:hAnsi="宋体" w:eastAsia="宋体" w:cs="宋体"/>
                <w:kern w:val="0"/>
                <w:sz w:val="24"/>
                <w:szCs w:val="24"/>
                <w:lang w:val="en-US" w:eastAsia="zh-CN" w:bidi="ar"/>
              </w:rPr>
              <w:t>L</w:t>
            </w:r>
            <w:r>
              <w:rPr>
                <w:rFonts w:hint="eastAsia" w:ascii="宋体" w:hAnsi="宋体" w:eastAsia="宋体" w:cs="宋体"/>
                <w:kern w:val="0"/>
                <w:sz w:val="24"/>
                <w:szCs w:val="24"/>
                <w:lang w:bidi="ar"/>
              </w:rPr>
              <w:t>和50m</w:t>
            </w:r>
            <w:r>
              <w:rPr>
                <w:rFonts w:hint="eastAsia" w:ascii="宋体" w:hAnsi="宋体" w:eastAsia="宋体" w:cs="宋体"/>
                <w:kern w:val="0"/>
                <w:sz w:val="24"/>
                <w:szCs w:val="24"/>
                <w:lang w:val="en-US" w:eastAsia="zh-CN" w:bidi="ar"/>
              </w:rPr>
              <w:t>L</w:t>
            </w:r>
            <w:r>
              <w:rPr>
                <w:rFonts w:hint="eastAsia" w:ascii="宋体" w:hAnsi="宋体" w:eastAsia="宋体" w:cs="宋体"/>
                <w:kern w:val="0"/>
                <w:sz w:val="24"/>
                <w:szCs w:val="24"/>
                <w:lang w:bidi="ar"/>
              </w:rPr>
              <w:t>的收集管</w:t>
            </w:r>
            <w:r>
              <w:rPr>
                <w:rFonts w:hint="eastAsia" w:ascii="宋体" w:hAnsi="宋体" w:cs="宋体"/>
                <w:kern w:val="0"/>
                <w:sz w:val="24"/>
                <w:szCs w:val="24"/>
                <w:lang w:eastAsia="zh-CN" w:bidi="ar"/>
              </w:rPr>
              <w:t>；</w:t>
            </w:r>
          </w:p>
          <w:p w14:paraId="2BA1665F">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3）</w:t>
            </w:r>
            <w:r>
              <w:rPr>
                <w:rFonts w:hint="eastAsia" w:ascii="宋体" w:hAnsi="宋体" w:eastAsia="宋体" w:cs="宋体"/>
                <w:kern w:val="0"/>
                <w:sz w:val="24"/>
                <w:szCs w:val="24"/>
                <w:lang w:bidi="ar"/>
              </w:rPr>
              <w:t>具有滴感应器，防滴漏功能</w:t>
            </w:r>
            <w:r>
              <w:rPr>
                <w:rFonts w:hint="eastAsia" w:ascii="宋体" w:hAnsi="宋体" w:cs="宋体"/>
                <w:kern w:val="0"/>
                <w:sz w:val="24"/>
                <w:szCs w:val="24"/>
                <w:lang w:eastAsia="zh-CN" w:bidi="ar"/>
              </w:rPr>
              <w:t>；</w:t>
            </w:r>
          </w:p>
          <w:p w14:paraId="0B22AAA7">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4）</w:t>
            </w:r>
            <w:r>
              <w:rPr>
                <w:rFonts w:hint="eastAsia" w:ascii="宋体" w:hAnsi="宋体" w:eastAsia="宋体" w:cs="宋体"/>
                <w:kern w:val="0"/>
                <w:sz w:val="24"/>
                <w:szCs w:val="24"/>
                <w:lang w:bidi="ar"/>
              </w:rPr>
              <w:t>流路为PEEK惰性材料（以保持蛋白活性）</w:t>
            </w:r>
            <w:r>
              <w:rPr>
                <w:rFonts w:hint="eastAsia" w:ascii="宋体" w:hAnsi="宋体" w:cs="宋体"/>
                <w:kern w:val="0"/>
                <w:sz w:val="24"/>
                <w:szCs w:val="24"/>
                <w:lang w:eastAsia="zh-CN" w:bidi="ar"/>
              </w:rPr>
              <w:t>；</w:t>
            </w:r>
          </w:p>
          <w:p w14:paraId="0438C7F0">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5）</w:t>
            </w:r>
            <w:r>
              <w:rPr>
                <w:rFonts w:hint="eastAsia" w:ascii="宋体" w:hAnsi="宋体" w:eastAsia="宋体" w:cs="宋体"/>
                <w:kern w:val="0"/>
                <w:sz w:val="24"/>
                <w:szCs w:val="24"/>
                <w:lang w:bidi="ar"/>
              </w:rPr>
              <w:t>耐受有机溶剂</w:t>
            </w:r>
            <w:r>
              <w:rPr>
                <w:rFonts w:hint="eastAsia" w:ascii="宋体" w:hAnsi="宋体" w:cs="宋体"/>
                <w:kern w:val="0"/>
                <w:sz w:val="24"/>
                <w:szCs w:val="24"/>
                <w:lang w:eastAsia="zh-CN" w:bidi="ar"/>
              </w:rPr>
              <w:t>。</w:t>
            </w:r>
          </w:p>
          <w:p w14:paraId="08DD7C1A">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eastAsia="zh-CN" w:bidi="ar"/>
              </w:rPr>
            </w:pPr>
            <w:r>
              <w:rPr>
                <w:rFonts w:hint="eastAsia" w:ascii="宋体" w:hAnsi="宋体" w:eastAsia="宋体" w:cs="宋体"/>
                <w:kern w:val="0"/>
                <w:sz w:val="24"/>
                <w:szCs w:val="24"/>
                <w:lang w:bidi="ar"/>
              </w:rPr>
              <w:t>11</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控制软件</w:t>
            </w:r>
            <w:r>
              <w:rPr>
                <w:rFonts w:hint="eastAsia" w:ascii="宋体" w:hAnsi="宋体" w:cs="宋体"/>
                <w:kern w:val="0"/>
                <w:sz w:val="24"/>
                <w:szCs w:val="24"/>
                <w:lang w:eastAsia="zh-CN" w:bidi="ar"/>
              </w:rPr>
              <w:t>：</w:t>
            </w:r>
          </w:p>
          <w:p w14:paraId="06A928BD">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1）</w:t>
            </w:r>
            <w:r>
              <w:rPr>
                <w:rFonts w:hint="eastAsia" w:ascii="宋体" w:hAnsi="宋体" w:eastAsia="宋体" w:cs="宋体"/>
                <w:kern w:val="0"/>
                <w:sz w:val="24"/>
                <w:szCs w:val="24"/>
                <w:lang w:bidi="ar"/>
              </w:rPr>
              <w:t>系统管理模块：多级用户管理模式和支持电子签名，可以选择远程控制许可</w:t>
            </w:r>
            <w:r>
              <w:rPr>
                <w:rFonts w:hint="eastAsia" w:ascii="宋体" w:hAnsi="宋体" w:cs="宋体"/>
                <w:kern w:val="0"/>
                <w:sz w:val="24"/>
                <w:szCs w:val="24"/>
                <w:lang w:eastAsia="zh-CN" w:bidi="ar"/>
              </w:rPr>
              <w:t>；</w:t>
            </w:r>
          </w:p>
          <w:p w14:paraId="65A1CF29">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2）</w:t>
            </w:r>
            <w:r>
              <w:rPr>
                <w:rFonts w:hint="eastAsia" w:ascii="宋体" w:hAnsi="宋体" w:eastAsia="宋体" w:cs="宋体"/>
                <w:kern w:val="0"/>
                <w:sz w:val="24"/>
                <w:szCs w:val="24"/>
                <w:lang w:bidi="ar"/>
              </w:rPr>
              <w:t>系统控制模块：流路实时在线，实时监控和控制。交互式的流路控制，方便了解液体流向，并且直接可在流路图上进行控制，具有节电模式</w:t>
            </w:r>
            <w:r>
              <w:rPr>
                <w:rFonts w:hint="eastAsia" w:ascii="宋体" w:hAnsi="宋体" w:cs="宋体"/>
                <w:kern w:val="0"/>
                <w:sz w:val="24"/>
                <w:szCs w:val="24"/>
                <w:lang w:eastAsia="zh-CN" w:bidi="ar"/>
              </w:rPr>
              <w:t>；</w:t>
            </w:r>
          </w:p>
          <w:p w14:paraId="35419654">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3）</w:t>
            </w:r>
            <w:r>
              <w:rPr>
                <w:rFonts w:hint="eastAsia" w:ascii="宋体" w:hAnsi="宋体" w:eastAsia="宋体" w:cs="宋体"/>
                <w:kern w:val="0"/>
                <w:sz w:val="24"/>
                <w:szCs w:val="24"/>
                <w:lang w:bidi="ar"/>
              </w:rPr>
              <w:t>方法编辑模块：方法建立可直接调用模板，删除添加步骤，自行修改每一步的参数，同时支持TEXT指令进行个性化命令</w:t>
            </w:r>
            <w:r>
              <w:rPr>
                <w:rFonts w:hint="eastAsia" w:ascii="宋体" w:hAnsi="宋体" w:cs="宋体"/>
                <w:kern w:val="0"/>
                <w:sz w:val="24"/>
                <w:szCs w:val="24"/>
                <w:lang w:eastAsia="zh-CN" w:bidi="ar"/>
              </w:rPr>
              <w:t>；</w:t>
            </w:r>
          </w:p>
          <w:p w14:paraId="677D1996">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4）</w:t>
            </w:r>
            <w:r>
              <w:rPr>
                <w:rFonts w:hint="eastAsia" w:ascii="宋体" w:hAnsi="宋体" w:eastAsia="宋体" w:cs="宋体"/>
                <w:kern w:val="0"/>
                <w:sz w:val="24"/>
                <w:szCs w:val="24"/>
                <w:lang w:bidi="ar"/>
              </w:rPr>
              <w:t>结果评价：具有计算柱效、曲线比较、自动积分、曲线处理、结果报告导出等功能，手动运行的结果也能自动保存</w:t>
            </w:r>
            <w:r>
              <w:rPr>
                <w:rFonts w:hint="eastAsia" w:ascii="宋体" w:hAnsi="宋体" w:cs="宋体"/>
                <w:kern w:val="0"/>
                <w:sz w:val="24"/>
                <w:szCs w:val="24"/>
                <w:lang w:eastAsia="zh-CN" w:bidi="ar"/>
              </w:rPr>
              <w:t>；</w:t>
            </w:r>
          </w:p>
          <w:p w14:paraId="406B39A0">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5）</w:t>
            </w:r>
            <w:r>
              <w:rPr>
                <w:rFonts w:hint="eastAsia" w:ascii="宋体" w:hAnsi="宋体" w:eastAsia="宋体" w:cs="宋体"/>
                <w:kern w:val="0"/>
                <w:sz w:val="24"/>
                <w:szCs w:val="24"/>
                <w:lang w:bidi="ar"/>
              </w:rPr>
              <w:t>内置层析柱和凝胶的信息，直接选择层析柱、智能编程，随时下载升级层析柱信息并支持添加层析柱</w:t>
            </w:r>
            <w:r>
              <w:rPr>
                <w:rFonts w:hint="eastAsia" w:ascii="宋体" w:hAnsi="宋体" w:cs="宋体"/>
                <w:kern w:val="0"/>
                <w:sz w:val="24"/>
                <w:szCs w:val="24"/>
                <w:lang w:eastAsia="zh-CN" w:bidi="ar"/>
              </w:rPr>
              <w:t>；</w:t>
            </w:r>
          </w:p>
          <w:p w14:paraId="33514DCB">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6）</w:t>
            </w:r>
            <w:r>
              <w:rPr>
                <w:rFonts w:hint="eastAsia" w:ascii="宋体" w:hAnsi="宋体" w:eastAsia="宋体" w:cs="宋体"/>
                <w:kern w:val="0"/>
                <w:sz w:val="24"/>
                <w:szCs w:val="24"/>
                <w:lang w:bidi="ar"/>
              </w:rPr>
              <w:t>远程监测：可利用移动设备平板、手机或计算机在局域网内通过浏览器查看一至多台设备的使用情况，可同时显示5条实时曲线和不少于50个运行数据；可查看仪器报警信息，及时发现运行异常的设备，可分类或分组筛选查看仪器，了解仪器在特定时间内的使用频率</w:t>
            </w:r>
            <w:r>
              <w:rPr>
                <w:rFonts w:hint="eastAsia" w:ascii="宋体" w:hAnsi="宋体" w:cs="宋体"/>
                <w:kern w:val="0"/>
                <w:sz w:val="24"/>
                <w:szCs w:val="24"/>
                <w:lang w:eastAsia="zh-CN" w:bidi="ar"/>
              </w:rPr>
              <w:t>；</w:t>
            </w:r>
          </w:p>
          <w:p w14:paraId="0637CF2E">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bidi="ar"/>
              </w:rPr>
            </w:pPr>
            <w:r>
              <w:rPr>
                <w:rFonts w:hint="eastAsia" w:ascii="宋体" w:hAnsi="宋体" w:cs="宋体"/>
                <w:kern w:val="0"/>
                <w:sz w:val="24"/>
                <w:szCs w:val="24"/>
                <w:lang w:eastAsia="zh-CN" w:bidi="ar"/>
              </w:rPr>
              <w:t>（</w:t>
            </w:r>
            <w:r>
              <w:rPr>
                <w:rFonts w:hint="eastAsia" w:ascii="宋体" w:hAnsi="宋体" w:cs="宋体"/>
                <w:kern w:val="0"/>
                <w:sz w:val="24"/>
                <w:szCs w:val="24"/>
                <w:lang w:val="en-US" w:eastAsia="zh-CN" w:bidi="ar"/>
              </w:rPr>
              <w:t>7）</w:t>
            </w:r>
            <w:r>
              <w:rPr>
                <w:rFonts w:hint="eastAsia" w:ascii="宋体" w:hAnsi="宋体" w:eastAsia="宋体" w:cs="宋体"/>
                <w:kern w:val="0"/>
                <w:sz w:val="24"/>
                <w:szCs w:val="24"/>
                <w:lang w:bidi="ar"/>
              </w:rPr>
              <w:t>远程控制：可实现使用移动设备平板、手机或计算机在局域网内通过浏览器控制设备，可进行手动命令操作，对设备进行远程控制，支持浏览查看结果中任意三个月时间段的结果数据，支持放大、导出图片等操作，方便远程查看实验结果数据。</w:t>
            </w:r>
          </w:p>
          <w:p w14:paraId="73C2F47A">
            <w:pPr>
              <w:widowControl/>
              <w:spacing w:line="360" w:lineRule="auto"/>
              <w:jc w:val="left"/>
              <w:textAlignment w:val="center"/>
              <w:rPr>
                <w:rFonts w:hint="eastAsia" w:ascii="仿宋" w:hAnsi="仿宋" w:eastAsia="宋体" w:cs="仿宋"/>
                <w:kern w:val="0"/>
                <w:sz w:val="24"/>
                <w:highlight w:val="yellow"/>
                <w:lang w:eastAsia="zh-CN" w:bidi="ar"/>
              </w:rPr>
            </w:pPr>
            <w:r>
              <w:rPr>
                <w:rFonts w:ascii="宋体" w:hAnsi="宋体" w:eastAsia="宋体" w:cs="宋体"/>
                <w:kern w:val="0"/>
                <w:sz w:val="24"/>
                <w:highlight w:val="none"/>
                <w:lang w:bidi="ar"/>
              </w:rPr>
              <w:t>12.管理软件</w:t>
            </w:r>
            <w:r>
              <w:rPr>
                <w:rFonts w:hint="eastAsia" w:ascii="宋体" w:hAnsi="宋体" w:eastAsia="宋体" w:cs="宋体"/>
                <w:kern w:val="0"/>
                <w:sz w:val="24"/>
                <w:highlight w:val="none"/>
                <w:lang w:eastAsia="zh-CN" w:bidi="ar"/>
              </w:rPr>
              <w:t>：</w:t>
            </w:r>
          </w:p>
          <w:p w14:paraId="14D25B83">
            <w:pPr>
              <w:widowControl/>
              <w:spacing w:line="360" w:lineRule="auto"/>
              <w:jc w:val="left"/>
              <w:textAlignment w:val="center"/>
              <w:rPr>
                <w:rFonts w:hint="eastAsia" w:ascii="宋体" w:hAnsi="宋体" w:eastAsia="宋体" w:cs="宋体"/>
                <w:kern w:val="0"/>
                <w:sz w:val="24"/>
                <w:highlight w:val="none"/>
                <w:lang w:eastAsia="zh-CN" w:bidi="ar"/>
              </w:rPr>
            </w:pPr>
            <w:r>
              <w:rPr>
                <w:rFonts w:ascii="宋体" w:hAnsi="宋体" w:eastAsia="宋体" w:cs="宋体"/>
                <w:kern w:val="0"/>
                <w:sz w:val="24"/>
                <w:highlight w:val="none"/>
                <w:lang w:bidi="ar"/>
              </w:rPr>
              <w:t>1）配有软件设备使用预约管理模块（提供软件功能截图并加盖公章）</w:t>
            </w:r>
            <w:r>
              <w:rPr>
                <w:rFonts w:hint="eastAsia" w:ascii="宋体" w:hAnsi="宋体" w:eastAsia="宋体" w:cs="宋体"/>
                <w:kern w:val="0"/>
                <w:sz w:val="24"/>
                <w:highlight w:val="none"/>
                <w:lang w:eastAsia="zh-CN" w:bidi="ar"/>
              </w:rPr>
              <w:t>；</w:t>
            </w:r>
          </w:p>
          <w:p w14:paraId="44C0A208">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eastAsia="zh-CN" w:bidi="ar"/>
              </w:rPr>
            </w:pPr>
            <w:r>
              <w:rPr>
                <w:rFonts w:ascii="宋体" w:hAnsi="宋体" w:eastAsia="宋体" w:cs="宋体"/>
                <w:kern w:val="0"/>
                <w:sz w:val="24"/>
                <w:highlight w:val="none"/>
                <w:lang w:bidi="ar"/>
              </w:rPr>
              <w:t>2）配有试剂耗材管理和使用信息记录等功能（提供软件功能截图并加盖公章）</w:t>
            </w:r>
            <w:r>
              <w:rPr>
                <w:rFonts w:hint="eastAsia" w:ascii="宋体" w:hAnsi="宋体" w:eastAsia="宋体" w:cs="宋体"/>
                <w:kern w:val="0"/>
                <w:sz w:val="24"/>
                <w:highlight w:val="none"/>
                <w:lang w:eastAsia="zh-CN" w:bidi="ar"/>
              </w:rPr>
              <w:t>。</w:t>
            </w:r>
          </w:p>
        </w:tc>
        <w:tc>
          <w:tcPr>
            <w:tcW w:w="659" w:type="dxa"/>
            <w:tcBorders>
              <w:top w:val="single" w:color="000000" w:sz="4" w:space="0"/>
              <w:left w:val="single" w:color="000000" w:sz="4" w:space="0"/>
              <w:bottom w:val="single" w:color="000000" w:sz="4" w:space="0"/>
              <w:right w:val="single" w:color="000000" w:sz="4" w:space="0"/>
            </w:tcBorders>
            <w:noWrap w:val="0"/>
            <w:vAlign w:val="center"/>
          </w:tcPr>
          <w:p w14:paraId="1A906966">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1</w:t>
            </w:r>
          </w:p>
        </w:tc>
        <w:tc>
          <w:tcPr>
            <w:tcW w:w="1153" w:type="dxa"/>
            <w:tcBorders>
              <w:top w:val="single" w:color="000000" w:sz="4" w:space="0"/>
              <w:left w:val="single" w:color="000000" w:sz="4" w:space="0"/>
              <w:bottom w:val="single" w:color="000000" w:sz="4" w:space="0"/>
              <w:right w:val="single" w:color="000000" w:sz="4" w:space="0"/>
            </w:tcBorders>
            <w:noWrap w:val="0"/>
            <w:vAlign w:val="center"/>
          </w:tcPr>
          <w:p w14:paraId="20A49776">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kern w:val="0"/>
                <w:sz w:val="24"/>
                <w:szCs w:val="24"/>
                <w:lang w:bidi="ar"/>
              </w:rPr>
            </w:pPr>
            <w:r>
              <w:rPr>
                <w:rFonts w:hint="eastAsia" w:ascii="宋体" w:hAnsi="宋体" w:eastAsia="宋体" w:cs="宋体"/>
                <w:b w:val="0"/>
                <w:bCs w:val="0"/>
                <w:kern w:val="0"/>
                <w:sz w:val="24"/>
                <w:szCs w:val="24"/>
                <w:lang w:bidi="ar"/>
              </w:rPr>
              <w:t>55</w:t>
            </w:r>
            <w:r>
              <w:rPr>
                <w:rFonts w:hint="eastAsia" w:ascii="宋体" w:hAnsi="宋体" w:eastAsia="宋体" w:cs="宋体"/>
                <w:b w:val="0"/>
                <w:bCs w:val="0"/>
                <w:kern w:val="0"/>
                <w:sz w:val="24"/>
                <w:szCs w:val="24"/>
                <w:lang w:val="en-US" w:eastAsia="zh-CN" w:bidi="ar"/>
              </w:rPr>
              <w:t>.00</w:t>
            </w:r>
          </w:p>
        </w:tc>
      </w:tr>
    </w:tbl>
    <w:p w14:paraId="79B79AFB">
      <w:pPr>
        <w:spacing w:line="360" w:lineRule="auto"/>
      </w:pPr>
    </w:p>
    <w:p w14:paraId="6B7B3702">
      <w:pPr>
        <w:spacing w:line="360" w:lineRule="auto"/>
        <w:jc w:val="center"/>
        <w:rPr>
          <w:rFonts w:hint="eastAsia" w:ascii="宋体" w:hAnsi="宋体" w:eastAsia="宋体" w:cs="宋体"/>
          <w:b/>
          <w:bCs/>
          <w:sz w:val="28"/>
          <w:szCs w:val="28"/>
          <w:lang w:eastAsia="zh-CN"/>
        </w:rPr>
      </w:pPr>
      <w:r>
        <w:rPr>
          <w:rFonts w:hint="eastAsia" w:ascii="宋体" w:hAnsi="宋体" w:eastAsia="宋体" w:cs="宋体"/>
          <w:b/>
          <w:bCs/>
          <w:sz w:val="28"/>
          <w:szCs w:val="28"/>
          <w:lang w:val="en-US" w:eastAsia="zh-CN"/>
        </w:rPr>
        <w:br w:type="page"/>
      </w:r>
      <w:r>
        <w:rPr>
          <w:rFonts w:hint="eastAsia" w:ascii="宋体" w:hAnsi="宋体" w:eastAsia="宋体" w:cs="宋体"/>
          <w:b/>
          <w:bCs/>
          <w:sz w:val="28"/>
          <w:szCs w:val="28"/>
          <w:lang w:val="en-US" w:eastAsia="zh-CN"/>
        </w:rPr>
        <w:t>第六包</w:t>
      </w:r>
    </w:p>
    <w:tbl>
      <w:tblPr>
        <w:tblStyle w:val="5"/>
        <w:tblW w:w="5284" w:type="pct"/>
        <w:jc w:val="center"/>
        <w:tblLayout w:type="fixed"/>
        <w:tblCellMar>
          <w:top w:w="0" w:type="dxa"/>
          <w:left w:w="108" w:type="dxa"/>
          <w:bottom w:w="0" w:type="dxa"/>
          <w:right w:w="108" w:type="dxa"/>
        </w:tblCellMar>
      </w:tblPr>
      <w:tblGrid>
        <w:gridCol w:w="644"/>
        <w:gridCol w:w="1089"/>
        <w:gridCol w:w="4951"/>
        <w:gridCol w:w="1168"/>
        <w:gridCol w:w="1153"/>
      </w:tblGrid>
      <w:tr w14:paraId="35A1217D">
        <w:tblPrEx>
          <w:tblCellMar>
            <w:top w:w="0" w:type="dxa"/>
            <w:left w:w="108" w:type="dxa"/>
            <w:bottom w:w="0" w:type="dxa"/>
            <w:right w:w="108" w:type="dxa"/>
          </w:tblCellMar>
        </w:tblPrEx>
        <w:trPr>
          <w:trHeight w:val="638"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282C2A1D">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bidi="ar"/>
              </w:rPr>
              <w:t>序号</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14853883">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bCs/>
                <w:sz w:val="24"/>
                <w:szCs w:val="24"/>
              </w:rPr>
            </w:pPr>
            <w:r>
              <w:rPr>
                <w:rStyle w:val="8"/>
                <w:rFonts w:hint="eastAsia" w:ascii="宋体" w:hAnsi="宋体" w:eastAsia="宋体" w:cs="宋体"/>
                <w:sz w:val="24"/>
                <w:szCs w:val="24"/>
                <w:lang w:bidi="ar"/>
              </w:rPr>
              <w:t>设备名称</w:t>
            </w:r>
          </w:p>
        </w:tc>
        <w:tc>
          <w:tcPr>
            <w:tcW w:w="5397" w:type="dxa"/>
            <w:tcBorders>
              <w:top w:val="single" w:color="000000" w:sz="4" w:space="0"/>
              <w:left w:val="single" w:color="000000" w:sz="4" w:space="0"/>
              <w:bottom w:val="single" w:color="000000" w:sz="4" w:space="0"/>
              <w:right w:val="single" w:color="000000" w:sz="4" w:space="0"/>
            </w:tcBorders>
            <w:noWrap w:val="0"/>
            <w:vAlign w:val="center"/>
          </w:tcPr>
          <w:p w14:paraId="3E85578F">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bCs/>
                <w:sz w:val="24"/>
                <w:szCs w:val="24"/>
                <w:lang w:eastAsia="zh-CN"/>
              </w:rPr>
            </w:pPr>
            <w:r>
              <w:rPr>
                <w:rFonts w:hint="eastAsia" w:ascii="宋体" w:hAnsi="宋体" w:eastAsia="宋体" w:cs="宋体"/>
                <w:b/>
                <w:bCs/>
                <w:sz w:val="24"/>
                <w:szCs w:val="24"/>
              </w:rPr>
              <w:t>技术</w:t>
            </w:r>
            <w:r>
              <w:rPr>
                <w:rFonts w:hint="eastAsia" w:ascii="宋体" w:hAnsi="宋体" w:eastAsia="宋体" w:cs="宋体"/>
                <w:b/>
                <w:bCs/>
                <w:sz w:val="24"/>
                <w:szCs w:val="24"/>
                <w:lang w:val="en-US" w:eastAsia="zh-CN"/>
              </w:rPr>
              <w:t>需求</w:t>
            </w:r>
          </w:p>
        </w:tc>
        <w:tc>
          <w:tcPr>
            <w:tcW w:w="1273" w:type="dxa"/>
            <w:tcBorders>
              <w:top w:val="single" w:color="000000" w:sz="4" w:space="0"/>
              <w:left w:val="single" w:color="000000" w:sz="4" w:space="0"/>
              <w:bottom w:val="single" w:color="000000" w:sz="4" w:space="0"/>
              <w:right w:val="single" w:color="000000" w:sz="4" w:space="0"/>
            </w:tcBorders>
            <w:noWrap w:val="0"/>
            <w:vAlign w:val="center"/>
          </w:tcPr>
          <w:p w14:paraId="32F2C360">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Style w:val="8"/>
                <w:rFonts w:hint="eastAsia" w:ascii="宋体" w:hAnsi="宋体" w:eastAsia="宋体" w:cs="宋体"/>
                <w:sz w:val="24"/>
                <w:szCs w:val="24"/>
                <w:lang w:bidi="ar"/>
              </w:rPr>
            </w:pPr>
            <w:r>
              <w:rPr>
                <w:rStyle w:val="8"/>
                <w:rFonts w:hint="eastAsia" w:ascii="宋体" w:hAnsi="宋体" w:eastAsia="宋体" w:cs="宋体"/>
                <w:sz w:val="24"/>
                <w:szCs w:val="24"/>
                <w:lang w:bidi="ar"/>
              </w:rPr>
              <w:t>数量</w:t>
            </w:r>
          </w:p>
          <w:p w14:paraId="17A78784">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Style w:val="8"/>
                <w:rFonts w:hint="eastAsia" w:ascii="宋体" w:hAnsi="宋体" w:eastAsia="宋体" w:cs="宋体"/>
                <w:sz w:val="24"/>
                <w:szCs w:val="24"/>
                <w:lang w:eastAsia="zh-CN" w:bidi="ar"/>
              </w:rPr>
            </w:pPr>
            <w:r>
              <w:rPr>
                <w:rStyle w:val="8"/>
                <w:rFonts w:hint="eastAsia" w:ascii="宋体" w:hAnsi="宋体" w:eastAsia="宋体" w:cs="宋体"/>
                <w:sz w:val="24"/>
                <w:szCs w:val="24"/>
                <w:lang w:eastAsia="zh-CN" w:bidi="ar"/>
              </w:rPr>
              <w:t>（</w:t>
            </w:r>
            <w:r>
              <w:rPr>
                <w:rStyle w:val="8"/>
                <w:rFonts w:hint="eastAsia" w:ascii="宋体" w:hAnsi="宋体" w:eastAsia="宋体" w:cs="宋体"/>
                <w:sz w:val="24"/>
                <w:szCs w:val="24"/>
                <w:lang w:val="en-US" w:eastAsia="zh-CN" w:bidi="ar"/>
              </w:rPr>
              <w:t>台/套</w:t>
            </w:r>
            <w:r>
              <w:rPr>
                <w:rStyle w:val="8"/>
                <w:rFonts w:hint="eastAsia" w:ascii="宋体" w:hAnsi="宋体" w:eastAsia="宋体" w:cs="宋体"/>
                <w:sz w:val="24"/>
                <w:szCs w:val="24"/>
                <w:lang w:eastAsia="zh-CN" w:bidi="ar"/>
              </w:rPr>
              <w:t>）</w:t>
            </w:r>
          </w:p>
        </w:tc>
        <w:tc>
          <w:tcPr>
            <w:tcW w:w="1257" w:type="dxa"/>
            <w:tcBorders>
              <w:top w:val="single" w:color="000000" w:sz="4" w:space="0"/>
              <w:left w:val="single" w:color="000000" w:sz="4" w:space="0"/>
              <w:bottom w:val="single" w:color="000000" w:sz="4" w:space="0"/>
              <w:right w:val="single" w:color="000000" w:sz="4" w:space="0"/>
            </w:tcBorders>
            <w:noWrap w:val="0"/>
            <w:vAlign w:val="center"/>
          </w:tcPr>
          <w:p w14:paraId="234E3C48">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Style w:val="8"/>
                <w:rFonts w:hint="eastAsia" w:ascii="宋体" w:hAnsi="宋体" w:eastAsia="宋体" w:cs="宋体"/>
                <w:sz w:val="24"/>
                <w:szCs w:val="24"/>
                <w:lang w:bidi="ar"/>
              </w:rPr>
            </w:pPr>
            <w:r>
              <w:rPr>
                <w:rStyle w:val="8"/>
                <w:rFonts w:hint="eastAsia" w:ascii="宋体" w:hAnsi="宋体" w:eastAsia="宋体" w:cs="宋体"/>
                <w:sz w:val="24"/>
                <w:szCs w:val="24"/>
                <w:lang w:bidi="ar"/>
              </w:rPr>
              <w:t>单价</w:t>
            </w:r>
            <w:r>
              <w:rPr>
                <w:rStyle w:val="8"/>
                <w:rFonts w:hint="eastAsia" w:ascii="宋体" w:hAnsi="宋体" w:eastAsia="宋体" w:cs="宋体"/>
                <w:sz w:val="24"/>
                <w:szCs w:val="24"/>
                <w:lang w:val="en-US" w:eastAsia="zh-CN" w:bidi="ar"/>
              </w:rPr>
              <w:t>限价（万元）</w:t>
            </w:r>
          </w:p>
        </w:tc>
      </w:tr>
      <w:tr w14:paraId="17F5E049">
        <w:tblPrEx>
          <w:tblCellMar>
            <w:top w:w="0" w:type="dxa"/>
            <w:left w:w="108" w:type="dxa"/>
            <w:bottom w:w="0" w:type="dxa"/>
            <w:right w:w="108" w:type="dxa"/>
          </w:tblCellMar>
        </w:tblPrEx>
        <w:trPr>
          <w:trHeight w:val="800"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5F8596D4">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Cs/>
                <w:kern w:val="1"/>
                <w:sz w:val="24"/>
                <w:szCs w:val="24"/>
              </w:rPr>
            </w:pPr>
            <w:r>
              <w:rPr>
                <w:rFonts w:hint="eastAsia" w:ascii="宋体" w:hAnsi="宋体" w:eastAsia="宋体" w:cs="宋体"/>
                <w:bCs/>
                <w:kern w:val="1"/>
                <w:sz w:val="24"/>
                <w:szCs w:val="24"/>
              </w:rPr>
              <w:t>1</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078EA950">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Cs/>
                <w:kern w:val="1"/>
                <w:sz w:val="24"/>
                <w:szCs w:val="24"/>
              </w:rPr>
            </w:pPr>
            <w:r>
              <w:rPr>
                <w:rFonts w:hint="eastAsia" w:ascii="宋体" w:hAnsi="宋体" w:eastAsia="宋体" w:cs="宋体"/>
                <w:bCs/>
                <w:kern w:val="1"/>
                <w:sz w:val="24"/>
                <w:szCs w:val="24"/>
              </w:rPr>
              <w:t>倒置荧光显微镜</w:t>
            </w:r>
          </w:p>
        </w:tc>
        <w:tc>
          <w:tcPr>
            <w:tcW w:w="5397" w:type="dxa"/>
            <w:tcBorders>
              <w:top w:val="single" w:color="000000" w:sz="4" w:space="0"/>
              <w:left w:val="single" w:color="000000" w:sz="4" w:space="0"/>
              <w:bottom w:val="single" w:color="000000" w:sz="4" w:space="0"/>
              <w:right w:val="single" w:color="000000" w:sz="4" w:space="0"/>
            </w:tcBorders>
            <w:noWrap w:val="0"/>
            <w:vAlign w:val="center"/>
          </w:tcPr>
          <w:p w14:paraId="622C0019">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 w:val="0"/>
                <w:bCs/>
                <w:kern w:val="1"/>
                <w:sz w:val="24"/>
                <w:szCs w:val="24"/>
                <w:u w:val="none"/>
              </w:rPr>
            </w:pPr>
            <w:r>
              <w:rPr>
                <w:rFonts w:hint="eastAsia" w:ascii="宋体" w:hAnsi="宋体" w:cs="宋体"/>
                <w:b w:val="0"/>
                <w:bCs/>
                <w:kern w:val="1"/>
                <w:sz w:val="24"/>
                <w:szCs w:val="24"/>
                <w:u w:val="none"/>
                <w:lang w:eastAsia="zh-CN"/>
              </w:rPr>
              <w:t>1</w:t>
            </w:r>
            <w:r>
              <w:rPr>
                <w:rFonts w:hint="eastAsia" w:ascii="宋体" w:hAnsi="宋体" w:cs="宋体"/>
                <w:b w:val="0"/>
                <w:bCs/>
                <w:kern w:val="1"/>
                <w:sz w:val="24"/>
                <w:szCs w:val="24"/>
                <w:u w:val="none"/>
                <w:lang w:val="en-US" w:eastAsia="zh-CN"/>
              </w:rPr>
              <w:t>.</w:t>
            </w:r>
            <w:r>
              <w:rPr>
                <w:rFonts w:hint="eastAsia" w:ascii="宋体" w:hAnsi="宋体" w:eastAsia="宋体" w:cs="宋体"/>
                <w:b w:val="0"/>
                <w:bCs/>
                <w:kern w:val="1"/>
                <w:sz w:val="24"/>
                <w:szCs w:val="24"/>
                <w:u w:val="none"/>
              </w:rPr>
              <w:t>电动显微镜主机：</w:t>
            </w:r>
          </w:p>
          <w:p w14:paraId="478679D3">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 w:val="0"/>
                <w:bCs/>
                <w:kern w:val="1"/>
                <w:sz w:val="24"/>
                <w:szCs w:val="24"/>
                <w:u w:val="single"/>
                <w:lang w:eastAsia="zh-CN"/>
              </w:rPr>
            </w:pPr>
            <w:r>
              <w:rPr>
                <w:rFonts w:hint="eastAsia" w:ascii="宋体" w:hAnsi="宋体" w:eastAsia="宋体" w:cs="宋体"/>
                <w:b w:val="0"/>
                <w:bCs/>
                <w:kern w:val="1"/>
                <w:sz w:val="24"/>
                <w:szCs w:val="24"/>
                <w:u w:val="single"/>
              </w:rPr>
              <w:t>*</w:t>
            </w:r>
            <w:r>
              <w:rPr>
                <w:rFonts w:hint="eastAsia" w:ascii="宋体" w:hAnsi="宋体" w:cs="宋体"/>
                <w:b w:val="0"/>
                <w:bCs/>
                <w:kern w:val="1"/>
                <w:sz w:val="24"/>
                <w:szCs w:val="24"/>
                <w:u w:val="single"/>
                <w:lang w:eastAsia="zh-CN"/>
              </w:rPr>
              <w:t>（</w:t>
            </w:r>
            <w:r>
              <w:rPr>
                <w:rFonts w:hint="eastAsia" w:ascii="宋体" w:hAnsi="宋体" w:cs="宋体"/>
                <w:b w:val="0"/>
                <w:bCs/>
                <w:kern w:val="1"/>
                <w:sz w:val="24"/>
                <w:szCs w:val="24"/>
                <w:u w:val="single"/>
                <w:lang w:val="en-US" w:eastAsia="zh-CN"/>
              </w:rPr>
              <w:t>1）</w:t>
            </w:r>
            <w:r>
              <w:rPr>
                <w:rFonts w:hint="eastAsia" w:ascii="宋体" w:hAnsi="宋体" w:eastAsia="宋体" w:cs="宋体"/>
                <w:b w:val="0"/>
                <w:bCs/>
                <w:kern w:val="1"/>
                <w:sz w:val="24"/>
                <w:szCs w:val="24"/>
                <w:u w:val="single"/>
              </w:rPr>
              <w:t>电动显微镜主机，可通过软件一键切换</w:t>
            </w:r>
            <w:r>
              <w:rPr>
                <w:rFonts w:hint="eastAsia" w:ascii="宋体" w:hAnsi="宋体" w:eastAsia="宋体" w:cs="宋体"/>
                <w:b w:val="0"/>
                <w:bCs/>
                <w:kern w:val="1"/>
                <w:sz w:val="24"/>
                <w:szCs w:val="24"/>
                <w:u w:val="single"/>
                <w:lang w:eastAsia="zh-CN"/>
              </w:rPr>
              <w:t>；</w:t>
            </w:r>
          </w:p>
          <w:p w14:paraId="277F54B0">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 w:val="0"/>
                <w:bCs/>
                <w:kern w:val="1"/>
                <w:sz w:val="24"/>
                <w:szCs w:val="24"/>
                <w:u w:val="single"/>
              </w:rPr>
            </w:pPr>
            <w:r>
              <w:rPr>
                <w:rFonts w:hint="eastAsia" w:ascii="宋体" w:hAnsi="宋体" w:eastAsia="宋体" w:cs="宋体"/>
                <w:b w:val="0"/>
                <w:bCs/>
                <w:kern w:val="1"/>
                <w:sz w:val="24"/>
                <w:szCs w:val="24"/>
                <w:u w:val="single"/>
              </w:rPr>
              <w:t>*</w:t>
            </w:r>
            <w:r>
              <w:rPr>
                <w:rFonts w:hint="eastAsia" w:ascii="宋体" w:hAnsi="宋体" w:cs="宋体"/>
                <w:b w:val="0"/>
                <w:bCs/>
                <w:kern w:val="1"/>
                <w:sz w:val="24"/>
                <w:szCs w:val="24"/>
                <w:u w:val="single"/>
                <w:lang w:eastAsia="zh-CN"/>
              </w:rPr>
              <w:t>（</w:t>
            </w:r>
            <w:r>
              <w:rPr>
                <w:rFonts w:hint="eastAsia" w:ascii="宋体" w:hAnsi="宋体" w:cs="宋体"/>
                <w:b w:val="0"/>
                <w:bCs/>
                <w:kern w:val="1"/>
                <w:sz w:val="24"/>
                <w:szCs w:val="24"/>
                <w:u w:val="single"/>
                <w:lang w:val="en-US" w:eastAsia="zh-CN"/>
              </w:rPr>
              <w:t>2）</w:t>
            </w:r>
            <w:r>
              <w:rPr>
                <w:rFonts w:hint="eastAsia" w:ascii="宋体" w:hAnsi="宋体" w:eastAsia="宋体" w:cs="宋体"/>
                <w:b w:val="0"/>
                <w:bCs/>
                <w:kern w:val="1"/>
                <w:sz w:val="24"/>
                <w:szCs w:val="24"/>
                <w:u w:val="single"/>
              </w:rPr>
              <w:t>主机带磷光阻挡片</w:t>
            </w:r>
            <w:r>
              <w:rPr>
                <w:rFonts w:hint="eastAsia" w:ascii="宋体" w:hAnsi="宋体" w:eastAsia="宋体" w:cs="宋体"/>
                <w:b w:val="0"/>
                <w:bCs/>
                <w:color w:val="auto"/>
                <w:kern w:val="1"/>
                <w:sz w:val="24"/>
                <w:szCs w:val="24"/>
                <w:highlight w:val="none"/>
                <w:u w:val="single"/>
              </w:rPr>
              <w:t>，采用国际标准物镜齐焦距离≥45mm，具备明场，暗场，相</w:t>
            </w:r>
            <w:r>
              <w:rPr>
                <w:rFonts w:hint="eastAsia" w:ascii="宋体" w:hAnsi="宋体" w:eastAsia="宋体" w:cs="宋体"/>
                <w:b w:val="0"/>
                <w:bCs/>
                <w:kern w:val="1"/>
                <w:sz w:val="24"/>
                <w:szCs w:val="24"/>
                <w:u w:val="single"/>
              </w:rPr>
              <w:t>差，荧光，偏振光等观察方式；</w:t>
            </w:r>
          </w:p>
          <w:p w14:paraId="04AE92BE">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 w:val="0"/>
                <w:bCs/>
                <w:kern w:val="1"/>
                <w:sz w:val="24"/>
                <w:szCs w:val="24"/>
                <w:u w:val="single"/>
              </w:rPr>
            </w:pPr>
            <w:r>
              <w:rPr>
                <w:rFonts w:hint="eastAsia" w:ascii="宋体" w:hAnsi="宋体" w:eastAsia="宋体" w:cs="宋体"/>
                <w:b w:val="0"/>
                <w:bCs/>
                <w:kern w:val="1"/>
                <w:sz w:val="24"/>
                <w:szCs w:val="24"/>
                <w:u w:val="single"/>
              </w:rPr>
              <w:t>*</w:t>
            </w:r>
            <w:r>
              <w:rPr>
                <w:rFonts w:hint="eastAsia" w:ascii="宋体" w:hAnsi="宋体" w:cs="宋体"/>
                <w:b w:val="0"/>
                <w:bCs/>
                <w:kern w:val="1"/>
                <w:sz w:val="24"/>
                <w:szCs w:val="24"/>
                <w:u w:val="single"/>
                <w:lang w:eastAsia="zh-CN"/>
              </w:rPr>
              <w:t>（</w:t>
            </w:r>
            <w:r>
              <w:rPr>
                <w:rFonts w:hint="eastAsia" w:ascii="宋体" w:hAnsi="宋体" w:cs="宋体"/>
                <w:b w:val="0"/>
                <w:bCs/>
                <w:kern w:val="1"/>
                <w:sz w:val="24"/>
                <w:szCs w:val="24"/>
                <w:u w:val="single"/>
                <w:lang w:val="en-US" w:eastAsia="zh-CN"/>
              </w:rPr>
              <w:t>3）</w:t>
            </w:r>
            <w:r>
              <w:rPr>
                <w:rFonts w:hint="eastAsia" w:ascii="宋体" w:hAnsi="宋体" w:eastAsia="宋体" w:cs="宋体"/>
                <w:b w:val="0"/>
                <w:bCs/>
                <w:kern w:val="1"/>
                <w:sz w:val="24"/>
                <w:szCs w:val="24"/>
                <w:u w:val="single"/>
              </w:rPr>
              <w:t>三目观察筒，含目镜罩，标配能够进行上下30°至45°角度调节，瞳间距55mm-75mm调节，都带有屈光度调节；</w:t>
            </w:r>
          </w:p>
          <w:p w14:paraId="0CFE2EDC">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 w:val="0"/>
                <w:bCs/>
                <w:kern w:val="1"/>
                <w:sz w:val="24"/>
                <w:szCs w:val="24"/>
                <w:u w:val="single"/>
              </w:rPr>
            </w:pPr>
            <w:r>
              <w:rPr>
                <w:rFonts w:hint="eastAsia" w:ascii="宋体" w:hAnsi="宋体" w:eastAsia="宋体" w:cs="宋体"/>
                <w:b w:val="0"/>
                <w:bCs/>
                <w:kern w:val="1"/>
                <w:sz w:val="24"/>
                <w:szCs w:val="24"/>
                <w:u w:val="single"/>
              </w:rPr>
              <w:t>*</w:t>
            </w:r>
            <w:r>
              <w:rPr>
                <w:rFonts w:hint="eastAsia" w:ascii="宋体" w:hAnsi="宋体" w:cs="宋体"/>
                <w:b w:val="0"/>
                <w:bCs/>
                <w:kern w:val="1"/>
                <w:sz w:val="24"/>
                <w:szCs w:val="24"/>
                <w:u w:val="single"/>
                <w:lang w:eastAsia="zh-CN"/>
              </w:rPr>
              <w:t>（</w:t>
            </w:r>
            <w:r>
              <w:rPr>
                <w:rFonts w:hint="eastAsia" w:ascii="宋体" w:hAnsi="宋体" w:cs="宋体"/>
                <w:b w:val="0"/>
                <w:bCs/>
                <w:kern w:val="1"/>
                <w:sz w:val="24"/>
                <w:szCs w:val="24"/>
                <w:u w:val="single"/>
                <w:lang w:val="en-US" w:eastAsia="zh-CN"/>
              </w:rPr>
              <w:t>4）</w:t>
            </w:r>
            <w:r>
              <w:rPr>
                <w:rFonts w:hint="eastAsia" w:ascii="宋体" w:hAnsi="宋体" w:eastAsia="宋体" w:cs="宋体"/>
                <w:b w:val="0"/>
                <w:bCs/>
                <w:kern w:val="1"/>
                <w:sz w:val="24"/>
                <w:szCs w:val="24"/>
                <w:u w:val="single"/>
              </w:rPr>
              <w:t>标配10×目镜，100%：0%分光，目镜视野FOV≥25mm</w:t>
            </w:r>
            <w:r>
              <w:rPr>
                <w:rFonts w:hint="eastAsia" w:ascii="宋体" w:hAnsi="宋体" w:cs="宋体"/>
                <w:b w:val="0"/>
                <w:bCs/>
                <w:kern w:val="1"/>
                <w:sz w:val="24"/>
                <w:szCs w:val="24"/>
                <w:u w:val="single"/>
                <w:lang w:eastAsia="zh-CN"/>
              </w:rPr>
              <w:t>；</w:t>
            </w:r>
          </w:p>
          <w:p w14:paraId="7DF4211F">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 w:val="0"/>
                <w:bCs/>
                <w:kern w:val="1"/>
                <w:sz w:val="24"/>
                <w:szCs w:val="24"/>
                <w:u w:val="single"/>
              </w:rPr>
            </w:pPr>
            <w:r>
              <w:rPr>
                <w:rFonts w:hint="eastAsia" w:ascii="宋体" w:hAnsi="宋体" w:eastAsia="宋体" w:cs="宋体"/>
                <w:b w:val="0"/>
                <w:bCs/>
                <w:kern w:val="1"/>
                <w:sz w:val="24"/>
                <w:szCs w:val="24"/>
                <w:u w:val="single"/>
              </w:rPr>
              <w:t>*</w:t>
            </w:r>
            <w:r>
              <w:rPr>
                <w:rFonts w:hint="eastAsia" w:ascii="宋体" w:hAnsi="宋体" w:cs="宋体"/>
                <w:b w:val="0"/>
                <w:bCs/>
                <w:kern w:val="1"/>
                <w:sz w:val="24"/>
                <w:szCs w:val="24"/>
                <w:u w:val="single"/>
                <w:lang w:eastAsia="zh-CN"/>
              </w:rPr>
              <w:t>（</w:t>
            </w:r>
            <w:r>
              <w:rPr>
                <w:rFonts w:hint="eastAsia" w:ascii="宋体" w:hAnsi="宋体" w:cs="宋体"/>
                <w:b w:val="0"/>
                <w:bCs/>
                <w:kern w:val="1"/>
                <w:sz w:val="24"/>
                <w:szCs w:val="24"/>
                <w:u w:val="single"/>
                <w:lang w:val="en-US" w:eastAsia="zh-CN"/>
              </w:rPr>
              <w:t>5）</w:t>
            </w:r>
            <w:r>
              <w:rPr>
                <w:rFonts w:hint="eastAsia" w:ascii="宋体" w:hAnsi="宋体" w:eastAsia="宋体" w:cs="宋体"/>
                <w:b w:val="0"/>
                <w:bCs/>
                <w:kern w:val="1"/>
                <w:sz w:val="24"/>
                <w:szCs w:val="24"/>
                <w:u w:val="single"/>
              </w:rPr>
              <w:t>长寿命LED透射冷光源，带TTL光闸，LED电动快门切换时间小于10µs，切换频率大于5-10KHz；</w:t>
            </w:r>
          </w:p>
          <w:p w14:paraId="549C1D45">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 w:val="0"/>
                <w:bCs/>
                <w:kern w:val="1"/>
                <w:sz w:val="24"/>
                <w:szCs w:val="24"/>
                <w:u w:val="single"/>
              </w:rPr>
            </w:pPr>
            <w:r>
              <w:rPr>
                <w:rFonts w:hint="eastAsia" w:ascii="宋体" w:hAnsi="宋体" w:eastAsia="宋体" w:cs="宋体"/>
                <w:b w:val="0"/>
                <w:bCs/>
                <w:kern w:val="1"/>
                <w:sz w:val="24"/>
                <w:szCs w:val="24"/>
                <w:u w:val="single"/>
              </w:rPr>
              <w:t>*</w:t>
            </w:r>
            <w:r>
              <w:rPr>
                <w:rFonts w:hint="eastAsia" w:ascii="宋体" w:hAnsi="宋体" w:cs="宋体"/>
                <w:b w:val="0"/>
                <w:bCs/>
                <w:kern w:val="1"/>
                <w:sz w:val="24"/>
                <w:szCs w:val="24"/>
                <w:u w:val="single"/>
                <w:lang w:eastAsia="zh-CN"/>
              </w:rPr>
              <w:t>（</w:t>
            </w:r>
            <w:r>
              <w:rPr>
                <w:rFonts w:hint="eastAsia" w:ascii="宋体" w:hAnsi="宋体" w:cs="宋体"/>
                <w:b w:val="0"/>
                <w:bCs/>
                <w:kern w:val="1"/>
                <w:sz w:val="24"/>
                <w:szCs w:val="24"/>
                <w:u w:val="single"/>
                <w:lang w:val="en-US" w:eastAsia="zh-CN"/>
              </w:rPr>
              <w:t>6）</w:t>
            </w:r>
            <w:r>
              <w:rPr>
                <w:rFonts w:hint="eastAsia" w:ascii="宋体" w:hAnsi="宋体" w:eastAsia="宋体" w:cs="宋体"/>
                <w:b w:val="0"/>
                <w:bCs/>
                <w:kern w:val="1"/>
                <w:sz w:val="24"/>
                <w:szCs w:val="24"/>
                <w:u w:val="single"/>
              </w:rPr>
              <w:t>显微镜标配触摸屏控制器，可显示当前物镜倍数、物镜类型（干镜、水镜、油镜）；当前光强、光源类型（透射光、荧光、混合）；当前的市场光阑及孔径光阑；荧光强度等；</w:t>
            </w:r>
          </w:p>
          <w:p w14:paraId="51187885">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 w:val="0"/>
                <w:bCs/>
                <w:kern w:val="1"/>
                <w:sz w:val="24"/>
                <w:szCs w:val="24"/>
              </w:rPr>
            </w:pPr>
            <w:r>
              <w:rPr>
                <w:rFonts w:hint="eastAsia" w:ascii="宋体" w:hAnsi="宋体" w:eastAsia="宋体" w:cs="宋体"/>
                <w:b w:val="0"/>
                <w:bCs/>
                <w:kern w:val="1"/>
                <w:sz w:val="24"/>
                <w:szCs w:val="24"/>
                <w:u w:val="single"/>
              </w:rPr>
              <w:t>*</w:t>
            </w:r>
            <w:r>
              <w:rPr>
                <w:rFonts w:hint="eastAsia" w:ascii="宋体" w:hAnsi="宋体" w:cs="宋体"/>
                <w:b w:val="0"/>
                <w:bCs/>
                <w:kern w:val="1"/>
                <w:sz w:val="24"/>
                <w:szCs w:val="24"/>
                <w:u w:val="single"/>
                <w:lang w:eastAsia="zh-CN"/>
              </w:rPr>
              <w:t>（</w:t>
            </w:r>
            <w:r>
              <w:rPr>
                <w:rFonts w:hint="eastAsia" w:ascii="宋体" w:hAnsi="宋体" w:cs="宋体"/>
                <w:b w:val="0"/>
                <w:bCs/>
                <w:kern w:val="1"/>
                <w:sz w:val="24"/>
                <w:szCs w:val="24"/>
                <w:u w:val="single"/>
                <w:lang w:val="en-US" w:eastAsia="zh-CN"/>
              </w:rPr>
              <w:t>7）</w:t>
            </w:r>
            <w:r>
              <w:rPr>
                <w:rFonts w:hint="eastAsia" w:ascii="宋体" w:hAnsi="宋体" w:eastAsia="宋体" w:cs="宋体"/>
                <w:b w:val="0"/>
                <w:bCs/>
                <w:kern w:val="1"/>
                <w:sz w:val="24"/>
                <w:szCs w:val="24"/>
                <w:u w:val="single"/>
              </w:rPr>
              <w:t>聚光镜数值孔径NA≥0</w:t>
            </w:r>
            <w:r>
              <w:rPr>
                <w:rFonts w:hint="eastAsia" w:ascii="宋体" w:hAnsi="宋体" w:eastAsia="宋体" w:cs="宋体"/>
                <w:b w:val="0"/>
                <w:bCs/>
                <w:kern w:val="1"/>
                <w:sz w:val="24"/>
                <w:szCs w:val="24"/>
                <w:u w:val="single"/>
                <w:lang w:eastAsia="zh-CN"/>
              </w:rPr>
              <w:t>.</w:t>
            </w:r>
            <w:r>
              <w:rPr>
                <w:rFonts w:hint="eastAsia" w:ascii="宋体" w:hAnsi="宋体" w:eastAsia="宋体" w:cs="宋体"/>
                <w:b w:val="0"/>
                <w:bCs/>
                <w:kern w:val="1"/>
                <w:sz w:val="24"/>
                <w:szCs w:val="24"/>
                <w:u w:val="single"/>
              </w:rPr>
              <w:t>55的情况下，工作距离≥28mm</w:t>
            </w:r>
            <w:r>
              <w:rPr>
                <w:rFonts w:hint="eastAsia" w:ascii="宋体" w:hAnsi="宋体" w:cs="宋体"/>
                <w:b w:val="0"/>
                <w:bCs/>
                <w:kern w:val="1"/>
                <w:sz w:val="24"/>
                <w:szCs w:val="24"/>
                <w:u w:val="single"/>
                <w:lang w:eastAsia="zh-CN"/>
              </w:rPr>
              <w:t>。</w:t>
            </w:r>
          </w:p>
          <w:p w14:paraId="7155EB27">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 w:val="0"/>
                <w:bCs/>
                <w:kern w:val="1"/>
                <w:sz w:val="24"/>
                <w:szCs w:val="24"/>
              </w:rPr>
            </w:pPr>
            <w:r>
              <w:rPr>
                <w:rFonts w:hint="eastAsia" w:ascii="宋体" w:hAnsi="宋体" w:cs="宋体"/>
                <w:b w:val="0"/>
                <w:bCs/>
                <w:kern w:val="1"/>
                <w:sz w:val="24"/>
                <w:szCs w:val="24"/>
                <w:lang w:eastAsia="zh-CN"/>
              </w:rPr>
              <w:t>2</w:t>
            </w:r>
            <w:r>
              <w:rPr>
                <w:rFonts w:hint="eastAsia" w:ascii="宋体" w:hAnsi="宋体" w:cs="宋体"/>
                <w:b w:val="0"/>
                <w:bCs/>
                <w:kern w:val="1"/>
                <w:sz w:val="24"/>
                <w:szCs w:val="24"/>
                <w:lang w:val="en-US" w:eastAsia="zh-CN"/>
              </w:rPr>
              <w:t>.</w:t>
            </w:r>
            <w:r>
              <w:rPr>
                <w:rFonts w:hint="eastAsia" w:ascii="宋体" w:hAnsi="宋体" w:eastAsia="宋体" w:cs="宋体"/>
                <w:b w:val="0"/>
                <w:bCs/>
                <w:kern w:val="1"/>
                <w:sz w:val="24"/>
                <w:szCs w:val="24"/>
              </w:rPr>
              <w:t>物镜：</w:t>
            </w:r>
          </w:p>
          <w:p w14:paraId="11BB3079">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eastAsia="zh-CN"/>
              </w:rPr>
              <w:t>（</w:t>
            </w:r>
            <w:r>
              <w:rPr>
                <w:rFonts w:hint="eastAsia" w:ascii="宋体" w:hAnsi="宋体" w:cs="宋体"/>
                <w:bCs/>
                <w:kern w:val="1"/>
                <w:sz w:val="24"/>
                <w:szCs w:val="24"/>
                <w:lang w:val="en-US" w:eastAsia="zh-CN"/>
              </w:rPr>
              <w:t>1）</w:t>
            </w:r>
            <w:r>
              <w:rPr>
                <w:rFonts w:hint="eastAsia" w:ascii="宋体" w:hAnsi="宋体" w:eastAsia="宋体" w:cs="宋体"/>
                <w:bCs/>
                <w:kern w:val="1"/>
                <w:sz w:val="24"/>
                <w:szCs w:val="24"/>
              </w:rPr>
              <w:t>≥7位编码物镜转盘，物镜转换后自动调节照明亮度；</w:t>
            </w:r>
          </w:p>
          <w:p w14:paraId="71A2F5AB">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eastAsia="zh-CN"/>
              </w:rPr>
              <w:t>（</w:t>
            </w:r>
            <w:r>
              <w:rPr>
                <w:rFonts w:hint="eastAsia" w:ascii="宋体" w:hAnsi="宋体" w:cs="宋体"/>
                <w:bCs/>
                <w:kern w:val="1"/>
                <w:sz w:val="24"/>
                <w:szCs w:val="24"/>
                <w:lang w:val="en-US" w:eastAsia="zh-CN"/>
              </w:rPr>
              <w:t>2）</w:t>
            </w:r>
            <w:r>
              <w:rPr>
                <w:rFonts w:hint="eastAsia" w:ascii="宋体" w:hAnsi="宋体" w:eastAsia="宋体" w:cs="宋体"/>
                <w:bCs/>
                <w:kern w:val="1"/>
                <w:sz w:val="24"/>
                <w:szCs w:val="24"/>
              </w:rPr>
              <w:t>具有物镜防水装置；</w:t>
            </w:r>
          </w:p>
          <w:p w14:paraId="325350EA">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eastAsia="zh-CN"/>
              </w:rPr>
              <w:t>（</w:t>
            </w:r>
            <w:r>
              <w:rPr>
                <w:rFonts w:hint="eastAsia" w:ascii="宋体" w:hAnsi="宋体" w:cs="宋体"/>
                <w:bCs/>
                <w:kern w:val="1"/>
                <w:sz w:val="24"/>
                <w:szCs w:val="24"/>
                <w:lang w:val="en-US" w:eastAsia="zh-CN"/>
              </w:rPr>
              <w:t>3）</w:t>
            </w:r>
            <w:r>
              <w:rPr>
                <w:rFonts w:hint="eastAsia" w:ascii="宋体" w:hAnsi="宋体" w:eastAsia="宋体" w:cs="宋体"/>
                <w:bCs/>
                <w:kern w:val="1"/>
                <w:sz w:val="24"/>
                <w:szCs w:val="24"/>
              </w:rPr>
              <w:t>物镜：高反差高透过率明场物镜，所有物镜无相差镀膜，保证荧光透过率，所有物镜均支持明场，荧光，相差，霍夫曼干涉，DIC，偏振光等观察</w:t>
            </w:r>
            <w:r>
              <w:rPr>
                <w:rFonts w:hint="eastAsia" w:ascii="宋体" w:hAnsi="宋体" w:cs="宋体"/>
                <w:bCs/>
                <w:kern w:val="1"/>
                <w:sz w:val="24"/>
                <w:szCs w:val="24"/>
                <w:lang w:eastAsia="zh-CN"/>
              </w:rPr>
              <w:t>：</w:t>
            </w:r>
          </w:p>
          <w:p w14:paraId="4F242C54">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val="en-US" w:eastAsia="zh-CN"/>
              </w:rPr>
              <w:t>①</w:t>
            </w:r>
            <w:r>
              <w:rPr>
                <w:rFonts w:hint="eastAsia" w:ascii="宋体" w:hAnsi="宋体" w:eastAsia="宋体" w:cs="宋体"/>
                <w:bCs/>
                <w:kern w:val="1"/>
                <w:sz w:val="24"/>
                <w:szCs w:val="24"/>
              </w:rPr>
              <w:t>4×或5×长工作距离平场物镜，数值孔径≥0</w:t>
            </w:r>
            <w:r>
              <w:rPr>
                <w:rFonts w:hint="eastAsia" w:ascii="宋体" w:hAnsi="宋体" w:eastAsia="宋体" w:cs="宋体"/>
                <w:bCs/>
                <w:kern w:val="1"/>
                <w:sz w:val="24"/>
                <w:szCs w:val="24"/>
                <w:lang w:eastAsia="zh-CN"/>
              </w:rPr>
              <w:t>.</w:t>
            </w:r>
            <w:r>
              <w:rPr>
                <w:rFonts w:hint="eastAsia" w:ascii="宋体" w:hAnsi="宋体" w:eastAsia="宋体" w:cs="宋体"/>
                <w:bCs/>
                <w:kern w:val="1"/>
                <w:sz w:val="24"/>
                <w:szCs w:val="24"/>
              </w:rPr>
              <w:t>12，WD≥14mm</w:t>
            </w:r>
            <w:r>
              <w:rPr>
                <w:rFonts w:hint="eastAsia" w:ascii="宋体" w:hAnsi="宋体" w:cs="宋体"/>
                <w:bCs/>
                <w:kern w:val="1"/>
                <w:sz w:val="24"/>
                <w:szCs w:val="24"/>
                <w:lang w:eastAsia="zh-CN"/>
              </w:rPr>
              <w:t>；</w:t>
            </w:r>
          </w:p>
          <w:p w14:paraId="634AF8B6">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val="en-US" w:eastAsia="zh-CN"/>
              </w:rPr>
              <w:t>②</w:t>
            </w:r>
            <w:r>
              <w:rPr>
                <w:rFonts w:hint="eastAsia" w:ascii="宋体" w:hAnsi="宋体" w:eastAsia="宋体" w:cs="宋体"/>
                <w:bCs/>
                <w:kern w:val="1"/>
                <w:sz w:val="24"/>
                <w:szCs w:val="24"/>
              </w:rPr>
              <w:t>10×长工作距离平场物镜，数值孔径≥0</w:t>
            </w:r>
            <w:r>
              <w:rPr>
                <w:rFonts w:hint="eastAsia" w:ascii="宋体" w:hAnsi="宋体" w:eastAsia="宋体" w:cs="宋体"/>
                <w:bCs/>
                <w:kern w:val="1"/>
                <w:sz w:val="24"/>
                <w:szCs w:val="24"/>
                <w:lang w:eastAsia="zh-CN"/>
              </w:rPr>
              <w:t>.</w:t>
            </w:r>
            <w:r>
              <w:rPr>
                <w:rFonts w:hint="eastAsia" w:ascii="宋体" w:hAnsi="宋体" w:eastAsia="宋体" w:cs="宋体"/>
                <w:bCs/>
                <w:kern w:val="1"/>
                <w:sz w:val="24"/>
                <w:szCs w:val="24"/>
              </w:rPr>
              <w:t>25，WD≥17</w:t>
            </w:r>
            <w:r>
              <w:rPr>
                <w:rFonts w:hint="eastAsia" w:ascii="宋体" w:hAnsi="宋体" w:eastAsia="宋体" w:cs="宋体"/>
                <w:bCs/>
                <w:kern w:val="1"/>
                <w:sz w:val="24"/>
                <w:szCs w:val="24"/>
                <w:lang w:eastAsia="zh-CN"/>
              </w:rPr>
              <w:t>.</w:t>
            </w:r>
            <w:r>
              <w:rPr>
                <w:rFonts w:hint="eastAsia" w:ascii="宋体" w:hAnsi="宋体" w:eastAsia="宋体" w:cs="宋体"/>
                <w:bCs/>
                <w:kern w:val="1"/>
                <w:sz w:val="24"/>
                <w:szCs w:val="24"/>
              </w:rPr>
              <w:t>7mm</w:t>
            </w:r>
            <w:r>
              <w:rPr>
                <w:rFonts w:hint="eastAsia" w:ascii="宋体" w:hAnsi="宋体" w:cs="宋体"/>
                <w:bCs/>
                <w:kern w:val="1"/>
                <w:sz w:val="24"/>
                <w:szCs w:val="24"/>
                <w:lang w:eastAsia="zh-CN"/>
              </w:rPr>
              <w:t>；</w:t>
            </w:r>
          </w:p>
          <w:p w14:paraId="64B90EA6">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val="en-US" w:eastAsia="zh-CN"/>
              </w:rPr>
              <w:t>③</w:t>
            </w:r>
            <w:r>
              <w:rPr>
                <w:rFonts w:hint="eastAsia" w:ascii="宋体" w:hAnsi="宋体" w:eastAsia="宋体" w:cs="宋体"/>
                <w:bCs/>
                <w:kern w:val="1"/>
                <w:sz w:val="24"/>
                <w:szCs w:val="24"/>
              </w:rPr>
              <w:t>20×长工作距离平场半复消色差荧光物镜，数值孔径≥0</w:t>
            </w:r>
            <w:r>
              <w:rPr>
                <w:rFonts w:hint="eastAsia" w:ascii="宋体" w:hAnsi="宋体" w:eastAsia="宋体" w:cs="宋体"/>
                <w:bCs/>
                <w:kern w:val="1"/>
                <w:sz w:val="24"/>
                <w:szCs w:val="24"/>
                <w:lang w:eastAsia="zh-CN"/>
              </w:rPr>
              <w:t>.</w:t>
            </w:r>
            <w:r>
              <w:rPr>
                <w:rFonts w:hint="eastAsia" w:ascii="宋体" w:hAnsi="宋体" w:eastAsia="宋体" w:cs="宋体"/>
                <w:bCs/>
                <w:kern w:val="1"/>
                <w:sz w:val="24"/>
                <w:szCs w:val="24"/>
              </w:rPr>
              <w:t>40，WD：6</w:t>
            </w:r>
            <w:r>
              <w:rPr>
                <w:rFonts w:hint="eastAsia" w:ascii="宋体" w:hAnsi="宋体" w:eastAsia="宋体" w:cs="宋体"/>
                <w:bCs/>
                <w:kern w:val="1"/>
                <w:sz w:val="24"/>
                <w:szCs w:val="24"/>
                <w:lang w:eastAsia="zh-CN"/>
              </w:rPr>
              <w:t>.</w:t>
            </w:r>
            <w:r>
              <w:rPr>
                <w:rFonts w:hint="eastAsia" w:ascii="宋体" w:hAnsi="宋体" w:eastAsia="宋体" w:cs="宋体"/>
                <w:bCs/>
                <w:kern w:val="1"/>
                <w:sz w:val="24"/>
                <w:szCs w:val="24"/>
              </w:rPr>
              <w:t>2-7</w:t>
            </w:r>
            <w:r>
              <w:rPr>
                <w:rFonts w:hint="eastAsia" w:ascii="宋体" w:hAnsi="宋体" w:eastAsia="宋体" w:cs="宋体"/>
                <w:bCs/>
                <w:kern w:val="1"/>
                <w:sz w:val="24"/>
                <w:szCs w:val="24"/>
                <w:lang w:eastAsia="zh-CN"/>
              </w:rPr>
              <w:t>.</w:t>
            </w:r>
            <w:r>
              <w:rPr>
                <w:rFonts w:hint="eastAsia" w:ascii="宋体" w:hAnsi="宋体" w:eastAsia="宋体" w:cs="宋体"/>
                <w:bCs/>
                <w:kern w:val="1"/>
                <w:sz w:val="24"/>
                <w:szCs w:val="24"/>
              </w:rPr>
              <w:t>5mm</w:t>
            </w:r>
            <w:r>
              <w:rPr>
                <w:rFonts w:hint="eastAsia" w:ascii="宋体" w:hAnsi="宋体" w:cs="宋体"/>
                <w:bCs/>
                <w:kern w:val="1"/>
                <w:sz w:val="24"/>
                <w:szCs w:val="24"/>
                <w:lang w:eastAsia="zh-CN"/>
              </w:rPr>
              <w:t>；</w:t>
            </w:r>
          </w:p>
          <w:p w14:paraId="6FD78FBA">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val="en-US" w:eastAsia="zh-CN"/>
              </w:rPr>
              <w:t>④</w:t>
            </w:r>
            <w:r>
              <w:rPr>
                <w:rFonts w:hint="eastAsia" w:ascii="宋体" w:hAnsi="宋体" w:eastAsia="宋体" w:cs="宋体"/>
                <w:bCs/>
                <w:kern w:val="1"/>
                <w:sz w:val="24"/>
                <w:szCs w:val="24"/>
              </w:rPr>
              <w:t>40×长工作距离平场半复消色差荧光物镜，数值孔径≥0</w:t>
            </w:r>
            <w:r>
              <w:rPr>
                <w:rFonts w:hint="eastAsia" w:ascii="宋体" w:hAnsi="宋体" w:eastAsia="宋体" w:cs="宋体"/>
                <w:bCs/>
                <w:kern w:val="1"/>
                <w:sz w:val="24"/>
                <w:szCs w:val="24"/>
                <w:lang w:eastAsia="zh-CN"/>
              </w:rPr>
              <w:t>.</w:t>
            </w:r>
            <w:r>
              <w:rPr>
                <w:rFonts w:hint="eastAsia" w:ascii="宋体" w:hAnsi="宋体" w:eastAsia="宋体" w:cs="宋体"/>
                <w:bCs/>
                <w:kern w:val="1"/>
                <w:sz w:val="24"/>
                <w:szCs w:val="24"/>
              </w:rPr>
              <w:t>60，WD：1</w:t>
            </w:r>
            <w:r>
              <w:rPr>
                <w:rFonts w:hint="eastAsia" w:ascii="宋体" w:hAnsi="宋体" w:eastAsia="宋体" w:cs="宋体"/>
                <w:bCs/>
                <w:kern w:val="1"/>
                <w:sz w:val="24"/>
                <w:szCs w:val="24"/>
                <w:lang w:eastAsia="zh-CN"/>
              </w:rPr>
              <w:t>.</w:t>
            </w:r>
            <w:r>
              <w:rPr>
                <w:rFonts w:hint="eastAsia" w:ascii="宋体" w:hAnsi="宋体" w:eastAsia="宋体" w:cs="宋体"/>
                <w:bCs/>
                <w:kern w:val="1"/>
                <w:sz w:val="24"/>
                <w:szCs w:val="24"/>
              </w:rPr>
              <w:t>9-3</w:t>
            </w:r>
            <w:r>
              <w:rPr>
                <w:rFonts w:hint="eastAsia" w:ascii="宋体" w:hAnsi="宋体" w:eastAsia="宋体" w:cs="宋体"/>
                <w:bCs/>
                <w:kern w:val="1"/>
                <w:sz w:val="24"/>
                <w:szCs w:val="24"/>
                <w:lang w:eastAsia="zh-CN"/>
              </w:rPr>
              <w:t>.</w:t>
            </w:r>
            <w:r>
              <w:rPr>
                <w:rFonts w:hint="eastAsia" w:ascii="宋体" w:hAnsi="宋体" w:eastAsia="宋体" w:cs="宋体"/>
                <w:bCs/>
                <w:kern w:val="1"/>
                <w:sz w:val="24"/>
                <w:szCs w:val="24"/>
              </w:rPr>
              <w:t>3mm</w:t>
            </w:r>
            <w:r>
              <w:rPr>
                <w:rFonts w:hint="eastAsia" w:ascii="宋体" w:hAnsi="宋体" w:cs="宋体"/>
                <w:bCs/>
                <w:kern w:val="1"/>
                <w:sz w:val="24"/>
                <w:szCs w:val="24"/>
                <w:lang w:eastAsia="zh-CN"/>
              </w:rPr>
              <w:t>；</w:t>
            </w:r>
          </w:p>
          <w:p w14:paraId="5482C6AF">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val="en-US" w:eastAsia="zh-CN"/>
              </w:rPr>
              <w:t>⑤</w:t>
            </w:r>
            <w:r>
              <w:rPr>
                <w:rFonts w:hint="eastAsia" w:ascii="宋体" w:hAnsi="宋体" w:eastAsia="宋体" w:cs="宋体"/>
                <w:bCs/>
                <w:kern w:val="1"/>
                <w:sz w:val="24"/>
                <w:szCs w:val="24"/>
              </w:rPr>
              <w:t>60×或63×长工作距离平场超级复消色差油浸荧光物镜，数值孔径≥1</w:t>
            </w:r>
            <w:r>
              <w:rPr>
                <w:rFonts w:hint="eastAsia" w:ascii="宋体" w:hAnsi="宋体" w:eastAsia="宋体" w:cs="宋体"/>
                <w:bCs/>
                <w:kern w:val="1"/>
                <w:sz w:val="24"/>
                <w:szCs w:val="24"/>
                <w:lang w:eastAsia="zh-CN"/>
              </w:rPr>
              <w:t>.</w:t>
            </w:r>
            <w:r>
              <w:rPr>
                <w:rFonts w:hint="eastAsia" w:ascii="宋体" w:hAnsi="宋体" w:eastAsia="宋体" w:cs="宋体"/>
                <w:bCs/>
                <w:kern w:val="1"/>
                <w:sz w:val="24"/>
                <w:szCs w:val="24"/>
              </w:rPr>
              <w:t>40，WD：0</w:t>
            </w:r>
            <w:r>
              <w:rPr>
                <w:rFonts w:hint="eastAsia" w:ascii="宋体" w:hAnsi="宋体" w:eastAsia="宋体" w:cs="宋体"/>
                <w:bCs/>
                <w:kern w:val="1"/>
                <w:sz w:val="24"/>
                <w:szCs w:val="24"/>
                <w:lang w:eastAsia="zh-CN"/>
              </w:rPr>
              <w:t>.</w:t>
            </w:r>
            <w:r>
              <w:rPr>
                <w:rFonts w:hint="eastAsia" w:ascii="宋体" w:hAnsi="宋体" w:eastAsia="宋体" w:cs="宋体"/>
                <w:bCs/>
                <w:kern w:val="1"/>
                <w:sz w:val="24"/>
                <w:szCs w:val="24"/>
              </w:rPr>
              <w:t>14mm</w:t>
            </w:r>
            <w:r>
              <w:rPr>
                <w:rFonts w:hint="eastAsia" w:ascii="宋体" w:hAnsi="宋体" w:cs="宋体"/>
                <w:bCs/>
                <w:kern w:val="1"/>
                <w:sz w:val="24"/>
                <w:szCs w:val="24"/>
                <w:lang w:eastAsia="zh-CN"/>
              </w:rPr>
              <w:t>。</w:t>
            </w:r>
          </w:p>
          <w:p w14:paraId="4D8A656C">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eastAsia="zh-CN"/>
              </w:rPr>
              <w:t>3</w:t>
            </w:r>
            <w:r>
              <w:rPr>
                <w:rFonts w:hint="eastAsia" w:ascii="宋体" w:hAnsi="宋体" w:cs="宋体"/>
                <w:bCs/>
                <w:kern w:val="1"/>
                <w:sz w:val="24"/>
                <w:szCs w:val="24"/>
                <w:lang w:val="en-US" w:eastAsia="zh-CN"/>
              </w:rPr>
              <w:t>.</w:t>
            </w:r>
            <w:r>
              <w:rPr>
                <w:rFonts w:hint="eastAsia" w:ascii="宋体" w:hAnsi="宋体" w:eastAsia="宋体" w:cs="宋体"/>
                <w:bCs/>
                <w:kern w:val="1"/>
                <w:sz w:val="24"/>
                <w:szCs w:val="24"/>
              </w:rPr>
              <w:t>荧光部分：</w:t>
            </w:r>
          </w:p>
          <w:p w14:paraId="783D5F49">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eastAsia="zh-CN"/>
              </w:rPr>
              <w:t>（</w:t>
            </w:r>
            <w:r>
              <w:rPr>
                <w:rFonts w:hint="eastAsia" w:ascii="宋体" w:hAnsi="宋体" w:cs="宋体"/>
                <w:bCs/>
                <w:kern w:val="1"/>
                <w:sz w:val="24"/>
                <w:szCs w:val="24"/>
                <w:lang w:val="en-US" w:eastAsia="zh-CN"/>
              </w:rPr>
              <w:t>1）</w:t>
            </w:r>
            <w:r>
              <w:rPr>
                <w:rFonts w:hint="eastAsia" w:ascii="宋体" w:hAnsi="宋体" w:eastAsia="宋体" w:cs="宋体"/>
                <w:bCs/>
                <w:kern w:val="1"/>
                <w:sz w:val="24"/>
                <w:szCs w:val="24"/>
              </w:rPr>
              <w:t>≥6位内置编码滤块转轮，荧光滤块标配具有射频自动识别技术（RFID），支持在线（不关机、不关软件）更换；</w:t>
            </w:r>
          </w:p>
          <w:p w14:paraId="32CEB4D8">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eastAsia="zh-CN"/>
              </w:rPr>
              <w:t>（</w:t>
            </w:r>
            <w:r>
              <w:rPr>
                <w:rFonts w:hint="eastAsia" w:ascii="宋体" w:hAnsi="宋体" w:cs="宋体"/>
                <w:bCs/>
                <w:kern w:val="1"/>
                <w:sz w:val="24"/>
                <w:szCs w:val="24"/>
                <w:lang w:val="en-US" w:eastAsia="zh-CN"/>
              </w:rPr>
              <w:t>2）</w:t>
            </w:r>
            <w:r>
              <w:rPr>
                <w:rFonts w:hint="eastAsia" w:ascii="宋体" w:hAnsi="宋体" w:eastAsia="宋体" w:cs="宋体"/>
                <w:bCs/>
                <w:kern w:val="1"/>
                <w:sz w:val="24"/>
                <w:szCs w:val="24"/>
              </w:rPr>
              <w:t>荧光光源：</w:t>
            </w:r>
          </w:p>
          <w:p w14:paraId="6E73928E">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lang w:eastAsia="zh-CN"/>
              </w:rPr>
            </w:pPr>
            <w:r>
              <w:rPr>
                <w:rFonts w:hint="eastAsia" w:ascii="宋体" w:hAnsi="宋体" w:cs="宋体"/>
                <w:bCs/>
                <w:kern w:val="1"/>
                <w:sz w:val="24"/>
                <w:szCs w:val="24"/>
                <w:lang w:val="en-US" w:eastAsia="zh-CN"/>
              </w:rPr>
              <w:t>①</w:t>
            </w:r>
            <w:r>
              <w:rPr>
                <w:rFonts w:hint="eastAsia" w:ascii="宋体" w:hAnsi="宋体" w:eastAsia="宋体" w:cs="宋体"/>
                <w:bCs/>
                <w:kern w:val="1"/>
                <w:sz w:val="24"/>
                <w:szCs w:val="24"/>
              </w:rPr>
              <w:t>长寿命LED荧光光源，波长涵盖350-680nm，能量≥3W</w:t>
            </w:r>
            <w:r>
              <w:rPr>
                <w:rFonts w:hint="eastAsia" w:ascii="宋体" w:hAnsi="宋体" w:eastAsia="宋体" w:cs="宋体"/>
                <w:bCs/>
                <w:kern w:val="1"/>
                <w:sz w:val="24"/>
                <w:szCs w:val="24"/>
                <w:lang w:eastAsia="zh-CN"/>
              </w:rPr>
              <w:t>；</w:t>
            </w:r>
          </w:p>
          <w:p w14:paraId="4123B04D">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lang w:eastAsia="zh-CN"/>
              </w:rPr>
            </w:pPr>
            <w:r>
              <w:rPr>
                <w:rFonts w:hint="eastAsia" w:ascii="宋体" w:hAnsi="宋体" w:cs="宋体"/>
                <w:bCs/>
                <w:kern w:val="1"/>
                <w:sz w:val="24"/>
                <w:szCs w:val="24"/>
                <w:lang w:val="en-US" w:eastAsia="zh-CN"/>
              </w:rPr>
              <w:t>②</w:t>
            </w:r>
            <w:r>
              <w:rPr>
                <w:rFonts w:hint="eastAsia" w:ascii="宋体" w:hAnsi="宋体" w:eastAsia="宋体" w:cs="宋体"/>
                <w:bCs/>
                <w:kern w:val="1"/>
                <w:sz w:val="24"/>
                <w:szCs w:val="24"/>
              </w:rPr>
              <w:t>光源即开即用，无需预热，寿命≥25000小时</w:t>
            </w:r>
            <w:r>
              <w:rPr>
                <w:rFonts w:hint="eastAsia" w:ascii="宋体" w:hAnsi="宋体" w:eastAsia="宋体" w:cs="宋体"/>
                <w:bCs/>
                <w:kern w:val="1"/>
                <w:sz w:val="24"/>
                <w:szCs w:val="24"/>
                <w:lang w:eastAsia="zh-CN"/>
              </w:rPr>
              <w:t>；</w:t>
            </w:r>
          </w:p>
          <w:p w14:paraId="65F517DE">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lang w:eastAsia="zh-CN"/>
              </w:rPr>
            </w:pPr>
            <w:r>
              <w:rPr>
                <w:rFonts w:hint="eastAsia" w:ascii="宋体" w:hAnsi="宋体" w:cs="宋体"/>
                <w:bCs/>
                <w:kern w:val="1"/>
                <w:sz w:val="24"/>
                <w:szCs w:val="24"/>
                <w:lang w:eastAsia="zh-CN"/>
              </w:rPr>
              <w:t>（</w:t>
            </w:r>
            <w:r>
              <w:rPr>
                <w:rFonts w:hint="eastAsia" w:ascii="宋体" w:hAnsi="宋体" w:cs="宋体"/>
                <w:bCs/>
                <w:kern w:val="1"/>
                <w:sz w:val="24"/>
                <w:szCs w:val="24"/>
                <w:lang w:val="en-US" w:eastAsia="zh-CN"/>
              </w:rPr>
              <w:t>3）</w:t>
            </w:r>
            <w:r>
              <w:rPr>
                <w:rFonts w:hint="eastAsia" w:ascii="宋体" w:hAnsi="宋体" w:eastAsia="宋体" w:cs="宋体"/>
                <w:bCs/>
                <w:kern w:val="1"/>
                <w:sz w:val="24"/>
                <w:szCs w:val="24"/>
              </w:rPr>
              <w:t>荧光滤块，具有荧光零漂移技术，可用于共定位分析，无需软件校正漂移，适用于DAPI、CFP、FITC、GFP、RHOD、Hoechst系列、RFP、mCherry、CY3、CY5等荧光染料及荧光蛋白</w:t>
            </w:r>
            <w:r>
              <w:rPr>
                <w:rFonts w:hint="eastAsia" w:ascii="宋体" w:hAnsi="宋体" w:eastAsia="宋体" w:cs="宋体"/>
                <w:bCs/>
                <w:kern w:val="1"/>
                <w:sz w:val="24"/>
                <w:szCs w:val="24"/>
                <w:lang w:eastAsia="zh-CN"/>
              </w:rPr>
              <w:t>：</w:t>
            </w:r>
          </w:p>
          <w:p w14:paraId="5671305B">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val="en-US" w:eastAsia="zh-CN"/>
              </w:rPr>
              <w:t>①</w:t>
            </w:r>
            <w:r>
              <w:rPr>
                <w:rFonts w:hint="eastAsia" w:ascii="宋体" w:hAnsi="宋体" w:eastAsia="宋体" w:cs="宋体"/>
                <w:bCs/>
                <w:kern w:val="1"/>
                <w:sz w:val="24"/>
                <w:szCs w:val="24"/>
              </w:rPr>
              <w:t>荧光滤块1，激发波长350/50nm</w:t>
            </w:r>
            <w:r>
              <w:rPr>
                <w:rFonts w:hint="eastAsia" w:ascii="宋体" w:hAnsi="宋体" w:eastAsia="宋体" w:cs="宋体"/>
                <w:bCs/>
                <w:kern w:val="1"/>
                <w:sz w:val="24"/>
                <w:szCs w:val="24"/>
                <w:lang w:eastAsia="zh-CN"/>
              </w:rPr>
              <w:t>，</w:t>
            </w:r>
            <w:r>
              <w:rPr>
                <w:rFonts w:hint="eastAsia" w:ascii="宋体" w:hAnsi="宋体" w:eastAsia="宋体" w:cs="宋体"/>
                <w:bCs/>
                <w:kern w:val="1"/>
                <w:sz w:val="24"/>
                <w:szCs w:val="24"/>
              </w:rPr>
              <w:t>发射波长460/50，适用于DAPI；</w:t>
            </w:r>
          </w:p>
          <w:p w14:paraId="7F48C1C8">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val="en-US" w:eastAsia="zh-CN"/>
              </w:rPr>
              <w:t>②</w:t>
            </w:r>
            <w:r>
              <w:rPr>
                <w:rFonts w:hint="eastAsia" w:ascii="宋体" w:hAnsi="宋体" w:eastAsia="宋体" w:cs="宋体"/>
                <w:bCs/>
                <w:kern w:val="1"/>
                <w:sz w:val="24"/>
                <w:szCs w:val="24"/>
              </w:rPr>
              <w:t>荧光滤块2，激发波长480/40</w:t>
            </w:r>
            <w:r>
              <w:rPr>
                <w:rFonts w:hint="eastAsia" w:ascii="宋体" w:hAnsi="宋体" w:eastAsia="宋体" w:cs="宋体"/>
                <w:bCs/>
                <w:kern w:val="1"/>
                <w:sz w:val="24"/>
                <w:szCs w:val="24"/>
                <w:lang w:eastAsia="zh-CN"/>
              </w:rPr>
              <w:t>，</w:t>
            </w:r>
            <w:r>
              <w:rPr>
                <w:rFonts w:hint="eastAsia" w:ascii="宋体" w:hAnsi="宋体" w:eastAsia="宋体" w:cs="宋体"/>
                <w:bCs/>
                <w:kern w:val="1"/>
                <w:sz w:val="24"/>
                <w:szCs w:val="24"/>
              </w:rPr>
              <w:t>发射波长527/30，适用于GFP；</w:t>
            </w:r>
          </w:p>
          <w:p w14:paraId="59CEFEA3">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val="en-US" w:eastAsia="zh-CN"/>
              </w:rPr>
              <w:t>③</w:t>
            </w:r>
            <w:r>
              <w:rPr>
                <w:rFonts w:hint="eastAsia" w:ascii="宋体" w:hAnsi="宋体" w:eastAsia="宋体" w:cs="宋体"/>
                <w:bCs/>
                <w:kern w:val="1"/>
                <w:sz w:val="24"/>
                <w:szCs w:val="24"/>
              </w:rPr>
              <w:t>荧光滤块3，激发波长560/40nm，发射波长630/75，适用于RFP；</w:t>
            </w:r>
          </w:p>
          <w:p w14:paraId="015FFACA">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val="en-US" w:eastAsia="zh-CN"/>
              </w:rPr>
              <w:t>④</w:t>
            </w:r>
            <w:r>
              <w:rPr>
                <w:rFonts w:hint="eastAsia" w:ascii="宋体" w:hAnsi="宋体" w:eastAsia="宋体" w:cs="宋体"/>
                <w:bCs/>
                <w:kern w:val="1"/>
                <w:sz w:val="24"/>
                <w:szCs w:val="24"/>
              </w:rPr>
              <w:t>荧光滤块4，激发波长620/60nm，发射波长700/75，适用于Cy5</w:t>
            </w:r>
            <w:r>
              <w:rPr>
                <w:rFonts w:hint="eastAsia" w:ascii="宋体" w:hAnsi="宋体" w:cs="宋体"/>
                <w:bCs/>
                <w:kern w:val="1"/>
                <w:sz w:val="24"/>
                <w:szCs w:val="24"/>
                <w:lang w:eastAsia="zh-CN"/>
              </w:rPr>
              <w:t>。</w:t>
            </w:r>
          </w:p>
          <w:p w14:paraId="72EE60BC">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eastAsia="zh-CN"/>
              </w:rPr>
              <w:t>4</w:t>
            </w:r>
            <w:r>
              <w:rPr>
                <w:rFonts w:hint="eastAsia" w:ascii="宋体" w:hAnsi="宋体" w:cs="宋体"/>
                <w:bCs/>
                <w:kern w:val="1"/>
                <w:sz w:val="24"/>
                <w:szCs w:val="24"/>
                <w:lang w:val="en-US" w:eastAsia="zh-CN"/>
              </w:rPr>
              <w:t>.</w:t>
            </w:r>
            <w:r>
              <w:rPr>
                <w:rFonts w:hint="eastAsia" w:ascii="宋体" w:hAnsi="宋体" w:eastAsia="宋体" w:cs="宋体"/>
                <w:bCs/>
                <w:kern w:val="1"/>
                <w:sz w:val="24"/>
                <w:szCs w:val="24"/>
              </w:rPr>
              <w:t>载物台及自动对焦：</w:t>
            </w:r>
          </w:p>
          <w:p w14:paraId="130A73C8">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eastAsia="zh-CN"/>
              </w:rPr>
              <w:t>（</w:t>
            </w:r>
            <w:r>
              <w:rPr>
                <w:rFonts w:hint="eastAsia" w:ascii="宋体" w:hAnsi="宋体" w:cs="宋体"/>
                <w:bCs/>
                <w:kern w:val="1"/>
                <w:sz w:val="24"/>
                <w:szCs w:val="24"/>
                <w:lang w:val="en-US" w:eastAsia="zh-CN"/>
              </w:rPr>
              <w:t>1）</w:t>
            </w:r>
            <w:r>
              <w:rPr>
                <w:rFonts w:hint="eastAsia" w:ascii="宋体" w:hAnsi="宋体" w:eastAsia="宋体" w:cs="宋体"/>
                <w:bCs/>
                <w:kern w:val="1"/>
                <w:sz w:val="24"/>
                <w:szCs w:val="24"/>
              </w:rPr>
              <w:t>高精度手动扫描载物台，行程：≥127×83mm，防滑耐磨材质；</w:t>
            </w:r>
          </w:p>
          <w:p w14:paraId="5FB50D02">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eastAsia="zh-CN"/>
              </w:rPr>
              <w:t>（</w:t>
            </w:r>
            <w:r>
              <w:rPr>
                <w:rFonts w:hint="eastAsia" w:ascii="宋体" w:hAnsi="宋体" w:cs="宋体"/>
                <w:bCs/>
                <w:kern w:val="1"/>
                <w:sz w:val="24"/>
                <w:szCs w:val="24"/>
                <w:lang w:val="en-US" w:eastAsia="zh-CN"/>
              </w:rPr>
              <w:t>2）</w:t>
            </w:r>
            <w:r>
              <w:rPr>
                <w:rFonts w:hint="eastAsia" w:ascii="宋体" w:hAnsi="宋体" w:eastAsia="宋体" w:cs="宋体"/>
                <w:bCs/>
                <w:kern w:val="1"/>
                <w:sz w:val="24"/>
                <w:szCs w:val="24"/>
              </w:rPr>
              <w:t>配置常用样品夹，支持玻片、培养皿、多孔板等器皿的观察</w:t>
            </w:r>
            <w:r>
              <w:rPr>
                <w:rFonts w:hint="eastAsia" w:ascii="宋体" w:hAnsi="宋体" w:cs="宋体"/>
                <w:bCs/>
                <w:kern w:val="1"/>
                <w:sz w:val="24"/>
                <w:szCs w:val="24"/>
                <w:lang w:eastAsia="zh-CN"/>
              </w:rPr>
              <w:t>；</w:t>
            </w:r>
          </w:p>
          <w:p w14:paraId="0DD940D8">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eastAsia="zh-CN"/>
              </w:rPr>
              <w:t>（</w:t>
            </w:r>
            <w:r>
              <w:rPr>
                <w:rFonts w:hint="eastAsia" w:ascii="宋体" w:hAnsi="宋体" w:cs="宋体"/>
                <w:bCs/>
                <w:kern w:val="1"/>
                <w:sz w:val="24"/>
                <w:szCs w:val="24"/>
                <w:lang w:val="en-US" w:eastAsia="zh-CN"/>
              </w:rPr>
              <w:t>3）</w:t>
            </w:r>
            <w:r>
              <w:rPr>
                <w:rFonts w:hint="eastAsia" w:ascii="宋体" w:hAnsi="宋体" w:eastAsia="宋体" w:cs="宋体"/>
                <w:bCs/>
                <w:kern w:val="1"/>
                <w:sz w:val="24"/>
                <w:szCs w:val="24"/>
              </w:rPr>
              <w:t>调焦行程≥10mm，应对各种细胞培养器皿，调焦速度最大5mm/s；</w:t>
            </w:r>
          </w:p>
          <w:p w14:paraId="2DF6AB6C">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eastAsia="zh-CN"/>
              </w:rPr>
              <w:t>（</w:t>
            </w:r>
            <w:r>
              <w:rPr>
                <w:rFonts w:hint="eastAsia" w:ascii="宋体" w:hAnsi="宋体" w:cs="宋体"/>
                <w:bCs/>
                <w:kern w:val="1"/>
                <w:sz w:val="24"/>
                <w:szCs w:val="24"/>
                <w:lang w:val="en-US" w:eastAsia="zh-CN"/>
              </w:rPr>
              <w:t>4）</w:t>
            </w:r>
            <w:r>
              <w:rPr>
                <w:rFonts w:hint="eastAsia" w:ascii="宋体" w:hAnsi="宋体" w:eastAsia="宋体" w:cs="宋体"/>
                <w:bCs/>
                <w:kern w:val="1"/>
                <w:sz w:val="24"/>
                <w:szCs w:val="24"/>
              </w:rPr>
              <w:t>标配基于硬件的闭环定焦系统</w:t>
            </w:r>
            <w:r>
              <w:rPr>
                <w:rFonts w:hint="eastAsia" w:ascii="宋体" w:hAnsi="宋体" w:eastAsia="宋体" w:cs="宋体"/>
                <w:bCs/>
                <w:kern w:val="1"/>
                <w:sz w:val="24"/>
                <w:szCs w:val="24"/>
                <w:lang w:eastAsia="zh-CN"/>
              </w:rPr>
              <w:t>（</w:t>
            </w:r>
            <w:r>
              <w:rPr>
                <w:rFonts w:hint="eastAsia" w:ascii="宋体" w:hAnsi="宋体" w:eastAsia="宋体" w:cs="宋体"/>
                <w:bCs/>
                <w:kern w:val="1"/>
                <w:sz w:val="24"/>
                <w:szCs w:val="24"/>
              </w:rPr>
              <w:t>Closed Loop</w:t>
            </w:r>
            <w:r>
              <w:rPr>
                <w:rFonts w:hint="eastAsia" w:ascii="宋体" w:hAnsi="宋体" w:eastAsia="宋体" w:cs="宋体"/>
                <w:bCs/>
                <w:kern w:val="1"/>
                <w:sz w:val="24"/>
                <w:szCs w:val="24"/>
                <w:lang w:eastAsia="zh-CN"/>
              </w:rPr>
              <w:t>）</w:t>
            </w:r>
            <w:r>
              <w:rPr>
                <w:rFonts w:hint="eastAsia" w:ascii="宋体" w:hAnsi="宋体" w:eastAsia="宋体" w:cs="宋体"/>
                <w:bCs/>
                <w:kern w:val="1"/>
                <w:sz w:val="24"/>
                <w:szCs w:val="24"/>
              </w:rPr>
              <w:t>，3</w:t>
            </w:r>
            <w:r>
              <w:rPr>
                <w:rFonts w:hint="eastAsia" w:ascii="宋体" w:hAnsi="宋体" w:eastAsia="宋体" w:cs="宋体"/>
                <w:bCs/>
                <w:kern w:val="1"/>
                <w:sz w:val="24"/>
                <w:szCs w:val="24"/>
                <w:lang w:eastAsia="zh-CN"/>
              </w:rPr>
              <w:t>.</w:t>
            </w:r>
            <w:r>
              <w:rPr>
                <w:rFonts w:hint="eastAsia" w:ascii="宋体" w:hAnsi="宋体" w:eastAsia="宋体" w:cs="宋体"/>
                <w:bCs/>
                <w:kern w:val="1"/>
                <w:sz w:val="24"/>
                <w:szCs w:val="24"/>
              </w:rPr>
              <w:t>8nm调焦步进下，确保焦平面重复定位精度达20nm</w:t>
            </w:r>
            <w:r>
              <w:rPr>
                <w:rFonts w:hint="eastAsia" w:ascii="宋体" w:hAnsi="宋体" w:cs="宋体"/>
                <w:bCs/>
                <w:kern w:val="1"/>
                <w:sz w:val="24"/>
                <w:szCs w:val="24"/>
                <w:lang w:eastAsia="zh-CN"/>
              </w:rPr>
              <w:t>。</w:t>
            </w:r>
          </w:p>
          <w:p w14:paraId="361187C1">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eastAsia="zh-CN"/>
              </w:rPr>
              <w:t>5</w:t>
            </w:r>
            <w:r>
              <w:rPr>
                <w:rFonts w:hint="eastAsia" w:ascii="宋体" w:hAnsi="宋体" w:cs="宋体"/>
                <w:bCs/>
                <w:kern w:val="1"/>
                <w:sz w:val="24"/>
                <w:szCs w:val="24"/>
                <w:lang w:val="en-US" w:eastAsia="zh-CN"/>
              </w:rPr>
              <w:t>.</w:t>
            </w:r>
            <w:r>
              <w:rPr>
                <w:rFonts w:hint="eastAsia" w:ascii="宋体" w:hAnsi="宋体" w:eastAsia="宋体" w:cs="宋体"/>
                <w:bCs/>
                <w:kern w:val="1"/>
                <w:sz w:val="24"/>
                <w:szCs w:val="24"/>
              </w:rPr>
              <w:t>分析组件：</w:t>
            </w:r>
          </w:p>
          <w:p w14:paraId="5AB84C75">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eastAsia="zh-CN"/>
              </w:rPr>
              <w:t>（</w:t>
            </w:r>
            <w:r>
              <w:rPr>
                <w:rFonts w:hint="eastAsia" w:ascii="宋体" w:hAnsi="宋体" w:cs="宋体"/>
                <w:bCs/>
                <w:kern w:val="1"/>
                <w:sz w:val="24"/>
                <w:szCs w:val="24"/>
                <w:lang w:val="en-US" w:eastAsia="zh-CN"/>
              </w:rPr>
              <w:t>1）</w:t>
            </w:r>
            <w:r>
              <w:rPr>
                <w:rFonts w:hint="eastAsia" w:ascii="宋体" w:hAnsi="宋体" w:eastAsia="宋体" w:cs="宋体"/>
                <w:bCs/>
                <w:kern w:val="1"/>
                <w:sz w:val="24"/>
                <w:szCs w:val="24"/>
              </w:rPr>
              <w:t>≥4TB SSD固态硬盘；内存≥64GB RAM；显示器为4K高清，≥27英寸</w:t>
            </w:r>
            <w:r>
              <w:rPr>
                <w:rFonts w:hint="eastAsia" w:ascii="宋体" w:hAnsi="宋体" w:cs="宋体"/>
                <w:bCs/>
                <w:kern w:val="1"/>
                <w:sz w:val="24"/>
                <w:szCs w:val="24"/>
                <w:lang w:eastAsia="zh-CN"/>
              </w:rPr>
              <w:t>；</w:t>
            </w:r>
          </w:p>
          <w:p w14:paraId="29EE81AF">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eastAsia="zh-CN"/>
              </w:rPr>
              <w:t>（</w:t>
            </w:r>
            <w:r>
              <w:rPr>
                <w:rFonts w:hint="eastAsia" w:ascii="宋体" w:hAnsi="宋体" w:cs="宋体"/>
                <w:bCs/>
                <w:kern w:val="1"/>
                <w:sz w:val="24"/>
                <w:szCs w:val="24"/>
                <w:lang w:val="en-US" w:eastAsia="zh-CN"/>
              </w:rPr>
              <w:t>2）</w:t>
            </w:r>
            <w:r>
              <w:rPr>
                <w:rFonts w:hint="eastAsia" w:ascii="宋体" w:hAnsi="宋体" w:eastAsia="宋体" w:cs="宋体"/>
                <w:bCs/>
                <w:kern w:val="1"/>
                <w:sz w:val="24"/>
                <w:szCs w:val="24"/>
              </w:rPr>
              <w:t>16核处理器；≥8GB独立显卡</w:t>
            </w:r>
            <w:r>
              <w:rPr>
                <w:rFonts w:hint="eastAsia" w:ascii="宋体" w:hAnsi="宋体" w:cs="宋体"/>
                <w:bCs/>
                <w:kern w:val="1"/>
                <w:sz w:val="24"/>
                <w:szCs w:val="24"/>
                <w:lang w:eastAsia="zh-CN"/>
              </w:rPr>
              <w:t>；</w:t>
            </w:r>
          </w:p>
          <w:p w14:paraId="086B9E94">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eastAsia="zh-CN"/>
              </w:rPr>
              <w:t>（</w:t>
            </w:r>
            <w:r>
              <w:rPr>
                <w:rFonts w:hint="eastAsia" w:ascii="宋体" w:hAnsi="宋体" w:cs="宋体"/>
                <w:bCs/>
                <w:kern w:val="1"/>
                <w:sz w:val="24"/>
                <w:szCs w:val="24"/>
                <w:lang w:val="en-US" w:eastAsia="zh-CN"/>
              </w:rPr>
              <w:t>3）</w:t>
            </w:r>
            <w:r>
              <w:rPr>
                <w:rFonts w:hint="eastAsia" w:ascii="宋体" w:hAnsi="宋体" w:eastAsia="宋体" w:cs="宋体"/>
                <w:bCs/>
                <w:kern w:val="1"/>
                <w:sz w:val="24"/>
                <w:szCs w:val="24"/>
              </w:rPr>
              <w:t>可读写DVD光驱；内置无线网卡；5合1读卡器。</w:t>
            </w:r>
          </w:p>
          <w:p w14:paraId="65E9285F">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eastAsia="宋体" w:cs="宋体"/>
                <w:bCs/>
                <w:kern w:val="1"/>
                <w:sz w:val="24"/>
                <w:szCs w:val="24"/>
              </w:rPr>
              <w:t>6</w:t>
            </w:r>
            <w:r>
              <w:rPr>
                <w:rFonts w:hint="eastAsia" w:ascii="宋体" w:hAnsi="宋体" w:eastAsia="宋体" w:cs="宋体"/>
                <w:bCs/>
                <w:kern w:val="1"/>
                <w:sz w:val="24"/>
                <w:szCs w:val="24"/>
                <w:lang w:eastAsia="zh-CN"/>
              </w:rPr>
              <w:t>.</w:t>
            </w:r>
            <w:r>
              <w:rPr>
                <w:rFonts w:hint="eastAsia" w:ascii="宋体" w:hAnsi="宋体" w:eastAsia="宋体" w:cs="宋体"/>
                <w:bCs/>
                <w:kern w:val="1"/>
                <w:sz w:val="24"/>
                <w:szCs w:val="24"/>
              </w:rPr>
              <w:t>摄像头成像部分</w:t>
            </w:r>
            <w:r>
              <w:rPr>
                <w:rFonts w:hint="eastAsia" w:ascii="宋体" w:hAnsi="宋体" w:cs="宋体"/>
                <w:bCs/>
                <w:kern w:val="1"/>
                <w:sz w:val="24"/>
                <w:szCs w:val="24"/>
                <w:lang w:eastAsia="zh-CN"/>
              </w:rPr>
              <w:t>：</w:t>
            </w:r>
          </w:p>
          <w:p w14:paraId="421A7B54">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lang w:eastAsia="zh-CN"/>
              </w:rPr>
            </w:pPr>
            <w:r>
              <w:rPr>
                <w:rFonts w:hint="eastAsia" w:ascii="宋体" w:hAnsi="宋体" w:cs="宋体"/>
                <w:bCs/>
                <w:kern w:val="1"/>
                <w:sz w:val="24"/>
                <w:szCs w:val="24"/>
                <w:lang w:eastAsia="zh-CN"/>
              </w:rPr>
              <w:t>（</w:t>
            </w:r>
            <w:r>
              <w:rPr>
                <w:rFonts w:hint="eastAsia" w:ascii="宋体" w:hAnsi="宋体" w:cs="宋体"/>
                <w:bCs/>
                <w:kern w:val="1"/>
                <w:sz w:val="24"/>
                <w:szCs w:val="24"/>
                <w:lang w:val="en-US" w:eastAsia="zh-CN"/>
              </w:rPr>
              <w:t>1）</w:t>
            </w:r>
            <w:r>
              <w:rPr>
                <w:rFonts w:hint="eastAsia" w:ascii="宋体" w:hAnsi="宋体" w:eastAsia="宋体" w:cs="宋体"/>
                <w:bCs/>
                <w:kern w:val="1"/>
                <w:sz w:val="24"/>
                <w:szCs w:val="24"/>
              </w:rPr>
              <w:t>同品牌成像系统</w:t>
            </w:r>
            <w:r>
              <w:rPr>
                <w:rFonts w:hint="eastAsia" w:ascii="宋体" w:hAnsi="宋体" w:eastAsia="宋体" w:cs="宋体"/>
                <w:bCs/>
                <w:kern w:val="1"/>
                <w:sz w:val="24"/>
                <w:szCs w:val="24"/>
                <w:lang w:eastAsia="zh-CN"/>
              </w:rPr>
              <w:t>；</w:t>
            </w:r>
          </w:p>
          <w:p w14:paraId="47B4EA5B">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eastAsia="zh-CN"/>
              </w:rPr>
              <w:t>（</w:t>
            </w:r>
            <w:r>
              <w:rPr>
                <w:rFonts w:hint="eastAsia" w:ascii="宋体" w:hAnsi="宋体" w:cs="宋体"/>
                <w:bCs/>
                <w:kern w:val="1"/>
                <w:sz w:val="24"/>
                <w:szCs w:val="24"/>
                <w:lang w:val="en-US" w:eastAsia="zh-CN"/>
              </w:rPr>
              <w:t>2）</w:t>
            </w:r>
            <w:r>
              <w:rPr>
                <w:rFonts w:hint="eastAsia" w:ascii="宋体" w:hAnsi="宋体" w:eastAsia="宋体" w:cs="宋体"/>
                <w:bCs/>
                <w:kern w:val="1"/>
                <w:sz w:val="24"/>
                <w:szCs w:val="24"/>
              </w:rPr>
              <w:t>配置科研级sCMOS单色荧光摄像头，1英寸大芯片</w:t>
            </w:r>
            <w:r>
              <w:rPr>
                <w:rFonts w:hint="eastAsia" w:ascii="宋体" w:hAnsi="宋体" w:cs="宋体"/>
                <w:bCs/>
                <w:kern w:val="1"/>
                <w:sz w:val="24"/>
                <w:szCs w:val="24"/>
                <w:lang w:eastAsia="zh-CN"/>
              </w:rPr>
              <w:t>：</w:t>
            </w:r>
          </w:p>
          <w:p w14:paraId="04A269C6">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val="en-US" w:eastAsia="zh-CN"/>
              </w:rPr>
              <w:t>①</w:t>
            </w:r>
            <w:r>
              <w:rPr>
                <w:rFonts w:hint="eastAsia" w:ascii="宋体" w:hAnsi="宋体" w:eastAsia="宋体" w:cs="宋体"/>
                <w:bCs/>
                <w:kern w:val="1"/>
                <w:sz w:val="24"/>
                <w:szCs w:val="24"/>
              </w:rPr>
              <w:t>显微镜下真实物理像素≥420万</w:t>
            </w:r>
            <w:r>
              <w:rPr>
                <w:rFonts w:hint="eastAsia" w:ascii="宋体" w:hAnsi="宋体" w:eastAsia="宋体" w:cs="宋体"/>
                <w:bCs/>
                <w:kern w:val="1"/>
                <w:sz w:val="24"/>
                <w:szCs w:val="24"/>
                <w:lang w:eastAsia="zh-CN"/>
              </w:rPr>
              <w:t>，</w:t>
            </w:r>
            <w:r>
              <w:rPr>
                <w:rFonts w:hint="eastAsia" w:ascii="宋体" w:hAnsi="宋体" w:eastAsia="宋体" w:cs="宋体"/>
                <w:bCs/>
                <w:kern w:val="1"/>
                <w:sz w:val="24"/>
                <w:szCs w:val="24"/>
              </w:rPr>
              <w:t>最高可达2000万像素，2048×2048；</w:t>
            </w:r>
          </w:p>
          <w:p w14:paraId="743CF48A">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val="en-US" w:eastAsia="zh-CN"/>
              </w:rPr>
              <w:t>②</w:t>
            </w:r>
            <w:r>
              <w:rPr>
                <w:rFonts w:hint="eastAsia" w:ascii="宋体" w:hAnsi="宋体" w:eastAsia="宋体" w:cs="宋体"/>
                <w:bCs/>
                <w:kern w:val="1"/>
                <w:sz w:val="24"/>
                <w:szCs w:val="24"/>
              </w:rPr>
              <w:t>像素尺寸≥5</w:t>
            </w:r>
            <w:r>
              <w:rPr>
                <w:rFonts w:hint="eastAsia" w:ascii="宋体" w:hAnsi="宋体" w:eastAsia="宋体" w:cs="宋体"/>
                <w:bCs/>
                <w:kern w:val="1"/>
                <w:sz w:val="24"/>
                <w:szCs w:val="24"/>
                <w:lang w:eastAsia="zh-CN"/>
              </w:rPr>
              <w:t>.</w:t>
            </w:r>
            <w:r>
              <w:rPr>
                <w:rFonts w:hint="eastAsia" w:ascii="宋体" w:hAnsi="宋体" w:eastAsia="宋体" w:cs="宋体"/>
                <w:bCs/>
                <w:kern w:val="1"/>
                <w:sz w:val="24"/>
                <w:szCs w:val="24"/>
                <w:u w:val="none"/>
              </w:rPr>
              <w:t>8</w:t>
            </w:r>
            <w:r>
              <w:rPr>
                <w:rFonts w:hint="eastAsia" w:ascii="宋体" w:hAnsi="宋体" w:eastAsia="宋体" w:cs="宋体"/>
                <w:b w:val="0"/>
                <w:bCs/>
                <w:kern w:val="1"/>
                <w:sz w:val="24"/>
                <w:szCs w:val="24"/>
                <w:u w:val="none"/>
              </w:rPr>
              <w:t>µ</w:t>
            </w:r>
            <w:r>
              <w:rPr>
                <w:rFonts w:hint="eastAsia" w:ascii="宋体" w:hAnsi="宋体" w:eastAsia="宋体" w:cs="宋体"/>
                <w:bCs/>
                <w:kern w:val="1"/>
                <w:sz w:val="24"/>
                <w:szCs w:val="24"/>
                <w:u w:val="none"/>
              </w:rPr>
              <w:t>m×5</w:t>
            </w:r>
            <w:r>
              <w:rPr>
                <w:rFonts w:hint="eastAsia" w:ascii="宋体" w:hAnsi="宋体" w:eastAsia="宋体" w:cs="宋体"/>
                <w:bCs/>
                <w:kern w:val="1"/>
                <w:sz w:val="24"/>
                <w:szCs w:val="24"/>
                <w:u w:val="none"/>
                <w:lang w:eastAsia="zh-CN"/>
              </w:rPr>
              <w:t>.</w:t>
            </w:r>
            <w:r>
              <w:rPr>
                <w:rFonts w:hint="eastAsia" w:ascii="宋体" w:hAnsi="宋体" w:eastAsia="宋体" w:cs="宋体"/>
                <w:bCs/>
                <w:kern w:val="1"/>
                <w:sz w:val="24"/>
                <w:szCs w:val="24"/>
                <w:u w:val="none"/>
              </w:rPr>
              <w:t>8</w:t>
            </w:r>
            <w:r>
              <w:rPr>
                <w:rFonts w:hint="eastAsia" w:ascii="宋体" w:hAnsi="宋体" w:eastAsia="宋体" w:cs="宋体"/>
                <w:b w:val="0"/>
                <w:bCs/>
                <w:kern w:val="1"/>
                <w:sz w:val="24"/>
                <w:szCs w:val="24"/>
                <w:u w:val="none"/>
              </w:rPr>
              <w:t>µ</w:t>
            </w:r>
            <w:r>
              <w:rPr>
                <w:rFonts w:hint="eastAsia" w:ascii="宋体" w:hAnsi="宋体" w:eastAsia="宋体" w:cs="宋体"/>
                <w:bCs/>
                <w:kern w:val="1"/>
                <w:sz w:val="24"/>
                <w:szCs w:val="24"/>
                <w:u w:val="none"/>
              </w:rPr>
              <w:t>m</w:t>
            </w:r>
            <w:r>
              <w:rPr>
                <w:rFonts w:hint="eastAsia" w:ascii="宋体" w:hAnsi="宋体" w:eastAsia="宋体" w:cs="宋体"/>
                <w:bCs/>
                <w:kern w:val="1"/>
                <w:sz w:val="24"/>
                <w:szCs w:val="24"/>
              </w:rPr>
              <w:t>；</w:t>
            </w:r>
          </w:p>
          <w:p w14:paraId="178369E6">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val="en-US" w:eastAsia="zh-CN"/>
              </w:rPr>
              <w:t>③</w:t>
            </w:r>
            <w:r>
              <w:rPr>
                <w:rFonts w:hint="eastAsia" w:ascii="宋体" w:hAnsi="宋体" w:eastAsia="宋体" w:cs="宋体"/>
                <w:bCs/>
                <w:kern w:val="1"/>
                <w:sz w:val="24"/>
                <w:szCs w:val="24"/>
              </w:rPr>
              <w:t>芯片面积≥13</w:t>
            </w:r>
            <w:r>
              <w:rPr>
                <w:rFonts w:hint="eastAsia" w:ascii="宋体" w:hAnsi="宋体" w:eastAsia="宋体" w:cs="宋体"/>
                <w:bCs/>
                <w:kern w:val="1"/>
                <w:sz w:val="24"/>
                <w:szCs w:val="24"/>
                <w:lang w:eastAsia="zh-CN"/>
              </w:rPr>
              <w:t>.</w:t>
            </w:r>
            <w:r>
              <w:rPr>
                <w:rFonts w:hint="eastAsia" w:ascii="宋体" w:hAnsi="宋体" w:eastAsia="宋体" w:cs="宋体"/>
                <w:bCs/>
                <w:kern w:val="1"/>
                <w:sz w:val="24"/>
                <w:szCs w:val="24"/>
              </w:rPr>
              <w:t>3</w:t>
            </w:r>
            <w:r>
              <w:rPr>
                <w:rFonts w:hint="eastAsia" w:ascii="宋体" w:hAnsi="宋体" w:eastAsia="宋体" w:cs="宋体"/>
                <w:bCs/>
                <w:kern w:val="1"/>
                <w:sz w:val="24"/>
                <w:szCs w:val="24"/>
                <w:lang w:val="en-US" w:eastAsia="zh-CN"/>
              </w:rPr>
              <w:t>mm</w:t>
            </w:r>
            <w:r>
              <w:rPr>
                <w:rFonts w:hint="eastAsia" w:ascii="宋体" w:hAnsi="宋体" w:eastAsia="宋体" w:cs="宋体"/>
                <w:bCs/>
                <w:kern w:val="1"/>
                <w:sz w:val="24"/>
                <w:szCs w:val="24"/>
              </w:rPr>
              <w:t>×13</w:t>
            </w:r>
            <w:r>
              <w:rPr>
                <w:rFonts w:hint="eastAsia" w:ascii="宋体" w:hAnsi="宋体" w:eastAsia="宋体" w:cs="宋体"/>
                <w:bCs/>
                <w:kern w:val="1"/>
                <w:sz w:val="24"/>
                <w:szCs w:val="24"/>
                <w:lang w:eastAsia="zh-CN"/>
              </w:rPr>
              <w:t>.</w:t>
            </w:r>
            <w:r>
              <w:rPr>
                <w:rFonts w:hint="eastAsia" w:ascii="宋体" w:hAnsi="宋体" w:eastAsia="宋体" w:cs="宋体"/>
                <w:bCs/>
                <w:kern w:val="1"/>
                <w:sz w:val="24"/>
                <w:szCs w:val="24"/>
              </w:rPr>
              <w:t>3mm</w:t>
            </w:r>
            <w:r>
              <w:rPr>
                <w:rFonts w:hint="eastAsia" w:ascii="宋体" w:hAnsi="宋体" w:eastAsia="宋体" w:cs="宋体"/>
                <w:bCs/>
                <w:kern w:val="1"/>
                <w:sz w:val="24"/>
                <w:szCs w:val="24"/>
                <w:lang w:eastAsia="zh-CN"/>
              </w:rPr>
              <w:t>（</w:t>
            </w:r>
            <w:r>
              <w:rPr>
                <w:rFonts w:hint="eastAsia" w:ascii="宋体" w:hAnsi="宋体" w:eastAsia="宋体" w:cs="宋体"/>
                <w:bCs/>
                <w:kern w:val="1"/>
                <w:sz w:val="24"/>
                <w:szCs w:val="24"/>
              </w:rPr>
              <w:t>对角线18</w:t>
            </w:r>
            <w:r>
              <w:rPr>
                <w:rFonts w:hint="eastAsia" w:ascii="宋体" w:hAnsi="宋体" w:eastAsia="宋体" w:cs="宋体"/>
                <w:bCs/>
                <w:kern w:val="1"/>
                <w:sz w:val="24"/>
                <w:szCs w:val="24"/>
                <w:lang w:eastAsia="zh-CN"/>
              </w:rPr>
              <w:t>.</w:t>
            </w:r>
            <w:r>
              <w:rPr>
                <w:rFonts w:hint="eastAsia" w:ascii="宋体" w:hAnsi="宋体" w:eastAsia="宋体" w:cs="宋体"/>
                <w:bCs/>
                <w:kern w:val="1"/>
                <w:sz w:val="24"/>
                <w:szCs w:val="24"/>
              </w:rPr>
              <w:t>8mm</w:t>
            </w:r>
            <w:r>
              <w:rPr>
                <w:rFonts w:hint="eastAsia" w:ascii="宋体" w:hAnsi="宋体" w:eastAsia="宋体" w:cs="宋体"/>
                <w:bCs/>
                <w:kern w:val="1"/>
                <w:sz w:val="24"/>
                <w:szCs w:val="24"/>
                <w:lang w:eastAsia="zh-CN"/>
              </w:rPr>
              <w:t>）</w:t>
            </w:r>
            <w:r>
              <w:rPr>
                <w:rFonts w:hint="eastAsia" w:ascii="宋体" w:hAnsi="宋体" w:eastAsia="宋体" w:cs="宋体"/>
                <w:bCs/>
                <w:kern w:val="1"/>
                <w:sz w:val="24"/>
                <w:szCs w:val="24"/>
              </w:rPr>
              <w:t>；</w:t>
            </w:r>
          </w:p>
          <w:p w14:paraId="1E21094E">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val="en-US" w:eastAsia="zh-CN"/>
              </w:rPr>
              <w:t>④</w:t>
            </w:r>
            <w:r>
              <w:rPr>
                <w:rFonts w:hint="eastAsia" w:ascii="宋体" w:hAnsi="宋体" w:eastAsia="宋体" w:cs="宋体"/>
                <w:bCs/>
                <w:kern w:val="1"/>
                <w:sz w:val="24"/>
                <w:szCs w:val="24"/>
              </w:rPr>
              <w:t>量子效率：80%</w:t>
            </w:r>
            <w:r>
              <w:rPr>
                <w:rFonts w:hint="eastAsia" w:ascii="宋体" w:hAnsi="宋体" w:cs="宋体"/>
                <w:bCs/>
                <w:kern w:val="1"/>
                <w:sz w:val="24"/>
                <w:szCs w:val="24"/>
                <w:lang w:eastAsia="zh-CN"/>
              </w:rPr>
              <w:t>；</w:t>
            </w:r>
          </w:p>
          <w:p w14:paraId="788FEF53">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val="en-US" w:eastAsia="zh-CN"/>
              </w:rPr>
              <w:t>⑤</w:t>
            </w:r>
            <w:r>
              <w:rPr>
                <w:rFonts w:hint="eastAsia" w:ascii="宋体" w:hAnsi="宋体" w:eastAsia="宋体" w:cs="宋体"/>
                <w:bCs/>
                <w:kern w:val="1"/>
                <w:sz w:val="24"/>
                <w:szCs w:val="24"/>
              </w:rPr>
              <w:t>位深：≥12bit</w:t>
            </w:r>
            <w:r>
              <w:rPr>
                <w:rFonts w:hint="eastAsia" w:ascii="宋体" w:hAnsi="宋体" w:cs="宋体"/>
                <w:bCs/>
                <w:kern w:val="1"/>
                <w:sz w:val="24"/>
                <w:szCs w:val="24"/>
                <w:lang w:eastAsia="zh-CN"/>
              </w:rPr>
              <w:t>；</w:t>
            </w:r>
          </w:p>
          <w:p w14:paraId="59694B2C">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val="en-US" w:eastAsia="zh-CN"/>
              </w:rPr>
              <w:t>⑥</w:t>
            </w:r>
            <w:r>
              <w:rPr>
                <w:rFonts w:hint="eastAsia" w:ascii="宋体" w:hAnsi="宋体" w:eastAsia="宋体" w:cs="宋体"/>
                <w:bCs/>
                <w:kern w:val="1"/>
                <w:sz w:val="24"/>
                <w:szCs w:val="24"/>
              </w:rPr>
              <w:t>采图速度＞40fps @2048×2048</w:t>
            </w:r>
            <w:r>
              <w:rPr>
                <w:rFonts w:hint="eastAsia" w:ascii="宋体" w:hAnsi="宋体" w:cs="宋体"/>
                <w:bCs/>
                <w:kern w:val="1"/>
                <w:sz w:val="24"/>
                <w:szCs w:val="24"/>
                <w:lang w:eastAsia="zh-CN"/>
              </w:rPr>
              <w:t>；</w:t>
            </w:r>
          </w:p>
          <w:p w14:paraId="3FAB9B46">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lang w:eastAsia="zh-CN"/>
              </w:rPr>
            </w:pPr>
            <w:r>
              <w:rPr>
                <w:rFonts w:hint="eastAsia" w:ascii="宋体" w:hAnsi="宋体" w:cs="宋体"/>
                <w:bCs/>
                <w:kern w:val="1"/>
                <w:sz w:val="24"/>
                <w:szCs w:val="24"/>
                <w:lang w:val="en-US" w:eastAsia="zh-CN"/>
              </w:rPr>
              <w:t>⑦</w:t>
            </w:r>
            <w:r>
              <w:rPr>
                <w:rFonts w:hint="eastAsia" w:ascii="宋体" w:hAnsi="宋体" w:eastAsia="宋体" w:cs="宋体"/>
                <w:bCs/>
                <w:kern w:val="1"/>
                <w:sz w:val="24"/>
                <w:szCs w:val="24"/>
              </w:rPr>
              <w:t>动态范围：21400</w:t>
            </w:r>
            <w:r>
              <w:rPr>
                <w:rFonts w:hint="eastAsia" w:ascii="宋体" w:hAnsi="宋体" w:eastAsia="宋体" w:cs="宋体"/>
                <w:bCs/>
                <w:kern w:val="1"/>
                <w:sz w:val="24"/>
                <w:szCs w:val="24"/>
                <w:lang w:eastAsia="zh-CN"/>
              </w:rPr>
              <w:t>：</w:t>
            </w:r>
            <w:r>
              <w:rPr>
                <w:rFonts w:hint="eastAsia" w:ascii="宋体" w:hAnsi="宋体" w:eastAsia="宋体" w:cs="宋体"/>
                <w:bCs/>
                <w:kern w:val="1"/>
                <w:sz w:val="24"/>
                <w:szCs w:val="24"/>
              </w:rPr>
              <w:t>1</w:t>
            </w:r>
            <w:r>
              <w:rPr>
                <w:rFonts w:hint="eastAsia" w:ascii="宋体" w:hAnsi="宋体" w:eastAsia="宋体" w:cs="宋体"/>
                <w:bCs/>
                <w:kern w:val="1"/>
                <w:sz w:val="24"/>
                <w:szCs w:val="24"/>
                <w:lang w:eastAsia="zh-CN"/>
              </w:rPr>
              <w:t>；</w:t>
            </w:r>
          </w:p>
          <w:p w14:paraId="68E2E466">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eastAsia="zh-CN"/>
              </w:rPr>
              <w:t>（</w:t>
            </w:r>
            <w:r>
              <w:rPr>
                <w:rFonts w:hint="eastAsia" w:ascii="宋体" w:hAnsi="宋体" w:cs="宋体"/>
                <w:bCs/>
                <w:kern w:val="1"/>
                <w:sz w:val="24"/>
                <w:szCs w:val="24"/>
                <w:lang w:val="en-US" w:eastAsia="zh-CN"/>
              </w:rPr>
              <w:t>3）</w:t>
            </w:r>
            <w:r>
              <w:rPr>
                <w:rFonts w:hint="eastAsia" w:ascii="宋体" w:hAnsi="宋体" w:eastAsia="宋体" w:cs="宋体"/>
                <w:bCs/>
                <w:kern w:val="1"/>
                <w:sz w:val="24"/>
                <w:szCs w:val="24"/>
              </w:rPr>
              <w:t>配置彩色sCMOS摄像头</w:t>
            </w:r>
            <w:r>
              <w:rPr>
                <w:rFonts w:hint="eastAsia" w:ascii="宋体" w:hAnsi="宋体" w:cs="宋体"/>
                <w:bCs/>
                <w:kern w:val="1"/>
                <w:sz w:val="24"/>
                <w:szCs w:val="24"/>
                <w:lang w:eastAsia="zh-CN"/>
              </w:rPr>
              <w:t>：</w:t>
            </w:r>
          </w:p>
          <w:p w14:paraId="4D6BF30C">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val="en-US" w:eastAsia="zh-CN"/>
              </w:rPr>
              <w:t>①</w:t>
            </w:r>
            <w:r>
              <w:rPr>
                <w:rFonts w:hint="eastAsia" w:ascii="宋体" w:hAnsi="宋体" w:eastAsia="宋体" w:cs="宋体"/>
                <w:bCs/>
                <w:kern w:val="1"/>
                <w:sz w:val="24"/>
                <w:szCs w:val="24"/>
              </w:rPr>
              <w:t>显微镜下真实物理像素≥630万，最高可达2000万像素，3072×2048</w:t>
            </w:r>
            <w:r>
              <w:rPr>
                <w:rFonts w:hint="eastAsia" w:ascii="宋体" w:hAnsi="宋体" w:cs="宋体"/>
                <w:bCs/>
                <w:kern w:val="1"/>
                <w:sz w:val="24"/>
                <w:szCs w:val="24"/>
                <w:lang w:eastAsia="zh-CN"/>
              </w:rPr>
              <w:t>；</w:t>
            </w:r>
          </w:p>
          <w:p w14:paraId="76CC5735">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val="en-US" w:eastAsia="zh-CN"/>
              </w:rPr>
              <w:t>②</w:t>
            </w:r>
            <w:r>
              <w:rPr>
                <w:rFonts w:hint="eastAsia" w:ascii="宋体" w:hAnsi="宋体" w:eastAsia="宋体" w:cs="宋体"/>
                <w:bCs/>
                <w:kern w:val="1"/>
                <w:sz w:val="24"/>
                <w:szCs w:val="24"/>
              </w:rPr>
              <w:t>传感器尺寸≥1/2英寸</w:t>
            </w:r>
            <w:r>
              <w:rPr>
                <w:rFonts w:hint="eastAsia" w:ascii="宋体" w:hAnsi="宋体" w:cs="宋体"/>
                <w:bCs/>
                <w:kern w:val="1"/>
                <w:sz w:val="24"/>
                <w:szCs w:val="24"/>
                <w:lang w:eastAsia="zh-CN"/>
              </w:rPr>
              <w:t>；</w:t>
            </w:r>
          </w:p>
          <w:p w14:paraId="3D6747E8">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val="en-US" w:eastAsia="zh-CN"/>
              </w:rPr>
              <w:t>③</w:t>
            </w:r>
            <w:r>
              <w:rPr>
                <w:rFonts w:hint="eastAsia" w:ascii="宋体" w:hAnsi="宋体" w:eastAsia="宋体" w:cs="宋体"/>
                <w:bCs/>
                <w:kern w:val="1"/>
                <w:sz w:val="24"/>
                <w:szCs w:val="24"/>
              </w:rPr>
              <w:t>像素尺寸≥2</w:t>
            </w:r>
            <w:r>
              <w:rPr>
                <w:rFonts w:hint="eastAsia" w:ascii="宋体" w:hAnsi="宋体" w:eastAsia="宋体" w:cs="宋体"/>
                <w:bCs/>
                <w:kern w:val="1"/>
                <w:sz w:val="24"/>
                <w:szCs w:val="24"/>
                <w:lang w:eastAsia="zh-CN"/>
              </w:rPr>
              <w:t>.</w:t>
            </w:r>
            <w:r>
              <w:rPr>
                <w:rFonts w:hint="eastAsia" w:ascii="宋体" w:hAnsi="宋体" w:eastAsia="宋体" w:cs="宋体"/>
                <w:bCs/>
                <w:kern w:val="1"/>
                <w:sz w:val="24"/>
                <w:szCs w:val="24"/>
              </w:rPr>
              <w:t>4μm×2</w:t>
            </w:r>
            <w:r>
              <w:rPr>
                <w:rFonts w:hint="eastAsia" w:ascii="宋体" w:hAnsi="宋体" w:eastAsia="宋体" w:cs="宋体"/>
                <w:bCs/>
                <w:kern w:val="1"/>
                <w:sz w:val="24"/>
                <w:szCs w:val="24"/>
                <w:lang w:eastAsia="zh-CN"/>
              </w:rPr>
              <w:t>.</w:t>
            </w:r>
            <w:r>
              <w:rPr>
                <w:rFonts w:hint="eastAsia" w:ascii="宋体" w:hAnsi="宋体" w:eastAsia="宋体" w:cs="宋体"/>
                <w:bCs/>
                <w:kern w:val="1"/>
                <w:sz w:val="24"/>
                <w:szCs w:val="24"/>
              </w:rPr>
              <w:t>4μm</w:t>
            </w:r>
            <w:r>
              <w:rPr>
                <w:rFonts w:hint="eastAsia" w:ascii="宋体" w:hAnsi="宋体" w:cs="宋体"/>
                <w:bCs/>
                <w:kern w:val="1"/>
                <w:sz w:val="24"/>
                <w:szCs w:val="24"/>
                <w:lang w:eastAsia="zh-CN"/>
              </w:rPr>
              <w:t>；</w:t>
            </w:r>
          </w:p>
          <w:p w14:paraId="3476CCC0">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val="en-US" w:eastAsia="zh-CN"/>
              </w:rPr>
              <w:t>④</w:t>
            </w:r>
            <w:r>
              <w:rPr>
                <w:rFonts w:hint="eastAsia" w:ascii="宋体" w:hAnsi="宋体" w:eastAsia="宋体" w:cs="宋体"/>
                <w:bCs/>
                <w:kern w:val="1"/>
                <w:sz w:val="24"/>
                <w:szCs w:val="24"/>
              </w:rPr>
              <w:t>实时图像速度≥15fps@3072×2048</w:t>
            </w:r>
            <w:r>
              <w:rPr>
                <w:rFonts w:hint="eastAsia" w:ascii="宋体" w:hAnsi="宋体" w:cs="宋体"/>
                <w:bCs/>
                <w:kern w:val="1"/>
                <w:sz w:val="24"/>
                <w:szCs w:val="24"/>
                <w:lang w:eastAsia="zh-CN"/>
              </w:rPr>
              <w:t>；</w:t>
            </w:r>
          </w:p>
          <w:p w14:paraId="18D33323">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val="en-US" w:eastAsia="zh-CN"/>
              </w:rPr>
              <w:t>⑤</w:t>
            </w:r>
            <w:r>
              <w:rPr>
                <w:rFonts w:hint="eastAsia" w:ascii="宋体" w:hAnsi="宋体" w:eastAsia="宋体" w:cs="宋体"/>
                <w:bCs/>
                <w:kern w:val="1"/>
                <w:sz w:val="24"/>
                <w:szCs w:val="24"/>
              </w:rPr>
              <w:t>曝光时间</w:t>
            </w:r>
            <w:r>
              <w:rPr>
                <w:rFonts w:hint="eastAsia" w:ascii="宋体" w:hAnsi="宋体" w:eastAsia="宋体" w:cs="宋体"/>
                <w:bCs/>
                <w:kern w:val="1"/>
                <w:sz w:val="24"/>
                <w:szCs w:val="24"/>
                <w:lang w:eastAsia="zh-CN"/>
              </w:rPr>
              <w:t>：</w:t>
            </w:r>
            <w:r>
              <w:rPr>
                <w:rFonts w:hint="eastAsia" w:ascii="宋体" w:hAnsi="宋体" w:eastAsia="宋体" w:cs="宋体"/>
                <w:bCs/>
                <w:kern w:val="1"/>
                <w:sz w:val="24"/>
                <w:szCs w:val="24"/>
              </w:rPr>
              <w:t>1ms至1s</w:t>
            </w:r>
            <w:r>
              <w:rPr>
                <w:rFonts w:hint="eastAsia" w:ascii="宋体" w:hAnsi="宋体" w:cs="宋体"/>
                <w:bCs/>
                <w:kern w:val="1"/>
                <w:sz w:val="24"/>
                <w:szCs w:val="24"/>
                <w:lang w:eastAsia="zh-CN"/>
              </w:rPr>
              <w:t>；</w:t>
            </w:r>
          </w:p>
          <w:p w14:paraId="23CDA047">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val="en-US" w:eastAsia="zh-CN"/>
              </w:rPr>
              <w:t>⑥</w:t>
            </w:r>
            <w:r>
              <w:rPr>
                <w:rFonts w:hint="eastAsia" w:ascii="宋体" w:hAnsi="宋体" w:eastAsia="宋体" w:cs="宋体"/>
                <w:bCs/>
                <w:kern w:val="1"/>
                <w:sz w:val="24"/>
                <w:szCs w:val="24"/>
              </w:rPr>
              <w:t>最大位深≥12位单色</w:t>
            </w:r>
            <w:r>
              <w:rPr>
                <w:rFonts w:hint="eastAsia" w:ascii="宋体" w:hAnsi="宋体" w:cs="宋体"/>
                <w:bCs/>
                <w:kern w:val="1"/>
                <w:sz w:val="24"/>
                <w:szCs w:val="24"/>
                <w:lang w:eastAsia="zh-CN"/>
              </w:rPr>
              <w:t>；</w:t>
            </w:r>
          </w:p>
          <w:p w14:paraId="52EEA591">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val="en-US" w:eastAsia="zh-CN"/>
              </w:rPr>
              <w:t>⑦</w:t>
            </w:r>
            <w:r>
              <w:rPr>
                <w:rFonts w:hint="eastAsia" w:ascii="宋体" w:hAnsi="宋体" w:eastAsia="宋体" w:cs="宋体"/>
                <w:bCs/>
                <w:kern w:val="1"/>
                <w:sz w:val="24"/>
                <w:szCs w:val="24"/>
              </w:rPr>
              <w:t>满井电子≥14</w:t>
            </w:r>
            <w:r>
              <w:rPr>
                <w:rFonts w:hint="eastAsia" w:ascii="宋体" w:hAnsi="宋体" w:eastAsia="宋体" w:cs="宋体"/>
                <w:bCs/>
                <w:kern w:val="1"/>
                <w:sz w:val="24"/>
                <w:szCs w:val="24"/>
                <w:lang w:eastAsia="zh-CN"/>
              </w:rPr>
              <w:t>.</w:t>
            </w:r>
            <w:r>
              <w:rPr>
                <w:rFonts w:hint="eastAsia" w:ascii="宋体" w:hAnsi="宋体" w:eastAsia="宋体" w:cs="宋体"/>
                <w:bCs/>
                <w:kern w:val="1"/>
                <w:sz w:val="24"/>
                <w:szCs w:val="24"/>
              </w:rPr>
              <w:t>000e-</w:t>
            </w:r>
            <w:r>
              <w:rPr>
                <w:rFonts w:hint="eastAsia" w:ascii="宋体" w:hAnsi="宋体" w:cs="宋体"/>
                <w:bCs/>
                <w:kern w:val="1"/>
                <w:sz w:val="24"/>
                <w:szCs w:val="24"/>
                <w:lang w:eastAsia="zh-CN"/>
              </w:rPr>
              <w:t>；</w:t>
            </w:r>
          </w:p>
          <w:p w14:paraId="02354D3E">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val="en-US" w:eastAsia="zh-CN"/>
              </w:rPr>
              <w:t>⑧</w:t>
            </w:r>
            <w:r>
              <w:rPr>
                <w:rFonts w:hint="eastAsia" w:ascii="宋体" w:hAnsi="宋体" w:eastAsia="宋体" w:cs="宋体"/>
                <w:bCs/>
                <w:kern w:val="1"/>
                <w:sz w:val="24"/>
                <w:szCs w:val="24"/>
              </w:rPr>
              <w:t>动态范围≥72dB</w:t>
            </w:r>
            <w:r>
              <w:rPr>
                <w:rFonts w:hint="eastAsia" w:ascii="宋体" w:hAnsi="宋体" w:cs="宋体"/>
                <w:bCs/>
                <w:kern w:val="1"/>
                <w:sz w:val="24"/>
                <w:szCs w:val="24"/>
                <w:lang w:eastAsia="zh-CN"/>
              </w:rPr>
              <w:t>。</w:t>
            </w:r>
          </w:p>
          <w:p w14:paraId="44E0E02F">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eastAsia="zh-CN"/>
              </w:rPr>
              <w:t>7</w:t>
            </w:r>
            <w:r>
              <w:rPr>
                <w:rFonts w:hint="eastAsia" w:ascii="宋体" w:hAnsi="宋体" w:cs="宋体"/>
                <w:bCs/>
                <w:kern w:val="1"/>
                <w:sz w:val="24"/>
                <w:szCs w:val="24"/>
                <w:lang w:val="en-US" w:eastAsia="zh-CN"/>
              </w:rPr>
              <w:t>.</w:t>
            </w:r>
            <w:r>
              <w:rPr>
                <w:rFonts w:hint="eastAsia" w:ascii="宋体" w:hAnsi="宋体" w:eastAsia="宋体" w:cs="宋体"/>
                <w:bCs/>
                <w:kern w:val="1"/>
                <w:sz w:val="24"/>
                <w:szCs w:val="24"/>
              </w:rPr>
              <w:t>超高分辨率部分：</w:t>
            </w:r>
          </w:p>
          <w:p w14:paraId="08977E9A">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eastAsia="zh-CN"/>
              </w:rPr>
              <w:t>（</w:t>
            </w:r>
            <w:r>
              <w:rPr>
                <w:rFonts w:hint="eastAsia" w:ascii="宋体" w:hAnsi="宋体" w:cs="宋体"/>
                <w:bCs/>
                <w:kern w:val="1"/>
                <w:sz w:val="24"/>
                <w:szCs w:val="24"/>
                <w:lang w:val="en-US" w:eastAsia="zh-CN"/>
              </w:rPr>
              <w:t>1）</w:t>
            </w:r>
            <w:r>
              <w:rPr>
                <w:rFonts w:hint="eastAsia" w:ascii="宋体" w:hAnsi="宋体" w:eastAsia="宋体" w:cs="宋体"/>
                <w:bCs/>
                <w:kern w:val="1"/>
                <w:sz w:val="24"/>
                <w:szCs w:val="24"/>
              </w:rPr>
              <w:t>结合光学硬件与数字处理，自动判读物镜参数，全自动控制相机及软件设置到最佳拍摄参数，同步化数字处理，去除样品非焦点平面的杂散光信号，实现荧光高分辨率成像；</w:t>
            </w:r>
          </w:p>
          <w:p w14:paraId="56CEDE03">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eastAsia="zh-CN"/>
              </w:rPr>
              <w:t>（</w:t>
            </w:r>
            <w:r>
              <w:rPr>
                <w:rFonts w:hint="eastAsia" w:ascii="宋体" w:hAnsi="宋体" w:cs="宋体"/>
                <w:bCs/>
                <w:kern w:val="1"/>
                <w:sz w:val="24"/>
                <w:szCs w:val="24"/>
                <w:lang w:val="en-US" w:eastAsia="zh-CN"/>
              </w:rPr>
              <w:t>2）</w:t>
            </w:r>
            <w:r>
              <w:rPr>
                <w:rFonts w:hint="eastAsia" w:ascii="宋体" w:hAnsi="宋体" w:eastAsia="宋体" w:cs="宋体"/>
                <w:bCs/>
                <w:kern w:val="1"/>
                <w:sz w:val="24"/>
                <w:szCs w:val="24"/>
              </w:rPr>
              <w:t>全面优化系统电动外设控制时序，高分辨出图快速，拍摄后直接得到高分辨率图像，无需另外点击软件后处理；</w:t>
            </w:r>
          </w:p>
          <w:p w14:paraId="77B6E747">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eastAsia="zh-CN"/>
              </w:rPr>
              <w:t>（</w:t>
            </w:r>
            <w:r>
              <w:rPr>
                <w:rFonts w:hint="eastAsia" w:ascii="宋体" w:hAnsi="宋体" w:cs="宋体"/>
                <w:bCs/>
                <w:kern w:val="1"/>
                <w:sz w:val="24"/>
                <w:szCs w:val="24"/>
                <w:lang w:val="en-US" w:eastAsia="zh-CN"/>
              </w:rPr>
              <w:t>3）</w:t>
            </w:r>
            <w:r>
              <w:rPr>
                <w:rFonts w:hint="eastAsia" w:ascii="宋体" w:hAnsi="宋体" w:eastAsia="宋体" w:cs="宋体"/>
                <w:bCs/>
                <w:kern w:val="1"/>
                <w:sz w:val="24"/>
                <w:szCs w:val="24"/>
              </w:rPr>
              <w:t>保留真实样品信号，无需增加荧光照明的强度，对标本不增加额外的光毒性；</w:t>
            </w:r>
          </w:p>
          <w:p w14:paraId="7AD9C7AD">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eastAsia="zh-CN"/>
              </w:rPr>
              <w:t>（</w:t>
            </w:r>
            <w:r>
              <w:rPr>
                <w:rFonts w:hint="eastAsia" w:ascii="宋体" w:hAnsi="宋体" w:cs="宋体"/>
                <w:bCs/>
                <w:kern w:val="1"/>
                <w:sz w:val="24"/>
                <w:szCs w:val="24"/>
                <w:lang w:val="en-US" w:eastAsia="zh-CN"/>
              </w:rPr>
              <w:t>4）</w:t>
            </w:r>
            <w:r>
              <w:rPr>
                <w:rFonts w:hint="eastAsia" w:ascii="宋体" w:hAnsi="宋体" w:eastAsia="宋体" w:cs="宋体"/>
                <w:bCs/>
                <w:kern w:val="1"/>
                <w:sz w:val="24"/>
                <w:szCs w:val="24"/>
              </w:rPr>
              <w:t>包含细胞高分辨成像、极弱荧光动态成像、组织胚胎成像等多种高分辨模式。适用于2维、3维或多维成像；</w:t>
            </w:r>
          </w:p>
          <w:p w14:paraId="0377FB85">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eastAsia="zh-CN"/>
              </w:rPr>
              <w:t>（</w:t>
            </w:r>
            <w:r>
              <w:rPr>
                <w:rFonts w:hint="eastAsia" w:ascii="宋体" w:hAnsi="宋体" w:cs="宋体"/>
                <w:bCs/>
                <w:kern w:val="1"/>
                <w:sz w:val="24"/>
                <w:szCs w:val="24"/>
                <w:lang w:val="en-US" w:eastAsia="zh-CN"/>
              </w:rPr>
              <w:t>5）</w:t>
            </w:r>
            <w:r>
              <w:rPr>
                <w:rFonts w:hint="eastAsia" w:ascii="宋体" w:hAnsi="宋体" w:eastAsia="宋体" w:cs="宋体"/>
                <w:bCs/>
                <w:kern w:val="1"/>
                <w:sz w:val="24"/>
                <w:szCs w:val="24"/>
              </w:rPr>
              <w:t>完全集成到成像流程及LIF数据中</w:t>
            </w:r>
            <w:r>
              <w:rPr>
                <w:rFonts w:hint="eastAsia" w:ascii="宋体" w:hAnsi="宋体" w:cs="宋体"/>
                <w:bCs/>
                <w:kern w:val="1"/>
                <w:sz w:val="24"/>
                <w:szCs w:val="24"/>
                <w:lang w:eastAsia="zh-CN"/>
              </w:rPr>
              <w:t>，</w:t>
            </w:r>
            <w:r>
              <w:rPr>
                <w:rFonts w:hint="eastAsia" w:ascii="宋体" w:hAnsi="宋体" w:eastAsia="宋体" w:cs="宋体"/>
                <w:bCs/>
                <w:kern w:val="1"/>
                <w:sz w:val="24"/>
                <w:szCs w:val="24"/>
              </w:rPr>
              <w:t>能输出TIFF，J</w:t>
            </w:r>
            <w:r>
              <w:rPr>
                <w:rFonts w:hint="eastAsia" w:ascii="宋体" w:hAnsi="宋体" w:eastAsia="宋体" w:cs="宋体"/>
                <w:bCs/>
                <w:kern w:val="1"/>
                <w:sz w:val="24"/>
                <w:szCs w:val="24"/>
                <w:lang w:val="en-US" w:eastAsia="zh-CN"/>
              </w:rPr>
              <w:t>PEG</w:t>
            </w:r>
            <w:r>
              <w:rPr>
                <w:rFonts w:hint="eastAsia" w:ascii="宋体" w:hAnsi="宋体" w:eastAsia="宋体" w:cs="宋体"/>
                <w:bCs/>
                <w:kern w:val="1"/>
                <w:sz w:val="24"/>
                <w:szCs w:val="24"/>
              </w:rPr>
              <w:t>等多种格式，无需增加额外操作。</w:t>
            </w:r>
          </w:p>
          <w:p w14:paraId="28921921">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eastAsia="zh-CN"/>
              </w:rPr>
              <w:t>8</w:t>
            </w:r>
            <w:r>
              <w:rPr>
                <w:rFonts w:hint="eastAsia" w:ascii="宋体" w:hAnsi="宋体" w:cs="宋体"/>
                <w:bCs/>
                <w:kern w:val="1"/>
                <w:sz w:val="24"/>
                <w:szCs w:val="24"/>
                <w:lang w:val="en-US" w:eastAsia="zh-CN"/>
              </w:rPr>
              <w:t>.</w:t>
            </w:r>
            <w:r>
              <w:rPr>
                <w:rFonts w:hint="eastAsia" w:ascii="宋体" w:hAnsi="宋体" w:eastAsia="宋体" w:cs="宋体"/>
                <w:bCs/>
                <w:kern w:val="1"/>
                <w:sz w:val="24"/>
                <w:szCs w:val="24"/>
              </w:rPr>
              <w:t>软件部分：</w:t>
            </w:r>
          </w:p>
          <w:p w14:paraId="3C906D8C">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eastAsia="宋体" w:cs="宋体"/>
                <w:bCs/>
                <w:kern w:val="1"/>
                <w:sz w:val="24"/>
                <w:szCs w:val="24"/>
              </w:rPr>
              <w:t>原厂同品牌成像软件分析系统</w:t>
            </w:r>
            <w:r>
              <w:rPr>
                <w:rFonts w:hint="eastAsia" w:ascii="宋体" w:hAnsi="宋体" w:cs="宋体"/>
                <w:bCs/>
                <w:kern w:val="1"/>
                <w:sz w:val="24"/>
                <w:szCs w:val="24"/>
                <w:lang w:eastAsia="zh-CN"/>
              </w:rPr>
              <w:t>：</w:t>
            </w:r>
          </w:p>
          <w:p w14:paraId="1F5ECD0A">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eastAsia="zh-CN"/>
              </w:rPr>
              <w:t>（</w:t>
            </w:r>
            <w:r>
              <w:rPr>
                <w:rFonts w:hint="eastAsia" w:ascii="宋体" w:hAnsi="宋体" w:cs="宋体"/>
                <w:bCs/>
                <w:kern w:val="1"/>
                <w:sz w:val="24"/>
                <w:szCs w:val="24"/>
                <w:lang w:val="en-US" w:eastAsia="zh-CN"/>
              </w:rPr>
              <w:t>1）</w:t>
            </w:r>
            <w:r>
              <w:rPr>
                <w:rFonts w:hint="eastAsia" w:ascii="宋体" w:hAnsi="宋体" w:eastAsia="宋体" w:cs="宋体"/>
                <w:bCs/>
                <w:kern w:val="1"/>
                <w:sz w:val="24"/>
                <w:szCs w:val="24"/>
              </w:rPr>
              <w:t>设置显微镜硬件及用户界面</w:t>
            </w:r>
            <w:r>
              <w:rPr>
                <w:rFonts w:hint="eastAsia" w:ascii="宋体" w:hAnsi="宋体" w:cs="宋体"/>
                <w:bCs/>
                <w:kern w:val="1"/>
                <w:sz w:val="24"/>
                <w:szCs w:val="24"/>
                <w:lang w:eastAsia="zh-CN"/>
              </w:rPr>
              <w:t>；</w:t>
            </w:r>
          </w:p>
          <w:p w14:paraId="35302C10">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eastAsia="zh-CN"/>
              </w:rPr>
              <w:t>（</w:t>
            </w:r>
            <w:r>
              <w:rPr>
                <w:rFonts w:hint="eastAsia" w:ascii="宋体" w:hAnsi="宋体" w:cs="宋体"/>
                <w:bCs/>
                <w:kern w:val="1"/>
                <w:sz w:val="24"/>
                <w:szCs w:val="24"/>
                <w:lang w:val="en-US" w:eastAsia="zh-CN"/>
              </w:rPr>
              <w:t>2）</w:t>
            </w:r>
            <w:r>
              <w:rPr>
                <w:rFonts w:hint="eastAsia" w:ascii="宋体" w:hAnsi="宋体" w:eastAsia="宋体" w:cs="宋体"/>
                <w:bCs/>
                <w:kern w:val="1"/>
                <w:sz w:val="24"/>
                <w:szCs w:val="24"/>
              </w:rPr>
              <w:t>控制摄像头进行采图</w:t>
            </w:r>
            <w:r>
              <w:rPr>
                <w:rFonts w:hint="eastAsia" w:ascii="宋体" w:hAnsi="宋体" w:cs="宋体"/>
                <w:bCs/>
                <w:kern w:val="1"/>
                <w:sz w:val="24"/>
                <w:szCs w:val="24"/>
                <w:lang w:eastAsia="zh-CN"/>
              </w:rPr>
              <w:t>；</w:t>
            </w:r>
          </w:p>
          <w:p w14:paraId="445AD69B">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eastAsia="zh-CN"/>
              </w:rPr>
              <w:t>（</w:t>
            </w:r>
            <w:r>
              <w:rPr>
                <w:rFonts w:hint="eastAsia" w:ascii="宋体" w:hAnsi="宋体" w:cs="宋体"/>
                <w:bCs/>
                <w:kern w:val="1"/>
                <w:sz w:val="24"/>
                <w:szCs w:val="24"/>
                <w:lang w:val="en-US" w:eastAsia="zh-CN"/>
              </w:rPr>
              <w:t>3）</w:t>
            </w:r>
            <w:r>
              <w:rPr>
                <w:rFonts w:hint="eastAsia" w:ascii="宋体" w:hAnsi="宋体" w:eastAsia="宋体" w:cs="宋体"/>
                <w:bCs/>
                <w:kern w:val="1"/>
                <w:sz w:val="24"/>
                <w:szCs w:val="24"/>
              </w:rPr>
              <w:t>调节摄像头曝光、增益、</w:t>
            </w:r>
            <w:r>
              <w:rPr>
                <w:rFonts w:hint="eastAsia" w:ascii="宋体" w:hAnsi="宋体" w:eastAsia="宋体" w:cs="宋体"/>
                <w:bCs/>
                <w:kern w:val="1"/>
                <w:sz w:val="24"/>
                <w:szCs w:val="24"/>
                <w:lang w:val="en-US" w:eastAsia="zh-CN"/>
              </w:rPr>
              <w:t>GAMMA</w:t>
            </w:r>
            <w:r>
              <w:rPr>
                <w:rFonts w:hint="eastAsia" w:ascii="宋体" w:hAnsi="宋体" w:eastAsia="宋体" w:cs="宋体"/>
                <w:bCs/>
                <w:kern w:val="1"/>
                <w:sz w:val="24"/>
                <w:szCs w:val="24"/>
              </w:rPr>
              <w:t>、感兴趣区域等图象处理工具如增强、编辑（修改）、注释、档案保存以及图像打印</w:t>
            </w:r>
            <w:r>
              <w:rPr>
                <w:rFonts w:hint="eastAsia" w:ascii="宋体" w:hAnsi="宋体" w:cs="宋体"/>
                <w:bCs/>
                <w:kern w:val="1"/>
                <w:sz w:val="24"/>
                <w:szCs w:val="24"/>
                <w:lang w:eastAsia="zh-CN"/>
              </w:rPr>
              <w:t>；</w:t>
            </w:r>
          </w:p>
          <w:p w14:paraId="4F484D21">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eastAsia="zh-CN"/>
              </w:rPr>
              <w:t>（</w:t>
            </w:r>
            <w:r>
              <w:rPr>
                <w:rFonts w:hint="eastAsia" w:ascii="宋体" w:hAnsi="宋体" w:cs="宋体"/>
                <w:bCs/>
                <w:kern w:val="1"/>
                <w:sz w:val="24"/>
                <w:szCs w:val="24"/>
                <w:lang w:val="en-US" w:eastAsia="zh-CN"/>
              </w:rPr>
              <w:t>4）</w:t>
            </w:r>
            <w:r>
              <w:rPr>
                <w:rFonts w:hint="eastAsia" w:ascii="宋体" w:hAnsi="宋体" w:eastAsia="宋体" w:cs="宋体"/>
                <w:bCs/>
                <w:kern w:val="1"/>
                <w:sz w:val="24"/>
                <w:szCs w:val="24"/>
              </w:rPr>
              <w:t>可浏览、保存、输出图像</w:t>
            </w:r>
            <w:r>
              <w:rPr>
                <w:rFonts w:hint="eastAsia" w:ascii="宋体" w:hAnsi="宋体" w:cs="宋体"/>
                <w:bCs/>
                <w:kern w:val="1"/>
                <w:sz w:val="24"/>
                <w:szCs w:val="24"/>
                <w:lang w:eastAsia="zh-CN"/>
              </w:rPr>
              <w:t>；</w:t>
            </w:r>
          </w:p>
          <w:p w14:paraId="760060A3">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eastAsia="zh-CN"/>
              </w:rPr>
              <w:t>（</w:t>
            </w:r>
            <w:r>
              <w:rPr>
                <w:rFonts w:hint="eastAsia" w:ascii="宋体" w:hAnsi="宋体" w:cs="宋体"/>
                <w:bCs/>
                <w:kern w:val="1"/>
                <w:sz w:val="24"/>
                <w:szCs w:val="24"/>
                <w:lang w:val="en-US" w:eastAsia="zh-CN"/>
              </w:rPr>
              <w:t>5）</w:t>
            </w:r>
            <w:r>
              <w:rPr>
                <w:rFonts w:hint="eastAsia" w:ascii="宋体" w:hAnsi="宋体" w:eastAsia="宋体" w:cs="宋体"/>
                <w:bCs/>
                <w:kern w:val="1"/>
                <w:sz w:val="24"/>
                <w:szCs w:val="24"/>
              </w:rPr>
              <w:t>可添加注释、图像叠加、画廊、图像比较</w:t>
            </w:r>
            <w:r>
              <w:rPr>
                <w:rFonts w:hint="eastAsia" w:ascii="宋体" w:hAnsi="宋体" w:cs="宋体"/>
                <w:bCs/>
                <w:kern w:val="1"/>
                <w:sz w:val="24"/>
                <w:szCs w:val="24"/>
                <w:lang w:eastAsia="zh-CN"/>
              </w:rPr>
              <w:t>；</w:t>
            </w:r>
          </w:p>
          <w:p w14:paraId="131AEF00">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eastAsia="zh-CN"/>
              </w:rPr>
              <w:t>（</w:t>
            </w:r>
            <w:r>
              <w:rPr>
                <w:rFonts w:hint="eastAsia" w:ascii="宋体" w:hAnsi="宋体" w:cs="宋体"/>
                <w:bCs/>
                <w:kern w:val="1"/>
                <w:sz w:val="24"/>
                <w:szCs w:val="24"/>
                <w:lang w:val="en-US" w:eastAsia="zh-CN"/>
              </w:rPr>
              <w:t>6）</w:t>
            </w:r>
            <w:r>
              <w:rPr>
                <w:rFonts w:hint="eastAsia" w:ascii="宋体" w:hAnsi="宋体" w:eastAsia="宋体" w:cs="宋体"/>
                <w:bCs/>
                <w:kern w:val="1"/>
                <w:sz w:val="24"/>
                <w:szCs w:val="24"/>
              </w:rPr>
              <w:t>可调节对比度、亮度、</w:t>
            </w:r>
            <w:r>
              <w:rPr>
                <w:rFonts w:hint="eastAsia" w:ascii="宋体" w:hAnsi="宋体" w:eastAsia="宋体" w:cs="宋体"/>
                <w:bCs/>
                <w:kern w:val="1"/>
                <w:sz w:val="24"/>
                <w:szCs w:val="24"/>
                <w:lang w:val="en-US" w:eastAsia="zh-CN"/>
              </w:rPr>
              <w:t>GAMMA</w:t>
            </w:r>
            <w:r>
              <w:rPr>
                <w:rFonts w:hint="eastAsia" w:ascii="宋体" w:hAnsi="宋体" w:eastAsia="宋体" w:cs="宋体"/>
                <w:bCs/>
                <w:kern w:val="1"/>
                <w:sz w:val="24"/>
                <w:szCs w:val="24"/>
              </w:rPr>
              <w:t>值</w:t>
            </w:r>
            <w:r>
              <w:rPr>
                <w:rFonts w:hint="eastAsia" w:ascii="宋体" w:hAnsi="宋体" w:cs="宋体"/>
                <w:bCs/>
                <w:kern w:val="1"/>
                <w:sz w:val="24"/>
                <w:szCs w:val="24"/>
                <w:lang w:eastAsia="zh-CN"/>
              </w:rPr>
              <w:t>；</w:t>
            </w:r>
          </w:p>
          <w:p w14:paraId="43D77576">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eastAsia="zh-CN"/>
              </w:rPr>
              <w:t>（</w:t>
            </w:r>
            <w:r>
              <w:rPr>
                <w:rFonts w:hint="eastAsia" w:ascii="宋体" w:hAnsi="宋体" w:cs="宋体"/>
                <w:bCs/>
                <w:kern w:val="1"/>
                <w:sz w:val="24"/>
                <w:szCs w:val="24"/>
                <w:lang w:val="en-US" w:eastAsia="zh-CN"/>
              </w:rPr>
              <w:t>7）</w:t>
            </w:r>
            <w:r>
              <w:rPr>
                <w:rFonts w:hint="eastAsia" w:ascii="宋体" w:hAnsi="宋体" w:eastAsia="宋体" w:cs="宋体"/>
                <w:bCs/>
                <w:kern w:val="1"/>
                <w:sz w:val="24"/>
                <w:szCs w:val="24"/>
              </w:rPr>
              <w:t>可实现图像合并、剪切、运算</w:t>
            </w:r>
            <w:r>
              <w:rPr>
                <w:rFonts w:hint="eastAsia" w:ascii="宋体" w:hAnsi="宋体" w:cs="宋体"/>
                <w:bCs/>
                <w:kern w:val="1"/>
                <w:sz w:val="24"/>
                <w:szCs w:val="24"/>
                <w:lang w:eastAsia="zh-CN"/>
              </w:rPr>
              <w:t>；</w:t>
            </w:r>
          </w:p>
          <w:p w14:paraId="5117F793">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eastAsia="zh-CN"/>
              </w:rPr>
              <w:t>（</w:t>
            </w:r>
            <w:r>
              <w:rPr>
                <w:rFonts w:hint="eastAsia" w:ascii="宋体" w:hAnsi="宋体" w:cs="宋体"/>
                <w:bCs/>
                <w:kern w:val="1"/>
                <w:sz w:val="24"/>
                <w:szCs w:val="24"/>
                <w:lang w:val="en-US" w:eastAsia="zh-CN"/>
              </w:rPr>
              <w:t>8）</w:t>
            </w:r>
            <w:r>
              <w:rPr>
                <w:rFonts w:hint="eastAsia" w:ascii="宋体" w:hAnsi="宋体" w:eastAsia="宋体" w:cs="宋体"/>
                <w:bCs/>
                <w:kern w:val="1"/>
                <w:sz w:val="24"/>
                <w:szCs w:val="24"/>
              </w:rPr>
              <w:t>可实现荧光强度、长度、面积的测量</w:t>
            </w:r>
            <w:r>
              <w:rPr>
                <w:rFonts w:hint="eastAsia" w:ascii="宋体" w:hAnsi="宋体" w:cs="宋体"/>
                <w:bCs/>
                <w:kern w:val="1"/>
                <w:sz w:val="24"/>
                <w:szCs w:val="24"/>
                <w:lang w:eastAsia="zh-CN"/>
              </w:rPr>
              <w:t>；</w:t>
            </w:r>
          </w:p>
          <w:p w14:paraId="779F8E09">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eastAsia="zh-CN"/>
              </w:rPr>
              <w:t>（</w:t>
            </w:r>
            <w:r>
              <w:rPr>
                <w:rFonts w:hint="eastAsia" w:ascii="宋体" w:hAnsi="宋体" w:cs="宋体"/>
                <w:bCs/>
                <w:kern w:val="1"/>
                <w:sz w:val="24"/>
                <w:szCs w:val="24"/>
                <w:lang w:val="en-US" w:eastAsia="zh-CN"/>
              </w:rPr>
              <w:t>9）</w:t>
            </w:r>
            <w:r>
              <w:rPr>
                <w:rFonts w:hint="eastAsia" w:ascii="宋体" w:hAnsi="宋体" w:eastAsia="宋体" w:cs="宋体"/>
                <w:bCs/>
                <w:kern w:val="1"/>
                <w:sz w:val="24"/>
                <w:szCs w:val="24"/>
              </w:rPr>
              <w:t>采图时可实时测量</w:t>
            </w:r>
            <w:r>
              <w:rPr>
                <w:rFonts w:hint="eastAsia" w:ascii="宋体" w:hAnsi="宋体" w:cs="宋体"/>
                <w:bCs/>
                <w:kern w:val="1"/>
                <w:sz w:val="24"/>
                <w:szCs w:val="24"/>
                <w:lang w:eastAsia="zh-CN"/>
              </w:rPr>
              <w:t>；</w:t>
            </w:r>
          </w:p>
          <w:p w14:paraId="45B1B098">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eastAsia="zh-CN"/>
              </w:rPr>
              <w:t>（</w:t>
            </w:r>
            <w:r>
              <w:rPr>
                <w:rFonts w:hint="eastAsia" w:ascii="宋体" w:hAnsi="宋体" w:cs="宋体"/>
                <w:bCs/>
                <w:kern w:val="1"/>
                <w:sz w:val="24"/>
                <w:szCs w:val="24"/>
                <w:lang w:val="en-US" w:eastAsia="zh-CN"/>
              </w:rPr>
              <w:t>10）</w:t>
            </w:r>
            <w:r>
              <w:rPr>
                <w:rFonts w:hint="eastAsia" w:ascii="宋体" w:hAnsi="宋体" w:eastAsia="宋体" w:cs="宋体"/>
                <w:bCs/>
                <w:kern w:val="1"/>
                <w:sz w:val="24"/>
                <w:szCs w:val="24"/>
              </w:rPr>
              <w:t>可多通道图像叠加</w:t>
            </w:r>
            <w:r>
              <w:rPr>
                <w:rFonts w:hint="eastAsia" w:ascii="宋体" w:hAnsi="宋体" w:cs="宋体"/>
                <w:bCs/>
                <w:kern w:val="1"/>
                <w:sz w:val="24"/>
                <w:szCs w:val="24"/>
                <w:lang w:eastAsia="zh-CN"/>
              </w:rPr>
              <w:t>；</w:t>
            </w:r>
          </w:p>
          <w:p w14:paraId="27FB6533">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eastAsia="zh-CN"/>
              </w:rPr>
              <w:t>（</w:t>
            </w:r>
            <w:r>
              <w:rPr>
                <w:rFonts w:hint="eastAsia" w:ascii="宋体" w:hAnsi="宋体" w:cs="宋体"/>
                <w:bCs/>
                <w:kern w:val="1"/>
                <w:sz w:val="24"/>
                <w:szCs w:val="24"/>
                <w:lang w:val="en-US" w:eastAsia="zh-CN"/>
              </w:rPr>
              <w:t>11）</w:t>
            </w:r>
            <w:r>
              <w:rPr>
                <w:rFonts w:hint="eastAsia" w:ascii="宋体" w:hAnsi="宋体" w:eastAsia="宋体" w:cs="宋体"/>
                <w:bCs/>
                <w:kern w:val="1"/>
                <w:sz w:val="24"/>
                <w:szCs w:val="24"/>
              </w:rPr>
              <w:t>自动细胞计数、能一键化分别计算每个细胞的面积、周长、直径、荧光亮度、圆度分析等多个参数</w:t>
            </w:r>
            <w:r>
              <w:rPr>
                <w:rFonts w:hint="eastAsia" w:ascii="宋体" w:hAnsi="宋体" w:cs="宋体"/>
                <w:bCs/>
                <w:kern w:val="1"/>
                <w:sz w:val="24"/>
                <w:szCs w:val="24"/>
                <w:lang w:eastAsia="zh-CN"/>
              </w:rPr>
              <w:t>：</w:t>
            </w:r>
          </w:p>
          <w:p w14:paraId="545C53FE">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val="en-US" w:eastAsia="zh-CN"/>
              </w:rPr>
              <w:t>①</w:t>
            </w:r>
            <w:r>
              <w:rPr>
                <w:rFonts w:hint="eastAsia" w:ascii="宋体" w:hAnsi="宋体" w:eastAsia="宋体" w:cs="宋体"/>
                <w:bCs/>
                <w:kern w:val="1"/>
                <w:sz w:val="24"/>
                <w:szCs w:val="24"/>
              </w:rPr>
              <w:t>向导化流程，内含多种应用滤镜和阈值，二元效果处理等</w:t>
            </w:r>
            <w:r>
              <w:rPr>
                <w:rFonts w:hint="eastAsia" w:ascii="宋体" w:hAnsi="宋体" w:cs="宋体"/>
                <w:bCs/>
                <w:kern w:val="1"/>
                <w:sz w:val="24"/>
                <w:szCs w:val="24"/>
                <w:lang w:eastAsia="zh-CN"/>
              </w:rPr>
              <w:t>；</w:t>
            </w:r>
          </w:p>
          <w:p w14:paraId="661DEFD6">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val="en-US" w:eastAsia="zh-CN"/>
              </w:rPr>
              <w:t>②</w:t>
            </w:r>
            <w:r>
              <w:rPr>
                <w:rFonts w:hint="eastAsia" w:ascii="宋体" w:hAnsi="宋体" w:eastAsia="宋体" w:cs="宋体"/>
                <w:bCs/>
                <w:kern w:val="1"/>
                <w:sz w:val="24"/>
                <w:szCs w:val="24"/>
              </w:rPr>
              <w:t>测量结果能输出Excel测量报告，能对测量结果进行Classfile自动分类统计，能输出直方统计图，能作2D全自动柱状图拟合曲线分析</w:t>
            </w:r>
            <w:r>
              <w:rPr>
                <w:rFonts w:hint="eastAsia" w:ascii="宋体" w:hAnsi="宋体" w:cs="宋体"/>
                <w:bCs/>
                <w:kern w:val="1"/>
                <w:sz w:val="24"/>
                <w:szCs w:val="24"/>
                <w:lang w:eastAsia="zh-CN"/>
              </w:rPr>
              <w:t>；</w:t>
            </w:r>
          </w:p>
          <w:p w14:paraId="2D4A2337">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val="en-US" w:eastAsia="zh-CN"/>
              </w:rPr>
              <w:t>③</w:t>
            </w:r>
            <w:r>
              <w:rPr>
                <w:rFonts w:hint="eastAsia" w:ascii="宋体" w:hAnsi="宋体" w:eastAsia="宋体" w:cs="宋体"/>
                <w:bCs/>
                <w:kern w:val="1"/>
                <w:sz w:val="24"/>
                <w:szCs w:val="24"/>
              </w:rPr>
              <w:t xml:space="preserve">可与ImageJ </w:t>
            </w:r>
            <w:r>
              <w:rPr>
                <w:rFonts w:hint="eastAsia" w:ascii="宋体" w:hAnsi="宋体" w:eastAsia="宋体" w:cs="宋体"/>
                <w:bCs/>
                <w:kern w:val="1"/>
                <w:sz w:val="24"/>
                <w:szCs w:val="24"/>
                <w:lang w:val="en-US" w:eastAsia="zh-CN"/>
              </w:rPr>
              <w:t>M</w:t>
            </w:r>
            <w:r>
              <w:rPr>
                <w:rFonts w:hint="eastAsia" w:ascii="宋体" w:hAnsi="宋体" w:eastAsia="宋体" w:cs="宋体"/>
                <w:bCs/>
                <w:kern w:val="1"/>
                <w:sz w:val="24"/>
                <w:szCs w:val="24"/>
              </w:rPr>
              <w:t>acros结合使用</w:t>
            </w:r>
            <w:r>
              <w:rPr>
                <w:rFonts w:hint="eastAsia" w:ascii="宋体" w:hAnsi="宋体" w:cs="宋体"/>
                <w:bCs/>
                <w:kern w:val="1"/>
                <w:sz w:val="24"/>
                <w:szCs w:val="24"/>
                <w:lang w:eastAsia="zh-CN"/>
              </w:rPr>
              <w:t>；</w:t>
            </w:r>
          </w:p>
          <w:p w14:paraId="4DF20B56">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lang w:eastAsia="zh-CN"/>
              </w:rPr>
            </w:pPr>
            <w:r>
              <w:rPr>
                <w:rFonts w:hint="eastAsia" w:ascii="宋体" w:hAnsi="宋体" w:cs="宋体"/>
                <w:bCs/>
                <w:kern w:val="1"/>
                <w:sz w:val="24"/>
                <w:szCs w:val="24"/>
                <w:lang w:val="en-US" w:eastAsia="zh-CN"/>
              </w:rPr>
              <w:t>④</w:t>
            </w:r>
            <w:r>
              <w:rPr>
                <w:rFonts w:hint="eastAsia" w:ascii="宋体" w:hAnsi="宋体" w:eastAsia="宋体" w:cs="宋体"/>
                <w:bCs/>
                <w:kern w:val="1"/>
                <w:sz w:val="24"/>
                <w:szCs w:val="24"/>
              </w:rPr>
              <w:t>可全自动批量化分析多组图片、分析时间序列图片或者3D系列图片等</w:t>
            </w:r>
            <w:r>
              <w:rPr>
                <w:rFonts w:hint="eastAsia" w:ascii="宋体" w:hAnsi="宋体" w:eastAsia="宋体" w:cs="宋体"/>
                <w:bCs/>
                <w:kern w:val="1"/>
                <w:sz w:val="24"/>
                <w:szCs w:val="24"/>
                <w:lang w:eastAsia="zh-CN"/>
              </w:rPr>
              <w:t>；</w:t>
            </w:r>
          </w:p>
          <w:p w14:paraId="5F45A102">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eastAsia="zh-CN"/>
              </w:rPr>
              <w:t>（</w:t>
            </w:r>
            <w:r>
              <w:rPr>
                <w:rFonts w:hint="eastAsia" w:ascii="宋体" w:hAnsi="宋体" w:cs="宋体"/>
                <w:bCs/>
                <w:kern w:val="1"/>
                <w:sz w:val="24"/>
                <w:szCs w:val="24"/>
                <w:lang w:val="en-US" w:eastAsia="zh-CN"/>
              </w:rPr>
              <w:t>12）</w:t>
            </w:r>
            <w:r>
              <w:rPr>
                <w:rFonts w:hint="eastAsia" w:ascii="宋体" w:hAnsi="宋体" w:eastAsia="宋体" w:cs="宋体"/>
                <w:bCs/>
                <w:kern w:val="1"/>
                <w:sz w:val="24"/>
                <w:szCs w:val="24"/>
              </w:rPr>
              <w:t>支持TIFF、JPG等各种图像格式的输出保存；</w:t>
            </w:r>
          </w:p>
          <w:p w14:paraId="697B2869">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eastAsia="zh-CN"/>
              </w:rPr>
              <w:t>（</w:t>
            </w:r>
            <w:r>
              <w:rPr>
                <w:rFonts w:hint="eastAsia" w:ascii="宋体" w:hAnsi="宋体" w:cs="宋体"/>
                <w:bCs/>
                <w:kern w:val="1"/>
                <w:sz w:val="24"/>
                <w:szCs w:val="24"/>
                <w:lang w:val="en-US" w:eastAsia="zh-CN"/>
              </w:rPr>
              <w:t>13）</w:t>
            </w:r>
            <w:r>
              <w:rPr>
                <w:rFonts w:hint="eastAsia" w:ascii="宋体" w:hAnsi="宋体" w:eastAsia="宋体" w:cs="宋体"/>
                <w:bCs/>
                <w:kern w:val="1"/>
                <w:sz w:val="24"/>
                <w:szCs w:val="24"/>
              </w:rPr>
              <w:t>可同时进行两幅图像的同屏对比等</w:t>
            </w:r>
            <w:r>
              <w:rPr>
                <w:rFonts w:hint="eastAsia" w:ascii="宋体" w:hAnsi="宋体" w:cs="宋体"/>
                <w:bCs/>
                <w:kern w:val="1"/>
                <w:sz w:val="24"/>
                <w:szCs w:val="24"/>
                <w:lang w:eastAsia="zh-CN"/>
              </w:rPr>
              <w:t>；</w:t>
            </w:r>
          </w:p>
          <w:p w14:paraId="3AE7CBF7">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lang w:eastAsia="zh-CN"/>
              </w:rPr>
            </w:pPr>
            <w:r>
              <w:rPr>
                <w:rFonts w:hint="eastAsia" w:ascii="宋体" w:hAnsi="宋体" w:cs="宋体"/>
                <w:bCs/>
                <w:kern w:val="1"/>
                <w:sz w:val="24"/>
                <w:szCs w:val="24"/>
                <w:lang w:eastAsia="zh-CN"/>
              </w:rPr>
              <w:t>（</w:t>
            </w:r>
            <w:r>
              <w:rPr>
                <w:rFonts w:hint="eastAsia" w:ascii="宋体" w:hAnsi="宋体" w:cs="宋体"/>
                <w:bCs/>
                <w:kern w:val="1"/>
                <w:sz w:val="24"/>
                <w:szCs w:val="24"/>
                <w:lang w:val="en-US" w:eastAsia="zh-CN"/>
              </w:rPr>
              <w:t>14）</w:t>
            </w:r>
            <w:r>
              <w:rPr>
                <w:rFonts w:hint="eastAsia" w:ascii="宋体" w:hAnsi="宋体" w:eastAsia="宋体" w:cs="宋体"/>
                <w:bCs/>
                <w:kern w:val="1"/>
                <w:sz w:val="24"/>
                <w:szCs w:val="24"/>
              </w:rPr>
              <w:t>具有荧光多通道成像，荧光与明场多通道成像。一键拍摄多通道并自动叠加彩色图像</w:t>
            </w:r>
            <w:r>
              <w:rPr>
                <w:rFonts w:hint="eastAsia" w:ascii="宋体" w:hAnsi="宋体" w:cs="宋体"/>
                <w:bCs/>
                <w:kern w:val="1"/>
                <w:sz w:val="24"/>
                <w:szCs w:val="24"/>
                <w:lang w:eastAsia="zh-CN"/>
              </w:rPr>
              <w:t>。</w:t>
            </w:r>
          </w:p>
          <w:p w14:paraId="53239579">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1"/>
                <w:sz w:val="24"/>
                <w:szCs w:val="24"/>
              </w:rPr>
            </w:pPr>
            <w:r>
              <w:rPr>
                <w:rFonts w:hint="eastAsia" w:ascii="宋体" w:hAnsi="宋体" w:cs="宋体"/>
                <w:bCs/>
                <w:kern w:val="1"/>
                <w:sz w:val="24"/>
                <w:szCs w:val="24"/>
                <w:lang w:eastAsia="zh-CN"/>
              </w:rPr>
              <w:t>9</w:t>
            </w:r>
            <w:r>
              <w:rPr>
                <w:rFonts w:hint="eastAsia" w:ascii="宋体" w:hAnsi="宋体" w:cs="宋体"/>
                <w:bCs/>
                <w:kern w:val="1"/>
                <w:sz w:val="24"/>
                <w:szCs w:val="24"/>
                <w:lang w:val="en-US" w:eastAsia="zh-CN"/>
              </w:rPr>
              <w:t>.提供</w:t>
            </w:r>
            <w:r>
              <w:rPr>
                <w:rFonts w:hint="eastAsia" w:ascii="宋体" w:hAnsi="宋体" w:cs="宋体"/>
                <w:bCs/>
                <w:kern w:val="1"/>
                <w:sz w:val="24"/>
              </w:rPr>
              <w:t>中标后</w:t>
            </w:r>
            <w:r>
              <w:rPr>
                <w:rFonts w:hint="eastAsia" w:ascii="宋体" w:hAnsi="宋体" w:cs="宋体"/>
                <w:bCs/>
                <w:kern w:val="1"/>
                <w:sz w:val="24"/>
                <w:lang w:val="en-US" w:eastAsia="zh-CN"/>
              </w:rPr>
              <w:t>可</w:t>
            </w:r>
            <w:r>
              <w:rPr>
                <w:rFonts w:hint="eastAsia" w:ascii="宋体" w:hAnsi="宋体" w:cs="宋体"/>
                <w:bCs/>
                <w:kern w:val="1"/>
                <w:sz w:val="24"/>
              </w:rPr>
              <w:t>提供原厂3年质保及售后服务</w:t>
            </w:r>
            <w:r>
              <w:rPr>
                <w:rFonts w:hint="eastAsia" w:ascii="宋体" w:hAnsi="宋体" w:cs="宋体"/>
                <w:bCs/>
                <w:kern w:val="1"/>
                <w:sz w:val="24"/>
                <w:lang w:val="en-US" w:eastAsia="zh-CN"/>
              </w:rPr>
              <w:t>的</w:t>
            </w:r>
            <w:r>
              <w:rPr>
                <w:rFonts w:hint="eastAsia" w:ascii="宋体" w:hAnsi="宋体" w:cs="宋体"/>
                <w:bCs/>
                <w:kern w:val="1"/>
                <w:sz w:val="24"/>
              </w:rPr>
              <w:t>承诺书</w:t>
            </w:r>
            <w:r>
              <w:rPr>
                <w:rFonts w:hint="eastAsia" w:ascii="宋体" w:hAnsi="宋体" w:cs="宋体"/>
                <w:bCs/>
                <w:kern w:val="1"/>
                <w:sz w:val="24"/>
                <w:szCs w:val="24"/>
                <w:lang w:eastAsia="zh-CN"/>
              </w:rPr>
              <w:t>。</w:t>
            </w:r>
          </w:p>
        </w:tc>
        <w:tc>
          <w:tcPr>
            <w:tcW w:w="1273" w:type="dxa"/>
            <w:tcBorders>
              <w:top w:val="single" w:color="000000" w:sz="4" w:space="0"/>
              <w:left w:val="single" w:color="000000" w:sz="4" w:space="0"/>
              <w:bottom w:val="single" w:color="000000" w:sz="4" w:space="0"/>
              <w:right w:val="single" w:color="000000" w:sz="4" w:space="0"/>
            </w:tcBorders>
            <w:noWrap w:val="0"/>
            <w:vAlign w:val="center"/>
          </w:tcPr>
          <w:p w14:paraId="4A66A5C9">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Cs/>
                <w:kern w:val="1"/>
                <w:sz w:val="24"/>
                <w:szCs w:val="24"/>
              </w:rPr>
            </w:pPr>
            <w:r>
              <w:rPr>
                <w:rFonts w:hint="eastAsia" w:ascii="宋体" w:hAnsi="宋体" w:eastAsia="宋体" w:cs="宋体"/>
                <w:bCs/>
                <w:kern w:val="1"/>
                <w:sz w:val="24"/>
                <w:szCs w:val="24"/>
              </w:rPr>
              <w:t>1</w:t>
            </w:r>
          </w:p>
        </w:tc>
        <w:tc>
          <w:tcPr>
            <w:tcW w:w="1257" w:type="dxa"/>
            <w:tcBorders>
              <w:top w:val="single" w:color="000000" w:sz="4" w:space="0"/>
              <w:left w:val="single" w:color="000000" w:sz="4" w:space="0"/>
              <w:bottom w:val="single" w:color="000000" w:sz="4" w:space="0"/>
              <w:right w:val="single" w:color="000000" w:sz="4" w:space="0"/>
            </w:tcBorders>
            <w:noWrap w:val="0"/>
            <w:vAlign w:val="center"/>
          </w:tcPr>
          <w:p w14:paraId="0B75860F">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bCs/>
                <w:kern w:val="1"/>
                <w:sz w:val="24"/>
                <w:szCs w:val="24"/>
              </w:rPr>
            </w:pPr>
            <w:r>
              <w:rPr>
                <w:rFonts w:hint="eastAsia" w:ascii="宋体" w:hAnsi="宋体" w:eastAsia="宋体" w:cs="宋体"/>
                <w:bCs/>
                <w:kern w:val="1"/>
                <w:sz w:val="24"/>
                <w:szCs w:val="24"/>
              </w:rPr>
              <w:t>60</w:t>
            </w:r>
            <w:r>
              <w:rPr>
                <w:rFonts w:hint="eastAsia" w:ascii="宋体" w:hAnsi="宋体" w:eastAsia="宋体" w:cs="宋体"/>
                <w:bCs/>
                <w:kern w:val="1"/>
                <w:sz w:val="24"/>
                <w:szCs w:val="24"/>
                <w:lang w:val="en-US" w:eastAsia="zh-CN"/>
              </w:rPr>
              <w:t>.00</w:t>
            </w:r>
          </w:p>
        </w:tc>
      </w:tr>
    </w:tbl>
    <w:p w14:paraId="0B3D2EBD">
      <w:pPr>
        <w:spacing w:line="360" w:lineRule="auto"/>
        <w:ind w:firstLine="482" w:firstLineChars="200"/>
        <w:outlineLvl w:val="2"/>
        <w:rPr>
          <w:rFonts w:hint="eastAsia" w:ascii="宋体" w:hAnsi="宋体" w:eastAsia="宋体" w:cs="宋体"/>
          <w:b/>
          <w:snapToGrid w:val="0"/>
          <w:kern w:val="0"/>
          <w:sz w:val="24"/>
          <w:highlight w:val="none"/>
          <w:lang w:eastAsia="zh-CN"/>
        </w:rPr>
      </w:pPr>
      <w:r>
        <w:rPr>
          <w:rFonts w:hint="eastAsia" w:ascii="宋体" w:hAnsi="宋体" w:eastAsia="宋体" w:cs="宋体"/>
          <w:b/>
          <w:snapToGrid w:val="0"/>
          <w:kern w:val="0"/>
          <w:sz w:val="24"/>
          <w:highlight w:val="none"/>
        </w:rPr>
        <w:br w:type="page"/>
      </w:r>
      <w:bookmarkEnd w:id="1"/>
      <w:r>
        <w:rPr>
          <w:rFonts w:hint="eastAsia" w:ascii="宋体" w:hAnsi="宋体" w:eastAsia="宋体" w:cs="宋体"/>
          <w:b/>
          <w:snapToGrid w:val="0"/>
          <w:kern w:val="0"/>
          <w:sz w:val="24"/>
          <w:highlight w:val="none"/>
        </w:rPr>
        <w:t>注</w:t>
      </w:r>
      <w:r>
        <w:rPr>
          <w:rFonts w:hint="eastAsia" w:ascii="宋体" w:hAnsi="宋体" w:eastAsia="宋体" w:cs="宋体"/>
          <w:b/>
          <w:snapToGrid w:val="0"/>
          <w:kern w:val="0"/>
          <w:sz w:val="24"/>
          <w:highlight w:val="none"/>
          <w:lang w:eastAsia="zh-CN"/>
        </w:rPr>
        <w:t>：</w:t>
      </w:r>
    </w:p>
    <w:bookmarkEnd w:id="2"/>
    <w:p w14:paraId="0EA33FDB">
      <w:pPr>
        <w:spacing w:line="360" w:lineRule="auto"/>
        <w:ind w:firstLine="482" w:firstLineChars="200"/>
        <w:outlineLvl w:val="2"/>
        <w:rPr>
          <w:rFonts w:ascii="宋体" w:hAnsi="宋体" w:cs="宋体"/>
          <w:b/>
          <w:snapToGrid w:val="0"/>
          <w:kern w:val="0"/>
          <w:sz w:val="24"/>
        </w:rPr>
      </w:pPr>
      <w:r>
        <w:rPr>
          <w:rFonts w:hint="eastAsia" w:ascii="宋体" w:hAnsi="宋体" w:cs="宋体"/>
          <w:b/>
          <w:snapToGrid w:val="0"/>
          <w:kern w:val="0"/>
          <w:sz w:val="24"/>
        </w:rPr>
        <w:t>1.</w:t>
      </w:r>
      <w:r>
        <w:rPr>
          <w:rFonts w:hint="eastAsia" w:ascii="宋体" w:hAnsi="宋体" w:cs="宋体"/>
          <w:b/>
          <w:snapToGrid w:val="0"/>
          <w:kern w:val="0"/>
          <w:sz w:val="24"/>
          <w:highlight w:val="none"/>
          <w:lang w:val="en-US" w:eastAsia="zh-CN"/>
        </w:rPr>
        <w:t>投标人所投产品需提供彩页（须包含技术参数）或产品说明书或厂家出具的技术支撑材料（须加盖厂商公章），或有资质的第三方检测机构出具的产品检测报告，或官网截图等有效资料作为佐证（技术要求有规定的，按规定提供佐证），如有条款未提供佐证资料，该条款评标委员会有权按负偏离进行处理。在“响应技术需求情况表”中“偏离情况”一栏标注该佐证资料在投标文件中的页码，以便评标委员会评审，如存在两项及以上有效佐证资料表述不一致，按有资质的第三方检测机构出具的产品检测报告、厂家出具的技术支撑材料（须加盖厂商公章）、产品说明书、官网截图、彩页（须包含技术参数）、技术偏离表的顺序进行认定</w:t>
      </w:r>
      <w:r>
        <w:rPr>
          <w:rFonts w:hint="eastAsia" w:ascii="宋体" w:hAnsi="宋体" w:cs="宋体"/>
          <w:b/>
          <w:snapToGrid w:val="0"/>
          <w:kern w:val="0"/>
          <w:sz w:val="24"/>
        </w:rPr>
        <w:t>。</w:t>
      </w:r>
    </w:p>
    <w:p w14:paraId="3F13489D">
      <w:pPr>
        <w:spacing w:line="360" w:lineRule="auto"/>
        <w:ind w:firstLine="482" w:firstLineChars="200"/>
        <w:outlineLvl w:val="2"/>
        <w:rPr>
          <w:rFonts w:hint="eastAsia" w:ascii="宋体" w:hAnsi="宋体" w:cs="宋体"/>
          <w:b/>
          <w:snapToGrid w:val="0"/>
          <w:kern w:val="0"/>
          <w:sz w:val="24"/>
        </w:rPr>
      </w:pPr>
      <w:r>
        <w:rPr>
          <w:rFonts w:hint="eastAsia" w:ascii="宋体" w:hAnsi="宋体" w:cs="宋体"/>
          <w:b/>
          <w:snapToGrid w:val="0"/>
          <w:kern w:val="0"/>
          <w:sz w:val="24"/>
        </w:rPr>
        <w:t>2.本项目投标人所投产品参数必须与供货产品实际指标完全一致，如果验收不通过投标人需承担相关责任和损失。</w:t>
      </w:r>
    </w:p>
    <w:p w14:paraId="52EEC74C">
      <w:pPr>
        <w:spacing w:line="360" w:lineRule="auto"/>
        <w:ind w:firstLine="482" w:firstLineChars="200"/>
        <w:outlineLvl w:val="2"/>
        <w:rPr>
          <w:rFonts w:hint="eastAsia" w:ascii="宋体" w:hAnsi="宋体" w:eastAsia="宋体" w:cs="宋体"/>
          <w:b/>
          <w:bCs w:val="0"/>
          <w:caps w:val="0"/>
          <w:snapToGrid w:val="0"/>
          <w:kern w:val="0"/>
          <w:sz w:val="24"/>
          <w:szCs w:val="24"/>
          <w:lang w:val="en-US" w:eastAsia="zh-CN" w:bidi="ar-SA"/>
        </w:rPr>
      </w:pPr>
      <w:r>
        <w:rPr>
          <w:rFonts w:hint="eastAsia" w:ascii="宋体" w:hAnsi="宋体" w:eastAsia="宋体" w:cs="宋体"/>
          <w:b/>
          <w:bCs w:val="0"/>
          <w:caps w:val="0"/>
          <w:snapToGrid w:val="0"/>
          <w:kern w:val="0"/>
          <w:sz w:val="24"/>
          <w:szCs w:val="24"/>
          <w:lang w:val="en-US" w:eastAsia="zh-CN" w:bidi="ar-SA"/>
        </w:rPr>
        <w:t>3.设备分项报价不可超过预算单价，否则视为投标无效。</w:t>
      </w:r>
    </w:p>
    <w:p w14:paraId="4490EDC6">
      <w:pPr>
        <w:spacing w:line="360" w:lineRule="auto"/>
        <w:ind w:firstLine="482" w:firstLineChars="200"/>
        <w:outlineLvl w:val="2"/>
        <w:rPr>
          <w:rFonts w:hint="default" w:ascii="宋体" w:hAnsi="宋体" w:eastAsia="宋体" w:cs="宋体"/>
          <w:b/>
          <w:snapToGrid w:val="0"/>
          <w:kern w:val="0"/>
          <w:sz w:val="24"/>
          <w:lang w:val="en-US" w:eastAsia="zh-CN"/>
        </w:rPr>
      </w:pPr>
    </w:p>
    <w:p w14:paraId="2D9EE2B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2AE13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1"/>
    <w:qFormat/>
    <w:uiPriority w:val="99"/>
    <w:pPr>
      <w:keepNext/>
      <w:keepLines/>
      <w:spacing w:before="340" w:after="330" w:line="578" w:lineRule="auto"/>
      <w:outlineLvl w:val="0"/>
    </w:pPr>
    <w:rPr>
      <w:kern w:val="44"/>
      <w:sz w:val="44"/>
      <w:szCs w:val="20"/>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3">
    <w:name w:val="Title"/>
    <w:basedOn w:val="1"/>
    <w:qFormat/>
    <w:uiPriority w:val="99"/>
    <w:pPr>
      <w:spacing w:before="240" w:after="60" w:line="276" w:lineRule="auto"/>
      <w:jc w:val="center"/>
      <w:outlineLvl w:val="0"/>
    </w:pPr>
    <w:rPr>
      <w:rFonts w:ascii="Cambria" w:hAnsi="Cambria"/>
      <w:b/>
      <w:kern w:val="0"/>
      <w:sz w:val="32"/>
      <w:szCs w:val="20"/>
    </w:rPr>
  </w:style>
  <w:style w:type="paragraph" w:styleId="4">
    <w:name w:val="Body Text"/>
    <w:basedOn w:val="1"/>
    <w:next w:val="1"/>
    <w:qFormat/>
    <w:uiPriority w:val="1"/>
    <w:pPr>
      <w:spacing w:after="120"/>
    </w:pPr>
    <w:rPr>
      <w:kern w:val="0"/>
      <w:sz w:val="24"/>
      <w:szCs w:val="20"/>
    </w:rPr>
  </w:style>
  <w:style w:type="character" w:styleId="7">
    <w:name w:val="annotation reference"/>
    <w:basedOn w:val="6"/>
    <w:qFormat/>
    <w:uiPriority w:val="0"/>
    <w:rPr>
      <w:rFonts w:cs="Times New Roman"/>
      <w:sz w:val="21"/>
    </w:rPr>
  </w:style>
  <w:style w:type="character" w:customStyle="1" w:styleId="8">
    <w:name w:val="font121"/>
    <w:basedOn w:val="6"/>
    <w:qFormat/>
    <w:uiPriority w:val="0"/>
    <w:rPr>
      <w:rFonts w:hint="eastAsia" w:ascii="宋体" w:hAnsi="宋体" w:eastAsia="宋体" w:cs="宋体"/>
      <w:b/>
      <w:bCs/>
      <w:color w:val="000000"/>
      <w:sz w:val="22"/>
      <w:szCs w:val="22"/>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29</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2025-10-10T03:50:58Z</dcterms:created>
  <dc:creator>1</dc:creator>
  <cp:lastModifiedBy>以你为名.</cp:lastModifiedBy>
  <dcterms:modified xsi:type="dcterms:W3CDTF">2025-10-10T03:53:07Z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eyJoZGlkIjoiMjFjNDM5MmQ1NDdhMjM0MjU5YWFmNzc3NGU2ZGVhNDUiLCJ1c2VySWQiOiI4OTQ4NTM2MjcifQ==</vt:lpwstr>
  </property>
  <property fmtid="{D5CDD505-2E9C-101B-9397-08002B2CF9AE}" pid="4" name="ICV">
    <vt:lpwstr>5ECAB0C0648A4AE9B5BF4EF89AF75DD8_12</vt:lpwstr>
  </property>
</Properties>
</file>